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88378F" w14:textId="3A84F0BC" w:rsidR="008667D4" w:rsidRPr="00C35F18" w:rsidRDefault="008667D4" w:rsidP="008667D4">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once de agosto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veintiuno</w:t>
      </w:r>
      <w:r w:rsidRPr="00C35F18">
        <w:rPr>
          <w:rFonts w:ascii="Palatino Linotype" w:hAnsi="Palatino Linotype"/>
          <w:sz w:val="24"/>
          <w:szCs w:val="24"/>
          <w:lang w:eastAsia="es-MX"/>
        </w:rPr>
        <w:t>.</w:t>
      </w:r>
    </w:p>
    <w:p w14:paraId="2EC84869" w14:textId="77777777" w:rsidR="008667D4" w:rsidRPr="00C35F18" w:rsidRDefault="008667D4" w:rsidP="008667D4">
      <w:pPr>
        <w:pStyle w:val="Sinespaciado"/>
        <w:spacing w:line="360" w:lineRule="auto"/>
        <w:jc w:val="both"/>
        <w:rPr>
          <w:rFonts w:ascii="Palatino Linotype" w:hAnsi="Palatino Linotype"/>
          <w:sz w:val="24"/>
          <w:szCs w:val="24"/>
          <w:lang w:eastAsia="es-MX"/>
        </w:rPr>
      </w:pPr>
    </w:p>
    <w:p w14:paraId="548EA75B" w14:textId="02898054" w:rsidR="008667D4" w:rsidRPr="00C35F18" w:rsidRDefault="008667D4" w:rsidP="008667D4">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A87926">
        <w:rPr>
          <w:rFonts w:ascii="Palatino Linotype" w:hAnsi="Palatino Linotype"/>
          <w:b/>
          <w:sz w:val="24"/>
          <w:szCs w:val="24"/>
        </w:rPr>
        <w:t>0</w:t>
      </w:r>
      <w:r>
        <w:rPr>
          <w:rFonts w:ascii="Palatino Linotype" w:hAnsi="Palatino Linotype"/>
          <w:b/>
          <w:sz w:val="24"/>
          <w:szCs w:val="24"/>
        </w:rPr>
        <w:t>3430</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21</w:t>
      </w:r>
      <w:r>
        <w:rPr>
          <w:rFonts w:ascii="Palatino Linotype" w:hAnsi="Palatino Linotype"/>
          <w:sz w:val="24"/>
          <w:szCs w:val="24"/>
        </w:rPr>
        <w:t xml:space="preserve">, interpuesto por </w:t>
      </w:r>
      <w:r w:rsidR="004523B0">
        <w:rPr>
          <w:rFonts w:ascii="Palatino Linotype" w:hAnsi="Palatino Linotype"/>
          <w:b/>
          <w:bCs/>
          <w:sz w:val="24"/>
          <w:szCs w:val="24"/>
        </w:rPr>
        <w:t>xxxxxxxxxxxxxxxxxxxxx</w:t>
      </w:r>
      <w:r w:rsidRPr="008667D4">
        <w:rPr>
          <w:rFonts w:ascii="Palatino Linotype" w:hAnsi="Palatino Linotype"/>
          <w:b/>
          <w:bCs/>
          <w:sz w:val="24"/>
          <w:szCs w:val="24"/>
        </w:rPr>
        <w:t xml:space="preserve">  </w:t>
      </w:r>
      <w:r>
        <w:rPr>
          <w:rFonts w:ascii="Palatino Linotype" w:hAnsi="Palatino Linotype"/>
          <w:sz w:val="24"/>
          <w:szCs w:val="24"/>
        </w:rPr>
        <w:t>, en</w:t>
      </w:r>
      <w:r w:rsidRPr="00C35F18">
        <w:rPr>
          <w:rFonts w:ascii="Palatino Linotype" w:hAnsi="Palatino Linotype"/>
          <w:sz w:val="24"/>
          <w:szCs w:val="24"/>
        </w:rPr>
        <w:t xml:space="preserve"> lo sucesivo </w:t>
      </w:r>
      <w:r>
        <w:rPr>
          <w:rFonts w:ascii="Palatino Linotype" w:hAnsi="Palatino Linotype"/>
          <w:b/>
          <w:bCs/>
          <w:sz w:val="24"/>
          <w:szCs w:val="24"/>
        </w:rPr>
        <w:t>la R</w:t>
      </w:r>
      <w:r w:rsidRPr="00C35F18">
        <w:rPr>
          <w:rFonts w:ascii="Palatino Linotype" w:hAnsi="Palatino Linotype"/>
          <w:b/>
          <w:sz w:val="24"/>
          <w:szCs w:val="24"/>
        </w:rPr>
        <w:t>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sidRPr="001C34A4">
        <w:rPr>
          <w:rFonts w:ascii="Palatino Linotype" w:hAnsi="Palatino Linotype" w:cs="Arial"/>
          <w:b/>
          <w:bCs/>
          <w:sz w:val="24"/>
        </w:rPr>
        <w:t>Sistema Municipal Para el Desarrollo Integral de la Familia de Metepec</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14:paraId="7FB72546" w14:textId="77777777" w:rsidR="008667D4" w:rsidRDefault="008667D4" w:rsidP="008667D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301DD8C1" w14:textId="77777777" w:rsidR="008667D4" w:rsidRPr="00C35F18" w:rsidRDefault="008667D4" w:rsidP="008667D4">
      <w:pPr>
        <w:pStyle w:val="Sinespaciado"/>
        <w:spacing w:line="360" w:lineRule="auto"/>
        <w:jc w:val="both"/>
        <w:rPr>
          <w:rFonts w:ascii="Palatino Linotype" w:hAnsi="Palatino Linotype"/>
          <w:sz w:val="24"/>
          <w:szCs w:val="24"/>
        </w:rPr>
      </w:pPr>
    </w:p>
    <w:p w14:paraId="0411345E" w14:textId="77777777" w:rsidR="008667D4" w:rsidRPr="00DD5971" w:rsidRDefault="008667D4" w:rsidP="008667D4">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23129BDE" w14:textId="77777777" w:rsidR="008667D4" w:rsidRDefault="008667D4" w:rsidP="008667D4">
      <w:pPr>
        <w:pStyle w:val="Sinespaciado"/>
        <w:spacing w:line="360" w:lineRule="auto"/>
        <w:jc w:val="both"/>
        <w:rPr>
          <w:rFonts w:ascii="Palatino Linotype" w:hAnsi="Palatino Linotype"/>
          <w:b/>
          <w:sz w:val="24"/>
          <w:szCs w:val="24"/>
        </w:rPr>
      </w:pPr>
    </w:p>
    <w:p w14:paraId="1BF26373" w14:textId="77777777" w:rsidR="008667D4" w:rsidRPr="00DD5971" w:rsidRDefault="008667D4" w:rsidP="008667D4">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3CDDF76A" w14:textId="2403DB9A" w:rsidR="008667D4" w:rsidRDefault="008667D4" w:rsidP="008667D4">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veinticuatro de mayo de dos mil veintiuno, la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sidRPr="008667D4">
        <w:rPr>
          <w:rFonts w:ascii="Palatino Linotype" w:hAnsi="Palatino Linotype"/>
          <w:b/>
          <w:sz w:val="24"/>
          <w:szCs w:val="24"/>
        </w:rPr>
        <w:t>00010/DIFMETEPEC/IP/2021</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2A695FAC" w14:textId="77777777" w:rsidR="008667D4" w:rsidRPr="003E737B" w:rsidRDefault="008667D4" w:rsidP="008667D4">
      <w:pPr>
        <w:pStyle w:val="Sinespaciado"/>
        <w:spacing w:line="360" w:lineRule="auto"/>
        <w:jc w:val="both"/>
        <w:rPr>
          <w:rFonts w:ascii="Palatino Linotype" w:hAnsi="Palatino Linotype"/>
          <w:sz w:val="16"/>
          <w:szCs w:val="24"/>
        </w:rPr>
      </w:pPr>
    </w:p>
    <w:p w14:paraId="27880BDF" w14:textId="00D7C756" w:rsidR="008667D4" w:rsidRDefault="008667D4" w:rsidP="008667D4">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Pr="008667D4">
        <w:rPr>
          <w:rFonts w:ascii="Palatino Linotype" w:eastAsia="Times New Roman" w:hAnsi="Palatino Linotype" w:cs="Times New Roman"/>
          <w:i/>
          <w:szCs w:val="24"/>
          <w:lang w:val="es-ES_tradnl" w:eastAsia="es-ES"/>
        </w:rPr>
        <w:t>Solicito conocer toda la experiencia profesional y todos los documentos que acrediten el curriculum de Mariana Cabeza Gamboa, asimismo solicito el acceso a los títulos que tenga, además de aquel documento que acredite su experiencia profesional en materia de transparencia.</w:t>
      </w:r>
      <w:r w:rsidRPr="00B31118">
        <w:rPr>
          <w:rFonts w:ascii="Palatino Linotype" w:eastAsia="Times New Roman" w:hAnsi="Palatino Linotype" w:cs="Times New Roman"/>
          <w:i/>
          <w:szCs w:val="24"/>
          <w:lang w:val="es-ES_tradnl" w:eastAsia="es-ES"/>
        </w:rPr>
        <w:t>” [Sic]</w:t>
      </w:r>
    </w:p>
    <w:p w14:paraId="293C414E" w14:textId="77777777" w:rsidR="008667D4" w:rsidRPr="00B31118" w:rsidRDefault="008667D4" w:rsidP="008667D4">
      <w:pPr>
        <w:jc w:val="both"/>
        <w:rPr>
          <w:rFonts w:ascii="Palatino Linotype" w:eastAsia="Times New Roman" w:hAnsi="Palatino Linotype" w:cs="Times New Roman"/>
          <w:i/>
          <w:szCs w:val="24"/>
          <w:lang w:val="es-ES_tradnl" w:eastAsia="es-ES"/>
        </w:rPr>
      </w:pPr>
    </w:p>
    <w:p w14:paraId="07A21845" w14:textId="77777777" w:rsidR="008667D4" w:rsidRDefault="008667D4" w:rsidP="008667D4">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14:paraId="7089B4C1" w14:textId="77777777" w:rsidR="008667D4" w:rsidRPr="00452ABA" w:rsidRDefault="008667D4" w:rsidP="008667D4">
      <w:pPr>
        <w:pStyle w:val="Sinespaciado"/>
        <w:spacing w:line="360" w:lineRule="auto"/>
        <w:jc w:val="both"/>
        <w:rPr>
          <w:rFonts w:ascii="Palatino Linotype" w:eastAsia="Times New Roman" w:hAnsi="Palatino Linotype" w:cs="Times New Roman"/>
          <w:sz w:val="24"/>
          <w:szCs w:val="24"/>
          <w:lang w:val="es-ES_tradnl" w:eastAsia="es-ES"/>
        </w:rPr>
      </w:pPr>
    </w:p>
    <w:p w14:paraId="6DE837F6" w14:textId="77777777" w:rsidR="008667D4" w:rsidRDefault="008667D4" w:rsidP="008667D4">
      <w:pPr>
        <w:pStyle w:val="Sinespaciado"/>
        <w:spacing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14:paraId="00B7CF48" w14:textId="77777777" w:rsidR="008667D4" w:rsidRDefault="008667D4" w:rsidP="008667D4">
      <w:pPr>
        <w:pStyle w:val="Sinespaciado"/>
        <w:spacing w:line="360" w:lineRule="auto"/>
        <w:jc w:val="both"/>
        <w:rPr>
          <w:rFonts w:ascii="Palatino Linotype" w:hAnsi="Palatino Linotype"/>
          <w:sz w:val="24"/>
        </w:rPr>
      </w:pPr>
      <w:r w:rsidRPr="00D67FC4">
        <w:rPr>
          <w:rFonts w:ascii="Palatino Linotype" w:hAnsi="Palatino Linotype"/>
          <w:sz w:val="24"/>
        </w:rPr>
        <w:t xml:space="preserve">De las constancias que obran en los expedientes electrónicos, se observa que el día </w:t>
      </w:r>
      <w:r>
        <w:rPr>
          <w:rFonts w:ascii="Palatino Linotype" w:hAnsi="Palatino Linotype"/>
          <w:sz w:val="24"/>
        </w:rPr>
        <w:t>veintiuno</w:t>
      </w:r>
      <w:r w:rsidRPr="00D67FC4">
        <w:rPr>
          <w:rFonts w:ascii="Palatino Linotype" w:hAnsi="Palatino Linotype"/>
          <w:sz w:val="24"/>
        </w:rPr>
        <w:t xml:space="preserve"> de </w:t>
      </w:r>
      <w:r>
        <w:rPr>
          <w:rFonts w:ascii="Palatino Linotype" w:hAnsi="Palatino Linotype"/>
          <w:sz w:val="24"/>
        </w:rPr>
        <w:t>abril</w:t>
      </w:r>
      <w:r w:rsidRPr="00D67FC4">
        <w:rPr>
          <w:rFonts w:ascii="Palatino Linotype" w:hAnsi="Palatino Linotype"/>
          <w:sz w:val="24"/>
        </w:rPr>
        <w:t xml:space="preserve"> de dos mil</w:t>
      </w:r>
      <w:r>
        <w:rPr>
          <w:rFonts w:ascii="Palatino Linotype" w:hAnsi="Palatino Linotype"/>
          <w:sz w:val="24"/>
        </w:rPr>
        <w:t xml:space="preserve"> </w:t>
      </w:r>
      <w:r w:rsidRPr="00D67FC4">
        <w:rPr>
          <w:rFonts w:ascii="Palatino Linotype" w:hAnsi="Palatino Linotype"/>
          <w:sz w:val="24"/>
        </w:rPr>
        <w:t>ve</w:t>
      </w:r>
      <w:r>
        <w:rPr>
          <w:rFonts w:ascii="Palatino Linotype" w:hAnsi="Palatino Linotype"/>
          <w:sz w:val="24"/>
        </w:rPr>
        <w:t>intiuno</w:t>
      </w:r>
      <w:r w:rsidRPr="00D67FC4">
        <w:rPr>
          <w:rFonts w:ascii="Palatino Linotype" w:hAnsi="Palatino Linotype"/>
          <w:sz w:val="24"/>
        </w:rPr>
        <w:t>, el Sujeto Obligado dio respuesta a l</w:t>
      </w:r>
      <w:r>
        <w:rPr>
          <w:rFonts w:ascii="Palatino Linotype" w:hAnsi="Palatino Linotype"/>
          <w:sz w:val="24"/>
        </w:rPr>
        <w:t>a</w:t>
      </w:r>
      <w:r w:rsidRPr="00D67FC4">
        <w:rPr>
          <w:rFonts w:ascii="Palatino Linotype" w:hAnsi="Palatino Linotype"/>
          <w:sz w:val="24"/>
        </w:rPr>
        <w:t xml:space="preserve"> solicitud de información, manifestando lo siguiente:</w:t>
      </w:r>
    </w:p>
    <w:p w14:paraId="2697BAD3" w14:textId="77777777" w:rsidR="008667D4" w:rsidRDefault="008667D4" w:rsidP="008667D4">
      <w:pPr>
        <w:pStyle w:val="Sinespaciado"/>
        <w:spacing w:line="360" w:lineRule="auto"/>
        <w:jc w:val="both"/>
        <w:rPr>
          <w:rFonts w:ascii="Palatino Linotype" w:hAnsi="Palatino Linotype"/>
          <w:sz w:val="24"/>
        </w:rPr>
      </w:pPr>
    </w:p>
    <w:p w14:paraId="31422F96" w14:textId="77777777" w:rsidR="008667D4" w:rsidRPr="008667D4" w:rsidRDefault="008667D4" w:rsidP="008667D4">
      <w:pPr>
        <w:pStyle w:val="Sinespaciado"/>
        <w:spacing w:line="360" w:lineRule="auto"/>
        <w:jc w:val="both"/>
        <w:rPr>
          <w:rFonts w:ascii="Palatino Linotype" w:hAnsi="Palatino Linotype"/>
          <w:i/>
          <w:iCs/>
        </w:rPr>
      </w:pPr>
      <w:r w:rsidRPr="008616F7">
        <w:rPr>
          <w:rFonts w:ascii="Palatino Linotype" w:hAnsi="Palatino Linotype"/>
          <w:i/>
          <w:iCs/>
        </w:rPr>
        <w:t>“</w:t>
      </w:r>
      <w:r w:rsidRPr="008667D4">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2861A3" w14:textId="77777777" w:rsidR="008667D4" w:rsidRPr="008667D4" w:rsidRDefault="008667D4" w:rsidP="008667D4">
      <w:pPr>
        <w:pStyle w:val="Sinespaciado"/>
        <w:spacing w:line="360" w:lineRule="auto"/>
        <w:jc w:val="both"/>
        <w:rPr>
          <w:rFonts w:ascii="Palatino Linotype" w:hAnsi="Palatino Linotype"/>
          <w:i/>
          <w:iCs/>
        </w:rPr>
      </w:pPr>
      <w:r w:rsidRPr="008667D4">
        <w:rPr>
          <w:rFonts w:ascii="Palatino Linotype" w:hAnsi="Palatino Linotype"/>
          <w:i/>
          <w:iCs/>
        </w:rPr>
        <w:t>se anexa al presente oficio de respuesta</w:t>
      </w:r>
    </w:p>
    <w:p w14:paraId="4F368361" w14:textId="77777777" w:rsidR="008667D4" w:rsidRPr="008667D4" w:rsidRDefault="008667D4" w:rsidP="008667D4">
      <w:pPr>
        <w:pStyle w:val="Sinespaciado"/>
        <w:spacing w:line="360" w:lineRule="auto"/>
        <w:jc w:val="both"/>
        <w:rPr>
          <w:rFonts w:ascii="Palatino Linotype" w:hAnsi="Palatino Linotype"/>
          <w:i/>
          <w:iCs/>
        </w:rPr>
      </w:pPr>
      <w:r w:rsidRPr="008667D4">
        <w:rPr>
          <w:rFonts w:ascii="Palatino Linotype" w:hAnsi="Palatino Linotype"/>
          <w:i/>
          <w:iCs/>
        </w:rPr>
        <w:t>ATENTAMENTE</w:t>
      </w:r>
    </w:p>
    <w:p w14:paraId="6427995B" w14:textId="795AFFEB" w:rsidR="008667D4" w:rsidRPr="008616F7" w:rsidRDefault="008667D4" w:rsidP="008667D4">
      <w:pPr>
        <w:pStyle w:val="Sinespaciado"/>
        <w:spacing w:line="360" w:lineRule="auto"/>
        <w:jc w:val="both"/>
        <w:rPr>
          <w:rFonts w:ascii="Palatino Linotype" w:hAnsi="Palatino Linotype"/>
          <w:i/>
          <w:iCs/>
        </w:rPr>
      </w:pPr>
      <w:r w:rsidRPr="008667D4">
        <w:rPr>
          <w:rFonts w:ascii="Palatino Linotype" w:hAnsi="Palatino Linotype"/>
          <w:i/>
          <w:iCs/>
        </w:rPr>
        <w:t>Licenciada Ana Laura Entar Villanueva</w:t>
      </w:r>
      <w:r w:rsidRPr="008616F7">
        <w:rPr>
          <w:rFonts w:ascii="Palatino Linotype" w:hAnsi="Palatino Linotype"/>
          <w:i/>
          <w:iCs/>
        </w:rPr>
        <w:t>” (Sic)</w:t>
      </w:r>
    </w:p>
    <w:p w14:paraId="5E331561" w14:textId="77777777" w:rsidR="008667D4" w:rsidRPr="00AA5ED6" w:rsidRDefault="008667D4" w:rsidP="008667D4">
      <w:pPr>
        <w:pStyle w:val="Sinespaciado"/>
        <w:spacing w:line="360" w:lineRule="auto"/>
        <w:jc w:val="both"/>
        <w:rPr>
          <w:rFonts w:ascii="Palatino Linotype" w:hAnsi="Palatino Linotype"/>
          <w:i/>
          <w:szCs w:val="26"/>
        </w:rPr>
      </w:pPr>
    </w:p>
    <w:p w14:paraId="68C8202C" w14:textId="04CAEAB7" w:rsidR="008667D4" w:rsidRDefault="008667D4" w:rsidP="008667D4">
      <w:pPr>
        <w:pStyle w:val="Sinespaciado"/>
        <w:spacing w:line="360" w:lineRule="auto"/>
        <w:jc w:val="both"/>
        <w:rPr>
          <w:rFonts w:ascii="Palatino Linotype" w:hAnsi="Palatino Linotype"/>
          <w:sz w:val="24"/>
          <w:szCs w:val="26"/>
        </w:rPr>
      </w:pPr>
      <w:r w:rsidRPr="00786A58">
        <w:rPr>
          <w:rFonts w:ascii="Palatino Linotype" w:hAnsi="Palatino Linotype"/>
          <w:sz w:val="24"/>
          <w:szCs w:val="26"/>
        </w:rPr>
        <w:t xml:space="preserve">Adjuntando a su respuesta </w:t>
      </w:r>
      <w:r>
        <w:rPr>
          <w:rFonts w:ascii="Palatino Linotype" w:hAnsi="Palatino Linotype"/>
          <w:sz w:val="24"/>
          <w:szCs w:val="26"/>
        </w:rPr>
        <w:t>el</w:t>
      </w:r>
      <w:r w:rsidRPr="00786A58">
        <w:rPr>
          <w:rFonts w:ascii="Palatino Linotype" w:hAnsi="Palatino Linotype"/>
          <w:sz w:val="24"/>
          <w:szCs w:val="26"/>
        </w:rPr>
        <w:t xml:space="preserve"> archivo electrónico denominado</w:t>
      </w:r>
      <w:r>
        <w:rPr>
          <w:rFonts w:ascii="Palatino Linotype" w:hAnsi="Palatino Linotype"/>
          <w:sz w:val="24"/>
          <w:szCs w:val="26"/>
        </w:rPr>
        <w:t xml:space="preserve"> “</w:t>
      </w:r>
      <w:r w:rsidR="00980969" w:rsidRPr="00980969">
        <w:rPr>
          <w:rFonts w:ascii="Palatino Linotype" w:hAnsi="Palatino Linotype"/>
          <w:sz w:val="24"/>
          <w:szCs w:val="26"/>
        </w:rPr>
        <w:t>oficio 056 respuesta a solicitud 0010 transparencia.pdf</w:t>
      </w:r>
      <w:r>
        <w:rPr>
          <w:rFonts w:ascii="Palatino Linotype" w:hAnsi="Palatino Linotype"/>
          <w:sz w:val="24"/>
          <w:szCs w:val="26"/>
        </w:rPr>
        <w:t xml:space="preserve">”, del cual se hará mérito de su estudio </w:t>
      </w:r>
      <w:r>
        <w:rPr>
          <w:rFonts w:ascii="Palatino Linotype" w:hAnsi="Palatino Linotype" w:cs="Arial"/>
          <w:sz w:val="24"/>
          <w:szCs w:val="24"/>
        </w:rPr>
        <w:t>en el considerando respectivo</w:t>
      </w:r>
      <w:r>
        <w:rPr>
          <w:rFonts w:ascii="Palatino Linotype" w:hAnsi="Palatino Linotype"/>
          <w:sz w:val="24"/>
          <w:szCs w:val="26"/>
        </w:rPr>
        <w:t>.</w:t>
      </w:r>
    </w:p>
    <w:p w14:paraId="60873470" w14:textId="77777777" w:rsidR="008667D4" w:rsidRDefault="008667D4" w:rsidP="008667D4">
      <w:pPr>
        <w:pStyle w:val="Sinespaciado"/>
        <w:spacing w:line="360" w:lineRule="auto"/>
        <w:jc w:val="both"/>
        <w:rPr>
          <w:rFonts w:ascii="Palatino Linotype" w:hAnsi="Palatino Linotype"/>
          <w:sz w:val="24"/>
          <w:szCs w:val="26"/>
        </w:rPr>
      </w:pPr>
    </w:p>
    <w:p w14:paraId="3DF3A193" w14:textId="77777777" w:rsidR="008667D4" w:rsidRDefault="008667D4" w:rsidP="008667D4">
      <w:pPr>
        <w:pStyle w:val="Sinespaciado"/>
        <w:spacing w:line="360" w:lineRule="auto"/>
        <w:jc w:val="both"/>
        <w:rPr>
          <w:rFonts w:ascii="Palatino Linotype" w:hAnsi="Palatino Linotype"/>
          <w:sz w:val="24"/>
          <w:szCs w:val="26"/>
        </w:rPr>
      </w:pPr>
    </w:p>
    <w:p w14:paraId="468A6C07" w14:textId="77777777" w:rsidR="008667D4" w:rsidRPr="00D04234" w:rsidRDefault="008667D4" w:rsidP="008667D4">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14:paraId="475F2A66" w14:textId="3D615587" w:rsidR="008667D4" w:rsidRPr="00D04234" w:rsidRDefault="008667D4" w:rsidP="008667D4">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la 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FD58AB">
        <w:rPr>
          <w:rFonts w:ascii="Palatino Linotype" w:hAnsi="Palatino Linotype"/>
          <w:sz w:val="24"/>
          <w:szCs w:val="24"/>
        </w:rPr>
        <w:t>dieciséis</w:t>
      </w:r>
      <w:r>
        <w:rPr>
          <w:rFonts w:ascii="Palatino Linotype" w:hAnsi="Palatino Linotype"/>
          <w:sz w:val="24"/>
          <w:szCs w:val="24"/>
        </w:rPr>
        <w:t xml:space="preserve"> de </w:t>
      </w:r>
      <w:r w:rsidR="00FD58AB">
        <w:rPr>
          <w:rFonts w:ascii="Palatino Linotype" w:hAnsi="Palatino Linotype"/>
          <w:sz w:val="24"/>
          <w:szCs w:val="24"/>
        </w:rPr>
        <w:t>junio</w:t>
      </w:r>
      <w:r>
        <w:rPr>
          <w:rFonts w:ascii="Palatino Linotype" w:hAnsi="Palatino Linotype"/>
          <w:sz w:val="24"/>
          <w:szCs w:val="24"/>
        </w:rPr>
        <w:t xml:space="preserve"> de dos mil </w:t>
      </w:r>
      <w:r>
        <w:rPr>
          <w:rFonts w:ascii="Palatino Linotype" w:hAnsi="Palatino Linotype"/>
          <w:sz w:val="24"/>
          <w:szCs w:val="24"/>
        </w:rPr>
        <w:lastRenderedPageBreak/>
        <w:t>veintiuno,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sz w:val="24"/>
          <w:szCs w:val="24"/>
        </w:rPr>
        <w:t>0</w:t>
      </w:r>
      <w:r w:rsidR="00FD58AB">
        <w:rPr>
          <w:rFonts w:ascii="Palatino Linotype" w:hAnsi="Palatino Linotype"/>
          <w:b/>
          <w:sz w:val="24"/>
          <w:szCs w:val="24"/>
        </w:rPr>
        <w:t>3430</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21</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28EA6D70" w14:textId="77777777" w:rsidR="008667D4" w:rsidRDefault="008667D4" w:rsidP="008667D4">
      <w:pPr>
        <w:spacing w:before="240"/>
        <w:jc w:val="both"/>
        <w:rPr>
          <w:rFonts w:ascii="Palatino Linotype" w:hAnsi="Palatino Linotype" w:cs="Arial"/>
          <w:b/>
          <w:sz w:val="24"/>
          <w:szCs w:val="24"/>
        </w:rPr>
      </w:pPr>
    </w:p>
    <w:p w14:paraId="4475281F" w14:textId="77777777" w:rsidR="008667D4" w:rsidRPr="00D04234" w:rsidRDefault="008667D4" w:rsidP="008667D4">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14:paraId="5D90FD35" w14:textId="2721A06D" w:rsidR="008667D4" w:rsidRPr="000E3209" w:rsidRDefault="008667D4" w:rsidP="008667D4">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FD58AB" w:rsidRPr="00FD58AB">
        <w:rPr>
          <w:rFonts w:ascii="Palatino Linotype" w:hAnsi="Palatino Linotype" w:cs="Arial"/>
          <w:i/>
          <w:sz w:val="24"/>
        </w:rPr>
        <w:t xml:space="preserve">No se me entrego en su totalidad la información solicitada </w:t>
      </w:r>
      <w:r w:rsidRPr="000E3209">
        <w:rPr>
          <w:rFonts w:ascii="Palatino Linotype" w:hAnsi="Palatino Linotype" w:cs="Arial"/>
          <w:i/>
          <w:sz w:val="24"/>
        </w:rPr>
        <w:t>"(Sic)</w:t>
      </w:r>
    </w:p>
    <w:p w14:paraId="1E4ED331" w14:textId="77777777" w:rsidR="008667D4" w:rsidRDefault="008667D4" w:rsidP="008667D4">
      <w:pPr>
        <w:spacing w:before="240"/>
        <w:jc w:val="both"/>
        <w:rPr>
          <w:rFonts w:ascii="Palatino Linotype" w:hAnsi="Palatino Linotype" w:cs="Arial"/>
          <w:b/>
          <w:sz w:val="24"/>
          <w:szCs w:val="24"/>
        </w:rPr>
      </w:pPr>
    </w:p>
    <w:p w14:paraId="5108B8B8" w14:textId="77777777" w:rsidR="008667D4" w:rsidRPr="00BE6D77" w:rsidRDefault="008667D4" w:rsidP="008667D4">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56A35457" w14:textId="259A0F2E" w:rsidR="008667D4" w:rsidRPr="00E229F6" w:rsidRDefault="008667D4" w:rsidP="008667D4">
      <w:pPr>
        <w:spacing w:line="360" w:lineRule="auto"/>
        <w:ind w:left="851" w:right="851"/>
        <w:jc w:val="both"/>
        <w:rPr>
          <w:rFonts w:ascii="Palatino Linotype" w:hAnsi="Palatino Linotype" w:cs="Arial"/>
          <w:i/>
        </w:rPr>
      </w:pPr>
      <w:r w:rsidRPr="00E229F6">
        <w:rPr>
          <w:rFonts w:ascii="Palatino Linotype" w:hAnsi="Palatino Linotype" w:cs="Arial"/>
          <w:i/>
        </w:rPr>
        <w:t>“</w:t>
      </w:r>
      <w:r w:rsidR="00FD58AB" w:rsidRPr="00FD58AB">
        <w:rPr>
          <w:rFonts w:ascii="Palatino Linotype" w:hAnsi="Palatino Linotype" w:cs="Arial"/>
          <w:i/>
        </w:rPr>
        <w:t>No se me entrego en su totalidad la información solicitada</w:t>
      </w:r>
      <w:r w:rsidRPr="00E229F6">
        <w:rPr>
          <w:rFonts w:ascii="Palatino Linotype" w:hAnsi="Palatino Linotype" w:cs="Arial"/>
          <w:i/>
        </w:rPr>
        <w:t>” (Sic)</w:t>
      </w:r>
    </w:p>
    <w:p w14:paraId="52E78437" w14:textId="77777777" w:rsidR="008667D4" w:rsidRDefault="008667D4" w:rsidP="008667D4">
      <w:pPr>
        <w:pStyle w:val="Sinespaciado"/>
        <w:spacing w:line="360" w:lineRule="auto"/>
        <w:jc w:val="both"/>
        <w:rPr>
          <w:rFonts w:ascii="Palatino Linotype" w:hAnsi="Palatino Linotype"/>
          <w:sz w:val="24"/>
          <w:szCs w:val="26"/>
        </w:rPr>
      </w:pPr>
    </w:p>
    <w:p w14:paraId="1690C566" w14:textId="77777777" w:rsidR="008667D4" w:rsidRPr="004657BE" w:rsidRDefault="008667D4" w:rsidP="008667D4">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14:paraId="4AF19EB0" w14:textId="52CDE724" w:rsidR="008667D4" w:rsidRPr="004657BE" w:rsidRDefault="008667D4" w:rsidP="008667D4">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por medio del sistema electrónico en términos del numeral 185 fracción I de la Ley de Transparencia y Acceso a la información Pública del Estado de México y Municipios, del cual recayó acuerdo de admisión en fecha</w:t>
      </w:r>
      <w:r>
        <w:rPr>
          <w:rFonts w:ascii="Palatino Linotype" w:hAnsi="Palatino Linotype"/>
          <w:sz w:val="24"/>
          <w:szCs w:val="24"/>
        </w:rPr>
        <w:t xml:space="preserve"> veint</w:t>
      </w:r>
      <w:r w:rsidR="003E2D1E">
        <w:rPr>
          <w:rFonts w:ascii="Palatino Linotype" w:hAnsi="Palatino Linotype"/>
          <w:sz w:val="24"/>
          <w:szCs w:val="24"/>
        </w:rPr>
        <w:t>iocho</w:t>
      </w:r>
      <w:r>
        <w:rPr>
          <w:rFonts w:ascii="Palatino Linotype" w:hAnsi="Palatino Linotype"/>
          <w:sz w:val="24"/>
          <w:szCs w:val="24"/>
        </w:rPr>
        <w:t xml:space="preserve"> de </w:t>
      </w:r>
      <w:r w:rsidR="003E2D1E">
        <w:rPr>
          <w:rFonts w:ascii="Palatino Linotype" w:hAnsi="Palatino Linotype"/>
          <w:sz w:val="24"/>
          <w:szCs w:val="24"/>
        </w:rPr>
        <w:t>junio</w:t>
      </w:r>
      <w:r>
        <w:rPr>
          <w:rFonts w:ascii="Palatino Linotype" w:hAnsi="Palatino Linotype"/>
          <w:sz w:val="24"/>
          <w:szCs w:val="24"/>
        </w:rPr>
        <w:t xml:space="preserve"> de </w:t>
      </w:r>
      <w:r w:rsidRPr="004657BE">
        <w:rPr>
          <w:rFonts w:ascii="Palatino Linotype" w:hAnsi="Palatino Linotype"/>
          <w:sz w:val="24"/>
          <w:szCs w:val="24"/>
        </w:rPr>
        <w:t xml:space="preserve">dos mil </w:t>
      </w:r>
      <w:r>
        <w:rPr>
          <w:rFonts w:ascii="Palatino Linotype" w:hAnsi="Palatino Linotype"/>
          <w:sz w:val="24"/>
          <w:szCs w:val="24"/>
        </w:rPr>
        <w:t>veintiuno</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3261AE77" w14:textId="77777777" w:rsidR="008667D4" w:rsidRDefault="008667D4" w:rsidP="008667D4">
      <w:pPr>
        <w:pStyle w:val="Sinespaciado"/>
        <w:spacing w:line="360" w:lineRule="auto"/>
        <w:jc w:val="both"/>
        <w:rPr>
          <w:rFonts w:ascii="Palatino Linotype" w:hAnsi="Palatino Linotype"/>
          <w:sz w:val="24"/>
          <w:szCs w:val="24"/>
        </w:rPr>
      </w:pPr>
    </w:p>
    <w:p w14:paraId="7DD2FDB0" w14:textId="77777777" w:rsidR="008667D4" w:rsidRPr="0014447C" w:rsidRDefault="008667D4" w:rsidP="008667D4">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225B3A3B" w14:textId="5D7753BD" w:rsidR="008667D4" w:rsidRDefault="008667D4" w:rsidP="008667D4">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003E2D1E">
        <w:rPr>
          <w:rFonts w:ascii="Palatino Linotype" w:eastAsia="Calibri" w:hAnsi="Palatino Linotype" w:cs="Arial"/>
          <w:sz w:val="24"/>
          <w:szCs w:val="24"/>
        </w:rPr>
        <w:t xml:space="preserve">el Sujeto Obligado remitió su informe justificado el día treinta de junio de dos mil veintiuno, a través del archivo electrónico denominado </w:t>
      </w:r>
      <w:r w:rsidR="003E2D1E">
        <w:rPr>
          <w:rFonts w:ascii="Palatino Linotype" w:eastAsia="Calibri" w:hAnsi="Palatino Linotype" w:cs="Arial"/>
          <w:sz w:val="24"/>
          <w:szCs w:val="24"/>
        </w:rPr>
        <w:lastRenderedPageBreak/>
        <w:t>“</w:t>
      </w:r>
      <w:r w:rsidR="003E2D1E" w:rsidRPr="003E2D1E">
        <w:rPr>
          <w:rFonts w:ascii="Palatino Linotype" w:eastAsia="Calibri" w:hAnsi="Palatino Linotype" w:cs="Arial"/>
          <w:sz w:val="24"/>
          <w:szCs w:val="24"/>
        </w:rPr>
        <w:t>OFICIO 065 MANIFESTACIONES.pdf</w:t>
      </w:r>
      <w:r w:rsidR="003E2D1E">
        <w:rPr>
          <w:rFonts w:ascii="Palatino Linotype" w:eastAsia="Calibri" w:hAnsi="Palatino Linotype" w:cs="Arial"/>
          <w:sz w:val="24"/>
          <w:szCs w:val="24"/>
        </w:rPr>
        <w:t>”</w:t>
      </w:r>
      <w:r w:rsidR="00906542">
        <w:rPr>
          <w:rFonts w:ascii="Palatino Linotype" w:eastAsia="Calibri" w:hAnsi="Palatino Linotype" w:cs="Arial"/>
          <w:sz w:val="24"/>
          <w:szCs w:val="24"/>
        </w:rPr>
        <w:t xml:space="preserve">, por medio del cual el Sujeto Obligado ratifica su respuesta primigenia, manifestando que dio cumplimiento a lo requerido por la particular, </w:t>
      </w:r>
      <w:r w:rsidR="00921217">
        <w:rPr>
          <w:rFonts w:ascii="Palatino Linotype" w:eastAsia="Calibri" w:hAnsi="Palatino Linotype" w:cs="Arial"/>
          <w:sz w:val="24"/>
          <w:szCs w:val="24"/>
        </w:rPr>
        <w:t>emitiendo el Currículum, entendiéndose por este plan de estudios o proyecto educativo general en donde se concretan las concepciones ideológicas, socio - antropológicas, epistemológicas, pedagógicas y psicológicas que determinen los objetivos de la educación escolar;</w:t>
      </w:r>
      <w:r w:rsidR="003E2D1E" w:rsidRPr="003E2D1E">
        <w:rPr>
          <w:rFonts w:ascii="Palatino Linotype" w:eastAsia="Calibri" w:hAnsi="Palatino Linotype" w:cs="Arial"/>
          <w:sz w:val="24"/>
          <w:szCs w:val="24"/>
        </w:rPr>
        <w:t xml:space="preserve"> </w:t>
      </w:r>
      <w:r w:rsidR="003E2D1E">
        <w:rPr>
          <w:rFonts w:ascii="Palatino Linotype" w:eastAsia="Calibri" w:hAnsi="Palatino Linotype" w:cs="Arial"/>
          <w:sz w:val="24"/>
          <w:szCs w:val="24"/>
        </w:rPr>
        <w:t>mismo que fuera puesto a la vista del recurrente el día dos de agosto de dos mil veintiuno, así mismo se advierte que la parte recurrente fue</w:t>
      </w:r>
      <w:r>
        <w:rPr>
          <w:rFonts w:ascii="Palatino Linotype" w:hAnsi="Palatino Linotype"/>
          <w:sz w:val="24"/>
          <w:szCs w:val="24"/>
        </w:rPr>
        <w:t xml:space="preserve"> omisa en remitir manifestaciones y formular alegatos que a su derecho conviniera.</w:t>
      </w:r>
    </w:p>
    <w:p w14:paraId="20D5B57D" w14:textId="77777777" w:rsidR="008667D4" w:rsidRDefault="008667D4" w:rsidP="008667D4">
      <w:pPr>
        <w:pStyle w:val="Sinespaciado"/>
        <w:spacing w:line="360" w:lineRule="auto"/>
        <w:jc w:val="both"/>
        <w:rPr>
          <w:rFonts w:ascii="Palatino Linotype" w:hAnsi="Palatino Linotype"/>
          <w:sz w:val="24"/>
          <w:szCs w:val="24"/>
        </w:rPr>
      </w:pPr>
    </w:p>
    <w:p w14:paraId="3B7370F4" w14:textId="77777777" w:rsidR="008667D4" w:rsidRDefault="008667D4" w:rsidP="008667D4">
      <w:pPr>
        <w:pStyle w:val="Sinespaciado"/>
        <w:spacing w:line="360" w:lineRule="auto"/>
        <w:jc w:val="both"/>
        <w:rPr>
          <w:rFonts w:ascii="Palatino Linotype" w:hAnsi="Palatino Linotype"/>
          <w:sz w:val="24"/>
          <w:szCs w:val="24"/>
        </w:rPr>
      </w:pPr>
    </w:p>
    <w:p w14:paraId="56C116A8" w14:textId="77777777" w:rsidR="008667D4" w:rsidRPr="0014447C" w:rsidRDefault="008667D4" w:rsidP="008667D4">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14:paraId="488F18F3" w14:textId="055E733A" w:rsidR="008667D4" w:rsidRPr="0014447C" w:rsidRDefault="008667D4" w:rsidP="008667D4">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3E2D1E">
        <w:rPr>
          <w:rFonts w:ascii="Palatino Linotype" w:hAnsi="Palatino Linotype"/>
          <w:sz w:val="24"/>
          <w:szCs w:val="24"/>
        </w:rPr>
        <w:t xml:space="preserve">nueve de agosto </w:t>
      </w:r>
      <w:r>
        <w:rPr>
          <w:rFonts w:ascii="Palatino Linotype" w:hAnsi="Palatino Linotype"/>
          <w:sz w:val="24"/>
          <w:szCs w:val="24"/>
        </w:rPr>
        <w:t>dos mil veintiuno,</w:t>
      </w:r>
      <w:r w:rsidRPr="0014447C">
        <w:rPr>
          <w:rFonts w:ascii="Palatino Linotype" w:hAnsi="Palatino Linotype"/>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34BD0E06" w14:textId="77777777" w:rsidR="008667D4" w:rsidRDefault="008667D4" w:rsidP="008667D4">
      <w:pPr>
        <w:pStyle w:val="Sinespaciado"/>
        <w:spacing w:line="360" w:lineRule="auto"/>
        <w:jc w:val="both"/>
        <w:rPr>
          <w:rFonts w:ascii="Palatino Linotype" w:hAnsi="Palatino Linotype"/>
          <w:sz w:val="24"/>
          <w:szCs w:val="24"/>
        </w:rPr>
      </w:pPr>
    </w:p>
    <w:p w14:paraId="53CFDDA9" w14:textId="77777777" w:rsidR="008667D4" w:rsidRDefault="008667D4" w:rsidP="008667D4">
      <w:pPr>
        <w:pStyle w:val="Sinespaciado"/>
        <w:spacing w:line="360" w:lineRule="auto"/>
        <w:jc w:val="both"/>
        <w:rPr>
          <w:rFonts w:ascii="Palatino Linotype" w:hAnsi="Palatino Linotype"/>
          <w:sz w:val="24"/>
          <w:szCs w:val="24"/>
        </w:rPr>
      </w:pPr>
    </w:p>
    <w:p w14:paraId="0B53DB6C" w14:textId="77777777" w:rsidR="008667D4" w:rsidRPr="0014447C" w:rsidRDefault="008667D4" w:rsidP="008667D4">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2B156C18" w14:textId="77777777" w:rsidR="008667D4" w:rsidRDefault="008667D4" w:rsidP="008667D4">
      <w:pPr>
        <w:pStyle w:val="Sinespaciado"/>
        <w:spacing w:line="360" w:lineRule="auto"/>
        <w:jc w:val="both"/>
        <w:rPr>
          <w:rFonts w:ascii="Palatino Linotype" w:hAnsi="Palatino Linotype"/>
          <w:b/>
          <w:sz w:val="26"/>
          <w:szCs w:val="26"/>
        </w:rPr>
      </w:pPr>
    </w:p>
    <w:p w14:paraId="6FE08E7C" w14:textId="77777777" w:rsidR="008667D4" w:rsidRPr="0014447C" w:rsidRDefault="008667D4" w:rsidP="008667D4">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14C72CFA" w14:textId="77777777" w:rsidR="008667D4" w:rsidRDefault="008667D4" w:rsidP="008667D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Pr>
          <w:rFonts w:ascii="Palatino Linotype" w:hAnsi="Palatino Linotype" w:cs="Arial"/>
          <w:sz w:val="24"/>
          <w:szCs w:val="24"/>
        </w:rPr>
        <w:lastRenderedPageBreak/>
        <w:t>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8152519" w14:textId="77777777" w:rsidR="008667D4" w:rsidRDefault="008667D4" w:rsidP="008667D4">
      <w:pPr>
        <w:spacing w:after="0" w:line="360" w:lineRule="auto"/>
        <w:jc w:val="both"/>
        <w:rPr>
          <w:rFonts w:ascii="Palatino Linotype" w:hAnsi="Palatino Linotype" w:cs="Arial"/>
          <w:sz w:val="24"/>
          <w:szCs w:val="24"/>
        </w:rPr>
      </w:pPr>
    </w:p>
    <w:p w14:paraId="1E3D055A" w14:textId="77777777" w:rsidR="008667D4" w:rsidRDefault="008667D4" w:rsidP="008667D4">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6031C4C" w14:textId="77777777" w:rsidR="008667D4" w:rsidRPr="00937BFA" w:rsidRDefault="008667D4" w:rsidP="008667D4">
      <w:pPr>
        <w:pStyle w:val="Sinespaciado"/>
        <w:spacing w:line="360" w:lineRule="auto"/>
        <w:jc w:val="both"/>
        <w:rPr>
          <w:rFonts w:ascii="Palatino Linotype" w:hAnsi="Palatino Linotype"/>
          <w:sz w:val="24"/>
          <w:szCs w:val="24"/>
        </w:rPr>
      </w:pPr>
    </w:p>
    <w:p w14:paraId="606157D7" w14:textId="77777777" w:rsidR="008667D4" w:rsidRDefault="008667D4" w:rsidP="008667D4">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1173B0D8" w14:textId="77777777" w:rsidR="008667D4" w:rsidRPr="0014447C" w:rsidRDefault="008667D4" w:rsidP="008667D4">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1E540ADD" w14:textId="77777777" w:rsidR="008667D4" w:rsidRDefault="008667D4" w:rsidP="008667D4">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w:t>
      </w:r>
      <w:r w:rsidRPr="0014447C">
        <w:rPr>
          <w:rFonts w:ascii="Palatino Linotype" w:hAnsi="Palatino Linotype"/>
          <w:sz w:val="24"/>
          <w:szCs w:val="24"/>
        </w:rPr>
        <w:lastRenderedPageBreak/>
        <w:t>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318333" w14:textId="77777777" w:rsidR="008667D4" w:rsidRDefault="008667D4" w:rsidP="008667D4">
      <w:pPr>
        <w:pStyle w:val="Sinespaciado"/>
        <w:spacing w:line="360" w:lineRule="auto"/>
        <w:jc w:val="both"/>
        <w:rPr>
          <w:rFonts w:ascii="Palatino Linotype" w:hAnsi="Palatino Linotype"/>
          <w:sz w:val="24"/>
          <w:szCs w:val="24"/>
        </w:rPr>
      </w:pPr>
    </w:p>
    <w:p w14:paraId="1B82F6E0" w14:textId="77777777" w:rsidR="008667D4" w:rsidRPr="004F59FF" w:rsidRDefault="008667D4" w:rsidP="008667D4">
      <w:pPr>
        <w:pStyle w:val="Sinespaciado"/>
        <w:jc w:val="both"/>
        <w:rPr>
          <w:rFonts w:ascii="Palatino Linotype" w:hAnsi="Palatino Linotype"/>
          <w:b/>
          <w:sz w:val="14"/>
          <w:szCs w:val="26"/>
          <w:lang w:val="es-ES"/>
        </w:rPr>
      </w:pPr>
    </w:p>
    <w:p w14:paraId="0A459D76" w14:textId="77777777" w:rsidR="008667D4" w:rsidRPr="0014447C" w:rsidRDefault="008667D4" w:rsidP="008667D4">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14:paraId="2BB6602E" w14:textId="77777777" w:rsidR="008667D4" w:rsidRPr="0014447C" w:rsidRDefault="008667D4" w:rsidP="008667D4">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E9493EA" w14:textId="77777777" w:rsidR="008667D4" w:rsidRPr="0014447C" w:rsidRDefault="008667D4" w:rsidP="008667D4">
      <w:pPr>
        <w:pStyle w:val="Sinespaciado"/>
        <w:spacing w:line="360" w:lineRule="auto"/>
        <w:jc w:val="both"/>
        <w:rPr>
          <w:rFonts w:ascii="Palatino Linotype" w:hAnsi="Palatino Linotype"/>
          <w:sz w:val="24"/>
          <w:szCs w:val="24"/>
        </w:rPr>
      </w:pPr>
    </w:p>
    <w:p w14:paraId="74FB2B42" w14:textId="77777777" w:rsidR="008667D4" w:rsidRDefault="008667D4" w:rsidP="008667D4">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14:paraId="62B7661B" w14:textId="77777777" w:rsidR="008667D4" w:rsidRPr="0014447C" w:rsidRDefault="008667D4" w:rsidP="008667D4">
      <w:pPr>
        <w:pStyle w:val="Sinespaciado"/>
        <w:spacing w:line="360" w:lineRule="auto"/>
        <w:jc w:val="both"/>
        <w:rPr>
          <w:rFonts w:ascii="Palatino Linotype" w:hAnsi="Palatino Linotype"/>
          <w:sz w:val="24"/>
          <w:szCs w:val="24"/>
        </w:rPr>
      </w:pPr>
    </w:p>
    <w:p w14:paraId="30D4FFA3" w14:textId="77777777" w:rsidR="008667D4" w:rsidRDefault="008667D4" w:rsidP="008667D4">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65FE448" w14:textId="77777777" w:rsidR="008667D4" w:rsidRDefault="008667D4" w:rsidP="008667D4">
      <w:pPr>
        <w:pStyle w:val="Sinespaciado"/>
        <w:spacing w:line="360" w:lineRule="auto"/>
        <w:jc w:val="both"/>
        <w:rPr>
          <w:rFonts w:ascii="Palatino Linotype" w:hAnsi="Palatino Linotype"/>
          <w:sz w:val="24"/>
          <w:szCs w:val="24"/>
        </w:rPr>
      </w:pPr>
    </w:p>
    <w:p w14:paraId="57C596B7" w14:textId="77777777" w:rsidR="008667D4" w:rsidRDefault="008667D4" w:rsidP="008667D4">
      <w:pPr>
        <w:pStyle w:val="Sinespaciado"/>
        <w:spacing w:line="360" w:lineRule="auto"/>
        <w:jc w:val="both"/>
        <w:rPr>
          <w:rFonts w:ascii="Palatino Linotype" w:hAnsi="Palatino Linotype"/>
          <w:sz w:val="24"/>
          <w:szCs w:val="24"/>
        </w:rPr>
      </w:pPr>
    </w:p>
    <w:p w14:paraId="5233CE5C" w14:textId="77777777" w:rsidR="008667D4" w:rsidRDefault="008667D4" w:rsidP="008667D4">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lastRenderedPageBreak/>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14:paraId="28807E22" w14:textId="77777777" w:rsidR="008667D4" w:rsidRDefault="008667D4" w:rsidP="008667D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473A89B" w14:textId="77777777" w:rsidR="008667D4" w:rsidRPr="00AD2A55" w:rsidRDefault="008667D4" w:rsidP="008667D4">
      <w:pPr>
        <w:autoSpaceDE w:val="0"/>
        <w:autoSpaceDN w:val="0"/>
        <w:adjustRightInd w:val="0"/>
        <w:spacing w:after="0" w:line="360" w:lineRule="auto"/>
        <w:jc w:val="both"/>
        <w:rPr>
          <w:rFonts w:ascii="Palatino Linotype" w:hAnsi="Palatino Linotype" w:cs="Arial"/>
          <w:sz w:val="24"/>
          <w:szCs w:val="24"/>
        </w:rPr>
      </w:pPr>
    </w:p>
    <w:p w14:paraId="44181C5F" w14:textId="77777777" w:rsidR="008667D4" w:rsidRDefault="008667D4" w:rsidP="008667D4">
      <w:pPr>
        <w:spacing w:after="0" w:line="360" w:lineRule="auto"/>
        <w:jc w:val="both"/>
        <w:rPr>
          <w:rFonts w:ascii="Palatino Linotype" w:eastAsia="Times New Roman" w:hAnsi="Palatino Linotype" w:cs="Times New Roman"/>
          <w:sz w:val="24"/>
          <w:szCs w:val="24"/>
          <w:lang w:eastAsia="es-ES"/>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w:t>
      </w:r>
      <w:r>
        <w:rPr>
          <w:rFonts w:ascii="Palatino Linotype" w:eastAsia="Times New Roman" w:hAnsi="Palatino Linotype" w:cs="Times New Roman"/>
          <w:sz w:val="24"/>
          <w:szCs w:val="24"/>
          <w:lang w:eastAsia="es-ES"/>
        </w:rPr>
        <w:t>la parte</w:t>
      </w:r>
      <w:r w:rsidRPr="008D7AC2">
        <w:rPr>
          <w:rFonts w:ascii="Palatino Linotype" w:eastAsia="Times New Roman" w:hAnsi="Palatino Linotype" w:cs="Times New Roman"/>
          <w:sz w:val="24"/>
          <w:szCs w:val="24"/>
          <w:lang w:eastAsia="es-ES"/>
        </w:rPr>
        <w:t xml:space="preserve">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Pr>
          <w:rFonts w:ascii="Palatino Linotype" w:hAnsi="Palatino Linotype" w:cs="Arial"/>
        </w:rPr>
        <w:t>,</w:t>
      </w:r>
      <w:r w:rsidRPr="008D7AC2">
        <w:rPr>
          <w:rFonts w:ascii="Palatino Linotype" w:eastAsia="Times New Roman" w:hAnsi="Palatino Linotype" w:cs="Times New Roman"/>
          <w:sz w:val="24"/>
          <w:szCs w:val="24"/>
          <w:lang w:eastAsia="es-ES"/>
        </w:rPr>
        <w:t xml:space="preserve"> objetivamente lo siguiente:</w:t>
      </w:r>
    </w:p>
    <w:p w14:paraId="6C054F16" w14:textId="77777777" w:rsidR="008667D4" w:rsidRDefault="008667D4" w:rsidP="008667D4">
      <w:pPr>
        <w:pStyle w:val="Sinespaciado"/>
        <w:spacing w:line="360" w:lineRule="auto"/>
        <w:jc w:val="both"/>
        <w:rPr>
          <w:rFonts w:ascii="Palatino Linotype" w:hAnsi="Palatino Linotype"/>
        </w:rPr>
      </w:pPr>
    </w:p>
    <w:p w14:paraId="05DA68F4" w14:textId="53D218BC" w:rsidR="008667D4" w:rsidRDefault="004F63D6" w:rsidP="004F63D6">
      <w:pPr>
        <w:pStyle w:val="Sinespaciado"/>
        <w:numPr>
          <w:ilvl w:val="0"/>
          <w:numId w:val="40"/>
        </w:numPr>
        <w:spacing w:line="360" w:lineRule="auto"/>
        <w:jc w:val="both"/>
        <w:rPr>
          <w:rFonts w:ascii="Palatino Linotype" w:hAnsi="Palatino Linotype"/>
        </w:rPr>
      </w:pPr>
      <w:r>
        <w:rPr>
          <w:rFonts w:ascii="Palatino Linotype" w:hAnsi="Palatino Linotype"/>
        </w:rPr>
        <w:t>T</w:t>
      </w:r>
      <w:r w:rsidRPr="004F63D6">
        <w:rPr>
          <w:rFonts w:ascii="Palatino Linotype" w:hAnsi="Palatino Linotype"/>
        </w:rPr>
        <w:t>oda la experiencia profesional y todos los documentos que acrediten el curriculum de Mariana Cabeza Gamboa, asimismo solicito el acceso a los títulos que tenga, además de aquel documento que acredite su experiencia profesional en materia de transparencia.</w:t>
      </w:r>
    </w:p>
    <w:p w14:paraId="3E0BCB19" w14:textId="77777777" w:rsidR="0048333C" w:rsidRPr="00190D73" w:rsidRDefault="0048333C" w:rsidP="0048333C">
      <w:pPr>
        <w:pStyle w:val="Sinespaciado"/>
        <w:spacing w:line="360" w:lineRule="auto"/>
        <w:ind w:left="720"/>
        <w:jc w:val="both"/>
        <w:rPr>
          <w:rFonts w:ascii="Palatino Linotype" w:hAnsi="Palatino Linotype"/>
        </w:rPr>
      </w:pPr>
    </w:p>
    <w:p w14:paraId="26F919D5" w14:textId="51928284" w:rsidR="008667D4" w:rsidRDefault="008667D4" w:rsidP="008667D4">
      <w:pPr>
        <w:spacing w:before="240" w:line="360" w:lineRule="auto"/>
        <w:jc w:val="both"/>
        <w:rPr>
          <w:rFonts w:ascii="Palatino Linotype" w:hAnsi="Palatino Linotype"/>
          <w:sz w:val="24"/>
          <w:szCs w:val="26"/>
        </w:rPr>
      </w:pPr>
      <w:r w:rsidRPr="008D7AC2">
        <w:rPr>
          <w:rFonts w:ascii="Palatino Linotype" w:eastAsia="Times New Roman" w:hAnsi="Palatino Linotype" w:cs="Times New Roman"/>
          <w:sz w:val="24"/>
          <w:szCs w:val="24"/>
          <w:lang w:eastAsia="es-ES"/>
        </w:rPr>
        <w:t xml:space="preserve">Atento a la solicitud de información, el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emitió su respuesta, </w:t>
      </w:r>
      <w:r w:rsidRPr="008D7AC2">
        <w:rPr>
          <w:rFonts w:ascii="Palatino Linotype" w:eastAsia="Calibri" w:hAnsi="Palatino Linotype" w:cs="Times New Roman"/>
          <w:sz w:val="24"/>
          <w:szCs w:val="24"/>
        </w:rPr>
        <w:t>adjuntando para t</w:t>
      </w:r>
      <w:r>
        <w:rPr>
          <w:rFonts w:ascii="Palatino Linotype" w:eastAsia="Calibri" w:hAnsi="Palatino Linotype" w:cs="Times New Roman"/>
          <w:sz w:val="24"/>
          <w:szCs w:val="24"/>
        </w:rPr>
        <w:t>al efecto el</w:t>
      </w:r>
      <w:r>
        <w:rPr>
          <w:rFonts w:ascii="Palatino Linotype" w:hAnsi="Palatino Linotype"/>
          <w:sz w:val="24"/>
        </w:rPr>
        <w:t xml:space="preserve"> archivo </w:t>
      </w:r>
      <w:r w:rsidRPr="00786A58">
        <w:rPr>
          <w:rFonts w:ascii="Palatino Linotype" w:hAnsi="Palatino Linotype"/>
          <w:sz w:val="24"/>
          <w:szCs w:val="26"/>
        </w:rPr>
        <w:t>electrónico denominado</w:t>
      </w:r>
      <w:r>
        <w:rPr>
          <w:rFonts w:ascii="Palatino Linotype" w:hAnsi="Palatino Linotype"/>
          <w:sz w:val="24"/>
          <w:szCs w:val="26"/>
        </w:rPr>
        <w:t xml:space="preserve"> “</w:t>
      </w:r>
      <w:r w:rsidR="004F63D6" w:rsidRPr="004F63D6">
        <w:rPr>
          <w:rFonts w:ascii="Palatino Linotype" w:hAnsi="Palatino Linotype"/>
          <w:sz w:val="24"/>
          <w:szCs w:val="26"/>
        </w:rPr>
        <w:t>oficio 056 respuesta a solicitud 0010 transparencia.pdf</w:t>
      </w:r>
      <w:r w:rsidR="004F63D6">
        <w:rPr>
          <w:rFonts w:ascii="Palatino Linotype" w:hAnsi="Palatino Linotype"/>
          <w:sz w:val="24"/>
          <w:szCs w:val="26"/>
        </w:rPr>
        <w:t>”</w:t>
      </w:r>
      <w:r>
        <w:rPr>
          <w:rFonts w:ascii="Palatino Linotype" w:hAnsi="Palatino Linotype"/>
          <w:sz w:val="24"/>
          <w:szCs w:val="26"/>
        </w:rPr>
        <w:t xml:space="preserve">, documento en Word, de </w:t>
      </w:r>
      <w:r w:rsidR="004F63D6">
        <w:rPr>
          <w:rFonts w:ascii="Palatino Linotype" w:hAnsi="Palatino Linotype"/>
          <w:sz w:val="24"/>
          <w:szCs w:val="26"/>
        </w:rPr>
        <w:t>una</w:t>
      </w:r>
      <w:r>
        <w:rPr>
          <w:rFonts w:ascii="Palatino Linotype" w:hAnsi="Palatino Linotype"/>
          <w:sz w:val="24"/>
          <w:szCs w:val="26"/>
        </w:rPr>
        <w:t xml:space="preserve"> foja, consistente en </w:t>
      </w:r>
      <w:r w:rsidR="004F63D6">
        <w:rPr>
          <w:rFonts w:ascii="Palatino Linotype" w:hAnsi="Palatino Linotype"/>
          <w:sz w:val="24"/>
          <w:szCs w:val="26"/>
        </w:rPr>
        <w:t xml:space="preserve">oficio número DIF/DG/UIPPE-056/2021, de fecha once de junio de dos mil veintiuno </w:t>
      </w:r>
      <w:r w:rsidR="004F63D6">
        <w:rPr>
          <w:rFonts w:ascii="Palatino Linotype" w:hAnsi="Palatino Linotype"/>
          <w:sz w:val="24"/>
          <w:szCs w:val="26"/>
        </w:rPr>
        <w:lastRenderedPageBreak/>
        <w:t>por medio del cual la Titular de Transparencia informa a la particular que la información que requiere se encuentra disponible</w:t>
      </w:r>
      <w:r w:rsidR="005A7572">
        <w:rPr>
          <w:rFonts w:ascii="Palatino Linotype" w:hAnsi="Palatino Linotype"/>
          <w:sz w:val="24"/>
          <w:szCs w:val="26"/>
        </w:rPr>
        <w:t xml:space="preserve"> en el siguiente enlace </w:t>
      </w:r>
      <w:hyperlink r:id="rId7" w:history="1">
        <w:r w:rsidR="005A7572" w:rsidRPr="008F4D62">
          <w:rPr>
            <w:rStyle w:val="Hipervnculo"/>
            <w:rFonts w:ascii="Palatino Linotype" w:hAnsi="Palatino Linotype"/>
            <w:sz w:val="24"/>
            <w:szCs w:val="26"/>
          </w:rPr>
          <w:t>https://metepec.gob.mx/transparencia_dif/archivos/2021/1/2/27/37/20210611_115146_Ficha_curricular_versión_pública.pdf</w:t>
        </w:r>
      </w:hyperlink>
      <w:r w:rsidR="0048333C">
        <w:rPr>
          <w:rFonts w:ascii="Palatino Linotype" w:hAnsi="Palatino Linotype"/>
          <w:sz w:val="24"/>
          <w:szCs w:val="26"/>
        </w:rPr>
        <w:t>.</w:t>
      </w:r>
    </w:p>
    <w:p w14:paraId="34E7700D" w14:textId="573BB8D9" w:rsidR="005A7572" w:rsidRDefault="005A7572" w:rsidP="005A7572">
      <w:pPr>
        <w:spacing w:before="240" w:line="360" w:lineRule="auto"/>
        <w:jc w:val="center"/>
        <w:rPr>
          <w:rFonts w:ascii="Palatino Linotype" w:hAnsi="Palatino Linotype"/>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1FECD57D" wp14:editId="6677516C">
                <wp:simplePos x="0" y="0"/>
                <wp:positionH relativeFrom="column">
                  <wp:posOffset>1179986</wp:posOffset>
                </wp:positionH>
                <wp:positionV relativeFrom="paragraph">
                  <wp:posOffset>3015507</wp:posOffset>
                </wp:positionV>
                <wp:extent cx="3536291" cy="1024746"/>
                <wp:effectExtent l="19050" t="19050" r="26670" b="23495"/>
                <wp:wrapNone/>
                <wp:docPr id="3" name="Rectángulo 3"/>
                <wp:cNvGraphicFramePr/>
                <a:graphic xmlns:a="http://schemas.openxmlformats.org/drawingml/2006/main">
                  <a:graphicData uri="http://schemas.microsoft.com/office/word/2010/wordprocessingShape">
                    <wps:wsp>
                      <wps:cNvSpPr/>
                      <wps:spPr>
                        <a:xfrm>
                          <a:off x="0" y="0"/>
                          <a:ext cx="3536291" cy="10247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883148E" id="Rectángulo 3" o:spid="_x0000_s1026" style="position:absolute;margin-left:92.9pt;margin-top:237.45pt;width:278.45pt;height:8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" filled="f" strokecolor="red" strokeweight="3pt"/>
            </w:pict>
          </mc:Fallback>
        </mc:AlternateContent>
      </w:r>
      <w:bookmarkStart w:id="0" w:name="_GoBack"/>
      <w:r w:rsidR="004523B0">
        <w:rPr>
          <w:rFonts w:ascii="Palatino Linotype" w:hAnsi="Palatino Linotype"/>
          <w:noProof/>
          <w:sz w:val="24"/>
          <w:szCs w:val="24"/>
          <w:lang w:eastAsia="es-MX"/>
        </w:rPr>
        <w:drawing>
          <wp:inline distT="0" distB="0" distL="0" distR="0" wp14:anchorId="2F265E87" wp14:editId="1A135282">
            <wp:extent cx="4125334" cy="549402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863" cy="5522692"/>
                    </a:xfrm>
                    <a:prstGeom prst="rect">
                      <a:avLst/>
                    </a:prstGeom>
                    <a:noFill/>
                    <a:ln>
                      <a:noFill/>
                    </a:ln>
                  </pic:spPr>
                </pic:pic>
              </a:graphicData>
            </a:graphic>
          </wp:inline>
        </w:drawing>
      </w:r>
      <w:bookmarkEnd w:id="0"/>
    </w:p>
    <w:p w14:paraId="4208E86C" w14:textId="6FC4A59E" w:rsidR="008667D4" w:rsidRPr="007229FE" w:rsidRDefault="008667D4" w:rsidP="008667D4">
      <w:pPr>
        <w:spacing w:before="240" w:line="360" w:lineRule="auto"/>
        <w:jc w:val="both"/>
        <w:rPr>
          <w:rFonts w:ascii="Palatino Linotype" w:hAnsi="Palatino Linotype"/>
          <w:sz w:val="44"/>
          <w:szCs w:val="44"/>
        </w:rPr>
      </w:pPr>
      <w:r w:rsidRPr="002C4F3D">
        <w:rPr>
          <w:rFonts w:ascii="Palatino Linotype" w:hAnsi="Palatino Linotype"/>
          <w:sz w:val="24"/>
          <w:szCs w:val="24"/>
        </w:rPr>
        <w:lastRenderedPageBreak/>
        <w:t xml:space="preserve">Ante dicha respuesta, </w:t>
      </w:r>
      <w:r>
        <w:rPr>
          <w:rFonts w:ascii="Palatino Linotype" w:hAnsi="Palatino Linotype"/>
          <w:sz w:val="24"/>
          <w:szCs w:val="24"/>
        </w:rPr>
        <w:t>la parte</w:t>
      </w:r>
      <w:r w:rsidRPr="002C4F3D">
        <w:rPr>
          <w:rFonts w:ascii="Palatino Linotype" w:hAnsi="Palatino Linotype"/>
          <w:sz w:val="24"/>
          <w:szCs w:val="24"/>
        </w:rPr>
        <w:t xml:space="preserve"> Recurrente consideró que su derecho al acceso a la información había sido conculcado, por lo que interpuso el presente recurso de revisión dando como razones o motivos de inconformidad</w:t>
      </w:r>
      <w:r>
        <w:rPr>
          <w:rFonts w:ascii="Palatino Linotype" w:hAnsi="Palatino Linotype"/>
          <w:sz w:val="24"/>
          <w:szCs w:val="24"/>
        </w:rPr>
        <w:t xml:space="preserve">: </w:t>
      </w:r>
      <w:r w:rsidR="005A7572" w:rsidRPr="005A7572">
        <w:rPr>
          <w:rFonts w:ascii="Palatino Linotype" w:hAnsi="Palatino Linotype"/>
          <w:color w:val="000000"/>
          <w:sz w:val="24"/>
          <w:szCs w:val="24"/>
        </w:rPr>
        <w:t>No se me entrego en su totalidad la información solicitada</w:t>
      </w:r>
      <w:r w:rsidR="005A7572">
        <w:rPr>
          <w:rFonts w:ascii="Palatino Linotype" w:hAnsi="Palatino Linotype"/>
          <w:color w:val="000000"/>
          <w:sz w:val="24"/>
          <w:szCs w:val="24"/>
        </w:rPr>
        <w:t>.</w:t>
      </w:r>
    </w:p>
    <w:p w14:paraId="6AC93D4A" w14:textId="77777777" w:rsidR="008667D4" w:rsidRDefault="008667D4" w:rsidP="008667D4">
      <w:pPr>
        <w:pStyle w:val="Sinespaciado"/>
        <w:spacing w:line="360" w:lineRule="auto"/>
        <w:jc w:val="both"/>
        <w:rPr>
          <w:rFonts w:ascii="Palatino Linotype" w:hAnsi="Palatino Linotype"/>
        </w:rPr>
      </w:pPr>
    </w:p>
    <w:p w14:paraId="04AA0D9F" w14:textId="77777777" w:rsidR="008667D4" w:rsidRPr="00FA2034" w:rsidRDefault="008667D4" w:rsidP="008667D4">
      <w:pPr>
        <w:pStyle w:val="Sinespaciado"/>
        <w:spacing w:line="360" w:lineRule="auto"/>
        <w:jc w:val="both"/>
        <w:rPr>
          <w:rFonts w:ascii="Palatino Linotype" w:hAnsi="Palatino Linotype" w:cs="Arial"/>
          <w:sz w:val="24"/>
        </w:rPr>
      </w:pPr>
      <w:r>
        <w:rPr>
          <w:rFonts w:ascii="Palatino Linotype" w:hAnsi="Palatino Linotype"/>
          <w:color w:val="000000"/>
          <w:sz w:val="24"/>
          <w:szCs w:val="24"/>
        </w:rPr>
        <w:t>En</w:t>
      </w:r>
      <w:r w:rsidRPr="00FA2034">
        <w:rPr>
          <w:rFonts w:ascii="Palatino Linotype" w:hAnsi="Palatino Linotype" w:cs="Arial"/>
          <w:sz w:val="24"/>
        </w:rPr>
        <w:t xml:space="preserve"> ese orden de ideas es que se obvia el análisis de la competencia por parte del SUJETO OBLIGADO, para generar, administrar o poseer la información </w:t>
      </w:r>
      <w:r>
        <w:rPr>
          <w:rFonts w:ascii="Palatino Linotype" w:hAnsi="Palatino Linotype" w:cs="Arial"/>
          <w:sz w:val="24"/>
        </w:rPr>
        <w:t>requerida por la parte recurrente.</w:t>
      </w:r>
    </w:p>
    <w:p w14:paraId="0AD93C0C" w14:textId="77777777" w:rsidR="008667D4" w:rsidRPr="00FA2034" w:rsidRDefault="008667D4" w:rsidP="008667D4">
      <w:pPr>
        <w:spacing w:line="360" w:lineRule="auto"/>
        <w:jc w:val="both"/>
        <w:rPr>
          <w:rFonts w:ascii="Palatino Linotype" w:hAnsi="Palatino Linotype" w:cs="Arial"/>
          <w:sz w:val="24"/>
        </w:rPr>
      </w:pPr>
    </w:p>
    <w:p w14:paraId="4AE13D13" w14:textId="77777777" w:rsidR="008667D4" w:rsidRPr="00FA2034" w:rsidRDefault="008667D4" w:rsidP="008667D4">
      <w:pPr>
        <w:spacing w:line="360" w:lineRule="auto"/>
        <w:jc w:val="both"/>
        <w:rPr>
          <w:rFonts w:ascii="Palatino Linotype" w:hAnsi="Palatino Linotype" w:cs="Arial"/>
          <w:sz w:val="24"/>
        </w:rPr>
      </w:pPr>
      <w:r w:rsidRPr="00FA2034">
        <w:rPr>
          <w:rFonts w:ascii="Palatino Linotype" w:hAnsi="Palatino Linotype" w:cs="Arial"/>
          <w:sz w:val="24"/>
        </w:rPr>
        <w:t xml:space="preserve">En efecto, el hecho de que EL SUJETO OBLIGADO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3DF0DBE4" w14:textId="77777777" w:rsidR="008667D4" w:rsidRPr="00F963B8" w:rsidRDefault="008667D4" w:rsidP="008667D4">
      <w:pPr>
        <w:spacing w:line="360" w:lineRule="auto"/>
        <w:jc w:val="both"/>
        <w:rPr>
          <w:rFonts w:ascii="Palatino Linotype" w:hAnsi="Palatino Linotype" w:cs="Arial"/>
        </w:rPr>
      </w:pPr>
    </w:p>
    <w:p w14:paraId="5C30996F" w14:textId="77777777" w:rsidR="008667D4" w:rsidRPr="0055761E" w:rsidRDefault="008667D4" w:rsidP="008667D4">
      <w:pPr>
        <w:tabs>
          <w:tab w:val="left" w:pos="851"/>
          <w:tab w:val="left" w:pos="8505"/>
        </w:tabs>
        <w:ind w:left="851" w:right="902"/>
        <w:jc w:val="both"/>
        <w:rPr>
          <w:rFonts w:ascii="Palatino Linotype" w:hAnsi="Palatino Linotype" w:cs="Arial"/>
          <w:i/>
        </w:rPr>
      </w:pPr>
      <w:r w:rsidRPr="0055761E">
        <w:rPr>
          <w:rFonts w:ascii="Palatino Linotype" w:hAnsi="Palatino Linotype" w:cs="Arial"/>
          <w:i/>
        </w:rPr>
        <w:t>“</w:t>
      </w:r>
      <w:r w:rsidRPr="0055761E">
        <w:rPr>
          <w:rFonts w:ascii="Palatino Linotype" w:hAnsi="Palatino Linotype" w:cs="Arial"/>
          <w:b/>
          <w:i/>
        </w:rPr>
        <w:t>Artículo 12.</w:t>
      </w:r>
      <w:r w:rsidRPr="0055761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4F7B2ED6" w14:textId="77777777" w:rsidR="008667D4" w:rsidRDefault="008667D4" w:rsidP="008667D4">
      <w:pPr>
        <w:ind w:left="851" w:right="902"/>
        <w:jc w:val="both"/>
        <w:rPr>
          <w:rFonts w:ascii="Palatino Linotype" w:hAnsi="Palatino Linotype" w:cs="Arial"/>
          <w:i/>
        </w:rPr>
      </w:pPr>
      <w:r w:rsidRPr="0055761E">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3C096B7" w14:textId="77777777" w:rsidR="008667D4" w:rsidRDefault="008667D4" w:rsidP="008667D4">
      <w:pPr>
        <w:spacing w:line="360" w:lineRule="auto"/>
        <w:jc w:val="both"/>
        <w:rPr>
          <w:rFonts w:ascii="Palatino Linotype" w:hAnsi="Palatino Linotype" w:cs="Arial"/>
        </w:rPr>
      </w:pPr>
    </w:p>
    <w:p w14:paraId="4E62D58D" w14:textId="77777777" w:rsidR="008667D4" w:rsidRPr="00FA2034" w:rsidRDefault="008667D4" w:rsidP="008667D4">
      <w:pPr>
        <w:spacing w:line="360" w:lineRule="auto"/>
        <w:jc w:val="both"/>
        <w:rPr>
          <w:rFonts w:ascii="Palatino Linotype" w:hAnsi="Palatino Linotype" w:cs="Arial"/>
          <w:sz w:val="24"/>
        </w:rPr>
      </w:pPr>
      <w:r w:rsidRPr="00FA2034">
        <w:rPr>
          <w:rFonts w:ascii="Palatino Linotype" w:hAnsi="Palatino Linotype" w:cs="Arial"/>
          <w:sz w:val="24"/>
        </w:rPr>
        <w:lastRenderedPageBreak/>
        <w:t>Así, el estudio de la naturaleza jurídica de la información pública solicitada, tiene por objeto determinar si ésta la genera, posee o administra EL SUJETO OBLIGADO;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0A771B7" w14:textId="77777777" w:rsidR="008667D4" w:rsidRDefault="008667D4" w:rsidP="008667D4">
      <w:pPr>
        <w:spacing w:line="360" w:lineRule="auto"/>
        <w:jc w:val="both"/>
        <w:rPr>
          <w:rFonts w:ascii="Palatino Linotype" w:hAnsi="Palatino Linotype" w:cs="Arial"/>
        </w:rPr>
      </w:pPr>
    </w:p>
    <w:p w14:paraId="72C25E1B" w14:textId="77777777" w:rsidR="008667D4" w:rsidRDefault="008667D4" w:rsidP="008667D4">
      <w:pPr>
        <w:pStyle w:val="Sinespaciado"/>
        <w:spacing w:line="360" w:lineRule="auto"/>
        <w:jc w:val="both"/>
        <w:rPr>
          <w:rFonts w:ascii="Palatino Linotype" w:hAnsi="Palatino Linotype"/>
          <w:sz w:val="24"/>
          <w:szCs w:val="24"/>
        </w:rPr>
      </w:pPr>
      <w:r w:rsidRPr="007838F2">
        <w:rPr>
          <w:rFonts w:ascii="Palatino Linotype" w:hAnsi="Palatino Linotype"/>
          <w:sz w:val="24"/>
          <w:szCs w:val="24"/>
        </w:rPr>
        <w:t>Una vez señalado lo anterior, este Instituto estima que es necesario realizar un estudio a las actuaciones que obran en el expediente electrónico con el propósito de verificar si la respuesta del Sujeto Obligado colma la pretensión del Recurrente y calificar las razones o motivos de inconformidad de este último.</w:t>
      </w:r>
    </w:p>
    <w:p w14:paraId="25A12FD7" w14:textId="77777777" w:rsidR="008667D4" w:rsidRPr="007838F2" w:rsidRDefault="008667D4" w:rsidP="008667D4">
      <w:pPr>
        <w:pStyle w:val="Sinespaciado"/>
        <w:spacing w:line="360" w:lineRule="auto"/>
        <w:jc w:val="both"/>
        <w:rPr>
          <w:rFonts w:ascii="Palatino Linotype" w:hAnsi="Palatino Linotype"/>
          <w:sz w:val="24"/>
          <w:szCs w:val="24"/>
        </w:rPr>
      </w:pPr>
    </w:p>
    <w:p w14:paraId="33B512AA" w14:textId="77777777" w:rsidR="008667D4" w:rsidRDefault="008667D4" w:rsidP="008667D4">
      <w:pPr>
        <w:pStyle w:val="Sinespaciado"/>
        <w:spacing w:line="360" w:lineRule="auto"/>
        <w:jc w:val="both"/>
        <w:rPr>
          <w:rFonts w:ascii="Palatino Linotype" w:hAnsi="Palatino Linotype"/>
        </w:rPr>
      </w:pPr>
    </w:p>
    <w:p w14:paraId="30904274" w14:textId="47F54543" w:rsidR="008667D4" w:rsidRDefault="008667D4" w:rsidP="008667D4">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Derivado de lo anterior,  es menester señalar que el interés de</w:t>
      </w:r>
      <w:r w:rsidR="009D531F">
        <w:rPr>
          <w:rFonts w:ascii="Palatino Linotype" w:eastAsia="Times New Roman" w:hAnsi="Palatino Linotype" w:cs="Arial"/>
          <w:sz w:val="24"/>
          <w:szCs w:val="24"/>
          <w:lang w:eastAsia="es-ES"/>
        </w:rPr>
        <w:t xml:space="preserve"> </w:t>
      </w:r>
      <w:r>
        <w:rPr>
          <w:rFonts w:ascii="Palatino Linotype" w:eastAsia="Times New Roman" w:hAnsi="Palatino Linotype" w:cs="Arial"/>
          <w:sz w:val="24"/>
          <w:szCs w:val="24"/>
          <w:lang w:eastAsia="es-ES"/>
        </w:rPr>
        <w:t>l</w:t>
      </w:r>
      <w:r w:rsidR="009D531F">
        <w:rPr>
          <w:rFonts w:ascii="Palatino Linotype" w:eastAsia="Times New Roman" w:hAnsi="Palatino Linotype" w:cs="Arial"/>
          <w:sz w:val="24"/>
          <w:szCs w:val="24"/>
          <w:lang w:eastAsia="es-ES"/>
        </w:rPr>
        <w:t>a</w:t>
      </w:r>
      <w:r>
        <w:rPr>
          <w:rFonts w:ascii="Palatino Linotype" w:eastAsia="Times New Roman" w:hAnsi="Palatino Linotype" w:cs="Arial"/>
          <w:sz w:val="24"/>
          <w:szCs w:val="24"/>
          <w:lang w:eastAsia="es-ES"/>
        </w:rPr>
        <w:t xml:space="preserve"> particular es conocer </w:t>
      </w:r>
      <w:r w:rsidR="009D531F" w:rsidRPr="009D531F">
        <w:rPr>
          <w:rFonts w:ascii="Palatino Linotype" w:eastAsia="Times New Roman" w:hAnsi="Palatino Linotype" w:cs="Arial"/>
          <w:sz w:val="24"/>
          <w:szCs w:val="24"/>
          <w:lang w:eastAsia="es-ES"/>
        </w:rPr>
        <w:t xml:space="preserve">experiencia profesional y todos los documentos que acrediten el </w:t>
      </w:r>
      <w:r w:rsidR="009D531F">
        <w:rPr>
          <w:rFonts w:ascii="Palatino Linotype" w:eastAsia="Times New Roman" w:hAnsi="Palatino Linotype" w:cs="Arial"/>
          <w:sz w:val="24"/>
          <w:szCs w:val="24"/>
          <w:lang w:eastAsia="es-ES"/>
        </w:rPr>
        <w:t>C</w:t>
      </w:r>
      <w:r w:rsidR="009D531F" w:rsidRPr="009D531F">
        <w:rPr>
          <w:rFonts w:ascii="Palatino Linotype" w:eastAsia="Times New Roman" w:hAnsi="Palatino Linotype" w:cs="Arial"/>
          <w:sz w:val="24"/>
          <w:szCs w:val="24"/>
          <w:lang w:eastAsia="es-ES"/>
        </w:rPr>
        <w:t>urr</w:t>
      </w:r>
      <w:r w:rsidR="009D531F">
        <w:rPr>
          <w:rFonts w:ascii="Palatino Linotype" w:eastAsia="Times New Roman" w:hAnsi="Palatino Linotype" w:cs="Arial"/>
          <w:sz w:val="24"/>
          <w:szCs w:val="24"/>
          <w:lang w:eastAsia="es-ES"/>
        </w:rPr>
        <w:t>í</w:t>
      </w:r>
      <w:r w:rsidR="009D531F" w:rsidRPr="009D531F">
        <w:rPr>
          <w:rFonts w:ascii="Palatino Linotype" w:eastAsia="Times New Roman" w:hAnsi="Palatino Linotype" w:cs="Arial"/>
          <w:sz w:val="24"/>
          <w:szCs w:val="24"/>
          <w:lang w:eastAsia="es-ES"/>
        </w:rPr>
        <w:t>culum de Mariana Cabeza Gamboa, asimismo solicito el acceso a los títulos que tenga, además de aquel documento que acredite su experiencia profesional en materia de transparencia</w:t>
      </w:r>
      <w:r>
        <w:rPr>
          <w:rFonts w:ascii="Palatino Linotype" w:eastAsia="Times New Roman" w:hAnsi="Palatino Linotype" w:cs="Arial"/>
          <w:sz w:val="24"/>
          <w:szCs w:val="24"/>
          <w:lang w:eastAsia="es-ES"/>
        </w:rPr>
        <w:t xml:space="preserve">, por lo que atendiendo a la respuesta remitida por el Sujeto Obligado, por medio del cual </w:t>
      </w:r>
      <w:r w:rsidR="00C86925">
        <w:rPr>
          <w:rFonts w:ascii="Palatino Linotype" w:eastAsia="Times New Roman" w:hAnsi="Palatino Linotype" w:cs="Arial"/>
          <w:sz w:val="24"/>
          <w:szCs w:val="24"/>
          <w:lang w:eastAsia="es-ES"/>
        </w:rPr>
        <w:t>remitió la liga electrónica por medio del cual se encuentra publicada la información peticionada por la particular.</w:t>
      </w:r>
    </w:p>
    <w:p w14:paraId="29522C17" w14:textId="77777777" w:rsidR="008667D4" w:rsidRDefault="008667D4" w:rsidP="008667D4">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p>
    <w:p w14:paraId="507240ED" w14:textId="2FF499C0" w:rsidR="008667D4" w:rsidRDefault="008667D4" w:rsidP="00D260F9">
      <w:pPr>
        <w:spacing w:before="240" w:line="360" w:lineRule="auto"/>
        <w:jc w:val="both"/>
        <w:rPr>
          <w:rFonts w:ascii="Palatino Linotype" w:hAnsi="Palatino Linotype" w:cs="Arial"/>
          <w:sz w:val="24"/>
          <w:szCs w:val="24"/>
        </w:rPr>
      </w:pPr>
      <w:r>
        <w:rPr>
          <w:rFonts w:ascii="Palatino Linotype" w:eastAsia="Times New Roman" w:hAnsi="Palatino Linotype" w:cs="Arial"/>
          <w:sz w:val="24"/>
          <w:szCs w:val="24"/>
          <w:lang w:eastAsia="es-ES"/>
        </w:rPr>
        <w:lastRenderedPageBreak/>
        <w:t>A</w:t>
      </w:r>
      <w:r w:rsidR="00C86925">
        <w:rPr>
          <w:rFonts w:ascii="Palatino Linotype" w:eastAsia="Times New Roman" w:hAnsi="Palatino Linotype" w:cs="Arial"/>
          <w:sz w:val="24"/>
          <w:szCs w:val="24"/>
          <w:lang w:eastAsia="es-ES"/>
        </w:rPr>
        <w:t>tento</w:t>
      </w:r>
      <w:r>
        <w:rPr>
          <w:rFonts w:ascii="Palatino Linotype" w:eastAsia="Times New Roman" w:hAnsi="Palatino Linotype" w:cs="Arial"/>
          <w:sz w:val="24"/>
          <w:szCs w:val="24"/>
          <w:lang w:eastAsia="es-ES"/>
        </w:rPr>
        <w:t xml:space="preserve"> a lo anterior este </w:t>
      </w:r>
      <w:r w:rsidRPr="00D13EF1">
        <w:rPr>
          <w:rFonts w:ascii="Palatino Linotype" w:hAnsi="Palatino Linotype" w:cs="Arial"/>
          <w:sz w:val="24"/>
          <w:szCs w:val="24"/>
        </w:rPr>
        <w:t>Órgano Garante procedió a hacer consulta en</w:t>
      </w:r>
      <w:r w:rsidR="00C86925">
        <w:rPr>
          <w:rFonts w:ascii="Palatino Linotype" w:hAnsi="Palatino Linotype" w:cs="Arial"/>
          <w:sz w:val="24"/>
          <w:szCs w:val="24"/>
        </w:rPr>
        <w:t xml:space="preserve"> la </w:t>
      </w:r>
      <w:r w:rsidR="001047AA">
        <w:rPr>
          <w:rFonts w:ascii="Palatino Linotype" w:hAnsi="Palatino Linotype" w:cs="Arial"/>
          <w:sz w:val="24"/>
          <w:szCs w:val="24"/>
        </w:rPr>
        <w:t>liga electrónica</w:t>
      </w:r>
      <w:r w:rsidR="00D260F9">
        <w:rPr>
          <w:rFonts w:ascii="Palatino Linotype" w:hAnsi="Palatino Linotype" w:cs="Arial"/>
          <w:sz w:val="24"/>
          <w:szCs w:val="24"/>
        </w:rPr>
        <w:t>:</w:t>
      </w:r>
      <w:r w:rsidR="00C86925">
        <w:rPr>
          <w:rFonts w:ascii="Palatino Linotype" w:hAnsi="Palatino Linotype" w:cs="Arial"/>
          <w:sz w:val="24"/>
          <w:szCs w:val="24"/>
        </w:rPr>
        <w:t xml:space="preserve"> </w:t>
      </w:r>
      <w:hyperlink r:id="rId9" w:history="1">
        <w:r w:rsidR="00D260F9" w:rsidRPr="008F4D62">
          <w:rPr>
            <w:rStyle w:val="Hipervnculo"/>
            <w:rFonts w:ascii="Palatino Linotype" w:hAnsi="Palatino Linotype"/>
            <w:sz w:val="24"/>
            <w:szCs w:val="26"/>
          </w:rPr>
          <w:t>https://metepec.gob.mx/transparencia_dif/archivos/2021/1/2/27/37/20210611_115146_Ficha_curricular_versión_pública.pdf</w:t>
        </w:r>
      </w:hyperlink>
      <w:r w:rsidR="00D260F9">
        <w:rPr>
          <w:rFonts w:ascii="Palatino Linotype" w:hAnsi="Palatino Linotype"/>
          <w:sz w:val="24"/>
          <w:szCs w:val="26"/>
        </w:rPr>
        <w:t xml:space="preserve"> </w:t>
      </w:r>
      <w:r w:rsidR="00C86925">
        <w:rPr>
          <w:rFonts w:ascii="Palatino Linotype" w:hAnsi="Palatino Linotype" w:cs="Arial"/>
          <w:sz w:val="24"/>
          <w:szCs w:val="24"/>
        </w:rPr>
        <w:t>proporcionada por el Sujeto Obligado con la finalidad de constatar la información</w:t>
      </w:r>
      <w:r>
        <w:rPr>
          <w:rFonts w:ascii="Palatino Linotype" w:hAnsi="Palatino Linotype" w:cs="Arial"/>
          <w:sz w:val="24"/>
          <w:szCs w:val="24"/>
        </w:rPr>
        <w:t>, de la que se obtuvo las siguientes imágenes:</w:t>
      </w:r>
    </w:p>
    <w:p w14:paraId="3284E8F9" w14:textId="5C766646" w:rsidR="001047AA" w:rsidRDefault="001047AA" w:rsidP="00D260F9">
      <w:pPr>
        <w:spacing w:before="240" w:line="360" w:lineRule="auto"/>
        <w:jc w:val="both"/>
        <w:rPr>
          <w:rFonts w:ascii="Palatino Linotype" w:hAnsi="Palatino Linotype" w:cs="Arial"/>
          <w:sz w:val="24"/>
          <w:szCs w:val="24"/>
        </w:rPr>
      </w:pPr>
    </w:p>
    <w:p w14:paraId="4A1B50E8" w14:textId="4F75F36B" w:rsidR="008667D4" w:rsidRDefault="00634768" w:rsidP="008667D4">
      <w:pPr>
        <w:autoSpaceDE w:val="0"/>
        <w:autoSpaceDN w:val="0"/>
        <w:adjustRightInd w:val="0"/>
        <w:spacing w:after="0" w:line="360" w:lineRule="auto"/>
        <w:contextualSpacing/>
        <w:jc w:val="center"/>
        <w:rPr>
          <w:rFonts w:ascii="Palatino Linotype" w:eastAsia="Times New Roman" w:hAnsi="Palatino Linotype" w:cs="Arial"/>
          <w:sz w:val="24"/>
          <w:szCs w:val="24"/>
          <w:lang w:eastAsia="es-ES"/>
        </w:rPr>
      </w:pPr>
      <w:r>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6750DC6D" wp14:editId="231CBA58">
                <wp:simplePos x="0" y="0"/>
                <wp:positionH relativeFrom="page">
                  <wp:posOffset>2247900</wp:posOffset>
                </wp:positionH>
                <wp:positionV relativeFrom="paragraph">
                  <wp:posOffset>-27940</wp:posOffset>
                </wp:positionV>
                <wp:extent cx="695325" cy="180975"/>
                <wp:effectExtent l="19050" t="19050" r="28575" b="47625"/>
                <wp:wrapNone/>
                <wp:docPr id="5" name="Flecha: hacia la izquierda 5"/>
                <wp:cNvGraphicFramePr/>
                <a:graphic xmlns:a="http://schemas.openxmlformats.org/drawingml/2006/main">
                  <a:graphicData uri="http://schemas.microsoft.com/office/word/2010/wordprocessingShape">
                    <wps:wsp>
                      <wps:cNvSpPr/>
                      <wps:spPr>
                        <a:xfrm>
                          <a:off x="0" y="0"/>
                          <a:ext cx="695325" cy="1809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D85408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5" o:spid="_x0000_s1026" type="#_x0000_t66" style="position:absolute;margin-left:177pt;margin-top:-2.2pt;width:54.75pt;height:1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" adj="2811" fillcolor="red" strokecolor="red" strokeweight="1pt">
                <w10:wrap anchorx="page"/>
              </v:shape>
            </w:pict>
          </mc:Fallback>
        </mc:AlternateContent>
      </w:r>
      <w:r w:rsidR="001047AA">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440F6A82" wp14:editId="29BD588B">
                <wp:simplePos x="0" y="0"/>
                <wp:positionH relativeFrom="margin">
                  <wp:posOffset>501015</wp:posOffset>
                </wp:positionH>
                <wp:positionV relativeFrom="paragraph">
                  <wp:posOffset>1776730</wp:posOffset>
                </wp:positionV>
                <wp:extent cx="533400" cy="238125"/>
                <wp:effectExtent l="19050" t="19050" r="19050" b="28575"/>
                <wp:wrapNone/>
                <wp:docPr id="4" name="Rectángulo 4"/>
                <wp:cNvGraphicFramePr/>
                <a:graphic xmlns:a="http://schemas.openxmlformats.org/drawingml/2006/main">
                  <a:graphicData uri="http://schemas.microsoft.com/office/word/2010/wordprocessingShape">
                    <wps:wsp>
                      <wps:cNvSpPr/>
                      <wps:spPr>
                        <a:xfrm>
                          <a:off x="0" y="0"/>
                          <a:ext cx="53340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D83B31F" id="Rectángulo 4" o:spid="_x0000_s1026" style="position:absolute;margin-left:39.45pt;margin-top:139.9pt;width:42pt;height:1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" filled="f" strokecolor="red" strokeweight="2.25pt">
                <w10:wrap anchorx="margin"/>
              </v:rect>
            </w:pict>
          </mc:Fallback>
        </mc:AlternateContent>
      </w:r>
      <w:r w:rsidR="001047AA">
        <w:rPr>
          <w:noProof/>
          <w:lang w:eastAsia="es-MX"/>
        </w:rPr>
        <w:drawing>
          <wp:inline distT="0" distB="0" distL="0" distR="0" wp14:anchorId="2F85974A" wp14:editId="6A64FC97">
            <wp:extent cx="5705475" cy="28384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116" r="959" b="8289"/>
                    <a:stretch/>
                  </pic:blipFill>
                  <pic:spPr bwMode="auto">
                    <a:xfrm>
                      <a:off x="0" y="0"/>
                      <a:ext cx="5705475" cy="2838450"/>
                    </a:xfrm>
                    <a:prstGeom prst="rect">
                      <a:avLst/>
                    </a:prstGeom>
                    <a:ln>
                      <a:noFill/>
                    </a:ln>
                    <a:extLst>
                      <a:ext uri="{53640926-AAD7-44D8-BBD7-CCE9431645EC}">
                        <a14:shadowObscured xmlns:a14="http://schemas.microsoft.com/office/drawing/2010/main"/>
                      </a:ext>
                    </a:extLst>
                  </pic:spPr>
                </pic:pic>
              </a:graphicData>
            </a:graphic>
          </wp:inline>
        </w:drawing>
      </w:r>
    </w:p>
    <w:p w14:paraId="14FBC2CE" w14:textId="6B2942AB" w:rsidR="008667D4" w:rsidRDefault="00204617" w:rsidP="008667D4">
      <w:pPr>
        <w:autoSpaceDE w:val="0"/>
        <w:autoSpaceDN w:val="0"/>
        <w:adjustRightInd w:val="0"/>
        <w:spacing w:after="0" w:line="360" w:lineRule="auto"/>
        <w:contextualSpacing/>
        <w:jc w:val="center"/>
        <w:rPr>
          <w:rFonts w:ascii="Palatino Linotype" w:eastAsia="Times New Roman" w:hAnsi="Palatino Linotype" w:cs="Arial"/>
          <w:sz w:val="24"/>
          <w:szCs w:val="24"/>
          <w:lang w:eastAsia="es-ES"/>
        </w:rPr>
      </w:pPr>
      <w:r>
        <w:rPr>
          <w:noProof/>
          <w:lang w:eastAsia="es-MX"/>
        </w:rPr>
        <w:lastRenderedPageBreak/>
        <w:drawing>
          <wp:inline distT="0" distB="0" distL="0" distR="0" wp14:anchorId="04192EF8" wp14:editId="1F87F2B7">
            <wp:extent cx="5505450" cy="2809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408" r="4431" b="8877"/>
                    <a:stretch/>
                  </pic:blipFill>
                  <pic:spPr bwMode="auto">
                    <a:xfrm>
                      <a:off x="0" y="0"/>
                      <a:ext cx="5505450" cy="2809875"/>
                    </a:xfrm>
                    <a:prstGeom prst="rect">
                      <a:avLst/>
                    </a:prstGeom>
                    <a:ln>
                      <a:noFill/>
                    </a:ln>
                    <a:extLst>
                      <a:ext uri="{53640926-AAD7-44D8-BBD7-CCE9431645EC}">
                        <a14:shadowObscured xmlns:a14="http://schemas.microsoft.com/office/drawing/2010/main"/>
                      </a:ext>
                    </a:extLst>
                  </pic:spPr>
                </pic:pic>
              </a:graphicData>
            </a:graphic>
          </wp:inline>
        </w:drawing>
      </w:r>
    </w:p>
    <w:p w14:paraId="196D093E" w14:textId="28EF9A2D" w:rsidR="008667D4" w:rsidRDefault="00204617" w:rsidP="008667D4">
      <w:pPr>
        <w:autoSpaceDE w:val="0"/>
        <w:autoSpaceDN w:val="0"/>
        <w:adjustRightInd w:val="0"/>
        <w:spacing w:after="0" w:line="360" w:lineRule="auto"/>
        <w:contextualSpacing/>
        <w:rPr>
          <w:rFonts w:ascii="Palatino Linotype" w:eastAsia="Times New Roman" w:hAnsi="Palatino Linotype" w:cs="Arial"/>
          <w:sz w:val="24"/>
          <w:szCs w:val="24"/>
          <w:lang w:eastAsia="es-ES"/>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28868755" wp14:editId="553C756F">
                <wp:simplePos x="0" y="0"/>
                <wp:positionH relativeFrom="page">
                  <wp:posOffset>3237949</wp:posOffset>
                </wp:positionH>
                <wp:positionV relativeFrom="paragraph">
                  <wp:posOffset>2541292</wp:posOffset>
                </wp:positionV>
                <wp:extent cx="525362" cy="150088"/>
                <wp:effectExtent l="19050" t="19050" r="27305" b="21590"/>
                <wp:wrapNone/>
                <wp:docPr id="9" name="Rectángulo 9"/>
                <wp:cNvGraphicFramePr/>
                <a:graphic xmlns:a="http://schemas.openxmlformats.org/drawingml/2006/main">
                  <a:graphicData uri="http://schemas.microsoft.com/office/word/2010/wordprocessingShape">
                    <wps:wsp>
                      <wps:cNvSpPr/>
                      <wps:spPr>
                        <a:xfrm>
                          <a:off x="0" y="0"/>
                          <a:ext cx="525362" cy="1500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360B956" id="Rectángulo 9" o:spid="_x0000_s1026" style="position:absolute;margin-left:254.95pt;margin-top:200.1pt;width:41.35pt;height:1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" filled="f" strokecolor="red" strokeweight="2.25pt">
                <w10:wrap anchorx="page"/>
              </v:rect>
            </w:pict>
          </mc:Fallback>
        </mc:AlternateContent>
      </w:r>
      <w:r>
        <w:rPr>
          <w:noProof/>
          <w:lang w:eastAsia="es-MX"/>
        </w:rPr>
        <w:drawing>
          <wp:inline distT="0" distB="0" distL="0" distR="0" wp14:anchorId="5152BEE4" wp14:editId="0CD3F5D8">
            <wp:extent cx="5619750" cy="2819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6" t="4703" r="1952" b="8289"/>
                    <a:stretch/>
                  </pic:blipFill>
                  <pic:spPr bwMode="auto">
                    <a:xfrm>
                      <a:off x="0" y="0"/>
                      <a:ext cx="5619750" cy="2819400"/>
                    </a:xfrm>
                    <a:prstGeom prst="rect">
                      <a:avLst/>
                    </a:prstGeom>
                    <a:ln>
                      <a:noFill/>
                    </a:ln>
                    <a:extLst>
                      <a:ext uri="{53640926-AAD7-44D8-BBD7-CCE9431645EC}">
                        <a14:shadowObscured xmlns:a14="http://schemas.microsoft.com/office/drawing/2010/main"/>
                      </a:ext>
                    </a:extLst>
                  </pic:spPr>
                </pic:pic>
              </a:graphicData>
            </a:graphic>
          </wp:inline>
        </w:drawing>
      </w:r>
    </w:p>
    <w:p w14:paraId="4AAD79D7" w14:textId="4E194B6B" w:rsidR="000847E6" w:rsidRDefault="000847E6" w:rsidP="000847E6">
      <w:pPr>
        <w:pStyle w:val="Prrafodelista"/>
        <w:spacing w:line="360" w:lineRule="auto"/>
        <w:ind w:left="0" w:right="49"/>
        <w:contextualSpacing/>
        <w:jc w:val="center"/>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67456" behindDoc="0" locked="0" layoutInCell="1" allowOverlap="1" wp14:anchorId="273230AA" wp14:editId="321C6CE7">
                <wp:simplePos x="0" y="0"/>
                <wp:positionH relativeFrom="column">
                  <wp:posOffset>3892053</wp:posOffset>
                </wp:positionH>
                <wp:positionV relativeFrom="paragraph">
                  <wp:posOffset>3095322</wp:posOffset>
                </wp:positionV>
                <wp:extent cx="378515" cy="163830"/>
                <wp:effectExtent l="19050" t="19050" r="21590" b="45720"/>
                <wp:wrapNone/>
                <wp:docPr id="11" name="Flecha: hacia la izquierda 11"/>
                <wp:cNvGraphicFramePr/>
                <a:graphic xmlns:a="http://schemas.openxmlformats.org/drawingml/2006/main">
                  <a:graphicData uri="http://schemas.microsoft.com/office/word/2010/wordprocessingShape">
                    <wps:wsp>
                      <wps:cNvSpPr/>
                      <wps:spPr>
                        <a:xfrm>
                          <a:off x="0" y="0"/>
                          <a:ext cx="378515" cy="16383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122F79" id="Flecha: hacia la izquierda 11" o:spid="_x0000_s1026" type="#_x0000_t66" style="position:absolute;margin-left:306.45pt;margin-top:243.75pt;width:29.8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" adj="4674" fillcolor="red" strokecolor="red" strokeweight="1p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219D697D" wp14:editId="6291719C">
                <wp:simplePos x="0" y="0"/>
                <wp:positionH relativeFrom="page">
                  <wp:posOffset>2150000</wp:posOffset>
                </wp:positionH>
                <wp:positionV relativeFrom="paragraph">
                  <wp:posOffset>1966236</wp:posOffset>
                </wp:positionV>
                <wp:extent cx="2708247" cy="887399"/>
                <wp:effectExtent l="19050" t="19050" r="16510" b="27305"/>
                <wp:wrapNone/>
                <wp:docPr id="8" name="Rectángulo 8"/>
                <wp:cNvGraphicFramePr/>
                <a:graphic xmlns:a="http://schemas.openxmlformats.org/drawingml/2006/main">
                  <a:graphicData uri="http://schemas.microsoft.com/office/word/2010/wordprocessingShape">
                    <wps:wsp>
                      <wps:cNvSpPr/>
                      <wps:spPr>
                        <a:xfrm>
                          <a:off x="0" y="0"/>
                          <a:ext cx="2708247" cy="8873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0E3AF9" id="Rectángulo 8" o:spid="_x0000_s1026" style="position:absolute;margin-left:169.3pt;margin-top:154.8pt;width:213.25pt;height:69.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" filled="f" strokecolor="red" strokeweight="2.25pt">
                <w10:wrap anchorx="page"/>
              </v:rect>
            </w:pict>
          </mc:Fallback>
        </mc:AlternateContent>
      </w:r>
      <w:r>
        <w:rPr>
          <w:noProof/>
          <w:lang w:val="es-MX" w:eastAsia="es-MX"/>
        </w:rPr>
        <w:drawing>
          <wp:inline distT="0" distB="0" distL="0" distR="0" wp14:anchorId="0A7FF0A8" wp14:editId="4C09D456">
            <wp:extent cx="4324350" cy="41047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918" t="9112" r="5754" b="19459"/>
                    <a:stretch/>
                  </pic:blipFill>
                  <pic:spPr bwMode="auto">
                    <a:xfrm>
                      <a:off x="0" y="0"/>
                      <a:ext cx="4341928" cy="4121439"/>
                    </a:xfrm>
                    <a:prstGeom prst="rect">
                      <a:avLst/>
                    </a:prstGeom>
                    <a:ln>
                      <a:noFill/>
                    </a:ln>
                    <a:extLst>
                      <a:ext uri="{53640926-AAD7-44D8-BBD7-CCE9431645EC}">
                        <a14:shadowObscured xmlns:a14="http://schemas.microsoft.com/office/drawing/2010/main"/>
                      </a:ext>
                    </a:extLst>
                  </pic:spPr>
                </pic:pic>
              </a:graphicData>
            </a:graphic>
          </wp:inline>
        </w:drawing>
      </w:r>
    </w:p>
    <w:p w14:paraId="3BEE58BD" w14:textId="7211BF9B" w:rsidR="000847E6" w:rsidRDefault="000847E6" w:rsidP="000847E6">
      <w:pPr>
        <w:pStyle w:val="Prrafodelista"/>
        <w:spacing w:line="360" w:lineRule="auto"/>
        <w:ind w:left="0" w:right="49"/>
        <w:contextualSpacing/>
        <w:jc w:val="center"/>
        <w:rPr>
          <w:rFonts w:ascii="Palatino Linotype" w:hAnsi="Palatino Linotype" w:cs="Arial"/>
        </w:rPr>
      </w:pPr>
      <w:r>
        <w:rPr>
          <w:noProof/>
          <w:lang w:val="es-MX" w:eastAsia="es-MX"/>
        </w:rPr>
        <mc:AlternateContent>
          <mc:Choice Requires="wps">
            <w:drawing>
              <wp:anchor distT="0" distB="0" distL="114300" distR="114300" simplePos="0" relativeHeight="251669504" behindDoc="0" locked="0" layoutInCell="1" allowOverlap="1" wp14:anchorId="275DF3A2" wp14:editId="7C17938A">
                <wp:simplePos x="0" y="0"/>
                <wp:positionH relativeFrom="column">
                  <wp:posOffset>2219325</wp:posOffset>
                </wp:positionH>
                <wp:positionV relativeFrom="paragraph">
                  <wp:posOffset>20016</wp:posOffset>
                </wp:positionV>
                <wp:extent cx="1311910" cy="238125"/>
                <wp:effectExtent l="0" t="0" r="21590" b="28575"/>
                <wp:wrapNone/>
                <wp:docPr id="15" name="Elipse 15"/>
                <wp:cNvGraphicFramePr/>
                <a:graphic xmlns:a="http://schemas.openxmlformats.org/drawingml/2006/main">
                  <a:graphicData uri="http://schemas.microsoft.com/office/word/2010/wordprocessingShape">
                    <wps:wsp>
                      <wps:cNvSpPr/>
                      <wps:spPr>
                        <a:xfrm>
                          <a:off x="0" y="0"/>
                          <a:ext cx="1311910" cy="23812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BDBAE5A" id="Elipse 15" o:spid="_x0000_s1026" style="position:absolute;margin-left:174.75pt;margin-top:1.6pt;width:103.3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" filled="f" strokecolor="red" strokeweight="1.75pt">
                <v:stroke joinstyle="miter"/>
              </v:oval>
            </w:pict>
          </mc:Fallback>
        </mc:AlternateContent>
      </w:r>
      <w:r>
        <w:rPr>
          <w:noProof/>
          <w:lang w:val="es-MX" w:eastAsia="es-MX"/>
        </w:rPr>
        <w:drawing>
          <wp:inline distT="0" distB="0" distL="0" distR="0" wp14:anchorId="258B6552" wp14:editId="0CB09E88">
            <wp:extent cx="2742774" cy="2830664"/>
            <wp:effectExtent l="0" t="0" r="63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720" t="20870" r="7739" b="6820"/>
                    <a:stretch/>
                  </pic:blipFill>
                  <pic:spPr bwMode="auto">
                    <a:xfrm>
                      <a:off x="0" y="0"/>
                      <a:ext cx="2775087" cy="2864013"/>
                    </a:xfrm>
                    <a:prstGeom prst="rect">
                      <a:avLst/>
                    </a:prstGeom>
                    <a:ln>
                      <a:noFill/>
                    </a:ln>
                    <a:extLst>
                      <a:ext uri="{53640926-AAD7-44D8-BBD7-CCE9431645EC}">
                        <a14:shadowObscured xmlns:a14="http://schemas.microsoft.com/office/drawing/2010/main"/>
                      </a:ext>
                    </a:extLst>
                  </pic:spPr>
                </pic:pic>
              </a:graphicData>
            </a:graphic>
          </wp:inline>
        </w:drawing>
      </w:r>
    </w:p>
    <w:p w14:paraId="2DF0A4EE" w14:textId="07C9C8CC" w:rsidR="00906542" w:rsidRDefault="00906542" w:rsidP="00906542">
      <w:pPr>
        <w:pStyle w:val="Prrafodelista"/>
        <w:spacing w:line="360" w:lineRule="auto"/>
        <w:ind w:left="0" w:right="49"/>
        <w:contextualSpacing/>
        <w:jc w:val="both"/>
        <w:rPr>
          <w:rFonts w:ascii="Palatino Linotype" w:hAnsi="Palatino Linotype" w:cs="Arial"/>
          <w:szCs w:val="20"/>
        </w:rPr>
      </w:pPr>
      <w:r>
        <w:rPr>
          <w:rFonts w:ascii="Palatino Linotype" w:hAnsi="Palatino Linotype" w:cs="Arial"/>
        </w:rPr>
        <w:lastRenderedPageBreak/>
        <w:t xml:space="preserve">De las imágenes previamente plasmadas se advierte el Currículum de la persona que resulta de interés para la particular, esto es de la Presidenta del </w:t>
      </w:r>
      <w:r w:rsidRPr="008667D4">
        <w:rPr>
          <w:rFonts w:ascii="Palatino Linotype" w:hAnsi="Palatino Linotype" w:cs="Arial"/>
          <w:szCs w:val="20"/>
        </w:rPr>
        <w:t xml:space="preserve">Sistema Municipal </w:t>
      </w:r>
      <w:r w:rsidR="0048333C">
        <w:rPr>
          <w:rFonts w:ascii="Palatino Linotype" w:hAnsi="Palatino Linotype" w:cs="Arial"/>
          <w:szCs w:val="20"/>
        </w:rPr>
        <w:t>p</w:t>
      </w:r>
      <w:r w:rsidRPr="008667D4">
        <w:rPr>
          <w:rFonts w:ascii="Palatino Linotype" w:hAnsi="Palatino Linotype" w:cs="Arial"/>
          <w:szCs w:val="20"/>
        </w:rPr>
        <w:t>ara el Desarrollo Integral de la Familia de Metepec</w:t>
      </w:r>
      <w:r w:rsidR="0048333C">
        <w:rPr>
          <w:rFonts w:ascii="Palatino Linotype" w:hAnsi="Palatino Linotype" w:cs="Arial"/>
          <w:szCs w:val="20"/>
        </w:rPr>
        <w:t>, fue proporcionado por el Sujeto Obligado, sin embargo dentro de la solicitud de información se desprende que la recurrente solicito conocer además los documentos que acrediten el Currículum de Mariana Cabeza Gamboa, así como títulos y el documento que acredite su experiencia profesional en materia de transparencia, por lo que el Sujeto Obligado únicamente se limito a remitir lo concerniente al Currículum y no así de los demás documentos.</w:t>
      </w:r>
    </w:p>
    <w:p w14:paraId="6328FD2B" w14:textId="77777777" w:rsidR="0048333C" w:rsidRDefault="0048333C" w:rsidP="00906542">
      <w:pPr>
        <w:pStyle w:val="Prrafodelista"/>
        <w:spacing w:line="360" w:lineRule="auto"/>
        <w:ind w:left="0" w:right="49"/>
        <w:contextualSpacing/>
        <w:jc w:val="both"/>
        <w:rPr>
          <w:rFonts w:ascii="Palatino Linotype" w:hAnsi="Palatino Linotype" w:cs="Arial"/>
        </w:rPr>
      </w:pPr>
    </w:p>
    <w:p w14:paraId="30B775BA" w14:textId="7983A713" w:rsidR="008667D4" w:rsidRDefault="00634768" w:rsidP="008667D4">
      <w:pPr>
        <w:pStyle w:val="Prrafodelista"/>
        <w:spacing w:line="360" w:lineRule="auto"/>
        <w:ind w:left="0" w:right="49"/>
        <w:contextualSpacing/>
        <w:jc w:val="both"/>
        <w:rPr>
          <w:rFonts w:ascii="Palatino Linotype" w:hAnsi="Palatino Linotype" w:cs="Arial"/>
          <w:color w:val="000000" w:themeColor="text1"/>
        </w:rPr>
      </w:pPr>
      <w:r w:rsidRPr="002E4C91">
        <w:rPr>
          <w:rFonts w:ascii="Palatino Linotype" w:hAnsi="Palatino Linotype" w:cs="Arial"/>
        </w:rPr>
        <w:t xml:space="preserve">Por lo anterior, esta ponencia procede a determinar que en alusión </w:t>
      </w:r>
      <w:r>
        <w:rPr>
          <w:rFonts w:ascii="Palatino Linotype" w:hAnsi="Palatino Linotype" w:cs="Arial"/>
        </w:rPr>
        <w:t xml:space="preserve">a </w:t>
      </w:r>
      <w:r w:rsidR="008667D4" w:rsidRPr="0050499A">
        <w:rPr>
          <w:rFonts w:ascii="Palatino Linotype" w:hAnsi="Palatino Linotype" w:cs="Arial"/>
          <w:color w:val="000000" w:themeColor="text1"/>
        </w:rPr>
        <w:t>la Ley del Trabajo de los Servidores Públicos del Estado de México, que tiene por objeto regular las relaciones de trabajo comprendidas entre</w:t>
      </w:r>
      <w:r w:rsidR="008667D4" w:rsidRPr="00DF1C46">
        <w:rPr>
          <w:rFonts w:ascii="Palatino Linotype" w:hAnsi="Palatino Linotype" w:cs="Arial"/>
          <w:color w:val="000000" w:themeColor="text1"/>
        </w:rPr>
        <w:t xml:space="preserve"> los poderes públicos del Estado y los Municipios, y sus respectivos </w:t>
      </w:r>
      <w:r w:rsidR="008667D4" w:rsidRPr="00637A65">
        <w:rPr>
          <w:rFonts w:ascii="Palatino Linotype" w:hAnsi="Palatino Linotype" w:cs="Arial"/>
          <w:color w:val="000000" w:themeColor="text1"/>
        </w:rPr>
        <w:t>servidores públicos</w:t>
      </w:r>
      <w:r w:rsidR="008667D4" w:rsidRPr="00637A65">
        <w:rPr>
          <w:rStyle w:val="Refdenotaalpie"/>
          <w:rFonts w:ascii="Palatino Linotype" w:eastAsiaTheme="minorHAnsi" w:hAnsi="Palatino Linotype" w:cstheme="minorBidi"/>
          <w:lang w:val="es-MX" w:eastAsia="en-US"/>
        </w:rPr>
        <w:footnoteReference w:id="2"/>
      </w:r>
      <w:r w:rsidR="008667D4" w:rsidRPr="00637A65">
        <w:rPr>
          <w:rFonts w:ascii="Palatino Linotype" w:hAnsi="Palatino Linotype" w:cs="Arial"/>
          <w:color w:val="000000" w:themeColor="text1"/>
        </w:rPr>
        <w:t>, que</w:t>
      </w:r>
      <w:r w:rsidR="008667D4" w:rsidRPr="00DF1C46">
        <w:rPr>
          <w:rFonts w:ascii="Palatino Linotype" w:hAnsi="Palatino Linotype" w:cs="Arial"/>
          <w:color w:val="000000" w:themeColor="text1"/>
        </w:rPr>
        <w:t xml:space="preserv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14:paraId="092C2E20" w14:textId="77777777" w:rsidR="008667D4" w:rsidRDefault="008667D4" w:rsidP="008667D4">
      <w:pPr>
        <w:spacing w:after="0" w:line="360" w:lineRule="auto"/>
        <w:jc w:val="both"/>
        <w:rPr>
          <w:rFonts w:ascii="Palatino Linotype" w:hAnsi="Palatino Linotype" w:cs="Arial"/>
          <w:sz w:val="24"/>
          <w:szCs w:val="24"/>
          <w:lang w:val="es-ES" w:eastAsia="es-MX"/>
        </w:rPr>
      </w:pPr>
    </w:p>
    <w:p w14:paraId="7EF23506" w14:textId="77777777" w:rsidR="008667D4" w:rsidRDefault="008667D4" w:rsidP="008667D4">
      <w:pPr>
        <w:spacing w:after="0" w:line="240" w:lineRule="auto"/>
        <w:ind w:left="851" w:right="902"/>
        <w:jc w:val="both"/>
        <w:rPr>
          <w:rFonts w:ascii="Palatino Linotype" w:hAnsi="Palatino Linotype"/>
          <w:i/>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2CE9183F" w14:textId="77777777" w:rsidR="008667D4" w:rsidRDefault="008667D4" w:rsidP="008667D4">
      <w:pPr>
        <w:spacing w:after="0" w:line="240" w:lineRule="auto"/>
        <w:ind w:left="851" w:right="902"/>
        <w:jc w:val="both"/>
        <w:rPr>
          <w:rFonts w:ascii="Palatino Linotype" w:hAnsi="Palatino Linotype" w:cs="Arial"/>
          <w:i/>
        </w:rPr>
      </w:pPr>
      <w:r>
        <w:rPr>
          <w:rFonts w:ascii="Palatino Linotype" w:hAnsi="Palatino Linotype"/>
          <w:i/>
        </w:rPr>
        <w:lastRenderedPageBreak/>
        <w:t>Para los efectos de esta ley, las instituciones públicas estarán representadas por sus titulares.</w:t>
      </w:r>
      <w:r>
        <w:rPr>
          <w:rFonts w:ascii="Palatino Linotype" w:hAnsi="Palatino Linotype" w:cs="Arial"/>
          <w:i/>
        </w:rPr>
        <w:t>”</w:t>
      </w:r>
    </w:p>
    <w:p w14:paraId="0554067A" w14:textId="77777777" w:rsidR="008667D4" w:rsidRDefault="008667D4" w:rsidP="008667D4">
      <w:pPr>
        <w:spacing w:after="0" w:line="240" w:lineRule="auto"/>
        <w:ind w:left="851" w:right="902"/>
        <w:jc w:val="both"/>
        <w:rPr>
          <w:rFonts w:ascii="Palatino Linotype" w:hAnsi="Palatino Linotype" w:cs="Arial"/>
          <w:i/>
        </w:rPr>
      </w:pPr>
    </w:p>
    <w:p w14:paraId="038924C8" w14:textId="77777777" w:rsidR="008667D4" w:rsidRDefault="008667D4" w:rsidP="008667D4">
      <w:pPr>
        <w:spacing w:after="0" w:line="240" w:lineRule="auto"/>
        <w:ind w:left="851" w:right="902"/>
        <w:jc w:val="both"/>
        <w:rPr>
          <w:rFonts w:ascii="Palatino Linotype" w:hAnsi="Palatino Linotype" w:cs="Arial"/>
          <w:i/>
        </w:rPr>
      </w:pPr>
    </w:p>
    <w:p w14:paraId="3F54B172" w14:textId="77777777" w:rsidR="008667D4" w:rsidRDefault="008667D4" w:rsidP="008667D4">
      <w:pPr>
        <w:autoSpaceDE w:val="0"/>
        <w:autoSpaceDN w:val="0"/>
        <w:adjustRightInd w:val="0"/>
        <w:spacing w:after="0" w:line="360" w:lineRule="auto"/>
        <w:jc w:val="both"/>
        <w:rPr>
          <w:rFonts w:ascii="Palatino Linotype" w:hAnsi="Palatino Linotype" w:cs="Arial"/>
          <w:sz w:val="24"/>
        </w:rPr>
      </w:pPr>
      <w:r w:rsidRPr="00D90D8F">
        <w:rPr>
          <w:rFonts w:ascii="Palatino Linotype" w:hAnsi="Palatino Linotype" w:cs="Arial"/>
          <w:sz w:val="24"/>
        </w:rPr>
        <w:t xml:space="preserve">Correlacionado con lo arriba señalado, los servidores públicos que ingresan al servicio público, deben cumplir ciertos requisitos, dentro de los cuales se destacan la </w:t>
      </w:r>
      <w:r w:rsidRPr="001032F9">
        <w:rPr>
          <w:rFonts w:ascii="Palatino Linotype" w:hAnsi="Palatino Linotype" w:cs="Arial"/>
          <w:b/>
          <w:bCs/>
          <w:sz w:val="24"/>
          <w:u w:val="single"/>
        </w:rPr>
        <w:t>información curricular</w:t>
      </w:r>
      <w:r w:rsidRPr="00D90D8F">
        <w:rPr>
          <w:rFonts w:ascii="Palatino Linotype" w:hAnsi="Palatino Linotype" w:cs="Arial"/>
          <w:sz w:val="24"/>
        </w:rPr>
        <w:t xml:space="preserve">, </w:t>
      </w:r>
      <w:r w:rsidRPr="00634768">
        <w:rPr>
          <w:rFonts w:ascii="Palatino Linotype" w:hAnsi="Palatino Linotype" w:cs="Arial"/>
          <w:b/>
          <w:bCs/>
          <w:sz w:val="24"/>
          <w:u w:val="single"/>
        </w:rPr>
        <w:t>título profesional</w:t>
      </w:r>
      <w:r w:rsidRPr="00D90D8F">
        <w:rPr>
          <w:rFonts w:ascii="Palatino Linotype" w:hAnsi="Palatino Linotype" w:cs="Arial"/>
          <w:sz w:val="24"/>
        </w:rPr>
        <w:t>, certificado o cédula profesional, estos tres últimos como documentos probatorios del grado académico o de estudios de quien va ocupar el cargo</w:t>
      </w:r>
      <w:r>
        <w:rPr>
          <w:rFonts w:ascii="Palatino Linotype" w:hAnsi="Palatino Linotype" w:cs="Arial"/>
          <w:sz w:val="24"/>
        </w:rPr>
        <w:t>.</w:t>
      </w:r>
    </w:p>
    <w:p w14:paraId="2F28435F" w14:textId="77777777" w:rsidR="008667D4" w:rsidRDefault="008667D4" w:rsidP="008667D4">
      <w:pPr>
        <w:autoSpaceDE w:val="0"/>
        <w:autoSpaceDN w:val="0"/>
        <w:adjustRightInd w:val="0"/>
        <w:spacing w:after="0" w:line="360" w:lineRule="auto"/>
        <w:jc w:val="both"/>
        <w:rPr>
          <w:rFonts w:ascii="Palatino Linotype" w:hAnsi="Palatino Linotype" w:cs="Arial"/>
          <w:sz w:val="24"/>
        </w:rPr>
      </w:pPr>
    </w:p>
    <w:p w14:paraId="239FDF33" w14:textId="77777777" w:rsidR="00634768" w:rsidRPr="007C7650" w:rsidRDefault="00634768" w:rsidP="00634768">
      <w:pPr>
        <w:autoSpaceDE w:val="0"/>
        <w:autoSpaceDN w:val="0"/>
        <w:adjustRightInd w:val="0"/>
        <w:spacing w:line="360" w:lineRule="auto"/>
        <w:jc w:val="both"/>
        <w:rPr>
          <w:rFonts w:ascii="Palatino Linotype" w:eastAsia="Calibri" w:hAnsi="Palatino Linotype" w:cs="Times New Roman"/>
          <w:sz w:val="24"/>
          <w:szCs w:val="24"/>
          <w:lang w:val="es-ES_tradnl"/>
        </w:rPr>
      </w:pPr>
      <w:r>
        <w:rPr>
          <w:rFonts w:ascii="Palatino Linotype" w:eastAsia="Calibri" w:hAnsi="Palatino Linotype" w:cs="Arial"/>
          <w:sz w:val="24"/>
        </w:rPr>
        <w:t xml:space="preserve">Así mismo, es menester </w:t>
      </w:r>
      <w:r w:rsidRPr="007C7650">
        <w:rPr>
          <w:rFonts w:ascii="Palatino Linotype" w:eastAsia="Calibri" w:hAnsi="Palatino Linotype" w:cs="Arial"/>
          <w:sz w:val="24"/>
        </w:rPr>
        <w:t xml:space="preserve">destacar lo establecido en </w:t>
      </w:r>
      <w:r w:rsidRPr="007C7650">
        <w:rPr>
          <w:rFonts w:ascii="Palatino Linotype" w:eastAsia="Calibri" w:hAnsi="Palatino Linotype" w:cs="Times New Roman"/>
          <w:sz w:val="24"/>
          <w:szCs w:val="24"/>
        </w:rPr>
        <w:t>el</w:t>
      </w:r>
      <w:r w:rsidRPr="007C7650">
        <w:rPr>
          <w:rFonts w:ascii="Palatino Linotype" w:eastAsia="Calibri" w:hAnsi="Palatino Linotype" w:cs="Times New Roman"/>
          <w:sz w:val="24"/>
          <w:szCs w:val="24"/>
          <w:lang w:val="es-ES_tradnl"/>
        </w:rPr>
        <w:t xml:space="preserve"> numeral 47, de la Ley del Traba</w:t>
      </w:r>
      <w:r>
        <w:rPr>
          <w:rFonts w:ascii="Palatino Linotype" w:eastAsia="Calibri" w:hAnsi="Palatino Linotype" w:cs="Times New Roman"/>
          <w:sz w:val="24"/>
          <w:szCs w:val="24"/>
          <w:lang w:val="es-ES_tradnl"/>
        </w:rPr>
        <w:t>j</w:t>
      </w:r>
      <w:r w:rsidRPr="007C7650">
        <w:rPr>
          <w:rFonts w:ascii="Palatino Linotype" w:eastAsia="Calibri" w:hAnsi="Palatino Linotype" w:cs="Times New Roman"/>
          <w:sz w:val="24"/>
          <w:szCs w:val="24"/>
          <w:lang w:val="es-ES_tradnl"/>
        </w:rPr>
        <w:t xml:space="preserve">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474271DB" w14:textId="77777777" w:rsidR="00634768" w:rsidRPr="007C7650" w:rsidRDefault="00634768" w:rsidP="00634768">
      <w:pPr>
        <w:autoSpaceDE w:val="0"/>
        <w:autoSpaceDN w:val="0"/>
        <w:adjustRightInd w:val="0"/>
        <w:spacing w:before="120" w:after="120" w:line="240" w:lineRule="auto"/>
        <w:ind w:left="851" w:right="851"/>
        <w:jc w:val="both"/>
        <w:rPr>
          <w:rFonts w:ascii="Palatino Linotype" w:eastAsia="Calibri" w:hAnsi="Palatino Linotype" w:cs="Times New Roman"/>
          <w:b/>
          <w:i/>
        </w:rPr>
      </w:pPr>
    </w:p>
    <w:p w14:paraId="5B16BF97" w14:textId="77777777" w:rsidR="00634768" w:rsidRPr="007C7650" w:rsidRDefault="00634768" w:rsidP="00634768">
      <w:pPr>
        <w:autoSpaceDE w:val="0"/>
        <w:autoSpaceDN w:val="0"/>
        <w:adjustRightInd w:val="0"/>
        <w:spacing w:before="120" w:after="120" w:line="240" w:lineRule="auto"/>
        <w:ind w:left="851" w:right="851"/>
        <w:jc w:val="both"/>
        <w:rPr>
          <w:rFonts w:ascii="Palatino Linotype" w:eastAsia="Calibri" w:hAnsi="Palatino Linotype" w:cs="Times New Roman"/>
          <w:i/>
        </w:rPr>
      </w:pPr>
      <w:r w:rsidRPr="007C7650">
        <w:rPr>
          <w:rFonts w:ascii="Palatino Linotype" w:eastAsia="Calibri" w:hAnsi="Palatino Linotype" w:cs="Times New Roman"/>
          <w:b/>
          <w:i/>
        </w:rPr>
        <w:t>ARTÍCULO 47</w:t>
      </w:r>
      <w:r w:rsidRPr="007C7650">
        <w:rPr>
          <w:rFonts w:ascii="Palatino Linotype" w:eastAsia="Calibri" w:hAnsi="Palatino Linotype" w:cs="Times New Roman"/>
          <w:i/>
        </w:rPr>
        <w:t>. Para ingresar al servicio público se requiere:</w:t>
      </w:r>
    </w:p>
    <w:p w14:paraId="12C0E650" w14:textId="77777777" w:rsidR="00634768" w:rsidRPr="007C7650" w:rsidRDefault="00634768" w:rsidP="00634768">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 Presentar una solicitud utilizando la forma oficial que se autorice por la institución pública o dependencia correspondiente; </w:t>
      </w:r>
    </w:p>
    <w:p w14:paraId="0D505878" w14:textId="77777777" w:rsidR="00634768" w:rsidRPr="00A35C0B" w:rsidRDefault="00634768" w:rsidP="00634768">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II. Ser de nacionalidad mexicana, con la excepción prevista en el artículo 17 de la presente ley; </w:t>
      </w:r>
    </w:p>
    <w:p w14:paraId="5E5E990E" w14:textId="77777777" w:rsidR="00634768" w:rsidRPr="00A35C0B" w:rsidRDefault="00634768" w:rsidP="00634768">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III. Estar en pleno ejercicio de sus derechos civiles y políticos, en su caso; </w:t>
      </w:r>
    </w:p>
    <w:p w14:paraId="6E22A764" w14:textId="77777777" w:rsidR="00634768" w:rsidRPr="00A35C0B" w:rsidRDefault="00634768" w:rsidP="00634768">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IV. Acreditar, cuando proceda, el cumplimiento de la Ley del Servicio Militar Nacional; </w:t>
      </w:r>
    </w:p>
    <w:p w14:paraId="427CAA74" w14:textId="77777777" w:rsidR="00634768" w:rsidRPr="00A35C0B" w:rsidRDefault="00634768" w:rsidP="00634768">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V. Derogada. </w:t>
      </w:r>
    </w:p>
    <w:p w14:paraId="43A3F92F" w14:textId="77777777" w:rsidR="00634768" w:rsidRPr="00A35C0B" w:rsidRDefault="00634768" w:rsidP="00634768">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VI. No haber sido separado anteriormente del servicio por las causas previstas en el artículo 93, de la presente ley; </w:t>
      </w:r>
    </w:p>
    <w:p w14:paraId="049B6023" w14:textId="77777777" w:rsidR="00634768" w:rsidRPr="00A35C0B" w:rsidRDefault="00634768" w:rsidP="00634768">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lastRenderedPageBreak/>
        <w:t xml:space="preserve">VII. Tener buena salud, lo que se comprobará con los certificados médicos correspondientes, en la forma en que se establezca en cada institución pública; </w:t>
      </w:r>
    </w:p>
    <w:p w14:paraId="57C3CCF2" w14:textId="77777777" w:rsidR="00634768" w:rsidRPr="00A35C0B" w:rsidRDefault="00634768" w:rsidP="00634768">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VIII. Cumplir con los requisitos que se establezcan para los diferentes puestos; </w:t>
      </w:r>
    </w:p>
    <w:p w14:paraId="0D9A3C87" w14:textId="77777777" w:rsidR="00634768" w:rsidRPr="00A35C0B" w:rsidRDefault="00634768" w:rsidP="00634768">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IX. Acreditar por medio de los exámenes correspondientes los conocimientos y aptitudes necesarios para el desempeño del puesto; y </w:t>
      </w:r>
    </w:p>
    <w:p w14:paraId="7110CDFF" w14:textId="77777777" w:rsidR="00634768" w:rsidRPr="00A35C0B" w:rsidRDefault="00634768" w:rsidP="00634768">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X. No estar inhabilitado para el ejercicio del servicio público.</w:t>
      </w:r>
    </w:p>
    <w:p w14:paraId="2CBBB05D" w14:textId="77777777" w:rsidR="00634768" w:rsidRPr="00A35C0B" w:rsidRDefault="00634768" w:rsidP="00634768">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XI. Presentar certificado expedido por la Unidad del Registro de Deudores Alimentarios Morosos en el que conste, si se encuentra inscrito o no en el mismo. </w:t>
      </w:r>
    </w:p>
    <w:p w14:paraId="3769BC06" w14:textId="77777777" w:rsidR="00634768" w:rsidRPr="00A35C0B" w:rsidRDefault="00634768" w:rsidP="00634768">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6E5EFCA8" w14:textId="77777777" w:rsidR="00634768" w:rsidRPr="007C7650" w:rsidRDefault="00634768" w:rsidP="00634768">
      <w:pPr>
        <w:autoSpaceDE w:val="0"/>
        <w:autoSpaceDN w:val="0"/>
        <w:adjustRightInd w:val="0"/>
        <w:spacing w:before="120" w:after="120" w:line="240" w:lineRule="auto"/>
        <w:ind w:left="851" w:right="851"/>
        <w:jc w:val="both"/>
        <w:rPr>
          <w:rFonts w:ascii="Palatino Linotype" w:eastAsia="Times New Roman" w:hAnsi="Palatino Linotype" w:cs="Times New Roman"/>
          <w:i/>
          <w:lang w:val="es-ES_tradnl" w:eastAsia="es-ES"/>
        </w:rPr>
      </w:pPr>
      <w:r w:rsidRPr="007C7650">
        <w:rPr>
          <w:rFonts w:ascii="Palatino Linotype" w:eastAsia="Times New Roman" w:hAnsi="Palatino Linotype" w:cs="Times New Roman"/>
          <w:i/>
          <w:lang w:val="es-ES_tradnl" w:eastAsia="es-ES"/>
        </w:rPr>
        <w:t xml:space="preserve"> (…)</w:t>
      </w:r>
    </w:p>
    <w:p w14:paraId="4D0FA800" w14:textId="77777777" w:rsidR="00634768" w:rsidRPr="007C7650" w:rsidRDefault="00634768" w:rsidP="00634768">
      <w:pPr>
        <w:autoSpaceDE w:val="0"/>
        <w:autoSpaceDN w:val="0"/>
        <w:adjustRightInd w:val="0"/>
        <w:spacing w:after="0" w:line="360" w:lineRule="auto"/>
        <w:jc w:val="both"/>
        <w:rPr>
          <w:rFonts w:ascii="Palatino Linotype" w:eastAsia="Calibri" w:hAnsi="Palatino Linotype" w:cs="Arial"/>
          <w:sz w:val="24"/>
          <w:szCs w:val="24"/>
        </w:rPr>
      </w:pPr>
    </w:p>
    <w:p w14:paraId="6CACE249" w14:textId="77777777" w:rsidR="00634768" w:rsidRDefault="00634768" w:rsidP="00634768">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7C7650">
        <w:rPr>
          <w:rFonts w:ascii="Palatino Linotype" w:eastAsia="Calibri" w:hAnsi="Palatino Linotype" w:cs="Times New Roman"/>
          <w:sz w:val="24"/>
          <w:szCs w:val="24"/>
          <w:lang w:val="es-ES_tradnl"/>
        </w:rPr>
        <w:t xml:space="preserve">En ese sentido, dentro de los requisitos para ingresar al servicio público se debe presentar la “solicitud de empleo”, documento en el que se ubica información relativa al nombre fecha y lugar de nacimiento, edad, sexo, domicilio, experiencia laboral, así como </w:t>
      </w:r>
      <w:r w:rsidRPr="00A35C0B">
        <w:rPr>
          <w:rFonts w:ascii="Palatino Linotype" w:eastAsia="Calibri" w:hAnsi="Palatino Linotype" w:cs="Times New Roman"/>
          <w:b/>
          <w:bCs/>
          <w:sz w:val="24"/>
          <w:szCs w:val="24"/>
          <w:u w:val="single"/>
          <w:lang w:val="es-ES_tradnl"/>
        </w:rPr>
        <w:t>formación académica</w:t>
      </w:r>
      <w:r w:rsidRPr="007C7650">
        <w:rPr>
          <w:rFonts w:ascii="Palatino Linotype" w:eastAsia="Calibri" w:hAnsi="Palatino Linotype" w:cs="Times New Roman"/>
          <w:sz w:val="24"/>
          <w:szCs w:val="24"/>
          <w:lang w:val="es-ES_tradnl"/>
        </w:rPr>
        <w:t>.</w:t>
      </w:r>
    </w:p>
    <w:p w14:paraId="3F720600" w14:textId="77777777" w:rsidR="00634768" w:rsidRPr="00A35C0B" w:rsidRDefault="00634768" w:rsidP="00634768">
      <w:pPr>
        <w:rPr>
          <w:sz w:val="18"/>
          <w:lang w:val="es-ES_tradnl"/>
        </w:rPr>
      </w:pPr>
    </w:p>
    <w:p w14:paraId="145D1508" w14:textId="77777777" w:rsidR="00634768" w:rsidRPr="002E4C91" w:rsidRDefault="00634768" w:rsidP="00634768">
      <w:pPr>
        <w:autoSpaceDE w:val="0"/>
        <w:autoSpaceDN w:val="0"/>
        <w:adjustRightInd w:val="0"/>
        <w:spacing w:line="360" w:lineRule="auto"/>
        <w:jc w:val="both"/>
        <w:rPr>
          <w:rFonts w:ascii="Palatino Linotype" w:hAnsi="Palatino Linotype" w:cs="Arial"/>
          <w:color w:val="000000" w:themeColor="text1"/>
          <w:sz w:val="24"/>
        </w:rPr>
      </w:pPr>
      <w:r w:rsidRPr="002E4C91">
        <w:rPr>
          <w:rFonts w:ascii="Palatino Linotype" w:hAnsi="Palatino Linotype" w:cs="Arial"/>
          <w:sz w:val="24"/>
        </w:rPr>
        <w:t xml:space="preserve">Ahora bien, es importante señalar de manera enunciativa más no limitada que </w:t>
      </w:r>
      <w:r w:rsidRPr="00EE1BF2">
        <w:rPr>
          <w:rFonts w:ascii="Palatino Linotype" w:hAnsi="Palatino Linotype" w:cs="Arial"/>
          <w:sz w:val="24"/>
          <w:u w:val="single"/>
        </w:rPr>
        <w:t>otros documentos que, lograrán probar el grado de estudios</w:t>
      </w:r>
      <w:r w:rsidRPr="002E4C91">
        <w:rPr>
          <w:rFonts w:ascii="Palatino Linotype" w:hAnsi="Palatino Linotype" w:cs="Arial"/>
          <w:sz w:val="24"/>
        </w:rPr>
        <w:t xml:space="preserve"> pudiendo ser el </w:t>
      </w:r>
      <w:r w:rsidRPr="00EE1BF2">
        <w:rPr>
          <w:rFonts w:ascii="Palatino Linotype" w:hAnsi="Palatino Linotype" w:cs="Arial"/>
          <w:b/>
          <w:bCs/>
          <w:sz w:val="24"/>
          <w:u w:val="single"/>
        </w:rPr>
        <w:t>certificado de estudios, cédulas de pasantes, cedula profesional, constancias, diplomas o grados académicos</w:t>
      </w:r>
      <w:r w:rsidRPr="002E4C91">
        <w:rPr>
          <w:rFonts w:ascii="Palatino Linotype" w:hAnsi="Palatino Linotype" w:cs="Arial"/>
          <w:sz w:val="24"/>
        </w:rPr>
        <w:t xml:space="preserve">, los cuales deben ser </w:t>
      </w:r>
      <w:r w:rsidRPr="002E4C91">
        <w:rPr>
          <w:rFonts w:ascii="Palatino Linotype" w:hAnsi="Palatino Linotype" w:cs="Arial"/>
          <w:color w:val="000000" w:themeColor="text1"/>
          <w:sz w:val="24"/>
        </w:rPr>
        <w:t xml:space="preserve">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w:t>
      </w:r>
      <w:r w:rsidRPr="002E4C91">
        <w:rPr>
          <w:rFonts w:ascii="Palatino Linotype" w:hAnsi="Palatino Linotype" w:cs="Arial"/>
          <w:color w:val="000000" w:themeColor="text1"/>
          <w:sz w:val="24"/>
        </w:rPr>
        <w:lastRenderedPageBreak/>
        <w:t>con lo señalado por el artículo 171 y 174 de la Ley de Educación del Estado de México, que señala al respecto de manera exacta lo siguiente:</w:t>
      </w:r>
    </w:p>
    <w:p w14:paraId="51FC7E04" w14:textId="77777777" w:rsidR="00634768" w:rsidRPr="002E4C91" w:rsidRDefault="00634768" w:rsidP="00634768">
      <w:pPr>
        <w:autoSpaceDE w:val="0"/>
        <w:autoSpaceDN w:val="0"/>
        <w:adjustRightInd w:val="0"/>
        <w:ind w:left="567" w:right="616"/>
        <w:contextualSpacing/>
        <w:jc w:val="both"/>
        <w:rPr>
          <w:rFonts w:ascii="Palatino Linotype" w:eastAsia="Calibri" w:hAnsi="Palatino Linotype" w:cs="Arial"/>
          <w:i/>
        </w:rPr>
      </w:pPr>
      <w:r w:rsidRPr="002E4C91">
        <w:rPr>
          <w:rFonts w:ascii="Palatino Linotype" w:hAnsi="Palatino Linotype"/>
          <w:i/>
        </w:rPr>
        <w:t>“</w:t>
      </w:r>
      <w:r w:rsidRPr="002E4C91">
        <w:rPr>
          <w:rFonts w:ascii="Palatino Linotype" w:hAnsi="Palatino Linotype"/>
          <w:b/>
          <w:i/>
        </w:rPr>
        <w:t>Artículo 171</w:t>
      </w:r>
      <w:r w:rsidRPr="002E4C91">
        <w:rPr>
          <w:rFonts w:ascii="Palatino Linotype" w:hAnsi="Palatino Linotype"/>
          <w:i/>
        </w:rPr>
        <w:t xml:space="preserve">. </w:t>
      </w:r>
      <w:r w:rsidRPr="002E4C91">
        <w:rPr>
          <w:rFonts w:ascii="Palatino Linotype" w:hAnsi="Palatino Linotype"/>
          <w:b/>
          <w:i/>
        </w:rPr>
        <w:t>Las instituciones del Sistema Educativo</w:t>
      </w:r>
      <w:r w:rsidRPr="002E4C91">
        <w:rPr>
          <w:rFonts w:ascii="Palatino Linotype" w:hAnsi="Palatino Linotype"/>
          <w:i/>
        </w:rPr>
        <w:t xml:space="preserve"> </w:t>
      </w:r>
      <w:r w:rsidRPr="002E4C91">
        <w:rPr>
          <w:rFonts w:ascii="Palatino Linotype" w:hAnsi="Palatino Linotype"/>
          <w:b/>
          <w:i/>
        </w:rPr>
        <w:t>expedirán</w:t>
      </w:r>
      <w:r w:rsidRPr="002E4C91">
        <w:rPr>
          <w:rFonts w:ascii="Palatino Linotype" w:hAnsi="Palatino Linotype"/>
          <w:i/>
        </w:rPr>
        <w:t xml:space="preserve"> </w:t>
      </w:r>
      <w:r w:rsidRPr="002E4C91">
        <w:rPr>
          <w:rFonts w:ascii="Palatino Linotype" w:hAnsi="Palatino Linotype"/>
          <w:b/>
          <w:i/>
          <w:u w:val="single"/>
        </w:rPr>
        <w:t>certificados</w:t>
      </w:r>
      <w:r w:rsidRPr="002E4C91">
        <w:rPr>
          <w:rFonts w:ascii="Palatino Linotype" w:hAnsi="Palatino Linotype"/>
          <w:b/>
          <w:i/>
        </w:rPr>
        <w:t xml:space="preserve"> y otorgarán </w:t>
      </w:r>
      <w:r w:rsidRPr="002E4C91">
        <w:rPr>
          <w:rFonts w:ascii="Palatino Linotype" w:hAnsi="Palatino Linotype"/>
          <w:b/>
          <w:i/>
          <w:u w:val="single"/>
        </w:rPr>
        <w:t>constancias, diplomas, títulos o grados académicos</w:t>
      </w:r>
      <w:r w:rsidRPr="002E4C91">
        <w:rPr>
          <w:rFonts w:ascii="Palatino Linotype" w:hAnsi="Palatino Linotype"/>
          <w:i/>
        </w:rPr>
        <w:t xml:space="preserve"> </w:t>
      </w:r>
      <w:r w:rsidRPr="002E4C91">
        <w:rPr>
          <w:rFonts w:ascii="Palatino Linotype" w:hAnsi="Palatino Linotype"/>
          <w:b/>
          <w:i/>
        </w:rPr>
        <w:t>a las personas que hayan concluido estudios, de conformidad con los requisitos establecidos en los planes y programas correspondientes.</w:t>
      </w:r>
      <w:r w:rsidRPr="002E4C91">
        <w:rPr>
          <w:rFonts w:ascii="Palatino Linotype" w:hAnsi="Palatino Linotype"/>
          <w:i/>
        </w:rPr>
        <w:t xml:space="preserve"> </w:t>
      </w:r>
      <w:r w:rsidRPr="002E4C91">
        <w:rPr>
          <w:rFonts w:ascii="Palatino Linotype" w:hAnsi="Palatino Linotype"/>
          <w:b/>
          <w:i/>
        </w:rPr>
        <w:t>Dichos</w:t>
      </w:r>
      <w:r w:rsidRPr="002E4C91">
        <w:rPr>
          <w:rFonts w:ascii="Palatino Linotype" w:hAnsi="Palatino Linotype"/>
          <w:i/>
        </w:rPr>
        <w:t xml:space="preserve"> </w:t>
      </w:r>
      <w:r w:rsidRPr="002E4C91">
        <w:rPr>
          <w:rFonts w:ascii="Palatino Linotype" w:hAnsi="Palatino Linotype"/>
          <w:b/>
          <w:i/>
          <w:u w:val="single"/>
        </w:rPr>
        <w:t>certificados, constancias, diplomas, títulos y grados</w:t>
      </w:r>
      <w:r w:rsidRPr="002E4C91">
        <w:rPr>
          <w:rFonts w:ascii="Palatino Linotype" w:hAnsi="Palatino Linotype"/>
          <w:i/>
          <w:u w:val="single"/>
        </w:rPr>
        <w:t xml:space="preserve"> </w:t>
      </w:r>
      <w:r w:rsidRPr="002E4C91">
        <w:rPr>
          <w:rFonts w:ascii="Palatino Linotype" w:hAnsi="Palatino Linotype"/>
          <w:b/>
          <w:i/>
          <w:u w:val="single"/>
        </w:rPr>
        <w:t>deberán registrarse en el Sistema de Información y Gestión Educativa y tendrán validez en toda la República</w:t>
      </w:r>
      <w:r w:rsidRPr="002E4C91">
        <w:rPr>
          <w:rFonts w:ascii="Palatino Linotype" w:hAnsi="Palatino Linotype"/>
          <w:i/>
        </w:rPr>
        <w:t>, en términos de lo dispuesto en la Ley General.</w:t>
      </w:r>
    </w:p>
    <w:p w14:paraId="5E7B3C70" w14:textId="77777777" w:rsidR="00634768" w:rsidRPr="002E4C91" w:rsidRDefault="00634768" w:rsidP="00634768">
      <w:pPr>
        <w:autoSpaceDE w:val="0"/>
        <w:autoSpaceDN w:val="0"/>
        <w:adjustRightInd w:val="0"/>
        <w:ind w:left="567" w:right="616"/>
        <w:contextualSpacing/>
        <w:jc w:val="both"/>
        <w:rPr>
          <w:rFonts w:ascii="Palatino Linotype" w:hAnsi="Palatino Linotype"/>
          <w:i/>
        </w:rPr>
      </w:pPr>
    </w:p>
    <w:p w14:paraId="38CA7E7D" w14:textId="77777777" w:rsidR="00634768" w:rsidRPr="002E4C91" w:rsidRDefault="00634768" w:rsidP="00634768">
      <w:pPr>
        <w:autoSpaceDE w:val="0"/>
        <w:autoSpaceDN w:val="0"/>
        <w:adjustRightInd w:val="0"/>
        <w:ind w:left="567" w:right="616"/>
        <w:contextualSpacing/>
        <w:jc w:val="both"/>
        <w:rPr>
          <w:rFonts w:ascii="Palatino Linotype" w:hAnsi="Palatino Linotype"/>
          <w:i/>
        </w:rPr>
      </w:pPr>
      <w:r w:rsidRPr="002E4C91">
        <w:rPr>
          <w:rFonts w:ascii="Palatino Linotype" w:hAnsi="Palatino Linotype"/>
          <w:b/>
          <w:i/>
        </w:rPr>
        <w:t>DEL SISTEMA ESTATAL DE INFORMACIÓN Y GESTIÓN EDUCATIVA</w:t>
      </w:r>
      <w:r w:rsidRPr="002E4C91">
        <w:rPr>
          <w:rFonts w:ascii="Palatino Linotype" w:hAnsi="Palatino Linotype"/>
          <w:i/>
        </w:rPr>
        <w:t xml:space="preserve"> </w:t>
      </w:r>
    </w:p>
    <w:p w14:paraId="4B63472B" w14:textId="77777777" w:rsidR="00634768" w:rsidRPr="002E4C91" w:rsidRDefault="00634768" w:rsidP="00634768">
      <w:pPr>
        <w:autoSpaceDE w:val="0"/>
        <w:autoSpaceDN w:val="0"/>
        <w:adjustRightInd w:val="0"/>
        <w:ind w:left="567" w:right="616"/>
        <w:contextualSpacing/>
        <w:jc w:val="both"/>
        <w:rPr>
          <w:rFonts w:ascii="Palatino Linotype" w:hAnsi="Palatino Linotype"/>
          <w:i/>
        </w:rPr>
      </w:pPr>
    </w:p>
    <w:p w14:paraId="3AAE1A95" w14:textId="77777777" w:rsidR="00634768" w:rsidRPr="002E4C91" w:rsidRDefault="00634768" w:rsidP="00634768">
      <w:pPr>
        <w:autoSpaceDE w:val="0"/>
        <w:autoSpaceDN w:val="0"/>
        <w:adjustRightInd w:val="0"/>
        <w:ind w:left="567" w:right="616"/>
        <w:contextualSpacing/>
        <w:jc w:val="both"/>
        <w:rPr>
          <w:rFonts w:ascii="Palatino Linotype" w:hAnsi="Palatino Linotype"/>
          <w:b/>
          <w:i/>
        </w:rPr>
      </w:pPr>
      <w:r w:rsidRPr="002E4C91">
        <w:rPr>
          <w:rFonts w:ascii="Palatino Linotype" w:hAnsi="Palatino Linotype"/>
          <w:b/>
          <w:i/>
        </w:rPr>
        <w:t>Artículo 174.-</w:t>
      </w:r>
      <w:r w:rsidRPr="002E4C91">
        <w:rPr>
          <w:rFonts w:ascii="Palatino Linotype" w:hAnsi="Palatino Linotype"/>
          <w:i/>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2E4C91">
        <w:rPr>
          <w:rFonts w:ascii="Palatino Linotype" w:hAnsi="Palatino Linotype"/>
          <w:b/>
          <w:i/>
        </w:rPr>
        <w:t>Asimismo participará en la actualización e integración permanente del Sistema de Información y Gestión Educativa, que contendrá:</w:t>
      </w:r>
    </w:p>
    <w:p w14:paraId="443E976D" w14:textId="77777777" w:rsidR="00634768" w:rsidRPr="002E4C91" w:rsidRDefault="00634768" w:rsidP="00634768">
      <w:pPr>
        <w:autoSpaceDE w:val="0"/>
        <w:autoSpaceDN w:val="0"/>
        <w:adjustRightInd w:val="0"/>
        <w:ind w:left="567" w:right="616"/>
        <w:contextualSpacing/>
        <w:jc w:val="both"/>
        <w:rPr>
          <w:rFonts w:ascii="Palatino Linotype" w:hAnsi="Palatino Linotype"/>
          <w:b/>
          <w:i/>
        </w:rPr>
      </w:pPr>
      <w:r w:rsidRPr="002E4C91">
        <w:rPr>
          <w:rFonts w:ascii="Palatino Linotype" w:hAnsi="Palatino Linotype"/>
          <w:b/>
          <w:i/>
        </w:rPr>
        <w:t>…</w:t>
      </w:r>
    </w:p>
    <w:p w14:paraId="30440D83" w14:textId="77777777" w:rsidR="00634768" w:rsidRPr="002E4C91" w:rsidRDefault="00634768" w:rsidP="00634768">
      <w:pPr>
        <w:autoSpaceDE w:val="0"/>
        <w:autoSpaceDN w:val="0"/>
        <w:adjustRightInd w:val="0"/>
        <w:ind w:left="567" w:right="616"/>
        <w:contextualSpacing/>
        <w:jc w:val="both"/>
        <w:rPr>
          <w:rFonts w:ascii="Palatino Linotype" w:hAnsi="Palatino Linotype"/>
          <w:i/>
        </w:rPr>
      </w:pPr>
      <w:r w:rsidRPr="002E4C91">
        <w:rPr>
          <w:rFonts w:ascii="Palatino Linotype" w:hAnsi="Palatino Linotype"/>
          <w:b/>
          <w:i/>
        </w:rPr>
        <w:t>IV.</w:t>
      </w:r>
      <w:r w:rsidRPr="002E4C91">
        <w:rPr>
          <w:rFonts w:ascii="Palatino Linotype" w:hAnsi="Palatino Linotype"/>
          <w:i/>
        </w:rPr>
        <w:t xml:space="preserve"> El Registro Estatal de emisión, validación e inscripción de documentos académicos;</w:t>
      </w:r>
    </w:p>
    <w:p w14:paraId="3DC7170F" w14:textId="77777777" w:rsidR="00634768" w:rsidRPr="002E4C91" w:rsidRDefault="00634768" w:rsidP="00634768">
      <w:pPr>
        <w:autoSpaceDE w:val="0"/>
        <w:autoSpaceDN w:val="0"/>
        <w:adjustRightInd w:val="0"/>
        <w:ind w:left="567" w:right="616"/>
        <w:contextualSpacing/>
        <w:jc w:val="both"/>
        <w:rPr>
          <w:rFonts w:ascii="Palatino Linotype" w:hAnsi="Palatino Linotype"/>
          <w:i/>
        </w:rPr>
      </w:pPr>
      <w:r w:rsidRPr="002E4C91">
        <w:rPr>
          <w:rFonts w:ascii="Palatino Linotype" w:hAnsi="Palatino Linotype"/>
          <w:i/>
        </w:rPr>
        <w:t>…</w:t>
      </w:r>
    </w:p>
    <w:p w14:paraId="19CC6455" w14:textId="77777777" w:rsidR="00634768" w:rsidRPr="002E4C91" w:rsidRDefault="00634768" w:rsidP="00634768">
      <w:pPr>
        <w:autoSpaceDE w:val="0"/>
        <w:autoSpaceDN w:val="0"/>
        <w:adjustRightInd w:val="0"/>
        <w:ind w:left="567" w:right="616"/>
        <w:contextualSpacing/>
        <w:jc w:val="both"/>
        <w:rPr>
          <w:rFonts w:ascii="Palatino Linotype" w:hAnsi="Palatino Linotype"/>
          <w:i/>
        </w:rPr>
      </w:pPr>
      <w:r w:rsidRPr="002E4C91">
        <w:rPr>
          <w:rFonts w:ascii="Palatino Linotype" w:hAnsi="Palatino Linotype"/>
          <w:b/>
          <w:i/>
        </w:rPr>
        <w:t>VI.</w:t>
      </w:r>
      <w:r w:rsidRPr="002E4C91">
        <w:rPr>
          <w:rFonts w:ascii="Palatino Linotype" w:hAnsi="Palatino Linotype"/>
          <w:i/>
        </w:rPr>
        <w:t xml:space="preserve"> </w:t>
      </w:r>
      <w:r w:rsidRPr="002E4C91">
        <w:rPr>
          <w:rFonts w:ascii="Palatino Linotype" w:hAnsi="Palatino Linotype"/>
          <w:b/>
          <w:i/>
        </w:rPr>
        <w:t>Certificados, diplomas de especialidad, títulos y cédulas profesionales</w:t>
      </w:r>
      <w:r w:rsidRPr="002E4C91">
        <w:rPr>
          <w:rFonts w:ascii="Palatino Linotype" w:hAnsi="Palatino Linotype"/>
          <w:i/>
        </w:rPr>
        <w:t xml:space="preserve"> de educación básica, media superior y superior;</w:t>
      </w:r>
    </w:p>
    <w:p w14:paraId="5131C81A" w14:textId="77777777" w:rsidR="00634768" w:rsidRPr="002E4C91" w:rsidRDefault="00634768" w:rsidP="00634768">
      <w:pPr>
        <w:autoSpaceDE w:val="0"/>
        <w:autoSpaceDN w:val="0"/>
        <w:adjustRightInd w:val="0"/>
        <w:ind w:left="567" w:right="616"/>
        <w:contextualSpacing/>
        <w:jc w:val="both"/>
        <w:rPr>
          <w:rFonts w:ascii="Palatino Linotype" w:hAnsi="Palatino Linotype"/>
          <w:b/>
          <w:i/>
        </w:rPr>
      </w:pPr>
      <w:r w:rsidRPr="002E4C91">
        <w:rPr>
          <w:rFonts w:ascii="Palatino Linotype" w:hAnsi="Palatino Linotype"/>
          <w:b/>
          <w:i/>
        </w:rPr>
        <w:t>VII.</w:t>
      </w:r>
      <w:r w:rsidRPr="002E4C91">
        <w:rPr>
          <w:rFonts w:ascii="Palatino Linotype" w:hAnsi="Palatino Linotype"/>
          <w:i/>
        </w:rPr>
        <w:t xml:space="preserve"> </w:t>
      </w:r>
      <w:r w:rsidRPr="002E4C91">
        <w:rPr>
          <w:rFonts w:ascii="Palatino Linotype" w:hAnsi="Palatino Linotype"/>
          <w:b/>
          <w:i/>
        </w:rPr>
        <w:t>Cédulas de pasante y autorizaciones temporales para el ejercicio de una actividad profesional;</w:t>
      </w:r>
    </w:p>
    <w:p w14:paraId="7DD66243" w14:textId="77777777" w:rsidR="00634768" w:rsidRPr="002E4C91" w:rsidRDefault="00634768" w:rsidP="00634768">
      <w:pPr>
        <w:autoSpaceDE w:val="0"/>
        <w:autoSpaceDN w:val="0"/>
        <w:adjustRightInd w:val="0"/>
        <w:ind w:left="567" w:right="616"/>
        <w:contextualSpacing/>
        <w:jc w:val="both"/>
        <w:rPr>
          <w:rFonts w:ascii="Palatino Linotype" w:hAnsi="Palatino Linotype"/>
          <w:i/>
        </w:rPr>
      </w:pPr>
      <w:r w:rsidRPr="002E4C91">
        <w:rPr>
          <w:rFonts w:ascii="Palatino Linotype" w:hAnsi="Palatino Linotype"/>
          <w:i/>
        </w:rPr>
        <w:t>…</w:t>
      </w:r>
    </w:p>
    <w:p w14:paraId="248495DC" w14:textId="77777777" w:rsidR="00634768" w:rsidRPr="002E4C91" w:rsidRDefault="00634768" w:rsidP="00634768">
      <w:pPr>
        <w:autoSpaceDE w:val="0"/>
        <w:autoSpaceDN w:val="0"/>
        <w:adjustRightInd w:val="0"/>
        <w:ind w:left="567" w:right="616"/>
        <w:contextualSpacing/>
        <w:jc w:val="both"/>
        <w:rPr>
          <w:rFonts w:ascii="Palatino Linotype" w:hAnsi="Palatino Linotype"/>
          <w:i/>
        </w:rPr>
      </w:pPr>
      <w:r w:rsidRPr="002E4C91">
        <w:rPr>
          <w:rFonts w:ascii="Palatino Linotype" w:hAnsi="Palatino Linotype"/>
          <w:b/>
          <w:i/>
        </w:rPr>
        <w:t>IX.</w:t>
      </w:r>
      <w:r w:rsidRPr="002E4C91">
        <w:rPr>
          <w:rFonts w:ascii="Palatino Linotype" w:hAnsi="Palatino Linotype"/>
          <w:i/>
        </w:rPr>
        <w:t xml:space="preserve"> </w:t>
      </w:r>
      <w:r w:rsidRPr="002E4C91">
        <w:rPr>
          <w:rFonts w:ascii="Palatino Linotype" w:hAnsi="Palatino Linotype"/>
          <w:b/>
          <w:i/>
        </w:rPr>
        <w:t>Certificaciones Profesionales</w:t>
      </w:r>
      <w:r w:rsidRPr="002E4C91">
        <w:rPr>
          <w:rFonts w:ascii="Palatino Linotype" w:hAnsi="Palatino Linotype"/>
          <w:i/>
        </w:rPr>
        <w:t>, expedidas por los colegios o asociaciones de profesionistas.” (Sic)</w:t>
      </w:r>
    </w:p>
    <w:p w14:paraId="0D75D398" w14:textId="77777777" w:rsidR="00634768" w:rsidRDefault="00634768" w:rsidP="00634768">
      <w:pPr>
        <w:tabs>
          <w:tab w:val="left" w:pos="709"/>
        </w:tabs>
        <w:spacing w:after="0" w:line="360" w:lineRule="auto"/>
        <w:jc w:val="both"/>
        <w:rPr>
          <w:rFonts w:ascii="Palatino Linotype" w:hAnsi="Palatino Linotype" w:cs="Arial"/>
          <w:sz w:val="24"/>
          <w:szCs w:val="24"/>
        </w:rPr>
      </w:pPr>
    </w:p>
    <w:p w14:paraId="7C432A4F" w14:textId="77777777" w:rsidR="00634768" w:rsidRDefault="00634768" w:rsidP="00634768">
      <w:pPr>
        <w:tabs>
          <w:tab w:val="left" w:pos="709"/>
        </w:tabs>
        <w:spacing w:after="0" w:line="360" w:lineRule="auto"/>
        <w:jc w:val="both"/>
        <w:rPr>
          <w:rFonts w:ascii="Palatino Linotype" w:hAnsi="Palatino Linotype" w:cs="Arial"/>
          <w:sz w:val="24"/>
          <w:szCs w:val="24"/>
        </w:rPr>
      </w:pPr>
    </w:p>
    <w:p w14:paraId="37BB0C77" w14:textId="0C9D9B78" w:rsidR="00634768" w:rsidRPr="002E4C91" w:rsidRDefault="00634768" w:rsidP="00634768">
      <w:pPr>
        <w:pStyle w:val="Prrafodelista"/>
        <w:spacing w:line="360" w:lineRule="auto"/>
        <w:ind w:left="0" w:right="49"/>
        <w:contextualSpacing/>
        <w:jc w:val="both"/>
        <w:rPr>
          <w:rFonts w:ascii="Palatino Linotype" w:eastAsia="MS Mincho" w:hAnsi="Palatino Linotype" w:cs="Arial"/>
        </w:rPr>
      </w:pPr>
      <w:r w:rsidRPr="002E4C91">
        <w:rPr>
          <w:rFonts w:ascii="Palatino Linotype" w:hAnsi="Palatino Linotype" w:cs="Arial"/>
        </w:rPr>
        <w:t xml:space="preserve">Por lo anterior, </w:t>
      </w:r>
      <w:r w:rsidRPr="002E4C91">
        <w:rPr>
          <w:rFonts w:ascii="Palatino Linotype" w:eastAsia="Calibri" w:hAnsi="Palatino Linotype" w:cs="Arial"/>
          <w:color w:val="000000"/>
          <w:lang w:val="es-MX" w:eastAsia="en-US"/>
        </w:rPr>
        <w:t xml:space="preserve">es necesario precisar que el </w:t>
      </w:r>
      <w:r w:rsidRPr="002E4C91">
        <w:rPr>
          <w:rFonts w:ascii="Palatino Linotype" w:eastAsia="Calibri" w:hAnsi="Palatino Linotype" w:cs="Arial"/>
          <w:b/>
          <w:lang w:val="es-MX" w:eastAsia="en-US"/>
        </w:rPr>
        <w:t>Título Profesional</w:t>
      </w:r>
      <w:r w:rsidRPr="002E4C91">
        <w:rPr>
          <w:rFonts w:ascii="Palatino Linotype" w:eastAsia="Calibri" w:hAnsi="Palatino Linotype" w:cs="Arial"/>
          <w:lang w:val="es-MX" w:eastAsia="en-US"/>
        </w:rPr>
        <w:t xml:space="preserve"> es el documento expedido por instituciones del Estado o descentralizadas, y por instituciones </w:t>
      </w:r>
      <w:r w:rsidRPr="002E4C91">
        <w:rPr>
          <w:rFonts w:ascii="Palatino Linotype" w:eastAsia="Calibri" w:hAnsi="Palatino Linotype" w:cs="Arial"/>
          <w:lang w:val="es-MX" w:eastAsia="en-US"/>
        </w:rPr>
        <w:lastRenderedPageBreak/>
        <w:t xml:space="preserve">particulares que tenga reconocimiento de validez oficial de estudios, a favor de la persona que haya concluido los estudios correspondientes o demostrado tener los conocimientos necesarios de conformidad con la legislación aplicable y </w:t>
      </w:r>
      <w:r w:rsidRPr="002E4C91">
        <w:rPr>
          <w:rFonts w:ascii="Palatino Linotype" w:hAnsi="Palatino Linotype" w:cs="Arial"/>
        </w:rPr>
        <w:t>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w:t>
      </w:r>
      <w:r w:rsidR="00BA39E2">
        <w:rPr>
          <w:rFonts w:ascii="Palatino Linotype" w:hAnsi="Palatino Linotype" w:cs="Arial"/>
        </w:rPr>
        <w:t>,</w:t>
      </w:r>
      <w:r w:rsidRPr="002E4C91">
        <w:rPr>
          <w:rFonts w:ascii="Palatino Linotype" w:hAnsi="Palatino Linotype" w:cs="Arial"/>
        </w:rPr>
        <w:t xml:space="preserve"> </w:t>
      </w:r>
      <w:r w:rsidR="00BA39E2">
        <w:rPr>
          <w:rFonts w:ascii="Palatino Linotype" w:hAnsi="Palatino Linotype" w:cs="Arial"/>
        </w:rPr>
        <w:t>e</w:t>
      </w:r>
      <w:r w:rsidRPr="002E4C91">
        <w:rPr>
          <w:rFonts w:ascii="Palatino Linotype" w:hAnsi="Palatino Linotype" w:cs="Arial"/>
        </w:rPr>
        <w:t xml:space="preserve">lementos indispensables y necesarios para que se encuentre en condiciones plenas de ejercer, de manera informada, su derecho a la libertad de expresión y, en su caso, el control constitucional popular de los actos de gobierno. </w:t>
      </w:r>
    </w:p>
    <w:p w14:paraId="14B7D825" w14:textId="1B11D924" w:rsidR="003F3147" w:rsidRDefault="003F3147" w:rsidP="00634768">
      <w:pPr>
        <w:pStyle w:val="Prrafodelista"/>
        <w:autoSpaceDE w:val="0"/>
        <w:autoSpaceDN w:val="0"/>
        <w:adjustRightInd w:val="0"/>
        <w:spacing w:line="360" w:lineRule="auto"/>
        <w:ind w:left="0"/>
        <w:jc w:val="both"/>
        <w:rPr>
          <w:rFonts w:ascii="Palatino Linotype" w:hAnsi="Palatino Linotype" w:cs="Arial"/>
          <w:highlight w:val="yellow"/>
        </w:rPr>
      </w:pPr>
    </w:p>
    <w:p w14:paraId="16C40B87" w14:textId="77777777" w:rsidR="007D3F11" w:rsidRDefault="007D3F11" w:rsidP="00634768">
      <w:pPr>
        <w:pStyle w:val="Prrafodelista"/>
        <w:autoSpaceDE w:val="0"/>
        <w:autoSpaceDN w:val="0"/>
        <w:adjustRightInd w:val="0"/>
        <w:spacing w:line="360" w:lineRule="auto"/>
        <w:ind w:left="0"/>
        <w:jc w:val="both"/>
        <w:rPr>
          <w:rFonts w:ascii="Palatino Linotype" w:hAnsi="Palatino Linotype" w:cs="Arial"/>
          <w:highlight w:val="yellow"/>
        </w:rPr>
      </w:pPr>
    </w:p>
    <w:p w14:paraId="27669ED1" w14:textId="13227A37" w:rsidR="00EE1BF2" w:rsidRPr="000502A1" w:rsidRDefault="00EE1BF2" w:rsidP="00634768">
      <w:pPr>
        <w:pStyle w:val="Prrafodelista"/>
        <w:autoSpaceDE w:val="0"/>
        <w:autoSpaceDN w:val="0"/>
        <w:adjustRightInd w:val="0"/>
        <w:spacing w:line="360" w:lineRule="auto"/>
        <w:ind w:left="0"/>
        <w:jc w:val="both"/>
        <w:rPr>
          <w:rFonts w:ascii="Palatino Linotype" w:hAnsi="Palatino Linotype" w:cs="Arial"/>
          <w:highlight w:val="yellow"/>
          <w:lang w:val="es-MX"/>
        </w:rPr>
      </w:pPr>
      <w:r w:rsidRPr="00204617">
        <w:rPr>
          <w:rFonts w:ascii="Palatino Linotype" w:hAnsi="Palatino Linotype" w:cs="Arial"/>
        </w:rPr>
        <w:t xml:space="preserve">Por lo que atento a lo </w:t>
      </w:r>
      <w:r w:rsidR="00204617" w:rsidRPr="00204617">
        <w:rPr>
          <w:rFonts w:ascii="Palatino Linotype" w:hAnsi="Palatino Linotype" w:cs="Arial"/>
        </w:rPr>
        <w:t>anterior, es</w:t>
      </w:r>
      <w:r w:rsidRPr="00204617">
        <w:rPr>
          <w:rFonts w:ascii="Palatino Linotype" w:hAnsi="Palatino Linotype" w:cs="Arial"/>
        </w:rPr>
        <w:t xml:space="preserve"> necesario requerir al Sujeto Obligado haga entrega a la particular de los documentos faltantes, los cuales </w:t>
      </w:r>
      <w:r w:rsidR="000502A1" w:rsidRPr="00204617">
        <w:rPr>
          <w:rFonts w:ascii="Palatino Linotype" w:hAnsi="Palatino Linotype" w:cs="Arial"/>
        </w:rPr>
        <w:t>acreditan de grado de escolaridad, de la Presidenta del Sistema Municipal Para el Desarrollo Integral de la Familia de Metepec mismos que se describen dentro de la información curricular remitida por el Sujeto Obligado.</w:t>
      </w:r>
      <w:r w:rsidR="000502A1">
        <w:rPr>
          <w:rFonts w:ascii="Palatino Linotype" w:hAnsi="Palatino Linotype" w:cs="Arial"/>
          <w:highlight w:val="yellow"/>
        </w:rPr>
        <w:t xml:space="preserve"> </w:t>
      </w:r>
    </w:p>
    <w:p w14:paraId="7E7DEB6D" w14:textId="26648EFD" w:rsidR="000502A1" w:rsidRDefault="000502A1" w:rsidP="00634768">
      <w:pPr>
        <w:pStyle w:val="Prrafodelista"/>
        <w:spacing w:line="360" w:lineRule="auto"/>
        <w:ind w:left="0" w:right="49"/>
        <w:contextualSpacing/>
        <w:jc w:val="both"/>
        <w:rPr>
          <w:rFonts w:ascii="Palatino Linotype" w:hAnsi="Palatino Linotype"/>
          <w:bCs/>
          <w:lang w:val="es-MX" w:eastAsia="es-MX"/>
        </w:rPr>
      </w:pPr>
    </w:p>
    <w:p w14:paraId="56EBE83A" w14:textId="0B561AE1" w:rsidR="00EB4C28" w:rsidRPr="008E26EE" w:rsidRDefault="00EB4C28" w:rsidP="00EB4C28">
      <w:pPr>
        <w:pStyle w:val="Prrafodelista"/>
        <w:spacing w:line="360" w:lineRule="auto"/>
        <w:ind w:left="0"/>
        <w:jc w:val="both"/>
        <w:rPr>
          <w:rFonts w:ascii="Palatino Linotype" w:hAnsi="Palatino Linotype"/>
        </w:rPr>
      </w:pPr>
      <w:r>
        <w:rPr>
          <w:rFonts w:ascii="Palatino Linotype" w:hAnsi="Palatino Linotype"/>
        </w:rPr>
        <w:t>Ahora bien</w:t>
      </w:r>
      <w:r w:rsidRPr="008E26EE">
        <w:rPr>
          <w:rFonts w:ascii="Palatino Linotype" w:hAnsi="Palatino Linotype"/>
        </w:rPr>
        <w:t xml:space="preserve">, respecto al </w:t>
      </w:r>
      <w:r w:rsidRPr="00EB4C28">
        <w:rPr>
          <w:rFonts w:ascii="Palatino Linotype" w:hAnsi="Palatino Linotype"/>
        </w:rPr>
        <w:t>documento que acredite su experiencia profesional en materia de transparencia</w:t>
      </w:r>
      <w:r w:rsidRPr="008E26EE">
        <w:rPr>
          <w:rFonts w:ascii="Palatino Linotype" w:hAnsi="Palatino Linotype"/>
        </w:rPr>
        <w:t xml:space="preserve">, resulta conveniente traer a colación la Ley de Transparencia y Acceso a la Información Pública del Estado de México y Municipios, la cual refiere en su artículo 57, lo siguiente: </w:t>
      </w:r>
    </w:p>
    <w:p w14:paraId="3338D635" w14:textId="77777777" w:rsidR="00EB4C28" w:rsidRPr="008E26EE" w:rsidRDefault="00EB4C28" w:rsidP="00EB4C28">
      <w:pPr>
        <w:pStyle w:val="Prrafodelista"/>
        <w:spacing w:line="360" w:lineRule="auto"/>
        <w:ind w:left="0"/>
        <w:jc w:val="both"/>
        <w:rPr>
          <w:rFonts w:ascii="Palatino Linotype" w:hAnsi="Palatino Linotype"/>
        </w:rPr>
      </w:pPr>
    </w:p>
    <w:p w14:paraId="267E80A1" w14:textId="77777777" w:rsidR="00EB4C28" w:rsidRPr="008E26EE" w:rsidRDefault="00EB4C28" w:rsidP="00EB4C28">
      <w:pPr>
        <w:pStyle w:val="Prrafodelista"/>
        <w:ind w:left="567" w:right="567"/>
        <w:jc w:val="center"/>
        <w:rPr>
          <w:rFonts w:ascii="Palatino Linotype" w:hAnsi="Palatino Linotype"/>
          <w:b/>
          <w:i/>
          <w:iCs/>
          <w:sz w:val="22"/>
          <w:szCs w:val="22"/>
          <w:u w:val="single"/>
        </w:rPr>
      </w:pPr>
      <w:r w:rsidRPr="008E26EE">
        <w:rPr>
          <w:rFonts w:ascii="Palatino Linotype" w:hAnsi="Palatino Linotype"/>
          <w:b/>
          <w:i/>
          <w:iCs/>
          <w:sz w:val="22"/>
          <w:szCs w:val="22"/>
          <w:u w:val="single"/>
        </w:rPr>
        <w:t>Capítulo III</w:t>
      </w:r>
    </w:p>
    <w:p w14:paraId="5E195E01" w14:textId="77777777" w:rsidR="00EB4C28" w:rsidRPr="008E26EE" w:rsidRDefault="00EB4C28" w:rsidP="00EB4C28">
      <w:pPr>
        <w:pStyle w:val="Prrafodelista"/>
        <w:ind w:left="567" w:right="567"/>
        <w:jc w:val="center"/>
        <w:rPr>
          <w:rFonts w:ascii="Palatino Linotype" w:hAnsi="Palatino Linotype"/>
          <w:b/>
          <w:i/>
          <w:iCs/>
          <w:sz w:val="22"/>
          <w:szCs w:val="22"/>
          <w:u w:val="single"/>
        </w:rPr>
      </w:pPr>
      <w:r w:rsidRPr="008E26EE">
        <w:rPr>
          <w:rFonts w:ascii="Palatino Linotype" w:hAnsi="Palatino Linotype"/>
          <w:b/>
          <w:i/>
          <w:iCs/>
          <w:sz w:val="22"/>
          <w:szCs w:val="22"/>
          <w:u w:val="single"/>
        </w:rPr>
        <w:t>De las Unidades de Transparencia</w:t>
      </w:r>
    </w:p>
    <w:p w14:paraId="0E382B13" w14:textId="77777777" w:rsidR="00EB4C28" w:rsidRPr="008E26EE" w:rsidRDefault="00EB4C28" w:rsidP="00EB4C28">
      <w:pPr>
        <w:pStyle w:val="Prrafodelista"/>
        <w:ind w:left="567" w:right="567"/>
        <w:jc w:val="center"/>
        <w:rPr>
          <w:rFonts w:ascii="Palatino Linotype" w:hAnsi="Palatino Linotype"/>
          <w:i/>
          <w:iCs/>
          <w:sz w:val="22"/>
          <w:szCs w:val="22"/>
        </w:rPr>
      </w:pPr>
    </w:p>
    <w:p w14:paraId="1BD94229" w14:textId="77777777" w:rsidR="00EB4C28" w:rsidRPr="008E26EE" w:rsidRDefault="00EB4C28" w:rsidP="00EB4C28">
      <w:pPr>
        <w:pStyle w:val="Prrafodelista"/>
        <w:ind w:left="567" w:right="567"/>
        <w:jc w:val="both"/>
        <w:rPr>
          <w:rFonts w:ascii="Palatino Linotype" w:hAnsi="Palatino Linotype"/>
          <w:i/>
          <w:iCs/>
          <w:sz w:val="22"/>
          <w:szCs w:val="22"/>
        </w:rPr>
      </w:pPr>
      <w:r w:rsidRPr="008E26EE">
        <w:rPr>
          <w:rFonts w:ascii="Palatino Linotype" w:hAnsi="Palatino Linotype"/>
          <w:b/>
          <w:bCs/>
          <w:i/>
          <w:iCs/>
          <w:sz w:val="22"/>
          <w:szCs w:val="22"/>
        </w:rPr>
        <w:t>Artículo 57.</w:t>
      </w:r>
      <w:r w:rsidRPr="008E26EE">
        <w:rPr>
          <w:rFonts w:ascii="Palatino Linotype" w:hAnsi="Palatino Linotype"/>
          <w:i/>
          <w:iCs/>
          <w:sz w:val="22"/>
          <w:szCs w:val="22"/>
        </w:rPr>
        <w:t xml:space="preserve"> El responsable de la Unidad de Transparencia deberá tener el perfil adecuado para el cumplimiento de las obligaciones que se derivan de la presente Ley. </w:t>
      </w:r>
      <w:bookmarkStart w:id="1" w:name="_Hlk22226540"/>
      <w:r w:rsidRPr="008E26EE">
        <w:rPr>
          <w:rFonts w:ascii="Palatino Linotype" w:hAnsi="Palatino Linotype"/>
          <w:i/>
          <w:iCs/>
          <w:sz w:val="22"/>
          <w:szCs w:val="22"/>
        </w:rPr>
        <w:t>Para ser nombrado titular de la Unidad de Transparencia</w:t>
      </w:r>
      <w:bookmarkEnd w:id="1"/>
      <w:r w:rsidRPr="008E26EE">
        <w:rPr>
          <w:rFonts w:ascii="Palatino Linotype" w:hAnsi="Palatino Linotype"/>
          <w:i/>
          <w:iCs/>
          <w:sz w:val="22"/>
          <w:szCs w:val="22"/>
        </w:rPr>
        <w:t>, deberá cumplir, por lo menos, con los siguientes requisitos:</w:t>
      </w:r>
    </w:p>
    <w:p w14:paraId="78CBD298" w14:textId="77777777" w:rsidR="00EB4C28" w:rsidRPr="008E26EE" w:rsidRDefault="00EB4C28" w:rsidP="00EB4C28">
      <w:pPr>
        <w:pStyle w:val="Prrafodelista"/>
        <w:ind w:left="567" w:right="567"/>
        <w:jc w:val="both"/>
        <w:rPr>
          <w:rFonts w:ascii="Palatino Linotype" w:hAnsi="Palatino Linotype"/>
          <w:i/>
          <w:iCs/>
          <w:sz w:val="22"/>
          <w:szCs w:val="22"/>
        </w:rPr>
      </w:pPr>
    </w:p>
    <w:p w14:paraId="3E5AF7CC" w14:textId="77777777" w:rsidR="00EB4C28" w:rsidRPr="008E26EE" w:rsidRDefault="00EB4C28" w:rsidP="00EB4C28">
      <w:pPr>
        <w:spacing w:line="240" w:lineRule="auto"/>
        <w:ind w:left="567" w:right="567"/>
        <w:jc w:val="both"/>
        <w:rPr>
          <w:rFonts w:ascii="Palatino Linotype" w:hAnsi="Palatino Linotype"/>
          <w:i/>
          <w:iCs/>
        </w:rPr>
      </w:pPr>
      <w:r w:rsidRPr="008E26EE">
        <w:rPr>
          <w:rFonts w:ascii="Palatino Linotype" w:hAnsi="Palatino Linotype"/>
          <w:i/>
          <w:iCs/>
        </w:rPr>
        <w:t xml:space="preserve">I. Contar con conocimiento o, tratándose de las entidades gubernamentales estatales y los municipios </w:t>
      </w:r>
      <w:r w:rsidRPr="008E26EE">
        <w:rPr>
          <w:rFonts w:ascii="Palatino Linotype" w:hAnsi="Palatino Linotype"/>
          <w:b/>
          <w:bCs/>
          <w:i/>
          <w:iCs/>
        </w:rPr>
        <w:t>certificación en materia de acceso a la información, transparencia y protección de datos personales</w:t>
      </w:r>
      <w:r w:rsidRPr="008E26EE">
        <w:rPr>
          <w:rFonts w:ascii="Palatino Linotype" w:hAnsi="Palatino Linotype"/>
          <w:i/>
          <w:iCs/>
        </w:rPr>
        <w:t>, que para tal efecto emita el Instituto;</w:t>
      </w:r>
    </w:p>
    <w:p w14:paraId="42E11A36" w14:textId="77777777" w:rsidR="00EB4C28" w:rsidRPr="008E26EE" w:rsidRDefault="00EB4C28" w:rsidP="00EB4C28">
      <w:pPr>
        <w:spacing w:line="240" w:lineRule="auto"/>
        <w:ind w:left="567" w:right="567"/>
        <w:jc w:val="both"/>
        <w:rPr>
          <w:i/>
          <w:iCs/>
        </w:rPr>
      </w:pPr>
    </w:p>
    <w:p w14:paraId="50B75FEF" w14:textId="77777777" w:rsidR="00EB4C28" w:rsidRPr="008E26EE" w:rsidRDefault="00EB4C28" w:rsidP="00EB4C28">
      <w:pPr>
        <w:pStyle w:val="Prrafodelista"/>
        <w:ind w:left="567" w:right="567"/>
        <w:jc w:val="both"/>
        <w:rPr>
          <w:rFonts w:ascii="Palatino Linotype" w:hAnsi="Palatino Linotype"/>
          <w:i/>
          <w:iCs/>
          <w:sz w:val="22"/>
          <w:szCs w:val="22"/>
        </w:rPr>
      </w:pPr>
      <w:r w:rsidRPr="008E26EE">
        <w:rPr>
          <w:rFonts w:ascii="Palatino Linotype" w:hAnsi="Palatino Linotype"/>
          <w:i/>
          <w:iCs/>
          <w:sz w:val="22"/>
          <w:szCs w:val="22"/>
        </w:rPr>
        <w:t xml:space="preserve">II. </w:t>
      </w:r>
      <w:r w:rsidRPr="008E26EE">
        <w:rPr>
          <w:rFonts w:ascii="Palatino Linotype" w:hAnsi="Palatino Linotype"/>
          <w:b/>
          <w:bCs/>
          <w:i/>
          <w:iCs/>
          <w:sz w:val="22"/>
          <w:szCs w:val="22"/>
        </w:rPr>
        <w:t>Experiencia en materia de acceso a la información y protección de datos personales</w:t>
      </w:r>
      <w:r w:rsidRPr="008E26EE">
        <w:rPr>
          <w:rFonts w:ascii="Palatino Linotype" w:hAnsi="Palatino Linotype"/>
          <w:i/>
          <w:iCs/>
          <w:sz w:val="22"/>
          <w:szCs w:val="22"/>
        </w:rPr>
        <w:t>; y</w:t>
      </w:r>
    </w:p>
    <w:p w14:paraId="25E83742" w14:textId="77777777" w:rsidR="00EB4C28" w:rsidRPr="008E26EE" w:rsidRDefault="00EB4C28" w:rsidP="00EB4C28">
      <w:pPr>
        <w:pStyle w:val="Prrafodelista"/>
        <w:ind w:left="567" w:right="567"/>
        <w:jc w:val="both"/>
        <w:rPr>
          <w:rFonts w:ascii="Palatino Linotype" w:hAnsi="Palatino Linotype"/>
          <w:i/>
          <w:iCs/>
          <w:sz w:val="22"/>
          <w:szCs w:val="22"/>
        </w:rPr>
      </w:pPr>
    </w:p>
    <w:p w14:paraId="589C93E0" w14:textId="77777777" w:rsidR="00EB4C28" w:rsidRPr="008E26EE" w:rsidRDefault="00EB4C28" w:rsidP="00EB4C28">
      <w:pPr>
        <w:pStyle w:val="Prrafodelista"/>
        <w:ind w:left="567" w:right="567"/>
        <w:jc w:val="both"/>
        <w:rPr>
          <w:rFonts w:ascii="Palatino Linotype" w:hAnsi="Palatino Linotype"/>
          <w:i/>
          <w:iCs/>
          <w:sz w:val="22"/>
          <w:szCs w:val="22"/>
        </w:rPr>
      </w:pPr>
      <w:r w:rsidRPr="008E26EE">
        <w:rPr>
          <w:rFonts w:ascii="Palatino Linotype" w:hAnsi="Palatino Linotype"/>
          <w:i/>
          <w:iCs/>
          <w:sz w:val="22"/>
          <w:szCs w:val="22"/>
        </w:rPr>
        <w:t>III. Habilidades de organización y comunicación, así como visión y liderazgo.</w:t>
      </w:r>
    </w:p>
    <w:p w14:paraId="09E1DB5C" w14:textId="77777777" w:rsidR="00EB4C28" w:rsidRPr="008E26EE" w:rsidRDefault="00EB4C28" w:rsidP="00EB4C28">
      <w:pPr>
        <w:tabs>
          <w:tab w:val="left" w:pos="0"/>
        </w:tabs>
        <w:spacing w:line="120" w:lineRule="auto"/>
        <w:jc w:val="both"/>
        <w:rPr>
          <w:rFonts w:ascii="Palatino Linotype" w:eastAsia="Calibri" w:hAnsi="Palatino Linotype" w:cs="Tahoma"/>
          <w:bCs/>
        </w:rPr>
      </w:pPr>
    </w:p>
    <w:p w14:paraId="38A909E0" w14:textId="77777777" w:rsidR="00EB4C28" w:rsidRPr="008E26EE" w:rsidRDefault="00EB4C28" w:rsidP="00EB4C28">
      <w:pPr>
        <w:tabs>
          <w:tab w:val="left" w:pos="0"/>
        </w:tabs>
        <w:spacing w:after="0" w:line="120" w:lineRule="auto"/>
        <w:jc w:val="both"/>
        <w:rPr>
          <w:rFonts w:ascii="Palatino Linotype" w:eastAsia="Calibri" w:hAnsi="Palatino Linotype" w:cs="Tahoma"/>
          <w:bCs/>
          <w:sz w:val="24"/>
          <w:szCs w:val="24"/>
        </w:rPr>
      </w:pPr>
    </w:p>
    <w:p w14:paraId="5D848769" w14:textId="44D6F8A6" w:rsidR="00EB4C28" w:rsidRPr="008E26EE" w:rsidRDefault="00EB4C28" w:rsidP="00506579">
      <w:pPr>
        <w:shd w:val="clear" w:color="auto" w:fill="FFFFFF"/>
        <w:spacing w:after="0" w:line="360" w:lineRule="auto"/>
        <w:jc w:val="both"/>
        <w:rPr>
          <w:rFonts w:ascii="Palatino Linotype" w:eastAsia="Calibri" w:hAnsi="Palatino Linotype" w:cs="Tahoma"/>
          <w:bCs/>
          <w:sz w:val="24"/>
          <w:szCs w:val="24"/>
        </w:rPr>
      </w:pPr>
      <w:r w:rsidRPr="008E26EE">
        <w:rPr>
          <w:rFonts w:ascii="Palatino Linotype" w:eastAsia="Calibri" w:hAnsi="Palatino Linotype" w:cs="Tahoma"/>
          <w:bCs/>
          <w:sz w:val="24"/>
          <w:szCs w:val="24"/>
        </w:rPr>
        <w:t xml:space="preserve">Respecto de </w:t>
      </w:r>
      <w:r w:rsidR="00506579">
        <w:rPr>
          <w:rFonts w:ascii="Palatino Linotype" w:eastAsia="Calibri" w:hAnsi="Palatino Linotype" w:cs="Tahoma"/>
          <w:bCs/>
          <w:sz w:val="24"/>
          <w:szCs w:val="24"/>
        </w:rPr>
        <w:t>lo anterior</w:t>
      </w:r>
      <w:r w:rsidRPr="008E26EE">
        <w:rPr>
          <w:rFonts w:ascii="Palatino Linotype" w:eastAsia="Calibri" w:hAnsi="Palatino Linotype" w:cs="Tahoma"/>
          <w:bCs/>
          <w:sz w:val="24"/>
          <w:szCs w:val="24"/>
        </w:rPr>
        <w:t xml:space="preserve">, el </w:t>
      </w:r>
      <w:r w:rsidRPr="008E26EE">
        <w:rPr>
          <w:rFonts w:ascii="Palatino Linotype" w:eastAsia="Calibri" w:hAnsi="Palatino Linotype" w:cs="Tahoma"/>
          <w:b/>
          <w:bCs/>
          <w:sz w:val="24"/>
          <w:szCs w:val="24"/>
        </w:rPr>
        <w:t>Sujeto Obligado</w:t>
      </w:r>
      <w:r w:rsidRPr="008E26EE">
        <w:rPr>
          <w:rFonts w:ascii="Palatino Linotype" w:eastAsia="Calibri" w:hAnsi="Palatino Linotype" w:cs="Tahoma"/>
          <w:bCs/>
          <w:sz w:val="24"/>
          <w:szCs w:val="24"/>
        </w:rPr>
        <w:t xml:space="preserve"> </w:t>
      </w:r>
      <w:r w:rsidR="00506579">
        <w:rPr>
          <w:rFonts w:ascii="Palatino Linotype" w:eastAsia="Calibri" w:hAnsi="Palatino Linotype" w:cs="Tahoma"/>
          <w:bCs/>
          <w:sz w:val="24"/>
          <w:szCs w:val="24"/>
        </w:rPr>
        <w:t>no se pronunció al respecto de este punto</w:t>
      </w:r>
      <w:r w:rsidRPr="008E26EE">
        <w:rPr>
          <w:rFonts w:ascii="Palatino Linotype" w:eastAsia="Calibri" w:hAnsi="Palatino Linotype" w:cs="Tahoma"/>
          <w:bCs/>
          <w:sz w:val="24"/>
          <w:szCs w:val="24"/>
        </w:rPr>
        <w:t>,</w:t>
      </w:r>
      <w:r w:rsidR="00506579">
        <w:rPr>
          <w:rFonts w:ascii="Palatino Linotype" w:eastAsia="Calibri" w:hAnsi="Palatino Linotype" w:cs="Tahoma"/>
          <w:bCs/>
          <w:sz w:val="24"/>
          <w:szCs w:val="24"/>
        </w:rPr>
        <w:t xml:space="preserve"> sin embargo,</w:t>
      </w:r>
      <w:r w:rsidRPr="008E26EE">
        <w:rPr>
          <w:rFonts w:ascii="Palatino Linotype" w:eastAsia="Calibri" w:hAnsi="Palatino Linotype" w:cs="Tahoma"/>
          <w:bCs/>
          <w:sz w:val="24"/>
          <w:szCs w:val="24"/>
        </w:rPr>
        <w:t xml:space="preserve"> es importante mencionar que si bien es cierto, la certificación es convocada por el INFOEM, el documento es expedido por Consejo Nacional de Normalización y Certificación de Competencias Laborales (CONOCER)</w:t>
      </w:r>
      <w:r w:rsidR="00506579">
        <w:rPr>
          <w:rFonts w:ascii="Palatino Linotype" w:eastAsia="Calibri" w:hAnsi="Palatino Linotype" w:cs="Tahoma"/>
          <w:bCs/>
          <w:sz w:val="24"/>
          <w:szCs w:val="24"/>
        </w:rPr>
        <w:t xml:space="preserve"> también lo es que solo les concierne a los Titulares de las Unidades de Transparencia contar con dicha certificación, por lo que la Presidenta del </w:t>
      </w:r>
      <w:r w:rsidR="00506579" w:rsidRPr="00506579">
        <w:rPr>
          <w:rFonts w:ascii="Palatino Linotype" w:eastAsia="Calibri" w:hAnsi="Palatino Linotype" w:cs="Tahoma"/>
          <w:bCs/>
          <w:sz w:val="24"/>
          <w:szCs w:val="24"/>
        </w:rPr>
        <w:t xml:space="preserve">Sistema Municipal </w:t>
      </w:r>
      <w:r w:rsidR="00506579">
        <w:rPr>
          <w:rFonts w:ascii="Palatino Linotype" w:eastAsia="Calibri" w:hAnsi="Palatino Linotype" w:cs="Tahoma"/>
          <w:bCs/>
          <w:sz w:val="24"/>
          <w:szCs w:val="24"/>
        </w:rPr>
        <w:t>p</w:t>
      </w:r>
      <w:r w:rsidR="00506579" w:rsidRPr="00506579">
        <w:rPr>
          <w:rFonts w:ascii="Palatino Linotype" w:eastAsia="Calibri" w:hAnsi="Palatino Linotype" w:cs="Tahoma"/>
          <w:bCs/>
          <w:sz w:val="24"/>
          <w:szCs w:val="24"/>
        </w:rPr>
        <w:t>ara el Desarrollo Integral de la Familia de Metepec</w:t>
      </w:r>
      <w:r w:rsidR="00506579">
        <w:rPr>
          <w:rFonts w:ascii="Palatino Linotype" w:eastAsia="Calibri" w:hAnsi="Palatino Linotype" w:cs="Tahoma"/>
          <w:bCs/>
          <w:sz w:val="24"/>
          <w:szCs w:val="24"/>
        </w:rPr>
        <w:t>, no está obligada por la</w:t>
      </w:r>
      <w:r w:rsidR="00506579" w:rsidRPr="008E26EE">
        <w:rPr>
          <w:rFonts w:ascii="Palatino Linotype" w:eastAsia="Calibri" w:hAnsi="Palatino Linotype" w:cs="Tahoma"/>
          <w:bCs/>
          <w:sz w:val="24"/>
        </w:rPr>
        <w:t xml:space="preserve"> </w:t>
      </w:r>
      <w:r w:rsidR="00506579" w:rsidRPr="008E26EE">
        <w:rPr>
          <w:rFonts w:ascii="Palatino Linotype" w:hAnsi="Palatino Linotype"/>
          <w:bCs/>
          <w:sz w:val="24"/>
        </w:rPr>
        <w:t xml:space="preserve">Ley de Transparencia y Acceso a la Información Pública del Estado de México y Municipios, </w:t>
      </w:r>
      <w:r w:rsidR="00506579">
        <w:rPr>
          <w:rFonts w:ascii="Palatino Linotype" w:hAnsi="Palatino Linotype"/>
          <w:bCs/>
          <w:sz w:val="24"/>
        </w:rPr>
        <w:t xml:space="preserve">toda vez que </w:t>
      </w:r>
      <w:r w:rsidR="00506579" w:rsidRPr="008E26EE">
        <w:rPr>
          <w:rFonts w:ascii="Palatino Linotype" w:hAnsi="Palatino Linotype"/>
          <w:bCs/>
          <w:sz w:val="24"/>
        </w:rPr>
        <w:t xml:space="preserve">la certificación en materia de acceso a la información, transparencia y protección de datos personales emitida por el INFOEM, es un requisito para ser nombrado titular de la </w:t>
      </w:r>
      <w:r w:rsidR="00506579" w:rsidRPr="008E26EE">
        <w:rPr>
          <w:rFonts w:ascii="Palatino Linotype" w:hAnsi="Palatino Linotype"/>
          <w:bCs/>
          <w:sz w:val="24"/>
        </w:rPr>
        <w:lastRenderedPageBreak/>
        <w:t>Unidad de Transparencia de un Sujeto Obligado</w:t>
      </w:r>
      <w:r w:rsidR="00506579">
        <w:rPr>
          <w:rFonts w:ascii="Palatino Linotype" w:hAnsi="Palatino Linotype"/>
          <w:bCs/>
          <w:sz w:val="24"/>
        </w:rPr>
        <w:t xml:space="preserve">, por lo que en esa tesitura, la </w:t>
      </w:r>
      <w:r w:rsidR="00506579" w:rsidRPr="00506579">
        <w:rPr>
          <w:rFonts w:ascii="Palatino Linotype" w:hAnsi="Palatino Linotype"/>
          <w:bCs/>
          <w:sz w:val="24"/>
          <w:u w:val="single"/>
        </w:rPr>
        <w:t>Presidenta del DIF de Metepec, no está obligada a</w:t>
      </w:r>
      <w:r w:rsidR="00506579" w:rsidRPr="00506579">
        <w:rPr>
          <w:rFonts w:ascii="Palatino Linotype" w:eastAsia="Calibri" w:hAnsi="Palatino Linotype" w:cs="Tahoma"/>
          <w:bCs/>
          <w:sz w:val="24"/>
          <w:szCs w:val="24"/>
          <w:u w:val="single"/>
        </w:rPr>
        <w:t xml:space="preserve"> contar con la citada certificación</w:t>
      </w:r>
      <w:r w:rsidR="00506579">
        <w:rPr>
          <w:rFonts w:ascii="Palatino Linotype" w:eastAsia="Calibri" w:hAnsi="Palatino Linotype" w:cs="Tahoma"/>
          <w:bCs/>
          <w:sz w:val="24"/>
          <w:szCs w:val="24"/>
        </w:rPr>
        <w:t>.</w:t>
      </w:r>
    </w:p>
    <w:p w14:paraId="32E9D882" w14:textId="77777777" w:rsidR="00EB4C28" w:rsidRPr="008E26EE" w:rsidRDefault="00EB4C28" w:rsidP="00EB4C28">
      <w:pPr>
        <w:shd w:val="clear" w:color="auto" w:fill="FFFFFF"/>
        <w:spacing w:after="0" w:line="360" w:lineRule="auto"/>
        <w:jc w:val="both"/>
        <w:rPr>
          <w:rFonts w:ascii="Palatino Linotype" w:eastAsia="Calibri" w:hAnsi="Palatino Linotype" w:cs="Tahoma"/>
          <w:bCs/>
          <w:sz w:val="24"/>
        </w:rPr>
      </w:pPr>
    </w:p>
    <w:p w14:paraId="7ACE49A3" w14:textId="77777777" w:rsidR="00EB4C28" w:rsidRPr="007D3F11" w:rsidRDefault="00EB4C28" w:rsidP="00634768">
      <w:pPr>
        <w:pStyle w:val="Prrafodelista"/>
        <w:spacing w:line="360" w:lineRule="auto"/>
        <w:ind w:left="0" w:right="49"/>
        <w:contextualSpacing/>
        <w:jc w:val="both"/>
        <w:rPr>
          <w:rFonts w:ascii="Palatino Linotype" w:hAnsi="Palatino Linotype"/>
          <w:bCs/>
          <w:lang w:val="es-MX" w:eastAsia="es-MX"/>
        </w:rPr>
      </w:pPr>
    </w:p>
    <w:p w14:paraId="4ED0DB44" w14:textId="29CB7CC2" w:rsidR="00634768" w:rsidRPr="002E4C91" w:rsidRDefault="00634768" w:rsidP="00634768">
      <w:pPr>
        <w:pStyle w:val="Prrafodelista"/>
        <w:spacing w:line="360" w:lineRule="auto"/>
        <w:ind w:left="0" w:right="49"/>
        <w:contextualSpacing/>
        <w:jc w:val="both"/>
        <w:rPr>
          <w:rFonts w:ascii="Palatino Linotype" w:hAnsi="Palatino Linotype" w:cs="Arial"/>
          <w:color w:val="000000" w:themeColor="text1"/>
        </w:rPr>
      </w:pPr>
      <w:r w:rsidRPr="002E4C91">
        <w:rPr>
          <w:rFonts w:ascii="Palatino Linotype" w:hAnsi="Palatino Linotype"/>
          <w:bCs/>
          <w:lang w:eastAsia="es-MX"/>
        </w:rPr>
        <w:t xml:space="preserve">Ahora bien, por cuanto a la información que en todo caso el </w:t>
      </w:r>
      <w:r w:rsidRPr="002E4C91">
        <w:rPr>
          <w:rFonts w:ascii="Palatino Linotype" w:hAnsi="Palatino Linotype"/>
          <w:b/>
          <w:bCs/>
          <w:lang w:eastAsia="es-MX"/>
        </w:rPr>
        <w:t>Sujeto Obligado</w:t>
      </w:r>
      <w:r w:rsidRPr="002E4C91">
        <w:rPr>
          <w:rFonts w:ascii="Palatino Linotype" w:hAnsi="Palatino Linotype"/>
          <w:bCs/>
          <w:lang w:eastAsia="es-MX"/>
        </w:rPr>
        <w:t xml:space="preserve"> entregará al particular, deberá expedirla en versión pública conforme a lo siguiente.</w:t>
      </w:r>
    </w:p>
    <w:p w14:paraId="1FEDF422" w14:textId="79FAFE86" w:rsidR="008667D4" w:rsidRDefault="008667D4" w:rsidP="008667D4">
      <w:pPr>
        <w:autoSpaceDE w:val="0"/>
        <w:autoSpaceDN w:val="0"/>
        <w:adjustRightInd w:val="0"/>
        <w:spacing w:after="0" w:line="360" w:lineRule="auto"/>
        <w:jc w:val="both"/>
        <w:rPr>
          <w:rFonts w:ascii="Palatino Linotype" w:hAnsi="Palatino Linotype" w:cs="Arial"/>
          <w:sz w:val="24"/>
          <w:lang w:val="es-ES"/>
        </w:rPr>
      </w:pPr>
    </w:p>
    <w:p w14:paraId="2D035BA2" w14:textId="77777777" w:rsidR="007D3F11" w:rsidRPr="00634768" w:rsidRDefault="007D3F11" w:rsidP="008667D4">
      <w:pPr>
        <w:autoSpaceDE w:val="0"/>
        <w:autoSpaceDN w:val="0"/>
        <w:adjustRightInd w:val="0"/>
        <w:spacing w:after="0" w:line="360" w:lineRule="auto"/>
        <w:jc w:val="both"/>
        <w:rPr>
          <w:rFonts w:ascii="Palatino Linotype" w:hAnsi="Palatino Linotype" w:cs="Arial"/>
          <w:sz w:val="24"/>
          <w:lang w:val="es-ES"/>
        </w:rPr>
      </w:pPr>
    </w:p>
    <w:p w14:paraId="06BB92D3" w14:textId="77777777" w:rsidR="008667D4" w:rsidRDefault="008667D4" w:rsidP="008667D4">
      <w:pPr>
        <w:pStyle w:val="Sinespaciado"/>
        <w:numPr>
          <w:ilvl w:val="0"/>
          <w:numId w:val="7"/>
        </w:numPr>
        <w:spacing w:line="360" w:lineRule="auto"/>
        <w:jc w:val="both"/>
        <w:rPr>
          <w:rFonts w:ascii="Palatino Linotype" w:hAnsi="Palatino Linotype"/>
          <w:b/>
          <w:i/>
          <w:sz w:val="28"/>
          <w:szCs w:val="28"/>
          <w:u w:val="single"/>
        </w:rPr>
      </w:pPr>
      <w:r w:rsidRPr="0025703F">
        <w:rPr>
          <w:rFonts w:ascii="Palatino Linotype" w:hAnsi="Palatino Linotype"/>
          <w:b/>
          <w:i/>
          <w:sz w:val="28"/>
          <w:szCs w:val="28"/>
          <w:u w:val="single"/>
        </w:rPr>
        <w:t>De la Versión Pública</w:t>
      </w:r>
    </w:p>
    <w:p w14:paraId="64FC4D4A" w14:textId="77777777" w:rsidR="008667D4" w:rsidRPr="0025703F" w:rsidRDefault="008667D4" w:rsidP="008667D4">
      <w:pPr>
        <w:pStyle w:val="Sinespaciado"/>
        <w:spacing w:line="360" w:lineRule="auto"/>
        <w:ind w:left="1080"/>
        <w:jc w:val="both"/>
        <w:rPr>
          <w:rFonts w:ascii="Palatino Linotype" w:hAnsi="Palatino Linotype"/>
          <w:b/>
          <w:i/>
          <w:sz w:val="28"/>
          <w:szCs w:val="28"/>
          <w:u w:val="single"/>
        </w:rPr>
      </w:pPr>
    </w:p>
    <w:p w14:paraId="3E2E0944" w14:textId="06CE67FA" w:rsidR="008667D4" w:rsidRPr="0025703F" w:rsidRDefault="008667D4" w:rsidP="008667D4">
      <w:pPr>
        <w:spacing w:after="0" w:line="360" w:lineRule="auto"/>
        <w:jc w:val="both"/>
        <w:rPr>
          <w:rFonts w:ascii="Palatino Linotype" w:eastAsia="Arial Unicode MS" w:hAnsi="Palatino Linotype" w:cs="Times New Roman"/>
          <w:sz w:val="24"/>
          <w:szCs w:val="24"/>
          <w:lang w:val="es-ES" w:eastAsia="es-ES"/>
        </w:rPr>
      </w:pPr>
      <w:r w:rsidRPr="0025703F">
        <w:rPr>
          <w:rFonts w:ascii="Palatino Linotype" w:eastAsia="Arial Unicode MS" w:hAnsi="Palatino Linotype" w:cs="Times New Roman"/>
          <w:sz w:val="24"/>
          <w:szCs w:val="24"/>
          <w:lang w:val="es-ES" w:eastAsia="es-ES"/>
        </w:rPr>
        <w:t xml:space="preserve">Toda vez que los documentos referidos anteriormente </w:t>
      </w:r>
      <w:r>
        <w:rPr>
          <w:rFonts w:ascii="Palatino Linotype" w:eastAsia="Arial Unicode MS" w:hAnsi="Palatino Linotype" w:cs="Times New Roman"/>
          <w:sz w:val="24"/>
          <w:szCs w:val="24"/>
          <w:lang w:val="es-ES" w:eastAsia="es-ES"/>
        </w:rPr>
        <w:t>pueden contener datos sensibles</w:t>
      </w:r>
      <w:r w:rsidRPr="0025703F">
        <w:rPr>
          <w:rFonts w:ascii="Palatino Linotype" w:eastAsia="Arial Unicode MS" w:hAnsi="Palatino Linotype" w:cs="Times New Roman"/>
          <w:sz w:val="24"/>
          <w:szCs w:val="24"/>
          <w:lang w:val="es-ES" w:eastAsia="es-ES"/>
        </w:rPr>
        <w:t xml:space="preserve">, este Órgano Garante determina ordenar que la entrega de la información al </w:t>
      </w:r>
      <w:r w:rsidRPr="0025703F">
        <w:rPr>
          <w:rFonts w:ascii="Palatino Linotype" w:eastAsia="Arial Unicode MS" w:hAnsi="Palatino Linotype" w:cs="Times New Roman"/>
          <w:b/>
          <w:sz w:val="24"/>
          <w:szCs w:val="24"/>
          <w:lang w:val="es-ES" w:eastAsia="es-ES"/>
        </w:rPr>
        <w:t>Recurrente</w:t>
      </w:r>
      <w:r w:rsidRPr="0025703F">
        <w:rPr>
          <w:rFonts w:ascii="Palatino Linotype" w:eastAsia="Arial Unicode MS" w:hAnsi="Palatino Linotype" w:cs="Times New Roman"/>
          <w:sz w:val="24"/>
          <w:szCs w:val="24"/>
          <w:lang w:val="es-ES" w:eastAsia="es-ES"/>
        </w:rPr>
        <w:t xml:space="preserve"> se haga en </w:t>
      </w:r>
      <w:r w:rsidRPr="0025703F">
        <w:rPr>
          <w:rFonts w:ascii="Palatino Linotype" w:eastAsia="Arial Unicode MS" w:hAnsi="Palatino Linotype" w:cs="Times New Roman"/>
          <w:b/>
          <w:i/>
          <w:sz w:val="24"/>
          <w:szCs w:val="24"/>
          <w:lang w:val="es-ES" w:eastAsia="es-ES"/>
        </w:rPr>
        <w:t>versión pública</w:t>
      </w:r>
      <w:r w:rsidRPr="0025703F">
        <w:rPr>
          <w:rFonts w:ascii="Palatino Linotype" w:eastAsia="Arial Unicode MS" w:hAnsi="Palatino Linotype" w:cs="Times New Roman"/>
          <w:sz w:val="24"/>
          <w:szCs w:val="24"/>
          <w:lang w:val="es-ES" w:eastAsia="es-ES"/>
        </w:rPr>
        <w:t>, esto es, omitiendo, eliminando o suprimiendo la información personal de</w:t>
      </w:r>
      <w:r w:rsidR="00F14BBD">
        <w:rPr>
          <w:rFonts w:ascii="Palatino Linotype" w:eastAsia="Arial Unicode MS" w:hAnsi="Palatino Linotype" w:cs="Times New Roman"/>
          <w:sz w:val="24"/>
          <w:szCs w:val="24"/>
          <w:lang w:val="es-ES" w:eastAsia="es-ES"/>
        </w:rPr>
        <w:t xml:space="preserve"> la servidora</w:t>
      </w:r>
      <w:r w:rsidRPr="0025703F">
        <w:rPr>
          <w:rFonts w:ascii="Palatino Linotype" w:eastAsia="Arial Unicode MS" w:hAnsi="Palatino Linotype" w:cs="Times New Roman"/>
          <w:sz w:val="24"/>
          <w:szCs w:val="24"/>
          <w:lang w:val="es-ES" w:eastAsia="es-ES"/>
        </w:rPr>
        <w:t xml:space="preserve"> públic</w:t>
      </w:r>
      <w:r w:rsidR="00F14BBD">
        <w:rPr>
          <w:rFonts w:ascii="Palatino Linotype" w:eastAsia="Arial Unicode MS" w:hAnsi="Palatino Linotype" w:cs="Times New Roman"/>
          <w:sz w:val="24"/>
          <w:szCs w:val="24"/>
          <w:lang w:val="es-ES" w:eastAsia="es-ES"/>
        </w:rPr>
        <w:t>a</w:t>
      </w:r>
      <w:r w:rsidRPr="0025703F">
        <w:rPr>
          <w:rFonts w:ascii="Palatino Linotype" w:eastAsia="Arial Unicode MS" w:hAnsi="Palatino Linotype" w:cs="Times New Roman"/>
          <w:sz w:val="24"/>
          <w:szCs w:val="24"/>
          <w:lang w:val="es-ES" w:eastAsia="es-ES"/>
        </w:rPr>
        <w:t>, susceptibles de ser clasificadas como confidencial o cualquier otro dato que ponga en riesgo la vida, seguridad o salud de dicha persona.</w:t>
      </w:r>
    </w:p>
    <w:p w14:paraId="07265970" w14:textId="77777777" w:rsidR="008667D4" w:rsidRPr="0025703F" w:rsidRDefault="008667D4" w:rsidP="008667D4">
      <w:pPr>
        <w:spacing w:after="0" w:line="360" w:lineRule="auto"/>
        <w:jc w:val="both"/>
        <w:rPr>
          <w:rFonts w:ascii="Palatino Linotype" w:eastAsia="Times New Roman" w:hAnsi="Palatino Linotype" w:cs="Times New Roman"/>
          <w:bCs/>
          <w:sz w:val="24"/>
          <w:szCs w:val="24"/>
          <w:lang w:eastAsia="es-ES"/>
        </w:rPr>
      </w:pPr>
    </w:p>
    <w:p w14:paraId="6541C818"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bCs/>
          <w:sz w:val="24"/>
          <w:szCs w:val="24"/>
          <w:lang w:eastAsia="es-ES"/>
        </w:rPr>
        <w:t>A este respecto, los</w:t>
      </w:r>
      <w:r w:rsidRPr="0025703F">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27A63994" w14:textId="77777777" w:rsidR="008667D4" w:rsidRPr="0025703F" w:rsidRDefault="008667D4" w:rsidP="008667D4">
      <w:pPr>
        <w:pStyle w:val="Sinespaciado"/>
        <w:rPr>
          <w:noProof/>
        </w:rPr>
      </w:pPr>
    </w:p>
    <w:p w14:paraId="2EFBBC15" w14:textId="77777777" w:rsidR="008667D4" w:rsidRPr="0025703F" w:rsidRDefault="008667D4" w:rsidP="008667D4">
      <w:pPr>
        <w:spacing w:after="0" w:line="240" w:lineRule="auto"/>
        <w:ind w:left="567" w:right="616"/>
        <w:jc w:val="both"/>
        <w:rPr>
          <w:rFonts w:ascii="Palatino Linotype" w:eastAsia="Times New Roman" w:hAnsi="Palatino Linotype" w:cs="Times New Roman"/>
          <w:i/>
          <w:lang w:eastAsia="es-ES"/>
        </w:rPr>
      </w:pPr>
      <w:r w:rsidRPr="0025703F">
        <w:rPr>
          <w:rFonts w:ascii="Palatino Linotype" w:eastAsia="Times New Roman" w:hAnsi="Palatino Linotype" w:cs="Arial"/>
          <w:b/>
          <w:bCs/>
          <w:i/>
          <w:noProof/>
          <w:lang w:eastAsia="es-ES"/>
        </w:rPr>
        <w:t>“</w:t>
      </w:r>
      <w:r w:rsidRPr="0025703F">
        <w:rPr>
          <w:rFonts w:ascii="Palatino Linotype" w:eastAsia="Times New Roman" w:hAnsi="Palatino Linotype" w:cs="Arial"/>
          <w:b/>
          <w:bCs/>
          <w:i/>
          <w:lang w:eastAsia="es-MX"/>
        </w:rPr>
        <w:t>Artículo</w:t>
      </w:r>
      <w:r w:rsidRPr="0025703F">
        <w:rPr>
          <w:rFonts w:ascii="Palatino Linotype" w:eastAsia="Times New Roman" w:hAnsi="Palatino Linotype" w:cs="Arial"/>
          <w:b/>
          <w:bCs/>
          <w:i/>
          <w:lang w:eastAsia="es-ES"/>
        </w:rPr>
        <w:t xml:space="preserve"> 3. </w:t>
      </w:r>
      <w:r w:rsidRPr="0025703F">
        <w:rPr>
          <w:rFonts w:ascii="Palatino Linotype" w:eastAsia="Times New Roman" w:hAnsi="Palatino Linotype" w:cs="Times New Roman"/>
          <w:i/>
          <w:lang w:eastAsia="es-ES"/>
        </w:rPr>
        <w:t xml:space="preserve">Para los efectos de la presente Ley se entenderá por: </w:t>
      </w:r>
    </w:p>
    <w:p w14:paraId="0A6B38E4" w14:textId="77777777" w:rsidR="008667D4" w:rsidRPr="0025703F" w:rsidRDefault="008667D4" w:rsidP="008667D4">
      <w:pPr>
        <w:pStyle w:val="Sinespaciado"/>
      </w:pPr>
    </w:p>
    <w:p w14:paraId="4E722C56" w14:textId="77777777" w:rsidR="008667D4" w:rsidRPr="0025703F" w:rsidRDefault="008667D4" w:rsidP="008667D4">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lastRenderedPageBreak/>
        <w:t>IX.</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 xml:space="preserve">Datos personales: </w:t>
      </w:r>
      <w:r w:rsidRPr="0025703F">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0D1BD136" w14:textId="77777777" w:rsidR="008667D4" w:rsidRPr="0025703F" w:rsidRDefault="008667D4" w:rsidP="008667D4">
      <w:pPr>
        <w:spacing w:after="0" w:line="240" w:lineRule="auto"/>
        <w:ind w:left="567" w:right="616"/>
        <w:jc w:val="both"/>
        <w:rPr>
          <w:rFonts w:ascii="Palatino Linotype" w:eastAsia="Times New Roman" w:hAnsi="Palatino Linotype" w:cs="Arial"/>
          <w:i/>
          <w:lang w:eastAsia="es-ES"/>
        </w:rPr>
      </w:pPr>
    </w:p>
    <w:p w14:paraId="7F35C2A7" w14:textId="77777777" w:rsidR="008667D4" w:rsidRPr="0025703F" w:rsidRDefault="008667D4" w:rsidP="008667D4">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XX.</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Información clasificada:</w:t>
      </w:r>
      <w:r w:rsidRPr="0025703F">
        <w:rPr>
          <w:rFonts w:ascii="Palatino Linotype" w:eastAsia="Times New Roman" w:hAnsi="Palatino Linotype" w:cs="Arial"/>
          <w:i/>
          <w:lang w:eastAsia="es-ES"/>
        </w:rPr>
        <w:t xml:space="preserve"> Aquella considerada por la presente Ley como reservada o confidencial; </w:t>
      </w:r>
    </w:p>
    <w:p w14:paraId="4C799028" w14:textId="77777777" w:rsidR="008667D4" w:rsidRPr="0025703F" w:rsidRDefault="008667D4" w:rsidP="008667D4">
      <w:pPr>
        <w:spacing w:after="0" w:line="240" w:lineRule="auto"/>
        <w:ind w:left="567" w:right="616"/>
        <w:jc w:val="both"/>
        <w:rPr>
          <w:rFonts w:ascii="Palatino Linotype" w:eastAsia="Times New Roman" w:hAnsi="Palatino Linotype" w:cs="Arial"/>
          <w:i/>
          <w:lang w:eastAsia="es-ES"/>
        </w:rPr>
      </w:pPr>
    </w:p>
    <w:p w14:paraId="6E9C2260" w14:textId="77777777" w:rsidR="008667D4" w:rsidRPr="0025703F" w:rsidRDefault="008667D4" w:rsidP="008667D4">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XXI.</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Información confidencial</w:t>
      </w:r>
      <w:r w:rsidRPr="0025703F">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6DFA087" w14:textId="77777777" w:rsidR="008667D4" w:rsidRPr="0025703F" w:rsidRDefault="008667D4" w:rsidP="008667D4">
      <w:pPr>
        <w:spacing w:after="0" w:line="240" w:lineRule="auto"/>
        <w:ind w:left="567" w:right="616"/>
        <w:jc w:val="both"/>
        <w:rPr>
          <w:rFonts w:ascii="Palatino Linotype" w:eastAsia="Times New Roman" w:hAnsi="Palatino Linotype" w:cs="Arial"/>
          <w:i/>
          <w:lang w:eastAsia="es-ES"/>
        </w:rPr>
      </w:pPr>
    </w:p>
    <w:p w14:paraId="7C1E4B5B" w14:textId="77777777" w:rsidR="008667D4" w:rsidRPr="0025703F" w:rsidRDefault="008667D4" w:rsidP="008667D4">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XLV. Versión pública:</w:t>
      </w:r>
      <w:r w:rsidRPr="0025703F">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313DED0D" w14:textId="77777777" w:rsidR="008667D4" w:rsidRPr="0025703F" w:rsidRDefault="008667D4" w:rsidP="008667D4">
      <w:pPr>
        <w:spacing w:after="0" w:line="240" w:lineRule="auto"/>
        <w:ind w:left="567" w:right="616"/>
        <w:jc w:val="both"/>
        <w:rPr>
          <w:rFonts w:ascii="Palatino Linotype" w:eastAsia="Times New Roman" w:hAnsi="Palatino Linotype" w:cs="Arial"/>
          <w:i/>
          <w:lang w:eastAsia="es-ES"/>
        </w:rPr>
      </w:pPr>
    </w:p>
    <w:p w14:paraId="2FBBE377" w14:textId="77777777" w:rsidR="008667D4" w:rsidRPr="0025703F" w:rsidRDefault="008667D4" w:rsidP="008667D4">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Artículo 51.</w:t>
      </w:r>
      <w:r w:rsidRPr="0025703F">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5703F">
        <w:rPr>
          <w:rFonts w:ascii="Palatino Linotype" w:eastAsia="Times New Roman" w:hAnsi="Palatino Linotype" w:cs="Arial"/>
          <w:b/>
          <w:i/>
          <w:lang w:eastAsia="es-ES"/>
        </w:rPr>
        <w:t xml:space="preserve">y tendrá la responsabilidad de verificar en cada caso que la misma no sea confidencial o reservada. </w:t>
      </w:r>
      <w:r w:rsidRPr="0025703F">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56121A9B" w14:textId="77777777" w:rsidR="008667D4" w:rsidRPr="0025703F" w:rsidRDefault="008667D4" w:rsidP="008667D4">
      <w:pPr>
        <w:spacing w:after="0" w:line="240" w:lineRule="auto"/>
        <w:ind w:left="567" w:right="616"/>
        <w:jc w:val="both"/>
        <w:rPr>
          <w:rFonts w:ascii="Palatino Linotype" w:eastAsia="Times New Roman" w:hAnsi="Palatino Linotype" w:cs="Arial"/>
          <w:i/>
          <w:lang w:eastAsia="es-ES"/>
        </w:rPr>
      </w:pPr>
    </w:p>
    <w:p w14:paraId="0F938600" w14:textId="77777777" w:rsidR="008667D4" w:rsidRPr="0025703F" w:rsidRDefault="008667D4" w:rsidP="008667D4">
      <w:pPr>
        <w:spacing w:after="0" w:line="240" w:lineRule="auto"/>
        <w:ind w:left="567" w:right="616"/>
        <w:jc w:val="both"/>
        <w:rPr>
          <w:rFonts w:ascii="Palatino Linotype" w:eastAsia="Times New Roman" w:hAnsi="Palatino Linotype" w:cs="Arial"/>
          <w:bCs/>
          <w:i/>
          <w:noProof/>
          <w:lang w:eastAsia="es-ES"/>
        </w:rPr>
      </w:pPr>
      <w:r w:rsidRPr="0025703F">
        <w:rPr>
          <w:rFonts w:ascii="Palatino Linotype" w:eastAsia="Times New Roman" w:hAnsi="Palatino Linotype" w:cs="Arial"/>
          <w:b/>
          <w:i/>
          <w:lang w:eastAsia="es-ES"/>
        </w:rPr>
        <w:t>Artículo 52.</w:t>
      </w:r>
      <w:r w:rsidRPr="0025703F">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25703F">
        <w:rPr>
          <w:rFonts w:ascii="Palatino Linotype" w:eastAsia="Times New Roman" w:hAnsi="Palatino Linotype" w:cs="Arial"/>
          <w:bCs/>
          <w:i/>
          <w:noProof/>
          <w:lang w:eastAsia="es-ES"/>
        </w:rPr>
        <w:t>”</w:t>
      </w:r>
    </w:p>
    <w:p w14:paraId="298871BD" w14:textId="77777777" w:rsidR="008667D4" w:rsidRPr="0025703F" w:rsidRDefault="008667D4" w:rsidP="008667D4">
      <w:pPr>
        <w:spacing w:after="0" w:line="240" w:lineRule="auto"/>
        <w:ind w:left="567" w:right="616"/>
        <w:jc w:val="both"/>
        <w:rPr>
          <w:rFonts w:ascii="Times New Roman" w:eastAsia="Times New Roman" w:hAnsi="Times New Roman" w:cs="Arial"/>
          <w:bCs/>
          <w:noProof/>
          <w:sz w:val="24"/>
          <w:szCs w:val="24"/>
          <w:lang w:eastAsia="es-ES"/>
        </w:rPr>
      </w:pPr>
    </w:p>
    <w:p w14:paraId="72801AED" w14:textId="77777777" w:rsidR="008667D4" w:rsidRDefault="008667D4" w:rsidP="008667D4">
      <w:pPr>
        <w:spacing w:after="0" w:line="360" w:lineRule="auto"/>
        <w:jc w:val="both"/>
        <w:rPr>
          <w:rFonts w:ascii="Palatino Linotype" w:eastAsia="Times New Roman" w:hAnsi="Palatino Linotype" w:cs="Times New Roman"/>
          <w:sz w:val="24"/>
          <w:szCs w:val="24"/>
          <w:lang w:eastAsia="es-ES"/>
        </w:rPr>
      </w:pPr>
    </w:p>
    <w:p w14:paraId="3795E9F0"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25703F">
        <w:rPr>
          <w:rFonts w:ascii="Palatino Linotype" w:eastAsia="Times New Roman" w:hAnsi="Palatino Linotype" w:cs="Times New Roman"/>
          <w:sz w:val="24"/>
          <w:szCs w:val="24"/>
          <w:lang w:eastAsia="es-ES"/>
        </w:rPr>
        <w:lastRenderedPageBreak/>
        <w:t xml:space="preserve">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D3C6F23" w14:textId="77777777" w:rsidR="008667D4" w:rsidRPr="0025703F" w:rsidRDefault="008667D4" w:rsidP="008667D4">
      <w:pPr>
        <w:spacing w:after="0" w:line="240" w:lineRule="auto"/>
        <w:ind w:left="567" w:right="616"/>
        <w:jc w:val="both"/>
        <w:rPr>
          <w:rFonts w:ascii="Palatino Linotype" w:eastAsia="Times New Roman" w:hAnsi="Palatino Linotype" w:cs="Times New Roman"/>
          <w:sz w:val="24"/>
          <w:szCs w:val="24"/>
          <w:lang w:eastAsia="es-ES"/>
        </w:rPr>
      </w:pPr>
    </w:p>
    <w:p w14:paraId="6280481C" w14:textId="77777777" w:rsidR="008667D4" w:rsidRPr="0025703F" w:rsidRDefault="008667D4" w:rsidP="008667D4">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w:t>
      </w:r>
      <w:r w:rsidRPr="0025703F">
        <w:rPr>
          <w:rFonts w:ascii="Palatino Linotype" w:eastAsia="Arial Unicode MS" w:hAnsi="Palatino Linotype" w:cs="Arial"/>
          <w:b/>
          <w:i/>
          <w:szCs w:val="24"/>
          <w:lang w:eastAsia="es-ES"/>
        </w:rPr>
        <w:t>Artículo</w:t>
      </w:r>
      <w:r w:rsidRPr="0025703F">
        <w:rPr>
          <w:rFonts w:ascii="Palatino Linotype" w:eastAsia="Arial Unicode MS" w:hAnsi="Palatino Linotype" w:cs="Arial"/>
          <w:i/>
          <w:szCs w:val="24"/>
          <w:lang w:eastAsia="es-ES"/>
        </w:rPr>
        <w:t xml:space="preserve"> </w:t>
      </w:r>
      <w:r w:rsidRPr="0025703F">
        <w:rPr>
          <w:rFonts w:ascii="Palatino Linotype" w:eastAsia="Arial Unicode MS" w:hAnsi="Palatino Linotype" w:cs="Arial"/>
          <w:b/>
          <w:i/>
          <w:szCs w:val="24"/>
          <w:lang w:eastAsia="es-ES"/>
        </w:rPr>
        <w:t>22</w:t>
      </w:r>
      <w:r w:rsidRPr="0025703F">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6E5B556D" w14:textId="77777777" w:rsidR="008667D4" w:rsidRPr="0025703F" w:rsidRDefault="008667D4" w:rsidP="008667D4">
      <w:pPr>
        <w:spacing w:after="0" w:line="240" w:lineRule="auto"/>
        <w:ind w:left="567" w:right="616"/>
        <w:jc w:val="both"/>
        <w:rPr>
          <w:rFonts w:ascii="Palatino Linotype" w:eastAsia="Arial Unicode MS" w:hAnsi="Palatino Linotype" w:cs="Arial"/>
          <w:i/>
          <w:szCs w:val="24"/>
          <w:lang w:eastAsia="es-ES"/>
        </w:rPr>
      </w:pPr>
    </w:p>
    <w:p w14:paraId="40E92F15" w14:textId="77777777" w:rsidR="008667D4" w:rsidRPr="0025703F" w:rsidRDefault="008667D4" w:rsidP="008667D4">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4CC01577" w14:textId="77777777" w:rsidR="008667D4" w:rsidRPr="0025703F" w:rsidRDefault="008667D4" w:rsidP="008667D4">
      <w:pPr>
        <w:spacing w:after="0" w:line="240" w:lineRule="auto"/>
        <w:ind w:left="567" w:right="616"/>
        <w:jc w:val="both"/>
        <w:rPr>
          <w:rFonts w:ascii="Palatino Linotype" w:eastAsia="Arial Unicode MS" w:hAnsi="Palatino Linotype" w:cs="Arial"/>
          <w:i/>
          <w:szCs w:val="24"/>
          <w:lang w:eastAsia="es-ES"/>
        </w:rPr>
      </w:pPr>
    </w:p>
    <w:p w14:paraId="00045219" w14:textId="77777777" w:rsidR="008667D4" w:rsidRPr="0025703F" w:rsidRDefault="008667D4" w:rsidP="008667D4">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I. Cuente con atribuciones conferidas en ley y medie el consentimiento del titular.</w:t>
      </w:r>
    </w:p>
    <w:p w14:paraId="40CE30B8" w14:textId="77777777" w:rsidR="008667D4" w:rsidRPr="0025703F" w:rsidRDefault="008667D4" w:rsidP="008667D4">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412FE00E" w14:textId="77777777" w:rsidR="008667D4" w:rsidRPr="0025703F" w:rsidRDefault="008667D4" w:rsidP="008667D4">
      <w:pPr>
        <w:spacing w:after="0" w:line="240" w:lineRule="auto"/>
        <w:ind w:left="567" w:right="616"/>
        <w:jc w:val="both"/>
        <w:rPr>
          <w:rFonts w:ascii="Palatino Linotype" w:eastAsia="Arial Unicode MS" w:hAnsi="Palatino Linotype" w:cs="Arial"/>
          <w:i/>
          <w:szCs w:val="24"/>
          <w:lang w:eastAsia="es-ES"/>
        </w:rPr>
      </w:pPr>
    </w:p>
    <w:p w14:paraId="64B35F49" w14:textId="77777777" w:rsidR="008667D4" w:rsidRPr="0025703F" w:rsidRDefault="008667D4" w:rsidP="008667D4">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b/>
          <w:i/>
          <w:szCs w:val="24"/>
          <w:lang w:eastAsia="es-ES"/>
        </w:rPr>
        <w:t>Artículo</w:t>
      </w:r>
      <w:r w:rsidRPr="0025703F">
        <w:rPr>
          <w:rFonts w:ascii="Palatino Linotype" w:eastAsia="Arial Unicode MS" w:hAnsi="Palatino Linotype" w:cs="Arial"/>
          <w:i/>
          <w:szCs w:val="24"/>
          <w:lang w:eastAsia="es-ES"/>
        </w:rPr>
        <w:t xml:space="preserve"> </w:t>
      </w:r>
      <w:r w:rsidRPr="0025703F">
        <w:rPr>
          <w:rFonts w:ascii="Palatino Linotype" w:eastAsia="Arial Unicode MS" w:hAnsi="Palatino Linotype" w:cs="Arial"/>
          <w:b/>
          <w:i/>
          <w:szCs w:val="24"/>
          <w:lang w:eastAsia="es-ES"/>
        </w:rPr>
        <w:t>38</w:t>
      </w:r>
      <w:r w:rsidRPr="0025703F">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05B6A6E" w14:textId="77777777" w:rsidR="008667D4" w:rsidRPr="0025703F" w:rsidRDefault="008667D4" w:rsidP="008667D4">
      <w:pPr>
        <w:spacing w:after="0" w:line="240" w:lineRule="auto"/>
        <w:ind w:left="567" w:right="616"/>
        <w:jc w:val="both"/>
        <w:rPr>
          <w:rFonts w:ascii="Palatino Linotype" w:eastAsia="Arial Unicode MS" w:hAnsi="Palatino Linotype" w:cs="Arial"/>
          <w:i/>
          <w:sz w:val="36"/>
          <w:szCs w:val="24"/>
          <w:lang w:eastAsia="es-ES"/>
        </w:rPr>
      </w:pPr>
    </w:p>
    <w:p w14:paraId="5E0EE1EA"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7BFDB3AF"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p>
    <w:p w14:paraId="4EE32D12" w14:textId="77777777" w:rsidR="008667D4" w:rsidRPr="0025703F" w:rsidRDefault="008667D4" w:rsidP="008667D4">
      <w:pPr>
        <w:spacing w:after="0" w:line="360" w:lineRule="auto"/>
        <w:jc w:val="both"/>
        <w:rPr>
          <w:rFonts w:ascii="Palatino Linotype" w:eastAsia="Arial Unicode MS" w:hAnsi="Palatino Linotype" w:cs="Times New Roman"/>
          <w:sz w:val="24"/>
          <w:szCs w:val="24"/>
          <w:lang w:val="es-ES" w:eastAsia="es-ES"/>
        </w:rPr>
      </w:pPr>
      <w:r w:rsidRPr="0025703F">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5703F">
        <w:rPr>
          <w:rFonts w:ascii="Palatino Linotype" w:eastAsia="Arial Unicode MS" w:hAnsi="Palatino Linotype" w:cs="Times New Roman"/>
          <w:color w:val="000000"/>
          <w:sz w:val="24"/>
          <w:szCs w:val="24"/>
          <w:lang w:eastAsia="es-MX"/>
        </w:rPr>
        <w:t>el Sujeto Obligado</w:t>
      </w:r>
      <w:r w:rsidRPr="0025703F">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7C44E5F9" w14:textId="77777777" w:rsidR="008667D4" w:rsidRPr="0025703F" w:rsidRDefault="008667D4" w:rsidP="008667D4">
      <w:pPr>
        <w:spacing w:after="0" w:line="360" w:lineRule="auto"/>
        <w:jc w:val="both"/>
        <w:rPr>
          <w:rFonts w:ascii="Palatino Linotype" w:eastAsia="Arial Unicode MS" w:hAnsi="Palatino Linotype" w:cs="Times New Roman"/>
          <w:sz w:val="24"/>
          <w:szCs w:val="24"/>
          <w:lang w:val="es-ES" w:eastAsia="es-ES"/>
        </w:rPr>
      </w:pPr>
    </w:p>
    <w:p w14:paraId="7A378ADF" w14:textId="77777777" w:rsidR="008667D4" w:rsidRPr="0025703F" w:rsidRDefault="008667D4" w:rsidP="008667D4">
      <w:pPr>
        <w:spacing w:after="0" w:line="360" w:lineRule="auto"/>
        <w:jc w:val="both"/>
        <w:rPr>
          <w:rFonts w:ascii="Palatino Linotype" w:eastAsia="Arial Unicode MS" w:hAnsi="Palatino Linotype" w:cs="Times New Roman"/>
          <w:sz w:val="24"/>
          <w:szCs w:val="24"/>
          <w:lang w:val="es-ES" w:eastAsia="es-ES"/>
        </w:rPr>
      </w:pPr>
      <w:r w:rsidRPr="0025703F">
        <w:rPr>
          <w:rFonts w:ascii="Palatino Linotype" w:eastAsia="Arial Unicode MS" w:hAnsi="Palatino Linotype" w:cs="Times New Roman"/>
          <w:sz w:val="24"/>
          <w:szCs w:val="24"/>
          <w:lang w:val="es-ES" w:eastAsia="es-ES"/>
        </w:rPr>
        <w:t>Asimismo, de la versión pública deberá dejarse a la vista de la Recurrente</w:t>
      </w:r>
      <w:r w:rsidRPr="0025703F">
        <w:rPr>
          <w:rFonts w:ascii="Palatino Linotype" w:eastAsia="Arial Unicode MS" w:hAnsi="Palatino Linotype" w:cs="Times New Roman"/>
          <w:b/>
          <w:sz w:val="24"/>
          <w:szCs w:val="24"/>
          <w:lang w:val="es-ES" w:eastAsia="es-ES"/>
        </w:rPr>
        <w:t xml:space="preserve"> </w:t>
      </w:r>
      <w:r w:rsidRPr="0025703F">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25703F">
        <w:rPr>
          <w:rFonts w:ascii="Palatino Linotype" w:eastAsia="Arial Unicode MS" w:hAnsi="Palatino Linotype" w:cs="Times New Roman"/>
          <w:b/>
          <w:sz w:val="24"/>
          <w:szCs w:val="24"/>
          <w:lang w:val="es-ES" w:eastAsia="es-ES"/>
        </w:rPr>
        <w:t>el nombre del servidor público</w:t>
      </w:r>
      <w:r w:rsidRPr="0025703F">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3FD7924F" w14:textId="77777777" w:rsidR="008667D4" w:rsidRPr="0025703F" w:rsidRDefault="008667D4" w:rsidP="008667D4">
      <w:pPr>
        <w:pStyle w:val="Sinespaciado"/>
        <w:rPr>
          <w:lang w:val="es-ES"/>
        </w:rPr>
      </w:pPr>
    </w:p>
    <w:p w14:paraId="4C14BFEF"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5314087E" w14:textId="77777777" w:rsidR="008667D4" w:rsidRPr="0025703F" w:rsidRDefault="008667D4" w:rsidP="008667D4">
      <w:pPr>
        <w:pStyle w:val="Sinespaciado"/>
        <w:rPr>
          <w:lang w:val="es-ES"/>
        </w:rPr>
      </w:pPr>
    </w:p>
    <w:p w14:paraId="4296AD5A" w14:textId="77777777" w:rsidR="008667D4" w:rsidRPr="0025703F" w:rsidRDefault="008667D4" w:rsidP="008667D4">
      <w:pPr>
        <w:spacing w:after="0" w:line="240" w:lineRule="auto"/>
        <w:ind w:left="567" w:right="616"/>
        <w:jc w:val="both"/>
        <w:rPr>
          <w:rFonts w:ascii="Palatino Linotype" w:eastAsia="Times New Roman" w:hAnsi="Palatino Linotype" w:cs="Times New Roman"/>
          <w:i/>
          <w:lang w:eastAsia="es-MX"/>
        </w:rPr>
      </w:pPr>
      <w:r w:rsidRPr="0025703F">
        <w:rPr>
          <w:rFonts w:ascii="Palatino Linotype" w:eastAsia="Times New Roman" w:hAnsi="Palatino Linotype" w:cs="Times New Roman"/>
          <w:i/>
          <w:lang w:eastAsia="es-MX"/>
        </w:rPr>
        <w:t>"</w:t>
      </w:r>
      <w:r w:rsidRPr="0025703F">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25703F">
        <w:rPr>
          <w:rFonts w:ascii="Palatino Linotype" w:eastAsia="Times New Roman" w:hAnsi="Palatino Linotype" w:cs="Times New Roman"/>
          <w:i/>
          <w:lang w:eastAsia="es-MX"/>
        </w:rPr>
        <w:t xml:space="preserve"> Si se toma en cuenta que la garantía constitucional indicada no implica que todos los sujetos de la norma siempre se </w:t>
      </w:r>
      <w:r w:rsidRPr="0025703F">
        <w:rPr>
          <w:rFonts w:ascii="Palatino Linotype" w:eastAsia="Times New Roman" w:hAnsi="Palatino Linotype" w:cs="Times New Roman"/>
          <w:i/>
          <w:lang w:eastAsia="es-MX"/>
        </w:rPr>
        <w:lastRenderedPageBreak/>
        <w:t>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9853EE5"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MX"/>
        </w:rPr>
      </w:pPr>
    </w:p>
    <w:p w14:paraId="77CAB1ED"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25703F">
        <w:rPr>
          <w:rFonts w:ascii="Palatino Linotype" w:eastAsia="Times New Roman" w:hAnsi="Palatino Linotype" w:cs="Times New Roman"/>
          <w:sz w:val="24"/>
          <w:szCs w:val="24"/>
          <w:lang w:val="es-ES" w:eastAsia="es-ES"/>
        </w:rPr>
        <w:t>resulta necesario que el Comité de Transparencia d</w:t>
      </w:r>
      <w:r w:rsidRPr="0025703F">
        <w:rPr>
          <w:rFonts w:ascii="Palatino Linotype" w:eastAsia="Times New Roman" w:hAnsi="Palatino Linotype" w:cs="Times New Roman"/>
          <w:sz w:val="24"/>
          <w:szCs w:val="24"/>
          <w:lang w:val="es-ES_tradnl" w:eastAsia="es-ES"/>
        </w:rPr>
        <w:t xml:space="preserve">el Sujeto Obligado </w:t>
      </w:r>
      <w:r w:rsidRPr="0025703F">
        <w:rPr>
          <w:rFonts w:ascii="Palatino Linotype" w:eastAsia="Times New Roman" w:hAnsi="Palatino Linotype" w:cs="Times New Roman"/>
          <w:sz w:val="24"/>
          <w:szCs w:val="24"/>
          <w:lang w:val="es-ES" w:eastAsia="es-ES"/>
        </w:rPr>
        <w:t>emita el Acuerdo de Clasificación correspondiente</w:t>
      </w:r>
      <w:r w:rsidRPr="0025703F">
        <w:rPr>
          <w:rFonts w:ascii="Palatino Linotype" w:eastAsia="Times New Roman" w:hAnsi="Palatino Linotype" w:cs="Times New Roman"/>
          <w:sz w:val="24"/>
          <w:szCs w:val="24"/>
          <w:lang w:val="es-ES_tradnl" w:eastAsia="es-ES"/>
        </w:rPr>
        <w:t xml:space="preserve"> debidamente fundado y motivado, </w:t>
      </w:r>
      <w:r w:rsidRPr="0025703F">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25703F">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25703F">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3618D007"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ES"/>
        </w:rPr>
      </w:pPr>
    </w:p>
    <w:p w14:paraId="42C05BFC" w14:textId="77777777" w:rsidR="008667D4" w:rsidRPr="0025703F" w:rsidRDefault="008667D4" w:rsidP="008667D4">
      <w:pPr>
        <w:spacing w:before="240" w:after="240" w:line="360" w:lineRule="auto"/>
        <w:jc w:val="both"/>
        <w:rPr>
          <w:rFonts w:ascii="Palatino Linotype" w:hAnsi="Palatino Linotype" w:cs="Arial"/>
          <w:sz w:val="24"/>
          <w:lang w:eastAsia="es-MX"/>
        </w:rPr>
      </w:pPr>
      <w:r w:rsidRPr="0025703F">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51792871" w14:textId="77777777" w:rsidR="00506579" w:rsidRDefault="00506579" w:rsidP="008667D4">
      <w:pPr>
        <w:spacing w:after="0" w:line="360" w:lineRule="auto"/>
        <w:jc w:val="both"/>
        <w:rPr>
          <w:rFonts w:ascii="Palatino Linotype" w:eastAsia="Times New Roman" w:hAnsi="Palatino Linotype" w:cs="Times New Roman"/>
          <w:sz w:val="24"/>
          <w:szCs w:val="24"/>
          <w:lang w:val="es-ES" w:eastAsia="es-ES"/>
        </w:rPr>
      </w:pPr>
    </w:p>
    <w:p w14:paraId="3A63A555" w14:textId="4F74DE18" w:rsidR="008667D4" w:rsidRPr="0025703F" w:rsidRDefault="008667D4" w:rsidP="008667D4">
      <w:pPr>
        <w:spacing w:after="0" w:line="360" w:lineRule="auto"/>
        <w:jc w:val="both"/>
        <w:rPr>
          <w:rFonts w:ascii="Palatino Linotype" w:eastAsia="Times New Roman" w:hAnsi="Palatino Linotype" w:cs="Times New Roman"/>
          <w:b/>
          <w:sz w:val="24"/>
          <w:szCs w:val="24"/>
          <w:lang w:val="es-ES" w:eastAsia="es-ES"/>
        </w:rPr>
      </w:pPr>
      <w:r w:rsidRPr="0025703F">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25703F">
        <w:rPr>
          <w:rFonts w:ascii="Palatino Linotype" w:eastAsia="Times New Roman" w:hAnsi="Palatino Linotype" w:cs="Times New Roman"/>
          <w:b/>
          <w:sz w:val="24"/>
          <w:szCs w:val="24"/>
          <w:lang w:val="es-ES" w:eastAsia="es-ES"/>
        </w:rPr>
        <w:t>Registro Federal de Contribuyentes</w:t>
      </w:r>
      <w:r w:rsidRPr="0025703F">
        <w:rPr>
          <w:rFonts w:ascii="Palatino Linotype" w:eastAsia="Times New Roman" w:hAnsi="Palatino Linotype" w:cs="Times New Roman"/>
          <w:sz w:val="24"/>
          <w:szCs w:val="24"/>
          <w:lang w:val="es-ES" w:eastAsia="es-ES"/>
        </w:rPr>
        <w:t xml:space="preserve"> (RFC), la </w:t>
      </w:r>
      <w:r w:rsidRPr="0025703F">
        <w:rPr>
          <w:rFonts w:ascii="Palatino Linotype" w:eastAsia="Times New Roman" w:hAnsi="Palatino Linotype" w:cs="Times New Roman"/>
          <w:b/>
          <w:sz w:val="24"/>
          <w:szCs w:val="24"/>
          <w:lang w:val="es-ES" w:eastAsia="es-ES"/>
        </w:rPr>
        <w:t>Clave Única de Registro de Población</w:t>
      </w:r>
      <w:r w:rsidRPr="0025703F">
        <w:rPr>
          <w:rFonts w:ascii="Palatino Linotype" w:eastAsia="Times New Roman" w:hAnsi="Palatino Linotype" w:cs="Times New Roman"/>
          <w:sz w:val="24"/>
          <w:szCs w:val="24"/>
          <w:lang w:val="es-ES" w:eastAsia="es-ES"/>
        </w:rPr>
        <w:t xml:space="preserve"> (CURP), la </w:t>
      </w:r>
      <w:r w:rsidRPr="0025703F">
        <w:rPr>
          <w:rFonts w:ascii="Palatino Linotype" w:eastAsia="Times New Roman" w:hAnsi="Palatino Linotype" w:cs="Times New Roman"/>
          <w:b/>
          <w:sz w:val="24"/>
          <w:szCs w:val="24"/>
          <w:lang w:val="es-ES" w:eastAsia="es-ES"/>
        </w:rPr>
        <w:t>Clave de cualquier tipo de seguridad social</w:t>
      </w:r>
      <w:r w:rsidRPr="0025703F">
        <w:rPr>
          <w:rFonts w:ascii="Palatino Linotype" w:eastAsia="Times New Roman" w:hAnsi="Palatino Linotype" w:cs="Times New Roman"/>
          <w:sz w:val="24"/>
          <w:szCs w:val="24"/>
          <w:lang w:val="es-ES" w:eastAsia="es-ES"/>
        </w:rPr>
        <w:t xml:space="preserve"> (ISSEMYM, u otros), así como, los </w:t>
      </w:r>
      <w:r w:rsidRPr="0025703F">
        <w:rPr>
          <w:rFonts w:ascii="Palatino Linotype" w:eastAsia="Times New Roman" w:hAnsi="Palatino Linotype" w:cs="Times New Roman"/>
          <w:b/>
          <w:sz w:val="24"/>
          <w:szCs w:val="24"/>
          <w:lang w:val="es-ES" w:eastAsia="es-ES"/>
        </w:rPr>
        <w:t xml:space="preserve">préstamos o descuentos </w:t>
      </w:r>
      <w:r w:rsidRPr="0025703F">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25703F">
        <w:rPr>
          <w:rFonts w:ascii="Palatino Linotype" w:eastAsia="Times New Roman" w:hAnsi="Palatino Linotype" w:cs="Times New Roman"/>
          <w:b/>
          <w:sz w:val="24"/>
          <w:szCs w:val="24"/>
          <w:lang w:val="es-ES" w:eastAsia="es-ES"/>
        </w:rPr>
        <w:t>cuotas</w:t>
      </w:r>
      <w:r w:rsidRPr="0025703F">
        <w:rPr>
          <w:rFonts w:ascii="Palatino Linotype" w:eastAsia="Times New Roman" w:hAnsi="Palatino Linotype" w:cs="Times New Roman"/>
          <w:sz w:val="24"/>
          <w:szCs w:val="24"/>
          <w:lang w:val="es-ES" w:eastAsia="es-ES"/>
        </w:rPr>
        <w:t xml:space="preserve"> por </w:t>
      </w:r>
      <w:r w:rsidRPr="0025703F">
        <w:rPr>
          <w:rFonts w:ascii="Palatino Linotype" w:eastAsia="Times New Roman" w:hAnsi="Palatino Linotype" w:cs="Times New Roman"/>
          <w:b/>
          <w:sz w:val="24"/>
          <w:szCs w:val="24"/>
          <w:lang w:val="es-ES" w:eastAsia="es-ES"/>
        </w:rPr>
        <w:t xml:space="preserve">seguridad social, Cadenas Originales </w:t>
      </w:r>
      <w:r w:rsidRPr="0025703F">
        <w:rPr>
          <w:rFonts w:ascii="Palatino Linotype" w:eastAsia="Times New Roman" w:hAnsi="Palatino Linotype" w:cs="Times New Roman"/>
          <w:sz w:val="24"/>
          <w:szCs w:val="24"/>
          <w:lang w:val="es-ES" w:eastAsia="es-ES"/>
        </w:rPr>
        <w:t>y</w:t>
      </w:r>
      <w:r w:rsidRPr="0025703F">
        <w:rPr>
          <w:rFonts w:ascii="Palatino Linotype" w:eastAsia="Times New Roman" w:hAnsi="Palatino Linotype" w:cs="Times New Roman"/>
          <w:b/>
          <w:sz w:val="24"/>
          <w:szCs w:val="24"/>
          <w:lang w:val="es-ES" w:eastAsia="es-ES"/>
        </w:rPr>
        <w:t xml:space="preserve"> Sellos Digitales</w:t>
      </w:r>
    </w:p>
    <w:p w14:paraId="1BCA7A15"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b/>
          <w:sz w:val="24"/>
          <w:szCs w:val="24"/>
          <w:lang w:val="es-ES" w:eastAsia="es-ES"/>
        </w:rPr>
        <w:t xml:space="preserve">Códigos Bidimensionales </w:t>
      </w:r>
      <w:r w:rsidRPr="0025703F">
        <w:rPr>
          <w:rFonts w:ascii="Palatino Linotype" w:eastAsia="Times New Roman" w:hAnsi="Palatino Linotype" w:cs="Times New Roman"/>
          <w:sz w:val="24"/>
          <w:szCs w:val="24"/>
          <w:lang w:val="es-ES" w:eastAsia="es-ES"/>
        </w:rPr>
        <w:t>y los denominados</w:t>
      </w:r>
      <w:r w:rsidRPr="0025703F">
        <w:rPr>
          <w:rFonts w:ascii="Palatino Linotype" w:eastAsia="Times New Roman" w:hAnsi="Palatino Linotype" w:cs="Times New Roman"/>
          <w:b/>
          <w:sz w:val="24"/>
          <w:szCs w:val="24"/>
          <w:lang w:val="es-ES" w:eastAsia="es-ES"/>
        </w:rPr>
        <w:t xml:space="preserve"> Códigos QR.</w:t>
      </w:r>
    </w:p>
    <w:p w14:paraId="41BA470E" w14:textId="77777777" w:rsidR="008667D4" w:rsidRPr="0025703F" w:rsidRDefault="008667D4" w:rsidP="008667D4">
      <w:pPr>
        <w:pStyle w:val="Sinespaciado"/>
      </w:pPr>
    </w:p>
    <w:p w14:paraId="2244AC3E"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MX"/>
        </w:rPr>
        <w:t xml:space="preserve">Por cuanto hace al </w:t>
      </w:r>
      <w:r w:rsidRPr="0025703F">
        <w:rPr>
          <w:rFonts w:ascii="Palatino Linotype" w:eastAsia="Times New Roman" w:hAnsi="Palatino Linotype" w:cs="Times New Roman"/>
          <w:b/>
          <w:sz w:val="24"/>
          <w:szCs w:val="24"/>
          <w:lang w:val="es-ES" w:eastAsia="es-MX"/>
        </w:rPr>
        <w:t>Registro Federal de Contribuyentes</w:t>
      </w:r>
      <w:r w:rsidRPr="0025703F">
        <w:rPr>
          <w:rFonts w:ascii="Palatino Linotype" w:eastAsia="Times New Roman" w:hAnsi="Palatino Linotype" w:cs="Times New Roman"/>
          <w:sz w:val="24"/>
          <w:szCs w:val="24"/>
          <w:lang w:val="es-ES" w:eastAsia="es-MX"/>
        </w:rPr>
        <w:t xml:space="preserve"> </w:t>
      </w:r>
      <w:r w:rsidRPr="0025703F">
        <w:rPr>
          <w:rFonts w:ascii="Palatino Linotype" w:eastAsia="Times New Roman" w:hAnsi="Palatino Linotype" w:cs="Times New Roman"/>
          <w:b/>
          <w:sz w:val="24"/>
          <w:szCs w:val="24"/>
          <w:lang w:val="es-ES" w:eastAsia="es-MX"/>
        </w:rPr>
        <w:t>de las personas físicas</w:t>
      </w:r>
      <w:r w:rsidRPr="0025703F">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w:t>
      </w:r>
      <w:r w:rsidRPr="0025703F">
        <w:rPr>
          <w:rFonts w:ascii="Palatino Linotype" w:eastAsia="Times New Roman" w:hAnsi="Palatino Linotype" w:cs="Times New Roman"/>
          <w:sz w:val="24"/>
          <w:szCs w:val="24"/>
          <w:lang w:val="es-ES" w:eastAsia="es-MX"/>
        </w:rPr>
        <w:lastRenderedPageBreak/>
        <w:t>vocal del primer apellido; seguida de la primera letra del segundo apellido y por último la primera letra del nombre, posterior la fecha de nacimiento año/mes/día</w:t>
      </w:r>
      <w:r w:rsidRPr="0025703F">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3F909D4A" w14:textId="77777777" w:rsidR="008667D4" w:rsidRPr="0025703F" w:rsidRDefault="008667D4" w:rsidP="008667D4">
      <w:pPr>
        <w:pStyle w:val="Sinespaciado"/>
        <w:rPr>
          <w:lang w:val="es-ES" w:eastAsia="es-MX"/>
        </w:rPr>
      </w:pPr>
    </w:p>
    <w:p w14:paraId="29EF06C3"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51E32960" w14:textId="77777777" w:rsidR="008667D4" w:rsidRPr="0025703F" w:rsidRDefault="008667D4" w:rsidP="008667D4">
      <w:pPr>
        <w:spacing w:after="0" w:line="240" w:lineRule="auto"/>
        <w:ind w:left="567" w:right="616"/>
        <w:jc w:val="both"/>
        <w:rPr>
          <w:rFonts w:ascii="Palatino Linotype" w:eastAsia="Times New Roman" w:hAnsi="Palatino Linotype" w:cs="Times New Roman"/>
          <w:i/>
          <w:lang w:val="es-ES" w:eastAsia="es-ES"/>
        </w:rPr>
      </w:pPr>
    </w:p>
    <w:p w14:paraId="12B72D1B" w14:textId="77777777" w:rsidR="008667D4" w:rsidRPr="0025703F" w:rsidRDefault="008667D4" w:rsidP="008667D4">
      <w:pPr>
        <w:spacing w:after="0" w:line="240" w:lineRule="auto"/>
        <w:ind w:left="567" w:right="616"/>
        <w:jc w:val="both"/>
        <w:rPr>
          <w:rFonts w:ascii="Palatino Linotype" w:eastAsia="Times New Roman" w:hAnsi="Palatino Linotype" w:cs="Times New Roman"/>
          <w:i/>
          <w:lang w:val="es-ES" w:eastAsia="es-ES"/>
        </w:rPr>
      </w:pPr>
      <w:r w:rsidRPr="0025703F">
        <w:rPr>
          <w:rFonts w:ascii="Palatino Linotype" w:eastAsia="Times New Roman" w:hAnsi="Palatino Linotype" w:cs="Times New Roman"/>
          <w:i/>
          <w:lang w:val="es-ES" w:eastAsia="es-ES"/>
        </w:rPr>
        <w:t>“</w:t>
      </w:r>
      <w:r w:rsidRPr="0025703F">
        <w:rPr>
          <w:rFonts w:ascii="Palatino Linotype" w:eastAsia="Times New Roman" w:hAnsi="Palatino Linotype" w:cs="Times New Roman"/>
          <w:b/>
          <w:i/>
          <w:lang w:val="es-ES" w:eastAsia="es-ES"/>
        </w:rPr>
        <w:t>Registro Federal de Contribuyentes (RFC) de personas físicas</w:t>
      </w:r>
      <w:r w:rsidRPr="0025703F">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184A277F" w14:textId="77777777" w:rsidR="008667D4" w:rsidRPr="0025703F" w:rsidRDefault="008667D4" w:rsidP="008667D4">
      <w:pPr>
        <w:pStyle w:val="Sinespaciado"/>
        <w:rPr>
          <w:lang w:val="es-ES"/>
        </w:rPr>
      </w:pPr>
    </w:p>
    <w:p w14:paraId="6FD9FFF0"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25703F">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25703F">
        <w:rPr>
          <w:rFonts w:ascii="Palatino Linotype" w:eastAsia="Times New Roman" w:hAnsi="Palatino Linotype" w:cs="Times New Roman"/>
          <w:sz w:val="24"/>
          <w:szCs w:val="24"/>
          <w:lang w:eastAsia="es-MX"/>
        </w:rPr>
        <w:t>.</w:t>
      </w:r>
    </w:p>
    <w:p w14:paraId="193C7AFF"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MX"/>
        </w:rPr>
      </w:pPr>
    </w:p>
    <w:p w14:paraId="40475630"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val="es-ES" w:eastAsia="es-MX"/>
        </w:rPr>
        <w:t xml:space="preserve">Por cuanto hace a la </w:t>
      </w:r>
      <w:r w:rsidRPr="0025703F">
        <w:rPr>
          <w:rFonts w:ascii="Palatino Linotype" w:eastAsia="Times New Roman" w:hAnsi="Palatino Linotype" w:cs="Times New Roman"/>
          <w:b/>
          <w:sz w:val="24"/>
          <w:szCs w:val="24"/>
          <w:lang w:val="es-ES" w:eastAsia="es-ES"/>
        </w:rPr>
        <w:t xml:space="preserve">Clave Única de Registro de Población, </w:t>
      </w:r>
      <w:r w:rsidRPr="0025703F">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BC24935" w14:textId="77777777" w:rsidR="008667D4" w:rsidRPr="0025703F" w:rsidRDefault="008667D4" w:rsidP="008667D4">
      <w:pPr>
        <w:pStyle w:val="Sinespaciado"/>
        <w:rPr>
          <w:lang w:val="es-ES" w:eastAsia="es-MX"/>
        </w:rPr>
      </w:pPr>
    </w:p>
    <w:p w14:paraId="377F1A98"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222C16BB" w14:textId="77777777" w:rsidR="008667D4" w:rsidRPr="0025703F" w:rsidRDefault="008667D4" w:rsidP="008667D4">
      <w:pPr>
        <w:spacing w:after="0" w:line="240" w:lineRule="auto"/>
        <w:ind w:left="709" w:right="757"/>
        <w:jc w:val="both"/>
        <w:rPr>
          <w:rFonts w:ascii="Palatino Linotype" w:eastAsia="Times New Roman" w:hAnsi="Palatino Linotype" w:cs="Arial,Bold"/>
          <w:b/>
          <w:bCs/>
          <w:i/>
          <w:szCs w:val="24"/>
          <w:lang w:val="es-ES" w:eastAsia="es-MX"/>
        </w:rPr>
      </w:pPr>
    </w:p>
    <w:p w14:paraId="1070D1CA" w14:textId="77777777" w:rsidR="008667D4" w:rsidRPr="0025703F" w:rsidRDefault="008667D4" w:rsidP="008667D4">
      <w:pPr>
        <w:spacing w:after="0" w:line="240" w:lineRule="auto"/>
        <w:ind w:left="709" w:right="757"/>
        <w:jc w:val="both"/>
        <w:rPr>
          <w:rFonts w:ascii="Palatino Linotype" w:eastAsia="Times New Roman" w:hAnsi="Palatino Linotype" w:cs="Arial"/>
          <w:i/>
          <w:szCs w:val="24"/>
          <w:lang w:val="es-ES" w:eastAsia="es-MX"/>
        </w:rPr>
      </w:pPr>
      <w:r w:rsidRPr="0025703F">
        <w:rPr>
          <w:rFonts w:ascii="Palatino Linotype" w:eastAsia="Times New Roman" w:hAnsi="Palatino Linotype" w:cs="Arial,Bold"/>
          <w:b/>
          <w:bCs/>
          <w:i/>
          <w:szCs w:val="24"/>
          <w:lang w:val="es-ES" w:eastAsia="es-MX"/>
        </w:rPr>
        <w:t xml:space="preserve">“Artículo 86. </w:t>
      </w:r>
      <w:r w:rsidRPr="0025703F">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532CDB4B" w14:textId="77777777" w:rsidR="008667D4" w:rsidRPr="0025703F" w:rsidRDefault="008667D4" w:rsidP="008667D4">
      <w:pPr>
        <w:spacing w:after="0" w:line="240" w:lineRule="auto"/>
        <w:ind w:left="709" w:right="757"/>
        <w:jc w:val="both"/>
        <w:rPr>
          <w:rFonts w:ascii="Palatino Linotype" w:eastAsia="Times New Roman" w:hAnsi="Palatino Linotype" w:cs="Arial"/>
          <w:i/>
          <w:szCs w:val="24"/>
          <w:lang w:val="es-ES" w:eastAsia="es-MX"/>
        </w:rPr>
      </w:pPr>
    </w:p>
    <w:p w14:paraId="7AE5ACD3" w14:textId="77777777" w:rsidR="008667D4" w:rsidRPr="0025703F" w:rsidRDefault="008667D4" w:rsidP="008667D4">
      <w:pPr>
        <w:spacing w:after="0" w:line="240" w:lineRule="auto"/>
        <w:ind w:left="709" w:right="757"/>
        <w:jc w:val="both"/>
        <w:rPr>
          <w:rFonts w:ascii="Palatino Linotype" w:eastAsia="Times New Roman" w:hAnsi="Palatino Linotype" w:cs="Arial"/>
          <w:i/>
          <w:szCs w:val="24"/>
          <w:lang w:val="es-ES" w:eastAsia="es-MX"/>
        </w:rPr>
      </w:pPr>
      <w:r w:rsidRPr="0025703F">
        <w:rPr>
          <w:rFonts w:ascii="Palatino Linotype" w:eastAsia="Times New Roman" w:hAnsi="Palatino Linotype" w:cs="Arial,Bold"/>
          <w:b/>
          <w:bCs/>
          <w:i/>
          <w:szCs w:val="24"/>
          <w:lang w:val="es-ES" w:eastAsia="es-MX"/>
        </w:rPr>
        <w:t xml:space="preserve">Artículo 91. </w:t>
      </w:r>
      <w:r w:rsidRPr="0025703F">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58242006" w14:textId="77777777" w:rsidR="008667D4" w:rsidRPr="0025703F" w:rsidRDefault="008667D4" w:rsidP="008667D4">
      <w:pPr>
        <w:spacing w:after="0" w:line="240" w:lineRule="auto"/>
        <w:ind w:left="709" w:right="757"/>
        <w:jc w:val="both"/>
        <w:rPr>
          <w:rFonts w:ascii="Palatino Linotype" w:eastAsia="Times New Roman" w:hAnsi="Palatino Linotype" w:cs="Arial"/>
          <w:i/>
          <w:szCs w:val="24"/>
          <w:lang w:val="es-ES" w:eastAsia="es-MX"/>
        </w:rPr>
      </w:pPr>
    </w:p>
    <w:p w14:paraId="7CED6C4E" w14:textId="77777777" w:rsidR="008667D4" w:rsidRPr="0025703F" w:rsidRDefault="008667D4" w:rsidP="008667D4">
      <w:pPr>
        <w:pStyle w:val="Sinespaciado"/>
        <w:rPr>
          <w:lang w:val="es-ES"/>
        </w:rPr>
      </w:pPr>
    </w:p>
    <w:p w14:paraId="3B60DC48"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0DEF7806" w14:textId="77777777" w:rsidR="008667D4" w:rsidRPr="0025703F" w:rsidRDefault="008667D4" w:rsidP="008667D4">
      <w:pPr>
        <w:pStyle w:val="Sinespaciado"/>
        <w:rPr>
          <w:lang w:val="es-ES" w:eastAsia="es-MX"/>
        </w:rPr>
      </w:pPr>
    </w:p>
    <w:p w14:paraId="36DC24B2"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36788214" w14:textId="77777777" w:rsidR="008667D4" w:rsidRPr="0025703F" w:rsidRDefault="008667D4" w:rsidP="008667D4">
      <w:pPr>
        <w:pStyle w:val="Sinespaciado"/>
        <w:rPr>
          <w:lang w:val="es-ES" w:eastAsia="es-MX"/>
        </w:rPr>
      </w:pPr>
    </w:p>
    <w:p w14:paraId="482302B2" w14:textId="77777777" w:rsidR="008667D4" w:rsidRPr="0025703F" w:rsidRDefault="008667D4" w:rsidP="008667D4">
      <w:pPr>
        <w:spacing w:after="0" w:line="240" w:lineRule="auto"/>
        <w:ind w:left="567" w:right="616"/>
        <w:jc w:val="both"/>
        <w:rPr>
          <w:rFonts w:ascii="Palatino Linotype" w:eastAsia="Times New Roman" w:hAnsi="Palatino Linotype" w:cs="Times New Roman"/>
          <w:i/>
          <w:lang w:val="es-ES" w:eastAsia="es-MX"/>
        </w:rPr>
      </w:pPr>
      <w:r w:rsidRPr="0025703F">
        <w:rPr>
          <w:rFonts w:ascii="Palatino Linotype" w:eastAsia="Times New Roman" w:hAnsi="Palatino Linotype" w:cs="Times New Roman"/>
          <w:b/>
          <w:i/>
          <w:lang w:val="es-ES" w:eastAsia="es-MX"/>
        </w:rPr>
        <w:t>Clave Única de Registro de Población (CURP)</w:t>
      </w:r>
      <w:r w:rsidRPr="0025703F">
        <w:rPr>
          <w:rFonts w:ascii="Palatino Linotype" w:eastAsia="Times New Roman" w:hAnsi="Palatino Linotype" w:cs="Times New Roman"/>
          <w:i/>
          <w:lang w:val="es-ES" w:eastAsia="es-MX"/>
        </w:rPr>
        <w:t xml:space="preserve">. La Clave Única de Registro de Población se integra por datos personales que sólo conciernen al particular titular de la </w:t>
      </w:r>
      <w:r w:rsidRPr="0025703F">
        <w:rPr>
          <w:rFonts w:ascii="Palatino Linotype" w:eastAsia="Times New Roman" w:hAnsi="Palatino Linotype" w:cs="Times New Roman"/>
          <w:i/>
          <w:lang w:val="es-ES" w:eastAsia="es-MX"/>
        </w:rPr>
        <w:lastRenderedPageBreak/>
        <w:t>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22B40CF" w14:textId="77777777" w:rsidR="008667D4" w:rsidRPr="0025703F" w:rsidRDefault="008667D4" w:rsidP="008667D4">
      <w:pPr>
        <w:spacing w:after="0" w:line="240" w:lineRule="auto"/>
        <w:ind w:left="567" w:right="616"/>
        <w:jc w:val="both"/>
        <w:rPr>
          <w:rFonts w:ascii="Palatino Linotype" w:eastAsia="Times New Roman" w:hAnsi="Palatino Linotype" w:cs="Arial"/>
          <w:bCs/>
          <w:i/>
          <w:lang w:val="es-ES" w:eastAsia="es-MX"/>
        </w:rPr>
      </w:pPr>
    </w:p>
    <w:p w14:paraId="5061E604"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6C216B9" w14:textId="77777777" w:rsidR="008667D4" w:rsidRPr="0025703F" w:rsidRDefault="008667D4" w:rsidP="008667D4">
      <w:pPr>
        <w:pStyle w:val="Sinespaciado"/>
        <w:rPr>
          <w:lang w:val="es-ES" w:eastAsia="es-MX"/>
        </w:rPr>
      </w:pPr>
    </w:p>
    <w:p w14:paraId="6EEE9DEE"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 xml:space="preserve">Por cuanto hace a la </w:t>
      </w:r>
      <w:r w:rsidRPr="0025703F">
        <w:rPr>
          <w:rFonts w:ascii="Palatino Linotype" w:eastAsia="Times New Roman" w:hAnsi="Palatino Linotype" w:cs="Times New Roman"/>
          <w:b/>
          <w:sz w:val="24"/>
          <w:szCs w:val="24"/>
          <w:lang w:val="es-ES" w:eastAsia="es-ES"/>
        </w:rPr>
        <w:t>Clave de cualquier tipo de seguridad social</w:t>
      </w:r>
      <w:r w:rsidRPr="0025703F">
        <w:rPr>
          <w:rFonts w:ascii="Palatino Linotype" w:eastAsia="Times New Roman" w:hAnsi="Palatino Linotype" w:cs="Times New Roman"/>
          <w:sz w:val="24"/>
          <w:szCs w:val="24"/>
          <w:lang w:val="es-ES" w:eastAsia="es-ES"/>
        </w:rPr>
        <w:t xml:space="preserve"> (ISSEMYM, u otros), está integrado por una </w:t>
      </w:r>
      <w:r w:rsidRPr="0025703F">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5703F">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25703F">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25703F">
        <w:rPr>
          <w:rFonts w:ascii="Palatino Linotype" w:eastAsia="Times New Roman" w:hAnsi="Palatino Linotype" w:cs="Times New Roman"/>
          <w:sz w:val="24"/>
          <w:szCs w:val="24"/>
          <w:lang w:val="es-ES" w:eastAsia="es-MX"/>
        </w:rPr>
        <w:t>.</w:t>
      </w:r>
    </w:p>
    <w:p w14:paraId="532DB4C9" w14:textId="77777777" w:rsidR="008667D4" w:rsidRPr="0025703F" w:rsidRDefault="008667D4" w:rsidP="008667D4">
      <w:pPr>
        <w:pStyle w:val="Sinespaciado"/>
        <w:rPr>
          <w:lang w:val="es-ES" w:eastAsia="es-MX"/>
        </w:rPr>
      </w:pPr>
    </w:p>
    <w:p w14:paraId="1B7D70A4"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ES"/>
        </w:rPr>
        <w:lastRenderedPageBreak/>
        <w:t xml:space="preserve">Respecto de los </w:t>
      </w:r>
      <w:r w:rsidRPr="0025703F">
        <w:rPr>
          <w:rFonts w:ascii="Palatino Linotype" w:eastAsia="Times New Roman" w:hAnsi="Palatino Linotype" w:cs="Times New Roman"/>
          <w:b/>
          <w:sz w:val="24"/>
          <w:szCs w:val="24"/>
          <w:lang w:val="es-ES" w:eastAsia="es-ES"/>
        </w:rPr>
        <w:t>préstamos o descuentos</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b/>
          <w:sz w:val="24"/>
          <w:szCs w:val="24"/>
          <w:lang w:val="es-ES" w:eastAsia="es-ES"/>
        </w:rPr>
        <w:t>de carácter personal</w:t>
      </w:r>
      <w:r w:rsidRPr="0025703F">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25703F">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sz w:val="24"/>
          <w:szCs w:val="24"/>
          <w:lang w:val="es-ES" w:eastAsia="es-MX"/>
        </w:rPr>
        <w:t>protección de información confidencial, porque incide en la intimidad de un individuo</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sz w:val="24"/>
          <w:szCs w:val="24"/>
          <w:lang w:val="es-ES" w:eastAsia="es-MX"/>
        </w:rPr>
        <w:t>identificado.</w:t>
      </w:r>
    </w:p>
    <w:p w14:paraId="36571374" w14:textId="77777777" w:rsidR="008667D4" w:rsidRPr="0025703F" w:rsidRDefault="008667D4" w:rsidP="008667D4">
      <w:pPr>
        <w:pStyle w:val="Sinespaciado"/>
        <w:rPr>
          <w:lang w:val="es-ES"/>
        </w:rPr>
      </w:pPr>
    </w:p>
    <w:p w14:paraId="459214BE"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MX"/>
        </w:rPr>
        <w:t xml:space="preserve">Por su parte, el </w:t>
      </w:r>
      <w:r w:rsidRPr="0025703F">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1032A16E" w14:textId="77777777" w:rsidR="008667D4" w:rsidRPr="0025703F" w:rsidRDefault="008667D4" w:rsidP="008667D4">
      <w:pPr>
        <w:pStyle w:val="Sinespaciado"/>
        <w:rPr>
          <w:lang w:val="es-ES"/>
        </w:rPr>
      </w:pPr>
    </w:p>
    <w:p w14:paraId="0167BBBA"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b/>
          <w:i/>
          <w:noProof/>
          <w:szCs w:val="24"/>
          <w:lang w:val="es-ES" w:eastAsia="es-ES"/>
        </w:rPr>
        <w:t>ARTICULO 84.</w:t>
      </w:r>
      <w:r w:rsidRPr="0025703F">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03997BFB"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szCs w:val="24"/>
          <w:lang w:val="es-ES" w:eastAsia="es-ES"/>
        </w:rPr>
      </w:pPr>
    </w:p>
    <w:p w14:paraId="32360282"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 Gravámenes fiscales relacionados con el sueldo;</w:t>
      </w:r>
    </w:p>
    <w:p w14:paraId="5D0B0EA6"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0C3DD38E"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III. Cuotas sindicales;</w:t>
      </w:r>
    </w:p>
    <w:p w14:paraId="3AE9B744"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33288CE3"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35B1AA7F"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7BE68F4B"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VII. Faltas de puntualidad o de asistencia injustificadas;</w:t>
      </w:r>
    </w:p>
    <w:p w14:paraId="5714232F"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VIII. Pensiones alimenticias ordenadas por la autoridad judicial; o</w:t>
      </w:r>
    </w:p>
    <w:p w14:paraId="3A96B47E"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42970743"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szCs w:val="24"/>
          <w:lang w:val="es-ES" w:eastAsia="es-ES"/>
        </w:rPr>
      </w:pPr>
    </w:p>
    <w:p w14:paraId="36FE65BD" w14:textId="77777777" w:rsidR="008667D4" w:rsidRPr="0025703F" w:rsidRDefault="008667D4" w:rsidP="008667D4">
      <w:pPr>
        <w:spacing w:after="0" w:line="240" w:lineRule="auto"/>
        <w:ind w:left="567" w:right="616"/>
        <w:jc w:val="both"/>
        <w:rPr>
          <w:rFonts w:ascii="Times New Roman" w:eastAsia="Times New Roman" w:hAnsi="Times New Roman" w:cs="Times New Roman"/>
          <w:szCs w:val="24"/>
          <w:lang w:val="es-ES" w:eastAsia="es-ES"/>
        </w:rPr>
      </w:pPr>
      <w:r w:rsidRPr="0025703F">
        <w:rPr>
          <w:rFonts w:ascii="Palatino Linotype" w:eastAsia="Times New Roman" w:hAnsi="Palatino Linotype" w:cs="Times New Roman"/>
          <w:i/>
          <w:noProof/>
          <w:szCs w:val="24"/>
          <w:lang w:val="es-ES" w:eastAsia="es-ES"/>
        </w:rPr>
        <w:t xml:space="preserve">El monto total de las retenciones, descuentos o deducciones no podrá exceder del 30% de la remuneración total, excepto en los casos a que se refieren las fracciones IV, V y VI de </w:t>
      </w:r>
      <w:r w:rsidRPr="0025703F">
        <w:rPr>
          <w:rFonts w:ascii="Palatino Linotype" w:eastAsia="Times New Roman" w:hAnsi="Palatino Linotype" w:cs="Times New Roman"/>
          <w:i/>
          <w:noProof/>
          <w:szCs w:val="24"/>
          <w:lang w:val="es-ES" w:eastAsia="es-ES"/>
        </w:rPr>
        <w:lastRenderedPageBreak/>
        <w:t>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891D9AD" w14:textId="77777777" w:rsidR="008667D4" w:rsidRPr="0025703F" w:rsidRDefault="008667D4" w:rsidP="008667D4">
      <w:pPr>
        <w:spacing w:after="0" w:line="360" w:lineRule="auto"/>
        <w:jc w:val="both"/>
        <w:rPr>
          <w:rFonts w:ascii="Palatino Linotype" w:eastAsia="Times New Roman" w:hAnsi="Palatino Linotype" w:cs="Times New Roman"/>
          <w:szCs w:val="24"/>
          <w:lang w:val="es-ES" w:eastAsia="es-ES"/>
        </w:rPr>
      </w:pPr>
    </w:p>
    <w:p w14:paraId="6E58AFC4"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B5BDDF3"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ES"/>
        </w:rPr>
      </w:pPr>
    </w:p>
    <w:p w14:paraId="6E5E94E8"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Arial Unicode MS" w:hAnsi="Palatino Linotype" w:cs="Times New Roman"/>
          <w:sz w:val="24"/>
          <w:szCs w:val="24"/>
          <w:lang w:eastAsia="es-ES"/>
        </w:rPr>
        <w:t xml:space="preserve">En ese sentido, </w:t>
      </w:r>
      <w:r w:rsidRPr="0025703F">
        <w:rPr>
          <w:rFonts w:ascii="Palatino Linotype" w:eastAsia="Times New Roman" w:hAnsi="Palatino Linotype" w:cs="Times New Roman"/>
          <w:sz w:val="24"/>
          <w:szCs w:val="24"/>
          <w:lang w:eastAsia="es-ES"/>
        </w:rPr>
        <w:t xml:space="preserve">las </w:t>
      </w:r>
      <w:r w:rsidRPr="0025703F">
        <w:rPr>
          <w:rFonts w:ascii="Palatino Linotype" w:eastAsia="Times New Roman" w:hAnsi="Palatino Linotype" w:cs="Times New Roman"/>
          <w:b/>
          <w:sz w:val="24"/>
          <w:szCs w:val="24"/>
          <w:lang w:eastAsia="es-ES"/>
        </w:rPr>
        <w:t xml:space="preserve">Cadenas Originales </w:t>
      </w:r>
      <w:r w:rsidRPr="0025703F">
        <w:rPr>
          <w:rFonts w:ascii="Palatino Linotype" w:eastAsia="Times New Roman" w:hAnsi="Palatino Linotype" w:cs="Times New Roman"/>
          <w:sz w:val="24"/>
          <w:szCs w:val="24"/>
          <w:lang w:eastAsia="es-ES"/>
        </w:rPr>
        <w:t xml:space="preserve">y </w:t>
      </w:r>
      <w:r w:rsidRPr="0025703F">
        <w:rPr>
          <w:rFonts w:ascii="Palatino Linotype" w:eastAsia="Times New Roman" w:hAnsi="Palatino Linotype" w:cs="Times New Roman"/>
          <w:b/>
          <w:sz w:val="24"/>
          <w:szCs w:val="24"/>
          <w:lang w:eastAsia="es-ES"/>
        </w:rPr>
        <w:t>Sellos</w:t>
      </w:r>
      <w:r w:rsidRPr="0025703F">
        <w:rPr>
          <w:rFonts w:ascii="Palatino Linotype" w:eastAsia="Times New Roman" w:hAnsi="Palatino Linotype" w:cs="Times New Roman"/>
          <w:sz w:val="24"/>
          <w:szCs w:val="24"/>
          <w:lang w:eastAsia="es-ES"/>
        </w:rPr>
        <w:t xml:space="preserve"> </w:t>
      </w:r>
      <w:r w:rsidRPr="0025703F">
        <w:rPr>
          <w:rFonts w:ascii="Palatino Linotype" w:eastAsia="Times New Roman" w:hAnsi="Palatino Linotype" w:cs="Times New Roman"/>
          <w:b/>
          <w:sz w:val="24"/>
          <w:szCs w:val="24"/>
          <w:lang w:eastAsia="es-ES"/>
        </w:rPr>
        <w:t>Digitales</w:t>
      </w:r>
      <w:r w:rsidRPr="0025703F">
        <w:rPr>
          <w:rFonts w:ascii="Palatino Linotype" w:eastAsia="Times New Roman" w:hAnsi="Palatino Linotype" w:cs="Times New Roman"/>
          <w:sz w:val="24"/>
          <w:szCs w:val="24"/>
          <w:lang w:eastAsia="es-ES"/>
        </w:rPr>
        <w:t xml:space="preserve">, forman parte del </w:t>
      </w:r>
      <w:r w:rsidRPr="0025703F">
        <w:rPr>
          <w:rFonts w:ascii="Palatino Linotype" w:eastAsia="Times New Roman" w:hAnsi="Palatino Linotype" w:cs="Times New Roman"/>
          <w:sz w:val="24"/>
          <w:szCs w:val="24"/>
          <w:lang w:val="es-ES_tradnl" w:eastAsia="es-ES"/>
        </w:rPr>
        <w:t xml:space="preserve">certificado de sello digital, los cuales </w:t>
      </w:r>
      <w:r w:rsidRPr="0025703F">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25703F">
        <w:rPr>
          <w:rFonts w:ascii="Palatino Linotype" w:eastAsia="Times New Roman" w:hAnsi="Palatino Linotype" w:cs="Times New Roman"/>
          <w:b/>
          <w:sz w:val="24"/>
          <w:szCs w:val="24"/>
          <w:lang w:eastAsia="es-ES"/>
        </w:rPr>
        <w:t xml:space="preserve">vinculación </w:t>
      </w:r>
      <w:r w:rsidRPr="0025703F">
        <w:rPr>
          <w:rFonts w:ascii="Palatino Linotype" w:eastAsia="Times New Roman" w:hAnsi="Palatino Linotype" w:cs="Times New Roman"/>
          <w:sz w:val="24"/>
          <w:szCs w:val="24"/>
          <w:lang w:eastAsia="es-ES"/>
        </w:rPr>
        <w:t xml:space="preserve">entre la </w:t>
      </w:r>
      <w:r w:rsidRPr="0025703F">
        <w:rPr>
          <w:rFonts w:ascii="Palatino Linotype" w:eastAsia="Times New Roman" w:hAnsi="Palatino Linotype" w:cs="Times New Roman"/>
          <w:b/>
          <w:sz w:val="24"/>
          <w:szCs w:val="24"/>
          <w:lang w:eastAsia="es-ES"/>
        </w:rPr>
        <w:t>identidad de un sujeto o entidad</w:t>
      </w:r>
      <w:r w:rsidRPr="0025703F">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25703F">
        <w:rPr>
          <w:rFonts w:ascii="Palatino Linotype" w:eastAsia="Times New Roman" w:hAnsi="Palatino Linotype" w:cs="Times New Roman"/>
          <w:b/>
          <w:sz w:val="24"/>
          <w:szCs w:val="24"/>
          <w:lang w:eastAsia="es-ES"/>
        </w:rPr>
        <w:t>para acreditar la autoría de los comprobantes fiscales digitales</w:t>
      </w:r>
      <w:r w:rsidRPr="0025703F">
        <w:rPr>
          <w:rFonts w:ascii="Palatino Linotype" w:eastAsia="Times New Roman" w:hAnsi="Palatino Linotype" w:cs="Times New Roman"/>
          <w:sz w:val="24"/>
          <w:szCs w:val="24"/>
          <w:lang w:eastAsia="es-ES"/>
        </w:rPr>
        <w:t>. En ese tenor se transcriben los artículos señalados con antelación para mejor ilustración:</w:t>
      </w:r>
    </w:p>
    <w:p w14:paraId="3D837C1F" w14:textId="77777777" w:rsidR="008667D4" w:rsidRPr="0025703F" w:rsidRDefault="008667D4" w:rsidP="008667D4">
      <w:pPr>
        <w:pStyle w:val="Sinespaciado"/>
      </w:pPr>
    </w:p>
    <w:p w14:paraId="783D8434"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w:t>
      </w:r>
      <w:r w:rsidRPr="0025703F">
        <w:rPr>
          <w:rFonts w:ascii="Palatino Linotype" w:eastAsia="Times New Roman" w:hAnsi="Palatino Linotype" w:cs="Times New Roman"/>
          <w:b/>
          <w:i/>
          <w:noProof/>
          <w:lang w:eastAsia="es-ES"/>
        </w:rPr>
        <w:t xml:space="preserve">Artículo 17-G.- </w:t>
      </w:r>
      <w:r w:rsidRPr="0025703F">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6B05C203"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lang w:eastAsia="es-ES"/>
        </w:rPr>
      </w:pPr>
    </w:p>
    <w:p w14:paraId="56F0E87F" w14:textId="77777777" w:rsidR="008667D4" w:rsidRPr="0025703F" w:rsidRDefault="008667D4" w:rsidP="008667D4">
      <w:pPr>
        <w:numPr>
          <w:ilvl w:val="0"/>
          <w:numId w:val="13"/>
        </w:numPr>
        <w:spacing w:after="0" w:line="240" w:lineRule="auto"/>
        <w:ind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73143044" w14:textId="77777777" w:rsidR="008667D4" w:rsidRPr="0025703F" w:rsidRDefault="008667D4" w:rsidP="008667D4">
      <w:pPr>
        <w:spacing w:after="0" w:line="240" w:lineRule="auto"/>
        <w:ind w:left="1422" w:right="616"/>
        <w:jc w:val="both"/>
        <w:rPr>
          <w:rFonts w:ascii="Palatino Linotype" w:eastAsia="Times New Roman" w:hAnsi="Palatino Linotype" w:cs="Times New Roman"/>
          <w:i/>
          <w:noProof/>
          <w:lang w:eastAsia="es-ES"/>
        </w:rPr>
      </w:pPr>
    </w:p>
    <w:p w14:paraId="688CA2A0"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b/>
          <w:i/>
          <w:noProof/>
          <w:lang w:eastAsia="es-ES"/>
        </w:rPr>
        <w:t>Artículo 29.</w:t>
      </w:r>
      <w:r w:rsidRPr="0025703F">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647D320"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lang w:eastAsia="es-ES"/>
        </w:rPr>
      </w:pPr>
    </w:p>
    <w:p w14:paraId="3C7B6E42"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Los contribuyentes a que se refiere el párrafo anterior deberán cumplir con las obligaciones siguientes:</w:t>
      </w:r>
    </w:p>
    <w:p w14:paraId="6641A8B9"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lang w:eastAsia="es-ES"/>
        </w:rPr>
      </w:pPr>
    </w:p>
    <w:p w14:paraId="7FF2BDBC"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 xml:space="preserve">I. </w:t>
      </w:r>
      <w:r w:rsidRPr="0025703F">
        <w:rPr>
          <w:rFonts w:ascii="Palatino Linotype" w:eastAsia="Times New Roman" w:hAnsi="Palatino Linotype" w:cs="Times New Roman"/>
          <w:i/>
          <w:noProof/>
          <w:lang w:eastAsia="es-ES"/>
        </w:rPr>
        <w:tab/>
        <w:t>…</w:t>
      </w:r>
    </w:p>
    <w:p w14:paraId="1E65D128"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 xml:space="preserve">II. </w:t>
      </w:r>
      <w:r w:rsidRPr="0025703F">
        <w:rPr>
          <w:rFonts w:ascii="Palatino Linotype" w:eastAsia="Times New Roman" w:hAnsi="Palatino Linotype" w:cs="Times New Roman"/>
          <w:i/>
          <w:noProof/>
          <w:lang w:eastAsia="es-ES"/>
        </w:rPr>
        <w:tab/>
        <w:t>Tramitar ante el Servicio de Administración Tributaria el certificado para el uso de los sellos digitales.</w:t>
      </w:r>
    </w:p>
    <w:p w14:paraId="4315A8BF" w14:textId="77777777" w:rsidR="008667D4" w:rsidRPr="0025703F" w:rsidRDefault="008667D4" w:rsidP="008667D4">
      <w:pPr>
        <w:spacing w:after="0" w:line="240" w:lineRule="auto"/>
        <w:ind w:left="567" w:right="616"/>
        <w:jc w:val="both"/>
        <w:rPr>
          <w:rFonts w:ascii="Palatino Linotype" w:eastAsia="Times New Roman" w:hAnsi="Palatino Linotype" w:cs="Times New Roman"/>
          <w:i/>
          <w:noProof/>
          <w:lang w:eastAsia="es-ES"/>
        </w:rPr>
      </w:pPr>
    </w:p>
    <w:p w14:paraId="30F79096" w14:textId="77777777" w:rsidR="008667D4" w:rsidRPr="0025703F" w:rsidRDefault="008667D4" w:rsidP="008667D4">
      <w:pPr>
        <w:spacing w:after="0" w:line="240" w:lineRule="auto"/>
        <w:ind w:left="567" w:right="616"/>
        <w:jc w:val="both"/>
        <w:rPr>
          <w:rFonts w:ascii="Times New Roman" w:eastAsia="Times New Roman" w:hAnsi="Times New Roman" w:cs="Times New Roman"/>
          <w:noProof/>
          <w:sz w:val="24"/>
          <w:szCs w:val="24"/>
          <w:lang w:eastAsia="es-ES"/>
        </w:rPr>
      </w:pPr>
      <w:r w:rsidRPr="0025703F">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2472A53B"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MX"/>
        </w:rPr>
      </w:pPr>
    </w:p>
    <w:p w14:paraId="5D39A0FF"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Por lo que hace a los </w:t>
      </w:r>
      <w:r w:rsidRPr="0025703F">
        <w:rPr>
          <w:rFonts w:ascii="Palatino Linotype" w:eastAsia="Times New Roman" w:hAnsi="Palatino Linotype" w:cs="Times New Roman"/>
          <w:b/>
          <w:sz w:val="24"/>
          <w:szCs w:val="24"/>
          <w:lang w:eastAsia="es-ES"/>
        </w:rPr>
        <w:t>Códigos Bidimensionales</w:t>
      </w:r>
      <w:r w:rsidRPr="0025703F">
        <w:rPr>
          <w:rFonts w:ascii="Palatino Linotype" w:eastAsia="Times New Roman" w:hAnsi="Palatino Linotype" w:cs="Times New Roman"/>
          <w:sz w:val="24"/>
          <w:szCs w:val="24"/>
          <w:lang w:eastAsia="es-ES"/>
        </w:rPr>
        <w:t xml:space="preserve"> y los denominados </w:t>
      </w:r>
      <w:r w:rsidRPr="0025703F">
        <w:rPr>
          <w:rFonts w:ascii="Palatino Linotype" w:eastAsia="Times New Roman" w:hAnsi="Palatino Linotype" w:cs="Times New Roman"/>
          <w:b/>
          <w:sz w:val="24"/>
          <w:szCs w:val="24"/>
          <w:lang w:eastAsia="es-ES"/>
        </w:rPr>
        <w:t>Códigos QR</w:t>
      </w:r>
      <w:r w:rsidRPr="0025703F">
        <w:rPr>
          <w:rFonts w:ascii="Palatino Linotype" w:eastAsia="Times New Roman" w:hAnsi="Palatino Linotype" w:cs="Times New Roman"/>
          <w:sz w:val="24"/>
          <w:szCs w:val="24"/>
          <w:lang w:eastAsia="es-ES"/>
        </w:rPr>
        <w:t xml:space="preserve">, se trata </w:t>
      </w:r>
      <w:r w:rsidRPr="0025703F">
        <w:rPr>
          <w:rFonts w:ascii="Palatino Linotype" w:eastAsia="Times New Roman" w:hAnsi="Palatino Linotype" w:cs="Times New Roman"/>
          <w:sz w:val="24"/>
          <w:szCs w:val="24"/>
          <w:lang w:val="es-ES_tradnl" w:eastAsia="es-ES"/>
        </w:rPr>
        <w:t>de</w:t>
      </w:r>
      <w:r w:rsidRPr="0025703F">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25703F">
        <w:rPr>
          <w:rFonts w:ascii="Palatino Linotype" w:eastAsia="Times New Roman" w:hAnsi="Palatino Linotype" w:cs="Times New Roman"/>
          <w:sz w:val="24"/>
          <w:szCs w:val="24"/>
          <w:lang w:eastAsia="es-MX"/>
        </w:rPr>
        <w:t>datos</w:t>
      </w:r>
      <w:r w:rsidRPr="0025703F">
        <w:rPr>
          <w:rFonts w:ascii="Palatino Linotype" w:eastAsia="Times New Roman" w:hAnsi="Palatino Linotype" w:cs="Times New Roman"/>
          <w:sz w:val="24"/>
          <w:szCs w:val="24"/>
          <w:lang w:eastAsia="es-ES"/>
        </w:rPr>
        <w:t xml:space="preserve"> personales como lo son el </w:t>
      </w:r>
      <w:r w:rsidRPr="0025703F">
        <w:rPr>
          <w:rFonts w:ascii="Palatino Linotype" w:eastAsia="Times New Roman" w:hAnsi="Palatino Linotype" w:cs="Times New Roman"/>
          <w:b/>
          <w:sz w:val="24"/>
          <w:szCs w:val="24"/>
          <w:lang w:eastAsia="es-ES"/>
        </w:rPr>
        <w:t>Registro Federal de Contribuyentes</w:t>
      </w:r>
      <w:r w:rsidRPr="0025703F">
        <w:rPr>
          <w:rFonts w:ascii="Palatino Linotype" w:eastAsia="Times New Roman" w:hAnsi="Palatino Linotype" w:cs="Times New Roman"/>
          <w:sz w:val="24"/>
          <w:szCs w:val="24"/>
          <w:lang w:eastAsia="es-ES"/>
        </w:rPr>
        <w:t xml:space="preserve"> (RFC) y la </w:t>
      </w:r>
      <w:r w:rsidRPr="0025703F">
        <w:rPr>
          <w:rFonts w:ascii="Palatino Linotype" w:eastAsia="Times New Roman" w:hAnsi="Palatino Linotype" w:cs="Times New Roman"/>
          <w:b/>
          <w:sz w:val="24"/>
          <w:szCs w:val="24"/>
          <w:lang w:eastAsia="es-ES"/>
        </w:rPr>
        <w:t>Clave Única de Registro de Población</w:t>
      </w:r>
      <w:r w:rsidRPr="0025703F">
        <w:rPr>
          <w:rFonts w:ascii="Palatino Linotype" w:eastAsia="Times New Roman" w:hAnsi="Palatino Linotype" w:cs="Times New Roman"/>
          <w:sz w:val="24"/>
          <w:szCs w:val="24"/>
          <w:lang w:eastAsia="es-ES"/>
        </w:rPr>
        <w:t xml:space="preserve"> (CURP), por lo cual, deberán ser protegidos.</w:t>
      </w:r>
    </w:p>
    <w:p w14:paraId="06E24B4E" w14:textId="77777777" w:rsidR="008667D4" w:rsidRPr="0025703F" w:rsidRDefault="008667D4" w:rsidP="008667D4">
      <w:pPr>
        <w:pStyle w:val="Sinespaciado"/>
        <w:rPr>
          <w:lang w:val="es-ES"/>
        </w:rPr>
      </w:pPr>
    </w:p>
    <w:p w14:paraId="326F9BB2"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val="es-ES_tradnl" w:eastAsia="es-ES"/>
        </w:rPr>
        <w:lastRenderedPageBreak/>
        <w:t xml:space="preserve">Por ende, en el presente caso el Sujeto Obligado debe </w:t>
      </w:r>
      <w:r w:rsidRPr="0025703F">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25703F">
        <w:rPr>
          <w:rFonts w:ascii="Palatino Linotype" w:eastAsia="Times New Roman" w:hAnsi="Palatino Linotype" w:cs="Times New Roman"/>
          <w:sz w:val="24"/>
          <w:szCs w:val="24"/>
          <w:lang w:val="es-ES_tradnl" w:eastAsia="es-ES"/>
        </w:rPr>
        <w:t xml:space="preserve">el Sujeto Obligado </w:t>
      </w:r>
      <w:r w:rsidRPr="0025703F">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25703F">
        <w:rPr>
          <w:rFonts w:ascii="Palatino Linotype" w:eastAsia="Times New Roman" w:hAnsi="Palatino Linotype" w:cs="Times New Roman"/>
          <w:sz w:val="24"/>
          <w:szCs w:val="24"/>
          <w:lang w:val="es-ES_tradnl" w:eastAsia="es-ES"/>
        </w:rPr>
        <w:t>el Sujeto Obligado</w:t>
      </w:r>
      <w:r w:rsidRPr="0025703F">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EB4C384" w14:textId="77777777" w:rsidR="008667D4" w:rsidRPr="0025703F" w:rsidRDefault="008667D4" w:rsidP="008667D4">
      <w:pPr>
        <w:pStyle w:val="Sinespaciado"/>
        <w:rPr>
          <w:rFonts w:eastAsia="Calibri"/>
        </w:rPr>
      </w:pPr>
    </w:p>
    <w:p w14:paraId="77BDA692" w14:textId="77777777" w:rsidR="008667D4" w:rsidRPr="0025703F" w:rsidRDefault="008667D4" w:rsidP="008667D4">
      <w:pPr>
        <w:spacing w:after="0" w:line="360" w:lineRule="auto"/>
        <w:jc w:val="both"/>
        <w:rPr>
          <w:rFonts w:ascii="Palatino Linotype" w:eastAsia="Calibri" w:hAnsi="Palatino Linotype" w:cs="Times New Roman"/>
          <w:sz w:val="24"/>
          <w:szCs w:val="24"/>
          <w:lang w:eastAsia="es-ES"/>
        </w:rPr>
      </w:pPr>
      <w:r w:rsidRPr="0025703F">
        <w:rPr>
          <w:rFonts w:ascii="Palatino Linotype" w:eastAsia="Calibri" w:hAnsi="Palatino Linotype" w:cs="Times New Roman"/>
          <w:sz w:val="24"/>
          <w:szCs w:val="24"/>
          <w:lang w:eastAsia="es-ES"/>
        </w:rPr>
        <w:t xml:space="preserve">Así, es que </w:t>
      </w:r>
      <w:r w:rsidRPr="0025703F">
        <w:rPr>
          <w:rFonts w:ascii="Palatino Linotype" w:eastAsia="Times New Roman" w:hAnsi="Palatino Linotype" w:cs="Times New Roman"/>
          <w:sz w:val="24"/>
          <w:szCs w:val="24"/>
          <w:lang w:val="es-ES_tradnl" w:eastAsia="es-ES"/>
        </w:rPr>
        <w:t xml:space="preserve">el Sujeto Obligado </w:t>
      </w:r>
      <w:r w:rsidRPr="0025703F">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1AC268D" w14:textId="77777777" w:rsidR="008667D4" w:rsidRPr="0025703F" w:rsidRDefault="008667D4" w:rsidP="008667D4">
      <w:pPr>
        <w:pStyle w:val="Sinespaciado"/>
        <w:rPr>
          <w:rFonts w:eastAsia="Calibri"/>
        </w:rPr>
      </w:pPr>
    </w:p>
    <w:p w14:paraId="044FBE47"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2434F1D" w14:textId="77777777" w:rsidR="008667D4" w:rsidRPr="0025703F" w:rsidRDefault="008667D4" w:rsidP="008667D4">
      <w:pPr>
        <w:pStyle w:val="Sinespaciado"/>
      </w:pPr>
    </w:p>
    <w:p w14:paraId="6B3EAA2E"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 xml:space="preserve">“Artículo 49. </w:t>
      </w:r>
      <w:r w:rsidRPr="0025703F">
        <w:rPr>
          <w:rFonts w:ascii="Times New Roman" w:eastAsia="Times New Roman" w:hAnsi="Times New Roman" w:cs="Times New Roman"/>
          <w:i/>
          <w:lang w:eastAsia="es-MX"/>
        </w:rPr>
        <w:t>Los Comités de Transparencia tendrán las siguientes atribuciones:</w:t>
      </w:r>
    </w:p>
    <w:p w14:paraId="5E138BB7"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VIII.</w:t>
      </w:r>
      <w:r w:rsidRPr="0025703F">
        <w:rPr>
          <w:rFonts w:ascii="Times New Roman" w:eastAsia="Times New Roman" w:hAnsi="Times New Roman" w:cs="Times New Roman"/>
          <w:i/>
          <w:lang w:eastAsia="es-MX"/>
        </w:rPr>
        <w:t xml:space="preserve"> Aprobar, modificar o revocar la clasificación de la información;</w:t>
      </w:r>
    </w:p>
    <w:p w14:paraId="2EE3D6B4"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p>
    <w:p w14:paraId="75B08E74"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Artículo 132.</w:t>
      </w:r>
      <w:r w:rsidRPr="0025703F">
        <w:rPr>
          <w:rFonts w:ascii="Times New Roman" w:eastAsia="Times New Roman" w:hAnsi="Times New Roman" w:cs="Times New Roman"/>
          <w:i/>
          <w:lang w:eastAsia="es-MX"/>
        </w:rPr>
        <w:t xml:space="preserve"> La clasificación de la información se llevará a cabo en el momento en que:</w:t>
      </w:r>
    </w:p>
    <w:p w14:paraId="1155FAE5" w14:textId="77777777" w:rsidR="008667D4" w:rsidRPr="0025703F" w:rsidRDefault="008667D4" w:rsidP="008667D4">
      <w:pPr>
        <w:spacing w:after="0" w:line="240" w:lineRule="auto"/>
        <w:ind w:left="567" w:right="616"/>
        <w:jc w:val="both"/>
        <w:rPr>
          <w:rFonts w:ascii="Times New Roman" w:eastAsia="Times New Roman" w:hAnsi="Times New Roman" w:cs="Times New Roman"/>
          <w:b/>
          <w:i/>
          <w:lang w:eastAsia="es-MX"/>
        </w:rPr>
      </w:pPr>
    </w:p>
    <w:p w14:paraId="2A86D552"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w:t>
      </w:r>
      <w:r w:rsidRPr="0025703F">
        <w:rPr>
          <w:rFonts w:ascii="Times New Roman" w:eastAsia="Times New Roman" w:hAnsi="Times New Roman" w:cs="Times New Roman"/>
          <w:i/>
          <w:lang w:eastAsia="es-MX"/>
        </w:rPr>
        <w:t xml:space="preserve"> Se reciba una solicitud de acceso a la información;</w:t>
      </w:r>
    </w:p>
    <w:p w14:paraId="11B27220"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II.</w:t>
      </w:r>
      <w:r w:rsidRPr="0025703F">
        <w:rPr>
          <w:rFonts w:ascii="Times New Roman" w:eastAsia="Times New Roman" w:hAnsi="Times New Roman" w:cs="Times New Roman"/>
          <w:i/>
          <w:lang w:eastAsia="es-MX"/>
        </w:rPr>
        <w:t xml:space="preserve"> Se determine mediante resolución de autoridad competente; o</w:t>
      </w:r>
    </w:p>
    <w:p w14:paraId="05D0E61C" w14:textId="77777777" w:rsidR="008667D4" w:rsidRPr="0025703F" w:rsidRDefault="008667D4" w:rsidP="008667D4">
      <w:pPr>
        <w:spacing w:after="0" w:line="240" w:lineRule="auto"/>
        <w:ind w:left="567" w:right="616"/>
        <w:jc w:val="both"/>
        <w:rPr>
          <w:rFonts w:ascii="Times New Roman" w:eastAsia="Times New Roman" w:hAnsi="Times New Roman" w:cs="Times New Roman"/>
          <w:b/>
          <w:i/>
          <w:lang w:eastAsia="es-MX"/>
        </w:rPr>
      </w:pPr>
      <w:r w:rsidRPr="0025703F">
        <w:rPr>
          <w:rFonts w:ascii="Times New Roman" w:eastAsia="Times New Roman" w:hAnsi="Times New Roman" w:cs="Times New Roman"/>
          <w:i/>
          <w:lang w:eastAsia="es-MX"/>
        </w:rPr>
        <w:t>III. Se generen versiones públicas para dar cumplimiento a las obligaciones de transparencia previstas en esta Ley.</w:t>
      </w:r>
      <w:r w:rsidRPr="0025703F">
        <w:rPr>
          <w:rFonts w:ascii="Times New Roman" w:eastAsia="Times New Roman" w:hAnsi="Times New Roman" w:cs="Times New Roman"/>
          <w:b/>
          <w:i/>
          <w:lang w:eastAsia="es-MX"/>
        </w:rPr>
        <w:t>”</w:t>
      </w:r>
    </w:p>
    <w:p w14:paraId="3A18614A" w14:textId="77777777" w:rsidR="008667D4" w:rsidRPr="0025703F" w:rsidRDefault="008667D4" w:rsidP="008667D4">
      <w:pPr>
        <w:spacing w:after="0" w:line="240" w:lineRule="auto"/>
        <w:ind w:left="567" w:right="616"/>
        <w:jc w:val="both"/>
        <w:rPr>
          <w:rFonts w:ascii="Times New Roman" w:eastAsia="Times New Roman" w:hAnsi="Times New Roman" w:cs="Times New Roman"/>
          <w:b/>
          <w:i/>
          <w:lang w:eastAsia="es-MX"/>
        </w:rPr>
      </w:pPr>
    </w:p>
    <w:p w14:paraId="545938A9"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“Segundo.-</w:t>
      </w:r>
      <w:r w:rsidRPr="0025703F">
        <w:rPr>
          <w:rFonts w:ascii="Times New Roman" w:eastAsia="Times New Roman" w:hAnsi="Times New Roman" w:cs="Times New Roman"/>
          <w:i/>
          <w:lang w:eastAsia="es-MX"/>
        </w:rPr>
        <w:t xml:space="preserve"> Para efectos de los presentes Lineamientos Generales, se entenderá por:</w:t>
      </w:r>
    </w:p>
    <w:p w14:paraId="7DDF90FE" w14:textId="77777777" w:rsidR="008667D4" w:rsidRPr="0025703F" w:rsidRDefault="008667D4" w:rsidP="008667D4">
      <w:pPr>
        <w:spacing w:after="0" w:line="240" w:lineRule="auto"/>
        <w:ind w:left="567" w:right="616"/>
        <w:jc w:val="both"/>
        <w:rPr>
          <w:rFonts w:ascii="Times New Roman" w:eastAsia="Times New Roman" w:hAnsi="Times New Roman" w:cs="Times New Roman"/>
          <w:b/>
          <w:i/>
          <w:lang w:eastAsia="es-MX"/>
        </w:rPr>
      </w:pPr>
    </w:p>
    <w:p w14:paraId="04CA6C2B"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XVIII.</w:t>
      </w:r>
      <w:r w:rsidRPr="0025703F">
        <w:rPr>
          <w:rFonts w:ascii="Times New Roman" w:eastAsia="Times New Roman" w:hAnsi="Times New Roman" w:cs="Times New Roman"/>
          <w:i/>
          <w:lang w:eastAsia="es-MX"/>
        </w:rPr>
        <w:t xml:space="preserve"> </w:t>
      </w:r>
      <w:r w:rsidRPr="0025703F">
        <w:rPr>
          <w:rFonts w:ascii="Times New Roman" w:eastAsia="Times New Roman" w:hAnsi="Times New Roman" w:cs="Times New Roman"/>
          <w:b/>
          <w:i/>
          <w:lang w:eastAsia="es-MX"/>
        </w:rPr>
        <w:t>Versión pública:</w:t>
      </w:r>
      <w:r w:rsidRPr="0025703F">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4A465E4" w14:textId="77777777" w:rsidR="008667D4" w:rsidRPr="0025703F" w:rsidRDefault="008667D4" w:rsidP="008667D4">
      <w:pPr>
        <w:spacing w:after="0" w:line="240" w:lineRule="auto"/>
        <w:ind w:left="567" w:right="616"/>
        <w:jc w:val="both"/>
        <w:rPr>
          <w:rFonts w:ascii="Times New Roman" w:eastAsia="Times New Roman" w:hAnsi="Times New Roman" w:cs="Times New Roman"/>
          <w:b/>
          <w:i/>
          <w:lang w:eastAsia="es-MX"/>
        </w:rPr>
      </w:pPr>
    </w:p>
    <w:p w14:paraId="11E5C57B"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Cuarto.</w:t>
      </w:r>
      <w:r w:rsidRPr="0025703F">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6D5B782"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3FEDB611" w14:textId="77777777" w:rsidR="008667D4" w:rsidRPr="0025703F" w:rsidRDefault="008667D4" w:rsidP="008667D4">
      <w:pPr>
        <w:spacing w:after="0" w:line="240" w:lineRule="auto"/>
        <w:ind w:left="567" w:right="616"/>
        <w:jc w:val="both"/>
        <w:rPr>
          <w:rFonts w:ascii="Times New Roman" w:eastAsia="Times New Roman" w:hAnsi="Times New Roman" w:cs="Times New Roman"/>
          <w:b/>
          <w:i/>
          <w:lang w:eastAsia="es-MX"/>
        </w:rPr>
      </w:pPr>
    </w:p>
    <w:p w14:paraId="1D6E7ABA"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lastRenderedPageBreak/>
        <w:t>Quinto.</w:t>
      </w:r>
      <w:r w:rsidRPr="0025703F">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266EF2A" w14:textId="77777777" w:rsidR="008667D4" w:rsidRPr="0025703F" w:rsidRDefault="008667D4" w:rsidP="008667D4">
      <w:pPr>
        <w:spacing w:after="0" w:line="240" w:lineRule="auto"/>
        <w:ind w:left="567" w:right="616"/>
        <w:jc w:val="both"/>
        <w:rPr>
          <w:rFonts w:ascii="Times New Roman" w:eastAsia="Times New Roman" w:hAnsi="Times New Roman" w:cs="Times New Roman"/>
          <w:b/>
          <w:i/>
          <w:lang w:eastAsia="es-MX"/>
        </w:rPr>
      </w:pPr>
    </w:p>
    <w:p w14:paraId="31F1DD93"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Sexto.</w:t>
      </w:r>
      <w:r w:rsidRPr="0025703F">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6CE1689"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4B436035" w14:textId="77777777" w:rsidR="008667D4" w:rsidRPr="0025703F" w:rsidRDefault="008667D4" w:rsidP="008667D4">
      <w:pPr>
        <w:spacing w:after="0" w:line="240" w:lineRule="auto"/>
        <w:ind w:left="567" w:right="616"/>
        <w:jc w:val="both"/>
        <w:rPr>
          <w:rFonts w:ascii="Times New Roman" w:eastAsia="Times New Roman" w:hAnsi="Times New Roman" w:cs="Times New Roman"/>
          <w:b/>
          <w:i/>
          <w:lang w:eastAsia="es-MX"/>
        </w:rPr>
      </w:pPr>
    </w:p>
    <w:p w14:paraId="72CEB44E"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Séptimo.</w:t>
      </w:r>
      <w:r w:rsidRPr="0025703F">
        <w:rPr>
          <w:rFonts w:ascii="Times New Roman" w:eastAsia="Times New Roman" w:hAnsi="Times New Roman" w:cs="Times New Roman"/>
          <w:i/>
          <w:lang w:eastAsia="es-MX"/>
        </w:rPr>
        <w:t xml:space="preserve"> La clasificación de la información se llevará a cabo en el momento en que:</w:t>
      </w:r>
    </w:p>
    <w:p w14:paraId="7EE8197B"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w:t>
      </w:r>
      <w:r w:rsidRPr="0025703F">
        <w:rPr>
          <w:rFonts w:ascii="Times New Roman" w:eastAsia="Times New Roman" w:hAnsi="Times New Roman" w:cs="Times New Roman"/>
          <w:i/>
          <w:lang w:eastAsia="es-MX"/>
        </w:rPr>
        <w:t xml:space="preserve"> Se reciba una solicitud de acceso a la información;</w:t>
      </w:r>
    </w:p>
    <w:p w14:paraId="29267B59" w14:textId="77777777" w:rsidR="008667D4" w:rsidRPr="0025703F" w:rsidRDefault="008667D4" w:rsidP="008667D4">
      <w:pPr>
        <w:spacing w:after="0" w:line="240" w:lineRule="auto"/>
        <w:ind w:left="567" w:right="616"/>
        <w:jc w:val="both"/>
        <w:rPr>
          <w:rFonts w:ascii="Times New Roman" w:eastAsia="Times New Roman" w:hAnsi="Times New Roman" w:cs="Times New Roman"/>
          <w:b/>
          <w:i/>
          <w:lang w:eastAsia="es-MX"/>
        </w:rPr>
      </w:pPr>
    </w:p>
    <w:p w14:paraId="4456BBF4"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II.</w:t>
      </w:r>
      <w:r w:rsidRPr="0025703F">
        <w:rPr>
          <w:rFonts w:ascii="Times New Roman" w:eastAsia="Times New Roman" w:hAnsi="Times New Roman" w:cs="Times New Roman"/>
          <w:i/>
          <w:lang w:eastAsia="es-MX"/>
        </w:rPr>
        <w:t xml:space="preserve"> Se determine mediante resolución de autoridad competente, o</w:t>
      </w:r>
    </w:p>
    <w:p w14:paraId="4E756970"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III.</w:t>
      </w:r>
      <w:r w:rsidRPr="0025703F">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095AD9D0"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7D62B828" w14:textId="77777777" w:rsidR="008667D4" w:rsidRPr="0025703F" w:rsidRDefault="008667D4" w:rsidP="008667D4">
      <w:pPr>
        <w:spacing w:after="0" w:line="240" w:lineRule="auto"/>
        <w:ind w:left="567" w:right="616"/>
        <w:jc w:val="both"/>
        <w:rPr>
          <w:rFonts w:ascii="Times New Roman" w:eastAsia="Times New Roman" w:hAnsi="Times New Roman" w:cs="Times New Roman"/>
          <w:b/>
          <w:i/>
          <w:lang w:eastAsia="es-MX"/>
        </w:rPr>
      </w:pPr>
    </w:p>
    <w:p w14:paraId="4F3FCE31"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Octavo.</w:t>
      </w:r>
      <w:r w:rsidRPr="0025703F">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DD60AC9"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7768AAD1"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056E000D"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p>
    <w:p w14:paraId="6804AA64"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1609BCF6"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0EA2DBCC" w14:textId="77777777" w:rsidR="008667D4" w:rsidRPr="0025703F" w:rsidRDefault="008667D4" w:rsidP="008667D4">
      <w:pPr>
        <w:spacing w:after="0" w:line="240" w:lineRule="auto"/>
        <w:ind w:left="567" w:right="616"/>
        <w:jc w:val="both"/>
        <w:rPr>
          <w:rFonts w:ascii="Times New Roman" w:eastAsia="Times New Roman" w:hAnsi="Times New Roman" w:cs="Times New Roman"/>
          <w:b/>
          <w:i/>
          <w:lang w:eastAsia="es-MX"/>
        </w:rPr>
      </w:pPr>
    </w:p>
    <w:p w14:paraId="18D6DDF4"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Noveno.</w:t>
      </w:r>
      <w:r w:rsidRPr="0025703F">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w:t>
      </w:r>
      <w:r w:rsidRPr="0025703F">
        <w:rPr>
          <w:rFonts w:ascii="Times New Roman" w:eastAsia="Times New Roman" w:hAnsi="Times New Roman" w:cs="Times New Roman"/>
          <w:i/>
          <w:lang w:eastAsia="es-MX"/>
        </w:rPr>
        <w:lastRenderedPageBreak/>
        <w:t>fundando y motivando la clasificación de las partes o secciones que se testen, siguiendo los procedimientos establecidos en el Capítulo IX de los presentes lineamientos.</w:t>
      </w:r>
    </w:p>
    <w:p w14:paraId="060DA001" w14:textId="77777777" w:rsidR="008667D4" w:rsidRPr="0025703F" w:rsidRDefault="008667D4" w:rsidP="008667D4">
      <w:pPr>
        <w:spacing w:after="0" w:line="240" w:lineRule="auto"/>
        <w:ind w:left="567" w:right="616"/>
        <w:jc w:val="both"/>
        <w:rPr>
          <w:rFonts w:ascii="Times New Roman" w:eastAsia="Times New Roman" w:hAnsi="Times New Roman" w:cs="Times New Roman"/>
          <w:b/>
          <w:i/>
          <w:lang w:eastAsia="es-MX"/>
        </w:rPr>
      </w:pPr>
    </w:p>
    <w:p w14:paraId="53BFE8FB"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Décimo.</w:t>
      </w:r>
      <w:r w:rsidRPr="0025703F">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459BBE1"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p>
    <w:p w14:paraId="0189604A" w14:textId="77777777" w:rsidR="008667D4" w:rsidRPr="0025703F" w:rsidRDefault="008667D4" w:rsidP="008667D4">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0E3F972E" w14:textId="77777777" w:rsidR="008667D4" w:rsidRPr="0025703F" w:rsidRDefault="008667D4" w:rsidP="008667D4">
      <w:pPr>
        <w:spacing w:after="0" w:line="240" w:lineRule="auto"/>
        <w:ind w:left="567" w:right="616"/>
        <w:jc w:val="both"/>
        <w:rPr>
          <w:rFonts w:ascii="Times New Roman" w:eastAsia="Times New Roman" w:hAnsi="Times New Roman" w:cs="Times New Roman"/>
          <w:b/>
          <w:i/>
          <w:lang w:eastAsia="es-MX"/>
        </w:rPr>
      </w:pPr>
    </w:p>
    <w:p w14:paraId="38977E34" w14:textId="77777777" w:rsidR="008667D4" w:rsidRPr="0025703F" w:rsidRDefault="008667D4" w:rsidP="008667D4">
      <w:pPr>
        <w:spacing w:after="0" w:line="240" w:lineRule="auto"/>
        <w:ind w:left="567" w:right="616"/>
        <w:jc w:val="both"/>
        <w:rPr>
          <w:rFonts w:ascii="Times New Roman" w:eastAsia="Times New Roman" w:hAnsi="Times New Roman" w:cs="Times New Roman"/>
          <w:b/>
          <w:sz w:val="24"/>
          <w:szCs w:val="24"/>
          <w:lang w:eastAsia="es-MX"/>
        </w:rPr>
      </w:pPr>
      <w:r w:rsidRPr="0025703F">
        <w:rPr>
          <w:rFonts w:ascii="Times New Roman" w:eastAsia="Times New Roman" w:hAnsi="Times New Roman" w:cs="Times New Roman"/>
          <w:b/>
          <w:i/>
          <w:lang w:eastAsia="es-MX"/>
        </w:rPr>
        <w:t>Décimo primero.</w:t>
      </w:r>
      <w:r w:rsidRPr="0025703F">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5703F">
        <w:rPr>
          <w:rFonts w:ascii="Times New Roman" w:eastAsia="Times New Roman" w:hAnsi="Times New Roman" w:cs="Times New Roman"/>
          <w:b/>
          <w:i/>
          <w:lang w:eastAsia="es-MX"/>
        </w:rPr>
        <w:t>”</w:t>
      </w:r>
    </w:p>
    <w:p w14:paraId="26D1629A" w14:textId="77777777" w:rsidR="008667D4" w:rsidRPr="0025703F" w:rsidRDefault="008667D4" w:rsidP="008667D4">
      <w:pPr>
        <w:spacing w:after="0" w:line="360" w:lineRule="auto"/>
        <w:jc w:val="both"/>
        <w:rPr>
          <w:rFonts w:ascii="Palatino Linotype" w:eastAsia="Times New Roman" w:hAnsi="Palatino Linotype" w:cs="Arial"/>
          <w:i/>
          <w:sz w:val="24"/>
          <w:szCs w:val="24"/>
          <w:lang w:eastAsia="es-MX"/>
        </w:rPr>
      </w:pPr>
    </w:p>
    <w:p w14:paraId="49C077AD"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25703F">
        <w:rPr>
          <w:rFonts w:ascii="Palatino Linotype" w:eastAsia="Times New Roman" w:hAnsi="Palatino Linotype" w:cs="Times New Roman"/>
          <w:sz w:val="24"/>
          <w:szCs w:val="24"/>
          <w:lang w:val="es-ES_tradnl" w:eastAsia="es-ES"/>
        </w:rPr>
        <w:t>el Sujeto Obligado</w:t>
      </w:r>
      <w:r w:rsidRPr="0025703F">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7BBF77E" w14:textId="77777777" w:rsidR="008667D4" w:rsidRPr="0025703F" w:rsidRDefault="008667D4" w:rsidP="008667D4"/>
    <w:p w14:paraId="0112A034"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lastRenderedPageBreak/>
        <w:t>Por tanto, la fundamentación y motivación consiste en la obligación que tiene todo ente público de expresar los preceptos jurídicos aplicables al asunto motivo del acto y las razones o argumentos de su actuar.</w:t>
      </w:r>
    </w:p>
    <w:p w14:paraId="42988F15" w14:textId="77777777" w:rsidR="008667D4" w:rsidRPr="0025703F" w:rsidRDefault="008667D4" w:rsidP="008667D4">
      <w:pPr>
        <w:pStyle w:val="Sinespaciado"/>
      </w:pPr>
    </w:p>
    <w:p w14:paraId="71B5E834"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6A99F472" w14:textId="77777777" w:rsidR="008667D4" w:rsidRPr="0025703F" w:rsidRDefault="008667D4" w:rsidP="008667D4"/>
    <w:p w14:paraId="2F43A670" w14:textId="77777777" w:rsidR="008667D4" w:rsidRPr="0025703F" w:rsidRDefault="008667D4" w:rsidP="008667D4">
      <w:pPr>
        <w:spacing w:after="0" w:line="240" w:lineRule="auto"/>
        <w:ind w:left="567" w:right="616"/>
        <w:jc w:val="both"/>
        <w:rPr>
          <w:rFonts w:ascii="Palatino Linotype" w:eastAsia="Times New Roman" w:hAnsi="Palatino Linotype" w:cs="Times New Roman"/>
          <w:i/>
          <w:lang w:eastAsia="es-ES"/>
        </w:rPr>
      </w:pPr>
      <w:r w:rsidRPr="0025703F">
        <w:rPr>
          <w:rFonts w:ascii="Palatino Linotype" w:eastAsia="Times New Roman" w:hAnsi="Palatino Linotype" w:cs="Times New Roman"/>
          <w:b/>
          <w:i/>
          <w:lang w:eastAsia="es-ES"/>
        </w:rPr>
        <w:t xml:space="preserve">FUNDAMENTACIÓN Y MOTIVACIÓN. </w:t>
      </w:r>
      <w:r w:rsidRPr="0025703F">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154D52D" w14:textId="77777777" w:rsidR="008667D4" w:rsidRPr="0025703F" w:rsidRDefault="008667D4" w:rsidP="008667D4">
      <w:pPr>
        <w:spacing w:after="0" w:line="240" w:lineRule="auto"/>
        <w:ind w:left="567" w:right="616"/>
        <w:jc w:val="both"/>
        <w:rPr>
          <w:rFonts w:ascii="Palatino Linotype" w:eastAsia="Times New Roman" w:hAnsi="Palatino Linotype" w:cs="Times New Roman"/>
          <w:i/>
          <w:lang w:eastAsia="es-ES"/>
        </w:rPr>
      </w:pPr>
    </w:p>
    <w:p w14:paraId="3E830BEB" w14:textId="77777777" w:rsidR="008667D4" w:rsidRPr="0025703F" w:rsidRDefault="008667D4" w:rsidP="008667D4">
      <w:pPr>
        <w:pStyle w:val="Sinespaciado"/>
      </w:pPr>
    </w:p>
    <w:p w14:paraId="446D17C7"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8360C3B"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C7FEC3B" w14:textId="77777777" w:rsidR="008667D4" w:rsidRPr="0025703F" w:rsidRDefault="008667D4" w:rsidP="008667D4">
      <w:pPr>
        <w:pStyle w:val="Sinespaciado"/>
      </w:pPr>
    </w:p>
    <w:p w14:paraId="12966123" w14:textId="77777777" w:rsidR="008667D4" w:rsidRPr="0025703F" w:rsidRDefault="008667D4" w:rsidP="008667D4">
      <w:pPr>
        <w:spacing w:after="0" w:line="240" w:lineRule="auto"/>
        <w:ind w:left="567" w:right="616"/>
        <w:jc w:val="both"/>
        <w:rPr>
          <w:rFonts w:ascii="Palatino Linotype" w:eastAsia="Times New Roman" w:hAnsi="Palatino Linotype" w:cs="Times New Roman"/>
          <w:i/>
          <w:lang w:eastAsia="es-ES"/>
        </w:rPr>
      </w:pPr>
      <w:r w:rsidRPr="0025703F">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25703F">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w:t>
      </w:r>
      <w:r w:rsidRPr="0025703F">
        <w:rPr>
          <w:rFonts w:ascii="Palatino Linotype" w:eastAsia="Times New Roman" w:hAnsi="Palatino Linotype" w:cs="Times New Roman"/>
          <w:i/>
          <w:lang w:eastAsia="es-ES"/>
        </w:rPr>
        <w:lastRenderedPageBreak/>
        <w:t>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E193D0E"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p>
    <w:p w14:paraId="1948048D"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AE34D1E"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eastAsia="es-ES"/>
        </w:rPr>
      </w:pPr>
    </w:p>
    <w:p w14:paraId="7D126511" w14:textId="77777777" w:rsidR="008667D4" w:rsidRPr="0025703F" w:rsidRDefault="008667D4" w:rsidP="008667D4">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25703F">
        <w:rPr>
          <w:rFonts w:ascii="Palatino Linotype" w:eastAsia="Times New Roman" w:hAnsi="Palatino Linotype" w:cs="Times New Roman"/>
          <w:b/>
          <w:sz w:val="24"/>
          <w:szCs w:val="24"/>
          <w:lang w:val="es-ES" w:eastAsia="es-ES"/>
        </w:rPr>
        <w:t xml:space="preserve"> </w:t>
      </w:r>
      <w:r w:rsidRPr="0025703F">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25703F">
        <w:rPr>
          <w:rFonts w:ascii="Palatino Linotype" w:eastAsia="Times New Roman" w:hAnsi="Palatino Linotype" w:cs="Times New Roman"/>
          <w:sz w:val="24"/>
          <w:szCs w:val="24"/>
          <w:lang w:val="es-ES" w:eastAsia="es-ES"/>
        </w:rPr>
        <w:lastRenderedPageBreak/>
        <w:t>las razones de ello se estaría violentando desde un inicio el derecho de acceso a la información del solicitante.</w:t>
      </w:r>
    </w:p>
    <w:p w14:paraId="45BC300A" w14:textId="77777777" w:rsidR="008667D4" w:rsidRPr="006A44AF" w:rsidRDefault="008667D4" w:rsidP="008667D4">
      <w:pPr>
        <w:autoSpaceDE w:val="0"/>
        <w:autoSpaceDN w:val="0"/>
        <w:adjustRightInd w:val="0"/>
        <w:spacing w:after="0" w:line="360" w:lineRule="auto"/>
        <w:jc w:val="both"/>
        <w:rPr>
          <w:rFonts w:ascii="Palatino Linotype" w:hAnsi="Palatino Linotype"/>
          <w:i/>
          <w:lang w:val="es-ES"/>
        </w:rPr>
      </w:pPr>
    </w:p>
    <w:p w14:paraId="5F8BDB01" w14:textId="77777777" w:rsidR="008667D4" w:rsidRDefault="008667D4" w:rsidP="008667D4">
      <w:pPr>
        <w:autoSpaceDE w:val="0"/>
        <w:autoSpaceDN w:val="0"/>
        <w:adjustRightInd w:val="0"/>
        <w:spacing w:after="0" w:line="240" w:lineRule="auto"/>
        <w:ind w:left="567" w:right="618"/>
        <w:contextualSpacing/>
        <w:jc w:val="both"/>
        <w:rPr>
          <w:rFonts w:ascii="Palatino Linotype" w:hAnsi="Palatino Linotype"/>
          <w:i/>
        </w:rPr>
      </w:pPr>
    </w:p>
    <w:p w14:paraId="135D9A5F" w14:textId="77777777" w:rsidR="008667D4" w:rsidRPr="007229FE" w:rsidRDefault="008667D4" w:rsidP="008667D4">
      <w:pPr>
        <w:pStyle w:val="Sinespaciado"/>
        <w:spacing w:line="360" w:lineRule="auto"/>
        <w:jc w:val="both"/>
        <w:rPr>
          <w:rFonts w:ascii="Palatino Linotype" w:hAnsi="Palatino Linotype"/>
          <w:lang w:val="es-ES"/>
        </w:rPr>
      </w:pPr>
    </w:p>
    <w:p w14:paraId="08F7DC4C" w14:textId="642DA589" w:rsidR="008667D4" w:rsidRPr="004F2F15" w:rsidRDefault="008667D4" w:rsidP="008667D4">
      <w:pPr>
        <w:pStyle w:val="Sinespaciado"/>
        <w:spacing w:line="360" w:lineRule="auto"/>
        <w:jc w:val="both"/>
        <w:rPr>
          <w:rFonts w:ascii="Palatino Linotype" w:hAnsi="Palatino Linotype"/>
          <w:sz w:val="24"/>
          <w:szCs w:val="24"/>
        </w:rPr>
      </w:pPr>
      <w:r w:rsidRPr="004F2F15">
        <w:rPr>
          <w:rFonts w:ascii="Palatino Linotype" w:hAnsi="Palatino Linotype"/>
          <w:sz w:val="24"/>
          <w:szCs w:val="24"/>
        </w:rPr>
        <w:t xml:space="preserve">En mérito de lo expuesto en líneas anteriores, resultan parcialmente fundados los motivos de inconformidad que arguye </w:t>
      </w:r>
      <w:r w:rsidR="007D3F11">
        <w:rPr>
          <w:rFonts w:ascii="Palatino Linotype" w:hAnsi="Palatino Linotype"/>
          <w:sz w:val="24"/>
          <w:szCs w:val="24"/>
        </w:rPr>
        <w:t>la</w:t>
      </w:r>
      <w:r w:rsidRPr="004F2F15">
        <w:rPr>
          <w:rFonts w:ascii="Palatino Linotype" w:hAnsi="Palatino Linotype"/>
          <w:sz w:val="24"/>
          <w:szCs w:val="24"/>
        </w:rPr>
        <w:t xml:space="preserve"> Recurrente en su medio de impugnación que fue materia de estudio, por ello </w:t>
      </w:r>
      <w:r w:rsidRPr="004F2F15">
        <w:rPr>
          <w:rFonts w:ascii="Palatino Linotype" w:hAnsi="Palatino Linotype" w:cs="Arial"/>
          <w:b/>
          <w:sz w:val="24"/>
          <w:szCs w:val="24"/>
        </w:rPr>
        <w:t xml:space="preserve">con fundamento en la segunda hipótesis de la fracción III del artículo 186, </w:t>
      </w:r>
      <w:r w:rsidRPr="004F2F15">
        <w:rPr>
          <w:rFonts w:ascii="Palatino Linotype" w:hAnsi="Palatino Linotype" w:cs="Arial"/>
          <w:sz w:val="24"/>
          <w:szCs w:val="24"/>
        </w:rPr>
        <w:t xml:space="preserve">de la Ley de Transparencia y Acceso a la Información Pública del Estado de México y Municipios, se </w:t>
      </w:r>
      <w:r w:rsidRPr="004F2F15">
        <w:rPr>
          <w:rFonts w:ascii="Palatino Linotype" w:hAnsi="Palatino Linotype" w:cs="Arial"/>
          <w:b/>
          <w:sz w:val="24"/>
          <w:szCs w:val="24"/>
        </w:rPr>
        <w:t xml:space="preserve">MODIFICA </w:t>
      </w:r>
      <w:r w:rsidRPr="004F2F15">
        <w:rPr>
          <w:rFonts w:ascii="Palatino Linotype" w:hAnsi="Palatino Linotype" w:cs="Arial"/>
          <w:sz w:val="24"/>
          <w:szCs w:val="24"/>
        </w:rPr>
        <w:t>la respuesta a la solicitud número</w:t>
      </w:r>
      <w:r w:rsidRPr="004F2F15">
        <w:rPr>
          <w:rFonts w:ascii="Palatino Linotype" w:hAnsi="Palatino Linotype"/>
          <w:b/>
          <w:sz w:val="24"/>
          <w:szCs w:val="24"/>
        </w:rPr>
        <w:t xml:space="preserve"> </w:t>
      </w:r>
      <w:r w:rsidR="007D3F11" w:rsidRPr="007D3F11">
        <w:rPr>
          <w:rFonts w:ascii="Palatino Linotype" w:hAnsi="Palatino Linotype" w:cs="Arial"/>
          <w:b/>
          <w:sz w:val="24"/>
          <w:szCs w:val="24"/>
        </w:rPr>
        <w:t>00010/DIFMETEPEC/IP/2021</w:t>
      </w:r>
      <w:r>
        <w:rPr>
          <w:rFonts w:ascii="Palatino Linotype" w:hAnsi="Palatino Linotype" w:cs="Arial"/>
          <w:b/>
          <w:sz w:val="24"/>
          <w:szCs w:val="24"/>
        </w:rPr>
        <w:t xml:space="preserve">, </w:t>
      </w:r>
      <w:r w:rsidRPr="004F2F15">
        <w:rPr>
          <w:rFonts w:ascii="Palatino Linotype" w:hAnsi="Palatino Linotype"/>
          <w:sz w:val="24"/>
          <w:szCs w:val="24"/>
        </w:rPr>
        <w:t>que ha sido materia del presente fallo.</w:t>
      </w:r>
    </w:p>
    <w:p w14:paraId="27CB026A" w14:textId="77777777" w:rsidR="008667D4" w:rsidRPr="004F2F15" w:rsidRDefault="008667D4" w:rsidP="008667D4">
      <w:pPr>
        <w:pStyle w:val="Sinespaciado"/>
        <w:spacing w:line="360" w:lineRule="auto"/>
        <w:jc w:val="both"/>
        <w:rPr>
          <w:rFonts w:ascii="Palatino Linotype" w:hAnsi="Palatino Linotype"/>
          <w:sz w:val="24"/>
          <w:szCs w:val="24"/>
        </w:rPr>
      </w:pPr>
    </w:p>
    <w:p w14:paraId="322855D4" w14:textId="77777777" w:rsidR="008667D4" w:rsidRPr="004F2F15" w:rsidRDefault="008667D4" w:rsidP="008667D4">
      <w:pPr>
        <w:pStyle w:val="Sinespaciado"/>
        <w:spacing w:line="360" w:lineRule="auto"/>
        <w:jc w:val="both"/>
        <w:rPr>
          <w:rFonts w:ascii="Palatino Linotype" w:hAnsi="Palatino Linotype"/>
          <w:sz w:val="24"/>
          <w:szCs w:val="24"/>
        </w:rPr>
      </w:pPr>
      <w:r w:rsidRPr="004F2F15">
        <w:rPr>
          <w:rFonts w:ascii="Palatino Linotype" w:hAnsi="Palatino Linotype"/>
          <w:sz w:val="24"/>
          <w:szCs w:val="24"/>
        </w:rPr>
        <w:t>Por lo antes expuesto y fundado es de resolverse y,</w:t>
      </w:r>
    </w:p>
    <w:p w14:paraId="50717E21" w14:textId="106D6E58" w:rsidR="008667D4" w:rsidRDefault="008667D4" w:rsidP="008667D4">
      <w:pPr>
        <w:pStyle w:val="Sinespaciado"/>
        <w:spacing w:line="360" w:lineRule="auto"/>
        <w:jc w:val="both"/>
        <w:rPr>
          <w:rFonts w:ascii="Palatino Linotype" w:hAnsi="Palatino Linotype"/>
        </w:rPr>
      </w:pPr>
    </w:p>
    <w:p w14:paraId="512EDDA4" w14:textId="77777777" w:rsidR="00F00FA3" w:rsidRPr="00B527BB" w:rsidRDefault="00F00FA3" w:rsidP="008667D4">
      <w:pPr>
        <w:pStyle w:val="Sinespaciado"/>
        <w:spacing w:line="360" w:lineRule="auto"/>
        <w:jc w:val="both"/>
        <w:rPr>
          <w:rFonts w:ascii="Palatino Linotype" w:hAnsi="Palatino Linotype"/>
        </w:rPr>
      </w:pPr>
    </w:p>
    <w:p w14:paraId="2D00A935" w14:textId="77777777" w:rsidR="008667D4" w:rsidRPr="00350442" w:rsidRDefault="008667D4" w:rsidP="008667D4">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0D681B57" w14:textId="77777777" w:rsidR="008667D4" w:rsidRPr="00350442" w:rsidRDefault="008667D4" w:rsidP="008667D4">
      <w:pPr>
        <w:pStyle w:val="Sinespaciado"/>
        <w:spacing w:line="360" w:lineRule="auto"/>
        <w:jc w:val="both"/>
        <w:rPr>
          <w:rFonts w:ascii="Palatino Linotype" w:hAnsi="Palatino Linotype"/>
          <w:b/>
          <w:bCs/>
          <w:spacing w:val="60"/>
          <w:lang w:val="es-ES_tradnl"/>
        </w:rPr>
      </w:pPr>
    </w:p>
    <w:p w14:paraId="6DED9E36" w14:textId="75B8183D" w:rsidR="008667D4" w:rsidRPr="0070011C" w:rsidRDefault="008667D4" w:rsidP="008667D4">
      <w:pPr>
        <w:pStyle w:val="Sinespaciado"/>
        <w:spacing w:line="360" w:lineRule="auto"/>
        <w:jc w:val="both"/>
        <w:rPr>
          <w:rFonts w:ascii="Palatino Linotype" w:hAnsi="Palatino Linotype" w:cs="Arial"/>
          <w:sz w:val="24"/>
          <w:szCs w:val="24"/>
        </w:rPr>
      </w:pPr>
      <w:r w:rsidRPr="0070011C">
        <w:rPr>
          <w:rFonts w:ascii="Palatino Linotype" w:hAnsi="Palatino Linotype" w:cs="Arial"/>
          <w:b/>
          <w:sz w:val="28"/>
          <w:szCs w:val="28"/>
          <w:lang w:val="es-ES_tradnl"/>
        </w:rPr>
        <w:t>PRIMERO</w:t>
      </w:r>
      <w:r w:rsidRPr="0070011C">
        <w:rPr>
          <w:rFonts w:ascii="Palatino Linotype" w:hAnsi="Palatino Linotype" w:cs="Arial"/>
          <w:b/>
          <w:sz w:val="24"/>
          <w:szCs w:val="24"/>
          <w:lang w:val="es-ES_tradnl"/>
        </w:rPr>
        <w:t>.</w:t>
      </w:r>
      <w:r w:rsidRPr="0070011C">
        <w:rPr>
          <w:rFonts w:ascii="Palatino Linotype" w:hAnsi="Palatino Linotype" w:cs="Arial"/>
          <w:sz w:val="24"/>
          <w:szCs w:val="24"/>
          <w:lang w:val="es-ES_tradnl"/>
        </w:rPr>
        <w:t xml:space="preserve"> Se </w:t>
      </w:r>
      <w:r w:rsidRPr="0070011C">
        <w:rPr>
          <w:rFonts w:ascii="Palatino Linotype" w:hAnsi="Palatino Linotype" w:cs="Arial"/>
          <w:b/>
          <w:sz w:val="24"/>
          <w:szCs w:val="24"/>
          <w:lang w:val="es-ES_tradnl"/>
        </w:rPr>
        <w:t>MODIFICA</w:t>
      </w:r>
      <w:r w:rsidRPr="0070011C">
        <w:rPr>
          <w:rFonts w:ascii="Palatino Linotype" w:hAnsi="Palatino Linotype" w:cs="Arial"/>
          <w:sz w:val="24"/>
          <w:szCs w:val="24"/>
          <w:lang w:val="es-ES_tradnl"/>
        </w:rPr>
        <w:t xml:space="preserve"> </w:t>
      </w:r>
      <w:r w:rsidRPr="0070011C">
        <w:rPr>
          <w:rFonts w:ascii="Palatino Linotype" w:eastAsia="Arial Unicode MS" w:hAnsi="Palatino Linotype" w:cs="Arial"/>
          <w:sz w:val="24"/>
          <w:szCs w:val="24"/>
        </w:rPr>
        <w:t>la respuesta entregada por el Sujeto Obligado</w:t>
      </w:r>
      <w:r w:rsidRPr="0070011C">
        <w:rPr>
          <w:rFonts w:ascii="Palatino Linotype" w:eastAsia="Arial Unicode MS" w:hAnsi="Palatino Linotype" w:cs="Arial"/>
          <w:b/>
          <w:sz w:val="24"/>
          <w:szCs w:val="24"/>
        </w:rPr>
        <w:t xml:space="preserve"> </w:t>
      </w:r>
      <w:r w:rsidRPr="0070011C">
        <w:rPr>
          <w:rFonts w:ascii="Palatino Linotype" w:eastAsia="Arial Unicode MS" w:hAnsi="Palatino Linotype" w:cs="Arial"/>
          <w:sz w:val="24"/>
          <w:szCs w:val="24"/>
        </w:rPr>
        <w:t xml:space="preserve">a la solicitud de información número </w:t>
      </w:r>
      <w:r w:rsidR="007D3F11" w:rsidRPr="007D3F11">
        <w:rPr>
          <w:rFonts w:ascii="Palatino Linotype" w:hAnsi="Palatino Linotype" w:cs="Arial"/>
          <w:b/>
          <w:sz w:val="24"/>
          <w:szCs w:val="24"/>
        </w:rPr>
        <w:t>00010/DIFMETEPEC/IP/2021</w:t>
      </w:r>
      <w:r w:rsidRPr="0070011C">
        <w:rPr>
          <w:rFonts w:ascii="Palatino Linotype" w:eastAsia="Arial Unicode MS" w:hAnsi="Palatino Linotype" w:cs="Arial"/>
          <w:sz w:val="24"/>
          <w:szCs w:val="24"/>
        </w:rPr>
        <w:t>, por resultar parcialmente fundados los motivos de inconformidad que arguye el Recurrente, en términos del</w:t>
      </w:r>
      <w:r w:rsidRPr="0070011C">
        <w:rPr>
          <w:rFonts w:ascii="Palatino Linotype" w:eastAsia="Arial Unicode MS" w:hAnsi="Palatino Linotype" w:cs="Arial"/>
          <w:b/>
          <w:sz w:val="24"/>
          <w:szCs w:val="24"/>
        </w:rPr>
        <w:t xml:space="preserve"> </w:t>
      </w:r>
      <w:r w:rsidRPr="0070011C">
        <w:rPr>
          <w:rFonts w:ascii="Palatino Linotype" w:hAnsi="Palatino Linotype" w:cs="Arial"/>
          <w:b/>
          <w:sz w:val="24"/>
          <w:szCs w:val="24"/>
        </w:rPr>
        <w:t xml:space="preserve">Considerando CUARTO </w:t>
      </w:r>
      <w:r w:rsidRPr="0070011C">
        <w:rPr>
          <w:rFonts w:ascii="Palatino Linotype" w:hAnsi="Palatino Linotype" w:cs="Arial"/>
          <w:sz w:val="24"/>
          <w:szCs w:val="24"/>
        </w:rPr>
        <w:t>de la presente resolución.</w:t>
      </w:r>
    </w:p>
    <w:p w14:paraId="4FDB7401" w14:textId="77777777" w:rsidR="008667D4" w:rsidRPr="0070011C" w:rsidRDefault="008667D4" w:rsidP="008667D4">
      <w:pPr>
        <w:pStyle w:val="Sinespaciado"/>
        <w:spacing w:line="360" w:lineRule="auto"/>
        <w:jc w:val="both"/>
        <w:rPr>
          <w:rFonts w:ascii="Palatino Linotype" w:hAnsi="Palatino Linotype" w:cs="Arial"/>
          <w:sz w:val="24"/>
          <w:szCs w:val="24"/>
        </w:rPr>
      </w:pPr>
    </w:p>
    <w:p w14:paraId="30FE23E7" w14:textId="1F594D5C" w:rsidR="008667D4" w:rsidRDefault="008667D4" w:rsidP="008667D4">
      <w:pPr>
        <w:pStyle w:val="Sinespaciado"/>
        <w:spacing w:line="360" w:lineRule="auto"/>
        <w:jc w:val="both"/>
        <w:rPr>
          <w:rFonts w:ascii="Palatino Linotype" w:hAnsi="Palatino Linotype" w:cs="Arial"/>
          <w:sz w:val="24"/>
          <w:szCs w:val="24"/>
        </w:rPr>
      </w:pPr>
      <w:r w:rsidRPr="0070011C">
        <w:rPr>
          <w:rFonts w:ascii="Palatino Linotype" w:hAnsi="Palatino Linotype" w:cs="Arial"/>
          <w:b/>
          <w:sz w:val="28"/>
          <w:szCs w:val="28"/>
          <w:lang w:val="es-ES_tradnl"/>
        </w:rPr>
        <w:lastRenderedPageBreak/>
        <w:t>SEGUNDO</w:t>
      </w:r>
      <w:r w:rsidRPr="0070011C">
        <w:rPr>
          <w:rFonts w:ascii="Palatino Linotype" w:hAnsi="Palatino Linotype" w:cs="Arial"/>
          <w:b/>
          <w:sz w:val="24"/>
          <w:szCs w:val="24"/>
          <w:lang w:val="es-ES_tradnl"/>
        </w:rPr>
        <w:t>.</w:t>
      </w:r>
      <w:r w:rsidRPr="0070011C">
        <w:rPr>
          <w:rFonts w:ascii="Palatino Linotype" w:hAnsi="Palatino Linotype" w:cs="Arial"/>
          <w:sz w:val="24"/>
          <w:szCs w:val="24"/>
        </w:rPr>
        <w:t xml:space="preserve"> Se </w:t>
      </w:r>
      <w:r w:rsidRPr="0070011C">
        <w:rPr>
          <w:rFonts w:ascii="Palatino Linotype" w:hAnsi="Palatino Linotype" w:cs="Arial"/>
          <w:b/>
          <w:sz w:val="24"/>
          <w:szCs w:val="24"/>
        </w:rPr>
        <w:t>ORDENA</w:t>
      </w:r>
      <w:r w:rsidRPr="0070011C">
        <w:rPr>
          <w:rFonts w:ascii="Palatino Linotype" w:hAnsi="Palatino Linotype" w:cs="Arial"/>
          <w:sz w:val="24"/>
          <w:szCs w:val="24"/>
        </w:rPr>
        <w:t xml:space="preserve"> al Sujeto Obligado que haga entrega a</w:t>
      </w:r>
      <w:r w:rsidR="007D3F11">
        <w:rPr>
          <w:rFonts w:ascii="Palatino Linotype" w:hAnsi="Palatino Linotype" w:cs="Arial"/>
          <w:sz w:val="24"/>
          <w:szCs w:val="24"/>
        </w:rPr>
        <w:t xml:space="preserve"> </w:t>
      </w:r>
      <w:r w:rsidRPr="0070011C">
        <w:rPr>
          <w:rFonts w:ascii="Palatino Linotype" w:hAnsi="Palatino Linotype" w:cs="Arial"/>
          <w:sz w:val="24"/>
          <w:szCs w:val="24"/>
        </w:rPr>
        <w:t>l</w:t>
      </w:r>
      <w:r w:rsidR="007D3F11">
        <w:rPr>
          <w:rFonts w:ascii="Palatino Linotype" w:hAnsi="Palatino Linotype" w:cs="Arial"/>
          <w:sz w:val="24"/>
          <w:szCs w:val="24"/>
        </w:rPr>
        <w:t>a</w:t>
      </w:r>
      <w:r w:rsidRPr="0070011C">
        <w:rPr>
          <w:rFonts w:ascii="Palatino Linotype" w:hAnsi="Palatino Linotype" w:cs="Arial"/>
          <w:sz w:val="24"/>
          <w:szCs w:val="24"/>
        </w:rPr>
        <w:t xml:space="preserve"> Recurrente a través del SAIMEX</w:t>
      </w:r>
      <w:r>
        <w:rPr>
          <w:rFonts w:ascii="Palatino Linotype" w:hAnsi="Palatino Linotype" w:cs="Arial"/>
          <w:sz w:val="24"/>
          <w:szCs w:val="24"/>
        </w:rPr>
        <w:t>, de ser procedente en versión pública,</w:t>
      </w:r>
      <w:r w:rsidRPr="0070011C">
        <w:rPr>
          <w:rFonts w:ascii="Palatino Linotype" w:hAnsi="Palatino Linotype" w:cs="Arial"/>
          <w:sz w:val="24"/>
          <w:szCs w:val="24"/>
        </w:rPr>
        <w:t xml:space="preserve"> </w:t>
      </w:r>
      <w:r w:rsidR="007D3F11">
        <w:rPr>
          <w:rFonts w:ascii="Palatino Linotype" w:hAnsi="Palatino Linotype" w:cs="Arial"/>
          <w:sz w:val="24"/>
          <w:szCs w:val="24"/>
        </w:rPr>
        <w:t xml:space="preserve">correspondientes al día veinticuatro de mayo de dos mil veintiuno, </w:t>
      </w:r>
      <w:r w:rsidRPr="0070011C">
        <w:rPr>
          <w:rFonts w:ascii="Palatino Linotype" w:hAnsi="Palatino Linotype" w:cs="Arial"/>
          <w:sz w:val="24"/>
          <w:szCs w:val="24"/>
        </w:rPr>
        <w:t>de lo siguiente:</w:t>
      </w:r>
    </w:p>
    <w:p w14:paraId="20B43115" w14:textId="77777777" w:rsidR="008667D4" w:rsidRPr="0070011C" w:rsidRDefault="008667D4" w:rsidP="008667D4">
      <w:pPr>
        <w:pStyle w:val="Sinespaciado"/>
        <w:spacing w:line="360" w:lineRule="auto"/>
        <w:jc w:val="both"/>
        <w:rPr>
          <w:rFonts w:ascii="Palatino Linotype" w:hAnsi="Palatino Linotype" w:cs="Arial"/>
          <w:sz w:val="24"/>
          <w:szCs w:val="24"/>
        </w:rPr>
      </w:pPr>
    </w:p>
    <w:p w14:paraId="3BCBB624" w14:textId="49AAF878" w:rsidR="008667D4" w:rsidRPr="007D3F11" w:rsidRDefault="007D3F11" w:rsidP="008667D4">
      <w:pPr>
        <w:pStyle w:val="Sinespaciado"/>
        <w:numPr>
          <w:ilvl w:val="0"/>
          <w:numId w:val="38"/>
        </w:numPr>
        <w:spacing w:line="360" w:lineRule="auto"/>
        <w:jc w:val="both"/>
        <w:rPr>
          <w:rFonts w:ascii="Palatino Linotype" w:hAnsi="Palatino Linotype" w:cs="Arial"/>
          <w:sz w:val="24"/>
          <w:szCs w:val="24"/>
        </w:rPr>
      </w:pPr>
      <w:r>
        <w:rPr>
          <w:rFonts w:ascii="Palatino Linotype" w:hAnsi="Palatino Linotype"/>
          <w:lang w:val="es-ES_tradnl"/>
        </w:rPr>
        <w:t xml:space="preserve">Documentos descritos en el Currículum Vitae de la Presidenta del </w:t>
      </w:r>
      <w:r w:rsidRPr="008667D4">
        <w:rPr>
          <w:rFonts w:ascii="Palatino Linotype" w:hAnsi="Palatino Linotype" w:cs="Arial"/>
          <w:szCs w:val="20"/>
        </w:rPr>
        <w:t xml:space="preserve">Sistema Municipal </w:t>
      </w:r>
      <w:r>
        <w:rPr>
          <w:rFonts w:ascii="Palatino Linotype" w:hAnsi="Palatino Linotype" w:cs="Arial"/>
          <w:szCs w:val="20"/>
        </w:rPr>
        <w:t>p</w:t>
      </w:r>
      <w:r w:rsidRPr="008667D4">
        <w:rPr>
          <w:rFonts w:ascii="Palatino Linotype" w:hAnsi="Palatino Linotype" w:cs="Arial"/>
          <w:szCs w:val="20"/>
        </w:rPr>
        <w:t>ara el Desarrollo Integral de la Familia de Metepec</w:t>
      </w:r>
      <w:r>
        <w:rPr>
          <w:rFonts w:ascii="Palatino Linotype" w:hAnsi="Palatino Linotype" w:cs="Arial"/>
          <w:szCs w:val="20"/>
        </w:rPr>
        <w:t>, con los que acredito el grado académico siguiente:</w:t>
      </w:r>
    </w:p>
    <w:p w14:paraId="7A36F9CC" w14:textId="64906D5E" w:rsidR="007D3F11" w:rsidRPr="007D3F11" w:rsidRDefault="007D3F11" w:rsidP="007D3F11">
      <w:pPr>
        <w:pStyle w:val="Sinespaciado"/>
        <w:numPr>
          <w:ilvl w:val="0"/>
          <w:numId w:val="41"/>
        </w:numPr>
        <w:spacing w:line="360" w:lineRule="auto"/>
        <w:jc w:val="both"/>
        <w:rPr>
          <w:rFonts w:ascii="Palatino Linotype" w:hAnsi="Palatino Linotype" w:cs="Arial"/>
          <w:sz w:val="24"/>
          <w:szCs w:val="24"/>
        </w:rPr>
      </w:pPr>
      <w:r>
        <w:rPr>
          <w:rFonts w:ascii="Palatino Linotype" w:hAnsi="Palatino Linotype" w:cs="Arial"/>
          <w:szCs w:val="20"/>
        </w:rPr>
        <w:t>Licenciatura en Derecho</w:t>
      </w:r>
    </w:p>
    <w:p w14:paraId="13C0A3AA" w14:textId="7694B8A5" w:rsidR="007D3F11" w:rsidRPr="007D3F11" w:rsidRDefault="007D3F11" w:rsidP="007D3F11">
      <w:pPr>
        <w:pStyle w:val="Sinespaciado"/>
        <w:numPr>
          <w:ilvl w:val="0"/>
          <w:numId w:val="41"/>
        </w:numPr>
        <w:spacing w:line="360" w:lineRule="auto"/>
        <w:jc w:val="both"/>
        <w:rPr>
          <w:rFonts w:ascii="Palatino Linotype" w:hAnsi="Palatino Linotype" w:cs="Arial"/>
          <w:sz w:val="24"/>
          <w:szCs w:val="24"/>
        </w:rPr>
      </w:pPr>
      <w:r>
        <w:rPr>
          <w:rFonts w:ascii="Palatino Linotype" w:hAnsi="Palatino Linotype" w:cs="Arial"/>
          <w:szCs w:val="20"/>
        </w:rPr>
        <w:t>Licenciatura en Pedagogía</w:t>
      </w:r>
    </w:p>
    <w:p w14:paraId="427C85EE" w14:textId="3F761705" w:rsidR="007D3F11" w:rsidRPr="007D3F11" w:rsidRDefault="007D3F11" w:rsidP="007D3F11">
      <w:pPr>
        <w:pStyle w:val="Sinespaciado"/>
        <w:numPr>
          <w:ilvl w:val="0"/>
          <w:numId w:val="41"/>
        </w:numPr>
        <w:spacing w:line="360" w:lineRule="auto"/>
        <w:jc w:val="both"/>
        <w:rPr>
          <w:rFonts w:ascii="Palatino Linotype" w:hAnsi="Palatino Linotype" w:cs="Arial"/>
          <w:sz w:val="24"/>
          <w:szCs w:val="24"/>
        </w:rPr>
      </w:pPr>
      <w:r>
        <w:rPr>
          <w:rFonts w:ascii="Palatino Linotype" w:hAnsi="Palatino Linotype" w:cs="Arial"/>
          <w:szCs w:val="20"/>
        </w:rPr>
        <w:t>Maestría en Educación</w:t>
      </w:r>
    </w:p>
    <w:p w14:paraId="305DFB40" w14:textId="46D7FC5C" w:rsidR="007D3F11" w:rsidRPr="007D3F11" w:rsidRDefault="007D3F11" w:rsidP="007D3F11">
      <w:pPr>
        <w:pStyle w:val="Sinespaciado"/>
        <w:numPr>
          <w:ilvl w:val="0"/>
          <w:numId w:val="41"/>
        </w:numPr>
        <w:spacing w:line="360" w:lineRule="auto"/>
        <w:jc w:val="both"/>
        <w:rPr>
          <w:rFonts w:ascii="Palatino Linotype" w:hAnsi="Palatino Linotype" w:cs="Arial"/>
          <w:sz w:val="24"/>
          <w:szCs w:val="24"/>
        </w:rPr>
      </w:pPr>
      <w:r>
        <w:rPr>
          <w:rFonts w:ascii="Palatino Linotype" w:hAnsi="Palatino Linotype" w:cs="Arial"/>
          <w:szCs w:val="20"/>
        </w:rPr>
        <w:t>Licenciatura en Nutrición</w:t>
      </w:r>
    </w:p>
    <w:p w14:paraId="66F942AA" w14:textId="037F6D85" w:rsidR="007D3F11" w:rsidRDefault="007D3F11" w:rsidP="007D3F11">
      <w:pPr>
        <w:pStyle w:val="Sinespaciado"/>
        <w:spacing w:line="360" w:lineRule="auto"/>
        <w:ind w:left="1211"/>
        <w:jc w:val="both"/>
        <w:rPr>
          <w:rFonts w:ascii="Palatino Linotype" w:hAnsi="Palatino Linotype" w:cs="Arial"/>
          <w:szCs w:val="20"/>
        </w:rPr>
      </w:pPr>
    </w:p>
    <w:p w14:paraId="465D6BAD" w14:textId="76CD1C16" w:rsidR="008667D4" w:rsidRDefault="008667D4" w:rsidP="007D3F11">
      <w:pPr>
        <w:spacing w:after="0" w:line="360" w:lineRule="auto"/>
        <w:ind w:left="567" w:right="567"/>
        <w:jc w:val="both"/>
        <w:rPr>
          <w:rFonts w:ascii="Palatino Linotype" w:hAnsi="Palatino Linotype" w:cs="Arial"/>
          <w:i/>
        </w:rPr>
      </w:pPr>
      <w:r w:rsidRPr="00A71408">
        <w:rPr>
          <w:rFonts w:ascii="Palatino Linotype" w:hAnsi="Palatino Linotype" w:cs="Arial"/>
          <w:i/>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35BB61A4" w14:textId="060DCFFA" w:rsidR="007D3F11" w:rsidRDefault="007D3F11" w:rsidP="007D3F11">
      <w:pPr>
        <w:spacing w:after="0" w:line="360" w:lineRule="auto"/>
        <w:ind w:left="567" w:right="567"/>
        <w:jc w:val="both"/>
        <w:rPr>
          <w:rFonts w:ascii="Palatino Linotype" w:hAnsi="Palatino Linotype" w:cs="Arial"/>
          <w:i/>
        </w:rPr>
      </w:pPr>
    </w:p>
    <w:p w14:paraId="5AF04ADD" w14:textId="77777777" w:rsidR="00506579" w:rsidRDefault="00506579" w:rsidP="00506579">
      <w:pPr>
        <w:spacing w:after="0" w:line="360" w:lineRule="auto"/>
        <w:ind w:left="708" w:right="567" w:hanging="141"/>
        <w:jc w:val="both"/>
        <w:rPr>
          <w:rFonts w:ascii="Palatino Linotype" w:hAnsi="Palatino Linotype" w:cs="Arial"/>
          <w:i/>
        </w:rPr>
      </w:pPr>
    </w:p>
    <w:p w14:paraId="44BFD0B5" w14:textId="77777777" w:rsidR="008667D4" w:rsidRPr="0070011C" w:rsidRDefault="008667D4" w:rsidP="008667D4">
      <w:pPr>
        <w:pStyle w:val="Sinespaciado"/>
        <w:spacing w:line="360" w:lineRule="auto"/>
        <w:jc w:val="both"/>
        <w:rPr>
          <w:rFonts w:ascii="Palatino Linotype" w:hAnsi="Palatino Linotype" w:cs="Arial"/>
          <w:sz w:val="24"/>
          <w:szCs w:val="24"/>
        </w:rPr>
      </w:pPr>
      <w:r w:rsidRPr="0070011C">
        <w:rPr>
          <w:rFonts w:ascii="Palatino Linotype" w:hAnsi="Palatino Linotype" w:cs="Arial"/>
          <w:b/>
          <w:sz w:val="28"/>
          <w:szCs w:val="28"/>
        </w:rPr>
        <w:t>TERCERO</w:t>
      </w:r>
      <w:r w:rsidRPr="0070011C">
        <w:rPr>
          <w:rFonts w:ascii="Palatino Linotype" w:hAnsi="Palatino Linotype" w:cs="Arial"/>
          <w:b/>
          <w:sz w:val="24"/>
          <w:szCs w:val="24"/>
        </w:rPr>
        <w:t>. Notifíquese</w:t>
      </w:r>
      <w:r w:rsidRPr="0070011C">
        <w:rPr>
          <w:rFonts w:ascii="Palatino Linotype" w:hAnsi="Palatino Linotype" w:cs="Arial"/>
          <w:b/>
          <w:i/>
          <w:sz w:val="24"/>
          <w:szCs w:val="24"/>
        </w:rPr>
        <w:t xml:space="preserve"> </w:t>
      </w:r>
      <w:r w:rsidRPr="0070011C">
        <w:rPr>
          <w:rFonts w:ascii="Palatino Linotype" w:hAnsi="Palatino Linotype" w:cs="Arial"/>
          <w:sz w:val="24"/>
          <w:szCs w:val="24"/>
        </w:rPr>
        <w:t>al Titular de la Unidad de Transparencia del</w:t>
      </w:r>
      <w:r w:rsidRPr="0070011C">
        <w:rPr>
          <w:rFonts w:ascii="Palatino Linotype" w:hAnsi="Palatino Linotype" w:cs="Arial"/>
          <w:b/>
          <w:sz w:val="24"/>
          <w:szCs w:val="24"/>
        </w:rPr>
        <w:t xml:space="preserve"> </w:t>
      </w:r>
      <w:r w:rsidRPr="0070011C">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D0BD1F0" w14:textId="77777777" w:rsidR="008667D4" w:rsidRDefault="008667D4" w:rsidP="008667D4">
      <w:pPr>
        <w:spacing w:after="0" w:line="360" w:lineRule="auto"/>
        <w:jc w:val="both"/>
        <w:rPr>
          <w:rFonts w:ascii="Palatino Linotype" w:hAnsi="Palatino Linotype" w:cs="Arial"/>
          <w:sz w:val="24"/>
          <w:szCs w:val="24"/>
        </w:rPr>
      </w:pPr>
      <w:r>
        <w:rPr>
          <w:rFonts w:ascii="Palatino Linotype" w:hAnsi="Palatino Linotype" w:cs="Arial"/>
          <w:b/>
          <w:bCs/>
          <w:sz w:val="28"/>
          <w:szCs w:val="28"/>
        </w:rPr>
        <w:lastRenderedPageBreak/>
        <w:t>CUART</w:t>
      </w:r>
      <w:r w:rsidRPr="006B579F">
        <w:rPr>
          <w:rFonts w:ascii="Palatino Linotype" w:hAnsi="Palatino Linotype" w:cs="Arial"/>
          <w:b/>
          <w:bCs/>
          <w:sz w:val="28"/>
          <w:szCs w:val="28"/>
        </w:rPr>
        <w:t>O:</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981B02A" w14:textId="77777777" w:rsidR="008667D4" w:rsidRDefault="008667D4" w:rsidP="008667D4">
      <w:pPr>
        <w:spacing w:after="0" w:line="360" w:lineRule="auto"/>
        <w:jc w:val="both"/>
        <w:rPr>
          <w:rFonts w:ascii="Palatino Linotype" w:eastAsia="Times New Roman" w:hAnsi="Palatino Linotype" w:cs="Arial"/>
          <w:sz w:val="24"/>
          <w:szCs w:val="24"/>
        </w:rPr>
      </w:pPr>
    </w:p>
    <w:p w14:paraId="3F501C24" w14:textId="77777777" w:rsidR="008667D4" w:rsidRPr="0070011C" w:rsidRDefault="008667D4" w:rsidP="008667D4">
      <w:pPr>
        <w:pStyle w:val="Sinespaciado"/>
        <w:spacing w:line="360" w:lineRule="auto"/>
        <w:jc w:val="both"/>
        <w:rPr>
          <w:rFonts w:ascii="Palatino Linotype" w:hAnsi="Palatino Linotype"/>
          <w:color w:val="222222"/>
          <w:sz w:val="24"/>
          <w:szCs w:val="24"/>
          <w:shd w:val="clear" w:color="auto" w:fill="FFFFFF"/>
        </w:rPr>
      </w:pPr>
      <w:r w:rsidRPr="0070011C">
        <w:rPr>
          <w:rFonts w:ascii="Palatino Linotype" w:eastAsia="Times New Roman" w:hAnsi="Palatino Linotype" w:cs="Arial"/>
          <w:b/>
          <w:sz w:val="28"/>
          <w:szCs w:val="28"/>
        </w:rPr>
        <w:t>QUINTO</w:t>
      </w:r>
      <w:r w:rsidRPr="0070011C">
        <w:rPr>
          <w:rFonts w:ascii="Palatino Linotype" w:eastAsia="Times New Roman" w:hAnsi="Palatino Linotype" w:cs="Arial"/>
          <w:b/>
          <w:sz w:val="24"/>
          <w:szCs w:val="24"/>
        </w:rPr>
        <w:t xml:space="preserve">. </w:t>
      </w:r>
      <w:r w:rsidRPr="0070011C">
        <w:rPr>
          <w:rFonts w:ascii="Palatino Linotype" w:hAnsi="Palatino Linotype" w:cs="Arial"/>
          <w:b/>
          <w:sz w:val="24"/>
          <w:szCs w:val="24"/>
        </w:rPr>
        <w:t xml:space="preserve">Notifíquese </w:t>
      </w:r>
      <w:r w:rsidRPr="0070011C">
        <w:rPr>
          <w:rFonts w:ascii="Palatino Linotype" w:hAnsi="Palatino Linotype" w:cs="Arial"/>
          <w:sz w:val="24"/>
          <w:szCs w:val="24"/>
        </w:rPr>
        <w:t xml:space="preserve">la presente resolución al Recurrente y hágase de su conocimiento que, </w:t>
      </w:r>
      <w:r w:rsidRPr="0070011C">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70011C">
        <w:rPr>
          <w:rStyle w:val="apple-converted-space"/>
          <w:rFonts w:ascii="Palatino Linotype" w:hAnsi="Palatino Linotype"/>
          <w:color w:val="222222"/>
          <w:shd w:val="clear" w:color="auto" w:fill="FFFFFF"/>
        </w:rPr>
        <w:t xml:space="preserve"> </w:t>
      </w:r>
      <w:r w:rsidRPr="0070011C">
        <w:rPr>
          <w:rFonts w:ascii="Palatino Linotype" w:hAnsi="Palatino Linotype"/>
          <w:color w:val="222222"/>
          <w:sz w:val="24"/>
          <w:szCs w:val="24"/>
          <w:shd w:val="clear" w:color="auto" w:fill="FFFFFF"/>
        </w:rPr>
        <w:t>podrá promover el Juicio de Amparo en los términos de las leyes aplicables.</w:t>
      </w:r>
    </w:p>
    <w:p w14:paraId="7F546598" w14:textId="77777777" w:rsidR="008667D4" w:rsidRDefault="008667D4" w:rsidP="008667D4">
      <w:pPr>
        <w:pStyle w:val="Sinespaciado"/>
        <w:spacing w:line="240" w:lineRule="atLeast"/>
        <w:jc w:val="both"/>
        <w:rPr>
          <w:rFonts w:ascii="Palatino Linotype" w:hAnsi="Palatino Linotype"/>
          <w:sz w:val="24"/>
          <w:szCs w:val="24"/>
        </w:rPr>
      </w:pPr>
    </w:p>
    <w:p w14:paraId="68D9A039" w14:textId="77777777" w:rsidR="008667D4" w:rsidRPr="007229FE" w:rsidRDefault="008667D4" w:rsidP="008667D4">
      <w:pPr>
        <w:pStyle w:val="Sinespaciado"/>
        <w:spacing w:line="240" w:lineRule="atLeast"/>
        <w:jc w:val="both"/>
        <w:rPr>
          <w:rFonts w:ascii="Palatino Linotype" w:hAnsi="Palatino Linotype"/>
          <w:sz w:val="24"/>
          <w:szCs w:val="24"/>
          <w:lang w:val="es-ES_tradnl"/>
        </w:rPr>
      </w:pPr>
    </w:p>
    <w:p w14:paraId="7FE48BA9" w14:textId="746A1882" w:rsidR="008667D4" w:rsidRDefault="005C0F2E" w:rsidP="008667D4">
      <w:pPr>
        <w:pStyle w:val="Sinespaciado"/>
        <w:spacing w:line="360" w:lineRule="auto"/>
        <w:jc w:val="both"/>
        <w:rPr>
          <w:rFonts w:ascii="Palatino Linotype" w:hAnsi="Palatino Linotype"/>
        </w:rPr>
      </w:pPr>
      <w:r>
        <w:rPr>
          <w:rFonts w:ascii="Palatino Linotype" w:hAnsi="Palatino Linotype" w:cs="Arial"/>
          <w:sz w:val="24"/>
          <w:szCs w:val="24"/>
        </w:rPr>
        <w:t>ASÍ LO ACORDÓ</w:t>
      </w:r>
      <w:r w:rsidR="008667D4" w:rsidRPr="00701E81">
        <w:rPr>
          <w:rFonts w:ascii="Palatino Linotype" w:hAnsi="Palatino Linotype"/>
          <w:sz w:val="24"/>
          <w:szCs w:val="24"/>
        </w:rPr>
        <w:t>, POR UNANIMIDAD DE VOTOS, EL PLENO DEL</w:t>
      </w:r>
      <w:r w:rsidR="008667D4" w:rsidRPr="00701E81">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8667D4" w:rsidRPr="00701E81">
        <w:rPr>
          <w:rFonts w:ascii="Palatino Linotype" w:hAnsi="Palatino Linotype"/>
          <w:sz w:val="24"/>
          <w:szCs w:val="24"/>
        </w:rPr>
        <w:t xml:space="preserve">, CONFORMADO POR LOS COMISIONADOS ZULEMA </w:t>
      </w:r>
      <w:r w:rsidR="008667D4" w:rsidRPr="00701E81">
        <w:rPr>
          <w:rFonts w:ascii="Palatino Linotype" w:eastAsia="Arial Unicode MS" w:hAnsi="Palatino Linotype"/>
          <w:sz w:val="24"/>
          <w:szCs w:val="24"/>
        </w:rPr>
        <w:t xml:space="preserve">MARTÍNEZ SÁNCHEZ, EVA ABAID YAPUR </w:t>
      </w:r>
      <w:r w:rsidRPr="00701E81">
        <w:rPr>
          <w:rFonts w:ascii="Palatino Linotype" w:eastAsia="Arial Unicode MS" w:hAnsi="Palatino Linotype"/>
          <w:sz w:val="24"/>
          <w:szCs w:val="24"/>
        </w:rPr>
        <w:t xml:space="preserve">Y </w:t>
      </w:r>
      <w:r w:rsidR="008667D4" w:rsidRPr="00701E81">
        <w:rPr>
          <w:rFonts w:ascii="Palatino Linotype" w:eastAsia="Arial Unicode MS" w:hAnsi="Palatino Linotype"/>
          <w:sz w:val="24"/>
          <w:szCs w:val="24"/>
        </w:rPr>
        <w:t xml:space="preserve">JAVIER MARTÍNEZ CRUZ, EN LA </w:t>
      </w:r>
      <w:r w:rsidR="008667D4">
        <w:rPr>
          <w:rFonts w:ascii="Palatino Linotype" w:eastAsia="Arial Unicode MS" w:hAnsi="Palatino Linotype"/>
          <w:sz w:val="24"/>
          <w:szCs w:val="24"/>
        </w:rPr>
        <w:t>VIGÉSIMA S</w:t>
      </w:r>
      <w:r w:rsidR="007D3F11">
        <w:rPr>
          <w:rFonts w:ascii="Palatino Linotype" w:eastAsia="Arial Unicode MS" w:hAnsi="Palatino Linotype"/>
          <w:sz w:val="24"/>
          <w:szCs w:val="24"/>
        </w:rPr>
        <w:t>ÉPTIMA</w:t>
      </w:r>
      <w:r w:rsidR="008667D4" w:rsidRPr="00701E81">
        <w:rPr>
          <w:rFonts w:ascii="Palatino Linotype" w:eastAsia="Arial Unicode MS" w:hAnsi="Palatino Linotype"/>
          <w:sz w:val="24"/>
          <w:szCs w:val="24"/>
        </w:rPr>
        <w:t xml:space="preserve"> SESIÓN ORDINARIA</w:t>
      </w:r>
      <w:r w:rsidR="008667D4" w:rsidRPr="00701E81">
        <w:rPr>
          <w:rFonts w:ascii="Palatino Linotype" w:hAnsi="Palatino Linotype"/>
          <w:sz w:val="24"/>
          <w:szCs w:val="24"/>
        </w:rPr>
        <w:t xml:space="preserve"> CELEBRADA EL </w:t>
      </w:r>
      <w:r w:rsidR="007D3F11">
        <w:rPr>
          <w:rFonts w:ascii="Palatino Linotype" w:hAnsi="Palatino Linotype"/>
          <w:sz w:val="24"/>
          <w:szCs w:val="24"/>
        </w:rPr>
        <w:t>ONCE</w:t>
      </w:r>
      <w:r w:rsidR="008667D4">
        <w:rPr>
          <w:rFonts w:ascii="Palatino Linotype" w:hAnsi="Palatino Linotype"/>
          <w:sz w:val="24"/>
          <w:szCs w:val="24"/>
        </w:rPr>
        <w:t xml:space="preserve"> </w:t>
      </w:r>
      <w:r w:rsidR="008667D4" w:rsidRPr="00701E81">
        <w:rPr>
          <w:rFonts w:ascii="Palatino Linotype" w:hAnsi="Palatino Linotype"/>
          <w:sz w:val="24"/>
          <w:szCs w:val="24"/>
        </w:rPr>
        <w:t xml:space="preserve">DE </w:t>
      </w:r>
      <w:r w:rsidR="007D3F11">
        <w:rPr>
          <w:rFonts w:ascii="Palatino Linotype" w:hAnsi="Palatino Linotype"/>
          <w:sz w:val="24"/>
          <w:szCs w:val="24"/>
        </w:rPr>
        <w:t>AGOST</w:t>
      </w:r>
      <w:r w:rsidR="008667D4">
        <w:rPr>
          <w:rFonts w:ascii="Palatino Linotype" w:hAnsi="Palatino Linotype"/>
          <w:sz w:val="24"/>
          <w:szCs w:val="24"/>
        </w:rPr>
        <w:t>O</w:t>
      </w:r>
      <w:r w:rsidR="008667D4" w:rsidRPr="00701E81">
        <w:rPr>
          <w:rFonts w:ascii="Palatino Linotype" w:hAnsi="Palatino Linotype"/>
          <w:sz w:val="24"/>
          <w:szCs w:val="24"/>
        </w:rPr>
        <w:t xml:space="preserve"> DE DOS MIL VEINT</w:t>
      </w:r>
      <w:r w:rsidR="008667D4">
        <w:rPr>
          <w:rFonts w:ascii="Palatino Linotype" w:hAnsi="Palatino Linotype"/>
          <w:sz w:val="24"/>
          <w:szCs w:val="24"/>
        </w:rPr>
        <w:t>IUNO</w:t>
      </w:r>
      <w:r w:rsidR="008667D4" w:rsidRPr="00701E81">
        <w:rPr>
          <w:rFonts w:ascii="Palatino Linotype" w:hAnsi="Palatino Linotype"/>
          <w:sz w:val="24"/>
          <w:szCs w:val="24"/>
        </w:rPr>
        <w:t>, ANTE EL SECRETARIO TÉCNICO DEL PLENO, ALEXIS TAPIA RAMÍREZ-----------------------------------------</w:t>
      </w:r>
      <w:r w:rsidR="008667D4">
        <w:rPr>
          <w:rFonts w:ascii="Palatino Linotype" w:hAnsi="Palatino Linotype"/>
          <w:sz w:val="24"/>
          <w:szCs w:val="24"/>
        </w:rPr>
        <w:t>---------------------------------</w:t>
      </w:r>
      <w:r w:rsidR="007D3F11">
        <w:rPr>
          <w:rFonts w:ascii="Palatino Linotype" w:hAnsi="Palatino Linotype"/>
          <w:sz w:val="24"/>
          <w:szCs w:val="24"/>
        </w:rPr>
        <w:t>--------------------------------------------------------------------------------------------------------------------------------------------------------------------------------------------------------------</w:t>
      </w:r>
      <w:r>
        <w:rPr>
          <w:rFonts w:ascii="Palatino Linotype" w:hAnsi="Palatino Linotype"/>
          <w:sz w:val="24"/>
          <w:szCs w:val="24"/>
        </w:rPr>
        <w:t>-------------------------------------------------------------------------------</w:t>
      </w:r>
      <w:r w:rsidR="007D3F11">
        <w:rPr>
          <w:rFonts w:ascii="Palatino Linotype" w:hAnsi="Palatino Linotype"/>
          <w:sz w:val="24"/>
          <w:szCs w:val="24"/>
        </w:rPr>
        <w:t>-----</w:t>
      </w:r>
    </w:p>
    <w:p w14:paraId="4FC95295" w14:textId="77777777" w:rsidR="007D3F11" w:rsidRDefault="007D3F11" w:rsidP="008667D4">
      <w:pPr>
        <w:spacing w:after="0" w:line="240" w:lineRule="atLeast"/>
        <w:jc w:val="both"/>
        <w:rPr>
          <w:rFonts w:ascii="Palatino Linotype" w:hAnsi="Palatino Linotype" w:cs="Arial"/>
          <w:sz w:val="16"/>
          <w:szCs w:val="16"/>
        </w:rPr>
      </w:pPr>
    </w:p>
    <w:p w14:paraId="22DE46CE" w14:textId="77777777" w:rsidR="007D3F11" w:rsidRDefault="007D3F11" w:rsidP="008667D4">
      <w:pPr>
        <w:spacing w:after="0" w:line="240" w:lineRule="atLeast"/>
        <w:jc w:val="both"/>
        <w:rPr>
          <w:rFonts w:ascii="Palatino Linotype" w:hAnsi="Palatino Linotype" w:cs="Arial"/>
          <w:sz w:val="16"/>
          <w:szCs w:val="16"/>
        </w:rPr>
      </w:pPr>
    </w:p>
    <w:p w14:paraId="7DCED43E" w14:textId="7971EEAC" w:rsidR="008667D4" w:rsidRPr="001A5C8C" w:rsidRDefault="008667D4" w:rsidP="008667D4">
      <w:pPr>
        <w:spacing w:after="0" w:line="240" w:lineRule="atLeast"/>
        <w:jc w:val="both"/>
        <w:rPr>
          <w:rFonts w:ascii="Palatino Linotype" w:hAnsi="Palatino Linotype" w:cs="Arial"/>
          <w:sz w:val="16"/>
          <w:szCs w:val="16"/>
        </w:rPr>
      </w:pPr>
      <w:r w:rsidRPr="001A5C8C">
        <w:rPr>
          <w:rFonts w:ascii="Palatino Linotype" w:hAnsi="Palatino Linotype" w:cs="Arial"/>
          <w:sz w:val="16"/>
          <w:szCs w:val="16"/>
        </w:rPr>
        <w:t>OSAM/BPAC</w:t>
      </w:r>
    </w:p>
    <w:p w14:paraId="02B1467D" w14:textId="77777777" w:rsidR="008667D4" w:rsidRDefault="008667D4" w:rsidP="008667D4">
      <w:pPr>
        <w:spacing w:after="0" w:line="276" w:lineRule="auto"/>
        <w:jc w:val="both"/>
        <w:rPr>
          <w:rFonts w:ascii="Palatino Linotype" w:hAnsi="Palatino Linotype" w:cs="Arial"/>
          <w:sz w:val="18"/>
          <w:szCs w:val="18"/>
        </w:rPr>
      </w:pPr>
    </w:p>
    <w:p w14:paraId="65E9D58A" w14:textId="77777777" w:rsidR="008667D4" w:rsidRPr="00C24D80" w:rsidRDefault="008667D4" w:rsidP="008667D4">
      <w:pPr>
        <w:spacing w:after="0" w:line="276" w:lineRule="auto"/>
        <w:jc w:val="both"/>
        <w:rPr>
          <w:rFonts w:ascii="Palatino Linotype" w:hAnsi="Palatino Linotype"/>
        </w:rPr>
      </w:pPr>
    </w:p>
    <w:p w14:paraId="56B20ED0" w14:textId="77777777" w:rsidR="008667D4" w:rsidRDefault="008667D4" w:rsidP="008667D4"/>
    <w:p w14:paraId="07EF1FD3" w14:textId="77777777" w:rsidR="008667D4" w:rsidRDefault="008667D4" w:rsidP="008667D4"/>
    <w:p w14:paraId="7BA4A875" w14:textId="77777777" w:rsidR="008667D4" w:rsidRDefault="008667D4" w:rsidP="008667D4"/>
    <w:p w14:paraId="76DF834B" w14:textId="77777777" w:rsidR="008667D4" w:rsidRDefault="008667D4" w:rsidP="008667D4"/>
    <w:p w14:paraId="77BCB892" w14:textId="77777777" w:rsidR="008667D4" w:rsidRDefault="008667D4" w:rsidP="008667D4"/>
    <w:p w14:paraId="1E01C1A3" w14:textId="77777777" w:rsidR="008667D4" w:rsidRDefault="008667D4" w:rsidP="008667D4"/>
    <w:p w14:paraId="446E42C9" w14:textId="77777777" w:rsidR="008667D4" w:rsidRDefault="008667D4" w:rsidP="008667D4"/>
    <w:p w14:paraId="5504F82D" w14:textId="77777777" w:rsidR="008667D4" w:rsidRDefault="008667D4" w:rsidP="008667D4"/>
    <w:p w14:paraId="3AB1CA6A" w14:textId="77777777" w:rsidR="008667D4" w:rsidRDefault="008667D4" w:rsidP="008667D4"/>
    <w:p w14:paraId="51AF05D8" w14:textId="77777777" w:rsidR="008667D4" w:rsidRDefault="008667D4" w:rsidP="008667D4"/>
    <w:p w14:paraId="4280184B" w14:textId="77777777" w:rsidR="008667D4" w:rsidRDefault="008667D4" w:rsidP="008667D4"/>
    <w:p w14:paraId="4730D381" w14:textId="77777777" w:rsidR="008667D4" w:rsidRDefault="008667D4" w:rsidP="008667D4"/>
    <w:p w14:paraId="372EE909" w14:textId="77777777" w:rsidR="008667D4" w:rsidRDefault="008667D4" w:rsidP="008667D4"/>
    <w:p w14:paraId="1DAECAB3" w14:textId="77777777" w:rsidR="008667D4" w:rsidRDefault="008667D4" w:rsidP="008667D4"/>
    <w:p w14:paraId="55A2F2FE" w14:textId="77777777" w:rsidR="008667D4" w:rsidRDefault="008667D4" w:rsidP="008667D4"/>
    <w:p w14:paraId="059DC831" w14:textId="77777777" w:rsidR="004548B0" w:rsidRDefault="004548B0"/>
    <w:sectPr w:rsidR="004548B0" w:rsidSect="00425511">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14746" w14:textId="77777777" w:rsidR="00CB2638" w:rsidRDefault="00CB2638" w:rsidP="008667D4">
      <w:pPr>
        <w:spacing w:after="0" w:line="240" w:lineRule="auto"/>
      </w:pPr>
      <w:r>
        <w:separator/>
      </w:r>
    </w:p>
  </w:endnote>
  <w:endnote w:type="continuationSeparator" w:id="0">
    <w:p w14:paraId="225AB9A2" w14:textId="77777777" w:rsidR="00CB2638" w:rsidRDefault="00CB2638" w:rsidP="0086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14CBC" w14:textId="77777777" w:rsidR="00B83333" w:rsidRPr="000B69FA" w:rsidRDefault="00F00FA3" w:rsidP="0042551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523B0">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523B0">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6BB0B" w14:textId="77777777" w:rsidR="00B83333" w:rsidRPr="000B69FA" w:rsidRDefault="00F00FA3" w:rsidP="0042551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523B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523B0">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F2467" w14:textId="77777777" w:rsidR="00CB2638" w:rsidRDefault="00CB2638" w:rsidP="008667D4">
      <w:pPr>
        <w:spacing w:after="0" w:line="240" w:lineRule="auto"/>
      </w:pPr>
      <w:r>
        <w:separator/>
      </w:r>
    </w:p>
  </w:footnote>
  <w:footnote w:type="continuationSeparator" w:id="0">
    <w:p w14:paraId="6F37FA0C" w14:textId="77777777" w:rsidR="00CB2638" w:rsidRDefault="00CB2638" w:rsidP="008667D4">
      <w:pPr>
        <w:spacing w:after="0" w:line="240" w:lineRule="auto"/>
      </w:pPr>
      <w:r>
        <w:continuationSeparator/>
      </w:r>
    </w:p>
  </w:footnote>
  <w:footnote w:id="1">
    <w:p w14:paraId="66E10459" w14:textId="77777777" w:rsidR="008667D4" w:rsidRPr="00615B4B" w:rsidRDefault="008667D4" w:rsidP="008667D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6170A837" w14:textId="77777777" w:rsidR="008667D4" w:rsidRPr="00615B4B" w:rsidRDefault="008667D4" w:rsidP="008667D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0C5788C" w14:textId="77777777" w:rsidR="008667D4" w:rsidRPr="00637A65" w:rsidRDefault="008667D4" w:rsidP="008667D4">
      <w:pPr>
        <w:pStyle w:val="Textonotapie"/>
        <w:jc w:val="both"/>
        <w:rPr>
          <w:rFonts w:ascii="Palatino Linotype" w:hAnsi="Palatino Linotype"/>
          <w:sz w:val="24"/>
          <w:szCs w:val="24"/>
        </w:rPr>
      </w:pPr>
      <w:r w:rsidRPr="00637A65">
        <w:rPr>
          <w:rStyle w:val="Refdenotaalpie"/>
          <w:rFonts w:ascii="Palatino Linotype" w:hAnsi="Palatino Linotype"/>
        </w:rPr>
        <w:footnoteRef/>
      </w:r>
      <w:r w:rsidRPr="00637A65">
        <w:rPr>
          <w:rFonts w:ascii="Palatino Linotype" w:hAnsi="Palatino Linotype"/>
          <w:sz w:val="24"/>
          <w:szCs w:val="24"/>
        </w:rPr>
        <w:t xml:space="preserve"> </w:t>
      </w:r>
      <w:r w:rsidRPr="00637A65">
        <w:rPr>
          <w:rFonts w:ascii="Palatino Linotype" w:hAnsi="Palatino Linotype" w:cs="Arial"/>
          <w:sz w:val="24"/>
          <w:szCs w:val="24"/>
        </w:rPr>
        <w:t xml:space="preserve">Ley del Trabajo de los Servidores Públicos del Estado de México, </w:t>
      </w:r>
      <w:r w:rsidRPr="00637A65">
        <w:rPr>
          <w:rFonts w:ascii="Palatino Linotype" w:hAnsi="Palatino Linotype"/>
          <w:sz w:val="24"/>
          <w:szCs w:val="24"/>
        </w:rPr>
        <w:t>Artículo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B190D" w14:textId="4C6E01ED" w:rsidR="00916EB5" w:rsidRDefault="00CB2638">
    <w:pPr>
      <w:pStyle w:val="Encabezado"/>
    </w:pPr>
    <w:r>
      <w:rPr>
        <w:noProof/>
        <w:lang w:val="es-MX" w:eastAsia="es-MX"/>
      </w:rPr>
      <w:pict w14:anchorId="334CB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5562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E5EB0" w14:textId="20986747" w:rsidR="00B83333" w:rsidRDefault="00CB2638">
    <w:pPr>
      <w:pStyle w:val="Encabezado"/>
    </w:pPr>
    <w:r>
      <w:rPr>
        <w:noProof/>
        <w:lang w:val="es-MX" w:eastAsia="es-MX"/>
      </w:rPr>
      <w:pict w14:anchorId="11BEC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5562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B83333" w14:paraId="4B4B9D2E" w14:textId="77777777" w:rsidTr="00425511">
      <w:trPr>
        <w:trHeight w:val="227"/>
      </w:trPr>
      <w:tc>
        <w:tcPr>
          <w:tcW w:w="5949" w:type="dxa"/>
          <w:hideMark/>
        </w:tcPr>
        <w:p w14:paraId="067358E3" w14:textId="77777777" w:rsidR="00B83333" w:rsidRDefault="00F00FA3" w:rsidP="00425511">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1225B2DE" w14:textId="0CA5B5E0" w:rsidR="00B83333" w:rsidRDefault="00F00FA3" w:rsidP="0042551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w:t>
          </w:r>
          <w:r w:rsidR="008667D4">
            <w:rPr>
              <w:rFonts w:ascii="Palatino Linotype" w:hAnsi="Palatino Linotype" w:cs="Arial"/>
              <w:bCs/>
              <w:sz w:val="24"/>
              <w:lang w:eastAsia="es-MX"/>
            </w:rPr>
            <w:t>3430</w:t>
          </w:r>
          <w:r>
            <w:rPr>
              <w:rFonts w:ascii="Palatino Linotype" w:hAnsi="Palatino Linotype" w:cs="Arial"/>
              <w:bCs/>
              <w:sz w:val="24"/>
              <w:lang w:eastAsia="es-MX"/>
            </w:rPr>
            <w:t>/INFOEM/IP/RR/2021</w:t>
          </w:r>
        </w:p>
      </w:tc>
    </w:tr>
    <w:tr w:rsidR="008667D4" w14:paraId="2C03B8D8" w14:textId="77777777" w:rsidTr="00425511">
      <w:trPr>
        <w:trHeight w:val="242"/>
      </w:trPr>
      <w:tc>
        <w:tcPr>
          <w:tcW w:w="5949" w:type="dxa"/>
          <w:hideMark/>
        </w:tcPr>
        <w:p w14:paraId="2ED9BFD5" w14:textId="77777777" w:rsidR="008667D4" w:rsidRDefault="008667D4" w:rsidP="008667D4">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72A12B36" w14:textId="771A9C6A" w:rsidR="008667D4" w:rsidRDefault="008667D4" w:rsidP="008667D4">
          <w:pPr>
            <w:spacing w:after="120" w:line="256" w:lineRule="auto"/>
            <w:ind w:left="72" w:right="214"/>
            <w:jc w:val="right"/>
            <w:rPr>
              <w:rFonts w:ascii="Palatino Linotype" w:hAnsi="Palatino Linotype" w:cs="Arial"/>
              <w:szCs w:val="20"/>
            </w:rPr>
          </w:pPr>
          <w:r w:rsidRPr="008667D4">
            <w:rPr>
              <w:rFonts w:ascii="Palatino Linotype" w:hAnsi="Palatino Linotype" w:cs="Arial"/>
              <w:szCs w:val="20"/>
            </w:rPr>
            <w:t>Sistema Municipal Para el Desarrollo Integral de la Familia de Metepec</w:t>
          </w:r>
        </w:p>
      </w:tc>
    </w:tr>
    <w:tr w:rsidR="00B83333" w14:paraId="55C326F5" w14:textId="77777777" w:rsidTr="00425511">
      <w:trPr>
        <w:trHeight w:val="342"/>
      </w:trPr>
      <w:tc>
        <w:tcPr>
          <w:tcW w:w="5949" w:type="dxa"/>
          <w:hideMark/>
        </w:tcPr>
        <w:p w14:paraId="25D7049F" w14:textId="77777777" w:rsidR="00B83333" w:rsidRDefault="00F00FA3" w:rsidP="00425511">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44D90C8C" w14:textId="77777777" w:rsidR="00B83333" w:rsidRDefault="00F00FA3"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3ABA6583" w14:textId="77777777" w:rsidR="00B83333" w:rsidRDefault="00CB263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B83333" w14:paraId="05849917" w14:textId="77777777" w:rsidTr="00425511">
      <w:trPr>
        <w:trHeight w:val="227"/>
      </w:trPr>
      <w:tc>
        <w:tcPr>
          <w:tcW w:w="5103" w:type="dxa"/>
          <w:hideMark/>
        </w:tcPr>
        <w:p w14:paraId="638F84E1" w14:textId="7A254EEB" w:rsidR="00B83333" w:rsidRDefault="00F00FA3"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13E9A5A6" w14:textId="763AF21C" w:rsidR="00B83333" w:rsidRPr="00B4142F" w:rsidRDefault="00F00FA3" w:rsidP="0042551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w:t>
          </w:r>
          <w:r w:rsidR="008667D4">
            <w:rPr>
              <w:rFonts w:ascii="Palatino Linotype" w:hAnsi="Palatino Linotype" w:cs="Arial"/>
              <w:bCs/>
              <w:sz w:val="24"/>
              <w:lang w:eastAsia="es-MX"/>
            </w:rPr>
            <w:t>3430</w:t>
          </w:r>
          <w:r>
            <w:rPr>
              <w:rFonts w:ascii="Palatino Linotype" w:hAnsi="Palatino Linotype" w:cs="Arial"/>
              <w:bCs/>
              <w:sz w:val="24"/>
              <w:lang w:eastAsia="es-MX"/>
            </w:rPr>
            <w:t>/INFOEM/IP/RR/2021</w:t>
          </w:r>
        </w:p>
      </w:tc>
    </w:tr>
    <w:tr w:rsidR="00B83333" w14:paraId="4820FA75" w14:textId="77777777" w:rsidTr="00425511">
      <w:trPr>
        <w:trHeight w:val="196"/>
      </w:trPr>
      <w:tc>
        <w:tcPr>
          <w:tcW w:w="5103" w:type="dxa"/>
          <w:hideMark/>
        </w:tcPr>
        <w:p w14:paraId="4AF1BB48" w14:textId="77777777" w:rsidR="00B83333" w:rsidRDefault="00F00FA3"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36AA8E47" w14:textId="57AB79B7" w:rsidR="00B83333" w:rsidRPr="00ED35E5" w:rsidRDefault="004523B0" w:rsidP="00EF09D0">
          <w:pPr>
            <w:pStyle w:val="Prrafodelista"/>
            <w:spacing w:after="120" w:line="256" w:lineRule="auto"/>
            <w:ind w:left="568" w:right="214"/>
            <w:jc w:val="right"/>
            <w:rPr>
              <w:rFonts w:ascii="Palatino Linotype" w:hAnsi="Palatino Linotype" w:cs="Arial"/>
            </w:rPr>
          </w:pPr>
          <w:r>
            <w:rPr>
              <w:rFonts w:ascii="Palatino Linotype" w:hAnsi="Palatino Linotype" w:cs="Arial"/>
            </w:rPr>
            <w:t>xxxxxxxxxxxxxxxxxxxxx</w:t>
          </w:r>
          <w:r w:rsidR="00F00FA3">
            <w:rPr>
              <w:rFonts w:ascii="Palatino Linotype" w:hAnsi="Palatino Linotype" w:cs="Arial"/>
            </w:rPr>
            <w:t xml:space="preserve">  </w:t>
          </w:r>
        </w:p>
      </w:tc>
    </w:tr>
    <w:tr w:rsidR="00B83333" w14:paraId="0885E9A3" w14:textId="77777777" w:rsidTr="00425511">
      <w:trPr>
        <w:trHeight w:val="242"/>
      </w:trPr>
      <w:tc>
        <w:tcPr>
          <w:tcW w:w="5103" w:type="dxa"/>
          <w:hideMark/>
        </w:tcPr>
        <w:p w14:paraId="34352AFA" w14:textId="77777777" w:rsidR="00B83333" w:rsidRDefault="00F00FA3"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76BE95CE" w14:textId="362E3140" w:rsidR="00B83333" w:rsidRDefault="008667D4" w:rsidP="00425511">
          <w:pPr>
            <w:spacing w:after="120" w:line="256" w:lineRule="auto"/>
            <w:ind w:left="208" w:right="214"/>
            <w:jc w:val="right"/>
            <w:rPr>
              <w:rFonts w:ascii="Palatino Linotype" w:hAnsi="Palatino Linotype" w:cs="Arial"/>
              <w:szCs w:val="20"/>
            </w:rPr>
          </w:pPr>
          <w:r w:rsidRPr="008667D4">
            <w:rPr>
              <w:rFonts w:ascii="Palatino Linotype" w:hAnsi="Palatino Linotype" w:cs="Arial"/>
              <w:szCs w:val="20"/>
            </w:rPr>
            <w:t>Sistema Municipal Para el Desarrollo Integral de la Familia de Metepec</w:t>
          </w:r>
        </w:p>
      </w:tc>
    </w:tr>
    <w:tr w:rsidR="00B83333" w14:paraId="56EF5F2B" w14:textId="77777777" w:rsidTr="00425511">
      <w:trPr>
        <w:trHeight w:val="342"/>
      </w:trPr>
      <w:tc>
        <w:tcPr>
          <w:tcW w:w="5103" w:type="dxa"/>
          <w:hideMark/>
        </w:tcPr>
        <w:p w14:paraId="1460D7FA" w14:textId="77777777" w:rsidR="00B83333" w:rsidRDefault="00F00FA3" w:rsidP="0042551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624A496A" w14:textId="77777777" w:rsidR="00B83333" w:rsidRDefault="00F00FA3"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3822D188" w14:textId="23B3E965" w:rsidR="00B83333" w:rsidRDefault="00CB2638">
    <w:pPr>
      <w:pStyle w:val="Encabezado"/>
    </w:pPr>
    <w:r>
      <w:rPr>
        <w:noProof/>
        <w:lang w:val="es-MX" w:eastAsia="es-MX"/>
      </w:rPr>
      <w:pict w14:anchorId="480D9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5562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EB6E84"/>
    <w:multiLevelType w:val="hybridMultilevel"/>
    <w:tmpl w:val="A4C24332"/>
    <w:lvl w:ilvl="0" w:tplc="33941BF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
    <w:nsid w:val="1110364F"/>
    <w:multiLevelType w:val="hybridMultilevel"/>
    <w:tmpl w:val="D97045BA"/>
    <w:lvl w:ilvl="0" w:tplc="7922A77C">
      <w:start w:val="1"/>
      <w:numFmt w:val="lowerLetter"/>
      <w:lvlText w:val="%1)"/>
      <w:lvlJc w:val="left"/>
      <w:pPr>
        <w:ind w:left="1571" w:hanging="360"/>
      </w:pPr>
      <w:rPr>
        <w:rFonts w:hint="default"/>
        <w:sz w:val="22"/>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B0223F"/>
    <w:multiLevelType w:val="hybridMultilevel"/>
    <w:tmpl w:val="DD92D616"/>
    <w:lvl w:ilvl="0" w:tplc="B63000B0">
      <w:start w:val="1"/>
      <w:numFmt w:val="decimal"/>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5F04470"/>
    <w:multiLevelType w:val="hybridMultilevel"/>
    <w:tmpl w:val="3E4695EE"/>
    <w:lvl w:ilvl="0" w:tplc="5E78A8C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062D91"/>
    <w:multiLevelType w:val="hybridMultilevel"/>
    <w:tmpl w:val="33BE5D7E"/>
    <w:lvl w:ilvl="0" w:tplc="A1B4E386">
      <w:numFmt w:val="bullet"/>
      <w:lvlText w:val=""/>
      <w:lvlJc w:val="left"/>
      <w:pPr>
        <w:ind w:left="144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1251EAE"/>
    <w:multiLevelType w:val="hybridMultilevel"/>
    <w:tmpl w:val="1E201498"/>
    <w:lvl w:ilvl="0" w:tplc="C0285898">
      <w:start w:val="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748716F"/>
    <w:multiLevelType w:val="hybridMultilevel"/>
    <w:tmpl w:val="08A06300"/>
    <w:lvl w:ilvl="0" w:tplc="3E5CD9E6">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AA804D7"/>
    <w:multiLevelType w:val="hybridMultilevel"/>
    <w:tmpl w:val="E7705CA0"/>
    <w:lvl w:ilvl="0" w:tplc="18FAB568">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EA15E94"/>
    <w:multiLevelType w:val="hybridMultilevel"/>
    <w:tmpl w:val="78582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6F059E"/>
    <w:multiLevelType w:val="hybridMultilevel"/>
    <w:tmpl w:val="0F1E61BE"/>
    <w:lvl w:ilvl="0" w:tplc="16FC4AA6">
      <w:start w:val="1"/>
      <w:numFmt w:val="decimal"/>
      <w:lvlText w:val="%1."/>
      <w:lvlJc w:val="left"/>
      <w:pPr>
        <w:ind w:left="1080" w:hanging="360"/>
      </w:pPr>
      <w:rPr>
        <w:rFonts w:eastAsia="Calibri" w:cs="Tahom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nsid w:val="6D452F01"/>
    <w:multiLevelType w:val="hybridMultilevel"/>
    <w:tmpl w:val="7ECCE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3AD7614"/>
    <w:multiLevelType w:val="hybridMultilevel"/>
    <w:tmpl w:val="125A75C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8">
    <w:nsid w:val="7C1B6434"/>
    <w:multiLevelType w:val="hybridMultilevel"/>
    <w:tmpl w:val="95C2B0C6"/>
    <w:lvl w:ilvl="0" w:tplc="417ED8D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29"/>
  </w:num>
  <w:num w:numId="4">
    <w:abstractNumId w:val="28"/>
  </w:num>
  <w:num w:numId="5">
    <w:abstractNumId w:val="23"/>
  </w:num>
  <w:num w:numId="6">
    <w:abstractNumId w:val="33"/>
  </w:num>
  <w:num w:numId="7">
    <w:abstractNumId w:val="26"/>
  </w:num>
  <w:num w:numId="8">
    <w:abstractNumId w:val="25"/>
  </w:num>
  <w:num w:numId="9">
    <w:abstractNumId w:val="17"/>
  </w:num>
  <w:num w:numId="10">
    <w:abstractNumId w:val="14"/>
  </w:num>
  <w:num w:numId="11">
    <w:abstractNumId w:val="6"/>
  </w:num>
  <w:num w:numId="12">
    <w:abstractNumId w:val="8"/>
  </w:num>
  <w:num w:numId="13">
    <w:abstractNumId w:val="15"/>
  </w:num>
  <w:num w:numId="14">
    <w:abstractNumId w:val="31"/>
  </w:num>
  <w:num w:numId="15">
    <w:abstractNumId w:val="7"/>
  </w:num>
  <w:num w:numId="16">
    <w:abstractNumId w:val="21"/>
  </w:num>
  <w:num w:numId="17">
    <w:abstractNumId w:val="16"/>
  </w:num>
  <w:num w:numId="18">
    <w:abstractNumId w:val="30"/>
  </w:num>
  <w:num w:numId="19">
    <w:abstractNumId w:val="5"/>
  </w:num>
  <w:num w:numId="20">
    <w:abstractNumId w:val="35"/>
  </w:num>
  <w:num w:numId="21">
    <w:abstractNumId w:val="39"/>
  </w:num>
  <w:num w:numId="22">
    <w:abstractNumId w:val="24"/>
  </w:num>
  <w:num w:numId="23">
    <w:abstractNumId w:val="2"/>
  </w:num>
  <w:num w:numId="24">
    <w:abstractNumId w:val="0"/>
  </w:num>
  <w:num w:numId="25">
    <w:abstractNumId w:val="37"/>
  </w:num>
  <w:num w:numId="26">
    <w:abstractNumId w:val="40"/>
  </w:num>
  <w:num w:numId="27">
    <w:abstractNumId w:val="22"/>
  </w:num>
  <w:num w:numId="28">
    <w:abstractNumId w:val="12"/>
  </w:num>
  <w:num w:numId="29">
    <w:abstractNumId w:val="13"/>
  </w:num>
  <w:num w:numId="30">
    <w:abstractNumId w:val="36"/>
  </w:num>
  <w:num w:numId="31">
    <w:abstractNumId w:val="4"/>
  </w:num>
  <w:num w:numId="32">
    <w:abstractNumId w:val="27"/>
  </w:num>
  <w:num w:numId="33">
    <w:abstractNumId w:val="20"/>
  </w:num>
  <w:num w:numId="34">
    <w:abstractNumId w:val="11"/>
  </w:num>
  <w:num w:numId="35">
    <w:abstractNumId w:val="19"/>
  </w:num>
  <w:num w:numId="36">
    <w:abstractNumId w:val="34"/>
  </w:num>
  <w:num w:numId="37">
    <w:abstractNumId w:val="38"/>
  </w:num>
  <w:num w:numId="38">
    <w:abstractNumId w:val="1"/>
  </w:num>
  <w:num w:numId="39">
    <w:abstractNumId w:val="10"/>
  </w:num>
  <w:num w:numId="40">
    <w:abstractNumId w:val="9"/>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7D4"/>
    <w:rsid w:val="000502A1"/>
    <w:rsid w:val="000847E6"/>
    <w:rsid w:val="0009599F"/>
    <w:rsid w:val="001047AA"/>
    <w:rsid w:val="001C34A4"/>
    <w:rsid w:val="00204617"/>
    <w:rsid w:val="003E2D1E"/>
    <w:rsid w:val="003F3147"/>
    <w:rsid w:val="004523B0"/>
    <w:rsid w:val="004548B0"/>
    <w:rsid w:val="0048333C"/>
    <w:rsid w:val="004A4A19"/>
    <w:rsid w:val="004F63D6"/>
    <w:rsid w:val="00506579"/>
    <w:rsid w:val="005A7572"/>
    <w:rsid w:val="005C0F2E"/>
    <w:rsid w:val="00634768"/>
    <w:rsid w:val="00796283"/>
    <w:rsid w:val="007D3F11"/>
    <w:rsid w:val="008667D4"/>
    <w:rsid w:val="00906542"/>
    <w:rsid w:val="00916EB5"/>
    <w:rsid w:val="00921217"/>
    <w:rsid w:val="00980969"/>
    <w:rsid w:val="009D531F"/>
    <w:rsid w:val="00B23F84"/>
    <w:rsid w:val="00BA39E2"/>
    <w:rsid w:val="00C86925"/>
    <w:rsid w:val="00CB2638"/>
    <w:rsid w:val="00CB742F"/>
    <w:rsid w:val="00CE3408"/>
    <w:rsid w:val="00D260F9"/>
    <w:rsid w:val="00EB4C28"/>
    <w:rsid w:val="00EE1BF2"/>
    <w:rsid w:val="00F00FA3"/>
    <w:rsid w:val="00F14BBD"/>
    <w:rsid w:val="00FD58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6649A9"/>
  <w15:chartTrackingRefBased/>
  <w15:docId w15:val="{C6775DD7-25E9-4A36-A3F1-C2E86357E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7D4"/>
  </w:style>
  <w:style w:type="paragraph" w:styleId="Ttulo1">
    <w:name w:val="heading 1"/>
    <w:basedOn w:val="Normal"/>
    <w:next w:val="Normal"/>
    <w:link w:val="Ttulo1Car"/>
    <w:uiPriority w:val="9"/>
    <w:qFormat/>
    <w:rsid w:val="008667D4"/>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8667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8667D4"/>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67D4"/>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8667D4"/>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8667D4"/>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8667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667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667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667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8667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667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667D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667D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8667D4"/>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667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667D4"/>
    <w:rPr>
      <w:sz w:val="20"/>
      <w:szCs w:val="20"/>
    </w:rPr>
  </w:style>
  <w:style w:type="paragraph" w:styleId="Sinespaciado">
    <w:name w:val="No Spacing"/>
    <w:aliases w:val="Francesa,INAI"/>
    <w:link w:val="SinespaciadoCar"/>
    <w:uiPriority w:val="1"/>
    <w:qFormat/>
    <w:rsid w:val="008667D4"/>
    <w:pPr>
      <w:spacing w:after="0" w:line="240" w:lineRule="auto"/>
    </w:pPr>
  </w:style>
  <w:style w:type="character" w:customStyle="1" w:styleId="SinespaciadoCar">
    <w:name w:val="Sin espaciado Car"/>
    <w:aliases w:val="Francesa Car,INAI Car"/>
    <w:link w:val="Sinespaciado"/>
    <w:uiPriority w:val="1"/>
    <w:locked/>
    <w:rsid w:val="008667D4"/>
  </w:style>
  <w:style w:type="character" w:styleId="Refdecomentario">
    <w:name w:val="annotation reference"/>
    <w:basedOn w:val="Fuentedeprrafopredeter"/>
    <w:uiPriority w:val="99"/>
    <w:semiHidden/>
    <w:unhideWhenUsed/>
    <w:rsid w:val="008667D4"/>
    <w:rPr>
      <w:sz w:val="16"/>
      <w:szCs w:val="16"/>
    </w:rPr>
  </w:style>
  <w:style w:type="paragraph" w:styleId="Textocomentario">
    <w:name w:val="annotation text"/>
    <w:basedOn w:val="Normal"/>
    <w:link w:val="TextocomentarioCar"/>
    <w:uiPriority w:val="99"/>
    <w:semiHidden/>
    <w:unhideWhenUsed/>
    <w:rsid w:val="008667D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667D4"/>
    <w:rPr>
      <w:sz w:val="20"/>
      <w:szCs w:val="20"/>
    </w:rPr>
  </w:style>
  <w:style w:type="paragraph" w:customStyle="1" w:styleId="Citas">
    <w:name w:val="Citas"/>
    <w:basedOn w:val="Normal"/>
    <w:qFormat/>
    <w:rsid w:val="008667D4"/>
    <w:pPr>
      <w:spacing w:before="240" w:line="360" w:lineRule="auto"/>
      <w:ind w:left="851" w:right="851"/>
      <w:jc w:val="both"/>
    </w:pPr>
    <w:rPr>
      <w:rFonts w:ascii="Palatino Linotype" w:hAnsi="Palatino Linotype" w:cs="Arial"/>
      <w:i/>
    </w:rPr>
  </w:style>
  <w:style w:type="paragraph" w:styleId="Textoindependiente">
    <w:name w:val="Body Text"/>
    <w:basedOn w:val="Normal"/>
    <w:link w:val="TextoindependienteCar"/>
    <w:uiPriority w:val="1"/>
    <w:unhideWhenUsed/>
    <w:qFormat/>
    <w:rsid w:val="008667D4"/>
    <w:pPr>
      <w:spacing w:after="120"/>
    </w:pPr>
  </w:style>
  <w:style w:type="character" w:customStyle="1" w:styleId="TextoindependienteCar">
    <w:name w:val="Texto independiente Car"/>
    <w:basedOn w:val="Fuentedeprrafopredeter"/>
    <w:link w:val="Textoindependiente"/>
    <w:uiPriority w:val="1"/>
    <w:rsid w:val="008667D4"/>
  </w:style>
  <w:style w:type="paragraph" w:styleId="Textodeglobo">
    <w:name w:val="Balloon Text"/>
    <w:basedOn w:val="Normal"/>
    <w:link w:val="TextodegloboCar"/>
    <w:uiPriority w:val="99"/>
    <w:semiHidden/>
    <w:unhideWhenUsed/>
    <w:rsid w:val="008667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67D4"/>
    <w:rPr>
      <w:rFonts w:ascii="Segoe UI" w:hAnsi="Segoe UI" w:cs="Segoe UI"/>
      <w:sz w:val="18"/>
      <w:szCs w:val="18"/>
    </w:rPr>
  </w:style>
  <w:style w:type="paragraph" w:styleId="Textosinformato">
    <w:name w:val="Plain Text"/>
    <w:basedOn w:val="Normal"/>
    <w:link w:val="TextosinformatoCar"/>
    <w:rsid w:val="008667D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8667D4"/>
    <w:rPr>
      <w:rFonts w:ascii="Courier New" w:eastAsia="Times New Roman" w:hAnsi="Courier New" w:cs="Times New Roman"/>
      <w:sz w:val="20"/>
      <w:szCs w:val="20"/>
      <w:lang w:val="es-ES" w:eastAsia="es-ES"/>
    </w:rPr>
  </w:style>
  <w:style w:type="paragraph" w:customStyle="1" w:styleId="Default">
    <w:name w:val="Default"/>
    <w:rsid w:val="008667D4"/>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8667D4"/>
    <w:rPr>
      <w:b/>
      <w:bCs/>
    </w:rPr>
  </w:style>
  <w:style w:type="character" w:customStyle="1" w:styleId="lbl-encabezado-negro">
    <w:name w:val="lbl-encabezado-negro"/>
    <w:basedOn w:val="Fuentedeprrafopredeter"/>
    <w:rsid w:val="008667D4"/>
  </w:style>
  <w:style w:type="character" w:customStyle="1" w:styleId="red">
    <w:name w:val="red"/>
    <w:basedOn w:val="Fuentedeprrafopredeter"/>
    <w:rsid w:val="008667D4"/>
  </w:style>
  <w:style w:type="paragraph" w:customStyle="1" w:styleId="francesa">
    <w:name w:val="francesa"/>
    <w:basedOn w:val="Normal"/>
    <w:rsid w:val="008667D4"/>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86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8667D4"/>
    <w:pPr>
      <w:spacing w:line="221" w:lineRule="atLeast"/>
    </w:pPr>
    <w:rPr>
      <w:color w:val="auto"/>
    </w:rPr>
  </w:style>
  <w:style w:type="paragraph" w:customStyle="1" w:styleId="n2">
    <w:name w:val="n2"/>
    <w:basedOn w:val="Normal"/>
    <w:rsid w:val="008667D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8667D4"/>
    <w:rPr>
      <w:i/>
      <w:iCs/>
    </w:rPr>
  </w:style>
  <w:style w:type="paragraph" w:customStyle="1" w:styleId="j">
    <w:name w:val="j"/>
    <w:basedOn w:val="Normal"/>
    <w:rsid w:val="008667D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8667D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8667D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667D4"/>
  </w:style>
  <w:style w:type="character" w:customStyle="1" w:styleId="h">
    <w:name w:val="h"/>
    <w:basedOn w:val="Fuentedeprrafopredeter"/>
    <w:rsid w:val="008667D4"/>
  </w:style>
  <w:style w:type="character" w:customStyle="1" w:styleId="i1">
    <w:name w:val="i1"/>
    <w:basedOn w:val="Fuentedeprrafopredeter"/>
    <w:rsid w:val="008667D4"/>
  </w:style>
  <w:style w:type="paragraph" w:styleId="Sangradetextonormal">
    <w:name w:val="Body Text Indent"/>
    <w:basedOn w:val="Normal"/>
    <w:link w:val="SangradetextonormalCar"/>
    <w:uiPriority w:val="99"/>
    <w:unhideWhenUsed/>
    <w:rsid w:val="008667D4"/>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8667D4"/>
    <w:rPr>
      <w:rFonts w:ascii="Calibri" w:eastAsia="Calibri" w:hAnsi="Calibri" w:cs="Times New Roman"/>
    </w:rPr>
  </w:style>
  <w:style w:type="paragraph" w:styleId="NormalWeb">
    <w:name w:val="Normal (Web)"/>
    <w:basedOn w:val="Normal"/>
    <w:uiPriority w:val="99"/>
    <w:rsid w:val="008667D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8667D4"/>
    <w:rPr>
      <w:b/>
      <w:bCs/>
    </w:rPr>
  </w:style>
  <w:style w:type="character" w:customStyle="1" w:styleId="AsuntodelcomentarioCar">
    <w:name w:val="Asunto del comentario Car"/>
    <w:basedOn w:val="TextocomentarioCar"/>
    <w:link w:val="Asuntodelcomentario"/>
    <w:uiPriority w:val="99"/>
    <w:semiHidden/>
    <w:rsid w:val="008667D4"/>
    <w:rPr>
      <w:b/>
      <w:bCs/>
      <w:sz w:val="20"/>
      <w:szCs w:val="20"/>
    </w:rPr>
  </w:style>
  <w:style w:type="paragraph" w:styleId="Revisin">
    <w:name w:val="Revision"/>
    <w:hidden/>
    <w:uiPriority w:val="99"/>
    <w:semiHidden/>
    <w:rsid w:val="008667D4"/>
    <w:pPr>
      <w:spacing w:after="0" w:line="240" w:lineRule="auto"/>
    </w:pPr>
  </w:style>
  <w:style w:type="character" w:customStyle="1" w:styleId="notranslate">
    <w:name w:val="notranslate"/>
    <w:basedOn w:val="Fuentedeprrafopredeter"/>
    <w:rsid w:val="008667D4"/>
  </w:style>
  <w:style w:type="character" w:styleId="Hipervnculovisitado">
    <w:name w:val="FollowedHyperlink"/>
    <w:basedOn w:val="Fuentedeprrafopredeter"/>
    <w:uiPriority w:val="99"/>
    <w:semiHidden/>
    <w:unhideWhenUsed/>
    <w:rsid w:val="008667D4"/>
    <w:rPr>
      <w:color w:val="954F72" w:themeColor="followedHyperlink"/>
      <w:u w:val="single"/>
    </w:rPr>
  </w:style>
  <w:style w:type="character" w:customStyle="1" w:styleId="UnresolvedMention">
    <w:name w:val="Unresolved Mention"/>
    <w:basedOn w:val="Fuentedeprrafopredeter"/>
    <w:uiPriority w:val="99"/>
    <w:semiHidden/>
    <w:unhideWhenUsed/>
    <w:rsid w:val="005A75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15222">
      <w:bodyDiv w:val="1"/>
      <w:marLeft w:val="0"/>
      <w:marRight w:val="0"/>
      <w:marTop w:val="0"/>
      <w:marBottom w:val="0"/>
      <w:divBdr>
        <w:top w:val="none" w:sz="0" w:space="0" w:color="auto"/>
        <w:left w:val="none" w:sz="0" w:space="0" w:color="auto"/>
        <w:bottom w:val="none" w:sz="0" w:space="0" w:color="auto"/>
        <w:right w:val="none" w:sz="0" w:space="0" w:color="auto"/>
      </w:divBdr>
    </w:div>
    <w:div w:id="822240668">
      <w:bodyDiv w:val="1"/>
      <w:marLeft w:val="0"/>
      <w:marRight w:val="0"/>
      <w:marTop w:val="0"/>
      <w:marBottom w:val="0"/>
      <w:divBdr>
        <w:top w:val="none" w:sz="0" w:space="0" w:color="auto"/>
        <w:left w:val="none" w:sz="0" w:space="0" w:color="auto"/>
        <w:bottom w:val="none" w:sz="0" w:space="0" w:color="auto"/>
        <w:right w:val="none" w:sz="0" w:space="0" w:color="auto"/>
      </w:divBdr>
      <w:divsChild>
        <w:div w:id="1878538879">
          <w:marLeft w:val="0"/>
          <w:marRight w:val="0"/>
          <w:marTop w:val="0"/>
          <w:marBottom w:val="0"/>
          <w:divBdr>
            <w:top w:val="none" w:sz="0" w:space="0" w:color="auto"/>
            <w:left w:val="none" w:sz="0" w:space="0" w:color="auto"/>
            <w:bottom w:val="none" w:sz="0" w:space="0" w:color="auto"/>
            <w:right w:val="none" w:sz="0" w:space="0" w:color="auto"/>
          </w:divBdr>
        </w:div>
      </w:divsChild>
    </w:div>
    <w:div w:id="912814711">
      <w:bodyDiv w:val="1"/>
      <w:marLeft w:val="0"/>
      <w:marRight w:val="0"/>
      <w:marTop w:val="0"/>
      <w:marBottom w:val="0"/>
      <w:divBdr>
        <w:top w:val="none" w:sz="0" w:space="0" w:color="auto"/>
        <w:left w:val="none" w:sz="0" w:space="0" w:color="auto"/>
        <w:bottom w:val="none" w:sz="0" w:space="0" w:color="auto"/>
        <w:right w:val="none" w:sz="0" w:space="0" w:color="auto"/>
      </w:divBdr>
    </w:div>
    <w:div w:id="1127351738">
      <w:bodyDiv w:val="1"/>
      <w:marLeft w:val="0"/>
      <w:marRight w:val="0"/>
      <w:marTop w:val="0"/>
      <w:marBottom w:val="0"/>
      <w:divBdr>
        <w:top w:val="none" w:sz="0" w:space="0" w:color="auto"/>
        <w:left w:val="none" w:sz="0" w:space="0" w:color="auto"/>
        <w:bottom w:val="none" w:sz="0" w:space="0" w:color="auto"/>
        <w:right w:val="none" w:sz="0" w:space="0" w:color="auto"/>
      </w:divBdr>
    </w:div>
    <w:div w:id="1158812453">
      <w:bodyDiv w:val="1"/>
      <w:marLeft w:val="0"/>
      <w:marRight w:val="0"/>
      <w:marTop w:val="0"/>
      <w:marBottom w:val="0"/>
      <w:divBdr>
        <w:top w:val="none" w:sz="0" w:space="0" w:color="auto"/>
        <w:left w:val="none" w:sz="0" w:space="0" w:color="auto"/>
        <w:bottom w:val="none" w:sz="0" w:space="0" w:color="auto"/>
        <w:right w:val="none" w:sz="0" w:space="0" w:color="auto"/>
      </w:divBdr>
    </w:div>
    <w:div w:id="1198618562">
      <w:bodyDiv w:val="1"/>
      <w:marLeft w:val="0"/>
      <w:marRight w:val="0"/>
      <w:marTop w:val="0"/>
      <w:marBottom w:val="0"/>
      <w:divBdr>
        <w:top w:val="none" w:sz="0" w:space="0" w:color="auto"/>
        <w:left w:val="none" w:sz="0" w:space="0" w:color="auto"/>
        <w:bottom w:val="none" w:sz="0" w:space="0" w:color="auto"/>
        <w:right w:val="none" w:sz="0" w:space="0" w:color="auto"/>
      </w:divBdr>
    </w:div>
    <w:div w:id="15511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metepec.gob.mx/transparencia_dif/archivos/2021/1/2/27/37/20210611_115146_Ficha_curricular_versi&#243;n_p&#250;blica.pdf"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metepec.gob.mx/transparencia_dif/archivos/2021/1/2/27/37/20210611_115146_Ficha_curricular_versi&#243;n_p&#250;blica.pdf"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42</Pages>
  <Words>9288</Words>
  <Characters>51086</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27</cp:revision>
  <dcterms:created xsi:type="dcterms:W3CDTF">2021-08-06T21:49:00Z</dcterms:created>
  <dcterms:modified xsi:type="dcterms:W3CDTF">2021-08-20T06:07:00Z</dcterms:modified>
</cp:coreProperties>
</file>