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7363F179"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012321">
        <w:rPr>
          <w:rFonts w:ascii="Palatino Linotype" w:eastAsia="Times New Roman" w:hAnsi="Palatino Linotype" w:cs="Arial"/>
          <w:color w:val="000000"/>
          <w:sz w:val="24"/>
          <w:szCs w:val="24"/>
          <w:lang w:eastAsia="es-MX"/>
        </w:rPr>
        <w:t xml:space="preserve">ocho de septiembre </w:t>
      </w:r>
      <w:r w:rsidR="00BE7A12">
        <w:rPr>
          <w:rFonts w:ascii="Palatino Linotype" w:eastAsia="Times New Roman" w:hAnsi="Palatino Linotype" w:cs="Arial"/>
          <w:color w:val="000000"/>
          <w:sz w:val="24"/>
          <w:szCs w:val="24"/>
          <w:lang w:eastAsia="es-MX"/>
        </w:rPr>
        <w:t>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8F2554" w:rsidRDefault="00A15E74" w:rsidP="001624E8">
      <w:pPr>
        <w:shd w:val="clear" w:color="auto" w:fill="FFFFFF"/>
        <w:spacing w:after="0" w:line="360" w:lineRule="auto"/>
        <w:jc w:val="both"/>
        <w:rPr>
          <w:rFonts w:ascii="Palatino Linotype" w:eastAsia="Times New Roman" w:hAnsi="Palatino Linotype" w:cs="Arial"/>
          <w:color w:val="000000"/>
          <w:szCs w:val="24"/>
          <w:lang w:eastAsia="es-MX"/>
        </w:rPr>
      </w:pPr>
    </w:p>
    <w:p w14:paraId="7B1CB471" w14:textId="58AE55EF"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753ACF">
        <w:rPr>
          <w:rFonts w:ascii="Palatino Linotype" w:hAnsi="Palatino Linotype" w:cs="Arial"/>
          <w:b/>
          <w:bCs/>
          <w:sz w:val="24"/>
          <w:lang w:eastAsia="es-MX"/>
        </w:rPr>
        <w:t>6</w:t>
      </w:r>
      <w:r w:rsidR="00187BC9">
        <w:rPr>
          <w:rFonts w:ascii="Palatino Linotype" w:hAnsi="Palatino Linotype" w:cs="Arial"/>
          <w:b/>
          <w:bCs/>
          <w:sz w:val="24"/>
          <w:lang w:eastAsia="es-MX"/>
        </w:rPr>
        <w:t>85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187BC9">
        <w:rPr>
          <w:rFonts w:ascii="Palatino Linotype" w:hAnsi="Palatino Linotype" w:cs="Arial"/>
          <w:sz w:val="24"/>
        </w:rPr>
        <w:t>el</w:t>
      </w:r>
      <w:r w:rsidR="00637F6F">
        <w:rPr>
          <w:rFonts w:ascii="Palatino Linotype" w:hAnsi="Palatino Linotype" w:cs="Arial"/>
          <w:sz w:val="24"/>
        </w:rPr>
        <w:t xml:space="preserve"> </w:t>
      </w:r>
      <w:r w:rsidR="00637F6F">
        <w:rPr>
          <w:rFonts w:ascii="Palatino Linotype" w:hAnsi="Palatino Linotype" w:cs="Arial"/>
          <w:b/>
          <w:sz w:val="24"/>
        </w:rPr>
        <w:t xml:space="preserve">C. </w:t>
      </w:r>
      <w:proofErr w:type="spellStart"/>
      <w:r w:rsidR="008756FF">
        <w:rPr>
          <w:rFonts w:ascii="Palatino Linotype" w:hAnsi="Palatino Linotype" w:cs="Arial"/>
          <w:b/>
          <w:bCs/>
          <w:lang w:eastAsia="es-MX"/>
        </w:rPr>
        <w:t>xxxxxxxxxxxxxxxxxxxxxxx</w:t>
      </w:r>
      <w:proofErr w:type="spellEnd"/>
      <w:r w:rsidR="00187BC9" w:rsidRPr="00187BC9">
        <w:rPr>
          <w:rFonts w:ascii="Palatino Linotype" w:hAnsi="Palatino Linotype" w:cs="Arial"/>
          <w:b/>
          <w:bCs/>
          <w:lang w:eastAsia="es-MX"/>
        </w:rPr>
        <w:t xml:space="preserve"> </w:t>
      </w:r>
      <w:r w:rsidR="008756FF">
        <w:rPr>
          <w:rFonts w:ascii="Palatino Linotype" w:hAnsi="Palatino Linotype" w:cs="Arial"/>
          <w:b/>
          <w:bCs/>
          <w:lang w:eastAsia="es-MX"/>
        </w:rPr>
        <w:t>xxxxxxxxxxxxxx</w:t>
      </w:r>
      <w:bookmarkStart w:id="0" w:name="_GoBack"/>
      <w:bookmarkEnd w:id="0"/>
      <w:r w:rsidR="00C81CD7" w:rsidRPr="001C087E">
        <w:rPr>
          <w:rFonts w:ascii="Palatino Linotype" w:hAnsi="Palatino Linotype" w:cs="Arial"/>
          <w:b/>
          <w:sz w:val="24"/>
          <w:szCs w:val="24"/>
        </w:rPr>
        <w:t xml:space="preserve">, </w:t>
      </w:r>
      <w:r w:rsidR="00824E58" w:rsidRPr="001C087E">
        <w:rPr>
          <w:rFonts w:ascii="Palatino Linotype" w:hAnsi="Palatino Linotype" w:cs="Arial"/>
          <w:sz w:val="24"/>
          <w:szCs w:val="24"/>
        </w:rPr>
        <w:t xml:space="preserve">sin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2C4718" w:rsidRPr="001C087E">
        <w:rPr>
          <w:rFonts w:ascii="Palatino Linotype" w:hAnsi="Palatino Linotype" w:cs="Arial"/>
          <w:sz w:val="24"/>
          <w:szCs w:val="24"/>
        </w:rPr>
        <w:t>l</w:t>
      </w:r>
      <w:r w:rsidR="00637F6F">
        <w:rPr>
          <w:rFonts w:ascii="Palatino Linotype" w:hAnsi="Palatino Linotype" w:cs="Arial"/>
          <w:sz w:val="24"/>
          <w:szCs w:val="24"/>
        </w:rPr>
        <w:t>a</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F5643F" w:rsidRPr="001C087E">
        <w:rPr>
          <w:rFonts w:ascii="Palatino Linotype" w:hAnsi="Palatino Linotype" w:cs="Arial"/>
          <w:b/>
          <w:sz w:val="24"/>
          <w:szCs w:val="24"/>
        </w:rPr>
        <w:t xml:space="preserve">el </w:t>
      </w:r>
      <w:r w:rsidR="004E5659" w:rsidRPr="001C087E">
        <w:rPr>
          <w:rFonts w:ascii="Palatino Linotype" w:hAnsi="Palatino Linotype" w:cs="Arial"/>
          <w:b/>
          <w:bCs/>
          <w:sz w:val="24"/>
          <w:szCs w:val="24"/>
          <w:lang w:eastAsia="es-MX"/>
        </w:rPr>
        <w:t xml:space="preserve">Ayuntamiento de </w:t>
      </w:r>
      <w:r w:rsidR="00193893">
        <w:rPr>
          <w:rFonts w:ascii="Palatino Linotype" w:hAnsi="Palatino Linotype" w:cs="Arial"/>
          <w:b/>
          <w:bCs/>
          <w:sz w:val="24"/>
          <w:szCs w:val="24"/>
          <w:lang w:eastAsia="es-MX"/>
        </w:rPr>
        <w:t xml:space="preserve">Coacalco de </w:t>
      </w:r>
      <w:r w:rsidR="00734958">
        <w:rPr>
          <w:rFonts w:ascii="Palatino Linotype" w:hAnsi="Palatino Linotype" w:cs="Arial"/>
          <w:b/>
          <w:bCs/>
          <w:sz w:val="24"/>
          <w:szCs w:val="24"/>
          <w:lang w:eastAsia="es-MX"/>
        </w:rPr>
        <w:t>Berriozábal</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193893">
        <w:rPr>
          <w:rFonts w:ascii="Palatino Linotype" w:hAnsi="Palatino Linotype"/>
          <w:b/>
          <w:sz w:val="28"/>
          <w:szCs w:val="28"/>
        </w:rPr>
        <w:t>PRIMERO</w:t>
      </w:r>
      <w:r w:rsidR="00F2498E" w:rsidRPr="00193893">
        <w:rPr>
          <w:rFonts w:ascii="Palatino Linotype" w:hAnsi="Palatino Linotype"/>
          <w:b/>
          <w:sz w:val="28"/>
          <w:szCs w:val="28"/>
        </w:rPr>
        <w:t xml:space="preserve">. </w:t>
      </w:r>
      <w:r w:rsidR="00F2498E" w:rsidRPr="00193893">
        <w:rPr>
          <w:rFonts w:ascii="Palatino Linotype" w:hAnsi="Palatino Linotype"/>
          <w:b/>
          <w:sz w:val="24"/>
          <w:szCs w:val="24"/>
        </w:rPr>
        <w:t>De la solicitud</w:t>
      </w:r>
      <w:r w:rsidR="00F2498E" w:rsidRPr="000C2D59">
        <w:rPr>
          <w:rFonts w:ascii="Palatino Linotype" w:hAnsi="Palatino Linotype"/>
          <w:b/>
          <w:sz w:val="24"/>
          <w:szCs w:val="24"/>
        </w:rPr>
        <w:t xml:space="preserve"> de información.</w:t>
      </w:r>
    </w:p>
    <w:p w14:paraId="0B4A888F" w14:textId="644C7693"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193893">
        <w:rPr>
          <w:rFonts w:ascii="Palatino Linotype" w:hAnsi="Palatino Linotype" w:cs="Arial"/>
          <w:sz w:val="24"/>
          <w:szCs w:val="24"/>
        </w:rPr>
        <w:t>quince de junio de</w:t>
      </w:r>
      <w:r w:rsidR="00C81CD7">
        <w:rPr>
          <w:rFonts w:ascii="Palatino Linotype" w:hAnsi="Palatino Linotype" w:cs="Arial"/>
          <w:sz w:val="24"/>
          <w:szCs w:val="24"/>
        </w:rPr>
        <w:t xml:space="preserv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193893" w:rsidRPr="00193893">
        <w:rPr>
          <w:rFonts w:ascii="Palatino Linotype" w:hAnsi="Palatino Linotype" w:cs="Arial"/>
          <w:b/>
          <w:bCs/>
          <w:sz w:val="24"/>
          <w:szCs w:val="24"/>
          <w:lang w:eastAsia="es-MX"/>
        </w:rPr>
        <w:t>00455/COACALCO/IP/2021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8F2554" w:rsidRDefault="001624E8" w:rsidP="001624E8">
      <w:pPr>
        <w:spacing w:after="0" w:line="360" w:lineRule="auto"/>
        <w:jc w:val="both"/>
        <w:rPr>
          <w:rFonts w:ascii="Palatino Linotype" w:hAnsi="Palatino Linotype" w:cs="Arial"/>
          <w:sz w:val="16"/>
          <w:szCs w:val="24"/>
        </w:rPr>
      </w:pPr>
    </w:p>
    <w:p w14:paraId="6594E0C7" w14:textId="26061DCB" w:rsidR="00D71BF7" w:rsidRPr="00193893" w:rsidRDefault="0023293E" w:rsidP="00EE447F">
      <w:pPr>
        <w:spacing w:after="120" w:line="240" w:lineRule="auto"/>
        <w:ind w:left="851" w:right="851"/>
        <w:jc w:val="both"/>
        <w:rPr>
          <w:rFonts w:ascii="Palatino Linotype" w:hAnsi="Palatino Linotype"/>
          <w:i/>
          <w:color w:val="000000"/>
          <w:sz w:val="24"/>
          <w:szCs w:val="24"/>
        </w:rPr>
      </w:pPr>
      <w:r w:rsidRPr="00193893">
        <w:rPr>
          <w:rFonts w:ascii="Palatino Linotype" w:hAnsi="Palatino Linotype"/>
          <w:i/>
          <w:color w:val="000000"/>
          <w:sz w:val="24"/>
          <w:szCs w:val="24"/>
        </w:rPr>
        <w:t>“</w:t>
      </w:r>
      <w:r w:rsidR="00193893" w:rsidRPr="00193893">
        <w:rPr>
          <w:rFonts w:ascii="Palatino Linotype" w:hAnsi="Palatino Linotype"/>
          <w:i/>
          <w:color w:val="000000"/>
          <w:sz w:val="24"/>
          <w:szCs w:val="24"/>
        </w:rPr>
        <w:t xml:space="preserve">Solicito la </w:t>
      </w:r>
      <w:proofErr w:type="spellStart"/>
      <w:r w:rsidR="00193893" w:rsidRPr="00193893">
        <w:rPr>
          <w:rFonts w:ascii="Palatino Linotype" w:hAnsi="Palatino Linotype"/>
          <w:i/>
          <w:color w:val="000000"/>
          <w:sz w:val="24"/>
          <w:szCs w:val="24"/>
        </w:rPr>
        <w:t>Nomina</w:t>
      </w:r>
      <w:proofErr w:type="spellEnd"/>
      <w:r w:rsidR="00193893" w:rsidRPr="00193893">
        <w:rPr>
          <w:rFonts w:ascii="Palatino Linotype" w:hAnsi="Palatino Linotype"/>
          <w:i/>
          <w:color w:val="000000"/>
          <w:sz w:val="24"/>
          <w:szCs w:val="24"/>
        </w:rPr>
        <w:t xml:space="preserve"> en </w:t>
      </w:r>
      <w:proofErr w:type="spellStart"/>
      <w:r w:rsidR="00193893" w:rsidRPr="00193893">
        <w:rPr>
          <w:rFonts w:ascii="Palatino Linotype" w:hAnsi="Palatino Linotype"/>
          <w:i/>
          <w:color w:val="000000"/>
          <w:sz w:val="24"/>
          <w:szCs w:val="24"/>
        </w:rPr>
        <w:t>version</w:t>
      </w:r>
      <w:proofErr w:type="spellEnd"/>
      <w:r w:rsidR="00193893" w:rsidRPr="00193893">
        <w:rPr>
          <w:rFonts w:ascii="Palatino Linotype" w:hAnsi="Palatino Linotype"/>
          <w:i/>
          <w:color w:val="000000"/>
          <w:sz w:val="24"/>
          <w:szCs w:val="24"/>
        </w:rPr>
        <w:t xml:space="preserve"> publica del personal que aparece en el organigrama es decir Jefes de departamento, directores, subdirectores, coordinadores, titulares de unidad, etc. de los meses de noviembre y diciembre 2020 así como de enero a junio 2021 </w:t>
      </w:r>
      <w:r w:rsidR="002155ED" w:rsidRPr="00193893">
        <w:rPr>
          <w:rFonts w:ascii="Palatino Linotype" w:hAnsi="Palatino Linotype"/>
          <w:i/>
          <w:color w:val="000000"/>
          <w:sz w:val="24"/>
          <w:szCs w:val="24"/>
        </w:rPr>
        <w:t>(Sic).</w:t>
      </w:r>
    </w:p>
    <w:p w14:paraId="1B8031C0" w14:textId="236CD61A" w:rsidR="00F5643F" w:rsidRDefault="009558AA" w:rsidP="009558AA">
      <w:pPr>
        <w:tabs>
          <w:tab w:val="left" w:pos="1680"/>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Default="00637F6F" w:rsidP="006834AD">
      <w:pPr>
        <w:spacing w:after="0" w:line="360" w:lineRule="auto"/>
        <w:jc w:val="both"/>
        <w:rPr>
          <w:rFonts w:ascii="Palatino Linotype" w:hAnsi="Palatino Linotype" w:cs="Arial"/>
          <w:sz w:val="24"/>
          <w:szCs w:val="24"/>
        </w:rPr>
      </w:pPr>
    </w:p>
    <w:p w14:paraId="05B38794" w14:textId="14B954AD" w:rsidR="00766A73" w:rsidRPr="00766A73" w:rsidRDefault="000A110B" w:rsidP="001624E8">
      <w:pPr>
        <w:spacing w:after="0" w:line="360" w:lineRule="auto"/>
        <w:jc w:val="both"/>
        <w:rPr>
          <w:rFonts w:ascii="Palatino Linotype" w:hAnsi="Palatino Linotype"/>
          <w:b/>
          <w:sz w:val="24"/>
          <w:szCs w:val="24"/>
        </w:rPr>
      </w:pPr>
      <w:r w:rsidRPr="00AF5DCE">
        <w:rPr>
          <w:rFonts w:ascii="Palatino Linotype" w:hAnsi="Palatino Linotype"/>
          <w:b/>
          <w:sz w:val="28"/>
          <w:szCs w:val="28"/>
        </w:rPr>
        <w:t>SEGUNDO</w:t>
      </w:r>
      <w:r w:rsidRPr="00AF5DCE">
        <w:rPr>
          <w:rFonts w:ascii="Palatino Linotype" w:hAnsi="Palatino Linotype"/>
          <w:b/>
          <w:sz w:val="24"/>
          <w:szCs w:val="24"/>
        </w:rPr>
        <w:t xml:space="preserve">. </w:t>
      </w:r>
      <w:r w:rsidR="00637F6F" w:rsidRPr="00AF5DCE">
        <w:rPr>
          <w:rFonts w:ascii="Palatino Linotype" w:hAnsi="Palatino Linotype"/>
          <w:b/>
          <w:sz w:val="24"/>
          <w:szCs w:val="24"/>
        </w:rPr>
        <w:t>D</w:t>
      </w:r>
      <w:r w:rsidR="00766A73" w:rsidRPr="00AF5DCE">
        <w:rPr>
          <w:rFonts w:ascii="Palatino Linotype" w:hAnsi="Palatino Linotype"/>
          <w:b/>
          <w:sz w:val="24"/>
          <w:szCs w:val="24"/>
        </w:rPr>
        <w:t>e</w:t>
      </w:r>
      <w:r w:rsidR="00766A73">
        <w:rPr>
          <w:rFonts w:ascii="Palatino Linotype" w:hAnsi="Palatino Linotype"/>
          <w:b/>
          <w:sz w:val="24"/>
          <w:szCs w:val="24"/>
        </w:rPr>
        <w:t xml:space="preserve"> la respuesta proporcionada por el Sujeto Obligado</w:t>
      </w:r>
    </w:p>
    <w:p w14:paraId="603B2A0A" w14:textId="0D73DF34"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104B43">
        <w:rPr>
          <w:rFonts w:ascii="Palatino Linotype" w:hAnsi="Palatino Linotype"/>
          <w:sz w:val="24"/>
          <w:szCs w:val="24"/>
        </w:rPr>
        <w:t>seis de julio</w:t>
      </w:r>
      <w:r>
        <w:rPr>
          <w:rFonts w:ascii="Palatino Linotype" w:hAnsi="Palatino Linotype"/>
          <w:sz w:val="24"/>
          <w:szCs w:val="24"/>
        </w:rPr>
        <w:t xml:space="preserve"> de dos m</w:t>
      </w:r>
      <w:r w:rsidR="002F3AAF">
        <w:rPr>
          <w:rFonts w:ascii="Palatino Linotype" w:hAnsi="Palatino Linotype"/>
          <w:sz w:val="24"/>
          <w:szCs w:val="24"/>
        </w:rPr>
        <w:t>il veintiuno, de las documentales en el expediente del SAIMEX, se aprecia que el Sujeto Obligado, dio respuesta en los siguientes términos:</w:t>
      </w:r>
    </w:p>
    <w:p w14:paraId="087E27D0" w14:textId="77777777" w:rsidR="00104B43" w:rsidRDefault="00104B43" w:rsidP="001624E8">
      <w:pPr>
        <w:spacing w:after="0" w:line="360" w:lineRule="auto"/>
        <w:jc w:val="both"/>
        <w:rPr>
          <w:rFonts w:ascii="Palatino Linotype" w:hAnsi="Palatino Linotype"/>
          <w:sz w:val="24"/>
          <w:szCs w:val="24"/>
        </w:rPr>
      </w:pPr>
    </w:p>
    <w:p w14:paraId="3B66E39E" w14:textId="51999E25" w:rsidR="002F3AAF" w:rsidRPr="00104B43" w:rsidRDefault="00104B43" w:rsidP="00104B43">
      <w:pPr>
        <w:spacing w:after="0" w:line="240" w:lineRule="auto"/>
        <w:ind w:left="851" w:right="850"/>
        <w:jc w:val="right"/>
        <w:rPr>
          <w:rFonts w:ascii="Palatino Linotype" w:hAnsi="Palatino Linotype"/>
          <w:i/>
          <w:color w:val="000000"/>
          <w:sz w:val="24"/>
          <w:szCs w:val="24"/>
        </w:rPr>
      </w:pPr>
      <w:r w:rsidRPr="00104B43">
        <w:rPr>
          <w:rFonts w:ascii="Palatino Linotype" w:hAnsi="Palatino Linotype"/>
          <w:i/>
          <w:color w:val="000000"/>
          <w:sz w:val="24"/>
          <w:szCs w:val="24"/>
        </w:rPr>
        <w:t>Folio de la solicitud: 00455/COACALCO/IP/2021</w:t>
      </w:r>
    </w:p>
    <w:p w14:paraId="0D54C5BD" w14:textId="77777777" w:rsidR="00104B43" w:rsidRPr="00104B43" w:rsidRDefault="00104B43" w:rsidP="00104B43">
      <w:pPr>
        <w:spacing w:after="0" w:line="240" w:lineRule="auto"/>
        <w:ind w:left="851" w:right="850"/>
        <w:jc w:val="both"/>
        <w:rPr>
          <w:rFonts w:ascii="Palatino Linotype" w:hAnsi="Palatino Linotype"/>
          <w:i/>
          <w:color w:val="000000"/>
          <w:sz w:val="24"/>
          <w:szCs w:val="24"/>
        </w:rPr>
      </w:pPr>
    </w:p>
    <w:p w14:paraId="0832A467" w14:textId="388367F7" w:rsidR="00104B43" w:rsidRPr="00104B43" w:rsidRDefault="00104B43" w:rsidP="00104B43">
      <w:pPr>
        <w:spacing w:after="0" w:line="240" w:lineRule="auto"/>
        <w:ind w:left="851" w:right="850"/>
        <w:jc w:val="both"/>
        <w:rPr>
          <w:rFonts w:ascii="Palatino Linotype" w:hAnsi="Palatino Linotype"/>
          <w:i/>
          <w:color w:val="000000"/>
          <w:sz w:val="24"/>
          <w:szCs w:val="24"/>
        </w:rPr>
      </w:pPr>
      <w:r w:rsidRPr="00104B43">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CA192C" w14:textId="77777777" w:rsidR="00104B43" w:rsidRPr="00104B43" w:rsidRDefault="00104B43" w:rsidP="00104B43">
      <w:pPr>
        <w:spacing w:after="0" w:line="240" w:lineRule="auto"/>
        <w:ind w:left="851" w:right="850"/>
        <w:jc w:val="both"/>
        <w:rPr>
          <w:rFonts w:ascii="Palatino Linotype" w:hAnsi="Palatino Linotype"/>
          <w:i/>
          <w:color w:val="000000"/>
          <w:sz w:val="24"/>
          <w:szCs w:val="24"/>
        </w:rPr>
      </w:pPr>
    </w:p>
    <w:p w14:paraId="24383816" w14:textId="5A7A944C" w:rsidR="00104B43" w:rsidRPr="00104B43" w:rsidRDefault="00104B43" w:rsidP="00104B43">
      <w:pPr>
        <w:spacing w:after="0" w:line="240" w:lineRule="auto"/>
        <w:ind w:left="851" w:right="850"/>
        <w:jc w:val="both"/>
        <w:rPr>
          <w:rFonts w:ascii="Palatino Linotype" w:hAnsi="Palatino Linotype"/>
          <w:i/>
          <w:color w:val="000000"/>
          <w:sz w:val="24"/>
          <w:szCs w:val="24"/>
        </w:rPr>
      </w:pPr>
      <w:r w:rsidRPr="00104B43">
        <w:rPr>
          <w:rFonts w:ascii="Palatino Linotype" w:hAnsi="Palatino Linotype"/>
          <w:i/>
          <w:color w:val="000000"/>
          <w:sz w:val="24"/>
          <w:szCs w:val="24"/>
        </w:rPr>
        <w:t>SE ADJUNTA RESPUESTA INTEGRADORA Y ANEXO</w:t>
      </w:r>
    </w:p>
    <w:p w14:paraId="6CB00285" w14:textId="77777777" w:rsidR="008D344B" w:rsidRPr="00104B43" w:rsidRDefault="008D344B" w:rsidP="00104B43">
      <w:pPr>
        <w:spacing w:after="0" w:line="240" w:lineRule="auto"/>
        <w:ind w:left="851" w:right="850"/>
        <w:jc w:val="both"/>
        <w:rPr>
          <w:rFonts w:ascii="Palatino Linotype" w:hAnsi="Palatino Linotype"/>
          <w:i/>
          <w:color w:val="000000"/>
          <w:sz w:val="24"/>
          <w:szCs w:val="24"/>
        </w:rPr>
      </w:pPr>
    </w:p>
    <w:p w14:paraId="69919B99" w14:textId="77777777" w:rsidR="00B46CB0" w:rsidRPr="00104B43" w:rsidRDefault="00B46CB0" w:rsidP="00104B43">
      <w:pPr>
        <w:spacing w:after="0" w:line="240" w:lineRule="auto"/>
        <w:ind w:left="851" w:right="850"/>
        <w:jc w:val="both"/>
        <w:rPr>
          <w:rFonts w:ascii="Palatino Linotype" w:hAnsi="Palatino Linotype"/>
          <w:i/>
          <w:color w:val="000000"/>
          <w:sz w:val="24"/>
          <w:szCs w:val="24"/>
        </w:rPr>
      </w:pPr>
    </w:p>
    <w:p w14:paraId="0EBEA688" w14:textId="2F4AF479" w:rsidR="002F3AAF" w:rsidRPr="00104B43" w:rsidRDefault="002F3AAF" w:rsidP="00104B43">
      <w:pPr>
        <w:spacing w:after="0" w:line="240" w:lineRule="auto"/>
        <w:ind w:left="851" w:right="850"/>
        <w:jc w:val="both"/>
        <w:rPr>
          <w:rFonts w:ascii="Palatino Linotype" w:hAnsi="Palatino Linotype"/>
          <w:i/>
          <w:color w:val="000000"/>
          <w:sz w:val="24"/>
          <w:szCs w:val="24"/>
        </w:rPr>
      </w:pPr>
      <w:r w:rsidRPr="00104B43">
        <w:rPr>
          <w:rFonts w:ascii="Palatino Linotype" w:hAnsi="Palatino Linotype"/>
          <w:i/>
          <w:color w:val="000000"/>
          <w:sz w:val="24"/>
          <w:szCs w:val="24"/>
        </w:rPr>
        <w:t>ATENTAMENTE</w:t>
      </w:r>
    </w:p>
    <w:p w14:paraId="7536FDDC" w14:textId="34AA68AB" w:rsidR="002F3AAF" w:rsidRPr="00104B43" w:rsidRDefault="00104B43" w:rsidP="00104B43">
      <w:pPr>
        <w:spacing w:after="0" w:line="360" w:lineRule="auto"/>
        <w:ind w:left="851"/>
        <w:jc w:val="both"/>
        <w:rPr>
          <w:rFonts w:ascii="Palatino Linotype" w:hAnsi="Palatino Linotype"/>
          <w:i/>
          <w:color w:val="000000"/>
          <w:sz w:val="24"/>
          <w:szCs w:val="24"/>
        </w:rPr>
      </w:pPr>
      <w:r w:rsidRPr="00104B43">
        <w:rPr>
          <w:rFonts w:ascii="Palatino Linotype" w:hAnsi="Palatino Linotype"/>
          <w:i/>
          <w:color w:val="000000"/>
          <w:sz w:val="24"/>
          <w:szCs w:val="24"/>
        </w:rPr>
        <w:t>C. ISRAEL VICTOR AGUAYO</w:t>
      </w:r>
    </w:p>
    <w:p w14:paraId="1B3CD459" w14:textId="77777777" w:rsidR="008D344B" w:rsidRPr="008D344B" w:rsidRDefault="008D344B" w:rsidP="008D344B">
      <w:pPr>
        <w:spacing w:after="0" w:line="360" w:lineRule="auto"/>
        <w:ind w:left="851"/>
        <w:jc w:val="both"/>
        <w:rPr>
          <w:rFonts w:ascii="Palatino Linotype" w:hAnsi="Palatino Linotype"/>
          <w:b/>
          <w:i/>
        </w:rPr>
      </w:pPr>
    </w:p>
    <w:p w14:paraId="0F2912C4" w14:textId="6D6E0EFF" w:rsidR="00104B43" w:rsidRDefault="0091614B" w:rsidP="001624E8">
      <w:pPr>
        <w:spacing w:after="0" w:line="360" w:lineRule="auto"/>
        <w:jc w:val="both"/>
        <w:rPr>
          <w:rFonts w:ascii="Palatino Linotype" w:hAnsi="Palatino Linotype"/>
          <w:sz w:val="24"/>
          <w:szCs w:val="24"/>
        </w:rPr>
      </w:pPr>
      <w:r w:rsidRPr="00580D15">
        <w:rPr>
          <w:rFonts w:ascii="Palatino Linotype" w:hAnsi="Palatino Linotype"/>
          <w:sz w:val="24"/>
          <w:szCs w:val="24"/>
        </w:rPr>
        <w:t>Adicionalmente</w:t>
      </w:r>
      <w:r w:rsidR="00B46CB0" w:rsidRPr="00580D15">
        <w:rPr>
          <w:rFonts w:ascii="Palatino Linotype" w:hAnsi="Palatino Linotype"/>
          <w:sz w:val="24"/>
          <w:szCs w:val="24"/>
        </w:rPr>
        <w:t xml:space="preserve"> el Sujeto Obligado adjunto </w:t>
      </w:r>
      <w:r w:rsidR="00104B43">
        <w:rPr>
          <w:rFonts w:ascii="Palatino Linotype" w:hAnsi="Palatino Linotype"/>
          <w:sz w:val="24"/>
          <w:szCs w:val="24"/>
        </w:rPr>
        <w:t>dos</w:t>
      </w:r>
      <w:r w:rsidR="008D4ED9" w:rsidRPr="00580D15">
        <w:rPr>
          <w:rFonts w:ascii="Palatino Linotype" w:hAnsi="Palatino Linotype"/>
          <w:sz w:val="24"/>
          <w:szCs w:val="24"/>
        </w:rPr>
        <w:t xml:space="preserve"> archivos, el primero de ellos corresponde al archivos </w:t>
      </w:r>
      <w:r w:rsidR="00104B43">
        <w:rPr>
          <w:rFonts w:ascii="Palatino Linotype" w:hAnsi="Palatino Linotype"/>
          <w:b/>
          <w:sz w:val="24"/>
          <w:szCs w:val="24"/>
        </w:rPr>
        <w:t xml:space="preserve">RESPUESTA 0455.docx, </w:t>
      </w:r>
      <w:r w:rsidR="008D4ED9" w:rsidRPr="00580D15">
        <w:rPr>
          <w:rFonts w:ascii="Palatino Linotype" w:hAnsi="Palatino Linotype"/>
          <w:sz w:val="24"/>
          <w:szCs w:val="24"/>
        </w:rPr>
        <w:t xml:space="preserve">el cual contiene </w:t>
      </w:r>
      <w:r w:rsidR="00104B43">
        <w:rPr>
          <w:rFonts w:ascii="Palatino Linotype" w:hAnsi="Palatino Linotype"/>
          <w:sz w:val="24"/>
          <w:szCs w:val="24"/>
        </w:rPr>
        <w:t xml:space="preserve">el oficio UT/IVA/923/2021, de fecha seis de julio de dos mil veintiuno, en donde el Titular de la Unidad de Transparencia informa que lo solicitado se encuentra disponible en el portal de IPOMEX, </w:t>
      </w:r>
      <w:r w:rsidR="00104B43">
        <w:rPr>
          <w:rFonts w:ascii="Palatino Linotype" w:hAnsi="Palatino Linotype"/>
          <w:b/>
          <w:sz w:val="24"/>
          <w:szCs w:val="24"/>
        </w:rPr>
        <w:t xml:space="preserve">OF 1214.pdf, </w:t>
      </w:r>
      <w:r w:rsidR="00104B43">
        <w:rPr>
          <w:rFonts w:ascii="Palatino Linotype" w:hAnsi="Palatino Linotype"/>
          <w:sz w:val="24"/>
          <w:szCs w:val="24"/>
        </w:rPr>
        <w:t xml:space="preserve">contiene el oficio DA/SRPA/1214/2021, de fecha cinco de julio de dos mil veintiuno en donde el director de administración informa que lo </w:t>
      </w:r>
      <w:r w:rsidR="00104B43">
        <w:rPr>
          <w:rFonts w:ascii="Palatino Linotype" w:hAnsi="Palatino Linotype"/>
          <w:sz w:val="24"/>
          <w:szCs w:val="24"/>
        </w:rPr>
        <w:lastRenderedPageBreak/>
        <w:t xml:space="preserve">solicitado se encuentra disponible en la siguiente liga electrónica </w:t>
      </w:r>
      <w:hyperlink r:id="rId8" w:history="1">
        <w:r w:rsidR="00B52D96" w:rsidRPr="00EA4B3D">
          <w:rPr>
            <w:rStyle w:val="Hipervnculo"/>
            <w:rFonts w:ascii="Palatino Linotype" w:hAnsi="Palatino Linotype"/>
            <w:sz w:val="24"/>
            <w:szCs w:val="24"/>
          </w:rPr>
          <w:t>http://www.ipomex.org.mx/ipo3/lgt/indice/coacalco.web</w:t>
        </w:r>
      </w:hyperlink>
      <w:r w:rsidR="00B52D96">
        <w:rPr>
          <w:rFonts w:ascii="Palatino Linotype" w:hAnsi="Palatino Linotype"/>
          <w:sz w:val="24"/>
          <w:szCs w:val="24"/>
        </w:rPr>
        <w:t>, indicando la fracción VIII a, posterior a ello escoger el periodo correspondiente.</w:t>
      </w:r>
    </w:p>
    <w:p w14:paraId="61483E00" w14:textId="77777777" w:rsidR="00104B43" w:rsidRDefault="00104B43" w:rsidP="001624E8">
      <w:pPr>
        <w:spacing w:after="0" w:line="360" w:lineRule="auto"/>
        <w:jc w:val="both"/>
        <w:rPr>
          <w:rFonts w:ascii="Palatino Linotype" w:hAnsi="Palatino Linotype"/>
          <w:sz w:val="24"/>
          <w:szCs w:val="24"/>
        </w:rPr>
      </w:pPr>
    </w:p>
    <w:p w14:paraId="391D9A0C" w14:textId="50944969" w:rsidR="00F2498E" w:rsidRPr="00E67455" w:rsidRDefault="00777527" w:rsidP="001624E8">
      <w:pPr>
        <w:spacing w:after="0" w:line="360" w:lineRule="auto"/>
        <w:jc w:val="both"/>
        <w:rPr>
          <w:rFonts w:ascii="Palatino Linotype" w:hAnsi="Palatino Linotype" w:cs="Arial"/>
          <w:sz w:val="28"/>
          <w:szCs w:val="28"/>
        </w:rPr>
      </w:pPr>
      <w:r>
        <w:rPr>
          <w:rFonts w:ascii="Palatino Linotype" w:hAnsi="Palatino Linotype"/>
          <w:b/>
          <w:sz w:val="28"/>
          <w:szCs w:val="28"/>
        </w:rPr>
        <w:t>TERCER</w:t>
      </w:r>
      <w:r w:rsidR="002F3AAF">
        <w:rPr>
          <w:rFonts w:ascii="Palatino Linotype" w:hAnsi="Palatino Linotype"/>
          <w:b/>
          <w:sz w:val="28"/>
          <w:szCs w:val="28"/>
        </w:rPr>
        <w:t xml:space="preserve">O. </w:t>
      </w:r>
      <w:r w:rsidR="00F2498E" w:rsidRPr="00E67455">
        <w:rPr>
          <w:rFonts w:ascii="Palatino Linotype" w:hAnsi="Palatino Linotype"/>
          <w:b/>
          <w:sz w:val="24"/>
          <w:szCs w:val="24"/>
        </w:rPr>
        <w:t>De la impugnación de la respuesta.</w:t>
      </w:r>
    </w:p>
    <w:p w14:paraId="3FAB8B50" w14:textId="4CF8EAE7"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341178" w:rsidRPr="00E67455">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B52D96">
        <w:rPr>
          <w:rFonts w:ascii="Palatino Linotype" w:hAnsi="Palatino Linotype" w:cs="Arial"/>
          <w:sz w:val="24"/>
          <w:szCs w:val="24"/>
        </w:rPr>
        <w:t>ocho</w:t>
      </w:r>
      <w:r w:rsidR="00076332">
        <w:rPr>
          <w:rFonts w:ascii="Palatino Linotype" w:hAnsi="Palatino Linotype" w:cs="Arial"/>
          <w:sz w:val="24"/>
          <w:szCs w:val="24"/>
        </w:rPr>
        <w:t xml:space="preserve"> de julio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sidR="00076332">
        <w:rPr>
          <w:rFonts w:ascii="Palatino Linotype" w:hAnsi="Palatino Linotype" w:cs="Arial"/>
          <w:b/>
          <w:bCs/>
          <w:sz w:val="24"/>
          <w:szCs w:val="24"/>
          <w:lang w:eastAsia="es-MX"/>
        </w:rPr>
        <w:t>6</w:t>
      </w:r>
      <w:r w:rsidR="00B52D96">
        <w:rPr>
          <w:rFonts w:ascii="Palatino Linotype" w:hAnsi="Palatino Linotype" w:cs="Arial"/>
          <w:b/>
          <w:bCs/>
          <w:sz w:val="24"/>
          <w:szCs w:val="24"/>
          <w:lang w:eastAsia="es-MX"/>
        </w:rPr>
        <w:t>85</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54F14139" w:rsidR="00841673" w:rsidRPr="00B52D96" w:rsidRDefault="00841673" w:rsidP="00B52D96">
      <w:pPr>
        <w:ind w:left="851" w:right="850"/>
        <w:jc w:val="both"/>
        <w:rPr>
          <w:rFonts w:ascii="Palatino Linotype" w:hAnsi="Palatino Linotype"/>
          <w:i/>
          <w:color w:val="000000"/>
          <w:sz w:val="24"/>
          <w:szCs w:val="24"/>
        </w:rPr>
      </w:pPr>
      <w:r w:rsidRPr="00B52D96">
        <w:rPr>
          <w:rFonts w:ascii="Palatino Linotype" w:hAnsi="Palatino Linotype"/>
          <w:i/>
          <w:color w:val="000000"/>
          <w:sz w:val="24"/>
          <w:szCs w:val="24"/>
        </w:rPr>
        <w:t>“</w:t>
      </w:r>
      <w:r w:rsidR="00B52D96" w:rsidRPr="00B52D96">
        <w:rPr>
          <w:rFonts w:ascii="Palatino Linotype" w:eastAsia="Times New Roman" w:hAnsi="Palatino Linotype" w:cs="Times New Roman"/>
          <w:i/>
          <w:sz w:val="24"/>
          <w:szCs w:val="24"/>
          <w:lang w:eastAsia="es-MX"/>
        </w:rPr>
        <w:t>Respuesta enviada</w:t>
      </w:r>
      <w:proofErr w:type="gramStart"/>
      <w:r w:rsidRPr="00B52D96">
        <w:rPr>
          <w:rFonts w:ascii="Palatino Linotype" w:hAnsi="Palatino Linotype"/>
          <w:i/>
          <w:color w:val="000000"/>
          <w:sz w:val="24"/>
          <w:szCs w:val="24"/>
        </w:rPr>
        <w:t>”(</w:t>
      </w:r>
      <w:proofErr w:type="gramEnd"/>
      <w:r w:rsidRPr="00B52D96">
        <w:rPr>
          <w:rFonts w:ascii="Palatino Linotype" w:hAnsi="Palatino Linotype"/>
          <w:i/>
          <w:color w:val="000000"/>
          <w:sz w:val="24"/>
          <w:szCs w:val="24"/>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53D0F062" w:rsidR="00296E92" w:rsidRPr="00B52D96" w:rsidRDefault="00296E92" w:rsidP="00B52D96">
      <w:pPr>
        <w:spacing w:line="240" w:lineRule="auto"/>
        <w:ind w:left="851" w:right="850"/>
        <w:jc w:val="both"/>
        <w:rPr>
          <w:rFonts w:ascii="Palatino Linotype" w:eastAsia="Times New Roman" w:hAnsi="Palatino Linotype" w:cs="Times New Roman"/>
          <w:i/>
          <w:sz w:val="24"/>
          <w:szCs w:val="24"/>
          <w:lang w:eastAsia="es-MX"/>
        </w:rPr>
      </w:pPr>
      <w:r w:rsidRPr="00B52D96">
        <w:rPr>
          <w:rFonts w:ascii="Palatino Linotype" w:hAnsi="Palatino Linotype"/>
          <w:i/>
          <w:color w:val="000000"/>
          <w:sz w:val="24"/>
          <w:szCs w:val="24"/>
        </w:rPr>
        <w:t>“</w:t>
      </w:r>
      <w:r w:rsidR="00B52D96" w:rsidRPr="00B52D96">
        <w:rPr>
          <w:rFonts w:ascii="Palatino Linotype" w:hAnsi="Palatino Linotype"/>
          <w:i/>
          <w:color w:val="000000"/>
          <w:sz w:val="24"/>
          <w:szCs w:val="24"/>
        </w:rPr>
        <w:t xml:space="preserve">Remiten al portal IPOMEX cuando conforme el </w:t>
      </w:r>
      <w:proofErr w:type="spellStart"/>
      <w:r w:rsidR="00B52D96" w:rsidRPr="00B52D96">
        <w:rPr>
          <w:rFonts w:ascii="Palatino Linotype" w:hAnsi="Palatino Linotype"/>
          <w:i/>
          <w:color w:val="000000"/>
          <w:sz w:val="24"/>
          <w:szCs w:val="24"/>
        </w:rPr>
        <w:t>articulo</w:t>
      </w:r>
      <w:proofErr w:type="spellEnd"/>
      <w:r w:rsidR="00B52D96" w:rsidRPr="00B52D96">
        <w:rPr>
          <w:rFonts w:ascii="Palatino Linotype" w:hAnsi="Palatino Linotype"/>
          <w:i/>
          <w:color w:val="000000"/>
          <w:sz w:val="24"/>
          <w:szCs w:val="24"/>
        </w:rPr>
        <w:t xml:space="preserve"> 161 de la Ley de transparencia y acceso a la </w:t>
      </w:r>
      <w:proofErr w:type="spellStart"/>
      <w:r w:rsidR="00B52D96" w:rsidRPr="00B52D96">
        <w:rPr>
          <w:rFonts w:ascii="Palatino Linotype" w:hAnsi="Palatino Linotype"/>
          <w:i/>
          <w:color w:val="000000"/>
          <w:sz w:val="24"/>
          <w:szCs w:val="24"/>
        </w:rPr>
        <w:t>informacion</w:t>
      </w:r>
      <w:proofErr w:type="spellEnd"/>
      <w:r w:rsidR="00B52D96" w:rsidRPr="00B52D96">
        <w:rPr>
          <w:rFonts w:ascii="Palatino Linotype" w:hAnsi="Palatino Linotype"/>
          <w:i/>
          <w:color w:val="000000"/>
          <w:sz w:val="24"/>
          <w:szCs w:val="24"/>
        </w:rPr>
        <w:t xml:space="preserve"> </w:t>
      </w:r>
      <w:proofErr w:type="spellStart"/>
      <w:r w:rsidR="00B52D96" w:rsidRPr="00B52D96">
        <w:rPr>
          <w:rFonts w:ascii="Palatino Linotype" w:hAnsi="Palatino Linotype"/>
          <w:i/>
          <w:color w:val="000000"/>
          <w:sz w:val="24"/>
          <w:szCs w:val="24"/>
        </w:rPr>
        <w:t>publica</w:t>
      </w:r>
      <w:proofErr w:type="spellEnd"/>
      <w:r w:rsidR="00B52D96" w:rsidRPr="00B52D96">
        <w:rPr>
          <w:rFonts w:ascii="Palatino Linotype" w:hAnsi="Palatino Linotype"/>
          <w:i/>
          <w:color w:val="000000"/>
          <w:sz w:val="24"/>
          <w:szCs w:val="24"/>
        </w:rPr>
        <w:t xml:space="preserve"> del estado de </w:t>
      </w:r>
      <w:proofErr w:type="spellStart"/>
      <w:r w:rsidR="00B52D96" w:rsidRPr="00B52D96">
        <w:rPr>
          <w:rFonts w:ascii="Palatino Linotype" w:hAnsi="Palatino Linotype"/>
          <w:i/>
          <w:color w:val="000000"/>
          <w:sz w:val="24"/>
          <w:szCs w:val="24"/>
        </w:rPr>
        <w:t>mexico</w:t>
      </w:r>
      <w:proofErr w:type="spellEnd"/>
      <w:r w:rsidR="00B52D96" w:rsidRPr="00B52D96">
        <w:rPr>
          <w:rFonts w:ascii="Palatino Linotype" w:hAnsi="Palatino Linotype"/>
          <w:i/>
          <w:color w:val="000000"/>
          <w:sz w:val="24"/>
          <w:szCs w:val="24"/>
        </w:rPr>
        <w:t xml:space="preserve"> y municipios, deben de hacerlo a los 5 </w:t>
      </w:r>
      <w:proofErr w:type="spellStart"/>
      <w:r w:rsidR="00B52D96" w:rsidRPr="00B52D96">
        <w:rPr>
          <w:rFonts w:ascii="Palatino Linotype" w:hAnsi="Palatino Linotype"/>
          <w:i/>
          <w:color w:val="000000"/>
          <w:sz w:val="24"/>
          <w:szCs w:val="24"/>
        </w:rPr>
        <w:t>dias</w:t>
      </w:r>
      <w:proofErr w:type="spellEnd"/>
      <w:r w:rsidR="00B52D96" w:rsidRPr="00B52D96">
        <w:rPr>
          <w:rFonts w:ascii="Palatino Linotype" w:hAnsi="Palatino Linotype"/>
          <w:i/>
          <w:color w:val="000000"/>
          <w:sz w:val="24"/>
          <w:szCs w:val="24"/>
        </w:rPr>
        <w:t xml:space="preserve"> de ser presentada la solicitud. Solicito la </w:t>
      </w:r>
      <w:proofErr w:type="spellStart"/>
      <w:r w:rsidR="00B52D96" w:rsidRPr="00B52D96">
        <w:rPr>
          <w:rFonts w:ascii="Palatino Linotype" w:hAnsi="Palatino Linotype"/>
          <w:i/>
          <w:color w:val="000000"/>
          <w:sz w:val="24"/>
          <w:szCs w:val="24"/>
        </w:rPr>
        <w:t>informacion</w:t>
      </w:r>
      <w:proofErr w:type="spellEnd"/>
      <w:r w:rsidR="00B52D96" w:rsidRPr="00B52D96">
        <w:rPr>
          <w:rFonts w:ascii="Palatino Linotype" w:hAnsi="Palatino Linotype"/>
          <w:i/>
          <w:color w:val="000000"/>
          <w:sz w:val="24"/>
          <w:szCs w:val="24"/>
        </w:rPr>
        <w:t xml:space="preserve"> que solicite sino </w:t>
      </w:r>
      <w:proofErr w:type="spellStart"/>
      <w:r w:rsidR="00B52D96" w:rsidRPr="00B52D96">
        <w:rPr>
          <w:rFonts w:ascii="Palatino Linotype" w:hAnsi="Palatino Linotype"/>
          <w:i/>
          <w:color w:val="000000"/>
          <w:sz w:val="24"/>
          <w:szCs w:val="24"/>
        </w:rPr>
        <w:t>sera</w:t>
      </w:r>
      <w:proofErr w:type="spellEnd"/>
      <w:r w:rsidR="00B52D96" w:rsidRPr="00B52D96">
        <w:rPr>
          <w:rFonts w:ascii="Palatino Linotype" w:hAnsi="Palatino Linotype"/>
          <w:i/>
          <w:color w:val="000000"/>
          <w:sz w:val="24"/>
          <w:szCs w:val="24"/>
        </w:rPr>
        <w:t xml:space="preserve"> notoria la </w:t>
      </w:r>
      <w:proofErr w:type="spellStart"/>
      <w:r w:rsidR="00B52D96" w:rsidRPr="00B52D96">
        <w:rPr>
          <w:rFonts w:ascii="Palatino Linotype" w:hAnsi="Palatino Linotype"/>
          <w:i/>
          <w:color w:val="000000"/>
          <w:sz w:val="24"/>
          <w:szCs w:val="24"/>
        </w:rPr>
        <w:t>incopetencia</w:t>
      </w:r>
      <w:proofErr w:type="spellEnd"/>
      <w:r w:rsidR="00B52D96" w:rsidRPr="00B52D96">
        <w:rPr>
          <w:rFonts w:ascii="Palatino Linotype" w:hAnsi="Palatino Linotype"/>
          <w:i/>
          <w:color w:val="000000"/>
          <w:sz w:val="24"/>
          <w:szCs w:val="24"/>
        </w:rPr>
        <w:t xml:space="preserve"> del personal a cargo del </w:t>
      </w:r>
      <w:proofErr w:type="spellStart"/>
      <w:r w:rsidR="00B52D96" w:rsidRPr="00B52D96">
        <w:rPr>
          <w:rFonts w:ascii="Palatino Linotype" w:hAnsi="Palatino Linotype"/>
          <w:i/>
          <w:color w:val="000000"/>
          <w:sz w:val="24"/>
          <w:szCs w:val="24"/>
        </w:rPr>
        <w:t>area</w:t>
      </w:r>
      <w:proofErr w:type="spellEnd"/>
      <w:r w:rsidR="00B52D96" w:rsidRPr="00B52D96">
        <w:rPr>
          <w:rFonts w:ascii="Palatino Linotype" w:hAnsi="Palatino Linotype"/>
          <w:i/>
          <w:color w:val="000000"/>
          <w:sz w:val="24"/>
          <w:szCs w:val="24"/>
        </w:rPr>
        <w:t xml:space="preserve"> de transparencia</w:t>
      </w:r>
      <w:proofErr w:type="gramStart"/>
      <w:r w:rsidRPr="00B52D96">
        <w:rPr>
          <w:rFonts w:ascii="Palatino Linotype" w:hAnsi="Palatino Linotype"/>
          <w:i/>
          <w:color w:val="000000"/>
          <w:sz w:val="24"/>
          <w:szCs w:val="24"/>
        </w:rPr>
        <w:t>”</w:t>
      </w:r>
      <w:r w:rsidR="00B84A8A" w:rsidRPr="00B52D96">
        <w:rPr>
          <w:rFonts w:ascii="Palatino Linotype" w:hAnsi="Palatino Linotype"/>
          <w:i/>
          <w:color w:val="000000"/>
          <w:sz w:val="24"/>
          <w:szCs w:val="24"/>
        </w:rPr>
        <w:t>(</w:t>
      </w:r>
      <w:proofErr w:type="gramEnd"/>
      <w:r w:rsidR="00B84A8A" w:rsidRPr="00B52D96">
        <w:rPr>
          <w:rFonts w:ascii="Palatino Linotype" w:hAnsi="Palatino Linotype"/>
          <w:i/>
          <w:color w:val="000000"/>
          <w:sz w:val="24"/>
          <w:szCs w:val="24"/>
        </w:rPr>
        <w:t>Sic).</w:t>
      </w:r>
    </w:p>
    <w:p w14:paraId="5CF337D0" w14:textId="77777777" w:rsidR="00181A9D" w:rsidRDefault="00181A9D" w:rsidP="00181A9D">
      <w:pPr>
        <w:tabs>
          <w:tab w:val="left" w:pos="1405"/>
        </w:tabs>
        <w:spacing w:after="0" w:line="360" w:lineRule="auto"/>
        <w:ind w:right="850"/>
        <w:jc w:val="both"/>
        <w:rPr>
          <w:rFonts w:ascii="Palatino Linotype" w:hAnsi="Palatino Linotype"/>
          <w:i/>
          <w:color w:val="000000"/>
          <w:sz w:val="24"/>
          <w:szCs w:val="24"/>
        </w:rPr>
      </w:pPr>
    </w:p>
    <w:p w14:paraId="584553D9" w14:textId="015B7EAB" w:rsidR="00400915" w:rsidRPr="00AD2A55" w:rsidRDefault="00777527"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76AE88E4" w14:textId="15260193"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B52D96">
        <w:rPr>
          <w:rFonts w:ascii="Palatino Linotype" w:hAnsi="Palatino Linotype" w:cs="Arial"/>
          <w:sz w:val="24"/>
          <w:szCs w:val="24"/>
        </w:rPr>
        <w:t>quince de julio</w:t>
      </w:r>
      <w:r w:rsidR="002F3AAF">
        <w:rPr>
          <w:rFonts w:ascii="Palatino Linotype" w:hAnsi="Palatino Linotype" w:cs="Arial"/>
          <w:sz w:val="24"/>
          <w:szCs w:val="24"/>
        </w:rPr>
        <w:t xml:space="preserve"> </w:t>
      </w:r>
      <w:r w:rsidRPr="00AD2A55">
        <w:rPr>
          <w:rFonts w:ascii="Palatino Linotype" w:hAnsi="Palatino Linotype" w:cs="Arial"/>
          <w:sz w:val="24"/>
          <w:szCs w:val="24"/>
        </w:rPr>
        <w:t xml:space="preserve">de la </w:t>
      </w:r>
      <w:r w:rsidRPr="00AD2A55">
        <w:rPr>
          <w:rFonts w:ascii="Palatino Linotype" w:hAnsi="Palatino Linotype" w:cs="Arial"/>
          <w:sz w:val="24"/>
          <w:szCs w:val="24"/>
        </w:rPr>
        <w:lastRenderedPageBreak/>
        <w:t>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77777777" w:rsidR="0040091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6F3FB89F"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65921">
        <w:rPr>
          <w:rFonts w:ascii="Palatino Linotype" w:hAnsi="Palatino Linotype"/>
          <w:b/>
          <w:sz w:val="24"/>
          <w:szCs w:val="24"/>
        </w:rPr>
        <w:t>3</w:t>
      </w:r>
      <w:r w:rsidR="00A4637B">
        <w:rPr>
          <w:rFonts w:ascii="Palatino Linotype" w:hAnsi="Palatino Linotype"/>
          <w:b/>
          <w:sz w:val="24"/>
          <w:szCs w:val="24"/>
        </w:rPr>
        <w:t>6</w:t>
      </w:r>
      <w:r w:rsidR="00B52D96">
        <w:rPr>
          <w:rFonts w:ascii="Palatino Linotype" w:hAnsi="Palatino Linotype"/>
          <w:b/>
          <w:sz w:val="24"/>
          <w:szCs w:val="24"/>
        </w:rPr>
        <w:t>85</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011656">
        <w:rPr>
          <w:rFonts w:ascii="Palatino Linotype" w:hAnsi="Palatino Linotype"/>
          <w:sz w:val="24"/>
          <w:szCs w:val="24"/>
        </w:rPr>
        <w:t>quince</w:t>
      </w:r>
      <w:r w:rsidR="00777527">
        <w:rPr>
          <w:rFonts w:ascii="Palatino Linotype" w:hAnsi="Palatino Linotype"/>
          <w:sz w:val="24"/>
          <w:szCs w:val="24"/>
        </w:rPr>
        <w:t xml:space="preserve"> de julio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Default="005660D0" w:rsidP="00D076D9">
      <w:pPr>
        <w:spacing w:after="0" w:line="360" w:lineRule="auto"/>
        <w:jc w:val="both"/>
        <w:rPr>
          <w:rFonts w:ascii="Palatino Linotype" w:hAnsi="Palatino Linotype"/>
          <w:sz w:val="24"/>
          <w:szCs w:val="24"/>
        </w:rPr>
      </w:pPr>
    </w:p>
    <w:p w14:paraId="5C00AF8A" w14:textId="5A543C5E" w:rsidR="00B5462A" w:rsidRDefault="005660D0" w:rsidP="00B43455">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A1AB6">
        <w:rPr>
          <w:rFonts w:ascii="Palatino Linotype" w:hAnsi="Palatino Linotype" w:cs="Arial"/>
          <w:b/>
          <w:bCs/>
          <w:sz w:val="24"/>
          <w:szCs w:val="24"/>
          <w:lang w:eastAsia="es-MX"/>
        </w:rPr>
        <w:t>0</w:t>
      </w:r>
      <w:r w:rsidR="00CC5FBE">
        <w:rPr>
          <w:rFonts w:ascii="Palatino Linotype" w:hAnsi="Palatino Linotype" w:cs="Arial"/>
          <w:b/>
          <w:bCs/>
          <w:sz w:val="24"/>
          <w:szCs w:val="24"/>
          <w:lang w:eastAsia="es-MX"/>
        </w:rPr>
        <w:t>3</w:t>
      </w:r>
      <w:r w:rsidR="00A4637B">
        <w:rPr>
          <w:rFonts w:ascii="Palatino Linotype" w:hAnsi="Palatino Linotype" w:cs="Arial"/>
          <w:b/>
          <w:bCs/>
          <w:sz w:val="24"/>
          <w:szCs w:val="24"/>
          <w:lang w:eastAsia="es-MX"/>
        </w:rPr>
        <w:t>6</w:t>
      </w:r>
      <w:r w:rsidR="00011656">
        <w:rPr>
          <w:rFonts w:ascii="Palatino Linotype" w:hAnsi="Palatino Linotype" w:cs="Arial"/>
          <w:b/>
          <w:bCs/>
          <w:sz w:val="24"/>
          <w:szCs w:val="24"/>
          <w:lang w:eastAsia="es-MX"/>
        </w:rPr>
        <w:t>85</w:t>
      </w:r>
      <w:r w:rsidR="007A1AB6">
        <w:rPr>
          <w:rFonts w:ascii="Palatino Linotype" w:hAnsi="Palatino Linotype" w:cs="Arial"/>
          <w:b/>
          <w:bCs/>
          <w:sz w:val="24"/>
          <w:szCs w:val="24"/>
          <w:lang w:eastAsia="es-MX"/>
        </w:rPr>
        <w:t>/</w:t>
      </w:r>
      <w:r>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w:t>
      </w:r>
      <w:r w:rsidR="00CC5FBE">
        <w:rPr>
          <w:rFonts w:ascii="Palatino Linotype" w:hAnsi="Palatino Linotype" w:cs="Arial"/>
          <w:sz w:val="24"/>
          <w:szCs w:val="24"/>
        </w:rPr>
        <w:t xml:space="preserve"> </w:t>
      </w:r>
      <w:r w:rsidR="00C9717B">
        <w:rPr>
          <w:rFonts w:ascii="Palatino Linotype" w:hAnsi="Palatino Linotype" w:cs="Arial"/>
          <w:sz w:val="24"/>
          <w:szCs w:val="24"/>
        </w:rPr>
        <w:t>el</w:t>
      </w:r>
      <w:r w:rsidR="00FC5CDF">
        <w:rPr>
          <w:rFonts w:ascii="Palatino Linotype" w:hAnsi="Palatino Linotype" w:cs="Arial"/>
          <w:sz w:val="24"/>
          <w:szCs w:val="24"/>
        </w:rPr>
        <w:t xml:space="preserve"> Sujeto Obligado</w:t>
      </w:r>
      <w:r w:rsidR="00B5462A">
        <w:rPr>
          <w:rFonts w:ascii="Palatino Linotype" w:hAnsi="Palatino Linotype" w:cs="Arial"/>
          <w:sz w:val="24"/>
          <w:szCs w:val="24"/>
        </w:rPr>
        <w:t>, remitió</w:t>
      </w:r>
      <w:r w:rsidR="00A4637B">
        <w:rPr>
          <w:rFonts w:ascii="Palatino Linotype" w:hAnsi="Palatino Linotype" w:cs="Arial"/>
          <w:sz w:val="24"/>
          <w:szCs w:val="24"/>
        </w:rPr>
        <w:t xml:space="preserve"> manifestaciones en fecha </w:t>
      </w:r>
      <w:r w:rsidR="00011656">
        <w:rPr>
          <w:rFonts w:ascii="Palatino Linotype" w:hAnsi="Palatino Linotype" w:cs="Arial"/>
          <w:sz w:val="24"/>
          <w:szCs w:val="24"/>
        </w:rPr>
        <w:t>nueve de agosto</w:t>
      </w:r>
      <w:r w:rsidR="00A4637B">
        <w:rPr>
          <w:rFonts w:ascii="Palatino Linotype" w:hAnsi="Palatino Linotype" w:cs="Arial"/>
          <w:sz w:val="24"/>
          <w:szCs w:val="24"/>
        </w:rPr>
        <w:t xml:space="preserve"> de dos mil veintiuno, que constan de d</w:t>
      </w:r>
      <w:r w:rsidR="00011656">
        <w:rPr>
          <w:rFonts w:ascii="Palatino Linotype" w:hAnsi="Palatino Linotype" w:cs="Arial"/>
          <w:sz w:val="24"/>
          <w:szCs w:val="24"/>
        </w:rPr>
        <w:t>iecisiete</w:t>
      </w:r>
      <w:r w:rsidR="00A4637B">
        <w:rPr>
          <w:rFonts w:ascii="Palatino Linotype" w:hAnsi="Palatino Linotype" w:cs="Arial"/>
          <w:sz w:val="24"/>
          <w:szCs w:val="24"/>
        </w:rPr>
        <w:t xml:space="preserve"> archivos, de los cuales </w:t>
      </w:r>
      <w:r w:rsidR="00011656">
        <w:rPr>
          <w:rFonts w:ascii="Palatino Linotype" w:hAnsi="Palatino Linotype" w:cs="Arial"/>
          <w:sz w:val="24"/>
          <w:szCs w:val="24"/>
        </w:rPr>
        <w:t>únicamente se pusieron dos a la vista del particular, en fecha once de agosto, respecto de los otros quince no se advierte un debido tratamiento de los datos personales, razón por la cual no se pusieron a la vista del particular.</w:t>
      </w:r>
    </w:p>
    <w:p w14:paraId="359CC592" w14:textId="77777777" w:rsidR="00011656" w:rsidRDefault="00011656" w:rsidP="00B43455">
      <w:pPr>
        <w:spacing w:after="0" w:line="360" w:lineRule="auto"/>
        <w:jc w:val="both"/>
        <w:rPr>
          <w:rFonts w:ascii="Palatino Linotype" w:hAnsi="Palatino Linotype" w:cs="Arial"/>
          <w:sz w:val="24"/>
          <w:szCs w:val="24"/>
        </w:rPr>
      </w:pPr>
    </w:p>
    <w:p w14:paraId="063631A5" w14:textId="239D94C6" w:rsidR="00CC5FBE" w:rsidRDefault="00B5462A"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w:t>
      </w:r>
      <w:r w:rsidR="00CC5FBE">
        <w:rPr>
          <w:rFonts w:ascii="Palatino Linotype" w:hAnsi="Palatino Linotype" w:cs="Arial"/>
          <w:sz w:val="24"/>
          <w:szCs w:val="24"/>
        </w:rPr>
        <w:t xml:space="preserve">el Recurrente, no presento alegatos, </w:t>
      </w:r>
      <w:r>
        <w:rPr>
          <w:rFonts w:ascii="Palatino Linotype" w:hAnsi="Palatino Linotype" w:cs="Arial"/>
          <w:sz w:val="24"/>
          <w:szCs w:val="24"/>
        </w:rPr>
        <w:t xml:space="preserve">ni </w:t>
      </w:r>
      <w:r w:rsidR="00CC5FBE">
        <w:rPr>
          <w:rFonts w:ascii="Palatino Linotype" w:hAnsi="Palatino Linotype" w:cs="Arial"/>
          <w:sz w:val="24"/>
          <w:szCs w:val="24"/>
        </w:rPr>
        <w:t>presento manifestaciones o prueba</w:t>
      </w:r>
      <w:r>
        <w:rPr>
          <w:rFonts w:ascii="Palatino Linotype" w:hAnsi="Palatino Linotype" w:cs="Arial"/>
          <w:sz w:val="24"/>
          <w:szCs w:val="24"/>
        </w:rPr>
        <w:t>s que a su derecho convinieran.</w:t>
      </w:r>
    </w:p>
    <w:p w14:paraId="63AB5F6E" w14:textId="6C9CC32E" w:rsidR="00400915" w:rsidRPr="00B40DF9" w:rsidRDefault="00565921" w:rsidP="00011656">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sidR="00400915" w:rsidRPr="00B40DF9">
        <w:rPr>
          <w:rFonts w:ascii="Palatino Linotype" w:hAnsi="Palatino Linotype" w:cs="Arial"/>
          <w:b/>
          <w:sz w:val="24"/>
          <w:szCs w:val="24"/>
        </w:rPr>
        <w:t>Del cierre de instrucción.</w:t>
      </w:r>
      <w:r w:rsidR="00400915" w:rsidRPr="00B40DF9">
        <w:rPr>
          <w:rFonts w:ascii="Palatino Linotype" w:hAnsi="Palatino Linotype" w:cs="Arial"/>
          <w:b/>
          <w:sz w:val="24"/>
          <w:szCs w:val="24"/>
        </w:rPr>
        <w:tab/>
      </w:r>
    </w:p>
    <w:p w14:paraId="4078EA2F" w14:textId="14847732"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690944">
        <w:rPr>
          <w:rFonts w:ascii="Palatino Linotype" w:hAnsi="Palatino Linotype" w:cs="Arial"/>
          <w:sz w:val="24"/>
          <w:szCs w:val="24"/>
        </w:rPr>
        <w:t>diecisiete de agosto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6D8880B8" w14:textId="77777777" w:rsidR="005E5DF5" w:rsidRDefault="005E5DF5" w:rsidP="001624E8">
      <w:pPr>
        <w:spacing w:after="0" w:line="360" w:lineRule="auto"/>
        <w:jc w:val="both"/>
        <w:rPr>
          <w:noProof/>
          <w:lang w:eastAsia="es-MX"/>
        </w:rPr>
      </w:pPr>
    </w:p>
    <w:p w14:paraId="40459ED7" w14:textId="77777777" w:rsidR="005E5DF5" w:rsidRPr="00382F58" w:rsidRDefault="005E5DF5" w:rsidP="005E5DF5">
      <w:pPr>
        <w:spacing w:after="0" w:line="360" w:lineRule="auto"/>
        <w:jc w:val="both"/>
        <w:rPr>
          <w:rFonts w:ascii="Palatino Linotype" w:hAnsi="Palatino Linotype" w:cs="Arial"/>
          <w:b/>
          <w:sz w:val="24"/>
          <w:szCs w:val="24"/>
        </w:rPr>
      </w:pPr>
      <w:r w:rsidRPr="00382F58">
        <w:rPr>
          <w:rFonts w:ascii="Palatino Linotype" w:hAnsi="Palatino Linotype" w:cs="Arial"/>
          <w:b/>
          <w:sz w:val="28"/>
          <w:szCs w:val="28"/>
        </w:rPr>
        <w:t>SEXTO.</w:t>
      </w:r>
      <w:r w:rsidRPr="00382F58">
        <w:rPr>
          <w:rFonts w:ascii="Palatino Linotype" w:hAnsi="Palatino Linotype" w:cs="Arial"/>
          <w:b/>
          <w:sz w:val="24"/>
          <w:szCs w:val="24"/>
        </w:rPr>
        <w:t xml:space="preserve"> Del </w:t>
      </w:r>
      <w:r>
        <w:rPr>
          <w:rFonts w:ascii="Palatino Linotype" w:hAnsi="Palatino Linotype" w:cs="Arial"/>
          <w:b/>
          <w:sz w:val="24"/>
          <w:szCs w:val="24"/>
        </w:rPr>
        <w:t>returno del recurso de revisión.</w:t>
      </w:r>
    </w:p>
    <w:p w14:paraId="49EB782B" w14:textId="7BD693EF" w:rsidR="005E5DF5" w:rsidRDefault="005E5DF5" w:rsidP="005E5DF5">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3685</w:t>
      </w:r>
      <w:r w:rsidRPr="00382F58">
        <w:rPr>
          <w:rFonts w:ascii="Palatino Linotype" w:hAnsi="Palatino Linotype" w:cs="Arial"/>
          <w:sz w:val="24"/>
          <w:szCs w:val="24"/>
        </w:rPr>
        <w:t>/INFOEM/IP/RR/2021, al Comisionado José Martínez Vilchis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704ADF00" w14:textId="77777777" w:rsidR="003067F5" w:rsidRPr="00007857" w:rsidRDefault="003067F5" w:rsidP="003067F5">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 xml:space="preserve">de la Ley de Transparencia y Acceso a la Información Pública del Estado de México y Municipios; y 10, 7, 9 fracciones I y XXIV, y 11 del Reglamento </w:t>
      </w:r>
      <w:r w:rsidRPr="00007857">
        <w:rPr>
          <w:rFonts w:ascii="Palatino Linotype" w:eastAsia="Calibri" w:hAnsi="Palatino Linotype" w:cs="Arial"/>
          <w:color w:val="000000" w:themeColor="text1"/>
          <w:sz w:val="24"/>
          <w:szCs w:val="24"/>
        </w:rPr>
        <w:lastRenderedPageBreak/>
        <w:t>Interior del Instituto de Transparencia, Acceso a la Información Pública y Protección de Datos Personales del Estado de México y Municipios.</w:t>
      </w:r>
    </w:p>
    <w:p w14:paraId="3462384E" w14:textId="77777777" w:rsidR="00E55EA0" w:rsidRDefault="00E55EA0" w:rsidP="001624E8">
      <w:pPr>
        <w:spacing w:after="0" w:line="360" w:lineRule="auto"/>
        <w:jc w:val="both"/>
        <w:rPr>
          <w:rFonts w:ascii="Palatino Linotype" w:hAnsi="Palatino Linotype" w:cs="Arial"/>
          <w:sz w:val="24"/>
          <w:szCs w:val="24"/>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Default="00E55EA0" w:rsidP="001624E8">
      <w:pPr>
        <w:spacing w:after="0" w:line="360" w:lineRule="auto"/>
        <w:jc w:val="both"/>
        <w:rPr>
          <w:rFonts w:ascii="Palatino Linotype" w:hAnsi="Palatino Linotype" w:cs="Arial"/>
          <w:sz w:val="24"/>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AD2A55">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4E0639B2" w14:textId="77777777" w:rsidR="00777527"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FE03CC6" w14:textId="77777777" w:rsidR="00777527" w:rsidRDefault="00777527" w:rsidP="00777527"/>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77777777"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1AE2BAFC" w:rsidR="002A5FDF" w:rsidRDefault="00953B7B" w:rsidP="00E31001">
      <w:pPr>
        <w:tabs>
          <w:tab w:val="left" w:pos="709"/>
        </w:tabs>
        <w:spacing w:after="0" w:line="360" w:lineRule="auto"/>
        <w:jc w:val="both"/>
        <w:rPr>
          <w:rFonts w:ascii="Palatino Linotype" w:hAnsi="Palatino Linotype"/>
          <w:sz w:val="24"/>
          <w:szCs w:val="24"/>
        </w:rPr>
      </w:pPr>
      <w:r w:rsidRPr="009558AA">
        <w:rPr>
          <w:rFonts w:ascii="Palatino Linotype" w:hAnsi="Palatino Linotype"/>
          <w:sz w:val="24"/>
          <w:szCs w:val="24"/>
        </w:rPr>
        <w:t>Partamos de la solicitud de información, siendo los requerimientos los siguientes:</w:t>
      </w:r>
      <w:r w:rsidR="001C087E" w:rsidRPr="009558AA">
        <w:rPr>
          <w:rFonts w:ascii="Palatino Linotype" w:hAnsi="Palatino Linotype"/>
          <w:sz w:val="24"/>
          <w:szCs w:val="24"/>
        </w:rPr>
        <w:t xml:space="preserve"> </w:t>
      </w:r>
    </w:p>
    <w:p w14:paraId="072C0A26" w14:textId="77777777" w:rsidR="00E31001" w:rsidRDefault="00E31001" w:rsidP="00E31001">
      <w:pPr>
        <w:tabs>
          <w:tab w:val="left" w:pos="709"/>
        </w:tabs>
        <w:spacing w:after="0" w:line="360" w:lineRule="auto"/>
        <w:jc w:val="both"/>
        <w:rPr>
          <w:rFonts w:ascii="Palatino Linotype" w:hAnsi="Palatino Linotype"/>
          <w:sz w:val="24"/>
          <w:szCs w:val="24"/>
        </w:rPr>
      </w:pPr>
    </w:p>
    <w:p w14:paraId="49AB44F2" w14:textId="7BBBB5CD" w:rsidR="00E31001" w:rsidRPr="00011656" w:rsidRDefault="00011656" w:rsidP="00011656">
      <w:pPr>
        <w:tabs>
          <w:tab w:val="left" w:pos="709"/>
        </w:tabs>
        <w:spacing w:line="360" w:lineRule="auto"/>
        <w:jc w:val="both"/>
        <w:rPr>
          <w:rFonts w:ascii="Palatino Linotype" w:hAnsi="Palatino Linotype"/>
        </w:rPr>
      </w:pPr>
      <w:r w:rsidRPr="00011656">
        <w:rPr>
          <w:rFonts w:ascii="Palatino Linotype" w:hAnsi="Palatino Linotype"/>
          <w:i/>
          <w:color w:val="000000"/>
        </w:rPr>
        <w:t xml:space="preserve">Solicito la Nómina en versión publica del personal que aparece en el organigrama es decir Jefes de departamento, directores, subdirectores, coordinadores, titulares de unidad, etc. de los meses de noviembre y diciembre 2020 así como de enero a junio 2021 </w:t>
      </w:r>
    </w:p>
    <w:p w14:paraId="346B81BA" w14:textId="77777777" w:rsidR="00011656" w:rsidRDefault="00011656" w:rsidP="00011656">
      <w:pPr>
        <w:pStyle w:val="Prrafodelista"/>
        <w:tabs>
          <w:tab w:val="left" w:pos="709"/>
        </w:tabs>
        <w:spacing w:line="360" w:lineRule="auto"/>
        <w:ind w:left="720"/>
        <w:jc w:val="both"/>
        <w:rPr>
          <w:rFonts w:ascii="Palatino Linotype" w:hAnsi="Palatino Linotype"/>
        </w:rPr>
      </w:pPr>
    </w:p>
    <w:p w14:paraId="273BEA20" w14:textId="77777777" w:rsidR="00011656" w:rsidRDefault="00761C38" w:rsidP="00761C3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respuesta el Sujeto Obligado remitió</w:t>
      </w:r>
      <w:r w:rsidRPr="00580D15">
        <w:rPr>
          <w:rFonts w:ascii="Palatino Linotype" w:hAnsi="Palatino Linotype"/>
          <w:sz w:val="24"/>
          <w:szCs w:val="24"/>
        </w:rPr>
        <w:t xml:space="preserve"> </w:t>
      </w:r>
      <w:r w:rsidR="00011656">
        <w:rPr>
          <w:rFonts w:ascii="Palatino Linotype" w:hAnsi="Palatino Linotype"/>
          <w:sz w:val="24"/>
          <w:szCs w:val="24"/>
        </w:rPr>
        <w:t>un oficio mediante el cual le da indicaciones al solicitante, para que este pueda allegarse de la información solicitada, toda vez que esta se encuentra disponible para la ciudadanía en el portal de IPOMEX.</w:t>
      </w:r>
    </w:p>
    <w:p w14:paraId="2B2C1BEF" w14:textId="77777777" w:rsidR="00011656" w:rsidRDefault="00011656" w:rsidP="00761C38">
      <w:pPr>
        <w:tabs>
          <w:tab w:val="left" w:pos="709"/>
        </w:tabs>
        <w:spacing w:after="0" w:line="360" w:lineRule="auto"/>
        <w:jc w:val="both"/>
        <w:rPr>
          <w:rFonts w:ascii="Palatino Linotype" w:hAnsi="Palatino Linotype"/>
          <w:sz w:val="24"/>
          <w:szCs w:val="24"/>
        </w:rPr>
      </w:pPr>
    </w:p>
    <w:p w14:paraId="6B9D47BC" w14:textId="5901FA19" w:rsidR="00E31001" w:rsidRDefault="00761C38" w:rsidP="00E31001">
      <w:pPr>
        <w:tabs>
          <w:tab w:val="left" w:pos="709"/>
        </w:tabs>
        <w:spacing w:after="0" w:line="360" w:lineRule="auto"/>
        <w:jc w:val="both"/>
        <w:rPr>
          <w:rFonts w:ascii="Palatino Linotype" w:hAnsi="Palatino Linotype"/>
          <w:i/>
          <w:color w:val="000000"/>
          <w:sz w:val="24"/>
          <w:szCs w:val="24"/>
        </w:rPr>
      </w:pPr>
      <w:r>
        <w:rPr>
          <w:rFonts w:ascii="Palatino Linotype" w:hAnsi="Palatino Linotype"/>
          <w:sz w:val="24"/>
          <w:szCs w:val="24"/>
        </w:rPr>
        <w:t xml:space="preserve">Inconforme con la respuesta, el ahora Recurrente interpuso recurso de revisión en donde manifestó su inconformidad de la siguiente manera: </w:t>
      </w:r>
      <w:r w:rsidR="00845D9F" w:rsidRPr="00B52D96">
        <w:rPr>
          <w:rFonts w:ascii="Palatino Linotype" w:hAnsi="Palatino Linotype"/>
          <w:i/>
          <w:color w:val="000000"/>
          <w:sz w:val="24"/>
          <w:szCs w:val="24"/>
        </w:rPr>
        <w:t xml:space="preserve">“Remiten al portal IPOMEX cuando conforme el </w:t>
      </w:r>
      <w:r w:rsidR="00453D19" w:rsidRPr="00B52D96">
        <w:rPr>
          <w:rFonts w:ascii="Palatino Linotype" w:hAnsi="Palatino Linotype"/>
          <w:i/>
          <w:color w:val="000000"/>
          <w:sz w:val="24"/>
          <w:szCs w:val="24"/>
        </w:rPr>
        <w:t>artículo</w:t>
      </w:r>
      <w:r w:rsidR="00845D9F" w:rsidRPr="00B52D96">
        <w:rPr>
          <w:rFonts w:ascii="Palatino Linotype" w:hAnsi="Palatino Linotype"/>
          <w:i/>
          <w:color w:val="000000"/>
          <w:sz w:val="24"/>
          <w:szCs w:val="24"/>
        </w:rPr>
        <w:t xml:space="preserve"> 161 de la Ley de transparencia y acceso a la </w:t>
      </w:r>
      <w:r w:rsidR="00453D19" w:rsidRPr="00B52D96">
        <w:rPr>
          <w:rFonts w:ascii="Palatino Linotype" w:hAnsi="Palatino Linotype"/>
          <w:i/>
          <w:color w:val="000000"/>
          <w:sz w:val="24"/>
          <w:szCs w:val="24"/>
        </w:rPr>
        <w:t>información</w:t>
      </w:r>
      <w:r w:rsidR="00845D9F" w:rsidRPr="00B52D96">
        <w:rPr>
          <w:rFonts w:ascii="Palatino Linotype" w:hAnsi="Palatino Linotype"/>
          <w:i/>
          <w:color w:val="000000"/>
          <w:sz w:val="24"/>
          <w:szCs w:val="24"/>
        </w:rPr>
        <w:t xml:space="preserve"> </w:t>
      </w:r>
      <w:r w:rsidR="00453D19" w:rsidRPr="00B52D96">
        <w:rPr>
          <w:rFonts w:ascii="Palatino Linotype" w:hAnsi="Palatino Linotype"/>
          <w:i/>
          <w:color w:val="000000"/>
          <w:sz w:val="24"/>
          <w:szCs w:val="24"/>
        </w:rPr>
        <w:t>pública</w:t>
      </w:r>
      <w:r w:rsidR="00845D9F" w:rsidRPr="00B52D96">
        <w:rPr>
          <w:rFonts w:ascii="Palatino Linotype" w:hAnsi="Palatino Linotype"/>
          <w:i/>
          <w:color w:val="000000"/>
          <w:sz w:val="24"/>
          <w:szCs w:val="24"/>
        </w:rPr>
        <w:t xml:space="preserve"> del estado de </w:t>
      </w:r>
      <w:r w:rsidR="00453D19" w:rsidRPr="00B52D96">
        <w:rPr>
          <w:rFonts w:ascii="Palatino Linotype" w:hAnsi="Palatino Linotype"/>
          <w:i/>
          <w:color w:val="000000"/>
          <w:sz w:val="24"/>
          <w:szCs w:val="24"/>
        </w:rPr>
        <w:t>México</w:t>
      </w:r>
      <w:r w:rsidR="00845D9F" w:rsidRPr="00B52D96">
        <w:rPr>
          <w:rFonts w:ascii="Palatino Linotype" w:hAnsi="Palatino Linotype"/>
          <w:i/>
          <w:color w:val="000000"/>
          <w:sz w:val="24"/>
          <w:szCs w:val="24"/>
        </w:rPr>
        <w:t xml:space="preserve"> y municipios, deben de hacerlo a los 5 </w:t>
      </w:r>
      <w:r w:rsidR="00453D19" w:rsidRPr="00B52D96">
        <w:rPr>
          <w:rFonts w:ascii="Palatino Linotype" w:hAnsi="Palatino Linotype"/>
          <w:i/>
          <w:color w:val="000000"/>
          <w:sz w:val="24"/>
          <w:szCs w:val="24"/>
        </w:rPr>
        <w:t>días</w:t>
      </w:r>
      <w:r w:rsidR="00845D9F" w:rsidRPr="00B52D96">
        <w:rPr>
          <w:rFonts w:ascii="Palatino Linotype" w:hAnsi="Palatino Linotype"/>
          <w:i/>
          <w:color w:val="000000"/>
          <w:sz w:val="24"/>
          <w:szCs w:val="24"/>
        </w:rPr>
        <w:t xml:space="preserve"> de ser presentada la solicitud. Solicito la </w:t>
      </w:r>
      <w:r w:rsidR="00453D19" w:rsidRPr="00B52D96">
        <w:rPr>
          <w:rFonts w:ascii="Palatino Linotype" w:hAnsi="Palatino Linotype"/>
          <w:i/>
          <w:color w:val="000000"/>
          <w:sz w:val="24"/>
          <w:szCs w:val="24"/>
        </w:rPr>
        <w:t>información</w:t>
      </w:r>
      <w:r w:rsidR="00845D9F" w:rsidRPr="00B52D96">
        <w:rPr>
          <w:rFonts w:ascii="Palatino Linotype" w:hAnsi="Palatino Linotype"/>
          <w:i/>
          <w:color w:val="000000"/>
          <w:sz w:val="24"/>
          <w:szCs w:val="24"/>
        </w:rPr>
        <w:t xml:space="preserve"> que solicite sino </w:t>
      </w:r>
      <w:r w:rsidR="00453D19" w:rsidRPr="00B52D96">
        <w:rPr>
          <w:rFonts w:ascii="Palatino Linotype" w:hAnsi="Palatino Linotype"/>
          <w:i/>
          <w:color w:val="000000"/>
          <w:sz w:val="24"/>
          <w:szCs w:val="24"/>
        </w:rPr>
        <w:t>será</w:t>
      </w:r>
      <w:r w:rsidR="00845D9F" w:rsidRPr="00B52D96">
        <w:rPr>
          <w:rFonts w:ascii="Palatino Linotype" w:hAnsi="Palatino Linotype"/>
          <w:i/>
          <w:color w:val="000000"/>
          <w:sz w:val="24"/>
          <w:szCs w:val="24"/>
        </w:rPr>
        <w:t xml:space="preserve"> notoria la </w:t>
      </w:r>
      <w:r w:rsidR="00453D19" w:rsidRPr="00B52D96">
        <w:rPr>
          <w:rFonts w:ascii="Palatino Linotype" w:hAnsi="Palatino Linotype"/>
          <w:i/>
          <w:color w:val="000000"/>
          <w:sz w:val="24"/>
          <w:szCs w:val="24"/>
        </w:rPr>
        <w:t>incompetencia</w:t>
      </w:r>
      <w:r w:rsidR="00845D9F" w:rsidRPr="00B52D96">
        <w:rPr>
          <w:rFonts w:ascii="Palatino Linotype" w:hAnsi="Palatino Linotype"/>
          <w:i/>
          <w:color w:val="000000"/>
          <w:sz w:val="24"/>
          <w:szCs w:val="24"/>
        </w:rPr>
        <w:t xml:space="preserve"> del personal a cargo del </w:t>
      </w:r>
      <w:r w:rsidR="00453D19" w:rsidRPr="00B52D96">
        <w:rPr>
          <w:rFonts w:ascii="Palatino Linotype" w:hAnsi="Palatino Linotype"/>
          <w:i/>
          <w:color w:val="000000"/>
          <w:sz w:val="24"/>
          <w:szCs w:val="24"/>
        </w:rPr>
        <w:t>área</w:t>
      </w:r>
      <w:r w:rsidR="00845D9F" w:rsidRPr="00B52D96">
        <w:rPr>
          <w:rFonts w:ascii="Palatino Linotype" w:hAnsi="Palatino Linotype"/>
          <w:i/>
          <w:color w:val="000000"/>
          <w:sz w:val="24"/>
          <w:szCs w:val="24"/>
        </w:rPr>
        <w:t xml:space="preserve"> de transparencia</w:t>
      </w:r>
      <w:proofErr w:type="gramStart"/>
      <w:r w:rsidR="00845D9F" w:rsidRPr="00B52D96">
        <w:rPr>
          <w:rFonts w:ascii="Palatino Linotype" w:hAnsi="Palatino Linotype"/>
          <w:i/>
          <w:color w:val="000000"/>
          <w:sz w:val="24"/>
          <w:szCs w:val="24"/>
        </w:rPr>
        <w:t>”(</w:t>
      </w:r>
      <w:proofErr w:type="gramEnd"/>
      <w:r w:rsidR="00845D9F">
        <w:rPr>
          <w:rFonts w:ascii="Palatino Linotype" w:hAnsi="Palatino Linotype"/>
          <w:i/>
          <w:color w:val="000000"/>
          <w:sz w:val="24"/>
          <w:szCs w:val="24"/>
        </w:rPr>
        <w:t>Sic)</w:t>
      </w:r>
      <w:r>
        <w:rPr>
          <w:rFonts w:ascii="Palatino Linotype" w:hAnsi="Palatino Linotype"/>
          <w:i/>
          <w:color w:val="000000"/>
          <w:sz w:val="24"/>
          <w:szCs w:val="24"/>
        </w:rPr>
        <w:t>.</w:t>
      </w:r>
    </w:p>
    <w:p w14:paraId="3BA5042D" w14:textId="77777777" w:rsidR="00005C23" w:rsidRDefault="00005C23" w:rsidP="00E31001">
      <w:pPr>
        <w:tabs>
          <w:tab w:val="left" w:pos="709"/>
        </w:tabs>
        <w:spacing w:after="0" w:line="360" w:lineRule="auto"/>
        <w:jc w:val="both"/>
        <w:rPr>
          <w:rFonts w:ascii="Palatino Linotype" w:hAnsi="Palatino Linotype"/>
          <w:i/>
          <w:color w:val="000000"/>
          <w:sz w:val="24"/>
          <w:szCs w:val="24"/>
        </w:rPr>
      </w:pPr>
    </w:p>
    <w:p w14:paraId="54AC6039" w14:textId="79F9C54B" w:rsidR="00C4362D" w:rsidRPr="002E615A" w:rsidRDefault="00005C23" w:rsidP="00E31001">
      <w:pPr>
        <w:tabs>
          <w:tab w:val="left" w:pos="709"/>
        </w:tabs>
        <w:spacing w:after="0" w:line="360" w:lineRule="auto"/>
        <w:jc w:val="both"/>
        <w:rPr>
          <w:rFonts w:ascii="Palatino Linotype" w:hAnsi="Palatino Linotype"/>
          <w:color w:val="000000"/>
          <w:sz w:val="24"/>
          <w:szCs w:val="24"/>
        </w:rPr>
      </w:pPr>
      <w:r w:rsidRPr="002E615A">
        <w:rPr>
          <w:rFonts w:ascii="Palatino Linotype" w:hAnsi="Palatino Linotype"/>
          <w:color w:val="000000"/>
          <w:sz w:val="24"/>
          <w:szCs w:val="24"/>
        </w:rPr>
        <w:t>Es importante señalar que mediante informe justificado el Su</w:t>
      </w:r>
      <w:r w:rsidR="0030003D" w:rsidRPr="002E615A">
        <w:rPr>
          <w:rFonts w:ascii="Palatino Linotype" w:hAnsi="Palatino Linotype"/>
          <w:color w:val="000000"/>
          <w:sz w:val="24"/>
          <w:szCs w:val="24"/>
        </w:rPr>
        <w:t>j</w:t>
      </w:r>
      <w:r w:rsidRPr="002E615A">
        <w:rPr>
          <w:rFonts w:ascii="Palatino Linotype" w:hAnsi="Palatino Linotype"/>
          <w:color w:val="000000"/>
          <w:sz w:val="24"/>
          <w:szCs w:val="24"/>
        </w:rPr>
        <w:t xml:space="preserve">eto Obligado </w:t>
      </w:r>
      <w:r w:rsidR="0030003D" w:rsidRPr="002E615A">
        <w:rPr>
          <w:rFonts w:ascii="Palatino Linotype" w:hAnsi="Palatino Linotype"/>
          <w:color w:val="000000"/>
          <w:sz w:val="24"/>
          <w:szCs w:val="24"/>
        </w:rPr>
        <w:t xml:space="preserve">remitió quince archivos </w:t>
      </w:r>
      <w:r w:rsidR="000A6F2D" w:rsidRPr="002E615A">
        <w:rPr>
          <w:rFonts w:ascii="Palatino Linotype" w:hAnsi="Palatino Linotype"/>
          <w:color w:val="000000"/>
          <w:sz w:val="24"/>
          <w:szCs w:val="24"/>
        </w:rPr>
        <w:t>que constan de nóminas de los periodos solicitados, sin embargo en la segunda quincena de noviembre se dejó a la vista el RFC y CURP de todos los servidores públicos</w:t>
      </w:r>
      <w:r w:rsidR="00C4362D" w:rsidRPr="002E615A">
        <w:rPr>
          <w:rFonts w:ascii="Palatino Linotype" w:hAnsi="Palatino Linotype"/>
          <w:color w:val="000000"/>
          <w:sz w:val="24"/>
          <w:szCs w:val="24"/>
        </w:rPr>
        <w:t xml:space="preserve">, en este sentido debemos </w:t>
      </w:r>
      <w:r w:rsidR="002E615A" w:rsidRPr="002E615A">
        <w:rPr>
          <w:rFonts w:ascii="Palatino Linotype" w:hAnsi="Palatino Linotype"/>
          <w:color w:val="000000"/>
          <w:sz w:val="24"/>
          <w:szCs w:val="24"/>
        </w:rPr>
        <w:t>mencionar</w:t>
      </w:r>
      <w:r w:rsidR="00C4362D" w:rsidRPr="002E615A">
        <w:rPr>
          <w:rFonts w:ascii="Palatino Linotype" w:hAnsi="Palatino Linotype"/>
          <w:color w:val="000000"/>
          <w:sz w:val="24"/>
          <w:szCs w:val="24"/>
        </w:rPr>
        <w:t xml:space="preserve"> que esta información corresponde a información confidencial, de acuerdo a lo siguiente:</w:t>
      </w:r>
    </w:p>
    <w:p w14:paraId="7EF90961" w14:textId="77777777" w:rsidR="00C4362D" w:rsidRPr="002E615A" w:rsidRDefault="00C4362D" w:rsidP="00E31001">
      <w:pPr>
        <w:tabs>
          <w:tab w:val="left" w:pos="709"/>
        </w:tabs>
        <w:spacing w:after="0" w:line="360" w:lineRule="auto"/>
        <w:jc w:val="both"/>
        <w:rPr>
          <w:rFonts w:ascii="Palatino Linotype" w:hAnsi="Palatino Linotype"/>
          <w:color w:val="000000"/>
          <w:sz w:val="24"/>
          <w:szCs w:val="24"/>
        </w:rPr>
      </w:pPr>
    </w:p>
    <w:p w14:paraId="485ECC64" w14:textId="77777777" w:rsidR="00C4362D" w:rsidRPr="002E615A" w:rsidRDefault="00C4362D" w:rsidP="00C4362D">
      <w:pPr>
        <w:autoSpaceDE w:val="0"/>
        <w:autoSpaceDN w:val="0"/>
        <w:adjustRightInd w:val="0"/>
        <w:spacing w:line="360" w:lineRule="auto"/>
        <w:ind w:right="-91"/>
        <w:jc w:val="both"/>
        <w:rPr>
          <w:rFonts w:ascii="Palatino Linotype" w:hAnsi="Palatino Linotype"/>
          <w:sz w:val="24"/>
          <w:szCs w:val="24"/>
        </w:rPr>
      </w:pPr>
      <w:r w:rsidRPr="002E615A">
        <w:rPr>
          <w:rFonts w:ascii="Palatino Linotype" w:hAnsi="Palatino Linotype" w:cs="Arial"/>
          <w:sz w:val="24"/>
          <w:szCs w:val="24"/>
          <w:lang w:eastAsia="es-MX"/>
        </w:rPr>
        <w:t xml:space="preserve">Por cuanto hace al </w:t>
      </w:r>
      <w:r w:rsidRPr="002E615A">
        <w:rPr>
          <w:rFonts w:ascii="Palatino Linotype" w:hAnsi="Palatino Linotype" w:cs="Arial"/>
          <w:b/>
          <w:sz w:val="24"/>
          <w:szCs w:val="24"/>
          <w:lang w:eastAsia="es-MX"/>
        </w:rPr>
        <w:t>Registro Federal de Contribuyentes</w:t>
      </w:r>
      <w:r w:rsidRPr="002E615A">
        <w:rPr>
          <w:rFonts w:ascii="Palatino Linotype" w:hAnsi="Palatino Linotype" w:cs="Arial"/>
          <w:sz w:val="24"/>
          <w:szCs w:val="24"/>
          <w:lang w:eastAsia="es-MX"/>
        </w:rPr>
        <w:t xml:space="preserve"> </w:t>
      </w:r>
      <w:r w:rsidRPr="002E615A">
        <w:rPr>
          <w:rFonts w:ascii="Palatino Linotype" w:hAnsi="Palatino Linotype" w:cs="Arial"/>
          <w:b/>
          <w:sz w:val="24"/>
          <w:szCs w:val="24"/>
          <w:lang w:eastAsia="es-MX"/>
        </w:rPr>
        <w:t>de las personas físicas</w:t>
      </w:r>
      <w:r w:rsidRPr="002E615A">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w:t>
      </w:r>
      <w:r w:rsidRPr="002E615A">
        <w:rPr>
          <w:rFonts w:ascii="Palatino Linotype" w:hAnsi="Palatino Linotype" w:cs="Arial"/>
          <w:sz w:val="24"/>
          <w:szCs w:val="24"/>
          <w:lang w:eastAsia="es-MX"/>
        </w:rPr>
        <w:lastRenderedPageBreak/>
        <w:t>la primera letra del nombre, posterior la fecha de nacimiento año/mes/día</w:t>
      </w:r>
      <w:r w:rsidRPr="002E615A">
        <w:rPr>
          <w:rFonts w:ascii="Palatino Linotype" w:hAnsi="Palatino Linotype"/>
          <w:sz w:val="24"/>
          <w:szCs w:val="24"/>
        </w:rPr>
        <w:t xml:space="preserve"> y finalmente la </w:t>
      </w:r>
      <w:proofErr w:type="spellStart"/>
      <w:r w:rsidRPr="002E615A">
        <w:rPr>
          <w:rFonts w:ascii="Palatino Linotype" w:hAnsi="Palatino Linotype"/>
          <w:sz w:val="24"/>
          <w:szCs w:val="24"/>
        </w:rPr>
        <w:t>homoclave</w:t>
      </w:r>
      <w:proofErr w:type="spellEnd"/>
      <w:r w:rsidRPr="002E615A">
        <w:rPr>
          <w:rFonts w:ascii="Palatino Linotype" w:hAnsi="Palatino Linotype"/>
          <w:sz w:val="24"/>
          <w:szCs w:val="24"/>
        </w:rPr>
        <w:t>; la cual para su obtención es necesario acreditar personalidad, fecha de nacimiento entre otros con documentos oficiales.</w:t>
      </w:r>
    </w:p>
    <w:p w14:paraId="77D3F11D" w14:textId="77777777" w:rsidR="00C4362D" w:rsidRPr="002E615A" w:rsidRDefault="00C4362D" w:rsidP="00C4362D">
      <w:pPr>
        <w:autoSpaceDE w:val="0"/>
        <w:autoSpaceDN w:val="0"/>
        <w:adjustRightInd w:val="0"/>
        <w:spacing w:line="360" w:lineRule="auto"/>
        <w:ind w:right="-91"/>
        <w:jc w:val="both"/>
        <w:rPr>
          <w:rFonts w:ascii="Palatino Linotype" w:hAnsi="Palatino Linotype"/>
          <w:sz w:val="24"/>
          <w:szCs w:val="24"/>
        </w:rPr>
      </w:pPr>
    </w:p>
    <w:p w14:paraId="18D5EF1B" w14:textId="77777777" w:rsidR="00C4362D" w:rsidRPr="002E615A" w:rsidRDefault="00C4362D" w:rsidP="00C4362D">
      <w:pPr>
        <w:spacing w:line="360" w:lineRule="auto"/>
        <w:ind w:right="-91"/>
        <w:jc w:val="both"/>
        <w:rPr>
          <w:rFonts w:ascii="Palatino Linotype" w:hAnsi="Palatino Linotype" w:cs="Arial"/>
          <w:sz w:val="24"/>
          <w:szCs w:val="24"/>
          <w:lang w:eastAsia="es-MX"/>
        </w:rPr>
      </w:pPr>
      <w:r w:rsidRPr="002E615A">
        <w:rPr>
          <w:rFonts w:ascii="Palatino Linotype" w:hAnsi="Palatino Linotype" w:cs="Arial"/>
          <w:sz w:val="24"/>
          <w:szCs w:val="24"/>
          <w:lang w:eastAsia="es-MX"/>
        </w:rPr>
        <w:t>Al respecto, el Instituto Nacional de Transparencia, Acceso a la Información y Protección de Datos Personales (INAI) a través del Criterio 19/17, señala literalmente lo siguiente:</w:t>
      </w:r>
    </w:p>
    <w:p w14:paraId="6242A52A" w14:textId="77777777" w:rsidR="00C4362D" w:rsidRPr="00FD7380" w:rsidRDefault="00C4362D" w:rsidP="00C4362D">
      <w:pPr>
        <w:ind w:left="851" w:right="902"/>
        <w:jc w:val="both"/>
        <w:rPr>
          <w:rFonts w:ascii="Palatino Linotype" w:hAnsi="Palatino Linotype" w:cs="Arial"/>
          <w:b/>
          <w:bCs/>
          <w:i/>
        </w:rPr>
      </w:pPr>
      <w:r w:rsidRPr="00FD7380">
        <w:rPr>
          <w:rFonts w:ascii="Palatino Linotype" w:hAnsi="Palatino Linotype" w:cs="Arial"/>
          <w:b/>
          <w:bCs/>
          <w:i/>
        </w:rPr>
        <w:t xml:space="preserve">“Registro Federal de Contribuyentes (RFC) de personas físicas. </w:t>
      </w:r>
      <w:r w:rsidRPr="00FD7380">
        <w:rPr>
          <w:rFonts w:ascii="Palatino Linotype" w:hAnsi="Palatino Linotype" w:cs="Arial"/>
          <w:bCs/>
          <w:i/>
        </w:rPr>
        <w:t xml:space="preserve">El RFC es una clave de carácter fiscal, </w:t>
      </w:r>
      <w:proofErr w:type="gramStart"/>
      <w:r w:rsidRPr="00FD7380">
        <w:rPr>
          <w:rFonts w:ascii="Palatino Linotype" w:hAnsi="Palatino Linotype" w:cs="Arial"/>
          <w:bCs/>
          <w:i/>
        </w:rPr>
        <w:t>única</w:t>
      </w:r>
      <w:proofErr w:type="gramEnd"/>
      <w:r w:rsidRPr="00FD7380">
        <w:rPr>
          <w:rFonts w:ascii="Palatino Linotype" w:hAnsi="Palatino Linotype" w:cs="Arial"/>
          <w:bCs/>
          <w:i/>
        </w:rPr>
        <w:t xml:space="preserve"> e irrepetible, que permite identificar al titular, su edad y fecha de nacimiento, por lo que es un dato personal de carácter confidencial.</w:t>
      </w:r>
    </w:p>
    <w:p w14:paraId="31C72B9A" w14:textId="77777777" w:rsidR="00C4362D" w:rsidRPr="00FD7380" w:rsidRDefault="00C4362D" w:rsidP="00C4362D">
      <w:pPr>
        <w:ind w:left="851" w:right="902"/>
        <w:jc w:val="both"/>
        <w:rPr>
          <w:rFonts w:ascii="Palatino Linotype" w:hAnsi="Palatino Linotype" w:cs="Arial"/>
          <w:b/>
          <w:bCs/>
          <w:i/>
        </w:rPr>
      </w:pPr>
    </w:p>
    <w:p w14:paraId="40E089A3" w14:textId="77777777" w:rsidR="00C4362D" w:rsidRPr="00FD7380" w:rsidRDefault="00C4362D" w:rsidP="00C4362D">
      <w:pPr>
        <w:ind w:left="851" w:right="902"/>
        <w:jc w:val="both"/>
        <w:rPr>
          <w:rFonts w:ascii="Palatino Linotype" w:hAnsi="Palatino Linotype" w:cs="Arial"/>
          <w:b/>
          <w:bCs/>
          <w:i/>
        </w:rPr>
      </w:pPr>
      <w:r w:rsidRPr="00FD7380">
        <w:rPr>
          <w:rFonts w:ascii="Palatino Linotype" w:hAnsi="Palatino Linotype" w:cs="Arial"/>
          <w:b/>
          <w:bCs/>
          <w:i/>
        </w:rPr>
        <w:t>Resoluciones:</w:t>
      </w:r>
    </w:p>
    <w:p w14:paraId="010D1221" w14:textId="77777777" w:rsidR="00C4362D" w:rsidRPr="00FD7380" w:rsidRDefault="00C4362D" w:rsidP="00C4362D">
      <w:pPr>
        <w:ind w:left="851" w:right="902"/>
        <w:jc w:val="both"/>
        <w:rPr>
          <w:rFonts w:ascii="Palatino Linotype" w:hAnsi="Palatino Linotype" w:cs="Arial"/>
          <w:bCs/>
          <w:i/>
        </w:rPr>
      </w:pPr>
      <w:r w:rsidRPr="00FD7380">
        <w:rPr>
          <w:rFonts w:ascii="Palatino Linotype" w:hAnsi="Palatino Linotype" w:cs="Arial"/>
          <w:b/>
          <w:bCs/>
          <w:i/>
        </w:rPr>
        <w:t>•</w:t>
      </w:r>
      <w:r w:rsidRPr="00FD7380">
        <w:rPr>
          <w:rFonts w:ascii="Palatino Linotype" w:hAnsi="Palatino Linotype" w:cs="Arial"/>
          <w:b/>
          <w:bCs/>
          <w:i/>
        </w:rPr>
        <w:tab/>
        <w:t xml:space="preserve">RRA 0189/17. </w:t>
      </w:r>
      <w:r w:rsidRPr="00FD7380">
        <w:rPr>
          <w:rFonts w:ascii="Palatino Linotype" w:hAnsi="Palatino Linotype" w:cs="Arial"/>
          <w:bCs/>
          <w:i/>
        </w:rPr>
        <w:t>Morena. 08 de febrero de 2017. Por unanimidad. Comisionado Ponente Joel Salas Suárez.</w:t>
      </w:r>
    </w:p>
    <w:p w14:paraId="6D7D1C48" w14:textId="77777777" w:rsidR="00C4362D" w:rsidRPr="00FD7380" w:rsidRDefault="00C4362D" w:rsidP="00C4362D">
      <w:pPr>
        <w:ind w:left="851" w:right="902"/>
        <w:jc w:val="both"/>
        <w:rPr>
          <w:rFonts w:ascii="Palatino Linotype" w:hAnsi="Palatino Linotype" w:cs="Arial"/>
          <w:b/>
          <w:bCs/>
          <w:i/>
        </w:rPr>
      </w:pPr>
      <w:r w:rsidRPr="00FD7380">
        <w:rPr>
          <w:rFonts w:ascii="Palatino Linotype" w:hAnsi="Palatino Linotype" w:cs="Arial"/>
          <w:b/>
          <w:bCs/>
          <w:i/>
        </w:rPr>
        <w:t>•</w:t>
      </w:r>
      <w:r w:rsidRPr="00FD7380">
        <w:rPr>
          <w:rFonts w:ascii="Palatino Linotype" w:hAnsi="Palatino Linotype" w:cs="Arial"/>
          <w:b/>
          <w:bCs/>
          <w:i/>
        </w:rPr>
        <w:tab/>
        <w:t xml:space="preserve">RRA 0677/17. </w:t>
      </w:r>
      <w:r w:rsidRPr="00FD7380">
        <w:rPr>
          <w:rFonts w:ascii="Palatino Linotype" w:hAnsi="Palatino Linotype" w:cs="Arial"/>
          <w:bCs/>
          <w:i/>
        </w:rPr>
        <w:t xml:space="preserve">Universidad Nacional Autónoma de México. 08 de marzo de 2017. Por unanimidad. Comisionado Ponente </w:t>
      </w:r>
      <w:proofErr w:type="spellStart"/>
      <w:r w:rsidRPr="00FD7380">
        <w:rPr>
          <w:rFonts w:ascii="Palatino Linotype" w:hAnsi="Palatino Linotype" w:cs="Arial"/>
          <w:bCs/>
          <w:i/>
        </w:rPr>
        <w:t>Rosendoevgueni</w:t>
      </w:r>
      <w:proofErr w:type="spellEnd"/>
      <w:r w:rsidRPr="00FD7380">
        <w:rPr>
          <w:rFonts w:ascii="Palatino Linotype" w:hAnsi="Palatino Linotype" w:cs="Arial"/>
          <w:bCs/>
          <w:i/>
        </w:rPr>
        <w:t xml:space="preserve"> Monterrey </w:t>
      </w:r>
      <w:proofErr w:type="spellStart"/>
      <w:r w:rsidRPr="00FD7380">
        <w:rPr>
          <w:rFonts w:ascii="Palatino Linotype" w:hAnsi="Palatino Linotype" w:cs="Arial"/>
          <w:bCs/>
          <w:i/>
        </w:rPr>
        <w:t>Chepov</w:t>
      </w:r>
      <w:proofErr w:type="spellEnd"/>
      <w:r w:rsidRPr="00FD7380">
        <w:rPr>
          <w:rFonts w:ascii="Palatino Linotype" w:hAnsi="Palatino Linotype" w:cs="Arial"/>
          <w:bCs/>
          <w:i/>
        </w:rPr>
        <w:t>.</w:t>
      </w:r>
      <w:r w:rsidRPr="00FD7380">
        <w:rPr>
          <w:rFonts w:ascii="Palatino Linotype" w:hAnsi="Palatino Linotype" w:cs="Arial"/>
          <w:b/>
          <w:bCs/>
          <w:i/>
        </w:rPr>
        <w:t xml:space="preserve"> </w:t>
      </w:r>
    </w:p>
    <w:p w14:paraId="73B2DB02" w14:textId="77777777" w:rsidR="00C4362D" w:rsidRPr="00FD7380" w:rsidRDefault="00C4362D" w:rsidP="00C4362D">
      <w:pPr>
        <w:spacing w:line="360" w:lineRule="auto"/>
        <w:ind w:left="851" w:right="900"/>
        <w:jc w:val="both"/>
        <w:rPr>
          <w:rFonts w:ascii="Palatino Linotype" w:hAnsi="Palatino Linotype" w:cs="Arial"/>
          <w:szCs w:val="20"/>
          <w:lang w:eastAsia="es-MX"/>
        </w:rPr>
      </w:pPr>
      <w:r w:rsidRPr="00FD7380">
        <w:rPr>
          <w:rFonts w:ascii="Palatino Linotype" w:hAnsi="Palatino Linotype" w:cs="Arial"/>
          <w:b/>
          <w:bCs/>
          <w:i/>
        </w:rPr>
        <w:t>•</w:t>
      </w:r>
      <w:r w:rsidRPr="00FD7380">
        <w:rPr>
          <w:rFonts w:ascii="Palatino Linotype" w:hAnsi="Palatino Linotype" w:cs="Arial"/>
          <w:b/>
          <w:bCs/>
          <w:i/>
        </w:rPr>
        <w:tab/>
        <w:t xml:space="preserve">RRA 1564/17. </w:t>
      </w:r>
      <w:r w:rsidRPr="00FD7380">
        <w:rPr>
          <w:rFonts w:ascii="Palatino Linotype" w:hAnsi="Palatino Linotype" w:cs="Arial"/>
          <w:bCs/>
          <w:i/>
        </w:rPr>
        <w:t>Tribunal Electoral del Poder Judicial de la Federación. 26 de abril de 2017. Por unanimidad. Comisionado Ponente Oscar Mauricio Guerra Ford</w:t>
      </w:r>
      <w:r w:rsidRPr="00FD7380">
        <w:rPr>
          <w:rFonts w:ascii="Palatino Linotype" w:hAnsi="Palatino Linotype" w:cs="Arial"/>
          <w:i/>
        </w:rPr>
        <w:t>.”</w:t>
      </w:r>
    </w:p>
    <w:p w14:paraId="2F88D3D7" w14:textId="77777777" w:rsidR="00C4362D" w:rsidRPr="002E615A" w:rsidRDefault="00C4362D" w:rsidP="00C4362D">
      <w:pPr>
        <w:spacing w:line="360" w:lineRule="auto"/>
        <w:jc w:val="both"/>
        <w:rPr>
          <w:rFonts w:ascii="Palatino Linotype" w:hAnsi="Palatino Linotype" w:cs="Arial"/>
          <w:sz w:val="24"/>
          <w:szCs w:val="24"/>
          <w:lang w:eastAsia="es-MX"/>
        </w:rPr>
      </w:pPr>
      <w:r w:rsidRPr="002E615A">
        <w:rPr>
          <w:rFonts w:ascii="Palatino Linotype" w:hAnsi="Palatino Linotype" w:cs="Arial"/>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E615A">
        <w:rPr>
          <w:rFonts w:ascii="Palatino Linotype" w:hAnsi="Palatino Linotype" w:cs="Arial"/>
          <w:sz w:val="24"/>
          <w:szCs w:val="24"/>
          <w:lang w:eastAsia="es-MX"/>
        </w:rPr>
        <w:t>homoclave</w:t>
      </w:r>
      <w:proofErr w:type="spellEnd"/>
      <w:r w:rsidRPr="002E615A">
        <w:rPr>
          <w:rFonts w:ascii="Palatino Linotype" w:hAnsi="Palatino Linotype" w:cs="Arial"/>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w:t>
      </w:r>
      <w:r w:rsidRPr="002E615A">
        <w:rPr>
          <w:rFonts w:ascii="Palatino Linotype" w:hAnsi="Palatino Linotype" w:cs="Arial"/>
          <w:sz w:val="24"/>
          <w:szCs w:val="24"/>
          <w:lang w:eastAsia="es-MX"/>
        </w:rPr>
        <w:lastRenderedPageBreak/>
        <w:t>la Ley de Transparencia y Acceso a la Información Pública del Estado de México y Municipios y 4 fracción VII de la Ley de Protección de Datos Personales del Estado de México.</w:t>
      </w:r>
    </w:p>
    <w:p w14:paraId="2F33992D" w14:textId="77777777" w:rsidR="00C4362D" w:rsidRPr="00FD7380" w:rsidRDefault="00C4362D" w:rsidP="00C4362D">
      <w:pPr>
        <w:spacing w:line="360" w:lineRule="auto"/>
        <w:ind w:right="-93"/>
        <w:jc w:val="both"/>
        <w:rPr>
          <w:rFonts w:ascii="Palatino Linotype" w:hAnsi="Palatino Linotype" w:cs="Arial"/>
          <w:sz w:val="16"/>
          <w:szCs w:val="16"/>
          <w:lang w:eastAsia="es-MX"/>
        </w:rPr>
      </w:pPr>
    </w:p>
    <w:p w14:paraId="6988246B" w14:textId="77777777" w:rsidR="00C4362D" w:rsidRPr="002E615A" w:rsidRDefault="00C4362D" w:rsidP="00C4362D">
      <w:pPr>
        <w:spacing w:line="360" w:lineRule="auto"/>
        <w:ind w:right="-93"/>
        <w:jc w:val="both"/>
        <w:rPr>
          <w:rFonts w:ascii="Palatino Linotype" w:hAnsi="Palatino Linotype" w:cs="Arial"/>
          <w:sz w:val="24"/>
          <w:szCs w:val="24"/>
          <w:lang w:eastAsia="es-MX"/>
        </w:rPr>
      </w:pPr>
      <w:r w:rsidRPr="002E615A">
        <w:rPr>
          <w:rFonts w:ascii="Palatino Linotype" w:hAnsi="Palatino Linotype" w:cs="Arial"/>
          <w:sz w:val="24"/>
          <w:szCs w:val="24"/>
          <w:lang w:eastAsia="es-MX"/>
        </w:rPr>
        <w:t xml:space="preserve">De igual manera la </w:t>
      </w:r>
      <w:r w:rsidRPr="002E615A">
        <w:rPr>
          <w:rFonts w:ascii="Palatino Linotype" w:hAnsi="Palatino Linotype" w:cs="Arial"/>
          <w:b/>
          <w:sz w:val="24"/>
          <w:szCs w:val="24"/>
        </w:rPr>
        <w:t xml:space="preserve">Clave Única de Registro de Población, </w:t>
      </w:r>
      <w:r w:rsidRPr="002E615A">
        <w:rPr>
          <w:rFonts w:ascii="Palatino Linotype" w:hAnsi="Palatino Linotype" w:cs="Arial"/>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6EA0B3E" w14:textId="77777777" w:rsidR="00C4362D" w:rsidRPr="002E615A" w:rsidRDefault="00C4362D" w:rsidP="00C4362D">
      <w:pPr>
        <w:spacing w:line="360" w:lineRule="auto"/>
        <w:ind w:right="-93"/>
        <w:jc w:val="both"/>
        <w:rPr>
          <w:rFonts w:ascii="Palatino Linotype" w:hAnsi="Palatino Linotype" w:cs="Arial"/>
          <w:sz w:val="24"/>
          <w:szCs w:val="24"/>
          <w:lang w:eastAsia="es-MX"/>
        </w:rPr>
      </w:pPr>
    </w:p>
    <w:p w14:paraId="7BBE125A" w14:textId="77777777" w:rsidR="00C4362D" w:rsidRPr="002E615A" w:rsidRDefault="00C4362D" w:rsidP="00C4362D">
      <w:pPr>
        <w:spacing w:line="360" w:lineRule="auto"/>
        <w:ind w:right="-93"/>
        <w:jc w:val="both"/>
        <w:rPr>
          <w:rFonts w:ascii="Palatino Linotype" w:hAnsi="Palatino Linotype" w:cs="Arial"/>
          <w:sz w:val="24"/>
          <w:szCs w:val="24"/>
          <w:lang w:eastAsia="es-MX"/>
        </w:rPr>
      </w:pPr>
      <w:r w:rsidRPr="002E615A">
        <w:rPr>
          <w:rFonts w:ascii="Palatino Linotype" w:hAnsi="Palatino Linotype" w:cs="Arial"/>
          <w:sz w:val="24"/>
          <w:szCs w:val="24"/>
          <w:lang w:eastAsia="es-MX"/>
        </w:rPr>
        <w:t>Lo anterior, tiene sustento en los artículos 86 y 91 de la Ley General de Población, la cual señala lo siguiente:</w:t>
      </w:r>
    </w:p>
    <w:p w14:paraId="45D2F5D0" w14:textId="77777777" w:rsidR="00C4362D" w:rsidRPr="00FD7380" w:rsidRDefault="00C4362D" w:rsidP="00C4362D">
      <w:pPr>
        <w:spacing w:before="120" w:after="120" w:line="276" w:lineRule="auto"/>
        <w:ind w:left="709" w:right="709"/>
        <w:jc w:val="both"/>
        <w:rPr>
          <w:rFonts w:ascii="Palatino Linotype" w:hAnsi="Palatino Linotype" w:cs="Arial"/>
          <w:i/>
          <w:lang w:eastAsia="es-MX"/>
        </w:rPr>
      </w:pPr>
      <w:r w:rsidRPr="00FD7380">
        <w:rPr>
          <w:rFonts w:ascii="Palatino Linotype" w:hAnsi="Palatino Linotype" w:cs="Arial,Bold"/>
          <w:b/>
          <w:bCs/>
          <w:i/>
          <w:lang w:eastAsia="es-MX"/>
        </w:rPr>
        <w:t xml:space="preserve">“Artículo 86. </w:t>
      </w:r>
      <w:r w:rsidRPr="00FD7380">
        <w:rPr>
          <w:rFonts w:ascii="Palatino Linotype" w:hAnsi="Palatino Linotype" w:cs="Arial"/>
          <w:i/>
          <w:lang w:eastAsia="es-MX"/>
        </w:rPr>
        <w:t xml:space="preserve">El </w:t>
      </w:r>
      <w:r w:rsidRPr="00FD7380">
        <w:rPr>
          <w:rFonts w:ascii="Palatino Linotype" w:hAnsi="Palatino Linotype" w:cs="Arial"/>
          <w:i/>
        </w:rPr>
        <w:t>Registro</w:t>
      </w:r>
      <w:r w:rsidRPr="00FD7380">
        <w:rPr>
          <w:rFonts w:ascii="Palatino Linotype" w:hAnsi="Palatino Linotype" w:cs="Arial"/>
          <w:i/>
          <w:lang w:eastAsia="es-MX"/>
        </w:rPr>
        <w:t xml:space="preserve"> Nacional </w:t>
      </w:r>
      <w:r w:rsidRPr="00FD7380">
        <w:rPr>
          <w:rFonts w:ascii="Palatino Linotype" w:hAnsi="Palatino Linotype" w:cs="Arial"/>
          <w:i/>
        </w:rPr>
        <w:t>de</w:t>
      </w:r>
      <w:r w:rsidRPr="00FD738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492D14CA" w14:textId="77777777" w:rsidR="00C4362D" w:rsidRPr="00FD7380" w:rsidRDefault="00C4362D" w:rsidP="00C4362D">
      <w:pPr>
        <w:spacing w:before="120" w:after="120" w:line="276" w:lineRule="auto"/>
        <w:ind w:left="709" w:right="709"/>
        <w:jc w:val="both"/>
        <w:rPr>
          <w:rFonts w:ascii="Palatino Linotype" w:hAnsi="Palatino Linotype" w:cs="Arial"/>
          <w:i/>
          <w:lang w:eastAsia="es-MX"/>
        </w:rPr>
      </w:pPr>
      <w:r w:rsidRPr="00FD7380">
        <w:rPr>
          <w:rFonts w:ascii="Palatino Linotype" w:hAnsi="Palatino Linotype" w:cs="Arial,Bold"/>
          <w:b/>
          <w:bCs/>
          <w:i/>
          <w:lang w:eastAsia="es-MX"/>
        </w:rPr>
        <w:t xml:space="preserve">Artículo 91. </w:t>
      </w:r>
      <w:r w:rsidRPr="00FD7380">
        <w:rPr>
          <w:rFonts w:ascii="Palatino Linotype" w:hAnsi="Palatino Linotype" w:cs="Arial"/>
          <w:i/>
          <w:lang w:eastAsia="es-MX"/>
        </w:rPr>
        <w:t xml:space="preserve">Al incorporar a una persona en el Registro Nacional de Población, se le asignará una clave que se denominará </w:t>
      </w:r>
      <w:r w:rsidRPr="00FD7380">
        <w:rPr>
          <w:rFonts w:ascii="Palatino Linotype" w:hAnsi="Palatino Linotype" w:cs="Arial"/>
          <w:i/>
        </w:rPr>
        <w:t>Clave</w:t>
      </w:r>
      <w:r w:rsidRPr="00FD7380">
        <w:rPr>
          <w:rFonts w:ascii="Palatino Linotype" w:hAnsi="Palatino Linotype" w:cs="Arial"/>
          <w:i/>
          <w:lang w:eastAsia="es-MX"/>
        </w:rPr>
        <w:t xml:space="preserve"> Única de Registro de Población. Esta servirá para registrarla e identificarla en forma </w:t>
      </w:r>
      <w:r w:rsidRPr="00FD7380">
        <w:rPr>
          <w:rFonts w:ascii="Palatino Linotype" w:hAnsi="Palatino Linotype" w:cs="Arial"/>
          <w:i/>
        </w:rPr>
        <w:t>individual</w:t>
      </w:r>
      <w:r w:rsidRPr="00FD7380">
        <w:rPr>
          <w:rFonts w:ascii="Palatino Linotype" w:hAnsi="Palatino Linotype" w:cs="Arial"/>
          <w:i/>
          <w:lang w:eastAsia="es-MX"/>
        </w:rPr>
        <w:t>.”</w:t>
      </w:r>
    </w:p>
    <w:p w14:paraId="61835642" w14:textId="77777777" w:rsidR="00C4362D" w:rsidRPr="00FD7380" w:rsidRDefault="00C4362D" w:rsidP="00C4362D">
      <w:pPr>
        <w:shd w:val="clear" w:color="auto" w:fill="FFFFFF"/>
        <w:spacing w:line="360" w:lineRule="auto"/>
        <w:jc w:val="both"/>
        <w:rPr>
          <w:rFonts w:ascii="Palatino Linotype" w:hAnsi="Palatino Linotype"/>
          <w:sz w:val="16"/>
          <w:szCs w:val="16"/>
          <w:lang w:eastAsia="es-MX"/>
        </w:rPr>
      </w:pPr>
    </w:p>
    <w:p w14:paraId="069109C2" w14:textId="77777777" w:rsidR="00C4362D" w:rsidRPr="002E615A" w:rsidRDefault="00C4362D" w:rsidP="00C4362D">
      <w:pPr>
        <w:shd w:val="clear" w:color="auto" w:fill="FFFFFF"/>
        <w:spacing w:line="360" w:lineRule="auto"/>
        <w:jc w:val="both"/>
        <w:rPr>
          <w:rFonts w:ascii="Palatino Linotype" w:hAnsi="Palatino Linotype"/>
          <w:sz w:val="24"/>
          <w:szCs w:val="24"/>
          <w:lang w:eastAsia="es-MX"/>
        </w:rPr>
      </w:pPr>
      <w:r w:rsidRPr="002E615A">
        <w:rPr>
          <w:rFonts w:ascii="Palatino Linotype" w:hAnsi="Palatino Linotype"/>
          <w:sz w:val="24"/>
          <w:szCs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2E615A">
        <w:rPr>
          <w:rFonts w:ascii="Palatino Linotype" w:hAnsi="Palatino Linotype" w:cs="Arial"/>
          <w:sz w:val="24"/>
          <w:szCs w:val="24"/>
          <w:lang w:eastAsia="es-MX"/>
        </w:rPr>
        <w:t xml:space="preserve">la primera letra del apellido paterno; seguida de la primera letra vocal del primer </w:t>
      </w:r>
      <w:r w:rsidRPr="002E615A">
        <w:rPr>
          <w:rFonts w:ascii="Palatino Linotype" w:hAnsi="Palatino Linotype" w:cs="Arial"/>
          <w:sz w:val="24"/>
          <w:szCs w:val="24"/>
          <w:lang w:eastAsia="es-MX"/>
        </w:rPr>
        <w:lastRenderedPageBreak/>
        <w:t>apellido; seguida de la primera letra del segundo apellido y por último la primera letra del nombre; fecha de nacimiento año/mes/día</w:t>
      </w:r>
      <w:r w:rsidRPr="002E615A">
        <w:rPr>
          <w:rFonts w:ascii="Palatino Linotype" w:hAnsi="Palatino Linotype"/>
          <w:sz w:val="24"/>
          <w:szCs w:val="24"/>
          <w:lang w:eastAsia="es-MX"/>
        </w:rPr>
        <w:t xml:space="preserve">; sexo; entidad federativa o lugar de nacimiento; finalmente una </w:t>
      </w:r>
      <w:proofErr w:type="spellStart"/>
      <w:r w:rsidRPr="002E615A">
        <w:rPr>
          <w:rFonts w:ascii="Palatino Linotype" w:hAnsi="Palatino Linotype"/>
          <w:sz w:val="24"/>
          <w:szCs w:val="24"/>
          <w:lang w:eastAsia="es-MX"/>
        </w:rPr>
        <w:t>homoclave</w:t>
      </w:r>
      <w:proofErr w:type="spellEnd"/>
      <w:r w:rsidRPr="002E615A">
        <w:rPr>
          <w:rFonts w:ascii="Palatino Linotype" w:hAnsi="Palatino Linotype"/>
          <w:sz w:val="24"/>
          <w:szCs w:val="24"/>
          <w:lang w:eastAsia="es-MX"/>
        </w:rPr>
        <w:t xml:space="preserve"> o digito verificador, compuesto de dos elementos, con el que se evitan duplicaciones en la Clave, identifican el cambio de siglo y garantizan la correcta integración. </w:t>
      </w:r>
    </w:p>
    <w:p w14:paraId="1CAB80A3" w14:textId="77777777" w:rsidR="00C4362D" w:rsidRPr="002E615A" w:rsidRDefault="00C4362D" w:rsidP="00C4362D">
      <w:pPr>
        <w:spacing w:line="360" w:lineRule="auto"/>
        <w:ind w:right="-91"/>
        <w:jc w:val="both"/>
        <w:rPr>
          <w:rFonts w:ascii="Palatino Linotype" w:hAnsi="Palatino Linotype" w:cs="Arial"/>
          <w:sz w:val="24"/>
          <w:szCs w:val="24"/>
          <w:lang w:eastAsia="es-MX"/>
        </w:rPr>
      </w:pPr>
      <w:r w:rsidRPr="002E615A">
        <w:rPr>
          <w:rFonts w:ascii="Palatino Linotype" w:hAnsi="Palatino Linotype" w:cs="Arial"/>
          <w:sz w:val="24"/>
          <w:szCs w:val="24"/>
          <w:lang w:eastAsia="es-MX"/>
        </w:rPr>
        <w:t>Al respecto, el INAI a través del Criterio 18/17, señala literalmente lo siguiente:</w:t>
      </w:r>
    </w:p>
    <w:p w14:paraId="7A72B465" w14:textId="77777777" w:rsidR="00C4362D" w:rsidRPr="00FD7380" w:rsidRDefault="00C4362D" w:rsidP="00C4362D">
      <w:pPr>
        <w:spacing w:before="120" w:after="120"/>
        <w:ind w:left="851" w:right="900"/>
        <w:jc w:val="both"/>
        <w:rPr>
          <w:rFonts w:ascii="Palatino Linotype" w:hAnsi="Palatino Linotype" w:cs="Arial"/>
          <w:i/>
          <w:lang w:eastAsia="es-MX"/>
        </w:rPr>
      </w:pPr>
      <w:r w:rsidRPr="00FD7380">
        <w:rPr>
          <w:rFonts w:ascii="Palatino Linotype" w:hAnsi="Palatino Linotype" w:cs="Arial"/>
          <w:b/>
          <w:bCs/>
          <w:i/>
          <w:lang w:eastAsia="es-MX"/>
        </w:rPr>
        <w:t>“Clave Única de Registro de Población (CURP)</w:t>
      </w:r>
      <w:r w:rsidRPr="00FD738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7F75F6" w14:textId="77777777" w:rsidR="00C4362D" w:rsidRPr="00FD7380" w:rsidRDefault="00C4362D" w:rsidP="00C4362D">
      <w:pPr>
        <w:spacing w:before="120" w:after="120"/>
        <w:ind w:left="851" w:right="900"/>
        <w:jc w:val="both"/>
        <w:rPr>
          <w:rFonts w:ascii="Palatino Linotype" w:hAnsi="Palatino Linotype" w:cs="Arial"/>
          <w:i/>
          <w:lang w:eastAsia="es-MX"/>
        </w:rPr>
      </w:pPr>
    </w:p>
    <w:p w14:paraId="3DDD2E2B" w14:textId="77777777" w:rsidR="00C4362D" w:rsidRPr="00FD7380" w:rsidRDefault="00C4362D" w:rsidP="00C4362D">
      <w:pPr>
        <w:spacing w:before="120" w:after="120"/>
        <w:ind w:left="851" w:right="900"/>
        <w:jc w:val="both"/>
        <w:rPr>
          <w:rFonts w:ascii="Palatino Linotype" w:hAnsi="Palatino Linotype" w:cs="Arial"/>
          <w:b/>
          <w:i/>
          <w:lang w:eastAsia="es-MX"/>
        </w:rPr>
      </w:pPr>
      <w:r w:rsidRPr="00FD7380">
        <w:rPr>
          <w:rFonts w:ascii="Palatino Linotype" w:hAnsi="Palatino Linotype" w:cs="Arial"/>
          <w:b/>
          <w:i/>
          <w:lang w:eastAsia="es-MX"/>
        </w:rPr>
        <w:t>Resoluciones:</w:t>
      </w:r>
    </w:p>
    <w:p w14:paraId="6940EC41" w14:textId="77777777" w:rsidR="00C4362D" w:rsidRPr="00FD7380" w:rsidRDefault="00C4362D" w:rsidP="00C4362D">
      <w:pPr>
        <w:spacing w:before="120" w:after="120"/>
        <w:ind w:left="851" w:right="900"/>
        <w:jc w:val="both"/>
        <w:rPr>
          <w:rFonts w:ascii="Palatino Linotype" w:hAnsi="Palatino Linotype" w:cs="Arial"/>
          <w:i/>
          <w:lang w:eastAsia="es-MX"/>
        </w:rPr>
      </w:pPr>
      <w:r w:rsidRPr="00FD7380">
        <w:rPr>
          <w:rFonts w:ascii="Palatino Linotype" w:hAnsi="Palatino Linotype" w:cs="Arial"/>
          <w:i/>
          <w:lang w:eastAsia="es-MX"/>
        </w:rPr>
        <w:t>•</w:t>
      </w:r>
      <w:r w:rsidRPr="00FD7380">
        <w:rPr>
          <w:rFonts w:ascii="Palatino Linotype" w:hAnsi="Palatino Linotype" w:cs="Arial"/>
          <w:i/>
          <w:lang w:eastAsia="es-MX"/>
        </w:rPr>
        <w:tab/>
      </w:r>
      <w:r w:rsidRPr="00FD7380">
        <w:rPr>
          <w:rFonts w:ascii="Palatino Linotype" w:hAnsi="Palatino Linotype" w:cs="Arial"/>
          <w:b/>
          <w:i/>
          <w:lang w:eastAsia="es-MX"/>
        </w:rPr>
        <w:t>RRA 3995/16</w:t>
      </w:r>
      <w:r w:rsidRPr="00FD7380">
        <w:rPr>
          <w:rFonts w:ascii="Palatino Linotype" w:hAnsi="Palatino Linotype" w:cs="Arial"/>
          <w:i/>
          <w:lang w:eastAsia="es-MX"/>
        </w:rPr>
        <w:t xml:space="preserve">. Secretaría de la Defensa Nacional. 1 de febrero de 2017. Por unanimidad. Comisionado Ponente </w:t>
      </w:r>
      <w:proofErr w:type="spellStart"/>
      <w:r w:rsidRPr="00FD7380">
        <w:rPr>
          <w:rFonts w:ascii="Palatino Linotype" w:hAnsi="Palatino Linotype" w:cs="Arial"/>
          <w:i/>
          <w:lang w:eastAsia="es-MX"/>
        </w:rPr>
        <w:t>Rosendoevgueni</w:t>
      </w:r>
      <w:proofErr w:type="spellEnd"/>
      <w:r w:rsidRPr="00FD7380">
        <w:rPr>
          <w:rFonts w:ascii="Palatino Linotype" w:hAnsi="Palatino Linotype" w:cs="Arial"/>
          <w:i/>
          <w:lang w:eastAsia="es-MX"/>
        </w:rPr>
        <w:t xml:space="preserve"> Monterrey </w:t>
      </w:r>
      <w:proofErr w:type="spellStart"/>
      <w:r w:rsidRPr="00FD7380">
        <w:rPr>
          <w:rFonts w:ascii="Palatino Linotype" w:hAnsi="Palatino Linotype" w:cs="Arial"/>
          <w:i/>
          <w:lang w:eastAsia="es-MX"/>
        </w:rPr>
        <w:t>Chepov</w:t>
      </w:r>
      <w:proofErr w:type="spellEnd"/>
      <w:r w:rsidRPr="00FD7380">
        <w:rPr>
          <w:rFonts w:ascii="Palatino Linotype" w:hAnsi="Palatino Linotype" w:cs="Arial"/>
          <w:i/>
          <w:lang w:eastAsia="es-MX"/>
        </w:rPr>
        <w:t>.</w:t>
      </w:r>
    </w:p>
    <w:p w14:paraId="7AB46223" w14:textId="77777777" w:rsidR="00C4362D" w:rsidRPr="00FD7380" w:rsidRDefault="00C4362D" w:rsidP="00C4362D">
      <w:pPr>
        <w:spacing w:before="120" w:after="120"/>
        <w:ind w:left="851" w:right="900"/>
        <w:jc w:val="both"/>
        <w:rPr>
          <w:rFonts w:ascii="Palatino Linotype" w:hAnsi="Palatino Linotype" w:cs="Arial"/>
          <w:i/>
          <w:lang w:eastAsia="es-MX"/>
        </w:rPr>
      </w:pPr>
      <w:r w:rsidRPr="00FD7380">
        <w:rPr>
          <w:rFonts w:ascii="Palatino Linotype" w:hAnsi="Palatino Linotype" w:cs="Arial"/>
          <w:i/>
          <w:lang w:eastAsia="es-MX"/>
        </w:rPr>
        <w:t>•</w:t>
      </w:r>
      <w:r w:rsidRPr="00FD7380">
        <w:rPr>
          <w:rFonts w:ascii="Palatino Linotype" w:hAnsi="Palatino Linotype" w:cs="Arial"/>
          <w:i/>
          <w:lang w:eastAsia="es-MX"/>
        </w:rPr>
        <w:tab/>
      </w:r>
      <w:r w:rsidRPr="00FD7380">
        <w:rPr>
          <w:rFonts w:ascii="Palatino Linotype" w:hAnsi="Palatino Linotype" w:cs="Arial"/>
          <w:b/>
          <w:i/>
          <w:lang w:eastAsia="es-MX"/>
        </w:rPr>
        <w:t>RRA 0937/17</w:t>
      </w:r>
      <w:r w:rsidRPr="00FD7380">
        <w:rPr>
          <w:rFonts w:ascii="Palatino Linotype" w:hAnsi="Palatino Linotype" w:cs="Arial"/>
          <w:i/>
          <w:lang w:eastAsia="es-MX"/>
        </w:rPr>
        <w:t xml:space="preserve">. Senado de la República. 15 de marzo de 2017. Por unanimidad. Comisionada Ponente Ximena Puente de la Mora. </w:t>
      </w:r>
    </w:p>
    <w:p w14:paraId="7525C176" w14:textId="77777777" w:rsidR="00C4362D" w:rsidRPr="00FD7380" w:rsidRDefault="00C4362D" w:rsidP="00C4362D">
      <w:pPr>
        <w:spacing w:before="120" w:after="120"/>
        <w:ind w:left="851" w:right="900"/>
        <w:jc w:val="both"/>
        <w:rPr>
          <w:rFonts w:ascii="Palatino Linotype" w:hAnsi="Palatino Linotype" w:cs="Arial"/>
          <w:lang w:eastAsia="es-MX"/>
        </w:rPr>
      </w:pPr>
      <w:r w:rsidRPr="00FD7380">
        <w:rPr>
          <w:rFonts w:ascii="Palatino Linotype" w:hAnsi="Palatino Linotype" w:cs="Arial"/>
          <w:i/>
          <w:lang w:eastAsia="es-MX"/>
        </w:rPr>
        <w:t>•</w:t>
      </w:r>
      <w:r w:rsidRPr="00FD7380">
        <w:rPr>
          <w:rFonts w:ascii="Palatino Linotype" w:hAnsi="Palatino Linotype" w:cs="Arial"/>
          <w:i/>
          <w:lang w:eastAsia="es-MX"/>
        </w:rPr>
        <w:tab/>
      </w:r>
      <w:r w:rsidRPr="00FD7380">
        <w:rPr>
          <w:rFonts w:ascii="Palatino Linotype" w:hAnsi="Palatino Linotype" w:cs="Arial"/>
          <w:b/>
          <w:i/>
          <w:lang w:eastAsia="es-MX"/>
        </w:rPr>
        <w:t>RRA 0478/17</w:t>
      </w:r>
      <w:r w:rsidRPr="00FD7380">
        <w:rPr>
          <w:rFonts w:ascii="Palatino Linotype" w:hAnsi="Palatino Linotype" w:cs="Arial"/>
          <w:i/>
          <w:lang w:eastAsia="es-MX"/>
        </w:rPr>
        <w:t>. Secretaría de Relaciones Exteriores. 26 de abril de 2017. Por unanimidad. Comisionada Ponente Areli Cano Guadiana.</w:t>
      </w:r>
      <w:r w:rsidRPr="00FD7380">
        <w:rPr>
          <w:rFonts w:ascii="Palatino Linotype" w:hAnsi="Palatino Linotype" w:cs="Arial"/>
          <w:i/>
        </w:rPr>
        <w:t>”</w:t>
      </w:r>
    </w:p>
    <w:p w14:paraId="447BC9AC" w14:textId="77777777" w:rsidR="00C4362D" w:rsidRPr="00FD7380" w:rsidRDefault="00C4362D" w:rsidP="00C4362D">
      <w:pPr>
        <w:spacing w:line="360" w:lineRule="auto"/>
        <w:ind w:left="851" w:right="900"/>
        <w:jc w:val="both"/>
        <w:rPr>
          <w:rFonts w:ascii="Palatino Linotype" w:hAnsi="Palatino Linotype" w:cs="Arial"/>
          <w:sz w:val="16"/>
          <w:szCs w:val="16"/>
          <w:lang w:eastAsia="es-MX"/>
        </w:rPr>
      </w:pPr>
    </w:p>
    <w:p w14:paraId="5BF4A46C" w14:textId="77777777" w:rsidR="00C4362D" w:rsidRDefault="00C4362D" w:rsidP="0084330E">
      <w:pPr>
        <w:spacing w:line="360" w:lineRule="auto"/>
        <w:ind w:right="-93"/>
        <w:jc w:val="both"/>
        <w:rPr>
          <w:rFonts w:ascii="Palatino Linotype" w:hAnsi="Palatino Linotype" w:cs="Arial"/>
          <w:sz w:val="24"/>
          <w:szCs w:val="24"/>
          <w:lang w:eastAsia="es-MX"/>
        </w:rPr>
      </w:pPr>
      <w:r w:rsidRPr="002E615A">
        <w:rPr>
          <w:rFonts w:ascii="Palatino Linotype" w:hAnsi="Palatino Linotype" w:cs="Arial"/>
          <w:sz w:val="24"/>
          <w:szCs w:val="24"/>
          <w:lang w:eastAsia="es-MX"/>
        </w:rPr>
        <w:t xml:space="preserve">De lo anterior, se desprende que la </w:t>
      </w:r>
      <w:r w:rsidRPr="002E615A">
        <w:rPr>
          <w:rFonts w:ascii="Palatino Linotype" w:hAnsi="Palatino Linotype"/>
          <w:sz w:val="24"/>
          <w:szCs w:val="24"/>
          <w:lang w:eastAsia="es-MX"/>
        </w:rPr>
        <w:t xml:space="preserve">Clave Única de Registro de Población, </w:t>
      </w:r>
      <w:r w:rsidRPr="002E615A">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2E615A">
        <w:rPr>
          <w:rFonts w:ascii="Palatino Linotype" w:hAnsi="Palatino Linotype" w:cs="Arial"/>
          <w:sz w:val="24"/>
          <w:szCs w:val="24"/>
          <w:lang w:eastAsia="es-MX"/>
        </w:rPr>
        <w:t>homoclave</w:t>
      </w:r>
      <w:proofErr w:type="spellEnd"/>
      <w:r w:rsidRPr="002E615A">
        <w:rPr>
          <w:rFonts w:ascii="Palatino Linotype" w:hAnsi="Palatino Linotype" w:cs="Arial"/>
          <w:sz w:val="24"/>
          <w:szCs w:val="24"/>
          <w:lang w:eastAsia="es-MX"/>
        </w:rPr>
        <w:t xml:space="preserve">; datos que únicamente le atañen a un particular, por lo que ésta constituye un dato personal que concierne a una persona física identificada e identificable en términos de los artículos 3 fracción IX </w:t>
      </w:r>
      <w:r w:rsidRPr="002E615A">
        <w:rPr>
          <w:rFonts w:ascii="Palatino Linotype" w:hAnsi="Palatino Linotype" w:cs="Arial"/>
          <w:sz w:val="24"/>
          <w:szCs w:val="24"/>
          <w:lang w:eastAsia="es-MX"/>
        </w:rPr>
        <w:lastRenderedPageBreak/>
        <w:t>de la Ley de Transparencia y Acceso a la Información Pública del Estado de México y Municipios y 4 fracción VII de la Ley de Protección de Datos Personales del Estado de México.</w:t>
      </w:r>
    </w:p>
    <w:p w14:paraId="1553D10C" w14:textId="77777777" w:rsidR="0084330E" w:rsidRDefault="0084330E" w:rsidP="0084330E">
      <w:pPr>
        <w:spacing w:line="360" w:lineRule="auto"/>
        <w:ind w:right="-93"/>
        <w:jc w:val="both"/>
        <w:rPr>
          <w:rFonts w:ascii="Palatino Linotype" w:hAnsi="Palatino Linotype" w:cs="Arial"/>
          <w:sz w:val="24"/>
          <w:szCs w:val="24"/>
          <w:lang w:eastAsia="es-MX"/>
        </w:rPr>
      </w:pPr>
    </w:p>
    <w:p w14:paraId="75EC2ACE" w14:textId="5365F86A" w:rsidR="0084330E" w:rsidRPr="0084330E" w:rsidRDefault="0084330E" w:rsidP="0084330E">
      <w:pPr>
        <w:spacing w:line="360" w:lineRule="auto"/>
        <w:ind w:right="-93"/>
        <w:jc w:val="both"/>
        <w:rPr>
          <w:rFonts w:ascii="Palatino Linotype" w:hAnsi="Palatino Linotype" w:cs="Arial"/>
          <w:sz w:val="24"/>
          <w:szCs w:val="24"/>
          <w:lang w:eastAsia="es-MX"/>
        </w:rPr>
      </w:pPr>
      <w:r w:rsidRPr="0084330E">
        <w:rPr>
          <w:rFonts w:ascii="Palatino Linotype" w:hAnsi="Palatino Linotype" w:cs="Arial"/>
          <w:sz w:val="24"/>
          <w:szCs w:val="24"/>
          <w:lang w:eastAsia="es-MX"/>
        </w:rPr>
        <w:t xml:space="preserve">En relación al número de seguridad social o  </w:t>
      </w:r>
      <w:r w:rsidRPr="0084330E">
        <w:rPr>
          <w:rFonts w:ascii="Palatino Linotype" w:hAnsi="Palatino Linotype" w:cs="Arial"/>
          <w:sz w:val="24"/>
          <w:szCs w:val="24"/>
        </w:rPr>
        <w:t xml:space="preserve">Clave de cualquier tipo de seguridad social (ISSEMYM, u otros), está integrada por una </w:t>
      </w:r>
      <w:r w:rsidRPr="0084330E">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4330E">
        <w:rPr>
          <w:rFonts w:ascii="Palatino Linotype" w:hAnsi="Palatino Linotype" w:cs="Arial"/>
          <w:sz w:val="24"/>
          <w:szCs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B876B7C" w14:textId="651F1EC4" w:rsidR="0084330E" w:rsidRPr="002E615A" w:rsidRDefault="0084330E" w:rsidP="0084330E">
      <w:pPr>
        <w:spacing w:line="360" w:lineRule="auto"/>
        <w:ind w:right="-93"/>
        <w:jc w:val="both"/>
        <w:rPr>
          <w:rFonts w:ascii="Palatino Linotype" w:hAnsi="Palatino Linotype" w:cs="Arial"/>
          <w:sz w:val="24"/>
          <w:szCs w:val="24"/>
          <w:lang w:eastAsia="es-MX"/>
        </w:rPr>
      </w:pPr>
    </w:p>
    <w:p w14:paraId="1A9479CF" w14:textId="4256175C" w:rsidR="00C4362D" w:rsidRDefault="009D4135" w:rsidP="00E31001">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Así mismo no se hizo debido tratamiento de los datos personales de los servidores públicos que prestan sus servicios para </w:t>
      </w:r>
      <w:r w:rsidR="00997E0B">
        <w:rPr>
          <w:rFonts w:ascii="Palatino Linotype" w:hAnsi="Palatino Linotype"/>
          <w:color w:val="000000"/>
          <w:sz w:val="24"/>
          <w:szCs w:val="24"/>
        </w:rPr>
        <w:t>la Dirección de Seguridad Pública</w:t>
      </w:r>
    </w:p>
    <w:p w14:paraId="4D11BCF6" w14:textId="77777777" w:rsidR="00C4362D" w:rsidRDefault="00C4362D" w:rsidP="00E31001">
      <w:pPr>
        <w:tabs>
          <w:tab w:val="left" w:pos="709"/>
        </w:tabs>
        <w:spacing w:after="0" w:line="360" w:lineRule="auto"/>
        <w:jc w:val="both"/>
        <w:rPr>
          <w:rFonts w:ascii="Palatino Linotype" w:hAnsi="Palatino Linotype"/>
          <w:color w:val="000000"/>
          <w:sz w:val="24"/>
          <w:szCs w:val="24"/>
        </w:rPr>
      </w:pPr>
    </w:p>
    <w:p w14:paraId="6D687600" w14:textId="77777777" w:rsidR="0084330E" w:rsidRPr="00A64804" w:rsidRDefault="0084330E" w:rsidP="0084330E">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w:t>
      </w:r>
      <w:r w:rsidRPr="00A64804">
        <w:rPr>
          <w:rFonts w:ascii="Palatino Linotype" w:eastAsia="Calibri" w:hAnsi="Palatino Linotype" w:cs="Times New Roman"/>
          <w:sz w:val="24"/>
          <w:szCs w:val="24"/>
          <w:lang w:eastAsia="es-MX"/>
        </w:rPr>
        <w:lastRenderedPageBreak/>
        <w:t>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5B83D3B6" w14:textId="77777777" w:rsidR="0084330E" w:rsidRPr="00A64804" w:rsidRDefault="0084330E" w:rsidP="0084330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6B5DD4BE" w14:textId="77777777" w:rsidR="0084330E" w:rsidRPr="00A64804" w:rsidRDefault="0084330E" w:rsidP="0084330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09B75EE2" w14:textId="77777777" w:rsidR="0084330E" w:rsidRPr="00A64804" w:rsidRDefault="0084330E" w:rsidP="0084330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5ABFC045" w14:textId="77777777" w:rsidR="0084330E" w:rsidRPr="00D53462" w:rsidRDefault="0084330E" w:rsidP="0084330E">
      <w:pPr>
        <w:spacing w:line="360" w:lineRule="auto"/>
        <w:jc w:val="both"/>
        <w:rPr>
          <w:rFonts w:ascii="Palatino Linotype" w:eastAsia="Calibri" w:hAnsi="Palatino Linotype" w:cs="Times New Roman"/>
          <w:sz w:val="16"/>
          <w:szCs w:val="24"/>
          <w:lang w:eastAsia="es-MX"/>
        </w:rPr>
      </w:pPr>
    </w:p>
    <w:p w14:paraId="093FEB70" w14:textId="77777777" w:rsidR="0084330E" w:rsidRPr="00A64804" w:rsidRDefault="0084330E" w:rsidP="0084330E">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7437EF64" w14:textId="77777777" w:rsidR="0084330E" w:rsidRPr="00D53462" w:rsidRDefault="0084330E" w:rsidP="0084330E">
      <w:pPr>
        <w:spacing w:line="360" w:lineRule="auto"/>
        <w:jc w:val="both"/>
        <w:rPr>
          <w:rFonts w:ascii="Palatino Linotype" w:eastAsia="Calibri" w:hAnsi="Palatino Linotype" w:cs="Times New Roman"/>
          <w:sz w:val="2"/>
          <w:szCs w:val="24"/>
          <w:lang w:eastAsia="es-MX"/>
        </w:rPr>
      </w:pPr>
    </w:p>
    <w:p w14:paraId="20E7C904" w14:textId="77777777" w:rsidR="0084330E" w:rsidRPr="00A64804" w:rsidRDefault="0084330E" w:rsidP="0084330E">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77175154" w14:textId="77777777" w:rsidR="0084330E" w:rsidRPr="00E07DF5" w:rsidRDefault="0084330E" w:rsidP="0084330E">
      <w:pPr>
        <w:autoSpaceDE w:val="0"/>
        <w:autoSpaceDN w:val="0"/>
        <w:adjustRightInd w:val="0"/>
        <w:spacing w:after="0" w:line="360" w:lineRule="auto"/>
        <w:jc w:val="both"/>
        <w:rPr>
          <w:rFonts w:ascii="Palatino Linotype" w:hAnsi="Palatino Linotype" w:cs="Arial"/>
          <w:bCs/>
          <w:sz w:val="18"/>
          <w:szCs w:val="24"/>
        </w:rPr>
      </w:pPr>
    </w:p>
    <w:p w14:paraId="5497EA2B" w14:textId="77777777" w:rsidR="0084330E" w:rsidRDefault="0084330E" w:rsidP="0084330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A0D9D20" w14:textId="77777777" w:rsidR="003067F5" w:rsidRDefault="003067F5" w:rsidP="0084330E">
      <w:pPr>
        <w:autoSpaceDE w:val="0"/>
        <w:autoSpaceDN w:val="0"/>
        <w:adjustRightInd w:val="0"/>
        <w:spacing w:after="0" w:line="360" w:lineRule="auto"/>
        <w:jc w:val="both"/>
        <w:rPr>
          <w:rFonts w:ascii="Palatino Linotype" w:hAnsi="Palatino Linotype" w:cs="Arial"/>
          <w:bCs/>
          <w:sz w:val="24"/>
          <w:szCs w:val="24"/>
        </w:rPr>
      </w:pPr>
    </w:p>
    <w:p w14:paraId="53DFDF58" w14:textId="1307F614" w:rsidR="00FF3D70" w:rsidRPr="00FF3D70" w:rsidRDefault="00FF3D70" w:rsidP="00FF3D70">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razón de lo anterior no se pudo a disposición la información remitida en informe justificado, así mismo y de acuerdo con lo antes expuesto </w:t>
      </w:r>
      <w:r w:rsidRPr="00717303">
        <w:rPr>
          <w:rFonts w:ascii="Palatino Linotype" w:hAnsi="Palatino Linotype" w:cs="Tahoma"/>
          <w:sz w:val="24"/>
          <w:szCs w:val="24"/>
        </w:rPr>
        <w:t xml:space="preserve">se hará 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Datos Personales de este Instituto determine lo conducente, en términos del artículo 23 fracción V, del mismo ordenamiento legal antes citado.</w:t>
      </w:r>
    </w:p>
    <w:p w14:paraId="55E88269" w14:textId="77777777" w:rsidR="00FF3D70" w:rsidRDefault="00FF3D70" w:rsidP="00E31001">
      <w:pPr>
        <w:tabs>
          <w:tab w:val="left" w:pos="709"/>
        </w:tabs>
        <w:spacing w:after="0" w:line="360" w:lineRule="auto"/>
        <w:jc w:val="both"/>
        <w:rPr>
          <w:rFonts w:ascii="Palatino Linotype" w:hAnsi="Palatino Linotype"/>
          <w:color w:val="000000"/>
          <w:sz w:val="24"/>
          <w:szCs w:val="24"/>
        </w:rPr>
      </w:pPr>
    </w:p>
    <w:p w14:paraId="2C453784" w14:textId="1064A336" w:rsidR="0070792B" w:rsidRDefault="00B36592" w:rsidP="00E31001">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al emitir la información solicitada el </w:t>
      </w:r>
      <w:r w:rsidR="0070792B" w:rsidRPr="00A216CC">
        <w:rPr>
          <w:rFonts w:ascii="Palatino Linotype" w:eastAsia="Times New Roman" w:hAnsi="Palatino Linotype" w:cs="Times New Roman"/>
          <w:sz w:val="24"/>
          <w:szCs w:val="24"/>
          <w:lang w:eastAsia="es-MX"/>
        </w:rPr>
        <w:t>Sujeto Obligado</w:t>
      </w:r>
      <w:r>
        <w:rPr>
          <w:rFonts w:ascii="Palatino Linotype" w:eastAsia="Times New Roman" w:hAnsi="Palatino Linotype" w:cs="Times New Roman"/>
          <w:sz w:val="24"/>
          <w:szCs w:val="24"/>
          <w:lang w:eastAsia="es-MX"/>
        </w:rPr>
        <w:t xml:space="preserve"> mediante la etapa de manifestaciones, aunque esta no haya tenido el procedimiento correspondiente para la protección de datos personales, está aceptando </w:t>
      </w:r>
      <w:r w:rsidR="0070792B" w:rsidRPr="00A216CC">
        <w:rPr>
          <w:rFonts w:ascii="Palatino Linotype" w:eastAsia="Times New Roman" w:hAnsi="Palatino Linotype" w:cs="Times New Roman"/>
          <w:sz w:val="24"/>
          <w:szCs w:val="24"/>
          <w:lang w:eastAsia="es-MX"/>
        </w:rPr>
        <w:t xml:space="preserve">tácitamente que posee y administra la información requerida </w:t>
      </w:r>
      <w:r w:rsidR="0070792B">
        <w:rPr>
          <w:rFonts w:ascii="Palatino Linotype" w:eastAsia="Times New Roman" w:hAnsi="Palatino Linotype" w:cs="Times New Roman"/>
          <w:sz w:val="24"/>
          <w:szCs w:val="24"/>
          <w:lang w:eastAsia="es-MX"/>
        </w:rPr>
        <w:t>del requerimiento solicitado,</w:t>
      </w:r>
      <w:r w:rsidR="0070792B"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sidR="0070792B">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6D332D62" w14:textId="77777777" w:rsidR="00FF3D70" w:rsidRDefault="00FF3D70" w:rsidP="00E31001">
      <w:pPr>
        <w:tabs>
          <w:tab w:val="left" w:pos="709"/>
        </w:tabs>
        <w:spacing w:after="0" w:line="360" w:lineRule="auto"/>
        <w:jc w:val="both"/>
        <w:rPr>
          <w:rFonts w:ascii="Palatino Linotype" w:hAnsi="Palatino Linotype"/>
          <w:color w:val="000000"/>
          <w:sz w:val="24"/>
          <w:szCs w:val="24"/>
        </w:rPr>
      </w:pPr>
    </w:p>
    <w:p w14:paraId="5F60E882" w14:textId="724F6BF4" w:rsidR="00FF3D70" w:rsidRDefault="00B36592" w:rsidP="00E31001">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lo tanto es necesario que el Sujeto Obligado remita nuevamente la información, con el tratamiento de los datos personales, observando las medidas correspondientes para salvaguardar el derecho de protección de los datos personales, sin dejar de observar lo siguiente:</w:t>
      </w:r>
    </w:p>
    <w:p w14:paraId="0751B86F" w14:textId="77777777" w:rsidR="003067F5" w:rsidRDefault="003067F5" w:rsidP="00E31001">
      <w:pPr>
        <w:tabs>
          <w:tab w:val="left" w:pos="709"/>
        </w:tabs>
        <w:spacing w:after="0" w:line="360" w:lineRule="auto"/>
        <w:jc w:val="both"/>
        <w:rPr>
          <w:rFonts w:ascii="Palatino Linotype" w:hAnsi="Palatino Linotype"/>
          <w:color w:val="000000"/>
          <w:sz w:val="24"/>
          <w:szCs w:val="24"/>
        </w:rPr>
      </w:pPr>
    </w:p>
    <w:p w14:paraId="4670F59F" w14:textId="77777777" w:rsidR="00B36592" w:rsidRPr="000177F8" w:rsidRDefault="00B36592" w:rsidP="00B36592">
      <w:pPr>
        <w:pStyle w:val="Prrafodelista"/>
        <w:numPr>
          <w:ilvl w:val="0"/>
          <w:numId w:val="8"/>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768BC23B" w14:textId="77777777" w:rsidR="00B36592" w:rsidRPr="00B36592" w:rsidRDefault="00B36592" w:rsidP="00B36592">
      <w:pPr>
        <w:autoSpaceDE w:val="0"/>
        <w:autoSpaceDN w:val="0"/>
        <w:adjustRightInd w:val="0"/>
        <w:spacing w:after="0" w:line="360" w:lineRule="auto"/>
        <w:jc w:val="both"/>
        <w:rPr>
          <w:rFonts w:ascii="Palatino Linotype" w:hAnsi="Palatino Linotype" w:cs="Arial"/>
          <w:sz w:val="14"/>
          <w:szCs w:val="24"/>
        </w:rPr>
      </w:pPr>
    </w:p>
    <w:p w14:paraId="6AA739BB" w14:textId="77777777" w:rsidR="00B36592" w:rsidRDefault="00B36592" w:rsidP="00B36592">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17829F1E" w14:textId="77777777" w:rsidR="00B36592" w:rsidRDefault="00B36592" w:rsidP="00B36592">
      <w:pPr>
        <w:tabs>
          <w:tab w:val="left" w:pos="709"/>
        </w:tabs>
        <w:spacing w:after="0" w:line="360" w:lineRule="auto"/>
        <w:jc w:val="both"/>
        <w:rPr>
          <w:rFonts w:ascii="Palatino Linotype" w:hAnsi="Palatino Linotype" w:cs="Arial"/>
          <w:sz w:val="24"/>
          <w:szCs w:val="24"/>
        </w:rPr>
      </w:pPr>
    </w:p>
    <w:p w14:paraId="2C5EB525"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485809BC"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47A3B19"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03A2B11"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292DDC1"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7751FFE3" w14:textId="77777777" w:rsidR="00B36592" w:rsidRPr="00A31C1A"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 xml:space="preserve">XXI. Información confidencial: Se considera como información confidencial los secretos bancario, fiduciario, industrial, comercial, fiscal, bursátil y postal, cuya titularidad </w:t>
      </w:r>
      <w:r w:rsidRPr="00A31C1A">
        <w:rPr>
          <w:rFonts w:ascii="Palatino Linotype" w:hAnsi="Palatino Linotype" w:cs="Arial"/>
          <w:i/>
          <w:szCs w:val="24"/>
        </w:rPr>
        <w:lastRenderedPageBreak/>
        <w:t>corresponda a particulares, sujetos de derecho internacional o a sujetos obligados cuando no involucren el ejercicio de recursos públicos;</w:t>
      </w:r>
    </w:p>
    <w:p w14:paraId="1FD2B24F"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10F4A80"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72AA0D7A"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i/>
          <w:szCs w:val="24"/>
        </w:rPr>
      </w:pPr>
    </w:p>
    <w:p w14:paraId="00D400A1" w14:textId="77777777" w:rsidR="00B36592" w:rsidRPr="00A31C1A" w:rsidRDefault="00B36592" w:rsidP="00B36592">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6028C4FA"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b/>
          <w:i/>
          <w:szCs w:val="24"/>
        </w:rPr>
      </w:pPr>
    </w:p>
    <w:p w14:paraId="17199645"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4BA6A623"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3407B15"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6BBEC3D2"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06B3E69" w14:textId="77777777" w:rsidR="00B36592" w:rsidRPr="00542DCC"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7D460401" w14:textId="77777777" w:rsidR="00B36592" w:rsidRPr="005809C0" w:rsidRDefault="00B36592" w:rsidP="00B36592">
      <w:pPr>
        <w:autoSpaceDE w:val="0"/>
        <w:autoSpaceDN w:val="0"/>
        <w:adjustRightInd w:val="0"/>
        <w:spacing w:after="0" w:line="360" w:lineRule="auto"/>
        <w:jc w:val="both"/>
        <w:rPr>
          <w:rFonts w:ascii="Palatino Linotype" w:hAnsi="Palatino Linotype" w:cs="Arial"/>
          <w:sz w:val="12"/>
          <w:szCs w:val="24"/>
        </w:rPr>
      </w:pPr>
    </w:p>
    <w:p w14:paraId="02148D9B" w14:textId="77777777" w:rsidR="00B36592" w:rsidRDefault="00B36592" w:rsidP="00B36592">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8934DE" w14:textId="77777777" w:rsidR="00B36592" w:rsidRDefault="00B36592" w:rsidP="00B36592">
      <w:pPr>
        <w:autoSpaceDE w:val="0"/>
        <w:autoSpaceDN w:val="0"/>
        <w:adjustRightInd w:val="0"/>
        <w:spacing w:after="0" w:line="240" w:lineRule="auto"/>
        <w:ind w:left="567" w:right="284"/>
        <w:jc w:val="both"/>
        <w:rPr>
          <w:rFonts w:ascii="Palatino Linotype" w:hAnsi="Palatino Linotype" w:cs="Arial"/>
          <w:i/>
          <w:szCs w:val="24"/>
        </w:rPr>
      </w:pPr>
    </w:p>
    <w:p w14:paraId="4FBE2661" w14:textId="77777777" w:rsidR="00B36592" w:rsidRPr="00A31C1A" w:rsidRDefault="00B36592" w:rsidP="00B36592">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4CD34023" w14:textId="77777777" w:rsidR="00B36592" w:rsidRDefault="00B36592" w:rsidP="00B36592">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5F5063F1" w14:textId="77777777" w:rsidR="00B36592" w:rsidRDefault="00B36592" w:rsidP="00B36592">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A16FD9A" w14:textId="77777777" w:rsidR="00B36592" w:rsidRPr="00C34442" w:rsidRDefault="00B36592" w:rsidP="00B36592">
      <w:pPr>
        <w:autoSpaceDE w:val="0"/>
        <w:autoSpaceDN w:val="0"/>
        <w:adjustRightInd w:val="0"/>
        <w:spacing w:after="0" w:line="276" w:lineRule="auto"/>
        <w:ind w:left="567" w:right="284"/>
        <w:jc w:val="both"/>
        <w:rPr>
          <w:rFonts w:ascii="Palatino Linotype" w:hAnsi="Palatino Linotype" w:cs="Arial"/>
          <w:i/>
          <w:sz w:val="12"/>
          <w:szCs w:val="24"/>
        </w:rPr>
      </w:pPr>
    </w:p>
    <w:p w14:paraId="42F3095B" w14:textId="1DA35A0D" w:rsidR="00B36592" w:rsidRPr="0070792B" w:rsidRDefault="00B36592" w:rsidP="00B36592">
      <w:pPr>
        <w:spacing w:line="360" w:lineRule="auto"/>
        <w:jc w:val="both"/>
        <w:rPr>
          <w:rFonts w:ascii="Palatino Linotype" w:hAnsi="Palatino Linotype" w:cs="Arial"/>
          <w:sz w:val="24"/>
          <w:szCs w:val="24"/>
          <w:lang w:eastAsia="es-MX"/>
        </w:rPr>
      </w:pPr>
      <w:r>
        <w:rPr>
          <w:rFonts w:ascii="Palatino Linotype" w:eastAsia="Calibri" w:hAnsi="Palatino Linotype" w:cs="Times New Roman"/>
          <w:sz w:val="24"/>
          <w:szCs w:val="24"/>
        </w:rPr>
        <w:t>Es necesario no perder de vista que r</w:t>
      </w:r>
      <w:r w:rsidRPr="0070792B">
        <w:rPr>
          <w:rFonts w:ascii="Palatino Linotype" w:hAnsi="Palatino Linotype" w:cs="Arial"/>
          <w:sz w:val="24"/>
          <w:szCs w:val="24"/>
        </w:rPr>
        <w:t xml:space="preserve">especto de los </w:t>
      </w:r>
      <w:r w:rsidRPr="0070792B">
        <w:rPr>
          <w:rFonts w:ascii="Palatino Linotype" w:hAnsi="Palatino Linotype" w:cs="Arial"/>
          <w:b/>
          <w:sz w:val="24"/>
          <w:szCs w:val="24"/>
        </w:rPr>
        <w:t>préstamos o descuentos</w:t>
      </w:r>
      <w:r w:rsidRPr="0070792B">
        <w:rPr>
          <w:rFonts w:ascii="Palatino Linotype" w:hAnsi="Palatino Linotype" w:cs="Arial"/>
          <w:sz w:val="24"/>
          <w:szCs w:val="24"/>
        </w:rPr>
        <w:t xml:space="preserve"> </w:t>
      </w:r>
      <w:r w:rsidRPr="0070792B">
        <w:rPr>
          <w:rFonts w:ascii="Palatino Linotype" w:hAnsi="Palatino Linotype" w:cs="Arial"/>
          <w:b/>
          <w:sz w:val="24"/>
          <w:szCs w:val="24"/>
        </w:rPr>
        <w:t>de carácter personal</w:t>
      </w:r>
      <w:r w:rsidRPr="0070792B">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70792B">
        <w:rPr>
          <w:rFonts w:ascii="Palatino Linotype" w:hAnsi="Palatino Linotype" w:cs="Arial"/>
          <w:sz w:val="24"/>
          <w:szCs w:val="24"/>
          <w:lang w:eastAsia="es-MX"/>
        </w:rPr>
        <w:t xml:space="preserve">favorecer en la transparencia y </w:t>
      </w:r>
      <w:r w:rsidRPr="0070792B">
        <w:rPr>
          <w:rFonts w:ascii="Palatino Linotype" w:hAnsi="Palatino Linotype" w:cs="Arial"/>
          <w:sz w:val="24"/>
          <w:szCs w:val="24"/>
          <w:lang w:eastAsia="es-MX"/>
        </w:rPr>
        <w:lastRenderedPageBreak/>
        <w:t>rendición de cuentas, sino por el contrario, con ello se violentaría la</w:t>
      </w:r>
      <w:r w:rsidRPr="0070792B">
        <w:rPr>
          <w:rFonts w:ascii="Palatino Linotype" w:hAnsi="Palatino Linotype"/>
          <w:sz w:val="24"/>
          <w:szCs w:val="24"/>
        </w:rPr>
        <w:t xml:space="preserve"> </w:t>
      </w:r>
      <w:r w:rsidRPr="0070792B">
        <w:rPr>
          <w:rFonts w:ascii="Palatino Linotype" w:hAnsi="Palatino Linotype" w:cs="Arial"/>
          <w:sz w:val="24"/>
          <w:szCs w:val="24"/>
          <w:lang w:eastAsia="es-MX"/>
        </w:rPr>
        <w:t>protección de información confidencial, toda vez que incide en la intimidad de un individuo</w:t>
      </w:r>
      <w:r w:rsidRPr="0070792B">
        <w:rPr>
          <w:rFonts w:ascii="Palatino Linotype" w:hAnsi="Palatino Linotype"/>
          <w:sz w:val="24"/>
          <w:szCs w:val="24"/>
        </w:rPr>
        <w:t xml:space="preserve"> </w:t>
      </w:r>
      <w:r w:rsidRPr="0070792B">
        <w:rPr>
          <w:rFonts w:ascii="Palatino Linotype" w:hAnsi="Palatino Linotype" w:cs="Arial"/>
          <w:sz w:val="24"/>
          <w:szCs w:val="24"/>
          <w:lang w:eastAsia="es-MX"/>
        </w:rPr>
        <w:t>identificado.</w:t>
      </w:r>
    </w:p>
    <w:p w14:paraId="00BAC9C5" w14:textId="77777777" w:rsidR="00B36592" w:rsidRPr="00B36592" w:rsidRDefault="00B36592" w:rsidP="00B36592">
      <w:pPr>
        <w:spacing w:line="360" w:lineRule="auto"/>
        <w:ind w:right="-93"/>
        <w:jc w:val="both"/>
        <w:rPr>
          <w:rFonts w:ascii="Palatino Linotype" w:hAnsi="Palatino Linotype" w:cs="Arial"/>
          <w:sz w:val="8"/>
          <w:szCs w:val="24"/>
          <w:lang w:eastAsia="es-MX"/>
        </w:rPr>
      </w:pPr>
    </w:p>
    <w:p w14:paraId="18DB38A6" w14:textId="77777777" w:rsidR="00B36592" w:rsidRPr="0070792B" w:rsidRDefault="00B36592" w:rsidP="00B36592">
      <w:pPr>
        <w:spacing w:line="360" w:lineRule="auto"/>
        <w:ind w:right="-93"/>
        <w:jc w:val="both"/>
        <w:rPr>
          <w:rFonts w:ascii="Palatino Linotype" w:hAnsi="Palatino Linotype" w:cs="Arial"/>
          <w:sz w:val="24"/>
          <w:szCs w:val="24"/>
        </w:rPr>
      </w:pPr>
      <w:r w:rsidRPr="0070792B">
        <w:rPr>
          <w:rFonts w:ascii="Palatino Linotype" w:hAnsi="Palatino Linotype" w:cs="Arial"/>
          <w:sz w:val="24"/>
          <w:szCs w:val="24"/>
          <w:lang w:eastAsia="es-MX"/>
        </w:rPr>
        <w:t xml:space="preserve">Por su parte, el </w:t>
      </w:r>
      <w:r w:rsidRPr="0070792B">
        <w:rPr>
          <w:rFonts w:ascii="Palatino Linotype" w:hAnsi="Palatino Linotype" w:cs="Arial"/>
          <w:sz w:val="24"/>
          <w:szCs w:val="24"/>
        </w:rPr>
        <w:t>artículo 84 de la Ley del Trabajo de los Servidores Públicos del Estado y Municipios, señala:</w:t>
      </w:r>
    </w:p>
    <w:p w14:paraId="2D1906FB" w14:textId="77777777" w:rsidR="00B36592" w:rsidRPr="00FD7380" w:rsidRDefault="00B36592" w:rsidP="00B36592">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Cs/>
          <w:i/>
          <w:noProof/>
        </w:rPr>
        <w:t>“</w:t>
      </w:r>
      <w:r w:rsidRPr="00FD7380">
        <w:rPr>
          <w:rFonts w:ascii="Palatino Linotype" w:hAnsi="Palatino Linotype" w:cs="Arial"/>
          <w:b/>
          <w:bCs/>
          <w:i/>
          <w:noProof/>
        </w:rPr>
        <w:t>ARTICULO 84. Sólo podrán hacerse retenciones,</w:t>
      </w:r>
      <w:r w:rsidRPr="00FD7380">
        <w:rPr>
          <w:rFonts w:ascii="Palatino Linotype" w:hAnsi="Palatino Linotype" w:cs="Arial"/>
          <w:i/>
          <w:lang w:eastAsia="es-MX"/>
        </w:rPr>
        <w:t xml:space="preserve"> </w:t>
      </w:r>
      <w:r w:rsidRPr="00FD7380">
        <w:rPr>
          <w:rFonts w:ascii="Palatino Linotype" w:hAnsi="Palatino Linotype" w:cs="Arial"/>
          <w:b/>
          <w:bCs/>
          <w:i/>
          <w:noProof/>
        </w:rPr>
        <w:t>descuentos o deducciones al sueldo de los servidores públicos por concepto de:</w:t>
      </w:r>
    </w:p>
    <w:p w14:paraId="342DA5E3" w14:textId="77777777" w:rsidR="00B36592" w:rsidRPr="00FD7380" w:rsidRDefault="00B36592" w:rsidP="00B36592">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I. Gravámenes fiscales relacionados con el sueldo;</w:t>
      </w:r>
    </w:p>
    <w:p w14:paraId="5641B75D" w14:textId="77777777" w:rsidR="00B36592" w:rsidRPr="00FD7380" w:rsidRDefault="00B36592" w:rsidP="00B36592">
      <w:pPr>
        <w:spacing w:before="120" w:after="120" w:line="276" w:lineRule="auto"/>
        <w:ind w:left="851" w:right="900"/>
        <w:jc w:val="both"/>
        <w:rPr>
          <w:rFonts w:ascii="Palatino Linotype" w:hAnsi="Palatino Linotype" w:cs="Arial"/>
          <w:i/>
        </w:rPr>
      </w:pPr>
      <w:r w:rsidRPr="00FD7380">
        <w:rPr>
          <w:rFonts w:ascii="Palatino Linotype" w:hAnsi="Palatino Linotype" w:cs="Arial"/>
          <w:bCs/>
          <w:i/>
          <w:noProof/>
        </w:rPr>
        <w:t xml:space="preserve">II. Deudas contraídas con las instituciones públicas o dependencias por concepto de anticipos de sueldo, </w:t>
      </w:r>
      <w:r w:rsidRPr="00FD7380">
        <w:rPr>
          <w:rFonts w:ascii="Palatino Linotype" w:hAnsi="Palatino Linotype" w:cs="Arial"/>
          <w:i/>
        </w:rPr>
        <w:t>pagos hechos con exceso, errores o pérdidas debidamente comprobados;</w:t>
      </w:r>
    </w:p>
    <w:p w14:paraId="32244E54" w14:textId="77777777" w:rsidR="00B36592" w:rsidRPr="00FD7380" w:rsidRDefault="00B36592" w:rsidP="00B36592">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III. Cuotas sindicales;</w:t>
      </w:r>
    </w:p>
    <w:p w14:paraId="35DDBF16" w14:textId="77777777" w:rsidR="00B36592" w:rsidRPr="00FD7380" w:rsidRDefault="00B36592" w:rsidP="00B36592">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IV. Cuotas de aportación a fondos para la constitución de cooperativas y de cajas de ahorro, siempre que el servidor público hubiese manifestado previamente, de manera expresa, su conformidad;</w:t>
      </w:r>
    </w:p>
    <w:p w14:paraId="16F88F47" w14:textId="77777777" w:rsidR="00B36592" w:rsidRPr="00FD7380" w:rsidRDefault="00B36592" w:rsidP="00B36592">
      <w:pPr>
        <w:spacing w:before="120" w:after="120" w:line="276" w:lineRule="auto"/>
        <w:ind w:left="851" w:right="900"/>
        <w:jc w:val="both"/>
        <w:rPr>
          <w:rFonts w:ascii="Palatino Linotype" w:hAnsi="Palatino Linotype" w:cs="Arial"/>
          <w:i/>
        </w:rPr>
      </w:pPr>
      <w:r w:rsidRPr="00FD7380">
        <w:rPr>
          <w:rFonts w:ascii="Palatino Linotype" w:hAnsi="Palatino Linotype" w:cs="Arial"/>
          <w:i/>
        </w:rPr>
        <w:t>V. Descuentos ordenados por el Instituto de Seguridad Social del Estado de México y Municipios, con motivo de cuotas y obligaciones contraídas con éste por los servidores públicos;</w:t>
      </w:r>
    </w:p>
    <w:p w14:paraId="589D59ED" w14:textId="77777777" w:rsidR="00B36592" w:rsidRPr="00FD7380" w:rsidRDefault="00B36592" w:rsidP="00B36592">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VI. Obligaciones a cargo del servidor público con las que haya consentido, derivadas de la adquisición o del uso de habitaciones consideradas como de interés social;</w:t>
      </w:r>
    </w:p>
    <w:p w14:paraId="278FCFB6" w14:textId="77777777" w:rsidR="00B36592" w:rsidRPr="00FD7380" w:rsidRDefault="00B36592" w:rsidP="00B36592">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VII. Faltas de puntualidad o de asistencia injustificadas;</w:t>
      </w:r>
    </w:p>
    <w:p w14:paraId="53204133" w14:textId="77777777" w:rsidR="00B36592" w:rsidRPr="00FD7380" w:rsidRDefault="00B36592" w:rsidP="00B36592">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
          <w:bCs/>
          <w:i/>
          <w:noProof/>
        </w:rPr>
        <w:t>VIII. Pensiones alimenticias ordenadas por la autoridad judicial;</w:t>
      </w:r>
      <w:r w:rsidRPr="00FD7380">
        <w:rPr>
          <w:rFonts w:ascii="Palatino Linotype" w:hAnsi="Palatino Linotype" w:cs="Arial"/>
          <w:bCs/>
          <w:i/>
          <w:noProof/>
        </w:rPr>
        <w:t xml:space="preserve"> o</w:t>
      </w:r>
    </w:p>
    <w:p w14:paraId="17721154" w14:textId="77777777" w:rsidR="00B36592" w:rsidRPr="00FD7380" w:rsidRDefault="00B36592" w:rsidP="00B36592">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IX. Cualquier otro convenido con instituciones de servicios y aceptado por el servidor público.</w:t>
      </w:r>
    </w:p>
    <w:p w14:paraId="0E0F8827" w14:textId="77777777" w:rsidR="00B36592" w:rsidRPr="00FD7380" w:rsidRDefault="00B36592" w:rsidP="00B36592">
      <w:pPr>
        <w:spacing w:before="120" w:after="120" w:line="276" w:lineRule="auto"/>
        <w:ind w:left="851" w:right="900"/>
        <w:jc w:val="both"/>
        <w:rPr>
          <w:rFonts w:ascii="Palatino Linotype" w:hAnsi="Palatino Linotype" w:cs="Arial"/>
        </w:rPr>
      </w:pPr>
      <w:r w:rsidRPr="00FD7380">
        <w:rPr>
          <w:rFonts w:ascii="Palatino Linotype" w:hAnsi="Palatino Linotype" w:cs="Arial"/>
          <w:bCs/>
          <w:i/>
          <w:noProof/>
        </w:rPr>
        <w:lastRenderedPageBreak/>
        <w:t xml:space="preserve">El monto total de las retenciones, descuentos o deducciones no podrá exceder del 30% de la remuneración total, </w:t>
      </w:r>
      <w:r w:rsidRPr="00FD7380">
        <w:rPr>
          <w:rFonts w:ascii="Palatino Linotype" w:hAnsi="Palatino Linotype" w:cs="Arial"/>
          <w:i/>
        </w:rPr>
        <w:t>excepto</w:t>
      </w:r>
      <w:r w:rsidRPr="00FD7380">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4E70255" w14:textId="77777777" w:rsidR="00B36592" w:rsidRPr="0070792B" w:rsidRDefault="00B36592" w:rsidP="00B36592">
      <w:pPr>
        <w:spacing w:line="360" w:lineRule="auto"/>
        <w:jc w:val="both"/>
        <w:rPr>
          <w:rFonts w:ascii="Palatino Linotype" w:hAnsi="Palatino Linotype" w:cs="Arial"/>
          <w:sz w:val="24"/>
          <w:szCs w:val="24"/>
        </w:rPr>
      </w:pPr>
    </w:p>
    <w:p w14:paraId="2D513944" w14:textId="77777777" w:rsidR="00B36592" w:rsidRPr="0070792B" w:rsidRDefault="00B36592" w:rsidP="00B36592">
      <w:pPr>
        <w:spacing w:line="360" w:lineRule="auto"/>
        <w:jc w:val="both"/>
        <w:rPr>
          <w:rFonts w:ascii="Palatino Linotype" w:hAnsi="Palatino Linotype" w:cs="Arial"/>
          <w:sz w:val="24"/>
          <w:szCs w:val="24"/>
        </w:rPr>
      </w:pPr>
      <w:r w:rsidRPr="0070792B">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00EBCFF" w14:textId="77777777" w:rsidR="00B36592" w:rsidRPr="00B36592" w:rsidRDefault="00B36592" w:rsidP="00B36592">
      <w:pPr>
        <w:spacing w:line="360" w:lineRule="auto"/>
        <w:ind w:right="51"/>
        <w:jc w:val="both"/>
        <w:rPr>
          <w:rFonts w:ascii="Palatino Linotype" w:eastAsia="Calibri" w:hAnsi="Palatino Linotype" w:cs="Arial"/>
          <w:sz w:val="8"/>
          <w:szCs w:val="24"/>
        </w:rPr>
      </w:pPr>
    </w:p>
    <w:p w14:paraId="70754D90" w14:textId="77777777" w:rsidR="00B36592" w:rsidRDefault="00B36592" w:rsidP="00B36592">
      <w:pPr>
        <w:spacing w:line="360" w:lineRule="auto"/>
        <w:ind w:right="51"/>
        <w:jc w:val="both"/>
        <w:rPr>
          <w:rFonts w:ascii="Palatino Linotype" w:eastAsia="Calibri" w:hAnsi="Palatino Linotype" w:cs="Arial"/>
          <w:sz w:val="24"/>
          <w:szCs w:val="24"/>
        </w:rPr>
      </w:pPr>
      <w:r w:rsidRPr="0070792B">
        <w:rPr>
          <w:rFonts w:ascii="Palatino Linotype" w:eastAsia="Calibri" w:hAnsi="Palatino Linotype" w:cs="Arial"/>
          <w:sz w:val="24"/>
          <w:szCs w:val="24"/>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70792B">
        <w:rPr>
          <w:rFonts w:ascii="Palatino Linotype" w:eastAsia="Calibri" w:hAnsi="Palatino Linotype"/>
          <w:sz w:val="24"/>
          <w:szCs w:val="24"/>
        </w:rPr>
        <w:t xml:space="preserve"> </w:t>
      </w:r>
      <w:r w:rsidRPr="0070792B">
        <w:rPr>
          <w:rFonts w:ascii="Palatino Linotype" w:eastAsia="Calibri" w:hAnsi="Palatino Linotype" w:cs="Arial"/>
          <w:sz w:val="24"/>
          <w:szCs w:val="24"/>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14:paraId="091EED66" w14:textId="77777777" w:rsidR="00B36592" w:rsidRPr="00B36592" w:rsidRDefault="00B36592" w:rsidP="00B36592">
      <w:pPr>
        <w:spacing w:line="360" w:lineRule="auto"/>
        <w:ind w:right="51"/>
        <w:jc w:val="both"/>
        <w:rPr>
          <w:rFonts w:ascii="Palatino Linotype" w:eastAsia="Calibri" w:hAnsi="Palatino Linotype"/>
          <w:sz w:val="6"/>
          <w:szCs w:val="24"/>
        </w:rPr>
      </w:pPr>
    </w:p>
    <w:p w14:paraId="5F2D7FBA" w14:textId="77777777" w:rsidR="00B36592" w:rsidRPr="0070792B" w:rsidRDefault="00B36592" w:rsidP="00B36592">
      <w:pPr>
        <w:spacing w:before="240" w:after="240" w:line="360" w:lineRule="auto"/>
        <w:jc w:val="both"/>
        <w:rPr>
          <w:rFonts w:ascii="Palatino Linotype" w:hAnsi="Palatino Linotype"/>
          <w:sz w:val="24"/>
          <w:szCs w:val="24"/>
        </w:rPr>
      </w:pPr>
      <w:r w:rsidRPr="0070792B">
        <w:rPr>
          <w:rFonts w:ascii="Palatino Linotype" w:hAnsi="Palatino Linotype" w:cs="Arial"/>
          <w:sz w:val="24"/>
          <w:szCs w:val="24"/>
        </w:rPr>
        <w:t>Asimismo, los Lineamientos Generales en Materia de Clasificación y Desclasificación de la Información, así como para la elaboración de versiones públicas,</w:t>
      </w:r>
      <w:r w:rsidRPr="0070792B">
        <w:rPr>
          <w:rFonts w:ascii="Palatino Linotype" w:hAnsi="Palatino Linotype" w:cs="Arial"/>
          <w:bCs/>
          <w:iCs/>
          <w:sz w:val="24"/>
          <w:szCs w:val="24"/>
          <w:lang w:eastAsia="es-MX"/>
        </w:rPr>
        <w:t xml:space="preserve"> que fueron emitidos por el Consejo Nacional del Sistema Nacional de Transparencia, Acceso a la Información Pública y Protección de Datos Personales,</w:t>
      </w:r>
      <w:r w:rsidRPr="0070792B">
        <w:rPr>
          <w:rFonts w:ascii="Palatino Linotype" w:hAnsi="Palatino Linotype" w:cs="Arial"/>
          <w:sz w:val="24"/>
          <w:szCs w:val="24"/>
        </w:rPr>
        <w:t xml:space="preserve"> establece en los numerales </w:t>
      </w:r>
      <w:r w:rsidRPr="0070792B">
        <w:rPr>
          <w:rFonts w:ascii="Palatino Linotype" w:hAnsi="Palatino Linotype"/>
          <w:sz w:val="24"/>
          <w:szCs w:val="24"/>
        </w:rPr>
        <w:t xml:space="preserve">Quincuagésimo tercero y Quincuagésimo quinto, los formatos para la clasificación parcial y total de los documentos conforme a los siguiente: </w:t>
      </w:r>
    </w:p>
    <w:tbl>
      <w:tblPr>
        <w:tblStyle w:val="Tabladelista1clara-nfasis1115"/>
        <w:tblW w:w="0" w:type="auto"/>
        <w:tblLayout w:type="fixed"/>
        <w:tblLook w:val="04A0" w:firstRow="1" w:lastRow="0" w:firstColumn="1" w:lastColumn="0" w:noHBand="0" w:noVBand="1"/>
      </w:tblPr>
      <w:tblGrid>
        <w:gridCol w:w="846"/>
        <w:gridCol w:w="3568"/>
        <w:gridCol w:w="968"/>
        <w:gridCol w:w="3446"/>
      </w:tblGrid>
      <w:tr w:rsidR="00B36592" w:rsidRPr="00FD7380" w14:paraId="2BD8E3E9" w14:textId="77777777" w:rsidTr="00467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F89EA7E" w14:textId="77777777" w:rsidR="00B36592" w:rsidRPr="00FD7380" w:rsidRDefault="00B36592" w:rsidP="00467AFC">
            <w:pPr>
              <w:jc w:val="center"/>
              <w:rPr>
                <w:rFonts w:ascii="Palatino Linotype" w:hAnsi="Palatino Linotype"/>
                <w:sz w:val="12"/>
                <w:szCs w:val="12"/>
              </w:rPr>
            </w:pPr>
            <w:r w:rsidRPr="00FD7380">
              <w:rPr>
                <w:rFonts w:ascii="Palatino Linotype" w:hAnsi="Palatino Linotype"/>
                <w:sz w:val="12"/>
                <w:szCs w:val="12"/>
              </w:rPr>
              <w:t>Parcial</w:t>
            </w:r>
          </w:p>
        </w:tc>
        <w:tc>
          <w:tcPr>
            <w:tcW w:w="4414" w:type="dxa"/>
            <w:gridSpan w:val="2"/>
          </w:tcPr>
          <w:p w14:paraId="18F5E181" w14:textId="77777777" w:rsidR="00B36592" w:rsidRPr="00FD7380" w:rsidRDefault="00B36592" w:rsidP="00467AF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Total</w:t>
            </w:r>
          </w:p>
        </w:tc>
      </w:tr>
      <w:tr w:rsidR="00B36592" w:rsidRPr="00FD7380" w14:paraId="41132C60"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AC3783" w14:textId="77777777" w:rsidR="00B36592" w:rsidRPr="00FD7380" w:rsidRDefault="00B36592" w:rsidP="00467AFC">
            <w:pPr>
              <w:jc w:val="center"/>
              <w:rPr>
                <w:rFonts w:ascii="Palatino Linotype" w:hAnsi="Palatino Linotype"/>
                <w:sz w:val="12"/>
                <w:szCs w:val="12"/>
              </w:rPr>
            </w:pPr>
            <w:r w:rsidRPr="00FD7380">
              <w:rPr>
                <w:rFonts w:ascii="Palatino Linotype" w:hAnsi="Palatino Linotype"/>
                <w:sz w:val="12"/>
                <w:szCs w:val="12"/>
              </w:rPr>
              <w:t>Concepto</w:t>
            </w:r>
          </w:p>
        </w:tc>
        <w:tc>
          <w:tcPr>
            <w:tcW w:w="3568" w:type="dxa"/>
          </w:tcPr>
          <w:p w14:paraId="7BDA7C92" w14:textId="77777777" w:rsidR="00B36592" w:rsidRPr="00FD7380" w:rsidRDefault="00B36592" w:rsidP="00467AF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Dónde</w:t>
            </w:r>
          </w:p>
        </w:tc>
        <w:tc>
          <w:tcPr>
            <w:tcW w:w="968" w:type="dxa"/>
          </w:tcPr>
          <w:p w14:paraId="07E9E108" w14:textId="77777777" w:rsidR="00B36592" w:rsidRPr="00FD7380" w:rsidRDefault="00B36592" w:rsidP="00467AF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Concepto</w:t>
            </w:r>
          </w:p>
        </w:tc>
        <w:tc>
          <w:tcPr>
            <w:tcW w:w="3446" w:type="dxa"/>
          </w:tcPr>
          <w:p w14:paraId="326AAA47" w14:textId="77777777" w:rsidR="00B36592" w:rsidRPr="00FD7380" w:rsidRDefault="00B36592" w:rsidP="00467AF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Dónde</w:t>
            </w:r>
          </w:p>
        </w:tc>
      </w:tr>
      <w:tr w:rsidR="00B36592" w:rsidRPr="00FD7380" w14:paraId="1319CF2C" w14:textId="77777777" w:rsidTr="00467AFC">
        <w:tc>
          <w:tcPr>
            <w:cnfStyle w:val="001000000000" w:firstRow="0" w:lastRow="0" w:firstColumn="1" w:lastColumn="0" w:oddVBand="0" w:evenVBand="0" w:oddHBand="0" w:evenHBand="0" w:firstRowFirstColumn="0" w:firstRowLastColumn="0" w:lastRowFirstColumn="0" w:lastRowLastColumn="0"/>
            <w:tcW w:w="8828" w:type="dxa"/>
            <w:gridSpan w:val="4"/>
          </w:tcPr>
          <w:p w14:paraId="179A3CC3" w14:textId="77777777" w:rsidR="00B36592" w:rsidRPr="00FD7380" w:rsidRDefault="00B36592" w:rsidP="00467AFC">
            <w:pPr>
              <w:jc w:val="center"/>
              <w:rPr>
                <w:rFonts w:ascii="Palatino Linotype" w:hAnsi="Palatino Linotype"/>
                <w:sz w:val="12"/>
                <w:szCs w:val="12"/>
              </w:rPr>
            </w:pPr>
            <w:r w:rsidRPr="00FD7380">
              <w:rPr>
                <w:rFonts w:ascii="Palatino Linotype" w:hAnsi="Palatino Linotype"/>
                <w:sz w:val="12"/>
                <w:szCs w:val="12"/>
              </w:rPr>
              <w:t>Sello oficial o logotipo del sujeto obligado</w:t>
            </w:r>
          </w:p>
        </w:tc>
      </w:tr>
      <w:tr w:rsidR="00B36592" w:rsidRPr="00FD7380" w14:paraId="096ACA76"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02D85A7"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Fecha de clasificación</w:t>
            </w:r>
          </w:p>
        </w:tc>
        <w:tc>
          <w:tcPr>
            <w:tcW w:w="3568" w:type="dxa"/>
          </w:tcPr>
          <w:p w14:paraId="4D6D3A20"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la que el Comité de Transparencia confirmó la clasificación del documento, en su caso.</w:t>
            </w:r>
          </w:p>
        </w:tc>
        <w:tc>
          <w:tcPr>
            <w:tcW w:w="968" w:type="dxa"/>
          </w:tcPr>
          <w:p w14:paraId="725BAB06"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Fecha de clasificación</w:t>
            </w:r>
          </w:p>
        </w:tc>
        <w:tc>
          <w:tcPr>
            <w:tcW w:w="3446" w:type="dxa"/>
          </w:tcPr>
          <w:p w14:paraId="41BCF75F"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la que el Comité de Transparencia confirmó la clasificación del documento, en su caso.</w:t>
            </w:r>
          </w:p>
        </w:tc>
      </w:tr>
      <w:tr w:rsidR="00B36592" w:rsidRPr="00FD7380" w14:paraId="2769D1EF"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60E5C743"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Área</w:t>
            </w:r>
          </w:p>
        </w:tc>
        <w:tc>
          <w:tcPr>
            <w:tcW w:w="3568" w:type="dxa"/>
          </w:tcPr>
          <w:p w14:paraId="6A1A5098"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área del cual es titular quien clasifica.</w:t>
            </w:r>
          </w:p>
        </w:tc>
        <w:tc>
          <w:tcPr>
            <w:tcW w:w="968" w:type="dxa"/>
          </w:tcPr>
          <w:p w14:paraId="0E92CFB5"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Área</w:t>
            </w:r>
          </w:p>
        </w:tc>
        <w:tc>
          <w:tcPr>
            <w:tcW w:w="3446" w:type="dxa"/>
          </w:tcPr>
          <w:p w14:paraId="3137093A"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área de la cual es el titular quien clasifica.</w:t>
            </w:r>
          </w:p>
        </w:tc>
      </w:tr>
      <w:tr w:rsidR="00B36592" w:rsidRPr="00FD7380" w14:paraId="2B279A30"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1A78BD4"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Información reservada</w:t>
            </w:r>
          </w:p>
        </w:tc>
        <w:tc>
          <w:tcPr>
            <w:tcW w:w="3568" w:type="dxa"/>
          </w:tcPr>
          <w:p w14:paraId="33ABFADD"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FD7380">
              <w:rPr>
                <w:rFonts w:ascii="Palatino Linotype" w:hAnsi="Palatino Linotype"/>
                <w:sz w:val="12"/>
                <w:szCs w:val="12"/>
              </w:rPr>
              <w:t>anotarán</w:t>
            </w:r>
            <w:proofErr w:type="gramEnd"/>
            <w:r w:rsidRPr="00FD738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67C3C8A0"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Reservado</w:t>
            </w:r>
          </w:p>
        </w:tc>
        <w:tc>
          <w:tcPr>
            <w:tcW w:w="3446" w:type="dxa"/>
          </w:tcPr>
          <w:p w14:paraId="5CF481E2"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Leyenda de información RESERVADA.</w:t>
            </w:r>
          </w:p>
        </w:tc>
      </w:tr>
      <w:tr w:rsidR="00B36592" w:rsidRPr="00FD7380" w14:paraId="1B2BDF50"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2952EA2C"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Fundamento legal</w:t>
            </w:r>
          </w:p>
        </w:tc>
        <w:tc>
          <w:tcPr>
            <w:tcW w:w="3568" w:type="dxa"/>
          </w:tcPr>
          <w:p w14:paraId="6CEE5F71"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FD05A81"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Periodo de reserva</w:t>
            </w:r>
          </w:p>
        </w:tc>
        <w:tc>
          <w:tcPr>
            <w:tcW w:w="3446" w:type="dxa"/>
          </w:tcPr>
          <w:p w14:paraId="472CC26E"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B36592" w:rsidRPr="00FD7380" w14:paraId="068BFB6D"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D22C25F"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Ampliación del periodo de reserva</w:t>
            </w:r>
          </w:p>
        </w:tc>
        <w:tc>
          <w:tcPr>
            <w:tcW w:w="3568" w:type="dxa"/>
          </w:tcPr>
          <w:p w14:paraId="3987AD33"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50C4C94"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Fundamento legal</w:t>
            </w:r>
          </w:p>
        </w:tc>
        <w:tc>
          <w:tcPr>
            <w:tcW w:w="3446" w:type="dxa"/>
          </w:tcPr>
          <w:p w14:paraId="63E29571"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 de los ordenamientos jurídicos, el o los artículos, fracción(es), párrafo(s) con base en los cuales se sustenta la reserva.</w:t>
            </w:r>
          </w:p>
        </w:tc>
      </w:tr>
      <w:tr w:rsidR="00B36592" w:rsidRPr="00FD7380" w14:paraId="37181531"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4339433D"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Confidencial</w:t>
            </w:r>
          </w:p>
        </w:tc>
        <w:tc>
          <w:tcPr>
            <w:tcW w:w="3568" w:type="dxa"/>
          </w:tcPr>
          <w:p w14:paraId="06D54F4F"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0503C80"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Ampliación del periodo de reserva</w:t>
            </w:r>
          </w:p>
        </w:tc>
        <w:tc>
          <w:tcPr>
            <w:tcW w:w="3446" w:type="dxa"/>
          </w:tcPr>
          <w:p w14:paraId="612DDA2F"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B36592" w:rsidRPr="00FD7380" w14:paraId="0B5900CB"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1F1C3A8"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Fundamento legal</w:t>
            </w:r>
          </w:p>
        </w:tc>
        <w:tc>
          <w:tcPr>
            <w:tcW w:w="3568" w:type="dxa"/>
          </w:tcPr>
          <w:p w14:paraId="22EBC91E"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A8F4982"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Confidencial</w:t>
            </w:r>
          </w:p>
        </w:tc>
        <w:tc>
          <w:tcPr>
            <w:tcW w:w="3446" w:type="dxa"/>
          </w:tcPr>
          <w:p w14:paraId="7603D03F"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Leyenda de información CONFIDENCIAL.</w:t>
            </w:r>
          </w:p>
        </w:tc>
      </w:tr>
      <w:tr w:rsidR="00B36592" w:rsidRPr="00FD7380" w14:paraId="11C85AC5"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7080219E"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Rúbrica del titular del área</w:t>
            </w:r>
          </w:p>
        </w:tc>
        <w:tc>
          <w:tcPr>
            <w:tcW w:w="3568" w:type="dxa"/>
          </w:tcPr>
          <w:p w14:paraId="7E969B3D"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clasifica.</w:t>
            </w:r>
          </w:p>
        </w:tc>
        <w:tc>
          <w:tcPr>
            <w:tcW w:w="968" w:type="dxa"/>
          </w:tcPr>
          <w:p w14:paraId="72CE6247"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Fundamento legal</w:t>
            </w:r>
          </w:p>
        </w:tc>
        <w:tc>
          <w:tcPr>
            <w:tcW w:w="3446" w:type="dxa"/>
          </w:tcPr>
          <w:p w14:paraId="729D2604"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B36592" w:rsidRPr="00FD7380" w14:paraId="7E1F2EFE"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E4F0006"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Fecha de desclasificación</w:t>
            </w:r>
          </w:p>
        </w:tc>
        <w:tc>
          <w:tcPr>
            <w:tcW w:w="3568" w:type="dxa"/>
          </w:tcPr>
          <w:p w14:paraId="47C0B275"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que se desclasifica el documento.</w:t>
            </w:r>
          </w:p>
        </w:tc>
        <w:tc>
          <w:tcPr>
            <w:tcW w:w="968" w:type="dxa"/>
          </w:tcPr>
          <w:p w14:paraId="468B08E5"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del titular del área</w:t>
            </w:r>
          </w:p>
        </w:tc>
        <w:tc>
          <w:tcPr>
            <w:tcW w:w="3446" w:type="dxa"/>
          </w:tcPr>
          <w:p w14:paraId="5EE12397"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clasifica.</w:t>
            </w:r>
          </w:p>
        </w:tc>
      </w:tr>
      <w:tr w:rsidR="00B36592" w:rsidRPr="00FD7380" w14:paraId="59F4A64F"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0D5ACFFF" w14:textId="77777777" w:rsidR="00B36592" w:rsidRPr="00FD7380" w:rsidRDefault="00B36592" w:rsidP="00467AFC">
            <w:pPr>
              <w:jc w:val="both"/>
              <w:rPr>
                <w:rFonts w:ascii="Palatino Linotype" w:hAnsi="Palatino Linotype"/>
                <w:sz w:val="12"/>
                <w:szCs w:val="12"/>
              </w:rPr>
            </w:pPr>
            <w:r w:rsidRPr="00FD7380">
              <w:rPr>
                <w:rFonts w:ascii="Palatino Linotype" w:hAnsi="Palatino Linotype"/>
                <w:sz w:val="12"/>
                <w:szCs w:val="12"/>
              </w:rPr>
              <w:t>Rúbrica y cargo del servidor público</w:t>
            </w:r>
          </w:p>
        </w:tc>
        <w:tc>
          <w:tcPr>
            <w:tcW w:w="3568" w:type="dxa"/>
          </w:tcPr>
          <w:p w14:paraId="6FEA17B7"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desclasifica.</w:t>
            </w:r>
          </w:p>
        </w:tc>
        <w:tc>
          <w:tcPr>
            <w:tcW w:w="968" w:type="dxa"/>
          </w:tcPr>
          <w:p w14:paraId="029CBC86"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Fecha de desclasificación</w:t>
            </w:r>
          </w:p>
        </w:tc>
        <w:tc>
          <w:tcPr>
            <w:tcW w:w="3446" w:type="dxa"/>
          </w:tcPr>
          <w:p w14:paraId="51F909AA"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que se desclasifica.</w:t>
            </w:r>
          </w:p>
        </w:tc>
      </w:tr>
      <w:tr w:rsidR="00B36592" w:rsidRPr="00FD7380" w14:paraId="09D7B0D0" w14:textId="77777777" w:rsidTr="00467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9D1698" w14:textId="77777777" w:rsidR="00B36592" w:rsidRPr="00FD7380" w:rsidRDefault="00B36592" w:rsidP="00467AFC">
            <w:pPr>
              <w:jc w:val="both"/>
              <w:rPr>
                <w:rFonts w:ascii="Palatino Linotype" w:hAnsi="Palatino Linotype"/>
                <w:sz w:val="12"/>
                <w:szCs w:val="12"/>
              </w:rPr>
            </w:pPr>
          </w:p>
        </w:tc>
        <w:tc>
          <w:tcPr>
            <w:tcW w:w="3568" w:type="dxa"/>
          </w:tcPr>
          <w:p w14:paraId="3A787C4B"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B451021"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Partes o secciones reservadas o confidenciales</w:t>
            </w:r>
          </w:p>
        </w:tc>
        <w:tc>
          <w:tcPr>
            <w:tcW w:w="3446" w:type="dxa"/>
          </w:tcPr>
          <w:p w14:paraId="63889562" w14:textId="77777777" w:rsidR="00B36592" w:rsidRPr="00FD7380" w:rsidRDefault="00B36592" w:rsidP="00467AF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 xml:space="preserve">En caso que una vez desclasificado el expediente, </w:t>
            </w:r>
            <w:proofErr w:type="spellStart"/>
            <w:r w:rsidRPr="00FD7380">
              <w:rPr>
                <w:rFonts w:ascii="Palatino Linotype" w:hAnsi="Palatino Linotype"/>
                <w:sz w:val="12"/>
                <w:szCs w:val="12"/>
              </w:rPr>
              <w:t>subsistanpartes</w:t>
            </w:r>
            <w:proofErr w:type="spellEnd"/>
            <w:r w:rsidRPr="00FD7380">
              <w:rPr>
                <w:rFonts w:ascii="Palatino Linotype" w:hAnsi="Palatino Linotype"/>
                <w:sz w:val="12"/>
                <w:szCs w:val="12"/>
              </w:rPr>
              <w:t xml:space="preserve"> o secciones del mismo reservadas o confidenciales, se señalará este hecho.</w:t>
            </w:r>
          </w:p>
        </w:tc>
      </w:tr>
      <w:tr w:rsidR="00B36592" w:rsidRPr="00FD7380" w14:paraId="6EF1F2AA" w14:textId="77777777" w:rsidTr="00467AFC">
        <w:tc>
          <w:tcPr>
            <w:cnfStyle w:val="001000000000" w:firstRow="0" w:lastRow="0" w:firstColumn="1" w:lastColumn="0" w:oddVBand="0" w:evenVBand="0" w:oddHBand="0" w:evenHBand="0" w:firstRowFirstColumn="0" w:firstRowLastColumn="0" w:lastRowFirstColumn="0" w:lastRowLastColumn="0"/>
            <w:tcW w:w="846" w:type="dxa"/>
          </w:tcPr>
          <w:p w14:paraId="32A6D7BB" w14:textId="77777777" w:rsidR="00B36592" w:rsidRPr="00FD7380" w:rsidRDefault="00B36592" w:rsidP="00467AFC">
            <w:pPr>
              <w:jc w:val="both"/>
              <w:rPr>
                <w:rFonts w:ascii="Palatino Linotype" w:hAnsi="Palatino Linotype"/>
                <w:sz w:val="12"/>
                <w:szCs w:val="12"/>
              </w:rPr>
            </w:pPr>
          </w:p>
        </w:tc>
        <w:tc>
          <w:tcPr>
            <w:tcW w:w="3568" w:type="dxa"/>
          </w:tcPr>
          <w:p w14:paraId="45AEF54E"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405790A"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y cargo del servidor público</w:t>
            </w:r>
          </w:p>
        </w:tc>
        <w:tc>
          <w:tcPr>
            <w:tcW w:w="3446" w:type="dxa"/>
          </w:tcPr>
          <w:p w14:paraId="41016E51" w14:textId="77777777" w:rsidR="00B36592" w:rsidRPr="00FD7380" w:rsidRDefault="00B36592" w:rsidP="00467AF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desclasifica.</w:t>
            </w:r>
          </w:p>
        </w:tc>
      </w:tr>
    </w:tbl>
    <w:p w14:paraId="52F74A69" w14:textId="77777777" w:rsidR="00B36592" w:rsidRDefault="00B36592" w:rsidP="00B36592">
      <w:pPr>
        <w:spacing w:after="0" w:line="360" w:lineRule="auto"/>
        <w:jc w:val="both"/>
        <w:rPr>
          <w:rFonts w:ascii="Palatino Linotype" w:hAnsi="Palatino Linotype" w:cs="Arial"/>
          <w:sz w:val="24"/>
          <w:szCs w:val="24"/>
        </w:rPr>
      </w:pPr>
      <w:r w:rsidRPr="0070792B">
        <w:rPr>
          <w:rFonts w:ascii="Palatino Linotype" w:hAnsi="Palatino Linotype" w:cs="Arial"/>
          <w:sz w:val="24"/>
          <w:szCs w:val="24"/>
        </w:rPr>
        <w:lastRenderedPageBreak/>
        <w:t>Por lo tanto,</w:t>
      </w:r>
      <w:r w:rsidRPr="0070792B">
        <w:rPr>
          <w:rFonts w:ascii="Palatino Linotype" w:hAnsi="Palatino Linotype"/>
          <w:sz w:val="24"/>
          <w:szCs w:val="24"/>
        </w:rPr>
        <w:t xml:space="preserve"> el Sujeto Obligado deberá seguir el procedimiento legal establecido para su </w:t>
      </w:r>
      <w:r w:rsidRPr="0070792B">
        <w:rPr>
          <w:rFonts w:ascii="Palatino Linotype" w:hAnsi="Palatino Linotype"/>
          <w:sz w:val="24"/>
          <w:szCs w:val="24"/>
          <w:lang w:eastAsia="es-MX"/>
        </w:rPr>
        <w:t>clasificación</w:t>
      </w:r>
      <w:r w:rsidRPr="0070792B">
        <w:rPr>
          <w:rFonts w:ascii="Palatino Linotype" w:hAnsi="Palatino Linotype"/>
          <w:sz w:val="24"/>
          <w:szCs w:val="24"/>
        </w:rPr>
        <w:t>, esto es, que su Comité de</w:t>
      </w:r>
      <w:r w:rsidRPr="0070792B">
        <w:rPr>
          <w:rFonts w:ascii="Palatino Linotype" w:hAnsi="Palatino Linotype" w:cs="Arial"/>
          <w:sz w:val="24"/>
          <w:szCs w:val="24"/>
        </w:rPr>
        <w:t xml:space="preserve"> Transparencia emita </w:t>
      </w:r>
      <w:r w:rsidRPr="0070792B">
        <w:rPr>
          <w:rFonts w:ascii="Palatino Linotype" w:hAnsi="Palatino Linotype" w:cs="Arial"/>
          <w:sz w:val="24"/>
          <w:szCs w:val="24"/>
          <w:lang w:val="es-ES_tradnl"/>
        </w:rPr>
        <w:t>un</w:t>
      </w:r>
      <w:r w:rsidRPr="0070792B">
        <w:rPr>
          <w:rFonts w:ascii="Palatino Linotype" w:hAnsi="Palatino Linotype" w:cs="Arial"/>
          <w:sz w:val="24"/>
          <w:szCs w:val="24"/>
        </w:rPr>
        <w:t xml:space="preserve"> Acuerdo de Clasificación que cumpla con las formalidades previstas, que la sustente, en el </w:t>
      </w:r>
      <w:r w:rsidRPr="0070792B">
        <w:rPr>
          <w:rFonts w:ascii="Palatino Linotype" w:hAnsi="Palatino Linotype" w:cs="Arial"/>
          <w:sz w:val="24"/>
          <w:szCs w:val="24"/>
          <w:lang w:eastAsia="es-MX"/>
        </w:rPr>
        <w:t>que</w:t>
      </w:r>
      <w:r w:rsidRPr="0070792B">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información del solicitante; acuerdo que deberá hacerse del conocimiento del Recurrente.</w:t>
      </w:r>
    </w:p>
    <w:p w14:paraId="51E7F794" w14:textId="77777777" w:rsidR="00B36592" w:rsidRPr="0070792B" w:rsidRDefault="00B36592" w:rsidP="00B36592">
      <w:pPr>
        <w:spacing w:after="0" w:line="360" w:lineRule="auto"/>
        <w:jc w:val="both"/>
        <w:rPr>
          <w:rFonts w:ascii="Palatino Linotype" w:hAnsi="Palatino Linotype" w:cs="Arial"/>
          <w:sz w:val="24"/>
          <w:szCs w:val="24"/>
          <w:lang w:eastAsia="es-MX"/>
        </w:rPr>
      </w:pPr>
    </w:p>
    <w:p w14:paraId="5BFD33BC" w14:textId="77777777" w:rsidR="00B36592" w:rsidRDefault="00B36592" w:rsidP="00B36592">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BB690CF" w14:textId="77777777" w:rsidR="00B36592" w:rsidRDefault="00B36592" w:rsidP="00B36592">
      <w:pPr>
        <w:spacing w:after="0" w:line="360" w:lineRule="auto"/>
        <w:jc w:val="both"/>
        <w:rPr>
          <w:rFonts w:ascii="Palatino Linotype" w:hAnsi="Palatino Linotype" w:cs="Arial"/>
          <w:bCs/>
          <w:sz w:val="8"/>
          <w:szCs w:val="24"/>
        </w:rPr>
      </w:pPr>
    </w:p>
    <w:p w14:paraId="0B5834A3" w14:textId="77777777" w:rsidR="00B36592" w:rsidRPr="00B36592" w:rsidRDefault="00B36592" w:rsidP="00B36592">
      <w:pPr>
        <w:spacing w:after="0" w:line="360" w:lineRule="auto"/>
        <w:jc w:val="both"/>
        <w:rPr>
          <w:rFonts w:ascii="Palatino Linotype" w:hAnsi="Palatino Linotype" w:cs="Arial"/>
          <w:bCs/>
          <w:sz w:val="20"/>
          <w:szCs w:val="24"/>
        </w:rPr>
      </w:pPr>
    </w:p>
    <w:p w14:paraId="45DE230D" w14:textId="77777777" w:rsidR="00B36592" w:rsidRDefault="00B36592" w:rsidP="00B36592">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con el número </w:t>
      </w:r>
      <w:r w:rsidRPr="00AD2A55">
        <w:rPr>
          <w:rFonts w:ascii="Palatino Linotype" w:hAnsi="Palatino Linotype" w:cs="Arial"/>
          <w:bCs/>
          <w:sz w:val="24"/>
          <w:szCs w:val="24"/>
        </w:rPr>
        <w:lastRenderedPageBreak/>
        <w:t>de registro 175,082 y 203,143, respectivamente, cuyo texto y sentido literal es el siguiente:</w:t>
      </w:r>
    </w:p>
    <w:p w14:paraId="4B11C29B" w14:textId="77777777" w:rsidR="00B36592" w:rsidRDefault="00B36592" w:rsidP="00B36592">
      <w:pPr>
        <w:spacing w:after="0" w:line="360" w:lineRule="auto"/>
        <w:jc w:val="both"/>
        <w:rPr>
          <w:rFonts w:ascii="Palatino Linotype" w:hAnsi="Palatino Linotype" w:cs="Arial"/>
          <w:bCs/>
          <w:sz w:val="24"/>
          <w:szCs w:val="24"/>
        </w:rPr>
      </w:pPr>
    </w:p>
    <w:p w14:paraId="75F378FE" w14:textId="77777777" w:rsidR="00B36592" w:rsidRPr="00AD2A55" w:rsidRDefault="00B36592" w:rsidP="00B36592">
      <w:pPr>
        <w:spacing w:after="0" w:line="36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875AF39" w14:textId="77777777" w:rsidR="00B36592" w:rsidRDefault="00B36592" w:rsidP="00B36592">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aplicable al caso, y por lo segundo, las razones, motivos o circunstancias especiales que </w:t>
      </w:r>
      <w:r w:rsidRPr="00AD2A55">
        <w:rPr>
          <w:rFonts w:ascii="Palatino Linotype" w:hAnsi="Palatino Linotype" w:cs="Arial"/>
          <w:bCs/>
          <w:i/>
          <w:iCs/>
          <w:u w:val="single"/>
        </w:rPr>
        <w:lastRenderedPageBreak/>
        <w:t>llevaron a la autoridad a concluir que el caso particular encuadra en el supuesto previsto por la norma</w:t>
      </w:r>
      <w:r w:rsidRPr="00AD2A55">
        <w:rPr>
          <w:rFonts w:ascii="Palatino Linotype" w:hAnsi="Palatino Linotype" w:cs="Arial"/>
          <w:bCs/>
          <w:i/>
          <w:iCs/>
        </w:rPr>
        <w:t> legal invocada como fundamento.”</w:t>
      </w:r>
    </w:p>
    <w:p w14:paraId="75CFD66D" w14:textId="77777777" w:rsidR="00B36592" w:rsidRDefault="00B36592" w:rsidP="00B36592">
      <w:pPr>
        <w:spacing w:after="0" w:line="240" w:lineRule="auto"/>
        <w:ind w:left="851" w:right="850"/>
        <w:jc w:val="both"/>
        <w:rPr>
          <w:rFonts w:ascii="Palatino Linotype" w:hAnsi="Palatino Linotype" w:cs="Arial"/>
          <w:bCs/>
          <w:i/>
          <w:iCs/>
        </w:rPr>
      </w:pPr>
    </w:p>
    <w:p w14:paraId="416200B2" w14:textId="77777777" w:rsidR="00B36592" w:rsidRPr="005809C0" w:rsidRDefault="00B36592" w:rsidP="00B36592">
      <w:pPr>
        <w:spacing w:after="0" w:line="240" w:lineRule="auto"/>
        <w:ind w:left="851" w:right="850"/>
        <w:jc w:val="both"/>
        <w:rPr>
          <w:rFonts w:ascii="Palatino Linotype" w:hAnsi="Palatino Linotype" w:cs="Arial"/>
          <w:bCs/>
          <w:i/>
          <w:iCs/>
          <w:sz w:val="18"/>
        </w:rPr>
      </w:pPr>
    </w:p>
    <w:p w14:paraId="67C1721F" w14:textId="77777777" w:rsidR="00B36592" w:rsidRDefault="00B36592" w:rsidP="00B36592">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0343F7B7" w14:textId="77777777" w:rsidR="00B36592" w:rsidRDefault="00B36592" w:rsidP="00B36592">
      <w:pPr>
        <w:spacing w:after="0" w:line="360" w:lineRule="auto"/>
        <w:jc w:val="both"/>
        <w:rPr>
          <w:rFonts w:ascii="Palatino Linotype" w:hAnsi="Palatino Linotype" w:cs="Arial"/>
          <w:sz w:val="24"/>
          <w:szCs w:val="24"/>
          <w:lang w:eastAsia="es-MX"/>
        </w:rPr>
      </w:pPr>
    </w:p>
    <w:p w14:paraId="6182E2E6" w14:textId="79A26015" w:rsidR="00B36592" w:rsidRDefault="00B36592" w:rsidP="00B36592">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w:t>
      </w:r>
      <w:r>
        <w:rPr>
          <w:rFonts w:ascii="Palatino Linotype" w:hAnsi="Palatino Linotype"/>
          <w:sz w:val="24"/>
          <w:szCs w:val="24"/>
        </w:rPr>
        <w:t xml:space="preserve">se </w:t>
      </w:r>
      <w:r w:rsidR="00242193">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Pr="00193893">
        <w:rPr>
          <w:rFonts w:ascii="Palatino Linotype" w:hAnsi="Palatino Linotype" w:cs="Arial"/>
          <w:b/>
          <w:bCs/>
          <w:sz w:val="24"/>
          <w:szCs w:val="24"/>
          <w:lang w:eastAsia="es-MX"/>
        </w:rPr>
        <w:t>00455/COACALCO/IP/2021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4EFF9CB5" w:rsidR="00294892" w:rsidRPr="00A64804"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242193">
        <w:rPr>
          <w:rFonts w:ascii="Palatino Linotype" w:hAnsi="Palatino Linotype" w:cs="Arial"/>
          <w:sz w:val="24"/>
          <w:szCs w:val="24"/>
        </w:rPr>
        <w:t>revoca</w:t>
      </w:r>
      <w:r w:rsidR="009B1548">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B36592" w:rsidRPr="00193893">
        <w:rPr>
          <w:rFonts w:ascii="Palatino Linotype" w:hAnsi="Palatino Linotype" w:cs="Arial"/>
          <w:b/>
          <w:bCs/>
          <w:sz w:val="24"/>
          <w:szCs w:val="24"/>
          <w:lang w:eastAsia="es-MX"/>
        </w:rPr>
        <w:t>00455/COACALCO/IP/2021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24B6387A" w14:textId="77777777" w:rsidR="00294892" w:rsidRPr="001624E8" w:rsidRDefault="00294892" w:rsidP="00294892">
      <w:pPr>
        <w:spacing w:after="0" w:line="360" w:lineRule="auto"/>
        <w:jc w:val="both"/>
        <w:rPr>
          <w:rFonts w:ascii="Palatino Linotype" w:hAnsi="Palatino Linotype" w:cs="Arial"/>
          <w:sz w:val="24"/>
          <w:szCs w:val="24"/>
        </w:rPr>
      </w:pPr>
    </w:p>
    <w:p w14:paraId="7DA156DD" w14:textId="5076808B"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lastRenderedPageBreak/>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 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AF5DCE">
        <w:rPr>
          <w:rFonts w:ascii="Palatino Linotype" w:hAnsi="Palatino Linotype" w:cs="Arial"/>
          <w:sz w:val="24"/>
          <w:szCs w:val="24"/>
        </w:rPr>
        <w:t xml:space="preserve"> </w:t>
      </w:r>
      <w:r w:rsidR="00AF5DCE" w:rsidRPr="00AF5DCE">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SAIMEX y en versión pública, </w:t>
      </w:r>
      <w:r w:rsidRPr="00A64804">
        <w:rPr>
          <w:rFonts w:ascii="Palatino Linotype" w:hAnsi="Palatino Linotype" w:cs="Arial"/>
          <w:sz w:val="24"/>
          <w:szCs w:val="24"/>
        </w:rPr>
        <w:t xml:space="preserve">lo siguiente: </w:t>
      </w:r>
    </w:p>
    <w:p w14:paraId="26154E5D" w14:textId="77777777" w:rsidR="002A51B8" w:rsidRDefault="002A51B8" w:rsidP="00294892">
      <w:pPr>
        <w:spacing w:after="0" w:line="360" w:lineRule="auto"/>
        <w:jc w:val="both"/>
        <w:rPr>
          <w:rFonts w:ascii="Palatino Linotype" w:hAnsi="Palatino Linotype" w:cs="Arial"/>
          <w:sz w:val="24"/>
          <w:szCs w:val="24"/>
        </w:rPr>
      </w:pPr>
    </w:p>
    <w:p w14:paraId="65F8E06C" w14:textId="7D5B0528" w:rsidR="008A2D11" w:rsidRPr="008A2D11" w:rsidRDefault="008A2D11" w:rsidP="008A2D11">
      <w:pPr>
        <w:pStyle w:val="Prrafodelista"/>
        <w:numPr>
          <w:ilvl w:val="0"/>
          <w:numId w:val="11"/>
        </w:numPr>
        <w:spacing w:line="360" w:lineRule="auto"/>
        <w:ind w:right="567"/>
        <w:jc w:val="both"/>
        <w:rPr>
          <w:rFonts w:ascii="Palatino Linotype" w:hAnsi="Palatino Linotype" w:cs="Arial"/>
          <w:i/>
        </w:rPr>
      </w:pPr>
      <w:r w:rsidRPr="008A2D11">
        <w:rPr>
          <w:rFonts w:ascii="Palatino Linotype" w:hAnsi="Palatino Linotype"/>
          <w:i/>
          <w:color w:val="000000"/>
        </w:rPr>
        <w:t>Nómina del personal que aparece en el organigrama en donde se incluya (Jefes de departamento, directores, subdirectores, coordinadores, titulares de unidad,  etc.) de la primera y segunda quincena de noviembre y diciembre  de dos mil veinte y primera y segunda quince de enero a junio de dos mil veintiuno.</w:t>
      </w:r>
    </w:p>
    <w:p w14:paraId="79AC69E1" w14:textId="77777777" w:rsidR="008A2D11" w:rsidRPr="00AF5DCE" w:rsidRDefault="008A2D11" w:rsidP="008A2D11">
      <w:pPr>
        <w:pStyle w:val="Prrafodelista"/>
        <w:spacing w:line="360" w:lineRule="auto"/>
        <w:ind w:left="1434"/>
        <w:rPr>
          <w:rFonts w:ascii="Palatino Linotype" w:hAnsi="Palatino Linotype" w:cs="Arial"/>
          <w:i/>
        </w:rPr>
      </w:pPr>
    </w:p>
    <w:p w14:paraId="43B9F4B6" w14:textId="17C67271" w:rsidR="009B1548" w:rsidRPr="00AF5DCE" w:rsidRDefault="009B1548" w:rsidP="008A2D11">
      <w:pPr>
        <w:spacing w:line="360" w:lineRule="auto"/>
        <w:jc w:val="both"/>
        <w:rPr>
          <w:rFonts w:ascii="Palatino Linotype" w:hAnsi="Palatino Linotype" w:cs="Arial"/>
          <w:i/>
          <w:sz w:val="24"/>
          <w:szCs w:val="24"/>
        </w:rPr>
      </w:pPr>
      <w:r w:rsidRPr="00AF5DCE">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5A9C74BD" w14:textId="77777777" w:rsidR="00294892" w:rsidRPr="00832EF4" w:rsidRDefault="00294892" w:rsidP="00294892">
      <w:pPr>
        <w:spacing w:line="360" w:lineRule="auto"/>
        <w:jc w:val="both"/>
        <w:rPr>
          <w:rFonts w:ascii="Palatino Linotype" w:hAnsi="Palatino Linotype" w:cs="Arial"/>
          <w:i/>
          <w:sz w:val="10"/>
          <w:szCs w:val="24"/>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w:t>
      </w:r>
      <w:r w:rsidRPr="004220C0">
        <w:rPr>
          <w:rFonts w:ascii="Palatino Linotype" w:hAnsi="Palatino Linotype" w:cs="Arial"/>
          <w:sz w:val="24"/>
          <w:szCs w:val="24"/>
        </w:rPr>
        <w:lastRenderedPageBreak/>
        <w:t xml:space="preserve">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2C404860"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3067F5">
        <w:rPr>
          <w:rFonts w:ascii="Palatino Linotype" w:hAnsi="Palatino Linotype" w:cs="Arial"/>
          <w:bCs/>
          <w:sz w:val="24"/>
          <w:szCs w:val="24"/>
        </w:rPr>
        <w:t xml:space="preserve"> </w:t>
      </w:r>
      <w:r w:rsidR="003067F5" w:rsidRPr="003067F5">
        <w:rPr>
          <w:rFonts w:ascii="Palatino Linotype" w:hAnsi="Palatino Linotype" w:cs="Arial"/>
          <w:bCs/>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02D02C25" w14:textId="77777777" w:rsidR="008A2D11" w:rsidRDefault="008A2D11" w:rsidP="00294892">
      <w:pPr>
        <w:spacing w:after="0" w:line="360" w:lineRule="auto"/>
        <w:jc w:val="both"/>
        <w:rPr>
          <w:rFonts w:ascii="Palatino Linotype" w:hAnsi="Palatino Linotype" w:cs="Arial"/>
          <w:bCs/>
          <w:sz w:val="24"/>
          <w:szCs w:val="24"/>
        </w:rPr>
      </w:pPr>
    </w:p>
    <w:p w14:paraId="75C900F0" w14:textId="7D720BDB" w:rsidR="003A3A32" w:rsidRDefault="00087770"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012321">
        <w:rPr>
          <w:rFonts w:ascii="Palatino Linotype" w:hAnsi="Palatino Linotype" w:cs="Arial"/>
          <w:sz w:val="24"/>
          <w:szCs w:val="24"/>
        </w:rPr>
        <w:t>TRIGÉSMIA PRIMERA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012321">
        <w:rPr>
          <w:rFonts w:ascii="Palatino Linotype" w:hAnsi="Palatino Linotype" w:cs="Arial"/>
          <w:sz w:val="24"/>
          <w:szCs w:val="24"/>
        </w:rPr>
        <w:t>OCHO DE SEPTIEMBRE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2729A0">
        <w:rPr>
          <w:rFonts w:ascii="Palatino Linotype" w:hAnsi="Palatino Linotype" w:cs="Arial"/>
          <w:sz w:val="24"/>
          <w:szCs w:val="24"/>
        </w:rPr>
        <w:t xml:space="preserve">.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D36DB6">
        <w:rPr>
          <w:rFonts w:ascii="Palatino Linotype" w:hAnsi="Palatino Linotype" w:cs="Arial"/>
          <w:sz w:val="24"/>
          <w:szCs w:val="24"/>
        </w:rPr>
        <w:t>------------------------------------------------------------------------------------------------</w:t>
      </w:r>
      <w:r w:rsidR="00012321">
        <w:rPr>
          <w:rFonts w:ascii="Palatino Linotype" w:hAnsi="Palatino Linotype" w:cs="Arial"/>
          <w:sz w:val="24"/>
          <w:szCs w:val="24"/>
        </w:rPr>
        <w:t>--------------------------------------------------------------------------------------------------------------------------------------------------------------------------------------------------------------------------------------------------------------------------------------------------</w:t>
      </w:r>
      <w:r w:rsidR="00AF5DCE">
        <w:rPr>
          <w:rFonts w:ascii="Palatino Linotype" w:hAnsi="Palatino Linotype" w:cs="Arial"/>
          <w:sz w:val="24"/>
          <w:szCs w:val="24"/>
        </w:rPr>
        <w:t>CRC/</w:t>
      </w:r>
      <w:r w:rsidR="008A2D11">
        <w:rPr>
          <w:rFonts w:ascii="Palatino Linotype" w:hAnsi="Palatino Linotype" w:cs="Arial"/>
          <w:sz w:val="24"/>
          <w:szCs w:val="24"/>
        </w:rPr>
        <w:t>M</w:t>
      </w:r>
      <w:r w:rsidR="001624E8">
        <w:rPr>
          <w:rFonts w:ascii="Palatino Linotype" w:hAnsi="Palatino Linotype" w:cs="Arial"/>
          <w:sz w:val="24"/>
          <w:szCs w:val="24"/>
        </w:rPr>
        <w:t>OC.</w:t>
      </w:r>
    </w:p>
    <w:p w14:paraId="1B3DBD95" w14:textId="77777777" w:rsidR="00012321" w:rsidRPr="00152075" w:rsidRDefault="00012321" w:rsidP="001624E8">
      <w:pPr>
        <w:spacing w:after="0" w:line="360" w:lineRule="auto"/>
        <w:jc w:val="both"/>
        <w:rPr>
          <w:rFonts w:ascii="Palatino Linotype" w:hAnsi="Palatino Linotype"/>
        </w:rPr>
      </w:pPr>
    </w:p>
    <w:sectPr w:rsidR="00012321" w:rsidRPr="00152075" w:rsidSect="00DF6006">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93A29" w14:textId="77777777" w:rsidR="003F67D8" w:rsidRDefault="003F67D8" w:rsidP="00F2498E">
      <w:pPr>
        <w:spacing w:after="0" w:line="240" w:lineRule="auto"/>
      </w:pPr>
      <w:r>
        <w:separator/>
      </w:r>
    </w:p>
  </w:endnote>
  <w:endnote w:type="continuationSeparator" w:id="0">
    <w:p w14:paraId="3FB03168" w14:textId="77777777" w:rsidR="003F67D8" w:rsidRDefault="003F67D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FF3D70" w:rsidRPr="000B69FA" w:rsidRDefault="00FF3D70"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56F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56F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FF3D70" w:rsidRPr="000B69FA" w:rsidRDefault="00FF3D70"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56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56F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653F9" w14:textId="77777777" w:rsidR="003F67D8" w:rsidRDefault="003F67D8" w:rsidP="00F2498E">
      <w:pPr>
        <w:spacing w:after="0" w:line="240" w:lineRule="auto"/>
      </w:pPr>
      <w:r>
        <w:separator/>
      </w:r>
    </w:p>
  </w:footnote>
  <w:footnote w:type="continuationSeparator" w:id="0">
    <w:p w14:paraId="64B8718A" w14:textId="77777777" w:rsidR="003F67D8" w:rsidRDefault="003F67D8"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C7760" w14:textId="1BF398BB" w:rsidR="00DE07DD" w:rsidRDefault="003F67D8">
    <w:pPr>
      <w:pStyle w:val="Encabezado"/>
    </w:pPr>
    <w:r>
      <w:rPr>
        <w:noProof/>
        <w:lang w:val="es-MX" w:eastAsia="es-MX"/>
      </w:rPr>
      <w:pict w14:anchorId="6B370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7741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3974413D" w:rsidR="00FF3D70" w:rsidRDefault="003F67D8">
    <w:pPr>
      <w:pStyle w:val="Encabezado"/>
    </w:pPr>
    <w:r>
      <w:rPr>
        <w:noProof/>
        <w:lang w:val="es-MX" w:eastAsia="es-MX"/>
      </w:rPr>
      <w:pict w14:anchorId="3BF79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7741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FF3D70" w:rsidRPr="00B17577" w14:paraId="37B9EBDE" w14:textId="77777777" w:rsidTr="00C36B0D">
      <w:trPr>
        <w:trHeight w:val="227"/>
      </w:trPr>
      <w:tc>
        <w:tcPr>
          <w:tcW w:w="5529" w:type="dxa"/>
          <w:hideMark/>
        </w:tcPr>
        <w:p w14:paraId="4964FBC5" w14:textId="77777777" w:rsidR="00FF3D70" w:rsidRDefault="00FF3D70"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73904D3" w:rsidR="00FF3D70" w:rsidRPr="00B17577" w:rsidRDefault="00FF3D70" w:rsidP="00187BC9">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3685/INFOEM/IP/RR/2021</w:t>
          </w:r>
        </w:p>
      </w:tc>
    </w:tr>
    <w:tr w:rsidR="00FF3D70" w14:paraId="7591D3C9" w14:textId="77777777" w:rsidTr="00C36B0D">
      <w:trPr>
        <w:trHeight w:val="242"/>
      </w:trPr>
      <w:tc>
        <w:tcPr>
          <w:tcW w:w="5529" w:type="dxa"/>
          <w:vAlign w:val="center"/>
          <w:hideMark/>
        </w:tcPr>
        <w:p w14:paraId="729A65A8" w14:textId="77777777" w:rsidR="00FF3D70" w:rsidRDefault="00FF3D70" w:rsidP="00753AC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4CA54521" w:rsidR="00FF3D70" w:rsidRPr="00F63239" w:rsidRDefault="00FF3D70" w:rsidP="00753ACF">
          <w:pPr>
            <w:jc w:val="right"/>
            <w:rPr>
              <w:rFonts w:ascii="Palatino Linotype" w:hAnsi="Palatino Linotype" w:cs="Arial"/>
              <w:b/>
            </w:rPr>
          </w:pPr>
          <w:r>
            <w:rPr>
              <w:rFonts w:ascii="Palatino Linotype" w:hAnsi="Palatino Linotype" w:cs="Arial"/>
              <w:b/>
              <w:bCs/>
              <w:lang w:eastAsia="es-MX"/>
            </w:rPr>
            <w:t>Ayuntamiento de Coacalco de Berriozábal</w:t>
          </w:r>
        </w:p>
      </w:tc>
    </w:tr>
    <w:tr w:rsidR="00FF3D70" w:rsidRPr="00F63239" w14:paraId="037E914D" w14:textId="77777777" w:rsidTr="00C36B0D">
      <w:trPr>
        <w:trHeight w:val="342"/>
      </w:trPr>
      <w:tc>
        <w:tcPr>
          <w:tcW w:w="5529" w:type="dxa"/>
          <w:hideMark/>
        </w:tcPr>
        <w:p w14:paraId="7676B68F" w14:textId="67F1F25C" w:rsidR="00FF3D70" w:rsidRDefault="00FF3D70" w:rsidP="00DE07D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w:t>
          </w:r>
          <w:r w:rsidR="00DE07DD">
            <w:rPr>
              <w:rFonts w:ascii="Palatino Linotype" w:hAnsi="Palatino Linotype" w:cs="Arial"/>
              <w:b/>
              <w:szCs w:val="20"/>
            </w:rPr>
            <w:t>o</w:t>
          </w:r>
          <w:r>
            <w:rPr>
              <w:rFonts w:ascii="Palatino Linotype" w:hAnsi="Palatino Linotype" w:cs="Arial"/>
              <w:b/>
              <w:szCs w:val="20"/>
            </w:rPr>
            <w:t xml:space="preserve"> Ponente:</w:t>
          </w:r>
        </w:p>
      </w:tc>
      <w:tc>
        <w:tcPr>
          <w:tcW w:w="4111" w:type="dxa"/>
          <w:hideMark/>
        </w:tcPr>
        <w:p w14:paraId="4346858F" w14:textId="7425BF2F" w:rsidR="00FF3D70" w:rsidRPr="00F63239" w:rsidRDefault="00AF5DCE" w:rsidP="00AF5DCE">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FF3D70" w:rsidRDefault="00FF3D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FF3D70" w14:paraId="0F9FE9B6" w14:textId="77777777" w:rsidTr="000C2D59">
      <w:trPr>
        <w:trHeight w:val="227"/>
      </w:trPr>
      <w:tc>
        <w:tcPr>
          <w:tcW w:w="5949" w:type="dxa"/>
          <w:hideMark/>
        </w:tcPr>
        <w:p w14:paraId="6D1D9D71" w14:textId="77777777" w:rsidR="00FF3D70" w:rsidRDefault="00FF3D70"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48D2480E" w:rsidR="00FF3D70" w:rsidRPr="00F63239" w:rsidRDefault="00FF3D70" w:rsidP="00187BC9">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3685/INFOEM/IP/RR/2021</w:t>
          </w:r>
        </w:p>
      </w:tc>
    </w:tr>
    <w:tr w:rsidR="00FF3D70" w14:paraId="1377D264" w14:textId="77777777" w:rsidTr="000C2D59">
      <w:trPr>
        <w:trHeight w:val="196"/>
      </w:trPr>
      <w:tc>
        <w:tcPr>
          <w:tcW w:w="5949" w:type="dxa"/>
          <w:hideMark/>
        </w:tcPr>
        <w:p w14:paraId="04D597A1" w14:textId="77777777" w:rsidR="00FF3D70" w:rsidRDefault="00FF3D70"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0AFB9939" w:rsidR="00FF3D70" w:rsidRPr="00753ACF" w:rsidRDefault="008756FF" w:rsidP="008756FF">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w:t>
          </w:r>
          <w:proofErr w:type="spellEnd"/>
          <w:r w:rsidR="00FF3D70" w:rsidRPr="00187BC9">
            <w:rPr>
              <w:rFonts w:ascii="Palatino Linotype" w:hAnsi="Palatino Linotype" w:cs="Arial"/>
              <w:b/>
              <w:bCs/>
              <w:lang w:eastAsia="es-MX"/>
            </w:rPr>
            <w:t xml:space="preserve"> </w:t>
          </w:r>
          <w:proofErr w:type="spellStart"/>
          <w:r>
            <w:rPr>
              <w:rFonts w:ascii="Palatino Linotype" w:hAnsi="Palatino Linotype" w:cs="Arial"/>
              <w:b/>
              <w:bCs/>
              <w:lang w:eastAsia="es-MX"/>
            </w:rPr>
            <w:t>xxxxxxxxxxxxxx</w:t>
          </w:r>
          <w:proofErr w:type="spellEnd"/>
        </w:p>
      </w:tc>
    </w:tr>
    <w:tr w:rsidR="00FF3D70" w14:paraId="4DC11993" w14:textId="77777777" w:rsidTr="000C2D59">
      <w:trPr>
        <w:trHeight w:val="242"/>
      </w:trPr>
      <w:tc>
        <w:tcPr>
          <w:tcW w:w="5949" w:type="dxa"/>
          <w:vAlign w:val="center"/>
          <w:hideMark/>
        </w:tcPr>
        <w:p w14:paraId="76CEF1B5" w14:textId="77777777" w:rsidR="00FF3D70" w:rsidRDefault="00FF3D70"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6E2FF9B1" w:rsidR="00FF3D70" w:rsidRPr="00824E58" w:rsidRDefault="00FF3D70" w:rsidP="00187BC9">
          <w:pPr>
            <w:jc w:val="right"/>
            <w:rPr>
              <w:rFonts w:ascii="Palatino Linotype" w:hAnsi="Palatino Linotype" w:cs="Arial"/>
              <w:b/>
              <w:bCs/>
              <w:lang w:eastAsia="es-MX"/>
            </w:rPr>
          </w:pPr>
          <w:r>
            <w:rPr>
              <w:rFonts w:ascii="Palatino Linotype" w:hAnsi="Palatino Linotype" w:cs="Arial"/>
              <w:b/>
              <w:bCs/>
              <w:lang w:eastAsia="es-MX"/>
            </w:rPr>
            <w:t>Ayuntamiento de Coacalco de Berriozábal</w:t>
          </w:r>
        </w:p>
      </w:tc>
    </w:tr>
    <w:tr w:rsidR="00FF3D70" w14:paraId="5C2B511D" w14:textId="77777777" w:rsidTr="000C2D59">
      <w:trPr>
        <w:trHeight w:val="342"/>
      </w:trPr>
      <w:tc>
        <w:tcPr>
          <w:tcW w:w="5949" w:type="dxa"/>
          <w:hideMark/>
        </w:tcPr>
        <w:p w14:paraId="03FEF68C" w14:textId="5F211211" w:rsidR="00FF3D70" w:rsidRDefault="00012321"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w:t>
          </w:r>
          <w:r w:rsidR="00FF3D70">
            <w:rPr>
              <w:rFonts w:ascii="Palatino Linotype" w:hAnsi="Palatino Linotype" w:cs="Arial"/>
              <w:b/>
              <w:szCs w:val="20"/>
            </w:rPr>
            <w:t xml:space="preserve"> Ponente:</w:t>
          </w:r>
        </w:p>
      </w:tc>
      <w:tc>
        <w:tcPr>
          <w:tcW w:w="3974" w:type="dxa"/>
          <w:hideMark/>
        </w:tcPr>
        <w:p w14:paraId="6744F9AD" w14:textId="4A1FBAD8" w:rsidR="00FF3D70" w:rsidRPr="00F63239" w:rsidRDefault="00AF5DCE"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130A609E" w:rsidR="00FF3D70" w:rsidRDefault="003F67D8">
    <w:pPr>
      <w:pStyle w:val="Encabezado"/>
    </w:pPr>
    <w:r>
      <w:rPr>
        <w:noProof/>
        <w:lang w:val="es-MX" w:eastAsia="es-MX"/>
      </w:rPr>
      <w:pict w14:anchorId="10295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7741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851256"/>
    <w:multiLevelType w:val="hybridMultilevel"/>
    <w:tmpl w:val="56E4C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4"/>
  </w:num>
  <w:num w:numId="5">
    <w:abstractNumId w:val="8"/>
  </w:num>
  <w:num w:numId="6">
    <w:abstractNumId w:val="3"/>
  </w:num>
  <w:num w:numId="7">
    <w:abstractNumId w:val="0"/>
  </w:num>
  <w:num w:numId="8">
    <w:abstractNumId w:val="1"/>
  </w:num>
  <w:num w:numId="9">
    <w:abstractNumId w:val="9"/>
  </w:num>
  <w:num w:numId="10">
    <w:abstractNumId w:val="2"/>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5C23"/>
    <w:rsid w:val="00011656"/>
    <w:rsid w:val="00011CCA"/>
    <w:rsid w:val="00012321"/>
    <w:rsid w:val="00012BEE"/>
    <w:rsid w:val="00012D78"/>
    <w:rsid w:val="00015487"/>
    <w:rsid w:val="00021165"/>
    <w:rsid w:val="00024A6D"/>
    <w:rsid w:val="00026582"/>
    <w:rsid w:val="00031BA3"/>
    <w:rsid w:val="00033562"/>
    <w:rsid w:val="00035C59"/>
    <w:rsid w:val="00036D5F"/>
    <w:rsid w:val="00041670"/>
    <w:rsid w:val="00041DEA"/>
    <w:rsid w:val="00042C95"/>
    <w:rsid w:val="00051732"/>
    <w:rsid w:val="0005480B"/>
    <w:rsid w:val="00054F6A"/>
    <w:rsid w:val="00055C90"/>
    <w:rsid w:val="000564B5"/>
    <w:rsid w:val="000575E4"/>
    <w:rsid w:val="0005787D"/>
    <w:rsid w:val="00057B42"/>
    <w:rsid w:val="00060716"/>
    <w:rsid w:val="00065463"/>
    <w:rsid w:val="000666B3"/>
    <w:rsid w:val="0007107B"/>
    <w:rsid w:val="000739AF"/>
    <w:rsid w:val="00075D5E"/>
    <w:rsid w:val="00076332"/>
    <w:rsid w:val="00077A55"/>
    <w:rsid w:val="000802BA"/>
    <w:rsid w:val="00082E5D"/>
    <w:rsid w:val="00083498"/>
    <w:rsid w:val="0008496A"/>
    <w:rsid w:val="0008737D"/>
    <w:rsid w:val="00087770"/>
    <w:rsid w:val="00092D82"/>
    <w:rsid w:val="0009609D"/>
    <w:rsid w:val="000960DD"/>
    <w:rsid w:val="000A110B"/>
    <w:rsid w:val="000A3F41"/>
    <w:rsid w:val="000A6F2D"/>
    <w:rsid w:val="000B1F27"/>
    <w:rsid w:val="000B5608"/>
    <w:rsid w:val="000C0203"/>
    <w:rsid w:val="000C2D59"/>
    <w:rsid w:val="000C51AF"/>
    <w:rsid w:val="000C7F8F"/>
    <w:rsid w:val="000D14DA"/>
    <w:rsid w:val="000D5634"/>
    <w:rsid w:val="000D5C00"/>
    <w:rsid w:val="000D772A"/>
    <w:rsid w:val="000E1FD4"/>
    <w:rsid w:val="000E74D7"/>
    <w:rsid w:val="000F114E"/>
    <w:rsid w:val="000F196A"/>
    <w:rsid w:val="00103C89"/>
    <w:rsid w:val="00104B43"/>
    <w:rsid w:val="001050A9"/>
    <w:rsid w:val="001116B7"/>
    <w:rsid w:val="00115495"/>
    <w:rsid w:val="00116F6B"/>
    <w:rsid w:val="00123D0B"/>
    <w:rsid w:val="00131C6C"/>
    <w:rsid w:val="00131F2D"/>
    <w:rsid w:val="00136A94"/>
    <w:rsid w:val="00142C7B"/>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23B"/>
    <w:rsid w:val="00176522"/>
    <w:rsid w:val="00181A9D"/>
    <w:rsid w:val="00184AEA"/>
    <w:rsid w:val="00185C61"/>
    <w:rsid w:val="00187BC9"/>
    <w:rsid w:val="00192D02"/>
    <w:rsid w:val="00193893"/>
    <w:rsid w:val="001957E6"/>
    <w:rsid w:val="00195845"/>
    <w:rsid w:val="0019584A"/>
    <w:rsid w:val="001960AD"/>
    <w:rsid w:val="001A057E"/>
    <w:rsid w:val="001A0AFD"/>
    <w:rsid w:val="001A0E96"/>
    <w:rsid w:val="001A1BDB"/>
    <w:rsid w:val="001A3C5F"/>
    <w:rsid w:val="001A6849"/>
    <w:rsid w:val="001A773B"/>
    <w:rsid w:val="001B3FD2"/>
    <w:rsid w:val="001B6C2D"/>
    <w:rsid w:val="001C087E"/>
    <w:rsid w:val="001C0F32"/>
    <w:rsid w:val="001C2C72"/>
    <w:rsid w:val="001C3387"/>
    <w:rsid w:val="001C7697"/>
    <w:rsid w:val="001D1B77"/>
    <w:rsid w:val="001D3563"/>
    <w:rsid w:val="001D3EE2"/>
    <w:rsid w:val="001D6CA8"/>
    <w:rsid w:val="001E2186"/>
    <w:rsid w:val="001E5453"/>
    <w:rsid w:val="001E678B"/>
    <w:rsid w:val="001F408E"/>
    <w:rsid w:val="001F5E58"/>
    <w:rsid w:val="001F7890"/>
    <w:rsid w:val="00201765"/>
    <w:rsid w:val="00205FAC"/>
    <w:rsid w:val="00207E11"/>
    <w:rsid w:val="00210714"/>
    <w:rsid w:val="0021327B"/>
    <w:rsid w:val="002155ED"/>
    <w:rsid w:val="0021627B"/>
    <w:rsid w:val="002167D0"/>
    <w:rsid w:val="00216D13"/>
    <w:rsid w:val="00224FEA"/>
    <w:rsid w:val="00227DBC"/>
    <w:rsid w:val="0023118D"/>
    <w:rsid w:val="0023293E"/>
    <w:rsid w:val="00232A7A"/>
    <w:rsid w:val="0023573F"/>
    <w:rsid w:val="00236B9A"/>
    <w:rsid w:val="00240046"/>
    <w:rsid w:val="00242193"/>
    <w:rsid w:val="002432E1"/>
    <w:rsid w:val="00245AC1"/>
    <w:rsid w:val="0025565C"/>
    <w:rsid w:val="00256CE0"/>
    <w:rsid w:val="0026506A"/>
    <w:rsid w:val="002710B5"/>
    <w:rsid w:val="002729A0"/>
    <w:rsid w:val="00273F7C"/>
    <w:rsid w:val="0027555F"/>
    <w:rsid w:val="00275719"/>
    <w:rsid w:val="00280398"/>
    <w:rsid w:val="00282431"/>
    <w:rsid w:val="00283D5E"/>
    <w:rsid w:val="00284245"/>
    <w:rsid w:val="002913C5"/>
    <w:rsid w:val="0029208D"/>
    <w:rsid w:val="00293F85"/>
    <w:rsid w:val="0029482F"/>
    <w:rsid w:val="00294892"/>
    <w:rsid w:val="00296626"/>
    <w:rsid w:val="00296E92"/>
    <w:rsid w:val="00297212"/>
    <w:rsid w:val="002A51B8"/>
    <w:rsid w:val="002A5ADD"/>
    <w:rsid w:val="002A5FDF"/>
    <w:rsid w:val="002A6FCE"/>
    <w:rsid w:val="002A750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615A"/>
    <w:rsid w:val="002E72F0"/>
    <w:rsid w:val="002F368E"/>
    <w:rsid w:val="002F3AAF"/>
    <w:rsid w:val="002F40FF"/>
    <w:rsid w:val="002F5101"/>
    <w:rsid w:val="0030003D"/>
    <w:rsid w:val="00302BF3"/>
    <w:rsid w:val="00303F92"/>
    <w:rsid w:val="003067F5"/>
    <w:rsid w:val="00310825"/>
    <w:rsid w:val="00310D1E"/>
    <w:rsid w:val="00312106"/>
    <w:rsid w:val="00315AE3"/>
    <w:rsid w:val="00316A7B"/>
    <w:rsid w:val="00324F09"/>
    <w:rsid w:val="0033070B"/>
    <w:rsid w:val="00331513"/>
    <w:rsid w:val="0033491A"/>
    <w:rsid w:val="00340ADD"/>
    <w:rsid w:val="00341178"/>
    <w:rsid w:val="00341B42"/>
    <w:rsid w:val="00344766"/>
    <w:rsid w:val="00344AD3"/>
    <w:rsid w:val="00345687"/>
    <w:rsid w:val="00345708"/>
    <w:rsid w:val="003467CD"/>
    <w:rsid w:val="0036188D"/>
    <w:rsid w:val="0037172A"/>
    <w:rsid w:val="0037526D"/>
    <w:rsid w:val="003839F9"/>
    <w:rsid w:val="00386A48"/>
    <w:rsid w:val="00392022"/>
    <w:rsid w:val="0039214E"/>
    <w:rsid w:val="003A0B24"/>
    <w:rsid w:val="003A3A32"/>
    <w:rsid w:val="003A59A6"/>
    <w:rsid w:val="003B1752"/>
    <w:rsid w:val="003B3474"/>
    <w:rsid w:val="003D0AE2"/>
    <w:rsid w:val="003D5450"/>
    <w:rsid w:val="003E13A1"/>
    <w:rsid w:val="003E2955"/>
    <w:rsid w:val="003E44DA"/>
    <w:rsid w:val="003E468A"/>
    <w:rsid w:val="003E6E17"/>
    <w:rsid w:val="003F2491"/>
    <w:rsid w:val="003F308A"/>
    <w:rsid w:val="003F5D5C"/>
    <w:rsid w:val="003F6192"/>
    <w:rsid w:val="003F67D8"/>
    <w:rsid w:val="00400915"/>
    <w:rsid w:val="00403319"/>
    <w:rsid w:val="0041156B"/>
    <w:rsid w:val="00414020"/>
    <w:rsid w:val="0041428D"/>
    <w:rsid w:val="004176BF"/>
    <w:rsid w:val="004204D0"/>
    <w:rsid w:val="00420AC4"/>
    <w:rsid w:val="004232C6"/>
    <w:rsid w:val="00426124"/>
    <w:rsid w:val="00433E65"/>
    <w:rsid w:val="00434C3F"/>
    <w:rsid w:val="00444E7F"/>
    <w:rsid w:val="00445853"/>
    <w:rsid w:val="00447748"/>
    <w:rsid w:val="00447A90"/>
    <w:rsid w:val="0045354B"/>
    <w:rsid w:val="00453687"/>
    <w:rsid w:val="00453D19"/>
    <w:rsid w:val="00460C5B"/>
    <w:rsid w:val="0046281E"/>
    <w:rsid w:val="004728C4"/>
    <w:rsid w:val="00473C7A"/>
    <w:rsid w:val="00474C35"/>
    <w:rsid w:val="004750A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0CC4"/>
    <w:rsid w:val="004D0E16"/>
    <w:rsid w:val="004D6095"/>
    <w:rsid w:val="004D66AD"/>
    <w:rsid w:val="004E1729"/>
    <w:rsid w:val="004E1B3C"/>
    <w:rsid w:val="004E3F86"/>
    <w:rsid w:val="004E4AD1"/>
    <w:rsid w:val="004E5659"/>
    <w:rsid w:val="004F3291"/>
    <w:rsid w:val="004F32D0"/>
    <w:rsid w:val="004F46D9"/>
    <w:rsid w:val="004F6671"/>
    <w:rsid w:val="004F78C4"/>
    <w:rsid w:val="00500E29"/>
    <w:rsid w:val="005025C7"/>
    <w:rsid w:val="00504B42"/>
    <w:rsid w:val="00510870"/>
    <w:rsid w:val="00515E8C"/>
    <w:rsid w:val="00516A4D"/>
    <w:rsid w:val="00521628"/>
    <w:rsid w:val="0052661E"/>
    <w:rsid w:val="00526627"/>
    <w:rsid w:val="00531016"/>
    <w:rsid w:val="00532218"/>
    <w:rsid w:val="00533D56"/>
    <w:rsid w:val="00535912"/>
    <w:rsid w:val="005367E7"/>
    <w:rsid w:val="00542CDB"/>
    <w:rsid w:val="005449D0"/>
    <w:rsid w:val="00550ECE"/>
    <w:rsid w:val="005515F8"/>
    <w:rsid w:val="00553B9B"/>
    <w:rsid w:val="005543AF"/>
    <w:rsid w:val="0055603D"/>
    <w:rsid w:val="00562117"/>
    <w:rsid w:val="0056402C"/>
    <w:rsid w:val="00564DDB"/>
    <w:rsid w:val="00565921"/>
    <w:rsid w:val="005660D0"/>
    <w:rsid w:val="00566380"/>
    <w:rsid w:val="005701EF"/>
    <w:rsid w:val="00571527"/>
    <w:rsid w:val="005727FC"/>
    <w:rsid w:val="00572C2A"/>
    <w:rsid w:val="00572F6A"/>
    <w:rsid w:val="00573B96"/>
    <w:rsid w:val="00574D31"/>
    <w:rsid w:val="00580D15"/>
    <w:rsid w:val="00584C51"/>
    <w:rsid w:val="00587B1E"/>
    <w:rsid w:val="00587E84"/>
    <w:rsid w:val="005964D7"/>
    <w:rsid w:val="00597018"/>
    <w:rsid w:val="005A0521"/>
    <w:rsid w:val="005A2F92"/>
    <w:rsid w:val="005A4480"/>
    <w:rsid w:val="005A7E33"/>
    <w:rsid w:val="005B10CC"/>
    <w:rsid w:val="005B6FFD"/>
    <w:rsid w:val="005B72D5"/>
    <w:rsid w:val="005C3DF3"/>
    <w:rsid w:val="005C5501"/>
    <w:rsid w:val="005C7AFE"/>
    <w:rsid w:val="005D01B4"/>
    <w:rsid w:val="005D10B3"/>
    <w:rsid w:val="005D158D"/>
    <w:rsid w:val="005D3A5F"/>
    <w:rsid w:val="005D6CE0"/>
    <w:rsid w:val="005E1AEC"/>
    <w:rsid w:val="005E21DE"/>
    <w:rsid w:val="005E24C2"/>
    <w:rsid w:val="005E34E9"/>
    <w:rsid w:val="005E35AB"/>
    <w:rsid w:val="005E5DF5"/>
    <w:rsid w:val="005F21B0"/>
    <w:rsid w:val="005F3D0D"/>
    <w:rsid w:val="005F4D3D"/>
    <w:rsid w:val="005F5B10"/>
    <w:rsid w:val="0060244C"/>
    <w:rsid w:val="00610A95"/>
    <w:rsid w:val="00613401"/>
    <w:rsid w:val="0061516D"/>
    <w:rsid w:val="00615B10"/>
    <w:rsid w:val="006168EB"/>
    <w:rsid w:val="00616DEB"/>
    <w:rsid w:val="00620DE2"/>
    <w:rsid w:val="00624E9E"/>
    <w:rsid w:val="006263D3"/>
    <w:rsid w:val="0062694E"/>
    <w:rsid w:val="00630030"/>
    <w:rsid w:val="00630426"/>
    <w:rsid w:val="00636EB3"/>
    <w:rsid w:val="0063788D"/>
    <w:rsid w:val="00637F6F"/>
    <w:rsid w:val="00640E61"/>
    <w:rsid w:val="00642A8B"/>
    <w:rsid w:val="006468ED"/>
    <w:rsid w:val="006512F6"/>
    <w:rsid w:val="00653B0F"/>
    <w:rsid w:val="0065599C"/>
    <w:rsid w:val="0066148E"/>
    <w:rsid w:val="00661B3F"/>
    <w:rsid w:val="00665A8F"/>
    <w:rsid w:val="00667860"/>
    <w:rsid w:val="0067157E"/>
    <w:rsid w:val="00676D1D"/>
    <w:rsid w:val="00680D15"/>
    <w:rsid w:val="006818D9"/>
    <w:rsid w:val="006834AD"/>
    <w:rsid w:val="006838C7"/>
    <w:rsid w:val="00690405"/>
    <w:rsid w:val="00690944"/>
    <w:rsid w:val="006914D2"/>
    <w:rsid w:val="00691C06"/>
    <w:rsid w:val="00696FD6"/>
    <w:rsid w:val="006A585F"/>
    <w:rsid w:val="006A7CE2"/>
    <w:rsid w:val="006A7E3C"/>
    <w:rsid w:val="006B4CA4"/>
    <w:rsid w:val="006B6498"/>
    <w:rsid w:val="006B64AA"/>
    <w:rsid w:val="006B7074"/>
    <w:rsid w:val="006C1056"/>
    <w:rsid w:val="006C52D3"/>
    <w:rsid w:val="006C55C2"/>
    <w:rsid w:val="006C6C41"/>
    <w:rsid w:val="006D1EC8"/>
    <w:rsid w:val="006D3F59"/>
    <w:rsid w:val="006D6830"/>
    <w:rsid w:val="006D719C"/>
    <w:rsid w:val="006D7DF3"/>
    <w:rsid w:val="006E15A2"/>
    <w:rsid w:val="006E20F9"/>
    <w:rsid w:val="006E2910"/>
    <w:rsid w:val="006E6076"/>
    <w:rsid w:val="006F04A3"/>
    <w:rsid w:val="006F114C"/>
    <w:rsid w:val="006F1A99"/>
    <w:rsid w:val="00700C90"/>
    <w:rsid w:val="00701855"/>
    <w:rsid w:val="00704693"/>
    <w:rsid w:val="007054D8"/>
    <w:rsid w:val="0070792B"/>
    <w:rsid w:val="0071601C"/>
    <w:rsid w:val="00720D8F"/>
    <w:rsid w:val="007214D9"/>
    <w:rsid w:val="00723C6D"/>
    <w:rsid w:val="00725C5A"/>
    <w:rsid w:val="007263E6"/>
    <w:rsid w:val="007264EA"/>
    <w:rsid w:val="00732AB3"/>
    <w:rsid w:val="007332CF"/>
    <w:rsid w:val="00734958"/>
    <w:rsid w:val="00736F47"/>
    <w:rsid w:val="00740DFE"/>
    <w:rsid w:val="007410C2"/>
    <w:rsid w:val="00746DD6"/>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455A"/>
    <w:rsid w:val="00777372"/>
    <w:rsid w:val="00777527"/>
    <w:rsid w:val="00781849"/>
    <w:rsid w:val="00781B6F"/>
    <w:rsid w:val="00782890"/>
    <w:rsid w:val="00783B56"/>
    <w:rsid w:val="00791490"/>
    <w:rsid w:val="00791C7A"/>
    <w:rsid w:val="00791D59"/>
    <w:rsid w:val="00792D4C"/>
    <w:rsid w:val="007938AE"/>
    <w:rsid w:val="00793B7C"/>
    <w:rsid w:val="007A1AB6"/>
    <w:rsid w:val="007A2D52"/>
    <w:rsid w:val="007A550A"/>
    <w:rsid w:val="007A5B2E"/>
    <w:rsid w:val="007B46BF"/>
    <w:rsid w:val="007C05DC"/>
    <w:rsid w:val="007C0FF7"/>
    <w:rsid w:val="007C14EE"/>
    <w:rsid w:val="007C3BA4"/>
    <w:rsid w:val="007D07B3"/>
    <w:rsid w:val="007D1B1E"/>
    <w:rsid w:val="007E3C2E"/>
    <w:rsid w:val="007E781F"/>
    <w:rsid w:val="007F1538"/>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4E58"/>
    <w:rsid w:val="00831D6C"/>
    <w:rsid w:val="00832F6C"/>
    <w:rsid w:val="008341ED"/>
    <w:rsid w:val="00841673"/>
    <w:rsid w:val="00841963"/>
    <w:rsid w:val="0084330E"/>
    <w:rsid w:val="00845B52"/>
    <w:rsid w:val="00845D9F"/>
    <w:rsid w:val="008477B9"/>
    <w:rsid w:val="008523FA"/>
    <w:rsid w:val="008529E6"/>
    <w:rsid w:val="00852CDD"/>
    <w:rsid w:val="00855E11"/>
    <w:rsid w:val="008575E1"/>
    <w:rsid w:val="00863328"/>
    <w:rsid w:val="00864D6E"/>
    <w:rsid w:val="0086690B"/>
    <w:rsid w:val="008710F8"/>
    <w:rsid w:val="00871B94"/>
    <w:rsid w:val="008755C2"/>
    <w:rsid w:val="008756FF"/>
    <w:rsid w:val="00881947"/>
    <w:rsid w:val="00882C01"/>
    <w:rsid w:val="00882E02"/>
    <w:rsid w:val="008853EC"/>
    <w:rsid w:val="00891CFC"/>
    <w:rsid w:val="00895187"/>
    <w:rsid w:val="00895BD3"/>
    <w:rsid w:val="008A0C9F"/>
    <w:rsid w:val="008A14F6"/>
    <w:rsid w:val="008A1645"/>
    <w:rsid w:val="008A2D11"/>
    <w:rsid w:val="008A3E6F"/>
    <w:rsid w:val="008A7EF2"/>
    <w:rsid w:val="008B0DFB"/>
    <w:rsid w:val="008B6842"/>
    <w:rsid w:val="008B70C4"/>
    <w:rsid w:val="008B7F11"/>
    <w:rsid w:val="008C18C1"/>
    <w:rsid w:val="008C3DC2"/>
    <w:rsid w:val="008C442E"/>
    <w:rsid w:val="008C4943"/>
    <w:rsid w:val="008C5658"/>
    <w:rsid w:val="008D344B"/>
    <w:rsid w:val="008D346A"/>
    <w:rsid w:val="008D41FC"/>
    <w:rsid w:val="008D4ED9"/>
    <w:rsid w:val="008D6B04"/>
    <w:rsid w:val="008E2654"/>
    <w:rsid w:val="008F1C22"/>
    <w:rsid w:val="008F2554"/>
    <w:rsid w:val="008F47DC"/>
    <w:rsid w:val="009025FB"/>
    <w:rsid w:val="009029DB"/>
    <w:rsid w:val="00914986"/>
    <w:rsid w:val="00914DFE"/>
    <w:rsid w:val="0091614B"/>
    <w:rsid w:val="0092131F"/>
    <w:rsid w:val="00933540"/>
    <w:rsid w:val="00933E6E"/>
    <w:rsid w:val="00934877"/>
    <w:rsid w:val="00935439"/>
    <w:rsid w:val="009357D5"/>
    <w:rsid w:val="00941D0E"/>
    <w:rsid w:val="00946522"/>
    <w:rsid w:val="0095183B"/>
    <w:rsid w:val="0095204C"/>
    <w:rsid w:val="009520FE"/>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82494"/>
    <w:rsid w:val="009845F3"/>
    <w:rsid w:val="00990935"/>
    <w:rsid w:val="00996257"/>
    <w:rsid w:val="00996BCA"/>
    <w:rsid w:val="00997E0B"/>
    <w:rsid w:val="009A3604"/>
    <w:rsid w:val="009A473C"/>
    <w:rsid w:val="009A640D"/>
    <w:rsid w:val="009A7F00"/>
    <w:rsid w:val="009B1548"/>
    <w:rsid w:val="009B3A1D"/>
    <w:rsid w:val="009B41F0"/>
    <w:rsid w:val="009B7FFD"/>
    <w:rsid w:val="009C4284"/>
    <w:rsid w:val="009C5DC4"/>
    <w:rsid w:val="009C6B84"/>
    <w:rsid w:val="009D0BC2"/>
    <w:rsid w:val="009D4135"/>
    <w:rsid w:val="009D5A24"/>
    <w:rsid w:val="009D5B2E"/>
    <w:rsid w:val="009D7D83"/>
    <w:rsid w:val="009E19CB"/>
    <w:rsid w:val="009E426E"/>
    <w:rsid w:val="009E439C"/>
    <w:rsid w:val="009E620D"/>
    <w:rsid w:val="009E7F49"/>
    <w:rsid w:val="009F0B98"/>
    <w:rsid w:val="009F4BE1"/>
    <w:rsid w:val="00A004D3"/>
    <w:rsid w:val="00A14320"/>
    <w:rsid w:val="00A151A5"/>
    <w:rsid w:val="00A15263"/>
    <w:rsid w:val="00A15E74"/>
    <w:rsid w:val="00A164FB"/>
    <w:rsid w:val="00A175E5"/>
    <w:rsid w:val="00A17EA1"/>
    <w:rsid w:val="00A24F60"/>
    <w:rsid w:val="00A254EA"/>
    <w:rsid w:val="00A30DB1"/>
    <w:rsid w:val="00A31101"/>
    <w:rsid w:val="00A34451"/>
    <w:rsid w:val="00A35D0A"/>
    <w:rsid w:val="00A42629"/>
    <w:rsid w:val="00A4524B"/>
    <w:rsid w:val="00A45454"/>
    <w:rsid w:val="00A4637B"/>
    <w:rsid w:val="00A476D0"/>
    <w:rsid w:val="00A50EE4"/>
    <w:rsid w:val="00A53511"/>
    <w:rsid w:val="00A541FE"/>
    <w:rsid w:val="00A60841"/>
    <w:rsid w:val="00A63700"/>
    <w:rsid w:val="00A65A26"/>
    <w:rsid w:val="00A67625"/>
    <w:rsid w:val="00A67EF4"/>
    <w:rsid w:val="00A73EF9"/>
    <w:rsid w:val="00A80BB6"/>
    <w:rsid w:val="00A80C68"/>
    <w:rsid w:val="00A855BE"/>
    <w:rsid w:val="00A87937"/>
    <w:rsid w:val="00A9014B"/>
    <w:rsid w:val="00A915AB"/>
    <w:rsid w:val="00A9222E"/>
    <w:rsid w:val="00A92DD2"/>
    <w:rsid w:val="00A93911"/>
    <w:rsid w:val="00A9454C"/>
    <w:rsid w:val="00A94751"/>
    <w:rsid w:val="00A95B2A"/>
    <w:rsid w:val="00AA1BBB"/>
    <w:rsid w:val="00AA7316"/>
    <w:rsid w:val="00AB0C12"/>
    <w:rsid w:val="00AB26D5"/>
    <w:rsid w:val="00AB3885"/>
    <w:rsid w:val="00AB5F3B"/>
    <w:rsid w:val="00AC6797"/>
    <w:rsid w:val="00AC6A7A"/>
    <w:rsid w:val="00AD124D"/>
    <w:rsid w:val="00AD1EAE"/>
    <w:rsid w:val="00AD2280"/>
    <w:rsid w:val="00AD4839"/>
    <w:rsid w:val="00AD76EF"/>
    <w:rsid w:val="00AE19D1"/>
    <w:rsid w:val="00AE5D09"/>
    <w:rsid w:val="00AF4EE4"/>
    <w:rsid w:val="00AF5DCE"/>
    <w:rsid w:val="00B0036F"/>
    <w:rsid w:val="00B00C8E"/>
    <w:rsid w:val="00B02AA5"/>
    <w:rsid w:val="00B04F50"/>
    <w:rsid w:val="00B1073D"/>
    <w:rsid w:val="00B11CD7"/>
    <w:rsid w:val="00B17577"/>
    <w:rsid w:val="00B23256"/>
    <w:rsid w:val="00B24CF5"/>
    <w:rsid w:val="00B269CE"/>
    <w:rsid w:val="00B32B21"/>
    <w:rsid w:val="00B36592"/>
    <w:rsid w:val="00B40DF9"/>
    <w:rsid w:val="00B43455"/>
    <w:rsid w:val="00B435F8"/>
    <w:rsid w:val="00B4620E"/>
    <w:rsid w:val="00B46CB0"/>
    <w:rsid w:val="00B52D96"/>
    <w:rsid w:val="00B5462A"/>
    <w:rsid w:val="00B57348"/>
    <w:rsid w:val="00B61E5E"/>
    <w:rsid w:val="00B63807"/>
    <w:rsid w:val="00B66649"/>
    <w:rsid w:val="00B67741"/>
    <w:rsid w:val="00B75683"/>
    <w:rsid w:val="00B7667D"/>
    <w:rsid w:val="00B8179C"/>
    <w:rsid w:val="00B84A8A"/>
    <w:rsid w:val="00B934BE"/>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780A"/>
    <w:rsid w:val="00BE0CEB"/>
    <w:rsid w:val="00BE346A"/>
    <w:rsid w:val="00BE635E"/>
    <w:rsid w:val="00BE6364"/>
    <w:rsid w:val="00BE6D71"/>
    <w:rsid w:val="00BE718D"/>
    <w:rsid w:val="00BE7A12"/>
    <w:rsid w:val="00BE7CAE"/>
    <w:rsid w:val="00BF6362"/>
    <w:rsid w:val="00C05398"/>
    <w:rsid w:val="00C056BE"/>
    <w:rsid w:val="00C06182"/>
    <w:rsid w:val="00C06249"/>
    <w:rsid w:val="00C07B7F"/>
    <w:rsid w:val="00C07EC8"/>
    <w:rsid w:val="00C10243"/>
    <w:rsid w:val="00C13C38"/>
    <w:rsid w:val="00C1424F"/>
    <w:rsid w:val="00C14933"/>
    <w:rsid w:val="00C15234"/>
    <w:rsid w:val="00C2027F"/>
    <w:rsid w:val="00C233B3"/>
    <w:rsid w:val="00C235D5"/>
    <w:rsid w:val="00C238FB"/>
    <w:rsid w:val="00C25B3F"/>
    <w:rsid w:val="00C2627B"/>
    <w:rsid w:val="00C32F37"/>
    <w:rsid w:val="00C33352"/>
    <w:rsid w:val="00C34DB4"/>
    <w:rsid w:val="00C35A64"/>
    <w:rsid w:val="00C36B0D"/>
    <w:rsid w:val="00C37EA0"/>
    <w:rsid w:val="00C409F6"/>
    <w:rsid w:val="00C4362D"/>
    <w:rsid w:val="00C536D2"/>
    <w:rsid w:val="00C54558"/>
    <w:rsid w:val="00C559CD"/>
    <w:rsid w:val="00C61FEC"/>
    <w:rsid w:val="00C62B4F"/>
    <w:rsid w:val="00C65918"/>
    <w:rsid w:val="00C72F35"/>
    <w:rsid w:val="00C73ED0"/>
    <w:rsid w:val="00C76CD4"/>
    <w:rsid w:val="00C77686"/>
    <w:rsid w:val="00C80B05"/>
    <w:rsid w:val="00C81CD7"/>
    <w:rsid w:val="00C84348"/>
    <w:rsid w:val="00C8742E"/>
    <w:rsid w:val="00C87708"/>
    <w:rsid w:val="00C9443B"/>
    <w:rsid w:val="00C9717B"/>
    <w:rsid w:val="00CA39B7"/>
    <w:rsid w:val="00CB2149"/>
    <w:rsid w:val="00CB2159"/>
    <w:rsid w:val="00CB4BBD"/>
    <w:rsid w:val="00CB5B7B"/>
    <w:rsid w:val="00CC3DCA"/>
    <w:rsid w:val="00CC4F1E"/>
    <w:rsid w:val="00CC5FBE"/>
    <w:rsid w:val="00CD19DB"/>
    <w:rsid w:val="00CD1B6F"/>
    <w:rsid w:val="00CD30FC"/>
    <w:rsid w:val="00CD4B87"/>
    <w:rsid w:val="00CD55DB"/>
    <w:rsid w:val="00CE4450"/>
    <w:rsid w:val="00CE49B6"/>
    <w:rsid w:val="00CE4A28"/>
    <w:rsid w:val="00CF0972"/>
    <w:rsid w:val="00CF0AE0"/>
    <w:rsid w:val="00CF31B4"/>
    <w:rsid w:val="00CF4CEF"/>
    <w:rsid w:val="00CF6431"/>
    <w:rsid w:val="00D01DCF"/>
    <w:rsid w:val="00D04514"/>
    <w:rsid w:val="00D076D9"/>
    <w:rsid w:val="00D20EF6"/>
    <w:rsid w:val="00D219AA"/>
    <w:rsid w:val="00D2237A"/>
    <w:rsid w:val="00D24BD1"/>
    <w:rsid w:val="00D2588A"/>
    <w:rsid w:val="00D26217"/>
    <w:rsid w:val="00D278F0"/>
    <w:rsid w:val="00D338DB"/>
    <w:rsid w:val="00D3511F"/>
    <w:rsid w:val="00D35EE5"/>
    <w:rsid w:val="00D36DB6"/>
    <w:rsid w:val="00D40470"/>
    <w:rsid w:val="00D4515E"/>
    <w:rsid w:val="00D52933"/>
    <w:rsid w:val="00D52FF0"/>
    <w:rsid w:val="00D56683"/>
    <w:rsid w:val="00D6001A"/>
    <w:rsid w:val="00D61E4F"/>
    <w:rsid w:val="00D65159"/>
    <w:rsid w:val="00D65C56"/>
    <w:rsid w:val="00D66CBB"/>
    <w:rsid w:val="00D70514"/>
    <w:rsid w:val="00D71305"/>
    <w:rsid w:val="00D71BF7"/>
    <w:rsid w:val="00D731D0"/>
    <w:rsid w:val="00D738D2"/>
    <w:rsid w:val="00D766B4"/>
    <w:rsid w:val="00D809E4"/>
    <w:rsid w:val="00D81B85"/>
    <w:rsid w:val="00D878B6"/>
    <w:rsid w:val="00D90C1B"/>
    <w:rsid w:val="00D90FB3"/>
    <w:rsid w:val="00D925D1"/>
    <w:rsid w:val="00D92668"/>
    <w:rsid w:val="00D94F27"/>
    <w:rsid w:val="00D95B37"/>
    <w:rsid w:val="00D979CF"/>
    <w:rsid w:val="00DA1F2A"/>
    <w:rsid w:val="00DB08A2"/>
    <w:rsid w:val="00DB0D6D"/>
    <w:rsid w:val="00DB1035"/>
    <w:rsid w:val="00DB44A1"/>
    <w:rsid w:val="00DB5CD7"/>
    <w:rsid w:val="00DB6647"/>
    <w:rsid w:val="00DC0C9F"/>
    <w:rsid w:val="00DC4957"/>
    <w:rsid w:val="00DC4AE2"/>
    <w:rsid w:val="00DC63B3"/>
    <w:rsid w:val="00DD2877"/>
    <w:rsid w:val="00DD7FD2"/>
    <w:rsid w:val="00DE07DD"/>
    <w:rsid w:val="00DE0F3E"/>
    <w:rsid w:val="00DE1DEE"/>
    <w:rsid w:val="00DE3218"/>
    <w:rsid w:val="00DF06C4"/>
    <w:rsid w:val="00DF0BD1"/>
    <w:rsid w:val="00DF1173"/>
    <w:rsid w:val="00DF2CB0"/>
    <w:rsid w:val="00DF451B"/>
    <w:rsid w:val="00DF6006"/>
    <w:rsid w:val="00DF6955"/>
    <w:rsid w:val="00DF7B01"/>
    <w:rsid w:val="00E0443E"/>
    <w:rsid w:val="00E05FCE"/>
    <w:rsid w:val="00E120FC"/>
    <w:rsid w:val="00E14BA9"/>
    <w:rsid w:val="00E1701F"/>
    <w:rsid w:val="00E23EE3"/>
    <w:rsid w:val="00E245A1"/>
    <w:rsid w:val="00E24831"/>
    <w:rsid w:val="00E31001"/>
    <w:rsid w:val="00E34A4E"/>
    <w:rsid w:val="00E41D0D"/>
    <w:rsid w:val="00E46685"/>
    <w:rsid w:val="00E50A06"/>
    <w:rsid w:val="00E55C26"/>
    <w:rsid w:val="00E55EA0"/>
    <w:rsid w:val="00E67455"/>
    <w:rsid w:val="00E701AC"/>
    <w:rsid w:val="00E719E2"/>
    <w:rsid w:val="00E730F3"/>
    <w:rsid w:val="00E75386"/>
    <w:rsid w:val="00E758A1"/>
    <w:rsid w:val="00E77015"/>
    <w:rsid w:val="00E807E8"/>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91E"/>
    <w:rsid w:val="00EC2EEA"/>
    <w:rsid w:val="00EC6ABB"/>
    <w:rsid w:val="00ED10D9"/>
    <w:rsid w:val="00ED28F4"/>
    <w:rsid w:val="00ED30A9"/>
    <w:rsid w:val="00ED43C6"/>
    <w:rsid w:val="00ED5476"/>
    <w:rsid w:val="00EE1465"/>
    <w:rsid w:val="00EE2C69"/>
    <w:rsid w:val="00EE34DD"/>
    <w:rsid w:val="00EE3C92"/>
    <w:rsid w:val="00EE447F"/>
    <w:rsid w:val="00EE47C6"/>
    <w:rsid w:val="00EE4D84"/>
    <w:rsid w:val="00EF0F59"/>
    <w:rsid w:val="00EF1196"/>
    <w:rsid w:val="00EF2B23"/>
    <w:rsid w:val="00EF3A01"/>
    <w:rsid w:val="00EF6F58"/>
    <w:rsid w:val="00EF7935"/>
    <w:rsid w:val="00F01526"/>
    <w:rsid w:val="00F039E2"/>
    <w:rsid w:val="00F04A95"/>
    <w:rsid w:val="00F12FB0"/>
    <w:rsid w:val="00F16039"/>
    <w:rsid w:val="00F20DCF"/>
    <w:rsid w:val="00F2498E"/>
    <w:rsid w:val="00F3332A"/>
    <w:rsid w:val="00F34068"/>
    <w:rsid w:val="00F3421F"/>
    <w:rsid w:val="00F35ED7"/>
    <w:rsid w:val="00F43916"/>
    <w:rsid w:val="00F508F3"/>
    <w:rsid w:val="00F51CC4"/>
    <w:rsid w:val="00F51EAB"/>
    <w:rsid w:val="00F55B3B"/>
    <w:rsid w:val="00F56426"/>
    <w:rsid w:val="00F5643F"/>
    <w:rsid w:val="00F62371"/>
    <w:rsid w:val="00F63239"/>
    <w:rsid w:val="00F656E5"/>
    <w:rsid w:val="00F70B12"/>
    <w:rsid w:val="00F74FB9"/>
    <w:rsid w:val="00F77D38"/>
    <w:rsid w:val="00F86C5F"/>
    <w:rsid w:val="00F86D62"/>
    <w:rsid w:val="00F9118F"/>
    <w:rsid w:val="00F914C6"/>
    <w:rsid w:val="00F92B59"/>
    <w:rsid w:val="00F93B63"/>
    <w:rsid w:val="00F97115"/>
    <w:rsid w:val="00F97289"/>
    <w:rsid w:val="00F97B3C"/>
    <w:rsid w:val="00F97DE7"/>
    <w:rsid w:val="00FA00A8"/>
    <w:rsid w:val="00FA1F4B"/>
    <w:rsid w:val="00FA4DC7"/>
    <w:rsid w:val="00FA5D15"/>
    <w:rsid w:val="00FB6398"/>
    <w:rsid w:val="00FC3FBD"/>
    <w:rsid w:val="00FC54A4"/>
    <w:rsid w:val="00FC5CDF"/>
    <w:rsid w:val="00FD0A58"/>
    <w:rsid w:val="00FD160B"/>
    <w:rsid w:val="00FD39C9"/>
    <w:rsid w:val="00FD4378"/>
    <w:rsid w:val="00FE1867"/>
    <w:rsid w:val="00FE26EC"/>
    <w:rsid w:val="00FE2DFF"/>
    <w:rsid w:val="00FE35A8"/>
    <w:rsid w:val="00FE599A"/>
    <w:rsid w:val="00FE663C"/>
    <w:rsid w:val="00FE76FD"/>
    <w:rsid w:val="00FF299D"/>
    <w:rsid w:val="00FF32F4"/>
    <w:rsid w:val="00FF3D70"/>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delista1clara-nfasis1115">
    <w:name w:val="Tabla de lista 1 clara - Énfasis 1115"/>
    <w:basedOn w:val="Tablanormal"/>
    <w:next w:val="Tabladelista1clara-nfasis1"/>
    <w:uiPriority w:val="46"/>
    <w:rsid w:val="00FF3D70"/>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FF3D7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9820505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82990364">
          <w:marLeft w:val="0"/>
          <w:marRight w:val="902"/>
          <w:marTop w:val="0"/>
          <w:marBottom w:val="101"/>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11346349">
          <w:marLeft w:val="1701"/>
          <w:marRight w:val="902"/>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647326967">
          <w:marLeft w:val="1134"/>
          <w:marRight w:val="850"/>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482770327">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coacalco.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F6409-8195-42A9-BDAE-EE418C67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4973</TotalTime>
  <Pages>27</Pages>
  <Words>6586</Words>
  <Characters>36226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55</cp:revision>
  <cp:lastPrinted>2019-06-13T15:30:00Z</cp:lastPrinted>
  <dcterms:created xsi:type="dcterms:W3CDTF">2021-05-20T23:01:00Z</dcterms:created>
  <dcterms:modified xsi:type="dcterms:W3CDTF">2021-10-07T16:45:00Z</dcterms:modified>
</cp:coreProperties>
</file>