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71974" w14:textId="77777777" w:rsidR="00E22F98" w:rsidRPr="00667998" w:rsidRDefault="00E22F98" w:rsidP="00E22F98">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quince de diciembre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55E8316F" w14:textId="77777777" w:rsidR="00E22F98" w:rsidRPr="00667998" w:rsidRDefault="00E22F98" w:rsidP="00E22F98">
      <w:pPr>
        <w:shd w:val="clear" w:color="auto" w:fill="FFFFFF"/>
        <w:spacing w:after="0" w:line="360" w:lineRule="auto"/>
        <w:jc w:val="both"/>
        <w:rPr>
          <w:rFonts w:ascii="Palatino Linotype" w:eastAsia="Times New Roman" w:hAnsi="Palatino Linotype" w:cs="Arial"/>
          <w:color w:val="000000"/>
          <w:sz w:val="2"/>
          <w:szCs w:val="24"/>
          <w:lang w:eastAsia="es-MX"/>
        </w:rPr>
      </w:pPr>
    </w:p>
    <w:p w14:paraId="47BD554D" w14:textId="77777777" w:rsidR="00E22F98" w:rsidRPr="00667998" w:rsidRDefault="00E22F98" w:rsidP="00E22F98">
      <w:pPr>
        <w:tabs>
          <w:tab w:val="left" w:pos="1701"/>
        </w:tabs>
        <w:spacing w:after="0" w:line="360" w:lineRule="auto"/>
        <w:jc w:val="both"/>
        <w:rPr>
          <w:rFonts w:ascii="Palatino Linotype" w:hAnsi="Palatino Linotype" w:cs="Arial"/>
          <w:b/>
          <w:sz w:val="24"/>
        </w:rPr>
      </w:pPr>
    </w:p>
    <w:p w14:paraId="457E4CFB" w14:textId="18CE1BD8" w:rsidR="00E22F98" w:rsidRPr="00667998" w:rsidRDefault="00E22F98" w:rsidP="00E22F98">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0530</w:t>
      </w:r>
      <w:r w:rsidR="00C06083">
        <w:rPr>
          <w:rFonts w:ascii="Palatino Linotype" w:hAnsi="Palatino Linotype" w:cs="Arial"/>
          <w:b/>
          <w:bCs/>
          <w:sz w:val="24"/>
          <w:lang w:eastAsia="es-MX"/>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AC57BF">
        <w:rPr>
          <w:rFonts w:ascii="Palatino Linotype" w:hAnsi="Palatino Linotype" w:cs="Arial"/>
          <w:b/>
          <w:sz w:val="24"/>
          <w:szCs w:val="24"/>
        </w:rPr>
        <w:t>xxxxxxxxxxxxxxxxxxxxxxxxxxxxxx</w:t>
      </w:r>
      <w:bookmarkStart w:id="0" w:name="_GoBack"/>
      <w:bookmarkEnd w:id="0"/>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Pr="00652107">
        <w:rPr>
          <w:rFonts w:ascii="Palatino Linotype" w:hAnsi="Palatino Linotype" w:cs="Arial"/>
          <w:b/>
          <w:bCs/>
          <w:sz w:val="24"/>
          <w:szCs w:val="24"/>
        </w:rPr>
        <w:t>l</w:t>
      </w:r>
      <w:r>
        <w:rPr>
          <w:rFonts w:ascii="Palatino Linotype" w:hAnsi="Palatino Linotype" w:cs="Arial"/>
          <w:b/>
          <w:bCs/>
          <w:sz w:val="24"/>
          <w:szCs w:val="24"/>
        </w:rPr>
        <w:t xml:space="preserve">a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C06083">
        <w:rPr>
          <w:rFonts w:ascii="Palatino Linotype" w:hAnsi="Palatino Linotype" w:cs="Arial"/>
          <w:b/>
          <w:sz w:val="24"/>
          <w:szCs w:val="24"/>
        </w:rPr>
        <w:t>Ayuntamiento de Papalotla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95C0324" w14:textId="77777777" w:rsidR="00E22F98" w:rsidRPr="004A1460" w:rsidRDefault="00E22F98" w:rsidP="00E22F98">
      <w:pPr>
        <w:tabs>
          <w:tab w:val="left" w:pos="1701"/>
        </w:tabs>
        <w:spacing w:after="0" w:line="360" w:lineRule="auto"/>
        <w:jc w:val="both"/>
        <w:rPr>
          <w:rFonts w:ascii="Palatino Linotype" w:hAnsi="Palatino Linotype" w:cs="Arial"/>
          <w:sz w:val="24"/>
        </w:rPr>
      </w:pPr>
    </w:p>
    <w:p w14:paraId="79F13A44" w14:textId="77777777" w:rsidR="00E22F98" w:rsidRPr="00667998" w:rsidRDefault="00E22F98" w:rsidP="00E22F98">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65539C4" w14:textId="77777777" w:rsidR="00E22F98" w:rsidRPr="00667998" w:rsidRDefault="00E22F98" w:rsidP="00E22F98">
      <w:pPr>
        <w:spacing w:after="0" w:line="360" w:lineRule="auto"/>
        <w:jc w:val="center"/>
        <w:rPr>
          <w:rFonts w:ascii="Palatino Linotype" w:hAnsi="Palatino Linotype"/>
          <w:b/>
          <w:sz w:val="24"/>
        </w:rPr>
      </w:pPr>
    </w:p>
    <w:p w14:paraId="7E95DFCD" w14:textId="77777777" w:rsidR="00E22F98" w:rsidRPr="00667998" w:rsidRDefault="00E22F98" w:rsidP="00E22F98">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6B7C63D" w14:textId="77777777" w:rsidR="00E22F98" w:rsidRDefault="00E22F98" w:rsidP="00E22F98">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C06083">
        <w:rPr>
          <w:rFonts w:ascii="Palatino Linotype" w:hAnsi="Palatino Linotype" w:cs="Arial"/>
          <w:sz w:val="24"/>
        </w:rPr>
        <w:t>primero</w:t>
      </w:r>
      <w:r w:rsidRPr="00667998">
        <w:rPr>
          <w:rFonts w:ascii="Palatino Linotype" w:hAnsi="Palatino Linotype" w:cs="Arial"/>
          <w:sz w:val="24"/>
        </w:rPr>
        <w:t xml:space="preserve"> de </w:t>
      </w:r>
      <w:r w:rsidR="00C06083">
        <w:rPr>
          <w:rFonts w:ascii="Palatino Linotype" w:hAnsi="Palatino Linotype" w:cs="Arial"/>
          <w:sz w:val="24"/>
        </w:rPr>
        <w:t>octu</w:t>
      </w:r>
      <w:r>
        <w:rPr>
          <w:rFonts w:ascii="Palatino Linotype" w:hAnsi="Palatino Linotype" w:cs="Arial"/>
          <w:sz w:val="24"/>
        </w:rPr>
        <w:t>bre</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 xml:space="preserve">la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C06083" w:rsidRPr="00C06083">
        <w:rPr>
          <w:rFonts w:ascii="Palatino Linotype" w:hAnsi="Palatino Linotype" w:cs="Arial"/>
          <w:b/>
          <w:sz w:val="24"/>
        </w:rPr>
        <w:t>00085/PAPALO/IP/2021</w:t>
      </w:r>
      <w:r w:rsidRPr="00667998">
        <w:rPr>
          <w:rFonts w:ascii="Palatino Linotype" w:hAnsi="Palatino Linotype" w:cs="Arial"/>
          <w:sz w:val="24"/>
        </w:rPr>
        <w:t>, mediante la cual solicitó lo siguiente:</w:t>
      </w:r>
    </w:p>
    <w:p w14:paraId="633CFB48" w14:textId="77777777" w:rsidR="00E22F98" w:rsidRPr="00667998" w:rsidRDefault="00E22F98" w:rsidP="00E22F98">
      <w:pPr>
        <w:spacing w:after="0" w:line="360" w:lineRule="auto"/>
        <w:jc w:val="both"/>
        <w:rPr>
          <w:rFonts w:ascii="Palatino Linotype" w:hAnsi="Palatino Linotype" w:cs="Arial"/>
          <w:sz w:val="24"/>
        </w:rPr>
      </w:pPr>
    </w:p>
    <w:p w14:paraId="3580F34A" w14:textId="77777777" w:rsidR="00E22F98" w:rsidRDefault="00E22F98" w:rsidP="00CB6C3F">
      <w:pPr>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00C06083" w:rsidRPr="00C06083">
        <w:rPr>
          <w:rFonts w:ascii="Palatino Linotype" w:hAnsi="Palatino Linotype" w:cs="Arial"/>
          <w:i/>
          <w:sz w:val="24"/>
        </w:rPr>
        <w:t xml:space="preserve">Se solicita la siguiente información en copia simple. 1. Acta de cabildo de la Sesión solemne de cabildo Lugar de la Sesión: SALON DE CABILDO UBICADO EN EL INERIOR DEL PALACIO DEL MUNICIPIO DE PAPALOTLA Fecha de la Sesión: 05/02/2012 Hora de la Sesión 10:30 Relación de Acuerdos: publicación del bando municipal 2012 2. Copia de Acta de Cabildo de la SESION ORDINARIA DE CABILDO NO.110 Lugar de la Sesión: SALON DE CABILDO UBICADO EN EL INERIOR DEL PALACIO DEL MUNICIPIO DE PAPALOTLA Fecha de la Sesión: 15/02/2012 Hora de la Sesión 10:15 Relación de Acuerdos: presentación y en su caso aprobación del presupuesto definitivo de ingresos i egreso del ejercicio fiscal 2012 3. Copia de los recibos de </w:t>
      </w:r>
      <w:proofErr w:type="spellStart"/>
      <w:r w:rsidR="00C06083" w:rsidRPr="00C06083">
        <w:rPr>
          <w:rFonts w:ascii="Palatino Linotype" w:hAnsi="Palatino Linotype" w:cs="Arial"/>
          <w:i/>
          <w:sz w:val="24"/>
        </w:rPr>
        <w:t>nomina</w:t>
      </w:r>
      <w:proofErr w:type="spellEnd"/>
      <w:r w:rsidR="00C06083" w:rsidRPr="00C06083">
        <w:rPr>
          <w:rFonts w:ascii="Palatino Linotype" w:hAnsi="Palatino Linotype" w:cs="Arial"/>
          <w:i/>
          <w:sz w:val="24"/>
        </w:rPr>
        <w:t xml:space="preserve"> del </w:t>
      </w:r>
      <w:r w:rsidR="00C06083" w:rsidRPr="00C06083">
        <w:rPr>
          <w:rFonts w:ascii="Palatino Linotype" w:hAnsi="Palatino Linotype" w:cs="Arial"/>
          <w:i/>
          <w:sz w:val="24"/>
        </w:rPr>
        <w:lastRenderedPageBreak/>
        <w:t>presidente municipal, síndico municipal y regidores del mes de enero del año 2012 correspondiente a la segunda quincena.</w:t>
      </w:r>
      <w:r w:rsidRPr="00667998">
        <w:rPr>
          <w:rFonts w:ascii="Palatino Linotype" w:hAnsi="Palatino Linotype" w:cs="Arial"/>
          <w:i/>
          <w:sz w:val="24"/>
        </w:rPr>
        <w:t>” (Sic).</w:t>
      </w:r>
    </w:p>
    <w:p w14:paraId="2F023A92" w14:textId="77777777" w:rsidR="00E22F98" w:rsidRPr="00667998" w:rsidRDefault="00E22F98" w:rsidP="00E22F98">
      <w:pPr>
        <w:jc w:val="both"/>
        <w:rPr>
          <w:rFonts w:ascii="Palatino Linotype" w:hAnsi="Palatino Linotype" w:cs="Arial"/>
          <w:i/>
          <w:sz w:val="24"/>
        </w:rPr>
      </w:pPr>
    </w:p>
    <w:bookmarkEnd w:id="1"/>
    <w:p w14:paraId="038DC0F8" w14:textId="77777777" w:rsidR="00E22F98" w:rsidRPr="00667998" w:rsidRDefault="00E22F98" w:rsidP="00E22F98">
      <w:pPr>
        <w:spacing w:after="0" w:line="360" w:lineRule="auto"/>
        <w:ind w:right="850"/>
        <w:jc w:val="both"/>
        <w:rPr>
          <w:rFonts w:ascii="Palatino Linotype" w:hAnsi="Palatino Linotype" w:cs="Arial"/>
          <w:b/>
          <w:sz w:val="2"/>
        </w:rPr>
      </w:pPr>
    </w:p>
    <w:p w14:paraId="703099F8" w14:textId="77777777" w:rsidR="00E22F98" w:rsidRDefault="00E22F98" w:rsidP="00D8111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138FC1EC" w14:textId="77777777" w:rsidR="00D81115" w:rsidRPr="00667998" w:rsidRDefault="00D81115" w:rsidP="00D81115">
      <w:pPr>
        <w:spacing w:after="0" w:line="360" w:lineRule="auto"/>
        <w:jc w:val="both"/>
        <w:rPr>
          <w:rFonts w:ascii="Palatino Linotype" w:hAnsi="Palatino Linotype" w:cs="Arial"/>
          <w:b/>
          <w:sz w:val="24"/>
        </w:rPr>
      </w:pPr>
    </w:p>
    <w:p w14:paraId="0D0F33E8" w14:textId="77777777" w:rsidR="00E22F98" w:rsidRDefault="00E22F98" w:rsidP="00D8111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B471576" w14:textId="77777777" w:rsidR="00E22F98" w:rsidRDefault="00E22F98" w:rsidP="00E22F98">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 xml:space="preserve">día </w:t>
      </w:r>
      <w:r w:rsidR="00D81115">
        <w:rPr>
          <w:rFonts w:ascii="Palatino Linotype" w:hAnsi="Palatino Linotype" w:cs="Arial"/>
        </w:rPr>
        <w:t>veintidós</w:t>
      </w:r>
      <w:r>
        <w:rPr>
          <w:rFonts w:ascii="Palatino Linotype" w:hAnsi="Palatino Linotype" w:cs="Arial"/>
        </w:rPr>
        <w:t xml:space="preserve"> de octubre</w:t>
      </w:r>
      <w:r w:rsidRPr="00667998">
        <w:rPr>
          <w:rFonts w:ascii="Palatino Linotype" w:hAnsi="Palatino Linotype" w:cs="Arial"/>
        </w:rPr>
        <w:t xml:space="preserve"> de dos mil </w:t>
      </w:r>
      <w:r>
        <w:rPr>
          <w:rFonts w:ascii="Palatino Linotype" w:hAnsi="Palatino Linotype" w:cs="Arial"/>
        </w:rPr>
        <w:t>veintiuno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10F22F7" w14:textId="77777777" w:rsidR="00E22F98" w:rsidRPr="004A1460" w:rsidRDefault="00E22F98" w:rsidP="00E22F98">
      <w:pPr>
        <w:pStyle w:val="Sinespaciado"/>
      </w:pPr>
    </w:p>
    <w:p w14:paraId="0CBD2212" w14:textId="77777777" w:rsidR="00D81115" w:rsidRPr="00D81115" w:rsidRDefault="00E22F98" w:rsidP="00D81115">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D81115" w:rsidRPr="00D81115">
        <w:rPr>
          <w:rFonts w:ascii="Palatino Linotype" w:hAnsi="Palatino Linotype" w:cs="Arial"/>
          <w:i/>
        </w:rPr>
        <w:t xml:space="preserve">En virtud de lo dispuesto por los arábigos 1, 2, 3 fracción XLIV, 4, 12, 16, 23 fracción IV, 24 fracción XI y último párrafo, 50, 51, 53 fracciones II, IV, V y VI y 160 de la Ley de Transparencia y Acceso a la Información Pública del Estado de México y Municipios; en atención a su solicitud con número de folio 00085/PAPALO/IP/2021, generada a través de la plataforma digital denominada SAIMEX (Sistema de Acceso a la Información Mexiquense), donde requiere a este H. Ayuntamiento de Papalotla “Se solicita la siguiente información en copia simple. 1. Acta de cabildo de la Sesión solemne de cabildo Lugar de la Sesión: SALON DE CABILDO UBICADO EN EL INERIOR DEL PALACIO DEL MUNICIPIO DE PAPALOTLA Fecha de la Sesión: 05/02/2012 Hora de la Sesión 10:30 Relación de Acuerdos: publicación del bando municipal 2012 2. Copia de Acta de Cabildo de la SESION ORDINARIA DE CABILDO NO.110 Lugar de la Sesión: SALON DE CABILDO UBICADO EN EL INERIOR DEL PALACIO DEL MUNICIPIO DE PAPALOTLA Fecha de la Sesión: 15/02/2012 Hora de la Sesión 10:15 Relación de Acuerdos: presentación y en su caso aprobación del presupuesto definitivo de ingresos i egreso del ejercicio fiscal 2012 3. Copia de los recibos de </w:t>
      </w:r>
      <w:proofErr w:type="spellStart"/>
      <w:r w:rsidR="00D81115" w:rsidRPr="00D81115">
        <w:rPr>
          <w:rFonts w:ascii="Palatino Linotype" w:hAnsi="Palatino Linotype" w:cs="Arial"/>
          <w:i/>
        </w:rPr>
        <w:t>nomina</w:t>
      </w:r>
      <w:proofErr w:type="spellEnd"/>
      <w:r w:rsidR="00D81115" w:rsidRPr="00D81115">
        <w:rPr>
          <w:rFonts w:ascii="Palatino Linotype" w:hAnsi="Palatino Linotype" w:cs="Arial"/>
          <w:i/>
        </w:rPr>
        <w:t xml:space="preserve"> del presidente municipal, síndico municipal y regidores del mes de enero del año 2012 correspondiente a la segunda quincena.” (SIC), al respecto adjunto archivos correspondientes a su solicitud</w:t>
      </w:r>
    </w:p>
    <w:p w14:paraId="4ED0B2D4" w14:textId="77777777" w:rsidR="00D81115" w:rsidRPr="00D81115" w:rsidRDefault="00D81115" w:rsidP="00D81115">
      <w:pPr>
        <w:spacing w:after="0" w:line="240" w:lineRule="auto"/>
        <w:ind w:left="567" w:right="567"/>
        <w:jc w:val="both"/>
        <w:rPr>
          <w:rFonts w:ascii="Palatino Linotype" w:hAnsi="Palatino Linotype" w:cs="Arial"/>
          <w:i/>
        </w:rPr>
      </w:pPr>
      <w:r w:rsidRPr="00D81115">
        <w:rPr>
          <w:rFonts w:ascii="Palatino Linotype" w:hAnsi="Palatino Linotype" w:cs="Arial"/>
          <w:i/>
        </w:rPr>
        <w:t>ATENTAMENTE</w:t>
      </w:r>
    </w:p>
    <w:p w14:paraId="376941E3" w14:textId="77777777" w:rsidR="00E22F98" w:rsidRDefault="00D81115" w:rsidP="00D81115">
      <w:pPr>
        <w:spacing w:after="0" w:line="240" w:lineRule="auto"/>
        <w:ind w:left="567" w:right="567"/>
        <w:jc w:val="both"/>
        <w:rPr>
          <w:rFonts w:ascii="Palatino Linotype" w:hAnsi="Palatino Linotype" w:cs="Arial"/>
          <w:i/>
        </w:rPr>
      </w:pPr>
      <w:r w:rsidRPr="00D81115">
        <w:rPr>
          <w:rFonts w:ascii="Palatino Linotype" w:hAnsi="Palatino Linotype" w:cs="Arial"/>
          <w:i/>
        </w:rPr>
        <w:t>LIC ANA KAREN VILLAFAN MIRANDA</w:t>
      </w:r>
      <w:r w:rsidR="00E22F98" w:rsidRPr="00276E27">
        <w:rPr>
          <w:rFonts w:ascii="Palatino Linotype" w:hAnsi="Palatino Linotype" w:cs="Arial"/>
          <w:i/>
        </w:rPr>
        <w:t xml:space="preserve"> </w:t>
      </w:r>
      <w:r w:rsidR="00E22F98" w:rsidRPr="00667998">
        <w:rPr>
          <w:rFonts w:ascii="Palatino Linotype" w:hAnsi="Palatino Linotype" w:cs="Arial"/>
          <w:i/>
        </w:rPr>
        <w:t>“(Sic).</w:t>
      </w:r>
    </w:p>
    <w:p w14:paraId="5C117742" w14:textId="77777777" w:rsidR="00E22F98" w:rsidRPr="005171EC" w:rsidRDefault="00E22F98" w:rsidP="00E22F98">
      <w:pPr>
        <w:spacing w:after="0" w:line="240" w:lineRule="auto"/>
        <w:ind w:left="567" w:right="567"/>
        <w:jc w:val="both"/>
        <w:rPr>
          <w:rFonts w:ascii="Palatino Linotype" w:hAnsi="Palatino Linotype" w:cs="Arial"/>
          <w:i/>
        </w:rPr>
      </w:pPr>
    </w:p>
    <w:p w14:paraId="2518F7FE" w14:textId="77777777" w:rsidR="00E22F98" w:rsidRPr="00667998" w:rsidRDefault="00E22F98" w:rsidP="00E22F98">
      <w:pPr>
        <w:pStyle w:val="Sinespaciado"/>
      </w:pPr>
    </w:p>
    <w:p w14:paraId="49EE9D05" w14:textId="77777777" w:rsidR="00E22F98" w:rsidRDefault="00E22F98" w:rsidP="00D81115">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lastRenderedPageBreak/>
        <w:t xml:space="preserve">Adjuntando </w:t>
      </w:r>
      <w:r w:rsidR="00D81115">
        <w:rPr>
          <w:rFonts w:ascii="Palatino Linotype" w:hAnsi="Palatino Linotype" w:cs="Arial"/>
          <w:sz w:val="24"/>
          <w:szCs w:val="24"/>
        </w:rPr>
        <w:t>los</w:t>
      </w:r>
      <w:r w:rsidRPr="006F3258">
        <w:rPr>
          <w:rFonts w:ascii="Palatino Linotype" w:hAnsi="Palatino Linotype" w:cs="Arial"/>
          <w:sz w:val="24"/>
          <w:szCs w:val="24"/>
        </w:rPr>
        <w:t xml:space="preserve"> archivo</w:t>
      </w:r>
      <w:r w:rsidR="00D81115">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electrónico</w:t>
      </w:r>
      <w:r w:rsidR="00D81115">
        <w:rPr>
          <w:rFonts w:ascii="Palatino Linotype" w:hAnsi="Palatino Linotype" w:cs="Arial"/>
          <w:sz w:val="24"/>
          <w:szCs w:val="24"/>
        </w:rPr>
        <w:t>s</w:t>
      </w:r>
      <w:r>
        <w:rPr>
          <w:rFonts w:ascii="Palatino Linotype" w:hAnsi="Palatino Linotype" w:cs="Arial"/>
          <w:sz w:val="24"/>
          <w:szCs w:val="24"/>
        </w:rPr>
        <w:t xml:space="preserve"> </w:t>
      </w:r>
      <w:bookmarkStart w:id="2" w:name="_Hlk82038214"/>
      <w:r w:rsidRPr="006F3258">
        <w:rPr>
          <w:rFonts w:ascii="Palatino Linotype" w:hAnsi="Palatino Linotype" w:cs="Arial"/>
          <w:sz w:val="24"/>
          <w:szCs w:val="24"/>
        </w:rPr>
        <w:t>denominado</w:t>
      </w:r>
      <w:r w:rsidR="00D81115">
        <w:rPr>
          <w:rFonts w:ascii="Palatino Linotype" w:hAnsi="Palatino Linotype" w:cs="Arial"/>
          <w:sz w:val="24"/>
          <w:szCs w:val="24"/>
        </w:rPr>
        <w:t>s</w:t>
      </w:r>
      <w:r w:rsidRPr="006F3258">
        <w:rPr>
          <w:rFonts w:ascii="Palatino Linotype" w:hAnsi="Palatino Linotype" w:cs="Arial"/>
          <w:sz w:val="24"/>
          <w:szCs w:val="24"/>
        </w:rPr>
        <w:t xml:space="preserve"> </w:t>
      </w:r>
      <w:r w:rsidRPr="006F3258">
        <w:rPr>
          <w:rFonts w:ascii="Palatino Linotype" w:hAnsi="Palatino Linotype" w:cs="Arial"/>
          <w:i/>
          <w:sz w:val="24"/>
          <w:szCs w:val="24"/>
        </w:rPr>
        <w:t>“</w:t>
      </w:r>
      <w:bookmarkEnd w:id="2"/>
      <w:proofErr w:type="spellStart"/>
      <w:r w:rsidR="00D81115" w:rsidRPr="00D81115">
        <w:rPr>
          <w:rFonts w:ascii="Palatino Linotype" w:hAnsi="Palatino Linotype"/>
          <w:i/>
          <w:sz w:val="24"/>
          <w:szCs w:val="24"/>
        </w:rPr>
        <w:t>Constestacion</w:t>
      </w:r>
      <w:proofErr w:type="spellEnd"/>
      <w:r w:rsidR="00D81115" w:rsidRPr="00D81115">
        <w:rPr>
          <w:rFonts w:ascii="Palatino Linotype" w:hAnsi="Palatino Linotype"/>
          <w:i/>
          <w:sz w:val="24"/>
          <w:szCs w:val="24"/>
        </w:rPr>
        <w:t xml:space="preserve"> RH 85-2021.pdf</w:t>
      </w:r>
      <w:r w:rsidR="00D81115">
        <w:rPr>
          <w:rFonts w:ascii="Palatino Linotype" w:hAnsi="Palatino Linotype"/>
          <w:i/>
          <w:sz w:val="24"/>
          <w:szCs w:val="24"/>
        </w:rPr>
        <w:t>”, “</w:t>
      </w:r>
      <w:proofErr w:type="spellStart"/>
      <w:r w:rsidR="00D81115" w:rsidRPr="00D81115">
        <w:rPr>
          <w:rFonts w:ascii="Palatino Linotype" w:hAnsi="Palatino Linotype"/>
          <w:i/>
          <w:sz w:val="24"/>
          <w:szCs w:val="24"/>
        </w:rPr>
        <w:t>Contestacion</w:t>
      </w:r>
      <w:proofErr w:type="spellEnd"/>
      <w:r w:rsidR="00D81115" w:rsidRPr="00D81115">
        <w:rPr>
          <w:rFonts w:ascii="Palatino Linotype" w:hAnsi="Palatino Linotype"/>
          <w:i/>
          <w:sz w:val="24"/>
          <w:szCs w:val="24"/>
        </w:rPr>
        <w:t xml:space="preserve"> 085-2021.pdf</w:t>
      </w:r>
      <w:r w:rsidR="00D81115">
        <w:rPr>
          <w:rFonts w:ascii="Palatino Linotype" w:hAnsi="Palatino Linotype"/>
          <w:i/>
          <w:sz w:val="24"/>
          <w:szCs w:val="24"/>
        </w:rPr>
        <w:t>” y “</w:t>
      </w:r>
      <w:proofErr w:type="spellStart"/>
      <w:r w:rsidR="00D81115" w:rsidRPr="00D81115">
        <w:rPr>
          <w:rFonts w:ascii="Palatino Linotype" w:hAnsi="Palatino Linotype"/>
          <w:i/>
          <w:sz w:val="24"/>
          <w:szCs w:val="24"/>
        </w:rPr>
        <w:t>Constestacion</w:t>
      </w:r>
      <w:proofErr w:type="spellEnd"/>
      <w:r w:rsidR="00D81115" w:rsidRPr="00D81115">
        <w:rPr>
          <w:rFonts w:ascii="Palatino Linotype" w:hAnsi="Palatino Linotype"/>
          <w:i/>
          <w:sz w:val="24"/>
          <w:szCs w:val="24"/>
        </w:rPr>
        <w:t xml:space="preserve"> SA 85-2021.pdf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620AA92C" w14:textId="77777777" w:rsidR="00E22F98" w:rsidRPr="006F3258" w:rsidRDefault="00E22F98" w:rsidP="00E22F98">
      <w:pPr>
        <w:spacing w:after="0" w:line="360" w:lineRule="auto"/>
        <w:jc w:val="both"/>
        <w:rPr>
          <w:rFonts w:ascii="Palatino Linotype" w:hAnsi="Palatino Linotype" w:cs="Arial"/>
          <w:sz w:val="24"/>
          <w:szCs w:val="24"/>
        </w:rPr>
      </w:pPr>
    </w:p>
    <w:p w14:paraId="4E08ED74" w14:textId="77777777" w:rsidR="00E22F98" w:rsidRPr="00667998" w:rsidRDefault="00E22F98" w:rsidP="00E22F98">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78A4745" w14:textId="77777777" w:rsidR="00E22F98" w:rsidRDefault="00E22F98" w:rsidP="00E22F98">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veinti</w:t>
      </w:r>
      <w:r w:rsidR="00923A63">
        <w:rPr>
          <w:rFonts w:ascii="Palatino Linotype" w:hAnsi="Palatino Linotype" w:cs="Arial"/>
          <w:sz w:val="24"/>
          <w:szCs w:val="24"/>
        </w:rPr>
        <w:t>nueve</w:t>
      </w:r>
      <w:r>
        <w:rPr>
          <w:rFonts w:ascii="Palatino Linotype" w:hAnsi="Palatino Linotype" w:cs="Arial"/>
          <w:sz w:val="24"/>
          <w:szCs w:val="24"/>
        </w:rPr>
        <w:t xml:space="preserve"> de octubre</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0530</w:t>
      </w:r>
      <w:r w:rsidR="00923A63">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EDCEA86" w14:textId="77777777" w:rsidR="00E22F98" w:rsidRDefault="00E22F98" w:rsidP="00E22F98">
      <w:pPr>
        <w:spacing w:after="0" w:line="360" w:lineRule="auto"/>
        <w:jc w:val="both"/>
        <w:rPr>
          <w:rFonts w:ascii="Palatino Linotype" w:hAnsi="Palatino Linotype" w:cs="Arial"/>
          <w:sz w:val="24"/>
        </w:rPr>
      </w:pPr>
    </w:p>
    <w:p w14:paraId="1C1DE2F6" w14:textId="77777777" w:rsidR="00E22F98" w:rsidRPr="00667998" w:rsidRDefault="00E22F98" w:rsidP="00923A63">
      <w:pPr>
        <w:pStyle w:val="Prrafodelista"/>
        <w:numPr>
          <w:ilvl w:val="0"/>
          <w:numId w:val="1"/>
        </w:numPr>
        <w:ind w:left="567"/>
        <w:jc w:val="both"/>
        <w:rPr>
          <w:rFonts w:ascii="Palatino Linotype" w:hAnsi="Palatino Linotype" w:cs="Arial"/>
          <w:b/>
        </w:rPr>
      </w:pPr>
      <w:r w:rsidRPr="00667998">
        <w:rPr>
          <w:rFonts w:ascii="Palatino Linotype" w:hAnsi="Palatino Linotype" w:cs="Arial"/>
          <w:b/>
        </w:rPr>
        <w:t>Acto Impugnado:</w:t>
      </w:r>
    </w:p>
    <w:p w14:paraId="4198A765" w14:textId="77777777" w:rsidR="00E22F98" w:rsidRDefault="00E22F98" w:rsidP="00923A63">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923A63" w:rsidRPr="00923A63">
        <w:rPr>
          <w:rFonts w:ascii="Palatino Linotype" w:hAnsi="Palatino Linotype" w:cs="Arial"/>
          <w:i/>
        </w:rPr>
        <w:t xml:space="preserve">La entidad no da contestación a la petición requerida poniendo de pretexto que </w:t>
      </w:r>
      <w:proofErr w:type="spellStart"/>
      <w:r w:rsidR="00923A63" w:rsidRPr="00923A63">
        <w:rPr>
          <w:rFonts w:ascii="Palatino Linotype" w:hAnsi="Palatino Linotype" w:cs="Arial"/>
          <w:i/>
        </w:rPr>
        <w:t>esta</w:t>
      </w:r>
      <w:proofErr w:type="spellEnd"/>
      <w:r w:rsidR="00923A63" w:rsidRPr="00923A63">
        <w:rPr>
          <w:rFonts w:ascii="Palatino Linotype" w:hAnsi="Palatino Linotype" w:cs="Arial"/>
          <w:i/>
        </w:rPr>
        <w:t xml:space="preserve"> en remodelación el archivo municipal. Número de Folio o Expediente de la Solicitud: Código para el Solicitante: 00085/PAPALO/IP/2021</w:t>
      </w:r>
      <w:r w:rsidRPr="00667998">
        <w:rPr>
          <w:rFonts w:ascii="Palatino Linotype" w:hAnsi="Palatino Linotype" w:cs="Arial"/>
          <w:i/>
        </w:rPr>
        <w:t>” [Sic].</w:t>
      </w:r>
    </w:p>
    <w:p w14:paraId="185AB818" w14:textId="77777777" w:rsidR="00E22F98" w:rsidRPr="00FD749E" w:rsidRDefault="00E22F98" w:rsidP="00923A63">
      <w:pPr>
        <w:spacing w:after="0" w:line="240" w:lineRule="auto"/>
        <w:ind w:left="567" w:right="851"/>
        <w:jc w:val="both"/>
        <w:rPr>
          <w:rFonts w:ascii="Palatino Linotype" w:hAnsi="Palatino Linotype" w:cs="Arial"/>
          <w:i/>
          <w:sz w:val="24"/>
        </w:rPr>
      </w:pPr>
    </w:p>
    <w:p w14:paraId="6B55217F" w14:textId="77777777" w:rsidR="00E22F98" w:rsidRPr="00667998" w:rsidRDefault="00E22F98" w:rsidP="00923A63">
      <w:pPr>
        <w:pStyle w:val="Prrafodelista"/>
        <w:numPr>
          <w:ilvl w:val="0"/>
          <w:numId w:val="1"/>
        </w:numPr>
        <w:ind w:left="567"/>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BF2E87E" w14:textId="77777777" w:rsidR="00E22F98" w:rsidRPr="00667998" w:rsidRDefault="00E22F98" w:rsidP="00923A63">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923A63" w:rsidRPr="00923A63">
        <w:rPr>
          <w:rFonts w:ascii="Palatino Linotype" w:hAnsi="Palatino Linotype" w:cs="Arial"/>
          <w:i/>
        </w:rPr>
        <w:t>Considero que sus motivos para no entregar la información es un pretexto burdo, porque deben contener la información escaneada. Es omisión por no querer presentar la información.</w:t>
      </w:r>
      <w:r w:rsidRPr="00667998">
        <w:rPr>
          <w:rFonts w:ascii="Palatino Linotype" w:hAnsi="Palatino Linotype" w:cs="Arial"/>
          <w:i/>
        </w:rPr>
        <w:t>” [Sic].</w:t>
      </w:r>
    </w:p>
    <w:p w14:paraId="70CDFE37" w14:textId="77777777" w:rsidR="00E22F98" w:rsidRDefault="00E22F98" w:rsidP="00E22F98">
      <w:pPr>
        <w:pStyle w:val="Sinespaciado"/>
      </w:pPr>
    </w:p>
    <w:p w14:paraId="299E7905" w14:textId="77777777" w:rsidR="00E22F98" w:rsidRPr="00F303BC" w:rsidRDefault="00E22F98" w:rsidP="00E22F98">
      <w:pPr>
        <w:pStyle w:val="Sinespaciado"/>
        <w:rPr>
          <w:rFonts w:ascii="Palatino Linotype" w:hAnsi="Palatino Linotype"/>
        </w:rPr>
      </w:pPr>
    </w:p>
    <w:p w14:paraId="3F95842A" w14:textId="77777777" w:rsidR="00E22F98" w:rsidRPr="00667998" w:rsidRDefault="00E22F98" w:rsidP="00E22F98">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5FC26CF" w14:textId="77777777" w:rsidR="00E22F98" w:rsidRPr="00667998" w:rsidRDefault="00E22F98" w:rsidP="00E22F9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c</w:t>
      </w:r>
      <w:r w:rsidR="00923A63">
        <w:rPr>
          <w:rFonts w:ascii="Palatino Linotype" w:hAnsi="Palatino Linotype" w:cs="Arial"/>
          <w:sz w:val="24"/>
          <w:szCs w:val="24"/>
        </w:rPr>
        <w:t>inc</w:t>
      </w:r>
      <w:r>
        <w:rPr>
          <w:rFonts w:ascii="Palatino Linotype" w:hAnsi="Palatino Linotype" w:cs="Arial"/>
          <w:sz w:val="24"/>
          <w:szCs w:val="24"/>
        </w:rPr>
        <w:t>o</w:t>
      </w:r>
      <w:r w:rsidRPr="00141144">
        <w:rPr>
          <w:rFonts w:ascii="Palatino Linotype" w:hAnsi="Palatino Linotype" w:cs="Arial"/>
          <w:sz w:val="24"/>
          <w:szCs w:val="24"/>
        </w:rPr>
        <w:t xml:space="preserve"> de </w:t>
      </w:r>
      <w:r>
        <w:rPr>
          <w:rFonts w:ascii="Palatino Linotype" w:hAnsi="Palatino Linotype" w:cs="Arial"/>
          <w:sz w:val="24"/>
          <w:szCs w:val="24"/>
        </w:rPr>
        <w:t>noviembre</w:t>
      </w:r>
      <w:r w:rsidRPr="00141144">
        <w:rPr>
          <w:rFonts w:ascii="Palatino Linotype" w:hAnsi="Palatino Linotype" w:cs="Arial"/>
          <w:sz w:val="24"/>
          <w:szCs w:val="24"/>
        </w:rPr>
        <w:t xml:space="preserve"> del </w:t>
      </w:r>
      <w:r w:rsidRPr="00141144">
        <w:rPr>
          <w:rFonts w:ascii="Palatino Linotype" w:hAnsi="Palatino Linotype" w:cs="Arial"/>
          <w:sz w:val="24"/>
          <w:szCs w:val="24"/>
        </w:rPr>
        <w:lastRenderedPageBreak/>
        <w:t>año dos mil veintiuno,</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569AE17" w14:textId="77777777" w:rsidR="00E22F98" w:rsidRPr="00667998" w:rsidRDefault="00E22F98" w:rsidP="00E22F98">
      <w:pPr>
        <w:spacing w:after="0" w:line="360" w:lineRule="auto"/>
        <w:jc w:val="both"/>
        <w:rPr>
          <w:rFonts w:ascii="Palatino Linotype" w:hAnsi="Palatino Linotype" w:cs="Arial"/>
          <w:sz w:val="24"/>
          <w:szCs w:val="24"/>
        </w:rPr>
      </w:pPr>
    </w:p>
    <w:p w14:paraId="1248687F" w14:textId="77777777" w:rsidR="00E22F98" w:rsidRPr="00667998" w:rsidRDefault="00E22F98" w:rsidP="00E22F98">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7EDD9631" w14:textId="77777777" w:rsidR="00E22F98" w:rsidRDefault="00E22F98" w:rsidP="00E22F9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las partes fueron </w:t>
      </w:r>
      <w:r w:rsidRPr="000A072C">
        <w:rPr>
          <w:rFonts w:ascii="Palatino Linotype" w:hAnsi="Palatino Linotype" w:cs="Arial"/>
          <w:bCs/>
          <w:sz w:val="24"/>
          <w:szCs w:val="24"/>
        </w:rPr>
        <w:t>omi</w:t>
      </w:r>
      <w:r>
        <w:rPr>
          <w:rFonts w:ascii="Palatino Linotype" w:hAnsi="Palatino Linotype" w:cs="Arial"/>
          <w:bCs/>
          <w:sz w:val="24"/>
          <w:szCs w:val="24"/>
        </w:rPr>
        <w:t xml:space="preserve">sas en </w:t>
      </w:r>
      <w:r w:rsidRPr="000A072C">
        <w:rPr>
          <w:rFonts w:ascii="Palatino Linotype" w:hAnsi="Palatino Linotype" w:cs="Arial"/>
          <w:bCs/>
          <w:sz w:val="24"/>
          <w:szCs w:val="24"/>
        </w:rPr>
        <w:t>rendir sus</w:t>
      </w:r>
      <w:r w:rsidRPr="004C7BAD">
        <w:rPr>
          <w:rFonts w:ascii="Palatino Linotype" w:hAnsi="Palatino Linotype" w:cs="Arial"/>
          <w:bCs/>
          <w:sz w:val="24"/>
          <w:szCs w:val="24"/>
        </w:rPr>
        <w:t xml:space="preserve"> manifestaciones</w:t>
      </w:r>
      <w:r w:rsidRPr="004C7BAD">
        <w:rPr>
          <w:rFonts w:ascii="Palatino Linotype" w:hAnsi="Palatino Linotype" w:cs="Arial"/>
          <w:sz w:val="24"/>
          <w:szCs w:val="24"/>
        </w:rPr>
        <w:t>,</w:t>
      </w:r>
      <w:r>
        <w:rPr>
          <w:rFonts w:ascii="Palatino Linotype" w:hAnsi="Palatino Linotype" w:cs="Arial"/>
          <w:sz w:val="24"/>
          <w:szCs w:val="24"/>
        </w:rPr>
        <w:t xml:space="preserve"> </w:t>
      </w:r>
      <w:r w:rsidRPr="004C7BAD">
        <w:rPr>
          <w:rFonts w:ascii="Palatino Linotype" w:hAnsi="Palatino Linotype" w:cs="Arial"/>
          <w:sz w:val="24"/>
          <w:szCs w:val="24"/>
        </w:rPr>
        <w:t>tal y como se advierte a continuación:</w:t>
      </w:r>
    </w:p>
    <w:p w14:paraId="15D7CFA3" w14:textId="77777777" w:rsidR="00E22F98" w:rsidRDefault="00923A63" w:rsidP="00E22F98">
      <w:pPr>
        <w:spacing w:after="0" w:line="360" w:lineRule="auto"/>
        <w:jc w:val="center"/>
        <w:rPr>
          <w:rFonts w:ascii="Palatino Linotype" w:hAnsi="Palatino Linotype" w:cs="Arial"/>
          <w:sz w:val="24"/>
          <w:szCs w:val="24"/>
        </w:rPr>
      </w:pPr>
      <w:r>
        <w:rPr>
          <w:noProof/>
          <w:lang w:eastAsia="es-MX"/>
        </w:rPr>
        <w:drawing>
          <wp:inline distT="0" distB="0" distL="0" distR="0" wp14:anchorId="0410EF12" wp14:editId="18B02D67">
            <wp:extent cx="5785485" cy="2105025"/>
            <wp:effectExtent l="133350" t="95250" r="139065" b="1047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931" t="29520" r="23974" b="39224"/>
                    <a:stretch/>
                  </pic:blipFill>
                  <pic:spPr bwMode="auto">
                    <a:xfrm>
                      <a:off x="0" y="0"/>
                      <a:ext cx="5809962" cy="211393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345612E" w14:textId="77777777" w:rsidR="00E22F98" w:rsidRDefault="00E22F98" w:rsidP="00E22F98">
      <w:pPr>
        <w:tabs>
          <w:tab w:val="left" w:pos="8505"/>
        </w:tabs>
        <w:spacing w:after="0" w:line="360" w:lineRule="auto"/>
        <w:ind w:left="567" w:right="709"/>
        <w:jc w:val="center"/>
        <w:rPr>
          <w:rFonts w:ascii="Palatino Linotype" w:hAnsi="Palatino Linotype" w:cs="Arial"/>
          <w:sz w:val="24"/>
          <w:szCs w:val="24"/>
        </w:rPr>
      </w:pPr>
      <w:r>
        <w:rPr>
          <w:noProof/>
        </w:rPr>
        <w:t xml:space="preserve"> </w:t>
      </w:r>
    </w:p>
    <w:p w14:paraId="67ADE7B1" w14:textId="77777777" w:rsidR="00E22F98" w:rsidRPr="00C220D0" w:rsidRDefault="00E22F98" w:rsidP="00E22F9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59E642B" w14:textId="77777777" w:rsidR="00E22F98" w:rsidRDefault="00E22F98" w:rsidP="00E22F98">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Pr>
          <w:rFonts w:ascii="Palatino Linotype" w:hAnsi="Palatino Linotype" w:cs="Arial"/>
          <w:sz w:val="24"/>
          <w:szCs w:val="24"/>
        </w:rPr>
        <w:t>dieciocho de noviembre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78758A8D" w14:textId="77777777" w:rsidR="00CB6C3F" w:rsidRDefault="00CB6C3F" w:rsidP="00E22F98">
      <w:pPr>
        <w:spacing w:after="0" w:line="360" w:lineRule="auto"/>
        <w:jc w:val="both"/>
        <w:rPr>
          <w:rFonts w:ascii="Palatino Linotype" w:hAnsi="Palatino Linotype" w:cs="Arial"/>
          <w:sz w:val="24"/>
          <w:szCs w:val="24"/>
        </w:rPr>
      </w:pPr>
    </w:p>
    <w:p w14:paraId="5051479F" w14:textId="77777777" w:rsidR="00CB6C3F" w:rsidRDefault="00CB6C3F" w:rsidP="00E22F98">
      <w:pPr>
        <w:spacing w:after="0" w:line="360" w:lineRule="auto"/>
        <w:jc w:val="both"/>
        <w:rPr>
          <w:rFonts w:ascii="Palatino Linotype" w:hAnsi="Palatino Linotype" w:cs="Arial"/>
          <w:sz w:val="24"/>
          <w:szCs w:val="24"/>
        </w:rPr>
      </w:pPr>
    </w:p>
    <w:p w14:paraId="5935771A" w14:textId="77777777" w:rsidR="00E22F98" w:rsidRDefault="00E22F98" w:rsidP="00E22F98">
      <w:pPr>
        <w:spacing w:after="0" w:line="360" w:lineRule="auto"/>
        <w:jc w:val="both"/>
        <w:rPr>
          <w:rFonts w:ascii="Palatino Linotype" w:hAnsi="Palatino Linotype" w:cs="Arial"/>
          <w:sz w:val="24"/>
          <w:szCs w:val="24"/>
        </w:rPr>
      </w:pPr>
    </w:p>
    <w:p w14:paraId="73270033" w14:textId="77777777" w:rsidR="00E22F98" w:rsidRPr="00667998" w:rsidRDefault="00E22F98" w:rsidP="00E22F98">
      <w:pPr>
        <w:spacing w:after="0" w:line="360" w:lineRule="auto"/>
        <w:jc w:val="center"/>
        <w:rPr>
          <w:rFonts w:ascii="Palatino Linotype" w:hAnsi="Palatino Linotype" w:cs="Arial"/>
          <w:b/>
          <w:sz w:val="28"/>
        </w:rPr>
      </w:pPr>
      <w:r w:rsidRPr="00667998">
        <w:rPr>
          <w:rFonts w:ascii="Palatino Linotype" w:hAnsi="Palatino Linotype" w:cs="Arial"/>
          <w:b/>
          <w:sz w:val="28"/>
        </w:rPr>
        <w:lastRenderedPageBreak/>
        <w:t xml:space="preserve">C O N S I D E R A N D O </w:t>
      </w:r>
    </w:p>
    <w:p w14:paraId="3A3FA9FA" w14:textId="77777777" w:rsidR="00444B68" w:rsidRDefault="00444B68" w:rsidP="00E22F98">
      <w:pPr>
        <w:spacing w:after="0" w:line="360" w:lineRule="auto"/>
        <w:jc w:val="both"/>
        <w:rPr>
          <w:rFonts w:ascii="Palatino Linotype" w:hAnsi="Palatino Linotype" w:cs="Arial"/>
          <w:b/>
          <w:sz w:val="28"/>
        </w:rPr>
      </w:pPr>
    </w:p>
    <w:p w14:paraId="3768A2A1" w14:textId="77777777" w:rsidR="00E22F98" w:rsidRPr="00667998" w:rsidRDefault="00E22F98" w:rsidP="00E22F98">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433C6EA" w14:textId="77777777" w:rsidR="00E22F98" w:rsidRPr="00667998" w:rsidRDefault="00E22F98" w:rsidP="00E22F98">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162E357" w14:textId="77777777" w:rsidR="00E22F98" w:rsidRDefault="00E22F98" w:rsidP="00E22F98">
      <w:pPr>
        <w:pStyle w:val="Prrafodelista"/>
        <w:autoSpaceDE w:val="0"/>
        <w:autoSpaceDN w:val="0"/>
        <w:adjustRightInd w:val="0"/>
        <w:spacing w:line="360" w:lineRule="auto"/>
        <w:ind w:left="0"/>
        <w:jc w:val="both"/>
        <w:rPr>
          <w:rFonts w:ascii="Palatino Linotype" w:eastAsiaTheme="minorHAnsi" w:hAnsi="Palatino Linotype" w:cs="Arial"/>
          <w:szCs w:val="22"/>
          <w:lang w:val="es-MX" w:eastAsia="en-US"/>
        </w:rPr>
      </w:pPr>
    </w:p>
    <w:p w14:paraId="19B83C67"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BF1ECF2" w14:textId="77777777" w:rsidR="0069000E" w:rsidRDefault="0069000E" w:rsidP="006900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B1BDC3A" w14:textId="77777777" w:rsidR="00E22F98" w:rsidRDefault="00E22F98" w:rsidP="00E22F98">
      <w:pPr>
        <w:pStyle w:val="Prrafodelista"/>
        <w:autoSpaceDE w:val="0"/>
        <w:autoSpaceDN w:val="0"/>
        <w:adjustRightInd w:val="0"/>
        <w:spacing w:line="360" w:lineRule="auto"/>
        <w:ind w:left="0"/>
        <w:jc w:val="both"/>
        <w:rPr>
          <w:rFonts w:ascii="Palatino Linotype" w:hAnsi="Palatino Linotype" w:cs="Arial"/>
          <w:b/>
        </w:rPr>
      </w:pPr>
    </w:p>
    <w:p w14:paraId="16DC6E85" w14:textId="77777777" w:rsidR="0069000E" w:rsidRDefault="0069000E" w:rsidP="00E22F98">
      <w:pPr>
        <w:pStyle w:val="Prrafodelista"/>
        <w:autoSpaceDE w:val="0"/>
        <w:autoSpaceDN w:val="0"/>
        <w:adjustRightInd w:val="0"/>
        <w:spacing w:line="360" w:lineRule="auto"/>
        <w:ind w:left="0"/>
        <w:jc w:val="both"/>
        <w:rPr>
          <w:rFonts w:ascii="Palatino Linotype" w:hAnsi="Palatino Linotype" w:cs="Arial"/>
          <w:b/>
        </w:rPr>
      </w:pPr>
    </w:p>
    <w:p w14:paraId="2188A8CE" w14:textId="77777777" w:rsidR="0069000E" w:rsidRDefault="0069000E" w:rsidP="00E22F98">
      <w:pPr>
        <w:pStyle w:val="Prrafodelista"/>
        <w:autoSpaceDE w:val="0"/>
        <w:autoSpaceDN w:val="0"/>
        <w:adjustRightInd w:val="0"/>
        <w:spacing w:line="360" w:lineRule="auto"/>
        <w:ind w:left="0"/>
        <w:jc w:val="both"/>
        <w:rPr>
          <w:rFonts w:ascii="Palatino Linotype" w:hAnsi="Palatino Linotype" w:cs="Arial"/>
          <w:b/>
        </w:rPr>
      </w:pPr>
    </w:p>
    <w:p w14:paraId="12C09B10"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02097F72"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6AE898"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rPr>
      </w:pPr>
    </w:p>
    <w:p w14:paraId="3D69E131" w14:textId="77777777" w:rsidR="00E22F98" w:rsidRDefault="00E22F98" w:rsidP="00E22F9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1F0FAB5"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rPr>
      </w:pPr>
    </w:p>
    <w:p w14:paraId="34CEA66E" w14:textId="77777777" w:rsidR="00E22F98" w:rsidRDefault="00E22F98" w:rsidP="00E22F9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76D39808" w14:textId="77777777" w:rsidR="00E22F98" w:rsidRPr="00C220D0" w:rsidRDefault="00E22F98" w:rsidP="00E22F98">
      <w:pPr>
        <w:pStyle w:val="Prrafodelista"/>
        <w:autoSpaceDE w:val="0"/>
        <w:autoSpaceDN w:val="0"/>
        <w:adjustRightInd w:val="0"/>
        <w:spacing w:line="360" w:lineRule="auto"/>
        <w:ind w:left="0"/>
        <w:jc w:val="both"/>
        <w:rPr>
          <w:rFonts w:ascii="Palatino Linotype" w:hAnsi="Palatino Linotype" w:cs="Arial"/>
        </w:rPr>
      </w:pPr>
    </w:p>
    <w:p w14:paraId="2E7C7573" w14:textId="77777777" w:rsidR="00E22F98" w:rsidRDefault="00E22F98" w:rsidP="00E22F98">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77B29112" w14:textId="77777777" w:rsidR="00E22F98" w:rsidRPr="00667998" w:rsidRDefault="00E22F98" w:rsidP="00E22F9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87446A5" w14:textId="77777777" w:rsidR="00E22F98" w:rsidRPr="00667998" w:rsidRDefault="00E22F98" w:rsidP="00E22F98">
      <w:pPr>
        <w:tabs>
          <w:tab w:val="left" w:pos="709"/>
        </w:tabs>
        <w:spacing w:after="0" w:line="360" w:lineRule="auto"/>
        <w:jc w:val="both"/>
        <w:rPr>
          <w:rFonts w:ascii="Palatino Linotype" w:hAnsi="Palatino Linotype" w:cs="Arial"/>
          <w:sz w:val="24"/>
          <w:szCs w:val="24"/>
        </w:rPr>
      </w:pPr>
    </w:p>
    <w:p w14:paraId="3FC6D905" w14:textId="77777777" w:rsidR="00E22F98" w:rsidRDefault="00E22F98" w:rsidP="00E22F98">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4A806DAE" w14:textId="77777777" w:rsidR="00E22F98" w:rsidRPr="004851E1" w:rsidRDefault="00E22F98" w:rsidP="00E22F98">
      <w:pPr>
        <w:spacing w:after="0" w:line="360" w:lineRule="auto"/>
        <w:jc w:val="both"/>
        <w:rPr>
          <w:rFonts w:ascii="Palatino Linotype" w:hAnsi="Palatino Linotype"/>
          <w:sz w:val="24"/>
          <w:szCs w:val="24"/>
        </w:rPr>
      </w:pPr>
    </w:p>
    <w:p w14:paraId="3BFC9663" w14:textId="77777777" w:rsidR="00CF0A2A" w:rsidRDefault="00CF0A2A" w:rsidP="00E22F98">
      <w:pPr>
        <w:spacing w:after="0" w:line="360" w:lineRule="auto"/>
        <w:contextualSpacing/>
        <w:jc w:val="both"/>
        <w:rPr>
          <w:rFonts w:ascii="Palatino Linotype" w:hAnsi="Palatino Linotype"/>
          <w:color w:val="000000"/>
          <w:sz w:val="24"/>
          <w:szCs w:val="24"/>
        </w:rPr>
      </w:pPr>
      <w:r w:rsidRPr="00CF0A2A">
        <w:rPr>
          <w:rFonts w:ascii="Palatino Linotype" w:hAnsi="Palatino Linotype"/>
          <w:color w:val="000000"/>
          <w:sz w:val="24"/>
          <w:szCs w:val="24"/>
        </w:rPr>
        <w:t xml:space="preserve">1. Acta de cabildo de la Sesión solemne de cabildo Lugar de la Sesión: SALON DE CABILDO UBICADO EN EL INERIOR DEL PALACIO DEL MUNICIPIO DE PAPALOTLA Fecha de la Sesión: 05/02/2012 Hora de la Sesión 10:30 Relación de Acuerdos: publicación del bando municipal 2012 </w:t>
      </w:r>
    </w:p>
    <w:p w14:paraId="64221633" w14:textId="77777777" w:rsidR="00CF0A2A" w:rsidRDefault="00CF0A2A" w:rsidP="00E22F98">
      <w:pPr>
        <w:spacing w:after="0" w:line="360" w:lineRule="auto"/>
        <w:contextualSpacing/>
        <w:jc w:val="both"/>
        <w:rPr>
          <w:rFonts w:ascii="Palatino Linotype" w:hAnsi="Palatino Linotype"/>
          <w:color w:val="000000"/>
          <w:sz w:val="24"/>
          <w:szCs w:val="24"/>
        </w:rPr>
      </w:pPr>
      <w:r w:rsidRPr="00CF0A2A">
        <w:rPr>
          <w:rFonts w:ascii="Palatino Linotype" w:hAnsi="Palatino Linotype"/>
          <w:color w:val="000000"/>
          <w:sz w:val="24"/>
          <w:szCs w:val="24"/>
        </w:rPr>
        <w:t xml:space="preserve">2. Copia de Acta de Cabildo de la SESION ORDINARIA DE CABILDO NO.110 Lugar de la Sesión: SALON DE CABILDO UBICADO EN EL INERIOR DEL PALACIO DEL MUNICIPIO DE PAPALOTLA Fecha de la Sesión: 15/02/2012 Hora de la Sesión 10:15 Relación de Acuerdos: presentación y en su caso aprobación del presupuesto definitivo de ingresos i egreso del ejercicio fiscal 2012 </w:t>
      </w:r>
    </w:p>
    <w:p w14:paraId="0ABA9240" w14:textId="77777777" w:rsidR="00E22F98" w:rsidRDefault="00CF0A2A" w:rsidP="00CF0A2A">
      <w:pPr>
        <w:spacing w:after="0" w:line="360" w:lineRule="auto"/>
        <w:contextualSpacing/>
        <w:jc w:val="both"/>
        <w:rPr>
          <w:rFonts w:ascii="Palatino Linotype" w:hAnsi="Palatino Linotype"/>
          <w:color w:val="000000"/>
          <w:sz w:val="24"/>
          <w:szCs w:val="24"/>
        </w:rPr>
      </w:pPr>
      <w:r w:rsidRPr="00CF0A2A">
        <w:rPr>
          <w:rFonts w:ascii="Palatino Linotype" w:hAnsi="Palatino Linotype"/>
          <w:color w:val="000000"/>
          <w:sz w:val="24"/>
          <w:szCs w:val="24"/>
        </w:rPr>
        <w:t xml:space="preserve">3. Copia de los recibos de nómina del presidente municipal, síndico municipal y regidores del mes de enero del año 2012 correspondiente a la segunda quincena. </w:t>
      </w:r>
    </w:p>
    <w:p w14:paraId="32894E0F" w14:textId="77777777" w:rsidR="00CF0A2A" w:rsidRPr="00CF0A2A" w:rsidRDefault="00CF0A2A" w:rsidP="00CF0A2A">
      <w:pPr>
        <w:spacing w:after="0" w:line="360" w:lineRule="auto"/>
        <w:contextualSpacing/>
        <w:jc w:val="both"/>
        <w:rPr>
          <w:rFonts w:ascii="Palatino Linotype" w:eastAsia="Times New Roman" w:hAnsi="Palatino Linotype" w:cs="Arial"/>
          <w:sz w:val="24"/>
          <w:szCs w:val="24"/>
          <w:lang w:val="es-ES" w:eastAsia="es-ES"/>
        </w:rPr>
      </w:pPr>
    </w:p>
    <w:p w14:paraId="588460C0" w14:textId="77777777" w:rsidR="005E471C" w:rsidRDefault="00E22F98" w:rsidP="005E471C">
      <w:pPr>
        <w:spacing w:after="0" w:line="360" w:lineRule="auto"/>
        <w:jc w:val="both"/>
        <w:rPr>
          <w:rFonts w:ascii="Palatino Linotype" w:eastAsia="Arial Unicode MS" w:hAnsi="Palatino Linotype" w:cs="Arial"/>
          <w:sz w:val="24"/>
          <w:szCs w:val="24"/>
        </w:rPr>
      </w:pPr>
      <w:bookmarkStart w:id="3" w:name="_Hlk82038749"/>
      <w:bookmarkStart w:id="4" w:name="_Hlk82011256"/>
      <w:r w:rsidRPr="00CF4795">
        <w:rPr>
          <w:rFonts w:ascii="Palatino Linotype" w:eastAsia="Arial Unicode MS" w:hAnsi="Palatino Linotype" w:cs="Arial"/>
          <w:sz w:val="24"/>
          <w:szCs w:val="24"/>
        </w:rPr>
        <w:t xml:space="preserve">Así, en atención a los requerimientos de información planteados, </w:t>
      </w:r>
      <w:r w:rsidR="005E471C">
        <w:rPr>
          <w:rFonts w:ascii="Palatino Linotype" w:eastAsia="Arial Unicode MS" w:hAnsi="Palatino Linotype" w:cs="Arial"/>
          <w:bCs/>
          <w:sz w:val="24"/>
          <w:szCs w:val="24"/>
        </w:rPr>
        <w:t>el</w:t>
      </w:r>
      <w:r w:rsidR="005E471C" w:rsidRPr="00CF4795">
        <w:rPr>
          <w:rFonts w:ascii="Palatino Linotype" w:eastAsia="Arial Unicode MS" w:hAnsi="Palatino Linotype" w:cs="Arial"/>
          <w:bCs/>
          <w:sz w:val="24"/>
          <w:szCs w:val="24"/>
        </w:rPr>
        <w:t xml:space="preserve"> Sujeto Obligado</w:t>
      </w:r>
      <w:r w:rsidR="005E471C" w:rsidRPr="00CF4795">
        <w:rPr>
          <w:rFonts w:ascii="Palatino Linotype" w:eastAsia="Arial Unicode MS" w:hAnsi="Palatino Linotype" w:cs="Arial"/>
          <w:b/>
          <w:sz w:val="24"/>
          <w:szCs w:val="24"/>
        </w:rPr>
        <w:t xml:space="preserve"> </w:t>
      </w:r>
      <w:r w:rsidR="00CB6C3F">
        <w:rPr>
          <w:rFonts w:ascii="Palatino Linotype" w:eastAsia="Arial Unicode MS" w:hAnsi="Palatino Linotype" w:cs="Arial"/>
          <w:sz w:val="24"/>
          <w:szCs w:val="24"/>
        </w:rPr>
        <w:t>en su respuesta adjuntó</w:t>
      </w:r>
      <w:r>
        <w:rPr>
          <w:rFonts w:ascii="Palatino Linotype" w:eastAsia="Arial Unicode MS" w:hAnsi="Palatino Linotype" w:cs="Arial"/>
          <w:sz w:val="24"/>
          <w:szCs w:val="24"/>
        </w:rPr>
        <w:t xml:space="preserve"> archivo</w:t>
      </w:r>
      <w:r w:rsidR="005E471C">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electrónico</w:t>
      </w:r>
      <w:r w:rsidR="005E471C">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w:t>
      </w:r>
      <w:r w:rsidR="005E471C">
        <w:rPr>
          <w:rFonts w:ascii="Palatino Linotype" w:eastAsia="Arial Unicode MS" w:hAnsi="Palatino Linotype" w:cs="Arial"/>
          <w:sz w:val="24"/>
          <w:szCs w:val="24"/>
        </w:rPr>
        <w:t xml:space="preserve">denominados </w:t>
      </w:r>
      <w:r>
        <w:rPr>
          <w:rFonts w:ascii="Palatino Linotype" w:eastAsia="Arial Unicode MS" w:hAnsi="Palatino Linotype" w:cs="Arial"/>
          <w:sz w:val="24"/>
          <w:szCs w:val="24"/>
        </w:rPr>
        <w:t>“</w:t>
      </w:r>
      <w:proofErr w:type="spellStart"/>
      <w:r w:rsidR="005E471C" w:rsidRPr="005E471C">
        <w:rPr>
          <w:rFonts w:ascii="Palatino Linotype" w:eastAsia="Arial Unicode MS" w:hAnsi="Palatino Linotype" w:cs="Arial"/>
          <w:sz w:val="24"/>
          <w:szCs w:val="24"/>
        </w:rPr>
        <w:t>Constestacion</w:t>
      </w:r>
      <w:proofErr w:type="spellEnd"/>
      <w:r w:rsidR="005E471C" w:rsidRPr="005E471C">
        <w:rPr>
          <w:rFonts w:ascii="Palatino Linotype" w:eastAsia="Arial Unicode MS" w:hAnsi="Palatino Linotype" w:cs="Arial"/>
          <w:sz w:val="24"/>
          <w:szCs w:val="24"/>
        </w:rPr>
        <w:t xml:space="preserve"> RH 85-2021.pdf</w:t>
      </w:r>
      <w:r w:rsidR="005E471C">
        <w:rPr>
          <w:rFonts w:ascii="Palatino Linotype" w:eastAsia="Arial Unicode MS" w:hAnsi="Palatino Linotype" w:cs="Arial"/>
          <w:sz w:val="24"/>
          <w:szCs w:val="24"/>
        </w:rPr>
        <w:t>”, “</w:t>
      </w:r>
      <w:proofErr w:type="spellStart"/>
      <w:r w:rsidR="005E471C" w:rsidRPr="005E471C">
        <w:rPr>
          <w:rFonts w:ascii="Palatino Linotype" w:eastAsia="Arial Unicode MS" w:hAnsi="Palatino Linotype" w:cs="Arial"/>
          <w:sz w:val="24"/>
          <w:szCs w:val="24"/>
        </w:rPr>
        <w:t>Contestacion</w:t>
      </w:r>
      <w:proofErr w:type="spellEnd"/>
      <w:r w:rsidR="005E471C" w:rsidRPr="005E471C">
        <w:rPr>
          <w:rFonts w:ascii="Palatino Linotype" w:eastAsia="Arial Unicode MS" w:hAnsi="Palatino Linotype" w:cs="Arial"/>
          <w:sz w:val="24"/>
          <w:szCs w:val="24"/>
        </w:rPr>
        <w:t xml:space="preserve"> 085-2021.pdf</w:t>
      </w:r>
      <w:r w:rsidR="005E471C">
        <w:rPr>
          <w:rFonts w:ascii="Palatino Linotype" w:eastAsia="Arial Unicode MS" w:hAnsi="Palatino Linotype" w:cs="Arial"/>
          <w:sz w:val="24"/>
          <w:szCs w:val="24"/>
        </w:rPr>
        <w:t>” y “</w:t>
      </w:r>
      <w:proofErr w:type="spellStart"/>
      <w:r w:rsidR="005E471C" w:rsidRPr="005E471C">
        <w:rPr>
          <w:rFonts w:ascii="Palatino Linotype" w:eastAsia="Arial Unicode MS" w:hAnsi="Palatino Linotype" w:cs="Arial"/>
          <w:sz w:val="24"/>
          <w:szCs w:val="24"/>
        </w:rPr>
        <w:t>Constestacion</w:t>
      </w:r>
      <w:proofErr w:type="spellEnd"/>
      <w:r w:rsidR="005E471C" w:rsidRPr="005E471C">
        <w:rPr>
          <w:rFonts w:ascii="Palatino Linotype" w:eastAsia="Arial Unicode MS" w:hAnsi="Palatino Linotype" w:cs="Arial"/>
          <w:sz w:val="24"/>
          <w:szCs w:val="24"/>
        </w:rPr>
        <w:t xml:space="preserve"> SA 85-2021.pdf</w:t>
      </w:r>
      <w:r>
        <w:rPr>
          <w:rFonts w:ascii="Palatino Linotype" w:eastAsia="Arial Unicode MS" w:hAnsi="Palatino Linotype" w:cs="Arial"/>
          <w:sz w:val="24"/>
          <w:szCs w:val="24"/>
        </w:rPr>
        <w:t xml:space="preserve">”, </w:t>
      </w:r>
      <w:r w:rsidR="005E471C">
        <w:rPr>
          <w:rFonts w:ascii="Palatino Linotype" w:eastAsia="Arial Unicode MS" w:hAnsi="Palatino Linotype" w:cs="Arial"/>
          <w:sz w:val="24"/>
          <w:szCs w:val="24"/>
        </w:rPr>
        <w:t>los cuales se describen a continuación:</w:t>
      </w:r>
    </w:p>
    <w:p w14:paraId="698094A4" w14:textId="77777777" w:rsidR="00F34948" w:rsidRDefault="00F34948" w:rsidP="005E471C">
      <w:pPr>
        <w:spacing w:after="0" w:line="360" w:lineRule="auto"/>
        <w:jc w:val="both"/>
        <w:rPr>
          <w:rFonts w:ascii="Palatino Linotype" w:eastAsia="Arial Unicode MS" w:hAnsi="Palatino Linotype" w:cs="Arial"/>
          <w:sz w:val="24"/>
          <w:szCs w:val="24"/>
        </w:rPr>
      </w:pPr>
    </w:p>
    <w:p w14:paraId="04D35131" w14:textId="77777777" w:rsidR="005E471C" w:rsidRDefault="005E471C" w:rsidP="00A33818">
      <w:pPr>
        <w:pStyle w:val="Prrafodelista"/>
        <w:numPr>
          <w:ilvl w:val="0"/>
          <w:numId w:val="7"/>
        </w:numPr>
        <w:spacing w:line="360" w:lineRule="auto"/>
        <w:ind w:left="567" w:hanging="207"/>
        <w:jc w:val="both"/>
        <w:rPr>
          <w:rFonts w:ascii="Palatino Linotype" w:eastAsia="Arial Unicode MS" w:hAnsi="Palatino Linotype" w:cs="Arial"/>
        </w:rPr>
      </w:pPr>
      <w:proofErr w:type="spellStart"/>
      <w:r w:rsidRPr="005E471C">
        <w:rPr>
          <w:rFonts w:ascii="Palatino Linotype" w:eastAsia="Arial Unicode MS" w:hAnsi="Palatino Linotype" w:cs="Arial"/>
          <w:b/>
        </w:rPr>
        <w:t>Constestacion</w:t>
      </w:r>
      <w:proofErr w:type="spellEnd"/>
      <w:r w:rsidRPr="005E471C">
        <w:rPr>
          <w:rFonts w:ascii="Palatino Linotype" w:eastAsia="Arial Unicode MS" w:hAnsi="Palatino Linotype" w:cs="Arial"/>
          <w:b/>
        </w:rPr>
        <w:t xml:space="preserve"> RH 85-2021.pdf</w:t>
      </w:r>
      <w:r>
        <w:rPr>
          <w:rFonts w:ascii="Palatino Linotype" w:eastAsia="Arial Unicode MS" w:hAnsi="Palatino Linotype" w:cs="Arial"/>
        </w:rPr>
        <w:t xml:space="preserve">: Documento de una foja consistente en número de oficio RH/02/2021, de fecha ocho de octubre de dos mil veintiuno, signado por la Titular de la Jefatura de Recursos Humanos del Ayuntamiento de Papalotla, por medio del cual manifiesta a la Titular de la Unidad de Transparencia  que la información solicitada se </w:t>
      </w:r>
      <w:r w:rsidR="000E22BE">
        <w:rPr>
          <w:rFonts w:ascii="Palatino Linotype" w:eastAsia="Arial Unicode MS" w:hAnsi="Palatino Linotype" w:cs="Arial"/>
        </w:rPr>
        <w:t>encuentra</w:t>
      </w:r>
      <w:r>
        <w:rPr>
          <w:rFonts w:ascii="Palatino Linotype" w:eastAsia="Arial Unicode MS" w:hAnsi="Palatino Linotype" w:cs="Arial"/>
        </w:rPr>
        <w:t xml:space="preserve"> </w:t>
      </w:r>
      <w:r w:rsidR="000E22BE">
        <w:rPr>
          <w:rFonts w:ascii="Palatino Linotype" w:eastAsia="Arial Unicode MS" w:hAnsi="Palatino Linotype" w:cs="Arial"/>
        </w:rPr>
        <w:t>en el Archivo Municipal, el cual está en</w:t>
      </w:r>
      <w:r>
        <w:rPr>
          <w:rFonts w:ascii="Palatino Linotype" w:eastAsia="Arial Unicode MS" w:hAnsi="Palatino Linotype" w:cs="Arial"/>
        </w:rPr>
        <w:t xml:space="preserve"> </w:t>
      </w:r>
      <w:r>
        <w:rPr>
          <w:rFonts w:ascii="Palatino Linotype" w:eastAsia="Arial Unicode MS" w:hAnsi="Palatino Linotype" w:cs="Arial"/>
        </w:rPr>
        <w:lastRenderedPageBreak/>
        <w:t>rehabilitación y reubicación de instalaciones municipales por lo que no es posible realizar la búsqueda de los documentos requeridos.</w:t>
      </w:r>
    </w:p>
    <w:p w14:paraId="39DE70B6" w14:textId="77777777" w:rsidR="005E471C" w:rsidRDefault="005E471C" w:rsidP="00A33818">
      <w:pPr>
        <w:pStyle w:val="Prrafodelista"/>
        <w:spacing w:line="360" w:lineRule="auto"/>
        <w:ind w:left="567" w:hanging="207"/>
        <w:jc w:val="both"/>
        <w:rPr>
          <w:rFonts w:ascii="Palatino Linotype" w:eastAsia="Arial Unicode MS" w:hAnsi="Palatino Linotype" w:cs="Arial"/>
        </w:rPr>
      </w:pPr>
    </w:p>
    <w:p w14:paraId="2596BA87" w14:textId="77777777" w:rsidR="005E471C" w:rsidRDefault="005E471C" w:rsidP="00F34948">
      <w:pPr>
        <w:pStyle w:val="Prrafodelista"/>
        <w:numPr>
          <w:ilvl w:val="0"/>
          <w:numId w:val="7"/>
        </w:numPr>
        <w:spacing w:line="360" w:lineRule="auto"/>
        <w:ind w:left="567" w:hanging="207"/>
        <w:jc w:val="both"/>
        <w:rPr>
          <w:rFonts w:ascii="Palatino Linotype" w:eastAsia="Arial Unicode MS" w:hAnsi="Palatino Linotype" w:cs="Arial"/>
        </w:rPr>
      </w:pPr>
      <w:proofErr w:type="spellStart"/>
      <w:r w:rsidRPr="005E471C">
        <w:rPr>
          <w:rFonts w:ascii="Palatino Linotype" w:eastAsia="Arial Unicode MS" w:hAnsi="Palatino Linotype" w:cs="Arial"/>
          <w:b/>
        </w:rPr>
        <w:t>Contestacion</w:t>
      </w:r>
      <w:proofErr w:type="spellEnd"/>
      <w:r w:rsidRPr="005E471C">
        <w:rPr>
          <w:rFonts w:ascii="Palatino Linotype" w:eastAsia="Arial Unicode MS" w:hAnsi="Palatino Linotype" w:cs="Arial"/>
          <w:b/>
        </w:rPr>
        <w:t xml:space="preserve"> 085-2021.pdf</w:t>
      </w:r>
      <w:r>
        <w:rPr>
          <w:rFonts w:ascii="Palatino Linotype" w:eastAsia="Arial Unicode MS" w:hAnsi="Palatino Linotype" w:cs="Arial"/>
        </w:rPr>
        <w:t>: Documento de una foja consistente en oficio signado por la Titular de la Unidad de Transparencia del Ayuntamiento de Papalotla, por medio del cual hace del c</w:t>
      </w:r>
      <w:r w:rsidR="00B85040">
        <w:rPr>
          <w:rFonts w:ascii="Palatino Linotype" w:eastAsia="Arial Unicode MS" w:hAnsi="Palatino Linotype" w:cs="Arial"/>
        </w:rPr>
        <w:t>o</w:t>
      </w:r>
      <w:r>
        <w:rPr>
          <w:rFonts w:ascii="Palatino Linotype" w:eastAsia="Arial Unicode MS" w:hAnsi="Palatino Linotype" w:cs="Arial"/>
        </w:rPr>
        <w:t>nocimiento a la solicitante que se anexan los ofic</w:t>
      </w:r>
      <w:r w:rsidR="00B85040">
        <w:rPr>
          <w:rFonts w:ascii="Palatino Linotype" w:eastAsia="Arial Unicode MS" w:hAnsi="Palatino Linotype" w:cs="Arial"/>
        </w:rPr>
        <w:t>i</w:t>
      </w:r>
      <w:r>
        <w:rPr>
          <w:rFonts w:ascii="Palatino Linotype" w:eastAsia="Arial Unicode MS" w:hAnsi="Palatino Linotype" w:cs="Arial"/>
        </w:rPr>
        <w:t>os RH/02/2021 y PM/432/2021 correspondientes a las áreas de Recursos Humanos y Secretaria de Ayuntamiento</w:t>
      </w:r>
      <w:r w:rsidR="00B85040">
        <w:rPr>
          <w:rFonts w:ascii="Palatino Linotype" w:eastAsia="Arial Unicode MS" w:hAnsi="Palatino Linotype" w:cs="Arial"/>
        </w:rPr>
        <w:t>, los cuales atienden la presente solicitud.</w:t>
      </w:r>
    </w:p>
    <w:p w14:paraId="227EA0AA" w14:textId="77777777" w:rsidR="00A33818" w:rsidRPr="00A33818" w:rsidRDefault="00A33818" w:rsidP="00F34948">
      <w:pPr>
        <w:spacing w:after="0" w:line="360" w:lineRule="auto"/>
        <w:jc w:val="both"/>
        <w:rPr>
          <w:rFonts w:ascii="Palatino Linotype" w:eastAsia="Arial Unicode MS" w:hAnsi="Palatino Linotype" w:cs="Arial"/>
        </w:rPr>
      </w:pPr>
    </w:p>
    <w:p w14:paraId="6EE66881" w14:textId="77777777" w:rsidR="00B85040" w:rsidRPr="00B85040" w:rsidRDefault="00B85040" w:rsidP="00F34948">
      <w:pPr>
        <w:pStyle w:val="Prrafodelista"/>
        <w:numPr>
          <w:ilvl w:val="0"/>
          <w:numId w:val="7"/>
        </w:numPr>
        <w:spacing w:line="360" w:lineRule="auto"/>
        <w:ind w:left="567" w:hanging="207"/>
        <w:jc w:val="both"/>
        <w:rPr>
          <w:rFonts w:ascii="Palatino Linotype" w:eastAsia="Arial Unicode MS" w:hAnsi="Palatino Linotype" w:cs="Arial"/>
        </w:rPr>
      </w:pPr>
      <w:proofErr w:type="spellStart"/>
      <w:r w:rsidRPr="00B85040">
        <w:rPr>
          <w:rFonts w:ascii="Palatino Linotype" w:eastAsia="Arial Unicode MS" w:hAnsi="Palatino Linotype" w:cs="Arial"/>
          <w:b/>
        </w:rPr>
        <w:t>Constestacion</w:t>
      </w:r>
      <w:proofErr w:type="spellEnd"/>
      <w:r w:rsidRPr="00B85040">
        <w:rPr>
          <w:rFonts w:ascii="Palatino Linotype" w:eastAsia="Arial Unicode MS" w:hAnsi="Palatino Linotype" w:cs="Arial"/>
          <w:b/>
        </w:rPr>
        <w:t xml:space="preserve"> SA 85-</w:t>
      </w:r>
      <w:proofErr w:type="gramStart"/>
      <w:r w:rsidRPr="00B85040">
        <w:rPr>
          <w:rFonts w:ascii="Palatino Linotype" w:eastAsia="Arial Unicode MS" w:hAnsi="Palatino Linotype" w:cs="Arial"/>
          <w:b/>
        </w:rPr>
        <w:t>2021.pdf</w:t>
      </w:r>
      <w:r>
        <w:rPr>
          <w:rFonts w:ascii="Palatino Linotype" w:eastAsia="Arial Unicode MS" w:hAnsi="Palatino Linotype" w:cs="Arial"/>
        </w:rPr>
        <w:t xml:space="preserve"> :</w:t>
      </w:r>
      <w:proofErr w:type="gramEnd"/>
      <w:r>
        <w:rPr>
          <w:rFonts w:ascii="Palatino Linotype" w:eastAsia="Arial Unicode MS" w:hAnsi="Palatino Linotype" w:cs="Arial"/>
        </w:rPr>
        <w:t xml:space="preserve"> Documento de una foja consistente en número de oficio PM/432/2021, de fecha siete de octubre de dos mil veintiuno, signado por el Secretario del </w:t>
      </w:r>
      <w:r w:rsidR="00380DB5">
        <w:rPr>
          <w:rFonts w:ascii="Palatino Linotype" w:eastAsia="Arial Unicode MS" w:hAnsi="Palatino Linotype" w:cs="Arial"/>
        </w:rPr>
        <w:t>Ayuntamiento</w:t>
      </w:r>
      <w:r>
        <w:rPr>
          <w:rFonts w:ascii="Palatino Linotype" w:eastAsia="Arial Unicode MS" w:hAnsi="Palatino Linotype" w:cs="Arial"/>
        </w:rPr>
        <w:t xml:space="preserve"> de Papalotla, por medio del cual manifiesta a la Titular de la Unidad de Transparencia  que la información solicitada se encuentra resguardada en el área de Archivo Municipal, el cual se encuentra</w:t>
      </w:r>
      <w:r w:rsidR="00D0488F">
        <w:rPr>
          <w:rFonts w:ascii="Palatino Linotype" w:eastAsia="Arial Unicode MS" w:hAnsi="Palatino Linotype" w:cs="Arial"/>
        </w:rPr>
        <w:t xml:space="preserve"> en </w:t>
      </w:r>
      <w:r>
        <w:rPr>
          <w:rFonts w:ascii="Palatino Linotype" w:eastAsia="Arial Unicode MS" w:hAnsi="Palatino Linotype" w:cs="Arial"/>
        </w:rPr>
        <w:t xml:space="preserve">reubicación y remodelación </w:t>
      </w:r>
      <w:r w:rsidRPr="00B85040">
        <w:rPr>
          <w:rFonts w:ascii="Palatino Linotype" w:eastAsia="Arial Unicode MS" w:hAnsi="Palatino Linotype" w:cs="Arial"/>
        </w:rPr>
        <w:t xml:space="preserve">por lo que no es posible </w:t>
      </w:r>
      <w:r w:rsidR="00380DB5">
        <w:rPr>
          <w:rFonts w:ascii="Palatino Linotype" w:eastAsia="Arial Unicode MS" w:hAnsi="Palatino Linotype" w:cs="Arial"/>
        </w:rPr>
        <w:t>facilitar la información solicitada.</w:t>
      </w:r>
    </w:p>
    <w:p w14:paraId="18441966" w14:textId="77777777" w:rsidR="005E471C" w:rsidRPr="005E471C" w:rsidRDefault="005E471C" w:rsidP="00F34948">
      <w:pPr>
        <w:pStyle w:val="Prrafodelista"/>
        <w:spacing w:line="360" w:lineRule="auto"/>
        <w:ind w:left="720"/>
        <w:jc w:val="both"/>
        <w:rPr>
          <w:rFonts w:ascii="Palatino Linotype" w:eastAsia="Arial Unicode MS" w:hAnsi="Palatino Linotype" w:cs="Arial"/>
        </w:rPr>
      </w:pPr>
    </w:p>
    <w:p w14:paraId="078F0D57" w14:textId="77777777" w:rsidR="00E22F98" w:rsidRDefault="00E22F98" w:rsidP="00F34948">
      <w:pPr>
        <w:spacing w:after="0" w:line="360" w:lineRule="auto"/>
        <w:jc w:val="both"/>
        <w:rPr>
          <w:rFonts w:ascii="Palatino Linotype" w:hAnsi="Palatino Linotype" w:cs="Arial"/>
          <w:i/>
          <w:sz w:val="24"/>
        </w:rPr>
      </w:pPr>
      <w:r w:rsidRPr="00CF4795">
        <w:rPr>
          <w:rFonts w:ascii="Palatino Linotype" w:eastAsia="Arial Unicode MS" w:hAnsi="Palatino Linotype" w:cs="Arial"/>
          <w:sz w:val="24"/>
          <w:szCs w:val="24"/>
        </w:rPr>
        <w:t xml:space="preserve">Inconforme con dicha respuesta </w:t>
      </w:r>
      <w:r>
        <w:rPr>
          <w:rFonts w:ascii="Palatino Linotype" w:eastAsia="Arial Unicode MS" w:hAnsi="Palatino Linotype" w:cs="Arial"/>
          <w:sz w:val="24"/>
          <w:szCs w:val="24"/>
        </w:rPr>
        <w:t xml:space="preserve">la </w:t>
      </w:r>
      <w:r w:rsidRPr="00CF4795">
        <w:rPr>
          <w:rFonts w:ascii="Palatino Linotype" w:eastAsia="Arial Unicode MS" w:hAnsi="Palatino Linotype" w:cs="Arial"/>
          <w:sz w:val="24"/>
          <w:szCs w:val="24"/>
        </w:rPr>
        <w:t>R</w:t>
      </w:r>
      <w:r>
        <w:rPr>
          <w:rFonts w:ascii="Palatino Linotype" w:eastAsia="Arial Unicode MS" w:hAnsi="Palatino Linotype" w:cs="Arial"/>
          <w:sz w:val="24"/>
          <w:szCs w:val="24"/>
        </w:rPr>
        <w:t>ecurrente p</w:t>
      </w:r>
      <w:r w:rsidRPr="00CF4795">
        <w:rPr>
          <w:rFonts w:ascii="Palatino Linotype" w:eastAsia="Arial Unicode MS" w:hAnsi="Palatino Linotype" w:cs="Arial"/>
          <w:sz w:val="24"/>
          <w:szCs w:val="24"/>
        </w:rPr>
        <w:t xml:space="preserve">resentó los medios de impugnación en estudio doliéndose de </w:t>
      </w:r>
      <w:r>
        <w:rPr>
          <w:rFonts w:ascii="Palatino Linotype" w:eastAsia="Arial Unicode MS" w:hAnsi="Palatino Linotype" w:cs="Arial"/>
          <w:sz w:val="24"/>
          <w:szCs w:val="24"/>
        </w:rPr>
        <w:t>“</w:t>
      </w:r>
      <w:r w:rsidR="00124359" w:rsidRPr="00124359">
        <w:rPr>
          <w:rFonts w:ascii="Palatino Linotype" w:eastAsia="Arial Unicode MS" w:hAnsi="Palatino Linotype" w:cs="Arial"/>
          <w:i/>
          <w:sz w:val="24"/>
          <w:szCs w:val="24"/>
        </w:rPr>
        <w:t>Considero que sus motivos para no entregar la información es un pretexto burdo, porque deben contener la información escaneada. Es omisión por no querer presentar la información.</w:t>
      </w:r>
      <w:r w:rsidRPr="00667998">
        <w:rPr>
          <w:rFonts w:ascii="Palatino Linotype" w:hAnsi="Palatino Linotype" w:cs="Arial"/>
          <w:i/>
          <w:sz w:val="24"/>
        </w:rPr>
        <w:t>” (Sic)</w:t>
      </w:r>
      <w:r>
        <w:rPr>
          <w:rFonts w:ascii="Palatino Linotype" w:hAnsi="Palatino Linotype" w:cs="Arial"/>
          <w:i/>
          <w:sz w:val="24"/>
        </w:rPr>
        <w:t>.</w:t>
      </w:r>
    </w:p>
    <w:p w14:paraId="15FF6753" w14:textId="77777777" w:rsidR="00E22F98" w:rsidRPr="0013154D" w:rsidRDefault="00E22F98" w:rsidP="00E22F98">
      <w:pPr>
        <w:spacing w:after="0" w:line="360" w:lineRule="auto"/>
        <w:jc w:val="both"/>
        <w:rPr>
          <w:rFonts w:ascii="Palatino Linotype" w:eastAsia="Arial Unicode MS" w:hAnsi="Palatino Linotype" w:cs="Arial"/>
          <w:i/>
          <w:sz w:val="24"/>
          <w:szCs w:val="24"/>
        </w:rPr>
      </w:pPr>
    </w:p>
    <w:p w14:paraId="022B8EC8" w14:textId="77777777" w:rsidR="00E22F98" w:rsidRPr="00CF4795" w:rsidRDefault="00E22F98" w:rsidP="00E22F98">
      <w:pPr>
        <w:spacing w:after="0" w:line="360" w:lineRule="auto"/>
        <w:jc w:val="both"/>
        <w:rPr>
          <w:rFonts w:ascii="Palatino Linotype" w:eastAsia="Arial Unicode MS" w:hAnsi="Palatino Linotype" w:cs="Arial"/>
          <w:sz w:val="24"/>
          <w:szCs w:val="24"/>
        </w:rPr>
      </w:pPr>
      <w:r w:rsidRPr="00CF4795">
        <w:rPr>
          <w:rFonts w:ascii="Palatino Linotype" w:eastAsia="Arial Unicode MS" w:hAnsi="Palatino Linotype" w:cs="Arial"/>
          <w:sz w:val="24"/>
          <w:szCs w:val="24"/>
        </w:rPr>
        <w:t>Primeramente, esta Ponencia Resolutora considera importante señalar que al haber existido un pronunciamiento de parte del S</w:t>
      </w:r>
      <w:r>
        <w:rPr>
          <w:rFonts w:ascii="Palatino Linotype" w:eastAsia="Arial Unicode MS" w:hAnsi="Palatino Linotype" w:cs="Arial"/>
          <w:sz w:val="24"/>
          <w:szCs w:val="24"/>
        </w:rPr>
        <w:t>ujeto</w:t>
      </w:r>
      <w:r w:rsidRPr="00CF4795">
        <w:rPr>
          <w:rFonts w:ascii="Palatino Linotype" w:eastAsia="Arial Unicode MS" w:hAnsi="Palatino Linotype" w:cs="Arial"/>
          <w:sz w:val="24"/>
          <w:szCs w:val="24"/>
        </w:rPr>
        <w:t xml:space="preserve"> O</w:t>
      </w:r>
      <w:r>
        <w:rPr>
          <w:rFonts w:ascii="Palatino Linotype" w:eastAsia="Arial Unicode MS" w:hAnsi="Palatino Linotype" w:cs="Arial"/>
          <w:sz w:val="24"/>
          <w:szCs w:val="24"/>
        </w:rPr>
        <w:t>bligado</w:t>
      </w:r>
      <w:r w:rsidRPr="00CF4795">
        <w:rPr>
          <w:rFonts w:ascii="Palatino Linotype" w:eastAsia="Arial Unicode MS" w:hAnsi="Palatino Linotype" w:cs="Arial"/>
          <w:sz w:val="24"/>
          <w:szCs w:val="24"/>
        </w:rPr>
        <w:t xml:space="preserve"> en relación con </w:t>
      </w:r>
      <w:r>
        <w:rPr>
          <w:rFonts w:ascii="Palatino Linotype" w:eastAsia="Arial Unicode MS" w:hAnsi="Palatino Linotype" w:cs="Arial"/>
          <w:sz w:val="24"/>
          <w:szCs w:val="24"/>
        </w:rPr>
        <w:t>el</w:t>
      </w:r>
      <w:r w:rsidRPr="00CF4795">
        <w:rPr>
          <w:rFonts w:ascii="Palatino Linotype" w:eastAsia="Arial Unicode MS" w:hAnsi="Palatino Linotype" w:cs="Arial"/>
          <w:sz w:val="24"/>
          <w:szCs w:val="24"/>
        </w:rPr>
        <w:t xml:space="preserve"> documento</w:t>
      </w:r>
      <w:r>
        <w:rPr>
          <w:rFonts w:ascii="Palatino Linotype" w:eastAsia="Arial Unicode MS" w:hAnsi="Palatino Linotype" w:cs="Arial"/>
          <w:sz w:val="24"/>
          <w:szCs w:val="24"/>
        </w:rPr>
        <w:t xml:space="preserve"> solicitado</w:t>
      </w:r>
      <w:r w:rsidRPr="00CF4795">
        <w:rPr>
          <w:rFonts w:ascii="Palatino Linotype" w:eastAsia="Arial Unicode MS" w:hAnsi="Palatino Linotype" w:cs="Arial"/>
          <w:sz w:val="24"/>
          <w:szCs w:val="24"/>
        </w:rPr>
        <w:t xml:space="preserve">; es que se obvia el análisis de la competencia por parte de este para generar, </w:t>
      </w:r>
      <w:r w:rsidRPr="00CF4795">
        <w:rPr>
          <w:rFonts w:ascii="Palatino Linotype" w:eastAsia="Arial Unicode MS" w:hAnsi="Palatino Linotype" w:cs="Arial"/>
          <w:sz w:val="24"/>
          <w:szCs w:val="24"/>
        </w:rPr>
        <w:lastRenderedPageBreak/>
        <w:t xml:space="preserve">administrar o poseer la información solicitada, dado que éste ha asumido la misma, en razón de que localizó e identificó perfectamente la información solicitada; tan es así que </w:t>
      </w:r>
      <w:r w:rsidR="00124359">
        <w:rPr>
          <w:rFonts w:ascii="Palatino Linotype" w:eastAsia="Arial Unicode MS" w:hAnsi="Palatino Linotype" w:cs="Arial"/>
          <w:sz w:val="24"/>
          <w:szCs w:val="24"/>
        </w:rPr>
        <w:t>señal</w:t>
      </w:r>
      <w:r w:rsidRPr="00CF4795">
        <w:rPr>
          <w:rFonts w:ascii="Palatino Linotype" w:eastAsia="Arial Unicode MS" w:hAnsi="Palatino Linotype" w:cs="Arial"/>
          <w:sz w:val="24"/>
          <w:szCs w:val="24"/>
        </w:rPr>
        <w:t xml:space="preserve">ó </w:t>
      </w:r>
      <w:r w:rsidR="00124359">
        <w:rPr>
          <w:rFonts w:ascii="Palatino Linotype" w:hAnsi="Palatino Linotype"/>
          <w:sz w:val="24"/>
          <w:szCs w:val="24"/>
        </w:rPr>
        <w:t xml:space="preserve">que es información que se encuentra </w:t>
      </w:r>
      <w:r w:rsidR="00124359">
        <w:rPr>
          <w:rFonts w:ascii="Palatino Linotype" w:eastAsia="Arial Unicode MS" w:hAnsi="Palatino Linotype" w:cs="Arial"/>
        </w:rPr>
        <w:t>Archivo Municipal</w:t>
      </w:r>
      <w:r w:rsidRPr="00CF4795">
        <w:rPr>
          <w:rFonts w:ascii="Palatino Linotype" w:eastAsia="Arial Unicode MS" w:hAnsi="Palatino Linotype" w:cs="Arial"/>
          <w:sz w:val="24"/>
          <w:szCs w:val="24"/>
        </w:rPr>
        <w:t>.</w:t>
      </w:r>
    </w:p>
    <w:p w14:paraId="5C1147E6" w14:textId="77777777" w:rsidR="00E22F98" w:rsidRPr="001C06D3" w:rsidRDefault="00E22F98" w:rsidP="00E22F98">
      <w:pPr>
        <w:spacing w:before="240" w:after="240" w:line="360" w:lineRule="auto"/>
        <w:jc w:val="both"/>
        <w:rPr>
          <w:rFonts w:ascii="Palatino Linotype" w:hAnsi="Palatino Linotype"/>
          <w:sz w:val="24"/>
          <w:szCs w:val="24"/>
        </w:rPr>
      </w:pPr>
      <w:r w:rsidRPr="001C06D3">
        <w:rPr>
          <w:rFonts w:ascii="Palatino Linotype" w:hAnsi="Palatino Linotype"/>
          <w:sz w:val="24"/>
          <w:szCs w:val="24"/>
        </w:rPr>
        <w:t xml:space="preserve">En efecto, el hecho de que </w:t>
      </w:r>
      <w:r w:rsidRPr="001C06D3">
        <w:rPr>
          <w:rFonts w:ascii="Palatino Linotype" w:hAnsi="Palatino Linotype"/>
          <w:b/>
          <w:sz w:val="24"/>
          <w:szCs w:val="24"/>
        </w:rPr>
        <w:t>E</w:t>
      </w:r>
      <w:r>
        <w:rPr>
          <w:rFonts w:ascii="Palatino Linotype" w:hAnsi="Palatino Linotype"/>
          <w:b/>
          <w:sz w:val="24"/>
          <w:szCs w:val="24"/>
        </w:rPr>
        <w:t>l</w:t>
      </w:r>
      <w:r w:rsidRPr="001C06D3">
        <w:rPr>
          <w:rFonts w:ascii="Palatino Linotype" w:hAnsi="Palatino Linotype"/>
          <w:b/>
          <w:sz w:val="24"/>
          <w:szCs w:val="24"/>
        </w:rPr>
        <w:t xml:space="preserve"> Sujeto Obligado</w:t>
      </w:r>
      <w:r w:rsidRPr="001C06D3">
        <w:rPr>
          <w:rFonts w:ascii="Palatino Linotype" w:hAnsi="Palatino Linotype"/>
          <w:sz w:val="24"/>
          <w:szCs w:val="24"/>
        </w:rPr>
        <w:t xml:space="preserve"> haya localizado e identificado p</w:t>
      </w:r>
      <w:r>
        <w:rPr>
          <w:rFonts w:ascii="Palatino Linotype" w:hAnsi="Palatino Linotype"/>
          <w:sz w:val="24"/>
          <w:szCs w:val="24"/>
        </w:rPr>
        <w:t>l</w:t>
      </w:r>
      <w:r w:rsidRPr="001C06D3">
        <w:rPr>
          <w:rFonts w:ascii="Palatino Linotype" w:hAnsi="Palatino Linotype"/>
          <w:sz w:val="24"/>
          <w:szCs w:val="24"/>
        </w:rPr>
        <w:t xml:space="preserve">enamente la información para posteriormente </w:t>
      </w:r>
      <w:r w:rsidR="00124359">
        <w:rPr>
          <w:rFonts w:ascii="Palatino Linotype" w:hAnsi="Palatino Linotype"/>
          <w:sz w:val="24"/>
          <w:szCs w:val="24"/>
        </w:rPr>
        <w:t xml:space="preserve">señalar que es información que se encuentra </w:t>
      </w:r>
      <w:r w:rsidR="00124359">
        <w:rPr>
          <w:rFonts w:ascii="Palatino Linotype" w:eastAsia="Arial Unicode MS" w:hAnsi="Palatino Linotype" w:cs="Arial"/>
        </w:rPr>
        <w:t>Archivo Municipal,</w:t>
      </w:r>
      <w:r w:rsidR="00124359">
        <w:rPr>
          <w:rFonts w:ascii="Palatino Linotype" w:hAnsi="Palatino Linotype"/>
          <w:sz w:val="24"/>
          <w:szCs w:val="24"/>
        </w:rPr>
        <w:t xml:space="preserve"> </w:t>
      </w:r>
      <w:r w:rsidRPr="001C06D3">
        <w:rPr>
          <w:rFonts w:ascii="Palatino Linotype" w:hAnsi="Palatino Linotype"/>
          <w:sz w:val="24"/>
          <w:szCs w:val="24"/>
        </w:rPr>
        <w:t xml:space="preserve">ello implica que asume contar con la información pública solicitada, aceptando que la genera, posee y administra, en el ejercicio de sus funciones de derecho público, motivo por el cual se actualiza el supuesto jurídico, previsto en el artículo 12 de la Ley de Transparencia y Acceso a la Información Pública del Estado de México y Municipios. </w:t>
      </w:r>
    </w:p>
    <w:p w14:paraId="1E003A12" w14:textId="77777777" w:rsidR="00E22F98" w:rsidRPr="00E42A1D" w:rsidRDefault="00E22F98" w:rsidP="00E22F98">
      <w:pPr>
        <w:tabs>
          <w:tab w:val="left" w:pos="851"/>
          <w:tab w:val="left" w:pos="8505"/>
        </w:tabs>
        <w:ind w:left="851" w:right="902"/>
        <w:jc w:val="both"/>
        <w:rPr>
          <w:rFonts w:ascii="Palatino Linotype" w:hAnsi="Palatino Linotype" w:cs="Arial"/>
          <w:i/>
        </w:rPr>
      </w:pPr>
      <w:r w:rsidRPr="00E42A1D">
        <w:rPr>
          <w:rFonts w:ascii="Palatino Linotype" w:hAnsi="Palatino Linotype" w:cs="Arial"/>
          <w:i/>
        </w:rPr>
        <w:t>“</w:t>
      </w:r>
      <w:r w:rsidRPr="00E42A1D">
        <w:rPr>
          <w:rFonts w:ascii="Palatino Linotype" w:hAnsi="Palatino Linotype" w:cs="Arial"/>
          <w:b/>
          <w:i/>
        </w:rPr>
        <w:t>Artículo 12.</w:t>
      </w:r>
      <w:r w:rsidRPr="00E42A1D">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09C08428" w14:textId="77777777" w:rsidR="00E22F98" w:rsidRPr="00E42A1D" w:rsidRDefault="00E22F98" w:rsidP="00E22F98">
      <w:pPr>
        <w:spacing w:after="0"/>
        <w:ind w:left="851" w:right="902"/>
        <w:jc w:val="both"/>
        <w:rPr>
          <w:rFonts w:ascii="Palatino Linotype" w:hAnsi="Palatino Linotype" w:cs="Arial"/>
          <w:i/>
        </w:rPr>
      </w:pPr>
      <w:r w:rsidRPr="00E42A1D">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99AAE2D" w14:textId="77777777" w:rsidR="00E22F98" w:rsidRPr="0013154D" w:rsidRDefault="00E22F98" w:rsidP="00E22F98">
      <w:pPr>
        <w:spacing w:after="0" w:line="360" w:lineRule="auto"/>
        <w:jc w:val="both"/>
        <w:rPr>
          <w:rFonts w:ascii="Palatino Linotype" w:hAnsi="Palatino Linotype"/>
          <w:sz w:val="24"/>
        </w:rPr>
      </w:pPr>
    </w:p>
    <w:p w14:paraId="7E18BE4C" w14:textId="77777777" w:rsidR="00E22F98" w:rsidRDefault="00E22F98" w:rsidP="00E22F98">
      <w:pPr>
        <w:spacing w:after="0" w:line="360" w:lineRule="auto"/>
        <w:jc w:val="both"/>
        <w:rPr>
          <w:sz w:val="24"/>
          <w:szCs w:val="24"/>
        </w:rPr>
      </w:pPr>
      <w:r w:rsidRPr="001C06D3">
        <w:rPr>
          <w:rFonts w:ascii="Palatino Linotype" w:hAnsi="Palatino Linotype"/>
          <w:sz w:val="24"/>
          <w:szCs w:val="24"/>
        </w:rPr>
        <w:t xml:space="preserve">Así, el estudio de la naturaleza jurídica de la información pública solicitada, tiene por objeto determinar si ésta la genera, posee o administra </w:t>
      </w:r>
      <w:r w:rsidRPr="001C06D3">
        <w:rPr>
          <w:rFonts w:ascii="Palatino Linotype" w:hAnsi="Palatino Linotype"/>
          <w:b/>
          <w:sz w:val="24"/>
          <w:szCs w:val="24"/>
        </w:rPr>
        <w:t>El Sujeto Obligado</w:t>
      </w:r>
      <w:r w:rsidRPr="001C06D3">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1C06D3">
        <w:rPr>
          <w:sz w:val="24"/>
          <w:szCs w:val="24"/>
        </w:rPr>
        <w:t xml:space="preserve"> </w:t>
      </w:r>
    </w:p>
    <w:p w14:paraId="16497488" w14:textId="77777777" w:rsidR="00E22F98" w:rsidRDefault="00E22F98" w:rsidP="00E22F98">
      <w:pPr>
        <w:spacing w:after="0" w:line="360" w:lineRule="auto"/>
        <w:jc w:val="both"/>
        <w:rPr>
          <w:rFonts w:ascii="Palatino Linotype" w:eastAsia="Arial Unicode MS" w:hAnsi="Palatino Linotype" w:cs="Arial"/>
          <w:sz w:val="24"/>
          <w:szCs w:val="24"/>
        </w:rPr>
      </w:pPr>
    </w:p>
    <w:p w14:paraId="1B082FE5" w14:textId="77777777" w:rsidR="00E22F98" w:rsidRPr="000C5FA1" w:rsidRDefault="00E22F98" w:rsidP="00E22F98">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En virtud de lo anterior, </w:t>
      </w:r>
      <w:r w:rsidRPr="00A00A32">
        <w:rPr>
          <w:rFonts w:ascii="Palatino Linotype" w:hAnsi="Palatino Linotype"/>
          <w:sz w:val="24"/>
          <w:szCs w:val="24"/>
        </w:rPr>
        <w:t>respecto a</w:t>
      </w:r>
      <w:r>
        <w:rPr>
          <w:rFonts w:ascii="Palatino Linotype" w:hAnsi="Palatino Linotype"/>
          <w:sz w:val="24"/>
          <w:szCs w:val="24"/>
        </w:rPr>
        <w:t xml:space="preserve"> </w:t>
      </w:r>
      <w:r w:rsidRPr="00A00A32">
        <w:rPr>
          <w:rFonts w:ascii="Palatino Linotype" w:hAnsi="Palatino Linotype"/>
          <w:sz w:val="24"/>
          <w:szCs w:val="24"/>
        </w:rPr>
        <w:t>l</w:t>
      </w:r>
      <w:r>
        <w:rPr>
          <w:rFonts w:ascii="Palatino Linotype" w:hAnsi="Palatino Linotype"/>
          <w:sz w:val="24"/>
          <w:szCs w:val="24"/>
        </w:rPr>
        <w:t>o</w:t>
      </w:r>
      <w:r w:rsidRPr="00A00A32">
        <w:rPr>
          <w:rFonts w:ascii="Palatino Linotype" w:hAnsi="Palatino Linotype"/>
          <w:sz w:val="24"/>
          <w:szCs w:val="24"/>
        </w:rPr>
        <w:t xml:space="preserve"> requeri</w:t>
      </w:r>
      <w:r>
        <w:rPr>
          <w:rFonts w:ascii="Palatino Linotype" w:hAnsi="Palatino Linotype"/>
          <w:sz w:val="24"/>
          <w:szCs w:val="24"/>
        </w:rPr>
        <w:t>d</w:t>
      </w:r>
      <w:r w:rsidRPr="00A00A32">
        <w:rPr>
          <w:rFonts w:ascii="Palatino Linotype" w:hAnsi="Palatino Linotype"/>
          <w:sz w:val="24"/>
          <w:szCs w:val="24"/>
        </w:rPr>
        <w:t xml:space="preserve">o </w:t>
      </w:r>
      <w:r>
        <w:rPr>
          <w:rFonts w:ascii="Palatino Linotype" w:hAnsi="Palatino Linotype"/>
          <w:sz w:val="24"/>
          <w:szCs w:val="24"/>
        </w:rPr>
        <w:t xml:space="preserve">por la recurrente el Sujeto Obligado </w:t>
      </w:r>
      <w:r w:rsidRPr="000C5FA1">
        <w:rPr>
          <w:rFonts w:ascii="Palatino Linotype" w:hAnsi="Palatino Linotype"/>
          <w:sz w:val="24"/>
          <w:szCs w:val="24"/>
        </w:rPr>
        <w:t xml:space="preserve">remite en respuesta </w:t>
      </w:r>
      <w:r w:rsidR="005F3D2B" w:rsidRPr="000C5FA1">
        <w:rPr>
          <w:rFonts w:ascii="Palatino Linotype" w:hAnsi="Palatino Linotype"/>
          <w:sz w:val="24"/>
          <w:szCs w:val="24"/>
        </w:rPr>
        <w:t xml:space="preserve">los oficios </w:t>
      </w:r>
      <w:r w:rsidR="00860056" w:rsidRPr="000C5FA1">
        <w:rPr>
          <w:rFonts w:ascii="Palatino Linotype" w:eastAsia="Arial Unicode MS" w:hAnsi="Palatino Linotype" w:cs="Arial"/>
          <w:sz w:val="24"/>
          <w:szCs w:val="24"/>
        </w:rPr>
        <w:t>correspondientes a las áreas de Recursos Humanos y Secretaria de Ayuntamiento</w:t>
      </w:r>
      <w:r w:rsidRPr="000C5FA1">
        <w:rPr>
          <w:rFonts w:ascii="Palatino Linotype" w:hAnsi="Palatino Linotype"/>
          <w:sz w:val="24"/>
          <w:szCs w:val="24"/>
        </w:rPr>
        <w:t xml:space="preserve"> por medio del cual manifiesta</w:t>
      </w:r>
      <w:r w:rsidR="00860056" w:rsidRPr="000C5FA1">
        <w:rPr>
          <w:rFonts w:ascii="Palatino Linotype" w:hAnsi="Palatino Linotype"/>
          <w:sz w:val="24"/>
          <w:szCs w:val="24"/>
        </w:rPr>
        <w:t>n</w:t>
      </w:r>
      <w:r w:rsidRPr="000C5FA1">
        <w:rPr>
          <w:rFonts w:ascii="Palatino Linotype" w:hAnsi="Palatino Linotype"/>
          <w:sz w:val="24"/>
          <w:szCs w:val="24"/>
        </w:rPr>
        <w:t xml:space="preserve"> que la información requerida</w:t>
      </w:r>
      <w:r w:rsidR="00860056" w:rsidRPr="000C5FA1">
        <w:rPr>
          <w:rFonts w:ascii="Palatino Linotype" w:eastAsia="Arial Unicode MS" w:hAnsi="Palatino Linotype" w:cs="Arial"/>
          <w:sz w:val="24"/>
          <w:szCs w:val="24"/>
        </w:rPr>
        <w:t xml:space="preserve"> se encuentra resguardada en el área de Archivo Municipal</w:t>
      </w:r>
      <w:r w:rsidRPr="000C5FA1">
        <w:rPr>
          <w:rFonts w:ascii="Palatino Linotype" w:eastAsia="Arial Unicode MS" w:hAnsi="Palatino Linotype" w:cs="Arial"/>
          <w:sz w:val="24"/>
          <w:szCs w:val="24"/>
        </w:rPr>
        <w:t>.</w:t>
      </w:r>
    </w:p>
    <w:p w14:paraId="2422174B" w14:textId="77777777" w:rsidR="00860056" w:rsidRDefault="00E22F98" w:rsidP="00E22F98">
      <w:pPr>
        <w:spacing w:before="200" w:after="200" w:line="360" w:lineRule="auto"/>
        <w:jc w:val="both"/>
        <w:rPr>
          <w:rFonts w:ascii="Palatino Linotype" w:hAnsi="Palatino Linotype"/>
          <w:color w:val="000000"/>
          <w:sz w:val="24"/>
          <w:szCs w:val="24"/>
        </w:rPr>
      </w:pPr>
      <w:r>
        <w:rPr>
          <w:rFonts w:ascii="Palatino Linotype" w:hAnsi="Palatino Linotype"/>
          <w:color w:val="000000"/>
          <w:sz w:val="24"/>
          <w:szCs w:val="24"/>
        </w:rPr>
        <w:t>Derivado de todo lo expuesto anteriormente y una vez realizado el análisis a la respuesta emitida por el Sujeto Obligado, se advierte que si bien</w:t>
      </w:r>
      <w:r w:rsidR="00F34948">
        <w:rPr>
          <w:rFonts w:ascii="Palatino Linotype" w:hAnsi="Palatino Linotype"/>
          <w:color w:val="000000"/>
          <w:sz w:val="24"/>
          <w:szCs w:val="24"/>
        </w:rPr>
        <w:t>,</w:t>
      </w:r>
      <w:r>
        <w:rPr>
          <w:rFonts w:ascii="Palatino Linotype" w:hAnsi="Palatino Linotype"/>
          <w:color w:val="000000"/>
          <w:sz w:val="24"/>
          <w:szCs w:val="24"/>
        </w:rPr>
        <w:t xml:space="preserve"> el Sujeto Obligado </w:t>
      </w:r>
      <w:r w:rsidR="00F34948">
        <w:rPr>
          <w:rFonts w:ascii="Palatino Linotype" w:hAnsi="Palatino Linotype"/>
          <w:color w:val="000000"/>
          <w:sz w:val="24"/>
          <w:szCs w:val="24"/>
        </w:rPr>
        <w:t>a</w:t>
      </w:r>
      <w:r w:rsidR="00860056">
        <w:rPr>
          <w:rFonts w:ascii="Palatino Linotype" w:hAnsi="Palatino Linotype"/>
          <w:color w:val="000000"/>
          <w:sz w:val="24"/>
          <w:szCs w:val="24"/>
        </w:rPr>
        <w:t xml:space="preserve">l momento de recibir la solicitud de información </w:t>
      </w:r>
      <w:r w:rsidR="00730916">
        <w:rPr>
          <w:rFonts w:ascii="Palatino Linotype" w:hAnsi="Palatino Linotype"/>
          <w:color w:val="000000"/>
          <w:sz w:val="24"/>
          <w:szCs w:val="24"/>
        </w:rPr>
        <w:t xml:space="preserve">manifestó dentro de las respuestas otorgadas que </w:t>
      </w:r>
      <w:r w:rsidR="00860056">
        <w:rPr>
          <w:rFonts w:ascii="Palatino Linotype" w:hAnsi="Palatino Linotype"/>
          <w:color w:val="000000"/>
          <w:sz w:val="24"/>
          <w:szCs w:val="24"/>
        </w:rPr>
        <w:t>el Archivo Municipal se encontraba en remodelación y reubicación, también lo es</w:t>
      </w:r>
      <w:r w:rsidR="00730916">
        <w:rPr>
          <w:rFonts w:ascii="Palatino Linotype" w:hAnsi="Palatino Linotype"/>
          <w:color w:val="000000"/>
          <w:sz w:val="24"/>
          <w:szCs w:val="24"/>
        </w:rPr>
        <w:t>,</w:t>
      </w:r>
      <w:r w:rsidR="00860056">
        <w:rPr>
          <w:rFonts w:ascii="Palatino Linotype" w:hAnsi="Palatino Linotype"/>
          <w:color w:val="000000"/>
          <w:sz w:val="24"/>
          <w:szCs w:val="24"/>
        </w:rPr>
        <w:t xml:space="preserve"> que al efecto de concluir el termino</w:t>
      </w:r>
      <w:r w:rsidR="00730916">
        <w:rPr>
          <w:rFonts w:ascii="Palatino Linotype" w:hAnsi="Palatino Linotype"/>
          <w:color w:val="000000"/>
          <w:sz w:val="24"/>
          <w:szCs w:val="24"/>
        </w:rPr>
        <w:t xml:space="preserve"> y presentación</w:t>
      </w:r>
      <w:r w:rsidR="00860056">
        <w:rPr>
          <w:rFonts w:ascii="Palatino Linotype" w:hAnsi="Palatino Linotype"/>
          <w:color w:val="000000"/>
          <w:sz w:val="24"/>
          <w:szCs w:val="24"/>
        </w:rPr>
        <w:t xml:space="preserve"> de resolución del presente recurso exista la posibilidad que el Archivo Municipal ya se encuentre habilitado nuevamente </w:t>
      </w:r>
      <w:r w:rsidR="00730916">
        <w:rPr>
          <w:rFonts w:ascii="Palatino Linotype" w:hAnsi="Palatino Linotype"/>
          <w:color w:val="000000"/>
          <w:sz w:val="24"/>
          <w:szCs w:val="24"/>
        </w:rPr>
        <w:t>y así puede hacer entrega de la información que resulta de interés para la particular.</w:t>
      </w:r>
    </w:p>
    <w:p w14:paraId="4AE46D70" w14:textId="77777777" w:rsidR="005F3D2B" w:rsidRPr="00730916" w:rsidRDefault="00860056" w:rsidP="00730916">
      <w:pPr>
        <w:spacing w:before="200" w:after="200" w:line="360" w:lineRule="auto"/>
        <w:jc w:val="both"/>
        <w:rPr>
          <w:rFonts w:ascii="Palatino Linotype" w:hAnsi="Palatino Linotype"/>
          <w:sz w:val="24"/>
        </w:rPr>
      </w:pPr>
      <w:r w:rsidRPr="00730916">
        <w:rPr>
          <w:rFonts w:ascii="Palatino Linotype" w:hAnsi="Palatino Linotype"/>
          <w:color w:val="000000"/>
          <w:sz w:val="28"/>
          <w:szCs w:val="24"/>
        </w:rPr>
        <w:t xml:space="preserve"> </w:t>
      </w:r>
      <w:r w:rsidR="00730916" w:rsidRPr="00730916">
        <w:rPr>
          <w:rFonts w:ascii="Palatino Linotype" w:hAnsi="Palatino Linotype" w:cs="Arial"/>
          <w:sz w:val="24"/>
        </w:rPr>
        <w:t>Ahora bien</w:t>
      </w:r>
      <w:r w:rsidR="005F3D2B" w:rsidRPr="00730916">
        <w:rPr>
          <w:rFonts w:ascii="Palatino Linotype" w:hAnsi="Palatino Linotype" w:cs="Arial"/>
          <w:sz w:val="24"/>
        </w:rPr>
        <w:t xml:space="preserve">, por cuanto hace a la temporalidad fijada por </w:t>
      </w:r>
      <w:r w:rsidR="00730916" w:rsidRPr="00730916">
        <w:rPr>
          <w:rFonts w:ascii="Palatino Linotype" w:hAnsi="Palatino Linotype" w:cs="Arial"/>
          <w:sz w:val="24"/>
        </w:rPr>
        <w:t>la</w:t>
      </w:r>
      <w:r w:rsidR="005F3D2B" w:rsidRPr="00730916">
        <w:rPr>
          <w:rFonts w:ascii="Palatino Linotype" w:hAnsi="Palatino Linotype" w:cs="Arial"/>
          <w:b/>
          <w:bCs/>
          <w:sz w:val="24"/>
        </w:rPr>
        <w:t xml:space="preserve"> Recurrente </w:t>
      </w:r>
      <w:r w:rsidR="005F3D2B" w:rsidRPr="00730916">
        <w:rPr>
          <w:rFonts w:ascii="Palatino Linotype" w:hAnsi="Palatino Linotype"/>
          <w:sz w:val="24"/>
        </w:rPr>
        <w:t>se traen a colación los artículos 18 y 19 de la Ley de Documentos Administrativos e Históricos del Estado de México, así como los artículos 2, 4 fracciones IV, V, VI, IX, XVI, XXXVIII, 20 y 27 de los Lineamientos para la valoración, selección y baja de los documentos, expedientes y series de trámite concluido en los archivos del Estado de México, normatividad invocada cuyo contenido literal es el siguiente:</w:t>
      </w:r>
    </w:p>
    <w:p w14:paraId="38474FAF" w14:textId="77777777" w:rsidR="005F3D2B" w:rsidRPr="003652F5" w:rsidRDefault="005F3D2B" w:rsidP="003652F5">
      <w:pPr>
        <w:pStyle w:val="Sinespaciado"/>
        <w:spacing w:before="240" w:after="160" w:line="360" w:lineRule="auto"/>
        <w:ind w:left="567" w:right="709"/>
        <w:jc w:val="center"/>
        <w:rPr>
          <w:rFonts w:ascii="Palatino Linotype" w:hAnsi="Palatino Linotype"/>
          <w:b/>
          <w:i/>
          <w:sz w:val="22"/>
          <w:szCs w:val="22"/>
        </w:rPr>
      </w:pPr>
      <w:r w:rsidRPr="003652F5">
        <w:rPr>
          <w:rFonts w:ascii="Palatino Linotype" w:hAnsi="Palatino Linotype"/>
          <w:b/>
          <w:i/>
          <w:sz w:val="22"/>
          <w:szCs w:val="22"/>
        </w:rPr>
        <w:t>“Ley de Documentos Administrativos e Históricos del Estado de México</w:t>
      </w:r>
      <w:r w:rsidR="003652F5">
        <w:rPr>
          <w:rFonts w:ascii="Palatino Linotype" w:hAnsi="Palatino Linotype"/>
          <w:b/>
          <w:i/>
          <w:sz w:val="22"/>
          <w:szCs w:val="22"/>
        </w:rPr>
        <w:t>”</w:t>
      </w:r>
    </w:p>
    <w:p w14:paraId="22C8B8EE"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i/>
          <w:sz w:val="22"/>
          <w:szCs w:val="22"/>
        </w:rPr>
        <w:t>Artículo 18. El Archivo Municipal se integrará por todos aquellos documentos físicos y electrónicos que en cada trienio se hubieren administrado, así como de aquellos emitidos o que emitan el Poder Ejecutivo o cualquier otra autoridad y los particulares.</w:t>
      </w:r>
    </w:p>
    <w:p w14:paraId="096B3976" w14:textId="77777777" w:rsidR="005F3D2B" w:rsidRPr="003652F5" w:rsidRDefault="005F3D2B" w:rsidP="008B551D">
      <w:pPr>
        <w:pStyle w:val="Sinespaciado"/>
        <w:spacing w:line="360" w:lineRule="auto"/>
        <w:ind w:left="567" w:right="709"/>
        <w:jc w:val="both"/>
        <w:rPr>
          <w:rFonts w:ascii="Palatino Linotype" w:hAnsi="Palatino Linotype"/>
          <w:i/>
          <w:sz w:val="22"/>
          <w:szCs w:val="22"/>
        </w:rPr>
      </w:pPr>
      <w:r w:rsidRPr="003652F5">
        <w:rPr>
          <w:rFonts w:ascii="Palatino Linotype" w:hAnsi="Palatino Linotype"/>
          <w:i/>
          <w:sz w:val="22"/>
          <w:szCs w:val="22"/>
        </w:rPr>
        <w:lastRenderedPageBreak/>
        <w:t xml:space="preserve">Artículo 19.- El Archivo Municipal estará bajo la responsabilidad del Secretario del Ayuntamiento…” </w:t>
      </w:r>
    </w:p>
    <w:p w14:paraId="718823C7" w14:textId="77777777" w:rsidR="005F3D2B" w:rsidRPr="003652F5" w:rsidRDefault="005F3D2B" w:rsidP="008B551D">
      <w:pPr>
        <w:pStyle w:val="Sinespaciado"/>
        <w:spacing w:line="360" w:lineRule="auto"/>
        <w:ind w:left="993" w:right="709"/>
        <w:jc w:val="both"/>
        <w:rPr>
          <w:rFonts w:ascii="Palatino Linotype" w:hAnsi="Palatino Linotype"/>
          <w:b/>
          <w:i/>
          <w:sz w:val="22"/>
          <w:szCs w:val="22"/>
        </w:rPr>
      </w:pPr>
    </w:p>
    <w:p w14:paraId="0ED1872D" w14:textId="77777777" w:rsidR="005F3D2B" w:rsidRPr="003652F5" w:rsidRDefault="005F3D2B" w:rsidP="008B551D">
      <w:pPr>
        <w:pStyle w:val="Prrafodelista"/>
        <w:tabs>
          <w:tab w:val="left" w:pos="709"/>
        </w:tabs>
        <w:spacing w:line="360" w:lineRule="auto"/>
        <w:ind w:left="993" w:right="709"/>
        <w:jc w:val="center"/>
        <w:rPr>
          <w:rFonts w:ascii="Palatino Linotype" w:hAnsi="Palatino Linotype"/>
          <w:b/>
          <w:i/>
          <w:sz w:val="22"/>
          <w:szCs w:val="22"/>
        </w:rPr>
      </w:pPr>
      <w:r w:rsidRPr="003652F5">
        <w:rPr>
          <w:rFonts w:ascii="Palatino Linotype" w:hAnsi="Palatino Linotype"/>
          <w:b/>
          <w:i/>
          <w:sz w:val="22"/>
          <w:szCs w:val="22"/>
        </w:rPr>
        <w:t>Lineamientos para la valoración, selección y baja de los documentos, expedientes y series de trámite concluido en los archivos del Estado de México</w:t>
      </w:r>
    </w:p>
    <w:p w14:paraId="173B82D2"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i/>
          <w:sz w:val="22"/>
          <w:szCs w:val="22"/>
        </w:rPr>
        <w:t xml:space="preserve">“Artículo 2. El contenido de los Lineamientos es de </w:t>
      </w:r>
      <w:r w:rsidRPr="003652F5">
        <w:rPr>
          <w:rFonts w:ascii="Palatino Linotype" w:hAnsi="Palatino Linotype"/>
          <w:b/>
          <w:i/>
          <w:sz w:val="22"/>
          <w:szCs w:val="22"/>
          <w:u w:val="single"/>
        </w:rPr>
        <w:t>observancia obligatoria</w:t>
      </w:r>
      <w:r w:rsidRPr="003652F5">
        <w:rPr>
          <w:rFonts w:ascii="Palatino Linotype" w:hAnsi="Palatino Linotype"/>
          <w:i/>
          <w:sz w:val="22"/>
          <w:szCs w:val="22"/>
        </w:rPr>
        <w:t xml:space="preserve"> para las Unidades Administrativas y Archivos de los Poderes del Estado de México y </w:t>
      </w:r>
      <w:r w:rsidRPr="003652F5">
        <w:rPr>
          <w:rFonts w:ascii="Palatino Linotype" w:hAnsi="Palatino Linotype"/>
          <w:bCs/>
          <w:i/>
          <w:sz w:val="22"/>
          <w:szCs w:val="22"/>
        </w:rPr>
        <w:t>Municipios</w:t>
      </w:r>
      <w:r w:rsidRPr="003652F5">
        <w:rPr>
          <w:rFonts w:ascii="Palatino Linotype" w:hAnsi="Palatino Linotype"/>
          <w:b/>
          <w:i/>
          <w:sz w:val="22"/>
          <w:szCs w:val="22"/>
        </w:rPr>
        <w:t>,</w:t>
      </w:r>
      <w:r w:rsidRPr="003652F5">
        <w:rPr>
          <w:rFonts w:ascii="Palatino Linotype" w:hAnsi="Palatino Linotype"/>
          <w:i/>
          <w:sz w:val="22"/>
          <w:szCs w:val="22"/>
        </w:rPr>
        <w:t xml:space="preserve"> los Tribunales Administrativos y los Organismos Auxiliares y Entidades de carácter estatal y municipal. </w:t>
      </w:r>
    </w:p>
    <w:p w14:paraId="611671FA"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i/>
          <w:sz w:val="22"/>
          <w:szCs w:val="22"/>
        </w:rPr>
        <w:t>Artículo 4. Para los efectos de interpretación y aplicación de los Lineamientos se entenderá por:</w:t>
      </w:r>
    </w:p>
    <w:p w14:paraId="351F6CCC"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i/>
          <w:sz w:val="22"/>
          <w:szCs w:val="22"/>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3652F5">
        <w:rPr>
          <w:rFonts w:ascii="Palatino Linotype" w:hAnsi="Palatino Linotype"/>
          <w:i/>
          <w:sz w:val="22"/>
          <w:szCs w:val="22"/>
        </w:rPr>
        <w:t>expedientables</w:t>
      </w:r>
      <w:proofErr w:type="spellEnd"/>
      <w:r w:rsidRPr="003652F5">
        <w:rPr>
          <w:rFonts w:ascii="Palatino Linotype" w:hAnsi="Palatino Linotype"/>
          <w:i/>
          <w:sz w:val="22"/>
          <w:szCs w:val="22"/>
        </w:rPr>
        <w:t xml:space="preserve">. </w:t>
      </w:r>
    </w:p>
    <w:p w14:paraId="119D93F2"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i/>
          <w:sz w:val="22"/>
          <w:szCs w:val="22"/>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14:paraId="6541697A"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i/>
          <w:sz w:val="22"/>
          <w:szCs w:val="22"/>
        </w:rPr>
        <w:lastRenderedPageBreak/>
        <w:t xml:space="preserve">VI. Archivo de Concentración: Conjunto organizado de expedientes de trámite concluido y cuya consulta es esporádica, los cuales han sido transferidos por un Archivo de Tramite para su conservación </w:t>
      </w:r>
      <w:proofErr w:type="spellStart"/>
      <w:r w:rsidRPr="003652F5">
        <w:rPr>
          <w:rFonts w:ascii="Palatino Linotype" w:hAnsi="Palatino Linotype"/>
          <w:i/>
          <w:sz w:val="22"/>
          <w:szCs w:val="22"/>
        </w:rPr>
        <w:t>precaucional</w:t>
      </w:r>
      <w:proofErr w:type="spellEnd"/>
      <w:r w:rsidRPr="003652F5">
        <w:rPr>
          <w:rFonts w:ascii="Palatino Linotype" w:hAnsi="Palatino Linotype"/>
          <w:i/>
          <w:sz w:val="22"/>
          <w:szCs w:val="22"/>
        </w:rPr>
        <w:t xml:space="preserve"> mientras concluye su utilidad administrativa, contable, legal o fiscal. Unidad responsable de la gestión de documentos cuya consulta es ocasional por parte de las Unidades Administrativas, y que permanecen en él hasta su destino final. </w:t>
      </w:r>
    </w:p>
    <w:p w14:paraId="197860DD"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i/>
          <w:sz w:val="22"/>
          <w:szCs w:val="22"/>
        </w:rPr>
        <w:t xml:space="preserve">IX. Baja documental: Eliminación física de la documentación que haya prescrito en sus valores administrativos, legales, fiscales o contables, y que no contenga valores históricos, conforme a la normatividad emitida por la Comisión. </w:t>
      </w:r>
    </w:p>
    <w:p w14:paraId="3A28B535"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i/>
          <w:sz w:val="22"/>
          <w:szCs w:val="22"/>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14:paraId="46BC9190"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i/>
          <w:sz w:val="22"/>
          <w:szCs w:val="22"/>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14:paraId="4B291CF3"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b/>
          <w:i/>
          <w:sz w:val="22"/>
          <w:szCs w:val="22"/>
        </w:rPr>
        <w:t>Artículo 20.</w:t>
      </w:r>
      <w:r w:rsidRPr="003652F5">
        <w:rPr>
          <w:rFonts w:ascii="Palatino Linotype" w:hAnsi="Palatino Linotype"/>
          <w:i/>
          <w:sz w:val="22"/>
          <w:szCs w:val="22"/>
        </w:rPr>
        <w:t xml:space="preserve"> </w:t>
      </w:r>
      <w:r w:rsidRPr="003652F5">
        <w:rPr>
          <w:rFonts w:ascii="Palatino Linotype" w:hAnsi="Palatino Linotype"/>
          <w:b/>
          <w:i/>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034875BD"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i/>
          <w:sz w:val="22"/>
          <w:szCs w:val="22"/>
        </w:rPr>
        <w:t>El periodo señalado se computará a partir del día siguiente a la fecha del documento con el cual se dé por concluido el asunto pro el que los expedientes fueron creados.</w:t>
      </w:r>
    </w:p>
    <w:p w14:paraId="0DD996E0" w14:textId="77777777" w:rsidR="005F3D2B" w:rsidRPr="003652F5" w:rsidRDefault="005F3D2B" w:rsidP="003652F5">
      <w:pPr>
        <w:pStyle w:val="Sinespaciado"/>
        <w:spacing w:before="240" w:after="160" w:line="360" w:lineRule="auto"/>
        <w:ind w:left="567" w:right="709"/>
        <w:jc w:val="both"/>
        <w:rPr>
          <w:rFonts w:ascii="Palatino Linotype" w:hAnsi="Palatino Linotype"/>
          <w:i/>
          <w:sz w:val="22"/>
          <w:szCs w:val="22"/>
        </w:rPr>
      </w:pPr>
      <w:r w:rsidRPr="003652F5">
        <w:rPr>
          <w:rFonts w:ascii="Palatino Linotype" w:hAnsi="Palatino Linotype"/>
          <w:b/>
          <w:i/>
          <w:sz w:val="22"/>
          <w:szCs w:val="22"/>
        </w:rPr>
        <w:lastRenderedPageBreak/>
        <w:t>Artículo 27.</w:t>
      </w:r>
      <w:r w:rsidRPr="003652F5">
        <w:rPr>
          <w:rFonts w:ascii="Palatino Linotype" w:hAnsi="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3652F5">
        <w:rPr>
          <w:rFonts w:ascii="Palatino Linotype" w:hAnsi="Palatino Linotype"/>
          <w:i/>
          <w:sz w:val="22"/>
          <w:szCs w:val="22"/>
        </w:rPr>
        <w:t>precaucional</w:t>
      </w:r>
      <w:proofErr w:type="spellEnd"/>
      <w:r w:rsidRPr="003652F5">
        <w:rPr>
          <w:rFonts w:ascii="Palatino Linotype" w:hAnsi="Palatino Linotype"/>
          <w:i/>
          <w:sz w:val="22"/>
          <w:szCs w:val="22"/>
        </w:rPr>
        <w:t xml:space="preserve"> de éstos en el Archivo de Concentración. Para determinar el plazo de conservación </w:t>
      </w:r>
      <w:proofErr w:type="spellStart"/>
      <w:r w:rsidRPr="003652F5">
        <w:rPr>
          <w:rFonts w:ascii="Palatino Linotype" w:hAnsi="Palatino Linotype"/>
          <w:i/>
          <w:sz w:val="22"/>
          <w:szCs w:val="22"/>
        </w:rPr>
        <w:t>precaucional</w:t>
      </w:r>
      <w:proofErr w:type="spellEnd"/>
      <w:r w:rsidRPr="003652F5">
        <w:rPr>
          <w:rFonts w:ascii="Palatino Linotype" w:hAnsi="Palatino Linotype"/>
          <w:i/>
          <w:sz w:val="22"/>
          <w:szCs w:val="22"/>
        </w:rPr>
        <w:t xml:space="preserve"> deberán considerar el marco legal o administrativo bajo el cual se produjeron o recibieron los documentos y los siguientes períodos:</w:t>
      </w:r>
    </w:p>
    <w:p w14:paraId="6F7DC03A" w14:textId="77777777" w:rsidR="005F3D2B" w:rsidRPr="003652F5" w:rsidRDefault="005F3D2B" w:rsidP="003652F5">
      <w:pPr>
        <w:pStyle w:val="Sinespaciado"/>
        <w:numPr>
          <w:ilvl w:val="0"/>
          <w:numId w:val="8"/>
        </w:numPr>
        <w:spacing w:before="240" w:after="160" w:line="360" w:lineRule="auto"/>
        <w:ind w:left="993" w:right="709"/>
        <w:jc w:val="both"/>
        <w:rPr>
          <w:rFonts w:ascii="Palatino Linotype" w:hAnsi="Palatino Linotype"/>
          <w:i/>
          <w:sz w:val="22"/>
          <w:szCs w:val="22"/>
        </w:rPr>
      </w:pPr>
      <w:r w:rsidRPr="003652F5">
        <w:rPr>
          <w:rFonts w:ascii="Palatino Linotype" w:hAnsi="Palatino Linotype"/>
          <w:b/>
          <w:i/>
          <w:sz w:val="22"/>
          <w:szCs w:val="22"/>
          <w:u w:val="single"/>
        </w:rPr>
        <w:t>6 años para expedientes con información administrativa</w:t>
      </w:r>
      <w:r w:rsidRPr="003652F5">
        <w:rPr>
          <w:rFonts w:ascii="Palatino Linotype" w:hAnsi="Palatino Linotype"/>
          <w:i/>
          <w:sz w:val="22"/>
          <w:szCs w:val="22"/>
        </w:rPr>
        <w:t>;</w:t>
      </w:r>
    </w:p>
    <w:p w14:paraId="46447266" w14:textId="77777777" w:rsidR="005F3D2B" w:rsidRPr="003652F5" w:rsidRDefault="005F3D2B" w:rsidP="003652F5">
      <w:pPr>
        <w:pStyle w:val="Sinespaciado"/>
        <w:numPr>
          <w:ilvl w:val="0"/>
          <w:numId w:val="8"/>
        </w:numPr>
        <w:spacing w:before="240" w:after="160" w:line="360" w:lineRule="auto"/>
        <w:ind w:left="993" w:right="709"/>
        <w:jc w:val="both"/>
        <w:rPr>
          <w:rFonts w:ascii="Palatino Linotype" w:hAnsi="Palatino Linotype"/>
          <w:bCs/>
          <w:i/>
          <w:sz w:val="22"/>
          <w:szCs w:val="22"/>
        </w:rPr>
      </w:pPr>
      <w:r w:rsidRPr="003652F5">
        <w:rPr>
          <w:rFonts w:ascii="Palatino Linotype" w:hAnsi="Palatino Linotype"/>
          <w:bCs/>
          <w:i/>
          <w:sz w:val="22"/>
          <w:szCs w:val="22"/>
        </w:rPr>
        <w:t>6 años como mínimo para expedientes con información fiscal y presupuestal contable;</w:t>
      </w:r>
    </w:p>
    <w:p w14:paraId="4AE57A50" w14:textId="77777777" w:rsidR="005F3D2B" w:rsidRPr="003652F5" w:rsidRDefault="005F3D2B" w:rsidP="003652F5">
      <w:pPr>
        <w:pStyle w:val="Sinespaciado"/>
        <w:numPr>
          <w:ilvl w:val="0"/>
          <w:numId w:val="8"/>
        </w:numPr>
        <w:spacing w:before="240" w:after="160" w:line="360" w:lineRule="auto"/>
        <w:ind w:left="993" w:right="709"/>
        <w:jc w:val="both"/>
        <w:rPr>
          <w:rFonts w:ascii="Palatino Linotype" w:hAnsi="Palatino Linotype"/>
          <w:i/>
          <w:sz w:val="22"/>
          <w:szCs w:val="22"/>
        </w:rPr>
      </w:pPr>
      <w:r w:rsidRPr="003652F5">
        <w:rPr>
          <w:rFonts w:ascii="Palatino Linotype" w:hAnsi="Palatino Linotype"/>
          <w:i/>
          <w:sz w:val="22"/>
          <w:szCs w:val="22"/>
        </w:rPr>
        <w:t>12 años como mínimo para expedientes con información jurídico-legal, obra pública y activo fijo; y</w:t>
      </w:r>
    </w:p>
    <w:p w14:paraId="60921EEF" w14:textId="77777777" w:rsidR="005F3D2B" w:rsidRPr="003652F5" w:rsidRDefault="005F3D2B" w:rsidP="003652F5">
      <w:pPr>
        <w:pStyle w:val="Sinespaciado"/>
        <w:numPr>
          <w:ilvl w:val="0"/>
          <w:numId w:val="8"/>
        </w:numPr>
        <w:spacing w:before="240" w:after="160" w:line="360" w:lineRule="auto"/>
        <w:ind w:left="993" w:right="709"/>
        <w:jc w:val="both"/>
        <w:rPr>
          <w:rFonts w:ascii="Palatino Linotype" w:hAnsi="Palatino Linotype"/>
          <w:sz w:val="22"/>
          <w:szCs w:val="22"/>
        </w:rPr>
      </w:pPr>
      <w:r w:rsidRPr="003652F5">
        <w:rPr>
          <w:rFonts w:ascii="Palatino Linotype" w:hAnsi="Palatino Linotype"/>
          <w:i/>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14:paraId="60B9A8CA" w14:textId="77777777" w:rsidR="005F3D2B" w:rsidRPr="003652F5" w:rsidRDefault="005F3D2B" w:rsidP="003652F5">
      <w:pPr>
        <w:pStyle w:val="Sinespaciado"/>
        <w:numPr>
          <w:ilvl w:val="0"/>
          <w:numId w:val="8"/>
        </w:numPr>
        <w:spacing w:before="240" w:after="160" w:line="360" w:lineRule="auto"/>
        <w:ind w:left="993" w:right="709"/>
        <w:jc w:val="both"/>
        <w:rPr>
          <w:rFonts w:ascii="Palatino Linotype" w:hAnsi="Palatino Linotype"/>
          <w:sz w:val="22"/>
          <w:szCs w:val="22"/>
        </w:rPr>
      </w:pPr>
      <w:r w:rsidRPr="003652F5">
        <w:rPr>
          <w:rFonts w:ascii="Palatino Linotype" w:hAnsi="Palatino Linotype"/>
          <w:i/>
          <w:sz w:val="22"/>
          <w:szCs w:val="22"/>
        </w:rPr>
        <w:t xml:space="preserve">Cuando las Unidades Administrativas no indique el plazo de conservación </w:t>
      </w:r>
      <w:proofErr w:type="spellStart"/>
      <w:r w:rsidRPr="003652F5">
        <w:rPr>
          <w:rFonts w:ascii="Palatino Linotype" w:hAnsi="Palatino Linotype"/>
          <w:i/>
          <w:sz w:val="22"/>
          <w:szCs w:val="22"/>
        </w:rPr>
        <w:t>precaucional</w:t>
      </w:r>
      <w:proofErr w:type="spellEnd"/>
      <w:r w:rsidRPr="003652F5">
        <w:rPr>
          <w:rFonts w:ascii="Palatino Linotype" w:hAnsi="Palatino Linotype"/>
          <w:i/>
          <w:sz w:val="22"/>
          <w:szCs w:val="22"/>
        </w:rPr>
        <w:t xml:space="preserve"> de sus expedientes en el Inventario correspondiente, los Archivos de Concentración podrán rechazar la transferencia de los expedientes.” </w:t>
      </w:r>
      <w:r w:rsidRPr="003652F5">
        <w:rPr>
          <w:rFonts w:ascii="Palatino Linotype" w:hAnsi="Palatino Linotype"/>
          <w:b/>
          <w:i/>
          <w:sz w:val="22"/>
          <w:szCs w:val="22"/>
        </w:rPr>
        <w:t>[Sic]</w:t>
      </w:r>
    </w:p>
    <w:p w14:paraId="4D8D31C9" w14:textId="77777777" w:rsidR="005F3D2B" w:rsidRDefault="005F3D2B" w:rsidP="008B551D">
      <w:pPr>
        <w:autoSpaceDE w:val="0"/>
        <w:autoSpaceDN w:val="0"/>
        <w:adjustRightInd w:val="0"/>
        <w:spacing w:after="0" w:line="360" w:lineRule="auto"/>
        <w:ind w:left="360"/>
        <w:jc w:val="both"/>
        <w:rPr>
          <w:rFonts w:ascii="Palatino Linotype" w:hAnsi="Palatino Linotype" w:cs="Arial"/>
          <w:sz w:val="24"/>
          <w:szCs w:val="24"/>
        </w:rPr>
      </w:pPr>
    </w:p>
    <w:p w14:paraId="3CBBD525" w14:textId="77777777" w:rsidR="005F3D2B" w:rsidRDefault="005F3D2B" w:rsidP="008B551D">
      <w:pPr>
        <w:pStyle w:val="Sinespaciado"/>
        <w:spacing w:line="360" w:lineRule="auto"/>
        <w:jc w:val="both"/>
        <w:rPr>
          <w:rFonts w:ascii="Palatino Linotype" w:hAnsi="Palatino Linotype"/>
        </w:rPr>
      </w:pPr>
      <w:r>
        <w:rPr>
          <w:rFonts w:ascii="Palatino Linotype" w:hAnsi="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y una vez que concluye dicho periodo, los documentos pueden causar </w:t>
      </w:r>
      <w:r w:rsidRPr="00564B48">
        <w:rPr>
          <w:rFonts w:ascii="Palatino Linotype" w:hAnsi="Palatino Linotype"/>
          <w:bCs/>
        </w:rPr>
        <w:t>baja documental o</w:t>
      </w:r>
      <w:r>
        <w:rPr>
          <w:rFonts w:ascii="Palatino Linotype" w:hAnsi="Palatino Linotype"/>
        </w:rPr>
        <w:t xml:space="preserve"> bien, formar parte del Archivo Histórico.</w:t>
      </w:r>
    </w:p>
    <w:p w14:paraId="0CECC037" w14:textId="77777777" w:rsidR="005F3D2B" w:rsidRDefault="005F3D2B" w:rsidP="008B551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Una vez sentado lo anterior, y en estricto apego a la normatividad plasmada previamente se puede concluir que la información requerida de</w:t>
      </w:r>
      <w:r w:rsidR="008B551D">
        <w:rPr>
          <w:rFonts w:ascii="Palatino Linotype" w:hAnsi="Palatino Linotype" w:cs="Arial"/>
          <w:sz w:val="24"/>
          <w:szCs w:val="24"/>
        </w:rPr>
        <w:t>l ejercicio fiscal dos mil doce</w:t>
      </w:r>
      <w:r>
        <w:rPr>
          <w:rFonts w:ascii="Palatino Linotype" w:hAnsi="Palatino Linotype" w:cs="Arial"/>
          <w:sz w:val="24"/>
          <w:szCs w:val="24"/>
        </w:rPr>
        <w:t xml:space="preserve">, pudo haber causado baja documental. </w:t>
      </w:r>
    </w:p>
    <w:p w14:paraId="7196B44D" w14:textId="77777777" w:rsidR="008B551D" w:rsidRDefault="008B551D" w:rsidP="008B551D">
      <w:pPr>
        <w:autoSpaceDE w:val="0"/>
        <w:autoSpaceDN w:val="0"/>
        <w:adjustRightInd w:val="0"/>
        <w:spacing w:after="0" w:line="360" w:lineRule="auto"/>
        <w:jc w:val="both"/>
        <w:rPr>
          <w:rFonts w:ascii="Palatino Linotype" w:hAnsi="Palatino Linotype" w:cs="Arial"/>
          <w:sz w:val="24"/>
          <w:szCs w:val="24"/>
        </w:rPr>
      </w:pPr>
    </w:p>
    <w:p w14:paraId="3D8FE243" w14:textId="77777777" w:rsidR="008B551D" w:rsidRDefault="008B551D" w:rsidP="008B551D">
      <w:pPr>
        <w:pStyle w:val="Sinespaciado"/>
        <w:spacing w:line="360" w:lineRule="auto"/>
        <w:jc w:val="both"/>
        <w:rPr>
          <w:rFonts w:ascii="Palatino Linotype" w:hAnsi="Palatino Linotype"/>
        </w:rPr>
      </w:pPr>
      <w:r>
        <w:rPr>
          <w:rFonts w:ascii="Palatino Linotype" w:hAnsi="Palatino Linotype"/>
        </w:rPr>
        <w:t xml:space="preserve">En este sentido, resulta procedente ordenar una búsqueda exhaustiva y razonable de </w:t>
      </w:r>
      <w:r w:rsidRPr="001E1871">
        <w:rPr>
          <w:rFonts w:ascii="Palatino Linotype" w:hAnsi="Palatino Linotype"/>
        </w:rPr>
        <w:t>la información requerida, de no encontrarse la información requerida correspondiente a</w:t>
      </w:r>
      <w:r>
        <w:rPr>
          <w:rFonts w:ascii="Palatino Linotype" w:hAnsi="Palatino Linotype"/>
        </w:rPr>
        <w:t xml:space="preserve">l </w:t>
      </w:r>
      <w:r w:rsidRPr="001E1871">
        <w:rPr>
          <w:rFonts w:ascii="Palatino Linotype" w:hAnsi="Palatino Linotype"/>
        </w:rPr>
        <w:t xml:space="preserve"> </w:t>
      </w:r>
      <w:r>
        <w:rPr>
          <w:rFonts w:ascii="Palatino Linotype" w:hAnsi="Palatino Linotype" w:cs="Arial"/>
        </w:rPr>
        <w:t>ejercicio fiscal dos mil doce</w:t>
      </w:r>
      <w:r w:rsidRPr="001E1871">
        <w:rPr>
          <w:rFonts w:ascii="Palatino Linotype" w:hAnsi="Palatino Linotype"/>
        </w:rPr>
        <w:t xml:space="preserve"> por haber fenecido el plazo de conservación </w:t>
      </w:r>
      <w:proofErr w:type="spellStart"/>
      <w:r w:rsidRPr="001E1871">
        <w:rPr>
          <w:rFonts w:ascii="Palatino Linotype" w:hAnsi="Palatino Linotype"/>
        </w:rPr>
        <w:t>precaucional</w:t>
      </w:r>
      <w:proofErr w:type="spellEnd"/>
      <w:r w:rsidRPr="001E1871">
        <w:rPr>
          <w:rFonts w:ascii="Palatino Linotype" w:hAnsi="Palatino Linotype"/>
        </w:rPr>
        <w:t xml:space="preserve"> e</w:t>
      </w:r>
      <w:r>
        <w:rPr>
          <w:rFonts w:ascii="Palatino Linotype" w:hAnsi="Palatino Linotype"/>
        </w:rPr>
        <w:t xml:space="preserve">n el archivo de concentración, </w:t>
      </w:r>
      <w:r w:rsidRPr="00A42D79">
        <w:rPr>
          <w:rFonts w:ascii="Palatino Linotype" w:hAnsi="Palatino Linotype"/>
          <w:b/>
        </w:rPr>
        <w:t>El Sujeto Obligado</w:t>
      </w:r>
      <w:r>
        <w:rPr>
          <w:rFonts w:ascii="Palatino Linotype" w:hAnsi="Palatino Linotype"/>
        </w:rPr>
        <w:t xml:space="preserve"> </w:t>
      </w:r>
      <w:r w:rsidRPr="001E1871">
        <w:rPr>
          <w:rFonts w:ascii="Palatino Linotype" w:hAnsi="Palatino Linotype"/>
        </w:rPr>
        <w:t>debe</w:t>
      </w:r>
      <w:r>
        <w:rPr>
          <w:rFonts w:ascii="Palatino Linotype" w:hAnsi="Palatino Linotype"/>
        </w:rPr>
        <w:t>rá elaborar y hacer entrega a la</w:t>
      </w:r>
      <w:r w:rsidRPr="001E1871">
        <w:rPr>
          <w:rFonts w:ascii="Palatino Linotype" w:hAnsi="Palatino Linotype"/>
        </w:rPr>
        <w:t xml:space="preserve"> Recurrente de la declaratoria de inexistencia.</w:t>
      </w:r>
    </w:p>
    <w:p w14:paraId="53E7FA95" w14:textId="77777777" w:rsidR="008B551D" w:rsidRDefault="008B551D" w:rsidP="008B551D">
      <w:pPr>
        <w:pStyle w:val="Sinespaciado"/>
        <w:spacing w:line="360" w:lineRule="auto"/>
        <w:jc w:val="both"/>
        <w:rPr>
          <w:rFonts w:ascii="Palatino Linotype" w:hAnsi="Palatino Linotype"/>
        </w:rPr>
      </w:pPr>
      <w:r>
        <w:rPr>
          <w:rFonts w:ascii="Palatino Linotype" w:hAnsi="Palatino Linotype"/>
        </w:rPr>
        <w:t xml:space="preserve"> </w:t>
      </w:r>
    </w:p>
    <w:p w14:paraId="05850298" w14:textId="77777777" w:rsidR="008B551D" w:rsidRDefault="00D0488F" w:rsidP="008B551D">
      <w:pPr>
        <w:pStyle w:val="Sinespaciado"/>
        <w:spacing w:line="360" w:lineRule="auto"/>
        <w:jc w:val="both"/>
        <w:rPr>
          <w:rFonts w:ascii="Palatino Linotype" w:hAnsi="Palatino Linotype"/>
        </w:rPr>
      </w:pPr>
      <w:r>
        <w:rPr>
          <w:rFonts w:ascii="Palatino Linotype" w:hAnsi="Palatino Linotype"/>
        </w:rPr>
        <w:t>Cabe señalar</w:t>
      </w:r>
      <w:r w:rsidR="008B551D">
        <w:rPr>
          <w:rFonts w:ascii="Palatino Linotype" w:hAnsi="Palatino Linotype"/>
        </w:rPr>
        <w:t xml:space="preserve">, la declaratoria de inexistencia únicamente deberá emitirse en caso de que </w:t>
      </w:r>
      <w:r w:rsidR="008B551D" w:rsidRPr="00A42D79">
        <w:rPr>
          <w:rFonts w:ascii="Palatino Linotype" w:hAnsi="Palatino Linotype"/>
          <w:b/>
        </w:rPr>
        <w:t>El Sujeto Obligado,</w:t>
      </w:r>
      <w:r w:rsidR="008B551D">
        <w:rPr>
          <w:rFonts w:ascii="Palatino Linotype" w:hAnsi="Palatino Linotype"/>
        </w:rPr>
        <w:t xml:space="preserve"> previa búsqueda exhaustiva y razonable de la información pública solicitada, no la localice, sólo entonces su Comité de Información tiene la obligación de emitir el Acuerdo de Inexistencia.</w:t>
      </w:r>
    </w:p>
    <w:p w14:paraId="5AC13A3D" w14:textId="77777777" w:rsidR="008B551D" w:rsidRDefault="008B551D" w:rsidP="008B551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procedente ordenar una búsqueda exhaustiva y razonable a fin de entregar a la </w:t>
      </w:r>
      <w:r>
        <w:rPr>
          <w:rFonts w:ascii="Palatino Linotype" w:hAnsi="Palatino Linotype" w:cs="Arial"/>
          <w:b/>
          <w:bCs/>
          <w:sz w:val="24"/>
          <w:szCs w:val="24"/>
        </w:rPr>
        <w:t xml:space="preserve">Recurrente, </w:t>
      </w:r>
      <w:r>
        <w:rPr>
          <w:rFonts w:ascii="Palatino Linotype" w:hAnsi="Palatino Linotype" w:cs="Arial"/>
          <w:sz w:val="24"/>
          <w:szCs w:val="24"/>
        </w:rPr>
        <w:t xml:space="preserve">a través del Sistema de Acceso a la Información Mexiquense, lo siguiente: </w:t>
      </w:r>
    </w:p>
    <w:p w14:paraId="41E418C4" w14:textId="77777777" w:rsidR="008B551D" w:rsidRDefault="00E063F9" w:rsidP="008B551D">
      <w:pPr>
        <w:pStyle w:val="Prrafodelista"/>
        <w:numPr>
          <w:ilvl w:val="0"/>
          <w:numId w:val="11"/>
        </w:numPr>
        <w:spacing w:line="360" w:lineRule="auto"/>
        <w:ind w:left="357" w:hanging="357"/>
        <w:jc w:val="both"/>
        <w:rPr>
          <w:rFonts w:ascii="Palatino Linotype" w:hAnsi="Palatino Linotype"/>
          <w:lang w:eastAsia="es-MX"/>
        </w:rPr>
      </w:pPr>
      <w:r>
        <w:rPr>
          <w:rFonts w:ascii="Palatino Linotype" w:hAnsi="Palatino Linotype"/>
          <w:lang w:eastAsia="es-MX"/>
        </w:rPr>
        <w:t>Acta de C</w:t>
      </w:r>
      <w:r w:rsidR="008B551D" w:rsidRPr="008B551D">
        <w:rPr>
          <w:rFonts w:ascii="Palatino Linotype" w:hAnsi="Palatino Linotype"/>
          <w:lang w:eastAsia="es-MX"/>
        </w:rPr>
        <w:t xml:space="preserve">abildo de la Sesión solemne de cabildo </w:t>
      </w:r>
      <w:r>
        <w:rPr>
          <w:rFonts w:ascii="Palatino Linotype" w:hAnsi="Palatino Linotype"/>
          <w:lang w:eastAsia="es-MX"/>
        </w:rPr>
        <w:t>de f</w:t>
      </w:r>
      <w:r w:rsidR="008B551D" w:rsidRPr="008B551D">
        <w:rPr>
          <w:rFonts w:ascii="Palatino Linotype" w:hAnsi="Palatino Linotype"/>
          <w:lang w:eastAsia="es-MX"/>
        </w:rPr>
        <w:t xml:space="preserve">echa </w:t>
      </w:r>
      <w:r>
        <w:rPr>
          <w:rFonts w:ascii="Palatino Linotype" w:hAnsi="Palatino Linotype"/>
          <w:lang w:eastAsia="es-MX"/>
        </w:rPr>
        <w:t>cinco de febrero de dos mil doce, por medio del cual se p</w:t>
      </w:r>
      <w:r w:rsidRPr="008B551D">
        <w:rPr>
          <w:rFonts w:ascii="Palatino Linotype" w:hAnsi="Palatino Linotype"/>
          <w:lang w:eastAsia="es-MX"/>
        </w:rPr>
        <w:t>ublic</w:t>
      </w:r>
      <w:r>
        <w:rPr>
          <w:rFonts w:ascii="Palatino Linotype" w:hAnsi="Palatino Linotype"/>
          <w:lang w:eastAsia="es-MX"/>
        </w:rPr>
        <w:t xml:space="preserve">ó </w:t>
      </w:r>
      <w:r w:rsidR="008B551D" w:rsidRPr="008B551D">
        <w:rPr>
          <w:rFonts w:ascii="Palatino Linotype" w:hAnsi="Palatino Linotype"/>
          <w:lang w:eastAsia="es-MX"/>
        </w:rPr>
        <w:t>el bando municipal 2012.</w:t>
      </w:r>
    </w:p>
    <w:p w14:paraId="6696F28A" w14:textId="77777777" w:rsidR="008B551D" w:rsidRDefault="008B551D" w:rsidP="008B551D">
      <w:pPr>
        <w:pStyle w:val="Prrafodelista"/>
        <w:numPr>
          <w:ilvl w:val="0"/>
          <w:numId w:val="11"/>
        </w:numPr>
        <w:spacing w:line="360" w:lineRule="auto"/>
        <w:ind w:left="357" w:hanging="357"/>
        <w:jc w:val="both"/>
        <w:rPr>
          <w:rFonts w:ascii="Palatino Linotype" w:hAnsi="Palatino Linotype"/>
          <w:lang w:eastAsia="es-MX"/>
        </w:rPr>
      </w:pPr>
      <w:r w:rsidRPr="008B551D">
        <w:rPr>
          <w:rFonts w:ascii="Palatino Linotype" w:hAnsi="Palatino Linotype"/>
          <w:lang w:eastAsia="es-MX"/>
        </w:rPr>
        <w:t xml:space="preserve">Acta </w:t>
      </w:r>
      <w:r w:rsidR="00E063F9">
        <w:rPr>
          <w:rFonts w:ascii="Palatino Linotype" w:hAnsi="Palatino Linotype"/>
          <w:lang w:eastAsia="es-MX"/>
        </w:rPr>
        <w:t>de Cabildo de la Sesión Ordinaria</w:t>
      </w:r>
      <w:r w:rsidRPr="008B551D">
        <w:rPr>
          <w:rFonts w:ascii="Palatino Linotype" w:hAnsi="Palatino Linotype"/>
          <w:lang w:eastAsia="es-MX"/>
        </w:rPr>
        <w:t xml:space="preserve"> </w:t>
      </w:r>
      <w:r w:rsidR="00E063F9">
        <w:rPr>
          <w:rFonts w:ascii="Palatino Linotype" w:hAnsi="Palatino Linotype"/>
          <w:lang w:eastAsia="es-MX"/>
        </w:rPr>
        <w:t xml:space="preserve">número </w:t>
      </w:r>
      <w:r w:rsidRPr="008B551D">
        <w:rPr>
          <w:rFonts w:ascii="Palatino Linotype" w:hAnsi="Palatino Linotype"/>
          <w:lang w:eastAsia="es-MX"/>
        </w:rPr>
        <w:t xml:space="preserve">110 </w:t>
      </w:r>
      <w:r w:rsidR="00E063F9">
        <w:rPr>
          <w:rFonts w:ascii="Palatino Linotype" w:hAnsi="Palatino Linotype"/>
          <w:lang w:eastAsia="es-MX"/>
        </w:rPr>
        <w:t>de f</w:t>
      </w:r>
      <w:r w:rsidRPr="008B551D">
        <w:rPr>
          <w:rFonts w:ascii="Palatino Linotype" w:hAnsi="Palatino Linotype"/>
          <w:lang w:eastAsia="es-MX"/>
        </w:rPr>
        <w:t>echa</w:t>
      </w:r>
      <w:r w:rsidR="00E063F9">
        <w:rPr>
          <w:rFonts w:ascii="Palatino Linotype" w:hAnsi="Palatino Linotype"/>
          <w:lang w:eastAsia="es-MX"/>
        </w:rPr>
        <w:t xml:space="preserve"> quince de febrero de dos mil doce, por medio del cual se realizó</w:t>
      </w:r>
      <w:r w:rsidRPr="008B551D">
        <w:rPr>
          <w:rFonts w:ascii="Palatino Linotype" w:hAnsi="Palatino Linotype"/>
          <w:lang w:eastAsia="es-MX"/>
        </w:rPr>
        <w:t xml:space="preserve"> </w:t>
      </w:r>
      <w:r w:rsidR="00E063F9">
        <w:rPr>
          <w:rFonts w:ascii="Palatino Linotype" w:hAnsi="Palatino Linotype"/>
          <w:lang w:eastAsia="es-MX"/>
        </w:rPr>
        <w:t xml:space="preserve">la </w:t>
      </w:r>
      <w:r w:rsidRPr="008B551D">
        <w:rPr>
          <w:rFonts w:ascii="Palatino Linotype" w:hAnsi="Palatino Linotype"/>
          <w:lang w:eastAsia="es-MX"/>
        </w:rPr>
        <w:t>presentación y en su caso aprobación del presupuesto definitivo de ingresos y egreso del ejercicio fiscal 2012.</w:t>
      </w:r>
    </w:p>
    <w:p w14:paraId="47E38215" w14:textId="77777777" w:rsidR="008B551D" w:rsidRPr="008B551D" w:rsidRDefault="00E063F9" w:rsidP="00F34948">
      <w:pPr>
        <w:pStyle w:val="Prrafodelista"/>
        <w:numPr>
          <w:ilvl w:val="0"/>
          <w:numId w:val="11"/>
        </w:numPr>
        <w:spacing w:line="360" w:lineRule="auto"/>
        <w:ind w:left="357" w:hanging="357"/>
        <w:jc w:val="both"/>
        <w:rPr>
          <w:rFonts w:ascii="Palatino Linotype" w:hAnsi="Palatino Linotype"/>
          <w:lang w:eastAsia="es-MX"/>
        </w:rPr>
      </w:pPr>
      <w:r>
        <w:rPr>
          <w:rFonts w:ascii="Palatino Linotype" w:hAnsi="Palatino Linotype"/>
          <w:lang w:eastAsia="es-MX"/>
        </w:rPr>
        <w:lastRenderedPageBreak/>
        <w:t>R</w:t>
      </w:r>
      <w:r w:rsidR="008B551D" w:rsidRPr="008B551D">
        <w:rPr>
          <w:rFonts w:ascii="Palatino Linotype" w:hAnsi="Palatino Linotype"/>
          <w:lang w:eastAsia="es-MX"/>
        </w:rPr>
        <w:t xml:space="preserve">ecibos de nómina del presidente municipal, síndico municipal y regidores </w:t>
      </w:r>
      <w:r>
        <w:rPr>
          <w:rFonts w:ascii="Palatino Linotype" w:hAnsi="Palatino Linotype"/>
          <w:lang w:eastAsia="es-MX"/>
        </w:rPr>
        <w:t xml:space="preserve">correspondientes </w:t>
      </w:r>
      <w:r w:rsidRPr="008B551D">
        <w:rPr>
          <w:rFonts w:ascii="Palatino Linotype" w:hAnsi="Palatino Linotype"/>
          <w:lang w:eastAsia="es-MX"/>
        </w:rPr>
        <w:t>a la segunda quincena</w:t>
      </w:r>
      <w:r>
        <w:rPr>
          <w:rFonts w:ascii="Palatino Linotype" w:hAnsi="Palatino Linotype"/>
          <w:lang w:eastAsia="es-MX"/>
        </w:rPr>
        <w:t xml:space="preserve"> de</w:t>
      </w:r>
      <w:r w:rsidR="008B551D" w:rsidRPr="008B551D">
        <w:rPr>
          <w:rFonts w:ascii="Palatino Linotype" w:hAnsi="Palatino Linotype"/>
          <w:lang w:eastAsia="es-MX"/>
        </w:rPr>
        <w:t>l mes de enero del año 2012.</w:t>
      </w:r>
    </w:p>
    <w:p w14:paraId="7E023352" w14:textId="77777777" w:rsidR="008B551D" w:rsidRDefault="008B551D" w:rsidP="00F34948">
      <w:pPr>
        <w:autoSpaceDE w:val="0"/>
        <w:autoSpaceDN w:val="0"/>
        <w:adjustRightInd w:val="0"/>
        <w:spacing w:after="0" w:line="360" w:lineRule="auto"/>
        <w:jc w:val="both"/>
        <w:rPr>
          <w:rFonts w:ascii="Palatino Linotype" w:hAnsi="Palatino Linotype" w:cs="Arial"/>
          <w:sz w:val="24"/>
          <w:szCs w:val="24"/>
        </w:rPr>
      </w:pPr>
    </w:p>
    <w:p w14:paraId="3577CCDF" w14:textId="77777777" w:rsidR="008B551D" w:rsidRPr="001D40EA" w:rsidRDefault="008B551D" w:rsidP="00F34948">
      <w:pPr>
        <w:pStyle w:val="Sinespaciado"/>
        <w:numPr>
          <w:ilvl w:val="0"/>
          <w:numId w:val="10"/>
        </w:numPr>
        <w:spacing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14:paraId="4FFB590F" w14:textId="77777777" w:rsidR="008B551D" w:rsidRDefault="008B551D" w:rsidP="00F3494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en la hipótesis de que </w:t>
      </w:r>
      <w:r w:rsidRPr="00347306">
        <w:rPr>
          <w:rFonts w:ascii="Palatino Linotype" w:hAnsi="Palatino Linotype"/>
          <w:b/>
          <w:sz w:val="24"/>
          <w:szCs w:val="24"/>
        </w:rPr>
        <w:t>El Sujeto Obligado</w:t>
      </w:r>
      <w:r>
        <w:rPr>
          <w:rFonts w:ascii="Palatino Linotype" w:hAnsi="Palatino Linotype"/>
          <w:sz w:val="24"/>
          <w:szCs w:val="24"/>
        </w:rPr>
        <w:t xml:space="preserve"> no cuente con la información ordenada correspondiente a</w:t>
      </w:r>
      <w:r w:rsidRPr="00C76C05">
        <w:rPr>
          <w:rFonts w:ascii="Palatino Linotype" w:hAnsi="Palatino Linotype"/>
          <w:sz w:val="24"/>
          <w:szCs w:val="24"/>
        </w:rPr>
        <w:t xml:space="preserve">l año dos mil </w:t>
      </w:r>
      <w:r w:rsidR="00F34948">
        <w:rPr>
          <w:rFonts w:ascii="Palatino Linotype" w:hAnsi="Palatino Linotype"/>
          <w:sz w:val="24"/>
          <w:szCs w:val="24"/>
        </w:rPr>
        <w:t>doce</w:t>
      </w:r>
      <w:r>
        <w:rPr>
          <w:rFonts w:ascii="Palatino Linotype" w:hAnsi="Palatino Linotype"/>
          <w:sz w:val="24"/>
          <w:szCs w:val="24"/>
        </w:rPr>
        <w:t>, éste deberá elaborar el acuerdo que contenga la declaratoria de la inexistencia de la información.</w:t>
      </w:r>
    </w:p>
    <w:p w14:paraId="78946A50" w14:textId="77777777" w:rsidR="008B551D" w:rsidRDefault="008B551D" w:rsidP="00F34948">
      <w:pPr>
        <w:tabs>
          <w:tab w:val="left" w:pos="709"/>
        </w:tabs>
        <w:spacing w:after="0" w:line="360" w:lineRule="auto"/>
        <w:jc w:val="both"/>
        <w:rPr>
          <w:rFonts w:ascii="Palatino Linotype" w:hAnsi="Palatino Linotype"/>
          <w:sz w:val="24"/>
          <w:szCs w:val="24"/>
        </w:rPr>
      </w:pPr>
    </w:p>
    <w:p w14:paraId="70BF8568" w14:textId="77777777" w:rsidR="008B551D" w:rsidRDefault="008B551D" w:rsidP="00F3494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7E6DDAD7" w14:textId="77777777" w:rsidR="008B551D" w:rsidRDefault="008B551D" w:rsidP="00F34948">
      <w:pPr>
        <w:tabs>
          <w:tab w:val="left" w:pos="709"/>
        </w:tabs>
        <w:spacing w:after="0" w:line="360" w:lineRule="auto"/>
        <w:jc w:val="both"/>
        <w:rPr>
          <w:rFonts w:ascii="Palatino Linotype" w:hAnsi="Palatino Linotype"/>
          <w:sz w:val="24"/>
          <w:szCs w:val="24"/>
        </w:rPr>
      </w:pPr>
    </w:p>
    <w:p w14:paraId="5771783E" w14:textId="77777777" w:rsidR="008B551D" w:rsidRPr="00A975A3" w:rsidRDefault="008B551D" w:rsidP="00F34948">
      <w:pPr>
        <w:tabs>
          <w:tab w:val="left" w:pos="709"/>
        </w:tabs>
        <w:spacing w:after="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371ED264" w14:textId="77777777" w:rsidR="008B551D" w:rsidRPr="00A975A3" w:rsidRDefault="008B551D" w:rsidP="008B551D">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347A2770" w14:textId="77777777" w:rsidR="008B551D" w:rsidRPr="00A975A3" w:rsidRDefault="008B551D" w:rsidP="008B551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4D47B6BF" w14:textId="77777777" w:rsidR="008B551D" w:rsidRPr="00A975A3" w:rsidRDefault="008B551D" w:rsidP="008B551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533AAD07" w14:textId="77777777" w:rsidR="008B551D" w:rsidRPr="00A975A3" w:rsidRDefault="008B551D" w:rsidP="008B551D">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lastRenderedPageBreak/>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0D0CD81D" w14:textId="77777777" w:rsidR="008B551D" w:rsidRPr="00A975A3" w:rsidRDefault="008B551D" w:rsidP="008B551D">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40CB7999" w14:textId="77777777" w:rsidR="008B551D" w:rsidRPr="00A975A3" w:rsidRDefault="008B551D" w:rsidP="008B551D">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5904AABD" w14:textId="77777777" w:rsidR="008B551D" w:rsidRPr="00A975A3" w:rsidRDefault="008B551D" w:rsidP="008B551D">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2316EB6E" w14:textId="77777777" w:rsidR="008B551D" w:rsidRPr="00A975A3" w:rsidRDefault="008B551D" w:rsidP="008B551D">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1529B79" w14:textId="77777777" w:rsidR="008B551D" w:rsidRPr="00A975A3" w:rsidRDefault="008B551D" w:rsidP="008B551D">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192359DC" w14:textId="77777777" w:rsidR="008B551D" w:rsidRPr="00A975A3" w:rsidRDefault="008B551D" w:rsidP="008B551D">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7C3B0BC9" w14:textId="77777777" w:rsidR="008B551D" w:rsidRPr="00A975A3" w:rsidRDefault="008B551D" w:rsidP="008B551D">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00400713" w14:textId="77777777" w:rsidR="008B551D" w:rsidRDefault="008B551D" w:rsidP="00F34948">
      <w:pPr>
        <w:tabs>
          <w:tab w:val="left" w:pos="709"/>
        </w:tabs>
        <w:spacing w:after="0" w:line="360" w:lineRule="auto"/>
        <w:ind w:left="851" w:right="851"/>
        <w:jc w:val="both"/>
        <w:rPr>
          <w:rFonts w:ascii="Palatino Linotype" w:hAnsi="Palatino Linotype"/>
          <w:b/>
          <w:i/>
          <w:iCs/>
          <w:szCs w:val="24"/>
        </w:rPr>
      </w:pPr>
      <w:r w:rsidRPr="00A975A3">
        <w:rPr>
          <w:rFonts w:ascii="Palatino Linotype" w:hAnsi="Palatino Linotype"/>
          <w:b/>
          <w:i/>
          <w:szCs w:val="24"/>
        </w:rPr>
        <w:lastRenderedPageBreak/>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335C0A7E" w14:textId="77777777" w:rsidR="008B551D" w:rsidRPr="00347306" w:rsidRDefault="008B551D" w:rsidP="00F34948">
      <w:pPr>
        <w:tabs>
          <w:tab w:val="left" w:pos="709"/>
        </w:tabs>
        <w:spacing w:after="0" w:line="360" w:lineRule="auto"/>
        <w:ind w:left="851" w:right="851"/>
        <w:jc w:val="both"/>
        <w:rPr>
          <w:rFonts w:ascii="Palatino Linotype" w:hAnsi="Palatino Linotype"/>
          <w:b/>
          <w:i/>
          <w:iCs/>
          <w:szCs w:val="24"/>
        </w:rPr>
      </w:pPr>
    </w:p>
    <w:p w14:paraId="6D0B4C27" w14:textId="77777777" w:rsidR="008B551D" w:rsidRDefault="008B551D" w:rsidP="00F3494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 xml:space="preserve">RO, así como, CUARENTA Y CINCO. </w:t>
      </w:r>
    </w:p>
    <w:p w14:paraId="65756E39" w14:textId="77777777" w:rsidR="009B6CAF" w:rsidRDefault="009B6CAF" w:rsidP="00F34948">
      <w:pPr>
        <w:tabs>
          <w:tab w:val="left" w:pos="709"/>
        </w:tabs>
        <w:spacing w:after="0" w:line="360" w:lineRule="auto"/>
        <w:jc w:val="both"/>
        <w:rPr>
          <w:rFonts w:ascii="Palatino Linotype" w:hAnsi="Palatino Linotype"/>
        </w:rPr>
      </w:pPr>
    </w:p>
    <w:p w14:paraId="65127CDC" w14:textId="77777777" w:rsidR="008B551D" w:rsidRDefault="009B6CAF" w:rsidP="00F3494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otra parte</w:t>
      </w:r>
      <w:r w:rsidR="00D0488F">
        <w:rPr>
          <w:rFonts w:ascii="Palatino Linotype" w:hAnsi="Palatino Linotype" w:cs="Arial"/>
          <w:sz w:val="24"/>
          <w:szCs w:val="24"/>
        </w:rPr>
        <w:t xml:space="preserve">, </w:t>
      </w:r>
      <w:r>
        <w:rPr>
          <w:rFonts w:ascii="Palatino Linotype" w:hAnsi="Palatino Linotype" w:cs="Arial"/>
          <w:sz w:val="24"/>
          <w:szCs w:val="24"/>
        </w:rPr>
        <w:t>no debe pasar desapercibido que la recurrente eligió que la modalidad de entrega de la información a través del Sistema de Acceso a la Información Mexiquense, sin embargo, dentro del texto de la solicitud, preciso copia de los documentos requeridos, por tanto, este Instituto considera que la entrega de la información vía Sistema de Acceso a la Información Mexiquense (SAIMEX) puede homologarse a la modalidad elegida por la recurrente.</w:t>
      </w:r>
    </w:p>
    <w:p w14:paraId="114D034E" w14:textId="77777777" w:rsidR="009B6CAF" w:rsidRDefault="009B6CAF" w:rsidP="009B6CAF">
      <w:pPr>
        <w:autoSpaceDE w:val="0"/>
        <w:autoSpaceDN w:val="0"/>
        <w:adjustRightInd w:val="0"/>
        <w:spacing w:after="0" w:line="360" w:lineRule="auto"/>
        <w:jc w:val="both"/>
        <w:rPr>
          <w:rFonts w:ascii="Palatino Linotype" w:hAnsi="Palatino Linotype" w:cs="Arial"/>
          <w:sz w:val="24"/>
          <w:szCs w:val="24"/>
        </w:rPr>
      </w:pPr>
    </w:p>
    <w:p w14:paraId="528472B8" w14:textId="77777777" w:rsidR="009B6CAF" w:rsidRDefault="009B6CAF" w:rsidP="00F3494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Toda vez que la impresión del archivo digital que remita en cumplimiento de la resolución comparte la misma naturaleza de una copia simple, adicionalmente, la entrega de la información vía Sistema de Acceso a la Información Mexiquense (SAIMEX) otorga el beneficio de disponer inmediata y gratuitamente</w:t>
      </w:r>
      <w:r w:rsidR="000A5708">
        <w:rPr>
          <w:rFonts w:ascii="Palatino Linotype" w:hAnsi="Palatino Linotype" w:cs="Arial"/>
          <w:sz w:val="24"/>
          <w:szCs w:val="24"/>
        </w:rPr>
        <w:t xml:space="preserve"> de la información </w:t>
      </w:r>
      <w:r w:rsidR="000A5708">
        <w:rPr>
          <w:rFonts w:ascii="Palatino Linotype" w:hAnsi="Palatino Linotype" w:cs="Arial"/>
          <w:sz w:val="24"/>
          <w:szCs w:val="24"/>
        </w:rPr>
        <w:lastRenderedPageBreak/>
        <w:t>solicitada</w:t>
      </w:r>
      <w:r w:rsidR="00AE15E2">
        <w:rPr>
          <w:rFonts w:ascii="Palatino Linotype" w:hAnsi="Palatino Linotype" w:cs="Arial"/>
          <w:sz w:val="24"/>
          <w:szCs w:val="24"/>
        </w:rPr>
        <w:t>; consecuentemente, se determina que en aras de privilegiar el derecho de la particular y toda vez que el ejercicio de la acción fue a través del Sistema de Acceso a la Información Mexiquense (SAIMEX) y preciso en el apartado respectivo la entrega a través del Sistema referido, por lo que atendiendo a los principios de máxima publicidad y pro persona, es que se considera viable que la información se entregue a través del Sistema de Acceso a la Información Mexiquense (SAIMEX)</w:t>
      </w:r>
      <w:r w:rsidR="00BA434F">
        <w:rPr>
          <w:rFonts w:ascii="Palatino Linotype" w:hAnsi="Palatino Linotype" w:cs="Arial"/>
          <w:sz w:val="24"/>
          <w:szCs w:val="24"/>
        </w:rPr>
        <w:t>.</w:t>
      </w:r>
    </w:p>
    <w:p w14:paraId="3E31DD34" w14:textId="77777777" w:rsidR="009B6CAF" w:rsidRPr="003D4054" w:rsidRDefault="009B6CAF" w:rsidP="00F34948">
      <w:pPr>
        <w:autoSpaceDE w:val="0"/>
        <w:autoSpaceDN w:val="0"/>
        <w:adjustRightInd w:val="0"/>
        <w:spacing w:after="0" w:line="360" w:lineRule="auto"/>
        <w:jc w:val="both"/>
        <w:rPr>
          <w:rFonts w:ascii="Palatino Linotype" w:hAnsi="Palatino Linotype" w:cs="Arial"/>
          <w:sz w:val="24"/>
          <w:szCs w:val="24"/>
        </w:rPr>
      </w:pPr>
    </w:p>
    <w:p w14:paraId="19FFDDFF" w14:textId="77777777" w:rsidR="00E22F98" w:rsidRPr="008B551D" w:rsidRDefault="00E22F98" w:rsidP="00F34948">
      <w:pPr>
        <w:pStyle w:val="Prrafodelista"/>
        <w:numPr>
          <w:ilvl w:val="0"/>
          <w:numId w:val="10"/>
        </w:numPr>
        <w:tabs>
          <w:tab w:val="left" w:pos="709"/>
        </w:tabs>
        <w:spacing w:line="360" w:lineRule="auto"/>
        <w:jc w:val="both"/>
        <w:rPr>
          <w:rFonts w:ascii="Palatino Linotype" w:hAnsi="Palatino Linotype" w:cs="Arial"/>
          <w:b/>
          <w:i/>
          <w:sz w:val="28"/>
          <w:u w:val="single"/>
        </w:rPr>
      </w:pPr>
      <w:r w:rsidRPr="008B551D">
        <w:rPr>
          <w:rFonts w:ascii="Palatino Linotype" w:hAnsi="Palatino Linotype" w:cs="Arial"/>
          <w:b/>
          <w:i/>
          <w:sz w:val="28"/>
          <w:u w:val="single"/>
        </w:rPr>
        <w:t>DE LA VERSIÓN PÚBLICA</w:t>
      </w:r>
    </w:p>
    <w:p w14:paraId="07F44BC5" w14:textId="77777777" w:rsidR="00E22F98" w:rsidRPr="00EC5C9A" w:rsidRDefault="00E22F98" w:rsidP="00F34948">
      <w:pPr>
        <w:tabs>
          <w:tab w:val="left" w:pos="709"/>
        </w:tabs>
        <w:spacing w:after="0" w:line="360" w:lineRule="auto"/>
        <w:jc w:val="both"/>
        <w:rPr>
          <w:rFonts w:ascii="Palatino Linotype" w:eastAsia="Times New Roman" w:hAnsi="Palatino Linotype" w:cs="Arial"/>
          <w:b/>
          <w:i/>
          <w:sz w:val="28"/>
          <w:szCs w:val="24"/>
          <w:u w:val="single"/>
          <w:lang w:val="es-ES" w:eastAsia="es-ES"/>
        </w:rPr>
      </w:pPr>
    </w:p>
    <w:p w14:paraId="420B66A9" w14:textId="77777777" w:rsidR="001A4E98" w:rsidRPr="0025703F" w:rsidRDefault="001A4E98" w:rsidP="00F34948">
      <w:pPr>
        <w:spacing w:after="0" w:line="360" w:lineRule="auto"/>
        <w:jc w:val="both"/>
        <w:rPr>
          <w:rFonts w:ascii="Palatino Linotype" w:eastAsia="Arial Unicode MS" w:hAnsi="Palatino Linotype" w:cs="Times New Roman"/>
          <w:sz w:val="24"/>
          <w:szCs w:val="24"/>
          <w:lang w:val="es-ES" w:eastAsia="es-ES"/>
        </w:rPr>
      </w:pPr>
      <w:r w:rsidRPr="0025703F">
        <w:rPr>
          <w:rFonts w:ascii="Palatino Linotype" w:eastAsia="Arial Unicode MS" w:hAnsi="Palatino Linotype" w:cs="Times New Roman"/>
          <w:sz w:val="24"/>
          <w:szCs w:val="24"/>
          <w:lang w:val="es-ES" w:eastAsia="es-ES"/>
        </w:rPr>
        <w:t>Toda vez que los documentos referidos anteriormente son elaborados por quincenas y atendiendo al requerimiento de</w:t>
      </w:r>
      <w:r>
        <w:rPr>
          <w:rFonts w:ascii="Palatino Linotype" w:eastAsia="Arial Unicode MS" w:hAnsi="Palatino Linotype" w:cs="Times New Roman"/>
          <w:sz w:val="24"/>
          <w:szCs w:val="24"/>
          <w:lang w:val="es-ES" w:eastAsia="es-ES"/>
        </w:rPr>
        <w:t xml:space="preserve"> </w:t>
      </w:r>
      <w:r w:rsidRPr="0025703F">
        <w:rPr>
          <w:rFonts w:ascii="Palatino Linotype" w:eastAsia="Arial Unicode MS" w:hAnsi="Palatino Linotype" w:cs="Times New Roman"/>
          <w:sz w:val="24"/>
          <w:szCs w:val="24"/>
          <w:lang w:val="es-ES" w:eastAsia="es-ES"/>
        </w:rPr>
        <w:t>l</w:t>
      </w:r>
      <w:r>
        <w:rPr>
          <w:rFonts w:ascii="Palatino Linotype" w:eastAsia="Arial Unicode MS" w:hAnsi="Palatino Linotype" w:cs="Times New Roman"/>
          <w:sz w:val="24"/>
          <w:szCs w:val="24"/>
          <w:lang w:val="es-ES" w:eastAsia="es-ES"/>
        </w:rPr>
        <w:t>a particular</w:t>
      </w:r>
      <w:r w:rsidRPr="0025703F">
        <w:rPr>
          <w:rFonts w:ascii="Palatino Linotype" w:eastAsia="Arial Unicode MS" w:hAnsi="Palatino Linotype" w:cs="Times New Roman"/>
          <w:sz w:val="24"/>
          <w:szCs w:val="24"/>
          <w:lang w:val="es-ES" w:eastAsia="es-ES"/>
        </w:rPr>
        <w:t xml:space="preserve">, este Órgano Garante determina ordenar que la entrega de la información </w:t>
      </w:r>
      <w:r>
        <w:rPr>
          <w:rFonts w:ascii="Palatino Linotype" w:eastAsia="Arial Unicode MS" w:hAnsi="Palatino Linotype" w:cs="Times New Roman"/>
          <w:sz w:val="24"/>
          <w:szCs w:val="24"/>
          <w:lang w:val="es-ES" w:eastAsia="es-ES"/>
        </w:rPr>
        <w:t xml:space="preserve">a </w:t>
      </w:r>
      <w:r w:rsidRPr="00523B1E">
        <w:rPr>
          <w:rFonts w:ascii="Palatino Linotype" w:eastAsia="Arial Unicode MS" w:hAnsi="Palatino Linotype" w:cs="Times New Roman"/>
          <w:b/>
          <w:bCs/>
          <w:sz w:val="24"/>
          <w:szCs w:val="24"/>
          <w:lang w:val="es-ES" w:eastAsia="es-ES"/>
        </w:rPr>
        <w:t>la</w:t>
      </w:r>
      <w:r w:rsidRPr="0025703F">
        <w:rPr>
          <w:rFonts w:ascii="Palatino Linotype" w:eastAsia="Arial Unicode MS" w:hAnsi="Palatino Linotype" w:cs="Times New Roman"/>
          <w:sz w:val="24"/>
          <w:szCs w:val="24"/>
          <w:lang w:val="es-ES" w:eastAsia="es-ES"/>
        </w:rPr>
        <w:t xml:space="preserve"> </w:t>
      </w:r>
      <w:r w:rsidRPr="0025703F">
        <w:rPr>
          <w:rFonts w:ascii="Palatino Linotype" w:eastAsia="Arial Unicode MS" w:hAnsi="Palatino Linotype" w:cs="Times New Roman"/>
          <w:b/>
          <w:sz w:val="24"/>
          <w:szCs w:val="24"/>
          <w:lang w:val="es-ES" w:eastAsia="es-ES"/>
        </w:rPr>
        <w:t>Recurrente</w:t>
      </w:r>
      <w:r w:rsidRPr="0025703F">
        <w:rPr>
          <w:rFonts w:ascii="Palatino Linotype" w:eastAsia="Arial Unicode MS" w:hAnsi="Palatino Linotype" w:cs="Times New Roman"/>
          <w:sz w:val="24"/>
          <w:szCs w:val="24"/>
          <w:lang w:val="es-ES" w:eastAsia="es-ES"/>
        </w:rPr>
        <w:t xml:space="preserve"> se haga en </w:t>
      </w:r>
      <w:r w:rsidRPr="0025703F">
        <w:rPr>
          <w:rFonts w:ascii="Palatino Linotype" w:eastAsia="Arial Unicode MS" w:hAnsi="Palatino Linotype" w:cs="Times New Roman"/>
          <w:b/>
          <w:i/>
          <w:sz w:val="24"/>
          <w:szCs w:val="24"/>
          <w:lang w:val="es-ES" w:eastAsia="es-ES"/>
        </w:rPr>
        <w:t>versión pública</w:t>
      </w:r>
      <w:r w:rsidRPr="0025703F">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4A6E2DAC" w14:textId="77777777" w:rsidR="001A4E98" w:rsidRPr="0025703F" w:rsidRDefault="001A4E98" w:rsidP="001A4E98">
      <w:pPr>
        <w:spacing w:after="0" w:line="360" w:lineRule="auto"/>
        <w:jc w:val="both"/>
        <w:rPr>
          <w:rFonts w:ascii="Palatino Linotype" w:eastAsia="Times New Roman" w:hAnsi="Palatino Linotype" w:cs="Times New Roman"/>
          <w:bCs/>
          <w:sz w:val="24"/>
          <w:szCs w:val="24"/>
          <w:lang w:eastAsia="es-ES"/>
        </w:rPr>
      </w:pPr>
    </w:p>
    <w:p w14:paraId="7FDAF5E0"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bCs/>
          <w:sz w:val="24"/>
          <w:szCs w:val="24"/>
          <w:lang w:eastAsia="es-ES"/>
        </w:rPr>
        <w:t>A este respecto, los</w:t>
      </w:r>
      <w:r w:rsidRPr="0025703F">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0E177CC7" w14:textId="77777777" w:rsidR="001A4E98" w:rsidRPr="0025703F" w:rsidRDefault="001A4E98" w:rsidP="001A4E98">
      <w:pPr>
        <w:pStyle w:val="Sinespaciado"/>
        <w:rPr>
          <w:noProof/>
        </w:rPr>
      </w:pPr>
    </w:p>
    <w:p w14:paraId="361A8F12" w14:textId="77777777" w:rsidR="001A4E98" w:rsidRPr="0025703F" w:rsidRDefault="001A4E98" w:rsidP="001A4E98">
      <w:pPr>
        <w:spacing w:after="0" w:line="240" w:lineRule="auto"/>
        <w:ind w:left="567" w:right="616"/>
        <w:jc w:val="both"/>
        <w:rPr>
          <w:rFonts w:ascii="Palatino Linotype" w:eastAsia="Times New Roman" w:hAnsi="Palatino Linotype" w:cs="Times New Roman"/>
          <w:i/>
          <w:lang w:eastAsia="es-ES"/>
        </w:rPr>
      </w:pPr>
      <w:r w:rsidRPr="0025703F">
        <w:rPr>
          <w:rFonts w:ascii="Palatino Linotype" w:eastAsia="Times New Roman" w:hAnsi="Palatino Linotype" w:cs="Arial"/>
          <w:b/>
          <w:bCs/>
          <w:i/>
          <w:noProof/>
          <w:lang w:eastAsia="es-ES"/>
        </w:rPr>
        <w:t>“</w:t>
      </w:r>
      <w:r w:rsidRPr="0025703F">
        <w:rPr>
          <w:rFonts w:ascii="Palatino Linotype" w:eastAsia="Times New Roman" w:hAnsi="Palatino Linotype" w:cs="Arial"/>
          <w:b/>
          <w:bCs/>
          <w:i/>
          <w:lang w:eastAsia="es-MX"/>
        </w:rPr>
        <w:t>Artículo</w:t>
      </w:r>
      <w:r w:rsidRPr="0025703F">
        <w:rPr>
          <w:rFonts w:ascii="Palatino Linotype" w:eastAsia="Times New Roman" w:hAnsi="Palatino Linotype" w:cs="Arial"/>
          <w:b/>
          <w:bCs/>
          <w:i/>
          <w:lang w:eastAsia="es-ES"/>
        </w:rPr>
        <w:t xml:space="preserve"> 3. </w:t>
      </w:r>
      <w:r w:rsidRPr="0025703F">
        <w:rPr>
          <w:rFonts w:ascii="Palatino Linotype" w:eastAsia="Times New Roman" w:hAnsi="Palatino Linotype" w:cs="Times New Roman"/>
          <w:i/>
          <w:lang w:eastAsia="es-ES"/>
        </w:rPr>
        <w:t xml:space="preserve">Para los efectos de la presente Ley se entenderá por: </w:t>
      </w:r>
    </w:p>
    <w:p w14:paraId="33EF88E5" w14:textId="77777777" w:rsidR="001A4E98" w:rsidRPr="0025703F" w:rsidRDefault="001A4E98" w:rsidP="001A4E98">
      <w:pPr>
        <w:pStyle w:val="Sinespaciado"/>
      </w:pPr>
    </w:p>
    <w:p w14:paraId="07638D7D" w14:textId="77777777" w:rsidR="001A4E98" w:rsidRPr="0025703F" w:rsidRDefault="001A4E98" w:rsidP="001A4E98">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IX.</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 xml:space="preserve">Datos personales: </w:t>
      </w:r>
      <w:r w:rsidRPr="0025703F">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137B527" w14:textId="77777777" w:rsidR="001A4E98" w:rsidRPr="0025703F" w:rsidRDefault="001A4E98" w:rsidP="001A4E98">
      <w:pPr>
        <w:spacing w:after="0" w:line="240" w:lineRule="auto"/>
        <w:ind w:left="567" w:right="616"/>
        <w:jc w:val="both"/>
        <w:rPr>
          <w:rFonts w:ascii="Palatino Linotype" w:eastAsia="Times New Roman" w:hAnsi="Palatino Linotype" w:cs="Arial"/>
          <w:i/>
          <w:lang w:eastAsia="es-ES"/>
        </w:rPr>
      </w:pPr>
    </w:p>
    <w:p w14:paraId="212D4A40" w14:textId="77777777" w:rsidR="001A4E98" w:rsidRPr="0025703F" w:rsidRDefault="001A4E98" w:rsidP="001A4E98">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lastRenderedPageBreak/>
        <w:t>XX.</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Información clasificada:</w:t>
      </w:r>
      <w:r w:rsidRPr="0025703F">
        <w:rPr>
          <w:rFonts w:ascii="Palatino Linotype" w:eastAsia="Times New Roman" w:hAnsi="Palatino Linotype" w:cs="Arial"/>
          <w:i/>
          <w:lang w:eastAsia="es-ES"/>
        </w:rPr>
        <w:t xml:space="preserve"> Aquella considerada por la presente Ley como reservada o confidencial; </w:t>
      </w:r>
    </w:p>
    <w:p w14:paraId="61862BC0" w14:textId="77777777" w:rsidR="001A4E98" w:rsidRPr="0025703F" w:rsidRDefault="001A4E98" w:rsidP="001A4E98">
      <w:pPr>
        <w:spacing w:after="0" w:line="240" w:lineRule="auto"/>
        <w:ind w:left="567" w:right="616"/>
        <w:jc w:val="both"/>
        <w:rPr>
          <w:rFonts w:ascii="Palatino Linotype" w:eastAsia="Times New Roman" w:hAnsi="Palatino Linotype" w:cs="Arial"/>
          <w:i/>
          <w:lang w:eastAsia="es-ES"/>
        </w:rPr>
      </w:pPr>
    </w:p>
    <w:p w14:paraId="73494EEC" w14:textId="77777777" w:rsidR="001A4E98" w:rsidRPr="0025703F" w:rsidRDefault="001A4E98" w:rsidP="001A4E98">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XXI.</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Información confidencial</w:t>
      </w:r>
      <w:r w:rsidRPr="0025703F">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659C55" w14:textId="77777777" w:rsidR="001A4E98" w:rsidRPr="0025703F" w:rsidRDefault="001A4E98" w:rsidP="001A4E98">
      <w:pPr>
        <w:spacing w:after="0" w:line="240" w:lineRule="auto"/>
        <w:ind w:left="567" w:right="616"/>
        <w:jc w:val="both"/>
        <w:rPr>
          <w:rFonts w:ascii="Palatino Linotype" w:eastAsia="Times New Roman" w:hAnsi="Palatino Linotype" w:cs="Arial"/>
          <w:i/>
          <w:lang w:eastAsia="es-ES"/>
        </w:rPr>
      </w:pPr>
    </w:p>
    <w:p w14:paraId="7B2B5898" w14:textId="77777777" w:rsidR="001A4E98" w:rsidRPr="0025703F" w:rsidRDefault="001A4E98" w:rsidP="001A4E98">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XLV. Versión pública:</w:t>
      </w:r>
      <w:r w:rsidRPr="0025703F">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48F2B8C1" w14:textId="77777777" w:rsidR="001A4E98" w:rsidRPr="0025703F" w:rsidRDefault="001A4E98" w:rsidP="001A4E98">
      <w:pPr>
        <w:spacing w:after="0" w:line="240" w:lineRule="auto"/>
        <w:ind w:left="567" w:right="616"/>
        <w:jc w:val="both"/>
        <w:rPr>
          <w:rFonts w:ascii="Palatino Linotype" w:eastAsia="Times New Roman" w:hAnsi="Palatino Linotype" w:cs="Arial"/>
          <w:i/>
          <w:lang w:eastAsia="es-ES"/>
        </w:rPr>
      </w:pPr>
    </w:p>
    <w:p w14:paraId="22A68F91" w14:textId="77777777" w:rsidR="001A4E98" w:rsidRPr="0025703F" w:rsidRDefault="001A4E98" w:rsidP="001A4E98">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Artículo 51.</w:t>
      </w:r>
      <w:r w:rsidRPr="0025703F">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5703F">
        <w:rPr>
          <w:rFonts w:ascii="Palatino Linotype" w:eastAsia="Times New Roman" w:hAnsi="Palatino Linotype" w:cs="Arial"/>
          <w:b/>
          <w:i/>
          <w:lang w:eastAsia="es-ES"/>
        </w:rPr>
        <w:t xml:space="preserve">y tendrá la responsabilidad de verificar en cada caso que la misma no sea confidencial o reservada. </w:t>
      </w:r>
      <w:r w:rsidRPr="0025703F">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6ADE8424" w14:textId="77777777" w:rsidR="001A4E98" w:rsidRPr="0025703F" w:rsidRDefault="001A4E98" w:rsidP="001A4E98">
      <w:pPr>
        <w:spacing w:after="0" w:line="240" w:lineRule="auto"/>
        <w:ind w:left="567" w:right="616"/>
        <w:jc w:val="both"/>
        <w:rPr>
          <w:rFonts w:ascii="Palatino Linotype" w:eastAsia="Times New Roman" w:hAnsi="Palatino Linotype" w:cs="Arial"/>
          <w:i/>
          <w:lang w:eastAsia="es-ES"/>
        </w:rPr>
      </w:pPr>
    </w:p>
    <w:p w14:paraId="75804A71" w14:textId="77777777" w:rsidR="001A4E98" w:rsidRPr="0025703F" w:rsidRDefault="001A4E98" w:rsidP="001A4E98">
      <w:pPr>
        <w:spacing w:after="0" w:line="240" w:lineRule="auto"/>
        <w:ind w:left="567" w:right="616"/>
        <w:jc w:val="both"/>
        <w:rPr>
          <w:rFonts w:ascii="Palatino Linotype" w:eastAsia="Times New Roman" w:hAnsi="Palatino Linotype" w:cs="Arial"/>
          <w:bCs/>
          <w:i/>
          <w:noProof/>
          <w:lang w:eastAsia="es-ES"/>
        </w:rPr>
      </w:pPr>
      <w:r w:rsidRPr="0025703F">
        <w:rPr>
          <w:rFonts w:ascii="Palatino Linotype" w:eastAsia="Times New Roman" w:hAnsi="Palatino Linotype" w:cs="Arial"/>
          <w:b/>
          <w:i/>
          <w:lang w:eastAsia="es-ES"/>
        </w:rPr>
        <w:t>Artículo 52.</w:t>
      </w:r>
      <w:r w:rsidRPr="0025703F">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5703F">
        <w:rPr>
          <w:rFonts w:ascii="Palatino Linotype" w:eastAsia="Times New Roman" w:hAnsi="Palatino Linotype" w:cs="Arial"/>
          <w:bCs/>
          <w:i/>
          <w:noProof/>
          <w:lang w:eastAsia="es-ES"/>
        </w:rPr>
        <w:t>”</w:t>
      </w:r>
    </w:p>
    <w:p w14:paraId="55B4CA82" w14:textId="77777777" w:rsidR="001A4E98" w:rsidRPr="0025703F" w:rsidRDefault="001A4E98" w:rsidP="001A4E98">
      <w:pPr>
        <w:spacing w:after="0" w:line="240" w:lineRule="auto"/>
        <w:ind w:left="567" w:right="616"/>
        <w:jc w:val="both"/>
        <w:rPr>
          <w:rFonts w:ascii="Times New Roman" w:eastAsia="Times New Roman" w:hAnsi="Times New Roman" w:cs="Arial"/>
          <w:bCs/>
          <w:noProof/>
          <w:sz w:val="24"/>
          <w:szCs w:val="24"/>
          <w:lang w:eastAsia="es-ES"/>
        </w:rPr>
      </w:pPr>
    </w:p>
    <w:p w14:paraId="13C9C801" w14:textId="77777777" w:rsidR="001A4E98" w:rsidRDefault="001A4E98" w:rsidP="001A4E98">
      <w:pPr>
        <w:spacing w:after="0" w:line="360" w:lineRule="auto"/>
        <w:jc w:val="both"/>
        <w:rPr>
          <w:rFonts w:ascii="Palatino Linotype" w:eastAsia="Times New Roman" w:hAnsi="Palatino Linotype" w:cs="Times New Roman"/>
          <w:sz w:val="24"/>
          <w:szCs w:val="24"/>
          <w:lang w:eastAsia="es-ES"/>
        </w:rPr>
      </w:pPr>
    </w:p>
    <w:p w14:paraId="3F0A7B9F"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0355184" w14:textId="77777777" w:rsidR="001A4E98" w:rsidRPr="0025703F" w:rsidRDefault="001A4E98" w:rsidP="001A4E98">
      <w:pPr>
        <w:spacing w:after="0" w:line="240" w:lineRule="auto"/>
        <w:ind w:left="567" w:right="616"/>
        <w:jc w:val="both"/>
        <w:rPr>
          <w:rFonts w:ascii="Palatino Linotype" w:eastAsia="Times New Roman" w:hAnsi="Palatino Linotype" w:cs="Times New Roman"/>
          <w:sz w:val="24"/>
          <w:szCs w:val="24"/>
          <w:lang w:eastAsia="es-ES"/>
        </w:rPr>
      </w:pPr>
    </w:p>
    <w:p w14:paraId="6884E4C1" w14:textId="77777777" w:rsidR="001A4E98" w:rsidRPr="0025703F" w:rsidRDefault="001A4E98" w:rsidP="001A4E98">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w:t>
      </w:r>
      <w:r w:rsidRPr="0025703F">
        <w:rPr>
          <w:rFonts w:ascii="Palatino Linotype" w:eastAsia="Arial Unicode MS" w:hAnsi="Palatino Linotype" w:cs="Arial"/>
          <w:b/>
          <w:i/>
          <w:szCs w:val="24"/>
          <w:lang w:eastAsia="es-ES"/>
        </w:rPr>
        <w:t>Artículo</w:t>
      </w:r>
      <w:r w:rsidRPr="0025703F">
        <w:rPr>
          <w:rFonts w:ascii="Palatino Linotype" w:eastAsia="Arial Unicode MS" w:hAnsi="Palatino Linotype" w:cs="Arial"/>
          <w:i/>
          <w:szCs w:val="24"/>
          <w:lang w:eastAsia="es-ES"/>
        </w:rPr>
        <w:t xml:space="preserve"> </w:t>
      </w:r>
      <w:r w:rsidRPr="0025703F">
        <w:rPr>
          <w:rFonts w:ascii="Palatino Linotype" w:eastAsia="Arial Unicode MS" w:hAnsi="Palatino Linotype" w:cs="Arial"/>
          <w:b/>
          <w:i/>
          <w:szCs w:val="24"/>
          <w:lang w:eastAsia="es-ES"/>
        </w:rPr>
        <w:t>22</w:t>
      </w:r>
      <w:r w:rsidRPr="0025703F">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D48BBF8" w14:textId="77777777" w:rsidR="001A4E98" w:rsidRPr="0025703F" w:rsidRDefault="001A4E98" w:rsidP="001A4E98">
      <w:pPr>
        <w:spacing w:after="0" w:line="240" w:lineRule="auto"/>
        <w:ind w:left="567" w:right="616"/>
        <w:jc w:val="both"/>
        <w:rPr>
          <w:rFonts w:ascii="Palatino Linotype" w:eastAsia="Arial Unicode MS" w:hAnsi="Palatino Linotype" w:cs="Arial"/>
          <w:i/>
          <w:szCs w:val="24"/>
          <w:lang w:eastAsia="es-ES"/>
        </w:rPr>
      </w:pPr>
    </w:p>
    <w:p w14:paraId="7A5FFC98" w14:textId="77777777" w:rsidR="001A4E98" w:rsidRPr="0025703F" w:rsidRDefault="001A4E98" w:rsidP="001A4E98">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F6A5BD0" w14:textId="77777777" w:rsidR="001A4E98" w:rsidRPr="0025703F" w:rsidRDefault="001A4E98" w:rsidP="001A4E98">
      <w:pPr>
        <w:spacing w:after="0" w:line="240" w:lineRule="auto"/>
        <w:ind w:left="567" w:right="616"/>
        <w:jc w:val="both"/>
        <w:rPr>
          <w:rFonts w:ascii="Palatino Linotype" w:eastAsia="Arial Unicode MS" w:hAnsi="Palatino Linotype" w:cs="Arial"/>
          <w:i/>
          <w:szCs w:val="24"/>
          <w:lang w:eastAsia="es-ES"/>
        </w:rPr>
      </w:pPr>
    </w:p>
    <w:p w14:paraId="3E51197F" w14:textId="77777777" w:rsidR="001A4E98" w:rsidRPr="0025703F" w:rsidRDefault="001A4E98" w:rsidP="001A4E98">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I. Cuente con atribuciones conferidas en ley y medie el consentimiento del titular.</w:t>
      </w:r>
    </w:p>
    <w:p w14:paraId="484BFC4C" w14:textId="77777777" w:rsidR="001A4E98" w:rsidRPr="0025703F" w:rsidRDefault="001A4E98" w:rsidP="001A4E98">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261ABD50" w14:textId="77777777" w:rsidR="001A4E98" w:rsidRPr="0025703F" w:rsidRDefault="001A4E98" w:rsidP="001A4E98">
      <w:pPr>
        <w:spacing w:after="0" w:line="240" w:lineRule="auto"/>
        <w:ind w:left="567" w:right="616"/>
        <w:jc w:val="both"/>
        <w:rPr>
          <w:rFonts w:ascii="Palatino Linotype" w:eastAsia="Arial Unicode MS" w:hAnsi="Palatino Linotype" w:cs="Arial"/>
          <w:i/>
          <w:szCs w:val="24"/>
          <w:lang w:eastAsia="es-ES"/>
        </w:rPr>
      </w:pPr>
    </w:p>
    <w:p w14:paraId="6ADD6766" w14:textId="77777777" w:rsidR="001A4E98" w:rsidRPr="0025703F" w:rsidRDefault="001A4E98" w:rsidP="001A4E98">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b/>
          <w:i/>
          <w:szCs w:val="24"/>
          <w:lang w:eastAsia="es-ES"/>
        </w:rPr>
        <w:t>Artículo</w:t>
      </w:r>
      <w:r w:rsidRPr="0025703F">
        <w:rPr>
          <w:rFonts w:ascii="Palatino Linotype" w:eastAsia="Arial Unicode MS" w:hAnsi="Palatino Linotype" w:cs="Arial"/>
          <w:i/>
          <w:szCs w:val="24"/>
          <w:lang w:eastAsia="es-ES"/>
        </w:rPr>
        <w:t xml:space="preserve"> </w:t>
      </w:r>
      <w:r w:rsidRPr="0025703F">
        <w:rPr>
          <w:rFonts w:ascii="Palatino Linotype" w:eastAsia="Arial Unicode MS" w:hAnsi="Palatino Linotype" w:cs="Arial"/>
          <w:b/>
          <w:i/>
          <w:szCs w:val="24"/>
          <w:lang w:eastAsia="es-ES"/>
        </w:rPr>
        <w:t>38</w:t>
      </w:r>
      <w:r w:rsidRPr="0025703F">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AD49CE1" w14:textId="77777777" w:rsidR="001A4E98" w:rsidRPr="0025703F" w:rsidRDefault="001A4E98" w:rsidP="001A4E98">
      <w:pPr>
        <w:spacing w:after="0" w:line="240" w:lineRule="auto"/>
        <w:ind w:left="567" w:right="616"/>
        <w:jc w:val="both"/>
        <w:rPr>
          <w:rFonts w:ascii="Palatino Linotype" w:eastAsia="Arial Unicode MS" w:hAnsi="Palatino Linotype" w:cs="Arial"/>
          <w:i/>
          <w:sz w:val="36"/>
          <w:szCs w:val="24"/>
          <w:lang w:eastAsia="es-ES"/>
        </w:rPr>
      </w:pPr>
    </w:p>
    <w:p w14:paraId="59934212"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15AA0AF"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eastAsia="es-ES"/>
        </w:rPr>
      </w:pPr>
    </w:p>
    <w:p w14:paraId="0CD2FB85" w14:textId="77777777" w:rsidR="001A4E98" w:rsidRPr="0025703F" w:rsidRDefault="001A4E98" w:rsidP="001A4E98">
      <w:pPr>
        <w:spacing w:after="0" w:line="360" w:lineRule="auto"/>
        <w:jc w:val="both"/>
        <w:rPr>
          <w:rFonts w:ascii="Palatino Linotype" w:eastAsia="Arial Unicode MS" w:hAnsi="Palatino Linotype" w:cs="Times New Roman"/>
          <w:sz w:val="24"/>
          <w:szCs w:val="24"/>
          <w:lang w:val="es-ES" w:eastAsia="es-ES"/>
        </w:rPr>
      </w:pPr>
      <w:r w:rsidRPr="0025703F">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w:t>
      </w:r>
      <w:r w:rsidRPr="0025703F">
        <w:rPr>
          <w:rFonts w:ascii="Palatino Linotype" w:eastAsia="Arial Unicode MS" w:hAnsi="Palatino Linotype" w:cs="Times New Roman"/>
          <w:sz w:val="24"/>
          <w:szCs w:val="24"/>
          <w:lang w:val="es-ES" w:eastAsia="es-ES"/>
        </w:rPr>
        <w:lastRenderedPageBreak/>
        <w:t xml:space="preserve">confidencial, que debe ser protegida por </w:t>
      </w:r>
      <w:r w:rsidRPr="0025703F">
        <w:rPr>
          <w:rFonts w:ascii="Palatino Linotype" w:eastAsia="Arial Unicode MS" w:hAnsi="Palatino Linotype" w:cs="Times New Roman"/>
          <w:color w:val="000000"/>
          <w:sz w:val="24"/>
          <w:szCs w:val="24"/>
          <w:lang w:eastAsia="es-MX"/>
        </w:rPr>
        <w:t>el Sujeto Obligado</w:t>
      </w:r>
      <w:r w:rsidRPr="0025703F">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507DBA9" w14:textId="77777777" w:rsidR="001A4E98" w:rsidRPr="0025703F" w:rsidRDefault="001A4E98" w:rsidP="001A4E98">
      <w:pPr>
        <w:spacing w:after="0" w:line="360" w:lineRule="auto"/>
        <w:jc w:val="both"/>
        <w:rPr>
          <w:rFonts w:ascii="Palatino Linotype" w:eastAsia="Arial Unicode MS" w:hAnsi="Palatino Linotype" w:cs="Times New Roman"/>
          <w:sz w:val="24"/>
          <w:szCs w:val="24"/>
          <w:lang w:val="es-ES" w:eastAsia="es-ES"/>
        </w:rPr>
      </w:pPr>
    </w:p>
    <w:p w14:paraId="6982A62A" w14:textId="77777777" w:rsidR="001A4E98" w:rsidRPr="0025703F" w:rsidRDefault="001A4E98" w:rsidP="001A4E98">
      <w:pPr>
        <w:spacing w:after="0" w:line="360" w:lineRule="auto"/>
        <w:jc w:val="both"/>
        <w:rPr>
          <w:rFonts w:ascii="Palatino Linotype" w:eastAsia="Arial Unicode MS" w:hAnsi="Palatino Linotype" w:cs="Times New Roman"/>
          <w:sz w:val="24"/>
          <w:szCs w:val="24"/>
          <w:lang w:val="es-ES" w:eastAsia="es-ES"/>
        </w:rPr>
      </w:pPr>
      <w:r w:rsidRPr="00ED1F3C">
        <w:rPr>
          <w:rFonts w:ascii="Palatino Linotype" w:eastAsia="Arial Unicode MS" w:hAnsi="Palatino Linotype" w:cs="Times New Roman"/>
          <w:sz w:val="24"/>
          <w:szCs w:val="24"/>
          <w:lang w:val="es-ES" w:eastAsia="es-ES"/>
        </w:rPr>
        <w:t>Asimismo, de la versión pública deberá dejarse a la vista de la Recurrente</w:t>
      </w:r>
      <w:r w:rsidRPr="00ED1F3C">
        <w:rPr>
          <w:rFonts w:ascii="Palatino Linotype" w:eastAsia="Arial Unicode MS" w:hAnsi="Palatino Linotype" w:cs="Times New Roman"/>
          <w:b/>
          <w:sz w:val="24"/>
          <w:szCs w:val="24"/>
          <w:lang w:val="es-ES" w:eastAsia="es-ES"/>
        </w:rPr>
        <w:t xml:space="preserve"> </w:t>
      </w:r>
      <w:r w:rsidRPr="00ED1F3C">
        <w:rPr>
          <w:rFonts w:ascii="Palatino Linotype" w:eastAsia="Arial Unicode MS" w:hAnsi="Palatino Linotype" w:cs="Times New Roman"/>
          <w:sz w:val="24"/>
          <w:szCs w:val="24"/>
          <w:lang w:val="es-ES" w:eastAsia="es-ES"/>
        </w:rPr>
        <w:t>los siguientes elementos de información pública: monto total del sueldo neto y bruto, compensaciones, prestaciones, aguinaldos, bonos, pagos por concepto de gasolina, de servicio de telefonía celular, número de empleado (sólo en caso de no arrojar datos personales) y el período de la nómina respectiva, básicamente.</w:t>
      </w:r>
      <w:r w:rsidRPr="0025703F">
        <w:rPr>
          <w:rFonts w:ascii="Palatino Linotype" w:eastAsia="Arial Unicode MS" w:hAnsi="Palatino Linotype" w:cs="Times New Roman"/>
          <w:sz w:val="24"/>
          <w:szCs w:val="24"/>
          <w:lang w:val="es-ES" w:eastAsia="es-ES"/>
        </w:rPr>
        <w:t xml:space="preserve">  </w:t>
      </w:r>
    </w:p>
    <w:p w14:paraId="542D918E" w14:textId="77777777" w:rsidR="001A4E98" w:rsidRPr="0025703F" w:rsidRDefault="001A4E98" w:rsidP="001A4E98">
      <w:pPr>
        <w:pStyle w:val="Sinespaciado"/>
        <w:rPr>
          <w:lang w:val="es-ES"/>
        </w:rPr>
      </w:pPr>
    </w:p>
    <w:p w14:paraId="7335D325"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2F2151F" w14:textId="77777777" w:rsidR="001A4E98" w:rsidRPr="0025703F" w:rsidRDefault="001A4E98" w:rsidP="001A4E98">
      <w:pPr>
        <w:pStyle w:val="Sinespaciado"/>
        <w:rPr>
          <w:lang w:val="es-ES"/>
        </w:rPr>
      </w:pPr>
    </w:p>
    <w:p w14:paraId="4C2128A4" w14:textId="77777777" w:rsidR="001A4E98" w:rsidRPr="0025703F" w:rsidRDefault="001A4E98" w:rsidP="001A4E98">
      <w:pPr>
        <w:spacing w:after="0" w:line="240" w:lineRule="auto"/>
        <w:ind w:left="567" w:right="616"/>
        <w:jc w:val="both"/>
        <w:rPr>
          <w:rFonts w:ascii="Palatino Linotype" w:eastAsia="Times New Roman" w:hAnsi="Palatino Linotype" w:cs="Times New Roman"/>
          <w:i/>
          <w:lang w:eastAsia="es-MX"/>
        </w:rPr>
      </w:pPr>
      <w:r w:rsidRPr="0025703F">
        <w:rPr>
          <w:rFonts w:ascii="Palatino Linotype" w:eastAsia="Times New Roman" w:hAnsi="Palatino Linotype" w:cs="Times New Roman"/>
          <w:i/>
          <w:lang w:eastAsia="es-MX"/>
        </w:rPr>
        <w:t>"</w:t>
      </w:r>
      <w:r w:rsidRPr="0025703F">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5703F">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w:t>
      </w:r>
      <w:r w:rsidRPr="0025703F">
        <w:rPr>
          <w:rFonts w:ascii="Palatino Linotype" w:eastAsia="Times New Roman" w:hAnsi="Palatino Linotype" w:cs="Times New Roman"/>
          <w:i/>
          <w:lang w:eastAsia="es-MX"/>
        </w:rPr>
        <w:lastRenderedPageBreak/>
        <w:t>confidencialidad, es una derivación del derecho a la intimidad, del cual únicamente goza el individuo, entendido como la persona humana."</w:t>
      </w:r>
    </w:p>
    <w:p w14:paraId="2F210873"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eastAsia="es-MX"/>
        </w:rPr>
      </w:pPr>
    </w:p>
    <w:p w14:paraId="214DFAB2"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ES"/>
        </w:rPr>
      </w:pPr>
    </w:p>
    <w:p w14:paraId="47974D1D" w14:textId="77777777" w:rsidR="001A4E98" w:rsidRPr="00ED1F3C" w:rsidRDefault="001A4E98" w:rsidP="001A4E98">
      <w:pPr>
        <w:spacing w:after="0" w:line="360" w:lineRule="auto"/>
        <w:jc w:val="both"/>
        <w:rPr>
          <w:rFonts w:ascii="Palatino Linotype" w:hAnsi="Palatino Linotype" w:cs="Arial"/>
          <w:color w:val="000000" w:themeColor="text1"/>
          <w:sz w:val="24"/>
          <w:szCs w:val="24"/>
        </w:rPr>
      </w:pPr>
      <w:r w:rsidRPr="00ED1F3C">
        <w:rPr>
          <w:rFonts w:ascii="Palatino Linotype" w:hAnsi="Palatino Linotype" w:cs="Arial"/>
          <w:sz w:val="24"/>
          <w:lang w:eastAsia="es-MX"/>
        </w:rPr>
        <w:t xml:space="preserve">Lo anterior es así, </w:t>
      </w:r>
      <w:r w:rsidRPr="00ED1F3C">
        <w:rPr>
          <w:rFonts w:ascii="Palatino Linotype" w:hAnsi="Palatino Linotype" w:cs="Arial"/>
          <w:color w:val="000000" w:themeColor="text1"/>
          <w:sz w:val="24"/>
          <w:szCs w:val="24"/>
        </w:rPr>
        <w:t xml:space="preserve">debido a la naturaleza de </w:t>
      </w:r>
      <w:r w:rsidRPr="00ED1F3C">
        <w:rPr>
          <w:rFonts w:ascii="Palatino Linotype" w:hAnsi="Palatino Linotype"/>
          <w:color w:val="000000" w:themeColor="text1"/>
          <w:sz w:val="24"/>
          <w:szCs w:val="24"/>
        </w:rPr>
        <w:t xml:space="preserve">la información solicitada y que en la misma obran datos susceptibles de protegerse, </w:t>
      </w:r>
      <w:r w:rsidRPr="00ED1F3C">
        <w:rPr>
          <w:rFonts w:ascii="Palatino Linotype" w:hAnsi="Palatino Linotype" w:cs="Arial"/>
          <w:color w:val="000000" w:themeColor="text1"/>
          <w:sz w:val="24"/>
          <w:szCs w:val="24"/>
        </w:rPr>
        <w:t>en el presente caso se deberá generar la versión pública del documento de aquella información que deba ser clasificada como información reservada, por las consideraciones que se estimen pertinentes.</w:t>
      </w:r>
    </w:p>
    <w:p w14:paraId="12763232" w14:textId="77777777" w:rsidR="001A4E98" w:rsidRPr="00D32C89" w:rsidRDefault="001A4E98" w:rsidP="001A4E98">
      <w:pPr>
        <w:spacing w:after="0" w:line="360" w:lineRule="auto"/>
        <w:jc w:val="both"/>
        <w:rPr>
          <w:rFonts w:ascii="Palatino Linotype" w:hAnsi="Palatino Linotype" w:cs="Arial"/>
          <w:sz w:val="24"/>
          <w:szCs w:val="24"/>
          <w:highlight w:val="yellow"/>
        </w:rPr>
      </w:pPr>
    </w:p>
    <w:p w14:paraId="5B7067C7" w14:textId="77777777" w:rsidR="001A4E98" w:rsidRPr="00ED1F3C" w:rsidRDefault="001A4E98" w:rsidP="001A4E98">
      <w:pPr>
        <w:spacing w:after="0" w:line="360" w:lineRule="auto"/>
        <w:jc w:val="both"/>
        <w:rPr>
          <w:rFonts w:ascii="Palatino Linotype" w:hAnsi="Palatino Linotype" w:cs="Arial"/>
          <w:sz w:val="24"/>
          <w:szCs w:val="24"/>
        </w:rPr>
      </w:pPr>
      <w:r w:rsidRPr="00ED1F3C">
        <w:rPr>
          <w:rFonts w:ascii="Palatino Linotype" w:hAnsi="Palatino Linotype" w:cs="Arial"/>
          <w:sz w:val="24"/>
          <w:szCs w:val="24"/>
        </w:rPr>
        <w:t>Por lo tanto, la entrega de la información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14:paraId="024A1F4E" w14:textId="77777777" w:rsidR="001A4E98" w:rsidRPr="00ED1F3C" w:rsidRDefault="001A4E98" w:rsidP="001A4E98">
      <w:pPr>
        <w:spacing w:after="0" w:line="360" w:lineRule="auto"/>
        <w:jc w:val="both"/>
        <w:rPr>
          <w:rFonts w:ascii="Palatino Linotype" w:hAnsi="Palatino Linotype" w:cs="Arial"/>
          <w:sz w:val="24"/>
          <w:szCs w:val="24"/>
        </w:rPr>
      </w:pPr>
    </w:p>
    <w:p w14:paraId="709F96ED"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r w:rsidRPr="00ED1F3C">
        <w:rPr>
          <w:rFonts w:ascii="Palatino Linotype" w:hAnsi="Palatino Linotype" w:cs="Arial"/>
          <w:b/>
          <w:i/>
          <w:szCs w:val="24"/>
        </w:rPr>
        <w:t>Artículo 3.</w:t>
      </w:r>
      <w:r w:rsidRPr="00ED1F3C">
        <w:rPr>
          <w:rFonts w:ascii="Palatino Linotype" w:hAnsi="Palatino Linotype" w:cs="Arial"/>
          <w:i/>
          <w:szCs w:val="24"/>
        </w:rPr>
        <w:t xml:space="preserve"> Para los efectos de la presente Ley se entenderá por:</w:t>
      </w:r>
    </w:p>
    <w:p w14:paraId="356DE6A8"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54367C71"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XX. Información clasificada: Aquella considerada por la presente Ley como reservada o confidencial;</w:t>
      </w:r>
    </w:p>
    <w:p w14:paraId="4950EAD8"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404E3A9C"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XLV. Versión pública: Documento en el que se elimine, suprime o borra la información clasificada como reservada o confidencial para permitir su acceso.</w:t>
      </w:r>
    </w:p>
    <w:p w14:paraId="142B39DB"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59574F76"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b/>
          <w:i/>
          <w:szCs w:val="24"/>
        </w:rPr>
        <w:t>Artículo 91</w:t>
      </w:r>
      <w:r w:rsidRPr="00ED1F3C">
        <w:rPr>
          <w:rFonts w:ascii="Palatino Linotype" w:hAnsi="Palatino Linotype"/>
          <w:i/>
          <w:szCs w:val="24"/>
        </w:rPr>
        <w:t>. El acceso a la información pública será restringido excepcionalmente, cuando ésta sea clasificada como reservada o confidencial.</w:t>
      </w:r>
    </w:p>
    <w:p w14:paraId="059057F5"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0D8B0FAC"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b/>
          <w:i/>
          <w:szCs w:val="24"/>
        </w:rPr>
        <w:t>Artículo 122</w:t>
      </w:r>
      <w:r w:rsidRPr="00ED1F3C">
        <w:rPr>
          <w:rFonts w:ascii="Palatino Linotype" w:hAnsi="Palatino Linotype" w:cs="Arial"/>
          <w:i/>
          <w:szCs w:val="24"/>
        </w:rPr>
        <w:t xml:space="preserve">. La clasificación es el proceso mediante el cual el sujeto obligado determina que la información en su poder </w:t>
      </w:r>
      <w:proofErr w:type="spellStart"/>
      <w:r w:rsidRPr="00ED1F3C">
        <w:rPr>
          <w:rFonts w:ascii="Palatino Linotype" w:hAnsi="Palatino Linotype" w:cs="Arial"/>
          <w:i/>
          <w:szCs w:val="24"/>
        </w:rPr>
        <w:t>actualiza</w:t>
      </w:r>
      <w:proofErr w:type="spellEnd"/>
      <w:r w:rsidRPr="00ED1F3C">
        <w:rPr>
          <w:rFonts w:ascii="Palatino Linotype" w:hAnsi="Palatino Linotype" w:cs="Arial"/>
          <w:i/>
          <w:szCs w:val="24"/>
        </w:rPr>
        <w:t xml:space="preserve"> alguno de los supuestos de reserva o confidencialidad, de conformidad con lo dispuesto en el presente título.</w:t>
      </w:r>
    </w:p>
    <w:p w14:paraId="2AE4FFC5"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2E34EA94"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b/>
          <w:i/>
          <w:szCs w:val="24"/>
        </w:rPr>
        <w:t>Artículo 132</w:t>
      </w:r>
      <w:r w:rsidRPr="00ED1F3C">
        <w:rPr>
          <w:rFonts w:ascii="Palatino Linotype" w:hAnsi="Palatino Linotype" w:cs="Arial"/>
          <w:i/>
          <w:szCs w:val="24"/>
        </w:rPr>
        <w:t>. La clasificación de la información se llevará a cabo en el momento en que:</w:t>
      </w:r>
    </w:p>
    <w:p w14:paraId="3F180A94"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lastRenderedPageBreak/>
        <w:t>…</w:t>
      </w:r>
    </w:p>
    <w:p w14:paraId="185AAF4D"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II. Se determine mediante resolución de autoridad competente; o</w:t>
      </w:r>
    </w:p>
    <w:p w14:paraId="6A03E726"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32C79644"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b/>
          <w:i/>
          <w:szCs w:val="24"/>
        </w:rPr>
        <w:t>Artículo 137</w:t>
      </w:r>
      <w:r w:rsidRPr="00ED1F3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DDC730A" w14:textId="77777777" w:rsidR="001A4E98" w:rsidRPr="00ED1F3C" w:rsidRDefault="001A4E98" w:rsidP="001A4E98">
      <w:pPr>
        <w:autoSpaceDE w:val="0"/>
        <w:autoSpaceDN w:val="0"/>
        <w:adjustRightInd w:val="0"/>
        <w:spacing w:after="0" w:line="240" w:lineRule="auto"/>
        <w:ind w:left="567" w:right="567"/>
        <w:jc w:val="both"/>
        <w:rPr>
          <w:rFonts w:ascii="Palatino Linotype" w:hAnsi="Palatino Linotype" w:cs="Arial"/>
          <w:i/>
          <w:color w:val="000000" w:themeColor="text1"/>
          <w:szCs w:val="24"/>
        </w:rPr>
      </w:pPr>
      <w:r w:rsidRPr="00ED1F3C">
        <w:rPr>
          <w:rFonts w:ascii="Palatino Linotype" w:hAnsi="Palatino Linotype" w:cs="Arial"/>
          <w:i/>
          <w:szCs w:val="24"/>
        </w:rPr>
        <w:t>…</w:t>
      </w:r>
      <w:r w:rsidRPr="00ED1F3C">
        <w:rPr>
          <w:rFonts w:ascii="Palatino Linotype" w:hAnsi="Palatino Linotype" w:cs="Arial"/>
          <w:i/>
          <w:color w:val="000000" w:themeColor="text1"/>
          <w:szCs w:val="24"/>
        </w:rPr>
        <w:t>”</w:t>
      </w:r>
    </w:p>
    <w:p w14:paraId="7D361348" w14:textId="77777777" w:rsidR="001A4E98" w:rsidRPr="00ED1F3C" w:rsidRDefault="001A4E98" w:rsidP="001A4E98">
      <w:pPr>
        <w:keepNext/>
        <w:keepLines/>
        <w:spacing w:after="0" w:line="360" w:lineRule="auto"/>
        <w:jc w:val="both"/>
        <w:outlineLvl w:val="0"/>
        <w:rPr>
          <w:rFonts w:ascii="Palatino Linotype" w:eastAsia="Calibri" w:hAnsi="Palatino Linotype" w:cs="Times New Roman"/>
          <w:color w:val="000000" w:themeColor="text1"/>
          <w:sz w:val="24"/>
          <w:szCs w:val="24"/>
          <w:lang w:val="es-ES" w:eastAsia="es-ES"/>
        </w:rPr>
      </w:pPr>
    </w:p>
    <w:p w14:paraId="1E8EAA65" w14:textId="77777777" w:rsidR="001A4E98" w:rsidRPr="00ED1F3C" w:rsidRDefault="001A4E98" w:rsidP="001A4E98">
      <w:pPr>
        <w:keepNext/>
        <w:keepLines/>
        <w:spacing w:after="0" w:line="360" w:lineRule="auto"/>
        <w:jc w:val="both"/>
        <w:outlineLvl w:val="0"/>
        <w:rPr>
          <w:rFonts w:ascii="Palatino Linotype" w:eastAsia="Calibri" w:hAnsi="Palatino Linotype" w:cs="Times New Roman"/>
          <w:color w:val="000000" w:themeColor="text1"/>
          <w:sz w:val="24"/>
          <w:szCs w:val="24"/>
          <w:lang w:val="es-ES" w:eastAsia="es-ES"/>
        </w:rPr>
      </w:pPr>
      <w:r w:rsidRPr="00ED1F3C">
        <w:rPr>
          <w:rFonts w:ascii="Palatino Linotype" w:eastAsia="Calibri" w:hAnsi="Palatino Linotype" w:cs="Times New Roman"/>
          <w:color w:val="000000" w:themeColor="text1"/>
          <w:sz w:val="24"/>
          <w:szCs w:val="24"/>
          <w:lang w:val="es-ES" w:eastAsia="es-ES"/>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22B9445" w14:textId="77777777" w:rsidR="001A4E98" w:rsidRPr="00ED1F3C" w:rsidRDefault="001A4E98" w:rsidP="001A4E98">
      <w:pPr>
        <w:spacing w:after="0" w:line="360" w:lineRule="auto"/>
        <w:rPr>
          <w:rFonts w:ascii="Palatino Linotype" w:hAnsi="Palatino Linotype"/>
          <w:sz w:val="24"/>
          <w:lang w:val="es-ES" w:eastAsia="es-ES"/>
        </w:rPr>
      </w:pPr>
    </w:p>
    <w:p w14:paraId="3CE40205" w14:textId="77777777" w:rsidR="001A4E98" w:rsidRPr="00ED1F3C" w:rsidRDefault="001A4E98" w:rsidP="001A4E98">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 xml:space="preserve">“Cuarto. </w:t>
      </w:r>
      <w:r w:rsidRPr="00ED1F3C">
        <w:rPr>
          <w:rFonts w:ascii="Palatino Linotype" w:eastAsia="Times New Roman" w:hAnsi="Palatino Linotype" w:cs="Arial"/>
          <w:i/>
          <w:iCs/>
          <w:color w:val="222222"/>
          <w:szCs w:val="24"/>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ED1F3C">
        <w:rPr>
          <w:rFonts w:ascii="Palatino Linotype" w:eastAsia="Times New Roman" w:hAnsi="Palatino Linotype" w:cs="Arial"/>
          <w:i/>
          <w:iCs/>
          <w:color w:val="222222"/>
          <w:szCs w:val="24"/>
          <w:lang w:eastAsia="es-MX"/>
        </w:rPr>
        <w:t>, en tanto estas últimas no contravengan lo dispuesto en la Ley General.</w:t>
      </w:r>
    </w:p>
    <w:p w14:paraId="122E4353" w14:textId="77777777" w:rsidR="001A4E98" w:rsidRPr="00ED1F3C" w:rsidRDefault="001A4E98" w:rsidP="001A4E98">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Los sujetos obligados deberán aplicar, de manera estricta, las excepciones al derecho de acceso a la información y sólo podrán invocarlas cuando acrediten su procedencia.</w:t>
      </w:r>
    </w:p>
    <w:p w14:paraId="13D981E6" w14:textId="77777777" w:rsidR="001A4E98" w:rsidRPr="00ED1F3C" w:rsidRDefault="001A4E98" w:rsidP="001A4E98">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w:t>
      </w:r>
    </w:p>
    <w:p w14:paraId="1A59179E" w14:textId="77777777" w:rsidR="001A4E98" w:rsidRPr="00ED1F3C" w:rsidRDefault="001A4E98" w:rsidP="001A4E98">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Quinto. </w:t>
      </w:r>
      <w:r w:rsidRPr="00ED1F3C">
        <w:rPr>
          <w:rFonts w:ascii="Palatino Linotype" w:eastAsia="Times New Roman" w:hAnsi="Palatino Linotype" w:cs="Arial"/>
          <w:i/>
          <w:iCs/>
          <w:color w:val="222222"/>
          <w:szCs w:val="24"/>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ED1F3C">
        <w:rPr>
          <w:rFonts w:ascii="Palatino Linotype" w:eastAsia="Times New Roman" w:hAnsi="Palatino Linotype" w:cs="Arial"/>
          <w:i/>
          <w:iCs/>
          <w:color w:val="222222"/>
          <w:szCs w:val="24"/>
          <w:lang w:eastAsia="es-MX"/>
        </w:rPr>
        <w:t>, observando lo dispuesto en la Ley General y las demás disposiciones aplicables en la materia.</w:t>
      </w:r>
    </w:p>
    <w:p w14:paraId="66EBD1AD" w14:textId="77777777" w:rsidR="001A4E98" w:rsidRPr="00ED1F3C" w:rsidRDefault="001A4E98" w:rsidP="001A4E98">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Octavo. </w:t>
      </w:r>
      <w:r w:rsidRPr="00ED1F3C">
        <w:rPr>
          <w:rFonts w:ascii="Palatino Linotype" w:eastAsia="Times New Roman" w:hAnsi="Palatino Linotype" w:cs="Arial"/>
          <w:i/>
          <w:iCs/>
          <w:color w:val="222222"/>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ED1F3C">
        <w:rPr>
          <w:rFonts w:ascii="Palatino Linotype" w:eastAsia="Times New Roman" w:hAnsi="Palatino Linotype" w:cs="Arial"/>
          <w:i/>
          <w:iCs/>
          <w:color w:val="222222"/>
          <w:szCs w:val="24"/>
          <w:lang w:eastAsia="es-MX"/>
        </w:rPr>
        <w:t>.</w:t>
      </w:r>
    </w:p>
    <w:p w14:paraId="7FD7CC69" w14:textId="77777777" w:rsidR="001A4E98" w:rsidRPr="00ED1F3C" w:rsidRDefault="001A4E98" w:rsidP="001A4E98">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lastRenderedPageBreak/>
        <w:t> </w:t>
      </w:r>
      <w:r w:rsidRPr="00ED1F3C">
        <w:rPr>
          <w:rFonts w:ascii="Palatino Linotype" w:eastAsia="Times New Roman" w:hAnsi="Palatino Linotype" w:cs="Arial"/>
          <w:i/>
          <w:iCs/>
          <w:color w:val="222222"/>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ED1F3C">
        <w:rPr>
          <w:rFonts w:ascii="Palatino Linotype" w:eastAsia="Times New Roman" w:hAnsi="Palatino Linotype" w:cs="Arial"/>
          <w:i/>
          <w:iCs/>
          <w:color w:val="222222"/>
          <w:szCs w:val="24"/>
          <w:lang w:eastAsia="es-MX"/>
        </w:rPr>
        <w:t>.</w:t>
      </w:r>
    </w:p>
    <w:p w14:paraId="14C9CDEF" w14:textId="77777777" w:rsidR="001A4E98" w:rsidRPr="00ED1F3C" w:rsidRDefault="001A4E98" w:rsidP="001A4E98">
      <w:pPr>
        <w:shd w:val="clear" w:color="auto" w:fill="FFFFFF"/>
        <w:spacing w:after="0" w:line="240" w:lineRule="auto"/>
        <w:ind w:left="567" w:right="567"/>
        <w:jc w:val="both"/>
        <w:rPr>
          <w:rFonts w:ascii="Palatino Linotype" w:eastAsia="Times New Roman" w:hAnsi="Palatino Linotype" w:cs="Arial"/>
          <w:i/>
          <w:iCs/>
          <w:color w:val="222222"/>
          <w:szCs w:val="24"/>
          <w:lang w:eastAsia="es-MX"/>
        </w:rPr>
      </w:pPr>
      <w:r w:rsidRPr="00ED1F3C">
        <w:rPr>
          <w:rFonts w:ascii="Palatino Linotype" w:eastAsia="Times New Roman" w:hAnsi="Palatino Linotype" w:cs="Arial"/>
          <w:i/>
          <w:iCs/>
          <w:color w:val="222222"/>
          <w:szCs w:val="24"/>
          <w:lang w:eastAsia="es-MX"/>
        </w:rPr>
        <w:t>…</w:t>
      </w:r>
    </w:p>
    <w:p w14:paraId="1CEE11FC" w14:textId="77777777" w:rsidR="001A4E98" w:rsidRPr="00ED1F3C" w:rsidRDefault="001A4E98" w:rsidP="001A4E98">
      <w:pPr>
        <w:autoSpaceDE w:val="0"/>
        <w:autoSpaceDN w:val="0"/>
        <w:adjustRightInd w:val="0"/>
        <w:spacing w:after="0" w:line="360" w:lineRule="auto"/>
        <w:jc w:val="both"/>
        <w:rPr>
          <w:rFonts w:ascii="Palatino Linotype" w:hAnsi="Palatino Linotype" w:cs="Arial"/>
          <w:bCs/>
          <w:sz w:val="24"/>
          <w:szCs w:val="24"/>
        </w:rPr>
      </w:pPr>
    </w:p>
    <w:p w14:paraId="7434A0F3" w14:textId="77777777" w:rsidR="001A4E98" w:rsidRPr="00ED1F3C" w:rsidRDefault="001A4E98" w:rsidP="001A4E98">
      <w:pPr>
        <w:autoSpaceDE w:val="0"/>
        <w:autoSpaceDN w:val="0"/>
        <w:adjustRightInd w:val="0"/>
        <w:spacing w:after="0" w:line="360" w:lineRule="auto"/>
        <w:jc w:val="both"/>
        <w:rPr>
          <w:rFonts w:ascii="Palatino Linotype" w:hAnsi="Palatino Linotype"/>
          <w:sz w:val="24"/>
          <w:szCs w:val="24"/>
        </w:rPr>
      </w:pPr>
      <w:r w:rsidRPr="00ED1F3C">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ED1F3C">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220F7128" w14:textId="77777777" w:rsidR="001A4E98" w:rsidRPr="00ED1F3C" w:rsidRDefault="001A4E98" w:rsidP="001A4E98">
      <w:pPr>
        <w:autoSpaceDE w:val="0"/>
        <w:autoSpaceDN w:val="0"/>
        <w:adjustRightInd w:val="0"/>
        <w:spacing w:after="0" w:line="360" w:lineRule="auto"/>
        <w:jc w:val="both"/>
        <w:rPr>
          <w:rFonts w:ascii="Palatino Linotype" w:hAnsi="Palatino Linotype"/>
          <w:color w:val="2E2E2E"/>
          <w:sz w:val="24"/>
          <w:szCs w:val="24"/>
        </w:rPr>
      </w:pPr>
    </w:p>
    <w:p w14:paraId="4574CE24" w14:textId="77777777" w:rsidR="001A4E98" w:rsidRPr="00ED1F3C" w:rsidRDefault="001A4E98" w:rsidP="001A4E98">
      <w:pPr>
        <w:autoSpaceDE w:val="0"/>
        <w:autoSpaceDN w:val="0"/>
        <w:adjustRightInd w:val="0"/>
        <w:spacing w:after="0" w:line="360" w:lineRule="auto"/>
        <w:jc w:val="both"/>
        <w:rPr>
          <w:rFonts w:ascii="Palatino Linotype" w:hAnsi="Palatino Linotype" w:cs="Arial"/>
          <w:bCs/>
          <w:sz w:val="24"/>
          <w:szCs w:val="24"/>
        </w:rPr>
      </w:pPr>
      <w:r w:rsidRPr="00ED1F3C">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2D152747" w14:textId="77777777" w:rsidR="001A4E98" w:rsidRPr="00ED1F3C" w:rsidRDefault="001A4E98" w:rsidP="001A4E98">
      <w:pPr>
        <w:autoSpaceDE w:val="0"/>
        <w:autoSpaceDN w:val="0"/>
        <w:adjustRightInd w:val="0"/>
        <w:spacing w:after="0" w:line="360" w:lineRule="auto"/>
        <w:jc w:val="both"/>
        <w:rPr>
          <w:rFonts w:ascii="Palatino Linotype" w:hAnsi="Palatino Linotype" w:cs="Arial"/>
          <w:bCs/>
          <w:sz w:val="24"/>
          <w:szCs w:val="24"/>
        </w:rPr>
      </w:pPr>
    </w:p>
    <w:p w14:paraId="1F908D5C" w14:textId="77777777" w:rsidR="001A4E98" w:rsidRPr="00ED1F3C" w:rsidRDefault="001A4E98" w:rsidP="001A4E98">
      <w:pPr>
        <w:autoSpaceDE w:val="0"/>
        <w:autoSpaceDN w:val="0"/>
        <w:adjustRightInd w:val="0"/>
        <w:spacing w:after="0" w:line="360" w:lineRule="auto"/>
        <w:jc w:val="both"/>
        <w:rPr>
          <w:rFonts w:ascii="Palatino Linotype" w:hAnsi="Palatino Linotype" w:cs="Arial"/>
          <w:bCs/>
          <w:sz w:val="24"/>
          <w:szCs w:val="24"/>
        </w:rPr>
      </w:pPr>
      <w:r w:rsidRPr="00ED1F3C">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078BCF9A" w14:textId="77777777" w:rsidR="001A4E98" w:rsidRPr="00ED1F3C" w:rsidRDefault="001A4E98" w:rsidP="001A4E98">
      <w:pPr>
        <w:autoSpaceDE w:val="0"/>
        <w:autoSpaceDN w:val="0"/>
        <w:adjustRightInd w:val="0"/>
        <w:spacing w:after="0" w:line="360" w:lineRule="auto"/>
        <w:jc w:val="both"/>
        <w:rPr>
          <w:rFonts w:ascii="Palatino Linotype" w:hAnsi="Palatino Linotype" w:cs="Arial"/>
          <w:bCs/>
          <w:sz w:val="24"/>
          <w:szCs w:val="24"/>
        </w:rPr>
      </w:pPr>
    </w:p>
    <w:p w14:paraId="19A7FDDF" w14:textId="77777777" w:rsidR="001A4E98" w:rsidRPr="00ED1F3C" w:rsidRDefault="001A4E98" w:rsidP="001A4E98">
      <w:pPr>
        <w:spacing w:after="0" w:line="360" w:lineRule="auto"/>
        <w:jc w:val="both"/>
        <w:rPr>
          <w:rFonts w:ascii="Palatino Linotype" w:hAnsi="Palatino Linotype" w:cs="Arial"/>
          <w:bCs/>
          <w:sz w:val="24"/>
          <w:szCs w:val="24"/>
        </w:rPr>
      </w:pPr>
      <w:r w:rsidRPr="00ED1F3C">
        <w:rPr>
          <w:rFonts w:ascii="Palatino Linotype" w:hAnsi="Palatino Linotype" w:cs="Arial"/>
          <w:bCs/>
          <w:sz w:val="24"/>
          <w:szCs w:val="24"/>
        </w:rPr>
        <w:t xml:space="preserve">Sirven de sustento, a lo anterior las tesis jurisprudenciales números I.4º.A. J/43 y VI. 2º. J/43, publicadas en el Semanario Judicial de la Federación y su Gaceta, con el número </w:t>
      </w:r>
      <w:r w:rsidRPr="00ED1F3C">
        <w:rPr>
          <w:rFonts w:ascii="Palatino Linotype" w:hAnsi="Palatino Linotype" w:cs="Arial"/>
          <w:bCs/>
          <w:sz w:val="24"/>
          <w:szCs w:val="24"/>
        </w:rPr>
        <w:lastRenderedPageBreak/>
        <w:t>de registro 175,082 y 203,143, respectivamente, cuyo texto y sentido literal es el siguiente:</w:t>
      </w:r>
    </w:p>
    <w:p w14:paraId="5CC30CF5" w14:textId="77777777" w:rsidR="001A4E98" w:rsidRPr="00ED1F3C" w:rsidRDefault="001A4E98" w:rsidP="001A4E98">
      <w:pPr>
        <w:spacing w:after="0" w:line="360" w:lineRule="auto"/>
        <w:jc w:val="both"/>
        <w:rPr>
          <w:rFonts w:ascii="Palatino Linotype" w:hAnsi="Palatino Linotype" w:cs="Arial"/>
          <w:bCs/>
          <w:sz w:val="24"/>
          <w:szCs w:val="24"/>
        </w:rPr>
      </w:pPr>
    </w:p>
    <w:p w14:paraId="41D4EEA4" w14:textId="77777777" w:rsidR="001A4E98" w:rsidRPr="00ED1F3C" w:rsidRDefault="001A4E98" w:rsidP="001A4E98">
      <w:pPr>
        <w:spacing w:after="0" w:line="240" w:lineRule="auto"/>
        <w:ind w:left="567" w:right="567"/>
        <w:jc w:val="both"/>
        <w:rPr>
          <w:rFonts w:ascii="Palatino Linotype" w:hAnsi="Palatino Linotype" w:cs="Arial"/>
          <w:bCs/>
          <w:i/>
          <w:iCs/>
        </w:rPr>
      </w:pPr>
      <w:r w:rsidRPr="00ED1F3C">
        <w:rPr>
          <w:rFonts w:ascii="Palatino Linotype" w:hAnsi="Palatino Linotype" w:cs="Arial"/>
          <w:bCs/>
          <w:i/>
          <w:iCs/>
        </w:rPr>
        <w:t>“</w:t>
      </w:r>
      <w:r w:rsidRPr="00ED1F3C">
        <w:rPr>
          <w:rFonts w:ascii="Palatino Linotype" w:hAnsi="Palatino Linotype" w:cs="Arial"/>
          <w:b/>
          <w:bCs/>
          <w:i/>
          <w:iCs/>
        </w:rPr>
        <w:t>FUNDAMENTACIÓN Y MOTIVACIÓN. EL ASPECTO FORMAL DE LA GARANTÍA Y SU FINALIDAD SE TRADUCEN EN EXPLICAR, JUSTIFICAR, POSIBILITAR LA DEFENSA Y COMUNICAR LA DECISIÓN. </w:t>
      </w:r>
      <w:r w:rsidRPr="00ED1F3C">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ED1F3C">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D1F3C">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ED1F3C">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ED1F3C">
        <w:rPr>
          <w:rFonts w:ascii="Palatino Linotype" w:hAnsi="Palatino Linotype" w:cs="Arial"/>
          <w:bCs/>
          <w:i/>
          <w:iCs/>
        </w:rPr>
        <w:t> del que se deduzca la relación de pertenencia lógica de los hechos al derecho invocado, que es la subsunción.”</w:t>
      </w:r>
    </w:p>
    <w:p w14:paraId="20D3E90A" w14:textId="77777777" w:rsidR="001A4E98" w:rsidRPr="00ED1F3C" w:rsidRDefault="001A4E98" w:rsidP="001A4E98">
      <w:pPr>
        <w:spacing w:after="0" w:line="240" w:lineRule="auto"/>
        <w:ind w:left="567" w:right="567"/>
        <w:jc w:val="both"/>
        <w:rPr>
          <w:rFonts w:ascii="Palatino Linotype" w:hAnsi="Palatino Linotype" w:cs="Arial"/>
          <w:bCs/>
          <w:i/>
          <w:iCs/>
        </w:rPr>
      </w:pPr>
    </w:p>
    <w:p w14:paraId="7C9FE7D7" w14:textId="77777777" w:rsidR="001A4E98" w:rsidRPr="00624F39" w:rsidRDefault="001A4E98" w:rsidP="001A4E98">
      <w:pPr>
        <w:spacing w:after="0" w:line="240" w:lineRule="auto"/>
        <w:ind w:left="567" w:right="567"/>
        <w:jc w:val="both"/>
        <w:rPr>
          <w:rFonts w:ascii="Palatino Linotype" w:hAnsi="Palatino Linotype" w:cs="Arial"/>
          <w:bCs/>
          <w:i/>
          <w:iCs/>
        </w:rPr>
      </w:pPr>
      <w:r w:rsidRPr="00ED1F3C">
        <w:rPr>
          <w:rFonts w:ascii="Palatino Linotype" w:hAnsi="Palatino Linotype" w:cs="Arial"/>
          <w:bCs/>
          <w:i/>
          <w:iCs/>
        </w:rPr>
        <w:t>“</w:t>
      </w:r>
      <w:r w:rsidRPr="00ED1F3C">
        <w:rPr>
          <w:rFonts w:ascii="Palatino Linotype" w:hAnsi="Palatino Linotype" w:cs="Arial"/>
          <w:b/>
          <w:bCs/>
          <w:i/>
          <w:iCs/>
        </w:rPr>
        <w:t>FUNDAMENTACION Y MOTIVACION. </w:t>
      </w:r>
      <w:r w:rsidRPr="00ED1F3C">
        <w:rPr>
          <w:rFonts w:ascii="Palatino Linotype" w:hAnsi="Palatino Linotype" w:cs="Arial"/>
          <w:bCs/>
          <w:i/>
          <w:iCs/>
        </w:rPr>
        <w:t>La debida fundamentación y motivación legal, deben entenderse, por lo primero</w:t>
      </w:r>
      <w:r w:rsidRPr="00ED1F3C">
        <w:rPr>
          <w:rFonts w:ascii="Palatino Linotype" w:hAnsi="Palatino Linotype" w:cs="Arial"/>
          <w:b/>
          <w:bCs/>
          <w:i/>
          <w:iCs/>
        </w:rPr>
        <w:t xml:space="preserve">, </w:t>
      </w:r>
      <w:r w:rsidRPr="00ED1F3C">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ED1F3C">
        <w:rPr>
          <w:rFonts w:ascii="Palatino Linotype" w:hAnsi="Palatino Linotype" w:cs="Arial"/>
          <w:bCs/>
          <w:i/>
          <w:iCs/>
        </w:rPr>
        <w:t> legal invocada como fundamento.”</w:t>
      </w:r>
    </w:p>
    <w:p w14:paraId="1D8E20B0" w14:textId="77777777" w:rsidR="001A4E98" w:rsidRPr="00624F39" w:rsidRDefault="001A4E98" w:rsidP="001A4E98">
      <w:pPr>
        <w:spacing w:after="0" w:line="360" w:lineRule="auto"/>
        <w:jc w:val="both"/>
        <w:rPr>
          <w:rFonts w:ascii="Palatino Linotype" w:eastAsia="Calibri" w:hAnsi="Palatino Linotype" w:cs="Arial"/>
          <w:sz w:val="24"/>
          <w:szCs w:val="24"/>
        </w:rPr>
      </w:pPr>
    </w:p>
    <w:p w14:paraId="7088C3E5"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25703F">
        <w:rPr>
          <w:rFonts w:ascii="Palatino Linotype" w:eastAsia="Times New Roman" w:hAnsi="Palatino Linotype" w:cs="Times New Roman"/>
          <w:b/>
          <w:sz w:val="24"/>
          <w:szCs w:val="24"/>
          <w:lang w:val="es-ES" w:eastAsia="es-ES"/>
        </w:rPr>
        <w:t>Registro Federal de Contribuyentes</w:t>
      </w:r>
      <w:r w:rsidRPr="0025703F">
        <w:rPr>
          <w:rFonts w:ascii="Palatino Linotype" w:eastAsia="Times New Roman" w:hAnsi="Palatino Linotype" w:cs="Times New Roman"/>
          <w:sz w:val="24"/>
          <w:szCs w:val="24"/>
          <w:lang w:val="es-ES" w:eastAsia="es-ES"/>
        </w:rPr>
        <w:t xml:space="preserve"> (RFC), la </w:t>
      </w:r>
      <w:r w:rsidRPr="0025703F">
        <w:rPr>
          <w:rFonts w:ascii="Palatino Linotype" w:eastAsia="Times New Roman" w:hAnsi="Palatino Linotype" w:cs="Times New Roman"/>
          <w:b/>
          <w:sz w:val="24"/>
          <w:szCs w:val="24"/>
          <w:lang w:val="es-ES" w:eastAsia="es-ES"/>
        </w:rPr>
        <w:t>Clave Única de Registro de Población</w:t>
      </w:r>
      <w:r w:rsidRPr="0025703F">
        <w:rPr>
          <w:rFonts w:ascii="Palatino Linotype" w:eastAsia="Times New Roman" w:hAnsi="Palatino Linotype" w:cs="Times New Roman"/>
          <w:sz w:val="24"/>
          <w:szCs w:val="24"/>
          <w:lang w:val="es-ES" w:eastAsia="es-ES"/>
        </w:rPr>
        <w:t xml:space="preserve"> (CURP), la </w:t>
      </w:r>
      <w:r w:rsidRPr="0025703F">
        <w:rPr>
          <w:rFonts w:ascii="Palatino Linotype" w:eastAsia="Times New Roman" w:hAnsi="Palatino Linotype" w:cs="Times New Roman"/>
          <w:b/>
          <w:sz w:val="24"/>
          <w:szCs w:val="24"/>
          <w:lang w:val="es-ES" w:eastAsia="es-ES"/>
        </w:rPr>
        <w:t>Clave de cualquier tipo de seguridad social</w:t>
      </w:r>
      <w:r w:rsidRPr="0025703F">
        <w:rPr>
          <w:rFonts w:ascii="Palatino Linotype" w:eastAsia="Times New Roman" w:hAnsi="Palatino Linotype" w:cs="Times New Roman"/>
          <w:sz w:val="24"/>
          <w:szCs w:val="24"/>
          <w:lang w:val="es-ES" w:eastAsia="es-ES"/>
        </w:rPr>
        <w:t xml:space="preserve"> (ISSEMYM, u otros), así como, los </w:t>
      </w:r>
      <w:r w:rsidRPr="0025703F">
        <w:rPr>
          <w:rFonts w:ascii="Palatino Linotype" w:eastAsia="Times New Roman" w:hAnsi="Palatino Linotype" w:cs="Times New Roman"/>
          <w:b/>
          <w:sz w:val="24"/>
          <w:szCs w:val="24"/>
          <w:lang w:val="es-ES" w:eastAsia="es-ES"/>
        </w:rPr>
        <w:t xml:space="preserve">préstamos o descuentos </w:t>
      </w:r>
      <w:r w:rsidRPr="0025703F">
        <w:rPr>
          <w:rFonts w:ascii="Palatino Linotype" w:eastAsia="Times New Roman" w:hAnsi="Palatino Linotype" w:cs="Times New Roman"/>
          <w:sz w:val="24"/>
          <w:szCs w:val="24"/>
          <w:lang w:val="es-ES" w:eastAsia="es-ES"/>
        </w:rPr>
        <w:t xml:space="preserve">que se le hagan al servidor público, que no se encuentren relacionados con </w:t>
      </w:r>
      <w:r w:rsidRPr="0025703F">
        <w:rPr>
          <w:rFonts w:ascii="Palatino Linotype" w:eastAsia="Times New Roman" w:hAnsi="Palatino Linotype" w:cs="Times New Roman"/>
          <w:sz w:val="24"/>
          <w:szCs w:val="24"/>
          <w:lang w:val="es-ES" w:eastAsia="es-ES"/>
        </w:rPr>
        <w:lastRenderedPageBreak/>
        <w:t xml:space="preserve">los impuestos o la </w:t>
      </w:r>
      <w:r w:rsidRPr="0025703F">
        <w:rPr>
          <w:rFonts w:ascii="Palatino Linotype" w:eastAsia="Times New Roman" w:hAnsi="Palatino Linotype" w:cs="Times New Roman"/>
          <w:b/>
          <w:sz w:val="24"/>
          <w:szCs w:val="24"/>
          <w:lang w:val="es-ES" w:eastAsia="es-ES"/>
        </w:rPr>
        <w:t>cuotas</w:t>
      </w:r>
      <w:r w:rsidRPr="0025703F">
        <w:rPr>
          <w:rFonts w:ascii="Palatino Linotype" w:eastAsia="Times New Roman" w:hAnsi="Palatino Linotype" w:cs="Times New Roman"/>
          <w:sz w:val="24"/>
          <w:szCs w:val="24"/>
          <w:lang w:val="es-ES" w:eastAsia="es-ES"/>
        </w:rPr>
        <w:t xml:space="preserve"> por </w:t>
      </w:r>
      <w:r w:rsidRPr="0025703F">
        <w:rPr>
          <w:rFonts w:ascii="Palatino Linotype" w:eastAsia="Times New Roman" w:hAnsi="Palatino Linotype" w:cs="Times New Roman"/>
          <w:b/>
          <w:sz w:val="24"/>
          <w:szCs w:val="24"/>
          <w:lang w:val="es-ES" w:eastAsia="es-ES"/>
        </w:rPr>
        <w:t>seguridad social,</w:t>
      </w:r>
      <w:r>
        <w:rPr>
          <w:rFonts w:ascii="Palatino Linotype" w:eastAsia="Times New Roman" w:hAnsi="Palatino Linotype" w:cs="Times New Roman"/>
          <w:b/>
          <w:sz w:val="24"/>
          <w:szCs w:val="24"/>
          <w:lang w:val="es-ES" w:eastAsia="es-ES"/>
        </w:rPr>
        <w:t xml:space="preserve"> </w:t>
      </w:r>
      <w:r w:rsidRPr="0025703F">
        <w:rPr>
          <w:rFonts w:ascii="Palatino Linotype" w:eastAsia="Times New Roman" w:hAnsi="Palatino Linotype" w:cs="Times New Roman"/>
          <w:b/>
          <w:sz w:val="24"/>
          <w:szCs w:val="24"/>
          <w:lang w:val="es-ES" w:eastAsia="es-ES"/>
        </w:rPr>
        <w:t xml:space="preserve">Códigos Bidimensionales </w:t>
      </w:r>
      <w:r w:rsidRPr="0025703F">
        <w:rPr>
          <w:rFonts w:ascii="Palatino Linotype" w:eastAsia="Times New Roman" w:hAnsi="Palatino Linotype" w:cs="Times New Roman"/>
          <w:sz w:val="24"/>
          <w:szCs w:val="24"/>
          <w:lang w:val="es-ES" w:eastAsia="es-ES"/>
        </w:rPr>
        <w:t>y los denominados</w:t>
      </w:r>
      <w:r w:rsidRPr="0025703F">
        <w:rPr>
          <w:rFonts w:ascii="Palatino Linotype" w:eastAsia="Times New Roman" w:hAnsi="Palatino Linotype" w:cs="Times New Roman"/>
          <w:b/>
          <w:sz w:val="24"/>
          <w:szCs w:val="24"/>
          <w:lang w:val="es-ES" w:eastAsia="es-ES"/>
        </w:rPr>
        <w:t xml:space="preserve"> Códigos QR.</w:t>
      </w:r>
    </w:p>
    <w:p w14:paraId="49D01EBA" w14:textId="77777777" w:rsidR="001A4E98" w:rsidRPr="0025703F" w:rsidRDefault="001A4E98" w:rsidP="001A4E98">
      <w:pPr>
        <w:pStyle w:val="Sinespaciado"/>
      </w:pPr>
    </w:p>
    <w:p w14:paraId="5037AD32"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MX"/>
        </w:rPr>
        <w:t xml:space="preserve">Por cuanto hace al </w:t>
      </w:r>
      <w:r w:rsidRPr="0025703F">
        <w:rPr>
          <w:rFonts w:ascii="Palatino Linotype" w:eastAsia="Times New Roman" w:hAnsi="Palatino Linotype" w:cs="Times New Roman"/>
          <w:b/>
          <w:sz w:val="24"/>
          <w:szCs w:val="24"/>
          <w:lang w:val="es-ES" w:eastAsia="es-MX"/>
        </w:rPr>
        <w:t>Registro Federal de Contribuyentes</w:t>
      </w:r>
      <w:r w:rsidRPr="0025703F">
        <w:rPr>
          <w:rFonts w:ascii="Palatino Linotype" w:eastAsia="Times New Roman" w:hAnsi="Palatino Linotype" w:cs="Times New Roman"/>
          <w:sz w:val="24"/>
          <w:szCs w:val="24"/>
          <w:lang w:val="es-ES" w:eastAsia="es-MX"/>
        </w:rPr>
        <w:t xml:space="preserve"> </w:t>
      </w:r>
      <w:r w:rsidRPr="0025703F">
        <w:rPr>
          <w:rFonts w:ascii="Palatino Linotype" w:eastAsia="Times New Roman" w:hAnsi="Palatino Linotype" w:cs="Times New Roman"/>
          <w:b/>
          <w:sz w:val="24"/>
          <w:szCs w:val="24"/>
          <w:lang w:val="es-ES" w:eastAsia="es-MX"/>
        </w:rPr>
        <w:t>de las personas físicas</w:t>
      </w:r>
      <w:r w:rsidRPr="0025703F">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5703F">
        <w:rPr>
          <w:rFonts w:ascii="Palatino Linotype" w:eastAsia="Times New Roman" w:hAnsi="Palatino Linotype" w:cs="Times New Roman"/>
          <w:sz w:val="24"/>
          <w:szCs w:val="24"/>
          <w:lang w:val="es-ES" w:eastAsia="es-ES"/>
        </w:rPr>
        <w:t xml:space="preserve"> y finalmente la </w:t>
      </w:r>
      <w:proofErr w:type="spellStart"/>
      <w:r w:rsidRPr="0025703F">
        <w:rPr>
          <w:rFonts w:ascii="Palatino Linotype" w:eastAsia="Times New Roman" w:hAnsi="Palatino Linotype" w:cs="Times New Roman"/>
          <w:sz w:val="24"/>
          <w:szCs w:val="24"/>
          <w:lang w:val="es-ES" w:eastAsia="es-ES"/>
        </w:rPr>
        <w:t>homoclave</w:t>
      </w:r>
      <w:proofErr w:type="spellEnd"/>
      <w:r w:rsidRPr="0025703F">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02FC3906" w14:textId="77777777" w:rsidR="001A4E98" w:rsidRPr="0025703F" w:rsidRDefault="001A4E98" w:rsidP="001A4E98">
      <w:pPr>
        <w:pStyle w:val="Sinespaciado"/>
        <w:rPr>
          <w:lang w:val="es-ES" w:eastAsia="es-MX"/>
        </w:rPr>
      </w:pPr>
    </w:p>
    <w:p w14:paraId="21245733"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0A3205F7" w14:textId="77777777" w:rsidR="001A4E98" w:rsidRPr="0025703F" w:rsidRDefault="001A4E98" w:rsidP="001A4E98">
      <w:pPr>
        <w:spacing w:after="0" w:line="240" w:lineRule="auto"/>
        <w:ind w:left="567" w:right="616"/>
        <w:jc w:val="both"/>
        <w:rPr>
          <w:rFonts w:ascii="Palatino Linotype" w:eastAsia="Times New Roman" w:hAnsi="Palatino Linotype" w:cs="Times New Roman"/>
          <w:i/>
          <w:lang w:val="es-ES" w:eastAsia="es-ES"/>
        </w:rPr>
      </w:pPr>
    </w:p>
    <w:p w14:paraId="3C1B9552" w14:textId="77777777" w:rsidR="001A4E98" w:rsidRPr="0025703F" w:rsidRDefault="001A4E98" w:rsidP="001A4E98">
      <w:pPr>
        <w:spacing w:after="0" w:line="240" w:lineRule="auto"/>
        <w:ind w:left="567" w:right="616"/>
        <w:jc w:val="both"/>
        <w:rPr>
          <w:rFonts w:ascii="Palatino Linotype" w:eastAsia="Times New Roman" w:hAnsi="Palatino Linotype" w:cs="Times New Roman"/>
          <w:i/>
          <w:lang w:val="es-ES" w:eastAsia="es-ES"/>
        </w:rPr>
      </w:pPr>
      <w:r w:rsidRPr="0025703F">
        <w:rPr>
          <w:rFonts w:ascii="Palatino Linotype" w:eastAsia="Times New Roman" w:hAnsi="Palatino Linotype" w:cs="Times New Roman"/>
          <w:i/>
          <w:lang w:val="es-ES" w:eastAsia="es-ES"/>
        </w:rPr>
        <w:t>“</w:t>
      </w:r>
      <w:r w:rsidRPr="0025703F">
        <w:rPr>
          <w:rFonts w:ascii="Palatino Linotype" w:eastAsia="Times New Roman" w:hAnsi="Palatino Linotype" w:cs="Times New Roman"/>
          <w:b/>
          <w:i/>
          <w:lang w:val="es-ES" w:eastAsia="es-ES"/>
        </w:rPr>
        <w:t>Registro Federal de Contribuyentes (RFC) de personas físicas</w:t>
      </w:r>
      <w:r w:rsidRPr="0025703F">
        <w:rPr>
          <w:rFonts w:ascii="Palatino Linotype" w:eastAsia="Times New Roman" w:hAnsi="Palatino Linotype" w:cs="Times New Roman"/>
          <w:i/>
          <w:lang w:val="es-ES" w:eastAsia="es-ES"/>
        </w:rPr>
        <w:t xml:space="preserve">. El RFC es una clave de carácter fiscal, </w:t>
      </w:r>
      <w:proofErr w:type="gramStart"/>
      <w:r w:rsidRPr="0025703F">
        <w:rPr>
          <w:rFonts w:ascii="Palatino Linotype" w:eastAsia="Times New Roman" w:hAnsi="Palatino Linotype" w:cs="Times New Roman"/>
          <w:i/>
          <w:lang w:val="es-ES" w:eastAsia="es-ES"/>
        </w:rPr>
        <w:t>única</w:t>
      </w:r>
      <w:proofErr w:type="gramEnd"/>
      <w:r w:rsidRPr="0025703F">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093C344C" w14:textId="77777777" w:rsidR="001A4E98" w:rsidRDefault="001A4E98" w:rsidP="001A4E98">
      <w:pPr>
        <w:pStyle w:val="Sinespaciado"/>
        <w:rPr>
          <w:lang w:val="es-ES"/>
        </w:rPr>
      </w:pPr>
    </w:p>
    <w:p w14:paraId="65AF025A" w14:textId="77777777" w:rsidR="001A4E98" w:rsidRPr="0025703F" w:rsidRDefault="001A4E98" w:rsidP="001A4E98">
      <w:pPr>
        <w:pStyle w:val="Sinespaciado"/>
        <w:rPr>
          <w:lang w:val="es-ES"/>
        </w:rPr>
      </w:pPr>
    </w:p>
    <w:p w14:paraId="05FA2020"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25703F">
        <w:rPr>
          <w:rFonts w:ascii="Palatino Linotype" w:eastAsia="Times New Roman" w:hAnsi="Palatino Linotype" w:cs="Times New Roman"/>
          <w:sz w:val="24"/>
          <w:szCs w:val="24"/>
          <w:lang w:eastAsia="es-MX"/>
        </w:rPr>
        <w:t>homoclave</w:t>
      </w:r>
      <w:proofErr w:type="spellEnd"/>
      <w:r w:rsidRPr="0025703F">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5703F">
        <w:rPr>
          <w:rFonts w:ascii="Palatino Linotype" w:eastAsia="Arial Unicode MS" w:hAnsi="Palatino Linotype" w:cs="Times New Roman"/>
          <w:sz w:val="24"/>
          <w:szCs w:val="24"/>
          <w:lang w:val="es-ES" w:eastAsia="es-ES"/>
        </w:rPr>
        <w:lastRenderedPageBreak/>
        <w:t>4 fracción XI de la Ley de Protección de Datos Personales en Posesión de los Sujetos Obligados del Estado de México y Municipios</w:t>
      </w:r>
      <w:r w:rsidRPr="0025703F">
        <w:rPr>
          <w:rFonts w:ascii="Palatino Linotype" w:eastAsia="Times New Roman" w:hAnsi="Palatino Linotype" w:cs="Times New Roman"/>
          <w:sz w:val="24"/>
          <w:szCs w:val="24"/>
          <w:lang w:eastAsia="es-MX"/>
        </w:rPr>
        <w:t>.</w:t>
      </w:r>
    </w:p>
    <w:p w14:paraId="67AF0E8A"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eastAsia="es-MX"/>
        </w:rPr>
      </w:pPr>
    </w:p>
    <w:p w14:paraId="41CDB6B3"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val="es-ES" w:eastAsia="es-MX"/>
        </w:rPr>
        <w:t xml:space="preserve">Por cuanto hace a la </w:t>
      </w:r>
      <w:r w:rsidRPr="0025703F">
        <w:rPr>
          <w:rFonts w:ascii="Palatino Linotype" w:eastAsia="Times New Roman" w:hAnsi="Palatino Linotype" w:cs="Times New Roman"/>
          <w:b/>
          <w:sz w:val="24"/>
          <w:szCs w:val="24"/>
          <w:lang w:val="es-ES" w:eastAsia="es-ES"/>
        </w:rPr>
        <w:t xml:space="preserve">Clave Única de Registro de Población, </w:t>
      </w:r>
      <w:r w:rsidRPr="0025703F">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BE6C074" w14:textId="77777777" w:rsidR="001A4E98" w:rsidRPr="0025703F" w:rsidRDefault="001A4E98" w:rsidP="001A4E98">
      <w:pPr>
        <w:pStyle w:val="Sinespaciado"/>
        <w:rPr>
          <w:lang w:val="es-ES" w:eastAsia="es-MX"/>
        </w:rPr>
      </w:pPr>
    </w:p>
    <w:p w14:paraId="2E71EA4C"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3363C60" w14:textId="77777777" w:rsidR="001A4E98" w:rsidRPr="0025703F" w:rsidRDefault="001A4E98" w:rsidP="001A4E98">
      <w:pPr>
        <w:spacing w:after="0" w:line="240" w:lineRule="auto"/>
        <w:ind w:left="709" w:right="757"/>
        <w:jc w:val="both"/>
        <w:rPr>
          <w:rFonts w:ascii="Palatino Linotype" w:eastAsia="Times New Roman" w:hAnsi="Palatino Linotype" w:cs="Arial,Bold"/>
          <w:b/>
          <w:bCs/>
          <w:i/>
          <w:szCs w:val="24"/>
          <w:lang w:val="es-ES" w:eastAsia="es-MX"/>
        </w:rPr>
      </w:pPr>
    </w:p>
    <w:p w14:paraId="32B715C1" w14:textId="77777777" w:rsidR="001A4E98" w:rsidRPr="0025703F" w:rsidRDefault="001A4E98" w:rsidP="001A4E98">
      <w:pPr>
        <w:spacing w:after="0" w:line="240" w:lineRule="auto"/>
        <w:ind w:left="709" w:right="757"/>
        <w:jc w:val="both"/>
        <w:rPr>
          <w:rFonts w:ascii="Palatino Linotype" w:eastAsia="Times New Roman" w:hAnsi="Palatino Linotype" w:cs="Arial"/>
          <w:i/>
          <w:szCs w:val="24"/>
          <w:lang w:val="es-ES" w:eastAsia="es-MX"/>
        </w:rPr>
      </w:pPr>
      <w:r w:rsidRPr="0025703F">
        <w:rPr>
          <w:rFonts w:ascii="Palatino Linotype" w:eastAsia="Times New Roman" w:hAnsi="Palatino Linotype" w:cs="Arial,Bold"/>
          <w:b/>
          <w:bCs/>
          <w:i/>
          <w:szCs w:val="24"/>
          <w:lang w:val="es-ES" w:eastAsia="es-MX"/>
        </w:rPr>
        <w:t xml:space="preserve">“Artículo 86. </w:t>
      </w:r>
      <w:r w:rsidRPr="0025703F">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34CA4FA7" w14:textId="77777777" w:rsidR="001A4E98" w:rsidRPr="0025703F" w:rsidRDefault="001A4E98" w:rsidP="001A4E98">
      <w:pPr>
        <w:spacing w:after="0" w:line="240" w:lineRule="auto"/>
        <w:ind w:left="709" w:right="757"/>
        <w:jc w:val="both"/>
        <w:rPr>
          <w:rFonts w:ascii="Palatino Linotype" w:eastAsia="Times New Roman" w:hAnsi="Palatino Linotype" w:cs="Arial"/>
          <w:i/>
          <w:szCs w:val="24"/>
          <w:lang w:val="es-ES" w:eastAsia="es-MX"/>
        </w:rPr>
      </w:pPr>
    </w:p>
    <w:p w14:paraId="505E7888" w14:textId="77777777" w:rsidR="001A4E98" w:rsidRPr="0025703F" w:rsidRDefault="001A4E98" w:rsidP="001A4E98">
      <w:pPr>
        <w:spacing w:after="0" w:line="240" w:lineRule="auto"/>
        <w:ind w:left="709" w:right="757"/>
        <w:jc w:val="both"/>
        <w:rPr>
          <w:rFonts w:ascii="Palatino Linotype" w:eastAsia="Times New Roman" w:hAnsi="Palatino Linotype" w:cs="Arial"/>
          <w:i/>
          <w:szCs w:val="24"/>
          <w:lang w:val="es-ES" w:eastAsia="es-MX"/>
        </w:rPr>
      </w:pPr>
      <w:r w:rsidRPr="0025703F">
        <w:rPr>
          <w:rFonts w:ascii="Palatino Linotype" w:eastAsia="Times New Roman" w:hAnsi="Palatino Linotype" w:cs="Arial,Bold"/>
          <w:b/>
          <w:bCs/>
          <w:i/>
          <w:szCs w:val="24"/>
          <w:lang w:val="es-ES" w:eastAsia="es-MX"/>
        </w:rPr>
        <w:t xml:space="preserve">Artículo 91. </w:t>
      </w:r>
      <w:r w:rsidRPr="0025703F">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342E274" w14:textId="77777777" w:rsidR="001A4E98" w:rsidRPr="0025703F" w:rsidRDefault="001A4E98" w:rsidP="001A4E98">
      <w:pPr>
        <w:spacing w:after="0" w:line="240" w:lineRule="auto"/>
        <w:ind w:left="709" w:right="757"/>
        <w:jc w:val="both"/>
        <w:rPr>
          <w:rFonts w:ascii="Palatino Linotype" w:eastAsia="Times New Roman" w:hAnsi="Palatino Linotype" w:cs="Arial"/>
          <w:i/>
          <w:szCs w:val="24"/>
          <w:lang w:val="es-ES" w:eastAsia="es-MX"/>
        </w:rPr>
      </w:pPr>
    </w:p>
    <w:p w14:paraId="47F66F4E" w14:textId="77777777" w:rsidR="001A4E98" w:rsidRPr="0025703F" w:rsidRDefault="001A4E98" w:rsidP="001A4E98">
      <w:pPr>
        <w:pStyle w:val="Sinespaciado"/>
        <w:rPr>
          <w:lang w:val="es-ES"/>
        </w:rPr>
      </w:pPr>
    </w:p>
    <w:p w14:paraId="5418E424"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9F52CFE" w14:textId="77777777" w:rsidR="001A4E98" w:rsidRPr="0025703F" w:rsidRDefault="001A4E98" w:rsidP="001A4E98">
      <w:pPr>
        <w:pStyle w:val="Sinespaciado"/>
        <w:rPr>
          <w:lang w:val="es-ES" w:eastAsia="es-MX"/>
        </w:rPr>
      </w:pPr>
    </w:p>
    <w:p w14:paraId="2DCBE60A"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244D857" w14:textId="77777777" w:rsidR="001A4E98" w:rsidRPr="0025703F" w:rsidRDefault="001A4E98" w:rsidP="001A4E98">
      <w:pPr>
        <w:pStyle w:val="Sinespaciado"/>
        <w:rPr>
          <w:lang w:val="es-ES" w:eastAsia="es-MX"/>
        </w:rPr>
      </w:pPr>
    </w:p>
    <w:p w14:paraId="262C38C1" w14:textId="77777777" w:rsidR="001A4E98" w:rsidRPr="0025703F" w:rsidRDefault="001A4E98" w:rsidP="001A4E98">
      <w:pPr>
        <w:spacing w:after="0" w:line="240" w:lineRule="auto"/>
        <w:ind w:left="567" w:right="616"/>
        <w:jc w:val="both"/>
        <w:rPr>
          <w:rFonts w:ascii="Palatino Linotype" w:eastAsia="Times New Roman" w:hAnsi="Palatino Linotype" w:cs="Times New Roman"/>
          <w:i/>
          <w:lang w:val="es-ES" w:eastAsia="es-MX"/>
        </w:rPr>
      </w:pPr>
      <w:r w:rsidRPr="0025703F">
        <w:rPr>
          <w:rFonts w:ascii="Palatino Linotype" w:eastAsia="Times New Roman" w:hAnsi="Palatino Linotype" w:cs="Times New Roman"/>
          <w:b/>
          <w:i/>
          <w:lang w:val="es-ES" w:eastAsia="es-MX"/>
        </w:rPr>
        <w:t>Clave Única de Registro de Población (CURP)</w:t>
      </w:r>
      <w:r w:rsidRPr="0025703F">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98A11F8" w14:textId="77777777" w:rsidR="001A4E98" w:rsidRPr="0025703F" w:rsidRDefault="001A4E98" w:rsidP="001A4E98">
      <w:pPr>
        <w:spacing w:after="0" w:line="240" w:lineRule="auto"/>
        <w:ind w:left="567" w:right="616"/>
        <w:jc w:val="both"/>
        <w:rPr>
          <w:rFonts w:ascii="Palatino Linotype" w:eastAsia="Times New Roman" w:hAnsi="Palatino Linotype" w:cs="Arial"/>
          <w:bCs/>
          <w:i/>
          <w:lang w:val="es-ES" w:eastAsia="es-MX"/>
        </w:rPr>
      </w:pPr>
    </w:p>
    <w:p w14:paraId="10E01703"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FDF7F3D" w14:textId="77777777" w:rsidR="001A4E98" w:rsidRPr="0025703F" w:rsidRDefault="001A4E98" w:rsidP="001A4E98">
      <w:pPr>
        <w:pStyle w:val="Sinespaciado"/>
        <w:rPr>
          <w:lang w:val="es-ES" w:eastAsia="es-MX"/>
        </w:rPr>
      </w:pPr>
    </w:p>
    <w:p w14:paraId="3C214D5B"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 xml:space="preserve">Por cuanto hace a la </w:t>
      </w:r>
      <w:r w:rsidRPr="0025703F">
        <w:rPr>
          <w:rFonts w:ascii="Palatino Linotype" w:eastAsia="Times New Roman" w:hAnsi="Palatino Linotype" w:cs="Times New Roman"/>
          <w:b/>
          <w:sz w:val="24"/>
          <w:szCs w:val="24"/>
          <w:lang w:val="es-ES" w:eastAsia="es-ES"/>
        </w:rPr>
        <w:t>Clave de cualquier tipo de seguridad social</w:t>
      </w:r>
      <w:r w:rsidRPr="0025703F">
        <w:rPr>
          <w:rFonts w:ascii="Palatino Linotype" w:eastAsia="Times New Roman" w:hAnsi="Palatino Linotype" w:cs="Times New Roman"/>
          <w:sz w:val="24"/>
          <w:szCs w:val="24"/>
          <w:lang w:val="es-ES" w:eastAsia="es-ES"/>
        </w:rPr>
        <w:t xml:space="preserve"> (ISSEMYM, u otros), está integrado por una </w:t>
      </w:r>
      <w:r w:rsidRPr="0025703F">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5703F">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w:t>
      </w:r>
      <w:r w:rsidRPr="0025703F">
        <w:rPr>
          <w:rFonts w:ascii="Palatino Linotype" w:eastAsia="Times New Roman" w:hAnsi="Palatino Linotype" w:cs="Times New Roman"/>
          <w:sz w:val="24"/>
          <w:szCs w:val="24"/>
          <w:lang w:val="es-ES" w:eastAsia="es-MX"/>
        </w:rPr>
        <w:lastRenderedPageBreak/>
        <w:t xml:space="preserve">Pública del Estado de México y Municipios y  </w:t>
      </w:r>
      <w:r w:rsidRPr="0025703F">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25703F">
        <w:rPr>
          <w:rFonts w:ascii="Palatino Linotype" w:eastAsia="Times New Roman" w:hAnsi="Palatino Linotype" w:cs="Times New Roman"/>
          <w:sz w:val="24"/>
          <w:szCs w:val="24"/>
          <w:lang w:val="es-ES" w:eastAsia="es-MX"/>
        </w:rPr>
        <w:t>.</w:t>
      </w:r>
    </w:p>
    <w:p w14:paraId="64A1822F" w14:textId="77777777" w:rsidR="001A4E98" w:rsidRPr="0025703F" w:rsidRDefault="001A4E98" w:rsidP="001A4E98">
      <w:pPr>
        <w:pStyle w:val="Sinespaciado"/>
        <w:rPr>
          <w:lang w:val="es-ES" w:eastAsia="es-MX"/>
        </w:rPr>
      </w:pPr>
    </w:p>
    <w:p w14:paraId="230C3505"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ES"/>
        </w:rPr>
        <w:t xml:space="preserve">Respecto de los </w:t>
      </w:r>
      <w:r w:rsidRPr="0025703F">
        <w:rPr>
          <w:rFonts w:ascii="Palatino Linotype" w:eastAsia="Times New Roman" w:hAnsi="Palatino Linotype" w:cs="Times New Roman"/>
          <w:b/>
          <w:sz w:val="24"/>
          <w:szCs w:val="24"/>
          <w:lang w:val="es-ES" w:eastAsia="es-ES"/>
        </w:rPr>
        <w:t>préstamos o descuentos</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b/>
          <w:sz w:val="24"/>
          <w:szCs w:val="24"/>
          <w:lang w:val="es-ES" w:eastAsia="es-ES"/>
        </w:rPr>
        <w:t>de carácter personal</w:t>
      </w:r>
      <w:r w:rsidRPr="0025703F">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25703F">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MX"/>
        </w:rPr>
        <w:t>protección de información confidencial, porque incide en la intimidad de un individuo</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MX"/>
        </w:rPr>
        <w:t>identificado.</w:t>
      </w:r>
    </w:p>
    <w:p w14:paraId="265AC288" w14:textId="77777777" w:rsidR="001A4E98" w:rsidRPr="0025703F" w:rsidRDefault="001A4E98" w:rsidP="001A4E98">
      <w:pPr>
        <w:pStyle w:val="Sinespaciado"/>
        <w:rPr>
          <w:lang w:val="es-ES"/>
        </w:rPr>
      </w:pPr>
    </w:p>
    <w:p w14:paraId="02E59A5A"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MX"/>
        </w:rPr>
        <w:t xml:space="preserve">Por su parte, el </w:t>
      </w:r>
      <w:r w:rsidRPr="0025703F">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3D5F11FD" w14:textId="77777777" w:rsidR="001A4E98" w:rsidRPr="0025703F" w:rsidRDefault="001A4E98" w:rsidP="001A4E98">
      <w:pPr>
        <w:pStyle w:val="Sinespaciado"/>
        <w:rPr>
          <w:lang w:val="es-ES"/>
        </w:rPr>
      </w:pPr>
    </w:p>
    <w:p w14:paraId="0341DF99"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b/>
          <w:i/>
          <w:noProof/>
          <w:szCs w:val="24"/>
          <w:lang w:val="es-ES" w:eastAsia="es-ES"/>
        </w:rPr>
        <w:t>ARTICULO 84.</w:t>
      </w:r>
      <w:r w:rsidRPr="0025703F">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112B9C0B"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p>
    <w:p w14:paraId="510E12F6"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 Gravámenes fiscales relacionados con el sueldo;</w:t>
      </w:r>
    </w:p>
    <w:p w14:paraId="23FA445B"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531D1A7E"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III. Cuotas sindicales;</w:t>
      </w:r>
    </w:p>
    <w:p w14:paraId="1E8E3FE6"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52361227"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7F633376"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1BBA3925"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VII. Faltas de puntualidad o de asistencia injustificadas;</w:t>
      </w:r>
    </w:p>
    <w:p w14:paraId="522EFCE8"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VIII. Pensiones alimenticias ordenadas por la autoridad judicial; o</w:t>
      </w:r>
    </w:p>
    <w:p w14:paraId="6FA94085"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4B1D3244" w14:textId="77777777" w:rsidR="001A4E98" w:rsidRPr="0025703F" w:rsidRDefault="001A4E98" w:rsidP="001A4E98">
      <w:pPr>
        <w:spacing w:after="0" w:line="240" w:lineRule="auto"/>
        <w:ind w:left="567" w:right="616"/>
        <w:jc w:val="both"/>
        <w:rPr>
          <w:rFonts w:ascii="Palatino Linotype" w:eastAsia="Times New Roman" w:hAnsi="Palatino Linotype" w:cs="Times New Roman"/>
          <w:i/>
          <w:noProof/>
          <w:szCs w:val="24"/>
          <w:lang w:val="es-ES" w:eastAsia="es-ES"/>
        </w:rPr>
      </w:pPr>
    </w:p>
    <w:p w14:paraId="3A1E2F99" w14:textId="77777777" w:rsidR="001A4E98" w:rsidRPr="0025703F" w:rsidRDefault="001A4E98" w:rsidP="001A4E98">
      <w:pPr>
        <w:spacing w:after="0" w:line="240" w:lineRule="auto"/>
        <w:ind w:left="567" w:right="616"/>
        <w:jc w:val="both"/>
        <w:rPr>
          <w:rFonts w:ascii="Times New Roman" w:eastAsia="Times New Roman" w:hAnsi="Times New Roman" w:cs="Times New Roman"/>
          <w:szCs w:val="24"/>
          <w:lang w:val="es-ES" w:eastAsia="es-ES"/>
        </w:rPr>
      </w:pPr>
      <w:r w:rsidRPr="0025703F">
        <w:rPr>
          <w:rFonts w:ascii="Palatino Linotype" w:eastAsia="Times New Roman" w:hAnsi="Palatino Linotype" w:cs="Times New Roman"/>
          <w:i/>
          <w:noProof/>
          <w:szCs w:val="24"/>
          <w:lang w:val="es-ES" w:eastAsia="es-ES"/>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314D2B4" w14:textId="77777777" w:rsidR="001A4E98" w:rsidRPr="0025703F" w:rsidRDefault="001A4E98" w:rsidP="001A4E98">
      <w:pPr>
        <w:spacing w:after="0" w:line="360" w:lineRule="auto"/>
        <w:jc w:val="both"/>
        <w:rPr>
          <w:rFonts w:ascii="Palatino Linotype" w:eastAsia="Times New Roman" w:hAnsi="Palatino Linotype" w:cs="Times New Roman"/>
          <w:szCs w:val="24"/>
          <w:lang w:val="es-ES" w:eastAsia="es-ES"/>
        </w:rPr>
      </w:pPr>
    </w:p>
    <w:p w14:paraId="40E4203A" w14:textId="77777777" w:rsidR="001A4E98" w:rsidRDefault="001A4E98" w:rsidP="001A4E98">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AB52CF0"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ES"/>
        </w:rPr>
      </w:pPr>
    </w:p>
    <w:p w14:paraId="63899AD3"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Por lo que hace a los </w:t>
      </w:r>
      <w:r w:rsidRPr="0025703F">
        <w:rPr>
          <w:rFonts w:ascii="Palatino Linotype" w:eastAsia="Times New Roman" w:hAnsi="Palatino Linotype" w:cs="Times New Roman"/>
          <w:b/>
          <w:sz w:val="24"/>
          <w:szCs w:val="24"/>
          <w:lang w:eastAsia="es-ES"/>
        </w:rPr>
        <w:t>Códigos Bidimensionales</w:t>
      </w:r>
      <w:r w:rsidRPr="0025703F">
        <w:rPr>
          <w:rFonts w:ascii="Palatino Linotype" w:eastAsia="Times New Roman" w:hAnsi="Palatino Linotype" w:cs="Times New Roman"/>
          <w:sz w:val="24"/>
          <w:szCs w:val="24"/>
          <w:lang w:eastAsia="es-ES"/>
        </w:rPr>
        <w:t xml:space="preserve"> y los denominados </w:t>
      </w:r>
      <w:r w:rsidRPr="0025703F">
        <w:rPr>
          <w:rFonts w:ascii="Palatino Linotype" w:eastAsia="Times New Roman" w:hAnsi="Palatino Linotype" w:cs="Times New Roman"/>
          <w:b/>
          <w:sz w:val="24"/>
          <w:szCs w:val="24"/>
          <w:lang w:eastAsia="es-ES"/>
        </w:rPr>
        <w:t>Códigos QR</w:t>
      </w:r>
      <w:r w:rsidRPr="0025703F">
        <w:rPr>
          <w:rFonts w:ascii="Palatino Linotype" w:eastAsia="Times New Roman" w:hAnsi="Palatino Linotype" w:cs="Times New Roman"/>
          <w:sz w:val="24"/>
          <w:szCs w:val="24"/>
          <w:lang w:eastAsia="es-ES"/>
        </w:rPr>
        <w:t xml:space="preserve">, se trata </w:t>
      </w:r>
      <w:r w:rsidRPr="0025703F">
        <w:rPr>
          <w:rFonts w:ascii="Palatino Linotype" w:eastAsia="Times New Roman" w:hAnsi="Palatino Linotype" w:cs="Times New Roman"/>
          <w:sz w:val="24"/>
          <w:szCs w:val="24"/>
          <w:lang w:val="es-ES_tradnl" w:eastAsia="es-ES"/>
        </w:rPr>
        <w:t>de</w:t>
      </w:r>
      <w:r w:rsidRPr="0025703F">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25703F">
        <w:rPr>
          <w:rFonts w:ascii="Palatino Linotype" w:eastAsia="Times New Roman" w:hAnsi="Palatino Linotype" w:cs="Times New Roman"/>
          <w:sz w:val="24"/>
          <w:szCs w:val="24"/>
          <w:lang w:eastAsia="es-MX"/>
        </w:rPr>
        <w:t>datos</w:t>
      </w:r>
      <w:r w:rsidRPr="0025703F">
        <w:rPr>
          <w:rFonts w:ascii="Palatino Linotype" w:eastAsia="Times New Roman" w:hAnsi="Palatino Linotype" w:cs="Times New Roman"/>
          <w:sz w:val="24"/>
          <w:szCs w:val="24"/>
          <w:lang w:eastAsia="es-ES"/>
        </w:rPr>
        <w:t xml:space="preserve"> personales como lo son el </w:t>
      </w:r>
      <w:r w:rsidRPr="0025703F">
        <w:rPr>
          <w:rFonts w:ascii="Palatino Linotype" w:eastAsia="Times New Roman" w:hAnsi="Palatino Linotype" w:cs="Times New Roman"/>
          <w:b/>
          <w:sz w:val="24"/>
          <w:szCs w:val="24"/>
          <w:lang w:eastAsia="es-ES"/>
        </w:rPr>
        <w:t>Registro Federal de Contribuyentes</w:t>
      </w:r>
      <w:r w:rsidRPr="0025703F">
        <w:rPr>
          <w:rFonts w:ascii="Palatino Linotype" w:eastAsia="Times New Roman" w:hAnsi="Palatino Linotype" w:cs="Times New Roman"/>
          <w:sz w:val="24"/>
          <w:szCs w:val="24"/>
          <w:lang w:eastAsia="es-ES"/>
        </w:rPr>
        <w:t xml:space="preserve"> (RFC) y la </w:t>
      </w:r>
      <w:r w:rsidRPr="0025703F">
        <w:rPr>
          <w:rFonts w:ascii="Palatino Linotype" w:eastAsia="Times New Roman" w:hAnsi="Palatino Linotype" w:cs="Times New Roman"/>
          <w:b/>
          <w:sz w:val="24"/>
          <w:szCs w:val="24"/>
          <w:lang w:eastAsia="es-ES"/>
        </w:rPr>
        <w:t>Clave Única de Registro de Población</w:t>
      </w:r>
      <w:r w:rsidRPr="0025703F">
        <w:rPr>
          <w:rFonts w:ascii="Palatino Linotype" w:eastAsia="Times New Roman" w:hAnsi="Palatino Linotype" w:cs="Times New Roman"/>
          <w:sz w:val="24"/>
          <w:szCs w:val="24"/>
          <w:lang w:eastAsia="es-ES"/>
        </w:rPr>
        <w:t xml:space="preserve"> (CURP), por lo cual, deberán ser protegidos.</w:t>
      </w:r>
    </w:p>
    <w:p w14:paraId="31056DDD" w14:textId="77777777" w:rsidR="001A4E98" w:rsidRPr="0025703F" w:rsidRDefault="001A4E98" w:rsidP="001A4E98">
      <w:pPr>
        <w:pStyle w:val="Sinespaciado"/>
        <w:rPr>
          <w:lang w:val="es-ES"/>
        </w:rPr>
      </w:pPr>
    </w:p>
    <w:p w14:paraId="38548FA0"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val="es-ES_tradnl" w:eastAsia="es-ES"/>
        </w:rPr>
        <w:t xml:space="preserve">Por ende, en el presente caso el Sujeto Obligado debe </w:t>
      </w:r>
      <w:r w:rsidRPr="0025703F">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w:t>
      </w:r>
      <w:r w:rsidRPr="0025703F">
        <w:rPr>
          <w:rFonts w:ascii="Palatino Linotype" w:eastAsia="Times New Roman" w:hAnsi="Palatino Linotype" w:cs="Times New Roman"/>
          <w:sz w:val="24"/>
          <w:szCs w:val="24"/>
          <w:lang w:eastAsia="es-MX"/>
        </w:rPr>
        <w:lastRenderedPageBreak/>
        <w:t xml:space="preserve">necesario que </w:t>
      </w:r>
      <w:r w:rsidRPr="0025703F">
        <w:rPr>
          <w:rFonts w:ascii="Palatino Linotype" w:eastAsia="Times New Roman" w:hAnsi="Palatino Linotype" w:cs="Times New Roman"/>
          <w:sz w:val="24"/>
          <w:szCs w:val="24"/>
          <w:lang w:val="es-ES_tradnl" w:eastAsia="es-ES"/>
        </w:rPr>
        <w:t xml:space="preserve">el Sujeto Obligado </w:t>
      </w:r>
      <w:r w:rsidRPr="0025703F">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5703F">
        <w:rPr>
          <w:rFonts w:ascii="Palatino Linotype" w:eastAsia="Times New Roman" w:hAnsi="Palatino Linotype" w:cs="Times New Roman"/>
          <w:sz w:val="24"/>
          <w:szCs w:val="24"/>
          <w:lang w:val="es-ES_tradnl" w:eastAsia="es-ES"/>
        </w:rPr>
        <w:t>el Sujeto Obligado</w:t>
      </w:r>
      <w:r w:rsidRPr="0025703F">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F16CCE3" w14:textId="77777777" w:rsidR="001A4E98" w:rsidRPr="0025703F" w:rsidRDefault="001A4E98" w:rsidP="001A4E98">
      <w:pPr>
        <w:pStyle w:val="Sinespaciado"/>
        <w:rPr>
          <w:rFonts w:eastAsia="Calibri"/>
        </w:rPr>
      </w:pPr>
    </w:p>
    <w:p w14:paraId="48BED92F" w14:textId="77777777" w:rsidR="001A4E98" w:rsidRPr="003F7A8F" w:rsidRDefault="001A4E98" w:rsidP="001A4E98">
      <w:pPr>
        <w:spacing w:after="0" w:line="360" w:lineRule="auto"/>
        <w:jc w:val="both"/>
        <w:rPr>
          <w:rFonts w:ascii="Palatino Linotype" w:eastAsia="Calibri" w:hAnsi="Palatino Linotype" w:cs="Times New Roman"/>
          <w:sz w:val="24"/>
          <w:szCs w:val="24"/>
          <w:highlight w:val="magenta"/>
          <w:lang w:eastAsia="es-ES"/>
        </w:rPr>
      </w:pPr>
      <w:r w:rsidRPr="00D32C89">
        <w:rPr>
          <w:rFonts w:ascii="Palatino Linotype" w:eastAsia="Calibri" w:hAnsi="Palatino Linotype" w:cs="Times New Roman"/>
          <w:sz w:val="24"/>
          <w:szCs w:val="24"/>
          <w:lang w:eastAsia="es-ES"/>
        </w:rPr>
        <w:t xml:space="preserve">Así, es que </w:t>
      </w:r>
      <w:r w:rsidRPr="00D32C89">
        <w:rPr>
          <w:rFonts w:ascii="Palatino Linotype" w:eastAsia="Times New Roman" w:hAnsi="Palatino Linotype" w:cs="Times New Roman"/>
          <w:sz w:val="24"/>
          <w:szCs w:val="24"/>
          <w:lang w:val="es-ES_tradnl" w:eastAsia="es-ES"/>
        </w:rPr>
        <w:t xml:space="preserve">el Sujeto Obligado </w:t>
      </w:r>
      <w:r w:rsidRPr="00D32C89">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C9ECD2B" w14:textId="77777777" w:rsidR="001A4E98" w:rsidRPr="003F7A8F" w:rsidRDefault="001A4E98" w:rsidP="001A4E98">
      <w:pPr>
        <w:pStyle w:val="Sinespaciado"/>
        <w:rPr>
          <w:rFonts w:eastAsia="Calibri"/>
          <w:highlight w:val="magenta"/>
        </w:rPr>
      </w:pPr>
    </w:p>
    <w:p w14:paraId="5331D671" w14:textId="77777777" w:rsidR="001A4E98" w:rsidRDefault="001A4E98" w:rsidP="001A4E98">
      <w:pPr>
        <w:spacing w:after="0" w:line="360" w:lineRule="auto"/>
        <w:jc w:val="both"/>
        <w:rPr>
          <w:rFonts w:ascii="Palatino Linotype" w:eastAsia="Times New Roman" w:hAnsi="Palatino Linotype" w:cs="Times New Roman"/>
          <w:sz w:val="24"/>
          <w:szCs w:val="24"/>
          <w:lang w:val="es-ES" w:eastAsia="es-ES"/>
        </w:rPr>
      </w:pPr>
    </w:p>
    <w:p w14:paraId="39FC9580" w14:textId="77777777" w:rsidR="001A4E98" w:rsidRPr="0025703F" w:rsidRDefault="001A4E98" w:rsidP="001A4E98">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25703F">
        <w:rPr>
          <w:rFonts w:ascii="Palatino Linotype" w:eastAsia="Times New Roman" w:hAnsi="Palatino Linotype" w:cs="Times New Roman"/>
          <w:b/>
          <w:sz w:val="24"/>
          <w:szCs w:val="24"/>
          <w:lang w:val="es-ES" w:eastAsia="es-ES"/>
        </w:rPr>
        <w:t xml:space="preserve"> </w:t>
      </w:r>
      <w:r w:rsidRPr="0025703F">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w:t>
      </w:r>
      <w:r w:rsidRPr="0025703F">
        <w:rPr>
          <w:rFonts w:ascii="Palatino Linotype" w:eastAsia="Times New Roman" w:hAnsi="Palatino Linotype" w:cs="Times New Roman"/>
          <w:sz w:val="24"/>
          <w:szCs w:val="24"/>
          <w:lang w:val="es-ES" w:eastAsia="es-ES"/>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ES"/>
        </w:rPr>
        <w:t>l</w:t>
      </w:r>
      <w:r>
        <w:rPr>
          <w:rFonts w:ascii="Palatino Linotype" w:eastAsia="Times New Roman" w:hAnsi="Palatino Linotype" w:cs="Times New Roman"/>
          <w:sz w:val="24"/>
          <w:szCs w:val="24"/>
          <w:lang w:val="es-ES" w:eastAsia="es-ES"/>
        </w:rPr>
        <w:t>a</w:t>
      </w:r>
      <w:r w:rsidRPr="0025703F">
        <w:rPr>
          <w:rFonts w:ascii="Palatino Linotype" w:eastAsia="Times New Roman" w:hAnsi="Palatino Linotype" w:cs="Times New Roman"/>
          <w:sz w:val="24"/>
          <w:szCs w:val="24"/>
          <w:lang w:val="es-ES" w:eastAsia="es-ES"/>
        </w:rPr>
        <w:t xml:space="preserve"> solicitante.</w:t>
      </w:r>
    </w:p>
    <w:p w14:paraId="2A003148" w14:textId="77777777" w:rsidR="00E22F98" w:rsidRDefault="00E22F98" w:rsidP="00E22F98">
      <w:pPr>
        <w:spacing w:after="0" w:line="360" w:lineRule="auto"/>
        <w:jc w:val="both"/>
        <w:rPr>
          <w:rFonts w:ascii="Palatino Linotype" w:hAnsi="Palatino Linotype" w:cs="Arial"/>
          <w:sz w:val="24"/>
          <w:szCs w:val="24"/>
        </w:rPr>
      </w:pPr>
    </w:p>
    <w:p w14:paraId="646F7291" w14:textId="77777777" w:rsidR="00E22F98" w:rsidRPr="00AC5BF2" w:rsidRDefault="00E22F98" w:rsidP="001A4E98">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bCs/>
          <w:sz w:val="24"/>
          <w:szCs w:val="24"/>
        </w:rPr>
        <w:t>MODIFI</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00650DC7" w:rsidRPr="00650DC7">
        <w:rPr>
          <w:rFonts w:ascii="Palatino Linotype" w:hAnsi="Palatino Linotype" w:cs="Arial"/>
          <w:b/>
          <w:sz w:val="24"/>
        </w:rPr>
        <w:t>00085/PAPALO/IP/2021</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228B1598" w14:textId="77777777" w:rsidR="00E22F98" w:rsidRDefault="00E22F98" w:rsidP="001A4E98">
      <w:pPr>
        <w:pStyle w:val="Sinespaciado"/>
        <w:spacing w:line="360" w:lineRule="auto"/>
        <w:jc w:val="both"/>
        <w:rPr>
          <w:rFonts w:ascii="Palatino Linotype" w:hAnsi="Palatino Linotype"/>
        </w:rPr>
      </w:pPr>
    </w:p>
    <w:p w14:paraId="4CC837CB" w14:textId="77777777" w:rsidR="00E22F98" w:rsidRDefault="00E22F98" w:rsidP="001A4E98">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38113CD7" w14:textId="77777777" w:rsidR="00E22F98" w:rsidRDefault="00E22F98" w:rsidP="001A4E98">
      <w:pPr>
        <w:pStyle w:val="Sinespaciado"/>
        <w:spacing w:line="360" w:lineRule="auto"/>
        <w:jc w:val="both"/>
        <w:rPr>
          <w:rFonts w:ascii="Palatino Linotype" w:hAnsi="Palatino Linotype"/>
        </w:rPr>
      </w:pPr>
    </w:p>
    <w:p w14:paraId="0857D2A2" w14:textId="77777777" w:rsidR="00E22F98" w:rsidRPr="00350442" w:rsidRDefault="00E22F98" w:rsidP="001A4E98">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2C38521E" w14:textId="77777777" w:rsidR="00E22F98" w:rsidRPr="00350442" w:rsidRDefault="00E22F98" w:rsidP="001A4E98">
      <w:pPr>
        <w:pStyle w:val="Sinespaciado"/>
        <w:spacing w:line="360" w:lineRule="auto"/>
        <w:jc w:val="both"/>
        <w:rPr>
          <w:rFonts w:ascii="Palatino Linotype" w:hAnsi="Palatino Linotype"/>
          <w:b/>
          <w:bCs/>
          <w:spacing w:val="60"/>
          <w:lang w:val="es-ES_tradnl"/>
        </w:rPr>
      </w:pPr>
    </w:p>
    <w:p w14:paraId="07B30465" w14:textId="77777777" w:rsidR="00E22F98" w:rsidRPr="00D22D43" w:rsidRDefault="00E22F98" w:rsidP="001A4E98">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00650DC7">
        <w:rPr>
          <w:rFonts w:ascii="Palatino Linotype" w:hAnsi="Palatino Linotype" w:cs="Arial"/>
          <w:b/>
          <w:bCs/>
        </w:rPr>
        <w:t>MODIFI</w:t>
      </w:r>
      <w:r w:rsidR="00650DC7"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650DC7" w:rsidRPr="00650DC7">
        <w:rPr>
          <w:rFonts w:ascii="Palatino Linotype" w:hAnsi="Palatino Linotype" w:cs="Arial"/>
          <w:b/>
        </w:rPr>
        <w:t>00085/PAPALO/IP/2021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La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79BC52B5" w14:textId="77777777" w:rsidR="00E22F98" w:rsidRDefault="00E22F98" w:rsidP="00E22F98">
      <w:pPr>
        <w:tabs>
          <w:tab w:val="left" w:pos="8647"/>
        </w:tabs>
        <w:spacing w:after="0" w:line="360" w:lineRule="auto"/>
        <w:jc w:val="both"/>
        <w:rPr>
          <w:rFonts w:ascii="Palatino Linotype" w:hAnsi="Palatino Linotype" w:cs="Arial"/>
          <w:sz w:val="24"/>
          <w:szCs w:val="24"/>
        </w:rPr>
      </w:pPr>
    </w:p>
    <w:p w14:paraId="48BDD68D" w14:textId="77777777" w:rsidR="00E22F98" w:rsidRDefault="00E22F98" w:rsidP="00E22F98">
      <w:pPr>
        <w:pStyle w:val="Sinespaciado"/>
        <w:spacing w:line="360" w:lineRule="auto"/>
        <w:jc w:val="both"/>
        <w:rPr>
          <w:rFonts w:ascii="Palatino Linotype" w:hAnsi="Palatino Linotype"/>
          <w:lang w:val="es-ES_tradnl"/>
        </w:rPr>
      </w:pPr>
      <w:r w:rsidRPr="00AD68DE">
        <w:rPr>
          <w:rFonts w:ascii="Palatino Linotype" w:hAnsi="Palatino Linotype"/>
          <w:b/>
          <w:sz w:val="28"/>
        </w:rPr>
        <w:lastRenderedPageBreak/>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w:t>
      </w:r>
      <w:r w:rsidRPr="00667998">
        <w:rPr>
          <w:rFonts w:ascii="Palatino Linotype" w:hAnsi="Palatino Linotype" w:cs="Arial"/>
        </w:rPr>
        <w:t>Sistema de Acceso a la Información Mexiquense</w:t>
      </w:r>
      <w:r w:rsidRPr="00A8580E">
        <w:rPr>
          <w:rFonts w:ascii="Palatino Linotype" w:hAnsi="Palatino Linotype"/>
          <w:lang w:val="es-ES_tradnl"/>
        </w:rPr>
        <w:t xml:space="preserve"> </w:t>
      </w:r>
      <w:r w:rsidR="00F34948">
        <w:rPr>
          <w:rFonts w:ascii="Palatino Linotype" w:hAnsi="Palatino Linotype"/>
          <w:lang w:val="es-ES_tradnl"/>
        </w:rPr>
        <w:t>(</w:t>
      </w:r>
      <w:r w:rsidRPr="00A8580E">
        <w:rPr>
          <w:rFonts w:ascii="Palatino Linotype" w:hAnsi="Palatino Linotype"/>
          <w:lang w:val="es-ES_tradnl"/>
        </w:rPr>
        <w:t>SAIMEX</w:t>
      </w:r>
      <w:r w:rsidR="00F34948">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w:t>
      </w:r>
      <w:r w:rsidR="00B21E80">
        <w:rPr>
          <w:rFonts w:ascii="Palatino Linotype" w:hAnsi="Palatino Linotype"/>
          <w:lang w:val="es-ES_tradnl"/>
        </w:rPr>
        <w:t>de ser procedente en</w:t>
      </w:r>
      <w:r>
        <w:rPr>
          <w:rFonts w:ascii="Palatino Linotype" w:hAnsi="Palatino Linotype"/>
          <w:lang w:val="es-ES_tradnl"/>
        </w:rPr>
        <w:t xml:space="preserve"> versión pública, del documento o documentos donde conste lo siguiente:</w:t>
      </w:r>
    </w:p>
    <w:p w14:paraId="35DCAF2C" w14:textId="77777777" w:rsidR="00E22F98" w:rsidRDefault="00E22F98" w:rsidP="00E22F98">
      <w:pPr>
        <w:pStyle w:val="Sinespaciado"/>
        <w:spacing w:line="360" w:lineRule="auto"/>
        <w:jc w:val="both"/>
        <w:rPr>
          <w:rFonts w:ascii="Palatino Linotype" w:hAnsi="Palatino Linotype"/>
          <w:lang w:val="es-ES_tradnl"/>
        </w:rPr>
      </w:pPr>
    </w:p>
    <w:p w14:paraId="6E38FD8E" w14:textId="77777777" w:rsidR="00650DC7" w:rsidRDefault="00650DC7" w:rsidP="009102A8">
      <w:pPr>
        <w:pStyle w:val="Prrafodelista"/>
        <w:numPr>
          <w:ilvl w:val="0"/>
          <w:numId w:val="12"/>
        </w:numPr>
        <w:spacing w:line="360" w:lineRule="auto"/>
        <w:ind w:left="357" w:hanging="357"/>
        <w:jc w:val="both"/>
        <w:rPr>
          <w:rFonts w:ascii="Palatino Linotype" w:hAnsi="Palatino Linotype"/>
          <w:lang w:eastAsia="es-MX"/>
        </w:rPr>
      </w:pPr>
      <w:r w:rsidRPr="00650DC7">
        <w:rPr>
          <w:rFonts w:ascii="Palatino Linotype" w:hAnsi="Palatino Linotype"/>
          <w:lang w:eastAsia="es-MX"/>
        </w:rPr>
        <w:t>Acta de Cabildo de la Sesión solemne de cabildo de fecha cinco de febrero de dos mil doce, por medio del cual se publicó el bando municipal 2012.</w:t>
      </w:r>
    </w:p>
    <w:p w14:paraId="1B6410DF" w14:textId="77777777" w:rsidR="00650DC7" w:rsidRPr="00650DC7" w:rsidRDefault="00650DC7" w:rsidP="009102A8">
      <w:pPr>
        <w:pStyle w:val="Prrafodelista"/>
        <w:numPr>
          <w:ilvl w:val="0"/>
          <w:numId w:val="12"/>
        </w:numPr>
        <w:spacing w:line="360" w:lineRule="auto"/>
        <w:ind w:left="357" w:hanging="357"/>
        <w:jc w:val="both"/>
        <w:rPr>
          <w:rFonts w:ascii="Palatino Linotype" w:hAnsi="Palatino Linotype"/>
          <w:lang w:eastAsia="es-MX"/>
        </w:rPr>
      </w:pPr>
      <w:r w:rsidRPr="008B551D">
        <w:rPr>
          <w:rFonts w:ascii="Palatino Linotype" w:hAnsi="Palatino Linotype"/>
          <w:lang w:eastAsia="es-MX"/>
        </w:rPr>
        <w:t xml:space="preserve">Acta </w:t>
      </w:r>
      <w:r w:rsidRPr="00650DC7">
        <w:rPr>
          <w:rFonts w:ascii="Palatino Linotype" w:hAnsi="Palatino Linotype"/>
          <w:lang w:eastAsia="es-MX"/>
        </w:rPr>
        <w:t>de Cabildo de la Sesión Ordinaria</w:t>
      </w:r>
      <w:r w:rsidRPr="008B551D">
        <w:rPr>
          <w:rFonts w:ascii="Palatino Linotype" w:hAnsi="Palatino Linotype"/>
          <w:lang w:eastAsia="es-MX"/>
        </w:rPr>
        <w:t xml:space="preserve"> </w:t>
      </w:r>
      <w:r w:rsidRPr="00650DC7">
        <w:rPr>
          <w:rFonts w:ascii="Palatino Linotype" w:hAnsi="Palatino Linotype"/>
          <w:lang w:eastAsia="es-MX"/>
        </w:rPr>
        <w:t xml:space="preserve">número </w:t>
      </w:r>
      <w:r w:rsidRPr="008B551D">
        <w:rPr>
          <w:rFonts w:ascii="Palatino Linotype" w:hAnsi="Palatino Linotype"/>
          <w:lang w:eastAsia="es-MX"/>
        </w:rPr>
        <w:t xml:space="preserve">110 </w:t>
      </w:r>
      <w:r w:rsidRPr="00650DC7">
        <w:rPr>
          <w:rFonts w:ascii="Palatino Linotype" w:hAnsi="Palatino Linotype"/>
          <w:lang w:eastAsia="es-MX"/>
        </w:rPr>
        <w:t>de f</w:t>
      </w:r>
      <w:r w:rsidRPr="008B551D">
        <w:rPr>
          <w:rFonts w:ascii="Palatino Linotype" w:hAnsi="Palatino Linotype"/>
          <w:lang w:eastAsia="es-MX"/>
        </w:rPr>
        <w:t>echa</w:t>
      </w:r>
      <w:r w:rsidRPr="00650DC7">
        <w:rPr>
          <w:rFonts w:ascii="Palatino Linotype" w:hAnsi="Palatino Linotype"/>
          <w:lang w:eastAsia="es-MX"/>
        </w:rPr>
        <w:t xml:space="preserve"> quince de febrero de dos mil doce, por medio del cual se realizó</w:t>
      </w:r>
      <w:r w:rsidRPr="008B551D">
        <w:rPr>
          <w:rFonts w:ascii="Palatino Linotype" w:hAnsi="Palatino Linotype"/>
          <w:lang w:eastAsia="es-MX"/>
        </w:rPr>
        <w:t xml:space="preserve"> </w:t>
      </w:r>
      <w:r w:rsidRPr="00650DC7">
        <w:rPr>
          <w:rFonts w:ascii="Palatino Linotype" w:hAnsi="Palatino Linotype"/>
          <w:lang w:eastAsia="es-MX"/>
        </w:rPr>
        <w:t xml:space="preserve">la </w:t>
      </w:r>
      <w:r w:rsidRPr="008B551D">
        <w:rPr>
          <w:rFonts w:ascii="Palatino Linotype" w:hAnsi="Palatino Linotype"/>
          <w:lang w:eastAsia="es-MX"/>
        </w:rPr>
        <w:t xml:space="preserve">presentación y en su caso aprobación del presupuesto definitivo de ingresos </w:t>
      </w:r>
      <w:r w:rsidRPr="00650DC7">
        <w:rPr>
          <w:rFonts w:ascii="Palatino Linotype" w:hAnsi="Palatino Linotype"/>
          <w:lang w:eastAsia="es-MX"/>
        </w:rPr>
        <w:t>y</w:t>
      </w:r>
      <w:r w:rsidRPr="008B551D">
        <w:rPr>
          <w:rFonts w:ascii="Palatino Linotype" w:hAnsi="Palatino Linotype"/>
          <w:lang w:eastAsia="es-MX"/>
        </w:rPr>
        <w:t xml:space="preserve"> e</w:t>
      </w:r>
      <w:r w:rsidRPr="00650DC7">
        <w:rPr>
          <w:rFonts w:ascii="Palatino Linotype" w:hAnsi="Palatino Linotype"/>
          <w:lang w:eastAsia="es-MX"/>
        </w:rPr>
        <w:t>greso del ejercicio fiscal 2012.</w:t>
      </w:r>
    </w:p>
    <w:p w14:paraId="68E7FE38" w14:textId="77777777" w:rsidR="00650DC7" w:rsidRPr="008B551D" w:rsidRDefault="00650DC7" w:rsidP="00650DC7">
      <w:pPr>
        <w:pStyle w:val="Prrafodelista"/>
        <w:numPr>
          <w:ilvl w:val="0"/>
          <w:numId w:val="12"/>
        </w:numPr>
        <w:spacing w:line="360" w:lineRule="auto"/>
        <w:ind w:left="357" w:hanging="357"/>
        <w:jc w:val="both"/>
        <w:rPr>
          <w:rFonts w:ascii="Palatino Linotype" w:hAnsi="Palatino Linotype"/>
          <w:lang w:eastAsia="es-MX"/>
        </w:rPr>
      </w:pPr>
      <w:r>
        <w:rPr>
          <w:rFonts w:ascii="Palatino Linotype" w:hAnsi="Palatino Linotype"/>
          <w:lang w:eastAsia="es-MX"/>
        </w:rPr>
        <w:t>R</w:t>
      </w:r>
      <w:r w:rsidRPr="008B551D">
        <w:rPr>
          <w:rFonts w:ascii="Palatino Linotype" w:hAnsi="Palatino Linotype"/>
          <w:lang w:eastAsia="es-MX"/>
        </w:rPr>
        <w:t xml:space="preserve">ecibos de nómina del presidente municipal, síndico municipal y regidores </w:t>
      </w:r>
      <w:r>
        <w:rPr>
          <w:rFonts w:ascii="Palatino Linotype" w:hAnsi="Palatino Linotype"/>
          <w:lang w:eastAsia="es-MX"/>
        </w:rPr>
        <w:t xml:space="preserve">correspondientes </w:t>
      </w:r>
      <w:r w:rsidRPr="008B551D">
        <w:rPr>
          <w:rFonts w:ascii="Palatino Linotype" w:hAnsi="Palatino Linotype"/>
          <w:lang w:eastAsia="es-MX"/>
        </w:rPr>
        <w:t>a la segunda quincena</w:t>
      </w:r>
      <w:r>
        <w:rPr>
          <w:rFonts w:ascii="Palatino Linotype" w:hAnsi="Palatino Linotype"/>
          <w:lang w:eastAsia="es-MX"/>
        </w:rPr>
        <w:t xml:space="preserve"> de</w:t>
      </w:r>
      <w:r w:rsidRPr="008B551D">
        <w:rPr>
          <w:rFonts w:ascii="Palatino Linotype" w:hAnsi="Palatino Linotype"/>
          <w:lang w:eastAsia="es-MX"/>
        </w:rPr>
        <w:t>l mes de enero del año 2012.</w:t>
      </w:r>
    </w:p>
    <w:p w14:paraId="2710A7ED" w14:textId="77777777" w:rsidR="00E22F98" w:rsidRDefault="00E22F98" w:rsidP="00E22F98">
      <w:pPr>
        <w:pStyle w:val="Prrafodelista"/>
        <w:spacing w:line="360" w:lineRule="auto"/>
        <w:ind w:left="567"/>
        <w:contextualSpacing/>
        <w:jc w:val="both"/>
        <w:rPr>
          <w:rFonts w:ascii="Palatino Linotype" w:eastAsia="MS Gothic" w:hAnsi="Palatino Linotype"/>
          <w:bCs/>
          <w:color w:val="000000"/>
        </w:rPr>
      </w:pPr>
    </w:p>
    <w:p w14:paraId="4506F30F" w14:textId="77777777" w:rsidR="00E22F98" w:rsidRPr="008C2E9E" w:rsidRDefault="00E22F98" w:rsidP="00650DC7">
      <w:pPr>
        <w:pStyle w:val="Prrafodelista"/>
        <w:spacing w:line="360" w:lineRule="auto"/>
        <w:ind w:left="567" w:right="709"/>
        <w:contextualSpacing/>
        <w:jc w:val="both"/>
        <w:rPr>
          <w:rFonts w:ascii="Palatino Linotype" w:eastAsia="MS Gothic" w:hAnsi="Palatino Linotype"/>
          <w:bCs/>
          <w:i/>
          <w:color w:val="000000"/>
        </w:rPr>
      </w:pPr>
      <w:r w:rsidRPr="008C2E9E">
        <w:rPr>
          <w:rFonts w:ascii="Palatino Linotype" w:eastAsia="MS Gothic" w:hAnsi="Palatino Linotype"/>
          <w:bCs/>
          <w:i/>
          <w:color w:val="000000"/>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14:paraId="36A756A0" w14:textId="77777777" w:rsidR="00650DC7" w:rsidRDefault="00650DC7" w:rsidP="00650DC7">
      <w:pPr>
        <w:pStyle w:val="Sinespaciado"/>
        <w:spacing w:line="360" w:lineRule="auto"/>
        <w:ind w:left="567" w:right="709"/>
        <w:jc w:val="both"/>
        <w:rPr>
          <w:rFonts w:ascii="Palatino Linotype" w:hAnsi="Palatino Linotype" w:cs="Arial"/>
          <w:i/>
        </w:rPr>
      </w:pPr>
    </w:p>
    <w:p w14:paraId="4CB2F93D" w14:textId="77777777" w:rsidR="00650DC7" w:rsidRDefault="00650DC7" w:rsidP="00650DC7">
      <w:pPr>
        <w:pStyle w:val="Sinespaciado"/>
        <w:spacing w:line="360" w:lineRule="auto"/>
        <w:ind w:left="567" w:right="709"/>
        <w:jc w:val="both"/>
        <w:rPr>
          <w:rFonts w:ascii="Palatino Linotype" w:hAnsi="Palatino Linotype" w:cs="Arial"/>
          <w:i/>
        </w:rPr>
      </w:pPr>
      <w:r w:rsidRPr="00E42AF8">
        <w:rPr>
          <w:rFonts w:ascii="Palatino Linotype" w:hAnsi="Palatino Linotype" w:cs="Arial"/>
          <w:i/>
        </w:rPr>
        <w:t>Respecto de</w:t>
      </w:r>
      <w:r>
        <w:rPr>
          <w:rFonts w:ascii="Palatino Linotype" w:hAnsi="Palatino Linotype" w:cs="Arial"/>
          <w:i/>
        </w:rPr>
        <w:t xml:space="preserve"> </w:t>
      </w:r>
      <w:r w:rsidRPr="00E42AF8">
        <w:rPr>
          <w:rFonts w:ascii="Palatino Linotype" w:hAnsi="Palatino Linotype" w:cs="Arial"/>
          <w:i/>
        </w:rPr>
        <w:t>l</w:t>
      </w:r>
      <w:r>
        <w:rPr>
          <w:rFonts w:ascii="Palatino Linotype" w:hAnsi="Palatino Linotype" w:cs="Arial"/>
          <w:i/>
        </w:rPr>
        <w:t>os</w:t>
      </w:r>
      <w:r w:rsidRPr="00E42AF8">
        <w:rPr>
          <w:rFonts w:ascii="Palatino Linotype" w:hAnsi="Palatino Linotype" w:cs="Arial"/>
          <w:i/>
        </w:rPr>
        <w:t xml:space="preserve"> documento</w:t>
      </w:r>
      <w:r>
        <w:rPr>
          <w:rFonts w:ascii="Palatino Linotype" w:hAnsi="Palatino Linotype" w:cs="Arial"/>
          <w:i/>
        </w:rPr>
        <w:t>s</w:t>
      </w:r>
      <w:r w:rsidRPr="00E42AF8">
        <w:rPr>
          <w:rFonts w:ascii="Palatino Linotype" w:hAnsi="Palatino Linotype" w:cs="Arial"/>
          <w:i/>
        </w:rPr>
        <w:t xml:space="preserve"> referido</w:t>
      </w:r>
      <w:r>
        <w:rPr>
          <w:rFonts w:ascii="Palatino Linotype" w:hAnsi="Palatino Linotype" w:cs="Arial"/>
          <w:i/>
        </w:rPr>
        <w:t>s</w:t>
      </w:r>
      <w:r w:rsidRPr="00E42AF8">
        <w:rPr>
          <w:rFonts w:ascii="Palatino Linotype" w:hAnsi="Palatino Linotype" w:cs="Arial"/>
          <w:i/>
        </w:rPr>
        <w:t>, en el supuesto de que no se cuente</w:t>
      </w:r>
      <w:r>
        <w:rPr>
          <w:rFonts w:ascii="Palatino Linotype" w:hAnsi="Palatino Linotype" w:cs="Arial"/>
          <w:i/>
        </w:rPr>
        <w:t>n</w:t>
      </w:r>
      <w:r w:rsidRPr="00E42AF8">
        <w:rPr>
          <w:rFonts w:ascii="Palatino Linotype" w:hAnsi="Palatino Linotype" w:cs="Arial"/>
          <w:i/>
        </w:rPr>
        <w:t xml:space="preserve"> con </w:t>
      </w:r>
      <w:r>
        <w:rPr>
          <w:rFonts w:ascii="Palatino Linotype" w:hAnsi="Palatino Linotype" w:cs="Arial"/>
          <w:i/>
        </w:rPr>
        <w:t>los</w:t>
      </w:r>
      <w:r w:rsidRPr="00E42AF8">
        <w:rPr>
          <w:rFonts w:ascii="Palatino Linotype" w:hAnsi="Palatino Linotype" w:cs="Arial"/>
          <w:i/>
        </w:rPr>
        <w:t xml:space="preserve"> mism</w:t>
      </w:r>
      <w:r>
        <w:rPr>
          <w:rFonts w:ascii="Palatino Linotype" w:hAnsi="Palatino Linotype" w:cs="Arial"/>
          <w:i/>
        </w:rPr>
        <w:t>os</w:t>
      </w:r>
      <w:r w:rsidRPr="00E42AF8">
        <w:rPr>
          <w:rFonts w:ascii="Palatino Linotype" w:hAnsi="Palatino Linotype" w:cs="Arial"/>
          <w:i/>
        </w:rPr>
        <w:t>, el Sujeto Obligado deberá hacer entrega del acuerdo emitido por su Comité de Transparencia mediante el cual confirme la inexistencia de la documentación requerida, en los términos señalados por la normatividad vigente y aplicable.</w:t>
      </w:r>
    </w:p>
    <w:p w14:paraId="09106D15" w14:textId="77777777" w:rsidR="00E22F98" w:rsidRPr="00FD1A74" w:rsidRDefault="00E22F98" w:rsidP="00650DC7">
      <w:pPr>
        <w:pStyle w:val="Prrafodelista"/>
        <w:spacing w:line="360" w:lineRule="auto"/>
        <w:ind w:left="567" w:right="709"/>
        <w:contextualSpacing/>
        <w:jc w:val="both"/>
        <w:rPr>
          <w:rFonts w:ascii="Palatino Linotype" w:eastAsia="MS Gothic" w:hAnsi="Palatino Linotype"/>
          <w:bCs/>
          <w:color w:val="000000"/>
        </w:rPr>
      </w:pPr>
    </w:p>
    <w:p w14:paraId="563582E3" w14:textId="77777777" w:rsidR="00E22F98" w:rsidRDefault="00E22F98" w:rsidP="00E22F98">
      <w:pPr>
        <w:pStyle w:val="Prrafodelista"/>
        <w:ind w:left="720" w:right="567"/>
        <w:jc w:val="both"/>
        <w:rPr>
          <w:rFonts w:ascii="Palatino Linotype" w:hAnsi="Palatino Linotype"/>
          <w:szCs w:val="28"/>
        </w:rPr>
      </w:pPr>
    </w:p>
    <w:p w14:paraId="5DEB2A83" w14:textId="77777777" w:rsidR="00B21E80" w:rsidRPr="00632E4C" w:rsidRDefault="00B21E80" w:rsidP="00E22F98">
      <w:pPr>
        <w:pStyle w:val="Prrafodelista"/>
        <w:ind w:left="720" w:right="567"/>
        <w:jc w:val="both"/>
        <w:rPr>
          <w:rFonts w:ascii="Palatino Linotype" w:hAnsi="Palatino Linotype"/>
          <w:szCs w:val="28"/>
        </w:rPr>
      </w:pPr>
    </w:p>
    <w:bookmarkEnd w:id="3"/>
    <w:bookmarkEnd w:id="4"/>
    <w:p w14:paraId="21CABA95" w14:textId="77777777" w:rsidR="00E22F98" w:rsidRDefault="00E22F98" w:rsidP="00E22F98">
      <w:pPr>
        <w:spacing w:after="0"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sidR="00D710A2">
        <w:rPr>
          <w:rFonts w:ascii="Palatino Linotype" w:hAnsi="Palatino Linotype" w:cs="Arial"/>
          <w:bCs/>
          <w:sz w:val="24"/>
          <w:szCs w:val="24"/>
        </w:rPr>
        <w:t xml:space="preserve"> </w:t>
      </w:r>
      <w:r w:rsidR="00D710A2" w:rsidRPr="00715147">
        <w:rPr>
          <w:rFonts w:ascii="Palatino Linotype" w:hAnsi="Palatino Linotype" w:cs="Arial"/>
          <w:bCs/>
          <w:sz w:val="24"/>
          <w:szCs w:val="24"/>
        </w:rPr>
        <w:t xml:space="preserve">a través del </w:t>
      </w:r>
      <w:r w:rsidR="00D710A2" w:rsidRPr="00667998">
        <w:rPr>
          <w:rFonts w:ascii="Palatino Linotype" w:hAnsi="Palatino Linotype" w:cs="Arial"/>
          <w:sz w:val="24"/>
        </w:rPr>
        <w:t>Sistema de Acceso a la Información Mexiquense</w:t>
      </w:r>
      <w:r w:rsidR="00D710A2" w:rsidRPr="00715147">
        <w:rPr>
          <w:rFonts w:ascii="Palatino Linotype" w:hAnsi="Palatino Linotype" w:cs="Arial"/>
          <w:b/>
          <w:bCs/>
          <w:sz w:val="24"/>
          <w:szCs w:val="24"/>
        </w:rPr>
        <w:t xml:space="preserve"> </w:t>
      </w:r>
      <w:r w:rsidR="00D710A2">
        <w:rPr>
          <w:rFonts w:ascii="Palatino Linotype" w:hAnsi="Palatino Linotype" w:cs="Arial"/>
          <w:b/>
          <w:bCs/>
          <w:sz w:val="24"/>
          <w:szCs w:val="24"/>
        </w:rPr>
        <w:t>(</w:t>
      </w:r>
      <w:r w:rsidR="00D710A2" w:rsidRPr="00715147">
        <w:rPr>
          <w:rFonts w:ascii="Palatino Linotype" w:hAnsi="Palatino Linotype" w:cs="Arial"/>
          <w:b/>
          <w:bCs/>
          <w:sz w:val="24"/>
          <w:szCs w:val="24"/>
        </w:rPr>
        <w:t>SAIMEX</w:t>
      </w:r>
      <w:r w:rsidR="00D710A2">
        <w:rPr>
          <w:rFonts w:ascii="Palatino Linotype" w:hAnsi="Palatino Linotype" w:cs="Arial"/>
          <w:b/>
          <w:bCs/>
          <w:sz w:val="24"/>
          <w:szCs w:val="24"/>
        </w:rPr>
        <w:t>),</w:t>
      </w:r>
      <w:r w:rsidRPr="00943DEC">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964BB8B" w14:textId="77777777" w:rsidR="00E22F98" w:rsidRDefault="00E22F98" w:rsidP="00E22F98">
      <w:pPr>
        <w:spacing w:after="0" w:line="360" w:lineRule="auto"/>
        <w:jc w:val="both"/>
        <w:rPr>
          <w:rFonts w:ascii="Palatino Linotype" w:hAnsi="Palatino Linotype" w:cs="Arial"/>
          <w:bCs/>
          <w:sz w:val="24"/>
          <w:szCs w:val="24"/>
        </w:rPr>
      </w:pPr>
    </w:p>
    <w:p w14:paraId="287BC666" w14:textId="77777777" w:rsidR="00E22F98" w:rsidRDefault="00E22F98" w:rsidP="00E22F98">
      <w:pPr>
        <w:spacing w:after="0" w:line="360" w:lineRule="auto"/>
        <w:jc w:val="both"/>
        <w:rPr>
          <w:rFonts w:ascii="Palatino Linotype" w:hAnsi="Palatino Linotype" w:cs="Arial"/>
          <w:sz w:val="24"/>
          <w:szCs w:val="24"/>
        </w:rPr>
      </w:pPr>
      <w:bookmarkStart w:id="5"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5"/>
    <w:p w14:paraId="2F76F71F" w14:textId="77777777" w:rsidR="00E22F98" w:rsidRDefault="00E22F98" w:rsidP="00E22F98">
      <w:pPr>
        <w:spacing w:after="0" w:line="360" w:lineRule="auto"/>
        <w:jc w:val="both"/>
        <w:rPr>
          <w:rFonts w:ascii="Palatino Linotype" w:hAnsi="Palatino Linotype" w:cs="Arial"/>
          <w:bCs/>
          <w:sz w:val="24"/>
          <w:szCs w:val="24"/>
        </w:rPr>
      </w:pPr>
    </w:p>
    <w:p w14:paraId="01F31F5B" w14:textId="77777777" w:rsidR="00E22F98" w:rsidRDefault="00E22F98" w:rsidP="00E22F98">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r w:rsidRPr="006737D7">
        <w:rPr>
          <w:rFonts w:ascii="Palatino Linotype" w:hAnsi="Palatino Linotype" w:cs="Arial"/>
          <w:bCs/>
          <w:sz w:val="24"/>
          <w:szCs w:val="24"/>
        </w:rPr>
        <w:t>así mismo de conformidad con lo establecido en los artículos 159 y 160 de la Ley General de Transparencia y Acceso a la Información Pública y 196 de la Ley de Transparencia y Acceso a la Información Pública del Estado de México y Municipios, podrá impugnar la presente resolución vía Juicio de Amparo en los términos de las leyes aplicables, o bien, vía recurso de inconformidad ante el Instituto Nacional de Transparencia Acceso a la Información y Protección de Datos Personales.</w:t>
      </w:r>
    </w:p>
    <w:p w14:paraId="67069749" w14:textId="77777777" w:rsidR="00E22F98" w:rsidRDefault="00E22F98" w:rsidP="00E22F98">
      <w:pPr>
        <w:pStyle w:val="Textoindependiente"/>
        <w:spacing w:after="0" w:line="360" w:lineRule="auto"/>
        <w:jc w:val="both"/>
        <w:rPr>
          <w:rFonts w:ascii="Palatino Linotype" w:hAnsi="Palatino Linotype"/>
          <w:sz w:val="24"/>
          <w:szCs w:val="24"/>
        </w:rPr>
      </w:pPr>
    </w:p>
    <w:p w14:paraId="02E6B254" w14:textId="2E05BD4E" w:rsidR="00E22F98" w:rsidRDefault="005204BD" w:rsidP="00E22F9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(AUSENCIA JUSTIFICADA),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CUADRA</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QUINTA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 xml:space="preserve">QUINCE DE DICIEMBRE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E22F98" w:rsidRPr="00667998">
        <w:rPr>
          <w:rFonts w:ascii="Palatino Linotype" w:eastAsiaTheme="minorEastAsia" w:hAnsi="Palatino Linotype"/>
          <w:color w:val="000000" w:themeColor="text1"/>
          <w:sz w:val="24"/>
          <w:szCs w:val="24"/>
          <w:lang w:val="es-ES_tradnl" w:eastAsia="es-ES"/>
        </w:rPr>
        <w:t>.--</w:t>
      </w:r>
      <w:r w:rsidR="001A4E98">
        <w:rPr>
          <w:rFonts w:ascii="Palatino Linotype" w:eastAsiaTheme="minorEastAsia" w:hAnsi="Palatino Linotype"/>
          <w:color w:val="000000" w:themeColor="text1"/>
          <w:sz w:val="24"/>
          <w:szCs w:val="24"/>
          <w:lang w:val="es-ES_tradnl" w:eastAsia="es-ES"/>
        </w:rPr>
        <w:t>---------------------------------------------------------------------------------------------------------------------------------------------------------------------------------------------------------------------------------------------------------------------------------------------------------------------------------------------------------------------------------------------------------------------------------------------------------------------------------------------------------------------------------------------------------------------------------------------------------------------------------------------------------------------------------------------------------------------------------------------------------------------------------------------------------------------------------------------------------------------------------------------------------------------------------------------------------------------------------------------------------------------------------------------------------------------------</w:t>
      </w:r>
      <w:r w:rsidR="00E22F98">
        <w:rPr>
          <w:rFonts w:ascii="Palatino Linotype" w:eastAsiaTheme="minorEastAsia" w:hAnsi="Palatino Linotype"/>
          <w:color w:val="000000" w:themeColor="text1"/>
          <w:sz w:val="24"/>
          <w:szCs w:val="24"/>
          <w:lang w:val="es-ES_tradnl" w:eastAsia="es-ES"/>
        </w:rPr>
        <w:t>-</w:t>
      </w:r>
      <w:r w:rsidR="00D710A2">
        <w:rPr>
          <w:rFonts w:ascii="Palatino Linotype" w:eastAsiaTheme="minorEastAsia" w:hAnsi="Palatino Linotype"/>
          <w:color w:val="000000" w:themeColor="text1"/>
          <w:sz w:val="24"/>
          <w:szCs w:val="24"/>
          <w:lang w:val="es-ES_tradnl" w:eastAsia="es-ES"/>
        </w:rPr>
        <w:t>-------------------------------------------------------------------------------------------------</w:t>
      </w:r>
      <w:r w:rsidR="00E97A25">
        <w:rPr>
          <w:rFonts w:ascii="Palatino Linotype" w:eastAsiaTheme="minorEastAsia" w:hAnsi="Palatino Linotype"/>
          <w:color w:val="000000" w:themeColor="text1"/>
          <w:sz w:val="24"/>
          <w:szCs w:val="24"/>
          <w:lang w:val="es-ES_tradnl" w:eastAsia="es-ES"/>
        </w:rPr>
        <w:t>-------------------------------------------------------------------------------------------------------------------</w:t>
      </w:r>
      <w:r w:rsidR="00B21E80">
        <w:rPr>
          <w:rFonts w:ascii="Palatino Linotype" w:eastAsiaTheme="minorEastAsia" w:hAnsi="Palatino Linotype"/>
          <w:color w:val="000000" w:themeColor="text1"/>
          <w:sz w:val="24"/>
          <w:szCs w:val="24"/>
          <w:lang w:val="es-ES_tradnl" w:eastAsia="es-ES"/>
        </w:rPr>
        <w:t>-----------------------------------------------------------------------------------------------------------------------------------------------------------------------------------------------------------------------------------------------------------------------------------------------------------------------------------------------------------------------------------------------------------------------</w:t>
      </w:r>
      <w:r w:rsidR="00E22F98" w:rsidRPr="00667998">
        <w:rPr>
          <w:rFonts w:ascii="Palatino Linotype" w:eastAsiaTheme="minorEastAsia" w:hAnsi="Palatino Linotype"/>
          <w:color w:val="000000" w:themeColor="text1"/>
          <w:sz w:val="24"/>
          <w:szCs w:val="24"/>
          <w:lang w:val="es-ES_tradnl" w:eastAsia="es-ES"/>
        </w:rPr>
        <w:t xml:space="preserve"> </w:t>
      </w:r>
    </w:p>
    <w:p w14:paraId="6753ECB9" w14:textId="77777777" w:rsidR="00E97A25" w:rsidRDefault="00E97A25" w:rsidP="00E22F98">
      <w:pPr>
        <w:spacing w:after="0" w:line="240" w:lineRule="auto"/>
        <w:rPr>
          <w:rFonts w:ascii="Palatino Linotype" w:hAnsi="Palatino Linotype"/>
          <w:sz w:val="16"/>
          <w:szCs w:val="18"/>
        </w:rPr>
      </w:pPr>
    </w:p>
    <w:p w14:paraId="19AD557F" w14:textId="77777777" w:rsidR="00E97A25" w:rsidRDefault="00E97A25" w:rsidP="00E22F98">
      <w:pPr>
        <w:spacing w:after="0" w:line="240" w:lineRule="auto"/>
        <w:rPr>
          <w:rFonts w:ascii="Palatino Linotype" w:hAnsi="Palatino Linotype"/>
          <w:sz w:val="16"/>
          <w:szCs w:val="18"/>
        </w:rPr>
      </w:pPr>
    </w:p>
    <w:p w14:paraId="29B59CEA" w14:textId="77777777" w:rsidR="00E22F98" w:rsidRPr="00EB66ED" w:rsidRDefault="00E22F98" w:rsidP="00E22F98">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37518431" w14:textId="77777777" w:rsidR="00E22F98" w:rsidRDefault="00E22F98" w:rsidP="00E22F98"/>
    <w:p w14:paraId="4D4914B5" w14:textId="77777777" w:rsidR="00E22F98" w:rsidRDefault="00E22F98" w:rsidP="00E22F98"/>
    <w:p w14:paraId="07AC337B" w14:textId="77777777" w:rsidR="00E22F98" w:rsidRDefault="00E22F98" w:rsidP="00E22F98"/>
    <w:p w14:paraId="743FB359" w14:textId="77777777" w:rsidR="00E22F98" w:rsidRDefault="00E22F98" w:rsidP="00E22F98"/>
    <w:p w14:paraId="4AD049FA" w14:textId="77777777" w:rsidR="00E22F98" w:rsidRDefault="00E22F98" w:rsidP="00E22F98"/>
    <w:p w14:paraId="33B2E459" w14:textId="77777777" w:rsidR="00E22F98" w:rsidRDefault="00E22F98" w:rsidP="00E22F98"/>
    <w:p w14:paraId="70EEECB7" w14:textId="77777777" w:rsidR="00E22F98" w:rsidRDefault="00E22F98" w:rsidP="00E22F98"/>
    <w:p w14:paraId="18FC2623" w14:textId="77777777" w:rsidR="00E22F98" w:rsidRDefault="00E22F98" w:rsidP="00E22F98"/>
    <w:p w14:paraId="1C4FD7B8" w14:textId="77777777" w:rsidR="00E22F98" w:rsidRDefault="00E22F98" w:rsidP="00E22F98"/>
    <w:p w14:paraId="3E1380DD" w14:textId="77777777" w:rsidR="00E22F98" w:rsidRDefault="00E22F98" w:rsidP="00E22F98"/>
    <w:p w14:paraId="0D438205" w14:textId="77777777" w:rsidR="00E22F98" w:rsidRDefault="00E22F98" w:rsidP="00E22F98"/>
    <w:p w14:paraId="71DFA439" w14:textId="77777777" w:rsidR="00E22F98" w:rsidRDefault="00E22F98" w:rsidP="00E22F98"/>
    <w:p w14:paraId="2BAC1791" w14:textId="77777777" w:rsidR="007E3562" w:rsidRDefault="007E3562"/>
    <w:sectPr w:rsidR="007E3562"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D2B36" w14:textId="77777777" w:rsidR="00423D30" w:rsidRDefault="00423D30" w:rsidP="00E22F98">
      <w:pPr>
        <w:spacing w:after="0" w:line="240" w:lineRule="auto"/>
      </w:pPr>
      <w:r>
        <w:separator/>
      </w:r>
    </w:p>
  </w:endnote>
  <w:endnote w:type="continuationSeparator" w:id="0">
    <w:p w14:paraId="757F63A6" w14:textId="77777777" w:rsidR="00423D30" w:rsidRDefault="00423D30" w:rsidP="00E2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CB5BD" w14:textId="77777777" w:rsidR="00955817" w:rsidRPr="000B69FA" w:rsidRDefault="00850072"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6076">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F6076">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3075" w14:textId="77777777" w:rsidR="00955817" w:rsidRPr="000B69FA" w:rsidRDefault="00850072"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57B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C57BF">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A942C" w14:textId="77777777" w:rsidR="00423D30" w:rsidRDefault="00423D30" w:rsidP="00E22F98">
      <w:pPr>
        <w:spacing w:after="0" w:line="240" w:lineRule="auto"/>
      </w:pPr>
      <w:r>
        <w:separator/>
      </w:r>
    </w:p>
  </w:footnote>
  <w:footnote w:type="continuationSeparator" w:id="0">
    <w:p w14:paraId="2D40E940" w14:textId="77777777" w:rsidR="00423D30" w:rsidRDefault="00423D30" w:rsidP="00E22F98">
      <w:pPr>
        <w:spacing w:after="0" w:line="240" w:lineRule="auto"/>
      </w:pPr>
      <w:r>
        <w:continuationSeparator/>
      </w:r>
    </w:p>
  </w:footnote>
  <w:footnote w:id="1">
    <w:p w14:paraId="0B98A02D" w14:textId="77777777" w:rsidR="00E22F98" w:rsidRPr="00481AAF" w:rsidRDefault="00E22F98" w:rsidP="00E22F98">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9458FA6" w14:textId="77777777" w:rsidR="00E22F98" w:rsidRPr="00946E1F" w:rsidRDefault="00E22F98" w:rsidP="00E22F98">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BBDF1" w14:textId="77777777" w:rsidR="00D21B73" w:rsidRDefault="002F6076">
    <w:pPr>
      <w:pStyle w:val="Encabezado"/>
    </w:pPr>
    <w:r>
      <w:rPr>
        <w:noProof/>
      </w:rPr>
      <w:pict w14:anchorId="37F7B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0"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F20C1" w14:textId="77777777" w:rsidR="00955817" w:rsidRDefault="002F6076">
    <w:pPr>
      <w:pStyle w:val="Encabezado"/>
    </w:pPr>
    <w:r>
      <w:rPr>
        <w:noProof/>
      </w:rPr>
      <w:pict w14:anchorId="362EC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1" type="#_x0000_t75" style="position:absolute;margin-left:-92.15pt;margin-top:-122.9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6516"/>
      <w:gridCol w:w="3549"/>
    </w:tblGrid>
    <w:tr w:rsidR="00955817" w14:paraId="4CB77FD5" w14:textId="77777777" w:rsidTr="00CB6C3F">
      <w:trPr>
        <w:trHeight w:val="227"/>
      </w:trPr>
      <w:tc>
        <w:tcPr>
          <w:tcW w:w="6516" w:type="dxa"/>
          <w:hideMark/>
        </w:tcPr>
        <w:p w14:paraId="24D8553F" w14:textId="77777777" w:rsidR="00955817" w:rsidRDefault="0085007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9" w:type="dxa"/>
          <w:hideMark/>
        </w:tcPr>
        <w:p w14:paraId="1A4B1028" w14:textId="77777777" w:rsidR="00955817" w:rsidRPr="00B4142F" w:rsidRDefault="00850072" w:rsidP="00CB6C3F">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0530</w:t>
          </w:r>
          <w:r w:rsidR="00E22F98">
            <w:rPr>
              <w:rFonts w:ascii="Palatino Linotype" w:hAnsi="Palatino Linotype" w:cs="Arial"/>
              <w:bCs/>
              <w:sz w:val="24"/>
              <w:lang w:eastAsia="es-MX"/>
            </w:rPr>
            <w:t>5</w:t>
          </w:r>
          <w:r>
            <w:rPr>
              <w:rFonts w:ascii="Palatino Linotype" w:hAnsi="Palatino Linotype" w:cs="Arial"/>
              <w:bCs/>
              <w:sz w:val="24"/>
              <w:lang w:eastAsia="es-MX"/>
            </w:rPr>
            <w:t>/INFOEM/IP/RR/2021</w:t>
          </w:r>
        </w:p>
      </w:tc>
    </w:tr>
    <w:tr w:rsidR="00955817" w14:paraId="13553FC3" w14:textId="77777777" w:rsidTr="00CB6C3F">
      <w:trPr>
        <w:trHeight w:val="242"/>
      </w:trPr>
      <w:tc>
        <w:tcPr>
          <w:tcW w:w="6516" w:type="dxa"/>
          <w:hideMark/>
        </w:tcPr>
        <w:p w14:paraId="36AFFC26" w14:textId="77777777" w:rsidR="00955817" w:rsidRDefault="0085007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9" w:type="dxa"/>
          <w:hideMark/>
        </w:tcPr>
        <w:p w14:paraId="18691B9E" w14:textId="77777777" w:rsidR="00955817" w:rsidRPr="00F06FED" w:rsidRDefault="00E22F98" w:rsidP="00CB6C3F">
          <w:pPr>
            <w:spacing w:after="120" w:line="256" w:lineRule="auto"/>
            <w:ind w:right="214"/>
            <w:jc w:val="right"/>
            <w:rPr>
              <w:rFonts w:ascii="Palatino Linotype" w:hAnsi="Palatino Linotype" w:cs="Arial"/>
            </w:rPr>
          </w:pPr>
          <w:r>
            <w:rPr>
              <w:rFonts w:ascii="Palatino Linotype" w:hAnsi="Palatino Linotype" w:cs="Arial"/>
              <w:szCs w:val="20"/>
            </w:rPr>
            <w:t>Ayuntamiento de Papalotla</w:t>
          </w:r>
        </w:p>
      </w:tc>
    </w:tr>
    <w:tr w:rsidR="00955817" w14:paraId="751095F5" w14:textId="77777777" w:rsidTr="00CB6C3F">
      <w:trPr>
        <w:trHeight w:val="342"/>
      </w:trPr>
      <w:tc>
        <w:tcPr>
          <w:tcW w:w="6516" w:type="dxa"/>
          <w:hideMark/>
        </w:tcPr>
        <w:p w14:paraId="487BDAA1" w14:textId="77777777" w:rsidR="00955817" w:rsidRDefault="00850072"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9" w:type="dxa"/>
          <w:hideMark/>
        </w:tcPr>
        <w:p w14:paraId="527F3492" w14:textId="77777777" w:rsidR="00955817" w:rsidRDefault="00850072" w:rsidP="00CB6C3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855DECD" w14:textId="77777777" w:rsidR="00955817" w:rsidRDefault="002F607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75"/>
      <w:gridCol w:w="3690"/>
    </w:tblGrid>
    <w:tr w:rsidR="00955817" w14:paraId="72F185FE" w14:textId="77777777" w:rsidTr="00CB6C3F">
      <w:trPr>
        <w:trHeight w:val="227"/>
      </w:trPr>
      <w:tc>
        <w:tcPr>
          <w:tcW w:w="6375" w:type="dxa"/>
          <w:hideMark/>
        </w:tcPr>
        <w:p w14:paraId="6C1D7DA4" w14:textId="77777777" w:rsidR="00955817" w:rsidRDefault="0085007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14:paraId="4269E135" w14:textId="77777777" w:rsidR="00955817" w:rsidRPr="00B4142F" w:rsidRDefault="00850072" w:rsidP="00CB6C3F">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0530</w:t>
          </w:r>
          <w:r w:rsidR="00E22F98">
            <w:rPr>
              <w:rFonts w:ascii="Palatino Linotype" w:hAnsi="Palatino Linotype" w:cs="Arial"/>
              <w:bCs/>
              <w:sz w:val="24"/>
              <w:lang w:eastAsia="es-MX"/>
            </w:rPr>
            <w:t>5</w:t>
          </w:r>
          <w:r>
            <w:rPr>
              <w:rFonts w:ascii="Palatino Linotype" w:hAnsi="Palatino Linotype" w:cs="Arial"/>
              <w:bCs/>
              <w:sz w:val="24"/>
              <w:lang w:eastAsia="es-MX"/>
            </w:rPr>
            <w:t>/INFOEM/IP/RR/2021</w:t>
          </w:r>
        </w:p>
      </w:tc>
    </w:tr>
    <w:tr w:rsidR="00955817" w14:paraId="36AC9E22" w14:textId="77777777" w:rsidTr="00CB6C3F">
      <w:trPr>
        <w:trHeight w:val="196"/>
      </w:trPr>
      <w:tc>
        <w:tcPr>
          <w:tcW w:w="6375" w:type="dxa"/>
          <w:hideMark/>
        </w:tcPr>
        <w:p w14:paraId="36AE5603" w14:textId="77777777" w:rsidR="00955817" w:rsidRDefault="0085007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14:paraId="59268AED" w14:textId="4E7BF967" w:rsidR="00955817" w:rsidRPr="00F06FED" w:rsidRDefault="00AC57BF" w:rsidP="00CB6C3F">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955817" w14:paraId="0F717D01" w14:textId="77777777" w:rsidTr="00CB6C3F">
      <w:trPr>
        <w:trHeight w:val="242"/>
      </w:trPr>
      <w:tc>
        <w:tcPr>
          <w:tcW w:w="6375" w:type="dxa"/>
          <w:hideMark/>
        </w:tcPr>
        <w:p w14:paraId="173B57BE" w14:textId="77777777" w:rsidR="00955817" w:rsidRDefault="00850072"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hideMark/>
        </w:tcPr>
        <w:p w14:paraId="5AA1E23F" w14:textId="77777777" w:rsidR="00955817" w:rsidRDefault="00E22F98" w:rsidP="00CB6C3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Papalotla</w:t>
          </w:r>
        </w:p>
      </w:tc>
    </w:tr>
    <w:tr w:rsidR="00955817" w14:paraId="23F904EE" w14:textId="77777777" w:rsidTr="00CB6C3F">
      <w:trPr>
        <w:trHeight w:val="342"/>
      </w:trPr>
      <w:tc>
        <w:tcPr>
          <w:tcW w:w="6375" w:type="dxa"/>
          <w:hideMark/>
        </w:tcPr>
        <w:p w14:paraId="0FD55B58" w14:textId="77777777" w:rsidR="00955817" w:rsidRDefault="00850072"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90" w:type="dxa"/>
          <w:hideMark/>
        </w:tcPr>
        <w:p w14:paraId="071DF97E" w14:textId="77777777" w:rsidR="00955817" w:rsidRDefault="00850072" w:rsidP="00CB6C3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33EF41B" w14:textId="77777777" w:rsidR="00955817" w:rsidRDefault="002F6076">
    <w:pPr>
      <w:pStyle w:val="Encabezado"/>
    </w:pPr>
    <w:r>
      <w:rPr>
        <w:noProof/>
      </w:rPr>
      <w:pict w14:anchorId="3CCC7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1025D4"/>
    <w:multiLevelType w:val="hybridMultilevel"/>
    <w:tmpl w:val="0CEE65C8"/>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1410ADD"/>
    <w:multiLevelType w:val="hybridMultilevel"/>
    <w:tmpl w:val="78F864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8F79BE"/>
    <w:multiLevelType w:val="hybridMultilevel"/>
    <w:tmpl w:val="FCB081A2"/>
    <w:lvl w:ilvl="0" w:tplc="33A80924">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8">
    <w:nsid w:val="62FD46E5"/>
    <w:multiLevelType w:val="hybridMultilevel"/>
    <w:tmpl w:val="0E8E9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652FF1"/>
    <w:multiLevelType w:val="hybridMultilevel"/>
    <w:tmpl w:val="699E2894"/>
    <w:lvl w:ilvl="0" w:tplc="701E8B10">
      <w:start w:val="3"/>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8"/>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6"/>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98"/>
    <w:rsid w:val="000A5708"/>
    <w:rsid w:val="000C5FA1"/>
    <w:rsid w:val="000E22BE"/>
    <w:rsid w:val="00115792"/>
    <w:rsid w:val="00124359"/>
    <w:rsid w:val="001A4E98"/>
    <w:rsid w:val="002F6076"/>
    <w:rsid w:val="003652F5"/>
    <w:rsid w:val="00380DB5"/>
    <w:rsid w:val="00423D30"/>
    <w:rsid w:val="00444B68"/>
    <w:rsid w:val="005204BD"/>
    <w:rsid w:val="005E471C"/>
    <w:rsid w:val="005F3D2B"/>
    <w:rsid w:val="00650DC7"/>
    <w:rsid w:val="0069000E"/>
    <w:rsid w:val="00730916"/>
    <w:rsid w:val="007E3562"/>
    <w:rsid w:val="00850072"/>
    <w:rsid w:val="00860056"/>
    <w:rsid w:val="008B551D"/>
    <w:rsid w:val="00923A63"/>
    <w:rsid w:val="009A2C7E"/>
    <w:rsid w:val="009B6CAF"/>
    <w:rsid w:val="00A33818"/>
    <w:rsid w:val="00AC57BF"/>
    <w:rsid w:val="00AE15E2"/>
    <w:rsid w:val="00B21E80"/>
    <w:rsid w:val="00B85040"/>
    <w:rsid w:val="00BA434F"/>
    <w:rsid w:val="00C06083"/>
    <w:rsid w:val="00CB6C3F"/>
    <w:rsid w:val="00CF0A2A"/>
    <w:rsid w:val="00D0488F"/>
    <w:rsid w:val="00D710A2"/>
    <w:rsid w:val="00D81115"/>
    <w:rsid w:val="00E063F9"/>
    <w:rsid w:val="00E22F98"/>
    <w:rsid w:val="00E97A25"/>
    <w:rsid w:val="00F34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BCB6C9"/>
  <w15:chartTrackingRefBased/>
  <w15:docId w15:val="{D55884BB-2DA2-4FC8-8E37-3DB74D54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F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2F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2F9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2F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2F9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2F9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2F9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2F9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22F9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22F98"/>
    <w:rPr>
      <w:color w:val="0563C1" w:themeColor="hyperlink"/>
      <w:u w:val="single"/>
    </w:rPr>
  </w:style>
  <w:style w:type="paragraph" w:styleId="Sinespaciado">
    <w:name w:val="No Spacing"/>
    <w:aliases w:val="Francesa,INAI"/>
    <w:link w:val="SinespaciadoCar"/>
    <w:uiPriority w:val="1"/>
    <w:qFormat/>
    <w:rsid w:val="00E22F9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22F9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22F98"/>
    <w:pPr>
      <w:spacing w:after="120"/>
    </w:pPr>
  </w:style>
  <w:style w:type="character" w:customStyle="1" w:styleId="TextoindependienteCar">
    <w:name w:val="Texto independiente Car"/>
    <w:basedOn w:val="Fuentedeprrafopredeter"/>
    <w:link w:val="Textoindependiente"/>
    <w:uiPriority w:val="99"/>
    <w:rsid w:val="00E2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034260">
      <w:bodyDiv w:val="1"/>
      <w:marLeft w:val="0"/>
      <w:marRight w:val="0"/>
      <w:marTop w:val="0"/>
      <w:marBottom w:val="0"/>
      <w:divBdr>
        <w:top w:val="none" w:sz="0" w:space="0" w:color="auto"/>
        <w:left w:val="none" w:sz="0" w:space="0" w:color="auto"/>
        <w:bottom w:val="none" w:sz="0" w:space="0" w:color="auto"/>
        <w:right w:val="none" w:sz="0" w:space="0" w:color="auto"/>
      </w:divBdr>
    </w:div>
    <w:div w:id="20506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9354</Words>
  <Characters>51453</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4</cp:revision>
  <dcterms:created xsi:type="dcterms:W3CDTF">2021-12-15T21:41:00Z</dcterms:created>
  <dcterms:modified xsi:type="dcterms:W3CDTF">2022-01-11T20:39:00Z</dcterms:modified>
</cp:coreProperties>
</file>