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67768" w14:textId="0084386F" w:rsidR="00AB306C" w:rsidRPr="00667998" w:rsidRDefault="00AB306C" w:rsidP="00AB306C">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F48E2">
        <w:rPr>
          <w:rFonts w:ascii="Palatino Linotype" w:eastAsia="Times New Roman" w:hAnsi="Palatino Linotype" w:cs="Arial"/>
          <w:color w:val="000000"/>
          <w:sz w:val="24"/>
          <w:szCs w:val="24"/>
          <w:lang w:eastAsia="es-MX"/>
        </w:rPr>
        <w:t>trece</w:t>
      </w:r>
      <w:r>
        <w:rPr>
          <w:rFonts w:ascii="Palatino Linotype" w:eastAsia="Times New Roman" w:hAnsi="Palatino Linotype" w:cs="Arial"/>
          <w:color w:val="000000"/>
          <w:sz w:val="24"/>
          <w:szCs w:val="24"/>
          <w:lang w:eastAsia="es-MX"/>
        </w:rPr>
        <w:t xml:space="preserve"> de octubre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76EF8321" w14:textId="77777777" w:rsidR="00AB306C" w:rsidRPr="00667998" w:rsidRDefault="00AB306C" w:rsidP="00AB306C">
      <w:pPr>
        <w:shd w:val="clear" w:color="auto" w:fill="FFFFFF"/>
        <w:spacing w:after="0" w:line="360" w:lineRule="auto"/>
        <w:jc w:val="both"/>
        <w:rPr>
          <w:rFonts w:ascii="Palatino Linotype" w:eastAsia="Times New Roman" w:hAnsi="Palatino Linotype" w:cs="Arial"/>
          <w:color w:val="000000"/>
          <w:sz w:val="2"/>
          <w:szCs w:val="24"/>
          <w:lang w:eastAsia="es-MX"/>
        </w:rPr>
      </w:pPr>
    </w:p>
    <w:p w14:paraId="5D868B96" w14:textId="77777777" w:rsidR="00AB306C" w:rsidRPr="00667998" w:rsidRDefault="00AB306C" w:rsidP="00AB306C">
      <w:pPr>
        <w:tabs>
          <w:tab w:val="left" w:pos="1701"/>
        </w:tabs>
        <w:spacing w:after="0" w:line="360" w:lineRule="auto"/>
        <w:jc w:val="both"/>
        <w:rPr>
          <w:rFonts w:ascii="Palatino Linotype" w:hAnsi="Palatino Linotype" w:cs="Arial"/>
          <w:b/>
          <w:sz w:val="24"/>
        </w:rPr>
      </w:pPr>
    </w:p>
    <w:p w14:paraId="0DA5EA6A" w14:textId="6721B3A4" w:rsidR="00AB306C" w:rsidRPr="00667998" w:rsidRDefault="00AB306C" w:rsidP="00AB306C">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04</w:t>
      </w:r>
      <w:r w:rsidR="006F48E2">
        <w:rPr>
          <w:rFonts w:ascii="Palatino Linotype" w:hAnsi="Palatino Linotype" w:cs="Arial"/>
          <w:b/>
          <w:bCs/>
          <w:sz w:val="24"/>
          <w:lang w:eastAsia="es-MX"/>
        </w:rPr>
        <w:t>22</w:t>
      </w:r>
      <w:r>
        <w:rPr>
          <w:rFonts w:ascii="Palatino Linotype" w:hAnsi="Palatino Linotype" w:cs="Arial"/>
          <w:b/>
          <w:bCs/>
          <w:sz w:val="24"/>
          <w:lang w:eastAsia="es-MX"/>
        </w:rPr>
        <w:t>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proofErr w:type="spellStart"/>
      <w:r w:rsidR="00C25EE8">
        <w:rPr>
          <w:rFonts w:ascii="Palatino Linotype" w:hAnsi="Palatino Linotype" w:cs="Arial"/>
          <w:b/>
          <w:sz w:val="24"/>
          <w:szCs w:val="24"/>
        </w:rPr>
        <w:t>xxxxxxxxxxxxxxxxxxxxxxxxxxxxx</w:t>
      </w:r>
      <w:proofErr w:type="spellEnd"/>
      <w:r w:rsidR="006F48E2" w:rsidRPr="006F48E2">
        <w:rPr>
          <w:rFonts w:ascii="Palatino Linotype" w:hAnsi="Palatino Linotype" w:cs="Arial"/>
          <w:b/>
          <w:sz w:val="24"/>
          <w:szCs w:val="24"/>
        </w:rPr>
        <w:t xml:space="preserve"> </w:t>
      </w:r>
      <w:r w:rsidR="00C25EE8">
        <w:rPr>
          <w:rFonts w:ascii="Palatino Linotype" w:hAnsi="Palatino Linotype" w:cs="Arial"/>
          <w:b/>
          <w:sz w:val="24"/>
          <w:szCs w:val="24"/>
        </w:rPr>
        <w:t>xxxxxxxxxx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Pr="00652107">
        <w:rPr>
          <w:rFonts w:ascii="Palatino Linotype" w:hAnsi="Palatino Linotype" w:cs="Arial"/>
          <w:b/>
          <w:bCs/>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006F48E2" w:rsidRPr="006F48E2">
        <w:rPr>
          <w:rFonts w:ascii="Palatino Linotype" w:hAnsi="Palatino Linotype" w:cs="Arial"/>
          <w:b/>
          <w:sz w:val="24"/>
          <w:szCs w:val="24"/>
        </w:rPr>
        <w:t>Organismo Público Descentralizado para la Prestación de Los Servicios de Agua Potable Alcantarillado y Saneamiento del Municipio de Tlalnepantla de Baz</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311E8DB8" w14:textId="77777777" w:rsidR="00AB306C" w:rsidRPr="004A1460" w:rsidRDefault="00AB306C" w:rsidP="00AB306C">
      <w:pPr>
        <w:tabs>
          <w:tab w:val="left" w:pos="1701"/>
        </w:tabs>
        <w:spacing w:after="0" w:line="360" w:lineRule="auto"/>
        <w:jc w:val="both"/>
        <w:rPr>
          <w:rFonts w:ascii="Palatino Linotype" w:hAnsi="Palatino Linotype" w:cs="Arial"/>
          <w:sz w:val="24"/>
        </w:rPr>
      </w:pPr>
    </w:p>
    <w:p w14:paraId="001D66E3" w14:textId="77777777" w:rsidR="006F48E2" w:rsidRDefault="006F48E2" w:rsidP="00AB306C">
      <w:pPr>
        <w:spacing w:after="0" w:line="360" w:lineRule="auto"/>
        <w:jc w:val="center"/>
        <w:rPr>
          <w:rFonts w:ascii="Palatino Linotype" w:hAnsi="Palatino Linotype"/>
          <w:b/>
          <w:sz w:val="28"/>
        </w:rPr>
      </w:pPr>
    </w:p>
    <w:p w14:paraId="7C2FA1EF" w14:textId="27BC5BE0" w:rsidR="00AB306C" w:rsidRPr="00667998" w:rsidRDefault="00AB306C" w:rsidP="00AB306C">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4A6442B6" w14:textId="77777777" w:rsidR="00AB306C" w:rsidRPr="00667998" w:rsidRDefault="00AB306C" w:rsidP="00AB306C">
      <w:pPr>
        <w:spacing w:after="0" w:line="360" w:lineRule="auto"/>
        <w:jc w:val="center"/>
        <w:rPr>
          <w:rFonts w:ascii="Palatino Linotype" w:hAnsi="Palatino Linotype"/>
          <w:b/>
          <w:sz w:val="24"/>
        </w:rPr>
      </w:pPr>
    </w:p>
    <w:p w14:paraId="036027BF" w14:textId="77777777" w:rsidR="00AB306C" w:rsidRPr="00667998" w:rsidRDefault="00AB306C" w:rsidP="00AB306C">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1AE185E2" w14:textId="3D3DCF89" w:rsidR="00AB306C" w:rsidRPr="00667998" w:rsidRDefault="00AB306C" w:rsidP="00AB306C">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6F48E2">
        <w:rPr>
          <w:rFonts w:ascii="Palatino Linotype" w:hAnsi="Palatino Linotype" w:cs="Arial"/>
          <w:sz w:val="24"/>
        </w:rPr>
        <w:t>dos</w:t>
      </w:r>
      <w:r w:rsidRPr="00667998">
        <w:rPr>
          <w:rFonts w:ascii="Palatino Linotype" w:hAnsi="Palatino Linotype" w:cs="Arial"/>
          <w:sz w:val="24"/>
        </w:rPr>
        <w:t xml:space="preserve"> de </w:t>
      </w:r>
      <w:r w:rsidR="006F48E2">
        <w:rPr>
          <w:rFonts w:ascii="Palatino Linotype" w:hAnsi="Palatino Linotype" w:cs="Arial"/>
          <w:sz w:val="24"/>
        </w:rPr>
        <w:t>agosto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6F48E2" w:rsidRPr="006F48E2">
        <w:rPr>
          <w:rFonts w:ascii="Palatino Linotype" w:hAnsi="Palatino Linotype" w:cs="Arial"/>
          <w:b/>
          <w:sz w:val="24"/>
        </w:rPr>
        <w:t>00142/OASTLALNE/IP/2021</w:t>
      </w:r>
      <w:r w:rsidRPr="00667998">
        <w:rPr>
          <w:rFonts w:ascii="Palatino Linotype" w:hAnsi="Palatino Linotype" w:cs="Arial"/>
          <w:sz w:val="24"/>
        </w:rPr>
        <w:t>, mediante la cual solicitó lo siguiente:</w:t>
      </w:r>
    </w:p>
    <w:p w14:paraId="3B1DCAB2" w14:textId="5E4C94DD" w:rsidR="00AB306C" w:rsidRDefault="00AB306C" w:rsidP="00AB306C">
      <w:pPr>
        <w:jc w:val="both"/>
        <w:rPr>
          <w:rFonts w:ascii="Palatino Linotype" w:hAnsi="Palatino Linotype" w:cs="Arial"/>
          <w:i/>
          <w:sz w:val="24"/>
        </w:rPr>
      </w:pPr>
      <w:bookmarkStart w:id="1" w:name="_Hlk82038186"/>
      <w:r w:rsidRPr="00667998">
        <w:rPr>
          <w:rFonts w:ascii="Palatino Linotype" w:hAnsi="Palatino Linotype" w:cs="Arial"/>
          <w:i/>
          <w:sz w:val="24"/>
        </w:rPr>
        <w:lastRenderedPageBreak/>
        <w:t>“</w:t>
      </w:r>
      <w:r w:rsidR="006F48E2" w:rsidRPr="006F48E2">
        <w:rPr>
          <w:rFonts w:ascii="Palatino Linotype" w:hAnsi="Palatino Linotype" w:cs="Arial"/>
          <w:i/>
          <w:sz w:val="24"/>
        </w:rPr>
        <w:t xml:space="preserve">de la respuesta emitida en la </w:t>
      </w:r>
      <w:proofErr w:type="spellStart"/>
      <w:r w:rsidR="006F48E2" w:rsidRPr="006F48E2">
        <w:rPr>
          <w:rFonts w:ascii="Palatino Linotype" w:hAnsi="Palatino Linotype" w:cs="Arial"/>
          <w:i/>
          <w:sz w:val="24"/>
        </w:rPr>
        <w:t>solcitud</w:t>
      </w:r>
      <w:proofErr w:type="spellEnd"/>
      <w:r w:rsidR="006F48E2" w:rsidRPr="006F48E2">
        <w:rPr>
          <w:rFonts w:ascii="Palatino Linotype" w:hAnsi="Palatino Linotype" w:cs="Arial"/>
          <w:i/>
          <w:sz w:val="24"/>
        </w:rPr>
        <w:t xml:space="preserve"> de </w:t>
      </w:r>
      <w:proofErr w:type="spellStart"/>
      <w:r w:rsidR="006F48E2" w:rsidRPr="006F48E2">
        <w:rPr>
          <w:rFonts w:ascii="Palatino Linotype" w:hAnsi="Palatino Linotype" w:cs="Arial"/>
          <w:i/>
          <w:sz w:val="24"/>
        </w:rPr>
        <w:t>informacion</w:t>
      </w:r>
      <w:proofErr w:type="spellEnd"/>
      <w:r w:rsidR="006F48E2" w:rsidRPr="006F48E2">
        <w:rPr>
          <w:rFonts w:ascii="Palatino Linotype" w:hAnsi="Palatino Linotype" w:cs="Arial"/>
          <w:i/>
          <w:sz w:val="24"/>
        </w:rPr>
        <w:t xml:space="preserve"> publica no. 00128/OASTLALNE/IP/2021 solicito que el estado de </w:t>
      </w:r>
      <w:proofErr w:type="spellStart"/>
      <w:r w:rsidR="006F48E2" w:rsidRPr="006F48E2">
        <w:rPr>
          <w:rFonts w:ascii="Palatino Linotype" w:hAnsi="Palatino Linotype" w:cs="Arial"/>
          <w:i/>
          <w:sz w:val="24"/>
        </w:rPr>
        <w:t>situacion</w:t>
      </w:r>
      <w:proofErr w:type="spellEnd"/>
      <w:r w:rsidR="006F48E2" w:rsidRPr="006F48E2">
        <w:rPr>
          <w:rFonts w:ascii="Palatino Linotype" w:hAnsi="Palatino Linotype" w:cs="Arial"/>
          <w:i/>
          <w:sz w:val="24"/>
        </w:rPr>
        <w:t xml:space="preserve"> financiera al mes de marzo de 2021 sea en el formato que se </w:t>
      </w:r>
      <w:proofErr w:type="spellStart"/>
      <w:r w:rsidR="006F48E2" w:rsidRPr="006F48E2">
        <w:rPr>
          <w:rFonts w:ascii="Palatino Linotype" w:hAnsi="Palatino Linotype" w:cs="Arial"/>
          <w:i/>
          <w:sz w:val="24"/>
        </w:rPr>
        <w:t>envia</w:t>
      </w:r>
      <w:proofErr w:type="spellEnd"/>
      <w:r w:rsidR="006F48E2" w:rsidRPr="006F48E2">
        <w:rPr>
          <w:rFonts w:ascii="Palatino Linotype" w:hAnsi="Palatino Linotype" w:cs="Arial"/>
          <w:i/>
          <w:sz w:val="24"/>
        </w:rPr>
        <w:t xml:space="preserve"> al OSFEM no el que suben </w:t>
      </w:r>
      <w:proofErr w:type="spellStart"/>
      <w:r w:rsidR="006F48E2" w:rsidRPr="006F48E2">
        <w:rPr>
          <w:rFonts w:ascii="Palatino Linotype" w:hAnsi="Palatino Linotype" w:cs="Arial"/>
          <w:i/>
          <w:sz w:val="24"/>
        </w:rPr>
        <w:t>al</w:t>
      </w:r>
      <w:proofErr w:type="spellEnd"/>
      <w:r w:rsidR="006F48E2" w:rsidRPr="006F48E2">
        <w:rPr>
          <w:rFonts w:ascii="Palatino Linotype" w:hAnsi="Palatino Linotype" w:cs="Arial"/>
          <w:i/>
          <w:sz w:val="24"/>
        </w:rPr>
        <w:t xml:space="preserve"> la </w:t>
      </w:r>
      <w:proofErr w:type="spellStart"/>
      <w:r w:rsidR="006F48E2" w:rsidRPr="006F48E2">
        <w:rPr>
          <w:rFonts w:ascii="Palatino Linotype" w:hAnsi="Palatino Linotype" w:cs="Arial"/>
          <w:i/>
          <w:sz w:val="24"/>
        </w:rPr>
        <w:t>pagina</w:t>
      </w:r>
      <w:proofErr w:type="spellEnd"/>
      <w:r w:rsidR="006F48E2" w:rsidRPr="006F48E2">
        <w:rPr>
          <w:rFonts w:ascii="Palatino Linotype" w:hAnsi="Palatino Linotype" w:cs="Arial"/>
          <w:i/>
          <w:sz w:val="24"/>
        </w:rPr>
        <w:t xml:space="preserve"> del CONAC</w:t>
      </w:r>
      <w:r w:rsidRPr="00667998">
        <w:rPr>
          <w:rFonts w:ascii="Palatino Linotype" w:hAnsi="Palatino Linotype" w:cs="Arial"/>
          <w:i/>
          <w:sz w:val="24"/>
        </w:rPr>
        <w:t>” (Sic).</w:t>
      </w:r>
    </w:p>
    <w:p w14:paraId="3AF7C989" w14:textId="77777777" w:rsidR="006F48E2" w:rsidRPr="00667998" w:rsidRDefault="006F48E2" w:rsidP="00AB306C">
      <w:pPr>
        <w:jc w:val="both"/>
        <w:rPr>
          <w:rFonts w:ascii="Palatino Linotype" w:hAnsi="Palatino Linotype" w:cs="Arial"/>
          <w:i/>
          <w:sz w:val="24"/>
        </w:rPr>
      </w:pPr>
    </w:p>
    <w:bookmarkEnd w:id="1"/>
    <w:p w14:paraId="00F5DE9E" w14:textId="77777777" w:rsidR="00AB306C" w:rsidRPr="00667998" w:rsidRDefault="00AB306C" w:rsidP="00AB306C">
      <w:pPr>
        <w:spacing w:after="0" w:line="360" w:lineRule="auto"/>
        <w:ind w:right="850"/>
        <w:jc w:val="both"/>
        <w:rPr>
          <w:rFonts w:ascii="Palatino Linotype" w:hAnsi="Palatino Linotype" w:cs="Arial"/>
          <w:b/>
          <w:sz w:val="2"/>
        </w:rPr>
      </w:pPr>
    </w:p>
    <w:p w14:paraId="7369FF9A" w14:textId="2F15AA5E" w:rsidR="00AB306C" w:rsidRPr="00667998" w:rsidRDefault="00AB306C" w:rsidP="00AB306C">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0059042B" w:rsidRPr="0059042B">
        <w:rPr>
          <w:rFonts w:ascii="Palatino Linotype" w:hAnsi="Palatino Linotype" w:cs="Arial"/>
          <w:sz w:val="24"/>
          <w:u w:val="single"/>
        </w:rPr>
        <w:t>copias certificadas</w:t>
      </w:r>
      <w:r w:rsidRPr="0059042B">
        <w:rPr>
          <w:rFonts w:ascii="Palatino Linotype" w:hAnsi="Palatino Linotype" w:cs="Arial"/>
          <w:b/>
          <w:sz w:val="24"/>
          <w:u w:val="single"/>
        </w:rPr>
        <w:t xml:space="preserve"> (</w:t>
      </w:r>
      <w:r w:rsidR="0059042B" w:rsidRPr="0059042B">
        <w:rPr>
          <w:rFonts w:ascii="Palatino Linotype" w:hAnsi="Palatino Linotype" w:cs="Arial"/>
          <w:b/>
          <w:sz w:val="24"/>
          <w:u w:val="single"/>
        </w:rPr>
        <w:t>con costo</w:t>
      </w:r>
      <w:r w:rsidRPr="0059042B">
        <w:rPr>
          <w:rFonts w:ascii="Palatino Linotype" w:hAnsi="Palatino Linotype" w:cs="Arial"/>
          <w:b/>
          <w:sz w:val="24"/>
          <w:u w:val="single"/>
        </w:rPr>
        <w:t>).</w:t>
      </w:r>
    </w:p>
    <w:p w14:paraId="447FBD98" w14:textId="77777777" w:rsidR="00AB306C" w:rsidRDefault="00AB306C" w:rsidP="00AB306C">
      <w:pPr>
        <w:spacing w:after="0" w:line="360" w:lineRule="auto"/>
        <w:jc w:val="both"/>
        <w:rPr>
          <w:rFonts w:ascii="Palatino Linotype" w:hAnsi="Palatino Linotype" w:cs="Arial"/>
          <w:b/>
          <w:sz w:val="24"/>
        </w:rPr>
      </w:pPr>
    </w:p>
    <w:p w14:paraId="59118643" w14:textId="0300C306" w:rsidR="00AB306C" w:rsidRDefault="00AB306C" w:rsidP="00AB306C">
      <w:pPr>
        <w:spacing w:before="24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la</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66361F1D" w14:textId="0DBD5576" w:rsidR="00AB306C" w:rsidRDefault="00AB306C" w:rsidP="00AB306C">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6F48E2">
        <w:rPr>
          <w:rFonts w:ascii="Palatino Linotype" w:hAnsi="Palatino Linotype" w:cs="Arial"/>
        </w:rPr>
        <w:t>veintitrés</w:t>
      </w:r>
      <w:r>
        <w:rPr>
          <w:rFonts w:ascii="Palatino Linotype" w:hAnsi="Palatino Linotype" w:cs="Arial"/>
        </w:rPr>
        <w:t xml:space="preserve"> de agosto</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45547B25" w14:textId="77777777" w:rsidR="00AB306C" w:rsidRPr="004A1460" w:rsidRDefault="00AB306C" w:rsidP="00AB306C">
      <w:pPr>
        <w:pStyle w:val="Sinespaciado"/>
      </w:pPr>
    </w:p>
    <w:p w14:paraId="314A4EF7" w14:textId="77777777" w:rsidR="006F48E2" w:rsidRPr="006F48E2" w:rsidRDefault="00AB306C" w:rsidP="006F48E2">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6F48E2" w:rsidRPr="006F48E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C43047" w14:textId="77777777" w:rsidR="006F48E2" w:rsidRPr="006F48E2" w:rsidRDefault="006F48E2" w:rsidP="006F48E2">
      <w:pPr>
        <w:spacing w:after="0" w:line="240" w:lineRule="auto"/>
        <w:ind w:left="567" w:right="567"/>
        <w:jc w:val="both"/>
        <w:rPr>
          <w:rFonts w:ascii="Palatino Linotype" w:hAnsi="Palatino Linotype" w:cs="Arial"/>
          <w:i/>
        </w:rPr>
      </w:pPr>
      <w:r w:rsidRPr="006F48E2">
        <w:rPr>
          <w:rFonts w:ascii="Palatino Linotype" w:hAnsi="Palatino Linotype" w:cs="Arial"/>
          <w:i/>
        </w:rPr>
        <w:t>Le envío archivo electrónico con respuesta a su solicitud de información con número de folio SAIMEX00142/OASTLALNE/IP/2021.</w:t>
      </w:r>
    </w:p>
    <w:p w14:paraId="237CBF67" w14:textId="77777777" w:rsidR="006F48E2" w:rsidRPr="006F48E2" w:rsidRDefault="006F48E2" w:rsidP="006F48E2">
      <w:pPr>
        <w:spacing w:after="0" w:line="240" w:lineRule="auto"/>
        <w:ind w:left="567" w:right="567"/>
        <w:jc w:val="both"/>
        <w:rPr>
          <w:rFonts w:ascii="Palatino Linotype" w:hAnsi="Palatino Linotype" w:cs="Arial"/>
          <w:i/>
        </w:rPr>
      </w:pPr>
      <w:r w:rsidRPr="006F48E2">
        <w:rPr>
          <w:rFonts w:ascii="Palatino Linotype" w:hAnsi="Palatino Linotype" w:cs="Arial"/>
          <w:i/>
        </w:rPr>
        <w:t>ATENTAMENTE</w:t>
      </w:r>
    </w:p>
    <w:p w14:paraId="0FE2897D" w14:textId="1C848488" w:rsidR="00AB306C" w:rsidRDefault="006F48E2" w:rsidP="006F48E2">
      <w:pPr>
        <w:spacing w:after="0" w:line="240" w:lineRule="auto"/>
        <w:ind w:left="567" w:right="567"/>
        <w:jc w:val="both"/>
        <w:rPr>
          <w:rFonts w:ascii="Palatino Linotype" w:hAnsi="Palatino Linotype" w:cs="Arial"/>
          <w:i/>
        </w:rPr>
      </w:pPr>
      <w:r w:rsidRPr="006F48E2">
        <w:rPr>
          <w:rFonts w:ascii="Palatino Linotype" w:hAnsi="Palatino Linotype" w:cs="Arial"/>
          <w:i/>
        </w:rPr>
        <w:t xml:space="preserve">C. </w:t>
      </w:r>
      <w:proofErr w:type="spellStart"/>
      <w:r w:rsidRPr="006F48E2">
        <w:rPr>
          <w:rFonts w:ascii="Palatino Linotype" w:hAnsi="Palatino Linotype" w:cs="Arial"/>
          <w:i/>
        </w:rPr>
        <w:t>Lizetta</w:t>
      </w:r>
      <w:proofErr w:type="spellEnd"/>
      <w:r w:rsidRPr="006F48E2">
        <w:rPr>
          <w:rFonts w:ascii="Palatino Linotype" w:hAnsi="Palatino Linotype" w:cs="Arial"/>
          <w:i/>
        </w:rPr>
        <w:t xml:space="preserve"> </w:t>
      </w:r>
      <w:proofErr w:type="spellStart"/>
      <w:r w:rsidRPr="006F48E2">
        <w:rPr>
          <w:rFonts w:ascii="Palatino Linotype" w:hAnsi="Palatino Linotype" w:cs="Arial"/>
          <w:i/>
        </w:rPr>
        <w:t>Chavez</w:t>
      </w:r>
      <w:proofErr w:type="spellEnd"/>
      <w:r w:rsidRPr="006F48E2">
        <w:rPr>
          <w:rFonts w:ascii="Palatino Linotype" w:hAnsi="Palatino Linotype" w:cs="Arial"/>
          <w:i/>
        </w:rPr>
        <w:t xml:space="preserve"> Santiago </w:t>
      </w:r>
      <w:r w:rsidR="00AB306C" w:rsidRPr="00667998">
        <w:rPr>
          <w:rFonts w:ascii="Palatino Linotype" w:hAnsi="Palatino Linotype" w:cs="Arial"/>
          <w:i/>
        </w:rPr>
        <w:t>“(Sic).</w:t>
      </w:r>
    </w:p>
    <w:p w14:paraId="00C13EAE" w14:textId="77777777" w:rsidR="00AB306C" w:rsidRPr="005171EC" w:rsidRDefault="00AB306C" w:rsidP="00AB306C">
      <w:pPr>
        <w:spacing w:after="0" w:line="240" w:lineRule="auto"/>
        <w:ind w:left="567" w:right="567"/>
        <w:jc w:val="both"/>
        <w:rPr>
          <w:rFonts w:ascii="Palatino Linotype" w:hAnsi="Palatino Linotype" w:cs="Arial"/>
          <w:i/>
        </w:rPr>
      </w:pPr>
    </w:p>
    <w:p w14:paraId="108E4A84" w14:textId="77777777" w:rsidR="00AB306C" w:rsidRPr="00667998" w:rsidRDefault="00AB306C" w:rsidP="00AB306C">
      <w:pPr>
        <w:pStyle w:val="Sinespaciado"/>
      </w:pPr>
    </w:p>
    <w:p w14:paraId="712288C8" w14:textId="77777777" w:rsidR="006F48E2" w:rsidRPr="006F48E2" w:rsidRDefault="00AB306C" w:rsidP="006F48E2">
      <w:pPr>
        <w:spacing w:after="0" w:line="360" w:lineRule="auto"/>
        <w:jc w:val="both"/>
        <w:rPr>
          <w:rFonts w:ascii="Palatino Linotype" w:hAnsi="Palatino Linotype"/>
          <w:i/>
          <w:sz w:val="24"/>
          <w:szCs w:val="24"/>
        </w:rPr>
      </w:pPr>
      <w:r w:rsidRPr="006F3258">
        <w:rPr>
          <w:rFonts w:ascii="Palatino Linotype" w:hAnsi="Palatino Linotype" w:cs="Arial"/>
          <w:sz w:val="24"/>
          <w:szCs w:val="24"/>
        </w:rPr>
        <w:t xml:space="preserve">Adjuntando </w:t>
      </w:r>
      <w:r>
        <w:rPr>
          <w:rFonts w:ascii="Palatino Linotype" w:hAnsi="Palatino Linotype" w:cs="Arial"/>
          <w:sz w:val="24"/>
          <w:szCs w:val="24"/>
        </w:rPr>
        <w:t>los</w:t>
      </w:r>
      <w:r w:rsidRPr="006F3258">
        <w:rPr>
          <w:rFonts w:ascii="Palatino Linotype" w:hAnsi="Palatino Linotype" w:cs="Arial"/>
          <w:sz w:val="24"/>
          <w:szCs w:val="24"/>
        </w:rPr>
        <w:t xml:space="preserve"> archivo</w:t>
      </w:r>
      <w:r>
        <w:rPr>
          <w:rFonts w:ascii="Palatino Linotype" w:hAnsi="Palatino Linotype" w:cs="Arial"/>
          <w:sz w:val="24"/>
          <w:szCs w:val="24"/>
        </w:rPr>
        <w:t>s</w:t>
      </w:r>
      <w:r w:rsidRPr="006F3258">
        <w:rPr>
          <w:rFonts w:ascii="Palatino Linotype" w:hAnsi="Palatino Linotype" w:cs="Arial"/>
          <w:sz w:val="24"/>
          <w:szCs w:val="24"/>
        </w:rPr>
        <w:t xml:space="preserve"> </w:t>
      </w:r>
      <w:r>
        <w:rPr>
          <w:rFonts w:ascii="Palatino Linotype" w:hAnsi="Palatino Linotype" w:cs="Arial"/>
          <w:sz w:val="24"/>
          <w:szCs w:val="24"/>
        </w:rPr>
        <w:t xml:space="preserve">electrónicos </w:t>
      </w:r>
      <w:bookmarkStart w:id="2" w:name="_Hlk82038214"/>
      <w:r w:rsidRPr="006F3258">
        <w:rPr>
          <w:rFonts w:ascii="Palatino Linotype" w:hAnsi="Palatino Linotype" w:cs="Arial"/>
          <w:sz w:val="24"/>
          <w:szCs w:val="24"/>
        </w:rPr>
        <w:t>denominado</w:t>
      </w:r>
      <w:r>
        <w:rPr>
          <w:rFonts w:ascii="Palatino Linotype" w:hAnsi="Palatino Linotype" w:cs="Arial"/>
          <w:sz w:val="24"/>
          <w:szCs w:val="24"/>
        </w:rPr>
        <w:t>s</w:t>
      </w:r>
      <w:r w:rsidRPr="006F3258">
        <w:rPr>
          <w:rFonts w:ascii="Palatino Linotype" w:hAnsi="Palatino Linotype" w:cs="Arial"/>
          <w:sz w:val="24"/>
          <w:szCs w:val="24"/>
        </w:rPr>
        <w:t xml:space="preserve"> </w:t>
      </w:r>
      <w:r w:rsidRPr="006F3258">
        <w:rPr>
          <w:rFonts w:ascii="Palatino Linotype" w:hAnsi="Palatino Linotype" w:cs="Arial"/>
          <w:i/>
          <w:sz w:val="24"/>
          <w:szCs w:val="24"/>
        </w:rPr>
        <w:t>“</w:t>
      </w:r>
      <w:bookmarkEnd w:id="2"/>
      <w:r w:rsidR="006F48E2" w:rsidRPr="006F48E2">
        <w:rPr>
          <w:rFonts w:ascii="Palatino Linotype" w:hAnsi="Palatino Linotype"/>
          <w:i/>
          <w:sz w:val="24"/>
          <w:szCs w:val="24"/>
        </w:rPr>
        <w:t>CONTESTACION SAIMEX 142.pdf</w:t>
      </w:r>
    </w:p>
    <w:p w14:paraId="0D82BFBD" w14:textId="77470992" w:rsidR="00AB306C" w:rsidRDefault="006F48E2" w:rsidP="006F48E2">
      <w:pPr>
        <w:spacing w:after="0" w:line="360" w:lineRule="auto"/>
        <w:jc w:val="both"/>
        <w:rPr>
          <w:rFonts w:ascii="Palatino Linotype" w:hAnsi="Palatino Linotype" w:cs="Arial"/>
          <w:sz w:val="24"/>
          <w:szCs w:val="24"/>
        </w:rPr>
      </w:pPr>
      <w:r w:rsidRPr="006F48E2">
        <w:rPr>
          <w:rFonts w:ascii="Palatino Linotype" w:hAnsi="Palatino Linotype"/>
          <w:i/>
          <w:sz w:val="24"/>
          <w:szCs w:val="24"/>
        </w:rPr>
        <w:t>GACETA 50 ENTREGA TRIMESTRAL (2).</w:t>
      </w:r>
      <w:proofErr w:type="spellStart"/>
      <w:r w:rsidRPr="006F48E2">
        <w:rPr>
          <w:rFonts w:ascii="Palatino Linotype" w:hAnsi="Palatino Linotype"/>
          <w:i/>
          <w:sz w:val="24"/>
          <w:szCs w:val="24"/>
        </w:rPr>
        <w:t>pdf</w:t>
      </w:r>
      <w:proofErr w:type="spellEnd"/>
      <w:r>
        <w:rPr>
          <w:rFonts w:ascii="Palatino Linotype" w:hAnsi="Palatino Linotype"/>
          <w:i/>
          <w:sz w:val="24"/>
          <w:szCs w:val="24"/>
        </w:rPr>
        <w:t>”, “</w:t>
      </w:r>
      <w:r w:rsidRPr="006F48E2">
        <w:rPr>
          <w:rFonts w:ascii="Palatino Linotype" w:hAnsi="Palatino Linotype"/>
          <w:i/>
          <w:sz w:val="24"/>
          <w:szCs w:val="24"/>
        </w:rPr>
        <w:t>MANUAL UNICO DE CONTABILIDAD 9 ED.pdf</w:t>
      </w:r>
      <w:r>
        <w:rPr>
          <w:rFonts w:ascii="Palatino Linotype" w:hAnsi="Palatino Linotype"/>
          <w:i/>
          <w:sz w:val="24"/>
          <w:szCs w:val="24"/>
        </w:rPr>
        <w:t xml:space="preserve">” </w:t>
      </w:r>
      <w:proofErr w:type="gramStart"/>
      <w:r>
        <w:rPr>
          <w:rFonts w:ascii="Palatino Linotype" w:hAnsi="Palatino Linotype"/>
          <w:i/>
          <w:sz w:val="24"/>
          <w:szCs w:val="24"/>
        </w:rPr>
        <w:t>y ”</w:t>
      </w:r>
      <w:proofErr w:type="gramEnd"/>
      <w:r w:rsidRPr="006F48E2">
        <w:rPr>
          <w:rFonts w:ascii="Palatino Linotype" w:hAnsi="Palatino Linotype"/>
          <w:i/>
          <w:sz w:val="24"/>
          <w:szCs w:val="24"/>
        </w:rPr>
        <w:t>EDO SIT FIN 032021.pdf</w:t>
      </w:r>
      <w:r w:rsidR="00AB306C" w:rsidRPr="006F3258">
        <w:rPr>
          <w:rFonts w:ascii="Palatino Linotype" w:hAnsi="Palatino Linotype" w:cs="Arial"/>
          <w:i/>
          <w:sz w:val="24"/>
          <w:szCs w:val="24"/>
        </w:rPr>
        <w:t>”</w:t>
      </w:r>
      <w:r w:rsidR="00AB306C" w:rsidRPr="006F3258">
        <w:rPr>
          <w:rFonts w:ascii="Palatino Linotype" w:hAnsi="Palatino Linotype" w:cs="Arial"/>
          <w:sz w:val="24"/>
          <w:szCs w:val="24"/>
        </w:rPr>
        <w:t>; mismo</w:t>
      </w:r>
      <w:r w:rsidR="00AB306C">
        <w:rPr>
          <w:rFonts w:ascii="Palatino Linotype" w:hAnsi="Palatino Linotype" w:cs="Arial"/>
          <w:sz w:val="24"/>
          <w:szCs w:val="24"/>
        </w:rPr>
        <w:t>s</w:t>
      </w:r>
      <w:r w:rsidR="00AB306C" w:rsidRPr="006F3258">
        <w:rPr>
          <w:rFonts w:ascii="Palatino Linotype" w:hAnsi="Palatino Linotype" w:cs="Arial"/>
          <w:sz w:val="24"/>
          <w:szCs w:val="24"/>
        </w:rPr>
        <w:t xml:space="preserve"> que no se reproduce</w:t>
      </w:r>
      <w:r w:rsidR="00AB306C">
        <w:rPr>
          <w:rFonts w:ascii="Palatino Linotype" w:hAnsi="Palatino Linotype" w:cs="Arial"/>
          <w:sz w:val="24"/>
          <w:szCs w:val="24"/>
        </w:rPr>
        <w:t>n</w:t>
      </w:r>
      <w:r w:rsidR="00AB306C" w:rsidRPr="006F3258">
        <w:rPr>
          <w:rFonts w:ascii="Palatino Linotype" w:hAnsi="Palatino Linotype" w:cs="Arial"/>
          <w:sz w:val="24"/>
          <w:szCs w:val="24"/>
        </w:rPr>
        <w:t xml:space="preserve"> por ser del conocimiento de las partes, sin embargo, serán materia del estudio en el </w:t>
      </w:r>
      <w:r w:rsidR="00AB306C" w:rsidRPr="006F3258">
        <w:rPr>
          <w:rFonts w:ascii="Palatino Linotype" w:hAnsi="Palatino Linotype" w:cs="Arial"/>
          <w:b/>
          <w:sz w:val="24"/>
          <w:szCs w:val="24"/>
        </w:rPr>
        <w:t>CONSIDERADO</w:t>
      </w:r>
      <w:r w:rsidR="00AB306C" w:rsidRPr="006F3258">
        <w:rPr>
          <w:rFonts w:ascii="Palatino Linotype" w:hAnsi="Palatino Linotype" w:cs="Arial"/>
          <w:sz w:val="24"/>
          <w:szCs w:val="24"/>
        </w:rPr>
        <w:t xml:space="preserve"> respectivo.</w:t>
      </w:r>
    </w:p>
    <w:p w14:paraId="7B472E68" w14:textId="77777777" w:rsidR="006F48E2" w:rsidRPr="006F3258" w:rsidRDefault="006F48E2" w:rsidP="006F48E2">
      <w:pPr>
        <w:spacing w:after="0" w:line="360" w:lineRule="auto"/>
        <w:jc w:val="both"/>
        <w:rPr>
          <w:rFonts w:ascii="Palatino Linotype" w:hAnsi="Palatino Linotype" w:cs="Arial"/>
          <w:sz w:val="24"/>
          <w:szCs w:val="24"/>
        </w:rPr>
      </w:pPr>
    </w:p>
    <w:p w14:paraId="6C026144" w14:textId="77777777" w:rsidR="00AB306C" w:rsidRPr="00667998" w:rsidRDefault="00AB306C" w:rsidP="00AB306C">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325A62F8" w14:textId="341FD68D" w:rsidR="00AB306C" w:rsidRDefault="00AB306C" w:rsidP="00AB306C">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0C5D51">
        <w:rPr>
          <w:rFonts w:ascii="Palatino Linotype" w:hAnsi="Palatino Linotype" w:cs="Arial"/>
          <w:sz w:val="24"/>
          <w:szCs w:val="24"/>
        </w:rPr>
        <w:t>veinticuatro</w:t>
      </w:r>
      <w:r>
        <w:rPr>
          <w:rFonts w:ascii="Palatino Linotype" w:hAnsi="Palatino Linotype" w:cs="Arial"/>
          <w:sz w:val="24"/>
          <w:szCs w:val="24"/>
        </w:rPr>
        <w:t xml:space="preserve"> de agosto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04</w:t>
      </w:r>
      <w:r w:rsidR="000C5D51">
        <w:rPr>
          <w:rFonts w:ascii="Palatino Linotype" w:hAnsi="Palatino Linotype" w:cs="Arial"/>
          <w:b/>
          <w:bCs/>
          <w:sz w:val="24"/>
          <w:szCs w:val="24"/>
          <w:lang w:eastAsia="es-MX"/>
        </w:rPr>
        <w:t>22</w:t>
      </w:r>
      <w:r>
        <w:rPr>
          <w:rFonts w:ascii="Palatino Linotype" w:hAnsi="Palatino Linotype" w:cs="Arial"/>
          <w:b/>
          <w:bCs/>
          <w:sz w:val="24"/>
          <w:szCs w:val="24"/>
          <w:lang w:eastAsia="es-MX"/>
        </w:rPr>
        <w:t>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509381E9" w14:textId="77777777" w:rsidR="00AB306C" w:rsidRPr="00667998" w:rsidRDefault="00AB306C" w:rsidP="00AB306C">
      <w:pPr>
        <w:spacing w:after="0" w:line="360" w:lineRule="auto"/>
        <w:jc w:val="both"/>
        <w:rPr>
          <w:rFonts w:ascii="Palatino Linotype" w:hAnsi="Palatino Linotype" w:cs="Arial"/>
          <w:sz w:val="24"/>
        </w:rPr>
      </w:pPr>
    </w:p>
    <w:p w14:paraId="45EB9BDD" w14:textId="77777777" w:rsidR="00AB306C" w:rsidRPr="00667998" w:rsidRDefault="00AB306C" w:rsidP="00AB306C">
      <w:pPr>
        <w:spacing w:after="0" w:line="360" w:lineRule="auto"/>
        <w:jc w:val="both"/>
        <w:rPr>
          <w:rFonts w:ascii="Palatino Linotype" w:hAnsi="Palatino Linotype" w:cs="Arial"/>
          <w:b/>
          <w:sz w:val="8"/>
        </w:rPr>
      </w:pPr>
    </w:p>
    <w:p w14:paraId="7AC74D6A" w14:textId="77777777" w:rsidR="00AB306C" w:rsidRPr="00667998" w:rsidRDefault="00AB306C" w:rsidP="00AB306C">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4AF1DD6F" w14:textId="7A5390D4" w:rsidR="00AB306C" w:rsidRPr="00667998" w:rsidRDefault="00AB306C" w:rsidP="00AB306C">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0C5D51" w:rsidRPr="000C5D51">
        <w:rPr>
          <w:rFonts w:ascii="Palatino Linotype" w:hAnsi="Palatino Linotype" w:cs="Arial"/>
          <w:i/>
        </w:rPr>
        <w:t>RESPUESTA A LA SOLICITUD DE INFORMACION PUBLICA NO. SAIMEX00142/OASTLALNE/IP/2021</w:t>
      </w:r>
      <w:r w:rsidRPr="00667998">
        <w:rPr>
          <w:rFonts w:ascii="Palatino Linotype" w:hAnsi="Palatino Linotype" w:cs="Arial"/>
          <w:i/>
        </w:rPr>
        <w:t>” [Sic].</w:t>
      </w:r>
    </w:p>
    <w:p w14:paraId="3BC8C3F7" w14:textId="77777777" w:rsidR="00AB306C" w:rsidRPr="004A1460" w:rsidRDefault="00AB306C" w:rsidP="00AB306C">
      <w:pPr>
        <w:spacing w:after="0" w:line="360" w:lineRule="auto"/>
        <w:ind w:left="851" w:right="851"/>
        <w:jc w:val="both"/>
        <w:rPr>
          <w:rFonts w:ascii="Palatino Linotype" w:hAnsi="Palatino Linotype" w:cs="Arial"/>
          <w:i/>
          <w:sz w:val="24"/>
          <w:szCs w:val="24"/>
        </w:rPr>
      </w:pPr>
    </w:p>
    <w:p w14:paraId="2012B000" w14:textId="77777777" w:rsidR="00AB306C" w:rsidRPr="00667998" w:rsidRDefault="00AB306C" w:rsidP="00AB306C">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07F6BE9B" w14:textId="749F7490" w:rsidR="00AB306C" w:rsidRPr="00667998" w:rsidRDefault="00AB306C" w:rsidP="00AB306C">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0C5D51" w:rsidRPr="000C5D51">
        <w:rPr>
          <w:rFonts w:ascii="Palatino Linotype" w:hAnsi="Palatino Linotype" w:cs="Arial"/>
          <w:i/>
        </w:rPr>
        <w:t>TODAS LAS CUENTAS CONTABLES QUE INTEGRAN EL ESTADO DE POSICION FINANCIERA, NO ME MUESTRAN DESGLOSADAS LAS SUBCUENTAS DE CADA CUENTA POR LO TANTO SOLICITO QUE ANTE LA NEGATIVA DE ENTREGARME LA INFORMACION SOLICITADA QUE ES PUBLICA ME FUNDE Y MOTIVE LA NEGATIVIDAD DE LA MISMA AUNADO A QUE DEBEN DE APARECER LAS CUENTAS DE ORDEN EN EL MISMO ESTADO DE SITUACION FINANCIERA Y EN EL QUE ME ESTAN ENVIANDO NO APARECEN, Y EN NINGUN MOMENTO ESTOY SOLICITANDO COPIAS CERTIFICADAS COMO HACEN MENCION EN SU CONTESTACION, POR LO QUE SOLICITO ME SEA ENVIADO LO QUE ESTOY SOLICITANDO DE MANERA INMEDIATA O DE LO CONTRARIO SE INICIE EL PROCEDIMIENTO DE RESPONSABILIDA ADMINISTRATIVA EN CONTRA DE LOS RESPONSABLES DE PROPORCIONAR LA INFORMACION QUE ESTOY SOLICITANDO.</w:t>
      </w:r>
      <w:r w:rsidRPr="00667998">
        <w:rPr>
          <w:rFonts w:ascii="Palatino Linotype" w:hAnsi="Palatino Linotype" w:cs="Arial"/>
          <w:i/>
        </w:rPr>
        <w:t>” [Sic].</w:t>
      </w:r>
    </w:p>
    <w:p w14:paraId="3DEEE01F" w14:textId="77777777" w:rsidR="0059042B" w:rsidRDefault="0059042B" w:rsidP="00AB306C">
      <w:pPr>
        <w:spacing w:after="0" w:line="360" w:lineRule="auto"/>
        <w:jc w:val="both"/>
        <w:rPr>
          <w:rFonts w:ascii="Palatino Linotype" w:hAnsi="Palatino Linotype" w:cs="Arial"/>
          <w:b/>
          <w:sz w:val="28"/>
        </w:rPr>
      </w:pPr>
    </w:p>
    <w:p w14:paraId="228D58A4" w14:textId="77777777" w:rsidR="0059042B" w:rsidRDefault="0059042B" w:rsidP="00AB306C">
      <w:pPr>
        <w:spacing w:after="0" w:line="360" w:lineRule="auto"/>
        <w:jc w:val="both"/>
        <w:rPr>
          <w:rFonts w:ascii="Palatino Linotype" w:hAnsi="Palatino Linotype" w:cs="Arial"/>
          <w:b/>
          <w:sz w:val="28"/>
        </w:rPr>
      </w:pPr>
    </w:p>
    <w:p w14:paraId="58266706" w14:textId="1018CD6C" w:rsidR="00AB306C" w:rsidRPr="00667998" w:rsidRDefault="00AB306C" w:rsidP="00AB306C">
      <w:pPr>
        <w:spacing w:after="0" w:line="360" w:lineRule="auto"/>
        <w:jc w:val="both"/>
        <w:rPr>
          <w:rFonts w:ascii="Palatino Linotype" w:hAnsi="Palatino Linotype" w:cs="Arial"/>
          <w:b/>
          <w:sz w:val="24"/>
          <w:szCs w:val="24"/>
        </w:rPr>
      </w:pPr>
      <w:r w:rsidRPr="00667998">
        <w:rPr>
          <w:rFonts w:ascii="Palatino Linotype" w:hAnsi="Palatino Linotype" w:cs="Arial"/>
          <w:b/>
          <w:sz w:val="28"/>
        </w:rPr>
        <w:lastRenderedPageBreak/>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544B40D2" w14:textId="6EB60C81" w:rsidR="00AB306C" w:rsidRPr="00667998" w:rsidRDefault="00AB306C" w:rsidP="00AB306C">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sidR="002E1602">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597137">
        <w:rPr>
          <w:rFonts w:ascii="Palatino Linotype" w:hAnsi="Palatino Linotype" w:cs="Arial"/>
          <w:sz w:val="24"/>
          <w:szCs w:val="24"/>
        </w:rPr>
        <w:t>dos</w:t>
      </w:r>
      <w:r w:rsidRPr="00141144">
        <w:rPr>
          <w:rFonts w:ascii="Palatino Linotype" w:hAnsi="Palatino Linotype" w:cs="Arial"/>
          <w:sz w:val="24"/>
          <w:szCs w:val="24"/>
        </w:rPr>
        <w:t xml:space="preserve"> de </w:t>
      </w:r>
      <w:r w:rsidR="00597137">
        <w:rPr>
          <w:rFonts w:ascii="Palatino Linotype" w:hAnsi="Palatino Linotype" w:cs="Arial"/>
          <w:sz w:val="24"/>
          <w:szCs w:val="24"/>
        </w:rPr>
        <w:t>septiembre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6602AADA" w14:textId="77777777" w:rsidR="00AB306C" w:rsidRPr="00667998" w:rsidRDefault="00AB306C" w:rsidP="00AB306C">
      <w:pPr>
        <w:spacing w:after="0" w:line="360" w:lineRule="auto"/>
        <w:jc w:val="both"/>
        <w:rPr>
          <w:rFonts w:ascii="Palatino Linotype" w:hAnsi="Palatino Linotype" w:cs="Arial"/>
          <w:sz w:val="24"/>
          <w:szCs w:val="24"/>
        </w:rPr>
      </w:pPr>
    </w:p>
    <w:p w14:paraId="261F25B4" w14:textId="77777777" w:rsidR="00AB306C" w:rsidRPr="00667998" w:rsidRDefault="00AB306C" w:rsidP="00AB306C">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13F64129" w14:textId="2F9C3FC4" w:rsidR="00AB306C" w:rsidRDefault="00AB306C" w:rsidP="00AB306C">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Pr>
          <w:rFonts w:ascii="Palatino Linotype" w:hAnsi="Palatino Linotype" w:cs="Arial"/>
          <w:b/>
          <w:sz w:val="24"/>
          <w:szCs w:val="24"/>
        </w:rPr>
        <w:t xml:space="preserve"> </w:t>
      </w:r>
      <w:r w:rsidRPr="001A3A4C">
        <w:rPr>
          <w:rFonts w:ascii="Palatino Linotype" w:hAnsi="Palatino Linotype" w:cs="Arial"/>
          <w:bCs/>
          <w:sz w:val="24"/>
          <w:szCs w:val="24"/>
        </w:rPr>
        <w:t>remitió su informe justificado a través</w:t>
      </w:r>
      <w:r>
        <w:rPr>
          <w:rFonts w:ascii="Palatino Linotype" w:hAnsi="Palatino Linotype" w:cs="Arial"/>
          <w:bCs/>
          <w:sz w:val="24"/>
          <w:szCs w:val="24"/>
        </w:rPr>
        <w:t xml:space="preserve"> de </w:t>
      </w:r>
      <w:r w:rsidR="00597137">
        <w:rPr>
          <w:rFonts w:ascii="Palatino Linotype" w:hAnsi="Palatino Linotype" w:cs="Arial"/>
          <w:bCs/>
          <w:sz w:val="24"/>
          <w:szCs w:val="24"/>
        </w:rPr>
        <w:t>do</w:t>
      </w:r>
      <w:r>
        <w:rPr>
          <w:rFonts w:ascii="Palatino Linotype" w:hAnsi="Palatino Linotype" w:cs="Arial"/>
          <w:bCs/>
          <w:sz w:val="24"/>
          <w:szCs w:val="24"/>
        </w:rPr>
        <w:t xml:space="preserve">s archivos electrónicos el día </w:t>
      </w:r>
      <w:r w:rsidR="00597137">
        <w:rPr>
          <w:rFonts w:ascii="Palatino Linotype" w:hAnsi="Palatino Linotype" w:cs="Arial"/>
          <w:bCs/>
          <w:sz w:val="24"/>
          <w:szCs w:val="24"/>
        </w:rPr>
        <w:t>ocho</w:t>
      </w:r>
      <w:r>
        <w:rPr>
          <w:rFonts w:ascii="Palatino Linotype" w:hAnsi="Palatino Linotype" w:cs="Arial"/>
          <w:bCs/>
          <w:sz w:val="24"/>
          <w:szCs w:val="24"/>
        </w:rPr>
        <w:t xml:space="preserve"> de septiembre de dos mil veintiuno, mismos que se pusieron a la vista del recurrente en fecha </w:t>
      </w:r>
      <w:r w:rsidR="00597137">
        <w:rPr>
          <w:rFonts w:ascii="Palatino Linotype" w:hAnsi="Palatino Linotype" w:cs="Arial"/>
          <w:bCs/>
          <w:sz w:val="24"/>
          <w:szCs w:val="24"/>
        </w:rPr>
        <w:t>diez</w:t>
      </w:r>
      <w:r>
        <w:rPr>
          <w:rFonts w:ascii="Palatino Linotype" w:hAnsi="Palatino Linotype" w:cs="Arial"/>
          <w:bCs/>
          <w:sz w:val="24"/>
          <w:szCs w:val="24"/>
        </w:rPr>
        <w:t xml:space="preserve"> de septiembre de dos mil veintiuno,</w:t>
      </w:r>
      <w:r w:rsidRPr="001A3A4C">
        <w:rPr>
          <w:rFonts w:ascii="Palatino Linotype" w:hAnsi="Palatino Linotype" w:cs="Arial"/>
          <w:bCs/>
          <w:sz w:val="24"/>
          <w:szCs w:val="24"/>
        </w:rPr>
        <w:t xml:space="preserve"> de</w:t>
      </w:r>
      <w:r>
        <w:rPr>
          <w:rFonts w:ascii="Palatino Linotype" w:hAnsi="Palatino Linotype" w:cs="Arial"/>
          <w:b/>
          <w:sz w:val="24"/>
          <w:szCs w:val="24"/>
        </w:rPr>
        <w:t xml:space="preserve"> </w:t>
      </w:r>
      <w:r w:rsidRPr="001A3A4C">
        <w:rPr>
          <w:rFonts w:ascii="Palatino Linotype" w:hAnsi="Palatino Linotype" w:cs="Arial"/>
          <w:bCs/>
          <w:sz w:val="24"/>
          <w:szCs w:val="24"/>
        </w:rPr>
        <w:t xml:space="preserve">igual forma </w:t>
      </w:r>
      <w:r w:rsidRPr="004C7BAD">
        <w:rPr>
          <w:rFonts w:ascii="Palatino Linotype" w:hAnsi="Palatino Linotype" w:cs="Arial"/>
          <w:bCs/>
          <w:sz w:val="24"/>
          <w:szCs w:val="24"/>
        </w:rPr>
        <w:t>se advierte que la particular</w:t>
      </w:r>
      <w:r w:rsidRPr="004C7BAD">
        <w:rPr>
          <w:rFonts w:ascii="Palatino Linotype" w:hAnsi="Palatino Linotype" w:cs="Arial"/>
          <w:b/>
          <w:sz w:val="24"/>
          <w:szCs w:val="24"/>
        </w:rPr>
        <w:t xml:space="preserve"> </w:t>
      </w:r>
      <w:r w:rsidRPr="004C7BAD">
        <w:rPr>
          <w:rFonts w:ascii="Palatino Linotype" w:hAnsi="Palatino Linotype" w:cs="Arial"/>
          <w:bCs/>
          <w:sz w:val="24"/>
          <w:szCs w:val="24"/>
        </w:rPr>
        <w:t>rindió manifestaciones</w:t>
      </w:r>
      <w:r w:rsidRPr="004C7BAD">
        <w:rPr>
          <w:rFonts w:ascii="Palatino Linotype" w:hAnsi="Palatino Linotype" w:cs="Arial"/>
          <w:sz w:val="24"/>
          <w:szCs w:val="24"/>
        </w:rPr>
        <w:t xml:space="preserve">, </w:t>
      </w:r>
      <w:r w:rsidR="00597137">
        <w:rPr>
          <w:rFonts w:ascii="Palatino Linotype" w:hAnsi="Palatino Linotype" w:cs="Arial"/>
          <w:sz w:val="24"/>
          <w:szCs w:val="24"/>
        </w:rPr>
        <w:t xml:space="preserve">el día trece </w:t>
      </w:r>
      <w:r w:rsidR="00597137">
        <w:rPr>
          <w:rFonts w:ascii="Palatino Linotype" w:hAnsi="Palatino Linotype" w:cs="Arial"/>
          <w:bCs/>
          <w:sz w:val="24"/>
          <w:szCs w:val="24"/>
        </w:rPr>
        <w:t>septiembre de dos mil veintiuno</w:t>
      </w:r>
      <w:r w:rsidR="00737195">
        <w:rPr>
          <w:rFonts w:ascii="Palatino Linotype" w:hAnsi="Palatino Linotype" w:cs="Arial"/>
          <w:bCs/>
          <w:sz w:val="24"/>
          <w:szCs w:val="24"/>
        </w:rPr>
        <w:t>,</w:t>
      </w:r>
      <w:r w:rsidR="00597137">
        <w:rPr>
          <w:rFonts w:ascii="Palatino Linotype" w:hAnsi="Palatino Linotype" w:cs="Arial"/>
          <w:sz w:val="24"/>
          <w:szCs w:val="24"/>
        </w:rPr>
        <w:t xml:space="preserve">  </w:t>
      </w:r>
      <w:r w:rsidRPr="004C7BAD">
        <w:rPr>
          <w:rFonts w:ascii="Palatino Linotype" w:hAnsi="Palatino Linotype" w:cs="Arial"/>
          <w:sz w:val="24"/>
          <w:szCs w:val="24"/>
        </w:rPr>
        <w:t>tal y como se advierte a continuación:</w:t>
      </w:r>
    </w:p>
    <w:p w14:paraId="692E8268" w14:textId="77777777" w:rsidR="00AB306C" w:rsidRDefault="00AB306C" w:rsidP="00AB306C">
      <w:pPr>
        <w:spacing w:after="0" w:line="360" w:lineRule="auto"/>
        <w:jc w:val="both"/>
        <w:rPr>
          <w:rFonts w:ascii="Palatino Linotype" w:hAnsi="Palatino Linotype" w:cs="Arial"/>
          <w:sz w:val="24"/>
          <w:szCs w:val="24"/>
        </w:rPr>
      </w:pPr>
    </w:p>
    <w:p w14:paraId="384DB8AF" w14:textId="54BEFDE5" w:rsidR="00AB306C" w:rsidRDefault="00737195" w:rsidP="00AB306C">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3E1F136E" wp14:editId="477B02AE">
            <wp:extent cx="5114925" cy="4815027"/>
            <wp:effectExtent l="0" t="0" r="0" b="5080"/>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7"/>
                    <a:srcRect l="24745" t="8972" r="25277" b="7389"/>
                    <a:stretch/>
                  </pic:blipFill>
                  <pic:spPr bwMode="auto">
                    <a:xfrm>
                      <a:off x="0" y="0"/>
                      <a:ext cx="5128435" cy="4827745"/>
                    </a:xfrm>
                    <a:prstGeom prst="rect">
                      <a:avLst/>
                    </a:prstGeom>
                    <a:ln>
                      <a:noFill/>
                    </a:ln>
                    <a:extLst>
                      <a:ext uri="{53640926-AAD7-44D8-BBD7-CCE9431645EC}">
                        <a14:shadowObscured xmlns:a14="http://schemas.microsoft.com/office/drawing/2010/main"/>
                      </a:ext>
                    </a:extLst>
                  </pic:spPr>
                </pic:pic>
              </a:graphicData>
            </a:graphic>
          </wp:inline>
        </w:drawing>
      </w:r>
    </w:p>
    <w:p w14:paraId="18B2D071" w14:textId="77777777" w:rsidR="00AB306C" w:rsidRDefault="00AB306C" w:rsidP="00AB306C">
      <w:pPr>
        <w:spacing w:after="0" w:line="360" w:lineRule="auto"/>
        <w:jc w:val="both"/>
        <w:rPr>
          <w:rFonts w:ascii="Palatino Linotype" w:hAnsi="Palatino Linotype" w:cs="Arial"/>
          <w:sz w:val="24"/>
          <w:szCs w:val="24"/>
        </w:rPr>
      </w:pPr>
    </w:p>
    <w:p w14:paraId="1EF341BD" w14:textId="3EFB6C43" w:rsidR="00AB306C" w:rsidRDefault="00182D89" w:rsidP="00AB306C">
      <w:pPr>
        <w:spacing w:after="0" w:line="360" w:lineRule="auto"/>
        <w:jc w:val="both"/>
        <w:rPr>
          <w:rFonts w:ascii="Palatino Linotype" w:hAnsi="Palatino Linotype" w:cs="Arial"/>
          <w:sz w:val="24"/>
          <w:szCs w:val="24"/>
        </w:rPr>
      </w:pPr>
      <w:r>
        <w:rPr>
          <w:rFonts w:ascii="Palatino Linotype" w:hAnsi="Palatino Linotype" w:cs="Arial"/>
          <w:sz w:val="24"/>
          <w:szCs w:val="24"/>
        </w:rPr>
        <w:t>En relación con</w:t>
      </w:r>
      <w:r w:rsidR="00AB306C">
        <w:rPr>
          <w:rFonts w:ascii="Palatino Linotype" w:hAnsi="Palatino Linotype" w:cs="Arial"/>
          <w:sz w:val="24"/>
          <w:szCs w:val="24"/>
        </w:rPr>
        <w:t xml:space="preserve"> las manifestaciones vertidas por el Sujeto Obligado, por medio del cual remitió </w:t>
      </w:r>
      <w:r w:rsidR="001B5BF9">
        <w:rPr>
          <w:rFonts w:ascii="Palatino Linotype" w:hAnsi="Palatino Linotype" w:cs="Arial"/>
          <w:sz w:val="24"/>
          <w:szCs w:val="24"/>
        </w:rPr>
        <w:t>do</w:t>
      </w:r>
      <w:r w:rsidR="00AB306C">
        <w:rPr>
          <w:rFonts w:ascii="Palatino Linotype" w:hAnsi="Palatino Linotype" w:cs="Arial"/>
          <w:sz w:val="24"/>
          <w:szCs w:val="24"/>
        </w:rPr>
        <w:t>s archivos electrónicos, mismos que se describen a continuación:</w:t>
      </w:r>
    </w:p>
    <w:p w14:paraId="752DBC75" w14:textId="77777777" w:rsidR="00AB306C" w:rsidRDefault="00AB306C" w:rsidP="00AB306C">
      <w:pPr>
        <w:spacing w:after="0" w:line="360" w:lineRule="auto"/>
        <w:jc w:val="both"/>
        <w:rPr>
          <w:rFonts w:ascii="Palatino Linotype" w:hAnsi="Palatino Linotype" w:cs="Arial"/>
          <w:sz w:val="24"/>
          <w:szCs w:val="24"/>
        </w:rPr>
      </w:pPr>
    </w:p>
    <w:p w14:paraId="76A3DBAC" w14:textId="3CD887A2" w:rsidR="00AB306C" w:rsidRPr="004E04A1" w:rsidRDefault="001B5BF9" w:rsidP="00AB306C">
      <w:pPr>
        <w:pStyle w:val="Prrafodelista"/>
        <w:numPr>
          <w:ilvl w:val="0"/>
          <w:numId w:val="2"/>
        </w:numPr>
        <w:spacing w:line="360" w:lineRule="auto"/>
        <w:jc w:val="both"/>
        <w:rPr>
          <w:rFonts w:ascii="Palatino Linotype" w:hAnsi="Palatino Linotype" w:cs="Arial"/>
        </w:rPr>
      </w:pPr>
      <w:r w:rsidRPr="001B5BF9">
        <w:rPr>
          <w:rFonts w:ascii="Palatino Linotype" w:hAnsi="Palatino Linotype" w:cs="Arial"/>
          <w:b/>
          <w:szCs w:val="22"/>
        </w:rPr>
        <w:t>CONTESTACION RR4225 SAIMEX 142.pdf</w:t>
      </w:r>
      <w:r w:rsidR="00AB306C" w:rsidRPr="004E04A1">
        <w:rPr>
          <w:rFonts w:ascii="Palatino Linotype" w:hAnsi="Palatino Linotype" w:cs="Arial"/>
          <w:b/>
          <w:szCs w:val="22"/>
        </w:rPr>
        <w:t xml:space="preserve">: </w:t>
      </w:r>
      <w:r w:rsidR="00AB306C" w:rsidRPr="004E04A1">
        <w:rPr>
          <w:rFonts w:ascii="Palatino Linotype" w:hAnsi="Palatino Linotype" w:cs="Arial"/>
          <w:bCs/>
        </w:rPr>
        <w:t xml:space="preserve">Documento </w:t>
      </w:r>
      <w:r w:rsidR="00CF3EA4">
        <w:rPr>
          <w:rFonts w:ascii="Palatino Linotype" w:hAnsi="Palatino Linotype" w:cs="Arial"/>
          <w:bCs/>
        </w:rPr>
        <w:t>de fecha veinticinco de agosto de dos mil veintiuno</w:t>
      </w:r>
      <w:r w:rsidR="00AB306C" w:rsidRPr="004E04A1">
        <w:rPr>
          <w:rFonts w:ascii="Palatino Linotype" w:hAnsi="Palatino Linotype" w:cs="Arial"/>
          <w:bCs/>
        </w:rPr>
        <w:t xml:space="preserve">, </w:t>
      </w:r>
      <w:r w:rsidR="00CF3EA4">
        <w:rPr>
          <w:rFonts w:ascii="Palatino Linotype" w:hAnsi="Palatino Linotype" w:cs="Arial"/>
          <w:bCs/>
        </w:rPr>
        <w:t xml:space="preserve">por medio del cual la Titular de la Coordinación </w:t>
      </w:r>
      <w:r w:rsidR="00CF3EA4">
        <w:rPr>
          <w:rFonts w:ascii="Palatino Linotype" w:hAnsi="Palatino Linotype" w:cs="Arial"/>
          <w:bCs/>
        </w:rPr>
        <w:lastRenderedPageBreak/>
        <w:t>de Finanzas informa a la Titular de la Unidad de Transparencia que el Estado de Situación Financiera entregado al OSFEM correspondiente al mes de marzo de 2021, consta de cinco hojas para certificar, mismo que deberá cubrir, señalando los costos por primera hoja y subsecuente hoja.</w:t>
      </w:r>
    </w:p>
    <w:p w14:paraId="072F4967" w14:textId="77777777" w:rsidR="00AB306C" w:rsidRPr="00BF5D35" w:rsidRDefault="00AB306C" w:rsidP="00AB306C">
      <w:pPr>
        <w:pStyle w:val="Prrafodelista"/>
        <w:spacing w:line="360" w:lineRule="auto"/>
        <w:ind w:left="720"/>
        <w:jc w:val="both"/>
        <w:rPr>
          <w:rFonts w:ascii="Palatino Linotype" w:hAnsi="Palatino Linotype" w:cs="Arial"/>
          <w:b/>
          <w:szCs w:val="20"/>
        </w:rPr>
      </w:pPr>
    </w:p>
    <w:p w14:paraId="2578CDDD" w14:textId="31DDF112" w:rsidR="00AB306C" w:rsidRPr="003A6DE4" w:rsidRDefault="00CF3EA4" w:rsidP="00646193">
      <w:pPr>
        <w:pStyle w:val="Sinespaciado"/>
        <w:numPr>
          <w:ilvl w:val="0"/>
          <w:numId w:val="2"/>
        </w:numPr>
        <w:spacing w:line="360" w:lineRule="auto"/>
        <w:jc w:val="both"/>
        <w:rPr>
          <w:rFonts w:ascii="Palatino Linotype" w:hAnsi="Palatino Linotype"/>
          <w:iCs/>
        </w:rPr>
      </w:pPr>
      <w:r w:rsidRPr="003A6DE4">
        <w:rPr>
          <w:rFonts w:ascii="Palatino Linotype" w:hAnsi="Palatino Linotype" w:cs="Arial"/>
          <w:b/>
          <w:szCs w:val="20"/>
        </w:rPr>
        <w:t>INFORME RR 4225 SAIMEX 142.pdf</w:t>
      </w:r>
      <w:r w:rsidR="00AB306C" w:rsidRPr="003A6DE4">
        <w:rPr>
          <w:rFonts w:ascii="Palatino Linotype" w:hAnsi="Palatino Linotype" w:cs="Arial"/>
          <w:b/>
          <w:szCs w:val="20"/>
        </w:rPr>
        <w:t xml:space="preserve">: </w:t>
      </w:r>
      <w:r w:rsidR="00AB306C" w:rsidRPr="003A6DE4">
        <w:rPr>
          <w:rFonts w:ascii="Palatino Linotype" w:hAnsi="Palatino Linotype" w:cs="Arial"/>
          <w:bCs/>
          <w:szCs w:val="20"/>
        </w:rPr>
        <w:t xml:space="preserve">Documento </w:t>
      </w:r>
      <w:r w:rsidRPr="003A6DE4">
        <w:rPr>
          <w:rFonts w:ascii="Palatino Linotype" w:hAnsi="Palatino Linotype" w:cs="Arial"/>
          <w:bCs/>
          <w:szCs w:val="20"/>
        </w:rPr>
        <w:t>de fecha ocho de septiembre de dos mil veintiuno, a través del cual la Titular de la Unidad de Transparencia emite su informe justificado respecto a la</w:t>
      </w:r>
      <w:r w:rsidR="003A6DE4" w:rsidRPr="003A6DE4">
        <w:rPr>
          <w:rFonts w:ascii="Palatino Linotype" w:hAnsi="Palatino Linotype" w:cs="Arial"/>
          <w:bCs/>
          <w:szCs w:val="20"/>
        </w:rPr>
        <w:t xml:space="preserve">s actuaciones </w:t>
      </w:r>
      <w:r w:rsidR="003B10EE">
        <w:rPr>
          <w:rFonts w:ascii="Palatino Linotype" w:hAnsi="Palatino Linotype" w:cs="Arial"/>
          <w:bCs/>
          <w:szCs w:val="20"/>
        </w:rPr>
        <w:t>que obran en el</w:t>
      </w:r>
      <w:r w:rsidR="003A6DE4" w:rsidRPr="003A6DE4">
        <w:rPr>
          <w:rFonts w:ascii="Palatino Linotype" w:hAnsi="Palatino Linotype" w:cs="Arial"/>
          <w:bCs/>
          <w:szCs w:val="20"/>
        </w:rPr>
        <w:t xml:space="preserve"> expediente electrónico</w:t>
      </w:r>
      <w:r w:rsidR="003A6DE4">
        <w:rPr>
          <w:rFonts w:ascii="Palatino Linotype" w:hAnsi="Palatino Linotype" w:cs="Arial"/>
          <w:bCs/>
          <w:szCs w:val="20"/>
        </w:rPr>
        <w:t xml:space="preserve">, informando asimismo la ubicación, horario y servidor público por quien será atendido para la entrega de la información requerida previo pago. </w:t>
      </w:r>
    </w:p>
    <w:p w14:paraId="59D983A7" w14:textId="160E4FC9" w:rsidR="00AB306C" w:rsidRDefault="00AB306C" w:rsidP="00AB306C">
      <w:pPr>
        <w:spacing w:after="0" w:line="360" w:lineRule="auto"/>
        <w:jc w:val="both"/>
        <w:rPr>
          <w:rFonts w:ascii="Palatino Linotype" w:hAnsi="Palatino Linotype" w:cs="Arial"/>
          <w:b/>
          <w:sz w:val="24"/>
          <w:szCs w:val="20"/>
          <w:lang w:val="es-ES"/>
        </w:rPr>
      </w:pPr>
    </w:p>
    <w:p w14:paraId="3E178A5E" w14:textId="77777777" w:rsidR="00182D89" w:rsidRPr="00BF5D35" w:rsidRDefault="00182D89" w:rsidP="00AB306C">
      <w:pPr>
        <w:spacing w:after="0" w:line="360" w:lineRule="auto"/>
        <w:jc w:val="both"/>
        <w:rPr>
          <w:rFonts w:ascii="Palatino Linotype" w:hAnsi="Palatino Linotype" w:cs="Arial"/>
          <w:b/>
          <w:sz w:val="24"/>
          <w:szCs w:val="20"/>
          <w:lang w:val="es-ES"/>
        </w:rPr>
      </w:pPr>
    </w:p>
    <w:p w14:paraId="089C9003" w14:textId="77777777" w:rsidR="00AB306C" w:rsidRPr="00C220D0" w:rsidRDefault="00AB306C" w:rsidP="00AB306C">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794D7D9B" w14:textId="1FF76376" w:rsidR="00AB306C" w:rsidRDefault="00AB306C" w:rsidP="00AB306C">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9B6BE1">
        <w:rPr>
          <w:rFonts w:ascii="Palatino Linotype" w:hAnsi="Palatino Linotype" w:cs="Arial"/>
          <w:sz w:val="24"/>
          <w:szCs w:val="24"/>
        </w:rPr>
        <w:t>veinte</w:t>
      </w:r>
      <w:r>
        <w:rPr>
          <w:rFonts w:ascii="Palatino Linotype" w:hAnsi="Palatino Linotype" w:cs="Arial"/>
          <w:sz w:val="24"/>
          <w:szCs w:val="24"/>
        </w:rPr>
        <w:t xml:space="preserve"> de septiembre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2CD89E31" w14:textId="77777777" w:rsidR="00AB306C" w:rsidRDefault="00AB306C" w:rsidP="00AB306C">
      <w:pPr>
        <w:spacing w:after="0" w:line="360" w:lineRule="auto"/>
        <w:jc w:val="both"/>
        <w:rPr>
          <w:rFonts w:ascii="Palatino Linotype" w:hAnsi="Palatino Linotype" w:cs="Arial"/>
          <w:sz w:val="24"/>
          <w:szCs w:val="24"/>
        </w:rPr>
      </w:pPr>
    </w:p>
    <w:p w14:paraId="7C74CC7E" w14:textId="12199A7F" w:rsidR="00182D89" w:rsidRDefault="00182D89" w:rsidP="00AB306C">
      <w:pPr>
        <w:pStyle w:val="Sinespaciado"/>
      </w:pPr>
    </w:p>
    <w:p w14:paraId="7B48BF71" w14:textId="30E552EE" w:rsidR="00101324" w:rsidRDefault="00101324" w:rsidP="00AB306C">
      <w:pPr>
        <w:pStyle w:val="Sinespaciado"/>
      </w:pPr>
    </w:p>
    <w:p w14:paraId="68AB381E" w14:textId="0B94D7EE" w:rsidR="00101324" w:rsidRDefault="00101324" w:rsidP="00AB306C">
      <w:pPr>
        <w:pStyle w:val="Sinespaciado"/>
      </w:pPr>
    </w:p>
    <w:p w14:paraId="682C70B1" w14:textId="0BEC2F17" w:rsidR="00101324" w:rsidRDefault="00101324" w:rsidP="00AB306C">
      <w:pPr>
        <w:pStyle w:val="Sinespaciado"/>
      </w:pPr>
    </w:p>
    <w:p w14:paraId="7ED73156" w14:textId="77777777" w:rsidR="00101324" w:rsidRPr="00667998" w:rsidRDefault="00101324" w:rsidP="00AB306C">
      <w:pPr>
        <w:pStyle w:val="Sinespaciado"/>
      </w:pPr>
    </w:p>
    <w:p w14:paraId="74F586C2" w14:textId="77777777" w:rsidR="00AB306C" w:rsidRPr="00667998" w:rsidRDefault="00AB306C" w:rsidP="00AB306C">
      <w:pPr>
        <w:spacing w:after="0" w:line="360" w:lineRule="auto"/>
        <w:jc w:val="center"/>
        <w:rPr>
          <w:rFonts w:ascii="Palatino Linotype" w:hAnsi="Palatino Linotype" w:cs="Arial"/>
          <w:b/>
          <w:sz w:val="28"/>
        </w:rPr>
      </w:pPr>
      <w:r w:rsidRPr="00667998">
        <w:rPr>
          <w:rFonts w:ascii="Palatino Linotype" w:hAnsi="Palatino Linotype" w:cs="Arial"/>
          <w:b/>
          <w:sz w:val="28"/>
        </w:rPr>
        <w:lastRenderedPageBreak/>
        <w:t xml:space="preserve">C O N S I D E R A N D O </w:t>
      </w:r>
    </w:p>
    <w:p w14:paraId="0A3FC687" w14:textId="77777777" w:rsidR="00AB306C" w:rsidRPr="00C220D0" w:rsidRDefault="00AB306C" w:rsidP="00AB306C">
      <w:pPr>
        <w:pStyle w:val="Sinespaciado"/>
        <w:rPr>
          <w:rFonts w:ascii="Palatino Linotype" w:hAnsi="Palatino Linotype"/>
        </w:rPr>
      </w:pPr>
    </w:p>
    <w:p w14:paraId="4BAFDADF" w14:textId="77777777" w:rsidR="00AB306C" w:rsidRPr="00667998" w:rsidRDefault="00AB306C" w:rsidP="00AB306C">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346C6ED6" w14:textId="77777777" w:rsidR="00AB306C" w:rsidRPr="00667998" w:rsidRDefault="00AB306C" w:rsidP="00AB306C">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EE4C8B5" w14:textId="77777777" w:rsidR="00AB306C" w:rsidRDefault="00AB306C" w:rsidP="00AB306C">
      <w:pPr>
        <w:spacing w:after="0" w:line="360" w:lineRule="auto"/>
        <w:jc w:val="both"/>
        <w:rPr>
          <w:rFonts w:ascii="Palatino Linotype" w:hAnsi="Palatino Linotype" w:cs="Arial"/>
          <w:sz w:val="24"/>
        </w:rPr>
      </w:pPr>
    </w:p>
    <w:p w14:paraId="69F48DBC" w14:textId="77777777" w:rsidR="00AB306C" w:rsidRDefault="00AB306C" w:rsidP="00AB306C">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5EE5829" w14:textId="77777777" w:rsidR="00AB306C" w:rsidRPr="00667998" w:rsidRDefault="00AB306C" w:rsidP="00AB306C">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lastRenderedPageBreak/>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03B90832" w14:textId="77777777" w:rsidR="00AB306C" w:rsidRPr="00667998" w:rsidRDefault="00AB306C" w:rsidP="00AB306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C7C1DD5" w14:textId="77777777" w:rsidR="00AB306C" w:rsidRDefault="00AB306C" w:rsidP="00AB306C">
      <w:pPr>
        <w:pStyle w:val="Prrafodelista"/>
        <w:autoSpaceDE w:val="0"/>
        <w:autoSpaceDN w:val="0"/>
        <w:adjustRightInd w:val="0"/>
        <w:spacing w:line="360" w:lineRule="auto"/>
        <w:ind w:left="0"/>
        <w:jc w:val="both"/>
        <w:rPr>
          <w:rFonts w:ascii="Palatino Linotype" w:hAnsi="Palatino Linotype" w:cs="Arial"/>
          <w:b/>
        </w:rPr>
      </w:pPr>
    </w:p>
    <w:p w14:paraId="70917301" w14:textId="77777777" w:rsidR="00AB306C" w:rsidRDefault="00AB306C" w:rsidP="00AB306C">
      <w:pPr>
        <w:pStyle w:val="Prrafodelista"/>
        <w:autoSpaceDE w:val="0"/>
        <w:autoSpaceDN w:val="0"/>
        <w:adjustRightInd w:val="0"/>
        <w:spacing w:line="360" w:lineRule="auto"/>
        <w:ind w:left="0"/>
        <w:jc w:val="both"/>
        <w:rPr>
          <w:rFonts w:ascii="Palatino Linotype" w:hAnsi="Palatino Linotype" w:cs="Arial"/>
          <w:b/>
        </w:rPr>
      </w:pPr>
    </w:p>
    <w:p w14:paraId="16F5ECAB" w14:textId="77777777" w:rsidR="00AB306C" w:rsidRPr="00667998" w:rsidRDefault="00AB306C" w:rsidP="00AB306C">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738526F9" w14:textId="77777777" w:rsidR="00AB306C" w:rsidRPr="00667998" w:rsidRDefault="00AB306C" w:rsidP="00AB306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3509E7" w14:textId="77777777" w:rsidR="00AB306C" w:rsidRPr="00667998" w:rsidRDefault="00AB306C" w:rsidP="00AB306C">
      <w:pPr>
        <w:pStyle w:val="Prrafodelista"/>
        <w:autoSpaceDE w:val="0"/>
        <w:autoSpaceDN w:val="0"/>
        <w:adjustRightInd w:val="0"/>
        <w:spacing w:line="360" w:lineRule="auto"/>
        <w:ind w:left="0"/>
        <w:jc w:val="both"/>
        <w:rPr>
          <w:rFonts w:ascii="Palatino Linotype" w:hAnsi="Palatino Linotype" w:cs="Arial"/>
        </w:rPr>
      </w:pPr>
    </w:p>
    <w:p w14:paraId="4BC9CF0A" w14:textId="77777777" w:rsidR="00AB306C" w:rsidRDefault="00AB306C" w:rsidP="00AB306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w:t>
      </w:r>
      <w:r w:rsidRPr="00667998">
        <w:rPr>
          <w:rFonts w:ascii="Palatino Linotype" w:hAnsi="Palatino Linotype" w:cs="Arial"/>
        </w:rPr>
        <w:lastRenderedPageBreak/>
        <w:t>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18189098" w14:textId="77777777" w:rsidR="00AB306C" w:rsidRPr="00667998" w:rsidRDefault="00AB306C" w:rsidP="00AB306C">
      <w:pPr>
        <w:pStyle w:val="Prrafodelista"/>
        <w:autoSpaceDE w:val="0"/>
        <w:autoSpaceDN w:val="0"/>
        <w:adjustRightInd w:val="0"/>
        <w:spacing w:line="360" w:lineRule="auto"/>
        <w:ind w:left="0"/>
        <w:jc w:val="both"/>
        <w:rPr>
          <w:rFonts w:ascii="Palatino Linotype" w:hAnsi="Palatino Linotype" w:cs="Arial"/>
        </w:rPr>
      </w:pPr>
    </w:p>
    <w:p w14:paraId="016FE885" w14:textId="77777777" w:rsidR="00AB306C" w:rsidRDefault="00AB306C" w:rsidP="00AB306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Así las cosas, al no existir causas de improcedencia invocadas por las partes ni advertidas de oficio por este Resolutor, se proceden al análisis del asunto en los siguientes términos.</w:t>
      </w:r>
    </w:p>
    <w:p w14:paraId="3D37ECDD" w14:textId="77777777" w:rsidR="00AB306C" w:rsidRDefault="00AB306C" w:rsidP="00AB306C">
      <w:pPr>
        <w:pStyle w:val="Prrafodelista"/>
        <w:autoSpaceDE w:val="0"/>
        <w:autoSpaceDN w:val="0"/>
        <w:adjustRightInd w:val="0"/>
        <w:spacing w:line="360" w:lineRule="auto"/>
        <w:ind w:left="0"/>
        <w:jc w:val="both"/>
        <w:rPr>
          <w:rFonts w:ascii="Palatino Linotype" w:hAnsi="Palatino Linotype" w:cs="Arial"/>
        </w:rPr>
      </w:pPr>
    </w:p>
    <w:p w14:paraId="2586BD1E" w14:textId="77777777" w:rsidR="00AB306C" w:rsidRPr="00C220D0" w:rsidRDefault="00AB306C" w:rsidP="00AB306C">
      <w:pPr>
        <w:pStyle w:val="Prrafodelista"/>
        <w:autoSpaceDE w:val="0"/>
        <w:autoSpaceDN w:val="0"/>
        <w:adjustRightInd w:val="0"/>
        <w:spacing w:line="360" w:lineRule="auto"/>
        <w:ind w:left="0"/>
        <w:jc w:val="both"/>
        <w:rPr>
          <w:rFonts w:ascii="Palatino Linotype" w:hAnsi="Palatino Linotype" w:cs="Arial"/>
        </w:rPr>
      </w:pPr>
    </w:p>
    <w:p w14:paraId="3D11FD3E" w14:textId="77777777" w:rsidR="00AB306C" w:rsidRDefault="00AB306C" w:rsidP="00AB306C">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762D0917" w14:textId="77777777" w:rsidR="00AB306C" w:rsidRPr="00667998" w:rsidRDefault="00AB306C" w:rsidP="00AB306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8C2A1D4" w14:textId="77777777" w:rsidR="00AB306C" w:rsidRPr="00667998" w:rsidRDefault="00AB306C" w:rsidP="00AB306C">
      <w:pPr>
        <w:tabs>
          <w:tab w:val="left" w:pos="709"/>
        </w:tabs>
        <w:spacing w:after="0" w:line="360" w:lineRule="auto"/>
        <w:jc w:val="both"/>
        <w:rPr>
          <w:rFonts w:ascii="Palatino Linotype" w:hAnsi="Palatino Linotype" w:cs="Arial"/>
          <w:sz w:val="24"/>
          <w:szCs w:val="24"/>
        </w:rPr>
      </w:pPr>
    </w:p>
    <w:p w14:paraId="1DC72034" w14:textId="77777777" w:rsidR="00AB306C" w:rsidRDefault="00AB306C" w:rsidP="00AB306C">
      <w:pPr>
        <w:spacing w:after="0" w:line="360" w:lineRule="auto"/>
        <w:jc w:val="both"/>
        <w:rPr>
          <w:rFonts w:ascii="Palatino Linotype" w:hAnsi="Palatino Linotype"/>
          <w:sz w:val="24"/>
          <w:szCs w:val="24"/>
        </w:rPr>
      </w:pPr>
      <w:r w:rsidRPr="004851E1">
        <w:rPr>
          <w:rFonts w:ascii="Palatino Linotype" w:hAnsi="Palatino Linotype"/>
          <w:sz w:val="24"/>
          <w:szCs w:val="24"/>
        </w:rPr>
        <w:t>En este sentido nuestro estudio versará en determinar si la informa</w:t>
      </w:r>
      <w:r>
        <w:rPr>
          <w:rFonts w:ascii="Palatino Linotype" w:hAnsi="Palatino Linotype"/>
          <w:sz w:val="24"/>
          <w:szCs w:val="24"/>
        </w:rPr>
        <w:t>ción remitida mediante respuesta</w:t>
      </w:r>
      <w:r w:rsidRPr="004851E1">
        <w:rPr>
          <w:rFonts w:ascii="Palatino Linotype" w:hAnsi="Palatino Linotype"/>
          <w:sz w:val="24"/>
          <w:szCs w:val="24"/>
        </w:rPr>
        <w:t xml:space="preserve"> </w:t>
      </w:r>
      <w:r>
        <w:rPr>
          <w:rFonts w:ascii="Palatino Linotype" w:hAnsi="Palatino Linotype"/>
          <w:sz w:val="24"/>
          <w:szCs w:val="24"/>
        </w:rPr>
        <w:t>colma</w:t>
      </w:r>
      <w:r w:rsidRPr="004851E1">
        <w:rPr>
          <w:rFonts w:ascii="Palatino Linotype" w:hAnsi="Palatino Linotype"/>
          <w:sz w:val="24"/>
          <w:szCs w:val="24"/>
        </w:rPr>
        <w:t xml:space="preserve"> el derecho de acceso a la información solicitado por el Recurrente, para ello analizaremos lo solicitado y la información proporcionada.</w:t>
      </w:r>
    </w:p>
    <w:p w14:paraId="7B2B2ABA" w14:textId="590AA3F4" w:rsidR="00AB306C" w:rsidRDefault="00AB306C" w:rsidP="00AB306C">
      <w:pPr>
        <w:jc w:val="both"/>
        <w:rPr>
          <w:rFonts w:ascii="Palatino Linotype" w:hAnsi="Palatino Linotype"/>
          <w:sz w:val="24"/>
          <w:szCs w:val="24"/>
        </w:rPr>
      </w:pPr>
    </w:p>
    <w:p w14:paraId="0840A17C" w14:textId="327FBD5B" w:rsidR="002E1602" w:rsidRDefault="002E1602" w:rsidP="00AB306C">
      <w:pPr>
        <w:jc w:val="both"/>
        <w:rPr>
          <w:rFonts w:ascii="Palatino Linotype" w:hAnsi="Palatino Linotype"/>
          <w:sz w:val="24"/>
          <w:szCs w:val="24"/>
        </w:rPr>
      </w:pPr>
    </w:p>
    <w:p w14:paraId="69902572" w14:textId="77777777" w:rsidR="002E1602" w:rsidRPr="004851E1" w:rsidRDefault="002E1602" w:rsidP="00AB306C">
      <w:pPr>
        <w:jc w:val="both"/>
        <w:rPr>
          <w:rFonts w:ascii="Palatino Linotype" w:hAnsi="Palatino Linotype"/>
          <w:sz w:val="24"/>
          <w:szCs w:val="24"/>
        </w:rPr>
      </w:pPr>
    </w:p>
    <w:p w14:paraId="4213187B" w14:textId="77777777" w:rsidR="00AB306C" w:rsidRDefault="00AB306C" w:rsidP="00AB306C">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lastRenderedPageBreak/>
        <w:t>Los</w:t>
      </w:r>
      <w:r w:rsidRPr="00AC0974">
        <w:rPr>
          <w:rFonts w:ascii="Palatino Linotype" w:hAnsi="Palatino Linotype" w:cs="Arial"/>
          <w:sz w:val="24"/>
        </w:rPr>
        <w:t xml:space="preserve"> requerimiento</w:t>
      </w:r>
      <w:r>
        <w:rPr>
          <w:rFonts w:ascii="Palatino Linotype" w:hAnsi="Palatino Linotype" w:cs="Arial"/>
          <w:sz w:val="24"/>
        </w:rPr>
        <w:t>s</w:t>
      </w:r>
      <w:r w:rsidRPr="00AC0974">
        <w:rPr>
          <w:rFonts w:ascii="Palatino Linotype" w:hAnsi="Palatino Linotype" w:cs="Arial"/>
          <w:sz w:val="24"/>
        </w:rPr>
        <w:t xml:space="preserve"> solicitado</w:t>
      </w:r>
      <w:r>
        <w:rPr>
          <w:rFonts w:ascii="Palatino Linotype" w:hAnsi="Palatino Linotype" w:cs="Arial"/>
          <w:sz w:val="24"/>
        </w:rPr>
        <w:t>s por el particular</w:t>
      </w:r>
      <w:r w:rsidRPr="00AC0974">
        <w:rPr>
          <w:rFonts w:ascii="Palatino Linotype" w:hAnsi="Palatino Linotype" w:cs="Arial"/>
          <w:sz w:val="24"/>
        </w:rPr>
        <w:t xml:space="preserve"> versan en obtener lo siguiente:</w:t>
      </w:r>
    </w:p>
    <w:p w14:paraId="221BC3EF" w14:textId="6FEAC838" w:rsidR="00AB306C" w:rsidRDefault="002121FB" w:rsidP="00AB306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D</w:t>
      </w:r>
      <w:r w:rsidRPr="002121FB">
        <w:rPr>
          <w:rFonts w:ascii="Palatino Linotype" w:eastAsia="Times New Roman" w:hAnsi="Palatino Linotype" w:cs="Arial"/>
          <w:sz w:val="24"/>
          <w:szCs w:val="24"/>
          <w:lang w:val="es-ES" w:eastAsia="es-ES"/>
        </w:rPr>
        <w:t xml:space="preserve">e la respuesta emitida en la solicitud de información </w:t>
      </w:r>
      <w:proofErr w:type="spellStart"/>
      <w:r w:rsidRPr="002121FB">
        <w:rPr>
          <w:rFonts w:ascii="Palatino Linotype" w:eastAsia="Times New Roman" w:hAnsi="Palatino Linotype" w:cs="Arial"/>
          <w:sz w:val="24"/>
          <w:szCs w:val="24"/>
          <w:lang w:val="es-ES" w:eastAsia="es-ES"/>
        </w:rPr>
        <w:t>publica</w:t>
      </w:r>
      <w:proofErr w:type="spellEnd"/>
      <w:r w:rsidRPr="002121FB">
        <w:rPr>
          <w:rFonts w:ascii="Palatino Linotype" w:eastAsia="Times New Roman" w:hAnsi="Palatino Linotype" w:cs="Arial"/>
          <w:sz w:val="24"/>
          <w:szCs w:val="24"/>
          <w:lang w:val="es-ES" w:eastAsia="es-ES"/>
        </w:rPr>
        <w:t xml:space="preserve"> no. 00128/OASTLALNE/IP/2021 </w:t>
      </w:r>
      <w:r w:rsidRPr="002121FB">
        <w:rPr>
          <w:rFonts w:ascii="Palatino Linotype" w:eastAsia="Times New Roman" w:hAnsi="Palatino Linotype" w:cs="Arial"/>
          <w:b/>
          <w:bCs/>
          <w:sz w:val="24"/>
          <w:szCs w:val="24"/>
          <w:u w:val="single"/>
          <w:lang w:val="es-ES" w:eastAsia="es-ES"/>
        </w:rPr>
        <w:t>solicito que el estado de situación financiera al mes de marzo de 2021 sea en el formato que se envía al OSFEM</w:t>
      </w:r>
      <w:r w:rsidRPr="002121FB">
        <w:rPr>
          <w:rFonts w:ascii="Palatino Linotype" w:eastAsia="Times New Roman" w:hAnsi="Palatino Linotype" w:cs="Arial"/>
          <w:sz w:val="24"/>
          <w:szCs w:val="24"/>
          <w:lang w:val="es-ES" w:eastAsia="es-ES"/>
        </w:rPr>
        <w:t xml:space="preserve"> no el que suben a la página del CONAC</w:t>
      </w:r>
      <w:r>
        <w:rPr>
          <w:rFonts w:ascii="Palatino Linotype" w:eastAsia="Times New Roman" w:hAnsi="Palatino Linotype" w:cs="Arial"/>
          <w:sz w:val="24"/>
          <w:szCs w:val="24"/>
          <w:lang w:val="es-ES" w:eastAsia="es-ES"/>
        </w:rPr>
        <w:t>.</w:t>
      </w:r>
    </w:p>
    <w:p w14:paraId="1D0FF28C" w14:textId="77777777" w:rsidR="002121FB" w:rsidRPr="002121FB" w:rsidRDefault="002121FB" w:rsidP="00AB306C">
      <w:pPr>
        <w:autoSpaceDE w:val="0"/>
        <w:autoSpaceDN w:val="0"/>
        <w:adjustRightInd w:val="0"/>
        <w:spacing w:after="0" w:line="360" w:lineRule="auto"/>
        <w:jc w:val="both"/>
        <w:rPr>
          <w:rFonts w:ascii="Palatino Linotype" w:hAnsi="Palatino Linotype" w:cs="Arial"/>
          <w:sz w:val="24"/>
          <w:lang w:val="es-ES"/>
        </w:rPr>
      </w:pPr>
    </w:p>
    <w:p w14:paraId="1E386EA2" w14:textId="13E5187D" w:rsidR="00AB306C" w:rsidRDefault="00AB306C" w:rsidP="004B2DBF">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w:t>
      </w:r>
      <w:r>
        <w:rPr>
          <w:rFonts w:ascii="Palatino Linotype" w:hAnsi="Palatino Linotype"/>
        </w:rPr>
        <w:t xml:space="preserve">ió </w:t>
      </w:r>
      <w:r w:rsidR="002121FB">
        <w:rPr>
          <w:rFonts w:ascii="Palatino Linotype" w:hAnsi="Palatino Linotype"/>
        </w:rPr>
        <w:t>cuatro</w:t>
      </w:r>
      <w:r w:rsidRPr="00667998">
        <w:rPr>
          <w:rFonts w:ascii="Palatino Linotype" w:hAnsi="Palatino Linotype"/>
        </w:rPr>
        <w:t xml:space="preserve"> </w:t>
      </w:r>
      <w:r w:rsidRPr="00667998">
        <w:rPr>
          <w:rFonts w:ascii="Palatino Linotype" w:hAnsi="Palatino Linotype" w:cs="Arial"/>
        </w:rPr>
        <w:t>archivos denominado</w:t>
      </w:r>
      <w:r>
        <w:rPr>
          <w:rFonts w:ascii="Palatino Linotype" w:hAnsi="Palatino Linotype" w:cs="Arial"/>
        </w:rPr>
        <w:t xml:space="preserve">s </w:t>
      </w:r>
      <w:r w:rsidR="004B2DBF" w:rsidRPr="004B2DBF">
        <w:rPr>
          <w:rFonts w:ascii="Palatino Linotype" w:hAnsi="Palatino Linotype" w:cs="Arial"/>
          <w:i/>
        </w:rPr>
        <w:t>“CONTESTACION SAIMEX 142.pdf</w:t>
      </w:r>
      <w:r w:rsidR="004B2DBF">
        <w:rPr>
          <w:rFonts w:ascii="Palatino Linotype" w:hAnsi="Palatino Linotype" w:cs="Arial"/>
          <w:i/>
        </w:rPr>
        <w:t>”, “</w:t>
      </w:r>
      <w:r w:rsidR="004B2DBF" w:rsidRPr="004B2DBF">
        <w:rPr>
          <w:rFonts w:ascii="Palatino Linotype" w:hAnsi="Palatino Linotype" w:cs="Arial"/>
          <w:i/>
        </w:rPr>
        <w:t>GACETA 50 ENTREGA TRIMESTRAL (2).</w:t>
      </w:r>
      <w:proofErr w:type="spellStart"/>
      <w:r w:rsidR="004B2DBF" w:rsidRPr="004B2DBF">
        <w:rPr>
          <w:rFonts w:ascii="Palatino Linotype" w:hAnsi="Palatino Linotype" w:cs="Arial"/>
          <w:i/>
        </w:rPr>
        <w:t>pdf</w:t>
      </w:r>
      <w:proofErr w:type="spellEnd"/>
      <w:r w:rsidR="004B2DBF" w:rsidRPr="004B2DBF">
        <w:rPr>
          <w:rFonts w:ascii="Palatino Linotype" w:hAnsi="Palatino Linotype" w:cs="Arial"/>
          <w:i/>
        </w:rPr>
        <w:t xml:space="preserve">”, “MANUAL UNICO DE CONTABILIDAD 9 ED.pdf” </w:t>
      </w:r>
      <w:r w:rsidR="001818E2" w:rsidRPr="004B2DBF">
        <w:rPr>
          <w:rFonts w:ascii="Palatino Linotype" w:hAnsi="Palatino Linotype" w:cs="Arial"/>
          <w:i/>
        </w:rPr>
        <w:t>y” EDO</w:t>
      </w:r>
      <w:r w:rsidR="004B2DBF" w:rsidRPr="004B2DBF">
        <w:rPr>
          <w:rFonts w:ascii="Palatino Linotype" w:hAnsi="Palatino Linotype" w:cs="Arial"/>
          <w:i/>
        </w:rPr>
        <w:t xml:space="preserve"> SIT FIN 032021.pdf”</w:t>
      </w:r>
      <w:r>
        <w:rPr>
          <w:rFonts w:ascii="Palatino Linotype" w:hAnsi="Palatino Linotype" w:cs="Arial"/>
        </w:rPr>
        <w:t>;</w:t>
      </w:r>
      <w:r>
        <w:rPr>
          <w:rFonts w:ascii="Palatino Linotype" w:hAnsi="Palatino Linotype"/>
        </w:rPr>
        <w:t xml:space="preserve"> mismos que se describen a continuación:</w:t>
      </w:r>
    </w:p>
    <w:p w14:paraId="75F90947" w14:textId="77777777" w:rsidR="00AB306C" w:rsidRDefault="00AB306C" w:rsidP="00AB306C">
      <w:pPr>
        <w:pStyle w:val="Sinespaciado"/>
        <w:spacing w:line="360" w:lineRule="auto"/>
        <w:jc w:val="both"/>
        <w:rPr>
          <w:rFonts w:ascii="Palatino Linotype" w:hAnsi="Palatino Linotype"/>
        </w:rPr>
      </w:pPr>
    </w:p>
    <w:p w14:paraId="6DE5CD1F" w14:textId="5FDB7C8E" w:rsidR="00AB306C" w:rsidRDefault="004B2DBF" w:rsidP="00AB306C">
      <w:pPr>
        <w:pStyle w:val="Sinespaciado"/>
        <w:numPr>
          <w:ilvl w:val="0"/>
          <w:numId w:val="2"/>
        </w:numPr>
        <w:spacing w:line="360" w:lineRule="auto"/>
        <w:jc w:val="both"/>
        <w:rPr>
          <w:rFonts w:ascii="Palatino Linotype" w:hAnsi="Palatino Linotype"/>
          <w:iCs/>
        </w:rPr>
      </w:pPr>
      <w:r w:rsidRPr="004B2DBF">
        <w:rPr>
          <w:rFonts w:ascii="Palatino Linotype" w:hAnsi="Palatino Linotype"/>
          <w:b/>
          <w:bCs/>
          <w:iCs/>
        </w:rPr>
        <w:t>CONTESTACION SAIMEX 142.pdf</w:t>
      </w:r>
      <w:r w:rsidR="00AB306C">
        <w:rPr>
          <w:rFonts w:ascii="Palatino Linotype" w:hAnsi="Palatino Linotype"/>
          <w:i/>
        </w:rPr>
        <w:t xml:space="preserve">: </w:t>
      </w:r>
      <w:r w:rsidR="00AB306C" w:rsidRPr="002E6FA3">
        <w:rPr>
          <w:rFonts w:ascii="Palatino Linotype" w:hAnsi="Palatino Linotype"/>
          <w:iCs/>
        </w:rPr>
        <w:t>Documento en</w:t>
      </w:r>
      <w:r w:rsidR="00AB306C">
        <w:rPr>
          <w:rFonts w:ascii="Palatino Linotype" w:hAnsi="Palatino Linotype"/>
          <w:iCs/>
        </w:rPr>
        <w:t xml:space="preserve"> dos fojas,</w:t>
      </w:r>
      <w:r w:rsidR="00AB306C" w:rsidRPr="002E6FA3">
        <w:rPr>
          <w:rFonts w:ascii="Palatino Linotype" w:hAnsi="Palatino Linotype"/>
          <w:iCs/>
        </w:rPr>
        <w:t xml:space="preserve"> </w:t>
      </w:r>
      <w:r w:rsidR="00AB306C">
        <w:rPr>
          <w:rFonts w:ascii="Palatino Linotype" w:hAnsi="Palatino Linotype"/>
          <w:iCs/>
        </w:rPr>
        <w:t xml:space="preserve">de fecha </w:t>
      </w:r>
      <w:r>
        <w:rPr>
          <w:rFonts w:ascii="Palatino Linotype" w:hAnsi="Palatino Linotype"/>
          <w:iCs/>
        </w:rPr>
        <w:t>veintitrés</w:t>
      </w:r>
      <w:r w:rsidR="00AB306C">
        <w:rPr>
          <w:rFonts w:ascii="Palatino Linotype" w:hAnsi="Palatino Linotype"/>
          <w:iCs/>
        </w:rPr>
        <w:t xml:space="preserve"> de </w:t>
      </w:r>
      <w:r>
        <w:rPr>
          <w:rFonts w:ascii="Palatino Linotype" w:hAnsi="Palatino Linotype"/>
          <w:iCs/>
        </w:rPr>
        <w:t>juli</w:t>
      </w:r>
      <w:r w:rsidR="00AB306C">
        <w:rPr>
          <w:rFonts w:ascii="Palatino Linotype" w:hAnsi="Palatino Linotype"/>
          <w:iCs/>
        </w:rPr>
        <w:t xml:space="preserve">o de dos mil veintiuno, por medio del cual la Titular de la </w:t>
      </w:r>
      <w:r>
        <w:rPr>
          <w:rFonts w:ascii="Palatino Linotype" w:hAnsi="Palatino Linotype"/>
          <w:iCs/>
        </w:rPr>
        <w:t xml:space="preserve">Coordinación de Finanzas, informa a la Titular de la </w:t>
      </w:r>
      <w:r w:rsidR="00AB306C">
        <w:rPr>
          <w:rFonts w:ascii="Palatino Linotype" w:hAnsi="Palatino Linotype"/>
          <w:iCs/>
        </w:rPr>
        <w:t>Unidad de Transparencia</w:t>
      </w:r>
      <w:r>
        <w:rPr>
          <w:rFonts w:ascii="Palatino Linotype" w:hAnsi="Palatino Linotype"/>
          <w:iCs/>
        </w:rPr>
        <w:t xml:space="preserve">, que la información remitida a la solicitud de información 00128/OASTLANE/IP/2021, es la entregada en los informes trimestrales al Órgano Superior de Fiscalización del Estado de México (OSFEM), </w:t>
      </w:r>
      <w:r w:rsidR="00BD56C0">
        <w:rPr>
          <w:rFonts w:ascii="Palatino Linotype" w:hAnsi="Palatino Linotype"/>
          <w:iCs/>
        </w:rPr>
        <w:t>informando asimismo que para estar en posibilidades de realizar la entregar la información en la modalidad señalada, deberá cubrir el costo establecido indicado.</w:t>
      </w:r>
    </w:p>
    <w:p w14:paraId="23FB007F" w14:textId="77777777" w:rsidR="00AB306C" w:rsidRDefault="00AB306C" w:rsidP="00AB306C">
      <w:pPr>
        <w:pStyle w:val="Sinespaciado"/>
        <w:spacing w:line="360" w:lineRule="auto"/>
        <w:ind w:left="720"/>
        <w:jc w:val="both"/>
        <w:rPr>
          <w:rFonts w:ascii="Palatino Linotype" w:hAnsi="Palatino Linotype"/>
          <w:iCs/>
        </w:rPr>
      </w:pPr>
    </w:p>
    <w:p w14:paraId="6F4EC0B4" w14:textId="1F6F276C" w:rsidR="00AB306C" w:rsidRDefault="00BD56C0" w:rsidP="00AB306C">
      <w:pPr>
        <w:pStyle w:val="Sinespaciado"/>
        <w:numPr>
          <w:ilvl w:val="0"/>
          <w:numId w:val="2"/>
        </w:numPr>
        <w:spacing w:line="360" w:lineRule="auto"/>
        <w:jc w:val="both"/>
        <w:rPr>
          <w:rFonts w:ascii="Palatino Linotype" w:hAnsi="Palatino Linotype"/>
          <w:iCs/>
        </w:rPr>
      </w:pPr>
      <w:r w:rsidRPr="00BD56C0">
        <w:rPr>
          <w:rFonts w:ascii="Palatino Linotype" w:hAnsi="Palatino Linotype"/>
          <w:b/>
          <w:bCs/>
          <w:iCs/>
        </w:rPr>
        <w:t>GACETA 50 ENTREGA TRIMESTRAL (2).</w:t>
      </w:r>
      <w:proofErr w:type="spellStart"/>
      <w:r w:rsidRPr="00BD56C0">
        <w:rPr>
          <w:rFonts w:ascii="Palatino Linotype" w:hAnsi="Palatino Linotype"/>
          <w:b/>
          <w:bCs/>
          <w:iCs/>
        </w:rPr>
        <w:t>pdf</w:t>
      </w:r>
      <w:proofErr w:type="spellEnd"/>
      <w:r w:rsidR="00AB306C" w:rsidRPr="000C0719">
        <w:rPr>
          <w:rFonts w:ascii="Palatino Linotype" w:hAnsi="Palatino Linotype"/>
          <w:i/>
        </w:rPr>
        <w:t xml:space="preserve">: </w:t>
      </w:r>
      <w:r w:rsidR="00AB306C" w:rsidRPr="000C0719">
        <w:rPr>
          <w:rFonts w:ascii="Palatino Linotype" w:hAnsi="Palatino Linotype"/>
          <w:iCs/>
        </w:rPr>
        <w:t xml:space="preserve">Documento consistente en </w:t>
      </w:r>
      <w:r>
        <w:rPr>
          <w:rFonts w:ascii="Palatino Linotype" w:hAnsi="Palatino Linotype"/>
          <w:iCs/>
        </w:rPr>
        <w:t xml:space="preserve">Periódico Oficial Gaceta de Gobierno de fecha doce de marzo de dos mil </w:t>
      </w:r>
      <w:r>
        <w:rPr>
          <w:rFonts w:ascii="Palatino Linotype" w:hAnsi="Palatino Linotype"/>
          <w:iCs/>
        </w:rPr>
        <w:lastRenderedPageBreak/>
        <w:t>veintiuno, por medio del cual se establece el Acuerdo 008/2021 por el que se emiten las políticas, echas de capacitación y calendarización de entrega de los informes trimestrales de los Sujetos de Fiscalización del Estado de México, del ejercicio fiscal 2021.</w:t>
      </w:r>
    </w:p>
    <w:p w14:paraId="3B43BEEA" w14:textId="77777777" w:rsidR="00AB306C" w:rsidRPr="000C0719" w:rsidRDefault="00AB306C" w:rsidP="00AB306C">
      <w:pPr>
        <w:pStyle w:val="Sinespaciado"/>
        <w:spacing w:line="360" w:lineRule="auto"/>
        <w:jc w:val="both"/>
        <w:rPr>
          <w:rFonts w:ascii="Palatino Linotype" w:hAnsi="Palatino Linotype"/>
          <w:iCs/>
        </w:rPr>
      </w:pPr>
    </w:p>
    <w:p w14:paraId="61EF231E" w14:textId="3E1BF3D2" w:rsidR="00AF616D" w:rsidRPr="00AF616D" w:rsidRDefault="00AF616D" w:rsidP="00CB6007">
      <w:pPr>
        <w:pStyle w:val="Prrafodelista"/>
        <w:numPr>
          <w:ilvl w:val="0"/>
          <w:numId w:val="2"/>
        </w:numPr>
        <w:autoSpaceDE w:val="0"/>
        <w:autoSpaceDN w:val="0"/>
        <w:adjustRightInd w:val="0"/>
        <w:spacing w:line="360" w:lineRule="auto"/>
        <w:jc w:val="both"/>
        <w:rPr>
          <w:rFonts w:ascii="Palatino Linotype" w:hAnsi="Palatino Linotype" w:cs="Arial"/>
        </w:rPr>
      </w:pPr>
      <w:r w:rsidRPr="00AF616D">
        <w:rPr>
          <w:rFonts w:ascii="Palatino Linotype" w:hAnsi="Palatino Linotype"/>
          <w:b/>
          <w:bCs/>
          <w:iCs/>
        </w:rPr>
        <w:t>MANUAL UNICO DE CONTABILIDAD 9 ED.pdf</w:t>
      </w:r>
      <w:r w:rsidR="00AB306C" w:rsidRPr="00AF616D">
        <w:rPr>
          <w:rFonts w:ascii="Palatino Linotype" w:hAnsi="Palatino Linotype"/>
          <w:b/>
          <w:bCs/>
          <w:iCs/>
        </w:rPr>
        <w:t xml:space="preserve">: </w:t>
      </w:r>
      <w:bookmarkStart w:id="3" w:name="_Hlk83404360"/>
      <w:r w:rsidRPr="000C0719">
        <w:rPr>
          <w:rFonts w:ascii="Palatino Linotype" w:hAnsi="Palatino Linotype"/>
          <w:iCs/>
        </w:rPr>
        <w:t xml:space="preserve">en </w:t>
      </w:r>
      <w:r>
        <w:rPr>
          <w:rFonts w:ascii="Palatino Linotype" w:hAnsi="Palatino Linotype"/>
          <w:iCs/>
        </w:rPr>
        <w:t>Periódico Oficial Gaceta de Gobierno de fecha trece de mayo de dos mil veinte, por medio del cual se establece</w:t>
      </w:r>
      <w:r w:rsidRPr="00AF616D">
        <w:rPr>
          <w:rFonts w:ascii="Palatino Linotype" w:hAnsi="Palatino Linotype" w:cs="Arial"/>
          <w:b/>
          <w:bCs/>
        </w:rPr>
        <w:t xml:space="preserve"> </w:t>
      </w:r>
      <w:r w:rsidRPr="00AF616D">
        <w:rPr>
          <w:rFonts w:ascii="Palatino Linotype" w:hAnsi="Palatino Linotype" w:cs="Arial"/>
        </w:rPr>
        <w:t>el Manual Único de Contabilidad Gubernamental para las Dependencias y Entidades</w:t>
      </w:r>
      <w:r>
        <w:rPr>
          <w:rFonts w:ascii="Palatino Linotype" w:hAnsi="Palatino Linotype" w:cs="Arial"/>
          <w:b/>
          <w:bCs/>
        </w:rPr>
        <w:t xml:space="preserve"> </w:t>
      </w:r>
      <w:r w:rsidRPr="00AF616D">
        <w:rPr>
          <w:rFonts w:ascii="Palatino Linotype" w:hAnsi="Palatino Linotype" w:cs="Arial"/>
        </w:rPr>
        <w:t>Públicas del Gobierno y Municipios del Estado de México (Decimonovena edición) 2020.</w:t>
      </w:r>
    </w:p>
    <w:p w14:paraId="2E231CED" w14:textId="77777777" w:rsidR="00AF616D" w:rsidRPr="00AF616D" w:rsidRDefault="00AF616D" w:rsidP="00AF616D">
      <w:pPr>
        <w:pStyle w:val="Prrafodelista"/>
        <w:rPr>
          <w:rFonts w:ascii="Palatino Linotype" w:hAnsi="Palatino Linotype" w:cs="Arial"/>
          <w:b/>
          <w:bCs/>
        </w:rPr>
      </w:pPr>
    </w:p>
    <w:bookmarkEnd w:id="3"/>
    <w:p w14:paraId="467DADBF" w14:textId="61DEBFCB" w:rsidR="00AB306C" w:rsidRPr="001818E2" w:rsidRDefault="001818E2" w:rsidP="007C59FF">
      <w:pPr>
        <w:pStyle w:val="Prrafodelista"/>
        <w:numPr>
          <w:ilvl w:val="0"/>
          <w:numId w:val="2"/>
        </w:numPr>
        <w:autoSpaceDE w:val="0"/>
        <w:autoSpaceDN w:val="0"/>
        <w:adjustRightInd w:val="0"/>
        <w:spacing w:line="360" w:lineRule="auto"/>
        <w:jc w:val="both"/>
        <w:rPr>
          <w:rFonts w:ascii="Palatino Linotype" w:hAnsi="Palatino Linotype" w:cs="Arial"/>
          <w:b/>
          <w:bCs/>
        </w:rPr>
      </w:pPr>
      <w:r w:rsidRPr="001818E2">
        <w:rPr>
          <w:rFonts w:ascii="Palatino Linotype" w:hAnsi="Palatino Linotype" w:cs="Arial"/>
          <w:b/>
          <w:bCs/>
        </w:rPr>
        <w:t>EDO SIT FIN 032021.pdf</w:t>
      </w:r>
      <w:r w:rsidR="00AB306C" w:rsidRPr="001818E2">
        <w:rPr>
          <w:rFonts w:ascii="Palatino Linotype" w:hAnsi="Palatino Linotype" w:cs="Arial"/>
        </w:rPr>
        <w:t xml:space="preserve">: Documento en una foja consistente en </w:t>
      </w:r>
      <w:r w:rsidRPr="001818E2">
        <w:rPr>
          <w:rFonts w:ascii="Palatino Linotype" w:hAnsi="Palatino Linotype" w:cs="Arial"/>
        </w:rPr>
        <w:t xml:space="preserve">el formato del Estado de Situación Financiera, del </w:t>
      </w:r>
      <w:r>
        <w:rPr>
          <w:rFonts w:ascii="Palatino Linotype" w:hAnsi="Palatino Linotype" w:cs="Arial"/>
          <w:szCs w:val="20"/>
        </w:rPr>
        <w:t>O</w:t>
      </w:r>
      <w:r w:rsidRPr="006F48E2">
        <w:rPr>
          <w:rFonts w:ascii="Palatino Linotype" w:hAnsi="Palatino Linotype" w:cs="Arial"/>
          <w:szCs w:val="20"/>
        </w:rPr>
        <w:t>rganismo Público Descentralizado para la Prestación de Los Servicios de Agua Potable Alcantarillado y Saneamiento del Municipio de Tlalnepantla de Baz</w:t>
      </w:r>
    </w:p>
    <w:p w14:paraId="5E7F5765" w14:textId="77777777" w:rsidR="00AB306C" w:rsidRDefault="00AB306C" w:rsidP="00AB306C">
      <w:pPr>
        <w:pStyle w:val="Sinespaciado"/>
        <w:autoSpaceDE w:val="0"/>
        <w:autoSpaceDN w:val="0"/>
        <w:adjustRightInd w:val="0"/>
        <w:spacing w:line="360" w:lineRule="auto"/>
        <w:ind w:left="720"/>
        <w:jc w:val="both"/>
        <w:rPr>
          <w:rFonts w:ascii="Palatino Linotype" w:hAnsi="Palatino Linotype" w:cs="Arial"/>
          <w:b/>
          <w:bCs/>
        </w:rPr>
      </w:pPr>
    </w:p>
    <w:p w14:paraId="5648A3D1" w14:textId="4B2FFFBC" w:rsidR="00AB306C" w:rsidRDefault="00B95A52" w:rsidP="00B95A52">
      <w:pPr>
        <w:pStyle w:val="Sinespaciado"/>
        <w:autoSpaceDE w:val="0"/>
        <w:autoSpaceDN w:val="0"/>
        <w:adjustRightInd w:val="0"/>
        <w:spacing w:line="360" w:lineRule="auto"/>
        <w:jc w:val="center"/>
        <w:rPr>
          <w:rFonts w:ascii="Palatino Linotype" w:hAnsi="Palatino Linotype" w:cs="Arial"/>
          <w:b/>
          <w:bCs/>
        </w:rPr>
      </w:pPr>
      <w:r>
        <w:rPr>
          <w:noProof/>
          <w:lang w:eastAsia="es-MX"/>
        </w:rPr>
        <w:lastRenderedPageBreak/>
        <w:drawing>
          <wp:inline distT="0" distB="0" distL="0" distR="0" wp14:anchorId="0B72AD30" wp14:editId="26868C64">
            <wp:extent cx="5876925" cy="4749237"/>
            <wp:effectExtent l="0" t="0" r="0" b="0"/>
            <wp:docPr id="2"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pic:nvPicPr>
                  <pic:blipFill rotWithShape="1">
                    <a:blip r:embed="rId8"/>
                    <a:srcRect l="19861" t="15917" r="21369" b="5364"/>
                    <a:stretch/>
                  </pic:blipFill>
                  <pic:spPr bwMode="auto">
                    <a:xfrm>
                      <a:off x="0" y="0"/>
                      <a:ext cx="5917525" cy="4782046"/>
                    </a:xfrm>
                    <a:prstGeom prst="rect">
                      <a:avLst/>
                    </a:prstGeom>
                    <a:ln>
                      <a:noFill/>
                    </a:ln>
                    <a:extLst>
                      <a:ext uri="{53640926-AAD7-44D8-BBD7-CCE9431645EC}">
                        <a14:shadowObscured xmlns:a14="http://schemas.microsoft.com/office/drawing/2010/main"/>
                      </a:ext>
                    </a:extLst>
                  </pic:spPr>
                </pic:pic>
              </a:graphicData>
            </a:graphic>
          </wp:inline>
        </w:drawing>
      </w:r>
    </w:p>
    <w:p w14:paraId="3BC178DF" w14:textId="77777777" w:rsidR="00AB306C" w:rsidRPr="003D65C6" w:rsidRDefault="00AB306C" w:rsidP="00AB306C">
      <w:pPr>
        <w:pStyle w:val="Sinespaciado"/>
        <w:autoSpaceDE w:val="0"/>
        <w:autoSpaceDN w:val="0"/>
        <w:adjustRightInd w:val="0"/>
        <w:spacing w:line="360" w:lineRule="auto"/>
        <w:ind w:left="720"/>
        <w:jc w:val="both"/>
        <w:rPr>
          <w:rFonts w:ascii="Palatino Linotype" w:hAnsi="Palatino Linotype" w:cs="Arial"/>
        </w:rPr>
      </w:pPr>
    </w:p>
    <w:p w14:paraId="7A99B53E" w14:textId="26C45B50" w:rsidR="00AB306C" w:rsidRDefault="00470C17" w:rsidP="00470C17">
      <w:pPr>
        <w:pStyle w:val="Sinespaciado"/>
        <w:spacing w:line="360" w:lineRule="auto"/>
        <w:jc w:val="both"/>
        <w:rPr>
          <w:rFonts w:ascii="Palatino Linotype" w:hAnsi="Palatino Linotype" w:cs="Arial"/>
          <w:bCs/>
          <w:szCs w:val="23"/>
          <w:lang w:eastAsia="es-MX"/>
        </w:rPr>
      </w:pPr>
      <w:r>
        <w:rPr>
          <w:rFonts w:ascii="Palatino Linotype" w:hAnsi="Palatino Linotype"/>
        </w:rPr>
        <w:t xml:space="preserve">Ante la respuesta del Sujeto Obligado, el Recurrente consideró que su derecho de acceso a la información había sido conculcado por lo que interpuso el presente recurso de revisión impugnando la respuesta del Sujeto Obligado y dando como motivo de inconformidad: </w:t>
      </w:r>
      <w:r w:rsidRPr="00470C17">
        <w:rPr>
          <w:rFonts w:ascii="Palatino Linotype" w:hAnsi="Palatino Linotype" w:cs="Arial"/>
          <w:bCs/>
          <w:szCs w:val="23"/>
          <w:lang w:eastAsia="es-MX"/>
        </w:rPr>
        <w:t xml:space="preserve">todas las cuentas contables que integran el estado de posición financiera, no me muestran desglosadas las subcuentas de cada cuenta por lo tanto </w:t>
      </w:r>
      <w:r w:rsidRPr="00470C17">
        <w:rPr>
          <w:rFonts w:ascii="Palatino Linotype" w:hAnsi="Palatino Linotype" w:cs="Arial"/>
          <w:bCs/>
          <w:szCs w:val="23"/>
          <w:lang w:eastAsia="es-MX"/>
        </w:rPr>
        <w:lastRenderedPageBreak/>
        <w:t xml:space="preserve">solicito que ante la negativa de entregarme la información solicitada que es publica me funde y motive la negatividad de la misma aunado a que deben de aparecer las cuentas de orden en el mismo estado de situación financiera y en el que me están enviando no aparecen, y </w:t>
      </w:r>
      <w:r w:rsidRPr="00470C17">
        <w:rPr>
          <w:rFonts w:ascii="Palatino Linotype" w:hAnsi="Palatino Linotype" w:cs="Arial"/>
          <w:bCs/>
          <w:szCs w:val="23"/>
          <w:u w:val="single"/>
          <w:lang w:eastAsia="es-MX"/>
        </w:rPr>
        <w:t>en ningún momento estoy solicitando copias certificadas como hacen mención en su contestación</w:t>
      </w:r>
      <w:r w:rsidRPr="00470C17">
        <w:rPr>
          <w:rFonts w:ascii="Palatino Linotype" w:hAnsi="Palatino Linotype" w:cs="Arial"/>
          <w:bCs/>
          <w:szCs w:val="23"/>
          <w:lang w:eastAsia="es-MX"/>
        </w:rPr>
        <w:t>, por lo que solicito me sea enviado lo que estoy solicitando de manera inmediata o de lo contrario se inicie el procedimiento de responsabilidad administrativa en contra de los responsables de proporcionar la información que estoy solicitando.</w:t>
      </w:r>
    </w:p>
    <w:p w14:paraId="55EFCDA0" w14:textId="6BB04A7D" w:rsidR="00470C17" w:rsidRDefault="00470C17" w:rsidP="00470C17">
      <w:pPr>
        <w:pStyle w:val="Sinespaciado"/>
        <w:spacing w:line="360" w:lineRule="auto"/>
        <w:jc w:val="both"/>
        <w:rPr>
          <w:rFonts w:ascii="Palatino Linotype" w:hAnsi="Palatino Linotype" w:cs="Arial"/>
          <w:bCs/>
          <w:szCs w:val="23"/>
          <w:lang w:eastAsia="es-MX"/>
        </w:rPr>
      </w:pPr>
    </w:p>
    <w:p w14:paraId="39ECA8CC" w14:textId="272E3A9C" w:rsidR="00470C17" w:rsidRDefault="00470C17" w:rsidP="00470C17">
      <w:pPr>
        <w:pStyle w:val="Sinespaciado"/>
        <w:spacing w:line="360" w:lineRule="auto"/>
        <w:jc w:val="both"/>
        <w:rPr>
          <w:rFonts w:ascii="Palatino Linotype" w:hAnsi="Palatino Linotype" w:cs="Arial"/>
          <w:bCs/>
          <w:szCs w:val="20"/>
        </w:rPr>
      </w:pPr>
      <w:r>
        <w:rPr>
          <w:rFonts w:ascii="Palatino Linotype" w:hAnsi="Palatino Linotype" w:cs="Arial"/>
        </w:rPr>
        <w:t>Posteriormente el Sujeto Obligado</w:t>
      </w:r>
      <w:r w:rsidRPr="00532833">
        <w:rPr>
          <w:rFonts w:ascii="Palatino Linotype" w:hAnsi="Palatino Linotype" w:cs="Arial"/>
        </w:rPr>
        <w:t xml:space="preserve"> </w:t>
      </w:r>
      <w:r>
        <w:rPr>
          <w:rFonts w:ascii="Palatino Linotype" w:hAnsi="Palatino Linotype" w:cs="Arial"/>
        </w:rPr>
        <w:t>remite en informe justificado el archivo electrónico denominado “</w:t>
      </w:r>
      <w:r w:rsidRPr="00470C17">
        <w:rPr>
          <w:rFonts w:ascii="Palatino Linotype" w:hAnsi="Palatino Linotype" w:cs="Arial"/>
        </w:rPr>
        <w:t>CONTESTACION RR4225 SAIMEX 142.pdf</w:t>
      </w:r>
      <w:r>
        <w:rPr>
          <w:rFonts w:ascii="Palatino Linotype" w:hAnsi="Palatino Linotype" w:cs="Arial"/>
        </w:rPr>
        <w:t>” e “</w:t>
      </w:r>
      <w:r w:rsidRPr="00470C17">
        <w:rPr>
          <w:rFonts w:ascii="Palatino Linotype" w:hAnsi="Palatino Linotype" w:cs="Arial"/>
        </w:rPr>
        <w:t>INFORME RR 4225 SAIMEX 142.pdf</w:t>
      </w:r>
      <w:r>
        <w:rPr>
          <w:rFonts w:ascii="Palatino Linotype" w:hAnsi="Palatino Linotype" w:cs="Arial"/>
        </w:rPr>
        <w:t xml:space="preserve">”, </w:t>
      </w:r>
      <w:r>
        <w:rPr>
          <w:rFonts w:ascii="Palatino Linotype" w:hAnsi="Palatino Linotype" w:cs="Arial"/>
          <w:bCs/>
        </w:rPr>
        <w:t>por medio del cual la Titular de la Coordinación de Finanzas informa a la Titular de la Unidad de Transparencia que el Estado de Situación Financiera entregado al OSFEM correspondiente al mes de marzo de 2021, consta de cinco hojas para certificar, mismo que deberá cubrir, señalando los costos por primera hoja y subsecuente hoja</w:t>
      </w:r>
      <w:r>
        <w:rPr>
          <w:rFonts w:ascii="Palatino Linotype" w:hAnsi="Palatino Linotype" w:cs="Arial"/>
        </w:rPr>
        <w:t>; asimismo</w:t>
      </w:r>
      <w:r w:rsidRPr="003A6DE4">
        <w:rPr>
          <w:rFonts w:ascii="Palatino Linotype" w:hAnsi="Palatino Linotype" w:cs="Arial"/>
          <w:bCs/>
          <w:szCs w:val="20"/>
        </w:rPr>
        <w:t xml:space="preserve"> la Titular de la Unidad de Transparencia</w:t>
      </w:r>
      <w:r>
        <w:rPr>
          <w:rFonts w:ascii="Palatino Linotype" w:hAnsi="Palatino Linotype" w:cs="Arial"/>
          <w:bCs/>
          <w:szCs w:val="20"/>
        </w:rPr>
        <w:t xml:space="preserve"> señala la ubicación, horario</w:t>
      </w:r>
      <w:r w:rsidR="00D734D0">
        <w:rPr>
          <w:rFonts w:ascii="Palatino Linotype" w:hAnsi="Palatino Linotype" w:cs="Arial"/>
          <w:bCs/>
          <w:szCs w:val="20"/>
        </w:rPr>
        <w:t>s</w:t>
      </w:r>
      <w:r>
        <w:rPr>
          <w:rFonts w:ascii="Palatino Linotype" w:hAnsi="Palatino Linotype" w:cs="Arial"/>
          <w:bCs/>
          <w:szCs w:val="20"/>
        </w:rPr>
        <w:t xml:space="preserve"> y servidor público por quien será atendido para la entrega de la información requerida previo pago. </w:t>
      </w:r>
    </w:p>
    <w:p w14:paraId="338B2AB8" w14:textId="7CF2A996" w:rsidR="00885E98" w:rsidRDefault="00885E98" w:rsidP="00470C17">
      <w:pPr>
        <w:pStyle w:val="Sinespaciado"/>
        <w:spacing w:line="360" w:lineRule="auto"/>
        <w:jc w:val="both"/>
        <w:rPr>
          <w:rFonts w:ascii="Palatino Linotype" w:hAnsi="Palatino Linotype" w:cs="Arial"/>
          <w:bCs/>
          <w:szCs w:val="20"/>
        </w:rPr>
      </w:pPr>
    </w:p>
    <w:p w14:paraId="0460CA0B" w14:textId="76E8FAF1" w:rsidR="00885E98" w:rsidRPr="003A6DE4" w:rsidRDefault="00545E6F" w:rsidP="00885E98">
      <w:pPr>
        <w:pStyle w:val="Sinespaciado"/>
        <w:spacing w:line="360" w:lineRule="auto"/>
        <w:jc w:val="center"/>
        <w:rPr>
          <w:rFonts w:ascii="Palatino Linotype" w:hAnsi="Palatino Linotype"/>
          <w:iCs/>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61312" behindDoc="0" locked="0" layoutInCell="1" allowOverlap="1" wp14:anchorId="62EFF239" wp14:editId="44E241BE">
                <wp:simplePos x="0" y="0"/>
                <wp:positionH relativeFrom="column">
                  <wp:posOffset>491490</wp:posOffset>
                </wp:positionH>
                <wp:positionV relativeFrom="paragraph">
                  <wp:posOffset>1040765</wp:posOffset>
                </wp:positionV>
                <wp:extent cx="4648200" cy="80010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4648200" cy="800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65D1E3" id="Rectángulo 9" o:spid="_x0000_s1026" style="position:absolute;margin-left:38.7pt;margin-top:81.95pt;width:366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" filled="f" strokecolor="red" strokeweight="1.5pt"/>
            </w:pict>
          </mc:Fallback>
        </mc:AlternateContent>
      </w:r>
      <w:r w:rsidR="00885E98">
        <w:rPr>
          <w:noProof/>
          <w:lang w:eastAsia="es-MX"/>
        </w:rPr>
        <w:drawing>
          <wp:inline distT="0" distB="0" distL="0" distR="0" wp14:anchorId="32B619C6" wp14:editId="258ACFD1">
            <wp:extent cx="5326126" cy="2514600"/>
            <wp:effectExtent l="0" t="0" r="8255" b="0"/>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rotWithShape="1">
                    <a:blip r:embed="rId9"/>
                    <a:srcRect l="53885" t="15917" r="1633" b="46749"/>
                    <a:stretch/>
                  </pic:blipFill>
                  <pic:spPr bwMode="auto">
                    <a:xfrm>
                      <a:off x="0" y="0"/>
                      <a:ext cx="5346698" cy="2524313"/>
                    </a:xfrm>
                    <a:prstGeom prst="rect">
                      <a:avLst/>
                    </a:prstGeom>
                    <a:ln>
                      <a:noFill/>
                    </a:ln>
                    <a:extLst>
                      <a:ext uri="{53640926-AAD7-44D8-BBD7-CCE9431645EC}">
                        <a14:shadowObscured xmlns:a14="http://schemas.microsoft.com/office/drawing/2010/main"/>
                      </a:ext>
                    </a:extLst>
                  </pic:spPr>
                </pic:pic>
              </a:graphicData>
            </a:graphic>
          </wp:inline>
        </w:drawing>
      </w:r>
    </w:p>
    <w:p w14:paraId="6704FE47" w14:textId="4B1627C3" w:rsidR="00470C17" w:rsidRDefault="00470C17" w:rsidP="00470C17">
      <w:pPr>
        <w:autoSpaceDE w:val="0"/>
        <w:autoSpaceDN w:val="0"/>
        <w:adjustRightInd w:val="0"/>
        <w:spacing w:after="0" w:line="240" w:lineRule="atLeast"/>
        <w:jc w:val="both"/>
        <w:rPr>
          <w:rFonts w:ascii="Palatino Linotype" w:hAnsi="Palatino Linotype" w:cs="Arial"/>
          <w:sz w:val="24"/>
        </w:rPr>
      </w:pPr>
    </w:p>
    <w:p w14:paraId="2C003C7B" w14:textId="4E7F58F4" w:rsidR="00885E98" w:rsidRDefault="00885E98" w:rsidP="00885E98">
      <w:pPr>
        <w:autoSpaceDE w:val="0"/>
        <w:autoSpaceDN w:val="0"/>
        <w:adjustRightInd w:val="0"/>
        <w:spacing w:after="0" w:line="240" w:lineRule="atLeast"/>
        <w:jc w:val="center"/>
        <w:rPr>
          <w:rFonts w:ascii="Palatino Linotype" w:hAnsi="Palatino Linotype" w:cs="Arial"/>
          <w:sz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0684610F" wp14:editId="6BD36470">
                <wp:simplePos x="0" y="0"/>
                <wp:positionH relativeFrom="column">
                  <wp:posOffset>339089</wp:posOffset>
                </wp:positionH>
                <wp:positionV relativeFrom="paragraph">
                  <wp:posOffset>1116965</wp:posOffset>
                </wp:positionV>
                <wp:extent cx="5419725" cy="155257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5419725" cy="1552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F84C2C" id="Rectángulo 7" o:spid="_x0000_s1026" style="position:absolute;margin-left:26.7pt;margin-top:87.95pt;width:426.75pt;height:1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" filled="f" strokecolor="red" strokeweight="1.5pt"/>
            </w:pict>
          </mc:Fallback>
        </mc:AlternateContent>
      </w:r>
      <w:r>
        <w:rPr>
          <w:noProof/>
          <w:lang w:eastAsia="es-MX"/>
        </w:rPr>
        <w:drawing>
          <wp:inline distT="0" distB="0" distL="0" distR="0" wp14:anchorId="3516A03F" wp14:editId="1AFCD78E">
            <wp:extent cx="5840945" cy="3105150"/>
            <wp:effectExtent l="0" t="0" r="7620" b="0"/>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10"/>
                    <a:srcRect l="53397" t="27494" r="2486" b="30811"/>
                    <a:stretch/>
                  </pic:blipFill>
                  <pic:spPr bwMode="auto">
                    <a:xfrm>
                      <a:off x="0" y="0"/>
                      <a:ext cx="5870534" cy="3120880"/>
                    </a:xfrm>
                    <a:prstGeom prst="rect">
                      <a:avLst/>
                    </a:prstGeom>
                    <a:ln>
                      <a:noFill/>
                    </a:ln>
                    <a:extLst>
                      <a:ext uri="{53640926-AAD7-44D8-BBD7-CCE9431645EC}">
                        <a14:shadowObscured xmlns:a14="http://schemas.microsoft.com/office/drawing/2010/main"/>
                      </a:ext>
                    </a:extLst>
                  </pic:spPr>
                </pic:pic>
              </a:graphicData>
            </a:graphic>
          </wp:inline>
        </w:drawing>
      </w:r>
    </w:p>
    <w:p w14:paraId="15F9D23E" w14:textId="2C035CC1" w:rsidR="00885E98" w:rsidRDefault="00885E98" w:rsidP="00470C17">
      <w:pPr>
        <w:autoSpaceDE w:val="0"/>
        <w:autoSpaceDN w:val="0"/>
        <w:adjustRightInd w:val="0"/>
        <w:spacing w:after="0" w:line="240" w:lineRule="atLeast"/>
        <w:jc w:val="both"/>
        <w:rPr>
          <w:rFonts w:ascii="Palatino Linotype" w:hAnsi="Palatino Linotype" w:cs="Arial"/>
          <w:sz w:val="24"/>
        </w:rPr>
      </w:pPr>
    </w:p>
    <w:p w14:paraId="180A35DA" w14:textId="5AC0A896" w:rsidR="00885E98" w:rsidRDefault="00885E98" w:rsidP="00470C17">
      <w:pPr>
        <w:autoSpaceDE w:val="0"/>
        <w:autoSpaceDN w:val="0"/>
        <w:adjustRightInd w:val="0"/>
        <w:spacing w:after="0" w:line="240" w:lineRule="atLeast"/>
        <w:jc w:val="both"/>
        <w:rPr>
          <w:rFonts w:ascii="Palatino Linotype" w:hAnsi="Palatino Linotype" w:cs="Arial"/>
          <w:sz w:val="24"/>
        </w:rPr>
      </w:pPr>
    </w:p>
    <w:p w14:paraId="55376A17" w14:textId="60A1EE7A" w:rsidR="007E3362" w:rsidRPr="00667998" w:rsidRDefault="007E3362" w:rsidP="007E3362">
      <w:pPr>
        <w:shd w:val="clear" w:color="auto" w:fill="FFFFFF"/>
        <w:spacing w:after="0" w:line="360" w:lineRule="auto"/>
        <w:jc w:val="both"/>
        <w:rPr>
          <w:rFonts w:ascii="Palatino Linotype" w:hAnsi="Palatino Linotype"/>
          <w:color w:val="222222"/>
          <w:sz w:val="24"/>
        </w:rPr>
      </w:pPr>
      <w:r w:rsidRPr="00667998">
        <w:rPr>
          <w:rFonts w:ascii="Palatino Linotype" w:hAnsi="Palatino Linotype"/>
          <w:color w:val="222222"/>
          <w:sz w:val="24"/>
        </w:rPr>
        <w:lastRenderedPageBreak/>
        <w:t xml:space="preserve">En este sentido, debe dejarse claro </w:t>
      </w:r>
      <w:r w:rsidR="006F3CF8" w:rsidRPr="00667998">
        <w:rPr>
          <w:rFonts w:ascii="Palatino Linotype" w:hAnsi="Palatino Linotype"/>
          <w:color w:val="222222"/>
          <w:sz w:val="24"/>
        </w:rPr>
        <w:t>que,</w:t>
      </w:r>
      <w:r w:rsidRPr="00667998">
        <w:rPr>
          <w:rFonts w:ascii="Palatino Linotype" w:hAnsi="Palatino Linotype"/>
          <w:color w:val="222222"/>
          <w:sz w:val="24"/>
        </w:rPr>
        <w:t xml:space="preserve"> al haber existido un pronunciamiento por parte del </w:t>
      </w:r>
      <w:r w:rsidRPr="00667998">
        <w:rPr>
          <w:rFonts w:ascii="Palatino Linotype" w:hAnsi="Palatino Linotype"/>
          <w:b/>
          <w:bCs/>
          <w:color w:val="222222"/>
          <w:sz w:val="24"/>
        </w:rPr>
        <w:t>Sujeto Obligado</w:t>
      </w:r>
      <w:r w:rsidRPr="00667998">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49EDDB28" w14:textId="77777777" w:rsidR="007E3362" w:rsidRDefault="007E3362" w:rsidP="007E3362">
      <w:pPr>
        <w:shd w:val="clear" w:color="auto" w:fill="FFFFFF"/>
        <w:spacing w:after="0" w:line="360" w:lineRule="auto"/>
        <w:jc w:val="both"/>
        <w:rPr>
          <w:color w:val="222222"/>
          <w:sz w:val="16"/>
        </w:rPr>
      </w:pPr>
    </w:p>
    <w:p w14:paraId="44FD6F76" w14:textId="77777777" w:rsidR="007E3362" w:rsidRPr="00667998" w:rsidRDefault="007E3362" w:rsidP="007E3362">
      <w:pPr>
        <w:shd w:val="clear" w:color="auto" w:fill="FFFFFF"/>
        <w:spacing w:after="0" w:line="360" w:lineRule="auto"/>
        <w:jc w:val="both"/>
        <w:rPr>
          <w:color w:val="222222"/>
          <w:sz w:val="16"/>
        </w:rPr>
      </w:pPr>
    </w:p>
    <w:p w14:paraId="49A9EB37" w14:textId="77777777" w:rsidR="007E3362" w:rsidRPr="00667998" w:rsidRDefault="007E3362" w:rsidP="007E3362">
      <w:pPr>
        <w:shd w:val="clear" w:color="auto" w:fill="FFFFFF"/>
        <w:spacing w:after="0" w:line="221" w:lineRule="atLeast"/>
        <w:ind w:left="851" w:right="1276"/>
        <w:jc w:val="both"/>
        <w:rPr>
          <w:color w:val="222222"/>
        </w:rPr>
      </w:pPr>
      <w:r w:rsidRPr="00667998">
        <w:rPr>
          <w:rFonts w:ascii="Palatino Linotype" w:hAnsi="Palatino Linotype"/>
          <w:i/>
          <w:iCs/>
          <w:color w:val="222222"/>
        </w:rPr>
        <w:t>“</w:t>
      </w:r>
      <w:r w:rsidRPr="00667998">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667998">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C106BC5" w14:textId="0D031FEA" w:rsidR="00885E98" w:rsidRDefault="00885E98" w:rsidP="00470C17">
      <w:pPr>
        <w:autoSpaceDE w:val="0"/>
        <w:autoSpaceDN w:val="0"/>
        <w:adjustRightInd w:val="0"/>
        <w:spacing w:after="0" w:line="240" w:lineRule="atLeast"/>
        <w:jc w:val="both"/>
        <w:rPr>
          <w:rFonts w:ascii="Palatino Linotype" w:hAnsi="Palatino Linotype" w:cs="Arial"/>
          <w:sz w:val="24"/>
        </w:rPr>
      </w:pPr>
    </w:p>
    <w:p w14:paraId="4BEC0217" w14:textId="3818FB08" w:rsidR="00885E98" w:rsidRDefault="00885E98" w:rsidP="00470C17">
      <w:pPr>
        <w:autoSpaceDE w:val="0"/>
        <w:autoSpaceDN w:val="0"/>
        <w:adjustRightInd w:val="0"/>
        <w:spacing w:after="0" w:line="240" w:lineRule="atLeast"/>
        <w:jc w:val="both"/>
        <w:rPr>
          <w:rFonts w:ascii="Palatino Linotype" w:hAnsi="Palatino Linotype" w:cs="Arial"/>
          <w:sz w:val="24"/>
        </w:rPr>
      </w:pPr>
    </w:p>
    <w:p w14:paraId="3163311B" w14:textId="455FB26C" w:rsidR="00885E98" w:rsidRDefault="00885E98" w:rsidP="00470C17">
      <w:pPr>
        <w:autoSpaceDE w:val="0"/>
        <w:autoSpaceDN w:val="0"/>
        <w:adjustRightInd w:val="0"/>
        <w:spacing w:after="0" w:line="240" w:lineRule="atLeast"/>
        <w:jc w:val="both"/>
        <w:rPr>
          <w:rFonts w:ascii="Palatino Linotype" w:hAnsi="Palatino Linotype" w:cs="Arial"/>
          <w:sz w:val="24"/>
        </w:rPr>
      </w:pPr>
    </w:p>
    <w:p w14:paraId="0907C491" w14:textId="77777777" w:rsidR="00AB306C" w:rsidRPr="00FA2034" w:rsidRDefault="00AB306C" w:rsidP="00AB306C">
      <w:pPr>
        <w:spacing w:after="0" w:line="360" w:lineRule="auto"/>
        <w:jc w:val="both"/>
        <w:rPr>
          <w:rFonts w:ascii="Palatino Linotype" w:hAnsi="Palatino Linotype" w:cs="Arial"/>
          <w:sz w:val="24"/>
        </w:rPr>
      </w:pPr>
      <w:r>
        <w:rPr>
          <w:rFonts w:ascii="Palatino Linotype" w:hAnsi="Palatino Linotype"/>
          <w:color w:val="000000"/>
          <w:sz w:val="24"/>
          <w:szCs w:val="24"/>
        </w:rPr>
        <w:t>En</w:t>
      </w:r>
      <w:r w:rsidRPr="00FA2034">
        <w:rPr>
          <w:rFonts w:ascii="Palatino Linotype" w:hAnsi="Palatino Linotype" w:cs="Arial"/>
          <w:sz w:val="24"/>
        </w:rPr>
        <w:t xml:space="preserve"> ese orden de ideas es que se obvia el análisis de la competencia por parte del SUJETO OBLIGADO, para generar, administrar o poseer la información </w:t>
      </w:r>
      <w:r>
        <w:rPr>
          <w:rFonts w:ascii="Palatino Linotype" w:hAnsi="Palatino Linotype" w:cs="Arial"/>
          <w:sz w:val="24"/>
        </w:rPr>
        <w:t>requerida por la parte recurrente.</w:t>
      </w:r>
    </w:p>
    <w:p w14:paraId="0A0CA680" w14:textId="77777777" w:rsidR="00AB306C" w:rsidRPr="00FA2034" w:rsidRDefault="00AB306C" w:rsidP="00AB306C">
      <w:pPr>
        <w:spacing w:line="360" w:lineRule="auto"/>
        <w:jc w:val="both"/>
        <w:rPr>
          <w:rFonts w:ascii="Palatino Linotype" w:hAnsi="Palatino Linotype" w:cs="Arial"/>
          <w:sz w:val="24"/>
        </w:rPr>
      </w:pPr>
    </w:p>
    <w:p w14:paraId="225C3C57" w14:textId="77777777" w:rsidR="00AB306C" w:rsidRPr="00FA2034" w:rsidRDefault="00AB306C" w:rsidP="00AB306C">
      <w:pPr>
        <w:spacing w:line="360" w:lineRule="auto"/>
        <w:jc w:val="both"/>
        <w:rPr>
          <w:rFonts w:ascii="Palatino Linotype" w:hAnsi="Palatino Linotype" w:cs="Arial"/>
          <w:sz w:val="24"/>
        </w:rPr>
      </w:pPr>
      <w:r w:rsidRPr="00FA2034">
        <w:rPr>
          <w:rFonts w:ascii="Palatino Linotype" w:hAnsi="Palatino Linotype" w:cs="Arial"/>
          <w:sz w:val="24"/>
        </w:rPr>
        <w:lastRenderedPageBreak/>
        <w:t xml:space="preserve">En efecto, el hecho de que EL SUJETO OBLIGADO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783A627" w14:textId="77777777" w:rsidR="00AB306C" w:rsidRPr="00F963B8" w:rsidRDefault="00AB306C" w:rsidP="00AB306C">
      <w:pPr>
        <w:spacing w:line="360" w:lineRule="auto"/>
        <w:jc w:val="both"/>
        <w:rPr>
          <w:rFonts w:ascii="Palatino Linotype" w:hAnsi="Palatino Linotype" w:cs="Arial"/>
        </w:rPr>
      </w:pPr>
    </w:p>
    <w:p w14:paraId="208A0A20" w14:textId="77777777" w:rsidR="00AB306C" w:rsidRPr="0055761E" w:rsidRDefault="00AB306C" w:rsidP="00AB306C">
      <w:pPr>
        <w:tabs>
          <w:tab w:val="left" w:pos="851"/>
          <w:tab w:val="left" w:pos="8505"/>
        </w:tabs>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6AB32CF0" w14:textId="77777777" w:rsidR="00AB306C" w:rsidRDefault="00AB306C" w:rsidP="00AB306C">
      <w:pPr>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6CFDFAE" w14:textId="77777777" w:rsidR="00AB306C" w:rsidRDefault="00AB306C" w:rsidP="00AB306C">
      <w:pPr>
        <w:spacing w:line="360" w:lineRule="auto"/>
        <w:jc w:val="both"/>
        <w:rPr>
          <w:rFonts w:ascii="Palatino Linotype" w:hAnsi="Palatino Linotype" w:cs="Arial"/>
        </w:rPr>
      </w:pPr>
    </w:p>
    <w:p w14:paraId="1FC51704" w14:textId="77777777" w:rsidR="00AB306C" w:rsidRPr="00FA2034" w:rsidRDefault="00AB306C" w:rsidP="00AB306C">
      <w:pPr>
        <w:spacing w:line="360" w:lineRule="auto"/>
        <w:jc w:val="both"/>
        <w:rPr>
          <w:rFonts w:ascii="Palatino Linotype" w:hAnsi="Palatino Linotype" w:cs="Arial"/>
          <w:sz w:val="24"/>
        </w:rPr>
      </w:pPr>
      <w:r w:rsidRPr="00FA2034">
        <w:rPr>
          <w:rFonts w:ascii="Palatino Linotype" w:hAnsi="Palatino Linotype" w:cs="Arial"/>
          <w:sz w:val="24"/>
        </w:rPr>
        <w:t>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6710B138" w14:textId="77777777" w:rsidR="00AB306C" w:rsidRDefault="00AB306C" w:rsidP="00AB306C">
      <w:pPr>
        <w:tabs>
          <w:tab w:val="left" w:pos="709"/>
        </w:tabs>
        <w:spacing w:after="0" w:line="360" w:lineRule="auto"/>
        <w:jc w:val="both"/>
        <w:rPr>
          <w:rFonts w:ascii="Palatino Linotype" w:hAnsi="Palatino Linotype"/>
          <w:color w:val="000000"/>
          <w:sz w:val="24"/>
          <w:szCs w:val="24"/>
        </w:rPr>
      </w:pPr>
    </w:p>
    <w:p w14:paraId="5D17430F" w14:textId="356D9177" w:rsidR="00D60D57" w:rsidRDefault="004A174E" w:rsidP="00AB306C">
      <w:pPr>
        <w:tabs>
          <w:tab w:val="left" w:pos="709"/>
        </w:tabs>
        <w:spacing w:after="0" w:line="360" w:lineRule="auto"/>
        <w:jc w:val="both"/>
        <w:rPr>
          <w:rFonts w:ascii="Palatino Linotype" w:eastAsia="MS Mincho" w:hAnsi="Palatino Linotype" w:cs="Tahoma"/>
          <w:sz w:val="24"/>
          <w:szCs w:val="24"/>
          <w:lang w:val="es-ES_tradnl"/>
        </w:rPr>
      </w:pPr>
      <w:r>
        <w:rPr>
          <w:rFonts w:ascii="Palatino Linotype" w:hAnsi="Palatino Linotype" w:cs="Arial"/>
          <w:sz w:val="24"/>
          <w:szCs w:val="24"/>
        </w:rPr>
        <w:t>En ese orden de ideas</w:t>
      </w:r>
      <w:r w:rsidR="00D60D57">
        <w:rPr>
          <w:rFonts w:ascii="Palatino Linotype" w:hAnsi="Palatino Linotype" w:cs="Arial"/>
          <w:sz w:val="24"/>
          <w:szCs w:val="24"/>
        </w:rPr>
        <w:t xml:space="preserve">, es menester señalar que la información peticionada por el hoy </w:t>
      </w:r>
      <w:r w:rsidR="00BA2BF2">
        <w:rPr>
          <w:rFonts w:ascii="Palatino Linotype" w:hAnsi="Palatino Linotype" w:cs="Arial"/>
          <w:sz w:val="24"/>
          <w:szCs w:val="24"/>
        </w:rPr>
        <w:t>recurrente</w:t>
      </w:r>
      <w:r w:rsidR="00D60D57">
        <w:rPr>
          <w:rFonts w:ascii="Palatino Linotype" w:hAnsi="Palatino Linotype" w:cs="Arial"/>
          <w:sz w:val="24"/>
          <w:szCs w:val="24"/>
        </w:rPr>
        <w:t xml:space="preserve"> se encuentra dentro del Disco 1</w:t>
      </w:r>
      <w:r w:rsidR="00BA2BF2">
        <w:rPr>
          <w:rFonts w:ascii="Palatino Linotype" w:hAnsi="Palatino Linotype" w:cs="Arial"/>
          <w:sz w:val="24"/>
          <w:szCs w:val="24"/>
        </w:rPr>
        <w:t>,</w:t>
      </w:r>
      <w:r w:rsidR="00D60D57">
        <w:rPr>
          <w:rFonts w:ascii="Palatino Linotype" w:hAnsi="Palatino Linotype" w:cs="Arial"/>
          <w:sz w:val="24"/>
          <w:szCs w:val="24"/>
        </w:rPr>
        <w:t xml:space="preserve"> que establecen los </w:t>
      </w:r>
      <w:r w:rsidR="00D60D57" w:rsidRPr="0040067F">
        <w:rPr>
          <w:rFonts w:ascii="Palatino Linotype" w:eastAsia="MS Mincho" w:hAnsi="Palatino Linotype" w:cs="Tahoma"/>
          <w:sz w:val="24"/>
          <w:szCs w:val="24"/>
          <w:lang w:val="es-ES_tradnl"/>
        </w:rPr>
        <w:t>Lineamientos</w:t>
      </w:r>
      <w:r w:rsidR="00D60D57">
        <w:rPr>
          <w:rFonts w:ascii="Palatino Linotype" w:eastAsia="MS Mincho" w:hAnsi="Palatino Linotype" w:cs="Tahoma"/>
          <w:sz w:val="24"/>
          <w:szCs w:val="24"/>
          <w:lang w:val="es-ES_tradnl"/>
        </w:rPr>
        <w:t xml:space="preserve"> que</w:t>
      </w:r>
      <w:r w:rsidR="00D60D57" w:rsidRPr="0040067F">
        <w:rPr>
          <w:rFonts w:ascii="Palatino Linotype" w:eastAsia="MS Mincho" w:hAnsi="Palatino Linotype" w:cs="Tahoma"/>
          <w:sz w:val="24"/>
          <w:szCs w:val="24"/>
          <w:lang w:val="es-ES_tradnl"/>
        </w:rPr>
        <w:t xml:space="preserve"> </w:t>
      </w:r>
      <w:r w:rsidR="00D60D57">
        <w:rPr>
          <w:rFonts w:ascii="Palatino Linotype" w:eastAsia="MS Mincho" w:hAnsi="Palatino Linotype" w:cs="Tahoma"/>
          <w:sz w:val="24"/>
          <w:szCs w:val="24"/>
          <w:lang w:val="es-ES_tradnl"/>
        </w:rPr>
        <w:t>emite el Órgano Superior de Fiscalización del Estado de México</w:t>
      </w:r>
      <w:r w:rsidR="00BA2BF2">
        <w:rPr>
          <w:rFonts w:ascii="Palatino Linotype" w:eastAsia="MS Mincho" w:hAnsi="Palatino Linotype" w:cs="Tahoma"/>
          <w:sz w:val="24"/>
          <w:szCs w:val="24"/>
          <w:lang w:val="es-ES_tradnl"/>
        </w:rPr>
        <w:t>,</w:t>
      </w:r>
      <w:r w:rsidR="00D60D57">
        <w:rPr>
          <w:rFonts w:ascii="Palatino Linotype" w:eastAsia="MS Mincho" w:hAnsi="Palatino Linotype" w:cs="Tahoma"/>
          <w:sz w:val="24"/>
          <w:szCs w:val="24"/>
          <w:lang w:val="es-ES_tradnl"/>
        </w:rPr>
        <w:t xml:space="preserve"> </w:t>
      </w:r>
      <w:r w:rsidR="00D60D57" w:rsidRPr="0040067F">
        <w:rPr>
          <w:rFonts w:ascii="Palatino Linotype" w:eastAsia="MS Mincho" w:hAnsi="Palatino Linotype" w:cs="Tahoma"/>
          <w:sz w:val="24"/>
          <w:szCs w:val="24"/>
          <w:lang w:val="es-ES_tradnl"/>
        </w:rPr>
        <w:t>para la entrega del informe mensual Municipal 20</w:t>
      </w:r>
      <w:r w:rsidR="00D60D57">
        <w:rPr>
          <w:rFonts w:ascii="Palatino Linotype" w:eastAsia="MS Mincho" w:hAnsi="Palatino Linotype" w:cs="Tahoma"/>
          <w:sz w:val="24"/>
          <w:szCs w:val="24"/>
          <w:lang w:val="es-ES_tradnl"/>
        </w:rPr>
        <w:t>20,</w:t>
      </w:r>
      <w:r w:rsidR="00D60D57" w:rsidRPr="002549B2">
        <w:rPr>
          <w:rFonts w:ascii="Palatino Linotype" w:eastAsia="MS Mincho" w:hAnsi="Palatino Linotype" w:cs="Tahoma"/>
          <w:sz w:val="24"/>
          <w:szCs w:val="24"/>
          <w:lang w:val="es-ES_tradnl"/>
        </w:rPr>
        <w:t xml:space="preserve"> </w:t>
      </w:r>
      <w:r w:rsidR="007D6659">
        <w:rPr>
          <w:rFonts w:ascii="Palatino Linotype" w:eastAsia="MS Mincho" w:hAnsi="Palatino Linotype" w:cs="Tahoma"/>
          <w:sz w:val="24"/>
          <w:szCs w:val="24"/>
          <w:lang w:val="es-ES_tradnl"/>
        </w:rPr>
        <w:t xml:space="preserve">por </w:t>
      </w:r>
      <w:r w:rsidR="00BA2BF2">
        <w:rPr>
          <w:rFonts w:ascii="Palatino Linotype" w:eastAsia="MS Mincho" w:hAnsi="Palatino Linotype" w:cs="Tahoma"/>
          <w:sz w:val="24"/>
          <w:szCs w:val="24"/>
          <w:lang w:val="es-ES_tradnl"/>
        </w:rPr>
        <w:t>ende,</w:t>
      </w:r>
      <w:r w:rsidR="007D6659">
        <w:rPr>
          <w:rFonts w:ascii="Palatino Linotype" w:eastAsia="MS Mincho" w:hAnsi="Palatino Linotype" w:cs="Tahoma"/>
          <w:sz w:val="24"/>
          <w:szCs w:val="24"/>
          <w:lang w:val="es-ES_tradnl"/>
        </w:rPr>
        <w:t xml:space="preserve"> resulta necesario insertar la siguiente imagen ilustrativa:</w:t>
      </w:r>
      <w:r w:rsidR="00D60D57">
        <w:rPr>
          <w:rFonts w:ascii="Palatino Linotype" w:eastAsia="MS Mincho" w:hAnsi="Palatino Linotype" w:cs="Tahoma"/>
          <w:sz w:val="24"/>
          <w:szCs w:val="24"/>
          <w:lang w:val="es-ES_tradnl"/>
        </w:rPr>
        <w:t xml:space="preserve"> </w:t>
      </w:r>
    </w:p>
    <w:p w14:paraId="0A1CA7AC" w14:textId="737A9DC6" w:rsidR="00D60D57" w:rsidRDefault="00BA2BF2" w:rsidP="00AB306C">
      <w:pPr>
        <w:tabs>
          <w:tab w:val="left" w:pos="709"/>
        </w:tabs>
        <w:spacing w:after="0" w:line="360" w:lineRule="auto"/>
        <w:jc w:val="both"/>
        <w:rPr>
          <w:rFonts w:ascii="Palatino Linotype" w:eastAsia="MS Mincho" w:hAnsi="Palatino Linotype" w:cs="Tahoma"/>
          <w:sz w:val="24"/>
          <w:szCs w:val="24"/>
          <w:lang w:val="es-ES_tradnl"/>
        </w:rPr>
      </w:pPr>
      <w:r>
        <w:rPr>
          <w:rFonts w:ascii="Palatino Linotype" w:eastAsia="MS Mincho" w:hAnsi="Palatino Linotype" w:cs="Tahoma"/>
          <w:noProof/>
          <w:sz w:val="24"/>
          <w:szCs w:val="24"/>
          <w:lang w:eastAsia="es-MX"/>
        </w:rPr>
        <mc:AlternateContent>
          <mc:Choice Requires="wps">
            <w:drawing>
              <wp:anchor distT="0" distB="0" distL="114300" distR="114300" simplePos="0" relativeHeight="251664384" behindDoc="0" locked="0" layoutInCell="1" allowOverlap="1" wp14:anchorId="4203AE63" wp14:editId="1D03C49C">
                <wp:simplePos x="0" y="0"/>
                <wp:positionH relativeFrom="margin">
                  <wp:align>left</wp:align>
                </wp:positionH>
                <wp:positionV relativeFrom="paragraph">
                  <wp:posOffset>428625</wp:posOffset>
                </wp:positionV>
                <wp:extent cx="5667375" cy="3467100"/>
                <wp:effectExtent l="0" t="0" r="28575" b="19050"/>
                <wp:wrapNone/>
                <wp:docPr id="12" name="Conector recto 12"/>
                <wp:cNvGraphicFramePr/>
                <a:graphic xmlns:a="http://schemas.openxmlformats.org/drawingml/2006/main">
                  <a:graphicData uri="http://schemas.microsoft.com/office/word/2010/wordprocessingShape">
                    <wps:wsp>
                      <wps:cNvCnPr/>
                      <wps:spPr>
                        <a:xfrm>
                          <a:off x="0" y="0"/>
                          <a:ext cx="5667375" cy="3467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F0A80E" id="Conector recto 12"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75pt" to="446.25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" strokecolor="#4472c4 [3204]" strokeweight=".5pt">
                <v:stroke joinstyle="miter"/>
                <w10:wrap anchorx="margin"/>
              </v:line>
            </w:pict>
          </mc:Fallback>
        </mc:AlternateContent>
      </w:r>
    </w:p>
    <w:p w14:paraId="622D5D88" w14:textId="11880F58" w:rsidR="00D60D57" w:rsidRDefault="007D6659" w:rsidP="007D6659">
      <w:pPr>
        <w:tabs>
          <w:tab w:val="left" w:pos="709"/>
        </w:tabs>
        <w:spacing w:after="0" w:line="360" w:lineRule="auto"/>
        <w:jc w:val="center"/>
        <w:rPr>
          <w:rFonts w:ascii="Palatino Linotype" w:hAnsi="Palatino Linotype"/>
          <w:color w:val="000000"/>
          <w:sz w:val="24"/>
          <w:szCs w:val="24"/>
          <w:lang w:val="es-ES_tradnl"/>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63360" behindDoc="0" locked="0" layoutInCell="1" allowOverlap="1" wp14:anchorId="1DE1FFBF" wp14:editId="3EF5FA75">
                <wp:simplePos x="0" y="0"/>
                <wp:positionH relativeFrom="column">
                  <wp:posOffset>1320165</wp:posOffset>
                </wp:positionH>
                <wp:positionV relativeFrom="paragraph">
                  <wp:posOffset>1383665</wp:posOffset>
                </wp:positionV>
                <wp:extent cx="1543050" cy="29527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1543050" cy="295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0E763F" id="Rectángulo 11" o:spid="_x0000_s1026" style="position:absolute;margin-left:103.95pt;margin-top:108.95pt;width:121.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" filled="f" strokecolor="red" strokeweight="1.5pt"/>
            </w:pict>
          </mc:Fallback>
        </mc:AlternateContent>
      </w:r>
      <w:r>
        <w:rPr>
          <w:noProof/>
          <w:lang w:eastAsia="es-MX"/>
        </w:rPr>
        <w:drawing>
          <wp:inline distT="0" distB="0" distL="0" distR="0" wp14:anchorId="542BEC56" wp14:editId="5C725087">
            <wp:extent cx="3957795" cy="5219700"/>
            <wp:effectExtent l="0" t="0" r="5080" b="0"/>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rotWithShape="1">
                    <a:blip r:embed="rId11"/>
                    <a:srcRect l="33048" t="14181" r="33254" b="6811"/>
                    <a:stretch/>
                  </pic:blipFill>
                  <pic:spPr bwMode="auto">
                    <a:xfrm>
                      <a:off x="0" y="0"/>
                      <a:ext cx="3971035" cy="5237161"/>
                    </a:xfrm>
                    <a:prstGeom prst="rect">
                      <a:avLst/>
                    </a:prstGeom>
                    <a:ln>
                      <a:noFill/>
                    </a:ln>
                    <a:extLst>
                      <a:ext uri="{53640926-AAD7-44D8-BBD7-CCE9431645EC}">
                        <a14:shadowObscured xmlns:a14="http://schemas.microsoft.com/office/drawing/2010/main"/>
                      </a:ext>
                    </a:extLst>
                  </pic:spPr>
                </pic:pic>
              </a:graphicData>
            </a:graphic>
          </wp:inline>
        </w:drawing>
      </w:r>
    </w:p>
    <w:p w14:paraId="0D09DFCA" w14:textId="034CA3B8" w:rsidR="007D6659" w:rsidRDefault="007D6659" w:rsidP="00AB306C">
      <w:pPr>
        <w:tabs>
          <w:tab w:val="left" w:pos="709"/>
        </w:tabs>
        <w:spacing w:after="0" w:line="360" w:lineRule="auto"/>
        <w:jc w:val="both"/>
        <w:rPr>
          <w:rFonts w:ascii="Palatino Linotype" w:hAnsi="Palatino Linotype"/>
          <w:color w:val="000000"/>
          <w:sz w:val="24"/>
          <w:szCs w:val="24"/>
          <w:lang w:val="es-ES_tradnl"/>
        </w:rPr>
      </w:pPr>
    </w:p>
    <w:p w14:paraId="27E1E71C" w14:textId="558D75B7" w:rsidR="00BA2BF2" w:rsidRDefault="00BA2BF2" w:rsidP="00BA2BF2">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Así mismo existe un </w:t>
      </w:r>
      <w:r w:rsidR="00D16FB8">
        <w:rPr>
          <w:rFonts w:ascii="Palatino Linotype" w:hAnsi="Palatino Linotype"/>
          <w:sz w:val="24"/>
          <w:szCs w:val="24"/>
          <w:lang w:eastAsia="es-MX"/>
        </w:rPr>
        <w:t>formato</w:t>
      </w:r>
      <w:r>
        <w:rPr>
          <w:rFonts w:ascii="Palatino Linotype" w:hAnsi="Palatino Linotype"/>
          <w:sz w:val="24"/>
          <w:szCs w:val="24"/>
          <w:lang w:eastAsia="es-MX"/>
        </w:rPr>
        <w:t xml:space="preserve"> </w:t>
      </w:r>
      <w:proofErr w:type="gramStart"/>
      <w:r>
        <w:rPr>
          <w:rFonts w:ascii="Palatino Linotype" w:hAnsi="Palatino Linotype"/>
          <w:sz w:val="24"/>
          <w:szCs w:val="24"/>
          <w:lang w:eastAsia="es-MX"/>
        </w:rPr>
        <w:t>especifico</w:t>
      </w:r>
      <w:proofErr w:type="gramEnd"/>
      <w:r w:rsidR="00D16FB8">
        <w:rPr>
          <w:rFonts w:ascii="Palatino Linotype" w:hAnsi="Palatino Linotype"/>
          <w:sz w:val="24"/>
          <w:szCs w:val="24"/>
          <w:lang w:eastAsia="es-MX"/>
        </w:rPr>
        <w:t xml:space="preserve"> de los estados financieros</w:t>
      </w:r>
      <w:r>
        <w:rPr>
          <w:rFonts w:ascii="Palatino Linotype" w:hAnsi="Palatino Linotype"/>
          <w:sz w:val="24"/>
          <w:szCs w:val="24"/>
          <w:lang w:eastAsia="es-MX"/>
        </w:rPr>
        <w:t xml:space="preserve">, </w:t>
      </w:r>
      <w:r w:rsidR="00D16FB8">
        <w:rPr>
          <w:rFonts w:ascii="Palatino Linotype" w:hAnsi="Palatino Linotype"/>
          <w:sz w:val="24"/>
          <w:szCs w:val="24"/>
          <w:lang w:eastAsia="es-MX"/>
        </w:rPr>
        <w:t>por medio d</w:t>
      </w:r>
      <w:r>
        <w:rPr>
          <w:rFonts w:ascii="Palatino Linotype" w:hAnsi="Palatino Linotype"/>
          <w:sz w:val="24"/>
          <w:szCs w:val="24"/>
          <w:lang w:eastAsia="es-MX"/>
        </w:rPr>
        <w:t>el cual</w:t>
      </w:r>
      <w:r w:rsidR="00D16FB8">
        <w:rPr>
          <w:rFonts w:ascii="Palatino Linotype" w:hAnsi="Palatino Linotype"/>
          <w:sz w:val="24"/>
          <w:szCs w:val="24"/>
          <w:lang w:eastAsia="es-MX"/>
        </w:rPr>
        <w:t xml:space="preserve"> deberá hacerse entrega de la información al </w:t>
      </w:r>
      <w:r w:rsidR="00D16FB8">
        <w:rPr>
          <w:rFonts w:ascii="Palatino Linotype" w:eastAsia="MS Mincho" w:hAnsi="Palatino Linotype" w:cs="Tahoma"/>
          <w:sz w:val="24"/>
          <w:szCs w:val="24"/>
          <w:lang w:val="es-ES_tradnl"/>
        </w:rPr>
        <w:t>Órgano Superior de Fiscalización del Estado de México (OSFEM), mismo que se</w:t>
      </w:r>
      <w:r>
        <w:rPr>
          <w:rFonts w:ascii="Palatino Linotype" w:hAnsi="Palatino Linotype"/>
          <w:sz w:val="24"/>
          <w:szCs w:val="24"/>
          <w:lang w:eastAsia="es-MX"/>
        </w:rPr>
        <w:t xml:space="preserve"> </w:t>
      </w:r>
      <w:r w:rsidR="00D16FB8">
        <w:rPr>
          <w:rFonts w:ascii="Palatino Linotype" w:hAnsi="Palatino Linotype"/>
          <w:sz w:val="24"/>
          <w:szCs w:val="24"/>
          <w:lang w:eastAsia="es-MX"/>
        </w:rPr>
        <w:t>inserta</w:t>
      </w:r>
      <w:r>
        <w:rPr>
          <w:rFonts w:ascii="Palatino Linotype" w:hAnsi="Palatino Linotype"/>
          <w:sz w:val="24"/>
          <w:szCs w:val="24"/>
          <w:lang w:eastAsia="es-MX"/>
        </w:rPr>
        <w:t xml:space="preserve"> a continuación:</w:t>
      </w:r>
    </w:p>
    <w:p w14:paraId="0701CC7A" w14:textId="6B0E194B" w:rsidR="00BA2BF2" w:rsidRPr="00D16FB8" w:rsidRDefault="00BA2BF2" w:rsidP="00AB306C">
      <w:pPr>
        <w:tabs>
          <w:tab w:val="left" w:pos="709"/>
        </w:tabs>
        <w:spacing w:after="0" w:line="360" w:lineRule="auto"/>
        <w:jc w:val="both"/>
        <w:rPr>
          <w:rFonts w:ascii="Palatino Linotype" w:hAnsi="Palatino Linotype"/>
          <w:color w:val="000000"/>
          <w:sz w:val="24"/>
          <w:szCs w:val="24"/>
        </w:rPr>
      </w:pPr>
    </w:p>
    <w:p w14:paraId="16ED3C33" w14:textId="746EAF68" w:rsidR="00BA2BF2" w:rsidRDefault="006F3CF8" w:rsidP="00BA2BF2">
      <w:pPr>
        <w:tabs>
          <w:tab w:val="left" w:pos="709"/>
        </w:tabs>
        <w:spacing w:after="0" w:line="360" w:lineRule="auto"/>
        <w:jc w:val="center"/>
        <w:rPr>
          <w:rFonts w:ascii="Palatino Linotype" w:hAnsi="Palatino Linotype"/>
          <w:color w:val="000000"/>
          <w:sz w:val="24"/>
          <w:szCs w:val="24"/>
          <w:lang w:val="es-ES_tradnl"/>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554C2DEE" wp14:editId="5E58E5A5">
                <wp:simplePos x="0" y="0"/>
                <wp:positionH relativeFrom="column">
                  <wp:posOffset>177165</wp:posOffset>
                </wp:positionH>
                <wp:positionV relativeFrom="paragraph">
                  <wp:posOffset>1017905</wp:posOffset>
                </wp:positionV>
                <wp:extent cx="1543050" cy="29527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543050" cy="295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E63763" id="Rectángulo 4" o:spid="_x0000_s1026" style="position:absolute;margin-left:13.95pt;margin-top:80.15pt;width:12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" filled="f" strokecolor="red" strokeweight="1.5pt"/>
            </w:pict>
          </mc:Fallback>
        </mc:AlternateContent>
      </w:r>
      <w:r w:rsidR="00BA2BF2">
        <w:rPr>
          <w:noProof/>
          <w:lang w:eastAsia="es-MX"/>
        </w:rPr>
        <w:drawing>
          <wp:inline distT="0" distB="0" distL="0" distR="0" wp14:anchorId="5F30813F" wp14:editId="3EF34657">
            <wp:extent cx="5876925" cy="5125929"/>
            <wp:effectExtent l="0" t="0" r="0" b="0"/>
            <wp:docPr id="13" name="Imagen 13"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captura de pantalla de una computadora&#10;&#10;Descripción generada automáticamente"/>
                    <pic:cNvPicPr/>
                  </pic:nvPicPr>
                  <pic:blipFill rotWithShape="1">
                    <a:blip r:embed="rId12"/>
                    <a:srcRect l="16932" t="15339" r="17787" b="5363"/>
                    <a:stretch/>
                  </pic:blipFill>
                  <pic:spPr bwMode="auto">
                    <a:xfrm>
                      <a:off x="0" y="0"/>
                      <a:ext cx="5895790" cy="5142384"/>
                    </a:xfrm>
                    <a:prstGeom prst="rect">
                      <a:avLst/>
                    </a:prstGeom>
                    <a:ln>
                      <a:noFill/>
                    </a:ln>
                    <a:extLst>
                      <a:ext uri="{53640926-AAD7-44D8-BBD7-CCE9431645EC}">
                        <a14:shadowObscured xmlns:a14="http://schemas.microsoft.com/office/drawing/2010/main"/>
                      </a:ext>
                    </a:extLst>
                  </pic:spPr>
                </pic:pic>
              </a:graphicData>
            </a:graphic>
          </wp:inline>
        </w:drawing>
      </w:r>
    </w:p>
    <w:p w14:paraId="33CD0BCD" w14:textId="5C4A8E77" w:rsidR="007D6659" w:rsidRDefault="007D6659" w:rsidP="00AB306C">
      <w:pPr>
        <w:tabs>
          <w:tab w:val="left" w:pos="709"/>
        </w:tabs>
        <w:spacing w:after="0" w:line="360" w:lineRule="auto"/>
        <w:jc w:val="both"/>
        <w:rPr>
          <w:rFonts w:ascii="Palatino Linotype" w:hAnsi="Palatino Linotype"/>
          <w:color w:val="000000"/>
          <w:sz w:val="24"/>
          <w:szCs w:val="24"/>
          <w:lang w:val="es-ES_tradnl"/>
        </w:rPr>
      </w:pPr>
    </w:p>
    <w:p w14:paraId="334840A6" w14:textId="75E4FCD7" w:rsidR="007D6659" w:rsidRDefault="007D6659" w:rsidP="00AB306C">
      <w:pPr>
        <w:tabs>
          <w:tab w:val="left" w:pos="709"/>
        </w:tabs>
        <w:spacing w:after="0" w:line="360" w:lineRule="auto"/>
        <w:jc w:val="both"/>
        <w:rPr>
          <w:rFonts w:ascii="Palatino Linotype" w:hAnsi="Palatino Linotype"/>
          <w:color w:val="000000"/>
          <w:sz w:val="24"/>
          <w:szCs w:val="24"/>
          <w:lang w:val="es-ES_tradnl"/>
        </w:rPr>
      </w:pPr>
    </w:p>
    <w:p w14:paraId="6CC4AA75" w14:textId="4FCC2923" w:rsidR="007D6659" w:rsidRDefault="007D6659" w:rsidP="00AB306C">
      <w:pPr>
        <w:tabs>
          <w:tab w:val="left" w:pos="709"/>
        </w:tabs>
        <w:spacing w:after="0" w:line="360" w:lineRule="auto"/>
        <w:jc w:val="both"/>
        <w:rPr>
          <w:rFonts w:ascii="Palatino Linotype" w:hAnsi="Palatino Linotype"/>
          <w:color w:val="000000"/>
          <w:sz w:val="24"/>
          <w:szCs w:val="24"/>
          <w:lang w:val="es-ES_tradnl"/>
        </w:rPr>
      </w:pPr>
    </w:p>
    <w:p w14:paraId="66530D70" w14:textId="7506DC65" w:rsidR="007D6659" w:rsidRDefault="006F3CF8" w:rsidP="00D16FB8">
      <w:pPr>
        <w:tabs>
          <w:tab w:val="left" w:pos="709"/>
        </w:tabs>
        <w:spacing w:after="0" w:line="360" w:lineRule="auto"/>
        <w:jc w:val="center"/>
        <w:rPr>
          <w:rFonts w:ascii="Palatino Linotype" w:hAnsi="Palatino Linotype"/>
          <w:color w:val="000000"/>
          <w:sz w:val="24"/>
          <w:szCs w:val="24"/>
          <w:lang w:val="es-ES_tradnl"/>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68480" behindDoc="0" locked="0" layoutInCell="1" allowOverlap="1" wp14:anchorId="23420D53" wp14:editId="641B3E4C">
                <wp:simplePos x="0" y="0"/>
                <wp:positionH relativeFrom="column">
                  <wp:posOffset>2225040</wp:posOffset>
                </wp:positionH>
                <wp:positionV relativeFrom="paragraph">
                  <wp:posOffset>878840</wp:posOffset>
                </wp:positionV>
                <wp:extent cx="1457325" cy="23812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1457325"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D3ACCF" id="Rectángulo 8" o:spid="_x0000_s1026" style="position:absolute;margin-left:175.2pt;margin-top:69.2pt;width:114.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" filled="f" strokecolor="red" strokeweight="1.5pt"/>
            </w:pict>
          </mc:Fallback>
        </mc:AlternateContent>
      </w:r>
      <w:r w:rsidR="00D16FB8">
        <w:rPr>
          <w:noProof/>
          <w:lang w:eastAsia="es-MX"/>
        </w:rPr>
        <w:drawing>
          <wp:inline distT="0" distB="0" distL="0" distR="0" wp14:anchorId="09255111" wp14:editId="56745CC2">
            <wp:extent cx="4362450" cy="5223202"/>
            <wp:effectExtent l="0" t="0" r="0" b="0"/>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rotWithShape="1">
                    <a:blip r:embed="rId13"/>
                    <a:srcRect l="30606" t="16786" r="33091" b="5942"/>
                    <a:stretch/>
                  </pic:blipFill>
                  <pic:spPr bwMode="auto">
                    <a:xfrm>
                      <a:off x="0" y="0"/>
                      <a:ext cx="4372331" cy="5235033"/>
                    </a:xfrm>
                    <a:prstGeom prst="rect">
                      <a:avLst/>
                    </a:prstGeom>
                    <a:ln>
                      <a:noFill/>
                    </a:ln>
                    <a:extLst>
                      <a:ext uri="{53640926-AAD7-44D8-BBD7-CCE9431645EC}">
                        <a14:shadowObscured xmlns:a14="http://schemas.microsoft.com/office/drawing/2010/main"/>
                      </a:ext>
                    </a:extLst>
                  </pic:spPr>
                </pic:pic>
              </a:graphicData>
            </a:graphic>
          </wp:inline>
        </w:drawing>
      </w:r>
    </w:p>
    <w:p w14:paraId="37712830" w14:textId="63C4224C" w:rsidR="007D6659" w:rsidRDefault="007D6659" w:rsidP="00AB306C">
      <w:pPr>
        <w:tabs>
          <w:tab w:val="left" w:pos="709"/>
        </w:tabs>
        <w:spacing w:after="0" w:line="360" w:lineRule="auto"/>
        <w:jc w:val="both"/>
        <w:rPr>
          <w:rFonts w:ascii="Palatino Linotype" w:hAnsi="Palatino Linotype"/>
          <w:color w:val="000000"/>
          <w:sz w:val="24"/>
          <w:szCs w:val="24"/>
          <w:lang w:val="es-ES_tradnl"/>
        </w:rPr>
      </w:pPr>
    </w:p>
    <w:p w14:paraId="111D8E63" w14:textId="443DB784" w:rsidR="00333BD2" w:rsidRDefault="00333BD2" w:rsidP="00333BD2">
      <w:pPr>
        <w:spacing w:line="360" w:lineRule="auto"/>
        <w:jc w:val="both"/>
        <w:rPr>
          <w:rFonts w:ascii="Palatino Linotype" w:hAnsi="Palatino Linotype" w:cs="Arial"/>
          <w:sz w:val="24"/>
          <w:szCs w:val="24"/>
          <w:lang w:val="es-ES"/>
        </w:rPr>
      </w:pPr>
      <w:r w:rsidRPr="00B14D35">
        <w:rPr>
          <w:rFonts w:ascii="Palatino Linotype" w:hAnsi="Palatino Linotype" w:cs="Arial"/>
          <w:sz w:val="24"/>
          <w:szCs w:val="24"/>
          <w:lang w:val="es-ES"/>
        </w:rPr>
        <w:t xml:space="preserve">Finalmente, no debe pasar desapercibido que </w:t>
      </w:r>
      <w:r>
        <w:rPr>
          <w:rFonts w:ascii="Palatino Linotype" w:hAnsi="Palatino Linotype" w:cs="Arial"/>
          <w:sz w:val="24"/>
          <w:szCs w:val="24"/>
          <w:lang w:val="es-ES"/>
        </w:rPr>
        <w:t>el</w:t>
      </w:r>
      <w:r w:rsidRPr="00B14D35">
        <w:rPr>
          <w:rFonts w:ascii="Palatino Linotype" w:hAnsi="Palatino Linotype" w:cs="Arial"/>
          <w:sz w:val="24"/>
          <w:szCs w:val="24"/>
          <w:lang w:val="es-ES"/>
        </w:rPr>
        <w:t xml:space="preserve"> recurrente </w:t>
      </w:r>
      <w:r w:rsidR="0059042B" w:rsidRPr="00B14D35">
        <w:rPr>
          <w:rFonts w:ascii="Palatino Linotype" w:hAnsi="Palatino Linotype" w:cs="Arial"/>
          <w:sz w:val="24"/>
          <w:szCs w:val="24"/>
          <w:lang w:val="es-ES"/>
        </w:rPr>
        <w:t>eligió</w:t>
      </w:r>
      <w:r w:rsidRPr="00B14D35">
        <w:rPr>
          <w:rFonts w:ascii="Palatino Linotype" w:hAnsi="Palatino Linotype" w:cs="Arial"/>
          <w:sz w:val="24"/>
          <w:szCs w:val="24"/>
          <w:lang w:val="es-ES"/>
        </w:rPr>
        <w:t xml:space="preserve"> </w:t>
      </w:r>
      <w:r w:rsidR="0059042B">
        <w:rPr>
          <w:rFonts w:ascii="Palatino Linotype" w:hAnsi="Palatino Linotype" w:cs="Arial"/>
          <w:sz w:val="24"/>
          <w:szCs w:val="24"/>
          <w:lang w:val="es-ES"/>
        </w:rPr>
        <w:t xml:space="preserve">la </w:t>
      </w:r>
      <w:r w:rsidRPr="00B14D35">
        <w:rPr>
          <w:rFonts w:ascii="Palatino Linotype" w:hAnsi="Palatino Linotype" w:cs="Arial"/>
          <w:sz w:val="24"/>
          <w:szCs w:val="24"/>
          <w:lang w:val="es-ES"/>
        </w:rPr>
        <w:t xml:space="preserve">modalidad de entrega de la información a través </w:t>
      </w:r>
      <w:r>
        <w:rPr>
          <w:rFonts w:ascii="Palatino Linotype" w:hAnsi="Palatino Linotype" w:cs="Arial"/>
          <w:sz w:val="24"/>
          <w:szCs w:val="24"/>
          <w:lang w:val="es-ES"/>
        </w:rPr>
        <w:t>copias certificadas (con costo), p</w:t>
      </w:r>
      <w:r w:rsidRPr="001B068C">
        <w:rPr>
          <w:rFonts w:ascii="Palatino Linotype" w:hAnsi="Palatino Linotype" w:cs="Arial"/>
          <w:sz w:val="24"/>
          <w:szCs w:val="24"/>
          <w:lang w:val="es-ES"/>
        </w:rPr>
        <w:t xml:space="preserve">or lo anterior, es conveniente traer a contexto lo dispuesto en los artículos 160 y 164 de la Ley de </w:t>
      </w:r>
      <w:r w:rsidRPr="001B068C">
        <w:rPr>
          <w:rFonts w:ascii="Palatino Linotype" w:hAnsi="Palatino Linotype" w:cs="Arial"/>
          <w:sz w:val="24"/>
          <w:szCs w:val="24"/>
          <w:lang w:val="es-ES"/>
        </w:rPr>
        <w:lastRenderedPageBreak/>
        <w:t xml:space="preserve">Transparencia y Acceso a la Información Pública del Estado de México y Municipios, los cuales establecen lo siguiente: </w:t>
      </w:r>
    </w:p>
    <w:p w14:paraId="35EC1627" w14:textId="77777777" w:rsidR="00333BD2" w:rsidRPr="001B068C" w:rsidRDefault="00333BD2" w:rsidP="00333BD2">
      <w:pPr>
        <w:spacing w:line="360" w:lineRule="auto"/>
        <w:jc w:val="both"/>
        <w:rPr>
          <w:rFonts w:ascii="Palatino Linotype" w:hAnsi="Palatino Linotype" w:cs="Arial"/>
          <w:sz w:val="24"/>
          <w:szCs w:val="24"/>
          <w:lang w:val="es-ES"/>
        </w:rPr>
      </w:pPr>
    </w:p>
    <w:p w14:paraId="3D1A93C2" w14:textId="77777777" w:rsidR="00333BD2" w:rsidRPr="009D4885" w:rsidRDefault="00333BD2" w:rsidP="00333BD2">
      <w:pPr>
        <w:ind w:left="709" w:right="709"/>
        <w:jc w:val="both"/>
        <w:rPr>
          <w:rFonts w:ascii="Palatino Linotype" w:hAnsi="Palatino Linotype" w:cs="Arial"/>
          <w:i/>
          <w:iCs/>
          <w:lang w:val="es-ES"/>
        </w:rPr>
      </w:pPr>
      <w:r w:rsidRPr="009D4885">
        <w:rPr>
          <w:rFonts w:ascii="Palatino Linotype" w:hAnsi="Palatino Linotype" w:cs="Arial"/>
          <w:b/>
          <w:i/>
          <w:iCs/>
          <w:lang w:val="es-ES"/>
        </w:rPr>
        <w:t>Artículo 160.</w:t>
      </w:r>
      <w:r w:rsidRPr="009D4885">
        <w:rPr>
          <w:rFonts w:ascii="Palatino Linotype" w:hAnsi="Palatino Linotype" w:cs="Arial"/>
          <w:i/>
          <w:iCs/>
          <w:lang w:val="es-ES"/>
        </w:rPr>
        <w:t xml:space="preserve"> Los sujetos obligados deberán otorgar acceso a los documentos que </w:t>
      </w:r>
      <w:r w:rsidRPr="00331C15">
        <w:rPr>
          <w:rFonts w:ascii="Palatino Linotype" w:hAnsi="Palatino Linotype" w:cs="Arial"/>
          <w:b/>
          <w:bCs/>
          <w:i/>
          <w:iCs/>
          <w:u w:val="single"/>
          <w:lang w:val="es-ES"/>
        </w:rPr>
        <w:t>se encuentren en sus archivos o que estén obligados a documentar de acuerdo con sus facultades, competencias o funciones en el formato que el solicitante manifieste</w:t>
      </w:r>
      <w:r w:rsidRPr="009D4885">
        <w:rPr>
          <w:rFonts w:ascii="Palatino Linotype" w:hAnsi="Palatino Linotype" w:cs="Arial"/>
          <w:i/>
          <w:iCs/>
          <w:lang w:val="es-ES"/>
        </w:rPr>
        <w:t>, de entre aquellos formatos existentes, conforme a las características físicas de la información o del lugar donde se encuentre así lo permita.</w:t>
      </w:r>
    </w:p>
    <w:p w14:paraId="3FA35F28" w14:textId="77777777" w:rsidR="00333BD2" w:rsidRDefault="00333BD2" w:rsidP="00333BD2">
      <w:pPr>
        <w:ind w:left="709" w:right="709"/>
        <w:jc w:val="both"/>
        <w:rPr>
          <w:rFonts w:ascii="Palatino Linotype" w:hAnsi="Palatino Linotype" w:cs="Arial"/>
          <w:i/>
          <w:iCs/>
          <w:lang w:val="es-ES"/>
        </w:rPr>
      </w:pPr>
      <w:r w:rsidRPr="009D4885">
        <w:rPr>
          <w:rFonts w:ascii="Palatino Linotype" w:hAnsi="Palatino Linotype" w:cs="Arial"/>
          <w:i/>
          <w:iCs/>
          <w:lang w:val="es-ES"/>
        </w:rPr>
        <w:t>En caso de que la información solicitada consista en bases de datos se deberá privilegiar la entrega de la misma en formatos abiertos.</w:t>
      </w:r>
    </w:p>
    <w:p w14:paraId="798647A9" w14:textId="77777777" w:rsidR="00333BD2" w:rsidRPr="009D4885" w:rsidRDefault="00333BD2" w:rsidP="00333BD2">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164. </w:t>
      </w:r>
      <w:r w:rsidRPr="009D4885">
        <w:rPr>
          <w:rFonts w:ascii="Palatino Linotype" w:hAnsi="Palatino Linotype" w:cs="Arial"/>
          <w:b/>
          <w:i/>
          <w:iCs/>
          <w:u w:val="single"/>
          <w:lang w:val="es-ES"/>
        </w:rPr>
        <w:t>El acceso se dará en la modalidad de entrega</w:t>
      </w:r>
      <w:r w:rsidRPr="009D4885">
        <w:rPr>
          <w:rFonts w:ascii="Palatino Linotype" w:hAnsi="Palatino Linotype" w:cs="Arial"/>
          <w:i/>
          <w:iCs/>
          <w:lang w:val="es-ES"/>
        </w:rPr>
        <w:t xml:space="preserve"> y, en su caso, de envío </w:t>
      </w:r>
      <w:r w:rsidRPr="009D4885">
        <w:rPr>
          <w:rFonts w:ascii="Palatino Linotype" w:hAnsi="Palatino Linotype" w:cs="Arial"/>
          <w:b/>
          <w:i/>
          <w:iCs/>
          <w:u w:val="single"/>
          <w:lang w:val="es-ES"/>
        </w:rPr>
        <w:t>elegidos por el solicitante</w:t>
      </w:r>
      <w:r w:rsidRPr="009D4885">
        <w:rPr>
          <w:rFonts w:ascii="Palatino Linotype" w:hAnsi="Palatino Linotype" w:cs="Arial"/>
          <w:i/>
          <w:iCs/>
          <w:lang w:val="es-ES"/>
        </w:rPr>
        <w:t xml:space="preserve">. Cuando la información no pueda entregarse o enviarse en la modalidad solicitada, el sujeto obligado deberá ofrecer otra u otras modalidades de entrega. </w:t>
      </w:r>
    </w:p>
    <w:p w14:paraId="2F781F33" w14:textId="77777777" w:rsidR="00333BD2" w:rsidRPr="009D4885" w:rsidRDefault="00333BD2" w:rsidP="00333BD2">
      <w:pPr>
        <w:ind w:left="709" w:right="709"/>
        <w:jc w:val="both"/>
        <w:rPr>
          <w:rFonts w:ascii="Palatino Linotype" w:hAnsi="Palatino Linotype" w:cs="Arial"/>
          <w:i/>
          <w:iCs/>
          <w:lang w:val="es-ES"/>
        </w:rPr>
      </w:pPr>
      <w:r w:rsidRPr="009D4885">
        <w:rPr>
          <w:rFonts w:ascii="Palatino Linotype" w:hAnsi="Palatino Linotype" w:cs="Arial"/>
          <w:i/>
          <w:iCs/>
          <w:lang w:val="es-ES"/>
        </w:rPr>
        <w:t xml:space="preserve">En cualquier caso, se deberá fundar y motivar la necesidad de ofrecer otras modalidades.” </w:t>
      </w:r>
    </w:p>
    <w:p w14:paraId="2E51A44C" w14:textId="77777777" w:rsidR="00333BD2" w:rsidRPr="009D4885" w:rsidRDefault="00333BD2" w:rsidP="00333BD2">
      <w:pPr>
        <w:ind w:left="709" w:right="709"/>
        <w:jc w:val="right"/>
        <w:rPr>
          <w:rFonts w:ascii="Palatino Linotype" w:hAnsi="Palatino Linotype" w:cs="Arial"/>
          <w:lang w:eastAsia="es-MX"/>
        </w:rPr>
      </w:pPr>
      <w:r w:rsidRPr="009D4885">
        <w:rPr>
          <w:rFonts w:ascii="Palatino Linotype" w:hAnsi="Palatino Linotype" w:cs="Arial"/>
          <w:lang w:eastAsia="es-MX"/>
        </w:rPr>
        <w:t>(Énfasis añadido)</w:t>
      </w:r>
    </w:p>
    <w:p w14:paraId="0D18B701" w14:textId="77777777" w:rsidR="00333BD2" w:rsidRPr="007B41B3" w:rsidRDefault="00333BD2" w:rsidP="00333BD2">
      <w:pPr>
        <w:spacing w:line="360" w:lineRule="auto"/>
        <w:jc w:val="both"/>
        <w:rPr>
          <w:rFonts w:ascii="Palatino Linotype" w:hAnsi="Palatino Linotype" w:cs="Arial"/>
          <w:sz w:val="12"/>
          <w:lang w:val="es-ES"/>
        </w:rPr>
      </w:pPr>
    </w:p>
    <w:p w14:paraId="0831481B" w14:textId="054F3679" w:rsidR="00333BD2" w:rsidRDefault="00333BD2" w:rsidP="00333BD2">
      <w:pPr>
        <w:spacing w:line="360" w:lineRule="auto"/>
        <w:jc w:val="both"/>
        <w:rPr>
          <w:rFonts w:ascii="Palatino Linotype" w:hAnsi="Palatino Linotype" w:cs="Arial"/>
          <w:sz w:val="24"/>
          <w:szCs w:val="24"/>
          <w:lang w:val="es-ES_tradnl"/>
        </w:rPr>
      </w:pPr>
      <w:r w:rsidRPr="001B068C">
        <w:rPr>
          <w:rFonts w:ascii="Palatino Linotype" w:hAnsi="Palatino Linotype"/>
          <w:sz w:val="24"/>
          <w:szCs w:val="24"/>
        </w:rPr>
        <w:t xml:space="preserve">En ese sentido, a efecto de dar cumplimiento al derecho de acceso a la información pública, los particulares tienen la posibilidad de elegir la modalidad de entrega que prefieran, entre ellas, </w:t>
      </w:r>
      <w:r w:rsidR="0059042B">
        <w:rPr>
          <w:rFonts w:ascii="Palatino Linotype" w:hAnsi="Palatino Linotype" w:cs="Arial"/>
          <w:sz w:val="24"/>
          <w:szCs w:val="24"/>
          <w:lang w:val="es-ES"/>
        </w:rPr>
        <w:t xml:space="preserve">copias certificadas (con costo) </w:t>
      </w:r>
      <w:r w:rsidRPr="001B068C">
        <w:rPr>
          <w:rFonts w:ascii="Palatino Linotype" w:hAnsi="Palatino Linotype"/>
          <w:sz w:val="24"/>
          <w:szCs w:val="24"/>
        </w:rPr>
        <w:t>como es el caso,</w:t>
      </w:r>
      <w:r w:rsidRPr="001B068C">
        <w:rPr>
          <w:rFonts w:ascii="Palatino Linotype" w:hAnsi="Palatino Linotype" w:cs="Arial"/>
          <w:b/>
          <w:sz w:val="24"/>
          <w:szCs w:val="24"/>
          <w:lang w:val="es-ES_tradnl"/>
        </w:rPr>
        <w:t xml:space="preserve"> </w:t>
      </w:r>
      <w:r w:rsidRPr="001B068C">
        <w:rPr>
          <w:rFonts w:ascii="Palatino Linotype" w:hAnsi="Palatino Linotype" w:cs="Arial"/>
          <w:sz w:val="24"/>
          <w:szCs w:val="24"/>
          <w:lang w:val="es-ES_tradnl"/>
        </w:rPr>
        <w:t>tal como a manera de ejemplo se muestra a continuación</w:t>
      </w:r>
      <w:r w:rsidR="0059042B">
        <w:rPr>
          <w:rFonts w:ascii="Palatino Linotype" w:hAnsi="Palatino Linotype" w:cs="Arial"/>
          <w:sz w:val="24"/>
          <w:szCs w:val="24"/>
          <w:lang w:val="es-ES_tradnl"/>
        </w:rPr>
        <w:t>:</w:t>
      </w:r>
    </w:p>
    <w:p w14:paraId="4AE98018" w14:textId="721BF9B0" w:rsidR="0059042B" w:rsidRPr="001B068C" w:rsidRDefault="006F3CF8" w:rsidP="00333BD2">
      <w:pPr>
        <w:spacing w:line="360" w:lineRule="auto"/>
        <w:jc w:val="both"/>
        <w:rPr>
          <w:rFonts w:ascii="Palatino Linotype" w:hAnsi="Palatino Linotype" w:cs="Arial"/>
          <w:sz w:val="24"/>
          <w:szCs w:val="24"/>
          <w:lang w:val="es-ES_tradnl"/>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70528" behindDoc="0" locked="0" layoutInCell="1" allowOverlap="1" wp14:anchorId="3646D657" wp14:editId="67871BF0">
                <wp:simplePos x="0" y="0"/>
                <wp:positionH relativeFrom="column">
                  <wp:posOffset>1872616</wp:posOffset>
                </wp:positionH>
                <wp:positionV relativeFrom="paragraph">
                  <wp:posOffset>1536065</wp:posOffset>
                </wp:positionV>
                <wp:extent cx="1504950" cy="14287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1504950"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E9F02E" id="Rectángulo 15" o:spid="_x0000_s1026" style="position:absolute;margin-left:147.45pt;margin-top:120.95pt;width:118.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" filled="f" strokecolor="red" strokeweight="1.5pt"/>
            </w:pict>
          </mc:Fallback>
        </mc:AlternateContent>
      </w:r>
      <w:r w:rsidR="0059042B">
        <w:rPr>
          <w:noProof/>
          <w:lang w:eastAsia="es-MX"/>
        </w:rPr>
        <w:drawing>
          <wp:inline distT="0" distB="0" distL="0" distR="0" wp14:anchorId="40EE1687" wp14:editId="004EA8F6">
            <wp:extent cx="5831498" cy="1800225"/>
            <wp:effectExtent l="0" t="0" r="0" b="0"/>
            <wp:docPr id="3" name="Imagen 3"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captura de pantalla de una computadora&#10;&#10;Descripción generada automáticamente"/>
                    <pic:cNvPicPr/>
                  </pic:nvPicPr>
                  <pic:blipFill rotWithShape="1">
                    <a:blip r:embed="rId14"/>
                    <a:srcRect l="18559" t="34150" r="19742" b="31989"/>
                    <a:stretch/>
                  </pic:blipFill>
                  <pic:spPr bwMode="auto">
                    <a:xfrm>
                      <a:off x="0" y="0"/>
                      <a:ext cx="5843297" cy="1803867"/>
                    </a:xfrm>
                    <a:prstGeom prst="rect">
                      <a:avLst/>
                    </a:prstGeom>
                    <a:ln>
                      <a:noFill/>
                    </a:ln>
                    <a:extLst>
                      <a:ext uri="{53640926-AAD7-44D8-BBD7-CCE9431645EC}">
                        <a14:shadowObscured xmlns:a14="http://schemas.microsoft.com/office/drawing/2010/main"/>
                      </a:ext>
                    </a:extLst>
                  </pic:spPr>
                </pic:pic>
              </a:graphicData>
            </a:graphic>
          </wp:inline>
        </w:drawing>
      </w:r>
    </w:p>
    <w:p w14:paraId="65A7E3C3" w14:textId="77777777" w:rsidR="00333BD2" w:rsidRPr="00331C15" w:rsidRDefault="00333BD2" w:rsidP="00333BD2">
      <w:pPr>
        <w:pStyle w:val="Sinespaciado"/>
        <w:spacing w:line="360" w:lineRule="auto"/>
        <w:jc w:val="both"/>
        <w:rPr>
          <w:rFonts w:ascii="Palatino Linotype" w:hAnsi="Palatino Linotype"/>
          <w:lang w:val="es-ES_tradnl"/>
        </w:rPr>
      </w:pPr>
    </w:p>
    <w:p w14:paraId="7664B917" w14:textId="0437D7E1" w:rsidR="00333BD2" w:rsidRDefault="0059042B" w:rsidP="00AB306C">
      <w:pPr>
        <w:tabs>
          <w:tab w:val="left" w:pos="709"/>
        </w:tabs>
        <w:spacing w:after="0" w:line="360" w:lineRule="auto"/>
        <w:jc w:val="both"/>
        <w:rPr>
          <w:rFonts w:ascii="Palatino Linotype" w:hAnsi="Palatino Linotype"/>
          <w:color w:val="000000"/>
          <w:sz w:val="24"/>
          <w:szCs w:val="24"/>
          <w:lang w:val="es-ES_tradnl"/>
        </w:rPr>
      </w:pPr>
      <w:r>
        <w:rPr>
          <w:rFonts w:ascii="Palatino Linotype" w:hAnsi="Palatino Linotype"/>
          <w:color w:val="000000"/>
          <w:sz w:val="24"/>
          <w:szCs w:val="24"/>
          <w:lang w:val="es-ES_tradnl"/>
        </w:rPr>
        <w:t>De la imagen previamente plasmada se observa que el Sujeto Obligado cumplió con la modalidad elegida por el particular, haciéndole de su conocimiento</w:t>
      </w:r>
      <w:r w:rsidR="006F3CF8">
        <w:rPr>
          <w:rFonts w:ascii="Palatino Linotype" w:hAnsi="Palatino Linotype"/>
          <w:color w:val="000000"/>
          <w:sz w:val="24"/>
          <w:szCs w:val="24"/>
          <w:lang w:val="es-ES_tradnl"/>
        </w:rPr>
        <w:t xml:space="preserve"> los costos,</w:t>
      </w:r>
      <w:r>
        <w:rPr>
          <w:rFonts w:ascii="Palatino Linotype" w:hAnsi="Palatino Linotype"/>
          <w:color w:val="000000"/>
          <w:sz w:val="24"/>
          <w:szCs w:val="24"/>
          <w:lang w:val="es-ES_tradnl"/>
        </w:rPr>
        <w:t xml:space="preserve"> </w:t>
      </w:r>
      <w:r w:rsidR="006F3CF8">
        <w:rPr>
          <w:rFonts w:ascii="Palatino Linotype" w:hAnsi="Palatino Linotype"/>
          <w:color w:val="000000"/>
          <w:sz w:val="24"/>
          <w:szCs w:val="24"/>
          <w:lang w:val="es-ES_tradnl"/>
        </w:rPr>
        <w:t>domicilio</w:t>
      </w:r>
      <w:r>
        <w:rPr>
          <w:rFonts w:ascii="Palatino Linotype" w:hAnsi="Palatino Linotype"/>
          <w:color w:val="000000"/>
          <w:sz w:val="24"/>
          <w:szCs w:val="24"/>
          <w:lang w:val="es-ES_tradnl"/>
        </w:rPr>
        <w:t xml:space="preserve">, horarios y servidor público que le atendería para la entrega de la información requerida, una vez realizado el </w:t>
      </w:r>
      <w:r w:rsidR="006F3CF8">
        <w:rPr>
          <w:rFonts w:ascii="Palatino Linotype" w:hAnsi="Palatino Linotype"/>
          <w:color w:val="000000"/>
          <w:sz w:val="24"/>
          <w:szCs w:val="24"/>
          <w:lang w:val="es-ES_tradnl"/>
        </w:rPr>
        <w:t>pag</w:t>
      </w:r>
      <w:r>
        <w:rPr>
          <w:rFonts w:ascii="Palatino Linotype" w:hAnsi="Palatino Linotype"/>
          <w:color w:val="000000"/>
          <w:sz w:val="24"/>
          <w:szCs w:val="24"/>
          <w:lang w:val="es-ES_tradnl"/>
        </w:rPr>
        <w:t>o que se genere por la misma.</w:t>
      </w:r>
    </w:p>
    <w:p w14:paraId="7C0A65B5" w14:textId="77777777" w:rsidR="0059042B" w:rsidRPr="007D6659" w:rsidRDefault="0059042B" w:rsidP="00AB306C">
      <w:pPr>
        <w:tabs>
          <w:tab w:val="left" w:pos="709"/>
        </w:tabs>
        <w:spacing w:after="0" w:line="360" w:lineRule="auto"/>
        <w:jc w:val="both"/>
        <w:rPr>
          <w:rFonts w:ascii="Palatino Linotype" w:hAnsi="Palatino Linotype"/>
          <w:color w:val="000000"/>
          <w:sz w:val="24"/>
          <w:szCs w:val="24"/>
          <w:lang w:val="es-ES_tradnl"/>
        </w:rPr>
      </w:pPr>
    </w:p>
    <w:p w14:paraId="0390F543" w14:textId="0372341A" w:rsidR="004A174E" w:rsidRDefault="004A174E" w:rsidP="004A174E">
      <w:pPr>
        <w:spacing w:after="0" w:line="360" w:lineRule="auto"/>
        <w:jc w:val="both"/>
        <w:rPr>
          <w:rFonts w:ascii="Palatino Linotype" w:hAnsi="Palatino Linotype" w:cs="Arial"/>
          <w:color w:val="000000" w:themeColor="text1"/>
          <w:sz w:val="24"/>
          <w:szCs w:val="24"/>
        </w:rPr>
      </w:pPr>
      <w:r w:rsidRPr="0013304C">
        <w:rPr>
          <w:rFonts w:ascii="Palatino Linotype" w:hAnsi="Palatino Linotype" w:cs="Arial"/>
          <w:color w:val="000000" w:themeColor="text1"/>
          <w:sz w:val="24"/>
          <w:szCs w:val="24"/>
        </w:rPr>
        <w:t>En conclusión, la información remitida colma el derecho de acceso a la informac</w:t>
      </w:r>
      <w:r>
        <w:rPr>
          <w:rFonts w:ascii="Palatino Linotype" w:hAnsi="Palatino Linotype" w:cs="Arial"/>
          <w:color w:val="000000" w:themeColor="text1"/>
          <w:sz w:val="24"/>
          <w:szCs w:val="24"/>
        </w:rPr>
        <w:t>ión solicitado por la parte recurrente</w:t>
      </w:r>
      <w:r w:rsidRPr="0013304C">
        <w:rPr>
          <w:rFonts w:ascii="Palatino Linotype" w:hAnsi="Palatino Linotype" w:cs="Arial"/>
          <w:color w:val="000000" w:themeColor="text1"/>
          <w:sz w:val="24"/>
          <w:szCs w:val="24"/>
        </w:rPr>
        <w:t xml:space="preserve">, puesto que </w:t>
      </w:r>
      <w:r>
        <w:rPr>
          <w:rFonts w:ascii="Palatino Linotype" w:hAnsi="Palatino Linotype" w:cs="Arial"/>
          <w:color w:val="000000" w:themeColor="text1"/>
          <w:sz w:val="24"/>
          <w:szCs w:val="24"/>
        </w:rPr>
        <w:t>la misma</w:t>
      </w:r>
      <w:r w:rsidRPr="0013304C">
        <w:rPr>
          <w:rFonts w:ascii="Palatino Linotype" w:hAnsi="Palatino Linotype" w:cs="Arial"/>
          <w:color w:val="000000" w:themeColor="text1"/>
          <w:sz w:val="24"/>
          <w:szCs w:val="24"/>
        </w:rPr>
        <w:t xml:space="preserve"> requirió </w:t>
      </w:r>
      <w:r w:rsidRPr="004A174E">
        <w:rPr>
          <w:rFonts w:ascii="Palatino Linotype" w:hAnsi="Palatino Linotype" w:cs="Arial"/>
          <w:color w:val="000000" w:themeColor="text1"/>
          <w:sz w:val="24"/>
          <w:szCs w:val="24"/>
        </w:rPr>
        <w:t xml:space="preserve">estado de situación financiera al mes de marzo de 2021 </w:t>
      </w:r>
      <w:r>
        <w:rPr>
          <w:rFonts w:ascii="Palatino Linotype" w:hAnsi="Palatino Linotype" w:cs="Arial"/>
          <w:color w:val="000000" w:themeColor="text1"/>
          <w:sz w:val="24"/>
          <w:szCs w:val="24"/>
        </w:rPr>
        <w:t xml:space="preserve">en el formato que se envía </w:t>
      </w:r>
      <w:r w:rsidRPr="004A174E">
        <w:rPr>
          <w:rFonts w:ascii="Palatino Linotype" w:hAnsi="Palatino Linotype" w:cs="Arial"/>
          <w:color w:val="000000" w:themeColor="text1"/>
          <w:sz w:val="24"/>
          <w:szCs w:val="24"/>
        </w:rPr>
        <w:t>al</w:t>
      </w:r>
      <w:r>
        <w:rPr>
          <w:rFonts w:ascii="Palatino Linotype" w:hAnsi="Palatino Linotype" w:cs="Arial"/>
          <w:color w:val="000000" w:themeColor="text1"/>
          <w:sz w:val="24"/>
          <w:szCs w:val="24"/>
        </w:rPr>
        <w:t xml:space="preserve"> </w:t>
      </w:r>
      <w:r>
        <w:rPr>
          <w:rFonts w:ascii="Palatino Linotype" w:eastAsia="MS Mincho" w:hAnsi="Palatino Linotype" w:cs="Tahoma"/>
          <w:sz w:val="24"/>
          <w:szCs w:val="24"/>
          <w:lang w:val="es-ES_tradnl"/>
        </w:rPr>
        <w:t>Órgano Superior de Fiscalización del Estado de México</w:t>
      </w:r>
      <w:r w:rsidRPr="004A174E">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w:t>
      </w:r>
      <w:r w:rsidRPr="004A174E">
        <w:rPr>
          <w:rFonts w:ascii="Palatino Linotype" w:hAnsi="Palatino Linotype" w:cs="Arial"/>
          <w:color w:val="000000" w:themeColor="text1"/>
          <w:sz w:val="24"/>
          <w:szCs w:val="24"/>
        </w:rPr>
        <w:t>OSFEM</w:t>
      </w:r>
      <w:r>
        <w:rPr>
          <w:rFonts w:ascii="Palatino Linotype" w:hAnsi="Palatino Linotype" w:cs="Arial"/>
          <w:color w:val="000000" w:themeColor="text1"/>
          <w:sz w:val="24"/>
          <w:szCs w:val="24"/>
        </w:rPr>
        <w:t>),</w:t>
      </w:r>
      <w:r w:rsidR="0059042B">
        <w:rPr>
          <w:rFonts w:ascii="Palatino Linotype" w:hAnsi="Palatino Linotype" w:cs="Arial"/>
          <w:color w:val="000000" w:themeColor="text1"/>
          <w:sz w:val="24"/>
          <w:szCs w:val="24"/>
        </w:rPr>
        <w:t xml:space="preserve"> en la modalidad de copias certificadas.</w:t>
      </w:r>
    </w:p>
    <w:p w14:paraId="4997E1CA" w14:textId="77777777" w:rsidR="00AB306C" w:rsidRPr="00E2277C" w:rsidRDefault="00AB306C" w:rsidP="00AB306C">
      <w:pPr>
        <w:shd w:val="clear" w:color="auto" w:fill="FFFFFF"/>
        <w:spacing w:after="0" w:line="360" w:lineRule="auto"/>
        <w:jc w:val="both"/>
        <w:rPr>
          <w:b/>
          <w:bCs/>
          <w:color w:val="FF0000"/>
          <w:sz w:val="16"/>
        </w:rPr>
      </w:pPr>
    </w:p>
    <w:p w14:paraId="4CCF4108" w14:textId="77777777" w:rsidR="00AB306C" w:rsidRPr="001E3D59" w:rsidRDefault="00AB306C" w:rsidP="00AB306C">
      <w:pPr>
        <w:autoSpaceDE w:val="0"/>
        <w:autoSpaceDN w:val="0"/>
        <w:adjustRightInd w:val="0"/>
        <w:spacing w:line="360" w:lineRule="auto"/>
        <w:jc w:val="both"/>
        <w:rPr>
          <w:rFonts w:ascii="Palatino Linotype" w:eastAsia="Calibri" w:hAnsi="Palatino Linotype" w:cs="Times New Roman"/>
          <w:sz w:val="24"/>
          <w:szCs w:val="24"/>
        </w:rPr>
      </w:pPr>
      <w:bookmarkStart w:id="4" w:name="_Hlk53010116"/>
    </w:p>
    <w:bookmarkEnd w:id="4"/>
    <w:p w14:paraId="57D69E22" w14:textId="77777777" w:rsidR="00AB306C" w:rsidRDefault="00AB306C" w:rsidP="00AB306C">
      <w:pPr>
        <w:pStyle w:val="Sinespaciado"/>
        <w:spacing w:line="360" w:lineRule="auto"/>
        <w:jc w:val="both"/>
        <w:rPr>
          <w:rFonts w:ascii="Palatino Linotype" w:hAnsi="Palatino Linotype" w:cs="Arial"/>
          <w:lang w:eastAsia="es-MX"/>
        </w:rPr>
      </w:pPr>
    </w:p>
    <w:p w14:paraId="4AF38A2A" w14:textId="77777777" w:rsidR="00AB306C" w:rsidRDefault="00AB306C" w:rsidP="00AB306C">
      <w:pPr>
        <w:pStyle w:val="Sinespaciado"/>
        <w:tabs>
          <w:tab w:val="left" w:pos="8505"/>
        </w:tabs>
        <w:spacing w:line="360" w:lineRule="auto"/>
        <w:jc w:val="both"/>
        <w:rPr>
          <w:rFonts w:ascii="Palatino Linotype" w:hAnsi="Palatino Linotype"/>
        </w:rPr>
      </w:pPr>
    </w:p>
    <w:p w14:paraId="49E343B7" w14:textId="7B23DCBC" w:rsidR="0059042B" w:rsidRDefault="0059042B" w:rsidP="0059042B">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lastRenderedPageBreak/>
        <w:t xml:space="preserve">Así, en mérito de lo expuesto en líneas anteriores </w:t>
      </w:r>
      <w:r w:rsidRPr="00667998">
        <w:rPr>
          <w:rFonts w:ascii="Palatino Linotype" w:hAnsi="Palatino Linotype"/>
          <w:noProof/>
          <w:sz w:val="24"/>
          <w:szCs w:val="24"/>
          <w:lang w:eastAsia="es-MX"/>
        </w:rPr>
        <w:t xml:space="preserve">resultan infundadas las razones o motivos de inconformidad que arguye </w:t>
      </w:r>
      <w:r>
        <w:rPr>
          <w:rFonts w:ascii="Palatino Linotype" w:hAnsi="Palatino Linotype"/>
          <w:noProof/>
          <w:sz w:val="24"/>
          <w:szCs w:val="24"/>
          <w:lang w:eastAsia="es-MX"/>
        </w:rPr>
        <w:t>el</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Pr="00667998">
        <w:rPr>
          <w:rFonts w:ascii="Palatino Linotype" w:hAnsi="Palatino Linotype"/>
          <w:b/>
          <w:sz w:val="24"/>
          <w:szCs w:val="24"/>
        </w:rPr>
        <w:t>CONFIRMA</w:t>
      </w:r>
      <w:r w:rsidRPr="00667998">
        <w:rPr>
          <w:rFonts w:ascii="Palatino Linotype" w:hAnsi="Palatino Linotype"/>
          <w:sz w:val="24"/>
          <w:szCs w:val="24"/>
        </w:rPr>
        <w:t xml:space="preserve"> la respuesta a la solicitud de información pública </w:t>
      </w:r>
      <w:r w:rsidRPr="0059042B">
        <w:rPr>
          <w:rFonts w:ascii="Palatino Linotype" w:hAnsi="Palatino Linotype"/>
          <w:b/>
          <w:sz w:val="24"/>
          <w:szCs w:val="24"/>
        </w:rPr>
        <w:t>00142/OASTLALNE/IP/2021</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2EA9B30D" w14:textId="77777777" w:rsidR="0059042B" w:rsidRDefault="0059042B" w:rsidP="0059042B">
      <w:pPr>
        <w:pStyle w:val="Textoindependiente"/>
        <w:spacing w:after="0" w:line="360" w:lineRule="auto"/>
        <w:jc w:val="both"/>
        <w:rPr>
          <w:rFonts w:ascii="Palatino Linotype" w:hAnsi="Palatino Linotype"/>
          <w:sz w:val="24"/>
          <w:szCs w:val="24"/>
        </w:rPr>
      </w:pPr>
    </w:p>
    <w:p w14:paraId="1818908D" w14:textId="77777777" w:rsidR="0059042B" w:rsidRDefault="0059042B" w:rsidP="0059042B">
      <w:pPr>
        <w:spacing w:after="0" w:line="360" w:lineRule="auto"/>
        <w:jc w:val="center"/>
        <w:rPr>
          <w:rFonts w:ascii="Palatino Linotype" w:eastAsia="Times New Roman" w:hAnsi="Palatino Linotype"/>
          <w:b/>
          <w:bCs/>
          <w:spacing w:val="60"/>
          <w:sz w:val="28"/>
          <w:lang w:val="es-ES_tradnl"/>
        </w:rPr>
      </w:pPr>
    </w:p>
    <w:p w14:paraId="016E3902" w14:textId="77777777" w:rsidR="0059042B" w:rsidRPr="00667998" w:rsidRDefault="0059042B" w:rsidP="0059042B">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7C8DB5A6" w14:textId="77777777" w:rsidR="0059042B" w:rsidRDefault="0059042B" w:rsidP="0059042B">
      <w:pPr>
        <w:pStyle w:val="Sinespaciado"/>
      </w:pPr>
    </w:p>
    <w:p w14:paraId="637E9CC9" w14:textId="77777777" w:rsidR="0059042B" w:rsidRPr="00667998" w:rsidRDefault="0059042B" w:rsidP="0059042B">
      <w:pPr>
        <w:pStyle w:val="Sinespaciado"/>
      </w:pPr>
    </w:p>
    <w:p w14:paraId="0B51BD97" w14:textId="55DD6706" w:rsidR="0059042B" w:rsidRPr="00667998" w:rsidRDefault="0059042B" w:rsidP="0059042B">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PRIMERO</w:t>
      </w:r>
      <w:r w:rsidRPr="00667998">
        <w:rPr>
          <w:rFonts w:ascii="Palatino Linotype" w:hAnsi="Palatino Linotype"/>
          <w:b/>
          <w:sz w:val="24"/>
          <w:szCs w:val="24"/>
        </w:rPr>
        <w:t xml:space="preserve">. </w:t>
      </w:r>
      <w:r w:rsidRPr="00667998">
        <w:rPr>
          <w:rFonts w:ascii="Palatino Linotype" w:hAnsi="Palatino Linotype"/>
          <w:sz w:val="24"/>
          <w:szCs w:val="24"/>
        </w:rPr>
        <w:t xml:space="preserve">Se </w:t>
      </w:r>
      <w:r w:rsidRPr="00667998">
        <w:rPr>
          <w:rFonts w:ascii="Palatino Linotype" w:hAnsi="Palatino Linotype"/>
          <w:b/>
          <w:sz w:val="24"/>
          <w:szCs w:val="24"/>
        </w:rPr>
        <w:t>CONFIRMA</w:t>
      </w:r>
      <w:r w:rsidRPr="00667998">
        <w:rPr>
          <w:rFonts w:ascii="Palatino Linotype" w:hAnsi="Palatino Linotype"/>
          <w:sz w:val="24"/>
          <w:szCs w:val="24"/>
        </w:rPr>
        <w:t xml:space="preserve"> la respuesta del </w:t>
      </w:r>
      <w:r w:rsidRPr="00667998">
        <w:rPr>
          <w:rFonts w:ascii="Palatino Linotype" w:hAnsi="Palatino Linotype"/>
          <w:b/>
          <w:sz w:val="24"/>
          <w:szCs w:val="24"/>
        </w:rPr>
        <w:t xml:space="preserve">Sujeto Obligado </w:t>
      </w:r>
      <w:r w:rsidRPr="00667998">
        <w:rPr>
          <w:rFonts w:ascii="Palatino Linotype" w:hAnsi="Palatino Linotype"/>
          <w:bCs/>
          <w:sz w:val="24"/>
          <w:szCs w:val="24"/>
        </w:rPr>
        <w:t xml:space="preserve">a la solicitud de información </w:t>
      </w:r>
      <w:r w:rsidRPr="0059042B">
        <w:rPr>
          <w:rFonts w:ascii="Palatino Linotype" w:hAnsi="Palatino Linotype"/>
          <w:b/>
          <w:sz w:val="24"/>
          <w:szCs w:val="24"/>
        </w:rPr>
        <w:t>00142/OASTLALNE/IP/2021</w:t>
      </w:r>
      <w:r w:rsidRPr="00667998">
        <w:rPr>
          <w:rFonts w:ascii="Palatino Linotype" w:hAnsi="Palatino Linotype"/>
          <w:sz w:val="24"/>
          <w:szCs w:val="24"/>
        </w:rPr>
        <w:t xml:space="preserve">, por resultar infundadas las razones o motivos de inconformidad hechos valer por </w:t>
      </w:r>
      <w:r>
        <w:rPr>
          <w:rFonts w:ascii="Palatino Linotype" w:hAnsi="Palatino Linotype"/>
          <w:sz w:val="24"/>
          <w:szCs w:val="24"/>
        </w:rPr>
        <w:t>el</w:t>
      </w:r>
      <w:r w:rsidRPr="00667998">
        <w:rPr>
          <w:rFonts w:ascii="Palatino Linotype" w:hAnsi="Palatino Linotype"/>
          <w:sz w:val="24"/>
          <w:szCs w:val="24"/>
        </w:rPr>
        <w:t xml:space="preserve"> </w:t>
      </w:r>
      <w:r w:rsidRPr="00667998">
        <w:rPr>
          <w:rFonts w:ascii="Palatino Linotype" w:hAnsi="Palatino Linotype"/>
          <w:b/>
          <w:sz w:val="24"/>
          <w:szCs w:val="24"/>
        </w:rPr>
        <w:t>Recurrente</w:t>
      </w:r>
      <w:r w:rsidRPr="00667998">
        <w:rPr>
          <w:rFonts w:ascii="Palatino Linotype" w:hAnsi="Palatino Linotype"/>
          <w:sz w:val="24"/>
          <w:szCs w:val="24"/>
        </w:rPr>
        <w:t xml:space="preserve">, en términos del Considerando </w:t>
      </w:r>
      <w:r>
        <w:rPr>
          <w:rFonts w:ascii="Palatino Linotype" w:hAnsi="Palatino Linotype"/>
          <w:b/>
          <w:sz w:val="24"/>
          <w:szCs w:val="24"/>
        </w:rPr>
        <w:t>CUAR</w:t>
      </w:r>
      <w:r w:rsidRPr="00667998">
        <w:rPr>
          <w:rFonts w:ascii="Palatino Linotype" w:hAnsi="Palatino Linotype"/>
          <w:b/>
          <w:sz w:val="24"/>
          <w:szCs w:val="24"/>
        </w:rPr>
        <w:t xml:space="preserve">TO </w:t>
      </w:r>
      <w:r w:rsidRPr="00667998">
        <w:rPr>
          <w:rFonts w:ascii="Palatino Linotype" w:hAnsi="Palatino Linotype"/>
          <w:sz w:val="24"/>
          <w:szCs w:val="24"/>
        </w:rPr>
        <w:t>de esta resolución.</w:t>
      </w:r>
    </w:p>
    <w:p w14:paraId="59E2F2EA" w14:textId="77777777" w:rsidR="0059042B" w:rsidRDefault="0059042B" w:rsidP="0059042B">
      <w:pPr>
        <w:pStyle w:val="Textoindependiente"/>
        <w:spacing w:after="0" w:line="360" w:lineRule="auto"/>
        <w:jc w:val="both"/>
        <w:rPr>
          <w:rFonts w:ascii="Palatino Linotype" w:hAnsi="Palatino Linotype"/>
          <w:b/>
          <w:sz w:val="28"/>
          <w:szCs w:val="28"/>
        </w:rPr>
      </w:pPr>
    </w:p>
    <w:p w14:paraId="728DE986" w14:textId="3B26E1C4" w:rsidR="0059042B" w:rsidRPr="00667998" w:rsidRDefault="0059042B" w:rsidP="0059042B">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SEGUNDO.</w:t>
      </w:r>
      <w:r w:rsidRPr="00667998">
        <w:rPr>
          <w:rFonts w:ascii="Palatino Linotype" w:hAnsi="Palatino Linotype"/>
          <w:sz w:val="24"/>
          <w:szCs w:val="24"/>
        </w:rPr>
        <w:t xml:space="preserve"> </w:t>
      </w:r>
      <w:r w:rsidRPr="00667998">
        <w:rPr>
          <w:rFonts w:ascii="Palatino Linotype" w:hAnsi="Palatino Linotype"/>
          <w:b/>
          <w:sz w:val="24"/>
          <w:szCs w:val="24"/>
        </w:rPr>
        <w:t>NOTIFÍQUESE</w:t>
      </w:r>
      <w:r w:rsidRPr="00667998">
        <w:rPr>
          <w:rFonts w:ascii="Palatino Linotype" w:hAnsi="Palatino Linotype"/>
          <w:sz w:val="24"/>
          <w:szCs w:val="24"/>
        </w:rPr>
        <w:t xml:space="preserve"> vía </w:t>
      </w:r>
      <w:r w:rsidRPr="0059042B">
        <w:rPr>
          <w:rFonts w:ascii="Palatino Linotype" w:hAnsi="Palatino Linotype"/>
          <w:sz w:val="24"/>
          <w:szCs w:val="24"/>
        </w:rPr>
        <w:t xml:space="preserve">Sistema de Acceso a la Información Mexiquense </w:t>
      </w:r>
      <w:r>
        <w:rPr>
          <w:rFonts w:ascii="Palatino Linotype" w:hAnsi="Palatino Linotype"/>
          <w:sz w:val="24"/>
          <w:szCs w:val="24"/>
        </w:rPr>
        <w:t>(</w:t>
      </w:r>
      <w:r w:rsidRPr="00667998">
        <w:rPr>
          <w:rFonts w:ascii="Palatino Linotype" w:hAnsi="Palatino Linotype"/>
          <w:b/>
          <w:sz w:val="24"/>
          <w:szCs w:val="24"/>
        </w:rPr>
        <w:t>SAIMEX</w:t>
      </w:r>
      <w:r>
        <w:rPr>
          <w:rFonts w:ascii="Palatino Linotype" w:hAnsi="Palatino Linotype"/>
          <w:b/>
          <w:sz w:val="24"/>
          <w:szCs w:val="24"/>
        </w:rPr>
        <w:t>)</w:t>
      </w:r>
      <w:r w:rsidRPr="00667998">
        <w:rPr>
          <w:rFonts w:ascii="Palatino Linotype" w:hAnsi="Palatino Linotype"/>
          <w:sz w:val="24"/>
          <w:szCs w:val="24"/>
        </w:rPr>
        <w:t xml:space="preserve">, la presente resolución al Titular de la Unidad de Transparencia del </w:t>
      </w:r>
      <w:r w:rsidRPr="00667998">
        <w:rPr>
          <w:rFonts w:ascii="Palatino Linotype" w:hAnsi="Palatino Linotype"/>
          <w:b/>
          <w:sz w:val="24"/>
          <w:szCs w:val="24"/>
        </w:rPr>
        <w:t>Sujeto Obligado</w:t>
      </w:r>
      <w:r w:rsidRPr="00667998">
        <w:rPr>
          <w:rFonts w:ascii="Palatino Linotype" w:hAnsi="Palatino Linotype"/>
          <w:sz w:val="24"/>
          <w:szCs w:val="24"/>
        </w:rPr>
        <w:t>, para su conocimiento.</w:t>
      </w:r>
    </w:p>
    <w:p w14:paraId="4944B6CF" w14:textId="77777777" w:rsidR="0059042B" w:rsidRDefault="0059042B" w:rsidP="0059042B">
      <w:pPr>
        <w:pStyle w:val="Textoindependiente"/>
        <w:spacing w:after="0" w:line="360" w:lineRule="auto"/>
        <w:jc w:val="both"/>
        <w:rPr>
          <w:rFonts w:ascii="Palatino Linotype" w:hAnsi="Palatino Linotype"/>
          <w:b/>
          <w:sz w:val="28"/>
          <w:szCs w:val="28"/>
        </w:rPr>
      </w:pPr>
    </w:p>
    <w:p w14:paraId="6C260A39" w14:textId="57AC2F6F" w:rsidR="0059042B" w:rsidRPr="00667998" w:rsidRDefault="0059042B" w:rsidP="0059042B">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lastRenderedPageBreak/>
        <w:t>TERCERO.</w:t>
      </w:r>
      <w:r w:rsidRPr="00667998">
        <w:rPr>
          <w:rFonts w:ascii="Palatino Linotype" w:hAnsi="Palatino Linotype"/>
          <w:sz w:val="24"/>
          <w:szCs w:val="24"/>
        </w:rPr>
        <w:t xml:space="preserve"> </w:t>
      </w:r>
      <w:r w:rsidRPr="00667998">
        <w:rPr>
          <w:rFonts w:ascii="Palatino Linotype" w:hAnsi="Palatino Linotype"/>
          <w:b/>
          <w:sz w:val="24"/>
          <w:szCs w:val="24"/>
        </w:rPr>
        <w:t>NOTIFÍQUESE</w:t>
      </w:r>
      <w:r>
        <w:rPr>
          <w:rFonts w:ascii="Palatino Linotype" w:hAnsi="Palatino Linotype"/>
          <w:sz w:val="24"/>
          <w:szCs w:val="24"/>
        </w:rPr>
        <w:t xml:space="preserve"> a</w:t>
      </w:r>
      <w:r w:rsidRPr="00667998">
        <w:rPr>
          <w:rFonts w:ascii="Palatino Linotype" w:hAnsi="Palatino Linotype"/>
          <w:sz w:val="24"/>
          <w:szCs w:val="24"/>
        </w:rPr>
        <w:t xml:space="preserve">l </w:t>
      </w:r>
      <w:r w:rsidRPr="00667998">
        <w:rPr>
          <w:rFonts w:ascii="Palatino Linotype" w:hAnsi="Palatino Linotype"/>
          <w:b/>
          <w:sz w:val="24"/>
          <w:szCs w:val="24"/>
        </w:rPr>
        <w:t xml:space="preserve">Recurrente </w:t>
      </w:r>
      <w:r w:rsidRPr="00667998">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con lo estipulado por el artículo 196, de la Ley de Transparencia y Acceso a la Información Pública del Estado de México y Municipios.</w:t>
      </w:r>
    </w:p>
    <w:p w14:paraId="2066CEFF" w14:textId="77777777" w:rsidR="00AB306C" w:rsidRDefault="00AB306C" w:rsidP="00AB306C">
      <w:pPr>
        <w:pStyle w:val="Textoindependiente"/>
        <w:spacing w:after="0" w:line="360" w:lineRule="auto"/>
        <w:jc w:val="both"/>
        <w:rPr>
          <w:rFonts w:ascii="Palatino Linotype" w:hAnsi="Palatino Linotype"/>
          <w:sz w:val="24"/>
          <w:szCs w:val="24"/>
        </w:rPr>
      </w:pPr>
    </w:p>
    <w:p w14:paraId="3B77D260" w14:textId="5191E8FE" w:rsidR="006F3CF8" w:rsidRDefault="00AB306C" w:rsidP="006F3CF8">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TRI</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w:t>
      </w:r>
      <w:r w:rsidR="006F3CF8">
        <w:rPr>
          <w:rFonts w:ascii="Palatino Linotype" w:eastAsiaTheme="minorEastAsia" w:hAnsi="Palatino Linotype"/>
          <w:color w:val="000000" w:themeColor="text1"/>
          <w:sz w:val="24"/>
          <w:szCs w:val="24"/>
          <w:lang w:val="es-ES_tradnl" w:eastAsia="es-ES"/>
        </w:rPr>
        <w:t>SEX</w:t>
      </w:r>
      <w:r>
        <w:rPr>
          <w:rFonts w:ascii="Palatino Linotype" w:eastAsiaTheme="minorEastAsia" w:hAnsi="Palatino Linotype"/>
          <w:color w:val="000000" w:themeColor="text1"/>
          <w:sz w:val="24"/>
          <w:szCs w:val="24"/>
          <w:lang w:val="es-ES_tradnl" w:eastAsia="es-ES"/>
        </w:rPr>
        <w:t xml:space="preserve">TA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6F3CF8">
        <w:rPr>
          <w:rFonts w:ascii="Palatino Linotype" w:eastAsiaTheme="minorEastAsia" w:hAnsi="Palatino Linotype"/>
          <w:color w:val="000000" w:themeColor="text1"/>
          <w:sz w:val="24"/>
          <w:szCs w:val="24"/>
          <w:lang w:val="es-ES_tradnl" w:eastAsia="es-ES"/>
        </w:rPr>
        <w:t>TRECE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OCTUBRE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006F3CF8" w:rsidRPr="006F3CF8">
        <w:rPr>
          <w:rFonts w:ascii="Palatino Linotype" w:eastAsiaTheme="minorEastAsia" w:hAnsi="Palatino Linotype"/>
          <w:color w:val="000000" w:themeColor="text1"/>
          <w:sz w:val="24"/>
          <w:szCs w:val="24"/>
          <w:lang w:val="es-ES_tradnl" w:eastAsia="es-ES"/>
        </w:rPr>
        <w:t xml:space="preserve"> </w:t>
      </w:r>
      <w:r w:rsidR="006F3CF8" w:rsidRPr="00667998">
        <w:rPr>
          <w:rFonts w:ascii="Palatino Linotype" w:eastAsiaTheme="minorEastAsia" w:hAnsi="Palatino Linotype"/>
          <w:color w:val="000000" w:themeColor="text1"/>
          <w:sz w:val="24"/>
          <w:szCs w:val="24"/>
          <w:lang w:val="es-ES_tradnl" w:eastAsia="es-ES"/>
        </w:rPr>
        <w:t>---------------------------------------------</w:t>
      </w:r>
      <w:r w:rsidR="006F3CF8">
        <w:rPr>
          <w:rFonts w:ascii="Palatino Linotype" w:eastAsiaTheme="minorEastAsia" w:hAnsi="Palatino Linotype"/>
          <w:color w:val="000000" w:themeColor="text1"/>
          <w:sz w:val="24"/>
          <w:szCs w:val="24"/>
          <w:lang w:val="es-ES_tradnl" w:eastAsia="es-ES"/>
        </w:rPr>
        <w:t>-------------------------------</w:t>
      </w:r>
      <w:r w:rsidR="006F3CF8" w:rsidRPr="00667998">
        <w:rPr>
          <w:rFonts w:ascii="Palatino Linotype" w:eastAsiaTheme="minorEastAsia" w:hAnsi="Palatino Linotype"/>
          <w:color w:val="000000" w:themeColor="text1"/>
          <w:sz w:val="24"/>
          <w:szCs w:val="24"/>
          <w:lang w:val="es-ES_tradnl" w:eastAsia="es-ES"/>
        </w:rPr>
        <w:t xml:space="preserve">--------------------------------------- </w:t>
      </w:r>
    </w:p>
    <w:p w14:paraId="65A43003" w14:textId="77777777" w:rsidR="006F3CF8" w:rsidRDefault="006F3CF8" w:rsidP="006F3CF8">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xml:space="preserve">--------------------------------------- </w:t>
      </w:r>
    </w:p>
    <w:p w14:paraId="6717187D" w14:textId="77777777" w:rsidR="006F3CF8" w:rsidRDefault="006F3CF8" w:rsidP="006F3CF8">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xml:space="preserve">--------------------------------------- </w:t>
      </w:r>
    </w:p>
    <w:p w14:paraId="231FD8EA" w14:textId="7ECE7600" w:rsidR="00AB306C" w:rsidRDefault="00AB306C" w:rsidP="00AB306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 xml:space="preserve"> </w:t>
      </w:r>
    </w:p>
    <w:p w14:paraId="17D15F67" w14:textId="77777777" w:rsidR="00AB306C" w:rsidRDefault="00AB306C" w:rsidP="00AB306C">
      <w:pPr>
        <w:spacing w:after="0" w:line="240" w:lineRule="auto"/>
        <w:rPr>
          <w:rFonts w:ascii="Palatino Linotype" w:hAnsi="Palatino Linotype"/>
          <w:sz w:val="16"/>
          <w:szCs w:val="18"/>
        </w:rPr>
      </w:pPr>
    </w:p>
    <w:p w14:paraId="5645B674" w14:textId="77777777" w:rsidR="00AB306C" w:rsidRPr="00EB66ED" w:rsidRDefault="00AB306C" w:rsidP="00AB306C">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4B755748" w14:textId="77777777" w:rsidR="00AB306C" w:rsidRDefault="00AB306C" w:rsidP="00AB306C"/>
    <w:p w14:paraId="6FA24882" w14:textId="77777777" w:rsidR="00AB306C" w:rsidRDefault="00AB306C" w:rsidP="00AB306C"/>
    <w:p w14:paraId="3FC49DE2" w14:textId="77777777" w:rsidR="00AB306C" w:rsidRDefault="00AB306C" w:rsidP="00AB306C"/>
    <w:p w14:paraId="74E9CE46" w14:textId="77777777" w:rsidR="00AB306C" w:rsidRDefault="00AB306C" w:rsidP="00AB306C"/>
    <w:p w14:paraId="489B5834" w14:textId="77777777" w:rsidR="00AB306C" w:rsidRDefault="00AB306C" w:rsidP="00AB306C"/>
    <w:p w14:paraId="0A9397A3" w14:textId="77777777" w:rsidR="00AB306C" w:rsidRDefault="00AB306C" w:rsidP="00AB306C"/>
    <w:p w14:paraId="5B2D0C66" w14:textId="77777777" w:rsidR="00AB306C" w:rsidRDefault="00AB306C" w:rsidP="00AB306C"/>
    <w:p w14:paraId="6A418A21" w14:textId="77777777" w:rsidR="00AB306C" w:rsidRDefault="00AB306C" w:rsidP="00AB306C"/>
    <w:p w14:paraId="6F5D1576" w14:textId="77777777" w:rsidR="00AB306C" w:rsidRDefault="00AB306C" w:rsidP="00AB306C"/>
    <w:p w14:paraId="60D4BD59" w14:textId="77777777" w:rsidR="000742DA" w:rsidRDefault="000742DA"/>
    <w:sectPr w:rsidR="000742DA" w:rsidSect="00955817">
      <w:headerReference w:type="even" r:id="rId15"/>
      <w:headerReference w:type="default" r:id="rId16"/>
      <w:footerReference w:type="default" r:id="rId17"/>
      <w:headerReference w:type="first" r:id="rId18"/>
      <w:footerReference w:type="first" r:id="rId19"/>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CC24BD" w14:textId="77777777" w:rsidR="005B0CA1" w:rsidRDefault="005B0CA1" w:rsidP="00AB306C">
      <w:pPr>
        <w:spacing w:after="0" w:line="240" w:lineRule="auto"/>
      </w:pPr>
      <w:r>
        <w:separator/>
      </w:r>
    </w:p>
  </w:endnote>
  <w:endnote w:type="continuationSeparator" w:id="0">
    <w:p w14:paraId="2A727B72" w14:textId="77777777" w:rsidR="005B0CA1" w:rsidRDefault="005B0CA1" w:rsidP="00AB3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4A29D" w14:textId="77777777" w:rsidR="00955817" w:rsidRPr="000B69FA" w:rsidRDefault="00333BD2"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31C0D">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31C0D">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E34E" w14:textId="77777777" w:rsidR="00955817" w:rsidRPr="000B69FA" w:rsidRDefault="00333BD2"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25EE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25EE8">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1C575" w14:textId="77777777" w:rsidR="005B0CA1" w:rsidRDefault="005B0CA1" w:rsidP="00AB306C">
      <w:pPr>
        <w:spacing w:after="0" w:line="240" w:lineRule="auto"/>
      </w:pPr>
      <w:r>
        <w:separator/>
      </w:r>
    </w:p>
  </w:footnote>
  <w:footnote w:type="continuationSeparator" w:id="0">
    <w:p w14:paraId="3D3D964B" w14:textId="77777777" w:rsidR="005B0CA1" w:rsidRDefault="005B0CA1" w:rsidP="00AB306C">
      <w:pPr>
        <w:spacing w:after="0" w:line="240" w:lineRule="auto"/>
      </w:pPr>
      <w:r>
        <w:continuationSeparator/>
      </w:r>
    </w:p>
  </w:footnote>
  <w:footnote w:id="1">
    <w:p w14:paraId="4DC063FB" w14:textId="77777777" w:rsidR="00AB306C" w:rsidRPr="00481AAF" w:rsidRDefault="00AB306C" w:rsidP="00AB306C">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8C86B06" w14:textId="77777777" w:rsidR="00AB306C" w:rsidRPr="00946E1F" w:rsidRDefault="00AB306C" w:rsidP="00AB306C">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EB2A0" w14:textId="33FADABD" w:rsidR="00A252D6" w:rsidRDefault="00731C0D">
    <w:pPr>
      <w:pStyle w:val="Encabezado"/>
    </w:pPr>
    <w:r>
      <w:rPr>
        <w:noProof/>
        <w:lang w:val="es-MX" w:eastAsia="es-MX"/>
      </w:rPr>
      <w:pict w14:anchorId="39A64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8754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EB306" w14:textId="3BE0A490" w:rsidR="00955817" w:rsidRDefault="00731C0D">
    <w:pPr>
      <w:pStyle w:val="Encabezado"/>
    </w:pPr>
    <w:r>
      <w:rPr>
        <w:noProof/>
        <w:lang w:val="es-MX" w:eastAsia="es-MX"/>
      </w:rPr>
      <w:pict w14:anchorId="34160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8754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55817" w14:paraId="1ADBC4B6" w14:textId="77777777" w:rsidTr="00955817">
      <w:trPr>
        <w:trHeight w:val="227"/>
      </w:trPr>
      <w:tc>
        <w:tcPr>
          <w:tcW w:w="5529" w:type="dxa"/>
          <w:hideMark/>
        </w:tcPr>
        <w:p w14:paraId="0DE6D1F6" w14:textId="77777777" w:rsidR="00955817" w:rsidRDefault="00333BD2"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B1189AE" w14:textId="378ECA5C" w:rsidR="00955817" w:rsidRPr="00B4142F" w:rsidRDefault="00333BD2" w:rsidP="0095581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04</w:t>
          </w:r>
          <w:r w:rsidR="006F48E2">
            <w:rPr>
              <w:rFonts w:ascii="Palatino Linotype" w:hAnsi="Palatino Linotype" w:cs="Arial"/>
              <w:bCs/>
              <w:sz w:val="24"/>
              <w:lang w:eastAsia="es-MX"/>
            </w:rPr>
            <w:t>22</w:t>
          </w:r>
          <w:r>
            <w:rPr>
              <w:rFonts w:ascii="Palatino Linotype" w:hAnsi="Palatino Linotype" w:cs="Arial"/>
              <w:bCs/>
              <w:sz w:val="24"/>
              <w:lang w:eastAsia="es-MX"/>
            </w:rPr>
            <w:t>5/INFOEM/IP/RR/2021</w:t>
          </w:r>
        </w:p>
      </w:tc>
    </w:tr>
    <w:tr w:rsidR="006F48E2" w14:paraId="1182E07F" w14:textId="77777777" w:rsidTr="00955817">
      <w:trPr>
        <w:trHeight w:val="242"/>
      </w:trPr>
      <w:tc>
        <w:tcPr>
          <w:tcW w:w="5529" w:type="dxa"/>
          <w:hideMark/>
        </w:tcPr>
        <w:p w14:paraId="7C162E30" w14:textId="77777777" w:rsidR="006F48E2" w:rsidRDefault="006F48E2" w:rsidP="006F48E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9F6F0DA" w14:textId="4F15C441" w:rsidR="006F48E2" w:rsidRPr="00F06FED" w:rsidRDefault="006F48E2" w:rsidP="006F48E2">
          <w:pPr>
            <w:spacing w:after="120" w:line="256" w:lineRule="auto"/>
            <w:ind w:left="639" w:right="214"/>
            <w:jc w:val="right"/>
            <w:rPr>
              <w:rFonts w:ascii="Palatino Linotype" w:hAnsi="Palatino Linotype" w:cs="Arial"/>
            </w:rPr>
          </w:pPr>
          <w:r>
            <w:rPr>
              <w:rFonts w:ascii="Palatino Linotype" w:hAnsi="Palatino Linotype" w:cs="Arial"/>
              <w:szCs w:val="20"/>
            </w:rPr>
            <w:t>O</w:t>
          </w:r>
          <w:r w:rsidRPr="006F48E2">
            <w:rPr>
              <w:rFonts w:ascii="Palatino Linotype" w:hAnsi="Palatino Linotype" w:cs="Arial"/>
              <w:szCs w:val="20"/>
            </w:rPr>
            <w:t>rganismo Público Descentralizado para la Prestación de Los Servicios de Agua Potable Alcantarillado y Saneamiento del Municipio de Tlalnepantla de Baz</w:t>
          </w:r>
        </w:p>
      </w:tc>
    </w:tr>
    <w:tr w:rsidR="006F48E2" w14:paraId="54C0EC45" w14:textId="77777777" w:rsidTr="00955817">
      <w:trPr>
        <w:trHeight w:val="342"/>
      </w:trPr>
      <w:tc>
        <w:tcPr>
          <w:tcW w:w="5529" w:type="dxa"/>
          <w:hideMark/>
        </w:tcPr>
        <w:p w14:paraId="64EB2101" w14:textId="77777777" w:rsidR="006F48E2" w:rsidRDefault="006F48E2" w:rsidP="006F48E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B5E1E66" w14:textId="77777777" w:rsidR="006F48E2" w:rsidRDefault="006F48E2" w:rsidP="006F48E2">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0834FC45" w14:textId="77777777" w:rsidR="00955817" w:rsidRDefault="00731C0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55817" w14:paraId="727F94DC" w14:textId="77777777" w:rsidTr="00955817">
      <w:trPr>
        <w:trHeight w:val="227"/>
      </w:trPr>
      <w:tc>
        <w:tcPr>
          <w:tcW w:w="5529" w:type="dxa"/>
          <w:hideMark/>
        </w:tcPr>
        <w:p w14:paraId="3EAD4691" w14:textId="77777777" w:rsidR="00955817" w:rsidRDefault="00333BD2"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878EF43" w14:textId="749170E5" w:rsidR="00955817" w:rsidRPr="00B4142F" w:rsidRDefault="00333BD2" w:rsidP="0095581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04</w:t>
          </w:r>
          <w:r w:rsidR="006F48E2">
            <w:rPr>
              <w:rFonts w:ascii="Palatino Linotype" w:hAnsi="Palatino Linotype" w:cs="Arial"/>
              <w:bCs/>
              <w:sz w:val="24"/>
              <w:lang w:eastAsia="es-MX"/>
            </w:rPr>
            <w:t>225</w:t>
          </w:r>
          <w:r>
            <w:rPr>
              <w:rFonts w:ascii="Palatino Linotype" w:hAnsi="Palatino Linotype" w:cs="Arial"/>
              <w:bCs/>
              <w:sz w:val="24"/>
              <w:lang w:eastAsia="es-MX"/>
            </w:rPr>
            <w:t>/INFOEM/IP/RR/2021</w:t>
          </w:r>
        </w:p>
      </w:tc>
    </w:tr>
    <w:tr w:rsidR="00955817" w14:paraId="162A42A2" w14:textId="77777777" w:rsidTr="00955817">
      <w:trPr>
        <w:trHeight w:val="196"/>
      </w:trPr>
      <w:tc>
        <w:tcPr>
          <w:tcW w:w="5529" w:type="dxa"/>
          <w:hideMark/>
        </w:tcPr>
        <w:p w14:paraId="237EAC9E" w14:textId="77777777" w:rsidR="00955817" w:rsidRDefault="00333BD2"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DB0E411" w14:textId="01904A9C" w:rsidR="00955817" w:rsidRPr="00F06FED" w:rsidRDefault="00C25EE8" w:rsidP="00C25EE8">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xxxxxxxxxxxxxxxxxxxxxxxxxxxxxx</w:t>
          </w:r>
          <w:proofErr w:type="spellEnd"/>
          <w:r w:rsidR="006F48E2" w:rsidRPr="006F48E2">
            <w:rPr>
              <w:rFonts w:ascii="Palatino Linotype" w:hAnsi="Palatino Linotype" w:cs="Arial"/>
            </w:rPr>
            <w:t xml:space="preserve"> </w:t>
          </w:r>
          <w:proofErr w:type="spellStart"/>
          <w:r>
            <w:rPr>
              <w:rFonts w:ascii="Palatino Linotype" w:hAnsi="Palatino Linotype" w:cs="Arial"/>
            </w:rPr>
            <w:t>xxxxxxxxxx</w:t>
          </w:r>
          <w:proofErr w:type="spellEnd"/>
        </w:p>
      </w:tc>
    </w:tr>
    <w:tr w:rsidR="00955817" w14:paraId="3EE784FF" w14:textId="77777777" w:rsidTr="00955817">
      <w:trPr>
        <w:trHeight w:val="242"/>
      </w:trPr>
      <w:tc>
        <w:tcPr>
          <w:tcW w:w="5529" w:type="dxa"/>
          <w:hideMark/>
        </w:tcPr>
        <w:p w14:paraId="6E4B0E40" w14:textId="77777777" w:rsidR="00955817" w:rsidRDefault="00333BD2"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06E9F71" w14:textId="0212D18C" w:rsidR="00955817" w:rsidRDefault="006F48E2" w:rsidP="00955817">
          <w:pPr>
            <w:spacing w:after="120" w:line="256" w:lineRule="auto"/>
            <w:ind w:left="639" w:right="214"/>
            <w:jc w:val="right"/>
            <w:rPr>
              <w:rFonts w:ascii="Palatino Linotype" w:hAnsi="Palatino Linotype" w:cs="Arial"/>
              <w:szCs w:val="20"/>
            </w:rPr>
          </w:pPr>
          <w:r>
            <w:rPr>
              <w:rFonts w:ascii="Palatino Linotype" w:hAnsi="Palatino Linotype" w:cs="Arial"/>
              <w:szCs w:val="20"/>
            </w:rPr>
            <w:t>O</w:t>
          </w:r>
          <w:r w:rsidRPr="006F48E2">
            <w:rPr>
              <w:rFonts w:ascii="Palatino Linotype" w:hAnsi="Palatino Linotype" w:cs="Arial"/>
              <w:szCs w:val="20"/>
            </w:rPr>
            <w:t>rganismo Público Descentralizado para la Prestación de Los Servicios de Agua Potable Alcantarillado y Saneamiento del Municipio de Tlalnepantla de Baz</w:t>
          </w:r>
        </w:p>
      </w:tc>
    </w:tr>
    <w:tr w:rsidR="00955817" w14:paraId="437C4466" w14:textId="77777777" w:rsidTr="00955817">
      <w:trPr>
        <w:trHeight w:val="342"/>
      </w:trPr>
      <w:tc>
        <w:tcPr>
          <w:tcW w:w="5529" w:type="dxa"/>
          <w:hideMark/>
        </w:tcPr>
        <w:p w14:paraId="52E60766" w14:textId="77777777" w:rsidR="00955817" w:rsidRDefault="00333BD2"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DB6A8F2" w14:textId="77777777" w:rsidR="00955817" w:rsidRDefault="00333BD2" w:rsidP="00955817">
          <w:pPr>
            <w:spacing w:after="120" w:line="256" w:lineRule="auto"/>
            <w:ind w:left="639" w:right="214"/>
            <w:jc w:val="right"/>
            <w:rPr>
              <w:rFonts w:ascii="Palatino Linotype" w:hAnsi="Palatino Linotype" w:cs="Arial"/>
              <w:szCs w:val="20"/>
            </w:rPr>
          </w:pPr>
          <w:r>
            <w:rPr>
              <w:rFonts w:ascii="Palatino Linotype" w:hAnsi="Palatino Linotype" w:cs="Arial"/>
              <w:szCs w:val="20"/>
            </w:rPr>
            <w:t>José Martínez Vilchis</w:t>
          </w:r>
        </w:p>
      </w:tc>
    </w:tr>
  </w:tbl>
  <w:p w14:paraId="1158D9E5" w14:textId="64385481" w:rsidR="00955817" w:rsidRDefault="00731C0D">
    <w:pPr>
      <w:pStyle w:val="Encabezado"/>
    </w:pPr>
    <w:r>
      <w:rPr>
        <w:noProof/>
        <w:lang w:val="es-MX" w:eastAsia="es-MX"/>
      </w:rPr>
      <w:pict w14:anchorId="600ED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8754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C71B7"/>
    <w:multiLevelType w:val="hybridMultilevel"/>
    <w:tmpl w:val="8C0C1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E734DA1"/>
    <w:multiLevelType w:val="hybridMultilevel"/>
    <w:tmpl w:val="FE42E5AE"/>
    <w:lvl w:ilvl="0" w:tplc="51B88606">
      <w:start w:val="1"/>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90B14EE"/>
    <w:multiLevelType w:val="hybridMultilevel"/>
    <w:tmpl w:val="B39C0F46"/>
    <w:lvl w:ilvl="0" w:tplc="2DEE8AFC">
      <w:start w:val="1"/>
      <w:numFmt w:val="bullet"/>
      <w:lvlText w:val=""/>
      <w:lvlJc w:val="left"/>
      <w:pPr>
        <w:ind w:left="720" w:hanging="360"/>
      </w:pPr>
      <w:rPr>
        <w:rFonts w:ascii="Symbol" w:eastAsia="Times New Roman" w:hAnsi="Symbol" w:cs="Times New Roman" w:hint="default"/>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06C"/>
    <w:rsid w:val="00022182"/>
    <w:rsid w:val="000742DA"/>
    <w:rsid w:val="000C5D51"/>
    <w:rsid w:val="00101324"/>
    <w:rsid w:val="001818E2"/>
    <w:rsid w:val="00182D89"/>
    <w:rsid w:val="001B5BF9"/>
    <w:rsid w:val="002121FB"/>
    <w:rsid w:val="002E1602"/>
    <w:rsid w:val="00333BD2"/>
    <w:rsid w:val="003A6DE4"/>
    <w:rsid w:val="003B10EE"/>
    <w:rsid w:val="00470C17"/>
    <w:rsid w:val="004A174E"/>
    <w:rsid w:val="004B2DBF"/>
    <w:rsid w:val="00545E6F"/>
    <w:rsid w:val="0059042B"/>
    <w:rsid w:val="00597137"/>
    <w:rsid w:val="005B0CA1"/>
    <w:rsid w:val="006F3CF8"/>
    <w:rsid w:val="006F48E2"/>
    <w:rsid w:val="00731C0D"/>
    <w:rsid w:val="00737195"/>
    <w:rsid w:val="007A7DA5"/>
    <w:rsid w:val="007D6659"/>
    <w:rsid w:val="007E3362"/>
    <w:rsid w:val="00885E98"/>
    <w:rsid w:val="009B6BE1"/>
    <w:rsid w:val="00A252D6"/>
    <w:rsid w:val="00AB306C"/>
    <w:rsid w:val="00AF616D"/>
    <w:rsid w:val="00B95A52"/>
    <w:rsid w:val="00BA2BF2"/>
    <w:rsid w:val="00BD56C0"/>
    <w:rsid w:val="00C25EE8"/>
    <w:rsid w:val="00CF3EA4"/>
    <w:rsid w:val="00D16FB8"/>
    <w:rsid w:val="00D60D57"/>
    <w:rsid w:val="00D734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D1B5EA"/>
  <w15:chartTrackingRefBased/>
  <w15:docId w15:val="{51311392-BEE7-468B-B51F-C0C84C010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06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6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B306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B306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B306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B306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B306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B306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B306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B306C"/>
    <w:rPr>
      <w:color w:val="0563C1" w:themeColor="hyperlink"/>
      <w:u w:val="single"/>
    </w:rPr>
  </w:style>
  <w:style w:type="paragraph" w:styleId="Sinespaciado">
    <w:name w:val="No Spacing"/>
    <w:aliases w:val="Francesa,INAI"/>
    <w:link w:val="SinespaciadoCar"/>
    <w:uiPriority w:val="1"/>
    <w:qFormat/>
    <w:rsid w:val="00AB306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B306C"/>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AB306C"/>
    <w:pPr>
      <w:spacing w:after="120"/>
    </w:pPr>
  </w:style>
  <w:style w:type="character" w:customStyle="1" w:styleId="TextoindependienteCar">
    <w:name w:val="Texto independiente Car"/>
    <w:basedOn w:val="Fuentedeprrafopredeter"/>
    <w:link w:val="Textoindependiente"/>
    <w:uiPriority w:val="99"/>
    <w:rsid w:val="00AB306C"/>
  </w:style>
  <w:style w:type="character" w:styleId="Textoennegrita">
    <w:name w:val="Strong"/>
    <w:uiPriority w:val="22"/>
    <w:qFormat/>
    <w:rsid w:val="00AB30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41160">
      <w:bodyDiv w:val="1"/>
      <w:marLeft w:val="0"/>
      <w:marRight w:val="0"/>
      <w:marTop w:val="0"/>
      <w:marBottom w:val="0"/>
      <w:divBdr>
        <w:top w:val="none" w:sz="0" w:space="0" w:color="auto"/>
        <w:left w:val="none" w:sz="0" w:space="0" w:color="auto"/>
        <w:bottom w:val="none" w:sz="0" w:space="0" w:color="auto"/>
        <w:right w:val="none" w:sz="0" w:space="0" w:color="auto"/>
      </w:divBdr>
    </w:div>
    <w:div w:id="923610615">
      <w:bodyDiv w:val="1"/>
      <w:marLeft w:val="0"/>
      <w:marRight w:val="0"/>
      <w:marTop w:val="0"/>
      <w:marBottom w:val="0"/>
      <w:divBdr>
        <w:top w:val="none" w:sz="0" w:space="0" w:color="auto"/>
        <w:left w:val="none" w:sz="0" w:space="0" w:color="auto"/>
        <w:bottom w:val="none" w:sz="0" w:space="0" w:color="auto"/>
        <w:right w:val="none" w:sz="0" w:space="0" w:color="auto"/>
      </w:divBdr>
    </w:div>
    <w:div w:id="129691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26</Pages>
  <Words>3560</Words>
  <Characters>19582</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USUARIO-INFOEM</cp:lastModifiedBy>
  <cp:revision>24</cp:revision>
  <dcterms:created xsi:type="dcterms:W3CDTF">2021-09-30T18:58:00Z</dcterms:created>
  <dcterms:modified xsi:type="dcterms:W3CDTF">2021-11-04T18:58:00Z</dcterms:modified>
</cp:coreProperties>
</file>