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7C6D2" w14:textId="6FC899B3" w:rsidR="000A4550" w:rsidRPr="00B65571" w:rsidRDefault="000A4550" w:rsidP="000A4550">
      <w:pPr>
        <w:spacing w:before="100" w:beforeAutospacing="1" w:after="100" w:afterAutospacing="1" w:line="360" w:lineRule="auto"/>
        <w:jc w:val="both"/>
        <w:rPr>
          <w:rFonts w:ascii="Palatino Linotype" w:hAnsi="Palatino Linotype"/>
        </w:rPr>
      </w:pPr>
      <w:r w:rsidRPr="00B65571">
        <w:rPr>
          <w:rFonts w:ascii="Palatino Linotype" w:hAnsi="Palatino Linotype"/>
        </w:rPr>
        <w:t>Resolución del Pleno del Instituto de Transparencia, Acceso a la Informac</w:t>
      </w:r>
      <w:bookmarkStart w:id="0" w:name="_GoBack"/>
      <w:bookmarkEnd w:id="0"/>
      <w:r w:rsidRPr="00B65571">
        <w:rPr>
          <w:rFonts w:ascii="Palatino Linotype" w:hAnsi="Palatino Linotype"/>
        </w:rPr>
        <w:t xml:space="preserve">ión Pública y Protección de Datos Personales del Estado de México y Municipios, con domicilio en Metepec, Estado de México, de fecha </w:t>
      </w:r>
      <w:r w:rsidR="00673A0F" w:rsidRPr="00B65571">
        <w:rPr>
          <w:rFonts w:ascii="Palatino Linotype" w:hAnsi="Palatino Linotype"/>
        </w:rPr>
        <w:t xml:space="preserve">quince de septiembre </w:t>
      </w:r>
      <w:r w:rsidRPr="00B65571">
        <w:rPr>
          <w:rFonts w:ascii="Palatino Linotype" w:hAnsi="Palatino Linotype"/>
        </w:rPr>
        <w:t>de dos mil veintiuno.</w:t>
      </w:r>
    </w:p>
    <w:p w14:paraId="18B3560C" w14:textId="2A5930EC" w:rsidR="000A4550" w:rsidRPr="00B65571" w:rsidRDefault="000A4550" w:rsidP="000A4550">
      <w:pPr>
        <w:spacing w:before="100" w:beforeAutospacing="1" w:after="100" w:afterAutospacing="1" w:line="360" w:lineRule="auto"/>
        <w:jc w:val="both"/>
        <w:rPr>
          <w:rFonts w:ascii="Palatino Linotype" w:hAnsi="Palatino Linotype"/>
        </w:rPr>
      </w:pPr>
      <w:r w:rsidRPr="00B65571">
        <w:rPr>
          <w:rFonts w:ascii="Palatino Linotype" w:hAnsi="Palatino Linotype"/>
          <w:b/>
        </w:rPr>
        <w:t>VISTO</w:t>
      </w:r>
      <w:r w:rsidRPr="00B65571">
        <w:rPr>
          <w:rFonts w:ascii="Palatino Linotype" w:hAnsi="Palatino Linotype"/>
        </w:rPr>
        <w:t xml:space="preserve"> el expediente formado con motivo del recurso de revisión</w:t>
      </w:r>
      <w:r w:rsidRPr="00B65571">
        <w:rPr>
          <w:rFonts w:ascii="Verdana" w:hAnsi="Verdana"/>
          <w:b/>
          <w:bCs/>
          <w:color w:val="FF0000"/>
        </w:rPr>
        <w:t xml:space="preserve"> </w:t>
      </w:r>
      <w:r w:rsidRPr="00B65571">
        <w:rPr>
          <w:rFonts w:ascii="Palatino Linotype" w:hAnsi="Palatino Linotype"/>
          <w:b/>
          <w:bCs/>
        </w:rPr>
        <w:t>0</w:t>
      </w:r>
      <w:r w:rsidR="00274C23" w:rsidRPr="00B65571">
        <w:rPr>
          <w:rFonts w:ascii="Palatino Linotype" w:hAnsi="Palatino Linotype"/>
          <w:b/>
          <w:bCs/>
        </w:rPr>
        <w:t>3</w:t>
      </w:r>
      <w:r w:rsidR="00F33151" w:rsidRPr="00B65571">
        <w:rPr>
          <w:rFonts w:ascii="Palatino Linotype" w:hAnsi="Palatino Linotype"/>
          <w:b/>
          <w:bCs/>
        </w:rPr>
        <w:t>907</w:t>
      </w:r>
      <w:r w:rsidRPr="00B65571">
        <w:rPr>
          <w:rFonts w:ascii="Palatino Linotype" w:hAnsi="Palatino Linotype"/>
          <w:b/>
          <w:bCs/>
        </w:rPr>
        <w:t>/INFOEM/IP/RR/202</w:t>
      </w:r>
      <w:r w:rsidR="00142981" w:rsidRPr="00B65571">
        <w:rPr>
          <w:rFonts w:ascii="Palatino Linotype" w:hAnsi="Palatino Linotype"/>
          <w:b/>
          <w:bCs/>
        </w:rPr>
        <w:t>1</w:t>
      </w:r>
      <w:r w:rsidRPr="00B65571">
        <w:rPr>
          <w:rFonts w:ascii="Palatino Linotype" w:hAnsi="Palatino Linotype"/>
        </w:rPr>
        <w:t>, promovido por</w:t>
      </w:r>
      <w:r w:rsidR="00884D49" w:rsidRPr="00B65571">
        <w:rPr>
          <w:rFonts w:ascii="Palatino Linotype" w:hAnsi="Palatino Linotype"/>
        </w:rPr>
        <w:t xml:space="preserve"> </w:t>
      </w:r>
      <w:r w:rsidR="00274C23" w:rsidRPr="00B65571">
        <w:rPr>
          <w:rFonts w:ascii="Palatino Linotype" w:hAnsi="Palatino Linotype"/>
        </w:rPr>
        <w:t>el</w:t>
      </w:r>
      <w:r w:rsidR="00884D49" w:rsidRPr="00B65571">
        <w:rPr>
          <w:rFonts w:ascii="Palatino Linotype" w:hAnsi="Palatino Linotype"/>
        </w:rPr>
        <w:t xml:space="preserve"> C. </w:t>
      </w:r>
      <w:r w:rsidR="00D8523B">
        <w:rPr>
          <w:rFonts w:ascii="Palatino Linotype" w:hAnsi="Palatino Linotype"/>
          <w:b/>
        </w:rPr>
        <w:t xml:space="preserve">XXXXXXX </w:t>
      </w:r>
      <w:proofErr w:type="spellStart"/>
      <w:r w:rsidR="00D8523B">
        <w:rPr>
          <w:rFonts w:ascii="Palatino Linotype" w:hAnsi="Palatino Linotype"/>
          <w:b/>
        </w:rPr>
        <w:t>XXXXXXX</w:t>
      </w:r>
      <w:proofErr w:type="spellEnd"/>
      <w:r w:rsidR="00D8523B">
        <w:rPr>
          <w:rFonts w:ascii="Palatino Linotype" w:hAnsi="Palatino Linotype"/>
          <w:b/>
        </w:rPr>
        <w:t xml:space="preserve"> XXXX</w:t>
      </w:r>
      <w:r w:rsidRPr="00B65571">
        <w:rPr>
          <w:rFonts w:ascii="Palatino Linotype" w:hAnsi="Palatino Linotype"/>
        </w:rPr>
        <w:t>,</w:t>
      </w:r>
      <w:r w:rsidRPr="00B65571">
        <w:rPr>
          <w:rFonts w:ascii="Palatino Linotype" w:hAnsi="Palatino Linotype" w:cs="Arial"/>
        </w:rPr>
        <w:t xml:space="preserve"> en lo sucesivo</w:t>
      </w:r>
      <w:r w:rsidRPr="00B65571">
        <w:rPr>
          <w:rFonts w:ascii="Palatino Linotype" w:hAnsi="Palatino Linotype" w:cs="Arial"/>
          <w:b/>
        </w:rPr>
        <w:t xml:space="preserve"> EL RECURRENTE</w:t>
      </w:r>
      <w:r w:rsidRPr="00B65571">
        <w:rPr>
          <w:rFonts w:ascii="Palatino Linotype" w:hAnsi="Palatino Linotype"/>
        </w:rPr>
        <w:t xml:space="preserve">, en contra de la respuesta emitida por </w:t>
      </w:r>
      <w:r w:rsidR="00142981" w:rsidRPr="00B65571">
        <w:rPr>
          <w:rFonts w:ascii="Palatino Linotype" w:hAnsi="Palatino Linotype"/>
        </w:rPr>
        <w:t>el</w:t>
      </w:r>
      <w:r w:rsidRPr="00B65571">
        <w:rPr>
          <w:rFonts w:ascii="Palatino Linotype" w:hAnsi="Palatino Linotype"/>
          <w:b/>
          <w:bCs/>
        </w:rPr>
        <w:t xml:space="preserve"> </w:t>
      </w:r>
      <w:r w:rsidR="00F33151" w:rsidRPr="00B65571">
        <w:rPr>
          <w:rFonts w:ascii="Palatino Linotype" w:hAnsi="Palatino Linotype"/>
          <w:b/>
          <w:bCs/>
        </w:rPr>
        <w:t>Ayuntamiento de Otzolotepec</w:t>
      </w:r>
      <w:r w:rsidRPr="00B65571">
        <w:rPr>
          <w:rFonts w:ascii="Palatino Linotype" w:hAnsi="Palatino Linotype"/>
        </w:rPr>
        <w:t xml:space="preserve">, en lo sucesivo </w:t>
      </w:r>
      <w:r w:rsidRPr="00B65571">
        <w:rPr>
          <w:rFonts w:ascii="Palatino Linotype" w:hAnsi="Palatino Linotype"/>
          <w:b/>
        </w:rPr>
        <w:t>EL SUJETO OBLIGADO</w:t>
      </w:r>
      <w:r w:rsidRPr="00B65571">
        <w:rPr>
          <w:rFonts w:ascii="Palatino Linotype" w:hAnsi="Palatino Linotype"/>
        </w:rPr>
        <w:t xml:space="preserve">, se procede a dictar la presente resolución con base en lo siguiente: </w:t>
      </w:r>
    </w:p>
    <w:p w14:paraId="32F8CDCC" w14:textId="77777777" w:rsidR="000A4550" w:rsidRPr="00B65571" w:rsidRDefault="000A4550" w:rsidP="000A4550">
      <w:pPr>
        <w:spacing w:before="100" w:beforeAutospacing="1" w:after="100" w:afterAutospacing="1" w:line="360" w:lineRule="auto"/>
        <w:jc w:val="center"/>
        <w:rPr>
          <w:rFonts w:ascii="Palatino Linotype" w:hAnsi="Palatino Linotype"/>
          <w:b/>
          <w:bCs/>
          <w:spacing w:val="60"/>
          <w:sz w:val="28"/>
        </w:rPr>
      </w:pPr>
      <w:r w:rsidRPr="00B65571">
        <w:rPr>
          <w:rFonts w:ascii="Palatino Linotype" w:hAnsi="Palatino Linotype"/>
          <w:b/>
          <w:bCs/>
          <w:spacing w:val="60"/>
          <w:sz w:val="28"/>
        </w:rPr>
        <w:t>RESULTANDO</w:t>
      </w:r>
    </w:p>
    <w:p w14:paraId="0DFBD0DF" w14:textId="2BECBE64" w:rsidR="000A4550" w:rsidRPr="00B65571" w:rsidRDefault="00673A0F" w:rsidP="00673A0F">
      <w:pPr>
        <w:pStyle w:val="Prrafodelista"/>
        <w:tabs>
          <w:tab w:val="left" w:pos="426"/>
        </w:tabs>
        <w:spacing w:before="100" w:beforeAutospacing="1" w:after="100" w:afterAutospacing="1" w:line="360" w:lineRule="auto"/>
        <w:ind w:left="0"/>
        <w:jc w:val="both"/>
        <w:rPr>
          <w:rFonts w:ascii="Palatino Linotype" w:hAnsi="Palatino Linotype" w:cs="Arial"/>
        </w:rPr>
      </w:pPr>
      <w:r w:rsidRPr="00B65571">
        <w:rPr>
          <w:rFonts w:ascii="Palatino Linotype" w:hAnsi="Palatino Linotype"/>
          <w:b/>
          <w:sz w:val="28"/>
          <w:szCs w:val="28"/>
        </w:rPr>
        <w:t>I.</w:t>
      </w:r>
      <w:r w:rsidRPr="00B65571">
        <w:rPr>
          <w:rFonts w:ascii="Palatino Linotype" w:hAnsi="Palatino Linotype"/>
        </w:rPr>
        <w:t xml:space="preserve"> </w:t>
      </w:r>
      <w:r w:rsidR="000A4550" w:rsidRPr="00B65571">
        <w:rPr>
          <w:rFonts w:ascii="Palatino Linotype" w:hAnsi="Palatino Linotype"/>
        </w:rPr>
        <w:t xml:space="preserve">En </w:t>
      </w:r>
      <w:r w:rsidR="000A4550" w:rsidRPr="00B65571">
        <w:rPr>
          <w:rFonts w:ascii="Palatino Linotype" w:hAnsi="Palatino Linotype" w:cs="Arial"/>
        </w:rPr>
        <w:t xml:space="preserve">fecha </w:t>
      </w:r>
      <w:r w:rsidR="00F33151" w:rsidRPr="00B65571">
        <w:rPr>
          <w:rFonts w:ascii="Palatino Linotype" w:hAnsi="Palatino Linotype" w:cs="Arial"/>
          <w:b/>
          <w:bCs/>
        </w:rPr>
        <w:t>seis de julio</w:t>
      </w:r>
      <w:r w:rsidR="00182EB2" w:rsidRPr="00B65571">
        <w:rPr>
          <w:rFonts w:ascii="Palatino Linotype" w:hAnsi="Palatino Linotype" w:cs="Arial"/>
          <w:b/>
          <w:bCs/>
        </w:rPr>
        <w:t xml:space="preserve"> de dos mil veintiuno</w:t>
      </w:r>
      <w:r w:rsidR="000A4550" w:rsidRPr="00B65571">
        <w:rPr>
          <w:rFonts w:ascii="Palatino Linotype" w:hAnsi="Palatino Linotype" w:cs="Arial"/>
        </w:rPr>
        <w:t>,</w:t>
      </w:r>
      <w:r w:rsidR="000A4550" w:rsidRPr="00B65571">
        <w:rPr>
          <w:rFonts w:ascii="Palatino Linotype" w:hAnsi="Palatino Linotype"/>
        </w:rPr>
        <w:t xml:space="preserve"> </w:t>
      </w:r>
      <w:r w:rsidR="000A4550" w:rsidRPr="00B65571">
        <w:rPr>
          <w:rFonts w:ascii="Palatino Linotype" w:hAnsi="Palatino Linotype" w:cs="Arial"/>
          <w:b/>
        </w:rPr>
        <w:t>EL RECURRENTE</w:t>
      </w:r>
      <w:r w:rsidR="000A4550" w:rsidRPr="00B65571">
        <w:rPr>
          <w:rFonts w:ascii="Palatino Linotype" w:hAnsi="Palatino Linotype"/>
        </w:rPr>
        <w:t xml:space="preserve"> presentó a través del </w:t>
      </w:r>
      <w:r w:rsidR="000A4550" w:rsidRPr="00B65571">
        <w:rPr>
          <w:rFonts w:ascii="Palatino Linotype" w:hAnsi="Palatino Linotype" w:cs="Arial"/>
        </w:rPr>
        <w:t>Sistema</w:t>
      </w:r>
      <w:r w:rsidR="000A4550" w:rsidRPr="00B65571">
        <w:rPr>
          <w:rFonts w:ascii="Palatino Linotype" w:hAnsi="Palatino Linotype"/>
        </w:rPr>
        <w:t xml:space="preserve"> de Acceso a la Información Mexiquense, en lo subsecuente </w:t>
      </w:r>
      <w:r w:rsidR="000A4550" w:rsidRPr="00B65571">
        <w:rPr>
          <w:rFonts w:ascii="Palatino Linotype" w:hAnsi="Palatino Linotype"/>
          <w:b/>
        </w:rPr>
        <w:t>EL SAIMEX</w:t>
      </w:r>
      <w:r w:rsidR="000A4550" w:rsidRPr="00B65571">
        <w:rPr>
          <w:rFonts w:ascii="Palatino Linotype" w:hAnsi="Palatino Linotype"/>
        </w:rPr>
        <w:t xml:space="preserve"> ante </w:t>
      </w:r>
      <w:r w:rsidR="000A4550" w:rsidRPr="00B65571">
        <w:rPr>
          <w:rFonts w:ascii="Palatino Linotype" w:hAnsi="Palatino Linotype"/>
          <w:b/>
        </w:rPr>
        <w:t>EL SUJETO OBLIGADO</w:t>
      </w:r>
      <w:r w:rsidR="000A4550" w:rsidRPr="00B65571">
        <w:rPr>
          <w:rFonts w:ascii="Palatino Linotype" w:hAnsi="Palatino Linotype"/>
        </w:rPr>
        <w:t xml:space="preserve">, la solicitud de acceso a la información pública, a la que se le asignó el número </w:t>
      </w:r>
      <w:r w:rsidR="000A4550" w:rsidRPr="00B65571">
        <w:rPr>
          <w:rFonts w:ascii="Palatino Linotype" w:hAnsi="Palatino Linotype"/>
          <w:b/>
          <w:bCs/>
        </w:rPr>
        <w:t>00</w:t>
      </w:r>
      <w:r w:rsidR="00F33151" w:rsidRPr="00B65571">
        <w:rPr>
          <w:rFonts w:ascii="Palatino Linotype" w:hAnsi="Palatino Linotype"/>
          <w:b/>
          <w:bCs/>
        </w:rPr>
        <w:t>102</w:t>
      </w:r>
      <w:r w:rsidR="000A4550" w:rsidRPr="00B65571">
        <w:rPr>
          <w:rFonts w:ascii="Palatino Linotype" w:hAnsi="Palatino Linotype"/>
          <w:b/>
          <w:bCs/>
        </w:rPr>
        <w:t>/</w:t>
      </w:r>
      <w:r w:rsidR="00F33151" w:rsidRPr="00B65571">
        <w:rPr>
          <w:rFonts w:ascii="Palatino Linotype" w:hAnsi="Palatino Linotype"/>
          <w:b/>
          <w:bCs/>
        </w:rPr>
        <w:t>OTZOLOTE</w:t>
      </w:r>
      <w:r w:rsidR="000A4550" w:rsidRPr="00B65571">
        <w:rPr>
          <w:rFonts w:ascii="Palatino Linotype" w:hAnsi="Palatino Linotype"/>
          <w:b/>
          <w:bCs/>
        </w:rPr>
        <w:t>/IP/202</w:t>
      </w:r>
      <w:r w:rsidR="00182EB2" w:rsidRPr="00B65571">
        <w:rPr>
          <w:rFonts w:ascii="Palatino Linotype" w:hAnsi="Palatino Linotype"/>
          <w:b/>
          <w:bCs/>
        </w:rPr>
        <w:t>1</w:t>
      </w:r>
      <w:r w:rsidR="000A4550" w:rsidRPr="00B65571">
        <w:rPr>
          <w:rFonts w:ascii="Palatino Linotype" w:hAnsi="Palatino Linotype"/>
        </w:rPr>
        <w:t>, mediante la cual requirió lo siguiente:</w:t>
      </w:r>
    </w:p>
    <w:p w14:paraId="1088B29D" w14:textId="36ECA199" w:rsidR="000A4550" w:rsidRPr="00B65571" w:rsidRDefault="000A4550" w:rsidP="000A4550">
      <w:pPr>
        <w:ind w:left="709" w:right="709"/>
        <w:jc w:val="both"/>
        <w:rPr>
          <w:rFonts w:ascii="Palatino Linotype" w:hAnsi="Palatino Linotype"/>
          <w:i/>
          <w:sz w:val="22"/>
          <w:szCs w:val="22"/>
        </w:rPr>
      </w:pPr>
      <w:r w:rsidRPr="00B65571">
        <w:rPr>
          <w:rFonts w:ascii="Palatino Linotype" w:hAnsi="Palatino Linotype"/>
          <w:i/>
          <w:sz w:val="22"/>
          <w:szCs w:val="22"/>
        </w:rPr>
        <w:t>“</w:t>
      </w:r>
      <w:r w:rsidR="00F33151" w:rsidRPr="00B65571">
        <w:rPr>
          <w:rFonts w:ascii="Palatino Linotype" w:hAnsi="Palatino Linotype"/>
          <w:i/>
          <w:color w:val="000000"/>
          <w:sz w:val="22"/>
          <w:szCs w:val="22"/>
        </w:rPr>
        <w:t xml:space="preserve">reglamento orgánico y manuales de procedimientos de la controlaría municipal 2021 </w:t>
      </w:r>
      <w:proofErr w:type="spellStart"/>
      <w:r w:rsidR="00F33151" w:rsidRPr="00B65571">
        <w:rPr>
          <w:rFonts w:ascii="Palatino Linotype" w:hAnsi="Palatino Linotype"/>
          <w:i/>
          <w:color w:val="000000"/>
          <w:sz w:val="22"/>
          <w:szCs w:val="22"/>
        </w:rPr>
        <w:t>asi</w:t>
      </w:r>
      <w:proofErr w:type="spellEnd"/>
      <w:r w:rsidR="00F33151" w:rsidRPr="00B65571">
        <w:rPr>
          <w:rFonts w:ascii="Palatino Linotype" w:hAnsi="Palatino Linotype"/>
          <w:i/>
          <w:color w:val="000000"/>
          <w:sz w:val="22"/>
          <w:szCs w:val="22"/>
        </w:rPr>
        <w:t xml:space="preserve"> como la gaceta municipal donde se publicaron y el acta de cabildo por el que se aprobaron</w:t>
      </w:r>
      <w:r w:rsidRPr="00B65571">
        <w:rPr>
          <w:rFonts w:ascii="Palatino Linotype" w:hAnsi="Palatino Linotype"/>
          <w:i/>
          <w:sz w:val="22"/>
          <w:szCs w:val="22"/>
        </w:rPr>
        <w:t>”</w:t>
      </w:r>
      <w:r w:rsidRPr="00B65571">
        <w:rPr>
          <w:rFonts w:ascii="Palatino Linotype" w:hAnsi="Palatino Linotype" w:cs="Arial"/>
          <w:i/>
          <w:sz w:val="22"/>
          <w:szCs w:val="22"/>
        </w:rPr>
        <w:t xml:space="preserve"> </w:t>
      </w:r>
      <w:r w:rsidRPr="00B65571">
        <w:rPr>
          <w:rFonts w:ascii="Palatino Linotype" w:hAnsi="Palatino Linotype"/>
          <w:i/>
          <w:sz w:val="22"/>
          <w:szCs w:val="22"/>
        </w:rPr>
        <w:t>(Sic)</w:t>
      </w:r>
      <w:bookmarkStart w:id="1" w:name="_Ref531692384"/>
      <w:bookmarkStart w:id="2" w:name="_Ref516764469"/>
    </w:p>
    <w:p w14:paraId="0B5B9602" w14:textId="77777777" w:rsidR="000A4550" w:rsidRPr="00B65571" w:rsidRDefault="000A4550" w:rsidP="00673A0F">
      <w:pPr>
        <w:spacing w:before="100" w:beforeAutospacing="1" w:after="100" w:afterAutospacing="1"/>
        <w:ind w:right="709"/>
        <w:jc w:val="both"/>
        <w:rPr>
          <w:rFonts w:ascii="Palatino Linotype" w:hAnsi="Palatino Linotype"/>
        </w:rPr>
      </w:pPr>
      <w:r w:rsidRPr="00B65571">
        <w:rPr>
          <w:rFonts w:ascii="Palatino Linotype" w:hAnsi="Palatino Linotype"/>
          <w:b/>
        </w:rPr>
        <w:t>Modalidad de entrega:</w:t>
      </w:r>
      <w:r w:rsidRPr="00B65571">
        <w:rPr>
          <w:rFonts w:ascii="Palatino Linotype" w:hAnsi="Palatino Linotype"/>
          <w:sz w:val="22"/>
          <w:szCs w:val="22"/>
        </w:rPr>
        <w:t xml:space="preserve"> </w:t>
      </w:r>
      <w:r w:rsidRPr="00B65571">
        <w:rPr>
          <w:rFonts w:ascii="Palatino Linotype" w:hAnsi="Palatino Linotype"/>
        </w:rPr>
        <w:t xml:space="preserve">Vía </w:t>
      </w:r>
      <w:bookmarkStart w:id="3" w:name="_Ref507070922"/>
      <w:bookmarkEnd w:id="1"/>
      <w:bookmarkEnd w:id="2"/>
      <w:r w:rsidRPr="00B65571">
        <w:rPr>
          <w:rFonts w:ascii="Palatino Linotype" w:hAnsi="Palatino Linotype"/>
        </w:rPr>
        <w:t>SAIMEX</w:t>
      </w:r>
    </w:p>
    <w:p w14:paraId="64BB0DB4" w14:textId="31ACC374" w:rsidR="00673A0F" w:rsidRPr="00B65571" w:rsidRDefault="00673A0F" w:rsidP="00673A0F">
      <w:pPr>
        <w:pStyle w:val="Prrafodelista"/>
        <w:tabs>
          <w:tab w:val="left" w:pos="426"/>
          <w:tab w:val="left" w:pos="567"/>
        </w:tabs>
        <w:spacing w:before="100" w:beforeAutospacing="1" w:after="100" w:afterAutospacing="1" w:line="360" w:lineRule="auto"/>
        <w:ind w:left="0"/>
        <w:jc w:val="both"/>
        <w:rPr>
          <w:rFonts w:ascii="Palatino Linotype" w:hAnsi="Palatino Linotype" w:cs="Arial"/>
        </w:rPr>
      </w:pPr>
      <w:r w:rsidRPr="00B65571">
        <w:rPr>
          <w:rFonts w:ascii="Palatino Linotype" w:hAnsi="Palatino Linotype"/>
          <w:b/>
          <w:sz w:val="28"/>
          <w:szCs w:val="28"/>
        </w:rPr>
        <w:t>II.</w:t>
      </w:r>
      <w:r w:rsidRPr="00B65571">
        <w:rPr>
          <w:rFonts w:ascii="Palatino Linotype" w:hAnsi="Palatino Linotype"/>
        </w:rPr>
        <w:t xml:space="preserve"> </w:t>
      </w:r>
      <w:r w:rsidR="000A4550" w:rsidRPr="00B65571">
        <w:rPr>
          <w:rFonts w:ascii="Palatino Linotype" w:hAnsi="Palatino Linotype"/>
        </w:rPr>
        <w:t xml:space="preserve">De las constancias que obran en </w:t>
      </w:r>
      <w:r w:rsidR="000A4550" w:rsidRPr="00B65571">
        <w:rPr>
          <w:rFonts w:ascii="Palatino Linotype" w:hAnsi="Palatino Linotype"/>
          <w:b/>
        </w:rPr>
        <w:t>EL SAIMEX,</w:t>
      </w:r>
      <w:r w:rsidR="000A4550" w:rsidRPr="00B65571">
        <w:rPr>
          <w:rFonts w:ascii="Palatino Linotype" w:hAnsi="Palatino Linotype"/>
        </w:rPr>
        <w:t xml:space="preserve"> se advierte que en fecha </w:t>
      </w:r>
      <w:r w:rsidR="00A20E59" w:rsidRPr="00B65571">
        <w:rPr>
          <w:rFonts w:ascii="Palatino Linotype" w:hAnsi="Palatino Linotype"/>
          <w:b/>
          <w:bCs/>
        </w:rPr>
        <w:t>dos de agosto</w:t>
      </w:r>
      <w:r w:rsidR="00182EB2" w:rsidRPr="00B65571">
        <w:rPr>
          <w:rFonts w:ascii="Palatino Linotype" w:hAnsi="Palatino Linotype"/>
          <w:b/>
          <w:bCs/>
        </w:rPr>
        <w:t xml:space="preserve"> de dos mil veintiuno</w:t>
      </w:r>
      <w:r w:rsidR="000A4550" w:rsidRPr="00B65571">
        <w:rPr>
          <w:rFonts w:ascii="Palatino Linotype" w:hAnsi="Palatino Linotype"/>
        </w:rPr>
        <w:t xml:space="preserve">, </w:t>
      </w:r>
      <w:r w:rsidR="00A20E59" w:rsidRPr="00B65571">
        <w:rPr>
          <w:rFonts w:ascii="Palatino Linotype" w:hAnsi="Palatino Linotype"/>
        </w:rPr>
        <w:t>la</w:t>
      </w:r>
      <w:r w:rsidR="000A4550" w:rsidRPr="00B65571">
        <w:rPr>
          <w:rFonts w:ascii="Palatino Linotype" w:hAnsi="Palatino Linotype" w:cs="Arial"/>
        </w:rPr>
        <w:t xml:space="preserve"> Titular de la Unidad de Transparencia del</w:t>
      </w:r>
      <w:r w:rsidR="000A4550" w:rsidRPr="00B65571">
        <w:rPr>
          <w:rFonts w:ascii="Palatino Linotype" w:hAnsi="Palatino Linotype" w:cs="Arial"/>
          <w:b/>
        </w:rPr>
        <w:t xml:space="preserve"> SUJETO OBLIGADO</w:t>
      </w:r>
      <w:r w:rsidR="000A4550" w:rsidRPr="00B65571">
        <w:rPr>
          <w:rFonts w:ascii="Palatino Linotype" w:hAnsi="Palatino Linotype" w:cs="Arial"/>
        </w:rPr>
        <w:t xml:space="preserve"> dio respuesta a la solicitud de información, </w:t>
      </w:r>
      <w:r w:rsidRPr="00B65571">
        <w:rPr>
          <w:rFonts w:ascii="Palatino Linotype" w:hAnsi="Palatino Linotype" w:cs="Arial"/>
        </w:rPr>
        <w:t xml:space="preserve">adjuntando los archivos electrónicos que a continuación se describen: </w:t>
      </w:r>
    </w:p>
    <w:p w14:paraId="589F0C61" w14:textId="653B3853" w:rsidR="00961CCB" w:rsidRPr="00B65571" w:rsidRDefault="000A4550" w:rsidP="00673A0F">
      <w:pPr>
        <w:pStyle w:val="Prrafodelista"/>
        <w:numPr>
          <w:ilvl w:val="0"/>
          <w:numId w:val="40"/>
        </w:numPr>
        <w:tabs>
          <w:tab w:val="left" w:pos="709"/>
        </w:tabs>
        <w:spacing w:before="100" w:beforeAutospacing="1" w:after="100" w:afterAutospacing="1" w:line="360" w:lineRule="auto"/>
        <w:ind w:left="851" w:right="899" w:firstLine="6"/>
        <w:jc w:val="both"/>
        <w:rPr>
          <w:rFonts w:ascii="Palatino Linotype" w:hAnsi="Palatino Linotype" w:cs="Arial"/>
          <w:bCs/>
          <w:sz w:val="22"/>
          <w:szCs w:val="22"/>
        </w:rPr>
      </w:pPr>
      <w:r w:rsidRPr="00B65571">
        <w:rPr>
          <w:rFonts w:ascii="Palatino Linotype" w:hAnsi="Palatino Linotype"/>
          <w:b/>
          <w:i/>
          <w:iCs/>
          <w:sz w:val="22"/>
          <w:szCs w:val="22"/>
        </w:rPr>
        <w:lastRenderedPageBreak/>
        <w:t>“</w:t>
      </w:r>
      <w:hyperlink r:id="rId7" w:tgtFrame="_blank" w:history="1">
        <w:r w:rsidR="004C7C1E" w:rsidRPr="00B65571">
          <w:rPr>
            <w:rFonts w:ascii="Palatino Linotype" w:hAnsi="Palatino Linotype" w:cs="Arial"/>
            <w:b/>
            <w:i/>
            <w:iCs/>
            <w:sz w:val="22"/>
            <w:szCs w:val="22"/>
          </w:rPr>
          <w:t>RESPUESTA</w:t>
        </w:r>
        <w:r w:rsidR="00B2351E" w:rsidRPr="00B65571">
          <w:rPr>
            <w:rFonts w:ascii="Palatino Linotype" w:hAnsi="Palatino Linotype" w:cs="Arial"/>
            <w:b/>
            <w:i/>
            <w:iCs/>
            <w:sz w:val="22"/>
            <w:szCs w:val="22"/>
          </w:rPr>
          <w:t xml:space="preserve"> </w:t>
        </w:r>
        <w:r w:rsidR="004C7C1E" w:rsidRPr="00B65571">
          <w:rPr>
            <w:rFonts w:ascii="Palatino Linotype" w:hAnsi="Palatino Linotype" w:cs="Arial"/>
            <w:b/>
            <w:i/>
            <w:iCs/>
            <w:sz w:val="22"/>
            <w:szCs w:val="22"/>
          </w:rPr>
          <w:t>A SOL 00102 2021</w:t>
        </w:r>
        <w:r w:rsidRPr="00B65571">
          <w:rPr>
            <w:rFonts w:ascii="Palatino Linotype" w:hAnsi="Palatino Linotype" w:cs="Arial"/>
            <w:b/>
            <w:i/>
            <w:iCs/>
            <w:sz w:val="22"/>
            <w:szCs w:val="22"/>
          </w:rPr>
          <w:t>.pdf</w:t>
        </w:r>
      </w:hyperlink>
      <w:r w:rsidRPr="00B65571">
        <w:rPr>
          <w:rFonts w:ascii="Palatino Linotype" w:hAnsi="Palatino Linotype" w:cs="Arial"/>
          <w:b/>
          <w:i/>
          <w:iCs/>
          <w:sz w:val="22"/>
          <w:szCs w:val="22"/>
        </w:rPr>
        <w:t>”</w:t>
      </w:r>
      <w:r w:rsidRPr="00B65571">
        <w:rPr>
          <w:rFonts w:ascii="Palatino Linotype" w:hAnsi="Palatino Linotype"/>
          <w:b/>
          <w:i/>
          <w:iCs/>
          <w:sz w:val="22"/>
          <w:szCs w:val="22"/>
        </w:rPr>
        <w:t>,</w:t>
      </w:r>
      <w:r w:rsidRPr="00B65571">
        <w:rPr>
          <w:rFonts w:ascii="Palatino Linotype" w:hAnsi="Palatino Linotype"/>
          <w:sz w:val="22"/>
          <w:szCs w:val="22"/>
        </w:rPr>
        <w:t xml:space="preserve"> </w:t>
      </w:r>
      <w:r w:rsidR="00B2351E" w:rsidRPr="00B65571">
        <w:rPr>
          <w:rFonts w:ascii="Palatino Linotype" w:hAnsi="Palatino Linotype"/>
          <w:sz w:val="22"/>
          <w:szCs w:val="22"/>
        </w:rPr>
        <w:t>el cual</w:t>
      </w:r>
      <w:r w:rsidRPr="00B65571">
        <w:rPr>
          <w:rFonts w:ascii="Palatino Linotype" w:hAnsi="Palatino Linotype"/>
          <w:sz w:val="22"/>
          <w:szCs w:val="22"/>
        </w:rPr>
        <w:t xml:space="preserve"> contiene el oficio </w:t>
      </w:r>
      <w:r w:rsidR="00B2351E" w:rsidRPr="00B65571">
        <w:rPr>
          <w:rFonts w:ascii="Palatino Linotype" w:hAnsi="Palatino Linotype"/>
          <w:sz w:val="22"/>
          <w:szCs w:val="22"/>
        </w:rPr>
        <w:t xml:space="preserve">número </w:t>
      </w:r>
      <w:r w:rsidR="004C7C1E" w:rsidRPr="00B65571">
        <w:rPr>
          <w:rFonts w:ascii="Palatino Linotype" w:hAnsi="Palatino Linotype"/>
          <w:sz w:val="22"/>
          <w:szCs w:val="22"/>
        </w:rPr>
        <w:t>OTZ/CM</w:t>
      </w:r>
      <w:r w:rsidR="00207DC4" w:rsidRPr="00B65571">
        <w:rPr>
          <w:rFonts w:ascii="Palatino Linotype" w:hAnsi="Palatino Linotype"/>
          <w:sz w:val="22"/>
          <w:szCs w:val="22"/>
        </w:rPr>
        <w:t>/</w:t>
      </w:r>
      <w:r w:rsidR="004C7C1E" w:rsidRPr="00B65571">
        <w:rPr>
          <w:rFonts w:ascii="Palatino Linotype" w:hAnsi="Palatino Linotype"/>
          <w:sz w:val="22"/>
          <w:szCs w:val="22"/>
        </w:rPr>
        <w:t>586</w:t>
      </w:r>
      <w:r w:rsidR="00207DC4" w:rsidRPr="00B65571">
        <w:rPr>
          <w:rFonts w:ascii="Palatino Linotype" w:hAnsi="Palatino Linotype"/>
          <w:sz w:val="22"/>
          <w:szCs w:val="22"/>
        </w:rPr>
        <w:t>/2021</w:t>
      </w:r>
      <w:r w:rsidRPr="00B65571">
        <w:rPr>
          <w:rFonts w:ascii="Palatino Linotype" w:hAnsi="Palatino Linotype"/>
          <w:sz w:val="22"/>
          <w:szCs w:val="22"/>
        </w:rPr>
        <w:t xml:space="preserve">, de fecha </w:t>
      </w:r>
      <w:r w:rsidR="00B2351E" w:rsidRPr="00B65571">
        <w:rPr>
          <w:rFonts w:ascii="Palatino Linotype" w:hAnsi="Palatino Linotype"/>
          <w:sz w:val="22"/>
          <w:szCs w:val="22"/>
        </w:rPr>
        <w:t>treinta de ju</w:t>
      </w:r>
      <w:r w:rsidR="004C7C1E" w:rsidRPr="00B65571">
        <w:rPr>
          <w:rFonts w:ascii="Palatino Linotype" w:hAnsi="Palatino Linotype"/>
          <w:sz w:val="22"/>
          <w:szCs w:val="22"/>
        </w:rPr>
        <w:t>l</w:t>
      </w:r>
      <w:r w:rsidR="00B2351E" w:rsidRPr="00B65571">
        <w:rPr>
          <w:rFonts w:ascii="Palatino Linotype" w:hAnsi="Palatino Linotype"/>
          <w:sz w:val="22"/>
          <w:szCs w:val="22"/>
        </w:rPr>
        <w:t>io</w:t>
      </w:r>
      <w:r w:rsidR="00144162" w:rsidRPr="00B65571">
        <w:rPr>
          <w:rFonts w:ascii="Palatino Linotype" w:hAnsi="Palatino Linotype"/>
          <w:sz w:val="22"/>
          <w:szCs w:val="22"/>
        </w:rPr>
        <w:t xml:space="preserve"> de dos mil veintiuno</w:t>
      </w:r>
      <w:r w:rsidRPr="00B65571">
        <w:rPr>
          <w:rFonts w:ascii="Palatino Linotype" w:hAnsi="Palatino Linotype"/>
          <w:sz w:val="22"/>
          <w:szCs w:val="22"/>
        </w:rPr>
        <w:t xml:space="preserve">, suscrito por </w:t>
      </w:r>
      <w:r w:rsidR="00207DC4" w:rsidRPr="00B65571">
        <w:rPr>
          <w:rFonts w:ascii="Palatino Linotype" w:hAnsi="Palatino Linotype"/>
          <w:sz w:val="22"/>
          <w:szCs w:val="22"/>
        </w:rPr>
        <w:t xml:space="preserve">el </w:t>
      </w:r>
      <w:r w:rsidR="00B2351E" w:rsidRPr="00B65571">
        <w:rPr>
          <w:rFonts w:ascii="Palatino Linotype" w:hAnsi="Palatino Linotype"/>
          <w:sz w:val="22"/>
          <w:szCs w:val="22"/>
        </w:rPr>
        <w:t xml:space="preserve">Titular de </w:t>
      </w:r>
      <w:r w:rsidR="004C7C1E" w:rsidRPr="00B65571">
        <w:rPr>
          <w:rFonts w:ascii="Palatino Linotype" w:hAnsi="Palatino Linotype"/>
          <w:sz w:val="22"/>
          <w:szCs w:val="22"/>
        </w:rPr>
        <w:t>Contralor Municipal del Ayuntamiento de Otzolotepec</w:t>
      </w:r>
      <w:r w:rsidRPr="00B65571">
        <w:rPr>
          <w:rFonts w:ascii="Palatino Linotype" w:hAnsi="Palatino Linotype"/>
          <w:sz w:val="22"/>
          <w:szCs w:val="22"/>
        </w:rPr>
        <w:t>,</w:t>
      </w:r>
      <w:r w:rsidR="00207DC4" w:rsidRPr="00B65571">
        <w:rPr>
          <w:rFonts w:ascii="Palatino Linotype" w:hAnsi="Palatino Linotype"/>
          <w:sz w:val="22"/>
          <w:szCs w:val="22"/>
        </w:rPr>
        <w:t xml:space="preserve"> </w:t>
      </w:r>
      <w:r w:rsidR="004C7C1E" w:rsidRPr="00B65571">
        <w:rPr>
          <w:rFonts w:ascii="Palatino Linotype" w:hAnsi="Palatino Linotype"/>
          <w:sz w:val="22"/>
          <w:szCs w:val="22"/>
        </w:rPr>
        <w:t>a través</w:t>
      </w:r>
      <w:r w:rsidR="00207DC4" w:rsidRPr="00B65571">
        <w:rPr>
          <w:rFonts w:ascii="Palatino Linotype" w:hAnsi="Palatino Linotype"/>
          <w:sz w:val="22"/>
          <w:szCs w:val="22"/>
        </w:rPr>
        <w:t xml:space="preserve"> </w:t>
      </w:r>
      <w:r w:rsidR="004C7C1E" w:rsidRPr="00B65571">
        <w:rPr>
          <w:rFonts w:ascii="Palatino Linotype" w:hAnsi="Palatino Linotype"/>
          <w:sz w:val="22"/>
          <w:szCs w:val="22"/>
        </w:rPr>
        <w:t>d</w:t>
      </w:r>
      <w:r w:rsidR="00207DC4" w:rsidRPr="00B65571">
        <w:rPr>
          <w:rFonts w:ascii="Palatino Linotype" w:hAnsi="Palatino Linotype"/>
          <w:sz w:val="22"/>
          <w:szCs w:val="22"/>
        </w:rPr>
        <w:t>el cual</w:t>
      </w:r>
      <w:r w:rsidRPr="00B65571">
        <w:rPr>
          <w:rFonts w:ascii="Palatino Linotype" w:hAnsi="Palatino Linotype"/>
          <w:sz w:val="22"/>
          <w:szCs w:val="22"/>
        </w:rPr>
        <w:t xml:space="preserve"> </w:t>
      </w:r>
      <w:r w:rsidR="00144162" w:rsidRPr="00B65571">
        <w:rPr>
          <w:rFonts w:ascii="Palatino Linotype" w:hAnsi="Palatino Linotype"/>
          <w:sz w:val="22"/>
          <w:szCs w:val="22"/>
        </w:rPr>
        <w:t>inform</w:t>
      </w:r>
      <w:r w:rsidR="004C7C1E" w:rsidRPr="00B65571">
        <w:rPr>
          <w:rFonts w:ascii="Palatino Linotype" w:hAnsi="Palatino Linotype"/>
          <w:sz w:val="22"/>
          <w:szCs w:val="22"/>
        </w:rPr>
        <w:t>ó</w:t>
      </w:r>
      <w:r w:rsidR="00961CCB" w:rsidRPr="00B65571">
        <w:rPr>
          <w:rFonts w:ascii="Palatino Linotype" w:hAnsi="Palatino Linotype"/>
          <w:sz w:val="22"/>
          <w:szCs w:val="22"/>
        </w:rPr>
        <w:t xml:space="preserve"> a</w:t>
      </w:r>
      <w:r w:rsidR="004C7C1E" w:rsidRPr="00B65571">
        <w:rPr>
          <w:rFonts w:ascii="Palatino Linotype" w:hAnsi="Palatino Linotype"/>
          <w:sz w:val="22"/>
          <w:szCs w:val="22"/>
        </w:rPr>
        <w:t xml:space="preserve"> la Titular de la Unidad de Transparencia y Acceso a la Información Pública de Otzolotepec, </w:t>
      </w:r>
      <w:r w:rsidR="00BA2FCC" w:rsidRPr="00B65571">
        <w:rPr>
          <w:rFonts w:ascii="Palatino Linotype" w:hAnsi="Palatino Linotype"/>
          <w:sz w:val="22"/>
          <w:szCs w:val="22"/>
        </w:rPr>
        <w:t xml:space="preserve">que </w:t>
      </w:r>
      <w:r w:rsidR="004C7C1E" w:rsidRPr="00B65571">
        <w:rPr>
          <w:rFonts w:ascii="Palatino Linotype" w:hAnsi="Palatino Linotype"/>
          <w:sz w:val="22"/>
          <w:szCs w:val="22"/>
        </w:rPr>
        <w:t>no cuenta con el Reglamento Orgánico, asimismo, señaló que el Manual de Procedimientos se encuentra en periodo de aprobación por parte de los integrantes del Cabildo, para posteriormente contar con su publicación y acta de aprobación de acuerdo con las leyes vigentes de la materia; anexando copia del Formato para la Exención del AIR</w:t>
      </w:r>
      <w:r w:rsidR="00016FC1" w:rsidRPr="00B65571">
        <w:rPr>
          <w:rFonts w:ascii="Palatino Linotype" w:hAnsi="Palatino Linotype"/>
          <w:sz w:val="22"/>
          <w:szCs w:val="22"/>
        </w:rPr>
        <w:t>.</w:t>
      </w:r>
    </w:p>
    <w:p w14:paraId="44C4C53D" w14:textId="41E32975" w:rsidR="004C7C1E" w:rsidRPr="00B65571" w:rsidRDefault="004C7C1E" w:rsidP="00673A0F">
      <w:pPr>
        <w:pStyle w:val="Prrafodelista"/>
        <w:numPr>
          <w:ilvl w:val="0"/>
          <w:numId w:val="40"/>
        </w:numPr>
        <w:tabs>
          <w:tab w:val="left" w:pos="709"/>
        </w:tabs>
        <w:spacing w:before="100" w:beforeAutospacing="1" w:after="100" w:afterAutospacing="1" w:line="360" w:lineRule="auto"/>
        <w:ind w:left="851" w:right="899" w:firstLine="6"/>
        <w:jc w:val="both"/>
        <w:rPr>
          <w:rFonts w:ascii="Palatino Linotype" w:hAnsi="Palatino Linotype" w:cs="Arial"/>
          <w:bCs/>
          <w:sz w:val="22"/>
          <w:szCs w:val="22"/>
        </w:rPr>
      </w:pPr>
      <w:r w:rsidRPr="00B65571">
        <w:rPr>
          <w:rFonts w:ascii="Palatino Linotype" w:hAnsi="Palatino Linotype"/>
          <w:b/>
          <w:i/>
          <w:iCs/>
          <w:sz w:val="22"/>
          <w:szCs w:val="22"/>
        </w:rPr>
        <w:t>“OFICIO 614 RESPUESTA A SOL 00102 2021”</w:t>
      </w:r>
      <w:r w:rsidR="00016FC1" w:rsidRPr="00B65571">
        <w:rPr>
          <w:rFonts w:ascii="Palatino Linotype" w:hAnsi="Palatino Linotype"/>
          <w:b/>
          <w:i/>
          <w:iCs/>
          <w:sz w:val="22"/>
          <w:szCs w:val="22"/>
        </w:rPr>
        <w:t xml:space="preserve">, </w:t>
      </w:r>
      <w:r w:rsidR="00016FC1" w:rsidRPr="00B65571">
        <w:rPr>
          <w:rFonts w:ascii="Palatino Linotype" w:hAnsi="Palatino Linotype"/>
          <w:bCs/>
          <w:sz w:val="22"/>
          <w:szCs w:val="22"/>
        </w:rPr>
        <w:t>el cual contiene el oficio número OTZ/UTAIP, de fecha dos de agosto del presente año, a través del cual la Titular de la Unidad de Transparencia pone a disposición del particular el oficio señalado en el inciso anterior.</w:t>
      </w:r>
    </w:p>
    <w:p w14:paraId="5B8669C8" w14:textId="4CDAB287" w:rsidR="000A4550" w:rsidRPr="00B65571" w:rsidRDefault="000A4550" w:rsidP="00961CCB">
      <w:pPr>
        <w:tabs>
          <w:tab w:val="left" w:pos="709"/>
        </w:tabs>
        <w:spacing w:before="100" w:beforeAutospacing="1" w:after="100" w:afterAutospacing="1" w:line="360" w:lineRule="auto"/>
        <w:ind w:left="60"/>
        <w:jc w:val="both"/>
        <w:rPr>
          <w:rFonts w:ascii="Palatino Linotype" w:hAnsi="Palatino Linotype" w:cs="Arial"/>
        </w:rPr>
      </w:pPr>
      <w:r w:rsidRPr="00B65571">
        <w:rPr>
          <w:rFonts w:ascii="Palatino Linotype" w:hAnsi="Palatino Linotype"/>
          <w:b/>
          <w:bCs/>
          <w:sz w:val="28"/>
          <w:szCs w:val="28"/>
        </w:rPr>
        <w:t>I</w:t>
      </w:r>
      <w:r w:rsidR="00EC001C" w:rsidRPr="00B65571">
        <w:rPr>
          <w:rFonts w:ascii="Palatino Linotype" w:hAnsi="Palatino Linotype"/>
          <w:b/>
          <w:bCs/>
          <w:sz w:val="28"/>
          <w:szCs w:val="28"/>
        </w:rPr>
        <w:t>II</w:t>
      </w:r>
      <w:r w:rsidRPr="00B65571">
        <w:rPr>
          <w:rFonts w:ascii="Palatino Linotype" w:hAnsi="Palatino Linotype"/>
          <w:b/>
          <w:bCs/>
          <w:sz w:val="28"/>
          <w:szCs w:val="28"/>
        </w:rPr>
        <w:t>.</w:t>
      </w:r>
      <w:r w:rsidRPr="00B65571">
        <w:rPr>
          <w:rFonts w:ascii="Palatino Linotype" w:hAnsi="Palatino Linotype"/>
          <w:b/>
          <w:bCs/>
        </w:rPr>
        <w:t xml:space="preserve"> </w:t>
      </w:r>
      <w:r w:rsidRPr="00B65571">
        <w:rPr>
          <w:rFonts w:ascii="Palatino Linotype" w:hAnsi="Palatino Linotype"/>
        </w:rPr>
        <w:t xml:space="preserve">Inconforme </w:t>
      </w:r>
      <w:r w:rsidRPr="00B65571">
        <w:rPr>
          <w:rFonts w:ascii="Palatino Linotype" w:hAnsi="Palatino Linotype" w:cs="Arial"/>
        </w:rPr>
        <w:t>con</w:t>
      </w:r>
      <w:r w:rsidRPr="00B65571">
        <w:rPr>
          <w:rFonts w:ascii="Palatino Linotype" w:hAnsi="Palatino Linotype"/>
        </w:rPr>
        <w:t xml:space="preserve"> la respuesta proporcionada por el </w:t>
      </w:r>
      <w:r w:rsidRPr="00B65571">
        <w:rPr>
          <w:rFonts w:ascii="Palatino Linotype" w:hAnsi="Palatino Linotype"/>
          <w:b/>
        </w:rPr>
        <w:t>SUJETO OBLIGADO</w:t>
      </w:r>
      <w:r w:rsidRPr="00B65571">
        <w:rPr>
          <w:rFonts w:ascii="Palatino Linotype" w:hAnsi="Palatino Linotype"/>
        </w:rPr>
        <w:t xml:space="preserve">, en fecha </w:t>
      </w:r>
      <w:r w:rsidR="00016FC1" w:rsidRPr="00B65571">
        <w:rPr>
          <w:rFonts w:ascii="Palatino Linotype" w:hAnsi="Palatino Linotype"/>
          <w:b/>
          <w:bCs/>
        </w:rPr>
        <w:t>cuatro</w:t>
      </w:r>
      <w:r w:rsidR="00661356" w:rsidRPr="00B65571">
        <w:rPr>
          <w:rFonts w:ascii="Palatino Linotype" w:hAnsi="Palatino Linotype"/>
          <w:b/>
          <w:bCs/>
        </w:rPr>
        <w:t xml:space="preserve"> de </w:t>
      </w:r>
      <w:r w:rsidR="00016FC1" w:rsidRPr="00B65571">
        <w:rPr>
          <w:rFonts w:ascii="Palatino Linotype" w:hAnsi="Palatino Linotype"/>
          <w:b/>
          <w:bCs/>
        </w:rPr>
        <w:t>agosto</w:t>
      </w:r>
      <w:r w:rsidR="00EC001C" w:rsidRPr="00B65571">
        <w:rPr>
          <w:rFonts w:ascii="Palatino Linotype" w:hAnsi="Palatino Linotype"/>
          <w:b/>
          <w:bCs/>
        </w:rPr>
        <w:t xml:space="preserve"> de dos mil veintiuno</w:t>
      </w:r>
      <w:r w:rsidRPr="00B65571">
        <w:rPr>
          <w:rFonts w:ascii="Palatino Linotype" w:hAnsi="Palatino Linotype"/>
        </w:rPr>
        <w:t xml:space="preserve">, </w:t>
      </w:r>
      <w:r w:rsidRPr="00B65571">
        <w:rPr>
          <w:rFonts w:ascii="Palatino Linotype" w:hAnsi="Palatino Linotype"/>
          <w:b/>
        </w:rPr>
        <w:t>EL RECURRENTE</w:t>
      </w:r>
      <w:r w:rsidRPr="00B65571">
        <w:rPr>
          <w:rFonts w:ascii="Palatino Linotype" w:hAnsi="Palatino Linotype"/>
        </w:rPr>
        <w:t xml:space="preserve"> a través </w:t>
      </w:r>
      <w:r w:rsidRPr="00B65571">
        <w:rPr>
          <w:rFonts w:ascii="Palatino Linotype" w:hAnsi="Palatino Linotype"/>
          <w:b/>
          <w:bCs/>
        </w:rPr>
        <w:t xml:space="preserve">DEL </w:t>
      </w:r>
      <w:r w:rsidRPr="00B65571">
        <w:rPr>
          <w:rFonts w:ascii="Palatino Linotype" w:hAnsi="Palatino Linotype"/>
          <w:b/>
        </w:rPr>
        <w:t xml:space="preserve">SAIMEX, </w:t>
      </w:r>
      <w:r w:rsidRPr="00B65571">
        <w:rPr>
          <w:rFonts w:ascii="Palatino Linotype" w:hAnsi="Palatino Linotype"/>
        </w:rPr>
        <w:t xml:space="preserve">interpuso el recurso de revisión objeto del </w:t>
      </w:r>
      <w:r w:rsidRPr="00B65571">
        <w:rPr>
          <w:rFonts w:ascii="Palatino Linotype" w:hAnsi="Palatino Linotype" w:cs="Arial"/>
        </w:rPr>
        <w:t>presente</w:t>
      </w:r>
      <w:r w:rsidRPr="00B65571">
        <w:rPr>
          <w:rFonts w:ascii="Palatino Linotype" w:hAnsi="Palatino Linotype"/>
        </w:rPr>
        <w:t xml:space="preserve"> estudio, mismo </w:t>
      </w:r>
      <w:r w:rsidR="00F7458B" w:rsidRPr="00B65571">
        <w:rPr>
          <w:rFonts w:ascii="Palatino Linotype" w:hAnsi="Palatino Linotype"/>
        </w:rPr>
        <w:t xml:space="preserve">al que </w:t>
      </w:r>
      <w:r w:rsidRPr="00B65571">
        <w:rPr>
          <w:rFonts w:ascii="Palatino Linotype" w:hAnsi="Palatino Linotype"/>
        </w:rPr>
        <w:t xml:space="preserve">se le asignó el </w:t>
      </w:r>
      <w:r w:rsidRPr="00B65571">
        <w:rPr>
          <w:rFonts w:ascii="Palatino Linotype" w:hAnsi="Palatino Linotype" w:cs="Arial"/>
        </w:rPr>
        <w:t>número</w:t>
      </w:r>
      <w:r w:rsidR="00F7458B" w:rsidRPr="00B65571">
        <w:rPr>
          <w:rFonts w:ascii="Palatino Linotype" w:hAnsi="Palatino Linotype" w:cs="Arial"/>
        </w:rPr>
        <w:t xml:space="preserve"> al rubro indicado </w:t>
      </w:r>
      <w:r w:rsidRPr="00B65571">
        <w:rPr>
          <w:rFonts w:ascii="Palatino Linotype" w:hAnsi="Palatino Linotype" w:cs="Arial"/>
        </w:rPr>
        <w:t>en el que señaló como acto impugnado:</w:t>
      </w:r>
    </w:p>
    <w:p w14:paraId="4E950FD9" w14:textId="26F2C9CB" w:rsidR="000A4550" w:rsidRPr="00B65571" w:rsidRDefault="000A4550" w:rsidP="00F7458B">
      <w:pPr>
        <w:ind w:left="851" w:right="899"/>
        <w:jc w:val="both"/>
        <w:rPr>
          <w:rFonts w:ascii="Palatino Linotype" w:hAnsi="Palatino Linotype"/>
          <w:i/>
          <w:iCs/>
          <w:sz w:val="22"/>
          <w:szCs w:val="22"/>
          <w:lang w:eastAsia="es-MX"/>
        </w:rPr>
      </w:pPr>
      <w:r w:rsidRPr="00B65571">
        <w:rPr>
          <w:rFonts w:ascii="Palatino Linotype" w:hAnsi="Palatino Linotype"/>
          <w:i/>
          <w:iCs/>
          <w:sz w:val="22"/>
          <w:szCs w:val="22"/>
        </w:rPr>
        <w:t>“</w:t>
      </w:r>
      <w:r w:rsidR="00016FC1" w:rsidRPr="00B65571">
        <w:rPr>
          <w:rFonts w:ascii="Palatino Linotype" w:hAnsi="Palatino Linotype"/>
          <w:i/>
          <w:iCs/>
          <w:sz w:val="22"/>
          <w:szCs w:val="22"/>
          <w:lang w:eastAsia="es-MX"/>
        </w:rPr>
        <w:t>RESPUESTA DEL 02 DE AGOSTO DE 2021 POR PARTE DE LA CONTRALORÍA MUNICIPAL DE OTZOLOTEPEC</w:t>
      </w:r>
      <w:r w:rsidRPr="00B65571">
        <w:rPr>
          <w:rFonts w:ascii="Palatino Linotype" w:hAnsi="Palatino Linotype"/>
          <w:i/>
          <w:iCs/>
          <w:color w:val="000000"/>
          <w:sz w:val="22"/>
          <w:szCs w:val="22"/>
        </w:rPr>
        <w:t>” (Sic.)</w:t>
      </w:r>
    </w:p>
    <w:p w14:paraId="478DCAC7" w14:textId="725E75B9" w:rsidR="000A4550" w:rsidRPr="00B65571" w:rsidRDefault="00661356" w:rsidP="000A4550">
      <w:pPr>
        <w:tabs>
          <w:tab w:val="left" w:pos="709"/>
        </w:tabs>
        <w:spacing w:before="100" w:beforeAutospacing="1" w:after="100" w:afterAutospacing="1" w:line="360" w:lineRule="auto"/>
        <w:ind w:right="757"/>
        <w:jc w:val="both"/>
        <w:rPr>
          <w:rFonts w:ascii="Palatino Linotype" w:hAnsi="Palatino Linotype"/>
          <w:i/>
          <w:iCs/>
          <w:color w:val="000000"/>
          <w:sz w:val="22"/>
          <w:szCs w:val="22"/>
        </w:rPr>
      </w:pPr>
      <w:r w:rsidRPr="00B65571">
        <w:rPr>
          <w:rFonts w:ascii="Palatino Linotype" w:hAnsi="Palatino Linotype" w:cs="Arial"/>
        </w:rPr>
        <w:t>Así como razones</w:t>
      </w:r>
      <w:r w:rsidR="000A4550" w:rsidRPr="00B65571">
        <w:rPr>
          <w:rFonts w:ascii="Palatino Linotype" w:hAnsi="Palatino Linotype" w:cs="Arial"/>
        </w:rPr>
        <w:t xml:space="preserve"> o motivos</w:t>
      </w:r>
      <w:r w:rsidRPr="00B65571">
        <w:rPr>
          <w:rFonts w:ascii="Palatino Linotype" w:hAnsi="Palatino Linotype" w:cs="Arial"/>
        </w:rPr>
        <w:t xml:space="preserve"> de inconformidad</w:t>
      </w:r>
      <w:r w:rsidR="000A4550" w:rsidRPr="00B65571">
        <w:rPr>
          <w:rFonts w:ascii="Palatino Linotype" w:hAnsi="Palatino Linotype" w:cs="Arial"/>
        </w:rPr>
        <w:t>, lo siguiente:</w:t>
      </w:r>
    </w:p>
    <w:p w14:paraId="25A9110E" w14:textId="7DD2418E" w:rsidR="000A4550" w:rsidRPr="00B65571" w:rsidRDefault="000A4550" w:rsidP="00F7458B">
      <w:pPr>
        <w:pStyle w:val="Prrafodelista"/>
        <w:ind w:left="851" w:right="899"/>
        <w:jc w:val="both"/>
        <w:rPr>
          <w:rFonts w:ascii="Palatino Linotype" w:hAnsi="Palatino Linotype"/>
          <w:i/>
          <w:iCs/>
          <w:sz w:val="22"/>
          <w:szCs w:val="22"/>
        </w:rPr>
      </w:pPr>
      <w:r w:rsidRPr="00B65571">
        <w:rPr>
          <w:rFonts w:ascii="Palatino Linotype" w:hAnsi="Palatino Linotype"/>
          <w:i/>
          <w:iCs/>
          <w:sz w:val="22"/>
          <w:szCs w:val="22"/>
        </w:rPr>
        <w:t>“</w:t>
      </w:r>
      <w:r w:rsidR="00016FC1" w:rsidRPr="00B65571">
        <w:rPr>
          <w:rFonts w:ascii="Palatino Linotype" w:hAnsi="Palatino Linotype"/>
          <w:i/>
          <w:iCs/>
          <w:color w:val="000000"/>
          <w:sz w:val="22"/>
          <w:szCs w:val="22"/>
        </w:rPr>
        <w:t>NO CUENTAN CON LA INFORMACIÓN SOLICITADA</w:t>
      </w:r>
      <w:r w:rsidRPr="00B65571">
        <w:rPr>
          <w:rFonts w:ascii="Palatino Linotype" w:hAnsi="Palatino Linotype"/>
          <w:i/>
          <w:iCs/>
          <w:sz w:val="22"/>
          <w:szCs w:val="22"/>
        </w:rPr>
        <w:t xml:space="preserve">” (Sic) </w:t>
      </w:r>
    </w:p>
    <w:p w14:paraId="62001AFA" w14:textId="6571E3A6" w:rsidR="000A4550" w:rsidRPr="00B65571" w:rsidRDefault="00EC001C" w:rsidP="000A4550">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65571">
        <w:rPr>
          <w:rFonts w:ascii="Palatino Linotype" w:hAnsi="Palatino Linotype" w:cs="Arial"/>
          <w:b/>
          <w:bCs/>
          <w:sz w:val="28"/>
          <w:szCs w:val="28"/>
        </w:rPr>
        <w:t>I</w:t>
      </w:r>
      <w:r w:rsidR="000A4550" w:rsidRPr="00B65571">
        <w:rPr>
          <w:rFonts w:ascii="Palatino Linotype" w:hAnsi="Palatino Linotype" w:cs="Arial"/>
          <w:b/>
          <w:bCs/>
          <w:sz w:val="28"/>
          <w:szCs w:val="28"/>
        </w:rPr>
        <w:t>V.</w:t>
      </w:r>
      <w:r w:rsidR="000A4550" w:rsidRPr="00B65571">
        <w:rPr>
          <w:rFonts w:ascii="Palatino Linotype" w:hAnsi="Palatino Linotype" w:cs="Arial"/>
          <w:b/>
          <w:bCs/>
        </w:rPr>
        <w:t xml:space="preserve"> </w:t>
      </w:r>
      <w:r w:rsidR="000A4550" w:rsidRPr="00B65571">
        <w:rPr>
          <w:rFonts w:ascii="Palatino Linotype" w:hAnsi="Palatino Linotype" w:cs="Arial"/>
        </w:rPr>
        <w:t>En fecha</w:t>
      </w:r>
      <w:r w:rsidR="000A4550" w:rsidRPr="00B65571">
        <w:rPr>
          <w:rFonts w:ascii="Palatino Linotype" w:hAnsi="Palatino Linotype"/>
        </w:rPr>
        <w:t xml:space="preserve"> </w:t>
      </w:r>
      <w:r w:rsidR="00016FC1" w:rsidRPr="00B65571">
        <w:rPr>
          <w:rFonts w:ascii="Palatino Linotype" w:hAnsi="Palatino Linotype"/>
          <w:b/>
          <w:bCs/>
        </w:rPr>
        <w:t>cuatro de agosto</w:t>
      </w:r>
      <w:r w:rsidRPr="00B65571">
        <w:rPr>
          <w:rFonts w:ascii="Palatino Linotype" w:hAnsi="Palatino Linotype"/>
          <w:b/>
          <w:bCs/>
        </w:rPr>
        <w:t xml:space="preserve"> de dos mil veintiuno</w:t>
      </w:r>
      <w:r w:rsidR="000A4550" w:rsidRPr="00B65571">
        <w:rPr>
          <w:rFonts w:ascii="Palatino Linotype" w:hAnsi="Palatino Linotype" w:cs="Arial"/>
        </w:rPr>
        <w:t xml:space="preserve">, el recurso de que se trata se envió </w:t>
      </w:r>
      <w:r w:rsidR="000A4550" w:rsidRPr="00B65571">
        <w:rPr>
          <w:rFonts w:ascii="Palatino Linotype" w:hAnsi="Palatino Linotype" w:cs="Arial"/>
        </w:rPr>
        <w:lastRenderedPageBreak/>
        <w:t xml:space="preserve">electrónicamente al Instituto de Transparencia, Acceso a la Información Pública y Protección de </w:t>
      </w:r>
      <w:r w:rsidR="000A4550" w:rsidRPr="00B65571">
        <w:rPr>
          <w:rFonts w:ascii="Palatino Linotype" w:hAnsi="Palatino Linotype"/>
        </w:rPr>
        <w:t>Datos</w:t>
      </w:r>
      <w:r w:rsidR="000A4550" w:rsidRPr="00B65571">
        <w:rPr>
          <w:rFonts w:ascii="Palatino Linotype" w:hAnsi="Palatino Linotype" w:cs="Arial"/>
        </w:rPr>
        <w:t xml:space="preserve"> Personales del </w:t>
      </w:r>
      <w:r w:rsidR="000A4550" w:rsidRPr="00B65571">
        <w:rPr>
          <w:rFonts w:ascii="Palatino Linotype" w:hAnsi="Palatino Linotype"/>
        </w:rPr>
        <w:t>Estado</w:t>
      </w:r>
      <w:r w:rsidR="000A4550" w:rsidRPr="00B65571">
        <w:rPr>
          <w:rFonts w:ascii="Palatino Linotype" w:hAnsi="Palatino Linotype" w:cs="Arial"/>
        </w:rPr>
        <w:t xml:space="preserve"> de México y Municipios y con fundamento en el artículo 185, fracción I de la </w:t>
      </w:r>
      <w:r w:rsidR="000A4550" w:rsidRPr="00B65571">
        <w:rPr>
          <w:rFonts w:ascii="Palatino Linotype" w:hAnsi="Palatino Linotype"/>
        </w:rPr>
        <w:t>Ley de Transparencia y Acceso a la Información Pública del Estado de México y Municipios</w:t>
      </w:r>
      <w:r w:rsidR="000A4550" w:rsidRPr="00B65571">
        <w:rPr>
          <w:rFonts w:ascii="Palatino Linotype" w:hAnsi="Palatino Linotype" w:cs="Arial"/>
        </w:rPr>
        <w:t>, se turnó, a través del</w:t>
      </w:r>
      <w:r w:rsidR="000A4550" w:rsidRPr="00B65571">
        <w:rPr>
          <w:rFonts w:ascii="Palatino Linotype" w:eastAsia="Arial Unicode MS" w:hAnsi="Palatino Linotype" w:cs="Arial"/>
        </w:rPr>
        <w:t xml:space="preserve"> </w:t>
      </w:r>
      <w:r w:rsidR="000A4550" w:rsidRPr="00B65571">
        <w:rPr>
          <w:rFonts w:ascii="Palatino Linotype" w:eastAsia="Arial Unicode MS" w:hAnsi="Palatino Linotype" w:cs="Arial"/>
          <w:b/>
        </w:rPr>
        <w:t>SAIMEX</w:t>
      </w:r>
      <w:r w:rsidR="000A4550" w:rsidRPr="00B65571">
        <w:rPr>
          <w:rFonts w:ascii="Palatino Linotype" w:hAnsi="Palatino Linotype"/>
        </w:rPr>
        <w:t xml:space="preserve">, a la </w:t>
      </w:r>
      <w:r w:rsidR="00F7458B" w:rsidRPr="00B65571">
        <w:rPr>
          <w:rFonts w:ascii="Palatino Linotype" w:hAnsi="Palatino Linotype"/>
        </w:rPr>
        <w:t xml:space="preserve">entonces </w:t>
      </w:r>
      <w:r w:rsidR="000A4550" w:rsidRPr="00B65571">
        <w:rPr>
          <w:rFonts w:ascii="Palatino Linotype" w:hAnsi="Palatino Linotype" w:cs="Arial"/>
        </w:rPr>
        <w:t>Comisionada</w:t>
      </w:r>
      <w:r w:rsidR="00F7458B" w:rsidRPr="00B65571">
        <w:rPr>
          <w:rFonts w:ascii="Palatino Linotype" w:hAnsi="Palatino Linotype" w:cs="Arial"/>
        </w:rPr>
        <w:t xml:space="preserve"> Eva Abaid Yapur, </w:t>
      </w:r>
      <w:r w:rsidR="000A4550" w:rsidRPr="00B65571">
        <w:rPr>
          <w:rFonts w:ascii="Palatino Linotype" w:hAnsi="Palatino Linotype" w:cs="Arial"/>
        </w:rPr>
        <w:t>a efecto de que decretara su admisión o desechamiento.</w:t>
      </w:r>
    </w:p>
    <w:p w14:paraId="3917E14E" w14:textId="1BA15578" w:rsidR="000A4550" w:rsidRPr="00B65571" w:rsidRDefault="000A4550" w:rsidP="000A4550">
      <w:pPr>
        <w:widowControl w:val="0"/>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B65571">
        <w:rPr>
          <w:rFonts w:ascii="Palatino Linotype" w:hAnsi="Palatino Linotype" w:cs="Arial"/>
          <w:b/>
          <w:bCs/>
          <w:sz w:val="28"/>
          <w:szCs w:val="28"/>
        </w:rPr>
        <w:t>V.</w:t>
      </w:r>
      <w:r w:rsidRPr="00B65571">
        <w:rPr>
          <w:rFonts w:ascii="Palatino Linotype" w:hAnsi="Palatino Linotype" w:cs="Arial"/>
          <w:b/>
          <w:bCs/>
        </w:rPr>
        <w:t xml:space="preserve"> </w:t>
      </w:r>
      <w:r w:rsidRPr="00B65571">
        <w:rPr>
          <w:rFonts w:ascii="Palatino Linotype" w:hAnsi="Palatino Linotype" w:cs="Arial"/>
        </w:rPr>
        <w:t>En fecha</w:t>
      </w:r>
      <w:r w:rsidRPr="00B65571">
        <w:rPr>
          <w:rFonts w:ascii="Palatino Linotype" w:hAnsi="Palatino Linotype"/>
        </w:rPr>
        <w:t xml:space="preserve"> </w:t>
      </w:r>
      <w:r w:rsidR="00794425" w:rsidRPr="00B65571">
        <w:rPr>
          <w:rFonts w:ascii="Palatino Linotype" w:hAnsi="Palatino Linotype"/>
          <w:b/>
          <w:bCs/>
        </w:rPr>
        <w:t xml:space="preserve">nueve de </w:t>
      </w:r>
      <w:r w:rsidR="00016FC1" w:rsidRPr="00B65571">
        <w:rPr>
          <w:rFonts w:ascii="Palatino Linotype" w:hAnsi="Palatino Linotype"/>
          <w:b/>
          <w:bCs/>
        </w:rPr>
        <w:t>agosto</w:t>
      </w:r>
      <w:r w:rsidR="00EC001C" w:rsidRPr="00B65571">
        <w:rPr>
          <w:rFonts w:ascii="Palatino Linotype" w:hAnsi="Palatino Linotype"/>
          <w:b/>
          <w:bCs/>
        </w:rPr>
        <w:t xml:space="preserve"> de dos mil veintiuno</w:t>
      </w:r>
      <w:r w:rsidRPr="00B65571">
        <w:rPr>
          <w:rFonts w:ascii="Palatino Linotype" w:hAnsi="Palatino Linotype" w:cs="Arial"/>
        </w:rPr>
        <w:t xml:space="preserve">, atento a lo dispuesto en el artículo 185, fracciones I, II y IV, de la </w:t>
      </w:r>
      <w:r w:rsidRPr="00B65571">
        <w:rPr>
          <w:rFonts w:ascii="Palatino Linotype" w:hAnsi="Palatino Linotype"/>
        </w:rPr>
        <w:t xml:space="preserve">Ley de Transparencia y Acceso a la Información Pública del </w:t>
      </w:r>
      <w:r w:rsidRPr="00B65571">
        <w:rPr>
          <w:rFonts w:ascii="Palatino Linotype" w:hAnsi="Palatino Linotype" w:cs="Arial"/>
        </w:rPr>
        <w:t>Estado</w:t>
      </w:r>
      <w:r w:rsidRPr="00B65571">
        <w:rPr>
          <w:rFonts w:ascii="Palatino Linotype" w:hAnsi="Palatino Linotype"/>
        </w:rPr>
        <w:t xml:space="preserve"> de México y </w:t>
      </w:r>
      <w:r w:rsidRPr="00B65571">
        <w:rPr>
          <w:rFonts w:ascii="Palatino Linotype" w:hAnsi="Palatino Linotype" w:cs="Arial"/>
        </w:rPr>
        <w:t>Municipios</w:t>
      </w:r>
      <w:r w:rsidRPr="00B65571">
        <w:rPr>
          <w:rFonts w:ascii="Palatino Linotype" w:hAnsi="Palatino Linotype"/>
        </w:rPr>
        <w:t>, se a</w:t>
      </w:r>
      <w:r w:rsidRPr="00B65571">
        <w:rPr>
          <w:rFonts w:ascii="Palatino Linotype" w:hAnsi="Palatino Linotype" w:cs="Arial"/>
        </w:rPr>
        <w:t xml:space="preserve">cordó la admisión a trámite del referido recurso de revisión, así como la integración del expediente respectivo, mismo que se puso a disposición de las partes, para que en el plazo máximo de siete días hábiles, </w:t>
      </w:r>
      <w:r w:rsidRPr="00B65571">
        <w:rPr>
          <w:rFonts w:ascii="Palatino Linotype" w:hAnsi="Palatino Linotype" w:cs="Arial"/>
          <w:b/>
        </w:rPr>
        <w:t>EL RECURRENTE</w:t>
      </w:r>
      <w:r w:rsidRPr="00B65571">
        <w:rPr>
          <w:rFonts w:ascii="Palatino Linotype" w:hAnsi="Palatino Linotype" w:cs="Arial"/>
        </w:rPr>
        <w:t xml:space="preserve"> realizara manifestaciones, alegatos y ofreciera las pruebas que a su derecho conviniera y, en el caso del</w:t>
      </w:r>
      <w:r w:rsidRPr="00B65571">
        <w:rPr>
          <w:rFonts w:ascii="Palatino Linotype" w:hAnsi="Palatino Linotype" w:cs="Arial"/>
          <w:b/>
        </w:rPr>
        <w:t xml:space="preserve"> SUJETO OBLIGADO</w:t>
      </w:r>
      <w:r w:rsidRPr="00B65571">
        <w:rPr>
          <w:rFonts w:ascii="Palatino Linotype" w:hAnsi="Palatino Linotype" w:cs="Arial"/>
        </w:rPr>
        <w:t>, para que exhibiera el Informe Justificado correspondiente.</w:t>
      </w:r>
    </w:p>
    <w:p w14:paraId="6131E803" w14:textId="04F5505F" w:rsidR="00237049" w:rsidRPr="00B65571" w:rsidRDefault="000A4550" w:rsidP="00237049">
      <w:pPr>
        <w:spacing w:before="100" w:beforeAutospacing="1" w:after="100" w:afterAutospacing="1" w:line="360" w:lineRule="auto"/>
        <w:jc w:val="both"/>
        <w:rPr>
          <w:rFonts w:ascii="Palatino Linotype" w:hAnsi="Palatino Linotype" w:cs="Arial"/>
          <w:noProof/>
          <w:color w:val="000000" w:themeColor="text1"/>
          <w:lang w:eastAsia="es-MX"/>
        </w:rPr>
      </w:pPr>
      <w:r w:rsidRPr="00B65571">
        <w:rPr>
          <w:rFonts w:ascii="Palatino Linotype" w:eastAsia="Arial Unicode MS" w:hAnsi="Palatino Linotype" w:cs="Arial"/>
          <w:b/>
          <w:color w:val="000000" w:themeColor="text1"/>
          <w:sz w:val="28"/>
          <w:szCs w:val="28"/>
        </w:rPr>
        <w:t xml:space="preserve">VI. </w:t>
      </w:r>
      <w:r w:rsidR="00237049" w:rsidRPr="00B65571">
        <w:rPr>
          <w:rFonts w:ascii="Palatino Linotype" w:eastAsia="Arial Unicode MS" w:hAnsi="Palatino Linotype" w:cs="Arial"/>
          <w:lang w:val="es-ES_tradnl"/>
        </w:rPr>
        <w:t xml:space="preserve">Conforme a las constancias del </w:t>
      </w:r>
      <w:r w:rsidR="00237049" w:rsidRPr="00B65571">
        <w:rPr>
          <w:rFonts w:ascii="Palatino Linotype" w:eastAsia="Arial Unicode MS" w:hAnsi="Palatino Linotype" w:cs="Arial"/>
          <w:b/>
          <w:lang w:val="es-ES_tradnl"/>
        </w:rPr>
        <w:t>SAIMEX</w:t>
      </w:r>
      <w:r w:rsidR="00237049" w:rsidRPr="00B65571">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37049" w:rsidRPr="00B65571">
        <w:rPr>
          <w:rFonts w:ascii="Palatino Linotype" w:eastAsia="Arial Unicode MS" w:hAnsi="Palatino Linotype" w:cs="Arial"/>
          <w:b/>
          <w:lang w:val="es-ES_tradnl"/>
        </w:rPr>
        <w:t>RECURRENTE</w:t>
      </w:r>
      <w:r w:rsidR="00237049" w:rsidRPr="00B65571">
        <w:rPr>
          <w:rFonts w:ascii="Palatino Linotype" w:eastAsia="Arial Unicode MS" w:hAnsi="Palatino Linotype" w:cs="Arial"/>
          <w:lang w:val="es-ES_tradnl"/>
        </w:rPr>
        <w:t xml:space="preserve">, éste no realizó manifestación alguna, ni presentó pruebas o alegatos; por su parte </w:t>
      </w:r>
      <w:r w:rsidR="00237049" w:rsidRPr="00B65571">
        <w:rPr>
          <w:rFonts w:ascii="Palatino Linotype" w:eastAsia="Arial Unicode MS" w:hAnsi="Palatino Linotype" w:cs="Arial"/>
          <w:b/>
          <w:color w:val="000000"/>
          <w:lang w:val="es-ES_tradnl" w:eastAsia="es-MX"/>
        </w:rPr>
        <w:t xml:space="preserve">EL SUJETO OBLIGADO, </w:t>
      </w:r>
      <w:r w:rsidR="00016FC1" w:rsidRPr="00B65571">
        <w:rPr>
          <w:rFonts w:ascii="Palatino Linotype" w:eastAsia="Arial Unicode MS" w:hAnsi="Palatino Linotype" w:cs="Arial"/>
          <w:bCs/>
          <w:color w:val="000000"/>
          <w:lang w:val="es-ES_tradnl" w:eastAsia="es-MX"/>
        </w:rPr>
        <w:t>tampoco</w:t>
      </w:r>
      <w:r w:rsidR="00237049" w:rsidRPr="00B65571">
        <w:rPr>
          <w:rFonts w:ascii="Palatino Linotype" w:eastAsia="Arial Unicode MS" w:hAnsi="Palatino Linotype" w:cs="Arial"/>
          <w:lang w:val="es-ES_tradnl"/>
        </w:rPr>
        <w:t xml:space="preserve"> rindió su Informe Justificado, </w:t>
      </w:r>
      <w:r w:rsidR="00237049" w:rsidRPr="00B65571">
        <w:rPr>
          <w:rFonts w:ascii="Palatino Linotype" w:hAnsi="Palatino Linotype" w:cs="Arial"/>
          <w:color w:val="000000" w:themeColor="text1"/>
          <w:lang w:val="es-ES"/>
        </w:rPr>
        <w:t xml:space="preserve">como se </w:t>
      </w:r>
      <w:r w:rsidR="00016FC1" w:rsidRPr="00B65571">
        <w:rPr>
          <w:rFonts w:ascii="Palatino Linotype" w:hAnsi="Palatino Linotype" w:cs="Arial"/>
          <w:color w:val="000000" w:themeColor="text1"/>
          <w:lang w:val="es-ES"/>
        </w:rPr>
        <w:t>muestra</w:t>
      </w:r>
      <w:r w:rsidR="00237049" w:rsidRPr="00B65571">
        <w:rPr>
          <w:rFonts w:ascii="Palatino Linotype" w:hAnsi="Palatino Linotype" w:cs="Arial"/>
          <w:color w:val="000000" w:themeColor="text1"/>
          <w:lang w:val="es-ES"/>
        </w:rPr>
        <w:t xml:space="preserve"> a continuación</w:t>
      </w:r>
      <w:r w:rsidR="00237049" w:rsidRPr="00B65571">
        <w:rPr>
          <w:rFonts w:ascii="Palatino Linotype" w:hAnsi="Palatino Linotype" w:cs="Arial"/>
          <w:noProof/>
          <w:color w:val="000000" w:themeColor="text1"/>
          <w:lang w:eastAsia="es-MX"/>
        </w:rPr>
        <w:t xml:space="preserve">: </w:t>
      </w:r>
    </w:p>
    <w:p w14:paraId="529E97C6" w14:textId="72A84A5D" w:rsidR="00237049" w:rsidRPr="00B65571" w:rsidRDefault="00016FC1" w:rsidP="008156E0">
      <w:pPr>
        <w:spacing w:line="360" w:lineRule="auto"/>
        <w:jc w:val="center"/>
        <w:rPr>
          <w:rFonts w:ascii="Palatino Linotype" w:hAnsi="Palatino Linotype" w:cs="Arial"/>
          <w:lang w:val="es-ES_tradnl"/>
        </w:rPr>
      </w:pPr>
      <w:r w:rsidRPr="00B65571">
        <w:rPr>
          <w:noProof/>
          <w:lang w:eastAsia="es-MX"/>
        </w:rPr>
        <w:lastRenderedPageBreak/>
        <w:drawing>
          <wp:inline distT="0" distB="0" distL="0" distR="0" wp14:anchorId="3D39D9B5" wp14:editId="4FBD8A62">
            <wp:extent cx="5381691" cy="1535373"/>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512" t="33253" r="36191" b="46178"/>
                    <a:stretch/>
                  </pic:blipFill>
                  <pic:spPr bwMode="auto">
                    <a:xfrm>
                      <a:off x="0" y="0"/>
                      <a:ext cx="5392421" cy="1538434"/>
                    </a:xfrm>
                    <a:prstGeom prst="rect">
                      <a:avLst/>
                    </a:prstGeom>
                    <a:ln>
                      <a:noFill/>
                    </a:ln>
                    <a:extLst>
                      <a:ext uri="{53640926-AAD7-44D8-BBD7-CCE9431645EC}">
                        <a14:shadowObscured xmlns:a14="http://schemas.microsoft.com/office/drawing/2010/main"/>
                      </a:ext>
                    </a:extLst>
                  </pic:spPr>
                </pic:pic>
              </a:graphicData>
            </a:graphic>
          </wp:inline>
        </w:drawing>
      </w:r>
    </w:p>
    <w:p w14:paraId="06F949FB" w14:textId="248C2C9B" w:rsidR="00867EF3" w:rsidRPr="00B65571" w:rsidRDefault="000A4550" w:rsidP="00867EF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65571">
        <w:rPr>
          <w:rFonts w:ascii="Palatino Linotype" w:hAnsi="Palatino Linotype" w:cs="Arial"/>
          <w:b/>
          <w:bCs/>
          <w:sz w:val="28"/>
          <w:szCs w:val="28"/>
        </w:rPr>
        <w:t xml:space="preserve">VII. </w:t>
      </w:r>
      <w:r w:rsidR="00867EF3" w:rsidRPr="00B65571">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00867EF3" w:rsidRPr="00B65571">
        <w:rPr>
          <w:rFonts w:ascii="Palatino Linotype" w:hAnsi="Palatino Linotype" w:cs="Arial"/>
        </w:rPr>
        <w:t>returno</w:t>
      </w:r>
      <w:proofErr w:type="spellEnd"/>
      <w:r w:rsidR="00867EF3" w:rsidRPr="00B65571">
        <w:rPr>
          <w:rFonts w:ascii="Palatino Linotype" w:hAnsi="Palatino Linotype" w:cs="Arial"/>
        </w:rPr>
        <w:t xml:space="preserve"> del recurso de revisión a la </w:t>
      </w:r>
      <w:r w:rsidR="00867EF3" w:rsidRPr="00B65571">
        <w:rPr>
          <w:rFonts w:ascii="Palatino Linotype" w:hAnsi="Palatino Linotype" w:cs="Arial"/>
          <w:b/>
        </w:rPr>
        <w:t>Comisionada Sharon Cristina Morales Martínez</w:t>
      </w:r>
      <w:r w:rsidR="00867EF3" w:rsidRPr="00B65571">
        <w:rPr>
          <w:rFonts w:ascii="Palatino Linotype" w:hAnsi="Palatino Linotype" w:cs="Arial"/>
        </w:rPr>
        <w:t>.</w:t>
      </w:r>
    </w:p>
    <w:p w14:paraId="35343503" w14:textId="54BDA0C2" w:rsidR="00867EF3" w:rsidRPr="00B65571" w:rsidRDefault="004122AF" w:rsidP="00867EF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B65571">
        <w:rPr>
          <w:rFonts w:ascii="Palatino Linotype" w:hAnsi="Palatino Linotype" w:cs="Arial"/>
          <w:b/>
          <w:bCs/>
          <w:sz w:val="28"/>
          <w:szCs w:val="28"/>
        </w:rPr>
        <w:t xml:space="preserve">VIII. </w:t>
      </w:r>
      <w:r w:rsidR="00867EF3" w:rsidRPr="00B65571">
        <w:rPr>
          <w:rFonts w:ascii="Palatino Linotype" w:hAnsi="Palatino Linotype" w:cs="Arial"/>
        </w:rPr>
        <w:t xml:space="preserve">Por lo que, una vez </w:t>
      </w:r>
      <w:r w:rsidR="00867EF3" w:rsidRPr="00B65571">
        <w:rPr>
          <w:rFonts w:ascii="Palatino Linotype" w:hAnsi="Palatino Linotype" w:cs="Arial"/>
          <w:color w:val="000000" w:themeColor="text1"/>
        </w:rPr>
        <w:t>analizado</w:t>
      </w:r>
      <w:r w:rsidR="00867EF3" w:rsidRPr="00B65571">
        <w:rPr>
          <w:rFonts w:ascii="Palatino Linotype" w:hAnsi="Palatino Linotype" w:cs="Arial"/>
        </w:rPr>
        <w:t xml:space="preserve"> el estado procesal que guarda el expediente, en fecha </w:t>
      </w:r>
      <w:r w:rsidR="00867EF3" w:rsidRPr="00B65571">
        <w:rPr>
          <w:rFonts w:ascii="Palatino Linotype" w:hAnsi="Palatino Linotype" w:cs="Arial"/>
          <w:b/>
          <w:color w:val="000000" w:themeColor="text1"/>
        </w:rPr>
        <w:t>veintiséis de agosto de dos mil veintiuno</w:t>
      </w:r>
      <w:r w:rsidR="00867EF3" w:rsidRPr="00B65571">
        <w:rPr>
          <w:rFonts w:ascii="Palatino Linotype" w:hAnsi="Palatino Linotype" w:cs="Arial"/>
        </w:rPr>
        <w:t xml:space="preserve">, se acordó el cierre de instrucción; así como, la remisión del mismo a efecto de ser resuelto, de conformidad con lo establecido en el artículo 185, fracciones VI y VIII de la Ley de Transparencia y Acceso a la Información Pública del Estado de México y Municipios; y, </w:t>
      </w:r>
    </w:p>
    <w:bookmarkEnd w:id="3"/>
    <w:p w14:paraId="312B54C0" w14:textId="77D7C8F6" w:rsidR="000A4550" w:rsidRPr="00B65571" w:rsidRDefault="000A4550" w:rsidP="000A4550">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B65571">
        <w:rPr>
          <w:rFonts w:ascii="Palatino Linotype" w:hAnsi="Palatino Linotype"/>
          <w:b/>
          <w:bCs/>
          <w:spacing w:val="60"/>
          <w:sz w:val="28"/>
        </w:rPr>
        <w:t>CONSIDERANDO</w:t>
      </w:r>
    </w:p>
    <w:p w14:paraId="20EDBBB2" w14:textId="35FC544E" w:rsidR="001F1E0E" w:rsidRPr="00B65571" w:rsidRDefault="001F1E0E" w:rsidP="000F4D21">
      <w:pPr>
        <w:spacing w:before="100" w:beforeAutospacing="1" w:after="100" w:afterAutospacing="1" w:line="360" w:lineRule="auto"/>
        <w:ind w:right="50"/>
        <w:jc w:val="both"/>
        <w:rPr>
          <w:rFonts w:ascii="Palatino Linotype" w:hAnsi="Palatino Linotype" w:cs="Arial"/>
          <w:color w:val="000000" w:themeColor="text1"/>
        </w:rPr>
      </w:pPr>
      <w:r w:rsidRPr="00B65571">
        <w:rPr>
          <w:rFonts w:ascii="Palatino Linotype" w:hAnsi="Palatino Linotype"/>
          <w:b/>
          <w:color w:val="000000" w:themeColor="text1"/>
          <w:sz w:val="28"/>
          <w:szCs w:val="28"/>
        </w:rPr>
        <w:t>PRIMERO</w:t>
      </w:r>
      <w:r w:rsidRPr="00B65571">
        <w:rPr>
          <w:rFonts w:ascii="Palatino Linotype" w:hAnsi="Palatino Linotype"/>
          <w:b/>
          <w:color w:val="000000" w:themeColor="text1"/>
        </w:rPr>
        <w:t>.</w:t>
      </w:r>
      <w:r w:rsidRPr="00B65571">
        <w:rPr>
          <w:rFonts w:ascii="Palatino Linotype" w:hAnsi="Palatino Linotype"/>
          <w:color w:val="000000" w:themeColor="text1"/>
        </w:rPr>
        <w:t xml:space="preserve"> </w:t>
      </w:r>
      <w:r w:rsidRPr="00B65571">
        <w:rPr>
          <w:rFonts w:ascii="Palatino Linotype" w:hAnsi="Palatino Linotype"/>
          <w:b/>
          <w:color w:val="000000" w:themeColor="text1"/>
        </w:rPr>
        <w:t>Competencia</w:t>
      </w:r>
      <w:r w:rsidRPr="00B65571">
        <w:rPr>
          <w:rFonts w:ascii="Palatino Linotype" w:hAnsi="Palatino Linotype"/>
          <w:color w:val="000000" w:themeColor="text1"/>
        </w:rPr>
        <w:t>.</w:t>
      </w:r>
      <w:r w:rsidRPr="00B65571">
        <w:rPr>
          <w:rFonts w:ascii="Palatino Linotype" w:hAnsi="Palatino Linotype"/>
          <w:b/>
          <w:color w:val="000000" w:themeColor="text1"/>
        </w:rPr>
        <w:t xml:space="preserve"> </w:t>
      </w:r>
      <w:r w:rsidRPr="00B65571">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F4D21" w:rsidRPr="00B65571">
        <w:rPr>
          <w:rFonts w:ascii="Palatino Linotype" w:hAnsi="Palatino Linotype"/>
          <w:color w:val="000000" w:themeColor="text1"/>
        </w:rPr>
        <w:t>, trigésimo primero y trigésimo segundo,</w:t>
      </w:r>
      <w:r w:rsidRPr="00B65571">
        <w:rPr>
          <w:rFonts w:ascii="Palatino Linotype" w:hAnsi="Palatino Linotype"/>
          <w:color w:val="000000" w:themeColor="text1"/>
        </w:rPr>
        <w:t xml:space="preserve"> </w:t>
      </w:r>
      <w:r w:rsidRPr="00B65571">
        <w:rPr>
          <w:rFonts w:ascii="Palatino Linotype" w:hAnsi="Palatino Linotype"/>
          <w:color w:val="000000" w:themeColor="text1"/>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6557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3F222C4" w14:textId="77777777" w:rsidR="001F1E0E" w:rsidRPr="00B65571" w:rsidRDefault="001F1E0E" w:rsidP="000F4D21">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b/>
          <w:color w:val="000000" w:themeColor="text1"/>
        </w:rPr>
      </w:pPr>
      <w:r w:rsidRPr="00B65571">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BA5C0DC" w14:textId="7E22F51D" w:rsidR="000A4550" w:rsidRPr="00B65571" w:rsidRDefault="000A4550" w:rsidP="000A4550">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B65571">
        <w:rPr>
          <w:rFonts w:ascii="Palatino Linotype" w:hAnsi="Palatino Linotype" w:cs="Arial"/>
          <w:b/>
          <w:sz w:val="28"/>
          <w:szCs w:val="28"/>
        </w:rPr>
        <w:t>SEGUNDO.</w:t>
      </w:r>
      <w:r w:rsidRPr="00B65571">
        <w:rPr>
          <w:rFonts w:ascii="Palatino Linotype" w:hAnsi="Palatino Linotype" w:cs="Arial"/>
          <w:b/>
        </w:rPr>
        <w:t xml:space="preserve"> Interés.</w:t>
      </w:r>
      <w:r w:rsidRPr="00B65571">
        <w:rPr>
          <w:rFonts w:ascii="Palatino Linotype" w:hAnsi="Palatino Linotype" w:cs="Arial"/>
        </w:rPr>
        <w:t xml:space="preserve"> El </w:t>
      </w:r>
      <w:r w:rsidRPr="00B65571">
        <w:rPr>
          <w:rFonts w:ascii="Palatino Linotype" w:hAnsi="Palatino Linotype"/>
        </w:rPr>
        <w:t>recurso</w:t>
      </w:r>
      <w:r w:rsidRPr="00B65571">
        <w:rPr>
          <w:rFonts w:ascii="Palatino Linotype" w:hAnsi="Palatino Linotype" w:cs="Arial"/>
        </w:rPr>
        <w:t xml:space="preserve"> de revisión fue </w:t>
      </w:r>
      <w:r w:rsidRPr="00B65571">
        <w:rPr>
          <w:rFonts w:ascii="Palatino Linotype" w:hAnsi="Palatino Linotype"/>
        </w:rPr>
        <w:t>interpuesto</w:t>
      </w:r>
      <w:r w:rsidRPr="00B65571">
        <w:rPr>
          <w:rFonts w:ascii="Palatino Linotype" w:hAnsi="Palatino Linotype" w:cs="Arial"/>
        </w:rPr>
        <w:t xml:space="preserve"> por parte legítima en atención a que fue </w:t>
      </w:r>
      <w:r w:rsidRPr="00B65571">
        <w:rPr>
          <w:rFonts w:ascii="Palatino Linotype" w:hAnsi="Palatino Linotype"/>
        </w:rPr>
        <w:t>presentado</w:t>
      </w:r>
      <w:r w:rsidRPr="00B65571">
        <w:rPr>
          <w:rFonts w:ascii="Palatino Linotype" w:hAnsi="Palatino Linotype" w:cs="Arial"/>
        </w:rPr>
        <w:t xml:space="preserve"> por </w:t>
      </w:r>
      <w:r w:rsidRPr="00B65571">
        <w:rPr>
          <w:rFonts w:ascii="Palatino Linotype" w:hAnsi="Palatino Linotype" w:cs="Arial"/>
          <w:b/>
        </w:rPr>
        <w:t>EL RECURRENTE</w:t>
      </w:r>
      <w:r w:rsidRPr="00B65571">
        <w:rPr>
          <w:rFonts w:ascii="Palatino Linotype" w:hAnsi="Palatino Linotype" w:cs="Arial"/>
          <w:snapToGrid w:val="0"/>
        </w:rPr>
        <w:t xml:space="preserve">, </w:t>
      </w:r>
      <w:r w:rsidRPr="00B65571">
        <w:rPr>
          <w:rFonts w:ascii="Palatino Linotype" w:hAnsi="Palatino Linotype" w:cs="Arial"/>
        </w:rPr>
        <w:t>quien</w:t>
      </w:r>
      <w:r w:rsidRPr="00B65571">
        <w:rPr>
          <w:rFonts w:ascii="Palatino Linotype" w:hAnsi="Palatino Linotype" w:cs="Arial"/>
          <w:snapToGrid w:val="0"/>
        </w:rPr>
        <w:t xml:space="preserve"> </w:t>
      </w:r>
      <w:r w:rsidRPr="00B65571">
        <w:rPr>
          <w:rFonts w:ascii="Palatino Linotype" w:hAnsi="Palatino Linotype"/>
        </w:rPr>
        <w:t>formuló</w:t>
      </w:r>
      <w:r w:rsidRPr="00B65571">
        <w:rPr>
          <w:rFonts w:ascii="Palatino Linotype" w:hAnsi="Palatino Linotype" w:cs="Arial"/>
          <w:snapToGrid w:val="0"/>
        </w:rPr>
        <w:t xml:space="preserve"> la </w:t>
      </w:r>
      <w:r w:rsidRPr="00B65571">
        <w:rPr>
          <w:rFonts w:ascii="Palatino Linotype" w:hAnsi="Palatino Linotype" w:cs="Arial"/>
        </w:rPr>
        <w:t>solicitud</w:t>
      </w:r>
      <w:r w:rsidRPr="00B65571">
        <w:rPr>
          <w:rFonts w:ascii="Palatino Linotype" w:hAnsi="Palatino Linotype" w:cs="Arial"/>
          <w:snapToGrid w:val="0"/>
        </w:rPr>
        <w:t xml:space="preserve"> de información pública </w:t>
      </w:r>
      <w:r w:rsidRPr="00B65571">
        <w:rPr>
          <w:rFonts w:ascii="Palatino Linotype" w:hAnsi="Palatino Linotype"/>
        </w:rPr>
        <w:t>número</w:t>
      </w:r>
      <w:r w:rsidRPr="00B65571">
        <w:rPr>
          <w:rFonts w:ascii="Palatino Linotype" w:hAnsi="Palatino Linotype"/>
          <w:b/>
          <w:bCs/>
        </w:rPr>
        <w:t xml:space="preserve"> 00</w:t>
      </w:r>
      <w:r w:rsidR="003D35C1" w:rsidRPr="00B65571">
        <w:rPr>
          <w:rFonts w:ascii="Palatino Linotype" w:hAnsi="Palatino Linotype"/>
          <w:b/>
          <w:bCs/>
        </w:rPr>
        <w:t>102</w:t>
      </w:r>
      <w:r w:rsidRPr="00B65571">
        <w:rPr>
          <w:rFonts w:ascii="Palatino Linotype" w:hAnsi="Palatino Linotype"/>
          <w:b/>
          <w:bCs/>
        </w:rPr>
        <w:t>/</w:t>
      </w:r>
      <w:r w:rsidR="003D35C1" w:rsidRPr="00B65571">
        <w:rPr>
          <w:rFonts w:ascii="Palatino Linotype" w:hAnsi="Palatino Linotype"/>
          <w:b/>
          <w:bCs/>
        </w:rPr>
        <w:t>OTZOLO</w:t>
      </w:r>
      <w:r w:rsidRPr="00B65571">
        <w:rPr>
          <w:rFonts w:ascii="Palatino Linotype" w:hAnsi="Palatino Linotype"/>
          <w:b/>
          <w:bCs/>
        </w:rPr>
        <w:t>/IP/202</w:t>
      </w:r>
      <w:r w:rsidR="0022739C" w:rsidRPr="00B65571">
        <w:rPr>
          <w:rFonts w:ascii="Palatino Linotype" w:hAnsi="Palatino Linotype"/>
          <w:b/>
          <w:bCs/>
        </w:rPr>
        <w:t>1</w:t>
      </w:r>
      <w:r w:rsidRPr="00B65571">
        <w:rPr>
          <w:rFonts w:ascii="Palatino Linotype" w:hAnsi="Palatino Linotype"/>
          <w:b/>
          <w:bCs/>
        </w:rPr>
        <w:t xml:space="preserve">, </w:t>
      </w:r>
      <w:r w:rsidRPr="00B65571">
        <w:rPr>
          <w:rFonts w:ascii="Palatino Linotype" w:hAnsi="Palatino Linotype"/>
        </w:rPr>
        <w:t xml:space="preserve">al </w:t>
      </w:r>
      <w:r w:rsidRPr="00B65571">
        <w:rPr>
          <w:rFonts w:ascii="Palatino Linotype" w:hAnsi="Palatino Linotype"/>
          <w:b/>
          <w:bCs/>
        </w:rPr>
        <w:t>SUJETO OBLIGADO.</w:t>
      </w:r>
    </w:p>
    <w:p w14:paraId="50E4B01B" w14:textId="77777777" w:rsidR="000A4550" w:rsidRPr="00B65571" w:rsidRDefault="000A4550" w:rsidP="000A4550">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B65571">
        <w:rPr>
          <w:rFonts w:ascii="Palatino Linotype" w:hAnsi="Palatino Linotype" w:cs="Arial"/>
          <w:b/>
          <w:sz w:val="28"/>
          <w:szCs w:val="28"/>
        </w:rPr>
        <w:t>TERCERO.</w:t>
      </w:r>
      <w:r w:rsidRPr="00B65571">
        <w:rPr>
          <w:rFonts w:ascii="Palatino Linotype" w:hAnsi="Palatino Linotype" w:cs="Arial"/>
          <w:b/>
        </w:rPr>
        <w:t xml:space="preserve"> Oportunidad. </w:t>
      </w:r>
      <w:r w:rsidRPr="00B65571">
        <w:rPr>
          <w:rFonts w:ascii="Palatino Linotype" w:hAnsi="Palatino Linotype" w:cs="Arial"/>
        </w:rPr>
        <w:t xml:space="preserve">El recurso de revisión fue interpuesto dentro del plazo de quince días hábiles contados a partir del día siguiente al en que </w:t>
      </w:r>
      <w:r w:rsidRPr="00B65571">
        <w:rPr>
          <w:rFonts w:ascii="Palatino Linotype" w:hAnsi="Palatino Linotype" w:cs="Arial"/>
          <w:b/>
        </w:rPr>
        <w:t xml:space="preserve">EL RECURRENTE </w:t>
      </w:r>
      <w:r w:rsidRPr="00B6557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4E322" w14:textId="77777777" w:rsidR="000A4550" w:rsidRPr="00B65571" w:rsidRDefault="000A4550" w:rsidP="000A4550">
      <w:pPr>
        <w:tabs>
          <w:tab w:val="left" w:pos="851"/>
        </w:tabs>
        <w:ind w:left="851" w:right="901"/>
        <w:jc w:val="both"/>
        <w:rPr>
          <w:rFonts w:ascii="Palatino Linotype" w:eastAsiaTheme="minorEastAsia" w:hAnsi="Palatino Linotype" w:cs="Arial"/>
          <w:i/>
          <w:sz w:val="22"/>
          <w:szCs w:val="22"/>
        </w:rPr>
      </w:pPr>
      <w:r w:rsidRPr="00B65571">
        <w:rPr>
          <w:rFonts w:ascii="Palatino Linotype" w:eastAsiaTheme="minorEastAsia" w:hAnsi="Palatino Linotype" w:cs="Arial"/>
          <w:b/>
          <w:i/>
          <w:sz w:val="22"/>
          <w:szCs w:val="22"/>
        </w:rPr>
        <w:lastRenderedPageBreak/>
        <w:t>“Artículo 178.</w:t>
      </w:r>
      <w:r w:rsidRPr="00B65571">
        <w:rPr>
          <w:rFonts w:ascii="Palatino Linotype" w:eastAsiaTheme="minorEastAsia"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3CB439" w14:textId="77777777" w:rsidR="000F4D21" w:rsidRPr="00B65571" w:rsidRDefault="000F4D21" w:rsidP="000A4550">
      <w:pPr>
        <w:tabs>
          <w:tab w:val="left" w:pos="851"/>
        </w:tabs>
        <w:ind w:left="851" w:right="901"/>
        <w:jc w:val="both"/>
        <w:rPr>
          <w:rFonts w:ascii="Palatino Linotype" w:eastAsiaTheme="minorEastAsia" w:hAnsi="Palatino Linotype" w:cs="Arial"/>
          <w:i/>
          <w:sz w:val="22"/>
          <w:szCs w:val="22"/>
        </w:rPr>
      </w:pPr>
    </w:p>
    <w:p w14:paraId="1DCA7BB3" w14:textId="77777777" w:rsidR="000A4550" w:rsidRPr="00B65571" w:rsidRDefault="000A4550" w:rsidP="000A4550">
      <w:pPr>
        <w:tabs>
          <w:tab w:val="left" w:pos="851"/>
        </w:tabs>
        <w:ind w:left="851" w:right="901"/>
        <w:jc w:val="both"/>
        <w:rPr>
          <w:rFonts w:ascii="Palatino Linotype" w:eastAsiaTheme="minorEastAsia" w:hAnsi="Palatino Linotype" w:cs="Arial"/>
          <w:i/>
          <w:sz w:val="22"/>
          <w:szCs w:val="22"/>
        </w:rPr>
      </w:pPr>
      <w:r w:rsidRPr="00B65571">
        <w:rPr>
          <w:rFonts w:ascii="Palatino Linotype" w:eastAsiaTheme="minorEastAsia"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2DAD4FC" w14:textId="77777777" w:rsidR="000F4D21" w:rsidRPr="00B65571" w:rsidRDefault="000F4D21" w:rsidP="000A4550">
      <w:pPr>
        <w:tabs>
          <w:tab w:val="left" w:pos="851"/>
        </w:tabs>
        <w:ind w:left="851" w:right="901"/>
        <w:jc w:val="both"/>
        <w:rPr>
          <w:rFonts w:ascii="Palatino Linotype" w:eastAsiaTheme="minorEastAsia" w:hAnsi="Palatino Linotype" w:cs="Arial"/>
          <w:i/>
          <w:sz w:val="22"/>
          <w:szCs w:val="22"/>
        </w:rPr>
      </w:pPr>
    </w:p>
    <w:p w14:paraId="7BF84EAD" w14:textId="40299F10" w:rsidR="000A4550" w:rsidRPr="00B65571" w:rsidRDefault="000A4550" w:rsidP="000A4550">
      <w:pPr>
        <w:tabs>
          <w:tab w:val="left" w:pos="851"/>
        </w:tabs>
        <w:ind w:left="851" w:right="901"/>
        <w:jc w:val="both"/>
        <w:rPr>
          <w:rFonts w:ascii="Palatino Linotype" w:eastAsiaTheme="minorEastAsia" w:hAnsi="Palatino Linotype" w:cs="Arial"/>
          <w:b/>
          <w:i/>
          <w:sz w:val="22"/>
          <w:szCs w:val="22"/>
        </w:rPr>
      </w:pPr>
      <w:r w:rsidRPr="00B65571">
        <w:rPr>
          <w:rFonts w:ascii="Palatino Linotype" w:eastAsiaTheme="minorEastAsia" w:hAnsi="Palatino Linotype" w:cs="Arial"/>
          <w:i/>
          <w:sz w:val="22"/>
          <w:szCs w:val="22"/>
        </w:rPr>
        <w:t>En el caso de que se interponga ante la Unidad de Transparencia, ésta deberá remitir el recurso de revisión al Instituto a más tardar al día siguiente de haberlo recibido.</w:t>
      </w:r>
      <w:r w:rsidRPr="00B65571">
        <w:rPr>
          <w:rFonts w:ascii="Palatino Linotype" w:eastAsiaTheme="minorEastAsia" w:hAnsi="Palatino Linotype" w:cs="Arial"/>
          <w:b/>
          <w:i/>
          <w:sz w:val="22"/>
          <w:szCs w:val="22"/>
        </w:rPr>
        <w:t>”</w:t>
      </w:r>
      <w:r w:rsidR="000F4D21" w:rsidRPr="00B65571">
        <w:rPr>
          <w:rFonts w:ascii="Palatino Linotype" w:eastAsiaTheme="minorEastAsia" w:hAnsi="Palatino Linotype" w:cs="Arial"/>
          <w:b/>
          <w:i/>
          <w:sz w:val="22"/>
          <w:szCs w:val="22"/>
        </w:rPr>
        <w:t xml:space="preserve"> (Sic)</w:t>
      </w:r>
    </w:p>
    <w:p w14:paraId="64DFEFA2" w14:textId="3E60BC8F" w:rsidR="00932E9C" w:rsidRPr="00B65571" w:rsidRDefault="000A4550" w:rsidP="000F4D21">
      <w:pPr>
        <w:spacing w:before="100" w:beforeAutospacing="1" w:after="100" w:afterAutospacing="1" w:line="360" w:lineRule="auto"/>
        <w:jc w:val="both"/>
        <w:rPr>
          <w:rFonts w:ascii="Palatino Linotype" w:eastAsiaTheme="minorEastAsia" w:hAnsi="Palatino Linotype" w:cs="Arial"/>
        </w:rPr>
      </w:pPr>
      <w:r w:rsidRPr="00B65571">
        <w:rPr>
          <w:rFonts w:ascii="Palatino Linotype" w:hAnsi="Palatino Linotype" w:cs="Arial"/>
        </w:rPr>
        <w:t xml:space="preserve">En esa tesitura, atendiendo a que </w:t>
      </w:r>
      <w:r w:rsidRPr="00B65571">
        <w:rPr>
          <w:rFonts w:ascii="Palatino Linotype" w:hAnsi="Palatino Linotype" w:cs="Arial"/>
          <w:b/>
        </w:rPr>
        <w:t>EL SUJETO OBLIGADO</w:t>
      </w:r>
      <w:r w:rsidRPr="00B65571">
        <w:rPr>
          <w:rFonts w:ascii="Palatino Linotype" w:hAnsi="Palatino Linotype" w:cs="Arial"/>
        </w:rPr>
        <w:t xml:space="preserve"> notificó la respuesta a la solicitud de información pública el día</w:t>
      </w:r>
      <w:r w:rsidR="0022739C" w:rsidRPr="00B65571">
        <w:rPr>
          <w:rFonts w:ascii="Palatino Linotype" w:hAnsi="Palatino Linotype" w:cs="Arial"/>
        </w:rPr>
        <w:t xml:space="preserve"> </w:t>
      </w:r>
      <w:r w:rsidR="003D35C1" w:rsidRPr="00B65571">
        <w:rPr>
          <w:rFonts w:ascii="Palatino Linotype" w:hAnsi="Palatino Linotype" w:cs="Arial"/>
          <w:b/>
          <w:bCs/>
        </w:rPr>
        <w:t>dos de agosto</w:t>
      </w:r>
      <w:r w:rsidR="0022739C" w:rsidRPr="00B65571">
        <w:rPr>
          <w:rFonts w:ascii="Palatino Linotype" w:hAnsi="Palatino Linotype" w:cs="Arial"/>
          <w:b/>
          <w:bCs/>
        </w:rPr>
        <w:t xml:space="preserve"> de dos mil veintiuno</w:t>
      </w:r>
      <w:r w:rsidRPr="00B65571">
        <w:rPr>
          <w:rFonts w:ascii="Palatino Linotype" w:hAnsi="Palatino Linotype" w:cs="Arial"/>
        </w:rPr>
        <w:t>; el plazo de quince días hábiles que el artículo 178 de la Ley de la materia otorga al</w:t>
      </w:r>
      <w:r w:rsidRPr="00B65571">
        <w:rPr>
          <w:rFonts w:ascii="Palatino Linotype" w:hAnsi="Palatino Linotype" w:cs="Arial"/>
          <w:b/>
        </w:rPr>
        <w:t xml:space="preserve"> RECURRENTE</w:t>
      </w:r>
      <w:r w:rsidRPr="00B65571">
        <w:rPr>
          <w:rFonts w:ascii="Palatino Linotype" w:hAnsi="Palatino Linotype" w:cs="Arial"/>
        </w:rPr>
        <w:t xml:space="preserve"> para presentar los recursos de revisión, transcurrió del</w:t>
      </w:r>
      <w:r w:rsidRPr="00B65571">
        <w:rPr>
          <w:rFonts w:ascii="Palatino Linotype" w:hAnsi="Palatino Linotype" w:cs="Arial"/>
          <w:b/>
        </w:rPr>
        <w:t xml:space="preserve"> </w:t>
      </w:r>
      <w:r w:rsidR="003D35C1" w:rsidRPr="00B65571">
        <w:rPr>
          <w:rFonts w:ascii="Palatino Linotype" w:hAnsi="Palatino Linotype" w:cs="Arial"/>
          <w:b/>
        </w:rPr>
        <w:t>tres</w:t>
      </w:r>
      <w:r w:rsidRPr="00B65571">
        <w:rPr>
          <w:rFonts w:ascii="Palatino Linotype" w:hAnsi="Palatino Linotype" w:cs="Arial"/>
          <w:b/>
        </w:rPr>
        <w:t xml:space="preserve"> al </w:t>
      </w:r>
      <w:r w:rsidR="003D35C1" w:rsidRPr="00B65571">
        <w:rPr>
          <w:rFonts w:ascii="Palatino Linotype" w:hAnsi="Palatino Linotype" w:cs="Arial"/>
          <w:b/>
        </w:rPr>
        <w:t>veintitrés</w:t>
      </w:r>
      <w:r w:rsidR="00932E9C" w:rsidRPr="00B65571">
        <w:rPr>
          <w:rFonts w:ascii="Palatino Linotype" w:hAnsi="Palatino Linotype" w:cs="Arial"/>
          <w:b/>
        </w:rPr>
        <w:t xml:space="preserve"> de agosto</w:t>
      </w:r>
      <w:r w:rsidR="0022739C" w:rsidRPr="00B65571">
        <w:rPr>
          <w:rFonts w:ascii="Palatino Linotype" w:hAnsi="Palatino Linotype" w:cs="Arial"/>
          <w:b/>
        </w:rPr>
        <w:t xml:space="preserve"> de dos mil veintiuno</w:t>
      </w:r>
      <w:r w:rsidRPr="00B65571">
        <w:rPr>
          <w:rFonts w:ascii="Palatino Linotype" w:hAnsi="Palatino Linotype" w:cs="Arial"/>
        </w:rPr>
        <w:t xml:space="preserve">, sin contemplar en el cómputo los días </w:t>
      </w:r>
      <w:r w:rsidR="003D35C1" w:rsidRPr="00B65571">
        <w:rPr>
          <w:rFonts w:ascii="Palatino Linotype" w:hAnsi="Palatino Linotype" w:cs="Arial"/>
        </w:rPr>
        <w:t xml:space="preserve">siete, ocho, catorce, quince, veintiuno y </w:t>
      </w:r>
      <w:r w:rsidR="00966427" w:rsidRPr="00B65571">
        <w:rPr>
          <w:rFonts w:ascii="Palatino Linotype" w:hAnsi="Palatino Linotype" w:cs="Arial"/>
        </w:rPr>
        <w:t>veintidós</w:t>
      </w:r>
      <w:r w:rsidR="00932E9C" w:rsidRPr="00B65571">
        <w:rPr>
          <w:rFonts w:ascii="Palatino Linotype" w:hAnsi="Palatino Linotype" w:cs="Arial"/>
        </w:rPr>
        <w:t xml:space="preserve"> de agosto</w:t>
      </w:r>
      <w:r w:rsidR="0022739C" w:rsidRPr="00B65571">
        <w:rPr>
          <w:rFonts w:ascii="Palatino Linotype" w:hAnsi="Palatino Linotype" w:cs="Arial"/>
        </w:rPr>
        <w:t xml:space="preserve"> de dos mil veintiuno</w:t>
      </w:r>
      <w:r w:rsidRPr="00B65571">
        <w:rPr>
          <w:rFonts w:ascii="Palatino Linotype" w:hAnsi="Palatino Linotype" w:cs="Arial"/>
        </w:rPr>
        <w:t xml:space="preserve">, por corresponder a sábados y domingos, considerados como días inhábiles, en términos del artículo 3, fracción X de la </w:t>
      </w:r>
      <w:r w:rsidRPr="00B65571">
        <w:rPr>
          <w:rFonts w:ascii="Palatino Linotype" w:hAnsi="Palatino Linotype"/>
        </w:rPr>
        <w:t>Ley de Transparencia y Acceso a la Información Pública del Estado de México y Municipios</w:t>
      </w:r>
      <w:r w:rsidR="003D35C1" w:rsidRPr="00B65571">
        <w:rPr>
          <w:rFonts w:ascii="Palatino Linotype" w:hAnsi="Palatino Linotype"/>
        </w:rPr>
        <w:t>.</w:t>
      </w:r>
    </w:p>
    <w:p w14:paraId="0335144B" w14:textId="53DE1216" w:rsidR="000A4550" w:rsidRPr="00B65571" w:rsidRDefault="000A4550" w:rsidP="000A4550">
      <w:pPr>
        <w:spacing w:before="100" w:beforeAutospacing="1" w:after="100" w:afterAutospacing="1" w:line="360" w:lineRule="auto"/>
        <w:jc w:val="both"/>
        <w:rPr>
          <w:rFonts w:ascii="Palatino Linotype" w:eastAsiaTheme="minorEastAsia" w:hAnsi="Palatino Linotype" w:cs="Arial"/>
        </w:rPr>
      </w:pPr>
      <w:r w:rsidRPr="00B65571">
        <w:rPr>
          <w:rFonts w:ascii="Palatino Linotype" w:eastAsiaTheme="minorEastAsia" w:hAnsi="Palatino Linotype" w:cs="Arial"/>
        </w:rPr>
        <w:t>En ese tenor, si el recurso de revisión que nos ocupa, se interpuso el</w:t>
      </w:r>
      <w:r w:rsidRPr="00B65571">
        <w:rPr>
          <w:rFonts w:ascii="Palatino Linotype" w:eastAsiaTheme="minorEastAsia" w:hAnsi="Palatino Linotype" w:cs="Arial"/>
          <w:b/>
        </w:rPr>
        <w:t xml:space="preserve"> </w:t>
      </w:r>
      <w:r w:rsidR="003D35C1" w:rsidRPr="00B65571">
        <w:rPr>
          <w:rFonts w:ascii="Palatino Linotype" w:eastAsiaTheme="minorEastAsia" w:hAnsi="Palatino Linotype" w:cs="Arial"/>
          <w:b/>
        </w:rPr>
        <w:t>cuatro de agosto</w:t>
      </w:r>
      <w:r w:rsidR="00C156C0" w:rsidRPr="00B65571">
        <w:rPr>
          <w:rFonts w:ascii="Palatino Linotype" w:eastAsiaTheme="minorEastAsia" w:hAnsi="Palatino Linotype" w:cs="Arial"/>
          <w:b/>
        </w:rPr>
        <w:t xml:space="preserve"> de dos mil veintiuno</w:t>
      </w:r>
      <w:r w:rsidRPr="00B65571">
        <w:rPr>
          <w:rFonts w:ascii="Palatino Linotype" w:eastAsiaTheme="minorEastAsia" w:hAnsi="Palatino Linotype" w:cs="Arial"/>
          <w:b/>
        </w:rPr>
        <w:t>,</w:t>
      </w:r>
      <w:r w:rsidRPr="00B65571">
        <w:rPr>
          <w:rFonts w:ascii="Palatino Linotype" w:eastAsiaTheme="minorEastAsia" w:hAnsi="Palatino Linotype" w:cs="Arial"/>
        </w:rPr>
        <w:t xml:space="preserve"> éste se encuentra dentro de los márgenes temporales previstos en el citado precepto legal y, por tanto, se considera oportuno.</w:t>
      </w:r>
    </w:p>
    <w:p w14:paraId="4C2135FE" w14:textId="77777777" w:rsidR="00FA54A9" w:rsidRPr="00B65571" w:rsidRDefault="00FA54A9" w:rsidP="00FA54A9">
      <w:pPr>
        <w:widowControl w:val="0"/>
        <w:autoSpaceDE w:val="0"/>
        <w:autoSpaceDN w:val="0"/>
        <w:adjustRightInd w:val="0"/>
        <w:spacing w:before="100" w:beforeAutospacing="1" w:after="100" w:afterAutospacing="1" w:line="360" w:lineRule="auto"/>
        <w:jc w:val="both"/>
        <w:rPr>
          <w:rFonts w:ascii="Palatino Linotype" w:hAnsi="Palatino Linotype"/>
          <w:b/>
        </w:rPr>
      </w:pPr>
      <w:r w:rsidRPr="00B65571">
        <w:rPr>
          <w:rFonts w:ascii="Palatino Linotype" w:hAnsi="Palatino Linotype" w:cs="Arial"/>
          <w:b/>
          <w:sz w:val="28"/>
          <w:szCs w:val="28"/>
        </w:rPr>
        <w:t>CUARTO</w:t>
      </w:r>
      <w:r w:rsidRPr="00B65571">
        <w:rPr>
          <w:rFonts w:ascii="Palatino Linotype" w:hAnsi="Palatino Linotype" w:cs="Arial"/>
          <w:b/>
        </w:rPr>
        <w:t xml:space="preserve">. </w:t>
      </w:r>
      <w:r w:rsidRPr="00B65571">
        <w:rPr>
          <w:rFonts w:ascii="Palatino Linotype" w:hAnsi="Palatino Linotype" w:cs="Arial"/>
          <w:b/>
          <w:szCs w:val="28"/>
        </w:rPr>
        <w:t xml:space="preserve">Procedibilidad. </w:t>
      </w:r>
      <w:r w:rsidRPr="00B65571">
        <w:rPr>
          <w:rFonts w:ascii="Palatino Linotype" w:hAnsi="Palatino Linotype" w:cs="Arial"/>
        </w:rPr>
        <w:t xml:space="preserve">Esta Ponencia considera importante abordar el análisis </w:t>
      </w:r>
      <w:r w:rsidRPr="00B65571">
        <w:rPr>
          <w:rFonts w:ascii="Palatino Linotype" w:hAnsi="Palatino Linotype" w:cs="Arial"/>
        </w:rPr>
        <w:lastRenderedPageBreak/>
        <w:t xml:space="preserve">de los requisitos de procedibilidad del recurso de revisión, así que, el artículo 180 de la </w:t>
      </w:r>
      <w:r w:rsidRPr="00B65571">
        <w:rPr>
          <w:rFonts w:ascii="Palatino Linotype" w:hAnsi="Palatino Linotype" w:cs="Arial"/>
          <w:lang w:eastAsia="es-MX"/>
        </w:rPr>
        <w:t xml:space="preserve">Ley de Transparencia y Acceso a la </w:t>
      </w:r>
      <w:r w:rsidRPr="00B65571">
        <w:rPr>
          <w:rFonts w:ascii="Palatino Linotype" w:hAnsi="Palatino Linotype" w:cs="Arial"/>
        </w:rPr>
        <w:t>Información</w:t>
      </w:r>
      <w:r w:rsidRPr="00B65571">
        <w:rPr>
          <w:rFonts w:ascii="Palatino Linotype" w:hAnsi="Palatino Linotype" w:cs="Arial"/>
          <w:lang w:eastAsia="es-MX"/>
        </w:rPr>
        <w:t xml:space="preserve"> Pública del Estado de México y Municipios, </w:t>
      </w:r>
      <w:r w:rsidRPr="00B65571">
        <w:rPr>
          <w:rFonts w:ascii="Palatino Linotype" w:hAnsi="Palatino Linotype" w:cs="Arial"/>
        </w:rPr>
        <w:t>establece lo siguiente:</w:t>
      </w:r>
    </w:p>
    <w:p w14:paraId="3121263E" w14:textId="77777777" w:rsidR="00FA54A9" w:rsidRPr="00B65571" w:rsidRDefault="00FA54A9" w:rsidP="0099112B">
      <w:pPr>
        <w:ind w:left="851" w:right="902"/>
        <w:jc w:val="both"/>
        <w:rPr>
          <w:rFonts w:ascii="Palatino Linotype" w:hAnsi="Palatino Linotype"/>
          <w:b/>
          <w:i/>
          <w:sz w:val="22"/>
          <w:szCs w:val="22"/>
        </w:rPr>
      </w:pPr>
      <w:r w:rsidRPr="00B65571">
        <w:rPr>
          <w:rFonts w:ascii="Palatino Linotype" w:hAnsi="Palatino Linotype"/>
          <w:b/>
          <w:i/>
          <w:sz w:val="22"/>
          <w:szCs w:val="22"/>
        </w:rPr>
        <w:t xml:space="preserve">Artículo 180. </w:t>
      </w:r>
      <w:r w:rsidRPr="00B65571">
        <w:rPr>
          <w:rFonts w:ascii="Palatino Linotype" w:hAnsi="Palatino Linotype"/>
          <w:i/>
          <w:sz w:val="22"/>
          <w:szCs w:val="22"/>
        </w:rPr>
        <w:t xml:space="preserve">El </w:t>
      </w:r>
      <w:r w:rsidRPr="00B65571">
        <w:rPr>
          <w:rFonts w:ascii="Palatino Linotype" w:hAnsi="Palatino Linotype" w:cs="Arial"/>
          <w:i/>
          <w:sz w:val="22"/>
          <w:szCs w:val="22"/>
        </w:rPr>
        <w:t>recurso</w:t>
      </w:r>
      <w:r w:rsidRPr="00B65571">
        <w:rPr>
          <w:rFonts w:ascii="Palatino Linotype" w:hAnsi="Palatino Linotype"/>
          <w:i/>
          <w:sz w:val="22"/>
          <w:szCs w:val="22"/>
        </w:rPr>
        <w:t xml:space="preserve"> </w:t>
      </w:r>
      <w:r w:rsidRPr="00B65571">
        <w:rPr>
          <w:rFonts w:ascii="Palatino Linotype" w:hAnsi="Palatino Linotype" w:cs="Arial"/>
          <w:i/>
          <w:color w:val="222222"/>
          <w:sz w:val="22"/>
          <w:szCs w:val="22"/>
          <w:lang w:eastAsia="es-MX"/>
        </w:rPr>
        <w:t>de</w:t>
      </w:r>
      <w:r w:rsidRPr="00B65571">
        <w:rPr>
          <w:rFonts w:ascii="Palatino Linotype" w:hAnsi="Palatino Linotype"/>
          <w:i/>
          <w:sz w:val="22"/>
          <w:szCs w:val="22"/>
        </w:rPr>
        <w:t xml:space="preserve"> revisión contendrá:</w:t>
      </w:r>
      <w:r w:rsidRPr="00B65571">
        <w:rPr>
          <w:rFonts w:ascii="Palatino Linotype" w:hAnsi="Palatino Linotype"/>
          <w:b/>
          <w:i/>
          <w:sz w:val="22"/>
          <w:szCs w:val="22"/>
        </w:rPr>
        <w:t xml:space="preserve"> </w:t>
      </w:r>
    </w:p>
    <w:p w14:paraId="5FC4F19D" w14:textId="77777777" w:rsidR="00FA54A9" w:rsidRPr="00B65571" w:rsidRDefault="00FA54A9" w:rsidP="0099112B">
      <w:pPr>
        <w:ind w:left="851" w:right="902"/>
        <w:jc w:val="both"/>
        <w:rPr>
          <w:rFonts w:ascii="Palatino Linotype" w:hAnsi="Palatino Linotype"/>
          <w:b/>
          <w:i/>
          <w:sz w:val="22"/>
          <w:szCs w:val="22"/>
        </w:rPr>
      </w:pPr>
      <w:r w:rsidRPr="00B65571">
        <w:rPr>
          <w:rFonts w:ascii="Palatino Linotype" w:hAnsi="Palatino Linotype"/>
          <w:b/>
          <w:i/>
          <w:sz w:val="22"/>
          <w:szCs w:val="22"/>
        </w:rPr>
        <w:t xml:space="preserve">I. </w:t>
      </w:r>
      <w:r w:rsidRPr="00B65571">
        <w:rPr>
          <w:rFonts w:ascii="Palatino Linotype" w:hAnsi="Palatino Linotype"/>
          <w:i/>
          <w:sz w:val="22"/>
          <w:szCs w:val="22"/>
        </w:rPr>
        <w:t xml:space="preserve">El sujeto obligado ante </w:t>
      </w:r>
      <w:r w:rsidRPr="00B65571">
        <w:rPr>
          <w:rFonts w:ascii="Palatino Linotype" w:hAnsi="Palatino Linotype" w:cs="Arial"/>
          <w:i/>
          <w:sz w:val="22"/>
          <w:szCs w:val="22"/>
        </w:rPr>
        <w:t>la</w:t>
      </w:r>
      <w:r w:rsidRPr="00B65571">
        <w:rPr>
          <w:rFonts w:ascii="Palatino Linotype" w:hAnsi="Palatino Linotype"/>
          <w:i/>
          <w:sz w:val="22"/>
          <w:szCs w:val="22"/>
        </w:rPr>
        <w:t xml:space="preserve"> cual </w:t>
      </w:r>
      <w:r w:rsidRPr="00B65571">
        <w:rPr>
          <w:rFonts w:ascii="Palatino Linotype" w:hAnsi="Palatino Linotype" w:cs="Arial"/>
          <w:i/>
          <w:color w:val="222222"/>
          <w:sz w:val="22"/>
          <w:szCs w:val="22"/>
          <w:lang w:eastAsia="es-MX"/>
        </w:rPr>
        <w:t>se</w:t>
      </w:r>
      <w:r w:rsidRPr="00B65571">
        <w:rPr>
          <w:rFonts w:ascii="Palatino Linotype" w:hAnsi="Palatino Linotype"/>
          <w:i/>
          <w:sz w:val="22"/>
          <w:szCs w:val="22"/>
        </w:rPr>
        <w:t xml:space="preserve"> presentó la solicitud;</w:t>
      </w:r>
      <w:r w:rsidRPr="00B65571">
        <w:rPr>
          <w:rFonts w:ascii="Palatino Linotype" w:hAnsi="Palatino Linotype"/>
          <w:b/>
          <w:i/>
          <w:sz w:val="22"/>
          <w:szCs w:val="22"/>
        </w:rPr>
        <w:t xml:space="preserve"> </w:t>
      </w:r>
    </w:p>
    <w:p w14:paraId="2175ECC1" w14:textId="77777777" w:rsidR="00FA54A9" w:rsidRPr="00B65571" w:rsidRDefault="00FA54A9" w:rsidP="0099112B">
      <w:pPr>
        <w:ind w:left="851" w:right="902"/>
        <w:jc w:val="both"/>
        <w:rPr>
          <w:rFonts w:ascii="Palatino Linotype" w:hAnsi="Palatino Linotype"/>
          <w:b/>
          <w:i/>
          <w:sz w:val="22"/>
          <w:szCs w:val="22"/>
        </w:rPr>
      </w:pPr>
      <w:r w:rsidRPr="00B65571">
        <w:rPr>
          <w:rFonts w:ascii="Palatino Linotype" w:hAnsi="Palatino Linotype"/>
          <w:b/>
          <w:i/>
          <w:sz w:val="22"/>
          <w:szCs w:val="22"/>
        </w:rPr>
        <w:t xml:space="preserve">II. El nombre del solicitante </w:t>
      </w:r>
      <w:r w:rsidRPr="00B65571">
        <w:rPr>
          <w:rFonts w:ascii="Palatino Linotype" w:hAnsi="Palatino Linotype" w:cs="Arial"/>
          <w:b/>
          <w:i/>
          <w:color w:val="222222"/>
          <w:sz w:val="22"/>
          <w:szCs w:val="22"/>
          <w:lang w:eastAsia="es-MX"/>
        </w:rPr>
        <w:t>que</w:t>
      </w:r>
      <w:r w:rsidRPr="00B65571">
        <w:rPr>
          <w:rFonts w:ascii="Palatino Linotype" w:hAnsi="Palatino Linotype"/>
          <w:b/>
          <w:i/>
          <w:sz w:val="22"/>
          <w:szCs w:val="22"/>
        </w:rPr>
        <w:t xml:space="preserve"> recurre </w:t>
      </w:r>
      <w:r w:rsidRPr="00B65571">
        <w:rPr>
          <w:rFonts w:ascii="Palatino Linotype" w:hAnsi="Palatino Linotype"/>
          <w:i/>
          <w:sz w:val="22"/>
          <w:szCs w:val="22"/>
        </w:rPr>
        <w:t>o de su representante y, en su caso, del tercero interesado, así como la dirección o medio que señale para recibir notificaciones;</w:t>
      </w:r>
      <w:r w:rsidRPr="00B65571">
        <w:rPr>
          <w:rFonts w:ascii="Palatino Linotype" w:hAnsi="Palatino Linotype"/>
          <w:b/>
          <w:i/>
          <w:sz w:val="22"/>
          <w:szCs w:val="22"/>
        </w:rPr>
        <w:t xml:space="preserve"> </w:t>
      </w:r>
    </w:p>
    <w:p w14:paraId="44085DFD" w14:textId="77777777" w:rsidR="00FA54A9" w:rsidRPr="00B65571" w:rsidRDefault="00FA54A9" w:rsidP="0099112B">
      <w:pPr>
        <w:ind w:left="851" w:right="902"/>
        <w:jc w:val="both"/>
        <w:rPr>
          <w:rFonts w:ascii="Palatino Linotype" w:hAnsi="Palatino Linotype"/>
          <w:b/>
          <w:i/>
          <w:sz w:val="22"/>
          <w:szCs w:val="22"/>
        </w:rPr>
      </w:pPr>
      <w:r w:rsidRPr="00B65571">
        <w:rPr>
          <w:rFonts w:ascii="Palatino Linotype" w:hAnsi="Palatino Linotype"/>
          <w:b/>
          <w:i/>
          <w:sz w:val="22"/>
          <w:szCs w:val="22"/>
        </w:rPr>
        <w:t xml:space="preserve">III. </w:t>
      </w:r>
      <w:r w:rsidRPr="00B65571">
        <w:rPr>
          <w:rFonts w:ascii="Palatino Linotype" w:hAnsi="Palatino Linotype"/>
          <w:i/>
          <w:sz w:val="22"/>
          <w:szCs w:val="22"/>
        </w:rPr>
        <w:t xml:space="preserve">El número de folio de </w:t>
      </w:r>
      <w:r w:rsidRPr="00B65571">
        <w:rPr>
          <w:rFonts w:ascii="Palatino Linotype" w:hAnsi="Palatino Linotype" w:cs="Arial"/>
          <w:i/>
          <w:color w:val="222222"/>
          <w:sz w:val="22"/>
          <w:szCs w:val="22"/>
          <w:lang w:eastAsia="es-MX"/>
        </w:rPr>
        <w:t>respuesta</w:t>
      </w:r>
      <w:r w:rsidRPr="00B65571">
        <w:rPr>
          <w:rFonts w:ascii="Palatino Linotype" w:hAnsi="Palatino Linotype"/>
          <w:i/>
          <w:sz w:val="22"/>
          <w:szCs w:val="22"/>
        </w:rPr>
        <w:t xml:space="preserve"> de la solicitud de acceso; </w:t>
      </w:r>
    </w:p>
    <w:p w14:paraId="100A7D64" w14:textId="77777777" w:rsidR="00FA54A9" w:rsidRPr="00B65571" w:rsidRDefault="00FA54A9" w:rsidP="0099112B">
      <w:pPr>
        <w:ind w:left="851" w:right="902"/>
        <w:jc w:val="both"/>
        <w:rPr>
          <w:rFonts w:ascii="Palatino Linotype" w:hAnsi="Palatino Linotype"/>
          <w:b/>
          <w:i/>
          <w:sz w:val="22"/>
          <w:szCs w:val="22"/>
        </w:rPr>
      </w:pPr>
      <w:r w:rsidRPr="00B65571">
        <w:rPr>
          <w:rFonts w:ascii="Palatino Linotype" w:hAnsi="Palatino Linotype"/>
          <w:b/>
          <w:i/>
          <w:sz w:val="22"/>
          <w:szCs w:val="22"/>
        </w:rPr>
        <w:t xml:space="preserve">IV. </w:t>
      </w:r>
      <w:r w:rsidRPr="00B65571">
        <w:rPr>
          <w:rFonts w:ascii="Palatino Linotype" w:hAnsi="Palatino Linotype"/>
          <w:i/>
          <w:sz w:val="22"/>
          <w:szCs w:val="22"/>
        </w:rPr>
        <w:t xml:space="preserve">La fecha en que fue </w:t>
      </w:r>
      <w:r w:rsidRPr="00B65571">
        <w:rPr>
          <w:rFonts w:ascii="Palatino Linotype" w:hAnsi="Palatino Linotype" w:cs="Arial"/>
          <w:i/>
          <w:color w:val="222222"/>
          <w:sz w:val="22"/>
          <w:szCs w:val="22"/>
          <w:lang w:eastAsia="es-MX"/>
        </w:rPr>
        <w:t>notificada</w:t>
      </w:r>
      <w:r w:rsidRPr="00B65571">
        <w:rPr>
          <w:rFonts w:ascii="Palatino Linotype" w:hAnsi="Palatino Linotype"/>
          <w:i/>
          <w:sz w:val="22"/>
          <w:szCs w:val="22"/>
        </w:rPr>
        <w:t xml:space="preserve"> la respuesta al solicitante o tuvo conocimiento del acto reclamado, o de presentación de la solicitud, en caso de falta de respuesta;</w:t>
      </w:r>
      <w:r w:rsidRPr="00B65571">
        <w:rPr>
          <w:rFonts w:ascii="Palatino Linotype" w:hAnsi="Palatino Linotype"/>
          <w:b/>
          <w:i/>
          <w:sz w:val="22"/>
          <w:szCs w:val="22"/>
        </w:rPr>
        <w:t xml:space="preserve"> </w:t>
      </w:r>
    </w:p>
    <w:p w14:paraId="7D792DEE" w14:textId="77777777" w:rsidR="00FA54A9" w:rsidRPr="00B65571" w:rsidRDefault="00FA54A9" w:rsidP="0099112B">
      <w:pPr>
        <w:ind w:left="851" w:right="902"/>
        <w:jc w:val="both"/>
        <w:rPr>
          <w:rFonts w:ascii="Palatino Linotype" w:hAnsi="Palatino Linotype"/>
          <w:b/>
          <w:i/>
          <w:sz w:val="22"/>
          <w:szCs w:val="22"/>
        </w:rPr>
      </w:pPr>
      <w:r w:rsidRPr="00B65571">
        <w:rPr>
          <w:rFonts w:ascii="Palatino Linotype" w:hAnsi="Palatino Linotype"/>
          <w:b/>
          <w:i/>
          <w:sz w:val="22"/>
          <w:szCs w:val="22"/>
        </w:rPr>
        <w:t xml:space="preserve">V. </w:t>
      </w:r>
      <w:r w:rsidRPr="00B65571">
        <w:rPr>
          <w:rFonts w:ascii="Palatino Linotype" w:hAnsi="Palatino Linotype"/>
          <w:i/>
          <w:sz w:val="22"/>
          <w:szCs w:val="22"/>
        </w:rPr>
        <w:t xml:space="preserve">El acto que se </w:t>
      </w:r>
      <w:r w:rsidRPr="00B65571">
        <w:rPr>
          <w:rFonts w:ascii="Palatino Linotype" w:hAnsi="Palatino Linotype" w:cs="Arial"/>
          <w:i/>
          <w:color w:val="222222"/>
          <w:sz w:val="22"/>
          <w:szCs w:val="22"/>
          <w:lang w:eastAsia="es-MX"/>
        </w:rPr>
        <w:t>recurre</w:t>
      </w:r>
      <w:r w:rsidRPr="00B65571">
        <w:rPr>
          <w:rFonts w:ascii="Palatino Linotype" w:hAnsi="Palatino Linotype"/>
          <w:i/>
          <w:sz w:val="22"/>
          <w:szCs w:val="22"/>
        </w:rPr>
        <w:t>;</w:t>
      </w:r>
      <w:r w:rsidRPr="00B65571">
        <w:rPr>
          <w:rFonts w:ascii="Palatino Linotype" w:hAnsi="Palatino Linotype"/>
          <w:b/>
          <w:i/>
          <w:sz w:val="22"/>
          <w:szCs w:val="22"/>
        </w:rPr>
        <w:t xml:space="preserve"> </w:t>
      </w:r>
    </w:p>
    <w:p w14:paraId="2CE4040A" w14:textId="77777777" w:rsidR="00FA54A9" w:rsidRPr="00B65571" w:rsidRDefault="00FA54A9" w:rsidP="0099112B">
      <w:pPr>
        <w:ind w:left="851" w:right="902"/>
        <w:jc w:val="both"/>
        <w:rPr>
          <w:rFonts w:ascii="Palatino Linotype" w:hAnsi="Palatino Linotype"/>
          <w:b/>
          <w:i/>
          <w:sz w:val="22"/>
          <w:szCs w:val="22"/>
        </w:rPr>
      </w:pPr>
      <w:r w:rsidRPr="00B65571">
        <w:rPr>
          <w:rFonts w:ascii="Palatino Linotype" w:hAnsi="Palatino Linotype"/>
          <w:b/>
          <w:i/>
          <w:sz w:val="22"/>
          <w:szCs w:val="22"/>
        </w:rPr>
        <w:t xml:space="preserve">VI. </w:t>
      </w:r>
      <w:r w:rsidRPr="00B65571">
        <w:rPr>
          <w:rFonts w:ascii="Palatino Linotype" w:hAnsi="Palatino Linotype"/>
          <w:i/>
          <w:sz w:val="22"/>
          <w:szCs w:val="22"/>
        </w:rPr>
        <w:t xml:space="preserve">Las razones o </w:t>
      </w:r>
      <w:r w:rsidRPr="00B65571">
        <w:rPr>
          <w:rFonts w:ascii="Palatino Linotype" w:hAnsi="Palatino Linotype" w:cs="Arial"/>
          <w:i/>
          <w:color w:val="222222"/>
          <w:sz w:val="22"/>
          <w:szCs w:val="22"/>
          <w:lang w:eastAsia="es-MX"/>
        </w:rPr>
        <w:t>motivos</w:t>
      </w:r>
      <w:r w:rsidRPr="00B65571">
        <w:rPr>
          <w:rFonts w:ascii="Palatino Linotype" w:hAnsi="Palatino Linotype"/>
          <w:i/>
          <w:sz w:val="22"/>
          <w:szCs w:val="22"/>
        </w:rPr>
        <w:t xml:space="preserve"> de inconformidad;</w:t>
      </w:r>
      <w:r w:rsidRPr="00B65571">
        <w:rPr>
          <w:rFonts w:ascii="Palatino Linotype" w:hAnsi="Palatino Linotype"/>
          <w:b/>
          <w:i/>
          <w:sz w:val="22"/>
          <w:szCs w:val="22"/>
        </w:rPr>
        <w:t xml:space="preserve"> </w:t>
      </w:r>
    </w:p>
    <w:p w14:paraId="427BC1C8" w14:textId="77777777" w:rsidR="00FA54A9" w:rsidRPr="00B65571" w:rsidRDefault="00FA54A9" w:rsidP="0099112B">
      <w:pPr>
        <w:ind w:left="851" w:right="902"/>
        <w:jc w:val="both"/>
        <w:rPr>
          <w:rFonts w:ascii="Palatino Linotype" w:hAnsi="Palatino Linotype"/>
          <w:b/>
          <w:i/>
          <w:sz w:val="22"/>
          <w:szCs w:val="22"/>
        </w:rPr>
      </w:pPr>
      <w:r w:rsidRPr="00B65571">
        <w:rPr>
          <w:rFonts w:ascii="Palatino Linotype" w:hAnsi="Palatino Linotype"/>
          <w:b/>
          <w:i/>
          <w:sz w:val="22"/>
          <w:szCs w:val="22"/>
        </w:rPr>
        <w:t xml:space="preserve">VII. </w:t>
      </w:r>
      <w:r w:rsidRPr="00B65571">
        <w:rPr>
          <w:rFonts w:ascii="Palatino Linotype" w:hAnsi="Palatino Linotype"/>
          <w:i/>
          <w:sz w:val="22"/>
          <w:szCs w:val="22"/>
        </w:rPr>
        <w:t>La copia de la respuesta que se impugna y, en su caso, de la notificación correspondiente, en el caso de respuesta de la solicitud; y</w:t>
      </w:r>
      <w:r w:rsidRPr="00B65571">
        <w:rPr>
          <w:rFonts w:ascii="Palatino Linotype" w:hAnsi="Palatino Linotype"/>
          <w:b/>
          <w:i/>
          <w:sz w:val="22"/>
          <w:szCs w:val="22"/>
        </w:rPr>
        <w:t xml:space="preserve"> </w:t>
      </w:r>
    </w:p>
    <w:p w14:paraId="20C600CE" w14:textId="77777777" w:rsidR="00FA54A9" w:rsidRPr="00B65571" w:rsidRDefault="00FA54A9" w:rsidP="0099112B">
      <w:pPr>
        <w:ind w:left="851" w:right="902"/>
        <w:jc w:val="both"/>
        <w:rPr>
          <w:rFonts w:ascii="Palatino Linotype" w:hAnsi="Palatino Linotype"/>
          <w:i/>
          <w:sz w:val="22"/>
          <w:szCs w:val="22"/>
        </w:rPr>
      </w:pPr>
      <w:r w:rsidRPr="00B65571">
        <w:rPr>
          <w:rFonts w:ascii="Palatino Linotype" w:hAnsi="Palatino Linotype"/>
          <w:b/>
          <w:i/>
          <w:sz w:val="22"/>
          <w:szCs w:val="22"/>
        </w:rPr>
        <w:t xml:space="preserve">VIII. </w:t>
      </w:r>
      <w:r w:rsidRPr="00B65571">
        <w:rPr>
          <w:rFonts w:ascii="Palatino Linotype" w:hAnsi="Palatino Linotype"/>
          <w:i/>
          <w:sz w:val="22"/>
          <w:szCs w:val="22"/>
        </w:rPr>
        <w:t xml:space="preserve">Firma del recurrente, en su caso, cuando se presente por escrito, requisito sin el cual se dará trámite al recurso. </w:t>
      </w:r>
    </w:p>
    <w:p w14:paraId="6719AEEF" w14:textId="77777777" w:rsidR="00FA54A9" w:rsidRPr="00B65571" w:rsidRDefault="00FA54A9" w:rsidP="0099112B">
      <w:pPr>
        <w:ind w:left="851" w:right="902"/>
        <w:jc w:val="both"/>
        <w:rPr>
          <w:rFonts w:ascii="Palatino Linotype" w:hAnsi="Palatino Linotype"/>
          <w:i/>
          <w:sz w:val="22"/>
          <w:szCs w:val="22"/>
        </w:rPr>
      </w:pPr>
      <w:r w:rsidRPr="00B65571">
        <w:rPr>
          <w:rFonts w:ascii="Palatino Linotype" w:hAnsi="Palatino Linotype"/>
          <w:i/>
          <w:sz w:val="22"/>
          <w:szCs w:val="22"/>
        </w:rPr>
        <w:t xml:space="preserve">Adicionalmente, se podrán anexar las pruebas y demás elementos que considere procedentes someter a juicio del Instituto. </w:t>
      </w:r>
    </w:p>
    <w:p w14:paraId="5F58E755" w14:textId="77777777" w:rsidR="00FA54A9" w:rsidRPr="00B65571" w:rsidRDefault="00FA54A9" w:rsidP="0099112B">
      <w:pPr>
        <w:ind w:left="851" w:right="902"/>
        <w:jc w:val="both"/>
        <w:rPr>
          <w:rFonts w:ascii="Palatino Linotype" w:hAnsi="Palatino Linotype"/>
          <w:i/>
          <w:sz w:val="22"/>
          <w:szCs w:val="22"/>
        </w:rPr>
      </w:pPr>
      <w:r w:rsidRPr="00B65571">
        <w:rPr>
          <w:rFonts w:ascii="Palatino Linotype" w:hAnsi="Palatino Linotype"/>
          <w:i/>
          <w:sz w:val="22"/>
          <w:szCs w:val="22"/>
        </w:rPr>
        <w:t xml:space="preserve">En ningún caso será necesario que el particular ratifique el recurso de revisión interpuesto. </w:t>
      </w:r>
    </w:p>
    <w:p w14:paraId="70AF7FEB" w14:textId="77777777" w:rsidR="00FA54A9" w:rsidRPr="00B65571" w:rsidRDefault="00FA54A9" w:rsidP="0099112B">
      <w:pPr>
        <w:ind w:left="851" w:right="902"/>
        <w:jc w:val="both"/>
        <w:rPr>
          <w:rFonts w:ascii="Palatino Linotype" w:hAnsi="Palatino Linotype"/>
          <w:i/>
          <w:sz w:val="22"/>
          <w:szCs w:val="22"/>
        </w:rPr>
      </w:pPr>
      <w:r w:rsidRPr="00B65571">
        <w:rPr>
          <w:rFonts w:ascii="Palatino Linotype" w:hAnsi="Palatino Linotype"/>
          <w:b/>
          <w:i/>
          <w:sz w:val="22"/>
          <w:szCs w:val="22"/>
        </w:rPr>
        <w:t xml:space="preserve">En caso de </w:t>
      </w:r>
      <w:r w:rsidRPr="00B65571">
        <w:rPr>
          <w:rFonts w:ascii="Palatino Linotype" w:hAnsi="Palatino Linotype" w:cs="Arial"/>
          <w:b/>
          <w:i/>
          <w:color w:val="222222"/>
          <w:sz w:val="22"/>
          <w:szCs w:val="22"/>
          <w:lang w:eastAsia="es-MX"/>
        </w:rPr>
        <w:t>que</w:t>
      </w:r>
      <w:r w:rsidRPr="00B65571">
        <w:rPr>
          <w:rFonts w:ascii="Palatino Linotype" w:hAnsi="Palatino Linotype"/>
          <w:b/>
          <w:i/>
          <w:sz w:val="22"/>
          <w:szCs w:val="22"/>
        </w:rPr>
        <w:t xml:space="preserve"> el recurso se interponga de manera electrónica no será indispensable que contengan los requisitos establecidos en las fracciones II</w:t>
      </w:r>
      <w:r w:rsidRPr="00B65571">
        <w:rPr>
          <w:rFonts w:ascii="Palatino Linotype" w:hAnsi="Palatino Linotype"/>
          <w:i/>
          <w:sz w:val="22"/>
          <w:szCs w:val="22"/>
        </w:rPr>
        <w:t xml:space="preserve">, IV, VII y VIII. </w:t>
      </w:r>
    </w:p>
    <w:p w14:paraId="17CB449F" w14:textId="77777777" w:rsidR="00FA54A9" w:rsidRPr="00B65571" w:rsidRDefault="00FA54A9" w:rsidP="0099112B">
      <w:pPr>
        <w:ind w:left="851" w:right="902"/>
        <w:jc w:val="both"/>
        <w:rPr>
          <w:rFonts w:ascii="Palatino Linotype" w:hAnsi="Palatino Linotype"/>
          <w:sz w:val="22"/>
          <w:szCs w:val="22"/>
        </w:rPr>
      </w:pPr>
      <w:r w:rsidRPr="00B65571">
        <w:rPr>
          <w:rFonts w:ascii="Palatino Linotype" w:hAnsi="Palatino Linotype"/>
          <w:sz w:val="22"/>
          <w:szCs w:val="22"/>
        </w:rPr>
        <w:t>(Énfasis añadido)</w:t>
      </w:r>
    </w:p>
    <w:p w14:paraId="6C14511D" w14:textId="1F77A8B4" w:rsidR="00FA54A9" w:rsidRPr="00B65571" w:rsidRDefault="00FA54A9" w:rsidP="00FA54A9">
      <w:pPr>
        <w:spacing w:before="100" w:beforeAutospacing="1" w:after="100" w:afterAutospacing="1" w:line="360" w:lineRule="auto"/>
        <w:jc w:val="both"/>
        <w:rPr>
          <w:rFonts w:ascii="Palatino Linotype" w:hAnsi="Palatino Linotype"/>
        </w:rPr>
      </w:pPr>
      <w:r w:rsidRPr="00B65571">
        <w:rPr>
          <w:rFonts w:ascii="Palatino Linotype" w:hAnsi="Palatino Linotype"/>
        </w:rPr>
        <w:t xml:space="preserve">En principio, de una interpretación del artículo transcrito se observa que los requisitos que </w:t>
      </w:r>
      <w:r w:rsidRPr="00B65571">
        <w:rPr>
          <w:rFonts w:ascii="Palatino Linotype" w:hAnsi="Palatino Linotype" w:cs="Arial"/>
        </w:rPr>
        <w:t>deberán</w:t>
      </w:r>
      <w:r w:rsidRPr="00B65571">
        <w:rPr>
          <w:rFonts w:ascii="Palatino Linotype" w:hAnsi="Palatino Linotype"/>
        </w:rPr>
        <w:t xml:space="preserve"> </w:t>
      </w:r>
      <w:r w:rsidRPr="00B65571">
        <w:rPr>
          <w:rFonts w:ascii="Palatino Linotype" w:hAnsi="Palatino Linotype" w:cs="Arial"/>
        </w:rPr>
        <w:t>contener</w:t>
      </w:r>
      <w:r w:rsidRPr="00B65571">
        <w:rPr>
          <w:rFonts w:ascii="Palatino Linotype" w:hAnsi="Palatino Linotype"/>
        </w:rPr>
        <w:t xml:space="preserve"> los recursos de revisión; sobre el particular, de la revisión del expediente electrónico del </w:t>
      </w:r>
      <w:r w:rsidRPr="00B65571">
        <w:rPr>
          <w:rFonts w:ascii="Palatino Linotype" w:hAnsi="Palatino Linotype"/>
          <w:b/>
        </w:rPr>
        <w:t>SAIMEX</w:t>
      </w:r>
      <w:r w:rsidRPr="00B65571">
        <w:rPr>
          <w:rFonts w:ascii="Palatino Linotype" w:hAnsi="Palatino Linotype"/>
        </w:rPr>
        <w:t xml:space="preserve"> se desprende que la parte solicitante y ahora </w:t>
      </w:r>
      <w:r w:rsidRPr="00B65571">
        <w:rPr>
          <w:rFonts w:ascii="Palatino Linotype" w:hAnsi="Palatino Linotype"/>
          <w:b/>
        </w:rPr>
        <w:t>RECURRENTE</w:t>
      </w:r>
      <w:r w:rsidRPr="00B65571">
        <w:rPr>
          <w:rFonts w:ascii="Palatino Linotype" w:hAnsi="Palatino Linotype"/>
        </w:rPr>
        <w:t>, en ejercicio de su derecho de acceso a la información pública, no</w:t>
      </w:r>
      <w:r w:rsidR="006C36A2" w:rsidRPr="00B65571">
        <w:rPr>
          <w:rFonts w:ascii="Palatino Linotype" w:hAnsi="Palatino Linotype"/>
        </w:rPr>
        <w:t xml:space="preserve"> proporcionó un nombre completo; sino un seudónimo, </w:t>
      </w:r>
      <w:r w:rsidRPr="00B65571">
        <w:rPr>
          <w:rFonts w:ascii="Palatino Linotype" w:hAnsi="Palatino Linotype"/>
        </w:rPr>
        <w:t xml:space="preserve">por lo que, no se tiene certeza </w:t>
      </w:r>
      <w:r w:rsidRPr="00B65571">
        <w:rPr>
          <w:rFonts w:ascii="Palatino Linotype" w:hAnsi="Palatino Linotype"/>
        </w:rPr>
        <w:lastRenderedPageBreak/>
        <w:t xml:space="preserve">sobre su identidad, lo que en estricto sentido, provoca que </w:t>
      </w:r>
      <w:r w:rsidRPr="00B65571">
        <w:rPr>
          <w:rFonts w:ascii="Palatino Linotype" w:hAnsi="Palatino Linotype" w:cs="Arial"/>
        </w:rPr>
        <w:t>no</w:t>
      </w:r>
      <w:r w:rsidRPr="00B65571">
        <w:rPr>
          <w:rFonts w:ascii="Palatino Linotype" w:hAnsi="Palatino Linotype"/>
        </w:rPr>
        <w:t xml:space="preserve"> se colmen los requisitos establecidos en el citado artículo 180 de la Ley de Transparencia.</w:t>
      </w:r>
    </w:p>
    <w:p w14:paraId="6278BF11" w14:textId="77777777" w:rsidR="00FA54A9" w:rsidRPr="00B65571" w:rsidRDefault="00FA54A9" w:rsidP="00FA54A9">
      <w:pPr>
        <w:spacing w:before="100" w:beforeAutospacing="1" w:after="100" w:afterAutospacing="1" w:line="360" w:lineRule="auto"/>
        <w:jc w:val="both"/>
        <w:rPr>
          <w:rFonts w:ascii="Palatino Linotype" w:hAnsi="Palatino Linotype" w:cs="Arial"/>
          <w:color w:val="000000"/>
        </w:rPr>
      </w:pPr>
      <w:r w:rsidRPr="00B65571">
        <w:rPr>
          <w:rFonts w:ascii="Palatino Linotype" w:hAnsi="Palatino Linotype"/>
        </w:rPr>
        <w:t xml:space="preserve">Empero lo anterior, debe destacarse que el artículo 15 de </w:t>
      </w:r>
      <w:r w:rsidRPr="00B65571">
        <w:rPr>
          <w:rFonts w:ascii="Palatino Linotype" w:hAnsi="Palatino Linotype" w:cs="Arial"/>
          <w:lang w:eastAsia="es-MX"/>
        </w:rPr>
        <w:t xml:space="preserve">Ley de Transparencia y Acceso a la </w:t>
      </w:r>
      <w:r w:rsidRPr="00B65571">
        <w:rPr>
          <w:rFonts w:ascii="Palatino Linotype" w:hAnsi="Palatino Linotype" w:cs="Arial"/>
        </w:rPr>
        <w:t>Información</w:t>
      </w:r>
      <w:r w:rsidRPr="00B65571">
        <w:rPr>
          <w:rFonts w:ascii="Palatino Linotype" w:hAnsi="Palatino Linotype" w:cs="Arial"/>
          <w:lang w:eastAsia="es-MX"/>
        </w:rPr>
        <w:t xml:space="preserve"> Pública del Estado de México y Municipios </w:t>
      </w:r>
      <w:r w:rsidRPr="00B65571">
        <w:rPr>
          <w:rFonts w:ascii="Palatino Linotype" w:hAnsi="Palatino Linotype" w:cs="Arial"/>
          <w:iCs/>
        </w:rPr>
        <w:t xml:space="preserve">prevé que, </w:t>
      </w:r>
      <w:r w:rsidRPr="00B65571">
        <w:rPr>
          <w:rFonts w:ascii="Palatino Linotype" w:hAnsi="Palatino Linotype"/>
        </w:rPr>
        <w:t xml:space="preserve">toda persona tendrá acceso a la información </w:t>
      </w:r>
      <w:r w:rsidRPr="00B65571">
        <w:rPr>
          <w:rFonts w:ascii="Palatino Linotype" w:hAnsi="Palatino Linotype" w:cs="Arial"/>
          <w:color w:val="000000"/>
        </w:rPr>
        <w:t xml:space="preserve">sin necesidad de acreditar interés alguno o justificar su utilización, de lo que se infiere que para el </w:t>
      </w:r>
      <w:r w:rsidRPr="00B65571">
        <w:rPr>
          <w:rFonts w:ascii="Palatino Linotype" w:hAnsi="Palatino Linotype"/>
        </w:rPr>
        <w:t>ejercicio</w:t>
      </w:r>
      <w:r w:rsidRPr="00B65571">
        <w:rPr>
          <w:rFonts w:ascii="Palatino Linotype" w:hAnsi="Palatino Linotype" w:cs="Arial"/>
          <w:color w:val="000000"/>
        </w:rPr>
        <w:t xml:space="preserve"> del derecho de acceso a la información pública, </w:t>
      </w:r>
      <w:r w:rsidRPr="00B65571">
        <w:rPr>
          <w:rFonts w:ascii="Palatino Linotype" w:hAnsi="Palatino Linotype" w:cs="Arial"/>
          <w:b/>
          <w:color w:val="000000"/>
        </w:rPr>
        <w:t xml:space="preserve">el nombre no es un requisito </w:t>
      </w:r>
      <w:r w:rsidRPr="00B65571">
        <w:rPr>
          <w:rFonts w:ascii="Palatino Linotype" w:hAnsi="Palatino Linotype" w:cs="Arial"/>
          <w:b/>
          <w:i/>
          <w:color w:val="000000"/>
        </w:rPr>
        <w:t>sine qua non</w:t>
      </w:r>
      <w:r w:rsidRPr="00B65571">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D46E0FE" w14:textId="77777777" w:rsidR="00FA54A9" w:rsidRPr="00B65571" w:rsidRDefault="00FA54A9" w:rsidP="00FA54A9">
      <w:pPr>
        <w:spacing w:before="100" w:beforeAutospacing="1" w:after="100" w:afterAutospacing="1" w:line="360" w:lineRule="auto"/>
        <w:jc w:val="both"/>
        <w:rPr>
          <w:rFonts w:ascii="Palatino Linotype" w:hAnsi="Palatino Linotype" w:cstheme="minorBidi"/>
        </w:rPr>
      </w:pPr>
      <w:r w:rsidRPr="00B65571">
        <w:rPr>
          <w:rFonts w:ascii="Palatino Linotype" w:hAnsi="Palatino Linotype"/>
        </w:rPr>
        <w:t xml:space="preserve">Correlativo a ello, cabe mencionar que los artículos 6, Apartado A, fracciones I, III, V y VI de la </w:t>
      </w:r>
      <w:r w:rsidRPr="00B65571">
        <w:rPr>
          <w:rFonts w:ascii="Palatino Linotype" w:hAnsi="Palatino Linotype" w:cs="Arial"/>
        </w:rPr>
        <w:t>Constitución</w:t>
      </w:r>
      <w:r w:rsidRPr="00B65571">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33246BE" w14:textId="77777777" w:rsidR="00FA54A9" w:rsidRPr="00B65571" w:rsidRDefault="00FA54A9" w:rsidP="00FA54A9">
      <w:pPr>
        <w:spacing w:before="120" w:after="120"/>
        <w:ind w:left="851" w:right="899"/>
        <w:jc w:val="center"/>
        <w:rPr>
          <w:rFonts w:ascii="Palatino Linotype" w:hAnsi="Palatino Linotype" w:cs="Arial"/>
          <w:b/>
          <w:i/>
          <w:sz w:val="22"/>
          <w:szCs w:val="22"/>
        </w:rPr>
      </w:pPr>
      <w:r w:rsidRPr="00B65571">
        <w:rPr>
          <w:rFonts w:ascii="Palatino Linotype" w:hAnsi="Palatino Linotype" w:cs="Arial"/>
          <w:b/>
          <w:i/>
        </w:rPr>
        <w:t>Constitución Política de los Estados Unidos Mexicanos</w:t>
      </w:r>
    </w:p>
    <w:p w14:paraId="2AD0B207" w14:textId="77777777" w:rsidR="00FA54A9" w:rsidRPr="00B65571" w:rsidRDefault="00FA54A9" w:rsidP="00FA54A9">
      <w:pPr>
        <w:spacing w:before="120" w:after="120"/>
        <w:ind w:left="851" w:right="899"/>
        <w:jc w:val="both"/>
        <w:rPr>
          <w:rFonts w:ascii="Palatino Linotype" w:hAnsi="Palatino Linotype" w:cs="Arial"/>
          <w:i/>
        </w:rPr>
      </w:pPr>
      <w:r w:rsidRPr="00B65571">
        <w:rPr>
          <w:rFonts w:ascii="Palatino Linotype" w:hAnsi="Palatino Linotype" w:cs="Arial"/>
          <w:i/>
        </w:rPr>
        <w:t>“</w:t>
      </w:r>
      <w:r w:rsidRPr="00B65571">
        <w:rPr>
          <w:rFonts w:ascii="Palatino Linotype" w:hAnsi="Palatino Linotype" w:cs="Arial"/>
          <w:b/>
          <w:i/>
        </w:rPr>
        <w:t>Artículo 6o.</w:t>
      </w:r>
      <w:r w:rsidRPr="00B6557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w:t>
      </w:r>
      <w:r w:rsidRPr="00B65571">
        <w:rPr>
          <w:rFonts w:ascii="Palatino Linotype" w:hAnsi="Palatino Linotype" w:cs="Arial"/>
          <w:i/>
        </w:rPr>
        <w:lastRenderedPageBreak/>
        <w:t xml:space="preserve">orden público; el derecho de réplica será ejercido en los términos dispuestos por la ley. </w:t>
      </w:r>
      <w:r w:rsidRPr="00B65571">
        <w:rPr>
          <w:rFonts w:ascii="Palatino Linotype" w:hAnsi="Palatino Linotype" w:cs="Arial"/>
          <w:b/>
          <w:i/>
        </w:rPr>
        <w:t>El derecho a la información será garantizado por el Estado.</w:t>
      </w:r>
      <w:r w:rsidRPr="00B65571">
        <w:rPr>
          <w:rFonts w:ascii="Palatino Linotype" w:hAnsi="Palatino Linotype" w:cs="Arial"/>
          <w:i/>
        </w:rPr>
        <w:t xml:space="preserve"> </w:t>
      </w:r>
    </w:p>
    <w:p w14:paraId="234A8991" w14:textId="77777777" w:rsidR="00FA54A9" w:rsidRPr="00B65571" w:rsidRDefault="00FA54A9" w:rsidP="00FA54A9">
      <w:pPr>
        <w:spacing w:before="120" w:after="120"/>
        <w:ind w:left="851" w:right="899"/>
        <w:jc w:val="both"/>
        <w:rPr>
          <w:rFonts w:ascii="Palatino Linotype" w:hAnsi="Palatino Linotype" w:cs="Arial"/>
          <w:i/>
        </w:rPr>
      </w:pPr>
      <w:r w:rsidRPr="00B65571">
        <w:rPr>
          <w:rFonts w:ascii="Palatino Linotype" w:hAnsi="Palatino Linotype" w:cs="Arial"/>
          <w:b/>
          <w:i/>
        </w:rPr>
        <w:t xml:space="preserve">Toda persona tiene </w:t>
      </w:r>
      <w:r w:rsidRPr="00B65571">
        <w:rPr>
          <w:rFonts w:ascii="Palatino Linotype" w:hAnsi="Palatino Linotype"/>
          <w:b/>
          <w:i/>
        </w:rPr>
        <w:t>derecho</w:t>
      </w:r>
      <w:r w:rsidRPr="00B65571">
        <w:rPr>
          <w:rFonts w:ascii="Palatino Linotype" w:hAnsi="Palatino Linotype" w:cs="Arial"/>
          <w:b/>
          <w:i/>
        </w:rPr>
        <w:t xml:space="preserve"> al libre acceso a información plural y oportuna, así como a buscar, recibir y difundir información e ideas de toda índole por cualquier medio de expresión</w:t>
      </w:r>
      <w:r w:rsidRPr="00B65571">
        <w:rPr>
          <w:rFonts w:ascii="Palatino Linotype" w:hAnsi="Palatino Linotype" w:cs="Arial"/>
          <w:i/>
        </w:rPr>
        <w:t>.</w:t>
      </w:r>
    </w:p>
    <w:p w14:paraId="7D8C3D0A" w14:textId="77777777" w:rsidR="00FA54A9" w:rsidRPr="00B65571" w:rsidRDefault="00FA54A9" w:rsidP="00FA54A9">
      <w:pPr>
        <w:spacing w:before="120" w:after="120"/>
        <w:ind w:left="851" w:right="899"/>
        <w:jc w:val="both"/>
        <w:rPr>
          <w:rFonts w:ascii="Palatino Linotype" w:hAnsi="Palatino Linotype" w:cs="Arial"/>
          <w:i/>
        </w:rPr>
      </w:pPr>
      <w:r w:rsidRPr="00B65571">
        <w:rPr>
          <w:rFonts w:ascii="Palatino Linotype" w:hAnsi="Palatino Linotype" w:cs="Arial"/>
          <w:i/>
        </w:rPr>
        <w:t xml:space="preserve">Para efectos de lo </w:t>
      </w:r>
      <w:r w:rsidRPr="00B65571">
        <w:rPr>
          <w:rFonts w:ascii="Palatino Linotype" w:hAnsi="Palatino Linotype"/>
          <w:i/>
        </w:rPr>
        <w:t>dispuesto</w:t>
      </w:r>
      <w:r w:rsidRPr="00B65571">
        <w:rPr>
          <w:rFonts w:ascii="Palatino Linotype" w:hAnsi="Palatino Linotype" w:cs="Arial"/>
          <w:i/>
        </w:rPr>
        <w:t xml:space="preserve"> en el presente artículo se observará lo siguiente:</w:t>
      </w:r>
    </w:p>
    <w:p w14:paraId="080E9FC6" w14:textId="77777777" w:rsidR="00FA54A9" w:rsidRPr="00B65571" w:rsidRDefault="00FA54A9" w:rsidP="00FA54A9">
      <w:pPr>
        <w:spacing w:before="120" w:after="120"/>
        <w:ind w:left="851" w:right="899"/>
        <w:jc w:val="both"/>
        <w:rPr>
          <w:rFonts w:ascii="Palatino Linotype" w:hAnsi="Palatino Linotype" w:cs="Arial"/>
          <w:i/>
        </w:rPr>
      </w:pPr>
      <w:r w:rsidRPr="00B65571">
        <w:rPr>
          <w:rFonts w:ascii="Palatino Linotype" w:hAnsi="Palatino Linotype" w:cs="Arial"/>
          <w:b/>
          <w:i/>
        </w:rPr>
        <w:t>A.</w:t>
      </w:r>
      <w:r w:rsidRPr="00B65571">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14:paraId="34141B37" w14:textId="77777777" w:rsidR="00FA54A9" w:rsidRPr="00B65571" w:rsidRDefault="00FA54A9" w:rsidP="00FA54A9">
      <w:pPr>
        <w:spacing w:before="120" w:after="120"/>
        <w:ind w:left="851" w:right="899"/>
        <w:jc w:val="both"/>
        <w:rPr>
          <w:rFonts w:ascii="Palatino Linotype" w:hAnsi="Palatino Linotype" w:cs="Arial"/>
          <w:b/>
          <w:i/>
        </w:rPr>
      </w:pPr>
      <w:r w:rsidRPr="00B65571">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64CDDF" w14:textId="77777777" w:rsidR="00FA54A9" w:rsidRPr="00B65571" w:rsidRDefault="00FA54A9" w:rsidP="00FA54A9">
      <w:pPr>
        <w:spacing w:before="120" w:after="120"/>
        <w:ind w:left="851" w:right="899"/>
        <w:jc w:val="both"/>
        <w:rPr>
          <w:rFonts w:ascii="Palatino Linotype" w:hAnsi="Palatino Linotype" w:cs="Arial"/>
          <w:i/>
        </w:rPr>
      </w:pPr>
      <w:r w:rsidRPr="00B65571">
        <w:rPr>
          <w:rFonts w:ascii="Palatino Linotype" w:hAnsi="Palatino Linotype" w:cs="Arial"/>
          <w:i/>
        </w:rPr>
        <w:t>…</w:t>
      </w:r>
    </w:p>
    <w:p w14:paraId="703AA306" w14:textId="77777777" w:rsidR="00FA54A9" w:rsidRPr="00B65571" w:rsidRDefault="00FA54A9" w:rsidP="00FA54A9">
      <w:pPr>
        <w:spacing w:before="120" w:after="120"/>
        <w:ind w:left="851" w:right="899"/>
        <w:jc w:val="both"/>
        <w:rPr>
          <w:rFonts w:ascii="Palatino Linotype" w:hAnsi="Palatino Linotype" w:cs="Arial"/>
          <w:b/>
          <w:i/>
        </w:rPr>
      </w:pPr>
      <w:r w:rsidRPr="00B65571">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14:paraId="148D142C" w14:textId="77777777" w:rsidR="00FA54A9" w:rsidRPr="00B65571" w:rsidRDefault="00FA54A9" w:rsidP="00FA54A9">
      <w:pPr>
        <w:spacing w:before="120" w:after="120"/>
        <w:ind w:left="851" w:right="899"/>
        <w:jc w:val="both"/>
        <w:rPr>
          <w:rFonts w:ascii="Palatino Linotype" w:hAnsi="Palatino Linotype" w:cs="Arial"/>
          <w:i/>
        </w:rPr>
      </w:pPr>
      <w:r w:rsidRPr="00B65571">
        <w:rPr>
          <w:rFonts w:ascii="Palatino Linotype" w:hAnsi="Palatino Linotype" w:cs="Arial"/>
          <w:i/>
        </w:rPr>
        <w:t>…</w:t>
      </w:r>
    </w:p>
    <w:p w14:paraId="034B9143" w14:textId="77777777" w:rsidR="00FA54A9" w:rsidRPr="00B65571" w:rsidRDefault="00FA54A9" w:rsidP="0099112B">
      <w:pPr>
        <w:ind w:left="851" w:right="902"/>
        <w:jc w:val="both"/>
        <w:rPr>
          <w:rFonts w:ascii="Palatino Linotype" w:hAnsi="Palatino Linotype" w:cs="Arial"/>
          <w:b/>
          <w:i/>
        </w:rPr>
      </w:pPr>
      <w:r w:rsidRPr="00B65571">
        <w:rPr>
          <w:rFonts w:ascii="Palatino Linotype" w:hAnsi="Palatino Linotype" w:cs="Arial"/>
          <w:b/>
          <w:i/>
        </w:rPr>
        <w:t xml:space="preserve">V. Los sujetos obligados deberán preservar sus documentos en archivos administrativos actualizados y publicarán, a través de los medios electrónicos disponibles, la información completa y actualizada sobre el ejercicio de los recursos públicos y los </w:t>
      </w:r>
      <w:r w:rsidRPr="00B65571">
        <w:rPr>
          <w:rFonts w:ascii="Palatino Linotype" w:hAnsi="Palatino Linotype" w:cs="Arial"/>
          <w:b/>
          <w:i/>
        </w:rPr>
        <w:lastRenderedPageBreak/>
        <w:t>indicadores que permitan rendir cuenta del cumplimiento de sus objetivos y de los resultados obtenidos.</w:t>
      </w:r>
    </w:p>
    <w:p w14:paraId="05107070" w14:textId="77777777" w:rsidR="00FA54A9" w:rsidRPr="00B65571" w:rsidRDefault="00FA54A9" w:rsidP="0099112B">
      <w:pPr>
        <w:ind w:left="851" w:right="902"/>
        <w:jc w:val="both"/>
        <w:rPr>
          <w:rFonts w:ascii="Palatino Linotype" w:hAnsi="Palatino Linotype" w:cs="Arial"/>
          <w:b/>
          <w:i/>
        </w:rPr>
      </w:pPr>
      <w:r w:rsidRPr="00B65571">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B65571">
        <w:rPr>
          <w:rFonts w:ascii="Palatino Linotype" w:hAnsi="Palatino Linotype" w:cs="Arial"/>
          <w:i/>
        </w:rPr>
        <w:t>.”</w:t>
      </w:r>
    </w:p>
    <w:p w14:paraId="62B63BE6" w14:textId="77777777" w:rsidR="00FA54A9" w:rsidRPr="00B65571" w:rsidRDefault="00FA54A9" w:rsidP="0099112B">
      <w:pPr>
        <w:ind w:left="851" w:right="902"/>
        <w:jc w:val="both"/>
        <w:rPr>
          <w:rFonts w:ascii="Palatino Linotype" w:hAnsi="Palatino Linotype" w:cs="Arial"/>
          <w:i/>
        </w:rPr>
      </w:pPr>
      <w:r w:rsidRPr="00B65571">
        <w:rPr>
          <w:rFonts w:ascii="Palatino Linotype" w:hAnsi="Palatino Linotype" w:cs="Arial"/>
          <w:i/>
        </w:rPr>
        <w:t>…</w:t>
      </w:r>
    </w:p>
    <w:p w14:paraId="0424D4C5" w14:textId="77777777" w:rsidR="00FA54A9" w:rsidRPr="00B65571" w:rsidRDefault="00FA54A9" w:rsidP="0099112B">
      <w:pPr>
        <w:ind w:left="851" w:right="902"/>
        <w:jc w:val="both"/>
        <w:rPr>
          <w:rFonts w:ascii="Palatino Linotype" w:hAnsi="Palatino Linotype" w:cs="Arial"/>
          <w:b/>
          <w:i/>
        </w:rPr>
      </w:pPr>
      <w:r w:rsidRPr="00B65571">
        <w:rPr>
          <w:rFonts w:ascii="Palatino Linotype" w:hAnsi="Palatino Linotype" w:cs="Arial"/>
          <w:b/>
          <w:i/>
        </w:rPr>
        <w:t>La ley establecerá aquella información que se considere reservada o confidencial.</w:t>
      </w:r>
    </w:p>
    <w:p w14:paraId="1403352D" w14:textId="77777777" w:rsidR="00FA54A9" w:rsidRPr="00B65571" w:rsidRDefault="00FA54A9" w:rsidP="0099112B">
      <w:pPr>
        <w:ind w:left="851" w:right="902"/>
        <w:jc w:val="center"/>
        <w:rPr>
          <w:rFonts w:ascii="Palatino Linotype" w:hAnsi="Palatino Linotype" w:cs="Arial"/>
          <w:b/>
          <w:i/>
        </w:rPr>
      </w:pPr>
      <w:r w:rsidRPr="00B65571">
        <w:rPr>
          <w:rFonts w:ascii="Palatino Linotype" w:hAnsi="Palatino Linotype" w:cs="Arial"/>
          <w:b/>
          <w:i/>
        </w:rPr>
        <w:t>Constitución Política del Estado Libre y Soberano de México</w:t>
      </w:r>
    </w:p>
    <w:p w14:paraId="5A1BCE3F" w14:textId="77777777" w:rsidR="00FA54A9" w:rsidRPr="00B65571" w:rsidRDefault="00FA54A9" w:rsidP="0099112B">
      <w:pPr>
        <w:ind w:left="851" w:right="902"/>
        <w:jc w:val="both"/>
        <w:rPr>
          <w:rFonts w:ascii="Palatino Linotype" w:hAnsi="Palatino Linotype" w:cs="Arial"/>
          <w:i/>
        </w:rPr>
      </w:pPr>
      <w:r w:rsidRPr="00B65571">
        <w:rPr>
          <w:rFonts w:ascii="Palatino Linotype" w:hAnsi="Palatino Linotype" w:cs="Arial"/>
          <w:i/>
        </w:rPr>
        <w:t>“</w:t>
      </w:r>
      <w:r w:rsidRPr="00B65571">
        <w:rPr>
          <w:rFonts w:ascii="Palatino Linotype" w:hAnsi="Palatino Linotype" w:cs="Arial"/>
          <w:b/>
          <w:i/>
        </w:rPr>
        <w:t xml:space="preserve">Artículo 5. </w:t>
      </w:r>
      <w:r w:rsidRPr="00B65571">
        <w:rPr>
          <w:rFonts w:ascii="Palatino Linotype" w:hAnsi="Palatino Linotype" w:cs="Arial"/>
          <w:i/>
        </w:rPr>
        <w:t xml:space="preserve">… </w:t>
      </w:r>
    </w:p>
    <w:p w14:paraId="77C42AFD" w14:textId="77777777" w:rsidR="00FA54A9" w:rsidRPr="00B65571" w:rsidRDefault="00FA54A9" w:rsidP="0099112B">
      <w:pPr>
        <w:ind w:left="851" w:right="902"/>
        <w:jc w:val="both"/>
        <w:rPr>
          <w:rFonts w:ascii="Palatino Linotype" w:hAnsi="Palatino Linotype" w:cstheme="minorBidi"/>
          <w:i/>
        </w:rPr>
      </w:pPr>
      <w:r w:rsidRPr="00B65571">
        <w:rPr>
          <w:rFonts w:ascii="Palatino Linotype" w:hAnsi="Palatino Linotype"/>
          <w:i/>
        </w:rPr>
        <w:t>…</w:t>
      </w:r>
    </w:p>
    <w:p w14:paraId="3BB21F86" w14:textId="77777777" w:rsidR="00FA54A9" w:rsidRPr="00B65571" w:rsidRDefault="00FA54A9" w:rsidP="0099112B">
      <w:pPr>
        <w:ind w:left="851" w:right="902"/>
        <w:jc w:val="both"/>
        <w:rPr>
          <w:rFonts w:ascii="Palatino Linotype" w:hAnsi="Palatino Linotype"/>
          <w:i/>
        </w:rPr>
      </w:pPr>
      <w:r w:rsidRPr="00B65571">
        <w:rPr>
          <w:rFonts w:ascii="Palatino Linotype" w:hAnsi="Palatino Linotype"/>
          <w:b/>
          <w:i/>
        </w:rPr>
        <w:t>El derecho a la información será garantizado por el Estado</w:t>
      </w:r>
      <w:r w:rsidRPr="00B65571">
        <w:rPr>
          <w:rFonts w:ascii="Palatino Linotype" w:hAnsi="Palatino Linotype"/>
          <w:i/>
        </w:rPr>
        <w:t>. La ley establecerá las previsiones que permitan asegurar la protección, el respeto y la difusión de este derecho.</w:t>
      </w:r>
    </w:p>
    <w:p w14:paraId="3B703C02" w14:textId="77777777" w:rsidR="00FA54A9" w:rsidRPr="00B65571" w:rsidRDefault="00FA54A9" w:rsidP="0099112B">
      <w:pPr>
        <w:ind w:left="851" w:right="902"/>
        <w:jc w:val="both"/>
        <w:rPr>
          <w:rFonts w:ascii="Palatino Linotype" w:hAnsi="Palatino Linotype"/>
          <w:i/>
        </w:rPr>
      </w:pPr>
      <w:r w:rsidRPr="00B6557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BAFAE2" w14:textId="77777777" w:rsidR="00FA54A9" w:rsidRPr="00B65571" w:rsidRDefault="00FA54A9" w:rsidP="0099112B">
      <w:pPr>
        <w:ind w:left="851" w:right="902"/>
        <w:jc w:val="both"/>
        <w:rPr>
          <w:rFonts w:ascii="Palatino Linotype" w:hAnsi="Palatino Linotype"/>
          <w:i/>
        </w:rPr>
      </w:pPr>
      <w:r w:rsidRPr="00B65571">
        <w:rPr>
          <w:rFonts w:ascii="Palatino Linotype" w:hAnsi="Palatino Linotype"/>
          <w:i/>
        </w:rPr>
        <w:t>Este derecho se regirá por los principios y bases siguientes:</w:t>
      </w:r>
    </w:p>
    <w:p w14:paraId="2F3787FE" w14:textId="77777777" w:rsidR="00FA54A9" w:rsidRPr="00B65571" w:rsidRDefault="00FA54A9" w:rsidP="0099112B">
      <w:pPr>
        <w:ind w:left="851" w:right="902"/>
        <w:jc w:val="both"/>
        <w:rPr>
          <w:rFonts w:ascii="Palatino Linotype" w:hAnsi="Palatino Linotype"/>
          <w:i/>
        </w:rPr>
      </w:pPr>
      <w:r w:rsidRPr="00B65571">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B65571">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65571">
        <w:rPr>
          <w:rFonts w:ascii="Palatino Linotype" w:hAnsi="Palatino Linotype" w:cs="Arial"/>
          <w:i/>
        </w:rPr>
        <w:t>determinará</w:t>
      </w:r>
      <w:r w:rsidRPr="00B65571">
        <w:rPr>
          <w:rFonts w:ascii="Palatino Linotype" w:hAnsi="Palatino Linotype"/>
          <w:i/>
        </w:rPr>
        <w:t xml:space="preserve"> los supuestos específicos bajo los cuales procederá la declaración de inexistencia de la información.</w:t>
      </w:r>
    </w:p>
    <w:p w14:paraId="0068F797" w14:textId="77777777" w:rsidR="00FA54A9" w:rsidRPr="00B65571" w:rsidRDefault="00FA54A9" w:rsidP="0099112B">
      <w:pPr>
        <w:ind w:left="851" w:right="902"/>
        <w:jc w:val="both"/>
        <w:rPr>
          <w:rFonts w:ascii="Palatino Linotype" w:hAnsi="Palatino Linotype"/>
          <w:i/>
        </w:rPr>
      </w:pPr>
      <w:r w:rsidRPr="00B65571">
        <w:rPr>
          <w:rFonts w:ascii="Palatino Linotype" w:hAnsi="Palatino Linotype"/>
          <w:i/>
        </w:rPr>
        <w:lastRenderedPageBreak/>
        <w:t>…</w:t>
      </w:r>
    </w:p>
    <w:p w14:paraId="55EF06F0" w14:textId="77777777" w:rsidR="00FA54A9" w:rsidRPr="00B65571" w:rsidRDefault="00FA54A9" w:rsidP="0099112B">
      <w:pPr>
        <w:ind w:left="851" w:right="902"/>
        <w:jc w:val="both"/>
        <w:rPr>
          <w:rFonts w:ascii="Palatino Linotype" w:hAnsi="Palatino Linotype"/>
          <w:i/>
        </w:rPr>
      </w:pPr>
      <w:r w:rsidRPr="00B65571">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B65571">
        <w:rPr>
          <w:rFonts w:ascii="Palatino Linotype" w:hAnsi="Palatino Linotype"/>
          <w:i/>
        </w:rPr>
        <w:t>”</w:t>
      </w:r>
    </w:p>
    <w:p w14:paraId="4DEA1009" w14:textId="77777777" w:rsidR="00FA54A9" w:rsidRPr="00B65571" w:rsidRDefault="00FA54A9" w:rsidP="0099112B">
      <w:pPr>
        <w:ind w:left="851" w:right="902"/>
        <w:jc w:val="both"/>
        <w:rPr>
          <w:rFonts w:ascii="Palatino Linotype" w:hAnsi="Palatino Linotype"/>
        </w:rPr>
      </w:pPr>
      <w:r w:rsidRPr="00B65571">
        <w:rPr>
          <w:rFonts w:ascii="Palatino Linotype" w:hAnsi="Palatino Linotype"/>
        </w:rPr>
        <w:t>(Énfasis añadido)</w:t>
      </w:r>
    </w:p>
    <w:p w14:paraId="2776123F" w14:textId="77777777" w:rsidR="00FA54A9" w:rsidRPr="00B65571" w:rsidRDefault="00FA54A9" w:rsidP="00FA54A9">
      <w:pPr>
        <w:spacing w:before="100" w:beforeAutospacing="1" w:after="100" w:afterAutospacing="1" w:line="360" w:lineRule="auto"/>
        <w:jc w:val="both"/>
        <w:rPr>
          <w:rFonts w:ascii="Palatino Linotype" w:hAnsi="Palatino Linotype"/>
        </w:rPr>
      </w:pPr>
      <w:r w:rsidRPr="00B65571">
        <w:rPr>
          <w:rFonts w:ascii="Palatino Linotype" w:hAnsi="Palatino Linotype"/>
        </w:rPr>
        <w:t xml:space="preserve">Por otra parte, del </w:t>
      </w:r>
      <w:r w:rsidRPr="00B65571">
        <w:rPr>
          <w:rFonts w:ascii="Palatino Linotype" w:hAnsi="Palatino Linotype" w:cs="Arial"/>
        </w:rPr>
        <w:t>contenido</w:t>
      </w:r>
      <w:r w:rsidRPr="00B65571">
        <w:rPr>
          <w:rFonts w:ascii="Palatino Linotype" w:hAnsi="Palatino Linotype"/>
        </w:rPr>
        <w:t xml:space="preserve"> del artículo 1 de la Constitución Política de los Estados Unidos Mexicanos, se destaca lo siguiente:</w:t>
      </w:r>
    </w:p>
    <w:p w14:paraId="77A6C0B8" w14:textId="77777777" w:rsidR="00FA54A9" w:rsidRPr="00B65571" w:rsidRDefault="00FA54A9" w:rsidP="0099112B">
      <w:pPr>
        <w:ind w:left="851" w:right="902"/>
        <w:jc w:val="both"/>
        <w:rPr>
          <w:rFonts w:ascii="Palatino Linotype" w:hAnsi="Palatino Linotype" w:cs="Arial"/>
          <w:i/>
          <w:sz w:val="22"/>
          <w:szCs w:val="22"/>
        </w:rPr>
      </w:pPr>
      <w:r w:rsidRPr="00B65571">
        <w:rPr>
          <w:rFonts w:ascii="Palatino Linotype" w:hAnsi="Palatino Linotype" w:cs="Arial"/>
          <w:i/>
          <w:sz w:val="22"/>
          <w:szCs w:val="22"/>
        </w:rPr>
        <w:t>“</w:t>
      </w:r>
      <w:r w:rsidRPr="00B65571">
        <w:rPr>
          <w:rFonts w:ascii="Palatino Linotype" w:hAnsi="Palatino Linotype" w:cs="Arial"/>
          <w:b/>
          <w:i/>
          <w:sz w:val="22"/>
          <w:szCs w:val="22"/>
        </w:rPr>
        <w:t>Artículo 1o</w:t>
      </w:r>
      <w:r w:rsidRPr="00B65571">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3C37C5" w14:textId="77777777" w:rsidR="00FA54A9" w:rsidRPr="00B65571" w:rsidRDefault="00FA54A9" w:rsidP="0099112B">
      <w:pPr>
        <w:ind w:left="851" w:right="902"/>
        <w:jc w:val="both"/>
        <w:rPr>
          <w:rFonts w:ascii="Palatino Linotype" w:hAnsi="Palatino Linotype" w:cs="Arial"/>
          <w:b/>
          <w:i/>
          <w:sz w:val="22"/>
          <w:szCs w:val="22"/>
        </w:rPr>
      </w:pPr>
      <w:r w:rsidRPr="00B65571">
        <w:rPr>
          <w:rFonts w:ascii="Palatino Linotype" w:hAnsi="Palatino Linotype" w:cs="Arial"/>
          <w:b/>
          <w:i/>
          <w:sz w:val="22"/>
          <w:szCs w:val="22"/>
        </w:rPr>
        <w:t>Las normas relativas a los derechos humanos se interpretarán</w:t>
      </w:r>
      <w:r w:rsidRPr="00B65571">
        <w:rPr>
          <w:rFonts w:ascii="Palatino Linotype" w:hAnsi="Palatino Linotype" w:cs="Arial"/>
          <w:i/>
          <w:sz w:val="22"/>
          <w:szCs w:val="22"/>
        </w:rPr>
        <w:t xml:space="preserve"> de conformidad con esta Constitución y con los tratados internacionales de la </w:t>
      </w:r>
      <w:r w:rsidRPr="00B65571">
        <w:rPr>
          <w:rFonts w:ascii="Palatino Linotype" w:hAnsi="Palatino Linotype" w:cs="Arial"/>
          <w:b/>
          <w:i/>
          <w:sz w:val="22"/>
          <w:szCs w:val="22"/>
        </w:rPr>
        <w:t>materia favoreciendo en todo tiempo a las personas la protección más amplia.</w:t>
      </w:r>
    </w:p>
    <w:p w14:paraId="4834742E" w14:textId="77777777" w:rsidR="00FA54A9" w:rsidRPr="00B65571" w:rsidRDefault="00FA54A9" w:rsidP="0099112B">
      <w:pPr>
        <w:ind w:left="851" w:right="902"/>
        <w:jc w:val="both"/>
        <w:rPr>
          <w:rFonts w:ascii="Palatino Linotype" w:hAnsi="Palatino Linotype" w:cs="Arial"/>
          <w:i/>
          <w:sz w:val="22"/>
          <w:szCs w:val="22"/>
        </w:rPr>
      </w:pPr>
      <w:r w:rsidRPr="00B65571">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B65571">
        <w:rPr>
          <w:rFonts w:ascii="Palatino Linotype" w:hAnsi="Palatino Linotype" w:cs="Arial"/>
          <w:i/>
          <w:sz w:val="22"/>
          <w:szCs w:val="22"/>
        </w:rPr>
        <w:t>. En consecuencia, el Estado deberá prevenir, investigar, sancionar y reparar las violaciones a los derechos humanos, en los términos que establezca la ley.”</w:t>
      </w:r>
    </w:p>
    <w:p w14:paraId="1F59ECF8" w14:textId="77777777" w:rsidR="00FA54A9" w:rsidRPr="00B65571" w:rsidRDefault="00FA54A9" w:rsidP="0099112B">
      <w:pPr>
        <w:ind w:left="851" w:right="902"/>
        <w:jc w:val="both"/>
        <w:rPr>
          <w:rFonts w:ascii="Palatino Linotype" w:hAnsi="Palatino Linotype" w:cstheme="minorBidi"/>
          <w:sz w:val="22"/>
          <w:szCs w:val="22"/>
        </w:rPr>
      </w:pPr>
      <w:r w:rsidRPr="00B65571">
        <w:rPr>
          <w:rFonts w:ascii="Palatino Linotype" w:hAnsi="Palatino Linotype"/>
          <w:sz w:val="22"/>
          <w:szCs w:val="22"/>
        </w:rPr>
        <w:t>(Énfasis añadido)</w:t>
      </w:r>
    </w:p>
    <w:p w14:paraId="57E49AEB" w14:textId="77777777" w:rsidR="00FA54A9" w:rsidRPr="00B65571" w:rsidRDefault="00FA54A9" w:rsidP="00FA54A9">
      <w:pPr>
        <w:spacing w:before="100" w:beforeAutospacing="1" w:after="100" w:afterAutospacing="1" w:line="360" w:lineRule="auto"/>
        <w:jc w:val="both"/>
        <w:rPr>
          <w:rFonts w:ascii="Palatino Linotype" w:hAnsi="Palatino Linotype"/>
        </w:rPr>
      </w:pPr>
      <w:r w:rsidRPr="00B65571">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B65571">
        <w:rPr>
          <w:rFonts w:ascii="Palatino Linotype" w:hAnsi="Palatino Linotype" w:cs="Arial"/>
        </w:rPr>
        <w:t>alguno</w:t>
      </w:r>
      <w:r w:rsidRPr="00B65571">
        <w:rPr>
          <w:rFonts w:ascii="Palatino Linotype" w:hAnsi="Palatino Linotype"/>
        </w:rPr>
        <w:t xml:space="preserve"> o justificar su utilización, deberá tener acceso a la información pública, es decir, dicho </w:t>
      </w:r>
      <w:r w:rsidRPr="00B65571">
        <w:rPr>
          <w:rFonts w:ascii="Palatino Linotype" w:hAnsi="Palatino Linotype" w:cs="Arial"/>
        </w:rPr>
        <w:t>derecho</w:t>
      </w:r>
      <w:r w:rsidRPr="00B6557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180561" w14:textId="77777777" w:rsidR="00FA54A9" w:rsidRPr="00B65571" w:rsidRDefault="00FA54A9" w:rsidP="00FA54A9">
      <w:pPr>
        <w:spacing w:before="100" w:beforeAutospacing="1" w:after="100" w:afterAutospacing="1" w:line="360" w:lineRule="auto"/>
        <w:jc w:val="both"/>
        <w:rPr>
          <w:rFonts w:ascii="Palatino Linotype" w:hAnsi="Palatino Linotype"/>
        </w:rPr>
      </w:pPr>
      <w:r w:rsidRPr="00B65571">
        <w:rPr>
          <w:rFonts w:ascii="Palatino Linotype" w:hAnsi="Palatino Linotype"/>
        </w:rPr>
        <w:lastRenderedPageBreak/>
        <w:t xml:space="preserve">Robustece lo anterior, el Criterio 6/2014 del entonces Instituto Federal de Acceso a la Información y </w:t>
      </w:r>
      <w:r w:rsidRPr="00B65571">
        <w:rPr>
          <w:rFonts w:ascii="Palatino Linotype" w:hAnsi="Palatino Linotype" w:cs="Arial"/>
        </w:rPr>
        <w:t>Protección</w:t>
      </w:r>
      <w:r w:rsidRPr="00B65571">
        <w:rPr>
          <w:rFonts w:ascii="Palatino Linotype" w:hAnsi="Palatino Linotype"/>
        </w:rPr>
        <w:t xml:space="preserve"> de Datos (IFAI) hoy Instituto Nacional de Transparencia, Acceso a la Información y Protección de Datos Personales (INAI), el cual se reproduce para una mayor referencia:</w:t>
      </w:r>
    </w:p>
    <w:p w14:paraId="4C935C8A" w14:textId="77777777" w:rsidR="00FA54A9" w:rsidRPr="00B65571" w:rsidRDefault="00FA54A9" w:rsidP="00FA54A9">
      <w:pPr>
        <w:spacing w:line="276" w:lineRule="auto"/>
        <w:ind w:left="851" w:right="902"/>
        <w:jc w:val="both"/>
        <w:rPr>
          <w:rFonts w:ascii="Palatino Linotype" w:hAnsi="Palatino Linotype" w:cs="Arial"/>
          <w:i/>
          <w:sz w:val="22"/>
          <w:szCs w:val="22"/>
        </w:rPr>
      </w:pPr>
      <w:r w:rsidRPr="00B65571">
        <w:rPr>
          <w:rFonts w:ascii="Palatino Linotype" w:hAnsi="Palatino Linotype" w:cs="Arial"/>
          <w:i/>
        </w:rPr>
        <w:t>“</w:t>
      </w:r>
      <w:r w:rsidRPr="00B65571">
        <w:rPr>
          <w:rFonts w:ascii="Palatino Linotype" w:hAnsi="Palatino Linotype" w:cs="Arial"/>
          <w:b/>
          <w:i/>
        </w:rPr>
        <w:t>Acceso a información gubernamental. No debe condicionarse a que el solicitante acredite su personalidad, demuestre interés alguno o justifique su utilización.</w:t>
      </w:r>
      <w:r w:rsidRPr="00B65571">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C51EF2D" w14:textId="77777777" w:rsidR="00FA54A9" w:rsidRPr="00B65571" w:rsidRDefault="00FA54A9" w:rsidP="00FA54A9">
      <w:pPr>
        <w:spacing w:line="276" w:lineRule="auto"/>
        <w:ind w:left="851" w:right="902"/>
        <w:jc w:val="both"/>
        <w:rPr>
          <w:rFonts w:ascii="Palatino Linotype" w:hAnsi="Palatino Linotype" w:cs="Arial"/>
          <w:i/>
        </w:rPr>
      </w:pPr>
      <w:r w:rsidRPr="00B65571">
        <w:rPr>
          <w:rFonts w:ascii="Palatino Linotype" w:hAnsi="Palatino Linotype" w:cs="Arial"/>
          <w:i/>
        </w:rPr>
        <w:t>Resoluciones</w:t>
      </w:r>
    </w:p>
    <w:p w14:paraId="7E517167" w14:textId="77777777" w:rsidR="00FA54A9" w:rsidRPr="00B65571" w:rsidRDefault="00FA54A9" w:rsidP="00FA54A9">
      <w:pPr>
        <w:spacing w:line="276" w:lineRule="auto"/>
        <w:ind w:left="851" w:right="902"/>
        <w:jc w:val="both"/>
        <w:rPr>
          <w:rFonts w:ascii="Palatino Linotype" w:hAnsi="Palatino Linotype" w:cs="Arial"/>
          <w:i/>
        </w:rPr>
      </w:pPr>
      <w:r w:rsidRPr="00B65571">
        <w:rPr>
          <w:rFonts w:ascii="Palatino Linotype" w:hAnsi="Palatino Linotype" w:cs="Arial"/>
          <w:b/>
          <w:i/>
        </w:rPr>
        <w:t>• RDA 5275/13</w:t>
      </w:r>
      <w:r w:rsidRPr="00B65571">
        <w:rPr>
          <w:rFonts w:ascii="Palatino Linotype" w:hAnsi="Palatino Linotype" w:cs="Arial"/>
          <w:i/>
        </w:rPr>
        <w:t>. Interpuesto en contra de la Secretaría de la Defensa Nacional. Comisionado Ponente Ángel Trinidad Zaldívar.</w:t>
      </w:r>
    </w:p>
    <w:p w14:paraId="15787761" w14:textId="77777777" w:rsidR="00FA54A9" w:rsidRPr="00B65571" w:rsidRDefault="00FA54A9" w:rsidP="00FA54A9">
      <w:pPr>
        <w:spacing w:line="276" w:lineRule="auto"/>
        <w:ind w:left="851" w:right="902"/>
        <w:jc w:val="both"/>
        <w:rPr>
          <w:rFonts w:ascii="Palatino Linotype" w:hAnsi="Palatino Linotype" w:cs="Arial"/>
          <w:i/>
        </w:rPr>
      </w:pPr>
      <w:r w:rsidRPr="00B65571">
        <w:rPr>
          <w:rFonts w:ascii="Palatino Linotype" w:hAnsi="Palatino Linotype" w:cs="Arial"/>
          <w:i/>
        </w:rPr>
        <w:t xml:space="preserve">• </w:t>
      </w:r>
      <w:r w:rsidRPr="00B65571">
        <w:rPr>
          <w:rFonts w:ascii="Palatino Linotype" w:hAnsi="Palatino Linotype" w:cs="Arial"/>
          <w:b/>
          <w:i/>
        </w:rPr>
        <w:t>RDA 2937/13</w:t>
      </w:r>
      <w:r w:rsidRPr="00B65571">
        <w:rPr>
          <w:rFonts w:ascii="Palatino Linotype" w:hAnsi="Palatino Linotype" w:cs="Arial"/>
          <w:i/>
        </w:rPr>
        <w:t xml:space="preserve">. Interpuesto en contra de LICONSA, S.A. de C.V. Comisionado. Ponente Gerardo </w:t>
      </w:r>
      <w:proofErr w:type="spellStart"/>
      <w:r w:rsidRPr="00B65571">
        <w:rPr>
          <w:rFonts w:ascii="Palatino Linotype" w:hAnsi="Palatino Linotype" w:cs="Arial"/>
          <w:i/>
        </w:rPr>
        <w:t>Laveaga</w:t>
      </w:r>
      <w:proofErr w:type="spellEnd"/>
      <w:r w:rsidRPr="00B65571">
        <w:rPr>
          <w:rFonts w:ascii="Palatino Linotype" w:hAnsi="Palatino Linotype" w:cs="Arial"/>
          <w:i/>
        </w:rPr>
        <w:t xml:space="preserve"> Rendón.</w:t>
      </w:r>
    </w:p>
    <w:p w14:paraId="49887A90" w14:textId="77777777" w:rsidR="00FA54A9" w:rsidRPr="00B65571" w:rsidRDefault="00FA54A9" w:rsidP="00FA54A9">
      <w:pPr>
        <w:spacing w:line="276" w:lineRule="auto"/>
        <w:ind w:left="851" w:right="902"/>
        <w:jc w:val="both"/>
        <w:rPr>
          <w:rFonts w:ascii="Palatino Linotype" w:hAnsi="Palatino Linotype" w:cs="Arial"/>
          <w:i/>
        </w:rPr>
      </w:pPr>
      <w:r w:rsidRPr="00B65571">
        <w:rPr>
          <w:rFonts w:ascii="Palatino Linotype" w:hAnsi="Palatino Linotype" w:cs="Arial"/>
          <w:i/>
        </w:rPr>
        <w:t xml:space="preserve">• </w:t>
      </w:r>
      <w:r w:rsidRPr="00B65571">
        <w:rPr>
          <w:rFonts w:ascii="Palatino Linotype" w:hAnsi="Palatino Linotype" w:cs="Arial"/>
          <w:b/>
          <w:i/>
        </w:rPr>
        <w:t>RDA 3609/12</w:t>
      </w:r>
      <w:r w:rsidRPr="00B65571">
        <w:rPr>
          <w:rFonts w:ascii="Palatino Linotype" w:hAnsi="Palatino Linotype" w:cs="Arial"/>
          <w:i/>
        </w:rPr>
        <w:t xml:space="preserve">. Interpuesto en contra de la Secretaría de Educación Pública. Comisionada Ponente Sigrid </w:t>
      </w:r>
      <w:proofErr w:type="spellStart"/>
      <w:r w:rsidRPr="00B65571">
        <w:rPr>
          <w:rFonts w:ascii="Palatino Linotype" w:hAnsi="Palatino Linotype" w:cs="Arial"/>
          <w:i/>
        </w:rPr>
        <w:t>Arzt</w:t>
      </w:r>
      <w:proofErr w:type="spellEnd"/>
      <w:r w:rsidRPr="00B65571">
        <w:rPr>
          <w:rFonts w:ascii="Palatino Linotype" w:hAnsi="Palatino Linotype" w:cs="Arial"/>
          <w:i/>
        </w:rPr>
        <w:t xml:space="preserve"> Colunga.</w:t>
      </w:r>
    </w:p>
    <w:p w14:paraId="13D2B43E" w14:textId="77777777" w:rsidR="00FA54A9" w:rsidRPr="00B65571" w:rsidRDefault="00FA54A9" w:rsidP="00FA54A9">
      <w:pPr>
        <w:spacing w:line="276" w:lineRule="auto"/>
        <w:ind w:left="851" w:right="902"/>
        <w:jc w:val="both"/>
        <w:rPr>
          <w:rFonts w:ascii="Palatino Linotype" w:hAnsi="Palatino Linotype" w:cs="Arial"/>
          <w:i/>
        </w:rPr>
      </w:pPr>
      <w:r w:rsidRPr="00B65571">
        <w:rPr>
          <w:rFonts w:ascii="Palatino Linotype" w:hAnsi="Palatino Linotype" w:cs="Arial"/>
          <w:i/>
        </w:rPr>
        <w:t xml:space="preserve">• </w:t>
      </w:r>
      <w:r w:rsidRPr="00B65571">
        <w:rPr>
          <w:rFonts w:ascii="Palatino Linotype" w:hAnsi="Palatino Linotype" w:cs="Arial"/>
          <w:b/>
          <w:i/>
        </w:rPr>
        <w:t>RDA 3361/12</w:t>
      </w:r>
      <w:r w:rsidRPr="00B65571">
        <w:rPr>
          <w:rFonts w:ascii="Palatino Linotype" w:hAnsi="Palatino Linotype" w:cs="Arial"/>
          <w:i/>
        </w:rPr>
        <w:t>. Interpuesto en contra del Servicio de Administración Tributaria. Comisionada Ponente María Elena Pérez-Jaén Zermeño.</w:t>
      </w:r>
    </w:p>
    <w:p w14:paraId="15595E68" w14:textId="77777777" w:rsidR="00FA54A9" w:rsidRPr="00B65571" w:rsidRDefault="00FA54A9" w:rsidP="00FA54A9">
      <w:pPr>
        <w:spacing w:line="276" w:lineRule="auto"/>
        <w:ind w:left="851" w:right="902"/>
        <w:jc w:val="both"/>
        <w:rPr>
          <w:rFonts w:ascii="Palatino Linotype" w:hAnsi="Palatino Linotype" w:cs="Arial"/>
          <w:i/>
        </w:rPr>
      </w:pPr>
      <w:r w:rsidRPr="00B65571">
        <w:rPr>
          <w:rFonts w:ascii="Palatino Linotype" w:hAnsi="Palatino Linotype" w:cs="Arial"/>
          <w:i/>
        </w:rPr>
        <w:t xml:space="preserve">• </w:t>
      </w:r>
      <w:r w:rsidRPr="00B65571">
        <w:rPr>
          <w:rFonts w:ascii="Palatino Linotype" w:hAnsi="Palatino Linotype" w:cs="Arial"/>
          <w:b/>
          <w:i/>
        </w:rPr>
        <w:t>RDA 0563/12</w:t>
      </w:r>
      <w:r w:rsidRPr="00B65571">
        <w:rPr>
          <w:rFonts w:ascii="Palatino Linotype" w:hAnsi="Palatino Linotype" w:cs="Arial"/>
          <w:i/>
        </w:rPr>
        <w:t xml:space="preserve">. Interpuesto en contra de la Secretaría de la Función Pública. Comisionada Ponente Jacqueline </w:t>
      </w:r>
      <w:proofErr w:type="spellStart"/>
      <w:r w:rsidRPr="00B65571">
        <w:rPr>
          <w:rFonts w:ascii="Palatino Linotype" w:hAnsi="Palatino Linotype" w:cs="Arial"/>
          <w:i/>
        </w:rPr>
        <w:t>Peschard</w:t>
      </w:r>
      <w:proofErr w:type="spellEnd"/>
      <w:r w:rsidRPr="00B65571">
        <w:rPr>
          <w:rFonts w:ascii="Palatino Linotype" w:hAnsi="Palatino Linotype" w:cs="Arial"/>
          <w:i/>
        </w:rPr>
        <w:t xml:space="preserve"> Mariscal.” (SIC)</w:t>
      </w:r>
    </w:p>
    <w:p w14:paraId="208771E2" w14:textId="77777777" w:rsidR="00FA54A9" w:rsidRPr="00B65571" w:rsidRDefault="00FA54A9" w:rsidP="00FA54A9">
      <w:pPr>
        <w:spacing w:before="100" w:beforeAutospacing="1" w:after="100" w:afterAutospacing="1" w:line="360" w:lineRule="auto"/>
        <w:jc w:val="both"/>
        <w:rPr>
          <w:rFonts w:ascii="Palatino Linotype" w:hAnsi="Palatino Linotype" w:cstheme="minorBidi"/>
        </w:rPr>
      </w:pPr>
      <w:r w:rsidRPr="00B65571">
        <w:rPr>
          <w:rFonts w:ascii="Palatino Linotype" w:hAnsi="Palatino Linotype"/>
        </w:rPr>
        <w:lastRenderedPageBreak/>
        <w:t xml:space="preserve">En ese orden de ideas, se estima que el requerimiento relativo al nombre como presupuesto de procedibilidad, </w:t>
      </w:r>
      <w:r w:rsidRPr="00B65571">
        <w:rPr>
          <w:rFonts w:ascii="Palatino Linotype" w:hAnsi="Palatino Linotype" w:cs="Arial"/>
        </w:rPr>
        <w:t>podría</w:t>
      </w:r>
      <w:r w:rsidRPr="00B65571">
        <w:rPr>
          <w:rFonts w:ascii="Palatino Linotype" w:hAnsi="Palatino Linotype"/>
        </w:rPr>
        <w:t xml:space="preserve"> limitar el ejercicio del derecho de acceso a la información pública, debido a que, el hecho de solicitar la identificación del hoy </w:t>
      </w:r>
      <w:r w:rsidRPr="00B65571">
        <w:rPr>
          <w:rFonts w:ascii="Palatino Linotype" w:hAnsi="Palatino Linotype" w:cs="Arial"/>
          <w:b/>
        </w:rPr>
        <w:t>RECURRENTE</w:t>
      </w:r>
      <w:r w:rsidRPr="00B6557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0728A420" w14:textId="77777777" w:rsidR="00FA54A9" w:rsidRPr="00B65571" w:rsidRDefault="00FA54A9" w:rsidP="00FA54A9">
      <w:pPr>
        <w:spacing w:before="100" w:beforeAutospacing="1" w:after="100" w:afterAutospacing="1" w:line="360" w:lineRule="auto"/>
        <w:jc w:val="both"/>
        <w:rPr>
          <w:rFonts w:ascii="Palatino Linotype" w:hAnsi="Palatino Linotype"/>
        </w:rPr>
      </w:pPr>
      <w:r w:rsidRPr="00B65571">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B65571">
        <w:rPr>
          <w:rFonts w:ascii="Palatino Linotype" w:hAnsi="Palatino Linotype" w:cs="Arial"/>
        </w:rPr>
        <w:t>Constitución</w:t>
      </w:r>
      <w:r w:rsidRPr="00B65571">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2D1BDE" w14:textId="77777777" w:rsidR="00FA54A9" w:rsidRPr="00B65571" w:rsidRDefault="00FA54A9" w:rsidP="00FA54A9">
      <w:pPr>
        <w:spacing w:before="100" w:beforeAutospacing="1" w:after="100" w:afterAutospacing="1" w:line="360" w:lineRule="auto"/>
        <w:jc w:val="both"/>
        <w:rPr>
          <w:rFonts w:ascii="Palatino Linotype" w:hAnsi="Palatino Linotype"/>
        </w:rPr>
      </w:pPr>
      <w:r w:rsidRPr="00B65571">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B65571">
        <w:rPr>
          <w:rFonts w:ascii="Palatino Linotype" w:hAnsi="Palatino Linotype"/>
        </w:rPr>
        <w:lastRenderedPageBreak/>
        <w:t xml:space="preserve">de las que se desprende que </w:t>
      </w:r>
      <w:r w:rsidRPr="00B65571">
        <w:rPr>
          <w:rFonts w:ascii="Palatino Linotype" w:hAnsi="Palatino Linotype" w:cs="Arial"/>
          <w:b/>
        </w:rPr>
        <w:t>EL RECURRENTE</w:t>
      </w:r>
      <w:r w:rsidRPr="00B65571">
        <w:rPr>
          <w:rFonts w:ascii="Palatino Linotype" w:hAnsi="Palatino Linotype"/>
        </w:rPr>
        <w:t>, es la misma persona que realizó la solicitud de acceso a la información pública que ahora se impugna.</w:t>
      </w:r>
    </w:p>
    <w:p w14:paraId="0692EEFD" w14:textId="113BA246" w:rsidR="00FA54A9" w:rsidRPr="00B65571" w:rsidRDefault="00FA54A9" w:rsidP="00FA54A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B65571">
        <w:rPr>
          <w:rFonts w:ascii="Palatino Linotype" w:hAnsi="Palatino Linotype"/>
        </w:rPr>
        <w:t xml:space="preserve">En adición a lo anterior, el propio artículo 180 en su último párrafo establece que cuando el recurso se interponga de </w:t>
      </w:r>
      <w:r w:rsidRPr="00B65571">
        <w:rPr>
          <w:rFonts w:ascii="Palatino Linotype" w:hAnsi="Palatino Linotype"/>
          <w:szCs w:val="20"/>
        </w:rPr>
        <w:t>manera</w:t>
      </w:r>
      <w:r w:rsidRPr="00B65571">
        <w:rPr>
          <w:rFonts w:ascii="Palatino Linotype" w:hAnsi="Palatino Linotype"/>
        </w:rPr>
        <w:t xml:space="preserve"> electrónica no será indispensable que contenga determinados requisitos, entre ellos, el nombre del hoy</w:t>
      </w:r>
      <w:r w:rsidRPr="00B65571">
        <w:rPr>
          <w:rFonts w:ascii="Palatino Linotype" w:hAnsi="Palatino Linotype" w:cs="Arial"/>
          <w:b/>
        </w:rPr>
        <w:t xml:space="preserve"> RECURRENTE</w:t>
      </w:r>
      <w:r w:rsidRPr="00B65571">
        <w:rPr>
          <w:rFonts w:ascii="Palatino Linotype" w:hAnsi="Palatino Linotype"/>
        </w:rPr>
        <w:t xml:space="preserve">, por lo </w:t>
      </w:r>
      <w:r w:rsidR="003322DE" w:rsidRPr="00B65571">
        <w:rPr>
          <w:rFonts w:ascii="Palatino Linotype" w:hAnsi="Palatino Linotype"/>
        </w:rPr>
        <w:t>que,</w:t>
      </w:r>
      <w:r w:rsidRPr="00B65571">
        <w:rPr>
          <w:rFonts w:ascii="Palatino Linotype" w:hAnsi="Palatino Linotype"/>
        </w:rPr>
        <w:t xml:space="preserve"> en el presente caso, al haber sido presentado el recurso de revisión vía </w:t>
      </w:r>
      <w:r w:rsidRPr="00B65571">
        <w:rPr>
          <w:rFonts w:ascii="Palatino Linotype" w:hAnsi="Palatino Linotype"/>
          <w:b/>
        </w:rPr>
        <w:t>SAIMEX</w:t>
      </w:r>
      <w:r w:rsidRPr="00B65571">
        <w:rPr>
          <w:rFonts w:ascii="Palatino Linotype" w:hAnsi="Palatino Linotype"/>
        </w:rPr>
        <w:t>, dicho requisito resulta innecesario.</w:t>
      </w:r>
    </w:p>
    <w:p w14:paraId="251318F4" w14:textId="77777777" w:rsidR="003322DE" w:rsidRPr="00B65571" w:rsidRDefault="003322DE" w:rsidP="003322DE">
      <w:pPr>
        <w:widowControl w:val="0"/>
        <w:autoSpaceDE w:val="0"/>
        <w:autoSpaceDN w:val="0"/>
        <w:adjustRightInd w:val="0"/>
        <w:spacing w:line="360" w:lineRule="auto"/>
        <w:jc w:val="both"/>
        <w:rPr>
          <w:rFonts w:ascii="Palatino Linotype" w:hAnsi="Palatino Linotype" w:cs="Arial"/>
        </w:rPr>
      </w:pPr>
      <w:r w:rsidRPr="00B65571">
        <w:rPr>
          <w:rFonts w:ascii="Palatino Linotype" w:hAnsi="Palatino Linotype" w:cs="Arial"/>
          <w:b/>
          <w:sz w:val="28"/>
          <w:szCs w:val="28"/>
        </w:rPr>
        <w:t xml:space="preserve">QUINTO. </w:t>
      </w:r>
      <w:r w:rsidRPr="00B65571">
        <w:rPr>
          <w:rFonts w:ascii="Palatino Linotype" w:hAnsi="Palatino Linotype" w:cs="Arial"/>
          <w:b/>
        </w:rPr>
        <w:t xml:space="preserve">Estudio y resolución del recurso. </w:t>
      </w:r>
      <w:r w:rsidRPr="00B65571">
        <w:rPr>
          <w:rFonts w:ascii="Palatino Linotype" w:hAnsi="Palatino Linotype" w:cs="Arial"/>
        </w:rPr>
        <w:t xml:space="preserve">Es así que, una vez determinada la vía sobre la que versará el presente recurso, y previa revisión del expediente </w:t>
      </w:r>
      <w:r w:rsidRPr="00B65571">
        <w:rPr>
          <w:rFonts w:ascii="Palatino Linotype" w:hAnsi="Palatino Linotype"/>
        </w:rPr>
        <w:t>electrónico</w:t>
      </w:r>
      <w:r w:rsidRPr="00B65571">
        <w:rPr>
          <w:rFonts w:ascii="Palatino Linotype" w:hAnsi="Palatino Linotype" w:cs="Arial"/>
        </w:rPr>
        <w:t xml:space="preserve"> formado en el</w:t>
      </w:r>
      <w:r w:rsidRPr="00B65571">
        <w:rPr>
          <w:rFonts w:ascii="Palatino Linotype" w:hAnsi="Palatino Linotype" w:cs="Arial"/>
          <w:b/>
        </w:rPr>
        <w:t xml:space="preserve"> SAIMEX</w:t>
      </w:r>
      <w:r w:rsidRPr="00B65571">
        <w:rPr>
          <w:rFonts w:ascii="Palatino Linotype" w:hAnsi="Palatino Linotype" w:cs="Arial"/>
        </w:rPr>
        <w:t xml:space="preserve"> por motivo de la solicitud de información y del recurso a que da origen, es conveniente analizar si la respuesta del </w:t>
      </w:r>
      <w:r w:rsidRPr="00B65571">
        <w:rPr>
          <w:rFonts w:ascii="Palatino Linotype" w:hAnsi="Palatino Linotype" w:cs="Arial"/>
          <w:b/>
          <w:lang w:eastAsia="es-MX"/>
        </w:rPr>
        <w:t xml:space="preserve">SUJETO OBLIGADO </w:t>
      </w:r>
      <w:r w:rsidRPr="00B65571">
        <w:rPr>
          <w:rFonts w:ascii="Palatino Linotype" w:hAnsi="Palatino Linotype" w:cs="Arial"/>
          <w:bCs/>
          <w:lang w:eastAsia="es-MX"/>
        </w:rPr>
        <w:t>recaída a la solicitud de información del particular,</w:t>
      </w:r>
      <w:r w:rsidRPr="00B65571">
        <w:rPr>
          <w:rFonts w:ascii="Palatino Linotype" w:hAnsi="Palatino Linotype" w:cs="Arial"/>
        </w:rPr>
        <w:t xml:space="preserve"> cumple con los requisitos y procedimientos del derecho de acceso a la información pública.</w:t>
      </w:r>
    </w:p>
    <w:p w14:paraId="68B10122" w14:textId="3743A12D" w:rsidR="003322DE" w:rsidRPr="00B65571" w:rsidRDefault="003322DE" w:rsidP="003322DE">
      <w:pPr>
        <w:widowControl w:val="0"/>
        <w:autoSpaceDE w:val="0"/>
        <w:autoSpaceDN w:val="0"/>
        <w:adjustRightInd w:val="0"/>
        <w:spacing w:before="100" w:beforeAutospacing="1" w:after="100" w:afterAutospacing="1" w:line="360" w:lineRule="auto"/>
        <w:jc w:val="both"/>
        <w:rPr>
          <w:rFonts w:ascii="Palatino Linotype" w:hAnsi="Palatino Linotype" w:cs="Arial"/>
          <w:bCs/>
          <w:lang w:eastAsia="es-MX"/>
        </w:rPr>
      </w:pPr>
      <w:r w:rsidRPr="00B65571">
        <w:rPr>
          <w:rFonts w:ascii="Palatino Linotype" w:hAnsi="Palatino Linotype" w:cs="Arial"/>
        </w:rPr>
        <w:t xml:space="preserve">Por lo que, en primer término, debemos recordar que </w:t>
      </w:r>
      <w:r w:rsidRPr="00B65571">
        <w:rPr>
          <w:rFonts w:ascii="Palatino Linotype" w:hAnsi="Palatino Linotype" w:cs="Arial"/>
          <w:b/>
        </w:rPr>
        <w:t xml:space="preserve">EL RECURRENTE </w:t>
      </w:r>
      <w:r w:rsidRPr="00B65571">
        <w:rPr>
          <w:rFonts w:ascii="Palatino Linotype" w:hAnsi="Palatino Linotype"/>
        </w:rPr>
        <w:t>solicitó a</w:t>
      </w:r>
      <w:r w:rsidRPr="00B65571">
        <w:rPr>
          <w:rFonts w:ascii="Palatino Linotype" w:hAnsi="Palatino Linotype" w:cs="Arial"/>
        </w:rPr>
        <w:t xml:space="preserve">l </w:t>
      </w:r>
      <w:r w:rsidRPr="00B65571">
        <w:rPr>
          <w:rFonts w:ascii="Palatino Linotype" w:hAnsi="Palatino Linotype" w:cs="Arial"/>
          <w:b/>
          <w:lang w:eastAsia="es-MX"/>
        </w:rPr>
        <w:t>SUJETO OBLIGADO,</w:t>
      </w:r>
      <w:r w:rsidRPr="00B65571">
        <w:rPr>
          <w:rFonts w:ascii="Palatino Linotype" w:hAnsi="Palatino Linotype" w:cs="Arial"/>
          <w:bCs/>
          <w:lang w:eastAsia="es-MX"/>
        </w:rPr>
        <w:t xml:space="preserve"> l</w:t>
      </w:r>
      <w:r w:rsidR="0062772F" w:rsidRPr="00B65571">
        <w:rPr>
          <w:rFonts w:ascii="Palatino Linotype" w:hAnsi="Palatino Linotype" w:cs="Arial"/>
          <w:bCs/>
          <w:lang w:eastAsia="es-MX"/>
        </w:rPr>
        <w:t>a información que a continuación se desagrega</w:t>
      </w:r>
      <w:r w:rsidRPr="00B65571">
        <w:rPr>
          <w:rFonts w:ascii="Palatino Linotype" w:hAnsi="Palatino Linotype" w:cs="Arial"/>
          <w:bCs/>
          <w:lang w:eastAsia="es-MX"/>
        </w:rPr>
        <w:t>:</w:t>
      </w:r>
    </w:p>
    <w:p w14:paraId="698573E7" w14:textId="49DB4E11" w:rsidR="003322DE" w:rsidRPr="00B65571" w:rsidRDefault="00AF19E2" w:rsidP="0062772F">
      <w:pPr>
        <w:pStyle w:val="Prrafodelista"/>
        <w:numPr>
          <w:ilvl w:val="0"/>
          <w:numId w:val="47"/>
        </w:numPr>
        <w:spacing w:line="276" w:lineRule="auto"/>
        <w:ind w:right="709"/>
        <w:jc w:val="both"/>
        <w:rPr>
          <w:rFonts w:ascii="Palatino Linotype" w:hAnsi="Palatino Linotype" w:cs="Arial"/>
          <w:b/>
          <w:bCs/>
          <w:iCs/>
        </w:rPr>
      </w:pPr>
      <w:bookmarkStart w:id="4" w:name="_Hlk80629638"/>
      <w:r w:rsidRPr="00B65571">
        <w:rPr>
          <w:rFonts w:ascii="Palatino Linotype" w:hAnsi="Palatino Linotype"/>
          <w:iCs/>
          <w:color w:val="000000"/>
        </w:rPr>
        <w:t>Reglamento Orgánico y Manuales de Procedimientos de la Contraloría Municipal 2021.</w:t>
      </w:r>
    </w:p>
    <w:p w14:paraId="6C296BD2" w14:textId="7F141AA4" w:rsidR="00AF19E2" w:rsidRPr="00B65571" w:rsidRDefault="00AF19E2" w:rsidP="003322DE">
      <w:pPr>
        <w:pStyle w:val="Prrafodelista"/>
        <w:numPr>
          <w:ilvl w:val="0"/>
          <w:numId w:val="47"/>
        </w:numPr>
        <w:spacing w:line="276" w:lineRule="auto"/>
        <w:ind w:right="709"/>
        <w:jc w:val="both"/>
        <w:rPr>
          <w:rFonts w:ascii="Palatino Linotype" w:hAnsi="Palatino Linotype" w:cs="Arial"/>
          <w:b/>
          <w:bCs/>
          <w:iCs/>
        </w:rPr>
      </w:pPr>
      <w:r w:rsidRPr="00B65571">
        <w:rPr>
          <w:rFonts w:ascii="Palatino Linotype" w:hAnsi="Palatino Linotype"/>
          <w:iCs/>
          <w:color w:val="000000"/>
        </w:rPr>
        <w:t>Gaceta municipal donde se publicaron.</w:t>
      </w:r>
    </w:p>
    <w:p w14:paraId="22CC4E2A" w14:textId="7D3DB82B" w:rsidR="00AF19E2" w:rsidRPr="00B65571" w:rsidRDefault="00AF19E2" w:rsidP="003322DE">
      <w:pPr>
        <w:pStyle w:val="Prrafodelista"/>
        <w:numPr>
          <w:ilvl w:val="0"/>
          <w:numId w:val="47"/>
        </w:numPr>
        <w:spacing w:line="276" w:lineRule="auto"/>
        <w:ind w:right="709"/>
        <w:jc w:val="both"/>
        <w:rPr>
          <w:rFonts w:ascii="Palatino Linotype" w:hAnsi="Palatino Linotype" w:cs="Arial"/>
          <w:b/>
          <w:bCs/>
          <w:iCs/>
        </w:rPr>
      </w:pPr>
      <w:r w:rsidRPr="00B65571">
        <w:rPr>
          <w:rFonts w:ascii="Palatino Linotype" w:hAnsi="Palatino Linotype"/>
          <w:iCs/>
          <w:color w:val="000000"/>
        </w:rPr>
        <w:t>Acta de Cabildo por el que se aprobaron.</w:t>
      </w:r>
    </w:p>
    <w:bookmarkEnd w:id="4"/>
    <w:p w14:paraId="4BF85199" w14:textId="5D8A8145" w:rsidR="003322DE" w:rsidRPr="00B65571" w:rsidRDefault="003322DE" w:rsidP="003322DE">
      <w:pPr>
        <w:tabs>
          <w:tab w:val="left" w:pos="709"/>
        </w:tabs>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 xml:space="preserve">Por lo que, en respuesta a la referida solicitud, </w:t>
      </w:r>
      <w:r w:rsidRPr="00B65571">
        <w:rPr>
          <w:rFonts w:ascii="Palatino Linotype" w:hAnsi="Palatino Linotype" w:cs="Arial"/>
          <w:b/>
        </w:rPr>
        <w:t>EL SUJETO OBLIGADO</w:t>
      </w:r>
      <w:r w:rsidRPr="00B65571">
        <w:rPr>
          <w:rFonts w:ascii="Palatino Linotype" w:hAnsi="Palatino Linotype" w:cs="Arial"/>
        </w:rPr>
        <w:t xml:space="preserve"> informó lo que a continuación se inserta:</w:t>
      </w:r>
    </w:p>
    <w:p w14:paraId="258E1A32" w14:textId="1D0CE4BA" w:rsidR="009C6D32" w:rsidRPr="00B65571" w:rsidRDefault="00F84264" w:rsidP="009C6D32">
      <w:pPr>
        <w:tabs>
          <w:tab w:val="left" w:pos="709"/>
        </w:tabs>
        <w:spacing w:before="100" w:beforeAutospacing="1" w:after="100" w:afterAutospacing="1" w:line="360" w:lineRule="auto"/>
        <w:jc w:val="center"/>
        <w:rPr>
          <w:rFonts w:ascii="Palatino Linotype" w:hAnsi="Palatino Linotype" w:cs="Arial"/>
        </w:rPr>
      </w:pPr>
      <w:r w:rsidRPr="00B65571">
        <w:rPr>
          <w:noProof/>
          <w:lang w:eastAsia="es-MX"/>
        </w:rPr>
        <w:lastRenderedPageBreak/>
        <mc:AlternateContent>
          <mc:Choice Requires="wps">
            <w:drawing>
              <wp:anchor distT="0" distB="0" distL="114300" distR="114300" simplePos="0" relativeHeight="251659264" behindDoc="0" locked="0" layoutInCell="1" allowOverlap="1" wp14:anchorId="0990E69C" wp14:editId="17E546AB">
                <wp:simplePos x="0" y="0"/>
                <wp:positionH relativeFrom="page">
                  <wp:posOffset>1936750</wp:posOffset>
                </wp:positionH>
                <wp:positionV relativeFrom="paragraph">
                  <wp:posOffset>929005</wp:posOffset>
                </wp:positionV>
                <wp:extent cx="4000500" cy="1228725"/>
                <wp:effectExtent l="19050" t="19050" r="19050" b="28575"/>
                <wp:wrapNone/>
                <wp:docPr id="12" name="Rectángulo: esquinas redondeadas 12"/>
                <wp:cNvGraphicFramePr/>
                <a:graphic xmlns:a="http://schemas.openxmlformats.org/drawingml/2006/main">
                  <a:graphicData uri="http://schemas.microsoft.com/office/word/2010/wordprocessingShape">
                    <wps:wsp>
                      <wps:cNvSpPr/>
                      <wps:spPr>
                        <a:xfrm>
                          <a:off x="0" y="0"/>
                          <a:ext cx="4000500" cy="12287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1EC24B24" id="Rectángulo: esquinas redondeadas 12" o:spid="_x0000_s1026" style="position:absolute;margin-left:152.5pt;margin-top:73.15pt;width:315pt;height:9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" filled="f" strokecolor="red" strokeweight="2.25pt">
                <v:stroke joinstyle="miter"/>
                <w10:wrap anchorx="page"/>
              </v:roundrect>
            </w:pict>
          </mc:Fallback>
        </mc:AlternateContent>
      </w:r>
      <w:r w:rsidR="009C6D32" w:rsidRPr="00B65571">
        <w:rPr>
          <w:noProof/>
          <w:lang w:eastAsia="es-MX"/>
        </w:rPr>
        <w:drawing>
          <wp:inline distT="0" distB="0" distL="0" distR="0" wp14:anchorId="2B8545F1" wp14:editId="208120BA">
            <wp:extent cx="3603725" cy="3815347"/>
            <wp:effectExtent l="8573" t="0" r="5397" b="5398"/>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4925" t="26998" r="30560" b="21534"/>
                    <a:stretch/>
                  </pic:blipFill>
                  <pic:spPr bwMode="auto">
                    <a:xfrm rot="5400000">
                      <a:off x="0" y="0"/>
                      <a:ext cx="3607421" cy="3819260"/>
                    </a:xfrm>
                    <a:prstGeom prst="rect">
                      <a:avLst/>
                    </a:prstGeom>
                    <a:ln>
                      <a:noFill/>
                    </a:ln>
                    <a:extLst>
                      <a:ext uri="{53640926-AAD7-44D8-BBD7-CCE9431645EC}">
                        <a14:shadowObscured xmlns:a14="http://schemas.microsoft.com/office/drawing/2010/main"/>
                      </a:ext>
                    </a:extLst>
                  </pic:spPr>
                </pic:pic>
              </a:graphicData>
            </a:graphic>
          </wp:inline>
        </w:drawing>
      </w:r>
    </w:p>
    <w:p w14:paraId="105F3F97" w14:textId="055CD154" w:rsidR="003322DE" w:rsidRPr="00B65571" w:rsidRDefault="009412F0" w:rsidP="003322DE">
      <w:pPr>
        <w:tabs>
          <w:tab w:val="left" w:pos="709"/>
        </w:tabs>
        <w:spacing w:before="100" w:beforeAutospacing="1" w:after="100" w:afterAutospacing="1" w:line="360" w:lineRule="auto"/>
        <w:jc w:val="center"/>
        <w:rPr>
          <w:rFonts w:ascii="Palatino Linotype" w:hAnsi="Palatino Linotype" w:cs="Arial"/>
        </w:rPr>
      </w:pPr>
      <w:r w:rsidRPr="00B65571">
        <w:rPr>
          <w:noProof/>
          <w:lang w:eastAsia="es-MX"/>
        </w:rPr>
        <w:lastRenderedPageBreak/>
        <mc:AlternateContent>
          <mc:Choice Requires="wps">
            <w:drawing>
              <wp:anchor distT="0" distB="0" distL="114300" distR="114300" simplePos="0" relativeHeight="251661312" behindDoc="0" locked="0" layoutInCell="1" allowOverlap="1" wp14:anchorId="54D73198" wp14:editId="46BD9516">
                <wp:simplePos x="0" y="0"/>
                <wp:positionH relativeFrom="margin">
                  <wp:posOffset>520065</wp:posOffset>
                </wp:positionH>
                <wp:positionV relativeFrom="paragraph">
                  <wp:posOffset>736600</wp:posOffset>
                </wp:positionV>
                <wp:extent cx="4838700" cy="2428875"/>
                <wp:effectExtent l="19050" t="19050" r="19050" b="28575"/>
                <wp:wrapNone/>
                <wp:docPr id="59" name="Rectángulo: esquinas redondeadas 59"/>
                <wp:cNvGraphicFramePr/>
                <a:graphic xmlns:a="http://schemas.openxmlformats.org/drawingml/2006/main">
                  <a:graphicData uri="http://schemas.microsoft.com/office/word/2010/wordprocessingShape">
                    <wps:wsp>
                      <wps:cNvSpPr/>
                      <wps:spPr>
                        <a:xfrm>
                          <a:off x="0" y="0"/>
                          <a:ext cx="4838700" cy="242887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oundrect w14:anchorId="136F490A" id="Rectángulo: esquinas redondeadas 59" o:spid="_x0000_s1026" style="position:absolute;margin-left:40.95pt;margin-top:58pt;width:381pt;height:19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" filled="f" strokecolor="red" strokeweight="2.25pt">
                <v:stroke joinstyle="miter"/>
                <w10:wrap anchorx="margin"/>
              </v:roundrect>
            </w:pict>
          </mc:Fallback>
        </mc:AlternateContent>
      </w:r>
      <w:r w:rsidR="00126A87" w:rsidRPr="00B65571">
        <w:rPr>
          <w:noProof/>
          <w:lang w:eastAsia="es-MX"/>
        </w:rPr>
        <w:drawing>
          <wp:inline distT="0" distB="0" distL="0" distR="0" wp14:anchorId="27E75A46" wp14:editId="285AB247">
            <wp:extent cx="7218045" cy="5704716"/>
            <wp:effectExtent l="0" t="508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997" t="16381" r="25502" b="21607"/>
                    <a:stretch/>
                  </pic:blipFill>
                  <pic:spPr bwMode="auto">
                    <a:xfrm rot="5400000">
                      <a:off x="0" y="0"/>
                      <a:ext cx="7229961" cy="5714134"/>
                    </a:xfrm>
                    <a:prstGeom prst="rect">
                      <a:avLst/>
                    </a:prstGeom>
                    <a:ln>
                      <a:noFill/>
                    </a:ln>
                    <a:extLst>
                      <a:ext uri="{53640926-AAD7-44D8-BBD7-CCE9431645EC}">
                        <a14:shadowObscured xmlns:a14="http://schemas.microsoft.com/office/drawing/2010/main"/>
                      </a:ext>
                    </a:extLst>
                  </pic:spPr>
                </pic:pic>
              </a:graphicData>
            </a:graphic>
          </wp:inline>
        </w:drawing>
      </w:r>
    </w:p>
    <w:p w14:paraId="20EBBE0D" w14:textId="39007FD6" w:rsidR="003322DE" w:rsidRPr="00B65571" w:rsidRDefault="003322DE" w:rsidP="0017419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lastRenderedPageBreak/>
        <w:t>Inconforme con dicha respuesta,</w:t>
      </w:r>
      <w:r w:rsidRPr="00B65571">
        <w:rPr>
          <w:rFonts w:ascii="Palatino Linotype" w:hAnsi="Palatino Linotype" w:cs="Arial"/>
          <w:b/>
        </w:rPr>
        <w:t xml:space="preserve"> EL RECURRENTE</w:t>
      </w:r>
      <w:r w:rsidRPr="00B65571">
        <w:rPr>
          <w:rFonts w:ascii="Palatino Linotype" w:hAnsi="Palatino Linotype" w:cs="Arial"/>
        </w:rPr>
        <w:t xml:space="preserve"> procedió a interponer el recurso de revisión de referencia, doliéndose medularmente de la respuesta otorgada, </w:t>
      </w:r>
      <w:r w:rsidR="00A8265D" w:rsidRPr="00B65571">
        <w:rPr>
          <w:rFonts w:ascii="Palatino Linotype" w:hAnsi="Palatino Linotype" w:cs="Arial"/>
        </w:rPr>
        <w:t>y de que no cuentan con la información solicitada.</w:t>
      </w:r>
    </w:p>
    <w:p w14:paraId="32CF595B" w14:textId="09C1807C" w:rsidR="00A8265D" w:rsidRPr="00B65571" w:rsidRDefault="00A8265D" w:rsidP="00174191">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 xml:space="preserve">Cabe mencionar, que el particular no remitió manifestaciones que a su derecho convinieran; así tampoco </w:t>
      </w:r>
      <w:r w:rsidRPr="00B65571">
        <w:rPr>
          <w:rFonts w:ascii="Palatino Linotype" w:hAnsi="Palatino Linotype" w:cs="Arial"/>
          <w:b/>
          <w:bCs/>
        </w:rPr>
        <w:t xml:space="preserve">EL SUJETO OBLIGADO, </w:t>
      </w:r>
      <w:r w:rsidRPr="00B65571">
        <w:rPr>
          <w:rFonts w:ascii="Palatino Linotype" w:hAnsi="Palatino Linotype" w:cs="Arial"/>
        </w:rPr>
        <w:t>remitió el informe justificado correspondiente.</w:t>
      </w:r>
    </w:p>
    <w:p w14:paraId="01D2E16B" w14:textId="3F418E15" w:rsidR="003E7707" w:rsidRPr="00B65571" w:rsidRDefault="003E7707" w:rsidP="003E7707">
      <w:pPr>
        <w:tabs>
          <w:tab w:val="left" w:pos="709"/>
        </w:tabs>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 xml:space="preserve">Primeramente, </w:t>
      </w:r>
      <w:r w:rsidRPr="00B65571">
        <w:rPr>
          <w:rFonts w:ascii="Palatino Linotype" w:hAnsi="Palatino Linotype" w:cs="Arial"/>
          <w:color w:val="000000"/>
        </w:rPr>
        <w:t xml:space="preserve">resulta importante traer a colación el contenido de los artículos 4 y 12 de la </w:t>
      </w:r>
      <w:r w:rsidRPr="00B65571">
        <w:rPr>
          <w:rFonts w:ascii="Palatino Linotype" w:hAnsi="Palatino Linotype" w:cs="Arial"/>
        </w:rPr>
        <w:t>Ley de Transparencia y Acceso a la Información Pública del Estado de México y Municipios, mismos que son del tenor siguiente:</w:t>
      </w:r>
    </w:p>
    <w:p w14:paraId="121E8903" w14:textId="77777777" w:rsidR="003E7707" w:rsidRPr="00B65571" w:rsidRDefault="003E7707" w:rsidP="003E7707">
      <w:pPr>
        <w:ind w:left="851" w:right="901"/>
        <w:jc w:val="both"/>
        <w:rPr>
          <w:rFonts w:ascii="Palatino Linotype" w:hAnsi="Palatino Linotype" w:cs="Arial"/>
          <w:i/>
          <w:sz w:val="22"/>
          <w:szCs w:val="22"/>
        </w:rPr>
      </w:pPr>
      <w:r w:rsidRPr="00B65571">
        <w:rPr>
          <w:rFonts w:ascii="Palatino Linotype" w:hAnsi="Palatino Linotype" w:cs="Arial"/>
          <w:i/>
          <w:sz w:val="22"/>
          <w:szCs w:val="22"/>
        </w:rPr>
        <w:t>“</w:t>
      </w:r>
      <w:r w:rsidRPr="00B65571">
        <w:rPr>
          <w:rFonts w:ascii="Palatino Linotype" w:hAnsi="Palatino Linotype" w:cs="Arial"/>
          <w:b/>
          <w:i/>
          <w:sz w:val="22"/>
          <w:szCs w:val="22"/>
        </w:rPr>
        <w:t>Artículo 4.</w:t>
      </w:r>
      <w:r w:rsidRPr="00B6557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7AE1FA" w14:textId="77777777" w:rsidR="003E7707" w:rsidRPr="00B65571" w:rsidRDefault="003E7707" w:rsidP="003E7707">
      <w:pPr>
        <w:ind w:left="851" w:right="901"/>
        <w:jc w:val="both"/>
        <w:rPr>
          <w:rFonts w:ascii="Palatino Linotype" w:hAnsi="Palatino Linotype" w:cs="Arial"/>
          <w:i/>
          <w:sz w:val="22"/>
          <w:szCs w:val="22"/>
        </w:rPr>
      </w:pPr>
      <w:r w:rsidRPr="00B6557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B6557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3C12E7" w14:textId="77777777" w:rsidR="003E7707" w:rsidRPr="00B65571" w:rsidRDefault="003E7707" w:rsidP="003E7707">
      <w:pPr>
        <w:ind w:left="851" w:right="901"/>
        <w:jc w:val="both"/>
        <w:rPr>
          <w:rFonts w:ascii="Palatino Linotype" w:hAnsi="Palatino Linotype" w:cs="Arial"/>
          <w:i/>
          <w:sz w:val="22"/>
          <w:szCs w:val="22"/>
        </w:rPr>
      </w:pPr>
      <w:r w:rsidRPr="00B6557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4AE1503" w14:textId="77777777" w:rsidR="003E7707" w:rsidRPr="00B65571" w:rsidRDefault="003E7707" w:rsidP="003E7707">
      <w:pPr>
        <w:ind w:left="851" w:right="901"/>
        <w:jc w:val="both"/>
        <w:rPr>
          <w:rFonts w:ascii="Palatino Linotype" w:hAnsi="Palatino Linotype" w:cs="Arial"/>
          <w:i/>
          <w:sz w:val="20"/>
          <w:szCs w:val="22"/>
        </w:rPr>
      </w:pPr>
    </w:p>
    <w:p w14:paraId="0568FFEA" w14:textId="77777777" w:rsidR="003E7707" w:rsidRPr="00B65571" w:rsidRDefault="003E7707" w:rsidP="003E7707">
      <w:pPr>
        <w:ind w:left="851" w:right="901"/>
        <w:jc w:val="both"/>
        <w:rPr>
          <w:rFonts w:ascii="Palatino Linotype" w:hAnsi="Palatino Linotype" w:cs="Arial"/>
          <w:i/>
          <w:sz w:val="22"/>
          <w:szCs w:val="22"/>
        </w:rPr>
      </w:pPr>
      <w:r w:rsidRPr="00B65571">
        <w:rPr>
          <w:rFonts w:ascii="Palatino Linotype" w:hAnsi="Palatino Linotype" w:cs="Arial"/>
          <w:b/>
          <w:i/>
          <w:sz w:val="22"/>
          <w:szCs w:val="22"/>
        </w:rPr>
        <w:t>Artículo 12.</w:t>
      </w:r>
      <w:r w:rsidRPr="00B6557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82E7619" w14:textId="77777777" w:rsidR="003E7707" w:rsidRPr="00B65571" w:rsidRDefault="003E7707" w:rsidP="003E7707">
      <w:pPr>
        <w:ind w:left="851" w:right="901"/>
        <w:jc w:val="both"/>
        <w:rPr>
          <w:rFonts w:ascii="Palatino Linotype" w:hAnsi="Palatino Linotype" w:cs="Arial"/>
          <w:i/>
          <w:sz w:val="22"/>
          <w:szCs w:val="22"/>
        </w:rPr>
      </w:pPr>
      <w:r w:rsidRPr="00B6557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65571">
        <w:rPr>
          <w:rFonts w:ascii="Palatino Linotype" w:hAnsi="Palatino Linotype" w:cs="Arial"/>
          <w:i/>
          <w:sz w:val="22"/>
          <w:szCs w:val="22"/>
        </w:rPr>
        <w:t xml:space="preserve"> La obligación de proporcionar información no comprende el procesamiento de la </w:t>
      </w:r>
      <w:r w:rsidRPr="00B65571">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9755881" w14:textId="77777777" w:rsidR="003E7707" w:rsidRPr="00B65571" w:rsidRDefault="003E7707" w:rsidP="003E7707">
      <w:pPr>
        <w:ind w:left="851" w:right="901"/>
        <w:jc w:val="both"/>
        <w:rPr>
          <w:rFonts w:ascii="Palatino Linotype" w:hAnsi="Palatino Linotype" w:cs="Arial"/>
          <w:i/>
          <w:sz w:val="22"/>
          <w:szCs w:val="22"/>
        </w:rPr>
      </w:pPr>
      <w:r w:rsidRPr="00B65571">
        <w:rPr>
          <w:rFonts w:ascii="Palatino Linotype" w:hAnsi="Palatino Linotype" w:cs="Arial"/>
          <w:i/>
          <w:sz w:val="22"/>
          <w:szCs w:val="22"/>
        </w:rPr>
        <w:t>(Énfasis añadido)</w:t>
      </w:r>
    </w:p>
    <w:p w14:paraId="45D101EA" w14:textId="77777777" w:rsidR="003E7707" w:rsidRPr="00B65571" w:rsidRDefault="003E7707" w:rsidP="003E7707">
      <w:pPr>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 xml:space="preserve">Por consiguiente, los preceptos legales transcritos establecen que </w:t>
      </w:r>
      <w:r w:rsidRPr="00B65571">
        <w:rPr>
          <w:rFonts w:ascii="Palatino Linotype" w:hAnsi="Palatino Linotype" w:cs="Arial"/>
          <w:b/>
        </w:rPr>
        <w:t>los Sujetos Obligados se encuentran constreñidos a entregar la información pública solicitada por los particulares</w:t>
      </w:r>
      <w:r w:rsidRPr="00B65571">
        <w:rPr>
          <w:rFonts w:ascii="Palatino Linotype" w:hAnsi="Palatino Linotype" w:cs="Arial"/>
        </w:rPr>
        <w:t xml:space="preserve"> y que ésta misma se encuentre en sus archivos o que obre en su posesión, </w:t>
      </w:r>
      <w:r w:rsidRPr="00B65571">
        <w:rPr>
          <w:rFonts w:ascii="Palatino Linotype" w:hAnsi="Palatino Linotype" w:cs="Arial"/>
          <w:b/>
        </w:rPr>
        <w:t>privilegiando en todo momento el principio de máxima publicidad,</w:t>
      </w:r>
      <w:r w:rsidRPr="00B65571">
        <w:rPr>
          <w:rFonts w:ascii="Palatino Linotype" w:hAnsi="Palatino Linotype" w:cs="Arial"/>
        </w:rPr>
        <w:t xml:space="preserve"> sin generarla, procesarla, resumirla, ni presentarla conforme al interés del solicitante. </w:t>
      </w:r>
    </w:p>
    <w:p w14:paraId="7E43388F" w14:textId="77777777" w:rsidR="003E7707" w:rsidRPr="00B65571" w:rsidRDefault="003E7707" w:rsidP="003E7707">
      <w:pPr>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 xml:space="preserve">Queda de manifiesto entonces que, </w:t>
      </w:r>
      <w:r w:rsidRPr="00B65571">
        <w:rPr>
          <w:rFonts w:ascii="Palatino Linotype" w:hAnsi="Palatino Linotype" w:cs="Arial"/>
          <w:b/>
        </w:rPr>
        <w:t>se considera información pública al conjunto de datos que posee cualquier autoridad, obtenidos en virtud del ejercicio de sus funciones de derecho público</w:t>
      </w:r>
      <w:r w:rsidRPr="00B65571">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3DDBBE2" w14:textId="77777777" w:rsidR="003E7707" w:rsidRPr="00B65571" w:rsidRDefault="003E7707" w:rsidP="003E7707">
      <w:pPr>
        <w:ind w:left="851" w:right="901"/>
        <w:jc w:val="both"/>
        <w:rPr>
          <w:rFonts w:ascii="Palatino Linotype" w:hAnsi="Palatino Linotype" w:cs="Arial"/>
          <w:i/>
          <w:sz w:val="22"/>
          <w:szCs w:val="22"/>
        </w:rPr>
      </w:pPr>
      <w:r w:rsidRPr="00B65571">
        <w:rPr>
          <w:rFonts w:ascii="Palatino Linotype" w:hAnsi="Palatino Linotype" w:cs="Arial"/>
          <w:bCs/>
          <w:i/>
          <w:sz w:val="22"/>
          <w:szCs w:val="22"/>
        </w:rPr>
        <w:t>“</w:t>
      </w:r>
      <w:r w:rsidRPr="00B6557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6557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B65571">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C7DC9B6" w14:textId="77777777" w:rsidR="003E7707" w:rsidRPr="00B65571" w:rsidRDefault="003E7707" w:rsidP="003E7707">
      <w:pPr>
        <w:spacing w:before="100" w:beforeAutospacing="1" w:after="100" w:afterAutospacing="1" w:line="360" w:lineRule="auto"/>
        <w:jc w:val="both"/>
        <w:rPr>
          <w:rFonts w:ascii="Palatino Linotype" w:hAnsi="Palatino Linotype" w:cs="Arial"/>
          <w:color w:val="000000" w:themeColor="text1"/>
        </w:rPr>
      </w:pPr>
      <w:r w:rsidRPr="00B65571">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B65571">
        <w:rPr>
          <w:rFonts w:ascii="Palatino Linotype" w:hAnsi="Palatino Linotype" w:cs="Arial"/>
        </w:rPr>
        <w:t>generen</w:t>
      </w:r>
      <w:r w:rsidRPr="00B65571">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0B0014B" w14:textId="77777777" w:rsidR="003E7707" w:rsidRPr="00B65571" w:rsidRDefault="003E7707" w:rsidP="003E7707">
      <w:pPr>
        <w:spacing w:before="100" w:beforeAutospacing="1" w:after="100" w:afterAutospacing="1" w:line="360" w:lineRule="auto"/>
        <w:jc w:val="both"/>
        <w:rPr>
          <w:rFonts w:ascii="Palatino Linotype" w:hAnsi="Palatino Linotype" w:cs="Arial"/>
          <w:color w:val="000000" w:themeColor="text1"/>
        </w:rPr>
      </w:pPr>
      <w:r w:rsidRPr="00B65571">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B65571">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65571">
        <w:rPr>
          <w:rFonts w:ascii="Palatino Linotype" w:hAnsi="Palatino Linotype" w:cs="Arial"/>
          <w:color w:val="000000" w:themeColor="text1"/>
        </w:rPr>
        <w:t xml:space="preserve">; los que </w:t>
      </w:r>
      <w:r w:rsidRPr="00B65571">
        <w:rPr>
          <w:rFonts w:ascii="Palatino Linotype" w:hAnsi="Palatino Linotype" w:cs="Arial"/>
        </w:rPr>
        <w:t>podrán estar en cualquier medio, sea escrito, impreso, sonoro, visual, electrónico, informático u holográfico</w:t>
      </w:r>
      <w:r w:rsidRPr="00B65571">
        <w:rPr>
          <w:rFonts w:ascii="Palatino Linotype" w:hAnsi="Palatino Linotype" w:cs="Arial"/>
          <w:color w:val="000000" w:themeColor="text1"/>
        </w:rPr>
        <w:t xml:space="preserve">, de conformidad con el artículo 3, fracción XI de la Ley de la materia, el cual dispone lo siguiente: </w:t>
      </w:r>
    </w:p>
    <w:p w14:paraId="1B2E5A3D" w14:textId="77777777" w:rsidR="003E7707" w:rsidRPr="00B65571" w:rsidRDefault="003E7707" w:rsidP="003E7707">
      <w:pPr>
        <w:ind w:left="851" w:right="901"/>
        <w:jc w:val="both"/>
        <w:rPr>
          <w:rFonts w:ascii="Palatino Linotype" w:hAnsi="Palatino Linotype" w:cs="Arial"/>
          <w:i/>
          <w:color w:val="000000"/>
          <w:sz w:val="22"/>
          <w:szCs w:val="22"/>
        </w:rPr>
      </w:pPr>
      <w:r w:rsidRPr="00B65571">
        <w:rPr>
          <w:rFonts w:ascii="Palatino Linotype" w:hAnsi="Palatino Linotype" w:cs="Arial"/>
          <w:i/>
          <w:color w:val="000000"/>
          <w:sz w:val="22"/>
          <w:szCs w:val="22"/>
        </w:rPr>
        <w:t>“</w:t>
      </w:r>
      <w:r w:rsidRPr="00B65571">
        <w:rPr>
          <w:rFonts w:ascii="Palatino Linotype" w:hAnsi="Palatino Linotype" w:cs="Arial"/>
          <w:b/>
          <w:i/>
          <w:color w:val="000000"/>
          <w:sz w:val="22"/>
          <w:szCs w:val="22"/>
        </w:rPr>
        <w:t xml:space="preserve">Artículo 3. </w:t>
      </w:r>
      <w:r w:rsidRPr="00B65571">
        <w:rPr>
          <w:rFonts w:ascii="Palatino Linotype" w:hAnsi="Palatino Linotype" w:cs="Arial"/>
          <w:i/>
          <w:color w:val="000000"/>
          <w:sz w:val="22"/>
          <w:szCs w:val="22"/>
        </w:rPr>
        <w:t>Para los efectos de la presente Ley se entenderá por:</w:t>
      </w:r>
    </w:p>
    <w:p w14:paraId="5C488E48" w14:textId="77777777" w:rsidR="003E7707" w:rsidRPr="00B65571" w:rsidRDefault="003E7707" w:rsidP="003E7707">
      <w:pPr>
        <w:ind w:left="851" w:right="901"/>
        <w:jc w:val="both"/>
        <w:rPr>
          <w:rFonts w:ascii="Palatino Linotype" w:hAnsi="Palatino Linotype" w:cs="Arial"/>
          <w:i/>
          <w:color w:val="000000"/>
          <w:sz w:val="22"/>
          <w:szCs w:val="22"/>
        </w:rPr>
      </w:pPr>
      <w:r w:rsidRPr="00B65571">
        <w:rPr>
          <w:rFonts w:ascii="Palatino Linotype" w:hAnsi="Palatino Linotype" w:cs="Arial"/>
          <w:b/>
          <w:i/>
          <w:color w:val="000000"/>
          <w:sz w:val="22"/>
          <w:szCs w:val="22"/>
        </w:rPr>
        <w:t>XI. Documento:</w:t>
      </w:r>
      <w:r w:rsidRPr="00B6557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B65571">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14:paraId="66873BDE" w14:textId="77777777" w:rsidR="003E7707" w:rsidRPr="00B65571" w:rsidRDefault="003E7707" w:rsidP="003E7707">
      <w:pPr>
        <w:autoSpaceDE w:val="0"/>
        <w:autoSpaceDN w:val="0"/>
        <w:adjustRightInd w:val="0"/>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 xml:space="preserve">Siendo aplicable el criterio </w:t>
      </w:r>
      <w:r w:rsidRPr="00B6557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65571">
        <w:rPr>
          <w:rFonts w:ascii="Palatino Linotype" w:hAnsi="Palatino Linotype" w:cs="Arial"/>
        </w:rPr>
        <w:t>cuyo rubro y texto dispone:</w:t>
      </w:r>
    </w:p>
    <w:p w14:paraId="6D109A13" w14:textId="77777777" w:rsidR="003E7707" w:rsidRPr="00B65571" w:rsidRDefault="003E7707" w:rsidP="003E7707">
      <w:pPr>
        <w:ind w:left="851" w:right="901"/>
        <w:jc w:val="center"/>
        <w:rPr>
          <w:rFonts w:ascii="Palatino Linotype" w:hAnsi="Palatino Linotype" w:cs="Arial"/>
          <w:b/>
          <w:i/>
          <w:sz w:val="22"/>
          <w:szCs w:val="22"/>
          <w:lang w:eastAsia="es-MX"/>
        </w:rPr>
      </w:pPr>
      <w:r w:rsidRPr="00B65571">
        <w:rPr>
          <w:rFonts w:ascii="Palatino Linotype" w:hAnsi="Palatino Linotype" w:cs="Arial"/>
          <w:sz w:val="22"/>
          <w:szCs w:val="22"/>
          <w:lang w:eastAsia="es-MX"/>
        </w:rPr>
        <w:t>“</w:t>
      </w:r>
      <w:r w:rsidRPr="00B65571">
        <w:rPr>
          <w:rFonts w:ascii="Palatino Linotype" w:hAnsi="Palatino Linotype" w:cs="Arial"/>
          <w:b/>
          <w:i/>
          <w:sz w:val="22"/>
          <w:szCs w:val="22"/>
          <w:lang w:eastAsia="es-MX"/>
        </w:rPr>
        <w:t>CRITERIO 0002-11</w:t>
      </w:r>
    </w:p>
    <w:p w14:paraId="30F3B05B" w14:textId="77777777" w:rsidR="003E7707" w:rsidRPr="00B65571" w:rsidRDefault="003E7707" w:rsidP="003E7707">
      <w:pPr>
        <w:ind w:left="851" w:right="901"/>
        <w:jc w:val="both"/>
        <w:rPr>
          <w:rFonts w:ascii="Palatino Linotype" w:hAnsi="Palatino Linotype" w:cs="Arial"/>
          <w:i/>
          <w:sz w:val="22"/>
          <w:szCs w:val="22"/>
          <w:lang w:eastAsia="es-MX"/>
        </w:rPr>
      </w:pPr>
      <w:r w:rsidRPr="00B6557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65571">
        <w:rPr>
          <w:rFonts w:ascii="Palatino Linotype" w:hAnsi="Palatino Linotype" w:cs="Arial"/>
          <w:b/>
          <w:bCs/>
          <w:i/>
          <w:sz w:val="22"/>
          <w:szCs w:val="22"/>
          <w:u w:val="single"/>
          <w:lang w:eastAsia="es-MX"/>
        </w:rPr>
        <w:t xml:space="preserve">V, XV, Y XVI, </w:t>
      </w:r>
      <w:r w:rsidRPr="00B65571">
        <w:rPr>
          <w:rFonts w:ascii="Palatino Linotype" w:hAnsi="Palatino Linotype" w:cs="Arial"/>
          <w:b/>
          <w:i/>
          <w:sz w:val="22"/>
          <w:szCs w:val="22"/>
          <w:u w:val="single"/>
          <w:lang w:eastAsia="es-MX"/>
        </w:rPr>
        <w:t>3°, 4°, 11 Y 41.</w:t>
      </w:r>
      <w:r w:rsidRPr="00B6557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C16ACE" w14:textId="77777777" w:rsidR="003E7707" w:rsidRPr="00B65571" w:rsidRDefault="003E7707" w:rsidP="003E7707">
      <w:pPr>
        <w:ind w:left="851" w:right="901"/>
        <w:jc w:val="both"/>
        <w:rPr>
          <w:rFonts w:ascii="Palatino Linotype" w:hAnsi="Palatino Linotype" w:cs="Arial"/>
          <w:i/>
          <w:sz w:val="22"/>
          <w:szCs w:val="22"/>
          <w:lang w:eastAsia="es-MX"/>
        </w:rPr>
      </w:pPr>
      <w:r w:rsidRPr="00B65571">
        <w:rPr>
          <w:rFonts w:ascii="Palatino Linotype" w:hAnsi="Palatino Linotype" w:cs="Arial"/>
          <w:i/>
          <w:sz w:val="22"/>
          <w:szCs w:val="22"/>
          <w:lang w:eastAsia="es-MX"/>
        </w:rPr>
        <w:t>En consecuencia el acceso a la información se refiere a que se cumplan cualquiera de los siguientes tres supuestos:</w:t>
      </w:r>
    </w:p>
    <w:p w14:paraId="0A2B08DA" w14:textId="77777777" w:rsidR="003E7707" w:rsidRPr="00B65571" w:rsidRDefault="003E7707" w:rsidP="003E7707">
      <w:pPr>
        <w:ind w:left="851" w:right="901"/>
        <w:jc w:val="both"/>
        <w:rPr>
          <w:rFonts w:ascii="Palatino Linotype" w:hAnsi="Palatino Linotype" w:cs="Arial"/>
          <w:b/>
          <w:i/>
          <w:sz w:val="22"/>
          <w:szCs w:val="22"/>
          <w:u w:val="single"/>
          <w:lang w:eastAsia="es-MX"/>
        </w:rPr>
      </w:pPr>
      <w:r w:rsidRPr="00B6557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FFF4686" w14:textId="77777777" w:rsidR="003E7707" w:rsidRPr="00B65571" w:rsidRDefault="003E7707" w:rsidP="003E7707">
      <w:pPr>
        <w:ind w:left="851" w:right="901"/>
        <w:jc w:val="both"/>
        <w:rPr>
          <w:rFonts w:ascii="Palatino Linotype" w:hAnsi="Palatino Linotype" w:cs="Arial"/>
          <w:i/>
          <w:sz w:val="22"/>
          <w:szCs w:val="22"/>
          <w:lang w:eastAsia="es-MX"/>
        </w:rPr>
      </w:pPr>
      <w:r w:rsidRPr="00B65571">
        <w:rPr>
          <w:rFonts w:ascii="Palatino Linotype" w:hAnsi="Palatino Linotype" w:cs="Arial"/>
          <w:i/>
          <w:sz w:val="22"/>
          <w:szCs w:val="22"/>
          <w:lang w:eastAsia="es-MX"/>
        </w:rPr>
        <w:t xml:space="preserve">2) Que se trate de </w:t>
      </w:r>
      <w:r w:rsidRPr="00B65571">
        <w:rPr>
          <w:rFonts w:ascii="Palatino Linotype" w:hAnsi="Palatino Linotype" w:cs="Arial"/>
          <w:b/>
          <w:i/>
          <w:sz w:val="22"/>
          <w:szCs w:val="22"/>
          <w:u w:val="single"/>
          <w:lang w:eastAsia="es-MX"/>
        </w:rPr>
        <w:t>información</w:t>
      </w:r>
      <w:r w:rsidRPr="00B6557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F41466A" w14:textId="77777777" w:rsidR="003E7707" w:rsidRPr="00B65571" w:rsidRDefault="003E7707" w:rsidP="003E7707">
      <w:pPr>
        <w:ind w:left="851" w:right="901"/>
        <w:jc w:val="both"/>
        <w:rPr>
          <w:rFonts w:ascii="Palatino Linotype" w:hAnsi="Palatino Linotype" w:cs="Arial"/>
          <w:i/>
          <w:sz w:val="22"/>
          <w:szCs w:val="22"/>
          <w:lang w:eastAsia="es-MX"/>
        </w:rPr>
      </w:pPr>
      <w:r w:rsidRPr="00B6557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6373224" w14:textId="77777777" w:rsidR="003E7707" w:rsidRPr="00B65571" w:rsidRDefault="003E7707" w:rsidP="003E7707">
      <w:pPr>
        <w:ind w:left="851" w:right="901"/>
        <w:jc w:val="both"/>
        <w:rPr>
          <w:rFonts w:ascii="Palatino Linotype" w:hAnsi="Palatino Linotype" w:cs="Arial"/>
          <w:sz w:val="22"/>
          <w:szCs w:val="22"/>
          <w:lang w:eastAsia="es-MX"/>
        </w:rPr>
      </w:pPr>
    </w:p>
    <w:p w14:paraId="7E8B5CA0" w14:textId="77777777" w:rsidR="003E7707" w:rsidRPr="00B65571" w:rsidRDefault="003E7707" w:rsidP="003E7707">
      <w:pPr>
        <w:ind w:left="851" w:right="901"/>
        <w:jc w:val="both"/>
        <w:rPr>
          <w:rFonts w:ascii="Palatino Linotype" w:hAnsi="Palatino Linotype" w:cs="Arial"/>
          <w:sz w:val="22"/>
          <w:szCs w:val="22"/>
          <w:lang w:eastAsia="es-MX"/>
        </w:rPr>
      </w:pPr>
      <w:r w:rsidRPr="00B65571">
        <w:rPr>
          <w:rFonts w:ascii="Palatino Linotype" w:hAnsi="Palatino Linotype" w:cs="Arial"/>
          <w:sz w:val="22"/>
          <w:szCs w:val="22"/>
          <w:lang w:eastAsia="es-MX"/>
        </w:rPr>
        <w:t>(Énfasis Añadido)</w:t>
      </w:r>
    </w:p>
    <w:p w14:paraId="50F4A2F4" w14:textId="3DB257D4" w:rsidR="003E7707" w:rsidRPr="00B65571" w:rsidRDefault="003E7707" w:rsidP="003E7707">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B65571">
        <w:rPr>
          <w:rFonts w:ascii="Palatino Linotype" w:hAnsi="Palatino Linotype"/>
          <w:lang w:val="es-ES"/>
        </w:rPr>
        <w:t xml:space="preserve">Una vez precisado lo anterior, </w:t>
      </w:r>
      <w:r w:rsidR="001B7E1E" w:rsidRPr="00B65571">
        <w:rPr>
          <w:rFonts w:ascii="Palatino Linotype" w:hAnsi="Palatino Linotype"/>
          <w:lang w:val="es-ES"/>
        </w:rPr>
        <w:t>esta Autoridad considera importante entrar al estudio de</w:t>
      </w:r>
      <w:r w:rsidR="005B3FD3" w:rsidRPr="00B65571">
        <w:rPr>
          <w:rFonts w:ascii="Palatino Linotype" w:hAnsi="Palatino Linotype"/>
          <w:lang w:val="es-ES"/>
        </w:rPr>
        <w:t xml:space="preserve"> </w:t>
      </w:r>
      <w:r w:rsidR="001B7E1E" w:rsidRPr="00B65571">
        <w:rPr>
          <w:rFonts w:ascii="Palatino Linotype" w:hAnsi="Palatino Linotype"/>
          <w:lang w:val="es-ES"/>
        </w:rPr>
        <w:t>l</w:t>
      </w:r>
      <w:r w:rsidR="005B3FD3" w:rsidRPr="00B65571">
        <w:rPr>
          <w:rFonts w:ascii="Palatino Linotype" w:hAnsi="Palatino Linotype"/>
          <w:lang w:val="es-ES"/>
        </w:rPr>
        <w:t>os</w:t>
      </w:r>
      <w:r w:rsidR="001B7E1E" w:rsidRPr="00B65571">
        <w:rPr>
          <w:rFonts w:ascii="Palatino Linotype" w:hAnsi="Palatino Linotype"/>
          <w:lang w:val="es-ES"/>
        </w:rPr>
        <w:t xml:space="preserve"> requerimiento</w:t>
      </w:r>
      <w:r w:rsidR="005B3FD3" w:rsidRPr="00B65571">
        <w:rPr>
          <w:rFonts w:ascii="Palatino Linotype" w:hAnsi="Palatino Linotype"/>
          <w:lang w:val="es-ES"/>
        </w:rPr>
        <w:t xml:space="preserve">s presentados por el particular; </w:t>
      </w:r>
      <w:r w:rsidR="00B676D7" w:rsidRPr="00B65571">
        <w:rPr>
          <w:rFonts w:ascii="Palatino Linotype" w:hAnsi="Palatino Linotype"/>
          <w:lang w:val="es-ES"/>
        </w:rPr>
        <w:t xml:space="preserve">donde </w:t>
      </w:r>
      <w:r w:rsidR="00B676D7" w:rsidRPr="00B65571">
        <w:rPr>
          <w:rFonts w:ascii="Palatino Linotype" w:hAnsi="Palatino Linotype"/>
          <w:b/>
          <w:lang w:val="es-ES"/>
        </w:rPr>
        <w:t xml:space="preserve">EL SUJETO OBLIGADO </w:t>
      </w:r>
      <w:r w:rsidR="00B676D7" w:rsidRPr="00B65571">
        <w:rPr>
          <w:rFonts w:ascii="Palatino Linotype" w:hAnsi="Palatino Linotype"/>
          <w:lang w:val="es-ES"/>
        </w:rPr>
        <w:lastRenderedPageBreak/>
        <w:t>mediante su respuesta manifestó que en relación con el reglamento solicitado no contaba con el mismo y en cuanto al Manual de Procedimientos se encontraba pendiente de aprobación de parte del cabildo.</w:t>
      </w:r>
    </w:p>
    <w:p w14:paraId="6B535A7B" w14:textId="1BAA80ED" w:rsidR="00D42331" w:rsidRPr="00B65571" w:rsidRDefault="00D42331" w:rsidP="00D4233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B65571">
        <w:rPr>
          <w:rFonts w:ascii="Palatino Linotype" w:eastAsia="Calibri" w:hAnsi="Palatino Linotype" w:cs="Arial"/>
        </w:rPr>
        <w:t xml:space="preserve">Sin embargo, este Instituto estima que el pronunciamiento del </w:t>
      </w:r>
      <w:r w:rsidRPr="00B65571">
        <w:rPr>
          <w:rFonts w:ascii="Palatino Linotype" w:eastAsia="Calibri" w:hAnsi="Palatino Linotype" w:cs="Arial"/>
          <w:b/>
        </w:rPr>
        <w:t>SUJETO OBLIGADO</w:t>
      </w:r>
      <w:r w:rsidRPr="00B65571">
        <w:rPr>
          <w:rFonts w:ascii="Palatino Linotype" w:eastAsia="Calibri" w:hAnsi="Palatino Linotype" w:cs="Arial"/>
        </w:rPr>
        <w:t xml:space="preserve"> no es suficiente para tener por satisfecho el derecho de acceso a la información del </w:t>
      </w:r>
      <w:r w:rsidRPr="00B65571">
        <w:rPr>
          <w:rFonts w:ascii="Palatino Linotype" w:eastAsia="Calibri" w:hAnsi="Palatino Linotype" w:cs="Arial"/>
          <w:b/>
        </w:rPr>
        <w:t>RECURRENTE</w:t>
      </w:r>
      <w:r w:rsidRPr="00B65571">
        <w:rPr>
          <w:rFonts w:ascii="Palatino Linotype" w:eastAsia="Calibri" w:hAnsi="Palatino Linotype" w:cs="Arial"/>
        </w:rPr>
        <w:t xml:space="preserve">, puesto que si bien respecto del Reglamento solicitado pareciera que se trata de </w:t>
      </w:r>
      <w:r w:rsidRPr="00B65571">
        <w:rPr>
          <w:rFonts w:ascii="Palatino Linotype" w:hAnsi="Palatino Linotype"/>
        </w:rPr>
        <w:t>una expresión en sentido negativo y que pudiera considerarse que</w:t>
      </w:r>
      <w:r w:rsidRPr="00B65571">
        <w:rPr>
          <w:rFonts w:ascii="Palatino Linotype" w:hAnsi="Palatino Linotype" w:cs="Arial"/>
        </w:rPr>
        <w:t xml:space="preserve"> es obvio que éste no puede fácticamente obrar en sus archivos, ya que no puede probarse por ser lógica y materialmente imposible, en razón de que al no haber generado dicha información, no la posee, no administra y no cuenta con la misma; también lo es, que existe fuente obligacional que lo constriñe a contar con el documento de mérito.</w:t>
      </w:r>
    </w:p>
    <w:p w14:paraId="571830B4" w14:textId="589E7D95" w:rsidR="00154FB5" w:rsidRPr="00B65571" w:rsidRDefault="00154FB5" w:rsidP="00174191">
      <w:pPr>
        <w:spacing w:before="100" w:beforeAutospacing="1" w:after="100" w:afterAutospacing="1" w:line="360" w:lineRule="auto"/>
        <w:jc w:val="both"/>
        <w:rPr>
          <w:rFonts w:ascii="Palatino Linotype" w:hAnsi="Palatino Linotype" w:cs="Arial"/>
          <w:lang w:val="es-ES"/>
        </w:rPr>
      </w:pPr>
      <w:r w:rsidRPr="00B65571">
        <w:rPr>
          <w:rFonts w:ascii="Palatino Linotype" w:hAnsi="Palatino Linotype" w:cs="Arial"/>
          <w:lang w:val="es-ES"/>
        </w:rPr>
        <w:t>Es por ello</w:t>
      </w:r>
      <w:r w:rsidR="00FF1E0E" w:rsidRPr="00B65571">
        <w:rPr>
          <w:rFonts w:ascii="Palatino Linotype" w:hAnsi="Palatino Linotype" w:cs="Arial"/>
          <w:lang w:val="es-ES"/>
        </w:rPr>
        <w:t>, que se considera</w:t>
      </w:r>
      <w:r w:rsidRPr="00B65571">
        <w:rPr>
          <w:rFonts w:ascii="Palatino Linotype" w:hAnsi="Palatino Linotype" w:cs="Arial"/>
          <w:lang w:val="es-ES"/>
        </w:rPr>
        <w:t xml:space="preserve"> </w:t>
      </w:r>
      <w:r w:rsidR="00FD55B3" w:rsidRPr="00B65571">
        <w:rPr>
          <w:rFonts w:ascii="Palatino Linotype" w:hAnsi="Palatino Linotype" w:cs="Arial"/>
          <w:lang w:val="es-ES"/>
        </w:rPr>
        <w:t xml:space="preserve">importante </w:t>
      </w:r>
      <w:r w:rsidR="00FC2A47" w:rsidRPr="00B65571">
        <w:rPr>
          <w:rFonts w:ascii="Palatino Linotype" w:hAnsi="Palatino Linotype" w:cs="Arial"/>
          <w:lang w:val="es-ES"/>
        </w:rPr>
        <w:t>mencionar</w:t>
      </w:r>
      <w:r w:rsidR="00FD55B3" w:rsidRPr="00B65571">
        <w:rPr>
          <w:rFonts w:ascii="Palatino Linotype" w:hAnsi="Palatino Linotype" w:cs="Arial"/>
          <w:lang w:val="es-ES"/>
        </w:rPr>
        <w:t xml:space="preserve"> el contenido de</w:t>
      </w:r>
      <w:r w:rsidRPr="00B65571">
        <w:rPr>
          <w:rFonts w:ascii="Palatino Linotype" w:hAnsi="Palatino Linotype" w:cs="Arial"/>
          <w:lang w:val="es-ES"/>
        </w:rPr>
        <w:t xml:space="preserve"> la Ley Orgánica Municipal del Estado de México</w:t>
      </w:r>
      <w:r w:rsidR="00FD55B3" w:rsidRPr="00B65571">
        <w:rPr>
          <w:rFonts w:ascii="Palatino Linotype" w:hAnsi="Palatino Linotype" w:cs="Arial"/>
          <w:lang w:val="es-ES"/>
        </w:rPr>
        <w:t>,</w:t>
      </w:r>
      <w:r w:rsidRPr="00B65571">
        <w:rPr>
          <w:rFonts w:ascii="Palatino Linotype" w:hAnsi="Palatino Linotype" w:cs="Arial"/>
          <w:lang w:val="es-ES"/>
        </w:rPr>
        <w:t xml:space="preserve"> </w:t>
      </w:r>
      <w:r w:rsidR="00FC2A47" w:rsidRPr="00B65571">
        <w:rPr>
          <w:rFonts w:ascii="Palatino Linotype" w:hAnsi="Palatino Linotype" w:cs="Arial"/>
          <w:lang w:val="es-ES"/>
        </w:rPr>
        <w:t>que al respecto refiere lo siguiente:</w:t>
      </w:r>
    </w:p>
    <w:p w14:paraId="0BD31D93" w14:textId="4FE37DA8" w:rsidR="00FC2A47" w:rsidRPr="00B65571" w:rsidRDefault="00145629" w:rsidP="00FC2A47">
      <w:pPr>
        <w:ind w:left="709" w:right="757"/>
        <w:jc w:val="both"/>
        <w:rPr>
          <w:rFonts w:ascii="Palatino Linotype" w:hAnsi="Palatino Linotype"/>
          <w:i/>
          <w:sz w:val="22"/>
          <w:szCs w:val="22"/>
        </w:rPr>
      </w:pPr>
      <w:r w:rsidRPr="00B65571">
        <w:rPr>
          <w:rFonts w:ascii="Palatino Linotype" w:hAnsi="Palatino Linotype"/>
          <w:b/>
          <w:bCs/>
          <w:i/>
          <w:sz w:val="22"/>
          <w:szCs w:val="22"/>
        </w:rPr>
        <w:t>“</w:t>
      </w:r>
      <w:r w:rsidR="00FC2A47" w:rsidRPr="00B65571">
        <w:rPr>
          <w:rFonts w:ascii="Palatino Linotype" w:hAnsi="Palatino Linotype"/>
          <w:b/>
          <w:bCs/>
          <w:i/>
          <w:sz w:val="22"/>
          <w:szCs w:val="22"/>
        </w:rPr>
        <w:t>Artículo 3.-</w:t>
      </w:r>
      <w:r w:rsidR="00FC2A47" w:rsidRPr="00B65571">
        <w:rPr>
          <w:rFonts w:ascii="Palatino Linotype" w:hAnsi="Palatino Linotype"/>
          <w:i/>
          <w:sz w:val="22"/>
          <w:szCs w:val="22"/>
        </w:rPr>
        <w:t xml:space="preserve"> Los municipios del Estado regularán su funcionamiento de conformidad con lo que establece esta Ley, los Bandos municipales, </w:t>
      </w:r>
      <w:r w:rsidR="00FC2A47" w:rsidRPr="00B65571">
        <w:rPr>
          <w:rFonts w:ascii="Palatino Linotype" w:hAnsi="Palatino Linotype"/>
          <w:b/>
          <w:bCs/>
          <w:i/>
          <w:sz w:val="22"/>
          <w:szCs w:val="22"/>
        </w:rPr>
        <w:t>reglamentos</w:t>
      </w:r>
      <w:r w:rsidR="00FC2A47" w:rsidRPr="00B65571">
        <w:rPr>
          <w:rFonts w:ascii="Palatino Linotype" w:hAnsi="Palatino Linotype"/>
          <w:i/>
          <w:sz w:val="22"/>
          <w:szCs w:val="22"/>
        </w:rPr>
        <w:t xml:space="preserve"> y demás disposiciones legales aplicables.</w:t>
      </w:r>
    </w:p>
    <w:p w14:paraId="2190961F" w14:textId="5533E0CA" w:rsidR="00FC2A47" w:rsidRPr="00B65571" w:rsidRDefault="00862272" w:rsidP="00FC2A47">
      <w:pPr>
        <w:ind w:left="709" w:right="757"/>
        <w:jc w:val="both"/>
        <w:rPr>
          <w:rFonts w:ascii="Palatino Linotype" w:hAnsi="Palatino Linotype"/>
          <w:i/>
          <w:sz w:val="22"/>
          <w:szCs w:val="22"/>
        </w:rPr>
      </w:pPr>
      <w:r w:rsidRPr="00B65571">
        <w:rPr>
          <w:rFonts w:ascii="Palatino Linotype" w:hAnsi="Palatino Linotype"/>
          <w:i/>
          <w:sz w:val="22"/>
          <w:szCs w:val="22"/>
        </w:rPr>
        <w:t>…</w:t>
      </w:r>
    </w:p>
    <w:p w14:paraId="7B7A5600" w14:textId="77777777" w:rsidR="00154FB5" w:rsidRPr="00B65571" w:rsidRDefault="00154FB5" w:rsidP="00154FB5">
      <w:pPr>
        <w:ind w:left="709" w:right="757"/>
        <w:jc w:val="both"/>
        <w:rPr>
          <w:rFonts w:ascii="Palatino Linotype" w:hAnsi="Palatino Linotype"/>
          <w:i/>
          <w:sz w:val="22"/>
          <w:szCs w:val="22"/>
        </w:rPr>
      </w:pPr>
      <w:r w:rsidRPr="00B65571">
        <w:rPr>
          <w:rFonts w:ascii="Palatino Linotype" w:hAnsi="Palatino Linotype"/>
          <w:b/>
          <w:i/>
          <w:sz w:val="22"/>
          <w:szCs w:val="22"/>
        </w:rPr>
        <w:t xml:space="preserve">Artículo 27.- </w:t>
      </w:r>
      <w:r w:rsidRPr="00B65571">
        <w:rPr>
          <w:rFonts w:ascii="Palatino Linotype" w:hAnsi="Palatino Linotype"/>
          <w:i/>
          <w:sz w:val="22"/>
          <w:szCs w:val="22"/>
        </w:rPr>
        <w:t>Los ayuntamientos como órganos deliberantes, deberán resolver colegiadamente los asuntos de su competencia.</w:t>
      </w:r>
    </w:p>
    <w:p w14:paraId="3FF68898" w14:textId="77777777" w:rsidR="00A316CB" w:rsidRPr="00B65571" w:rsidRDefault="00A316CB" w:rsidP="00154FB5">
      <w:pPr>
        <w:ind w:left="709" w:right="757"/>
        <w:jc w:val="both"/>
        <w:rPr>
          <w:rFonts w:ascii="Palatino Linotype" w:hAnsi="Palatino Linotype"/>
          <w:i/>
          <w:sz w:val="22"/>
          <w:szCs w:val="22"/>
        </w:rPr>
      </w:pPr>
    </w:p>
    <w:p w14:paraId="1F4249E5" w14:textId="2C36736B" w:rsidR="00154FB5" w:rsidRPr="00B65571" w:rsidRDefault="00154FB5" w:rsidP="00154FB5">
      <w:pPr>
        <w:ind w:left="709" w:right="757"/>
        <w:jc w:val="both"/>
        <w:rPr>
          <w:rFonts w:ascii="Palatino Linotype" w:hAnsi="Palatino Linotype"/>
          <w:b/>
          <w:i/>
          <w:sz w:val="22"/>
          <w:szCs w:val="22"/>
        </w:rPr>
      </w:pPr>
      <w:r w:rsidRPr="00B65571">
        <w:rPr>
          <w:rFonts w:ascii="Palatino Linotype" w:hAnsi="Palatino Linotype"/>
          <w:i/>
          <w:sz w:val="22"/>
          <w:szCs w:val="22"/>
        </w:rPr>
        <w:t>Para lo cual los Ayuntamientos deberán expedir o reformar, en su caso, en la tercera sesión que celebren, el Reglamento de Cabildo, debiendo publicarse en la Gaceta Municipal.</w:t>
      </w:r>
      <w:r w:rsidRPr="00B65571">
        <w:rPr>
          <w:rFonts w:ascii="Palatino Linotype" w:hAnsi="Palatino Linotype"/>
          <w:b/>
          <w:i/>
          <w:sz w:val="22"/>
          <w:szCs w:val="22"/>
        </w:rPr>
        <w:cr/>
      </w:r>
      <w:r w:rsidR="00862272" w:rsidRPr="00B65571">
        <w:rPr>
          <w:rFonts w:ascii="Palatino Linotype" w:hAnsi="Palatino Linotype"/>
          <w:b/>
          <w:i/>
          <w:sz w:val="22"/>
          <w:szCs w:val="22"/>
        </w:rPr>
        <w:t>…</w:t>
      </w:r>
    </w:p>
    <w:p w14:paraId="4D198E76" w14:textId="77777777" w:rsidR="00154FB5" w:rsidRPr="00B65571" w:rsidRDefault="00154FB5" w:rsidP="00154FB5">
      <w:pPr>
        <w:ind w:left="709" w:right="757"/>
        <w:jc w:val="both"/>
        <w:rPr>
          <w:rFonts w:ascii="Palatino Linotype" w:hAnsi="Palatino Linotype"/>
          <w:bCs/>
          <w:i/>
          <w:sz w:val="22"/>
          <w:szCs w:val="22"/>
        </w:rPr>
      </w:pPr>
      <w:r w:rsidRPr="00B65571">
        <w:rPr>
          <w:rFonts w:ascii="Palatino Linotype" w:hAnsi="Palatino Linotype"/>
          <w:b/>
          <w:i/>
          <w:sz w:val="22"/>
          <w:szCs w:val="22"/>
        </w:rPr>
        <w:t>Artículo 30 Bis</w:t>
      </w:r>
      <w:r w:rsidRPr="00B65571">
        <w:rPr>
          <w:rFonts w:ascii="Palatino Linotype" w:hAnsi="Palatino Linotype"/>
          <w:i/>
          <w:sz w:val="22"/>
          <w:szCs w:val="22"/>
        </w:rPr>
        <w:t xml:space="preserve">.- El Ayuntamiento, para atender y en su caso resolver los asuntos de su competencia, funcionará en Pleno y mediante Comisiones. </w:t>
      </w:r>
      <w:r w:rsidRPr="00B65571">
        <w:rPr>
          <w:rFonts w:ascii="Palatino Linotype" w:hAnsi="Palatino Linotype"/>
          <w:bCs/>
          <w:i/>
          <w:sz w:val="22"/>
          <w:szCs w:val="22"/>
        </w:rPr>
        <w:t>Asimismo, en el ejercicio de sus atribuciones se apegará a su Reglamento Interior, el cual deberá aprobarse en términos del artículo 27 de la presente Ley.</w:t>
      </w:r>
    </w:p>
    <w:p w14:paraId="687B2E84" w14:textId="77777777" w:rsidR="00154FB5" w:rsidRPr="00B65571" w:rsidRDefault="00154FB5" w:rsidP="00154FB5">
      <w:pPr>
        <w:ind w:left="709" w:right="757"/>
        <w:jc w:val="both"/>
        <w:rPr>
          <w:rFonts w:ascii="Palatino Linotype" w:hAnsi="Palatino Linotype"/>
          <w:i/>
          <w:sz w:val="22"/>
          <w:szCs w:val="22"/>
        </w:rPr>
      </w:pPr>
    </w:p>
    <w:p w14:paraId="58B45C23" w14:textId="0D288B14" w:rsidR="00154FB5" w:rsidRPr="00B65571" w:rsidRDefault="00154FB5" w:rsidP="00154FB5">
      <w:pPr>
        <w:ind w:left="709" w:right="757"/>
        <w:jc w:val="both"/>
        <w:rPr>
          <w:rFonts w:ascii="Palatino Linotype" w:hAnsi="Palatino Linotype"/>
          <w:b/>
          <w:bCs/>
          <w:i/>
          <w:sz w:val="22"/>
          <w:szCs w:val="22"/>
        </w:rPr>
      </w:pPr>
      <w:r w:rsidRPr="00B65571">
        <w:rPr>
          <w:rFonts w:ascii="Palatino Linotype" w:hAnsi="Palatino Linotype"/>
          <w:b/>
          <w:bCs/>
          <w:i/>
          <w:sz w:val="22"/>
          <w:szCs w:val="22"/>
        </w:rPr>
        <w:t xml:space="preserve"> El Reglamento Interior del Ayuntamiento y las demás disposiciones reglamentarias municipales deberán ajustarse a los siguientes criterios:</w:t>
      </w:r>
    </w:p>
    <w:p w14:paraId="676C2441" w14:textId="77777777" w:rsidR="00FC2A47" w:rsidRPr="00B65571" w:rsidRDefault="00FC2A47" w:rsidP="00154FB5">
      <w:pPr>
        <w:ind w:left="709" w:right="757"/>
        <w:jc w:val="both"/>
        <w:rPr>
          <w:rFonts w:ascii="Palatino Linotype" w:hAnsi="Palatino Linotype"/>
          <w:i/>
          <w:sz w:val="22"/>
          <w:szCs w:val="22"/>
        </w:rPr>
      </w:pPr>
    </w:p>
    <w:p w14:paraId="1A3F90EB" w14:textId="77777777" w:rsidR="00154FB5" w:rsidRPr="00B65571" w:rsidRDefault="00154FB5" w:rsidP="00154FB5">
      <w:pPr>
        <w:ind w:left="709" w:right="757"/>
        <w:jc w:val="both"/>
        <w:rPr>
          <w:rFonts w:ascii="Palatino Linotype" w:hAnsi="Palatino Linotype"/>
          <w:i/>
          <w:sz w:val="22"/>
          <w:szCs w:val="22"/>
        </w:rPr>
      </w:pPr>
      <w:r w:rsidRPr="00B65571">
        <w:rPr>
          <w:rFonts w:ascii="Palatino Linotype" w:hAnsi="Palatino Linotype"/>
          <w:i/>
          <w:sz w:val="22"/>
          <w:szCs w:val="22"/>
        </w:rPr>
        <w:t xml:space="preserve"> a) Flexibilidad y Adaptabilidad.- Se debe prever la posibilidad de que el Reglamento se adapte a las condiciones sociopolíticas, culturales, e históricas del municipio, para resolver de manera pronta y expedita los requerimientos de la comunidad.</w:t>
      </w:r>
    </w:p>
    <w:p w14:paraId="13A757EC" w14:textId="77777777" w:rsidR="00154FB5" w:rsidRPr="00B65571" w:rsidRDefault="00154FB5" w:rsidP="00154FB5">
      <w:pPr>
        <w:ind w:left="709" w:right="757"/>
        <w:jc w:val="both"/>
        <w:rPr>
          <w:rFonts w:ascii="Palatino Linotype" w:hAnsi="Palatino Linotype"/>
          <w:i/>
          <w:sz w:val="22"/>
          <w:szCs w:val="22"/>
        </w:rPr>
      </w:pPr>
      <w:r w:rsidRPr="00B65571">
        <w:rPr>
          <w:rFonts w:ascii="Palatino Linotype" w:hAnsi="Palatino Linotype"/>
          <w:i/>
          <w:sz w:val="22"/>
          <w:szCs w:val="22"/>
        </w:rPr>
        <w:t xml:space="preserve"> b) Claridad.- Para su correcta y eficiente aplicación, el Reglamento debe ser claro y preciso, omitiendo toda ambigüedad en su lenguaje. </w:t>
      </w:r>
    </w:p>
    <w:p w14:paraId="15E4B654" w14:textId="77777777" w:rsidR="00154FB5" w:rsidRPr="00B65571" w:rsidRDefault="00154FB5" w:rsidP="00154FB5">
      <w:pPr>
        <w:ind w:left="709" w:right="757"/>
        <w:jc w:val="both"/>
        <w:rPr>
          <w:rFonts w:ascii="Palatino Linotype" w:hAnsi="Palatino Linotype"/>
          <w:i/>
          <w:sz w:val="22"/>
          <w:szCs w:val="22"/>
        </w:rPr>
      </w:pPr>
      <w:r w:rsidRPr="00B65571">
        <w:rPr>
          <w:rFonts w:ascii="Palatino Linotype" w:hAnsi="Palatino Linotype"/>
          <w:i/>
          <w:sz w:val="22"/>
          <w:szCs w:val="22"/>
        </w:rPr>
        <w:t xml:space="preserve">c) Simplificación.- Debe ser conciso, atendiendo únicamente al tema que trate su materia. </w:t>
      </w:r>
    </w:p>
    <w:p w14:paraId="023373D6" w14:textId="77777777" w:rsidR="00154FB5" w:rsidRPr="00B65571" w:rsidRDefault="00154FB5" w:rsidP="00154FB5">
      <w:pPr>
        <w:ind w:left="709" w:right="757"/>
        <w:jc w:val="both"/>
        <w:rPr>
          <w:rFonts w:ascii="Palatino Linotype" w:hAnsi="Palatino Linotype"/>
          <w:i/>
          <w:sz w:val="22"/>
          <w:szCs w:val="22"/>
        </w:rPr>
      </w:pPr>
      <w:r w:rsidRPr="00B65571">
        <w:rPr>
          <w:rFonts w:ascii="Palatino Linotype" w:hAnsi="Palatino Linotype"/>
          <w:i/>
          <w:sz w:val="22"/>
          <w:szCs w:val="22"/>
        </w:rPr>
        <w:t>d) Justificación Jurídica.- La reglamentación municipal solamente debe referirse a las materias permitidas por la Constitución Política de los Estados Unidos Mexicanos, la Constitución Política del Estado Libre y Soberano de México y las Leyes Federales y Estatales que de ellas emanen</w:t>
      </w:r>
    </w:p>
    <w:p w14:paraId="0AEF7884" w14:textId="4E37B76D" w:rsidR="00154FB5" w:rsidRPr="00B65571" w:rsidRDefault="00862272" w:rsidP="00154FB5">
      <w:pPr>
        <w:ind w:left="709" w:right="757"/>
        <w:jc w:val="both"/>
        <w:rPr>
          <w:rFonts w:ascii="Palatino Linotype" w:hAnsi="Palatino Linotype"/>
          <w:i/>
          <w:sz w:val="22"/>
          <w:szCs w:val="22"/>
        </w:rPr>
      </w:pPr>
      <w:r w:rsidRPr="00B65571">
        <w:rPr>
          <w:rFonts w:ascii="Palatino Linotype" w:hAnsi="Palatino Linotype"/>
          <w:i/>
          <w:sz w:val="22"/>
          <w:szCs w:val="22"/>
        </w:rPr>
        <w:t>…</w:t>
      </w:r>
    </w:p>
    <w:p w14:paraId="1FEF1408" w14:textId="77777777" w:rsidR="00154FB5" w:rsidRPr="00B65571" w:rsidRDefault="00154FB5" w:rsidP="00154FB5">
      <w:pPr>
        <w:ind w:left="709" w:right="757"/>
        <w:jc w:val="both"/>
        <w:rPr>
          <w:rFonts w:ascii="Palatino Linotype" w:hAnsi="Palatino Linotype"/>
          <w:b/>
          <w:i/>
          <w:sz w:val="22"/>
          <w:szCs w:val="22"/>
        </w:rPr>
      </w:pPr>
      <w:r w:rsidRPr="00B65571">
        <w:rPr>
          <w:rFonts w:ascii="Palatino Linotype" w:hAnsi="Palatino Linotype"/>
          <w:b/>
          <w:i/>
          <w:sz w:val="22"/>
          <w:szCs w:val="22"/>
        </w:rPr>
        <w:t>Artículo 31</w:t>
      </w:r>
      <w:r w:rsidRPr="00B65571">
        <w:rPr>
          <w:rFonts w:ascii="Palatino Linotype" w:hAnsi="Palatino Linotype"/>
          <w:i/>
          <w:sz w:val="22"/>
          <w:szCs w:val="22"/>
        </w:rPr>
        <w:t xml:space="preserve">.- </w:t>
      </w:r>
      <w:r w:rsidRPr="00B65571">
        <w:rPr>
          <w:rFonts w:ascii="Palatino Linotype" w:hAnsi="Palatino Linotype"/>
          <w:b/>
          <w:i/>
          <w:sz w:val="22"/>
          <w:szCs w:val="22"/>
        </w:rPr>
        <w:t xml:space="preserve">Son atribuciones de los ayuntamientos: </w:t>
      </w:r>
    </w:p>
    <w:p w14:paraId="18F8EF4E" w14:textId="77777777" w:rsidR="00A316CB" w:rsidRPr="00B65571" w:rsidRDefault="00A316CB" w:rsidP="00154FB5">
      <w:pPr>
        <w:ind w:left="709" w:right="757"/>
        <w:jc w:val="both"/>
        <w:rPr>
          <w:rFonts w:ascii="Palatino Linotype" w:hAnsi="Palatino Linotype"/>
          <w:i/>
          <w:sz w:val="22"/>
          <w:szCs w:val="22"/>
        </w:rPr>
      </w:pPr>
    </w:p>
    <w:p w14:paraId="31E04A98" w14:textId="5F2E9437" w:rsidR="00154FB5" w:rsidRPr="00B65571" w:rsidRDefault="00154FB5" w:rsidP="00154FB5">
      <w:pPr>
        <w:ind w:left="709" w:right="757"/>
        <w:jc w:val="both"/>
        <w:rPr>
          <w:rFonts w:ascii="Palatino Linotype" w:hAnsi="Palatino Linotype"/>
          <w:i/>
          <w:sz w:val="22"/>
          <w:szCs w:val="22"/>
        </w:rPr>
      </w:pPr>
      <w:r w:rsidRPr="00B65571">
        <w:rPr>
          <w:rFonts w:ascii="Palatino Linotype" w:hAnsi="Palatino Linotype"/>
          <w:i/>
          <w:sz w:val="22"/>
          <w:szCs w:val="22"/>
        </w:rPr>
        <w:t>I</w:t>
      </w:r>
      <w:r w:rsidRPr="00B65571">
        <w:rPr>
          <w:rFonts w:ascii="Palatino Linotype" w:hAnsi="Palatino Linotype"/>
          <w:b/>
          <w:bCs/>
          <w:i/>
          <w:sz w:val="22"/>
          <w:szCs w:val="22"/>
        </w:rPr>
        <w:t xml:space="preserve">. </w:t>
      </w:r>
      <w:r w:rsidRPr="00B65571">
        <w:rPr>
          <w:rFonts w:ascii="Palatino Linotype" w:hAnsi="Palatino Linotype"/>
          <w:b/>
          <w:bCs/>
          <w:i/>
          <w:sz w:val="22"/>
          <w:szCs w:val="22"/>
          <w:u w:val="single"/>
        </w:rPr>
        <w:t>Expedir</w:t>
      </w:r>
      <w:r w:rsidRPr="00B65571">
        <w:rPr>
          <w:rFonts w:ascii="Palatino Linotype" w:hAnsi="Palatino Linotype"/>
          <w:b/>
          <w:bCs/>
          <w:i/>
          <w:sz w:val="22"/>
          <w:szCs w:val="22"/>
        </w:rPr>
        <w:t xml:space="preserve"> </w:t>
      </w:r>
      <w:r w:rsidRPr="00B65571">
        <w:rPr>
          <w:rFonts w:ascii="Palatino Linotype" w:hAnsi="Palatino Linotype"/>
          <w:i/>
          <w:sz w:val="22"/>
          <w:szCs w:val="22"/>
        </w:rPr>
        <w:t>y reformar el Bando Municipal,</w:t>
      </w:r>
      <w:r w:rsidRPr="00B65571">
        <w:rPr>
          <w:rFonts w:ascii="Palatino Linotype" w:hAnsi="Palatino Linotype"/>
          <w:b/>
          <w:bCs/>
          <w:i/>
          <w:sz w:val="22"/>
          <w:szCs w:val="22"/>
        </w:rPr>
        <w:t xml:space="preserve"> </w:t>
      </w:r>
      <w:r w:rsidRPr="00B65571">
        <w:rPr>
          <w:rFonts w:ascii="Palatino Linotype" w:hAnsi="Palatino Linotype"/>
          <w:i/>
          <w:sz w:val="22"/>
          <w:szCs w:val="22"/>
        </w:rPr>
        <w:t>así como</w:t>
      </w:r>
      <w:r w:rsidRPr="00B65571">
        <w:rPr>
          <w:rFonts w:ascii="Palatino Linotype" w:hAnsi="Palatino Linotype"/>
          <w:b/>
          <w:bCs/>
          <w:i/>
          <w:sz w:val="22"/>
          <w:szCs w:val="22"/>
        </w:rPr>
        <w:t xml:space="preserve"> </w:t>
      </w:r>
      <w:r w:rsidRPr="00B65571">
        <w:rPr>
          <w:rFonts w:ascii="Palatino Linotype" w:hAnsi="Palatino Linotype"/>
          <w:b/>
          <w:bCs/>
          <w:i/>
          <w:sz w:val="22"/>
          <w:szCs w:val="22"/>
          <w:u w:val="single"/>
        </w:rPr>
        <w:t>los reglamentos</w:t>
      </w:r>
      <w:r w:rsidRPr="00B65571">
        <w:rPr>
          <w:rFonts w:ascii="Palatino Linotype" w:hAnsi="Palatino Linotype"/>
          <w:b/>
          <w:bCs/>
          <w:i/>
          <w:sz w:val="22"/>
          <w:szCs w:val="22"/>
        </w:rPr>
        <w:t xml:space="preserve">, circulares </w:t>
      </w:r>
      <w:r w:rsidRPr="00B65571">
        <w:rPr>
          <w:rFonts w:ascii="Palatino Linotype" w:hAnsi="Palatino Linotype"/>
          <w:b/>
          <w:bCs/>
          <w:i/>
          <w:sz w:val="22"/>
          <w:szCs w:val="22"/>
          <w:u w:val="single"/>
        </w:rPr>
        <w:t>y disposiciones administrativas de observancia general dentro del territorio del municipio</w:t>
      </w:r>
      <w:r w:rsidRPr="00B65571">
        <w:rPr>
          <w:rFonts w:ascii="Palatino Linotype" w:hAnsi="Palatino Linotype"/>
          <w:b/>
          <w:bCs/>
          <w:i/>
          <w:sz w:val="22"/>
          <w:szCs w:val="22"/>
        </w:rPr>
        <w:t xml:space="preserve">, </w:t>
      </w:r>
      <w:r w:rsidRPr="00B65571">
        <w:rPr>
          <w:rFonts w:ascii="Palatino Linotype" w:hAnsi="Palatino Linotype"/>
          <w:bCs/>
          <w:i/>
          <w:sz w:val="22"/>
          <w:szCs w:val="22"/>
          <w:u w:val="single"/>
        </w:rPr>
        <w:t>que sean necesarios para su organización</w:t>
      </w:r>
      <w:r w:rsidRPr="00B65571">
        <w:rPr>
          <w:rFonts w:ascii="Palatino Linotype" w:hAnsi="Palatino Linotype"/>
          <w:i/>
          <w:sz w:val="22"/>
          <w:szCs w:val="22"/>
          <w:u w:val="single"/>
        </w:rPr>
        <w:t>, prestación de los servicios públicos y, en general, para el cumplimiento de sus atribuciones;</w:t>
      </w:r>
    </w:p>
    <w:p w14:paraId="77695B22" w14:textId="25974FC0" w:rsidR="00862272" w:rsidRPr="00B65571" w:rsidRDefault="00862272" w:rsidP="00154FB5">
      <w:pPr>
        <w:ind w:left="709" w:right="757"/>
        <w:jc w:val="both"/>
        <w:rPr>
          <w:rFonts w:ascii="Palatino Linotype" w:hAnsi="Palatino Linotype"/>
          <w:b/>
          <w:bCs/>
          <w:i/>
          <w:sz w:val="22"/>
          <w:szCs w:val="22"/>
        </w:rPr>
      </w:pPr>
      <w:r w:rsidRPr="00B65571">
        <w:rPr>
          <w:rFonts w:ascii="Palatino Linotype" w:hAnsi="Palatino Linotype"/>
          <w:b/>
          <w:bCs/>
          <w:i/>
          <w:sz w:val="22"/>
          <w:szCs w:val="22"/>
        </w:rPr>
        <w:t>…</w:t>
      </w:r>
    </w:p>
    <w:p w14:paraId="38DB2EED" w14:textId="13E93F2C" w:rsidR="00671ECE" w:rsidRPr="00B65571" w:rsidRDefault="00671ECE" w:rsidP="00154FB5">
      <w:pPr>
        <w:ind w:left="709" w:right="757"/>
        <w:jc w:val="both"/>
        <w:rPr>
          <w:rFonts w:ascii="Palatino Linotype" w:hAnsi="Palatino Linotype"/>
          <w:b/>
          <w:bCs/>
          <w:i/>
          <w:sz w:val="22"/>
          <w:szCs w:val="22"/>
        </w:rPr>
      </w:pPr>
    </w:p>
    <w:p w14:paraId="5EA53B32" w14:textId="77777777" w:rsidR="00862272" w:rsidRPr="00B65571" w:rsidRDefault="00862272" w:rsidP="00154FB5">
      <w:pPr>
        <w:ind w:left="709" w:right="757"/>
        <w:jc w:val="both"/>
        <w:rPr>
          <w:rFonts w:ascii="Palatino Linotype" w:hAnsi="Palatino Linotype"/>
          <w:i/>
          <w:sz w:val="22"/>
          <w:szCs w:val="22"/>
        </w:rPr>
      </w:pPr>
      <w:r w:rsidRPr="00B65571">
        <w:rPr>
          <w:rFonts w:ascii="Palatino Linotype" w:hAnsi="Palatino Linotype"/>
          <w:b/>
          <w:bCs/>
          <w:i/>
          <w:sz w:val="22"/>
          <w:szCs w:val="22"/>
        </w:rPr>
        <w:t>Artículo 48.-</w:t>
      </w:r>
      <w:r w:rsidRPr="00B65571">
        <w:rPr>
          <w:rFonts w:ascii="Palatino Linotype" w:hAnsi="Palatino Linotype"/>
          <w:i/>
          <w:sz w:val="22"/>
          <w:szCs w:val="22"/>
        </w:rPr>
        <w:t xml:space="preserve"> El presidente municipal tiene las siguientes atribuciones:</w:t>
      </w:r>
    </w:p>
    <w:p w14:paraId="703889E0" w14:textId="7D5BB515" w:rsidR="00862272" w:rsidRPr="00B65571" w:rsidRDefault="00862272" w:rsidP="00154FB5">
      <w:pPr>
        <w:ind w:left="709" w:right="757"/>
        <w:jc w:val="both"/>
        <w:rPr>
          <w:rFonts w:ascii="Palatino Linotype" w:hAnsi="Palatino Linotype"/>
          <w:i/>
          <w:sz w:val="22"/>
          <w:szCs w:val="22"/>
        </w:rPr>
      </w:pPr>
      <w:r w:rsidRPr="00B65571">
        <w:rPr>
          <w:rFonts w:ascii="Palatino Linotype" w:hAnsi="Palatino Linotype"/>
          <w:i/>
          <w:sz w:val="22"/>
          <w:szCs w:val="22"/>
        </w:rPr>
        <w:t>…</w:t>
      </w:r>
    </w:p>
    <w:p w14:paraId="4E3420E5" w14:textId="077B3579" w:rsidR="00862272" w:rsidRPr="00B65571" w:rsidRDefault="00862272" w:rsidP="00154FB5">
      <w:pPr>
        <w:ind w:left="709" w:right="757"/>
        <w:jc w:val="both"/>
        <w:rPr>
          <w:rFonts w:ascii="Palatino Linotype" w:hAnsi="Palatino Linotype"/>
          <w:b/>
          <w:bCs/>
          <w:i/>
          <w:sz w:val="22"/>
          <w:szCs w:val="22"/>
        </w:rPr>
      </w:pPr>
      <w:r w:rsidRPr="00B65571">
        <w:rPr>
          <w:rFonts w:ascii="Palatino Linotype" w:hAnsi="Palatino Linotype"/>
          <w:i/>
          <w:sz w:val="22"/>
          <w:szCs w:val="22"/>
        </w:rPr>
        <w:t xml:space="preserve">III. Promulgar y publicar el Bando Municipal en la Gaceta Municipal y en los estrados de la Secretaría del Ayuntamiento, así como </w:t>
      </w:r>
      <w:r w:rsidRPr="00B65571">
        <w:rPr>
          <w:rFonts w:ascii="Palatino Linotype" w:hAnsi="Palatino Linotype"/>
          <w:b/>
          <w:bCs/>
          <w:i/>
          <w:sz w:val="22"/>
          <w:szCs w:val="22"/>
        </w:rPr>
        <w:t>ordenar la difusión de las normas de carácter general y reglamentos aprobados por el Ayuntamiento;</w:t>
      </w:r>
    </w:p>
    <w:p w14:paraId="1CBF105E" w14:textId="0120AEF5" w:rsidR="00671ECE" w:rsidRPr="00B65571" w:rsidRDefault="00671ECE" w:rsidP="00154FB5">
      <w:pPr>
        <w:ind w:left="709" w:right="757"/>
        <w:jc w:val="both"/>
        <w:rPr>
          <w:rFonts w:ascii="Palatino Linotype" w:hAnsi="Palatino Linotype"/>
          <w:b/>
          <w:bCs/>
          <w:i/>
          <w:sz w:val="22"/>
          <w:szCs w:val="22"/>
        </w:rPr>
      </w:pPr>
      <w:r w:rsidRPr="00B65571">
        <w:rPr>
          <w:rFonts w:ascii="Palatino Linotype" w:hAnsi="Palatino Linotype"/>
          <w:b/>
          <w:bCs/>
          <w:i/>
          <w:sz w:val="22"/>
          <w:szCs w:val="22"/>
        </w:rPr>
        <w:t>…</w:t>
      </w:r>
    </w:p>
    <w:p w14:paraId="7168D404" w14:textId="77777777" w:rsidR="00671ECE" w:rsidRPr="00B65571" w:rsidRDefault="00671ECE" w:rsidP="00154FB5">
      <w:pPr>
        <w:ind w:left="709" w:right="757"/>
        <w:jc w:val="both"/>
        <w:rPr>
          <w:rFonts w:ascii="Palatino Linotype" w:hAnsi="Palatino Linotype"/>
          <w:i/>
          <w:sz w:val="22"/>
          <w:szCs w:val="22"/>
        </w:rPr>
      </w:pPr>
      <w:r w:rsidRPr="00B65571">
        <w:rPr>
          <w:rFonts w:ascii="Palatino Linotype" w:hAnsi="Palatino Linotype"/>
          <w:b/>
          <w:bCs/>
          <w:i/>
          <w:sz w:val="22"/>
          <w:szCs w:val="22"/>
        </w:rPr>
        <w:t>Artículo 164.-</w:t>
      </w:r>
      <w:r w:rsidRPr="00B65571">
        <w:rPr>
          <w:rFonts w:ascii="Palatino Linotype" w:hAnsi="Palatino Linotype"/>
          <w:i/>
          <w:sz w:val="22"/>
          <w:szCs w:val="22"/>
        </w:rPr>
        <w:t xml:space="preserve"> </w:t>
      </w:r>
      <w:r w:rsidRPr="00B65571">
        <w:rPr>
          <w:rFonts w:ascii="Palatino Linotype" w:hAnsi="Palatino Linotype"/>
          <w:b/>
          <w:i/>
          <w:sz w:val="22"/>
          <w:szCs w:val="22"/>
          <w:u w:val="single"/>
        </w:rPr>
        <w:t xml:space="preserve">Los ayuntamientos podrán expedir los reglamentos, circulares y disposiciones administrativas que regulen el régimen de las diversas esferas de competencia municipal. </w:t>
      </w:r>
    </w:p>
    <w:p w14:paraId="0D5D41DA" w14:textId="77777777" w:rsidR="00671ECE" w:rsidRPr="00B65571" w:rsidRDefault="00671ECE" w:rsidP="00154FB5">
      <w:pPr>
        <w:ind w:left="709" w:right="757"/>
        <w:jc w:val="both"/>
        <w:rPr>
          <w:rFonts w:ascii="Palatino Linotype" w:hAnsi="Palatino Linotype"/>
          <w:i/>
          <w:sz w:val="22"/>
          <w:szCs w:val="22"/>
        </w:rPr>
      </w:pPr>
    </w:p>
    <w:p w14:paraId="3F8ADFDD" w14:textId="54056314" w:rsidR="00671ECE" w:rsidRPr="00B65571" w:rsidRDefault="00671ECE" w:rsidP="00154FB5">
      <w:pPr>
        <w:ind w:left="709" w:right="757"/>
        <w:jc w:val="both"/>
        <w:rPr>
          <w:rFonts w:ascii="Palatino Linotype" w:hAnsi="Palatino Linotype"/>
          <w:i/>
          <w:sz w:val="22"/>
          <w:szCs w:val="22"/>
        </w:rPr>
      </w:pPr>
      <w:r w:rsidRPr="00B65571">
        <w:rPr>
          <w:rFonts w:ascii="Palatino Linotype" w:hAnsi="Palatino Linotype"/>
          <w:b/>
          <w:bCs/>
          <w:i/>
          <w:sz w:val="22"/>
          <w:szCs w:val="22"/>
        </w:rPr>
        <w:t>Artículo 165.-</w:t>
      </w:r>
      <w:r w:rsidRPr="00B65571">
        <w:rPr>
          <w:rFonts w:ascii="Palatino Linotype" w:hAnsi="Palatino Linotype"/>
          <w:i/>
          <w:sz w:val="22"/>
          <w:szCs w:val="22"/>
        </w:rPr>
        <w:t xml:space="preserve"> Los Bandos, sus reformas y adiciones, así como los reglamentos municipales deberán promulgarse estableciendo su obligatoriedad y vigencia y darse a la publicidad en la Gaceta Municipal y en los estrados de los ayuntamientos, así como en los medios que se estime conveniente.</w:t>
      </w:r>
      <w:r w:rsidR="005433FF" w:rsidRPr="00B65571">
        <w:rPr>
          <w:rFonts w:ascii="Palatino Linotype" w:hAnsi="Palatino Linotype"/>
          <w:i/>
          <w:sz w:val="22"/>
          <w:szCs w:val="22"/>
        </w:rPr>
        <w:t>”</w:t>
      </w:r>
    </w:p>
    <w:p w14:paraId="2D496F15" w14:textId="3AEC79BF" w:rsidR="00145629" w:rsidRPr="00B65571" w:rsidRDefault="00145629" w:rsidP="00154FB5">
      <w:pPr>
        <w:ind w:left="709" w:right="757"/>
        <w:jc w:val="both"/>
        <w:rPr>
          <w:rFonts w:ascii="Palatino Linotype" w:hAnsi="Palatino Linotype"/>
          <w:i/>
          <w:sz w:val="22"/>
          <w:szCs w:val="22"/>
        </w:rPr>
      </w:pPr>
      <w:r w:rsidRPr="00B65571">
        <w:rPr>
          <w:rFonts w:ascii="Palatino Linotype" w:hAnsi="Palatino Linotype"/>
          <w:i/>
          <w:sz w:val="22"/>
          <w:szCs w:val="22"/>
        </w:rPr>
        <w:t>(Énfasis añadido)</w:t>
      </w:r>
    </w:p>
    <w:p w14:paraId="33BB998E" w14:textId="32BE9E54" w:rsidR="00154FB5" w:rsidRPr="00B65571" w:rsidRDefault="00154FB5" w:rsidP="005433FF">
      <w:pPr>
        <w:spacing w:before="100" w:beforeAutospacing="1" w:after="100" w:afterAutospacing="1" w:line="360" w:lineRule="auto"/>
        <w:jc w:val="both"/>
        <w:rPr>
          <w:rFonts w:ascii="Palatino Linotype" w:hAnsi="Palatino Linotype" w:cs="Arial"/>
          <w:lang w:val="es-ES"/>
        </w:rPr>
      </w:pPr>
      <w:r w:rsidRPr="00B65571">
        <w:rPr>
          <w:rFonts w:ascii="Palatino Linotype" w:hAnsi="Palatino Linotype" w:cs="Arial"/>
          <w:lang w:val="es-ES"/>
        </w:rPr>
        <w:lastRenderedPageBreak/>
        <w:t xml:space="preserve">Asimismo, es menester remitirnos a las </w:t>
      </w:r>
      <w:r w:rsidR="00F728D8" w:rsidRPr="00B65571">
        <w:rPr>
          <w:rFonts w:ascii="Palatino Linotype" w:hAnsi="Palatino Linotype" w:cs="Arial"/>
          <w:lang w:val="es-ES"/>
        </w:rPr>
        <w:t>O</w:t>
      </w:r>
      <w:r w:rsidRPr="00B65571">
        <w:rPr>
          <w:rFonts w:ascii="Palatino Linotype" w:hAnsi="Palatino Linotype" w:cs="Arial"/>
          <w:lang w:val="es-ES"/>
        </w:rPr>
        <w:t>bligaciones de Transparencia Común</w:t>
      </w:r>
      <w:r w:rsidR="00F728D8" w:rsidRPr="00B65571">
        <w:rPr>
          <w:rFonts w:ascii="Palatino Linotype" w:hAnsi="Palatino Linotype" w:cs="Arial"/>
          <w:lang w:val="es-ES"/>
        </w:rPr>
        <w:t>,</w:t>
      </w:r>
      <w:r w:rsidRPr="00B65571">
        <w:rPr>
          <w:rFonts w:ascii="Palatino Linotype" w:hAnsi="Palatino Linotype" w:cs="Arial"/>
          <w:lang w:val="es-ES"/>
        </w:rPr>
        <w:t xml:space="preserve"> </w:t>
      </w:r>
      <w:r w:rsidR="00F728D8" w:rsidRPr="00B65571">
        <w:rPr>
          <w:rFonts w:ascii="Palatino Linotype" w:hAnsi="Palatino Linotype" w:cs="Arial"/>
          <w:lang w:val="es-ES"/>
        </w:rPr>
        <w:t xml:space="preserve">las cuales </w:t>
      </w:r>
      <w:r w:rsidRPr="00B65571">
        <w:rPr>
          <w:rFonts w:ascii="Palatino Linotype" w:hAnsi="Palatino Linotype" w:cs="Arial"/>
          <w:lang w:val="es-ES"/>
        </w:rPr>
        <w:t>se encuentran consagrad</w:t>
      </w:r>
      <w:r w:rsidR="00F728D8" w:rsidRPr="00B65571">
        <w:rPr>
          <w:rFonts w:ascii="Palatino Linotype" w:hAnsi="Palatino Linotype" w:cs="Arial"/>
          <w:lang w:val="es-ES"/>
        </w:rPr>
        <w:t>a</w:t>
      </w:r>
      <w:r w:rsidRPr="00B65571">
        <w:rPr>
          <w:rFonts w:ascii="Palatino Linotype" w:hAnsi="Palatino Linotype" w:cs="Arial"/>
          <w:lang w:val="es-ES"/>
        </w:rPr>
        <w:t xml:space="preserve">s en </w:t>
      </w:r>
      <w:r w:rsidR="00F728D8" w:rsidRPr="00B65571">
        <w:rPr>
          <w:rFonts w:ascii="Palatino Linotype" w:hAnsi="Palatino Linotype" w:cs="Arial"/>
          <w:lang w:val="es-ES"/>
        </w:rPr>
        <w:t>el numeral 92 de la</w:t>
      </w:r>
      <w:r w:rsidRPr="00B65571">
        <w:rPr>
          <w:rFonts w:ascii="Palatino Linotype" w:hAnsi="Palatino Linotype" w:cs="Arial"/>
          <w:lang w:val="es-ES"/>
        </w:rPr>
        <w:t xml:space="preserve"> Ley de Transparencia y Acceso a la Información Pública del Estado de México y Municipios</w:t>
      </w:r>
      <w:r w:rsidR="00145629" w:rsidRPr="00B65571">
        <w:rPr>
          <w:rFonts w:ascii="Palatino Linotype" w:hAnsi="Palatino Linotype" w:cs="Arial"/>
          <w:lang w:val="es-ES"/>
        </w:rPr>
        <w:t>, que a la letra inserta lo siguiente:</w:t>
      </w:r>
    </w:p>
    <w:p w14:paraId="4863867A" w14:textId="6133FD17" w:rsidR="00154FB5" w:rsidRPr="00B65571" w:rsidRDefault="00145629" w:rsidP="00154FB5">
      <w:pPr>
        <w:ind w:left="709" w:right="757"/>
        <w:jc w:val="both"/>
        <w:rPr>
          <w:rFonts w:ascii="Palatino Linotype" w:hAnsi="Palatino Linotype"/>
          <w:i/>
          <w:sz w:val="22"/>
          <w:szCs w:val="22"/>
        </w:rPr>
      </w:pPr>
      <w:r w:rsidRPr="00B65571">
        <w:rPr>
          <w:rFonts w:ascii="Palatino Linotype" w:hAnsi="Palatino Linotype"/>
          <w:b/>
          <w:bCs/>
          <w:i/>
          <w:sz w:val="22"/>
          <w:szCs w:val="22"/>
        </w:rPr>
        <w:t>“</w:t>
      </w:r>
      <w:r w:rsidR="00154FB5" w:rsidRPr="00B65571">
        <w:rPr>
          <w:rFonts w:ascii="Palatino Linotype" w:hAnsi="Palatino Linotype"/>
          <w:b/>
          <w:bCs/>
          <w:i/>
          <w:sz w:val="22"/>
          <w:szCs w:val="22"/>
        </w:rPr>
        <w:t>Artículo 92.</w:t>
      </w:r>
      <w:r w:rsidR="00154FB5" w:rsidRPr="00B65571">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D2ADE06" w14:textId="77777777" w:rsidR="00154FB5" w:rsidRPr="00B65571" w:rsidRDefault="00154FB5" w:rsidP="00154FB5">
      <w:pPr>
        <w:ind w:left="709" w:right="757"/>
        <w:jc w:val="both"/>
        <w:rPr>
          <w:rFonts w:ascii="Palatino Linotype" w:hAnsi="Palatino Linotype"/>
          <w:i/>
          <w:sz w:val="22"/>
          <w:szCs w:val="22"/>
        </w:rPr>
      </w:pPr>
    </w:p>
    <w:p w14:paraId="60944EA4" w14:textId="77777777" w:rsidR="00154FB5" w:rsidRPr="00B65571" w:rsidRDefault="00154FB5" w:rsidP="00154FB5">
      <w:pPr>
        <w:ind w:left="709" w:right="757"/>
        <w:jc w:val="both"/>
        <w:rPr>
          <w:rFonts w:ascii="Palatino Linotype" w:hAnsi="Palatino Linotype"/>
          <w:b/>
          <w:i/>
          <w:sz w:val="22"/>
          <w:szCs w:val="22"/>
        </w:rPr>
      </w:pPr>
      <w:r w:rsidRPr="00B65571">
        <w:rPr>
          <w:rFonts w:ascii="Palatino Linotype" w:hAnsi="Palatino Linotype"/>
          <w:b/>
          <w:i/>
          <w:sz w:val="22"/>
          <w:szCs w:val="22"/>
        </w:rPr>
        <w:t>I. El marco normativo aplicable al sujeto obligado, en el que deberá incluirse leyes, códigos, reglamentos, decretos de creación, acuerdos, convenios, manuales de organización y procedimientos, reglas de operación, criterios, políticas, entre otros;</w:t>
      </w:r>
    </w:p>
    <w:p w14:paraId="3499C7D7" w14:textId="71AE577E" w:rsidR="00154FB5" w:rsidRPr="00B65571" w:rsidRDefault="00154FB5" w:rsidP="00154FB5">
      <w:pPr>
        <w:ind w:left="709" w:right="757"/>
        <w:jc w:val="both"/>
        <w:rPr>
          <w:rFonts w:ascii="Palatino Linotype" w:hAnsi="Palatino Linotype"/>
          <w:b/>
          <w:i/>
          <w:sz w:val="22"/>
          <w:szCs w:val="22"/>
        </w:rPr>
      </w:pPr>
      <w:r w:rsidRPr="00B65571">
        <w:rPr>
          <w:rFonts w:ascii="Palatino Linotype" w:hAnsi="Palatino Linotype"/>
          <w:b/>
          <w:i/>
          <w:sz w:val="22"/>
          <w:szCs w:val="22"/>
        </w:rPr>
        <w:t>…</w:t>
      </w:r>
      <w:r w:rsidR="005B3FD3" w:rsidRPr="00B65571">
        <w:rPr>
          <w:rFonts w:ascii="Palatino Linotype" w:hAnsi="Palatino Linotype"/>
          <w:b/>
          <w:i/>
          <w:sz w:val="22"/>
          <w:szCs w:val="22"/>
        </w:rPr>
        <w:t>”</w:t>
      </w:r>
    </w:p>
    <w:p w14:paraId="485F6F7D" w14:textId="6E9C07C4" w:rsidR="005B3FD3" w:rsidRPr="00B65571" w:rsidRDefault="005B3FD3" w:rsidP="00154FB5">
      <w:pPr>
        <w:ind w:left="709" w:right="757"/>
        <w:jc w:val="both"/>
        <w:rPr>
          <w:rFonts w:ascii="Palatino Linotype" w:hAnsi="Palatino Linotype" w:cs="Arial"/>
          <w:b/>
          <w:i/>
          <w:sz w:val="22"/>
          <w:szCs w:val="22"/>
          <w:lang w:val="es-ES"/>
        </w:rPr>
      </w:pPr>
      <w:r w:rsidRPr="00B65571">
        <w:rPr>
          <w:rFonts w:ascii="Palatino Linotype" w:hAnsi="Palatino Linotype"/>
          <w:b/>
          <w:i/>
          <w:sz w:val="22"/>
          <w:szCs w:val="22"/>
        </w:rPr>
        <w:t>(Énfasis añadido)</w:t>
      </w:r>
    </w:p>
    <w:p w14:paraId="27E90979" w14:textId="47940346" w:rsidR="005B3FD3" w:rsidRPr="00B65571" w:rsidRDefault="005B3FD3" w:rsidP="00D42331">
      <w:pPr>
        <w:spacing w:before="100" w:beforeAutospacing="1" w:after="100" w:afterAutospacing="1" w:line="360" w:lineRule="auto"/>
        <w:jc w:val="both"/>
        <w:rPr>
          <w:rFonts w:ascii="Palatino Linotype" w:hAnsi="Palatino Linotype" w:cs="Arial"/>
          <w:lang w:val="es-ES"/>
        </w:rPr>
      </w:pPr>
      <w:r w:rsidRPr="00B65571">
        <w:rPr>
          <w:rFonts w:ascii="Palatino Linotype" w:hAnsi="Palatino Linotype" w:cs="Arial"/>
          <w:lang w:val="es-ES"/>
        </w:rPr>
        <w:t>En la misma tesitura el Bando Municipal de Otzolotepec para el año 2021, en su artículo 23 establece como una atribución más el expedir los Reglamentos, acuerdos, circulares y demás ordenamientos que estime necesarios para garantizar el régimen de gobierno y administración del Municipio; sirve de sustento a lo anterior la transcripción del numeral en comento:</w:t>
      </w:r>
    </w:p>
    <w:p w14:paraId="699041F3" w14:textId="30042E7A" w:rsidR="005B3FD3" w:rsidRPr="00B65571" w:rsidRDefault="005B3FD3" w:rsidP="005B3FD3">
      <w:pPr>
        <w:ind w:left="851" w:right="899"/>
        <w:jc w:val="both"/>
        <w:rPr>
          <w:rFonts w:ascii="Palatino Linotype" w:hAnsi="Palatino Linotype"/>
          <w:i/>
          <w:sz w:val="22"/>
          <w:szCs w:val="22"/>
        </w:rPr>
      </w:pPr>
      <w:r w:rsidRPr="00B65571">
        <w:rPr>
          <w:rFonts w:ascii="Palatino Linotype" w:hAnsi="Palatino Linotype"/>
          <w:i/>
          <w:sz w:val="22"/>
          <w:szCs w:val="22"/>
        </w:rPr>
        <w:t>“</w:t>
      </w:r>
      <w:r w:rsidRPr="00B65571">
        <w:rPr>
          <w:rFonts w:ascii="Palatino Linotype" w:hAnsi="Palatino Linotype"/>
          <w:b/>
          <w:i/>
          <w:sz w:val="22"/>
          <w:szCs w:val="22"/>
        </w:rPr>
        <w:t>ARTÍCULO 23</w:t>
      </w:r>
      <w:r w:rsidRPr="00B65571">
        <w:rPr>
          <w:rFonts w:ascii="Palatino Linotype" w:hAnsi="Palatino Linotype"/>
          <w:i/>
          <w:sz w:val="22"/>
          <w:szCs w:val="22"/>
        </w:rPr>
        <w:t xml:space="preserve">.- </w:t>
      </w:r>
      <w:r w:rsidRPr="00B65571">
        <w:rPr>
          <w:rFonts w:ascii="Palatino Linotype" w:hAnsi="Palatino Linotype"/>
          <w:b/>
          <w:i/>
          <w:sz w:val="22"/>
          <w:szCs w:val="22"/>
        </w:rPr>
        <w:t>El Ayuntamiento dentro del ámbito de sus atribuciones, expedirá los reglamentos</w:t>
      </w:r>
      <w:r w:rsidRPr="00B65571">
        <w:rPr>
          <w:rFonts w:ascii="Palatino Linotype" w:hAnsi="Palatino Linotype"/>
          <w:i/>
          <w:sz w:val="22"/>
          <w:szCs w:val="22"/>
        </w:rPr>
        <w:t xml:space="preserve">, acuerdos, circulares </w:t>
      </w:r>
      <w:r w:rsidRPr="00B65571">
        <w:rPr>
          <w:rFonts w:ascii="Palatino Linotype" w:hAnsi="Palatino Linotype"/>
          <w:b/>
          <w:i/>
          <w:sz w:val="22"/>
          <w:szCs w:val="22"/>
        </w:rPr>
        <w:t>y demás ordenamientos que estime necesarios para garantizar la sana convivencia de los habitantes del Municipio</w:t>
      </w:r>
      <w:r w:rsidRPr="00B65571">
        <w:rPr>
          <w:rFonts w:ascii="Palatino Linotype" w:hAnsi="Palatino Linotype"/>
          <w:i/>
          <w:sz w:val="22"/>
          <w:szCs w:val="22"/>
        </w:rPr>
        <w:t xml:space="preserve">, en un marco de respeto, armonía y civilidad, además de: </w:t>
      </w:r>
    </w:p>
    <w:p w14:paraId="73775EB1" w14:textId="77777777" w:rsidR="005B3FD3" w:rsidRPr="00B65571" w:rsidRDefault="005B3FD3" w:rsidP="005B3FD3">
      <w:pPr>
        <w:ind w:left="851" w:right="899"/>
        <w:jc w:val="both"/>
        <w:rPr>
          <w:rFonts w:ascii="Palatino Linotype" w:hAnsi="Palatino Linotype"/>
          <w:b/>
          <w:i/>
          <w:sz w:val="22"/>
          <w:szCs w:val="22"/>
        </w:rPr>
      </w:pPr>
    </w:p>
    <w:p w14:paraId="27B472BF" w14:textId="3D43F769" w:rsidR="005B3FD3" w:rsidRPr="00B65571" w:rsidRDefault="005B3FD3" w:rsidP="005B3FD3">
      <w:pPr>
        <w:ind w:left="851" w:right="899"/>
        <w:jc w:val="both"/>
        <w:rPr>
          <w:rFonts w:ascii="Palatino Linotype" w:hAnsi="Palatino Linotype"/>
          <w:b/>
          <w:i/>
          <w:sz w:val="22"/>
          <w:szCs w:val="22"/>
        </w:rPr>
      </w:pPr>
      <w:r w:rsidRPr="00B65571">
        <w:rPr>
          <w:rFonts w:ascii="Palatino Linotype" w:hAnsi="Palatino Linotype"/>
          <w:b/>
          <w:i/>
          <w:sz w:val="22"/>
          <w:szCs w:val="22"/>
        </w:rPr>
        <w:t xml:space="preserve">I. Legislación para el régimen de gobierno y administración del Municipio; </w:t>
      </w:r>
    </w:p>
    <w:p w14:paraId="00142CCD" w14:textId="77777777" w:rsidR="005B3FD3" w:rsidRPr="00B65571" w:rsidRDefault="005B3FD3" w:rsidP="005B3FD3">
      <w:pPr>
        <w:ind w:left="851" w:right="899"/>
        <w:jc w:val="both"/>
        <w:rPr>
          <w:rFonts w:ascii="Palatino Linotype" w:hAnsi="Palatino Linotype"/>
          <w:i/>
          <w:sz w:val="22"/>
          <w:szCs w:val="22"/>
        </w:rPr>
      </w:pPr>
    </w:p>
    <w:p w14:paraId="21FCE650" w14:textId="3EA94DA3" w:rsidR="005B3FD3" w:rsidRPr="00B65571" w:rsidRDefault="005B3FD3" w:rsidP="005B3FD3">
      <w:pPr>
        <w:ind w:left="851" w:right="899"/>
        <w:jc w:val="both"/>
        <w:rPr>
          <w:rFonts w:ascii="Palatino Linotype" w:hAnsi="Palatino Linotype"/>
          <w:i/>
          <w:sz w:val="22"/>
          <w:szCs w:val="22"/>
        </w:rPr>
      </w:pPr>
      <w:r w:rsidRPr="00B65571">
        <w:rPr>
          <w:rFonts w:ascii="Palatino Linotype" w:hAnsi="Palatino Linotype"/>
          <w:i/>
          <w:sz w:val="22"/>
          <w:szCs w:val="22"/>
        </w:rPr>
        <w:t xml:space="preserve">II. Supervisión y vigilancia, concerniente al cumplimento de las disposiciones que dicte el propio Ayuntamiento; </w:t>
      </w:r>
    </w:p>
    <w:p w14:paraId="1CB5C9DE" w14:textId="5AEEEFE5" w:rsidR="005B3FD3" w:rsidRPr="00B65571" w:rsidRDefault="005B3FD3" w:rsidP="005B3FD3">
      <w:pPr>
        <w:ind w:left="851" w:right="899"/>
        <w:jc w:val="both"/>
        <w:rPr>
          <w:rFonts w:ascii="Palatino Linotype" w:hAnsi="Palatino Linotype"/>
          <w:i/>
          <w:sz w:val="22"/>
          <w:szCs w:val="22"/>
        </w:rPr>
      </w:pPr>
      <w:r w:rsidRPr="00B65571">
        <w:rPr>
          <w:rFonts w:ascii="Palatino Linotype" w:hAnsi="Palatino Linotype"/>
          <w:i/>
          <w:sz w:val="22"/>
          <w:szCs w:val="22"/>
        </w:rPr>
        <w:lastRenderedPageBreak/>
        <w:t xml:space="preserve">III. Y las demás aplicables que establece la Ley Orgánica Municipal del Estado de México.” </w:t>
      </w:r>
    </w:p>
    <w:p w14:paraId="1B76053A" w14:textId="5A221FA1" w:rsidR="005B3FD3" w:rsidRPr="00B65571" w:rsidRDefault="005B3FD3" w:rsidP="005B3FD3">
      <w:pPr>
        <w:ind w:left="851" w:right="899"/>
        <w:jc w:val="both"/>
        <w:rPr>
          <w:rFonts w:ascii="Palatino Linotype" w:hAnsi="Palatino Linotype" w:cs="Arial"/>
          <w:i/>
          <w:sz w:val="22"/>
          <w:szCs w:val="22"/>
        </w:rPr>
      </w:pPr>
      <w:r w:rsidRPr="00B65571">
        <w:rPr>
          <w:rFonts w:ascii="Palatino Linotype" w:hAnsi="Palatino Linotype" w:cs="Arial"/>
          <w:i/>
          <w:sz w:val="22"/>
          <w:szCs w:val="22"/>
        </w:rPr>
        <w:t>(Énfasis añadido)</w:t>
      </w:r>
    </w:p>
    <w:p w14:paraId="6A204F76" w14:textId="541D8153" w:rsidR="005B3FD3" w:rsidRPr="00B65571" w:rsidRDefault="005B3FD3" w:rsidP="00D42331">
      <w:pPr>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 xml:space="preserve">Así, resulta evidente, que existe fuente obligacional que constriñe al </w:t>
      </w:r>
      <w:r w:rsidR="00AE3D21" w:rsidRPr="00B65571">
        <w:rPr>
          <w:rFonts w:ascii="Palatino Linotype" w:hAnsi="Palatino Linotype" w:cs="Arial"/>
          <w:b/>
        </w:rPr>
        <w:t xml:space="preserve">SUJETO OBLIGADO </w:t>
      </w:r>
      <w:r w:rsidR="00AE3D21" w:rsidRPr="00B65571">
        <w:rPr>
          <w:rFonts w:ascii="Palatino Linotype" w:hAnsi="Palatino Linotype" w:cs="Arial"/>
        </w:rPr>
        <w:t>a contar con el Reglamento Orgánico y Manual de Procedimientos solicitados como parte de sus atribuciones y funciones; sin embargo, dada la falta de fundamentación y motivación en su respuesta en cuanto a no contar con un Reglamento Orgánico es que esta Autoridad no tiene certeza jurídica del motivo por el cual no se generó dicho documento y en consecuencia lógica no puede presumirse la existencia de la Gaceta y el Acta solicitas en relación con el Reglamento en comento.</w:t>
      </w:r>
    </w:p>
    <w:p w14:paraId="7BD53886" w14:textId="0346E182" w:rsidR="00623C4E" w:rsidRPr="00B65571" w:rsidRDefault="0015157C" w:rsidP="0015157C">
      <w:pPr>
        <w:spacing w:before="100" w:beforeAutospacing="1" w:after="100" w:afterAutospacing="1" w:line="360" w:lineRule="auto"/>
        <w:jc w:val="both"/>
        <w:rPr>
          <w:rFonts w:ascii="Palatino Linotype" w:hAnsi="Palatino Linotype" w:cs="Arial"/>
          <w:lang w:val="es-ES"/>
        </w:rPr>
      </w:pPr>
      <w:r w:rsidRPr="00B65571">
        <w:rPr>
          <w:rFonts w:ascii="Palatino Linotype" w:hAnsi="Palatino Linotype" w:cs="Arial"/>
          <w:lang w:val="es-ES"/>
        </w:rPr>
        <w:t xml:space="preserve">Ahora </w:t>
      </w:r>
      <w:r w:rsidR="004B22A8" w:rsidRPr="00B65571">
        <w:rPr>
          <w:rFonts w:ascii="Palatino Linotype" w:hAnsi="Palatino Linotype" w:cs="Arial"/>
          <w:lang w:val="es-ES"/>
        </w:rPr>
        <w:t>bien,</w:t>
      </w:r>
      <w:r w:rsidRPr="00B65571">
        <w:rPr>
          <w:rFonts w:ascii="Palatino Linotype" w:hAnsi="Palatino Linotype" w:cs="Arial"/>
          <w:lang w:val="es-ES"/>
        </w:rPr>
        <w:t xml:space="preserve"> en cuanto al Manual de Procedimientos solicitado </w:t>
      </w:r>
      <w:r w:rsidRPr="00B65571">
        <w:rPr>
          <w:rFonts w:ascii="Palatino Linotype" w:hAnsi="Palatino Linotype" w:cs="Arial"/>
          <w:b/>
          <w:lang w:val="es-ES"/>
        </w:rPr>
        <w:t xml:space="preserve">EL SUJETO OBLIGADO </w:t>
      </w:r>
      <w:r w:rsidRPr="00B65571">
        <w:rPr>
          <w:rFonts w:ascii="Palatino Linotype" w:hAnsi="Palatino Linotype" w:cs="Arial"/>
          <w:lang w:val="es-ES"/>
        </w:rPr>
        <w:t xml:space="preserve">en respuesta indicó que se encontraba en pendiente de aprobación por parte del Cabildo; motivo por el cual, se encontraba impedido para hacer entrega del mismo; sin embargo, </w:t>
      </w:r>
      <w:r w:rsidR="004B22A8" w:rsidRPr="00B65571">
        <w:rPr>
          <w:rFonts w:ascii="Palatino Linotype" w:hAnsi="Palatino Linotype" w:cs="Arial"/>
          <w:lang w:val="es-ES"/>
        </w:rPr>
        <w:t xml:space="preserve">en atención a la normativa antes inserta y a que se ha venido haciendo referencia la expedición de los reglamentos o manuales con los que las áreas que integran al </w:t>
      </w:r>
      <w:r w:rsidR="004B22A8" w:rsidRPr="00B65571">
        <w:rPr>
          <w:rFonts w:ascii="Palatino Linotype" w:hAnsi="Palatino Linotype" w:cs="Arial"/>
          <w:b/>
          <w:lang w:val="es-ES"/>
        </w:rPr>
        <w:t xml:space="preserve">SUJETO OBLIGADO </w:t>
      </w:r>
      <w:r w:rsidR="004B22A8" w:rsidRPr="00B65571">
        <w:rPr>
          <w:rFonts w:ascii="Palatino Linotype" w:hAnsi="Palatino Linotype" w:cs="Arial"/>
          <w:lang w:val="es-ES"/>
        </w:rPr>
        <w:t xml:space="preserve">tengan a bien fundar y motivar los actos que como autoridades emiten, es que </w:t>
      </w:r>
      <w:r w:rsidRPr="00B65571">
        <w:rPr>
          <w:rFonts w:ascii="Palatino Linotype" w:hAnsi="Palatino Linotype" w:cs="Arial"/>
          <w:lang w:val="es-ES"/>
        </w:rPr>
        <w:t xml:space="preserve">a consideración de esta Ponencia Resolutora y en aras de garantizar el derecho de acceso a la información ejercido por el particular, </w:t>
      </w:r>
      <w:r w:rsidR="004B22A8" w:rsidRPr="00B65571">
        <w:rPr>
          <w:rFonts w:ascii="Palatino Linotype" w:hAnsi="Palatino Linotype" w:cs="Arial"/>
          <w:lang w:val="es-ES"/>
        </w:rPr>
        <w:t xml:space="preserve">considera importante ordenar la entrega del Manual de Procedimientos de la Contraloría Interna Municipal para el año 2021, que se encontraba pendiente de aprobación o bien la entrega de aquel que se encuentre vigente </w:t>
      </w:r>
      <w:r w:rsidR="00623C4E" w:rsidRPr="00B65571">
        <w:rPr>
          <w:rFonts w:ascii="Palatino Linotype" w:hAnsi="Palatino Linotype" w:cs="Arial"/>
          <w:lang w:val="es-ES"/>
        </w:rPr>
        <w:t>y en consecuencia puede hacer entrega de la Gaceta Municipal y el Acta de Cabildo en donde se publicó dicho Manual.</w:t>
      </w:r>
    </w:p>
    <w:p w14:paraId="1F9CA7AD" w14:textId="568859B7" w:rsidR="0015157C" w:rsidRPr="00B65571" w:rsidRDefault="0015157C" w:rsidP="0015157C">
      <w:pPr>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lastRenderedPageBreak/>
        <w:t xml:space="preserve">Asimismo, no se omite comentar </w:t>
      </w:r>
      <w:r w:rsidR="004B22A8" w:rsidRPr="00B65571">
        <w:rPr>
          <w:rFonts w:ascii="Palatino Linotype" w:hAnsi="Palatino Linotype" w:cs="Arial"/>
        </w:rPr>
        <w:t>que,</w:t>
      </w:r>
      <w:r w:rsidRPr="00B65571">
        <w:rPr>
          <w:rFonts w:ascii="Palatino Linotype" w:hAnsi="Palatino Linotype" w:cs="Arial"/>
        </w:rPr>
        <w:t xml:space="preserve"> al haber existido un pronunciamiento por parte del </w:t>
      </w:r>
      <w:r w:rsidRPr="00B65571">
        <w:rPr>
          <w:rFonts w:ascii="Palatino Linotype" w:hAnsi="Palatino Linotype" w:cs="Arial"/>
          <w:b/>
        </w:rPr>
        <w:t>SUJETO OBLIGADO</w:t>
      </w:r>
      <w:r w:rsidRPr="00B65571">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7D94D92" w14:textId="4167E650" w:rsidR="0015157C" w:rsidRPr="00B65571" w:rsidRDefault="0015157C" w:rsidP="0015157C">
      <w:pPr>
        <w:spacing w:before="100" w:beforeAutospacing="1" w:after="100" w:afterAutospacing="1" w:line="360" w:lineRule="auto"/>
        <w:jc w:val="both"/>
        <w:rPr>
          <w:rFonts w:ascii="Palatino Linotype" w:eastAsiaTheme="minorEastAsia" w:hAnsi="Palatino Linotype" w:cs="Arial"/>
          <w:lang w:val="es-ES_tradnl"/>
        </w:rPr>
      </w:pPr>
      <w:r w:rsidRPr="00B6557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4B22A8" w:rsidRPr="00B65571">
        <w:rPr>
          <w:rFonts w:ascii="Palatino Linotype" w:eastAsiaTheme="minorEastAsia" w:hAnsi="Palatino Linotype" w:cs="Arial"/>
          <w:lang w:val="es-ES_tradnl"/>
        </w:rPr>
        <w:t>Datos, el</w:t>
      </w:r>
      <w:r w:rsidRPr="00B65571">
        <w:rPr>
          <w:rFonts w:ascii="Palatino Linotype" w:eastAsiaTheme="minorEastAsia" w:hAnsi="Palatino Linotype" w:cs="Arial"/>
          <w:lang w:val="es-ES_tradnl"/>
        </w:rPr>
        <w:t xml:space="preserve"> cual refiere: </w:t>
      </w:r>
    </w:p>
    <w:p w14:paraId="4681BCF2" w14:textId="77777777" w:rsidR="0015157C" w:rsidRPr="00B65571" w:rsidRDefault="0015157C" w:rsidP="0015157C">
      <w:pPr>
        <w:ind w:left="851" w:right="1041"/>
        <w:jc w:val="both"/>
        <w:rPr>
          <w:rFonts w:ascii="Palatino Linotype" w:eastAsiaTheme="minorEastAsia" w:hAnsi="Palatino Linotype" w:cs="Arial"/>
          <w:i/>
          <w:sz w:val="22"/>
          <w:szCs w:val="20"/>
          <w:lang w:val="es-ES_tradnl"/>
        </w:rPr>
      </w:pPr>
      <w:r w:rsidRPr="00B6557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6557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7A3A60C2" w14:textId="77777777" w:rsidR="0015157C" w:rsidRPr="00B65571" w:rsidRDefault="0015157C" w:rsidP="0015157C">
      <w:pPr>
        <w:ind w:left="851" w:right="1041"/>
        <w:jc w:val="both"/>
        <w:rPr>
          <w:rFonts w:ascii="Palatino Linotype" w:eastAsiaTheme="minorEastAsia" w:hAnsi="Palatino Linotype" w:cs="Arial"/>
          <w:b/>
          <w:i/>
          <w:sz w:val="22"/>
          <w:szCs w:val="20"/>
          <w:lang w:val="es-ES_tradnl"/>
        </w:rPr>
      </w:pPr>
      <w:r w:rsidRPr="00B65571">
        <w:rPr>
          <w:rFonts w:ascii="Palatino Linotype" w:eastAsiaTheme="minorEastAsia" w:hAnsi="Palatino Linotype" w:cs="Arial"/>
          <w:i/>
          <w:sz w:val="22"/>
          <w:szCs w:val="20"/>
          <w:lang w:val="es-ES_tradnl"/>
        </w:rPr>
        <w:t>Criterio 31/10</w:t>
      </w:r>
      <w:r w:rsidRPr="00B65571">
        <w:rPr>
          <w:rFonts w:ascii="Palatino Linotype" w:eastAsiaTheme="minorEastAsia" w:hAnsi="Palatino Linotype" w:cs="Arial"/>
          <w:b/>
          <w:i/>
          <w:sz w:val="22"/>
          <w:szCs w:val="20"/>
          <w:lang w:val="es-ES_tradnl"/>
        </w:rPr>
        <w:t>”</w:t>
      </w:r>
      <w:r w:rsidRPr="00B65571">
        <w:rPr>
          <w:rFonts w:ascii="Palatino Linotype" w:eastAsiaTheme="minorEastAsia" w:hAnsi="Palatino Linotype" w:cs="Arial"/>
          <w:i/>
          <w:sz w:val="22"/>
          <w:szCs w:val="20"/>
          <w:lang w:val="es-ES_tradnl"/>
        </w:rPr>
        <w:t xml:space="preserve"> (sic)</w:t>
      </w:r>
    </w:p>
    <w:p w14:paraId="6D107C62" w14:textId="41ED039E" w:rsidR="004B22A8" w:rsidRPr="00B65571" w:rsidRDefault="004B22A8" w:rsidP="004B22A8">
      <w:pPr>
        <w:spacing w:before="100" w:beforeAutospacing="1" w:after="100" w:afterAutospacing="1" w:line="360" w:lineRule="auto"/>
        <w:jc w:val="both"/>
        <w:rPr>
          <w:rFonts w:ascii="Palatino Linotype" w:hAnsi="Palatino Linotype" w:cs="Arial"/>
        </w:rPr>
      </w:pPr>
      <w:bookmarkStart w:id="5" w:name="_Hlk66358128"/>
      <w:r w:rsidRPr="00B65571">
        <w:rPr>
          <w:rFonts w:ascii="Palatino Linotype" w:hAnsi="Palatino Linotype" w:cs="Arial"/>
        </w:rPr>
        <w:lastRenderedPageBreak/>
        <w:t xml:space="preserve">Por lo que, en caso de que </w:t>
      </w:r>
      <w:r w:rsidRPr="00B65571">
        <w:rPr>
          <w:rFonts w:ascii="Palatino Linotype" w:hAnsi="Palatino Linotype" w:cs="Arial"/>
          <w:b/>
        </w:rPr>
        <w:t>EL SUJETO OBLIGADO</w:t>
      </w:r>
      <w:r w:rsidRPr="00B65571">
        <w:rPr>
          <w:rFonts w:ascii="Palatino Linotype" w:hAnsi="Palatino Linotype" w:cs="Arial"/>
        </w:rPr>
        <w:t xml:space="preserve"> no cuente el Reglamento Orgánico </w:t>
      </w:r>
      <w:r w:rsidR="00F20367" w:rsidRPr="00B65571">
        <w:rPr>
          <w:rFonts w:ascii="Palatino Linotype" w:hAnsi="Palatino Linotype" w:cs="Arial"/>
        </w:rPr>
        <w:t xml:space="preserve">y el Manual de Procedimientos </w:t>
      </w:r>
      <w:r w:rsidRPr="00B65571">
        <w:rPr>
          <w:rFonts w:ascii="Palatino Linotype" w:hAnsi="Palatino Linotype" w:cs="Arial"/>
        </w:rPr>
        <w:t>de la Contraloría Interna Municipal vigente,</w:t>
      </w:r>
      <w:r w:rsidR="00F20367" w:rsidRPr="00B65571">
        <w:rPr>
          <w:rFonts w:ascii="Palatino Linotype" w:hAnsi="Palatino Linotype" w:cs="Arial"/>
        </w:rPr>
        <w:t xml:space="preserve"> y en consecuencia con las Gacetas Municipales y las Actas de Cabildo solicitadas</w:t>
      </w:r>
      <w:r w:rsidRPr="00B65571">
        <w:rPr>
          <w:rFonts w:ascii="Palatino Linotype" w:hAnsi="Palatino Linotype" w:cs="Arial"/>
        </w:rPr>
        <w:t xml:space="preserve"> deberá atender a lo establecido en el artículo 169, relativo a que cuando la información no se encuentre en sus archivos, el Comité de Transparencia, en consecuencia, deberá proceder a la emisión de un Acuerdo de Inexistencia, debidamente fundado y motivado en el que se detallen las razones por las cuales no existe la información, a través del siguiente procedimiento:</w:t>
      </w:r>
    </w:p>
    <w:p w14:paraId="2C80BB22" w14:textId="77777777" w:rsidR="004B22A8" w:rsidRPr="00B65571" w:rsidRDefault="004B22A8" w:rsidP="004B22A8">
      <w:pPr>
        <w:spacing w:before="100" w:beforeAutospacing="1" w:after="100" w:afterAutospacing="1"/>
        <w:ind w:left="851" w:right="616"/>
        <w:jc w:val="both"/>
        <w:rPr>
          <w:rFonts w:ascii="Palatino Linotype" w:hAnsi="Palatino Linotype" w:cs="Arial"/>
          <w:i/>
          <w:sz w:val="22"/>
        </w:rPr>
      </w:pPr>
      <w:r w:rsidRPr="00B65571">
        <w:rPr>
          <w:rFonts w:ascii="Palatino Linotype" w:hAnsi="Palatino Linotype" w:cs="Arial"/>
          <w:i/>
          <w:sz w:val="22"/>
        </w:rPr>
        <w:t>I. Analizará el caso y tomará las medidas necesarias para localizar la información;</w:t>
      </w:r>
    </w:p>
    <w:p w14:paraId="6197C0D2" w14:textId="77777777" w:rsidR="004B22A8" w:rsidRPr="00B65571" w:rsidRDefault="004B22A8" w:rsidP="004B22A8">
      <w:pPr>
        <w:spacing w:before="100" w:beforeAutospacing="1" w:after="100" w:afterAutospacing="1"/>
        <w:ind w:left="851" w:right="616"/>
        <w:jc w:val="both"/>
        <w:rPr>
          <w:rFonts w:ascii="Palatino Linotype" w:hAnsi="Palatino Linotype" w:cs="Arial"/>
          <w:i/>
          <w:sz w:val="22"/>
        </w:rPr>
      </w:pPr>
      <w:r w:rsidRPr="00B65571">
        <w:rPr>
          <w:rFonts w:ascii="Palatino Linotype" w:hAnsi="Palatino Linotype" w:cs="Arial"/>
          <w:i/>
          <w:sz w:val="22"/>
        </w:rPr>
        <w:t>II. Expedirá una resolución que confirme la inexistencia del documento;</w:t>
      </w:r>
    </w:p>
    <w:p w14:paraId="15CD1E58" w14:textId="77777777" w:rsidR="004B22A8" w:rsidRPr="00B65571" w:rsidRDefault="004B22A8" w:rsidP="004B22A8">
      <w:pPr>
        <w:spacing w:before="100" w:beforeAutospacing="1" w:after="100" w:afterAutospacing="1"/>
        <w:ind w:left="851" w:right="616"/>
        <w:jc w:val="both"/>
        <w:rPr>
          <w:rFonts w:ascii="Palatino Linotype" w:hAnsi="Palatino Linotype" w:cs="Arial"/>
          <w:i/>
          <w:sz w:val="22"/>
        </w:rPr>
      </w:pPr>
      <w:r w:rsidRPr="00B65571">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911D894" w14:textId="77777777" w:rsidR="004B22A8" w:rsidRPr="00B65571" w:rsidRDefault="004B22A8" w:rsidP="004B22A8">
      <w:pPr>
        <w:spacing w:before="100" w:beforeAutospacing="1" w:after="100" w:afterAutospacing="1"/>
        <w:ind w:left="851" w:right="616"/>
        <w:jc w:val="both"/>
        <w:rPr>
          <w:rFonts w:ascii="Palatino Linotype" w:hAnsi="Palatino Linotype" w:cs="Arial"/>
          <w:i/>
          <w:sz w:val="22"/>
        </w:rPr>
      </w:pPr>
      <w:r w:rsidRPr="00B65571">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14:paraId="3CAE91F6" w14:textId="77777777" w:rsidR="004B22A8" w:rsidRPr="00B65571" w:rsidRDefault="004B22A8" w:rsidP="004B22A8">
      <w:pPr>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Lo anterior es así, ya que el Acuerdo de Inexistencia por parte del Comité de Transparencia da certeza de los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Habilitados de las áreas correspondientes.</w:t>
      </w:r>
    </w:p>
    <w:p w14:paraId="10226F4D" w14:textId="77777777" w:rsidR="004B22A8" w:rsidRPr="00B65571" w:rsidRDefault="004B22A8" w:rsidP="004B22A8">
      <w:pPr>
        <w:spacing w:before="100" w:beforeAutospacing="1" w:after="100" w:afterAutospacing="1" w:line="360" w:lineRule="auto"/>
        <w:jc w:val="both"/>
        <w:rPr>
          <w:rFonts w:ascii="Palatino Linotype" w:hAnsi="Palatino Linotype" w:cs="Arial"/>
          <w:lang w:val="es-ES_tradnl"/>
        </w:rPr>
      </w:pPr>
      <w:r w:rsidRPr="00B65571">
        <w:rPr>
          <w:rFonts w:ascii="Palatino Linotype" w:hAnsi="Palatino Linotype" w:cs="Arial"/>
          <w:lang w:val="es-ES_tradnl"/>
        </w:rPr>
        <w:lastRenderedPageBreak/>
        <w:t>En mérito de lo expuesto, el Comité de Transparencia deberá emitir el Acuerdo de Inexistencia, en términos de los artículos 49, fracciones II y XIII, 169 y 170 de la Ley de Transparencia y Acceso a la Información Pública del Estado de México y Municipios, debiendo notificarlo al particular al momento de dar cumplimiento a la presente resolución.</w:t>
      </w:r>
    </w:p>
    <w:p w14:paraId="499ADF2B" w14:textId="05133D84" w:rsidR="003322DE" w:rsidRPr="00B65571" w:rsidRDefault="003322DE" w:rsidP="00E34D3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B65571">
        <w:rPr>
          <w:rFonts w:ascii="Palatino Linotype" w:hAnsi="Palatino Linotype" w:cs="Arial"/>
          <w:lang w:eastAsia="es-MX"/>
        </w:rPr>
        <w:t>Expuesto todo lo anterior</w:t>
      </w:r>
      <w:r w:rsidRPr="00B65571">
        <w:rPr>
          <w:rFonts w:ascii="Palatino Linotype" w:hAnsi="Palatino Linotype" w:cs="Arial"/>
          <w:b/>
          <w:lang w:eastAsia="es-MX"/>
        </w:rPr>
        <w:t xml:space="preserve">, </w:t>
      </w:r>
      <w:r w:rsidRPr="00B65571">
        <w:rPr>
          <w:rFonts w:ascii="Palatino Linotype" w:hAnsi="Palatino Linotype" w:cs="Arial"/>
          <w:lang w:eastAsia="es-MX"/>
        </w:rPr>
        <w:t>el Pleno de este Instituto</w:t>
      </w:r>
      <w:r w:rsidRPr="00B65571">
        <w:rPr>
          <w:rFonts w:ascii="Palatino Linotype" w:hAnsi="Palatino Linotype"/>
        </w:rPr>
        <w:t xml:space="preserve">, </w:t>
      </w:r>
      <w:r w:rsidRPr="00B65571">
        <w:rPr>
          <w:rFonts w:ascii="Palatino Linotype" w:hAnsi="Palatino Linotype" w:cs="Arial"/>
        </w:rPr>
        <w:t xml:space="preserve">estima que las razones o motivos de inconformidad hechos valer por </w:t>
      </w:r>
      <w:r w:rsidRPr="00B65571">
        <w:rPr>
          <w:rFonts w:ascii="Palatino Linotype" w:hAnsi="Palatino Linotype" w:cs="Arial"/>
          <w:b/>
        </w:rPr>
        <w:t xml:space="preserve">EL RECURRENTE, </w:t>
      </w:r>
      <w:r w:rsidRPr="00B65571">
        <w:rPr>
          <w:rFonts w:ascii="Palatino Linotype" w:hAnsi="Palatino Linotype" w:cs="Arial"/>
        </w:rPr>
        <w:t xml:space="preserve">devienen </w:t>
      </w:r>
      <w:r w:rsidRPr="00B65571">
        <w:rPr>
          <w:rFonts w:ascii="Palatino Linotype" w:hAnsi="Palatino Linotype" w:cs="Arial"/>
          <w:b/>
        </w:rPr>
        <w:t xml:space="preserve">fundados, </w:t>
      </w:r>
      <w:r w:rsidRPr="00B65571">
        <w:rPr>
          <w:rFonts w:ascii="Palatino Linotype" w:hAnsi="Palatino Linotype" w:cs="Arial"/>
          <w:bCs/>
        </w:rPr>
        <w:t>y</w:t>
      </w:r>
      <w:r w:rsidRPr="00B65571">
        <w:rPr>
          <w:rFonts w:ascii="Palatino Linotype" w:hAnsi="Palatino Linotype" w:cs="Arial"/>
        </w:rPr>
        <w:t xml:space="preserve"> suficientes para </w:t>
      </w:r>
      <w:r w:rsidRPr="00B65571">
        <w:rPr>
          <w:rFonts w:ascii="Palatino Linotype" w:hAnsi="Palatino Linotype" w:cs="Arial"/>
          <w:b/>
        </w:rPr>
        <w:t>Modificar</w:t>
      </w:r>
      <w:r w:rsidRPr="00B65571">
        <w:rPr>
          <w:rFonts w:ascii="Palatino Linotype" w:hAnsi="Palatino Linotype" w:cs="Arial"/>
        </w:rPr>
        <w:t xml:space="preserve"> la respuesta del </w:t>
      </w:r>
      <w:r w:rsidRPr="00B65571">
        <w:rPr>
          <w:rFonts w:ascii="Palatino Linotype" w:hAnsi="Palatino Linotype" w:cs="Arial"/>
          <w:b/>
        </w:rPr>
        <w:t xml:space="preserve">SUJETO OBLIGADO </w:t>
      </w:r>
      <w:r w:rsidRPr="00B65571">
        <w:rPr>
          <w:rFonts w:ascii="Palatino Linotype" w:hAnsi="Palatino Linotype" w:cs="Arial"/>
          <w:bCs/>
        </w:rPr>
        <w:t>a la solicitud</w:t>
      </w:r>
      <w:r w:rsidRPr="00B65571">
        <w:rPr>
          <w:rFonts w:ascii="Palatino Linotype" w:hAnsi="Palatino Linotype" w:cs="Arial"/>
        </w:rPr>
        <w:t xml:space="preserve"> </w:t>
      </w:r>
      <w:r w:rsidRPr="00B65571">
        <w:rPr>
          <w:rFonts w:ascii="Palatino Linotype" w:hAnsi="Palatino Linotype" w:cs="Arial"/>
          <w:b/>
          <w:bCs/>
        </w:rPr>
        <w:t>00</w:t>
      </w:r>
      <w:r w:rsidR="003339E0" w:rsidRPr="00B65571">
        <w:rPr>
          <w:rFonts w:ascii="Palatino Linotype" w:hAnsi="Palatino Linotype" w:cs="Arial"/>
          <w:b/>
          <w:bCs/>
        </w:rPr>
        <w:t>102</w:t>
      </w:r>
      <w:r w:rsidRPr="00B65571">
        <w:rPr>
          <w:rFonts w:ascii="Palatino Linotype" w:hAnsi="Palatino Linotype" w:cs="Arial"/>
          <w:b/>
          <w:bCs/>
        </w:rPr>
        <w:t>/</w:t>
      </w:r>
      <w:r w:rsidR="003339E0" w:rsidRPr="00B65571">
        <w:rPr>
          <w:rFonts w:ascii="Palatino Linotype" w:hAnsi="Palatino Linotype" w:cs="Arial"/>
          <w:b/>
          <w:bCs/>
        </w:rPr>
        <w:t>OTZOLOTE</w:t>
      </w:r>
      <w:r w:rsidRPr="00B65571">
        <w:rPr>
          <w:rFonts w:ascii="Palatino Linotype" w:hAnsi="Palatino Linotype" w:cs="Arial"/>
          <w:b/>
          <w:bCs/>
        </w:rPr>
        <w:t>/IP/2021,</w:t>
      </w:r>
      <w:r w:rsidRPr="00B65571">
        <w:rPr>
          <w:rFonts w:ascii="Palatino Linotype" w:hAnsi="Palatino Linotype" w:cs="Arial"/>
        </w:rPr>
        <w:t xml:space="preserve"> y ordenarle haga entrega de la información descrita en el presente Considerando.</w:t>
      </w:r>
    </w:p>
    <w:bookmarkEnd w:id="5"/>
    <w:p w14:paraId="55705966" w14:textId="3BC08682" w:rsidR="003322DE" w:rsidRPr="00B65571" w:rsidRDefault="003322DE" w:rsidP="003322DE">
      <w:pPr>
        <w:spacing w:before="100" w:beforeAutospacing="1" w:after="100" w:afterAutospacing="1" w:line="360" w:lineRule="auto"/>
        <w:jc w:val="both"/>
        <w:rPr>
          <w:rFonts w:ascii="Palatino Linotype" w:eastAsia="Calibri" w:hAnsi="Palatino Linotype" w:cs="Arial"/>
        </w:rPr>
      </w:pPr>
      <w:r w:rsidRPr="00B65571">
        <w:rPr>
          <w:rFonts w:ascii="Palatino Linotype" w:eastAsia="Calibri" w:hAnsi="Palatino Linotype" w:cs="Arial"/>
        </w:rPr>
        <w:t xml:space="preserve">Así, con fundamento en </w:t>
      </w:r>
      <w:r w:rsidR="004B22A8" w:rsidRPr="00B65571">
        <w:rPr>
          <w:rFonts w:ascii="Palatino Linotype" w:eastAsia="Calibri" w:hAnsi="Palatino Linotype" w:cs="Arial"/>
        </w:rPr>
        <w:t>lo prescrito en los artículos 5</w:t>
      </w:r>
      <w:r w:rsidRPr="00B65571">
        <w:rPr>
          <w:rFonts w:ascii="Palatino Linotype" w:eastAsia="Calibri" w:hAnsi="Palatino Linotype" w:cs="Arial"/>
        </w:rPr>
        <w:t xml:space="preserve"> párrafos </w:t>
      </w:r>
      <w:r w:rsidR="001C7103" w:rsidRPr="00B65571">
        <w:rPr>
          <w:rFonts w:ascii="Palatino Linotype" w:eastAsia="Calibri" w:hAnsi="Palatino Linotype" w:cs="Arial"/>
        </w:rPr>
        <w:t xml:space="preserve">trigésimo, trigésimo primero y trigésimo segundo, </w:t>
      </w:r>
      <w:r w:rsidRPr="00B65571">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22283A8" w14:textId="77777777" w:rsidR="003322DE" w:rsidRPr="00B65571" w:rsidRDefault="003322DE" w:rsidP="003322DE">
      <w:pPr>
        <w:spacing w:line="360" w:lineRule="auto"/>
        <w:jc w:val="center"/>
        <w:rPr>
          <w:rFonts w:ascii="Palatino Linotype" w:eastAsia="Calibri" w:hAnsi="Palatino Linotype" w:cs="Arial"/>
          <w:b/>
          <w:sz w:val="28"/>
        </w:rPr>
      </w:pPr>
      <w:r w:rsidRPr="00B65571">
        <w:rPr>
          <w:rFonts w:ascii="Palatino Linotype" w:eastAsia="Calibri" w:hAnsi="Palatino Linotype" w:cs="Arial"/>
          <w:b/>
          <w:sz w:val="28"/>
        </w:rPr>
        <w:t>R E S U E L V E</w:t>
      </w:r>
    </w:p>
    <w:p w14:paraId="1121A990" w14:textId="0E266B8D" w:rsidR="003322DE" w:rsidRPr="00B65571" w:rsidRDefault="003322DE" w:rsidP="003322DE">
      <w:pPr>
        <w:spacing w:before="100" w:beforeAutospacing="1" w:after="100" w:afterAutospacing="1" w:line="360" w:lineRule="auto"/>
        <w:jc w:val="both"/>
        <w:rPr>
          <w:rFonts w:ascii="Palatino Linotype" w:hAnsi="Palatino Linotype"/>
          <w:color w:val="222222"/>
          <w:lang w:eastAsia="es-MX"/>
        </w:rPr>
      </w:pPr>
      <w:r w:rsidRPr="00B65571">
        <w:rPr>
          <w:rFonts w:ascii="Palatino Linotype" w:hAnsi="Palatino Linotype"/>
          <w:b/>
          <w:bCs/>
          <w:color w:val="222222"/>
          <w:sz w:val="28"/>
          <w:szCs w:val="28"/>
          <w:lang w:eastAsia="es-MX"/>
        </w:rPr>
        <w:t>PRIMERO</w:t>
      </w:r>
      <w:r w:rsidRPr="00B65571">
        <w:rPr>
          <w:rFonts w:ascii="Palatino Linotype" w:hAnsi="Palatino Linotype"/>
          <w:color w:val="222222"/>
          <w:lang w:eastAsia="es-MX"/>
        </w:rPr>
        <w:t xml:space="preserve">. Resultan </w:t>
      </w:r>
      <w:r w:rsidRPr="00B65571">
        <w:rPr>
          <w:rFonts w:ascii="Palatino Linotype" w:hAnsi="Palatino Linotype"/>
          <w:b/>
          <w:bCs/>
          <w:color w:val="222222"/>
          <w:lang w:eastAsia="es-MX"/>
        </w:rPr>
        <w:t>fundadas</w:t>
      </w:r>
      <w:r w:rsidRPr="00B65571">
        <w:rPr>
          <w:rFonts w:ascii="Palatino Linotype" w:hAnsi="Palatino Linotype"/>
          <w:color w:val="222222"/>
          <w:lang w:eastAsia="es-MX"/>
        </w:rPr>
        <w:t xml:space="preserve"> las razones o motivos de inconformidad planteadas por </w:t>
      </w:r>
      <w:r w:rsidRPr="00B65571">
        <w:rPr>
          <w:rFonts w:ascii="Palatino Linotype" w:hAnsi="Palatino Linotype"/>
          <w:b/>
          <w:bCs/>
          <w:color w:val="222222"/>
          <w:lang w:eastAsia="es-MX"/>
        </w:rPr>
        <w:t>EL RECURRENTE,</w:t>
      </w:r>
      <w:r w:rsidRPr="00B65571">
        <w:rPr>
          <w:rFonts w:ascii="Palatino Linotype" w:hAnsi="Palatino Linotype"/>
          <w:color w:val="222222"/>
          <w:lang w:eastAsia="es-MX"/>
        </w:rPr>
        <w:t xml:space="preserve"> en términos del Considerando </w:t>
      </w:r>
      <w:r w:rsidRPr="00B65571">
        <w:rPr>
          <w:rFonts w:ascii="Palatino Linotype" w:hAnsi="Palatino Linotype"/>
          <w:b/>
          <w:bCs/>
          <w:color w:val="222222"/>
          <w:lang w:eastAsia="es-MX"/>
        </w:rPr>
        <w:t>QUINTO</w:t>
      </w:r>
      <w:r w:rsidRPr="00B65571">
        <w:rPr>
          <w:rFonts w:ascii="Palatino Linotype" w:hAnsi="Palatino Linotype"/>
          <w:color w:val="222222"/>
          <w:lang w:eastAsia="es-MX"/>
        </w:rPr>
        <w:t xml:space="preserve"> de esta Resolución.</w:t>
      </w:r>
    </w:p>
    <w:p w14:paraId="5372B182" w14:textId="0AC8E925" w:rsidR="003322DE" w:rsidRPr="00B65571" w:rsidRDefault="003322DE" w:rsidP="003322DE">
      <w:pPr>
        <w:spacing w:line="360" w:lineRule="auto"/>
        <w:jc w:val="both"/>
        <w:rPr>
          <w:rFonts w:ascii="Palatino Linotype" w:hAnsi="Palatino Linotype" w:cs="Arial"/>
          <w:lang w:val="es-ES"/>
        </w:rPr>
      </w:pPr>
      <w:r w:rsidRPr="00B65571">
        <w:rPr>
          <w:rFonts w:ascii="Palatino Linotype" w:hAnsi="Palatino Linotype" w:cs="Arial"/>
          <w:b/>
          <w:sz w:val="28"/>
          <w:szCs w:val="28"/>
          <w:lang w:val="es-ES"/>
        </w:rPr>
        <w:t>SEGUNDO</w:t>
      </w:r>
      <w:r w:rsidRPr="00B65571">
        <w:rPr>
          <w:rFonts w:ascii="Palatino Linotype" w:hAnsi="Palatino Linotype" w:cs="Arial"/>
          <w:sz w:val="28"/>
          <w:szCs w:val="28"/>
          <w:lang w:val="es-ES"/>
        </w:rPr>
        <w:t>.</w:t>
      </w:r>
      <w:r w:rsidRPr="00B65571">
        <w:rPr>
          <w:rFonts w:ascii="Palatino Linotype" w:hAnsi="Palatino Linotype" w:cs="Arial"/>
          <w:lang w:val="es-ES"/>
        </w:rPr>
        <w:t xml:space="preserve"> </w:t>
      </w:r>
      <w:r w:rsidRPr="00B65571">
        <w:rPr>
          <w:rFonts w:ascii="Palatino Linotype" w:eastAsia="Calibri" w:hAnsi="Palatino Linotype" w:cs="Arial"/>
        </w:rPr>
        <w:t xml:space="preserve">Se </w:t>
      </w:r>
      <w:r w:rsidR="001C7103" w:rsidRPr="00B65571">
        <w:rPr>
          <w:rFonts w:ascii="Palatino Linotype" w:eastAsia="Calibri" w:hAnsi="Palatino Linotype" w:cs="Arial"/>
          <w:b/>
        </w:rPr>
        <w:t>Modifica</w:t>
      </w:r>
      <w:r w:rsidRPr="00B65571">
        <w:rPr>
          <w:rFonts w:ascii="Palatino Linotype" w:eastAsia="Calibri" w:hAnsi="Palatino Linotype" w:cs="Arial"/>
          <w:b/>
        </w:rPr>
        <w:t xml:space="preserve"> </w:t>
      </w:r>
      <w:r w:rsidRPr="00B65571">
        <w:rPr>
          <w:rFonts w:ascii="Palatino Linotype" w:eastAsia="Calibri" w:hAnsi="Palatino Linotype" w:cs="Arial"/>
        </w:rPr>
        <w:t xml:space="preserve">la respuesta proporcionada por </w:t>
      </w:r>
      <w:r w:rsidRPr="00B65571">
        <w:rPr>
          <w:rFonts w:ascii="Palatino Linotype" w:eastAsia="Calibri" w:hAnsi="Palatino Linotype" w:cs="Arial"/>
          <w:b/>
        </w:rPr>
        <w:t xml:space="preserve">EL SUJETO OBLIGADO </w:t>
      </w:r>
      <w:r w:rsidRPr="00B65571">
        <w:rPr>
          <w:rFonts w:ascii="Palatino Linotype" w:eastAsia="Calibri" w:hAnsi="Palatino Linotype" w:cs="Arial"/>
        </w:rPr>
        <w:t xml:space="preserve">y se </w:t>
      </w:r>
      <w:r w:rsidRPr="00B65571">
        <w:rPr>
          <w:rFonts w:ascii="Palatino Linotype" w:eastAsia="Calibri" w:hAnsi="Palatino Linotype" w:cs="Arial"/>
          <w:b/>
        </w:rPr>
        <w:t xml:space="preserve">ordena </w:t>
      </w:r>
      <w:r w:rsidRPr="00B65571">
        <w:rPr>
          <w:rFonts w:ascii="Palatino Linotype" w:eastAsia="Calibri" w:hAnsi="Palatino Linotype" w:cs="Arial"/>
        </w:rPr>
        <w:t xml:space="preserve">atienda la solicitud de información </w:t>
      </w:r>
      <w:r w:rsidR="001C7103" w:rsidRPr="00B65571">
        <w:rPr>
          <w:rFonts w:ascii="Palatino Linotype" w:eastAsia="Calibri" w:hAnsi="Palatino Linotype" w:cs="Arial"/>
          <w:b/>
        </w:rPr>
        <w:t>00102/OTZOLOTE/IP/2021</w:t>
      </w:r>
      <w:r w:rsidRPr="00B65571">
        <w:rPr>
          <w:rFonts w:ascii="Palatino Linotype" w:eastAsia="Calibri" w:hAnsi="Palatino Linotype" w:cs="Arial"/>
          <w:b/>
        </w:rPr>
        <w:t>,</w:t>
      </w:r>
      <w:r w:rsidRPr="00B65571">
        <w:rPr>
          <w:rFonts w:ascii="Palatino Linotype" w:hAnsi="Palatino Linotype" w:cs="Arial"/>
        </w:rPr>
        <w:t xml:space="preserve"> en </w:t>
      </w:r>
      <w:r w:rsidRPr="00B65571">
        <w:rPr>
          <w:rFonts w:ascii="Palatino Linotype" w:hAnsi="Palatino Linotype" w:cs="Arial"/>
        </w:rPr>
        <w:lastRenderedPageBreak/>
        <w:t xml:space="preserve">términos del Considerando </w:t>
      </w:r>
      <w:r w:rsidRPr="00B65571">
        <w:rPr>
          <w:rFonts w:ascii="Palatino Linotype" w:hAnsi="Palatino Linotype" w:cs="Arial"/>
          <w:b/>
        </w:rPr>
        <w:t>QUINTO</w:t>
      </w:r>
      <w:r w:rsidRPr="00B65571">
        <w:rPr>
          <w:rFonts w:ascii="Palatino Linotype" w:hAnsi="Palatino Linotype" w:cs="Arial"/>
        </w:rPr>
        <w:t xml:space="preserve"> </w:t>
      </w:r>
      <w:r w:rsidRPr="00B65571">
        <w:rPr>
          <w:rFonts w:ascii="Palatino Linotype" w:hAnsi="Palatino Linotype" w:cs="Arial"/>
          <w:lang w:val="es-ES"/>
        </w:rPr>
        <w:t xml:space="preserve">de la presente resolución, y haga entrega al </w:t>
      </w:r>
      <w:r w:rsidRPr="00B65571">
        <w:rPr>
          <w:rFonts w:ascii="Palatino Linotype" w:hAnsi="Palatino Linotype" w:cs="Arial"/>
          <w:b/>
          <w:lang w:val="es-ES"/>
        </w:rPr>
        <w:t>RECURRENTE</w:t>
      </w:r>
      <w:r w:rsidRPr="00B65571">
        <w:rPr>
          <w:rFonts w:ascii="Palatino Linotype" w:hAnsi="Palatino Linotype" w:cs="Arial"/>
          <w:lang w:val="es-ES"/>
        </w:rPr>
        <w:t xml:space="preserve">, vía </w:t>
      </w:r>
      <w:r w:rsidRPr="00B65571">
        <w:rPr>
          <w:rFonts w:ascii="Palatino Linotype" w:hAnsi="Palatino Linotype" w:cs="Arial"/>
          <w:b/>
          <w:lang w:val="es-ES"/>
        </w:rPr>
        <w:t>SAIMEX</w:t>
      </w:r>
      <w:r w:rsidRPr="00B65571">
        <w:rPr>
          <w:rFonts w:ascii="Palatino Linotype" w:hAnsi="Palatino Linotype" w:cs="Arial"/>
          <w:lang w:val="es-ES"/>
        </w:rPr>
        <w:t>, de</w:t>
      </w:r>
      <w:r w:rsidRPr="00B65571">
        <w:rPr>
          <w:rFonts w:ascii="Palatino Linotype" w:hAnsi="Palatino Linotype" w:cs="Arial"/>
          <w:b/>
          <w:lang w:val="es-ES"/>
        </w:rPr>
        <w:t xml:space="preserve"> </w:t>
      </w:r>
      <w:r w:rsidRPr="00B65571">
        <w:rPr>
          <w:rFonts w:ascii="Palatino Linotype" w:hAnsi="Palatino Linotype" w:cs="Arial"/>
          <w:lang w:val="es-ES"/>
        </w:rPr>
        <w:t>lo siguiente:</w:t>
      </w:r>
    </w:p>
    <w:p w14:paraId="7210AAE8" w14:textId="77777777" w:rsidR="003322DE" w:rsidRPr="00B65571" w:rsidRDefault="003322DE" w:rsidP="003322DE">
      <w:pPr>
        <w:spacing w:line="360" w:lineRule="auto"/>
        <w:jc w:val="both"/>
        <w:rPr>
          <w:rFonts w:ascii="Palatino Linotype" w:hAnsi="Palatino Linotype" w:cs="Arial"/>
          <w:sz w:val="22"/>
          <w:szCs w:val="22"/>
          <w:lang w:val="es-ES"/>
        </w:rPr>
      </w:pPr>
    </w:p>
    <w:p w14:paraId="788EAC5B" w14:textId="49F368FD" w:rsidR="00623C4E" w:rsidRPr="00B65571" w:rsidRDefault="003322DE" w:rsidP="001C7103">
      <w:pPr>
        <w:ind w:left="851" w:right="899"/>
        <w:jc w:val="both"/>
        <w:rPr>
          <w:rFonts w:ascii="Palatino Linotype" w:hAnsi="Palatino Linotype"/>
          <w:i/>
          <w:iCs/>
          <w:sz w:val="22"/>
          <w:szCs w:val="22"/>
        </w:rPr>
      </w:pPr>
      <w:r w:rsidRPr="00B65571">
        <w:rPr>
          <w:rFonts w:ascii="Palatino Linotype" w:hAnsi="Palatino Linotype"/>
          <w:i/>
          <w:iCs/>
          <w:color w:val="222222"/>
          <w:sz w:val="22"/>
          <w:szCs w:val="22"/>
          <w:lang w:eastAsia="es-MX"/>
        </w:rPr>
        <w:t>“</w:t>
      </w:r>
      <w:r w:rsidR="00393E42" w:rsidRPr="00B65571">
        <w:rPr>
          <w:rFonts w:ascii="Palatino Linotype" w:hAnsi="Palatino Linotype"/>
          <w:i/>
          <w:iCs/>
          <w:color w:val="222222"/>
          <w:sz w:val="22"/>
          <w:szCs w:val="22"/>
          <w:lang w:eastAsia="es-MX"/>
        </w:rPr>
        <w:t xml:space="preserve">a) </w:t>
      </w:r>
      <w:r w:rsidR="003339E0" w:rsidRPr="00B65571">
        <w:rPr>
          <w:rFonts w:ascii="Palatino Linotype" w:hAnsi="Palatino Linotype"/>
          <w:i/>
          <w:iCs/>
          <w:color w:val="222222"/>
          <w:sz w:val="22"/>
          <w:szCs w:val="22"/>
          <w:lang w:eastAsia="es-MX"/>
        </w:rPr>
        <w:t xml:space="preserve">El </w:t>
      </w:r>
      <w:r w:rsidR="00623C4E" w:rsidRPr="00B65571">
        <w:rPr>
          <w:rFonts w:ascii="Palatino Linotype" w:hAnsi="Palatino Linotype"/>
          <w:i/>
          <w:iCs/>
          <w:color w:val="222222"/>
          <w:sz w:val="22"/>
          <w:szCs w:val="22"/>
          <w:lang w:eastAsia="es-MX"/>
        </w:rPr>
        <w:t>Reglamento Orgánico de la Contraloría Interna Municipal</w:t>
      </w:r>
      <w:r w:rsidR="004B22A8" w:rsidRPr="00B65571">
        <w:rPr>
          <w:rFonts w:ascii="Palatino Linotype" w:hAnsi="Palatino Linotype"/>
          <w:i/>
          <w:iCs/>
          <w:color w:val="222222"/>
          <w:sz w:val="22"/>
          <w:szCs w:val="22"/>
          <w:lang w:eastAsia="es-MX"/>
        </w:rPr>
        <w:t xml:space="preserve"> 2021</w:t>
      </w:r>
      <w:r w:rsidR="00623C4E" w:rsidRPr="00B65571">
        <w:rPr>
          <w:rFonts w:ascii="Palatino Linotype" w:hAnsi="Palatino Linotype"/>
          <w:i/>
          <w:iCs/>
          <w:sz w:val="22"/>
          <w:szCs w:val="22"/>
        </w:rPr>
        <w:t>.</w:t>
      </w:r>
    </w:p>
    <w:p w14:paraId="04796897" w14:textId="154802A4" w:rsidR="003322DE" w:rsidRPr="00B65571" w:rsidRDefault="00623C4E" w:rsidP="001C7103">
      <w:pPr>
        <w:ind w:left="851" w:right="899"/>
        <w:jc w:val="both"/>
        <w:rPr>
          <w:rFonts w:ascii="Palatino Linotype" w:hAnsi="Palatino Linotype"/>
          <w:i/>
          <w:iCs/>
          <w:sz w:val="22"/>
          <w:szCs w:val="22"/>
        </w:rPr>
      </w:pPr>
      <w:r w:rsidRPr="00B65571">
        <w:rPr>
          <w:rFonts w:ascii="Palatino Linotype" w:hAnsi="Palatino Linotype"/>
          <w:i/>
          <w:iCs/>
          <w:color w:val="222222"/>
          <w:sz w:val="22"/>
          <w:szCs w:val="22"/>
          <w:lang w:eastAsia="es-MX"/>
        </w:rPr>
        <w:t>b) El M</w:t>
      </w:r>
      <w:r w:rsidR="003339E0" w:rsidRPr="00B65571">
        <w:rPr>
          <w:rFonts w:ascii="Palatino Linotype" w:hAnsi="Palatino Linotype"/>
          <w:i/>
          <w:iCs/>
          <w:color w:val="222222"/>
          <w:sz w:val="22"/>
          <w:szCs w:val="22"/>
          <w:lang w:eastAsia="es-MX"/>
        </w:rPr>
        <w:t xml:space="preserve">anual de Procedimientos </w:t>
      </w:r>
      <w:r w:rsidRPr="00B65571">
        <w:rPr>
          <w:rFonts w:ascii="Palatino Linotype" w:hAnsi="Palatino Linotype"/>
          <w:i/>
          <w:iCs/>
          <w:color w:val="222222"/>
          <w:sz w:val="22"/>
          <w:szCs w:val="22"/>
          <w:lang w:eastAsia="es-MX"/>
        </w:rPr>
        <w:t xml:space="preserve">de </w:t>
      </w:r>
      <w:r w:rsidR="003339E0" w:rsidRPr="00B65571">
        <w:rPr>
          <w:rFonts w:ascii="Palatino Linotype" w:hAnsi="Palatino Linotype"/>
          <w:i/>
          <w:iCs/>
          <w:color w:val="222222"/>
          <w:sz w:val="22"/>
          <w:szCs w:val="22"/>
          <w:lang w:eastAsia="es-MX"/>
        </w:rPr>
        <w:t>la Contraloría Interna Municipal</w:t>
      </w:r>
      <w:r w:rsidR="004B22A8" w:rsidRPr="00B65571">
        <w:rPr>
          <w:rFonts w:ascii="Palatino Linotype" w:hAnsi="Palatino Linotype"/>
          <w:i/>
          <w:iCs/>
          <w:color w:val="222222"/>
          <w:sz w:val="22"/>
          <w:szCs w:val="22"/>
          <w:lang w:eastAsia="es-MX"/>
        </w:rPr>
        <w:t xml:space="preserve"> vigente</w:t>
      </w:r>
      <w:r w:rsidR="00393E42" w:rsidRPr="00B65571">
        <w:rPr>
          <w:rFonts w:ascii="Palatino Linotype" w:hAnsi="Palatino Linotype"/>
          <w:i/>
          <w:iCs/>
          <w:sz w:val="22"/>
          <w:szCs w:val="22"/>
        </w:rPr>
        <w:t>.</w:t>
      </w:r>
    </w:p>
    <w:p w14:paraId="52C70758" w14:textId="7771D371" w:rsidR="00623C4E" w:rsidRPr="00B65571" w:rsidRDefault="00623C4E" w:rsidP="001C7103">
      <w:pPr>
        <w:ind w:left="851" w:right="899"/>
        <w:jc w:val="both"/>
        <w:rPr>
          <w:rFonts w:ascii="Palatino Linotype" w:hAnsi="Palatino Linotype"/>
          <w:i/>
          <w:iCs/>
          <w:color w:val="222222"/>
          <w:sz w:val="22"/>
          <w:szCs w:val="22"/>
          <w:lang w:eastAsia="es-MX"/>
        </w:rPr>
      </w:pPr>
      <w:r w:rsidRPr="00B65571">
        <w:rPr>
          <w:rFonts w:ascii="Palatino Linotype" w:hAnsi="Palatino Linotype"/>
          <w:i/>
          <w:iCs/>
          <w:color w:val="222222"/>
          <w:sz w:val="22"/>
          <w:szCs w:val="22"/>
          <w:lang w:eastAsia="es-MX"/>
        </w:rPr>
        <w:t xml:space="preserve">c) La Gaceta Municipal en la que se publicó el </w:t>
      </w:r>
      <w:r w:rsidR="004B22A8" w:rsidRPr="00B65571">
        <w:rPr>
          <w:rFonts w:ascii="Palatino Linotype" w:hAnsi="Palatino Linotype"/>
          <w:i/>
          <w:iCs/>
          <w:color w:val="222222"/>
          <w:sz w:val="22"/>
          <w:szCs w:val="22"/>
          <w:lang w:eastAsia="es-MX"/>
        </w:rPr>
        <w:t>Reglamento señalado en el inciso a) y el Manual del inciso b)</w:t>
      </w:r>
      <w:r w:rsidRPr="00B65571">
        <w:rPr>
          <w:rFonts w:ascii="Palatino Linotype" w:hAnsi="Palatino Linotype"/>
          <w:i/>
          <w:iCs/>
          <w:color w:val="222222"/>
          <w:sz w:val="22"/>
          <w:szCs w:val="22"/>
          <w:lang w:eastAsia="es-MX"/>
        </w:rPr>
        <w:t>.</w:t>
      </w:r>
    </w:p>
    <w:p w14:paraId="272628C3" w14:textId="1B779512" w:rsidR="004B22A8" w:rsidRPr="00B65571" w:rsidRDefault="00623C4E" w:rsidP="004B22A8">
      <w:pPr>
        <w:ind w:left="851" w:right="899"/>
        <w:jc w:val="both"/>
        <w:rPr>
          <w:rFonts w:ascii="Palatino Linotype" w:hAnsi="Palatino Linotype"/>
          <w:i/>
          <w:iCs/>
          <w:color w:val="222222"/>
          <w:sz w:val="22"/>
          <w:szCs w:val="22"/>
          <w:lang w:eastAsia="es-MX"/>
        </w:rPr>
      </w:pPr>
      <w:r w:rsidRPr="00B65571">
        <w:rPr>
          <w:rFonts w:ascii="Palatino Linotype" w:hAnsi="Palatino Linotype"/>
          <w:i/>
          <w:iCs/>
          <w:color w:val="222222"/>
          <w:sz w:val="22"/>
          <w:szCs w:val="22"/>
          <w:lang w:eastAsia="es-MX"/>
        </w:rPr>
        <w:t>d) El Acta de Cabildo en la que se aprobó el</w:t>
      </w:r>
      <w:r w:rsidR="004B22A8" w:rsidRPr="00B65571">
        <w:rPr>
          <w:rFonts w:ascii="Palatino Linotype" w:hAnsi="Palatino Linotype"/>
          <w:i/>
          <w:iCs/>
          <w:color w:val="222222"/>
          <w:sz w:val="22"/>
          <w:szCs w:val="22"/>
          <w:lang w:eastAsia="es-MX"/>
        </w:rPr>
        <w:t xml:space="preserve"> Reglamento señalado en el inciso a) y el Manual del inciso b).</w:t>
      </w:r>
    </w:p>
    <w:p w14:paraId="37BC7845" w14:textId="77777777" w:rsidR="004B22A8" w:rsidRPr="00B65571" w:rsidRDefault="004B22A8" w:rsidP="004B22A8">
      <w:pPr>
        <w:ind w:left="851" w:right="899"/>
        <w:jc w:val="both"/>
        <w:rPr>
          <w:rFonts w:ascii="Palatino Linotype" w:hAnsi="Palatino Linotype"/>
          <w:i/>
          <w:iCs/>
          <w:color w:val="222222"/>
          <w:sz w:val="22"/>
          <w:szCs w:val="22"/>
          <w:lang w:eastAsia="es-MX"/>
        </w:rPr>
      </w:pPr>
    </w:p>
    <w:p w14:paraId="202240C8" w14:textId="44AB1728" w:rsidR="0099112B" w:rsidRPr="00B65571" w:rsidRDefault="0099112B" w:rsidP="004B22A8">
      <w:pPr>
        <w:ind w:left="851" w:right="899"/>
        <w:jc w:val="both"/>
        <w:rPr>
          <w:rFonts w:ascii="Palatino Linotype" w:hAnsi="Palatino Linotype"/>
          <w:i/>
          <w:iCs/>
          <w:color w:val="222222"/>
          <w:sz w:val="22"/>
          <w:szCs w:val="22"/>
          <w:lang w:eastAsia="es-MX"/>
        </w:rPr>
      </w:pPr>
      <w:r w:rsidRPr="00B65571">
        <w:rPr>
          <w:rFonts w:ascii="Palatino Linotype" w:hAnsi="Palatino Linotype"/>
          <w:i/>
          <w:iCs/>
          <w:color w:val="222222"/>
          <w:sz w:val="22"/>
          <w:szCs w:val="22"/>
          <w:lang w:eastAsia="es-MX"/>
        </w:rPr>
        <w:t xml:space="preserve">Para el caso de que </w:t>
      </w:r>
      <w:r w:rsidRPr="00B65571">
        <w:rPr>
          <w:rFonts w:ascii="Palatino Linotype" w:hAnsi="Palatino Linotype"/>
          <w:b/>
          <w:i/>
          <w:iCs/>
          <w:color w:val="222222"/>
          <w:sz w:val="22"/>
          <w:szCs w:val="22"/>
          <w:lang w:eastAsia="es-MX"/>
        </w:rPr>
        <w:t xml:space="preserve">EL SUJETO OBLIGADO </w:t>
      </w:r>
      <w:r w:rsidRPr="00B65571">
        <w:rPr>
          <w:rFonts w:ascii="Palatino Linotype" w:hAnsi="Palatino Linotype"/>
          <w:i/>
          <w:iCs/>
          <w:color w:val="222222"/>
          <w:sz w:val="22"/>
          <w:szCs w:val="22"/>
          <w:lang w:eastAsia="es-MX"/>
        </w:rPr>
        <w:t>no cuente con la información que se ordena deberá emitir el Acuerdo de Inexistencia, en términos de los artículos 169 y 170 de la Ley de Transparencia y Acceso a la Información Pública del Estado de México y Municipios.”</w:t>
      </w:r>
    </w:p>
    <w:p w14:paraId="40AE2852" w14:textId="1620E998" w:rsidR="003322DE" w:rsidRPr="00B65571" w:rsidRDefault="003322DE" w:rsidP="003322DE">
      <w:pPr>
        <w:spacing w:before="100" w:beforeAutospacing="1" w:after="100" w:afterAutospacing="1" w:line="360" w:lineRule="auto"/>
        <w:jc w:val="both"/>
        <w:rPr>
          <w:rFonts w:ascii="Palatino Linotype" w:eastAsia="Calibri" w:hAnsi="Palatino Linotype" w:cs="Arial"/>
        </w:rPr>
      </w:pPr>
      <w:r w:rsidRPr="00B65571">
        <w:rPr>
          <w:rFonts w:ascii="Palatino Linotype" w:eastAsia="Calibri" w:hAnsi="Palatino Linotype" w:cs="Arial"/>
          <w:b/>
          <w:sz w:val="28"/>
        </w:rPr>
        <w:t>TERCERO</w:t>
      </w:r>
      <w:r w:rsidRPr="00B65571">
        <w:rPr>
          <w:rFonts w:ascii="Palatino Linotype" w:eastAsia="Calibri" w:hAnsi="Palatino Linotype" w:cs="Arial"/>
        </w:rPr>
        <w:t>. Notifíquese a</w:t>
      </w:r>
      <w:r w:rsidR="005F6624" w:rsidRPr="00B65571">
        <w:rPr>
          <w:rFonts w:ascii="Palatino Linotype" w:eastAsia="Calibri" w:hAnsi="Palatino Linotype" w:cs="Arial"/>
        </w:rPr>
        <w:t xml:space="preserve"> </w:t>
      </w:r>
      <w:r w:rsidRPr="00B65571">
        <w:rPr>
          <w:rFonts w:ascii="Palatino Linotype" w:eastAsia="Calibri" w:hAnsi="Palatino Linotype" w:cs="Arial"/>
        </w:rPr>
        <w:t>l</w:t>
      </w:r>
      <w:r w:rsidR="005F6624" w:rsidRPr="00B65571">
        <w:rPr>
          <w:rFonts w:ascii="Palatino Linotype" w:eastAsia="Calibri" w:hAnsi="Palatino Linotype" w:cs="Arial"/>
        </w:rPr>
        <w:t>a</w:t>
      </w:r>
      <w:r w:rsidRPr="00B65571">
        <w:rPr>
          <w:rFonts w:ascii="Palatino Linotype" w:eastAsia="Calibri" w:hAnsi="Palatino Linotype" w:cs="Arial"/>
        </w:rPr>
        <w:t xml:space="preserve"> Titular de la Unidad de Transparencia del </w:t>
      </w:r>
      <w:r w:rsidRPr="00B65571">
        <w:rPr>
          <w:rFonts w:ascii="Palatino Linotype" w:eastAsia="Calibri" w:hAnsi="Palatino Linotype" w:cs="Arial"/>
          <w:b/>
        </w:rPr>
        <w:t>SUJETO OBLIGADO</w:t>
      </w:r>
      <w:r w:rsidRPr="00B65571">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44DA5DB" w14:textId="77777777" w:rsidR="003322DE" w:rsidRPr="00B65571" w:rsidRDefault="003322DE" w:rsidP="003322DE">
      <w:pPr>
        <w:spacing w:before="100" w:beforeAutospacing="1" w:after="100" w:afterAutospacing="1" w:line="360" w:lineRule="auto"/>
        <w:jc w:val="both"/>
        <w:rPr>
          <w:rFonts w:ascii="Palatino Linotype" w:eastAsia="Calibri" w:hAnsi="Palatino Linotype" w:cs="Arial"/>
        </w:rPr>
      </w:pPr>
      <w:r w:rsidRPr="00B65571">
        <w:rPr>
          <w:rFonts w:ascii="Palatino Linotype" w:eastAsia="Calibri" w:hAnsi="Palatino Linotype" w:cs="Arial"/>
          <w:b/>
          <w:sz w:val="28"/>
        </w:rPr>
        <w:t>CUARTO</w:t>
      </w:r>
      <w:r w:rsidRPr="00B65571">
        <w:rPr>
          <w:rFonts w:ascii="Palatino Linotype" w:eastAsia="Calibri" w:hAnsi="Palatino Linotype" w:cs="Arial"/>
        </w:rPr>
        <w:t xml:space="preserve">. </w:t>
      </w:r>
      <w:r w:rsidRPr="00B6557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B65571">
        <w:rPr>
          <w:rFonts w:ascii="Palatino Linotype" w:hAnsi="Palatino Linotype"/>
          <w:b/>
          <w:szCs w:val="17"/>
          <w:lang w:eastAsia="es-ES_tradnl"/>
        </w:rPr>
        <w:t>SUJETO OBLIGADO</w:t>
      </w:r>
      <w:r w:rsidRPr="00B6557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61E0BB1E" w14:textId="77777777" w:rsidR="003322DE" w:rsidRPr="00B65571" w:rsidRDefault="003322DE" w:rsidP="003322DE">
      <w:pPr>
        <w:spacing w:before="100" w:beforeAutospacing="1" w:after="100" w:afterAutospacing="1" w:line="360" w:lineRule="auto"/>
        <w:jc w:val="both"/>
        <w:rPr>
          <w:rFonts w:ascii="Palatino Linotype" w:eastAsia="Calibri" w:hAnsi="Palatino Linotype" w:cs="Arial"/>
        </w:rPr>
      </w:pPr>
      <w:r w:rsidRPr="00B65571">
        <w:rPr>
          <w:rFonts w:ascii="Palatino Linotype" w:eastAsia="Calibri" w:hAnsi="Palatino Linotype" w:cs="Arial"/>
          <w:b/>
          <w:sz w:val="28"/>
        </w:rPr>
        <w:t>QUINTO</w:t>
      </w:r>
      <w:r w:rsidRPr="00B65571">
        <w:rPr>
          <w:rFonts w:ascii="Palatino Linotype" w:eastAsia="Calibri" w:hAnsi="Palatino Linotype" w:cs="Arial"/>
        </w:rPr>
        <w:t xml:space="preserve">. Notifíquese al </w:t>
      </w:r>
      <w:r w:rsidRPr="00B65571">
        <w:rPr>
          <w:rFonts w:ascii="Palatino Linotype" w:eastAsia="Calibri" w:hAnsi="Palatino Linotype" w:cs="Arial"/>
          <w:b/>
        </w:rPr>
        <w:t>RECURRENTE</w:t>
      </w:r>
      <w:r w:rsidRPr="00B65571">
        <w:rPr>
          <w:rFonts w:ascii="Palatino Linotype" w:eastAsia="Calibri" w:hAnsi="Palatino Linotype" w:cs="Arial"/>
        </w:rPr>
        <w:t xml:space="preserve"> la presente resolución.</w:t>
      </w:r>
    </w:p>
    <w:p w14:paraId="057751C8" w14:textId="77777777" w:rsidR="003322DE" w:rsidRPr="00B65571" w:rsidRDefault="003322DE" w:rsidP="003322DE">
      <w:pPr>
        <w:spacing w:before="100" w:beforeAutospacing="1" w:after="100" w:afterAutospacing="1" w:line="360" w:lineRule="auto"/>
        <w:jc w:val="both"/>
        <w:rPr>
          <w:rFonts w:ascii="Palatino Linotype" w:eastAsia="Calibri" w:hAnsi="Palatino Linotype" w:cs="Arial"/>
        </w:rPr>
      </w:pPr>
      <w:r w:rsidRPr="00B65571">
        <w:rPr>
          <w:rFonts w:ascii="Palatino Linotype" w:hAnsi="Palatino Linotype" w:cs="Arial"/>
          <w:b/>
          <w:bCs/>
          <w:color w:val="000000" w:themeColor="text1"/>
          <w:sz w:val="28"/>
          <w:lang w:eastAsia="es-MX"/>
        </w:rPr>
        <w:lastRenderedPageBreak/>
        <w:t xml:space="preserve">SEXTO. </w:t>
      </w:r>
      <w:r w:rsidRPr="00B65571">
        <w:rPr>
          <w:rFonts w:ascii="Palatino Linotype" w:eastAsia="Calibri" w:hAnsi="Palatino Linotype" w:cs="Arial"/>
        </w:rPr>
        <w:t xml:space="preserve">Hágase del conocimiento del </w:t>
      </w:r>
      <w:r w:rsidRPr="00B65571">
        <w:rPr>
          <w:rFonts w:ascii="Palatino Linotype" w:eastAsia="Calibri" w:hAnsi="Palatino Linotype" w:cs="Arial"/>
          <w:b/>
        </w:rPr>
        <w:t>RECURRENTE</w:t>
      </w:r>
      <w:r w:rsidRPr="00B65571">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8464576" w14:textId="19062121" w:rsidR="003322DE" w:rsidRPr="00B65571" w:rsidRDefault="003322DE" w:rsidP="003322DE">
      <w:pPr>
        <w:spacing w:before="100" w:beforeAutospacing="1" w:after="100" w:afterAutospacing="1" w:line="360" w:lineRule="auto"/>
        <w:jc w:val="both"/>
        <w:rPr>
          <w:rFonts w:ascii="Palatino Linotype" w:hAnsi="Palatino Linotype" w:cs="Arial"/>
        </w:rPr>
      </w:pPr>
      <w:r w:rsidRPr="00B65571">
        <w:rPr>
          <w:rFonts w:ascii="Palatino Linotype" w:hAnsi="Palatino Linotype" w:cs="Arial"/>
        </w:rPr>
        <w:t xml:space="preserve">ASÍ LO RESUELVE, POR </w:t>
      </w:r>
      <w:r w:rsidR="00B65571" w:rsidRPr="00B65571">
        <w:rPr>
          <w:rFonts w:ascii="Palatino Linotype" w:hAnsi="Palatino Linotype" w:cs="Arial"/>
        </w:rPr>
        <w:t xml:space="preserve">UNANIMIDAD </w:t>
      </w:r>
      <w:r w:rsidRPr="00B65571">
        <w:rPr>
          <w:rFonts w:ascii="Palatino Linotype" w:hAnsi="Palatino Linotype" w:cs="Arial"/>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5F6624" w:rsidRPr="00B65571">
        <w:rPr>
          <w:rFonts w:ascii="Palatino Linotype" w:hAnsi="Palatino Linotype" w:cs="Arial"/>
        </w:rPr>
        <w:t xml:space="preserve"> </w:t>
      </w:r>
      <w:r w:rsidR="0099112B" w:rsidRPr="00B65571">
        <w:rPr>
          <w:rFonts w:ascii="Palatino Linotype" w:hAnsi="Palatino Linotype" w:cs="Arial"/>
        </w:rPr>
        <w:t>SEGUNDA</w:t>
      </w:r>
      <w:r w:rsidRPr="00B65571">
        <w:rPr>
          <w:rFonts w:ascii="Palatino Linotype" w:hAnsi="Palatino Linotype" w:cs="Arial"/>
        </w:rPr>
        <w:t xml:space="preserve"> SESIÓN ORDINARIA CELEBRADA EL </w:t>
      </w:r>
      <w:r w:rsidR="0099112B" w:rsidRPr="00B65571">
        <w:rPr>
          <w:rFonts w:ascii="Palatino Linotype" w:hAnsi="Palatino Linotype" w:cs="Arial"/>
        </w:rPr>
        <w:t>QUINCE</w:t>
      </w:r>
      <w:r w:rsidRPr="00B65571">
        <w:rPr>
          <w:rFonts w:ascii="Palatino Linotype" w:hAnsi="Palatino Linotype" w:cs="Arial"/>
        </w:rPr>
        <w:t xml:space="preserve"> DE SEPTIEMBRE DE DOS MIL VEINTIUNO, ANTE EL SECRETARIO TÉCNICO DEL PLENO, ALEXIS TAPIA RAMÍREZ.</w:t>
      </w:r>
    </w:p>
    <w:p w14:paraId="1AE3A672" w14:textId="3BA576DE" w:rsidR="003322DE" w:rsidRDefault="00393E42" w:rsidP="003322DE">
      <w:pPr>
        <w:spacing w:before="100" w:beforeAutospacing="1" w:after="100" w:afterAutospacing="1" w:line="360" w:lineRule="auto"/>
        <w:jc w:val="both"/>
        <w:rPr>
          <w:rFonts w:ascii="Palatino Linotype" w:hAnsi="Palatino Linotype" w:cs="Arial"/>
          <w:sz w:val="14"/>
          <w:szCs w:val="14"/>
          <w:lang w:val="es-ES"/>
        </w:rPr>
      </w:pPr>
      <w:r w:rsidRPr="00B65571">
        <w:rPr>
          <w:rFonts w:ascii="Palatino Linotype" w:hAnsi="Palatino Linotype" w:cs="Arial"/>
          <w:sz w:val="14"/>
          <w:szCs w:val="14"/>
          <w:lang w:val="es-ES"/>
        </w:rPr>
        <w:t>SCMM/BLA/DEMF/AMV</w:t>
      </w:r>
    </w:p>
    <w:p w14:paraId="2A753071" w14:textId="77777777" w:rsidR="003322DE" w:rsidRDefault="003322DE" w:rsidP="003322DE">
      <w:pPr>
        <w:spacing w:after="160" w:line="259" w:lineRule="auto"/>
        <w:rPr>
          <w:rFonts w:ascii="Palatino Linotype" w:hAnsi="Palatino Linotype" w:cs="Arial"/>
          <w:sz w:val="14"/>
          <w:szCs w:val="14"/>
          <w:lang w:val="es-ES"/>
        </w:rPr>
      </w:pPr>
      <w:r>
        <w:rPr>
          <w:rFonts w:ascii="Palatino Linotype" w:hAnsi="Palatino Linotype" w:cs="Arial"/>
          <w:sz w:val="14"/>
          <w:szCs w:val="14"/>
          <w:lang w:val="es-ES"/>
        </w:rPr>
        <w:br w:type="page"/>
      </w:r>
    </w:p>
    <w:p w14:paraId="6CD02E66" w14:textId="77777777" w:rsidR="003322DE" w:rsidRPr="00D27792" w:rsidRDefault="003322DE" w:rsidP="003322DE">
      <w:pPr>
        <w:jc w:val="both"/>
        <w:rPr>
          <w:rFonts w:ascii="Palatino Linotype" w:hAnsi="Palatino Linotype" w:cs="Arial"/>
          <w:sz w:val="14"/>
          <w:szCs w:val="14"/>
          <w:lang w:val="es-ES"/>
        </w:rPr>
      </w:pPr>
    </w:p>
    <w:p w14:paraId="34E73618" w14:textId="77777777" w:rsidR="003322DE" w:rsidRPr="00884D49" w:rsidRDefault="003322DE" w:rsidP="00FA54A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szCs w:val="28"/>
        </w:rPr>
      </w:pPr>
    </w:p>
    <w:sectPr w:rsidR="003322DE" w:rsidRPr="00884D49" w:rsidSect="00DC3E79">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4E3CF" w14:textId="77777777" w:rsidR="00CB6A42" w:rsidRDefault="00CB6A42" w:rsidP="006F6451">
      <w:r>
        <w:separator/>
      </w:r>
    </w:p>
  </w:endnote>
  <w:endnote w:type="continuationSeparator" w:id="0">
    <w:p w14:paraId="22830234" w14:textId="77777777" w:rsidR="00CB6A42" w:rsidRDefault="00CB6A42" w:rsidP="006F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6C45" w14:textId="36B2E4A2" w:rsidR="00884D49" w:rsidRPr="0010196A" w:rsidRDefault="00884D49" w:rsidP="00DC3E79">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523B">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523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31BEE" w14:textId="11A057FD" w:rsidR="00884D49" w:rsidRPr="0010196A" w:rsidRDefault="00884D49" w:rsidP="00DC3E79">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52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523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7720C" w14:textId="77777777" w:rsidR="00CB6A42" w:rsidRDefault="00CB6A42" w:rsidP="006F6451">
      <w:r>
        <w:separator/>
      </w:r>
    </w:p>
  </w:footnote>
  <w:footnote w:type="continuationSeparator" w:id="0">
    <w:p w14:paraId="3A74DC80" w14:textId="77777777" w:rsidR="00CB6A42" w:rsidRDefault="00CB6A42" w:rsidP="006F6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CA51F" w14:textId="77777777" w:rsidR="00884D49" w:rsidRDefault="00CB6A42">
    <w:pPr>
      <w:pStyle w:val="Encabezado"/>
    </w:pPr>
    <w:r>
      <w:rPr>
        <w:noProof/>
        <w:lang w:val="es-MX" w:eastAsia="es-MX"/>
      </w:rPr>
      <w:pict w14:anchorId="754BC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3D409" w14:textId="29DC1CF6" w:rsidR="00884D49" w:rsidRPr="0010196A" w:rsidRDefault="00884D49" w:rsidP="00DC3E79">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884D49" w:rsidRPr="008F2CCC" w14:paraId="7BE71144" w14:textId="77777777" w:rsidTr="00DC3E79">
      <w:tc>
        <w:tcPr>
          <w:tcW w:w="3261" w:type="dxa"/>
          <w:vMerge w:val="restart"/>
        </w:tcPr>
        <w:p w14:paraId="2BDA261A" w14:textId="7C4FDC89" w:rsidR="00884D49" w:rsidRPr="008F2CCC" w:rsidRDefault="00CB6A42" w:rsidP="00DC3E79">
          <w:pPr>
            <w:rPr>
              <w:rFonts w:ascii="Palatino Linotype" w:hAnsi="Palatino Linotype"/>
              <w:b/>
              <w:sz w:val="22"/>
              <w:szCs w:val="22"/>
              <w:lang w:val="es-ES_tradnl"/>
            </w:rPr>
          </w:pPr>
          <w:r>
            <w:rPr>
              <w:rFonts w:ascii="Palatino Linotype" w:hAnsi="Palatino Linotype"/>
              <w:noProof/>
              <w:sz w:val="28"/>
              <w:szCs w:val="28"/>
              <w:lang w:eastAsia="es-MX"/>
            </w:rPr>
            <w:pict w14:anchorId="773B8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54.95pt;margin-top:15.8pt;width:540pt;height:10in;z-index:-251655168;mso-position-horizontal-relative:margin;mso-position-vertical-relative:margin" o:allowincell="f">
                <v:imagedata r:id="rId1" o:title="RESOLUCIÓN"/>
                <w10:wrap anchorx="margin" anchory="margin"/>
              </v:shape>
            </w:pict>
          </w:r>
          <w:r w:rsidR="00884D49">
            <w:rPr>
              <w:rFonts w:ascii="Palatino Linotype" w:hAnsi="Palatino Linotype"/>
              <w:noProof/>
              <w:sz w:val="28"/>
              <w:szCs w:val="28"/>
              <w:lang w:eastAsia="es-MX"/>
            </w:rPr>
            <w:drawing>
              <wp:inline distT="0" distB="0" distL="0" distR="0" wp14:anchorId="538B233C" wp14:editId="1BD39109">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AF47C33" w14:textId="77777777" w:rsidR="00884D49" w:rsidRPr="00664658" w:rsidRDefault="00884D49" w:rsidP="00DC3E7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404D98AE" w14:textId="1F644414" w:rsidR="00884D49" w:rsidRPr="00664658" w:rsidRDefault="00884D49" w:rsidP="00DC3E79">
          <w:pPr>
            <w:jc w:val="both"/>
            <w:rPr>
              <w:rFonts w:ascii="Palatino Linotype" w:hAnsi="Palatino Linotype"/>
              <w:b/>
              <w:sz w:val="22"/>
              <w:szCs w:val="22"/>
              <w:lang w:val="es-ES_tradnl"/>
            </w:rPr>
          </w:pPr>
          <w:r>
            <w:rPr>
              <w:rFonts w:ascii="Palatino Linotype" w:hAnsi="Palatino Linotype"/>
              <w:b/>
              <w:sz w:val="22"/>
              <w:szCs w:val="22"/>
            </w:rPr>
            <w:t>0</w:t>
          </w:r>
          <w:r w:rsidR="00CA13CA">
            <w:rPr>
              <w:rFonts w:ascii="Palatino Linotype" w:hAnsi="Palatino Linotype"/>
              <w:b/>
              <w:sz w:val="22"/>
              <w:szCs w:val="22"/>
            </w:rPr>
            <w:t>3907</w:t>
          </w:r>
          <w:r w:rsidRPr="007E654B">
            <w:rPr>
              <w:rFonts w:ascii="Palatino Linotype" w:hAnsi="Palatino Linotype"/>
              <w:b/>
              <w:sz w:val="22"/>
              <w:szCs w:val="22"/>
            </w:rPr>
            <w:t>/INFOEM/IP/RR/20</w:t>
          </w:r>
          <w:r>
            <w:rPr>
              <w:rFonts w:ascii="Palatino Linotype" w:hAnsi="Palatino Linotype"/>
              <w:b/>
              <w:sz w:val="22"/>
              <w:szCs w:val="22"/>
            </w:rPr>
            <w:t>21</w:t>
          </w:r>
        </w:p>
      </w:tc>
    </w:tr>
    <w:tr w:rsidR="00884D49" w:rsidRPr="008F2CCC" w14:paraId="2EC083D4" w14:textId="77777777" w:rsidTr="00DC3E79">
      <w:tc>
        <w:tcPr>
          <w:tcW w:w="3261" w:type="dxa"/>
          <w:vMerge/>
        </w:tcPr>
        <w:p w14:paraId="6A8E5789" w14:textId="77777777" w:rsidR="00884D49" w:rsidRPr="008F2CCC" w:rsidRDefault="00884D49" w:rsidP="00DC3E79">
          <w:pPr>
            <w:rPr>
              <w:rFonts w:ascii="Palatino Linotype" w:hAnsi="Palatino Linotype"/>
              <w:b/>
              <w:sz w:val="22"/>
              <w:szCs w:val="22"/>
              <w:lang w:val="es-ES_tradnl"/>
            </w:rPr>
          </w:pPr>
        </w:p>
      </w:tc>
      <w:tc>
        <w:tcPr>
          <w:tcW w:w="2551" w:type="dxa"/>
          <w:shd w:val="clear" w:color="auto" w:fill="auto"/>
        </w:tcPr>
        <w:p w14:paraId="71C10A18" w14:textId="77777777" w:rsidR="00884D49" w:rsidRPr="00664658" w:rsidRDefault="00884D49" w:rsidP="00DC3E7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15AD2711" w14:textId="6235AA22" w:rsidR="00884D49" w:rsidRPr="00D41D47" w:rsidRDefault="00CA13CA" w:rsidP="00DC3E79">
          <w:pPr>
            <w:jc w:val="both"/>
            <w:rPr>
              <w:rFonts w:ascii="Palatino Linotype" w:hAnsi="Palatino Linotype"/>
              <w:b/>
              <w:sz w:val="22"/>
              <w:szCs w:val="22"/>
              <w:lang w:val="es-ES_tradnl"/>
            </w:rPr>
          </w:pPr>
          <w:r>
            <w:rPr>
              <w:rFonts w:ascii="Palatino Linotype" w:hAnsi="Palatino Linotype"/>
              <w:b/>
              <w:sz w:val="22"/>
              <w:szCs w:val="22"/>
            </w:rPr>
            <w:t>Ayuntamiento de Otzolotepec</w:t>
          </w:r>
        </w:p>
      </w:tc>
    </w:tr>
    <w:tr w:rsidR="00884D49" w:rsidRPr="008F2CCC" w14:paraId="39CF3E05" w14:textId="77777777" w:rsidTr="00DC3E79">
      <w:trPr>
        <w:trHeight w:val="228"/>
      </w:trPr>
      <w:tc>
        <w:tcPr>
          <w:tcW w:w="3261" w:type="dxa"/>
          <w:vMerge/>
        </w:tcPr>
        <w:p w14:paraId="2A8E2EE3" w14:textId="77777777" w:rsidR="00884D49" w:rsidRPr="008F2CCC" w:rsidRDefault="00884D49" w:rsidP="00DC3E79">
          <w:pPr>
            <w:rPr>
              <w:rFonts w:ascii="Palatino Linotype" w:hAnsi="Palatino Linotype"/>
              <w:b/>
              <w:sz w:val="22"/>
              <w:szCs w:val="22"/>
              <w:lang w:val="es-ES_tradnl"/>
            </w:rPr>
          </w:pPr>
        </w:p>
      </w:tc>
      <w:tc>
        <w:tcPr>
          <w:tcW w:w="2551" w:type="dxa"/>
          <w:shd w:val="clear" w:color="auto" w:fill="auto"/>
        </w:tcPr>
        <w:p w14:paraId="2BA99042" w14:textId="77777777" w:rsidR="00884D49" w:rsidRPr="00664658" w:rsidRDefault="00884D49" w:rsidP="00DC3E79">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3100CFE" w14:textId="72EF4A06" w:rsidR="00884D49" w:rsidRPr="00664658" w:rsidRDefault="007137C3" w:rsidP="00DC3E79">
          <w:pPr>
            <w:jc w:val="both"/>
            <w:rPr>
              <w:rFonts w:ascii="Palatino Linotype" w:hAnsi="Palatino Linotype"/>
              <w:b/>
              <w:sz w:val="22"/>
              <w:szCs w:val="22"/>
              <w:lang w:val="es-ES_tradnl"/>
            </w:rPr>
          </w:pPr>
          <w:r w:rsidRPr="007137C3">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7137C3">
            <w:rPr>
              <w:rFonts w:ascii="Palatino Linotype" w:hAnsi="Palatino Linotype"/>
              <w:b/>
              <w:sz w:val="22"/>
              <w:szCs w:val="22"/>
              <w:lang w:val="es-ES_tradnl"/>
            </w:rPr>
            <w:t>rtínez</w:t>
          </w:r>
        </w:p>
      </w:tc>
    </w:tr>
  </w:tbl>
  <w:p w14:paraId="5E8B262C" w14:textId="77777777" w:rsidR="00884D49" w:rsidRPr="0010196A" w:rsidRDefault="00884D49" w:rsidP="00DC3E7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EEFF6" w14:textId="77777777" w:rsidR="00884D49" w:rsidRPr="0010196A" w:rsidRDefault="00CB6A42">
    <w:pPr>
      <w:rPr>
        <w:rFonts w:ascii="Palatino Linotype" w:hAnsi="Palatino Linotype"/>
        <w:sz w:val="28"/>
        <w:szCs w:val="28"/>
      </w:rPr>
    </w:pPr>
    <w:r>
      <w:rPr>
        <w:rFonts w:ascii="Palatino Linotype" w:hAnsi="Palatino Linotype"/>
        <w:noProof/>
        <w:sz w:val="28"/>
        <w:szCs w:val="28"/>
        <w:lang w:eastAsia="es-MX"/>
      </w:rPr>
      <w:pict w14:anchorId="41650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403"/>
      <w:gridCol w:w="2552"/>
      <w:gridCol w:w="3259"/>
    </w:tblGrid>
    <w:tr w:rsidR="00884D49" w:rsidRPr="008F2CCC" w14:paraId="6DD225E5" w14:textId="77777777" w:rsidTr="00DE30E0">
      <w:tc>
        <w:tcPr>
          <w:tcW w:w="3403" w:type="dxa"/>
          <w:vMerge w:val="restart"/>
          <w:shd w:val="clear" w:color="auto" w:fill="auto"/>
        </w:tcPr>
        <w:p w14:paraId="5658608C" w14:textId="77777777" w:rsidR="00884D49" w:rsidRPr="008F2CCC" w:rsidRDefault="00884D49" w:rsidP="00DC3E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E6FD0C0" wp14:editId="42A81E5B">
                <wp:extent cx="1663440" cy="8382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77CACD5" w14:textId="77777777" w:rsidR="00884D49" w:rsidRPr="008F2CCC" w:rsidRDefault="00884D49" w:rsidP="00DC3E7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59" w:type="dxa"/>
          <w:shd w:val="clear" w:color="auto" w:fill="auto"/>
          <w:vAlign w:val="center"/>
        </w:tcPr>
        <w:p w14:paraId="24FF3648" w14:textId="32E5B5BE" w:rsidR="00884D49" w:rsidRPr="008F2CCC" w:rsidRDefault="00884D49" w:rsidP="00DC3E79">
          <w:pPr>
            <w:jc w:val="both"/>
            <w:rPr>
              <w:rFonts w:ascii="Palatino Linotype" w:hAnsi="Palatino Linotype"/>
              <w:b/>
              <w:sz w:val="22"/>
              <w:szCs w:val="22"/>
              <w:lang w:val="es-ES_tradnl"/>
            </w:rPr>
          </w:pPr>
          <w:r>
            <w:rPr>
              <w:rFonts w:ascii="Palatino Linotype" w:hAnsi="Palatino Linotype"/>
              <w:b/>
              <w:sz w:val="22"/>
              <w:szCs w:val="22"/>
            </w:rPr>
            <w:t>0</w:t>
          </w:r>
          <w:r w:rsidR="00274C23">
            <w:rPr>
              <w:rFonts w:ascii="Palatino Linotype" w:hAnsi="Palatino Linotype"/>
              <w:b/>
              <w:sz w:val="22"/>
              <w:szCs w:val="22"/>
            </w:rPr>
            <w:t>3</w:t>
          </w:r>
          <w:r w:rsidR="00F33151">
            <w:rPr>
              <w:rFonts w:ascii="Palatino Linotype" w:hAnsi="Palatino Linotype"/>
              <w:b/>
              <w:sz w:val="22"/>
              <w:szCs w:val="22"/>
            </w:rPr>
            <w:t>907</w:t>
          </w:r>
          <w:r w:rsidRPr="007E654B">
            <w:rPr>
              <w:rFonts w:ascii="Palatino Linotype" w:hAnsi="Palatino Linotype"/>
              <w:b/>
              <w:sz w:val="22"/>
              <w:szCs w:val="22"/>
            </w:rPr>
            <w:t>/INFOEM/IP/RR/20</w:t>
          </w:r>
          <w:r>
            <w:rPr>
              <w:rFonts w:ascii="Palatino Linotype" w:hAnsi="Palatino Linotype"/>
              <w:b/>
              <w:sz w:val="22"/>
              <w:szCs w:val="22"/>
            </w:rPr>
            <w:t>21</w:t>
          </w:r>
        </w:p>
      </w:tc>
    </w:tr>
    <w:tr w:rsidR="00884D49" w:rsidRPr="008F2CCC" w14:paraId="4194B78C" w14:textId="77777777" w:rsidTr="00DE30E0">
      <w:tc>
        <w:tcPr>
          <w:tcW w:w="3403" w:type="dxa"/>
          <w:vMerge/>
          <w:shd w:val="clear" w:color="auto" w:fill="auto"/>
        </w:tcPr>
        <w:p w14:paraId="3204B5CF" w14:textId="77777777" w:rsidR="00884D49" w:rsidRPr="008F2CCC" w:rsidRDefault="00884D49" w:rsidP="00DC3E79">
          <w:pPr>
            <w:rPr>
              <w:rFonts w:ascii="Palatino Linotype" w:hAnsi="Palatino Linotype"/>
              <w:b/>
              <w:sz w:val="22"/>
              <w:szCs w:val="22"/>
              <w:lang w:val="es-ES_tradnl"/>
            </w:rPr>
          </w:pPr>
        </w:p>
      </w:tc>
      <w:tc>
        <w:tcPr>
          <w:tcW w:w="2552" w:type="dxa"/>
          <w:shd w:val="clear" w:color="auto" w:fill="auto"/>
        </w:tcPr>
        <w:p w14:paraId="79BF8429" w14:textId="77777777" w:rsidR="00884D49" w:rsidRPr="008F2CCC" w:rsidRDefault="00884D49" w:rsidP="00DC3E7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433E216A" w14:textId="2C8800F0" w:rsidR="00884D49" w:rsidRPr="008F2CCC" w:rsidRDefault="00D8523B" w:rsidP="00DC3E79">
          <w:pPr>
            <w:jc w:val="both"/>
            <w:rPr>
              <w:rFonts w:ascii="Palatino Linotype" w:hAnsi="Palatino Linotype"/>
              <w:b/>
              <w:sz w:val="22"/>
              <w:szCs w:val="22"/>
              <w:lang w:val="es-ES_tradnl"/>
            </w:rPr>
          </w:pPr>
          <w:r>
            <w:rPr>
              <w:rFonts w:ascii="Palatino Linotype" w:hAnsi="Palatino Linotype"/>
              <w:b/>
            </w:rPr>
            <w:t xml:space="preserve">XXXXXXX </w:t>
          </w:r>
          <w:proofErr w:type="spellStart"/>
          <w:r>
            <w:rPr>
              <w:rFonts w:ascii="Palatino Linotype" w:hAnsi="Palatino Linotype"/>
              <w:b/>
            </w:rPr>
            <w:t>XXXXXXX</w:t>
          </w:r>
          <w:proofErr w:type="spellEnd"/>
          <w:r>
            <w:rPr>
              <w:rFonts w:ascii="Palatino Linotype" w:hAnsi="Palatino Linotype"/>
              <w:b/>
            </w:rPr>
            <w:t xml:space="preserve"> XXXX</w:t>
          </w:r>
        </w:p>
      </w:tc>
    </w:tr>
    <w:tr w:rsidR="00884D49" w:rsidRPr="008F2CCC" w14:paraId="11DE49F8" w14:textId="77777777" w:rsidTr="00DE30E0">
      <w:trPr>
        <w:trHeight w:val="228"/>
      </w:trPr>
      <w:tc>
        <w:tcPr>
          <w:tcW w:w="3403" w:type="dxa"/>
          <w:vMerge/>
          <w:shd w:val="clear" w:color="auto" w:fill="auto"/>
        </w:tcPr>
        <w:p w14:paraId="0152601D" w14:textId="77777777" w:rsidR="00884D49" w:rsidRPr="008F2CCC" w:rsidRDefault="00884D49" w:rsidP="00DC3E79">
          <w:pPr>
            <w:rPr>
              <w:rFonts w:ascii="Palatino Linotype" w:hAnsi="Palatino Linotype"/>
              <w:b/>
              <w:sz w:val="22"/>
              <w:szCs w:val="22"/>
              <w:lang w:val="es-ES_tradnl"/>
            </w:rPr>
          </w:pPr>
        </w:p>
      </w:tc>
      <w:tc>
        <w:tcPr>
          <w:tcW w:w="2552" w:type="dxa"/>
          <w:shd w:val="clear" w:color="auto" w:fill="auto"/>
        </w:tcPr>
        <w:p w14:paraId="503DDB60" w14:textId="77777777" w:rsidR="00884D49" w:rsidRPr="008F2CCC" w:rsidRDefault="00884D49" w:rsidP="00DC3E7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7015DD78" w14:textId="0B83931D" w:rsidR="00884D49" w:rsidRPr="00DC41C8" w:rsidRDefault="00F33151" w:rsidP="00DC3E79">
          <w:pPr>
            <w:jc w:val="both"/>
            <w:rPr>
              <w:rFonts w:ascii="Palatino Linotype" w:hAnsi="Palatino Linotype"/>
              <w:b/>
              <w:sz w:val="22"/>
              <w:szCs w:val="22"/>
            </w:rPr>
          </w:pPr>
          <w:r>
            <w:rPr>
              <w:rFonts w:ascii="Palatino Linotype" w:hAnsi="Palatino Linotype"/>
              <w:b/>
              <w:sz w:val="22"/>
              <w:szCs w:val="22"/>
            </w:rPr>
            <w:t>Ayuntamiento de Otzolotepec</w:t>
          </w:r>
        </w:p>
      </w:tc>
    </w:tr>
    <w:tr w:rsidR="00884D49" w:rsidRPr="008F2CCC" w14:paraId="0D5299C9" w14:textId="77777777" w:rsidTr="00DE30E0">
      <w:tc>
        <w:tcPr>
          <w:tcW w:w="3403" w:type="dxa"/>
          <w:vMerge/>
          <w:shd w:val="clear" w:color="auto" w:fill="auto"/>
        </w:tcPr>
        <w:p w14:paraId="17C86EDC" w14:textId="77777777" w:rsidR="00884D49" w:rsidRPr="008F2CCC" w:rsidRDefault="00884D49" w:rsidP="00DC3E79">
          <w:pPr>
            <w:rPr>
              <w:rFonts w:ascii="Palatino Linotype" w:hAnsi="Palatino Linotype"/>
              <w:b/>
              <w:sz w:val="22"/>
              <w:szCs w:val="22"/>
              <w:lang w:val="es-ES_tradnl"/>
            </w:rPr>
          </w:pPr>
        </w:p>
      </w:tc>
      <w:tc>
        <w:tcPr>
          <w:tcW w:w="2552" w:type="dxa"/>
          <w:shd w:val="clear" w:color="auto" w:fill="auto"/>
        </w:tcPr>
        <w:p w14:paraId="7F51B77F" w14:textId="77777777" w:rsidR="00884D49" w:rsidRPr="008F2CCC" w:rsidRDefault="00884D49" w:rsidP="00DC3E7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59" w:type="dxa"/>
          <w:shd w:val="clear" w:color="auto" w:fill="auto"/>
        </w:tcPr>
        <w:p w14:paraId="7CF99192" w14:textId="6320FBE8" w:rsidR="00884D49" w:rsidRPr="008F2CCC" w:rsidRDefault="007137C3" w:rsidP="00DC3E79">
          <w:pPr>
            <w:jc w:val="both"/>
            <w:rPr>
              <w:rFonts w:ascii="Palatino Linotype" w:hAnsi="Palatino Linotype"/>
              <w:b/>
              <w:sz w:val="22"/>
              <w:szCs w:val="22"/>
              <w:lang w:val="es-ES_tradnl"/>
            </w:rPr>
          </w:pPr>
          <w:r w:rsidRPr="007137C3">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7137C3">
            <w:rPr>
              <w:rFonts w:ascii="Palatino Linotype" w:hAnsi="Palatino Linotype"/>
              <w:b/>
              <w:sz w:val="22"/>
              <w:szCs w:val="22"/>
              <w:lang w:val="es-ES_tradnl"/>
            </w:rPr>
            <w:t>rtínez</w:t>
          </w:r>
        </w:p>
      </w:tc>
    </w:tr>
  </w:tbl>
  <w:p w14:paraId="34E25E5B" w14:textId="77777777" w:rsidR="00884D49" w:rsidRPr="0010196A" w:rsidRDefault="00884D49" w:rsidP="00DC3E79">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61B653A"/>
    <w:multiLevelType w:val="hybridMultilevel"/>
    <w:tmpl w:val="4A4CD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DE5657"/>
    <w:multiLevelType w:val="hybridMultilevel"/>
    <w:tmpl w:val="2EE4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222B05AB"/>
    <w:multiLevelType w:val="hybridMultilevel"/>
    <w:tmpl w:val="C0728AE2"/>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5">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7A631C"/>
    <w:multiLevelType w:val="hybridMultilevel"/>
    <w:tmpl w:val="F5848062"/>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7">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A3D0EC7"/>
    <w:multiLevelType w:val="hybridMultilevel"/>
    <w:tmpl w:val="2B42DA4E"/>
    <w:lvl w:ilvl="0" w:tplc="EB885B1A">
      <w:start w:val="1"/>
      <w:numFmt w:val="lowerLetter"/>
      <w:lvlText w:val="%1)"/>
      <w:lvlJc w:val="left"/>
      <w:pPr>
        <w:ind w:left="420" w:hanging="360"/>
      </w:pPr>
      <w:rPr>
        <w:rFonts w:cs="Times New Roman"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nsid w:val="2AEC5010"/>
    <w:multiLevelType w:val="hybridMultilevel"/>
    <w:tmpl w:val="5FA0E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AE659D"/>
    <w:multiLevelType w:val="hybridMultilevel"/>
    <w:tmpl w:val="8D9062C0"/>
    <w:lvl w:ilvl="0" w:tplc="B682339E">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BA43C2"/>
    <w:multiLevelType w:val="hybridMultilevel"/>
    <w:tmpl w:val="FA9AA41A"/>
    <w:lvl w:ilvl="0" w:tplc="FE0A531C">
      <w:start w:val="1"/>
      <w:numFmt w:val="lowerLetter"/>
      <w:lvlText w:val="%1)"/>
      <w:lvlJc w:val="left"/>
      <w:pPr>
        <w:ind w:left="1069" w:hanging="360"/>
      </w:pPr>
      <w:rPr>
        <w:rFonts w:ascii="Palatino Linotype" w:eastAsia="Times New Roman" w:hAnsi="Palatino Linotype" w:cs="Times New Roman"/>
        <w:b w:val="0"/>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ABE0E7C"/>
    <w:multiLevelType w:val="hybridMultilevel"/>
    <w:tmpl w:val="9EB28832"/>
    <w:lvl w:ilvl="0" w:tplc="2234A5C8">
      <w:start w:val="8"/>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0854CBE"/>
    <w:multiLevelType w:val="hybridMultilevel"/>
    <w:tmpl w:val="2B42DA4E"/>
    <w:lvl w:ilvl="0" w:tplc="EB885B1A">
      <w:start w:val="1"/>
      <w:numFmt w:val="lowerLetter"/>
      <w:lvlText w:val="%1)"/>
      <w:lvlJc w:val="left"/>
      <w:pPr>
        <w:ind w:left="420" w:hanging="360"/>
      </w:pPr>
      <w:rPr>
        <w:rFonts w:cs="Times New Roman"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58591C90"/>
    <w:multiLevelType w:val="hybridMultilevel"/>
    <w:tmpl w:val="FA9AA41A"/>
    <w:lvl w:ilvl="0" w:tplc="FE0A531C">
      <w:start w:val="1"/>
      <w:numFmt w:val="lowerLetter"/>
      <w:lvlText w:val="%1)"/>
      <w:lvlJc w:val="left"/>
      <w:pPr>
        <w:ind w:left="1069" w:hanging="360"/>
      </w:pPr>
      <w:rPr>
        <w:rFonts w:ascii="Palatino Linotype" w:eastAsia="Times New Roman" w:hAnsi="Palatino Linotype" w:cs="Times New Roman"/>
        <w:b w:val="0"/>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59C474D8"/>
    <w:multiLevelType w:val="hybridMultilevel"/>
    <w:tmpl w:val="2B42DA4E"/>
    <w:lvl w:ilvl="0" w:tplc="EB885B1A">
      <w:start w:val="1"/>
      <w:numFmt w:val="lowerLetter"/>
      <w:lvlText w:val="%1)"/>
      <w:lvlJc w:val="left"/>
      <w:pPr>
        <w:ind w:left="420" w:hanging="360"/>
      </w:pPr>
      <w:rPr>
        <w:rFonts w:cs="Times New Roman"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7">
    <w:nsid w:val="5AEE2F6E"/>
    <w:multiLevelType w:val="hybridMultilevel"/>
    <w:tmpl w:val="A052D1A4"/>
    <w:lvl w:ilvl="0" w:tplc="39D4C47E">
      <w:start w:val="5"/>
      <w:numFmt w:val="ordinalText"/>
      <w:lvlText w:val="%1."/>
      <w:lvlJc w:val="left"/>
      <w:pPr>
        <w:ind w:left="502"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1BB7C34"/>
    <w:multiLevelType w:val="hybridMultilevel"/>
    <w:tmpl w:val="4B149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nsid w:val="79795EEB"/>
    <w:multiLevelType w:val="hybridMultilevel"/>
    <w:tmpl w:val="DA069270"/>
    <w:lvl w:ilvl="0" w:tplc="FAA8B6DC">
      <w:start w:val="1"/>
      <w:numFmt w:val="ordinalText"/>
      <w:lvlText w:val="%1."/>
      <w:lvlJc w:val="left"/>
      <w:pPr>
        <w:ind w:left="502" w:hanging="360"/>
      </w:pPr>
      <w:rPr>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7EA308DE"/>
    <w:multiLevelType w:val="hybridMultilevel"/>
    <w:tmpl w:val="ECD2BEB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19"/>
  </w:num>
  <w:num w:numId="5">
    <w:abstractNumId w:val="21"/>
  </w:num>
  <w:num w:numId="6">
    <w:abstractNumId w:val="10"/>
  </w:num>
  <w:num w:numId="7">
    <w:abstractNumId w:val="15"/>
  </w:num>
  <w:num w:numId="8">
    <w:abstractNumId w:val="31"/>
  </w:num>
  <w:num w:numId="9">
    <w:abstractNumId w:val="43"/>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41"/>
  </w:num>
  <w:num w:numId="14">
    <w:abstractNumId w:val="17"/>
  </w:num>
  <w:num w:numId="15">
    <w:abstractNumId w:val="11"/>
  </w:num>
  <w:num w:numId="16">
    <w:abstractNumId w:val="0"/>
  </w:num>
  <w:num w:numId="17">
    <w:abstractNumId w:val="44"/>
  </w:num>
  <w:num w:numId="18">
    <w:abstractNumId w:val="5"/>
  </w:num>
  <w:num w:numId="19">
    <w:abstractNumId w:val="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num>
  <w:num w:numId="23">
    <w:abstractNumId w:val="7"/>
  </w:num>
  <w:num w:numId="24">
    <w:abstractNumId w:val="30"/>
  </w:num>
  <w:num w:numId="25">
    <w:abstractNumId w:val="29"/>
  </w:num>
  <w:num w:numId="26">
    <w:abstractNumId w:val="46"/>
  </w:num>
  <w:num w:numId="27">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
  </w:num>
  <w:num w:numId="31">
    <w:abstractNumId w:val="9"/>
  </w:num>
  <w:num w:numId="32">
    <w:abstractNumId w:val="14"/>
  </w:num>
  <w:num w:numId="33">
    <w:abstractNumId w:val="24"/>
  </w:num>
  <w:num w:numId="34">
    <w:abstractNumId w:val="42"/>
  </w:num>
  <w:num w:numId="35">
    <w:abstractNumId w:val="39"/>
  </w:num>
  <w:num w:numId="36">
    <w:abstractNumId w:val="32"/>
  </w:num>
  <w:num w:numId="37">
    <w:abstractNumId w:val="40"/>
  </w:num>
  <w:num w:numId="38">
    <w:abstractNumId w:val="20"/>
  </w:num>
  <w:num w:numId="39">
    <w:abstractNumId w:val="8"/>
  </w:num>
  <w:num w:numId="40">
    <w:abstractNumId w:val="33"/>
  </w:num>
  <w:num w:numId="41">
    <w:abstractNumId w:val="16"/>
  </w:num>
  <w:num w:numId="42">
    <w:abstractNumId w:val="13"/>
  </w:num>
  <w:num w:numId="43">
    <w:abstractNumId w:val="18"/>
  </w:num>
  <w:num w:numId="44">
    <w:abstractNumId w:val="2"/>
  </w:num>
  <w:num w:numId="45">
    <w:abstractNumId w:val="34"/>
  </w:num>
  <w:num w:numId="46">
    <w:abstractNumId w:val="38"/>
  </w:num>
  <w:num w:numId="47">
    <w:abstractNumId w:val="26"/>
  </w:num>
  <w:num w:numId="48">
    <w:abstractNumId w:val="3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51"/>
    <w:rsid w:val="0000385B"/>
    <w:rsid w:val="00004AAB"/>
    <w:rsid w:val="00013BB0"/>
    <w:rsid w:val="00015BB8"/>
    <w:rsid w:val="00016FC1"/>
    <w:rsid w:val="000177ED"/>
    <w:rsid w:val="000210D2"/>
    <w:rsid w:val="00027939"/>
    <w:rsid w:val="00031D72"/>
    <w:rsid w:val="00040C28"/>
    <w:rsid w:val="0005137B"/>
    <w:rsid w:val="00064726"/>
    <w:rsid w:val="00071065"/>
    <w:rsid w:val="000A3B5C"/>
    <w:rsid w:val="000A4550"/>
    <w:rsid w:val="000A5E8A"/>
    <w:rsid w:val="000C762A"/>
    <w:rsid w:val="000D67BB"/>
    <w:rsid w:val="000D725E"/>
    <w:rsid w:val="000F4D21"/>
    <w:rsid w:val="00111830"/>
    <w:rsid w:val="00126A87"/>
    <w:rsid w:val="00142981"/>
    <w:rsid w:val="00144162"/>
    <w:rsid w:val="00145629"/>
    <w:rsid w:val="00147BA9"/>
    <w:rsid w:val="0015157C"/>
    <w:rsid w:val="00154FB5"/>
    <w:rsid w:val="00160460"/>
    <w:rsid w:val="00167176"/>
    <w:rsid w:val="00167473"/>
    <w:rsid w:val="00174191"/>
    <w:rsid w:val="00174442"/>
    <w:rsid w:val="00182EB2"/>
    <w:rsid w:val="00183047"/>
    <w:rsid w:val="001921A8"/>
    <w:rsid w:val="001A3ED5"/>
    <w:rsid w:val="001A7CFF"/>
    <w:rsid w:val="001B2832"/>
    <w:rsid w:val="001B7E1E"/>
    <w:rsid w:val="001C7103"/>
    <w:rsid w:val="001E6E0A"/>
    <w:rsid w:val="001F1E0E"/>
    <w:rsid w:val="001F1FF2"/>
    <w:rsid w:val="00200098"/>
    <w:rsid w:val="002007A5"/>
    <w:rsid w:val="0020621F"/>
    <w:rsid w:val="00207DC4"/>
    <w:rsid w:val="002163F4"/>
    <w:rsid w:val="0022739C"/>
    <w:rsid w:val="0023292E"/>
    <w:rsid w:val="00233DD9"/>
    <w:rsid w:val="00237049"/>
    <w:rsid w:val="00240920"/>
    <w:rsid w:val="00244255"/>
    <w:rsid w:val="00251E70"/>
    <w:rsid w:val="00252955"/>
    <w:rsid w:val="00260557"/>
    <w:rsid w:val="00274C23"/>
    <w:rsid w:val="0027728B"/>
    <w:rsid w:val="00282393"/>
    <w:rsid w:val="00296355"/>
    <w:rsid w:val="002A5495"/>
    <w:rsid w:val="002D6BEB"/>
    <w:rsid w:val="002E76BE"/>
    <w:rsid w:val="00304FAD"/>
    <w:rsid w:val="00325E1E"/>
    <w:rsid w:val="003322DE"/>
    <w:rsid w:val="003339E0"/>
    <w:rsid w:val="00345372"/>
    <w:rsid w:val="003565BD"/>
    <w:rsid w:val="0035671D"/>
    <w:rsid w:val="003601F7"/>
    <w:rsid w:val="00361533"/>
    <w:rsid w:val="003920E2"/>
    <w:rsid w:val="00393E42"/>
    <w:rsid w:val="003A1D3B"/>
    <w:rsid w:val="003C62C8"/>
    <w:rsid w:val="003C7E13"/>
    <w:rsid w:val="003D14E3"/>
    <w:rsid w:val="003D35C1"/>
    <w:rsid w:val="003E7707"/>
    <w:rsid w:val="003F3456"/>
    <w:rsid w:val="0040325E"/>
    <w:rsid w:val="004122AF"/>
    <w:rsid w:val="004123F7"/>
    <w:rsid w:val="00415014"/>
    <w:rsid w:val="00417796"/>
    <w:rsid w:val="0043370C"/>
    <w:rsid w:val="00445A78"/>
    <w:rsid w:val="00453E7B"/>
    <w:rsid w:val="004553A1"/>
    <w:rsid w:val="00481AEE"/>
    <w:rsid w:val="004913A7"/>
    <w:rsid w:val="004A03D7"/>
    <w:rsid w:val="004A08CD"/>
    <w:rsid w:val="004B13EA"/>
    <w:rsid w:val="004B22A8"/>
    <w:rsid w:val="004C15DB"/>
    <w:rsid w:val="004C1BF5"/>
    <w:rsid w:val="004C4795"/>
    <w:rsid w:val="004C5657"/>
    <w:rsid w:val="004C7C1E"/>
    <w:rsid w:val="004E77F1"/>
    <w:rsid w:val="004F187F"/>
    <w:rsid w:val="004F2E4E"/>
    <w:rsid w:val="00512780"/>
    <w:rsid w:val="0051736B"/>
    <w:rsid w:val="00517BD3"/>
    <w:rsid w:val="00517C6A"/>
    <w:rsid w:val="00540F9F"/>
    <w:rsid w:val="00542B77"/>
    <w:rsid w:val="005433FF"/>
    <w:rsid w:val="0054670C"/>
    <w:rsid w:val="00550D32"/>
    <w:rsid w:val="00554E8C"/>
    <w:rsid w:val="0055706E"/>
    <w:rsid w:val="0056681D"/>
    <w:rsid w:val="0057575D"/>
    <w:rsid w:val="00577B44"/>
    <w:rsid w:val="0058762F"/>
    <w:rsid w:val="005A3C5F"/>
    <w:rsid w:val="005B3FD3"/>
    <w:rsid w:val="005F6624"/>
    <w:rsid w:val="00604DA1"/>
    <w:rsid w:val="006059CB"/>
    <w:rsid w:val="00614686"/>
    <w:rsid w:val="006149CE"/>
    <w:rsid w:val="00623C4E"/>
    <w:rsid w:val="0062772F"/>
    <w:rsid w:val="006334CE"/>
    <w:rsid w:val="006444A2"/>
    <w:rsid w:val="00652283"/>
    <w:rsid w:val="00655EFC"/>
    <w:rsid w:val="00661356"/>
    <w:rsid w:val="00665DD6"/>
    <w:rsid w:val="0066638F"/>
    <w:rsid w:val="00671ECE"/>
    <w:rsid w:val="00673A0F"/>
    <w:rsid w:val="006A38B9"/>
    <w:rsid w:val="006B30D5"/>
    <w:rsid w:val="006C36A2"/>
    <w:rsid w:val="006D7867"/>
    <w:rsid w:val="006E06C2"/>
    <w:rsid w:val="006F578D"/>
    <w:rsid w:val="006F6451"/>
    <w:rsid w:val="007039D5"/>
    <w:rsid w:val="007137C3"/>
    <w:rsid w:val="00722CAA"/>
    <w:rsid w:val="007238FD"/>
    <w:rsid w:val="00727CB3"/>
    <w:rsid w:val="0074338B"/>
    <w:rsid w:val="007453D9"/>
    <w:rsid w:val="00762440"/>
    <w:rsid w:val="0079364C"/>
    <w:rsid w:val="00794425"/>
    <w:rsid w:val="007B6AED"/>
    <w:rsid w:val="007C38EE"/>
    <w:rsid w:val="007C47ED"/>
    <w:rsid w:val="007E2C7C"/>
    <w:rsid w:val="007E3B04"/>
    <w:rsid w:val="007E6415"/>
    <w:rsid w:val="007F786E"/>
    <w:rsid w:val="0080170F"/>
    <w:rsid w:val="0080553F"/>
    <w:rsid w:val="008156E0"/>
    <w:rsid w:val="00825F0D"/>
    <w:rsid w:val="00830104"/>
    <w:rsid w:val="0083737A"/>
    <w:rsid w:val="00840AD3"/>
    <w:rsid w:val="00842244"/>
    <w:rsid w:val="00846DA9"/>
    <w:rsid w:val="008474AB"/>
    <w:rsid w:val="00852384"/>
    <w:rsid w:val="008612EC"/>
    <w:rsid w:val="00862272"/>
    <w:rsid w:val="00862990"/>
    <w:rsid w:val="00864854"/>
    <w:rsid w:val="00865960"/>
    <w:rsid w:val="00867EF3"/>
    <w:rsid w:val="00870792"/>
    <w:rsid w:val="00884D49"/>
    <w:rsid w:val="00885866"/>
    <w:rsid w:val="00892016"/>
    <w:rsid w:val="0089316D"/>
    <w:rsid w:val="00896B49"/>
    <w:rsid w:val="00897699"/>
    <w:rsid w:val="008978E8"/>
    <w:rsid w:val="008A49C1"/>
    <w:rsid w:val="008C6E92"/>
    <w:rsid w:val="008D236E"/>
    <w:rsid w:val="008D3677"/>
    <w:rsid w:val="008D4585"/>
    <w:rsid w:val="008D474F"/>
    <w:rsid w:val="008E0D99"/>
    <w:rsid w:val="008E1D8E"/>
    <w:rsid w:val="0091555A"/>
    <w:rsid w:val="00915767"/>
    <w:rsid w:val="009168BD"/>
    <w:rsid w:val="00917F2B"/>
    <w:rsid w:val="009255C0"/>
    <w:rsid w:val="00932E9C"/>
    <w:rsid w:val="00935B22"/>
    <w:rsid w:val="009412F0"/>
    <w:rsid w:val="0094432B"/>
    <w:rsid w:val="0095065F"/>
    <w:rsid w:val="00961CCB"/>
    <w:rsid w:val="00966427"/>
    <w:rsid w:val="00966848"/>
    <w:rsid w:val="00966FDC"/>
    <w:rsid w:val="0099112B"/>
    <w:rsid w:val="00993D9C"/>
    <w:rsid w:val="00993F9A"/>
    <w:rsid w:val="00995ED4"/>
    <w:rsid w:val="009A3E43"/>
    <w:rsid w:val="009B5CED"/>
    <w:rsid w:val="009C54B0"/>
    <w:rsid w:val="009C6D32"/>
    <w:rsid w:val="009F0BE3"/>
    <w:rsid w:val="009F2FDC"/>
    <w:rsid w:val="009F5C7F"/>
    <w:rsid w:val="009F6EE2"/>
    <w:rsid w:val="00A00159"/>
    <w:rsid w:val="00A00515"/>
    <w:rsid w:val="00A0334A"/>
    <w:rsid w:val="00A047D9"/>
    <w:rsid w:val="00A20E59"/>
    <w:rsid w:val="00A316CB"/>
    <w:rsid w:val="00A31DE1"/>
    <w:rsid w:val="00A43E04"/>
    <w:rsid w:val="00A56A37"/>
    <w:rsid w:val="00A66466"/>
    <w:rsid w:val="00A8265D"/>
    <w:rsid w:val="00AC3775"/>
    <w:rsid w:val="00AC4552"/>
    <w:rsid w:val="00AD29E6"/>
    <w:rsid w:val="00AE3D21"/>
    <w:rsid w:val="00AE4960"/>
    <w:rsid w:val="00AF19E2"/>
    <w:rsid w:val="00AF1D02"/>
    <w:rsid w:val="00B01B19"/>
    <w:rsid w:val="00B22D88"/>
    <w:rsid w:val="00B2351E"/>
    <w:rsid w:val="00B32D06"/>
    <w:rsid w:val="00B62950"/>
    <w:rsid w:val="00B65571"/>
    <w:rsid w:val="00B66DCC"/>
    <w:rsid w:val="00B676D7"/>
    <w:rsid w:val="00B90AC3"/>
    <w:rsid w:val="00B943C8"/>
    <w:rsid w:val="00B948ED"/>
    <w:rsid w:val="00B95549"/>
    <w:rsid w:val="00BA2FCC"/>
    <w:rsid w:val="00BA7C5B"/>
    <w:rsid w:val="00BB2EBB"/>
    <w:rsid w:val="00BD13A1"/>
    <w:rsid w:val="00BD263A"/>
    <w:rsid w:val="00BD27A4"/>
    <w:rsid w:val="00BD7E44"/>
    <w:rsid w:val="00BE2369"/>
    <w:rsid w:val="00BF77E2"/>
    <w:rsid w:val="00C06C54"/>
    <w:rsid w:val="00C156C0"/>
    <w:rsid w:val="00C61EB8"/>
    <w:rsid w:val="00C67E74"/>
    <w:rsid w:val="00C721E6"/>
    <w:rsid w:val="00C86E77"/>
    <w:rsid w:val="00C95C02"/>
    <w:rsid w:val="00C97F3C"/>
    <w:rsid w:val="00CA13CA"/>
    <w:rsid w:val="00CA63C6"/>
    <w:rsid w:val="00CA6CA3"/>
    <w:rsid w:val="00CB6A42"/>
    <w:rsid w:val="00CC55FC"/>
    <w:rsid w:val="00CD224B"/>
    <w:rsid w:val="00CF65E6"/>
    <w:rsid w:val="00D019B5"/>
    <w:rsid w:val="00D02BCB"/>
    <w:rsid w:val="00D14FE9"/>
    <w:rsid w:val="00D16EA6"/>
    <w:rsid w:val="00D231BF"/>
    <w:rsid w:val="00D25411"/>
    <w:rsid w:val="00D27792"/>
    <w:rsid w:val="00D42331"/>
    <w:rsid w:val="00D515E3"/>
    <w:rsid w:val="00D61627"/>
    <w:rsid w:val="00D748C1"/>
    <w:rsid w:val="00D7508A"/>
    <w:rsid w:val="00D76EA5"/>
    <w:rsid w:val="00D8523B"/>
    <w:rsid w:val="00D85E15"/>
    <w:rsid w:val="00D97E3D"/>
    <w:rsid w:val="00DA39FC"/>
    <w:rsid w:val="00DA3E1B"/>
    <w:rsid w:val="00DB45C1"/>
    <w:rsid w:val="00DC2EFE"/>
    <w:rsid w:val="00DC3E79"/>
    <w:rsid w:val="00DC5146"/>
    <w:rsid w:val="00DE30E0"/>
    <w:rsid w:val="00DF019C"/>
    <w:rsid w:val="00DF1579"/>
    <w:rsid w:val="00DF6579"/>
    <w:rsid w:val="00E0376A"/>
    <w:rsid w:val="00E1369C"/>
    <w:rsid w:val="00E336D9"/>
    <w:rsid w:val="00E34D32"/>
    <w:rsid w:val="00E44580"/>
    <w:rsid w:val="00E52413"/>
    <w:rsid w:val="00E646B3"/>
    <w:rsid w:val="00E70226"/>
    <w:rsid w:val="00E70EA8"/>
    <w:rsid w:val="00E830B7"/>
    <w:rsid w:val="00E86DAE"/>
    <w:rsid w:val="00E87634"/>
    <w:rsid w:val="00E90463"/>
    <w:rsid w:val="00E95D38"/>
    <w:rsid w:val="00E95FB2"/>
    <w:rsid w:val="00EB159B"/>
    <w:rsid w:val="00EB72F5"/>
    <w:rsid w:val="00EB74DA"/>
    <w:rsid w:val="00EB7C7F"/>
    <w:rsid w:val="00EB7FA9"/>
    <w:rsid w:val="00EC001C"/>
    <w:rsid w:val="00EC5C45"/>
    <w:rsid w:val="00EC786C"/>
    <w:rsid w:val="00EE18A2"/>
    <w:rsid w:val="00EE67B8"/>
    <w:rsid w:val="00EE7C55"/>
    <w:rsid w:val="00EF5A06"/>
    <w:rsid w:val="00F20367"/>
    <w:rsid w:val="00F27439"/>
    <w:rsid w:val="00F33151"/>
    <w:rsid w:val="00F405AD"/>
    <w:rsid w:val="00F41AB5"/>
    <w:rsid w:val="00F728D8"/>
    <w:rsid w:val="00F7458B"/>
    <w:rsid w:val="00F84264"/>
    <w:rsid w:val="00F84440"/>
    <w:rsid w:val="00F85C8F"/>
    <w:rsid w:val="00F958DE"/>
    <w:rsid w:val="00F971C1"/>
    <w:rsid w:val="00FA4725"/>
    <w:rsid w:val="00FA54A9"/>
    <w:rsid w:val="00FB0821"/>
    <w:rsid w:val="00FC0C57"/>
    <w:rsid w:val="00FC202A"/>
    <w:rsid w:val="00FC2A47"/>
    <w:rsid w:val="00FC2F2A"/>
    <w:rsid w:val="00FC7388"/>
    <w:rsid w:val="00FD42C8"/>
    <w:rsid w:val="00FD55B3"/>
    <w:rsid w:val="00FE1568"/>
    <w:rsid w:val="00FE43F0"/>
    <w:rsid w:val="00FE4547"/>
    <w:rsid w:val="00FF1E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09C8D"/>
  <w15:chartTrackingRefBased/>
  <w15:docId w15:val="{434CB2F9-D425-4079-8574-66D6D965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5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F6451"/>
    <w:pPr>
      <w:keepNext/>
      <w:keepLines/>
      <w:spacing w:before="240"/>
      <w:outlineLvl w:val="0"/>
    </w:pPr>
    <w:rPr>
      <w:rFonts w:asciiTheme="majorHAnsi" w:eastAsiaTheme="majorEastAsia" w:hAnsiTheme="majorHAnsi" w:cstheme="majorBidi"/>
      <w:color w:val="2F5496" w:themeColor="accent1" w:themeShade="BF"/>
      <w:sz w:val="32"/>
      <w:szCs w:val="32"/>
      <w:lang w:val="es-ES"/>
    </w:rPr>
  </w:style>
  <w:style w:type="paragraph" w:styleId="Ttulo2">
    <w:name w:val="heading 2"/>
    <w:basedOn w:val="Normal"/>
    <w:next w:val="Normal"/>
    <w:link w:val="Ttulo2Car"/>
    <w:uiPriority w:val="9"/>
    <w:unhideWhenUsed/>
    <w:qFormat/>
    <w:rsid w:val="006F6451"/>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link w:val="Ttulo3Car"/>
    <w:uiPriority w:val="9"/>
    <w:qFormat/>
    <w:rsid w:val="006F6451"/>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F6451"/>
    <w:pPr>
      <w:keepNext/>
      <w:keepLines/>
      <w:spacing w:before="40"/>
      <w:outlineLvl w:val="3"/>
    </w:pPr>
    <w:rPr>
      <w:rFonts w:asciiTheme="majorHAnsi" w:eastAsiaTheme="majorEastAsia" w:hAnsiTheme="majorHAnsi" w:cstheme="majorBidi"/>
      <w:i/>
      <w:iCs/>
      <w:color w:val="2F5496" w:themeColor="accent1" w:themeShade="BF"/>
      <w:lang w:val="es-ES"/>
    </w:rPr>
  </w:style>
  <w:style w:type="paragraph" w:styleId="Ttulo5">
    <w:name w:val="heading 5"/>
    <w:basedOn w:val="Normal"/>
    <w:next w:val="Normal"/>
    <w:link w:val="Ttulo5Car"/>
    <w:uiPriority w:val="9"/>
    <w:unhideWhenUsed/>
    <w:qFormat/>
    <w:rsid w:val="006F6451"/>
    <w:pPr>
      <w:keepNext/>
      <w:keepLines/>
      <w:spacing w:before="40"/>
      <w:outlineLvl w:val="4"/>
    </w:pPr>
    <w:rPr>
      <w:rFonts w:asciiTheme="majorHAnsi" w:eastAsiaTheme="majorEastAsia" w:hAnsiTheme="majorHAnsi" w:cstheme="majorBidi"/>
      <w:color w:val="2F5496" w:themeColor="accent1" w:themeShade="BF"/>
      <w:lang w:val="es-ES"/>
    </w:rPr>
  </w:style>
  <w:style w:type="paragraph" w:styleId="Ttulo6">
    <w:name w:val="heading 6"/>
    <w:basedOn w:val="Normal"/>
    <w:next w:val="Normal"/>
    <w:link w:val="Ttulo6Car"/>
    <w:uiPriority w:val="9"/>
    <w:unhideWhenUsed/>
    <w:qFormat/>
    <w:rsid w:val="006F6451"/>
    <w:pPr>
      <w:keepNext/>
      <w:keepLines/>
      <w:spacing w:before="40"/>
      <w:outlineLvl w:val="5"/>
    </w:pPr>
    <w:rPr>
      <w:rFonts w:asciiTheme="majorHAnsi" w:eastAsiaTheme="majorEastAsia" w:hAnsiTheme="majorHAnsi" w:cstheme="majorBidi"/>
      <w:color w:val="1F3763"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645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F6451"/>
    <w:rPr>
      <w:rFonts w:eastAsiaTheme="minorEastAsia"/>
      <w:sz w:val="24"/>
      <w:szCs w:val="24"/>
      <w:lang w:val="es-ES_tradnl" w:eastAsia="es-ES"/>
    </w:rPr>
  </w:style>
  <w:style w:type="paragraph" w:styleId="Piedepgina">
    <w:name w:val="footer"/>
    <w:basedOn w:val="Normal"/>
    <w:link w:val="PiedepginaCar"/>
    <w:uiPriority w:val="99"/>
    <w:unhideWhenUsed/>
    <w:rsid w:val="006F645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F645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645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6451"/>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F645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645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F6451"/>
    <w:rPr>
      <w:vertAlign w:val="superscript"/>
    </w:rPr>
  </w:style>
  <w:style w:type="character" w:customStyle="1" w:styleId="Ttulo1Car">
    <w:name w:val="Título 1 Car"/>
    <w:basedOn w:val="Fuentedeprrafopredeter"/>
    <w:link w:val="Ttulo1"/>
    <w:uiPriority w:val="9"/>
    <w:rsid w:val="006F6451"/>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6F645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6F645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F6451"/>
    <w:rPr>
      <w:rFonts w:asciiTheme="majorHAnsi" w:eastAsiaTheme="majorEastAsia" w:hAnsiTheme="majorHAnsi" w:cstheme="majorBidi"/>
      <w:i/>
      <w:iCs/>
      <w:color w:val="2F5496" w:themeColor="accent1" w:themeShade="BF"/>
      <w:sz w:val="24"/>
      <w:szCs w:val="24"/>
      <w:lang w:val="es-ES" w:eastAsia="es-ES"/>
    </w:rPr>
  </w:style>
  <w:style w:type="character" w:customStyle="1" w:styleId="Ttulo5Car">
    <w:name w:val="Título 5 Car"/>
    <w:basedOn w:val="Fuentedeprrafopredeter"/>
    <w:link w:val="Ttulo5"/>
    <w:uiPriority w:val="9"/>
    <w:rsid w:val="006F6451"/>
    <w:rPr>
      <w:rFonts w:asciiTheme="majorHAnsi" w:eastAsiaTheme="majorEastAsia" w:hAnsiTheme="majorHAnsi" w:cstheme="majorBidi"/>
      <w:color w:val="2F5496" w:themeColor="accent1" w:themeShade="BF"/>
      <w:sz w:val="24"/>
      <w:szCs w:val="24"/>
      <w:lang w:val="es-ES" w:eastAsia="es-ES"/>
    </w:rPr>
  </w:style>
  <w:style w:type="character" w:customStyle="1" w:styleId="Ttulo6Car">
    <w:name w:val="Título 6 Car"/>
    <w:basedOn w:val="Fuentedeprrafopredeter"/>
    <w:link w:val="Ttulo6"/>
    <w:uiPriority w:val="9"/>
    <w:rsid w:val="006F6451"/>
    <w:rPr>
      <w:rFonts w:asciiTheme="majorHAnsi" w:eastAsiaTheme="majorEastAsia" w:hAnsiTheme="majorHAnsi" w:cstheme="majorBidi"/>
      <w:color w:val="1F3763" w:themeColor="accent1" w:themeShade="7F"/>
      <w:sz w:val="24"/>
      <w:szCs w:val="24"/>
      <w:lang w:val="es-ES" w:eastAsia="es-ES"/>
    </w:rPr>
  </w:style>
  <w:style w:type="paragraph" w:styleId="Textodeglobo">
    <w:name w:val="Balloon Text"/>
    <w:basedOn w:val="Normal"/>
    <w:link w:val="TextodegloboCar"/>
    <w:uiPriority w:val="99"/>
    <w:semiHidden/>
    <w:unhideWhenUsed/>
    <w:rsid w:val="006F645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6F6451"/>
    <w:rPr>
      <w:rFonts w:ascii="Lucida Grande" w:eastAsiaTheme="minorEastAsia" w:hAnsi="Lucida Grande" w:cs="Lucida Grande"/>
      <w:sz w:val="18"/>
      <w:szCs w:val="18"/>
      <w:lang w:val="es-ES_tradnl" w:eastAsia="es-ES"/>
    </w:rPr>
  </w:style>
  <w:style w:type="character" w:styleId="Hipervnculo">
    <w:name w:val="Hyperlink"/>
    <w:uiPriority w:val="99"/>
    <w:unhideWhenUsed/>
    <w:rsid w:val="006F6451"/>
    <w:rPr>
      <w:strike w:val="0"/>
      <w:dstrike w:val="0"/>
      <w:color w:val="035899"/>
      <w:u w:val="none"/>
      <w:effect w:val="none"/>
    </w:rPr>
  </w:style>
  <w:style w:type="paragraph" w:styleId="NormalWeb">
    <w:name w:val="Normal (Web)"/>
    <w:basedOn w:val="Normal"/>
    <w:uiPriority w:val="99"/>
    <w:rsid w:val="006F6451"/>
    <w:pPr>
      <w:spacing w:before="100" w:beforeAutospacing="1" w:after="100" w:afterAutospacing="1"/>
    </w:pPr>
  </w:style>
  <w:style w:type="character" w:styleId="Textoennegrita">
    <w:name w:val="Strong"/>
    <w:uiPriority w:val="22"/>
    <w:qFormat/>
    <w:rsid w:val="006F6451"/>
    <w:rPr>
      <w:b/>
      <w:bCs/>
    </w:rPr>
  </w:style>
  <w:style w:type="character" w:styleId="Hipervnculovisitado">
    <w:name w:val="FollowedHyperlink"/>
    <w:basedOn w:val="Fuentedeprrafopredeter"/>
    <w:uiPriority w:val="99"/>
    <w:semiHidden/>
    <w:unhideWhenUsed/>
    <w:rsid w:val="006F6451"/>
    <w:rPr>
      <w:color w:val="954F72" w:themeColor="followedHyperlink"/>
      <w:u w:val="single"/>
    </w:rPr>
  </w:style>
  <w:style w:type="paragraph" w:styleId="Textoindependiente2">
    <w:name w:val="Body Text 2"/>
    <w:basedOn w:val="Normal"/>
    <w:link w:val="Textoindependiente2Car"/>
    <w:uiPriority w:val="99"/>
    <w:unhideWhenUsed/>
    <w:rsid w:val="006F6451"/>
    <w:pPr>
      <w:spacing w:after="120" w:line="480" w:lineRule="auto"/>
    </w:pPr>
  </w:style>
  <w:style w:type="character" w:customStyle="1" w:styleId="Textoindependiente2Car">
    <w:name w:val="Texto independiente 2 Car"/>
    <w:basedOn w:val="Fuentedeprrafopredeter"/>
    <w:link w:val="Textoindependiente2"/>
    <w:uiPriority w:val="99"/>
    <w:rsid w:val="006F645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6F6451"/>
    <w:rPr>
      <w:sz w:val="16"/>
      <w:szCs w:val="16"/>
    </w:rPr>
  </w:style>
  <w:style w:type="character" w:customStyle="1" w:styleId="apple-converted-space">
    <w:name w:val="apple-converted-space"/>
    <w:basedOn w:val="Fuentedeprrafopredeter"/>
    <w:rsid w:val="006F6451"/>
  </w:style>
  <w:style w:type="paragraph" w:customStyle="1" w:styleId="Default">
    <w:name w:val="Default"/>
    <w:rsid w:val="006F645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6F6451"/>
    <w:pPr>
      <w:ind w:left="708"/>
    </w:pPr>
  </w:style>
  <w:style w:type="character" w:customStyle="1" w:styleId="Listavistosa-nfasis1Car">
    <w:name w:val="Lista vistosa - Énfasis 1 Car"/>
    <w:link w:val="Listavistosa-nfasis11"/>
    <w:uiPriority w:val="34"/>
    <w:locked/>
    <w:rsid w:val="006F645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451"/>
    <w:pPr>
      <w:spacing w:after="101" w:line="216" w:lineRule="exact"/>
      <w:ind w:firstLine="288"/>
      <w:jc w:val="both"/>
    </w:pPr>
    <w:rPr>
      <w:rFonts w:ascii="Arial" w:hAnsi="Arial" w:cs="Arial"/>
      <w:sz w:val="18"/>
      <w:szCs w:val="18"/>
    </w:rPr>
  </w:style>
  <w:style w:type="character" w:customStyle="1" w:styleId="apple-style-span">
    <w:name w:val="apple-style-span"/>
    <w:rsid w:val="006F6451"/>
  </w:style>
  <w:style w:type="paragraph" w:styleId="Sinespaciado">
    <w:name w:val="No Spacing"/>
    <w:aliases w:val="Francesa"/>
    <w:link w:val="SinespaciadoCar"/>
    <w:uiPriority w:val="1"/>
    <w:qFormat/>
    <w:rsid w:val="006F645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6F6451"/>
    <w:rPr>
      <w:rFonts w:ascii="Courier New" w:hAnsi="Courier New"/>
      <w:sz w:val="20"/>
      <w:szCs w:val="20"/>
    </w:rPr>
  </w:style>
  <w:style w:type="character" w:customStyle="1" w:styleId="TextosinformatoCar">
    <w:name w:val="Texto sin formato Car"/>
    <w:basedOn w:val="Fuentedeprrafopredeter"/>
    <w:link w:val="Textosinformato"/>
    <w:rsid w:val="006F6451"/>
    <w:rPr>
      <w:rFonts w:ascii="Courier New" w:eastAsia="Times New Roman" w:hAnsi="Courier New" w:cs="Times New Roman"/>
      <w:sz w:val="20"/>
      <w:szCs w:val="20"/>
      <w:lang w:eastAsia="es-ES"/>
    </w:rPr>
  </w:style>
  <w:style w:type="paragraph" w:customStyle="1" w:styleId="Standard">
    <w:name w:val="Standard"/>
    <w:rsid w:val="006F645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451"/>
    <w:rPr>
      <w:rFonts w:ascii="Arial" w:hAnsi="Arial" w:cs="Arial" w:hint="default"/>
      <w:b/>
      <w:bCs/>
      <w:sz w:val="18"/>
      <w:szCs w:val="18"/>
    </w:rPr>
  </w:style>
  <w:style w:type="paragraph" w:customStyle="1" w:styleId="Pa2">
    <w:name w:val="Pa2"/>
    <w:basedOn w:val="Normal"/>
    <w:next w:val="Normal"/>
    <w:uiPriority w:val="99"/>
    <w:rsid w:val="006F6451"/>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6F6451"/>
  </w:style>
  <w:style w:type="paragraph" w:customStyle="1" w:styleId="q">
    <w:name w:val="q"/>
    <w:basedOn w:val="Normal"/>
    <w:rsid w:val="006F6451"/>
    <w:pPr>
      <w:spacing w:before="100" w:beforeAutospacing="1" w:after="100" w:afterAutospacing="1"/>
    </w:pPr>
    <w:rPr>
      <w:lang w:eastAsia="es-MX"/>
    </w:rPr>
  </w:style>
  <w:style w:type="character" w:customStyle="1" w:styleId="d">
    <w:name w:val="d"/>
    <w:basedOn w:val="Fuentedeprrafopredeter"/>
    <w:rsid w:val="006F6451"/>
  </w:style>
  <w:style w:type="character" w:customStyle="1" w:styleId="b">
    <w:name w:val="b"/>
    <w:basedOn w:val="Fuentedeprrafopredeter"/>
    <w:rsid w:val="006F6451"/>
  </w:style>
  <w:style w:type="character" w:customStyle="1" w:styleId="k">
    <w:name w:val="k"/>
    <w:basedOn w:val="Fuentedeprrafopredeter"/>
    <w:rsid w:val="006F6451"/>
  </w:style>
  <w:style w:type="character" w:customStyle="1" w:styleId="h">
    <w:name w:val="h"/>
    <w:basedOn w:val="Fuentedeprrafopredeter"/>
    <w:rsid w:val="006F6451"/>
  </w:style>
  <w:style w:type="character" w:styleId="CitaHTML">
    <w:name w:val="HTML Cite"/>
    <w:uiPriority w:val="99"/>
    <w:semiHidden/>
    <w:unhideWhenUsed/>
    <w:rsid w:val="006F6451"/>
    <w:rPr>
      <w:i/>
      <w:iCs/>
    </w:rPr>
  </w:style>
  <w:style w:type="paragraph" w:customStyle="1" w:styleId="RSCGnotaalpie">
    <w:name w:val="RSCG nota al pie"/>
    <w:basedOn w:val="Normal"/>
    <w:uiPriority w:val="99"/>
    <w:qFormat/>
    <w:rsid w:val="006F6451"/>
    <w:pPr>
      <w:spacing w:after="120"/>
      <w:jc w:val="both"/>
    </w:pPr>
    <w:rPr>
      <w:rFonts w:ascii="Palatino" w:hAnsi="Palatino" w:cstheme="minorBidi"/>
      <w:sz w:val="22"/>
      <w:szCs w:val="22"/>
      <w:lang w:eastAsia="en-US"/>
    </w:rPr>
  </w:style>
  <w:style w:type="character" w:customStyle="1" w:styleId="lbl-encabezado-blanco2">
    <w:name w:val="lbl-encabezado-blanco2"/>
    <w:rsid w:val="006F6451"/>
    <w:rPr>
      <w:color w:val="FFFFFF"/>
    </w:rPr>
  </w:style>
  <w:style w:type="character" w:customStyle="1" w:styleId="TextoCar">
    <w:name w:val="Texto Car"/>
    <w:link w:val="Texto"/>
    <w:locked/>
    <w:rsid w:val="006F6451"/>
    <w:rPr>
      <w:rFonts w:ascii="Arial" w:eastAsia="Times New Roman" w:hAnsi="Arial" w:cs="Arial"/>
      <w:sz w:val="18"/>
      <w:szCs w:val="18"/>
      <w:lang w:eastAsia="es-ES"/>
    </w:rPr>
  </w:style>
  <w:style w:type="paragraph" w:customStyle="1" w:styleId="ANOTACION">
    <w:name w:val="ANOTACION"/>
    <w:basedOn w:val="Normal"/>
    <w:link w:val="ANOTACIONCar"/>
    <w:rsid w:val="006F6451"/>
    <w:pPr>
      <w:spacing w:before="101" w:after="101"/>
      <w:jc w:val="center"/>
    </w:pPr>
    <w:rPr>
      <w:b/>
      <w:sz w:val="18"/>
      <w:szCs w:val="18"/>
    </w:rPr>
  </w:style>
  <w:style w:type="character" w:customStyle="1" w:styleId="ANOTACIONCar">
    <w:name w:val="ANOTACION Car"/>
    <w:link w:val="ANOTACION"/>
    <w:locked/>
    <w:rsid w:val="006F6451"/>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6F6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6F6451"/>
    <w:rPr>
      <w:i/>
      <w:iCs/>
    </w:rPr>
  </w:style>
  <w:style w:type="character" w:customStyle="1" w:styleId="SinespaciadoCar">
    <w:name w:val="Sin espaciado Car"/>
    <w:aliases w:val="Francesa Car"/>
    <w:link w:val="Sinespaciado"/>
    <w:uiPriority w:val="1"/>
    <w:locked/>
    <w:rsid w:val="006F645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6F6451"/>
  </w:style>
  <w:style w:type="paragraph" w:styleId="Textocomentario">
    <w:name w:val="annotation text"/>
    <w:basedOn w:val="Normal"/>
    <w:link w:val="TextocomentarioCar"/>
    <w:uiPriority w:val="99"/>
    <w:semiHidden/>
    <w:unhideWhenUsed/>
    <w:rsid w:val="006F6451"/>
    <w:rPr>
      <w:sz w:val="20"/>
      <w:szCs w:val="20"/>
    </w:rPr>
  </w:style>
  <w:style w:type="character" w:customStyle="1" w:styleId="TextocomentarioCar">
    <w:name w:val="Texto comentario Car"/>
    <w:basedOn w:val="Fuentedeprrafopredeter"/>
    <w:link w:val="Textocomentario"/>
    <w:uiPriority w:val="99"/>
    <w:semiHidden/>
    <w:rsid w:val="006F645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F6451"/>
    <w:rPr>
      <w:b/>
      <w:bCs/>
    </w:rPr>
  </w:style>
  <w:style w:type="character" w:customStyle="1" w:styleId="AsuntodelcomentarioCar">
    <w:name w:val="Asunto del comentario Car"/>
    <w:basedOn w:val="TextocomentarioCar"/>
    <w:link w:val="Asuntodelcomentario"/>
    <w:uiPriority w:val="99"/>
    <w:semiHidden/>
    <w:rsid w:val="006F645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F6451"/>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6F645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451"/>
  </w:style>
  <w:style w:type="character" w:customStyle="1" w:styleId="Ninguno">
    <w:name w:val="Ninguno"/>
    <w:rsid w:val="006F6451"/>
    <w:rPr>
      <w:lang w:val="es-ES_tradnl"/>
    </w:rPr>
  </w:style>
  <w:style w:type="paragraph" w:customStyle="1" w:styleId="Cuerpo">
    <w:name w:val="Cuerpo"/>
    <w:rsid w:val="006F645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451"/>
    <w:pPr>
      <w:numPr>
        <w:numId w:val="5"/>
      </w:numPr>
    </w:pPr>
  </w:style>
  <w:style w:type="numbering" w:customStyle="1" w:styleId="Estiloimportado1">
    <w:name w:val="Estilo importado 1"/>
    <w:rsid w:val="006F6451"/>
    <w:pPr>
      <w:numPr>
        <w:numId w:val="6"/>
      </w:numPr>
    </w:pPr>
  </w:style>
  <w:style w:type="character" w:customStyle="1" w:styleId="normaltextrun">
    <w:name w:val="normaltextrun"/>
    <w:basedOn w:val="Fuentedeprrafopredeter"/>
    <w:rsid w:val="006F6451"/>
  </w:style>
  <w:style w:type="paragraph" w:customStyle="1" w:styleId="INCISO">
    <w:name w:val="INCISO"/>
    <w:basedOn w:val="Normal"/>
    <w:rsid w:val="006F6451"/>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6F6451"/>
    <w:pPr>
      <w:spacing w:before="100" w:beforeAutospacing="1" w:after="100" w:afterAutospacing="1"/>
    </w:pPr>
    <w:rPr>
      <w:lang w:eastAsia="es-MX"/>
    </w:rPr>
  </w:style>
  <w:style w:type="paragraph" w:customStyle="1" w:styleId="j">
    <w:name w:val="j"/>
    <w:basedOn w:val="Normal"/>
    <w:rsid w:val="006F6451"/>
    <w:pPr>
      <w:spacing w:before="100" w:beforeAutospacing="1" w:after="100" w:afterAutospacing="1"/>
    </w:pPr>
    <w:rPr>
      <w:lang w:eastAsia="es-MX"/>
    </w:rPr>
  </w:style>
  <w:style w:type="character" w:customStyle="1" w:styleId="nacep">
    <w:name w:val="n_acep"/>
    <w:basedOn w:val="Fuentedeprrafopredeter"/>
    <w:rsid w:val="006F6451"/>
  </w:style>
  <w:style w:type="paragraph" w:customStyle="1" w:styleId="m5212863947045306324gmail-msonormal">
    <w:name w:val="m_5212863947045306324gmail-msonormal"/>
    <w:basedOn w:val="Normal"/>
    <w:rsid w:val="006F6451"/>
    <w:pPr>
      <w:spacing w:before="100" w:beforeAutospacing="1" w:after="100" w:afterAutospacing="1"/>
    </w:pPr>
    <w:rPr>
      <w:lang w:eastAsia="es-MX"/>
    </w:rPr>
  </w:style>
  <w:style w:type="character" w:customStyle="1" w:styleId="user-highlighted-active">
    <w:name w:val="user-highlighted-active"/>
    <w:basedOn w:val="Fuentedeprrafopredeter"/>
    <w:rsid w:val="006F6451"/>
  </w:style>
  <w:style w:type="paragraph" w:styleId="Lista">
    <w:name w:val="List"/>
    <w:basedOn w:val="Normal"/>
    <w:uiPriority w:val="99"/>
    <w:unhideWhenUsed/>
    <w:rsid w:val="006F6451"/>
    <w:pPr>
      <w:ind w:left="283" w:hanging="283"/>
      <w:contextualSpacing/>
    </w:pPr>
    <w:rPr>
      <w:lang w:val="es-ES"/>
    </w:rPr>
  </w:style>
  <w:style w:type="paragraph" w:styleId="Lista2">
    <w:name w:val="List 2"/>
    <w:basedOn w:val="Normal"/>
    <w:uiPriority w:val="99"/>
    <w:unhideWhenUsed/>
    <w:rsid w:val="006F6451"/>
    <w:pPr>
      <w:ind w:left="566" w:hanging="283"/>
      <w:contextualSpacing/>
    </w:pPr>
    <w:rPr>
      <w:lang w:val="es-ES"/>
    </w:rPr>
  </w:style>
  <w:style w:type="paragraph" w:styleId="Lista3">
    <w:name w:val="List 3"/>
    <w:basedOn w:val="Normal"/>
    <w:uiPriority w:val="99"/>
    <w:unhideWhenUsed/>
    <w:rsid w:val="006F6451"/>
    <w:pPr>
      <w:ind w:left="849" w:hanging="283"/>
      <w:contextualSpacing/>
    </w:pPr>
    <w:rPr>
      <w:lang w:val="es-ES"/>
    </w:rPr>
  </w:style>
  <w:style w:type="paragraph" w:styleId="Textoindependiente">
    <w:name w:val="Body Text"/>
    <w:basedOn w:val="Normal"/>
    <w:link w:val="TextoindependienteCar"/>
    <w:uiPriority w:val="99"/>
    <w:unhideWhenUsed/>
    <w:rsid w:val="006F6451"/>
    <w:pPr>
      <w:spacing w:after="120"/>
    </w:pPr>
    <w:rPr>
      <w:lang w:val="es-ES"/>
    </w:rPr>
  </w:style>
  <w:style w:type="character" w:customStyle="1" w:styleId="TextoindependienteCar">
    <w:name w:val="Texto independiente Car"/>
    <w:basedOn w:val="Fuentedeprrafopredeter"/>
    <w:link w:val="Textoindependiente"/>
    <w:uiPriority w:val="99"/>
    <w:rsid w:val="006F645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451"/>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F645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45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45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451"/>
  </w:style>
  <w:style w:type="character" w:customStyle="1" w:styleId="titulorubrolgt">
    <w:name w:val="titulorubrolgt"/>
    <w:basedOn w:val="Fuentedeprrafopredeter"/>
    <w:rsid w:val="006F6451"/>
  </w:style>
  <w:style w:type="paragraph" w:customStyle="1" w:styleId="Text">
    <w:name w:val="Text"/>
    <w:basedOn w:val="Normal"/>
    <w:link w:val="TextChar"/>
    <w:rsid w:val="006F6451"/>
    <w:pPr>
      <w:spacing w:after="240"/>
    </w:pPr>
    <w:rPr>
      <w:szCs w:val="20"/>
      <w:lang w:val="en-US" w:eastAsia="en-US"/>
    </w:rPr>
  </w:style>
  <w:style w:type="character" w:customStyle="1" w:styleId="TextChar">
    <w:name w:val="Text Char"/>
    <w:link w:val="Text"/>
    <w:locked/>
    <w:rsid w:val="006F645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451"/>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6F6451"/>
    <w:rPr>
      <w:rFonts w:asciiTheme="minorHAnsi" w:eastAsia="Cambria" w:hAnsiTheme="minorHAnsi" w:cstheme="minorBidi"/>
      <w:sz w:val="20"/>
      <w:szCs w:val="20"/>
      <w:lang w:eastAsia="en-US"/>
    </w:rPr>
  </w:style>
  <w:style w:type="paragraph" w:customStyle="1" w:styleId="paragraph">
    <w:name w:val="paragraph"/>
    <w:basedOn w:val="Normal"/>
    <w:uiPriority w:val="99"/>
    <w:rsid w:val="006F6451"/>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6F645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45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6F6451"/>
    <w:rPr>
      <w:rFonts w:ascii="Times New Roman" w:eastAsia="Times New Roman" w:hAnsi="Times New Roman" w:cs="Times New Roman"/>
      <w:sz w:val="20"/>
      <w:szCs w:val="20"/>
      <w:lang w:val="es-MX"/>
    </w:rPr>
  </w:style>
  <w:style w:type="paragraph" w:styleId="Textoindependiente3">
    <w:name w:val="Body Text 3"/>
    <w:basedOn w:val="Normal"/>
    <w:link w:val="Textoindependiente3Car"/>
    <w:uiPriority w:val="99"/>
    <w:semiHidden/>
    <w:unhideWhenUsed/>
    <w:rsid w:val="006F645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6451"/>
    <w:rPr>
      <w:rFonts w:ascii="Times New Roman" w:eastAsia="Times New Roman" w:hAnsi="Times New Roman" w:cs="Times New Roman"/>
      <w:sz w:val="16"/>
      <w:szCs w:val="16"/>
      <w:lang w:eastAsia="es-ES"/>
    </w:rPr>
  </w:style>
  <w:style w:type="paragraph" w:customStyle="1" w:styleId="xmsonormal">
    <w:name w:val="x_msonormal"/>
    <w:basedOn w:val="Normal"/>
    <w:rsid w:val="006F6451"/>
    <w:pPr>
      <w:spacing w:before="100" w:beforeAutospacing="1" w:after="100" w:afterAutospacing="1"/>
    </w:pPr>
    <w:rPr>
      <w:lang w:eastAsia="es-MX"/>
    </w:rPr>
  </w:style>
  <w:style w:type="paragraph" w:customStyle="1" w:styleId="francesa">
    <w:name w:val="francesa"/>
    <w:basedOn w:val="Normal"/>
    <w:uiPriority w:val="99"/>
    <w:rsid w:val="006F6451"/>
    <w:pPr>
      <w:spacing w:before="100" w:beforeAutospacing="1" w:after="100" w:afterAutospacing="1"/>
    </w:pPr>
    <w:rPr>
      <w:lang w:eastAsia="es-MX"/>
    </w:rPr>
  </w:style>
  <w:style w:type="character" w:customStyle="1" w:styleId="eop">
    <w:name w:val="eop"/>
    <w:basedOn w:val="Fuentedeprrafopredeter"/>
    <w:rsid w:val="006F6451"/>
  </w:style>
  <w:style w:type="table" w:customStyle="1" w:styleId="Tablaconcuadrcula111">
    <w:name w:val="Tabla con cuadrícula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6F6451"/>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6F6451"/>
    <w:pPr>
      <w:spacing w:after="0" w:line="240" w:lineRule="auto"/>
    </w:pPr>
    <w:rPr>
      <w:rFonts w:ascii="Cambria" w:eastAsia="Calibri"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6F645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F6451"/>
    <w:pPr>
      <w:spacing w:after="0" w:line="240" w:lineRule="auto"/>
    </w:pPr>
    <w:rPr>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Estiloimportado12">
    <w:name w:val="Estilo importado 12"/>
    <w:rsid w:val="006F6451"/>
    <w:pPr>
      <w:numPr>
        <w:numId w:val="29"/>
      </w:numPr>
    </w:pPr>
  </w:style>
  <w:style w:type="numbering" w:customStyle="1" w:styleId="Estiloimportado14">
    <w:name w:val="Estilo importado 14"/>
    <w:rsid w:val="006F6451"/>
    <w:pPr>
      <w:numPr>
        <w:numId w:val="30"/>
      </w:numPr>
    </w:pPr>
  </w:style>
  <w:style w:type="numbering" w:customStyle="1" w:styleId="Estiloimportado22">
    <w:name w:val="Estilo importado 22"/>
    <w:rsid w:val="006F6451"/>
    <w:pPr>
      <w:numPr>
        <w:numId w:val="31"/>
      </w:numPr>
    </w:pPr>
  </w:style>
  <w:style w:type="numbering" w:customStyle="1" w:styleId="Estiloimportado212">
    <w:name w:val="Estilo importado 212"/>
    <w:rsid w:val="006F6451"/>
    <w:pPr>
      <w:numPr>
        <w:numId w:val="32"/>
      </w:numPr>
    </w:pPr>
  </w:style>
  <w:style w:type="numbering" w:customStyle="1" w:styleId="Estiloimportado24">
    <w:name w:val="Estilo importado 24"/>
    <w:rsid w:val="006F6451"/>
    <w:pPr>
      <w:numPr>
        <w:numId w:val="33"/>
      </w:numPr>
    </w:pPr>
  </w:style>
  <w:style w:type="numbering" w:customStyle="1" w:styleId="Estiloimportado112">
    <w:name w:val="Estilo importado 112"/>
    <w:rsid w:val="006F6451"/>
    <w:pPr>
      <w:numPr>
        <w:numId w:val="34"/>
      </w:numPr>
    </w:pPr>
  </w:style>
  <w:style w:type="paragraph" w:styleId="Textonotaalfinal">
    <w:name w:val="endnote text"/>
    <w:basedOn w:val="Normal"/>
    <w:link w:val="TextonotaalfinalCar"/>
    <w:uiPriority w:val="99"/>
    <w:semiHidden/>
    <w:unhideWhenUsed/>
    <w:rsid w:val="006F6451"/>
    <w:rPr>
      <w:sz w:val="20"/>
      <w:szCs w:val="20"/>
    </w:rPr>
  </w:style>
  <w:style w:type="character" w:customStyle="1" w:styleId="TextonotaalfinalCar">
    <w:name w:val="Texto nota al final Car"/>
    <w:basedOn w:val="Fuentedeprrafopredeter"/>
    <w:link w:val="Textonotaalfinal"/>
    <w:uiPriority w:val="99"/>
    <w:semiHidden/>
    <w:rsid w:val="006F645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F6451"/>
    <w:rPr>
      <w:vertAlign w:val="superscript"/>
    </w:rPr>
  </w:style>
  <w:style w:type="numbering" w:customStyle="1" w:styleId="Sinlista1">
    <w:name w:val="Sin lista1"/>
    <w:next w:val="Sinlista"/>
    <w:uiPriority w:val="99"/>
    <w:semiHidden/>
    <w:unhideWhenUsed/>
    <w:rsid w:val="006F6451"/>
  </w:style>
  <w:style w:type="numbering" w:customStyle="1" w:styleId="Sinlista11">
    <w:name w:val="Sin lista11"/>
    <w:next w:val="Sinlista"/>
    <w:uiPriority w:val="99"/>
    <w:semiHidden/>
    <w:unhideWhenUsed/>
    <w:rsid w:val="006F6451"/>
  </w:style>
  <w:style w:type="numbering" w:customStyle="1" w:styleId="Sinlista2">
    <w:name w:val="Sin lista2"/>
    <w:next w:val="Sinlista"/>
    <w:uiPriority w:val="99"/>
    <w:semiHidden/>
    <w:unhideWhenUsed/>
    <w:rsid w:val="006F6451"/>
  </w:style>
  <w:style w:type="numbering" w:customStyle="1" w:styleId="Sinlista3">
    <w:name w:val="Sin lista3"/>
    <w:next w:val="Sinlista"/>
    <w:uiPriority w:val="99"/>
    <w:semiHidden/>
    <w:unhideWhenUsed/>
    <w:rsid w:val="006F6451"/>
  </w:style>
  <w:style w:type="numbering" w:customStyle="1" w:styleId="Sinlista4">
    <w:name w:val="Sin lista4"/>
    <w:next w:val="Sinlista"/>
    <w:uiPriority w:val="99"/>
    <w:semiHidden/>
    <w:unhideWhenUsed/>
    <w:rsid w:val="006F6451"/>
  </w:style>
  <w:style w:type="numbering" w:customStyle="1" w:styleId="Sinlista5">
    <w:name w:val="Sin lista5"/>
    <w:next w:val="Sinlista"/>
    <w:uiPriority w:val="99"/>
    <w:semiHidden/>
    <w:unhideWhenUsed/>
    <w:rsid w:val="006F6451"/>
  </w:style>
  <w:style w:type="numbering" w:customStyle="1" w:styleId="Sinlista12">
    <w:name w:val="Sin lista12"/>
    <w:next w:val="Sinlista"/>
    <w:uiPriority w:val="99"/>
    <w:semiHidden/>
    <w:unhideWhenUsed/>
    <w:rsid w:val="006F6451"/>
  </w:style>
  <w:style w:type="numbering" w:customStyle="1" w:styleId="Sinlista111">
    <w:name w:val="Sin lista111"/>
    <w:next w:val="Sinlista"/>
    <w:uiPriority w:val="99"/>
    <w:semiHidden/>
    <w:unhideWhenUsed/>
    <w:rsid w:val="006F6451"/>
  </w:style>
  <w:style w:type="numbering" w:customStyle="1" w:styleId="Sinlista21">
    <w:name w:val="Sin lista21"/>
    <w:next w:val="Sinlista"/>
    <w:uiPriority w:val="99"/>
    <w:semiHidden/>
    <w:unhideWhenUsed/>
    <w:rsid w:val="006F6451"/>
  </w:style>
  <w:style w:type="numbering" w:customStyle="1" w:styleId="Sinlista31">
    <w:name w:val="Sin lista31"/>
    <w:next w:val="Sinlista"/>
    <w:uiPriority w:val="99"/>
    <w:semiHidden/>
    <w:unhideWhenUsed/>
    <w:rsid w:val="006F6451"/>
  </w:style>
  <w:style w:type="numbering" w:customStyle="1" w:styleId="Sinlista41">
    <w:name w:val="Sin lista41"/>
    <w:next w:val="Sinlista"/>
    <w:uiPriority w:val="99"/>
    <w:semiHidden/>
    <w:unhideWhenUsed/>
    <w:rsid w:val="006F6451"/>
  </w:style>
  <w:style w:type="numbering" w:customStyle="1" w:styleId="Estiloimportado21">
    <w:name w:val="Estilo importado 21"/>
    <w:rsid w:val="006F6451"/>
  </w:style>
  <w:style w:type="numbering" w:customStyle="1" w:styleId="Estiloimportado11">
    <w:name w:val="Estilo importado 11"/>
    <w:rsid w:val="006F6451"/>
  </w:style>
  <w:style w:type="numbering" w:customStyle="1" w:styleId="Sinlista6">
    <w:name w:val="Sin lista6"/>
    <w:next w:val="Sinlista"/>
    <w:uiPriority w:val="99"/>
    <w:semiHidden/>
    <w:unhideWhenUsed/>
    <w:rsid w:val="006F6451"/>
  </w:style>
  <w:style w:type="character" w:customStyle="1" w:styleId="Mencinsinresolver1">
    <w:name w:val="Mención sin resolver1"/>
    <w:basedOn w:val="Fuentedeprrafopredeter"/>
    <w:uiPriority w:val="99"/>
    <w:semiHidden/>
    <w:unhideWhenUsed/>
    <w:rsid w:val="006F6451"/>
    <w:rPr>
      <w:color w:val="605E5C"/>
      <w:shd w:val="clear" w:color="auto" w:fill="E1DFDD"/>
    </w:rPr>
  </w:style>
  <w:style w:type="paragraph" w:styleId="Revisin">
    <w:name w:val="Revision"/>
    <w:hidden/>
    <w:uiPriority w:val="99"/>
    <w:semiHidden/>
    <w:rsid w:val="006F6451"/>
    <w:pPr>
      <w:spacing w:after="0" w:line="240" w:lineRule="auto"/>
    </w:pPr>
    <w:rPr>
      <w:rFonts w:ascii="Times New Roman" w:eastAsia="Times New Roman" w:hAnsi="Times New Roman" w:cs="Times New Roman"/>
      <w:sz w:val="24"/>
      <w:szCs w:val="24"/>
      <w:lang w:eastAsia="es-ES"/>
    </w:rPr>
  </w:style>
  <w:style w:type="character" w:customStyle="1" w:styleId="UnresolvedMention">
    <w:name w:val="Unresolved Mention"/>
    <w:basedOn w:val="Fuentedeprrafopredeter"/>
    <w:uiPriority w:val="99"/>
    <w:semiHidden/>
    <w:unhideWhenUsed/>
    <w:rsid w:val="00BA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7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948257.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30</Pages>
  <Words>7264</Words>
  <Characters>39955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jlhr1986@hotmail.com</dc:creator>
  <cp:keywords/>
  <dc:description/>
  <cp:lastModifiedBy>PONENCIA EAY</cp:lastModifiedBy>
  <cp:revision>6</cp:revision>
  <cp:lastPrinted>2021-09-15T21:04:00Z</cp:lastPrinted>
  <dcterms:created xsi:type="dcterms:W3CDTF">2021-09-09T23:51:00Z</dcterms:created>
  <dcterms:modified xsi:type="dcterms:W3CDTF">2021-09-29T19:48:00Z</dcterms:modified>
</cp:coreProperties>
</file>