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0F5E93F"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w:t>
      </w:r>
      <w:r w:rsidR="005F130C">
        <w:rPr>
          <w:rFonts w:ascii="Palatino Linotype" w:hAnsi="Palatino Linotype"/>
          <w:color w:val="000000" w:themeColor="text1"/>
        </w:rPr>
        <w:t>diez (10</w:t>
      </w:r>
      <w:r w:rsidR="00F17EFA">
        <w:rPr>
          <w:rFonts w:ascii="Palatino Linotype" w:hAnsi="Palatino Linotype"/>
          <w:color w:val="000000" w:themeColor="text1"/>
        </w:rPr>
        <w:t>) de noviembre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ECC9E07"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F17EFA">
        <w:rPr>
          <w:rFonts w:ascii="Palatino Linotype" w:hAnsi="Palatino Linotype"/>
          <w:b/>
          <w:bCs/>
          <w:color w:val="000000" w:themeColor="text1"/>
        </w:rPr>
        <w:t>04233/INFOEM/IP/RR/2021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F17EFA">
        <w:rPr>
          <w:rFonts w:ascii="Palatino Linotype" w:eastAsia="Times New Roman" w:hAnsi="Palatino Linotype" w:cs="Times New Roman"/>
          <w:color w:val="000000" w:themeColor="text1"/>
        </w:rPr>
        <w:t xml:space="preserve">la </w:t>
      </w:r>
      <w:r w:rsidR="00A757A1">
        <w:rPr>
          <w:rFonts w:ascii="Palatino Linotype" w:eastAsia="Times New Roman" w:hAnsi="Palatino Linotype" w:cs="Times New Roman"/>
          <w:b/>
          <w:color w:val="000000" w:themeColor="text1"/>
        </w:rPr>
        <w:t xml:space="preserve">C. </w:t>
      </w:r>
      <w:proofErr w:type="spellStart"/>
      <w:r w:rsidR="00A757A1">
        <w:rPr>
          <w:rFonts w:ascii="Palatino Linotype" w:eastAsia="Times New Roman" w:hAnsi="Palatino Linotype" w:cs="Times New Roman"/>
          <w:b/>
          <w:color w:val="000000" w:themeColor="text1"/>
        </w:rPr>
        <w:t>Xxxxx</w:t>
      </w:r>
      <w:proofErr w:type="spellEnd"/>
      <w:r w:rsidR="00A757A1">
        <w:rPr>
          <w:rFonts w:ascii="Palatino Linotype" w:eastAsia="Times New Roman" w:hAnsi="Palatino Linotype" w:cs="Times New Roman"/>
          <w:b/>
          <w:color w:val="000000" w:themeColor="text1"/>
        </w:rPr>
        <w:t xml:space="preserve"> </w:t>
      </w:r>
      <w:proofErr w:type="spellStart"/>
      <w:r w:rsidR="00A757A1">
        <w:rPr>
          <w:rFonts w:ascii="Palatino Linotype" w:eastAsia="Times New Roman" w:hAnsi="Palatino Linotype" w:cs="Times New Roman"/>
          <w:b/>
          <w:color w:val="000000" w:themeColor="text1"/>
        </w:rPr>
        <w:t>Xxxxxxxx</w:t>
      </w:r>
      <w:proofErr w:type="spellEnd"/>
      <w:r w:rsidR="00A757A1">
        <w:rPr>
          <w:rFonts w:ascii="Palatino Linotype" w:eastAsia="Times New Roman" w:hAnsi="Palatino Linotype" w:cs="Times New Roman"/>
          <w:b/>
          <w:color w:val="000000" w:themeColor="text1"/>
        </w:rPr>
        <w:t xml:space="preserve"> </w:t>
      </w:r>
      <w:proofErr w:type="spellStart"/>
      <w:r w:rsidR="00A757A1">
        <w:rPr>
          <w:rFonts w:ascii="Palatino Linotype" w:eastAsia="Times New Roman" w:hAnsi="Palatino Linotype" w:cs="Times New Roman"/>
          <w:b/>
          <w:color w:val="000000" w:themeColor="text1"/>
        </w:rPr>
        <w:t>Xxxxxxxxx</w:t>
      </w:r>
      <w:proofErr w:type="spellEnd"/>
      <w:r w:rsidR="00A757A1">
        <w:rPr>
          <w:rFonts w:ascii="Palatino Linotype" w:eastAsia="Times New Roman" w:hAnsi="Palatino Linotype" w:cs="Times New Roman"/>
          <w:b/>
          <w:color w:val="000000" w:themeColor="text1"/>
        </w:rPr>
        <w:t xml:space="preserve"> </w:t>
      </w:r>
      <w:proofErr w:type="spellStart"/>
      <w:r w:rsidR="00A757A1">
        <w:rPr>
          <w:rFonts w:ascii="Palatino Linotype" w:eastAsia="Times New Roman" w:hAnsi="Palatino Linotype" w:cs="Times New Roman"/>
          <w:b/>
          <w:color w:val="000000" w:themeColor="text1"/>
        </w:rPr>
        <w:t>Xxxxxxxx</w:t>
      </w:r>
      <w:proofErr w:type="spellEnd"/>
      <w:r w:rsidR="00F17EFA">
        <w:rPr>
          <w:rFonts w:ascii="Palatino Linotype" w:eastAsia="Times New Roman" w:hAnsi="Palatino Linotype" w:cs="Times New Roman"/>
          <w:color w:val="000000" w:themeColor="text1"/>
        </w:rPr>
        <w:t>, en lo sucesivo, la</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w:t>
      </w:r>
      <w:r w:rsidR="009B0E35">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9B0E35">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F17EFA">
        <w:rPr>
          <w:rFonts w:ascii="Palatino Linotype" w:eastAsia="Times New Roman" w:hAnsi="Palatino Linotype" w:cs="Arial"/>
          <w:b/>
          <w:color w:val="000000" w:themeColor="text1"/>
        </w:rPr>
        <w:t>Universidad Politécnica del Valle de Toluca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6945038"/>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7D6E432"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veinticinco (25)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F17EFA">
        <w:rPr>
          <w:rFonts w:ascii="Palatino Linotype" w:hAnsi="Palatino Linotype"/>
          <w:color w:val="000000" w:themeColor="text1"/>
        </w:rPr>
        <w:t>la</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F17EFA">
        <w:rPr>
          <w:rFonts w:ascii="Palatino Linotype" w:hAnsi="Palatino Linotype"/>
          <w:b/>
          <w:bCs/>
          <w:color w:val="000000" w:themeColor="text1"/>
        </w:rPr>
        <w:t>00183/UPVT/IP/2021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4686FDB"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F17EFA" w:rsidRPr="00F17EFA">
        <w:rPr>
          <w:rFonts w:ascii="Palatino Linotype" w:hAnsi="Palatino Linotype"/>
          <w:i/>
          <w:iCs/>
          <w:color w:val="000000" w:themeColor="text1"/>
          <w:sz w:val="22"/>
          <w:szCs w:val="22"/>
        </w:rPr>
        <w:t>De conformidad al artículo 6 de la Constitución Política de los Estados Unidos Mexicanos y artículo 4 de la Ley de Transparencia y Acceso a la Información Pública del Estado de México y Municipios; solicito la siguiente información anexa que consta de 15 fojas.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70FC5B4" w14:textId="008A4537" w:rsidR="009B0E35" w:rsidRDefault="009A1E9E" w:rsidP="00C52FCF">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80729">
        <w:rPr>
          <w:rFonts w:ascii="Palatino Linotype" w:eastAsia="MS Mincho" w:hAnsi="Palatino Linotype" w:cs="Times New Roman"/>
          <w:color w:val="000000" w:themeColor="text1"/>
        </w:rPr>
        <w:lastRenderedPageBreak/>
        <w:t>Adjunto a su solicitud de información</w:t>
      </w:r>
      <w:r w:rsidR="00F17EFA" w:rsidRPr="00C80729">
        <w:rPr>
          <w:rFonts w:ascii="Palatino Linotype" w:eastAsia="MS Mincho" w:hAnsi="Palatino Linotype" w:cs="Times New Roman"/>
          <w:color w:val="000000" w:themeColor="text1"/>
        </w:rPr>
        <w:t>,</w:t>
      </w:r>
      <w:r w:rsidRPr="00C80729">
        <w:rPr>
          <w:rFonts w:ascii="Palatino Linotype" w:eastAsia="MS Mincho" w:hAnsi="Palatino Linotype" w:cs="Times New Roman"/>
          <w:color w:val="000000" w:themeColor="text1"/>
        </w:rPr>
        <w:t xml:space="preserve"> </w:t>
      </w:r>
      <w:r w:rsidR="00F17EFA" w:rsidRPr="00C80729">
        <w:rPr>
          <w:rFonts w:ascii="Palatino Linotype" w:eastAsia="MS Mincho" w:hAnsi="Palatino Linotype" w:cs="Times New Roman"/>
          <w:color w:val="000000" w:themeColor="text1"/>
        </w:rPr>
        <w:t>la</w:t>
      </w:r>
      <w:r w:rsidRPr="00C80729">
        <w:rPr>
          <w:rFonts w:ascii="Palatino Linotype" w:eastAsia="MS Mincho" w:hAnsi="Palatino Linotype" w:cs="Times New Roman"/>
          <w:color w:val="000000" w:themeColor="text1"/>
        </w:rPr>
        <w:t xml:space="preserve"> particular presentó el archivo electrónico denominado </w:t>
      </w:r>
      <w:r w:rsidRPr="00C80729">
        <w:rPr>
          <w:rFonts w:ascii="Palatino Linotype" w:eastAsia="MS Mincho" w:hAnsi="Palatino Linotype" w:cs="Times New Roman"/>
          <w:b/>
          <w:i/>
          <w:color w:val="000000" w:themeColor="text1"/>
        </w:rPr>
        <w:t>“</w:t>
      </w:r>
      <w:r w:rsidR="00A757A1">
        <w:rPr>
          <w:rFonts w:ascii="Palatino Linotype" w:eastAsia="MS Mincho" w:hAnsi="Palatino Linotype" w:cs="Times New Roman"/>
          <w:b/>
          <w:i/>
          <w:color w:val="000000" w:themeColor="text1"/>
        </w:rPr>
        <w:t>XXXXXX XXX</w:t>
      </w:r>
      <w:bookmarkStart w:id="3" w:name="_GoBack"/>
      <w:bookmarkEnd w:id="3"/>
      <w:r w:rsidR="00C80729" w:rsidRPr="00C80729">
        <w:rPr>
          <w:rFonts w:ascii="Palatino Linotype" w:eastAsia="MS Mincho" w:hAnsi="Palatino Linotype" w:cs="Times New Roman"/>
          <w:b/>
          <w:i/>
          <w:color w:val="000000" w:themeColor="text1"/>
        </w:rPr>
        <w:t>.pdf</w:t>
      </w:r>
      <w:r w:rsidRPr="00C80729">
        <w:rPr>
          <w:rFonts w:ascii="Palatino Linotype" w:eastAsia="MS Mincho" w:hAnsi="Palatino Linotype" w:cs="Times New Roman"/>
          <w:b/>
          <w:i/>
          <w:color w:val="000000" w:themeColor="text1"/>
        </w:rPr>
        <w:t>”</w:t>
      </w:r>
      <w:r w:rsidRPr="00C80729">
        <w:rPr>
          <w:rFonts w:ascii="Palatino Linotype" w:eastAsia="MS Mincho" w:hAnsi="Palatino Linotype" w:cs="Times New Roman"/>
          <w:color w:val="000000" w:themeColor="text1"/>
        </w:rPr>
        <w:t xml:space="preserve">, </w:t>
      </w:r>
      <w:r w:rsidR="00C80729" w:rsidRPr="00C80729">
        <w:rPr>
          <w:rFonts w:ascii="Palatino Linotype" w:eastAsia="MS Mincho" w:hAnsi="Palatino Linotype" w:cs="Times New Roman"/>
          <w:color w:val="000000" w:themeColor="text1"/>
        </w:rPr>
        <w:t xml:space="preserve">el cual consiste en un documento de 15 fojas, mediante el cual, la particular solicita </w:t>
      </w:r>
      <w:r w:rsidR="00C80729">
        <w:rPr>
          <w:rFonts w:ascii="Palatino Linotype" w:eastAsia="MS Mincho" w:hAnsi="Palatino Linotype" w:cs="Times New Roman"/>
          <w:color w:val="000000" w:themeColor="text1"/>
        </w:rPr>
        <w:t>una serie de</w:t>
      </w:r>
      <w:r w:rsidR="00C80729" w:rsidRPr="00C80729">
        <w:rPr>
          <w:rFonts w:ascii="Palatino Linotype" w:eastAsia="MS Mincho" w:hAnsi="Palatino Linotype" w:cs="Times New Roman"/>
          <w:color w:val="000000" w:themeColor="text1"/>
        </w:rPr>
        <w:t xml:space="preserve"> oficios específicos, así como documentos comprobatorios respecto de </w:t>
      </w:r>
      <w:r w:rsidR="00C80729">
        <w:rPr>
          <w:rFonts w:ascii="Palatino Linotype" w:eastAsia="MS Mincho" w:hAnsi="Palatino Linotype" w:cs="Times New Roman"/>
          <w:color w:val="000000" w:themeColor="text1"/>
        </w:rPr>
        <w:t>diversas</w:t>
      </w:r>
      <w:r w:rsidR="00C80729" w:rsidRPr="00C80729">
        <w:rPr>
          <w:rFonts w:ascii="Palatino Linotype" w:eastAsia="MS Mincho" w:hAnsi="Palatino Linotype" w:cs="Times New Roman"/>
          <w:color w:val="000000" w:themeColor="text1"/>
        </w:rPr>
        <w:t xml:space="preserve"> de anomal</w:t>
      </w:r>
      <w:r w:rsidR="00C80729">
        <w:rPr>
          <w:rFonts w:ascii="Palatino Linotype" w:eastAsia="MS Mincho" w:hAnsi="Palatino Linotype" w:cs="Times New Roman"/>
          <w:color w:val="000000" w:themeColor="text1"/>
        </w:rPr>
        <w:t>ías financieras que derivaron en un procedimiento administrativo resarcitorio ante el Órgano Superior de Fiscalización del Estado de México.</w:t>
      </w:r>
    </w:p>
    <w:p w14:paraId="01DF1CF5" w14:textId="77777777" w:rsidR="00C80729" w:rsidRPr="00C80729" w:rsidRDefault="00C80729" w:rsidP="00C8072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E16921E" w14:textId="72B27E95" w:rsidR="009A1E9E" w:rsidRDefault="009A1E9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C80729">
        <w:rPr>
          <w:rFonts w:ascii="Palatino Linotype" w:eastAsia="MS Mincho" w:hAnsi="Palatino Linotype" w:cs="Times New Roman"/>
          <w:color w:val="000000" w:themeColor="text1"/>
          <w:lang w:val="es-ES_tradnl"/>
        </w:rPr>
        <w:t>quince (15) de julio</w:t>
      </w:r>
      <w:r w:rsidRPr="009A1E9E">
        <w:rPr>
          <w:rFonts w:ascii="Palatino Linotype" w:eastAsia="MS Mincho" w:hAnsi="Palatino Linotype" w:cs="Times New Roman"/>
          <w:color w:val="000000" w:themeColor="text1"/>
          <w:lang w:val="es-ES_tradnl"/>
        </w:rPr>
        <w:t xml:space="preserve"> de dos mil veintiuno, el </w:t>
      </w:r>
      <w:r w:rsidRPr="009A1E9E">
        <w:rPr>
          <w:rFonts w:ascii="Palatino Linotype" w:eastAsia="MS Mincho" w:hAnsi="Palatino Linotype" w:cs="Times New Roman"/>
          <w:b/>
          <w:color w:val="000000" w:themeColor="text1"/>
          <w:lang w:val="es-ES_tradnl"/>
        </w:rPr>
        <w:t>SUJETO OBLIGADO</w:t>
      </w:r>
      <w:r w:rsidRPr="009A1E9E">
        <w:rPr>
          <w:rFonts w:ascii="Palatino Linotype" w:eastAsia="MS Mincho" w:hAnsi="Palatino Linotype" w:cs="Times New Roman"/>
          <w:color w:val="000000" w:themeColor="text1"/>
          <w:lang w:val="es-ES_tradnl"/>
        </w:rPr>
        <w:t xml:space="preserve"> notificó </w:t>
      </w:r>
      <w:r w:rsidRPr="009A1E9E">
        <w:rPr>
          <w:rFonts w:ascii="Palatino Linotype" w:eastAsia="MS Mincho" w:hAnsi="Palatino Linotype" w:cs="Times New Roman"/>
          <w:color w:val="000000" w:themeColor="text1"/>
          <w:lang w:val="es-ES"/>
        </w:rPr>
        <w:t>a</w:t>
      </w:r>
      <w:r w:rsidR="00C80729">
        <w:rPr>
          <w:rFonts w:ascii="Palatino Linotype" w:eastAsia="MS Mincho" w:hAnsi="Palatino Linotype" w:cs="Times New Roman"/>
          <w:color w:val="000000" w:themeColor="text1"/>
          <w:lang w:val="es-ES"/>
        </w:rPr>
        <w:t xml:space="preserve"> </w:t>
      </w:r>
      <w:r w:rsidRPr="009A1E9E">
        <w:rPr>
          <w:rFonts w:ascii="Palatino Linotype" w:eastAsia="MS Mincho" w:hAnsi="Palatino Linotype" w:cs="Times New Roman"/>
          <w:color w:val="000000" w:themeColor="text1"/>
          <w:lang w:val="es-ES"/>
        </w:rPr>
        <w:t>l</w:t>
      </w:r>
      <w:r w:rsidR="00C80729">
        <w:rPr>
          <w:rFonts w:ascii="Palatino Linotype" w:eastAsia="MS Mincho" w:hAnsi="Palatino Linotype" w:cs="Times New Roman"/>
          <w:color w:val="000000" w:themeColor="text1"/>
          <w:lang w:val="es-ES"/>
        </w:rPr>
        <w:t>a</w:t>
      </w:r>
      <w:r w:rsidRPr="009A1E9E">
        <w:rPr>
          <w:rFonts w:ascii="Palatino Linotype" w:eastAsia="MS Mincho" w:hAnsi="Palatino Linotype" w:cs="Times New Roman"/>
          <w:color w:val="000000" w:themeColor="text1"/>
          <w:lang w:val="es-ES"/>
        </w:rPr>
        <w:t xml:space="preserve"> entonces </w:t>
      </w:r>
      <w:r w:rsidRPr="009A1E9E">
        <w:rPr>
          <w:rFonts w:ascii="Palatino Linotype" w:eastAsia="MS Mincho" w:hAnsi="Palatino Linotype" w:cs="Times New Roman"/>
          <w:b/>
          <w:bCs/>
          <w:color w:val="000000" w:themeColor="text1"/>
          <w:lang w:val="es-ES"/>
        </w:rPr>
        <w:t>SOLICITANTE</w:t>
      </w:r>
      <w:r w:rsidRPr="009A1E9E">
        <w:rPr>
          <w:rFonts w:ascii="Palatino Linotype" w:eastAsia="MS Mincho" w:hAnsi="Palatino Linotype" w:cs="Times New Roman"/>
          <w:color w:val="000000" w:themeColor="text1"/>
          <w:lang w:val="es-ES"/>
        </w:rPr>
        <w:t xml:space="preserve"> que el plazo de quince (15) días hábiles para atender la solicitud de información sería ampliado por siete (07) días adicionales. Sin embargo, de las actuaciones que obran en el expediente digital del SAIMEX, se hace constar que la prórroga no cumple con las formalidades legales establecidas en el artículo 163 de la Ley de Transparencia y Acceso a la Información Pública del Estado de México y Municipios.</w:t>
      </w:r>
    </w:p>
    <w:p w14:paraId="72F06BBA" w14:textId="77777777" w:rsidR="009A1E9E" w:rsidRDefault="009A1E9E" w:rsidP="009A1E9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C9578BC"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C80729">
        <w:rPr>
          <w:rFonts w:ascii="Palatino Linotype" w:eastAsia="MS Mincho" w:hAnsi="Palatino Linotype" w:cs="Times New Roman"/>
          <w:color w:val="000000" w:themeColor="text1"/>
        </w:rPr>
        <w:t>cinco (05</w:t>
      </w:r>
      <w:r w:rsidR="000411E2">
        <w:rPr>
          <w:rFonts w:ascii="Palatino Linotype" w:eastAsia="MS Mincho" w:hAnsi="Palatino Linotype" w:cs="Times New Roman"/>
          <w:color w:val="000000" w:themeColor="text1"/>
        </w:rPr>
        <w:t>)</w:t>
      </w:r>
      <w:r w:rsidR="00F96460">
        <w:rPr>
          <w:rFonts w:ascii="Palatino Linotype" w:eastAsia="MS Mincho" w:hAnsi="Palatino Linotype" w:cs="Times New Roman"/>
          <w:color w:val="000000" w:themeColor="text1"/>
        </w:rPr>
        <w:t xml:space="preserve"> de agosto</w:t>
      </w:r>
      <w:r w:rsidR="00762697" w:rsidRPr="00022D89">
        <w:rPr>
          <w:rFonts w:ascii="Palatino Linotype" w:eastAsia="MS Mincho" w:hAnsi="Palatino Linotype" w:cs="Times New Roman"/>
          <w:color w:val="000000" w:themeColor="text1"/>
        </w:rPr>
        <w:t xml:space="preserve"> de dos mil </w:t>
      </w:r>
      <w:r w:rsidR="000411E2" w:rsidRPr="00022D89">
        <w:rPr>
          <w:rFonts w:ascii="Palatino Linotype" w:eastAsia="MS Mincho" w:hAnsi="Palatino Linotype" w:cs="Times New Roman"/>
          <w:color w:val="000000" w:themeColor="text1"/>
        </w:rPr>
        <w:t xml:space="preserve">veintiuno,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0D8819AC" w14:textId="77777777" w:rsidR="00C80729" w:rsidRPr="00C80729" w:rsidRDefault="005F1362" w:rsidP="00C8072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C80729" w:rsidRPr="00C8072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4F565E" w14:textId="77777777" w:rsidR="00C80729" w:rsidRDefault="00C80729" w:rsidP="00C8072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94DA30B" w14:textId="77777777" w:rsidR="00C80729" w:rsidRPr="00C80729" w:rsidRDefault="00C80729" w:rsidP="00C8072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80729">
        <w:rPr>
          <w:rFonts w:ascii="Palatino Linotype" w:hAnsi="Palatino Linotype"/>
          <w:i/>
          <w:noProof/>
          <w:color w:val="000000" w:themeColor="text1"/>
          <w:sz w:val="22"/>
          <w:szCs w:val="22"/>
          <w:lang w:val="es-MX" w:eastAsia="es-MX"/>
        </w:rPr>
        <w:t xml:space="preserve">De conformidad con los artículos 1, 2, 3, fracciones XLIV, 4, 12, 16, 23 fracción V, 24 fracción XI y último párrafo, 50, 51, 53 fracciones I, IV, V y VI de la Ley de Transparencia y Acceso a la Información Pública del Estado de México y Municipios, me permito comentar a usted lo siguiente: En atención a la solicitud de información pública registrada con el número de folio 00183/UPVT/IP/2021, que realizó a través del </w:t>
      </w:r>
      <w:r w:rsidRPr="00C80729">
        <w:rPr>
          <w:rFonts w:ascii="Palatino Linotype" w:hAnsi="Palatino Linotype"/>
          <w:i/>
          <w:noProof/>
          <w:color w:val="000000" w:themeColor="text1"/>
          <w:sz w:val="22"/>
          <w:szCs w:val="22"/>
          <w:lang w:val="es-MX" w:eastAsia="es-MX"/>
        </w:rPr>
        <w:lastRenderedPageBreak/>
        <w:t>SAIMEX, sírvase encontrar en archivo adjunto copia digitalizada en formato PDF de los oficios emitidos por los Servidores Públicos Habilitados de la Dirección de Administración y Finanzas, del Departamento de Recursos Financieros y del Departamento de Recursos Humanos y Materiales de la Universidad Politécnica del Valle de Toluca, en los cuales se detalla lo referente a su solicitud de información. Finalmente, se hace de su conocimiento el término de quince días para interponer el recurso de revisión que señala en los artículos 176, 177 y 178 de la Ley referida, en caso de considerar que la respuesta es desfavorable a su solicitud. Sin otro particular, aprovecho la ocasión para enviarle un cordial saludo</w:t>
      </w:r>
    </w:p>
    <w:p w14:paraId="5D072CD2" w14:textId="77777777" w:rsidR="00C80729" w:rsidRDefault="00C80729" w:rsidP="00C8072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274A260" w14:textId="77777777" w:rsidR="00C80729" w:rsidRPr="00C80729" w:rsidRDefault="00C80729" w:rsidP="00C8072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80729">
        <w:rPr>
          <w:rFonts w:ascii="Palatino Linotype" w:hAnsi="Palatino Linotype"/>
          <w:i/>
          <w:noProof/>
          <w:color w:val="000000" w:themeColor="text1"/>
          <w:sz w:val="22"/>
          <w:szCs w:val="22"/>
          <w:lang w:val="es-MX" w:eastAsia="es-MX"/>
        </w:rPr>
        <w:t>ATENTAMENTE</w:t>
      </w:r>
    </w:p>
    <w:p w14:paraId="35A36DE0" w14:textId="7F8644B7" w:rsidR="0039142B" w:rsidRPr="009A593A" w:rsidRDefault="00C80729" w:rsidP="00C8072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80729">
        <w:rPr>
          <w:rFonts w:ascii="Palatino Linotype" w:hAnsi="Palatino Linotype"/>
          <w:i/>
          <w:noProof/>
          <w:color w:val="000000" w:themeColor="text1"/>
          <w:sz w:val="22"/>
          <w:szCs w:val="22"/>
          <w:lang w:val="es-MX" w:eastAsia="es-MX"/>
        </w:rPr>
        <w:t>MTRA. GABRIELA AVILES OLIVARES</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337C075"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0411E2">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0411E2">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0411E2">
        <w:rPr>
          <w:rFonts w:ascii="Palatino Linotype" w:hAnsi="Palatino Linotype"/>
          <w:color w:val="000000" w:themeColor="text1"/>
          <w:szCs w:val="22"/>
        </w:rPr>
        <w:t>s</w:t>
      </w:r>
      <w:r>
        <w:rPr>
          <w:rFonts w:ascii="Palatino Linotype" w:hAnsi="Palatino Linotype"/>
          <w:color w:val="000000" w:themeColor="text1"/>
          <w:szCs w:val="22"/>
        </w:rPr>
        <w:t xml:space="preserve"> que se describe</w:t>
      </w:r>
      <w:r w:rsidR="000411E2">
        <w:rPr>
          <w:rFonts w:ascii="Palatino Linotype" w:hAnsi="Palatino Linotype"/>
          <w:color w:val="000000" w:themeColor="text1"/>
          <w:szCs w:val="22"/>
        </w:rPr>
        <w:t>n</w:t>
      </w:r>
      <w:r>
        <w:rPr>
          <w:rFonts w:ascii="Palatino Linotype" w:hAnsi="Palatino Linotype"/>
          <w:color w:val="000000" w:themeColor="text1"/>
          <w:szCs w:val="22"/>
        </w:rPr>
        <w:t xml:space="preserve"> a continuación:</w:t>
      </w:r>
    </w:p>
    <w:p w14:paraId="6F01E6D1" w14:textId="0D5CEF5A" w:rsidR="00C52FCF" w:rsidRDefault="00C52FCF" w:rsidP="00123F6A">
      <w:pPr>
        <w:pStyle w:val="Prrafodelista"/>
        <w:numPr>
          <w:ilvl w:val="0"/>
          <w:numId w:val="6"/>
        </w:numPr>
        <w:spacing w:line="360" w:lineRule="auto"/>
        <w:ind w:left="1134"/>
        <w:contextualSpacing w:val="0"/>
        <w:jc w:val="both"/>
        <w:rPr>
          <w:rFonts w:ascii="Palatino Linotype" w:hAnsi="Palatino Linotype" w:cs="Arial"/>
        </w:rPr>
      </w:pPr>
      <w:r w:rsidRPr="00C52FCF">
        <w:rPr>
          <w:rFonts w:ascii="Palatino Linotype" w:hAnsi="Palatino Linotype" w:cs="Arial"/>
          <w:b/>
          <w:i/>
        </w:rPr>
        <w:t>“OFICIO DIPPYE SOLICITUD 183.PDF”</w:t>
      </w:r>
      <w:r>
        <w:rPr>
          <w:rFonts w:ascii="Palatino Linotype" w:hAnsi="Palatino Linotype" w:cs="Arial"/>
        </w:rPr>
        <w:t>: Documento de una foja consistente en el oficio número 210C2801060001L/636/2021, de cinco (05) de agosto de dos mil veintiuno, emitido por la Jefa del Departamento de Información, Planeación, Programación y Evaluación, y Titular de la Unidad de Transparencia, por el que presenta, en archivos adjuntos, la copia digitalizada de los oficios emitidos por los Servidores Públicos Habilitados de la Dirección de Administración y Finanzas; Recursos Financieros; y Recursos Humanos y Materiales.</w:t>
      </w:r>
    </w:p>
    <w:p w14:paraId="56BCFA56" w14:textId="78CD80F6" w:rsidR="00564457" w:rsidRPr="00C52FCF" w:rsidRDefault="00564457" w:rsidP="00123F6A">
      <w:pPr>
        <w:pStyle w:val="Prrafodelista"/>
        <w:numPr>
          <w:ilvl w:val="0"/>
          <w:numId w:val="6"/>
        </w:numPr>
        <w:spacing w:line="360" w:lineRule="auto"/>
        <w:ind w:left="1134"/>
        <w:contextualSpacing w:val="0"/>
        <w:jc w:val="both"/>
        <w:rPr>
          <w:rFonts w:ascii="Palatino Linotype" w:hAnsi="Palatino Linotype" w:cs="Arial"/>
        </w:rPr>
      </w:pPr>
      <w:r>
        <w:rPr>
          <w:rFonts w:ascii="Palatino Linotype" w:hAnsi="Palatino Linotype" w:cs="Arial"/>
          <w:b/>
          <w:i/>
        </w:rPr>
        <w:t>“SAIMEX 183</w:t>
      </w:r>
      <w:r w:rsidRPr="00C52FCF">
        <w:rPr>
          <w:rFonts w:ascii="Palatino Linotype" w:hAnsi="Palatino Linotype" w:cs="Arial"/>
        </w:rPr>
        <w:t>.</w:t>
      </w:r>
      <w:r>
        <w:rPr>
          <w:rFonts w:ascii="Palatino Linotype" w:hAnsi="Palatino Linotype" w:cs="Arial"/>
          <w:b/>
          <w:i/>
        </w:rPr>
        <w:t>pdf”</w:t>
      </w:r>
      <w:r>
        <w:rPr>
          <w:rFonts w:ascii="Palatino Linotype" w:hAnsi="Palatino Linotype" w:cs="Arial"/>
        </w:rPr>
        <w:t xml:space="preserve">: Documento de 18 fojas consistente en el oficio número 201C2801070000L/442/2020, de cuatro (04) de agosto de dos mil veintiuno, emitido por el Director de Administración y Finanzas del </w:t>
      </w:r>
      <w:r>
        <w:rPr>
          <w:rFonts w:ascii="Palatino Linotype" w:hAnsi="Palatino Linotype" w:cs="Arial"/>
          <w:b/>
        </w:rPr>
        <w:t>SUJETO OBLIGADO</w:t>
      </w:r>
      <w:r>
        <w:rPr>
          <w:rFonts w:ascii="Palatino Linotype" w:hAnsi="Palatino Linotype" w:cs="Arial"/>
        </w:rPr>
        <w:t xml:space="preserve">, mediante el cual, se pronuncia sobre diversos requerimientos formulados a través del anexo de la solicitud de </w:t>
      </w:r>
      <w:r>
        <w:rPr>
          <w:rFonts w:ascii="Palatino Linotype" w:hAnsi="Palatino Linotype" w:cs="Arial"/>
        </w:rPr>
        <w:lastRenderedPageBreak/>
        <w:t xml:space="preserve">información </w:t>
      </w:r>
      <w:r>
        <w:rPr>
          <w:rFonts w:ascii="Palatino Linotype" w:hAnsi="Palatino Linotype" w:cs="Arial"/>
          <w:b/>
        </w:rPr>
        <w:t>00183/UPVT/IP/2021</w:t>
      </w:r>
      <w:r>
        <w:rPr>
          <w:rFonts w:ascii="Palatino Linotype" w:hAnsi="Palatino Linotype" w:cs="Arial"/>
        </w:rPr>
        <w:t>, e informa adjuntar varias documentales relacionadas con lo solicitado.</w:t>
      </w:r>
    </w:p>
    <w:p w14:paraId="2C96932A" w14:textId="336AB034" w:rsidR="00C80729" w:rsidRDefault="006B31E7" w:rsidP="00123F6A">
      <w:pPr>
        <w:pStyle w:val="Prrafodelista"/>
        <w:numPr>
          <w:ilvl w:val="0"/>
          <w:numId w:val="6"/>
        </w:numPr>
        <w:spacing w:line="360" w:lineRule="auto"/>
        <w:ind w:left="1134"/>
        <w:contextualSpacing w:val="0"/>
        <w:jc w:val="both"/>
        <w:rPr>
          <w:rFonts w:ascii="Palatino Linotype" w:hAnsi="Palatino Linotype" w:cs="Arial"/>
        </w:rPr>
      </w:pPr>
      <w:r>
        <w:rPr>
          <w:rFonts w:ascii="Palatino Linotype" w:hAnsi="Palatino Linotype" w:cs="Arial"/>
          <w:b/>
          <w:i/>
        </w:rPr>
        <w:t>“</w:t>
      </w:r>
      <w:r w:rsidR="00C52FCF">
        <w:rPr>
          <w:rFonts w:ascii="Palatino Linotype" w:hAnsi="Palatino Linotype" w:cs="Arial"/>
          <w:b/>
          <w:i/>
        </w:rPr>
        <w:t>SAIMEX 00183</w:t>
      </w:r>
      <w:r>
        <w:rPr>
          <w:rFonts w:ascii="Palatino Linotype" w:hAnsi="Palatino Linotype" w:cs="Arial"/>
          <w:b/>
          <w:i/>
        </w:rPr>
        <w:t>.pdf”</w:t>
      </w:r>
      <w:r>
        <w:rPr>
          <w:rFonts w:ascii="Palatino Linotype" w:hAnsi="Palatino Linotype" w:cs="Arial"/>
        </w:rPr>
        <w:t xml:space="preserve">: </w:t>
      </w:r>
      <w:r w:rsidRPr="00C52FCF">
        <w:rPr>
          <w:rFonts w:ascii="Palatino Linotype" w:hAnsi="Palatino Linotype" w:cs="Arial"/>
        </w:rPr>
        <w:t>Documento</w:t>
      </w:r>
      <w:r w:rsidR="000411E2">
        <w:rPr>
          <w:rFonts w:ascii="Palatino Linotype" w:hAnsi="Palatino Linotype" w:cs="Arial"/>
        </w:rPr>
        <w:t xml:space="preserve"> </w:t>
      </w:r>
      <w:r w:rsidR="00D40B61">
        <w:rPr>
          <w:rFonts w:ascii="Palatino Linotype" w:hAnsi="Palatino Linotype" w:cs="Arial"/>
        </w:rPr>
        <w:t xml:space="preserve">de dos fojas consistente en el oficio número 201C2801070002L/622/2021, de tres (03) de agosto de dos mil veintiuno, signado por el Jefe del Departamento de Recursos Humanos y Materiales, por el que manifiesta la inexistencia de los formatos de orden de salida de </w:t>
      </w:r>
      <w:r w:rsidR="005F130C">
        <w:rPr>
          <w:rFonts w:ascii="Palatino Linotype" w:hAnsi="Palatino Linotype" w:cs="Arial"/>
        </w:rPr>
        <w:t>tóneres</w:t>
      </w:r>
      <w:r w:rsidR="00D40B61">
        <w:rPr>
          <w:rFonts w:ascii="Palatino Linotype" w:hAnsi="Palatino Linotype" w:cs="Arial"/>
        </w:rPr>
        <w:t xml:space="preserve">, del uno (01) de enero al treinta y uno (31) de julio de dos mil diecisiete, así como el contrato de ocho (08) de febrero de dos mil diecisiete, suscrito con la empresa </w:t>
      </w:r>
      <w:r w:rsidR="00D40B61">
        <w:rPr>
          <w:rFonts w:ascii="Palatino Linotype" w:hAnsi="Palatino Linotype" w:cs="Arial"/>
          <w:i/>
        </w:rPr>
        <w:t>GARING SOFT S.A. de C.V.</w:t>
      </w:r>
    </w:p>
    <w:p w14:paraId="5D33B655" w14:textId="3A67357E" w:rsidR="00D40B61" w:rsidRDefault="00C52FCF" w:rsidP="00123F6A">
      <w:pPr>
        <w:pStyle w:val="Prrafodelista"/>
        <w:numPr>
          <w:ilvl w:val="0"/>
          <w:numId w:val="6"/>
        </w:numPr>
        <w:spacing w:line="360" w:lineRule="auto"/>
        <w:ind w:left="1134"/>
        <w:contextualSpacing w:val="0"/>
        <w:jc w:val="both"/>
        <w:rPr>
          <w:rFonts w:ascii="Palatino Linotype" w:hAnsi="Palatino Linotype" w:cs="Arial"/>
        </w:rPr>
      </w:pPr>
      <w:r>
        <w:rPr>
          <w:rFonts w:ascii="Palatino Linotype" w:hAnsi="Palatino Linotype" w:cs="Arial"/>
          <w:b/>
          <w:i/>
        </w:rPr>
        <w:t>“SAIMEX 183 OFICIO.PDF”</w:t>
      </w:r>
      <w:r>
        <w:rPr>
          <w:rFonts w:ascii="Palatino Linotype" w:hAnsi="Palatino Linotype" w:cs="Arial"/>
        </w:rPr>
        <w:t xml:space="preserve">: Documento </w:t>
      </w:r>
      <w:r w:rsidR="00D40B61">
        <w:rPr>
          <w:rFonts w:ascii="Palatino Linotype" w:hAnsi="Palatino Linotype" w:cs="Arial"/>
        </w:rPr>
        <w:t>de seis fojas consistente en los siguientes instrumentos:</w:t>
      </w:r>
    </w:p>
    <w:p w14:paraId="3948784B" w14:textId="266A9E40" w:rsidR="00D40B61" w:rsidRDefault="00D40B61" w:rsidP="00123F6A">
      <w:pPr>
        <w:pStyle w:val="Prrafodelista"/>
        <w:numPr>
          <w:ilvl w:val="1"/>
          <w:numId w:val="7"/>
        </w:numPr>
        <w:spacing w:line="360" w:lineRule="auto"/>
        <w:ind w:left="1418"/>
        <w:contextualSpacing w:val="0"/>
        <w:jc w:val="both"/>
        <w:rPr>
          <w:rFonts w:ascii="Palatino Linotype" w:hAnsi="Palatino Linotype" w:cs="Arial"/>
        </w:rPr>
      </w:pPr>
      <w:r>
        <w:rPr>
          <w:rFonts w:ascii="Palatino Linotype" w:hAnsi="Palatino Linotype" w:cs="Arial"/>
        </w:rPr>
        <w:t xml:space="preserve">Oficio número 210C2801070001L/281/2021, de dos (02) de agosto de dos mil veintiuno, signado por el Encargado del Departamento de Recursos Financieros, </w:t>
      </w:r>
      <w:r w:rsidR="00343280">
        <w:rPr>
          <w:rFonts w:ascii="Palatino Linotype" w:hAnsi="Palatino Linotype" w:cs="Arial"/>
        </w:rPr>
        <w:t xml:space="preserve">por el que informa adjuntar, en versión pública, la factura B108 emitida por </w:t>
      </w:r>
      <w:r w:rsidR="00343280">
        <w:rPr>
          <w:rFonts w:ascii="Palatino Linotype" w:hAnsi="Palatino Linotype" w:cs="Arial"/>
          <w:i/>
        </w:rPr>
        <w:t>FACHIST SOLUCIONES PROFESIONALES S.A. de C.V.</w:t>
      </w:r>
      <w:r w:rsidR="00343280">
        <w:rPr>
          <w:rFonts w:ascii="Palatino Linotype" w:hAnsi="Palatino Linotype" w:cs="Arial"/>
        </w:rPr>
        <w:t xml:space="preserve"> y A51 de </w:t>
      </w:r>
      <w:r w:rsidR="00343280">
        <w:rPr>
          <w:rFonts w:ascii="Palatino Linotype" w:hAnsi="Palatino Linotype" w:cs="Arial"/>
          <w:i/>
        </w:rPr>
        <w:t>GARING SOFT S.A. de C.V.</w:t>
      </w:r>
    </w:p>
    <w:p w14:paraId="6345D0A5" w14:textId="7A4D07F3" w:rsidR="00343280" w:rsidRDefault="00343280" w:rsidP="00123F6A">
      <w:pPr>
        <w:pStyle w:val="Prrafodelista"/>
        <w:numPr>
          <w:ilvl w:val="1"/>
          <w:numId w:val="7"/>
        </w:numPr>
        <w:spacing w:line="360" w:lineRule="auto"/>
        <w:ind w:left="1418"/>
        <w:contextualSpacing w:val="0"/>
        <w:jc w:val="both"/>
        <w:rPr>
          <w:rFonts w:ascii="Palatino Linotype" w:hAnsi="Palatino Linotype" w:cs="Arial"/>
        </w:rPr>
      </w:pPr>
      <w:r>
        <w:rPr>
          <w:rFonts w:ascii="Palatino Linotype" w:hAnsi="Palatino Linotype" w:cs="Arial"/>
        </w:rPr>
        <w:t xml:space="preserve">Factura con folio de identificación B108, emitida por </w:t>
      </w:r>
      <w:r>
        <w:rPr>
          <w:rFonts w:ascii="Palatino Linotype" w:hAnsi="Palatino Linotype" w:cs="Arial"/>
          <w:i/>
        </w:rPr>
        <w:t>FACHIST SOLUCIONES PROFESIONALES S.A. de C.V.</w:t>
      </w:r>
      <w:r>
        <w:rPr>
          <w:rFonts w:ascii="Palatino Linotype" w:hAnsi="Palatino Linotype" w:cs="Arial"/>
        </w:rPr>
        <w:t xml:space="preserve">, el veintiuno (21) de febrero de dos mil diecisiete, al </w:t>
      </w:r>
      <w:r>
        <w:rPr>
          <w:rFonts w:ascii="Palatino Linotype" w:hAnsi="Palatino Linotype" w:cs="Arial"/>
          <w:b/>
        </w:rPr>
        <w:t>SUJETO OBLIGADO</w:t>
      </w:r>
      <w:r>
        <w:rPr>
          <w:rFonts w:ascii="Palatino Linotype" w:hAnsi="Palatino Linotype" w:cs="Arial"/>
        </w:rPr>
        <w:t xml:space="preserve">, por un monto de $19,140.00 (DIECINUEVE MIL CIENTO CUARENTA PESOS 00/100 M.N.), por concepto de </w:t>
      </w:r>
      <w:r>
        <w:rPr>
          <w:rFonts w:ascii="Palatino Linotype" w:hAnsi="Palatino Linotype" w:cs="Arial"/>
          <w:i/>
        </w:rPr>
        <w:t>“Servicios profesionales de juicio ordinario civil”</w:t>
      </w:r>
      <w:r>
        <w:rPr>
          <w:rFonts w:ascii="Palatino Linotype" w:hAnsi="Palatino Linotype" w:cs="Arial"/>
        </w:rPr>
        <w:t>.</w:t>
      </w:r>
    </w:p>
    <w:p w14:paraId="7836F327" w14:textId="6219E953" w:rsidR="00343280" w:rsidRPr="00D40B61" w:rsidRDefault="00343280" w:rsidP="00123F6A">
      <w:pPr>
        <w:pStyle w:val="Prrafodelista"/>
        <w:numPr>
          <w:ilvl w:val="1"/>
          <w:numId w:val="7"/>
        </w:numPr>
        <w:spacing w:line="360" w:lineRule="auto"/>
        <w:ind w:left="1418"/>
        <w:contextualSpacing w:val="0"/>
        <w:jc w:val="both"/>
        <w:rPr>
          <w:rFonts w:ascii="Palatino Linotype" w:hAnsi="Palatino Linotype" w:cs="Arial"/>
        </w:rPr>
      </w:pPr>
      <w:r>
        <w:rPr>
          <w:rFonts w:ascii="Palatino Linotype" w:hAnsi="Palatino Linotype" w:cs="Arial"/>
        </w:rPr>
        <w:t xml:space="preserve">Factura con folio de identificación A51, emitida por </w:t>
      </w:r>
      <w:r>
        <w:rPr>
          <w:rFonts w:ascii="Palatino Linotype" w:hAnsi="Palatino Linotype" w:cs="Arial"/>
          <w:i/>
        </w:rPr>
        <w:t>GARING SOFT S.A. de C.V.</w:t>
      </w:r>
      <w:r>
        <w:rPr>
          <w:rFonts w:ascii="Palatino Linotype" w:hAnsi="Palatino Linotype" w:cs="Arial"/>
        </w:rPr>
        <w:t xml:space="preserve">, el veintiuno (21) de febrero de dos mil diecisiete, al </w:t>
      </w:r>
      <w:r>
        <w:rPr>
          <w:rFonts w:ascii="Palatino Linotype" w:hAnsi="Palatino Linotype" w:cs="Arial"/>
          <w:b/>
        </w:rPr>
        <w:lastRenderedPageBreak/>
        <w:t>SUJETO OBLIGADO</w:t>
      </w:r>
      <w:r>
        <w:rPr>
          <w:rFonts w:ascii="Palatino Linotype" w:hAnsi="Palatino Linotype" w:cs="Arial"/>
        </w:rPr>
        <w:t xml:space="preserve">, por un monto de $63,008.88 (SESENTA Y TRES MIL OCHO PESOS 88/100 M.N.), por concepto de </w:t>
      </w:r>
      <w:r>
        <w:rPr>
          <w:rFonts w:ascii="Palatino Linotype" w:hAnsi="Palatino Linotype" w:cs="Arial"/>
          <w:i/>
        </w:rPr>
        <w:t>“Diseño, implementación, hospedaje y administración de datos para el sistema de gestión de la calidad”</w:t>
      </w:r>
      <w:r>
        <w:rPr>
          <w:rFonts w:ascii="Palatino Linotype" w:hAnsi="Palatino Linotype" w:cs="Arial"/>
        </w:rPr>
        <w:t>.</w:t>
      </w:r>
    </w:p>
    <w:p w14:paraId="2EB17A72" w14:textId="358938EF" w:rsidR="00C52FCF" w:rsidRDefault="00C52FCF" w:rsidP="00123F6A">
      <w:pPr>
        <w:pStyle w:val="Prrafodelista"/>
        <w:numPr>
          <w:ilvl w:val="0"/>
          <w:numId w:val="6"/>
        </w:numPr>
        <w:spacing w:line="360" w:lineRule="auto"/>
        <w:ind w:left="1134"/>
        <w:contextualSpacing w:val="0"/>
        <w:jc w:val="both"/>
        <w:rPr>
          <w:rFonts w:ascii="Palatino Linotype" w:hAnsi="Palatino Linotype" w:cs="Arial"/>
        </w:rPr>
      </w:pPr>
      <w:r>
        <w:rPr>
          <w:rFonts w:ascii="Palatino Linotype" w:hAnsi="Palatino Linotype" w:cs="Arial"/>
          <w:b/>
          <w:i/>
        </w:rPr>
        <w:t>“ANEXO</w:t>
      </w:r>
      <w:r w:rsidRPr="00C52FCF">
        <w:rPr>
          <w:rFonts w:ascii="Palatino Linotype" w:hAnsi="Palatino Linotype" w:cs="Arial"/>
        </w:rPr>
        <w:t>.</w:t>
      </w:r>
      <w:r>
        <w:rPr>
          <w:rFonts w:ascii="Palatino Linotype" w:hAnsi="Palatino Linotype" w:cs="Arial"/>
          <w:b/>
          <w:i/>
        </w:rPr>
        <w:t>pdf”</w:t>
      </w:r>
      <w:r>
        <w:rPr>
          <w:rFonts w:ascii="Palatino Linotype" w:hAnsi="Palatino Linotype" w:cs="Arial"/>
        </w:rPr>
        <w:t>: Documento</w:t>
      </w:r>
      <w:r w:rsidR="00343280">
        <w:rPr>
          <w:rFonts w:ascii="Palatino Linotype" w:hAnsi="Palatino Linotype" w:cs="Arial"/>
        </w:rPr>
        <w:t xml:space="preserve"> de 11 fojas consistente en los siguientes instrumentos:</w:t>
      </w:r>
    </w:p>
    <w:p w14:paraId="243745A9" w14:textId="571C067F" w:rsidR="00F85E14" w:rsidRDefault="008D3E2D"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Oficio número 2034A</w:t>
      </w:r>
      <w:r w:rsidR="00F85E14">
        <w:rPr>
          <w:rFonts w:ascii="Palatino Linotype" w:hAnsi="Palatino Linotype" w:cs="Arial"/>
        </w:rPr>
        <w:t>-1565/201[folio cortado], emitido por el Subsecretario de Administración, de la Secretaría de Finanzas, y dirigido al Rector de la Universidad Politécnica del Valle de Toluca, por el que le informa que no es procedente atender favorablemente a su solicitud de dotar de combustible a un vehículo.</w:t>
      </w:r>
    </w:p>
    <w:p w14:paraId="7778243B"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Oficio número 210C2801070000L/0297/2019, de quince (15) de marzo de dos mil diecinueve, emitido por el Director de Administración y Finanzas, a una Profesora de Asignatura, por el que informa que se le realizará un descuento de nómina, debido a que se le realizó un pago indebido por prima vacacional.</w:t>
      </w:r>
    </w:p>
    <w:p w14:paraId="5712E258"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Oficio número 210C2801070000L/0304/2019, de quince (15) de marzo de dos mil diecinueve, emitido por el Director de Administración y Finanzas, a un Profesor de Asignatura, por el que informa que se le realizará un descuento de nómina, debido a que se le realizó un pago indebido por prima vacacional.</w:t>
      </w:r>
    </w:p>
    <w:p w14:paraId="0A822E00"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 xml:space="preserve">Oficio número 210C2801070000L/0314/2019, de quince (15) de marzo de dos mil diecinueve, emitido por el Director de Administración y Finanzas, a un Profesor de Asignatura, por el que informa que se le </w:t>
      </w:r>
      <w:r>
        <w:rPr>
          <w:rFonts w:ascii="Palatino Linotype" w:hAnsi="Palatino Linotype" w:cs="Arial"/>
        </w:rPr>
        <w:lastRenderedPageBreak/>
        <w:t>realizará un descuento de nómina, debido a que se le realizó un pago indebido por prima vacacional.</w:t>
      </w:r>
    </w:p>
    <w:p w14:paraId="3F2B7C48"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Oficio número 210C2801070000L/1866/2019, de veintiséis (26) de noviembre de dos mil diecinueve, emitido por el Jefe del Departamento de Recursos Humanos y Materiales, a una Profesora de Asignatura, por el que informa que se le realizará un descuento de nómina, debido a que se le realizó un pago indebido por prima vacacional.</w:t>
      </w:r>
    </w:p>
    <w:p w14:paraId="024BBE89"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Oficio número 210C2801070000L/1867/2019, de veintiséis (26) de noviembre de dos mil diecinueve, emitido por el Jefe del Departamento de Recursos Humanos y Materiales, a una Profesora de Asignatura, por el que informa que se le realizará un descuento de nómina, debido a que se le realizó un pago indebido por prima vacacional.</w:t>
      </w:r>
    </w:p>
    <w:p w14:paraId="2ED94239"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Recibo de nómina, en versión pública, de una profesora de asignatura, por el periodo del uno (01) al quince (15) de diciembre de dos mil diecinueve.</w:t>
      </w:r>
    </w:p>
    <w:p w14:paraId="5FCE3DE1"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Recibo de nómina, en versión pública, de una profesora de asignatura, por el periodo del uno (01) al quince (15) de abril de dos mil diecinueve.</w:t>
      </w:r>
    </w:p>
    <w:p w14:paraId="0628C1ED"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Recibo de nómina, en versión pública, de un profesor de asignatura, por el periodo del uno (01) al quince (15) de abril de dos mil diecinueve.</w:t>
      </w:r>
    </w:p>
    <w:p w14:paraId="64A444C3" w14:textId="77777777" w:rsid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lastRenderedPageBreak/>
        <w:t>Recibo de nómina, en versión pública, de una profesora de asignatura, por el periodo del uno (01) al quince (15) de diciembre de dos mil diecinueve.</w:t>
      </w:r>
    </w:p>
    <w:p w14:paraId="24EBE237" w14:textId="41B7728B" w:rsidR="00F85E14" w:rsidRPr="00F85E14" w:rsidRDefault="00F85E14" w:rsidP="00123F6A">
      <w:pPr>
        <w:pStyle w:val="Prrafodelista"/>
        <w:numPr>
          <w:ilvl w:val="1"/>
          <w:numId w:val="8"/>
        </w:numPr>
        <w:spacing w:line="360" w:lineRule="auto"/>
        <w:contextualSpacing w:val="0"/>
        <w:jc w:val="both"/>
        <w:rPr>
          <w:rFonts w:ascii="Palatino Linotype" w:hAnsi="Palatino Linotype" w:cs="Arial"/>
        </w:rPr>
      </w:pPr>
      <w:r>
        <w:rPr>
          <w:rFonts w:ascii="Palatino Linotype" w:hAnsi="Palatino Linotype" w:cs="Arial"/>
        </w:rPr>
        <w:t>Recibo de nómina, en versión pública, de un profesor de asignatura, por el periodo del uno (01) al quince (15) de abril de dos mil diecinueve.</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5C82A63D"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F85E14">
        <w:rPr>
          <w:rFonts w:ascii="Palatino Linotype" w:eastAsia="Times New Roman" w:hAnsi="Palatino Linotype" w:cs="Arial"/>
          <w:color w:val="000000" w:themeColor="text1"/>
          <w:lang w:val="es-ES"/>
        </w:rPr>
        <w:t>veinticuatro (24</w:t>
      </w:r>
      <w:r w:rsidR="005C450C">
        <w:rPr>
          <w:rFonts w:ascii="Palatino Linotype" w:eastAsia="Times New Roman" w:hAnsi="Palatino Linotype" w:cs="Arial"/>
          <w:color w:val="000000" w:themeColor="text1"/>
          <w:lang w:val="es-ES"/>
        </w:rPr>
        <w:t>)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F85E14">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F17EFA">
        <w:rPr>
          <w:rFonts w:ascii="Palatino Linotype" w:eastAsia="Calibri" w:hAnsi="Palatino Linotype" w:cs="Arial"/>
          <w:b/>
          <w:color w:val="000000" w:themeColor="text1"/>
          <w:lang w:val="es-ES"/>
        </w:rPr>
        <w:t>04233/INFOEM/IP/RR/2021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D77F6BE"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F85E14" w:rsidRPr="00F85E14">
        <w:rPr>
          <w:rFonts w:ascii="Palatino Linotype" w:eastAsia="Times New Roman" w:hAnsi="Palatino Linotype" w:cs="Arial"/>
          <w:i/>
          <w:color w:val="000000" w:themeColor="text1"/>
        </w:rPr>
        <w:t>La respuesta entregada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5D23D15"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F85E14" w:rsidRPr="00F85E14">
        <w:rPr>
          <w:rFonts w:ascii="Palatino Linotype" w:hAnsi="Palatino Linotype"/>
          <w:i/>
          <w:iCs/>
          <w:color w:val="000000"/>
        </w:rPr>
        <w:t>De acuerdo a la respuesta y anexos que me proporcionó la Universidad Politécnica del Valle de Toluca, hago de su conocimiento al Pleno del INFOEM, que no me fue entregada el Acta del Comité de Transparencia, en la cual someten a la aprobación del Comité, la clasificación de la información como reservada por el periodo de un año, contados a partir del 06 de agosto de 2021 al 06 de agosto del 2022. Por lo anterior, solicito me sea proporcionada.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w:t>
      </w:r>
      <w:r w:rsidRPr="000A45FD">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Comisionada </w:t>
      </w:r>
      <w:r w:rsidR="00D12402">
        <w:rPr>
          <w:rFonts w:ascii="Palatino Linotype" w:eastAsia="Times New Roman" w:hAnsi="Palatino Linotype" w:cs="Arial"/>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7CBD987"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F85E14">
        <w:rPr>
          <w:rFonts w:ascii="Palatino Linotype" w:eastAsia="Calibri" w:hAnsi="Palatino Linotype" w:cs="Arial"/>
          <w:color w:val="000000" w:themeColor="text1"/>
          <w:lang w:val="es-ES"/>
        </w:rPr>
        <w:t>veintisiete (27</w:t>
      </w:r>
      <w:r w:rsidR="005C450C">
        <w:rPr>
          <w:rFonts w:ascii="Palatino Linotype" w:eastAsia="Calibri" w:hAnsi="Palatino Linotype" w:cs="Arial"/>
          <w:color w:val="000000" w:themeColor="text1"/>
          <w:lang w:val="es-ES"/>
        </w:rPr>
        <w:t>)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2000F4BE" w:rsidR="001E4152" w:rsidRPr="00894767"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F85E14">
        <w:rPr>
          <w:rFonts w:ascii="Palatino Linotype" w:eastAsia="Calibri" w:hAnsi="Palatino Linotype" w:cs="Arial"/>
          <w:color w:val="000000" w:themeColor="text1"/>
          <w:lang w:val="es-ES"/>
        </w:rPr>
        <w:t xml:space="preserve">siete (07) de </w:t>
      </w:r>
      <w:r w:rsidR="003B6E2A">
        <w:rPr>
          <w:rFonts w:ascii="Palatino Linotype" w:eastAsia="Calibri" w:hAnsi="Palatino Linotype" w:cs="Arial"/>
          <w:color w:val="000000" w:themeColor="text1"/>
          <w:lang w:val="es-ES"/>
        </w:rPr>
        <w:t>septiembre</w:t>
      </w:r>
      <w:r w:rsidRPr="0096234B">
        <w:rPr>
          <w:rFonts w:ascii="Palatino Linotype" w:eastAsia="Calibri" w:hAnsi="Palatino Linotype" w:cs="Arial"/>
          <w:color w:val="000000" w:themeColor="text1"/>
          <w:lang w:val="es-ES"/>
        </w:rPr>
        <w:t xml:space="preserve"> de dos mil veintiuno, 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mediante </w:t>
      </w:r>
      <w:r w:rsidR="00894767">
        <w:rPr>
          <w:rFonts w:ascii="Palatino Linotype" w:eastAsia="Calibri" w:hAnsi="Palatino Linotype" w:cs="Arial"/>
          <w:color w:val="000000" w:themeColor="text1"/>
          <w:lang w:val="es-ES"/>
        </w:rPr>
        <w:t>los</w:t>
      </w:r>
      <w:r w:rsidRPr="0096234B">
        <w:rPr>
          <w:rFonts w:ascii="Palatino Linotype" w:eastAsia="Calibri" w:hAnsi="Palatino Linotype" w:cs="Arial"/>
          <w:color w:val="000000" w:themeColor="text1"/>
          <w:lang w:val="es-ES"/>
        </w:rPr>
        <w:t xml:space="preserve"> archivo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electrónic</w:t>
      </w:r>
      <w:r w:rsidR="00894767">
        <w:rPr>
          <w:rFonts w:ascii="Palatino Linotype" w:eastAsia="Calibri" w:hAnsi="Palatino Linotype" w:cs="Arial"/>
          <w:color w:val="000000" w:themeColor="text1"/>
          <w:lang w:val="es-ES"/>
        </w:rPr>
        <w:t>os</w:t>
      </w:r>
      <w:r w:rsidRPr="0096234B">
        <w:rPr>
          <w:rFonts w:ascii="Palatino Linotype" w:eastAsia="Calibri" w:hAnsi="Palatino Linotype" w:cs="Arial"/>
          <w:color w:val="000000" w:themeColor="text1"/>
          <w:lang w:val="es-ES"/>
        </w:rPr>
        <w:t xml:space="preserve"> descrito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a continuación:</w:t>
      </w:r>
    </w:p>
    <w:p w14:paraId="28C9EB44" w14:textId="0EFDDE9E" w:rsidR="00330E47" w:rsidRPr="00C65726" w:rsidRDefault="00894767"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w:t>
      </w:r>
      <w:r w:rsidR="00C65726">
        <w:rPr>
          <w:rFonts w:ascii="Palatino Linotype" w:eastAsia="Calibri" w:hAnsi="Palatino Linotype" w:cs="Arial"/>
          <w:b/>
          <w:i/>
          <w:color w:val="000000" w:themeColor="text1"/>
          <w:lang w:val="es-ES"/>
        </w:rPr>
        <w:t>Informe Justificado RR 04233 Solicitud 00183</w:t>
      </w:r>
      <w:r w:rsidRPr="00894767">
        <w:rPr>
          <w:rFonts w:ascii="Palatino Linotype" w:eastAsia="Calibri" w:hAnsi="Palatino Linotype" w:cs="Arial"/>
          <w:b/>
          <w:i/>
          <w:color w:val="000000" w:themeColor="text1"/>
          <w:lang w:val="es-ES"/>
        </w:rPr>
        <w:t>.</w:t>
      </w:r>
      <w:r w:rsidR="00C65726">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C65726">
        <w:rPr>
          <w:rFonts w:ascii="Palatino Linotype" w:eastAsia="Calibri" w:hAnsi="Palatino Linotype" w:cs="Arial"/>
          <w:color w:val="000000" w:themeColor="text1"/>
          <w:lang w:val="es-ES"/>
        </w:rPr>
        <w:t xml:space="preserve">de 19 fojas consistente en el oficio número 210C2801060001L/704/2021, de siete (07) de septiembre de dos mil veintiuno, emitido por la Jefa del Departamento de Información, Planeación, Programación y Evaluación, y Titular de la Unidad de Transparencia del </w:t>
      </w:r>
      <w:r w:rsidR="00C65726">
        <w:rPr>
          <w:rFonts w:ascii="Palatino Linotype" w:eastAsia="Calibri" w:hAnsi="Palatino Linotype" w:cs="Arial"/>
          <w:b/>
          <w:color w:val="000000" w:themeColor="text1"/>
          <w:lang w:val="es-ES"/>
        </w:rPr>
        <w:t>SUJETO OBLIGADO</w:t>
      </w:r>
      <w:r w:rsidR="00C65726">
        <w:rPr>
          <w:rFonts w:ascii="Palatino Linotype" w:eastAsia="Calibri" w:hAnsi="Palatino Linotype" w:cs="Arial"/>
          <w:color w:val="000000" w:themeColor="text1"/>
          <w:lang w:val="es-ES"/>
        </w:rPr>
        <w:t xml:space="preserve">, </w:t>
      </w:r>
      <w:r w:rsidR="00071287">
        <w:rPr>
          <w:rFonts w:ascii="Palatino Linotype" w:eastAsia="Calibri" w:hAnsi="Palatino Linotype" w:cs="Arial"/>
          <w:color w:val="000000" w:themeColor="text1"/>
          <w:lang w:val="es-ES"/>
        </w:rPr>
        <w:t>mediante el cual, informa la modificación de la respuesta inicial, derivado de los nuevos planteamientos expuesto por el Servidor Público Habilitado del Departamento de Recursos Humanos.</w:t>
      </w:r>
    </w:p>
    <w:p w14:paraId="4DACB7D7" w14:textId="75D6EEA1" w:rsidR="00C65726" w:rsidRPr="00071287" w:rsidRDefault="00C65726"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lastRenderedPageBreak/>
        <w:t xml:space="preserve">“Oficio </w:t>
      </w:r>
      <w:proofErr w:type="spellStart"/>
      <w:r>
        <w:rPr>
          <w:rFonts w:ascii="Palatino Linotype" w:eastAsia="Calibri" w:hAnsi="Palatino Linotype" w:cs="Arial"/>
          <w:b/>
          <w:i/>
          <w:color w:val="000000" w:themeColor="text1"/>
          <w:lang w:val="es-ES"/>
        </w:rPr>
        <w:t>Dpto</w:t>
      </w:r>
      <w:proofErr w:type="spellEnd"/>
      <w:r>
        <w:rPr>
          <w:rFonts w:ascii="Palatino Linotype" w:eastAsia="Calibri" w:hAnsi="Palatino Linotype" w:cs="Arial"/>
          <w:b/>
          <w:i/>
          <w:color w:val="000000" w:themeColor="text1"/>
          <w:lang w:val="es-ES"/>
        </w:rPr>
        <w:t xml:space="preserve"> </w:t>
      </w:r>
      <w:proofErr w:type="spellStart"/>
      <w:r>
        <w:rPr>
          <w:rFonts w:ascii="Palatino Linotype" w:eastAsia="Calibri" w:hAnsi="Palatino Linotype" w:cs="Arial"/>
          <w:b/>
          <w:i/>
          <w:color w:val="000000" w:themeColor="text1"/>
          <w:lang w:val="es-ES"/>
        </w:rPr>
        <w:t>Rec</w:t>
      </w:r>
      <w:proofErr w:type="spellEnd"/>
      <w:r>
        <w:rPr>
          <w:rFonts w:ascii="Palatino Linotype" w:eastAsia="Calibri" w:hAnsi="Palatino Linotype" w:cs="Arial"/>
          <w:b/>
          <w:i/>
          <w:color w:val="000000" w:themeColor="text1"/>
          <w:lang w:val="es-ES"/>
        </w:rPr>
        <w:t xml:space="preserve"> </w:t>
      </w:r>
      <w:proofErr w:type="spellStart"/>
      <w:r>
        <w:rPr>
          <w:rFonts w:ascii="Palatino Linotype" w:eastAsia="Calibri" w:hAnsi="Palatino Linotype" w:cs="Arial"/>
          <w:b/>
          <w:i/>
          <w:color w:val="000000" w:themeColor="text1"/>
          <w:lang w:val="es-ES"/>
        </w:rPr>
        <w:t>hum</w:t>
      </w:r>
      <w:proofErr w:type="spellEnd"/>
      <w:r>
        <w:rPr>
          <w:rFonts w:ascii="Palatino Linotype" w:eastAsia="Calibri" w:hAnsi="Palatino Linotype" w:cs="Arial"/>
          <w:b/>
          <w:i/>
          <w:color w:val="000000" w:themeColor="text1"/>
          <w:lang w:val="es-ES"/>
        </w:rPr>
        <w:t xml:space="preserve"> y Materiales</w:t>
      </w:r>
      <w:r w:rsidRPr="00894767">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071287">
        <w:rPr>
          <w:rFonts w:ascii="Palatino Linotype" w:eastAsia="Calibri" w:hAnsi="Palatino Linotype" w:cs="Arial"/>
          <w:color w:val="000000" w:themeColor="text1"/>
          <w:lang w:val="es-ES"/>
        </w:rPr>
        <w:t xml:space="preserve">de una foja consistente en el oficio 210C2801070002L/696/2021, de treinta y uno (31) de agosto de dos mil veintiuno, signado por el Jefe del Departamento de Recursos Humanos y Materiales, por el que confirma su respuesta inicial a la solicitud de información </w:t>
      </w:r>
      <w:r w:rsidR="00071287">
        <w:rPr>
          <w:rFonts w:ascii="Palatino Linotype" w:eastAsia="Calibri" w:hAnsi="Palatino Linotype" w:cs="Arial"/>
          <w:b/>
          <w:color w:val="000000" w:themeColor="text1"/>
          <w:lang w:val="es-ES"/>
        </w:rPr>
        <w:t>00183/UPVT/IP/2021</w:t>
      </w:r>
      <w:r w:rsidR="00071287">
        <w:rPr>
          <w:rFonts w:ascii="Palatino Linotype" w:eastAsia="Calibri" w:hAnsi="Palatino Linotype" w:cs="Arial"/>
          <w:color w:val="000000" w:themeColor="text1"/>
          <w:lang w:val="es-ES"/>
        </w:rPr>
        <w:t>.</w:t>
      </w:r>
    </w:p>
    <w:p w14:paraId="1CD0444F" w14:textId="238B942F" w:rsidR="00071287" w:rsidRPr="00330E47" w:rsidRDefault="00071287"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“Oficio Dirección Administración y Finanzas</w:t>
      </w:r>
      <w:r w:rsidRPr="00894767">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de una foja consistente en el oficio número 210C2801070000L/499/2021, de dos (02) de septiembre de dos mil veintiuno, signado por el Director de Administración, por el que confirma su respuesta inicial a la solicitud de información </w:t>
      </w:r>
      <w:r>
        <w:rPr>
          <w:rFonts w:ascii="Palatino Linotype" w:eastAsia="Calibri" w:hAnsi="Palatino Linotype" w:cs="Arial"/>
          <w:b/>
          <w:color w:val="000000" w:themeColor="text1"/>
          <w:lang w:val="es-ES"/>
        </w:rPr>
        <w:t>00183/UPVT/IP/2021</w:t>
      </w:r>
      <w:r>
        <w:rPr>
          <w:rFonts w:ascii="Palatino Linotype" w:eastAsia="Calibri" w:hAnsi="Palatino Linotype" w:cs="Arial"/>
          <w:color w:val="000000" w:themeColor="text1"/>
          <w:lang w:val="es-ES"/>
        </w:rPr>
        <w:t>.</w:t>
      </w:r>
    </w:p>
    <w:p w14:paraId="76157FFB" w14:textId="27E97248" w:rsidR="00C65726" w:rsidRPr="00330E47" w:rsidRDefault="00C65726"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 xml:space="preserve">“Oficio </w:t>
      </w:r>
      <w:proofErr w:type="spellStart"/>
      <w:r>
        <w:rPr>
          <w:rFonts w:ascii="Palatino Linotype" w:eastAsia="Calibri" w:hAnsi="Palatino Linotype" w:cs="Arial"/>
          <w:b/>
          <w:i/>
          <w:color w:val="000000" w:themeColor="text1"/>
          <w:lang w:val="es-ES"/>
        </w:rPr>
        <w:t>Dpto</w:t>
      </w:r>
      <w:proofErr w:type="spellEnd"/>
      <w:r>
        <w:rPr>
          <w:rFonts w:ascii="Palatino Linotype" w:eastAsia="Calibri" w:hAnsi="Palatino Linotype" w:cs="Arial"/>
          <w:b/>
          <w:i/>
          <w:color w:val="000000" w:themeColor="text1"/>
          <w:lang w:val="es-ES"/>
        </w:rPr>
        <w:t xml:space="preserve"> </w:t>
      </w:r>
      <w:proofErr w:type="spellStart"/>
      <w:r>
        <w:rPr>
          <w:rFonts w:ascii="Palatino Linotype" w:eastAsia="Calibri" w:hAnsi="Palatino Linotype" w:cs="Arial"/>
          <w:b/>
          <w:i/>
          <w:color w:val="000000" w:themeColor="text1"/>
          <w:lang w:val="es-ES"/>
        </w:rPr>
        <w:t>Rec</w:t>
      </w:r>
      <w:proofErr w:type="spellEnd"/>
      <w:r>
        <w:rPr>
          <w:rFonts w:ascii="Palatino Linotype" w:eastAsia="Calibri" w:hAnsi="Palatino Linotype" w:cs="Arial"/>
          <w:b/>
          <w:i/>
          <w:color w:val="000000" w:themeColor="text1"/>
          <w:lang w:val="es-ES"/>
        </w:rPr>
        <w:t xml:space="preserve"> Financieros</w:t>
      </w:r>
      <w:r w:rsidRPr="00894767">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071287">
        <w:rPr>
          <w:rFonts w:ascii="Palatino Linotype" w:eastAsia="Calibri" w:hAnsi="Palatino Linotype" w:cs="Arial"/>
          <w:color w:val="000000" w:themeColor="text1"/>
          <w:lang w:val="es-ES"/>
        </w:rPr>
        <w:t>de cuatro fojas consistente en el oficio número 210C2801070001L/364/2021, de dos (02) de septiembre de dos mil veintiuno, signado por el Encargado del Departamento de Recursos Financieros, por el que informa entregar, los formatos de salida en los que se describen los tóneres del periodo comprendido de enero a julio del dos mil diecisiete, así como una factura en versión pública.</w:t>
      </w:r>
    </w:p>
    <w:p w14:paraId="52C751DF" w14:textId="55706BFD" w:rsidR="00C65726" w:rsidRPr="00330E47" w:rsidRDefault="00071287"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 xml:space="preserve"> </w:t>
      </w:r>
      <w:r w:rsidR="00C65726">
        <w:rPr>
          <w:rFonts w:ascii="Palatino Linotype" w:eastAsia="Calibri" w:hAnsi="Palatino Linotype" w:cs="Arial"/>
          <w:b/>
          <w:i/>
          <w:color w:val="000000" w:themeColor="text1"/>
          <w:lang w:val="es-ES"/>
        </w:rPr>
        <w:t>“</w:t>
      </w:r>
      <w:proofErr w:type="gramStart"/>
      <w:r w:rsidR="00C65726">
        <w:rPr>
          <w:rFonts w:ascii="Palatino Linotype" w:eastAsia="Calibri" w:hAnsi="Palatino Linotype" w:cs="Arial"/>
          <w:b/>
          <w:i/>
          <w:color w:val="000000" w:themeColor="text1"/>
          <w:lang w:val="es-ES"/>
        </w:rPr>
        <w:t>205BL14002(</w:t>
      </w:r>
      <w:proofErr w:type="gramEnd"/>
      <w:r w:rsidR="00C65726">
        <w:rPr>
          <w:rFonts w:ascii="Palatino Linotype" w:eastAsia="Calibri" w:hAnsi="Palatino Linotype" w:cs="Arial"/>
          <w:b/>
          <w:i/>
          <w:color w:val="000000" w:themeColor="text1"/>
          <w:lang w:val="es-ES"/>
        </w:rPr>
        <w:t>F06) ENE-JUL</w:t>
      </w:r>
      <w:r w:rsidR="00C65726" w:rsidRPr="00894767">
        <w:rPr>
          <w:rFonts w:ascii="Palatino Linotype" w:eastAsia="Calibri" w:hAnsi="Palatino Linotype" w:cs="Arial"/>
          <w:b/>
          <w:i/>
          <w:color w:val="000000" w:themeColor="text1"/>
          <w:lang w:val="es-ES"/>
        </w:rPr>
        <w:t>.pdf</w:t>
      </w:r>
      <w:r w:rsidR="00C65726">
        <w:rPr>
          <w:rFonts w:ascii="Palatino Linotype" w:eastAsia="Calibri" w:hAnsi="Palatino Linotype" w:cs="Arial"/>
          <w:b/>
          <w:i/>
          <w:color w:val="000000" w:themeColor="text1"/>
          <w:lang w:val="es-ES"/>
        </w:rPr>
        <w:t>”</w:t>
      </w:r>
      <w:r w:rsidR="00C65726">
        <w:rPr>
          <w:rFonts w:ascii="Palatino Linotype" w:eastAsia="Calibri" w:hAnsi="Palatino Linotype" w:cs="Arial"/>
          <w:color w:val="000000" w:themeColor="text1"/>
          <w:lang w:val="es-ES"/>
        </w:rPr>
        <w:t xml:space="preserve">: Documento </w:t>
      </w:r>
      <w:r w:rsidR="00845127">
        <w:rPr>
          <w:rFonts w:ascii="Palatino Linotype" w:eastAsia="Calibri" w:hAnsi="Palatino Linotype" w:cs="Arial"/>
          <w:color w:val="000000" w:themeColor="text1"/>
          <w:lang w:val="es-ES"/>
        </w:rPr>
        <w:t>de 58 fojas consistente en los formatos de Orden de Salida de varios cartuchos de tinta (tóner) para impresoras, emitidos del once (11) de enero al trece (13) de julio de dos mil diecisiete.</w:t>
      </w:r>
    </w:p>
    <w:p w14:paraId="439CB91E" w14:textId="25B2DEE3" w:rsidR="00C65726" w:rsidRPr="00330E47" w:rsidRDefault="00C65726"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“FACTURA TONER HP</w:t>
      </w:r>
      <w:r w:rsidRPr="00894767">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845127">
        <w:rPr>
          <w:rFonts w:ascii="Palatino Linotype" w:eastAsia="Calibri" w:hAnsi="Palatino Linotype" w:cs="Arial"/>
          <w:color w:val="000000" w:themeColor="text1"/>
          <w:lang w:val="es-ES"/>
        </w:rPr>
        <w:t xml:space="preserve">de una foja consistente en la factura identificada con el número de comprobante 42, expedida por una persona física con actividad empresarial, el veintidós (22) de febrero de </w:t>
      </w:r>
      <w:r w:rsidR="00845127">
        <w:rPr>
          <w:rFonts w:ascii="Palatino Linotype" w:eastAsia="Calibri" w:hAnsi="Palatino Linotype" w:cs="Arial"/>
          <w:color w:val="000000" w:themeColor="text1"/>
          <w:lang w:val="es-ES"/>
        </w:rPr>
        <w:lastRenderedPageBreak/>
        <w:t xml:space="preserve">dos mil diecisiete, por el concepto de </w:t>
      </w:r>
      <w:r w:rsidR="00845127">
        <w:rPr>
          <w:rFonts w:ascii="Palatino Linotype" w:eastAsia="Calibri" w:hAnsi="Palatino Linotype" w:cs="Arial"/>
          <w:i/>
          <w:color w:val="000000" w:themeColor="text1"/>
          <w:lang w:val="es-ES"/>
        </w:rPr>
        <w:t>“</w:t>
      </w:r>
      <w:proofErr w:type="spellStart"/>
      <w:r w:rsidR="00845127">
        <w:rPr>
          <w:rFonts w:ascii="Palatino Linotype" w:eastAsia="Calibri" w:hAnsi="Palatino Linotype" w:cs="Arial"/>
          <w:i/>
          <w:color w:val="000000" w:themeColor="text1"/>
          <w:lang w:val="es-ES"/>
        </w:rPr>
        <w:t>toner</w:t>
      </w:r>
      <w:proofErr w:type="spellEnd"/>
      <w:r w:rsidR="00845127">
        <w:rPr>
          <w:rFonts w:ascii="Palatino Linotype" w:eastAsia="Calibri" w:hAnsi="Palatino Linotype" w:cs="Arial"/>
          <w:i/>
          <w:color w:val="000000" w:themeColor="text1"/>
          <w:lang w:val="es-ES"/>
        </w:rPr>
        <w:t xml:space="preserve"> hp 131 negro”</w:t>
      </w:r>
      <w:r w:rsidR="00845127">
        <w:rPr>
          <w:rFonts w:ascii="Palatino Linotype" w:eastAsia="Calibri" w:hAnsi="Palatino Linotype" w:cs="Arial"/>
          <w:color w:val="000000" w:themeColor="text1"/>
          <w:lang w:val="es-ES"/>
        </w:rPr>
        <w:t>, por un importe de $1,500.00 (UN MIL QUINIENTOS PESOS 00/100 M.N.).</w:t>
      </w:r>
    </w:p>
    <w:p w14:paraId="6E769D52" w14:textId="41DC16C2" w:rsidR="00C65726" w:rsidRPr="00330E47" w:rsidRDefault="00C65726"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 xml:space="preserve">“Contrato </w:t>
      </w:r>
      <w:proofErr w:type="spellStart"/>
      <w:r>
        <w:rPr>
          <w:rFonts w:ascii="Palatino Linotype" w:eastAsia="Calibri" w:hAnsi="Palatino Linotype" w:cs="Arial"/>
          <w:b/>
          <w:i/>
          <w:color w:val="000000" w:themeColor="text1"/>
          <w:lang w:val="es-ES"/>
        </w:rPr>
        <w:t>Garning</w:t>
      </w:r>
      <w:proofErr w:type="spellEnd"/>
      <w:r>
        <w:rPr>
          <w:rFonts w:ascii="Palatino Linotype" w:eastAsia="Calibri" w:hAnsi="Palatino Linotype" w:cs="Arial"/>
          <w:b/>
          <w:i/>
          <w:color w:val="000000" w:themeColor="text1"/>
          <w:lang w:val="es-ES"/>
        </w:rPr>
        <w:t xml:space="preserve"> Soft_VP</w:t>
      </w:r>
      <w:r w:rsidRPr="00894767">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845127">
        <w:rPr>
          <w:rFonts w:ascii="Palatino Linotype" w:eastAsia="Calibri" w:hAnsi="Palatino Linotype" w:cs="Arial"/>
          <w:color w:val="000000" w:themeColor="text1"/>
          <w:lang w:val="es-ES"/>
        </w:rPr>
        <w:t xml:space="preserve">de siete fojas consistente en el Contrato Pedido Administrativo de Adquisición de Bienes y Servicios, en versión pública, suscrito con la persona jurídico-colectiva </w:t>
      </w:r>
      <w:r w:rsidR="00845127">
        <w:rPr>
          <w:rFonts w:ascii="Palatino Linotype" w:eastAsia="Calibri" w:hAnsi="Palatino Linotype" w:cs="Arial"/>
          <w:i/>
          <w:color w:val="000000" w:themeColor="text1"/>
          <w:lang w:val="es-ES"/>
        </w:rPr>
        <w:t>GARING SOFT S.A. de C.V.,</w:t>
      </w:r>
      <w:r w:rsidR="00845127">
        <w:rPr>
          <w:rFonts w:ascii="Palatino Linotype" w:eastAsia="Calibri" w:hAnsi="Palatino Linotype" w:cs="Arial"/>
          <w:color w:val="000000" w:themeColor="text1"/>
          <w:lang w:val="es-ES"/>
        </w:rPr>
        <w:t xml:space="preserve"> identificado con el número 08, y elaborado el ocho (08) de febrero de dos mil diecisiete, para la realización de un servicio de diseño, implementación, hospedaje y administración de los datos para el Sistema de Gestión de Calidad, por un importe de $63,008.88 (SESENTA Y TRES MIL OCHO PESOS 88/100 M.N.).</w:t>
      </w:r>
    </w:p>
    <w:p w14:paraId="577E426E" w14:textId="30E881F0" w:rsidR="00C65726" w:rsidRPr="00330E47" w:rsidRDefault="00C65726"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“Acta 16° Extraordinaria del Comité de Transparencia 2021</w:t>
      </w:r>
      <w:r w:rsidRPr="00894767">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071287">
        <w:rPr>
          <w:rFonts w:ascii="Palatino Linotype" w:eastAsia="Calibri" w:hAnsi="Palatino Linotype" w:cs="Arial"/>
          <w:color w:val="000000" w:themeColor="text1"/>
          <w:lang w:val="es-ES"/>
        </w:rPr>
        <w:t xml:space="preserve">de 43 fojas consistente en el Acta de la Décima Sexta Sesión Extraordinaria del Comité de Transparencia del </w:t>
      </w:r>
      <w:r w:rsidR="00071287">
        <w:rPr>
          <w:rFonts w:ascii="Palatino Linotype" w:eastAsia="Calibri" w:hAnsi="Palatino Linotype" w:cs="Arial"/>
          <w:b/>
          <w:color w:val="000000" w:themeColor="text1"/>
          <w:lang w:val="es-ES"/>
        </w:rPr>
        <w:t>SUJETO OBLIGADO</w:t>
      </w:r>
      <w:r w:rsidR="00071287">
        <w:rPr>
          <w:rFonts w:ascii="Palatino Linotype" w:eastAsia="Calibri" w:hAnsi="Palatino Linotype" w:cs="Arial"/>
          <w:color w:val="000000" w:themeColor="text1"/>
          <w:lang w:val="es-ES"/>
        </w:rPr>
        <w:t>, celebrada el cuatro (04) de agosto de dos m</w:t>
      </w:r>
      <w:r w:rsidR="00845127">
        <w:rPr>
          <w:rFonts w:ascii="Palatino Linotype" w:eastAsia="Calibri" w:hAnsi="Palatino Linotype" w:cs="Arial"/>
          <w:color w:val="000000" w:themeColor="text1"/>
          <w:lang w:val="es-ES"/>
        </w:rPr>
        <w:t xml:space="preserve">il veintiuno, en la que se tratan distintos temas referentes a la solicitud de información </w:t>
      </w:r>
      <w:r w:rsidR="00845127">
        <w:rPr>
          <w:rFonts w:ascii="Palatino Linotype" w:eastAsia="Calibri" w:hAnsi="Palatino Linotype" w:cs="Arial"/>
          <w:b/>
          <w:color w:val="000000" w:themeColor="text1"/>
          <w:lang w:val="es-ES"/>
        </w:rPr>
        <w:t>00183/UPVT/IP/2021</w:t>
      </w:r>
      <w:r w:rsidR="00845127">
        <w:rPr>
          <w:rFonts w:ascii="Palatino Linotype" w:eastAsia="Calibri" w:hAnsi="Palatino Linotype" w:cs="Arial"/>
          <w:color w:val="000000" w:themeColor="text1"/>
          <w:lang w:val="es-ES"/>
        </w:rPr>
        <w:t>.</w:t>
      </w:r>
    </w:p>
    <w:p w14:paraId="21C768AE" w14:textId="0914D7E9" w:rsidR="00C65726" w:rsidRPr="00330E47" w:rsidRDefault="00C65726" w:rsidP="00123F6A">
      <w:pPr>
        <w:pStyle w:val="Prrafodelista"/>
        <w:numPr>
          <w:ilvl w:val="1"/>
          <w:numId w:val="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“Acta 18° Extraordinaria del Comité de Transparencia 2021</w:t>
      </w:r>
      <w:r w:rsidRPr="00894767">
        <w:rPr>
          <w:rFonts w:ascii="Palatino Linotype" w:eastAsia="Calibri" w:hAnsi="Palatino Linotype" w:cs="Arial"/>
          <w:b/>
          <w:i/>
          <w:color w:val="000000" w:themeColor="text1"/>
          <w:lang w:val="es-ES"/>
        </w:rPr>
        <w:t>.PDF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845127">
        <w:rPr>
          <w:rFonts w:ascii="Palatino Linotype" w:eastAsia="Calibri" w:hAnsi="Palatino Linotype" w:cs="Arial"/>
          <w:color w:val="000000" w:themeColor="text1"/>
          <w:lang w:val="es-ES"/>
        </w:rPr>
        <w:t xml:space="preserve">de 21 fojas consistente en el Acta de la Décima Octava Sesión Extraordinaria del Comité de Transparencia del </w:t>
      </w:r>
      <w:r w:rsidR="00845127">
        <w:rPr>
          <w:rFonts w:ascii="Palatino Linotype" w:eastAsia="Calibri" w:hAnsi="Palatino Linotype" w:cs="Arial"/>
          <w:b/>
          <w:color w:val="000000" w:themeColor="text1"/>
          <w:lang w:val="es-ES"/>
        </w:rPr>
        <w:t>SUJETO OBLIGADO</w:t>
      </w:r>
      <w:r w:rsidR="00845127">
        <w:rPr>
          <w:rFonts w:ascii="Palatino Linotype" w:eastAsia="Calibri" w:hAnsi="Palatino Linotype" w:cs="Arial"/>
          <w:color w:val="000000" w:themeColor="text1"/>
          <w:lang w:val="es-ES"/>
        </w:rPr>
        <w:t>, celebrada el siete (07) de septiembre de dos mil veintiuno, dentro de la cual, se confirma la propuesta de clasificación de información presentada por el Servidor Público Habilitado del Departamento de Recursos Financieros.</w:t>
      </w:r>
    </w:p>
    <w:p w14:paraId="49293A41" w14:textId="77777777" w:rsidR="00C65726" w:rsidRPr="00C65726" w:rsidRDefault="00C65726" w:rsidP="00C65726">
      <w:pPr>
        <w:tabs>
          <w:tab w:val="left" w:pos="426"/>
        </w:tabs>
        <w:spacing w:line="360" w:lineRule="auto"/>
        <w:jc w:val="both"/>
        <w:rPr>
          <w:rFonts w:ascii="Palatino Linotype" w:hAnsi="Palatino Linotype"/>
          <w:color w:val="000000" w:themeColor="text1"/>
        </w:rPr>
      </w:pPr>
    </w:p>
    <w:p w14:paraId="23BE587A" w14:textId="2E399C5B" w:rsidR="0096234B"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lastRenderedPageBreak/>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realizado a</w:t>
      </w:r>
      <w:r w:rsidR="00774AB3">
        <w:rPr>
          <w:rFonts w:ascii="Palatino Linotype" w:hAnsi="Palatino Linotype"/>
          <w:color w:val="000000" w:themeColor="text1"/>
        </w:rPr>
        <w:t xml:space="preserve"> </w:t>
      </w:r>
      <w:r w:rsidRPr="0096234B">
        <w:rPr>
          <w:rFonts w:ascii="Palatino Linotype" w:hAnsi="Palatino Linotype"/>
          <w:color w:val="000000" w:themeColor="text1"/>
        </w:rPr>
        <w:t>l</w:t>
      </w:r>
      <w:r w:rsidR="00774AB3">
        <w:rPr>
          <w:rFonts w:ascii="Palatino Linotype" w:hAnsi="Palatino Linotype"/>
          <w:color w:val="000000" w:themeColor="text1"/>
        </w:rPr>
        <w:t>os</w:t>
      </w:r>
      <w:r w:rsidRPr="0096234B">
        <w:rPr>
          <w:rFonts w:ascii="Palatino Linotype" w:hAnsi="Palatino Linotype"/>
          <w:color w:val="000000" w:themeColor="text1"/>
        </w:rPr>
        <w:t xml:space="preserve"> archivo</w:t>
      </w:r>
      <w:r w:rsidR="00774AB3">
        <w:rPr>
          <w:rFonts w:ascii="Palatino Linotype" w:hAnsi="Palatino Linotype"/>
          <w:color w:val="000000" w:themeColor="text1"/>
        </w:rPr>
        <w:t>s</w:t>
      </w:r>
      <w:r w:rsidRPr="0096234B">
        <w:rPr>
          <w:rFonts w:ascii="Palatino Linotype" w:hAnsi="Palatino Linotype"/>
          <w:color w:val="000000" w:themeColor="text1"/>
        </w:rPr>
        <w:t xml:space="preserve"> remitido</w:t>
      </w:r>
      <w:r w:rsidR="00774AB3">
        <w:rPr>
          <w:rFonts w:ascii="Palatino Linotype" w:hAnsi="Palatino Linotype"/>
          <w:color w:val="000000" w:themeColor="text1"/>
        </w:rPr>
        <w:t>s</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la Ponen</w:t>
      </w:r>
      <w:r w:rsidR="00774AB3">
        <w:rPr>
          <w:rFonts w:ascii="Palatino Linotype" w:hAnsi="Palatino Linotype"/>
          <w:color w:val="000000" w:themeColor="text1"/>
        </w:rPr>
        <w:t>cia Resolutora concluyó que éstos</w:t>
      </w:r>
      <w:r w:rsidRPr="0096234B">
        <w:rPr>
          <w:rFonts w:ascii="Palatino Linotype" w:hAnsi="Palatino Linotype"/>
          <w:color w:val="000000" w:themeColor="text1"/>
        </w:rPr>
        <w:t xml:space="preserve"> contenía</w:t>
      </w:r>
      <w:r w:rsidR="00774AB3">
        <w:rPr>
          <w:rFonts w:ascii="Palatino Linotype" w:hAnsi="Palatino Linotype"/>
          <w:color w:val="000000" w:themeColor="text1"/>
        </w:rPr>
        <w:t>n</w:t>
      </w:r>
      <w:r w:rsidRPr="0096234B">
        <w:rPr>
          <w:rFonts w:ascii="Palatino Linotype" w:hAnsi="Palatino Linotype"/>
          <w:color w:val="000000" w:themeColor="text1"/>
        </w:rPr>
        <w:t xml:space="preserve"> información novedosa y de probable interés para </w:t>
      </w:r>
      <w:r w:rsidR="00614DC5">
        <w:rPr>
          <w:rFonts w:ascii="Palatino Linotype" w:hAnsi="Palatino Linotype"/>
          <w:color w:val="000000" w:themeColor="text1"/>
        </w:rPr>
        <w:t>la</w:t>
      </w:r>
      <w:r w:rsidRPr="0096234B">
        <w:rPr>
          <w:rFonts w:ascii="Palatino Linotype" w:hAnsi="Palatino Linotype"/>
          <w:color w:val="000000" w:themeColor="text1"/>
        </w:rPr>
        <w:t xml:space="preserve"> </w:t>
      </w:r>
      <w:r w:rsidRPr="0096234B">
        <w:rPr>
          <w:rFonts w:ascii="Palatino Linotype" w:hAnsi="Palatino Linotype"/>
          <w:b/>
          <w:bCs/>
          <w:color w:val="000000" w:themeColor="text1"/>
        </w:rPr>
        <w:t>RECURRENTE</w:t>
      </w:r>
      <w:r w:rsidRPr="0096234B">
        <w:rPr>
          <w:rFonts w:ascii="Palatino Linotype" w:hAnsi="Palatino Linotype"/>
          <w:color w:val="000000" w:themeColor="text1"/>
        </w:rPr>
        <w:t>, por lo que fue</w:t>
      </w:r>
      <w:r w:rsidR="00774AB3">
        <w:rPr>
          <w:rFonts w:ascii="Palatino Linotype" w:hAnsi="Palatino Linotype"/>
          <w:color w:val="000000" w:themeColor="text1"/>
        </w:rPr>
        <w:t>ron</w:t>
      </w:r>
      <w:r w:rsidRPr="0096234B">
        <w:rPr>
          <w:rFonts w:ascii="Palatino Linotype" w:hAnsi="Palatino Linotype"/>
          <w:color w:val="000000" w:themeColor="text1"/>
        </w:rPr>
        <w:t xml:space="preserve"> puesto</w:t>
      </w:r>
      <w:r w:rsidR="00774AB3">
        <w:rPr>
          <w:rFonts w:ascii="Palatino Linotype" w:hAnsi="Palatino Linotype"/>
          <w:color w:val="000000" w:themeColor="text1"/>
        </w:rPr>
        <w:t>s</w:t>
      </w:r>
      <w:r w:rsidRPr="0096234B">
        <w:rPr>
          <w:rFonts w:ascii="Palatino Linotype" w:hAnsi="Palatino Linotype"/>
          <w:color w:val="000000" w:themeColor="text1"/>
        </w:rPr>
        <w:t xml:space="preserve"> a la vista de</w:t>
      </w:r>
      <w:r w:rsidR="00614DC5">
        <w:rPr>
          <w:rFonts w:ascii="Palatino Linotype" w:hAnsi="Palatino Linotype"/>
          <w:color w:val="000000" w:themeColor="text1"/>
        </w:rPr>
        <w:t xml:space="preserve"> </w:t>
      </w:r>
      <w:r w:rsidRPr="0096234B">
        <w:rPr>
          <w:rFonts w:ascii="Palatino Linotype" w:hAnsi="Palatino Linotype"/>
          <w:color w:val="000000" w:themeColor="text1"/>
        </w:rPr>
        <w:t>l</w:t>
      </w:r>
      <w:r w:rsidR="00614DC5">
        <w:rPr>
          <w:rFonts w:ascii="Palatino Linotype" w:hAnsi="Palatino Linotype"/>
          <w:color w:val="000000" w:themeColor="text1"/>
        </w:rPr>
        <w:t>a</w:t>
      </w:r>
      <w:r w:rsidRPr="0096234B">
        <w:rPr>
          <w:rFonts w:ascii="Palatino Linotype" w:hAnsi="Palatino Linotype"/>
          <w:color w:val="000000" w:themeColor="text1"/>
        </w:rPr>
        <w:t xml:space="preserve"> particular el </w:t>
      </w:r>
      <w:r w:rsidR="00614DC5">
        <w:rPr>
          <w:rFonts w:ascii="Palatino Linotype" w:hAnsi="Palatino Linotype"/>
          <w:color w:val="000000" w:themeColor="text1"/>
        </w:rPr>
        <w:t>veintidós (22</w:t>
      </w:r>
      <w:r w:rsidR="00B37930">
        <w:rPr>
          <w:rFonts w:ascii="Palatino Linotype" w:hAnsi="Palatino Linotype"/>
          <w:color w:val="000000" w:themeColor="text1"/>
        </w:rPr>
        <w:t>)</w:t>
      </w:r>
      <w:r w:rsidR="005C450C">
        <w:rPr>
          <w:rFonts w:ascii="Palatino Linotype" w:hAnsi="Palatino Linotype"/>
          <w:color w:val="000000" w:themeColor="text1"/>
        </w:rPr>
        <w:t xml:space="preserve"> de septiembre</w:t>
      </w:r>
      <w:r w:rsidRPr="0096234B">
        <w:rPr>
          <w:rFonts w:ascii="Palatino Linotype" w:hAnsi="Palatino Linotype"/>
          <w:color w:val="000000" w:themeColor="text1"/>
        </w:rPr>
        <w:t xml:space="preserve"> de dos mil veintiuno, concediéndole un plazo de tres (03) días para que manifestara lo que a su derecho conviniera, de conformidad con el artículo 185, fracción III, de la Ley de Transparencia y Acceso a la Información Pública del Estado de México y Municipios</w:t>
      </w:r>
      <w:r w:rsidR="00774AB3">
        <w:rPr>
          <w:rFonts w:ascii="Palatino Linotype" w:hAnsi="Palatino Linotype"/>
          <w:color w:val="000000" w:themeColor="text1"/>
        </w:rPr>
        <w:t xml:space="preserve">; no obstante, </w:t>
      </w:r>
      <w:r w:rsidR="00614DC5">
        <w:rPr>
          <w:rFonts w:ascii="Palatino Linotype" w:hAnsi="Palatino Linotype"/>
          <w:color w:val="000000" w:themeColor="text1"/>
        </w:rPr>
        <w:t>la</w:t>
      </w:r>
      <w:r w:rsidR="00774AB3">
        <w:rPr>
          <w:rFonts w:ascii="Palatino Linotype" w:hAnsi="Palatino Linotype"/>
          <w:color w:val="000000" w:themeColor="text1"/>
        </w:rPr>
        <w:t xml:space="preserve"> particular no ejerció su derecho de réplica sobre los nuevos contenidos.</w:t>
      </w:r>
    </w:p>
    <w:p w14:paraId="4CFAEB9B" w14:textId="77777777" w:rsidR="005C450C"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3001AA57" w14:textId="74C886CF" w:rsidR="008965EF" w:rsidRPr="00614DC5" w:rsidRDefault="00861622" w:rsidP="001D5464">
      <w:pPr>
        <w:pStyle w:val="Prrafodelista"/>
        <w:numPr>
          <w:ilvl w:val="0"/>
          <w:numId w:val="1"/>
        </w:numPr>
        <w:tabs>
          <w:tab w:val="left" w:pos="426"/>
        </w:tabs>
        <w:spacing w:line="360" w:lineRule="auto"/>
        <w:jc w:val="both"/>
        <w:rPr>
          <w:rFonts w:ascii="Palatino Linotype" w:hAnsi="Palatino Linotype"/>
          <w:color w:val="000000" w:themeColor="text1"/>
        </w:rPr>
      </w:pPr>
      <w:r w:rsidRPr="00614DC5">
        <w:rPr>
          <w:rFonts w:ascii="Palatino Linotype" w:eastAsia="Calibri" w:hAnsi="Palatino Linotype" w:cs="Arial"/>
          <w:color w:val="000000" w:themeColor="text1"/>
          <w:lang w:val="es-ES"/>
        </w:rPr>
        <w:t>El</w:t>
      </w:r>
      <w:bookmarkStart w:id="4" w:name="_Toc461555889"/>
      <w:bookmarkStart w:id="5" w:name="_Toc466371858"/>
      <w:r w:rsidR="00B855AA" w:rsidRPr="00614DC5">
        <w:rPr>
          <w:rFonts w:ascii="Palatino Linotype" w:eastAsia="Calibri" w:hAnsi="Palatino Linotype" w:cs="Arial"/>
          <w:color w:val="000000" w:themeColor="text1"/>
          <w:lang w:val="es-ES"/>
        </w:rPr>
        <w:t xml:space="preserve"> </w:t>
      </w:r>
      <w:r w:rsidR="00614DC5" w:rsidRPr="00614DC5">
        <w:rPr>
          <w:rFonts w:ascii="Palatino Linotype" w:eastAsia="Calibri" w:hAnsi="Palatino Linotype" w:cs="Arial"/>
          <w:color w:val="000000" w:themeColor="text1"/>
          <w:lang w:val="es-ES"/>
        </w:rPr>
        <w:t>cinco (05) de octubre</w:t>
      </w:r>
      <w:r w:rsidR="009917E9" w:rsidRPr="00614DC5">
        <w:rPr>
          <w:rFonts w:ascii="Palatino Linotype" w:eastAsia="Calibri" w:hAnsi="Palatino Linotype" w:cs="Arial"/>
          <w:color w:val="000000" w:themeColor="text1"/>
          <w:lang w:val="es-ES"/>
        </w:rPr>
        <w:t xml:space="preserve"> de dos mil veintiuno</w:t>
      </w:r>
      <w:r w:rsidR="00AD6AC5" w:rsidRPr="00614DC5">
        <w:rPr>
          <w:rFonts w:ascii="Palatino Linotype" w:hAnsi="Palatino Linotype" w:cs="Arial"/>
          <w:color w:val="000000" w:themeColor="text1"/>
        </w:rPr>
        <w:t xml:space="preserve">, </w:t>
      </w:r>
      <w:r w:rsidR="0096234B" w:rsidRPr="00614DC5">
        <w:rPr>
          <w:rFonts w:ascii="Palatino Linotype" w:hAnsi="Palatino Linotype" w:cs="Arial"/>
          <w:color w:val="000000" w:themeColor="text1"/>
        </w:rPr>
        <w:t xml:space="preserve">la </w:t>
      </w:r>
      <w:r w:rsidR="00AD6AC5" w:rsidRPr="00614DC5">
        <w:rPr>
          <w:rFonts w:ascii="Palatino Linotype" w:hAnsi="Palatino Linotype" w:cs="Arial"/>
          <w:color w:val="000000" w:themeColor="text1"/>
        </w:rPr>
        <w:t>Comisionad</w:t>
      </w:r>
      <w:r w:rsidR="0096234B" w:rsidRPr="00614DC5">
        <w:rPr>
          <w:rFonts w:ascii="Palatino Linotype" w:hAnsi="Palatino Linotype" w:cs="Arial"/>
          <w:color w:val="000000" w:themeColor="text1"/>
        </w:rPr>
        <w:t>a</w:t>
      </w:r>
      <w:r w:rsidR="00AD6AC5" w:rsidRPr="00614DC5">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614DC5" w:rsidRPr="00614DC5">
        <w:rPr>
          <w:rFonts w:ascii="Palatino Linotype" w:hAnsi="Palatino Linotype" w:cs="Arial"/>
          <w:color w:val="000000" w:themeColor="text1"/>
        </w:rPr>
        <w:t xml:space="preserve">; y, en misma fecha, </w:t>
      </w:r>
      <w:r w:rsidR="003522BF" w:rsidRPr="00614DC5">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614DC5">
        <w:rPr>
          <w:rFonts w:ascii="Palatino Linotype" w:hAnsi="Palatino Linotype" w:cs="Arial"/>
          <w:bCs/>
          <w:color w:val="000000" w:themeColor="text1"/>
          <w:lang w:val="es-ES"/>
        </w:rPr>
        <w:t xml:space="preserve"> </w:t>
      </w:r>
      <w:r w:rsidR="003522BF" w:rsidRPr="00614DC5">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6945039"/>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6945040"/>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w:t>
      </w:r>
      <w:r w:rsidR="00D10AB0" w:rsidRPr="00A85CB7">
        <w:rPr>
          <w:rFonts w:ascii="Palatino Linotype" w:eastAsia="Calibri" w:hAnsi="Palatino Linotype" w:cs="Times New Roman"/>
          <w:color w:val="000000" w:themeColor="text1"/>
          <w:lang w:val="es-ES"/>
        </w:rPr>
        <w:lastRenderedPageBreak/>
        <w:t xml:space="preserve">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6945041"/>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63E5A495" w14:textId="2EFCE4DA"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614DC5">
        <w:rPr>
          <w:rFonts w:ascii="Palatino Linotype" w:eastAsia="Calibri" w:hAnsi="Palatino Linotype" w:cs="Arial"/>
          <w:color w:val="000000" w:themeColor="text1"/>
        </w:rPr>
        <w:t>cinco (05</w:t>
      </w:r>
      <w:r w:rsidR="003F0DDA">
        <w:rPr>
          <w:rFonts w:ascii="Palatino Linotype" w:eastAsia="Calibri" w:hAnsi="Palatino Linotype" w:cs="Arial"/>
          <w:color w:val="000000" w:themeColor="text1"/>
        </w:rPr>
        <w:t>) de agosto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614DC5">
        <w:rPr>
          <w:rFonts w:ascii="Palatino Linotype" w:eastAsia="Calibri" w:hAnsi="Palatino Linotype" w:cs="Arial"/>
          <w:color w:val="000000" w:themeColor="text1"/>
        </w:rPr>
        <w:t>seis (06) al veintiséis (26) de agosto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 los días</w:t>
      </w:r>
      <w:r w:rsidR="00614DC5">
        <w:rPr>
          <w:rFonts w:ascii="Palatino Linotype" w:eastAsia="Calibri" w:hAnsi="Palatino Linotype" w:cs="Arial"/>
          <w:color w:val="000000" w:themeColor="text1"/>
        </w:rPr>
        <w:t xml:space="preserve"> siete (07), ocho (08), catorce (14), quince (15), veintiuno (21) y</w:t>
      </w:r>
      <w:r w:rsidR="008570EB">
        <w:rPr>
          <w:rFonts w:ascii="Palatino Linotype" w:eastAsia="Calibri" w:hAnsi="Palatino Linotype" w:cs="Arial"/>
          <w:color w:val="000000" w:themeColor="text1"/>
        </w:rPr>
        <w:t xml:space="preserve"> veintidós </w:t>
      </w:r>
      <w:r w:rsidR="00B76C73">
        <w:rPr>
          <w:rFonts w:ascii="Palatino Linotype" w:eastAsia="Calibri" w:hAnsi="Palatino Linotype" w:cs="Arial"/>
          <w:color w:val="000000" w:themeColor="text1"/>
        </w:rPr>
        <w:t xml:space="preserve">de </w:t>
      </w:r>
      <w:r w:rsidR="00614DC5">
        <w:rPr>
          <w:rFonts w:ascii="Palatino Linotype" w:eastAsia="Calibri" w:hAnsi="Palatino Linotype" w:cs="Arial"/>
          <w:color w:val="000000" w:themeColor="text1"/>
        </w:rPr>
        <w:t>agosto</w:t>
      </w:r>
      <w:r w:rsidR="008570EB">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7B32E3AF"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614DC5">
        <w:rPr>
          <w:rFonts w:ascii="Palatino Linotype" w:hAnsi="Palatino Linotype"/>
          <w:color w:val="000000" w:themeColor="text1"/>
        </w:rPr>
        <w:t>veinticuatro (24</w:t>
      </w:r>
      <w:r w:rsidR="008570EB">
        <w:rPr>
          <w:rFonts w:ascii="Palatino Linotype" w:hAnsi="Palatino Linotype"/>
          <w:color w:val="000000" w:themeColor="text1"/>
        </w:rPr>
        <w:t>)</w:t>
      </w:r>
      <w:r w:rsidR="006B31E7">
        <w:rPr>
          <w:rFonts w:ascii="Palatino Linotype" w:hAnsi="Palatino Linotype"/>
          <w:color w:val="000000" w:themeColor="text1"/>
        </w:rPr>
        <w:t xml:space="preserve"> </w:t>
      </w:r>
      <w:r w:rsidR="00CC0B3A">
        <w:rPr>
          <w:rFonts w:ascii="Palatino Linotype" w:hAnsi="Palatino Linotype"/>
          <w:color w:val="000000" w:themeColor="text1"/>
        </w:rPr>
        <w:t xml:space="preserve">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w:t>
      </w:r>
      <w:r w:rsidRPr="00A85CB7">
        <w:rPr>
          <w:rFonts w:ascii="Palatino Linotype" w:hAnsi="Palatino Linotype" w:cs="Arial"/>
          <w:color w:val="000000" w:themeColor="text1"/>
        </w:rPr>
        <w:lastRenderedPageBreak/>
        <w:t>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5CEC2F48" w14:textId="05287599" w:rsidR="00EF014A" w:rsidRPr="00A85CB7" w:rsidRDefault="00710B50" w:rsidP="00614DC5">
      <w:pPr>
        <w:pStyle w:val="Prrafodelista"/>
        <w:tabs>
          <w:tab w:val="left" w:pos="426"/>
        </w:tabs>
        <w:spacing w:line="360" w:lineRule="auto"/>
        <w:ind w:left="0"/>
        <w:jc w:val="both"/>
        <w:outlineLvl w:val="1"/>
        <w:rPr>
          <w:rFonts w:ascii="Palatino Linotype" w:hAnsi="Palatino Linotype" w:cs="Arial"/>
          <w:b/>
          <w:color w:val="000000" w:themeColor="text1"/>
        </w:rPr>
      </w:pPr>
      <w:bookmarkStart w:id="13" w:name="_Toc86945042"/>
      <w:r>
        <w:rPr>
          <w:rFonts w:ascii="Palatino Linotype" w:hAnsi="Palatino Linotype"/>
          <w:b/>
          <w:color w:val="000000" w:themeColor="text1"/>
        </w:rPr>
        <w:t>TERCERO.</w:t>
      </w:r>
      <w:bookmarkStart w:id="14" w:name="_Toc459174366"/>
      <w:bookmarkStart w:id="15" w:name="_Toc459659884"/>
      <w:bookmarkStart w:id="16" w:name="_Toc461687280"/>
      <w:bookmarkStart w:id="17" w:name="_Toc462771051"/>
      <w:bookmarkStart w:id="18" w:name="_Toc464139201"/>
      <w:r w:rsidR="00EF014A" w:rsidRPr="00A85CB7">
        <w:rPr>
          <w:rFonts w:ascii="Palatino Linotype" w:hAnsi="Palatino Linotype" w:cs="Arial"/>
          <w:b/>
          <w:color w:val="000000" w:themeColor="text1"/>
        </w:rPr>
        <w:t xml:space="preserve"> </w:t>
      </w:r>
      <w:r w:rsidR="00614DC5">
        <w:rPr>
          <w:rFonts w:ascii="Palatino Linotype" w:hAnsi="Palatino Linotype" w:cs="Arial"/>
          <w:b/>
          <w:color w:val="000000" w:themeColor="text1"/>
        </w:rPr>
        <w:t>De las causales de sobreseimiento</w:t>
      </w:r>
      <w:r w:rsidR="00EF014A" w:rsidRPr="00A85CB7">
        <w:rPr>
          <w:rFonts w:ascii="Palatino Linotype" w:hAnsi="Palatino Linotype" w:cs="Arial"/>
          <w:b/>
          <w:color w:val="000000" w:themeColor="text1"/>
        </w:rPr>
        <w:t>.</w:t>
      </w:r>
      <w:bookmarkEnd w:id="13"/>
    </w:p>
    <w:p w14:paraId="4A25FB4E" w14:textId="162F7254" w:rsidR="00FE0837" w:rsidRPr="00FE0837" w:rsidRDefault="00FE0837" w:rsidP="00FE0837">
      <w:pPr>
        <w:pStyle w:val="Prrafodelista"/>
        <w:tabs>
          <w:tab w:val="left" w:pos="426"/>
        </w:tabs>
        <w:spacing w:line="360" w:lineRule="auto"/>
        <w:ind w:left="0" w:right="51"/>
        <w:jc w:val="both"/>
        <w:outlineLvl w:val="2"/>
        <w:rPr>
          <w:rFonts w:ascii="Palatino Linotype" w:hAnsi="Palatino Linotype"/>
          <w:b/>
          <w:color w:val="000000" w:themeColor="text1"/>
        </w:rPr>
      </w:pPr>
      <w:bookmarkStart w:id="19" w:name="_Toc86945043"/>
      <w:bookmarkStart w:id="20" w:name="_Toc466371865"/>
      <w:bookmarkStart w:id="21" w:name="_Toc466377653"/>
      <w:bookmarkEnd w:id="14"/>
      <w:bookmarkEnd w:id="15"/>
      <w:bookmarkEnd w:id="16"/>
      <w:bookmarkEnd w:id="17"/>
      <w:bookmarkEnd w:id="18"/>
      <w:r>
        <w:rPr>
          <w:rFonts w:ascii="Palatino Linotype" w:hAnsi="Palatino Linotype"/>
          <w:b/>
          <w:color w:val="000000" w:themeColor="text1"/>
        </w:rPr>
        <w:t>I. De la atención a la solicitud de información.</w:t>
      </w:r>
      <w:bookmarkEnd w:id="19"/>
    </w:p>
    <w:p w14:paraId="2E26ABFD" w14:textId="77777777" w:rsidR="00FE0837" w:rsidRDefault="00FE0837" w:rsidP="00B8225B">
      <w:pPr>
        <w:pStyle w:val="Prrafodelista"/>
        <w:tabs>
          <w:tab w:val="left" w:pos="426"/>
        </w:tabs>
        <w:spacing w:line="360" w:lineRule="auto"/>
        <w:ind w:left="0" w:right="51"/>
        <w:jc w:val="both"/>
        <w:rPr>
          <w:rFonts w:ascii="Palatino Linotype" w:hAnsi="Palatino Linotype"/>
          <w:color w:val="000000" w:themeColor="text1"/>
        </w:rPr>
      </w:pPr>
    </w:p>
    <w:p w14:paraId="0DE914C6" w14:textId="4531E55C" w:rsidR="00167813" w:rsidRPr="0015371B" w:rsidRDefault="0015371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Como fuera señalado en el apartado de </w:t>
      </w:r>
      <w:r>
        <w:rPr>
          <w:rFonts w:ascii="Palatino Linotype" w:hAnsi="Palatino Linotype"/>
          <w:i/>
          <w:lang w:val="es-ES"/>
        </w:rPr>
        <w:t>Antecedentes</w:t>
      </w:r>
      <w:r>
        <w:rPr>
          <w:rFonts w:ascii="Palatino Linotype" w:hAnsi="Palatino Linotype"/>
          <w:lang w:val="es-ES"/>
        </w:rPr>
        <w:t xml:space="preserve"> de la presente resolución, la particular presentó la solicitud </w:t>
      </w:r>
      <w:r>
        <w:rPr>
          <w:rFonts w:ascii="Palatino Linotype" w:hAnsi="Palatino Linotype"/>
          <w:b/>
          <w:lang w:val="es-ES"/>
        </w:rPr>
        <w:t>00183/UPVT/IP/2021</w:t>
      </w:r>
      <w:r>
        <w:rPr>
          <w:rFonts w:ascii="Palatino Linotype" w:hAnsi="Palatino Linotype"/>
          <w:lang w:val="es-ES"/>
        </w:rPr>
        <w:t xml:space="preserve">, dentro de la cual, adjuntó un archivo electrónico en la que solicitó la siguiente información </w:t>
      </w:r>
      <w:r w:rsidR="00176607">
        <w:rPr>
          <w:rFonts w:ascii="Palatino Linotype" w:hAnsi="Palatino Linotype"/>
          <w:lang w:val="es-ES"/>
        </w:rPr>
        <w:t>relacionada con un Pliego Preventivo de Responsabilidad, de veintiocho (28) de noviembre de dos mil diecinueve, dentro del expediente OSFEM/UAJ/PAR-A/200/2019, relacionado con el inicio de un procedimiento administrativo resarcitorio por observaciones no solventadas, emitidas en la auditoría financiera practicada para el periodo del uno (01) de enero al treinta y uno (31) de diciembre de dos mil diecisiete a la Universidad Politécnica del Valle de Toluca:</w:t>
      </w:r>
    </w:p>
    <w:p w14:paraId="77FB89F0" w14:textId="01DF41A1" w:rsidR="0015371B" w:rsidRPr="0015371B" w:rsidRDefault="00176607"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Soporte documental que compruebe la inexistencia del adeudo por un importe de $1,862.24 (UN MIL OCHOCIENTOS SESENTA Y DOS </w:t>
      </w:r>
      <w:r>
        <w:rPr>
          <w:rFonts w:ascii="Palatino Linotype" w:hAnsi="Palatino Linotype"/>
          <w:color w:val="000000" w:themeColor="text1"/>
        </w:rPr>
        <w:lastRenderedPageBreak/>
        <w:t>PESOS 24/100 M.N.), detectado en la observación 17-DAFPEyOA-UPVT-587-OR-01;</w:t>
      </w:r>
    </w:p>
    <w:p w14:paraId="07E7AD68" w14:textId="2690C3FC" w:rsidR="0015371B" w:rsidRDefault="00176607"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Soporte documental que compruebe la inexistencia del adeudo por un importe de $6,543.00 (SEIS MIL QUINIENTOS CUARENTA Y TRES PESOS 00/100 M.N.), detectado en la observación 17-DAFPEyOA-UPVT-587-OR-01;</w:t>
      </w:r>
    </w:p>
    <w:p w14:paraId="1ABB56B8" w14:textId="7F5A5202" w:rsidR="00176607" w:rsidRDefault="00176607"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Soporte documental que compruebe la inexistencia del adeudo por un importe de $2,372.95 (DOS MIL TRESCIENTOS SETENTA Y DOS PESOS 95/100 M.N.), detectado en la observación 17-DAFPEyOA-UPVT-587-OR-03;</w:t>
      </w:r>
    </w:p>
    <w:p w14:paraId="254562ED" w14:textId="42AB7AB0" w:rsidR="0069579C" w:rsidRDefault="0069579C"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Soporte documental que compruebe la inexistencia del adeudo por un importe de $22,416.10 (VEINTIDÓS MIL CUATROCIENTOS DIECISÉIS PESOS 10/100 M.N.), detectado en la observación 17-DAFPEyOA-UPVT-587-OR-03;</w:t>
      </w:r>
    </w:p>
    <w:p w14:paraId="478E7FA3" w14:textId="7858A030" w:rsidR="0069579C" w:rsidRDefault="0069579C"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Soporte documental que compruebe la inexistencia del adeudo por un importe de $7,806.07 (SIETE MIL OCHOCIENTOS SEIS PESOS 07/100 M.N.), detectado en la observación 17-DAFPEyOA-UPVT-587-OR-03;</w:t>
      </w:r>
    </w:p>
    <w:p w14:paraId="7B064054" w14:textId="07E7B588" w:rsidR="0069579C" w:rsidRDefault="0069579C"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Soporte documental que compruebe la inexistencia del adeudo por un importe de $1,156.08 (UN MIL CIENTO CINCUENTA Y SEIS PESOS 08/100 M.N.), detectado en la observación 17-DAFPEyOA-UPVT-587-OR-03;</w:t>
      </w:r>
    </w:p>
    <w:p w14:paraId="5F2BE16B" w14:textId="4DB0898C" w:rsidR="0069579C" w:rsidRDefault="0069579C"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Soporte documental que compruebe la inexistencia del adeudo por un importe de $2,589.08 (DOS MIL QUINIENTOS OCHENTA Y NUEVE </w:t>
      </w:r>
      <w:r>
        <w:rPr>
          <w:rFonts w:ascii="Palatino Linotype" w:hAnsi="Palatino Linotype"/>
          <w:color w:val="000000" w:themeColor="text1"/>
        </w:rPr>
        <w:lastRenderedPageBreak/>
        <w:t>PESOS 08/100 M.N.), detectado en la observación 17-DAFPEyOA-UPVT-587-OR-04;</w:t>
      </w:r>
    </w:p>
    <w:p w14:paraId="095C706A" w14:textId="3E1ADCC3" w:rsidR="0069579C" w:rsidRDefault="0069579C"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Soporte documental que compruebe la inexistencia del adeudo por un importe de $318.78 (TRESCIENTOS DIECIOCHO PESOS 78/100 M.N.), detectado en la observación 17-DAFPEyOA-UPVT-587-OR-04;</w:t>
      </w:r>
    </w:p>
    <w:p w14:paraId="3D7E4529" w14:textId="0AE79411" w:rsidR="0069579C" w:rsidRDefault="0069579C"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Soporte documental que compruebe la inexistencia del adeudo por un importe de $320.00 (TRESCIENTOS VEINTE PESOS 00/100 M.N.), detectado en la observación 17-DAFPEyOA-UPVT-587-OR-04;</w:t>
      </w:r>
    </w:p>
    <w:p w14:paraId="7128054C" w14:textId="455A65E1" w:rsidR="0069579C" w:rsidRDefault="0069579C"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Factura emitida por la persona física con actividad empresarial </w:t>
      </w:r>
      <w:r>
        <w:rPr>
          <w:rFonts w:ascii="Palatino Linotype" w:hAnsi="Palatino Linotype"/>
          <w:i/>
          <w:color w:val="000000" w:themeColor="text1"/>
        </w:rPr>
        <w:t>Horacio Villegas López</w:t>
      </w:r>
      <w:r>
        <w:rPr>
          <w:rFonts w:ascii="Palatino Linotype" w:hAnsi="Palatino Linotype"/>
          <w:color w:val="000000" w:themeColor="text1"/>
        </w:rPr>
        <w:t xml:space="preserve">, con número 42, por concepto de un </w:t>
      </w:r>
      <w:r>
        <w:rPr>
          <w:rFonts w:ascii="Palatino Linotype" w:hAnsi="Palatino Linotype"/>
          <w:i/>
          <w:color w:val="000000" w:themeColor="text1"/>
        </w:rPr>
        <w:t>tóner hp 131 negro</w:t>
      </w:r>
      <w:r>
        <w:rPr>
          <w:rFonts w:ascii="Palatino Linotype" w:hAnsi="Palatino Linotype"/>
          <w:color w:val="000000" w:themeColor="text1"/>
        </w:rPr>
        <w:t>, por un monto de $1,500.00 (UN MIL QUINIENTOS PESOS 00/100 M.N.);</w:t>
      </w:r>
    </w:p>
    <w:p w14:paraId="38034234" w14:textId="3BFA5900" w:rsidR="0069579C" w:rsidRDefault="0069579C"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Formatos de salida de tóneres del Departamento de Recursos Humanos y Materiales, a las diversas áreas administrativas del </w:t>
      </w:r>
      <w:r>
        <w:rPr>
          <w:rFonts w:ascii="Palatino Linotype" w:hAnsi="Palatino Linotype"/>
          <w:b/>
          <w:color w:val="000000" w:themeColor="text1"/>
        </w:rPr>
        <w:t>SUJETO OBLIGADO</w:t>
      </w:r>
      <w:r>
        <w:rPr>
          <w:rFonts w:ascii="Palatino Linotype" w:hAnsi="Palatino Linotype"/>
          <w:color w:val="000000" w:themeColor="text1"/>
        </w:rPr>
        <w:t>, del uno (01) de enero al treinta y uno (31) de julio de dos mil diecisiete;</w:t>
      </w:r>
    </w:p>
    <w:p w14:paraId="0E351B49" w14:textId="096529A6" w:rsidR="0069579C" w:rsidRDefault="00B056F3"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Pólizas de egresos E-15, de nueve (09) de febrero de dos mil diecisiete; E-16, de trece (13) de marzo de dos mil diecisiete; y, E-17, de siete (07) de abril de dos mil diecisiete, relativos al pago de gasolina de los meses de enero, febrero y marzo de dos mil diecisiete;</w:t>
      </w:r>
    </w:p>
    <w:p w14:paraId="08FB7616" w14:textId="719C18B1" w:rsidR="00B056F3" w:rsidRDefault="00B056F3"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Comisiones de gasolina de los meses de enero, febrero y marzo de dos mil diecisiete;</w:t>
      </w:r>
    </w:p>
    <w:p w14:paraId="0C6C3D9C" w14:textId="2E3B74DE" w:rsidR="00B056F3" w:rsidRDefault="00B056F3"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Los oficios identificados con los números siguientes:</w:t>
      </w:r>
    </w:p>
    <w:p w14:paraId="39FF22DE" w14:textId="696B2D3F" w:rsidR="00B056F3" w:rsidRDefault="00B056F3"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21011A000/1052/2017;</w:t>
      </w:r>
    </w:p>
    <w:p w14:paraId="4FB3C046" w14:textId="72520441" w:rsidR="00B056F3" w:rsidRDefault="00B056F3"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205BL14000/244/2017;</w:t>
      </w:r>
    </w:p>
    <w:p w14:paraId="4F7A1B7D" w14:textId="6153AA04" w:rsidR="00B056F3" w:rsidRDefault="00B056F3"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lastRenderedPageBreak/>
        <w:t>UPVT205BL10000/173/2015;</w:t>
      </w:r>
    </w:p>
    <w:p w14:paraId="4D2F8A26" w14:textId="5AB684BE" w:rsidR="00B056F3" w:rsidRDefault="00B056F3"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205BL14000/004-BIS/2017;</w:t>
      </w:r>
    </w:p>
    <w:p w14:paraId="270F4A89" w14:textId="22DD7D7A" w:rsidR="00B056F3" w:rsidRDefault="00B056F3"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UPVT/205BL12000/INI/008-BIS/17</w:t>
      </w:r>
      <w:r w:rsidR="003A6F21">
        <w:rPr>
          <w:rFonts w:ascii="Palatino Linotype" w:hAnsi="Palatino Linotype"/>
          <w:color w:val="000000" w:themeColor="text1"/>
        </w:rPr>
        <w:t>;</w:t>
      </w:r>
    </w:p>
    <w:p w14:paraId="26236A58" w14:textId="38CA2429"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205BL14000/048-BIS/2017;</w:t>
      </w:r>
    </w:p>
    <w:p w14:paraId="3DDA088B" w14:textId="7F9041B0"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UPVT/205BL12000/INI/019-BIS/17;</w:t>
      </w:r>
    </w:p>
    <w:p w14:paraId="5C3504DB" w14:textId="01457C3F"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UPVT/205BL12000/INI/049/17;</w:t>
      </w:r>
    </w:p>
    <w:p w14:paraId="61BC2D37" w14:textId="663F2965"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UPVT/205BL12000/INI/068-BIS/17;</w:t>
      </w:r>
    </w:p>
    <w:p w14:paraId="2023FC35" w14:textId="55E549BB"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205BL14000/142-BIS/2017;</w:t>
      </w:r>
    </w:p>
    <w:p w14:paraId="584A6B71" w14:textId="7D471E42"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UPVT/205BL12000/INI/091-BIS/17;</w:t>
      </w:r>
    </w:p>
    <w:p w14:paraId="2C60CADB" w14:textId="35197293"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UPVT/205BL12000/INI/092-BIS/17;</w:t>
      </w:r>
    </w:p>
    <w:p w14:paraId="2C4D43C0" w14:textId="5FD1ADF1"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205BL14000/189-BIS/2017;</w:t>
      </w:r>
    </w:p>
    <w:p w14:paraId="0A0AD736" w14:textId="26AD3AEB"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UPVT/205BL12000/INI/157-BIS/17;</w:t>
      </w:r>
    </w:p>
    <w:p w14:paraId="5EBA1A11" w14:textId="3A50F60D"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205BL14000/241/2017;</w:t>
      </w:r>
    </w:p>
    <w:p w14:paraId="4EFC240B" w14:textId="4DCAE2DF"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UPVT/205BL14000/283/17;</w:t>
      </w:r>
    </w:p>
    <w:p w14:paraId="7B6E56E8" w14:textId="47404790"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UPVT/205BL12000/INI/250/17;</w:t>
      </w:r>
    </w:p>
    <w:p w14:paraId="080628BF" w14:textId="45CB381E"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UPVT/205BL14000/450/17;</w:t>
      </w:r>
    </w:p>
    <w:p w14:paraId="2034A773" w14:textId="16AC523F"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UPVT/205BL12000/INI/282-BIS/17;</w:t>
      </w:r>
    </w:p>
    <w:p w14:paraId="6BDBF794" w14:textId="15EECCB1"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UPVT/205BL12000/INI/305-BIS/17;</w:t>
      </w:r>
    </w:p>
    <w:p w14:paraId="052F59FA" w14:textId="1F0B83D4"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UPVT/205BL12000/INI/048/17;</w:t>
      </w:r>
    </w:p>
    <w:p w14:paraId="17CD2500" w14:textId="0C2957F5"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UPVT/205BL14000/436/17;</w:t>
      </w:r>
    </w:p>
    <w:p w14:paraId="2920118B" w14:textId="6B5655ED"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UPVT/205BL10000/349/2017;</w:t>
      </w:r>
    </w:p>
    <w:p w14:paraId="6A2B4FB8" w14:textId="78B47605"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2034A-1419/2017;</w:t>
      </w:r>
    </w:p>
    <w:p w14:paraId="3E20A480" w14:textId="30F432D0"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UPVT205BL10000/400/2017;</w:t>
      </w:r>
    </w:p>
    <w:p w14:paraId="6D780BCE" w14:textId="234E103C"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2034A-1685/2017;</w:t>
      </w:r>
    </w:p>
    <w:p w14:paraId="04D189E5" w14:textId="3062C248"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lastRenderedPageBreak/>
        <w:t>UPVT205BL10000/774/2017;</w:t>
      </w:r>
    </w:p>
    <w:p w14:paraId="57C41933" w14:textId="3B7F5745"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2053A0000/0845/2017;</w:t>
      </w:r>
    </w:p>
    <w:p w14:paraId="1F43CF6E" w14:textId="589F5EE4" w:rsidR="003A6F21" w:rsidRDefault="003A6F21"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203200/3236/2017;</w:t>
      </w:r>
    </w:p>
    <w:p w14:paraId="4AB4EE84" w14:textId="0952C8BE" w:rsidR="00D764F5" w:rsidRDefault="00D764F5"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205BL10000/717/2017;</w:t>
      </w:r>
    </w:p>
    <w:p w14:paraId="47EBCAE8" w14:textId="522BF35E" w:rsidR="00D764F5" w:rsidRDefault="00D764F5"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205BL10000/620/2017;</w:t>
      </w:r>
    </w:p>
    <w:p w14:paraId="750830A9" w14:textId="6B80A840" w:rsidR="003A6F21" w:rsidRDefault="00D764F5"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Oficio de veinticuatro (24) de mayo de dos mil diecisiete, emitido por la Directora General del Consejo de Acreditación de la Enseñanza de la Ingeniería, y dirigido al Rector, por el que le informa que lo considerarán en el Programa de Ingeniería en Informática una vez que se formalice el convenio de colaboración;</w:t>
      </w:r>
    </w:p>
    <w:p w14:paraId="0DCCE3B9" w14:textId="363B8C7E" w:rsidR="00D764F5" w:rsidRDefault="00D764F5"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Oficio de veinticuatro (24) de mayo de dos mil diecisiete, emitido por la Directora General del Consejo de Acreditación de la Enseñanza de la Ingeniería, y dirigido al Rector, por el que le informa que lo considerarán en el Programa de Ingeniería en Mecatrónica una vez que se formalice el convenio de colaboración;</w:t>
      </w:r>
    </w:p>
    <w:p w14:paraId="1E3C7140" w14:textId="60BECEBC" w:rsidR="00D764F5" w:rsidRDefault="00D764F5"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Oficio de veinticuatro (24) de mayo de dos mil diecisiete, emitido por la Directora General del Consejo de Acreditación de la Enseñanza de la Ingeniería, y dirigido al Rector, por el que le informa que lo considerarán en el Programa de Ingeniería Industrial una vez que se formalice el convenio de colaboración;</w:t>
      </w:r>
    </w:p>
    <w:p w14:paraId="130DE7AE" w14:textId="3A1E874E" w:rsidR="00D764F5" w:rsidRDefault="00D764F5" w:rsidP="00123F6A">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 xml:space="preserve">Oficio de quince (15) de agosto de dos mil diecisiete, emitido por el Director Académico de </w:t>
      </w:r>
      <w:r>
        <w:rPr>
          <w:rFonts w:ascii="Palatino Linotype" w:hAnsi="Palatino Linotype"/>
          <w:i/>
          <w:color w:val="000000" w:themeColor="text1"/>
        </w:rPr>
        <w:t>CACEI</w:t>
      </w:r>
      <w:r>
        <w:rPr>
          <w:rFonts w:ascii="Palatino Linotype" w:hAnsi="Palatino Linotype"/>
          <w:color w:val="000000" w:themeColor="text1"/>
        </w:rPr>
        <w:t>, en el cual señala los seis criterios a los que deberá apegarse la Universidad Politécnica del Valle de Toluca para obtener la certificación de los Programas Educativos;</w:t>
      </w:r>
    </w:p>
    <w:p w14:paraId="765543D0" w14:textId="321C2C60" w:rsidR="003A6F21" w:rsidRDefault="003A6F21"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Acta de la Sexagésima Sesión Ordinaria de la Junta D</w:t>
      </w:r>
      <w:r w:rsidR="00D764F5">
        <w:rPr>
          <w:rFonts w:ascii="Palatino Linotype" w:hAnsi="Palatino Linotype"/>
          <w:color w:val="000000" w:themeColor="text1"/>
        </w:rPr>
        <w:t>irectiva;</w:t>
      </w:r>
    </w:p>
    <w:p w14:paraId="25898089" w14:textId="0FDAD32C" w:rsidR="00D764F5" w:rsidRDefault="00D764F5"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Convenio con el Consejo de Acreditación de la Enseñanza de la Ingeniería, con la Universidad Politécnica del Valle de Toluca;</w:t>
      </w:r>
    </w:p>
    <w:p w14:paraId="7DDF368A" w14:textId="1966F7C8" w:rsidR="00D764F5" w:rsidRDefault="00D764F5"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Factura de la empresa </w:t>
      </w:r>
      <w:r>
        <w:rPr>
          <w:rFonts w:ascii="Palatino Linotype" w:hAnsi="Palatino Linotype"/>
          <w:i/>
          <w:color w:val="000000" w:themeColor="text1"/>
        </w:rPr>
        <w:t>FACHIST SOLUCIONES PROFESIONALES S.A. de C.V.</w:t>
      </w:r>
      <w:r>
        <w:rPr>
          <w:rFonts w:ascii="Palatino Linotype" w:hAnsi="Palatino Linotype"/>
          <w:color w:val="000000" w:themeColor="text1"/>
        </w:rPr>
        <w:t>, de veintiuno (21) de febrero de dos mil diecisiete, con folio B108, por la cantidad de $19,140.00 (DIECINUEVE MIL CIENTO CUARENTA PESOS 00/100 M.N.);</w:t>
      </w:r>
    </w:p>
    <w:p w14:paraId="6BB1312C" w14:textId="56334E61" w:rsidR="00D764F5" w:rsidRDefault="00D764F5"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Constancia de la </w:t>
      </w:r>
      <w:r>
        <w:rPr>
          <w:rFonts w:ascii="Palatino Linotype" w:hAnsi="Palatino Linotype"/>
          <w:i/>
          <w:color w:val="000000" w:themeColor="text1"/>
        </w:rPr>
        <w:t xml:space="preserve">Mtra. </w:t>
      </w:r>
      <w:proofErr w:type="spellStart"/>
      <w:r>
        <w:rPr>
          <w:rFonts w:ascii="Palatino Linotype" w:hAnsi="Palatino Linotype"/>
          <w:i/>
          <w:color w:val="000000" w:themeColor="text1"/>
        </w:rPr>
        <w:t>Arlette</w:t>
      </w:r>
      <w:proofErr w:type="spellEnd"/>
      <w:r>
        <w:rPr>
          <w:rFonts w:ascii="Palatino Linotype" w:hAnsi="Palatino Linotype"/>
          <w:i/>
          <w:color w:val="000000" w:themeColor="text1"/>
        </w:rPr>
        <w:t xml:space="preserve"> Navarrete Cruz</w:t>
      </w:r>
      <w:r>
        <w:rPr>
          <w:rFonts w:ascii="Palatino Linotype" w:hAnsi="Palatino Linotype"/>
          <w:color w:val="000000" w:themeColor="text1"/>
        </w:rPr>
        <w:t xml:space="preserve">, por su participación en el </w:t>
      </w:r>
      <w:r>
        <w:rPr>
          <w:rFonts w:ascii="Palatino Linotype" w:hAnsi="Palatino Linotype"/>
          <w:i/>
          <w:color w:val="000000" w:themeColor="text1"/>
        </w:rPr>
        <w:t>“Marco de Referencia de Ingenierías 2018 en el Contexto Internacional”</w:t>
      </w:r>
      <w:r>
        <w:rPr>
          <w:rFonts w:ascii="Palatino Linotype" w:hAnsi="Palatino Linotype"/>
          <w:color w:val="000000" w:themeColor="text1"/>
        </w:rPr>
        <w:t>;</w:t>
      </w:r>
    </w:p>
    <w:p w14:paraId="4039825E" w14:textId="5D321330" w:rsidR="00D764F5" w:rsidRDefault="00D764F5"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Contrato pedido de ocho (08) de febrero de dos mil diecisiete, suscrito con la empresa </w:t>
      </w:r>
      <w:r>
        <w:rPr>
          <w:rFonts w:ascii="Palatino Linotype" w:hAnsi="Palatino Linotype"/>
          <w:i/>
          <w:color w:val="000000" w:themeColor="text1"/>
        </w:rPr>
        <w:t>GARING SOFT S.A. de C.V.</w:t>
      </w:r>
      <w:r>
        <w:rPr>
          <w:rFonts w:ascii="Palatino Linotype" w:hAnsi="Palatino Linotype"/>
          <w:color w:val="000000" w:themeColor="text1"/>
        </w:rPr>
        <w:t>, por un monto de $63,008.88 (SESENTA Y TRES MIL OCHO PESOS 88/100 M.N.), por la prestación del servicio de diseño, implementación, hospedaje y administración de datos para el Sistema de Gestión de Calidad;</w:t>
      </w:r>
      <w:r w:rsidR="001D5464">
        <w:rPr>
          <w:rFonts w:ascii="Palatino Linotype" w:hAnsi="Palatino Linotype"/>
          <w:color w:val="000000" w:themeColor="text1"/>
        </w:rPr>
        <w:t xml:space="preserve"> y</w:t>
      </w:r>
    </w:p>
    <w:p w14:paraId="300A059A" w14:textId="266D0B76" w:rsidR="00D764F5" w:rsidRPr="00614DC5" w:rsidRDefault="001D5464"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Factura de la empresa </w:t>
      </w:r>
      <w:r>
        <w:rPr>
          <w:rFonts w:ascii="Palatino Linotype" w:hAnsi="Palatino Linotype"/>
          <w:i/>
          <w:color w:val="000000" w:themeColor="text1"/>
        </w:rPr>
        <w:t>GARING SOFT S.A. de C.V.</w:t>
      </w:r>
      <w:r>
        <w:rPr>
          <w:rFonts w:ascii="Palatino Linotype" w:hAnsi="Palatino Linotype"/>
          <w:color w:val="000000" w:themeColor="text1"/>
        </w:rPr>
        <w:t>, de veintiuno (21) de febrero de dos mil diecisiete, con folio A51, por la cantidad de $63,008.88 (SESENTA Y TRES MIL OCHO PESOS 88/100 M.N.).</w:t>
      </w:r>
    </w:p>
    <w:p w14:paraId="23119532" w14:textId="77777777" w:rsidR="00614DC5" w:rsidRP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7F2FD5A2" w14:textId="14544410" w:rsidR="00614DC5" w:rsidRDefault="005A5F8D"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anterior, </w:t>
      </w:r>
      <w:r w:rsidRPr="00794C2B">
        <w:rPr>
          <w:rFonts w:ascii="Palatino Linotype" w:hAnsi="Palatino Linotype"/>
          <w:color w:val="000000" w:themeColor="text1"/>
        </w:rPr>
        <w:t xml:space="preserve">y para mejor proveer, podemos </w:t>
      </w:r>
      <w:r w:rsidRPr="00794C2B">
        <w:rPr>
          <w:rFonts w:ascii="Palatino Linotype" w:hAnsi="Palatino Linotype"/>
          <w:color w:val="000000" w:themeColor="text1"/>
          <w:lang w:val="es-ES"/>
        </w:rPr>
        <w:t xml:space="preserve">elaborar un cuadro comparativo que refleje la relación entre los </w:t>
      </w:r>
      <w:r>
        <w:rPr>
          <w:rFonts w:ascii="Palatino Linotype" w:hAnsi="Palatino Linotype"/>
          <w:color w:val="000000" w:themeColor="text1"/>
          <w:lang w:val="es-ES"/>
        </w:rPr>
        <w:t xml:space="preserve">distintos </w:t>
      </w:r>
      <w:r w:rsidRPr="00794C2B">
        <w:rPr>
          <w:rFonts w:ascii="Palatino Linotype" w:hAnsi="Palatino Linotype"/>
          <w:color w:val="000000" w:themeColor="text1"/>
          <w:lang w:val="es-ES"/>
        </w:rPr>
        <w:t xml:space="preserve">puntos </w:t>
      </w:r>
      <w:r>
        <w:rPr>
          <w:rFonts w:ascii="Palatino Linotype" w:hAnsi="Palatino Linotype"/>
          <w:color w:val="000000" w:themeColor="text1"/>
          <w:lang w:val="es-ES"/>
        </w:rPr>
        <w:t>establecidos</w:t>
      </w:r>
      <w:r w:rsidRPr="00794C2B">
        <w:rPr>
          <w:rFonts w:ascii="Palatino Linotype" w:hAnsi="Palatino Linotype"/>
          <w:color w:val="000000" w:themeColor="text1"/>
          <w:lang w:val="es-ES"/>
        </w:rPr>
        <w:t xml:space="preserve"> en la solicitud con la información entregada en la respuesta</w:t>
      </w:r>
      <w:r>
        <w:rPr>
          <w:rFonts w:ascii="Palatino Linotype" w:hAnsi="Palatino Linotype"/>
          <w:color w:val="000000" w:themeColor="text1"/>
          <w:lang w:val="es-ES"/>
        </w:rPr>
        <w:t xml:space="preserve"> y posterior informe justificado</w:t>
      </w:r>
      <w:r w:rsidRPr="00794C2B">
        <w:rPr>
          <w:rFonts w:ascii="Palatino Linotype" w:hAnsi="Palatino Linotype"/>
          <w:color w:val="000000" w:themeColor="text1"/>
          <w:lang w:val="es-ES"/>
        </w:rPr>
        <w:t xml:space="preserve"> de</w:t>
      </w:r>
      <w:r>
        <w:rPr>
          <w:rFonts w:ascii="Palatino Linotype" w:hAnsi="Palatino Linotype"/>
          <w:color w:val="000000" w:themeColor="text1"/>
          <w:lang w:val="es-ES"/>
        </w:rPr>
        <w:t xml:space="preserve"> </w:t>
      </w:r>
      <w:r w:rsidRPr="00794C2B">
        <w:rPr>
          <w:rFonts w:ascii="Palatino Linotype" w:hAnsi="Palatino Linotype"/>
          <w:color w:val="000000" w:themeColor="text1"/>
          <w:lang w:val="es-ES"/>
        </w:rPr>
        <w:t>l</w:t>
      </w:r>
      <w:r>
        <w:rPr>
          <w:rFonts w:ascii="Palatino Linotype" w:hAnsi="Palatino Linotype"/>
          <w:color w:val="000000" w:themeColor="text1"/>
          <w:lang w:val="es-ES"/>
        </w:rPr>
        <w:t>a</w:t>
      </w:r>
      <w:r w:rsidRPr="00794C2B">
        <w:rPr>
          <w:rFonts w:ascii="Palatino Linotype" w:hAnsi="Palatino Linotype"/>
          <w:color w:val="000000" w:themeColor="text1"/>
          <w:lang w:val="es-ES"/>
        </w:rPr>
        <w:t xml:space="preserve"> </w:t>
      </w:r>
      <w:r>
        <w:rPr>
          <w:rFonts w:ascii="Palatino Linotype" w:hAnsi="Palatino Linotype"/>
          <w:color w:val="000000" w:themeColor="text1"/>
          <w:lang w:val="es-ES"/>
        </w:rPr>
        <w:t>Universidad Politécnica del Valle de Toluca</w:t>
      </w:r>
      <w:r w:rsidRPr="00794C2B">
        <w:rPr>
          <w:rFonts w:ascii="Palatino Linotype" w:hAnsi="Palatino Linotype"/>
          <w:color w:val="000000" w:themeColor="text1"/>
          <w:vertAlign w:val="superscript"/>
          <w:lang w:val="es-ES"/>
        </w:rPr>
        <w:footnoteReference w:id="1"/>
      </w:r>
      <w:r w:rsidRPr="00794C2B">
        <w:rPr>
          <w:rFonts w:ascii="Palatino Linotype" w:hAnsi="Palatino Linotype"/>
          <w:color w:val="000000" w:themeColor="text1"/>
          <w:lang w:val="es-ES"/>
        </w:rPr>
        <w:t>, mismo que se inserta a continuación:</w:t>
      </w:r>
    </w:p>
    <w:tbl>
      <w:tblPr>
        <w:tblStyle w:val="Tablaconcuadrcula"/>
        <w:tblW w:w="0" w:type="auto"/>
        <w:tblLook w:val="04A0" w:firstRow="1" w:lastRow="0" w:firstColumn="1" w:lastColumn="0" w:noHBand="0" w:noVBand="1"/>
      </w:tblPr>
      <w:tblGrid>
        <w:gridCol w:w="1413"/>
        <w:gridCol w:w="2693"/>
        <w:gridCol w:w="2585"/>
        <w:gridCol w:w="2137"/>
      </w:tblGrid>
      <w:tr w:rsidR="005E7DC2" w:rsidRPr="005E7DC2" w14:paraId="149B5AA5" w14:textId="77777777" w:rsidTr="003F7F50">
        <w:tc>
          <w:tcPr>
            <w:tcW w:w="4106" w:type="dxa"/>
            <w:gridSpan w:val="2"/>
            <w:shd w:val="clear" w:color="auto" w:fill="BFBFBF" w:themeFill="background1" w:themeFillShade="BF"/>
          </w:tcPr>
          <w:p w14:paraId="4ABDCDD6" w14:textId="28EF4270" w:rsidR="005E7DC2" w:rsidRPr="005E7DC2" w:rsidRDefault="005E7DC2" w:rsidP="005E7DC2">
            <w:pPr>
              <w:pStyle w:val="Prrafodelista"/>
              <w:tabs>
                <w:tab w:val="left" w:pos="426"/>
              </w:tabs>
              <w:ind w:left="0" w:right="51"/>
              <w:jc w:val="center"/>
              <w:rPr>
                <w:rFonts w:ascii="Palatino Linotype" w:hAnsi="Palatino Linotype"/>
                <w:b/>
                <w:color w:val="000000" w:themeColor="text1"/>
                <w:sz w:val="16"/>
                <w:szCs w:val="16"/>
              </w:rPr>
            </w:pPr>
            <w:r>
              <w:rPr>
                <w:rFonts w:ascii="Palatino Linotype" w:hAnsi="Palatino Linotype"/>
                <w:b/>
                <w:color w:val="000000" w:themeColor="text1"/>
                <w:sz w:val="16"/>
                <w:szCs w:val="16"/>
              </w:rPr>
              <w:lastRenderedPageBreak/>
              <w:t>Solicitud 00183/UPVT/IP/2021</w:t>
            </w:r>
          </w:p>
        </w:tc>
        <w:tc>
          <w:tcPr>
            <w:tcW w:w="2585" w:type="dxa"/>
            <w:shd w:val="clear" w:color="auto" w:fill="BFBFBF" w:themeFill="background1" w:themeFillShade="BF"/>
          </w:tcPr>
          <w:p w14:paraId="6E8E64BB" w14:textId="5D1EBFE6" w:rsidR="005E7DC2" w:rsidRPr="005E7DC2" w:rsidRDefault="005E7DC2" w:rsidP="005E7DC2">
            <w:pPr>
              <w:pStyle w:val="Prrafodelista"/>
              <w:tabs>
                <w:tab w:val="left" w:pos="426"/>
              </w:tabs>
              <w:ind w:left="0" w:right="51"/>
              <w:jc w:val="center"/>
              <w:rPr>
                <w:rFonts w:ascii="Palatino Linotype" w:hAnsi="Palatino Linotype"/>
                <w:b/>
                <w:color w:val="000000" w:themeColor="text1"/>
                <w:sz w:val="16"/>
                <w:szCs w:val="16"/>
              </w:rPr>
            </w:pPr>
            <w:r>
              <w:rPr>
                <w:rFonts w:ascii="Palatino Linotype" w:hAnsi="Palatino Linotype"/>
                <w:b/>
                <w:color w:val="000000" w:themeColor="text1"/>
                <w:sz w:val="16"/>
                <w:szCs w:val="16"/>
              </w:rPr>
              <w:t>Respuesta</w:t>
            </w:r>
          </w:p>
        </w:tc>
        <w:tc>
          <w:tcPr>
            <w:tcW w:w="2137" w:type="dxa"/>
            <w:shd w:val="clear" w:color="auto" w:fill="BFBFBF" w:themeFill="background1" w:themeFillShade="BF"/>
          </w:tcPr>
          <w:p w14:paraId="67BB398A" w14:textId="7B2EE146" w:rsidR="005E7DC2" w:rsidRPr="005E7DC2" w:rsidRDefault="005E7DC2" w:rsidP="005E7DC2">
            <w:pPr>
              <w:pStyle w:val="Prrafodelista"/>
              <w:tabs>
                <w:tab w:val="left" w:pos="426"/>
              </w:tabs>
              <w:ind w:left="0" w:right="51"/>
              <w:jc w:val="center"/>
              <w:rPr>
                <w:rFonts w:ascii="Palatino Linotype" w:hAnsi="Palatino Linotype"/>
                <w:b/>
                <w:color w:val="000000" w:themeColor="text1"/>
                <w:sz w:val="16"/>
                <w:szCs w:val="16"/>
              </w:rPr>
            </w:pPr>
            <w:r>
              <w:rPr>
                <w:rFonts w:ascii="Palatino Linotype" w:hAnsi="Palatino Linotype"/>
                <w:b/>
                <w:color w:val="000000" w:themeColor="text1"/>
                <w:sz w:val="16"/>
                <w:szCs w:val="16"/>
              </w:rPr>
              <w:t>Informe Justificado</w:t>
            </w:r>
          </w:p>
        </w:tc>
      </w:tr>
      <w:tr w:rsidR="00414B5B" w:rsidRPr="005E7DC2" w14:paraId="1A47C27A" w14:textId="77777777" w:rsidTr="003F7F50">
        <w:tc>
          <w:tcPr>
            <w:tcW w:w="4106" w:type="dxa"/>
            <w:gridSpan w:val="2"/>
          </w:tcPr>
          <w:p w14:paraId="0F6E0E15" w14:textId="41CDDFEE" w:rsidR="00414B5B" w:rsidRPr="005E7DC2" w:rsidRDefault="00414B5B" w:rsidP="005B6AE7">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 xml:space="preserve">Soporte documental </w:t>
            </w:r>
            <w:r w:rsidRPr="005E7DC2">
              <w:rPr>
                <w:rFonts w:ascii="Palatino Linotype" w:hAnsi="Palatino Linotype"/>
                <w:color w:val="000000" w:themeColor="text1"/>
                <w:sz w:val="16"/>
                <w:szCs w:val="16"/>
              </w:rPr>
              <w:t>que compruebe la inexistencia del adeudo por un importe de $1,862.24 (UN MIL OCHOCIENTOS SESENTA Y DOS PESOS 24/100 M.N.), detectado en la observación 17-DAFPEyOA-UPVT-587-OR-01</w:t>
            </w:r>
          </w:p>
        </w:tc>
        <w:tc>
          <w:tcPr>
            <w:tcW w:w="2585" w:type="dxa"/>
          </w:tcPr>
          <w:p w14:paraId="0C1F04C3" w14:textId="14658291"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estos documentos formaban parte de una auditoría sustanciada por el Órgano Superior de Fiscalización del Estado de México, la cual se encontraba en la fase de substanciación, y que se habían proporcionado en la etapa de garantía de audiencia.</w:t>
            </w:r>
          </w:p>
        </w:tc>
        <w:tc>
          <w:tcPr>
            <w:tcW w:w="2137" w:type="dxa"/>
            <w:vMerge w:val="restart"/>
          </w:tcPr>
          <w:p w14:paraId="1D066B1C" w14:textId="77777777" w:rsidR="00414B5B" w:rsidRPr="005E7DC2" w:rsidRDefault="00414B5B" w:rsidP="005B6AE7">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1783646" w14:textId="77777777" w:rsidTr="003F7F50">
        <w:tc>
          <w:tcPr>
            <w:tcW w:w="4106" w:type="dxa"/>
            <w:gridSpan w:val="2"/>
          </w:tcPr>
          <w:p w14:paraId="6C3C8261" w14:textId="37E262D3" w:rsidR="00414B5B" w:rsidRPr="005E7DC2" w:rsidRDefault="00414B5B" w:rsidP="005B6AE7">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Soporte documental que compruebe la inexistencia del adeudo por un importe de $6,543.00 (SEIS MIL QUINIENTOS CUARENTA Y TRES PESOS 00/100 M.N.), detectado en la observación 17-DAFPEyOA-UPVT-587-OR-01</w:t>
            </w:r>
          </w:p>
        </w:tc>
        <w:tc>
          <w:tcPr>
            <w:tcW w:w="2585" w:type="dxa"/>
          </w:tcPr>
          <w:p w14:paraId="6862ACF6" w14:textId="3A56493E" w:rsidR="00414B5B" w:rsidRPr="005E7DC2" w:rsidRDefault="00414B5B" w:rsidP="005B6AE7">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el Comité de Transparencia, en su Décimo Séptima Sesión Extraordinaria, aprobó su reserva al consistir en documentos no definitivos.</w:t>
            </w:r>
          </w:p>
        </w:tc>
        <w:tc>
          <w:tcPr>
            <w:tcW w:w="2137" w:type="dxa"/>
            <w:vMerge/>
          </w:tcPr>
          <w:p w14:paraId="2C923E99" w14:textId="77777777" w:rsidR="00414B5B" w:rsidRPr="005E7DC2" w:rsidRDefault="00414B5B" w:rsidP="005B6AE7">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10EBE310" w14:textId="77777777" w:rsidTr="003F7F50">
        <w:tc>
          <w:tcPr>
            <w:tcW w:w="4106" w:type="dxa"/>
            <w:gridSpan w:val="2"/>
          </w:tcPr>
          <w:p w14:paraId="13084276" w14:textId="0ED25986"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Soporte documental que compruebe la inexistencia del adeudo por un importe de $2,372.95 (DOS MIL TRESCIENTOS SETENTA Y DOS PESOS 95/100 M.N.), detectado en la observación 17-DAFPEyOA-UPVT-587-OR-03</w:t>
            </w:r>
          </w:p>
        </w:tc>
        <w:tc>
          <w:tcPr>
            <w:tcW w:w="2585" w:type="dxa"/>
            <w:vMerge w:val="restart"/>
          </w:tcPr>
          <w:p w14:paraId="1B44AD43" w14:textId="77777777" w:rsidR="00414B5B" w:rsidRDefault="00414B5B" w:rsidP="008D3E2D">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Entregó la copia digitalizada de los oficios 210C2801070000L/0297/2019, 210C2801070000L/0304/2019, 210C2801070000L/0314/2019, 210C2801070000L/1866/2019 y 210C2801070000L/1867/2019, emitidos por el Director de Administración y Finanzas a diversos profesores de asignatura, por lo que les informa sobre la realización de un pago indebido por prima vacacional del dos mil diecisiete, y refiere que se realizará un descuento en la quincena inmediata siguiente. Asimismo, entregó cinco recibos de nómina, en versión pública, donde se refleja una deducción por concepto de reintegro, a cinco profesores de asignatura.</w:t>
            </w:r>
          </w:p>
          <w:p w14:paraId="34B79FBC" w14:textId="77777777" w:rsidR="00414B5B" w:rsidRDefault="00414B5B" w:rsidP="008D3E2D">
            <w:pPr>
              <w:pStyle w:val="Prrafodelista"/>
              <w:tabs>
                <w:tab w:val="left" w:pos="426"/>
              </w:tabs>
              <w:ind w:left="0" w:right="51"/>
              <w:jc w:val="both"/>
              <w:rPr>
                <w:rFonts w:ascii="Palatino Linotype" w:hAnsi="Palatino Linotype"/>
                <w:color w:val="000000" w:themeColor="text1"/>
                <w:sz w:val="16"/>
                <w:szCs w:val="16"/>
              </w:rPr>
            </w:pPr>
          </w:p>
          <w:p w14:paraId="3EEA5B98" w14:textId="00FB14C6" w:rsidR="00414B5B" w:rsidRPr="00A52C7A" w:rsidRDefault="00414B5B" w:rsidP="008D3E2D">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 xml:space="preserve">Por su parte, a través del oficio 201C2801070000L/442/2020, el Director de Administración y Finanzas informó que estos documentos formaban parte de una auditoría sustanciada por el </w:t>
            </w:r>
            <w:r>
              <w:rPr>
                <w:rFonts w:ascii="Palatino Linotype" w:hAnsi="Palatino Linotype"/>
                <w:color w:val="000000" w:themeColor="text1"/>
                <w:sz w:val="16"/>
                <w:szCs w:val="16"/>
              </w:rPr>
              <w:lastRenderedPageBreak/>
              <w:t xml:space="preserve">Órgano Superior de Fiscalización del Estado de México, la cual se encontraba en la fase de substanciación, y que se habían proporcionado en la etapa de garantía de audiencia; por otro lado, informó que no contaba con recibos de nómina donde se reflejaran los descuentos respectivos, ni el oficio de notificación de la servidora pública </w:t>
            </w:r>
            <w:r>
              <w:rPr>
                <w:rFonts w:ascii="Palatino Linotype" w:hAnsi="Palatino Linotype"/>
                <w:i/>
                <w:color w:val="000000" w:themeColor="text1"/>
                <w:sz w:val="16"/>
                <w:szCs w:val="16"/>
              </w:rPr>
              <w:t>Angélica Montejo Pérez</w:t>
            </w:r>
            <w:r>
              <w:rPr>
                <w:rFonts w:ascii="Palatino Linotype" w:hAnsi="Palatino Linotype"/>
                <w:color w:val="000000" w:themeColor="text1"/>
                <w:sz w:val="16"/>
                <w:szCs w:val="16"/>
              </w:rPr>
              <w:t>.</w:t>
            </w:r>
          </w:p>
        </w:tc>
        <w:tc>
          <w:tcPr>
            <w:tcW w:w="2137" w:type="dxa"/>
            <w:vMerge/>
          </w:tcPr>
          <w:p w14:paraId="3FC8AEEF"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2B0C2778" w14:textId="77777777" w:rsidTr="003F7F50">
        <w:tc>
          <w:tcPr>
            <w:tcW w:w="4106" w:type="dxa"/>
            <w:gridSpan w:val="2"/>
          </w:tcPr>
          <w:p w14:paraId="7D88B0D9" w14:textId="29406E54"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Soporte documental que compruebe la inexistencia del adeudo por un importe de $22,416.10 (VEINTIDÓS MIL CUATROCIENTOS DIECISÉIS PESOS 10/100 M.N.), detectado en la observación 17-DAFPEyOA-UPVT-587-OR-03</w:t>
            </w:r>
          </w:p>
        </w:tc>
        <w:tc>
          <w:tcPr>
            <w:tcW w:w="2585" w:type="dxa"/>
            <w:vMerge/>
          </w:tcPr>
          <w:p w14:paraId="7FF57568" w14:textId="17EF053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06A60B4C"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4D6531AA" w14:textId="77777777" w:rsidTr="003F7F50">
        <w:tc>
          <w:tcPr>
            <w:tcW w:w="4106" w:type="dxa"/>
            <w:gridSpan w:val="2"/>
          </w:tcPr>
          <w:p w14:paraId="66DA18C7" w14:textId="0195F02C"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Soporte documental que compruebe la inexistencia del adeudo por un importe de $7,806.07 (SIETE MIL OCHOCIENTOS SEIS PESOS 07/100 M.N.), detectado en la observación 17-DAFPEyOA-UPVT-587-OR-03</w:t>
            </w:r>
          </w:p>
        </w:tc>
        <w:tc>
          <w:tcPr>
            <w:tcW w:w="2585" w:type="dxa"/>
            <w:vMerge/>
          </w:tcPr>
          <w:p w14:paraId="57F58912" w14:textId="3A8D57AB"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01985E4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53C3D44F" w14:textId="77777777" w:rsidTr="003F7F50">
        <w:tc>
          <w:tcPr>
            <w:tcW w:w="4106" w:type="dxa"/>
            <w:gridSpan w:val="2"/>
          </w:tcPr>
          <w:p w14:paraId="33F388D6" w14:textId="1EF7431D"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Soporte documental que compruebe la inexistencia del adeudo por un importe de $1,156.08 (UN MIL CIENTO CINCUENTA Y SEIS PESOS 08/100 M.N.), detectado en la observación 17-DAFPEyOA-UPVT-587-OR-03</w:t>
            </w:r>
          </w:p>
        </w:tc>
        <w:tc>
          <w:tcPr>
            <w:tcW w:w="2585" w:type="dxa"/>
          </w:tcPr>
          <w:p w14:paraId="20D54592" w14:textId="2F114C3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no se contaba con un documento donde obre la información relativa al oficio en el que se realice el descuento vía nómina dirigido al entonces Contralor Interno, ni contaba con los recibos de cada quincena de descuento.</w:t>
            </w:r>
          </w:p>
        </w:tc>
        <w:tc>
          <w:tcPr>
            <w:tcW w:w="2137" w:type="dxa"/>
            <w:vMerge/>
          </w:tcPr>
          <w:p w14:paraId="30DAC4FC"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3347B302" w14:textId="77777777" w:rsidTr="003F7F50">
        <w:tc>
          <w:tcPr>
            <w:tcW w:w="4106" w:type="dxa"/>
            <w:gridSpan w:val="2"/>
          </w:tcPr>
          <w:p w14:paraId="20C12C58" w14:textId="7FAD1458"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Soporte documental que compruebe la inexistencia del adeudo por un importe de $2,589.08 (DOS MIL QUINIENTOS OCHENTA Y NUEVE PESOS 08/100 M.N.), detectado en la observación 17-DAFPEyOA-UPVT-587-OR-04</w:t>
            </w:r>
          </w:p>
        </w:tc>
        <w:tc>
          <w:tcPr>
            <w:tcW w:w="2585" w:type="dxa"/>
            <w:vMerge w:val="restart"/>
          </w:tcPr>
          <w:p w14:paraId="2DCEE271" w14:textId="51590272"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estos documentos formaban parte de una auditoría sustanciada por el Órgano Superior de Fiscalización del Estado de México, la cual se encontraba en la fase de substanciación, y que se habían proporcionado en la etapa de garantía de audiencia.</w:t>
            </w:r>
          </w:p>
        </w:tc>
        <w:tc>
          <w:tcPr>
            <w:tcW w:w="2137" w:type="dxa"/>
            <w:vMerge/>
          </w:tcPr>
          <w:p w14:paraId="74D1E4E9" w14:textId="77777777"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2EF08C0D" w14:textId="77777777" w:rsidTr="003F7F50">
        <w:tc>
          <w:tcPr>
            <w:tcW w:w="4106" w:type="dxa"/>
            <w:gridSpan w:val="2"/>
          </w:tcPr>
          <w:p w14:paraId="22841F67" w14:textId="5B397B19"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Soporte documental que compruebe la inexistencia del adeudo por un importe de $318.78 (TRESCIENTOS DIECIOCHO PESOS 78/100 M.N.), detectado en la observación 17-DAFPEyOA-UPVT-587-OR-04</w:t>
            </w:r>
          </w:p>
        </w:tc>
        <w:tc>
          <w:tcPr>
            <w:tcW w:w="2585" w:type="dxa"/>
            <w:vMerge/>
          </w:tcPr>
          <w:p w14:paraId="41B567B1" w14:textId="302A8EB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6757D0C2"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613B6A58" w14:textId="77777777" w:rsidTr="003F7F50">
        <w:tc>
          <w:tcPr>
            <w:tcW w:w="4106" w:type="dxa"/>
            <w:gridSpan w:val="2"/>
          </w:tcPr>
          <w:p w14:paraId="079FD284" w14:textId="6931239E"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Soporte documental que compruebe la inexistencia del adeudo por un importe de $320.00 (TRESCIENTOS VEINTE PESOS 00/100 M.N.), detectado en la observación 17-DAFPEyOA-UPVT-587-OR-04</w:t>
            </w:r>
          </w:p>
        </w:tc>
        <w:tc>
          <w:tcPr>
            <w:tcW w:w="2585" w:type="dxa"/>
            <w:vMerge/>
          </w:tcPr>
          <w:p w14:paraId="195BBBC4" w14:textId="4B3DEEE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6F3F0F50"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736E6E" w:rsidRPr="005E7DC2" w14:paraId="427E2E59" w14:textId="77777777" w:rsidTr="003F7F50">
        <w:tc>
          <w:tcPr>
            <w:tcW w:w="4106" w:type="dxa"/>
            <w:gridSpan w:val="2"/>
          </w:tcPr>
          <w:p w14:paraId="1E6338E8" w14:textId="0D536403" w:rsidR="00736E6E" w:rsidRPr="005E7DC2" w:rsidRDefault="00736E6E" w:rsidP="00736E6E">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 xml:space="preserve">Factura emitida por la persona física con actividad empresarial </w:t>
            </w:r>
            <w:r w:rsidRPr="005E7DC2">
              <w:rPr>
                <w:rFonts w:ascii="Palatino Linotype" w:hAnsi="Palatino Linotype"/>
                <w:i/>
                <w:color w:val="000000" w:themeColor="text1"/>
                <w:sz w:val="16"/>
                <w:szCs w:val="16"/>
              </w:rPr>
              <w:t>Horacio Villegas López</w:t>
            </w:r>
            <w:r w:rsidRPr="005E7DC2">
              <w:rPr>
                <w:rFonts w:ascii="Palatino Linotype" w:hAnsi="Palatino Linotype"/>
                <w:color w:val="000000" w:themeColor="text1"/>
                <w:sz w:val="16"/>
                <w:szCs w:val="16"/>
              </w:rPr>
              <w:t xml:space="preserve">, con número 42, por concepto de un </w:t>
            </w:r>
            <w:r w:rsidRPr="005E7DC2">
              <w:rPr>
                <w:rFonts w:ascii="Palatino Linotype" w:hAnsi="Palatino Linotype"/>
                <w:i/>
                <w:color w:val="000000" w:themeColor="text1"/>
                <w:sz w:val="16"/>
                <w:szCs w:val="16"/>
              </w:rPr>
              <w:t>tóner hp 131 negro</w:t>
            </w:r>
            <w:r w:rsidRPr="005E7DC2">
              <w:rPr>
                <w:rFonts w:ascii="Palatino Linotype" w:hAnsi="Palatino Linotype"/>
                <w:color w:val="000000" w:themeColor="text1"/>
                <w:sz w:val="16"/>
                <w:szCs w:val="16"/>
              </w:rPr>
              <w:t>, por un monto de $1,500.00 (UN MIL QUINIENTOS PESOS 00/100 M.N.)</w:t>
            </w:r>
          </w:p>
        </w:tc>
        <w:tc>
          <w:tcPr>
            <w:tcW w:w="2585" w:type="dxa"/>
          </w:tcPr>
          <w:p w14:paraId="5F8ACCE8" w14:textId="1F4222EB" w:rsidR="00736E6E" w:rsidRPr="005E7DC2" w:rsidRDefault="00736E6E" w:rsidP="00736E6E">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estos documentos formaban parte de una auditoría sustanciada por el Órgano Superior de Fiscalización del Estado de México, la cual se encontraba en la fase de substanciación, y que se habían proporcionado en la etapa de garantía de audiencia.</w:t>
            </w:r>
          </w:p>
        </w:tc>
        <w:tc>
          <w:tcPr>
            <w:tcW w:w="2137" w:type="dxa"/>
          </w:tcPr>
          <w:p w14:paraId="6AE3DC0F" w14:textId="2278C3ED" w:rsidR="00736E6E" w:rsidRPr="00A45EB8" w:rsidRDefault="00A45EB8" w:rsidP="00736E6E">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 xml:space="preserve">Entregó la factura, en versión pública, identificada con el folio 42, expedida por </w:t>
            </w:r>
            <w:r w:rsidRPr="005E7DC2">
              <w:rPr>
                <w:rFonts w:ascii="Palatino Linotype" w:hAnsi="Palatino Linotype"/>
                <w:color w:val="000000" w:themeColor="text1"/>
                <w:sz w:val="16"/>
                <w:szCs w:val="16"/>
              </w:rPr>
              <w:t xml:space="preserve">la persona física con actividad empresarial </w:t>
            </w:r>
            <w:r w:rsidRPr="005E7DC2">
              <w:rPr>
                <w:rFonts w:ascii="Palatino Linotype" w:hAnsi="Palatino Linotype"/>
                <w:i/>
                <w:color w:val="000000" w:themeColor="text1"/>
                <w:sz w:val="16"/>
                <w:szCs w:val="16"/>
              </w:rPr>
              <w:t>Horacio Villegas López</w:t>
            </w:r>
            <w:r>
              <w:rPr>
                <w:rFonts w:ascii="Palatino Linotype" w:hAnsi="Palatino Linotype"/>
                <w:color w:val="000000" w:themeColor="text1"/>
                <w:sz w:val="16"/>
                <w:szCs w:val="16"/>
              </w:rPr>
              <w:t xml:space="preserve">, </w:t>
            </w:r>
            <w:r w:rsidRPr="005E7DC2">
              <w:rPr>
                <w:rFonts w:ascii="Palatino Linotype" w:hAnsi="Palatino Linotype"/>
                <w:color w:val="000000" w:themeColor="text1"/>
                <w:sz w:val="16"/>
                <w:szCs w:val="16"/>
              </w:rPr>
              <w:t xml:space="preserve">por concepto de un </w:t>
            </w:r>
            <w:r w:rsidRPr="005E7DC2">
              <w:rPr>
                <w:rFonts w:ascii="Palatino Linotype" w:hAnsi="Palatino Linotype"/>
                <w:i/>
                <w:color w:val="000000" w:themeColor="text1"/>
                <w:sz w:val="16"/>
                <w:szCs w:val="16"/>
              </w:rPr>
              <w:t>tóner hp 131 negro</w:t>
            </w:r>
            <w:r w:rsidRPr="005E7DC2">
              <w:rPr>
                <w:rFonts w:ascii="Palatino Linotype" w:hAnsi="Palatino Linotype"/>
                <w:color w:val="000000" w:themeColor="text1"/>
                <w:sz w:val="16"/>
                <w:szCs w:val="16"/>
              </w:rPr>
              <w:t>, por un monto de $1,500.00 (UN MIL QUINIENTOS PESOS 00/100 M.N.)</w:t>
            </w:r>
            <w:r>
              <w:rPr>
                <w:rFonts w:ascii="Palatino Linotype" w:hAnsi="Palatino Linotype"/>
                <w:color w:val="000000" w:themeColor="text1"/>
                <w:sz w:val="16"/>
                <w:szCs w:val="16"/>
              </w:rPr>
              <w:t>.</w:t>
            </w:r>
          </w:p>
        </w:tc>
      </w:tr>
      <w:tr w:rsidR="003F7F50" w:rsidRPr="005E7DC2" w14:paraId="384A1665" w14:textId="77777777" w:rsidTr="003F7F50">
        <w:tc>
          <w:tcPr>
            <w:tcW w:w="4106" w:type="dxa"/>
            <w:gridSpan w:val="2"/>
          </w:tcPr>
          <w:p w14:paraId="07A1E1EF" w14:textId="1B33B1D8" w:rsidR="003F7F50" w:rsidRPr="005E7DC2" w:rsidRDefault="003F7F50"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 xml:space="preserve">Formatos de salida de tóneres del Departamento de Recursos Humanos y Materiales, a las diversas áreas administrativas del </w:t>
            </w:r>
            <w:r w:rsidRPr="005E7DC2">
              <w:rPr>
                <w:rFonts w:ascii="Palatino Linotype" w:hAnsi="Palatino Linotype"/>
                <w:b/>
                <w:color w:val="000000" w:themeColor="text1"/>
                <w:sz w:val="16"/>
                <w:szCs w:val="16"/>
              </w:rPr>
              <w:t>SUJETO OBLIGADO</w:t>
            </w:r>
            <w:r w:rsidRPr="005E7DC2">
              <w:rPr>
                <w:rFonts w:ascii="Palatino Linotype" w:hAnsi="Palatino Linotype"/>
                <w:color w:val="000000" w:themeColor="text1"/>
                <w:sz w:val="16"/>
                <w:szCs w:val="16"/>
              </w:rPr>
              <w:t xml:space="preserve">, del uno </w:t>
            </w:r>
            <w:r w:rsidRPr="005E7DC2">
              <w:rPr>
                <w:rFonts w:ascii="Palatino Linotype" w:hAnsi="Palatino Linotype"/>
                <w:color w:val="000000" w:themeColor="text1"/>
                <w:sz w:val="16"/>
                <w:szCs w:val="16"/>
              </w:rPr>
              <w:lastRenderedPageBreak/>
              <w:t>(01) de enero al treinta y uno (31) de julio de dos mil diecisiete</w:t>
            </w:r>
          </w:p>
        </w:tc>
        <w:tc>
          <w:tcPr>
            <w:tcW w:w="2585" w:type="dxa"/>
          </w:tcPr>
          <w:p w14:paraId="16486DE9" w14:textId="77777777" w:rsidR="003F7F50" w:rsidRDefault="000067AC" w:rsidP="000067AC">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lastRenderedPageBreak/>
              <w:t xml:space="preserve">A través del oficio 201C280107002L/622/2021, el Jefe del Departamento de Recursos </w:t>
            </w:r>
            <w:r>
              <w:rPr>
                <w:rFonts w:ascii="Palatino Linotype" w:hAnsi="Palatino Linotype"/>
                <w:color w:val="000000" w:themeColor="text1"/>
                <w:sz w:val="16"/>
                <w:szCs w:val="16"/>
              </w:rPr>
              <w:lastRenderedPageBreak/>
              <w:t>Humanos y Materiales, informó sobre la inexistencia de los formatos.</w:t>
            </w:r>
          </w:p>
          <w:p w14:paraId="73AD34DF" w14:textId="77777777" w:rsidR="00A45EB8" w:rsidRDefault="00A45EB8" w:rsidP="000067AC">
            <w:pPr>
              <w:pStyle w:val="Prrafodelista"/>
              <w:tabs>
                <w:tab w:val="left" w:pos="426"/>
              </w:tabs>
              <w:ind w:left="0" w:right="51"/>
              <w:jc w:val="both"/>
              <w:rPr>
                <w:rFonts w:ascii="Palatino Linotype" w:hAnsi="Palatino Linotype"/>
                <w:color w:val="000000" w:themeColor="text1"/>
                <w:sz w:val="16"/>
                <w:szCs w:val="16"/>
              </w:rPr>
            </w:pPr>
          </w:p>
          <w:p w14:paraId="68653F33" w14:textId="56728AEF" w:rsidR="00A45EB8" w:rsidRPr="005E7DC2" w:rsidRDefault="00A45EB8" w:rsidP="000067AC">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no se cuenta ni posee los documentos requeridos.</w:t>
            </w:r>
          </w:p>
        </w:tc>
        <w:tc>
          <w:tcPr>
            <w:tcW w:w="2137" w:type="dxa"/>
          </w:tcPr>
          <w:p w14:paraId="0F367C45" w14:textId="1AAABA12" w:rsidR="003F7F50" w:rsidRPr="005E7DC2" w:rsidRDefault="00A45EB8" w:rsidP="005E7DC2">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lastRenderedPageBreak/>
              <w:t xml:space="preserve">Presentó un total de 52 formatos de Orden de Salida de tóneres para </w:t>
            </w:r>
            <w:r>
              <w:rPr>
                <w:rFonts w:ascii="Palatino Linotype" w:hAnsi="Palatino Linotype"/>
                <w:color w:val="000000" w:themeColor="text1"/>
                <w:sz w:val="16"/>
                <w:szCs w:val="16"/>
              </w:rPr>
              <w:lastRenderedPageBreak/>
              <w:t>impresoras a diversas áreas administrativas, por el periodo comprendido del once (11) de enero al trece (13) de julio de dos mil diecisiete.</w:t>
            </w:r>
          </w:p>
        </w:tc>
      </w:tr>
      <w:tr w:rsidR="00414B5B" w:rsidRPr="005E7DC2" w14:paraId="6F2E61DF" w14:textId="77777777" w:rsidTr="003F7F50">
        <w:tc>
          <w:tcPr>
            <w:tcW w:w="4106" w:type="dxa"/>
            <w:gridSpan w:val="2"/>
          </w:tcPr>
          <w:p w14:paraId="66CD0B3A" w14:textId="65C4208E"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lastRenderedPageBreak/>
              <w:t>Pólizas de egresos E-15, de nueve (09) de febrero de dos mil diecisiete; E-16, de trece (13) de marzo de dos mil diecisiete; y, E-17, de siete (07) de abril de dos mil diecisiete, relativos al pago de gasolina de los meses de enero, febrero y marzo de dos mil diecisiete</w:t>
            </w:r>
          </w:p>
        </w:tc>
        <w:tc>
          <w:tcPr>
            <w:tcW w:w="2585" w:type="dxa"/>
            <w:vMerge w:val="restart"/>
          </w:tcPr>
          <w:p w14:paraId="6334A3E8" w14:textId="61EEE7F0"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estos documentos formaban parte de una auditoría sustanciada por el Órgano Superior de Fiscalización del Estado de México, la cual se encontraba en la fase de substanciación, y que se habían proporcionado en la etapa de garantía de audiencia.</w:t>
            </w:r>
          </w:p>
        </w:tc>
        <w:tc>
          <w:tcPr>
            <w:tcW w:w="2137" w:type="dxa"/>
            <w:vMerge w:val="restart"/>
          </w:tcPr>
          <w:p w14:paraId="7580F470" w14:textId="77777777"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3ADA190A" w14:textId="77777777" w:rsidTr="003F7F50">
        <w:tc>
          <w:tcPr>
            <w:tcW w:w="4106" w:type="dxa"/>
            <w:gridSpan w:val="2"/>
          </w:tcPr>
          <w:p w14:paraId="47599209" w14:textId="1C3C66ED"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Comisiones de gasolina de los meses de enero, febrero y marzo de dos mil diecisiete</w:t>
            </w:r>
          </w:p>
        </w:tc>
        <w:tc>
          <w:tcPr>
            <w:tcW w:w="2585" w:type="dxa"/>
            <w:vMerge/>
          </w:tcPr>
          <w:p w14:paraId="52444E1E" w14:textId="63A5DA8B"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2175AF7D"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414E0A31" w14:textId="77777777" w:rsidTr="003F7F50">
        <w:tc>
          <w:tcPr>
            <w:tcW w:w="1413" w:type="dxa"/>
            <w:vMerge w:val="restart"/>
          </w:tcPr>
          <w:p w14:paraId="5BFF6B2C" w14:textId="5851318A"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Los oficios que se refieren a continuación:</w:t>
            </w:r>
          </w:p>
        </w:tc>
        <w:tc>
          <w:tcPr>
            <w:tcW w:w="2693" w:type="dxa"/>
          </w:tcPr>
          <w:p w14:paraId="70BF6F51" w14:textId="2B712C4F"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21011A000/1052/2017</w:t>
            </w:r>
          </w:p>
        </w:tc>
        <w:tc>
          <w:tcPr>
            <w:tcW w:w="2585" w:type="dxa"/>
            <w:vMerge w:val="restart"/>
          </w:tcPr>
          <w:p w14:paraId="7B1E6BAF" w14:textId="219E6788"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estos documentos formaban parte de una auditoría sustanciada por el Órgano Superior de Fiscalización del Estado de México, la cual se encontraba en la fase de substanciación, y que se habían proporcionado en la etapa de garantía de audiencia.</w:t>
            </w:r>
          </w:p>
        </w:tc>
        <w:tc>
          <w:tcPr>
            <w:tcW w:w="2137" w:type="dxa"/>
            <w:vMerge w:val="restart"/>
          </w:tcPr>
          <w:p w14:paraId="5916231E" w14:textId="77777777" w:rsidR="00414B5B" w:rsidRPr="005E7DC2" w:rsidRDefault="00414B5B" w:rsidP="00736E6E">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6815FBF9" w14:textId="77777777" w:rsidTr="003F7F50">
        <w:tc>
          <w:tcPr>
            <w:tcW w:w="1413" w:type="dxa"/>
            <w:vMerge/>
          </w:tcPr>
          <w:p w14:paraId="69E9E0E6"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4C65D55C" w14:textId="6C9D615F"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205BL14000/244/2017</w:t>
            </w:r>
          </w:p>
        </w:tc>
        <w:tc>
          <w:tcPr>
            <w:tcW w:w="2585" w:type="dxa"/>
            <w:vMerge/>
          </w:tcPr>
          <w:p w14:paraId="79B70349" w14:textId="4CB2460B"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D05F1B1"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2BFF862E" w14:textId="77777777" w:rsidTr="003F7F50">
        <w:tc>
          <w:tcPr>
            <w:tcW w:w="1413" w:type="dxa"/>
            <w:vMerge/>
          </w:tcPr>
          <w:p w14:paraId="2E707638"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2B74185D" w14:textId="1D26DB86"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UPVT205BL10000/173/2015</w:t>
            </w:r>
          </w:p>
        </w:tc>
        <w:tc>
          <w:tcPr>
            <w:tcW w:w="2585" w:type="dxa"/>
            <w:vMerge/>
          </w:tcPr>
          <w:p w14:paraId="1FD76F58" w14:textId="43B4398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26D7485B"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5CAD5E4B" w14:textId="77777777" w:rsidTr="003F7F50">
        <w:tc>
          <w:tcPr>
            <w:tcW w:w="1413" w:type="dxa"/>
            <w:vMerge/>
          </w:tcPr>
          <w:p w14:paraId="04CB5241"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071F3C4B" w14:textId="2EB7FE66"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205BL14000/004-BIS/2017</w:t>
            </w:r>
          </w:p>
        </w:tc>
        <w:tc>
          <w:tcPr>
            <w:tcW w:w="2585" w:type="dxa"/>
            <w:vMerge/>
          </w:tcPr>
          <w:p w14:paraId="5458B0F5" w14:textId="6EFD0B78"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69898B2E"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1FCA2B07" w14:textId="77777777" w:rsidTr="003F7F50">
        <w:tc>
          <w:tcPr>
            <w:tcW w:w="1413" w:type="dxa"/>
            <w:vMerge/>
          </w:tcPr>
          <w:p w14:paraId="02074362"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6BB0BBCC" w14:textId="5E27F36D"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UPVT/205BL12000/INI/008-BIS/17</w:t>
            </w:r>
          </w:p>
        </w:tc>
        <w:tc>
          <w:tcPr>
            <w:tcW w:w="2585" w:type="dxa"/>
            <w:vMerge/>
          </w:tcPr>
          <w:p w14:paraId="76217FF6" w14:textId="767B6710"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E370510"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7B66DA0B" w14:textId="77777777" w:rsidTr="003F7F50">
        <w:tc>
          <w:tcPr>
            <w:tcW w:w="1413" w:type="dxa"/>
            <w:vMerge/>
          </w:tcPr>
          <w:p w14:paraId="29E17AE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4A346461" w14:textId="70752C5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205BL14000/048-BIS/2017</w:t>
            </w:r>
          </w:p>
        </w:tc>
        <w:tc>
          <w:tcPr>
            <w:tcW w:w="2585" w:type="dxa"/>
            <w:vMerge/>
          </w:tcPr>
          <w:p w14:paraId="56FBB820" w14:textId="0653A62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11D38A21"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9897361" w14:textId="77777777" w:rsidTr="003F7F50">
        <w:tc>
          <w:tcPr>
            <w:tcW w:w="1413" w:type="dxa"/>
            <w:vMerge/>
          </w:tcPr>
          <w:p w14:paraId="33C7D1D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13C99958" w14:textId="077FF184"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UPVT/205BL12000/INI/019-BIS/17</w:t>
            </w:r>
          </w:p>
        </w:tc>
        <w:tc>
          <w:tcPr>
            <w:tcW w:w="2585" w:type="dxa"/>
            <w:vMerge/>
          </w:tcPr>
          <w:p w14:paraId="380C8AF4" w14:textId="0E496BBB"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543B7F24"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615DCE90" w14:textId="77777777" w:rsidTr="003F7F50">
        <w:tc>
          <w:tcPr>
            <w:tcW w:w="1413" w:type="dxa"/>
            <w:vMerge/>
          </w:tcPr>
          <w:p w14:paraId="39208879"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30205DE1" w14:textId="5063624D"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UPVT/205BL12000/INI/049/17</w:t>
            </w:r>
          </w:p>
        </w:tc>
        <w:tc>
          <w:tcPr>
            <w:tcW w:w="2585" w:type="dxa"/>
            <w:vMerge/>
          </w:tcPr>
          <w:p w14:paraId="64BE44FF" w14:textId="7049972C"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269D6AE"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12BBBDF7" w14:textId="77777777" w:rsidTr="003F7F50">
        <w:tc>
          <w:tcPr>
            <w:tcW w:w="1413" w:type="dxa"/>
            <w:vMerge/>
          </w:tcPr>
          <w:p w14:paraId="6E8274EE"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1DCCC287" w14:textId="25EFEDB3"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UPVT/205BL12000/INI/068-BIS/17</w:t>
            </w:r>
          </w:p>
        </w:tc>
        <w:tc>
          <w:tcPr>
            <w:tcW w:w="2585" w:type="dxa"/>
            <w:vMerge/>
          </w:tcPr>
          <w:p w14:paraId="534F7674" w14:textId="1ADBFF33"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2A802FEF"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1BA41296" w14:textId="77777777" w:rsidTr="003F7F50">
        <w:tc>
          <w:tcPr>
            <w:tcW w:w="1413" w:type="dxa"/>
            <w:vMerge/>
          </w:tcPr>
          <w:p w14:paraId="49986F03"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77E7AE76" w14:textId="5515279A"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205BL14000/142-BIS/2017</w:t>
            </w:r>
          </w:p>
        </w:tc>
        <w:tc>
          <w:tcPr>
            <w:tcW w:w="2585" w:type="dxa"/>
            <w:vMerge/>
          </w:tcPr>
          <w:p w14:paraId="0E1CE60C" w14:textId="27A30DF3"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05B21389"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1F33F706" w14:textId="77777777" w:rsidTr="003F7F50">
        <w:tc>
          <w:tcPr>
            <w:tcW w:w="1413" w:type="dxa"/>
            <w:vMerge/>
          </w:tcPr>
          <w:p w14:paraId="29F614ED"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608D8503" w14:textId="26A19063"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UPVT/205BL12000/INI/091-BIS/17</w:t>
            </w:r>
          </w:p>
        </w:tc>
        <w:tc>
          <w:tcPr>
            <w:tcW w:w="2585" w:type="dxa"/>
            <w:vMerge/>
          </w:tcPr>
          <w:p w14:paraId="3034B7C8" w14:textId="49DB5FD6"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17B3883"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FBE12CE" w14:textId="77777777" w:rsidTr="003F7F50">
        <w:tc>
          <w:tcPr>
            <w:tcW w:w="1413" w:type="dxa"/>
            <w:vMerge/>
          </w:tcPr>
          <w:p w14:paraId="555F4D23"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441F1D2B" w14:textId="45AF914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UPVT/205BL12000/INI/092-BIS/17</w:t>
            </w:r>
          </w:p>
        </w:tc>
        <w:tc>
          <w:tcPr>
            <w:tcW w:w="2585" w:type="dxa"/>
            <w:vMerge/>
          </w:tcPr>
          <w:p w14:paraId="78AED236" w14:textId="66109925"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65C3486B"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5FEA835E" w14:textId="77777777" w:rsidTr="003F7F50">
        <w:tc>
          <w:tcPr>
            <w:tcW w:w="1413" w:type="dxa"/>
            <w:vMerge/>
          </w:tcPr>
          <w:p w14:paraId="0901C16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236504DA" w14:textId="0132D13D"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205BL14000/189-BIS/2017</w:t>
            </w:r>
          </w:p>
        </w:tc>
        <w:tc>
          <w:tcPr>
            <w:tcW w:w="2585" w:type="dxa"/>
            <w:vMerge/>
          </w:tcPr>
          <w:p w14:paraId="7577EBC5" w14:textId="54760E5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149CD6D6"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EA93FF9" w14:textId="77777777" w:rsidTr="003F7F50">
        <w:tc>
          <w:tcPr>
            <w:tcW w:w="1413" w:type="dxa"/>
            <w:vMerge/>
          </w:tcPr>
          <w:p w14:paraId="5AB115A9"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5698D906" w14:textId="610C633A"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UPVT/205BL12000/INI/157-BIS/17</w:t>
            </w:r>
          </w:p>
        </w:tc>
        <w:tc>
          <w:tcPr>
            <w:tcW w:w="2585" w:type="dxa"/>
            <w:vMerge/>
          </w:tcPr>
          <w:p w14:paraId="40CA92D9" w14:textId="75E30E2B"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3670563D"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2F6EC9A8" w14:textId="77777777" w:rsidTr="003F7F50">
        <w:tc>
          <w:tcPr>
            <w:tcW w:w="1413" w:type="dxa"/>
            <w:vMerge/>
          </w:tcPr>
          <w:p w14:paraId="7D445B0B"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4265AC6F" w14:textId="40C87516"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205BL14000/241/2017</w:t>
            </w:r>
          </w:p>
        </w:tc>
        <w:tc>
          <w:tcPr>
            <w:tcW w:w="2585" w:type="dxa"/>
            <w:vMerge/>
          </w:tcPr>
          <w:p w14:paraId="5194E67B" w14:textId="5FB93E3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585AD373"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35DD388C" w14:textId="77777777" w:rsidTr="003F7F50">
        <w:tc>
          <w:tcPr>
            <w:tcW w:w="1413" w:type="dxa"/>
            <w:vMerge/>
          </w:tcPr>
          <w:p w14:paraId="204A1500"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55146E8D" w14:textId="42E09F85"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UPVT/205BL14000/283/17</w:t>
            </w:r>
          </w:p>
        </w:tc>
        <w:tc>
          <w:tcPr>
            <w:tcW w:w="2585" w:type="dxa"/>
            <w:vMerge/>
          </w:tcPr>
          <w:p w14:paraId="0BE1F0FE" w14:textId="7EE55C30"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5E6E49C"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59CD6CEF" w14:textId="77777777" w:rsidTr="003F7F50">
        <w:tc>
          <w:tcPr>
            <w:tcW w:w="1413" w:type="dxa"/>
            <w:vMerge/>
          </w:tcPr>
          <w:p w14:paraId="5D3FAF2A"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6F2FD611" w14:textId="5BAB19C2"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UPVT/205BL12000/INI/250/17</w:t>
            </w:r>
          </w:p>
        </w:tc>
        <w:tc>
          <w:tcPr>
            <w:tcW w:w="2585" w:type="dxa"/>
            <w:vMerge/>
          </w:tcPr>
          <w:p w14:paraId="19343507" w14:textId="58BB507F"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02E301EC"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1EAF862B" w14:textId="77777777" w:rsidTr="003F7F50">
        <w:tc>
          <w:tcPr>
            <w:tcW w:w="1413" w:type="dxa"/>
            <w:vMerge/>
          </w:tcPr>
          <w:p w14:paraId="21EE219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478B02F5" w14:textId="6426593D"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UPVT/205BL14000/450/17</w:t>
            </w:r>
          </w:p>
        </w:tc>
        <w:tc>
          <w:tcPr>
            <w:tcW w:w="2585" w:type="dxa"/>
            <w:vMerge/>
          </w:tcPr>
          <w:p w14:paraId="3AFD42D4" w14:textId="3CC24D54"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20F97FFB"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731F5DAD" w14:textId="77777777" w:rsidTr="003F7F50">
        <w:tc>
          <w:tcPr>
            <w:tcW w:w="1413" w:type="dxa"/>
            <w:vMerge/>
          </w:tcPr>
          <w:p w14:paraId="7F45924B"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2B0A53AA" w14:textId="0DA39A83"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UPVT/205BL12000/INI/282-BIS/17</w:t>
            </w:r>
          </w:p>
        </w:tc>
        <w:tc>
          <w:tcPr>
            <w:tcW w:w="2585" w:type="dxa"/>
            <w:vMerge/>
          </w:tcPr>
          <w:p w14:paraId="46386385" w14:textId="7138560C"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C4EB91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2C501378" w14:textId="77777777" w:rsidTr="003F7F50">
        <w:tc>
          <w:tcPr>
            <w:tcW w:w="1413" w:type="dxa"/>
            <w:vMerge/>
          </w:tcPr>
          <w:p w14:paraId="12F88E37"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64749730" w14:textId="696E3F6F"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UPVT/205BL12000/INI/305-BIS/17</w:t>
            </w:r>
          </w:p>
        </w:tc>
        <w:tc>
          <w:tcPr>
            <w:tcW w:w="2585" w:type="dxa"/>
            <w:vMerge/>
          </w:tcPr>
          <w:p w14:paraId="67D90A04" w14:textId="5AC42AEA"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0C6225C8"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7CBCB4F2" w14:textId="77777777" w:rsidTr="003F7F50">
        <w:tc>
          <w:tcPr>
            <w:tcW w:w="1413" w:type="dxa"/>
            <w:vMerge/>
          </w:tcPr>
          <w:p w14:paraId="2C802E8D"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4C86ACA4" w14:textId="130DDAA6"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UPVT/205BL12000/INI/048/17</w:t>
            </w:r>
          </w:p>
        </w:tc>
        <w:tc>
          <w:tcPr>
            <w:tcW w:w="2585" w:type="dxa"/>
            <w:vMerge/>
          </w:tcPr>
          <w:p w14:paraId="6599EC1D" w14:textId="4B2AE0FE"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5D03FAE3"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5A6FF56" w14:textId="77777777" w:rsidTr="003F7F50">
        <w:tc>
          <w:tcPr>
            <w:tcW w:w="1413" w:type="dxa"/>
            <w:vMerge/>
          </w:tcPr>
          <w:p w14:paraId="03931376"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3C5E3975" w14:textId="2BB53FA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UPVT/205BL14000/436/17</w:t>
            </w:r>
          </w:p>
        </w:tc>
        <w:tc>
          <w:tcPr>
            <w:tcW w:w="2585" w:type="dxa"/>
            <w:vMerge/>
          </w:tcPr>
          <w:p w14:paraId="05CF2210" w14:textId="64C1114F"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65A6A2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5A23DFC2" w14:textId="77777777" w:rsidTr="003F7F50">
        <w:tc>
          <w:tcPr>
            <w:tcW w:w="1413" w:type="dxa"/>
            <w:vMerge/>
          </w:tcPr>
          <w:p w14:paraId="4A6FAB8F"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39157002" w14:textId="35939E46"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UPVT/205BL10000/349/2017</w:t>
            </w:r>
          </w:p>
        </w:tc>
        <w:tc>
          <w:tcPr>
            <w:tcW w:w="2585" w:type="dxa"/>
            <w:vMerge/>
          </w:tcPr>
          <w:p w14:paraId="0676C09E" w14:textId="331A5BF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14C8103E"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3ED733C8" w14:textId="77777777" w:rsidTr="003F7F50">
        <w:tc>
          <w:tcPr>
            <w:tcW w:w="1413" w:type="dxa"/>
            <w:vMerge/>
          </w:tcPr>
          <w:p w14:paraId="26759BD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08E80ADC" w14:textId="074814B6"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2034A-1419/2017</w:t>
            </w:r>
          </w:p>
        </w:tc>
        <w:tc>
          <w:tcPr>
            <w:tcW w:w="2585" w:type="dxa"/>
            <w:vMerge/>
          </w:tcPr>
          <w:p w14:paraId="48F5412F" w14:textId="0885F33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03D288D0"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4BF15D1E" w14:textId="77777777" w:rsidTr="003F7F50">
        <w:tc>
          <w:tcPr>
            <w:tcW w:w="1413" w:type="dxa"/>
            <w:vMerge/>
          </w:tcPr>
          <w:p w14:paraId="46F6E67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08F3F046" w14:textId="4391D2BA"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UPVT205BL10000/400/2017</w:t>
            </w:r>
          </w:p>
        </w:tc>
        <w:tc>
          <w:tcPr>
            <w:tcW w:w="2585" w:type="dxa"/>
            <w:vMerge/>
          </w:tcPr>
          <w:p w14:paraId="115551C6" w14:textId="41002298"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112ED01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D2A8EE2" w14:textId="77777777" w:rsidTr="003F7F50">
        <w:tc>
          <w:tcPr>
            <w:tcW w:w="1413" w:type="dxa"/>
            <w:vMerge/>
          </w:tcPr>
          <w:p w14:paraId="007A45F9"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6DDB232B" w14:textId="37583DDC"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2034A-1685/2017</w:t>
            </w:r>
          </w:p>
        </w:tc>
        <w:tc>
          <w:tcPr>
            <w:tcW w:w="2585" w:type="dxa"/>
            <w:vMerge/>
          </w:tcPr>
          <w:p w14:paraId="0AE10DEE" w14:textId="60E7F5FB"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6E0124A"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7B504D7" w14:textId="77777777" w:rsidTr="003F7F50">
        <w:tc>
          <w:tcPr>
            <w:tcW w:w="1413" w:type="dxa"/>
            <w:vMerge/>
          </w:tcPr>
          <w:p w14:paraId="3601BC1C"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7B9A3DEF" w14:textId="3732FF13"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UPVT205BL10000/774/2017</w:t>
            </w:r>
          </w:p>
        </w:tc>
        <w:tc>
          <w:tcPr>
            <w:tcW w:w="2585" w:type="dxa"/>
            <w:vMerge/>
          </w:tcPr>
          <w:p w14:paraId="6746E9C4"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2682EC6E"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1BA0CCE0" w14:textId="77777777" w:rsidTr="003F7F50">
        <w:tc>
          <w:tcPr>
            <w:tcW w:w="1413" w:type="dxa"/>
            <w:vMerge/>
          </w:tcPr>
          <w:p w14:paraId="324AC4FA"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7973885D" w14:textId="7AD8A24A"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2053A0000/0845/2017</w:t>
            </w:r>
          </w:p>
        </w:tc>
        <w:tc>
          <w:tcPr>
            <w:tcW w:w="2585" w:type="dxa"/>
            <w:vMerge/>
          </w:tcPr>
          <w:p w14:paraId="604362AA"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142CF432"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6B9CE7D" w14:textId="77777777" w:rsidTr="003F7F50">
        <w:tc>
          <w:tcPr>
            <w:tcW w:w="1413" w:type="dxa"/>
            <w:vMerge/>
          </w:tcPr>
          <w:p w14:paraId="54541213"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38464FA0" w14:textId="7F1F6843"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203200/3236/2017</w:t>
            </w:r>
          </w:p>
        </w:tc>
        <w:tc>
          <w:tcPr>
            <w:tcW w:w="2585" w:type="dxa"/>
            <w:vMerge/>
          </w:tcPr>
          <w:p w14:paraId="7C69761A"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74E4C07F"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168A33F1" w14:textId="77777777" w:rsidTr="003F7F50">
        <w:tc>
          <w:tcPr>
            <w:tcW w:w="1413" w:type="dxa"/>
            <w:vMerge/>
          </w:tcPr>
          <w:p w14:paraId="7FFE973E"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64FD1850" w14:textId="56CE88A3"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205BL10000/717/2017</w:t>
            </w:r>
          </w:p>
        </w:tc>
        <w:tc>
          <w:tcPr>
            <w:tcW w:w="2585" w:type="dxa"/>
            <w:vMerge/>
          </w:tcPr>
          <w:p w14:paraId="5C9A9964"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31FB737C"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57763EA3" w14:textId="77777777" w:rsidTr="003F7F50">
        <w:tc>
          <w:tcPr>
            <w:tcW w:w="1413" w:type="dxa"/>
            <w:vMerge/>
          </w:tcPr>
          <w:p w14:paraId="23C9D798"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1160AFC6" w14:textId="1F8E89A2"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205BL10000/620/2017</w:t>
            </w:r>
          </w:p>
        </w:tc>
        <w:tc>
          <w:tcPr>
            <w:tcW w:w="2585" w:type="dxa"/>
            <w:vMerge/>
          </w:tcPr>
          <w:p w14:paraId="4543F25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5AB47195"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5552BD77" w14:textId="77777777" w:rsidTr="003F7F50">
        <w:tc>
          <w:tcPr>
            <w:tcW w:w="1413" w:type="dxa"/>
            <w:vMerge/>
          </w:tcPr>
          <w:p w14:paraId="6DCE4ECB"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1EB1B284" w14:textId="6ED158C1"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Oficio de veinticuatro (24) de mayo de dos mil diecisiete, emitido por la Directora General del Consejo de Acreditación de la Enseñanza de la Ingeniería, y dirigido al Rector, por el que le informa que lo considerarán en el Programa de Ingeniería en Informática una vez que se formalice el convenio de colaboración</w:t>
            </w:r>
          </w:p>
        </w:tc>
        <w:tc>
          <w:tcPr>
            <w:tcW w:w="2585" w:type="dxa"/>
            <w:vMerge w:val="restart"/>
          </w:tcPr>
          <w:p w14:paraId="7C9A831B" w14:textId="77777777" w:rsidR="00414B5B" w:rsidRDefault="00414B5B" w:rsidP="005E7DC2">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no se contaban ni poseían documentos que donde obren los oficios referidos.</w:t>
            </w:r>
          </w:p>
          <w:p w14:paraId="4EA49F1D" w14:textId="77777777" w:rsidR="00414B5B" w:rsidRDefault="00414B5B" w:rsidP="005E7DC2">
            <w:pPr>
              <w:pStyle w:val="Prrafodelista"/>
              <w:tabs>
                <w:tab w:val="left" w:pos="426"/>
              </w:tabs>
              <w:ind w:left="0" w:right="51"/>
              <w:jc w:val="both"/>
              <w:rPr>
                <w:rFonts w:ascii="Palatino Linotype" w:hAnsi="Palatino Linotype"/>
                <w:color w:val="000000" w:themeColor="text1"/>
                <w:sz w:val="16"/>
                <w:szCs w:val="16"/>
              </w:rPr>
            </w:pPr>
          </w:p>
          <w:p w14:paraId="221A33AB" w14:textId="7436D285"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val="restart"/>
          </w:tcPr>
          <w:p w14:paraId="623CE60F"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02A06089" w14:textId="77777777" w:rsidTr="003F7F50">
        <w:tc>
          <w:tcPr>
            <w:tcW w:w="1413" w:type="dxa"/>
            <w:vMerge/>
          </w:tcPr>
          <w:p w14:paraId="424488D2"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5A41AC31" w14:textId="27CE31FC"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Oficio de veinticuatro (24) de mayo de dos mil diecisiete, emitido por la Directora General del Consejo de Acreditación de la Enseñanza de la Ingeniería, y dirigido al Rector, por el que le informa que lo considerarán en el Programa de Ingeniería en Mecatrónica una vez que se formalice el convenio de colaboración</w:t>
            </w:r>
          </w:p>
        </w:tc>
        <w:tc>
          <w:tcPr>
            <w:tcW w:w="2585" w:type="dxa"/>
            <w:vMerge/>
          </w:tcPr>
          <w:p w14:paraId="2477ADB7" w14:textId="205037B2"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1E501E1F"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414B5B" w:rsidRPr="005E7DC2" w14:paraId="4E0815D7" w14:textId="77777777" w:rsidTr="003F7F50">
        <w:tc>
          <w:tcPr>
            <w:tcW w:w="1413" w:type="dxa"/>
            <w:vMerge/>
          </w:tcPr>
          <w:p w14:paraId="65DD7108"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7B462043" w14:textId="47E00692"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Oficio de veinticuatro (24) de mayo de dos mil diecisiete, emitido por la Directora General del Consejo de Acreditación de la Enseñanza de la Ingeniería, y dirigido al Rector, por el que le informa que lo considerarán en el Programa de Ingeniería Industrial una vez que se formalice el convenio de colaboración</w:t>
            </w:r>
          </w:p>
        </w:tc>
        <w:tc>
          <w:tcPr>
            <w:tcW w:w="2585" w:type="dxa"/>
            <w:vMerge/>
          </w:tcPr>
          <w:p w14:paraId="4C509ACF" w14:textId="4FB40B58"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c>
          <w:tcPr>
            <w:tcW w:w="2137" w:type="dxa"/>
            <w:vMerge/>
          </w:tcPr>
          <w:p w14:paraId="4B4FC367" w14:textId="77777777" w:rsidR="00414B5B" w:rsidRPr="005E7DC2" w:rsidRDefault="00414B5B" w:rsidP="005E7DC2">
            <w:pPr>
              <w:pStyle w:val="Prrafodelista"/>
              <w:tabs>
                <w:tab w:val="left" w:pos="426"/>
              </w:tabs>
              <w:ind w:left="0" w:right="51"/>
              <w:jc w:val="both"/>
              <w:rPr>
                <w:rFonts w:ascii="Palatino Linotype" w:hAnsi="Palatino Linotype"/>
                <w:color w:val="000000" w:themeColor="text1"/>
                <w:sz w:val="16"/>
                <w:szCs w:val="16"/>
              </w:rPr>
            </w:pPr>
          </w:p>
        </w:tc>
      </w:tr>
      <w:tr w:rsidR="00A52C7A" w:rsidRPr="005E7DC2" w14:paraId="45CAF279" w14:textId="77777777" w:rsidTr="003F7F50">
        <w:tc>
          <w:tcPr>
            <w:tcW w:w="1413" w:type="dxa"/>
            <w:vMerge/>
          </w:tcPr>
          <w:p w14:paraId="71E7F61C" w14:textId="77777777"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p>
        </w:tc>
        <w:tc>
          <w:tcPr>
            <w:tcW w:w="2693" w:type="dxa"/>
          </w:tcPr>
          <w:p w14:paraId="6AD97938" w14:textId="5ED9F925"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sidRPr="005E7DC2">
              <w:rPr>
                <w:rFonts w:ascii="Palatino Linotype" w:hAnsi="Palatino Linotype"/>
                <w:color w:val="000000" w:themeColor="text1"/>
                <w:sz w:val="16"/>
                <w:szCs w:val="16"/>
              </w:rPr>
              <w:t xml:space="preserve">Oficio de quince (15) de agosto de dos mil diecisiete, emitido por el Director Académico de </w:t>
            </w:r>
            <w:r w:rsidRPr="005E7DC2">
              <w:rPr>
                <w:rFonts w:ascii="Palatino Linotype" w:hAnsi="Palatino Linotype"/>
                <w:i/>
                <w:color w:val="000000" w:themeColor="text1"/>
                <w:sz w:val="16"/>
                <w:szCs w:val="16"/>
              </w:rPr>
              <w:t>CACEI</w:t>
            </w:r>
            <w:r w:rsidRPr="005E7DC2">
              <w:rPr>
                <w:rFonts w:ascii="Palatino Linotype" w:hAnsi="Palatino Linotype"/>
                <w:color w:val="000000" w:themeColor="text1"/>
                <w:sz w:val="16"/>
                <w:szCs w:val="16"/>
              </w:rPr>
              <w:t>, en el cual señala los seis criterios a los que deberá apegarse la Universidad Politécnica del Valle de Toluca para obtener la certificación de los Programas Educativos</w:t>
            </w:r>
          </w:p>
        </w:tc>
        <w:tc>
          <w:tcPr>
            <w:tcW w:w="2585" w:type="dxa"/>
          </w:tcPr>
          <w:p w14:paraId="340C4CA9" w14:textId="480DD7E5"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estos documentos formaban parte de una auditoría sustanciada por el Órgano Superior de Fiscalización del Estado de México, la cual se encontraba en la fase de substanciación, y que se habían proporcionado en la etapa de garantía de audiencia.</w:t>
            </w:r>
          </w:p>
        </w:tc>
        <w:tc>
          <w:tcPr>
            <w:tcW w:w="2137" w:type="dxa"/>
          </w:tcPr>
          <w:p w14:paraId="56E5B7D9" w14:textId="77777777"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p>
        </w:tc>
      </w:tr>
      <w:tr w:rsidR="00A52C7A" w:rsidRPr="005E7DC2" w14:paraId="7B4A6F38" w14:textId="77777777" w:rsidTr="003F7F50">
        <w:tc>
          <w:tcPr>
            <w:tcW w:w="4106" w:type="dxa"/>
            <w:gridSpan w:val="2"/>
          </w:tcPr>
          <w:p w14:paraId="17AE7D3F" w14:textId="26F8F0B8"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sidRPr="00123F6A">
              <w:rPr>
                <w:rFonts w:ascii="Palatino Linotype" w:hAnsi="Palatino Linotype"/>
                <w:color w:val="000000" w:themeColor="text1"/>
                <w:sz w:val="16"/>
                <w:szCs w:val="16"/>
              </w:rPr>
              <w:t>Acta de la Sexagésima Sesión Ordinaria de la Junta Directiva</w:t>
            </w:r>
          </w:p>
        </w:tc>
        <w:tc>
          <w:tcPr>
            <w:tcW w:w="2585" w:type="dxa"/>
          </w:tcPr>
          <w:p w14:paraId="1C0791F0" w14:textId="20AF353F"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 xml:space="preserve">A través del oficio 201C2801070000L/442/2020, el Director de Administración y Finanzas informó que estos documentos formaban parte de una auditoría sustanciada por el Órgano Superior de Fiscalización del Estado de </w:t>
            </w:r>
            <w:r>
              <w:rPr>
                <w:rFonts w:ascii="Palatino Linotype" w:hAnsi="Palatino Linotype"/>
                <w:color w:val="000000" w:themeColor="text1"/>
                <w:sz w:val="16"/>
                <w:szCs w:val="16"/>
              </w:rPr>
              <w:lastRenderedPageBreak/>
              <w:t>México, la cual se encontraba en la fase de substanciación, y que se habían proporcionado en la etapa de garantía de audiencia.</w:t>
            </w:r>
          </w:p>
        </w:tc>
        <w:tc>
          <w:tcPr>
            <w:tcW w:w="2137" w:type="dxa"/>
          </w:tcPr>
          <w:p w14:paraId="69765291" w14:textId="77777777"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p>
        </w:tc>
      </w:tr>
      <w:tr w:rsidR="00A52C7A" w:rsidRPr="005E7DC2" w14:paraId="62D46639" w14:textId="77777777" w:rsidTr="003F7F50">
        <w:tc>
          <w:tcPr>
            <w:tcW w:w="4106" w:type="dxa"/>
            <w:gridSpan w:val="2"/>
          </w:tcPr>
          <w:p w14:paraId="2E760D27" w14:textId="473E4031"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sidRPr="00123F6A">
              <w:rPr>
                <w:rFonts w:ascii="Palatino Linotype" w:hAnsi="Palatino Linotype"/>
                <w:color w:val="000000" w:themeColor="text1"/>
                <w:sz w:val="16"/>
                <w:szCs w:val="16"/>
              </w:rPr>
              <w:t>Convenio con el Consejo de Acreditación de la Enseñanza de la Ingeniería, con la Universidad Politécnica del Valle de Toluca</w:t>
            </w:r>
          </w:p>
        </w:tc>
        <w:tc>
          <w:tcPr>
            <w:tcW w:w="2585" w:type="dxa"/>
          </w:tcPr>
          <w:p w14:paraId="01E3665E" w14:textId="2F821555"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el Comité de Transparencia, en su Décimo Séptima Sesión Extraordinaria, aprobó su reserva al consistir en documentos no definitivos.</w:t>
            </w:r>
          </w:p>
        </w:tc>
        <w:tc>
          <w:tcPr>
            <w:tcW w:w="2137" w:type="dxa"/>
          </w:tcPr>
          <w:p w14:paraId="0BDAC56C" w14:textId="77777777"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p>
        </w:tc>
      </w:tr>
      <w:tr w:rsidR="00A52C7A" w:rsidRPr="005E7DC2" w14:paraId="3F1DEF6D" w14:textId="77777777" w:rsidTr="003F7F50">
        <w:tc>
          <w:tcPr>
            <w:tcW w:w="4106" w:type="dxa"/>
            <w:gridSpan w:val="2"/>
          </w:tcPr>
          <w:p w14:paraId="12A63C72" w14:textId="74FCB46E"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sidRPr="00123F6A">
              <w:rPr>
                <w:rFonts w:ascii="Palatino Linotype" w:hAnsi="Palatino Linotype"/>
                <w:color w:val="000000" w:themeColor="text1"/>
                <w:sz w:val="16"/>
                <w:szCs w:val="16"/>
              </w:rPr>
              <w:t xml:space="preserve">Factura de la empresa </w:t>
            </w:r>
            <w:r w:rsidRPr="00123F6A">
              <w:rPr>
                <w:rFonts w:ascii="Palatino Linotype" w:hAnsi="Palatino Linotype"/>
                <w:i/>
                <w:color w:val="000000" w:themeColor="text1"/>
                <w:sz w:val="16"/>
                <w:szCs w:val="16"/>
              </w:rPr>
              <w:t>FACHIST SOLUCIONES PROFESIONALES S.A. de C.V.</w:t>
            </w:r>
            <w:r w:rsidRPr="00123F6A">
              <w:rPr>
                <w:rFonts w:ascii="Palatino Linotype" w:hAnsi="Palatino Linotype"/>
                <w:color w:val="000000" w:themeColor="text1"/>
                <w:sz w:val="16"/>
                <w:szCs w:val="16"/>
              </w:rPr>
              <w:t>, de veintiuno (21) de febrero de dos mil diecisiete, con folio B108, por la cantidad de $19,140.00 (DIECINUEVE MIL CIENTO CUARENTA PESOS 00/100 M.N.)</w:t>
            </w:r>
          </w:p>
        </w:tc>
        <w:tc>
          <w:tcPr>
            <w:tcW w:w="2585" w:type="dxa"/>
          </w:tcPr>
          <w:p w14:paraId="0E699D6F" w14:textId="14C9FA2C"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 xml:space="preserve">Entregó la factura, en versión pública, con folio B108, emitida por la </w:t>
            </w:r>
            <w:r w:rsidRPr="00123F6A">
              <w:rPr>
                <w:rFonts w:ascii="Palatino Linotype" w:hAnsi="Palatino Linotype"/>
                <w:color w:val="000000" w:themeColor="text1"/>
                <w:sz w:val="16"/>
                <w:szCs w:val="16"/>
              </w:rPr>
              <w:t xml:space="preserve">empresa </w:t>
            </w:r>
            <w:r w:rsidRPr="00123F6A">
              <w:rPr>
                <w:rFonts w:ascii="Palatino Linotype" w:hAnsi="Palatino Linotype"/>
                <w:i/>
                <w:color w:val="000000" w:themeColor="text1"/>
                <w:sz w:val="16"/>
                <w:szCs w:val="16"/>
              </w:rPr>
              <w:t>FACHIST SOLUCIONES PROFESIONALES S.A. de C.V.</w:t>
            </w:r>
          </w:p>
        </w:tc>
        <w:tc>
          <w:tcPr>
            <w:tcW w:w="2137" w:type="dxa"/>
          </w:tcPr>
          <w:p w14:paraId="04C971C3" w14:textId="77777777"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p>
        </w:tc>
      </w:tr>
      <w:tr w:rsidR="00A52C7A" w:rsidRPr="005E7DC2" w14:paraId="62504E68" w14:textId="77777777" w:rsidTr="003F7F50">
        <w:tc>
          <w:tcPr>
            <w:tcW w:w="4106" w:type="dxa"/>
            <w:gridSpan w:val="2"/>
          </w:tcPr>
          <w:p w14:paraId="50006CF8" w14:textId="276F351E"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sidRPr="00123F6A">
              <w:rPr>
                <w:rFonts w:ascii="Palatino Linotype" w:hAnsi="Palatino Linotype"/>
                <w:color w:val="000000" w:themeColor="text1"/>
                <w:sz w:val="16"/>
                <w:szCs w:val="16"/>
              </w:rPr>
              <w:t xml:space="preserve">Constancia de la </w:t>
            </w:r>
            <w:r w:rsidRPr="00123F6A">
              <w:rPr>
                <w:rFonts w:ascii="Palatino Linotype" w:hAnsi="Palatino Linotype"/>
                <w:i/>
                <w:color w:val="000000" w:themeColor="text1"/>
                <w:sz w:val="16"/>
                <w:szCs w:val="16"/>
              </w:rPr>
              <w:t xml:space="preserve">Mtra. </w:t>
            </w:r>
            <w:proofErr w:type="spellStart"/>
            <w:r w:rsidRPr="00123F6A">
              <w:rPr>
                <w:rFonts w:ascii="Palatino Linotype" w:hAnsi="Palatino Linotype"/>
                <w:i/>
                <w:color w:val="000000" w:themeColor="text1"/>
                <w:sz w:val="16"/>
                <w:szCs w:val="16"/>
              </w:rPr>
              <w:t>Arlette</w:t>
            </w:r>
            <w:proofErr w:type="spellEnd"/>
            <w:r w:rsidRPr="00123F6A">
              <w:rPr>
                <w:rFonts w:ascii="Palatino Linotype" w:hAnsi="Palatino Linotype"/>
                <w:i/>
                <w:color w:val="000000" w:themeColor="text1"/>
                <w:sz w:val="16"/>
                <w:szCs w:val="16"/>
              </w:rPr>
              <w:t xml:space="preserve"> Navarrete Cruz</w:t>
            </w:r>
            <w:r w:rsidRPr="00123F6A">
              <w:rPr>
                <w:rFonts w:ascii="Palatino Linotype" w:hAnsi="Palatino Linotype"/>
                <w:color w:val="000000" w:themeColor="text1"/>
                <w:sz w:val="16"/>
                <w:szCs w:val="16"/>
              </w:rPr>
              <w:t xml:space="preserve">, por su participación en el </w:t>
            </w:r>
            <w:r w:rsidRPr="00123F6A">
              <w:rPr>
                <w:rFonts w:ascii="Palatino Linotype" w:hAnsi="Palatino Linotype"/>
                <w:i/>
                <w:color w:val="000000" w:themeColor="text1"/>
                <w:sz w:val="16"/>
                <w:szCs w:val="16"/>
              </w:rPr>
              <w:t>“Marco de Referencia de Ingenierías 2018 en el Contexto Internacional”</w:t>
            </w:r>
          </w:p>
        </w:tc>
        <w:tc>
          <w:tcPr>
            <w:tcW w:w="2585" w:type="dxa"/>
          </w:tcPr>
          <w:p w14:paraId="3B614DB8" w14:textId="150EEC11"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201C2801070000L/442/2020, el Director de Administración y Finanzas informó que estos documentos formaban parte de una auditoría sustanciada por el Órgano Superior de Fiscalización del Estado de México, la cual se encontraba en la fase de substanciación, y que se habían proporcionado en la etapa de garantía de audiencia.</w:t>
            </w:r>
          </w:p>
        </w:tc>
        <w:tc>
          <w:tcPr>
            <w:tcW w:w="2137" w:type="dxa"/>
          </w:tcPr>
          <w:p w14:paraId="1EEF6DB4" w14:textId="77777777"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p>
        </w:tc>
      </w:tr>
      <w:tr w:rsidR="00A52C7A" w:rsidRPr="005E7DC2" w14:paraId="2C583EA3" w14:textId="77777777" w:rsidTr="003F7F50">
        <w:tc>
          <w:tcPr>
            <w:tcW w:w="4106" w:type="dxa"/>
            <w:gridSpan w:val="2"/>
          </w:tcPr>
          <w:p w14:paraId="0204AC68" w14:textId="66D9DC90"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sidRPr="00123F6A">
              <w:rPr>
                <w:rFonts w:ascii="Palatino Linotype" w:hAnsi="Palatino Linotype"/>
                <w:color w:val="000000" w:themeColor="text1"/>
                <w:sz w:val="16"/>
                <w:szCs w:val="16"/>
              </w:rPr>
              <w:t xml:space="preserve">Contrato pedido de ocho (08) de febrero de dos mil diecisiete, suscrito con la empresa </w:t>
            </w:r>
            <w:r w:rsidRPr="00123F6A">
              <w:rPr>
                <w:rFonts w:ascii="Palatino Linotype" w:hAnsi="Palatino Linotype"/>
                <w:i/>
                <w:color w:val="000000" w:themeColor="text1"/>
                <w:sz w:val="16"/>
                <w:szCs w:val="16"/>
              </w:rPr>
              <w:t>GARING SOFT S.A. de C.V.</w:t>
            </w:r>
            <w:r w:rsidRPr="00123F6A">
              <w:rPr>
                <w:rFonts w:ascii="Palatino Linotype" w:hAnsi="Palatino Linotype"/>
                <w:color w:val="000000" w:themeColor="text1"/>
                <w:sz w:val="16"/>
                <w:szCs w:val="16"/>
              </w:rPr>
              <w:t>, por un monto de $63,008.88 (SESENTA Y TRES MIL OCHO PESOS 88/100 M.N.), por la prestación del servicio de diseño, implementación, hospedaje y administración de datos para el Sistema de Gestión de Calidad</w:t>
            </w:r>
          </w:p>
        </w:tc>
        <w:tc>
          <w:tcPr>
            <w:tcW w:w="2585" w:type="dxa"/>
          </w:tcPr>
          <w:p w14:paraId="0856D5BF" w14:textId="059C42E4"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A través del oficio 201C280107002L/622/2021, el Jefe del Departamento de Recursos Humanos y Materiales, informó sobre la inexistencia del contrato.</w:t>
            </w:r>
          </w:p>
        </w:tc>
        <w:tc>
          <w:tcPr>
            <w:tcW w:w="2137" w:type="dxa"/>
          </w:tcPr>
          <w:p w14:paraId="0652AA34" w14:textId="266721C6" w:rsidR="00A52C7A" w:rsidRPr="005E7DC2" w:rsidRDefault="00A45EB8" w:rsidP="00A52C7A">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 xml:space="preserve">Entregó el Contrato Pedido Administrativo de Adquisición de Bienes y Servicios número 08, elaborado el ocho (08) de febrero de dos mil diecisiete, suscrito con la </w:t>
            </w:r>
            <w:r w:rsidRPr="00123F6A">
              <w:rPr>
                <w:rFonts w:ascii="Palatino Linotype" w:hAnsi="Palatino Linotype"/>
                <w:color w:val="000000" w:themeColor="text1"/>
                <w:sz w:val="16"/>
                <w:szCs w:val="16"/>
              </w:rPr>
              <w:t xml:space="preserve">empresa </w:t>
            </w:r>
            <w:r w:rsidRPr="00123F6A">
              <w:rPr>
                <w:rFonts w:ascii="Palatino Linotype" w:hAnsi="Palatino Linotype"/>
                <w:i/>
                <w:color w:val="000000" w:themeColor="text1"/>
                <w:sz w:val="16"/>
                <w:szCs w:val="16"/>
              </w:rPr>
              <w:t>GARING SOFT S.A. de C.V.</w:t>
            </w:r>
          </w:p>
        </w:tc>
      </w:tr>
      <w:tr w:rsidR="00A52C7A" w:rsidRPr="005E7DC2" w14:paraId="78524128" w14:textId="77777777" w:rsidTr="003F7F50">
        <w:tc>
          <w:tcPr>
            <w:tcW w:w="4106" w:type="dxa"/>
            <w:gridSpan w:val="2"/>
          </w:tcPr>
          <w:p w14:paraId="102AD0B9" w14:textId="6D1513AD"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sidRPr="00123F6A">
              <w:rPr>
                <w:rFonts w:ascii="Palatino Linotype" w:hAnsi="Palatino Linotype"/>
                <w:color w:val="000000" w:themeColor="text1"/>
                <w:sz w:val="16"/>
                <w:szCs w:val="16"/>
              </w:rPr>
              <w:t xml:space="preserve">Factura de la empresa </w:t>
            </w:r>
            <w:r w:rsidRPr="00123F6A">
              <w:rPr>
                <w:rFonts w:ascii="Palatino Linotype" w:hAnsi="Palatino Linotype"/>
                <w:i/>
                <w:color w:val="000000" w:themeColor="text1"/>
                <w:sz w:val="16"/>
                <w:szCs w:val="16"/>
              </w:rPr>
              <w:t>GARING SOFT S.A. de C.V.</w:t>
            </w:r>
            <w:r w:rsidRPr="00123F6A">
              <w:rPr>
                <w:rFonts w:ascii="Palatino Linotype" w:hAnsi="Palatino Linotype"/>
                <w:color w:val="000000" w:themeColor="text1"/>
                <w:sz w:val="16"/>
                <w:szCs w:val="16"/>
              </w:rPr>
              <w:t>, de veintiuno (21) de febrero de dos mil diecisiete, con folio A51, por la cantidad de $63,008.88 (SESENTA Y TRES MIL OCHO PESOS 88/100 M.N.)</w:t>
            </w:r>
          </w:p>
        </w:tc>
        <w:tc>
          <w:tcPr>
            <w:tcW w:w="2585" w:type="dxa"/>
          </w:tcPr>
          <w:p w14:paraId="55960A78" w14:textId="7503B58F"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r>
              <w:rPr>
                <w:rFonts w:ascii="Palatino Linotype" w:hAnsi="Palatino Linotype"/>
                <w:color w:val="000000" w:themeColor="text1"/>
                <w:sz w:val="16"/>
                <w:szCs w:val="16"/>
              </w:rPr>
              <w:t xml:space="preserve">Entregó la factura, en versión pública, con folio A51, emitida por la </w:t>
            </w:r>
            <w:r w:rsidRPr="00123F6A">
              <w:rPr>
                <w:rFonts w:ascii="Palatino Linotype" w:hAnsi="Palatino Linotype"/>
                <w:color w:val="000000" w:themeColor="text1"/>
                <w:sz w:val="16"/>
                <w:szCs w:val="16"/>
              </w:rPr>
              <w:t xml:space="preserve">empresa </w:t>
            </w:r>
            <w:r w:rsidRPr="00123F6A">
              <w:rPr>
                <w:rFonts w:ascii="Palatino Linotype" w:hAnsi="Palatino Linotype"/>
                <w:i/>
                <w:color w:val="000000" w:themeColor="text1"/>
                <w:sz w:val="16"/>
                <w:szCs w:val="16"/>
              </w:rPr>
              <w:t>GARING SOFT S.A. de C.V.</w:t>
            </w:r>
          </w:p>
        </w:tc>
        <w:tc>
          <w:tcPr>
            <w:tcW w:w="2137" w:type="dxa"/>
          </w:tcPr>
          <w:p w14:paraId="781C7F72" w14:textId="77777777" w:rsidR="00A52C7A" w:rsidRPr="005E7DC2" w:rsidRDefault="00A52C7A" w:rsidP="00A52C7A">
            <w:pPr>
              <w:pStyle w:val="Prrafodelista"/>
              <w:tabs>
                <w:tab w:val="left" w:pos="426"/>
              </w:tabs>
              <w:ind w:left="0" w:right="51"/>
              <w:jc w:val="both"/>
              <w:rPr>
                <w:rFonts w:ascii="Palatino Linotype" w:hAnsi="Palatino Linotype"/>
                <w:color w:val="000000" w:themeColor="text1"/>
                <w:sz w:val="16"/>
                <w:szCs w:val="16"/>
              </w:rPr>
            </w:pPr>
          </w:p>
        </w:tc>
      </w:tr>
    </w:tbl>
    <w:p w14:paraId="2686415C" w14:textId="77777777" w:rsidR="00614DC5" w:rsidRDefault="00614DC5" w:rsidP="003F7F50">
      <w:pPr>
        <w:pStyle w:val="Prrafodelista"/>
        <w:tabs>
          <w:tab w:val="left" w:pos="426"/>
        </w:tabs>
        <w:spacing w:before="240" w:after="240" w:line="360" w:lineRule="auto"/>
        <w:ind w:left="0" w:right="51"/>
        <w:rPr>
          <w:rFonts w:ascii="Palatino Linotype" w:hAnsi="Palatino Linotype"/>
          <w:color w:val="000000" w:themeColor="text1"/>
        </w:rPr>
      </w:pPr>
    </w:p>
    <w:p w14:paraId="6694B765" w14:textId="38CB04E2"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w:t>
      </w:r>
      <w:r>
        <w:rPr>
          <w:rFonts w:ascii="Palatino Linotype" w:hAnsi="Palatino Linotype"/>
          <w:color w:val="000000" w:themeColor="text1"/>
        </w:rPr>
        <w:t>de la Universidad Politécnica del Valle de Toluca</w:t>
      </w:r>
      <w:r w:rsidRPr="00794C2B">
        <w:rPr>
          <w:rFonts w:ascii="Palatino Linotype" w:hAnsi="Palatino Linotype"/>
          <w:color w:val="000000" w:themeColor="text1"/>
        </w:rPr>
        <w:t xml:space="preserve"> para generar, </w:t>
      </w:r>
      <w:r w:rsidRPr="00794C2B">
        <w:rPr>
          <w:rFonts w:ascii="Palatino Linotype" w:hAnsi="Palatino Linotype"/>
          <w:color w:val="000000" w:themeColor="text1"/>
        </w:rPr>
        <w:lastRenderedPageBreak/>
        <w:t>administrar o poseer la misma, dado que éste asumió la competencia mediante su respuesta a la solicitud de información.</w:t>
      </w:r>
    </w:p>
    <w:p w14:paraId="07863F97"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7EAE7EBE" w14:textId="53F4CC61"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w:t>
      </w:r>
      <w:r>
        <w:rPr>
          <w:rFonts w:ascii="Palatino Linotype" w:hAnsi="Palatino Linotype"/>
          <w:color w:val="000000" w:themeColor="text1"/>
        </w:rPr>
        <w:t>información pública solicitada</w:t>
      </w:r>
      <w:r w:rsidRPr="00794C2B">
        <w:rPr>
          <w:rFonts w:ascii="Palatino Linotype" w:hAnsi="Palatino Linotype"/>
          <w:color w:val="000000" w:themeColor="text1"/>
        </w:rPr>
        <w:t xml:space="preserve">, ha sido asumida por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w:t>
      </w:r>
    </w:p>
    <w:p w14:paraId="44423D2D"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B407B8B" w14:textId="468C5FF4"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ese sentido, al existir un pronunciamiento directo por parte del </w:t>
      </w:r>
      <w:r w:rsidRPr="00051F3B">
        <w:rPr>
          <w:rFonts w:ascii="Palatino Linotype" w:eastAsia="Times New Roman" w:hAnsi="Palatino Linotype" w:cs="Arial"/>
          <w:b/>
        </w:rPr>
        <w:t>SUJETO OBLIGADO</w:t>
      </w:r>
      <w:r w:rsidRPr="00051F3B">
        <w:rPr>
          <w:rFonts w:ascii="Palatino Linotype" w:eastAsia="Times New Roman" w:hAnsi="Palatino Linotype" w:cs="Arial"/>
        </w:rPr>
        <w:t xml:space="preserve">, a fin de atender la </w:t>
      </w:r>
      <w:r>
        <w:rPr>
          <w:rFonts w:ascii="Palatino Linotype" w:eastAsia="Times New Roman" w:hAnsi="Palatino Linotype" w:cs="Arial"/>
        </w:rPr>
        <w:t xml:space="preserve">vasta </w:t>
      </w:r>
      <w:r w:rsidRPr="00051F3B">
        <w:rPr>
          <w:rFonts w:ascii="Palatino Linotype" w:eastAsia="Times New Roman" w:hAnsi="Palatino Linotype" w:cs="Arial"/>
        </w:rPr>
        <w:t xml:space="preserve">solicitud planteada por </w:t>
      </w:r>
      <w:r>
        <w:rPr>
          <w:rFonts w:ascii="Palatino Linotype" w:eastAsia="Times New Roman" w:hAnsi="Palatino Linotype" w:cs="Arial"/>
        </w:rPr>
        <w:t>la</w:t>
      </w:r>
      <w:r w:rsidRPr="00051F3B">
        <w:rPr>
          <w:rFonts w:ascii="Palatino Linotype" w:eastAsia="Times New Roman" w:hAnsi="Palatino Linotype" w:cs="Arial"/>
        </w:rPr>
        <w:t xml:space="preserve"> hoy </w:t>
      </w:r>
      <w:r w:rsidRPr="00051F3B">
        <w:rPr>
          <w:rFonts w:ascii="Palatino Linotype" w:eastAsia="Times New Roman" w:hAnsi="Palatino Linotype" w:cs="Arial"/>
          <w:b/>
        </w:rPr>
        <w:t>RECURRENTE</w:t>
      </w:r>
      <w:r w:rsidRPr="00051F3B">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051F3B">
        <w:rPr>
          <w:rFonts w:ascii="Palatino Linotype" w:eastAsia="Times New Roman" w:hAnsi="Palatino Linotype" w:cs="Arial"/>
          <w:bCs/>
          <w:iCs/>
        </w:rPr>
        <w:t>SAIMEX</w:t>
      </w:r>
      <w:r w:rsidRPr="00051F3B">
        <w:rPr>
          <w:rFonts w:ascii="Palatino Linotype" w:eastAsia="Times New Roman" w:hAnsi="Palatino Linotype" w:cs="Arial"/>
        </w:rPr>
        <w:t>.</w:t>
      </w:r>
    </w:p>
    <w:p w14:paraId="3C31BF77"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CD88FB6" w14:textId="35E0BA8C"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5B8B0315"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12798A1" w14:textId="77777777" w:rsidR="0027319E" w:rsidRPr="00794C2B" w:rsidRDefault="0027319E" w:rsidP="0027319E">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lastRenderedPageBreak/>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74BF9FF6" w14:textId="77777777" w:rsidR="0027319E" w:rsidRDefault="0027319E"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12AFD892" w14:textId="1F9236BF"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7F022813"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70CE7C7E" w14:textId="77777777" w:rsidR="0027319E" w:rsidRPr="00640DE6" w:rsidRDefault="0027319E" w:rsidP="0027319E">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 xml:space="preserve">Los Sujetos Obligados deben poner en práctica, políticas y programas de acceso </w:t>
      </w:r>
      <w:r w:rsidRPr="00640DE6">
        <w:rPr>
          <w:rFonts w:ascii="Palatino Linotype" w:hAnsi="Palatino Linotype" w:cs="Arial"/>
          <w:b/>
          <w:i/>
          <w:sz w:val="22"/>
          <w:szCs w:val="22"/>
        </w:rPr>
        <w:lastRenderedPageBreak/>
        <w:t>a la información que se apeguen a criterios de publicidad, veracidad, oportunidad, precisión y suficiencia en beneficio de los solicitantes.</w:t>
      </w:r>
    </w:p>
    <w:p w14:paraId="3C8ADE64" w14:textId="77777777" w:rsidR="0027319E" w:rsidRPr="00794C2B" w:rsidRDefault="0027319E" w:rsidP="0027319E">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25B8A9E7" w14:textId="77777777" w:rsidR="0027319E" w:rsidRDefault="0027319E"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1DD16D8" w14:textId="3BB455A0"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10C84CE1"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D172A71" w14:textId="43D35121"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w:t>
      </w:r>
      <w:r>
        <w:rPr>
          <w:rFonts w:ascii="Palatino Linotype" w:eastAsia="Times New Roman" w:hAnsi="Palatino Linotype" w:cs="Arial"/>
        </w:rPr>
        <w:t xml:space="preserve">como fuera expuesto en el apartado de </w:t>
      </w:r>
      <w:r>
        <w:rPr>
          <w:rFonts w:ascii="Palatino Linotype" w:eastAsia="Times New Roman" w:hAnsi="Palatino Linotype" w:cs="Arial"/>
          <w:i/>
          <w:iCs/>
        </w:rPr>
        <w:t>Antecedentes</w:t>
      </w:r>
      <w:r>
        <w:rPr>
          <w:rFonts w:ascii="Palatino Linotype" w:eastAsia="Times New Roman" w:hAnsi="Palatino Linotype" w:cs="Arial"/>
        </w:rPr>
        <w:t xml:space="preserve"> del presente escrito, derivado </w:t>
      </w:r>
      <w:r w:rsidRPr="003C2030">
        <w:rPr>
          <w:rFonts w:ascii="Palatino Linotype" w:eastAsia="Times New Roman" w:hAnsi="Palatino Linotype" w:cs="Arial"/>
        </w:rPr>
        <w:t xml:space="preserve">de la respuesta emitida por el </w:t>
      </w:r>
      <w:r w:rsidRPr="003C2030">
        <w:rPr>
          <w:rFonts w:ascii="Palatino Linotype" w:eastAsia="Times New Roman" w:hAnsi="Palatino Linotype" w:cs="Arial"/>
          <w:b/>
          <w:bCs/>
        </w:rPr>
        <w:t>SUJETO OBLIGADO</w:t>
      </w:r>
      <w:r w:rsidRPr="003C2030">
        <w:rPr>
          <w:rFonts w:ascii="Palatino Linotype" w:eastAsia="Times New Roman" w:hAnsi="Palatino Linotype" w:cs="Arial"/>
        </w:rPr>
        <w:t xml:space="preserve">, el </w:t>
      </w:r>
      <w:r>
        <w:rPr>
          <w:rFonts w:ascii="Palatino Linotype" w:eastAsia="Times New Roman" w:hAnsi="Palatino Linotype" w:cs="Arial"/>
        </w:rPr>
        <w:t>veinticuatro (24) de agosto</w:t>
      </w:r>
      <w:r w:rsidRPr="003C2030">
        <w:rPr>
          <w:rFonts w:ascii="Palatino Linotype" w:eastAsia="Times New Roman" w:hAnsi="Palatino Linotype" w:cs="Arial"/>
        </w:rPr>
        <w:t xml:space="preserve"> de dos mil veintiuno, </w:t>
      </w:r>
      <w:r>
        <w:rPr>
          <w:rFonts w:ascii="Palatino Linotype" w:eastAsia="Times New Roman" w:hAnsi="Palatino Linotype" w:cs="Arial"/>
        </w:rPr>
        <w:t>la</w:t>
      </w:r>
      <w:r w:rsidRPr="003C2030">
        <w:rPr>
          <w:rFonts w:ascii="Palatino Linotype" w:eastAsia="Times New Roman" w:hAnsi="Palatino Linotype" w:cs="Arial"/>
        </w:rPr>
        <w:t xml:space="preserve"> particular presentó </w:t>
      </w:r>
      <w:r>
        <w:rPr>
          <w:rFonts w:ascii="Palatino Linotype" w:eastAsia="Times New Roman" w:hAnsi="Palatino Linotype" w:cs="Arial"/>
        </w:rPr>
        <w:t>el recurso de revisión con número indicado al rubro</w:t>
      </w:r>
      <w:r w:rsidRPr="003C2030">
        <w:rPr>
          <w:rFonts w:ascii="Palatino Linotype" w:eastAsia="Times New Roman" w:hAnsi="Palatino Linotype" w:cs="Arial"/>
        </w:rPr>
        <w:t>, dentro del cual</w:t>
      </w:r>
      <w:r>
        <w:rPr>
          <w:rFonts w:ascii="Palatino Linotype" w:eastAsia="Times New Roman" w:hAnsi="Palatino Linotype" w:cs="Arial"/>
        </w:rPr>
        <w:t xml:space="preserve"> señaló como Razones o Motivos de la Inconformidad lo siguiente</w:t>
      </w:r>
      <w:r w:rsidRPr="003C2030">
        <w:rPr>
          <w:rFonts w:ascii="Palatino Linotype" w:eastAsia="Times New Roman" w:hAnsi="Palatino Linotype" w:cs="Arial"/>
        </w:rPr>
        <w:t>:</w:t>
      </w:r>
    </w:p>
    <w:p w14:paraId="6F39FD79" w14:textId="77777777" w:rsidR="00614DC5" w:rsidRDefault="00614DC5" w:rsidP="0027319E">
      <w:pPr>
        <w:pStyle w:val="Prrafodelista"/>
        <w:tabs>
          <w:tab w:val="left" w:pos="426"/>
        </w:tabs>
        <w:spacing w:before="240" w:line="360" w:lineRule="auto"/>
        <w:ind w:left="0" w:right="51"/>
        <w:jc w:val="both"/>
        <w:rPr>
          <w:rFonts w:ascii="Palatino Linotype" w:hAnsi="Palatino Linotype"/>
          <w:color w:val="000000" w:themeColor="text1"/>
        </w:rPr>
      </w:pPr>
    </w:p>
    <w:p w14:paraId="53FE5F3A" w14:textId="5D9C681A" w:rsidR="0027319E" w:rsidRDefault="0027319E" w:rsidP="0027319E">
      <w:pPr>
        <w:spacing w:line="276" w:lineRule="auto"/>
        <w:ind w:left="567" w:right="567"/>
        <w:jc w:val="both"/>
        <w:rPr>
          <w:rFonts w:ascii="Palatino Linotype" w:eastAsia="Times New Roman" w:hAnsi="Palatino Linotype" w:cs="Times New Roman"/>
          <w:sz w:val="22"/>
          <w:szCs w:val="22"/>
          <w:lang w:eastAsia="es-MX"/>
        </w:rPr>
      </w:pPr>
      <w:r>
        <w:rPr>
          <w:rFonts w:ascii="Palatino Linotype" w:eastAsia="Times New Roman" w:hAnsi="Palatino Linotype" w:cs="Times New Roman"/>
          <w:i/>
          <w:sz w:val="22"/>
          <w:szCs w:val="22"/>
          <w:lang w:eastAsia="es-MX"/>
        </w:rPr>
        <w:t>“</w:t>
      </w:r>
      <w:r w:rsidRPr="0027319E">
        <w:rPr>
          <w:rFonts w:ascii="Palatino Linotype" w:eastAsia="Times New Roman" w:hAnsi="Palatino Linotype" w:cs="Times New Roman"/>
          <w:b/>
          <w:i/>
          <w:sz w:val="22"/>
          <w:szCs w:val="22"/>
          <w:lang w:eastAsia="es-MX"/>
        </w:rPr>
        <w:t>De acuerdo a la respuesta y anexos que me proporcionó la Universidad Politécnica del Valle de Toluca</w:t>
      </w:r>
      <w:r w:rsidRPr="0027319E">
        <w:rPr>
          <w:rFonts w:ascii="Palatino Linotype" w:eastAsia="Times New Roman" w:hAnsi="Palatino Linotype" w:cs="Times New Roman"/>
          <w:i/>
          <w:sz w:val="22"/>
          <w:szCs w:val="22"/>
          <w:lang w:eastAsia="es-MX"/>
        </w:rPr>
        <w:t xml:space="preserve">, hago de su conocimiento al Pleno del INFOEM, que </w:t>
      </w:r>
      <w:r w:rsidRPr="0027319E">
        <w:rPr>
          <w:rFonts w:ascii="Palatino Linotype" w:eastAsia="Times New Roman" w:hAnsi="Palatino Linotype" w:cs="Times New Roman"/>
          <w:b/>
          <w:i/>
          <w:sz w:val="22"/>
          <w:szCs w:val="22"/>
          <w:lang w:eastAsia="es-MX"/>
        </w:rPr>
        <w:t>no me fue entregada el Acta del Comité de Transparencia</w:t>
      </w:r>
      <w:r w:rsidRPr="0027319E">
        <w:rPr>
          <w:rFonts w:ascii="Palatino Linotype" w:eastAsia="Times New Roman" w:hAnsi="Palatino Linotype" w:cs="Times New Roman"/>
          <w:i/>
          <w:sz w:val="22"/>
          <w:szCs w:val="22"/>
          <w:lang w:eastAsia="es-MX"/>
        </w:rPr>
        <w:t xml:space="preserve">, en la cual someten a la aprobación del Comité, la clasificación de la información como reservada por el periodo de un año, contados a partir del 06 de agosto de 2021 al 06 de agosto del 2022. </w:t>
      </w:r>
      <w:r w:rsidRPr="0027319E">
        <w:rPr>
          <w:rFonts w:ascii="Palatino Linotype" w:eastAsia="Times New Roman" w:hAnsi="Palatino Linotype" w:cs="Times New Roman"/>
          <w:b/>
          <w:i/>
          <w:sz w:val="22"/>
          <w:szCs w:val="22"/>
          <w:lang w:eastAsia="es-MX"/>
        </w:rPr>
        <w:t>Por lo anterior, solicito me sea proporcionada</w:t>
      </w:r>
      <w:r w:rsidRPr="0027319E">
        <w:rPr>
          <w:rFonts w:ascii="Palatino Linotype" w:eastAsia="Times New Roman" w:hAnsi="Palatino Linotype" w:cs="Times New Roman"/>
          <w:i/>
          <w:sz w:val="22"/>
          <w:szCs w:val="22"/>
          <w:lang w:eastAsia="es-MX"/>
        </w:rPr>
        <w:t>.</w:t>
      </w:r>
      <w:r>
        <w:rPr>
          <w:rFonts w:ascii="Palatino Linotype" w:eastAsia="Times New Roman" w:hAnsi="Palatino Linotype" w:cs="Times New Roman"/>
          <w:i/>
          <w:sz w:val="22"/>
          <w:szCs w:val="22"/>
          <w:lang w:eastAsia="es-MX"/>
        </w:rPr>
        <w:t>”</w:t>
      </w:r>
      <w:r>
        <w:rPr>
          <w:rFonts w:ascii="Palatino Linotype" w:eastAsia="Times New Roman" w:hAnsi="Palatino Linotype" w:cs="Times New Roman"/>
          <w:sz w:val="22"/>
          <w:szCs w:val="22"/>
          <w:lang w:eastAsia="es-MX"/>
        </w:rPr>
        <w:t xml:space="preserve"> (Sic)</w:t>
      </w:r>
    </w:p>
    <w:p w14:paraId="54529C90" w14:textId="6C321B79" w:rsidR="0027319E" w:rsidRPr="0027319E" w:rsidRDefault="0027319E" w:rsidP="0027319E">
      <w:pPr>
        <w:spacing w:line="276" w:lineRule="auto"/>
        <w:ind w:left="567" w:right="567"/>
        <w:jc w:val="both"/>
        <w:rPr>
          <w:rFonts w:ascii="Palatino Linotype" w:eastAsia="Times New Roman" w:hAnsi="Palatino Linotype" w:cs="Times New Roman"/>
          <w:sz w:val="22"/>
          <w:szCs w:val="22"/>
          <w:lang w:eastAsia="es-MX"/>
        </w:rPr>
      </w:pPr>
      <w:r>
        <w:rPr>
          <w:rFonts w:ascii="Palatino Linotype" w:eastAsia="Times New Roman" w:hAnsi="Palatino Linotype" w:cs="Times New Roman"/>
          <w:sz w:val="22"/>
          <w:szCs w:val="22"/>
          <w:lang w:eastAsia="es-MX"/>
        </w:rPr>
        <w:t>(Énfasis añadido)</w:t>
      </w:r>
    </w:p>
    <w:p w14:paraId="4682D9F0" w14:textId="77777777" w:rsidR="0027319E" w:rsidRDefault="0027319E" w:rsidP="0027319E">
      <w:pPr>
        <w:pStyle w:val="Prrafodelista"/>
        <w:tabs>
          <w:tab w:val="left" w:pos="426"/>
        </w:tabs>
        <w:spacing w:after="240" w:line="360" w:lineRule="auto"/>
        <w:ind w:left="0" w:right="51"/>
        <w:jc w:val="both"/>
        <w:rPr>
          <w:rFonts w:ascii="Palatino Linotype" w:hAnsi="Palatino Linotype"/>
          <w:color w:val="000000" w:themeColor="text1"/>
        </w:rPr>
      </w:pPr>
    </w:p>
    <w:p w14:paraId="10E6AEF2" w14:textId="14136793"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w:t>
      </w:r>
      <w:r>
        <w:rPr>
          <w:rFonts w:ascii="Palatino Linotype" w:eastAsia="Times New Roman" w:hAnsi="Palatino Linotype" w:cs="Arial"/>
        </w:rPr>
        <w:t xml:space="preserve">anterior se coligue que la </w:t>
      </w:r>
      <w:r>
        <w:rPr>
          <w:rFonts w:ascii="Palatino Linotype" w:eastAsia="Times New Roman" w:hAnsi="Palatino Linotype" w:cs="Arial"/>
          <w:b/>
          <w:bCs/>
        </w:rPr>
        <w:t>RECURRENTE</w:t>
      </w:r>
      <w:r>
        <w:rPr>
          <w:rFonts w:ascii="Palatino Linotype" w:eastAsia="Times New Roman" w:hAnsi="Palatino Linotype" w:cs="Arial"/>
        </w:rPr>
        <w:t xml:space="preserve"> está parcialmente conforme con la respuesta emitida por el </w:t>
      </w:r>
      <w:r>
        <w:rPr>
          <w:rFonts w:ascii="Palatino Linotype" w:eastAsia="Times New Roman" w:hAnsi="Palatino Linotype" w:cs="Arial"/>
          <w:b/>
          <w:bCs/>
        </w:rPr>
        <w:t>SUJETO OBLIGADO</w:t>
      </w:r>
      <w:r>
        <w:rPr>
          <w:rFonts w:ascii="Palatino Linotype" w:eastAsia="Times New Roman" w:hAnsi="Palatino Linotype" w:cs="Arial"/>
        </w:rPr>
        <w:t>, ya que expresamente manifestó en su escrito de inconformidad que la Universidad Politécnica del Valle de Toluca únicamente omitió entregar el Acta del Comité de Transparencia en la que se funden y motiven las razones de la reserva de información.</w:t>
      </w:r>
    </w:p>
    <w:p w14:paraId="1EBDEB78"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2504B3EF" w14:textId="3779E3A6"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w:t>
      </w:r>
      <w:r>
        <w:rPr>
          <w:rFonts w:ascii="Palatino Linotype" w:eastAsia="Times New Roman" w:hAnsi="Palatino Linotype" w:cs="Arial"/>
        </w:rPr>
        <w:t xml:space="preserve">de lo anterior, la respuesta otorgada por el </w:t>
      </w:r>
      <w:r>
        <w:rPr>
          <w:rFonts w:ascii="Palatino Linotype" w:eastAsia="Times New Roman" w:hAnsi="Palatino Linotype" w:cs="Arial"/>
          <w:b/>
          <w:bCs/>
        </w:rPr>
        <w:t>SUJETO OBLIGADO</w:t>
      </w:r>
      <w:r>
        <w:rPr>
          <w:rFonts w:ascii="Palatino Linotype" w:eastAsia="Times New Roman" w:hAnsi="Palatino Linotype" w:cs="Arial"/>
        </w:rPr>
        <w:t xml:space="preserve"> en relación con cada uno de los requerimientos expuestos en el archivo adjunto a la solicitud </w:t>
      </w:r>
      <w:r>
        <w:rPr>
          <w:rFonts w:ascii="Palatino Linotype" w:eastAsia="Times New Roman" w:hAnsi="Palatino Linotype" w:cs="Arial"/>
          <w:b/>
        </w:rPr>
        <w:t>00183/UPVT/IP/2021</w:t>
      </w:r>
      <w:r>
        <w:rPr>
          <w:rFonts w:ascii="Palatino Linotype" w:hAnsi="Palatino Linotype" w:cs="Arial"/>
          <w:color w:val="000000" w:themeColor="text1"/>
        </w:rPr>
        <w:t xml:space="preserve"> </w:t>
      </w:r>
      <w:r>
        <w:rPr>
          <w:rFonts w:ascii="Palatino Linotype" w:eastAsia="Times New Roman" w:hAnsi="Palatino Linotype" w:cs="Arial"/>
        </w:rPr>
        <w:t xml:space="preserve">debe entenderse como consentida por la </w:t>
      </w:r>
      <w:r>
        <w:rPr>
          <w:rFonts w:ascii="Palatino Linotype" w:eastAsia="Times New Roman" w:hAnsi="Palatino Linotype" w:cs="Arial"/>
          <w:b/>
          <w:bCs/>
        </w:rPr>
        <w:t>RECURRENTE</w:t>
      </w:r>
      <w:r>
        <w:rPr>
          <w:rFonts w:ascii="Palatino Linotype" w:eastAsia="Times New Roman" w:hAnsi="Palatino Linotype" w:cs="Arial"/>
        </w:rPr>
        <w:t xml:space="preserve">. Ello es así, </w:t>
      </w:r>
      <w:r w:rsidRPr="00B72019">
        <w:rPr>
          <w:rFonts w:ascii="Palatino Linotype" w:eastAsia="Times New Roman" w:hAnsi="Palatino Linotype" w:cs="Arial"/>
        </w:rPr>
        <w:t xml:space="preserve">debido a que cuando el solicitante no expresa razón o motivo de inconformidad en contra de los rubros de la respuesta que pudieran ser un agravio a su derecho, </w:t>
      </w:r>
      <w:r w:rsidRPr="0027319E">
        <w:rPr>
          <w:rFonts w:ascii="Palatino Linotype" w:eastAsia="Times New Roman" w:hAnsi="Palatino Linotype" w:cs="Arial"/>
          <w:b/>
        </w:rPr>
        <w:t>los mismos deben estimarse atendidos</w:t>
      </w:r>
      <w:r w:rsidRPr="00B72019">
        <w:rPr>
          <w:rFonts w:ascii="Palatino Linotype" w:eastAsia="Times New Roman" w:hAnsi="Palatino Linotype" w:cs="Arial"/>
        </w:rPr>
        <w:t>. Sirve de apoyo a lo anterior, por analogía, la Tesis Jurisprudencial Número 3ª./J.7/91, publicada en el Semanario Judicial de la Federación y su Gaceta bajo el número de registro 174,177, que establece lo siguiente:</w:t>
      </w:r>
    </w:p>
    <w:p w14:paraId="76FF0C45" w14:textId="77777777" w:rsidR="00614DC5" w:rsidRDefault="00614DC5" w:rsidP="0027319E">
      <w:pPr>
        <w:pStyle w:val="Prrafodelista"/>
        <w:tabs>
          <w:tab w:val="left" w:pos="426"/>
        </w:tabs>
        <w:spacing w:before="240" w:line="360" w:lineRule="auto"/>
        <w:ind w:left="0" w:right="51"/>
        <w:jc w:val="both"/>
        <w:rPr>
          <w:rFonts w:ascii="Palatino Linotype" w:hAnsi="Palatino Linotype"/>
          <w:color w:val="000000" w:themeColor="text1"/>
        </w:rPr>
      </w:pPr>
    </w:p>
    <w:p w14:paraId="0186B2F9" w14:textId="77777777" w:rsidR="0027319E" w:rsidRPr="00794C2B" w:rsidRDefault="0027319E" w:rsidP="0027319E">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REVISIÓN EN AMPARO. LOS RESOLUTIVOS NO COMBATIDOS DEBEN DECLARARSE FIRMES</w:t>
      </w:r>
      <w:r w:rsidRPr="00794C2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9EC6744" w14:textId="77777777" w:rsidR="0027319E" w:rsidRDefault="0027319E"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960AA05" w14:textId="3577FA50"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w:t>
      </w:r>
      <w:r w:rsidRPr="00B72019">
        <w:rPr>
          <w:rFonts w:ascii="Palatino Linotype" w:eastAsia="Times New Roman" w:hAnsi="Palatino Linotype" w:cs="Arial"/>
        </w:rPr>
        <w:t xml:space="preserve">la parte de la solicitud sobre la que no se expresó inconformidad, debe declararse consentida por </w:t>
      </w:r>
      <w:r w:rsidR="00FE0837">
        <w:rPr>
          <w:rFonts w:ascii="Palatino Linotype" w:eastAsia="Times New Roman" w:hAnsi="Palatino Linotype" w:cs="Arial"/>
        </w:rPr>
        <w:t>la</w:t>
      </w:r>
      <w:r w:rsidRPr="00B72019">
        <w:rPr>
          <w:rFonts w:ascii="Palatino Linotype" w:eastAsia="Times New Roman" w:hAnsi="Palatino Linotype" w:cs="Arial"/>
        </w:rPr>
        <w:t xml:space="preserve"> hoy </w:t>
      </w:r>
      <w:r w:rsidRPr="00B72019">
        <w:rPr>
          <w:rFonts w:ascii="Palatino Linotype" w:eastAsia="Times New Roman" w:hAnsi="Palatino Linotype" w:cs="Arial"/>
          <w:b/>
        </w:rPr>
        <w:t>RECURRENTE</w:t>
      </w:r>
      <w:r w:rsidRPr="00B72019">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w:t>
      </w:r>
      <w:r w:rsidR="00FE0837">
        <w:rPr>
          <w:rFonts w:ascii="Palatino Linotype" w:eastAsia="Times New Roman" w:hAnsi="Palatino Linotype" w:cs="Arial"/>
        </w:rPr>
        <w:t>,</w:t>
      </w:r>
      <w:r w:rsidRPr="00B72019">
        <w:rPr>
          <w:rFonts w:ascii="Palatino Linotype" w:eastAsia="Times New Roman" w:hAnsi="Palatino Linotype" w:cs="Arial"/>
        </w:rPr>
        <w:t xml:space="preserve"> ya que se infiere un consentimiento de</w:t>
      </w:r>
      <w:r w:rsidR="00FE0837">
        <w:rPr>
          <w:rFonts w:ascii="Palatino Linotype" w:eastAsia="Times New Roman" w:hAnsi="Palatino Linotype" w:cs="Arial"/>
        </w:rPr>
        <w:t xml:space="preserve"> </w:t>
      </w:r>
      <w:r w:rsidRPr="00B72019">
        <w:rPr>
          <w:rFonts w:ascii="Palatino Linotype" w:eastAsia="Times New Roman" w:hAnsi="Palatino Linotype" w:cs="Arial"/>
        </w:rPr>
        <w:t>l</w:t>
      </w:r>
      <w:r w:rsidR="00FE0837">
        <w:rPr>
          <w:rFonts w:ascii="Palatino Linotype" w:eastAsia="Times New Roman" w:hAnsi="Palatino Linotype" w:cs="Arial"/>
        </w:rPr>
        <w:t>a</w:t>
      </w:r>
      <w:r w:rsidRPr="00B72019">
        <w:rPr>
          <w:rFonts w:ascii="Palatino Linotype" w:eastAsia="Times New Roman" w:hAnsi="Palatino Linotype" w:cs="Arial"/>
        </w:rPr>
        <w:t xml:space="preserve"> </w:t>
      </w:r>
      <w:r>
        <w:rPr>
          <w:rFonts w:ascii="Palatino Linotype" w:eastAsia="Times New Roman" w:hAnsi="Palatino Linotype" w:cs="Arial"/>
        </w:rPr>
        <w:t>particular</w:t>
      </w:r>
      <w:r w:rsidRPr="00B72019">
        <w:rPr>
          <w:rFonts w:ascii="Palatino Linotype" w:eastAsia="Times New Roman" w:hAnsi="Palatino Linotype" w:cs="Arial"/>
        </w:rPr>
        <w:t xml:space="preserve"> ante la falta de impugnación eficaz. Sirve de sustento a lo anterior, por analogía, la </w:t>
      </w:r>
      <w:r w:rsidR="00FE0837" w:rsidRPr="00B72019">
        <w:rPr>
          <w:rFonts w:ascii="Palatino Linotype" w:eastAsia="Times New Roman" w:hAnsi="Palatino Linotype" w:cs="Arial"/>
        </w:rPr>
        <w:t xml:space="preserve">Tesis </w:t>
      </w:r>
      <w:r w:rsidR="00FE0837" w:rsidRPr="00B72019">
        <w:rPr>
          <w:rFonts w:ascii="Palatino Linotype" w:eastAsia="Times New Roman" w:hAnsi="Palatino Linotype" w:cs="Arial"/>
        </w:rPr>
        <w:lastRenderedPageBreak/>
        <w:t>Jurisprudencial</w:t>
      </w:r>
      <w:r w:rsidRPr="00B72019">
        <w:rPr>
          <w:rFonts w:ascii="Palatino Linotype" w:eastAsia="Times New Roman" w:hAnsi="Palatino Linotype" w:cs="Arial"/>
        </w:rPr>
        <w:t xml:space="preserve"> número VI.3o.C. J/60, publicada en el Semanario Judicial de la Federación y su Gaceta bajo el número de registro 176,608 que a la letra dice:</w:t>
      </w:r>
    </w:p>
    <w:p w14:paraId="144DF5C9" w14:textId="77777777" w:rsidR="00614DC5" w:rsidRDefault="00614DC5" w:rsidP="00FE0837">
      <w:pPr>
        <w:pStyle w:val="Prrafodelista"/>
        <w:tabs>
          <w:tab w:val="left" w:pos="426"/>
        </w:tabs>
        <w:spacing w:before="240" w:line="360" w:lineRule="auto"/>
        <w:ind w:left="0" w:right="51"/>
        <w:jc w:val="both"/>
        <w:rPr>
          <w:rFonts w:ascii="Palatino Linotype" w:hAnsi="Palatino Linotype"/>
          <w:color w:val="000000" w:themeColor="text1"/>
        </w:rPr>
      </w:pPr>
    </w:p>
    <w:p w14:paraId="306AAA26" w14:textId="77777777" w:rsidR="00FE0837" w:rsidRPr="00794C2B" w:rsidRDefault="00FE0837" w:rsidP="00FE0837">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ACTOS CONSENTIDOS. SON LOS QUE NO SE IMPUGNAN MEDIANTE EL RECURSO IDÓNEO</w:t>
      </w:r>
      <w:r w:rsidRPr="00794C2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711FF5A" w14:textId="77777777" w:rsidR="00FE0837" w:rsidRDefault="00FE0837"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1E3E858" w14:textId="01555217"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base </w:t>
      </w:r>
      <w:r w:rsidRPr="00794C2B">
        <w:rPr>
          <w:rFonts w:ascii="Palatino Linotype" w:hAnsi="Palatino Linotype"/>
          <w:color w:val="000000" w:themeColor="text1"/>
        </w:rPr>
        <w:t xml:space="preserve">en lo anterior, se procede a analizar la legalidad de la respuesta otorgada por el </w:t>
      </w:r>
      <w:r w:rsidRPr="00794C2B">
        <w:rPr>
          <w:rFonts w:ascii="Palatino Linotype" w:hAnsi="Palatino Linotype"/>
          <w:b/>
          <w:bCs/>
          <w:color w:val="000000" w:themeColor="text1"/>
        </w:rPr>
        <w:t>SUJETO OBLIGADO</w:t>
      </w:r>
      <w:r w:rsidRPr="00794C2B">
        <w:rPr>
          <w:rFonts w:ascii="Palatino Linotype" w:hAnsi="Palatino Linotype"/>
          <w:color w:val="000000" w:themeColor="text1"/>
        </w:rPr>
        <w:t xml:space="preserve"> en relación con </w:t>
      </w:r>
      <w:r>
        <w:rPr>
          <w:rFonts w:ascii="Palatino Linotype" w:hAnsi="Palatino Linotype"/>
          <w:color w:val="000000" w:themeColor="text1"/>
        </w:rPr>
        <w:t xml:space="preserve">el Acta del Comité de Transparencia que confirme la clasificación por reserva de diversos documentos solicitados por la </w:t>
      </w:r>
      <w:r>
        <w:rPr>
          <w:rFonts w:ascii="Palatino Linotype" w:hAnsi="Palatino Linotype"/>
          <w:b/>
          <w:color w:val="000000" w:themeColor="text1"/>
        </w:rPr>
        <w:t>RECURRENTE</w:t>
      </w:r>
      <w:r>
        <w:rPr>
          <w:rFonts w:ascii="Palatino Linotype" w:hAnsi="Palatino Linotype"/>
          <w:color w:val="000000" w:themeColor="text1"/>
        </w:rPr>
        <w:t>.</w:t>
      </w:r>
    </w:p>
    <w:p w14:paraId="0DDACCD4"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13B0077" w14:textId="3D7B7B56" w:rsidR="00FE0837" w:rsidRPr="00FE0837" w:rsidRDefault="00FE0837" w:rsidP="00FE08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6945044"/>
      <w:r>
        <w:rPr>
          <w:rFonts w:ascii="Palatino Linotype" w:hAnsi="Palatino Linotype"/>
          <w:b/>
          <w:color w:val="000000" w:themeColor="text1"/>
        </w:rPr>
        <w:t>II. De la clasificación de la información.</w:t>
      </w:r>
      <w:bookmarkEnd w:id="22"/>
    </w:p>
    <w:p w14:paraId="0F8DB358" w14:textId="77777777" w:rsidR="00FE0837" w:rsidRDefault="00FE0837"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7DCBC1C" w14:textId="52E7A155"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1C09E0">
        <w:rPr>
          <w:rFonts w:ascii="Palatino Linotype" w:hAnsi="Palatino Linotype"/>
          <w:color w:val="000000" w:themeColor="text1"/>
        </w:rPr>
        <w:t xml:space="preserve">Ley de Transparencia y Acceso a la Información Pública del Estado de México y Municipios, en su artículo 122, establece que la </w:t>
      </w:r>
      <w:r w:rsidRPr="001C09E0">
        <w:rPr>
          <w:rFonts w:ascii="Palatino Linotype" w:hAnsi="Palatino Linotype"/>
          <w:b/>
          <w:color w:val="000000" w:themeColor="text1"/>
        </w:rPr>
        <w:t>clasificación</w:t>
      </w:r>
      <w:r w:rsidRPr="001C09E0">
        <w:rPr>
          <w:rFonts w:ascii="Palatino Linotype" w:hAnsi="Palatino Linotype"/>
          <w:color w:val="000000" w:themeColor="text1"/>
        </w:rPr>
        <w:t xml:space="preserve"> es el proceso mediante el cual el </w:t>
      </w:r>
      <w:r w:rsidRPr="001C09E0">
        <w:rPr>
          <w:rFonts w:ascii="Palatino Linotype" w:hAnsi="Palatino Linotype"/>
          <w:b/>
          <w:color w:val="000000" w:themeColor="text1"/>
        </w:rPr>
        <w:t>SUJETO OBLIGADO</w:t>
      </w:r>
      <w:r w:rsidRPr="001C09E0">
        <w:rPr>
          <w:rFonts w:ascii="Palatino Linotype" w:hAnsi="Palatino Linotype"/>
          <w:color w:val="000000" w:themeColor="text1"/>
        </w:rPr>
        <w:t xml:space="preserve"> determina que la información en su poder </w:t>
      </w:r>
      <w:proofErr w:type="spellStart"/>
      <w:r w:rsidRPr="001C09E0">
        <w:rPr>
          <w:rFonts w:ascii="Palatino Linotype" w:hAnsi="Palatino Linotype"/>
          <w:color w:val="000000" w:themeColor="text1"/>
        </w:rPr>
        <w:t>actualiza</w:t>
      </w:r>
      <w:proofErr w:type="spellEnd"/>
      <w:r w:rsidRPr="001C09E0">
        <w:rPr>
          <w:rFonts w:ascii="Palatino Linotype" w:hAnsi="Palatino Linotype"/>
          <w:color w:val="000000" w:themeColor="text1"/>
        </w:rPr>
        <w:t xml:space="preserve"> alguno de los supuestos de reserva o confidencialidad contenidos en los artículos 140 o 143 de la Ley de mérito.</w:t>
      </w:r>
    </w:p>
    <w:p w14:paraId="1DF0AC52"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24158CF" w14:textId="301022A4"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Asimismo, la Ley de la materia establece que la clasificación de la información se llevará a cabo en el momento en que</w:t>
      </w:r>
      <w:r>
        <w:rPr>
          <w:rStyle w:val="Refdenotaalpie"/>
          <w:rFonts w:ascii="Palatino Linotype" w:hAnsi="Palatino Linotype"/>
          <w:color w:val="000000" w:themeColor="text1"/>
        </w:rPr>
        <w:footnoteReference w:id="2"/>
      </w:r>
      <w:r>
        <w:rPr>
          <w:rFonts w:ascii="Palatino Linotype" w:hAnsi="Palatino Linotype"/>
          <w:color w:val="000000" w:themeColor="text1"/>
        </w:rPr>
        <w:t>:</w:t>
      </w:r>
    </w:p>
    <w:p w14:paraId="2D8DB9CD" w14:textId="77777777" w:rsidR="00FE0837" w:rsidRDefault="00FE0837" w:rsidP="00FE083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Se </w:t>
      </w:r>
      <w:r w:rsidRPr="004B35A4">
        <w:rPr>
          <w:rFonts w:ascii="Palatino Linotype" w:hAnsi="Palatino Linotype"/>
          <w:color w:val="000000" w:themeColor="text1"/>
        </w:rPr>
        <w:t xml:space="preserve">reciba una solicitud de acceso a la información; </w:t>
      </w:r>
    </w:p>
    <w:p w14:paraId="311DBC99" w14:textId="77777777" w:rsidR="00FE0837" w:rsidRDefault="00FE0837" w:rsidP="00FE083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4B35A4">
        <w:rPr>
          <w:rFonts w:ascii="Palatino Linotype" w:hAnsi="Palatino Linotype"/>
          <w:color w:val="000000" w:themeColor="text1"/>
        </w:rPr>
        <w:t xml:space="preserve">Se determine mediante resolución de autoridad competente; o </w:t>
      </w:r>
    </w:p>
    <w:p w14:paraId="07E1F9FB" w14:textId="5CD90C3A" w:rsidR="00FE0837" w:rsidRDefault="00FE0837" w:rsidP="00FE083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4B35A4">
        <w:rPr>
          <w:rFonts w:ascii="Palatino Linotype" w:hAnsi="Palatino Linotype"/>
          <w:color w:val="000000" w:themeColor="text1"/>
        </w:rPr>
        <w:t>Se generen versiones públicas para dar cumplimiento a las obligaciones de transparencia previstas en esta Ley.</w:t>
      </w:r>
    </w:p>
    <w:p w14:paraId="350F8E52"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9166407" w14:textId="0138D7E0"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tercer párrafo del artículo 122 de la Ley de la materia establece que </w:t>
      </w:r>
      <w:r w:rsidRPr="001C09E0">
        <w:rPr>
          <w:rFonts w:ascii="Palatino Linotype" w:hAnsi="Palatino Linotype"/>
          <w:b/>
          <w:color w:val="000000" w:themeColor="text1"/>
        </w:rPr>
        <w:t>los titulares de las áreas de los sujetos obligados serán los responsables de clasificar la información</w:t>
      </w:r>
      <w:r w:rsidRPr="001C09E0">
        <w:rPr>
          <w:rFonts w:ascii="Palatino Linotype" w:hAnsi="Palatino Linotype"/>
          <w:color w:val="000000" w:themeColor="text1"/>
        </w:rPr>
        <w:t>.</w:t>
      </w:r>
    </w:p>
    <w:p w14:paraId="30D3B309"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265B4BC6" w14:textId="5DBE9493"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tenor, conviene señalar que el numeral 128 de la Ley de la materia establece que </w:t>
      </w:r>
      <w:r w:rsidRPr="00F45502">
        <w:rPr>
          <w:rFonts w:ascii="Palatino Linotype" w:hAnsi="Palatino Linotype"/>
          <w:b/>
          <w:color w:val="000000" w:themeColor="text1"/>
        </w:rPr>
        <w:t>en los casos en que se niegue el acceso a la información, por actualizarse alguno de los supuestos de clasificación</w:t>
      </w:r>
      <w:r w:rsidRPr="001C09E0">
        <w:rPr>
          <w:rFonts w:ascii="Palatino Linotype" w:hAnsi="Palatino Linotype"/>
          <w:color w:val="000000" w:themeColor="text1"/>
        </w:rPr>
        <w:t xml:space="preserve">, </w:t>
      </w:r>
      <w:r w:rsidRPr="001C09E0">
        <w:rPr>
          <w:rFonts w:ascii="Palatino Linotype" w:hAnsi="Palatino Linotype"/>
          <w:b/>
          <w:color w:val="000000" w:themeColor="text1"/>
        </w:rPr>
        <w:t>el Comité de Transparencia deberá confirmar, modificar o revocar la decisión</w:t>
      </w:r>
      <w:r>
        <w:rPr>
          <w:rFonts w:ascii="Palatino Linotype" w:hAnsi="Palatino Linotype"/>
          <w:color w:val="000000" w:themeColor="text1"/>
        </w:rPr>
        <w:t xml:space="preserve">; y, para </w:t>
      </w:r>
      <w:r w:rsidRPr="001C09E0">
        <w:rPr>
          <w:rFonts w:ascii="Palatino Linotype" w:hAnsi="Palatino Linotype"/>
          <w:color w:val="000000" w:themeColor="text1"/>
        </w:rPr>
        <w:t xml:space="preserve">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w:t>
      </w:r>
      <w:r w:rsidRPr="001C09E0">
        <w:rPr>
          <w:rFonts w:ascii="Palatino Linotype" w:hAnsi="Palatino Linotype"/>
          <w:b/>
          <w:color w:val="000000" w:themeColor="text1"/>
        </w:rPr>
        <w:t>prueba de daño</w:t>
      </w:r>
      <w:r w:rsidRPr="001C09E0">
        <w:rPr>
          <w:rFonts w:ascii="Palatino Linotype" w:hAnsi="Palatino Linotype"/>
          <w:color w:val="000000" w:themeColor="text1"/>
        </w:rPr>
        <w:t>.</w:t>
      </w:r>
    </w:p>
    <w:p w14:paraId="4488328A"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1031B46" w14:textId="6D3319AD"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Cabe destacar que, en la aplicación de la </w:t>
      </w:r>
      <w:r w:rsidRPr="00EE123D">
        <w:rPr>
          <w:rFonts w:ascii="Palatino Linotype" w:hAnsi="Palatino Linotype"/>
          <w:color w:val="000000" w:themeColor="text1"/>
        </w:rPr>
        <w:t>prueba de daño, el sujeto obligado deberá precisar las razones objetivas por las que la apertura de la información generaría una afectación, justificando que</w:t>
      </w:r>
      <w:r>
        <w:rPr>
          <w:rStyle w:val="Refdenotaalpie"/>
          <w:rFonts w:ascii="Palatino Linotype" w:hAnsi="Palatino Linotype"/>
          <w:color w:val="000000" w:themeColor="text1"/>
        </w:rPr>
        <w:footnoteReference w:id="3"/>
      </w:r>
      <w:r w:rsidRPr="00EE123D">
        <w:rPr>
          <w:rFonts w:ascii="Palatino Linotype" w:hAnsi="Palatino Linotype"/>
          <w:color w:val="000000" w:themeColor="text1"/>
        </w:rPr>
        <w:t>:</w:t>
      </w:r>
    </w:p>
    <w:p w14:paraId="45CF3F6D" w14:textId="77777777" w:rsidR="00FE0837" w:rsidRPr="00FE0837" w:rsidRDefault="00FE0837" w:rsidP="00FE0837">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La </w:t>
      </w:r>
      <w:r w:rsidRPr="00FE0837">
        <w:rPr>
          <w:rFonts w:ascii="Palatino Linotype" w:hAnsi="Palatino Linotype"/>
          <w:color w:val="000000" w:themeColor="text1"/>
        </w:rPr>
        <w:t xml:space="preserve">divulgación de la información representa un riesgo real, demostrable e identificable del perjuicio significativo al interés público o a la seguridad pública; </w:t>
      </w:r>
    </w:p>
    <w:p w14:paraId="3AC11B81" w14:textId="77777777" w:rsidR="00FE0837" w:rsidRPr="00FE0837" w:rsidRDefault="00FE0837" w:rsidP="00FE0837">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FE0837">
        <w:rPr>
          <w:rFonts w:ascii="Palatino Linotype" w:hAnsi="Palatino Linotype"/>
          <w:color w:val="000000" w:themeColor="text1"/>
        </w:rPr>
        <w:t xml:space="preserve">El riesgo de perjuicio que supondría la divulgación supera el interés público general de que se difunda; y </w:t>
      </w:r>
    </w:p>
    <w:p w14:paraId="5D843800" w14:textId="1D48F4B7" w:rsidR="00FE0837" w:rsidRDefault="00FE0837" w:rsidP="00FE0837">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FE0837">
        <w:rPr>
          <w:rFonts w:ascii="Palatino Linotype" w:hAnsi="Palatino Linotype"/>
          <w:color w:val="000000" w:themeColor="text1"/>
        </w:rPr>
        <w:t>La limitación se adecua al principio de proporcionalidad y representa el medio menos restrictivo disponible representa el medio menos restrictivo disponible para evitar el perjuicio.</w:t>
      </w:r>
    </w:p>
    <w:p w14:paraId="3807C2E8"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6A1224D" w14:textId="7390E56C"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w:t>
      </w:r>
      <w:r w:rsidRPr="000D2150">
        <w:rPr>
          <w:rFonts w:ascii="Palatino Linotype" w:eastAsia="MS Mincho" w:hAnsi="Palatino Linotype" w:cs="Times New Roman"/>
        </w:rPr>
        <w:t xml:space="preserve">, el </w:t>
      </w:r>
      <w:r>
        <w:rPr>
          <w:rFonts w:ascii="Palatino Linotype" w:eastAsia="MS Mincho" w:hAnsi="Palatino Linotype" w:cs="Times New Roman"/>
        </w:rPr>
        <w:t>Lineamiento</w:t>
      </w:r>
      <w:r w:rsidRPr="000D2150">
        <w:rPr>
          <w:rFonts w:ascii="Palatino Linotype" w:eastAsia="MS Mincho" w:hAnsi="Palatino Linotype" w:cs="Times New Roman"/>
        </w:rPr>
        <w:t xml:space="preserve"> Trigésimo Tercero</w:t>
      </w:r>
      <w:r>
        <w:rPr>
          <w:rFonts w:ascii="Palatino Linotype" w:eastAsia="MS Mincho" w:hAnsi="Palatino Linotype" w:cs="Times New Roman"/>
        </w:rPr>
        <w:t>,</w:t>
      </w:r>
      <w:r w:rsidRPr="000D2150">
        <w:rPr>
          <w:rFonts w:ascii="Palatino Linotype" w:eastAsia="MS Mincho" w:hAnsi="Palatino Linotype" w:cs="Times New Roman"/>
        </w:rPr>
        <w:t xml:space="preserve"> fracción V</w:t>
      </w:r>
      <w:r>
        <w:rPr>
          <w:rFonts w:ascii="Palatino Linotype" w:eastAsia="MS Mincho" w:hAnsi="Palatino Linotype" w:cs="Times New Roman"/>
        </w:rPr>
        <w:t>,</w:t>
      </w:r>
      <w:r w:rsidRPr="000D2150">
        <w:rPr>
          <w:rFonts w:ascii="Palatino Linotype" w:eastAsia="MS Mincho" w:hAnsi="Palatino Linotype" w:cs="Times New Roman"/>
        </w:rPr>
        <w:t xml:space="preserve"> de los Lineamientos Generales</w:t>
      </w:r>
      <w:r>
        <w:rPr>
          <w:rFonts w:ascii="Palatino Linotype" w:eastAsia="MS Mincho" w:hAnsi="Palatino Linotype" w:cs="Times New Roman"/>
        </w:rPr>
        <w:t xml:space="preserve"> en Materia de clasificación y Desclasificación de la Información, así como para la Elaboración de Versiones Públicas</w:t>
      </w:r>
      <w:r w:rsidRPr="000D2150">
        <w:rPr>
          <w:rFonts w:ascii="Palatino Linotype" w:eastAsia="MS Mincho" w:hAnsi="Palatino Linotype" w:cs="Times New Roman"/>
        </w:rPr>
        <w:t xml:space="preserve">, precisa que para motivar la clasificación </w:t>
      </w:r>
      <w:r>
        <w:rPr>
          <w:rFonts w:ascii="Palatino Linotype" w:eastAsia="MS Mincho" w:hAnsi="Palatino Linotype" w:cs="Times New Roman"/>
        </w:rPr>
        <w:t xml:space="preserve">también </w:t>
      </w:r>
      <w:r w:rsidRPr="000D2150">
        <w:rPr>
          <w:rFonts w:ascii="Palatino Linotype" w:eastAsia="MS Mincho" w:hAnsi="Palatino Linotype" w:cs="Times New Roman"/>
        </w:rPr>
        <w:t xml:space="preserve">se deben acreditar las circunstancias de </w:t>
      </w:r>
      <w:r w:rsidRPr="004638FA">
        <w:rPr>
          <w:rFonts w:ascii="Palatino Linotype" w:eastAsia="MS Mincho" w:hAnsi="Palatino Linotype" w:cs="Times New Roman"/>
          <w:b/>
        </w:rPr>
        <w:t>tiempo</w:t>
      </w:r>
      <w:r w:rsidRPr="000D2150">
        <w:rPr>
          <w:rFonts w:ascii="Palatino Linotype" w:eastAsia="MS Mincho" w:hAnsi="Palatino Linotype" w:cs="Times New Roman"/>
        </w:rPr>
        <w:t xml:space="preserve">, </w:t>
      </w:r>
      <w:r w:rsidRPr="004638FA">
        <w:rPr>
          <w:rFonts w:ascii="Palatino Linotype" w:eastAsia="MS Mincho" w:hAnsi="Palatino Linotype" w:cs="Times New Roman"/>
          <w:b/>
        </w:rPr>
        <w:t>modo</w:t>
      </w:r>
      <w:r w:rsidRPr="000D2150">
        <w:rPr>
          <w:rFonts w:ascii="Palatino Linotype" w:eastAsia="MS Mincho" w:hAnsi="Palatino Linotype" w:cs="Times New Roman"/>
        </w:rPr>
        <w:t xml:space="preserve"> y </w:t>
      </w:r>
      <w:r w:rsidRPr="004638FA">
        <w:rPr>
          <w:rFonts w:ascii="Palatino Linotype" w:eastAsia="MS Mincho" w:hAnsi="Palatino Linotype" w:cs="Times New Roman"/>
          <w:b/>
        </w:rPr>
        <w:t>lugar</w:t>
      </w:r>
      <w:r w:rsidRPr="000D2150">
        <w:rPr>
          <w:rFonts w:ascii="Palatino Linotype" w:eastAsia="MS Mincho" w:hAnsi="Palatino Linotype" w:cs="Times New Roman"/>
        </w:rPr>
        <w:t>.</w:t>
      </w:r>
    </w:p>
    <w:p w14:paraId="1CCD11E7"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02E62FD" w14:textId="409F6FE0"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los </w:t>
      </w:r>
      <w:r w:rsidRPr="004B35A4">
        <w:rPr>
          <w:rFonts w:ascii="Palatino Linotype" w:hAnsi="Palatino Linotype"/>
          <w:color w:val="000000" w:themeColor="text1"/>
        </w:rPr>
        <w:t xml:space="preserve">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w:t>
      </w:r>
      <w:r>
        <w:rPr>
          <w:rFonts w:ascii="Palatino Linotype" w:hAnsi="Palatino Linotype"/>
          <w:color w:val="000000" w:themeColor="text1"/>
        </w:rPr>
        <w:t xml:space="preserve">la Ley de Transparencia y Acceso a la </w:t>
      </w:r>
      <w:r>
        <w:rPr>
          <w:rFonts w:ascii="Palatino Linotype" w:hAnsi="Palatino Linotype"/>
          <w:color w:val="000000" w:themeColor="text1"/>
        </w:rPr>
        <w:lastRenderedPageBreak/>
        <w:t>Información Pública del Estado de México y Municipios, como</w:t>
      </w:r>
      <w:r w:rsidRPr="004B35A4">
        <w:rPr>
          <w:rFonts w:ascii="Palatino Linotype" w:hAnsi="Palatino Linotype"/>
          <w:color w:val="000000" w:themeColor="text1"/>
        </w:rPr>
        <w:t xml:space="preserve"> información clasificada</w:t>
      </w:r>
      <w:r>
        <w:rPr>
          <w:rStyle w:val="Refdenotaalpie"/>
          <w:rFonts w:ascii="Palatino Linotype" w:hAnsi="Palatino Linotype"/>
          <w:color w:val="000000" w:themeColor="text1"/>
        </w:rPr>
        <w:footnoteReference w:id="4"/>
      </w:r>
      <w:r w:rsidRPr="004B35A4">
        <w:rPr>
          <w:rFonts w:ascii="Palatino Linotype" w:hAnsi="Palatino Linotype"/>
          <w:color w:val="000000" w:themeColor="text1"/>
        </w:rPr>
        <w:t>.</w:t>
      </w:r>
    </w:p>
    <w:p w14:paraId="023499AC"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14F5A1B" w14:textId="68980A5C"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6F80B4A"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30D8851F" w14:textId="78493BB4"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140 de la Ley de Transparencia y Acceso a la Información Pública del Estado de México y Municipios, establece que el </w:t>
      </w:r>
      <w:r w:rsidRPr="005D42F5">
        <w:rPr>
          <w:rFonts w:ascii="Palatino Linotype" w:hAnsi="Palatino Linotype"/>
          <w:color w:val="000000" w:themeColor="text1"/>
        </w:rPr>
        <w:t xml:space="preserve">acceso a la información pública será restringido excepcionalmente, cuando por razones de interés público, ésta sea clasificada como </w:t>
      </w:r>
      <w:r w:rsidRPr="005D42F5">
        <w:rPr>
          <w:rFonts w:ascii="Palatino Linotype" w:hAnsi="Palatino Linotype"/>
          <w:b/>
          <w:color w:val="000000" w:themeColor="text1"/>
        </w:rPr>
        <w:t>reservada</w:t>
      </w:r>
      <w:r w:rsidRPr="005D42F5">
        <w:rPr>
          <w:rFonts w:ascii="Palatino Linotype" w:hAnsi="Palatino Linotype"/>
          <w:color w:val="000000" w:themeColor="text1"/>
        </w:rPr>
        <w:t>, conforme a los criterios siguientes:</w:t>
      </w:r>
    </w:p>
    <w:p w14:paraId="64D5EB60" w14:textId="77777777" w:rsidR="00614DC5" w:rsidRDefault="00614DC5" w:rsidP="00FE0837">
      <w:pPr>
        <w:pStyle w:val="Prrafodelista"/>
        <w:tabs>
          <w:tab w:val="left" w:pos="426"/>
        </w:tabs>
        <w:spacing w:before="240" w:line="360" w:lineRule="auto"/>
        <w:ind w:left="0" w:right="51"/>
        <w:jc w:val="both"/>
        <w:rPr>
          <w:rFonts w:ascii="Palatino Linotype" w:hAnsi="Palatino Linotype"/>
          <w:color w:val="000000" w:themeColor="text1"/>
        </w:rPr>
      </w:pPr>
    </w:p>
    <w:p w14:paraId="16164D40"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5D42F5">
        <w:rPr>
          <w:rFonts w:ascii="Palatino Linotype" w:hAnsi="Palatino Linotype"/>
          <w:b/>
          <w:i/>
          <w:sz w:val="22"/>
        </w:rPr>
        <w:t>I.</w:t>
      </w:r>
      <w:r w:rsidRPr="005D42F5">
        <w:rPr>
          <w:rFonts w:ascii="Palatino Linotype" w:hAnsi="Palatino Linotype"/>
          <w:i/>
          <w:sz w:val="22"/>
        </w:rPr>
        <w:t xml:space="preserve"> Comprometa la seguridad pública y cuente con un propósito genuino y un efecto demostrable; </w:t>
      </w:r>
    </w:p>
    <w:p w14:paraId="709E5901"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II.</w:t>
      </w:r>
      <w:r w:rsidRPr="005D42F5">
        <w:rPr>
          <w:rFonts w:ascii="Palatino Linotype" w:hAnsi="Palatino Linotype"/>
          <w:i/>
          <w:sz w:val="22"/>
        </w:rPr>
        <w:t xml:space="preserve"> Pueda menoscabar la conducción de las negociaciones y relaciones internacionales; </w:t>
      </w:r>
    </w:p>
    <w:p w14:paraId="05C96384"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III.</w:t>
      </w:r>
      <w:r w:rsidRPr="005D42F5">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9FB8504"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IV.</w:t>
      </w:r>
      <w:r w:rsidRPr="005D42F5">
        <w:rPr>
          <w:rFonts w:ascii="Palatino Linotype" w:hAnsi="Palatino Linotype"/>
          <w:i/>
          <w:sz w:val="22"/>
        </w:rPr>
        <w:t xml:space="preserve"> Ponga en riesgo la vida, la seguridad o la salud de una persona física; </w:t>
      </w:r>
    </w:p>
    <w:p w14:paraId="612A978F"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V.</w:t>
      </w:r>
      <w:r w:rsidRPr="005D42F5">
        <w:rPr>
          <w:rFonts w:ascii="Palatino Linotype" w:hAnsi="Palatino Linotype"/>
          <w:i/>
          <w:sz w:val="22"/>
        </w:rPr>
        <w:t xml:space="preserve"> Aquella cuya divulgación obstruya o pueda causar un serio perjuicio a: </w:t>
      </w:r>
    </w:p>
    <w:p w14:paraId="3A053020" w14:textId="77777777" w:rsidR="00FE0837" w:rsidRDefault="00FE0837" w:rsidP="00FE0837">
      <w:pPr>
        <w:pStyle w:val="Prrafodelista"/>
        <w:tabs>
          <w:tab w:val="left" w:pos="426"/>
        </w:tabs>
        <w:spacing w:before="240" w:after="240" w:line="276" w:lineRule="auto"/>
        <w:ind w:left="851" w:right="567"/>
        <w:jc w:val="both"/>
        <w:rPr>
          <w:rFonts w:ascii="Palatino Linotype" w:hAnsi="Palatino Linotype"/>
          <w:i/>
          <w:sz w:val="22"/>
        </w:rPr>
      </w:pPr>
      <w:r w:rsidRPr="005D42F5">
        <w:rPr>
          <w:rFonts w:ascii="Palatino Linotype" w:hAnsi="Palatino Linotype"/>
          <w:b/>
          <w:i/>
          <w:sz w:val="22"/>
        </w:rPr>
        <w:t>1.</w:t>
      </w:r>
      <w:r w:rsidRPr="005D42F5">
        <w:rPr>
          <w:rFonts w:ascii="Palatino Linotype" w:hAnsi="Palatino Linotype"/>
          <w:i/>
          <w:sz w:val="22"/>
        </w:rPr>
        <w:t xml:space="preserve"> Las actividades de fiscalización, verificación, inspección, comprobación y auditoría sobre el cumplimiento de las Leyes; o </w:t>
      </w:r>
    </w:p>
    <w:p w14:paraId="74141A08" w14:textId="77777777" w:rsidR="00FE0837" w:rsidRDefault="00FE0837" w:rsidP="00FE0837">
      <w:pPr>
        <w:pStyle w:val="Prrafodelista"/>
        <w:tabs>
          <w:tab w:val="left" w:pos="426"/>
        </w:tabs>
        <w:spacing w:before="240" w:after="240" w:line="276" w:lineRule="auto"/>
        <w:ind w:left="851" w:right="567"/>
        <w:jc w:val="both"/>
        <w:rPr>
          <w:rFonts w:ascii="Palatino Linotype" w:hAnsi="Palatino Linotype"/>
          <w:i/>
          <w:sz w:val="22"/>
        </w:rPr>
      </w:pPr>
      <w:r w:rsidRPr="005D42F5">
        <w:rPr>
          <w:rFonts w:ascii="Palatino Linotype" w:hAnsi="Palatino Linotype"/>
          <w:b/>
          <w:i/>
          <w:sz w:val="22"/>
        </w:rPr>
        <w:t>2.</w:t>
      </w:r>
      <w:r w:rsidRPr="005D42F5">
        <w:rPr>
          <w:rFonts w:ascii="Palatino Linotype" w:hAnsi="Palatino Linotype"/>
          <w:i/>
          <w:sz w:val="22"/>
        </w:rPr>
        <w:t xml:space="preserve"> La recaudación de las contribuciones. </w:t>
      </w:r>
    </w:p>
    <w:p w14:paraId="4237A003"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VI.</w:t>
      </w:r>
      <w:r w:rsidRPr="005D42F5">
        <w:rPr>
          <w:rFonts w:ascii="Palatino Linotype" w:hAnsi="Palatino Linotype"/>
          <w:i/>
          <w:sz w:val="22"/>
        </w:rPr>
        <w:t xml:space="preserve"> Pueda causar daño u obstruya la prevención o persecución de los delitos, altere el proceso de investigación de las carpetas de investigación, afecte o vulnere la conducción </w:t>
      </w:r>
      <w:r w:rsidRPr="005D42F5">
        <w:rPr>
          <w:rFonts w:ascii="Palatino Linotype" w:hAnsi="Palatino Linotype"/>
          <w:i/>
          <w:sz w:val="22"/>
        </w:rPr>
        <w:lastRenderedPageBreak/>
        <w:t xml:space="preserve">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B027DB6"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VII.</w:t>
      </w:r>
      <w:r w:rsidRPr="005D42F5">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599D9B2A"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VIII.</w:t>
      </w:r>
      <w:r w:rsidRPr="005D42F5">
        <w:rPr>
          <w:rFonts w:ascii="Palatino Linotype" w:hAnsi="Palatino Linotype"/>
          <w:i/>
          <w:sz w:val="22"/>
        </w:rPr>
        <w:t xml:space="preserve"> Vulnere la conducción de los expedientes judiciales o de los procedimientos administrativos seguidos en forma de juicio, en tanto no hayan quedado firmes; </w:t>
      </w:r>
    </w:p>
    <w:p w14:paraId="0E567167"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IX.</w:t>
      </w:r>
      <w:r w:rsidRPr="005D42F5">
        <w:rPr>
          <w:rFonts w:ascii="Palatino Linotype" w:hAnsi="Palatino Linotype"/>
          <w:i/>
          <w:sz w:val="22"/>
        </w:rPr>
        <w:t xml:space="preserve"> Se encuentre contenida dentro de las investigaciones de hechos que la Ley señale como delitos y se tramiten ante el Ministerio Público; </w:t>
      </w:r>
    </w:p>
    <w:p w14:paraId="25493969"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X.</w:t>
      </w:r>
      <w:r w:rsidRPr="005D42F5">
        <w:rPr>
          <w:rFonts w:ascii="Palatino Linotype" w:hAnsi="Palatino Linotype"/>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52C4571"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E70C0CB" w14:textId="77777777" w:rsidR="00FE0837" w:rsidRPr="005D42F5" w:rsidRDefault="00FE0837" w:rsidP="00FE083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D42F5">
        <w:rPr>
          <w:rFonts w:ascii="Palatino Linotype" w:hAnsi="Palatino Linotype"/>
          <w:b/>
          <w:i/>
          <w:sz w:val="22"/>
        </w:rPr>
        <w:t>XI.</w:t>
      </w:r>
      <w:r w:rsidRPr="005D42F5">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r>
        <w:rPr>
          <w:rFonts w:ascii="Palatino Linotype" w:hAnsi="Palatino Linotype"/>
          <w:i/>
          <w:sz w:val="22"/>
        </w:rPr>
        <w:t>”</w:t>
      </w:r>
    </w:p>
    <w:p w14:paraId="6DFB28FB" w14:textId="77777777" w:rsidR="00FE0837" w:rsidRDefault="00FE0837"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75BCC68A" w14:textId="3AEED405"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que el artículo 143 de la Ley de mérito reconoce que se considerará </w:t>
      </w:r>
      <w:r w:rsidRPr="005D42F5">
        <w:rPr>
          <w:rFonts w:ascii="Palatino Linotype" w:hAnsi="Palatino Linotype"/>
          <w:color w:val="000000" w:themeColor="text1"/>
        </w:rPr>
        <w:t xml:space="preserve">a información </w:t>
      </w:r>
      <w:r w:rsidRPr="005D42F5">
        <w:rPr>
          <w:rFonts w:ascii="Palatino Linotype" w:hAnsi="Palatino Linotype"/>
          <w:b/>
          <w:color w:val="000000" w:themeColor="text1"/>
        </w:rPr>
        <w:t>confidencial</w:t>
      </w:r>
      <w:r w:rsidRPr="005D42F5">
        <w:rPr>
          <w:rFonts w:ascii="Palatino Linotype" w:hAnsi="Palatino Linotype"/>
          <w:color w:val="000000" w:themeColor="text1"/>
        </w:rPr>
        <w:t>, la clasificada como tal, de manera permanente, por su naturaleza, cuando:</w:t>
      </w:r>
    </w:p>
    <w:p w14:paraId="7DB3BC61" w14:textId="77777777" w:rsidR="00614DC5" w:rsidRDefault="00614DC5" w:rsidP="00FE0837">
      <w:pPr>
        <w:pStyle w:val="Prrafodelista"/>
        <w:tabs>
          <w:tab w:val="left" w:pos="426"/>
        </w:tabs>
        <w:spacing w:before="240" w:line="360" w:lineRule="auto"/>
        <w:ind w:left="0" w:right="51"/>
        <w:jc w:val="both"/>
        <w:rPr>
          <w:rFonts w:ascii="Palatino Linotype" w:hAnsi="Palatino Linotype"/>
          <w:color w:val="000000" w:themeColor="text1"/>
        </w:rPr>
      </w:pPr>
    </w:p>
    <w:p w14:paraId="2DA560FD"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5D42F5">
        <w:rPr>
          <w:rFonts w:ascii="Palatino Linotype" w:hAnsi="Palatino Linotype"/>
          <w:b/>
          <w:i/>
          <w:color w:val="000000" w:themeColor="text1"/>
          <w:sz w:val="22"/>
        </w:rPr>
        <w:t>I.</w:t>
      </w:r>
      <w:r w:rsidRPr="005D42F5">
        <w:rPr>
          <w:rFonts w:ascii="Palatino Linotype" w:hAnsi="Palatino Linotype"/>
          <w:i/>
          <w:color w:val="000000" w:themeColor="text1"/>
          <w:sz w:val="22"/>
        </w:rPr>
        <w:t xml:space="preserve"> Se refiera a la información privada y los datos personales concernientes a una persona física o jurídico colectiva identificada o identificable; </w:t>
      </w:r>
    </w:p>
    <w:p w14:paraId="3C86907E"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D42F5">
        <w:rPr>
          <w:rFonts w:ascii="Palatino Linotype" w:hAnsi="Palatino Linotype"/>
          <w:b/>
          <w:i/>
          <w:color w:val="000000" w:themeColor="text1"/>
          <w:sz w:val="22"/>
        </w:rPr>
        <w:lastRenderedPageBreak/>
        <w:t>II.</w:t>
      </w:r>
      <w:r w:rsidRPr="005D42F5">
        <w:rPr>
          <w:rFonts w:ascii="Palatino Linotype" w:hAnsi="Palatino Linotype"/>
          <w:i/>
          <w:color w:val="000000" w:themeColor="text1"/>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1620FA9" w14:textId="77777777" w:rsidR="00FE0837" w:rsidRPr="005D42F5" w:rsidRDefault="00FE0837" w:rsidP="00FE083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D42F5">
        <w:rPr>
          <w:rFonts w:ascii="Palatino Linotype" w:hAnsi="Palatino Linotype"/>
          <w:b/>
          <w:i/>
          <w:color w:val="000000" w:themeColor="text1"/>
          <w:sz w:val="22"/>
        </w:rPr>
        <w:t>III.</w:t>
      </w:r>
      <w:r w:rsidRPr="005D42F5">
        <w:rPr>
          <w:rFonts w:ascii="Palatino Linotype" w:hAnsi="Palatino Linotype"/>
          <w:i/>
          <w:color w:val="000000" w:themeColor="text1"/>
          <w:sz w:val="22"/>
        </w:rPr>
        <w:t xml:space="preserve"> La que presenten los particulares a los sujetos obligados, de conformidad con lo dispuesto por las leyes o los tratados internacionales.</w:t>
      </w:r>
      <w:r>
        <w:rPr>
          <w:rFonts w:ascii="Palatino Linotype" w:hAnsi="Palatino Linotype"/>
          <w:i/>
          <w:color w:val="000000" w:themeColor="text1"/>
          <w:sz w:val="22"/>
        </w:rPr>
        <w:t>”</w:t>
      </w:r>
    </w:p>
    <w:p w14:paraId="36E9524F" w14:textId="77777777" w:rsidR="00FE0837" w:rsidRDefault="00FE0837"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0195AC9" w14:textId="4F85DB82"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los </w:t>
      </w:r>
      <w:r w:rsidRPr="005D42F5">
        <w:rPr>
          <w:rFonts w:ascii="Palatino Linotype" w:hAnsi="Palatino Linotype"/>
          <w:color w:val="000000" w:themeColor="text1"/>
        </w:rPr>
        <w:t xml:space="preserve">sujetos obligados deberán aplicar, de manera restrictiva y limitada, las excepciones al derecho de acceso a la información y sólo podrán invocarlas cuando acrediten su procedencia, sin ampliar las excepciones o supuestos de </w:t>
      </w:r>
      <w:r w:rsidRPr="005D42F5">
        <w:rPr>
          <w:rFonts w:ascii="Palatino Linotype" w:hAnsi="Palatino Linotype"/>
          <w:b/>
          <w:color w:val="000000" w:themeColor="text1"/>
        </w:rPr>
        <w:t>reserva</w:t>
      </w:r>
      <w:r w:rsidRPr="005D42F5">
        <w:rPr>
          <w:rFonts w:ascii="Palatino Linotype" w:hAnsi="Palatino Linotype"/>
          <w:color w:val="000000" w:themeColor="text1"/>
        </w:rPr>
        <w:t xml:space="preserve"> o </w:t>
      </w:r>
      <w:r w:rsidRPr="005D42F5">
        <w:rPr>
          <w:rFonts w:ascii="Palatino Linotype" w:hAnsi="Palatino Linotype"/>
          <w:b/>
          <w:color w:val="000000" w:themeColor="text1"/>
        </w:rPr>
        <w:t>confidencialidad</w:t>
      </w:r>
      <w:r w:rsidRPr="005D42F5">
        <w:rPr>
          <w:rFonts w:ascii="Palatino Linotype" w:hAnsi="Palatino Linotype"/>
          <w:color w:val="000000" w:themeColor="text1"/>
        </w:rPr>
        <w:t xml:space="preserve"> previstos en la Ley General y la </w:t>
      </w:r>
      <w:r>
        <w:rPr>
          <w:rFonts w:ascii="Palatino Linotype" w:hAnsi="Palatino Linotype"/>
          <w:color w:val="000000" w:themeColor="text1"/>
        </w:rPr>
        <w:t>Ley de Transparencia y Acceso a la Información Pública del Estado de México y Municipios</w:t>
      </w:r>
      <w:r w:rsidRPr="005D42F5">
        <w:rPr>
          <w:rFonts w:ascii="Palatino Linotype" w:hAnsi="Palatino Linotype"/>
          <w:color w:val="000000" w:themeColor="text1"/>
        </w:rPr>
        <w:t>, aduciendo analogía o mayoría de razón</w:t>
      </w:r>
      <w:r>
        <w:rPr>
          <w:rStyle w:val="Refdenotaalpie"/>
          <w:rFonts w:ascii="Palatino Linotype" w:hAnsi="Palatino Linotype"/>
          <w:color w:val="000000" w:themeColor="text1"/>
        </w:rPr>
        <w:footnoteReference w:id="5"/>
      </w:r>
      <w:r w:rsidRPr="005D42F5">
        <w:rPr>
          <w:rFonts w:ascii="Palatino Linotype" w:hAnsi="Palatino Linotype"/>
          <w:color w:val="000000" w:themeColor="text1"/>
        </w:rPr>
        <w:t>.</w:t>
      </w:r>
    </w:p>
    <w:p w14:paraId="734ED4C3"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8607576" w14:textId="192C7383" w:rsidR="00241008" w:rsidRPr="00241008" w:rsidRDefault="00241008" w:rsidP="0024100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6945045"/>
      <w:r w:rsidRPr="00241008">
        <w:rPr>
          <w:rFonts w:ascii="Palatino Linotype" w:hAnsi="Palatino Linotype"/>
          <w:b/>
          <w:color w:val="000000" w:themeColor="text1"/>
        </w:rPr>
        <w:t>II.I Del Acuerdo de Clasificación entregado en vía de Informe Justificado.</w:t>
      </w:r>
      <w:bookmarkEnd w:id="23"/>
    </w:p>
    <w:p w14:paraId="578719F7" w14:textId="77777777" w:rsidR="00241008" w:rsidRDefault="00241008"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16671D20" w14:textId="77777777" w:rsidR="00B741AA" w:rsidRDefault="00B741AA" w:rsidP="00B741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expuesto lo anterior, debemos señalar que el </w:t>
      </w:r>
      <w:r w:rsidRPr="0063034E">
        <w:rPr>
          <w:rFonts w:ascii="Palatino Linotype" w:hAnsi="Palatino Linotype" w:cs="Arial"/>
          <w:szCs w:val="23"/>
        </w:rPr>
        <w:t>recurso revisión tiene como finalidad reparar c</w:t>
      </w:r>
      <w:r>
        <w:rPr>
          <w:rFonts w:ascii="Palatino Linotype" w:hAnsi="Palatino Linotype" w:cs="Arial"/>
          <w:szCs w:val="23"/>
        </w:rPr>
        <w:t>ualquier posible afectación al d</w:t>
      </w:r>
      <w:r w:rsidRPr="0063034E">
        <w:rPr>
          <w:rFonts w:ascii="Palatino Linotype" w:hAnsi="Palatino Linotype" w:cs="Arial"/>
          <w:szCs w:val="23"/>
        </w:rPr>
        <w:t xml:space="preserve">erecho de </w:t>
      </w:r>
      <w:r>
        <w:rPr>
          <w:rFonts w:ascii="Palatino Linotype" w:hAnsi="Palatino Linotype" w:cs="Arial"/>
          <w:szCs w:val="23"/>
        </w:rPr>
        <w:t>a</w:t>
      </w:r>
      <w:r w:rsidRPr="0063034E">
        <w:rPr>
          <w:rFonts w:ascii="Palatino Linotype" w:hAnsi="Palatino Linotype" w:cs="Arial"/>
          <w:szCs w:val="23"/>
        </w:rPr>
        <w:t xml:space="preserve">cceso a la </w:t>
      </w:r>
      <w:r>
        <w:rPr>
          <w:rFonts w:ascii="Palatino Linotype" w:hAnsi="Palatino Linotype" w:cs="Arial"/>
          <w:szCs w:val="23"/>
        </w:rPr>
        <w:t>i</w:t>
      </w:r>
      <w:r w:rsidRPr="0063034E">
        <w:rPr>
          <w:rFonts w:ascii="Palatino Linotype" w:hAnsi="Palatino Linotype" w:cs="Arial"/>
          <w:szCs w:val="23"/>
        </w:rPr>
        <w:t xml:space="preserve">nformación </w:t>
      </w:r>
      <w:r>
        <w:rPr>
          <w:rFonts w:ascii="Palatino Linotype" w:hAnsi="Palatino Linotype" w:cs="Arial"/>
          <w:szCs w:val="23"/>
        </w:rPr>
        <w:t>p</w:t>
      </w:r>
      <w:r w:rsidRPr="0063034E">
        <w:rPr>
          <w:rFonts w:ascii="Palatino Linotype" w:hAnsi="Palatino Linotype" w:cs="Arial"/>
          <w:szCs w:val="23"/>
        </w:rPr>
        <w:t xml:space="preserve">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Pr>
          <w:rFonts w:ascii="Palatino Linotype" w:hAnsi="Palatino Linotype" w:cs="Arial"/>
          <w:szCs w:val="23"/>
        </w:rPr>
        <w:t>,</w:t>
      </w:r>
      <w:r w:rsidRPr="0063034E">
        <w:rPr>
          <w:rFonts w:ascii="Palatino Linotype" w:hAnsi="Palatino Linotype" w:cs="Arial"/>
          <w:szCs w:val="23"/>
        </w:rPr>
        <w:t xml:space="preserve"> en su caso</w:t>
      </w:r>
      <w:r>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Pr>
          <w:rFonts w:ascii="Palatino Linotype" w:hAnsi="Palatino Linotype" w:cs="Arial"/>
          <w:szCs w:val="23"/>
        </w:rPr>
        <w:t xml:space="preserve">emitida 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Pr>
          <w:rFonts w:ascii="Palatino Linotype" w:hAnsi="Palatino Linotype" w:cs="Arial"/>
          <w:szCs w:val="23"/>
        </w:rPr>
        <w:t>.</w:t>
      </w:r>
    </w:p>
    <w:p w14:paraId="0CD51225" w14:textId="77777777" w:rsidR="00B741A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6525CDC9" w14:textId="52DBBE27" w:rsidR="00B741AA" w:rsidRDefault="00B741AA" w:rsidP="00B741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Asimismo, es vital referir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momento de rendir su informe justificado o</w:t>
      </w:r>
      <w:r>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w:t>
      </w:r>
    </w:p>
    <w:p w14:paraId="548F3EC0" w14:textId="77777777" w:rsidR="00B741A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25EE6835" w14:textId="19700A9C" w:rsidR="00614DC5" w:rsidRDefault="006B2A9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de</w:t>
      </w:r>
      <w:r w:rsidR="00241008">
        <w:rPr>
          <w:rFonts w:ascii="Palatino Linotype" w:hAnsi="Palatino Linotype"/>
          <w:color w:val="000000" w:themeColor="text1"/>
        </w:rPr>
        <w:t xml:space="preserve"> las constancias de autos que obran en el expediente digital del SAIMEX, se aprecia que el siete (07) de septiembre de dos mil veintiuno, el </w:t>
      </w:r>
      <w:r w:rsidR="00241008">
        <w:rPr>
          <w:rFonts w:ascii="Palatino Linotype" w:hAnsi="Palatino Linotype"/>
          <w:b/>
          <w:color w:val="000000" w:themeColor="text1"/>
        </w:rPr>
        <w:t>SUJETO OBLIGADO</w:t>
      </w:r>
      <w:r w:rsidR="00241008">
        <w:rPr>
          <w:rFonts w:ascii="Palatino Linotype" w:hAnsi="Palatino Linotype"/>
          <w:color w:val="000000" w:themeColor="text1"/>
        </w:rPr>
        <w:t xml:space="preserve"> presentó el Acta de la Décima Sexta Sesión Extraordinaria del Comité de Transparencia, celebrada el cuatro (04) de agosto de dos mil veintiuno, en la cual, se confirmó la clasificación de información por reserva y confidencialidad en razón de lo siguiente:</w:t>
      </w:r>
    </w:p>
    <w:p w14:paraId="4B5CB07A" w14:textId="3DEB1382" w:rsidR="00241008" w:rsidRDefault="00241008"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17A6FF2C" w14:textId="3C286F50" w:rsidR="00241008" w:rsidRDefault="00241008"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t>SEGUNDO:</w:t>
      </w:r>
      <w:r>
        <w:rPr>
          <w:rFonts w:ascii="Palatino Linotype" w:hAnsi="Palatino Linotype"/>
          <w:i/>
          <w:color w:val="000000" w:themeColor="text1"/>
          <w:sz w:val="22"/>
        </w:rPr>
        <w:t xml:space="preserve"> Con fundamento en lo dispuesto por los artículos 132 fracción I, 137 y 143 fracción I de la Ley de Transparencia y Acceso a la Información Pública del Estado de México y Municipios, el Comité de Transparencia determina procedente confirmar la clasificación de la información como confidencial respecto de: Registro Federal de Contribuyente (RFC), Clave Única de Registro de Población (CURP), Clave de seguridad social o Clave de ISSEMYM, Cadena original de complemento de certificación digital del SAT, Código QR, Número de empleado y deducciones personales de los recibos de nómina de 5 servidores públicos solicitados en la observación 17-DAFPEyOA-UPVT587-OR-03 numerales “2 y 3” de la Auditoría Financiera practicada por el periodo comprendido del primero de enero al treinta y uno de diciembre de dos mil </w:t>
      </w:r>
      <w:r w:rsidR="005E0EF0">
        <w:rPr>
          <w:rFonts w:ascii="Palatino Linotype" w:hAnsi="Palatino Linotype"/>
          <w:i/>
          <w:color w:val="000000" w:themeColor="text1"/>
          <w:sz w:val="22"/>
        </w:rPr>
        <w:t>diecisiete a la Universidad Politécnica del Valle de Toluca, que obran en los archivos de la Dirección de Administración y Finanzas.</w:t>
      </w:r>
    </w:p>
    <w:p w14:paraId="7643184A" w14:textId="0929D63A" w:rsidR="005E0EF0" w:rsidRDefault="005E0EF0"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250C2492" w14:textId="147F7600" w:rsidR="005E0EF0" w:rsidRDefault="005E0EF0"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t>SEGUNDO.</w:t>
      </w:r>
      <w:r>
        <w:rPr>
          <w:rFonts w:ascii="Palatino Linotype" w:hAnsi="Palatino Linotype"/>
          <w:i/>
          <w:color w:val="000000" w:themeColor="text1"/>
          <w:sz w:val="22"/>
        </w:rPr>
        <w:t xml:space="preserve"> Con fundamento en lo dispuesto por los artículos 132 fracción I, 137 y 143 fracción I de la Ley de Transparencia y Acceso a la Información Pública del Estado de México y Municipios, el Comité de Transparencia determina procedente confirmar la </w:t>
      </w:r>
      <w:r>
        <w:rPr>
          <w:rFonts w:ascii="Palatino Linotype" w:hAnsi="Palatino Linotype"/>
          <w:i/>
          <w:color w:val="000000" w:themeColor="text1"/>
          <w:sz w:val="22"/>
        </w:rPr>
        <w:lastRenderedPageBreak/>
        <w:t>clasificación como confidencial respecto de: Folio fiscal, Código Bidimensional, Cadena Original de Sello Digital y Número telefónico de los comprobantes fiscales de las empresas FACHIST SOLUCIONES PROFESIONALES S.A. DE C.V. Y GARING SOFT S.A. DE C.V., que se encuentran en el Departamento de Recursos Financieros.</w:t>
      </w:r>
    </w:p>
    <w:p w14:paraId="3F4D533F" w14:textId="23C8EAF4" w:rsidR="005E0EF0" w:rsidRDefault="005E0EF0"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DEA4AE9" w14:textId="66566051" w:rsidR="005E0EF0" w:rsidRDefault="005E0EF0"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t>SEGUNDO:</w:t>
      </w:r>
      <w:r>
        <w:rPr>
          <w:rFonts w:ascii="Palatino Linotype" w:hAnsi="Palatino Linotype"/>
          <w:i/>
          <w:color w:val="000000" w:themeColor="text1"/>
          <w:sz w:val="22"/>
        </w:rPr>
        <w:t xml:space="preserve"> Con fundamento en los artículos 125, 128, 129, 132 fracción I, y 140 fracción VI de la Ley de Transparencia y Acceso a la Información Pública del Estado de México y Municipios, el Comité de Transparencia determina procedente confirmar la clasificación de la información como reservada, respecto de: los documentos que fueron proporcionados dentro del procedimiento administrativo resarcitorio relacionado con las observaciones 17-DAFPEyOA-UPVT-587-OR-01, 17-DAFPEyOA-UPVT-587-OR-03,</w:t>
      </w:r>
      <w:r w:rsidRPr="005E0EF0">
        <w:rPr>
          <w:rFonts w:ascii="Palatino Linotype" w:hAnsi="Palatino Linotype"/>
          <w:i/>
          <w:color w:val="000000" w:themeColor="text1"/>
          <w:sz w:val="22"/>
        </w:rPr>
        <w:t xml:space="preserve"> </w:t>
      </w:r>
      <w:r>
        <w:rPr>
          <w:rFonts w:ascii="Palatino Linotype" w:hAnsi="Palatino Linotype"/>
          <w:i/>
          <w:color w:val="000000" w:themeColor="text1"/>
          <w:sz w:val="22"/>
        </w:rPr>
        <w:t>17-DAFPEyOA-UPVT-587-OR-04,</w:t>
      </w:r>
      <w:r w:rsidRPr="005E0EF0">
        <w:rPr>
          <w:rFonts w:ascii="Palatino Linotype" w:hAnsi="Palatino Linotype"/>
          <w:i/>
          <w:color w:val="000000" w:themeColor="text1"/>
          <w:sz w:val="22"/>
        </w:rPr>
        <w:t xml:space="preserve"> </w:t>
      </w:r>
      <w:r>
        <w:rPr>
          <w:rFonts w:ascii="Palatino Linotype" w:hAnsi="Palatino Linotype"/>
          <w:i/>
          <w:color w:val="000000" w:themeColor="text1"/>
          <w:sz w:val="22"/>
        </w:rPr>
        <w:t>17-DAFPEyOA-UPVT-587-OR-06,</w:t>
      </w:r>
      <w:r w:rsidRPr="005E0EF0">
        <w:rPr>
          <w:rFonts w:ascii="Palatino Linotype" w:hAnsi="Palatino Linotype"/>
          <w:i/>
          <w:color w:val="000000" w:themeColor="text1"/>
          <w:sz w:val="22"/>
        </w:rPr>
        <w:t xml:space="preserve"> </w:t>
      </w:r>
      <w:r>
        <w:rPr>
          <w:rFonts w:ascii="Palatino Linotype" w:hAnsi="Palatino Linotype"/>
          <w:i/>
          <w:color w:val="000000" w:themeColor="text1"/>
          <w:sz w:val="22"/>
        </w:rPr>
        <w:t>17-DAFPEyOA-UPVT-587-OR-07,</w:t>
      </w:r>
      <w:r w:rsidRPr="005E0EF0">
        <w:rPr>
          <w:rFonts w:ascii="Palatino Linotype" w:hAnsi="Palatino Linotype"/>
          <w:i/>
          <w:color w:val="000000" w:themeColor="text1"/>
          <w:sz w:val="22"/>
        </w:rPr>
        <w:t xml:space="preserve"> </w:t>
      </w:r>
      <w:r>
        <w:rPr>
          <w:rFonts w:ascii="Palatino Linotype" w:hAnsi="Palatino Linotype"/>
          <w:i/>
          <w:color w:val="000000" w:themeColor="text1"/>
          <w:sz w:val="22"/>
        </w:rPr>
        <w:t>17-DAFPEyOA-UPVT-587-OR-08 y</w:t>
      </w:r>
      <w:r w:rsidRPr="005E0EF0">
        <w:rPr>
          <w:rFonts w:ascii="Palatino Linotype" w:hAnsi="Palatino Linotype"/>
          <w:i/>
          <w:color w:val="000000" w:themeColor="text1"/>
          <w:sz w:val="22"/>
        </w:rPr>
        <w:t xml:space="preserve"> </w:t>
      </w:r>
      <w:r>
        <w:rPr>
          <w:rFonts w:ascii="Palatino Linotype" w:hAnsi="Palatino Linotype"/>
          <w:i/>
          <w:color w:val="000000" w:themeColor="text1"/>
          <w:sz w:val="22"/>
        </w:rPr>
        <w:t>17-DAFPEyOA-UPVT-587-OR-09, de la Auditoría Financiera practicada por el período comprendido del primero de enero al treinta y uno de diciembre de dos mil diecisiete a la Universidad Politécnica del Valle de Toluca, derivadas del pliego de observaciones resarcitorias número OSFEM/AEFOI/DAF/</w:t>
      </w:r>
      <w:proofErr w:type="spellStart"/>
      <w:r>
        <w:rPr>
          <w:rFonts w:ascii="Palatino Linotype" w:hAnsi="Palatino Linotype"/>
          <w:i/>
          <w:color w:val="000000" w:themeColor="text1"/>
          <w:sz w:val="22"/>
        </w:rPr>
        <w:t>DAFPEyOA</w:t>
      </w:r>
      <w:proofErr w:type="spellEnd"/>
      <w:r>
        <w:rPr>
          <w:rFonts w:ascii="Palatino Linotype" w:hAnsi="Palatino Linotype"/>
          <w:i/>
          <w:color w:val="000000" w:themeColor="text1"/>
          <w:sz w:val="22"/>
        </w:rPr>
        <w:t>/033/2019 correspondientes al expediente número OSFEM/UAJ/PAR-AF/200/2019, así como, en el acuerdo 233/20 de fecha doce de agosto del dos mil veinte, permaneciendo con tal carácter por el periodo comprendido del 06 de agosto de 2021 al 06 de agosto de 2022, con la finalidad de dar respuesta a la solicitud 00183/UPVT/IP/2021, con la excepción de que antes del periodo referido se extingan las causas que le dieron origen a su clasificación, expire el plazo establecido, que exista resolución de una Autoridad competente, que se determine que existe una causa de interés público que prevalece sobre la reserva de la información, o bien, que el Comité de Transparencia, considere pertinente la desclasificación.</w:t>
      </w:r>
    </w:p>
    <w:p w14:paraId="0A71098B" w14:textId="2ACCABAE" w:rsidR="002620B9" w:rsidRDefault="002620B9"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08E2EF95" w14:textId="25C6BD7F" w:rsidR="002620B9" w:rsidRDefault="002620B9"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t>SEGUNDO:</w:t>
      </w:r>
      <w:r>
        <w:rPr>
          <w:rFonts w:ascii="Palatino Linotype" w:hAnsi="Palatino Linotype"/>
          <w:i/>
          <w:color w:val="000000" w:themeColor="text1"/>
          <w:sz w:val="22"/>
        </w:rPr>
        <w:t xml:space="preserve"> Se confirma la DECLARATORIA DE INEXISTENCIA DE LA INFORMACIÓN respecto de los documentos relacionados dentro del procedimiento administrativo resarcitorio relacionado con las observaciones 17-DAFPEyOA-UPVT587-OR-06: “los formatos de orden de salida del tóner del Departamento de Recursos Humanos y Materiales de la Universidad Politécnica del Valle de Toluca a las diversas áreas de los meses enero a julio de 2017 de acuerdo al código 205BL14002/04 (F06); los cuales demuestran la recepción, entrega y destino de los consumibles a las áreas usuarias”; y, 17-DAFPEyOA-UPVT587-OR-09 NUMERAL “2”; “el contrato </w:t>
      </w:r>
      <w:r>
        <w:rPr>
          <w:rFonts w:ascii="Palatino Linotype" w:hAnsi="Palatino Linotype"/>
          <w:i/>
          <w:color w:val="000000" w:themeColor="text1"/>
          <w:sz w:val="22"/>
        </w:rPr>
        <w:lastRenderedPageBreak/>
        <w:t>pedido de fecha 08 de febrero de 2017 de la empresa GARING SOFT S.A. de C.V. con la Universidad Politécnica del Valle de Toluca por un monto de $63,008.88 (Sesenta y Tres Mil Ocho Pesos 88/100 M.N.) por la prestación del servicio de diseño, implementación, hospedaje y administración de datos para sistema de gestión de calidad de la Universidad”; derivadas de la Auditoría Financiera practicada por el periodo comprendido del primero de enero al treinta y uno de diciembre de dos mil diecisiete a la Universidad Politécnica del Valle de Toluca.</w:t>
      </w:r>
    </w:p>
    <w:p w14:paraId="546074DF" w14:textId="18AE759A" w:rsidR="002620B9" w:rsidRPr="002620B9" w:rsidRDefault="002620B9"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247B90A3"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545B01D" w14:textId="3C9558C7" w:rsidR="00614DC5" w:rsidRDefault="002620B9"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Siendo de especial inter</w:t>
      </w:r>
      <w:r w:rsidR="0085147F">
        <w:rPr>
          <w:rFonts w:ascii="Palatino Linotype" w:hAnsi="Palatino Linotype"/>
          <w:color w:val="000000" w:themeColor="text1"/>
        </w:rPr>
        <w:t>és para el presente asunto la justificación presentada por el Se</w:t>
      </w:r>
      <w:r w:rsidR="00AF02E2">
        <w:rPr>
          <w:rFonts w:ascii="Palatino Linotype" w:hAnsi="Palatino Linotype"/>
          <w:color w:val="000000" w:themeColor="text1"/>
        </w:rPr>
        <w:t xml:space="preserve">rvidor Público Habilitado para acreditar la clasificación por reserva de diversos documentos requeridos en la solicitud de información </w:t>
      </w:r>
      <w:r w:rsidR="00AF02E2">
        <w:rPr>
          <w:rFonts w:ascii="Palatino Linotype" w:hAnsi="Palatino Linotype"/>
          <w:b/>
          <w:color w:val="000000" w:themeColor="text1"/>
        </w:rPr>
        <w:t>00183/UPVT/IP/2021</w:t>
      </w:r>
      <w:r w:rsidR="00AF02E2">
        <w:rPr>
          <w:rFonts w:ascii="Palatino Linotype" w:hAnsi="Palatino Linotype"/>
          <w:color w:val="000000" w:themeColor="text1"/>
        </w:rPr>
        <w:t>, de la cual, se presenta el siguiente fragmento elemental:</w:t>
      </w:r>
    </w:p>
    <w:p w14:paraId="33687EEE"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87BA974" w14:textId="6502E107" w:rsidR="00AF02E2" w:rsidRDefault="00AF02E2" w:rsidP="00FC1329">
      <w:pPr>
        <w:pStyle w:val="Prrafodelista"/>
        <w:tabs>
          <w:tab w:val="left" w:pos="426"/>
        </w:tabs>
        <w:spacing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en el lineamiento Octavo de los Lineamientos Generales en Materia de Clasificación y Desclasificación de la Información, así como para la elaboración de versiones públicas, se establece lo siguiente:</w:t>
      </w:r>
    </w:p>
    <w:p w14:paraId="3A7FABD9" w14:textId="5A8F2F51" w:rsidR="00AF02E2" w:rsidRPr="00FC1329" w:rsidRDefault="00AF02E2" w:rsidP="00FC1329">
      <w:pPr>
        <w:pStyle w:val="Prrafodelista"/>
        <w:tabs>
          <w:tab w:val="left" w:pos="426"/>
        </w:tabs>
        <w:spacing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w:t>
      </w:r>
      <w:r w:rsidR="00FC1329">
        <w:rPr>
          <w:rFonts w:ascii="Palatino Linotype" w:hAnsi="Palatino Linotype"/>
          <w:color w:val="000000" w:themeColor="text1"/>
          <w:sz w:val="22"/>
        </w:rPr>
        <w:t xml:space="preserve">Téngase por reproducido el Lineamiento Vigésimo Octavo, fracciones I y II, de los </w:t>
      </w:r>
      <w:r w:rsidR="00FC1329" w:rsidRPr="00FC1329">
        <w:rPr>
          <w:rFonts w:ascii="Palatino Linotype" w:hAnsi="Palatino Linotype"/>
          <w:color w:val="000000" w:themeColor="text1"/>
          <w:sz w:val="22"/>
        </w:rPr>
        <w:t>Lineamientos Generales en Materia de Clasificación y Desclasificación de la Información, así como para la Elaboración de Versiones Públicas</w:t>
      </w:r>
      <w:r w:rsidR="00FC1329">
        <w:rPr>
          <w:rFonts w:ascii="Palatino Linotype" w:hAnsi="Palatino Linotype"/>
          <w:color w:val="000000" w:themeColor="text1"/>
          <w:sz w:val="22"/>
        </w:rPr>
        <w:t>]</w:t>
      </w:r>
    </w:p>
    <w:p w14:paraId="4EF089A9" w14:textId="3054A112" w:rsidR="00AF02E2" w:rsidRDefault="00AF02E2" w:rsidP="00FC1329">
      <w:pPr>
        <w:pStyle w:val="Prrafodelista"/>
        <w:tabs>
          <w:tab w:val="left" w:pos="426"/>
        </w:tabs>
        <w:spacing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De lo anterior, se advierte que para que se actualice la causal de reserva que se analiza se debe acreditar i) la existencia de un procedimiento de responsabilidad en trámite, y ii) que la información se refiera a actuaciones, diligencias y constancias propias del procedimiento de responsabilidad, por lo que, se actualiza la:</w:t>
      </w:r>
    </w:p>
    <w:p w14:paraId="39B3F599" w14:textId="540879D0" w:rsidR="00AF02E2" w:rsidRDefault="00AF02E2" w:rsidP="00FC1329">
      <w:pPr>
        <w:pStyle w:val="Prrafodelista"/>
        <w:tabs>
          <w:tab w:val="left" w:pos="426"/>
        </w:tabs>
        <w:spacing w:after="240"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t>Existencia de un procedimiento de responsabilidad en trámite.</w:t>
      </w:r>
    </w:p>
    <w:p w14:paraId="6435F78D" w14:textId="7E4C1912" w:rsidR="00AF02E2" w:rsidRDefault="00AF02E2" w:rsidP="00FC1329">
      <w:pPr>
        <w:pStyle w:val="Prrafodelista"/>
        <w:tabs>
          <w:tab w:val="left" w:pos="426"/>
        </w:tabs>
        <w:spacing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Conforme a lo anterior, toda vez que el Ente Fiscalizador, no ha emitido resolución dentro del procedimiento administrativo resarcitorio, iniciado con el oficio número OSFEM/UAJ/PARA-AF/200/2019, notificado a esta casa de estudios, el nueve de enero del ejercicio fiscal 2020, se advierte que se encuentra en trámite, lo cual actualiza el primer requisito establecido en los Lineamientos Generales, para actualizar la causal de reserva como lo es:</w:t>
      </w:r>
    </w:p>
    <w:p w14:paraId="486ACF62" w14:textId="7497F0E2" w:rsidR="00AF02E2" w:rsidRDefault="00AF02E2" w:rsidP="00FC1329">
      <w:pPr>
        <w:pStyle w:val="Prrafodelista"/>
        <w:tabs>
          <w:tab w:val="left" w:pos="426"/>
        </w:tabs>
        <w:spacing w:after="240"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lastRenderedPageBreak/>
        <w:t>La información se refiera a actuaciones, diligencias y constancias propias del procedimiento de responsabilidad.</w:t>
      </w:r>
    </w:p>
    <w:p w14:paraId="0400F2A9" w14:textId="1F77E246" w:rsidR="00AF02E2" w:rsidRDefault="00AF02E2" w:rsidP="00FC1329">
      <w:pPr>
        <w:pStyle w:val="Prrafodelista"/>
        <w:tabs>
          <w:tab w:val="left" w:pos="426"/>
        </w:tabs>
        <w:spacing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Al respecto, es necesario señalar que las pruebas dentro de un procedimiento son aquellas que sirven para acreditar o destruir los hechos en los que se tiene que fundamentar la decisión dentro de un procedimiento, </w:t>
      </w:r>
      <w:r w:rsidRPr="00FC1329">
        <w:rPr>
          <w:rFonts w:ascii="Palatino Linotype" w:hAnsi="Palatino Linotype"/>
          <w:i/>
          <w:color w:val="000000" w:themeColor="text1"/>
          <w:sz w:val="22"/>
          <w:u w:val="double"/>
        </w:rPr>
        <w:t>como lo es el caso de las proporcionadas por esta casa de estudios en la etapa de aclaración</w:t>
      </w:r>
      <w:r>
        <w:rPr>
          <w:rFonts w:ascii="Palatino Linotype" w:hAnsi="Palatino Linotype"/>
          <w:i/>
          <w:color w:val="000000" w:themeColor="text1"/>
          <w:sz w:val="22"/>
        </w:rPr>
        <w:t>.</w:t>
      </w:r>
    </w:p>
    <w:p w14:paraId="4DC87D33" w14:textId="71A0EA48" w:rsidR="00AF02E2" w:rsidRDefault="00FC1329" w:rsidP="00AF02E2">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Establece que aquella información que afecte o vulnere la conducción de procedimientos de responsabilidades administrativas o resarcitorias, en tanto no </w:t>
      </w:r>
      <w:proofErr w:type="gramStart"/>
      <w:r>
        <w:rPr>
          <w:rFonts w:ascii="Palatino Linotype" w:hAnsi="Palatino Linotype"/>
          <w:i/>
          <w:color w:val="000000" w:themeColor="text1"/>
          <w:sz w:val="22"/>
        </w:rPr>
        <w:t>hayan</w:t>
      </w:r>
      <w:proofErr w:type="gramEnd"/>
      <w:r>
        <w:rPr>
          <w:rFonts w:ascii="Palatino Linotype" w:hAnsi="Palatino Linotype"/>
          <w:i/>
          <w:color w:val="000000" w:themeColor="text1"/>
          <w:sz w:val="22"/>
        </w:rPr>
        <w:t xml:space="preserve"> quedado firmes, será reservada.</w:t>
      </w:r>
    </w:p>
    <w:p w14:paraId="4548D041" w14:textId="15999E02" w:rsidR="00FC1329" w:rsidRDefault="00FC1329" w:rsidP="00AF02E2">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Por lo cual, la causal de reserva prevé que la información podrá clasificarse como reservada en el caso de que obstruya los procedimientos para fincar responsabilidad administrativa o resarcitoria, a los servidores públicos; por lo que, pretende proteger la información vinculada a dichos procedimientos.</w:t>
      </w:r>
    </w:p>
    <w:p w14:paraId="2ED3FCE5" w14:textId="6130B4EF" w:rsidR="00FC1329" w:rsidRDefault="00FC1329" w:rsidP="00AF02E2">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Al respecto, es necesario señalar que las pruebas dentro de un procedimiento que tienen el carácter de documentos </w:t>
      </w:r>
      <w:r>
        <w:rPr>
          <w:rFonts w:ascii="Palatino Linotype" w:hAnsi="Palatino Linotype"/>
          <w:b/>
          <w:i/>
          <w:color w:val="000000" w:themeColor="text1"/>
          <w:sz w:val="22"/>
        </w:rPr>
        <w:t>no definitivos</w:t>
      </w:r>
      <w:r>
        <w:rPr>
          <w:rFonts w:ascii="Palatino Linotype" w:hAnsi="Palatino Linotype"/>
          <w:i/>
          <w:color w:val="000000" w:themeColor="text1"/>
          <w:sz w:val="22"/>
        </w:rPr>
        <w:t xml:space="preserve"> sirven para acreditar o destruir los hechos en los que se tiene que fundamentar la decisión dentro de un procedimiento generados de manera específica para desahogar la diligencia de audiencia, dentro del procedimiento administrativo resarcitorio; por lo que, se trata de documentos que contienen las circunstancias de tiempo, modo y lugar, por medio de las cuales se busca desacreditar el procedimiento iniciado.</w:t>
      </w:r>
    </w:p>
    <w:p w14:paraId="216CACDF" w14:textId="76F712BA" w:rsidR="00FC1329" w:rsidRDefault="00FC1329" w:rsidP="00AF02E2">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Ese contexto, mediante dichos documentos, la Universidad Politécnica del Valle de Toluca busca combatir los hechos establecidos en el inicio del procedimiento administrativo resarcitorio; además de que contienen las razones por las cuales era improcedente el proceso establecido y desacreditaban la probable responsabilidad.</w:t>
      </w:r>
    </w:p>
    <w:p w14:paraId="2BFF29E5" w14:textId="6B58E4AC" w:rsidR="00FC1329" w:rsidRDefault="00FC1329" w:rsidP="00AF02E2">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Conforme a lo anterior, se logra colegir que </w:t>
      </w:r>
      <w:r w:rsidRPr="00FC1329">
        <w:rPr>
          <w:rFonts w:ascii="Palatino Linotype" w:hAnsi="Palatino Linotype"/>
          <w:i/>
          <w:color w:val="000000" w:themeColor="text1"/>
          <w:sz w:val="22"/>
          <w:u w:val="double"/>
        </w:rPr>
        <w:t>parte de la información peticionada por el particular, corresponde a los documentos</w:t>
      </w:r>
      <w:r>
        <w:rPr>
          <w:rFonts w:ascii="Palatino Linotype" w:hAnsi="Palatino Linotype"/>
          <w:i/>
          <w:color w:val="000000" w:themeColor="text1"/>
          <w:sz w:val="22"/>
        </w:rPr>
        <w:t xml:space="preserve"> no definitivos </w:t>
      </w:r>
      <w:r w:rsidRPr="00FC1329">
        <w:rPr>
          <w:rFonts w:ascii="Palatino Linotype" w:hAnsi="Palatino Linotype"/>
          <w:i/>
          <w:color w:val="000000" w:themeColor="text1"/>
          <w:sz w:val="22"/>
          <w:u w:val="double"/>
        </w:rPr>
        <w:t>presentados por este Sujeto Obligado, dentro del procedimiento administrativo resarcitorio, las cuales se encuentran en expediente generado por el Órgano Superior de Fiscalización del Estado de México y Municipios</w:t>
      </w:r>
      <w:r>
        <w:rPr>
          <w:rFonts w:ascii="Palatino Linotype" w:hAnsi="Palatino Linotype"/>
          <w:i/>
          <w:color w:val="000000" w:themeColor="text1"/>
          <w:sz w:val="22"/>
        </w:rPr>
        <w:t xml:space="preserve"> y que al contener las circunstancias de tiempo, modo y lugar, así como las razones de la actuación de la universidad, serán analizadas, evaluadas y estudiadas por el dicho Ente, para verificar si tiene alguna responsabilidad resarcitoria o no.</w:t>
      </w:r>
    </w:p>
    <w:p w14:paraId="3AD3D32B" w14:textId="08FDFC46" w:rsidR="00FC1329" w:rsidRDefault="00FC1329" w:rsidP="00AF02E2">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Así, se logra desprender que dichos documentos </w:t>
      </w:r>
      <w:r>
        <w:rPr>
          <w:rFonts w:ascii="Palatino Linotype" w:hAnsi="Palatino Linotype"/>
          <w:b/>
          <w:i/>
          <w:color w:val="000000" w:themeColor="text1"/>
          <w:sz w:val="22"/>
        </w:rPr>
        <w:t>no definitivos</w:t>
      </w:r>
      <w:r>
        <w:rPr>
          <w:rFonts w:ascii="Palatino Linotype" w:hAnsi="Palatino Linotype"/>
          <w:i/>
          <w:color w:val="000000" w:themeColor="text1"/>
          <w:sz w:val="22"/>
        </w:rPr>
        <w:t>, forman parte de las actualizaciones del procedimiento a</w:t>
      </w:r>
      <w:r w:rsidR="009C57AC">
        <w:rPr>
          <w:rFonts w:ascii="Palatino Linotype" w:hAnsi="Palatino Linotype"/>
          <w:i/>
          <w:color w:val="000000" w:themeColor="text1"/>
          <w:sz w:val="22"/>
        </w:rPr>
        <w:t>dministrativo resarcitorio y, por lo tanto, actualiza el segundo elemento para actualizar la causal de clasificación.</w:t>
      </w:r>
    </w:p>
    <w:p w14:paraId="48373521" w14:textId="16195830" w:rsidR="009C57AC" w:rsidRDefault="009C57AC" w:rsidP="00AF02E2">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 xml:space="preserve">Por tales circunstancias, se considera que los documentos </w:t>
      </w:r>
      <w:r>
        <w:rPr>
          <w:rFonts w:ascii="Palatino Linotype" w:hAnsi="Palatino Linotype"/>
          <w:b/>
          <w:i/>
          <w:color w:val="000000" w:themeColor="text1"/>
          <w:sz w:val="22"/>
        </w:rPr>
        <w:t>no definitivos</w:t>
      </w:r>
      <w:r>
        <w:rPr>
          <w:rFonts w:ascii="Palatino Linotype" w:hAnsi="Palatino Linotype"/>
          <w:i/>
          <w:color w:val="000000" w:themeColor="text1"/>
          <w:sz w:val="22"/>
        </w:rPr>
        <w:t xml:space="preserve">, presentados durante el procedimiento administrativo resarcitorio, al estar relacionados con un proceso en trámite, llevado a cabo por el Órgano Superior de Fiscalización del Estado de México, al ser las pruebas que contienen las razones por las cuales no se acreditan los hechos establecidos en contra de la probable responsables y que están siendo analizadas por el Ente referido, actualizan la causal de reserva establecida en el </w:t>
      </w:r>
      <w:r>
        <w:rPr>
          <w:rFonts w:ascii="Palatino Linotype" w:hAnsi="Palatino Linotype"/>
          <w:b/>
          <w:i/>
          <w:color w:val="000000" w:themeColor="text1"/>
          <w:sz w:val="22"/>
        </w:rPr>
        <w:t>artículo 140, fracción VI,</w:t>
      </w:r>
      <w:r>
        <w:rPr>
          <w:rFonts w:ascii="Palatino Linotype" w:hAnsi="Palatino Linotype"/>
          <w:i/>
          <w:color w:val="000000" w:themeColor="text1"/>
          <w:sz w:val="22"/>
        </w:rPr>
        <w:t xml:space="preserve"> Ley de Transparencia y Acceso a la Información Pública del Estado de México y </w:t>
      </w:r>
      <w:proofErr w:type="spellStart"/>
      <w:r>
        <w:rPr>
          <w:rFonts w:ascii="Palatino Linotype" w:hAnsi="Palatino Linotype"/>
          <w:i/>
          <w:color w:val="000000" w:themeColor="text1"/>
          <w:sz w:val="22"/>
        </w:rPr>
        <w:t>Municpios</w:t>
      </w:r>
      <w:proofErr w:type="spellEnd"/>
      <w:r>
        <w:rPr>
          <w:rFonts w:ascii="Palatino Linotype" w:hAnsi="Palatino Linotype"/>
          <w:i/>
          <w:color w:val="000000" w:themeColor="text1"/>
          <w:sz w:val="22"/>
        </w:rPr>
        <w:t>.</w:t>
      </w:r>
    </w:p>
    <w:p w14:paraId="4F01E0C9" w14:textId="26046E86" w:rsidR="009C57AC" w:rsidRDefault="009C57AC" w:rsidP="00AF02E2">
      <w:pPr>
        <w:pStyle w:val="Prrafodelista"/>
        <w:tabs>
          <w:tab w:val="left" w:pos="426"/>
        </w:tabs>
        <w:spacing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p>
    <w:p w14:paraId="1310CB59" w14:textId="2BC5013B" w:rsidR="009C57AC" w:rsidRPr="009C57AC" w:rsidRDefault="009C57AC" w:rsidP="00AF02E2">
      <w:pPr>
        <w:pStyle w:val="Prrafodelista"/>
        <w:tabs>
          <w:tab w:val="left" w:pos="426"/>
        </w:tabs>
        <w:spacing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(Doble subrayado añadido)</w:t>
      </w:r>
    </w:p>
    <w:p w14:paraId="4B2094D7" w14:textId="77777777" w:rsidR="00AF02E2" w:rsidRDefault="00AF02E2"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4EEE8BA" w14:textId="54896B95" w:rsidR="00614DC5" w:rsidRPr="009C57AC" w:rsidRDefault="009C57A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se aprecia que el </w:t>
      </w:r>
      <w:r>
        <w:rPr>
          <w:rFonts w:ascii="Palatino Linotype" w:hAnsi="Palatino Linotype"/>
          <w:b/>
          <w:color w:val="000000" w:themeColor="text1"/>
        </w:rPr>
        <w:t>SUJETO OBLIGADO</w:t>
      </w:r>
      <w:r>
        <w:rPr>
          <w:rFonts w:ascii="Palatino Linotype" w:hAnsi="Palatino Linotype"/>
          <w:color w:val="000000" w:themeColor="text1"/>
        </w:rPr>
        <w:t xml:space="preserve"> justificó su imposibilidad de entregar la información relacionada con </w:t>
      </w:r>
      <w:r w:rsidRPr="009C57AC">
        <w:rPr>
          <w:rFonts w:ascii="Palatino Linotype" w:hAnsi="Palatino Linotype"/>
          <w:color w:val="000000" w:themeColor="text1"/>
        </w:rPr>
        <w:t xml:space="preserve">los documentos que fueron proporcionados dentro del procedimiento administrativo resarcitorio relacionado con las observaciones 17-DAFPEyOA-UPVT-587-OR-01, 17-DAFPEyOA-UPVT-587-OR-03, 17-DAFPEyOA-UPVT-587-OR-04, 17-DAFPEyOA-UPVT-587-OR-06, 17-DAFPEyOA-UPVT-587-OR-07, 17-DAFPEyOA-UPVT-587-OR-08 y 17-DAFPEyOA-UPVT-587-OR-09, de la Auditoría Financiera practicada por el período comprendido del </w:t>
      </w:r>
      <w:r>
        <w:rPr>
          <w:rFonts w:ascii="Palatino Linotype" w:hAnsi="Palatino Linotype"/>
          <w:color w:val="000000" w:themeColor="text1"/>
        </w:rPr>
        <w:t>uno (01)</w:t>
      </w:r>
      <w:r w:rsidRPr="009C57AC">
        <w:rPr>
          <w:rFonts w:ascii="Palatino Linotype" w:hAnsi="Palatino Linotype"/>
          <w:color w:val="000000" w:themeColor="text1"/>
        </w:rPr>
        <w:t xml:space="preserve"> de enero al treinta y uno </w:t>
      </w:r>
      <w:r>
        <w:rPr>
          <w:rFonts w:ascii="Palatino Linotype" w:hAnsi="Palatino Linotype"/>
          <w:color w:val="000000" w:themeColor="text1"/>
        </w:rPr>
        <w:t xml:space="preserve">(31) </w:t>
      </w:r>
      <w:r w:rsidRPr="009C57AC">
        <w:rPr>
          <w:rFonts w:ascii="Palatino Linotype" w:hAnsi="Palatino Linotype"/>
          <w:color w:val="000000" w:themeColor="text1"/>
        </w:rPr>
        <w:t>de diciembre de dos mil diecisiete a la Universidad Politécnica del Valle de Toluca</w:t>
      </w:r>
      <w:r>
        <w:rPr>
          <w:rFonts w:ascii="Palatino Linotype" w:hAnsi="Palatino Linotype"/>
          <w:color w:val="000000" w:themeColor="text1"/>
        </w:rPr>
        <w:t>, en razón a que éstos forman parte de un procedimiento administrativo resarcitorio, aunado a que fueron presentados como medios de prueba ante el Órgano Superior de Fiscalización del Estado de México.</w:t>
      </w:r>
    </w:p>
    <w:p w14:paraId="4ADA2F66"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1E1D009A" w14:textId="389B6297" w:rsidR="00614DC5" w:rsidRDefault="009C57A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en lo que respecta al punto 06 del Acta de la Décima Sexta Sesión Ordinaria del Comité de Transparencia del </w:t>
      </w:r>
      <w:r>
        <w:rPr>
          <w:rFonts w:ascii="Palatino Linotype" w:hAnsi="Palatino Linotype"/>
          <w:b/>
          <w:color w:val="000000" w:themeColor="text1"/>
        </w:rPr>
        <w:t>SUJETO OBLIGADO</w:t>
      </w:r>
      <w:r>
        <w:rPr>
          <w:rFonts w:ascii="Palatino Linotype" w:hAnsi="Palatino Linotype"/>
          <w:color w:val="000000" w:themeColor="text1"/>
        </w:rPr>
        <w:t xml:space="preserve">, celebrada el </w:t>
      </w:r>
      <w:r>
        <w:rPr>
          <w:rFonts w:ascii="Palatino Linotype" w:hAnsi="Palatino Linotype"/>
          <w:color w:val="000000" w:themeColor="text1"/>
        </w:rPr>
        <w:lastRenderedPageBreak/>
        <w:t>cuatro (04) de agosto de dos mil veintiuno, en el Considerando Segundo, se estableció lo siguiente:</w:t>
      </w:r>
    </w:p>
    <w:p w14:paraId="2F594C13" w14:textId="77777777" w:rsidR="00614DC5" w:rsidRDefault="00614DC5" w:rsidP="009C57AC">
      <w:pPr>
        <w:pStyle w:val="Prrafodelista"/>
        <w:tabs>
          <w:tab w:val="left" w:pos="426"/>
        </w:tabs>
        <w:spacing w:before="240" w:line="360" w:lineRule="auto"/>
        <w:ind w:left="0" w:right="51"/>
        <w:jc w:val="both"/>
        <w:rPr>
          <w:rFonts w:ascii="Palatino Linotype" w:hAnsi="Palatino Linotype"/>
          <w:color w:val="000000" w:themeColor="text1"/>
        </w:rPr>
      </w:pPr>
    </w:p>
    <w:p w14:paraId="3C221EE3" w14:textId="513FB7EB" w:rsidR="009C57AC" w:rsidRDefault="009C57AC"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Pr>
          <w:rFonts w:ascii="Palatino Linotype" w:hAnsi="Palatino Linotype"/>
          <w:b/>
          <w:i/>
          <w:color w:val="000000" w:themeColor="text1"/>
          <w:sz w:val="22"/>
        </w:rPr>
        <w:t>2.</w:t>
      </w:r>
      <w:r>
        <w:rPr>
          <w:rFonts w:ascii="Palatino Linotype" w:hAnsi="Palatino Linotype"/>
          <w:i/>
          <w:color w:val="000000" w:themeColor="text1"/>
          <w:sz w:val="22"/>
        </w:rPr>
        <w:t xml:space="preserve"> Que para la prueba de daño, con fundamento en el artículo 129 fracciones I, II y III de la Ley de Transparencia y Acceso a la Información Pública los motivos son:</w:t>
      </w:r>
    </w:p>
    <w:p w14:paraId="147FA46A" w14:textId="3FD07009" w:rsidR="009C57AC" w:rsidRDefault="009C57AC"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t>Fracción I.</w:t>
      </w:r>
      <w:r>
        <w:rPr>
          <w:rFonts w:ascii="Palatino Linotype" w:hAnsi="Palatino Linotype"/>
          <w:i/>
          <w:color w:val="000000" w:themeColor="text1"/>
          <w:sz w:val="22"/>
        </w:rPr>
        <w:t xml:space="preserve"> En el proceso que nos ocupase puede identificar que se actualiza la fracción I y II del ordenamiento en cita, toda vez que en existe un riesgo </w:t>
      </w:r>
      <w:r>
        <w:rPr>
          <w:rFonts w:ascii="Palatino Linotype" w:hAnsi="Palatino Linotype"/>
          <w:b/>
          <w:i/>
          <w:color w:val="000000" w:themeColor="text1"/>
          <w:sz w:val="22"/>
        </w:rPr>
        <w:t>real, demostrable e identificable</w:t>
      </w:r>
      <w:r>
        <w:rPr>
          <w:rFonts w:ascii="Palatino Linotype" w:hAnsi="Palatino Linotype"/>
          <w:i/>
          <w:color w:val="000000" w:themeColor="text1"/>
          <w:sz w:val="22"/>
        </w:rPr>
        <w:t xml:space="preserve">, toda vez que dar a conocer las pruebas con las cuales se busca desacreditar la responsabilidad podría generar una percepción negativa de la Universidad, sin que hubiere probado su responsabilidad o culpabilidad, lo cual afectaría el principio de presunción de inocencia </w:t>
      </w:r>
      <w:r w:rsidR="004A2EA2">
        <w:rPr>
          <w:rFonts w:ascii="Palatino Linotype" w:hAnsi="Palatino Linotype"/>
          <w:i/>
          <w:color w:val="000000" w:themeColor="text1"/>
          <w:sz w:val="22"/>
        </w:rPr>
        <w:t>e inclusive su actividad sustantiva como lo es brindar educación de nivel superior y posgrado.</w:t>
      </w:r>
    </w:p>
    <w:p w14:paraId="62994CC8" w14:textId="2E4EDF28" w:rsidR="004A2EA2" w:rsidRDefault="004A2EA2"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Además, que cualquier persona podría acceder a dicha información, que forma parte del expediente generado por el procedimiento administrativo resarcitorio, derivado de la Auditoría Financiera, del ejercicio fiscal dos mil diecisiete, misma que está siendo analizada por el Órgano Superior de Fiscalización del Estado de México, tomando una determinación subjetiva sobre el procedimiento administrativo resarcitorio.</w:t>
      </w:r>
    </w:p>
    <w:p w14:paraId="00D96045" w14:textId="4E0901BB" w:rsidR="004A2EA2" w:rsidRDefault="004A2EA2"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Asimismo, </w:t>
      </w:r>
      <w:r>
        <w:rPr>
          <w:rFonts w:ascii="Palatino Linotype" w:hAnsi="Palatino Linotype"/>
          <w:b/>
          <w:i/>
          <w:color w:val="000000" w:themeColor="text1"/>
          <w:sz w:val="22"/>
        </w:rPr>
        <w:t>el riesgo es demostrable</w:t>
      </w:r>
      <w:r>
        <w:rPr>
          <w:rFonts w:ascii="Palatino Linotype" w:hAnsi="Palatino Linotype"/>
          <w:i/>
          <w:color w:val="000000" w:themeColor="text1"/>
          <w:sz w:val="22"/>
        </w:rPr>
        <w:t xml:space="preserve">, pues de no acreditarse la clasificación, cualquier persona podría solicitar dicha información, misma que deberá ser proporcionada; por lo que, los documentos solicitados, quedarían a disposición de manera permanente, no solo del recurrente, sino de la sociedad en general la cual podría generar un juicio a </w:t>
      </w:r>
      <w:proofErr w:type="spellStart"/>
      <w:r>
        <w:rPr>
          <w:rFonts w:ascii="Palatino Linotype" w:hAnsi="Palatino Linotype"/>
          <w:i/>
          <w:color w:val="000000" w:themeColor="text1"/>
          <w:sz w:val="22"/>
        </w:rPr>
        <w:t>prioiri</w:t>
      </w:r>
      <w:proofErr w:type="spellEnd"/>
      <w:r>
        <w:rPr>
          <w:rFonts w:ascii="Palatino Linotype" w:hAnsi="Palatino Linotype"/>
          <w:i/>
          <w:color w:val="000000" w:themeColor="text1"/>
          <w:sz w:val="22"/>
        </w:rPr>
        <w:t>, lo cual ocasionaría que cualquier persona emitirá un juicio de valor negativo, en contra de este sujeto obligado o del Órgano Superior de Fiscalización del Estado de México, tomando una determinación subjetiva sobre el procedimiento administrativo resarcitorio.</w:t>
      </w:r>
    </w:p>
    <w:p w14:paraId="5FFED39C" w14:textId="098B9046" w:rsidR="004A2EA2" w:rsidRDefault="004A2EA2"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Finalmente </w:t>
      </w:r>
      <w:r>
        <w:rPr>
          <w:rFonts w:ascii="Palatino Linotype" w:hAnsi="Palatino Linotype"/>
          <w:b/>
          <w:i/>
          <w:color w:val="000000" w:themeColor="text1"/>
          <w:sz w:val="22"/>
        </w:rPr>
        <w:t>el riesgo es identificable</w:t>
      </w:r>
      <w:r>
        <w:rPr>
          <w:rFonts w:ascii="Palatino Linotype" w:hAnsi="Palatino Linotype"/>
          <w:i/>
          <w:color w:val="000000" w:themeColor="text1"/>
          <w:sz w:val="22"/>
        </w:rPr>
        <w:t>, ya que, como consecuencia de lo referid cualquier persona podría tener acceso a pruebas ofrecidas dentro del procedimiento en cuestión, divulgarlas e inclusive tomar una posible determinación sobre el resarcimiento de recursos públicos, previo a la determinación final del Órgano Superior de Fiscalización, lo cual afectaría de manera directa a la credibilidad de este sujeto obligado y violentaría el derecho a la presunción de inocencia.</w:t>
      </w:r>
    </w:p>
    <w:p w14:paraId="4A2A7511" w14:textId="76C7615E" w:rsidR="004A2EA2" w:rsidRDefault="004A2EA2"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t>Fracción III.</w:t>
      </w:r>
      <w:r>
        <w:rPr>
          <w:rFonts w:ascii="Palatino Linotype" w:hAnsi="Palatino Linotype"/>
          <w:i/>
          <w:color w:val="000000" w:themeColor="text1"/>
          <w:sz w:val="22"/>
        </w:rPr>
        <w:t xml:space="preserve"> El riesgo de perjuicio supone la divulgación de la información supera el interés público general, pues como se precisó, la información que da cuenta de lo </w:t>
      </w:r>
      <w:r>
        <w:rPr>
          <w:rFonts w:ascii="Palatino Linotype" w:hAnsi="Palatino Linotype"/>
          <w:i/>
          <w:color w:val="000000" w:themeColor="text1"/>
          <w:sz w:val="22"/>
        </w:rPr>
        <w:lastRenderedPageBreak/>
        <w:t>solicitado, justamente forma parte crucial del expediente, pues corresponden a las pruebas que están siendo analizadas y tomadas en cuenta por el Órgano Superior de Fiscalización del Estado de México y Municipios, para determinar si este sujeto obligado, tiene responsabilidad o no; por lo que dar a conocer la información a la sociedad y que esta emita su determinación subjetiva, podría ocasionar cierta presión para dicha autoridad, orillándola a emitir una resolución equivocada.</w:t>
      </w:r>
    </w:p>
    <w:p w14:paraId="4D5FFF06" w14:textId="42A61F8E" w:rsidR="004A2EA2" w:rsidRDefault="004A2EA2"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Con lo anterior, se ocasionaría que el objeto que persigue el procedimiento administrativo resarcitorio, concerniente a reparar, indemnizar y resarcir el monto de los daños y perjuicios que se hayan causado a la hacienda del Sujeto Obligado o su patrimonio, no se aplicará de manera correcta, lo cual ocasionaría que, en su caso, no se resarciera de manera correcta el daño, o en su caso, se impusiera una responsabilidad, cuando no procedía. </w:t>
      </w:r>
      <w:r>
        <w:rPr>
          <w:rFonts w:ascii="Palatino Linotype" w:hAnsi="Palatino Linotype"/>
          <w:b/>
          <w:i/>
          <w:color w:val="000000" w:themeColor="text1"/>
          <w:sz w:val="22"/>
        </w:rPr>
        <w:t>Por lo que, para salvaguardar el debido proceso que debe seguir el procedimiento en cuestión, para que el ente fiscalizador llegue a determinación correcta y ajustada en derecho, se considera necesario proteger las pruebas presentadas por esta Casa de Estudios, hasta que en tanto, no se emita la determinación que establezca si existe o no, una probable responsabilidad.</w:t>
      </w:r>
    </w:p>
    <w:p w14:paraId="4A27BC73" w14:textId="26F41EDD" w:rsidR="00B56B8A" w:rsidRDefault="00B56B8A"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Asimismo se actualiza la fracción II del ordenamiento en cita por los siguientes motivos:</w:t>
      </w:r>
    </w:p>
    <w:p w14:paraId="7E50CA0A" w14:textId="528645AE" w:rsidR="00B56B8A" w:rsidRDefault="00B56B8A"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La reserva no se debe traducir como un medio restrictivo al derecho de acceso a la información en virtud, </w:t>
      </w:r>
      <w:r w:rsidR="00BF29F7">
        <w:rPr>
          <w:rFonts w:ascii="Palatino Linotype" w:hAnsi="Palatino Linotype"/>
          <w:i/>
          <w:color w:val="000000" w:themeColor="text1"/>
          <w:sz w:val="22"/>
        </w:rPr>
        <w:t>de que en el presente caso se busca salvaguardar el derecho de presunción de inocencia de la Universidad Politécnica del Valle de Toluca, pues la ciudadanía como se refirió, podría generar un juicio subjetivo, al señalar que la probable responsable es culpable y se le tiene que emitir una sanción resarcitoria, cuando el Órgano Superior de Fiscalización, no ha emitido la determinación correspondiente.</w:t>
      </w:r>
    </w:p>
    <w:p w14:paraId="3D0A630A" w14:textId="2041F384" w:rsidR="00BF29F7" w:rsidRPr="00515C2C" w:rsidRDefault="00BF29F7" w:rsidP="009C57AC">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Por otra parte, </w:t>
      </w:r>
      <w:r w:rsidR="00C843EC">
        <w:rPr>
          <w:rFonts w:ascii="Palatino Linotype" w:hAnsi="Palatino Linotype"/>
          <w:i/>
          <w:color w:val="000000" w:themeColor="text1"/>
          <w:sz w:val="22"/>
        </w:rPr>
        <w:t>es de señalar que, la reserva e</w:t>
      </w:r>
      <w:r>
        <w:rPr>
          <w:rFonts w:ascii="Palatino Linotype" w:hAnsi="Palatino Linotype"/>
          <w:i/>
          <w:color w:val="000000" w:themeColor="text1"/>
          <w:sz w:val="22"/>
        </w:rPr>
        <w:t xml:space="preserve">s temporal, por lo que no se traduce como un medio restrictivo del derecho de acceso a la información, pues una vez concluido el proceso, la documentación que lo conforma guardará la naturaleza de pública, es decir, una vez </w:t>
      </w:r>
      <w:r w:rsidRPr="00515C2C">
        <w:rPr>
          <w:rFonts w:ascii="Palatino Linotype" w:hAnsi="Palatino Linotype"/>
          <w:i/>
          <w:color w:val="000000" w:themeColor="text1"/>
          <w:sz w:val="22"/>
        </w:rPr>
        <w:t>que el Ente Fiscalizador, emita la resolución que corresponda y haya quedado firme, el expediente será accesible para cualquier persona. Además con la clasificación de la información, se protege la integridad y el derecho de presunción de inocencia de la probable responsable, en lo que se determina si existe una responsabilidad o no.</w:t>
      </w:r>
    </w:p>
    <w:p w14:paraId="56634512" w14:textId="66483D3C" w:rsidR="00BF29F7" w:rsidRPr="00515C2C" w:rsidRDefault="00BF29F7" w:rsidP="009C57AC">
      <w:pPr>
        <w:pStyle w:val="Prrafodelista"/>
        <w:tabs>
          <w:tab w:val="left" w:pos="426"/>
        </w:tabs>
        <w:spacing w:line="276" w:lineRule="auto"/>
        <w:ind w:left="567" w:right="567"/>
        <w:jc w:val="both"/>
        <w:rPr>
          <w:rFonts w:ascii="Palatino Linotype" w:hAnsi="Palatino Linotype"/>
          <w:i/>
          <w:color w:val="000000" w:themeColor="text1"/>
          <w:sz w:val="22"/>
        </w:rPr>
      </w:pPr>
      <w:r w:rsidRPr="00515C2C">
        <w:rPr>
          <w:rFonts w:ascii="Palatino Linotype" w:hAnsi="Palatino Linotype"/>
          <w:i/>
          <w:color w:val="000000" w:themeColor="text1"/>
          <w:sz w:val="22"/>
        </w:rPr>
        <w:t>(…)”</w:t>
      </w:r>
    </w:p>
    <w:p w14:paraId="0407B0C0" w14:textId="77777777" w:rsidR="009C57AC" w:rsidRPr="00515C2C" w:rsidRDefault="009C57AC"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C4AC48D" w14:textId="272B594D" w:rsidR="00DE47D5" w:rsidRPr="00515C2C" w:rsidRDefault="00DE47D5"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lastRenderedPageBreak/>
        <w:t xml:space="preserve">De lo anterior, </w:t>
      </w:r>
      <w:r w:rsidR="00916DF1" w:rsidRPr="00515C2C">
        <w:rPr>
          <w:rFonts w:ascii="Palatino Linotype" w:hAnsi="Palatino Linotype"/>
          <w:color w:val="000000" w:themeColor="text1"/>
        </w:rPr>
        <w:t xml:space="preserve">se advierte que el </w:t>
      </w:r>
      <w:r w:rsidR="00916DF1" w:rsidRPr="00515C2C">
        <w:rPr>
          <w:rFonts w:ascii="Palatino Linotype" w:hAnsi="Palatino Linotype"/>
          <w:b/>
          <w:color w:val="000000" w:themeColor="text1"/>
        </w:rPr>
        <w:t>SUJETO OBLIGADO</w:t>
      </w:r>
      <w:r w:rsidR="00916DF1" w:rsidRPr="00515C2C">
        <w:rPr>
          <w:rFonts w:ascii="Palatino Linotype" w:hAnsi="Palatino Linotype"/>
          <w:color w:val="000000" w:themeColor="text1"/>
        </w:rPr>
        <w:t xml:space="preserve"> fundó su pretensión de reservar la información con base en el Lineamiento vigésimo octavo de los Lineamientos Generales en Materia de Clasificación y Desclasificación de la Información, así como para la Elaboración de Versiones Públicas, el cual establece lo siguiente:</w:t>
      </w:r>
    </w:p>
    <w:p w14:paraId="6F232C8A" w14:textId="77777777" w:rsidR="00DE47D5" w:rsidRPr="00515C2C" w:rsidRDefault="00DE47D5"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3F06593F" w14:textId="3C42ECFB" w:rsidR="00916DF1" w:rsidRPr="00515C2C" w:rsidRDefault="00916DF1" w:rsidP="00916DF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15C2C">
        <w:rPr>
          <w:rFonts w:ascii="Palatino Linotype" w:hAnsi="Palatino Linotype"/>
          <w:i/>
          <w:color w:val="000000" w:themeColor="text1"/>
          <w:sz w:val="22"/>
        </w:rPr>
        <w:t>“</w:t>
      </w:r>
      <w:r w:rsidRPr="00515C2C">
        <w:rPr>
          <w:rFonts w:ascii="Palatino Linotype" w:hAnsi="Palatino Linotype"/>
          <w:b/>
          <w:i/>
          <w:color w:val="000000" w:themeColor="text1"/>
          <w:sz w:val="22"/>
        </w:rPr>
        <w:t>Vigésimo octavo.</w:t>
      </w:r>
      <w:r w:rsidRPr="00515C2C">
        <w:rPr>
          <w:rFonts w:ascii="Palatino Linotype" w:hAnsi="Palatino Linotype"/>
          <w:i/>
          <w:color w:val="000000" w:themeColor="text1"/>
          <w:sz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19A89C5" w14:textId="2B0161B5" w:rsidR="00916DF1" w:rsidRPr="00515C2C" w:rsidRDefault="00916DF1" w:rsidP="00916DF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15C2C">
        <w:rPr>
          <w:rFonts w:ascii="Palatino Linotype" w:hAnsi="Palatino Linotype"/>
          <w:b/>
          <w:i/>
          <w:color w:val="000000" w:themeColor="text1"/>
          <w:sz w:val="22"/>
        </w:rPr>
        <w:t>I.</w:t>
      </w:r>
      <w:r w:rsidRPr="00515C2C">
        <w:rPr>
          <w:rFonts w:ascii="Palatino Linotype" w:hAnsi="Palatino Linotype"/>
          <w:i/>
          <w:color w:val="000000" w:themeColor="text1"/>
          <w:sz w:val="22"/>
        </w:rPr>
        <w:t xml:space="preserve"> La existencia de un procedimiento de responsabilidad administrativa en trámite, y</w:t>
      </w:r>
    </w:p>
    <w:p w14:paraId="450DB836" w14:textId="3BC38BCE" w:rsidR="00916DF1" w:rsidRPr="00515C2C" w:rsidRDefault="00916DF1" w:rsidP="00916DF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15C2C">
        <w:rPr>
          <w:rFonts w:ascii="Palatino Linotype" w:hAnsi="Palatino Linotype"/>
          <w:b/>
          <w:i/>
          <w:color w:val="000000" w:themeColor="text1"/>
          <w:sz w:val="22"/>
        </w:rPr>
        <w:t>II.</w:t>
      </w:r>
      <w:r w:rsidRPr="00515C2C">
        <w:rPr>
          <w:rFonts w:ascii="Palatino Linotype" w:hAnsi="Palatino Linotype"/>
          <w:i/>
          <w:color w:val="000000" w:themeColor="text1"/>
          <w:sz w:val="22"/>
        </w:rPr>
        <w:t xml:space="preserve"> Que la información se refiera a actuaciones, diligencias y constancias propias del procedimiento de responsabilidad.”</w:t>
      </w:r>
    </w:p>
    <w:p w14:paraId="3A60D645" w14:textId="77777777" w:rsidR="00916DF1" w:rsidRPr="00515C2C" w:rsidRDefault="00916DF1"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4D61F8B6" w14:textId="5E402058" w:rsidR="00DE47D5" w:rsidRPr="00515C2C" w:rsidRDefault="00D9630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De lo anterior se coligue que se considerará como información reservada, aquélla que obstruya los procedimientos para fincar responsabilidad a los servidores públicos, en tanto no se haya dictado la resolución correspondiente, siempre que se actualicen los siguientes supuestos:</w:t>
      </w:r>
    </w:p>
    <w:p w14:paraId="5D25C12F" w14:textId="7B1DA781" w:rsidR="00D9630B" w:rsidRPr="00515C2C" w:rsidRDefault="00D9630B" w:rsidP="00D9630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515C2C">
        <w:rPr>
          <w:rFonts w:ascii="Palatino Linotype" w:hAnsi="Palatino Linotype"/>
          <w:color w:val="000000" w:themeColor="text1"/>
        </w:rPr>
        <w:t>Que exista un procedimiento de responsabilidad administrativa en trámite; y</w:t>
      </w:r>
    </w:p>
    <w:p w14:paraId="478CAEE0" w14:textId="6D196A72" w:rsidR="00D9630B" w:rsidRPr="00515C2C" w:rsidRDefault="00D9630B" w:rsidP="00D9630B">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515C2C">
        <w:rPr>
          <w:rFonts w:ascii="Palatino Linotype" w:hAnsi="Palatino Linotype"/>
          <w:color w:val="000000" w:themeColor="text1"/>
        </w:rPr>
        <w:t>Que la información se refiera a actuaciones, diligencias y constancias propias del procedimiento.</w:t>
      </w:r>
    </w:p>
    <w:p w14:paraId="337092E2" w14:textId="77777777" w:rsidR="00DE47D5" w:rsidRPr="00515C2C" w:rsidRDefault="00DE47D5"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12629A31" w14:textId="403DCA34" w:rsidR="00DE47D5" w:rsidRPr="00515C2C" w:rsidRDefault="00D9630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En ese sentido, por cuanto hace al primer elemento, se advierte que sí existe un procedimiento en trámite, sustanciado por el Órgano Superior de Fiscalización del </w:t>
      </w:r>
      <w:r w:rsidRPr="00515C2C">
        <w:rPr>
          <w:rFonts w:ascii="Palatino Linotype" w:hAnsi="Palatino Linotype"/>
          <w:color w:val="000000" w:themeColor="text1"/>
        </w:rPr>
        <w:lastRenderedPageBreak/>
        <w:t>Estado de México, e identificado con el número OSFEM/UAJ/ÁRA-AF/200/2019, de acuerdo con lo expresado por el Servidor Público Habilitado del área administrativa encargada de poseer, generar y administrar la información.</w:t>
      </w:r>
    </w:p>
    <w:p w14:paraId="00BFBF8C" w14:textId="77777777" w:rsidR="00DE47D5" w:rsidRPr="00515C2C" w:rsidRDefault="00DE47D5"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20EF8EC3" w14:textId="1402D78B" w:rsidR="00DE47D5" w:rsidRPr="00515C2C" w:rsidRDefault="00D9630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Por otro lado, por cuanto hace al segundo elemento de acreditación de la reserva, dentro del Acuerdo de Clasificación se establece que los documentos solicitados fueron presentados como pruebas por el </w:t>
      </w:r>
      <w:r w:rsidRPr="00515C2C">
        <w:rPr>
          <w:rFonts w:ascii="Palatino Linotype" w:hAnsi="Palatino Linotype"/>
          <w:b/>
          <w:color w:val="000000" w:themeColor="text1"/>
        </w:rPr>
        <w:t>SUJETO OBLIGADO</w:t>
      </w:r>
      <w:r w:rsidRPr="00515C2C">
        <w:rPr>
          <w:rFonts w:ascii="Palatino Linotype" w:hAnsi="Palatino Linotype"/>
          <w:color w:val="000000" w:themeColor="text1"/>
        </w:rPr>
        <w:t xml:space="preserve"> ante el organismo sustanciador del procedimiento</w:t>
      </w:r>
      <w:r w:rsidR="00FB201B" w:rsidRPr="00515C2C">
        <w:rPr>
          <w:rFonts w:ascii="Palatino Linotype" w:hAnsi="Palatino Linotype"/>
          <w:color w:val="000000" w:themeColor="text1"/>
        </w:rPr>
        <w:t xml:space="preserve">, con las cuales –a su dicho-, se busca desacreditar la responsabilidad resarcitoria; </w:t>
      </w:r>
      <w:r w:rsidR="00FB201B" w:rsidRPr="00515C2C">
        <w:rPr>
          <w:rFonts w:ascii="Palatino Linotype" w:hAnsi="Palatino Linotype"/>
          <w:i/>
          <w:color w:val="000000" w:themeColor="text1"/>
        </w:rPr>
        <w:t>ergo,</w:t>
      </w:r>
      <w:r w:rsidR="00FB201B" w:rsidRPr="00515C2C">
        <w:rPr>
          <w:rFonts w:ascii="Palatino Linotype" w:hAnsi="Palatino Linotype"/>
          <w:color w:val="000000" w:themeColor="text1"/>
        </w:rPr>
        <w:t xml:space="preserve"> esta Ponencia Resolutora concluye que la información solicitada consiste en </w:t>
      </w:r>
      <w:r w:rsidR="00FB201B" w:rsidRPr="00515C2C">
        <w:rPr>
          <w:rFonts w:ascii="Palatino Linotype" w:hAnsi="Palatino Linotype"/>
          <w:b/>
          <w:color w:val="000000" w:themeColor="text1"/>
        </w:rPr>
        <w:t>constancias</w:t>
      </w:r>
      <w:r w:rsidR="00FB201B" w:rsidRPr="00515C2C">
        <w:rPr>
          <w:rFonts w:ascii="Palatino Linotype" w:hAnsi="Palatino Linotype"/>
          <w:color w:val="000000" w:themeColor="text1"/>
        </w:rPr>
        <w:t xml:space="preserve"> propias del procedimiento OSFEM/UAJ/ÁRA-AF/200/2019.</w:t>
      </w:r>
    </w:p>
    <w:p w14:paraId="428A6F7A" w14:textId="77777777" w:rsidR="00405372" w:rsidRPr="00515C2C" w:rsidRDefault="00405372" w:rsidP="00405372">
      <w:pPr>
        <w:pStyle w:val="Prrafodelista"/>
        <w:tabs>
          <w:tab w:val="left" w:pos="426"/>
        </w:tabs>
        <w:spacing w:before="240" w:after="240" w:line="360" w:lineRule="auto"/>
        <w:ind w:left="0" w:right="51"/>
        <w:jc w:val="both"/>
        <w:rPr>
          <w:rFonts w:ascii="Palatino Linotype" w:hAnsi="Palatino Linotype"/>
          <w:color w:val="000000" w:themeColor="text1"/>
        </w:rPr>
      </w:pPr>
    </w:p>
    <w:p w14:paraId="12D6F612" w14:textId="50B68F5E" w:rsidR="00405372" w:rsidRPr="00515C2C" w:rsidRDefault="00405372"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Para acreditar su pretensión, el </w:t>
      </w:r>
      <w:r w:rsidRPr="00515C2C">
        <w:rPr>
          <w:rFonts w:ascii="Palatino Linotype" w:hAnsi="Palatino Linotype"/>
          <w:b/>
          <w:color w:val="000000" w:themeColor="text1"/>
        </w:rPr>
        <w:t>SUJETO OBLIGADO</w:t>
      </w:r>
      <w:r w:rsidRPr="00515C2C">
        <w:rPr>
          <w:rFonts w:ascii="Palatino Linotype" w:hAnsi="Palatino Linotype"/>
          <w:color w:val="000000" w:themeColor="text1"/>
        </w:rPr>
        <w:t xml:space="preserve"> </w:t>
      </w:r>
      <w:r w:rsidR="001328AB" w:rsidRPr="00515C2C">
        <w:rPr>
          <w:rFonts w:ascii="Palatino Linotype" w:hAnsi="Palatino Linotype"/>
          <w:color w:val="000000" w:themeColor="text1"/>
        </w:rPr>
        <w:t>presentó una prueba de daño</w:t>
      </w:r>
      <w:r w:rsidR="001328AB" w:rsidRPr="00515C2C">
        <w:rPr>
          <w:rStyle w:val="Refdenotaalpie"/>
          <w:rFonts w:ascii="Palatino Linotype" w:hAnsi="Palatino Linotype"/>
          <w:color w:val="000000" w:themeColor="text1"/>
        </w:rPr>
        <w:footnoteReference w:id="6"/>
      </w:r>
      <w:r w:rsidR="001328AB" w:rsidRPr="00515C2C">
        <w:rPr>
          <w:rFonts w:ascii="Palatino Linotype" w:hAnsi="Palatino Linotype"/>
          <w:color w:val="000000" w:themeColor="text1"/>
        </w:rPr>
        <w:t xml:space="preserve"> atendiendo lo dispuesto por los numerales 128 y 129 de la Ley de Transparencia y Acceso a la Información Pública del Estado de México y Municipios, en la que al final, concluyó que para salvaguardar el </w:t>
      </w:r>
      <w:r w:rsidR="001328AB" w:rsidRPr="00515C2C">
        <w:rPr>
          <w:rFonts w:ascii="Palatino Linotype" w:hAnsi="Palatino Linotype"/>
          <w:b/>
          <w:color w:val="000000" w:themeColor="text1"/>
        </w:rPr>
        <w:t>debido proceso</w:t>
      </w:r>
      <w:r w:rsidR="001328AB" w:rsidRPr="00515C2C">
        <w:rPr>
          <w:rFonts w:ascii="Palatino Linotype" w:hAnsi="Palatino Linotype"/>
          <w:color w:val="000000" w:themeColor="text1"/>
        </w:rPr>
        <w:t xml:space="preserve"> que debe seguir el procedimiento identificado con el número OSFEM/UAJ/ÁRA-AF/200/2019, y en pro de que el Ente Fiscalizador arribe a una determinación correcta y ajustada en derecho, era necesario proteger las pruebas presentadas por la Universidad Politécnica del Valle de Toluca, hasta que en tanto, no se emita la determinación que establezca si existe o no, una probable responsabilidad.</w:t>
      </w:r>
    </w:p>
    <w:p w14:paraId="65857ADE" w14:textId="77777777" w:rsidR="008A307C" w:rsidRPr="00515C2C" w:rsidRDefault="008A307C" w:rsidP="008A307C">
      <w:pPr>
        <w:pStyle w:val="Prrafodelista"/>
        <w:tabs>
          <w:tab w:val="left" w:pos="426"/>
        </w:tabs>
        <w:spacing w:before="240" w:after="240" w:line="360" w:lineRule="auto"/>
        <w:ind w:left="0" w:right="51"/>
        <w:jc w:val="both"/>
        <w:rPr>
          <w:rFonts w:ascii="Palatino Linotype" w:hAnsi="Palatino Linotype"/>
          <w:color w:val="000000" w:themeColor="text1"/>
        </w:rPr>
      </w:pPr>
    </w:p>
    <w:p w14:paraId="1C5D1C3C" w14:textId="494E3615" w:rsidR="00DE47D5" w:rsidRPr="00515C2C" w:rsidRDefault="001328A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lastRenderedPageBreak/>
        <w:t>Dicho</w:t>
      </w:r>
      <w:r w:rsidR="008A307C" w:rsidRPr="00515C2C">
        <w:rPr>
          <w:rFonts w:ascii="Palatino Linotype" w:hAnsi="Palatino Linotype"/>
          <w:color w:val="000000" w:themeColor="text1"/>
        </w:rPr>
        <w:t xml:space="preserve"> lo anterior, es menester señalar</w:t>
      </w:r>
      <w:r w:rsidR="00FB201B" w:rsidRPr="00515C2C">
        <w:rPr>
          <w:rFonts w:ascii="Palatino Linotype" w:hAnsi="Palatino Linotype"/>
          <w:color w:val="000000" w:themeColor="text1"/>
        </w:rPr>
        <w:t xml:space="preserve"> que ha sido un criterio mayoritario del Pleno de este Órgano Garante el promover y respetar el principio de </w:t>
      </w:r>
      <w:r w:rsidR="00FB201B" w:rsidRPr="00515C2C">
        <w:rPr>
          <w:rFonts w:ascii="Palatino Linotype" w:hAnsi="Palatino Linotype"/>
          <w:b/>
          <w:color w:val="000000" w:themeColor="text1"/>
        </w:rPr>
        <w:t>presunción de inocencia</w:t>
      </w:r>
      <w:r w:rsidR="00FB201B" w:rsidRPr="00515C2C">
        <w:rPr>
          <w:rFonts w:ascii="Palatino Linotype" w:hAnsi="Palatino Linotype"/>
          <w:color w:val="000000" w:themeColor="text1"/>
        </w:rPr>
        <w:t xml:space="preserve"> dentro de los procedimientos administrativos seguidos en forma de juicio, por ende, no resultaría aplicable ordenar la entrega de las documentales requeridas hasta en tanto no se emita una resolución que ponga fin al procedimiento, y que </w:t>
      </w:r>
      <w:r w:rsidR="008A307C" w:rsidRPr="00515C2C">
        <w:rPr>
          <w:rFonts w:ascii="Palatino Linotype" w:hAnsi="Palatino Linotype"/>
          <w:color w:val="000000" w:themeColor="text1"/>
        </w:rPr>
        <w:t>ésta quede firme</w:t>
      </w:r>
    </w:p>
    <w:p w14:paraId="1298DF4B" w14:textId="77777777" w:rsidR="00FB201B" w:rsidRPr="00515C2C" w:rsidRDefault="00FB201B" w:rsidP="00FB201B">
      <w:pPr>
        <w:pStyle w:val="Prrafodelista"/>
        <w:tabs>
          <w:tab w:val="left" w:pos="426"/>
        </w:tabs>
        <w:spacing w:before="240" w:after="240" w:line="360" w:lineRule="auto"/>
        <w:ind w:left="0" w:right="51"/>
        <w:jc w:val="both"/>
        <w:rPr>
          <w:rFonts w:ascii="Palatino Linotype" w:hAnsi="Palatino Linotype"/>
          <w:color w:val="000000" w:themeColor="text1"/>
        </w:rPr>
      </w:pPr>
    </w:p>
    <w:p w14:paraId="4C13B0E8" w14:textId="2ECEACD5" w:rsidR="00FB201B" w:rsidRPr="00515C2C" w:rsidRDefault="00FB201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Sirve como criterio orientador la </w:t>
      </w:r>
      <w:r w:rsidRPr="00515C2C">
        <w:rPr>
          <w:rFonts w:ascii="Palatino Linotype" w:eastAsia="Calibri" w:hAnsi="Palatino Linotype" w:cs="Arial"/>
        </w:rPr>
        <w:t>Tesis P./J. 43/2014 (10a.) del Máximo Juzgador de la Nación, cuyo contenido es el siguiente:</w:t>
      </w:r>
    </w:p>
    <w:p w14:paraId="0DBB0688" w14:textId="77777777" w:rsidR="00FB201B" w:rsidRPr="00515C2C" w:rsidRDefault="00FB201B" w:rsidP="00FB201B">
      <w:pPr>
        <w:pStyle w:val="Prrafodelista"/>
        <w:tabs>
          <w:tab w:val="left" w:pos="426"/>
        </w:tabs>
        <w:spacing w:before="240" w:after="240" w:line="360" w:lineRule="auto"/>
        <w:ind w:left="0" w:right="51"/>
        <w:jc w:val="both"/>
        <w:rPr>
          <w:rFonts w:ascii="Palatino Linotype" w:hAnsi="Palatino Linotype"/>
          <w:color w:val="000000" w:themeColor="text1"/>
        </w:rPr>
      </w:pPr>
    </w:p>
    <w:p w14:paraId="6F15E4A4" w14:textId="77777777" w:rsidR="00FB201B" w:rsidRPr="00515C2C" w:rsidRDefault="00FB201B" w:rsidP="00FB201B">
      <w:pPr>
        <w:pStyle w:val="Prrafodelista"/>
        <w:tabs>
          <w:tab w:val="left" w:pos="567"/>
        </w:tabs>
        <w:spacing w:before="100" w:beforeAutospacing="1" w:after="100" w:afterAutospacing="1" w:line="276" w:lineRule="auto"/>
        <w:ind w:left="567" w:right="567"/>
        <w:jc w:val="both"/>
        <w:rPr>
          <w:rFonts w:ascii="Palatino Linotype" w:eastAsia="Calibri" w:hAnsi="Palatino Linotype" w:cs="Arial"/>
          <w:i/>
          <w:iCs/>
          <w:sz w:val="22"/>
          <w:szCs w:val="22"/>
        </w:rPr>
      </w:pPr>
      <w:r w:rsidRPr="00515C2C">
        <w:rPr>
          <w:rFonts w:ascii="Palatino Linotype" w:eastAsia="Calibri" w:hAnsi="Palatino Linotype" w:cs="Arial"/>
          <w:b/>
          <w:bCs/>
          <w:i/>
          <w:iCs/>
          <w:sz w:val="22"/>
          <w:szCs w:val="22"/>
        </w:rPr>
        <w:t>PRESUNCIÓN DE INOCENCIA. ESTE PRINCIPIO ES APLICABLE AL PROCEDIMIENTO ADMINISTRATIVO SANCIONADOR, CON MATICES O MODULACIONES.</w:t>
      </w:r>
      <w:r w:rsidRPr="00515C2C">
        <w:rPr>
          <w:rFonts w:ascii="Palatino Linotype" w:eastAsia="Calibri" w:hAnsi="Palatino Linotype" w:cs="Arial"/>
          <w:i/>
          <w:iCs/>
          <w:sz w:val="22"/>
          <w:szCs w:val="22"/>
        </w:rPr>
        <w:t xml:space="preserve"> “El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w:t>
      </w:r>
      <w:r w:rsidRPr="00515C2C">
        <w:rPr>
          <w:rFonts w:ascii="Palatino Linotype" w:eastAsia="Calibri" w:hAnsi="Palatino Linotype" w:cs="Arial"/>
          <w:b/>
          <w:bCs/>
          <w:i/>
          <w:iCs/>
          <w:sz w:val="22"/>
          <w:szCs w:val="22"/>
        </w:rPr>
        <w:t>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w:t>
      </w:r>
      <w:r w:rsidRPr="00515C2C">
        <w:rPr>
          <w:rFonts w:ascii="Palatino Linotype" w:eastAsia="Calibri" w:hAnsi="Palatino Linotype" w:cs="Arial"/>
          <w:i/>
          <w:iCs/>
          <w:sz w:val="22"/>
          <w:szCs w:val="22"/>
        </w:rPr>
        <w:t xml:space="preserve"> y, en </w:t>
      </w:r>
      <w:r w:rsidRPr="00515C2C">
        <w:rPr>
          <w:rFonts w:ascii="Palatino Linotype" w:eastAsia="Calibri" w:hAnsi="Palatino Linotype" w:cs="Arial"/>
          <w:i/>
          <w:iCs/>
          <w:sz w:val="22"/>
          <w:szCs w:val="22"/>
        </w:rPr>
        <w:lastRenderedPageBreak/>
        <w:t xml:space="preserve">consecuencia, soportar el poder correctivo del Estado, a través de autoridad competente. En ese sentido, </w:t>
      </w:r>
      <w:r w:rsidRPr="00515C2C">
        <w:rPr>
          <w:rFonts w:ascii="Palatino Linotype" w:eastAsia="Calibri" w:hAnsi="Palatino Linotype" w:cs="Arial"/>
          <w:b/>
          <w:bCs/>
          <w:i/>
          <w:iCs/>
          <w:sz w:val="22"/>
          <w:szCs w:val="22"/>
        </w:rPr>
        <w:t>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r w:rsidRPr="00515C2C">
        <w:rPr>
          <w:rFonts w:ascii="Palatino Linotype" w:eastAsia="Calibri" w:hAnsi="Palatino Linotype" w:cs="Arial"/>
          <w:i/>
          <w:iCs/>
          <w:sz w:val="22"/>
          <w:szCs w:val="22"/>
        </w:rPr>
        <w:t>.</w:t>
      </w:r>
    </w:p>
    <w:p w14:paraId="35F15832" w14:textId="77777777" w:rsidR="00FB201B" w:rsidRPr="00515C2C" w:rsidRDefault="00FB201B" w:rsidP="00FB201B">
      <w:pPr>
        <w:pStyle w:val="Prrafodelista"/>
        <w:tabs>
          <w:tab w:val="left" w:pos="567"/>
        </w:tabs>
        <w:spacing w:before="100" w:beforeAutospacing="1" w:after="100" w:afterAutospacing="1" w:line="276" w:lineRule="auto"/>
        <w:ind w:left="567" w:right="567"/>
        <w:jc w:val="both"/>
        <w:rPr>
          <w:rFonts w:ascii="Palatino Linotype" w:eastAsia="Calibri" w:hAnsi="Palatino Linotype" w:cs="Arial"/>
          <w:sz w:val="22"/>
          <w:szCs w:val="22"/>
        </w:rPr>
      </w:pPr>
      <w:r w:rsidRPr="00515C2C">
        <w:rPr>
          <w:rFonts w:ascii="Palatino Linotype" w:eastAsia="Calibri" w:hAnsi="Palatino Linotype" w:cs="Arial"/>
          <w:sz w:val="22"/>
          <w:szCs w:val="22"/>
        </w:rPr>
        <w:t>(Énfasis añadido)</w:t>
      </w:r>
    </w:p>
    <w:p w14:paraId="47C99F2C" w14:textId="77777777" w:rsidR="00FB201B" w:rsidRPr="00515C2C" w:rsidRDefault="00FB201B" w:rsidP="00FB201B">
      <w:pPr>
        <w:pStyle w:val="Prrafodelista"/>
        <w:tabs>
          <w:tab w:val="left" w:pos="426"/>
        </w:tabs>
        <w:spacing w:before="240" w:after="240" w:line="360" w:lineRule="auto"/>
        <w:ind w:left="0" w:right="51"/>
        <w:jc w:val="both"/>
        <w:rPr>
          <w:rFonts w:ascii="Palatino Linotype" w:hAnsi="Palatino Linotype"/>
          <w:color w:val="000000" w:themeColor="text1"/>
        </w:rPr>
      </w:pPr>
    </w:p>
    <w:p w14:paraId="2A76A413" w14:textId="5E2601C4" w:rsidR="00FB201B" w:rsidRPr="00515C2C" w:rsidRDefault="00FB201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No se omite reconocer que, en seguimiento a lo establecido por el artículo 133 de la Ley de Transparencia y Acceso a la Información Pública del Estado de México y Municipios, el Comité de Transparencia del </w:t>
      </w:r>
      <w:r w:rsidRPr="00515C2C">
        <w:rPr>
          <w:rFonts w:ascii="Palatino Linotype" w:hAnsi="Palatino Linotype"/>
          <w:b/>
          <w:color w:val="000000" w:themeColor="text1"/>
        </w:rPr>
        <w:t>SUJETO OBLIGADO</w:t>
      </w:r>
      <w:r w:rsidRPr="00515C2C">
        <w:rPr>
          <w:rFonts w:ascii="Palatino Linotype" w:hAnsi="Palatino Linotype"/>
          <w:color w:val="000000" w:themeColor="text1"/>
        </w:rPr>
        <w:t xml:space="preserve"> avaló la reserva de la información por el periodo de un año, esto es, del seis (06) de agosto de dos mil veintiuno al seis (06) de agosto de dos mil veintidós, </w:t>
      </w:r>
      <w:r w:rsidRPr="00515C2C">
        <w:rPr>
          <w:rFonts w:ascii="Palatino Linotype" w:hAnsi="Palatino Linotype"/>
          <w:b/>
          <w:color w:val="000000" w:themeColor="text1"/>
        </w:rPr>
        <w:t>con la excepción de que antes de que concluya el periodo referido se extingan las causas que dieron origen a su clasificaci</w:t>
      </w:r>
      <w:r w:rsidR="008A307C" w:rsidRPr="00515C2C">
        <w:rPr>
          <w:rFonts w:ascii="Palatino Linotype" w:hAnsi="Palatino Linotype"/>
          <w:b/>
          <w:color w:val="000000" w:themeColor="text1"/>
        </w:rPr>
        <w:t>ón</w:t>
      </w:r>
      <w:r w:rsidR="008A307C" w:rsidRPr="00515C2C">
        <w:rPr>
          <w:rFonts w:ascii="Palatino Linotype" w:hAnsi="Palatino Linotype"/>
          <w:color w:val="000000" w:themeColor="text1"/>
        </w:rPr>
        <w:t>, esto es, que una vez emitida la resolución del órgano sustanciador, la información no podrá mantener su naturaleza de reserva.</w:t>
      </w:r>
    </w:p>
    <w:p w14:paraId="3EE6085F" w14:textId="77777777" w:rsidR="008A307C" w:rsidRPr="00515C2C" w:rsidRDefault="008A307C" w:rsidP="008A307C">
      <w:pPr>
        <w:pStyle w:val="Prrafodelista"/>
        <w:tabs>
          <w:tab w:val="left" w:pos="426"/>
        </w:tabs>
        <w:spacing w:before="240" w:after="240" w:line="360" w:lineRule="auto"/>
        <w:ind w:left="0" w:right="51"/>
        <w:jc w:val="both"/>
        <w:rPr>
          <w:rFonts w:ascii="Palatino Linotype" w:hAnsi="Palatino Linotype"/>
          <w:color w:val="000000" w:themeColor="text1"/>
        </w:rPr>
      </w:pPr>
    </w:p>
    <w:p w14:paraId="731EB5A9" w14:textId="6050C392" w:rsidR="008A307C" w:rsidRPr="00515C2C" w:rsidRDefault="001328A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Así las cosas</w:t>
      </w:r>
      <w:r w:rsidR="008A307C" w:rsidRPr="00515C2C">
        <w:rPr>
          <w:rFonts w:ascii="Palatino Linotype" w:hAnsi="Palatino Linotype"/>
          <w:color w:val="000000" w:themeColor="text1"/>
        </w:rPr>
        <w:t>, esta Ponencia Resolutora concluye que el ejercicio de clasificación de la información se realizó de manera fundada y motivada, atendiendo lo dispuesto por la Ley de Transparencia y Acceso a la Información Pública del Estado de México y Municipios; así como los Lineamientos Generales en Materia de Clasificación y Desclasificación de la Información, así como para la Elaboración de Versiones Públicas.</w:t>
      </w:r>
    </w:p>
    <w:p w14:paraId="1D948399" w14:textId="77777777" w:rsidR="00DE47D5" w:rsidRPr="00515C2C" w:rsidRDefault="00DE47D5"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6AD50EF1" w14:textId="15ED5852" w:rsidR="00614DC5" w:rsidRPr="00515C2C" w:rsidRDefault="006B2A9C" w:rsidP="00DE47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lastRenderedPageBreak/>
        <w:t>Una vez expuesto lo anterior, conviene reiterar que la</w:t>
      </w:r>
      <w:r w:rsidR="00F1697F" w:rsidRPr="00515C2C">
        <w:rPr>
          <w:rFonts w:ascii="Palatino Linotype" w:hAnsi="Palatino Linotype"/>
          <w:color w:val="000000" w:themeColor="text1"/>
        </w:rPr>
        <w:t xml:space="preserve"> </w:t>
      </w:r>
      <w:r w:rsidR="00F1697F" w:rsidRPr="00515C2C">
        <w:rPr>
          <w:rFonts w:ascii="Palatino Linotype" w:hAnsi="Palatino Linotype"/>
          <w:b/>
          <w:color w:val="000000" w:themeColor="text1"/>
        </w:rPr>
        <w:t>RECURRENTE</w:t>
      </w:r>
      <w:r w:rsidR="00F1697F" w:rsidRPr="00515C2C">
        <w:rPr>
          <w:rFonts w:ascii="Palatino Linotype" w:hAnsi="Palatino Linotype"/>
          <w:color w:val="000000" w:themeColor="text1"/>
        </w:rPr>
        <w:t xml:space="preserve"> impugnó la respuesta originalmente presentada a la solicitud de información </w:t>
      </w:r>
      <w:r w:rsidR="00F1697F" w:rsidRPr="00515C2C">
        <w:rPr>
          <w:rFonts w:ascii="Palatino Linotype" w:hAnsi="Palatino Linotype"/>
          <w:b/>
          <w:color w:val="000000" w:themeColor="text1"/>
        </w:rPr>
        <w:t>00183/UPVT/IP/2021</w:t>
      </w:r>
      <w:r w:rsidR="00F1697F" w:rsidRPr="00515C2C">
        <w:rPr>
          <w:rFonts w:ascii="Palatino Linotype" w:hAnsi="Palatino Linotype"/>
          <w:color w:val="000000" w:themeColor="text1"/>
        </w:rPr>
        <w:t xml:space="preserve">, </w:t>
      </w:r>
      <w:r w:rsidR="00B741AA" w:rsidRPr="00515C2C">
        <w:rPr>
          <w:rFonts w:ascii="Palatino Linotype" w:hAnsi="Palatino Linotype"/>
          <w:color w:val="000000" w:themeColor="text1"/>
        </w:rPr>
        <w:t xml:space="preserve">mediante recurso de revisión, en el que señaló por único agravio, que no se le había proporcionado el Acta del Comité de Transparencia que confirmara la clasificación de información como </w:t>
      </w:r>
      <w:r w:rsidR="00B741AA" w:rsidRPr="00515C2C">
        <w:rPr>
          <w:rFonts w:ascii="Palatino Linotype" w:hAnsi="Palatino Linotype"/>
          <w:b/>
          <w:color w:val="000000" w:themeColor="text1"/>
        </w:rPr>
        <w:t>reservada</w:t>
      </w:r>
      <w:r w:rsidR="00B741AA" w:rsidRPr="00515C2C">
        <w:rPr>
          <w:rFonts w:ascii="Palatino Linotype" w:hAnsi="Palatino Linotype"/>
          <w:color w:val="000000" w:themeColor="text1"/>
        </w:rPr>
        <w:t>. Situación que fue resarcida en vía de informe justificado, pues la Universidad Politécnica del Valle de Toluca presentó el Acta de mérito.</w:t>
      </w:r>
    </w:p>
    <w:p w14:paraId="1BCC7F32"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36376A7" w14:textId="4BC473FF" w:rsidR="00614DC5" w:rsidRDefault="00B741AA"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orden de ideas, </w:t>
      </w:r>
      <w:r>
        <w:rPr>
          <w:rFonts w:ascii="Palatino Linotype" w:eastAsia="MS Mincho" w:hAnsi="Palatino Linotype" w:cs="Times New Roman"/>
          <w:color w:val="000000"/>
        </w:rPr>
        <w:t>el articulo 192</w:t>
      </w:r>
      <w:r w:rsidRPr="00574D1E">
        <w:t xml:space="preserve">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53061086" w14:textId="77777777" w:rsidR="00B741A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4AA2D707" w14:textId="5FF9E64C" w:rsidR="00B741AA" w:rsidRPr="00B741A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B741AA">
        <w:rPr>
          <w:rFonts w:ascii="Palatino Linotype" w:hAnsi="Palatino Linotype"/>
          <w:i/>
          <w:sz w:val="22"/>
        </w:rPr>
        <w:t>“</w:t>
      </w:r>
      <w:r w:rsidRPr="00B741AA">
        <w:rPr>
          <w:rFonts w:ascii="Palatino Linotype" w:hAnsi="Palatino Linotype"/>
          <w:b/>
          <w:i/>
          <w:sz w:val="22"/>
        </w:rPr>
        <w:t>Artículo 192.</w:t>
      </w:r>
      <w:r w:rsidRPr="00B741AA">
        <w:rPr>
          <w:rFonts w:ascii="Palatino Linotype" w:hAnsi="Palatino Linotype"/>
          <w:i/>
          <w:sz w:val="22"/>
        </w:rPr>
        <w:t xml:space="preserve"> El recurso será sobreseído, en todo o en parte, cuando una vez admitido, se actualicen alguno de los siguientes supuestos:</w:t>
      </w:r>
    </w:p>
    <w:p w14:paraId="7A1B363A" w14:textId="64A52893" w:rsidR="00B741AA" w:rsidRPr="00B741A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B741AA">
        <w:rPr>
          <w:rFonts w:ascii="Palatino Linotype" w:hAnsi="Palatino Linotype"/>
          <w:i/>
          <w:sz w:val="22"/>
        </w:rPr>
        <w:t>(…)</w:t>
      </w:r>
    </w:p>
    <w:p w14:paraId="2F128DF5" w14:textId="142F6043" w:rsidR="00B741AA" w:rsidRPr="00B741A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B741AA">
        <w:rPr>
          <w:rFonts w:ascii="Palatino Linotype" w:hAnsi="Palatino Linotype"/>
          <w:b/>
          <w:i/>
          <w:sz w:val="22"/>
        </w:rPr>
        <w:t>III.</w:t>
      </w:r>
      <w:r w:rsidRPr="00B741AA">
        <w:rPr>
          <w:rFonts w:ascii="Palatino Linotype" w:hAnsi="Palatino Linotype"/>
          <w:i/>
          <w:sz w:val="22"/>
        </w:rPr>
        <w:t xml:space="preserve"> El sujeto obligado responsable del acto lo modifique o revoque de tal manera que el recurso de revisión quede sin materia;</w:t>
      </w:r>
    </w:p>
    <w:p w14:paraId="788CA90D" w14:textId="56BCE269" w:rsidR="00B741AA" w:rsidRPr="00B741AA" w:rsidRDefault="00B741AA" w:rsidP="00B741A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741AA">
        <w:rPr>
          <w:rFonts w:ascii="Palatino Linotype" w:hAnsi="Palatino Linotype"/>
          <w:i/>
          <w:sz w:val="22"/>
        </w:rPr>
        <w:t>(…)”</w:t>
      </w:r>
    </w:p>
    <w:p w14:paraId="641FF5C4" w14:textId="77777777" w:rsidR="00B741A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5D2E4099" w14:textId="7450D34C" w:rsidR="00B741AA" w:rsidRPr="00E15E31" w:rsidRDefault="00E15E3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Precisado </w:t>
      </w:r>
      <w:r>
        <w:rPr>
          <w:rFonts w:ascii="Palatino Linotype" w:hAnsi="Palatino Linotype"/>
          <w:lang w:eastAsia="en-US"/>
        </w:rPr>
        <w:t xml:space="preserve">lo anterior, </w:t>
      </w:r>
      <w:r>
        <w:rPr>
          <w:rFonts w:ascii="Palatino Linotype" w:eastAsia="Batang" w:hAnsi="Palatino Linotype" w:cs="Arial"/>
        </w:rPr>
        <w:t xml:space="preserve">por lo que hace a las causas de sobreseimiento contenidas en </w:t>
      </w:r>
      <w:r>
        <w:rPr>
          <w:rFonts w:ascii="Palatino Linotype" w:hAnsi="Palatino Linotype" w:cs="Arial"/>
        </w:rPr>
        <w:t xml:space="preserve">la fracción III del artículo 192 </w:t>
      </w:r>
      <w:r>
        <w:rPr>
          <w:rFonts w:ascii="Palatino Linotype" w:eastAsia="Batang" w:hAnsi="Palatino Linotype" w:cs="Arial"/>
        </w:rPr>
        <w:t xml:space="preserve">de la </w:t>
      </w:r>
      <w:r>
        <w:rPr>
          <w:rFonts w:ascii="Palatino Linotype" w:eastAsia="Batang" w:hAnsi="Palatino Linotype" w:cs="Arial"/>
          <w:b/>
        </w:rPr>
        <w:t>Ley de Transparencia y Acceso a la Información Pública del Estado de México y Municipios</w:t>
      </w:r>
      <w:r>
        <w:rPr>
          <w:rFonts w:ascii="Palatino Linotype" w:eastAsia="Batang" w:hAnsi="Palatino Linotype" w:cs="Arial"/>
        </w:rPr>
        <w:t xml:space="preserve">, es oportuno señalar que estos requisitos privilegian la existencia de elementos de fondo, tales como el desistimiento o fallecimiento del </w:t>
      </w:r>
      <w:r>
        <w:rPr>
          <w:rFonts w:ascii="Palatino Linotype" w:eastAsia="Batang" w:hAnsi="Palatino Linotype" w:cs="Arial"/>
          <w:b/>
        </w:rPr>
        <w:t>RECURRENTE</w:t>
      </w:r>
      <w:r>
        <w:rPr>
          <w:rFonts w:ascii="Palatino Linotype" w:eastAsia="Batang" w:hAnsi="Palatino Linotype" w:cs="Arial"/>
        </w:rPr>
        <w:t xml:space="preserve"> o que el </w:t>
      </w:r>
      <w:r>
        <w:rPr>
          <w:rFonts w:ascii="Palatino Linotype" w:eastAsia="Batang" w:hAnsi="Palatino Linotype" w:cs="Arial"/>
          <w:b/>
        </w:rPr>
        <w:t>SUJETO OBLIGADO</w:t>
      </w:r>
      <w:r>
        <w:rPr>
          <w:rFonts w:ascii="Palatino Linotype" w:eastAsia="Batang" w:hAnsi="Palatino Linotype" w:cs="Arial"/>
        </w:rPr>
        <w:t xml:space="preserve"> </w:t>
      </w:r>
      <w:r>
        <w:rPr>
          <w:rFonts w:ascii="Palatino Linotype" w:eastAsia="Batang" w:hAnsi="Palatino Linotype" w:cs="Arial"/>
          <w:b/>
          <w:u w:val="single"/>
        </w:rPr>
        <w:t>modifique o revoque el acto</w:t>
      </w:r>
      <w:r>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06DBB13" w14:textId="77777777" w:rsidR="00E15E31" w:rsidRPr="00E15E31" w:rsidRDefault="00E15E31" w:rsidP="00E15E31">
      <w:pPr>
        <w:pStyle w:val="Prrafodelista"/>
        <w:tabs>
          <w:tab w:val="left" w:pos="426"/>
        </w:tabs>
        <w:spacing w:before="240" w:after="240" w:line="360" w:lineRule="auto"/>
        <w:ind w:left="0" w:right="51"/>
        <w:jc w:val="both"/>
        <w:rPr>
          <w:rFonts w:ascii="Palatino Linotype" w:hAnsi="Palatino Linotype"/>
          <w:color w:val="000000" w:themeColor="text1"/>
        </w:rPr>
      </w:pPr>
    </w:p>
    <w:p w14:paraId="5BC6F2FC" w14:textId="46828347" w:rsidR="00E15E31" w:rsidRPr="00E15E31" w:rsidRDefault="00E15E3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rPr>
        <w:t xml:space="preserve">Por </w:t>
      </w:r>
      <w:r>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Default="00E15E31" w:rsidP="00E15E31">
      <w:pPr>
        <w:pStyle w:val="Prrafodelista"/>
        <w:tabs>
          <w:tab w:val="left" w:pos="426"/>
        </w:tabs>
        <w:spacing w:before="240" w:after="240" w:line="360" w:lineRule="auto"/>
        <w:ind w:left="0" w:right="51"/>
        <w:jc w:val="both"/>
        <w:rPr>
          <w:rFonts w:ascii="Palatino Linotype" w:eastAsia="Batang" w:hAnsi="Palatino Linotype" w:cs="Arial"/>
          <w:lang w:val="es-ES"/>
        </w:rPr>
      </w:pPr>
    </w:p>
    <w:p w14:paraId="31A5D752" w14:textId="63F47E62" w:rsidR="00E15E31" w:rsidRPr="007F550D" w:rsidRDefault="00E15E31" w:rsidP="00E15E31">
      <w:pPr>
        <w:pStyle w:val="Prrafodelista"/>
        <w:autoSpaceDE w:val="0"/>
        <w:autoSpaceDN w:val="0"/>
        <w:adjustRightInd w:val="0"/>
        <w:spacing w:before="240" w:after="240" w:line="276" w:lineRule="auto"/>
        <w:ind w:right="616"/>
        <w:jc w:val="both"/>
        <w:rPr>
          <w:rFonts w:ascii="Palatino Linotype" w:eastAsia="Batang" w:hAnsi="Palatino Linotype" w:cs="Arial"/>
          <w:i/>
          <w:sz w:val="22"/>
          <w:lang w:val="es-AR"/>
        </w:rPr>
      </w:pPr>
      <w:r w:rsidRPr="007F550D">
        <w:rPr>
          <w:rFonts w:ascii="Palatino Linotype" w:eastAsia="Batang" w:hAnsi="Palatino Linotype" w:cs="Arial"/>
          <w:b/>
          <w:i/>
          <w:sz w:val="22"/>
          <w:lang w:val="es-AR"/>
        </w:rPr>
        <w:t>SOBRESEIMIENTO EN EL JUICIO DE AMPARO DIRECTO. IMPIDE EL ESTUDIO DE LAS VIOLACIONES PROCESALES PLANTEADAS EN LOS CONCEPTOS DE VIOLACIÓN.</w:t>
      </w:r>
      <w:r>
        <w:rPr>
          <w:rFonts w:ascii="Palatino Linotype" w:eastAsia="Batang" w:hAnsi="Palatino Linotype" w:cs="Arial"/>
          <w:b/>
          <w:i/>
          <w:sz w:val="22"/>
          <w:lang w:val="es-AR"/>
        </w:rPr>
        <w:t xml:space="preserve"> “</w:t>
      </w:r>
      <w:r w:rsidRPr="007F550D">
        <w:rPr>
          <w:rFonts w:ascii="Palatino Linotype" w:eastAsia="Batang" w:hAnsi="Palatino Linotype" w:cs="Arial"/>
          <w:b/>
          <w:i/>
          <w:sz w:val="22"/>
          <w:lang w:val="es-AR"/>
        </w:rPr>
        <w:t>El sobreseimiento</w:t>
      </w:r>
      <w:r w:rsidRPr="007F550D">
        <w:rPr>
          <w:rFonts w:ascii="Palatino Linotype" w:eastAsia="Batang" w:hAnsi="Palatino Linotype" w:cs="Arial"/>
          <w:i/>
          <w:sz w:val="22"/>
          <w:lang w:val="es-AR"/>
        </w:rPr>
        <w:t xml:space="preserve"> en el juicio de amparo directo </w:t>
      </w:r>
      <w:r w:rsidRPr="007F550D">
        <w:rPr>
          <w:rFonts w:ascii="Palatino Linotype" w:eastAsia="Batang" w:hAnsi="Palatino Linotype" w:cs="Arial"/>
          <w:b/>
          <w:i/>
          <w:sz w:val="22"/>
          <w:lang w:val="es-AR"/>
        </w:rPr>
        <w:t>provoca la terminación de la controversia planteada</w:t>
      </w:r>
      <w:r w:rsidRPr="007F550D">
        <w:rPr>
          <w:rFonts w:ascii="Palatino Linotype" w:eastAsia="Batang" w:hAnsi="Palatino Linotype" w:cs="Arial"/>
          <w:i/>
          <w:sz w:val="22"/>
          <w:lang w:val="es-AR"/>
        </w:rPr>
        <w:t xml:space="preserve"> por el quejoso en la demanda de amparo</w:t>
      </w:r>
      <w:r w:rsidRPr="007F550D">
        <w:rPr>
          <w:rFonts w:ascii="Palatino Linotype" w:eastAsia="Batang" w:hAnsi="Palatino Linotype" w:cs="Arial"/>
          <w:b/>
          <w:i/>
          <w:sz w:val="22"/>
          <w:lang w:val="es-AR"/>
        </w:rPr>
        <w:t>, sin hacer un pronunciamiento de fondo sobre la legalidad o ilegalidad de la sentencia reclamada</w:t>
      </w:r>
      <w:r w:rsidRPr="007F550D">
        <w:rPr>
          <w:rFonts w:ascii="Palatino Linotype" w:eastAsia="Batang" w:hAnsi="Palatino Linotype" w:cs="Arial"/>
          <w:i/>
          <w:sz w:val="22"/>
          <w:lang w:val="es-AR"/>
        </w:rPr>
        <w:t xml:space="preserve">. </w:t>
      </w:r>
      <w:r w:rsidRPr="007F550D">
        <w:rPr>
          <w:rFonts w:ascii="Palatino Linotype" w:eastAsia="Batang" w:hAnsi="Palatino Linotype" w:cs="Arial"/>
          <w:b/>
          <w:i/>
          <w:sz w:val="22"/>
          <w:lang w:val="es-AR"/>
        </w:rPr>
        <w:t xml:space="preserve">Por consiguiente, si al sobreseerse en el juicio de amparo </w:t>
      </w:r>
      <w:r w:rsidRPr="007F550D">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F550D">
        <w:rPr>
          <w:rFonts w:ascii="Palatino Linotype" w:eastAsia="Batang" w:hAnsi="Palatino Linotype" w:cs="Arial"/>
          <w:i/>
          <w:sz w:val="22"/>
          <w:lang w:val="es-AR"/>
        </w:rPr>
        <w:t>.</w:t>
      </w:r>
      <w:r>
        <w:rPr>
          <w:rFonts w:ascii="Palatino Linotype" w:eastAsia="Batang" w:hAnsi="Palatino Linotype" w:cs="Arial"/>
          <w:i/>
          <w:sz w:val="22"/>
          <w:lang w:val="es-AR"/>
        </w:rPr>
        <w:t>”</w:t>
      </w:r>
    </w:p>
    <w:p w14:paraId="5EFC7274" w14:textId="77777777" w:rsidR="00E15E31" w:rsidRPr="00E15E31" w:rsidRDefault="00E15E31" w:rsidP="00E15E31">
      <w:pPr>
        <w:pStyle w:val="Prrafodelista"/>
        <w:tabs>
          <w:tab w:val="left" w:pos="426"/>
        </w:tabs>
        <w:spacing w:before="240" w:after="240" w:line="360" w:lineRule="auto"/>
        <w:ind w:left="0" w:right="51"/>
        <w:jc w:val="both"/>
        <w:rPr>
          <w:rFonts w:ascii="Palatino Linotype" w:hAnsi="Palatino Linotype"/>
          <w:color w:val="000000" w:themeColor="text1"/>
        </w:rPr>
      </w:pPr>
    </w:p>
    <w:p w14:paraId="17F321D2" w14:textId="3205BF3D" w:rsidR="00E15E31" w:rsidRPr="005F130C" w:rsidRDefault="00E15E3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Pr>
          <w:rFonts w:ascii="Palatino Linotype" w:eastAsia="Batang" w:hAnsi="Palatino Linotype" w:cs="Arial"/>
          <w:b/>
          <w:lang w:val="es-ES"/>
        </w:rPr>
        <w:t xml:space="preserve">192 </w:t>
      </w:r>
      <w:r>
        <w:rPr>
          <w:rFonts w:ascii="Palatino Linotype" w:eastAsia="Batang" w:hAnsi="Palatino Linotype" w:cs="Arial"/>
          <w:lang w:val="es-ES"/>
        </w:rPr>
        <w:t xml:space="preserve">de la </w:t>
      </w:r>
      <w:r>
        <w:rPr>
          <w:rFonts w:ascii="Palatino Linotype" w:eastAsia="Batang" w:hAnsi="Palatino Linotype" w:cs="Arial"/>
          <w:b/>
          <w:lang w:val="es-ES"/>
        </w:rPr>
        <w:t>Ley de Transparencia y Acceso a la Información Pública del Estado de México y Municipios</w:t>
      </w:r>
      <w:r>
        <w:rPr>
          <w:rFonts w:ascii="Palatino Linotype" w:eastAsia="Batang" w:hAnsi="Palatino Linotype" w:cs="Arial"/>
          <w:lang w:val="es-ES"/>
        </w:rPr>
        <w:t>, nos encontramos ante un sobreseimiento definitivo toda vez que pone fin al procedimiento sin entrar al estudio de fondo del mismo.</w:t>
      </w:r>
    </w:p>
    <w:p w14:paraId="7521AFC5"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605EE32D" w14:textId="112A4609" w:rsidR="005F130C" w:rsidRPr="00E65552"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lastRenderedPageBreak/>
        <w:t xml:space="preserve">Para </w:t>
      </w:r>
      <w:r>
        <w:rPr>
          <w:rFonts w:ascii="Palatino Linotype" w:eastAsia="Calibri" w:hAnsi="Palatino Linotype" w:cs="Arial"/>
          <w:lang w:val="es-ES"/>
        </w:rPr>
        <w:t xml:space="preserve">los efectos de esta resolución, es oportuno precisar los alcances jurídicos de la </w:t>
      </w:r>
      <w:r>
        <w:rPr>
          <w:rFonts w:ascii="Palatino Linotype" w:eastAsia="Calibri" w:hAnsi="Palatino Linotype" w:cs="Arial"/>
          <w:b/>
          <w:lang w:val="es-ES"/>
        </w:rPr>
        <w:t>fracción III</w:t>
      </w:r>
      <w:r>
        <w:rPr>
          <w:rFonts w:ascii="Palatino Linotype" w:eastAsia="Calibri" w:hAnsi="Palatino Linotype" w:cs="Arial"/>
          <w:lang w:val="es-ES"/>
        </w:rPr>
        <w:t xml:space="preserve"> de la disposición legal transcrita. Así, procede el sobreseimiento del recurso de revisión cuando el </w:t>
      </w:r>
      <w:r>
        <w:rPr>
          <w:rFonts w:ascii="Palatino Linotype" w:eastAsia="Calibri" w:hAnsi="Palatino Linotype" w:cs="Arial"/>
          <w:b/>
          <w:lang w:val="es-ES"/>
        </w:rPr>
        <w:t>SUJETO OBLIGADO</w:t>
      </w:r>
      <w:r>
        <w:rPr>
          <w:rFonts w:ascii="Palatino Linotype" w:eastAsia="Calibri" w:hAnsi="Palatino Linotype" w:cs="Arial"/>
          <w:lang w:val="es-ES"/>
        </w:rPr>
        <w:t>:</w:t>
      </w:r>
    </w:p>
    <w:p w14:paraId="552C27BA" w14:textId="77777777" w:rsidR="00E65552" w:rsidRPr="00E65552" w:rsidRDefault="00E65552" w:rsidP="00E65552">
      <w:pPr>
        <w:pStyle w:val="Prrafodelista"/>
        <w:rPr>
          <w:rFonts w:ascii="Palatino Linotype" w:hAnsi="Palatino Linotype"/>
          <w:color w:val="000000" w:themeColor="text1"/>
        </w:rPr>
      </w:pPr>
    </w:p>
    <w:p w14:paraId="7F75618C" w14:textId="77777777" w:rsidR="00E65552" w:rsidRPr="005F130C" w:rsidRDefault="00E65552" w:rsidP="00E65552">
      <w:pPr>
        <w:pStyle w:val="Prrafodelista"/>
        <w:tabs>
          <w:tab w:val="left" w:pos="426"/>
        </w:tabs>
        <w:spacing w:before="240" w:after="240" w:line="360" w:lineRule="auto"/>
        <w:ind w:left="0" w:right="51"/>
        <w:jc w:val="both"/>
        <w:rPr>
          <w:rFonts w:ascii="Palatino Linotype" w:hAnsi="Palatino Linotype"/>
          <w:color w:val="000000" w:themeColor="text1"/>
        </w:rPr>
      </w:pPr>
    </w:p>
    <w:p w14:paraId="1DCD86D0" w14:textId="503C20AC" w:rsidR="005F130C" w:rsidRPr="005F130C" w:rsidRDefault="005F130C" w:rsidP="005F130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b/>
          <w:color w:val="000000" w:themeColor="text1"/>
        </w:rPr>
        <w:t xml:space="preserve">Modifique </w:t>
      </w:r>
      <w:r>
        <w:rPr>
          <w:rFonts w:ascii="Palatino Linotype" w:eastAsia="Calibri" w:hAnsi="Palatino Linotype" w:cs="Arial"/>
          <w:b/>
          <w:lang w:val="es-ES"/>
        </w:rPr>
        <w:t>el acto impugnado:</w:t>
      </w:r>
      <w:r>
        <w:rPr>
          <w:rFonts w:ascii="Palatino Linotype" w:eastAsia="Calibri" w:hAnsi="Palatino Linotype" w:cs="Arial"/>
          <w:lang w:val="es-ES"/>
        </w:rPr>
        <w:t xml:space="preserve"> Se actualiza cuando el </w:t>
      </w:r>
      <w:r>
        <w:rPr>
          <w:rFonts w:ascii="Palatino Linotype" w:eastAsia="Calibri" w:hAnsi="Palatino Linotype" w:cs="Arial"/>
          <w:b/>
          <w:lang w:val="es-ES"/>
        </w:rPr>
        <w:t>SUJETO OBLIGADO</w:t>
      </w:r>
      <w:r>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2DBE38E8" w14:textId="27A69438" w:rsidR="005F130C" w:rsidRPr="005F130C" w:rsidRDefault="005F130C" w:rsidP="005F130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b/>
          <w:color w:val="000000" w:themeColor="text1"/>
        </w:rPr>
        <w:t xml:space="preserve">Revoque </w:t>
      </w:r>
      <w:r w:rsidRPr="007F550D">
        <w:rPr>
          <w:rFonts w:ascii="Palatino Linotype" w:eastAsia="Calibri" w:hAnsi="Palatino Linotype" w:cs="Arial"/>
          <w:b/>
          <w:lang w:val="es-ES"/>
        </w:rPr>
        <w:t xml:space="preserve">el acto impugnado: </w:t>
      </w:r>
      <w:r w:rsidRPr="007F550D">
        <w:rPr>
          <w:rFonts w:ascii="Palatino Linotype" w:eastAsia="Calibri" w:hAnsi="Palatino Linotype" w:cs="Arial"/>
          <w:lang w:val="es-ES"/>
        </w:rPr>
        <w:t xml:space="preserve">En este supuesto, el </w:t>
      </w:r>
      <w:r w:rsidRPr="007F550D">
        <w:rPr>
          <w:rFonts w:ascii="Palatino Linotype" w:eastAsia="Calibri" w:hAnsi="Palatino Linotype" w:cs="Arial"/>
          <w:b/>
          <w:lang w:val="es-ES"/>
        </w:rPr>
        <w:t>SUJETO OBLIGADO</w:t>
      </w:r>
      <w:r w:rsidRPr="007F550D">
        <w:rPr>
          <w:rFonts w:ascii="Palatino Linotype" w:eastAsia="Calibri" w:hAnsi="Palatino Linotype" w:cs="Arial"/>
          <w:lang w:val="es-ES"/>
        </w:rPr>
        <w:t xml:space="preserve"> deja sin efectos la primera respuesta y en su lugar emite otra que satisfaga lo solicitado por el particular.</w:t>
      </w:r>
    </w:p>
    <w:p w14:paraId="2860FD6C"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333E0E4A" w14:textId="2959A109" w:rsidR="005F130C" w:rsidRP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Las </w:t>
      </w:r>
      <w:r w:rsidRPr="007F550D">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7F550D">
        <w:rPr>
          <w:rFonts w:ascii="Palatino Linotype" w:eastAsia="Calibri" w:hAnsi="Palatino Linotype" w:cs="Times New Roman"/>
          <w:u w:val="single"/>
          <w:lang w:val="es-ES"/>
        </w:rPr>
        <w:t>cuando ha sido satisfecha la pretensión del particular</w:t>
      </w:r>
      <w:r w:rsidRPr="007F550D">
        <w:rPr>
          <w:rFonts w:ascii="Palatino Linotype" w:eastAsia="Calibri" w:hAnsi="Palatino Linotype" w:cs="Times New Roman"/>
          <w:lang w:val="es-ES"/>
        </w:rPr>
        <w:t>, ya sea porque se hizo la entrega de la información solicitada o porque se completó la misma.</w:t>
      </w:r>
    </w:p>
    <w:p w14:paraId="2BE6DE98"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1C93CC68" w14:textId="7D2AF8E0" w:rsidR="005F130C" w:rsidRP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En </w:t>
      </w:r>
      <w:r>
        <w:rPr>
          <w:rFonts w:ascii="Palatino Linotype" w:eastAsia="Calibri" w:hAnsi="Palatino Linotype" w:cs="Arial"/>
          <w:lang w:val="es-ES"/>
        </w:rPr>
        <w:t xml:space="preserve">el presente asunto, este Pleno advierte que el </w:t>
      </w:r>
      <w:r>
        <w:rPr>
          <w:rFonts w:ascii="Palatino Linotype" w:eastAsia="Times New Roman" w:hAnsi="Palatino Linotype" w:cs="Arial"/>
          <w:b/>
          <w:lang w:val="es-ES"/>
        </w:rPr>
        <w:t>SUJETO OBLIGADO</w:t>
      </w:r>
      <w:r>
        <w:rPr>
          <w:rFonts w:ascii="Palatino Linotype" w:eastAsia="Calibri" w:hAnsi="Palatino Linotype" w:cs="Arial"/>
          <w:lang w:val="es-ES"/>
        </w:rPr>
        <w:t xml:space="preserve"> con la información enviada a este Órgano Garante en vía de Informe Justificado, </w:t>
      </w:r>
      <w:r>
        <w:rPr>
          <w:rFonts w:ascii="Palatino Linotype" w:eastAsia="Calibri" w:hAnsi="Palatino Linotype" w:cs="Arial"/>
          <w:b/>
          <w:lang w:val="es-ES"/>
        </w:rPr>
        <w:t>modifica</w:t>
      </w:r>
      <w:r>
        <w:rPr>
          <w:rFonts w:ascii="Palatino Linotype" w:eastAsia="Calibri" w:hAnsi="Palatino Linotype" w:cs="Arial"/>
          <w:lang w:val="es-ES"/>
        </w:rPr>
        <w:t xml:space="preserve"> </w:t>
      </w:r>
      <w:r>
        <w:rPr>
          <w:rFonts w:ascii="Palatino Linotype" w:eastAsia="Calibri" w:hAnsi="Palatino Linotype" w:cs="Arial"/>
          <w:u w:val="single"/>
          <w:lang w:val="es-ES"/>
        </w:rPr>
        <w:t xml:space="preserve">el acto que le dio origen al recurso de revisión, por lo que trae como consecuencia </w:t>
      </w:r>
      <w:r>
        <w:rPr>
          <w:rFonts w:ascii="Palatino Linotype" w:eastAsia="Calibri" w:hAnsi="Palatino Linotype" w:cs="Arial"/>
          <w:u w:val="single"/>
          <w:lang w:val="es-ES"/>
        </w:rPr>
        <w:lastRenderedPageBreak/>
        <w:t>que el mismo quede sin materia</w:t>
      </w:r>
      <w:r>
        <w:rPr>
          <w:rFonts w:ascii="Palatino Linotype" w:eastAsia="Calibri" w:hAnsi="Palatino Linotype" w:cs="Arial"/>
          <w:lang w:val="es-ES"/>
        </w:rPr>
        <w:t xml:space="preserve">, actualizándose de este modo, la hipótesis jurídica contenida en la </w:t>
      </w:r>
      <w:r>
        <w:rPr>
          <w:rFonts w:ascii="Palatino Linotype" w:eastAsia="Calibri" w:hAnsi="Palatino Linotype" w:cs="Arial"/>
          <w:b/>
          <w:lang w:val="es-ES"/>
        </w:rPr>
        <w:t>fracción III</w:t>
      </w:r>
      <w:r>
        <w:rPr>
          <w:rFonts w:ascii="Palatino Linotype" w:eastAsia="Calibri" w:hAnsi="Palatino Linotype" w:cs="Arial"/>
          <w:lang w:val="es-ES"/>
        </w:rPr>
        <w:t xml:space="preserve"> del citado artículo </w:t>
      </w:r>
      <w:r>
        <w:rPr>
          <w:rFonts w:ascii="Palatino Linotype" w:eastAsia="Calibri" w:hAnsi="Palatino Linotype" w:cs="Arial"/>
          <w:b/>
          <w:lang w:val="es-ES"/>
        </w:rPr>
        <w:t>192</w:t>
      </w:r>
      <w:r>
        <w:rPr>
          <w:rFonts w:ascii="Palatino Linotype" w:eastAsia="Calibri" w:hAnsi="Palatino Linotype" w:cs="Arial"/>
          <w:lang w:val="es-ES"/>
        </w:rPr>
        <w:t>.</w:t>
      </w:r>
    </w:p>
    <w:p w14:paraId="52F63633"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4A8B7684" w14:textId="6B4632E2" w:rsidR="005F130C" w:rsidRP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De </w:t>
      </w:r>
      <w:r>
        <w:rPr>
          <w:rFonts w:ascii="Palatino Linotype" w:eastAsia="Calibri" w:hAnsi="Palatino Linotype" w:cs="Arial"/>
          <w:lang w:val="es-ES"/>
        </w:rPr>
        <w:t xml:space="preserve">este modo, cuando el </w:t>
      </w:r>
      <w:r>
        <w:rPr>
          <w:rFonts w:ascii="Palatino Linotype" w:eastAsia="Calibri" w:hAnsi="Palatino Linotype" w:cs="Arial"/>
          <w:b/>
          <w:lang w:val="es-ES"/>
        </w:rPr>
        <w:t xml:space="preserve">SUJETO OBLIGADO, </w:t>
      </w:r>
      <w:r>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5F130C">
        <w:rPr>
          <w:rFonts w:ascii="Palatino Linotype" w:eastAsia="Calibri" w:hAnsi="Palatino Linotype" w:cs="Arial"/>
          <w:b/>
          <w:lang w:val="es-ES"/>
        </w:rPr>
        <w:t>el recurso de revisión que al efecto se haya interpuesto quedará sin materia</w:t>
      </w:r>
      <w:r>
        <w:rPr>
          <w:rFonts w:ascii="Palatino Linotype" w:eastAsia="Calibri" w:hAnsi="Palatino Linotype" w:cs="Arial"/>
          <w:lang w:val="es-ES"/>
        </w:rPr>
        <w:t xml:space="preserve"> lo que imposibilita el estudio de fondo de la </w:t>
      </w:r>
      <w:proofErr w:type="spellStart"/>
      <w:r>
        <w:rPr>
          <w:rFonts w:ascii="Palatino Linotype" w:eastAsia="Calibri" w:hAnsi="Palatino Linotype" w:cs="Arial"/>
          <w:i/>
          <w:lang w:val="es-ES"/>
        </w:rPr>
        <w:t>litis</w:t>
      </w:r>
      <w:proofErr w:type="spellEnd"/>
      <w:r>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Pr>
          <w:rFonts w:ascii="Palatino Linotype" w:hAnsi="Palatino Linotype"/>
        </w:rPr>
        <w:t>.</w:t>
      </w:r>
    </w:p>
    <w:p w14:paraId="4A8A1938"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2B8EDDEC" w14:textId="48ACDBE6" w:rsidR="005F130C" w:rsidRP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Por </w:t>
      </w:r>
      <w:r>
        <w:rPr>
          <w:rFonts w:ascii="Palatino Linotype" w:eastAsia="Calibri" w:hAnsi="Palatino Linotype" w:cs="Arial"/>
          <w:lang w:val="es-ES"/>
        </w:rPr>
        <w:t xml:space="preserve">lo tanto, para que se actualice el sobreseimiento de un recurso de revisión, el </w:t>
      </w:r>
      <w:r>
        <w:rPr>
          <w:rFonts w:ascii="Palatino Linotype" w:eastAsia="Calibri" w:hAnsi="Palatino Linotype" w:cs="Arial"/>
          <w:b/>
          <w:lang w:val="es-ES"/>
        </w:rPr>
        <w:t>SUJETO OBLIGADO</w:t>
      </w:r>
      <w:r>
        <w:rPr>
          <w:rFonts w:ascii="Palatino Linotype" w:eastAsia="Calibri" w:hAnsi="Palatino Linotype" w:cs="Arial"/>
          <w:lang w:val="es-ES"/>
        </w:rPr>
        <w:t xml:space="preserve"> puede entregar o completar la información al momento de rendir su informe de justificación </w:t>
      </w:r>
      <w:r>
        <w:rPr>
          <w:rFonts w:ascii="Palatino Linotype" w:hAnsi="Palatino Linotype"/>
          <w:u w:val="single"/>
        </w:rPr>
        <w:t>dentro de los siete días previstos para manifestar lo que a su derecho convenga, lo anterior también puede ocurrir posteriormente, siempre y cuando el Pleno del Instituto no haya dictado resolución definitiva.</w:t>
      </w:r>
    </w:p>
    <w:p w14:paraId="3A33B22A"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2A7CEAF6" w14:textId="5507720A" w:rsid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Finalmente, </w:t>
      </w:r>
      <w:r w:rsidRPr="007F550D">
        <w:rPr>
          <w:rFonts w:ascii="Palatino Linotype" w:hAnsi="Palatino Linotype" w:cs="Arial"/>
          <w:lang w:val="es-CO"/>
        </w:rPr>
        <w:t>en términos del artículo 186</w:t>
      </w:r>
      <w:r>
        <w:rPr>
          <w:rFonts w:ascii="Palatino Linotype" w:hAnsi="Palatino Linotype" w:cs="Arial"/>
          <w:lang w:val="es-CO"/>
        </w:rPr>
        <w:t>,</w:t>
      </w:r>
      <w:r w:rsidRPr="007F550D">
        <w:rPr>
          <w:rFonts w:ascii="Palatino Linotype" w:hAnsi="Palatino Linotype" w:cs="Arial"/>
          <w:lang w:val="es-CO"/>
        </w:rPr>
        <w:t xml:space="preserve"> fracción I</w:t>
      </w:r>
      <w:r>
        <w:rPr>
          <w:rFonts w:ascii="Palatino Linotype" w:hAnsi="Palatino Linotype" w:cs="Arial"/>
          <w:lang w:val="es-CO"/>
        </w:rPr>
        <w:t>, de la Ley de Transparencia y Acceso a la Información Pública del Estado de México y Municipios,</w:t>
      </w:r>
      <w:r w:rsidRPr="007F550D">
        <w:rPr>
          <w:rFonts w:ascii="Palatino Linotype" w:hAnsi="Palatino Linotype" w:cs="Arial"/>
          <w:lang w:val="es-CO"/>
        </w:rPr>
        <w:t xml:space="preserve"> este Pleno determina el </w:t>
      </w:r>
      <w:r w:rsidRPr="007F550D">
        <w:rPr>
          <w:rFonts w:ascii="Palatino Linotype" w:hAnsi="Palatino Linotype" w:cs="Arial"/>
          <w:b/>
          <w:lang w:val="es-CO"/>
        </w:rPr>
        <w:t xml:space="preserve">SOBRESEIMIENTO </w:t>
      </w:r>
      <w:r w:rsidRPr="007F550D">
        <w:rPr>
          <w:rFonts w:ascii="Palatino Linotype" w:hAnsi="Palatino Linotype" w:cs="Arial"/>
          <w:lang w:val="es-CO"/>
        </w:rPr>
        <w:t>del presente recurso de revisión, toda vez que la afectación al derecho de acceso a la información pública establecido constitucionalmente a favor de</w:t>
      </w:r>
      <w:r>
        <w:rPr>
          <w:rFonts w:ascii="Palatino Linotype" w:hAnsi="Palatino Linotype" w:cs="Arial"/>
          <w:lang w:val="es-CO"/>
        </w:rPr>
        <w:t xml:space="preserve"> </w:t>
      </w:r>
      <w:r w:rsidRPr="007F550D">
        <w:rPr>
          <w:rFonts w:ascii="Palatino Linotype" w:hAnsi="Palatino Linotype" w:cs="Arial"/>
          <w:lang w:val="es-CO"/>
        </w:rPr>
        <w:t>l</w:t>
      </w:r>
      <w:r>
        <w:rPr>
          <w:rFonts w:ascii="Palatino Linotype" w:hAnsi="Palatino Linotype" w:cs="Arial"/>
          <w:lang w:val="es-CO"/>
        </w:rPr>
        <w:t>a</w:t>
      </w:r>
      <w:r w:rsidRPr="007F550D">
        <w:rPr>
          <w:rFonts w:ascii="Palatino Linotype" w:hAnsi="Palatino Linotype" w:cs="Arial"/>
          <w:lang w:val="es-CO"/>
        </w:rPr>
        <w:t xml:space="preserve"> particular ha sido resarcida al proporcionar la información que ha sido observada por este Órgano Garante.</w:t>
      </w:r>
    </w:p>
    <w:p w14:paraId="0F384FB3"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1EACA29" w:rsidR="00953B03" w:rsidRPr="00953B03" w:rsidRDefault="00614DC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4" w:name="_Toc86945046"/>
      <w:r>
        <w:rPr>
          <w:rFonts w:ascii="Palatino Linotype" w:hAnsi="Palatino Linotype"/>
          <w:b/>
          <w:bCs/>
          <w:color w:val="000000" w:themeColor="text1"/>
        </w:rPr>
        <w:lastRenderedPageBreak/>
        <w:t>CUARTO</w:t>
      </w:r>
      <w:r w:rsidR="00953B03" w:rsidRPr="00953B03">
        <w:rPr>
          <w:rFonts w:ascii="Palatino Linotype" w:hAnsi="Palatino Linotype"/>
          <w:b/>
          <w:bCs/>
          <w:color w:val="000000" w:themeColor="text1"/>
        </w:rPr>
        <w:t>. Decisión</w:t>
      </w:r>
      <w:bookmarkEnd w:id="24"/>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793B1193" w:rsidR="00953B03" w:rsidRPr="00EF75DE" w:rsidRDefault="006B2A9C"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el contenido del Acta de la Décimo Sexta Sesión Extraordinaria del Comité de Transparencia del </w:t>
      </w:r>
      <w:r>
        <w:rPr>
          <w:rFonts w:ascii="Palatino Linotype" w:hAnsi="Palatino Linotype"/>
          <w:b/>
          <w:color w:val="000000" w:themeColor="text1"/>
        </w:rPr>
        <w:t>SUJETO OBLIGADO</w:t>
      </w:r>
      <w:r>
        <w:rPr>
          <w:rFonts w:ascii="Palatino Linotype" w:hAnsi="Palatino Linotype"/>
          <w:color w:val="000000" w:themeColor="text1"/>
        </w:rPr>
        <w:t xml:space="preserve">, se estableció que </w:t>
      </w:r>
      <w:r w:rsidR="00E15E31">
        <w:rPr>
          <w:rFonts w:ascii="Palatino Linotype" w:hAnsi="Palatino Linotype"/>
          <w:color w:val="000000" w:themeColor="text1"/>
        </w:rPr>
        <w:t>ésta colmaba el derecho de acceso a la informaci</w:t>
      </w:r>
      <w:r w:rsidR="005F130C">
        <w:rPr>
          <w:rFonts w:ascii="Palatino Linotype" w:hAnsi="Palatino Linotype"/>
          <w:color w:val="000000" w:themeColor="text1"/>
        </w:rPr>
        <w:t>ón ejercido por la particular</w:t>
      </w:r>
      <w:r w:rsidR="00E15E31">
        <w:rPr>
          <w:rFonts w:ascii="Palatino Linotype" w:hAnsi="Palatino Linotype"/>
          <w:color w:val="000000" w:themeColor="text1"/>
        </w:rPr>
        <w:t xml:space="preserve"> pues, en su recurso de revisión, había impugnado su falta de entrega; situación que fue resarcida por el </w:t>
      </w:r>
      <w:r w:rsidR="00E15E31">
        <w:rPr>
          <w:rFonts w:ascii="Palatino Linotype" w:hAnsi="Palatino Linotype"/>
          <w:b/>
          <w:color w:val="000000" w:themeColor="text1"/>
        </w:rPr>
        <w:t>SUJETO OBLIGADO</w:t>
      </w:r>
      <w:r w:rsidR="00E15E31">
        <w:rPr>
          <w:rFonts w:ascii="Palatino Linotype" w:hAnsi="Palatino Linotype"/>
          <w:color w:val="000000" w:themeColor="text1"/>
        </w:rPr>
        <w:t xml:space="preserve"> a través de su informe justificado al entregar el documento de mérito, aunado al hecho de que, de la lectura a su contenido, se confirmó que éste fundaba y motivaba </w:t>
      </w:r>
      <w:r w:rsidR="005F130C">
        <w:rPr>
          <w:rFonts w:ascii="Palatino Linotype" w:hAnsi="Palatino Linotype"/>
          <w:color w:val="000000" w:themeColor="text1"/>
        </w:rPr>
        <w:t>conforme a derecho</w:t>
      </w:r>
      <w:r w:rsidR="00E15E31">
        <w:rPr>
          <w:rFonts w:ascii="Palatino Linotype" w:hAnsi="Palatino Linotype"/>
          <w:color w:val="000000" w:themeColor="text1"/>
        </w:rPr>
        <w:t xml:space="preserve"> las causales de reserva y confidencialidad de la información no proporcionada en los documentos presentados en</w:t>
      </w:r>
      <w:r w:rsidR="005F130C">
        <w:rPr>
          <w:rFonts w:ascii="Palatino Linotype" w:hAnsi="Palatino Linotype"/>
          <w:color w:val="000000" w:themeColor="text1"/>
        </w:rPr>
        <w:t xml:space="preserve"> la respuesta primigenia.</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C04072A"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w:t>
      </w:r>
      <w:r w:rsidR="00B741AA" w:rsidRPr="00B741AA">
        <w:rPr>
          <w:rFonts w:ascii="Palatino Linotype" w:eastAsia="MS Mincho" w:hAnsi="Palatino Linotype" w:cstheme="majorBidi"/>
          <w:lang w:val="es-ES"/>
        </w:rPr>
        <w:t>con fundamento en la fracción III del artículo 192,</w:t>
      </w:r>
      <w:r w:rsidR="00B741AA" w:rsidRPr="00B741AA">
        <w:rPr>
          <w:rFonts w:ascii="Palatino Linotype" w:eastAsia="MS Mincho" w:hAnsi="Palatino Linotype" w:cstheme="majorBidi"/>
          <w:b/>
          <w:lang w:val="es-ES"/>
        </w:rPr>
        <w:t xml:space="preserve"> </w:t>
      </w:r>
      <w:r w:rsidR="00B741AA" w:rsidRPr="00B741AA">
        <w:rPr>
          <w:rFonts w:ascii="Palatino Linotype" w:eastAsia="MS Mincho" w:hAnsi="Palatino Linotype" w:cstheme="majorBidi"/>
          <w:lang w:val="es-ES"/>
        </w:rPr>
        <w:t xml:space="preserve">de la Ley de Transparencia y Acceso a la Información Pública del Estado de México y Municipios, se </w:t>
      </w:r>
      <w:r w:rsidR="00B741AA" w:rsidRPr="00B741AA">
        <w:rPr>
          <w:rFonts w:ascii="Palatino Linotype" w:eastAsia="MS Mincho" w:hAnsi="Palatino Linotype" w:cstheme="majorBidi"/>
          <w:b/>
          <w:lang w:val="es-ES"/>
        </w:rPr>
        <w:t xml:space="preserve">SOBRESEE </w:t>
      </w:r>
      <w:r w:rsidR="00B741AA" w:rsidRPr="00B741AA">
        <w:rPr>
          <w:rFonts w:ascii="Palatino Linotype" w:eastAsia="MS Mincho" w:hAnsi="Palatino Linotype" w:cstheme="majorBidi"/>
          <w:lang w:val="es-ES"/>
        </w:rPr>
        <w:t xml:space="preserve">el recurso de revisión </w:t>
      </w:r>
      <w:r w:rsidR="00B741AA">
        <w:rPr>
          <w:rFonts w:ascii="Palatino Linotype" w:eastAsia="MS Mincho" w:hAnsi="Palatino Linotype" w:cstheme="majorBidi"/>
          <w:b/>
          <w:lang w:val="es-ES"/>
        </w:rPr>
        <w:t>04233</w:t>
      </w:r>
      <w:r w:rsidR="00B741AA" w:rsidRPr="00B741AA">
        <w:rPr>
          <w:rFonts w:ascii="Palatino Linotype" w:eastAsia="MS Mincho" w:hAnsi="Palatino Linotype" w:cstheme="majorBidi"/>
          <w:b/>
          <w:lang w:val="es-ES"/>
        </w:rPr>
        <w:t>/INFOEM/IP/RR/2021</w:t>
      </w:r>
      <w:r w:rsidR="00B741AA" w:rsidRPr="00B741AA">
        <w:rPr>
          <w:rFonts w:ascii="Palatino Linotype" w:eastAsia="MS Mincho" w:hAnsi="Palatino Linotype" w:cstheme="majorBidi"/>
          <w:lang w:val="es-ES"/>
        </w:rPr>
        <w:t>, que ha sido materia del presente fallo.</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25" w:name="_Toc495427547"/>
      <w:bookmarkStart w:id="26" w:name="_Toc497905366"/>
      <w:bookmarkStart w:id="27" w:name="_Toc86945047"/>
      <w:r w:rsidRPr="008C6062">
        <w:rPr>
          <w:b/>
          <w:color w:val="000000" w:themeColor="text1"/>
          <w:szCs w:val="24"/>
        </w:rPr>
        <w:lastRenderedPageBreak/>
        <w:t>R E S O L U T I V O S</w:t>
      </w:r>
      <w:bookmarkEnd w:id="20"/>
      <w:bookmarkEnd w:id="21"/>
      <w:bookmarkEnd w:id="25"/>
      <w:bookmarkEnd w:id="26"/>
      <w:bookmarkEnd w:id="27"/>
    </w:p>
    <w:p w14:paraId="73D50A6B" w14:textId="77777777" w:rsidR="005F130C" w:rsidRDefault="005F130C" w:rsidP="005F130C">
      <w:pPr>
        <w:pStyle w:val="Sinespaciado"/>
        <w:spacing w:line="360" w:lineRule="auto"/>
        <w:jc w:val="both"/>
        <w:rPr>
          <w:rFonts w:ascii="Palatino Linotype" w:hAnsi="Palatino Linotype"/>
          <w:b/>
          <w:szCs w:val="20"/>
        </w:rPr>
      </w:pPr>
    </w:p>
    <w:p w14:paraId="33754448" w14:textId="43752F93" w:rsidR="005F130C" w:rsidRDefault="005F130C" w:rsidP="005F130C">
      <w:pPr>
        <w:pStyle w:val="Sinespaciado"/>
        <w:spacing w:line="360" w:lineRule="auto"/>
        <w:jc w:val="both"/>
        <w:rPr>
          <w:rFonts w:ascii="Palatino Linotype" w:hAnsi="Palatino Linotype"/>
          <w:szCs w:val="20"/>
        </w:rPr>
      </w:pPr>
      <w:r w:rsidRPr="008D2BCD">
        <w:rPr>
          <w:rFonts w:ascii="Palatino Linotype" w:hAnsi="Palatino Linotype"/>
          <w:b/>
          <w:szCs w:val="20"/>
        </w:rPr>
        <w:t xml:space="preserve">PRIMERO. </w:t>
      </w:r>
      <w:r w:rsidRPr="008D2BCD">
        <w:rPr>
          <w:rFonts w:ascii="Palatino Linotype" w:hAnsi="Palatino Linotype"/>
          <w:szCs w:val="20"/>
        </w:rPr>
        <w:t xml:space="preserve">Se </w:t>
      </w:r>
      <w:r w:rsidRPr="008D2BCD">
        <w:rPr>
          <w:rFonts w:ascii="Palatino Linotype" w:hAnsi="Palatino Linotype"/>
          <w:b/>
          <w:szCs w:val="20"/>
        </w:rPr>
        <w:t>SOBRESEE</w:t>
      </w:r>
      <w:r w:rsidRPr="008D2BCD">
        <w:rPr>
          <w:rFonts w:ascii="Palatino Linotype" w:hAnsi="Palatino Linotype"/>
          <w:szCs w:val="20"/>
        </w:rPr>
        <w:t xml:space="preserve"> el recurso de revisión número </w:t>
      </w:r>
      <w:r>
        <w:rPr>
          <w:rFonts w:ascii="Palatino Linotype" w:hAnsi="Palatino Linotype"/>
          <w:b/>
          <w:szCs w:val="20"/>
        </w:rPr>
        <w:t>04233/INFOEM/IP/RR/2021</w:t>
      </w:r>
      <w:r w:rsidRPr="008D2BCD">
        <w:rPr>
          <w:rFonts w:ascii="Palatino Linotype" w:hAnsi="Palatino Linotype"/>
          <w:szCs w:val="20"/>
        </w:rPr>
        <w:t xml:space="preserve">, porque </w:t>
      </w:r>
      <w:r w:rsidRPr="00557035">
        <w:rPr>
          <w:rFonts w:ascii="Palatino Linotype" w:hAnsi="Palatino Linotype"/>
          <w:szCs w:val="20"/>
        </w:rPr>
        <w:t>al modificar la respuesta el recurso de revisión qu</w:t>
      </w:r>
      <w:r>
        <w:rPr>
          <w:rFonts w:ascii="Palatino Linotype" w:hAnsi="Palatino Linotype"/>
          <w:szCs w:val="20"/>
        </w:rPr>
        <w:t>edó sin materia en términos del</w:t>
      </w:r>
      <w:r w:rsidRPr="00557035">
        <w:rPr>
          <w:rFonts w:ascii="Palatino Linotype" w:hAnsi="Palatino Linotype"/>
          <w:szCs w:val="20"/>
        </w:rPr>
        <w:t xml:space="preserve"> </w:t>
      </w:r>
      <w:r w:rsidRPr="00557035">
        <w:rPr>
          <w:rFonts w:ascii="Palatino Linotype" w:hAnsi="Palatino Linotype"/>
          <w:b/>
          <w:szCs w:val="20"/>
        </w:rPr>
        <w:t>Considerando</w:t>
      </w:r>
      <w:r w:rsidRPr="00557035">
        <w:rPr>
          <w:rFonts w:ascii="Palatino Linotype" w:hAnsi="Palatino Linotype"/>
          <w:szCs w:val="20"/>
        </w:rPr>
        <w:t xml:space="preserve"> </w:t>
      </w:r>
      <w:r w:rsidRPr="00557035">
        <w:rPr>
          <w:rFonts w:ascii="Palatino Linotype" w:hAnsi="Palatino Linotype"/>
          <w:b/>
          <w:szCs w:val="20"/>
        </w:rPr>
        <w:t>TERCERO</w:t>
      </w:r>
      <w:r w:rsidRPr="00557035">
        <w:rPr>
          <w:rFonts w:ascii="Palatino Linotype" w:hAnsi="Palatino Linotype"/>
          <w:szCs w:val="20"/>
        </w:rPr>
        <w:t xml:space="preserve"> de la presente</w:t>
      </w:r>
      <w:r w:rsidRPr="008D2BCD">
        <w:rPr>
          <w:rFonts w:ascii="Palatino Linotype" w:hAnsi="Palatino Linotype"/>
          <w:szCs w:val="20"/>
        </w:rPr>
        <w:t xml:space="preserve"> resolución.</w:t>
      </w:r>
    </w:p>
    <w:p w14:paraId="34C9500E" w14:textId="77777777" w:rsidR="005F130C" w:rsidRPr="008D2BCD" w:rsidRDefault="005F130C" w:rsidP="005F130C">
      <w:pPr>
        <w:pStyle w:val="Sinespaciado"/>
        <w:spacing w:line="360" w:lineRule="auto"/>
        <w:jc w:val="both"/>
        <w:rPr>
          <w:rFonts w:ascii="Palatino Linotype" w:hAnsi="Palatino Linotype"/>
          <w:szCs w:val="20"/>
        </w:rPr>
      </w:pPr>
    </w:p>
    <w:p w14:paraId="2A10F105" w14:textId="1EDA1318" w:rsidR="005F130C" w:rsidRPr="005108ED" w:rsidRDefault="005F130C" w:rsidP="005F130C">
      <w:pPr>
        <w:pStyle w:val="Sinespaciado"/>
        <w:spacing w:line="360" w:lineRule="auto"/>
        <w:jc w:val="both"/>
        <w:rPr>
          <w:rFonts w:ascii="Palatino Linotype" w:eastAsia="Calibri" w:hAnsi="Palatino Linotype" w:cs="Arial"/>
          <w:b/>
          <w:bCs/>
          <w:lang w:val="es-ES"/>
        </w:rPr>
      </w:pPr>
      <w:r w:rsidRPr="005108ED">
        <w:rPr>
          <w:rFonts w:ascii="Palatino Linotype" w:eastAsia="Calibri" w:hAnsi="Palatino Linotype" w:cs="Arial"/>
          <w:b/>
          <w:bCs/>
          <w:lang w:val="es-ES"/>
        </w:rPr>
        <w:t xml:space="preserve">SEGUNDO. </w:t>
      </w:r>
      <w:r w:rsidR="00C84CB9">
        <w:rPr>
          <w:rFonts w:ascii="Palatino Linotype" w:eastAsia="Calibri" w:hAnsi="Palatino Linotype" w:cs="Arial"/>
          <w:b/>
          <w:bCs/>
          <w:lang w:val="es-ES"/>
        </w:rPr>
        <w:t>Notifíquese</w:t>
      </w:r>
      <w:r w:rsidRPr="005108ED">
        <w:rPr>
          <w:rFonts w:ascii="Palatino Linotype" w:eastAsia="Calibri" w:hAnsi="Palatino Linotype" w:cs="Arial"/>
          <w:b/>
          <w:bCs/>
          <w:lang w:val="es-ES"/>
        </w:rPr>
        <w:t xml:space="preserve"> </w:t>
      </w:r>
      <w:r w:rsidRPr="005108ED">
        <w:rPr>
          <w:rFonts w:ascii="Palatino Linotype" w:eastAsia="Calibri" w:hAnsi="Palatino Linotype" w:cs="Arial"/>
          <w:bCs/>
          <w:lang w:val="es-ES"/>
        </w:rPr>
        <w:t xml:space="preserve">a través del Sistema de Acceso a la Información Mexiquense </w:t>
      </w:r>
      <w:r w:rsidRPr="005108ED">
        <w:rPr>
          <w:rFonts w:ascii="Palatino Linotype" w:eastAsia="Calibri" w:hAnsi="Palatino Linotype" w:cs="Arial"/>
          <w:b/>
          <w:bCs/>
          <w:lang w:val="es-ES"/>
        </w:rPr>
        <w:t xml:space="preserve">(SAIMEX) </w:t>
      </w:r>
      <w:r w:rsidRPr="005108ED">
        <w:rPr>
          <w:rFonts w:ascii="Palatino Linotype" w:eastAsia="Calibri" w:hAnsi="Palatino Linotype" w:cs="Arial"/>
          <w:bCs/>
          <w:lang w:val="es-ES"/>
        </w:rPr>
        <w:t>la presente resolución a</w:t>
      </w:r>
      <w:r>
        <w:rPr>
          <w:rFonts w:ascii="Palatino Linotype" w:eastAsia="Calibri" w:hAnsi="Palatino Linotype" w:cs="Arial"/>
          <w:bCs/>
          <w:lang w:val="es-ES"/>
        </w:rPr>
        <w:t xml:space="preserve"> </w:t>
      </w:r>
      <w:r w:rsidRPr="005108ED">
        <w:rPr>
          <w:rFonts w:ascii="Palatino Linotype" w:eastAsia="Calibri" w:hAnsi="Palatino Linotype" w:cs="Arial"/>
          <w:bCs/>
          <w:lang w:val="es-ES"/>
        </w:rPr>
        <w:t>l</w:t>
      </w:r>
      <w:r>
        <w:rPr>
          <w:rFonts w:ascii="Palatino Linotype" w:eastAsia="Calibri" w:hAnsi="Palatino Linotype" w:cs="Arial"/>
          <w:bCs/>
          <w:lang w:val="es-ES"/>
        </w:rPr>
        <w:t>a</w:t>
      </w:r>
      <w:r w:rsidRPr="005108ED">
        <w:rPr>
          <w:rFonts w:ascii="Palatino Linotype" w:eastAsia="Calibri" w:hAnsi="Palatino Linotype" w:cs="Arial"/>
          <w:bCs/>
          <w:lang w:val="es-ES"/>
        </w:rPr>
        <w:t xml:space="preserve"> Titular de la Unidad de Transparencia del</w:t>
      </w:r>
      <w:r w:rsidRPr="005108ED">
        <w:rPr>
          <w:rFonts w:ascii="Palatino Linotype" w:eastAsia="Calibri" w:hAnsi="Palatino Linotype" w:cs="Arial"/>
          <w:b/>
          <w:bCs/>
          <w:lang w:val="es-ES"/>
        </w:rPr>
        <w:t xml:space="preserve"> SUJETO OBLIGADO. </w:t>
      </w:r>
    </w:p>
    <w:p w14:paraId="66FB0EAD" w14:textId="77777777" w:rsidR="005F130C" w:rsidRPr="005108ED" w:rsidRDefault="005F130C" w:rsidP="005F130C">
      <w:pPr>
        <w:pStyle w:val="Sinespaciado"/>
        <w:spacing w:line="360" w:lineRule="auto"/>
        <w:jc w:val="both"/>
        <w:rPr>
          <w:rFonts w:ascii="Palatino Linotype" w:eastAsia="Palatino Linotype" w:hAnsi="Palatino Linotype" w:cs="Palatino Linotype"/>
          <w:b/>
        </w:rPr>
      </w:pPr>
    </w:p>
    <w:p w14:paraId="486EF616" w14:textId="7B8B65B7" w:rsidR="005F130C" w:rsidRPr="005108ED" w:rsidRDefault="005F130C" w:rsidP="005F130C">
      <w:pPr>
        <w:pStyle w:val="Sinespaciado"/>
        <w:spacing w:line="360" w:lineRule="auto"/>
        <w:jc w:val="both"/>
        <w:rPr>
          <w:rFonts w:ascii="Palatino Linotype" w:eastAsia="Times New Roman" w:hAnsi="Palatino Linotype" w:cs="Times New Roman"/>
          <w:color w:val="222222"/>
          <w:lang w:val="es-ES" w:eastAsia="es-MX"/>
        </w:rPr>
      </w:pPr>
      <w:r w:rsidRPr="005108ED">
        <w:rPr>
          <w:rFonts w:ascii="Palatino Linotype" w:eastAsia="Times New Roman" w:hAnsi="Palatino Linotype" w:cs="Arial"/>
          <w:b/>
        </w:rPr>
        <w:t xml:space="preserve">TERCERO. </w:t>
      </w:r>
      <w:r w:rsidRPr="005108ED">
        <w:rPr>
          <w:rFonts w:ascii="Palatino Linotype" w:eastAsia="Times New Roman" w:hAnsi="Palatino Linotype" w:cs="Times New Roman"/>
          <w:b/>
          <w:bCs/>
          <w:color w:val="222222"/>
          <w:lang w:val="es-ES"/>
        </w:rPr>
        <w:t xml:space="preserve">Notifíquese </w:t>
      </w:r>
      <w:r>
        <w:rPr>
          <w:rFonts w:ascii="Palatino Linotype" w:eastAsia="Times New Roman" w:hAnsi="Palatino Linotype" w:cs="Times New Roman"/>
          <w:bCs/>
          <w:color w:val="222222"/>
          <w:lang w:val="es-ES"/>
        </w:rPr>
        <w:t xml:space="preserve">a la </w:t>
      </w:r>
      <w:r>
        <w:rPr>
          <w:rFonts w:ascii="Palatino Linotype" w:eastAsia="Times New Roman" w:hAnsi="Palatino Linotype" w:cs="Times New Roman"/>
          <w:b/>
          <w:bCs/>
          <w:color w:val="222222"/>
          <w:lang w:val="es-ES"/>
        </w:rPr>
        <w:t>RECURRENTE</w:t>
      </w:r>
      <w:r w:rsidRPr="005108ED">
        <w:rPr>
          <w:rFonts w:ascii="Palatino Linotype" w:hAnsi="Palatino Linotype"/>
          <w:b/>
        </w:rPr>
        <w:t xml:space="preserve"> </w:t>
      </w:r>
      <w:r w:rsidRPr="005108ED">
        <w:rPr>
          <w:rFonts w:ascii="Palatino Linotype" w:eastAsia="Times New Roman" w:hAnsi="Palatino Linotype" w:cs="Times New Roman"/>
          <w:color w:val="222222"/>
          <w:lang w:val="es-ES" w:eastAsia="es-MX"/>
        </w:rPr>
        <w:t>la presente resolución</w:t>
      </w:r>
      <w:r>
        <w:rPr>
          <w:rFonts w:ascii="Palatino Linotype" w:eastAsia="Times New Roman" w:hAnsi="Palatino Linotype" w:cs="Times New Roman"/>
          <w:color w:val="222222"/>
          <w:lang w:val="es-ES" w:eastAsia="es-MX"/>
        </w:rPr>
        <w:t>.</w:t>
      </w:r>
    </w:p>
    <w:p w14:paraId="63E391C4" w14:textId="77777777" w:rsidR="005F130C" w:rsidRPr="005108ED" w:rsidRDefault="005F130C" w:rsidP="005F130C">
      <w:pPr>
        <w:pStyle w:val="Sinespaciado"/>
        <w:spacing w:line="360" w:lineRule="auto"/>
        <w:jc w:val="both"/>
        <w:rPr>
          <w:rFonts w:ascii="Palatino Linotype" w:eastAsia="Times New Roman" w:hAnsi="Palatino Linotype" w:cs="Times New Roman"/>
          <w:color w:val="222222"/>
          <w:lang w:val="es-ES" w:eastAsia="es-MX"/>
        </w:rPr>
      </w:pPr>
    </w:p>
    <w:p w14:paraId="2C5BFBFF" w14:textId="5CF19FB3" w:rsidR="005F130C" w:rsidRDefault="005F130C" w:rsidP="005F130C">
      <w:pPr>
        <w:spacing w:before="240" w:after="360" w:line="360" w:lineRule="auto"/>
        <w:jc w:val="both"/>
        <w:rPr>
          <w:rFonts w:ascii="Palatino Linotype" w:eastAsia="MS Mincho" w:hAnsi="Palatino Linotype" w:cs="Times New Roman"/>
          <w:lang w:val="es-ES"/>
        </w:rPr>
      </w:pPr>
      <w:r w:rsidRPr="005108ED">
        <w:rPr>
          <w:rFonts w:ascii="Palatino Linotype" w:eastAsia="MS Mincho" w:hAnsi="Palatino Linotype" w:cs="Times New Roman"/>
          <w:b/>
        </w:rPr>
        <w:t>CUARTO.</w:t>
      </w:r>
      <w:r w:rsidRPr="005108ED">
        <w:rPr>
          <w:rFonts w:ascii="Palatino Linotype" w:eastAsia="MS Mincho" w:hAnsi="Palatino Linotype" w:cs="Times New Roman"/>
        </w:rPr>
        <w:t xml:space="preserve"> </w:t>
      </w:r>
      <w:r w:rsidRPr="005108ED">
        <w:rPr>
          <w:rFonts w:ascii="Palatino Linotype" w:eastAsia="MS Mincho" w:hAnsi="Palatino Linotype" w:cs="Times New Roman"/>
          <w:lang w:val="es-ES"/>
        </w:rPr>
        <w:t xml:space="preserve">Se hace del conocimiento de </w:t>
      </w:r>
      <w:r w:rsidRPr="005F130C">
        <w:rPr>
          <w:rFonts w:ascii="Palatino Linotype" w:hAnsi="Palatino Linotype"/>
        </w:rPr>
        <w:t>la</w:t>
      </w:r>
      <w:r>
        <w:rPr>
          <w:rFonts w:ascii="Palatino Linotype" w:hAnsi="Palatino Linotype"/>
          <w:b/>
        </w:rPr>
        <w:t xml:space="preserve"> RECURRENTE</w:t>
      </w:r>
      <w:r w:rsidRPr="005108ED">
        <w:rPr>
          <w:rFonts w:ascii="Palatino Linotype" w:hAnsi="Palatino Linotype"/>
          <w:b/>
        </w:rPr>
        <w:t xml:space="preserve"> </w:t>
      </w:r>
      <w:r w:rsidRPr="005108ED">
        <w:rPr>
          <w:rFonts w:ascii="Palatino Linotype" w:eastAsia="MS Mincho" w:hAnsi="Palatino Linotype" w:cs="Times New Roman"/>
          <w:lang w:val="es-ES"/>
        </w:rPr>
        <w:t xml:space="preserve">que, </w:t>
      </w:r>
      <w:r w:rsidR="008A307C" w:rsidRPr="005B1FBF">
        <w:rPr>
          <w:rFonts w:ascii="Palatino Linotype" w:eastAsia="MS Mincho" w:hAnsi="Palatino Linotype" w:cs="Times New Roman"/>
          <w:color w:val="000000" w:themeColor="text1"/>
        </w:rPr>
        <w:t xml:space="preserve">de conformidad con lo establecido en el artículo 196 de la Ley de Transparencia y Acceso a la Información Pública del </w:t>
      </w:r>
      <w:r w:rsidR="008A307C" w:rsidRPr="00515C2C">
        <w:rPr>
          <w:rFonts w:ascii="Palatino Linotype" w:eastAsia="MS Mincho" w:hAnsi="Palatino Linotype" w:cs="Times New Roman"/>
          <w:color w:val="000000" w:themeColor="text1"/>
        </w:rPr>
        <w:t>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6A1E2CBC" w14:textId="77777777" w:rsidR="005F130C" w:rsidRDefault="005F130C" w:rsidP="005F130C">
      <w:pPr>
        <w:spacing w:before="240" w:after="360" w:line="360" w:lineRule="auto"/>
        <w:jc w:val="both"/>
        <w:rPr>
          <w:rFonts w:ascii="Palatino Linotype" w:eastAsia="MS Mincho" w:hAnsi="Palatino Linotype" w:cs="Times New Roman"/>
          <w:lang w:val="es-ES"/>
        </w:rPr>
      </w:pPr>
    </w:p>
    <w:p w14:paraId="326A712A" w14:textId="3F20304D" w:rsidR="00895335" w:rsidRPr="00E65552"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lastRenderedPageBreak/>
        <w:t xml:space="preserve">ASÍ LO RESUELVE, </w:t>
      </w:r>
      <w:r w:rsidRPr="00E65552">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JOSÉ MARTÍNEZ VILCHIS, MARÍA DEL ROSARIO MEJÍA AYALA, SHARON MORALES MARTÍNEZ, LUIS GUSTAVO PARRA NORIEGA Y GUADALUPE RAMÍREZ PEÑA</w:t>
      </w:r>
      <w:r w:rsidRPr="002D6F4B">
        <w:rPr>
          <w:rFonts w:ascii="Palatino Linotype" w:hAnsi="Palatino Linotype"/>
          <w:color w:val="000000" w:themeColor="text1"/>
        </w:rPr>
        <w:t xml:space="preserve">; </w:t>
      </w:r>
      <w:r w:rsidRPr="00E65552">
        <w:rPr>
          <w:rFonts w:ascii="Palatino Linotype" w:hAnsi="Palatino Linotype"/>
          <w:color w:val="000000" w:themeColor="text1"/>
        </w:rPr>
        <w:t xml:space="preserve">EN LA </w:t>
      </w:r>
      <w:r w:rsidR="005F130C" w:rsidRPr="00E65552">
        <w:rPr>
          <w:rFonts w:ascii="Palatino Linotype" w:hAnsi="Palatino Linotype"/>
          <w:color w:val="000000" w:themeColor="text1"/>
        </w:rPr>
        <w:t>CUADRAGÉSIMA</w:t>
      </w:r>
      <w:r w:rsidRPr="00E65552">
        <w:rPr>
          <w:rFonts w:ascii="Palatino Linotype" w:hAnsi="Palatino Linotype"/>
          <w:color w:val="000000" w:themeColor="text1"/>
        </w:rPr>
        <w:t xml:space="preserve"> SESIÓN ORDINARIA CELEBRADA EL </w:t>
      </w:r>
      <w:r w:rsidR="005F130C" w:rsidRPr="00E65552">
        <w:rPr>
          <w:rFonts w:ascii="Palatino Linotype" w:hAnsi="Palatino Linotype"/>
          <w:color w:val="000000" w:themeColor="text1"/>
        </w:rPr>
        <w:t>DIEZ (10) DE NOVIEMBRE</w:t>
      </w:r>
      <w:r w:rsidR="00A24131" w:rsidRPr="00E65552">
        <w:rPr>
          <w:rFonts w:ascii="Palatino Linotype" w:hAnsi="Palatino Linotype"/>
          <w:color w:val="000000" w:themeColor="text1"/>
        </w:rPr>
        <w:t xml:space="preserve"> </w:t>
      </w:r>
      <w:r w:rsidR="0072445A" w:rsidRPr="00E65552">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E65552">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FD77" w14:textId="77777777" w:rsidR="00E2429E" w:rsidRDefault="00E2429E" w:rsidP="00587366">
      <w:r>
        <w:separator/>
      </w:r>
    </w:p>
  </w:endnote>
  <w:endnote w:type="continuationSeparator" w:id="0">
    <w:p w14:paraId="5CD4E097" w14:textId="77777777" w:rsidR="00E2429E" w:rsidRDefault="00E2429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E47D5" w:rsidRPr="00883450" w:rsidRDefault="00DE47D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757A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757A1">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DE47D5" w:rsidRDefault="00DE47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DE47D5" w:rsidRPr="00883450" w:rsidRDefault="00DE47D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757A1" w:rsidRPr="00A757A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757A1" w:rsidRPr="00A757A1">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DE47D5" w:rsidRPr="00883450" w:rsidRDefault="00DE47D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9C516" w14:textId="77777777" w:rsidR="00E2429E" w:rsidRDefault="00E2429E" w:rsidP="00587366">
      <w:r>
        <w:separator/>
      </w:r>
    </w:p>
  </w:footnote>
  <w:footnote w:type="continuationSeparator" w:id="0">
    <w:p w14:paraId="1147CFE1" w14:textId="77777777" w:rsidR="00E2429E" w:rsidRDefault="00E2429E" w:rsidP="00587366">
      <w:r>
        <w:continuationSeparator/>
      </w:r>
    </w:p>
  </w:footnote>
  <w:footnote w:id="1">
    <w:p w14:paraId="731E61EB" w14:textId="4213F757" w:rsidR="00DE47D5" w:rsidRPr="005E7DC2" w:rsidRDefault="00DE47D5" w:rsidP="005A5F8D">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w:t>
      </w:r>
      <w:r w:rsidRPr="003F7F50">
        <w:rPr>
          <w:rFonts w:ascii="Palatino Linotype" w:eastAsia="Calibri" w:hAnsi="Palatino Linotype" w:cs="Times New Roman"/>
          <w:b/>
          <w:i/>
          <w:sz w:val="18"/>
        </w:rPr>
        <w:t>01863/INFOEM/IP/RR/2015</w:t>
      </w:r>
      <w:r w:rsidRPr="00B31C99">
        <w:rPr>
          <w:rFonts w:ascii="Palatino Linotype" w:eastAsia="Calibri" w:hAnsi="Palatino Linotype" w:cs="Times New Roman"/>
          <w:i/>
          <w:sz w:val="18"/>
        </w:rPr>
        <w:t xml:space="preserve">, </w:t>
      </w:r>
      <w:r w:rsidRPr="003F7F50">
        <w:rPr>
          <w:rFonts w:ascii="Palatino Linotype" w:eastAsia="Calibri" w:hAnsi="Palatino Linotype" w:cs="Times New Roman"/>
          <w:b/>
          <w:i/>
          <w:sz w:val="18"/>
        </w:rPr>
        <w:t>00048/INFOEM/IP/RR/2016 y acumulados</w:t>
      </w:r>
      <w:r>
        <w:rPr>
          <w:rFonts w:ascii="Palatino Linotype" w:eastAsia="Calibri" w:hAnsi="Palatino Linotype" w:cs="Times New Roman"/>
          <w:sz w:val="18"/>
        </w:rPr>
        <w:t>.</w:t>
      </w:r>
    </w:p>
  </w:footnote>
  <w:footnote w:id="2">
    <w:p w14:paraId="760DBB93" w14:textId="77777777" w:rsidR="00DE47D5" w:rsidRDefault="00DE47D5" w:rsidP="00FE0837">
      <w:pPr>
        <w:pStyle w:val="Textonotapie"/>
      </w:pPr>
      <w:r>
        <w:rPr>
          <w:rStyle w:val="Refdenotaalpie"/>
        </w:rPr>
        <w:footnoteRef/>
      </w:r>
      <w:r>
        <w:t xml:space="preserve"> Artículo 132, Ley de Transparencia y Acceso a la Información Pública del Estado de México y Municipios.</w:t>
      </w:r>
    </w:p>
  </w:footnote>
  <w:footnote w:id="3">
    <w:p w14:paraId="5C6D05CC" w14:textId="77777777" w:rsidR="00DE47D5" w:rsidRDefault="00DE47D5" w:rsidP="00FE0837">
      <w:pPr>
        <w:pStyle w:val="Textonotapie"/>
      </w:pPr>
      <w:r>
        <w:rPr>
          <w:rStyle w:val="Refdenotaalpie"/>
        </w:rPr>
        <w:footnoteRef/>
      </w:r>
      <w:r>
        <w:t xml:space="preserve"> Artículo 129, Ley de Transparencia y Acceso a la Información Pública del Estado de México y Municipios.</w:t>
      </w:r>
    </w:p>
  </w:footnote>
  <w:footnote w:id="4">
    <w:p w14:paraId="3F93C854" w14:textId="77777777" w:rsidR="00DE47D5" w:rsidRDefault="00DE47D5" w:rsidP="00FE0837">
      <w:pPr>
        <w:pStyle w:val="Textonotapie"/>
      </w:pPr>
      <w:r>
        <w:rPr>
          <w:rStyle w:val="Refdenotaalpie"/>
        </w:rPr>
        <w:footnoteRef/>
      </w:r>
      <w:r>
        <w:t xml:space="preserve"> Artículo 134, Ley de Transparencia y Acceso a la Información Pública del Estado de México y Municipios.</w:t>
      </w:r>
    </w:p>
  </w:footnote>
  <w:footnote w:id="5">
    <w:p w14:paraId="5D42EFD4" w14:textId="77777777" w:rsidR="00DE47D5" w:rsidRDefault="00DE47D5" w:rsidP="00FE0837">
      <w:pPr>
        <w:pStyle w:val="Textonotapie"/>
      </w:pPr>
      <w:r>
        <w:rPr>
          <w:rStyle w:val="Refdenotaalpie"/>
        </w:rPr>
        <w:footnoteRef/>
      </w:r>
      <w:r>
        <w:t xml:space="preserve"> Artículo 130, Ley de Transparencia y Acceso a la Información Pública del Estado de México y Municipios.</w:t>
      </w:r>
    </w:p>
  </w:footnote>
  <w:footnote w:id="6">
    <w:p w14:paraId="6330354F" w14:textId="21A0FB35" w:rsidR="001328AB" w:rsidRDefault="001328AB">
      <w:pPr>
        <w:pStyle w:val="Textonotapie"/>
      </w:pPr>
      <w:r>
        <w:rPr>
          <w:rStyle w:val="Refdenotaalpie"/>
        </w:rPr>
        <w:footnoteRef/>
      </w:r>
      <w:r>
        <w:t xml:space="preserve"> Párrafo 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DE47D5" w:rsidRDefault="00DE47D5"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DE47D5" w:rsidRDefault="00DE47D5">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E47D5" w:rsidRPr="00025127" w14:paraId="07F2896E" w14:textId="77777777" w:rsidTr="00FA0F09">
      <w:trPr>
        <w:trHeight w:val="138"/>
        <w:jc w:val="right"/>
      </w:trPr>
      <w:tc>
        <w:tcPr>
          <w:tcW w:w="3260" w:type="dxa"/>
          <w:vAlign w:val="center"/>
        </w:tcPr>
        <w:p w14:paraId="4A5B1974" w14:textId="3B2AB4E0" w:rsidR="00DE47D5" w:rsidRPr="00025127" w:rsidRDefault="00DE47D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D0F37AF" w:rsidR="00DE47D5" w:rsidRPr="00025127" w:rsidRDefault="00DE47D5" w:rsidP="005F1362">
          <w:pPr>
            <w:pStyle w:val="Encabezado"/>
            <w:jc w:val="both"/>
            <w:rPr>
              <w:rFonts w:ascii="Palatino Linotype" w:hAnsi="Palatino Linotype"/>
              <w:b/>
              <w:sz w:val="22"/>
              <w:szCs w:val="22"/>
            </w:rPr>
          </w:pPr>
          <w:r>
            <w:rPr>
              <w:rFonts w:ascii="Palatino Linotype" w:hAnsi="Palatino Linotype"/>
              <w:b/>
              <w:sz w:val="22"/>
              <w:szCs w:val="22"/>
            </w:rPr>
            <w:t>04233</w:t>
          </w:r>
          <w:r w:rsidRPr="00025127">
            <w:rPr>
              <w:rFonts w:ascii="Palatino Linotype" w:hAnsi="Palatino Linotype"/>
              <w:b/>
              <w:sz w:val="22"/>
              <w:szCs w:val="22"/>
            </w:rPr>
            <w:t>/INFOEM/IP/RR/</w:t>
          </w:r>
          <w:r>
            <w:rPr>
              <w:rFonts w:ascii="Palatino Linotype" w:hAnsi="Palatino Linotype"/>
              <w:b/>
              <w:sz w:val="22"/>
              <w:szCs w:val="22"/>
            </w:rPr>
            <w:t>2021</w:t>
          </w:r>
        </w:p>
      </w:tc>
    </w:tr>
    <w:tr w:rsidR="00DE47D5" w:rsidRPr="00025127" w14:paraId="1B5D8690" w14:textId="77777777" w:rsidTr="00FA0F09">
      <w:trPr>
        <w:trHeight w:val="233"/>
        <w:jc w:val="right"/>
      </w:trPr>
      <w:tc>
        <w:tcPr>
          <w:tcW w:w="3260" w:type="dxa"/>
          <w:vAlign w:val="center"/>
        </w:tcPr>
        <w:p w14:paraId="3903F2C6" w14:textId="22D569F8" w:rsidR="00DE47D5" w:rsidRPr="00025127" w:rsidRDefault="00DE47D5" w:rsidP="00F17EFA">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5A9459C" w:rsidR="00DE47D5" w:rsidRPr="00025127" w:rsidRDefault="00DE47D5" w:rsidP="00F17EFA">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DE47D5" w:rsidRPr="00025127" w14:paraId="095EB01B" w14:textId="77777777" w:rsidTr="00FA0F09">
      <w:trPr>
        <w:trHeight w:val="321"/>
        <w:jc w:val="right"/>
      </w:trPr>
      <w:tc>
        <w:tcPr>
          <w:tcW w:w="3260" w:type="dxa"/>
          <w:vAlign w:val="center"/>
        </w:tcPr>
        <w:p w14:paraId="6E000A51" w14:textId="05E1861A" w:rsidR="00DE47D5" w:rsidRPr="00025127" w:rsidRDefault="00DE47D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E47D5" w:rsidRPr="00025127" w:rsidRDefault="00DE47D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DE47D5" w:rsidRDefault="00DE47D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E47D5" w:rsidRDefault="00A757A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E47D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E47D5" w:rsidRPr="00025127" w14:paraId="0A3256F2" w14:textId="77777777" w:rsidTr="006E6B65">
      <w:trPr>
        <w:trHeight w:val="138"/>
        <w:jc w:val="right"/>
      </w:trPr>
      <w:tc>
        <w:tcPr>
          <w:tcW w:w="3261" w:type="dxa"/>
          <w:vAlign w:val="center"/>
        </w:tcPr>
        <w:p w14:paraId="3D80769D" w14:textId="316F11F8" w:rsidR="00DE47D5" w:rsidRPr="00025127" w:rsidRDefault="00DE47D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B06BF15" w:rsidR="00DE47D5" w:rsidRPr="00025127" w:rsidRDefault="00DE47D5" w:rsidP="005F1362">
          <w:pPr>
            <w:pStyle w:val="Encabezado"/>
            <w:rPr>
              <w:rFonts w:ascii="Palatino Linotype" w:hAnsi="Palatino Linotype"/>
              <w:b/>
              <w:sz w:val="22"/>
              <w:szCs w:val="22"/>
            </w:rPr>
          </w:pPr>
          <w:r>
            <w:rPr>
              <w:rFonts w:ascii="Palatino Linotype" w:hAnsi="Palatino Linotype"/>
              <w:b/>
              <w:sz w:val="22"/>
              <w:szCs w:val="22"/>
            </w:rPr>
            <w:t>04233</w:t>
          </w:r>
          <w:r w:rsidRPr="00025127">
            <w:rPr>
              <w:rFonts w:ascii="Palatino Linotype" w:hAnsi="Palatino Linotype"/>
              <w:b/>
              <w:sz w:val="22"/>
              <w:szCs w:val="22"/>
            </w:rPr>
            <w:t>/INFOEM/IP/RR/</w:t>
          </w:r>
          <w:r>
            <w:rPr>
              <w:rFonts w:ascii="Palatino Linotype" w:hAnsi="Palatino Linotype"/>
              <w:b/>
              <w:sz w:val="22"/>
              <w:szCs w:val="22"/>
            </w:rPr>
            <w:t>2021</w:t>
          </w:r>
        </w:p>
      </w:tc>
    </w:tr>
    <w:tr w:rsidR="00DE47D5" w:rsidRPr="00025127" w14:paraId="128C8B3C" w14:textId="77777777" w:rsidTr="006E6B65">
      <w:trPr>
        <w:trHeight w:val="233"/>
        <w:jc w:val="right"/>
      </w:trPr>
      <w:tc>
        <w:tcPr>
          <w:tcW w:w="3261" w:type="dxa"/>
          <w:vAlign w:val="center"/>
        </w:tcPr>
        <w:p w14:paraId="483E3371" w14:textId="66B1BC74" w:rsidR="00DE47D5" w:rsidRPr="00025127" w:rsidRDefault="00DE47D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C512597" w:rsidR="00DE47D5" w:rsidRPr="00025127" w:rsidRDefault="00A757A1" w:rsidP="0058757A">
          <w:pPr>
            <w:pStyle w:val="Encabezado"/>
            <w:rPr>
              <w:rFonts w:ascii="Palatino Linotype" w:hAnsi="Palatino Linotype"/>
              <w:b/>
              <w:sz w:val="22"/>
              <w:szCs w:val="22"/>
            </w:rPr>
          </w:pP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DE47D5" w:rsidRPr="00025127" w14:paraId="41BE0704" w14:textId="77777777" w:rsidTr="006E6B65">
      <w:trPr>
        <w:trHeight w:val="321"/>
        <w:jc w:val="right"/>
      </w:trPr>
      <w:tc>
        <w:tcPr>
          <w:tcW w:w="3261" w:type="dxa"/>
          <w:vAlign w:val="center"/>
        </w:tcPr>
        <w:p w14:paraId="34C64148" w14:textId="10C6C8A9" w:rsidR="00DE47D5" w:rsidRPr="00025127" w:rsidRDefault="00DE47D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FF328EB" w:rsidR="00DE47D5" w:rsidRPr="00025127" w:rsidRDefault="00DE47D5" w:rsidP="009B0E35">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DE47D5" w:rsidRPr="00025127" w14:paraId="0C8B6193" w14:textId="77777777" w:rsidTr="006E6B65">
      <w:trPr>
        <w:trHeight w:val="321"/>
        <w:jc w:val="right"/>
      </w:trPr>
      <w:tc>
        <w:tcPr>
          <w:tcW w:w="3261" w:type="dxa"/>
          <w:vAlign w:val="center"/>
        </w:tcPr>
        <w:p w14:paraId="321FFAFF" w14:textId="0E8C2CE7" w:rsidR="00DE47D5" w:rsidRPr="00025127" w:rsidRDefault="00DE47D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E47D5" w:rsidRPr="00025127" w:rsidRDefault="00DE47D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E47D5" w:rsidRDefault="00DE47D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0"/>
  </w:num>
  <w:num w:numId="5">
    <w:abstractNumId w:val="4"/>
  </w:num>
  <w:num w:numId="6">
    <w:abstractNumId w:val="8"/>
  </w:num>
  <w:num w:numId="7">
    <w:abstractNumId w:val="1"/>
  </w:num>
  <w:num w:numId="8">
    <w:abstractNumId w:val="9"/>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3F6A"/>
    <w:rsid w:val="00124015"/>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5DF2"/>
    <w:rsid w:val="00237611"/>
    <w:rsid w:val="002408D7"/>
    <w:rsid w:val="00241008"/>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93C"/>
    <w:rsid w:val="004B3A2A"/>
    <w:rsid w:val="004B3D59"/>
    <w:rsid w:val="004B4713"/>
    <w:rsid w:val="004B4BE7"/>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5C2C"/>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5F8D"/>
    <w:rsid w:val="005A60E1"/>
    <w:rsid w:val="005A6788"/>
    <w:rsid w:val="005A786F"/>
    <w:rsid w:val="005B13E4"/>
    <w:rsid w:val="005B169C"/>
    <w:rsid w:val="005B2DD1"/>
    <w:rsid w:val="005B3A49"/>
    <w:rsid w:val="005B6ADF"/>
    <w:rsid w:val="005B6AE7"/>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0EF0"/>
    <w:rsid w:val="005E11D5"/>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1E31"/>
    <w:rsid w:val="006F2C12"/>
    <w:rsid w:val="006F2F92"/>
    <w:rsid w:val="006F3266"/>
    <w:rsid w:val="006F51AA"/>
    <w:rsid w:val="006F69E5"/>
    <w:rsid w:val="00701218"/>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6E6E"/>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127"/>
    <w:rsid w:val="00845D12"/>
    <w:rsid w:val="00846713"/>
    <w:rsid w:val="00846D48"/>
    <w:rsid w:val="008473FA"/>
    <w:rsid w:val="00847830"/>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EF"/>
    <w:rsid w:val="00896AD4"/>
    <w:rsid w:val="00897752"/>
    <w:rsid w:val="008A2811"/>
    <w:rsid w:val="008A307C"/>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16DF1"/>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384"/>
    <w:rsid w:val="009D3240"/>
    <w:rsid w:val="009D3A6E"/>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70CF3"/>
    <w:rsid w:val="00A7155E"/>
    <w:rsid w:val="00A74EDE"/>
    <w:rsid w:val="00A757A1"/>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64099"/>
    <w:rsid w:val="00B643D6"/>
    <w:rsid w:val="00B64919"/>
    <w:rsid w:val="00B667C6"/>
    <w:rsid w:val="00B66BC8"/>
    <w:rsid w:val="00B71F08"/>
    <w:rsid w:val="00B73838"/>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729"/>
    <w:rsid w:val="00C828E8"/>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D25"/>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2CB3"/>
    <w:rsid w:val="00D82FC0"/>
    <w:rsid w:val="00D8322A"/>
    <w:rsid w:val="00D83C17"/>
    <w:rsid w:val="00D8541E"/>
    <w:rsid w:val="00D85885"/>
    <w:rsid w:val="00D8720F"/>
    <w:rsid w:val="00D87527"/>
    <w:rsid w:val="00D87652"/>
    <w:rsid w:val="00D87A89"/>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5E31"/>
    <w:rsid w:val="00E16412"/>
    <w:rsid w:val="00E165DD"/>
    <w:rsid w:val="00E16A98"/>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5552"/>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0837"/>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6FEA-CA84-4604-BF4A-A4BC6541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12947</Words>
  <Characters>71212</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2021-11-04T19:26:00Z</cp:lastPrinted>
  <dcterms:created xsi:type="dcterms:W3CDTF">2021-12-03T00:17:00Z</dcterms:created>
  <dcterms:modified xsi:type="dcterms:W3CDTF">2021-12-03T00:17:00Z</dcterms:modified>
</cp:coreProperties>
</file>