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BD8AC" w14:textId="77777777" w:rsidR="00104362" w:rsidRPr="00AD2A55" w:rsidRDefault="00104362" w:rsidP="00104362">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agosto de dos mil veintiuno</w:t>
      </w:r>
      <w:r w:rsidRPr="00AD2A55">
        <w:rPr>
          <w:rFonts w:ascii="Palatino Linotype" w:eastAsia="Times New Roman" w:hAnsi="Palatino Linotype" w:cs="Arial"/>
          <w:color w:val="000000"/>
          <w:sz w:val="24"/>
          <w:szCs w:val="24"/>
          <w:lang w:eastAsia="es-MX"/>
        </w:rPr>
        <w:t>.</w:t>
      </w:r>
    </w:p>
    <w:p w14:paraId="2D44122E" w14:textId="77777777" w:rsidR="00104362" w:rsidRPr="00AD2A55" w:rsidRDefault="00104362" w:rsidP="0010436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77A446E" w14:textId="10AE2491" w:rsidR="00104362" w:rsidRPr="00AD2A55" w:rsidRDefault="00104362" w:rsidP="00104362">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03335</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w:t>
      </w:r>
      <w:r w:rsidR="004712E0">
        <w:rPr>
          <w:rFonts w:ascii="Palatino Linotype" w:hAnsi="Palatino Linotype" w:cs="Arial"/>
          <w:b/>
          <w:bCs/>
          <w:szCs w:val="20"/>
        </w:rPr>
        <w:t>xxxxxxxxxxxxxxxxxxxxxxxxxxxxxxx</w:t>
      </w:r>
      <w:r>
        <w:rPr>
          <w:rFonts w:ascii="Palatino Linotype" w:hAnsi="Palatino Linotype" w:cs="Arial"/>
          <w:sz w:val="24"/>
          <w:szCs w:val="24"/>
        </w:rPr>
        <w:t xml:space="preserve">, se le denominara </w:t>
      </w:r>
      <w:r>
        <w:rPr>
          <w:rFonts w:ascii="Palatino Linotype" w:hAnsi="Palatino Linotype" w:cs="Arial"/>
          <w:b/>
          <w:sz w:val="24"/>
          <w:szCs w:val="24"/>
        </w:rPr>
        <w:t>la</w:t>
      </w:r>
      <w:r w:rsidRPr="00AD2A55">
        <w:rPr>
          <w:rFonts w:ascii="Palatino Linotype" w:hAnsi="Palatino Linotype" w:cs="Arial"/>
          <w:b/>
          <w:sz w:val="24"/>
          <w:szCs w:val="24"/>
        </w:rPr>
        <w:t xml:space="preserve"> </w:t>
      </w:r>
      <w:r>
        <w:rPr>
          <w:rFonts w:ascii="Palatino Linotype" w:hAnsi="Palatino Linotype" w:cs="Arial"/>
          <w:b/>
          <w:sz w:val="24"/>
          <w:szCs w:val="24"/>
        </w:rPr>
        <w:t xml:space="preserve">parte </w:t>
      </w:r>
      <w:r w:rsidRPr="00AD2A55">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sz w:val="24"/>
          <w:szCs w:val="24"/>
        </w:rPr>
        <w:t>Ayuntamiento de Teoloyucan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18A00203" w14:textId="77777777" w:rsidR="00104362" w:rsidRPr="00AD2A55" w:rsidRDefault="00104362" w:rsidP="00104362">
      <w:pPr>
        <w:tabs>
          <w:tab w:val="left" w:pos="1701"/>
        </w:tabs>
        <w:spacing w:after="0" w:line="360" w:lineRule="auto"/>
        <w:jc w:val="both"/>
        <w:rPr>
          <w:rFonts w:ascii="Palatino Linotype" w:hAnsi="Palatino Linotype" w:cs="Arial"/>
          <w:sz w:val="24"/>
          <w:szCs w:val="24"/>
        </w:rPr>
      </w:pPr>
    </w:p>
    <w:p w14:paraId="4D79DC98" w14:textId="77777777" w:rsidR="00104362" w:rsidRPr="006F4C89" w:rsidRDefault="00104362" w:rsidP="00104362">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57109333" w14:textId="77777777" w:rsidR="00104362" w:rsidRPr="00AD2A55" w:rsidRDefault="00104362" w:rsidP="00104362">
      <w:pPr>
        <w:spacing w:after="0" w:line="360" w:lineRule="auto"/>
        <w:jc w:val="center"/>
        <w:rPr>
          <w:rFonts w:ascii="Palatino Linotype" w:hAnsi="Palatino Linotype" w:cs="Arial"/>
          <w:b/>
          <w:sz w:val="24"/>
          <w:szCs w:val="24"/>
        </w:rPr>
      </w:pPr>
    </w:p>
    <w:p w14:paraId="31EBFF84" w14:textId="77777777" w:rsidR="00104362" w:rsidRPr="00AD2A55" w:rsidRDefault="00104362" w:rsidP="00104362">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 solicitud de información.</w:t>
      </w:r>
    </w:p>
    <w:p w14:paraId="45B64BAF" w14:textId="0F994258" w:rsidR="00104362" w:rsidRDefault="00104362" w:rsidP="0010436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seis de mayo de dos mil veinte</w:t>
      </w:r>
      <w:r w:rsidRPr="00AD2A55">
        <w:rPr>
          <w:rFonts w:ascii="Palatino Linotype" w:hAnsi="Palatino Linotype" w:cs="Arial"/>
          <w:sz w:val="24"/>
          <w:szCs w:val="24"/>
        </w:rPr>
        <w:t xml:space="preserve">, </w:t>
      </w:r>
      <w:r w:rsidRPr="00FD4336">
        <w:rPr>
          <w:rFonts w:ascii="Palatino Linotype" w:hAnsi="Palatino Linotype" w:cs="Arial"/>
          <w:sz w:val="24"/>
          <w:szCs w:val="24"/>
        </w:rPr>
        <w:t>l</w:t>
      </w:r>
      <w:r>
        <w:rPr>
          <w:rFonts w:ascii="Palatino Linotype" w:hAnsi="Palatino Linotype" w:cs="Arial"/>
          <w:sz w:val="24"/>
          <w:szCs w:val="24"/>
        </w:rPr>
        <w:t>a</w:t>
      </w:r>
      <w:r w:rsidRPr="00FD4336">
        <w:rPr>
          <w:rFonts w:ascii="Palatino Linotype" w:hAnsi="Palatino Linotype" w:cs="Arial"/>
          <w:sz w:val="24"/>
          <w:szCs w:val="24"/>
        </w:rPr>
        <w:t xml:space="preserve"> </w:t>
      </w:r>
      <w:r>
        <w:rPr>
          <w:rFonts w:ascii="Palatino Linotype" w:hAnsi="Palatino Linotype" w:cs="Arial"/>
          <w:sz w:val="24"/>
          <w:szCs w:val="24"/>
        </w:rPr>
        <w:t xml:space="preserve">parte </w:t>
      </w:r>
      <w:r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w:t>
      </w:r>
      <w:r>
        <w:rPr>
          <w:rFonts w:ascii="Palatino Linotype" w:hAnsi="Palatino Linotype" w:cs="Arial"/>
          <w:sz w:val="24"/>
          <w:szCs w:val="24"/>
        </w:rPr>
        <w:t xml:space="preserve">el </w:t>
      </w:r>
      <w:r w:rsidRPr="00AD2A55">
        <w:rPr>
          <w:rFonts w:ascii="Palatino Linotype" w:hAnsi="Palatino Linotype" w:cs="Arial"/>
          <w:sz w:val="24"/>
          <w:szCs w:val="24"/>
        </w:rPr>
        <w:t>número de expediente</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127</w:t>
      </w:r>
      <w:r w:rsidRPr="000A1BB5">
        <w:rPr>
          <w:rFonts w:ascii="Palatino Linotype" w:hAnsi="Palatino Linotype" w:cs="Arial"/>
          <w:b/>
          <w:sz w:val="24"/>
          <w:szCs w:val="24"/>
        </w:rPr>
        <w:t>/</w:t>
      </w:r>
      <w:r>
        <w:rPr>
          <w:rFonts w:ascii="Palatino Linotype" w:hAnsi="Palatino Linotype" w:cs="Arial"/>
          <w:b/>
          <w:sz w:val="24"/>
          <w:szCs w:val="24"/>
        </w:rPr>
        <w:t>TEOLOYU</w:t>
      </w:r>
      <w:r w:rsidRPr="000A1BB5">
        <w:rPr>
          <w:rFonts w:ascii="Palatino Linotype" w:hAnsi="Palatino Linotype" w:cs="Arial"/>
          <w:b/>
          <w:sz w:val="24"/>
          <w:szCs w:val="24"/>
        </w:rPr>
        <w:t>/IP/20</w:t>
      </w:r>
      <w:r>
        <w:rPr>
          <w:rFonts w:ascii="Palatino Linotype" w:hAnsi="Palatino Linotype" w:cs="Arial"/>
          <w:b/>
          <w:sz w:val="24"/>
          <w:szCs w:val="24"/>
        </w:rPr>
        <w:t xml:space="preserve">21 </w:t>
      </w:r>
      <w:r w:rsidRPr="00AD2A55">
        <w:rPr>
          <w:rFonts w:ascii="Palatino Linotype" w:hAnsi="Palatino Linotype" w:cs="Arial"/>
          <w:sz w:val="24"/>
          <w:szCs w:val="24"/>
        </w:rPr>
        <w:t>mediante la cual solicitó información en el tenor siguiente:</w:t>
      </w:r>
    </w:p>
    <w:p w14:paraId="7D826584" w14:textId="77777777" w:rsidR="00104362" w:rsidRDefault="00104362" w:rsidP="00104362">
      <w:pPr>
        <w:spacing w:after="0" w:line="360" w:lineRule="auto"/>
        <w:jc w:val="both"/>
        <w:rPr>
          <w:rFonts w:ascii="Palatino Linotype" w:hAnsi="Palatino Linotype" w:cs="Arial"/>
          <w:sz w:val="24"/>
          <w:szCs w:val="24"/>
        </w:rPr>
      </w:pPr>
    </w:p>
    <w:p w14:paraId="0E7D7D34" w14:textId="77777777" w:rsidR="00104362" w:rsidRDefault="00104362" w:rsidP="00104362">
      <w:pPr>
        <w:spacing w:after="0" w:line="360" w:lineRule="auto"/>
        <w:jc w:val="both"/>
        <w:rPr>
          <w:rFonts w:ascii="Palatino Linotype" w:hAnsi="Palatino Linotype" w:cs="Arial"/>
          <w:sz w:val="24"/>
          <w:szCs w:val="24"/>
        </w:rPr>
      </w:pPr>
    </w:p>
    <w:p w14:paraId="7F38FE4A" w14:textId="07ED4506" w:rsidR="00104362" w:rsidRDefault="00104362" w:rsidP="00104362">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104362">
        <w:rPr>
          <w:rFonts w:ascii="Palatino Linotype" w:hAnsi="Palatino Linotype"/>
          <w:i/>
          <w:color w:val="000000"/>
        </w:rPr>
        <w:t>Solicito el reporte de remuneraciones de mandos medios y superiores en el formato que se entrega al Órgano Superior de Fiscalización del Estado de México, en los informes mensuales, correspondientes a los meses de enero de 2019 al mes de agosto de 2020.</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48806B3F" w14:textId="77777777" w:rsidR="00104362" w:rsidRDefault="00104362" w:rsidP="00104362">
      <w:pPr>
        <w:spacing w:after="0" w:line="360" w:lineRule="auto"/>
        <w:ind w:right="850"/>
        <w:jc w:val="both"/>
        <w:rPr>
          <w:rFonts w:ascii="Palatino Linotype" w:eastAsia="Times New Roman" w:hAnsi="Palatino Linotype" w:cs="Times New Roman"/>
          <w:b/>
          <w:sz w:val="24"/>
          <w:szCs w:val="24"/>
          <w:lang w:val="es-ES_tradnl" w:eastAsia="es-ES"/>
        </w:rPr>
      </w:pPr>
    </w:p>
    <w:p w14:paraId="019F2E3A" w14:textId="77777777" w:rsidR="00104362" w:rsidRPr="00B34BE7" w:rsidRDefault="00104362" w:rsidP="00104362">
      <w:pPr>
        <w:spacing w:after="0" w:line="360" w:lineRule="auto"/>
        <w:ind w:right="850"/>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lastRenderedPageBreak/>
        <w:t>MODALIDAD DE ENTREGA:</w:t>
      </w:r>
      <w:r w:rsidRPr="00B34BE7">
        <w:rPr>
          <w:rFonts w:ascii="Palatino Linotype" w:eastAsia="Times New Roman" w:hAnsi="Palatino Linotype" w:cs="Times New Roman"/>
          <w:sz w:val="24"/>
          <w:szCs w:val="24"/>
          <w:lang w:val="es-ES_tradnl" w:eastAsia="es-ES"/>
        </w:rPr>
        <w:t xml:space="preserve"> A través del </w:t>
      </w:r>
      <w:r w:rsidRPr="00B34BE7">
        <w:rPr>
          <w:rFonts w:ascii="Palatino Linotype" w:eastAsia="Times New Roman" w:hAnsi="Palatino Linotype" w:cs="Times New Roman"/>
          <w:b/>
          <w:sz w:val="24"/>
          <w:szCs w:val="24"/>
          <w:lang w:val="es-ES_tradnl" w:eastAsia="es-ES"/>
        </w:rPr>
        <w:t>SAIMEX</w:t>
      </w:r>
      <w:r w:rsidRPr="00B34BE7">
        <w:rPr>
          <w:rFonts w:ascii="Palatino Linotype" w:eastAsia="Times New Roman" w:hAnsi="Palatino Linotype" w:cs="Times New Roman"/>
          <w:sz w:val="24"/>
          <w:szCs w:val="24"/>
          <w:lang w:val="es-ES_tradnl" w:eastAsia="es-ES"/>
        </w:rPr>
        <w:t>.</w:t>
      </w:r>
    </w:p>
    <w:p w14:paraId="52BD0E7B" w14:textId="77777777" w:rsidR="00104362" w:rsidRDefault="00104362" w:rsidP="00104362">
      <w:pPr>
        <w:spacing w:after="0" w:line="360" w:lineRule="auto"/>
        <w:jc w:val="both"/>
        <w:rPr>
          <w:rFonts w:ascii="Palatino Linotype" w:hAnsi="Palatino Linotype" w:cs="Arial"/>
          <w:sz w:val="10"/>
          <w:szCs w:val="24"/>
          <w:lang w:val="es-ES_tradnl"/>
        </w:rPr>
      </w:pPr>
    </w:p>
    <w:p w14:paraId="39E1735B" w14:textId="77777777" w:rsidR="00104362" w:rsidRPr="005D3E4B" w:rsidRDefault="00104362" w:rsidP="00104362">
      <w:pPr>
        <w:spacing w:after="0" w:line="360" w:lineRule="auto"/>
        <w:jc w:val="both"/>
        <w:rPr>
          <w:rFonts w:ascii="Palatino Linotype" w:hAnsi="Palatino Linotype" w:cs="Arial"/>
          <w:sz w:val="10"/>
          <w:szCs w:val="24"/>
          <w:lang w:val="es-ES_tradnl"/>
        </w:rPr>
      </w:pPr>
    </w:p>
    <w:p w14:paraId="191333DE" w14:textId="77777777" w:rsidR="00104362" w:rsidRPr="00AD2A55" w:rsidRDefault="00104362" w:rsidP="00104362">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10B97BE8" w14:textId="77777777" w:rsidR="00104362" w:rsidRDefault="00104362" w:rsidP="00104362">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14:paraId="36D325DC" w14:textId="12DC46F7" w:rsidR="00104362" w:rsidRDefault="004712E0" w:rsidP="00104362">
      <w:pPr>
        <w:spacing w:after="0" w:line="360" w:lineRule="auto"/>
        <w:jc w:val="center"/>
        <w:rPr>
          <w:rFonts w:ascii="Palatino Linotype" w:hAnsi="Palatino Linotype"/>
          <w:sz w:val="24"/>
          <w:szCs w:val="24"/>
        </w:rPr>
      </w:pPr>
      <w:bookmarkStart w:id="0" w:name="_GoBack"/>
      <w:r>
        <w:rPr>
          <w:rFonts w:ascii="Palatino Linotype" w:hAnsi="Palatino Linotype"/>
          <w:noProof/>
          <w:sz w:val="24"/>
          <w:szCs w:val="24"/>
          <w:lang w:eastAsia="es-MX"/>
        </w:rPr>
        <w:drawing>
          <wp:inline distT="0" distB="0" distL="0" distR="0" wp14:anchorId="6361776A" wp14:editId="0B2BAEE9">
            <wp:extent cx="5602757" cy="27965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9242" cy="2799777"/>
                    </a:xfrm>
                    <a:prstGeom prst="rect">
                      <a:avLst/>
                    </a:prstGeom>
                    <a:noFill/>
                    <a:ln>
                      <a:noFill/>
                    </a:ln>
                  </pic:spPr>
                </pic:pic>
              </a:graphicData>
            </a:graphic>
          </wp:inline>
        </w:drawing>
      </w:r>
      <w:bookmarkEnd w:id="0"/>
    </w:p>
    <w:p w14:paraId="5D6033B3" w14:textId="77777777" w:rsidR="00104362" w:rsidRDefault="00104362" w:rsidP="00104362">
      <w:pPr>
        <w:spacing w:after="0" w:line="360" w:lineRule="auto"/>
        <w:jc w:val="center"/>
        <w:rPr>
          <w:rFonts w:ascii="Palatino Linotype" w:hAnsi="Palatino Linotype"/>
          <w:sz w:val="24"/>
          <w:szCs w:val="24"/>
        </w:rPr>
      </w:pPr>
    </w:p>
    <w:p w14:paraId="4EAC3E81" w14:textId="77777777" w:rsidR="00104362" w:rsidRPr="00AD2A55" w:rsidRDefault="00104362" w:rsidP="00104362">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40E6CAF5" w14:textId="0A8A0E7B" w:rsidR="00104362" w:rsidRDefault="00104362" w:rsidP="0010436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 por parte del Sujeto Obligado, en fecha ocho de junio de dos mil veintiuno, la ahora Recurrente interpone recurso de revisión el cual</w:t>
      </w:r>
      <w:r w:rsidRPr="00AD2A55">
        <w:rPr>
          <w:rFonts w:ascii="Palatino Linotype" w:hAnsi="Palatino Linotype" w:cs="Arial"/>
          <w:sz w:val="24"/>
          <w:szCs w:val="24"/>
        </w:rPr>
        <w:t xml:space="preserve">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03335</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aduciendo las siguientes manifestaciones:</w:t>
      </w:r>
    </w:p>
    <w:p w14:paraId="7104E8A6" w14:textId="77777777" w:rsidR="00104362" w:rsidRDefault="00104362" w:rsidP="00104362">
      <w:pPr>
        <w:spacing w:after="0" w:line="360" w:lineRule="auto"/>
        <w:jc w:val="both"/>
        <w:rPr>
          <w:rFonts w:ascii="Palatino Linotype" w:hAnsi="Palatino Linotype" w:cs="Arial"/>
          <w:sz w:val="16"/>
          <w:szCs w:val="24"/>
        </w:rPr>
      </w:pPr>
    </w:p>
    <w:p w14:paraId="645E2BBA" w14:textId="77777777" w:rsidR="00104362" w:rsidRPr="000A1BB5" w:rsidRDefault="00104362" w:rsidP="00104362">
      <w:pPr>
        <w:spacing w:after="0" w:line="360" w:lineRule="auto"/>
        <w:jc w:val="both"/>
        <w:rPr>
          <w:rFonts w:ascii="Palatino Linotype" w:hAnsi="Palatino Linotype" w:cs="Arial"/>
          <w:sz w:val="16"/>
          <w:szCs w:val="24"/>
        </w:rPr>
      </w:pPr>
    </w:p>
    <w:p w14:paraId="0BC06F7E" w14:textId="77777777" w:rsidR="00104362" w:rsidRPr="00AD2A55" w:rsidRDefault="00104362" w:rsidP="0010436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7081DDFB" w14:textId="77777777" w:rsidR="00104362" w:rsidRPr="00E070A1" w:rsidRDefault="00104362" w:rsidP="00104362">
      <w:pPr>
        <w:ind w:left="851" w:right="708"/>
        <w:jc w:val="both"/>
        <w:rPr>
          <w:rFonts w:ascii="Palatino Linotype" w:hAnsi="Palatino Linotype"/>
          <w:i/>
          <w:color w:val="000000"/>
        </w:rPr>
      </w:pPr>
      <w:r w:rsidRPr="00E070A1">
        <w:rPr>
          <w:rFonts w:ascii="Palatino Linotype" w:hAnsi="Palatino Linotype"/>
          <w:i/>
          <w:color w:val="000000"/>
        </w:rPr>
        <w:t>“</w:t>
      </w:r>
      <w:r w:rsidRPr="007406B2">
        <w:rPr>
          <w:rFonts w:ascii="Palatino Linotype" w:hAnsi="Palatino Linotype"/>
          <w:i/>
          <w:color w:val="000000"/>
        </w:rPr>
        <w:t>falta de respuesta</w:t>
      </w:r>
      <w:r w:rsidRPr="00E070A1">
        <w:rPr>
          <w:rFonts w:ascii="Palatino Linotype" w:hAnsi="Palatino Linotype"/>
          <w:i/>
          <w:color w:val="000000"/>
        </w:rPr>
        <w:t>”(Sic).</w:t>
      </w:r>
    </w:p>
    <w:p w14:paraId="412DE2A4" w14:textId="77777777" w:rsidR="00104362" w:rsidRPr="000A1BB5" w:rsidRDefault="00104362" w:rsidP="00104362">
      <w:pPr>
        <w:spacing w:after="0" w:line="360" w:lineRule="auto"/>
        <w:jc w:val="both"/>
        <w:rPr>
          <w:rFonts w:ascii="Palatino Linotype" w:hAnsi="Palatino Linotype" w:cs="Arial"/>
          <w:b/>
          <w:sz w:val="20"/>
          <w:szCs w:val="24"/>
        </w:rPr>
      </w:pPr>
    </w:p>
    <w:p w14:paraId="185C7C2E" w14:textId="77777777" w:rsidR="00104362" w:rsidRPr="00AD2A55" w:rsidRDefault="00104362" w:rsidP="0010436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2F14B8F1" w14:textId="77777777" w:rsidR="00104362" w:rsidRDefault="00104362" w:rsidP="00104362">
      <w:pPr>
        <w:ind w:left="851" w:right="850"/>
        <w:jc w:val="both"/>
        <w:rPr>
          <w:rFonts w:ascii="Palatino Linotype" w:hAnsi="Palatino Linotype"/>
          <w:i/>
          <w:color w:val="000000"/>
        </w:rPr>
      </w:pPr>
      <w:r w:rsidRPr="000A1BB5">
        <w:rPr>
          <w:rFonts w:ascii="Palatino Linotype" w:hAnsi="Palatino Linotype" w:cs="Arial"/>
          <w:i/>
        </w:rPr>
        <w:t>“</w:t>
      </w:r>
      <w:r w:rsidRPr="007406B2">
        <w:rPr>
          <w:rFonts w:ascii="Palatino Linotype" w:hAnsi="Palatino Linotype"/>
          <w:i/>
          <w:color w:val="000000"/>
        </w:rPr>
        <w:t>falta de respuesta</w:t>
      </w:r>
      <w:r w:rsidRPr="000A1BB5">
        <w:rPr>
          <w:rFonts w:ascii="Palatino Linotype" w:hAnsi="Palatino Linotype"/>
          <w:i/>
          <w:color w:val="000000"/>
        </w:rPr>
        <w:t>” (Sic).</w:t>
      </w:r>
    </w:p>
    <w:p w14:paraId="4907D349" w14:textId="77777777" w:rsidR="00104362" w:rsidRDefault="00104362" w:rsidP="00104362">
      <w:pPr>
        <w:ind w:left="851" w:right="850"/>
        <w:jc w:val="both"/>
        <w:rPr>
          <w:rFonts w:ascii="Palatino Linotype" w:hAnsi="Palatino Linotype"/>
          <w:i/>
          <w:color w:val="000000"/>
        </w:rPr>
      </w:pPr>
    </w:p>
    <w:p w14:paraId="4C417A46" w14:textId="77777777" w:rsidR="00104362" w:rsidRDefault="00104362" w:rsidP="00104362">
      <w:pPr>
        <w:tabs>
          <w:tab w:val="left" w:pos="6263"/>
        </w:tabs>
        <w:spacing w:after="0" w:line="360" w:lineRule="auto"/>
        <w:rPr>
          <w:rFonts w:ascii="Palatino Linotype" w:hAnsi="Palatino Linotype" w:cs="Arial"/>
          <w:b/>
          <w:i/>
          <w:sz w:val="16"/>
        </w:rPr>
      </w:pPr>
    </w:p>
    <w:p w14:paraId="06FCB8B5" w14:textId="77777777" w:rsidR="00104362" w:rsidRPr="000A1BB5" w:rsidRDefault="00104362" w:rsidP="00104362">
      <w:pPr>
        <w:tabs>
          <w:tab w:val="left" w:pos="6263"/>
        </w:tabs>
        <w:spacing w:after="0" w:line="360" w:lineRule="auto"/>
        <w:rPr>
          <w:rFonts w:ascii="Palatino Linotype" w:hAnsi="Palatino Linotype" w:cs="Arial"/>
          <w:b/>
          <w:i/>
          <w:sz w:val="16"/>
        </w:rPr>
      </w:pPr>
    </w:p>
    <w:p w14:paraId="2846B319" w14:textId="77777777" w:rsidR="00104362" w:rsidRPr="00AD2A55" w:rsidRDefault="00104362" w:rsidP="0010436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3B519A87" w14:textId="77777777" w:rsidR="00104362" w:rsidRDefault="00104362" w:rsidP="00104362">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Pr>
          <w:rFonts w:ascii="Palatino Linotype" w:hAnsi="Palatino Linotype" w:cs="Arial"/>
          <w:sz w:val="24"/>
          <w:szCs w:val="24"/>
        </w:rPr>
        <w:t xml:space="preserve">catorce </w:t>
      </w:r>
      <w:r w:rsidRPr="00CF567E">
        <w:rPr>
          <w:rFonts w:ascii="Palatino Linotype" w:hAnsi="Palatino Linotype" w:cs="Arial"/>
          <w:sz w:val="24"/>
          <w:szCs w:val="24"/>
        </w:rPr>
        <w:t xml:space="preserve">de </w:t>
      </w:r>
      <w:r>
        <w:rPr>
          <w:rFonts w:ascii="Palatino Linotype" w:hAnsi="Palatino Linotype" w:cs="Arial"/>
          <w:sz w:val="24"/>
          <w:szCs w:val="24"/>
        </w:rPr>
        <w:t>junio</w:t>
      </w:r>
      <w:r w:rsidRPr="00CF567E">
        <w:rPr>
          <w:rFonts w:ascii="Palatino Linotype" w:hAnsi="Palatino Linotype" w:cs="Arial"/>
          <w:sz w:val="24"/>
          <w:szCs w:val="24"/>
        </w:rPr>
        <w:t xml:space="preserve"> de dos mil </w:t>
      </w:r>
      <w:r>
        <w:rPr>
          <w:rFonts w:ascii="Palatino Linotype" w:hAnsi="Palatino Linotype" w:cs="Arial"/>
          <w:sz w:val="24"/>
          <w:szCs w:val="24"/>
        </w:rPr>
        <w:t>veintiuno</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44A1FBB8" w14:textId="77777777" w:rsidR="00104362" w:rsidRDefault="00104362" w:rsidP="00104362">
      <w:pPr>
        <w:spacing w:after="0" w:line="360" w:lineRule="auto"/>
        <w:jc w:val="both"/>
        <w:rPr>
          <w:rFonts w:ascii="Palatino Linotype" w:hAnsi="Palatino Linotype" w:cs="Arial"/>
          <w:b/>
          <w:sz w:val="18"/>
          <w:szCs w:val="24"/>
        </w:rPr>
      </w:pPr>
    </w:p>
    <w:p w14:paraId="1542910C" w14:textId="77777777" w:rsidR="00104362" w:rsidRDefault="00104362" w:rsidP="00104362">
      <w:pPr>
        <w:spacing w:after="0" w:line="360" w:lineRule="auto"/>
        <w:jc w:val="both"/>
        <w:rPr>
          <w:rFonts w:ascii="Palatino Linotype" w:hAnsi="Palatino Linotype" w:cs="Arial"/>
          <w:b/>
          <w:sz w:val="18"/>
          <w:szCs w:val="24"/>
        </w:rPr>
      </w:pPr>
    </w:p>
    <w:p w14:paraId="35C32C9C" w14:textId="77777777" w:rsidR="00104362" w:rsidRPr="00AD2A55" w:rsidRDefault="00104362" w:rsidP="00104362">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1B933FCE" w14:textId="32666CCD" w:rsidR="00104362" w:rsidRDefault="00104362" w:rsidP="0010436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el</w:t>
      </w:r>
      <w:r w:rsidRPr="00CF567E">
        <w:rPr>
          <w:rFonts w:ascii="Palatino Linotype" w:hAnsi="Palatino Linotype" w:cs="Arial"/>
          <w:sz w:val="24"/>
          <w:szCs w:val="24"/>
        </w:rPr>
        <w:t xml:space="preserve"> expediente electrónico del SAIMEX</w:t>
      </w:r>
      <w:r>
        <w:rPr>
          <w:rFonts w:ascii="Palatino Linotype" w:hAnsi="Palatino Linotype" w:cs="Arial"/>
          <w:sz w:val="24"/>
          <w:szCs w:val="24"/>
        </w:rPr>
        <w:t xml:space="preserve"> correspondiente al recurso de revisión </w:t>
      </w:r>
      <w:r w:rsidRPr="005147EF">
        <w:rPr>
          <w:rFonts w:ascii="Palatino Linotype" w:hAnsi="Palatino Linotype" w:cs="Arial"/>
          <w:b/>
          <w:bCs/>
          <w:sz w:val="24"/>
          <w:szCs w:val="24"/>
        </w:rPr>
        <w:t>0</w:t>
      </w:r>
      <w:r>
        <w:rPr>
          <w:rFonts w:ascii="Palatino Linotype" w:hAnsi="Palatino Linotype" w:cs="Arial"/>
          <w:b/>
          <w:bCs/>
          <w:sz w:val="24"/>
          <w:szCs w:val="24"/>
        </w:rPr>
        <w:t>3335</w:t>
      </w:r>
      <w:r w:rsidRPr="00954D06">
        <w:rPr>
          <w:rFonts w:ascii="Palatino Linotype" w:hAnsi="Palatino Linotype" w:cs="Arial"/>
          <w:b/>
          <w:bCs/>
          <w:sz w:val="24"/>
          <w:szCs w:val="24"/>
          <w:lang w:eastAsia="es-MX"/>
        </w:rPr>
        <w:t>/INFOEM/IP/RR/202</w:t>
      </w:r>
      <w:r>
        <w:rPr>
          <w:rFonts w:ascii="Palatino Linotype" w:hAnsi="Palatino Linotype" w:cs="Arial"/>
          <w:b/>
          <w:bCs/>
          <w:sz w:val="24"/>
          <w:szCs w:val="24"/>
          <w:lang w:eastAsia="es-MX"/>
        </w:rPr>
        <w:t>1</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remitió su informe justificado a través de tres archivos electrónicos denominados “</w:t>
      </w:r>
      <w:r w:rsidRPr="00104362">
        <w:rPr>
          <w:rFonts w:ascii="Palatino Linotype" w:hAnsi="Palatino Linotype" w:cs="Arial"/>
          <w:sz w:val="24"/>
          <w:szCs w:val="24"/>
        </w:rPr>
        <w:t>RESPUESTA DE TESORERIA SOL 127 -2021.pdf</w:t>
      </w:r>
      <w:r>
        <w:rPr>
          <w:rFonts w:ascii="Palatino Linotype" w:hAnsi="Palatino Linotype" w:cs="Arial"/>
          <w:sz w:val="24"/>
          <w:szCs w:val="24"/>
        </w:rPr>
        <w:t>”,  “</w:t>
      </w:r>
      <w:r w:rsidRPr="00104362">
        <w:rPr>
          <w:rFonts w:ascii="Palatino Linotype" w:hAnsi="Palatino Linotype" w:cs="Arial"/>
          <w:sz w:val="24"/>
          <w:szCs w:val="24"/>
        </w:rPr>
        <w:t>PRIMER RECORDATORIO 127 -2021.pdf</w:t>
      </w:r>
      <w:r>
        <w:rPr>
          <w:rFonts w:ascii="Palatino Linotype" w:hAnsi="Palatino Linotype" w:cs="Arial"/>
          <w:sz w:val="24"/>
          <w:szCs w:val="24"/>
        </w:rPr>
        <w:t>” y “</w:t>
      </w:r>
      <w:r w:rsidRPr="00104362">
        <w:rPr>
          <w:rFonts w:ascii="Palatino Linotype" w:hAnsi="Palatino Linotype" w:cs="Arial"/>
          <w:sz w:val="24"/>
          <w:szCs w:val="24"/>
        </w:rPr>
        <w:t>RESPUESTA TESORERIA 127 -2021.pdf</w:t>
      </w:r>
      <w:r>
        <w:rPr>
          <w:rFonts w:ascii="Palatino Linotype" w:hAnsi="Palatino Linotype" w:cs="Arial"/>
          <w:sz w:val="24"/>
          <w:szCs w:val="24"/>
        </w:rPr>
        <w:t>”, en fecha quince de junio de dos mil veintiuno, mismos que fueron puestos a la vista de la parte recurrente en fecha veinticuatro de junio de dos mil veintiuno;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tal y como se advierte de las siguientes imágenes:</w:t>
      </w:r>
    </w:p>
    <w:p w14:paraId="7B038139" w14:textId="77777777" w:rsidR="00104362" w:rsidRPr="00B34BE7" w:rsidRDefault="00104362" w:rsidP="00104362">
      <w:pPr>
        <w:spacing w:after="0" w:line="360" w:lineRule="auto"/>
        <w:jc w:val="both"/>
        <w:rPr>
          <w:rFonts w:ascii="Palatino Linotype" w:hAnsi="Palatino Linotype" w:cs="Arial"/>
          <w:sz w:val="24"/>
          <w:szCs w:val="24"/>
        </w:rPr>
      </w:pPr>
    </w:p>
    <w:p w14:paraId="50815B2C" w14:textId="129243AA" w:rsidR="00104362" w:rsidRDefault="00104362" w:rsidP="00104362">
      <w:pPr>
        <w:spacing w:after="0" w:line="360" w:lineRule="auto"/>
        <w:jc w:val="center"/>
        <w:rPr>
          <w:noProof/>
        </w:rPr>
      </w:pPr>
      <w:r w:rsidRPr="00B34BE7">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88C6C70" wp14:editId="02D0CE1F">
                <wp:simplePos x="0" y="0"/>
                <wp:positionH relativeFrom="column">
                  <wp:posOffset>2501265</wp:posOffset>
                </wp:positionH>
                <wp:positionV relativeFrom="paragraph">
                  <wp:posOffset>99060</wp:posOffset>
                </wp:positionV>
                <wp:extent cx="371475" cy="209550"/>
                <wp:effectExtent l="19050" t="19050" r="28575" b="38100"/>
                <wp:wrapNone/>
                <wp:docPr id="7" name="Flecha izquierda 7"/>
                <wp:cNvGraphicFramePr/>
                <a:graphic xmlns:a="http://schemas.openxmlformats.org/drawingml/2006/main">
                  <a:graphicData uri="http://schemas.microsoft.com/office/word/2010/wordprocessingShape">
                    <wps:wsp>
                      <wps:cNvSpPr/>
                      <wps:spPr>
                        <a:xfrm>
                          <a:off x="0" y="0"/>
                          <a:ext cx="371475" cy="2095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6641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6.95pt;margin-top:7.8pt;width:29.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" adj="6092" fillcolor="red" strokecolor="white [3212]" strokeweight="1pt"/>
            </w:pict>
          </mc:Fallback>
        </mc:AlternateContent>
      </w:r>
      <w:r w:rsidRPr="007406B2">
        <w:rPr>
          <w:noProof/>
        </w:rPr>
        <w:t xml:space="preserve"> </w:t>
      </w:r>
      <w:r>
        <w:rPr>
          <w:noProof/>
          <w:lang w:eastAsia="es-MX"/>
        </w:rPr>
        <w:drawing>
          <wp:inline distT="0" distB="0" distL="0" distR="0" wp14:anchorId="103A86B6" wp14:editId="228452AE">
            <wp:extent cx="5632770" cy="26098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98" t="30277" r="25099" b="28865"/>
                    <a:stretch/>
                  </pic:blipFill>
                  <pic:spPr bwMode="auto">
                    <a:xfrm>
                      <a:off x="0" y="0"/>
                      <a:ext cx="5644550" cy="2615308"/>
                    </a:xfrm>
                    <a:prstGeom prst="rect">
                      <a:avLst/>
                    </a:prstGeom>
                    <a:ln>
                      <a:noFill/>
                    </a:ln>
                    <a:extLst>
                      <a:ext uri="{53640926-AAD7-44D8-BBD7-CCE9431645EC}">
                        <a14:shadowObscured xmlns:a14="http://schemas.microsoft.com/office/drawing/2010/main"/>
                      </a:ext>
                    </a:extLst>
                  </pic:spPr>
                </pic:pic>
              </a:graphicData>
            </a:graphic>
          </wp:inline>
        </w:drawing>
      </w:r>
      <w:r w:rsidRPr="00B34BE7">
        <w:rPr>
          <w:rFonts w:ascii="Palatino Linotype" w:hAnsi="Palatino Linotype" w:cs="Arial"/>
          <w:noProof/>
          <w:sz w:val="24"/>
          <w:szCs w:val="24"/>
          <w:lang w:eastAsia="es-MX"/>
        </w:rPr>
        <w:t xml:space="preserve"> </w:t>
      </w:r>
      <w:r w:rsidRPr="00F10B8E">
        <w:rPr>
          <w:noProof/>
        </w:rPr>
        <w:t xml:space="preserve"> </w:t>
      </w:r>
    </w:p>
    <w:p w14:paraId="0D937D61" w14:textId="77777777" w:rsidR="00104362" w:rsidRDefault="00104362" w:rsidP="00104362">
      <w:pPr>
        <w:spacing w:after="0" w:line="360" w:lineRule="auto"/>
        <w:jc w:val="center"/>
        <w:rPr>
          <w:rFonts w:ascii="Palatino Linotype" w:hAnsi="Palatino Linotype" w:cs="Arial"/>
          <w:sz w:val="24"/>
          <w:szCs w:val="24"/>
        </w:rPr>
      </w:pPr>
    </w:p>
    <w:p w14:paraId="6E3DB645" w14:textId="77777777" w:rsidR="00104362" w:rsidRDefault="00104362" w:rsidP="00104362">
      <w:pPr>
        <w:spacing w:after="0" w:line="360" w:lineRule="auto"/>
        <w:jc w:val="center"/>
        <w:rPr>
          <w:rFonts w:ascii="Palatino Linotype" w:hAnsi="Palatino Linotype" w:cs="Arial"/>
          <w:sz w:val="24"/>
          <w:szCs w:val="24"/>
        </w:rPr>
      </w:pPr>
    </w:p>
    <w:p w14:paraId="50867292" w14:textId="77777777" w:rsidR="00104362" w:rsidRPr="00B34BE7" w:rsidRDefault="00104362" w:rsidP="00104362">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50E62E78" w14:textId="77777777" w:rsidR="00104362" w:rsidRDefault="00104362" w:rsidP="0010436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Pr>
          <w:rFonts w:ascii="Palatino Linotype" w:hAnsi="Palatino Linotype" w:cs="Arial"/>
          <w:sz w:val="24"/>
          <w:szCs w:val="24"/>
        </w:rPr>
        <w:t>veinticuatro de junio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9918CDC" w14:textId="77777777" w:rsidR="00104362" w:rsidRDefault="00104362" w:rsidP="00104362">
      <w:pPr>
        <w:spacing w:after="0" w:line="360" w:lineRule="auto"/>
        <w:jc w:val="both"/>
        <w:rPr>
          <w:rFonts w:ascii="Palatino Linotype" w:hAnsi="Palatino Linotype" w:cs="Arial"/>
          <w:sz w:val="24"/>
          <w:szCs w:val="24"/>
        </w:rPr>
      </w:pPr>
    </w:p>
    <w:p w14:paraId="4FD5908A" w14:textId="77777777" w:rsidR="00104362" w:rsidRPr="000E68A5" w:rsidRDefault="00104362" w:rsidP="00104362">
      <w:pPr>
        <w:spacing w:after="0" w:line="360" w:lineRule="auto"/>
        <w:jc w:val="both"/>
        <w:rPr>
          <w:rFonts w:ascii="Palatino Linotype" w:hAnsi="Palatino Linotype" w:cs="Arial"/>
          <w:b/>
          <w:sz w:val="24"/>
          <w:szCs w:val="24"/>
        </w:rPr>
      </w:pPr>
      <w:r>
        <w:rPr>
          <w:rFonts w:ascii="Palatino Linotype" w:hAnsi="Palatino Linotype" w:cs="Arial"/>
          <w:b/>
          <w:sz w:val="28"/>
          <w:szCs w:val="24"/>
        </w:rPr>
        <w:t>OCTAVO</w:t>
      </w:r>
      <w:r w:rsidRPr="00B34BE7">
        <w:rPr>
          <w:rFonts w:ascii="Palatino Linotype" w:hAnsi="Palatino Linotype" w:cs="Arial"/>
          <w:b/>
          <w:sz w:val="28"/>
          <w:szCs w:val="24"/>
        </w:rPr>
        <w:t>.</w:t>
      </w:r>
      <w:r>
        <w:rPr>
          <w:rFonts w:ascii="Palatino Linotype" w:hAnsi="Palatino Linotype" w:cs="Arial"/>
          <w:b/>
          <w:sz w:val="28"/>
          <w:szCs w:val="24"/>
        </w:rPr>
        <w:t xml:space="preserve"> </w:t>
      </w:r>
      <w:r w:rsidRPr="0047586F">
        <w:rPr>
          <w:rFonts w:ascii="Palatino Linotype" w:hAnsi="Palatino Linotype" w:cs="Arial"/>
          <w:b/>
          <w:sz w:val="28"/>
          <w:szCs w:val="28"/>
        </w:rPr>
        <w:t>Ampliación del plazo para resolver el recurso de revisión.</w:t>
      </w:r>
    </w:p>
    <w:p w14:paraId="4F16D5F3" w14:textId="77777777" w:rsidR="00104362" w:rsidRDefault="00104362" w:rsidP="00104362">
      <w:pPr>
        <w:spacing w:after="0" w:line="360" w:lineRule="auto"/>
        <w:jc w:val="both"/>
        <w:rPr>
          <w:rFonts w:ascii="Palatino Linotype" w:hAnsi="Palatino Linotype" w:cs="Arial"/>
          <w:sz w:val="24"/>
          <w:szCs w:val="24"/>
        </w:rPr>
      </w:pPr>
      <w:r w:rsidRPr="000E68A5">
        <w:rPr>
          <w:rFonts w:ascii="Palatino Linotype" w:hAnsi="Palatino Linotype" w:cs="Arial"/>
          <w:sz w:val="24"/>
          <w:szCs w:val="24"/>
        </w:rPr>
        <w:t xml:space="preserve">En fecha </w:t>
      </w:r>
      <w:r w:rsidRPr="006D3BD9">
        <w:rPr>
          <w:rFonts w:ascii="Palatino Linotype" w:hAnsi="Palatino Linotype" w:cs="Arial"/>
          <w:sz w:val="24"/>
          <w:szCs w:val="24"/>
        </w:rPr>
        <w:t>nueve de agosto de dos mil veintiuno</w:t>
      </w:r>
      <w:r w:rsidRPr="000E68A5">
        <w:rPr>
          <w:rFonts w:ascii="Palatino Linotype" w:hAnsi="Palatino Linotype" w:cs="Arial"/>
          <w:sz w:val="24"/>
          <w:szCs w:val="24"/>
        </w:rPr>
        <w:t>, se remitió a las partes el acuerdo de ampliación del plazo para resolver los recursos de revisión, en términos del artículo 181 de la Ley de Transparencia y Acceso a la Información Pública del Estado de México y Municipios.</w:t>
      </w:r>
    </w:p>
    <w:p w14:paraId="0F8885FE" w14:textId="77777777" w:rsidR="00104362" w:rsidRDefault="00104362" w:rsidP="00104362">
      <w:pPr>
        <w:spacing w:after="0" w:line="360" w:lineRule="auto"/>
        <w:jc w:val="both"/>
        <w:rPr>
          <w:rFonts w:ascii="Palatino Linotype" w:hAnsi="Palatino Linotype" w:cs="Arial"/>
          <w:sz w:val="24"/>
          <w:szCs w:val="24"/>
        </w:rPr>
      </w:pPr>
    </w:p>
    <w:p w14:paraId="03891906" w14:textId="77777777" w:rsidR="00104362" w:rsidRPr="003E3774" w:rsidRDefault="00104362" w:rsidP="00104362">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3D91B40D" w14:textId="77777777" w:rsidR="00104362" w:rsidRPr="00AD2A55" w:rsidRDefault="00104362" w:rsidP="00104362">
      <w:pPr>
        <w:spacing w:after="0" w:line="360" w:lineRule="auto"/>
        <w:jc w:val="center"/>
        <w:rPr>
          <w:rFonts w:ascii="Palatino Linotype" w:hAnsi="Palatino Linotype" w:cs="Arial"/>
          <w:b/>
          <w:sz w:val="24"/>
          <w:szCs w:val="24"/>
        </w:rPr>
      </w:pPr>
    </w:p>
    <w:p w14:paraId="19B52B65" w14:textId="77777777" w:rsidR="00104362" w:rsidRPr="003E3774" w:rsidRDefault="00104362" w:rsidP="00104362">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564E7EE8" w14:textId="77777777" w:rsidR="00104362" w:rsidRDefault="00104362" w:rsidP="00104362">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C67737C" w14:textId="77777777" w:rsidR="00104362" w:rsidRDefault="00104362" w:rsidP="00104362">
      <w:pPr>
        <w:spacing w:after="0" w:line="360" w:lineRule="auto"/>
        <w:jc w:val="both"/>
        <w:rPr>
          <w:rFonts w:ascii="Palatino Linotype" w:hAnsi="Palatino Linotype" w:cs="Arial"/>
          <w:sz w:val="24"/>
          <w:szCs w:val="24"/>
        </w:rPr>
      </w:pPr>
    </w:p>
    <w:p w14:paraId="47C6106C" w14:textId="77777777" w:rsidR="00104362" w:rsidRDefault="00104362" w:rsidP="00104362">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470D7CD" w14:textId="77777777" w:rsidR="00104362" w:rsidRDefault="00104362" w:rsidP="00104362">
      <w:pPr>
        <w:spacing w:after="0" w:line="360" w:lineRule="auto"/>
        <w:jc w:val="both"/>
        <w:rPr>
          <w:rFonts w:ascii="Palatino Linotype" w:hAnsi="Palatino Linotype" w:cs="Arial"/>
          <w:sz w:val="24"/>
          <w:szCs w:val="24"/>
        </w:rPr>
      </w:pPr>
    </w:p>
    <w:p w14:paraId="4813A1C6" w14:textId="77777777" w:rsidR="00104362" w:rsidRDefault="00104362" w:rsidP="00104362">
      <w:pPr>
        <w:spacing w:after="0" w:line="360" w:lineRule="auto"/>
        <w:jc w:val="both"/>
        <w:rPr>
          <w:rFonts w:ascii="Palatino Linotype" w:hAnsi="Palatino Linotype" w:cs="Arial"/>
          <w:sz w:val="24"/>
          <w:szCs w:val="24"/>
        </w:rPr>
      </w:pPr>
    </w:p>
    <w:p w14:paraId="3431FBA7" w14:textId="77777777" w:rsidR="00104362" w:rsidRPr="00AD2A55" w:rsidRDefault="00104362" w:rsidP="00104362">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7C8FFD85"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AFDDEF0"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p>
    <w:p w14:paraId="385E6E56"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9BBA838"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4F31310D"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2D33AF38"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32D5B59C"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4BA4F956"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12FE4604"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3FD0BEE7"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46386747"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7CDEF3F1"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10416D00"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38FF43A3"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Adicionalmente, se podrán anexar las pruebas y demás elementos que considere procedentes someter a juicio del Instituto. </w:t>
      </w:r>
    </w:p>
    <w:p w14:paraId="33D28541"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2E4EDB91"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224A120F" w14:textId="77777777" w:rsidR="00104362" w:rsidRPr="005A46CE" w:rsidRDefault="00104362" w:rsidP="00104362">
      <w:pPr>
        <w:autoSpaceDE w:val="0"/>
        <w:autoSpaceDN w:val="0"/>
        <w:adjustRightInd w:val="0"/>
        <w:spacing w:after="0" w:line="240" w:lineRule="auto"/>
        <w:ind w:left="567" w:right="567"/>
        <w:jc w:val="both"/>
        <w:rPr>
          <w:rFonts w:ascii="Palatino Linotype" w:hAnsi="Palatino Linotype" w:cs="Arial"/>
          <w:i/>
          <w:szCs w:val="24"/>
        </w:rPr>
      </w:pPr>
    </w:p>
    <w:p w14:paraId="0EA38EC3" w14:textId="77777777" w:rsidR="00104362" w:rsidRPr="005A46CE" w:rsidRDefault="00104362" w:rsidP="00104362">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33A882FE"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62B60DEF"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proporcionó </w:t>
      </w:r>
      <w:r>
        <w:rPr>
          <w:rFonts w:ascii="Palatino Linotype" w:hAnsi="Palatino Linotype" w:cs="Arial"/>
          <w:sz w:val="24"/>
          <w:szCs w:val="24"/>
        </w:rPr>
        <w:t xml:space="preserve">como </w:t>
      </w:r>
      <w:r w:rsidRPr="00D97FA4">
        <w:rPr>
          <w:rFonts w:ascii="Palatino Linotype" w:hAnsi="Palatino Linotype" w:cs="Arial"/>
          <w:sz w:val="24"/>
          <w:szCs w:val="24"/>
        </w:rPr>
        <w:t xml:space="preserve">nombre </w:t>
      </w:r>
      <w:r w:rsidRPr="008A766C">
        <w:rPr>
          <w:rFonts w:ascii="Palatino Linotype" w:hAnsi="Palatino Linotype" w:cs="Arial"/>
          <w:sz w:val="24"/>
        </w:rPr>
        <w:t>mexiquenses por la transparencia</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7D41647C"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50B8E102"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5F9CDC39"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1FB95006"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w:t>
      </w:r>
      <w:r w:rsidRPr="00D97FA4">
        <w:rPr>
          <w:rFonts w:ascii="Palatino Linotype" w:hAnsi="Palatino Linotype" w:cs="Arial"/>
          <w:sz w:val="24"/>
          <w:szCs w:val="24"/>
        </w:rPr>
        <w:lastRenderedPageBreak/>
        <w:t>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33FBD70"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5F53418F" w14:textId="77777777" w:rsidR="00104362" w:rsidRPr="006E77FD" w:rsidRDefault="00104362" w:rsidP="00104362">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1806FCEB" w14:textId="77777777" w:rsidR="00104362" w:rsidRPr="006E77FD" w:rsidRDefault="00104362" w:rsidP="00104362">
      <w:pPr>
        <w:autoSpaceDE w:val="0"/>
        <w:autoSpaceDN w:val="0"/>
        <w:adjustRightInd w:val="0"/>
        <w:spacing w:after="0" w:line="240" w:lineRule="auto"/>
        <w:jc w:val="both"/>
        <w:rPr>
          <w:rFonts w:ascii="Palatino Linotype" w:hAnsi="Palatino Linotype" w:cs="Arial"/>
        </w:rPr>
      </w:pPr>
    </w:p>
    <w:p w14:paraId="5F218169" w14:textId="77777777" w:rsidR="00104362" w:rsidRPr="006E77FD" w:rsidRDefault="00104362" w:rsidP="00104362">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36E8245"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18864D6"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4891426E"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07AE43E4"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6F31B5"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BD2C938"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07E225E"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1F92C65"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F28D3AB"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C4D1634"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459BAA1"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6159A880" w14:textId="77777777" w:rsidR="00104362" w:rsidRDefault="00104362" w:rsidP="00104362">
      <w:pPr>
        <w:autoSpaceDE w:val="0"/>
        <w:autoSpaceDN w:val="0"/>
        <w:adjustRightInd w:val="0"/>
        <w:spacing w:after="0" w:line="240" w:lineRule="auto"/>
        <w:ind w:left="567" w:right="567"/>
        <w:jc w:val="both"/>
        <w:rPr>
          <w:rFonts w:ascii="Palatino Linotype" w:hAnsi="Palatino Linotype" w:cs="Arial"/>
          <w:i/>
          <w:szCs w:val="24"/>
        </w:rPr>
      </w:pPr>
    </w:p>
    <w:p w14:paraId="47A21390" w14:textId="77777777" w:rsidR="00104362" w:rsidRDefault="00104362" w:rsidP="00104362">
      <w:pPr>
        <w:autoSpaceDE w:val="0"/>
        <w:autoSpaceDN w:val="0"/>
        <w:adjustRightInd w:val="0"/>
        <w:spacing w:after="0" w:line="240" w:lineRule="auto"/>
        <w:ind w:left="567" w:right="567"/>
        <w:jc w:val="both"/>
        <w:rPr>
          <w:rFonts w:ascii="Palatino Linotype" w:hAnsi="Palatino Linotype" w:cs="Arial"/>
          <w:i/>
          <w:szCs w:val="24"/>
        </w:rPr>
      </w:pPr>
    </w:p>
    <w:p w14:paraId="2FD545B8" w14:textId="77777777" w:rsidR="00104362" w:rsidRPr="00D97FA4" w:rsidRDefault="00104362" w:rsidP="00104362">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23E0657C" w14:textId="77777777" w:rsidR="00104362" w:rsidRDefault="00104362" w:rsidP="00104362">
      <w:pPr>
        <w:autoSpaceDE w:val="0"/>
        <w:autoSpaceDN w:val="0"/>
        <w:adjustRightInd w:val="0"/>
        <w:spacing w:after="0" w:line="240" w:lineRule="auto"/>
        <w:ind w:left="567" w:right="567"/>
        <w:jc w:val="both"/>
        <w:rPr>
          <w:rFonts w:ascii="Palatino Linotype" w:hAnsi="Palatino Linotype" w:cs="Arial"/>
          <w:i/>
          <w:szCs w:val="24"/>
        </w:rPr>
      </w:pPr>
    </w:p>
    <w:p w14:paraId="72A1FE04"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4B9AD397"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DB436AE"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55A25720"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FF53D04"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0E32ACDB"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1DFE56"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EB30C99"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55F71DE0" w14:textId="77777777" w:rsidR="00104362" w:rsidRPr="00D97FA4" w:rsidRDefault="00104362" w:rsidP="00104362">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0442017B"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p>
    <w:p w14:paraId="733F7CC2"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Por otra parte, del contenido del artículo 1 de la Constitución Política de los Estados Unidos Mexicanos, se destaca lo siguiente:</w:t>
      </w:r>
    </w:p>
    <w:p w14:paraId="65A21DB4"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175A6CB7"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0978A8"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1D668625" w14:textId="77777777" w:rsidR="00104362"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1350D5E"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p>
    <w:p w14:paraId="6B4E840C"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2CA357"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51832409"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Robustece lo anterior, el Criterio 6/2014 del entonces Instituto Federal de Acceso a la Información y Protección de Datos (IFAI) hoy Instituto Nacional de Transparencia, </w:t>
      </w:r>
      <w:r w:rsidRPr="00D97FA4">
        <w:rPr>
          <w:rFonts w:ascii="Palatino Linotype" w:hAnsi="Palatino Linotype" w:cs="Arial"/>
          <w:sz w:val="24"/>
          <w:szCs w:val="24"/>
        </w:rPr>
        <w:lastRenderedPageBreak/>
        <w:t>Acceso a la Información y Protección de Datos Personales (INAI), el cual se reproduce para una mayor referencia:</w:t>
      </w:r>
    </w:p>
    <w:p w14:paraId="2F0A4889"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388D6C63"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483E9C8"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73AC72FF"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39C49C92"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46B7514C"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14:paraId="01B6BCA9"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5A705006" w14:textId="77777777" w:rsidR="00104362" w:rsidRPr="00D97FA4" w:rsidRDefault="00104362" w:rsidP="00104362">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14:paraId="21BACB9A"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1621A020"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308A28D"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1D50B42C"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C1CB142"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33C91070"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3885BE6" w14:textId="77777777" w:rsidR="00104362" w:rsidRPr="00D97FA4" w:rsidRDefault="00104362" w:rsidP="00104362">
      <w:pPr>
        <w:autoSpaceDE w:val="0"/>
        <w:autoSpaceDN w:val="0"/>
        <w:adjustRightInd w:val="0"/>
        <w:spacing w:after="0" w:line="360" w:lineRule="auto"/>
        <w:jc w:val="both"/>
        <w:rPr>
          <w:rFonts w:ascii="Palatino Linotype" w:hAnsi="Palatino Linotype" w:cs="Arial"/>
          <w:sz w:val="24"/>
          <w:szCs w:val="24"/>
        </w:rPr>
      </w:pPr>
    </w:p>
    <w:p w14:paraId="613A5DC5"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72C38E4" w14:textId="77777777" w:rsidR="00104362" w:rsidRPr="004F59FF" w:rsidRDefault="00104362" w:rsidP="00104362">
      <w:pPr>
        <w:pStyle w:val="Sinespaciado"/>
        <w:jc w:val="both"/>
        <w:rPr>
          <w:rFonts w:ascii="Palatino Linotype" w:hAnsi="Palatino Linotype"/>
          <w:b/>
          <w:sz w:val="14"/>
          <w:szCs w:val="26"/>
          <w:lang w:val="es-ES"/>
        </w:rPr>
      </w:pPr>
    </w:p>
    <w:p w14:paraId="168F5301" w14:textId="77777777" w:rsidR="00104362" w:rsidRPr="0028177A" w:rsidRDefault="00104362" w:rsidP="00104362">
      <w:pPr>
        <w:autoSpaceDE w:val="0"/>
        <w:autoSpaceDN w:val="0"/>
        <w:adjustRightInd w:val="0"/>
        <w:spacing w:after="0" w:line="360" w:lineRule="auto"/>
        <w:jc w:val="both"/>
        <w:rPr>
          <w:rFonts w:ascii="Palatino Linotype" w:hAnsi="Palatino Linotype" w:cs="Arial"/>
          <w:sz w:val="24"/>
          <w:szCs w:val="24"/>
          <w:lang w:val="es-ES"/>
        </w:rPr>
      </w:pPr>
    </w:p>
    <w:p w14:paraId="13700E7B"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p>
    <w:p w14:paraId="4CE8323D" w14:textId="77777777" w:rsidR="00104362" w:rsidRPr="00C27225" w:rsidRDefault="00104362" w:rsidP="00104362">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02DC38CA" w14:textId="77777777" w:rsidR="00104362" w:rsidRPr="00C27225" w:rsidRDefault="00104362" w:rsidP="0010436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57B3CB4" w14:textId="77777777" w:rsidR="00104362" w:rsidRPr="00C27225" w:rsidRDefault="00104362" w:rsidP="00104362">
      <w:pPr>
        <w:autoSpaceDE w:val="0"/>
        <w:autoSpaceDN w:val="0"/>
        <w:adjustRightInd w:val="0"/>
        <w:spacing w:after="0" w:line="360" w:lineRule="auto"/>
        <w:jc w:val="both"/>
        <w:rPr>
          <w:rFonts w:ascii="Palatino Linotype" w:hAnsi="Palatino Linotype" w:cs="Arial"/>
          <w:sz w:val="24"/>
          <w:szCs w:val="24"/>
        </w:rPr>
      </w:pPr>
    </w:p>
    <w:p w14:paraId="73D49C62" w14:textId="77777777" w:rsidR="00104362" w:rsidRDefault="00104362" w:rsidP="00104362">
      <w:pPr>
        <w:pStyle w:val="Prrafodelista"/>
        <w:autoSpaceDE w:val="0"/>
        <w:autoSpaceDN w:val="0"/>
        <w:adjustRightInd w:val="0"/>
        <w:spacing w:line="360" w:lineRule="auto"/>
        <w:ind w:left="0"/>
        <w:jc w:val="both"/>
        <w:rPr>
          <w:rFonts w:ascii="Palatino Linotype" w:hAnsi="Palatino Linotype" w:cs="Arial"/>
          <w:b/>
          <w:sz w:val="28"/>
          <w:szCs w:val="28"/>
        </w:rPr>
      </w:pPr>
    </w:p>
    <w:p w14:paraId="3E804806" w14:textId="77777777" w:rsidR="00104362" w:rsidRDefault="00104362" w:rsidP="00104362">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5A57E1B9" w14:textId="77777777" w:rsidR="00104362" w:rsidRPr="00B34BE7" w:rsidRDefault="00104362" w:rsidP="00104362">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estudio de las causas de improcedencia que se hagan valer por las partes o que se advierta de oficio por este Resolutor debe ser objeto de análisis previo al estudio de </w:t>
      </w:r>
      <w:r w:rsidRPr="00B34BE7">
        <w:rPr>
          <w:rFonts w:ascii="Palatino Linotype" w:hAnsi="Palatino Linotype" w:cs="Arial"/>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34BE7">
        <w:rPr>
          <w:rStyle w:val="Refdenotaalpie"/>
          <w:rFonts w:ascii="Palatino Linotype" w:hAnsi="Palatino Linotype" w:cs="Arial"/>
        </w:rPr>
        <w:footnoteReference w:id="1"/>
      </w:r>
      <w:r w:rsidRPr="00B34BE7">
        <w:rPr>
          <w:rFonts w:ascii="Palatino Linotype" w:hAnsi="Palatino Linotype" w:cs="Arial"/>
        </w:rPr>
        <w:t>.</w:t>
      </w:r>
    </w:p>
    <w:p w14:paraId="787B6459" w14:textId="77777777" w:rsidR="00104362" w:rsidRPr="00B34BE7" w:rsidRDefault="00104362" w:rsidP="00104362">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B34BE7">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30C5AAFC" w14:textId="77777777" w:rsidR="00104362" w:rsidRPr="00B34BE7" w:rsidRDefault="00104362" w:rsidP="00104362">
      <w:pPr>
        <w:pStyle w:val="Prrafodelista"/>
        <w:autoSpaceDE w:val="0"/>
        <w:autoSpaceDN w:val="0"/>
        <w:adjustRightInd w:val="0"/>
        <w:spacing w:line="360" w:lineRule="auto"/>
        <w:ind w:left="0"/>
        <w:jc w:val="both"/>
        <w:rPr>
          <w:rFonts w:ascii="Palatino Linotype" w:hAnsi="Palatino Linotype" w:cs="Arial"/>
          <w:b/>
          <w:sz w:val="28"/>
        </w:rPr>
      </w:pPr>
    </w:p>
    <w:p w14:paraId="2A3D5ABE"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ECEF2A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343FE362"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20303F7"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18BBDAA6"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w:t>
      </w:r>
      <w:r w:rsidRPr="00B34BE7">
        <w:rPr>
          <w:rFonts w:ascii="Palatino Linotype" w:eastAsia="Times New Roman" w:hAnsi="Palatino Linotype" w:cs="Times New Roman"/>
          <w:sz w:val="24"/>
          <w:szCs w:val="24"/>
          <w:lang w:eastAsia="es-ES"/>
        </w:rPr>
        <w:lastRenderedPageBreak/>
        <w:t xml:space="preserve">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79BFC374"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4CBA3F56"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01CAC5F" w14:textId="77777777" w:rsidR="00104362" w:rsidRPr="00B34BE7" w:rsidRDefault="00104362" w:rsidP="00104362">
      <w:pPr>
        <w:pStyle w:val="Sinespaciado"/>
      </w:pPr>
    </w:p>
    <w:p w14:paraId="070D8218"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C44946F"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p>
    <w:p w14:paraId="5DFF2543"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456B5C"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p>
    <w:p w14:paraId="2234711B"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0E3D3A0"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p>
    <w:p w14:paraId="4F3A9184"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4ED607A"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p>
    <w:p w14:paraId="719AF4E5"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B1E775"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24094D7F" w14:textId="77777777" w:rsidR="00104362" w:rsidRPr="00B34BE7" w:rsidRDefault="00104362" w:rsidP="00104362">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13EEBA63"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487112C0"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E91EBA"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6E4C8A47"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961B54A"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p>
    <w:p w14:paraId="04749627"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07B1077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2D78745D"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0114F199" w14:textId="77777777" w:rsidR="00104362" w:rsidRPr="00B34BE7" w:rsidRDefault="00104362" w:rsidP="00104362">
      <w:pPr>
        <w:pStyle w:val="Sinespaciado"/>
      </w:pPr>
    </w:p>
    <w:p w14:paraId="1B853DF2" w14:textId="77777777" w:rsidR="00104362" w:rsidRPr="00B34BE7" w:rsidRDefault="00104362" w:rsidP="00104362">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61A62BB4" w14:textId="77777777" w:rsidR="00104362" w:rsidRPr="00B34BE7" w:rsidRDefault="00104362" w:rsidP="00104362">
      <w:pPr>
        <w:spacing w:after="0" w:line="360" w:lineRule="auto"/>
        <w:rPr>
          <w:rFonts w:ascii="Palatino Linotype" w:eastAsia="Times New Roman" w:hAnsi="Palatino Linotype" w:cs="Times New Roman"/>
          <w:sz w:val="24"/>
          <w:szCs w:val="24"/>
          <w:lang w:eastAsia="es-ES"/>
        </w:rPr>
      </w:pPr>
    </w:p>
    <w:p w14:paraId="3EE785F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del Recurrente, toda vez que no </w:t>
      </w:r>
      <w:r w:rsidRPr="00B34BE7">
        <w:rPr>
          <w:rFonts w:ascii="Palatino Linotype" w:eastAsia="Times New Roman" w:hAnsi="Palatino Linotype" w:cs="Times New Roman"/>
          <w:sz w:val="24"/>
          <w:szCs w:val="24"/>
          <w:lang w:eastAsia="es-ES"/>
        </w:rPr>
        <w:lastRenderedPageBreak/>
        <w:t>entrega respuesta a la solicitud de información presentada, de conformidad a lo establecido en los artículos 24 fracción XI, y 166 de la ley local en la materia, y que señalan:</w:t>
      </w:r>
    </w:p>
    <w:p w14:paraId="530B8111" w14:textId="77777777" w:rsidR="00104362" w:rsidRPr="00B34BE7" w:rsidRDefault="00104362" w:rsidP="00104362">
      <w:pPr>
        <w:pStyle w:val="Sinespaciado"/>
      </w:pPr>
    </w:p>
    <w:p w14:paraId="7B633A52"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28C15121"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1B5223DA" w14:textId="77777777" w:rsidR="00104362" w:rsidRPr="00B34BE7" w:rsidRDefault="00104362" w:rsidP="00104362">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393612E6" w14:textId="77777777" w:rsidR="00104362" w:rsidRPr="00B34BE7" w:rsidRDefault="00104362" w:rsidP="00104362">
      <w:pPr>
        <w:pStyle w:val="Prrafodelista"/>
        <w:autoSpaceDE w:val="0"/>
        <w:autoSpaceDN w:val="0"/>
        <w:adjustRightInd w:val="0"/>
        <w:spacing w:line="360" w:lineRule="auto"/>
        <w:ind w:left="0"/>
        <w:jc w:val="both"/>
        <w:rPr>
          <w:rFonts w:ascii="Palatino Linotype" w:hAnsi="Palatino Linotype" w:cs="Arial"/>
        </w:rPr>
      </w:pPr>
    </w:p>
    <w:p w14:paraId="6A7FDDF0" w14:textId="77777777" w:rsidR="00104362" w:rsidRDefault="00104362" w:rsidP="00104362">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6723EF7" w14:textId="77777777" w:rsidR="00104362" w:rsidRPr="00B34BE7" w:rsidRDefault="00104362" w:rsidP="00104362">
      <w:pPr>
        <w:pStyle w:val="Prrafodelista"/>
        <w:autoSpaceDE w:val="0"/>
        <w:autoSpaceDN w:val="0"/>
        <w:adjustRightInd w:val="0"/>
        <w:spacing w:line="360" w:lineRule="auto"/>
        <w:ind w:left="0"/>
        <w:jc w:val="both"/>
        <w:rPr>
          <w:rFonts w:ascii="Palatino Linotype" w:hAnsi="Palatino Linotype" w:cs="Arial"/>
        </w:rPr>
      </w:pPr>
    </w:p>
    <w:p w14:paraId="27E67075" w14:textId="77777777" w:rsidR="00104362" w:rsidRDefault="00104362" w:rsidP="00104362">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Por lo anterior, es necesario retomar </w:t>
      </w:r>
      <w:r>
        <w:rPr>
          <w:rFonts w:ascii="Palatino Linotype" w:hAnsi="Palatino Linotype" w:cs="Arial"/>
        </w:rPr>
        <w:t>el</w:t>
      </w:r>
      <w:r w:rsidRPr="00B34BE7">
        <w:rPr>
          <w:rFonts w:ascii="Palatino Linotype" w:hAnsi="Palatino Linotype" w:cs="Arial"/>
        </w:rPr>
        <w:t xml:space="preserve"> requerimiento de</w:t>
      </w:r>
      <w:r>
        <w:rPr>
          <w:rFonts w:ascii="Palatino Linotype" w:hAnsi="Palatino Linotype" w:cs="Arial"/>
        </w:rPr>
        <w:t xml:space="preserve"> </w:t>
      </w:r>
      <w:r w:rsidRPr="00B34BE7">
        <w:rPr>
          <w:rFonts w:ascii="Palatino Linotype" w:hAnsi="Palatino Linotype" w:cs="Arial"/>
        </w:rPr>
        <w:t>l</w:t>
      </w:r>
      <w:r>
        <w:rPr>
          <w:rFonts w:ascii="Palatino Linotype" w:hAnsi="Palatino Linotype" w:cs="Arial"/>
        </w:rPr>
        <w:t>a</w:t>
      </w:r>
      <w:r w:rsidRPr="00B34BE7">
        <w:rPr>
          <w:rFonts w:ascii="Palatino Linotype" w:hAnsi="Palatino Linotype" w:cs="Arial"/>
        </w:rPr>
        <w:t xml:space="preserve"> solicitante que versa específicamente en conocer la siguiente información:</w:t>
      </w:r>
    </w:p>
    <w:p w14:paraId="4E751377" w14:textId="77777777" w:rsidR="00104362" w:rsidRPr="00B34BE7" w:rsidRDefault="00104362" w:rsidP="00104362">
      <w:pPr>
        <w:pStyle w:val="Prrafodelista"/>
        <w:autoSpaceDE w:val="0"/>
        <w:autoSpaceDN w:val="0"/>
        <w:adjustRightInd w:val="0"/>
        <w:spacing w:line="360" w:lineRule="auto"/>
        <w:ind w:left="0"/>
        <w:jc w:val="both"/>
        <w:rPr>
          <w:rFonts w:ascii="Palatino Linotype" w:hAnsi="Palatino Linotype" w:cs="Arial"/>
        </w:rPr>
      </w:pPr>
    </w:p>
    <w:p w14:paraId="7C78A9B3" w14:textId="77777777" w:rsidR="00104362" w:rsidRPr="004321B4" w:rsidRDefault="00104362" w:rsidP="00104362">
      <w:pPr>
        <w:pStyle w:val="Prrafodelista"/>
        <w:numPr>
          <w:ilvl w:val="0"/>
          <w:numId w:val="3"/>
        </w:numPr>
        <w:autoSpaceDE w:val="0"/>
        <w:autoSpaceDN w:val="0"/>
        <w:adjustRightInd w:val="0"/>
        <w:spacing w:line="360" w:lineRule="auto"/>
        <w:jc w:val="both"/>
        <w:rPr>
          <w:rFonts w:ascii="Palatino Linotype" w:hAnsi="Palatino Linotype"/>
          <w:iCs/>
          <w:lang w:val="es-MX"/>
        </w:rPr>
      </w:pPr>
      <w:r w:rsidRPr="00012EB3">
        <w:t xml:space="preserve"> </w:t>
      </w:r>
      <w:r w:rsidRPr="004321B4">
        <w:rPr>
          <w:rFonts w:ascii="Palatino Linotype" w:hAnsi="Palatino Linotype"/>
        </w:rPr>
        <w:t>Reporte de remuneraciones de mandos medios y superiores en el formato que se entrega al Órgano Superior de Fiscalización del Estado de México, en los informes mensuales, correspondientes a los meses de enero de 2019 al mes de agosto de 2020.</w:t>
      </w:r>
    </w:p>
    <w:p w14:paraId="3C132054" w14:textId="77777777" w:rsidR="00104362" w:rsidRPr="00B34BE7" w:rsidRDefault="00104362" w:rsidP="00104362">
      <w:pPr>
        <w:pStyle w:val="Sinespaciado"/>
      </w:pPr>
    </w:p>
    <w:p w14:paraId="44CC0A5C" w14:textId="77777777" w:rsidR="00104362" w:rsidRPr="00B34BE7" w:rsidRDefault="00104362" w:rsidP="00104362">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xml:space="preserve">, 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w:t>
      </w:r>
      <w:r>
        <w:rPr>
          <w:rFonts w:ascii="Palatino Linotype" w:hAnsi="Palatino Linotype" w:cs="Arial"/>
          <w:sz w:val="24"/>
        </w:rPr>
        <w:t>,</w:t>
      </w:r>
      <w:r w:rsidRPr="00B34BE7">
        <w:rPr>
          <w:rFonts w:ascii="Palatino Linotype" w:hAnsi="Palatino Linotype" w:cs="Arial"/>
          <w:sz w:val="24"/>
        </w:rPr>
        <w:t xml:space="preserve"> </w:t>
      </w:r>
      <w:r w:rsidRPr="004321B4">
        <w:rPr>
          <w:rFonts w:ascii="Palatino Linotype" w:hAnsi="Palatino Linotype" w:cs="Arial"/>
          <w:sz w:val="24"/>
        </w:rPr>
        <w:t>falta de respuesta</w:t>
      </w:r>
      <w:r w:rsidRPr="00B34BE7">
        <w:rPr>
          <w:rFonts w:ascii="Palatino Linotype" w:hAnsi="Palatino Linotype" w:cs="Arial"/>
          <w:sz w:val="24"/>
        </w:rPr>
        <w:t xml:space="preserve">, de la misma forma el </w:t>
      </w:r>
      <w:r w:rsidRPr="00B34BE7">
        <w:rPr>
          <w:rFonts w:ascii="Palatino Linotype" w:hAnsi="Palatino Linotype" w:cs="Arial"/>
          <w:b/>
          <w:sz w:val="24"/>
        </w:rPr>
        <w:t>Sujeto Obligado</w:t>
      </w:r>
      <w:r w:rsidRPr="00B34BE7">
        <w:rPr>
          <w:rFonts w:ascii="Palatino Linotype" w:hAnsi="Palatino Linotype" w:cs="Arial"/>
          <w:sz w:val="24"/>
        </w:rPr>
        <w:t xml:space="preserve"> fue omiso en rendir informe justificado.</w:t>
      </w:r>
    </w:p>
    <w:p w14:paraId="62B64F13" w14:textId="77777777" w:rsidR="00104362" w:rsidRPr="00B34BE7" w:rsidRDefault="00104362" w:rsidP="00104362">
      <w:pPr>
        <w:autoSpaceDE w:val="0"/>
        <w:autoSpaceDN w:val="0"/>
        <w:adjustRightInd w:val="0"/>
        <w:spacing w:after="0" w:line="360" w:lineRule="auto"/>
        <w:jc w:val="both"/>
        <w:rPr>
          <w:rFonts w:ascii="Palatino Linotype" w:hAnsi="Palatino Linotype" w:cs="Arial"/>
          <w:sz w:val="24"/>
        </w:rPr>
      </w:pPr>
    </w:p>
    <w:p w14:paraId="07047C13" w14:textId="77777777" w:rsidR="00104362" w:rsidRPr="00B34BE7" w:rsidRDefault="00104362" w:rsidP="00104362">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falta de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de la misma, tal y como lo constituyen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52189528" w14:textId="77777777" w:rsidR="00104362" w:rsidRPr="00B34BE7" w:rsidRDefault="00104362" w:rsidP="00104362">
      <w:pPr>
        <w:pStyle w:val="Sinespaciado"/>
      </w:pPr>
    </w:p>
    <w:p w14:paraId="141EF879" w14:textId="77777777" w:rsidR="00104362" w:rsidRPr="00B34BE7" w:rsidRDefault="00104362" w:rsidP="00104362">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032F04BD" w14:textId="77777777" w:rsidR="00104362" w:rsidRPr="00B34BE7" w:rsidRDefault="00104362" w:rsidP="00104362">
      <w:pPr>
        <w:autoSpaceDE w:val="0"/>
        <w:autoSpaceDN w:val="0"/>
        <w:adjustRightInd w:val="0"/>
        <w:spacing w:after="0" w:line="240" w:lineRule="auto"/>
        <w:ind w:left="567" w:right="567"/>
        <w:jc w:val="both"/>
        <w:rPr>
          <w:rFonts w:ascii="Palatino Linotype" w:hAnsi="Palatino Linotype" w:cs="Arial"/>
          <w:i/>
        </w:rPr>
      </w:pPr>
    </w:p>
    <w:p w14:paraId="3DD584C7" w14:textId="77777777" w:rsidR="00104362" w:rsidRPr="00B34BE7" w:rsidRDefault="00104362" w:rsidP="00104362">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43539006" w14:textId="77777777" w:rsidR="00104362" w:rsidRPr="00B34BE7" w:rsidRDefault="00104362" w:rsidP="00104362">
      <w:pPr>
        <w:spacing w:after="0" w:line="240" w:lineRule="auto"/>
        <w:ind w:left="567" w:right="709"/>
        <w:jc w:val="both"/>
        <w:rPr>
          <w:rFonts w:ascii="Palatino Linotype" w:hAnsi="Palatino Linotype" w:cs="Arial"/>
          <w:bCs/>
          <w:i/>
        </w:rPr>
      </w:pPr>
      <w:r w:rsidRPr="00B34BE7">
        <w:rPr>
          <w:rFonts w:ascii="Palatino Linotype" w:hAnsi="Palatino Linotype" w:cs="Arial"/>
          <w:bCs/>
          <w:i/>
        </w:rPr>
        <w:t>…</w:t>
      </w:r>
    </w:p>
    <w:p w14:paraId="77C91CD4" w14:textId="77777777" w:rsidR="00104362" w:rsidRPr="00B34BE7" w:rsidRDefault="00104362" w:rsidP="00104362">
      <w:pPr>
        <w:spacing w:after="0" w:line="240" w:lineRule="auto"/>
        <w:ind w:left="567" w:right="709"/>
        <w:jc w:val="both"/>
        <w:rPr>
          <w:rFonts w:ascii="Palatino Linotype" w:hAnsi="Palatino Linotype" w:cs="Arial"/>
          <w:bCs/>
          <w:i/>
        </w:rPr>
      </w:pPr>
      <w:r w:rsidRPr="00B34BE7">
        <w:rPr>
          <w:rFonts w:ascii="Palatino Linotype" w:hAnsi="Palatino Linotype" w:cs="Arial"/>
          <w:b/>
          <w:bCs/>
          <w:i/>
        </w:rPr>
        <w:t xml:space="preserve">IV. </w:t>
      </w:r>
      <w:r w:rsidRPr="00B34BE7">
        <w:rPr>
          <w:rFonts w:ascii="Palatino Linotype" w:hAnsi="Palatino Linotype" w:cs="Arial"/>
          <w:b/>
          <w:bCs/>
          <w:i/>
          <w:u w:val="single"/>
        </w:rPr>
        <w:t>Los ayuntamientos y las dependencias, organismos, órganos y entidades de la administración municipal</w:t>
      </w:r>
      <w:r w:rsidRPr="00B34BE7">
        <w:rPr>
          <w:rFonts w:ascii="Palatino Linotype" w:hAnsi="Palatino Linotype" w:cs="Arial"/>
          <w:bCs/>
          <w:i/>
        </w:rPr>
        <w:t>;</w:t>
      </w:r>
    </w:p>
    <w:p w14:paraId="7963EB5F" w14:textId="77777777" w:rsidR="00104362" w:rsidRDefault="00104362" w:rsidP="00104362">
      <w:pPr>
        <w:spacing w:before="240" w:after="240" w:line="360" w:lineRule="auto"/>
        <w:contextualSpacing/>
        <w:jc w:val="both"/>
        <w:rPr>
          <w:rFonts w:ascii="Palatino Linotype" w:hAnsi="Palatino Linotype" w:cs="Arial"/>
          <w:b/>
          <w:bCs/>
          <w:i/>
        </w:rPr>
      </w:pPr>
    </w:p>
    <w:p w14:paraId="402F81BC" w14:textId="2754C847" w:rsidR="00F961FD" w:rsidRDefault="00990B91" w:rsidP="00990B91">
      <w:pPr>
        <w:pStyle w:val="Sinespaciado"/>
        <w:spacing w:line="360" w:lineRule="auto"/>
        <w:jc w:val="both"/>
        <w:rPr>
          <w:rFonts w:ascii="Palatino Linotype" w:hAnsi="Palatino Linotype" w:cs="Arial"/>
        </w:rPr>
      </w:pPr>
      <w:r>
        <w:rPr>
          <w:rFonts w:ascii="Palatino Linotype" w:hAnsi="Palatino Linotype"/>
        </w:rPr>
        <w:lastRenderedPageBreak/>
        <w:t xml:space="preserve">Atento a lo anterior se observa que el Sujeto Obligado en Informe Justificado, remitió </w:t>
      </w:r>
      <w:r w:rsidR="00F961FD">
        <w:rPr>
          <w:rFonts w:ascii="Palatino Linotype" w:hAnsi="Palatino Linotype"/>
        </w:rPr>
        <w:t xml:space="preserve">los </w:t>
      </w:r>
      <w:r>
        <w:rPr>
          <w:rFonts w:ascii="Palatino Linotype" w:hAnsi="Palatino Linotype"/>
        </w:rPr>
        <w:t>archivo</w:t>
      </w:r>
      <w:r w:rsidR="00F961FD">
        <w:rPr>
          <w:rFonts w:ascii="Palatino Linotype" w:hAnsi="Palatino Linotype"/>
        </w:rPr>
        <w:t>s</w:t>
      </w:r>
      <w:r>
        <w:rPr>
          <w:rFonts w:ascii="Palatino Linotype" w:hAnsi="Palatino Linotype"/>
        </w:rPr>
        <w:t xml:space="preserve"> electrónico</w:t>
      </w:r>
      <w:r w:rsidR="00F961FD">
        <w:rPr>
          <w:rFonts w:ascii="Palatino Linotype" w:hAnsi="Palatino Linotype"/>
        </w:rPr>
        <w:t>s</w:t>
      </w:r>
      <w:r>
        <w:rPr>
          <w:rFonts w:ascii="Palatino Linotype" w:hAnsi="Palatino Linotype"/>
        </w:rPr>
        <w:t xml:space="preserve">, </w:t>
      </w:r>
      <w:r w:rsidR="00F961FD">
        <w:rPr>
          <w:rFonts w:ascii="Palatino Linotype" w:hAnsi="Palatino Linotype" w:cs="Arial"/>
        </w:rPr>
        <w:t>“</w:t>
      </w:r>
      <w:r w:rsidR="00F961FD" w:rsidRPr="00104362">
        <w:rPr>
          <w:rFonts w:ascii="Palatino Linotype" w:hAnsi="Palatino Linotype" w:cs="Arial"/>
        </w:rPr>
        <w:t>RESPUESTA DE TESORERIA SOL 127 -2021.pdf</w:t>
      </w:r>
      <w:r w:rsidR="00371BFF">
        <w:rPr>
          <w:rFonts w:ascii="Palatino Linotype" w:hAnsi="Palatino Linotype" w:cs="Arial"/>
        </w:rPr>
        <w:t>”, “</w:t>
      </w:r>
      <w:r w:rsidR="00F961FD" w:rsidRPr="00104362">
        <w:rPr>
          <w:rFonts w:ascii="Palatino Linotype" w:hAnsi="Palatino Linotype" w:cs="Arial"/>
        </w:rPr>
        <w:t>PRIMER RECORDATORIO 127 -2021.pdf</w:t>
      </w:r>
      <w:r w:rsidR="00F961FD">
        <w:rPr>
          <w:rFonts w:ascii="Palatino Linotype" w:hAnsi="Palatino Linotype" w:cs="Arial"/>
        </w:rPr>
        <w:t>” y “</w:t>
      </w:r>
      <w:r w:rsidR="00F961FD" w:rsidRPr="00104362">
        <w:rPr>
          <w:rFonts w:ascii="Palatino Linotype" w:hAnsi="Palatino Linotype" w:cs="Arial"/>
        </w:rPr>
        <w:t>RESPUESTA TESORERIA 127 -2021.pdf</w:t>
      </w:r>
      <w:r w:rsidR="00F961FD">
        <w:rPr>
          <w:rFonts w:ascii="Palatino Linotype" w:hAnsi="Palatino Linotype" w:cs="Arial"/>
        </w:rPr>
        <w:t>”</w:t>
      </w:r>
      <w:r>
        <w:rPr>
          <w:rFonts w:ascii="Palatino Linotype" w:hAnsi="Palatino Linotype" w:cs="Arial"/>
        </w:rPr>
        <w:t xml:space="preserve">, </w:t>
      </w:r>
      <w:r w:rsidR="00F961FD">
        <w:rPr>
          <w:rFonts w:ascii="Palatino Linotype" w:hAnsi="Palatino Linotype" w:cs="Arial"/>
        </w:rPr>
        <w:t>los cuales se describen a continuación:</w:t>
      </w:r>
    </w:p>
    <w:p w14:paraId="29A4F615" w14:textId="77777777" w:rsidR="00F961FD" w:rsidRDefault="00F961FD" w:rsidP="00990B91">
      <w:pPr>
        <w:pStyle w:val="Sinespaciado"/>
        <w:spacing w:line="360" w:lineRule="auto"/>
        <w:jc w:val="both"/>
        <w:rPr>
          <w:rFonts w:ascii="Palatino Linotype" w:hAnsi="Palatino Linotype" w:cs="Arial"/>
        </w:rPr>
      </w:pPr>
    </w:p>
    <w:p w14:paraId="350EBDEB" w14:textId="4A5D05DC" w:rsidR="00990B91" w:rsidRDefault="00F961FD" w:rsidP="00F961FD">
      <w:pPr>
        <w:pStyle w:val="Sinespaciado"/>
        <w:numPr>
          <w:ilvl w:val="0"/>
          <w:numId w:val="4"/>
        </w:numPr>
        <w:spacing w:line="360" w:lineRule="auto"/>
        <w:jc w:val="both"/>
        <w:rPr>
          <w:rFonts w:ascii="Palatino Linotype" w:hAnsi="Palatino Linotype" w:cs="Arial"/>
        </w:rPr>
      </w:pPr>
      <w:r w:rsidRPr="00371BFF">
        <w:rPr>
          <w:rFonts w:ascii="Palatino Linotype" w:hAnsi="Palatino Linotype" w:cs="Arial"/>
          <w:b/>
          <w:bCs/>
        </w:rPr>
        <w:t>RESPUESTA DE TESORERIA SOL 127 -2021.pdf</w:t>
      </w:r>
      <w:r>
        <w:rPr>
          <w:rFonts w:ascii="Palatino Linotype" w:hAnsi="Palatino Linotype" w:cs="Arial"/>
        </w:rPr>
        <w:t>: Documento consistente en una foja</w:t>
      </w:r>
      <w:r w:rsidR="00FD232F">
        <w:rPr>
          <w:rFonts w:ascii="Palatino Linotype" w:hAnsi="Palatino Linotype" w:cs="Arial"/>
        </w:rPr>
        <w:t>,</w:t>
      </w:r>
      <w:r>
        <w:rPr>
          <w:rFonts w:ascii="Palatino Linotype" w:hAnsi="Palatino Linotype" w:cs="Arial"/>
        </w:rPr>
        <w:t xml:space="preserve"> que </w:t>
      </w:r>
      <w:r w:rsidR="0013230B">
        <w:rPr>
          <w:rFonts w:ascii="Palatino Linotype" w:hAnsi="Palatino Linotype" w:cs="Arial"/>
        </w:rPr>
        <w:t xml:space="preserve">dice contener alcance de la revisión, </w:t>
      </w:r>
      <w:r w:rsidR="00FD232F">
        <w:rPr>
          <w:rFonts w:ascii="Palatino Linotype" w:hAnsi="Palatino Linotype" w:cs="Arial"/>
        </w:rPr>
        <w:t>mismo que</w:t>
      </w:r>
      <w:r w:rsidR="0013230B">
        <w:rPr>
          <w:rFonts w:ascii="Palatino Linotype" w:hAnsi="Palatino Linotype" w:cs="Arial"/>
        </w:rPr>
        <w:t xml:space="preserve"> señala objetivo, fuentes y resultados, </w:t>
      </w:r>
      <w:r w:rsidR="00FD232F">
        <w:rPr>
          <w:rFonts w:ascii="Palatino Linotype" w:hAnsi="Palatino Linotype" w:cs="Arial"/>
        </w:rPr>
        <w:t xml:space="preserve">así </w:t>
      </w:r>
      <w:r w:rsidR="0013230B">
        <w:rPr>
          <w:rFonts w:ascii="Palatino Linotype" w:hAnsi="Palatino Linotype" w:cs="Arial"/>
        </w:rPr>
        <w:t>mismo muestra una tabla con la lista de los servidores públicos de mandos medios y superiores</w:t>
      </w:r>
      <w:r w:rsidR="00FD232F">
        <w:rPr>
          <w:rFonts w:ascii="Palatino Linotype" w:hAnsi="Palatino Linotype" w:cs="Arial"/>
        </w:rPr>
        <w:t>, como se inserta a continuación:</w:t>
      </w:r>
    </w:p>
    <w:p w14:paraId="6DB6B45E" w14:textId="15AEABE9" w:rsidR="00FD232F" w:rsidRDefault="00FD232F" w:rsidP="00FD232F">
      <w:pPr>
        <w:pStyle w:val="Sinespaciado"/>
        <w:spacing w:line="360" w:lineRule="auto"/>
        <w:ind w:left="480"/>
        <w:jc w:val="center"/>
        <w:rPr>
          <w:rFonts w:ascii="Palatino Linotype" w:hAnsi="Palatino Linotype" w:cs="Arial"/>
        </w:rPr>
      </w:pPr>
      <w:r>
        <w:rPr>
          <w:noProof/>
          <w:lang w:eastAsia="es-MX"/>
        </w:rPr>
        <w:drawing>
          <wp:inline distT="0" distB="0" distL="0" distR="0" wp14:anchorId="6905CDE7" wp14:editId="7FA46891">
            <wp:extent cx="3590925" cy="438975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862" t="19400" r="10714" b="9171"/>
                    <a:stretch/>
                  </pic:blipFill>
                  <pic:spPr bwMode="auto">
                    <a:xfrm>
                      <a:off x="0" y="0"/>
                      <a:ext cx="3604693" cy="4406586"/>
                    </a:xfrm>
                    <a:prstGeom prst="rect">
                      <a:avLst/>
                    </a:prstGeom>
                    <a:ln>
                      <a:noFill/>
                    </a:ln>
                    <a:extLst>
                      <a:ext uri="{53640926-AAD7-44D8-BBD7-CCE9431645EC}">
                        <a14:shadowObscured xmlns:a14="http://schemas.microsoft.com/office/drawing/2010/main"/>
                      </a:ext>
                    </a:extLst>
                  </pic:spPr>
                </pic:pic>
              </a:graphicData>
            </a:graphic>
          </wp:inline>
        </w:drawing>
      </w:r>
    </w:p>
    <w:p w14:paraId="0DA9FF7F" w14:textId="385BFA9A" w:rsidR="00371BFF" w:rsidRDefault="00371BFF" w:rsidP="00F961FD">
      <w:pPr>
        <w:pStyle w:val="Sinespaciado"/>
        <w:numPr>
          <w:ilvl w:val="0"/>
          <w:numId w:val="4"/>
        </w:numPr>
        <w:spacing w:line="360" w:lineRule="auto"/>
        <w:jc w:val="both"/>
        <w:rPr>
          <w:rFonts w:ascii="Palatino Linotype" w:hAnsi="Palatino Linotype" w:cs="Arial"/>
        </w:rPr>
      </w:pPr>
      <w:r w:rsidRPr="00771A3D">
        <w:rPr>
          <w:rFonts w:ascii="Palatino Linotype" w:hAnsi="Palatino Linotype" w:cs="Arial"/>
          <w:b/>
          <w:bCs/>
        </w:rPr>
        <w:lastRenderedPageBreak/>
        <w:t>PRIMER RECORDATORIO 127 -2021.pdf</w:t>
      </w:r>
      <w:r>
        <w:rPr>
          <w:rFonts w:ascii="Palatino Linotype" w:hAnsi="Palatino Linotype" w:cs="Arial"/>
        </w:rPr>
        <w:t xml:space="preserve">: </w:t>
      </w:r>
      <w:r w:rsidR="004F3B23">
        <w:rPr>
          <w:rFonts w:ascii="Palatino Linotype" w:hAnsi="Palatino Linotype" w:cs="Arial"/>
        </w:rPr>
        <w:t>D</w:t>
      </w:r>
      <w:r w:rsidR="00ED2475">
        <w:rPr>
          <w:rFonts w:ascii="Palatino Linotype" w:hAnsi="Palatino Linotype" w:cs="Arial"/>
        </w:rPr>
        <w:t>ocumento en dos fojas que contiene oficio número PMT/UTAIP/422</w:t>
      </w:r>
      <w:r w:rsidR="001F48EB">
        <w:rPr>
          <w:rFonts w:ascii="Palatino Linotype" w:hAnsi="Palatino Linotype" w:cs="Arial"/>
        </w:rPr>
        <w:t xml:space="preserve">/2021, de fecha siete de junio del año dos mil veintiuno, </w:t>
      </w:r>
      <w:r w:rsidR="00771A3D">
        <w:rPr>
          <w:rFonts w:ascii="Palatino Linotype" w:hAnsi="Palatino Linotype" w:cs="Arial"/>
        </w:rPr>
        <w:t>a través del cual la Titular de la Unida de Transparencia, remite recordatorio a dar contestación a la solicitud de información, a la Tesorera Municipal y el Director de Administración.</w:t>
      </w:r>
    </w:p>
    <w:p w14:paraId="145981BD" w14:textId="31B83D7D" w:rsidR="004F3B23" w:rsidRDefault="004F3B23" w:rsidP="004F3B23">
      <w:pPr>
        <w:pStyle w:val="Sinespaciado"/>
        <w:numPr>
          <w:ilvl w:val="0"/>
          <w:numId w:val="4"/>
        </w:numPr>
        <w:spacing w:line="360" w:lineRule="auto"/>
        <w:jc w:val="both"/>
        <w:rPr>
          <w:rFonts w:ascii="Palatino Linotype" w:hAnsi="Palatino Linotype" w:cs="Arial"/>
        </w:rPr>
      </w:pPr>
      <w:r w:rsidRPr="004F3B23">
        <w:rPr>
          <w:rFonts w:ascii="Palatino Linotype" w:hAnsi="Palatino Linotype" w:cs="Arial"/>
          <w:b/>
          <w:bCs/>
        </w:rPr>
        <w:t>RESPUESTA TESORERIA 127 -2021.pdf</w:t>
      </w:r>
      <w:r>
        <w:rPr>
          <w:rFonts w:ascii="Palatino Linotype" w:hAnsi="Palatino Linotype" w:cs="Arial"/>
        </w:rPr>
        <w:t>: Documento en dos fojas que contiene oficio número TESO/OI/146/2021, de fecha catorce de junio del año dos mil veintiuno, por medio del cual la Tesorera Municipal informa a la  Titular de la Unida de Transparencia, que la información correspondiente al periodo enero a diciembre se encuentra en el link osfem.gob.mx/03_Transparencia/doc/CtasPub/Cta_2019/Municipal/Libros/Libro19.pdf</w:t>
      </w:r>
      <w:r w:rsidR="00C3344D">
        <w:rPr>
          <w:rFonts w:ascii="Palatino Linotype" w:hAnsi="Palatino Linotype" w:cs="Arial"/>
        </w:rPr>
        <w:t>, por lo que anexa copia impresa de la página 243, donde se muestra dicha información; así mismo menciona que para el periodo dos mil veinte, se encuentra en proceso, toda vez que se trabaja de manera anual.</w:t>
      </w:r>
    </w:p>
    <w:p w14:paraId="2414AD72" w14:textId="384FE40F" w:rsidR="004F3B23" w:rsidRDefault="004F3B23" w:rsidP="00C3344D">
      <w:pPr>
        <w:pStyle w:val="Sinespaciado"/>
        <w:spacing w:line="360" w:lineRule="auto"/>
        <w:ind w:left="120"/>
        <w:jc w:val="both"/>
        <w:rPr>
          <w:rFonts w:ascii="Palatino Linotype" w:hAnsi="Palatino Linotype" w:cs="Arial"/>
        </w:rPr>
      </w:pPr>
    </w:p>
    <w:p w14:paraId="6BECEBF0" w14:textId="7969C5CB" w:rsidR="00C3344D" w:rsidRDefault="00C3344D" w:rsidP="00C3344D">
      <w:pPr>
        <w:pStyle w:val="Sinespaciado"/>
        <w:spacing w:line="360" w:lineRule="auto"/>
        <w:ind w:left="120"/>
        <w:jc w:val="both"/>
        <w:rPr>
          <w:rFonts w:ascii="Palatino Linotype" w:hAnsi="Palatino Linotype" w:cs="Arial"/>
        </w:rPr>
      </w:pPr>
      <w:r>
        <w:rPr>
          <w:rFonts w:ascii="Palatino Linotype" w:hAnsi="Palatino Linotype" w:cs="Arial"/>
        </w:rPr>
        <w:t xml:space="preserve">Por lo anteriormente señalado, se ingresó a la liga electrónica </w:t>
      </w:r>
      <w:hyperlink r:id="rId10" w:history="1">
        <w:r w:rsidRPr="00A86F83">
          <w:rPr>
            <w:rStyle w:val="Hipervnculo"/>
            <w:rFonts w:ascii="Palatino Linotype" w:hAnsi="Palatino Linotype" w:cs="Arial"/>
          </w:rPr>
          <w:t>https://www.osfem.gob.mx/03_Transparencia/doc/CtasPub/Cta_2019/Municipal/Libros/Libro19.pdf</w:t>
        </w:r>
      </w:hyperlink>
      <w:r>
        <w:rPr>
          <w:rFonts w:ascii="Palatino Linotype" w:hAnsi="Palatino Linotype" w:cs="Arial"/>
        </w:rPr>
        <w:t>,  proporcionada por el Sujeto Obligado,</w:t>
      </w:r>
      <w:r w:rsidR="003348CC">
        <w:rPr>
          <w:rFonts w:ascii="Palatino Linotype" w:hAnsi="Palatino Linotype" w:cs="Arial"/>
        </w:rPr>
        <w:t xml:space="preserve"> con la finalidad de verificar la información remitida, la cual nos direcciona al informe de resultados ejercicio fiscal 2019, Libro 19 Municipal, remitiéndonos a la página 243, señalada por el Sujeto Obligado, en la que advierte se encuentra contenida  la información correspondiente al periodo 2019.</w:t>
      </w:r>
    </w:p>
    <w:p w14:paraId="5F9CE575" w14:textId="211BB19E" w:rsidR="00C3344D" w:rsidRDefault="00C3344D" w:rsidP="00C3344D">
      <w:pPr>
        <w:pStyle w:val="Sinespaciado"/>
        <w:spacing w:line="360" w:lineRule="auto"/>
        <w:ind w:left="120"/>
        <w:jc w:val="both"/>
        <w:rPr>
          <w:rFonts w:ascii="Palatino Linotype" w:hAnsi="Palatino Linotype" w:cs="Arial"/>
        </w:rPr>
      </w:pPr>
    </w:p>
    <w:p w14:paraId="3E79B465" w14:textId="58E76C18" w:rsidR="00C3344D" w:rsidRDefault="00C3344D" w:rsidP="00C3344D">
      <w:pPr>
        <w:pStyle w:val="Sinespaciado"/>
        <w:spacing w:line="360" w:lineRule="auto"/>
        <w:ind w:left="120"/>
        <w:jc w:val="center"/>
        <w:rPr>
          <w:rFonts w:ascii="Palatino Linotype" w:hAnsi="Palatino Linotype" w:cs="Arial"/>
        </w:rPr>
      </w:pPr>
      <w:r>
        <w:rPr>
          <w:noProof/>
          <w:lang w:eastAsia="es-MX"/>
        </w:rPr>
        <w:lastRenderedPageBreak/>
        <w:drawing>
          <wp:inline distT="0" distB="0" distL="0" distR="0" wp14:anchorId="412AAF02" wp14:editId="25BFFB0B">
            <wp:extent cx="2976113" cy="43487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951" t="5058" r="9249" b="9734"/>
                    <a:stretch/>
                  </pic:blipFill>
                  <pic:spPr bwMode="auto">
                    <a:xfrm>
                      <a:off x="0" y="0"/>
                      <a:ext cx="2986204" cy="4363542"/>
                    </a:xfrm>
                    <a:prstGeom prst="rect">
                      <a:avLst/>
                    </a:prstGeom>
                    <a:ln>
                      <a:noFill/>
                    </a:ln>
                    <a:extLst>
                      <a:ext uri="{53640926-AAD7-44D8-BBD7-CCE9431645EC}">
                        <a14:shadowObscured xmlns:a14="http://schemas.microsoft.com/office/drawing/2010/main"/>
                      </a:ext>
                    </a:extLst>
                  </pic:spPr>
                </pic:pic>
              </a:graphicData>
            </a:graphic>
          </wp:inline>
        </w:drawing>
      </w:r>
    </w:p>
    <w:p w14:paraId="1198A2D6" w14:textId="18685E37" w:rsidR="00990B91" w:rsidRDefault="003348CC" w:rsidP="003348CC">
      <w:pPr>
        <w:pStyle w:val="Sinespaciado"/>
        <w:spacing w:line="360" w:lineRule="auto"/>
        <w:jc w:val="center"/>
        <w:rPr>
          <w:rFonts w:ascii="Palatino Linotype" w:hAnsi="Palatino Linotype"/>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4384" behindDoc="0" locked="0" layoutInCell="1" allowOverlap="1" wp14:anchorId="20CBAE21" wp14:editId="7EE17F80">
                <wp:simplePos x="0" y="0"/>
                <wp:positionH relativeFrom="margin">
                  <wp:posOffset>3278002</wp:posOffset>
                </wp:positionH>
                <wp:positionV relativeFrom="paragraph">
                  <wp:posOffset>263225</wp:posOffset>
                </wp:positionV>
                <wp:extent cx="567546" cy="231117"/>
                <wp:effectExtent l="19050" t="19050" r="23495" b="17145"/>
                <wp:wrapNone/>
                <wp:docPr id="10" name="Elipse 10"/>
                <wp:cNvGraphicFramePr/>
                <a:graphic xmlns:a="http://schemas.openxmlformats.org/drawingml/2006/main">
                  <a:graphicData uri="http://schemas.microsoft.com/office/word/2010/wordprocessingShape">
                    <wps:wsp>
                      <wps:cNvSpPr/>
                      <wps:spPr>
                        <a:xfrm>
                          <a:off x="0" y="0"/>
                          <a:ext cx="567546" cy="23111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69B4F87" id="Elipse 10" o:spid="_x0000_s1026" style="position:absolute;margin-left:258.1pt;margin-top:20.75pt;width:44.7pt;height:1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" filled="f" strokecolor="red" strokeweight="3pt">
                <v:stroke joinstyle="miter"/>
                <w10:wrap anchorx="margin"/>
              </v:oval>
            </w:pict>
          </mc:Fallback>
        </mc:AlternateContent>
      </w:r>
      <w:r w:rsidRPr="0065213F">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75363411" wp14:editId="1A20E33A">
                <wp:simplePos x="0" y="0"/>
                <wp:positionH relativeFrom="column">
                  <wp:posOffset>301889</wp:posOffset>
                </wp:positionH>
                <wp:positionV relativeFrom="paragraph">
                  <wp:posOffset>21686</wp:posOffset>
                </wp:positionV>
                <wp:extent cx="3302119" cy="162105"/>
                <wp:effectExtent l="19050" t="19050" r="12700" b="28575"/>
                <wp:wrapNone/>
                <wp:docPr id="8" name="Rectángulo 8"/>
                <wp:cNvGraphicFramePr/>
                <a:graphic xmlns:a="http://schemas.openxmlformats.org/drawingml/2006/main">
                  <a:graphicData uri="http://schemas.microsoft.com/office/word/2010/wordprocessingShape">
                    <wps:wsp>
                      <wps:cNvSpPr/>
                      <wps:spPr>
                        <a:xfrm>
                          <a:off x="0" y="0"/>
                          <a:ext cx="3302119" cy="1621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6F9F7F" id="Rectángulo 8" o:spid="_x0000_s1026" style="position:absolute;margin-left:23.75pt;margin-top:1.7pt;width:260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" filled="f" strokecolor="red" strokeweight="3pt"/>
            </w:pict>
          </mc:Fallback>
        </mc:AlternateContent>
      </w:r>
      <w:r>
        <w:rPr>
          <w:noProof/>
          <w:lang w:eastAsia="es-MX"/>
        </w:rPr>
        <w:drawing>
          <wp:inline distT="0" distB="0" distL="0" distR="0" wp14:anchorId="1D2F95B7" wp14:editId="721F5747">
            <wp:extent cx="5675430" cy="47876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44" t="4261" r="33513" b="6548"/>
                    <a:stretch/>
                  </pic:blipFill>
                  <pic:spPr bwMode="auto">
                    <a:xfrm>
                      <a:off x="0" y="0"/>
                      <a:ext cx="5714388" cy="4820524"/>
                    </a:xfrm>
                    <a:prstGeom prst="rect">
                      <a:avLst/>
                    </a:prstGeom>
                    <a:ln>
                      <a:noFill/>
                    </a:ln>
                    <a:extLst>
                      <a:ext uri="{53640926-AAD7-44D8-BBD7-CCE9431645EC}">
                        <a14:shadowObscured xmlns:a14="http://schemas.microsoft.com/office/drawing/2010/main"/>
                      </a:ext>
                    </a:extLst>
                  </pic:spPr>
                </pic:pic>
              </a:graphicData>
            </a:graphic>
          </wp:inline>
        </w:drawing>
      </w:r>
    </w:p>
    <w:p w14:paraId="0BB1F54A" w14:textId="77777777" w:rsidR="00181181" w:rsidRDefault="00181181" w:rsidP="00990B91">
      <w:pPr>
        <w:spacing w:line="360" w:lineRule="auto"/>
        <w:ind w:right="49"/>
        <w:jc w:val="both"/>
        <w:rPr>
          <w:rFonts w:ascii="Palatino Linotype" w:hAnsi="Palatino Linotype"/>
          <w:sz w:val="24"/>
        </w:rPr>
      </w:pPr>
    </w:p>
    <w:p w14:paraId="27C58BA4" w14:textId="3D29E7E4" w:rsidR="00104362" w:rsidRPr="00181181" w:rsidRDefault="00990B91" w:rsidP="00990B91">
      <w:pPr>
        <w:spacing w:line="360" w:lineRule="auto"/>
        <w:ind w:right="49"/>
        <w:jc w:val="both"/>
        <w:rPr>
          <w:rFonts w:ascii="Palatino Linotype" w:hAnsi="Palatino Linotype"/>
          <w:sz w:val="24"/>
          <w:szCs w:val="24"/>
        </w:rPr>
      </w:pPr>
      <w:r w:rsidRPr="00181181">
        <w:rPr>
          <w:rFonts w:ascii="Palatino Linotype" w:hAnsi="Palatino Linotype"/>
          <w:sz w:val="24"/>
          <w:szCs w:val="24"/>
        </w:rPr>
        <w:t xml:space="preserve">Derivado de lo anterior, es importante traer a colación lo dispuesto en </w:t>
      </w:r>
      <w:r w:rsidR="00104362" w:rsidRPr="00181181">
        <w:rPr>
          <w:rFonts w:ascii="Palatino Linotype" w:hAnsi="Palatino Linotype"/>
          <w:sz w:val="24"/>
          <w:szCs w:val="24"/>
        </w:rPr>
        <w:t>la Ley Orgánica Municipal dispone en sus artículos 31, fracción XIX, párrafo cuarto lo siguiente:</w:t>
      </w:r>
    </w:p>
    <w:p w14:paraId="608AE0BA" w14:textId="77777777" w:rsidR="00104362" w:rsidRDefault="00104362" w:rsidP="00104362">
      <w:pPr>
        <w:pStyle w:val="Sinespaciado"/>
        <w:spacing w:line="360" w:lineRule="auto"/>
        <w:jc w:val="both"/>
        <w:rPr>
          <w:rFonts w:ascii="Palatino Linotype" w:hAnsi="Palatino Linotype"/>
        </w:rPr>
      </w:pPr>
    </w:p>
    <w:p w14:paraId="4ADC2AB8" w14:textId="77777777" w:rsidR="00104362" w:rsidRPr="00B02E41" w:rsidRDefault="00104362" w:rsidP="00104362">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7B5FA4F0" w14:textId="77777777" w:rsidR="00104362" w:rsidRPr="00B02E41" w:rsidRDefault="00104362" w:rsidP="00104362">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1F479210" w14:textId="77777777" w:rsidR="00104362" w:rsidRPr="00B02E41" w:rsidRDefault="00104362" w:rsidP="00104362">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14:paraId="17BB217E" w14:textId="77777777" w:rsidR="00104362" w:rsidRDefault="00104362" w:rsidP="00104362">
      <w:pPr>
        <w:pStyle w:val="Sinespaciado"/>
        <w:spacing w:line="360" w:lineRule="auto"/>
        <w:ind w:left="567" w:right="567"/>
        <w:jc w:val="both"/>
        <w:rPr>
          <w:rFonts w:ascii="Palatino Linotype" w:hAnsi="Palatino Linotype"/>
          <w:i/>
          <w:iCs/>
        </w:rPr>
      </w:pPr>
      <w:r w:rsidRPr="00B02E41">
        <w:rPr>
          <w:rFonts w:ascii="Palatino Linotype" w:hAnsi="Palatino Linotype"/>
          <w:i/>
          <w:iCs/>
        </w:rPr>
        <w:lastRenderedPageBreak/>
        <w:t xml:space="preserve">Las remuneraciones de todo tipo del Presidente Municipal, </w:t>
      </w:r>
      <w:r w:rsidRPr="00C00309">
        <w:rPr>
          <w:rFonts w:ascii="Palatino Linotype" w:hAnsi="Palatino Linotype"/>
          <w:i/>
          <w:iCs/>
        </w:rPr>
        <w:t>Síndicos, Regidores</w:t>
      </w:r>
      <w:r w:rsidRPr="00B02E41">
        <w:rPr>
          <w:rFonts w:ascii="Palatino Linotype" w:hAnsi="Palatino Linotype"/>
          <w:i/>
          <w:iCs/>
        </w:rPr>
        <w:t xml:space="preserve"> y </w:t>
      </w:r>
      <w:r w:rsidRPr="00C00309">
        <w:rPr>
          <w:rFonts w:ascii="Palatino Linotype" w:hAnsi="Palatino Linotype"/>
          <w:b/>
          <w:bCs/>
          <w:i/>
          <w:iCs/>
          <w:u w:val="single"/>
        </w:rPr>
        <w:t>servidores públicos en general</w:t>
      </w:r>
      <w:r w:rsidRPr="00B02E41">
        <w:rPr>
          <w:rFonts w:ascii="Palatino Linotype" w:hAnsi="Palatino Linotype"/>
          <w:i/>
          <w:iCs/>
        </w:rPr>
        <w:t xml:space="preserve">, </w:t>
      </w:r>
      <w:r w:rsidRPr="004321B4">
        <w:rPr>
          <w:rFonts w:ascii="Palatino Linotype" w:hAnsi="Palatino Linotype"/>
          <w:b/>
          <w:bCs/>
          <w:i/>
          <w:iCs/>
          <w:u w:val="single"/>
        </w:rPr>
        <w:t>incluyendo mandos medios y superiores de la administración municipal</w:t>
      </w:r>
      <w:r w:rsidRPr="00B02E41">
        <w:rPr>
          <w:rFonts w:ascii="Palatino Linotype" w:hAnsi="Palatino Linotype"/>
          <w:i/>
          <w:iCs/>
        </w:rPr>
        <w:t xml:space="preserve">,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0100A2AA" w14:textId="77777777" w:rsidR="00104362" w:rsidRDefault="00104362" w:rsidP="00104362">
      <w:pPr>
        <w:pStyle w:val="Sinespaciado"/>
        <w:spacing w:line="360" w:lineRule="auto"/>
        <w:ind w:left="567" w:right="567"/>
        <w:jc w:val="both"/>
        <w:rPr>
          <w:rFonts w:ascii="Palatino Linotype" w:hAnsi="Palatino Linotype"/>
          <w:i/>
          <w:iCs/>
        </w:rPr>
      </w:pPr>
    </w:p>
    <w:p w14:paraId="106CF69A" w14:textId="77777777" w:rsidR="00104362" w:rsidRPr="008F51F2" w:rsidRDefault="00104362" w:rsidP="00104362">
      <w:pPr>
        <w:autoSpaceDE w:val="0"/>
        <w:autoSpaceDN w:val="0"/>
        <w:adjustRightInd w:val="0"/>
        <w:ind w:right="567"/>
        <w:jc w:val="both"/>
        <w:rPr>
          <w:rFonts w:ascii="Palatino Linotype" w:hAnsi="Palatino Linotype"/>
          <w:i/>
        </w:rPr>
      </w:pPr>
    </w:p>
    <w:p w14:paraId="3F3D372E" w14:textId="77777777" w:rsidR="00104362" w:rsidRDefault="00104362" w:rsidP="00104362">
      <w:pPr>
        <w:spacing w:before="240" w:line="360" w:lineRule="auto"/>
        <w:ind w:right="49"/>
        <w:jc w:val="both"/>
        <w:rPr>
          <w:noProof/>
          <w:lang w:eastAsia="es-MX"/>
        </w:rPr>
      </w:pPr>
      <w:r>
        <w:rPr>
          <w:rFonts w:ascii="Palatino Linotype" w:hAnsi="Palatino Linotype" w:cs="Arial"/>
          <w:sz w:val="24"/>
          <w:szCs w:val="24"/>
        </w:rPr>
        <w:t xml:space="preserve">Atento a lo anterior y conforme a lo peticionado por la parte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2A7ABEC2" w14:textId="77777777" w:rsidR="00104362" w:rsidRDefault="00104362" w:rsidP="00104362">
      <w:pPr>
        <w:spacing w:before="240" w:line="360" w:lineRule="auto"/>
        <w:ind w:right="49"/>
        <w:jc w:val="both"/>
        <w:rPr>
          <w:rFonts w:ascii="Palatino Linotype" w:hAnsi="Palatino Linotype"/>
          <w:sz w:val="24"/>
          <w:szCs w:val="24"/>
        </w:rPr>
      </w:pPr>
    </w:p>
    <w:p w14:paraId="41F4EEF2" w14:textId="77777777" w:rsidR="00104362" w:rsidRDefault="00104362" w:rsidP="00104362">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3E57098C" wp14:editId="2C160E9C">
                <wp:simplePos x="0" y="0"/>
                <wp:positionH relativeFrom="column">
                  <wp:posOffset>196215</wp:posOffset>
                </wp:positionH>
                <wp:positionV relativeFrom="paragraph">
                  <wp:posOffset>1058545</wp:posOffset>
                </wp:positionV>
                <wp:extent cx="1885950" cy="342900"/>
                <wp:effectExtent l="19050" t="19050" r="19050" b="19050"/>
                <wp:wrapNone/>
                <wp:docPr id="33" name="Rectángulo 33"/>
                <wp:cNvGraphicFramePr/>
                <a:graphic xmlns:a="http://schemas.openxmlformats.org/drawingml/2006/main">
                  <a:graphicData uri="http://schemas.microsoft.com/office/word/2010/wordprocessingShape">
                    <wps:wsp>
                      <wps:cNvSpPr/>
                      <wps:spPr>
                        <a:xfrm flipV="1">
                          <a:off x="0" y="0"/>
                          <a:ext cx="1885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2B11BE" id="Rectángulo 33" o:spid="_x0000_s1026" style="position:absolute;margin-left:15.45pt;margin-top:83.35pt;width:148.5pt;height:2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" filled="f" strokecolor="red" strokeweight="2.25pt"/>
            </w:pict>
          </mc:Fallback>
        </mc:AlternateContent>
      </w:r>
      <w:r>
        <w:rPr>
          <w:noProof/>
          <w:lang w:eastAsia="es-MX"/>
        </w:rPr>
        <w:drawing>
          <wp:inline distT="0" distB="0" distL="0" distR="0" wp14:anchorId="653B4CD6" wp14:editId="2EFFA99A">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6C7F84EA" w14:textId="77777777" w:rsidR="00104362" w:rsidRDefault="00104362" w:rsidP="00104362">
      <w:pPr>
        <w:spacing w:before="100" w:beforeAutospacing="1" w:after="100" w:afterAutospacing="1" w:line="360" w:lineRule="auto"/>
        <w:jc w:val="both"/>
        <w:rPr>
          <w:rFonts w:ascii="Palatino Linotype" w:hAnsi="Palatino Linotype"/>
          <w:sz w:val="24"/>
          <w:szCs w:val="24"/>
          <w:lang w:eastAsia="es-MX"/>
        </w:rPr>
      </w:pPr>
    </w:p>
    <w:p w14:paraId="731AFE64" w14:textId="449E3541" w:rsidR="00104362" w:rsidRDefault="00104362" w:rsidP="00104362">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Acorde a lo anterior es claro que el Sujeto Obligado cuenta con la información solicitada, puesto que </w:t>
      </w:r>
      <w:r w:rsidRPr="00181181">
        <w:rPr>
          <w:rFonts w:ascii="Palatino Linotype" w:hAnsi="Palatino Linotype"/>
          <w:b/>
          <w:bCs/>
          <w:sz w:val="24"/>
          <w:szCs w:val="24"/>
          <w:u w:val="single"/>
          <w:lang w:eastAsia="es-MX"/>
        </w:rPr>
        <w:t>entrega mensualmente las dos nominas correspondientes a las dos quincenas de cada mes</w:t>
      </w:r>
      <w:r w:rsidRPr="00181181">
        <w:rPr>
          <w:rFonts w:ascii="Palatino Linotype" w:hAnsi="Palatino Linotype"/>
          <w:sz w:val="24"/>
          <w:szCs w:val="24"/>
          <w:u w:val="single"/>
          <w:lang w:eastAsia="es-MX"/>
        </w:rPr>
        <w:t>, al Órgano Superior de Fiscalización del Estado de México</w:t>
      </w:r>
      <w:r>
        <w:rPr>
          <w:rFonts w:ascii="Palatino Linotype" w:hAnsi="Palatino Linotype"/>
          <w:sz w:val="24"/>
          <w:szCs w:val="24"/>
          <w:lang w:eastAsia="es-MX"/>
        </w:rPr>
        <w:t xml:space="preserve">, por ende es dable ordenar se entregue la nómina de </w:t>
      </w:r>
      <w:r w:rsidR="00181181">
        <w:rPr>
          <w:rFonts w:ascii="Palatino Linotype" w:hAnsi="Palatino Linotype"/>
          <w:sz w:val="24"/>
          <w:szCs w:val="24"/>
          <w:lang w:eastAsia="es-MX"/>
        </w:rPr>
        <w:t>mandos medios y superiores</w:t>
      </w:r>
      <w:r>
        <w:rPr>
          <w:rFonts w:ascii="Palatino Linotype" w:hAnsi="Palatino Linotype"/>
          <w:sz w:val="24"/>
          <w:szCs w:val="24"/>
          <w:lang w:eastAsia="es-MX"/>
        </w:rPr>
        <w:t xml:space="preserve"> adscrito</w:t>
      </w:r>
      <w:r w:rsidR="00181181">
        <w:rPr>
          <w:rFonts w:ascii="Palatino Linotype" w:hAnsi="Palatino Linotype"/>
          <w:sz w:val="24"/>
          <w:szCs w:val="24"/>
          <w:lang w:eastAsia="es-MX"/>
        </w:rPr>
        <w:t>s</w:t>
      </w:r>
      <w:r>
        <w:rPr>
          <w:rFonts w:ascii="Palatino Linotype" w:hAnsi="Palatino Linotype"/>
          <w:sz w:val="24"/>
          <w:szCs w:val="24"/>
          <w:lang w:eastAsia="es-MX"/>
        </w:rPr>
        <w:t xml:space="preserve"> a la administración pública del Sujeto Obligado de la primera y segunda quincena </w:t>
      </w:r>
      <w:bookmarkStart w:id="1" w:name="_Hlk78422410"/>
      <w:r w:rsidR="00181181">
        <w:rPr>
          <w:rFonts w:ascii="Palatino Linotype" w:hAnsi="Palatino Linotype"/>
          <w:sz w:val="24"/>
          <w:szCs w:val="24"/>
          <w:lang w:eastAsia="es-MX"/>
        </w:rPr>
        <w:t>correspondientes al</w:t>
      </w:r>
      <w:r>
        <w:rPr>
          <w:rFonts w:ascii="Palatino Linotype" w:hAnsi="Palatino Linotype"/>
          <w:sz w:val="24"/>
          <w:szCs w:val="24"/>
          <w:lang w:eastAsia="es-MX"/>
        </w:rPr>
        <w:t xml:space="preserve"> mes de e</w:t>
      </w:r>
      <w:r w:rsidR="00181181">
        <w:rPr>
          <w:rFonts w:ascii="Palatino Linotype" w:hAnsi="Palatino Linotype"/>
          <w:sz w:val="24"/>
          <w:szCs w:val="24"/>
          <w:lang w:eastAsia="es-MX"/>
        </w:rPr>
        <w:t>nero del año dos mil diecinueve y al mes de agos</w:t>
      </w:r>
      <w:r w:rsidR="004F2C58">
        <w:rPr>
          <w:rFonts w:ascii="Palatino Linotype" w:hAnsi="Palatino Linotype"/>
          <w:sz w:val="24"/>
          <w:szCs w:val="24"/>
          <w:lang w:eastAsia="es-MX"/>
        </w:rPr>
        <w:t>to del año</w:t>
      </w:r>
      <w:r>
        <w:rPr>
          <w:rFonts w:ascii="Palatino Linotype" w:hAnsi="Palatino Linotype"/>
          <w:sz w:val="24"/>
          <w:szCs w:val="24"/>
          <w:lang w:eastAsia="es-MX"/>
        </w:rPr>
        <w:t xml:space="preserve"> dos mil ve</w:t>
      </w:r>
      <w:r w:rsidR="004F2C58">
        <w:rPr>
          <w:rFonts w:ascii="Palatino Linotype" w:hAnsi="Palatino Linotype"/>
          <w:sz w:val="24"/>
          <w:szCs w:val="24"/>
          <w:lang w:eastAsia="es-MX"/>
        </w:rPr>
        <w:t>inte</w:t>
      </w:r>
      <w:bookmarkEnd w:id="1"/>
      <w:r>
        <w:rPr>
          <w:rFonts w:ascii="Palatino Linotype" w:hAnsi="Palatino Linotype"/>
          <w:sz w:val="24"/>
          <w:szCs w:val="24"/>
          <w:lang w:eastAsia="es-MX"/>
        </w:rPr>
        <w:t>, para ellos existe un documento es especifico, el cual se muestra a continuación:</w:t>
      </w:r>
    </w:p>
    <w:p w14:paraId="6D9E260E" w14:textId="77777777" w:rsidR="00104362" w:rsidRDefault="00104362" w:rsidP="00104362">
      <w:pPr>
        <w:pStyle w:val="Sinespaciado"/>
        <w:spacing w:line="360" w:lineRule="auto"/>
        <w:jc w:val="center"/>
        <w:rPr>
          <w:rFonts w:ascii="Palatino Linotype" w:hAnsi="Palatino Linotype"/>
        </w:rPr>
      </w:pPr>
    </w:p>
    <w:p w14:paraId="6726DE4B" w14:textId="77777777" w:rsidR="00104362" w:rsidRDefault="00104362" w:rsidP="00104362">
      <w:pPr>
        <w:pStyle w:val="Sinespaciado"/>
        <w:spacing w:line="360" w:lineRule="auto"/>
        <w:jc w:val="center"/>
        <w:rPr>
          <w:rFonts w:ascii="Palatino Linotype" w:hAnsi="Palatino Linotype"/>
        </w:rPr>
      </w:pPr>
      <w:r>
        <w:rPr>
          <w:noProof/>
          <w:lang w:eastAsia="es-MX"/>
        </w:rPr>
        <w:lastRenderedPageBreak/>
        <w:drawing>
          <wp:inline distT="0" distB="0" distL="0" distR="0" wp14:anchorId="211A3617" wp14:editId="0599CC3A">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592AE326" w14:textId="77777777" w:rsidR="00104362" w:rsidRDefault="00104362" w:rsidP="00104362">
      <w:pPr>
        <w:widowControl w:val="0"/>
        <w:autoSpaceDE w:val="0"/>
        <w:autoSpaceDN w:val="0"/>
        <w:adjustRightInd w:val="0"/>
        <w:spacing w:after="0" w:line="360" w:lineRule="auto"/>
        <w:jc w:val="both"/>
        <w:rPr>
          <w:rFonts w:ascii="Palatino Linotype" w:hAnsi="Palatino Linotype" w:cs="Arial"/>
          <w:sz w:val="24"/>
          <w:szCs w:val="24"/>
        </w:rPr>
      </w:pPr>
    </w:p>
    <w:p w14:paraId="5D5904F7" w14:textId="77777777" w:rsidR="00104362" w:rsidRDefault="00104362" w:rsidP="0010436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w:t>
      </w:r>
      <w:r w:rsidRPr="004F2C58">
        <w:rPr>
          <w:rFonts w:ascii="Palatino Linotype" w:hAnsi="Palatino Linotype" w:cs="Arial"/>
          <w:b/>
          <w:bCs/>
          <w:color w:val="000000" w:themeColor="text1"/>
          <w:sz w:val="24"/>
          <w:szCs w:val="24"/>
          <w:u w:val="single"/>
        </w:rPr>
        <w:t>remuneración bruta</w:t>
      </w:r>
      <w:r>
        <w:rPr>
          <w:rFonts w:ascii="Palatino Linotype" w:hAnsi="Palatino Linotype" w:cs="Arial"/>
          <w:color w:val="000000" w:themeColor="text1"/>
          <w:sz w:val="24"/>
          <w:szCs w:val="24"/>
        </w:rPr>
        <w:t xml:space="preserve"> y neta de todas las </w:t>
      </w:r>
      <w:r w:rsidRPr="008D5C00">
        <w:rPr>
          <w:rFonts w:ascii="Palatino Linotype" w:hAnsi="Palatino Linotype" w:cs="Arial"/>
          <w:bCs/>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8D5C00">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14:paraId="3B20619B" w14:textId="77777777" w:rsidR="00104362" w:rsidRDefault="00104362" w:rsidP="00104362">
      <w:pPr>
        <w:spacing w:after="0" w:line="360" w:lineRule="auto"/>
        <w:ind w:right="142"/>
        <w:jc w:val="both"/>
        <w:rPr>
          <w:rFonts w:ascii="Palatino Linotype" w:hAnsi="Palatino Linotype"/>
          <w:sz w:val="24"/>
        </w:rPr>
      </w:pPr>
    </w:p>
    <w:p w14:paraId="644D4409" w14:textId="77777777" w:rsidR="00104362" w:rsidRPr="00B34BE7" w:rsidRDefault="00104362" w:rsidP="00104362">
      <w:pPr>
        <w:spacing w:after="0" w:line="360" w:lineRule="auto"/>
        <w:ind w:right="142"/>
        <w:jc w:val="both"/>
        <w:rPr>
          <w:rFonts w:ascii="Palatino Linotype" w:hAnsi="Palatino Linotype"/>
          <w:sz w:val="24"/>
        </w:rPr>
      </w:pPr>
      <w:r w:rsidRPr="00B34BE7">
        <w:rPr>
          <w:rFonts w:ascii="Palatino Linotype" w:hAnsi="Palatino Linotype"/>
          <w:sz w:val="24"/>
        </w:rPr>
        <w:t>Al mismo tiempo, la Ley de Transparencia y Acceso a la Información Pública del Estado de México y Municipios, prevé en su artículo 23, lo siguiente:</w:t>
      </w:r>
    </w:p>
    <w:p w14:paraId="0337E71D" w14:textId="77777777" w:rsidR="00104362" w:rsidRPr="00B34BE7" w:rsidRDefault="00104362" w:rsidP="00104362">
      <w:pPr>
        <w:pStyle w:val="Sinespaciado"/>
        <w:rPr>
          <w:lang w:val="es-ES_tradnl"/>
        </w:rPr>
      </w:pPr>
    </w:p>
    <w:p w14:paraId="12A9EED9"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23.</w:t>
      </w:r>
      <w:r w:rsidRPr="00B34BE7">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1C3CADDD"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5EE6B626" w14:textId="77777777" w:rsidR="00104362" w:rsidRPr="00B34BE7" w:rsidRDefault="00104362" w:rsidP="00104362">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IV. </w:t>
      </w:r>
      <w:r w:rsidRPr="00B34BE7">
        <w:rPr>
          <w:rFonts w:ascii="Palatino Linotype" w:eastAsia="Times New Roman" w:hAnsi="Palatino Linotype" w:cs="Times New Roman"/>
          <w:b/>
          <w:i/>
          <w:u w:val="single"/>
          <w:lang w:eastAsia="es-ES"/>
        </w:rPr>
        <w:t>Los ayuntamientos y las dependencias, organismos, órganos y entidades de la administración municipal</w:t>
      </w:r>
      <w:r w:rsidRPr="00B34BE7">
        <w:rPr>
          <w:rFonts w:ascii="Palatino Linotype" w:eastAsia="Times New Roman" w:hAnsi="Palatino Linotype" w:cs="Times New Roman"/>
          <w:i/>
          <w:lang w:eastAsia="es-ES"/>
        </w:rPr>
        <w:t>;</w:t>
      </w:r>
    </w:p>
    <w:p w14:paraId="53E6B8DA"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554E765C"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E1F883B" w14:textId="77777777" w:rsidR="00104362" w:rsidRDefault="00104362" w:rsidP="00104362">
      <w:pPr>
        <w:spacing w:after="0" w:line="360" w:lineRule="auto"/>
        <w:jc w:val="both"/>
        <w:rPr>
          <w:rFonts w:ascii="Palatino Linotype" w:hAnsi="Palatino Linotype" w:cs="Arial"/>
          <w:sz w:val="24"/>
        </w:rPr>
      </w:pPr>
    </w:p>
    <w:p w14:paraId="5ABA0CFC" w14:textId="77777777" w:rsidR="00104362" w:rsidRPr="00B34BE7" w:rsidRDefault="00104362" w:rsidP="00104362">
      <w:pPr>
        <w:tabs>
          <w:tab w:val="left" w:pos="2130"/>
        </w:tabs>
        <w:spacing w:line="360" w:lineRule="auto"/>
        <w:jc w:val="both"/>
        <w:rPr>
          <w:rFonts w:ascii="Palatino Linotype" w:eastAsia="Calibri" w:hAnsi="Palatino Linotype" w:cs="Tahoma"/>
          <w:bCs/>
          <w:sz w:val="24"/>
        </w:rPr>
      </w:pPr>
      <w:r w:rsidRPr="00B34BE7">
        <w:rPr>
          <w:rFonts w:ascii="Palatino Linotype" w:eastAsia="Calibri" w:hAnsi="Palatino Linotype" w:cs="Tahoma"/>
          <w:bCs/>
          <w:sz w:val="24"/>
        </w:rPr>
        <w:t>Finalmente, la información requerida</w:t>
      </w:r>
      <w:r w:rsidRPr="00B34BE7">
        <w:rPr>
          <w:rFonts w:ascii="Palatino Linotype" w:eastAsia="Calibri" w:hAnsi="Palatino Linotype" w:cs="Tahoma"/>
          <w:b/>
          <w:bCs/>
          <w:sz w:val="24"/>
        </w:rPr>
        <w:t xml:space="preserve">, </w:t>
      </w:r>
      <w:r w:rsidRPr="00B34BE7">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2E90F950" w14:textId="77777777" w:rsidR="00104362" w:rsidRDefault="00104362" w:rsidP="00104362">
      <w:pPr>
        <w:pStyle w:val="Textoindependiente"/>
        <w:rPr>
          <w:sz w:val="28"/>
          <w:lang w:val="es-MX"/>
        </w:rPr>
      </w:pPr>
    </w:p>
    <w:p w14:paraId="0AB93CC5" w14:textId="77777777" w:rsidR="00104362" w:rsidRPr="0063391C" w:rsidRDefault="00104362" w:rsidP="00104362">
      <w:pPr>
        <w:pStyle w:val="Textoindependiente"/>
        <w:rPr>
          <w:sz w:val="28"/>
          <w:lang w:val="es-MX"/>
        </w:rPr>
      </w:pPr>
      <w:r>
        <w:rPr>
          <w:sz w:val="28"/>
          <w:lang w:val="es-MX"/>
        </w:rPr>
        <w:t xml:space="preserve">  </w:t>
      </w:r>
    </w:p>
    <w:p w14:paraId="7F5D08B6" w14:textId="77777777" w:rsidR="00104362" w:rsidRPr="00B34BE7" w:rsidRDefault="00104362" w:rsidP="00104362">
      <w:pPr>
        <w:pStyle w:val="Sinespaciado"/>
        <w:numPr>
          <w:ilvl w:val="0"/>
          <w:numId w:val="2"/>
        </w:numPr>
        <w:spacing w:line="360" w:lineRule="auto"/>
        <w:jc w:val="both"/>
        <w:rPr>
          <w:rFonts w:ascii="Palatino Linotype" w:hAnsi="Palatino Linotype"/>
          <w:b/>
          <w:i/>
          <w:sz w:val="28"/>
          <w:szCs w:val="28"/>
          <w:u w:val="single"/>
        </w:rPr>
      </w:pPr>
      <w:r w:rsidRPr="00B34BE7">
        <w:rPr>
          <w:rFonts w:ascii="Palatino Linotype" w:hAnsi="Palatino Linotype"/>
          <w:b/>
          <w:i/>
          <w:sz w:val="28"/>
          <w:szCs w:val="28"/>
          <w:u w:val="single"/>
        </w:rPr>
        <w:t>De la Versión Pública.</w:t>
      </w:r>
    </w:p>
    <w:p w14:paraId="2F242255" w14:textId="77777777" w:rsidR="00104362" w:rsidRPr="00B34BE7" w:rsidRDefault="00104362" w:rsidP="00104362">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B34BE7">
        <w:rPr>
          <w:rFonts w:ascii="Palatino Linotype" w:eastAsia="Arial Unicode MS" w:hAnsi="Palatino Linotype" w:cs="Times New Roman"/>
          <w:b/>
          <w:sz w:val="24"/>
          <w:szCs w:val="24"/>
          <w:lang w:val="es-ES" w:eastAsia="es-ES"/>
        </w:rPr>
        <w:t>Recurrente</w:t>
      </w:r>
      <w:r w:rsidRPr="00B34BE7">
        <w:rPr>
          <w:rFonts w:ascii="Palatino Linotype" w:eastAsia="Arial Unicode MS" w:hAnsi="Palatino Linotype" w:cs="Times New Roman"/>
          <w:sz w:val="24"/>
          <w:szCs w:val="24"/>
          <w:lang w:val="es-ES" w:eastAsia="es-ES"/>
        </w:rPr>
        <w:t xml:space="preserve"> se haga en </w:t>
      </w:r>
      <w:r w:rsidRPr="00B34BE7">
        <w:rPr>
          <w:rFonts w:ascii="Palatino Linotype" w:eastAsia="Arial Unicode MS" w:hAnsi="Palatino Linotype" w:cs="Times New Roman"/>
          <w:b/>
          <w:i/>
          <w:sz w:val="24"/>
          <w:szCs w:val="24"/>
          <w:lang w:val="es-ES" w:eastAsia="es-ES"/>
        </w:rPr>
        <w:t>versión pública</w:t>
      </w:r>
      <w:r w:rsidRPr="00B34BE7">
        <w:rPr>
          <w:rFonts w:ascii="Palatino Linotype" w:eastAsia="Arial Unicode MS" w:hAnsi="Palatino Linotype" w:cs="Times New Roman"/>
          <w:sz w:val="24"/>
          <w:szCs w:val="24"/>
          <w:lang w:val="es-ES" w:eastAsia="es-ES"/>
        </w:rPr>
        <w:t xml:space="preserve">, esto es, </w:t>
      </w:r>
      <w:r w:rsidRPr="00B34BE7">
        <w:rPr>
          <w:rFonts w:ascii="Palatino Linotype" w:eastAsia="Arial Unicode MS" w:hAnsi="Palatino Linotype" w:cs="Times New Roman"/>
          <w:sz w:val="24"/>
          <w:szCs w:val="24"/>
          <w:lang w:val="es-ES" w:eastAsia="es-ES"/>
        </w:rPr>
        <w:lastRenderedPageBreak/>
        <w:t>omitiendo, eliminando o suprimiendo la información personal de cada funcionario público, susceptibles de ser clasificadas como confidencial o cualquier otro dato que ponga en riesgo la vida, seguridad o salud de dicha persona.</w:t>
      </w:r>
    </w:p>
    <w:p w14:paraId="1845E63B" w14:textId="77777777" w:rsidR="00104362" w:rsidRPr="00B34BE7" w:rsidRDefault="00104362" w:rsidP="00104362">
      <w:pPr>
        <w:spacing w:after="0" w:line="360" w:lineRule="auto"/>
        <w:jc w:val="both"/>
        <w:rPr>
          <w:rFonts w:ascii="Palatino Linotype" w:eastAsia="Times New Roman" w:hAnsi="Palatino Linotype" w:cs="Times New Roman"/>
          <w:bCs/>
          <w:sz w:val="24"/>
          <w:szCs w:val="24"/>
          <w:lang w:eastAsia="es-ES"/>
        </w:rPr>
      </w:pPr>
    </w:p>
    <w:p w14:paraId="4C9E269F"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bCs/>
          <w:sz w:val="24"/>
          <w:szCs w:val="24"/>
          <w:lang w:eastAsia="es-ES"/>
        </w:rPr>
        <w:t>A este respecto, los</w:t>
      </w:r>
      <w:r w:rsidRPr="00B34BE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6A3C7CA6" w14:textId="77777777" w:rsidR="00104362" w:rsidRPr="00B34BE7" w:rsidRDefault="00104362" w:rsidP="00104362">
      <w:pPr>
        <w:pStyle w:val="Sinespaciado"/>
        <w:rPr>
          <w:noProof/>
        </w:rPr>
      </w:pPr>
    </w:p>
    <w:p w14:paraId="2D86D2CF"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Arial"/>
          <w:b/>
          <w:bCs/>
          <w:i/>
          <w:noProof/>
          <w:lang w:eastAsia="es-ES"/>
        </w:rPr>
        <w:t>“</w:t>
      </w:r>
      <w:r w:rsidRPr="00B34BE7">
        <w:rPr>
          <w:rFonts w:ascii="Palatino Linotype" w:eastAsia="Times New Roman" w:hAnsi="Palatino Linotype" w:cs="Arial"/>
          <w:b/>
          <w:bCs/>
          <w:i/>
          <w:lang w:eastAsia="es-MX"/>
        </w:rPr>
        <w:t>Artículo</w:t>
      </w:r>
      <w:r w:rsidRPr="00B34BE7">
        <w:rPr>
          <w:rFonts w:ascii="Palatino Linotype" w:eastAsia="Times New Roman" w:hAnsi="Palatino Linotype" w:cs="Arial"/>
          <w:b/>
          <w:bCs/>
          <w:i/>
          <w:lang w:eastAsia="es-ES"/>
        </w:rPr>
        <w:t xml:space="preserve"> 3. </w:t>
      </w:r>
      <w:r w:rsidRPr="00B34BE7">
        <w:rPr>
          <w:rFonts w:ascii="Palatino Linotype" w:eastAsia="Times New Roman" w:hAnsi="Palatino Linotype" w:cs="Times New Roman"/>
          <w:i/>
          <w:lang w:eastAsia="es-ES"/>
        </w:rPr>
        <w:t xml:space="preserve">Para los efectos de la presente Ley se entenderá por: </w:t>
      </w:r>
    </w:p>
    <w:p w14:paraId="28521542" w14:textId="77777777" w:rsidR="00104362" w:rsidRPr="00B34BE7" w:rsidRDefault="00104362" w:rsidP="00104362">
      <w:pPr>
        <w:pStyle w:val="Sinespaciado"/>
      </w:pPr>
    </w:p>
    <w:p w14:paraId="70065872"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3E7BF497"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p>
    <w:p w14:paraId="34632357"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5A4F9C51"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p>
    <w:p w14:paraId="3B2CB5DA"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D4951A6"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p>
    <w:p w14:paraId="40CE24E5"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3F6A4BFE"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p>
    <w:p w14:paraId="6BF23134"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de verificar en cada caso que la misma no sea confidencial o 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4556813D" w14:textId="77777777" w:rsidR="00104362" w:rsidRPr="00B34BE7" w:rsidRDefault="00104362" w:rsidP="00104362">
      <w:pPr>
        <w:spacing w:after="0" w:line="240" w:lineRule="auto"/>
        <w:ind w:left="567" w:right="616"/>
        <w:jc w:val="both"/>
        <w:rPr>
          <w:rFonts w:ascii="Palatino Linotype" w:eastAsia="Times New Roman" w:hAnsi="Palatino Linotype" w:cs="Arial"/>
          <w:i/>
          <w:lang w:eastAsia="es-ES"/>
        </w:rPr>
      </w:pPr>
    </w:p>
    <w:p w14:paraId="22A8E9FD" w14:textId="77777777" w:rsidR="00104362" w:rsidRPr="00B34BE7" w:rsidRDefault="00104362" w:rsidP="00104362">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w:t>
      </w:r>
      <w:r w:rsidRPr="00B34BE7">
        <w:rPr>
          <w:rFonts w:ascii="Palatino Linotype" w:eastAsia="Times New Roman" w:hAnsi="Palatino Linotype" w:cs="Arial"/>
          <w:i/>
          <w:lang w:eastAsia="es-ES"/>
        </w:rPr>
        <w:lastRenderedPageBreak/>
        <w:t>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452546CF" w14:textId="77777777" w:rsidR="00104362" w:rsidRPr="00B34BE7" w:rsidRDefault="00104362" w:rsidP="00104362">
      <w:pPr>
        <w:rPr>
          <w:noProof/>
          <w:lang w:eastAsia="es-ES"/>
        </w:rPr>
      </w:pPr>
    </w:p>
    <w:p w14:paraId="421A3A02"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3302B28" w14:textId="77777777" w:rsidR="00104362" w:rsidRPr="00B34BE7" w:rsidRDefault="00104362" w:rsidP="00104362">
      <w:pPr>
        <w:spacing w:after="0" w:line="240" w:lineRule="auto"/>
        <w:ind w:left="567" w:right="616"/>
        <w:jc w:val="both"/>
        <w:rPr>
          <w:rFonts w:ascii="Palatino Linotype" w:eastAsia="Times New Roman" w:hAnsi="Palatino Linotype" w:cs="Times New Roman"/>
          <w:sz w:val="24"/>
          <w:szCs w:val="24"/>
          <w:lang w:eastAsia="es-ES"/>
        </w:rPr>
      </w:pPr>
    </w:p>
    <w:p w14:paraId="69F45B7F"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5E66F94B"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p>
    <w:p w14:paraId="2F76A124"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510B552"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p>
    <w:p w14:paraId="1D09036D"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7DD53127"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6CBAD16"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p>
    <w:p w14:paraId="7EBC1202" w14:textId="77777777" w:rsidR="00104362" w:rsidRPr="00B34BE7" w:rsidRDefault="00104362" w:rsidP="00104362">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100BE206" w14:textId="77777777" w:rsidR="00104362" w:rsidRPr="00B34BE7" w:rsidRDefault="00104362" w:rsidP="00104362">
      <w:pPr>
        <w:spacing w:after="0" w:line="240" w:lineRule="auto"/>
        <w:ind w:left="567" w:right="616"/>
        <w:jc w:val="both"/>
        <w:rPr>
          <w:rFonts w:ascii="Palatino Linotype" w:eastAsia="Arial Unicode MS" w:hAnsi="Palatino Linotype" w:cs="Arial"/>
          <w:i/>
          <w:sz w:val="28"/>
          <w:szCs w:val="24"/>
          <w:lang w:eastAsia="es-ES"/>
        </w:rPr>
      </w:pPr>
    </w:p>
    <w:p w14:paraId="32EAA712"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F181B6D"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0AE12627" w14:textId="77777777" w:rsidR="00104362" w:rsidRPr="00B34BE7" w:rsidRDefault="00104362" w:rsidP="00104362">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A815BE3" w14:textId="77777777" w:rsidR="00104362" w:rsidRPr="00B34BE7" w:rsidRDefault="00104362" w:rsidP="00104362">
      <w:pPr>
        <w:spacing w:after="0" w:line="360" w:lineRule="auto"/>
        <w:jc w:val="both"/>
        <w:rPr>
          <w:rFonts w:ascii="Palatino Linotype" w:eastAsia="Arial Unicode MS" w:hAnsi="Palatino Linotype" w:cs="Times New Roman"/>
          <w:sz w:val="24"/>
          <w:szCs w:val="24"/>
          <w:lang w:val="es-ES" w:eastAsia="es-ES"/>
        </w:rPr>
      </w:pPr>
    </w:p>
    <w:p w14:paraId="4FAF1CBC" w14:textId="77777777" w:rsidR="00104362" w:rsidRPr="00B34BE7" w:rsidRDefault="00104362" w:rsidP="00104362">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0BEE2926" w14:textId="77777777" w:rsidR="00104362" w:rsidRPr="00B34BE7" w:rsidRDefault="00104362" w:rsidP="00104362">
      <w:pPr>
        <w:spacing w:after="0" w:line="360" w:lineRule="auto"/>
        <w:jc w:val="both"/>
        <w:rPr>
          <w:sz w:val="24"/>
          <w:lang w:val="es-ES"/>
        </w:rPr>
      </w:pPr>
    </w:p>
    <w:p w14:paraId="4AAD49E8"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B34BE7">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14:paraId="74F91E79" w14:textId="77777777" w:rsidR="00104362" w:rsidRPr="00B34BE7" w:rsidRDefault="00104362" w:rsidP="00104362">
      <w:pPr>
        <w:pStyle w:val="Sinespaciado"/>
        <w:rPr>
          <w:lang w:val="es-ES"/>
        </w:rPr>
      </w:pPr>
    </w:p>
    <w:p w14:paraId="1412F5F4"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6725DFE"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_tradnl" w:eastAsia="es-ES"/>
        </w:rPr>
      </w:pPr>
    </w:p>
    <w:p w14:paraId="5C8CB6A2"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w:t>
      </w:r>
      <w:r w:rsidRPr="00B34BE7">
        <w:rPr>
          <w:rFonts w:ascii="Palatino Linotype" w:eastAsia="Times New Roman" w:hAnsi="Palatino Linotype" w:cs="Times New Roman"/>
          <w:sz w:val="24"/>
          <w:szCs w:val="24"/>
          <w:lang w:val="es-ES" w:eastAsia="es-ES"/>
        </w:rPr>
        <w:lastRenderedPageBreak/>
        <w:t xml:space="preserve">aplicables de los </w:t>
      </w:r>
      <w:r w:rsidRPr="00B34BE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1D474B22"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p>
    <w:p w14:paraId="531A0881"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28C51CB3"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p>
    <w:p w14:paraId="2CEABEB8"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44A35B74" w14:textId="77777777" w:rsidR="00104362" w:rsidRPr="00B34BE7" w:rsidRDefault="00104362" w:rsidP="00104362">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 xml:space="preserve">Disociación: </w:t>
      </w:r>
      <w:r w:rsidRPr="00B34BE7">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49F85D56" w14:textId="77777777" w:rsidR="00104362" w:rsidRPr="00B34BE7" w:rsidRDefault="00104362" w:rsidP="00104362">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No obstante que si bien, por regla general dentro de la </w:t>
      </w:r>
      <w:r w:rsidRPr="00B34BE7">
        <w:rPr>
          <w:rFonts w:ascii="Palatino Linotype" w:hAnsi="Palatino Linotype" w:cs="Arial"/>
          <w:i/>
          <w:sz w:val="24"/>
          <w:lang w:eastAsia="es-MX"/>
        </w:rPr>
        <w:t xml:space="preserve">nómina </w:t>
      </w:r>
      <w:r w:rsidRPr="00B34BE7">
        <w:rPr>
          <w:rFonts w:ascii="Palatino Linotype" w:hAnsi="Palatino Linotype" w:cs="Arial"/>
          <w:sz w:val="24"/>
          <w:lang w:eastAsia="es-MX"/>
        </w:rPr>
        <w:t xml:space="preserve">se consideran como datos personales no confidenciales, el nombre del servidor público, cargo y/o </w:t>
      </w:r>
      <w:r w:rsidRPr="00B34BE7">
        <w:rPr>
          <w:rFonts w:ascii="Palatino Linotype" w:hAnsi="Palatino Linotype" w:cs="Arial"/>
          <w:sz w:val="24"/>
          <w:lang w:eastAsia="es-MX"/>
        </w:rPr>
        <w:lastRenderedPageBreak/>
        <w:t xml:space="preserve">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34BE7">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34BE7">
        <w:rPr>
          <w:rFonts w:ascii="Palatino Linotype" w:hAnsi="Palatino Linotype" w:cs="Arial"/>
          <w:b/>
          <w:i/>
          <w:sz w:val="24"/>
          <w:lang w:eastAsia="es-MX"/>
        </w:rPr>
        <w:t>.</w:t>
      </w:r>
    </w:p>
    <w:p w14:paraId="5821912B" w14:textId="77777777" w:rsidR="00104362" w:rsidRPr="00B34BE7" w:rsidRDefault="00104362" w:rsidP="00104362">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Esto es así, ya que el artículo 81, fracción III, de la Ley de Seguridad del Estado de México, establece lo siguiente: </w:t>
      </w:r>
    </w:p>
    <w:p w14:paraId="1ACB122A" w14:textId="77777777" w:rsidR="00104362" w:rsidRPr="00B34BE7" w:rsidRDefault="00104362" w:rsidP="00104362">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Artículo 81</w:t>
      </w:r>
      <w:r w:rsidRPr="00B34BE7">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7B848C2D" w14:textId="77777777" w:rsidR="00104362" w:rsidRPr="00B34BE7" w:rsidRDefault="00104362" w:rsidP="00104362">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p>
    <w:p w14:paraId="2702A006" w14:textId="77777777" w:rsidR="00104362" w:rsidRPr="00B34BE7" w:rsidRDefault="00104362" w:rsidP="00104362">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2AC1BB75" w14:textId="77777777" w:rsidR="00104362" w:rsidRPr="00B34BE7" w:rsidRDefault="00104362" w:rsidP="00104362">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w:t>
      </w:r>
      <w:r w:rsidRPr="00B34BE7">
        <w:rPr>
          <w:rFonts w:ascii="Palatino Linotype" w:hAnsi="Palatino Linotype" w:cs="Arial"/>
          <w:sz w:val="24"/>
          <w:lang w:eastAsia="es-MX"/>
        </w:rPr>
        <w:lastRenderedPageBreak/>
        <w:t>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5413099" w14:textId="77777777" w:rsidR="00104362" w:rsidRPr="00B34BE7" w:rsidRDefault="00104362" w:rsidP="00104362">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0F24729" w14:textId="77777777" w:rsidR="00104362" w:rsidRPr="00B34BE7" w:rsidRDefault="00104362" w:rsidP="00104362">
      <w:pPr>
        <w:spacing w:before="240" w:after="24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9A0A0C0" w14:textId="77777777" w:rsidR="00104362" w:rsidRPr="00B34BE7" w:rsidRDefault="00104362" w:rsidP="00104362">
      <w:pPr>
        <w:spacing w:before="240" w:after="240" w:line="360" w:lineRule="auto"/>
        <w:jc w:val="both"/>
        <w:rPr>
          <w:rFonts w:ascii="Palatino Linotype" w:hAnsi="Palatino Linotype"/>
          <w:sz w:val="24"/>
        </w:rPr>
      </w:pPr>
      <w:r w:rsidRPr="00B34BE7">
        <w:rPr>
          <w:rFonts w:ascii="Palatino Linotype" w:hAnsi="Palatino Linotype" w:cs="Arial"/>
          <w:sz w:val="24"/>
          <w:lang w:eastAsia="es-MX"/>
        </w:rPr>
        <w:t xml:space="preserve">Resulta alusivo por analogía el criterio 06-09 emitido </w:t>
      </w:r>
      <w:r w:rsidRPr="00B34BE7">
        <w:rPr>
          <w:rFonts w:ascii="Palatino Linotype" w:hAnsi="Palatino Linotype"/>
          <w:sz w:val="24"/>
        </w:rPr>
        <w:t>por el entonces IFAI, ahora INAI que a la letra dice:</w:t>
      </w:r>
    </w:p>
    <w:p w14:paraId="6243A9B5" w14:textId="77777777" w:rsidR="00104362" w:rsidRPr="00B34BE7" w:rsidRDefault="00104362" w:rsidP="00104362">
      <w:pPr>
        <w:spacing w:before="240" w:after="240"/>
        <w:ind w:left="851" w:right="900"/>
        <w:jc w:val="both"/>
        <w:rPr>
          <w:rFonts w:ascii="Palatino Linotype" w:hAnsi="Palatino Linotype"/>
          <w:i/>
          <w:shd w:val="clear" w:color="auto" w:fill="FFFFFF"/>
        </w:rPr>
      </w:pPr>
      <w:r w:rsidRPr="00B34BE7">
        <w:rPr>
          <w:rFonts w:ascii="Palatino Linotype" w:hAnsi="Palatino Linotype"/>
          <w:i/>
        </w:rPr>
        <w:t>“</w:t>
      </w:r>
      <w:r w:rsidRPr="00B34BE7">
        <w:rPr>
          <w:rFonts w:ascii="Palatino Linotype" w:eastAsia="Arial" w:hAnsi="Palatino Linotype" w:cs="Arial"/>
          <w:b/>
          <w:i/>
          <w:spacing w:val="-1"/>
          <w:u w:val="single"/>
        </w:rPr>
        <w:t>N</w:t>
      </w:r>
      <w:r w:rsidRPr="00B34BE7">
        <w:rPr>
          <w:rFonts w:ascii="Palatino Linotype" w:eastAsia="Arial" w:hAnsi="Palatino Linotype" w:cs="Arial"/>
          <w:b/>
          <w:i/>
          <w:u w:val="single"/>
        </w:rPr>
        <w:t>ombres</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e</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ú</w:t>
      </w:r>
      <w:r w:rsidRPr="00B34BE7">
        <w:rPr>
          <w:rFonts w:ascii="Palatino Linotype" w:eastAsia="Arial" w:hAnsi="Palatino Linotype" w:cs="Arial"/>
          <w:b/>
          <w:i/>
          <w:u w:val="single"/>
        </w:rPr>
        <w:t>b</w:t>
      </w:r>
      <w:r w:rsidRPr="00B34BE7">
        <w:rPr>
          <w:rFonts w:ascii="Palatino Linotype" w:eastAsia="Arial" w:hAnsi="Palatino Linotype" w:cs="Arial"/>
          <w:b/>
          <w:i/>
          <w:spacing w:val="-2"/>
          <w:u w:val="single"/>
        </w:rPr>
        <w:t>l</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 xml:space="preserve"> </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dica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os 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2"/>
          <w:u w:val="single"/>
        </w:rPr>
        <w:t>t</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en ma</w:t>
      </w:r>
      <w:r w:rsidRPr="00B34BE7">
        <w:rPr>
          <w:rFonts w:ascii="Palatino Linotype" w:eastAsia="Arial" w:hAnsi="Palatino Linotype" w:cs="Arial"/>
          <w:b/>
          <w:i/>
          <w:spacing w:val="1"/>
          <w:u w:val="single"/>
        </w:rPr>
        <w:t>t</w:t>
      </w:r>
      <w:r w:rsidRPr="00B34BE7">
        <w:rPr>
          <w:rFonts w:ascii="Palatino Linotype" w:eastAsia="Arial" w:hAnsi="Palatino Linotype" w:cs="Arial"/>
          <w:b/>
          <w:i/>
          <w:spacing w:val="-3"/>
          <w:u w:val="single"/>
        </w:rPr>
        <w:t>e</w:t>
      </w:r>
      <w:r w:rsidRPr="00B34BE7">
        <w:rPr>
          <w:rFonts w:ascii="Palatino Linotype" w:eastAsia="Arial" w:hAnsi="Palatino Linotype" w:cs="Arial"/>
          <w:b/>
          <w:i/>
          <w:spacing w:val="-2"/>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g</w:t>
      </w:r>
      <w:r w:rsidRPr="00B34BE7">
        <w:rPr>
          <w:rFonts w:ascii="Palatino Linotype" w:eastAsia="Arial" w:hAnsi="Palatino Linotype" w:cs="Arial"/>
          <w:b/>
          <w:i/>
          <w:spacing w:val="-3"/>
          <w:u w:val="single"/>
        </w:rPr>
        <w:t>u</w:t>
      </w:r>
      <w:r w:rsidRPr="00B34BE7">
        <w:rPr>
          <w:rFonts w:ascii="Palatino Linotype" w:eastAsia="Arial" w:hAnsi="Palatino Linotype" w:cs="Arial"/>
          <w:b/>
          <w:i/>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spacing w:val="-3"/>
          <w:u w:val="single"/>
        </w:rPr>
        <w:t>d</w:t>
      </w:r>
      <w:r w:rsidRPr="00B34BE7">
        <w:rPr>
          <w:rFonts w:ascii="Palatino Linotype" w:eastAsia="Arial" w:hAnsi="Palatino Linotype" w:cs="Arial"/>
          <w:b/>
          <w:i/>
          <w:u w:val="single"/>
        </w:rPr>
        <w:t>, p</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11"/>
          <w:u w:val="single"/>
        </w:rPr>
        <w:t xml:space="preserve"> </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x</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u</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en</w:t>
      </w:r>
      <w:r w:rsidRPr="00B34BE7">
        <w:rPr>
          <w:rFonts w:ascii="Palatino Linotype" w:eastAsia="Arial" w:hAnsi="Palatino Linotype" w:cs="Arial"/>
          <w:b/>
          <w:i/>
          <w:spacing w:val="7"/>
          <w:u w:val="single"/>
        </w:rPr>
        <w:t xml:space="preserve"> </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n</w:t>
      </w:r>
      <w:r w:rsidRPr="00B34BE7">
        <w:rPr>
          <w:rFonts w:ascii="Palatino Linotype" w:eastAsia="Arial" w:hAnsi="Palatino Linotype" w:cs="Arial"/>
          <w:b/>
          <w:i/>
          <w:spacing w:val="-1"/>
          <w:u w:val="single"/>
        </w:rPr>
        <w:t>s</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rarse</w:t>
      </w:r>
      <w:r w:rsidRPr="00B34BE7">
        <w:rPr>
          <w:rFonts w:ascii="Palatino Linotype" w:eastAsia="Arial" w:hAnsi="Palatino Linotype" w:cs="Arial"/>
          <w:b/>
          <w:i/>
          <w:spacing w:val="8"/>
          <w:u w:val="single"/>
        </w:rPr>
        <w:t xml:space="preserve"> </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n</w:t>
      </w:r>
      <w:r w:rsidRPr="00B34BE7">
        <w:rPr>
          <w:rFonts w:ascii="Palatino Linotype" w:eastAsia="Arial" w:hAnsi="Palatino Linotype" w:cs="Arial"/>
          <w:b/>
          <w:i/>
          <w:spacing w:val="1"/>
          <w:u w:val="single"/>
        </w:rPr>
        <w:t>f</w:t>
      </w:r>
      <w:r w:rsidRPr="00B34BE7">
        <w:rPr>
          <w:rFonts w:ascii="Palatino Linotype" w:eastAsia="Arial" w:hAnsi="Palatino Linotype" w:cs="Arial"/>
          <w:b/>
          <w:i/>
          <w:u w:val="single"/>
        </w:rPr>
        <w:t>orm</w:t>
      </w:r>
      <w:r w:rsidRPr="00B34BE7">
        <w:rPr>
          <w:rFonts w:ascii="Palatino Linotype" w:eastAsia="Arial" w:hAnsi="Palatino Linotype" w:cs="Arial"/>
          <w:b/>
          <w:i/>
          <w:spacing w:val="-2"/>
          <w:u w:val="single"/>
        </w:rPr>
        <w:t>a</w:t>
      </w:r>
      <w:r w:rsidRPr="00B34BE7">
        <w:rPr>
          <w:rFonts w:ascii="Palatino Linotype" w:eastAsia="Arial" w:hAnsi="Palatino Linotype" w:cs="Arial"/>
          <w:b/>
          <w:i/>
          <w:u w:val="single"/>
        </w:rPr>
        <w:t>ción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reser</w:t>
      </w:r>
      <w:r w:rsidRPr="00B34BE7">
        <w:rPr>
          <w:rFonts w:ascii="Palatino Linotype" w:eastAsia="Arial" w:hAnsi="Palatino Linotype" w:cs="Arial"/>
          <w:b/>
          <w:i/>
          <w:spacing w:val="-3"/>
          <w:u w:val="single"/>
        </w:rPr>
        <w:t>v</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a.</w:t>
      </w:r>
      <w:r w:rsidRPr="00B34BE7">
        <w:rPr>
          <w:rFonts w:ascii="Palatino Linotype" w:eastAsia="Arial" w:hAnsi="Palatino Linotype" w:cs="Arial"/>
          <w:b/>
          <w:i/>
          <w:spacing w:val="14"/>
        </w:rPr>
        <w:t xml:space="preserve"> </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1"/>
        </w:rPr>
        <w:t xml:space="preserve"> </w:t>
      </w:r>
      <w:r w:rsidRPr="00B34BE7">
        <w:rPr>
          <w:rFonts w:ascii="Palatino Linotype" w:eastAsia="Arial" w:hAnsi="Palatino Linotype" w:cs="Arial"/>
          <w:i/>
        </w:rPr>
        <w:lastRenderedPageBreak/>
        <w:t>c</w:t>
      </w:r>
      <w:r w:rsidRPr="00B34BE7">
        <w:rPr>
          <w:rFonts w:ascii="Palatino Linotype" w:eastAsia="Arial" w:hAnsi="Palatino Linotype" w:cs="Arial"/>
          <w:i/>
          <w:spacing w:val="-3"/>
        </w:rPr>
        <w:t>on</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con el 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5"/>
        </w:rPr>
        <w:t xml:space="preserve"> </w:t>
      </w:r>
      <w:r w:rsidRPr="00B34BE7">
        <w:rPr>
          <w:rFonts w:ascii="Palatino Linotype" w:eastAsia="Arial" w:hAnsi="Palatino Linotype" w:cs="Arial"/>
          <w:i/>
        </w:rPr>
        <w:t>7,</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I</w:t>
      </w:r>
      <w:r w:rsidRPr="00B34BE7">
        <w:rPr>
          <w:rFonts w:ascii="Palatino Linotype" w:eastAsia="Arial" w:hAnsi="Palatino Linotype" w:cs="Arial"/>
          <w:i/>
          <w:spacing w:val="-1"/>
        </w:rPr>
        <w:t>I</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de</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L</w:t>
      </w:r>
      <w:r w:rsidRPr="00B34BE7">
        <w:rPr>
          <w:rFonts w:ascii="Palatino Linotype" w:eastAsia="Arial" w:hAnsi="Palatino Linotype" w:cs="Arial"/>
          <w:i/>
          <w:spacing w:val="-1"/>
        </w:rPr>
        <w:t>e</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rPr>
        <w:t>F</w:t>
      </w:r>
      <w:r w:rsidRPr="00B34BE7">
        <w:rPr>
          <w:rFonts w:ascii="Palatino Linotype" w:eastAsia="Arial" w:hAnsi="Palatino Linotype" w:cs="Arial"/>
          <w:i/>
          <w:spacing w:val="-1"/>
        </w:rPr>
        <w:t>e</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rPr>
        <w:t>al</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T</w:t>
      </w:r>
      <w:r w:rsidRPr="00B34BE7">
        <w:rPr>
          <w:rFonts w:ascii="Palatino Linotype" w:eastAsia="Arial" w:hAnsi="Palatino Linotype" w:cs="Arial"/>
          <w:i/>
          <w:spacing w:val="1"/>
        </w:rPr>
        <w:t>r</w:t>
      </w:r>
      <w:r w:rsidRPr="00B34BE7">
        <w:rPr>
          <w:rFonts w:ascii="Palatino Linotype" w:eastAsia="Arial" w:hAnsi="Palatino Linotype" w:cs="Arial"/>
          <w:i/>
          <w:spacing w:val="-3"/>
        </w:rPr>
        <w:t>a</w:t>
      </w:r>
      <w:r w:rsidRPr="00B34BE7">
        <w:rPr>
          <w:rFonts w:ascii="Palatino Linotype" w:eastAsia="Arial" w:hAnsi="Palatino Linotype" w:cs="Arial"/>
          <w:i/>
        </w:rPr>
        <w:t>ns</w:t>
      </w:r>
      <w:r w:rsidRPr="00B34BE7">
        <w:rPr>
          <w:rFonts w:ascii="Palatino Linotype" w:eastAsia="Arial" w:hAnsi="Palatino Linotype" w:cs="Arial"/>
          <w:i/>
          <w:spacing w:val="-1"/>
        </w:rPr>
        <w:t>p</w:t>
      </w:r>
      <w:r w:rsidRPr="00B34BE7">
        <w:rPr>
          <w:rFonts w:ascii="Palatino Linotype" w:eastAsia="Arial" w:hAnsi="Palatino Linotype" w:cs="Arial"/>
          <w:i/>
        </w:rPr>
        <w:t>arenc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cceso 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 xml:space="preserve">ón </w:t>
      </w:r>
      <w:r w:rsidRPr="00B34BE7">
        <w:rPr>
          <w:rFonts w:ascii="Palatino Linotype" w:eastAsia="Arial" w:hAnsi="Palatino Linotype" w:cs="Arial"/>
          <w:i/>
          <w:spacing w:val="-1"/>
        </w:rPr>
        <w:t>P</w:t>
      </w:r>
      <w:r w:rsidRPr="00B34BE7">
        <w:rPr>
          <w:rFonts w:ascii="Palatino Linotype" w:eastAsia="Arial" w:hAnsi="Palatino Linotype" w:cs="Arial"/>
          <w:i/>
        </w:rPr>
        <w:t>ú</w:t>
      </w:r>
      <w:r w:rsidRPr="00B34BE7">
        <w:rPr>
          <w:rFonts w:ascii="Palatino Linotype" w:eastAsia="Arial" w:hAnsi="Palatino Linotype" w:cs="Arial"/>
          <w:i/>
          <w:spacing w:val="-1"/>
        </w:rPr>
        <w:t>bli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G</w:t>
      </w:r>
      <w:r w:rsidRPr="00B34BE7">
        <w:rPr>
          <w:rFonts w:ascii="Palatino Linotype" w:eastAsia="Arial" w:hAnsi="Palatino Linotype" w:cs="Arial"/>
          <w:i/>
        </w:rPr>
        <w:t>u</w:t>
      </w:r>
      <w:r w:rsidRPr="00B34BE7">
        <w:rPr>
          <w:rFonts w:ascii="Palatino Linotype" w:eastAsia="Arial" w:hAnsi="Palatino Linotype" w:cs="Arial"/>
          <w:i/>
          <w:spacing w:val="-1"/>
        </w:rPr>
        <w:t>b</w:t>
      </w:r>
      <w:r w:rsidRPr="00B34BE7">
        <w:rPr>
          <w:rFonts w:ascii="Palatino Linotype" w:eastAsia="Arial" w:hAnsi="Palatino Linotype" w:cs="Arial"/>
          <w:i/>
        </w:rPr>
        <w:t>ern</w:t>
      </w:r>
      <w:r w:rsidRPr="00B34BE7">
        <w:rPr>
          <w:rFonts w:ascii="Palatino Linotype" w:eastAsia="Arial" w:hAnsi="Palatino Linotype" w:cs="Arial"/>
          <w:i/>
          <w:spacing w:val="-3"/>
        </w:rPr>
        <w:t>a</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2"/>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o</w:t>
      </w:r>
      <w:r w:rsidRPr="00B34BE7">
        <w:rPr>
          <w:rFonts w:ascii="Palatino Linotype" w:eastAsia="Arial" w:hAnsi="Palatino Linotype" w:cs="Arial"/>
          <w:i/>
          <w:spacing w:val="1"/>
        </w:rPr>
        <w:t>m</w:t>
      </w:r>
      <w:r w:rsidRPr="00B34BE7">
        <w:rPr>
          <w:rFonts w:ascii="Palatino Linotype" w:eastAsia="Arial" w:hAnsi="Palatino Linotype" w:cs="Arial"/>
          <w:i/>
        </w:rPr>
        <w:t>bre</w:t>
      </w:r>
      <w:r w:rsidRPr="00B34BE7">
        <w:rPr>
          <w:rFonts w:ascii="Palatino Linotype" w:eastAsia="Arial" w:hAnsi="Palatino Linotype" w:cs="Arial"/>
          <w:i/>
          <w:spacing w:val="1"/>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1"/>
        </w:rPr>
        <w:t xml:space="preserve"> </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4"/>
        </w:rPr>
        <w:t>i</w:t>
      </w:r>
      <w:r w:rsidRPr="00B34BE7">
        <w:rPr>
          <w:rFonts w:ascii="Palatino Linotype" w:eastAsia="Arial" w:hAnsi="Palatino Linotype" w:cs="Arial"/>
          <w:i/>
        </w:rPr>
        <w:t>ón</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rPr>
        <w:t>ura</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z</w:t>
      </w:r>
      <w:r w:rsidRPr="00B34BE7">
        <w:rPr>
          <w:rFonts w:ascii="Palatino Linotype" w:eastAsia="Arial" w:hAnsi="Palatino Linotype" w:cs="Arial"/>
          <w:i/>
        </w:rPr>
        <w:t>a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7"/>
        </w:rPr>
        <w:t xml:space="preserve"> </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nte</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rPr>
        <w:t>,</w:t>
      </w:r>
      <w:r w:rsidRPr="00B34BE7">
        <w:rPr>
          <w:rFonts w:ascii="Palatino Linotype" w:eastAsia="Arial" w:hAnsi="Palatino Linotype" w:cs="Arial"/>
          <w:i/>
          <w:spacing w:val="5"/>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m</w:t>
      </w:r>
      <w:r w:rsidRPr="00B34BE7">
        <w:rPr>
          <w:rFonts w:ascii="Palatino Linotype" w:eastAsia="Arial" w:hAnsi="Palatino Linotype" w:cs="Arial"/>
          <w:i/>
        </w:rPr>
        <w:t>o</w:t>
      </w:r>
      <w:r w:rsidRPr="00B34BE7">
        <w:rPr>
          <w:rFonts w:ascii="Palatino Linotype" w:eastAsia="Arial" w:hAnsi="Palatino Linotype" w:cs="Arial"/>
          <w:i/>
          <w:spacing w:val="1"/>
        </w:rPr>
        <w:t xml:space="preserve"> </w:t>
      </w:r>
      <w:r w:rsidRPr="00B34BE7">
        <w:rPr>
          <w:rFonts w:ascii="Palatino Linotype" w:eastAsia="Arial" w:hAnsi="Palatino Linotype" w:cs="Arial"/>
          <w:i/>
        </w:rPr>
        <w:t>prece</w:t>
      </w:r>
      <w:r w:rsidRPr="00B34BE7">
        <w:rPr>
          <w:rFonts w:ascii="Palatino Linotype" w:eastAsia="Arial" w:hAnsi="Palatino Linotype" w:cs="Arial"/>
          <w:i/>
          <w:spacing w:val="-3"/>
        </w:rPr>
        <w:t>p</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6"/>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ece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6"/>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s</w:t>
      </w:r>
      <w:r w:rsidRPr="00B34BE7">
        <w:rPr>
          <w:rFonts w:ascii="Palatino Linotype" w:eastAsia="Arial" w:hAnsi="Palatino Linotype" w:cs="Arial"/>
          <w:i/>
          <w:spacing w:val="-1"/>
        </w:rPr>
        <w:t>i</w:t>
      </w:r>
      <w:r w:rsidRPr="00B34BE7">
        <w:rPr>
          <w:rFonts w:ascii="Palatino Linotype" w:eastAsia="Arial" w:hAnsi="Palatino Linotype" w:cs="Arial"/>
          <w:i/>
        </w:rPr>
        <w:t>b</w:t>
      </w:r>
      <w:r w:rsidRPr="00B34BE7">
        <w:rPr>
          <w:rFonts w:ascii="Palatino Linotype" w:eastAsia="Arial" w:hAnsi="Palatino Linotype" w:cs="Arial"/>
          <w:i/>
          <w:spacing w:val="-1"/>
        </w:rPr>
        <w:t>ili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6"/>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an e</w:t>
      </w:r>
      <w:r w:rsidRPr="00B34BE7">
        <w:rPr>
          <w:rFonts w:ascii="Palatino Linotype" w:eastAsia="Arial" w:hAnsi="Palatino Linotype" w:cs="Arial"/>
          <w:i/>
          <w:spacing w:val="-3"/>
        </w:rPr>
        <w:t>x</w:t>
      </w:r>
      <w:r w:rsidRPr="00B34BE7">
        <w:rPr>
          <w:rFonts w:ascii="Palatino Linotype" w:eastAsia="Arial" w:hAnsi="Palatino Linotype" w:cs="Arial"/>
          <w:i/>
        </w:rPr>
        <w:t>ce</w:t>
      </w:r>
      <w:r w:rsidRPr="00B34BE7">
        <w:rPr>
          <w:rFonts w:ascii="Palatino Linotype" w:eastAsia="Arial" w:hAnsi="Palatino Linotype" w:cs="Arial"/>
          <w:i/>
          <w:spacing w:val="-1"/>
        </w:rPr>
        <w:t>p</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8"/>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bli</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h</w:t>
      </w:r>
      <w:r w:rsidRPr="00B34BE7">
        <w:rPr>
          <w:rFonts w:ascii="Palatino Linotype" w:eastAsia="Arial" w:hAnsi="Palatino Linotype" w:cs="Arial"/>
          <w:i/>
        </w:rPr>
        <w:t>í</w:t>
      </w:r>
      <w:r w:rsidRPr="00B34BE7">
        <w:rPr>
          <w:rFonts w:ascii="Palatino Linotype" w:eastAsia="Arial" w:hAnsi="Palatino Linotype" w:cs="Arial"/>
          <w:i/>
          <w:spacing w:val="17"/>
        </w:rPr>
        <w:t xml:space="preserve"> </w:t>
      </w:r>
      <w:r w:rsidRPr="00B34BE7">
        <w:rPr>
          <w:rFonts w:ascii="Palatino Linotype" w:eastAsia="Arial" w:hAnsi="Palatino Linotype" w:cs="Arial"/>
          <w:i/>
        </w:rPr>
        <w:t>estab</w:t>
      </w:r>
      <w:r w:rsidRPr="00B34BE7">
        <w:rPr>
          <w:rFonts w:ascii="Palatino Linotype" w:eastAsia="Arial" w:hAnsi="Palatino Linotype" w:cs="Arial"/>
          <w:i/>
          <w:spacing w:val="-1"/>
        </w:rPr>
        <w:t>l</w:t>
      </w:r>
      <w:r w:rsidRPr="00B34BE7">
        <w:rPr>
          <w:rFonts w:ascii="Palatino Linotype" w:eastAsia="Arial" w:hAnsi="Palatino Linotype" w:cs="Arial"/>
          <w:i/>
        </w:rPr>
        <w:t>ec</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16"/>
        </w:rPr>
        <w:t xml:space="preserve"> </w:t>
      </w:r>
      <w:r w:rsidRPr="00B34BE7">
        <w:rPr>
          <w:rFonts w:ascii="Palatino Linotype" w:eastAsia="Arial" w:hAnsi="Palatino Linotype" w:cs="Arial"/>
          <w:i/>
        </w:rPr>
        <w:t>cu</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8"/>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3"/>
        </w:rPr>
        <w:t>f</w:t>
      </w:r>
      <w:r w:rsidRPr="00B34BE7">
        <w:rPr>
          <w:rFonts w:ascii="Palatino Linotype" w:eastAsia="Arial" w:hAnsi="Palatino Linotype" w:cs="Arial"/>
          <w:i/>
          <w:spacing w:val="-3"/>
        </w:rPr>
        <w:t>o</w:t>
      </w:r>
      <w:r w:rsidRPr="00B34BE7">
        <w:rPr>
          <w:rFonts w:ascii="Palatino Linotype" w:eastAsia="Arial" w:hAnsi="Palatino Linotype" w:cs="Arial"/>
          <w:i/>
          <w:spacing w:val="1"/>
        </w:rPr>
        <w:t>rm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17"/>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spacing w:val="4"/>
        </w:rPr>
        <w:t>l</w:t>
      </w:r>
      <w:r w:rsidRPr="00B34BE7">
        <w:rPr>
          <w:rFonts w:ascii="Palatino Linotype" w:eastAsia="Arial" w:hAnsi="Palatino Linotype" w:cs="Arial"/>
          <w:i/>
          <w:spacing w:val="-1"/>
        </w:rPr>
        <w:t>i</w:t>
      </w:r>
      <w:r w:rsidRPr="00B34BE7">
        <w:rPr>
          <w:rFonts w:ascii="Palatino Linotype" w:eastAsia="Arial" w:hAnsi="Palatino Linotype" w:cs="Arial"/>
          <w:i/>
        </w:rPr>
        <w:t>ce</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4"/>
        </w:rPr>
        <w:t>l</w:t>
      </w:r>
      <w:r w:rsidRPr="00B34BE7">
        <w:rPr>
          <w:rFonts w:ascii="Palatino Linotype" w:eastAsia="Arial" w:hAnsi="Palatino Linotype" w:cs="Arial"/>
          <w:i/>
          <w:spacing w:val="2"/>
        </w:rPr>
        <w:t>g</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s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su</w:t>
      </w:r>
      <w:r w:rsidRPr="00B34BE7">
        <w:rPr>
          <w:rFonts w:ascii="Palatino Linotype" w:eastAsia="Arial" w:hAnsi="Palatino Linotype" w:cs="Arial"/>
          <w:i/>
          <w:spacing w:val="-1"/>
        </w:rPr>
        <w:t>p</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er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1"/>
        </w:rPr>
        <w:t>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14</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18</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 c</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y</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3"/>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se</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be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2"/>
        </w:rPr>
        <w:t>r</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g</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era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spacing w:val="-2"/>
        </w:rPr>
        <w:t>r</w:t>
      </w:r>
      <w:r w:rsidRPr="00B34BE7">
        <w:rPr>
          <w:rFonts w:ascii="Palatino Linotype" w:eastAsia="Arial" w:hAnsi="Palatino Linotype" w:cs="Arial"/>
          <w:i/>
        </w:rPr>
        <w:t>ecta</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3"/>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3"/>
        </w:rPr>
        <w:t>o</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tr</w:t>
      </w:r>
      <w:r w:rsidRPr="00B34BE7">
        <w:rPr>
          <w:rFonts w:ascii="Palatino Linotype" w:eastAsia="Arial" w:hAnsi="Palatino Linotype" w:cs="Arial"/>
          <w:i/>
        </w:rPr>
        <w:t>a</w:t>
      </w:r>
      <w:r w:rsidRPr="00B34BE7">
        <w:rPr>
          <w:rFonts w:ascii="Palatino Linotype" w:eastAsia="Arial" w:hAnsi="Palatino Linotype" w:cs="Arial"/>
          <w:i/>
          <w:spacing w:val="-3"/>
        </w:rPr>
        <w:t>v</w:t>
      </w:r>
      <w:r w:rsidRPr="00B34BE7">
        <w:rPr>
          <w:rFonts w:ascii="Palatino Linotype" w:eastAsia="Arial" w:hAnsi="Palatino Linotype" w:cs="Arial"/>
          <w:i/>
        </w:rPr>
        <w:t>és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c</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5"/>
        </w:rPr>
        <w:t>v</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cor</w:t>
      </w:r>
      <w:r w:rsidRPr="00B34BE7">
        <w:rPr>
          <w:rFonts w:ascii="Palatino Linotype" w:eastAsia="Arial" w:hAnsi="Palatino Linotype" w:cs="Arial"/>
          <w:i/>
          <w:spacing w:val="1"/>
        </w:rPr>
        <w:t>r</w:t>
      </w:r>
      <w:r w:rsidRPr="00B34BE7">
        <w:rPr>
          <w:rFonts w:ascii="Palatino Linotype" w:eastAsia="Arial" w:hAnsi="Palatino Linotype" w:cs="Arial"/>
          <w:i/>
        </w:rPr>
        <w:t>ecti</w:t>
      </w:r>
      <w:r w:rsidRPr="00B34BE7">
        <w:rPr>
          <w:rFonts w:ascii="Palatino Linotype" w:eastAsia="Arial" w:hAnsi="Palatino Linotype" w:cs="Arial"/>
          <w:i/>
          <w:spacing w:val="-3"/>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2"/>
        </w:rPr>
        <w:t>c</w:t>
      </w:r>
      <w:r w:rsidRPr="00B34BE7">
        <w:rPr>
          <w:rFonts w:ascii="Palatino Linotype" w:eastAsia="Arial" w:hAnsi="Palatino Linotype" w:cs="Arial"/>
          <w:i/>
        </w:rPr>
        <w:t>ami</w:t>
      </w:r>
      <w:r w:rsidRPr="00B34BE7">
        <w:rPr>
          <w:rFonts w:ascii="Palatino Linotype" w:eastAsia="Arial" w:hAnsi="Palatino Linotype" w:cs="Arial"/>
          <w:i/>
          <w:spacing w:val="-1"/>
        </w:rPr>
        <w:t>n</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a comb</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en sus</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4"/>
        </w:rPr>
        <w:t>i</w:t>
      </w:r>
      <w:r w:rsidRPr="00B34BE7">
        <w:rPr>
          <w:rFonts w:ascii="Palatino Linotype" w:eastAsia="Arial" w:hAnsi="Palatino Linotype" w:cs="Arial"/>
          <w:i/>
          <w:spacing w:val="3"/>
        </w:rPr>
        <w:t>f</w:t>
      </w:r>
      <w:r w:rsidRPr="00B34BE7">
        <w:rPr>
          <w:rFonts w:ascii="Palatino Linotype" w:eastAsia="Arial" w:hAnsi="Palatino Linotype" w:cs="Arial"/>
          <w:i/>
        </w:rPr>
        <w:t>ere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es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4"/>
        </w:rPr>
        <w:t>í</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e</w:t>
      </w:r>
      <w:r w:rsidRPr="00B34BE7">
        <w:rPr>
          <w:rFonts w:ascii="Palatino Linotype" w:eastAsia="Arial" w:hAnsi="Palatino Linotype" w:cs="Arial"/>
          <w:i/>
          <w:spacing w:val="-2"/>
        </w:rPr>
        <w:t>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t</w:t>
      </w:r>
      <w:r w:rsidRPr="00B34BE7">
        <w:rPr>
          <w:rFonts w:ascii="Palatino Linotype" w:eastAsia="Arial" w:hAnsi="Palatino Linotype" w:cs="Arial"/>
          <w:i/>
        </w:rPr>
        <w:t>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2"/>
        </w:rPr>
        <w:t xml:space="preserve"> </w:t>
      </w:r>
      <w:r w:rsidRPr="00B34BE7">
        <w:rPr>
          <w:rFonts w:ascii="Palatino Linotype" w:eastAsia="Arial" w:hAnsi="Palatino Linotype" w:cs="Arial"/>
          <w:i/>
        </w:rPr>
        <w:t>en el</w:t>
      </w:r>
      <w:r w:rsidRPr="00B34BE7">
        <w:rPr>
          <w:rFonts w:ascii="Palatino Linotype" w:eastAsia="Arial" w:hAnsi="Palatino Linotype" w:cs="Arial"/>
          <w:i/>
          <w:spacing w:val="1"/>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1"/>
        </w:rPr>
        <w:t xml:space="preserve"> 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ón I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ey de </w:t>
      </w:r>
      <w:r w:rsidRPr="00B34BE7">
        <w:rPr>
          <w:rFonts w:ascii="Palatino Linotype" w:eastAsia="Arial" w:hAnsi="Palatino Linotype" w:cs="Arial"/>
          <w:i/>
          <w:spacing w:val="1"/>
        </w:rPr>
        <w:t>r</w:t>
      </w:r>
      <w:r w:rsidRPr="00B34BE7">
        <w:rPr>
          <w:rFonts w:ascii="Palatino Linotype" w:eastAsia="Arial" w:hAnsi="Palatino Linotype" w:cs="Arial"/>
          <w:i/>
          <w:spacing w:val="-3"/>
        </w:rPr>
        <w:t>e</w:t>
      </w:r>
      <w:r w:rsidRPr="00B34BE7">
        <w:rPr>
          <w:rFonts w:ascii="Palatino Linotype" w:eastAsia="Arial" w:hAnsi="Palatino Linotype" w:cs="Arial"/>
          <w:i/>
          <w:spacing w:val="1"/>
        </w:rPr>
        <w:t>f</w:t>
      </w:r>
      <w:r w:rsidRPr="00B34BE7">
        <w:rPr>
          <w:rFonts w:ascii="Palatino Linotype" w:eastAsia="Arial" w:hAnsi="Palatino Linotype" w:cs="Arial"/>
          <w:i/>
        </w:rPr>
        <w:t>erenc</w:t>
      </w:r>
      <w:r w:rsidRPr="00B34BE7">
        <w:rPr>
          <w:rFonts w:ascii="Palatino Linotype" w:eastAsia="Arial" w:hAnsi="Palatino Linotype" w:cs="Arial"/>
          <w:i/>
          <w:spacing w:val="-1"/>
        </w:rPr>
        <w:t>i</w:t>
      </w:r>
      <w:r w:rsidRPr="00B34BE7">
        <w:rPr>
          <w:rFonts w:ascii="Palatino Linotype" w:eastAsia="Arial" w:hAnsi="Palatino Linotype" w:cs="Arial"/>
          <w:i/>
        </w:rPr>
        <w:t>a se 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 xml:space="preserve">ece </w:t>
      </w:r>
      <w:r w:rsidRPr="00B34BE7">
        <w:rPr>
          <w:rFonts w:ascii="Palatino Linotype" w:eastAsia="Arial" w:hAnsi="Palatino Linotype" w:cs="Arial"/>
          <w:i/>
          <w:spacing w:val="2"/>
        </w:rPr>
        <w:t>q</w:t>
      </w:r>
      <w:r w:rsidRPr="00B34BE7">
        <w:rPr>
          <w:rFonts w:ascii="Palatino Linotype" w:eastAsia="Arial" w:hAnsi="Palatino Linotype" w:cs="Arial"/>
          <w:i/>
        </w:rPr>
        <w:t>ue p</w:t>
      </w:r>
      <w:r w:rsidRPr="00B34BE7">
        <w:rPr>
          <w:rFonts w:ascii="Palatino Linotype" w:eastAsia="Arial" w:hAnsi="Palatino Linotype" w:cs="Arial"/>
          <w:i/>
          <w:spacing w:val="-1"/>
        </w:rPr>
        <w:t>o</w:t>
      </w:r>
      <w:r w:rsidRPr="00B34BE7">
        <w:rPr>
          <w:rFonts w:ascii="Palatino Linotype" w:eastAsia="Arial" w:hAnsi="Palatino Linotype" w:cs="Arial"/>
          <w:i/>
          <w:spacing w:val="-3"/>
        </w:rPr>
        <w:t>d</w:t>
      </w:r>
      <w:r w:rsidRPr="00B34BE7">
        <w:rPr>
          <w:rFonts w:ascii="Palatino Linotype" w:eastAsia="Arial" w:hAnsi="Palatino Linotype" w:cs="Arial"/>
          <w:i/>
          <w:spacing w:val="-2"/>
        </w:rPr>
        <w:t>r</w:t>
      </w:r>
      <w:r w:rsidRPr="00B34BE7">
        <w:rPr>
          <w:rFonts w:ascii="Palatino Linotype" w:eastAsia="Arial" w:hAnsi="Palatino Linotype" w:cs="Arial"/>
          <w:i/>
        </w:rPr>
        <w:t>á</w:t>
      </w:r>
      <w:r w:rsidRPr="00B34BE7">
        <w:rPr>
          <w:rFonts w:ascii="Palatino Linotype" w:eastAsia="Arial" w:hAnsi="Palatino Linotype" w:cs="Arial"/>
          <w:i/>
          <w:spacing w:val="3"/>
        </w:rPr>
        <w:t xml:space="preserve"> </w:t>
      </w:r>
      <w:r w:rsidRPr="00B34BE7">
        <w:rPr>
          <w:rFonts w:ascii="Palatino Linotype" w:eastAsia="Arial" w:hAnsi="Palatino Linotype" w:cs="Arial"/>
          <w:i/>
        </w:rPr>
        <w:t>c</w:t>
      </w:r>
      <w:r w:rsidRPr="00B34BE7">
        <w:rPr>
          <w:rFonts w:ascii="Palatino Linotype" w:eastAsia="Arial" w:hAnsi="Palatino Linotype" w:cs="Arial"/>
          <w:i/>
          <w:spacing w:val="-1"/>
        </w:rPr>
        <w:t>l</w:t>
      </w:r>
      <w:r w:rsidRPr="00B34BE7">
        <w:rPr>
          <w:rFonts w:ascii="Palatino Linotype" w:eastAsia="Arial" w:hAnsi="Palatino Linotype" w:cs="Arial"/>
          <w:i/>
          <w:spacing w:val="4"/>
        </w:rPr>
        <w:t>a</w:t>
      </w:r>
      <w:r w:rsidRPr="00B34BE7">
        <w:rPr>
          <w:rFonts w:ascii="Palatino Linotype" w:eastAsia="Arial" w:hAnsi="Palatino Linotype" w:cs="Arial"/>
          <w:i/>
        </w:rPr>
        <w:t>s</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carse</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a</w:t>
      </w:r>
      <w:r w:rsidRPr="00B34BE7">
        <w:rPr>
          <w:rFonts w:ascii="Palatino Linotype" w:eastAsia="Arial" w:hAnsi="Palatino Linotype" w:cs="Arial"/>
          <w:i/>
          <w:spacing w:val="2"/>
        </w:rPr>
        <w:t>q</w:t>
      </w:r>
      <w:r w:rsidRPr="00B34BE7">
        <w:rPr>
          <w:rFonts w:ascii="Palatino Linotype" w:eastAsia="Arial" w:hAnsi="Palatino Linotype" w:cs="Arial"/>
          <w:i/>
        </w:rPr>
        <w:t>u</w:t>
      </w:r>
      <w:r w:rsidRPr="00B34BE7">
        <w:rPr>
          <w:rFonts w:ascii="Palatino Linotype" w:eastAsia="Arial" w:hAnsi="Palatino Linotype" w:cs="Arial"/>
          <w:i/>
          <w:spacing w:val="-1"/>
        </w:rPr>
        <w:t>ell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cu</w:t>
      </w:r>
      <w:r w:rsidRPr="00B34BE7">
        <w:rPr>
          <w:rFonts w:ascii="Palatino Linotype" w:eastAsia="Arial" w:hAnsi="Palatino Linotype" w:cs="Arial"/>
          <w:i/>
          <w:spacing w:val="-3"/>
        </w:rPr>
        <w:t>y</w:t>
      </w:r>
      <w:r w:rsidRPr="00B34BE7">
        <w:rPr>
          <w:rFonts w:ascii="Palatino Linotype" w:eastAsia="Arial" w:hAnsi="Palatino Linotype" w:cs="Arial"/>
          <w:i/>
        </w:rPr>
        <w:t>a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rPr>
        <w:t>us</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spacing w:val="-3"/>
        </w:rPr>
        <w:t>p</w:t>
      </w:r>
      <w:r w:rsidRPr="00B34BE7">
        <w:rPr>
          <w:rFonts w:ascii="Palatino Linotype" w:eastAsia="Arial" w:hAnsi="Palatino Linotype" w:cs="Arial"/>
          <w:i/>
          <w:spacing w:val="1"/>
        </w:rPr>
        <w:t>r</w:t>
      </w:r>
      <w:r w:rsidRPr="00B34BE7">
        <w:rPr>
          <w:rFonts w:ascii="Palatino Linotype" w:eastAsia="Arial" w:hAnsi="Palatino Linotype" w:cs="Arial"/>
          <w:i/>
        </w:rPr>
        <w:t>o</w:t>
      </w:r>
      <w:r w:rsidRPr="00B34BE7">
        <w:rPr>
          <w:rFonts w:ascii="Palatino Linotype" w:eastAsia="Arial" w:hAnsi="Palatino Linotype" w:cs="Arial"/>
          <w:i/>
          <w:spacing w:val="-2"/>
        </w:rPr>
        <w:t>m</w:t>
      </w:r>
      <w:r w:rsidRPr="00B34BE7">
        <w:rPr>
          <w:rFonts w:ascii="Palatino Linotype" w:eastAsia="Arial" w:hAnsi="Palatino Linotype" w:cs="Arial"/>
          <w:i/>
        </w:rPr>
        <w:t>eter</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y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or</w:t>
      </w:r>
      <w:r w:rsidRPr="00B34BE7">
        <w:rPr>
          <w:rFonts w:ascii="Palatino Linotype" w:eastAsia="Arial" w:hAnsi="Palatino Linotype" w:cs="Arial"/>
          <w:i/>
          <w:spacing w:val="-2"/>
        </w:rPr>
        <w:t>d</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a 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 es</w:t>
      </w:r>
      <w:r w:rsidRPr="00B34BE7">
        <w:rPr>
          <w:rFonts w:ascii="Palatino Linotype" w:eastAsia="Arial" w:hAnsi="Palatino Linotype" w:cs="Arial"/>
          <w:i/>
          <w:spacing w:val="3"/>
        </w:rPr>
        <w:t xml:space="preserve"> </w:t>
      </w:r>
      <w:r w:rsidRPr="00B34BE7">
        <w:rPr>
          <w:rFonts w:ascii="Palatino Linotype" w:eastAsia="Arial" w:hAnsi="Palatino Linotype" w:cs="Arial"/>
          <w:i/>
        </w:rPr>
        <w:t>pr</w:t>
      </w:r>
      <w:r w:rsidRPr="00B34BE7">
        <w:rPr>
          <w:rFonts w:ascii="Palatino Linotype" w:eastAsia="Arial" w:hAnsi="Palatino Linotype" w:cs="Arial"/>
          <w:i/>
          <w:spacing w:val="-2"/>
        </w:rPr>
        <w:t>e</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same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n</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3"/>
        </w:rPr>
        <w:t>i</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rPr>
        <w:t>u o</w:t>
      </w:r>
      <w:r w:rsidRPr="00B34BE7">
        <w:rPr>
          <w:rFonts w:ascii="Palatino Linotype" w:eastAsia="Arial" w:hAnsi="Palatino Linotype" w:cs="Arial"/>
          <w:i/>
          <w:spacing w:val="-1"/>
        </w:rPr>
        <w:t>b</w:t>
      </w:r>
      <w:r w:rsidRPr="00B34BE7">
        <w:rPr>
          <w:rFonts w:ascii="Palatino Linotype" w:eastAsia="Arial" w:hAnsi="Palatino Linotype" w:cs="Arial"/>
          <w:i/>
        </w:rPr>
        <w:t>s</w:t>
      </w:r>
      <w:r w:rsidRPr="00B34BE7">
        <w:rPr>
          <w:rFonts w:ascii="Palatino Linotype" w:eastAsia="Arial" w:hAnsi="Palatino Linotype" w:cs="Arial"/>
          <w:i/>
          <w:spacing w:val="3"/>
        </w:rPr>
        <w:t>t</w:t>
      </w:r>
      <w:r w:rsidRPr="00B34BE7">
        <w:rPr>
          <w:rFonts w:ascii="Palatino Linotype" w:eastAsia="Arial" w:hAnsi="Palatino Linotype" w:cs="Arial"/>
          <w:i/>
          <w:spacing w:val="-3"/>
        </w:rPr>
        <w:t>a</w:t>
      </w:r>
      <w:r w:rsidRPr="00B34BE7">
        <w:rPr>
          <w:rFonts w:ascii="Palatino Linotype" w:eastAsia="Arial" w:hAnsi="Palatino Linotype" w:cs="Arial"/>
          <w:i/>
          <w:spacing w:val="-2"/>
        </w:rPr>
        <w:t>c</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actu</w:t>
      </w:r>
      <w:r w:rsidRPr="00B34BE7">
        <w:rPr>
          <w:rFonts w:ascii="Palatino Linotype" w:eastAsia="Arial" w:hAnsi="Palatino Linotype" w:cs="Arial"/>
          <w:i/>
          <w:spacing w:val="-2"/>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 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1"/>
        </w:rPr>
        <w:t xml:space="preserve"> 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an</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spacing w:val="-3"/>
        </w:rPr>
        <w:t>u</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4"/>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áct</w:t>
      </w:r>
      <w:r w:rsidRPr="00B34BE7">
        <w:rPr>
          <w:rFonts w:ascii="Palatino Linotype" w:eastAsia="Arial" w:hAnsi="Palatino Linotype" w:cs="Arial"/>
          <w:i/>
          <w:spacing w:val="-2"/>
        </w:rPr>
        <w:t>e</w:t>
      </w:r>
      <w:r w:rsidRPr="00B34BE7">
        <w:rPr>
          <w:rFonts w:ascii="Palatino Linotype" w:eastAsia="Arial" w:hAnsi="Palatino Linotype" w:cs="Arial"/>
          <w:i/>
        </w:rPr>
        <w:t>r</w:t>
      </w:r>
      <w:r w:rsidRPr="00B34BE7">
        <w:rPr>
          <w:rFonts w:ascii="Palatino Linotype" w:eastAsia="Arial" w:hAnsi="Palatino Linotype" w:cs="Arial"/>
          <w:i/>
          <w:spacing w:val="5"/>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p</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ati</w:t>
      </w:r>
      <w:r w:rsidRPr="00B34BE7">
        <w:rPr>
          <w:rFonts w:ascii="Palatino Linotype" w:eastAsia="Arial" w:hAnsi="Palatino Linotype" w:cs="Arial"/>
          <w:i/>
          <w:spacing w:val="-3"/>
        </w:rPr>
        <w:t>v</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di</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4"/>
        </w:rPr>
        <w:t xml:space="preserve"> </w:t>
      </w:r>
      <w:r w:rsidRPr="00B34BE7">
        <w:rPr>
          <w:rFonts w:ascii="Palatino Linotype" w:eastAsia="Arial" w:hAnsi="Palatino Linotype" w:cs="Arial"/>
          <w:i/>
        </w:rPr>
        <w:t>el co</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cha s</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w:t>
      </w:r>
      <w:r w:rsidRPr="00B34BE7">
        <w:rPr>
          <w:rFonts w:ascii="Palatino Linotype" w:eastAsia="Arial" w:hAnsi="Palatino Linotype" w:cs="Arial"/>
          <w:i/>
          <w:spacing w:val="-1"/>
        </w:rPr>
        <w:t>n</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3"/>
        </w:rPr>
        <w:t>o</w:t>
      </w:r>
      <w:r w:rsidRPr="00B34BE7">
        <w:rPr>
          <w:rFonts w:ascii="Palatino Linotype" w:eastAsia="Arial" w:hAnsi="Palatino Linotype" w:cs="Arial"/>
          <w:i/>
        </w:rPr>
        <w:t>r</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3"/>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l</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spacing w:val="-3"/>
        </w:rPr>
        <w:t>ó</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bres</w:t>
      </w:r>
      <w:r w:rsidRPr="00B34BE7">
        <w:rPr>
          <w:rFonts w:ascii="Palatino Linotype" w:eastAsia="Arial" w:hAnsi="Palatino Linotype" w:cs="Arial"/>
          <w:i/>
          <w:spacing w:val="1"/>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1"/>
        </w:rPr>
        <w:t>l</w:t>
      </w:r>
      <w:r w:rsidRPr="00B34BE7">
        <w:rPr>
          <w:rFonts w:ascii="Palatino Linotype" w:eastAsia="Arial" w:hAnsi="Palatino Linotype" w:cs="Arial"/>
          <w:i/>
          <w:spacing w:val="-3"/>
        </w:rPr>
        <w:t>a</w:t>
      </w:r>
      <w:r w:rsidRPr="00B34BE7">
        <w:rPr>
          <w:rFonts w:ascii="Palatino Linotype" w:eastAsia="Arial" w:hAnsi="Palatino Linotype" w:cs="Arial"/>
          <w:i/>
        </w:rPr>
        <w:t>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 xml:space="preserve">es </w:t>
      </w:r>
      <w:r w:rsidRPr="00B34BE7">
        <w:rPr>
          <w:rFonts w:ascii="Palatino Linotype" w:eastAsia="Arial" w:hAnsi="Palatino Linotype" w:cs="Arial"/>
          <w:i/>
          <w:spacing w:val="2"/>
        </w:rPr>
        <w:t>q</w:t>
      </w:r>
      <w:r w:rsidRPr="00B34BE7">
        <w:rPr>
          <w:rFonts w:ascii="Palatino Linotype" w:eastAsia="Arial" w:hAnsi="Palatino Linotype" w:cs="Arial"/>
          <w:i/>
        </w:rPr>
        <w:t>ue d</w:t>
      </w:r>
      <w:r w:rsidRPr="00B34BE7">
        <w:rPr>
          <w:rFonts w:ascii="Palatino Linotype" w:eastAsia="Arial" w:hAnsi="Palatino Linotype" w:cs="Arial"/>
          <w:i/>
          <w:spacing w:val="-1"/>
        </w:rPr>
        <w:t>e</w:t>
      </w:r>
      <w:r w:rsidRPr="00B34BE7">
        <w:rPr>
          <w:rFonts w:ascii="Palatino Linotype" w:eastAsia="Arial" w:hAnsi="Palatino Linotype" w:cs="Arial"/>
          <w:i/>
        </w:rPr>
        <w:t>sempeñ</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spacing w:val="2"/>
        </w:rPr>
        <w:t>d</w:t>
      </w:r>
      <w:r w:rsidRPr="00B34BE7">
        <w:rPr>
          <w:rFonts w:ascii="Palatino Linotype" w:eastAsia="Arial" w:hAnsi="Palatino Linotype" w:cs="Arial"/>
          <w:i/>
        </w:rPr>
        <w:t>ores</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pr</w:t>
      </w:r>
      <w:r w:rsidRPr="00B34BE7">
        <w:rPr>
          <w:rFonts w:ascii="Palatino Linotype" w:eastAsia="Arial" w:hAnsi="Palatino Linotype" w:cs="Arial"/>
          <w:i/>
          <w:spacing w:val="2"/>
        </w:rPr>
        <w:t>e</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an</w:t>
      </w:r>
      <w:r w:rsidRPr="00B34BE7">
        <w:rPr>
          <w:rFonts w:ascii="Palatino Linotype" w:eastAsia="Arial" w:hAnsi="Palatino Linotype" w:cs="Arial"/>
          <w:i/>
          <w:spacing w:val="3"/>
        </w:rPr>
        <w:t xml:space="preserve"> </w:t>
      </w:r>
      <w:r w:rsidRPr="00B34BE7">
        <w:rPr>
          <w:rFonts w:ascii="Palatino Linotype" w:eastAsia="Arial" w:hAnsi="Palatino Linotype" w:cs="Arial"/>
          <w:i/>
        </w:rPr>
        <w:t>sus</w:t>
      </w:r>
      <w:r w:rsidRPr="00B34BE7">
        <w:rPr>
          <w:rFonts w:ascii="Palatino Linotype" w:eastAsia="Arial" w:hAnsi="Palatino Linotype" w:cs="Arial"/>
          <w:i/>
          <w:spacing w:val="3"/>
        </w:rPr>
        <w:t xml:space="preserve"> </w:t>
      </w:r>
      <w:r w:rsidRPr="00B34BE7">
        <w:rPr>
          <w:rFonts w:ascii="Palatino Linotype" w:eastAsia="Arial" w:hAnsi="Palatino Linotype" w:cs="Arial"/>
          <w:i/>
        </w:rPr>
        <w:t>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3"/>
        </w:rPr>
        <w:t xml:space="preserve"> </w:t>
      </w:r>
      <w:r w:rsidRPr="00B34BE7">
        <w:rPr>
          <w:rFonts w:ascii="Palatino Linotype" w:eastAsia="Arial" w:hAnsi="Palatino Linotype" w:cs="Arial"/>
          <w:i/>
        </w:rPr>
        <w:t>ár</w:t>
      </w:r>
      <w:r w:rsidRPr="00B34BE7">
        <w:rPr>
          <w:rFonts w:ascii="Palatino Linotype" w:eastAsia="Arial" w:hAnsi="Palatino Linotype" w:cs="Arial"/>
          <w:i/>
          <w:spacing w:val="-2"/>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spacing w:val="-3"/>
        </w:rPr>
        <w:t>e</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i</w:t>
      </w:r>
      <w:r w:rsidRPr="00B34BE7">
        <w:rPr>
          <w:rFonts w:ascii="Palatino Linotype" w:eastAsia="Arial" w:hAnsi="Palatino Linotype" w:cs="Arial"/>
          <w:i/>
          <w:spacing w:val="1"/>
        </w:rPr>
        <w:t>r</w:t>
      </w:r>
      <w:r w:rsidRPr="00B34BE7">
        <w:rPr>
          <w:rFonts w:ascii="Palatino Linotype" w:eastAsia="Arial" w:hAnsi="Palatino Linotype" w:cs="Arial"/>
          <w:i/>
        </w:rPr>
        <w:t>se en</w:t>
      </w:r>
      <w:r w:rsidRPr="00B34BE7">
        <w:rPr>
          <w:rFonts w:ascii="Palatino Linotype" w:eastAsia="Arial" w:hAnsi="Palatino Linotype" w:cs="Arial"/>
          <w:i/>
          <w:spacing w:val="2"/>
        </w:rPr>
        <w:t xml:space="preserve"> </w:t>
      </w:r>
      <w:r w:rsidRPr="00B34BE7">
        <w:rPr>
          <w:rFonts w:ascii="Palatino Linotype" w:eastAsia="Arial" w:hAnsi="Palatino Linotype" w:cs="Arial"/>
          <w:i/>
        </w:rPr>
        <w:t>un</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 </w:t>
      </w:r>
      <w:r w:rsidRPr="00B34BE7">
        <w:rPr>
          <w:rFonts w:ascii="Palatino Linotype" w:eastAsia="Arial" w:hAnsi="Palatino Linotype" w:cs="Arial"/>
          <w:i/>
          <w:spacing w:val="1"/>
        </w:rPr>
        <w:t>f</w:t>
      </w:r>
      <w:r w:rsidRPr="00B34BE7">
        <w:rPr>
          <w:rFonts w:ascii="Palatino Linotype" w:eastAsia="Arial" w:hAnsi="Palatino Linotype" w:cs="Arial"/>
          <w:i/>
          <w:spacing w:val="-3"/>
        </w:rPr>
        <w:t>u</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amen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en el e</w:t>
      </w:r>
      <w:r w:rsidRPr="00B34BE7">
        <w:rPr>
          <w:rFonts w:ascii="Palatino Linotype" w:eastAsia="Arial" w:hAnsi="Palatino Linotype" w:cs="Arial"/>
          <w:i/>
          <w:spacing w:val="-3"/>
        </w:rPr>
        <w:t>s</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z</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el</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4"/>
        </w:rPr>
        <w:t>M</w:t>
      </w:r>
      <w:r w:rsidRPr="00B34BE7">
        <w:rPr>
          <w:rFonts w:ascii="Palatino Linotype" w:eastAsia="Arial" w:hAnsi="Palatino Linotype" w:cs="Arial"/>
          <w:i/>
        </w:rPr>
        <w:t>ex</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 xml:space="preserve">a </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sus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2"/>
        </w:rPr>
        <w:t xml:space="preserve"> v</w:t>
      </w:r>
      <w:r w:rsidRPr="00B34BE7">
        <w:rPr>
          <w:rFonts w:ascii="Palatino Linotype" w:eastAsia="Arial" w:hAnsi="Palatino Linotype" w:cs="Arial"/>
          <w:i/>
        </w:rPr>
        <w:t>er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w:t>
      </w:r>
    </w:p>
    <w:p w14:paraId="58D27B4A" w14:textId="77777777" w:rsidR="00104362" w:rsidRPr="00B34BE7" w:rsidRDefault="00104362" w:rsidP="00104362">
      <w:pPr>
        <w:pStyle w:val="Sinespaciado"/>
        <w:rPr>
          <w:lang w:val="es-ES"/>
        </w:rPr>
      </w:pPr>
    </w:p>
    <w:p w14:paraId="1DD0AD5C" w14:textId="77777777" w:rsidR="00104362" w:rsidRPr="00B34BE7" w:rsidRDefault="00104362" w:rsidP="00104362">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Registro Federal de 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69977657"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72A3D23A"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p>
    <w:p w14:paraId="11C4E71F"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lastRenderedPageBreak/>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49E3410A"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p>
    <w:p w14:paraId="2E42FFFD"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5B636134"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val="es-ES" w:eastAsia="es-ES"/>
        </w:rPr>
      </w:pPr>
    </w:p>
    <w:p w14:paraId="0E94EEFF"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02A15DB8" w14:textId="77777777" w:rsidR="00104362" w:rsidRPr="00B34BE7" w:rsidRDefault="00104362" w:rsidP="00104362">
      <w:pPr>
        <w:rPr>
          <w:lang w:val="es-ES"/>
        </w:rPr>
      </w:pPr>
    </w:p>
    <w:p w14:paraId="03950E5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08543026"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MX"/>
        </w:rPr>
      </w:pPr>
    </w:p>
    <w:p w14:paraId="20C7D4AD"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lastRenderedPageBreak/>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D36A1E1" w14:textId="77777777" w:rsidR="00104362" w:rsidRPr="00B34BE7" w:rsidRDefault="00104362" w:rsidP="00104362">
      <w:pPr>
        <w:pStyle w:val="Sinespaciado"/>
        <w:rPr>
          <w:lang w:val="es-ES" w:eastAsia="es-MX"/>
        </w:rPr>
      </w:pPr>
    </w:p>
    <w:p w14:paraId="23ED0E0E"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840F657" w14:textId="77777777" w:rsidR="00104362" w:rsidRPr="00B34BE7" w:rsidRDefault="00104362" w:rsidP="00104362">
      <w:pPr>
        <w:spacing w:after="0" w:line="240" w:lineRule="auto"/>
        <w:ind w:left="709" w:right="757"/>
        <w:jc w:val="both"/>
        <w:rPr>
          <w:rFonts w:ascii="Palatino Linotype" w:eastAsia="Times New Roman" w:hAnsi="Palatino Linotype" w:cs="Arial,Bold"/>
          <w:b/>
          <w:bCs/>
          <w:i/>
          <w:szCs w:val="24"/>
          <w:lang w:val="es-ES" w:eastAsia="es-MX"/>
        </w:rPr>
      </w:pPr>
    </w:p>
    <w:p w14:paraId="4F375DD7" w14:textId="77777777" w:rsidR="00104362" w:rsidRPr="00B34BE7" w:rsidRDefault="00104362" w:rsidP="00104362">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1A17F313" w14:textId="77777777" w:rsidR="00104362" w:rsidRPr="00B34BE7" w:rsidRDefault="00104362" w:rsidP="00104362">
      <w:pPr>
        <w:spacing w:after="0" w:line="240" w:lineRule="auto"/>
        <w:ind w:left="709" w:right="757"/>
        <w:jc w:val="both"/>
        <w:rPr>
          <w:rFonts w:ascii="Palatino Linotype" w:eastAsia="Times New Roman" w:hAnsi="Palatino Linotype" w:cs="Arial"/>
          <w:i/>
          <w:szCs w:val="24"/>
          <w:lang w:val="es-ES" w:eastAsia="es-MX"/>
        </w:rPr>
      </w:pPr>
    </w:p>
    <w:p w14:paraId="23D4DDF2" w14:textId="77777777" w:rsidR="00104362" w:rsidRPr="00B34BE7" w:rsidRDefault="00104362" w:rsidP="00104362">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38534FAD" w14:textId="77777777" w:rsidR="00104362" w:rsidRPr="00B34BE7" w:rsidRDefault="00104362" w:rsidP="00104362">
      <w:pPr>
        <w:spacing w:after="0" w:line="240" w:lineRule="auto"/>
        <w:ind w:left="709" w:right="757"/>
        <w:jc w:val="both"/>
        <w:rPr>
          <w:rFonts w:ascii="Palatino Linotype" w:eastAsia="Times New Roman" w:hAnsi="Palatino Linotype" w:cs="Arial"/>
          <w:i/>
          <w:szCs w:val="24"/>
          <w:lang w:val="es-ES" w:eastAsia="es-MX"/>
        </w:rPr>
      </w:pPr>
    </w:p>
    <w:p w14:paraId="6F24739D" w14:textId="77777777" w:rsidR="00104362" w:rsidRPr="00B34BE7" w:rsidRDefault="00104362" w:rsidP="00104362">
      <w:pPr>
        <w:pStyle w:val="Sinespaciado"/>
        <w:rPr>
          <w:lang w:val="es-ES"/>
        </w:rPr>
      </w:pPr>
    </w:p>
    <w:p w14:paraId="64745115"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D5786FE" w14:textId="77777777" w:rsidR="00104362" w:rsidRPr="00B34BE7" w:rsidRDefault="00104362" w:rsidP="00104362">
      <w:pPr>
        <w:pStyle w:val="Sinespaciado"/>
        <w:rPr>
          <w:lang w:val="es-ES" w:eastAsia="es-MX"/>
        </w:rPr>
      </w:pPr>
    </w:p>
    <w:p w14:paraId="01E29B7D"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6D73BC63" w14:textId="77777777" w:rsidR="00104362" w:rsidRPr="00B34BE7" w:rsidRDefault="00104362" w:rsidP="00104362">
      <w:pPr>
        <w:pStyle w:val="Sinespaciado"/>
        <w:rPr>
          <w:lang w:val="es-ES" w:eastAsia="es-MX"/>
        </w:rPr>
      </w:pPr>
    </w:p>
    <w:p w14:paraId="0C0F01BB"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6C20C5F" w14:textId="77777777" w:rsidR="00104362" w:rsidRPr="00B34BE7" w:rsidRDefault="00104362" w:rsidP="00104362">
      <w:pPr>
        <w:spacing w:after="0" w:line="240" w:lineRule="auto"/>
        <w:ind w:left="567" w:right="616"/>
        <w:jc w:val="both"/>
        <w:rPr>
          <w:rFonts w:ascii="Palatino Linotype" w:eastAsia="Times New Roman" w:hAnsi="Palatino Linotype" w:cs="Arial"/>
          <w:bCs/>
          <w:i/>
          <w:sz w:val="24"/>
          <w:lang w:val="es-ES" w:eastAsia="es-MX"/>
        </w:rPr>
      </w:pPr>
    </w:p>
    <w:p w14:paraId="4D615D25"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B3F3CF8" w14:textId="77777777" w:rsidR="00104362" w:rsidRPr="00B34BE7" w:rsidRDefault="00104362" w:rsidP="00104362">
      <w:pPr>
        <w:pStyle w:val="Sinespaciado"/>
        <w:rPr>
          <w:lang w:val="es-ES" w:eastAsia="es-MX"/>
        </w:rPr>
      </w:pPr>
    </w:p>
    <w:p w14:paraId="3412B87B"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B34BE7">
        <w:rPr>
          <w:rFonts w:ascii="Palatino Linotype" w:eastAsia="Times New Roman" w:hAnsi="Palatino Linotype" w:cs="Times New Roman"/>
          <w:sz w:val="24"/>
          <w:szCs w:val="24"/>
          <w:lang w:val="es-ES" w:eastAsia="es-MX"/>
        </w:rPr>
        <w:lastRenderedPageBreak/>
        <w:t xml:space="preserve">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4D3C1DF9" w14:textId="77777777" w:rsidR="00104362" w:rsidRPr="00B34BE7" w:rsidRDefault="00104362" w:rsidP="00104362">
      <w:pPr>
        <w:pStyle w:val="Sinespaciado"/>
        <w:rPr>
          <w:lang w:val="es-ES" w:eastAsia="es-MX"/>
        </w:rPr>
      </w:pPr>
    </w:p>
    <w:p w14:paraId="1656CAC0"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1AACF3CE" w14:textId="77777777" w:rsidR="00104362" w:rsidRPr="00B34BE7" w:rsidRDefault="00104362" w:rsidP="00104362">
      <w:pPr>
        <w:pStyle w:val="Sinespaciado"/>
        <w:rPr>
          <w:lang w:val="es-ES"/>
        </w:rPr>
      </w:pPr>
    </w:p>
    <w:p w14:paraId="7811E752"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61E42B8C" w14:textId="77777777" w:rsidR="00104362" w:rsidRPr="00B34BE7" w:rsidRDefault="00104362" w:rsidP="00104362">
      <w:pPr>
        <w:pStyle w:val="Sinespaciado"/>
        <w:rPr>
          <w:lang w:val="es-ES"/>
        </w:rPr>
      </w:pPr>
    </w:p>
    <w:p w14:paraId="09679652"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5FE6FF3"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p>
    <w:p w14:paraId="6D19A4E7"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0BD813C7"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7B7B7575"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4A56043C"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60ED6004"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0D895AB7"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6969C91D"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1A5544F0"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54427823"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lastRenderedPageBreak/>
        <w:t>IX. Cualquier otro convenido con instituciones de servicios y aceptado por el servidor público.</w:t>
      </w:r>
    </w:p>
    <w:p w14:paraId="1507C576"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szCs w:val="24"/>
          <w:lang w:val="es-ES" w:eastAsia="es-ES"/>
        </w:rPr>
      </w:pPr>
    </w:p>
    <w:p w14:paraId="662F052D" w14:textId="77777777" w:rsidR="00104362" w:rsidRPr="00B34BE7" w:rsidRDefault="00104362" w:rsidP="00104362">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4E669DD" w14:textId="77777777" w:rsidR="00104362" w:rsidRPr="00B34BE7" w:rsidRDefault="00104362" w:rsidP="00104362">
      <w:pPr>
        <w:spacing w:after="0" w:line="360" w:lineRule="auto"/>
        <w:jc w:val="both"/>
        <w:rPr>
          <w:rFonts w:ascii="Palatino Linotype" w:eastAsia="Times New Roman" w:hAnsi="Palatino Linotype" w:cs="Times New Roman"/>
          <w:szCs w:val="24"/>
          <w:lang w:val="es-ES" w:eastAsia="es-ES"/>
        </w:rPr>
      </w:pPr>
    </w:p>
    <w:p w14:paraId="067806F3"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5AF4C94"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p>
    <w:p w14:paraId="71199B5C"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7E6A1134"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4622F09A"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lastRenderedPageBreak/>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45750F66"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p>
    <w:p w14:paraId="36DC9286" w14:textId="77777777" w:rsidR="00104362" w:rsidRPr="00B34BE7" w:rsidRDefault="00104362" w:rsidP="00104362">
      <w:pPr>
        <w:numPr>
          <w:ilvl w:val="0"/>
          <w:numId w:val="1"/>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46EDE9AF" w14:textId="77777777" w:rsidR="00104362" w:rsidRPr="00B34BE7" w:rsidRDefault="00104362" w:rsidP="00104362">
      <w:pPr>
        <w:spacing w:after="0" w:line="240" w:lineRule="auto"/>
        <w:ind w:left="1422" w:right="616"/>
        <w:jc w:val="both"/>
        <w:rPr>
          <w:rFonts w:ascii="Palatino Linotype" w:eastAsia="Times New Roman" w:hAnsi="Palatino Linotype" w:cs="Times New Roman"/>
          <w:i/>
          <w:noProof/>
          <w:lang w:eastAsia="es-ES"/>
        </w:rPr>
      </w:pPr>
    </w:p>
    <w:p w14:paraId="302AB199"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0EBF7F2"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p>
    <w:p w14:paraId="2793F60D"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7253235E"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p>
    <w:p w14:paraId="7A80B465"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36959295"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23253CC4" w14:textId="77777777" w:rsidR="00104362" w:rsidRPr="00B34BE7" w:rsidRDefault="00104362" w:rsidP="00104362">
      <w:pPr>
        <w:spacing w:after="0" w:line="240" w:lineRule="auto"/>
        <w:ind w:left="567" w:right="616"/>
        <w:jc w:val="both"/>
        <w:rPr>
          <w:rFonts w:ascii="Palatino Linotype" w:eastAsia="Times New Roman" w:hAnsi="Palatino Linotype" w:cs="Times New Roman"/>
          <w:i/>
          <w:noProof/>
          <w:lang w:eastAsia="es-ES"/>
        </w:rPr>
      </w:pPr>
    </w:p>
    <w:p w14:paraId="6698EE7D" w14:textId="77777777" w:rsidR="00104362" w:rsidRPr="00B34BE7" w:rsidRDefault="00104362" w:rsidP="00104362">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4020F9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MX"/>
        </w:rPr>
      </w:pPr>
    </w:p>
    <w:p w14:paraId="2E1D206C"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lastRenderedPageBreak/>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2E719FC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580B9F9C"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0F70959"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MX"/>
        </w:rPr>
      </w:pPr>
    </w:p>
    <w:p w14:paraId="302E87D4" w14:textId="77777777" w:rsidR="00104362" w:rsidRPr="00B34BE7" w:rsidRDefault="00104362" w:rsidP="00104362">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B34BE7">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14:paraId="041DAA75" w14:textId="77777777" w:rsidR="00104362" w:rsidRPr="00B34BE7" w:rsidRDefault="00104362" w:rsidP="00104362">
      <w:pPr>
        <w:spacing w:after="0" w:line="360" w:lineRule="auto"/>
        <w:jc w:val="both"/>
        <w:rPr>
          <w:rFonts w:ascii="Palatino Linotype" w:eastAsia="Calibri" w:hAnsi="Palatino Linotype" w:cs="Times New Roman"/>
          <w:sz w:val="24"/>
          <w:szCs w:val="24"/>
          <w:lang w:eastAsia="es-ES"/>
        </w:rPr>
      </w:pPr>
    </w:p>
    <w:p w14:paraId="01210733"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B1DE7F2" w14:textId="77777777" w:rsidR="00104362" w:rsidRPr="00B34BE7" w:rsidRDefault="00104362" w:rsidP="00104362">
      <w:pPr>
        <w:pStyle w:val="Sinespaciado"/>
      </w:pPr>
    </w:p>
    <w:p w14:paraId="7558267F"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51C9DDFB"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4855CC29"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p>
    <w:p w14:paraId="1E8622E7"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1AF5C1E0"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611B6C90"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7420C75F"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288D7968"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567741DA"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38263571"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2CDD0373"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35DA0C9F"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923124C"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21819B9E"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43BC41C"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lastRenderedPageBreak/>
        <w:t>Los Sujetos Obligados deberán aplicar, de manera estricta, las excepciones al derecho de acceso a la información y sólo podrán invocarlas cuando acrediten su procedencia.</w:t>
      </w:r>
    </w:p>
    <w:p w14:paraId="03DF1322"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1FEDB23B"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DB41B8"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02752A35"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3E0D831"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43D2BEB2"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06EA9CEB"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71928636"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1D33B137"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63225E86"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389128D3"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33D800F1"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0A8F2AC"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6C727125"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6B8F47"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22647F52"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4752F41"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p>
    <w:p w14:paraId="1EA28883"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5BD065"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4956A57B"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1C174404"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w:t>
      </w:r>
      <w:r w:rsidRPr="00B34BE7">
        <w:rPr>
          <w:rFonts w:ascii="Times New Roman" w:eastAsia="Times New Roman" w:hAnsi="Times New Roman" w:cs="Times New Roman"/>
          <w:i/>
          <w:lang w:eastAsia="es-MX"/>
        </w:rPr>
        <w:lastRenderedPageBreak/>
        <w:t>fundando y motivando la clasificación de las partes o secciones que se testen, siguiendo los procedimientos establecidos en el Capítulo IX de los presentes lineamientos.</w:t>
      </w:r>
    </w:p>
    <w:p w14:paraId="4399093F"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61048DC7"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6BFE79C"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p>
    <w:p w14:paraId="0B24F6C2" w14:textId="77777777" w:rsidR="00104362" w:rsidRPr="00B34BE7" w:rsidRDefault="00104362" w:rsidP="00104362">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241B34F7" w14:textId="77777777" w:rsidR="00104362" w:rsidRPr="00B34BE7" w:rsidRDefault="00104362" w:rsidP="00104362">
      <w:pPr>
        <w:spacing w:after="0" w:line="240" w:lineRule="auto"/>
        <w:ind w:left="567" w:right="616"/>
        <w:jc w:val="both"/>
        <w:rPr>
          <w:rFonts w:ascii="Times New Roman" w:eastAsia="Times New Roman" w:hAnsi="Times New Roman" w:cs="Times New Roman"/>
          <w:b/>
          <w:i/>
          <w:lang w:eastAsia="es-MX"/>
        </w:rPr>
      </w:pPr>
    </w:p>
    <w:p w14:paraId="42CB9BF5" w14:textId="77777777" w:rsidR="00104362" w:rsidRPr="00B34BE7" w:rsidRDefault="00104362" w:rsidP="00104362">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BE7">
        <w:rPr>
          <w:rFonts w:ascii="Times New Roman" w:eastAsia="Times New Roman" w:hAnsi="Times New Roman" w:cs="Times New Roman"/>
          <w:b/>
          <w:i/>
          <w:lang w:eastAsia="es-MX"/>
        </w:rPr>
        <w:t>”</w:t>
      </w:r>
    </w:p>
    <w:p w14:paraId="182AD0A3" w14:textId="77777777" w:rsidR="00104362" w:rsidRPr="00B34BE7" w:rsidRDefault="00104362" w:rsidP="00104362">
      <w:pPr>
        <w:spacing w:after="0" w:line="360" w:lineRule="auto"/>
        <w:jc w:val="both"/>
        <w:rPr>
          <w:rFonts w:ascii="Palatino Linotype" w:eastAsia="Times New Roman" w:hAnsi="Palatino Linotype" w:cs="Arial"/>
          <w:i/>
          <w:sz w:val="24"/>
          <w:szCs w:val="24"/>
          <w:lang w:eastAsia="es-MX"/>
        </w:rPr>
      </w:pPr>
    </w:p>
    <w:p w14:paraId="3D92AD65"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F12CDAA" w14:textId="77777777" w:rsidR="00104362" w:rsidRPr="00B34BE7" w:rsidRDefault="00104362" w:rsidP="00104362"/>
    <w:p w14:paraId="4F68C1A8"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00DA2E24" w14:textId="77777777" w:rsidR="00104362" w:rsidRPr="00B34BE7" w:rsidRDefault="00104362" w:rsidP="00104362">
      <w:pPr>
        <w:pStyle w:val="Sinespaciado"/>
      </w:pPr>
    </w:p>
    <w:p w14:paraId="4D28C1F7"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2FA604FD" w14:textId="77777777" w:rsidR="00104362" w:rsidRPr="00B34BE7" w:rsidRDefault="00104362" w:rsidP="00104362"/>
    <w:p w14:paraId="0F1A1E34"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8055E85"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eastAsia="es-ES"/>
        </w:rPr>
      </w:pPr>
    </w:p>
    <w:p w14:paraId="010805E9" w14:textId="77777777" w:rsidR="00104362" w:rsidRPr="00B34BE7" w:rsidRDefault="00104362" w:rsidP="00104362">
      <w:pPr>
        <w:pStyle w:val="Sinespaciado"/>
      </w:pPr>
    </w:p>
    <w:p w14:paraId="2BD77D35"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4EB31A0"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DDB7E29" w14:textId="77777777" w:rsidR="00104362" w:rsidRPr="00B34BE7" w:rsidRDefault="00104362" w:rsidP="00104362">
      <w:pPr>
        <w:pStyle w:val="Sinespaciado"/>
      </w:pPr>
    </w:p>
    <w:p w14:paraId="7883C179" w14:textId="77777777" w:rsidR="00104362" w:rsidRPr="00B34BE7" w:rsidRDefault="00104362" w:rsidP="00104362">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B34BE7">
        <w:rPr>
          <w:rFonts w:ascii="Palatino Linotype" w:eastAsia="Times New Roman" w:hAnsi="Palatino Linotype" w:cs="Times New Roman"/>
          <w:i/>
          <w:lang w:eastAsia="es-E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1A2278E"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74D4624D"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2CC1D96"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eastAsia="es-ES"/>
        </w:rPr>
      </w:pPr>
    </w:p>
    <w:p w14:paraId="3B97AF7A"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33A6B3" w14:textId="77777777" w:rsidR="00104362" w:rsidRPr="00B34BE7" w:rsidRDefault="00104362" w:rsidP="00104362">
      <w:pPr>
        <w:spacing w:after="0" w:line="360" w:lineRule="auto"/>
        <w:jc w:val="both"/>
        <w:rPr>
          <w:rFonts w:ascii="Palatino Linotype" w:eastAsia="Times New Roman" w:hAnsi="Palatino Linotype" w:cs="Times New Roman"/>
          <w:sz w:val="24"/>
          <w:szCs w:val="24"/>
          <w:lang w:val="es-ES" w:eastAsia="es-ES"/>
        </w:rPr>
      </w:pPr>
    </w:p>
    <w:p w14:paraId="698EF086" w14:textId="77777777" w:rsidR="00104362" w:rsidRPr="00B34BE7" w:rsidRDefault="00104362" w:rsidP="00104362">
      <w:pPr>
        <w:pStyle w:val="Prrafodelista"/>
        <w:numPr>
          <w:ilvl w:val="0"/>
          <w:numId w:val="1"/>
        </w:numPr>
        <w:autoSpaceDE w:val="0"/>
        <w:autoSpaceDN w:val="0"/>
        <w:adjustRightInd w:val="0"/>
        <w:spacing w:line="360" w:lineRule="auto"/>
        <w:jc w:val="both"/>
        <w:rPr>
          <w:rFonts w:ascii="Palatino Linotype" w:hAnsi="Palatino Linotype"/>
          <w:b/>
          <w:i/>
          <w:sz w:val="28"/>
          <w:u w:val="single"/>
        </w:rPr>
      </w:pPr>
      <w:r w:rsidRPr="00B34BE7">
        <w:rPr>
          <w:rFonts w:ascii="Palatino Linotype" w:hAnsi="Palatino Linotype"/>
          <w:b/>
          <w:i/>
          <w:sz w:val="28"/>
          <w:u w:val="single"/>
        </w:rPr>
        <w:t xml:space="preserve">Vista a los Órganos de Control Interno. </w:t>
      </w:r>
    </w:p>
    <w:p w14:paraId="2BAE3A2B" w14:textId="77777777" w:rsidR="00104362" w:rsidRPr="00B34BE7" w:rsidRDefault="00104362" w:rsidP="00104362">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55FA5644" w14:textId="77777777" w:rsidR="00104362" w:rsidRPr="00B34BE7" w:rsidRDefault="00104362" w:rsidP="00104362">
      <w:pPr>
        <w:spacing w:before="240" w:after="240" w:line="360" w:lineRule="auto"/>
        <w:contextualSpacing/>
        <w:jc w:val="both"/>
        <w:rPr>
          <w:rFonts w:ascii="Palatino Linotype" w:eastAsia="MS Mincho" w:hAnsi="Palatino Linotype"/>
          <w:sz w:val="24"/>
        </w:rPr>
      </w:pPr>
    </w:p>
    <w:p w14:paraId="7FCC55F3" w14:textId="77777777" w:rsidR="00104362" w:rsidRPr="00B34BE7" w:rsidRDefault="00104362" w:rsidP="00104362">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D0A5704" w14:textId="77777777" w:rsidR="00104362" w:rsidRPr="00B34BE7" w:rsidRDefault="00104362" w:rsidP="00104362">
      <w:pPr>
        <w:spacing w:before="240" w:after="240" w:line="360" w:lineRule="auto"/>
        <w:contextualSpacing/>
        <w:jc w:val="both"/>
        <w:rPr>
          <w:rFonts w:ascii="Palatino Linotype" w:eastAsia="MS Mincho" w:hAnsi="Palatino Linotype"/>
          <w:sz w:val="16"/>
        </w:rPr>
      </w:pPr>
    </w:p>
    <w:p w14:paraId="70B92B83"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36.</w:t>
      </w:r>
      <w:r w:rsidRPr="00B34BE7">
        <w:rPr>
          <w:rFonts w:ascii="Palatino Linotype" w:eastAsia="MS Mincho" w:hAnsi="Palatino Linotype" w:cs="Times New Roman"/>
          <w:i/>
        </w:rPr>
        <w:t xml:space="preserve"> El Instituto tendrá, en el ámbito de su competencia, las siguientes atribuciones:</w:t>
      </w:r>
    </w:p>
    <w:p w14:paraId="0AC7327C"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16E8761F"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6F084A24"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2C1140D7" w14:textId="77777777" w:rsidR="00104362" w:rsidRPr="00B34BE7" w:rsidRDefault="00104362" w:rsidP="00104362">
      <w:pPr>
        <w:spacing w:before="240" w:after="240" w:line="360" w:lineRule="auto"/>
        <w:contextualSpacing/>
        <w:jc w:val="both"/>
        <w:rPr>
          <w:rFonts w:ascii="Palatino Linotype" w:eastAsia="MS Mincho" w:hAnsi="Palatino Linotype"/>
          <w:sz w:val="16"/>
        </w:rPr>
      </w:pPr>
    </w:p>
    <w:p w14:paraId="2CF13207" w14:textId="77777777" w:rsidR="00104362" w:rsidRPr="00B34BE7" w:rsidRDefault="00104362" w:rsidP="00104362">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3C18F9AE" w14:textId="77777777" w:rsidR="00104362" w:rsidRPr="00B34BE7" w:rsidRDefault="00104362" w:rsidP="00104362">
      <w:pPr>
        <w:spacing w:before="240" w:after="240" w:line="360" w:lineRule="auto"/>
        <w:contextualSpacing/>
        <w:jc w:val="both"/>
        <w:rPr>
          <w:rFonts w:ascii="Palatino Linotype" w:eastAsia="MS Mincho" w:hAnsi="Palatino Linotype" w:cs="Arial"/>
          <w:sz w:val="24"/>
        </w:rPr>
      </w:pPr>
    </w:p>
    <w:p w14:paraId="252F5876"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4616EF3"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p>
    <w:p w14:paraId="48EA3013"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5B4333E6"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3C2AE715"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54EFD304"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14:paraId="0F7F17BF"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19BEC551" w14:textId="77777777" w:rsidR="00104362" w:rsidRPr="00B34BE7" w:rsidRDefault="00104362" w:rsidP="00104362">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6A4807A" w14:textId="77777777" w:rsidR="00104362" w:rsidRDefault="00104362" w:rsidP="00104362">
      <w:pPr>
        <w:spacing w:before="240" w:after="240" w:line="360" w:lineRule="auto"/>
        <w:contextualSpacing/>
        <w:jc w:val="both"/>
        <w:rPr>
          <w:rFonts w:ascii="Palatino Linotype" w:eastAsia="Calibri" w:hAnsi="Palatino Linotype" w:cs="Arial"/>
          <w:color w:val="000000"/>
          <w:sz w:val="24"/>
          <w:lang w:eastAsia="es-MX"/>
        </w:rPr>
      </w:pPr>
    </w:p>
    <w:p w14:paraId="2FE1B02C" w14:textId="77777777" w:rsidR="00104362" w:rsidRPr="00B34BE7" w:rsidRDefault="00104362" w:rsidP="00104362">
      <w:pPr>
        <w:spacing w:before="240" w:after="240" w:line="360" w:lineRule="auto"/>
        <w:contextualSpacing/>
        <w:jc w:val="both"/>
        <w:rPr>
          <w:rFonts w:ascii="Palatino Linotype" w:eastAsia="Calibri" w:hAnsi="Palatino Linotype" w:cs="Arial"/>
          <w:color w:val="000000"/>
          <w:sz w:val="24"/>
          <w:lang w:eastAsia="es-MX"/>
        </w:rPr>
      </w:pPr>
    </w:p>
    <w:p w14:paraId="00305863" w14:textId="77777777" w:rsidR="00104362" w:rsidRDefault="00104362" w:rsidP="00104362">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B34BE7">
        <w:rPr>
          <w:rFonts w:ascii="Palatino Linotype" w:hAnsi="Palatino Linotype" w:cs="Arial"/>
          <w:color w:val="222222"/>
          <w:sz w:val="24"/>
          <w:lang w:eastAsia="es-MX"/>
        </w:rPr>
        <w:lastRenderedPageBreak/>
        <w:t>procedimiento de responsabilidad respectivo, cuyo resultado deberá de ser informado al Instituto.</w:t>
      </w:r>
    </w:p>
    <w:p w14:paraId="59BB7D9E" w14:textId="77777777" w:rsidR="00104362" w:rsidRDefault="00104362" w:rsidP="00104362">
      <w:pPr>
        <w:spacing w:before="240" w:after="240" w:line="360" w:lineRule="auto"/>
        <w:contextualSpacing/>
        <w:jc w:val="both"/>
        <w:rPr>
          <w:rFonts w:ascii="Palatino Linotype" w:hAnsi="Palatino Linotype" w:cs="Arial"/>
          <w:color w:val="222222"/>
          <w:sz w:val="24"/>
          <w:lang w:eastAsia="es-MX"/>
        </w:rPr>
      </w:pPr>
    </w:p>
    <w:p w14:paraId="08CF0453" w14:textId="77777777" w:rsidR="00104362" w:rsidRDefault="00104362" w:rsidP="00104362">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eastAsia="es-ES"/>
        </w:rPr>
        <w:t xml:space="preserve">Finalmente,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08E59190" w14:textId="77777777" w:rsidR="00104362" w:rsidRDefault="00104362" w:rsidP="00104362">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6A0DF7A2" w14:textId="77777777" w:rsidR="00104362" w:rsidRPr="00F32AE4" w:rsidRDefault="00104362" w:rsidP="00104362">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p w14:paraId="34E1F624" w14:textId="77777777" w:rsidR="00104362" w:rsidRPr="00D17197" w:rsidRDefault="00104362" w:rsidP="00104362">
      <w:pPr>
        <w:spacing w:before="240" w:after="240" w:line="360" w:lineRule="auto"/>
        <w:contextualSpacing/>
        <w:jc w:val="both"/>
        <w:rPr>
          <w:rFonts w:ascii="Palatino Linotype" w:hAnsi="Palatino Linotype" w:cs="Arial"/>
          <w:color w:val="222222"/>
          <w:sz w:val="24"/>
          <w:lang w:val="es-ES" w:eastAsia="es-MX"/>
        </w:rPr>
      </w:pPr>
    </w:p>
    <w:p w14:paraId="5BAC9952" w14:textId="77777777" w:rsidR="00104362" w:rsidRPr="00B34BE7" w:rsidRDefault="00104362" w:rsidP="00104362">
      <w:pPr>
        <w:spacing w:before="240" w:after="240" w:line="360" w:lineRule="auto"/>
        <w:contextualSpacing/>
        <w:jc w:val="both"/>
        <w:rPr>
          <w:rFonts w:ascii="Palatino Linotype" w:hAnsi="Palatino Linotype" w:cs="Arial"/>
          <w:color w:val="222222"/>
          <w:sz w:val="24"/>
          <w:lang w:eastAsia="es-MX"/>
        </w:rPr>
      </w:pPr>
    </w:p>
    <w:p w14:paraId="0782BB41" w14:textId="0DFC6162" w:rsidR="00104362" w:rsidRPr="00B34BE7" w:rsidRDefault="00104362" w:rsidP="00104362">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atienda la</w:t>
      </w:r>
      <w:r>
        <w:rPr>
          <w:rFonts w:ascii="Palatino Linotype" w:hAnsi="Palatino Linotype" w:cs="Arial"/>
          <w:sz w:val="24"/>
          <w:szCs w:val="24"/>
        </w:rPr>
        <w:t>s</w:t>
      </w:r>
      <w:r w:rsidRPr="00B34BE7">
        <w:rPr>
          <w:rFonts w:ascii="Palatino Linotype" w:hAnsi="Palatino Linotype" w:cs="Arial"/>
          <w:sz w:val="24"/>
          <w:szCs w:val="24"/>
        </w:rPr>
        <w:t xml:space="preserve"> solicitud</w:t>
      </w:r>
      <w:r>
        <w:rPr>
          <w:rFonts w:ascii="Palatino Linotype" w:hAnsi="Palatino Linotype" w:cs="Arial"/>
          <w:sz w:val="24"/>
          <w:szCs w:val="24"/>
        </w:rPr>
        <w:t>es</w:t>
      </w:r>
      <w:r w:rsidRPr="00B34BE7">
        <w:rPr>
          <w:rFonts w:ascii="Palatino Linotype" w:hAnsi="Palatino Linotype" w:cs="Arial"/>
          <w:sz w:val="24"/>
          <w:szCs w:val="24"/>
        </w:rPr>
        <w:t xml:space="preserve"> de información número </w:t>
      </w:r>
      <w:r w:rsidRPr="004321B4">
        <w:rPr>
          <w:rFonts w:ascii="Palatino Linotype" w:hAnsi="Palatino Linotype" w:cs="Arial"/>
          <w:b/>
          <w:sz w:val="24"/>
          <w:szCs w:val="24"/>
        </w:rPr>
        <w:t>001</w:t>
      </w:r>
      <w:r w:rsidR="00524E6D">
        <w:rPr>
          <w:rFonts w:ascii="Palatino Linotype" w:hAnsi="Palatino Linotype" w:cs="Arial"/>
          <w:b/>
          <w:sz w:val="24"/>
          <w:szCs w:val="24"/>
        </w:rPr>
        <w:t>27</w:t>
      </w:r>
      <w:r w:rsidRPr="004321B4">
        <w:rPr>
          <w:rFonts w:ascii="Palatino Linotype" w:hAnsi="Palatino Linotype" w:cs="Arial"/>
          <w:b/>
          <w:sz w:val="24"/>
          <w:szCs w:val="24"/>
        </w:rPr>
        <w:t>/T</w:t>
      </w:r>
      <w:r w:rsidR="00524E6D">
        <w:rPr>
          <w:rFonts w:ascii="Palatino Linotype" w:hAnsi="Palatino Linotype" w:cs="Arial"/>
          <w:b/>
          <w:sz w:val="24"/>
          <w:szCs w:val="24"/>
        </w:rPr>
        <w:t>EOLOYU</w:t>
      </w:r>
      <w:r w:rsidRPr="004321B4">
        <w:rPr>
          <w:rFonts w:ascii="Palatino Linotype" w:hAnsi="Palatino Linotype" w:cs="Arial"/>
          <w:b/>
          <w:sz w:val="24"/>
          <w:szCs w:val="24"/>
        </w:rPr>
        <w:t>/IP/2021</w:t>
      </w:r>
      <w:r>
        <w:rPr>
          <w:rFonts w:ascii="Palatino Linotype" w:hAnsi="Palatino Linotype" w:cs="Arial"/>
          <w:b/>
          <w:sz w:val="24"/>
          <w:szCs w:val="24"/>
        </w:rPr>
        <w:t xml:space="preserve">, </w:t>
      </w:r>
      <w:r w:rsidRPr="00B34BE7">
        <w:rPr>
          <w:rFonts w:ascii="Palatino Linotype" w:hAnsi="Palatino Linotype" w:cs="Arial"/>
          <w:sz w:val="24"/>
          <w:szCs w:val="24"/>
        </w:rPr>
        <w:t>que ha sido materia del presente fallo.</w:t>
      </w:r>
    </w:p>
    <w:p w14:paraId="3D5665A2" w14:textId="77777777" w:rsidR="00104362" w:rsidRPr="00B34BE7" w:rsidRDefault="00104362" w:rsidP="00104362">
      <w:pPr>
        <w:autoSpaceDE w:val="0"/>
        <w:autoSpaceDN w:val="0"/>
        <w:adjustRightInd w:val="0"/>
        <w:spacing w:after="0" w:line="360" w:lineRule="auto"/>
        <w:jc w:val="both"/>
        <w:rPr>
          <w:rFonts w:ascii="Palatino Linotype" w:hAnsi="Palatino Linotype" w:cs="Arial"/>
          <w:sz w:val="24"/>
          <w:szCs w:val="24"/>
        </w:rPr>
      </w:pPr>
    </w:p>
    <w:p w14:paraId="3685DA75"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481A95D7" w14:textId="77777777" w:rsidR="00104362" w:rsidRDefault="00104362" w:rsidP="00104362">
      <w:pPr>
        <w:autoSpaceDE w:val="0"/>
        <w:autoSpaceDN w:val="0"/>
        <w:adjustRightInd w:val="0"/>
        <w:spacing w:after="0" w:line="360" w:lineRule="auto"/>
        <w:jc w:val="both"/>
        <w:rPr>
          <w:rFonts w:ascii="Palatino Linotype" w:hAnsi="Palatino Linotype" w:cs="Arial"/>
          <w:sz w:val="24"/>
          <w:szCs w:val="24"/>
        </w:rPr>
      </w:pPr>
    </w:p>
    <w:p w14:paraId="3EF3430E" w14:textId="77777777" w:rsidR="00104362" w:rsidRPr="00B34BE7" w:rsidRDefault="00104362" w:rsidP="00104362">
      <w:pPr>
        <w:autoSpaceDE w:val="0"/>
        <w:autoSpaceDN w:val="0"/>
        <w:adjustRightInd w:val="0"/>
        <w:spacing w:after="0" w:line="360" w:lineRule="auto"/>
        <w:jc w:val="both"/>
        <w:rPr>
          <w:rFonts w:ascii="Palatino Linotype" w:hAnsi="Palatino Linotype" w:cs="Arial"/>
          <w:sz w:val="24"/>
          <w:szCs w:val="24"/>
        </w:rPr>
      </w:pPr>
    </w:p>
    <w:p w14:paraId="156043C9" w14:textId="77777777" w:rsidR="00104362" w:rsidRDefault="00104362" w:rsidP="00104362">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lastRenderedPageBreak/>
        <w:t xml:space="preserve">S E    R E S U E L V E </w:t>
      </w:r>
    </w:p>
    <w:p w14:paraId="29152560" w14:textId="77777777" w:rsidR="00104362" w:rsidRPr="00B34BE7" w:rsidRDefault="00104362" w:rsidP="00104362">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PRIMERO</w:t>
      </w:r>
      <w:r w:rsidRPr="00B34BE7">
        <w:rPr>
          <w:rFonts w:ascii="Palatino Linotype" w:hAnsi="Palatino Linotype" w:cs="Arial"/>
          <w:b/>
          <w:sz w:val="28"/>
          <w:szCs w:val="28"/>
          <w:lang w:val="es-ES_tradnl"/>
        </w:rPr>
        <w:t>.</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sidRPr="005A29C7">
        <w:rPr>
          <w:rFonts w:ascii="Palatino Linotype" w:eastAsia="Times New Roman" w:hAnsi="Palatino Linotype" w:cs="Arial"/>
          <w:b/>
          <w:bCs/>
          <w:sz w:val="24"/>
          <w:szCs w:val="24"/>
        </w:rPr>
        <w:t>L</w:t>
      </w:r>
      <w:r>
        <w:rPr>
          <w:rFonts w:ascii="Palatino Linotype" w:eastAsia="Times New Roman" w:hAnsi="Palatino Linotype" w:cs="Arial"/>
          <w:b/>
          <w:bCs/>
          <w:sz w:val="24"/>
          <w:szCs w:val="24"/>
        </w:rPr>
        <w:t>a</w:t>
      </w:r>
      <w:r w:rsidRPr="00B34BE7">
        <w:rPr>
          <w:rFonts w:ascii="Palatino Linotype" w:eastAsia="Times New Roman" w:hAnsi="Palatino Linotype" w:cs="Arial"/>
          <w:b/>
          <w:sz w:val="24"/>
          <w:szCs w:val="24"/>
        </w:rPr>
        <w:t xml:space="preserve"> Recurrente,</w:t>
      </w:r>
      <w:r w:rsidRPr="00B34BE7">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2B47A5EC" w14:textId="77777777" w:rsidR="00104362" w:rsidRPr="00B34BE7" w:rsidRDefault="00104362" w:rsidP="00104362">
      <w:pPr>
        <w:spacing w:after="0" w:line="360" w:lineRule="auto"/>
        <w:jc w:val="both"/>
        <w:rPr>
          <w:rFonts w:ascii="Palatino Linotype" w:eastAsia="Times New Roman" w:hAnsi="Palatino Linotype" w:cs="Arial"/>
          <w:sz w:val="24"/>
          <w:szCs w:val="24"/>
        </w:rPr>
      </w:pPr>
    </w:p>
    <w:p w14:paraId="059C9134" w14:textId="77777777" w:rsidR="00524E6D" w:rsidRDefault="00104362" w:rsidP="00524E6D">
      <w:pPr>
        <w:autoSpaceDE w:val="0"/>
        <w:autoSpaceDN w:val="0"/>
        <w:adjustRightInd w:val="0"/>
        <w:spacing w:after="0" w:line="360" w:lineRule="auto"/>
        <w:ind w:right="49"/>
        <w:jc w:val="both"/>
        <w:rPr>
          <w:rFonts w:ascii="Palatino Linotype" w:hAnsi="Palatino Linotype" w:cs="Arial"/>
          <w:bCs/>
          <w:sz w:val="24"/>
          <w:szCs w:val="24"/>
        </w:rPr>
      </w:pPr>
      <w:r>
        <w:rPr>
          <w:rFonts w:ascii="Palatino Linotype" w:hAnsi="Palatino Linotype" w:cs="Calibri"/>
          <w:b/>
          <w:bCs/>
          <w:color w:val="222222"/>
          <w:sz w:val="28"/>
          <w:szCs w:val="24"/>
          <w:shd w:val="clear" w:color="auto" w:fill="FFFFFF"/>
          <w:lang w:val="es-ES_tradnl"/>
        </w:rPr>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atienda la solicitud de información número</w:t>
      </w:r>
      <w:r w:rsidRPr="00B34BE7">
        <w:rPr>
          <w:rFonts w:ascii="Palatino Linotype" w:hAnsi="Palatino Linotype"/>
          <w:b/>
          <w:bCs/>
          <w:color w:val="222222"/>
          <w:sz w:val="24"/>
          <w:szCs w:val="24"/>
          <w:shd w:val="clear" w:color="auto" w:fill="FFFFFF"/>
        </w:rPr>
        <w:t> </w:t>
      </w:r>
      <w:r w:rsidR="00524E6D" w:rsidRPr="004321B4">
        <w:rPr>
          <w:rFonts w:ascii="Palatino Linotype" w:hAnsi="Palatino Linotype" w:cs="Arial"/>
          <w:b/>
          <w:sz w:val="24"/>
          <w:szCs w:val="24"/>
        </w:rPr>
        <w:t>001</w:t>
      </w:r>
      <w:r w:rsidR="00524E6D">
        <w:rPr>
          <w:rFonts w:ascii="Palatino Linotype" w:hAnsi="Palatino Linotype" w:cs="Arial"/>
          <w:b/>
          <w:sz w:val="24"/>
          <w:szCs w:val="24"/>
        </w:rPr>
        <w:t>27</w:t>
      </w:r>
      <w:r w:rsidR="00524E6D" w:rsidRPr="004321B4">
        <w:rPr>
          <w:rFonts w:ascii="Palatino Linotype" w:hAnsi="Palatino Linotype" w:cs="Arial"/>
          <w:b/>
          <w:sz w:val="24"/>
          <w:szCs w:val="24"/>
        </w:rPr>
        <w:t>/T</w:t>
      </w:r>
      <w:r w:rsidR="00524E6D">
        <w:rPr>
          <w:rFonts w:ascii="Palatino Linotype" w:hAnsi="Palatino Linotype" w:cs="Arial"/>
          <w:b/>
          <w:sz w:val="24"/>
          <w:szCs w:val="24"/>
        </w:rPr>
        <w:t>EOLOYU</w:t>
      </w:r>
      <w:r w:rsidR="00524E6D" w:rsidRPr="004321B4">
        <w:rPr>
          <w:rFonts w:ascii="Palatino Linotype" w:hAnsi="Palatino Linotype" w:cs="Arial"/>
          <w:b/>
          <w:sz w:val="24"/>
          <w:szCs w:val="24"/>
        </w:rPr>
        <w:t>/IP/2021</w:t>
      </w:r>
      <w:r w:rsidRPr="00B34BE7">
        <w:rPr>
          <w:rFonts w:ascii="Palatino Linotype" w:hAnsi="Palatino Linotype"/>
          <w:color w:val="222222"/>
          <w:sz w:val="24"/>
          <w:szCs w:val="24"/>
          <w:shd w:val="clear" w:color="auto" w:fill="FFFFFF"/>
        </w:rPr>
        <w:t xml:space="preserve">, en términos del Considerando </w:t>
      </w:r>
      <w:r>
        <w:rPr>
          <w:rFonts w:ascii="Palatino Linotype" w:hAnsi="Palatino Linotype"/>
          <w:b/>
          <w:color w:val="222222"/>
          <w:sz w:val="24"/>
          <w:szCs w:val="24"/>
          <w:shd w:val="clear" w:color="auto" w:fill="FFFFFF"/>
        </w:rPr>
        <w:t>CUAR</w:t>
      </w:r>
      <w:r w:rsidRPr="00B34BE7">
        <w:rPr>
          <w:rFonts w:ascii="Palatino Linotype" w:hAnsi="Palatino Linotype"/>
          <w:b/>
          <w:color w:val="222222"/>
          <w:sz w:val="24"/>
          <w:szCs w:val="24"/>
          <w:shd w:val="clear" w:color="auto" w:fill="FFFFFF"/>
        </w:rPr>
        <w:t>TO</w:t>
      </w:r>
      <w:r w:rsidRPr="00B34BE7">
        <w:rPr>
          <w:rFonts w:ascii="Palatino Linotype" w:hAnsi="Palatino Linotype"/>
          <w:color w:val="222222"/>
          <w:sz w:val="24"/>
          <w:szCs w:val="24"/>
          <w:shd w:val="clear" w:color="auto" w:fill="FFFFFF"/>
        </w:rPr>
        <w:t xml:space="preserve"> de esta resolución, </w:t>
      </w:r>
      <w:r w:rsidR="00524E6D" w:rsidRPr="00012003">
        <w:rPr>
          <w:rFonts w:ascii="Palatino Linotype" w:hAnsi="Palatino Linotype" w:cs="Arial"/>
          <w:bCs/>
          <w:sz w:val="24"/>
          <w:szCs w:val="24"/>
        </w:rPr>
        <w:t xml:space="preserve">a través del </w:t>
      </w:r>
      <w:r w:rsidR="00524E6D" w:rsidRPr="00012003">
        <w:rPr>
          <w:rFonts w:ascii="Palatino Linotype" w:hAnsi="Palatino Linotype" w:cs="Arial"/>
          <w:b/>
          <w:bCs/>
          <w:sz w:val="24"/>
          <w:szCs w:val="24"/>
        </w:rPr>
        <w:t>SAIMEX</w:t>
      </w:r>
      <w:r w:rsidR="00524E6D">
        <w:rPr>
          <w:rFonts w:ascii="Palatino Linotype" w:hAnsi="Palatino Linotype" w:cs="Arial"/>
          <w:b/>
          <w:bCs/>
          <w:sz w:val="24"/>
          <w:szCs w:val="24"/>
        </w:rPr>
        <w:t>,</w:t>
      </w:r>
      <w:r w:rsidR="00524E6D" w:rsidRPr="00AD68DE">
        <w:rPr>
          <w:rFonts w:ascii="Palatino Linotype" w:hAnsi="Palatino Linotype" w:cs="Arial"/>
          <w:bCs/>
          <w:sz w:val="24"/>
          <w:szCs w:val="24"/>
        </w:rPr>
        <w:t xml:space="preserve"> </w:t>
      </w:r>
      <w:r w:rsidR="00524E6D" w:rsidRPr="009B0462">
        <w:rPr>
          <w:rFonts w:ascii="Palatino Linotype" w:hAnsi="Palatino Linotype" w:cs="Arial"/>
          <w:bCs/>
          <w:sz w:val="24"/>
          <w:szCs w:val="24"/>
        </w:rPr>
        <w:t>en versión pública,</w:t>
      </w:r>
      <w:r w:rsidR="00524E6D">
        <w:rPr>
          <w:rFonts w:ascii="Palatino Linotype" w:hAnsi="Palatino Linotype" w:cs="Arial"/>
          <w:bCs/>
          <w:sz w:val="24"/>
          <w:szCs w:val="24"/>
        </w:rPr>
        <w:t xml:space="preserve"> del documento </w:t>
      </w:r>
      <w:r w:rsidR="00524E6D" w:rsidRPr="00C842CB">
        <w:rPr>
          <w:rFonts w:ascii="Palatino Linotype" w:hAnsi="Palatino Linotype" w:cs="Arial"/>
          <w:bCs/>
          <w:sz w:val="24"/>
          <w:szCs w:val="24"/>
        </w:rPr>
        <w:t>o</w:t>
      </w:r>
      <w:r w:rsidR="00524E6D" w:rsidRPr="00C842CB">
        <w:rPr>
          <w:rFonts w:ascii="Palatino Linotype" w:hAnsi="Palatino Linotype" w:cs="Arial"/>
          <w:sz w:val="24"/>
          <w:szCs w:val="24"/>
        </w:rPr>
        <w:t xml:space="preserve"> documentos</w:t>
      </w:r>
      <w:r w:rsidR="00524E6D">
        <w:rPr>
          <w:rFonts w:ascii="Palatino Linotype" w:hAnsi="Palatino Linotype" w:cs="Arial"/>
        </w:rPr>
        <w:t xml:space="preserve"> </w:t>
      </w:r>
      <w:r w:rsidR="00524E6D" w:rsidRPr="00C842CB">
        <w:rPr>
          <w:rFonts w:ascii="Palatino Linotype" w:hAnsi="Palatino Linotype" w:cs="Arial"/>
          <w:sz w:val="24"/>
          <w:szCs w:val="24"/>
        </w:rPr>
        <w:t xml:space="preserve">donde conste </w:t>
      </w:r>
      <w:r w:rsidR="00524E6D" w:rsidRPr="00C842CB">
        <w:rPr>
          <w:rFonts w:ascii="Palatino Linotype" w:hAnsi="Palatino Linotype" w:cs="Arial"/>
          <w:bCs/>
          <w:sz w:val="24"/>
          <w:szCs w:val="24"/>
        </w:rPr>
        <w:t>l</w:t>
      </w:r>
      <w:r w:rsidR="00524E6D" w:rsidRPr="00AD68DE">
        <w:rPr>
          <w:rFonts w:ascii="Palatino Linotype" w:hAnsi="Palatino Linotype" w:cs="Arial"/>
          <w:bCs/>
          <w:sz w:val="24"/>
          <w:szCs w:val="24"/>
        </w:rPr>
        <w:t>o siguiente:</w:t>
      </w:r>
    </w:p>
    <w:p w14:paraId="1E4A07EE" w14:textId="747DAB38" w:rsidR="00104362" w:rsidRDefault="00104362" w:rsidP="00104362">
      <w:pPr>
        <w:spacing w:after="0" w:line="360" w:lineRule="auto"/>
        <w:jc w:val="both"/>
        <w:rPr>
          <w:rFonts w:ascii="Palatino Linotype" w:eastAsia="Times New Roman" w:hAnsi="Palatino Linotype" w:cs="Arial"/>
          <w:sz w:val="24"/>
          <w:szCs w:val="24"/>
        </w:rPr>
      </w:pPr>
    </w:p>
    <w:p w14:paraId="1A83BD0D" w14:textId="17688F2B" w:rsidR="00524E6D" w:rsidRPr="00D3678A" w:rsidRDefault="00524E6D" w:rsidP="00524E6D">
      <w:pPr>
        <w:pStyle w:val="Sinespaciado"/>
        <w:numPr>
          <w:ilvl w:val="0"/>
          <w:numId w:val="5"/>
        </w:numPr>
        <w:spacing w:line="360" w:lineRule="auto"/>
        <w:jc w:val="both"/>
        <w:rPr>
          <w:rFonts w:ascii="Palatino Linotype" w:hAnsi="Palatino Linotype" w:cs="Arial"/>
          <w:i/>
        </w:rPr>
      </w:pPr>
      <w:r>
        <w:rPr>
          <w:rFonts w:ascii="Palatino Linotype" w:hAnsi="Palatino Linotype" w:cs="Arial"/>
          <w:bCs/>
        </w:rPr>
        <w:t xml:space="preserve">Nómina general </w:t>
      </w:r>
      <w:r w:rsidRPr="001C6940">
        <w:rPr>
          <w:rFonts w:ascii="Palatino Linotype" w:hAnsi="Palatino Linotype" w:cs="Arial"/>
        </w:rPr>
        <w:t>de</w:t>
      </w:r>
      <w:r>
        <w:rPr>
          <w:rFonts w:ascii="Palatino Linotype" w:hAnsi="Palatino Linotype" w:cs="Arial"/>
        </w:rPr>
        <w:t xml:space="preserve"> mandos medios y superiores </w:t>
      </w:r>
      <w:r w:rsidRPr="001C6940">
        <w:rPr>
          <w:rFonts w:ascii="Palatino Linotype" w:hAnsi="Palatino Linotype" w:cs="Arial"/>
        </w:rPr>
        <w:t>adscrito</w:t>
      </w:r>
      <w:r>
        <w:rPr>
          <w:rFonts w:ascii="Palatino Linotype" w:hAnsi="Palatino Linotype" w:cs="Arial"/>
        </w:rPr>
        <w:t>s</w:t>
      </w:r>
      <w:r w:rsidRPr="001C6940">
        <w:rPr>
          <w:rFonts w:ascii="Palatino Linotype" w:hAnsi="Palatino Linotype" w:cs="Arial"/>
        </w:rPr>
        <w:t xml:space="preserve"> al </w:t>
      </w:r>
      <w:r w:rsidRPr="00B50BE8">
        <w:rPr>
          <w:rFonts w:ascii="Palatino Linotype" w:hAnsi="Palatino Linotype" w:cs="Arial"/>
          <w:szCs w:val="20"/>
        </w:rPr>
        <w:t>Municip</w:t>
      </w:r>
      <w:r>
        <w:rPr>
          <w:rFonts w:ascii="Palatino Linotype" w:hAnsi="Palatino Linotype" w:cs="Arial"/>
          <w:szCs w:val="20"/>
        </w:rPr>
        <w:t>io de Teoloyucan</w:t>
      </w:r>
      <w:r>
        <w:rPr>
          <w:rFonts w:ascii="Palatino Linotype" w:hAnsi="Palatino Linotype" w:cs="Arial"/>
          <w:i/>
        </w:rPr>
        <w:t xml:space="preserve">, </w:t>
      </w:r>
      <w:r w:rsidRPr="001C6940">
        <w:rPr>
          <w:rFonts w:ascii="Palatino Linotype" w:hAnsi="Palatino Linotype" w:cs="Arial"/>
          <w:iCs/>
        </w:rPr>
        <w:t xml:space="preserve">correspondiente </w:t>
      </w:r>
      <w:r w:rsidR="00F8544B">
        <w:rPr>
          <w:rFonts w:ascii="Palatino Linotype" w:hAnsi="Palatino Linotype" w:cs="Arial"/>
          <w:iCs/>
        </w:rPr>
        <w:t>del primero de enero de dos mil diecinueve al treinta y uno de agosto de dos mil veinte</w:t>
      </w:r>
      <w:r>
        <w:rPr>
          <w:rFonts w:ascii="Palatino Linotype" w:hAnsi="Palatino Linotype" w:cs="Arial"/>
          <w:iCs/>
        </w:rPr>
        <w:t>.</w:t>
      </w:r>
    </w:p>
    <w:p w14:paraId="141E76BC" w14:textId="0B9A288A" w:rsidR="00524E6D" w:rsidRDefault="00524E6D" w:rsidP="00524E6D">
      <w:pPr>
        <w:pStyle w:val="Prrafodelista"/>
        <w:spacing w:line="360" w:lineRule="auto"/>
        <w:ind w:left="720"/>
        <w:jc w:val="both"/>
        <w:rPr>
          <w:rFonts w:ascii="Palatino Linotype" w:hAnsi="Palatino Linotype" w:cs="Arial"/>
        </w:rPr>
      </w:pPr>
    </w:p>
    <w:p w14:paraId="3032E0B7" w14:textId="77777777" w:rsidR="00524E6D" w:rsidRDefault="00524E6D" w:rsidP="00F8544B">
      <w:pPr>
        <w:ind w:left="567" w:right="141"/>
        <w:jc w:val="both"/>
        <w:rPr>
          <w:rFonts w:ascii="Palatino Linotype" w:eastAsia="Times New Roman" w:hAnsi="Palatino Linotype" w:cs="Arial"/>
          <w:i/>
          <w:sz w:val="24"/>
          <w:szCs w:val="24"/>
          <w:lang w:eastAsia="es-ES"/>
        </w:rPr>
      </w:pPr>
      <w:r w:rsidRPr="00D3678A">
        <w:rPr>
          <w:rFonts w:ascii="Palatino Linotype" w:eastAsia="Times New Roman" w:hAnsi="Palatino Linotype" w:cs="Arial"/>
          <w:i/>
          <w:sz w:val="24"/>
          <w:szCs w:val="24"/>
          <w:lang w:eastAsia="es-ES"/>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3411F6B9" w14:textId="77777777" w:rsidR="00524E6D" w:rsidRPr="00524E6D" w:rsidRDefault="00524E6D" w:rsidP="00524E6D">
      <w:pPr>
        <w:pStyle w:val="Prrafodelista"/>
        <w:spacing w:line="360" w:lineRule="auto"/>
        <w:ind w:left="720"/>
        <w:jc w:val="both"/>
        <w:rPr>
          <w:rFonts w:ascii="Palatino Linotype" w:hAnsi="Palatino Linotype" w:cs="Arial"/>
          <w:lang w:val="es-MX"/>
        </w:rPr>
      </w:pPr>
    </w:p>
    <w:p w14:paraId="191F032A" w14:textId="77777777" w:rsidR="00104362" w:rsidRPr="00B34BE7" w:rsidRDefault="00104362" w:rsidP="0010436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TERCER</w:t>
      </w:r>
      <w:r w:rsidRPr="00B34BE7">
        <w:rPr>
          <w:rFonts w:ascii="Palatino Linotype" w:hAnsi="Palatino Linotype" w:cs="Arial"/>
          <w:b/>
          <w:sz w:val="28"/>
          <w:szCs w:val="24"/>
        </w:rPr>
        <w:t xml:space="preserve">O. </w:t>
      </w:r>
      <w:r w:rsidRPr="00B34BE7">
        <w:rPr>
          <w:rFonts w:ascii="Palatino Linotype" w:hAnsi="Palatino Linotype" w:cs="Arial"/>
          <w:b/>
          <w:sz w:val="24"/>
          <w:szCs w:val="24"/>
        </w:rPr>
        <w:t>REMÍTASE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w:t>
      </w:r>
      <w:r w:rsidRPr="00B34BE7">
        <w:rPr>
          <w:rFonts w:ascii="Palatino Linotype" w:hAnsi="Palatino Linotype" w:cs="Arial"/>
          <w:sz w:val="24"/>
          <w:szCs w:val="24"/>
        </w:rPr>
        <w:lastRenderedPageBreak/>
        <w:t>plazo de diez días hábiles, debiendo informar a este Instituto en un plazo de tres días hábiles siguientes sobre el cumplimiento dado a la presente.</w:t>
      </w:r>
    </w:p>
    <w:p w14:paraId="55C92398" w14:textId="77777777" w:rsidR="00104362" w:rsidRDefault="00104362" w:rsidP="00104362">
      <w:pPr>
        <w:autoSpaceDE w:val="0"/>
        <w:autoSpaceDN w:val="0"/>
        <w:adjustRightInd w:val="0"/>
        <w:spacing w:after="0" w:line="360" w:lineRule="auto"/>
        <w:jc w:val="both"/>
        <w:rPr>
          <w:rFonts w:ascii="Palatino Linotype" w:hAnsi="Palatino Linotype" w:cs="Arial"/>
          <w:b/>
          <w:sz w:val="28"/>
          <w:szCs w:val="24"/>
        </w:rPr>
      </w:pPr>
    </w:p>
    <w:p w14:paraId="382F7DC9" w14:textId="3938DF98" w:rsidR="00104362" w:rsidRDefault="008078D0" w:rsidP="0010436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00104362" w:rsidRPr="00B34BE7">
        <w:rPr>
          <w:rFonts w:ascii="Palatino Linotype" w:hAnsi="Palatino Linotype" w:cs="Arial"/>
          <w:b/>
          <w:sz w:val="28"/>
          <w:szCs w:val="24"/>
        </w:rPr>
        <w:t xml:space="preserve">O. </w:t>
      </w:r>
      <w:r w:rsidR="00104362" w:rsidRPr="00B34BE7">
        <w:rPr>
          <w:rFonts w:ascii="Palatino Linotype" w:hAnsi="Palatino Linotype" w:cs="Arial"/>
          <w:b/>
          <w:sz w:val="24"/>
          <w:szCs w:val="24"/>
        </w:rPr>
        <w:t xml:space="preserve">NOTIFÍQUESE </w:t>
      </w:r>
      <w:r w:rsidR="00104362" w:rsidRPr="00B34BE7">
        <w:rPr>
          <w:rFonts w:ascii="Palatino Linotype" w:hAnsi="Palatino Linotype" w:cs="Arial"/>
          <w:sz w:val="24"/>
          <w:szCs w:val="24"/>
        </w:rPr>
        <w:t xml:space="preserve">al </w:t>
      </w:r>
      <w:r w:rsidR="00104362" w:rsidRPr="00B34BE7">
        <w:rPr>
          <w:rFonts w:ascii="Palatino Linotype" w:hAnsi="Palatino Linotype" w:cs="Arial"/>
          <w:b/>
          <w:sz w:val="24"/>
          <w:szCs w:val="24"/>
        </w:rPr>
        <w:t xml:space="preserve">Recurrente </w:t>
      </w:r>
      <w:r w:rsidR="00104362"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0F95473" w14:textId="77777777" w:rsidR="00104362" w:rsidRPr="00D35507" w:rsidRDefault="00104362" w:rsidP="00104362">
      <w:pPr>
        <w:autoSpaceDE w:val="0"/>
        <w:autoSpaceDN w:val="0"/>
        <w:adjustRightInd w:val="0"/>
        <w:spacing w:after="0" w:line="360" w:lineRule="auto"/>
        <w:jc w:val="both"/>
        <w:rPr>
          <w:rFonts w:ascii="Palatino Linotype" w:hAnsi="Palatino Linotype" w:cs="Arial"/>
          <w:sz w:val="28"/>
          <w:szCs w:val="28"/>
        </w:rPr>
      </w:pPr>
    </w:p>
    <w:p w14:paraId="48297DBE" w14:textId="5A0267EE" w:rsidR="00104362" w:rsidRDefault="008078D0" w:rsidP="00104362">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Arial"/>
          <w:b/>
          <w:sz w:val="28"/>
          <w:szCs w:val="28"/>
          <w:lang w:val="es-ES" w:eastAsia="es-ES"/>
        </w:rPr>
        <w:t>QUINT</w:t>
      </w:r>
      <w:r w:rsidR="00104362" w:rsidRPr="00AC3929">
        <w:rPr>
          <w:rFonts w:ascii="Palatino Linotype" w:eastAsia="Times New Roman" w:hAnsi="Palatino Linotype" w:cs="Arial"/>
          <w:b/>
          <w:sz w:val="28"/>
          <w:szCs w:val="28"/>
          <w:lang w:val="es-ES" w:eastAsia="es-ES"/>
        </w:rPr>
        <w:t>O.</w:t>
      </w:r>
      <w:r w:rsidR="00104362" w:rsidRPr="00B34BE7">
        <w:rPr>
          <w:rFonts w:ascii="Palatino Linotype" w:eastAsia="Times New Roman" w:hAnsi="Palatino Linotype" w:cs="Arial"/>
          <w:b/>
          <w:sz w:val="24"/>
          <w:szCs w:val="24"/>
          <w:lang w:val="es-ES" w:eastAsia="es-ES"/>
        </w:rPr>
        <w:t>GÍRESE</w:t>
      </w:r>
      <w:r w:rsidR="00104362"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104362">
        <w:rPr>
          <w:rFonts w:ascii="Palatino Linotype" w:eastAsia="MS Mincho" w:hAnsi="Palatino Linotype" w:cs="Times New Roman"/>
          <w:b/>
          <w:sz w:val="24"/>
        </w:rPr>
        <w:t>CUART</w:t>
      </w:r>
      <w:r w:rsidR="00104362" w:rsidRPr="00B34BE7">
        <w:rPr>
          <w:rFonts w:ascii="Palatino Linotype" w:eastAsia="MS Mincho" w:hAnsi="Palatino Linotype" w:cs="Times New Roman"/>
          <w:b/>
          <w:sz w:val="24"/>
        </w:rPr>
        <w:t>O</w:t>
      </w:r>
      <w:r w:rsidR="00104362" w:rsidRPr="00B34BE7">
        <w:rPr>
          <w:rFonts w:ascii="Palatino Linotype" w:eastAsia="MS Mincho" w:hAnsi="Palatino Linotype" w:cs="Times New Roman"/>
          <w:sz w:val="24"/>
        </w:rPr>
        <w:t xml:space="preserve"> de la presente resolución. </w:t>
      </w:r>
    </w:p>
    <w:p w14:paraId="7AC9C42D" w14:textId="77777777" w:rsidR="00104362" w:rsidRPr="00D35507" w:rsidRDefault="00104362" w:rsidP="00104362">
      <w:pPr>
        <w:autoSpaceDE w:val="0"/>
        <w:autoSpaceDN w:val="0"/>
        <w:adjustRightInd w:val="0"/>
        <w:spacing w:after="0" w:line="360" w:lineRule="auto"/>
        <w:jc w:val="both"/>
        <w:rPr>
          <w:rFonts w:ascii="Palatino Linotype" w:eastAsia="MS Mincho" w:hAnsi="Palatino Linotype" w:cs="Times New Roman"/>
          <w:sz w:val="28"/>
          <w:szCs w:val="28"/>
        </w:rPr>
      </w:pPr>
    </w:p>
    <w:p w14:paraId="2977F09B" w14:textId="1096CC33" w:rsidR="00104362" w:rsidRPr="00B34BE7" w:rsidRDefault="00104362" w:rsidP="00104362">
      <w:pPr>
        <w:autoSpaceDE w:val="0"/>
        <w:autoSpaceDN w:val="0"/>
        <w:adjustRightInd w:val="0"/>
        <w:spacing w:after="0" w:line="360" w:lineRule="auto"/>
        <w:jc w:val="both"/>
      </w:pPr>
      <w:r w:rsidRPr="00266DC6">
        <w:rPr>
          <w:rFonts w:ascii="Palatino Linotype" w:eastAsia="MS Mincho" w:hAnsi="Palatino Linotype" w:cs="Times New Roman"/>
          <w:b/>
          <w:bCs/>
          <w:sz w:val="28"/>
          <w:szCs w:val="24"/>
        </w:rPr>
        <w:t>S</w:t>
      </w:r>
      <w:r w:rsidR="008078D0">
        <w:rPr>
          <w:rFonts w:ascii="Palatino Linotype" w:eastAsia="MS Mincho" w:hAnsi="Palatino Linotype" w:cs="Times New Roman"/>
          <w:b/>
          <w:bCs/>
          <w:sz w:val="28"/>
          <w:szCs w:val="24"/>
        </w:rPr>
        <w:t>EXT</w:t>
      </w:r>
      <w:r w:rsidRPr="00266DC6">
        <w:rPr>
          <w:rFonts w:ascii="Palatino Linotype" w:eastAsia="MS Mincho" w:hAnsi="Palatino Linotype" w:cs="Times New Roman"/>
          <w:b/>
          <w:bCs/>
          <w:sz w:val="28"/>
          <w:szCs w:val="24"/>
        </w:rPr>
        <w:t>O</w:t>
      </w:r>
      <w:r w:rsidRPr="00B34BE7">
        <w:rPr>
          <w:rFonts w:ascii="Palatino Linotype" w:eastAsia="Times New Roman" w:hAnsi="Palatino Linotype" w:cs="Arial"/>
          <w:b/>
          <w:sz w:val="28"/>
          <w:szCs w:val="24"/>
          <w:lang w:val="es-ES" w:eastAsia="es-ES"/>
        </w:rPr>
        <w:t>.</w:t>
      </w:r>
      <w:r w:rsidRPr="00266DC6">
        <w:rPr>
          <w:rFonts w:ascii="Palatino Linotype" w:eastAsia="MS Mincho" w:hAnsi="Palatino Linotype" w:cs="Times New Roman"/>
          <w:sz w:val="28"/>
          <w:szCs w:val="24"/>
        </w:rPr>
        <w:t xml:space="preserve"> </w:t>
      </w:r>
      <w:r w:rsidRPr="00B34BE7">
        <w:rPr>
          <w:rFonts w:ascii="Palatino Linotype" w:eastAsia="Calibri" w:hAnsi="Palatino Linotype" w:cs="Tahoma"/>
          <w:bCs/>
          <w:iCs/>
          <w:sz w:val="24"/>
          <w:szCs w:val="24"/>
          <w:lang w:val="es-ES" w:eastAsia="es-ES_tradnl"/>
        </w:rPr>
        <w:t xml:space="preserve">Se hace del conocimiento del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14:paraId="79562054" w14:textId="77777777" w:rsidR="00104362" w:rsidRPr="00D35507" w:rsidRDefault="00104362" w:rsidP="00104362">
      <w:pPr>
        <w:autoSpaceDE w:val="0"/>
        <w:autoSpaceDN w:val="0"/>
        <w:adjustRightInd w:val="0"/>
        <w:spacing w:after="0" w:line="360" w:lineRule="auto"/>
        <w:jc w:val="both"/>
        <w:rPr>
          <w:sz w:val="28"/>
          <w:szCs w:val="28"/>
        </w:rPr>
      </w:pPr>
    </w:p>
    <w:p w14:paraId="7823354B" w14:textId="6FD31F28" w:rsidR="00104362" w:rsidRPr="00B34BE7" w:rsidRDefault="008078D0" w:rsidP="00104362">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lastRenderedPageBreak/>
        <w:t>SÉPTIM</w:t>
      </w:r>
      <w:r w:rsidR="00104362">
        <w:rPr>
          <w:rFonts w:ascii="Palatino Linotype" w:eastAsia="Calibri" w:hAnsi="Palatino Linotype" w:cs="Tahoma"/>
          <w:b/>
          <w:bCs/>
          <w:iCs/>
          <w:sz w:val="28"/>
          <w:szCs w:val="24"/>
          <w:lang w:val="es-ES" w:eastAsia="es-ES_tradnl"/>
        </w:rPr>
        <w:t>O</w:t>
      </w:r>
      <w:r w:rsidR="00104362" w:rsidRPr="00B34BE7">
        <w:rPr>
          <w:rFonts w:ascii="Palatino Linotype" w:eastAsia="Calibri" w:hAnsi="Palatino Linotype" w:cs="Tahoma"/>
          <w:b/>
          <w:bCs/>
          <w:iCs/>
          <w:sz w:val="28"/>
          <w:szCs w:val="24"/>
          <w:lang w:val="es-ES" w:eastAsia="es-ES_tradnl"/>
        </w:rPr>
        <w:t>.</w:t>
      </w:r>
      <w:r w:rsidR="00104362"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00104362" w:rsidRPr="00B34BE7">
        <w:rPr>
          <w:rFonts w:ascii="Palatino Linotype" w:eastAsia="Calibri" w:hAnsi="Palatino Linotype" w:cs="Tahoma"/>
          <w:b/>
          <w:bCs/>
          <w:iCs/>
          <w:sz w:val="24"/>
          <w:szCs w:val="24"/>
          <w:lang w:val="es-ES" w:eastAsia="es-ES_tradnl"/>
        </w:rPr>
        <w:t>Sujeto Obligado</w:t>
      </w:r>
      <w:r w:rsidR="00104362"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79C064F8" w14:textId="77777777" w:rsidR="00104362" w:rsidRPr="00B34BE7" w:rsidRDefault="00104362" w:rsidP="00104362">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64EE7F7E" w14:textId="48B88AAD" w:rsidR="00104362" w:rsidRDefault="00104362" w:rsidP="00104362">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 xml:space="preserve">ASÍ LO </w:t>
      </w:r>
      <w:r w:rsidR="00E37108">
        <w:rPr>
          <w:rFonts w:ascii="Palatino Linotype" w:hAnsi="Palatino Linotype" w:cs="Arial"/>
          <w:sz w:val="24"/>
          <w:szCs w:val="24"/>
        </w:rPr>
        <w:t>ACORDÓ</w:t>
      </w:r>
      <w:r w:rsidRPr="00B34BE7">
        <w:rPr>
          <w:rFonts w:ascii="Palatino Linotype" w:hAnsi="Palatino Linotype" w:cs="Arial"/>
          <w:sz w:val="24"/>
          <w:szCs w:val="24"/>
        </w:rPr>
        <w:t xml:space="preserve">, POR </w:t>
      </w:r>
      <w:r>
        <w:rPr>
          <w:rFonts w:ascii="Palatino Linotype" w:hAnsi="Palatino Linotype" w:cs="Arial"/>
          <w:sz w:val="24"/>
          <w:szCs w:val="24"/>
        </w:rPr>
        <w:t>MAYORÍA</w:t>
      </w:r>
      <w:r w:rsidRPr="00B34BE7">
        <w:rPr>
          <w:rFonts w:ascii="Palatino Linotype" w:hAnsi="Palatino Linotype" w:cs="Arial"/>
          <w:sz w:val="24"/>
          <w:szCs w:val="24"/>
        </w:rPr>
        <w:t xml:space="preserve"> DE VOTOS EL PLENO DEL</w:t>
      </w:r>
      <w:r w:rsidRPr="00B34BE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4BE7">
        <w:rPr>
          <w:rFonts w:ascii="Palatino Linotype" w:hAnsi="Palatino Linotype" w:cs="Arial"/>
          <w:sz w:val="24"/>
          <w:szCs w:val="24"/>
        </w:rPr>
        <w:t>, CONFORMADO POR LOS COMISIONADOS ZULEMA MARTÍNEZ SÁNCHEZ, EVA ABAID YAPUR</w:t>
      </w:r>
      <w:r w:rsidR="00E37108" w:rsidRPr="00E37108">
        <w:rPr>
          <w:rFonts w:ascii="Palatino Linotype" w:hAnsi="Palatino Linotype" w:cs="Arial"/>
          <w:sz w:val="24"/>
          <w:szCs w:val="24"/>
        </w:rPr>
        <w:t xml:space="preserve"> </w:t>
      </w:r>
      <w:r w:rsidR="00E37108" w:rsidRPr="00B34BE7">
        <w:rPr>
          <w:rFonts w:ascii="Palatino Linotype" w:hAnsi="Palatino Linotype" w:cs="Arial"/>
          <w:sz w:val="24"/>
          <w:szCs w:val="24"/>
        </w:rPr>
        <w:t>Y</w:t>
      </w:r>
      <w:r w:rsidR="00E37108">
        <w:rPr>
          <w:rFonts w:ascii="Palatino Linotype" w:hAnsi="Palatino Linotype" w:cs="Arial"/>
          <w:sz w:val="24"/>
          <w:szCs w:val="24"/>
        </w:rPr>
        <w:t xml:space="preserve"> </w:t>
      </w:r>
      <w:r w:rsidRPr="00B34BE7">
        <w:rPr>
          <w:rFonts w:ascii="Palatino Linotype" w:hAnsi="Palatino Linotype" w:cs="Arial"/>
          <w:sz w:val="24"/>
          <w:szCs w:val="24"/>
        </w:rPr>
        <w:t xml:space="preserve">JAVIER MARTÍNEZ CRUZ, EN LA </w:t>
      </w:r>
      <w:r>
        <w:rPr>
          <w:rFonts w:ascii="Palatino Linotype" w:hAnsi="Palatino Linotype" w:cs="Arial"/>
          <w:sz w:val="24"/>
          <w:szCs w:val="24"/>
        </w:rPr>
        <w:t>VIGÉSIMA S</w:t>
      </w:r>
      <w:r w:rsidR="00BB2369">
        <w:rPr>
          <w:rFonts w:ascii="Palatino Linotype" w:hAnsi="Palatino Linotype" w:cs="Arial"/>
          <w:sz w:val="24"/>
          <w:szCs w:val="24"/>
        </w:rPr>
        <w:t>ÉPTIM</w:t>
      </w:r>
      <w:r>
        <w:rPr>
          <w:rFonts w:ascii="Palatino Linotype" w:hAnsi="Palatino Linotype" w:cs="Arial"/>
          <w:sz w:val="24"/>
          <w:szCs w:val="24"/>
        </w:rPr>
        <w:t>A</w:t>
      </w:r>
      <w:r w:rsidRPr="00B34BE7">
        <w:rPr>
          <w:rFonts w:ascii="Palatino Linotype" w:hAnsi="Palatino Linotype" w:cs="Arial"/>
          <w:sz w:val="24"/>
          <w:szCs w:val="24"/>
        </w:rPr>
        <w:t xml:space="preserve"> SESIÓN ORDINARIA CELEBRADA EL </w:t>
      </w:r>
      <w:r>
        <w:rPr>
          <w:rFonts w:ascii="Palatino Linotype" w:hAnsi="Palatino Linotype" w:cs="Arial"/>
          <w:sz w:val="24"/>
          <w:szCs w:val="24"/>
        </w:rPr>
        <w:t>ONCE</w:t>
      </w:r>
      <w:r w:rsidRPr="00B34BE7">
        <w:rPr>
          <w:rFonts w:ascii="Palatino Linotype" w:hAnsi="Palatino Linotype" w:cs="Arial"/>
          <w:sz w:val="24"/>
          <w:szCs w:val="24"/>
        </w:rPr>
        <w:t xml:space="preserve"> DE </w:t>
      </w:r>
      <w:r>
        <w:rPr>
          <w:rFonts w:ascii="Palatino Linotype" w:hAnsi="Palatino Linotype" w:cs="Arial"/>
          <w:sz w:val="24"/>
          <w:szCs w:val="24"/>
        </w:rPr>
        <w:t>AGOSTO</w:t>
      </w:r>
      <w:r w:rsidRPr="00B34BE7">
        <w:rPr>
          <w:rFonts w:ascii="Palatino Linotype" w:hAnsi="Palatino Linotype" w:cs="Arial"/>
          <w:sz w:val="24"/>
          <w:szCs w:val="24"/>
        </w:rPr>
        <w:t xml:space="preserve"> DE DOS MIL VEINT</w:t>
      </w:r>
      <w:r>
        <w:rPr>
          <w:rFonts w:ascii="Palatino Linotype" w:hAnsi="Palatino Linotype" w:cs="Arial"/>
          <w:sz w:val="24"/>
          <w:szCs w:val="24"/>
        </w:rPr>
        <w:t>IUNO</w:t>
      </w:r>
      <w:r w:rsidRPr="00B34BE7">
        <w:rPr>
          <w:rFonts w:ascii="Palatino Linotype" w:hAnsi="Palatino Linotype" w:cs="Arial"/>
          <w:sz w:val="24"/>
          <w:szCs w:val="24"/>
        </w:rPr>
        <w:t>, ANTE EL SECRETARIO TÉCNICO DEL PLENO, ALEXIS TAPIA RAMÍREZ.-------------------------------------------------------------------------------------------------------------------------------------------------------------------------------------------------------------------------------------------------------------------------------------------------------------------------------------------------------------------------------------------------------------------------------------------------------------------------------------------------------------------------------------------------------------------------------------------------------------</w:t>
      </w:r>
      <w:r w:rsidR="00BB2369">
        <w:rPr>
          <w:rFonts w:ascii="Palatino Linotype" w:hAnsi="Palatino Linotype" w:cs="Arial"/>
          <w:sz w:val="24"/>
          <w:szCs w:val="24"/>
        </w:rPr>
        <w:t>--------------------------------------------</w:t>
      </w:r>
      <w:r w:rsidRPr="00B34BE7">
        <w:rPr>
          <w:rFonts w:ascii="Palatino Linotype" w:hAnsi="Palatino Linotype" w:cs="Arial"/>
          <w:sz w:val="24"/>
          <w:szCs w:val="24"/>
        </w:rPr>
        <w:t>--------------------</w:t>
      </w:r>
      <w:r w:rsidR="0012108F" w:rsidRPr="00B34BE7">
        <w:rPr>
          <w:rFonts w:ascii="Palatino Linotype" w:hAnsi="Palatino Linotype" w:cs="Arial"/>
          <w:sz w:val="24"/>
          <w:szCs w:val="24"/>
        </w:rPr>
        <w:t>------------------------------------------------------------------------------------------------------------------------------------------------------------------</w:t>
      </w:r>
      <w:r w:rsidR="0012108F">
        <w:rPr>
          <w:rFonts w:ascii="Palatino Linotype" w:hAnsi="Palatino Linotype" w:cs="Arial"/>
          <w:sz w:val="24"/>
          <w:szCs w:val="24"/>
        </w:rPr>
        <w:t>--------------------------------------------</w:t>
      </w:r>
      <w:r w:rsidR="0012108F" w:rsidRPr="00B34BE7">
        <w:rPr>
          <w:rFonts w:ascii="Palatino Linotype" w:hAnsi="Palatino Linotype" w:cs="Arial"/>
          <w:sz w:val="24"/>
          <w:szCs w:val="24"/>
        </w:rPr>
        <w:t>--------------------------------------------------------------------------------------------------------------------------------------------------------------------------------------</w:t>
      </w:r>
      <w:r w:rsidR="0012108F">
        <w:rPr>
          <w:rFonts w:ascii="Palatino Linotype" w:hAnsi="Palatino Linotype" w:cs="Arial"/>
          <w:sz w:val="24"/>
          <w:szCs w:val="24"/>
        </w:rPr>
        <w:t>--------------------------------------------</w:t>
      </w:r>
      <w:r w:rsidR="0012108F" w:rsidRPr="00B34BE7">
        <w:rPr>
          <w:rFonts w:ascii="Palatino Linotype" w:hAnsi="Palatino Linotype" w:cs="Arial"/>
          <w:sz w:val="24"/>
          <w:szCs w:val="24"/>
        </w:rPr>
        <w:t>--------------------</w:t>
      </w:r>
      <w:r w:rsidR="00E37108">
        <w:rPr>
          <w:rFonts w:ascii="Palatino Linotype" w:hAnsi="Palatino Linotype" w:cs="Arial"/>
          <w:sz w:val="24"/>
          <w:szCs w:val="24"/>
        </w:rPr>
        <w:t>-------------------------------------------------</w:t>
      </w:r>
    </w:p>
    <w:p w14:paraId="437150AB" w14:textId="07416570" w:rsidR="00104362" w:rsidRPr="00FE2E8B" w:rsidRDefault="00104362" w:rsidP="00104362">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ZMS/OSAM/</w:t>
      </w:r>
      <w:r>
        <w:rPr>
          <w:rFonts w:ascii="Palatino Linotype" w:hAnsi="Palatino Linotype" w:cs="Arial"/>
          <w:sz w:val="16"/>
          <w:szCs w:val="24"/>
        </w:rPr>
        <w:t>BPAC</w:t>
      </w:r>
    </w:p>
    <w:p w14:paraId="6D308038" w14:textId="77777777" w:rsidR="00104362" w:rsidRDefault="00104362" w:rsidP="00104362"/>
    <w:p w14:paraId="78B3C4D9" w14:textId="77777777" w:rsidR="00104362" w:rsidRDefault="00104362" w:rsidP="00104362"/>
    <w:p w14:paraId="52F9FB97" w14:textId="77777777" w:rsidR="006468D2" w:rsidRDefault="006468D2"/>
    <w:sectPr w:rsidR="006468D2" w:rsidSect="00FB1C60">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457F5" w14:textId="77777777" w:rsidR="00F32258" w:rsidRDefault="00F32258" w:rsidP="00104362">
      <w:pPr>
        <w:spacing w:after="0" w:line="240" w:lineRule="auto"/>
      </w:pPr>
      <w:r>
        <w:separator/>
      </w:r>
    </w:p>
  </w:endnote>
  <w:endnote w:type="continuationSeparator" w:id="0">
    <w:p w14:paraId="58619313" w14:textId="77777777" w:rsidR="00F32258" w:rsidRDefault="00F32258" w:rsidP="0010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02FC1" w14:textId="77777777" w:rsidR="00FB1C60" w:rsidRPr="000B69FA" w:rsidRDefault="00BB2369"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12E0">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12E0">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44B7E" w14:textId="77777777" w:rsidR="00FB1C60" w:rsidRPr="000B69FA" w:rsidRDefault="00BB2369"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12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12E0">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F9409" w14:textId="77777777" w:rsidR="00F32258" w:rsidRDefault="00F32258" w:rsidP="00104362">
      <w:pPr>
        <w:spacing w:after="0" w:line="240" w:lineRule="auto"/>
      </w:pPr>
      <w:r>
        <w:separator/>
      </w:r>
    </w:p>
  </w:footnote>
  <w:footnote w:type="continuationSeparator" w:id="0">
    <w:p w14:paraId="722FF7CD" w14:textId="77777777" w:rsidR="00F32258" w:rsidRDefault="00F32258" w:rsidP="00104362">
      <w:pPr>
        <w:spacing w:after="0" w:line="240" w:lineRule="auto"/>
      </w:pPr>
      <w:r>
        <w:continuationSeparator/>
      </w:r>
    </w:p>
  </w:footnote>
  <w:footnote w:id="1">
    <w:p w14:paraId="783C8590" w14:textId="77777777" w:rsidR="00104362" w:rsidRPr="00F07740" w:rsidRDefault="00104362" w:rsidP="00104362">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44DCE3DE" w14:textId="77777777" w:rsidR="00104362" w:rsidRPr="00946E1F" w:rsidRDefault="00104362" w:rsidP="00104362">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rPr>
        <w:t> </w:t>
      </w:r>
      <w:hyperlink r:id="rId1"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rPr>
        <w:t> </w:t>
      </w:r>
      <w:r w:rsidRPr="00946E1F">
        <w:rPr>
          <w:rFonts w:ascii="Palatino Linotype" w:hAnsi="Palatino Linotype"/>
          <w:i/>
          <w:sz w:val="20"/>
          <w:szCs w:val="20"/>
        </w:rPr>
        <w:t>con el artículo</w:t>
      </w:r>
      <w:r w:rsidRPr="00946E1F">
        <w:rPr>
          <w:rStyle w:val="apple-converted-space"/>
          <w:rFonts w:ascii="Palatino Linotype" w:hAnsi="Palatino Linotype"/>
          <w:i/>
        </w:rPr>
        <w:t> </w:t>
      </w:r>
      <w:hyperlink r:id="rId2"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B4EF0" w14:textId="285ECE2A" w:rsidR="00740BD8" w:rsidRDefault="00F32258">
    <w:pPr>
      <w:pStyle w:val="Encabezado"/>
    </w:pPr>
    <w:r>
      <w:rPr>
        <w:noProof/>
        <w:lang w:val="es-MX" w:eastAsia="es-MX"/>
      </w:rPr>
      <w:pict w14:anchorId="5817E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854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8D8B" w14:textId="284B5F50" w:rsidR="00FB1C60" w:rsidRDefault="00F32258">
    <w:pPr>
      <w:pStyle w:val="Encabezado"/>
    </w:pPr>
    <w:r>
      <w:rPr>
        <w:noProof/>
        <w:lang w:val="es-MX" w:eastAsia="es-MX"/>
      </w:rPr>
      <w:pict w14:anchorId="6E943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8548"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FB1C60" w14:paraId="7CFD998B" w14:textId="77777777" w:rsidTr="00FB1C60">
      <w:trPr>
        <w:trHeight w:val="414"/>
      </w:trPr>
      <w:tc>
        <w:tcPr>
          <w:tcW w:w="6359" w:type="dxa"/>
          <w:hideMark/>
        </w:tcPr>
        <w:p w14:paraId="5428FBCA" w14:textId="77777777" w:rsidR="00FB1C60" w:rsidRDefault="00BB2369"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43505C9C" w14:textId="22B34055" w:rsidR="00FB1C60" w:rsidRPr="00F4453F" w:rsidRDefault="00BB2369" w:rsidP="00FB1C6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0333</w:t>
          </w:r>
          <w:r w:rsidR="00104362">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21</w:t>
          </w:r>
        </w:p>
      </w:tc>
    </w:tr>
    <w:tr w:rsidR="00FB1C60" w14:paraId="18A180F4" w14:textId="77777777" w:rsidTr="00FB1C60">
      <w:trPr>
        <w:trHeight w:val="441"/>
      </w:trPr>
      <w:tc>
        <w:tcPr>
          <w:tcW w:w="6359" w:type="dxa"/>
          <w:hideMark/>
        </w:tcPr>
        <w:p w14:paraId="27F877A3" w14:textId="77777777" w:rsidR="00FB1C60" w:rsidRDefault="00BB2369"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021271B9" w14:textId="0ACB34EE" w:rsidR="00FB1C60" w:rsidRDefault="00104362"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BB2369">
            <w:rPr>
              <w:rFonts w:ascii="Palatino Linotype" w:hAnsi="Palatino Linotype" w:cs="Arial"/>
              <w:szCs w:val="20"/>
            </w:rPr>
            <w:t xml:space="preserve">Ayuntamiento de </w:t>
          </w:r>
          <w:r>
            <w:rPr>
              <w:rFonts w:ascii="Palatino Linotype" w:hAnsi="Palatino Linotype" w:cs="Arial"/>
              <w:szCs w:val="20"/>
            </w:rPr>
            <w:t>Teoloyucan</w:t>
          </w:r>
        </w:p>
      </w:tc>
    </w:tr>
    <w:tr w:rsidR="00FB1C60" w14:paraId="3AFF2FFC" w14:textId="77777777" w:rsidTr="00FB1C60">
      <w:trPr>
        <w:trHeight w:val="625"/>
      </w:trPr>
      <w:tc>
        <w:tcPr>
          <w:tcW w:w="6359" w:type="dxa"/>
          <w:hideMark/>
        </w:tcPr>
        <w:p w14:paraId="06DCD3B5" w14:textId="77777777" w:rsidR="00FB1C60" w:rsidRDefault="00BB2369"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60B280AC" w14:textId="77777777" w:rsidR="00FB1C60" w:rsidRDefault="00BB2369"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6AE0A6CB" w14:textId="77777777" w:rsidR="00FB1C60" w:rsidRDefault="00F3225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B1C60" w:rsidRPr="00633CD9" w14:paraId="35654CE2" w14:textId="77777777" w:rsidTr="00FB1C60">
      <w:trPr>
        <w:trHeight w:val="227"/>
      </w:trPr>
      <w:tc>
        <w:tcPr>
          <w:tcW w:w="6380" w:type="dxa"/>
          <w:hideMark/>
        </w:tcPr>
        <w:p w14:paraId="5ABD4912" w14:textId="77777777" w:rsidR="00FB1C60" w:rsidRDefault="00BB2369"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2AA9210A" w14:textId="31417E4C" w:rsidR="00FB1C60" w:rsidRPr="00B4142F" w:rsidRDefault="00BB2369" w:rsidP="00FB1C60">
          <w:pPr>
            <w:spacing w:after="120" w:line="256" w:lineRule="auto"/>
            <w:ind w:left="-486" w:right="214"/>
            <w:jc w:val="right"/>
            <w:rPr>
              <w:rFonts w:ascii="Palatino Linotype" w:hAnsi="Palatino Linotype" w:cs="Arial"/>
              <w:szCs w:val="20"/>
            </w:rPr>
          </w:pPr>
          <w:r>
            <w:rPr>
              <w:rFonts w:ascii="Palatino Linotype" w:hAnsi="Palatino Linotype" w:cs="Arial"/>
              <w:szCs w:val="20"/>
            </w:rPr>
            <w:t>0333</w:t>
          </w:r>
          <w:r w:rsidR="00104362">
            <w:rPr>
              <w:rFonts w:ascii="Palatino Linotype" w:hAnsi="Palatino Linotype" w:cs="Arial"/>
              <w:szCs w:val="20"/>
            </w:rPr>
            <w:t>5</w:t>
          </w:r>
          <w:r w:rsidRPr="00F870F0">
            <w:rPr>
              <w:rFonts w:ascii="Palatino Linotype" w:hAnsi="Palatino Linotype" w:cs="Arial"/>
              <w:szCs w:val="20"/>
            </w:rPr>
            <w:t>/INFOEM/IP/RR/20</w:t>
          </w:r>
          <w:r>
            <w:rPr>
              <w:rFonts w:ascii="Palatino Linotype" w:hAnsi="Palatino Linotype" w:cs="Arial"/>
              <w:szCs w:val="20"/>
            </w:rPr>
            <w:t>21</w:t>
          </w:r>
        </w:p>
      </w:tc>
    </w:tr>
    <w:tr w:rsidR="00FB1C60" w:rsidRPr="00633CD9" w14:paraId="58495A02" w14:textId="77777777" w:rsidTr="00FB1C60">
      <w:trPr>
        <w:trHeight w:val="196"/>
      </w:trPr>
      <w:tc>
        <w:tcPr>
          <w:tcW w:w="6380" w:type="dxa"/>
          <w:hideMark/>
        </w:tcPr>
        <w:p w14:paraId="0A434230" w14:textId="77777777" w:rsidR="00FB1C60" w:rsidRDefault="00BB2369"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514ED4DF" w14:textId="25E9B574" w:rsidR="00FB1C60" w:rsidRPr="00840752" w:rsidRDefault="004712E0" w:rsidP="004712E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w:t>
          </w:r>
          <w:r w:rsidR="00BB2369">
            <w:rPr>
              <w:rFonts w:ascii="Palatino Linotype" w:hAnsi="Palatino Linotype" w:cs="Arial"/>
              <w:szCs w:val="20"/>
            </w:rPr>
            <w:t xml:space="preserve"> </w:t>
          </w:r>
          <w:r>
            <w:rPr>
              <w:rFonts w:ascii="Palatino Linotype" w:hAnsi="Palatino Linotype" w:cs="Arial"/>
              <w:szCs w:val="20"/>
            </w:rPr>
            <w:t>xxxxxxxxxxxx</w:t>
          </w:r>
        </w:p>
      </w:tc>
    </w:tr>
    <w:tr w:rsidR="00FB1C60" w:rsidRPr="00633CD9" w14:paraId="0777B64C" w14:textId="77777777" w:rsidTr="00FB1C60">
      <w:trPr>
        <w:trHeight w:val="242"/>
      </w:trPr>
      <w:tc>
        <w:tcPr>
          <w:tcW w:w="6380" w:type="dxa"/>
          <w:hideMark/>
        </w:tcPr>
        <w:p w14:paraId="110EE741" w14:textId="77777777" w:rsidR="00FB1C60" w:rsidRDefault="00BB2369"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03CA6B01" w14:textId="25B0D590" w:rsidR="00FB1C60" w:rsidRDefault="00BB2369" w:rsidP="00FB1C60">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00104362">
            <w:rPr>
              <w:rFonts w:ascii="Palatino Linotype" w:hAnsi="Palatino Linotype" w:cs="Arial"/>
              <w:szCs w:val="20"/>
            </w:rPr>
            <w:t>Teoloyucan</w:t>
          </w:r>
        </w:p>
      </w:tc>
    </w:tr>
    <w:tr w:rsidR="00FB1C60" w14:paraId="00FE28E9" w14:textId="77777777" w:rsidTr="00FB1C60">
      <w:trPr>
        <w:trHeight w:val="342"/>
      </w:trPr>
      <w:tc>
        <w:tcPr>
          <w:tcW w:w="6380" w:type="dxa"/>
          <w:hideMark/>
        </w:tcPr>
        <w:p w14:paraId="1699262D" w14:textId="77777777" w:rsidR="00FB1C60" w:rsidRDefault="00BB2369"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0C5A5867" w14:textId="77777777" w:rsidR="00FB1C60" w:rsidRDefault="00BB2369"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1741CAE" w14:textId="0C0D5869" w:rsidR="00FB1C60" w:rsidRDefault="00F32258">
    <w:pPr>
      <w:pStyle w:val="Encabezado"/>
    </w:pPr>
    <w:r>
      <w:rPr>
        <w:noProof/>
        <w:lang w:val="es-MX" w:eastAsia="es-MX"/>
      </w:rPr>
      <w:pict w14:anchorId="77057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8546"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82445B1"/>
    <w:multiLevelType w:val="hybridMultilevel"/>
    <w:tmpl w:val="88F83DC0"/>
    <w:lvl w:ilvl="0" w:tplc="DA78A9E6">
      <w:numFmt w:val="bullet"/>
      <w:lvlText w:val=""/>
      <w:lvlJc w:val="left"/>
      <w:pPr>
        <w:ind w:left="480" w:hanging="360"/>
      </w:pPr>
      <w:rPr>
        <w:rFonts w:ascii="Symbol" w:eastAsia="Times New Roman" w:hAnsi="Symbol" w:cs="Arial" w:hint="default"/>
      </w:rPr>
    </w:lvl>
    <w:lvl w:ilvl="1" w:tplc="080A0003" w:tentative="1">
      <w:start w:val="1"/>
      <w:numFmt w:val="bullet"/>
      <w:lvlText w:val="o"/>
      <w:lvlJc w:val="left"/>
      <w:pPr>
        <w:ind w:left="1200" w:hanging="360"/>
      </w:pPr>
      <w:rPr>
        <w:rFonts w:ascii="Courier New" w:hAnsi="Courier New" w:cs="Courier New" w:hint="default"/>
      </w:rPr>
    </w:lvl>
    <w:lvl w:ilvl="2" w:tplc="080A0005" w:tentative="1">
      <w:start w:val="1"/>
      <w:numFmt w:val="bullet"/>
      <w:lvlText w:val=""/>
      <w:lvlJc w:val="left"/>
      <w:pPr>
        <w:ind w:left="1920" w:hanging="360"/>
      </w:pPr>
      <w:rPr>
        <w:rFonts w:ascii="Wingdings" w:hAnsi="Wingdings" w:hint="default"/>
      </w:rPr>
    </w:lvl>
    <w:lvl w:ilvl="3" w:tplc="080A0001" w:tentative="1">
      <w:start w:val="1"/>
      <w:numFmt w:val="bullet"/>
      <w:lvlText w:val=""/>
      <w:lvlJc w:val="left"/>
      <w:pPr>
        <w:ind w:left="2640" w:hanging="360"/>
      </w:pPr>
      <w:rPr>
        <w:rFonts w:ascii="Symbol" w:hAnsi="Symbol" w:hint="default"/>
      </w:rPr>
    </w:lvl>
    <w:lvl w:ilvl="4" w:tplc="080A0003" w:tentative="1">
      <w:start w:val="1"/>
      <w:numFmt w:val="bullet"/>
      <w:lvlText w:val="o"/>
      <w:lvlJc w:val="left"/>
      <w:pPr>
        <w:ind w:left="3360" w:hanging="360"/>
      </w:pPr>
      <w:rPr>
        <w:rFonts w:ascii="Courier New" w:hAnsi="Courier New" w:cs="Courier New" w:hint="default"/>
      </w:rPr>
    </w:lvl>
    <w:lvl w:ilvl="5" w:tplc="080A0005" w:tentative="1">
      <w:start w:val="1"/>
      <w:numFmt w:val="bullet"/>
      <w:lvlText w:val=""/>
      <w:lvlJc w:val="left"/>
      <w:pPr>
        <w:ind w:left="4080" w:hanging="360"/>
      </w:pPr>
      <w:rPr>
        <w:rFonts w:ascii="Wingdings" w:hAnsi="Wingdings" w:hint="default"/>
      </w:rPr>
    </w:lvl>
    <w:lvl w:ilvl="6" w:tplc="080A0001" w:tentative="1">
      <w:start w:val="1"/>
      <w:numFmt w:val="bullet"/>
      <w:lvlText w:val=""/>
      <w:lvlJc w:val="left"/>
      <w:pPr>
        <w:ind w:left="4800" w:hanging="360"/>
      </w:pPr>
      <w:rPr>
        <w:rFonts w:ascii="Symbol" w:hAnsi="Symbol" w:hint="default"/>
      </w:rPr>
    </w:lvl>
    <w:lvl w:ilvl="7" w:tplc="080A0003" w:tentative="1">
      <w:start w:val="1"/>
      <w:numFmt w:val="bullet"/>
      <w:lvlText w:val="o"/>
      <w:lvlJc w:val="left"/>
      <w:pPr>
        <w:ind w:left="5520" w:hanging="360"/>
      </w:pPr>
      <w:rPr>
        <w:rFonts w:ascii="Courier New" w:hAnsi="Courier New" w:cs="Courier New" w:hint="default"/>
      </w:rPr>
    </w:lvl>
    <w:lvl w:ilvl="8" w:tplc="080A0005" w:tentative="1">
      <w:start w:val="1"/>
      <w:numFmt w:val="bullet"/>
      <w:lvlText w:val=""/>
      <w:lvlJc w:val="left"/>
      <w:pPr>
        <w:ind w:left="6240" w:hanging="360"/>
      </w:pPr>
      <w:rPr>
        <w:rFonts w:ascii="Wingdings" w:hAnsi="Wingdings" w:hint="default"/>
      </w:rPr>
    </w:lvl>
  </w:abstractNum>
  <w:abstractNum w:abstractNumId="3">
    <w:nsid w:val="5B9B2527"/>
    <w:multiLevelType w:val="hybridMultilevel"/>
    <w:tmpl w:val="3AF6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8D10BB"/>
    <w:multiLevelType w:val="hybridMultilevel"/>
    <w:tmpl w:val="90CC8F52"/>
    <w:lvl w:ilvl="0" w:tplc="3EF8FF10">
      <w:start w:val="1"/>
      <w:numFmt w:val="decimal"/>
      <w:lvlText w:val="%1."/>
      <w:lvlJc w:val="left"/>
      <w:pPr>
        <w:ind w:left="1778" w:hanging="360"/>
      </w:pPr>
      <w:rPr>
        <w:rFonts w:cs="Arial"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362"/>
    <w:rsid w:val="00104362"/>
    <w:rsid w:val="0012108F"/>
    <w:rsid w:val="0013230B"/>
    <w:rsid w:val="00181181"/>
    <w:rsid w:val="001F48EB"/>
    <w:rsid w:val="003348CC"/>
    <w:rsid w:val="00371BFF"/>
    <w:rsid w:val="004712E0"/>
    <w:rsid w:val="004F2C58"/>
    <w:rsid w:val="004F3B23"/>
    <w:rsid w:val="00524E6D"/>
    <w:rsid w:val="006468D2"/>
    <w:rsid w:val="00740BD8"/>
    <w:rsid w:val="00771A3D"/>
    <w:rsid w:val="008078D0"/>
    <w:rsid w:val="00990B91"/>
    <w:rsid w:val="00BB2369"/>
    <w:rsid w:val="00BB5FA4"/>
    <w:rsid w:val="00C3344D"/>
    <w:rsid w:val="00E37108"/>
    <w:rsid w:val="00ED2475"/>
    <w:rsid w:val="00F22B22"/>
    <w:rsid w:val="00F32258"/>
    <w:rsid w:val="00F8544B"/>
    <w:rsid w:val="00F961FD"/>
    <w:rsid w:val="00FD23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463426"/>
  <w15:chartTrackingRefBased/>
  <w15:docId w15:val="{8AB9E929-3712-425C-953C-37C965755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62"/>
  </w:style>
  <w:style w:type="paragraph" w:styleId="Ttulo1">
    <w:name w:val="heading 1"/>
    <w:basedOn w:val="Normal"/>
    <w:next w:val="Normal"/>
    <w:link w:val="Ttulo1Car"/>
    <w:uiPriority w:val="9"/>
    <w:qFormat/>
    <w:rsid w:val="00104362"/>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1043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104362"/>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4362"/>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104362"/>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104362"/>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10436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436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436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436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436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436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436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436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436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0436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04362"/>
    <w:rPr>
      <w:color w:val="0563C1" w:themeColor="hyperlink"/>
      <w:u w:val="single"/>
    </w:rPr>
  </w:style>
  <w:style w:type="paragraph" w:styleId="Sinespaciado">
    <w:name w:val="No Spacing"/>
    <w:aliases w:val="Francesa,INAI"/>
    <w:link w:val="SinespaciadoCar"/>
    <w:uiPriority w:val="1"/>
    <w:qFormat/>
    <w:rsid w:val="0010436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04362"/>
    <w:rPr>
      <w:rFonts w:ascii="Times New Roman" w:eastAsia="Times New Roman" w:hAnsi="Times New Roman" w:cs="Times New Roman"/>
      <w:sz w:val="24"/>
      <w:szCs w:val="24"/>
      <w:lang w:eastAsia="es-ES"/>
    </w:rPr>
  </w:style>
  <w:style w:type="table" w:styleId="Tablaconcuadrcula">
    <w:name w:val="Table Grid"/>
    <w:basedOn w:val="Tablanormal"/>
    <w:uiPriority w:val="39"/>
    <w:rsid w:val="0010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43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62"/>
    <w:rPr>
      <w:rFonts w:ascii="Segoe UI" w:hAnsi="Segoe UI" w:cs="Segoe UI"/>
      <w:sz w:val="18"/>
      <w:szCs w:val="18"/>
    </w:rPr>
  </w:style>
  <w:style w:type="character" w:customStyle="1" w:styleId="apple-style-span">
    <w:name w:val="apple-style-span"/>
    <w:rsid w:val="00104362"/>
  </w:style>
  <w:style w:type="paragraph" w:styleId="Textosinformato">
    <w:name w:val="Plain Text"/>
    <w:basedOn w:val="Normal"/>
    <w:link w:val="TextosinformatoCar"/>
    <w:rsid w:val="00104362"/>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04362"/>
    <w:rPr>
      <w:rFonts w:ascii="Courier New" w:eastAsia="Times New Roman" w:hAnsi="Courier New" w:cs="Times New Roman"/>
      <w:sz w:val="20"/>
      <w:szCs w:val="20"/>
      <w:lang w:val="es-ES" w:eastAsia="es-ES"/>
    </w:rPr>
  </w:style>
  <w:style w:type="paragraph" w:customStyle="1" w:styleId="Default">
    <w:name w:val="Default"/>
    <w:rsid w:val="00104362"/>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104362"/>
    <w:rPr>
      <w:b/>
      <w:bCs/>
    </w:rPr>
  </w:style>
  <w:style w:type="paragraph" w:styleId="Textoindependiente">
    <w:name w:val="Body Text"/>
    <w:basedOn w:val="Normal"/>
    <w:link w:val="TextoindependienteCar"/>
    <w:uiPriority w:val="1"/>
    <w:qFormat/>
    <w:rsid w:val="00104362"/>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104362"/>
    <w:rPr>
      <w:rFonts w:ascii="Times New Roman" w:eastAsia="Times New Roman" w:hAnsi="Times New Roman"/>
      <w:sz w:val="25"/>
      <w:szCs w:val="25"/>
      <w:lang w:val="en-US"/>
    </w:rPr>
  </w:style>
  <w:style w:type="character" w:customStyle="1" w:styleId="lbl-encabezado-negro">
    <w:name w:val="lbl-encabezado-negro"/>
    <w:basedOn w:val="Fuentedeprrafopredeter"/>
    <w:rsid w:val="00104362"/>
  </w:style>
  <w:style w:type="character" w:customStyle="1" w:styleId="red">
    <w:name w:val="red"/>
    <w:basedOn w:val="Fuentedeprrafopredeter"/>
    <w:rsid w:val="00104362"/>
  </w:style>
  <w:style w:type="paragraph" w:customStyle="1" w:styleId="francesa">
    <w:name w:val="francesa"/>
    <w:basedOn w:val="Normal"/>
    <w:rsid w:val="0010436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04362"/>
    <w:pPr>
      <w:spacing w:line="221" w:lineRule="atLeast"/>
    </w:pPr>
    <w:rPr>
      <w:color w:val="auto"/>
    </w:rPr>
  </w:style>
  <w:style w:type="paragraph" w:customStyle="1" w:styleId="n2">
    <w:name w:val="n2"/>
    <w:basedOn w:val="Normal"/>
    <w:rsid w:val="001043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04362"/>
    <w:rPr>
      <w:i/>
      <w:iCs/>
    </w:rPr>
  </w:style>
  <w:style w:type="paragraph" w:customStyle="1" w:styleId="j">
    <w:name w:val="j"/>
    <w:basedOn w:val="Normal"/>
    <w:rsid w:val="0010436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10436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10436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104362"/>
  </w:style>
  <w:style w:type="character" w:customStyle="1" w:styleId="h">
    <w:name w:val="h"/>
    <w:basedOn w:val="Fuentedeprrafopredeter"/>
    <w:rsid w:val="00104362"/>
  </w:style>
  <w:style w:type="character" w:customStyle="1" w:styleId="i1">
    <w:name w:val="i1"/>
    <w:basedOn w:val="Fuentedeprrafopredeter"/>
    <w:rsid w:val="00104362"/>
  </w:style>
  <w:style w:type="paragraph" w:styleId="Sangradetextonormal">
    <w:name w:val="Body Text Indent"/>
    <w:basedOn w:val="Normal"/>
    <w:link w:val="SangradetextonormalCar"/>
    <w:uiPriority w:val="99"/>
    <w:unhideWhenUsed/>
    <w:rsid w:val="00104362"/>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104362"/>
    <w:rPr>
      <w:rFonts w:ascii="Calibri" w:eastAsia="Calibri" w:hAnsi="Calibri" w:cs="Times New Roman"/>
    </w:rPr>
  </w:style>
  <w:style w:type="paragraph" w:styleId="NormalWeb">
    <w:name w:val="Normal (Web)"/>
    <w:basedOn w:val="Normal"/>
    <w:uiPriority w:val="99"/>
    <w:rsid w:val="0010436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104362"/>
    <w:rPr>
      <w:sz w:val="20"/>
      <w:szCs w:val="20"/>
    </w:rPr>
  </w:style>
  <w:style w:type="paragraph" w:styleId="Textocomentario">
    <w:name w:val="annotation text"/>
    <w:basedOn w:val="Normal"/>
    <w:link w:val="TextocomentarioCar"/>
    <w:uiPriority w:val="99"/>
    <w:semiHidden/>
    <w:unhideWhenUsed/>
    <w:rsid w:val="00104362"/>
    <w:pPr>
      <w:spacing w:line="240" w:lineRule="auto"/>
    </w:pPr>
    <w:rPr>
      <w:sz w:val="20"/>
      <w:szCs w:val="20"/>
    </w:rPr>
  </w:style>
  <w:style w:type="character" w:customStyle="1" w:styleId="TextocomentarioCar1">
    <w:name w:val="Texto comentario Car1"/>
    <w:basedOn w:val="Fuentedeprrafopredeter"/>
    <w:uiPriority w:val="99"/>
    <w:semiHidden/>
    <w:rsid w:val="00104362"/>
    <w:rPr>
      <w:sz w:val="20"/>
      <w:szCs w:val="20"/>
    </w:rPr>
  </w:style>
  <w:style w:type="character" w:customStyle="1" w:styleId="AsuntodelcomentarioCar">
    <w:name w:val="Asunto del comentario Car"/>
    <w:basedOn w:val="TextocomentarioCar"/>
    <w:link w:val="Asuntodelcomentario"/>
    <w:uiPriority w:val="99"/>
    <w:semiHidden/>
    <w:rsid w:val="00104362"/>
    <w:rPr>
      <w:b/>
      <w:bCs/>
      <w:sz w:val="20"/>
      <w:szCs w:val="20"/>
    </w:rPr>
  </w:style>
  <w:style w:type="paragraph" w:styleId="Asuntodelcomentario">
    <w:name w:val="annotation subject"/>
    <w:basedOn w:val="Textocomentario"/>
    <w:next w:val="Textocomentario"/>
    <w:link w:val="AsuntodelcomentarioCar"/>
    <w:uiPriority w:val="99"/>
    <w:semiHidden/>
    <w:unhideWhenUsed/>
    <w:rsid w:val="00104362"/>
    <w:rPr>
      <w:b/>
      <w:bCs/>
    </w:rPr>
  </w:style>
  <w:style w:type="character" w:customStyle="1" w:styleId="AsuntodelcomentarioCar1">
    <w:name w:val="Asunto del comentario Car1"/>
    <w:basedOn w:val="TextocomentarioCar1"/>
    <w:uiPriority w:val="99"/>
    <w:semiHidden/>
    <w:rsid w:val="00104362"/>
    <w:rPr>
      <w:b/>
      <w:bCs/>
      <w:sz w:val="20"/>
      <w:szCs w:val="20"/>
    </w:rPr>
  </w:style>
  <w:style w:type="character" w:customStyle="1" w:styleId="notranslate">
    <w:name w:val="notranslate"/>
    <w:basedOn w:val="Fuentedeprrafopredeter"/>
    <w:rsid w:val="00104362"/>
  </w:style>
  <w:style w:type="character" w:customStyle="1" w:styleId="UnresolvedMention">
    <w:name w:val="Unresolved Mention"/>
    <w:basedOn w:val="Fuentedeprrafopredeter"/>
    <w:uiPriority w:val="99"/>
    <w:semiHidden/>
    <w:unhideWhenUsed/>
    <w:rsid w:val="00C33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62312">
      <w:bodyDiv w:val="1"/>
      <w:marLeft w:val="0"/>
      <w:marRight w:val="0"/>
      <w:marTop w:val="0"/>
      <w:marBottom w:val="0"/>
      <w:divBdr>
        <w:top w:val="none" w:sz="0" w:space="0" w:color="auto"/>
        <w:left w:val="none" w:sz="0" w:space="0" w:color="auto"/>
        <w:bottom w:val="none" w:sz="0" w:space="0" w:color="auto"/>
        <w:right w:val="none" w:sz="0" w:space="0" w:color="auto"/>
      </w:divBdr>
    </w:div>
    <w:div w:id="196661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osfem.gob.mx/03_Transparencia/doc/CtasPub/Cta_2019/Municipal/Libros/Libro19.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54</Pages>
  <Words>13098</Words>
  <Characters>72045</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17</cp:revision>
  <dcterms:created xsi:type="dcterms:W3CDTF">2021-07-29T07:14:00Z</dcterms:created>
  <dcterms:modified xsi:type="dcterms:W3CDTF">2021-08-20T05:51:00Z</dcterms:modified>
</cp:coreProperties>
</file>