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12B0A" w14:textId="4C8710CE" w:rsidR="000C0B0D" w:rsidRPr="00AD2A55" w:rsidRDefault="000C0B0D" w:rsidP="000C0B0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3D244C">
        <w:rPr>
          <w:rFonts w:ascii="Palatino Linotype" w:eastAsia="Times New Roman" w:hAnsi="Palatino Linotype" w:cs="Arial"/>
          <w:color w:val="000000"/>
          <w:sz w:val="24"/>
          <w:szCs w:val="24"/>
          <w:lang w:eastAsia="es-MX"/>
        </w:rPr>
        <w:t xml:space="preserve"> dieciocho de marzo </w:t>
      </w:r>
      <w:r>
        <w:rPr>
          <w:rFonts w:ascii="Palatino Linotype" w:eastAsia="Times New Roman" w:hAnsi="Palatino Linotype" w:cs="Arial"/>
          <w:color w:val="000000"/>
          <w:sz w:val="24"/>
          <w:szCs w:val="24"/>
          <w:lang w:eastAsia="es-MX"/>
        </w:rPr>
        <w:t>de dos mil veintiuno</w:t>
      </w:r>
      <w:r w:rsidRPr="00CC3652">
        <w:rPr>
          <w:rFonts w:ascii="Palatino Linotype" w:eastAsia="Times New Roman" w:hAnsi="Palatino Linotype" w:cs="Arial"/>
          <w:color w:val="000000"/>
          <w:sz w:val="24"/>
          <w:szCs w:val="24"/>
          <w:lang w:eastAsia="es-MX"/>
        </w:rPr>
        <w:t>.</w:t>
      </w:r>
    </w:p>
    <w:p w14:paraId="54DD1505" w14:textId="77777777" w:rsidR="000C0B0D" w:rsidRPr="00AD2A55" w:rsidRDefault="000C0B0D" w:rsidP="000C0B0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07C3A5B" w14:textId="74003D7C" w:rsidR="000C0B0D" w:rsidRPr="00AD2A55" w:rsidRDefault="000C0B0D" w:rsidP="000C0B0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0260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el </w:t>
      </w:r>
      <w:r w:rsidRPr="00AE5F8B">
        <w:rPr>
          <w:rFonts w:ascii="Palatino Linotype" w:hAnsi="Palatino Linotype" w:cs="Arial"/>
          <w:b/>
          <w:sz w:val="24"/>
          <w:szCs w:val="24"/>
        </w:rPr>
        <w:t xml:space="preserve">C. </w:t>
      </w:r>
      <w:proofErr w:type="spellStart"/>
      <w:r w:rsidR="007D6B41">
        <w:rPr>
          <w:rFonts w:ascii="Palatino Linotype" w:hAnsi="Palatino Linotype" w:cs="Arial"/>
          <w:b/>
          <w:sz w:val="24"/>
          <w:szCs w:val="24"/>
        </w:rPr>
        <w:t>xxxxxxxxxxxxxxxxxxxxxxxxxxxxxxx</w:t>
      </w:r>
      <w:proofErr w:type="spellEnd"/>
      <w:r w:rsidRPr="000C0B0D">
        <w:rPr>
          <w:rFonts w:ascii="Palatino Linotype" w:hAnsi="Palatino Linotype" w:cs="Arial"/>
          <w:b/>
          <w:sz w:val="24"/>
          <w:szCs w:val="24"/>
        </w:rPr>
        <w:t xml:space="preserve"> </w:t>
      </w:r>
      <w:proofErr w:type="spellStart"/>
      <w:r w:rsidR="007D6B41">
        <w:rPr>
          <w:rFonts w:ascii="Palatino Linotype" w:hAnsi="Palatino Linotype" w:cs="Arial"/>
          <w:b/>
          <w:sz w:val="24"/>
          <w:szCs w:val="24"/>
        </w:rPr>
        <w:t>xxxxxxxxxxx</w:t>
      </w:r>
      <w:proofErr w:type="spellEnd"/>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sidR="00190484">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Ayuntamiento de Naucalpan de Juárez,</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78D79138" w14:textId="77777777" w:rsidR="000C0B0D" w:rsidRPr="00AD2A55" w:rsidRDefault="000C0B0D" w:rsidP="000C0B0D">
      <w:pPr>
        <w:tabs>
          <w:tab w:val="left" w:pos="6960"/>
        </w:tabs>
        <w:spacing w:after="0" w:line="360" w:lineRule="auto"/>
        <w:jc w:val="both"/>
        <w:rPr>
          <w:rFonts w:ascii="Palatino Linotype" w:hAnsi="Palatino Linotype" w:cs="Arial"/>
          <w:sz w:val="24"/>
          <w:szCs w:val="24"/>
        </w:rPr>
      </w:pPr>
    </w:p>
    <w:p w14:paraId="00EAFB39" w14:textId="77777777" w:rsidR="000C0B0D" w:rsidRPr="007763F3" w:rsidRDefault="000C0B0D" w:rsidP="000C0B0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51B46025" w14:textId="77777777" w:rsidR="000C0B0D" w:rsidRPr="00D23436" w:rsidRDefault="000C0B0D" w:rsidP="000C0B0D">
      <w:pPr>
        <w:spacing w:after="0" w:line="360" w:lineRule="auto"/>
        <w:rPr>
          <w:rFonts w:ascii="Palatino Linotype" w:hAnsi="Palatino Linotype" w:cs="Arial"/>
          <w:b/>
          <w:sz w:val="24"/>
          <w:szCs w:val="24"/>
        </w:rPr>
      </w:pPr>
    </w:p>
    <w:p w14:paraId="0FD94C41" w14:textId="77777777" w:rsidR="000C0B0D" w:rsidRPr="004C083E" w:rsidRDefault="000C0B0D" w:rsidP="000C0B0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14:paraId="1E4F0C44" w14:textId="04A5A9D9" w:rsidR="000C0B0D" w:rsidRDefault="000C0B0D" w:rsidP="000C0B0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veintinueve de octubre de dos mil veinte</w:t>
      </w:r>
      <w:r w:rsidRPr="00AD2A55">
        <w:rPr>
          <w:rFonts w:ascii="Palatino Linotype" w:hAnsi="Palatino Linotype" w:cs="Arial"/>
          <w:sz w:val="24"/>
          <w:szCs w:val="24"/>
        </w:rPr>
        <w:t xml:space="preserve">, </w:t>
      </w:r>
      <w:r w:rsidR="00190484">
        <w:rPr>
          <w:rFonts w:ascii="Palatino Linotype" w:hAnsi="Palatino Linotype" w:cs="Arial"/>
          <w:sz w:val="24"/>
          <w:szCs w:val="24"/>
        </w:rPr>
        <w:t>el recurrente</w:t>
      </w:r>
      <w:r>
        <w:rPr>
          <w:rFonts w:ascii="Palatino Linotype" w:hAnsi="Palatino Linotype" w:cs="Arial"/>
          <w:sz w:val="24"/>
          <w:szCs w:val="24"/>
        </w:rPr>
        <w:t xml:space="preserve"> presentó a través de</w:t>
      </w:r>
      <w:r w:rsidR="004E0514">
        <w:rPr>
          <w:rFonts w:ascii="Palatino Linotype" w:hAnsi="Palatino Linotype" w:cs="Arial"/>
          <w:sz w:val="24"/>
          <w:szCs w:val="24"/>
        </w:rPr>
        <w:t xml:space="preserve"> la Plataforma Nacional de Transparencia (PNT), la cual se encuentra estrechamente vinculada con e</w:t>
      </w:r>
      <w:r>
        <w:rPr>
          <w:rFonts w:ascii="Palatino Linotype" w:hAnsi="Palatino Linotype" w:cs="Arial"/>
          <w:sz w:val="24"/>
          <w:szCs w:val="24"/>
        </w:rPr>
        <w:t xml:space="preserv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0C0B0D">
        <w:rPr>
          <w:rFonts w:ascii="Palatino Linotype" w:hAnsi="Palatino Linotype" w:cs="Arial"/>
          <w:b/>
          <w:sz w:val="24"/>
          <w:szCs w:val="24"/>
        </w:rPr>
        <w:t>00838/NAUCALPA/IP/2020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59965E73" w14:textId="77777777" w:rsidR="000C0B0D" w:rsidRDefault="000C0B0D" w:rsidP="000C0B0D">
      <w:pPr>
        <w:spacing w:after="0" w:line="360" w:lineRule="auto"/>
        <w:jc w:val="both"/>
        <w:rPr>
          <w:rFonts w:ascii="Palatino Linotype" w:hAnsi="Palatino Linotype" w:cs="Arial"/>
          <w:sz w:val="24"/>
          <w:szCs w:val="24"/>
        </w:rPr>
      </w:pPr>
    </w:p>
    <w:p w14:paraId="78B24222" w14:textId="77777777" w:rsidR="000C0B0D" w:rsidRDefault="000C0B0D" w:rsidP="000C0B0D">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0C0B0D">
        <w:rPr>
          <w:rFonts w:ascii="Palatino Linotype" w:eastAsia="Times New Roman" w:hAnsi="Palatino Linotype" w:cs="Times New Roman"/>
          <w:i/>
          <w:szCs w:val="24"/>
          <w:lang w:val="es-ES_tradnl" w:eastAsia="es-ES"/>
        </w:rPr>
        <w:t xml:space="preserve">Por medio del presente de la manera más atenta pido se me informe lo siguiente 1. Indique en qué consiste el proyecto de obra pública que se desarrolla en el pueblo de San Bartolo, Naucalpan, relacionado con la construcción, remodelación, remoción, levantamiento y destrucción de calles, avenidas y banquetas, así como del Parque Revolución. Se solicita remita la infografía o grafías, de </w:t>
      </w:r>
      <w:proofErr w:type="spellStart"/>
      <w:r w:rsidRPr="000C0B0D">
        <w:rPr>
          <w:rFonts w:ascii="Palatino Linotype" w:eastAsia="Times New Roman" w:hAnsi="Palatino Linotype" w:cs="Times New Roman"/>
          <w:i/>
          <w:szCs w:val="24"/>
          <w:lang w:val="es-ES_tradnl" w:eastAsia="es-ES"/>
        </w:rPr>
        <w:t>como</w:t>
      </w:r>
      <w:proofErr w:type="spellEnd"/>
      <w:r w:rsidRPr="000C0B0D">
        <w:rPr>
          <w:rFonts w:ascii="Palatino Linotype" w:eastAsia="Times New Roman" w:hAnsi="Palatino Linotype" w:cs="Times New Roman"/>
          <w:i/>
          <w:szCs w:val="24"/>
          <w:lang w:val="es-ES_tradnl" w:eastAsia="es-ES"/>
        </w:rPr>
        <w:t xml:space="preserve">, </w:t>
      </w:r>
      <w:proofErr w:type="spellStart"/>
      <w:r w:rsidRPr="000C0B0D">
        <w:rPr>
          <w:rFonts w:ascii="Palatino Linotype" w:eastAsia="Times New Roman" w:hAnsi="Palatino Linotype" w:cs="Times New Roman"/>
          <w:i/>
          <w:szCs w:val="24"/>
          <w:lang w:val="es-ES_tradnl" w:eastAsia="es-ES"/>
        </w:rPr>
        <w:t>evenutalmente</w:t>
      </w:r>
      <w:proofErr w:type="spellEnd"/>
      <w:r w:rsidRPr="000C0B0D">
        <w:rPr>
          <w:rFonts w:ascii="Palatino Linotype" w:eastAsia="Times New Roman" w:hAnsi="Palatino Linotype" w:cs="Times New Roman"/>
          <w:i/>
          <w:szCs w:val="24"/>
          <w:lang w:val="es-ES_tradnl" w:eastAsia="es-ES"/>
        </w:rPr>
        <w:t xml:space="preserve"> se concluirá el proyecto, 2. Mencione si se realizó un estudio de impacto ambiental y vial, previo a la realización de las obras, si </w:t>
      </w:r>
      <w:r w:rsidRPr="000C0B0D">
        <w:rPr>
          <w:rFonts w:ascii="Palatino Linotype" w:eastAsia="Times New Roman" w:hAnsi="Palatino Linotype" w:cs="Times New Roman"/>
          <w:i/>
          <w:szCs w:val="24"/>
          <w:lang w:val="es-ES_tradnl" w:eastAsia="es-ES"/>
        </w:rPr>
        <w:lastRenderedPageBreak/>
        <w:t xml:space="preserve">éstos fueron autorizados por los órganos municipales, estatales y federales. De ser positiva la respuesta, se pide se proporcione la información y documentación que las autoridades competentes hayan emitido, así como si se tiene proyecto algún puente </w:t>
      </w:r>
      <w:proofErr w:type="spellStart"/>
      <w:r w:rsidRPr="000C0B0D">
        <w:rPr>
          <w:rFonts w:ascii="Palatino Linotype" w:eastAsia="Times New Roman" w:hAnsi="Palatino Linotype" w:cs="Times New Roman"/>
          <w:i/>
          <w:szCs w:val="24"/>
          <w:lang w:val="es-ES_tradnl" w:eastAsia="es-ES"/>
        </w:rPr>
        <w:t>vehícular</w:t>
      </w:r>
      <w:proofErr w:type="spellEnd"/>
      <w:r w:rsidRPr="000C0B0D">
        <w:rPr>
          <w:rFonts w:ascii="Palatino Linotype" w:eastAsia="Times New Roman" w:hAnsi="Palatino Linotype" w:cs="Times New Roman"/>
          <w:i/>
          <w:szCs w:val="24"/>
          <w:lang w:val="es-ES_tradnl" w:eastAsia="es-ES"/>
        </w:rPr>
        <w:t xml:space="preserve"> en la avenida Gustavo Baz, con el objeto de abatir el tráfico y congestionamiento de la región. 3. Cite si existe un proyecto ecológico sostenible y sustentable para la zona, y si el proyecto resulta amigable para las personas, fauna y especies que habitan en la región, además si se prevé un plan de reforestación y alguna </w:t>
      </w:r>
      <w:proofErr w:type="spellStart"/>
      <w:r w:rsidRPr="000C0B0D">
        <w:rPr>
          <w:rFonts w:ascii="Palatino Linotype" w:eastAsia="Times New Roman" w:hAnsi="Palatino Linotype" w:cs="Times New Roman"/>
          <w:i/>
          <w:szCs w:val="24"/>
          <w:lang w:val="es-ES_tradnl" w:eastAsia="es-ES"/>
        </w:rPr>
        <w:t>ciclopista</w:t>
      </w:r>
      <w:proofErr w:type="spellEnd"/>
      <w:r w:rsidRPr="000C0B0D">
        <w:rPr>
          <w:rFonts w:ascii="Palatino Linotype" w:eastAsia="Times New Roman" w:hAnsi="Palatino Linotype" w:cs="Times New Roman"/>
          <w:i/>
          <w:szCs w:val="24"/>
          <w:lang w:val="es-ES_tradnl" w:eastAsia="es-ES"/>
        </w:rPr>
        <w:t xml:space="preserve">. 4. Precise si dichas obras fueron </w:t>
      </w:r>
      <w:proofErr w:type="spellStart"/>
      <w:r w:rsidRPr="000C0B0D">
        <w:rPr>
          <w:rFonts w:ascii="Palatino Linotype" w:eastAsia="Times New Roman" w:hAnsi="Palatino Linotype" w:cs="Times New Roman"/>
          <w:i/>
          <w:szCs w:val="24"/>
          <w:lang w:val="es-ES_tradnl" w:eastAsia="es-ES"/>
        </w:rPr>
        <w:t>concecionadas</w:t>
      </w:r>
      <w:proofErr w:type="spellEnd"/>
      <w:r w:rsidRPr="000C0B0D">
        <w:rPr>
          <w:rFonts w:ascii="Palatino Linotype" w:eastAsia="Times New Roman" w:hAnsi="Palatino Linotype" w:cs="Times New Roman"/>
          <w:i/>
          <w:szCs w:val="24"/>
          <w:lang w:val="es-ES_tradnl" w:eastAsia="es-ES"/>
        </w:rPr>
        <w:t xml:space="preserve"> a algún tercero, de ser así se informe quién es éste y si se otorgaron garantías para responder en caso de incumplimiento de las obras. De no haberse concesionado que órgano es el encargado del desarrollo de la obra pública. 5. Cuál es la proyección del costo de la obra pública y cómo lo pagará el municipio. 6. Señale el día de inicio y conclusión de la obra y, en el supuesto de que ésta no se hubiera concluido en el tiempo programado, indique cuál es el tiempo estimado para su conclusión. 6. Refiera si los puestos ambulantes que se encontraban en la región serán reubicados, de ser así, mencione cuál es el lugar de reubicación y el criterio que se seguirá para determinar a los beneficiarios, si tendrá algún costo y, en su caso, como será su forma de pago. 7. Informe que plan o estrategia de ordenamiento se tiene en relación con los </w:t>
      </w:r>
      <w:proofErr w:type="spellStart"/>
      <w:r w:rsidRPr="000C0B0D">
        <w:rPr>
          <w:rFonts w:ascii="Palatino Linotype" w:eastAsia="Times New Roman" w:hAnsi="Palatino Linotype" w:cs="Times New Roman"/>
          <w:i/>
          <w:szCs w:val="24"/>
          <w:lang w:val="es-ES_tradnl" w:eastAsia="es-ES"/>
        </w:rPr>
        <w:t>concecionarios</w:t>
      </w:r>
      <w:proofErr w:type="spellEnd"/>
      <w:r w:rsidRPr="000C0B0D">
        <w:rPr>
          <w:rFonts w:ascii="Palatino Linotype" w:eastAsia="Times New Roman" w:hAnsi="Palatino Linotype" w:cs="Times New Roman"/>
          <w:i/>
          <w:szCs w:val="24"/>
          <w:lang w:val="es-ES_tradnl" w:eastAsia="es-ES"/>
        </w:rPr>
        <w:t xml:space="preserve"> del servicio de transporte público de la zona. 8. Qué medidas de política pública se han formulado como una </w:t>
      </w:r>
      <w:proofErr w:type="spellStart"/>
      <w:r w:rsidRPr="000C0B0D">
        <w:rPr>
          <w:rFonts w:ascii="Palatino Linotype" w:eastAsia="Times New Roman" w:hAnsi="Palatino Linotype" w:cs="Times New Roman"/>
          <w:i/>
          <w:szCs w:val="24"/>
          <w:lang w:val="es-ES_tradnl" w:eastAsia="es-ES"/>
        </w:rPr>
        <w:t>estratégia</w:t>
      </w:r>
      <w:proofErr w:type="spellEnd"/>
      <w:r w:rsidRPr="000C0B0D">
        <w:rPr>
          <w:rFonts w:ascii="Palatino Linotype" w:eastAsia="Times New Roman" w:hAnsi="Palatino Linotype" w:cs="Times New Roman"/>
          <w:i/>
          <w:szCs w:val="24"/>
          <w:lang w:val="es-ES_tradnl" w:eastAsia="es-ES"/>
        </w:rPr>
        <w:t xml:space="preserve"> para garantizar la paz y seguridad pública de la región. 9. Qué impacto ha tenido la pandemia de COVID-19 en la ejecución de la obra. 10. Cuál ha sido la participación de la comunidad naucalpense en el </w:t>
      </w:r>
      <w:proofErr w:type="spellStart"/>
      <w:r w:rsidRPr="000C0B0D">
        <w:rPr>
          <w:rFonts w:ascii="Palatino Linotype" w:eastAsia="Times New Roman" w:hAnsi="Palatino Linotype" w:cs="Times New Roman"/>
          <w:i/>
          <w:szCs w:val="24"/>
          <w:lang w:val="es-ES_tradnl" w:eastAsia="es-ES"/>
        </w:rPr>
        <w:t>conocimeinto</w:t>
      </w:r>
      <w:proofErr w:type="spellEnd"/>
      <w:r w:rsidRPr="000C0B0D">
        <w:rPr>
          <w:rFonts w:ascii="Palatino Linotype" w:eastAsia="Times New Roman" w:hAnsi="Palatino Linotype" w:cs="Times New Roman"/>
          <w:i/>
          <w:szCs w:val="24"/>
          <w:lang w:val="es-ES_tradnl" w:eastAsia="es-ES"/>
        </w:rPr>
        <w:t>, participación y desarrollo del proyecto en comentario.</w:t>
      </w:r>
      <w:r>
        <w:rPr>
          <w:rFonts w:ascii="Palatino Linotype" w:eastAsia="Times New Roman" w:hAnsi="Palatino Linotype" w:cs="Times New Roman"/>
          <w:i/>
          <w:szCs w:val="24"/>
          <w:lang w:val="es-ES_tradnl" w:eastAsia="es-ES"/>
        </w:rPr>
        <w:t>”</w:t>
      </w:r>
    </w:p>
    <w:p w14:paraId="69A002D1" w14:textId="77777777" w:rsidR="000C0B0D" w:rsidRDefault="000C0B0D" w:rsidP="000C0B0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A98FE7E" w14:textId="77777777" w:rsidR="000C0B0D" w:rsidRDefault="000C0B0D" w:rsidP="000C0B0D">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w:t>
      </w:r>
      <w:r w:rsidRPr="008A4239">
        <w:rPr>
          <w:rFonts w:ascii="Palatino Linotype" w:eastAsia="Times New Roman" w:hAnsi="Palatino Linotype" w:cs="Times New Roman"/>
          <w:b/>
          <w:i/>
          <w:sz w:val="24"/>
          <w:szCs w:val="24"/>
          <w:lang w:val="es-ES_tradnl" w:eastAsia="es-ES"/>
        </w:rPr>
        <w:t>a través del SAIMEX</w:t>
      </w:r>
      <w:r>
        <w:rPr>
          <w:rFonts w:ascii="Palatino Linotype" w:hAnsi="Palatino Linotype"/>
          <w:b/>
          <w:i/>
          <w:color w:val="000000"/>
          <w:sz w:val="24"/>
          <w:szCs w:val="24"/>
        </w:rPr>
        <w:t>.</w:t>
      </w:r>
    </w:p>
    <w:p w14:paraId="1A67F733" w14:textId="77777777" w:rsidR="000C0B0D" w:rsidRPr="000355F1" w:rsidRDefault="000C0B0D" w:rsidP="000C0B0D">
      <w:pPr>
        <w:tabs>
          <w:tab w:val="left" w:pos="5647"/>
        </w:tabs>
        <w:spacing w:after="0" w:line="360" w:lineRule="auto"/>
        <w:ind w:right="850"/>
        <w:jc w:val="both"/>
        <w:rPr>
          <w:rFonts w:ascii="Palatino Linotype" w:hAnsi="Palatino Linotype"/>
          <w:color w:val="000000"/>
          <w:sz w:val="24"/>
          <w:szCs w:val="24"/>
        </w:rPr>
      </w:pPr>
    </w:p>
    <w:p w14:paraId="218327AF" w14:textId="77777777" w:rsidR="000C0B0D" w:rsidRPr="00835D88" w:rsidRDefault="000C0B0D" w:rsidP="000C0B0D">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t>SEGUNDO</w:t>
      </w:r>
      <w:r w:rsidRPr="00835D88">
        <w:rPr>
          <w:rFonts w:ascii="Palatino Linotype" w:hAnsi="Palatino Linotype" w:cs="Arial"/>
          <w:b/>
          <w:sz w:val="24"/>
          <w:szCs w:val="24"/>
        </w:rPr>
        <w:t>. De la falta de respuesta del Sujeto Obligado.</w:t>
      </w:r>
    </w:p>
    <w:p w14:paraId="3F963B57" w14:textId="77777777" w:rsidR="000C0B0D" w:rsidRPr="00835D88" w:rsidRDefault="000C0B0D" w:rsidP="000C0B0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14:paraId="016F5F7C" w14:textId="77777777" w:rsidR="000C0B0D" w:rsidRPr="00835D88" w:rsidRDefault="0088740D" w:rsidP="000C0B0D">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347E3D79" wp14:editId="10A0A364">
                <wp:simplePos x="0" y="0"/>
                <wp:positionH relativeFrom="column">
                  <wp:posOffset>129541</wp:posOffset>
                </wp:positionH>
                <wp:positionV relativeFrom="paragraph">
                  <wp:posOffset>23496</wp:posOffset>
                </wp:positionV>
                <wp:extent cx="5505450" cy="914400"/>
                <wp:effectExtent l="0" t="0" r="76200" b="76200"/>
                <wp:wrapNone/>
                <wp:docPr id="2" name="Conector recto de flecha 2"/>
                <wp:cNvGraphicFramePr/>
                <a:graphic xmlns:a="http://schemas.openxmlformats.org/drawingml/2006/main">
                  <a:graphicData uri="http://schemas.microsoft.com/office/word/2010/wordprocessingShape">
                    <wps:wsp>
                      <wps:cNvCnPr/>
                      <wps:spPr>
                        <a:xfrm>
                          <a:off x="0" y="0"/>
                          <a:ext cx="5505450" cy="914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2BD22F" id="_x0000_t32" coordsize="21600,21600" o:spt="32" o:oned="t" path="m,l21600,21600e" filled="f">
                <v:path arrowok="t" fillok="f" o:connecttype="none"/>
                <o:lock v:ext="edit" shapetype="t"/>
              </v:shapetype>
              <v:shape id="Conector recto de flecha 2" o:spid="_x0000_s1026" type="#_x0000_t32" style="position:absolute;margin-left:10.2pt;margin-top:1.85pt;width:433.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" strokecolor="black [3200]" strokeweight="1.5pt">
                <v:stroke endarrow="block" joinstyle="miter"/>
              </v:shape>
            </w:pict>
          </mc:Fallback>
        </mc:AlternateContent>
      </w:r>
    </w:p>
    <w:p w14:paraId="28AEDA96" w14:textId="5F4CDA81" w:rsidR="000C0B0D" w:rsidRDefault="00242C44" w:rsidP="000C0B0D">
      <w:pPr>
        <w:spacing w:after="0" w:line="360" w:lineRule="auto"/>
        <w:jc w:val="center"/>
        <w:rPr>
          <w:rFonts w:ascii="Palatino Linotype" w:eastAsia="Calibri" w:hAnsi="Palatino Linotype" w:cs="Arial"/>
          <w:noProof/>
          <w:sz w:val="24"/>
          <w:szCs w:val="24"/>
          <w:lang w:eastAsia="es-MX"/>
        </w:rPr>
      </w:pPr>
      <w:bookmarkStart w:id="0" w:name="_GoBack"/>
      <w:r>
        <w:rPr>
          <w:rFonts w:ascii="Palatino Linotype" w:eastAsia="Calibri" w:hAnsi="Palatino Linotype" w:cs="Arial"/>
          <w:noProof/>
          <w:sz w:val="24"/>
          <w:szCs w:val="24"/>
          <w:lang w:eastAsia="es-MX"/>
        </w:rPr>
        <w:lastRenderedPageBreak/>
        <w:drawing>
          <wp:inline distT="0" distB="0" distL="0" distR="0" wp14:anchorId="5313EC8D" wp14:editId="063513E3">
            <wp:extent cx="5457819" cy="2414726"/>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1455" cy="2420759"/>
                    </a:xfrm>
                    <a:prstGeom prst="rect">
                      <a:avLst/>
                    </a:prstGeom>
                    <a:noFill/>
                    <a:ln>
                      <a:noFill/>
                    </a:ln>
                  </pic:spPr>
                </pic:pic>
              </a:graphicData>
            </a:graphic>
          </wp:inline>
        </w:drawing>
      </w:r>
      <w:bookmarkEnd w:id="0"/>
    </w:p>
    <w:p w14:paraId="57046B5B" w14:textId="77777777" w:rsidR="000C0B0D" w:rsidRDefault="000C0B0D" w:rsidP="000C0B0D">
      <w:pPr>
        <w:spacing w:after="0" w:line="360" w:lineRule="auto"/>
        <w:jc w:val="both"/>
        <w:rPr>
          <w:rFonts w:ascii="Palatino Linotype" w:eastAsia="Calibri" w:hAnsi="Palatino Linotype" w:cs="Arial"/>
          <w:noProof/>
          <w:sz w:val="24"/>
          <w:szCs w:val="24"/>
          <w:lang w:eastAsia="es-MX"/>
        </w:rPr>
      </w:pPr>
    </w:p>
    <w:p w14:paraId="5F97769C" w14:textId="77777777" w:rsidR="000C0B0D" w:rsidRPr="00835D88" w:rsidRDefault="000C0B0D" w:rsidP="000C0B0D">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14:paraId="50AE1A15" w14:textId="77777777" w:rsidR="000C0B0D" w:rsidRPr="00835D88" w:rsidRDefault="000C0B0D" w:rsidP="000C0B0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Pr>
          <w:rFonts w:ascii="Palatino Linotype" w:hAnsi="Palatino Linotype" w:cs="Arial"/>
          <w:sz w:val="24"/>
          <w:szCs w:val="24"/>
        </w:rPr>
        <w:t>cinco de febrero de dos mil veintiuno</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t>0</w:t>
      </w:r>
      <w:r>
        <w:rPr>
          <w:rFonts w:ascii="Palatino Linotype" w:hAnsi="Palatino Linotype" w:cs="Arial"/>
          <w:b/>
          <w:bCs/>
          <w:sz w:val="24"/>
          <w:szCs w:val="24"/>
          <w:lang w:eastAsia="es-MX"/>
        </w:rPr>
        <w:t>0260/INFOEM/IP/RR/2021</w:t>
      </w:r>
      <w:r w:rsidRPr="00835D88">
        <w:rPr>
          <w:rFonts w:ascii="Palatino Linotype" w:hAnsi="Palatino Linotype" w:cs="Arial"/>
          <w:sz w:val="24"/>
          <w:szCs w:val="24"/>
        </w:rPr>
        <w:t>, aduciendo como acto impugnado y razones o motivos de inconformidad los siguientes:</w:t>
      </w:r>
    </w:p>
    <w:p w14:paraId="422B888C" w14:textId="77777777" w:rsidR="000C0B0D" w:rsidRPr="00835D88" w:rsidRDefault="000C0B0D" w:rsidP="000C0B0D">
      <w:pPr>
        <w:spacing w:after="0" w:line="360" w:lineRule="auto"/>
        <w:jc w:val="both"/>
        <w:rPr>
          <w:rFonts w:ascii="Palatino Linotype" w:hAnsi="Palatino Linotype" w:cs="Arial"/>
          <w:b/>
          <w:sz w:val="24"/>
          <w:szCs w:val="24"/>
        </w:rPr>
      </w:pPr>
    </w:p>
    <w:p w14:paraId="1B223270" w14:textId="77777777" w:rsidR="000C0B0D" w:rsidRDefault="000C0B0D" w:rsidP="000C0B0D">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14:paraId="09F5A26C" w14:textId="77777777" w:rsidR="000C0B0D" w:rsidRPr="00835D88" w:rsidRDefault="000C0B0D" w:rsidP="000C0B0D">
      <w:pPr>
        <w:spacing w:after="0" w:line="360" w:lineRule="auto"/>
        <w:jc w:val="both"/>
        <w:rPr>
          <w:rFonts w:ascii="Palatino Linotype" w:eastAsia="Times New Roman" w:hAnsi="Palatino Linotype" w:cs="Arial"/>
          <w:b/>
          <w:sz w:val="24"/>
          <w:szCs w:val="24"/>
          <w:lang w:val="es-ES" w:eastAsia="es-ES"/>
        </w:rPr>
      </w:pPr>
    </w:p>
    <w:p w14:paraId="2F64B166" w14:textId="77777777" w:rsidR="000C0B0D" w:rsidRPr="00835D88" w:rsidRDefault="000C0B0D" w:rsidP="000C0B0D">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Pr="000C0B0D">
        <w:rPr>
          <w:rFonts w:ascii="Palatino Linotype" w:eastAsia="Times New Roman" w:hAnsi="Palatino Linotype" w:cs="Arial"/>
          <w:i/>
          <w:szCs w:val="24"/>
          <w:lang w:val="es-ES" w:eastAsia="es-ES"/>
        </w:rPr>
        <w:t>NO HE RECIBIDO RESPUESTA EN RELACIÓN CON MI SOLICITUD</w:t>
      </w:r>
      <w:r w:rsidRPr="00835D88">
        <w:rPr>
          <w:rFonts w:ascii="Palatino Linotype" w:eastAsia="Times New Roman" w:hAnsi="Palatino Linotype" w:cs="Arial"/>
          <w:i/>
          <w:szCs w:val="24"/>
          <w:lang w:val="es-ES" w:eastAsia="es-ES"/>
        </w:rPr>
        <w:t>”</w:t>
      </w:r>
    </w:p>
    <w:p w14:paraId="44F65751" w14:textId="77777777" w:rsidR="000C0B0D" w:rsidRDefault="000C0B0D" w:rsidP="000C0B0D">
      <w:pPr>
        <w:spacing w:after="0" w:line="360" w:lineRule="auto"/>
        <w:jc w:val="both"/>
        <w:rPr>
          <w:rFonts w:ascii="Palatino Linotype" w:eastAsia="Times New Roman" w:hAnsi="Palatino Linotype" w:cs="Arial"/>
          <w:sz w:val="24"/>
          <w:szCs w:val="24"/>
          <w:lang w:val="es-ES" w:eastAsia="es-ES"/>
        </w:rPr>
      </w:pPr>
    </w:p>
    <w:p w14:paraId="3980A048" w14:textId="77777777" w:rsidR="000C0B0D" w:rsidRPr="00835D88" w:rsidRDefault="000C0B0D" w:rsidP="000C0B0D">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14:paraId="1691CC8A" w14:textId="77777777" w:rsidR="000C0B0D" w:rsidRPr="00835D88" w:rsidRDefault="000C0B0D" w:rsidP="000C0B0D">
      <w:pPr>
        <w:spacing w:after="0" w:line="360" w:lineRule="auto"/>
        <w:jc w:val="both"/>
        <w:rPr>
          <w:rFonts w:ascii="Palatino Linotype" w:eastAsia="Times New Roman" w:hAnsi="Palatino Linotype" w:cs="Arial"/>
          <w:b/>
          <w:sz w:val="24"/>
          <w:szCs w:val="24"/>
          <w:lang w:val="es-ES" w:eastAsia="es-ES"/>
        </w:rPr>
      </w:pPr>
    </w:p>
    <w:p w14:paraId="72609090" w14:textId="77777777" w:rsidR="000C0B0D" w:rsidRPr="00835D88" w:rsidRDefault="000C0B0D" w:rsidP="000C0B0D">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Pr="000C0B0D">
        <w:rPr>
          <w:rFonts w:ascii="Palatino Linotype" w:hAnsi="Palatino Linotype"/>
          <w:i/>
          <w:color w:val="000000"/>
        </w:rPr>
        <w:t>NO HE RECIBIDO RESPUESTA EN RELACIÓN CON MI SOLICITUD</w:t>
      </w:r>
      <w:r>
        <w:rPr>
          <w:rFonts w:ascii="Palatino Linotype" w:hAnsi="Palatino Linotype"/>
          <w:i/>
          <w:color w:val="000000"/>
        </w:rPr>
        <w:t>”</w:t>
      </w:r>
    </w:p>
    <w:p w14:paraId="7D96DA9F" w14:textId="77777777" w:rsidR="000C0B0D" w:rsidRDefault="000C0B0D" w:rsidP="000C0B0D">
      <w:pPr>
        <w:spacing w:after="0" w:line="360" w:lineRule="auto"/>
        <w:jc w:val="both"/>
        <w:rPr>
          <w:rFonts w:ascii="Palatino Linotype" w:hAnsi="Palatino Linotype" w:cs="Arial"/>
          <w:sz w:val="24"/>
          <w:szCs w:val="24"/>
        </w:rPr>
      </w:pPr>
    </w:p>
    <w:p w14:paraId="1F4DFEC6" w14:textId="77777777" w:rsidR="0088740D" w:rsidRDefault="0088740D" w:rsidP="000C0B0D">
      <w:pPr>
        <w:spacing w:after="0" w:line="360" w:lineRule="auto"/>
        <w:jc w:val="both"/>
        <w:rPr>
          <w:rFonts w:ascii="Palatino Linotype" w:hAnsi="Palatino Linotype" w:cs="Arial"/>
          <w:sz w:val="24"/>
          <w:szCs w:val="24"/>
        </w:rPr>
      </w:pPr>
    </w:p>
    <w:p w14:paraId="0E33B2E5" w14:textId="77777777" w:rsidR="000C0B0D" w:rsidRPr="00835D88" w:rsidRDefault="000C0B0D" w:rsidP="000C0B0D">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lastRenderedPageBreak/>
        <w:t>CUARTO. Del turno del recurso de revisión</w:t>
      </w:r>
    </w:p>
    <w:p w14:paraId="7062C12C" w14:textId="77777777" w:rsidR="000C0B0D" w:rsidRPr="00835D88" w:rsidRDefault="000C0B0D" w:rsidP="000C0B0D">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cinco de febrero de dos mil veintiuno</w:t>
      </w:r>
      <w:r w:rsidRPr="00835D88">
        <w:rPr>
          <w:rFonts w:ascii="Palatino Linotype" w:eastAsia="Times New Roman" w:hAnsi="Palatino Linotype" w:cs="Arial"/>
          <w:sz w:val="24"/>
          <w:szCs w:val="24"/>
          <w:lang w:val="es-ES" w:eastAsia="es-ES"/>
        </w:rPr>
        <w:t xml:space="preserv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14:paraId="1799A7DA" w14:textId="77777777" w:rsidR="000C0B0D" w:rsidRPr="00835D88" w:rsidRDefault="000C0B0D" w:rsidP="000C0B0D">
      <w:pPr>
        <w:spacing w:after="0" w:line="360" w:lineRule="auto"/>
        <w:ind w:right="49"/>
        <w:jc w:val="both"/>
        <w:rPr>
          <w:rFonts w:ascii="Palatino Linotype" w:eastAsia="Times New Roman" w:hAnsi="Palatino Linotype" w:cs="Arial"/>
          <w:sz w:val="24"/>
          <w:szCs w:val="24"/>
          <w:lang w:val="es-ES_tradnl" w:eastAsia="es-ES"/>
        </w:rPr>
      </w:pPr>
    </w:p>
    <w:p w14:paraId="7CC91B33" w14:textId="77777777" w:rsidR="000C0B0D" w:rsidRPr="00835D88" w:rsidRDefault="000C0B0D" w:rsidP="000C0B0D">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14:paraId="4A257EE5" w14:textId="77777777" w:rsidR="000C0B0D" w:rsidRDefault="000C0B0D" w:rsidP="000C0B0D">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sidR="00E3513E">
        <w:rPr>
          <w:rFonts w:ascii="Palatino Linotype" w:eastAsia="Times New Roman" w:hAnsi="Palatino Linotype" w:cs="Arial"/>
          <w:sz w:val="24"/>
          <w:szCs w:val="24"/>
          <w:lang w:val="es-ES" w:eastAsia="es-ES"/>
        </w:rPr>
        <w:t>once de febrero de dos mil veintiuno</w:t>
      </w:r>
      <w:r w:rsidRPr="00835D88">
        <w:rPr>
          <w:rFonts w:ascii="Palatino Linotype" w:eastAsia="Times New Roman" w:hAnsi="Palatino Linotype" w:cs="Arial"/>
          <w:sz w:val="24"/>
          <w:szCs w:val="24"/>
          <w:lang w:val="es-ES" w:eastAsia="es-ES"/>
        </w:rPr>
        <w:t xml:space="preserv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14:paraId="1B81EB57" w14:textId="77777777" w:rsidR="000C0B0D" w:rsidRDefault="000C0B0D" w:rsidP="000C0B0D">
      <w:pPr>
        <w:spacing w:after="0" w:line="360" w:lineRule="auto"/>
        <w:ind w:right="49"/>
        <w:jc w:val="both"/>
        <w:rPr>
          <w:rFonts w:ascii="Palatino Linotype" w:eastAsia="Times New Roman" w:hAnsi="Palatino Linotype" w:cs="Arial"/>
          <w:sz w:val="24"/>
          <w:szCs w:val="24"/>
          <w:lang w:val="es-ES" w:eastAsia="es-ES"/>
        </w:rPr>
      </w:pPr>
    </w:p>
    <w:p w14:paraId="622E1B68" w14:textId="77777777" w:rsidR="000C0B0D" w:rsidRPr="008A440A" w:rsidRDefault="000C0B0D" w:rsidP="000C0B0D">
      <w:pPr>
        <w:spacing w:after="0" w:line="360" w:lineRule="auto"/>
        <w:jc w:val="both"/>
        <w:rPr>
          <w:rFonts w:ascii="Palatino Linotype" w:hAnsi="Palatino Linotype" w:cs="Arial"/>
          <w:b/>
          <w:sz w:val="28"/>
          <w:szCs w:val="28"/>
        </w:rPr>
      </w:pPr>
      <w:r w:rsidRPr="008A440A">
        <w:rPr>
          <w:rFonts w:ascii="Palatino Linotype" w:hAnsi="Palatino Linotype" w:cs="Arial"/>
          <w:b/>
          <w:sz w:val="28"/>
          <w:szCs w:val="28"/>
        </w:rPr>
        <w:t>SEXTO. De la etapa de instrucción.</w:t>
      </w:r>
    </w:p>
    <w:p w14:paraId="1DDE4478" w14:textId="77777777" w:rsidR="000C0B0D" w:rsidRDefault="000C0B0D" w:rsidP="000C0B0D">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Una vez abierta la etapa de instrucción, de las constancias electrónicas que integran el sumario se observa que el </w:t>
      </w:r>
      <w:r w:rsidRPr="008A440A">
        <w:rPr>
          <w:rFonts w:ascii="Palatino Linotype" w:hAnsi="Palatino Linotype" w:cs="Arial"/>
          <w:b/>
          <w:sz w:val="24"/>
          <w:szCs w:val="24"/>
        </w:rPr>
        <w:t>sujeto obligado</w:t>
      </w:r>
      <w:r w:rsidRPr="008A440A">
        <w:rPr>
          <w:rFonts w:ascii="Palatino Linotype" w:hAnsi="Palatino Linotype" w:cs="Arial"/>
          <w:sz w:val="24"/>
          <w:szCs w:val="24"/>
        </w:rPr>
        <w:t xml:space="preserve"> </w:t>
      </w:r>
      <w:r>
        <w:rPr>
          <w:rFonts w:ascii="Palatino Linotype" w:hAnsi="Palatino Linotype" w:cs="Arial"/>
          <w:sz w:val="24"/>
          <w:szCs w:val="24"/>
        </w:rPr>
        <w:t>rindió su informe justificado, a través de</w:t>
      </w:r>
      <w:r w:rsidR="00E3513E">
        <w:rPr>
          <w:rFonts w:ascii="Palatino Linotype" w:hAnsi="Palatino Linotype" w:cs="Arial"/>
          <w:sz w:val="24"/>
          <w:szCs w:val="24"/>
        </w:rPr>
        <w:t xml:space="preserve"> </w:t>
      </w:r>
      <w:r>
        <w:rPr>
          <w:rFonts w:ascii="Palatino Linotype" w:hAnsi="Palatino Linotype" w:cs="Arial"/>
          <w:sz w:val="24"/>
          <w:szCs w:val="24"/>
        </w:rPr>
        <w:t>l</w:t>
      </w:r>
      <w:r w:rsidR="00E3513E">
        <w:rPr>
          <w:rFonts w:ascii="Palatino Linotype" w:hAnsi="Palatino Linotype" w:cs="Arial"/>
          <w:sz w:val="24"/>
          <w:szCs w:val="24"/>
        </w:rPr>
        <w:t>os</w:t>
      </w:r>
      <w:r>
        <w:rPr>
          <w:rFonts w:ascii="Palatino Linotype" w:hAnsi="Palatino Linotype" w:cs="Arial"/>
          <w:sz w:val="24"/>
          <w:szCs w:val="24"/>
        </w:rPr>
        <w:t xml:space="preserve"> archivo</w:t>
      </w:r>
      <w:r w:rsidR="00E3513E">
        <w:rPr>
          <w:rFonts w:ascii="Palatino Linotype" w:hAnsi="Palatino Linotype" w:cs="Arial"/>
          <w:sz w:val="24"/>
          <w:szCs w:val="24"/>
        </w:rPr>
        <w:t>s</w:t>
      </w:r>
      <w:r>
        <w:rPr>
          <w:rFonts w:ascii="Palatino Linotype" w:hAnsi="Palatino Linotype" w:cs="Arial"/>
          <w:sz w:val="24"/>
          <w:szCs w:val="24"/>
        </w:rPr>
        <w:t xml:space="preserve"> electrónico</w:t>
      </w:r>
      <w:r w:rsidR="00E3513E">
        <w:rPr>
          <w:rFonts w:ascii="Palatino Linotype" w:hAnsi="Palatino Linotype" w:cs="Arial"/>
          <w:sz w:val="24"/>
          <w:szCs w:val="24"/>
        </w:rPr>
        <w:t>s</w:t>
      </w:r>
      <w:r>
        <w:rPr>
          <w:rFonts w:ascii="Palatino Linotype" w:hAnsi="Palatino Linotype" w:cs="Arial"/>
          <w:sz w:val="24"/>
          <w:szCs w:val="24"/>
        </w:rPr>
        <w:t xml:space="preserve"> “</w:t>
      </w:r>
      <w:r w:rsidR="00E3513E" w:rsidRPr="00E3513E">
        <w:rPr>
          <w:rFonts w:ascii="Palatino Linotype" w:hAnsi="Palatino Linotype" w:cs="Arial"/>
          <w:sz w:val="24"/>
          <w:szCs w:val="24"/>
        </w:rPr>
        <w:t>UTAIP-030-2021_202102160907.pdf</w:t>
      </w:r>
      <w:r w:rsidR="00E3513E">
        <w:rPr>
          <w:rFonts w:ascii="Palatino Linotype" w:hAnsi="Palatino Linotype" w:cs="Arial"/>
          <w:sz w:val="24"/>
          <w:szCs w:val="24"/>
        </w:rPr>
        <w:t xml:space="preserve">, </w:t>
      </w:r>
      <w:r w:rsidR="00E3513E" w:rsidRPr="00E3513E">
        <w:rPr>
          <w:rFonts w:ascii="Palatino Linotype" w:hAnsi="Palatino Linotype" w:cs="Arial"/>
          <w:sz w:val="24"/>
          <w:szCs w:val="24"/>
        </w:rPr>
        <w:t>UTAIP-030-2021_202102160902.pdf</w:t>
      </w:r>
      <w:r w:rsidR="00E3513E">
        <w:rPr>
          <w:rFonts w:ascii="Palatino Linotype" w:hAnsi="Palatino Linotype" w:cs="Arial"/>
          <w:sz w:val="24"/>
          <w:szCs w:val="24"/>
        </w:rPr>
        <w:t xml:space="preserve"> y </w:t>
      </w:r>
      <w:r w:rsidR="00E3513E" w:rsidRPr="00E3513E">
        <w:rPr>
          <w:rFonts w:ascii="Palatino Linotype" w:hAnsi="Palatino Linotype" w:cs="Arial"/>
          <w:sz w:val="24"/>
          <w:szCs w:val="24"/>
        </w:rPr>
        <w:t>SMA-DJ-018-2021_202102160909.pdf</w:t>
      </w:r>
      <w:r>
        <w:rPr>
          <w:rFonts w:ascii="Palatino Linotype" w:hAnsi="Palatino Linotype" w:cs="Arial"/>
          <w:sz w:val="24"/>
          <w:szCs w:val="24"/>
        </w:rPr>
        <w:t>”, que fue</w:t>
      </w:r>
      <w:r w:rsidR="00E3513E">
        <w:rPr>
          <w:rFonts w:ascii="Palatino Linotype" w:hAnsi="Palatino Linotype" w:cs="Arial"/>
          <w:sz w:val="24"/>
          <w:szCs w:val="24"/>
        </w:rPr>
        <w:t>ron</w:t>
      </w:r>
      <w:r>
        <w:rPr>
          <w:rFonts w:ascii="Palatino Linotype" w:hAnsi="Palatino Linotype" w:cs="Arial"/>
          <w:sz w:val="24"/>
          <w:szCs w:val="24"/>
        </w:rPr>
        <w:t xml:space="preserve"> puesto</w:t>
      </w:r>
      <w:r w:rsidR="00E3513E">
        <w:rPr>
          <w:rFonts w:ascii="Palatino Linotype" w:hAnsi="Palatino Linotype" w:cs="Arial"/>
          <w:sz w:val="24"/>
          <w:szCs w:val="24"/>
        </w:rPr>
        <w:t>s</w:t>
      </w:r>
      <w:r>
        <w:rPr>
          <w:rFonts w:ascii="Palatino Linotype" w:hAnsi="Palatino Linotype" w:cs="Arial"/>
          <w:sz w:val="24"/>
          <w:szCs w:val="24"/>
        </w:rPr>
        <w:t xml:space="preserve">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hiciera valer lo que a sus intereses conviniera.</w:t>
      </w:r>
    </w:p>
    <w:p w14:paraId="72F56158" w14:textId="77777777" w:rsidR="000C0B0D" w:rsidRPr="008A440A" w:rsidRDefault="000C0B0D" w:rsidP="000C0B0D">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Del sumario, de igual manera se advierte que </w:t>
      </w:r>
      <w:r w:rsidR="00E3513E">
        <w:rPr>
          <w:rFonts w:ascii="Palatino Linotype" w:hAnsi="Palatino Linotype" w:cs="Arial"/>
          <w:sz w:val="24"/>
          <w:szCs w:val="24"/>
        </w:rPr>
        <w:t>el</w:t>
      </w:r>
      <w:r>
        <w:rPr>
          <w:rFonts w:ascii="Palatino Linotype" w:hAnsi="Palatino Linotype" w:cs="Arial"/>
          <w:sz w:val="24"/>
          <w:szCs w:val="24"/>
        </w:rPr>
        <w:t xml:space="preserve"> </w:t>
      </w:r>
      <w:r w:rsidRPr="00E3513E">
        <w:rPr>
          <w:rFonts w:ascii="Palatino Linotype" w:hAnsi="Palatino Linotype" w:cs="Arial"/>
          <w:b/>
          <w:sz w:val="24"/>
          <w:szCs w:val="24"/>
        </w:rPr>
        <w:t>recurrente</w:t>
      </w:r>
      <w:r w:rsidRPr="008A440A">
        <w:rPr>
          <w:rFonts w:ascii="Palatino Linotype" w:hAnsi="Palatino Linotype" w:cs="Arial"/>
          <w:b/>
          <w:sz w:val="24"/>
          <w:szCs w:val="24"/>
        </w:rPr>
        <w:t>,</w:t>
      </w:r>
      <w:r>
        <w:rPr>
          <w:rFonts w:ascii="Palatino Linotype" w:hAnsi="Palatino Linotype" w:cs="Arial"/>
          <w:sz w:val="24"/>
          <w:szCs w:val="24"/>
        </w:rPr>
        <w:t xml:space="preserve"> fue</w:t>
      </w:r>
      <w:r w:rsidRPr="008A440A">
        <w:rPr>
          <w:rFonts w:ascii="Palatino Linotype" w:hAnsi="Palatino Linotype" w:cs="Arial"/>
          <w:sz w:val="24"/>
          <w:szCs w:val="24"/>
        </w:rPr>
        <w:t xml:space="preserve"> omiso en rendir </w:t>
      </w:r>
      <w:r>
        <w:rPr>
          <w:rFonts w:ascii="Palatino Linotype" w:hAnsi="Palatino Linotype" w:cs="Arial"/>
          <w:sz w:val="24"/>
          <w:szCs w:val="24"/>
        </w:rPr>
        <w:t xml:space="preserve">sus </w:t>
      </w:r>
      <w:r w:rsidRPr="008A440A">
        <w:rPr>
          <w:rFonts w:ascii="Palatino Linotype" w:hAnsi="Palatino Linotype" w:cs="Arial"/>
          <w:sz w:val="24"/>
          <w:szCs w:val="24"/>
        </w:rPr>
        <w:t xml:space="preserve">manifestaciones, </w:t>
      </w:r>
      <w:r>
        <w:rPr>
          <w:rFonts w:ascii="Palatino Linotype" w:hAnsi="Palatino Linotype" w:cs="Arial"/>
          <w:sz w:val="24"/>
          <w:szCs w:val="24"/>
        </w:rPr>
        <w:t>a</w:t>
      </w:r>
      <w:r w:rsidRPr="008A440A">
        <w:rPr>
          <w:rFonts w:ascii="Palatino Linotype" w:hAnsi="Palatino Linotype" w:cs="Arial"/>
          <w:sz w:val="24"/>
          <w:szCs w:val="24"/>
        </w:rPr>
        <w:t xml:space="preserve">sí mismo se aprecia que no se llevaron a cabo audiencias durante la sustanciación del recurso de revisión, ni se ofrecieron pruebas por parte del hoy </w:t>
      </w:r>
      <w:r w:rsidRPr="008A440A">
        <w:rPr>
          <w:rFonts w:ascii="Palatino Linotype" w:hAnsi="Palatino Linotype" w:cs="Arial"/>
          <w:b/>
          <w:sz w:val="24"/>
          <w:szCs w:val="24"/>
        </w:rPr>
        <w:t>recurrente</w:t>
      </w:r>
      <w:r w:rsidRPr="008A440A">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4AA45E2F" w14:textId="77777777" w:rsidR="000C0B0D" w:rsidRPr="008A440A" w:rsidRDefault="000C0B0D" w:rsidP="000C0B0D">
      <w:pPr>
        <w:spacing w:after="0" w:line="360" w:lineRule="auto"/>
        <w:jc w:val="both"/>
        <w:rPr>
          <w:rFonts w:ascii="Palatino Linotype" w:hAnsi="Palatino Linotype" w:cs="Arial"/>
          <w:sz w:val="24"/>
          <w:szCs w:val="24"/>
        </w:rPr>
      </w:pPr>
    </w:p>
    <w:p w14:paraId="1EBE1C99" w14:textId="77777777" w:rsidR="000C0B0D" w:rsidRPr="008A440A" w:rsidRDefault="000C0B0D" w:rsidP="000C0B0D">
      <w:pPr>
        <w:spacing w:after="0" w:line="360" w:lineRule="auto"/>
        <w:jc w:val="both"/>
        <w:rPr>
          <w:rFonts w:ascii="Palatino Linotype" w:hAnsi="Palatino Linotype" w:cs="Arial"/>
          <w:b/>
          <w:sz w:val="28"/>
          <w:szCs w:val="28"/>
        </w:rPr>
      </w:pPr>
      <w:r w:rsidRPr="008A440A">
        <w:rPr>
          <w:rFonts w:ascii="Palatino Linotype" w:hAnsi="Palatino Linotype" w:cs="Arial"/>
          <w:b/>
          <w:sz w:val="28"/>
          <w:szCs w:val="28"/>
        </w:rPr>
        <w:t>SÉPTIMO. Del cierre de instrucción.</w:t>
      </w:r>
    </w:p>
    <w:p w14:paraId="7E5BE628" w14:textId="77777777" w:rsidR="000C0B0D" w:rsidRDefault="000C0B0D" w:rsidP="000C0B0D">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E3513E" w:rsidRPr="00E3513E">
        <w:rPr>
          <w:rFonts w:ascii="Palatino Linotype" w:hAnsi="Palatino Linotype" w:cs="Arial"/>
          <w:sz w:val="24"/>
          <w:szCs w:val="24"/>
        </w:rPr>
        <w:t>veinticuatro</w:t>
      </w:r>
      <w:r w:rsidRPr="00E3513E">
        <w:rPr>
          <w:rFonts w:ascii="Palatino Linotype" w:hAnsi="Palatino Linotype" w:cs="Arial"/>
          <w:sz w:val="24"/>
          <w:szCs w:val="24"/>
        </w:rPr>
        <w:t xml:space="preserve"> de febrero</w:t>
      </w:r>
      <w:r>
        <w:rPr>
          <w:rFonts w:ascii="Palatino Linotype" w:hAnsi="Palatino Linotype" w:cs="Arial"/>
          <w:sz w:val="24"/>
          <w:szCs w:val="24"/>
        </w:rPr>
        <w:t xml:space="preserve"> </w:t>
      </w:r>
      <w:r w:rsidRPr="008A440A">
        <w:rPr>
          <w:rFonts w:ascii="Palatino Linotype" w:hAnsi="Palatino Linotype" w:cs="Arial"/>
          <w:sz w:val="24"/>
          <w:szCs w:val="24"/>
        </w:rPr>
        <w:t xml:space="preserve">de dos mil veintiuno, en términos del artículo 185 fracción VI de la Ley de Transparencia </w:t>
      </w:r>
      <w:r w:rsidRPr="00835D88">
        <w:rPr>
          <w:rFonts w:ascii="Palatino Linotype" w:hAnsi="Palatino Linotype" w:cs="Arial"/>
          <w:sz w:val="24"/>
          <w:szCs w:val="24"/>
        </w:rPr>
        <w:t>y Acceso a la Información Pública del Estado de México y Municipios, ordenándose turnar el expediente a la resolución que en derecho proceda.</w:t>
      </w:r>
    </w:p>
    <w:p w14:paraId="26997ECC" w14:textId="77777777" w:rsidR="000C0B0D" w:rsidRDefault="000C0B0D" w:rsidP="000C0B0D">
      <w:pPr>
        <w:spacing w:after="0" w:line="360" w:lineRule="auto"/>
        <w:jc w:val="both"/>
        <w:rPr>
          <w:rFonts w:ascii="Palatino Linotype" w:hAnsi="Palatino Linotype" w:cs="Arial"/>
          <w:sz w:val="24"/>
          <w:szCs w:val="24"/>
        </w:rPr>
      </w:pPr>
    </w:p>
    <w:p w14:paraId="69A23219" w14:textId="77777777" w:rsidR="000C0B0D" w:rsidRDefault="000C0B0D" w:rsidP="000C0B0D">
      <w:pPr>
        <w:spacing w:after="0" w:line="360" w:lineRule="auto"/>
        <w:jc w:val="center"/>
        <w:rPr>
          <w:rFonts w:ascii="Palatino Linotype" w:hAnsi="Palatino Linotype" w:cs="Arial"/>
          <w:b/>
          <w:sz w:val="28"/>
          <w:szCs w:val="24"/>
        </w:rPr>
      </w:pPr>
      <w:r>
        <w:rPr>
          <w:rFonts w:ascii="Palatino Linotype" w:hAnsi="Palatino Linotype" w:cs="Arial"/>
          <w:b/>
          <w:sz w:val="28"/>
          <w:szCs w:val="24"/>
        </w:rPr>
        <w:t>C O N S I D E R A N D O</w:t>
      </w:r>
    </w:p>
    <w:p w14:paraId="0E68C8B2" w14:textId="77777777" w:rsidR="006333B1" w:rsidRDefault="006333B1" w:rsidP="000C0B0D">
      <w:pPr>
        <w:spacing w:after="0" w:line="360" w:lineRule="auto"/>
        <w:jc w:val="both"/>
        <w:rPr>
          <w:rFonts w:ascii="Palatino Linotype" w:hAnsi="Palatino Linotype" w:cs="Arial"/>
          <w:sz w:val="24"/>
          <w:szCs w:val="28"/>
        </w:rPr>
      </w:pPr>
    </w:p>
    <w:p w14:paraId="64E7FF72" w14:textId="77777777" w:rsidR="000C0B0D" w:rsidRPr="00835D88" w:rsidRDefault="000C0B0D" w:rsidP="000C0B0D">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14:paraId="333FADC1" w14:textId="77777777" w:rsidR="000C0B0D" w:rsidRDefault="000C0B0D" w:rsidP="000C0B0D">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w:t>
      </w:r>
      <w:r w:rsidRPr="00D67E30">
        <w:rPr>
          <w:rFonts w:ascii="Palatino Linotype" w:hAnsi="Palatino Linotype" w:cs="Arial"/>
          <w:sz w:val="24"/>
          <w:szCs w:val="24"/>
        </w:rPr>
        <w:lastRenderedPageBreak/>
        <w:t>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CF989D3" w14:textId="77777777" w:rsidR="000C0B0D" w:rsidRPr="00D67E30" w:rsidRDefault="000C0B0D" w:rsidP="000C0B0D">
      <w:pPr>
        <w:spacing w:after="0" w:line="360" w:lineRule="auto"/>
        <w:jc w:val="both"/>
        <w:rPr>
          <w:rFonts w:ascii="Palatino Linotype" w:hAnsi="Palatino Linotype" w:cs="Arial"/>
          <w:sz w:val="24"/>
          <w:szCs w:val="24"/>
        </w:rPr>
      </w:pPr>
    </w:p>
    <w:p w14:paraId="7C292CC7" w14:textId="77777777" w:rsidR="000C0B0D" w:rsidRDefault="000C0B0D" w:rsidP="000C0B0D">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2A7D949" w14:textId="77777777" w:rsidR="000C0B0D" w:rsidRDefault="000C0B0D" w:rsidP="000C0B0D">
      <w:pPr>
        <w:spacing w:after="0" w:line="360" w:lineRule="auto"/>
        <w:jc w:val="both"/>
        <w:rPr>
          <w:rFonts w:ascii="Palatino Linotype" w:hAnsi="Palatino Linotype" w:cs="Arial"/>
          <w:sz w:val="24"/>
          <w:szCs w:val="24"/>
        </w:rPr>
      </w:pPr>
    </w:p>
    <w:p w14:paraId="0C479D44" w14:textId="77777777" w:rsidR="000C0B0D" w:rsidRPr="00835D88" w:rsidRDefault="000C0B0D" w:rsidP="000C0B0D">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14:paraId="3268E1B7" w14:textId="77777777" w:rsidR="000C0B0D"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CA8032B" w14:textId="77777777" w:rsidR="000C0B0D"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8E72B8" w14:textId="77777777" w:rsidR="000C0B0D" w:rsidRDefault="000C0B0D" w:rsidP="000C0B0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77D3DE79" w14:textId="77777777" w:rsidR="000C0B0D" w:rsidRDefault="000C0B0D" w:rsidP="000C0B0D">
      <w:pPr>
        <w:autoSpaceDE w:val="0"/>
        <w:autoSpaceDN w:val="0"/>
        <w:adjustRightInd w:val="0"/>
        <w:spacing w:after="0" w:line="360" w:lineRule="auto"/>
        <w:jc w:val="both"/>
        <w:rPr>
          <w:rFonts w:ascii="Palatino Linotype" w:hAnsi="Palatino Linotype" w:cs="Arial"/>
          <w:sz w:val="24"/>
          <w:szCs w:val="24"/>
        </w:rPr>
      </w:pPr>
    </w:p>
    <w:p w14:paraId="160ABBCD" w14:textId="77777777" w:rsidR="000C0B0D" w:rsidRPr="00835D88" w:rsidRDefault="000C0B0D" w:rsidP="00B2011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34D3540E" w14:textId="77777777" w:rsidR="000C0B0D" w:rsidRPr="00835D88" w:rsidRDefault="000C0B0D" w:rsidP="00B2011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A4C79D9" w14:textId="77777777" w:rsidR="000C0B0D" w:rsidRPr="00835D88" w:rsidRDefault="000C0B0D" w:rsidP="00B2011A">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52EB4EBA" w14:textId="77777777" w:rsidR="000C0B0D" w:rsidRPr="00835D88" w:rsidRDefault="000C0B0D" w:rsidP="000C0B0D">
      <w:pPr>
        <w:autoSpaceDE w:val="0"/>
        <w:autoSpaceDN w:val="0"/>
        <w:adjustRightInd w:val="0"/>
        <w:spacing w:after="0" w:line="360" w:lineRule="auto"/>
        <w:jc w:val="both"/>
        <w:rPr>
          <w:rFonts w:ascii="Palatino Linotype" w:hAnsi="Palatino Linotype" w:cs="Arial"/>
          <w:sz w:val="24"/>
          <w:szCs w:val="24"/>
        </w:rPr>
      </w:pPr>
    </w:p>
    <w:p w14:paraId="283807B2" w14:textId="77777777" w:rsidR="000C0B0D" w:rsidRDefault="000C0B0D" w:rsidP="000C0B0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r>
        <w:rPr>
          <w:rFonts w:ascii="Palatino Linotype" w:hAnsi="Palatino Linotype" w:cs="Arial"/>
          <w:sz w:val="24"/>
          <w:szCs w:val="24"/>
        </w:rPr>
        <w:t xml:space="preserve"> </w:t>
      </w: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88BEE24" w14:textId="77777777" w:rsidR="000C0B0D" w:rsidRDefault="000C0B0D" w:rsidP="000C0B0D">
      <w:pPr>
        <w:autoSpaceDE w:val="0"/>
        <w:autoSpaceDN w:val="0"/>
        <w:adjustRightInd w:val="0"/>
        <w:spacing w:after="0" w:line="360" w:lineRule="auto"/>
        <w:jc w:val="both"/>
        <w:rPr>
          <w:rFonts w:ascii="Palatino Linotype" w:hAnsi="Palatino Linotype" w:cs="Arial"/>
          <w:sz w:val="24"/>
          <w:szCs w:val="24"/>
        </w:rPr>
      </w:pPr>
    </w:p>
    <w:p w14:paraId="7B3B9093" w14:textId="77777777" w:rsidR="000C0B0D" w:rsidRPr="00835D88" w:rsidRDefault="000C0B0D" w:rsidP="000C0B0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r>
        <w:rPr>
          <w:rFonts w:ascii="Palatino Linotype" w:hAnsi="Palatino Linotype" w:cs="Arial"/>
          <w:sz w:val="24"/>
          <w:szCs w:val="24"/>
        </w:rPr>
        <w:t xml:space="preserve"> </w:t>
      </w:r>
      <w:r w:rsidRPr="00835D88">
        <w:rPr>
          <w:rFonts w:ascii="Palatino Linotype" w:hAnsi="Palatino Linotype" w:cs="Arial"/>
          <w:sz w:val="24"/>
          <w:szCs w:val="24"/>
        </w:rPr>
        <w:t>Por su parte el artículo 178 de la Ley de Transparencia y Acceso a la Información Pública del Estado de México y Municipios, establece:</w:t>
      </w:r>
    </w:p>
    <w:p w14:paraId="37264BC4" w14:textId="77777777" w:rsidR="000C0B0D" w:rsidRPr="00835D88" w:rsidRDefault="000C0B0D" w:rsidP="00C260E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lastRenderedPageBreak/>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3357B7D" w14:textId="77777777" w:rsidR="000C0B0D" w:rsidRPr="00835D88" w:rsidRDefault="000C0B0D" w:rsidP="00C260E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CF49B8" w14:textId="77777777" w:rsidR="000C0B0D" w:rsidRPr="00835D88" w:rsidRDefault="000C0B0D" w:rsidP="00C260E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14:paraId="3C4BF37B" w14:textId="77777777" w:rsidR="000C0B0D" w:rsidRPr="00835D88" w:rsidRDefault="000C0B0D" w:rsidP="00C260E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8C89524" w14:textId="77777777" w:rsidR="000C0B0D" w:rsidRPr="00835D88" w:rsidRDefault="000C0B0D" w:rsidP="00C260E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520E6FA7" w14:textId="77777777" w:rsidR="000C0B0D" w:rsidRPr="00835D88" w:rsidRDefault="000C0B0D" w:rsidP="00C260E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EDE30E3" w14:textId="77777777" w:rsidR="000C0B0D" w:rsidRPr="00835D88" w:rsidRDefault="000C0B0D" w:rsidP="00C260E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7D06386C" w14:textId="77777777" w:rsidR="000C0B0D" w:rsidRPr="00835D88" w:rsidRDefault="000C0B0D" w:rsidP="000C0B0D">
      <w:pPr>
        <w:autoSpaceDE w:val="0"/>
        <w:autoSpaceDN w:val="0"/>
        <w:adjustRightInd w:val="0"/>
        <w:spacing w:after="0" w:line="360" w:lineRule="auto"/>
        <w:jc w:val="both"/>
        <w:rPr>
          <w:rFonts w:ascii="Palatino Linotype" w:hAnsi="Palatino Linotype" w:cs="Arial"/>
          <w:sz w:val="24"/>
          <w:szCs w:val="24"/>
        </w:rPr>
      </w:pPr>
    </w:p>
    <w:p w14:paraId="72AF7DC5" w14:textId="77777777" w:rsidR="000C0B0D" w:rsidRDefault="000C0B0D" w:rsidP="000C0B0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178D631" w14:textId="77777777" w:rsidR="000C0B0D" w:rsidRDefault="000C0B0D" w:rsidP="000C0B0D">
      <w:pPr>
        <w:autoSpaceDE w:val="0"/>
        <w:autoSpaceDN w:val="0"/>
        <w:adjustRightInd w:val="0"/>
        <w:spacing w:after="0" w:line="360" w:lineRule="auto"/>
        <w:jc w:val="both"/>
        <w:rPr>
          <w:rFonts w:ascii="Palatino Linotype" w:hAnsi="Palatino Linotype" w:cs="Arial"/>
          <w:sz w:val="24"/>
          <w:szCs w:val="24"/>
        </w:rPr>
      </w:pPr>
    </w:p>
    <w:p w14:paraId="23BDF7BC"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r w:rsidRPr="0088740D">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9D5AA48"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p>
    <w:p w14:paraId="24F274D5"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w:t>
      </w:r>
      <w:r w:rsidRPr="0088740D">
        <w:rPr>
          <w:rFonts w:ascii="Palatino Linotype" w:hAnsi="Palatino Linotype" w:cs="Arial"/>
          <w:b/>
          <w:i/>
          <w:szCs w:val="24"/>
        </w:rPr>
        <w:t>Artículo 180</w:t>
      </w:r>
      <w:r w:rsidRPr="0088740D">
        <w:rPr>
          <w:rFonts w:ascii="Palatino Linotype" w:hAnsi="Palatino Linotype" w:cs="Arial"/>
          <w:i/>
          <w:szCs w:val="24"/>
        </w:rPr>
        <w:t xml:space="preserve">. El recurso de revisión contendrá: </w:t>
      </w:r>
    </w:p>
    <w:p w14:paraId="0478DFB5"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b/>
          <w:i/>
          <w:szCs w:val="24"/>
        </w:rPr>
        <w:t>I</w:t>
      </w:r>
      <w:r w:rsidRPr="0088740D">
        <w:rPr>
          <w:rFonts w:ascii="Palatino Linotype" w:hAnsi="Palatino Linotype" w:cs="Arial"/>
          <w:i/>
          <w:szCs w:val="24"/>
        </w:rPr>
        <w:t xml:space="preserve">. El sujeto obligado ante la cual se presentó la solicitud; </w:t>
      </w:r>
    </w:p>
    <w:p w14:paraId="2C2ACB71"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b/>
          <w:i/>
          <w:szCs w:val="24"/>
        </w:rPr>
        <w:lastRenderedPageBreak/>
        <w:t>II</w:t>
      </w:r>
      <w:r w:rsidRPr="0088740D">
        <w:rPr>
          <w:rFonts w:ascii="Palatino Linotype" w:hAnsi="Palatino Linotype" w:cs="Arial"/>
          <w:i/>
          <w:szCs w:val="24"/>
        </w:rPr>
        <w:t xml:space="preserve">. </w:t>
      </w:r>
      <w:r w:rsidRPr="0088740D">
        <w:rPr>
          <w:rFonts w:ascii="Palatino Linotype" w:hAnsi="Palatino Linotype" w:cs="Arial"/>
          <w:i/>
          <w:szCs w:val="24"/>
          <w:u w:val="single"/>
        </w:rPr>
        <w:t>El nombre del solicitante</w:t>
      </w:r>
      <w:r w:rsidRPr="0088740D">
        <w:rPr>
          <w:rFonts w:ascii="Palatino Linotype" w:hAnsi="Palatino Linotype" w:cs="Arial"/>
          <w:i/>
          <w:szCs w:val="24"/>
        </w:rPr>
        <w:t xml:space="preserve"> que recurre o de su representante y, en su caso, del tercero interesado, así como la dirección o medio que señale para recibir notificaciones; </w:t>
      </w:r>
    </w:p>
    <w:p w14:paraId="00CB79BC"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b/>
          <w:i/>
          <w:szCs w:val="24"/>
        </w:rPr>
        <w:t>III</w:t>
      </w:r>
      <w:r w:rsidRPr="0088740D">
        <w:rPr>
          <w:rFonts w:ascii="Palatino Linotype" w:hAnsi="Palatino Linotype" w:cs="Arial"/>
          <w:i/>
          <w:szCs w:val="24"/>
        </w:rPr>
        <w:t xml:space="preserve">. El número de folio de respuesta de la solicitud de acceso; </w:t>
      </w:r>
    </w:p>
    <w:p w14:paraId="1909BFF2"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b/>
          <w:i/>
          <w:szCs w:val="24"/>
        </w:rPr>
        <w:t>IV</w:t>
      </w:r>
      <w:r w:rsidRPr="0088740D">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2615658F"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b/>
          <w:i/>
          <w:szCs w:val="24"/>
        </w:rPr>
        <w:t>V</w:t>
      </w:r>
      <w:r w:rsidRPr="0088740D">
        <w:rPr>
          <w:rFonts w:ascii="Palatino Linotype" w:hAnsi="Palatino Linotype" w:cs="Arial"/>
          <w:i/>
          <w:szCs w:val="24"/>
        </w:rPr>
        <w:t xml:space="preserve">. El acto que se recurre; </w:t>
      </w:r>
    </w:p>
    <w:p w14:paraId="1DE5D83C"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b/>
          <w:i/>
          <w:szCs w:val="24"/>
        </w:rPr>
        <w:t>VI</w:t>
      </w:r>
      <w:r w:rsidRPr="0088740D">
        <w:rPr>
          <w:rFonts w:ascii="Palatino Linotype" w:hAnsi="Palatino Linotype" w:cs="Arial"/>
          <w:i/>
          <w:szCs w:val="24"/>
        </w:rPr>
        <w:t xml:space="preserve">. Las razones o motivos de inconformidad; </w:t>
      </w:r>
    </w:p>
    <w:p w14:paraId="15A53740"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b/>
          <w:i/>
          <w:szCs w:val="24"/>
        </w:rPr>
        <w:t>VII</w:t>
      </w:r>
      <w:r w:rsidRPr="0088740D">
        <w:rPr>
          <w:rFonts w:ascii="Palatino Linotype" w:hAnsi="Palatino Linotype" w:cs="Arial"/>
          <w:i/>
          <w:szCs w:val="24"/>
        </w:rPr>
        <w:t xml:space="preserve">. La copia de la respuesta que se impugna y, en su caso, de la notificación correspondiente, en el caso de respuesta de la solicitud; y </w:t>
      </w:r>
    </w:p>
    <w:p w14:paraId="7E454BFB"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b/>
          <w:i/>
          <w:szCs w:val="24"/>
        </w:rPr>
        <w:t>VIII</w:t>
      </w:r>
      <w:r w:rsidRPr="0088740D">
        <w:rPr>
          <w:rFonts w:ascii="Palatino Linotype" w:hAnsi="Palatino Linotype" w:cs="Arial"/>
          <w:i/>
          <w:szCs w:val="24"/>
        </w:rPr>
        <w:t xml:space="preserve">. Firma del recurrente, en su caso, cuando se presente por escrito, requisito sin el cual se dará trámite al recurso. </w:t>
      </w:r>
    </w:p>
    <w:p w14:paraId="4380C772"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 xml:space="preserve">Adicionalmente, se podrán anexar las pruebas y demás elementos que considere procedentes someter a juicio del Instituto. </w:t>
      </w:r>
    </w:p>
    <w:p w14:paraId="3E7027D2"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 xml:space="preserve">En ningún caso será necesario que el particular ratifique el recurso de revisión interpuesto. </w:t>
      </w:r>
    </w:p>
    <w:p w14:paraId="6FB48119"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u w:val="single"/>
        </w:rPr>
      </w:pPr>
      <w:r w:rsidRPr="0088740D">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7AC985CD"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p>
    <w:p w14:paraId="201F1511" w14:textId="77777777" w:rsidR="0088740D" w:rsidRPr="0088740D" w:rsidRDefault="0088740D" w:rsidP="00C260EF">
      <w:pPr>
        <w:autoSpaceDE w:val="0"/>
        <w:autoSpaceDN w:val="0"/>
        <w:adjustRightInd w:val="0"/>
        <w:spacing w:after="0" w:line="240" w:lineRule="auto"/>
        <w:ind w:left="567" w:right="567"/>
        <w:jc w:val="right"/>
        <w:rPr>
          <w:rFonts w:ascii="Palatino Linotype" w:hAnsi="Palatino Linotype" w:cs="Arial"/>
          <w:szCs w:val="24"/>
        </w:rPr>
      </w:pPr>
      <w:r w:rsidRPr="0088740D">
        <w:rPr>
          <w:rFonts w:ascii="Palatino Linotype" w:hAnsi="Palatino Linotype" w:cs="Arial"/>
          <w:szCs w:val="24"/>
        </w:rPr>
        <w:t>(Énfasis añadido)</w:t>
      </w:r>
    </w:p>
    <w:p w14:paraId="6377EFEF"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p>
    <w:p w14:paraId="0B3C9DF6"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r w:rsidRPr="0088740D">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señalo nombre</w:t>
      </w:r>
      <w:r w:rsidR="001A1B93">
        <w:rPr>
          <w:rFonts w:ascii="Palatino Linotype" w:hAnsi="Palatino Linotype" w:cs="Arial"/>
          <w:sz w:val="24"/>
          <w:szCs w:val="24"/>
        </w:rPr>
        <w:t xml:space="preserve"> completo</w:t>
      </w:r>
      <w:r w:rsidRPr="0088740D">
        <w:rPr>
          <w:rFonts w:ascii="Palatino Linotype" w:hAnsi="Palatino Linotype" w:cs="Arial"/>
          <w:sz w:val="24"/>
          <w:szCs w:val="24"/>
        </w:rPr>
        <w:t xml:space="preserve"> o seudónimo para que sea identificado, por lo que no tiene certeza sobre su identidad, lo que en estricto sentido, no se colmarían los requisitos establecidos en el citado artículo 180 de la Ley de Transparencia.</w:t>
      </w:r>
    </w:p>
    <w:p w14:paraId="2F849CB1"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p>
    <w:p w14:paraId="0D7C003B"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r w:rsidRPr="0088740D">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88740D">
        <w:rPr>
          <w:rFonts w:ascii="Palatino Linotype" w:hAnsi="Palatino Linotype" w:cs="Arial"/>
          <w:i/>
          <w:sz w:val="24"/>
          <w:szCs w:val="24"/>
        </w:rPr>
        <w:t>sine qua non</w:t>
      </w:r>
      <w:r w:rsidRPr="0088740D">
        <w:rPr>
          <w:rFonts w:ascii="Palatino Linotype" w:hAnsi="Palatino Linotype" w:cs="Arial"/>
          <w:sz w:val="24"/>
          <w:szCs w:val="24"/>
        </w:rPr>
        <w:t xml:space="preserve"> que los particulares </w:t>
      </w:r>
      <w:r w:rsidRPr="0088740D">
        <w:rPr>
          <w:rFonts w:ascii="Palatino Linotype" w:hAnsi="Palatino Linotype" w:cs="Arial"/>
          <w:sz w:val="24"/>
          <w:szCs w:val="24"/>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69218750"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p>
    <w:p w14:paraId="4650E486"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r w:rsidRPr="0088740D">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85BC811"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p>
    <w:p w14:paraId="6416F06B" w14:textId="77777777" w:rsidR="0088740D" w:rsidRPr="0088740D" w:rsidRDefault="0088740D" w:rsidP="00C260EF">
      <w:pPr>
        <w:autoSpaceDE w:val="0"/>
        <w:autoSpaceDN w:val="0"/>
        <w:adjustRightInd w:val="0"/>
        <w:spacing w:after="0" w:line="240" w:lineRule="auto"/>
        <w:jc w:val="center"/>
        <w:rPr>
          <w:rFonts w:ascii="Palatino Linotype" w:hAnsi="Palatino Linotype" w:cs="Arial"/>
          <w:b/>
          <w:i/>
        </w:rPr>
      </w:pPr>
      <w:r w:rsidRPr="0088740D">
        <w:rPr>
          <w:rFonts w:ascii="Palatino Linotype" w:hAnsi="Palatino Linotype" w:cs="Arial"/>
          <w:b/>
          <w:i/>
        </w:rPr>
        <w:t>Constitución Política de los Estados Unidos Mexicanos</w:t>
      </w:r>
    </w:p>
    <w:p w14:paraId="5F121435" w14:textId="77777777" w:rsidR="0088740D" w:rsidRPr="0088740D" w:rsidRDefault="0088740D" w:rsidP="00C260EF">
      <w:pPr>
        <w:autoSpaceDE w:val="0"/>
        <w:autoSpaceDN w:val="0"/>
        <w:adjustRightInd w:val="0"/>
        <w:spacing w:after="0" w:line="240" w:lineRule="auto"/>
        <w:jc w:val="both"/>
        <w:rPr>
          <w:rFonts w:ascii="Palatino Linotype" w:hAnsi="Palatino Linotype" w:cs="Arial"/>
        </w:rPr>
      </w:pPr>
    </w:p>
    <w:p w14:paraId="539E1F34"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rPr>
      </w:pPr>
      <w:r w:rsidRPr="0088740D">
        <w:rPr>
          <w:rFonts w:ascii="Palatino Linotype" w:hAnsi="Palatino Linotype" w:cs="Arial"/>
          <w:i/>
        </w:rPr>
        <w:t>“</w:t>
      </w:r>
      <w:r w:rsidRPr="0088740D">
        <w:rPr>
          <w:rFonts w:ascii="Palatino Linotype" w:hAnsi="Palatino Linotype" w:cs="Arial"/>
          <w:b/>
          <w:i/>
        </w:rPr>
        <w:t>Artículo 6o</w:t>
      </w:r>
      <w:r w:rsidRPr="0088740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41FE195"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061E0D37"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Para efectos de lo dispuesto en el presente artículo se observará lo siguiente:</w:t>
      </w:r>
    </w:p>
    <w:p w14:paraId="49EDA2AA"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b/>
          <w:i/>
          <w:szCs w:val="24"/>
        </w:rPr>
        <w:t>A</w:t>
      </w:r>
      <w:r w:rsidRPr="0088740D">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3C8629A0"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b/>
          <w:i/>
          <w:szCs w:val="24"/>
        </w:rPr>
        <w:t>I</w:t>
      </w:r>
      <w:r w:rsidRPr="0088740D">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88740D">
        <w:rPr>
          <w:rFonts w:ascii="Palatino Linotype" w:hAnsi="Palatino Linotype" w:cs="Arial"/>
          <w:i/>
          <w:szCs w:val="24"/>
        </w:rPr>
        <w:lastRenderedPageBreak/>
        <w:t>deberán documentar todo acto que derive del ejercicio de sus facultades, competencias o funciones, la ley determinará los supuestos específicos bajo los cuales procederá la declaración de inexistencia de la información.</w:t>
      </w:r>
    </w:p>
    <w:p w14:paraId="01F7BF1D"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w:t>
      </w:r>
    </w:p>
    <w:p w14:paraId="186B62CD"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b/>
          <w:i/>
          <w:szCs w:val="24"/>
        </w:rPr>
        <w:t>III.</w:t>
      </w:r>
      <w:r w:rsidRPr="0088740D">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6ABA0CD8"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w:t>
      </w:r>
    </w:p>
    <w:p w14:paraId="7E8B980D"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b/>
          <w:i/>
          <w:szCs w:val="24"/>
        </w:rPr>
        <w:t>V</w:t>
      </w:r>
      <w:r w:rsidRPr="0088740D">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C5525E8"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b/>
          <w:i/>
          <w:szCs w:val="24"/>
        </w:rPr>
        <w:t>VI.</w:t>
      </w:r>
      <w:r w:rsidRPr="0088740D">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99C006E"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w:t>
      </w:r>
    </w:p>
    <w:p w14:paraId="70C98347"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La ley establecerá aquella información que se considere reservada o confidencial.</w:t>
      </w:r>
    </w:p>
    <w:p w14:paraId="7DBE3CCA"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p>
    <w:p w14:paraId="062F1749" w14:textId="77777777" w:rsidR="0088740D" w:rsidRPr="0088740D" w:rsidRDefault="0088740D" w:rsidP="00C260EF">
      <w:pPr>
        <w:autoSpaceDE w:val="0"/>
        <w:autoSpaceDN w:val="0"/>
        <w:adjustRightInd w:val="0"/>
        <w:spacing w:after="0" w:line="240" w:lineRule="auto"/>
        <w:ind w:left="567" w:right="567"/>
        <w:jc w:val="center"/>
        <w:rPr>
          <w:rFonts w:ascii="Palatino Linotype" w:hAnsi="Palatino Linotype" w:cs="Arial"/>
          <w:b/>
          <w:i/>
          <w:szCs w:val="24"/>
        </w:rPr>
      </w:pPr>
      <w:r w:rsidRPr="0088740D">
        <w:rPr>
          <w:rFonts w:ascii="Palatino Linotype" w:hAnsi="Palatino Linotype" w:cs="Arial"/>
          <w:b/>
          <w:i/>
          <w:szCs w:val="24"/>
        </w:rPr>
        <w:t>Constitución Política del Estado Libre y Soberano de México</w:t>
      </w:r>
    </w:p>
    <w:p w14:paraId="579CEF69"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p>
    <w:p w14:paraId="3A996936"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w:t>
      </w:r>
      <w:r w:rsidRPr="0088740D">
        <w:rPr>
          <w:rFonts w:ascii="Palatino Linotype" w:hAnsi="Palatino Linotype" w:cs="Arial"/>
          <w:b/>
          <w:i/>
          <w:szCs w:val="24"/>
        </w:rPr>
        <w:t>Artículo 5</w:t>
      </w:r>
      <w:r w:rsidRPr="0088740D">
        <w:rPr>
          <w:rFonts w:ascii="Palatino Linotype" w:hAnsi="Palatino Linotype" w:cs="Arial"/>
          <w:i/>
          <w:szCs w:val="24"/>
        </w:rPr>
        <w:t xml:space="preserve">. … </w:t>
      </w:r>
    </w:p>
    <w:p w14:paraId="2A65FCD5"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w:t>
      </w:r>
    </w:p>
    <w:p w14:paraId="25A14468"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36CA1922"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232EE8B"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Este derecho se regirá por los principios y bases siguientes:</w:t>
      </w:r>
    </w:p>
    <w:p w14:paraId="76F5FF05"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b/>
          <w:i/>
          <w:szCs w:val="24"/>
        </w:rPr>
        <w:t>I</w:t>
      </w:r>
      <w:r w:rsidRPr="0088740D">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454952"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w:t>
      </w:r>
    </w:p>
    <w:p w14:paraId="3B1AABED"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b/>
          <w:i/>
          <w:szCs w:val="24"/>
        </w:rPr>
        <w:lastRenderedPageBreak/>
        <w:t>III</w:t>
      </w:r>
      <w:r w:rsidRPr="0088740D">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09427479" w14:textId="77777777" w:rsidR="0088740D" w:rsidRPr="00B2011A" w:rsidRDefault="0088740D" w:rsidP="00C260EF">
      <w:pPr>
        <w:autoSpaceDE w:val="0"/>
        <w:autoSpaceDN w:val="0"/>
        <w:adjustRightInd w:val="0"/>
        <w:spacing w:after="0" w:line="240" w:lineRule="auto"/>
        <w:ind w:left="567" w:right="567"/>
        <w:jc w:val="right"/>
        <w:rPr>
          <w:rFonts w:ascii="Palatino Linotype" w:hAnsi="Palatino Linotype" w:cs="Arial"/>
          <w:szCs w:val="24"/>
        </w:rPr>
      </w:pPr>
      <w:r w:rsidRPr="00B2011A">
        <w:rPr>
          <w:rFonts w:ascii="Palatino Linotype" w:hAnsi="Palatino Linotype" w:cs="Arial"/>
          <w:szCs w:val="24"/>
        </w:rPr>
        <w:t>(Énfasis añadido)</w:t>
      </w:r>
    </w:p>
    <w:p w14:paraId="557B0379"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p>
    <w:p w14:paraId="6B4117AA"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r w:rsidRPr="0088740D">
        <w:rPr>
          <w:rFonts w:ascii="Palatino Linotype" w:hAnsi="Palatino Linotype" w:cs="Arial"/>
          <w:sz w:val="24"/>
          <w:szCs w:val="24"/>
        </w:rPr>
        <w:t>Por otra parte, del contenido del artículo 1 de la Constitución Política de los Estados Unidos Mexicanos, se destaca lo siguiente:</w:t>
      </w:r>
    </w:p>
    <w:p w14:paraId="3B35C560"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p>
    <w:p w14:paraId="18E1CE04"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w:t>
      </w:r>
      <w:r w:rsidRPr="0088740D">
        <w:rPr>
          <w:rFonts w:ascii="Palatino Linotype" w:hAnsi="Palatino Linotype" w:cs="Arial"/>
          <w:b/>
          <w:i/>
          <w:szCs w:val="24"/>
        </w:rPr>
        <w:t>Artículo 1o.</w:t>
      </w:r>
      <w:r w:rsidRPr="0088740D">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9A936A3"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5BA1D41E"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7CABEC" w14:textId="77777777" w:rsidR="00C260EF" w:rsidRDefault="00C260EF" w:rsidP="0088740D">
      <w:pPr>
        <w:autoSpaceDE w:val="0"/>
        <w:autoSpaceDN w:val="0"/>
        <w:adjustRightInd w:val="0"/>
        <w:spacing w:after="0" w:line="360" w:lineRule="auto"/>
        <w:jc w:val="both"/>
        <w:rPr>
          <w:rFonts w:ascii="Palatino Linotype" w:hAnsi="Palatino Linotype" w:cs="Arial"/>
          <w:sz w:val="24"/>
          <w:szCs w:val="24"/>
        </w:rPr>
      </w:pPr>
    </w:p>
    <w:p w14:paraId="6A5378FC"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r w:rsidRPr="0088740D">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F553F94"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p>
    <w:p w14:paraId="2474D70D"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r w:rsidRPr="0088740D">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316ACFBC"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p>
    <w:p w14:paraId="69B03A1C"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Cs w:val="24"/>
        </w:rPr>
      </w:pPr>
      <w:r w:rsidRPr="0088740D">
        <w:rPr>
          <w:rFonts w:ascii="Palatino Linotype" w:hAnsi="Palatino Linotype" w:cs="Arial"/>
          <w:i/>
          <w:szCs w:val="24"/>
        </w:rPr>
        <w:t>“</w:t>
      </w:r>
      <w:r w:rsidRPr="0088740D">
        <w:rPr>
          <w:rFonts w:ascii="Palatino Linotype" w:hAnsi="Palatino Linotype" w:cs="Arial"/>
          <w:b/>
          <w:i/>
          <w:szCs w:val="24"/>
        </w:rPr>
        <w:t>Acceso a información gubernamental. No debe condicionarse a que el solicitante acredite su personalidad, demuestre interés alguno o justifique su utilización.</w:t>
      </w:r>
      <w:r w:rsidRPr="0088740D">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DA8DBDC" w14:textId="77777777" w:rsidR="00B2011A" w:rsidRDefault="00B2011A" w:rsidP="00C260EF">
      <w:pPr>
        <w:autoSpaceDE w:val="0"/>
        <w:autoSpaceDN w:val="0"/>
        <w:adjustRightInd w:val="0"/>
        <w:spacing w:after="0" w:line="240" w:lineRule="auto"/>
        <w:ind w:left="567" w:right="567"/>
        <w:jc w:val="both"/>
        <w:rPr>
          <w:rFonts w:ascii="Palatino Linotype" w:hAnsi="Palatino Linotype" w:cs="Arial"/>
          <w:b/>
          <w:i/>
          <w:sz w:val="20"/>
          <w:szCs w:val="24"/>
        </w:rPr>
      </w:pPr>
    </w:p>
    <w:p w14:paraId="5510A0EF" w14:textId="77777777" w:rsidR="0088740D" w:rsidRPr="00B2011A" w:rsidRDefault="0088740D" w:rsidP="00C260EF">
      <w:pPr>
        <w:autoSpaceDE w:val="0"/>
        <w:autoSpaceDN w:val="0"/>
        <w:adjustRightInd w:val="0"/>
        <w:spacing w:after="0" w:line="240" w:lineRule="auto"/>
        <w:ind w:left="567" w:right="567"/>
        <w:jc w:val="both"/>
        <w:rPr>
          <w:rFonts w:ascii="Palatino Linotype" w:hAnsi="Palatino Linotype" w:cs="Arial"/>
          <w:b/>
          <w:i/>
          <w:sz w:val="20"/>
          <w:szCs w:val="24"/>
        </w:rPr>
      </w:pPr>
      <w:r w:rsidRPr="00B2011A">
        <w:rPr>
          <w:rFonts w:ascii="Palatino Linotype" w:hAnsi="Palatino Linotype" w:cs="Arial"/>
          <w:b/>
          <w:i/>
          <w:sz w:val="20"/>
          <w:szCs w:val="24"/>
        </w:rPr>
        <w:t>Resoluciones</w:t>
      </w:r>
    </w:p>
    <w:p w14:paraId="79FAC3EB"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 w:val="20"/>
          <w:szCs w:val="24"/>
        </w:rPr>
      </w:pPr>
      <w:r w:rsidRPr="0088740D">
        <w:rPr>
          <w:rFonts w:ascii="Palatino Linotype" w:hAnsi="Palatino Linotype" w:cs="Arial"/>
          <w:i/>
          <w:sz w:val="20"/>
          <w:szCs w:val="24"/>
        </w:rPr>
        <w:t xml:space="preserve">• </w:t>
      </w:r>
      <w:r w:rsidRPr="00B2011A">
        <w:rPr>
          <w:rFonts w:ascii="Palatino Linotype" w:hAnsi="Palatino Linotype" w:cs="Arial"/>
          <w:b/>
          <w:i/>
          <w:sz w:val="20"/>
          <w:szCs w:val="24"/>
        </w:rPr>
        <w:t>RDA 5275/13</w:t>
      </w:r>
      <w:r w:rsidRPr="0088740D">
        <w:rPr>
          <w:rFonts w:ascii="Palatino Linotype" w:hAnsi="Palatino Linotype" w:cs="Arial"/>
          <w:i/>
          <w:sz w:val="20"/>
          <w:szCs w:val="24"/>
        </w:rPr>
        <w:t>. Interpuesto en contra de la Secretaría de la Defensa Nacional. Comisionado Ponente Ángel Trinidad Zaldívar.</w:t>
      </w:r>
    </w:p>
    <w:p w14:paraId="243AF912"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 w:val="20"/>
          <w:szCs w:val="24"/>
        </w:rPr>
      </w:pPr>
      <w:r w:rsidRPr="0088740D">
        <w:rPr>
          <w:rFonts w:ascii="Palatino Linotype" w:hAnsi="Palatino Linotype" w:cs="Arial"/>
          <w:i/>
          <w:sz w:val="20"/>
          <w:szCs w:val="24"/>
        </w:rPr>
        <w:t xml:space="preserve">• </w:t>
      </w:r>
      <w:r w:rsidRPr="00B2011A">
        <w:rPr>
          <w:rFonts w:ascii="Palatino Linotype" w:hAnsi="Palatino Linotype" w:cs="Arial"/>
          <w:b/>
          <w:i/>
          <w:sz w:val="20"/>
          <w:szCs w:val="24"/>
        </w:rPr>
        <w:t>RDA 2937/13.</w:t>
      </w:r>
      <w:r w:rsidRPr="0088740D">
        <w:rPr>
          <w:rFonts w:ascii="Palatino Linotype" w:hAnsi="Palatino Linotype" w:cs="Arial"/>
          <w:i/>
          <w:sz w:val="20"/>
          <w:szCs w:val="24"/>
        </w:rPr>
        <w:t xml:space="preserve"> Interpuesto en contra de LICONSA, S.A. de C.V. Comisionado. Ponente Gerardo </w:t>
      </w:r>
      <w:proofErr w:type="spellStart"/>
      <w:r w:rsidRPr="0088740D">
        <w:rPr>
          <w:rFonts w:ascii="Palatino Linotype" w:hAnsi="Palatino Linotype" w:cs="Arial"/>
          <w:i/>
          <w:sz w:val="20"/>
          <w:szCs w:val="24"/>
        </w:rPr>
        <w:t>Laveaga</w:t>
      </w:r>
      <w:proofErr w:type="spellEnd"/>
      <w:r w:rsidRPr="0088740D">
        <w:rPr>
          <w:rFonts w:ascii="Palatino Linotype" w:hAnsi="Palatino Linotype" w:cs="Arial"/>
          <w:i/>
          <w:sz w:val="20"/>
          <w:szCs w:val="24"/>
        </w:rPr>
        <w:t xml:space="preserve"> Rendón.</w:t>
      </w:r>
    </w:p>
    <w:p w14:paraId="0571F432"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 w:val="20"/>
          <w:szCs w:val="24"/>
        </w:rPr>
      </w:pPr>
      <w:r w:rsidRPr="0088740D">
        <w:rPr>
          <w:rFonts w:ascii="Palatino Linotype" w:hAnsi="Palatino Linotype" w:cs="Arial"/>
          <w:i/>
          <w:sz w:val="20"/>
          <w:szCs w:val="24"/>
        </w:rPr>
        <w:t xml:space="preserve">• </w:t>
      </w:r>
      <w:r w:rsidRPr="00B2011A">
        <w:rPr>
          <w:rFonts w:ascii="Palatino Linotype" w:hAnsi="Palatino Linotype" w:cs="Arial"/>
          <w:b/>
          <w:i/>
          <w:sz w:val="20"/>
          <w:szCs w:val="24"/>
        </w:rPr>
        <w:t>RDA 3609/12</w:t>
      </w:r>
      <w:r w:rsidRPr="0088740D">
        <w:rPr>
          <w:rFonts w:ascii="Palatino Linotype" w:hAnsi="Palatino Linotype" w:cs="Arial"/>
          <w:i/>
          <w:sz w:val="20"/>
          <w:szCs w:val="24"/>
        </w:rPr>
        <w:t xml:space="preserve">. Interpuesto en contra de la Secretaría de Educación Pública. Comisionada Ponente Sigrid </w:t>
      </w:r>
      <w:proofErr w:type="spellStart"/>
      <w:r w:rsidRPr="0088740D">
        <w:rPr>
          <w:rFonts w:ascii="Palatino Linotype" w:hAnsi="Palatino Linotype" w:cs="Arial"/>
          <w:i/>
          <w:sz w:val="20"/>
          <w:szCs w:val="24"/>
        </w:rPr>
        <w:t>Arzt</w:t>
      </w:r>
      <w:proofErr w:type="spellEnd"/>
      <w:r w:rsidRPr="0088740D">
        <w:rPr>
          <w:rFonts w:ascii="Palatino Linotype" w:hAnsi="Palatino Linotype" w:cs="Arial"/>
          <w:i/>
          <w:sz w:val="20"/>
          <w:szCs w:val="24"/>
        </w:rPr>
        <w:t xml:space="preserve"> Colunga.</w:t>
      </w:r>
    </w:p>
    <w:p w14:paraId="7FB1CEAB"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 w:val="20"/>
          <w:szCs w:val="24"/>
        </w:rPr>
      </w:pPr>
      <w:r w:rsidRPr="0088740D">
        <w:rPr>
          <w:rFonts w:ascii="Palatino Linotype" w:hAnsi="Palatino Linotype" w:cs="Arial"/>
          <w:i/>
          <w:sz w:val="20"/>
          <w:szCs w:val="24"/>
        </w:rPr>
        <w:t xml:space="preserve">• </w:t>
      </w:r>
      <w:r w:rsidRPr="00B2011A">
        <w:rPr>
          <w:rFonts w:ascii="Palatino Linotype" w:hAnsi="Palatino Linotype" w:cs="Arial"/>
          <w:b/>
          <w:i/>
          <w:sz w:val="20"/>
          <w:szCs w:val="24"/>
        </w:rPr>
        <w:t>RDA 3361/12</w:t>
      </w:r>
      <w:r w:rsidRPr="0088740D">
        <w:rPr>
          <w:rFonts w:ascii="Palatino Linotype" w:hAnsi="Palatino Linotype" w:cs="Arial"/>
          <w:i/>
          <w:sz w:val="20"/>
          <w:szCs w:val="24"/>
        </w:rPr>
        <w:t>. Interpuesto en contra del Servicio de Administración Tributaria. Comisionada Ponente María Elena Pérez-Jaén Zermeño.</w:t>
      </w:r>
    </w:p>
    <w:p w14:paraId="63527247" w14:textId="77777777" w:rsidR="0088740D" w:rsidRPr="0088740D" w:rsidRDefault="0088740D" w:rsidP="00C260EF">
      <w:pPr>
        <w:autoSpaceDE w:val="0"/>
        <w:autoSpaceDN w:val="0"/>
        <w:adjustRightInd w:val="0"/>
        <w:spacing w:after="0" w:line="240" w:lineRule="auto"/>
        <w:ind w:left="567" w:right="567"/>
        <w:jc w:val="both"/>
        <w:rPr>
          <w:rFonts w:ascii="Palatino Linotype" w:hAnsi="Palatino Linotype" w:cs="Arial"/>
          <w:i/>
          <w:sz w:val="20"/>
          <w:szCs w:val="24"/>
        </w:rPr>
      </w:pPr>
      <w:r w:rsidRPr="0088740D">
        <w:rPr>
          <w:rFonts w:ascii="Palatino Linotype" w:hAnsi="Palatino Linotype" w:cs="Arial"/>
          <w:i/>
          <w:sz w:val="20"/>
          <w:szCs w:val="24"/>
        </w:rPr>
        <w:t xml:space="preserve">• </w:t>
      </w:r>
      <w:r w:rsidRPr="00B2011A">
        <w:rPr>
          <w:rFonts w:ascii="Palatino Linotype" w:hAnsi="Palatino Linotype" w:cs="Arial"/>
          <w:b/>
          <w:i/>
          <w:sz w:val="20"/>
          <w:szCs w:val="24"/>
        </w:rPr>
        <w:t>RDA 0563/12</w:t>
      </w:r>
      <w:r w:rsidRPr="0088740D">
        <w:rPr>
          <w:rFonts w:ascii="Palatino Linotype" w:hAnsi="Palatino Linotype" w:cs="Arial"/>
          <w:i/>
          <w:sz w:val="20"/>
          <w:szCs w:val="24"/>
        </w:rPr>
        <w:t xml:space="preserve">. Interpuesto en contra de la Secretaría de la Función Pública. Comisionada Ponente Jacqueline </w:t>
      </w:r>
      <w:proofErr w:type="spellStart"/>
      <w:r w:rsidRPr="0088740D">
        <w:rPr>
          <w:rFonts w:ascii="Palatino Linotype" w:hAnsi="Palatino Linotype" w:cs="Arial"/>
          <w:i/>
          <w:sz w:val="20"/>
          <w:szCs w:val="24"/>
        </w:rPr>
        <w:t>Peschard</w:t>
      </w:r>
      <w:proofErr w:type="spellEnd"/>
      <w:r w:rsidRPr="0088740D">
        <w:rPr>
          <w:rFonts w:ascii="Palatino Linotype" w:hAnsi="Palatino Linotype" w:cs="Arial"/>
          <w:i/>
          <w:sz w:val="20"/>
          <w:szCs w:val="24"/>
        </w:rPr>
        <w:t xml:space="preserve"> Mariscal.”</w:t>
      </w:r>
    </w:p>
    <w:p w14:paraId="6CF6E6E1"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p>
    <w:p w14:paraId="570444D1" w14:textId="77777777" w:rsidR="0088740D" w:rsidRDefault="0088740D" w:rsidP="0088740D">
      <w:pPr>
        <w:autoSpaceDE w:val="0"/>
        <w:autoSpaceDN w:val="0"/>
        <w:adjustRightInd w:val="0"/>
        <w:spacing w:after="0" w:line="360" w:lineRule="auto"/>
        <w:jc w:val="both"/>
        <w:rPr>
          <w:rFonts w:ascii="Palatino Linotype" w:hAnsi="Palatino Linotype" w:cs="Arial"/>
          <w:sz w:val="24"/>
          <w:szCs w:val="24"/>
        </w:rPr>
      </w:pPr>
      <w:r w:rsidRPr="0088740D">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D812FBD"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r w:rsidRPr="0088740D">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0112E45"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p>
    <w:p w14:paraId="4E28C0EB"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r w:rsidRPr="0088740D">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0C7DC586"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p>
    <w:p w14:paraId="500F6A77" w14:textId="77777777" w:rsidR="0088740D" w:rsidRPr="0088740D" w:rsidRDefault="0088740D" w:rsidP="0088740D">
      <w:pPr>
        <w:autoSpaceDE w:val="0"/>
        <w:autoSpaceDN w:val="0"/>
        <w:adjustRightInd w:val="0"/>
        <w:spacing w:after="0" w:line="360" w:lineRule="auto"/>
        <w:jc w:val="both"/>
        <w:rPr>
          <w:rFonts w:ascii="Palatino Linotype" w:hAnsi="Palatino Linotype" w:cs="Arial"/>
          <w:sz w:val="24"/>
          <w:szCs w:val="24"/>
        </w:rPr>
      </w:pPr>
      <w:r w:rsidRPr="0088740D">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88740D">
        <w:rPr>
          <w:rFonts w:ascii="Palatino Linotype" w:hAnsi="Palatino Linotype" w:cs="Arial"/>
          <w:sz w:val="24"/>
          <w:szCs w:val="24"/>
        </w:rPr>
        <w:lastRenderedPageBreak/>
        <w:t>recurrente, por lo que en el presente caso, al haber sido presentado el recurso de revisión vía SAIMEX, dicho requisito resulta innecesario.</w:t>
      </w:r>
    </w:p>
    <w:p w14:paraId="7A742753" w14:textId="77777777" w:rsidR="0088740D" w:rsidRDefault="0088740D" w:rsidP="000C0B0D">
      <w:pPr>
        <w:autoSpaceDE w:val="0"/>
        <w:autoSpaceDN w:val="0"/>
        <w:adjustRightInd w:val="0"/>
        <w:spacing w:after="0" w:line="360" w:lineRule="auto"/>
        <w:jc w:val="both"/>
        <w:rPr>
          <w:rFonts w:ascii="Palatino Linotype" w:hAnsi="Palatino Linotype" w:cs="Arial"/>
          <w:sz w:val="24"/>
          <w:szCs w:val="24"/>
        </w:rPr>
      </w:pPr>
    </w:p>
    <w:p w14:paraId="5515A206" w14:textId="77777777" w:rsidR="000C0B0D" w:rsidRPr="00835D88" w:rsidRDefault="000C0B0D" w:rsidP="000C0B0D">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14:paraId="39F59839" w14:textId="77777777" w:rsidR="000C0B0D" w:rsidRDefault="000C0B0D" w:rsidP="000C0B0D">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14:paraId="56813E6C" w14:textId="77777777" w:rsidR="000C0B0D"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744A0D5" w14:textId="77777777" w:rsidR="000C0B0D"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EDADEEC" w14:textId="77777777" w:rsidR="000C0B0D" w:rsidRPr="00835D88" w:rsidRDefault="000C0B0D" w:rsidP="000C0B0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14:paraId="0DA6F1E2" w14:textId="77777777" w:rsidR="000C0B0D" w:rsidRPr="00835D88"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89A1F07" w14:textId="77777777" w:rsidR="000C0B0D" w:rsidRPr="00835D88"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A524AA" w14:textId="77777777" w:rsidR="000C0B0D"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w:t>
      </w:r>
      <w:r w:rsidR="00190484">
        <w:rPr>
          <w:rFonts w:ascii="Palatino Linotype" w:eastAsia="Times New Roman" w:hAnsi="Palatino Linotype" w:cs="Arial"/>
          <w:sz w:val="24"/>
          <w:szCs w:val="24"/>
          <w:lang w:val="es-ES" w:eastAsia="es-ES"/>
        </w:rPr>
        <w:t>el 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797C4E6B" w14:textId="77777777" w:rsidR="000C0B0D"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D955B5" w14:textId="77777777" w:rsidR="000C0B0D" w:rsidRPr="00835D88"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w:t>
      </w:r>
      <w:r w:rsidR="00190484">
        <w:rPr>
          <w:rFonts w:ascii="Palatino Linotype" w:eastAsia="Times New Roman" w:hAnsi="Palatino Linotype" w:cs="Arial"/>
          <w:sz w:val="24"/>
          <w:szCs w:val="24"/>
          <w:lang w:val="es-ES" w:eastAsia="es-MX"/>
        </w:rPr>
        <w:t>el recurrente</w:t>
      </w:r>
      <w:r w:rsidRPr="00835D88">
        <w:rPr>
          <w:rFonts w:ascii="Palatino Linotype" w:eastAsia="Times New Roman" w:hAnsi="Palatino Linotype" w:cs="Arial"/>
          <w:sz w:val="24"/>
          <w:szCs w:val="24"/>
          <w:lang w:val="es-ES" w:eastAsia="es-MX"/>
        </w:rPr>
        <w:t>.</w:t>
      </w:r>
    </w:p>
    <w:p w14:paraId="1CB9DDE4" w14:textId="77777777" w:rsidR="000C0B0D" w:rsidRPr="00835D88"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1824534" w14:textId="77777777" w:rsidR="000C0B0D" w:rsidRPr="00835D88" w:rsidRDefault="000C0B0D" w:rsidP="000C0B0D">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14:paraId="1DA59969" w14:textId="77777777" w:rsidR="000C0B0D" w:rsidRPr="00835D88" w:rsidRDefault="000C0B0D" w:rsidP="000C0B0D">
      <w:pPr>
        <w:spacing w:after="0" w:line="360" w:lineRule="auto"/>
        <w:jc w:val="both"/>
        <w:rPr>
          <w:rFonts w:ascii="Palatino Linotype" w:hAnsi="Palatino Linotype"/>
          <w:sz w:val="24"/>
          <w:szCs w:val="24"/>
          <w:lang w:eastAsia="es-MX"/>
        </w:rPr>
      </w:pPr>
    </w:p>
    <w:p w14:paraId="74FB097D" w14:textId="77777777" w:rsidR="000C0B0D" w:rsidRPr="00835D88" w:rsidRDefault="000C0B0D" w:rsidP="00B2011A">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5DA7F107" w14:textId="77777777" w:rsidR="000C0B0D" w:rsidRPr="00835D88" w:rsidRDefault="000C0B0D" w:rsidP="00B2011A">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ED673AF" w14:textId="77777777" w:rsidR="000C0B0D" w:rsidRPr="00835D88" w:rsidRDefault="000C0B0D" w:rsidP="00C260EF">
      <w:pPr>
        <w:spacing w:after="0" w:line="240" w:lineRule="auto"/>
        <w:ind w:left="709" w:right="567"/>
        <w:jc w:val="both"/>
        <w:rPr>
          <w:rFonts w:ascii="Palatino Linotype" w:hAnsi="Palatino Linotype" w:cs="Arial"/>
          <w:bCs/>
          <w:i/>
        </w:rPr>
      </w:pPr>
    </w:p>
    <w:p w14:paraId="5420C7C1" w14:textId="77777777" w:rsidR="000C0B0D" w:rsidRPr="00835D88" w:rsidRDefault="000C0B0D" w:rsidP="00C260EF">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089C2663" w14:textId="77777777" w:rsidR="000C0B0D" w:rsidRPr="00835D88" w:rsidRDefault="000C0B0D" w:rsidP="00C260EF">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69794D53" w14:textId="77777777" w:rsidR="000C0B0D" w:rsidRPr="00835D88" w:rsidRDefault="000C0B0D" w:rsidP="00C260EF">
      <w:pPr>
        <w:spacing w:after="0" w:line="240" w:lineRule="auto"/>
        <w:ind w:left="709" w:right="567"/>
        <w:jc w:val="both"/>
        <w:rPr>
          <w:rFonts w:ascii="Palatino Linotype" w:hAnsi="Palatino Linotype" w:cs="Arial"/>
          <w:bCs/>
          <w:i/>
        </w:rPr>
      </w:pPr>
    </w:p>
    <w:p w14:paraId="6D984D2E" w14:textId="77777777" w:rsidR="000C0B0D" w:rsidRPr="00835D88" w:rsidRDefault="000C0B0D" w:rsidP="00C260EF">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w:t>
      </w:r>
      <w:r w:rsidRPr="00835D88">
        <w:rPr>
          <w:rFonts w:ascii="Palatino Linotype" w:hAnsi="Palatino Linotype" w:cs="Arial"/>
          <w:bCs/>
          <w:i/>
        </w:rPr>
        <w:lastRenderedPageBreak/>
        <w:t xml:space="preserve">información no comprende el procesamiento de la misma, ni el presentarla conforme al interés del solicitante; no estarán obligados a generarla, resumirla, efectuar cálculos o practicar investigaciones. </w:t>
      </w:r>
    </w:p>
    <w:p w14:paraId="06D5CA5C" w14:textId="77777777" w:rsidR="000C0B0D" w:rsidRPr="00835D88" w:rsidRDefault="000C0B0D" w:rsidP="00C260EF">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52C0ED95" w14:textId="77777777" w:rsidR="000C0B0D" w:rsidRPr="00835D88" w:rsidRDefault="000C0B0D" w:rsidP="00C260EF">
      <w:pPr>
        <w:spacing w:after="0" w:line="240" w:lineRule="auto"/>
        <w:ind w:left="709" w:right="567"/>
        <w:jc w:val="both"/>
        <w:rPr>
          <w:rFonts w:ascii="Palatino Linotype" w:hAnsi="Palatino Linotype" w:cs="Arial"/>
          <w:bCs/>
          <w:i/>
        </w:rPr>
      </w:pPr>
    </w:p>
    <w:p w14:paraId="4E6755E1" w14:textId="77777777" w:rsidR="000C0B0D" w:rsidRPr="00835D88" w:rsidRDefault="000C0B0D" w:rsidP="00C260EF">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14:paraId="6D567007" w14:textId="77777777" w:rsidR="000C0B0D" w:rsidRPr="00835D88" w:rsidRDefault="000C0B0D" w:rsidP="00C260EF">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2814ADD6" w14:textId="77777777" w:rsidR="000C0B0D" w:rsidRPr="00835D88" w:rsidRDefault="000C0B0D" w:rsidP="00C260EF">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14:paraId="3C5DB6CC" w14:textId="77777777" w:rsidR="000C0B0D" w:rsidRPr="00835D88" w:rsidRDefault="000C0B0D" w:rsidP="00C260EF">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14:paraId="723A7198" w14:textId="77777777" w:rsidR="000C0B0D" w:rsidRPr="00835D88" w:rsidRDefault="000C0B0D" w:rsidP="00C260EF">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4724CAFB" w14:textId="77777777" w:rsidR="000C0B0D" w:rsidRPr="00835D88" w:rsidRDefault="000C0B0D" w:rsidP="00C260EF">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14:paraId="698BD546" w14:textId="77777777" w:rsidR="000C0B0D" w:rsidRPr="00835D88" w:rsidRDefault="000C0B0D" w:rsidP="00C260EF">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3481D352" w14:textId="77777777" w:rsidR="000C0B0D" w:rsidRPr="00835D88" w:rsidRDefault="000C0B0D" w:rsidP="00C260EF">
      <w:pPr>
        <w:spacing w:after="0" w:line="240" w:lineRule="auto"/>
        <w:ind w:left="709" w:right="567"/>
        <w:jc w:val="both"/>
        <w:rPr>
          <w:rFonts w:ascii="Palatino Linotype" w:hAnsi="Palatino Linotype" w:cs="Arial"/>
          <w:bCs/>
          <w:i/>
        </w:rPr>
      </w:pPr>
    </w:p>
    <w:p w14:paraId="7394B20C" w14:textId="77777777" w:rsidR="000C0B0D" w:rsidRPr="00835D88" w:rsidRDefault="000C0B0D" w:rsidP="00C260EF">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7F7E95" w14:textId="77777777" w:rsidR="000C0B0D" w:rsidRPr="00835D88" w:rsidRDefault="000C0B0D" w:rsidP="00C260EF">
      <w:pPr>
        <w:spacing w:after="0" w:line="240" w:lineRule="auto"/>
        <w:ind w:left="709" w:right="567"/>
        <w:jc w:val="both"/>
        <w:rPr>
          <w:rFonts w:ascii="Palatino Linotype" w:hAnsi="Palatino Linotype" w:cs="Arial"/>
          <w:bCs/>
          <w:i/>
        </w:rPr>
      </w:pPr>
    </w:p>
    <w:p w14:paraId="7827D64B" w14:textId="77777777" w:rsidR="000C0B0D" w:rsidRPr="00835D88" w:rsidRDefault="000C0B0D" w:rsidP="00C260EF">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14:paraId="2B54F5FB" w14:textId="77777777" w:rsidR="000C0B0D" w:rsidRPr="00835D88" w:rsidRDefault="000C0B0D" w:rsidP="00C260EF">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14:paraId="756D6609" w14:textId="77777777" w:rsidR="000C0B0D" w:rsidRPr="00835D88" w:rsidRDefault="000C0B0D" w:rsidP="000C0B0D">
      <w:pPr>
        <w:spacing w:before="240" w:after="360" w:line="360" w:lineRule="auto"/>
        <w:contextualSpacing/>
        <w:jc w:val="both"/>
        <w:rPr>
          <w:rFonts w:ascii="Palatino Linotype" w:eastAsia="MS Mincho" w:hAnsi="Palatino Linotype" w:cs="Times New Roman"/>
          <w:sz w:val="24"/>
          <w:szCs w:val="24"/>
          <w:lang w:val="es-ES_tradnl" w:eastAsia="es-ES"/>
        </w:rPr>
      </w:pPr>
    </w:p>
    <w:p w14:paraId="00F06EE5" w14:textId="77777777" w:rsidR="000C0B0D" w:rsidRPr="00835D88" w:rsidRDefault="000C0B0D" w:rsidP="000C0B0D">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lastRenderedPageBreak/>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22DAF1FA" w14:textId="77777777" w:rsidR="000C0B0D" w:rsidRPr="00835D88" w:rsidRDefault="000C0B0D" w:rsidP="000C0B0D">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14:paraId="4481D2CC" w14:textId="77777777" w:rsidR="000C0B0D" w:rsidRPr="00835D88" w:rsidRDefault="000C0B0D" w:rsidP="000C0B0D">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380AC52" w14:textId="77777777" w:rsidR="000C0B0D" w:rsidRPr="00835D88" w:rsidRDefault="000C0B0D" w:rsidP="000C0B0D">
      <w:pPr>
        <w:spacing w:after="0" w:line="360" w:lineRule="auto"/>
        <w:contextualSpacing/>
        <w:jc w:val="both"/>
        <w:rPr>
          <w:rFonts w:ascii="Palatino Linotype" w:eastAsia="MS Mincho" w:hAnsi="Palatino Linotype" w:cs="Times New Roman"/>
          <w:sz w:val="24"/>
          <w:szCs w:val="24"/>
          <w:lang w:val="es-ES_tradnl" w:eastAsia="es-ES"/>
        </w:rPr>
      </w:pPr>
    </w:p>
    <w:p w14:paraId="3A5F9D9B" w14:textId="77777777" w:rsidR="000C0B0D" w:rsidRPr="00835D88" w:rsidRDefault="000C0B0D" w:rsidP="000C0B0D">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012E18A8" w14:textId="77777777" w:rsidR="000C0B0D" w:rsidRPr="00835D88" w:rsidRDefault="000C0B0D" w:rsidP="000C0B0D">
      <w:pPr>
        <w:spacing w:after="0" w:line="360" w:lineRule="auto"/>
        <w:contextualSpacing/>
        <w:jc w:val="both"/>
        <w:rPr>
          <w:rFonts w:ascii="Palatino Linotype" w:eastAsia="Times New Roman" w:hAnsi="Palatino Linotype" w:cs="Times New Roman"/>
          <w:sz w:val="24"/>
          <w:szCs w:val="24"/>
          <w:lang w:val="es-ES" w:eastAsia="es-MX"/>
        </w:rPr>
      </w:pPr>
    </w:p>
    <w:p w14:paraId="6074943C" w14:textId="77777777" w:rsidR="000C0B0D" w:rsidRPr="00835D88" w:rsidRDefault="000C0B0D" w:rsidP="000C0B0D">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sidRPr="00835D88">
        <w:rPr>
          <w:rFonts w:ascii="Palatino Linotype" w:eastAsia="Times New Roman" w:hAnsi="Palatino Linotype" w:cs="Arial"/>
          <w:sz w:val="24"/>
          <w:szCs w:val="24"/>
          <w:lang w:val="es-ES" w:eastAsia="es-ES"/>
        </w:rPr>
        <w:lastRenderedPageBreak/>
        <w:t>todo acto que derive del ejercicio de sus facultades, competencias o funciones. En ese sentido, debe privilegiarse en todo momento el principio de máxima publicidad.</w:t>
      </w:r>
    </w:p>
    <w:p w14:paraId="7367AC45" w14:textId="77777777" w:rsidR="000C0B0D" w:rsidRPr="00835D88" w:rsidRDefault="000C0B0D" w:rsidP="000C0B0D">
      <w:pPr>
        <w:spacing w:after="0" w:line="360" w:lineRule="auto"/>
        <w:contextualSpacing/>
        <w:jc w:val="both"/>
        <w:rPr>
          <w:rFonts w:ascii="Palatino Linotype" w:eastAsia="Times New Roman" w:hAnsi="Palatino Linotype" w:cs="Arial"/>
          <w:sz w:val="24"/>
          <w:szCs w:val="24"/>
          <w:lang w:val="es-ES" w:eastAsia="es-ES"/>
        </w:rPr>
      </w:pPr>
    </w:p>
    <w:p w14:paraId="6B48BCA3" w14:textId="77777777" w:rsidR="000C0B0D" w:rsidRPr="00835D88"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14:paraId="6079B6DE" w14:textId="77777777" w:rsidR="000C0B0D" w:rsidRPr="00835D88"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8695404" w14:textId="77777777" w:rsidR="000C0B0D" w:rsidRPr="00835D88"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BC8F079" w14:textId="77777777" w:rsidR="000C0B0D" w:rsidRPr="00835D88"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BE35B0" w14:textId="77777777" w:rsidR="000C0B0D" w:rsidRPr="00835D88" w:rsidRDefault="000C0B0D" w:rsidP="000C0B0D">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14:paraId="6A1E71B5" w14:textId="77777777" w:rsidR="000C0B0D" w:rsidRPr="00835D88" w:rsidRDefault="000C0B0D" w:rsidP="000C0B0D">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14:paraId="2CFD259D" w14:textId="77777777" w:rsidR="000C0B0D" w:rsidRPr="00835D88"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w:t>
      </w:r>
      <w:r w:rsidRPr="00835D88">
        <w:rPr>
          <w:rFonts w:ascii="Palatino Linotype" w:eastAsia="Calibri" w:hAnsi="Palatino Linotype" w:cs="Times New Roman"/>
          <w:sz w:val="24"/>
          <w:szCs w:val="24"/>
          <w:lang w:val="es-ES" w:eastAsia="es-ES"/>
        </w:rPr>
        <w:lastRenderedPageBreak/>
        <w:t xml:space="preserve">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14:paraId="0698D15A" w14:textId="77777777" w:rsidR="000C0B0D"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FA430F4" w14:textId="77777777" w:rsidR="000C0B0D"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8F6D084" w14:textId="77777777" w:rsidR="000C0B0D"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AA238E" w14:textId="77777777" w:rsidR="000C0B0D"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45930">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w:t>
      </w:r>
      <w:r w:rsidR="00190484">
        <w:rPr>
          <w:rFonts w:ascii="Palatino Linotype" w:eastAsia="Times New Roman" w:hAnsi="Palatino Linotype" w:cs="Arial"/>
          <w:sz w:val="24"/>
          <w:szCs w:val="24"/>
          <w:lang w:val="es-ES" w:eastAsia="es-ES"/>
        </w:rPr>
        <w:t>el recurrente</w:t>
      </w:r>
      <w:r w:rsidRPr="00B45930">
        <w:rPr>
          <w:rFonts w:ascii="Palatino Linotype" w:eastAsia="Times New Roman" w:hAnsi="Palatino Linotype" w:cs="Arial"/>
          <w:sz w:val="24"/>
          <w:szCs w:val="24"/>
          <w:lang w:val="es-ES" w:eastAsia="es-ES"/>
        </w:rPr>
        <w:t xml:space="preserve"> peticionó</w:t>
      </w:r>
      <w:r>
        <w:rPr>
          <w:rFonts w:ascii="Palatino Linotype" w:eastAsia="Times New Roman" w:hAnsi="Palatino Linotype" w:cs="Arial"/>
          <w:sz w:val="24"/>
          <w:szCs w:val="24"/>
          <w:lang w:val="es-ES" w:eastAsia="es-ES"/>
        </w:rPr>
        <w:t xml:space="preserve"> objetivamente lo siguiente:</w:t>
      </w:r>
    </w:p>
    <w:p w14:paraId="7D22E2FD" w14:textId="77777777" w:rsidR="000C0B0D"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6AED09" w14:textId="72905BB7" w:rsidR="00E3513E" w:rsidRPr="00B2011A" w:rsidRDefault="003D244C" w:rsidP="00190484">
      <w:pPr>
        <w:pStyle w:val="Prrafodelista"/>
        <w:numPr>
          <w:ilvl w:val="0"/>
          <w:numId w:val="5"/>
        </w:numPr>
        <w:autoSpaceDE w:val="0"/>
        <w:autoSpaceDN w:val="0"/>
        <w:adjustRightInd w:val="0"/>
        <w:spacing w:after="0" w:line="360" w:lineRule="auto"/>
        <w:jc w:val="both"/>
        <w:rPr>
          <w:rFonts w:ascii="Palatino Linotype" w:eastAsia="Times New Roman" w:hAnsi="Palatino Linotype" w:cs="Arial"/>
          <w:i/>
          <w:sz w:val="24"/>
          <w:szCs w:val="24"/>
          <w:lang w:val="es-ES" w:eastAsia="es-ES"/>
        </w:rPr>
      </w:pPr>
      <w:r w:rsidRPr="00B2011A">
        <w:rPr>
          <w:rFonts w:ascii="Palatino Linotype" w:eastAsia="Times New Roman" w:hAnsi="Palatino Linotype" w:cs="Arial"/>
          <w:i/>
          <w:sz w:val="24"/>
          <w:szCs w:val="24"/>
          <w:lang w:val="es-ES" w:eastAsia="es-ES"/>
        </w:rPr>
        <w:t>P</w:t>
      </w:r>
      <w:r w:rsidR="00E3513E" w:rsidRPr="00B2011A">
        <w:rPr>
          <w:rFonts w:ascii="Palatino Linotype" w:eastAsia="Times New Roman" w:hAnsi="Palatino Linotype" w:cs="Arial"/>
          <w:i/>
          <w:sz w:val="24"/>
          <w:szCs w:val="24"/>
          <w:lang w:val="es-ES" w:eastAsia="es-ES"/>
        </w:rPr>
        <w:t xml:space="preserve">royecto de obra pública que se desarrolla en el pueblo de San Bartolo, Naucalpan, relacionado con la construcción, remodelación, remoción, levantamiento y destrucción de calles, avenidas y banquetas, así como del Parque Revolución. Se solicita remita la infografía o grafías, de </w:t>
      </w:r>
      <w:proofErr w:type="spellStart"/>
      <w:r w:rsidR="00E3513E" w:rsidRPr="00B2011A">
        <w:rPr>
          <w:rFonts w:ascii="Palatino Linotype" w:eastAsia="Times New Roman" w:hAnsi="Palatino Linotype" w:cs="Arial"/>
          <w:i/>
          <w:sz w:val="24"/>
          <w:szCs w:val="24"/>
          <w:lang w:val="es-ES" w:eastAsia="es-ES"/>
        </w:rPr>
        <w:t>como</w:t>
      </w:r>
      <w:proofErr w:type="spellEnd"/>
      <w:r w:rsidR="00E3513E" w:rsidRPr="00B2011A">
        <w:rPr>
          <w:rFonts w:ascii="Palatino Linotype" w:eastAsia="Times New Roman" w:hAnsi="Palatino Linotype" w:cs="Arial"/>
          <w:i/>
          <w:sz w:val="24"/>
          <w:szCs w:val="24"/>
          <w:lang w:val="es-ES" w:eastAsia="es-ES"/>
        </w:rPr>
        <w:t xml:space="preserve">, </w:t>
      </w:r>
      <w:proofErr w:type="spellStart"/>
      <w:r w:rsidR="00E3513E" w:rsidRPr="00B2011A">
        <w:rPr>
          <w:rFonts w:ascii="Palatino Linotype" w:eastAsia="Times New Roman" w:hAnsi="Palatino Linotype" w:cs="Arial"/>
          <w:i/>
          <w:sz w:val="24"/>
          <w:szCs w:val="24"/>
          <w:lang w:val="es-ES" w:eastAsia="es-ES"/>
        </w:rPr>
        <w:t>evenutalmente</w:t>
      </w:r>
      <w:proofErr w:type="spellEnd"/>
      <w:r w:rsidR="00E3513E" w:rsidRPr="00B2011A">
        <w:rPr>
          <w:rFonts w:ascii="Palatino Linotype" w:eastAsia="Times New Roman" w:hAnsi="Palatino Linotype" w:cs="Arial"/>
          <w:i/>
          <w:sz w:val="24"/>
          <w:szCs w:val="24"/>
          <w:lang w:val="es-ES" w:eastAsia="es-ES"/>
        </w:rPr>
        <w:t xml:space="preserve"> se concluirá el proyecto, </w:t>
      </w:r>
    </w:p>
    <w:p w14:paraId="2714461E" w14:textId="77777777" w:rsidR="00E3513E" w:rsidRPr="00B2011A" w:rsidRDefault="00E3513E" w:rsidP="00190484">
      <w:pPr>
        <w:pStyle w:val="Prrafodelista"/>
        <w:numPr>
          <w:ilvl w:val="0"/>
          <w:numId w:val="5"/>
        </w:numPr>
        <w:autoSpaceDE w:val="0"/>
        <w:autoSpaceDN w:val="0"/>
        <w:adjustRightInd w:val="0"/>
        <w:spacing w:after="0" w:line="360" w:lineRule="auto"/>
        <w:jc w:val="both"/>
        <w:rPr>
          <w:rFonts w:ascii="Palatino Linotype" w:eastAsia="Times New Roman" w:hAnsi="Palatino Linotype" w:cs="Arial"/>
          <w:i/>
          <w:sz w:val="24"/>
          <w:szCs w:val="24"/>
          <w:lang w:val="es-ES" w:eastAsia="es-ES"/>
        </w:rPr>
      </w:pPr>
      <w:r w:rsidRPr="00B2011A">
        <w:rPr>
          <w:rFonts w:ascii="Palatino Linotype" w:eastAsia="Times New Roman" w:hAnsi="Palatino Linotype" w:cs="Arial"/>
          <w:i/>
          <w:sz w:val="24"/>
          <w:szCs w:val="24"/>
          <w:lang w:val="es-ES" w:eastAsia="es-ES"/>
        </w:rPr>
        <w:t xml:space="preserve">Mencione si se realizó un estudio de impacto ambiental y vial, previo a la realización de las obras, si éstos fueron autorizados por los órganos municipales, estatales y federales. De ser positiva la respuesta, se pide se proporcione la información y documentación que las autoridades competentes hayan emitido, así como si se tiene proyecto algún puente </w:t>
      </w:r>
      <w:proofErr w:type="spellStart"/>
      <w:r w:rsidRPr="00B2011A">
        <w:rPr>
          <w:rFonts w:ascii="Palatino Linotype" w:eastAsia="Times New Roman" w:hAnsi="Palatino Linotype" w:cs="Arial"/>
          <w:i/>
          <w:sz w:val="24"/>
          <w:szCs w:val="24"/>
          <w:lang w:val="es-ES" w:eastAsia="es-ES"/>
        </w:rPr>
        <w:lastRenderedPageBreak/>
        <w:t>vehícular</w:t>
      </w:r>
      <w:proofErr w:type="spellEnd"/>
      <w:r w:rsidRPr="00B2011A">
        <w:rPr>
          <w:rFonts w:ascii="Palatino Linotype" w:eastAsia="Times New Roman" w:hAnsi="Palatino Linotype" w:cs="Arial"/>
          <w:i/>
          <w:sz w:val="24"/>
          <w:szCs w:val="24"/>
          <w:lang w:val="es-ES" w:eastAsia="es-ES"/>
        </w:rPr>
        <w:t xml:space="preserve"> en la avenida Gustavo Baz, con el objeto de abatir el tráfico y congestionamiento de la región. </w:t>
      </w:r>
    </w:p>
    <w:p w14:paraId="4FD2AA30" w14:textId="77777777" w:rsidR="009C48DF" w:rsidRPr="00B2011A" w:rsidRDefault="00E3513E" w:rsidP="00190484">
      <w:pPr>
        <w:pStyle w:val="Prrafodelista"/>
        <w:numPr>
          <w:ilvl w:val="0"/>
          <w:numId w:val="5"/>
        </w:numPr>
        <w:autoSpaceDE w:val="0"/>
        <w:autoSpaceDN w:val="0"/>
        <w:adjustRightInd w:val="0"/>
        <w:spacing w:after="0" w:line="360" w:lineRule="auto"/>
        <w:jc w:val="both"/>
        <w:rPr>
          <w:rFonts w:ascii="Palatino Linotype" w:eastAsia="Times New Roman" w:hAnsi="Palatino Linotype" w:cs="Arial"/>
          <w:i/>
          <w:sz w:val="24"/>
          <w:szCs w:val="24"/>
          <w:lang w:val="es-ES" w:eastAsia="es-ES"/>
        </w:rPr>
      </w:pPr>
      <w:r w:rsidRPr="00B2011A">
        <w:rPr>
          <w:rFonts w:ascii="Palatino Linotype" w:eastAsia="Times New Roman" w:hAnsi="Palatino Linotype" w:cs="Arial"/>
          <w:i/>
          <w:sz w:val="24"/>
          <w:szCs w:val="24"/>
          <w:lang w:val="es-ES" w:eastAsia="es-ES"/>
        </w:rPr>
        <w:t xml:space="preserve">Cite si existe un proyecto ecológico sostenible y sustentable para la zona, y si el proyecto resulta amigable para las personas, fauna y especies que habitan en la región, además si se prevé un plan de reforestación y alguna </w:t>
      </w:r>
      <w:proofErr w:type="spellStart"/>
      <w:r w:rsidRPr="00B2011A">
        <w:rPr>
          <w:rFonts w:ascii="Palatino Linotype" w:eastAsia="Times New Roman" w:hAnsi="Palatino Linotype" w:cs="Arial"/>
          <w:i/>
          <w:sz w:val="24"/>
          <w:szCs w:val="24"/>
          <w:lang w:val="es-ES" w:eastAsia="es-ES"/>
        </w:rPr>
        <w:t>ciclopista</w:t>
      </w:r>
      <w:proofErr w:type="spellEnd"/>
      <w:r w:rsidRPr="00B2011A">
        <w:rPr>
          <w:rFonts w:ascii="Palatino Linotype" w:eastAsia="Times New Roman" w:hAnsi="Palatino Linotype" w:cs="Arial"/>
          <w:i/>
          <w:sz w:val="24"/>
          <w:szCs w:val="24"/>
          <w:lang w:val="es-ES" w:eastAsia="es-ES"/>
        </w:rPr>
        <w:t xml:space="preserve">. </w:t>
      </w:r>
    </w:p>
    <w:p w14:paraId="5FD7E39B" w14:textId="77777777" w:rsidR="009C48DF" w:rsidRPr="00B2011A" w:rsidRDefault="00E3513E" w:rsidP="00190484">
      <w:pPr>
        <w:pStyle w:val="Prrafodelista"/>
        <w:numPr>
          <w:ilvl w:val="0"/>
          <w:numId w:val="5"/>
        </w:numPr>
        <w:autoSpaceDE w:val="0"/>
        <w:autoSpaceDN w:val="0"/>
        <w:adjustRightInd w:val="0"/>
        <w:spacing w:after="0" w:line="360" w:lineRule="auto"/>
        <w:jc w:val="both"/>
        <w:rPr>
          <w:rFonts w:ascii="Palatino Linotype" w:eastAsia="Times New Roman" w:hAnsi="Palatino Linotype" w:cs="Arial"/>
          <w:i/>
          <w:sz w:val="24"/>
          <w:szCs w:val="24"/>
          <w:lang w:val="es-ES" w:eastAsia="es-ES"/>
        </w:rPr>
      </w:pPr>
      <w:r w:rsidRPr="00B2011A">
        <w:rPr>
          <w:rFonts w:ascii="Palatino Linotype" w:eastAsia="Times New Roman" w:hAnsi="Palatino Linotype" w:cs="Arial"/>
          <w:i/>
          <w:sz w:val="24"/>
          <w:szCs w:val="24"/>
          <w:lang w:val="es-ES" w:eastAsia="es-ES"/>
        </w:rPr>
        <w:t xml:space="preserve">Precise si dichas obras fueron </w:t>
      </w:r>
      <w:proofErr w:type="spellStart"/>
      <w:r w:rsidRPr="00B2011A">
        <w:rPr>
          <w:rFonts w:ascii="Palatino Linotype" w:eastAsia="Times New Roman" w:hAnsi="Palatino Linotype" w:cs="Arial"/>
          <w:i/>
          <w:sz w:val="24"/>
          <w:szCs w:val="24"/>
          <w:lang w:val="es-ES" w:eastAsia="es-ES"/>
        </w:rPr>
        <w:t>concecionadas</w:t>
      </w:r>
      <w:proofErr w:type="spellEnd"/>
      <w:r w:rsidRPr="00B2011A">
        <w:rPr>
          <w:rFonts w:ascii="Palatino Linotype" w:eastAsia="Times New Roman" w:hAnsi="Palatino Linotype" w:cs="Arial"/>
          <w:i/>
          <w:sz w:val="24"/>
          <w:szCs w:val="24"/>
          <w:lang w:val="es-ES" w:eastAsia="es-ES"/>
        </w:rPr>
        <w:t xml:space="preserve"> a algún tercero, de ser así se informe quién es éste y si se otorgaron garantías para responder en caso de incumplimiento de las obras. De no haberse concesionado que órgano es el encargado del desarrollo de la obra pública. </w:t>
      </w:r>
    </w:p>
    <w:p w14:paraId="784387EC" w14:textId="77777777" w:rsidR="009C48DF" w:rsidRPr="00B2011A" w:rsidRDefault="00E3513E" w:rsidP="00190484">
      <w:pPr>
        <w:pStyle w:val="Prrafodelista"/>
        <w:numPr>
          <w:ilvl w:val="0"/>
          <w:numId w:val="5"/>
        </w:numPr>
        <w:autoSpaceDE w:val="0"/>
        <w:autoSpaceDN w:val="0"/>
        <w:adjustRightInd w:val="0"/>
        <w:spacing w:after="0" w:line="360" w:lineRule="auto"/>
        <w:jc w:val="both"/>
        <w:rPr>
          <w:rFonts w:ascii="Palatino Linotype" w:eastAsia="Times New Roman" w:hAnsi="Palatino Linotype" w:cs="Arial"/>
          <w:i/>
          <w:sz w:val="24"/>
          <w:szCs w:val="24"/>
          <w:lang w:val="es-ES" w:eastAsia="es-ES"/>
        </w:rPr>
      </w:pPr>
      <w:r w:rsidRPr="00B2011A">
        <w:rPr>
          <w:rFonts w:ascii="Palatino Linotype" w:eastAsia="Times New Roman" w:hAnsi="Palatino Linotype" w:cs="Arial"/>
          <w:i/>
          <w:sz w:val="24"/>
          <w:szCs w:val="24"/>
          <w:lang w:val="es-ES" w:eastAsia="es-ES"/>
        </w:rPr>
        <w:t xml:space="preserve">Cuál es la proyección del costo de la obra pública y cómo lo pagará el municipio. </w:t>
      </w:r>
    </w:p>
    <w:p w14:paraId="51C26809" w14:textId="77777777" w:rsidR="009C48DF" w:rsidRPr="00B2011A" w:rsidRDefault="00E3513E" w:rsidP="00190484">
      <w:pPr>
        <w:pStyle w:val="Prrafodelista"/>
        <w:numPr>
          <w:ilvl w:val="0"/>
          <w:numId w:val="5"/>
        </w:numPr>
        <w:autoSpaceDE w:val="0"/>
        <w:autoSpaceDN w:val="0"/>
        <w:adjustRightInd w:val="0"/>
        <w:spacing w:after="0" w:line="360" w:lineRule="auto"/>
        <w:jc w:val="both"/>
        <w:rPr>
          <w:rFonts w:ascii="Palatino Linotype" w:eastAsia="Times New Roman" w:hAnsi="Palatino Linotype" w:cs="Arial"/>
          <w:i/>
          <w:sz w:val="24"/>
          <w:szCs w:val="24"/>
          <w:lang w:val="es-ES" w:eastAsia="es-ES"/>
        </w:rPr>
      </w:pPr>
      <w:r w:rsidRPr="00B2011A">
        <w:rPr>
          <w:rFonts w:ascii="Palatino Linotype" w:eastAsia="Times New Roman" w:hAnsi="Palatino Linotype" w:cs="Arial"/>
          <w:i/>
          <w:sz w:val="24"/>
          <w:szCs w:val="24"/>
          <w:lang w:val="es-ES" w:eastAsia="es-ES"/>
        </w:rPr>
        <w:t xml:space="preserve">Señale el día de inicio y conclusión de la obra y, en el supuesto de que ésta no se hubiera concluido en el tiempo programado, indique cuál es el tiempo estimado para su conclusión. </w:t>
      </w:r>
    </w:p>
    <w:p w14:paraId="2A1E127D" w14:textId="77777777" w:rsidR="00190484" w:rsidRPr="00B2011A" w:rsidRDefault="00E3513E" w:rsidP="00DB674E">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i/>
          <w:sz w:val="24"/>
          <w:szCs w:val="24"/>
          <w:lang w:val="es-ES" w:eastAsia="es-ES"/>
        </w:rPr>
      </w:pPr>
      <w:r w:rsidRPr="00B2011A">
        <w:rPr>
          <w:rFonts w:ascii="Palatino Linotype" w:eastAsia="Times New Roman" w:hAnsi="Palatino Linotype" w:cs="Arial"/>
          <w:i/>
          <w:sz w:val="24"/>
          <w:szCs w:val="24"/>
          <w:lang w:val="es-ES" w:eastAsia="es-ES"/>
        </w:rPr>
        <w:t xml:space="preserve">Refiera si los puestos ambulantes que se encontraban en la región serán reubicados, de ser así, mencione cuál es el lugar de reubicación y el criterio que se seguirá para determinar a los beneficiarios, si tendrá algún costo y, en su caso, como será su forma de pago. </w:t>
      </w:r>
    </w:p>
    <w:p w14:paraId="5EB80A7E" w14:textId="77777777" w:rsidR="00190484" w:rsidRPr="00B2011A" w:rsidRDefault="00E3513E" w:rsidP="00DB674E">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i/>
          <w:sz w:val="24"/>
          <w:szCs w:val="24"/>
          <w:lang w:val="es-ES" w:eastAsia="es-ES"/>
        </w:rPr>
      </w:pPr>
      <w:r w:rsidRPr="00B2011A">
        <w:rPr>
          <w:rFonts w:ascii="Palatino Linotype" w:eastAsia="Times New Roman" w:hAnsi="Palatino Linotype" w:cs="Arial"/>
          <w:i/>
          <w:sz w:val="24"/>
          <w:szCs w:val="24"/>
          <w:lang w:val="es-ES" w:eastAsia="es-ES"/>
        </w:rPr>
        <w:t xml:space="preserve">Informe que plan o estrategia de ordenamiento se tiene en relación con los </w:t>
      </w:r>
      <w:proofErr w:type="spellStart"/>
      <w:r w:rsidRPr="00B2011A">
        <w:rPr>
          <w:rFonts w:ascii="Palatino Linotype" w:eastAsia="Times New Roman" w:hAnsi="Palatino Linotype" w:cs="Arial"/>
          <w:i/>
          <w:sz w:val="24"/>
          <w:szCs w:val="24"/>
          <w:lang w:val="es-ES" w:eastAsia="es-ES"/>
        </w:rPr>
        <w:t>concecionarios</w:t>
      </w:r>
      <w:proofErr w:type="spellEnd"/>
      <w:r w:rsidRPr="00B2011A">
        <w:rPr>
          <w:rFonts w:ascii="Palatino Linotype" w:eastAsia="Times New Roman" w:hAnsi="Palatino Linotype" w:cs="Arial"/>
          <w:i/>
          <w:sz w:val="24"/>
          <w:szCs w:val="24"/>
          <w:lang w:val="es-ES" w:eastAsia="es-ES"/>
        </w:rPr>
        <w:t xml:space="preserve"> del servicio de transporte público de la zona. </w:t>
      </w:r>
    </w:p>
    <w:p w14:paraId="55776FBE" w14:textId="77777777" w:rsidR="00190484" w:rsidRPr="00B2011A" w:rsidRDefault="00E3513E" w:rsidP="00DB674E">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i/>
          <w:sz w:val="24"/>
          <w:szCs w:val="24"/>
          <w:lang w:val="es-ES" w:eastAsia="es-ES"/>
        </w:rPr>
      </w:pPr>
      <w:r w:rsidRPr="00B2011A">
        <w:rPr>
          <w:rFonts w:ascii="Palatino Linotype" w:eastAsia="Times New Roman" w:hAnsi="Palatino Linotype" w:cs="Arial"/>
          <w:i/>
          <w:sz w:val="24"/>
          <w:szCs w:val="24"/>
          <w:lang w:val="es-ES" w:eastAsia="es-ES"/>
        </w:rPr>
        <w:t xml:space="preserve">Qué medidas de política pública se han formulado como una </w:t>
      </w:r>
      <w:proofErr w:type="spellStart"/>
      <w:r w:rsidRPr="00B2011A">
        <w:rPr>
          <w:rFonts w:ascii="Palatino Linotype" w:eastAsia="Times New Roman" w:hAnsi="Palatino Linotype" w:cs="Arial"/>
          <w:i/>
          <w:sz w:val="24"/>
          <w:szCs w:val="24"/>
          <w:lang w:val="es-ES" w:eastAsia="es-ES"/>
        </w:rPr>
        <w:t>estratégia</w:t>
      </w:r>
      <w:proofErr w:type="spellEnd"/>
      <w:r w:rsidRPr="00B2011A">
        <w:rPr>
          <w:rFonts w:ascii="Palatino Linotype" w:eastAsia="Times New Roman" w:hAnsi="Palatino Linotype" w:cs="Arial"/>
          <w:i/>
          <w:sz w:val="24"/>
          <w:szCs w:val="24"/>
          <w:lang w:val="es-ES" w:eastAsia="es-ES"/>
        </w:rPr>
        <w:t xml:space="preserve"> para garantizar la paz y seguridad pública de la región. </w:t>
      </w:r>
    </w:p>
    <w:p w14:paraId="6206C269" w14:textId="77777777" w:rsidR="00190484" w:rsidRPr="00B2011A" w:rsidRDefault="00E3513E" w:rsidP="00DB674E">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i/>
          <w:sz w:val="24"/>
          <w:szCs w:val="24"/>
          <w:lang w:val="es-ES" w:eastAsia="es-ES"/>
        </w:rPr>
      </w:pPr>
      <w:r w:rsidRPr="00B2011A">
        <w:rPr>
          <w:rFonts w:ascii="Palatino Linotype" w:eastAsia="Times New Roman" w:hAnsi="Palatino Linotype" w:cs="Arial"/>
          <w:i/>
          <w:sz w:val="24"/>
          <w:szCs w:val="24"/>
          <w:lang w:val="es-ES" w:eastAsia="es-ES"/>
        </w:rPr>
        <w:t xml:space="preserve">Qué impacto ha tenido la pandemia de COVID-19 en la ejecución de la obra. </w:t>
      </w:r>
    </w:p>
    <w:p w14:paraId="385D0FAF" w14:textId="77777777" w:rsidR="000C0B0D" w:rsidRPr="00B2011A" w:rsidRDefault="00E3513E" w:rsidP="00DB674E">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i/>
          <w:sz w:val="24"/>
          <w:szCs w:val="24"/>
          <w:lang w:val="es-ES" w:eastAsia="es-ES"/>
        </w:rPr>
      </w:pPr>
      <w:r w:rsidRPr="00B2011A">
        <w:rPr>
          <w:rFonts w:ascii="Palatino Linotype" w:eastAsia="Times New Roman" w:hAnsi="Palatino Linotype" w:cs="Arial"/>
          <w:i/>
          <w:sz w:val="24"/>
          <w:szCs w:val="24"/>
          <w:lang w:val="es-ES" w:eastAsia="es-ES"/>
        </w:rPr>
        <w:t xml:space="preserve">Cuál ha sido la participación de la comunidad naucalpense en el </w:t>
      </w:r>
      <w:proofErr w:type="spellStart"/>
      <w:r w:rsidRPr="00B2011A">
        <w:rPr>
          <w:rFonts w:ascii="Palatino Linotype" w:eastAsia="Times New Roman" w:hAnsi="Palatino Linotype" w:cs="Arial"/>
          <w:i/>
          <w:sz w:val="24"/>
          <w:szCs w:val="24"/>
          <w:lang w:val="es-ES" w:eastAsia="es-ES"/>
        </w:rPr>
        <w:t>conocimeinto</w:t>
      </w:r>
      <w:proofErr w:type="spellEnd"/>
      <w:r w:rsidRPr="00B2011A">
        <w:rPr>
          <w:rFonts w:ascii="Palatino Linotype" w:eastAsia="Times New Roman" w:hAnsi="Palatino Linotype" w:cs="Arial"/>
          <w:i/>
          <w:sz w:val="24"/>
          <w:szCs w:val="24"/>
          <w:lang w:val="es-ES" w:eastAsia="es-ES"/>
        </w:rPr>
        <w:t>, participación y desarrollo del proyecto en comentario.</w:t>
      </w:r>
    </w:p>
    <w:p w14:paraId="652F88BC" w14:textId="77777777" w:rsidR="00E3513E" w:rsidRDefault="00E3513E"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9D7E2B" w14:textId="77777777" w:rsidR="000C0B0D" w:rsidRPr="00B10A01" w:rsidRDefault="000C0B0D" w:rsidP="000C0B0D">
      <w:pPr>
        <w:spacing w:after="0" w:line="360" w:lineRule="auto"/>
        <w:jc w:val="both"/>
        <w:rPr>
          <w:rFonts w:ascii="Palatino Linotype" w:eastAsia="Calibri" w:hAnsi="Palatino Linotype" w:cs="Times New Roman"/>
          <w:sz w:val="24"/>
          <w:szCs w:val="24"/>
          <w:lang w:val="es-ES_tradnl" w:eastAsia="es-ES"/>
        </w:rPr>
      </w:pPr>
      <w:r>
        <w:rPr>
          <w:rFonts w:ascii="Palatino Linotype" w:eastAsia="Times New Roman" w:hAnsi="Palatino Linotype" w:cs="Arial"/>
          <w:sz w:val="24"/>
          <w:szCs w:val="24"/>
          <w:lang w:val="es-ES" w:eastAsia="es-ES"/>
        </w:rPr>
        <w:lastRenderedPageBreak/>
        <w:t xml:space="preserve">Primeramente de la redacción de </w:t>
      </w:r>
      <w:r w:rsidR="006333B1">
        <w:rPr>
          <w:rFonts w:ascii="Palatino Linotype" w:eastAsia="Times New Roman" w:hAnsi="Palatino Linotype" w:cs="Arial"/>
          <w:sz w:val="24"/>
          <w:szCs w:val="24"/>
          <w:lang w:val="es-ES" w:eastAsia="es-ES"/>
        </w:rPr>
        <w:t xml:space="preserve">varios numerales de </w:t>
      </w:r>
      <w:r>
        <w:rPr>
          <w:rFonts w:ascii="Palatino Linotype" w:eastAsia="Times New Roman" w:hAnsi="Palatino Linotype" w:cs="Arial"/>
          <w:sz w:val="24"/>
          <w:szCs w:val="24"/>
          <w:lang w:val="es-ES" w:eastAsia="es-ES"/>
        </w:rPr>
        <w:t xml:space="preserve">la solicitud de información, se puede observar que </w:t>
      </w:r>
      <w:r w:rsidR="00190484">
        <w:rPr>
          <w:rFonts w:ascii="Palatino Linotype" w:eastAsia="Times New Roman" w:hAnsi="Palatino Linotype" w:cs="Arial"/>
          <w:sz w:val="24"/>
          <w:szCs w:val="24"/>
          <w:lang w:val="es-ES" w:eastAsia="es-ES"/>
        </w:rPr>
        <w:t xml:space="preserve">el </w:t>
      </w:r>
      <w:r w:rsidR="00190484" w:rsidRPr="006333B1">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no desea acceder a un documento especifico, por el contrario, pretende que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realice un procesamiento de la información, a efecto que le sea entregada la relación peticionada, </w:t>
      </w:r>
      <w:r>
        <w:rPr>
          <w:rFonts w:ascii="Palatino Linotype" w:eastAsia="Calibri" w:hAnsi="Palatino Linotype" w:cs="Times New Roman"/>
          <w:sz w:val="24"/>
          <w:szCs w:val="24"/>
          <w:lang w:val="es-ES_tradnl" w:eastAsia="es-ES"/>
        </w:rPr>
        <w:t>e</w:t>
      </w:r>
      <w:r w:rsidRPr="00B10A01">
        <w:rPr>
          <w:rFonts w:ascii="Palatino Linotype" w:eastAsia="Calibri" w:hAnsi="Palatino Linotype" w:cs="Times New Roman"/>
          <w:sz w:val="24"/>
          <w:szCs w:val="24"/>
          <w:lang w:val="es-ES_tradnl" w:eastAsia="es-ES"/>
        </w:rPr>
        <w:t>n</w:t>
      </w:r>
      <w:r>
        <w:rPr>
          <w:rFonts w:ascii="Palatino Linotype" w:eastAsia="Calibri" w:hAnsi="Palatino Linotype" w:cs="Times New Roman"/>
          <w:sz w:val="24"/>
          <w:szCs w:val="24"/>
          <w:lang w:val="es-ES_tradnl" w:eastAsia="es-ES"/>
        </w:rPr>
        <w:t xml:space="preserve"> ese orden de ideas, cobran </w:t>
      </w:r>
      <w:r w:rsidRPr="00B10A01">
        <w:rPr>
          <w:rFonts w:ascii="Palatino Linotype" w:eastAsia="Calibri" w:hAnsi="Palatino Linotype" w:cs="Times New Roman"/>
          <w:sz w:val="24"/>
          <w:szCs w:val="24"/>
          <w:lang w:val="es-ES_tradnl" w:eastAsia="es-ES"/>
        </w:rPr>
        <w:t>aplicación lo establecido por el artículo 6 apartado A fracciones I, II y III de la Constitución Política de los Estados Unidos Mexicanos que a la letra señalan:</w:t>
      </w:r>
    </w:p>
    <w:p w14:paraId="13FE2AB7" w14:textId="77777777" w:rsidR="000C0B0D" w:rsidRPr="00B10A01" w:rsidRDefault="000C0B0D" w:rsidP="000C0B0D">
      <w:pPr>
        <w:spacing w:after="0" w:line="360" w:lineRule="auto"/>
        <w:jc w:val="both"/>
        <w:rPr>
          <w:rFonts w:ascii="Palatino Linotype" w:eastAsia="Calibri" w:hAnsi="Palatino Linotype" w:cs="Times New Roman"/>
          <w:sz w:val="24"/>
          <w:szCs w:val="24"/>
          <w:lang w:val="es-ES_tradnl" w:eastAsia="es-ES"/>
        </w:rPr>
      </w:pPr>
    </w:p>
    <w:p w14:paraId="18B961F5" w14:textId="77777777" w:rsidR="000C0B0D" w:rsidRPr="00B10A01" w:rsidRDefault="000C0B0D" w:rsidP="00C260EF">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i/>
          <w:szCs w:val="24"/>
          <w:lang w:val="es-ES_tradnl" w:eastAsia="es-ES"/>
        </w:rPr>
        <w:t>“</w:t>
      </w:r>
      <w:r w:rsidRPr="00B10A01">
        <w:rPr>
          <w:rFonts w:ascii="Palatino Linotype" w:eastAsia="Calibri" w:hAnsi="Palatino Linotype" w:cs="Times New Roman"/>
          <w:b/>
          <w:i/>
          <w:szCs w:val="24"/>
          <w:lang w:val="es-ES_tradnl" w:eastAsia="es-ES"/>
        </w:rPr>
        <w:t>Artículo 6o.</w:t>
      </w:r>
    </w:p>
    <w:p w14:paraId="1AEFC5AE" w14:textId="77777777" w:rsidR="000C0B0D" w:rsidRPr="00B10A01" w:rsidRDefault="000C0B0D" w:rsidP="00C260EF">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i/>
          <w:szCs w:val="24"/>
          <w:lang w:val="es-ES_tradnl" w:eastAsia="es-ES"/>
        </w:rPr>
        <w:t>[...]</w:t>
      </w:r>
    </w:p>
    <w:p w14:paraId="7B7F573C" w14:textId="77777777" w:rsidR="000C0B0D" w:rsidRPr="00B10A01" w:rsidRDefault="000C0B0D" w:rsidP="00C260EF">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i/>
          <w:szCs w:val="24"/>
          <w:lang w:val="es-ES_tradnl" w:eastAsia="es-ES"/>
        </w:rPr>
        <w:t>A. Para el ejercicio del derecho de acceso a la información, la Federación y las entidades federativas, en el ámbito de sus respectivas competencias, se regirán por los siguientes principios y bases:</w:t>
      </w:r>
    </w:p>
    <w:p w14:paraId="5F428D62" w14:textId="77777777" w:rsidR="000C0B0D" w:rsidRPr="00B10A01" w:rsidRDefault="000C0B0D" w:rsidP="00C260EF">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i/>
          <w:szCs w:val="24"/>
          <w:lang w:val="es-ES_tradnl" w:eastAsia="es-ES"/>
        </w:rPr>
        <w:t xml:space="preserve"> </w:t>
      </w:r>
    </w:p>
    <w:p w14:paraId="1736DAB8" w14:textId="77777777" w:rsidR="000C0B0D" w:rsidRPr="00B10A01" w:rsidRDefault="000C0B0D" w:rsidP="00C260EF">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b/>
          <w:i/>
          <w:szCs w:val="24"/>
          <w:lang w:val="es-ES_tradnl" w:eastAsia="es-ES"/>
        </w:rPr>
        <w:t>I</w:t>
      </w:r>
      <w:r w:rsidRPr="00B10A01">
        <w:rPr>
          <w:rFonts w:ascii="Palatino Linotype" w:eastAsia="Calibri" w:hAnsi="Palatino Linotype" w:cs="Times New Roman"/>
          <w:i/>
          <w:szCs w:val="24"/>
          <w:lang w:val="es-ES_tradnl" w:eastAsia="es-E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roofErr w:type="gramStart"/>
      <w:r w:rsidRPr="00B10A01">
        <w:rPr>
          <w:rFonts w:ascii="Palatino Linotype" w:eastAsia="Calibri" w:hAnsi="Palatino Linotype" w:cs="Times New Roman"/>
          <w:i/>
          <w:szCs w:val="24"/>
          <w:lang w:val="es-ES_tradnl" w:eastAsia="es-ES"/>
        </w:rPr>
        <w:t>sic</w:t>
      </w:r>
      <w:proofErr w:type="gramEnd"/>
      <w:r w:rsidRPr="00B10A01">
        <w:rPr>
          <w:rFonts w:ascii="Palatino Linotype" w:eastAsia="Calibri" w:hAnsi="Palatino Linotype" w:cs="Times New Roman"/>
          <w:i/>
          <w:szCs w:val="24"/>
          <w:lang w:val="es-ES_tradnl" w:eastAsia="es-ES"/>
        </w:rPr>
        <w:t>)</w:t>
      </w:r>
    </w:p>
    <w:p w14:paraId="2E7190D3" w14:textId="77777777" w:rsidR="00BD74F7" w:rsidRDefault="00BD74F7" w:rsidP="000C0B0D">
      <w:pPr>
        <w:spacing w:after="0" w:line="360" w:lineRule="auto"/>
        <w:jc w:val="both"/>
        <w:rPr>
          <w:rFonts w:ascii="Palatino Linotype" w:eastAsia="Calibri" w:hAnsi="Palatino Linotype" w:cs="Times New Roman"/>
          <w:sz w:val="24"/>
          <w:szCs w:val="24"/>
          <w:lang w:val="es-ES_tradnl" w:eastAsia="es-ES"/>
        </w:rPr>
      </w:pPr>
    </w:p>
    <w:p w14:paraId="55CDA92C" w14:textId="77777777" w:rsidR="000C0B0D" w:rsidRDefault="000C0B0D" w:rsidP="000C0B0D">
      <w:pPr>
        <w:spacing w:after="0" w:line="360" w:lineRule="auto"/>
        <w:jc w:val="both"/>
        <w:rPr>
          <w:rFonts w:ascii="Palatino Linotype" w:eastAsia="Calibri" w:hAnsi="Palatino Linotype" w:cs="Times New Roman"/>
          <w:sz w:val="24"/>
          <w:szCs w:val="24"/>
          <w:lang w:val="es-ES_tradnl" w:eastAsia="es-ES"/>
        </w:rPr>
      </w:pPr>
      <w:r w:rsidRPr="00B10A01">
        <w:rPr>
          <w:rFonts w:ascii="Palatino Linotype" w:eastAsia="Calibri" w:hAnsi="Palatino Linotype" w:cs="Times New Roman"/>
          <w:sz w:val="24"/>
          <w:szCs w:val="24"/>
          <w:lang w:val="es-ES_tradnl" w:eastAsia="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4DDFD181" w14:textId="77777777" w:rsidR="000C0B0D" w:rsidRPr="00B10A01" w:rsidRDefault="000C0B0D" w:rsidP="000C0B0D">
      <w:pPr>
        <w:spacing w:after="0" w:line="360" w:lineRule="auto"/>
        <w:jc w:val="both"/>
        <w:rPr>
          <w:rFonts w:ascii="Palatino Linotype" w:eastAsia="Calibri" w:hAnsi="Palatino Linotype" w:cs="Times New Roman"/>
          <w:sz w:val="24"/>
          <w:szCs w:val="24"/>
          <w:lang w:val="es-ES_tradnl" w:eastAsia="es-ES"/>
        </w:rPr>
      </w:pPr>
    </w:p>
    <w:p w14:paraId="1E751782" w14:textId="77777777" w:rsidR="000C0B0D" w:rsidRDefault="000C0B0D" w:rsidP="000C0B0D">
      <w:pPr>
        <w:spacing w:after="0" w:line="360" w:lineRule="auto"/>
        <w:jc w:val="both"/>
        <w:rPr>
          <w:rFonts w:ascii="Palatino Linotype" w:eastAsia="Calibri" w:hAnsi="Palatino Linotype" w:cs="Times New Roman"/>
          <w:sz w:val="24"/>
          <w:szCs w:val="24"/>
          <w:lang w:val="es-ES_tradnl" w:eastAsia="es-ES"/>
        </w:rPr>
      </w:pPr>
      <w:r w:rsidRPr="00B10A01">
        <w:rPr>
          <w:rFonts w:ascii="Palatino Linotype" w:eastAsia="Calibri" w:hAnsi="Palatino Linotype" w:cs="Times New Roman"/>
          <w:sz w:val="24"/>
          <w:szCs w:val="24"/>
          <w:lang w:val="es-ES_tradnl" w:eastAsia="es-ES"/>
        </w:rPr>
        <w:lastRenderedPageBreak/>
        <w:t>Lo anterior se concatena con lo establecido en los artículos 4 y 12 de la Ley de Transparencia y Acceso a la Información Pública del Estado de México y Municipios, l</w:t>
      </w:r>
      <w:r w:rsidR="00BD74F7">
        <w:rPr>
          <w:rFonts w:ascii="Palatino Linotype" w:eastAsia="Calibri" w:hAnsi="Palatino Linotype" w:cs="Times New Roman"/>
          <w:sz w:val="24"/>
          <w:szCs w:val="24"/>
          <w:lang w:val="es-ES_tradnl" w:eastAsia="es-ES"/>
        </w:rPr>
        <w:t>os cuales esgrimen:</w:t>
      </w:r>
    </w:p>
    <w:p w14:paraId="0D13A14F" w14:textId="77777777" w:rsidR="00BD74F7" w:rsidRPr="00B10A01" w:rsidRDefault="00BD74F7" w:rsidP="000C0B0D">
      <w:pPr>
        <w:spacing w:after="0" w:line="360" w:lineRule="auto"/>
        <w:jc w:val="both"/>
        <w:rPr>
          <w:rFonts w:ascii="Palatino Linotype" w:eastAsia="Calibri" w:hAnsi="Palatino Linotype" w:cs="Times New Roman"/>
          <w:sz w:val="24"/>
          <w:szCs w:val="24"/>
          <w:lang w:val="es-ES_tradnl" w:eastAsia="es-ES"/>
        </w:rPr>
      </w:pPr>
    </w:p>
    <w:p w14:paraId="45200753" w14:textId="77777777" w:rsidR="000C0B0D" w:rsidRPr="00B10A01" w:rsidRDefault="000C0B0D" w:rsidP="00C260EF">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i/>
          <w:szCs w:val="24"/>
          <w:lang w:val="es-ES_tradnl" w:eastAsia="es-ES"/>
        </w:rPr>
        <w:t>“</w:t>
      </w:r>
      <w:r w:rsidRPr="00B10A01">
        <w:rPr>
          <w:rFonts w:ascii="Palatino Linotype" w:eastAsia="Calibri" w:hAnsi="Palatino Linotype" w:cs="Times New Roman"/>
          <w:b/>
          <w:i/>
          <w:szCs w:val="24"/>
          <w:lang w:val="es-ES_tradnl" w:eastAsia="es-ES"/>
        </w:rPr>
        <w:t>Artículo 4.</w:t>
      </w:r>
      <w:r w:rsidRPr="00B10A01">
        <w:rPr>
          <w:rFonts w:ascii="Palatino Linotype" w:eastAsia="Calibri" w:hAnsi="Palatino Linotype" w:cs="Times New Roman"/>
          <w:i/>
          <w:szCs w:val="24"/>
          <w:lang w:val="es-ES_tradnl"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8C5DAC2" w14:textId="77777777" w:rsidR="000C0B0D" w:rsidRPr="00B10A01" w:rsidRDefault="000C0B0D" w:rsidP="00C260EF">
      <w:pPr>
        <w:spacing w:after="0" w:line="240" w:lineRule="auto"/>
        <w:ind w:left="567" w:right="567"/>
        <w:jc w:val="both"/>
        <w:rPr>
          <w:rFonts w:ascii="Palatino Linotype" w:eastAsia="Calibri" w:hAnsi="Palatino Linotype" w:cs="Times New Roman"/>
          <w:i/>
          <w:szCs w:val="24"/>
          <w:lang w:val="es-ES_tradnl" w:eastAsia="es-ES"/>
        </w:rPr>
      </w:pPr>
    </w:p>
    <w:p w14:paraId="59663BFC" w14:textId="77777777" w:rsidR="000C0B0D" w:rsidRPr="00B10A01" w:rsidRDefault="000C0B0D" w:rsidP="00C260EF">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i/>
          <w:szCs w:val="24"/>
          <w:lang w:val="es-ES_tradnl"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1827F6" w14:textId="77777777" w:rsidR="000C0B0D" w:rsidRPr="00B10A01" w:rsidRDefault="000C0B0D" w:rsidP="00C260EF">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i/>
          <w:szCs w:val="24"/>
          <w:lang w:val="es-ES_tradnl" w:eastAsia="es-ES"/>
        </w:rPr>
        <w:t>[…]</w:t>
      </w:r>
    </w:p>
    <w:p w14:paraId="33C1D40C" w14:textId="77777777" w:rsidR="000C0B0D" w:rsidRPr="00B10A01" w:rsidRDefault="000C0B0D" w:rsidP="00C260EF">
      <w:pPr>
        <w:spacing w:after="0" w:line="240" w:lineRule="auto"/>
        <w:ind w:left="567" w:right="567"/>
        <w:jc w:val="both"/>
        <w:rPr>
          <w:rFonts w:ascii="Palatino Linotype" w:eastAsia="Calibri" w:hAnsi="Palatino Linotype" w:cs="Times New Roman"/>
          <w:i/>
          <w:szCs w:val="24"/>
          <w:lang w:val="es-ES_tradnl" w:eastAsia="es-ES"/>
        </w:rPr>
      </w:pPr>
    </w:p>
    <w:p w14:paraId="2DF0955F" w14:textId="77777777" w:rsidR="000C0B0D" w:rsidRPr="00B10A01" w:rsidRDefault="000C0B0D" w:rsidP="00C260EF">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b/>
          <w:i/>
          <w:szCs w:val="24"/>
          <w:lang w:val="es-ES_tradnl" w:eastAsia="es-ES"/>
        </w:rPr>
        <w:t>Artículo 12.</w:t>
      </w:r>
      <w:r w:rsidRPr="00B10A01">
        <w:rPr>
          <w:rFonts w:ascii="Palatino Linotype" w:eastAsia="Calibri" w:hAnsi="Palatino Linotype" w:cs="Times New Roman"/>
          <w:i/>
          <w:szCs w:val="24"/>
          <w:lang w:val="es-ES_tradnl" w:eastAsia="es-ES"/>
        </w:rPr>
        <w:t xml:space="preserve"> Quienes generen, recopilen, administren, manejen, procesen, archiven o conserven información pública serán responsables de la misma en los términos de las disposiciones jurídicas aplicables.</w:t>
      </w:r>
    </w:p>
    <w:p w14:paraId="019F1C28" w14:textId="77777777" w:rsidR="000C0B0D" w:rsidRPr="00B10A01" w:rsidRDefault="000C0B0D" w:rsidP="00C260EF">
      <w:pPr>
        <w:spacing w:after="0" w:line="240" w:lineRule="auto"/>
        <w:ind w:left="567" w:right="567"/>
        <w:jc w:val="both"/>
        <w:rPr>
          <w:rFonts w:ascii="Palatino Linotype" w:eastAsia="Calibri" w:hAnsi="Palatino Linotype" w:cs="Times New Roman"/>
          <w:i/>
          <w:szCs w:val="24"/>
          <w:lang w:val="es-ES_tradnl" w:eastAsia="es-ES"/>
        </w:rPr>
      </w:pPr>
    </w:p>
    <w:p w14:paraId="5007D850" w14:textId="77777777" w:rsidR="000C0B0D" w:rsidRPr="00B10A01" w:rsidRDefault="000C0B0D" w:rsidP="00C260EF">
      <w:pPr>
        <w:spacing w:after="0" w:line="240" w:lineRule="auto"/>
        <w:ind w:left="567" w:right="567"/>
        <w:jc w:val="both"/>
        <w:rPr>
          <w:rFonts w:ascii="Palatino Linotype" w:eastAsia="Calibri" w:hAnsi="Palatino Linotype" w:cs="Times New Roman"/>
          <w:i/>
          <w:szCs w:val="24"/>
          <w:u w:val="single"/>
          <w:lang w:val="es-ES_tradnl" w:eastAsia="es-ES"/>
        </w:rPr>
      </w:pPr>
      <w:r w:rsidRPr="00DF6B1E">
        <w:rPr>
          <w:rFonts w:ascii="Palatino Linotype" w:eastAsia="Calibri" w:hAnsi="Palatino Linotype" w:cs="Times New Roman"/>
          <w:i/>
          <w:szCs w:val="24"/>
          <w:lang w:val="es-ES_tradnl" w:eastAsia="es-ES"/>
        </w:rPr>
        <w:t xml:space="preserve">Los sujetos obligados </w:t>
      </w:r>
      <w:r w:rsidRPr="00DF6B1E">
        <w:rPr>
          <w:rFonts w:ascii="Palatino Linotype" w:eastAsia="Calibri" w:hAnsi="Palatino Linotype" w:cs="Times New Roman"/>
          <w:b/>
          <w:i/>
          <w:szCs w:val="24"/>
          <w:lang w:val="es-ES_tradnl" w:eastAsia="es-ES"/>
        </w:rPr>
        <w:t>sólo proporcionarán la información pública que se les requiera y que obre en sus archivos y en el estado en que ésta se encuentre.</w:t>
      </w:r>
      <w:r>
        <w:rPr>
          <w:rFonts w:ascii="Palatino Linotype" w:eastAsia="Calibri" w:hAnsi="Palatino Linotype" w:cs="Times New Roman"/>
          <w:i/>
          <w:szCs w:val="24"/>
          <w:lang w:val="es-ES_tradnl" w:eastAsia="es-ES"/>
        </w:rPr>
        <w:t xml:space="preserve"> </w:t>
      </w:r>
      <w:r w:rsidRPr="00DF6B1E">
        <w:rPr>
          <w:rFonts w:ascii="Palatino Linotype" w:eastAsia="Calibri" w:hAnsi="Palatino Linotype" w:cs="Times New Roman"/>
          <w:b/>
          <w:i/>
          <w:szCs w:val="24"/>
          <w:lang w:val="es-ES_tradnl" w:eastAsia="es-ES"/>
        </w:rPr>
        <w:t>La obligación de proporcionar información no comprende el procesamiento de la misma, ni el presentarla conforme al interés del solicitante; no estarán obligados a generarla, resumirla, efectuar cálculos o practicar investigaciones.”</w:t>
      </w:r>
    </w:p>
    <w:p w14:paraId="58024E3A" w14:textId="77777777" w:rsidR="000C0B0D" w:rsidRPr="00B10A01" w:rsidRDefault="000C0B0D" w:rsidP="00C260EF">
      <w:pPr>
        <w:spacing w:after="0" w:line="240" w:lineRule="auto"/>
        <w:ind w:left="567" w:right="567"/>
        <w:jc w:val="both"/>
        <w:rPr>
          <w:rFonts w:ascii="Palatino Linotype" w:eastAsia="Calibri" w:hAnsi="Palatino Linotype" w:cs="Times New Roman"/>
          <w:i/>
          <w:szCs w:val="24"/>
          <w:lang w:val="es-ES_tradnl" w:eastAsia="es-ES"/>
        </w:rPr>
      </w:pPr>
    </w:p>
    <w:p w14:paraId="6B7FF237" w14:textId="77777777" w:rsidR="000C0B0D" w:rsidRPr="00B10A01" w:rsidRDefault="000C0B0D" w:rsidP="00C260EF">
      <w:pPr>
        <w:spacing w:after="0" w:line="240" w:lineRule="auto"/>
        <w:ind w:left="567" w:right="567"/>
        <w:jc w:val="right"/>
        <w:rPr>
          <w:rFonts w:ascii="Palatino Linotype" w:eastAsia="Calibri" w:hAnsi="Palatino Linotype" w:cs="Times New Roman"/>
          <w:szCs w:val="24"/>
          <w:lang w:val="es-ES_tradnl" w:eastAsia="es-ES"/>
        </w:rPr>
      </w:pPr>
      <w:r w:rsidRPr="00B10A01">
        <w:rPr>
          <w:rFonts w:ascii="Palatino Linotype" w:eastAsia="Calibri" w:hAnsi="Palatino Linotype" w:cs="Times New Roman"/>
          <w:szCs w:val="24"/>
          <w:lang w:val="es-ES_tradnl" w:eastAsia="es-ES"/>
        </w:rPr>
        <w:t>(Énfasis añadido)</w:t>
      </w:r>
    </w:p>
    <w:p w14:paraId="267C1E72" w14:textId="77777777" w:rsidR="000C0B0D" w:rsidRPr="00B10A01" w:rsidRDefault="000C0B0D" w:rsidP="000C0B0D">
      <w:pPr>
        <w:spacing w:after="0" w:line="360" w:lineRule="auto"/>
        <w:jc w:val="both"/>
        <w:rPr>
          <w:rFonts w:ascii="Palatino Linotype" w:eastAsia="Calibri" w:hAnsi="Palatino Linotype" w:cs="Times New Roman"/>
          <w:sz w:val="24"/>
          <w:szCs w:val="24"/>
          <w:lang w:val="es-ES_tradnl" w:eastAsia="es-ES"/>
        </w:rPr>
      </w:pPr>
    </w:p>
    <w:p w14:paraId="02A8B5A3" w14:textId="77777777" w:rsidR="000C0B0D" w:rsidRDefault="000C0B0D" w:rsidP="000C0B0D">
      <w:pPr>
        <w:spacing w:after="0" w:line="360" w:lineRule="auto"/>
        <w:jc w:val="both"/>
        <w:rPr>
          <w:rFonts w:ascii="Palatino Linotype" w:eastAsia="Calibri" w:hAnsi="Palatino Linotype" w:cs="Times New Roman"/>
          <w:sz w:val="24"/>
          <w:szCs w:val="24"/>
          <w:lang w:val="es-ES_tradnl" w:eastAsia="es-ES"/>
        </w:rPr>
      </w:pPr>
      <w:r w:rsidRPr="00B10A01">
        <w:rPr>
          <w:rFonts w:ascii="Palatino Linotype" w:eastAsia="Calibri" w:hAnsi="Palatino Linotype" w:cs="Times New Roman"/>
          <w:sz w:val="24"/>
          <w:szCs w:val="24"/>
          <w:lang w:val="es-ES_tradnl" w:eastAsia="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w:t>
      </w:r>
      <w:r w:rsidRPr="00B10A01">
        <w:rPr>
          <w:rFonts w:ascii="Palatino Linotype" w:eastAsia="Calibri" w:hAnsi="Palatino Linotype" w:cs="Times New Roman"/>
          <w:sz w:val="24"/>
          <w:szCs w:val="24"/>
          <w:lang w:val="es-ES_tradnl" w:eastAsia="es-ES"/>
        </w:rPr>
        <w:lastRenderedPageBreak/>
        <w:t xml:space="preserve">estado en que ésta se encuentre, sin que se comprenda el procesamiento de la misma, el presentarla conforme al interés del solicitante, ni generarla, resumirla, efectuar cálculos o practicar investigaciones, esto es, que no tienen el deber de generar un documento </w:t>
      </w:r>
      <w:r w:rsidRPr="00B10A01">
        <w:rPr>
          <w:rFonts w:ascii="Palatino Linotype" w:eastAsia="Calibri" w:hAnsi="Palatino Linotype" w:cs="Times New Roman"/>
          <w:i/>
          <w:sz w:val="24"/>
          <w:szCs w:val="24"/>
          <w:lang w:val="es-ES_tradnl" w:eastAsia="es-ES"/>
        </w:rPr>
        <w:t>ad hoc</w:t>
      </w:r>
      <w:r w:rsidRPr="00B10A01">
        <w:rPr>
          <w:rFonts w:ascii="Palatino Linotype" w:eastAsia="Calibri" w:hAnsi="Palatino Linotype" w:cs="Times New Roman"/>
          <w:sz w:val="24"/>
          <w:szCs w:val="24"/>
          <w:lang w:val="es-ES_tradnl" w:eastAsia="es-ES"/>
        </w:rPr>
        <w:t>, para satisfacer el derecho de acceso a la información pública.</w:t>
      </w:r>
    </w:p>
    <w:p w14:paraId="1D4CE6DD" w14:textId="77777777" w:rsidR="00BD74F7" w:rsidRDefault="00BD74F7"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A416C0E" w14:textId="77777777" w:rsidR="000C0B0D"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como quedó precisado en el apartado de antecedentes,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fue omiso en emitir respuesta, sin embargo, en etapa de manifestaciones se sirvió en rendir su informe justificado, a través del archivo electrónico </w:t>
      </w:r>
      <w:r w:rsidR="007D18B7" w:rsidRPr="00E3513E">
        <w:rPr>
          <w:rFonts w:ascii="Palatino Linotype" w:hAnsi="Palatino Linotype" w:cs="Arial"/>
          <w:sz w:val="24"/>
          <w:szCs w:val="24"/>
        </w:rPr>
        <w:t>UTAIP-030-2021_202102160907.pdf</w:t>
      </w:r>
      <w:r w:rsidR="007D18B7">
        <w:rPr>
          <w:rFonts w:ascii="Palatino Linotype" w:hAnsi="Palatino Linotype" w:cs="Arial"/>
          <w:sz w:val="24"/>
          <w:szCs w:val="24"/>
        </w:rPr>
        <w:t xml:space="preserve">, </w:t>
      </w:r>
      <w:r w:rsidR="007D18B7" w:rsidRPr="00E3513E">
        <w:rPr>
          <w:rFonts w:ascii="Palatino Linotype" w:hAnsi="Palatino Linotype" w:cs="Arial"/>
          <w:sz w:val="24"/>
          <w:szCs w:val="24"/>
        </w:rPr>
        <w:t>UTAIP-030-2021_202102160902.pdf</w:t>
      </w:r>
      <w:r w:rsidR="007D18B7">
        <w:rPr>
          <w:rFonts w:ascii="Palatino Linotype" w:hAnsi="Palatino Linotype" w:cs="Arial"/>
          <w:sz w:val="24"/>
          <w:szCs w:val="24"/>
        </w:rPr>
        <w:t xml:space="preserve"> y </w:t>
      </w:r>
      <w:r w:rsidR="007D18B7" w:rsidRPr="00E3513E">
        <w:rPr>
          <w:rFonts w:ascii="Palatino Linotype" w:hAnsi="Palatino Linotype" w:cs="Arial"/>
          <w:sz w:val="24"/>
          <w:szCs w:val="24"/>
        </w:rPr>
        <w:t>SMA-DJ-018-2021_202102160909.pdf</w:t>
      </w:r>
      <w:r w:rsidR="007D18B7">
        <w:rPr>
          <w:rFonts w:ascii="Palatino Linotype" w:hAnsi="Palatino Linotype" w:cs="Arial"/>
          <w:sz w:val="24"/>
          <w:szCs w:val="24"/>
        </w:rPr>
        <w:t>”</w:t>
      </w:r>
      <w:r>
        <w:rPr>
          <w:rFonts w:ascii="Palatino Linotype" w:eastAsia="Times New Roman" w:hAnsi="Palatino Linotype" w:cs="Arial"/>
          <w:sz w:val="24"/>
          <w:szCs w:val="24"/>
          <w:lang w:val="es-ES" w:eastAsia="es-ES"/>
        </w:rPr>
        <w:t xml:space="preserve">, </w:t>
      </w:r>
      <w:r w:rsidR="007D18B7">
        <w:rPr>
          <w:rFonts w:ascii="Palatino Linotype" w:eastAsia="Times New Roman" w:hAnsi="Palatino Linotype" w:cs="Arial"/>
          <w:sz w:val="24"/>
          <w:szCs w:val="24"/>
          <w:lang w:val="es-ES" w:eastAsia="es-ES"/>
        </w:rPr>
        <w:t>de los que se observa el contenido siguiente:</w:t>
      </w:r>
    </w:p>
    <w:p w14:paraId="2ADB0F4F" w14:textId="77777777" w:rsidR="000C0B0D"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E70259" w14:textId="77777777" w:rsidR="007D18B7" w:rsidRPr="006333B1" w:rsidRDefault="007D18B7" w:rsidP="007D18B7">
      <w:pPr>
        <w:pStyle w:val="Prrafodelista"/>
        <w:numPr>
          <w:ilvl w:val="0"/>
          <w:numId w:val="6"/>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E7948">
        <w:rPr>
          <w:rFonts w:ascii="Palatino Linotype" w:hAnsi="Palatino Linotype" w:cs="Arial"/>
          <w:b/>
          <w:sz w:val="24"/>
          <w:szCs w:val="24"/>
        </w:rPr>
        <w:t>UTAIP-030-2021_202102160907.pdf:</w:t>
      </w:r>
      <w:r>
        <w:rPr>
          <w:rFonts w:ascii="Palatino Linotype" w:hAnsi="Palatino Linotype" w:cs="Arial"/>
          <w:sz w:val="24"/>
          <w:szCs w:val="24"/>
        </w:rPr>
        <w:t xml:space="preserve"> consistente en el oficio UTAIP/030/2021 del nueve de febrero de dos mil veintiuno, mediante el cual el Director de la Unidad de Transparencia y Acceso a la Información Pública, requirió al Secretario de Planeación Urbana y Obras Públicas, al Secretar</w:t>
      </w:r>
      <w:r w:rsidR="00AE7948">
        <w:rPr>
          <w:rFonts w:ascii="Palatino Linotype" w:hAnsi="Palatino Linotype" w:cs="Arial"/>
          <w:sz w:val="24"/>
          <w:szCs w:val="24"/>
        </w:rPr>
        <w:t>io de Desarrollo Económico y a la Secretaria de Medio Ambiente</w:t>
      </w:r>
      <w:r w:rsidR="00D623E5">
        <w:rPr>
          <w:rFonts w:ascii="Palatino Linotype" w:hAnsi="Palatino Linotype" w:cs="Arial"/>
          <w:sz w:val="24"/>
          <w:szCs w:val="24"/>
        </w:rPr>
        <w:t>, realizaran una búsqueda exhaustiva y razonable dentro de sus archivos, la información para dar atención a la solicitud de información y poderla remitir en informe justificado.</w:t>
      </w:r>
    </w:p>
    <w:p w14:paraId="42A918A9" w14:textId="77777777" w:rsidR="00D623E5" w:rsidRDefault="00D623E5" w:rsidP="00D623E5">
      <w:pPr>
        <w:pStyle w:val="Prrafodelista"/>
        <w:numPr>
          <w:ilvl w:val="0"/>
          <w:numId w:val="6"/>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623E5">
        <w:rPr>
          <w:rFonts w:ascii="Palatino Linotype" w:eastAsia="Times New Roman" w:hAnsi="Palatino Linotype" w:cs="Arial"/>
          <w:b/>
          <w:sz w:val="24"/>
          <w:szCs w:val="24"/>
          <w:lang w:val="es-ES" w:eastAsia="es-ES"/>
        </w:rPr>
        <w:t>UTAIP-030-2021_202102160902.pdf:</w:t>
      </w:r>
      <w:r>
        <w:rPr>
          <w:rFonts w:ascii="Palatino Linotype" w:eastAsia="Times New Roman" w:hAnsi="Palatino Linotype" w:cs="Arial"/>
          <w:sz w:val="24"/>
          <w:szCs w:val="24"/>
          <w:lang w:val="es-ES" w:eastAsia="es-ES"/>
        </w:rPr>
        <w:t xml:space="preserve"> consistente en la primera página del oficio </w:t>
      </w:r>
      <w:r w:rsidR="006333B1">
        <w:rPr>
          <w:rFonts w:ascii="Palatino Linotype" w:hAnsi="Palatino Linotype" w:cs="Arial"/>
          <w:sz w:val="24"/>
          <w:szCs w:val="24"/>
        </w:rPr>
        <w:t>UTAIP/030/2021 del nueve de febrero de dos mil veintiuno</w:t>
      </w:r>
      <w:r w:rsidR="006333B1">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descrito anteriormente.</w:t>
      </w:r>
    </w:p>
    <w:p w14:paraId="6C23F378" w14:textId="77777777" w:rsidR="00D623E5" w:rsidRPr="00D623E5" w:rsidRDefault="00D623E5" w:rsidP="00D623E5">
      <w:pPr>
        <w:pStyle w:val="Prrafodelista"/>
        <w:numPr>
          <w:ilvl w:val="0"/>
          <w:numId w:val="6"/>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B674E">
        <w:rPr>
          <w:rFonts w:ascii="Palatino Linotype" w:eastAsia="Times New Roman" w:hAnsi="Palatino Linotype" w:cs="Arial"/>
          <w:b/>
          <w:sz w:val="24"/>
          <w:szCs w:val="24"/>
          <w:lang w:val="es-ES" w:eastAsia="es-ES"/>
        </w:rPr>
        <w:t>SMA-DJ-018-2021_202102160909.pdf:</w:t>
      </w:r>
      <w:r>
        <w:rPr>
          <w:rFonts w:ascii="Palatino Linotype" w:eastAsia="Times New Roman" w:hAnsi="Palatino Linotype" w:cs="Arial"/>
          <w:sz w:val="24"/>
          <w:szCs w:val="24"/>
          <w:lang w:val="es-ES" w:eastAsia="es-ES"/>
        </w:rPr>
        <w:t xml:space="preserve"> consistente en el oficio SMA/DJ/018/2021 de fecha doce de febrero de dos mil veintiuno, mediante el cual el Secretario de Medio Ambiente, se sirve en dar respuesta al oficio </w:t>
      </w:r>
      <w:r>
        <w:rPr>
          <w:rFonts w:ascii="Palatino Linotype" w:hAnsi="Palatino Linotype" w:cs="Arial"/>
          <w:sz w:val="24"/>
          <w:szCs w:val="24"/>
        </w:rPr>
        <w:t>UTAIP/030/2021, en los términos siguientes:</w:t>
      </w:r>
    </w:p>
    <w:p w14:paraId="4A476C35" w14:textId="77777777" w:rsidR="000C0B0D" w:rsidRDefault="00DE3F04" w:rsidP="00C260E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lastRenderedPageBreak/>
        <w:t>“Por lo que hace a la falta de respuesta a la solicitud de información número 00838/NAUCALPA/IP/2020 que refiere a su oficio, le informo que dicha solicitud no fue subida a la plataforma SAIMEX para consulta y atención de esta Secretaría, para mayor comprensión de lo expuesto me permito adjuntar capturas de pantalla de las solicitudes que se encuentran turnadas a esta dependencia y consultables a través de la plataforma de referencia</w:t>
      </w:r>
      <w:r w:rsidR="00DB674E">
        <w:rPr>
          <w:rFonts w:ascii="Palatino Linotype" w:eastAsia="Times New Roman" w:hAnsi="Palatino Linotype" w:cs="Arial"/>
          <w:i/>
          <w:szCs w:val="24"/>
          <w:lang w:val="es-ES" w:eastAsia="es-ES"/>
        </w:rPr>
        <w:t>.</w:t>
      </w:r>
    </w:p>
    <w:p w14:paraId="310F1C4D" w14:textId="77777777" w:rsidR="00DB674E" w:rsidRDefault="00DB674E" w:rsidP="00C260E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2BBD70CB" w14:textId="77777777" w:rsidR="00DB674E" w:rsidRPr="00DB674E" w:rsidRDefault="00DB674E" w:rsidP="00C260E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 xml:space="preserve">Por lo que hace a la solicitud número 00838/NAUCALPA/IP/2020, </w:t>
      </w:r>
      <w:r>
        <w:rPr>
          <w:rFonts w:ascii="Palatino Linotype" w:eastAsia="Times New Roman" w:hAnsi="Palatino Linotype" w:cs="Arial"/>
          <w:b/>
          <w:i/>
          <w:szCs w:val="24"/>
          <w:lang w:val="es-ES" w:eastAsia="es-ES"/>
        </w:rPr>
        <w:t xml:space="preserve">AD CAUTELAM, </w:t>
      </w:r>
      <w:r w:rsidRPr="00DB674E">
        <w:rPr>
          <w:rFonts w:ascii="Palatino Linotype" w:eastAsia="Times New Roman" w:hAnsi="Palatino Linotype" w:cs="Arial"/>
          <w:i/>
          <w:szCs w:val="24"/>
          <w:lang w:val="es-ES" w:eastAsia="es-ES"/>
        </w:rPr>
        <w:t>se</w:t>
      </w:r>
      <w:r>
        <w:rPr>
          <w:rFonts w:ascii="Palatino Linotype" w:eastAsia="Times New Roman" w:hAnsi="Palatino Linotype" w:cs="Arial"/>
          <w:b/>
          <w:i/>
          <w:szCs w:val="24"/>
          <w:lang w:val="es-ES" w:eastAsia="es-ES"/>
        </w:rPr>
        <w:t xml:space="preserve"> </w:t>
      </w:r>
      <w:r w:rsidRPr="00DB674E">
        <w:rPr>
          <w:rFonts w:ascii="Palatino Linotype" w:eastAsia="Times New Roman" w:hAnsi="Palatino Linotype" w:cs="Arial"/>
          <w:i/>
          <w:szCs w:val="24"/>
          <w:lang w:val="es-ES" w:eastAsia="es-ES"/>
        </w:rPr>
        <w:t>contesta de la siguiente manera:</w:t>
      </w:r>
    </w:p>
    <w:p w14:paraId="1D9CE5C7" w14:textId="77777777" w:rsidR="00DB674E" w:rsidRPr="00DB674E" w:rsidRDefault="00DB674E" w:rsidP="00C260E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2727C874" w14:textId="77777777" w:rsidR="00DB674E" w:rsidRDefault="00DB674E" w:rsidP="00C260E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B674E">
        <w:rPr>
          <w:rFonts w:ascii="Palatino Linotype" w:eastAsia="Times New Roman" w:hAnsi="Palatino Linotype" w:cs="Arial"/>
          <w:i/>
          <w:szCs w:val="24"/>
          <w:lang w:val="es-ES" w:eastAsia="es-ES"/>
        </w:rPr>
        <w:t xml:space="preserve">Respecto a los numerales </w:t>
      </w:r>
      <w:r w:rsidRPr="006333B1">
        <w:rPr>
          <w:rFonts w:ascii="Palatino Linotype" w:eastAsia="Times New Roman" w:hAnsi="Palatino Linotype" w:cs="Arial"/>
          <w:b/>
          <w:i/>
          <w:szCs w:val="24"/>
          <w:lang w:val="es-ES" w:eastAsia="es-ES"/>
        </w:rPr>
        <w:t>1, 2, 4, 5, 6, 6 (</w:t>
      </w:r>
      <w:r>
        <w:rPr>
          <w:rFonts w:ascii="Palatino Linotype" w:eastAsia="Times New Roman" w:hAnsi="Palatino Linotype" w:cs="Arial"/>
          <w:b/>
          <w:i/>
          <w:szCs w:val="24"/>
          <w:lang w:val="es-ES" w:eastAsia="es-ES"/>
        </w:rPr>
        <w:t xml:space="preserve">SIC), 7, 8, 9 Y 10, </w:t>
      </w:r>
      <w:r w:rsidRPr="00DB674E">
        <w:rPr>
          <w:rFonts w:ascii="Palatino Linotype" w:eastAsia="Times New Roman" w:hAnsi="Palatino Linotype" w:cs="Arial"/>
          <w:i/>
          <w:szCs w:val="24"/>
          <w:lang w:val="es-ES" w:eastAsia="es-ES"/>
        </w:rPr>
        <w:t>esta Secretaría de Medio Ambiente a mi cargo, no es competente</w:t>
      </w:r>
      <w:r>
        <w:rPr>
          <w:rFonts w:ascii="Palatino Linotype" w:eastAsia="Times New Roman" w:hAnsi="Palatino Linotype" w:cs="Arial"/>
          <w:i/>
          <w:szCs w:val="24"/>
          <w:lang w:val="es-ES" w:eastAsia="es-ES"/>
        </w:rPr>
        <w:t xml:space="preserve"> para dar respuesta a los cuestionamientos que indica en los numerales de referencia. Además que tras realizar una búsqueda exhaustiva en los archivos de esta Secretaría no se encontró </w:t>
      </w:r>
      <w:r w:rsidR="00A42CF2">
        <w:rPr>
          <w:rFonts w:ascii="Palatino Linotype" w:eastAsia="Times New Roman" w:hAnsi="Palatino Linotype" w:cs="Arial"/>
          <w:i/>
          <w:szCs w:val="24"/>
          <w:lang w:val="es-ES" w:eastAsia="es-ES"/>
        </w:rPr>
        <w:t>antecedent</w:t>
      </w:r>
      <w:r>
        <w:rPr>
          <w:rFonts w:ascii="Palatino Linotype" w:eastAsia="Times New Roman" w:hAnsi="Palatino Linotype" w:cs="Arial"/>
          <w:i/>
          <w:szCs w:val="24"/>
          <w:lang w:val="es-ES" w:eastAsia="es-ES"/>
        </w:rPr>
        <w:t>e alguno respecto a la solicitud en mención.</w:t>
      </w:r>
    </w:p>
    <w:p w14:paraId="3C41D6B8" w14:textId="77777777" w:rsidR="00DB674E" w:rsidRDefault="00DB674E" w:rsidP="00C260E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44D71CBF" w14:textId="77777777" w:rsidR="00DB674E" w:rsidRDefault="00DB674E" w:rsidP="00C260E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 xml:space="preserve">Por lo que es evidente que esta Autoridad Municipal no </w:t>
      </w:r>
      <w:r>
        <w:rPr>
          <w:rFonts w:ascii="Palatino Linotype" w:eastAsia="Times New Roman" w:hAnsi="Palatino Linotype" w:cs="Arial"/>
          <w:b/>
          <w:i/>
          <w:szCs w:val="24"/>
          <w:lang w:val="es-ES" w:eastAsia="es-ES"/>
        </w:rPr>
        <w:t>posee, genera, archiva, tramita o procesa. y/o proporciona</w:t>
      </w:r>
      <w:r>
        <w:rPr>
          <w:rFonts w:ascii="Palatino Linotype" w:eastAsia="Times New Roman" w:hAnsi="Palatino Linotype" w:cs="Arial"/>
          <w:i/>
          <w:szCs w:val="24"/>
          <w:lang w:val="es-ES" w:eastAsia="es-ES"/>
        </w:rPr>
        <w:t xml:space="preserve"> la información solicitada en los numerales señalados salvo el numeral 3, mismo que se contesta parcialmente en razón de la competencia y/o atribuciones de esta Secretaría.</w:t>
      </w:r>
    </w:p>
    <w:p w14:paraId="0B76A54E" w14:textId="77777777" w:rsidR="00DB674E" w:rsidRDefault="00DB674E" w:rsidP="00C260E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61B0539C" w14:textId="77777777" w:rsidR="00DB674E" w:rsidRDefault="00DB674E" w:rsidP="00C260E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Respecto a lo solicitado en el numeral 3, se contesta parcialmente de conformidad con lo establecido en los artículos 7.1, 7.2 y 7.3 del Reglamento Orgánico de la Administración Pública de Naucalpan de Juárez, México, publicado mediante gaceta número 22 del 5 de febrero del año 202, respecto al LIBRO SÉPTIMO: DE LA SECRETARÍA DE MEDIO AMBIENTE, de su competencia y atribuciones, por lo que hace a esa autoridad y acatando las disposiciones</w:t>
      </w:r>
      <w:r w:rsidR="00A42CF2">
        <w:rPr>
          <w:rFonts w:ascii="Palatino Linotype" w:eastAsia="Times New Roman" w:hAnsi="Palatino Linotype" w:cs="Arial"/>
          <w:i/>
          <w:szCs w:val="24"/>
          <w:lang w:val="es-ES" w:eastAsia="es-ES"/>
        </w:rPr>
        <w:t xml:space="preserve"> de los numerales en cita, dentro de mis facultades y/o atribuciones, en materia de Conservación Ecológica y Protección al Ambiente. Se le hace de su conocimiento que por lo que respecta a esta Secretaría a mi cargo, a través de la Dirección </w:t>
      </w:r>
      <w:r w:rsidR="00A42CF2" w:rsidRPr="00C6122A">
        <w:rPr>
          <w:rFonts w:ascii="Palatino Linotype" w:eastAsia="Times New Roman" w:hAnsi="Palatino Linotype" w:cs="Arial"/>
          <w:i/>
          <w:szCs w:val="24"/>
          <w:u w:val="single"/>
          <w:lang w:val="es-ES" w:eastAsia="es-ES"/>
        </w:rPr>
        <w:t>Ambiental se llevó a cabo visita en el ubicado en cuestión,</w:t>
      </w:r>
      <w:r w:rsidR="00A42CF2">
        <w:rPr>
          <w:rFonts w:ascii="Palatino Linotype" w:eastAsia="Times New Roman" w:hAnsi="Palatino Linotype" w:cs="Arial"/>
          <w:i/>
          <w:szCs w:val="24"/>
          <w:lang w:val="es-ES" w:eastAsia="es-ES"/>
        </w:rPr>
        <w:t xml:space="preserve"> se observaron cincuenta arboles de la especie </w:t>
      </w:r>
      <w:proofErr w:type="spellStart"/>
      <w:r w:rsidR="00A42CF2">
        <w:rPr>
          <w:rFonts w:ascii="Palatino Linotype" w:eastAsia="Times New Roman" w:hAnsi="Palatino Linotype" w:cs="Arial"/>
          <w:b/>
          <w:i/>
          <w:szCs w:val="24"/>
          <w:lang w:val="es-ES" w:eastAsia="es-ES"/>
        </w:rPr>
        <w:t>Cupressus</w:t>
      </w:r>
      <w:proofErr w:type="spellEnd"/>
      <w:r w:rsidR="00A42CF2">
        <w:rPr>
          <w:rFonts w:ascii="Palatino Linotype" w:eastAsia="Times New Roman" w:hAnsi="Palatino Linotype" w:cs="Arial"/>
          <w:b/>
          <w:i/>
          <w:szCs w:val="24"/>
          <w:lang w:val="es-ES" w:eastAsia="es-ES"/>
        </w:rPr>
        <w:t xml:space="preserve"> </w:t>
      </w:r>
      <w:proofErr w:type="spellStart"/>
      <w:r w:rsidR="00A42CF2">
        <w:rPr>
          <w:rFonts w:ascii="Palatino Linotype" w:eastAsia="Times New Roman" w:hAnsi="Palatino Linotype" w:cs="Arial"/>
          <w:b/>
          <w:i/>
          <w:szCs w:val="24"/>
          <w:lang w:val="es-ES" w:eastAsia="es-ES"/>
        </w:rPr>
        <w:t>Sempervirens</w:t>
      </w:r>
      <w:proofErr w:type="spellEnd"/>
      <w:r w:rsidR="00A42CF2">
        <w:rPr>
          <w:rFonts w:ascii="Palatino Linotype" w:eastAsia="Times New Roman" w:hAnsi="Palatino Linotype" w:cs="Arial"/>
          <w:b/>
          <w:i/>
          <w:szCs w:val="24"/>
          <w:lang w:val="es-ES" w:eastAsia="es-ES"/>
        </w:rPr>
        <w:t>,</w:t>
      </w:r>
      <w:r w:rsidR="00A42CF2">
        <w:rPr>
          <w:rFonts w:ascii="Palatino Linotype" w:eastAsia="Times New Roman" w:hAnsi="Palatino Linotype" w:cs="Arial"/>
          <w:i/>
          <w:szCs w:val="24"/>
          <w:lang w:val="es-ES" w:eastAsia="es-ES"/>
        </w:rPr>
        <w:t xml:space="preserve"> de donde se observó que no todos los individuos arbóreos eran candidatos para su trasplante dentro del parque, ya que al realizar el diagnostico se observaron diferentes causas declinantes que comprometen el desarrollo y estado genera de los organismos, mismos que se mencionan a continuación: </w:t>
      </w:r>
      <w:r w:rsidR="00A42CF2">
        <w:rPr>
          <w:rFonts w:ascii="Palatino Linotype" w:eastAsia="Times New Roman" w:hAnsi="Palatino Linotype" w:cs="Arial"/>
          <w:b/>
          <w:i/>
          <w:szCs w:val="24"/>
          <w:lang w:val="es-ES" w:eastAsia="es-ES"/>
        </w:rPr>
        <w:t>raíces expuestas, tallo principal presenta oquedades, secreciones (</w:t>
      </w:r>
      <w:proofErr w:type="spellStart"/>
      <w:r w:rsidR="00A42CF2">
        <w:rPr>
          <w:rFonts w:ascii="Palatino Linotype" w:eastAsia="Times New Roman" w:hAnsi="Palatino Linotype" w:cs="Arial"/>
          <w:b/>
          <w:i/>
          <w:szCs w:val="24"/>
          <w:lang w:val="es-ES" w:eastAsia="es-ES"/>
        </w:rPr>
        <w:t>gomnosis</w:t>
      </w:r>
      <w:proofErr w:type="spellEnd"/>
      <w:r w:rsidR="00A42CF2">
        <w:rPr>
          <w:rFonts w:ascii="Palatino Linotype" w:eastAsia="Times New Roman" w:hAnsi="Palatino Linotype" w:cs="Arial"/>
          <w:b/>
          <w:i/>
          <w:szCs w:val="24"/>
          <w:lang w:val="es-ES" w:eastAsia="es-ES"/>
        </w:rPr>
        <w:t>) causada aparentemente por agentes patógenos y daños mecánicos, además se observó enfermedad biótica de origen fungí que genero deformación, cambio de coloración y marchitamiento prematuro del tejido foliar en alrededor de un 60%,</w:t>
      </w:r>
      <w:r w:rsidR="00A42CF2">
        <w:rPr>
          <w:rFonts w:ascii="Palatino Linotype" w:eastAsia="Times New Roman" w:hAnsi="Palatino Linotype" w:cs="Arial"/>
          <w:i/>
          <w:szCs w:val="24"/>
          <w:lang w:val="es-ES" w:eastAsia="es-ES"/>
        </w:rPr>
        <w:t xml:space="preserve"> por tal motivo se dictaminó el retiro y como medida de compensación la sustitución por nuevos individuos arbóreos sanos de la misma especie o similar. Por lo que toda esa actividad</w:t>
      </w:r>
      <w:r w:rsidR="001C259A">
        <w:rPr>
          <w:rFonts w:ascii="Palatino Linotype" w:eastAsia="Times New Roman" w:hAnsi="Palatino Linotype" w:cs="Arial"/>
          <w:i/>
          <w:szCs w:val="24"/>
          <w:lang w:val="es-ES" w:eastAsia="es-ES"/>
        </w:rPr>
        <w:t xml:space="preserve"> será acorde al ecosistema del lugar, es decir; no existirá una afectación a la flora y fauna endémica.</w:t>
      </w:r>
    </w:p>
    <w:p w14:paraId="2AAE15F0" w14:textId="77777777" w:rsidR="001C259A" w:rsidRDefault="001C259A" w:rsidP="00C260E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lastRenderedPageBreak/>
        <w:t xml:space="preserve">Cabe mencionar que los trabajos de trasplante y en dado caso la medida de compensación y sustitución de los individuos arbóreos sanos, los deberá realizar el responsable de obra (no </w:t>
      </w:r>
      <w:r w:rsidR="00BF02B8">
        <w:rPr>
          <w:rFonts w:ascii="Palatino Linotype" w:eastAsia="Times New Roman" w:hAnsi="Palatino Linotype" w:cs="Arial"/>
          <w:i/>
          <w:szCs w:val="24"/>
          <w:lang w:val="es-ES" w:eastAsia="es-ES"/>
        </w:rPr>
        <w:t>así</w:t>
      </w:r>
      <w:r>
        <w:rPr>
          <w:rFonts w:ascii="Palatino Linotype" w:eastAsia="Times New Roman" w:hAnsi="Palatino Linotype" w:cs="Arial"/>
          <w:i/>
          <w:szCs w:val="24"/>
          <w:lang w:val="es-ES" w:eastAsia="es-ES"/>
        </w:rPr>
        <w:t xml:space="preserve"> esta Secretaría), dejando como </w:t>
      </w:r>
      <w:r w:rsidR="00BF02B8">
        <w:rPr>
          <w:rFonts w:ascii="Palatino Linotype" w:eastAsia="Times New Roman" w:hAnsi="Palatino Linotype" w:cs="Arial"/>
          <w:i/>
          <w:szCs w:val="24"/>
          <w:lang w:val="es-ES" w:eastAsia="es-ES"/>
        </w:rPr>
        <w:t>mínimo</w:t>
      </w:r>
      <w:r>
        <w:rPr>
          <w:rFonts w:ascii="Palatino Linotype" w:eastAsia="Times New Roman" w:hAnsi="Palatino Linotype" w:cs="Arial"/>
          <w:i/>
          <w:szCs w:val="24"/>
          <w:lang w:val="es-ES" w:eastAsia="es-ES"/>
        </w:rPr>
        <w:t xml:space="preserve"> un total de cincuenta árboles de las especies ya mencionadas con las características similares en diámetro y altura, con esto se busca un interés general mayor y público el cual es sustituir los </w:t>
      </w:r>
      <w:r w:rsidR="00BF02B8">
        <w:rPr>
          <w:rFonts w:ascii="Palatino Linotype" w:eastAsia="Times New Roman" w:hAnsi="Palatino Linotype" w:cs="Arial"/>
          <w:i/>
          <w:szCs w:val="24"/>
          <w:lang w:val="es-ES" w:eastAsia="es-ES"/>
        </w:rPr>
        <w:t>árboles</w:t>
      </w:r>
      <w:r>
        <w:rPr>
          <w:rFonts w:ascii="Palatino Linotype" w:eastAsia="Times New Roman" w:hAnsi="Palatino Linotype" w:cs="Arial"/>
          <w:i/>
          <w:szCs w:val="24"/>
          <w:lang w:val="es-ES" w:eastAsia="es-ES"/>
        </w:rPr>
        <w:t xml:space="preserve"> enfermos o dañados por diversas circunstancias, con la finalidad de mejorar el paisaje urbano, </w:t>
      </w:r>
      <w:r w:rsidR="00BF02B8">
        <w:rPr>
          <w:rFonts w:ascii="Palatino Linotype" w:eastAsia="Times New Roman" w:hAnsi="Palatino Linotype" w:cs="Arial"/>
          <w:i/>
          <w:szCs w:val="24"/>
          <w:lang w:val="es-ES" w:eastAsia="es-ES"/>
        </w:rPr>
        <w:t>así</w:t>
      </w:r>
      <w:r>
        <w:rPr>
          <w:rFonts w:ascii="Palatino Linotype" w:eastAsia="Times New Roman" w:hAnsi="Palatino Linotype" w:cs="Arial"/>
          <w:i/>
          <w:szCs w:val="24"/>
          <w:lang w:val="es-ES" w:eastAsia="es-ES"/>
        </w:rPr>
        <w:t xml:space="preserve"> como no sólo preservar el medio </w:t>
      </w:r>
      <w:r w:rsidR="00BF02B8">
        <w:rPr>
          <w:rFonts w:ascii="Palatino Linotype" w:eastAsia="Times New Roman" w:hAnsi="Palatino Linotype" w:cs="Arial"/>
          <w:i/>
          <w:szCs w:val="24"/>
          <w:lang w:val="es-ES" w:eastAsia="es-ES"/>
        </w:rPr>
        <w:t>ambiente, sino mejorarlo para el bienestar de todos los naucalpenses, así que por lo que hace a esta Secretaria del Medio Ambiente, velara en todo momento, porque se procure el cuidado, conservación, reforestación y mejora del lugar, para que esto se realice de manera adecuada y ordenada a la brevedad posible.</w:t>
      </w:r>
    </w:p>
    <w:p w14:paraId="738C606A" w14:textId="77777777" w:rsidR="00BF02B8" w:rsidRDefault="00BF02B8" w:rsidP="00C260E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6B5BC69B" w14:textId="77777777" w:rsidR="00BF02B8" w:rsidRPr="00A42CF2" w:rsidRDefault="00BF02B8" w:rsidP="00C260E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No se omite manifestar que lo que hace a temas diversos a esta Autoridad Municipal (</w:t>
      </w:r>
      <w:proofErr w:type="spellStart"/>
      <w:r>
        <w:rPr>
          <w:rFonts w:ascii="Palatino Linotype" w:eastAsia="Times New Roman" w:hAnsi="Palatino Linotype" w:cs="Arial"/>
          <w:i/>
          <w:szCs w:val="24"/>
          <w:lang w:val="es-ES" w:eastAsia="es-ES"/>
        </w:rPr>
        <w:t>ciclopista</w:t>
      </w:r>
      <w:proofErr w:type="spellEnd"/>
      <w:r>
        <w:rPr>
          <w:rFonts w:ascii="Palatino Linotype" w:eastAsia="Times New Roman" w:hAnsi="Palatino Linotype" w:cs="Arial"/>
          <w:i/>
          <w:szCs w:val="24"/>
          <w:lang w:val="es-ES" w:eastAsia="es-ES"/>
        </w:rPr>
        <w:t xml:space="preserve">), deberá dirigirlos ante la dependencia que corresponda, acorde a las facultades y competencias de cada área, </w:t>
      </w:r>
      <w:r w:rsidRPr="00444D74">
        <w:rPr>
          <w:rFonts w:ascii="Palatino Linotype" w:eastAsia="Times New Roman" w:hAnsi="Palatino Linotype" w:cs="Arial"/>
          <w:i/>
          <w:szCs w:val="24"/>
          <w:lang w:val="es-ES" w:eastAsia="es-ES"/>
        </w:rPr>
        <w:t>y para el caso de que surgiera alguna duda en lo que respecta a la materia ambiental, estamos ubicados en las instalaciones que ocupa esta dependencia que es Avenida Morelos número 61 Colonia Bosque de los Remedios, Naucalpan de Juárez, Estado de México.”</w:t>
      </w:r>
    </w:p>
    <w:p w14:paraId="3ADF0B24" w14:textId="77777777" w:rsidR="00DE3F04" w:rsidRDefault="00DE3F04"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9BB2E09" w14:textId="77777777" w:rsidR="00444D74" w:rsidRPr="00444D74" w:rsidRDefault="00444D74"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Como se puede observar de las documentales remitidas por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primeramente consisten en los requerimientos de entrega de información turnados a las áreas de </w:t>
      </w:r>
      <w:r>
        <w:rPr>
          <w:rFonts w:ascii="Palatino Linotype" w:hAnsi="Palatino Linotype" w:cs="Arial"/>
          <w:sz w:val="24"/>
          <w:szCs w:val="24"/>
        </w:rPr>
        <w:t xml:space="preserve">Secretario de Planeación Urbana y Obras Públicas, al Secretario de Desarrollo Económico y a la Secretaria de Medio Ambiente, así como la respuesta entregada por la </w:t>
      </w:r>
      <w:r w:rsidR="00667CD0">
        <w:rPr>
          <w:rFonts w:ascii="Palatino Linotype" w:hAnsi="Palatino Linotype" w:cs="Arial"/>
          <w:sz w:val="24"/>
          <w:szCs w:val="24"/>
        </w:rPr>
        <w:t>última en mención.</w:t>
      </w:r>
    </w:p>
    <w:p w14:paraId="3CE1CD76" w14:textId="77777777" w:rsidR="00444D74" w:rsidRDefault="00444D74"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D93F891" w14:textId="77777777" w:rsidR="00667CD0" w:rsidRPr="004310AC" w:rsidRDefault="00667CD0"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ese orden de ideas, la respuesta proporcionada por la Secretaria de Medio Ambiente, se sirve en manifestar que después de realizada una búsqueda de información en su área, únicamente se encontró </w:t>
      </w:r>
      <w:r w:rsidR="004310AC">
        <w:rPr>
          <w:rFonts w:ascii="Palatino Linotype" w:eastAsia="Times New Roman" w:hAnsi="Palatino Linotype" w:cs="Arial"/>
          <w:sz w:val="24"/>
          <w:szCs w:val="24"/>
          <w:lang w:val="es-ES" w:eastAsia="es-ES"/>
        </w:rPr>
        <w:t xml:space="preserve">información parcial, respecto del numeral </w:t>
      </w:r>
      <w:r w:rsidR="004310AC">
        <w:rPr>
          <w:rFonts w:ascii="Palatino Linotype" w:eastAsia="Times New Roman" w:hAnsi="Palatino Linotype" w:cs="Arial"/>
          <w:b/>
          <w:sz w:val="24"/>
          <w:szCs w:val="24"/>
          <w:lang w:val="es-ES" w:eastAsia="es-ES"/>
        </w:rPr>
        <w:t>3,</w:t>
      </w:r>
      <w:r w:rsidR="004310AC">
        <w:rPr>
          <w:rFonts w:ascii="Palatino Linotype" w:eastAsia="Times New Roman" w:hAnsi="Palatino Linotype" w:cs="Arial"/>
          <w:sz w:val="24"/>
          <w:szCs w:val="24"/>
          <w:lang w:val="es-ES" w:eastAsia="es-ES"/>
        </w:rPr>
        <w:t xml:space="preserve"> informando que derivado de la construcción de la obra en mención se llevaron a cabo </w:t>
      </w:r>
      <w:r w:rsidR="00C6122A">
        <w:rPr>
          <w:rFonts w:ascii="Palatino Linotype" w:eastAsia="Times New Roman" w:hAnsi="Palatino Linotype" w:cs="Arial"/>
          <w:sz w:val="24"/>
          <w:szCs w:val="24"/>
          <w:lang w:val="es-ES" w:eastAsia="es-ES"/>
        </w:rPr>
        <w:t>visitas para revisar la flora, para valoración de los mismos y determinar su trasplante</w:t>
      </w:r>
      <w:r w:rsidR="00AA601E">
        <w:rPr>
          <w:rFonts w:ascii="Palatino Linotype" w:eastAsia="Times New Roman" w:hAnsi="Palatino Linotype" w:cs="Arial"/>
          <w:sz w:val="24"/>
          <w:szCs w:val="24"/>
          <w:lang w:val="es-ES" w:eastAsia="es-ES"/>
        </w:rPr>
        <w:t xml:space="preserve">, dejando de pronunciarse en lo que corresponde a informar si existe un proyecto ecológico y sustentable en la zona, así como lo relativo a alguna </w:t>
      </w:r>
      <w:proofErr w:type="spellStart"/>
      <w:r w:rsidR="00AA601E">
        <w:rPr>
          <w:rFonts w:ascii="Palatino Linotype" w:eastAsia="Times New Roman" w:hAnsi="Palatino Linotype" w:cs="Arial"/>
          <w:sz w:val="24"/>
          <w:szCs w:val="24"/>
          <w:lang w:val="es-ES" w:eastAsia="es-ES"/>
        </w:rPr>
        <w:t>ciclopista</w:t>
      </w:r>
      <w:proofErr w:type="spellEnd"/>
      <w:r w:rsidR="00AA601E">
        <w:rPr>
          <w:rFonts w:ascii="Palatino Linotype" w:eastAsia="Times New Roman" w:hAnsi="Palatino Linotype" w:cs="Arial"/>
          <w:sz w:val="24"/>
          <w:szCs w:val="24"/>
          <w:lang w:val="es-ES" w:eastAsia="es-ES"/>
        </w:rPr>
        <w:t>.</w:t>
      </w:r>
      <w:r w:rsidR="00C6122A">
        <w:rPr>
          <w:rFonts w:ascii="Palatino Linotype" w:eastAsia="Times New Roman" w:hAnsi="Palatino Linotype" w:cs="Arial"/>
          <w:sz w:val="24"/>
          <w:szCs w:val="24"/>
          <w:lang w:val="es-ES" w:eastAsia="es-ES"/>
        </w:rPr>
        <w:t xml:space="preserve"> </w:t>
      </w:r>
    </w:p>
    <w:p w14:paraId="70B39E33" w14:textId="77777777" w:rsidR="00667CD0" w:rsidRDefault="00667CD0"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C90E54" w14:textId="79C548DE" w:rsidR="00032E86" w:rsidRDefault="00032E86" w:rsidP="00032E8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En ese orden de ideas, de conformidad con la información peticionada contrastada con la proporcionada, no se tiene con satisfecho el derecho de acceso a la información del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por lo que</w:t>
      </w:r>
      <w:r w:rsidR="000C0B0D">
        <w:rPr>
          <w:rFonts w:ascii="Palatino Linotype" w:eastAsia="Times New Roman" w:hAnsi="Palatino Linotype" w:cs="Arial"/>
          <w:sz w:val="24"/>
          <w:szCs w:val="24"/>
          <w:lang w:val="es-ES" w:eastAsia="es-ES"/>
        </w:rPr>
        <w:t xml:space="preserve">, es necesario precisar que de conformidad con lo establecido en el artículos </w:t>
      </w:r>
      <w:r>
        <w:rPr>
          <w:rFonts w:ascii="Palatino Linotype" w:eastAsia="Times New Roman" w:hAnsi="Palatino Linotype" w:cs="Arial"/>
          <w:sz w:val="24"/>
          <w:szCs w:val="24"/>
          <w:lang w:val="es-ES" w:eastAsia="es-ES"/>
        </w:rPr>
        <w:t xml:space="preserve">87 </w:t>
      </w:r>
      <w:r w:rsidR="00245D73">
        <w:rPr>
          <w:rFonts w:ascii="Palatino Linotype" w:eastAsia="Times New Roman" w:hAnsi="Palatino Linotype" w:cs="Arial"/>
          <w:sz w:val="24"/>
          <w:szCs w:val="24"/>
          <w:lang w:val="es-ES" w:eastAsia="es-ES"/>
        </w:rPr>
        <w:t>y 96 Bis,</w:t>
      </w:r>
      <w:r w:rsidR="00245D73" w:rsidRPr="00245D73">
        <w:rPr>
          <w:rFonts w:ascii="Palatino Linotype" w:eastAsia="Times New Roman" w:hAnsi="Palatino Linotype" w:cs="Arial"/>
          <w:sz w:val="24"/>
          <w:szCs w:val="24"/>
          <w:lang w:val="es-ES" w:eastAsia="es-ES"/>
        </w:rPr>
        <w:t xml:space="preserve"> 96 </w:t>
      </w:r>
      <w:proofErr w:type="spellStart"/>
      <w:r w:rsidR="00245D73" w:rsidRPr="00245D73">
        <w:rPr>
          <w:rFonts w:ascii="Palatino Linotype" w:eastAsia="Times New Roman" w:hAnsi="Palatino Linotype" w:cs="Arial"/>
          <w:sz w:val="24"/>
          <w:szCs w:val="24"/>
          <w:lang w:val="es-ES" w:eastAsia="es-ES"/>
        </w:rPr>
        <w:t>Quáter</w:t>
      </w:r>
      <w:proofErr w:type="spellEnd"/>
      <w:r w:rsidR="00245D73">
        <w:rPr>
          <w:rFonts w:ascii="Palatino Linotype" w:eastAsia="Times New Roman" w:hAnsi="Palatino Linotype" w:cs="Arial"/>
          <w:sz w:val="24"/>
          <w:szCs w:val="24"/>
          <w:lang w:val="es-ES" w:eastAsia="es-ES"/>
        </w:rPr>
        <w:t xml:space="preserve"> </w:t>
      </w:r>
      <w:r w:rsidRPr="00897128">
        <w:rPr>
          <w:rFonts w:ascii="Palatino Linotype" w:eastAsia="Times New Roman" w:hAnsi="Palatino Linotype" w:cs="Arial"/>
          <w:sz w:val="24"/>
          <w:szCs w:val="24"/>
          <w:lang w:val="es-ES" w:eastAsia="es-ES"/>
        </w:rPr>
        <w:t xml:space="preserve">de la Ley Orgánica Municipal del Estado de México, así como de los artículos </w:t>
      </w:r>
      <w:r w:rsidR="00490E11">
        <w:rPr>
          <w:rFonts w:ascii="Palatino Linotype" w:eastAsia="Times New Roman" w:hAnsi="Palatino Linotype" w:cs="Arial"/>
          <w:sz w:val="24"/>
          <w:szCs w:val="24"/>
          <w:lang w:val="es-ES" w:eastAsia="es-ES"/>
        </w:rPr>
        <w:t>32,</w:t>
      </w:r>
      <w:r w:rsidR="00B6610E">
        <w:rPr>
          <w:rFonts w:ascii="Palatino Linotype" w:eastAsia="Times New Roman" w:hAnsi="Palatino Linotype" w:cs="Arial"/>
          <w:sz w:val="24"/>
          <w:szCs w:val="24"/>
          <w:lang w:val="es-ES" w:eastAsia="es-ES"/>
        </w:rPr>
        <w:t xml:space="preserve"> 64</w:t>
      </w:r>
      <w:r w:rsidR="00490E11">
        <w:rPr>
          <w:rFonts w:ascii="Palatino Linotype" w:eastAsia="Times New Roman" w:hAnsi="Palatino Linotype" w:cs="Arial"/>
          <w:sz w:val="24"/>
          <w:szCs w:val="24"/>
          <w:lang w:val="es-ES" w:eastAsia="es-ES"/>
        </w:rPr>
        <w:t xml:space="preserve">, 109 </w:t>
      </w:r>
      <w:proofErr w:type="spellStart"/>
      <w:r w:rsidR="00490E11">
        <w:rPr>
          <w:rFonts w:ascii="Palatino Linotype" w:eastAsia="Times New Roman" w:hAnsi="Palatino Linotype" w:cs="Arial"/>
          <w:sz w:val="24"/>
          <w:szCs w:val="24"/>
          <w:lang w:val="es-ES" w:eastAsia="es-ES"/>
        </w:rPr>
        <w:t>fraccion</w:t>
      </w:r>
      <w:proofErr w:type="spellEnd"/>
      <w:r w:rsidR="00490E11">
        <w:rPr>
          <w:rFonts w:ascii="Palatino Linotype" w:eastAsia="Times New Roman" w:hAnsi="Palatino Linotype" w:cs="Arial"/>
          <w:sz w:val="24"/>
          <w:szCs w:val="24"/>
          <w:lang w:val="es-ES" w:eastAsia="es-ES"/>
        </w:rPr>
        <w:t xml:space="preserve"> </w:t>
      </w:r>
      <w:r w:rsidR="009A2B7C">
        <w:rPr>
          <w:rFonts w:ascii="Palatino Linotype" w:eastAsia="Times New Roman" w:hAnsi="Palatino Linotype" w:cs="Arial"/>
          <w:sz w:val="24"/>
          <w:szCs w:val="24"/>
          <w:lang w:val="es-ES" w:eastAsia="es-ES"/>
        </w:rPr>
        <w:t>XI</w:t>
      </w:r>
      <w:r w:rsidRPr="00897128">
        <w:rPr>
          <w:rFonts w:ascii="Palatino Linotype" w:eastAsia="Times New Roman" w:hAnsi="Palatino Linotype" w:cs="Arial"/>
          <w:sz w:val="24"/>
          <w:szCs w:val="24"/>
          <w:lang w:val="es-ES" w:eastAsia="es-ES"/>
        </w:rPr>
        <w:t xml:space="preserve"> del Bando Municipal 2020 del </w:t>
      </w:r>
      <w:r w:rsidRPr="00897128">
        <w:rPr>
          <w:rFonts w:ascii="Palatino Linotype" w:eastAsia="Times New Roman" w:hAnsi="Palatino Linotype" w:cs="Arial"/>
          <w:b/>
          <w:sz w:val="24"/>
          <w:szCs w:val="24"/>
          <w:lang w:val="es-ES" w:eastAsia="es-ES"/>
        </w:rPr>
        <w:t>sujeto obligado</w:t>
      </w:r>
      <w:r w:rsidRPr="00897128">
        <w:rPr>
          <w:rFonts w:ascii="Palatino Linotype" w:eastAsia="Times New Roman" w:hAnsi="Palatino Linotype" w:cs="Arial"/>
          <w:sz w:val="24"/>
          <w:szCs w:val="24"/>
          <w:lang w:val="es-ES" w:eastAsia="es-ES"/>
        </w:rPr>
        <w:t xml:space="preserve">, se </w:t>
      </w:r>
      <w:r>
        <w:rPr>
          <w:rFonts w:ascii="Palatino Linotype" w:eastAsia="Times New Roman" w:hAnsi="Palatino Linotype" w:cs="Arial"/>
          <w:sz w:val="24"/>
          <w:szCs w:val="24"/>
          <w:lang w:val="es-ES" w:eastAsia="es-ES"/>
        </w:rPr>
        <w:t>acredita la existencia de dicha área, ordenamientos que se citan para mayor referencia:</w:t>
      </w:r>
    </w:p>
    <w:p w14:paraId="7D377378" w14:textId="77777777" w:rsidR="00032E86" w:rsidRPr="0067178E" w:rsidRDefault="00032E86" w:rsidP="00032E86">
      <w:pPr>
        <w:spacing w:after="0" w:line="360" w:lineRule="auto"/>
        <w:jc w:val="both"/>
        <w:rPr>
          <w:rFonts w:ascii="Palatino Linotype" w:hAnsi="Palatino Linotype" w:cs="Arial"/>
          <w:sz w:val="24"/>
          <w:szCs w:val="24"/>
          <w:lang w:val="es-ES"/>
        </w:rPr>
      </w:pPr>
    </w:p>
    <w:p w14:paraId="5355C352" w14:textId="77777777" w:rsidR="00032E86" w:rsidRPr="0067178E" w:rsidRDefault="00032E86" w:rsidP="00C260EF">
      <w:pPr>
        <w:spacing w:after="0" w:line="240" w:lineRule="auto"/>
        <w:ind w:left="567" w:right="567"/>
        <w:jc w:val="both"/>
        <w:rPr>
          <w:rFonts w:ascii="Palatino Linotype" w:hAnsi="Palatino Linotype" w:cs="Arial"/>
          <w:i/>
        </w:rPr>
      </w:pPr>
      <w:r>
        <w:rPr>
          <w:rFonts w:ascii="Palatino Linotype" w:hAnsi="Palatino Linotype" w:cs="Arial"/>
          <w:i/>
        </w:rPr>
        <w:t>“</w:t>
      </w:r>
      <w:r w:rsidRPr="00AA0C3B">
        <w:rPr>
          <w:rFonts w:ascii="Palatino Linotype" w:hAnsi="Palatino Linotype" w:cs="Arial"/>
          <w:b/>
          <w:i/>
        </w:rPr>
        <w:t>Artículo 87.-</w:t>
      </w:r>
      <w:r w:rsidRPr="0067178E">
        <w:rPr>
          <w:rFonts w:ascii="Palatino Linotype" w:hAnsi="Palatino Linotype" w:cs="Arial"/>
          <w:i/>
        </w:rPr>
        <w:t xml:space="preserve"> Para el despacho, estudio y planeación de los diversos asuntos de la</w:t>
      </w:r>
      <w:r>
        <w:rPr>
          <w:rFonts w:ascii="Palatino Linotype" w:hAnsi="Palatino Linotype" w:cs="Arial"/>
          <w:i/>
        </w:rPr>
        <w:t xml:space="preserve"> </w:t>
      </w:r>
      <w:r w:rsidRPr="0067178E">
        <w:rPr>
          <w:rFonts w:ascii="Palatino Linotype" w:hAnsi="Palatino Linotype" w:cs="Arial"/>
          <w:i/>
        </w:rPr>
        <w:t>administración municipal, el ayuntamiento contará por lo menos con las siguientes</w:t>
      </w:r>
      <w:r>
        <w:rPr>
          <w:rFonts w:ascii="Palatino Linotype" w:hAnsi="Palatino Linotype" w:cs="Arial"/>
          <w:i/>
        </w:rPr>
        <w:t xml:space="preserve"> </w:t>
      </w:r>
      <w:r w:rsidRPr="0067178E">
        <w:rPr>
          <w:rFonts w:ascii="Palatino Linotype" w:hAnsi="Palatino Linotype" w:cs="Arial"/>
          <w:i/>
        </w:rPr>
        <w:t>Dependencias:</w:t>
      </w:r>
    </w:p>
    <w:p w14:paraId="1C32FD07" w14:textId="77777777" w:rsidR="00032E86" w:rsidRPr="006717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w:t>
      </w:r>
      <w:r w:rsidRPr="0067178E">
        <w:rPr>
          <w:rFonts w:ascii="Palatino Linotype" w:hAnsi="Palatino Linotype" w:cs="Arial"/>
          <w:i/>
        </w:rPr>
        <w:t>. La secretaría del ayuntamiento;</w:t>
      </w:r>
    </w:p>
    <w:p w14:paraId="6B21C005" w14:textId="77777777" w:rsidR="00032E86" w:rsidRPr="006717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II</w:t>
      </w:r>
      <w:r w:rsidRPr="0067178E">
        <w:rPr>
          <w:rFonts w:ascii="Palatino Linotype" w:hAnsi="Palatino Linotype" w:cs="Arial"/>
          <w:i/>
        </w:rPr>
        <w:t>. La tesorería municipal.</w:t>
      </w:r>
    </w:p>
    <w:p w14:paraId="08D06ECA" w14:textId="77777777" w:rsidR="00032E86" w:rsidRPr="006717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III</w:t>
      </w:r>
      <w:r w:rsidRPr="0067178E">
        <w:rPr>
          <w:rFonts w:ascii="Palatino Linotype" w:hAnsi="Palatino Linotype" w:cs="Arial"/>
          <w:i/>
        </w:rPr>
        <w:t>. La Dirección de Obras Públicas o equivalente.</w:t>
      </w:r>
    </w:p>
    <w:p w14:paraId="3F36EF4F" w14:textId="77777777" w:rsidR="00032E86" w:rsidRPr="006717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IV</w:t>
      </w:r>
      <w:r w:rsidRPr="0067178E">
        <w:rPr>
          <w:rFonts w:ascii="Palatino Linotype" w:hAnsi="Palatino Linotype" w:cs="Arial"/>
          <w:i/>
        </w:rPr>
        <w:t>. La Dirección de Desarrollo Económico o equivalente.</w:t>
      </w:r>
    </w:p>
    <w:p w14:paraId="39877ED2" w14:textId="77777777" w:rsidR="00032E86" w:rsidRPr="006717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V</w:t>
      </w:r>
      <w:r w:rsidRPr="0067178E">
        <w:rPr>
          <w:rFonts w:ascii="Palatino Linotype" w:hAnsi="Palatino Linotype" w:cs="Arial"/>
          <w:i/>
        </w:rPr>
        <w:t>. La Dirección de Desarrollo Urbano o equivalente;</w:t>
      </w:r>
    </w:p>
    <w:p w14:paraId="1E18FEF4" w14:textId="77777777" w:rsidR="00032E86" w:rsidRPr="006717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VI</w:t>
      </w:r>
      <w:r w:rsidRPr="0067178E">
        <w:rPr>
          <w:rFonts w:ascii="Palatino Linotype" w:hAnsi="Palatino Linotype" w:cs="Arial"/>
          <w:i/>
        </w:rPr>
        <w:t>. La Dirección de Ecología o equivalente; y</w:t>
      </w:r>
    </w:p>
    <w:p w14:paraId="3FF9A71D" w14:textId="77777777" w:rsidR="00032E86" w:rsidRPr="006717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VII</w:t>
      </w:r>
      <w:r w:rsidRPr="0067178E">
        <w:rPr>
          <w:rFonts w:ascii="Palatino Linotype" w:hAnsi="Palatino Linotype" w:cs="Arial"/>
          <w:i/>
        </w:rPr>
        <w:t>. La Dirección de Desarrollo Social o equivalente, y</w:t>
      </w:r>
    </w:p>
    <w:p w14:paraId="678CE085" w14:textId="77777777" w:rsidR="00032E86"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VIII</w:t>
      </w:r>
      <w:r w:rsidRPr="0067178E">
        <w:rPr>
          <w:rFonts w:ascii="Palatino Linotype" w:hAnsi="Palatino Linotype" w:cs="Arial"/>
          <w:i/>
        </w:rPr>
        <w:t>. La Coordinación Municipal de Protección Civil o equivalente.</w:t>
      </w:r>
    </w:p>
    <w:p w14:paraId="228E381E" w14:textId="77777777" w:rsidR="004A3CDF" w:rsidRDefault="004A3CDF" w:rsidP="00C260EF">
      <w:pPr>
        <w:spacing w:after="0" w:line="240" w:lineRule="auto"/>
        <w:ind w:left="567" w:right="567"/>
        <w:jc w:val="both"/>
        <w:rPr>
          <w:rFonts w:ascii="Palatino Linotype" w:hAnsi="Palatino Linotype" w:cs="Arial"/>
          <w:i/>
        </w:rPr>
      </w:pPr>
    </w:p>
    <w:p w14:paraId="450B9CA8" w14:textId="77777777" w:rsidR="00032E86" w:rsidRPr="004D488E" w:rsidRDefault="00032E86" w:rsidP="00C260EF">
      <w:pPr>
        <w:spacing w:after="0" w:line="240" w:lineRule="auto"/>
        <w:ind w:left="567" w:right="567"/>
        <w:jc w:val="both"/>
        <w:rPr>
          <w:rFonts w:ascii="Palatino Linotype" w:hAnsi="Palatino Linotype" w:cs="Arial"/>
          <w:i/>
        </w:rPr>
      </w:pPr>
      <w:r w:rsidRPr="00AA0C3B">
        <w:rPr>
          <w:rFonts w:ascii="Palatino Linotype" w:hAnsi="Palatino Linotype" w:cs="Arial"/>
          <w:b/>
          <w:i/>
        </w:rPr>
        <w:t>Artículo 96. Bis.-</w:t>
      </w:r>
      <w:r w:rsidRPr="004D488E">
        <w:rPr>
          <w:rFonts w:ascii="Palatino Linotype" w:hAnsi="Palatino Linotype" w:cs="Arial"/>
          <w:i/>
        </w:rPr>
        <w:t xml:space="preserve"> El </w:t>
      </w:r>
      <w:r w:rsidRPr="00AA0C3B">
        <w:rPr>
          <w:rFonts w:ascii="Palatino Linotype" w:hAnsi="Palatino Linotype" w:cs="Arial"/>
          <w:i/>
          <w:u w:val="single"/>
        </w:rPr>
        <w:t>Director de Obras Públicas</w:t>
      </w:r>
      <w:r w:rsidRPr="004D488E">
        <w:rPr>
          <w:rFonts w:ascii="Palatino Linotype" w:hAnsi="Palatino Linotype" w:cs="Arial"/>
          <w:i/>
        </w:rPr>
        <w:t xml:space="preserve"> o el Titular de la Unidad Administrativa</w:t>
      </w:r>
      <w:r>
        <w:rPr>
          <w:rFonts w:ascii="Palatino Linotype" w:hAnsi="Palatino Linotype" w:cs="Arial"/>
          <w:i/>
        </w:rPr>
        <w:t xml:space="preserve"> </w:t>
      </w:r>
      <w:r w:rsidRPr="004D488E">
        <w:rPr>
          <w:rFonts w:ascii="Palatino Linotype" w:hAnsi="Palatino Linotype" w:cs="Arial"/>
          <w:i/>
        </w:rPr>
        <w:t>equivalente, tiene las siguientes atribuciones:</w:t>
      </w:r>
    </w:p>
    <w:p w14:paraId="6985B6FD"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w:t>
      </w:r>
      <w:r w:rsidRPr="004D488E">
        <w:rPr>
          <w:rFonts w:ascii="Palatino Linotype" w:hAnsi="Palatino Linotype" w:cs="Arial"/>
          <w:i/>
        </w:rPr>
        <w:t xml:space="preserve">. </w:t>
      </w:r>
      <w:r w:rsidRPr="00AA0C3B">
        <w:rPr>
          <w:rFonts w:ascii="Palatino Linotype" w:hAnsi="Palatino Linotype" w:cs="Arial"/>
          <w:i/>
          <w:u w:val="single"/>
        </w:rPr>
        <w:t>Realizar la programación y ejecución de las obras públicas y servicios relacionados, que por orden expresa del Ayuntamiento requieran prioridad</w:t>
      </w:r>
      <w:r w:rsidRPr="004D488E">
        <w:rPr>
          <w:rFonts w:ascii="Palatino Linotype" w:hAnsi="Palatino Linotype" w:cs="Arial"/>
          <w:i/>
        </w:rPr>
        <w:t>;</w:t>
      </w:r>
    </w:p>
    <w:p w14:paraId="49C9FF92"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II</w:t>
      </w:r>
      <w:r w:rsidRPr="004D488E">
        <w:rPr>
          <w:rFonts w:ascii="Palatino Linotype" w:hAnsi="Palatino Linotype" w:cs="Arial"/>
          <w:i/>
        </w:rPr>
        <w:t>. Planear y coordinar los proyectos de obras públicas y servicios relacionados con las mismas</w:t>
      </w:r>
      <w:r>
        <w:rPr>
          <w:rFonts w:ascii="Palatino Linotype" w:hAnsi="Palatino Linotype" w:cs="Arial"/>
          <w:i/>
        </w:rPr>
        <w:t xml:space="preserve"> </w:t>
      </w:r>
      <w:r w:rsidRPr="004D488E">
        <w:rPr>
          <w:rFonts w:ascii="Palatino Linotype" w:hAnsi="Palatino Linotype" w:cs="Arial"/>
          <w:i/>
        </w:rPr>
        <w:t>que autorice el Ayuntamiento, una vez que se cumplan los requisitos de licitación y otros que</w:t>
      </w:r>
      <w:r>
        <w:rPr>
          <w:rFonts w:ascii="Palatino Linotype" w:hAnsi="Palatino Linotype" w:cs="Arial"/>
          <w:i/>
        </w:rPr>
        <w:t xml:space="preserve"> </w:t>
      </w:r>
      <w:r w:rsidRPr="004D488E">
        <w:rPr>
          <w:rFonts w:ascii="Palatino Linotype" w:hAnsi="Palatino Linotype" w:cs="Arial"/>
          <w:i/>
        </w:rPr>
        <w:t>determine la ley de la materia;</w:t>
      </w:r>
    </w:p>
    <w:p w14:paraId="655E60F3"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III</w:t>
      </w:r>
      <w:r w:rsidRPr="004D488E">
        <w:rPr>
          <w:rFonts w:ascii="Palatino Linotype" w:hAnsi="Palatino Linotype" w:cs="Arial"/>
          <w:i/>
        </w:rPr>
        <w:t xml:space="preserve">. </w:t>
      </w:r>
      <w:r w:rsidRPr="004A3CDF">
        <w:rPr>
          <w:rFonts w:ascii="Palatino Linotype" w:hAnsi="Palatino Linotype" w:cs="Arial"/>
          <w:i/>
          <w:u w:val="single"/>
        </w:rPr>
        <w:t>Proyectar las obras públicas y servicios relacionados, que realice el Municipio, incluyendo la conservación y mantenimiento de edificios, monumentos, calles, parques y jardines;</w:t>
      </w:r>
    </w:p>
    <w:p w14:paraId="70BA2D1B"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IV</w:t>
      </w:r>
      <w:r w:rsidRPr="004D488E">
        <w:rPr>
          <w:rFonts w:ascii="Palatino Linotype" w:hAnsi="Palatino Linotype" w:cs="Arial"/>
          <w:i/>
        </w:rPr>
        <w:t>. Construir y ejecutar todas aquellas obras públicas y servicios relacionados, que aumenten y</w:t>
      </w:r>
      <w:r>
        <w:rPr>
          <w:rFonts w:ascii="Palatino Linotype" w:hAnsi="Palatino Linotype" w:cs="Arial"/>
          <w:i/>
        </w:rPr>
        <w:t xml:space="preserve"> </w:t>
      </w:r>
      <w:r w:rsidRPr="004D488E">
        <w:rPr>
          <w:rFonts w:ascii="Palatino Linotype" w:hAnsi="Palatino Linotype" w:cs="Arial"/>
          <w:i/>
        </w:rPr>
        <w:t>mantengan la infraestructura municipal y que estén consideradas en el programa respectivo;</w:t>
      </w:r>
    </w:p>
    <w:p w14:paraId="3161550D"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V</w:t>
      </w:r>
      <w:r w:rsidRPr="004D488E">
        <w:rPr>
          <w:rFonts w:ascii="Palatino Linotype" w:hAnsi="Palatino Linotype" w:cs="Arial"/>
          <w:i/>
        </w:rPr>
        <w:t>. Determinar y cuantificar los materiales y trabajos necesarios para programas de</w:t>
      </w:r>
      <w:r>
        <w:rPr>
          <w:rFonts w:ascii="Palatino Linotype" w:hAnsi="Palatino Linotype" w:cs="Arial"/>
          <w:i/>
        </w:rPr>
        <w:t xml:space="preserve"> </w:t>
      </w:r>
      <w:r w:rsidRPr="004D488E">
        <w:rPr>
          <w:rFonts w:ascii="Palatino Linotype" w:hAnsi="Palatino Linotype" w:cs="Arial"/>
          <w:i/>
        </w:rPr>
        <w:t>construcción y mantenimiento de obras públicas y servicios relacionados;</w:t>
      </w:r>
    </w:p>
    <w:p w14:paraId="7E08B174"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lastRenderedPageBreak/>
        <w:t>VI</w:t>
      </w:r>
      <w:r w:rsidRPr="004D488E">
        <w:rPr>
          <w:rFonts w:ascii="Palatino Linotype" w:hAnsi="Palatino Linotype" w:cs="Arial"/>
          <w:i/>
        </w:rPr>
        <w:t xml:space="preserve">. </w:t>
      </w:r>
      <w:r w:rsidRPr="00AA0C3B">
        <w:rPr>
          <w:rFonts w:ascii="Palatino Linotype" w:hAnsi="Palatino Linotype" w:cs="Arial"/>
          <w:i/>
          <w:u w:val="single"/>
        </w:rPr>
        <w:t>Vigilar que se cumplan y lleven a cabo los programas de construcción y mantenimiento de obras públicas y servicios relacionados</w:t>
      </w:r>
      <w:r w:rsidRPr="004D488E">
        <w:rPr>
          <w:rFonts w:ascii="Palatino Linotype" w:hAnsi="Palatino Linotype" w:cs="Arial"/>
          <w:i/>
        </w:rPr>
        <w:t>;</w:t>
      </w:r>
    </w:p>
    <w:p w14:paraId="2E8CB843"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VII</w:t>
      </w:r>
      <w:r w:rsidRPr="004D488E">
        <w:rPr>
          <w:rFonts w:ascii="Palatino Linotype" w:hAnsi="Palatino Linotype" w:cs="Arial"/>
          <w:i/>
        </w:rPr>
        <w:t>. Cuidar que las obras públicas y servicios relacionados cumplan con los requisitos de</w:t>
      </w:r>
      <w:r>
        <w:rPr>
          <w:rFonts w:ascii="Palatino Linotype" w:hAnsi="Palatino Linotype" w:cs="Arial"/>
          <w:i/>
        </w:rPr>
        <w:t xml:space="preserve"> </w:t>
      </w:r>
      <w:r w:rsidRPr="004D488E">
        <w:rPr>
          <w:rFonts w:ascii="Palatino Linotype" w:hAnsi="Palatino Linotype" w:cs="Arial"/>
          <w:i/>
        </w:rPr>
        <w:t>seguridad y observen las normas de construcción y términos establecidos;</w:t>
      </w:r>
    </w:p>
    <w:p w14:paraId="6785A566"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VIII</w:t>
      </w:r>
      <w:r w:rsidRPr="004D488E">
        <w:rPr>
          <w:rFonts w:ascii="Palatino Linotype" w:hAnsi="Palatino Linotype" w:cs="Arial"/>
          <w:i/>
        </w:rPr>
        <w:t>. Vigilar la construcción en las obras por contrato y por administración que hayan sido</w:t>
      </w:r>
      <w:r>
        <w:rPr>
          <w:rFonts w:ascii="Palatino Linotype" w:hAnsi="Palatino Linotype" w:cs="Arial"/>
          <w:i/>
        </w:rPr>
        <w:t xml:space="preserve"> </w:t>
      </w:r>
      <w:r w:rsidRPr="004D488E">
        <w:rPr>
          <w:rFonts w:ascii="Palatino Linotype" w:hAnsi="Palatino Linotype" w:cs="Arial"/>
          <w:i/>
        </w:rPr>
        <w:t>adjudicadas a los contratistas;</w:t>
      </w:r>
    </w:p>
    <w:p w14:paraId="0D2729B4"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IX</w:t>
      </w:r>
      <w:r w:rsidRPr="004D488E">
        <w:rPr>
          <w:rFonts w:ascii="Palatino Linotype" w:hAnsi="Palatino Linotype" w:cs="Arial"/>
          <w:i/>
        </w:rPr>
        <w:t xml:space="preserve">. </w:t>
      </w:r>
      <w:r w:rsidRPr="00AA0C3B">
        <w:rPr>
          <w:rFonts w:ascii="Palatino Linotype" w:hAnsi="Palatino Linotype" w:cs="Arial"/>
          <w:i/>
          <w:u w:val="single"/>
        </w:rPr>
        <w:t xml:space="preserve">Administrar y ejercer, en el ámbito de su competencia, de manera coordinada con el </w:t>
      </w:r>
      <w:r w:rsidRPr="004A3CDF">
        <w:rPr>
          <w:rFonts w:ascii="Palatino Linotype" w:hAnsi="Palatino Linotype" w:cs="Arial"/>
          <w:b/>
          <w:i/>
          <w:u w:val="single"/>
        </w:rPr>
        <w:t>Tesorero municipal</w:t>
      </w:r>
      <w:r w:rsidRPr="00AA0C3B">
        <w:rPr>
          <w:rFonts w:ascii="Palatino Linotype" w:hAnsi="Palatino Linotype" w:cs="Arial"/>
          <w:i/>
          <w:u w:val="single"/>
        </w:rPr>
        <w:t>,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p>
    <w:p w14:paraId="3277843B"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w:t>
      </w:r>
      <w:r w:rsidRPr="004D488E">
        <w:rPr>
          <w:rFonts w:ascii="Palatino Linotype" w:hAnsi="Palatino Linotype" w:cs="Arial"/>
          <w:i/>
        </w:rPr>
        <w:t xml:space="preserve">. </w:t>
      </w:r>
      <w:r w:rsidRPr="004A3CDF">
        <w:rPr>
          <w:rFonts w:ascii="Palatino Linotype" w:hAnsi="Palatino Linotype" w:cs="Arial"/>
          <w:i/>
          <w:u w:val="single"/>
        </w:rPr>
        <w:t>Verificar que las obras públicas y los servicios relacionados con la misma, hayan sido programadas, presupuestadas, ejecutadas, adquiridas y contratadas en estricto apego a las disposiciones legales aplicables;</w:t>
      </w:r>
    </w:p>
    <w:p w14:paraId="2E189ADC"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XI</w:t>
      </w:r>
      <w:r w:rsidRPr="004D488E">
        <w:rPr>
          <w:rFonts w:ascii="Palatino Linotype" w:hAnsi="Palatino Linotype" w:cs="Arial"/>
          <w:i/>
        </w:rPr>
        <w:t>. Integrar y verificar que se elaboren de manera correcta y completa las bitácoras y/o</w:t>
      </w:r>
      <w:r>
        <w:rPr>
          <w:rFonts w:ascii="Palatino Linotype" w:hAnsi="Palatino Linotype" w:cs="Arial"/>
          <w:i/>
        </w:rPr>
        <w:t xml:space="preserve"> </w:t>
      </w:r>
      <w:r w:rsidRPr="004D488E">
        <w:rPr>
          <w:rFonts w:ascii="Palatino Linotype" w:hAnsi="Palatino Linotype" w:cs="Arial"/>
          <w:i/>
        </w:rPr>
        <w:t>expedientes abiertos con motivo de la obra pública y servicios relacionados con la misma,</w:t>
      </w:r>
      <w:r>
        <w:rPr>
          <w:rFonts w:ascii="Palatino Linotype" w:hAnsi="Palatino Linotype" w:cs="Arial"/>
          <w:i/>
        </w:rPr>
        <w:t xml:space="preserve"> </w:t>
      </w:r>
      <w:r w:rsidRPr="004D488E">
        <w:rPr>
          <w:rFonts w:ascii="Palatino Linotype" w:hAnsi="Palatino Linotype" w:cs="Arial"/>
          <w:i/>
        </w:rPr>
        <w:t>conforme a lo establecido en las disposiciones legales aplicables;</w:t>
      </w:r>
    </w:p>
    <w:p w14:paraId="00F9B215"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XII</w:t>
      </w:r>
      <w:r w:rsidRPr="004D488E">
        <w:rPr>
          <w:rFonts w:ascii="Palatino Linotype" w:hAnsi="Palatino Linotype" w:cs="Arial"/>
          <w:i/>
        </w:rPr>
        <w:t>. Promover la construcción de urbanización, infraestructura y equipamiento urbano;</w:t>
      </w:r>
    </w:p>
    <w:p w14:paraId="06318009"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XIII</w:t>
      </w:r>
      <w:r w:rsidRPr="004D488E">
        <w:rPr>
          <w:rFonts w:ascii="Palatino Linotype" w:hAnsi="Palatino Linotype" w:cs="Arial"/>
          <w:i/>
        </w:rPr>
        <w:t>. Formular y conducir la política municipal en materia de obras públicas e infraestructura</w:t>
      </w:r>
      <w:r>
        <w:rPr>
          <w:rFonts w:ascii="Palatino Linotype" w:hAnsi="Palatino Linotype" w:cs="Arial"/>
          <w:i/>
        </w:rPr>
        <w:t xml:space="preserve"> </w:t>
      </w:r>
      <w:r w:rsidRPr="004D488E">
        <w:rPr>
          <w:rFonts w:ascii="Palatino Linotype" w:hAnsi="Palatino Linotype" w:cs="Arial"/>
          <w:i/>
        </w:rPr>
        <w:t>para el desarrollo;</w:t>
      </w:r>
    </w:p>
    <w:p w14:paraId="340999C9"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XIV</w:t>
      </w:r>
      <w:r w:rsidRPr="004D488E">
        <w:rPr>
          <w:rFonts w:ascii="Palatino Linotype" w:hAnsi="Palatino Linotype" w:cs="Arial"/>
          <w:i/>
        </w:rPr>
        <w:t>. Cumplir y hacer cumplir la legislación y normatividad en materia de obra pública;</w:t>
      </w:r>
    </w:p>
    <w:p w14:paraId="6F5D820D"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XV</w:t>
      </w:r>
      <w:r w:rsidRPr="004D488E">
        <w:rPr>
          <w:rFonts w:ascii="Palatino Linotype" w:hAnsi="Palatino Linotype" w:cs="Arial"/>
          <w:i/>
        </w:rPr>
        <w:t>. Proyectar, formular y proponer al Presidente Municipal, el Programa General de Obras</w:t>
      </w:r>
      <w:r>
        <w:rPr>
          <w:rFonts w:ascii="Palatino Linotype" w:hAnsi="Palatino Linotype" w:cs="Arial"/>
          <w:i/>
        </w:rPr>
        <w:t xml:space="preserve"> </w:t>
      </w:r>
      <w:r w:rsidRPr="004D488E">
        <w:rPr>
          <w:rFonts w:ascii="Palatino Linotype" w:hAnsi="Palatino Linotype" w:cs="Arial"/>
          <w:i/>
        </w:rPr>
        <w:t>Públicas, para la construcción y mejoramiento de las mismas, de acuerdo a la normatividad</w:t>
      </w:r>
      <w:r>
        <w:rPr>
          <w:rFonts w:ascii="Palatino Linotype" w:hAnsi="Palatino Linotype" w:cs="Arial"/>
          <w:i/>
        </w:rPr>
        <w:t xml:space="preserve"> </w:t>
      </w:r>
      <w:r w:rsidRPr="004D488E">
        <w:rPr>
          <w:rFonts w:ascii="Palatino Linotype" w:hAnsi="Palatino Linotype" w:cs="Arial"/>
          <w:i/>
        </w:rPr>
        <w:t>aplicable y en congruencia con el Plan de Desarrollo Municipal y con la política, objetivos y</w:t>
      </w:r>
      <w:r>
        <w:rPr>
          <w:rFonts w:ascii="Palatino Linotype" w:hAnsi="Palatino Linotype" w:cs="Arial"/>
          <w:i/>
        </w:rPr>
        <w:t xml:space="preserve"> </w:t>
      </w:r>
      <w:r w:rsidRPr="004D488E">
        <w:rPr>
          <w:rFonts w:ascii="Palatino Linotype" w:hAnsi="Palatino Linotype" w:cs="Arial"/>
          <w:i/>
        </w:rPr>
        <w:t>prioridades del Municipio y vigilar su ejecución;</w:t>
      </w:r>
    </w:p>
    <w:p w14:paraId="715318F4"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XVI</w:t>
      </w:r>
      <w:r w:rsidRPr="004D488E">
        <w:rPr>
          <w:rFonts w:ascii="Palatino Linotype" w:hAnsi="Palatino Linotype" w:cs="Arial"/>
          <w:i/>
        </w:rPr>
        <w:t>. Dictar las normas generales y ejecutar las obras de reparación, adaptación y demolición de</w:t>
      </w:r>
      <w:r>
        <w:rPr>
          <w:rFonts w:ascii="Palatino Linotype" w:hAnsi="Palatino Linotype" w:cs="Arial"/>
          <w:i/>
        </w:rPr>
        <w:t xml:space="preserve"> </w:t>
      </w:r>
      <w:r w:rsidRPr="004D488E">
        <w:rPr>
          <w:rFonts w:ascii="Palatino Linotype" w:hAnsi="Palatino Linotype" w:cs="Arial"/>
          <w:i/>
        </w:rPr>
        <w:t>inmuebles propiedad del municipio que le sean asignadas;</w:t>
      </w:r>
    </w:p>
    <w:p w14:paraId="1BF1445A"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XVII</w:t>
      </w:r>
      <w:r w:rsidRPr="004D488E">
        <w:rPr>
          <w:rFonts w:ascii="Palatino Linotype" w:hAnsi="Palatino Linotype" w:cs="Arial"/>
          <w:i/>
        </w:rPr>
        <w:t>. Ejecutar y mantener las obras públicas que acuerde el Ayuntamiento, de acuerdo a la</w:t>
      </w:r>
      <w:r>
        <w:rPr>
          <w:rFonts w:ascii="Palatino Linotype" w:hAnsi="Palatino Linotype" w:cs="Arial"/>
          <w:i/>
        </w:rPr>
        <w:t xml:space="preserve"> </w:t>
      </w:r>
      <w:r w:rsidRPr="004D488E">
        <w:rPr>
          <w:rFonts w:ascii="Palatino Linotype" w:hAnsi="Palatino Linotype" w:cs="Arial"/>
          <w:i/>
        </w:rPr>
        <w:t>legislación y normatividad aplicable, a los planes, presupuestos y programas previamente</w:t>
      </w:r>
      <w:r>
        <w:rPr>
          <w:rFonts w:ascii="Palatino Linotype" w:hAnsi="Palatino Linotype" w:cs="Arial"/>
          <w:i/>
        </w:rPr>
        <w:t xml:space="preserve"> </w:t>
      </w:r>
      <w:r w:rsidRPr="004D488E">
        <w:rPr>
          <w:rFonts w:ascii="Palatino Linotype" w:hAnsi="Palatino Linotype" w:cs="Arial"/>
          <w:i/>
        </w:rPr>
        <w:t>establecidos, coordinándose, en su caso, previo acuerdo con el Presidente Municipal, con las</w:t>
      </w:r>
      <w:r>
        <w:rPr>
          <w:rFonts w:ascii="Palatino Linotype" w:hAnsi="Palatino Linotype" w:cs="Arial"/>
          <w:i/>
        </w:rPr>
        <w:t xml:space="preserve"> </w:t>
      </w:r>
      <w:r w:rsidRPr="004D488E">
        <w:rPr>
          <w:rFonts w:ascii="Palatino Linotype" w:hAnsi="Palatino Linotype" w:cs="Arial"/>
          <w:i/>
        </w:rPr>
        <w:t>autoridades Federales, Estatales y municipales concurrentes;</w:t>
      </w:r>
    </w:p>
    <w:p w14:paraId="11D7DFFA"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XVIII</w:t>
      </w:r>
      <w:r w:rsidRPr="004D488E">
        <w:rPr>
          <w:rFonts w:ascii="Palatino Linotype" w:hAnsi="Palatino Linotype" w:cs="Arial"/>
          <w:i/>
        </w:rPr>
        <w:t>. Vigilar que la ejecución de la obra pública adjudicada y los servicios relacionados con</w:t>
      </w:r>
      <w:r>
        <w:rPr>
          <w:rFonts w:ascii="Palatino Linotype" w:hAnsi="Palatino Linotype" w:cs="Arial"/>
          <w:i/>
        </w:rPr>
        <w:t xml:space="preserve"> </w:t>
      </w:r>
      <w:r w:rsidRPr="004D488E">
        <w:rPr>
          <w:rFonts w:ascii="Palatino Linotype" w:hAnsi="Palatino Linotype" w:cs="Arial"/>
          <w:i/>
        </w:rPr>
        <w:t>ésta, se sujeten a las condiciones contratadas;</w:t>
      </w:r>
    </w:p>
    <w:p w14:paraId="21B844E7"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XIX</w:t>
      </w:r>
      <w:r w:rsidRPr="004D488E">
        <w:rPr>
          <w:rFonts w:ascii="Palatino Linotype" w:hAnsi="Palatino Linotype" w:cs="Arial"/>
          <w:i/>
        </w:rPr>
        <w:t>. Establecer los lineamientos para la realización de estudios y proyectos de construcción de</w:t>
      </w:r>
      <w:r>
        <w:rPr>
          <w:rFonts w:ascii="Palatino Linotype" w:hAnsi="Palatino Linotype" w:cs="Arial"/>
          <w:i/>
        </w:rPr>
        <w:t xml:space="preserve"> </w:t>
      </w:r>
      <w:r w:rsidRPr="004D488E">
        <w:rPr>
          <w:rFonts w:ascii="Palatino Linotype" w:hAnsi="Palatino Linotype" w:cs="Arial"/>
          <w:i/>
        </w:rPr>
        <w:t>obras públicas;</w:t>
      </w:r>
    </w:p>
    <w:p w14:paraId="3538058B"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XX</w:t>
      </w:r>
      <w:r w:rsidRPr="004D488E">
        <w:rPr>
          <w:rFonts w:ascii="Palatino Linotype" w:hAnsi="Palatino Linotype" w:cs="Arial"/>
          <w:i/>
        </w:rPr>
        <w:t>. Autorizar para su pago, previa validación del avance y calidad de las obras, los</w:t>
      </w:r>
      <w:r>
        <w:rPr>
          <w:rFonts w:ascii="Palatino Linotype" w:hAnsi="Palatino Linotype" w:cs="Arial"/>
          <w:i/>
        </w:rPr>
        <w:t xml:space="preserve"> </w:t>
      </w:r>
      <w:r w:rsidRPr="004D488E">
        <w:rPr>
          <w:rFonts w:ascii="Palatino Linotype" w:hAnsi="Palatino Linotype" w:cs="Arial"/>
          <w:i/>
        </w:rPr>
        <w:t>presupuestos y estimaciones que presenten los contratistas de obras públicas municipales;</w:t>
      </w:r>
    </w:p>
    <w:p w14:paraId="4139851B"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XXI</w:t>
      </w:r>
      <w:r w:rsidRPr="004D488E">
        <w:rPr>
          <w:rFonts w:ascii="Palatino Linotype" w:hAnsi="Palatino Linotype" w:cs="Arial"/>
          <w:i/>
        </w:rPr>
        <w:t>. Formular el inventario de la maquinaria y equipo de construcción a su cuidado o de su</w:t>
      </w:r>
      <w:r>
        <w:rPr>
          <w:rFonts w:ascii="Palatino Linotype" w:hAnsi="Palatino Linotype" w:cs="Arial"/>
          <w:i/>
        </w:rPr>
        <w:t xml:space="preserve"> </w:t>
      </w:r>
      <w:r w:rsidRPr="004D488E">
        <w:rPr>
          <w:rFonts w:ascii="Palatino Linotype" w:hAnsi="Palatino Linotype" w:cs="Arial"/>
          <w:i/>
        </w:rPr>
        <w:t>propiedad, manteniéndolo en óptimas condiciones de uso;</w:t>
      </w:r>
    </w:p>
    <w:p w14:paraId="56B42DF4"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XXII</w:t>
      </w:r>
      <w:r w:rsidRPr="004D488E">
        <w:rPr>
          <w:rFonts w:ascii="Palatino Linotype" w:hAnsi="Palatino Linotype" w:cs="Arial"/>
          <w:i/>
        </w:rPr>
        <w:t>. Coordinar y supervisar que todo el proceso de las obras públicas que se realicen en el</w:t>
      </w:r>
      <w:r>
        <w:rPr>
          <w:rFonts w:ascii="Palatino Linotype" w:hAnsi="Palatino Linotype" w:cs="Arial"/>
          <w:i/>
        </w:rPr>
        <w:t xml:space="preserve"> </w:t>
      </w:r>
      <w:r w:rsidRPr="004D488E">
        <w:rPr>
          <w:rFonts w:ascii="Palatino Linotype" w:hAnsi="Palatino Linotype" w:cs="Arial"/>
          <w:i/>
        </w:rPr>
        <w:t>municipio se realice conforme a la legislación y normatividad en materia de obra pública;</w:t>
      </w:r>
    </w:p>
    <w:p w14:paraId="5953DEFA"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lastRenderedPageBreak/>
        <w:t>XXIII</w:t>
      </w:r>
      <w:r w:rsidRPr="004D488E">
        <w:rPr>
          <w:rFonts w:ascii="Palatino Linotype" w:hAnsi="Palatino Linotype" w:cs="Arial"/>
          <w:i/>
        </w:rPr>
        <w:t>. Controlar y vigilar el inventario de materiales para construcción;</w:t>
      </w:r>
    </w:p>
    <w:p w14:paraId="019E07E6" w14:textId="77777777" w:rsidR="00032E86" w:rsidRPr="004D488E"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XXIV</w:t>
      </w:r>
      <w:r w:rsidRPr="004D488E">
        <w:rPr>
          <w:rFonts w:ascii="Palatino Linotype" w:hAnsi="Palatino Linotype" w:cs="Arial"/>
          <w:i/>
        </w:rPr>
        <w:t>. Integrar y autorizar con su firma, la documentación que en materia de obra pública, deba</w:t>
      </w:r>
      <w:r>
        <w:rPr>
          <w:rFonts w:ascii="Palatino Linotype" w:hAnsi="Palatino Linotype" w:cs="Arial"/>
          <w:i/>
        </w:rPr>
        <w:t xml:space="preserve"> </w:t>
      </w:r>
      <w:r w:rsidRPr="004D488E">
        <w:rPr>
          <w:rFonts w:ascii="Palatino Linotype" w:hAnsi="Palatino Linotype" w:cs="Arial"/>
          <w:i/>
        </w:rPr>
        <w:t>presentarse al Órgano Superior de Fiscalización del Estado de México;</w:t>
      </w:r>
    </w:p>
    <w:p w14:paraId="26A1A553" w14:textId="77777777" w:rsidR="00032E86"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XXV</w:t>
      </w:r>
      <w:r w:rsidRPr="004D488E">
        <w:rPr>
          <w:rFonts w:ascii="Palatino Linotype" w:hAnsi="Palatino Linotype" w:cs="Arial"/>
          <w:i/>
        </w:rPr>
        <w:t xml:space="preserve">. </w:t>
      </w:r>
      <w:r w:rsidRPr="001150C8">
        <w:rPr>
          <w:rFonts w:ascii="Palatino Linotype" w:hAnsi="Palatino Linotype" w:cs="Arial"/>
          <w:i/>
          <w:u w:val="single"/>
        </w:rPr>
        <w:t>Formular las bases y expedir la convocatoria a los concursos para la realización de las obras públicas municipales, de acuerdo con los requisitos que para dichos actos señale la legislación y normatividad respectiva, vigilando su correcta ejecución;</w:t>
      </w:r>
      <w:r w:rsidRPr="004D488E">
        <w:rPr>
          <w:rFonts w:ascii="Palatino Linotype" w:hAnsi="Palatino Linotype" w:cs="Arial"/>
          <w:i/>
        </w:rPr>
        <w:t xml:space="preserve"> y</w:t>
      </w:r>
    </w:p>
    <w:p w14:paraId="22501F6C" w14:textId="77777777" w:rsidR="00032E86" w:rsidRDefault="00032E86"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XXVI</w:t>
      </w:r>
      <w:r w:rsidRPr="004D488E">
        <w:rPr>
          <w:rFonts w:ascii="Palatino Linotype" w:hAnsi="Palatino Linotype" w:cs="Arial"/>
          <w:i/>
        </w:rPr>
        <w:t>. Las demás que les señalen las disposiciones aplicables.</w:t>
      </w:r>
    </w:p>
    <w:p w14:paraId="76D22F09" w14:textId="77777777" w:rsidR="00245D73" w:rsidRDefault="00245D73" w:rsidP="00C260EF">
      <w:pPr>
        <w:spacing w:after="0" w:line="240" w:lineRule="auto"/>
        <w:ind w:left="567" w:right="567"/>
        <w:jc w:val="both"/>
        <w:rPr>
          <w:rFonts w:ascii="Palatino Linotype" w:hAnsi="Palatino Linotype" w:cs="Arial"/>
          <w:i/>
        </w:rPr>
      </w:pPr>
    </w:p>
    <w:p w14:paraId="786368AF" w14:textId="77777777" w:rsidR="00245D73" w:rsidRPr="00245D73" w:rsidRDefault="00245D73" w:rsidP="00C260EF">
      <w:pPr>
        <w:spacing w:after="0" w:line="240" w:lineRule="auto"/>
        <w:ind w:left="567" w:right="567"/>
        <w:jc w:val="both"/>
        <w:rPr>
          <w:rFonts w:ascii="Palatino Linotype" w:hAnsi="Palatino Linotype" w:cs="Arial"/>
          <w:i/>
        </w:rPr>
      </w:pPr>
      <w:r w:rsidRPr="00BD74F7">
        <w:rPr>
          <w:rFonts w:ascii="Palatino Linotype" w:hAnsi="Palatino Linotype" w:cs="Arial"/>
          <w:b/>
          <w:i/>
        </w:rPr>
        <w:t xml:space="preserve">Artículo 96 </w:t>
      </w:r>
      <w:proofErr w:type="spellStart"/>
      <w:r w:rsidRPr="00BD74F7">
        <w:rPr>
          <w:rFonts w:ascii="Palatino Linotype" w:hAnsi="Palatino Linotype" w:cs="Arial"/>
          <w:b/>
          <w:i/>
        </w:rPr>
        <w:t>Quáter</w:t>
      </w:r>
      <w:proofErr w:type="spellEnd"/>
      <w:r w:rsidRPr="00245D73">
        <w:rPr>
          <w:rFonts w:ascii="Palatino Linotype" w:hAnsi="Palatino Linotype" w:cs="Arial"/>
          <w:i/>
        </w:rPr>
        <w:t xml:space="preserve">.- El Titular de la </w:t>
      </w:r>
      <w:r w:rsidRPr="00BD74F7">
        <w:rPr>
          <w:rFonts w:ascii="Palatino Linotype" w:hAnsi="Palatino Linotype" w:cs="Arial"/>
          <w:i/>
          <w:u w:val="single"/>
        </w:rPr>
        <w:t>Dirección de Desarrollo Económico Municipal</w:t>
      </w:r>
      <w:r w:rsidRPr="00245D73">
        <w:rPr>
          <w:rFonts w:ascii="Palatino Linotype" w:hAnsi="Palatino Linotype" w:cs="Arial"/>
          <w:i/>
        </w:rPr>
        <w:t xml:space="preserve"> o el Titular</w:t>
      </w:r>
      <w:r>
        <w:rPr>
          <w:rFonts w:ascii="Palatino Linotype" w:hAnsi="Palatino Linotype" w:cs="Arial"/>
          <w:i/>
        </w:rPr>
        <w:t xml:space="preserve"> </w:t>
      </w:r>
      <w:r w:rsidRPr="00245D73">
        <w:rPr>
          <w:rFonts w:ascii="Palatino Linotype" w:hAnsi="Palatino Linotype" w:cs="Arial"/>
          <w:i/>
        </w:rPr>
        <w:t>de la Unidad Administrativa equivalente, tiene las siguientes atribuciones:</w:t>
      </w:r>
    </w:p>
    <w:p w14:paraId="18B40646"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w:t>
      </w:r>
      <w:r w:rsidRPr="00245D73">
        <w:rPr>
          <w:rFonts w:ascii="Palatino Linotype" w:hAnsi="Palatino Linotype" w:cs="Arial"/>
          <w:i/>
        </w:rPr>
        <w:t>. Diseñar y promover políticas que generen inversiones productivas y empleos remunerados;</w:t>
      </w:r>
    </w:p>
    <w:p w14:paraId="4D617948"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II</w:t>
      </w:r>
      <w:r w:rsidRPr="00245D73">
        <w:rPr>
          <w:rFonts w:ascii="Palatino Linotype" w:hAnsi="Palatino Linotype" w:cs="Arial"/>
          <w:i/>
        </w:rPr>
        <w:t>. Promover programas de simplificación, desregulación y transparencia administrativa para</w:t>
      </w:r>
      <w:r>
        <w:rPr>
          <w:rFonts w:ascii="Palatino Linotype" w:hAnsi="Palatino Linotype" w:cs="Arial"/>
          <w:i/>
        </w:rPr>
        <w:t xml:space="preserve"> </w:t>
      </w:r>
      <w:r w:rsidRPr="00245D73">
        <w:rPr>
          <w:rFonts w:ascii="Palatino Linotype" w:hAnsi="Palatino Linotype" w:cs="Arial"/>
          <w:i/>
        </w:rPr>
        <w:t>facilitar la actividad económica;</w:t>
      </w:r>
    </w:p>
    <w:p w14:paraId="2F768E6F"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II Bis.</w:t>
      </w:r>
      <w:r w:rsidRPr="00245D73">
        <w:rPr>
          <w:rFonts w:ascii="Palatino Linotype" w:hAnsi="Palatino Linotype" w:cs="Arial"/>
          <w:i/>
        </w:rPr>
        <w:t xml:space="preserve"> Impulsar y difundir la simplificación de trámites y reducción de plazos para el</w:t>
      </w:r>
      <w:r>
        <w:rPr>
          <w:rFonts w:ascii="Palatino Linotype" w:hAnsi="Palatino Linotype" w:cs="Arial"/>
          <w:i/>
        </w:rPr>
        <w:t xml:space="preserve"> </w:t>
      </w:r>
      <w:r w:rsidRPr="00245D73">
        <w:rPr>
          <w:rFonts w:ascii="Palatino Linotype" w:hAnsi="Palatino Linotype" w:cs="Arial"/>
          <w:i/>
        </w:rPr>
        <w:t>otorgamiento de permisos, licencias y autorizaciones del orden municipal, de conformidad con</w:t>
      </w:r>
      <w:r>
        <w:rPr>
          <w:rFonts w:ascii="Palatino Linotype" w:hAnsi="Palatino Linotype" w:cs="Arial"/>
          <w:i/>
        </w:rPr>
        <w:t xml:space="preserve"> </w:t>
      </w:r>
      <w:r w:rsidRPr="00245D73">
        <w:rPr>
          <w:rFonts w:ascii="Palatino Linotype" w:hAnsi="Palatino Linotype" w:cs="Arial"/>
          <w:i/>
        </w:rPr>
        <w:t>la Ley para la Mejora Regulatoria del Estado de México y Municipios, la Ley de Competitividad y</w:t>
      </w:r>
      <w:r>
        <w:rPr>
          <w:rFonts w:ascii="Palatino Linotype" w:hAnsi="Palatino Linotype" w:cs="Arial"/>
          <w:i/>
        </w:rPr>
        <w:t xml:space="preserve"> </w:t>
      </w:r>
      <w:r w:rsidRPr="00245D73">
        <w:rPr>
          <w:rFonts w:ascii="Palatino Linotype" w:hAnsi="Palatino Linotype" w:cs="Arial"/>
          <w:i/>
        </w:rPr>
        <w:t>Ordenamiento Comercial del Estado de México, la Ley de Fomento Económico del Estado de</w:t>
      </w:r>
    </w:p>
    <w:p w14:paraId="7242F28A" w14:textId="77777777" w:rsidR="00245D73" w:rsidRPr="00245D73" w:rsidRDefault="00245D73" w:rsidP="00C260EF">
      <w:pPr>
        <w:spacing w:after="0" w:line="240" w:lineRule="auto"/>
        <w:ind w:left="567" w:right="567"/>
        <w:jc w:val="both"/>
        <w:rPr>
          <w:rFonts w:ascii="Palatino Linotype" w:hAnsi="Palatino Linotype" w:cs="Arial"/>
          <w:i/>
        </w:rPr>
      </w:pPr>
      <w:r w:rsidRPr="00245D73">
        <w:rPr>
          <w:rFonts w:ascii="Palatino Linotype" w:hAnsi="Palatino Linotype" w:cs="Arial"/>
          <w:i/>
        </w:rPr>
        <w:t>México, sus respectivos reglamentos y demás disposiciones jurídicas aplicables;</w:t>
      </w:r>
    </w:p>
    <w:p w14:paraId="0D5F9D82"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III</w:t>
      </w:r>
      <w:r w:rsidRPr="00245D73">
        <w:rPr>
          <w:rFonts w:ascii="Palatino Linotype" w:hAnsi="Palatino Linotype" w:cs="Arial"/>
          <w:i/>
        </w:rPr>
        <w:t>. Derogada</w:t>
      </w:r>
    </w:p>
    <w:p w14:paraId="282A43FE"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IV.</w:t>
      </w:r>
      <w:r w:rsidRPr="00245D73">
        <w:rPr>
          <w:rFonts w:ascii="Palatino Linotype" w:hAnsi="Palatino Linotype" w:cs="Arial"/>
          <w:i/>
        </w:rPr>
        <w:t xml:space="preserve"> Desarrollar e implementar las acciones de coordinación que permitan la adecuada operación</w:t>
      </w:r>
      <w:r>
        <w:rPr>
          <w:rFonts w:ascii="Palatino Linotype" w:hAnsi="Palatino Linotype" w:cs="Arial"/>
          <w:i/>
        </w:rPr>
        <w:t xml:space="preserve"> </w:t>
      </w:r>
      <w:r w:rsidRPr="00245D73">
        <w:rPr>
          <w:rFonts w:ascii="Palatino Linotype" w:hAnsi="Palatino Linotype" w:cs="Arial"/>
          <w:i/>
        </w:rPr>
        <w:t>del Sistema Único de Gestión Empresarial, de conformidad con la Ley de la materia;</w:t>
      </w:r>
    </w:p>
    <w:p w14:paraId="787F30DA"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V</w:t>
      </w:r>
      <w:r w:rsidRPr="00245D73">
        <w:rPr>
          <w:rFonts w:ascii="Palatino Linotype" w:hAnsi="Palatino Linotype" w:cs="Arial"/>
          <w:i/>
        </w:rPr>
        <w:t>. Establecer y operar el Sistema de Apertura Rápida de Empresas del Estado de México en</w:t>
      </w:r>
      <w:r>
        <w:rPr>
          <w:rFonts w:ascii="Palatino Linotype" w:hAnsi="Palatino Linotype" w:cs="Arial"/>
          <w:i/>
        </w:rPr>
        <w:t xml:space="preserve"> </w:t>
      </w:r>
      <w:r w:rsidRPr="00245D73">
        <w:rPr>
          <w:rFonts w:ascii="Palatino Linotype" w:hAnsi="Palatino Linotype" w:cs="Arial"/>
          <w:i/>
        </w:rPr>
        <w:t>coordinación con los distintos órdenes de Gobierno en los términos que establece la Ley de la</w:t>
      </w:r>
      <w:r>
        <w:rPr>
          <w:rFonts w:ascii="Palatino Linotype" w:hAnsi="Palatino Linotype" w:cs="Arial"/>
          <w:i/>
        </w:rPr>
        <w:t xml:space="preserve"> </w:t>
      </w:r>
      <w:r w:rsidRPr="00245D73">
        <w:rPr>
          <w:rFonts w:ascii="Palatino Linotype" w:hAnsi="Palatino Linotype" w:cs="Arial"/>
          <w:i/>
        </w:rPr>
        <w:t>materia;</w:t>
      </w:r>
    </w:p>
    <w:p w14:paraId="42820345" w14:textId="77777777" w:rsidR="00245D73" w:rsidRPr="00245D73" w:rsidRDefault="00245D73" w:rsidP="00C260EF">
      <w:pPr>
        <w:spacing w:after="0" w:line="240" w:lineRule="auto"/>
        <w:ind w:left="567" w:right="567"/>
        <w:jc w:val="both"/>
        <w:rPr>
          <w:rFonts w:ascii="Palatino Linotype" w:hAnsi="Palatino Linotype" w:cs="Arial"/>
          <w:i/>
        </w:rPr>
      </w:pPr>
      <w:r w:rsidRPr="00245D73">
        <w:rPr>
          <w:rFonts w:ascii="Palatino Linotype" w:hAnsi="Palatino Linotype" w:cs="Arial"/>
          <w:i/>
        </w:rPr>
        <w:t>En los casos en que no se haya celebrado convenio de coordinación para la unidad económica</w:t>
      </w:r>
      <w:r>
        <w:rPr>
          <w:rFonts w:ascii="Palatino Linotype" w:hAnsi="Palatino Linotype" w:cs="Arial"/>
          <w:i/>
        </w:rPr>
        <w:t xml:space="preserve"> </w:t>
      </w:r>
      <w:r w:rsidRPr="00245D73">
        <w:rPr>
          <w:rFonts w:ascii="Palatino Linotype" w:hAnsi="Palatino Linotype" w:cs="Arial"/>
          <w:i/>
        </w:rPr>
        <w:t>del Sistema de Apertura Rápida de Empresas del Estado de México en el municipio, se deberá</w:t>
      </w:r>
      <w:r>
        <w:rPr>
          <w:rFonts w:ascii="Palatino Linotype" w:hAnsi="Palatino Linotype" w:cs="Arial"/>
          <w:i/>
        </w:rPr>
        <w:t xml:space="preserve"> </w:t>
      </w:r>
      <w:r w:rsidRPr="00245D73">
        <w:rPr>
          <w:rFonts w:ascii="Palatino Linotype" w:hAnsi="Palatino Linotype" w:cs="Arial"/>
          <w:i/>
        </w:rPr>
        <w:t>establecer y operar una ventanilla única que brinde orientación, asesoría y gestión a los</w:t>
      </w:r>
      <w:r>
        <w:rPr>
          <w:rFonts w:ascii="Palatino Linotype" w:hAnsi="Palatino Linotype" w:cs="Arial"/>
          <w:i/>
        </w:rPr>
        <w:t xml:space="preserve"> </w:t>
      </w:r>
      <w:r w:rsidRPr="00245D73">
        <w:rPr>
          <w:rFonts w:ascii="Palatino Linotype" w:hAnsi="Palatino Linotype" w:cs="Arial"/>
          <w:i/>
        </w:rPr>
        <w:t>particulares respecto de los trámites requeridos para la instalación, apertura, operación y</w:t>
      </w:r>
      <w:r>
        <w:rPr>
          <w:rFonts w:ascii="Palatino Linotype" w:hAnsi="Palatino Linotype" w:cs="Arial"/>
          <w:i/>
        </w:rPr>
        <w:t xml:space="preserve"> </w:t>
      </w:r>
      <w:r w:rsidRPr="00245D73">
        <w:rPr>
          <w:rFonts w:ascii="Palatino Linotype" w:hAnsi="Palatino Linotype" w:cs="Arial"/>
          <w:i/>
        </w:rPr>
        <w:t>ampliación de nuevos negocios que no generen impacto urbano;</w:t>
      </w:r>
    </w:p>
    <w:p w14:paraId="10C45373"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VI</w:t>
      </w:r>
      <w:r w:rsidRPr="00245D73">
        <w:rPr>
          <w:rFonts w:ascii="Palatino Linotype" w:hAnsi="Palatino Linotype" w:cs="Arial"/>
          <w:i/>
        </w:rPr>
        <w:t>. Desarrollar y difundir un sistema de información y promoción del sector productivo del</w:t>
      </w:r>
      <w:r>
        <w:rPr>
          <w:rFonts w:ascii="Palatino Linotype" w:hAnsi="Palatino Linotype" w:cs="Arial"/>
          <w:i/>
        </w:rPr>
        <w:t xml:space="preserve"> </w:t>
      </w:r>
      <w:r w:rsidRPr="00245D73">
        <w:rPr>
          <w:rFonts w:ascii="Palatino Linotype" w:hAnsi="Palatino Linotype" w:cs="Arial"/>
          <w:i/>
        </w:rPr>
        <w:t>Municipio;</w:t>
      </w:r>
    </w:p>
    <w:p w14:paraId="56C20D09"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VII</w:t>
      </w:r>
      <w:r w:rsidRPr="00245D73">
        <w:rPr>
          <w:rFonts w:ascii="Palatino Linotype" w:hAnsi="Palatino Linotype" w:cs="Arial"/>
          <w:i/>
        </w:rPr>
        <w:t>. Promover y difundir, dentro y fuera del Municipio las ventajas competitivas que se ofrecen</w:t>
      </w:r>
      <w:r>
        <w:rPr>
          <w:rFonts w:ascii="Palatino Linotype" w:hAnsi="Palatino Linotype" w:cs="Arial"/>
          <w:i/>
        </w:rPr>
        <w:t xml:space="preserve"> </w:t>
      </w:r>
      <w:r w:rsidRPr="00245D73">
        <w:rPr>
          <w:rFonts w:ascii="Palatino Linotype" w:hAnsi="Palatino Linotype" w:cs="Arial"/>
          <w:i/>
        </w:rPr>
        <w:t>en la localidad a la inversión productiva, en foros estatales, nacionales e internacionales;</w:t>
      </w:r>
    </w:p>
    <w:p w14:paraId="6D7AFD31"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VIII</w:t>
      </w:r>
      <w:r w:rsidRPr="00245D73">
        <w:rPr>
          <w:rFonts w:ascii="Palatino Linotype" w:hAnsi="Palatino Linotype" w:cs="Arial"/>
          <w:i/>
        </w:rPr>
        <w:t>. Promover en el sector privado la investigación y desarrollo de proyectos productivos, para</w:t>
      </w:r>
      <w:r>
        <w:rPr>
          <w:rFonts w:ascii="Palatino Linotype" w:hAnsi="Palatino Linotype" w:cs="Arial"/>
          <w:i/>
        </w:rPr>
        <w:t xml:space="preserve"> </w:t>
      </w:r>
      <w:r w:rsidRPr="00245D73">
        <w:rPr>
          <w:rFonts w:ascii="Palatino Linotype" w:hAnsi="Palatino Linotype" w:cs="Arial"/>
          <w:i/>
        </w:rPr>
        <w:t>atraer capitales de inversión;</w:t>
      </w:r>
    </w:p>
    <w:p w14:paraId="2250225C"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IX</w:t>
      </w:r>
      <w:r w:rsidRPr="00245D73">
        <w:rPr>
          <w:rFonts w:ascii="Palatino Linotype" w:hAnsi="Palatino Linotype" w:cs="Arial"/>
          <w:i/>
        </w:rPr>
        <w:t>. Impulsar la participación del sector privado en el desarrollo de infraestructura comercial e</w:t>
      </w:r>
      <w:r>
        <w:rPr>
          <w:rFonts w:ascii="Palatino Linotype" w:hAnsi="Palatino Linotype" w:cs="Arial"/>
          <w:i/>
        </w:rPr>
        <w:t xml:space="preserve"> </w:t>
      </w:r>
      <w:r w:rsidRPr="00245D73">
        <w:rPr>
          <w:rFonts w:ascii="Palatino Linotype" w:hAnsi="Palatino Linotype" w:cs="Arial"/>
          <w:i/>
        </w:rPr>
        <w:t>industrial;</w:t>
      </w:r>
      <w:r w:rsidRPr="00245D73">
        <w:t xml:space="preserve"> </w:t>
      </w:r>
      <w:r w:rsidRPr="00245D73">
        <w:rPr>
          <w:rFonts w:ascii="Palatino Linotype" w:hAnsi="Palatino Linotype" w:cs="Arial"/>
          <w:i/>
        </w:rPr>
        <w:t xml:space="preserve">X. Promover la capacitación, tanto del sector empresarial como del </w:t>
      </w:r>
      <w:r w:rsidRPr="00245D73">
        <w:rPr>
          <w:rFonts w:ascii="Palatino Linotype" w:hAnsi="Palatino Linotype" w:cs="Arial"/>
          <w:i/>
        </w:rPr>
        <w:lastRenderedPageBreak/>
        <w:t>sector laboral, en</w:t>
      </w:r>
      <w:r>
        <w:rPr>
          <w:rFonts w:ascii="Palatino Linotype" w:hAnsi="Palatino Linotype" w:cs="Arial"/>
          <w:i/>
        </w:rPr>
        <w:t xml:space="preserve"> </w:t>
      </w:r>
      <w:r w:rsidRPr="00245D73">
        <w:rPr>
          <w:rFonts w:ascii="Palatino Linotype" w:hAnsi="Palatino Linotype" w:cs="Arial"/>
          <w:i/>
        </w:rPr>
        <w:t>coordinación con instituciones y organismos públicos y privados, para alcanzar mejores niveles</w:t>
      </w:r>
      <w:r>
        <w:rPr>
          <w:rFonts w:ascii="Palatino Linotype" w:hAnsi="Palatino Linotype" w:cs="Arial"/>
          <w:i/>
        </w:rPr>
        <w:t xml:space="preserve"> </w:t>
      </w:r>
      <w:r w:rsidRPr="00245D73">
        <w:rPr>
          <w:rFonts w:ascii="Palatino Linotype" w:hAnsi="Palatino Linotype" w:cs="Arial"/>
          <w:i/>
        </w:rPr>
        <w:t>de productividad y calidad de la base empresarial instalada en el Municipio, así como difundir</w:t>
      </w:r>
      <w:r>
        <w:rPr>
          <w:rFonts w:ascii="Palatino Linotype" w:hAnsi="Palatino Linotype" w:cs="Arial"/>
          <w:i/>
        </w:rPr>
        <w:t xml:space="preserve"> </w:t>
      </w:r>
      <w:r w:rsidRPr="00245D73">
        <w:rPr>
          <w:rFonts w:ascii="Palatino Linotype" w:hAnsi="Palatino Linotype" w:cs="Arial"/>
          <w:i/>
        </w:rPr>
        <w:t>los resultados y efectos de dicha capacitación;</w:t>
      </w:r>
    </w:p>
    <w:p w14:paraId="7742EA14"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XI</w:t>
      </w:r>
      <w:r w:rsidRPr="00245D73">
        <w:rPr>
          <w:rFonts w:ascii="Palatino Linotype" w:hAnsi="Palatino Linotype" w:cs="Arial"/>
          <w:i/>
        </w:rPr>
        <w:t>. Fomentar la creación de cadenas productivas entre micro, pequeños y medianos</w:t>
      </w:r>
      <w:r>
        <w:rPr>
          <w:rFonts w:ascii="Palatino Linotype" w:hAnsi="Palatino Linotype" w:cs="Arial"/>
          <w:i/>
        </w:rPr>
        <w:t xml:space="preserve"> </w:t>
      </w:r>
      <w:r w:rsidRPr="00245D73">
        <w:rPr>
          <w:rFonts w:ascii="Palatino Linotype" w:hAnsi="Palatino Linotype" w:cs="Arial"/>
          <w:i/>
        </w:rPr>
        <w:t>empresarios, con los grandes empresarios;</w:t>
      </w:r>
    </w:p>
    <w:p w14:paraId="5D1AE61E"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XII</w:t>
      </w:r>
      <w:r w:rsidRPr="00245D73">
        <w:rPr>
          <w:rFonts w:ascii="Palatino Linotype" w:hAnsi="Palatino Linotype" w:cs="Arial"/>
          <w:i/>
        </w:rPr>
        <w:t>. Fomentar y promover la actividad comercial, incentivando su desarrollo ordenado y</w:t>
      </w:r>
      <w:r>
        <w:rPr>
          <w:rFonts w:ascii="Palatino Linotype" w:hAnsi="Palatino Linotype" w:cs="Arial"/>
          <w:i/>
        </w:rPr>
        <w:t xml:space="preserve"> </w:t>
      </w:r>
      <w:r w:rsidRPr="00245D73">
        <w:rPr>
          <w:rFonts w:ascii="Palatino Linotype" w:hAnsi="Palatino Linotype" w:cs="Arial"/>
          <w:i/>
        </w:rPr>
        <w:t>equilibrado, para la obtención de una cultura de negocios corresponsables de la seguridad,</w:t>
      </w:r>
      <w:r>
        <w:rPr>
          <w:rFonts w:ascii="Palatino Linotype" w:hAnsi="Palatino Linotype" w:cs="Arial"/>
          <w:i/>
        </w:rPr>
        <w:t xml:space="preserve"> </w:t>
      </w:r>
      <w:r w:rsidRPr="00245D73">
        <w:rPr>
          <w:rFonts w:ascii="Palatino Linotype" w:hAnsi="Palatino Linotype" w:cs="Arial"/>
          <w:i/>
        </w:rPr>
        <w:t>limpia y abasto cualitativo en el Municipio;</w:t>
      </w:r>
    </w:p>
    <w:p w14:paraId="6BFAF99E"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XIII</w:t>
      </w:r>
      <w:r w:rsidRPr="00245D73">
        <w:rPr>
          <w:rFonts w:ascii="Palatino Linotype" w:hAnsi="Palatino Linotype" w:cs="Arial"/>
          <w:i/>
        </w:rPr>
        <w:t>. Impulsar el desarrollo rural sustentable a través de la capacitación para el empleo de</w:t>
      </w:r>
      <w:r>
        <w:rPr>
          <w:rFonts w:ascii="Palatino Linotype" w:hAnsi="Palatino Linotype" w:cs="Arial"/>
          <w:i/>
        </w:rPr>
        <w:t xml:space="preserve"> </w:t>
      </w:r>
      <w:r w:rsidRPr="00245D73">
        <w:rPr>
          <w:rFonts w:ascii="Palatino Linotype" w:hAnsi="Palatino Linotype" w:cs="Arial"/>
          <w:i/>
        </w:rPr>
        <w:t>nuevas tecnologías, la vinculación del sector con las fuentes de financiamiento, la constitución</w:t>
      </w:r>
      <w:r>
        <w:rPr>
          <w:rFonts w:ascii="Palatino Linotype" w:hAnsi="Palatino Linotype" w:cs="Arial"/>
          <w:i/>
        </w:rPr>
        <w:t xml:space="preserve"> </w:t>
      </w:r>
      <w:r w:rsidRPr="00245D73">
        <w:rPr>
          <w:rFonts w:ascii="Palatino Linotype" w:hAnsi="Palatino Linotype" w:cs="Arial"/>
          <w:i/>
        </w:rPr>
        <w:t>de cooperativas para el desarrollo, y el establecimiento de mecanismos de información sobre los</w:t>
      </w:r>
      <w:r>
        <w:rPr>
          <w:rFonts w:ascii="Palatino Linotype" w:hAnsi="Palatino Linotype" w:cs="Arial"/>
          <w:i/>
        </w:rPr>
        <w:t xml:space="preserve"> </w:t>
      </w:r>
      <w:r w:rsidRPr="00245D73">
        <w:rPr>
          <w:rFonts w:ascii="Palatino Linotype" w:hAnsi="Palatino Linotype" w:cs="Arial"/>
          <w:i/>
        </w:rPr>
        <w:t>programas municipales, estatales y federales, públicos o privados;</w:t>
      </w:r>
    </w:p>
    <w:p w14:paraId="164711BF"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XIV</w:t>
      </w:r>
      <w:r w:rsidRPr="00245D73">
        <w:rPr>
          <w:rFonts w:ascii="Palatino Linotype" w:hAnsi="Palatino Linotype" w:cs="Arial"/>
          <w:i/>
        </w:rPr>
        <w:t>. Difundir la actividad artesanal a través de la organización del sector, capacitación de sus</w:t>
      </w:r>
      <w:r>
        <w:rPr>
          <w:rFonts w:ascii="Palatino Linotype" w:hAnsi="Palatino Linotype" w:cs="Arial"/>
          <w:i/>
        </w:rPr>
        <w:t xml:space="preserve"> </w:t>
      </w:r>
      <w:r w:rsidRPr="00245D73">
        <w:rPr>
          <w:rFonts w:ascii="Palatino Linotype" w:hAnsi="Palatino Linotype" w:cs="Arial"/>
          <w:i/>
        </w:rPr>
        <w:t>integrantes y su participación en ferias y foros, que incentive la comercialización de los</w:t>
      </w:r>
      <w:r>
        <w:rPr>
          <w:rFonts w:ascii="Palatino Linotype" w:hAnsi="Palatino Linotype" w:cs="Arial"/>
          <w:i/>
        </w:rPr>
        <w:t xml:space="preserve"> </w:t>
      </w:r>
      <w:r w:rsidRPr="00245D73">
        <w:rPr>
          <w:rFonts w:ascii="Palatino Linotype" w:hAnsi="Palatino Linotype" w:cs="Arial"/>
          <w:i/>
        </w:rPr>
        <w:t>productos;</w:t>
      </w:r>
    </w:p>
    <w:p w14:paraId="3F807CDE"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XV</w:t>
      </w:r>
      <w:r w:rsidRPr="00245D73">
        <w:rPr>
          <w:rFonts w:ascii="Palatino Linotype" w:hAnsi="Palatino Linotype" w:cs="Arial"/>
          <w:i/>
        </w:rPr>
        <w:t>. Promover el consumo en establecimientos comerciales y de servicios del Municipio;</w:t>
      </w:r>
    </w:p>
    <w:p w14:paraId="3F431821"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XVI</w:t>
      </w:r>
      <w:r w:rsidRPr="00245D73">
        <w:rPr>
          <w:rFonts w:ascii="Palatino Linotype" w:hAnsi="Palatino Linotype" w:cs="Arial"/>
          <w:i/>
        </w:rPr>
        <w:t>. Fomentar la comercialización de productos hechos en el Municipio en mercados nacionales</w:t>
      </w:r>
      <w:r>
        <w:rPr>
          <w:rFonts w:ascii="Palatino Linotype" w:hAnsi="Palatino Linotype" w:cs="Arial"/>
          <w:i/>
        </w:rPr>
        <w:t xml:space="preserve"> </w:t>
      </w:r>
      <w:r w:rsidRPr="00245D73">
        <w:rPr>
          <w:rFonts w:ascii="Palatino Linotype" w:hAnsi="Palatino Linotype" w:cs="Arial"/>
          <w:i/>
        </w:rPr>
        <w:t>e internacionales;</w:t>
      </w:r>
    </w:p>
    <w:p w14:paraId="0C018EC5"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XVII</w:t>
      </w:r>
      <w:r w:rsidRPr="00245D73">
        <w:rPr>
          <w:rFonts w:ascii="Palatino Linotype" w:hAnsi="Palatino Linotype" w:cs="Arial"/>
          <w:i/>
        </w:rPr>
        <w:t>. Auxiliar al Presidente Municipal en la coordinación con las dependencias del Ejecutivo</w:t>
      </w:r>
      <w:r>
        <w:rPr>
          <w:rFonts w:ascii="Palatino Linotype" w:hAnsi="Palatino Linotype" w:cs="Arial"/>
          <w:i/>
        </w:rPr>
        <w:t xml:space="preserve"> </w:t>
      </w:r>
      <w:r w:rsidRPr="00245D73">
        <w:rPr>
          <w:rFonts w:ascii="Palatino Linotype" w:hAnsi="Palatino Linotype" w:cs="Arial"/>
          <w:i/>
        </w:rPr>
        <w:t>Estatal que son responsables del fomento económico en los términos que señale la Ley de la</w:t>
      </w:r>
      <w:r>
        <w:rPr>
          <w:rFonts w:ascii="Palatino Linotype" w:hAnsi="Palatino Linotype" w:cs="Arial"/>
          <w:i/>
        </w:rPr>
        <w:t xml:space="preserve"> </w:t>
      </w:r>
      <w:r w:rsidRPr="00245D73">
        <w:rPr>
          <w:rFonts w:ascii="Palatino Linotype" w:hAnsi="Palatino Linotype" w:cs="Arial"/>
          <w:i/>
        </w:rPr>
        <w:t>materia;</w:t>
      </w:r>
    </w:p>
    <w:p w14:paraId="32CEDACF"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XVIII</w:t>
      </w:r>
      <w:r w:rsidRPr="00245D73">
        <w:rPr>
          <w:rFonts w:ascii="Palatino Linotype" w:hAnsi="Palatino Linotype" w:cs="Arial"/>
          <w:i/>
        </w:rPr>
        <w:t>. Conducir la coordinación interinstitucional de las dependencias municipales a las que</w:t>
      </w:r>
      <w:r>
        <w:rPr>
          <w:rFonts w:ascii="Palatino Linotype" w:hAnsi="Palatino Linotype" w:cs="Arial"/>
          <w:i/>
        </w:rPr>
        <w:t xml:space="preserve"> </w:t>
      </w:r>
      <w:r w:rsidRPr="00245D73">
        <w:rPr>
          <w:rFonts w:ascii="Palatino Linotype" w:hAnsi="Palatino Linotype" w:cs="Arial"/>
          <w:i/>
        </w:rPr>
        <w:t>corresponda conocer sobre el otorgamiento de permisos y licencias para la apertura y</w:t>
      </w:r>
      <w:r>
        <w:rPr>
          <w:rFonts w:ascii="Palatino Linotype" w:hAnsi="Palatino Linotype" w:cs="Arial"/>
          <w:i/>
        </w:rPr>
        <w:t xml:space="preserve"> </w:t>
      </w:r>
      <w:r w:rsidRPr="00245D73">
        <w:rPr>
          <w:rFonts w:ascii="Palatino Linotype" w:hAnsi="Palatino Linotype" w:cs="Arial"/>
          <w:i/>
        </w:rPr>
        <w:t>funcionamiento de unidades económicas;</w:t>
      </w:r>
    </w:p>
    <w:p w14:paraId="44ACF65D" w14:textId="77777777" w:rsidR="00245D73" w:rsidRPr="00245D73" w:rsidRDefault="00245D73" w:rsidP="00C260EF">
      <w:pPr>
        <w:spacing w:after="0" w:line="240" w:lineRule="auto"/>
        <w:ind w:left="567" w:right="567"/>
        <w:jc w:val="both"/>
        <w:rPr>
          <w:rFonts w:ascii="Palatino Linotype" w:hAnsi="Palatino Linotype" w:cs="Arial"/>
          <w:i/>
        </w:rPr>
      </w:pPr>
      <w:r w:rsidRPr="00245D73">
        <w:rPr>
          <w:rFonts w:ascii="Palatino Linotype" w:hAnsi="Palatino Linotype" w:cs="Arial"/>
          <w:i/>
        </w:rPr>
        <w:t>Para tal efecto, deberá garantizar que el otorgamiento de la licencia no esté sujeto al pago de</w:t>
      </w:r>
      <w:r>
        <w:rPr>
          <w:rFonts w:ascii="Palatino Linotype" w:hAnsi="Palatino Linotype" w:cs="Arial"/>
          <w:i/>
        </w:rPr>
        <w:t xml:space="preserve"> </w:t>
      </w:r>
      <w:r w:rsidRPr="00245D73">
        <w:rPr>
          <w:rFonts w:ascii="Palatino Linotype" w:hAnsi="Palatino Linotype" w:cs="Arial"/>
          <w:i/>
        </w:rPr>
        <w:t>contribuciones ni a donación alguna; la exigencia de cargas tributarias, dádivas o cualquier</w:t>
      </w:r>
      <w:r>
        <w:rPr>
          <w:rFonts w:ascii="Palatino Linotype" w:hAnsi="Palatino Linotype" w:cs="Arial"/>
          <w:i/>
        </w:rPr>
        <w:t xml:space="preserve"> </w:t>
      </w:r>
      <w:r w:rsidRPr="00245D73">
        <w:rPr>
          <w:rFonts w:ascii="Palatino Linotype" w:hAnsi="Palatino Linotype" w:cs="Arial"/>
          <w:i/>
        </w:rPr>
        <w:t>otro concepto que condicione su expedición será sancionada en términos de la Ley de</w:t>
      </w:r>
      <w:r>
        <w:rPr>
          <w:rFonts w:ascii="Palatino Linotype" w:hAnsi="Palatino Linotype" w:cs="Arial"/>
          <w:i/>
        </w:rPr>
        <w:t xml:space="preserve"> </w:t>
      </w:r>
      <w:r w:rsidRPr="00245D73">
        <w:rPr>
          <w:rFonts w:ascii="Palatino Linotype" w:hAnsi="Palatino Linotype" w:cs="Arial"/>
          <w:i/>
        </w:rPr>
        <w:t>Responsabilidades Administrativas del Estado de México y Municipios;</w:t>
      </w:r>
    </w:p>
    <w:p w14:paraId="3A742C58"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XIX</w:t>
      </w:r>
      <w:r w:rsidRPr="00245D73">
        <w:rPr>
          <w:rFonts w:ascii="Palatino Linotype" w:hAnsi="Palatino Linotype" w:cs="Arial"/>
          <w:i/>
        </w:rPr>
        <w:t>. Operar y actualizar el Registro Municipal de Unidades Económicas de los permisos o</w:t>
      </w:r>
      <w:r>
        <w:rPr>
          <w:rFonts w:ascii="Palatino Linotype" w:hAnsi="Palatino Linotype" w:cs="Arial"/>
          <w:i/>
        </w:rPr>
        <w:t xml:space="preserve"> </w:t>
      </w:r>
      <w:r w:rsidRPr="00245D73">
        <w:rPr>
          <w:rFonts w:ascii="Palatino Linotype" w:hAnsi="Palatino Linotype" w:cs="Arial"/>
          <w:i/>
        </w:rPr>
        <w:t>licencias de funcionamiento otorgadas a las unidades económicas respectivas, así como remitir</w:t>
      </w:r>
      <w:r>
        <w:rPr>
          <w:rFonts w:ascii="Palatino Linotype" w:hAnsi="Palatino Linotype" w:cs="Arial"/>
          <w:i/>
        </w:rPr>
        <w:t xml:space="preserve"> </w:t>
      </w:r>
      <w:r w:rsidRPr="00245D73">
        <w:rPr>
          <w:rFonts w:ascii="Palatino Linotype" w:hAnsi="Palatino Linotype" w:cs="Arial"/>
          <w:i/>
        </w:rPr>
        <w:t>dentro de los cinco días hábiles siguientes los datos generados al Sistema que al efecto integre</w:t>
      </w:r>
      <w:r>
        <w:rPr>
          <w:rFonts w:ascii="Palatino Linotype" w:hAnsi="Palatino Linotype" w:cs="Arial"/>
          <w:i/>
        </w:rPr>
        <w:t xml:space="preserve"> </w:t>
      </w:r>
      <w:r w:rsidRPr="00245D73">
        <w:rPr>
          <w:rFonts w:ascii="Palatino Linotype" w:hAnsi="Palatino Linotype" w:cs="Arial"/>
          <w:i/>
        </w:rPr>
        <w:t>la Secretaría de Desarrollo Económico, a la Secretaría de Seguridad y a la Fiscalía General de</w:t>
      </w:r>
      <w:r>
        <w:rPr>
          <w:rFonts w:ascii="Palatino Linotype" w:hAnsi="Palatino Linotype" w:cs="Arial"/>
          <w:i/>
        </w:rPr>
        <w:t xml:space="preserve"> </w:t>
      </w:r>
      <w:r w:rsidRPr="00245D73">
        <w:rPr>
          <w:rFonts w:ascii="Palatino Linotype" w:hAnsi="Palatino Linotype" w:cs="Arial"/>
          <w:i/>
        </w:rPr>
        <w:t>Justicia del Estado de México, la información respectiva;</w:t>
      </w:r>
    </w:p>
    <w:p w14:paraId="15D60EA7"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XX</w:t>
      </w:r>
      <w:r w:rsidRPr="00245D73">
        <w:rPr>
          <w:rFonts w:ascii="Palatino Linotype" w:hAnsi="Palatino Linotype" w:cs="Arial"/>
          <w:i/>
        </w:rPr>
        <w:t>. Crear y actualizar el Registro de las Unidades Económicas que cuenten con el Dictamen de</w:t>
      </w:r>
      <w:r>
        <w:rPr>
          <w:rFonts w:ascii="Palatino Linotype" w:hAnsi="Palatino Linotype" w:cs="Arial"/>
          <w:i/>
        </w:rPr>
        <w:t xml:space="preserve"> </w:t>
      </w:r>
      <w:r w:rsidRPr="00245D73">
        <w:rPr>
          <w:rFonts w:ascii="Palatino Linotype" w:hAnsi="Palatino Linotype" w:cs="Arial"/>
          <w:i/>
        </w:rPr>
        <w:t>Giro, para la solicitud o refrendo de las licencias de funcionamiento;</w:t>
      </w:r>
    </w:p>
    <w:p w14:paraId="4FFCD89C"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XXI</w:t>
      </w:r>
      <w:r w:rsidRPr="00245D73">
        <w:rPr>
          <w:rFonts w:ascii="Palatino Linotype" w:hAnsi="Palatino Linotype" w:cs="Arial"/>
          <w:i/>
        </w:rPr>
        <w:t>. Autorizar la placa a que se refiere la fracción VIII del artículo 74 de la Ley de</w:t>
      </w:r>
      <w:r>
        <w:rPr>
          <w:rFonts w:ascii="Palatino Linotype" w:hAnsi="Palatino Linotype" w:cs="Arial"/>
          <w:i/>
        </w:rPr>
        <w:t xml:space="preserve"> </w:t>
      </w:r>
      <w:r w:rsidRPr="00245D73">
        <w:rPr>
          <w:rFonts w:ascii="Palatino Linotype" w:hAnsi="Palatino Linotype" w:cs="Arial"/>
          <w:i/>
        </w:rPr>
        <w:t>Competitividad y Ordenamiento Comercial del Estado de México, y</w:t>
      </w:r>
    </w:p>
    <w:p w14:paraId="320EBE80" w14:textId="77777777" w:rsid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XXII</w:t>
      </w:r>
      <w:r w:rsidRPr="00245D73">
        <w:rPr>
          <w:rFonts w:ascii="Palatino Linotype" w:hAnsi="Palatino Linotype" w:cs="Arial"/>
          <w:i/>
        </w:rPr>
        <w:t>. Las demás que señalen las disposiciones legales aplicables.</w:t>
      </w:r>
    </w:p>
    <w:p w14:paraId="7AAF0891" w14:textId="77777777" w:rsidR="00245D73" w:rsidRDefault="00245D73" w:rsidP="00C260EF">
      <w:pPr>
        <w:spacing w:after="0" w:line="240" w:lineRule="auto"/>
        <w:ind w:left="567" w:right="567"/>
        <w:jc w:val="both"/>
        <w:rPr>
          <w:rFonts w:ascii="Palatino Linotype" w:hAnsi="Palatino Linotype" w:cs="Arial"/>
          <w:i/>
        </w:rPr>
      </w:pPr>
    </w:p>
    <w:p w14:paraId="3B87530E" w14:textId="5B4B648A" w:rsidR="004E0514" w:rsidRPr="004E0514" w:rsidRDefault="004E0514" w:rsidP="004E0514">
      <w:pPr>
        <w:spacing w:after="0" w:line="240" w:lineRule="auto"/>
        <w:ind w:left="567" w:right="567"/>
        <w:jc w:val="center"/>
        <w:rPr>
          <w:rFonts w:ascii="Palatino Linotype" w:hAnsi="Palatino Linotype" w:cs="Arial"/>
          <w:b/>
          <w:i/>
        </w:rPr>
      </w:pPr>
      <w:r w:rsidRPr="004E0514">
        <w:rPr>
          <w:rFonts w:ascii="Palatino Linotype" w:hAnsi="Palatino Linotype" w:cs="Arial"/>
          <w:b/>
          <w:i/>
        </w:rPr>
        <w:t>Bando Municipal de Naucalpan de Juárez 2020</w:t>
      </w:r>
    </w:p>
    <w:p w14:paraId="518A0252" w14:textId="77777777" w:rsidR="004E0514" w:rsidRDefault="004E0514" w:rsidP="00C260EF">
      <w:pPr>
        <w:spacing w:after="0" w:line="240" w:lineRule="auto"/>
        <w:ind w:left="567" w:right="567"/>
        <w:jc w:val="both"/>
        <w:rPr>
          <w:rFonts w:ascii="Palatino Linotype" w:hAnsi="Palatino Linotype" w:cs="Arial"/>
          <w:i/>
        </w:rPr>
      </w:pPr>
    </w:p>
    <w:p w14:paraId="27E89B3D" w14:textId="77777777" w:rsidR="00245D73" w:rsidRPr="00245D73" w:rsidRDefault="00245D73" w:rsidP="00C260EF">
      <w:pPr>
        <w:spacing w:after="0" w:line="240" w:lineRule="auto"/>
        <w:ind w:left="567" w:right="567"/>
        <w:jc w:val="both"/>
        <w:rPr>
          <w:rFonts w:ascii="Palatino Linotype" w:hAnsi="Palatino Linotype" w:cs="Arial"/>
          <w:i/>
        </w:rPr>
      </w:pPr>
      <w:r w:rsidRPr="00B6610E">
        <w:rPr>
          <w:rFonts w:ascii="Palatino Linotype" w:hAnsi="Palatino Linotype" w:cs="Arial"/>
          <w:b/>
          <w:i/>
        </w:rPr>
        <w:lastRenderedPageBreak/>
        <w:t>Artículo 32.</w:t>
      </w:r>
      <w:r w:rsidRPr="00245D73">
        <w:rPr>
          <w:rFonts w:ascii="Palatino Linotype" w:hAnsi="Palatino Linotype" w:cs="Arial"/>
          <w:i/>
        </w:rPr>
        <w:t xml:space="preserve"> La Administración Pública Centralizada se constituye por las dependencias que señala</w:t>
      </w:r>
      <w:r w:rsidR="007D3450">
        <w:rPr>
          <w:rFonts w:ascii="Palatino Linotype" w:hAnsi="Palatino Linotype" w:cs="Arial"/>
          <w:i/>
        </w:rPr>
        <w:t xml:space="preserve"> </w:t>
      </w:r>
      <w:r w:rsidRPr="00245D73">
        <w:rPr>
          <w:rFonts w:ascii="Palatino Linotype" w:hAnsi="Palatino Linotype" w:cs="Arial"/>
          <w:i/>
        </w:rPr>
        <w:t>la Ley Orgánica Municipal del Estado de México, así como por aquellas que sean creadas por acuerdo</w:t>
      </w:r>
      <w:r w:rsidR="007D3450">
        <w:rPr>
          <w:rFonts w:ascii="Palatino Linotype" w:hAnsi="Palatino Linotype" w:cs="Arial"/>
          <w:i/>
        </w:rPr>
        <w:t xml:space="preserve"> </w:t>
      </w:r>
      <w:r w:rsidRPr="00245D73">
        <w:rPr>
          <w:rFonts w:ascii="Palatino Linotype" w:hAnsi="Palatino Linotype" w:cs="Arial"/>
          <w:i/>
        </w:rPr>
        <w:t>de Cabildo; dependen del Ayuntamiento y están subordinados jerárquicamente a la Presidenta</w:t>
      </w:r>
      <w:r w:rsidR="007D3450">
        <w:rPr>
          <w:rFonts w:ascii="Palatino Linotype" w:hAnsi="Palatino Linotype" w:cs="Arial"/>
          <w:i/>
        </w:rPr>
        <w:t xml:space="preserve"> </w:t>
      </w:r>
      <w:r w:rsidRPr="00245D73">
        <w:rPr>
          <w:rFonts w:ascii="Palatino Linotype" w:hAnsi="Palatino Linotype" w:cs="Arial"/>
          <w:i/>
        </w:rPr>
        <w:t>Municipal.</w:t>
      </w:r>
    </w:p>
    <w:p w14:paraId="219830AE" w14:textId="77777777" w:rsidR="00245D73" w:rsidRPr="00245D73" w:rsidRDefault="00245D73" w:rsidP="00C260EF">
      <w:pPr>
        <w:spacing w:after="0" w:line="240" w:lineRule="auto"/>
        <w:ind w:left="567" w:right="567"/>
        <w:jc w:val="both"/>
        <w:rPr>
          <w:rFonts w:ascii="Palatino Linotype" w:hAnsi="Palatino Linotype" w:cs="Arial"/>
          <w:i/>
        </w:rPr>
      </w:pPr>
      <w:r w:rsidRPr="00245D73">
        <w:rPr>
          <w:rFonts w:ascii="Palatino Linotype" w:hAnsi="Palatino Linotype" w:cs="Arial"/>
          <w:i/>
        </w:rPr>
        <w:t>La Administración Pública Centralizada se integra por:</w:t>
      </w:r>
    </w:p>
    <w:p w14:paraId="66903B8E"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w:t>
      </w:r>
      <w:r w:rsidRPr="00245D73">
        <w:rPr>
          <w:rFonts w:ascii="Palatino Linotype" w:hAnsi="Palatino Linotype" w:cs="Arial"/>
          <w:i/>
        </w:rPr>
        <w:t>. Secretaría del Ayuntamiento;</w:t>
      </w:r>
    </w:p>
    <w:p w14:paraId="4649A734"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II</w:t>
      </w:r>
      <w:r w:rsidRPr="00245D73">
        <w:rPr>
          <w:rFonts w:ascii="Palatino Linotype" w:hAnsi="Palatino Linotype" w:cs="Arial"/>
          <w:i/>
        </w:rPr>
        <w:t>. Tesorería Municipal;</w:t>
      </w:r>
    </w:p>
    <w:p w14:paraId="12A04FF5"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III</w:t>
      </w:r>
      <w:r w:rsidRPr="00245D73">
        <w:rPr>
          <w:rFonts w:ascii="Palatino Linotype" w:hAnsi="Palatino Linotype" w:cs="Arial"/>
          <w:i/>
        </w:rPr>
        <w:t>. Contraloría Interna Municipal;</w:t>
      </w:r>
    </w:p>
    <w:p w14:paraId="2B282A38"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IV</w:t>
      </w:r>
      <w:r w:rsidRPr="00245D73">
        <w:rPr>
          <w:rFonts w:ascii="Palatino Linotype" w:hAnsi="Palatino Linotype" w:cs="Arial"/>
          <w:i/>
        </w:rPr>
        <w:t>. Secretarías de:</w:t>
      </w:r>
    </w:p>
    <w:p w14:paraId="3EE8735F" w14:textId="77777777" w:rsidR="00245D73" w:rsidRPr="00245D73" w:rsidRDefault="00245D73" w:rsidP="00C260EF">
      <w:pPr>
        <w:spacing w:after="0" w:line="240" w:lineRule="auto"/>
        <w:ind w:left="851" w:right="567"/>
        <w:jc w:val="both"/>
        <w:rPr>
          <w:rFonts w:ascii="Palatino Linotype" w:hAnsi="Palatino Linotype" w:cs="Arial"/>
          <w:i/>
        </w:rPr>
      </w:pPr>
      <w:r w:rsidRPr="00490E11">
        <w:rPr>
          <w:rFonts w:ascii="Palatino Linotype" w:hAnsi="Palatino Linotype" w:cs="Arial"/>
          <w:b/>
          <w:i/>
        </w:rPr>
        <w:t>a)</w:t>
      </w:r>
      <w:r w:rsidRPr="00245D73">
        <w:rPr>
          <w:rFonts w:ascii="Palatino Linotype" w:hAnsi="Palatino Linotype" w:cs="Arial"/>
          <w:i/>
        </w:rPr>
        <w:t xml:space="preserve"> Administración;</w:t>
      </w:r>
    </w:p>
    <w:p w14:paraId="769ED2DC" w14:textId="77777777" w:rsidR="00245D73" w:rsidRPr="00245D73" w:rsidRDefault="00245D73" w:rsidP="00C260EF">
      <w:pPr>
        <w:spacing w:after="0" w:line="240" w:lineRule="auto"/>
        <w:ind w:left="851" w:right="567"/>
        <w:jc w:val="both"/>
        <w:rPr>
          <w:rFonts w:ascii="Palatino Linotype" w:hAnsi="Palatino Linotype" w:cs="Arial"/>
          <w:i/>
        </w:rPr>
      </w:pPr>
      <w:r w:rsidRPr="00490E11">
        <w:rPr>
          <w:rFonts w:ascii="Palatino Linotype" w:hAnsi="Palatino Linotype" w:cs="Arial"/>
          <w:b/>
          <w:i/>
        </w:rPr>
        <w:t>b)</w:t>
      </w:r>
      <w:r w:rsidRPr="00245D73">
        <w:rPr>
          <w:rFonts w:ascii="Palatino Linotype" w:hAnsi="Palatino Linotype" w:cs="Arial"/>
          <w:i/>
        </w:rPr>
        <w:t xml:space="preserve"> Desarrollo Económico;</w:t>
      </w:r>
    </w:p>
    <w:p w14:paraId="460C2979" w14:textId="77777777" w:rsidR="00245D73" w:rsidRPr="00245D73" w:rsidRDefault="00245D73" w:rsidP="00C260EF">
      <w:pPr>
        <w:spacing w:after="0" w:line="240" w:lineRule="auto"/>
        <w:ind w:left="851" w:right="567"/>
        <w:jc w:val="both"/>
        <w:rPr>
          <w:rFonts w:ascii="Palatino Linotype" w:hAnsi="Palatino Linotype" w:cs="Arial"/>
          <w:i/>
        </w:rPr>
      </w:pPr>
      <w:r w:rsidRPr="00490E11">
        <w:rPr>
          <w:rFonts w:ascii="Palatino Linotype" w:hAnsi="Palatino Linotype" w:cs="Arial"/>
          <w:b/>
          <w:i/>
        </w:rPr>
        <w:t>c)</w:t>
      </w:r>
      <w:r w:rsidRPr="00245D73">
        <w:rPr>
          <w:rFonts w:ascii="Palatino Linotype" w:hAnsi="Palatino Linotype" w:cs="Arial"/>
          <w:i/>
        </w:rPr>
        <w:t xml:space="preserve"> Desarrollo Social;</w:t>
      </w:r>
    </w:p>
    <w:p w14:paraId="5B9FE1FE" w14:textId="77777777" w:rsidR="00245D73" w:rsidRPr="00245D73" w:rsidRDefault="00245D73" w:rsidP="00C260EF">
      <w:pPr>
        <w:spacing w:after="0" w:line="240" w:lineRule="auto"/>
        <w:ind w:left="851" w:right="567"/>
        <w:jc w:val="both"/>
        <w:rPr>
          <w:rFonts w:ascii="Palatino Linotype" w:hAnsi="Palatino Linotype" w:cs="Arial"/>
          <w:i/>
        </w:rPr>
      </w:pPr>
      <w:r w:rsidRPr="00490E11">
        <w:rPr>
          <w:rFonts w:ascii="Palatino Linotype" w:hAnsi="Palatino Linotype" w:cs="Arial"/>
          <w:b/>
          <w:i/>
        </w:rPr>
        <w:t>d)</w:t>
      </w:r>
      <w:r w:rsidRPr="00245D73">
        <w:rPr>
          <w:rFonts w:ascii="Palatino Linotype" w:hAnsi="Palatino Linotype" w:cs="Arial"/>
          <w:i/>
        </w:rPr>
        <w:t xml:space="preserve"> Planeación Urbana y Obras Públicas;</w:t>
      </w:r>
    </w:p>
    <w:p w14:paraId="1FADC1B7" w14:textId="77777777" w:rsidR="00245D73" w:rsidRPr="00245D73" w:rsidRDefault="00245D73" w:rsidP="00C260EF">
      <w:pPr>
        <w:spacing w:after="0" w:line="240" w:lineRule="auto"/>
        <w:ind w:left="851" w:right="567"/>
        <w:jc w:val="both"/>
        <w:rPr>
          <w:rFonts w:ascii="Palatino Linotype" w:hAnsi="Palatino Linotype" w:cs="Arial"/>
          <w:i/>
        </w:rPr>
      </w:pPr>
      <w:r w:rsidRPr="00490E11">
        <w:rPr>
          <w:rFonts w:ascii="Palatino Linotype" w:hAnsi="Palatino Linotype" w:cs="Arial"/>
          <w:b/>
          <w:i/>
        </w:rPr>
        <w:t>e)</w:t>
      </w:r>
      <w:r w:rsidRPr="00245D73">
        <w:rPr>
          <w:rFonts w:ascii="Palatino Linotype" w:hAnsi="Palatino Linotype" w:cs="Arial"/>
          <w:i/>
        </w:rPr>
        <w:t xml:space="preserve"> Medio Ambiente;</w:t>
      </w:r>
    </w:p>
    <w:p w14:paraId="67ED474B" w14:textId="77777777" w:rsidR="00245D73" w:rsidRPr="00245D73" w:rsidRDefault="00245D73" w:rsidP="00C260EF">
      <w:pPr>
        <w:spacing w:after="0" w:line="240" w:lineRule="auto"/>
        <w:ind w:left="851" w:right="567"/>
        <w:jc w:val="both"/>
        <w:rPr>
          <w:rFonts w:ascii="Palatino Linotype" w:hAnsi="Palatino Linotype" w:cs="Arial"/>
          <w:i/>
        </w:rPr>
      </w:pPr>
      <w:r w:rsidRPr="00490E11">
        <w:rPr>
          <w:rFonts w:ascii="Palatino Linotype" w:hAnsi="Palatino Linotype" w:cs="Arial"/>
          <w:b/>
          <w:i/>
        </w:rPr>
        <w:t>f)</w:t>
      </w:r>
      <w:r w:rsidRPr="00245D73">
        <w:rPr>
          <w:rFonts w:ascii="Palatino Linotype" w:hAnsi="Palatino Linotype" w:cs="Arial"/>
          <w:i/>
        </w:rPr>
        <w:t xml:space="preserve"> Servicios Públicos;</w:t>
      </w:r>
    </w:p>
    <w:p w14:paraId="14D502D5" w14:textId="77777777" w:rsidR="00245D73" w:rsidRPr="00245D73" w:rsidRDefault="00245D73" w:rsidP="00C260EF">
      <w:pPr>
        <w:spacing w:after="0" w:line="240" w:lineRule="auto"/>
        <w:ind w:left="851" w:right="567"/>
        <w:jc w:val="both"/>
        <w:rPr>
          <w:rFonts w:ascii="Palatino Linotype" w:hAnsi="Palatino Linotype" w:cs="Arial"/>
          <w:i/>
        </w:rPr>
      </w:pPr>
      <w:r w:rsidRPr="00490E11">
        <w:rPr>
          <w:rFonts w:ascii="Palatino Linotype" w:hAnsi="Palatino Linotype" w:cs="Arial"/>
          <w:b/>
          <w:i/>
        </w:rPr>
        <w:t>g)</w:t>
      </w:r>
      <w:r w:rsidRPr="00245D73">
        <w:rPr>
          <w:rFonts w:ascii="Palatino Linotype" w:hAnsi="Palatino Linotype" w:cs="Arial"/>
          <w:i/>
        </w:rPr>
        <w:t xml:space="preserve"> las Mujeres Naucalpenses y la Igualdad Sustantiva;</w:t>
      </w:r>
    </w:p>
    <w:p w14:paraId="4ADA5F26" w14:textId="77777777" w:rsidR="00245D73" w:rsidRPr="00245D73" w:rsidRDefault="00245D73" w:rsidP="00C260EF">
      <w:pPr>
        <w:spacing w:after="0" w:line="240" w:lineRule="auto"/>
        <w:ind w:left="851" w:right="567"/>
        <w:jc w:val="both"/>
        <w:rPr>
          <w:rFonts w:ascii="Palatino Linotype" w:hAnsi="Palatino Linotype" w:cs="Arial"/>
          <w:i/>
        </w:rPr>
      </w:pPr>
      <w:r w:rsidRPr="00490E11">
        <w:rPr>
          <w:rFonts w:ascii="Palatino Linotype" w:hAnsi="Palatino Linotype" w:cs="Arial"/>
          <w:b/>
          <w:i/>
        </w:rPr>
        <w:t>h)</w:t>
      </w:r>
      <w:r w:rsidRPr="00245D73">
        <w:rPr>
          <w:rFonts w:ascii="Palatino Linotype" w:hAnsi="Palatino Linotype" w:cs="Arial"/>
          <w:i/>
        </w:rPr>
        <w:t xml:space="preserve"> Gobierno;</w:t>
      </w:r>
    </w:p>
    <w:p w14:paraId="3681105E" w14:textId="77777777" w:rsidR="00245D73" w:rsidRPr="00245D73" w:rsidRDefault="00245D73" w:rsidP="00C260EF">
      <w:pPr>
        <w:spacing w:after="0" w:line="240" w:lineRule="auto"/>
        <w:ind w:left="851" w:right="567"/>
        <w:jc w:val="both"/>
        <w:rPr>
          <w:rFonts w:ascii="Palatino Linotype" w:hAnsi="Palatino Linotype" w:cs="Arial"/>
          <w:i/>
        </w:rPr>
      </w:pPr>
      <w:r w:rsidRPr="00490E11">
        <w:rPr>
          <w:rFonts w:ascii="Palatino Linotype" w:hAnsi="Palatino Linotype" w:cs="Arial"/>
          <w:b/>
          <w:i/>
        </w:rPr>
        <w:t>i)</w:t>
      </w:r>
      <w:r w:rsidRPr="00245D73">
        <w:rPr>
          <w:rFonts w:ascii="Palatino Linotype" w:hAnsi="Palatino Linotype" w:cs="Arial"/>
          <w:i/>
        </w:rPr>
        <w:t xml:space="preserve"> Cultura, y</w:t>
      </w:r>
    </w:p>
    <w:p w14:paraId="105DBEA4" w14:textId="77777777" w:rsidR="00245D73" w:rsidRPr="00245D73" w:rsidRDefault="00245D73" w:rsidP="00C260EF">
      <w:pPr>
        <w:spacing w:after="0" w:line="240" w:lineRule="auto"/>
        <w:ind w:left="851" w:right="567"/>
        <w:jc w:val="both"/>
        <w:rPr>
          <w:rFonts w:ascii="Palatino Linotype" w:hAnsi="Palatino Linotype" w:cs="Arial"/>
          <w:i/>
        </w:rPr>
      </w:pPr>
      <w:r w:rsidRPr="00490E11">
        <w:rPr>
          <w:rFonts w:ascii="Palatino Linotype" w:hAnsi="Palatino Linotype" w:cs="Arial"/>
          <w:b/>
          <w:i/>
        </w:rPr>
        <w:t>j)</w:t>
      </w:r>
      <w:r w:rsidRPr="00245D73">
        <w:rPr>
          <w:rFonts w:ascii="Palatino Linotype" w:hAnsi="Palatino Linotype" w:cs="Arial"/>
          <w:i/>
        </w:rPr>
        <w:t xml:space="preserve"> Asuntos Jurídicos.</w:t>
      </w:r>
    </w:p>
    <w:p w14:paraId="776760E8" w14:textId="77777777" w:rsidR="00245D73" w:rsidRP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V</w:t>
      </w:r>
      <w:r w:rsidRPr="00245D73">
        <w:rPr>
          <w:rFonts w:ascii="Palatino Linotype" w:hAnsi="Palatino Linotype" w:cs="Arial"/>
          <w:i/>
        </w:rPr>
        <w:t>. Dirección General de Seguridad Ciudadana y Tránsito Municipal, y</w:t>
      </w:r>
    </w:p>
    <w:p w14:paraId="53FDA17C" w14:textId="77777777" w:rsidR="00245D73" w:rsidRDefault="00245D73" w:rsidP="00C260EF">
      <w:pPr>
        <w:spacing w:after="0" w:line="240" w:lineRule="auto"/>
        <w:ind w:left="567" w:right="567"/>
        <w:jc w:val="both"/>
        <w:rPr>
          <w:rFonts w:ascii="Palatino Linotype" w:hAnsi="Palatino Linotype" w:cs="Arial"/>
          <w:i/>
        </w:rPr>
      </w:pPr>
      <w:r w:rsidRPr="00490E11">
        <w:rPr>
          <w:rFonts w:ascii="Palatino Linotype" w:hAnsi="Palatino Linotype" w:cs="Arial"/>
          <w:b/>
          <w:i/>
        </w:rPr>
        <w:t>VI</w:t>
      </w:r>
      <w:r w:rsidRPr="00245D73">
        <w:rPr>
          <w:rFonts w:ascii="Palatino Linotype" w:hAnsi="Palatino Linotype" w:cs="Arial"/>
          <w:i/>
        </w:rPr>
        <w:t>. Coordinación Municipal de Protección Civil.</w:t>
      </w:r>
    </w:p>
    <w:p w14:paraId="4428FFF7" w14:textId="77777777" w:rsidR="00245D73" w:rsidRDefault="00245D73" w:rsidP="00C260EF">
      <w:pPr>
        <w:spacing w:after="0" w:line="240" w:lineRule="auto"/>
        <w:ind w:left="567" w:right="567"/>
        <w:jc w:val="both"/>
        <w:rPr>
          <w:rFonts w:ascii="Palatino Linotype" w:hAnsi="Palatino Linotype" w:cs="Arial"/>
          <w:i/>
        </w:rPr>
      </w:pPr>
      <w:r w:rsidRPr="00245D73">
        <w:rPr>
          <w:rFonts w:ascii="Palatino Linotype" w:hAnsi="Palatino Linotype" w:cs="Arial"/>
          <w:i/>
        </w:rPr>
        <w:t>Las dependencias y entidades se auxiliarán de las áreas administrativas que les señale el</w:t>
      </w:r>
      <w:r w:rsidR="007D3450">
        <w:rPr>
          <w:rFonts w:ascii="Palatino Linotype" w:hAnsi="Palatino Linotype" w:cs="Arial"/>
          <w:i/>
        </w:rPr>
        <w:t xml:space="preserve"> </w:t>
      </w:r>
      <w:r w:rsidRPr="00245D73">
        <w:rPr>
          <w:rFonts w:ascii="Palatino Linotype" w:hAnsi="Palatino Linotype" w:cs="Arial"/>
          <w:i/>
        </w:rPr>
        <w:t>Reglamento correspondiente.</w:t>
      </w:r>
    </w:p>
    <w:p w14:paraId="73F09279" w14:textId="77777777" w:rsidR="00245D73" w:rsidRDefault="00245D73" w:rsidP="00C260EF">
      <w:pPr>
        <w:spacing w:after="0" w:line="240" w:lineRule="auto"/>
        <w:ind w:left="567" w:right="567"/>
        <w:jc w:val="both"/>
        <w:rPr>
          <w:rFonts w:ascii="Palatino Linotype" w:hAnsi="Palatino Linotype" w:cs="Arial"/>
          <w:i/>
        </w:rPr>
      </w:pPr>
    </w:p>
    <w:p w14:paraId="51E1DCF4" w14:textId="417FCC27" w:rsidR="002366B2" w:rsidRDefault="002366B2" w:rsidP="002366B2">
      <w:pPr>
        <w:spacing w:after="0" w:line="240" w:lineRule="auto"/>
        <w:ind w:left="567" w:right="567"/>
        <w:jc w:val="both"/>
        <w:rPr>
          <w:rFonts w:ascii="Palatino Linotype" w:hAnsi="Palatino Linotype" w:cs="Arial"/>
          <w:i/>
        </w:rPr>
      </w:pPr>
      <w:r w:rsidRPr="002E6595">
        <w:rPr>
          <w:rFonts w:ascii="Palatino Linotype" w:hAnsi="Palatino Linotype" w:cs="Arial"/>
          <w:b/>
          <w:i/>
        </w:rPr>
        <w:t>Artículo 62.</w:t>
      </w:r>
      <w:r w:rsidRPr="002366B2">
        <w:rPr>
          <w:rFonts w:ascii="Palatino Linotype" w:hAnsi="Palatino Linotype" w:cs="Arial"/>
          <w:i/>
        </w:rPr>
        <w:t xml:space="preserve"> Las personas que ejerzan el comercio en mercados, vehículos de venta de alimentos en</w:t>
      </w:r>
      <w:r>
        <w:rPr>
          <w:rFonts w:ascii="Palatino Linotype" w:hAnsi="Palatino Linotype" w:cs="Arial"/>
          <w:i/>
        </w:rPr>
        <w:t xml:space="preserve"> </w:t>
      </w:r>
      <w:r w:rsidRPr="002366B2">
        <w:rPr>
          <w:rFonts w:ascii="Palatino Linotype" w:hAnsi="Palatino Linotype" w:cs="Arial"/>
          <w:i/>
        </w:rPr>
        <w:t>vías públicas y/o áreas de uso común deberán:</w:t>
      </w:r>
    </w:p>
    <w:p w14:paraId="12BF93F9" w14:textId="04495027" w:rsidR="002366B2" w:rsidRDefault="002366B2" w:rsidP="002366B2">
      <w:pPr>
        <w:spacing w:after="0" w:line="240" w:lineRule="auto"/>
        <w:ind w:left="567" w:right="567"/>
        <w:jc w:val="both"/>
        <w:rPr>
          <w:rFonts w:ascii="Palatino Linotype" w:hAnsi="Palatino Linotype" w:cs="Arial"/>
          <w:i/>
        </w:rPr>
      </w:pPr>
      <w:r>
        <w:rPr>
          <w:rFonts w:ascii="Palatino Linotype" w:hAnsi="Palatino Linotype" w:cs="Arial"/>
          <w:i/>
        </w:rPr>
        <w:t>(…)</w:t>
      </w:r>
    </w:p>
    <w:p w14:paraId="7FE4B6E4" w14:textId="6BEFDFE0" w:rsidR="002366B2" w:rsidRDefault="002366B2" w:rsidP="002366B2">
      <w:pPr>
        <w:spacing w:after="0" w:line="240" w:lineRule="auto"/>
        <w:ind w:left="567" w:right="567"/>
        <w:jc w:val="both"/>
        <w:rPr>
          <w:rFonts w:ascii="Palatino Linotype" w:hAnsi="Palatino Linotype" w:cs="Arial"/>
          <w:i/>
        </w:rPr>
      </w:pPr>
      <w:r w:rsidRPr="002366B2">
        <w:rPr>
          <w:rFonts w:ascii="Palatino Linotype" w:hAnsi="Palatino Linotype" w:cs="Arial"/>
          <w:b/>
          <w:i/>
        </w:rPr>
        <w:t>VIII</w:t>
      </w:r>
      <w:r w:rsidRPr="002366B2">
        <w:rPr>
          <w:rFonts w:ascii="Palatino Linotype" w:hAnsi="Palatino Linotype" w:cs="Arial"/>
          <w:i/>
        </w:rPr>
        <w:t xml:space="preserve">. </w:t>
      </w:r>
      <w:r w:rsidRPr="002366B2">
        <w:rPr>
          <w:rFonts w:ascii="Palatino Linotype" w:hAnsi="Palatino Linotype" w:cs="Arial"/>
          <w:i/>
          <w:u w:val="single"/>
        </w:rPr>
        <w:t>Tratándose</w:t>
      </w:r>
      <w:r w:rsidRPr="002366B2">
        <w:rPr>
          <w:rFonts w:ascii="Palatino Linotype" w:hAnsi="Palatino Linotype" w:cs="Arial"/>
          <w:i/>
        </w:rPr>
        <w:t xml:space="preserve"> de puestos fijos, semifijos, temporales o permanentes, </w:t>
      </w:r>
      <w:r w:rsidRPr="002366B2">
        <w:rPr>
          <w:rFonts w:ascii="Palatino Linotype" w:hAnsi="Palatino Linotype" w:cs="Arial"/>
          <w:i/>
          <w:u w:val="single"/>
        </w:rPr>
        <w:t>bases, sitios o lanzaderas de transporte público, instalados en la vía pública y/o áreas de uso común</w:t>
      </w:r>
      <w:r w:rsidRPr="002366B2">
        <w:rPr>
          <w:rFonts w:ascii="Palatino Linotype" w:hAnsi="Palatino Linotype" w:cs="Arial"/>
          <w:i/>
        </w:rPr>
        <w:t>, que tengan acceso a la red</w:t>
      </w:r>
      <w:r>
        <w:rPr>
          <w:rFonts w:ascii="Palatino Linotype" w:hAnsi="Palatino Linotype" w:cs="Arial"/>
          <w:i/>
        </w:rPr>
        <w:t xml:space="preserve"> </w:t>
      </w:r>
      <w:r w:rsidRPr="002366B2">
        <w:rPr>
          <w:rFonts w:ascii="Palatino Linotype" w:hAnsi="Palatino Linotype" w:cs="Arial"/>
          <w:i/>
        </w:rPr>
        <w:t>de agua potable y/o a la de drenaje, requerirán la autorización de conexión a infraestructura hidráulica</w:t>
      </w:r>
      <w:r>
        <w:rPr>
          <w:rFonts w:ascii="Palatino Linotype" w:hAnsi="Palatino Linotype" w:cs="Arial"/>
          <w:i/>
        </w:rPr>
        <w:t xml:space="preserve"> </w:t>
      </w:r>
      <w:r w:rsidRPr="002366B2">
        <w:rPr>
          <w:rFonts w:ascii="Palatino Linotype" w:hAnsi="Palatino Linotype" w:cs="Arial"/>
          <w:i/>
        </w:rPr>
        <w:t>y/o sanitaria por parte del OAPAS y estarán sujetos al pago de las contribuciones inherentes;</w:t>
      </w:r>
    </w:p>
    <w:p w14:paraId="60E65761" w14:textId="77777777" w:rsidR="002366B2" w:rsidRDefault="002366B2" w:rsidP="00C260EF">
      <w:pPr>
        <w:spacing w:after="0" w:line="240" w:lineRule="auto"/>
        <w:ind w:left="567" w:right="567"/>
        <w:jc w:val="both"/>
        <w:rPr>
          <w:rFonts w:ascii="Palatino Linotype" w:hAnsi="Palatino Linotype" w:cs="Arial"/>
          <w:i/>
        </w:rPr>
      </w:pPr>
    </w:p>
    <w:p w14:paraId="6F3033CD" w14:textId="77777777" w:rsidR="00245D73" w:rsidRPr="00245D73" w:rsidRDefault="00245D73" w:rsidP="00C260EF">
      <w:pPr>
        <w:spacing w:after="0" w:line="240" w:lineRule="auto"/>
        <w:ind w:left="567" w:right="567"/>
        <w:jc w:val="both"/>
        <w:rPr>
          <w:rFonts w:ascii="Palatino Linotype" w:hAnsi="Palatino Linotype" w:cs="Arial"/>
          <w:i/>
        </w:rPr>
      </w:pPr>
      <w:r w:rsidRPr="007D3450">
        <w:rPr>
          <w:rFonts w:ascii="Palatino Linotype" w:hAnsi="Palatino Linotype" w:cs="Arial"/>
          <w:b/>
          <w:i/>
        </w:rPr>
        <w:t>Artículo 64.</w:t>
      </w:r>
      <w:r w:rsidRPr="00245D73">
        <w:rPr>
          <w:rFonts w:ascii="Palatino Linotype" w:hAnsi="Palatino Linotype" w:cs="Arial"/>
          <w:i/>
        </w:rPr>
        <w:t xml:space="preserve"> La </w:t>
      </w:r>
      <w:r w:rsidRPr="007D3450">
        <w:rPr>
          <w:rFonts w:ascii="Palatino Linotype" w:hAnsi="Palatino Linotype" w:cs="Arial"/>
          <w:i/>
          <w:u w:val="single"/>
        </w:rPr>
        <w:t>Secretaría de Desarrollo Económico</w:t>
      </w:r>
      <w:r w:rsidRPr="00245D73">
        <w:rPr>
          <w:rFonts w:ascii="Palatino Linotype" w:hAnsi="Palatino Linotype" w:cs="Arial"/>
          <w:i/>
        </w:rPr>
        <w:t>, por si o a través de la unidad administrativa</w:t>
      </w:r>
      <w:r w:rsidR="007D3450">
        <w:rPr>
          <w:rFonts w:ascii="Palatino Linotype" w:hAnsi="Palatino Linotype" w:cs="Arial"/>
          <w:i/>
        </w:rPr>
        <w:t xml:space="preserve"> </w:t>
      </w:r>
      <w:r w:rsidRPr="00245D73">
        <w:rPr>
          <w:rFonts w:ascii="Palatino Linotype" w:hAnsi="Palatino Linotype" w:cs="Arial"/>
          <w:i/>
        </w:rPr>
        <w:t xml:space="preserve">correspondiente, </w:t>
      </w:r>
      <w:r w:rsidRPr="007D3450">
        <w:rPr>
          <w:rFonts w:ascii="Palatino Linotype" w:hAnsi="Palatino Linotype" w:cs="Arial"/>
          <w:i/>
          <w:u w:val="single"/>
        </w:rPr>
        <w:t>está facultada para iniciar, tramitar y resolver procedimientos administrativos</w:t>
      </w:r>
      <w:r w:rsidR="007D3450" w:rsidRPr="007D3450">
        <w:rPr>
          <w:rFonts w:ascii="Palatino Linotype" w:hAnsi="Palatino Linotype" w:cs="Arial"/>
          <w:i/>
          <w:u w:val="single"/>
        </w:rPr>
        <w:t xml:space="preserve"> </w:t>
      </w:r>
      <w:r w:rsidRPr="007D3450">
        <w:rPr>
          <w:rFonts w:ascii="Palatino Linotype" w:hAnsi="Palatino Linotype" w:cs="Arial"/>
          <w:i/>
          <w:u w:val="single"/>
        </w:rPr>
        <w:t>comunes, reubicar, retirar, sancionar y/o remitir ante la autoridad competente a vendedores</w:t>
      </w:r>
      <w:r w:rsidR="007D3450" w:rsidRPr="007D3450">
        <w:rPr>
          <w:rFonts w:ascii="Palatino Linotype" w:hAnsi="Palatino Linotype" w:cs="Arial"/>
          <w:i/>
          <w:u w:val="single"/>
        </w:rPr>
        <w:t xml:space="preserve"> </w:t>
      </w:r>
      <w:r w:rsidRPr="007D3450">
        <w:rPr>
          <w:rFonts w:ascii="Palatino Linotype" w:hAnsi="Palatino Linotype" w:cs="Arial"/>
          <w:i/>
          <w:u w:val="single"/>
        </w:rPr>
        <w:t>ambulantes, vendedores de puestos fijos, semifijos, temporales, o de otro tipo, tianguistas, así como</w:t>
      </w:r>
      <w:r w:rsidR="007D3450" w:rsidRPr="007D3450">
        <w:rPr>
          <w:rFonts w:ascii="Palatino Linotype" w:hAnsi="Palatino Linotype" w:cs="Arial"/>
          <w:i/>
          <w:u w:val="single"/>
        </w:rPr>
        <w:t xml:space="preserve"> </w:t>
      </w:r>
      <w:r w:rsidRPr="007D3450">
        <w:rPr>
          <w:rFonts w:ascii="Palatino Linotype" w:hAnsi="Palatino Linotype" w:cs="Arial"/>
          <w:i/>
          <w:u w:val="single"/>
        </w:rPr>
        <w:t>locatarios de los mercados públicos municipales por el incumplimiento a las disposiciones del</w:t>
      </w:r>
      <w:r w:rsidR="007D3450" w:rsidRPr="007D3450">
        <w:rPr>
          <w:rFonts w:ascii="Palatino Linotype" w:hAnsi="Palatino Linotype" w:cs="Arial"/>
          <w:i/>
          <w:u w:val="single"/>
        </w:rPr>
        <w:t xml:space="preserve"> </w:t>
      </w:r>
      <w:r w:rsidRPr="007D3450">
        <w:rPr>
          <w:rFonts w:ascii="Palatino Linotype" w:hAnsi="Palatino Linotype" w:cs="Arial"/>
          <w:i/>
          <w:u w:val="single"/>
        </w:rPr>
        <w:t>presente Bando</w:t>
      </w:r>
      <w:r w:rsidRPr="00245D73">
        <w:rPr>
          <w:rFonts w:ascii="Palatino Linotype" w:hAnsi="Palatino Linotype" w:cs="Arial"/>
          <w:i/>
        </w:rPr>
        <w:t>, los reglamentos y circulares de la materia, de igual forma, por razones de interés</w:t>
      </w:r>
      <w:r w:rsidR="007D3450">
        <w:rPr>
          <w:rFonts w:ascii="Palatino Linotype" w:hAnsi="Palatino Linotype" w:cs="Arial"/>
          <w:i/>
        </w:rPr>
        <w:t xml:space="preserve"> </w:t>
      </w:r>
      <w:r w:rsidRPr="00245D73">
        <w:rPr>
          <w:rFonts w:ascii="Palatino Linotype" w:hAnsi="Palatino Linotype" w:cs="Arial"/>
          <w:i/>
        </w:rPr>
        <w:t>público, vialidad, higiene o por cualquier otra causa justificada, así como el resguardo de las</w:t>
      </w:r>
      <w:r w:rsidR="007D3450">
        <w:rPr>
          <w:rFonts w:ascii="Palatino Linotype" w:hAnsi="Palatino Linotype" w:cs="Arial"/>
          <w:i/>
        </w:rPr>
        <w:t xml:space="preserve"> </w:t>
      </w:r>
      <w:r w:rsidRPr="00245D73">
        <w:rPr>
          <w:rFonts w:ascii="Palatino Linotype" w:hAnsi="Palatino Linotype" w:cs="Arial"/>
          <w:i/>
        </w:rPr>
        <w:t xml:space="preserve">mercancías, cumpliendo </w:t>
      </w:r>
      <w:r w:rsidRPr="00245D73">
        <w:rPr>
          <w:rFonts w:ascii="Palatino Linotype" w:hAnsi="Palatino Linotype" w:cs="Arial"/>
          <w:i/>
        </w:rPr>
        <w:lastRenderedPageBreak/>
        <w:t>en todo momento con las formalidades previstas en la Reglamentación</w:t>
      </w:r>
      <w:r w:rsidR="007D3450">
        <w:rPr>
          <w:rFonts w:ascii="Palatino Linotype" w:hAnsi="Palatino Linotype" w:cs="Arial"/>
          <w:i/>
        </w:rPr>
        <w:t xml:space="preserve"> </w:t>
      </w:r>
      <w:r w:rsidRPr="00245D73">
        <w:rPr>
          <w:rFonts w:ascii="Palatino Linotype" w:hAnsi="Palatino Linotype" w:cs="Arial"/>
          <w:i/>
        </w:rPr>
        <w:t>Municipal que al efecto regule la materia y demás disposiciones jurídicas aplicables.</w:t>
      </w:r>
    </w:p>
    <w:p w14:paraId="27402574" w14:textId="77777777" w:rsidR="00245D73" w:rsidRDefault="00245D73" w:rsidP="00C260EF">
      <w:pPr>
        <w:spacing w:after="0" w:line="240" w:lineRule="auto"/>
        <w:ind w:left="567" w:right="567"/>
        <w:jc w:val="both"/>
        <w:rPr>
          <w:rFonts w:ascii="Palatino Linotype" w:hAnsi="Palatino Linotype" w:cs="Arial"/>
          <w:i/>
        </w:rPr>
      </w:pPr>
      <w:r w:rsidRPr="00245D73">
        <w:rPr>
          <w:rFonts w:ascii="Palatino Linotype" w:hAnsi="Palatino Linotype" w:cs="Arial"/>
          <w:i/>
        </w:rPr>
        <w:t>El incumplimiento reincidente de dichas disposiciones, dará lugar a la cancelación del registro,</w:t>
      </w:r>
      <w:r w:rsidR="007D3450">
        <w:rPr>
          <w:rFonts w:ascii="Palatino Linotype" w:hAnsi="Palatino Linotype" w:cs="Arial"/>
          <w:i/>
        </w:rPr>
        <w:t xml:space="preserve"> </w:t>
      </w:r>
      <w:r w:rsidRPr="00245D73">
        <w:rPr>
          <w:rFonts w:ascii="Palatino Linotype" w:hAnsi="Palatino Linotype" w:cs="Arial"/>
          <w:i/>
        </w:rPr>
        <w:t>concesión, o instrumento jurídico correspondiente, previo procedimiento administrativo común, en el</w:t>
      </w:r>
      <w:r w:rsidR="007D3450">
        <w:rPr>
          <w:rFonts w:ascii="Palatino Linotype" w:hAnsi="Palatino Linotype" w:cs="Arial"/>
          <w:i/>
        </w:rPr>
        <w:t xml:space="preserve"> </w:t>
      </w:r>
      <w:r w:rsidRPr="00245D73">
        <w:rPr>
          <w:rFonts w:ascii="Palatino Linotype" w:hAnsi="Palatino Linotype" w:cs="Arial"/>
          <w:i/>
        </w:rPr>
        <w:t>que se cumplan las formalidades esenciales previstas en las disipaciones legales correspondientes.</w:t>
      </w:r>
    </w:p>
    <w:p w14:paraId="42CC887A" w14:textId="77777777" w:rsidR="002E6595" w:rsidRDefault="002E6595" w:rsidP="00C260EF">
      <w:pPr>
        <w:spacing w:after="0" w:line="240" w:lineRule="auto"/>
        <w:ind w:left="567" w:right="567"/>
        <w:jc w:val="both"/>
        <w:rPr>
          <w:rFonts w:ascii="Palatino Linotype" w:hAnsi="Palatino Linotype" w:cs="Arial"/>
          <w:i/>
        </w:rPr>
      </w:pPr>
    </w:p>
    <w:p w14:paraId="3A75F6A5" w14:textId="07DADD22" w:rsidR="002E6595" w:rsidRDefault="002E6595" w:rsidP="002E6595">
      <w:pPr>
        <w:spacing w:after="0" w:line="240" w:lineRule="auto"/>
        <w:ind w:left="567" w:right="567"/>
        <w:jc w:val="both"/>
        <w:rPr>
          <w:rFonts w:ascii="Palatino Linotype" w:hAnsi="Palatino Linotype" w:cs="Arial"/>
          <w:i/>
        </w:rPr>
      </w:pPr>
      <w:r w:rsidRPr="002E6595">
        <w:rPr>
          <w:rFonts w:ascii="Palatino Linotype" w:hAnsi="Palatino Linotype" w:cs="Arial"/>
          <w:i/>
        </w:rPr>
        <w:t>Artículo 87. El servicio público de transporte de pasajeros deberá contar con la autorización de base,</w:t>
      </w:r>
      <w:r>
        <w:rPr>
          <w:rFonts w:ascii="Palatino Linotype" w:hAnsi="Palatino Linotype" w:cs="Arial"/>
          <w:i/>
        </w:rPr>
        <w:t xml:space="preserve"> </w:t>
      </w:r>
      <w:r w:rsidRPr="002E6595">
        <w:rPr>
          <w:rFonts w:ascii="Palatino Linotype" w:hAnsi="Palatino Linotype" w:cs="Arial"/>
          <w:i/>
        </w:rPr>
        <w:t>sitio o lanzadera correspondiente, emitida por la autoridad competente que le permita operar en el</w:t>
      </w:r>
      <w:r>
        <w:rPr>
          <w:rFonts w:ascii="Palatino Linotype" w:hAnsi="Palatino Linotype" w:cs="Arial"/>
          <w:i/>
        </w:rPr>
        <w:t xml:space="preserve"> </w:t>
      </w:r>
      <w:r w:rsidRPr="002E6595">
        <w:rPr>
          <w:rFonts w:ascii="Palatino Linotype" w:hAnsi="Palatino Linotype" w:cs="Arial"/>
          <w:i/>
        </w:rPr>
        <w:t>territorio del Municipio.</w:t>
      </w:r>
    </w:p>
    <w:p w14:paraId="72620863" w14:textId="77777777" w:rsidR="002E6595" w:rsidRPr="002E6595" w:rsidRDefault="002E6595" w:rsidP="002E6595">
      <w:pPr>
        <w:spacing w:after="0" w:line="240" w:lineRule="auto"/>
        <w:ind w:left="567" w:right="567"/>
        <w:jc w:val="both"/>
        <w:rPr>
          <w:rFonts w:ascii="Palatino Linotype" w:hAnsi="Palatino Linotype" w:cs="Arial"/>
          <w:i/>
        </w:rPr>
      </w:pPr>
    </w:p>
    <w:p w14:paraId="357E1D0A" w14:textId="3BC42E8D" w:rsidR="002E6595" w:rsidRDefault="002E6595" w:rsidP="002E6595">
      <w:pPr>
        <w:spacing w:after="0" w:line="240" w:lineRule="auto"/>
        <w:ind w:left="567" w:right="567"/>
        <w:jc w:val="both"/>
        <w:rPr>
          <w:rFonts w:ascii="Palatino Linotype" w:hAnsi="Palatino Linotype" w:cs="Arial"/>
          <w:i/>
        </w:rPr>
      </w:pPr>
      <w:r w:rsidRPr="002E6595">
        <w:rPr>
          <w:rFonts w:ascii="Palatino Linotype" w:hAnsi="Palatino Linotype" w:cs="Arial"/>
          <w:i/>
        </w:rPr>
        <w:t>Sin perjuicio de la autorización a que se refiere el párrafo anterior, la ocupación de la vía pública</w:t>
      </w:r>
      <w:r>
        <w:rPr>
          <w:rFonts w:ascii="Palatino Linotype" w:hAnsi="Palatino Linotype" w:cs="Arial"/>
          <w:i/>
        </w:rPr>
        <w:t xml:space="preserve"> </w:t>
      </w:r>
      <w:r w:rsidRPr="002E6595">
        <w:rPr>
          <w:rFonts w:ascii="Palatino Linotype" w:hAnsi="Palatino Linotype" w:cs="Arial"/>
          <w:i/>
        </w:rPr>
        <w:t>perteneciente a la infraestructura vial local a cargo del Municipio, mediante el uso o utilización de</w:t>
      </w:r>
      <w:r>
        <w:rPr>
          <w:rFonts w:ascii="Palatino Linotype" w:hAnsi="Palatino Linotype" w:cs="Arial"/>
          <w:i/>
        </w:rPr>
        <w:t xml:space="preserve"> </w:t>
      </w:r>
      <w:r w:rsidRPr="002E6595">
        <w:rPr>
          <w:rFonts w:ascii="Palatino Linotype" w:hAnsi="Palatino Linotype" w:cs="Arial"/>
          <w:i/>
        </w:rPr>
        <w:t>espacios de estacionamiento y la asignación de número de los mismos para vehículos de servicio</w:t>
      </w:r>
      <w:r>
        <w:rPr>
          <w:rFonts w:ascii="Palatino Linotype" w:hAnsi="Palatino Linotype" w:cs="Arial"/>
          <w:i/>
        </w:rPr>
        <w:t xml:space="preserve"> </w:t>
      </w:r>
      <w:r w:rsidRPr="002E6595">
        <w:rPr>
          <w:rFonts w:ascii="Palatino Linotype" w:hAnsi="Palatino Linotype" w:cs="Arial"/>
          <w:i/>
        </w:rPr>
        <w:t>público de transporte, requerirá de la autorización para la ocupación de la vía pública correspondiente,</w:t>
      </w:r>
      <w:r>
        <w:rPr>
          <w:rFonts w:ascii="Palatino Linotype" w:hAnsi="Palatino Linotype" w:cs="Arial"/>
          <w:i/>
        </w:rPr>
        <w:t xml:space="preserve"> </w:t>
      </w:r>
      <w:r w:rsidRPr="002E6595">
        <w:rPr>
          <w:rFonts w:ascii="Palatino Linotype" w:hAnsi="Palatino Linotype" w:cs="Arial"/>
          <w:i/>
        </w:rPr>
        <w:t>emitida por de la Secretaría de Planeación Urbana y Obras Públicas, en términos de las disposiciones</w:t>
      </w:r>
      <w:r>
        <w:rPr>
          <w:rFonts w:ascii="Palatino Linotype" w:hAnsi="Palatino Linotype" w:cs="Arial"/>
          <w:i/>
        </w:rPr>
        <w:t xml:space="preserve"> </w:t>
      </w:r>
      <w:r w:rsidRPr="002E6595">
        <w:rPr>
          <w:rFonts w:ascii="Palatino Linotype" w:hAnsi="Palatino Linotype" w:cs="Arial"/>
          <w:i/>
        </w:rPr>
        <w:t>reglamentarias aplicables de la materia.</w:t>
      </w:r>
    </w:p>
    <w:p w14:paraId="703AB7BA" w14:textId="77777777" w:rsidR="002E6595" w:rsidRPr="002E6595" w:rsidRDefault="002E6595" w:rsidP="002E6595">
      <w:pPr>
        <w:spacing w:after="0" w:line="240" w:lineRule="auto"/>
        <w:ind w:left="567" w:right="567"/>
        <w:jc w:val="both"/>
        <w:rPr>
          <w:rFonts w:ascii="Palatino Linotype" w:hAnsi="Palatino Linotype" w:cs="Arial"/>
          <w:i/>
        </w:rPr>
      </w:pPr>
    </w:p>
    <w:p w14:paraId="53DBD95A" w14:textId="43AD967E" w:rsidR="002E6595" w:rsidRDefault="002E6595" w:rsidP="002E6595">
      <w:pPr>
        <w:spacing w:after="0" w:line="240" w:lineRule="auto"/>
        <w:ind w:left="567" w:right="567"/>
        <w:jc w:val="both"/>
        <w:rPr>
          <w:rFonts w:ascii="Palatino Linotype" w:hAnsi="Palatino Linotype" w:cs="Arial"/>
          <w:i/>
        </w:rPr>
      </w:pPr>
      <w:r w:rsidRPr="002E6595">
        <w:rPr>
          <w:rFonts w:ascii="Palatino Linotype" w:hAnsi="Palatino Linotype" w:cs="Arial"/>
          <w:i/>
        </w:rPr>
        <w:t>Asimismo, la instalación de casetas o de cualquiera otra infraestructura fija en las bases, sitios o</w:t>
      </w:r>
      <w:r>
        <w:rPr>
          <w:rFonts w:ascii="Palatino Linotype" w:hAnsi="Palatino Linotype" w:cs="Arial"/>
          <w:i/>
        </w:rPr>
        <w:t xml:space="preserve"> </w:t>
      </w:r>
      <w:r w:rsidRPr="002E6595">
        <w:rPr>
          <w:rFonts w:ascii="Palatino Linotype" w:hAnsi="Palatino Linotype" w:cs="Arial"/>
          <w:i/>
        </w:rPr>
        <w:t>lanzaderas del servicio público de transporte de pasajeros, requerirá la autorización para disponer de</w:t>
      </w:r>
      <w:r>
        <w:rPr>
          <w:rFonts w:ascii="Palatino Linotype" w:hAnsi="Palatino Linotype" w:cs="Arial"/>
          <w:i/>
        </w:rPr>
        <w:t xml:space="preserve"> </w:t>
      </w:r>
      <w:r w:rsidRPr="002E6595">
        <w:rPr>
          <w:rFonts w:ascii="Palatino Linotype" w:hAnsi="Palatino Linotype" w:cs="Arial"/>
          <w:i/>
        </w:rPr>
        <w:t>los servicios de agua potable y drenaje y ameritará el pago de las contribuciones inherentes.</w:t>
      </w:r>
    </w:p>
    <w:p w14:paraId="757333B1" w14:textId="77777777" w:rsidR="002E6595" w:rsidRPr="002E6595" w:rsidRDefault="002E6595" w:rsidP="002E6595">
      <w:pPr>
        <w:spacing w:after="0" w:line="240" w:lineRule="auto"/>
        <w:ind w:left="567" w:right="567"/>
        <w:jc w:val="both"/>
        <w:rPr>
          <w:rFonts w:ascii="Palatino Linotype" w:hAnsi="Palatino Linotype" w:cs="Arial"/>
          <w:i/>
        </w:rPr>
      </w:pPr>
    </w:p>
    <w:p w14:paraId="3B9C8C1C" w14:textId="27597BF9" w:rsidR="002E6595" w:rsidRDefault="002E6595" w:rsidP="002E6595">
      <w:pPr>
        <w:spacing w:after="0" w:line="240" w:lineRule="auto"/>
        <w:ind w:left="567" w:right="567"/>
        <w:jc w:val="both"/>
        <w:rPr>
          <w:rFonts w:ascii="Palatino Linotype" w:hAnsi="Palatino Linotype" w:cs="Arial"/>
          <w:i/>
        </w:rPr>
      </w:pPr>
      <w:r w:rsidRPr="002E6595">
        <w:rPr>
          <w:rFonts w:ascii="Palatino Linotype" w:hAnsi="Palatino Linotype" w:cs="Arial"/>
          <w:i/>
        </w:rPr>
        <w:t>Las marcas sobre el arroyo vehicular, así como el señalamiento horizontal, vertical o cualquier otro</w:t>
      </w:r>
      <w:r>
        <w:rPr>
          <w:rFonts w:ascii="Palatino Linotype" w:hAnsi="Palatino Linotype" w:cs="Arial"/>
          <w:i/>
        </w:rPr>
        <w:t xml:space="preserve"> </w:t>
      </w:r>
      <w:r w:rsidRPr="002E6595">
        <w:rPr>
          <w:rFonts w:ascii="Palatino Linotype" w:hAnsi="Palatino Linotype" w:cs="Arial"/>
          <w:i/>
        </w:rPr>
        <w:t>elemento o dispositivo que determine ocupación en forma exclusiva de la vía pública en la</w:t>
      </w:r>
      <w:r>
        <w:rPr>
          <w:rFonts w:ascii="Palatino Linotype" w:hAnsi="Palatino Linotype" w:cs="Arial"/>
          <w:i/>
        </w:rPr>
        <w:t xml:space="preserve"> </w:t>
      </w:r>
      <w:r w:rsidRPr="002E6595">
        <w:rPr>
          <w:rFonts w:ascii="Palatino Linotype" w:hAnsi="Palatino Linotype" w:cs="Arial"/>
          <w:i/>
        </w:rPr>
        <w:t>infraestructura vial local a cargo del Municipio, para la prestación del servicio de transporte requerirá</w:t>
      </w:r>
      <w:r>
        <w:rPr>
          <w:rFonts w:ascii="Palatino Linotype" w:hAnsi="Palatino Linotype" w:cs="Arial"/>
          <w:i/>
        </w:rPr>
        <w:t xml:space="preserve"> </w:t>
      </w:r>
      <w:r w:rsidRPr="002E6595">
        <w:rPr>
          <w:rFonts w:ascii="Palatino Linotype" w:hAnsi="Palatino Linotype" w:cs="Arial"/>
          <w:i/>
        </w:rPr>
        <w:t>de la autorización para la ocupación de la vía pública correspondiente, emitida por la Secretaría de</w:t>
      </w:r>
      <w:r>
        <w:rPr>
          <w:rFonts w:ascii="Palatino Linotype" w:hAnsi="Palatino Linotype" w:cs="Arial"/>
          <w:i/>
        </w:rPr>
        <w:t xml:space="preserve"> </w:t>
      </w:r>
      <w:r w:rsidRPr="002E6595">
        <w:rPr>
          <w:rFonts w:ascii="Palatino Linotype" w:hAnsi="Palatino Linotype" w:cs="Arial"/>
          <w:i/>
        </w:rPr>
        <w:t>Planeación Urbana y Obras Públicas, en términos de las disposiciones reglamentarias aplicables de</w:t>
      </w:r>
      <w:r>
        <w:rPr>
          <w:rFonts w:ascii="Palatino Linotype" w:hAnsi="Palatino Linotype" w:cs="Arial"/>
          <w:i/>
        </w:rPr>
        <w:t xml:space="preserve"> </w:t>
      </w:r>
      <w:r w:rsidRPr="002E6595">
        <w:rPr>
          <w:rFonts w:ascii="Palatino Linotype" w:hAnsi="Palatino Linotype" w:cs="Arial"/>
          <w:i/>
        </w:rPr>
        <w:t>la materia.</w:t>
      </w:r>
      <w:r w:rsidRPr="002E6595">
        <w:rPr>
          <w:rFonts w:ascii="Palatino Linotype" w:hAnsi="Palatino Linotype" w:cs="Arial"/>
          <w:i/>
        </w:rPr>
        <w:cr/>
      </w:r>
    </w:p>
    <w:p w14:paraId="2E0B491C" w14:textId="63E6ED88" w:rsidR="00490E11" w:rsidRDefault="00490E11" w:rsidP="00C260EF">
      <w:pPr>
        <w:spacing w:after="0" w:line="240" w:lineRule="auto"/>
        <w:ind w:left="567" w:right="567"/>
        <w:jc w:val="both"/>
        <w:rPr>
          <w:rFonts w:ascii="Palatino Linotype" w:hAnsi="Palatino Linotype" w:cs="Arial"/>
          <w:i/>
        </w:rPr>
      </w:pPr>
      <w:r w:rsidRPr="009A2B7C">
        <w:rPr>
          <w:rFonts w:ascii="Palatino Linotype" w:hAnsi="Palatino Linotype" w:cs="Arial"/>
          <w:b/>
          <w:i/>
        </w:rPr>
        <w:t>Artículo 109.</w:t>
      </w:r>
      <w:r w:rsidRPr="00490E11">
        <w:rPr>
          <w:rFonts w:ascii="Palatino Linotype" w:hAnsi="Palatino Linotype" w:cs="Arial"/>
          <w:i/>
        </w:rPr>
        <w:t xml:space="preserve"> En materia de conservación ecológica y protección al ambiente, son obligaciones de la</w:t>
      </w:r>
      <w:r>
        <w:rPr>
          <w:rFonts w:ascii="Palatino Linotype" w:hAnsi="Palatino Linotype" w:cs="Arial"/>
          <w:i/>
        </w:rPr>
        <w:t xml:space="preserve"> </w:t>
      </w:r>
      <w:r w:rsidRPr="00490E11">
        <w:rPr>
          <w:rFonts w:ascii="Palatino Linotype" w:hAnsi="Palatino Linotype" w:cs="Arial"/>
          <w:i/>
        </w:rPr>
        <w:t>población residente y ciudadanos que cohabitan de forma temporal en territorio municipal.</w:t>
      </w:r>
    </w:p>
    <w:p w14:paraId="62E98EDB" w14:textId="382EEFC6" w:rsidR="00032E86" w:rsidRDefault="009A2B7C" w:rsidP="00C260EF">
      <w:pPr>
        <w:spacing w:after="0" w:line="240" w:lineRule="auto"/>
        <w:ind w:left="567" w:right="567"/>
        <w:jc w:val="both"/>
        <w:rPr>
          <w:rFonts w:ascii="Palatino Linotype" w:hAnsi="Palatino Linotype" w:cs="Arial"/>
          <w:i/>
        </w:rPr>
      </w:pPr>
      <w:r>
        <w:rPr>
          <w:rFonts w:ascii="Palatino Linotype" w:hAnsi="Palatino Linotype" w:cs="Arial"/>
          <w:i/>
        </w:rPr>
        <w:t>(…)</w:t>
      </w:r>
    </w:p>
    <w:p w14:paraId="4553BAB8" w14:textId="770539E3" w:rsidR="009A2B7C" w:rsidRDefault="009A2B7C" w:rsidP="00C260EF">
      <w:pPr>
        <w:spacing w:after="0" w:line="240" w:lineRule="auto"/>
        <w:ind w:left="567" w:right="567"/>
        <w:jc w:val="both"/>
        <w:rPr>
          <w:rFonts w:ascii="Palatino Linotype" w:hAnsi="Palatino Linotype" w:cs="Arial"/>
          <w:i/>
        </w:rPr>
      </w:pPr>
      <w:r w:rsidRPr="009A2B7C">
        <w:rPr>
          <w:rFonts w:ascii="Palatino Linotype" w:hAnsi="Palatino Linotype" w:cs="Arial"/>
          <w:b/>
          <w:i/>
        </w:rPr>
        <w:t>XI</w:t>
      </w:r>
      <w:r w:rsidRPr="009A2B7C">
        <w:rPr>
          <w:rFonts w:ascii="Palatino Linotype" w:hAnsi="Palatino Linotype" w:cs="Arial"/>
          <w:i/>
        </w:rPr>
        <w:t xml:space="preserve">. Contar con el </w:t>
      </w:r>
      <w:r w:rsidRPr="009A2B7C">
        <w:rPr>
          <w:rFonts w:ascii="Palatino Linotype" w:hAnsi="Palatino Linotype" w:cs="Arial"/>
          <w:i/>
          <w:u w:val="single"/>
        </w:rPr>
        <w:t>dictamen</w:t>
      </w:r>
      <w:r w:rsidRPr="009A2B7C">
        <w:rPr>
          <w:rFonts w:ascii="Palatino Linotype" w:hAnsi="Palatino Linotype" w:cs="Arial"/>
          <w:i/>
        </w:rPr>
        <w:t xml:space="preserve"> en materia de </w:t>
      </w:r>
      <w:r w:rsidRPr="009A2B7C">
        <w:rPr>
          <w:rFonts w:ascii="Palatino Linotype" w:hAnsi="Palatino Linotype" w:cs="Arial"/>
          <w:i/>
          <w:u w:val="single"/>
        </w:rPr>
        <w:t>impacto ambiental</w:t>
      </w:r>
      <w:r w:rsidRPr="009A2B7C">
        <w:rPr>
          <w:rFonts w:ascii="Palatino Linotype" w:hAnsi="Palatino Linotype" w:cs="Arial"/>
          <w:i/>
        </w:rPr>
        <w:t>, cuando para el desarrollo de un proyecto sea exigible por la autoridad ambiental competente;</w:t>
      </w:r>
    </w:p>
    <w:p w14:paraId="351A5ED8" w14:textId="77777777" w:rsidR="00032E86" w:rsidRPr="00B17F15" w:rsidRDefault="00032E86" w:rsidP="00C260EF">
      <w:pPr>
        <w:spacing w:after="0" w:line="240" w:lineRule="auto"/>
        <w:ind w:left="567" w:right="567"/>
        <w:jc w:val="right"/>
        <w:rPr>
          <w:rFonts w:ascii="Palatino Linotype" w:hAnsi="Palatino Linotype" w:cs="Arial"/>
        </w:rPr>
      </w:pPr>
      <w:r>
        <w:rPr>
          <w:rFonts w:ascii="Palatino Linotype" w:hAnsi="Palatino Linotype" w:cs="Arial"/>
        </w:rPr>
        <w:t>(Énfasis añadido)</w:t>
      </w:r>
    </w:p>
    <w:p w14:paraId="4FB564E7" w14:textId="77777777" w:rsidR="00032E86" w:rsidRDefault="00032E86" w:rsidP="00032E86">
      <w:pPr>
        <w:spacing w:after="0" w:line="360" w:lineRule="auto"/>
        <w:jc w:val="both"/>
        <w:rPr>
          <w:rFonts w:ascii="Palatino Linotype" w:hAnsi="Palatino Linotype" w:cs="Arial"/>
          <w:sz w:val="24"/>
          <w:szCs w:val="24"/>
        </w:rPr>
      </w:pPr>
    </w:p>
    <w:p w14:paraId="7CECC2FD" w14:textId="52028D8F" w:rsidR="000C0B0D"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De conformidad con los ordenamientos normativos citados, se acredita que dentro de las diversas áreas que integran al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se encuentra la</w:t>
      </w:r>
      <w:r w:rsidR="00245D73">
        <w:rPr>
          <w:rFonts w:ascii="Palatino Linotype" w:eastAsia="Times New Roman" w:hAnsi="Palatino Linotype" w:cs="Arial"/>
          <w:sz w:val="24"/>
          <w:szCs w:val="24"/>
          <w:lang w:val="es-ES" w:eastAsia="es-ES"/>
        </w:rPr>
        <w:t xml:space="preserve"> Di</w:t>
      </w:r>
      <w:r w:rsidR="009A2B7C">
        <w:rPr>
          <w:rFonts w:ascii="Palatino Linotype" w:eastAsia="Times New Roman" w:hAnsi="Palatino Linotype" w:cs="Arial"/>
          <w:sz w:val="24"/>
          <w:szCs w:val="24"/>
          <w:lang w:val="es-ES" w:eastAsia="es-ES"/>
        </w:rPr>
        <w:t>rección de Desarrollo Económico,</w:t>
      </w:r>
      <w:r w:rsidR="00245D73">
        <w:rPr>
          <w:rFonts w:ascii="Palatino Linotype" w:eastAsia="Times New Roman" w:hAnsi="Palatino Linotype" w:cs="Arial"/>
          <w:sz w:val="24"/>
          <w:szCs w:val="24"/>
          <w:lang w:val="es-ES" w:eastAsia="es-ES"/>
        </w:rPr>
        <w:t xml:space="preserve"> la Dirección de</w:t>
      </w:r>
      <w:r>
        <w:rPr>
          <w:rFonts w:ascii="Palatino Linotype" w:eastAsia="Times New Roman" w:hAnsi="Palatino Linotype" w:cs="Arial"/>
          <w:sz w:val="24"/>
          <w:szCs w:val="24"/>
          <w:lang w:val="es-ES" w:eastAsia="es-ES"/>
        </w:rPr>
        <w:t xml:space="preserve"> Obra</w:t>
      </w:r>
      <w:r w:rsidR="00245D73">
        <w:rPr>
          <w:rFonts w:ascii="Palatino Linotype" w:eastAsia="Times New Roman" w:hAnsi="Palatino Linotype" w:cs="Arial"/>
          <w:sz w:val="24"/>
          <w:szCs w:val="24"/>
          <w:lang w:val="es-ES" w:eastAsia="es-ES"/>
        </w:rPr>
        <w:t>s</w:t>
      </w:r>
      <w:r>
        <w:rPr>
          <w:rFonts w:ascii="Palatino Linotype" w:eastAsia="Times New Roman" w:hAnsi="Palatino Linotype" w:cs="Arial"/>
          <w:sz w:val="24"/>
          <w:szCs w:val="24"/>
          <w:lang w:val="es-ES" w:eastAsia="es-ES"/>
        </w:rPr>
        <w:t xml:space="preserve"> Pública</w:t>
      </w:r>
      <w:r w:rsidR="00245D73">
        <w:rPr>
          <w:rFonts w:ascii="Palatino Linotype" w:eastAsia="Times New Roman" w:hAnsi="Palatino Linotype" w:cs="Arial"/>
          <w:sz w:val="24"/>
          <w:szCs w:val="24"/>
          <w:lang w:val="es-ES" w:eastAsia="es-ES"/>
        </w:rPr>
        <w:t>s</w:t>
      </w:r>
      <w:r w:rsidR="009A2B7C">
        <w:rPr>
          <w:rFonts w:ascii="Palatino Linotype" w:eastAsia="Times New Roman" w:hAnsi="Palatino Linotype" w:cs="Arial"/>
          <w:sz w:val="24"/>
          <w:szCs w:val="24"/>
          <w:lang w:val="es-ES" w:eastAsia="es-ES"/>
        </w:rPr>
        <w:t xml:space="preserve"> y la Secretaría de Medio Ambiente</w:t>
      </w:r>
      <w:r>
        <w:rPr>
          <w:rFonts w:ascii="Palatino Linotype" w:eastAsia="Times New Roman" w:hAnsi="Palatino Linotype" w:cs="Arial"/>
          <w:sz w:val="24"/>
          <w:szCs w:val="24"/>
          <w:lang w:val="es-ES" w:eastAsia="es-ES"/>
        </w:rPr>
        <w:t xml:space="preserve">, la cuales entre sus atribuciones, se encuentran las de </w:t>
      </w:r>
      <w:r w:rsidRPr="004C7872">
        <w:rPr>
          <w:rFonts w:ascii="Palatino Linotype" w:eastAsia="Times New Roman" w:hAnsi="Palatino Linotype" w:cs="Arial"/>
          <w:sz w:val="24"/>
          <w:szCs w:val="24"/>
          <w:lang w:val="es-ES" w:eastAsia="es-ES"/>
        </w:rPr>
        <w:t xml:space="preserve">planear, programar, presupuestar, adjudicar, contratar, ejecutar, vigilar, supervisar, controlar, recibir, suspender, reanudar, conservar y mantener la obra pública municipal y servicios realizada con fondos Federales, Estatales, </w:t>
      </w:r>
      <w:r w:rsidR="007D3450">
        <w:rPr>
          <w:rFonts w:ascii="Palatino Linotype" w:eastAsia="Times New Roman" w:hAnsi="Palatino Linotype" w:cs="Arial"/>
          <w:sz w:val="24"/>
          <w:szCs w:val="24"/>
          <w:lang w:val="es-ES" w:eastAsia="es-ES"/>
        </w:rPr>
        <w:t xml:space="preserve">Municipales; </w:t>
      </w:r>
      <w:r w:rsidR="003E418E">
        <w:rPr>
          <w:rFonts w:ascii="Palatino Linotype" w:eastAsia="Times New Roman" w:hAnsi="Palatino Linotype" w:cs="Arial"/>
          <w:sz w:val="24"/>
          <w:szCs w:val="24"/>
          <w:lang w:val="es-ES" w:eastAsia="es-ES"/>
        </w:rPr>
        <w:t>lo</w:t>
      </w:r>
      <w:r w:rsidR="007D3450">
        <w:rPr>
          <w:rFonts w:ascii="Palatino Linotype" w:eastAsia="Times New Roman" w:hAnsi="Palatino Linotype" w:cs="Arial"/>
          <w:sz w:val="24"/>
          <w:szCs w:val="24"/>
          <w:lang w:val="es-ES" w:eastAsia="es-ES"/>
        </w:rPr>
        <w:t xml:space="preserve"> relativo </w:t>
      </w:r>
      <w:r w:rsidR="007D3450" w:rsidRPr="007D3450">
        <w:rPr>
          <w:rFonts w:ascii="Palatino Linotype" w:eastAsia="Times New Roman" w:hAnsi="Palatino Linotype" w:cs="Arial"/>
          <w:sz w:val="24"/>
          <w:szCs w:val="24"/>
          <w:lang w:val="es-ES" w:eastAsia="es-ES"/>
        </w:rPr>
        <w:t>para iniciar, tramitar y resolver procedimientos administrativos comunes, reubicar, retirar, sancionar y/o remitir ante la autoridad competente a vendedores ambulantes, vendedores</w:t>
      </w:r>
      <w:r w:rsidR="007D3450">
        <w:rPr>
          <w:rFonts w:ascii="Palatino Linotype" w:eastAsia="Times New Roman" w:hAnsi="Palatino Linotype" w:cs="Arial"/>
          <w:sz w:val="24"/>
          <w:szCs w:val="24"/>
          <w:lang w:val="es-ES" w:eastAsia="es-ES"/>
        </w:rPr>
        <w:t>,</w:t>
      </w:r>
      <w:r w:rsidR="003E418E">
        <w:rPr>
          <w:rFonts w:ascii="Palatino Linotype" w:eastAsia="Times New Roman" w:hAnsi="Palatino Linotype" w:cs="Arial"/>
          <w:sz w:val="24"/>
          <w:szCs w:val="24"/>
          <w:lang w:val="es-ES" w:eastAsia="es-ES"/>
        </w:rPr>
        <w:t xml:space="preserve"> respectivamente; así como las relativas en materia ambiental.</w:t>
      </w:r>
    </w:p>
    <w:p w14:paraId="1056C406" w14:textId="77777777" w:rsidR="00C260EF" w:rsidRDefault="00C260EF"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E085DC7" w14:textId="7E605450" w:rsidR="003E418E" w:rsidRDefault="003E418E"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en lo que corresponde a la materia ambiental, resulta necesario traer a colación lo establecido en los artículos </w:t>
      </w:r>
      <w:r w:rsidR="00C260EF">
        <w:rPr>
          <w:rFonts w:ascii="Palatino Linotype" w:eastAsia="Times New Roman" w:hAnsi="Palatino Linotype" w:cs="Arial"/>
          <w:sz w:val="24"/>
          <w:szCs w:val="24"/>
          <w:lang w:val="es-ES" w:eastAsia="es-ES"/>
        </w:rPr>
        <w:t xml:space="preserve">3 fracciones XX y XXI, </w:t>
      </w:r>
      <w:r>
        <w:rPr>
          <w:rFonts w:ascii="Palatino Linotype" w:eastAsia="Times New Roman" w:hAnsi="Palatino Linotype" w:cs="Arial"/>
          <w:sz w:val="24"/>
          <w:szCs w:val="24"/>
          <w:lang w:val="es-ES" w:eastAsia="es-ES"/>
        </w:rPr>
        <w:t>8</w:t>
      </w:r>
      <w:r w:rsidR="00C260EF">
        <w:rPr>
          <w:rFonts w:ascii="Palatino Linotype" w:eastAsia="Times New Roman" w:hAnsi="Palatino Linotype" w:cs="Arial"/>
          <w:sz w:val="24"/>
          <w:szCs w:val="24"/>
          <w:lang w:val="es-ES" w:eastAsia="es-ES"/>
        </w:rPr>
        <w:t xml:space="preserve"> fracción XIV, 12 fracción XI, 32, 35 Bis</w:t>
      </w:r>
      <w:r>
        <w:rPr>
          <w:rFonts w:ascii="Palatino Linotype" w:eastAsia="Times New Roman" w:hAnsi="Palatino Linotype" w:cs="Arial"/>
          <w:sz w:val="24"/>
          <w:szCs w:val="24"/>
          <w:lang w:val="es-ES" w:eastAsia="es-ES"/>
        </w:rPr>
        <w:t xml:space="preserve"> de la </w:t>
      </w:r>
      <w:r w:rsidRPr="003E418E">
        <w:rPr>
          <w:rFonts w:ascii="Palatino Linotype" w:eastAsia="Times New Roman" w:hAnsi="Palatino Linotype" w:cs="Arial"/>
          <w:sz w:val="24"/>
          <w:szCs w:val="24"/>
          <w:lang w:val="es-ES" w:eastAsia="es-ES"/>
        </w:rPr>
        <w:t>Ley General del Equilibrio Ecológico y la Protección al Ambiente</w:t>
      </w:r>
    </w:p>
    <w:p w14:paraId="46FD80F0" w14:textId="77777777" w:rsidR="003E418E" w:rsidRDefault="003E418E"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9CD854" w14:textId="242D858A" w:rsidR="003E418E" w:rsidRDefault="003E418E" w:rsidP="003E418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r w:rsidRPr="003E418E">
        <w:rPr>
          <w:rFonts w:ascii="Palatino Linotype" w:eastAsia="Times New Roman" w:hAnsi="Palatino Linotype" w:cs="Arial"/>
          <w:b/>
          <w:i/>
          <w:szCs w:val="24"/>
          <w:lang w:val="es-ES" w:eastAsia="es-ES"/>
        </w:rPr>
        <w:t>Artículo 3o.-</w:t>
      </w:r>
      <w:r w:rsidRPr="003E418E">
        <w:rPr>
          <w:rFonts w:ascii="Palatino Linotype" w:eastAsia="Times New Roman" w:hAnsi="Palatino Linotype" w:cs="Arial"/>
          <w:i/>
          <w:szCs w:val="24"/>
          <w:lang w:val="es-ES" w:eastAsia="es-ES"/>
        </w:rPr>
        <w:t xml:space="preserve"> Para los efectos de esta Ley se entiende por:</w:t>
      </w:r>
    </w:p>
    <w:p w14:paraId="42EF0977" w14:textId="23AFB63A" w:rsidR="003E418E" w:rsidRDefault="003E418E" w:rsidP="003E418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p>
    <w:p w14:paraId="553D1732" w14:textId="7FD6F48D" w:rsidR="003E418E" w:rsidRDefault="003E418E" w:rsidP="003E418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E418E">
        <w:rPr>
          <w:rFonts w:ascii="Palatino Linotype" w:eastAsia="Times New Roman" w:hAnsi="Palatino Linotype" w:cs="Arial"/>
          <w:b/>
          <w:i/>
          <w:szCs w:val="24"/>
          <w:lang w:val="es-ES" w:eastAsia="es-ES"/>
        </w:rPr>
        <w:t>XX.- Impacto ambiental</w:t>
      </w:r>
      <w:r w:rsidRPr="003E418E">
        <w:rPr>
          <w:rFonts w:ascii="Palatino Linotype" w:eastAsia="Times New Roman" w:hAnsi="Palatino Linotype" w:cs="Arial"/>
          <w:i/>
          <w:szCs w:val="24"/>
          <w:lang w:val="es-ES" w:eastAsia="es-ES"/>
        </w:rPr>
        <w:t>: Modificación del ambiente ocasionada por la acción del hombre o de la</w:t>
      </w:r>
      <w:r>
        <w:rPr>
          <w:rFonts w:ascii="Palatino Linotype" w:eastAsia="Times New Roman" w:hAnsi="Palatino Linotype" w:cs="Arial"/>
          <w:i/>
          <w:szCs w:val="24"/>
          <w:lang w:val="es-ES" w:eastAsia="es-ES"/>
        </w:rPr>
        <w:t xml:space="preserve"> </w:t>
      </w:r>
      <w:r w:rsidRPr="003E418E">
        <w:rPr>
          <w:rFonts w:ascii="Palatino Linotype" w:eastAsia="Times New Roman" w:hAnsi="Palatino Linotype" w:cs="Arial"/>
          <w:i/>
          <w:szCs w:val="24"/>
          <w:lang w:val="es-ES" w:eastAsia="es-ES"/>
        </w:rPr>
        <w:t>naturaleza;</w:t>
      </w:r>
    </w:p>
    <w:p w14:paraId="0168B78F" w14:textId="5A130D67" w:rsidR="003E418E" w:rsidRDefault="003E418E" w:rsidP="003E418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p>
    <w:p w14:paraId="5F5BA698" w14:textId="1BF2CE7A" w:rsidR="003E418E" w:rsidRDefault="003E418E" w:rsidP="003E418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E418E">
        <w:rPr>
          <w:rFonts w:ascii="Palatino Linotype" w:eastAsia="Times New Roman" w:hAnsi="Palatino Linotype" w:cs="Arial"/>
          <w:b/>
          <w:i/>
          <w:szCs w:val="24"/>
          <w:lang w:val="es-ES" w:eastAsia="es-ES"/>
        </w:rPr>
        <w:t xml:space="preserve">XXI.- Manifestación del impacto ambiental: </w:t>
      </w:r>
      <w:r w:rsidRPr="003E418E">
        <w:rPr>
          <w:rFonts w:ascii="Palatino Linotype" w:eastAsia="Times New Roman" w:hAnsi="Palatino Linotype" w:cs="Arial"/>
          <w:i/>
          <w:szCs w:val="24"/>
          <w:lang w:val="es-ES" w:eastAsia="es-ES"/>
        </w:rPr>
        <w:t>El documento mediante el cual se da a conocer, con</w:t>
      </w:r>
      <w:r>
        <w:rPr>
          <w:rFonts w:ascii="Palatino Linotype" w:eastAsia="Times New Roman" w:hAnsi="Palatino Linotype" w:cs="Arial"/>
          <w:i/>
          <w:szCs w:val="24"/>
          <w:lang w:val="es-ES" w:eastAsia="es-ES"/>
        </w:rPr>
        <w:t xml:space="preserve"> </w:t>
      </w:r>
      <w:r w:rsidRPr="003E418E">
        <w:rPr>
          <w:rFonts w:ascii="Palatino Linotype" w:eastAsia="Times New Roman" w:hAnsi="Palatino Linotype" w:cs="Arial"/>
          <w:i/>
          <w:szCs w:val="24"/>
          <w:lang w:val="es-ES" w:eastAsia="es-ES"/>
        </w:rPr>
        <w:t>base en estudios, el impacto ambiental, significativo y potencial que generaría una obra o actividad, así</w:t>
      </w:r>
      <w:r>
        <w:rPr>
          <w:rFonts w:ascii="Palatino Linotype" w:eastAsia="Times New Roman" w:hAnsi="Palatino Linotype" w:cs="Arial"/>
          <w:i/>
          <w:szCs w:val="24"/>
          <w:lang w:val="es-ES" w:eastAsia="es-ES"/>
        </w:rPr>
        <w:t xml:space="preserve"> </w:t>
      </w:r>
      <w:r w:rsidRPr="003E418E">
        <w:rPr>
          <w:rFonts w:ascii="Palatino Linotype" w:eastAsia="Times New Roman" w:hAnsi="Palatino Linotype" w:cs="Arial"/>
          <w:i/>
          <w:szCs w:val="24"/>
          <w:lang w:val="es-ES" w:eastAsia="es-ES"/>
        </w:rPr>
        <w:t>como la forma de evitarlo o atenuarlo en caso de que sea negativo;</w:t>
      </w:r>
    </w:p>
    <w:p w14:paraId="26EE997A" w14:textId="77777777" w:rsidR="003E418E" w:rsidRDefault="003E418E" w:rsidP="003E418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62B2FE0C" w14:textId="4E23EFEC" w:rsidR="003E418E" w:rsidRDefault="003E418E" w:rsidP="003E418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E418E">
        <w:rPr>
          <w:rFonts w:ascii="Palatino Linotype" w:eastAsia="Times New Roman" w:hAnsi="Palatino Linotype" w:cs="Arial"/>
          <w:b/>
          <w:i/>
          <w:szCs w:val="24"/>
          <w:lang w:val="es-ES" w:eastAsia="es-ES"/>
        </w:rPr>
        <w:t>Artículo 8o.-</w:t>
      </w:r>
      <w:r w:rsidRPr="003E418E">
        <w:rPr>
          <w:rFonts w:ascii="Palatino Linotype" w:eastAsia="Times New Roman" w:hAnsi="Palatino Linotype" w:cs="Arial"/>
          <w:i/>
          <w:szCs w:val="24"/>
          <w:lang w:val="es-ES" w:eastAsia="es-ES"/>
        </w:rPr>
        <w:t xml:space="preserve"> Corresponden a los Municipios, de conformidad con lo dispuesto en esta Ley y las</w:t>
      </w:r>
      <w:r>
        <w:rPr>
          <w:rFonts w:ascii="Palatino Linotype" w:eastAsia="Times New Roman" w:hAnsi="Palatino Linotype" w:cs="Arial"/>
          <w:i/>
          <w:szCs w:val="24"/>
          <w:lang w:val="es-ES" w:eastAsia="es-ES"/>
        </w:rPr>
        <w:t xml:space="preserve"> </w:t>
      </w:r>
      <w:r w:rsidRPr="003E418E">
        <w:rPr>
          <w:rFonts w:ascii="Palatino Linotype" w:eastAsia="Times New Roman" w:hAnsi="Palatino Linotype" w:cs="Arial"/>
          <w:i/>
          <w:szCs w:val="24"/>
          <w:lang w:val="es-ES" w:eastAsia="es-ES"/>
        </w:rPr>
        <w:t>leyes locales en la materia, las siguientes facultades:</w:t>
      </w:r>
    </w:p>
    <w:p w14:paraId="3117B8D0" w14:textId="71D4045C" w:rsidR="003E418E" w:rsidRDefault="003E418E" w:rsidP="003E418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p>
    <w:p w14:paraId="7310CC17" w14:textId="07C91051" w:rsidR="003E418E" w:rsidRDefault="003E418E" w:rsidP="003E418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E418E">
        <w:rPr>
          <w:rFonts w:ascii="Palatino Linotype" w:eastAsia="Times New Roman" w:hAnsi="Palatino Linotype" w:cs="Arial"/>
          <w:b/>
          <w:i/>
          <w:szCs w:val="24"/>
          <w:lang w:val="es-ES" w:eastAsia="es-ES"/>
        </w:rPr>
        <w:t>XIV</w:t>
      </w:r>
      <w:r w:rsidRPr="003E418E">
        <w:rPr>
          <w:rFonts w:ascii="Palatino Linotype" w:eastAsia="Times New Roman" w:hAnsi="Palatino Linotype" w:cs="Arial"/>
          <w:i/>
          <w:szCs w:val="24"/>
          <w:lang w:val="es-ES" w:eastAsia="es-ES"/>
        </w:rPr>
        <w:t>.- La participación en la evaluación del impacto ambiental de obras o actividades de competencia</w:t>
      </w:r>
      <w:r>
        <w:rPr>
          <w:rFonts w:ascii="Palatino Linotype" w:eastAsia="Times New Roman" w:hAnsi="Palatino Linotype" w:cs="Arial"/>
          <w:i/>
          <w:szCs w:val="24"/>
          <w:lang w:val="es-ES" w:eastAsia="es-ES"/>
        </w:rPr>
        <w:t xml:space="preserve"> </w:t>
      </w:r>
      <w:r w:rsidRPr="003E418E">
        <w:rPr>
          <w:rFonts w:ascii="Palatino Linotype" w:eastAsia="Times New Roman" w:hAnsi="Palatino Linotype" w:cs="Arial"/>
          <w:i/>
          <w:szCs w:val="24"/>
          <w:lang w:val="es-ES" w:eastAsia="es-ES"/>
        </w:rPr>
        <w:t>estatal, cuando las mismas se realicen en el ámbito de su circunscripción territorial;</w:t>
      </w:r>
    </w:p>
    <w:p w14:paraId="56018285" w14:textId="77777777" w:rsidR="006173D2" w:rsidRDefault="006173D2" w:rsidP="003E418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4CE7DB3D" w14:textId="4F219297" w:rsidR="003E418E" w:rsidRDefault="006173D2" w:rsidP="003E418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173D2">
        <w:rPr>
          <w:rFonts w:ascii="Palatino Linotype" w:eastAsia="Times New Roman" w:hAnsi="Palatino Linotype" w:cs="Arial"/>
          <w:b/>
          <w:i/>
          <w:szCs w:val="24"/>
          <w:lang w:val="es-ES" w:eastAsia="es-ES"/>
        </w:rPr>
        <w:lastRenderedPageBreak/>
        <w:t xml:space="preserve">Artículo </w:t>
      </w:r>
      <w:r w:rsidR="003E418E" w:rsidRPr="006173D2">
        <w:rPr>
          <w:rFonts w:ascii="Palatino Linotype" w:eastAsia="Times New Roman" w:hAnsi="Palatino Linotype" w:cs="Arial"/>
          <w:b/>
          <w:i/>
          <w:szCs w:val="24"/>
          <w:lang w:val="es-ES" w:eastAsia="es-ES"/>
        </w:rPr>
        <w:t>12.-</w:t>
      </w:r>
      <w:r w:rsidR="003E418E" w:rsidRPr="003E418E">
        <w:rPr>
          <w:rFonts w:ascii="Palatino Linotype" w:eastAsia="Times New Roman" w:hAnsi="Palatino Linotype" w:cs="Arial"/>
          <w:i/>
          <w:szCs w:val="24"/>
          <w:lang w:val="es-ES" w:eastAsia="es-ES"/>
        </w:rPr>
        <w:t xml:space="preserve"> Para los efectos del artículo anterior, los convenios o acuerdos de coordinación que</w:t>
      </w:r>
      <w:r>
        <w:rPr>
          <w:rFonts w:ascii="Palatino Linotype" w:eastAsia="Times New Roman" w:hAnsi="Palatino Linotype" w:cs="Arial"/>
          <w:i/>
          <w:szCs w:val="24"/>
          <w:lang w:val="es-ES" w:eastAsia="es-ES"/>
        </w:rPr>
        <w:t xml:space="preserve"> </w:t>
      </w:r>
      <w:r w:rsidR="003E418E" w:rsidRPr="003E418E">
        <w:rPr>
          <w:rFonts w:ascii="Palatino Linotype" w:eastAsia="Times New Roman" w:hAnsi="Palatino Linotype" w:cs="Arial"/>
          <w:i/>
          <w:szCs w:val="24"/>
          <w:lang w:val="es-ES" w:eastAsia="es-ES"/>
        </w:rPr>
        <w:t>celebre la Federación, por conducto de la Secretaría, con los gobiernos de las entidades federativas, con</w:t>
      </w:r>
      <w:r>
        <w:rPr>
          <w:rFonts w:ascii="Palatino Linotype" w:eastAsia="Times New Roman" w:hAnsi="Palatino Linotype" w:cs="Arial"/>
          <w:i/>
          <w:szCs w:val="24"/>
          <w:lang w:val="es-ES" w:eastAsia="es-ES"/>
        </w:rPr>
        <w:t xml:space="preserve"> </w:t>
      </w:r>
      <w:r w:rsidR="003E418E" w:rsidRPr="003E418E">
        <w:rPr>
          <w:rFonts w:ascii="Palatino Linotype" w:eastAsia="Times New Roman" w:hAnsi="Palatino Linotype" w:cs="Arial"/>
          <w:i/>
          <w:szCs w:val="24"/>
          <w:lang w:val="es-ES" w:eastAsia="es-ES"/>
        </w:rPr>
        <w:t>la participación, en su caso, de sus Municipios o de las demarcaciones territoriales de la Ciudad de</w:t>
      </w:r>
      <w:r>
        <w:rPr>
          <w:rFonts w:ascii="Palatino Linotype" w:eastAsia="Times New Roman" w:hAnsi="Palatino Linotype" w:cs="Arial"/>
          <w:i/>
          <w:szCs w:val="24"/>
          <w:lang w:val="es-ES" w:eastAsia="es-ES"/>
        </w:rPr>
        <w:t xml:space="preserve"> </w:t>
      </w:r>
      <w:r w:rsidR="003E418E" w:rsidRPr="003E418E">
        <w:rPr>
          <w:rFonts w:ascii="Palatino Linotype" w:eastAsia="Times New Roman" w:hAnsi="Palatino Linotype" w:cs="Arial"/>
          <w:i/>
          <w:szCs w:val="24"/>
          <w:lang w:val="es-ES" w:eastAsia="es-ES"/>
        </w:rPr>
        <w:t>México, deberán sujetarse a las siguientes bases:</w:t>
      </w:r>
    </w:p>
    <w:p w14:paraId="563D9B7E" w14:textId="48ED548A" w:rsidR="003E418E" w:rsidRDefault="006173D2" w:rsidP="003E418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p>
    <w:p w14:paraId="787F5BB0" w14:textId="5EAF67A5" w:rsidR="006173D2" w:rsidRDefault="006173D2" w:rsidP="006173D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173D2">
        <w:rPr>
          <w:rFonts w:ascii="Palatino Linotype" w:eastAsia="Times New Roman" w:hAnsi="Palatino Linotype" w:cs="Arial"/>
          <w:b/>
          <w:i/>
          <w:szCs w:val="24"/>
          <w:lang w:val="es-ES" w:eastAsia="es-ES"/>
        </w:rPr>
        <w:t>IX</w:t>
      </w:r>
      <w:r w:rsidRPr="006173D2">
        <w:rPr>
          <w:rFonts w:ascii="Palatino Linotype" w:eastAsia="Times New Roman" w:hAnsi="Palatino Linotype" w:cs="Arial"/>
          <w:i/>
          <w:szCs w:val="24"/>
          <w:lang w:val="es-ES" w:eastAsia="es-ES"/>
        </w:rPr>
        <w:t>. Para efectos en el otorgamiento de los permisos o autorizaciones en materia de impacto</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ambiental que correspondan a las entidades federativas, o en su caso, los Municipios o las</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demarcaciones territoriales de la Ciudad de México, deberán seguirse los mismos</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procedimientos establecidos en la sección V de la presente Ley, además de lo que establezcan</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las disposiciones legales y normativas locales correspondientes;</w:t>
      </w:r>
    </w:p>
    <w:p w14:paraId="12F91617" w14:textId="77777777" w:rsidR="006173D2" w:rsidRDefault="006173D2" w:rsidP="006173D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78D127CD" w14:textId="74BD4B37" w:rsidR="006173D2" w:rsidRDefault="006173D2" w:rsidP="006173D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173D2">
        <w:rPr>
          <w:rFonts w:ascii="Palatino Linotype" w:eastAsia="Times New Roman" w:hAnsi="Palatino Linotype" w:cs="Arial"/>
          <w:b/>
          <w:i/>
          <w:szCs w:val="24"/>
          <w:lang w:val="es-ES" w:eastAsia="es-ES"/>
        </w:rPr>
        <w:t>Artículo 32.-</w:t>
      </w:r>
      <w:r w:rsidRPr="006173D2">
        <w:rPr>
          <w:rFonts w:ascii="Palatino Linotype" w:eastAsia="Times New Roman" w:hAnsi="Palatino Linotype" w:cs="Arial"/>
          <w:i/>
          <w:szCs w:val="24"/>
          <w:lang w:val="es-ES" w:eastAsia="es-ES"/>
        </w:rPr>
        <w:t xml:space="preserve"> En el caso de que un plan o programa parcial de desarrollo urbano o de</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ordenamiento ecológico del territorio incluyan obras o actividades de las señaladas en el artículo 28 de</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esta Ley, las autoridades competentes de las entidades federativas, los Municipios y las demarcaciones</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territoriales de la Ciudad de México, deberán presentar dichos planes o programas a la Secretaría, con el</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propósito de que ésta emita la autorización que en materia de impacto ambiental corresponda, respecto</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del conjunto de obras o actividades que se prevean realizar en un área determinada, en los términos</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previstos en el artículo 31 de esta Ley.</w:t>
      </w:r>
    </w:p>
    <w:p w14:paraId="1CFB7804" w14:textId="77777777" w:rsidR="006173D2" w:rsidRDefault="006173D2" w:rsidP="006173D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7637EED1" w14:textId="1F59CA27" w:rsidR="006173D2" w:rsidRDefault="006173D2" w:rsidP="006173D2">
      <w:pPr>
        <w:autoSpaceDE w:val="0"/>
        <w:autoSpaceDN w:val="0"/>
        <w:adjustRightInd w:val="0"/>
        <w:spacing w:after="0" w:line="240" w:lineRule="auto"/>
        <w:ind w:left="567" w:right="567"/>
        <w:jc w:val="both"/>
        <w:rPr>
          <w:rFonts w:ascii="Palatino Linotype" w:eastAsia="Times New Roman" w:hAnsi="Palatino Linotype" w:cs="Arial"/>
          <w:szCs w:val="24"/>
          <w:lang w:val="es-ES" w:eastAsia="es-ES"/>
        </w:rPr>
      </w:pPr>
      <w:r w:rsidRPr="006173D2">
        <w:rPr>
          <w:rFonts w:ascii="Palatino Linotype" w:eastAsia="Times New Roman" w:hAnsi="Palatino Linotype" w:cs="Arial"/>
          <w:b/>
          <w:i/>
          <w:szCs w:val="24"/>
          <w:lang w:val="es-ES" w:eastAsia="es-ES"/>
        </w:rPr>
        <w:t>Artículo 35 BIS 2</w:t>
      </w:r>
      <w:r w:rsidRPr="006173D2">
        <w:rPr>
          <w:rFonts w:ascii="Palatino Linotype" w:eastAsia="Times New Roman" w:hAnsi="Palatino Linotype" w:cs="Arial"/>
          <w:b/>
          <w:i/>
          <w:szCs w:val="24"/>
          <w:u w:val="single"/>
          <w:lang w:val="es-ES" w:eastAsia="es-ES"/>
        </w:rPr>
        <w:t>.-</w:t>
      </w:r>
      <w:r w:rsidRPr="006173D2">
        <w:rPr>
          <w:rFonts w:ascii="Palatino Linotype" w:eastAsia="Times New Roman" w:hAnsi="Palatino Linotype" w:cs="Arial"/>
          <w:i/>
          <w:szCs w:val="24"/>
          <w:u w:val="single"/>
          <w:lang w:val="es-ES" w:eastAsia="es-ES"/>
        </w:rPr>
        <w:t xml:space="preserve"> El impacto ambiental que pudiesen ocasionar las obras o actividades no comprendidas en el artículo 28 será evaluado por las autoridades de las entidades federativas, con la participación de los Municipios</w:t>
      </w:r>
      <w:r w:rsidRPr="006173D2">
        <w:rPr>
          <w:rFonts w:ascii="Palatino Linotype" w:eastAsia="Times New Roman" w:hAnsi="Palatino Linotype" w:cs="Arial"/>
          <w:i/>
          <w:szCs w:val="24"/>
          <w:lang w:val="es-ES" w:eastAsia="es-ES"/>
        </w:rPr>
        <w:t xml:space="preserve"> y las demarcaciones territoriales de la Ciudad de México respectivas,</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cuando por su ubicación, dimensiones o características produzcan impactos ambientales significativos</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sobre el medio ambiente, y estén expresamente señalados en la legislación ambiental local. En estos</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casos, la evaluación de impacto ambiental se podrá efectuar dentro de los procedimientos de</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autorización de uso del suelo, construcciones, fraccionamientos, u otros que establezcan las leyes</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locales y las disposiciones que de ella se deriven. Dichos ordenamientos proveerán lo necesario a fin de</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hacer compatibles la política ambiental con la de desarrollo urbano y de evitar la duplicidad innecesaria</w:t>
      </w:r>
      <w:r>
        <w:rPr>
          <w:rFonts w:ascii="Palatino Linotype" w:eastAsia="Times New Roman" w:hAnsi="Palatino Linotype" w:cs="Arial"/>
          <w:i/>
          <w:szCs w:val="24"/>
          <w:lang w:val="es-ES" w:eastAsia="es-ES"/>
        </w:rPr>
        <w:t xml:space="preserve"> </w:t>
      </w:r>
      <w:r w:rsidRPr="006173D2">
        <w:rPr>
          <w:rFonts w:ascii="Palatino Linotype" w:eastAsia="Times New Roman" w:hAnsi="Palatino Linotype" w:cs="Arial"/>
          <w:i/>
          <w:szCs w:val="24"/>
          <w:lang w:val="es-ES" w:eastAsia="es-ES"/>
        </w:rPr>
        <w:t>de procedimientos administrativo</w:t>
      </w:r>
      <w:r>
        <w:rPr>
          <w:rFonts w:ascii="Palatino Linotype" w:eastAsia="Times New Roman" w:hAnsi="Palatino Linotype" w:cs="Arial"/>
          <w:i/>
          <w:szCs w:val="24"/>
          <w:lang w:val="es-ES" w:eastAsia="es-ES"/>
        </w:rPr>
        <w:t>s en la materia.”</w:t>
      </w:r>
    </w:p>
    <w:p w14:paraId="52AD0313" w14:textId="77777777" w:rsidR="006173D2" w:rsidRDefault="006173D2" w:rsidP="006173D2">
      <w:pPr>
        <w:autoSpaceDE w:val="0"/>
        <w:autoSpaceDN w:val="0"/>
        <w:adjustRightInd w:val="0"/>
        <w:spacing w:after="0" w:line="240" w:lineRule="auto"/>
        <w:ind w:left="567" w:right="567"/>
        <w:jc w:val="both"/>
        <w:rPr>
          <w:rFonts w:ascii="Palatino Linotype" w:eastAsia="Times New Roman" w:hAnsi="Palatino Linotype" w:cs="Arial"/>
          <w:szCs w:val="24"/>
          <w:lang w:val="es-ES" w:eastAsia="es-ES"/>
        </w:rPr>
      </w:pPr>
    </w:p>
    <w:p w14:paraId="525BBFA0" w14:textId="577761D0" w:rsidR="006173D2" w:rsidRPr="006173D2" w:rsidRDefault="006173D2" w:rsidP="006173D2">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Pr>
          <w:rFonts w:ascii="Palatino Linotype" w:eastAsia="Times New Roman" w:hAnsi="Palatino Linotype" w:cs="Arial"/>
          <w:szCs w:val="24"/>
          <w:lang w:val="es-ES" w:eastAsia="es-ES"/>
        </w:rPr>
        <w:t>(Énfasis añadido)</w:t>
      </w:r>
    </w:p>
    <w:p w14:paraId="6672899C" w14:textId="77777777" w:rsidR="003E418E" w:rsidRDefault="003E418E"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2015248" w14:textId="484C0E9C" w:rsidR="000C0B0D" w:rsidRDefault="00BA75BA"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 conformidad con los ordenamientos citados, se acredita que en materia de obra pública, con posible afectación ambiental, que lleven a cabo los Municipios, deberá contar con la evaluación de impacto ambiental.</w:t>
      </w:r>
    </w:p>
    <w:p w14:paraId="34D75C60" w14:textId="77777777" w:rsidR="00BA75BA" w:rsidRDefault="00BA75BA"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BE5D10" w14:textId="433B55AF" w:rsidR="000C0B0D" w:rsidRDefault="00BA75BA"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Es de concluirse, con base en los o</w:t>
      </w:r>
      <w:r w:rsidR="000C0B0D">
        <w:rPr>
          <w:rFonts w:ascii="Palatino Linotype" w:eastAsia="Times New Roman" w:hAnsi="Palatino Linotype" w:cs="Arial"/>
          <w:sz w:val="24"/>
          <w:szCs w:val="24"/>
          <w:lang w:val="es-ES" w:eastAsia="es-ES"/>
        </w:rPr>
        <w:t xml:space="preserve">rdenamientos jurídicos con los cuales se acredita que dentro del </w:t>
      </w:r>
      <w:r w:rsidR="000C0B0D">
        <w:rPr>
          <w:rFonts w:ascii="Palatino Linotype" w:eastAsia="Times New Roman" w:hAnsi="Palatino Linotype" w:cs="Arial"/>
          <w:b/>
          <w:sz w:val="24"/>
          <w:szCs w:val="24"/>
          <w:lang w:val="es-ES" w:eastAsia="es-ES"/>
        </w:rPr>
        <w:t>sujeto obligado</w:t>
      </w:r>
      <w:r w:rsidR="000C0B0D">
        <w:rPr>
          <w:rFonts w:ascii="Palatino Linotype" w:eastAsia="Times New Roman" w:hAnsi="Palatino Linotype" w:cs="Arial"/>
          <w:sz w:val="24"/>
          <w:szCs w:val="24"/>
          <w:lang w:val="es-ES" w:eastAsia="es-ES"/>
        </w:rPr>
        <w:t xml:space="preserve"> se encuentran diversas áreas, que pudieran contener la información peticionada, por consecuencia es dable ordenar su entrega, en observancia de la Ley de Protección de Datos Personales en Posesión de Sujetos Obligados del Estado de México y Municipios.</w:t>
      </w:r>
    </w:p>
    <w:p w14:paraId="4D04FE89" w14:textId="77777777" w:rsidR="000C0B0D"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3A5B1CC" w14:textId="77777777" w:rsidR="000C0B0D" w:rsidRPr="00835D88" w:rsidRDefault="000C0B0D" w:rsidP="000C0B0D">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28D95203" w14:textId="77777777" w:rsidR="00BA75BA" w:rsidRDefault="00BA75BA" w:rsidP="000C0B0D">
      <w:pPr>
        <w:tabs>
          <w:tab w:val="left" w:pos="709"/>
        </w:tabs>
        <w:spacing w:after="0" w:line="360" w:lineRule="auto"/>
        <w:jc w:val="both"/>
        <w:rPr>
          <w:rFonts w:ascii="Palatino Linotype" w:hAnsi="Palatino Linotype"/>
          <w:sz w:val="24"/>
          <w:szCs w:val="24"/>
        </w:rPr>
      </w:pPr>
    </w:p>
    <w:p w14:paraId="16A2CBC2" w14:textId="77777777" w:rsidR="000C0B0D" w:rsidRDefault="000C0B0D" w:rsidP="000C0B0D">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7E6F937C" w14:textId="77777777" w:rsidR="00BD74F7" w:rsidRDefault="00BD74F7" w:rsidP="000C0B0D">
      <w:pPr>
        <w:tabs>
          <w:tab w:val="left" w:pos="709"/>
        </w:tabs>
        <w:spacing w:after="0" w:line="360" w:lineRule="auto"/>
        <w:jc w:val="both"/>
        <w:rPr>
          <w:rFonts w:ascii="Palatino Linotype" w:hAnsi="Palatino Linotype"/>
          <w:sz w:val="24"/>
          <w:szCs w:val="24"/>
        </w:rPr>
      </w:pPr>
    </w:p>
    <w:p w14:paraId="1979FD3A" w14:textId="77777777" w:rsidR="000C0B0D" w:rsidRDefault="000C0B0D" w:rsidP="000C0B0D">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77F4533D" w14:textId="77777777" w:rsidR="00B6610E" w:rsidRPr="00835D88" w:rsidRDefault="00B6610E" w:rsidP="000C0B0D">
      <w:pPr>
        <w:tabs>
          <w:tab w:val="left" w:pos="709"/>
        </w:tabs>
        <w:spacing w:after="0" w:line="360" w:lineRule="auto"/>
        <w:jc w:val="both"/>
        <w:rPr>
          <w:rFonts w:ascii="Palatino Linotype" w:hAnsi="Palatino Linotype"/>
          <w:sz w:val="24"/>
          <w:szCs w:val="24"/>
        </w:rPr>
      </w:pPr>
    </w:p>
    <w:p w14:paraId="732A3BB3" w14:textId="77777777" w:rsidR="000C0B0D" w:rsidRPr="00835D88" w:rsidRDefault="000C0B0D" w:rsidP="00F1163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36413BA3" w14:textId="77777777" w:rsidR="000C0B0D" w:rsidRPr="00835D88" w:rsidRDefault="000C0B0D" w:rsidP="00F1163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7F99AE8F" w14:textId="77777777" w:rsidR="000C0B0D" w:rsidRPr="00835D88" w:rsidRDefault="000C0B0D" w:rsidP="00F1163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45CA95B1" w14:textId="77777777" w:rsidR="000C0B0D" w:rsidRPr="00835D88" w:rsidRDefault="000C0B0D" w:rsidP="00F1163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07DD76F4" w14:textId="77777777" w:rsidR="000C0B0D" w:rsidRPr="00835D88" w:rsidRDefault="000C0B0D" w:rsidP="000C0B0D">
      <w:pPr>
        <w:tabs>
          <w:tab w:val="left" w:pos="709"/>
        </w:tabs>
        <w:spacing w:after="0" w:line="360" w:lineRule="auto"/>
        <w:jc w:val="both"/>
        <w:rPr>
          <w:rFonts w:ascii="Palatino Linotype" w:hAnsi="Palatino Linotype"/>
          <w:sz w:val="24"/>
          <w:szCs w:val="24"/>
        </w:rPr>
      </w:pPr>
    </w:p>
    <w:p w14:paraId="56292556" w14:textId="77777777" w:rsidR="000C0B0D" w:rsidRDefault="000C0B0D" w:rsidP="000C0B0D">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38A4503" w14:textId="77777777" w:rsidR="000C0B0D" w:rsidRDefault="000C0B0D" w:rsidP="000C0B0D">
      <w:pPr>
        <w:tabs>
          <w:tab w:val="left" w:pos="709"/>
        </w:tabs>
        <w:spacing w:after="0" w:line="360" w:lineRule="auto"/>
        <w:jc w:val="both"/>
        <w:rPr>
          <w:rFonts w:ascii="Palatino Linotype" w:hAnsi="Palatino Linotype"/>
          <w:sz w:val="24"/>
          <w:szCs w:val="24"/>
        </w:rPr>
      </w:pPr>
    </w:p>
    <w:p w14:paraId="6A8645BA" w14:textId="77777777" w:rsidR="000C0B0D" w:rsidRPr="00835D88" w:rsidRDefault="000C0B0D" w:rsidP="00F1163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C2DCEE8" w14:textId="77777777" w:rsidR="000C0B0D" w:rsidRPr="00835D88" w:rsidRDefault="000C0B0D" w:rsidP="00F1163E">
      <w:pPr>
        <w:tabs>
          <w:tab w:val="left" w:pos="709"/>
        </w:tabs>
        <w:spacing w:after="0" w:line="240" w:lineRule="auto"/>
        <w:ind w:left="567" w:right="567"/>
        <w:jc w:val="both"/>
        <w:rPr>
          <w:rFonts w:ascii="Palatino Linotype" w:hAnsi="Palatino Linotype"/>
          <w:i/>
          <w:szCs w:val="24"/>
        </w:rPr>
      </w:pPr>
    </w:p>
    <w:p w14:paraId="4467680F" w14:textId="77777777" w:rsidR="000C0B0D" w:rsidRPr="00835D88" w:rsidRDefault="000C0B0D" w:rsidP="00F1163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4E0FCFC1" w14:textId="77777777" w:rsidR="000C0B0D" w:rsidRPr="00835D88" w:rsidRDefault="000C0B0D" w:rsidP="00F1163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4FA203D1" w14:textId="77777777" w:rsidR="000C0B0D" w:rsidRPr="00835D88" w:rsidRDefault="000C0B0D" w:rsidP="00F1163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15794790" w14:textId="77777777" w:rsidR="000C0B0D" w:rsidRPr="00835D88" w:rsidRDefault="000C0B0D" w:rsidP="00F1163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68BB2299" w14:textId="77777777" w:rsidR="000C0B0D" w:rsidRPr="00835D88" w:rsidRDefault="000C0B0D" w:rsidP="00F1163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6E2B25C4" w14:textId="77777777" w:rsidR="000C0B0D" w:rsidRPr="00835D88" w:rsidRDefault="000C0B0D" w:rsidP="00F1163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854B669" w14:textId="77777777" w:rsidR="000C0B0D" w:rsidRDefault="000C0B0D" w:rsidP="000C0B0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4E68455" w14:textId="77777777" w:rsidR="000C0B0D" w:rsidRDefault="000C0B0D" w:rsidP="000C0B0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B6610E" w:rsidRPr="000C0B0D">
        <w:rPr>
          <w:rFonts w:ascii="Palatino Linotype" w:hAnsi="Palatino Linotype" w:cs="Arial"/>
          <w:b/>
          <w:sz w:val="24"/>
          <w:szCs w:val="24"/>
        </w:rPr>
        <w:t>00838/NAUCALPA/IP/2020</w:t>
      </w:r>
      <w:r>
        <w:rPr>
          <w:rFonts w:ascii="Palatino Linotype" w:hAnsi="Palatino Linotype" w:cs="Arial"/>
          <w:sz w:val="24"/>
          <w:szCs w:val="24"/>
        </w:rPr>
        <w:t xml:space="preserve"> </w:t>
      </w:r>
      <w:r w:rsidRPr="00386128">
        <w:rPr>
          <w:rFonts w:ascii="Palatino Linotype" w:hAnsi="Palatino Linotype" w:cs="Arial"/>
          <w:sz w:val="24"/>
          <w:szCs w:val="24"/>
        </w:rPr>
        <w:t>que</w:t>
      </w:r>
      <w:r w:rsidRPr="00835D88">
        <w:rPr>
          <w:rFonts w:ascii="Palatino Linotype" w:hAnsi="Palatino Linotype" w:cs="Arial"/>
          <w:sz w:val="24"/>
          <w:szCs w:val="24"/>
        </w:rPr>
        <w:t xml:space="preserve"> ha sido materia del presente fallo.</w:t>
      </w:r>
    </w:p>
    <w:p w14:paraId="0A6F6E79" w14:textId="77777777" w:rsidR="000C0B0D" w:rsidRDefault="000C0B0D" w:rsidP="000C0B0D">
      <w:pPr>
        <w:autoSpaceDE w:val="0"/>
        <w:autoSpaceDN w:val="0"/>
        <w:adjustRightInd w:val="0"/>
        <w:spacing w:after="0" w:line="360" w:lineRule="auto"/>
        <w:jc w:val="both"/>
        <w:rPr>
          <w:rFonts w:ascii="Palatino Linotype" w:hAnsi="Palatino Linotype" w:cs="Arial"/>
          <w:sz w:val="24"/>
          <w:szCs w:val="24"/>
        </w:rPr>
      </w:pPr>
    </w:p>
    <w:p w14:paraId="6FEDD745" w14:textId="77777777" w:rsidR="000C0B0D" w:rsidRPr="00835D88" w:rsidRDefault="000C0B0D" w:rsidP="000C0B0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14:paraId="12685E91" w14:textId="77777777" w:rsidR="000C0B0D" w:rsidRDefault="000C0B0D" w:rsidP="000C0B0D">
      <w:pPr>
        <w:autoSpaceDE w:val="0"/>
        <w:autoSpaceDN w:val="0"/>
        <w:adjustRightInd w:val="0"/>
        <w:spacing w:after="0" w:line="360" w:lineRule="auto"/>
        <w:jc w:val="both"/>
        <w:rPr>
          <w:rFonts w:ascii="Palatino Linotype" w:hAnsi="Palatino Linotype" w:cs="Arial"/>
          <w:sz w:val="24"/>
          <w:szCs w:val="24"/>
        </w:rPr>
      </w:pPr>
    </w:p>
    <w:p w14:paraId="490094C0" w14:textId="77777777" w:rsidR="000C0B0D" w:rsidRPr="00835D88" w:rsidRDefault="000C0B0D" w:rsidP="000C0B0D">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14:paraId="36576CCE" w14:textId="77777777" w:rsidR="000C0B0D" w:rsidRPr="00F1163E" w:rsidRDefault="000C0B0D" w:rsidP="00F1163E">
      <w:pPr>
        <w:spacing w:after="0" w:line="360" w:lineRule="auto"/>
        <w:ind w:left="426"/>
        <w:jc w:val="center"/>
        <w:rPr>
          <w:rFonts w:ascii="Palatino Linotype" w:eastAsia="Times New Roman" w:hAnsi="Palatino Linotype" w:cs="Times New Roman"/>
          <w:color w:val="000000"/>
          <w:sz w:val="24"/>
          <w:szCs w:val="24"/>
          <w:lang w:val="es-ES" w:eastAsia="es-ES"/>
        </w:rPr>
      </w:pPr>
    </w:p>
    <w:p w14:paraId="52F5F99F" w14:textId="77777777" w:rsidR="000C0B0D" w:rsidRPr="00835D88" w:rsidRDefault="000C0B0D" w:rsidP="000C0B0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w:t>
      </w:r>
      <w:r w:rsidR="00190484">
        <w:rPr>
          <w:rFonts w:ascii="Palatino Linotype" w:hAnsi="Palatino Linotype" w:cs="Arial"/>
          <w:sz w:val="24"/>
          <w:szCs w:val="24"/>
        </w:rPr>
        <w:t>el recurrente</w:t>
      </w:r>
      <w:r w:rsidR="00B6610E">
        <w:rPr>
          <w:rFonts w:ascii="Palatino Linotype" w:hAnsi="Palatino Linotype" w:cs="Arial"/>
          <w:sz w:val="24"/>
          <w:szCs w:val="24"/>
        </w:rPr>
        <w:t xml:space="preserve"> en el recurso de revisión 00260/INFOEM/IP/RR/2021</w:t>
      </w:r>
      <w:r w:rsidRPr="00835D88">
        <w:rPr>
          <w:rFonts w:ascii="Palatino Linotype" w:hAnsi="Palatino Linotype" w:cs="Arial"/>
          <w:b/>
          <w:sz w:val="24"/>
          <w:szCs w:val="24"/>
        </w:rPr>
        <w:t>,</w:t>
      </w:r>
      <w:r w:rsidRPr="00835D88">
        <w:rPr>
          <w:rFonts w:ascii="Palatino Linotype" w:hAnsi="Palatino Linotype" w:cs="Arial"/>
          <w:sz w:val="24"/>
          <w:szCs w:val="24"/>
        </w:rPr>
        <w:t xml:space="preserve"> en términos del considerando CUARTO, de la presente resolución.</w:t>
      </w:r>
    </w:p>
    <w:p w14:paraId="417619FC" w14:textId="77777777" w:rsidR="000C0B0D" w:rsidRPr="00835D88" w:rsidRDefault="000C0B0D" w:rsidP="000C0B0D">
      <w:pPr>
        <w:tabs>
          <w:tab w:val="left" w:pos="8647"/>
        </w:tabs>
        <w:spacing w:after="0" w:line="360" w:lineRule="auto"/>
        <w:ind w:right="51"/>
        <w:jc w:val="both"/>
        <w:rPr>
          <w:rFonts w:ascii="Palatino Linotype" w:hAnsi="Palatino Linotype" w:cs="Arial"/>
          <w:sz w:val="24"/>
          <w:szCs w:val="24"/>
        </w:rPr>
      </w:pPr>
    </w:p>
    <w:p w14:paraId="6ACFAE7D" w14:textId="4901FB90" w:rsidR="000C0B0D" w:rsidRPr="00DC19F0" w:rsidRDefault="000C0B0D" w:rsidP="000C0B0D">
      <w:pPr>
        <w:autoSpaceDE w:val="0"/>
        <w:autoSpaceDN w:val="0"/>
        <w:adjustRightInd w:val="0"/>
        <w:spacing w:after="0" w:line="360" w:lineRule="auto"/>
        <w:ind w:right="49"/>
        <w:jc w:val="both"/>
        <w:rPr>
          <w:rFonts w:ascii="Palatino Linotype" w:hAnsi="Palatino Linotype" w:cs="Arial"/>
          <w:sz w:val="24"/>
          <w:szCs w:val="24"/>
        </w:rPr>
      </w:pPr>
      <w:r w:rsidRPr="00DC19F0">
        <w:rPr>
          <w:rFonts w:ascii="Palatino Linotype" w:hAnsi="Palatino Linotype" w:cs="Arial"/>
          <w:b/>
          <w:sz w:val="28"/>
          <w:szCs w:val="24"/>
        </w:rPr>
        <w:t>SEGUNDO.</w:t>
      </w:r>
      <w:r w:rsidRPr="00DC19F0">
        <w:rPr>
          <w:rFonts w:ascii="Palatino Linotype" w:hAnsi="Palatino Linotype" w:cs="Arial"/>
          <w:sz w:val="24"/>
          <w:szCs w:val="24"/>
        </w:rPr>
        <w:t xml:space="preserve"> Se </w:t>
      </w:r>
      <w:r w:rsidRPr="00DC19F0">
        <w:rPr>
          <w:rFonts w:ascii="Palatino Linotype" w:hAnsi="Palatino Linotype" w:cs="Arial"/>
          <w:b/>
          <w:sz w:val="24"/>
          <w:szCs w:val="24"/>
        </w:rPr>
        <w:t>ORDENA</w:t>
      </w:r>
      <w:r w:rsidRPr="00DC19F0">
        <w:rPr>
          <w:rFonts w:ascii="Palatino Linotype" w:hAnsi="Palatino Linotype" w:cs="Arial"/>
          <w:sz w:val="24"/>
          <w:szCs w:val="24"/>
        </w:rPr>
        <w:t xml:space="preserve"> al </w:t>
      </w:r>
      <w:r w:rsidRPr="00DC19F0">
        <w:rPr>
          <w:rFonts w:ascii="Palatino Linotype" w:hAnsi="Palatino Linotype" w:cs="Arial"/>
          <w:b/>
          <w:sz w:val="24"/>
          <w:szCs w:val="24"/>
        </w:rPr>
        <w:t>sujeto obligado</w:t>
      </w:r>
      <w:r w:rsidRPr="00DC19F0">
        <w:rPr>
          <w:rFonts w:ascii="Palatino Linotype" w:hAnsi="Palatino Linotype" w:cs="Arial"/>
          <w:sz w:val="24"/>
          <w:szCs w:val="24"/>
        </w:rPr>
        <w:t xml:space="preserve"> en términos del considerando </w:t>
      </w:r>
      <w:r w:rsidRPr="00DC19F0">
        <w:rPr>
          <w:rFonts w:ascii="Palatino Linotype" w:hAnsi="Palatino Linotype" w:cs="Arial"/>
          <w:b/>
          <w:sz w:val="24"/>
          <w:szCs w:val="24"/>
        </w:rPr>
        <w:t xml:space="preserve">cuarto </w:t>
      </w:r>
      <w:r w:rsidRPr="00DC19F0">
        <w:rPr>
          <w:rFonts w:ascii="Palatino Linotype" w:hAnsi="Palatino Linotype" w:cs="Arial"/>
          <w:sz w:val="24"/>
          <w:szCs w:val="24"/>
        </w:rPr>
        <w:t xml:space="preserve">de esta resolución, </w:t>
      </w:r>
      <w:r w:rsidR="00F1163E">
        <w:rPr>
          <w:rFonts w:ascii="Palatino Linotype" w:hAnsi="Palatino Linotype" w:cs="Arial"/>
          <w:sz w:val="24"/>
          <w:szCs w:val="24"/>
        </w:rPr>
        <w:t>d</w:t>
      </w:r>
      <w:r w:rsidR="00F1163E" w:rsidRPr="00DC19F0">
        <w:rPr>
          <w:rFonts w:ascii="Palatino Linotype" w:hAnsi="Palatino Linotype" w:cs="Arial"/>
          <w:sz w:val="24"/>
          <w:szCs w:val="24"/>
        </w:rPr>
        <w:t>e</w:t>
      </w:r>
      <w:r w:rsidR="00F1163E">
        <w:rPr>
          <w:rFonts w:ascii="Palatino Linotype" w:hAnsi="Palatino Linotype" w:cs="Arial"/>
          <w:sz w:val="24"/>
          <w:szCs w:val="24"/>
        </w:rPr>
        <w:t xml:space="preserve"> la </w:t>
      </w:r>
      <w:r w:rsidR="00F1163E" w:rsidRPr="00190484">
        <w:rPr>
          <w:rFonts w:ascii="Palatino Linotype" w:eastAsia="Times New Roman" w:hAnsi="Palatino Linotype" w:cs="Arial"/>
          <w:sz w:val="24"/>
          <w:szCs w:val="24"/>
          <w:lang w:val="es-ES" w:eastAsia="es-ES"/>
        </w:rPr>
        <w:t>obra pública que se desarrolla en el pueblo de San Bartolo, Naucalpan</w:t>
      </w:r>
      <w:r w:rsidR="00F1163E">
        <w:rPr>
          <w:rFonts w:ascii="Palatino Linotype" w:hAnsi="Palatino Linotype" w:cs="Arial"/>
          <w:sz w:val="24"/>
          <w:szCs w:val="24"/>
        </w:rPr>
        <w:t xml:space="preserve">, </w:t>
      </w:r>
      <w:r w:rsidRPr="00DC19F0">
        <w:rPr>
          <w:rFonts w:ascii="Palatino Linotype" w:hAnsi="Palatino Linotype" w:cs="Arial"/>
          <w:sz w:val="24"/>
          <w:szCs w:val="24"/>
        </w:rPr>
        <w:t>ha</w:t>
      </w:r>
      <w:r w:rsidR="00F1163E">
        <w:rPr>
          <w:rFonts w:ascii="Palatino Linotype" w:hAnsi="Palatino Linotype" w:cs="Arial"/>
          <w:sz w:val="24"/>
          <w:szCs w:val="24"/>
        </w:rPr>
        <w:t>ga entrega a través del SAIMEX, en su caso en versión pública</w:t>
      </w:r>
      <w:r w:rsidR="003D244C">
        <w:rPr>
          <w:rFonts w:ascii="Palatino Linotype" w:eastAsia="Times New Roman" w:hAnsi="Palatino Linotype" w:cs="Arial"/>
          <w:sz w:val="24"/>
          <w:szCs w:val="24"/>
          <w:lang w:val="es-ES" w:eastAsia="es-ES"/>
        </w:rPr>
        <w:t xml:space="preserve"> del</w:t>
      </w:r>
      <w:r w:rsidRPr="00DC19F0">
        <w:rPr>
          <w:rFonts w:ascii="Palatino Linotype" w:hAnsi="Palatino Linotype" w:cs="Arial"/>
          <w:sz w:val="24"/>
          <w:szCs w:val="24"/>
        </w:rPr>
        <w:t xml:space="preserve"> o los </w:t>
      </w:r>
      <w:r w:rsidRPr="003D244C">
        <w:rPr>
          <w:rFonts w:ascii="Palatino Linotype" w:hAnsi="Palatino Linotype" w:cs="Arial"/>
          <w:sz w:val="24"/>
          <w:szCs w:val="24"/>
        </w:rPr>
        <w:t>documentos donde</w:t>
      </w:r>
      <w:r w:rsidRPr="00DC19F0">
        <w:rPr>
          <w:rFonts w:ascii="Palatino Linotype" w:hAnsi="Palatino Linotype" w:cs="Arial"/>
          <w:sz w:val="24"/>
          <w:szCs w:val="24"/>
        </w:rPr>
        <w:t xml:space="preserve"> conste al mayor grado de desagregación, lo siguiente:</w:t>
      </w:r>
    </w:p>
    <w:p w14:paraId="3C65D85D" w14:textId="77777777" w:rsidR="000C0B0D" w:rsidRPr="00DC19F0" w:rsidRDefault="000C0B0D" w:rsidP="000C0B0D">
      <w:pPr>
        <w:autoSpaceDE w:val="0"/>
        <w:autoSpaceDN w:val="0"/>
        <w:adjustRightInd w:val="0"/>
        <w:spacing w:after="0" w:line="360" w:lineRule="auto"/>
        <w:ind w:right="49"/>
        <w:jc w:val="both"/>
        <w:rPr>
          <w:rFonts w:ascii="Palatino Linotype" w:hAnsi="Palatino Linotype" w:cs="Arial"/>
          <w:sz w:val="24"/>
          <w:szCs w:val="24"/>
        </w:rPr>
      </w:pPr>
    </w:p>
    <w:p w14:paraId="2A2A3171" w14:textId="50D77766" w:rsidR="00B6610E" w:rsidRPr="00190484" w:rsidRDefault="003D244C" w:rsidP="00B6610E">
      <w:pPr>
        <w:pStyle w:val="Prrafodelista"/>
        <w:numPr>
          <w:ilvl w:val="0"/>
          <w:numId w:val="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w:t>
      </w:r>
      <w:r w:rsidRPr="00190484">
        <w:rPr>
          <w:rFonts w:ascii="Palatino Linotype" w:eastAsia="Times New Roman" w:hAnsi="Palatino Linotype" w:cs="Arial"/>
          <w:sz w:val="24"/>
          <w:szCs w:val="24"/>
          <w:lang w:val="es-ES" w:eastAsia="es-ES"/>
        </w:rPr>
        <w:t>royecto</w:t>
      </w:r>
      <w:r>
        <w:rPr>
          <w:rFonts w:ascii="Palatino Linotype" w:eastAsia="Times New Roman" w:hAnsi="Palatino Linotype" w:cs="Arial"/>
          <w:sz w:val="24"/>
          <w:szCs w:val="24"/>
          <w:lang w:val="es-ES" w:eastAsia="es-ES"/>
        </w:rPr>
        <w:t xml:space="preserve"> de obra pública que contengan </w:t>
      </w:r>
      <w:r w:rsidRPr="00190484">
        <w:rPr>
          <w:rFonts w:ascii="Palatino Linotype" w:eastAsia="Times New Roman" w:hAnsi="Palatino Linotype" w:cs="Arial"/>
          <w:sz w:val="24"/>
          <w:szCs w:val="24"/>
          <w:lang w:val="es-ES" w:eastAsia="es-ES"/>
        </w:rPr>
        <w:t>la</w:t>
      </w:r>
      <w:r>
        <w:rPr>
          <w:rFonts w:ascii="Palatino Linotype" w:eastAsia="Times New Roman" w:hAnsi="Palatino Linotype" w:cs="Arial"/>
          <w:sz w:val="24"/>
          <w:szCs w:val="24"/>
          <w:lang w:val="es-ES" w:eastAsia="es-ES"/>
        </w:rPr>
        <w:t>s</w:t>
      </w:r>
      <w:r w:rsidRPr="00190484">
        <w:rPr>
          <w:rFonts w:ascii="Palatino Linotype" w:eastAsia="Times New Roman" w:hAnsi="Palatino Linotype" w:cs="Arial"/>
          <w:sz w:val="24"/>
          <w:szCs w:val="24"/>
          <w:lang w:val="es-ES" w:eastAsia="es-ES"/>
        </w:rPr>
        <w:t xml:space="preserve"> infografía o grafías, de </w:t>
      </w:r>
      <w:proofErr w:type="spellStart"/>
      <w:r w:rsidRPr="00190484">
        <w:rPr>
          <w:rFonts w:ascii="Palatino Linotype" w:eastAsia="Times New Roman" w:hAnsi="Palatino Linotype" w:cs="Arial"/>
          <w:sz w:val="24"/>
          <w:szCs w:val="24"/>
          <w:lang w:val="es-ES" w:eastAsia="es-ES"/>
        </w:rPr>
        <w:t>como</w:t>
      </w:r>
      <w:proofErr w:type="spellEnd"/>
      <w:r w:rsidRPr="00190484">
        <w:rPr>
          <w:rFonts w:ascii="Palatino Linotype" w:eastAsia="Times New Roman" w:hAnsi="Palatino Linotype" w:cs="Arial"/>
          <w:sz w:val="24"/>
          <w:szCs w:val="24"/>
          <w:lang w:val="es-ES" w:eastAsia="es-ES"/>
        </w:rPr>
        <w:t xml:space="preserve">, </w:t>
      </w:r>
      <w:r w:rsidR="00631DD3" w:rsidRPr="00190484">
        <w:rPr>
          <w:rFonts w:ascii="Palatino Linotype" w:eastAsia="Times New Roman" w:hAnsi="Palatino Linotype" w:cs="Arial"/>
          <w:sz w:val="24"/>
          <w:szCs w:val="24"/>
          <w:lang w:val="es-ES" w:eastAsia="es-ES"/>
        </w:rPr>
        <w:t>eventualmente</w:t>
      </w:r>
      <w:r w:rsidRPr="00190484">
        <w:rPr>
          <w:rFonts w:ascii="Palatino Linotype" w:eastAsia="Times New Roman" w:hAnsi="Palatino Linotype" w:cs="Arial"/>
          <w:sz w:val="24"/>
          <w:szCs w:val="24"/>
          <w:lang w:val="es-ES" w:eastAsia="es-ES"/>
        </w:rPr>
        <w:t xml:space="preserve"> se concluirá</w:t>
      </w:r>
      <w:r>
        <w:rPr>
          <w:rFonts w:ascii="Palatino Linotype" w:eastAsia="Times New Roman" w:hAnsi="Palatino Linotype" w:cs="Arial"/>
          <w:sz w:val="24"/>
          <w:szCs w:val="24"/>
          <w:lang w:val="es-ES" w:eastAsia="es-ES"/>
        </w:rPr>
        <w:t xml:space="preserve"> e</w:t>
      </w:r>
      <w:r w:rsidRPr="00190484">
        <w:rPr>
          <w:rFonts w:ascii="Palatino Linotype" w:eastAsia="Times New Roman" w:hAnsi="Palatino Linotype" w:cs="Arial"/>
          <w:sz w:val="24"/>
          <w:szCs w:val="24"/>
          <w:lang w:val="es-ES" w:eastAsia="es-ES"/>
        </w:rPr>
        <w:t>l proyecto</w:t>
      </w:r>
      <w:r w:rsidR="00E1074B">
        <w:rPr>
          <w:rFonts w:ascii="Palatino Linotype" w:eastAsia="Times New Roman" w:hAnsi="Palatino Linotype" w:cs="Arial"/>
          <w:sz w:val="24"/>
          <w:szCs w:val="24"/>
          <w:lang w:val="es-ES" w:eastAsia="es-ES"/>
        </w:rPr>
        <w:t>;</w:t>
      </w:r>
    </w:p>
    <w:p w14:paraId="2FB784BC" w14:textId="28F633C9" w:rsidR="00E1074B" w:rsidRPr="00631DD3" w:rsidRDefault="00996204" w:rsidP="00B6610E">
      <w:pPr>
        <w:pStyle w:val="Prrafodelista"/>
        <w:numPr>
          <w:ilvl w:val="0"/>
          <w:numId w:val="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31DD3">
        <w:rPr>
          <w:rFonts w:ascii="Palatino Linotype" w:eastAsia="Times New Roman" w:hAnsi="Palatino Linotype" w:cs="Arial"/>
          <w:sz w:val="24"/>
          <w:szCs w:val="24"/>
          <w:lang w:val="es-ES" w:eastAsia="es-ES"/>
        </w:rPr>
        <w:t>E</w:t>
      </w:r>
      <w:r w:rsidR="00B6610E" w:rsidRPr="00631DD3">
        <w:rPr>
          <w:rFonts w:ascii="Palatino Linotype" w:eastAsia="Times New Roman" w:hAnsi="Palatino Linotype" w:cs="Arial"/>
          <w:sz w:val="24"/>
          <w:szCs w:val="24"/>
          <w:lang w:val="es-ES" w:eastAsia="es-ES"/>
        </w:rPr>
        <w:t xml:space="preserve">studio de impacto ambiental y vial, </w:t>
      </w:r>
      <w:r w:rsidR="00631DD3" w:rsidRPr="00631DD3">
        <w:rPr>
          <w:rFonts w:ascii="Palatino Linotype" w:eastAsia="Times New Roman" w:hAnsi="Palatino Linotype" w:cs="Arial"/>
          <w:sz w:val="24"/>
          <w:szCs w:val="24"/>
          <w:lang w:val="es-ES" w:eastAsia="es-ES"/>
        </w:rPr>
        <w:t xml:space="preserve">que contenga la </w:t>
      </w:r>
      <w:r w:rsidR="00B6610E" w:rsidRPr="00631DD3">
        <w:rPr>
          <w:rFonts w:ascii="Palatino Linotype" w:eastAsia="Times New Roman" w:hAnsi="Palatino Linotype" w:cs="Arial"/>
          <w:sz w:val="24"/>
          <w:szCs w:val="24"/>
          <w:lang w:val="es-ES" w:eastAsia="es-ES"/>
        </w:rPr>
        <w:t>información y documentación que las autoridades</w:t>
      </w:r>
      <w:r w:rsidR="00E1074B" w:rsidRPr="00631DD3">
        <w:rPr>
          <w:rFonts w:ascii="Palatino Linotype" w:eastAsia="Times New Roman" w:hAnsi="Palatino Linotype" w:cs="Arial"/>
          <w:sz w:val="24"/>
          <w:szCs w:val="24"/>
          <w:lang w:val="es-ES" w:eastAsia="es-ES"/>
        </w:rPr>
        <w:t xml:space="preserve"> competentes hayan emitido;</w:t>
      </w:r>
    </w:p>
    <w:p w14:paraId="2E6BDB1E" w14:textId="77E81B5D" w:rsidR="00B6610E" w:rsidRPr="00190484" w:rsidRDefault="00631DD3" w:rsidP="00B6610E">
      <w:pPr>
        <w:pStyle w:val="Prrafodelista"/>
        <w:numPr>
          <w:ilvl w:val="0"/>
          <w:numId w:val="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I</w:t>
      </w:r>
      <w:r w:rsidR="00E1074B">
        <w:rPr>
          <w:rFonts w:ascii="Palatino Linotype" w:eastAsia="Times New Roman" w:hAnsi="Palatino Linotype" w:cs="Arial"/>
          <w:sz w:val="24"/>
          <w:szCs w:val="24"/>
          <w:lang w:val="es-ES" w:eastAsia="es-ES"/>
        </w:rPr>
        <w:t xml:space="preserve">nforme </w:t>
      </w:r>
      <w:r w:rsidR="00B6610E" w:rsidRPr="00190484">
        <w:rPr>
          <w:rFonts w:ascii="Palatino Linotype" w:eastAsia="Times New Roman" w:hAnsi="Palatino Linotype" w:cs="Arial"/>
          <w:sz w:val="24"/>
          <w:szCs w:val="24"/>
          <w:lang w:val="es-ES" w:eastAsia="es-ES"/>
        </w:rPr>
        <w:t>si se tiene proyect</w:t>
      </w:r>
      <w:r w:rsidR="00996204">
        <w:rPr>
          <w:rFonts w:ascii="Palatino Linotype" w:eastAsia="Times New Roman" w:hAnsi="Palatino Linotype" w:cs="Arial"/>
          <w:sz w:val="24"/>
          <w:szCs w:val="24"/>
          <w:lang w:val="es-ES" w:eastAsia="es-ES"/>
        </w:rPr>
        <w:t>ad</w:t>
      </w:r>
      <w:r w:rsidR="00B6610E" w:rsidRPr="00190484">
        <w:rPr>
          <w:rFonts w:ascii="Palatino Linotype" w:eastAsia="Times New Roman" w:hAnsi="Palatino Linotype" w:cs="Arial"/>
          <w:sz w:val="24"/>
          <w:szCs w:val="24"/>
          <w:lang w:val="es-ES" w:eastAsia="es-ES"/>
        </w:rPr>
        <w:t xml:space="preserve">o algún puente </w:t>
      </w:r>
      <w:r w:rsidR="00E1074B" w:rsidRPr="00190484">
        <w:rPr>
          <w:rFonts w:ascii="Palatino Linotype" w:eastAsia="Times New Roman" w:hAnsi="Palatino Linotype" w:cs="Arial"/>
          <w:sz w:val="24"/>
          <w:szCs w:val="24"/>
          <w:lang w:val="es-ES" w:eastAsia="es-ES"/>
        </w:rPr>
        <w:t>vehicular</w:t>
      </w:r>
      <w:r w:rsidR="00B6610E" w:rsidRPr="00190484">
        <w:rPr>
          <w:rFonts w:ascii="Palatino Linotype" w:eastAsia="Times New Roman" w:hAnsi="Palatino Linotype" w:cs="Arial"/>
          <w:sz w:val="24"/>
          <w:szCs w:val="24"/>
          <w:lang w:val="es-ES" w:eastAsia="es-ES"/>
        </w:rPr>
        <w:t xml:space="preserve"> en</w:t>
      </w:r>
      <w:r>
        <w:rPr>
          <w:rFonts w:ascii="Palatino Linotype" w:eastAsia="Times New Roman" w:hAnsi="Palatino Linotype" w:cs="Arial"/>
          <w:sz w:val="24"/>
          <w:szCs w:val="24"/>
          <w:lang w:val="es-ES" w:eastAsia="es-ES"/>
        </w:rPr>
        <w:t xml:space="preserve"> dicha obra, sobre</w:t>
      </w:r>
      <w:r w:rsidR="00B6610E" w:rsidRPr="00190484">
        <w:rPr>
          <w:rFonts w:ascii="Palatino Linotype" w:eastAsia="Times New Roman" w:hAnsi="Palatino Linotype" w:cs="Arial"/>
          <w:sz w:val="24"/>
          <w:szCs w:val="24"/>
          <w:lang w:val="es-ES" w:eastAsia="es-ES"/>
        </w:rPr>
        <w:t xml:space="preserve"> la avenida Gustavo Baz</w:t>
      </w:r>
      <w:r w:rsidR="00E1074B">
        <w:rPr>
          <w:rFonts w:ascii="Palatino Linotype" w:eastAsia="Times New Roman" w:hAnsi="Palatino Linotype" w:cs="Arial"/>
          <w:sz w:val="24"/>
          <w:szCs w:val="24"/>
          <w:lang w:val="es-ES" w:eastAsia="es-ES"/>
        </w:rPr>
        <w:t>;</w:t>
      </w:r>
    </w:p>
    <w:p w14:paraId="7AC1D7ED" w14:textId="77777777" w:rsidR="00B6610E" w:rsidRPr="00631DD3" w:rsidRDefault="00E1074B" w:rsidP="00B6610E">
      <w:pPr>
        <w:pStyle w:val="Prrafodelista"/>
        <w:numPr>
          <w:ilvl w:val="0"/>
          <w:numId w:val="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31DD3">
        <w:rPr>
          <w:rFonts w:ascii="Palatino Linotype" w:eastAsia="Times New Roman" w:hAnsi="Palatino Linotype" w:cs="Arial"/>
          <w:sz w:val="24"/>
          <w:szCs w:val="24"/>
          <w:lang w:val="es-ES" w:eastAsia="es-ES"/>
        </w:rPr>
        <w:t>P</w:t>
      </w:r>
      <w:r w:rsidR="00B6610E" w:rsidRPr="00631DD3">
        <w:rPr>
          <w:rFonts w:ascii="Palatino Linotype" w:eastAsia="Times New Roman" w:hAnsi="Palatino Linotype" w:cs="Arial"/>
          <w:sz w:val="24"/>
          <w:szCs w:val="24"/>
          <w:lang w:val="es-ES" w:eastAsia="es-ES"/>
        </w:rPr>
        <w:t xml:space="preserve">royecto ecológico sostenible y sustentable para la zona, fauna y especies que habitan en la región, además si se prevé un plan de reforestación y alguna </w:t>
      </w:r>
      <w:proofErr w:type="spellStart"/>
      <w:r w:rsidR="00B6610E" w:rsidRPr="00631DD3">
        <w:rPr>
          <w:rFonts w:ascii="Palatino Linotype" w:eastAsia="Times New Roman" w:hAnsi="Palatino Linotype" w:cs="Arial"/>
          <w:sz w:val="24"/>
          <w:szCs w:val="24"/>
          <w:lang w:val="es-ES" w:eastAsia="es-ES"/>
        </w:rPr>
        <w:t>ciclopista</w:t>
      </w:r>
      <w:proofErr w:type="spellEnd"/>
      <w:r w:rsidR="00B6610E" w:rsidRPr="00631DD3">
        <w:rPr>
          <w:rFonts w:ascii="Palatino Linotype" w:eastAsia="Times New Roman" w:hAnsi="Palatino Linotype" w:cs="Arial"/>
          <w:sz w:val="24"/>
          <w:szCs w:val="24"/>
          <w:lang w:val="es-ES" w:eastAsia="es-ES"/>
        </w:rPr>
        <w:t xml:space="preserve">. </w:t>
      </w:r>
    </w:p>
    <w:p w14:paraId="79858A9E" w14:textId="77777777" w:rsidR="00B6610E" w:rsidRPr="00190484" w:rsidRDefault="00E1074B" w:rsidP="00B6610E">
      <w:pPr>
        <w:pStyle w:val="Prrafodelista"/>
        <w:numPr>
          <w:ilvl w:val="0"/>
          <w:numId w:val="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Costo proyectado </w:t>
      </w:r>
      <w:r w:rsidR="00B6610E" w:rsidRPr="00190484">
        <w:rPr>
          <w:rFonts w:ascii="Palatino Linotype" w:eastAsia="Times New Roman" w:hAnsi="Palatino Linotype" w:cs="Arial"/>
          <w:sz w:val="24"/>
          <w:szCs w:val="24"/>
          <w:lang w:val="es-ES" w:eastAsia="es-ES"/>
        </w:rPr>
        <w:t xml:space="preserve">de la obra pública y </w:t>
      </w:r>
      <w:r>
        <w:rPr>
          <w:rFonts w:ascii="Palatino Linotype" w:eastAsia="Times New Roman" w:hAnsi="Palatino Linotype" w:cs="Arial"/>
          <w:sz w:val="24"/>
          <w:szCs w:val="24"/>
          <w:lang w:val="es-ES" w:eastAsia="es-ES"/>
        </w:rPr>
        <w:t>formas de pago d</w:t>
      </w:r>
      <w:r w:rsidR="00B6610E" w:rsidRPr="00190484">
        <w:rPr>
          <w:rFonts w:ascii="Palatino Linotype" w:eastAsia="Times New Roman" w:hAnsi="Palatino Linotype" w:cs="Arial"/>
          <w:sz w:val="24"/>
          <w:szCs w:val="24"/>
          <w:lang w:val="es-ES" w:eastAsia="es-ES"/>
        </w:rPr>
        <w:t xml:space="preserve">el municipio. </w:t>
      </w:r>
    </w:p>
    <w:p w14:paraId="1323C26B" w14:textId="77777777" w:rsidR="00B6610E" w:rsidRPr="00190484" w:rsidRDefault="00E1074B" w:rsidP="00B6610E">
      <w:pPr>
        <w:pStyle w:val="Prrafodelista"/>
        <w:numPr>
          <w:ilvl w:val="0"/>
          <w:numId w:val="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Fechas de </w:t>
      </w:r>
      <w:r w:rsidR="00B6610E" w:rsidRPr="00190484">
        <w:rPr>
          <w:rFonts w:ascii="Palatino Linotype" w:eastAsia="Times New Roman" w:hAnsi="Palatino Linotype" w:cs="Arial"/>
          <w:sz w:val="24"/>
          <w:szCs w:val="24"/>
          <w:lang w:val="es-ES" w:eastAsia="es-ES"/>
        </w:rPr>
        <w:t xml:space="preserve">inicio y conclusión de la obra y, en el supuesto de que ésta no se hubiera concluido en el tiempo programado, indique tiempo estimado para su conclusión. </w:t>
      </w:r>
    </w:p>
    <w:p w14:paraId="5DE62F74" w14:textId="1FCC4904" w:rsidR="00B6610E" w:rsidRPr="00190484" w:rsidRDefault="003861C3" w:rsidP="00B6610E">
      <w:pPr>
        <w:pStyle w:val="Prrafodelista"/>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Informe de l</w:t>
      </w:r>
      <w:r w:rsidR="00E1074B">
        <w:rPr>
          <w:rFonts w:ascii="Palatino Linotype" w:eastAsia="Times New Roman" w:hAnsi="Palatino Linotype" w:cs="Arial"/>
          <w:sz w:val="24"/>
          <w:szCs w:val="24"/>
          <w:lang w:val="es-ES" w:eastAsia="es-ES"/>
        </w:rPr>
        <w:t>os</w:t>
      </w:r>
      <w:r w:rsidR="00B6610E" w:rsidRPr="00190484">
        <w:rPr>
          <w:rFonts w:ascii="Palatino Linotype" w:eastAsia="Times New Roman" w:hAnsi="Palatino Linotype" w:cs="Arial"/>
          <w:sz w:val="24"/>
          <w:szCs w:val="24"/>
          <w:lang w:val="es-ES" w:eastAsia="es-ES"/>
        </w:rPr>
        <w:t xml:space="preserve"> puestos ambulantes que se encontraban en la región, el lugar de reubicación y el criterio que se seguirá para determinar a los beneficiarios, si tendrá algún costo y, en su caso, como será su forma de pago. </w:t>
      </w:r>
    </w:p>
    <w:p w14:paraId="62B751E6" w14:textId="77777777" w:rsidR="00B6610E" w:rsidRPr="00190484" w:rsidRDefault="006D28E8" w:rsidP="00B6610E">
      <w:pPr>
        <w:pStyle w:val="Prrafodelista"/>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w:t>
      </w:r>
      <w:r w:rsidR="00B6610E" w:rsidRPr="00190484">
        <w:rPr>
          <w:rFonts w:ascii="Palatino Linotype" w:eastAsia="Times New Roman" w:hAnsi="Palatino Linotype" w:cs="Arial"/>
          <w:sz w:val="24"/>
          <w:szCs w:val="24"/>
          <w:lang w:val="es-ES" w:eastAsia="es-ES"/>
        </w:rPr>
        <w:t xml:space="preserve">lan o estrategia de </w:t>
      </w:r>
      <w:r w:rsidR="00B6610E" w:rsidRPr="00F1163E">
        <w:rPr>
          <w:rFonts w:ascii="Palatino Linotype" w:eastAsia="Times New Roman" w:hAnsi="Palatino Linotype" w:cs="Arial"/>
          <w:sz w:val="24"/>
          <w:szCs w:val="24"/>
          <w:lang w:val="es-ES" w:eastAsia="es-ES"/>
        </w:rPr>
        <w:t xml:space="preserve">ordenamiento se tiene en relación con los </w:t>
      </w:r>
      <w:r w:rsidRPr="00F1163E">
        <w:rPr>
          <w:rFonts w:ascii="Palatino Linotype" w:eastAsia="Times New Roman" w:hAnsi="Palatino Linotype" w:cs="Arial"/>
          <w:sz w:val="24"/>
          <w:szCs w:val="24"/>
          <w:lang w:val="es-ES" w:eastAsia="es-ES"/>
        </w:rPr>
        <w:t>concesionarios</w:t>
      </w:r>
      <w:r w:rsidR="00B6610E" w:rsidRPr="00F1163E">
        <w:rPr>
          <w:rFonts w:ascii="Palatino Linotype" w:eastAsia="Times New Roman" w:hAnsi="Palatino Linotype" w:cs="Arial"/>
          <w:sz w:val="24"/>
          <w:szCs w:val="24"/>
          <w:lang w:val="es-ES" w:eastAsia="es-ES"/>
        </w:rPr>
        <w:t xml:space="preserve"> del servicio de transporte público de la zona.</w:t>
      </w:r>
      <w:r w:rsidR="00B6610E" w:rsidRPr="00190484">
        <w:rPr>
          <w:rFonts w:ascii="Palatino Linotype" w:eastAsia="Times New Roman" w:hAnsi="Palatino Linotype" w:cs="Arial"/>
          <w:sz w:val="24"/>
          <w:szCs w:val="24"/>
          <w:lang w:val="es-ES" w:eastAsia="es-ES"/>
        </w:rPr>
        <w:t xml:space="preserve"> </w:t>
      </w:r>
    </w:p>
    <w:p w14:paraId="2DCDDFD0" w14:textId="77777777" w:rsidR="00B6610E" w:rsidRPr="00190484" w:rsidRDefault="006D28E8" w:rsidP="00B6610E">
      <w:pPr>
        <w:pStyle w:val="Prrafodelista"/>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M</w:t>
      </w:r>
      <w:r w:rsidR="00B6610E" w:rsidRPr="00190484">
        <w:rPr>
          <w:rFonts w:ascii="Palatino Linotype" w:eastAsia="Times New Roman" w:hAnsi="Palatino Linotype" w:cs="Arial"/>
          <w:sz w:val="24"/>
          <w:szCs w:val="24"/>
          <w:lang w:val="es-ES" w:eastAsia="es-ES"/>
        </w:rPr>
        <w:t xml:space="preserve">edidas de política pública </w:t>
      </w:r>
      <w:r>
        <w:rPr>
          <w:rFonts w:ascii="Palatino Linotype" w:eastAsia="Times New Roman" w:hAnsi="Palatino Linotype" w:cs="Arial"/>
          <w:sz w:val="24"/>
          <w:szCs w:val="24"/>
          <w:lang w:val="es-ES" w:eastAsia="es-ES"/>
        </w:rPr>
        <w:t xml:space="preserve">que </w:t>
      </w:r>
      <w:r w:rsidR="00B6610E" w:rsidRPr="00190484">
        <w:rPr>
          <w:rFonts w:ascii="Palatino Linotype" w:eastAsia="Times New Roman" w:hAnsi="Palatino Linotype" w:cs="Arial"/>
          <w:sz w:val="24"/>
          <w:szCs w:val="24"/>
          <w:lang w:val="es-ES" w:eastAsia="es-ES"/>
        </w:rPr>
        <w:t xml:space="preserve">se han formulado como una </w:t>
      </w:r>
      <w:r w:rsidRPr="00190484">
        <w:rPr>
          <w:rFonts w:ascii="Palatino Linotype" w:eastAsia="Times New Roman" w:hAnsi="Palatino Linotype" w:cs="Arial"/>
          <w:sz w:val="24"/>
          <w:szCs w:val="24"/>
          <w:lang w:val="es-ES" w:eastAsia="es-ES"/>
        </w:rPr>
        <w:t>estrategia</w:t>
      </w:r>
      <w:r w:rsidR="00B6610E" w:rsidRPr="00190484">
        <w:rPr>
          <w:rFonts w:ascii="Palatino Linotype" w:eastAsia="Times New Roman" w:hAnsi="Palatino Linotype" w:cs="Arial"/>
          <w:sz w:val="24"/>
          <w:szCs w:val="24"/>
          <w:lang w:val="es-ES" w:eastAsia="es-ES"/>
        </w:rPr>
        <w:t xml:space="preserve"> para garantizar la paz y seguridad pública de la región. </w:t>
      </w:r>
    </w:p>
    <w:p w14:paraId="4E1000AF" w14:textId="77777777" w:rsidR="00B6610E" w:rsidRPr="00190484" w:rsidRDefault="006D28E8" w:rsidP="00B6610E">
      <w:pPr>
        <w:pStyle w:val="Prrafodelista"/>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I</w:t>
      </w:r>
      <w:r w:rsidR="00B6610E" w:rsidRPr="00190484">
        <w:rPr>
          <w:rFonts w:ascii="Palatino Linotype" w:eastAsia="Times New Roman" w:hAnsi="Palatino Linotype" w:cs="Arial"/>
          <w:sz w:val="24"/>
          <w:szCs w:val="24"/>
          <w:lang w:val="es-ES" w:eastAsia="es-ES"/>
        </w:rPr>
        <w:t>mpacto</w:t>
      </w:r>
      <w:r>
        <w:rPr>
          <w:rFonts w:ascii="Palatino Linotype" w:eastAsia="Times New Roman" w:hAnsi="Palatino Linotype" w:cs="Arial"/>
          <w:sz w:val="24"/>
          <w:szCs w:val="24"/>
          <w:lang w:val="es-ES" w:eastAsia="es-ES"/>
        </w:rPr>
        <w:t xml:space="preserve"> de</w:t>
      </w:r>
      <w:r w:rsidR="00B6610E" w:rsidRPr="00190484">
        <w:rPr>
          <w:rFonts w:ascii="Palatino Linotype" w:eastAsia="Times New Roman" w:hAnsi="Palatino Linotype" w:cs="Arial"/>
          <w:sz w:val="24"/>
          <w:szCs w:val="24"/>
          <w:lang w:val="es-ES" w:eastAsia="es-ES"/>
        </w:rPr>
        <w:t xml:space="preserve"> la pandemia de COVID-19 en la ejecución de la obra. </w:t>
      </w:r>
    </w:p>
    <w:p w14:paraId="56F71669" w14:textId="77777777" w:rsidR="00B6610E" w:rsidRPr="00190484" w:rsidRDefault="006D28E8" w:rsidP="00B6610E">
      <w:pPr>
        <w:pStyle w:val="Prrafodelista"/>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w:t>
      </w:r>
      <w:r w:rsidR="00B6610E" w:rsidRPr="00190484">
        <w:rPr>
          <w:rFonts w:ascii="Palatino Linotype" w:eastAsia="Times New Roman" w:hAnsi="Palatino Linotype" w:cs="Arial"/>
          <w:sz w:val="24"/>
          <w:szCs w:val="24"/>
          <w:lang w:val="es-ES" w:eastAsia="es-ES"/>
        </w:rPr>
        <w:t xml:space="preserve">articipación de la comunidad naucalpense en el </w:t>
      </w:r>
      <w:r w:rsidRPr="00190484">
        <w:rPr>
          <w:rFonts w:ascii="Palatino Linotype" w:eastAsia="Times New Roman" w:hAnsi="Palatino Linotype" w:cs="Arial"/>
          <w:sz w:val="24"/>
          <w:szCs w:val="24"/>
          <w:lang w:val="es-ES" w:eastAsia="es-ES"/>
        </w:rPr>
        <w:t>conocimiento</w:t>
      </w:r>
      <w:r w:rsidR="00B6610E" w:rsidRPr="00190484">
        <w:rPr>
          <w:rFonts w:ascii="Palatino Linotype" w:eastAsia="Times New Roman" w:hAnsi="Palatino Linotype" w:cs="Arial"/>
          <w:sz w:val="24"/>
          <w:szCs w:val="24"/>
          <w:lang w:val="es-ES" w:eastAsia="es-ES"/>
        </w:rPr>
        <w:t>, participación y desarrollo del proyecto en comentario.</w:t>
      </w:r>
    </w:p>
    <w:p w14:paraId="60239601" w14:textId="77777777" w:rsidR="00B6610E" w:rsidRDefault="00B6610E" w:rsidP="000C0B0D">
      <w:pPr>
        <w:tabs>
          <w:tab w:val="left" w:pos="8647"/>
        </w:tabs>
        <w:spacing w:after="0" w:line="360" w:lineRule="auto"/>
        <w:ind w:right="51"/>
        <w:jc w:val="both"/>
        <w:rPr>
          <w:rFonts w:ascii="Palatino Linotype" w:hAnsi="Palatino Linotype" w:cs="Arial"/>
          <w:sz w:val="24"/>
          <w:szCs w:val="24"/>
          <w:lang w:val="es-ES"/>
        </w:rPr>
      </w:pPr>
    </w:p>
    <w:p w14:paraId="503E98BA" w14:textId="77777777" w:rsidR="00B6610E" w:rsidRDefault="00B6610E" w:rsidP="00B6610E">
      <w:pPr>
        <w:spacing w:after="0" w:line="360" w:lineRule="auto"/>
        <w:jc w:val="both"/>
        <w:rPr>
          <w:rFonts w:ascii="Palatino Linotype" w:hAnsi="Palatino Linotype" w:cs="Arial"/>
          <w:sz w:val="24"/>
          <w:szCs w:val="24"/>
        </w:rPr>
      </w:pPr>
      <w:r>
        <w:rPr>
          <w:rFonts w:ascii="Palatino Linotype" w:hAnsi="Palatino Linotype" w:cs="Arial"/>
          <w:sz w:val="24"/>
          <w:szCs w:val="24"/>
        </w:rPr>
        <w:t>De ser procedente la versión pública, deberá emitir y hacer entrega del</w:t>
      </w:r>
      <w:r w:rsidRPr="00E9243A">
        <w:rPr>
          <w:rFonts w:ascii="Palatino Linotype" w:hAnsi="Palatino Linotype" w:cs="Arial"/>
          <w:sz w:val="24"/>
          <w:szCs w:val="24"/>
        </w:rPr>
        <w:t xml:space="preserve">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w:t>
      </w:r>
      <w:r>
        <w:rPr>
          <w:rFonts w:ascii="Palatino Linotype" w:hAnsi="Palatino Linotype" w:cs="Arial"/>
          <w:sz w:val="24"/>
          <w:szCs w:val="24"/>
        </w:rPr>
        <w:t>cionada.</w:t>
      </w:r>
    </w:p>
    <w:p w14:paraId="0C75F4C9" w14:textId="77777777" w:rsidR="00B6610E" w:rsidRDefault="00B6610E" w:rsidP="000C0B0D">
      <w:pPr>
        <w:tabs>
          <w:tab w:val="left" w:pos="8647"/>
        </w:tabs>
        <w:spacing w:after="0" w:line="360" w:lineRule="auto"/>
        <w:ind w:right="51"/>
        <w:jc w:val="both"/>
        <w:rPr>
          <w:rFonts w:ascii="Palatino Linotype" w:hAnsi="Palatino Linotype" w:cs="Arial"/>
          <w:sz w:val="24"/>
          <w:szCs w:val="24"/>
          <w:lang w:val="es-ES"/>
        </w:rPr>
      </w:pPr>
    </w:p>
    <w:p w14:paraId="243C7500" w14:textId="77777777" w:rsidR="000C0B0D" w:rsidRDefault="000C0B0D" w:rsidP="000C0B0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w:t>
      </w:r>
      <w:r w:rsidRPr="00835D88">
        <w:rPr>
          <w:rFonts w:ascii="Palatino Linotype" w:hAnsi="Palatino Linotype" w:cs="Arial"/>
          <w:sz w:val="24"/>
          <w:szCs w:val="24"/>
        </w:rPr>
        <w:lastRenderedPageBreak/>
        <w:t>diez días hábiles, debiendo informar a este Instituto en un plazo de tres días hábiles siguientes sobre el cumplimiento dado a la presente.</w:t>
      </w:r>
    </w:p>
    <w:p w14:paraId="3E613A65" w14:textId="77777777" w:rsidR="000C0B0D" w:rsidRDefault="000C0B0D" w:rsidP="000C0B0D">
      <w:pPr>
        <w:tabs>
          <w:tab w:val="left" w:pos="8647"/>
        </w:tabs>
        <w:spacing w:after="0" w:line="360" w:lineRule="auto"/>
        <w:ind w:right="51"/>
        <w:jc w:val="both"/>
        <w:rPr>
          <w:rFonts w:ascii="Palatino Linotype" w:hAnsi="Palatino Linotype" w:cs="Arial"/>
          <w:sz w:val="24"/>
          <w:szCs w:val="24"/>
        </w:rPr>
      </w:pPr>
    </w:p>
    <w:p w14:paraId="330A13C7" w14:textId="77777777" w:rsidR="000C0B0D" w:rsidRPr="00906716" w:rsidRDefault="000C0B0D" w:rsidP="000C0B0D">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24A58007" w14:textId="77777777" w:rsidR="000C0B0D" w:rsidRPr="00C61256"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C2D5200" w14:textId="692A4B76" w:rsidR="000C0B0D" w:rsidRDefault="000C0B0D"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w:t>
      </w:r>
      <w:r w:rsidR="00157F97">
        <w:rPr>
          <w:rFonts w:ascii="Palatino Linotype" w:eastAsia="Times New Roman" w:hAnsi="Palatino Linotype" w:cs="Arial"/>
          <w:sz w:val="24"/>
          <w:szCs w:val="24"/>
          <w:lang w:val="es-ES" w:eastAsia="es-ES"/>
        </w:rPr>
        <w:t xml:space="preserve"> a través del SAIMEX, así como por correo electrónico</w:t>
      </w:r>
      <w:r w:rsidRPr="00835D88">
        <w:rPr>
          <w:rFonts w:ascii="Palatino Linotype" w:eastAsia="Times New Roman" w:hAnsi="Palatino Linotype" w:cs="Arial"/>
          <w:sz w:val="24"/>
          <w:szCs w:val="24"/>
          <w:lang w:val="es-ES" w:eastAsia="es-ES"/>
        </w:rPr>
        <w:t>,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169DE1B6" w14:textId="77777777" w:rsidR="00157F97" w:rsidRDefault="00157F97" w:rsidP="000C0B0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C5DC7B5" w14:textId="77777777" w:rsidR="000C0B0D" w:rsidRDefault="000C0B0D" w:rsidP="000C0B0D">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w:t>
      </w:r>
      <w:r>
        <w:rPr>
          <w:rFonts w:ascii="Palatino Linotype" w:eastAsia="Calibri" w:hAnsi="Palatino Linotype" w:cs="Times New Roman"/>
          <w:b/>
          <w:sz w:val="28"/>
          <w:szCs w:val="24"/>
          <w:lang w:eastAsia="es-ES_tradnl"/>
        </w:rPr>
        <w:t>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w:t>
      </w:r>
      <w:r w:rsidR="00B6610E">
        <w:rPr>
          <w:rFonts w:ascii="Palatino Linotype" w:eastAsia="Calibri" w:hAnsi="Palatino Linotype" w:cs="Times New Roman"/>
          <w:sz w:val="24"/>
          <w:szCs w:val="24"/>
          <w:lang w:eastAsia="es-ES_tradnl"/>
        </w:rPr>
        <w:t>e</w:t>
      </w:r>
      <w:r w:rsidR="00190484">
        <w:rPr>
          <w:rFonts w:ascii="Palatino Linotype" w:eastAsia="Calibri" w:hAnsi="Palatino Linotype" w:cs="Times New Roman"/>
          <w:sz w:val="24"/>
          <w:szCs w:val="24"/>
          <w:lang w:eastAsia="es-ES_tradnl"/>
        </w:rPr>
        <w:t xml:space="preserve">l </w:t>
      </w:r>
      <w:r w:rsidR="00190484" w:rsidRPr="00B6610E">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14:paraId="34C3542E" w14:textId="77777777" w:rsidR="00B6610E" w:rsidRDefault="00B6610E" w:rsidP="000C0B0D">
      <w:pPr>
        <w:spacing w:after="0" w:line="360" w:lineRule="auto"/>
        <w:jc w:val="both"/>
        <w:rPr>
          <w:rFonts w:ascii="Palatino Linotype" w:eastAsia="Calibri" w:hAnsi="Palatino Linotype" w:cs="Times New Roman"/>
          <w:sz w:val="24"/>
          <w:szCs w:val="24"/>
          <w:lang w:eastAsia="es-ES_tradnl"/>
        </w:rPr>
      </w:pPr>
    </w:p>
    <w:p w14:paraId="44813211" w14:textId="77777777" w:rsidR="000C0B0D" w:rsidRPr="00835D88" w:rsidRDefault="000C0B0D" w:rsidP="000C0B0D">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w:t>
      </w:r>
      <w:r w:rsidRPr="00835D88">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w:t>
      </w:r>
      <w:r w:rsidRPr="00835D88">
        <w:rPr>
          <w:rFonts w:ascii="Palatino Linotype" w:hAnsi="Palatino Linotype"/>
          <w:sz w:val="24"/>
          <w:szCs w:val="24"/>
          <w:lang w:eastAsia="es-ES_tradnl"/>
        </w:rPr>
        <w:lastRenderedPageBreak/>
        <w:t>Transparencia y Acceso a la Información Pública del Estado de México y Municipios determine lo conducente, en términos del considerando cuarto de la presente resolución.</w:t>
      </w:r>
    </w:p>
    <w:p w14:paraId="2B6A8959" w14:textId="77777777" w:rsidR="000C0B0D" w:rsidRDefault="000C0B0D" w:rsidP="000C0B0D">
      <w:pPr>
        <w:autoSpaceDE w:val="0"/>
        <w:autoSpaceDN w:val="0"/>
        <w:adjustRightInd w:val="0"/>
        <w:spacing w:after="0" w:line="360" w:lineRule="auto"/>
        <w:ind w:right="49"/>
        <w:jc w:val="both"/>
        <w:rPr>
          <w:rFonts w:ascii="Palatino Linotype" w:hAnsi="Palatino Linotype" w:cs="Arial"/>
          <w:sz w:val="24"/>
          <w:szCs w:val="24"/>
        </w:rPr>
      </w:pPr>
    </w:p>
    <w:p w14:paraId="4953C3BF" w14:textId="59C12C35" w:rsidR="000C0B0D" w:rsidRDefault="000C0B0D" w:rsidP="000C0B0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LO RESUELVE, POR </w:t>
      </w:r>
      <w:r>
        <w:rPr>
          <w:rFonts w:ascii="Palatino Linotype" w:hAnsi="Palatino Linotype" w:cs="Arial"/>
          <w:sz w:val="24"/>
          <w:szCs w:val="24"/>
        </w:rPr>
        <w:t xml:space="preserve">UNANIMIDAD </w:t>
      </w:r>
      <w:r w:rsidRPr="00835D88">
        <w:rPr>
          <w:rFonts w:ascii="Palatino Linotype" w:hAnsi="Palatino Linotype" w:cs="Arial"/>
          <w:sz w:val="24"/>
          <w:szCs w:val="24"/>
        </w:rPr>
        <w:t xml:space="preserve">DE VOTOS </w:t>
      </w:r>
      <w:r w:rsidR="00B2011A">
        <w:rPr>
          <w:rFonts w:ascii="Palatino Linotype" w:hAnsi="Palatino Linotype" w:cs="Arial"/>
          <w:sz w:val="24"/>
          <w:szCs w:val="24"/>
        </w:rPr>
        <w:t>DE LOS PRESENTES</w:t>
      </w:r>
      <w:r w:rsidR="00E050E6">
        <w:rPr>
          <w:rFonts w:ascii="Palatino Linotype" w:hAnsi="Palatino Linotype" w:cs="Arial"/>
          <w:sz w:val="24"/>
          <w:szCs w:val="24"/>
        </w:rPr>
        <w:t xml:space="preserve"> </w:t>
      </w:r>
      <w:r w:rsidRPr="00835D88">
        <w:rPr>
          <w:rFonts w:ascii="Palatino Linotype" w:hAnsi="Palatino Linotype" w:cs="Arial"/>
          <w:sz w:val="24"/>
          <w:szCs w:val="24"/>
        </w:rPr>
        <w:t>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CONFORMADO POR LOS COMISIONADOS ZULEMA MARTÍNEZ SÁNCHEZ, EVA ABAID YAPUR, JOSÉ GUADALUPE LUNA HERNÁNDEZ, JAVIER MARTÍNEZ CRUZ Y LUIS GUSTAVO PARRA NORIEGA</w:t>
      </w:r>
      <w:r w:rsidR="00B2011A">
        <w:rPr>
          <w:rFonts w:ascii="Palatino Linotype" w:hAnsi="Palatino Linotype" w:cs="Arial"/>
          <w:sz w:val="24"/>
          <w:szCs w:val="24"/>
        </w:rPr>
        <w:t xml:space="preserve"> (AUSEN</w:t>
      </w:r>
      <w:r w:rsidR="00E050E6">
        <w:rPr>
          <w:rFonts w:ascii="Palatino Linotype" w:hAnsi="Palatino Linotype" w:cs="Arial"/>
          <w:sz w:val="24"/>
          <w:szCs w:val="24"/>
        </w:rPr>
        <w:t>TE EN VOTACIÓN</w:t>
      </w:r>
      <w:r w:rsidR="00B2011A">
        <w:rPr>
          <w:rFonts w:ascii="Palatino Linotype" w:hAnsi="Palatino Linotype" w:cs="Arial"/>
          <w:sz w:val="24"/>
          <w:szCs w:val="24"/>
        </w:rPr>
        <w:t>)</w:t>
      </w:r>
      <w:r w:rsidRPr="00835D88">
        <w:rPr>
          <w:rFonts w:ascii="Palatino Linotype" w:hAnsi="Palatino Linotype" w:cs="Arial"/>
          <w:sz w:val="24"/>
          <w:szCs w:val="24"/>
        </w:rPr>
        <w:t>, EN LA</w:t>
      </w:r>
      <w:r w:rsidR="00906430">
        <w:rPr>
          <w:rFonts w:ascii="Palatino Linotype" w:hAnsi="Palatino Linotype" w:cs="Arial"/>
          <w:sz w:val="24"/>
          <w:szCs w:val="24"/>
        </w:rPr>
        <w:t xml:space="preserve"> NOVENA SESIÓN</w:t>
      </w:r>
      <w:r>
        <w:rPr>
          <w:rFonts w:ascii="Palatino Linotype" w:hAnsi="Palatino Linotype" w:cs="Arial"/>
          <w:sz w:val="24"/>
          <w:szCs w:val="24"/>
        </w:rPr>
        <w:t xml:space="preserve"> </w:t>
      </w:r>
      <w:r w:rsidRPr="00835D88">
        <w:rPr>
          <w:rFonts w:ascii="Palatino Linotype" w:hAnsi="Palatino Linotype" w:cs="Arial"/>
          <w:sz w:val="24"/>
          <w:szCs w:val="24"/>
        </w:rPr>
        <w:t>ORDINARIA CELEBRADA EL</w:t>
      </w:r>
      <w:r w:rsidR="00906430">
        <w:rPr>
          <w:rFonts w:ascii="Palatino Linotype" w:hAnsi="Palatino Linotype" w:cs="Arial"/>
          <w:sz w:val="24"/>
          <w:szCs w:val="24"/>
        </w:rPr>
        <w:t xml:space="preserve"> DIECIOCHO DE MARZO </w:t>
      </w:r>
      <w:r>
        <w:rPr>
          <w:rFonts w:ascii="Palatino Linotype" w:hAnsi="Palatino Linotype" w:cs="Arial"/>
          <w:sz w:val="24"/>
          <w:szCs w:val="24"/>
        </w:rPr>
        <w:t>DE DOS MIL VEINTIUNO</w:t>
      </w:r>
      <w:r w:rsidRPr="00835D88">
        <w:rPr>
          <w:rFonts w:ascii="Palatino Linotype" w:hAnsi="Palatino Linotype" w:cs="Arial"/>
          <w:sz w:val="24"/>
          <w:szCs w:val="24"/>
        </w:rPr>
        <w:t>, ANTE EL SECRETARIO TÉCNICO DEL PLENO, ALEXIS TAPIA RAMÍREZ. -------------</w:t>
      </w:r>
      <w:r>
        <w:rPr>
          <w:rFonts w:ascii="Palatino Linotype" w:hAnsi="Palatino Linotype" w:cs="Arial"/>
          <w:sz w:val="24"/>
          <w:szCs w:val="24"/>
        </w:rPr>
        <w:t>-----------------------------------</w:t>
      </w:r>
      <w:r w:rsidR="00B2011A">
        <w:rPr>
          <w:rFonts w:ascii="Palatino Linotype" w:hAnsi="Palatino Linotype" w:cs="Arial"/>
          <w:sz w:val="24"/>
          <w:szCs w:val="24"/>
        </w:rPr>
        <w:t>-------------------------------------</w:t>
      </w:r>
      <w:r w:rsidR="00906430">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14:paraId="0C095BD1" w14:textId="42A4AD7F" w:rsidR="00B2011A" w:rsidRDefault="00B2011A" w:rsidP="000C0B0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766BADA" w14:textId="77777777" w:rsidR="00B2011A" w:rsidRDefault="00B2011A" w:rsidP="00B2011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B1B2857" w14:textId="77777777" w:rsidR="00B2011A" w:rsidRDefault="00B2011A" w:rsidP="00B2011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BE78812" w14:textId="77777777" w:rsidR="00B2011A" w:rsidRDefault="00B2011A" w:rsidP="00B2011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4C5BD4C2" w14:textId="77777777" w:rsidR="00B2011A" w:rsidRDefault="00B2011A" w:rsidP="00B2011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79FDF57C" w14:textId="77777777" w:rsidR="00B2011A" w:rsidRDefault="00B2011A" w:rsidP="00B2011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1EBF7C2D" w14:textId="77777777" w:rsidR="00B2011A" w:rsidRDefault="00B2011A" w:rsidP="00B2011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330B9401" w14:textId="77777777" w:rsidR="00B2011A" w:rsidRDefault="00B2011A" w:rsidP="00B2011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E39B30B" w14:textId="77777777" w:rsidR="00B2011A" w:rsidRDefault="00B2011A" w:rsidP="00B2011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6968E2D" w14:textId="77777777" w:rsidR="00B2011A" w:rsidRDefault="00B2011A" w:rsidP="00B2011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BF0F60A" w14:textId="61EBE09E" w:rsidR="000C0B0D" w:rsidRPr="00232504" w:rsidRDefault="00232504" w:rsidP="000C0B0D">
      <w:pPr>
        <w:spacing w:after="0" w:line="360" w:lineRule="auto"/>
        <w:jc w:val="both"/>
        <w:rPr>
          <w:rFonts w:ascii="Palatino Linotype" w:hAnsi="Palatino Linotype" w:cs="Arial"/>
          <w:sz w:val="20"/>
          <w:szCs w:val="24"/>
        </w:rPr>
      </w:pPr>
      <w:r w:rsidRPr="00232504">
        <w:rPr>
          <w:rFonts w:ascii="Palatino Linotype" w:hAnsi="Palatino Linotype" w:cs="Arial"/>
          <w:sz w:val="20"/>
          <w:szCs w:val="24"/>
        </w:rPr>
        <w:t>OSAM/HAP</w:t>
      </w:r>
    </w:p>
    <w:p w14:paraId="0A7933B8" w14:textId="77777777" w:rsidR="00906430" w:rsidRDefault="00906430" w:rsidP="000C0B0D">
      <w:pPr>
        <w:spacing w:after="0" w:line="360" w:lineRule="auto"/>
        <w:jc w:val="both"/>
        <w:rPr>
          <w:rFonts w:ascii="Palatino Linotype" w:hAnsi="Palatino Linotype" w:cs="Arial"/>
          <w:sz w:val="24"/>
          <w:szCs w:val="24"/>
        </w:rPr>
      </w:pPr>
    </w:p>
    <w:p w14:paraId="2E0CA411" w14:textId="77777777" w:rsidR="00906430" w:rsidRDefault="00906430" w:rsidP="000C0B0D">
      <w:pPr>
        <w:spacing w:after="0" w:line="360" w:lineRule="auto"/>
        <w:jc w:val="both"/>
        <w:rPr>
          <w:rFonts w:ascii="Palatino Linotype" w:hAnsi="Palatino Linotype" w:cs="Arial"/>
          <w:sz w:val="24"/>
          <w:szCs w:val="24"/>
        </w:rPr>
      </w:pPr>
    </w:p>
    <w:sectPr w:rsidR="00906430" w:rsidSect="0088740D">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96ACB" w14:textId="77777777" w:rsidR="0001550A" w:rsidRDefault="0001550A" w:rsidP="000C0B0D">
      <w:pPr>
        <w:spacing w:after="0" w:line="240" w:lineRule="auto"/>
      </w:pPr>
      <w:r>
        <w:separator/>
      </w:r>
    </w:p>
  </w:endnote>
  <w:endnote w:type="continuationSeparator" w:id="0">
    <w:p w14:paraId="3AD75F20" w14:textId="77777777" w:rsidR="0001550A" w:rsidRDefault="0001550A" w:rsidP="000C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F46A7BC" w14:textId="77777777" w:rsidR="009A2B7C" w:rsidRPr="002D6DD8" w:rsidRDefault="009A2B7C" w:rsidP="0088740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42C44">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42C44">
              <w:rPr>
                <w:rFonts w:ascii="Palatino Linotype" w:hAnsi="Palatino Linotype"/>
                <w:bCs/>
                <w:noProof/>
                <w:sz w:val="20"/>
              </w:rPr>
              <w:t>42</w:t>
            </w:r>
            <w:r>
              <w:rPr>
                <w:rFonts w:ascii="Palatino Linotype" w:hAnsi="Palatino Linotype"/>
                <w:bCs/>
                <w:noProof/>
                <w:sz w:val="20"/>
              </w:rPr>
              <w:fldChar w:fldCharType="end"/>
            </w:r>
          </w:p>
        </w:sdtContent>
      </w:sdt>
    </w:sdtContent>
  </w:sdt>
  <w:p w14:paraId="149DA06E" w14:textId="77777777" w:rsidR="009A2B7C" w:rsidRDefault="009A2B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85FA7" w14:textId="77777777" w:rsidR="009A2B7C" w:rsidRPr="000B69FA" w:rsidRDefault="009A2B7C" w:rsidP="0088740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42C4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42C44">
      <w:rPr>
        <w:rFonts w:ascii="Palatino Linotype" w:hAnsi="Palatino Linotype"/>
        <w:bCs/>
        <w:noProof/>
        <w:sz w:val="20"/>
      </w:rPr>
      <w:t>42</w:t>
    </w:r>
    <w:r>
      <w:rPr>
        <w:rFonts w:ascii="Palatino Linotype" w:hAnsi="Palatino Linotype"/>
        <w:bCs/>
        <w:noProof/>
        <w:sz w:val="20"/>
      </w:rPr>
      <w:fldChar w:fldCharType="end"/>
    </w:r>
  </w:p>
  <w:p w14:paraId="22EA5B55" w14:textId="77777777" w:rsidR="009A2B7C" w:rsidRDefault="009A2B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72AEE" w14:textId="77777777" w:rsidR="0001550A" w:rsidRDefault="0001550A" w:rsidP="000C0B0D">
      <w:pPr>
        <w:spacing w:after="0" w:line="240" w:lineRule="auto"/>
      </w:pPr>
      <w:r>
        <w:separator/>
      </w:r>
    </w:p>
  </w:footnote>
  <w:footnote w:type="continuationSeparator" w:id="0">
    <w:p w14:paraId="7D1C6EF2" w14:textId="77777777" w:rsidR="0001550A" w:rsidRDefault="0001550A" w:rsidP="000C0B0D">
      <w:pPr>
        <w:spacing w:after="0" w:line="240" w:lineRule="auto"/>
      </w:pPr>
      <w:r>
        <w:continuationSeparator/>
      </w:r>
    </w:p>
  </w:footnote>
  <w:footnote w:id="1">
    <w:p w14:paraId="5D62A54D" w14:textId="77777777" w:rsidR="009A2B7C" w:rsidRPr="00946E1F" w:rsidRDefault="009A2B7C" w:rsidP="00C260EF">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A5082" w14:textId="3DBE512A" w:rsidR="000B485A" w:rsidRDefault="0001550A">
    <w:pPr>
      <w:pStyle w:val="Encabezado"/>
    </w:pPr>
    <w:r>
      <w:rPr>
        <w:noProof/>
        <w:lang w:val="es-MX" w:eastAsia="es-MX"/>
      </w:rPr>
      <w:pict w14:anchorId="493C8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994360"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9A2B7C" w14:paraId="4839EC90" w14:textId="77777777" w:rsidTr="0088740D">
      <w:trPr>
        <w:trHeight w:val="227"/>
      </w:trPr>
      <w:tc>
        <w:tcPr>
          <w:tcW w:w="4112" w:type="dxa"/>
          <w:hideMark/>
        </w:tcPr>
        <w:p w14:paraId="4DE2EF13" w14:textId="77777777" w:rsidR="009A2B7C" w:rsidRPr="00B25463" w:rsidRDefault="009A2B7C" w:rsidP="0088740D">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5811" w:type="dxa"/>
          <w:hideMark/>
        </w:tcPr>
        <w:p w14:paraId="15FA8E83" w14:textId="77777777" w:rsidR="009A2B7C" w:rsidRPr="00B25463" w:rsidRDefault="009A2B7C" w:rsidP="000C0B0D">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0260/INFOEM/IP/RR/2021</w:t>
          </w:r>
        </w:p>
      </w:tc>
    </w:tr>
    <w:tr w:rsidR="009A2B7C" w14:paraId="4BED5F10" w14:textId="77777777" w:rsidTr="0088740D">
      <w:trPr>
        <w:trHeight w:val="242"/>
      </w:trPr>
      <w:tc>
        <w:tcPr>
          <w:tcW w:w="4112" w:type="dxa"/>
          <w:hideMark/>
        </w:tcPr>
        <w:p w14:paraId="71353A42" w14:textId="77777777" w:rsidR="009A2B7C" w:rsidRPr="00B25463" w:rsidRDefault="009A2B7C" w:rsidP="0088740D">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5811" w:type="dxa"/>
          <w:hideMark/>
        </w:tcPr>
        <w:p w14:paraId="2208F009" w14:textId="77777777" w:rsidR="009A2B7C" w:rsidRPr="00B25463" w:rsidRDefault="009A2B7C" w:rsidP="000C0B0D">
          <w:pPr>
            <w:spacing w:after="120" w:line="256" w:lineRule="auto"/>
            <w:ind w:left="-486" w:right="214" w:firstLine="284"/>
            <w:jc w:val="right"/>
            <w:rPr>
              <w:rFonts w:ascii="Palatino Linotype" w:hAnsi="Palatino Linotype" w:cs="Arial"/>
              <w:b/>
              <w:szCs w:val="20"/>
            </w:rPr>
          </w:pPr>
          <w:r w:rsidRPr="00130A55">
            <w:rPr>
              <w:rFonts w:ascii="Palatino Linotype" w:hAnsi="Palatino Linotype" w:cs="Arial"/>
              <w:b/>
              <w:szCs w:val="20"/>
            </w:rPr>
            <w:t>Ayuntamiento de</w:t>
          </w:r>
          <w:r>
            <w:rPr>
              <w:rFonts w:ascii="Palatino Linotype" w:hAnsi="Palatino Linotype" w:cs="Arial"/>
              <w:b/>
              <w:szCs w:val="20"/>
            </w:rPr>
            <w:t xml:space="preserve"> Naucalpan de Juárez</w:t>
          </w:r>
        </w:p>
      </w:tc>
    </w:tr>
    <w:tr w:rsidR="009A2B7C" w14:paraId="15392047" w14:textId="77777777" w:rsidTr="0088740D">
      <w:trPr>
        <w:trHeight w:val="342"/>
      </w:trPr>
      <w:tc>
        <w:tcPr>
          <w:tcW w:w="4112" w:type="dxa"/>
          <w:hideMark/>
        </w:tcPr>
        <w:p w14:paraId="6C64C1D3" w14:textId="77777777" w:rsidR="009A2B7C" w:rsidRPr="00B25463" w:rsidRDefault="009A2B7C" w:rsidP="0088740D">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5811" w:type="dxa"/>
          <w:hideMark/>
        </w:tcPr>
        <w:p w14:paraId="706CB3C3" w14:textId="77777777" w:rsidR="009A2B7C" w:rsidRPr="00B25463" w:rsidRDefault="009A2B7C" w:rsidP="0088740D">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4B97EE94" w14:textId="32CC259E" w:rsidR="009A2B7C" w:rsidRPr="00AE046A" w:rsidRDefault="0001550A" w:rsidP="0088740D">
    <w:pPr>
      <w:pStyle w:val="Encabezado"/>
      <w:tabs>
        <w:tab w:val="clear" w:pos="4419"/>
        <w:tab w:val="clear" w:pos="8838"/>
        <w:tab w:val="left" w:pos="6005"/>
      </w:tabs>
      <w:rPr>
        <w:sz w:val="14"/>
      </w:rPr>
    </w:pPr>
    <w:r>
      <w:rPr>
        <w:noProof/>
        <w:sz w:val="14"/>
        <w:lang w:val="es-MX" w:eastAsia="es-MX"/>
      </w:rPr>
      <w:pict w14:anchorId="5CCBF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994361"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9A2B7C" w14:paraId="1F2125BB" w14:textId="77777777" w:rsidTr="0088740D">
      <w:trPr>
        <w:trHeight w:val="227"/>
      </w:trPr>
      <w:tc>
        <w:tcPr>
          <w:tcW w:w="3970" w:type="dxa"/>
          <w:hideMark/>
        </w:tcPr>
        <w:p w14:paraId="3A323ABD" w14:textId="77777777" w:rsidR="009A2B7C" w:rsidRPr="008A4239" w:rsidRDefault="009A2B7C" w:rsidP="0088740D">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Recurso de Revisión N°:</w:t>
          </w:r>
        </w:p>
      </w:tc>
      <w:tc>
        <w:tcPr>
          <w:tcW w:w="5953" w:type="dxa"/>
          <w:hideMark/>
        </w:tcPr>
        <w:p w14:paraId="34042C38" w14:textId="77777777" w:rsidR="009A2B7C" w:rsidRPr="00B25463" w:rsidRDefault="009A2B7C" w:rsidP="000C0B0D">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0260/INFOEM/IP/RR/2021</w:t>
          </w:r>
        </w:p>
      </w:tc>
    </w:tr>
    <w:tr w:rsidR="009A2B7C" w14:paraId="0BA38F2B" w14:textId="77777777" w:rsidTr="0088740D">
      <w:trPr>
        <w:trHeight w:val="242"/>
      </w:trPr>
      <w:tc>
        <w:tcPr>
          <w:tcW w:w="3970" w:type="dxa"/>
          <w:hideMark/>
        </w:tcPr>
        <w:p w14:paraId="55B1320D" w14:textId="77777777" w:rsidR="009A2B7C" w:rsidRPr="008A4239" w:rsidRDefault="009A2B7C" w:rsidP="0088740D">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Sujeto Obligado:</w:t>
          </w:r>
        </w:p>
      </w:tc>
      <w:tc>
        <w:tcPr>
          <w:tcW w:w="5953" w:type="dxa"/>
          <w:hideMark/>
        </w:tcPr>
        <w:p w14:paraId="09DA02A1" w14:textId="77777777" w:rsidR="009A2B7C" w:rsidRPr="00B25463" w:rsidRDefault="009A2B7C" w:rsidP="0088740D">
          <w:pPr>
            <w:spacing w:after="120" w:line="256" w:lineRule="auto"/>
            <w:ind w:left="-486" w:right="214" w:firstLine="284"/>
            <w:jc w:val="right"/>
            <w:rPr>
              <w:rFonts w:ascii="Palatino Linotype" w:hAnsi="Palatino Linotype" w:cs="Arial"/>
              <w:b/>
              <w:szCs w:val="20"/>
            </w:rPr>
          </w:pPr>
          <w:r w:rsidRPr="000C0B0D">
            <w:rPr>
              <w:rFonts w:ascii="Palatino Linotype" w:hAnsi="Palatino Linotype" w:cs="Arial"/>
              <w:b/>
              <w:szCs w:val="20"/>
            </w:rPr>
            <w:t>Ayuntamiento de Naucalpan de Juárez</w:t>
          </w:r>
        </w:p>
      </w:tc>
    </w:tr>
    <w:tr w:rsidR="009A2B7C" w14:paraId="22A1FCAC" w14:textId="77777777" w:rsidTr="0088740D">
      <w:trPr>
        <w:trHeight w:val="342"/>
      </w:trPr>
      <w:tc>
        <w:tcPr>
          <w:tcW w:w="3970" w:type="dxa"/>
        </w:tcPr>
        <w:p w14:paraId="1CB80C56" w14:textId="77777777" w:rsidR="009A2B7C" w:rsidRPr="008A4239" w:rsidRDefault="009A2B7C" w:rsidP="0088740D">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Recurrente:</w:t>
          </w:r>
        </w:p>
      </w:tc>
      <w:tc>
        <w:tcPr>
          <w:tcW w:w="5953" w:type="dxa"/>
        </w:tcPr>
        <w:p w14:paraId="5BBDFD0F" w14:textId="1AA73264" w:rsidR="009A2B7C" w:rsidRPr="00B25463" w:rsidRDefault="007D6B41" w:rsidP="0088740D">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xxxxxxxxxxxxxxxxxxxxxxxxxxxxxxxxxxxxxxxxxxxxxxxx</w:t>
          </w:r>
          <w:proofErr w:type="spellEnd"/>
        </w:p>
      </w:tc>
    </w:tr>
    <w:tr w:rsidR="009A2B7C" w14:paraId="78C397D6" w14:textId="77777777" w:rsidTr="0088740D">
      <w:trPr>
        <w:trHeight w:val="342"/>
      </w:trPr>
      <w:tc>
        <w:tcPr>
          <w:tcW w:w="3970" w:type="dxa"/>
        </w:tcPr>
        <w:p w14:paraId="3B670C41" w14:textId="77777777" w:rsidR="009A2B7C" w:rsidRPr="008A4239" w:rsidRDefault="009A2B7C" w:rsidP="0088740D">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Comisionada Ponente:</w:t>
          </w:r>
        </w:p>
      </w:tc>
      <w:tc>
        <w:tcPr>
          <w:tcW w:w="5953" w:type="dxa"/>
        </w:tcPr>
        <w:p w14:paraId="7B4DF52C" w14:textId="77777777" w:rsidR="009A2B7C" w:rsidRPr="00B25463" w:rsidRDefault="009A2B7C" w:rsidP="0088740D">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02A4DA84" w14:textId="3F2EAD4E" w:rsidR="009A2B7C" w:rsidRPr="00C222C0" w:rsidRDefault="0001550A">
    <w:pPr>
      <w:pStyle w:val="Encabezado"/>
      <w:rPr>
        <w:sz w:val="16"/>
      </w:rPr>
    </w:pPr>
    <w:r>
      <w:rPr>
        <w:noProof/>
        <w:sz w:val="16"/>
        <w:lang w:val="es-MX" w:eastAsia="es-MX"/>
      </w:rPr>
      <w:pict w14:anchorId="7CBB6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994359"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5BAE"/>
    <w:multiLevelType w:val="hybridMultilevel"/>
    <w:tmpl w:val="BECC281C"/>
    <w:lvl w:ilvl="0" w:tplc="A942D842">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B404D2"/>
    <w:multiLevelType w:val="hybridMultilevel"/>
    <w:tmpl w:val="4CDCE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C27249"/>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1A6BAA"/>
    <w:multiLevelType w:val="hybridMultilevel"/>
    <w:tmpl w:val="2306F20A"/>
    <w:lvl w:ilvl="0" w:tplc="53903F22">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A4A5B1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F0C6DD3"/>
    <w:multiLevelType w:val="hybridMultilevel"/>
    <w:tmpl w:val="486489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4A5282D"/>
    <w:multiLevelType w:val="hybridMultilevel"/>
    <w:tmpl w:val="486489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5AC25E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5"/>
  </w:num>
  <w:num w:numId="4">
    <w:abstractNumId w:val="8"/>
  </w:num>
  <w:num w:numId="5">
    <w:abstractNumId w:val="6"/>
  </w:num>
  <w:num w:numId="6">
    <w:abstractNumId w:val="1"/>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B0D"/>
    <w:rsid w:val="0001550A"/>
    <w:rsid w:val="00032E86"/>
    <w:rsid w:val="00036F8B"/>
    <w:rsid w:val="00095908"/>
    <w:rsid w:val="000B485A"/>
    <w:rsid w:val="000C0B0D"/>
    <w:rsid w:val="000D6168"/>
    <w:rsid w:val="001150C8"/>
    <w:rsid w:val="00123996"/>
    <w:rsid w:val="00152E07"/>
    <w:rsid w:val="00157F97"/>
    <w:rsid w:val="00190484"/>
    <w:rsid w:val="001A1B93"/>
    <w:rsid w:val="001C259A"/>
    <w:rsid w:val="00232504"/>
    <w:rsid w:val="002366B2"/>
    <w:rsid w:val="00242C44"/>
    <w:rsid w:val="00245D73"/>
    <w:rsid w:val="002B6EF9"/>
    <w:rsid w:val="002E6595"/>
    <w:rsid w:val="003861C3"/>
    <w:rsid w:val="003D244C"/>
    <w:rsid w:val="003E418E"/>
    <w:rsid w:val="004310AC"/>
    <w:rsid w:val="00437227"/>
    <w:rsid w:val="00444D74"/>
    <w:rsid w:val="00490E11"/>
    <w:rsid w:val="004A3CDF"/>
    <w:rsid w:val="004E0514"/>
    <w:rsid w:val="00505F00"/>
    <w:rsid w:val="005534A5"/>
    <w:rsid w:val="00586B9C"/>
    <w:rsid w:val="005A11EA"/>
    <w:rsid w:val="005C2E7D"/>
    <w:rsid w:val="006173D2"/>
    <w:rsid w:val="00631DD3"/>
    <w:rsid w:val="006333B1"/>
    <w:rsid w:val="00647379"/>
    <w:rsid w:val="006526AB"/>
    <w:rsid w:val="00667CD0"/>
    <w:rsid w:val="006A17E5"/>
    <w:rsid w:val="006D28E8"/>
    <w:rsid w:val="007D18B7"/>
    <w:rsid w:val="007D3450"/>
    <w:rsid w:val="007D6B41"/>
    <w:rsid w:val="00867DBF"/>
    <w:rsid w:val="0088740D"/>
    <w:rsid w:val="00906430"/>
    <w:rsid w:val="00996204"/>
    <w:rsid w:val="009A2B7C"/>
    <w:rsid w:val="009C48DF"/>
    <w:rsid w:val="009E428A"/>
    <w:rsid w:val="00A42CF2"/>
    <w:rsid w:val="00AA601E"/>
    <w:rsid w:val="00AE7948"/>
    <w:rsid w:val="00B2011A"/>
    <w:rsid w:val="00B6610E"/>
    <w:rsid w:val="00B866F8"/>
    <w:rsid w:val="00BA75BA"/>
    <w:rsid w:val="00BD5A17"/>
    <w:rsid w:val="00BD74F7"/>
    <w:rsid w:val="00BF02B8"/>
    <w:rsid w:val="00C260EF"/>
    <w:rsid w:val="00C6122A"/>
    <w:rsid w:val="00C942E5"/>
    <w:rsid w:val="00D623E5"/>
    <w:rsid w:val="00DB674E"/>
    <w:rsid w:val="00DE3F04"/>
    <w:rsid w:val="00E050E6"/>
    <w:rsid w:val="00E1074B"/>
    <w:rsid w:val="00E3513E"/>
    <w:rsid w:val="00F1163E"/>
    <w:rsid w:val="00FC3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BB9E00"/>
  <w15:chartTrackingRefBased/>
  <w15:docId w15:val="{15010FAE-23AF-46DB-8CEB-127D8848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B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0B0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C0B0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C0B0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C0B0D"/>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C0B0D"/>
    <w:rPr>
      <w:vertAlign w:val="superscript"/>
    </w:rPr>
  </w:style>
  <w:style w:type="character" w:styleId="Hipervnculo">
    <w:name w:val="Hyperlink"/>
    <w:basedOn w:val="Fuentedeprrafopredeter"/>
    <w:uiPriority w:val="99"/>
    <w:unhideWhenUsed/>
    <w:rsid w:val="000C0B0D"/>
    <w:rPr>
      <w:color w:val="0563C1" w:themeColor="hyperlink"/>
      <w:u w:val="single"/>
    </w:rPr>
  </w:style>
  <w:style w:type="character" w:customStyle="1" w:styleId="apple-converted-space">
    <w:name w:val="apple-converted-space"/>
    <w:basedOn w:val="Fuentedeprrafopredeter"/>
    <w:rsid w:val="000C0B0D"/>
  </w:style>
  <w:style w:type="table" w:customStyle="1" w:styleId="Tablaconcuadrcula1">
    <w:name w:val="Tabla con cuadrícula1"/>
    <w:basedOn w:val="Tablanormal"/>
    <w:next w:val="Tablaconcuadrcula"/>
    <w:uiPriority w:val="39"/>
    <w:rsid w:val="000C0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C0B0D"/>
    <w:pPr>
      <w:ind w:left="720"/>
      <w:contextualSpacing/>
    </w:pPr>
  </w:style>
  <w:style w:type="table" w:styleId="Tablaconcuadrcula">
    <w:name w:val="Table Grid"/>
    <w:basedOn w:val="Tablanormal"/>
    <w:uiPriority w:val="39"/>
    <w:rsid w:val="000C0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96204"/>
    <w:rPr>
      <w:sz w:val="16"/>
      <w:szCs w:val="16"/>
    </w:rPr>
  </w:style>
  <w:style w:type="paragraph" w:styleId="Textocomentario">
    <w:name w:val="annotation text"/>
    <w:basedOn w:val="Normal"/>
    <w:link w:val="TextocomentarioCar"/>
    <w:uiPriority w:val="99"/>
    <w:semiHidden/>
    <w:unhideWhenUsed/>
    <w:rsid w:val="009962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6204"/>
    <w:rPr>
      <w:sz w:val="20"/>
      <w:szCs w:val="20"/>
    </w:rPr>
  </w:style>
  <w:style w:type="paragraph" w:styleId="Asuntodelcomentario">
    <w:name w:val="annotation subject"/>
    <w:basedOn w:val="Textocomentario"/>
    <w:next w:val="Textocomentario"/>
    <w:link w:val="AsuntodelcomentarioCar"/>
    <w:uiPriority w:val="99"/>
    <w:semiHidden/>
    <w:unhideWhenUsed/>
    <w:rsid w:val="00996204"/>
    <w:rPr>
      <w:b/>
      <w:bCs/>
    </w:rPr>
  </w:style>
  <w:style w:type="character" w:customStyle="1" w:styleId="AsuntodelcomentarioCar">
    <w:name w:val="Asunto del comentario Car"/>
    <w:basedOn w:val="TextocomentarioCar"/>
    <w:link w:val="Asuntodelcomentario"/>
    <w:uiPriority w:val="99"/>
    <w:semiHidden/>
    <w:rsid w:val="00996204"/>
    <w:rPr>
      <w:b/>
      <w:bCs/>
      <w:sz w:val="20"/>
      <w:szCs w:val="20"/>
    </w:rPr>
  </w:style>
  <w:style w:type="paragraph" w:styleId="Textodeglobo">
    <w:name w:val="Balloon Text"/>
    <w:basedOn w:val="Normal"/>
    <w:link w:val="TextodegloboCar"/>
    <w:uiPriority w:val="99"/>
    <w:semiHidden/>
    <w:unhideWhenUsed/>
    <w:rsid w:val="009962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62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45B42-BA02-439F-B909-B5128711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42</Pages>
  <Words>12402</Words>
  <Characters>68217</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33</cp:revision>
  <dcterms:created xsi:type="dcterms:W3CDTF">2021-03-03T22:54:00Z</dcterms:created>
  <dcterms:modified xsi:type="dcterms:W3CDTF">2021-05-19T19:05:00Z</dcterms:modified>
</cp:coreProperties>
</file>