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2D1A7" w14:textId="77777777" w:rsidR="00703368" w:rsidRPr="0001323A" w:rsidRDefault="00703368" w:rsidP="00703368">
      <w:pPr>
        <w:spacing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BE2946" w:rsidRPr="0001323A">
        <w:rPr>
          <w:rFonts w:ascii="Palatino Linotype" w:eastAsia="Palatino Linotype" w:hAnsi="Palatino Linotype" w:cs="Palatino Linotype"/>
        </w:rPr>
        <w:t xml:space="preserve"> dieciocho</w:t>
      </w:r>
      <w:r w:rsidRPr="0001323A">
        <w:rPr>
          <w:rFonts w:ascii="Palatino Linotype" w:eastAsia="Palatino Linotype" w:hAnsi="Palatino Linotype" w:cs="Palatino Linotype"/>
        </w:rPr>
        <w:t xml:space="preserve"> de noviembre de dos mil veintiuno.</w:t>
      </w:r>
    </w:p>
    <w:p w14:paraId="1C41F4C6" w14:textId="67112465" w:rsidR="00703368" w:rsidRPr="0001323A" w:rsidRDefault="00703368" w:rsidP="00BA1AC7">
      <w:pPr>
        <w:spacing w:before="28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b/>
        </w:rPr>
        <w:t>VISTO</w:t>
      </w:r>
      <w:r w:rsidRPr="0001323A">
        <w:rPr>
          <w:rFonts w:ascii="Palatino Linotype" w:eastAsia="Palatino Linotype" w:hAnsi="Palatino Linotype" w:cs="Palatino Linotype"/>
        </w:rPr>
        <w:t xml:space="preserve"> el expediente formado con motivo del recurso de revisión </w:t>
      </w:r>
      <w:r w:rsidR="00BA1AC7" w:rsidRPr="0001323A">
        <w:rPr>
          <w:rFonts w:ascii="Palatino Linotype" w:eastAsia="Palatino Linotype" w:hAnsi="Palatino Linotype" w:cs="Palatino Linotype"/>
          <w:b/>
        </w:rPr>
        <w:t>04687</w:t>
      </w:r>
      <w:r w:rsidRPr="0001323A">
        <w:rPr>
          <w:rFonts w:ascii="Palatino Linotype" w:eastAsia="Palatino Linotype" w:hAnsi="Palatino Linotype" w:cs="Palatino Linotype"/>
          <w:b/>
        </w:rPr>
        <w:t>/INFOEM/IP/RR/2021</w:t>
      </w:r>
      <w:r w:rsidRPr="0001323A">
        <w:rPr>
          <w:rFonts w:ascii="Palatino Linotype" w:eastAsia="Palatino Linotype" w:hAnsi="Palatino Linotype" w:cs="Palatino Linotype"/>
        </w:rPr>
        <w:t>, promovido por la</w:t>
      </w:r>
      <w:r w:rsidRPr="0001323A">
        <w:rPr>
          <w:rFonts w:ascii="Palatino Linotype" w:eastAsia="Palatino Linotype" w:hAnsi="Palatino Linotype" w:cs="Palatino Linotype"/>
          <w:b/>
        </w:rPr>
        <w:t xml:space="preserve"> C.</w:t>
      </w:r>
      <w:r w:rsidR="00BA1AC7" w:rsidRPr="0001323A">
        <w:rPr>
          <w:rFonts w:ascii="Palatino Linotype" w:eastAsia="Palatino Linotype" w:hAnsi="Palatino Linotype" w:cs="Palatino Linotype"/>
          <w:b/>
        </w:rPr>
        <w:t xml:space="preserve"> </w:t>
      </w:r>
      <w:r w:rsidR="00F14F04" w:rsidRPr="00F14F04">
        <w:rPr>
          <w:rFonts w:ascii="Palatino Linotype" w:eastAsia="Palatino Linotype" w:hAnsi="Palatino Linotype" w:cs="Palatino Linotype"/>
          <w:b/>
        </w:rPr>
        <w:t xml:space="preserve">XXXXX </w:t>
      </w:r>
      <w:proofErr w:type="spellStart"/>
      <w:r w:rsidR="00F14F04" w:rsidRPr="00F14F04">
        <w:rPr>
          <w:rFonts w:ascii="Palatino Linotype" w:eastAsia="Palatino Linotype" w:hAnsi="Palatino Linotype" w:cs="Palatino Linotype"/>
          <w:b/>
        </w:rPr>
        <w:t>XXXXX</w:t>
      </w:r>
      <w:proofErr w:type="spellEnd"/>
      <w:r w:rsidR="00F14F04" w:rsidRPr="00F14F04">
        <w:rPr>
          <w:rFonts w:ascii="Palatino Linotype" w:eastAsia="Palatino Linotype" w:hAnsi="Palatino Linotype" w:cs="Palatino Linotype"/>
          <w:b/>
        </w:rPr>
        <w:t xml:space="preserve"> XXXXX</w:t>
      </w:r>
      <w:bookmarkStart w:id="0" w:name="_GoBack"/>
      <w:bookmarkEnd w:id="0"/>
      <w:r w:rsidRPr="0001323A">
        <w:rPr>
          <w:rFonts w:ascii="Palatino Linotype" w:eastAsia="Palatino Linotype" w:hAnsi="Palatino Linotype" w:cs="Palatino Linotype"/>
          <w:b/>
        </w:rPr>
        <w:t xml:space="preserve">, </w:t>
      </w:r>
      <w:r w:rsidRPr="0001323A">
        <w:rPr>
          <w:rFonts w:ascii="Palatino Linotype" w:eastAsia="Palatino Linotype" w:hAnsi="Palatino Linotype" w:cs="Palatino Linotype"/>
        </w:rPr>
        <w:t xml:space="preserve">a quien en lo sucesivo se le denominará </w:t>
      </w:r>
      <w:r w:rsidRPr="0001323A">
        <w:rPr>
          <w:rFonts w:ascii="Palatino Linotype" w:eastAsia="Palatino Linotype" w:hAnsi="Palatino Linotype" w:cs="Palatino Linotype"/>
          <w:b/>
        </w:rPr>
        <w:t>LA</w:t>
      </w:r>
      <w:r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b/>
        </w:rPr>
        <w:t>RECURRENTE</w:t>
      </w:r>
      <w:r w:rsidRPr="0001323A">
        <w:rPr>
          <w:rFonts w:ascii="Palatino Linotype" w:eastAsia="Palatino Linotype" w:hAnsi="Palatino Linotype" w:cs="Palatino Linotype"/>
        </w:rPr>
        <w:t>, en contra de la respuesta emitida por</w:t>
      </w:r>
      <w:r w:rsidR="00BA1AC7" w:rsidRPr="0001323A">
        <w:rPr>
          <w:rFonts w:ascii="Palatino Linotype" w:eastAsia="Palatino Linotype" w:hAnsi="Palatino Linotype" w:cs="Palatino Linotype"/>
        </w:rPr>
        <w:t xml:space="preserve"> </w:t>
      </w:r>
      <w:r w:rsidR="00BA1AC7" w:rsidRPr="0001323A">
        <w:rPr>
          <w:rFonts w:ascii="Palatino Linotype" w:eastAsia="Palatino Linotype" w:hAnsi="Palatino Linotype" w:cs="Palatino Linotype"/>
          <w:b/>
        </w:rPr>
        <w:t>Servicios Educativos Integrados al Estado de México</w:t>
      </w:r>
      <w:r w:rsidRPr="0001323A">
        <w:rPr>
          <w:rFonts w:ascii="Palatino Linotype" w:eastAsia="Palatino Linotype" w:hAnsi="Palatino Linotype" w:cs="Palatino Linotype"/>
          <w:b/>
        </w:rPr>
        <w:t xml:space="preserve">, </w:t>
      </w:r>
      <w:r w:rsidRPr="0001323A">
        <w:rPr>
          <w:rFonts w:ascii="Palatino Linotype" w:eastAsia="Palatino Linotype" w:hAnsi="Palatino Linotype" w:cs="Palatino Linotype"/>
        </w:rPr>
        <w:t>en lo subsecuente</w:t>
      </w:r>
      <w:r w:rsidR="00FE3DC8" w:rsidRPr="0001323A">
        <w:rPr>
          <w:rFonts w:ascii="Palatino Linotype" w:eastAsia="Palatino Linotype" w:hAnsi="Palatino Linotype" w:cs="Palatino Linotype"/>
        </w:rPr>
        <w:t xml:space="preserve"> se </w:t>
      </w:r>
      <w:r w:rsidR="00CB6C31" w:rsidRPr="0001323A">
        <w:rPr>
          <w:rFonts w:ascii="Palatino Linotype" w:eastAsia="Palatino Linotype" w:hAnsi="Palatino Linotype" w:cs="Palatino Linotype"/>
        </w:rPr>
        <w:t xml:space="preserve">le nombrará </w:t>
      </w:r>
      <w:r w:rsidRPr="0001323A">
        <w:rPr>
          <w:rFonts w:ascii="Palatino Linotype" w:eastAsia="Palatino Linotype" w:hAnsi="Palatino Linotype" w:cs="Palatino Linotype"/>
          <w:b/>
        </w:rPr>
        <w:t>EL SUJETO OBLIGADO</w:t>
      </w:r>
      <w:r w:rsidRPr="0001323A">
        <w:rPr>
          <w:rFonts w:ascii="Palatino Linotype" w:eastAsia="Palatino Linotype" w:hAnsi="Palatino Linotype" w:cs="Palatino Linotype"/>
        </w:rPr>
        <w:t>, se procede a dictar la presente resolución con base en lo siguiente:</w:t>
      </w:r>
    </w:p>
    <w:p w14:paraId="29580235" w14:textId="77777777" w:rsidR="00703368" w:rsidRPr="0001323A" w:rsidRDefault="00703368" w:rsidP="00703368">
      <w:pPr>
        <w:spacing w:before="280" w:after="280" w:line="360" w:lineRule="auto"/>
        <w:jc w:val="center"/>
        <w:rPr>
          <w:rFonts w:ascii="Palatino Linotype" w:eastAsia="Palatino Linotype" w:hAnsi="Palatino Linotype" w:cs="Palatino Linotype"/>
          <w:b/>
          <w:sz w:val="28"/>
          <w:szCs w:val="28"/>
        </w:rPr>
      </w:pPr>
      <w:r w:rsidRPr="0001323A">
        <w:rPr>
          <w:rFonts w:ascii="Palatino Linotype" w:eastAsia="Palatino Linotype" w:hAnsi="Palatino Linotype" w:cs="Palatino Linotype"/>
          <w:b/>
          <w:sz w:val="28"/>
          <w:szCs w:val="28"/>
        </w:rPr>
        <w:t>RESULTANDO</w:t>
      </w:r>
    </w:p>
    <w:p w14:paraId="30598086" w14:textId="7B34E298" w:rsidR="00703368" w:rsidRPr="000132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01323A">
        <w:rPr>
          <w:rFonts w:ascii="Palatino Linotype" w:eastAsia="Palatino Linotype" w:hAnsi="Palatino Linotype" w:cs="Palatino Linotype"/>
          <w:b/>
          <w:color w:val="000000"/>
          <w:sz w:val="28"/>
          <w:szCs w:val="28"/>
        </w:rPr>
        <w:t>I.</w:t>
      </w:r>
      <w:r w:rsidRPr="0001323A">
        <w:rPr>
          <w:rFonts w:ascii="Palatino Linotype" w:eastAsia="Palatino Linotype" w:hAnsi="Palatino Linotype" w:cs="Palatino Linotype"/>
          <w:color w:val="000000"/>
        </w:rPr>
        <w:t xml:space="preserve"> En fecha </w:t>
      </w:r>
      <w:r w:rsidR="00BA1AC7" w:rsidRPr="0001323A">
        <w:rPr>
          <w:rFonts w:ascii="Palatino Linotype" w:eastAsia="Palatino Linotype" w:hAnsi="Palatino Linotype" w:cs="Palatino Linotype"/>
          <w:color w:val="000000"/>
        </w:rPr>
        <w:t xml:space="preserve">veinte </w:t>
      </w:r>
      <w:r w:rsidRPr="0001323A">
        <w:rPr>
          <w:rFonts w:ascii="Palatino Linotype" w:eastAsia="Palatino Linotype" w:hAnsi="Palatino Linotype" w:cs="Palatino Linotype"/>
          <w:color w:val="000000"/>
        </w:rPr>
        <w:t xml:space="preserve">de agosto de dos mil veintiuno, </w:t>
      </w:r>
      <w:r w:rsidRPr="0001323A">
        <w:rPr>
          <w:rFonts w:ascii="Palatino Linotype" w:eastAsia="Palatino Linotype" w:hAnsi="Palatino Linotype" w:cs="Palatino Linotype"/>
          <w:b/>
          <w:color w:val="000000"/>
        </w:rPr>
        <w:t xml:space="preserve">LA RECURRENTE </w:t>
      </w:r>
      <w:r w:rsidRPr="0001323A">
        <w:rPr>
          <w:rFonts w:ascii="Palatino Linotype" w:eastAsia="Palatino Linotype" w:hAnsi="Palatino Linotype" w:cs="Palatino Linotype"/>
          <w:color w:val="000000"/>
        </w:rPr>
        <w:t xml:space="preserve">presentó a través </w:t>
      </w:r>
      <w:proofErr w:type="gramStart"/>
      <w:r w:rsidRPr="0001323A">
        <w:rPr>
          <w:rFonts w:ascii="Palatino Linotype" w:eastAsia="Palatino Linotype" w:hAnsi="Palatino Linotype" w:cs="Palatino Linotype"/>
          <w:color w:val="000000"/>
        </w:rPr>
        <w:t>del</w:t>
      </w:r>
      <w:proofErr w:type="gramEnd"/>
      <w:r w:rsidRPr="0001323A">
        <w:rPr>
          <w:rFonts w:ascii="Palatino Linotype" w:eastAsia="Palatino Linotype" w:hAnsi="Palatino Linotype" w:cs="Palatino Linotype"/>
          <w:color w:val="000000"/>
        </w:rPr>
        <w:t xml:space="preserve"> Sistema de Acceso a la Información Mexiquense, en lo subsecuente </w:t>
      </w:r>
      <w:r w:rsidRPr="0001323A">
        <w:rPr>
          <w:rFonts w:ascii="Palatino Linotype" w:eastAsia="Palatino Linotype" w:hAnsi="Palatino Linotype" w:cs="Palatino Linotype"/>
          <w:b/>
          <w:color w:val="000000"/>
        </w:rPr>
        <w:t>EL SAIMEX,</w:t>
      </w:r>
      <w:r w:rsidRPr="0001323A">
        <w:rPr>
          <w:rFonts w:ascii="Palatino Linotype" w:eastAsia="Palatino Linotype" w:hAnsi="Palatino Linotype" w:cs="Palatino Linotype"/>
          <w:color w:val="000000"/>
        </w:rPr>
        <w:t xml:space="preserve"> ante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la solicitud de acceso a la información pública, a la que se le asignó el número </w:t>
      </w:r>
      <w:r w:rsidR="00BA1AC7" w:rsidRPr="0001323A">
        <w:rPr>
          <w:rFonts w:ascii="Palatino Linotype" w:eastAsia="Palatino Linotype" w:hAnsi="Palatino Linotype" w:cs="Palatino Linotype"/>
          <w:b/>
          <w:color w:val="000000"/>
        </w:rPr>
        <w:t>00301/SEIEM/IP/2021</w:t>
      </w:r>
      <w:r w:rsidRPr="0001323A">
        <w:rPr>
          <w:rFonts w:ascii="Palatino Linotype" w:eastAsia="Palatino Linotype" w:hAnsi="Palatino Linotype" w:cs="Palatino Linotype"/>
          <w:b/>
          <w:color w:val="000000"/>
        </w:rPr>
        <w:t>,</w:t>
      </w:r>
      <w:r w:rsidRPr="0001323A">
        <w:rPr>
          <w:rFonts w:ascii="Palatino Linotype" w:eastAsia="Palatino Linotype" w:hAnsi="Palatino Linotype" w:cs="Palatino Linotype"/>
          <w:color w:val="000000"/>
        </w:rPr>
        <w:t xml:space="preserve"> mediante la cual requirió, lo siguiente:</w:t>
      </w:r>
    </w:p>
    <w:p w14:paraId="74A46347" w14:textId="77777777" w:rsidR="00703368" w:rsidRPr="0001323A" w:rsidRDefault="00703368" w:rsidP="00703368">
      <w:pPr>
        <w:ind w:left="851" w:right="616"/>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w:t>
      </w:r>
      <w:r w:rsidR="00BA1AC7" w:rsidRPr="0001323A">
        <w:rPr>
          <w:rFonts w:ascii="Palatino Linotype" w:eastAsia="Palatino Linotype" w:hAnsi="Palatino Linotype" w:cs="Palatino Linotype"/>
          <w:i/>
          <w:sz w:val="22"/>
          <w:szCs w:val="22"/>
        </w:rPr>
        <w:t xml:space="preserve">CON FUNDAMENTO EN LOS ARTÍCULOS 3, 6 Y 8 DE LA CONSTITUCIÓN POLÍTICA DE LOS ESTADOS UNIDOS MEXICANOS, TENGO A BIEN SOLICITAR LA SIGUIENTE INFORMACIÓN DEL CENTRO DE DESARROLLO INFANTIL NO. 4, UBICADO EN CALLE IXTAPAN, SIN NÚMERO, COLONIA METROPOLITANA 1RA SECCIÓN, C.P. 57730, MUNICIPIO DE NEZAHUALCÓYOTL, ESTADO DE MÉXICO, CON CLAVE DE CENTRO DE TRABAJO 15DDI0004I - ESTRUCTURA ORGANIZACIONAL. - PLANTILLA DE PERSONAL, SEÑALANDO FUNCIONES A SU CARGO Y GRADO DE ESTUDIOS. - CÓDIGO DE ÉTICA. - REGLAMENTO INTERNO. -TODAS LAS PLANEACIONES DIGITALIZADAS Y RUBRICADAS DE LAS DOCENTES </w:t>
      </w:r>
      <w:r w:rsidR="00BA1AC7" w:rsidRPr="0001323A">
        <w:rPr>
          <w:rFonts w:ascii="Palatino Linotype" w:eastAsia="Palatino Linotype" w:hAnsi="Palatino Linotype" w:cs="Palatino Linotype"/>
          <w:i/>
          <w:sz w:val="22"/>
          <w:szCs w:val="22"/>
        </w:rPr>
        <w:lastRenderedPageBreak/>
        <w:t>FRENTE A GRUPO CORRESPONDIENTES A LOS AÑOS 2019 Y 2020. -CONTROL DE ASISTENCIA O MEDIO UTILIZADO PARA VERIFICAR QUE LOS SERVIDORES PÚBLICOS ADSCRITOS CUMPLIERON SATISFACTORIAMENTE CON SUS ACTIVIDADES, DURANTE EL CICLO ESCOLAR 2020. -RESUMEN DE ACTIVIDADES REALIZADAS DURANTE EL CICLO ESCOLAR 2020 Y EVIDENCIAS DE CADA UNO DE LOS TRABAJADORES. -CRITERIOS DE SELECCIÓN, PARA DESIGNAR GRUPO A LAS DOCENTES. SOLICITANDO QUE TODA LA INFORMACIÓN SOLICITADA SEA PROPORCIONADA DE MANERA DIGITAL, BASE DE DATOS EXCEL O CUALQUIER MEDIO Y SEA ENVIADA AL CORREO PROPORCIONADO.”</w:t>
      </w:r>
      <w:r w:rsidRPr="0001323A">
        <w:rPr>
          <w:rFonts w:ascii="Palatino Linotype" w:eastAsia="Palatino Linotype" w:hAnsi="Palatino Linotype" w:cs="Palatino Linotype"/>
          <w:i/>
          <w:sz w:val="22"/>
          <w:szCs w:val="22"/>
        </w:rPr>
        <w:t>(Sic)</w:t>
      </w:r>
    </w:p>
    <w:p w14:paraId="61818963" w14:textId="77777777" w:rsidR="00703368" w:rsidRPr="0001323A" w:rsidRDefault="00703368" w:rsidP="00703368">
      <w:pPr>
        <w:spacing w:before="280" w:after="280"/>
        <w:ind w:right="709"/>
        <w:jc w:val="both"/>
        <w:rPr>
          <w:rFonts w:ascii="Palatino Linotype" w:eastAsia="Palatino Linotype" w:hAnsi="Palatino Linotype" w:cs="Palatino Linotype"/>
          <w:b/>
        </w:rPr>
      </w:pPr>
      <w:r w:rsidRPr="0001323A">
        <w:rPr>
          <w:rFonts w:ascii="Palatino Linotype" w:eastAsia="Palatino Linotype" w:hAnsi="Palatino Linotype" w:cs="Palatino Linotype"/>
          <w:b/>
        </w:rPr>
        <w:t xml:space="preserve">Modalidad de entrega: </w:t>
      </w:r>
      <w:r w:rsidRPr="0001323A">
        <w:rPr>
          <w:rFonts w:ascii="Palatino Linotype" w:eastAsia="Palatino Linotype" w:hAnsi="Palatino Linotype" w:cs="Palatino Linotype"/>
        </w:rPr>
        <w:t xml:space="preserve">vía </w:t>
      </w:r>
      <w:r w:rsidRPr="0001323A">
        <w:rPr>
          <w:rFonts w:ascii="Palatino Linotype" w:eastAsia="Palatino Linotype" w:hAnsi="Palatino Linotype" w:cs="Palatino Linotype"/>
          <w:b/>
        </w:rPr>
        <w:t>SAIMEX</w:t>
      </w:r>
      <w:r w:rsidR="001D60D0" w:rsidRPr="0001323A">
        <w:rPr>
          <w:rFonts w:ascii="Palatino Linotype" w:eastAsia="Palatino Linotype" w:hAnsi="Palatino Linotype" w:cs="Palatino Linotype"/>
          <w:b/>
        </w:rPr>
        <w:t xml:space="preserve"> y correo electrónico </w:t>
      </w:r>
    </w:p>
    <w:p w14:paraId="418078B3" w14:textId="205F805E" w:rsidR="00703368" w:rsidRPr="0001323A" w:rsidRDefault="00703368" w:rsidP="00703368">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sz w:val="28"/>
          <w:szCs w:val="28"/>
        </w:rPr>
        <w:t>II.</w:t>
      </w:r>
      <w:r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color w:val="000000"/>
        </w:rPr>
        <w:t xml:space="preserve">En cumplimiento al artículo 162 de la Ley de Transparencia y Acceso a la Información Pública del Estado de México y Municipios, el veintitrés de agosto de dos mil veintiuno, el Titular de la Unidad de Transparencia del </w:t>
      </w:r>
      <w:r w:rsidRPr="0001323A">
        <w:rPr>
          <w:rFonts w:ascii="Palatino Linotype" w:eastAsia="Palatino Linotype" w:hAnsi="Palatino Linotype" w:cs="Palatino Linotype"/>
          <w:b/>
          <w:color w:val="000000"/>
        </w:rPr>
        <w:t xml:space="preserve">SUJETO OBLIGADO, </w:t>
      </w:r>
      <w:r w:rsidRPr="0001323A">
        <w:rPr>
          <w:rFonts w:ascii="Palatino Linotype" w:eastAsia="Palatino Linotype" w:hAnsi="Palatino Linotype" w:cs="Palatino Linotype"/>
          <w:color w:val="000000"/>
        </w:rPr>
        <w:t xml:space="preserve">turnó el requerimiento de información </w:t>
      </w:r>
      <w:r w:rsidR="00931258" w:rsidRPr="0001323A">
        <w:rPr>
          <w:rFonts w:ascii="Palatino Linotype" w:eastAsia="Palatino Linotype" w:hAnsi="Palatino Linotype" w:cs="Palatino Linotype"/>
        </w:rPr>
        <w:t>a</w:t>
      </w:r>
      <w:r w:rsidRPr="0001323A">
        <w:rPr>
          <w:rFonts w:ascii="Palatino Linotype" w:eastAsia="Palatino Linotype" w:hAnsi="Palatino Linotype" w:cs="Palatino Linotype"/>
        </w:rPr>
        <w:t>l</w:t>
      </w:r>
      <w:r w:rsidRPr="0001323A">
        <w:rPr>
          <w:rFonts w:ascii="Palatino Linotype" w:eastAsia="Palatino Linotype" w:hAnsi="Palatino Linotype" w:cs="Palatino Linotype"/>
          <w:color w:val="000000"/>
        </w:rPr>
        <w:t xml:space="preserve"> servidor público habilitado que estimó pertinente, a fin de colmar la solicitud de acceso a la información; tal y como, se aprecia en la siguiente imagen:</w:t>
      </w:r>
    </w:p>
    <w:p w14:paraId="78A34DC8" w14:textId="77777777" w:rsidR="00703368" w:rsidRPr="0001323A" w:rsidRDefault="00BA1AC7" w:rsidP="00703368">
      <w:pPr>
        <w:widowControl w:val="0"/>
        <w:spacing w:line="360" w:lineRule="auto"/>
        <w:jc w:val="both"/>
        <w:rPr>
          <w:rFonts w:ascii="Palatino Linotype" w:eastAsia="Palatino Linotype" w:hAnsi="Palatino Linotype" w:cs="Palatino Linotype"/>
          <w:b/>
          <w:color w:val="000000"/>
          <w:sz w:val="28"/>
          <w:szCs w:val="28"/>
        </w:rPr>
      </w:pPr>
      <w:r w:rsidRPr="0001323A">
        <w:rPr>
          <w:rFonts w:ascii="Palatino Linotype" w:eastAsia="Palatino Linotype" w:hAnsi="Palatino Linotype" w:cs="Palatino Linotype"/>
          <w:b/>
          <w:noProof/>
          <w:color w:val="000000"/>
          <w:sz w:val="28"/>
          <w:szCs w:val="28"/>
          <w:lang w:eastAsia="es-MX"/>
        </w:rPr>
        <w:drawing>
          <wp:inline distT="0" distB="0" distL="0" distR="0" wp14:anchorId="353A9595" wp14:editId="238947B4">
            <wp:extent cx="5791835" cy="504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C3263.tmp"/>
                    <pic:cNvPicPr/>
                  </pic:nvPicPr>
                  <pic:blipFill>
                    <a:blip r:embed="rId9">
                      <a:extLst>
                        <a:ext uri="{28A0092B-C50C-407E-A947-70E740481C1C}">
                          <a14:useLocalDpi xmlns:a14="http://schemas.microsoft.com/office/drawing/2010/main" val="0"/>
                        </a:ext>
                      </a:extLst>
                    </a:blip>
                    <a:stretch>
                      <a:fillRect/>
                    </a:stretch>
                  </pic:blipFill>
                  <pic:spPr>
                    <a:xfrm>
                      <a:off x="0" y="0"/>
                      <a:ext cx="5791835" cy="504825"/>
                    </a:xfrm>
                    <a:prstGeom prst="rect">
                      <a:avLst/>
                    </a:prstGeom>
                  </pic:spPr>
                </pic:pic>
              </a:graphicData>
            </a:graphic>
          </wp:inline>
        </w:drawing>
      </w:r>
    </w:p>
    <w:p w14:paraId="2BEBDAEF" w14:textId="77777777" w:rsidR="00703368" w:rsidRPr="0001323A" w:rsidRDefault="00703368" w:rsidP="00703368">
      <w:pPr>
        <w:widowControl w:val="0"/>
        <w:spacing w:line="360" w:lineRule="auto"/>
        <w:jc w:val="both"/>
        <w:rPr>
          <w:rFonts w:ascii="Palatino Linotype" w:eastAsia="Palatino Linotype" w:hAnsi="Palatino Linotype" w:cs="Palatino Linotype"/>
          <w:b/>
          <w:color w:val="000000"/>
          <w:sz w:val="28"/>
          <w:szCs w:val="28"/>
        </w:rPr>
      </w:pPr>
    </w:p>
    <w:p w14:paraId="123ABE3F" w14:textId="77777777" w:rsidR="00FA1035" w:rsidRPr="0001323A" w:rsidRDefault="00703368" w:rsidP="00703368">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III.</w:t>
      </w:r>
      <w:r w:rsidR="00BA1AC7" w:rsidRPr="0001323A">
        <w:rPr>
          <w:rFonts w:ascii="Palatino Linotype" w:eastAsia="Palatino Linotype" w:hAnsi="Palatino Linotype" w:cs="Palatino Linotype"/>
          <w:color w:val="000000"/>
        </w:rPr>
        <w:t xml:space="preserve"> Posteriormente, el día once</w:t>
      </w:r>
      <w:r w:rsidRPr="0001323A">
        <w:rPr>
          <w:rFonts w:ascii="Palatino Linotype" w:eastAsia="Palatino Linotype" w:hAnsi="Palatino Linotype" w:cs="Palatino Linotype"/>
          <w:color w:val="000000"/>
        </w:rPr>
        <w:t xml:space="preserve"> de septiembre de dos mil veintiuno,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dio respuesta a la solicitud de acceso a la información pública requerida por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en los términos siguientes:</w:t>
      </w:r>
    </w:p>
    <w:p w14:paraId="72A12BEF" w14:textId="77777777" w:rsidR="00FA1035" w:rsidRPr="0001323A" w:rsidRDefault="00FA1035" w:rsidP="00703368">
      <w:pPr>
        <w:widowControl w:val="0"/>
        <w:spacing w:line="360" w:lineRule="auto"/>
        <w:jc w:val="both"/>
        <w:rPr>
          <w:rFonts w:ascii="Palatino Linotype" w:eastAsia="Palatino Linotype" w:hAnsi="Palatino Linotype" w:cs="Palatino Linotype"/>
          <w:color w:val="000000"/>
        </w:rPr>
      </w:pPr>
    </w:p>
    <w:p w14:paraId="2C1F60BE" w14:textId="77777777" w:rsidR="00703368" w:rsidRPr="0001323A" w:rsidRDefault="00FA1035" w:rsidP="00FA1035">
      <w:pPr>
        <w:widowControl w:val="0"/>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64907E4F" wp14:editId="164A8633">
            <wp:extent cx="4429743" cy="194337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0873B.tmp"/>
                    <pic:cNvPicPr/>
                  </pic:nvPicPr>
                  <pic:blipFill>
                    <a:blip r:embed="rId10">
                      <a:extLst>
                        <a:ext uri="{28A0092B-C50C-407E-A947-70E740481C1C}">
                          <a14:useLocalDpi xmlns:a14="http://schemas.microsoft.com/office/drawing/2010/main" val="0"/>
                        </a:ext>
                      </a:extLst>
                    </a:blip>
                    <a:stretch>
                      <a:fillRect/>
                    </a:stretch>
                  </pic:blipFill>
                  <pic:spPr>
                    <a:xfrm>
                      <a:off x="0" y="0"/>
                      <a:ext cx="4429743" cy="1943371"/>
                    </a:xfrm>
                    <a:prstGeom prst="rect">
                      <a:avLst/>
                    </a:prstGeom>
                  </pic:spPr>
                </pic:pic>
              </a:graphicData>
            </a:graphic>
          </wp:inline>
        </w:drawing>
      </w:r>
    </w:p>
    <w:p w14:paraId="4ACF28AC" w14:textId="77777777" w:rsidR="00BA1AC7" w:rsidRPr="0001323A" w:rsidRDefault="00342627" w:rsidP="00703368">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Cabe señalar, que en la respuesta del </w:t>
      </w:r>
      <w:r w:rsidRPr="0001323A">
        <w:rPr>
          <w:rFonts w:ascii="Palatino Linotype" w:eastAsia="Palatino Linotype" w:hAnsi="Palatino Linotype" w:cs="Palatino Linotype"/>
          <w:b/>
          <w:color w:val="000000"/>
        </w:rPr>
        <w:t>SUJETO OBLIGADO</w:t>
      </w:r>
      <w:r w:rsidRPr="0001323A">
        <w:rPr>
          <w:rFonts w:ascii="Palatino Linotype" w:eastAsia="Palatino Linotype" w:hAnsi="Palatino Linotype" w:cs="Palatino Linotype"/>
          <w:color w:val="000000"/>
        </w:rPr>
        <w:t xml:space="preserve"> se adjuntó </w:t>
      </w:r>
      <w:r w:rsidR="00FA1035" w:rsidRPr="0001323A">
        <w:rPr>
          <w:rFonts w:ascii="Palatino Linotype" w:eastAsia="Palatino Linotype" w:hAnsi="Palatino Linotype" w:cs="Palatino Linotype"/>
          <w:color w:val="000000"/>
        </w:rPr>
        <w:t xml:space="preserve">la carpeta comprimida denominada </w:t>
      </w:r>
      <w:r w:rsidR="00FA1035" w:rsidRPr="0001323A">
        <w:rPr>
          <w:rFonts w:ascii="Palatino Linotype" w:eastAsia="Palatino Linotype" w:hAnsi="Palatino Linotype" w:cs="Palatino Linotype"/>
          <w:i/>
          <w:color w:val="000000"/>
        </w:rPr>
        <w:t>“CAI 4.rar”</w:t>
      </w:r>
      <w:r w:rsidRPr="0001323A">
        <w:rPr>
          <w:rFonts w:ascii="Palatino Linotype" w:eastAsia="Palatino Linotype" w:hAnsi="Palatino Linotype" w:cs="Palatino Linotype"/>
          <w:i/>
          <w:color w:val="000000"/>
        </w:rPr>
        <w:t xml:space="preserve">, </w:t>
      </w:r>
      <w:r w:rsidR="00FA1035" w:rsidRPr="0001323A">
        <w:rPr>
          <w:rFonts w:ascii="Palatino Linotype" w:eastAsia="Palatino Linotype" w:hAnsi="Palatino Linotype" w:cs="Palatino Linotype"/>
          <w:color w:val="000000"/>
        </w:rPr>
        <w:t xml:space="preserve">la cual </w:t>
      </w:r>
      <w:r w:rsidRPr="0001323A">
        <w:rPr>
          <w:rFonts w:ascii="Palatino Linotype" w:eastAsia="Palatino Linotype" w:hAnsi="Palatino Linotype" w:cs="Palatino Linotype"/>
          <w:color w:val="000000"/>
        </w:rPr>
        <w:t xml:space="preserve">contiene diversos </w:t>
      </w:r>
      <w:r w:rsidR="006B6EDA" w:rsidRPr="0001323A">
        <w:rPr>
          <w:rFonts w:ascii="Palatino Linotype" w:eastAsia="Palatino Linotype" w:hAnsi="Palatino Linotype" w:cs="Palatino Linotype"/>
          <w:color w:val="000000"/>
        </w:rPr>
        <w:t xml:space="preserve">archivos que se describen a continuación: </w:t>
      </w:r>
    </w:p>
    <w:p w14:paraId="08582B8D" w14:textId="77777777" w:rsidR="006B6EDA" w:rsidRPr="0001323A" w:rsidRDefault="006B6EDA" w:rsidP="006B6EDA">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denominado </w:t>
      </w:r>
      <w:r w:rsidRPr="0001323A">
        <w:rPr>
          <w:rFonts w:ascii="Palatino Linotype" w:eastAsia="Palatino Linotype" w:hAnsi="Palatino Linotype" w:cs="Palatino Linotype"/>
          <w:i/>
          <w:color w:val="000000"/>
        </w:rPr>
        <w:t>“CÓDIGO DE ETICA DE SERVICIOS EDUCATIVOS 2018.pdf”</w:t>
      </w:r>
      <w:r w:rsidRPr="0001323A">
        <w:rPr>
          <w:rFonts w:ascii="Palatino Linotype" w:eastAsia="Palatino Linotype" w:hAnsi="Palatino Linotype" w:cs="Palatino Linotype"/>
          <w:color w:val="000000"/>
        </w:rPr>
        <w:t>el cual tiene una extensi</w:t>
      </w:r>
      <w:r w:rsidR="00342627" w:rsidRPr="0001323A">
        <w:rPr>
          <w:rFonts w:ascii="Palatino Linotype" w:eastAsia="Palatino Linotype" w:hAnsi="Palatino Linotype" w:cs="Palatino Linotype"/>
          <w:color w:val="000000"/>
        </w:rPr>
        <w:t>ón de 33 fojas y se refiere al Código de C</w:t>
      </w:r>
      <w:r w:rsidRPr="0001323A">
        <w:rPr>
          <w:rFonts w:ascii="Palatino Linotype" w:eastAsia="Palatino Linotype" w:hAnsi="Palatino Linotype" w:cs="Palatino Linotype"/>
          <w:color w:val="000000"/>
        </w:rPr>
        <w:t>onducta de Servicios Educativos Integrados al Estado de México.</w:t>
      </w:r>
    </w:p>
    <w:p w14:paraId="398B6444" w14:textId="60103A50" w:rsidR="00717F69" w:rsidRPr="0001323A" w:rsidRDefault="006B6EDA" w:rsidP="00717F69">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denominado</w:t>
      </w:r>
      <w:r w:rsidR="00717F69" w:rsidRPr="0001323A">
        <w:rPr>
          <w:rFonts w:ascii="Palatino Linotype" w:eastAsia="Palatino Linotype" w:hAnsi="Palatino Linotype" w:cs="Palatino Linotype"/>
          <w:color w:val="000000"/>
        </w:rPr>
        <w:t xml:space="preserve"> </w:t>
      </w:r>
      <w:r w:rsidR="00717F69" w:rsidRPr="0001323A">
        <w:rPr>
          <w:rFonts w:ascii="Palatino Linotype" w:eastAsia="Palatino Linotype" w:hAnsi="Palatino Linotype" w:cs="Palatino Linotype"/>
          <w:i/>
          <w:color w:val="000000"/>
        </w:rPr>
        <w:t xml:space="preserve">“CRITERIOS DE ASIGNACIÓN DE GRUPOS A DOCENTES.pdf” </w:t>
      </w:r>
      <w:r w:rsidR="00717F69" w:rsidRPr="0001323A">
        <w:rPr>
          <w:rFonts w:ascii="Palatino Linotype" w:eastAsia="Palatino Linotype" w:hAnsi="Palatino Linotype" w:cs="Palatino Linotype"/>
          <w:color w:val="000000"/>
        </w:rPr>
        <w:t>mismo que contiene un</w:t>
      </w:r>
      <w:r w:rsidR="00931258" w:rsidRPr="0001323A">
        <w:rPr>
          <w:rFonts w:ascii="Palatino Linotype" w:eastAsia="Palatino Linotype" w:hAnsi="Palatino Linotype" w:cs="Palatino Linotype"/>
          <w:color w:val="000000"/>
        </w:rPr>
        <w:t>a</w:t>
      </w:r>
      <w:r w:rsidR="00717F69" w:rsidRPr="0001323A">
        <w:rPr>
          <w:rFonts w:ascii="Palatino Linotype" w:eastAsia="Palatino Linotype" w:hAnsi="Palatino Linotype" w:cs="Palatino Linotype"/>
          <w:color w:val="000000"/>
        </w:rPr>
        <w:t xml:space="preserve"> tabla con los rubros “Sala”</w:t>
      </w:r>
      <w:r w:rsidR="00342627" w:rsidRPr="0001323A">
        <w:rPr>
          <w:rFonts w:ascii="Palatino Linotype" w:eastAsia="Palatino Linotype" w:hAnsi="Palatino Linotype" w:cs="Palatino Linotype"/>
          <w:color w:val="000000"/>
        </w:rPr>
        <w:t>,</w:t>
      </w:r>
      <w:r w:rsidR="00717F69" w:rsidRPr="0001323A">
        <w:rPr>
          <w:rFonts w:ascii="Palatino Linotype" w:eastAsia="Palatino Linotype" w:hAnsi="Palatino Linotype" w:cs="Palatino Linotype"/>
          <w:color w:val="000000"/>
        </w:rPr>
        <w:t xml:space="preserve"> “Docente”</w:t>
      </w:r>
      <w:r w:rsidR="00342627" w:rsidRPr="0001323A">
        <w:rPr>
          <w:rFonts w:ascii="Palatino Linotype" w:eastAsia="Palatino Linotype" w:hAnsi="Palatino Linotype" w:cs="Palatino Linotype"/>
          <w:color w:val="000000"/>
        </w:rPr>
        <w:t>,</w:t>
      </w:r>
      <w:r w:rsidR="00717F69" w:rsidRPr="0001323A">
        <w:rPr>
          <w:rFonts w:ascii="Palatino Linotype" w:eastAsia="Palatino Linotype" w:hAnsi="Palatino Linotype" w:cs="Palatino Linotype"/>
          <w:color w:val="000000"/>
        </w:rPr>
        <w:t xml:space="preserve"> y “Motivo” en la que se indica el docente titular de cada área y el motivo de dicha asignación</w:t>
      </w:r>
      <w:r w:rsidR="00342627" w:rsidRPr="0001323A">
        <w:rPr>
          <w:rFonts w:ascii="Palatino Linotype" w:eastAsia="Palatino Linotype" w:hAnsi="Palatino Linotype" w:cs="Palatino Linotype"/>
          <w:color w:val="000000"/>
        </w:rPr>
        <w:t>.</w:t>
      </w:r>
      <w:r w:rsidR="00717F69" w:rsidRPr="0001323A">
        <w:rPr>
          <w:rFonts w:ascii="Palatino Linotype" w:eastAsia="Palatino Linotype" w:hAnsi="Palatino Linotype" w:cs="Palatino Linotype"/>
          <w:color w:val="000000"/>
        </w:rPr>
        <w:t xml:space="preserve"> </w:t>
      </w:r>
    </w:p>
    <w:p w14:paraId="33924657" w14:textId="77777777" w:rsidR="00717F69" w:rsidRPr="0001323A" w:rsidRDefault="00717F69" w:rsidP="00717F69">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00342627"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r w:rsidR="00342627" w:rsidRPr="0001323A">
        <w:rPr>
          <w:rFonts w:ascii="Palatino Linotype" w:eastAsia="Palatino Linotype" w:hAnsi="Palatino Linotype" w:cs="Palatino Linotype"/>
          <w:color w:val="000000"/>
        </w:rPr>
        <w:t xml:space="preserve">nombrado </w:t>
      </w:r>
      <w:r w:rsidRPr="0001323A">
        <w:rPr>
          <w:rFonts w:ascii="Palatino Linotype" w:eastAsia="Palatino Linotype" w:hAnsi="Palatino Linotype" w:cs="Palatino Linotype"/>
          <w:i/>
          <w:color w:val="000000"/>
        </w:rPr>
        <w:t>“ESTRUCTURA ORGANIZACIONAL.pdf”</w:t>
      </w:r>
      <w:r w:rsidR="00342627" w:rsidRPr="0001323A">
        <w:rPr>
          <w:rFonts w:ascii="Palatino Linotype" w:eastAsia="Palatino Linotype" w:hAnsi="Palatino Linotype" w:cs="Palatino Linotype"/>
          <w:i/>
          <w:color w:val="000000"/>
        </w:rPr>
        <w:t>,</w:t>
      </w:r>
      <w:r w:rsidRPr="0001323A">
        <w:rPr>
          <w:rFonts w:ascii="Palatino Linotype" w:eastAsia="Palatino Linotype" w:hAnsi="Palatino Linotype" w:cs="Palatino Linotype"/>
          <w:i/>
          <w:color w:val="000000"/>
        </w:rPr>
        <w:t xml:space="preserve"> </w:t>
      </w:r>
      <w:r w:rsidRPr="0001323A">
        <w:rPr>
          <w:rFonts w:ascii="Palatino Linotype" w:eastAsia="Palatino Linotype" w:hAnsi="Palatino Linotype" w:cs="Palatino Linotype"/>
          <w:color w:val="000000"/>
        </w:rPr>
        <w:t xml:space="preserve">mediante el cual se remite el Organigrama para 2019-2020. </w:t>
      </w:r>
    </w:p>
    <w:p w14:paraId="0DA155F2" w14:textId="77777777" w:rsidR="00717F69" w:rsidRPr="0001323A" w:rsidRDefault="00717F69" w:rsidP="00717F69">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 </w:t>
      </w:r>
      <w:r w:rsidR="0051300A" w:rsidRPr="0001323A">
        <w:rPr>
          <w:rFonts w:ascii="Palatino Linotype" w:eastAsia="Palatino Linotype" w:hAnsi="Palatino Linotype" w:cs="Palatino Linotype"/>
          <w:color w:val="000000"/>
        </w:rPr>
        <w:t>Documento denominado “PLANTILLA CAI SEPTIEMBRE 2019_page0001 (1).</w:t>
      </w:r>
      <w:proofErr w:type="spellStart"/>
      <w:r w:rsidR="0051300A" w:rsidRPr="0001323A">
        <w:rPr>
          <w:rFonts w:ascii="Palatino Linotype" w:eastAsia="Palatino Linotype" w:hAnsi="Palatino Linotype" w:cs="Palatino Linotype"/>
          <w:color w:val="000000"/>
        </w:rPr>
        <w:t>pdf</w:t>
      </w:r>
      <w:proofErr w:type="spellEnd"/>
      <w:r w:rsidR="0051300A" w:rsidRPr="0001323A">
        <w:rPr>
          <w:rFonts w:ascii="Palatino Linotype" w:eastAsia="Palatino Linotype" w:hAnsi="Palatino Linotype" w:cs="Palatino Linotype"/>
          <w:color w:val="000000"/>
        </w:rPr>
        <w:t>”</w:t>
      </w:r>
      <w:r w:rsidR="00342627" w:rsidRPr="0001323A">
        <w:rPr>
          <w:rFonts w:ascii="Palatino Linotype" w:eastAsia="Palatino Linotype" w:hAnsi="Palatino Linotype" w:cs="Palatino Linotype"/>
          <w:color w:val="000000"/>
        </w:rPr>
        <w:t>,</w:t>
      </w:r>
      <w:r w:rsidR="008217DA" w:rsidRPr="0001323A">
        <w:rPr>
          <w:rFonts w:ascii="Palatino Linotype" w:eastAsia="Palatino Linotype" w:hAnsi="Palatino Linotype" w:cs="Palatino Linotype"/>
          <w:color w:val="000000"/>
        </w:rPr>
        <w:t xml:space="preserve"> cuyo cont</w:t>
      </w:r>
      <w:r w:rsidR="00342627" w:rsidRPr="0001323A">
        <w:rPr>
          <w:rFonts w:ascii="Palatino Linotype" w:eastAsia="Palatino Linotype" w:hAnsi="Palatino Linotype" w:cs="Palatino Linotype"/>
          <w:color w:val="000000"/>
        </w:rPr>
        <w:t xml:space="preserve">enido se refiere a </w:t>
      </w:r>
      <w:r w:rsidR="000C0DD3" w:rsidRPr="0001323A">
        <w:rPr>
          <w:rFonts w:ascii="Palatino Linotype" w:eastAsia="Palatino Linotype" w:hAnsi="Palatino Linotype" w:cs="Palatino Linotype"/>
          <w:color w:val="000000"/>
        </w:rPr>
        <w:t xml:space="preserve">la plantilla del personal para el ciclo escolar 2019- 2020.  </w:t>
      </w:r>
    </w:p>
    <w:p w14:paraId="016ACC55" w14:textId="77777777" w:rsidR="001165B9" w:rsidRPr="0001323A" w:rsidRDefault="001165B9" w:rsidP="001165B9">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Documento formato Excel denominado </w:t>
      </w:r>
      <w:r w:rsidRPr="0001323A">
        <w:rPr>
          <w:rFonts w:ascii="Palatino Linotype" w:eastAsia="Palatino Linotype" w:hAnsi="Palatino Linotype" w:cs="Palatino Linotype"/>
          <w:i/>
          <w:color w:val="000000"/>
        </w:rPr>
        <w:t xml:space="preserve">“INFORME ANUAL.xlsx” </w:t>
      </w:r>
      <w:r w:rsidR="00342627" w:rsidRPr="0001323A">
        <w:rPr>
          <w:rFonts w:ascii="Palatino Linotype" w:eastAsia="Palatino Linotype" w:hAnsi="Palatino Linotype" w:cs="Palatino Linotype"/>
          <w:color w:val="000000"/>
        </w:rPr>
        <w:t xml:space="preserve">corresponde al </w:t>
      </w:r>
      <w:r w:rsidR="00075442" w:rsidRPr="0001323A">
        <w:rPr>
          <w:rFonts w:ascii="Palatino Linotype" w:eastAsia="Palatino Linotype" w:hAnsi="Palatino Linotype" w:cs="Palatino Linotype"/>
          <w:color w:val="000000"/>
        </w:rPr>
        <w:t xml:space="preserve">plan anual de actividades 2018-2019 del área de psicología. </w:t>
      </w:r>
    </w:p>
    <w:p w14:paraId="792D7AD1" w14:textId="77777777" w:rsidR="00D44978" w:rsidRPr="0001323A" w:rsidRDefault="00D44978" w:rsidP="00075442">
      <w:pPr>
        <w:widowControl w:val="0"/>
        <w:spacing w:line="360" w:lineRule="auto"/>
        <w:jc w:val="both"/>
        <w:rPr>
          <w:rFonts w:ascii="Palatino Linotype" w:eastAsia="Palatino Linotype" w:hAnsi="Palatino Linotype" w:cs="Palatino Linotype"/>
          <w:color w:val="000000"/>
        </w:rPr>
      </w:pPr>
    </w:p>
    <w:p w14:paraId="60CDAEFE" w14:textId="77777777" w:rsidR="00D44978" w:rsidRPr="0001323A" w:rsidRDefault="00075442" w:rsidP="00D44978">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Incluye también diferentes carpetas y documentos </w:t>
      </w:r>
      <w:r w:rsidR="00D44978" w:rsidRPr="0001323A">
        <w:rPr>
          <w:rFonts w:ascii="Palatino Linotype" w:eastAsia="Palatino Linotype" w:hAnsi="Palatino Linotype" w:cs="Palatino Linotype"/>
          <w:color w:val="000000"/>
        </w:rPr>
        <w:t>que contienen planes de trabajo e informes de acti</w:t>
      </w:r>
      <w:r w:rsidR="00881948" w:rsidRPr="0001323A">
        <w:rPr>
          <w:rFonts w:ascii="Palatino Linotype" w:eastAsia="Palatino Linotype" w:hAnsi="Palatino Linotype" w:cs="Palatino Linotype"/>
          <w:color w:val="000000"/>
        </w:rPr>
        <w:t xml:space="preserve">vidades para diversas áreas, de los que se omite su inserción, al ser de conocimiento de las partes y en obvio de repeticiones innecesarias en el presente apartado. </w:t>
      </w:r>
    </w:p>
    <w:p w14:paraId="4DBF3072" w14:textId="4EDB9245" w:rsidR="00703368" w:rsidRPr="0001323A" w:rsidRDefault="00703368" w:rsidP="00703368">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IV.</w:t>
      </w:r>
      <w:r w:rsidRPr="0001323A">
        <w:rPr>
          <w:rFonts w:ascii="Palatino Linotype" w:eastAsia="Palatino Linotype" w:hAnsi="Palatino Linotype" w:cs="Palatino Linotype"/>
          <w:color w:val="000000"/>
        </w:rPr>
        <w:t xml:space="preserve"> Inconforme con la respuesta del </w:t>
      </w:r>
      <w:r w:rsidRPr="0001323A">
        <w:rPr>
          <w:rFonts w:ascii="Palatino Linotype" w:eastAsia="Palatino Linotype" w:hAnsi="Palatino Linotype" w:cs="Palatino Linotype"/>
          <w:b/>
          <w:color w:val="000000"/>
        </w:rPr>
        <w:t>SUJETO OBLIGADO</w:t>
      </w:r>
      <w:r w:rsidR="00D44978" w:rsidRPr="0001323A">
        <w:rPr>
          <w:rFonts w:ascii="Palatino Linotype" w:eastAsia="Palatino Linotype" w:hAnsi="Palatino Linotype" w:cs="Palatino Linotype"/>
          <w:color w:val="000000"/>
        </w:rPr>
        <w:t>, el catorce</w:t>
      </w:r>
      <w:r w:rsidRPr="0001323A">
        <w:rPr>
          <w:rFonts w:ascii="Palatino Linotype" w:eastAsia="Palatino Linotype" w:hAnsi="Palatino Linotype" w:cs="Palatino Linotype"/>
          <w:color w:val="000000"/>
        </w:rPr>
        <w:t xml:space="preserve"> de septiembre de dos mil veintiuno,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a través del</w:t>
      </w:r>
      <w:r w:rsidRPr="0001323A">
        <w:rPr>
          <w:rFonts w:ascii="Palatino Linotype" w:eastAsia="Palatino Linotype" w:hAnsi="Palatino Linotype" w:cs="Palatino Linotype"/>
          <w:b/>
          <w:color w:val="000000"/>
        </w:rPr>
        <w:t xml:space="preserve"> SAIMEX, </w:t>
      </w:r>
      <w:r w:rsidRPr="0001323A">
        <w:rPr>
          <w:rFonts w:ascii="Palatino Linotype" w:eastAsia="Palatino Linotype" w:hAnsi="Palatino Linotype" w:cs="Palatino Linotype"/>
          <w:color w:val="000000"/>
        </w:rPr>
        <w:t xml:space="preserve">interpuso el recurso de revisión objeto del presente estudio, al que se le asignó el número </w:t>
      </w:r>
      <w:r w:rsidR="00342627" w:rsidRPr="0001323A">
        <w:rPr>
          <w:rFonts w:ascii="Palatino Linotype" w:eastAsia="Palatino Linotype" w:hAnsi="Palatino Linotype" w:cs="Palatino Linotype"/>
          <w:b/>
          <w:color w:val="000000"/>
        </w:rPr>
        <w:t>04687/INFOEM/IP/RR/2021</w:t>
      </w:r>
      <w:r w:rsidR="00342627"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000000"/>
        </w:rPr>
        <w:t>en el</w:t>
      </w:r>
      <w:r w:rsidR="00342627" w:rsidRPr="0001323A">
        <w:rPr>
          <w:rFonts w:ascii="Palatino Linotype" w:eastAsia="Palatino Linotype" w:hAnsi="Palatino Linotype" w:cs="Palatino Linotype"/>
          <w:color w:val="000000"/>
        </w:rPr>
        <w:t xml:space="preserve"> que la </w:t>
      </w:r>
      <w:proofErr w:type="spellStart"/>
      <w:r w:rsidR="00342627" w:rsidRPr="0001323A">
        <w:rPr>
          <w:rFonts w:ascii="Palatino Linotype" w:eastAsia="Palatino Linotype" w:hAnsi="Palatino Linotype" w:cs="Palatino Linotype"/>
          <w:color w:val="000000"/>
        </w:rPr>
        <w:t>promovente</w:t>
      </w:r>
      <w:proofErr w:type="spellEnd"/>
      <w:r w:rsidR="00342627" w:rsidRPr="0001323A">
        <w:rPr>
          <w:rFonts w:ascii="Palatino Linotype" w:eastAsia="Palatino Linotype" w:hAnsi="Palatino Linotype" w:cs="Palatino Linotype"/>
          <w:color w:val="000000"/>
        </w:rPr>
        <w:t xml:space="preserve"> señaló como acto impugnado, lo siguiente:</w:t>
      </w:r>
    </w:p>
    <w:p w14:paraId="3AB26E04" w14:textId="77777777" w:rsidR="00703368" w:rsidRPr="0001323A" w:rsidRDefault="00703368" w:rsidP="00703368">
      <w:pPr>
        <w:tabs>
          <w:tab w:val="left" w:pos="7936"/>
        </w:tabs>
        <w:ind w:left="851" w:right="902"/>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w:t>
      </w:r>
      <w:r w:rsidR="00D44978" w:rsidRPr="0001323A">
        <w:rPr>
          <w:rFonts w:ascii="Palatino Linotype" w:eastAsia="Palatino Linotype" w:hAnsi="Palatino Linotype" w:cs="Palatino Linotype"/>
          <w:i/>
          <w:sz w:val="22"/>
          <w:szCs w:val="22"/>
        </w:rPr>
        <w:t>el sujeto obligado envió la información de manera incompleta</w:t>
      </w:r>
      <w:r w:rsidRPr="0001323A">
        <w:rPr>
          <w:rFonts w:ascii="Palatino Linotype" w:eastAsia="Palatino Linotype" w:hAnsi="Palatino Linotype" w:cs="Palatino Linotype"/>
          <w:i/>
          <w:sz w:val="22"/>
          <w:szCs w:val="22"/>
        </w:rPr>
        <w:t>.” (Sic)</w:t>
      </w:r>
    </w:p>
    <w:p w14:paraId="6A3358CE" w14:textId="77777777" w:rsidR="00703368" w:rsidRPr="0001323A" w:rsidRDefault="00703368" w:rsidP="00703368">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Asimismo, indicó como razones o motivos de inconformidad:</w:t>
      </w:r>
    </w:p>
    <w:p w14:paraId="4EE2D05E" w14:textId="77777777" w:rsidR="00703368" w:rsidRPr="0001323A" w:rsidRDefault="00703368" w:rsidP="00D44978">
      <w:pPr>
        <w:ind w:left="851" w:right="899"/>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w:t>
      </w:r>
      <w:r w:rsidR="00D44978" w:rsidRPr="0001323A">
        <w:rPr>
          <w:rFonts w:ascii="Palatino Linotype" w:eastAsia="Palatino Linotype" w:hAnsi="Palatino Linotype" w:cs="Palatino Linotype"/>
          <w:i/>
          <w:sz w:val="22"/>
          <w:szCs w:val="22"/>
        </w:rPr>
        <w:t xml:space="preserve">DE LA INFORMACIÓN SOLICITADA Y LA INFORMACIÓN ENTREGADA POR EL SUJETO OBLIGADO, LA MISMA FUE ENTREGADA DE MANERA INCOMPLENTA, HACIENDO FALTA LO SIGUIENTE: Reglamento </w:t>
      </w:r>
      <w:proofErr w:type="gramStart"/>
      <w:r w:rsidR="00D44978" w:rsidRPr="0001323A">
        <w:rPr>
          <w:rFonts w:ascii="Palatino Linotype" w:eastAsia="Palatino Linotype" w:hAnsi="Palatino Linotype" w:cs="Palatino Linotype"/>
          <w:i/>
          <w:sz w:val="22"/>
          <w:szCs w:val="22"/>
        </w:rPr>
        <w:t>interno ,</w:t>
      </w:r>
      <w:proofErr w:type="gramEnd"/>
      <w:r w:rsidR="00D44978" w:rsidRPr="0001323A">
        <w:rPr>
          <w:rFonts w:ascii="Palatino Linotype" w:eastAsia="Palatino Linotype" w:hAnsi="Palatino Linotype" w:cs="Palatino Linotype"/>
          <w:i/>
          <w:sz w:val="22"/>
          <w:szCs w:val="22"/>
        </w:rPr>
        <w:t xml:space="preserve"> No fue proporcionado. Todas las planeaciones digitalizadas y rubricadas de las docentes frente a grupo correspondientes a los años 2019 y 2020: Faltan información, toda vez que en los criterios de asignación de grupos a docentes y de la plantilla de personal se desprende que existen los siguientes grupos: </w:t>
      </w:r>
      <w:proofErr w:type="spellStart"/>
      <w:r w:rsidR="00D44978" w:rsidRPr="0001323A">
        <w:rPr>
          <w:rFonts w:ascii="Palatino Linotype" w:eastAsia="Palatino Linotype" w:hAnsi="Palatino Linotype" w:cs="Palatino Linotype"/>
          <w:i/>
          <w:sz w:val="22"/>
          <w:szCs w:val="22"/>
        </w:rPr>
        <w:t>Lantantes</w:t>
      </w:r>
      <w:proofErr w:type="spellEnd"/>
      <w:r w:rsidR="00D44978" w:rsidRPr="0001323A">
        <w:rPr>
          <w:rFonts w:ascii="Palatino Linotype" w:eastAsia="Palatino Linotype" w:hAnsi="Palatino Linotype" w:cs="Palatino Linotype"/>
          <w:i/>
          <w:sz w:val="22"/>
          <w:szCs w:val="22"/>
        </w:rPr>
        <w:t xml:space="preserve"> 1, Lactantes 2, Lactantes 3, Maternal 1, Maternal 2, Maternal 3, Prescolar 1, Preescolar 2 y Preescolar 3 y la información no fue entregada por año. Control de asistencia o medio utilizado para verificar que los servidores públicos frente a grupo adscritos cumplieron satisfactoriamente con sus actividades: No se </w:t>
      </w:r>
      <w:proofErr w:type="spellStart"/>
      <w:r w:rsidR="00D44978" w:rsidRPr="0001323A">
        <w:rPr>
          <w:rFonts w:ascii="Palatino Linotype" w:eastAsia="Palatino Linotype" w:hAnsi="Palatino Linotype" w:cs="Palatino Linotype"/>
          <w:i/>
          <w:sz w:val="22"/>
          <w:szCs w:val="22"/>
        </w:rPr>
        <w:t>proporciono</w:t>
      </w:r>
      <w:proofErr w:type="spellEnd"/>
      <w:r w:rsidR="00D44978" w:rsidRPr="0001323A">
        <w:rPr>
          <w:rFonts w:ascii="Palatino Linotype" w:eastAsia="Palatino Linotype" w:hAnsi="Palatino Linotype" w:cs="Palatino Linotype"/>
          <w:i/>
          <w:sz w:val="22"/>
          <w:szCs w:val="22"/>
        </w:rPr>
        <w:t xml:space="preserve"> la información </w:t>
      </w:r>
      <w:r w:rsidR="00D44978" w:rsidRPr="0001323A">
        <w:rPr>
          <w:rFonts w:ascii="Palatino Linotype" w:eastAsia="Palatino Linotype" w:hAnsi="Palatino Linotype" w:cs="Palatino Linotype"/>
          <w:i/>
          <w:sz w:val="22"/>
          <w:szCs w:val="22"/>
        </w:rPr>
        <w:lastRenderedPageBreak/>
        <w:t xml:space="preserve">solicitada Resumen de actividades realizadas durante el ciclo escolar 2020 y evidencia de cada uno de los trabajadores No se </w:t>
      </w:r>
      <w:proofErr w:type="spellStart"/>
      <w:r w:rsidR="00D44978" w:rsidRPr="0001323A">
        <w:rPr>
          <w:rFonts w:ascii="Palatino Linotype" w:eastAsia="Palatino Linotype" w:hAnsi="Palatino Linotype" w:cs="Palatino Linotype"/>
          <w:i/>
          <w:sz w:val="22"/>
          <w:szCs w:val="22"/>
        </w:rPr>
        <w:t>proporciono</w:t>
      </w:r>
      <w:proofErr w:type="spellEnd"/>
      <w:r w:rsidR="00D44978" w:rsidRPr="0001323A">
        <w:rPr>
          <w:rFonts w:ascii="Palatino Linotype" w:eastAsia="Palatino Linotype" w:hAnsi="Palatino Linotype" w:cs="Palatino Linotype"/>
          <w:i/>
          <w:sz w:val="22"/>
          <w:szCs w:val="22"/>
        </w:rPr>
        <w:t xml:space="preserve"> la información solicitad.</w:t>
      </w:r>
      <w:r w:rsidRPr="0001323A">
        <w:rPr>
          <w:rFonts w:ascii="Palatino Linotype" w:eastAsia="Palatino Linotype" w:hAnsi="Palatino Linotype" w:cs="Palatino Linotype"/>
          <w:i/>
          <w:sz w:val="22"/>
          <w:szCs w:val="22"/>
        </w:rPr>
        <w:t>”(Sic)</w:t>
      </w:r>
    </w:p>
    <w:p w14:paraId="6E6097D0" w14:textId="77777777" w:rsidR="00703368" w:rsidRPr="0001323A" w:rsidRDefault="00703368" w:rsidP="00703368">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 xml:space="preserve">V. </w:t>
      </w:r>
      <w:r w:rsidRPr="0001323A">
        <w:rPr>
          <w:rFonts w:ascii="Palatino Linotype" w:eastAsia="Palatino Linotype" w:hAnsi="Palatino Linotype" w:cs="Palatino Linotype"/>
          <w:color w:val="000000"/>
        </w:rPr>
        <w:t xml:space="preserve">En fecha </w:t>
      </w:r>
      <w:r w:rsidR="007724C8" w:rsidRPr="0001323A">
        <w:rPr>
          <w:rFonts w:ascii="Palatino Linotype" w:eastAsia="Palatino Linotype" w:hAnsi="Palatino Linotype" w:cs="Palatino Linotype"/>
          <w:color w:val="000000"/>
        </w:rPr>
        <w:t xml:space="preserve">catorce </w:t>
      </w:r>
      <w:r w:rsidRPr="0001323A">
        <w:rPr>
          <w:rFonts w:ascii="Palatino Linotype" w:eastAsia="Palatino Linotype" w:hAnsi="Palatino Linotype" w:cs="Palatino Linotype"/>
          <w:color w:val="000000"/>
        </w:rPr>
        <w:t>de septiembre de dos mil veintiuno, el recurso de que se trata se envió electrónicamente al Instituto de Transparencia, Acceso a la Información Pública y Protección de Datos Personales del</w:t>
      </w:r>
      <w:r w:rsidR="00342627" w:rsidRPr="0001323A">
        <w:rPr>
          <w:rFonts w:ascii="Palatino Linotype" w:eastAsia="Palatino Linotype" w:hAnsi="Palatino Linotype" w:cs="Palatino Linotype"/>
          <w:color w:val="000000"/>
        </w:rPr>
        <w:t xml:space="preserve"> Estado de México y Municipios; lo anterior,</w:t>
      </w:r>
      <w:r w:rsidRPr="0001323A">
        <w:rPr>
          <w:rFonts w:ascii="Palatino Linotype" w:eastAsia="Palatino Linotype" w:hAnsi="Palatino Linotype" w:cs="Palatino Linotype"/>
          <w:color w:val="000000"/>
        </w:rPr>
        <w:t xml:space="preserve"> con fundamento en el artículo 185, fracción I de la Ley de Transparencia y Acceso a la Información Pública de</w:t>
      </w:r>
      <w:r w:rsidR="00342627" w:rsidRPr="0001323A">
        <w:rPr>
          <w:rFonts w:ascii="Palatino Linotype" w:eastAsia="Palatino Linotype" w:hAnsi="Palatino Linotype" w:cs="Palatino Linotype"/>
          <w:color w:val="000000"/>
        </w:rPr>
        <w:t>l Estado de México y Municipios; en esa tesitura, se turnó</w:t>
      </w:r>
      <w:r w:rsidRPr="0001323A">
        <w:rPr>
          <w:rFonts w:ascii="Palatino Linotype" w:eastAsia="Palatino Linotype" w:hAnsi="Palatino Linotype" w:cs="Palatino Linotype"/>
          <w:color w:val="000000"/>
        </w:rPr>
        <w:t xml:space="preserve"> a través del </w:t>
      </w:r>
      <w:r w:rsidRPr="0001323A">
        <w:rPr>
          <w:rFonts w:ascii="Palatino Linotype" w:eastAsia="Palatino Linotype" w:hAnsi="Palatino Linotype" w:cs="Palatino Linotype"/>
          <w:b/>
          <w:color w:val="000000"/>
        </w:rPr>
        <w:t>SAIMEX</w:t>
      </w:r>
      <w:r w:rsidRPr="0001323A">
        <w:rPr>
          <w:rFonts w:ascii="Palatino Linotype" w:eastAsia="Palatino Linotype" w:hAnsi="Palatino Linotype" w:cs="Palatino Linotype"/>
          <w:color w:val="000000"/>
        </w:rPr>
        <w:t xml:space="preserve">, a la Comisionada </w:t>
      </w:r>
      <w:r w:rsidRPr="0001323A">
        <w:rPr>
          <w:rFonts w:ascii="Palatino Linotype" w:eastAsia="Palatino Linotype" w:hAnsi="Palatino Linotype" w:cs="Palatino Linotype"/>
          <w:b/>
          <w:color w:val="000000"/>
        </w:rPr>
        <w:t>SHARON CRISTINA MORALES MARTÍNEZ,</w:t>
      </w:r>
      <w:r w:rsidRPr="0001323A">
        <w:rPr>
          <w:rFonts w:ascii="Palatino Linotype" w:eastAsia="Palatino Linotype" w:hAnsi="Palatino Linotype" w:cs="Palatino Linotype"/>
          <w:color w:val="000000"/>
        </w:rPr>
        <w:t xml:space="preserve"> a efecto de </w:t>
      </w:r>
      <w:r w:rsidR="00342627" w:rsidRPr="0001323A">
        <w:rPr>
          <w:rFonts w:ascii="Palatino Linotype" w:eastAsia="Palatino Linotype" w:hAnsi="Palatino Linotype" w:cs="Palatino Linotype"/>
          <w:color w:val="000000"/>
        </w:rPr>
        <w:t xml:space="preserve">decretar </w:t>
      </w:r>
      <w:r w:rsidRPr="0001323A">
        <w:rPr>
          <w:rFonts w:ascii="Palatino Linotype" w:eastAsia="Palatino Linotype" w:hAnsi="Palatino Linotype" w:cs="Palatino Linotype"/>
          <w:color w:val="000000"/>
        </w:rPr>
        <w:t>su admisión o desechamiento.</w:t>
      </w:r>
    </w:p>
    <w:p w14:paraId="0AACF576" w14:textId="77777777" w:rsidR="00703368" w:rsidRPr="0001323A" w:rsidRDefault="00703368" w:rsidP="00703368">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 xml:space="preserve">VI. </w:t>
      </w:r>
      <w:r w:rsidRPr="0001323A">
        <w:rPr>
          <w:rFonts w:ascii="Palatino Linotype" w:eastAsia="Palatino Linotype" w:hAnsi="Palatino Linotype" w:cs="Palatino Linotype"/>
          <w:color w:val="000000"/>
        </w:rPr>
        <w:t>Po</w:t>
      </w:r>
      <w:r w:rsidR="007724C8" w:rsidRPr="0001323A">
        <w:rPr>
          <w:rFonts w:ascii="Palatino Linotype" w:eastAsia="Palatino Linotype" w:hAnsi="Palatino Linotype" w:cs="Palatino Linotype"/>
          <w:color w:val="000000"/>
        </w:rPr>
        <w:t>steriormente, en fecha veinte</w:t>
      </w:r>
      <w:r w:rsidRPr="0001323A">
        <w:rPr>
          <w:rFonts w:ascii="Palatino Linotype" w:eastAsia="Palatino Linotype" w:hAnsi="Palatino Linotype" w:cs="Palatino Linotype"/>
          <w:color w:val="000000"/>
        </w:rPr>
        <w:t xml:space="preserve"> de septiembre de dos mil veintiuno,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01323A">
        <w:rPr>
          <w:rFonts w:ascii="Palatino Linotype" w:eastAsia="Palatino Linotype" w:hAnsi="Palatino Linotype" w:cs="Palatino Linotype"/>
          <w:b/>
          <w:color w:val="000000"/>
        </w:rPr>
        <w:t xml:space="preserve">LA RECURRENTE </w:t>
      </w:r>
      <w:r w:rsidRPr="0001323A">
        <w:rPr>
          <w:rFonts w:ascii="Palatino Linotype" w:eastAsia="Palatino Linotype" w:hAnsi="Palatino Linotype" w:cs="Palatino Linotype"/>
          <w:color w:val="000000"/>
        </w:rPr>
        <w:t xml:space="preserve"> realizara manifestaciones, alegatos y ofreciera las pruebas que a su derecho conviniera y, en el caso del</w:t>
      </w:r>
      <w:r w:rsidRPr="0001323A">
        <w:rPr>
          <w:rFonts w:ascii="Palatino Linotype" w:eastAsia="Palatino Linotype" w:hAnsi="Palatino Linotype" w:cs="Palatino Linotype"/>
          <w:b/>
          <w:color w:val="000000"/>
        </w:rPr>
        <w:t xml:space="preserve"> SUJETO OBLIGADO</w:t>
      </w:r>
      <w:r w:rsidRPr="0001323A">
        <w:rPr>
          <w:rFonts w:ascii="Palatino Linotype" w:eastAsia="Palatino Linotype" w:hAnsi="Palatino Linotype" w:cs="Palatino Linotype"/>
          <w:color w:val="000000"/>
        </w:rPr>
        <w:t>, para que exhibiera el Informe Justificado correspondiente.</w:t>
      </w:r>
    </w:p>
    <w:p w14:paraId="28515CC0" w14:textId="77777777" w:rsidR="007724C8" w:rsidRPr="000132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VII.</w:t>
      </w:r>
      <w:r w:rsidRPr="0001323A">
        <w:rPr>
          <w:rFonts w:ascii="Palatino Linotype" w:eastAsia="Palatino Linotype" w:hAnsi="Palatino Linotype" w:cs="Palatino Linotype"/>
          <w:color w:val="000000"/>
        </w:rPr>
        <w:t xml:space="preserve"> De las constancias que obran en el </w:t>
      </w:r>
      <w:r w:rsidRPr="0001323A">
        <w:rPr>
          <w:rFonts w:ascii="Palatino Linotype" w:eastAsia="Palatino Linotype" w:hAnsi="Palatino Linotype" w:cs="Palatino Linotype"/>
          <w:b/>
          <w:color w:val="000000"/>
        </w:rPr>
        <w:t>SAIMEX</w:t>
      </w:r>
      <w:r w:rsidRPr="0001323A">
        <w:rPr>
          <w:rFonts w:ascii="Palatino Linotype" w:eastAsia="Palatino Linotype" w:hAnsi="Palatino Linotype" w:cs="Palatino Linotype"/>
          <w:color w:val="000000"/>
        </w:rPr>
        <w:t>, se desprende que</w:t>
      </w:r>
      <w:r w:rsidR="007724C8" w:rsidRPr="0001323A">
        <w:rPr>
          <w:rFonts w:ascii="Palatino Linotype" w:eastAsia="Palatino Linotype" w:hAnsi="Palatino Linotype" w:cs="Palatino Linotype"/>
          <w:color w:val="000000"/>
        </w:rPr>
        <w:t xml:space="preserve"> </w:t>
      </w:r>
      <w:r w:rsidR="007724C8" w:rsidRPr="0001323A">
        <w:rPr>
          <w:rFonts w:ascii="Palatino Linotype" w:eastAsia="Palatino Linotype" w:hAnsi="Palatino Linotype" w:cs="Palatino Linotype"/>
          <w:b/>
          <w:color w:val="000000"/>
        </w:rPr>
        <w:t>LA RECURRENTE</w:t>
      </w:r>
      <w:r w:rsidR="007724C8" w:rsidRPr="0001323A">
        <w:rPr>
          <w:rFonts w:ascii="Palatino Linotype" w:eastAsia="Palatino Linotype" w:hAnsi="Palatino Linotype" w:cs="Palatino Linotype"/>
          <w:color w:val="000000"/>
        </w:rPr>
        <w:t xml:space="preserve"> en fecha veinticuatro de septiembre</w:t>
      </w:r>
      <w:r w:rsidR="00342627" w:rsidRPr="0001323A">
        <w:rPr>
          <w:rFonts w:ascii="Palatino Linotype" w:eastAsia="Palatino Linotype" w:hAnsi="Palatino Linotype" w:cs="Palatino Linotype"/>
          <w:color w:val="000000"/>
        </w:rPr>
        <w:t xml:space="preserve">, </w:t>
      </w:r>
      <w:r w:rsidR="00342627" w:rsidRPr="0001323A">
        <w:rPr>
          <w:rFonts w:ascii="Palatino Linotype" w:eastAsia="Palatino Linotype" w:hAnsi="Palatino Linotype" w:cs="Palatino Linotype"/>
          <w:b/>
          <w:color w:val="000000"/>
        </w:rPr>
        <w:t>LA RECURRENTE</w:t>
      </w:r>
      <w:r w:rsidR="007724C8" w:rsidRPr="0001323A">
        <w:rPr>
          <w:rFonts w:ascii="Palatino Linotype" w:eastAsia="Palatino Linotype" w:hAnsi="Palatino Linotype" w:cs="Palatino Linotype"/>
          <w:color w:val="000000"/>
        </w:rPr>
        <w:t xml:space="preserve"> adjuntó el archivo </w:t>
      </w:r>
      <w:r w:rsidR="007724C8" w:rsidRPr="0001323A">
        <w:rPr>
          <w:rFonts w:ascii="Palatino Linotype" w:eastAsia="Palatino Linotype" w:hAnsi="Palatino Linotype" w:cs="Palatino Linotype"/>
          <w:i/>
          <w:color w:val="000000"/>
        </w:rPr>
        <w:t>“ALEGATOS.pdf”</w:t>
      </w:r>
      <w:r w:rsidR="007724C8" w:rsidRPr="0001323A">
        <w:rPr>
          <w:rFonts w:ascii="Palatino Linotype" w:eastAsia="Palatino Linotype" w:hAnsi="Palatino Linotype" w:cs="Palatino Linotype"/>
          <w:color w:val="000000"/>
        </w:rPr>
        <w:t xml:space="preserve"> mediante </w:t>
      </w:r>
      <w:r w:rsidR="00B44146" w:rsidRPr="0001323A">
        <w:rPr>
          <w:rFonts w:ascii="Palatino Linotype" w:eastAsia="Palatino Linotype" w:hAnsi="Palatino Linotype" w:cs="Palatino Linotype"/>
          <w:color w:val="000000"/>
        </w:rPr>
        <w:t>el cual explicó</w:t>
      </w:r>
      <w:r w:rsidR="007724C8" w:rsidRPr="0001323A">
        <w:rPr>
          <w:rFonts w:ascii="Palatino Linotype" w:eastAsia="Palatino Linotype" w:hAnsi="Palatino Linotype" w:cs="Palatino Linotype"/>
          <w:color w:val="000000"/>
        </w:rPr>
        <w:t xml:space="preserve"> sus motivos de inconformidad expresados en la interposición del recurso de revisión materia de la presente resolución</w:t>
      </w:r>
      <w:r w:rsidR="00056E94" w:rsidRPr="0001323A">
        <w:rPr>
          <w:rFonts w:ascii="Palatino Linotype" w:eastAsia="Palatino Linotype" w:hAnsi="Palatino Linotype" w:cs="Palatino Linotype"/>
          <w:color w:val="000000"/>
        </w:rPr>
        <w:t xml:space="preserve">. </w:t>
      </w:r>
    </w:p>
    <w:p w14:paraId="54600405" w14:textId="77777777" w:rsidR="00056E94" w:rsidRPr="0001323A" w:rsidRDefault="00056E94" w:rsidP="00056E94">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Por su parte </w:t>
      </w:r>
      <w:r w:rsidRPr="0001323A">
        <w:rPr>
          <w:rFonts w:ascii="Palatino Linotype" w:eastAsia="Palatino Linotype" w:hAnsi="Palatino Linotype" w:cs="Palatino Linotype"/>
          <w:b/>
          <w:color w:val="000000"/>
        </w:rPr>
        <w:t xml:space="preserve">EL SUJETO OBLIGADO </w:t>
      </w:r>
      <w:r w:rsidRPr="0001323A">
        <w:rPr>
          <w:rFonts w:ascii="Palatino Linotype" w:eastAsia="Palatino Linotype" w:hAnsi="Palatino Linotype" w:cs="Palatino Linotype"/>
          <w:color w:val="000000"/>
        </w:rPr>
        <w:t>rindió el Informe Justificado correspondiente en fecha treinta de septiembre de dos mil veintiuno, mismo que</w:t>
      </w:r>
      <w:r w:rsidR="00342627" w:rsidRPr="0001323A">
        <w:rPr>
          <w:rFonts w:ascii="Palatino Linotype" w:eastAsia="Palatino Linotype" w:hAnsi="Palatino Linotype" w:cs="Palatino Linotype"/>
          <w:color w:val="000000"/>
        </w:rPr>
        <w:t xml:space="preserve"> no fue puesto a disposición de </w:t>
      </w:r>
      <w:r w:rsidR="00342627" w:rsidRPr="0001323A">
        <w:rPr>
          <w:rFonts w:ascii="Palatino Linotype" w:eastAsia="Palatino Linotype" w:hAnsi="Palatino Linotype" w:cs="Palatino Linotype"/>
          <w:b/>
          <w:color w:val="000000"/>
        </w:rPr>
        <w:t>LA</w:t>
      </w:r>
      <w:r w:rsidRPr="0001323A">
        <w:rPr>
          <w:rFonts w:ascii="Palatino Linotype" w:eastAsia="Palatino Linotype" w:hAnsi="Palatino Linotype" w:cs="Palatino Linotype"/>
          <w:b/>
          <w:color w:val="000000"/>
        </w:rPr>
        <w:t xml:space="preserve"> RECURRENTE</w:t>
      </w:r>
      <w:r w:rsidRPr="0001323A">
        <w:rPr>
          <w:rFonts w:ascii="Palatino Linotype" w:eastAsia="Palatino Linotype" w:hAnsi="Palatino Linotype" w:cs="Palatino Linotype"/>
          <w:color w:val="000000"/>
        </w:rPr>
        <w:t xml:space="preserve"> debido a que </w:t>
      </w:r>
      <w:r w:rsidR="00342627" w:rsidRPr="0001323A">
        <w:rPr>
          <w:rFonts w:ascii="Palatino Linotype" w:eastAsia="Palatino Linotype" w:hAnsi="Palatino Linotype" w:cs="Palatino Linotype"/>
          <w:color w:val="000000"/>
        </w:rPr>
        <w:t xml:space="preserve">esta Ponencia advirtió que </w:t>
      </w:r>
      <w:r w:rsidRPr="0001323A">
        <w:rPr>
          <w:rFonts w:ascii="Palatino Linotype" w:eastAsia="Palatino Linotype" w:hAnsi="Palatino Linotype" w:cs="Palatino Linotype"/>
          <w:color w:val="000000"/>
        </w:rPr>
        <w:t xml:space="preserve">dentro de este existen datos que pudieran ser sujetos de ser clasificados como confidenciales por su naturaleza y  </w:t>
      </w:r>
      <w:r w:rsidR="00342627" w:rsidRPr="0001323A">
        <w:rPr>
          <w:rFonts w:ascii="Palatino Linotype" w:eastAsia="Palatino Linotype" w:hAnsi="Palatino Linotype" w:cs="Palatino Linotype"/>
          <w:color w:val="000000"/>
        </w:rPr>
        <w:t xml:space="preserve">en virtud </w:t>
      </w:r>
      <w:r w:rsidRPr="0001323A">
        <w:rPr>
          <w:rFonts w:ascii="Palatino Linotype" w:eastAsia="Palatino Linotype" w:hAnsi="Palatino Linotype" w:cs="Palatino Linotype"/>
          <w:color w:val="000000"/>
        </w:rPr>
        <w:t>de la f</w:t>
      </w:r>
      <w:r w:rsidR="00881948" w:rsidRPr="0001323A">
        <w:rPr>
          <w:rFonts w:ascii="Palatino Linotype" w:eastAsia="Palatino Linotype" w:hAnsi="Palatino Linotype" w:cs="Palatino Linotype"/>
          <w:color w:val="000000"/>
        </w:rPr>
        <w:t xml:space="preserve">alta de pronunciamiento por el Comité de Transparencia para emitir un acuerdo de versión pública o explicando el motivo por el que no se testaron los documentos, </w:t>
      </w:r>
      <w:r w:rsidRPr="0001323A">
        <w:rPr>
          <w:rFonts w:ascii="Palatino Linotype" w:eastAsia="Palatino Linotype" w:hAnsi="Palatino Linotype" w:cs="Palatino Linotype"/>
          <w:color w:val="000000"/>
        </w:rPr>
        <w:t xml:space="preserve">esta Ponencia Resolutora no </w:t>
      </w:r>
      <w:r w:rsidR="00342627" w:rsidRPr="0001323A">
        <w:rPr>
          <w:rFonts w:ascii="Palatino Linotype" w:eastAsia="Palatino Linotype" w:hAnsi="Palatino Linotype" w:cs="Palatino Linotype"/>
          <w:color w:val="000000"/>
        </w:rPr>
        <w:t xml:space="preserve">tiene la </w:t>
      </w:r>
      <w:r w:rsidRPr="0001323A">
        <w:rPr>
          <w:rFonts w:ascii="Palatino Linotype" w:eastAsia="Palatino Linotype" w:hAnsi="Palatino Linotype" w:cs="Palatino Linotype"/>
          <w:color w:val="000000"/>
        </w:rPr>
        <w:t xml:space="preserve">certeza </w:t>
      </w:r>
      <w:r w:rsidR="00342627" w:rsidRPr="0001323A">
        <w:rPr>
          <w:rFonts w:ascii="Palatino Linotype" w:eastAsia="Palatino Linotype" w:hAnsi="Palatino Linotype" w:cs="Palatino Linotype"/>
          <w:color w:val="000000"/>
        </w:rPr>
        <w:t xml:space="preserve">sobre la </w:t>
      </w:r>
      <w:r w:rsidRPr="0001323A">
        <w:rPr>
          <w:rFonts w:ascii="Palatino Linotype" w:eastAsia="Palatino Linotype" w:hAnsi="Palatino Linotype" w:cs="Palatino Linotype"/>
          <w:color w:val="000000"/>
        </w:rPr>
        <w:t xml:space="preserve">susceptibilidad de dicha información para ser entregada, aunado a ello dentro de </w:t>
      </w:r>
      <w:r w:rsidR="00342627" w:rsidRPr="0001323A">
        <w:rPr>
          <w:rFonts w:ascii="Palatino Linotype" w:eastAsia="Palatino Linotype" w:hAnsi="Palatino Linotype" w:cs="Palatino Linotype"/>
          <w:color w:val="000000"/>
        </w:rPr>
        <w:t xml:space="preserve">este archivo </w:t>
      </w:r>
      <w:r w:rsidRPr="0001323A">
        <w:rPr>
          <w:rFonts w:ascii="Palatino Linotype" w:eastAsia="Palatino Linotype" w:hAnsi="Palatino Linotype" w:cs="Palatino Linotype"/>
          <w:color w:val="000000"/>
        </w:rPr>
        <w:t>se advierten datos pertenecientes a menores y en atención al interés superior del menor se d</w:t>
      </w:r>
      <w:r w:rsidR="00342627" w:rsidRPr="0001323A">
        <w:rPr>
          <w:rFonts w:ascii="Palatino Linotype" w:eastAsia="Palatino Linotype" w:hAnsi="Palatino Linotype" w:cs="Palatino Linotype"/>
          <w:color w:val="000000"/>
        </w:rPr>
        <w:t xml:space="preserve">eterminó no poner a la vista de </w:t>
      </w:r>
      <w:r w:rsidR="00342627" w:rsidRPr="0001323A">
        <w:rPr>
          <w:rFonts w:ascii="Palatino Linotype" w:eastAsia="Palatino Linotype" w:hAnsi="Palatino Linotype" w:cs="Palatino Linotype"/>
          <w:b/>
          <w:color w:val="000000"/>
        </w:rPr>
        <w:t>LA</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RECURRENTE</w:t>
      </w:r>
      <w:r w:rsidRPr="0001323A">
        <w:rPr>
          <w:rFonts w:ascii="Palatino Linotype" w:eastAsia="Palatino Linotype" w:hAnsi="Palatino Linotype" w:cs="Palatino Linotype"/>
          <w:color w:val="000000"/>
        </w:rPr>
        <w:t xml:space="preserve"> el Informe Justificado. </w:t>
      </w:r>
    </w:p>
    <w:p w14:paraId="02871E98" w14:textId="77777777" w:rsidR="00056E94" w:rsidRPr="0001323A" w:rsidRDefault="00056E94" w:rsidP="00056E94">
      <w:pPr>
        <w:widowControl w:val="0"/>
        <w:spacing w:line="360" w:lineRule="auto"/>
        <w:jc w:val="both"/>
        <w:rPr>
          <w:rFonts w:ascii="Palatino Linotype" w:eastAsia="Palatino Linotype" w:hAnsi="Palatino Linotype" w:cs="Palatino Linotype"/>
          <w:color w:val="000000"/>
        </w:rPr>
      </w:pPr>
    </w:p>
    <w:p w14:paraId="14AD5A7A" w14:textId="77777777" w:rsidR="00056E94" w:rsidRPr="0001323A" w:rsidRDefault="00B44146" w:rsidP="00056E94">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Sin embargo</w:t>
      </w:r>
      <w:r w:rsidR="00056E94" w:rsidRPr="0001323A">
        <w:rPr>
          <w:rFonts w:ascii="Palatino Linotype" w:eastAsia="Palatino Linotype" w:hAnsi="Palatino Linotype" w:cs="Palatino Linotype"/>
          <w:color w:val="000000"/>
        </w:rPr>
        <w:t>, con el  fin de preservar el principio de máxima publicidad, se hará del conocimiento de las partes la información relevante que se</w:t>
      </w:r>
      <w:r w:rsidRPr="0001323A">
        <w:rPr>
          <w:rFonts w:ascii="Palatino Linotype" w:eastAsia="Palatino Linotype" w:hAnsi="Palatino Linotype" w:cs="Palatino Linotype"/>
          <w:color w:val="000000"/>
        </w:rPr>
        <w:t>a</w:t>
      </w:r>
      <w:r w:rsidR="00056E94" w:rsidRPr="0001323A">
        <w:rPr>
          <w:rFonts w:ascii="Palatino Linotype" w:eastAsia="Palatino Linotype" w:hAnsi="Palatino Linotype" w:cs="Palatino Linotype"/>
          <w:color w:val="000000"/>
        </w:rPr>
        <w:t xml:space="preserve"> materia del estudio de esta resolución </w:t>
      </w:r>
      <w:r w:rsidRPr="0001323A">
        <w:rPr>
          <w:rFonts w:ascii="Palatino Linotype" w:eastAsia="Palatino Linotype" w:hAnsi="Palatino Linotype" w:cs="Palatino Linotype"/>
          <w:color w:val="000000"/>
        </w:rPr>
        <w:t xml:space="preserve">en el considerando conducente. </w:t>
      </w:r>
    </w:p>
    <w:p w14:paraId="5974C912" w14:textId="77777777" w:rsidR="00B44146" w:rsidRPr="0001323A" w:rsidRDefault="00B44146" w:rsidP="00056E94">
      <w:pPr>
        <w:widowControl w:val="0"/>
        <w:spacing w:line="360" w:lineRule="auto"/>
        <w:jc w:val="both"/>
        <w:rPr>
          <w:rFonts w:ascii="Palatino Linotype" w:eastAsia="Palatino Linotype" w:hAnsi="Palatino Linotype" w:cs="Palatino Linotype"/>
          <w:color w:val="000000"/>
        </w:rPr>
      </w:pPr>
    </w:p>
    <w:p w14:paraId="2D85A68C" w14:textId="7E16FDC2" w:rsidR="003B5D90" w:rsidRPr="0001323A" w:rsidRDefault="00B44146" w:rsidP="003B5D90">
      <w:pPr>
        <w:widowControl w:val="0"/>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No se omite mencionar que en fecha catorce de octubre del dos mil veintiuno</w:t>
      </w:r>
      <w:r w:rsidR="00342627"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 xml:space="preserve">LA RECURRENTE </w:t>
      </w:r>
      <w:r w:rsidRPr="0001323A">
        <w:rPr>
          <w:rFonts w:ascii="Palatino Linotype" w:eastAsia="Palatino Linotype" w:hAnsi="Palatino Linotype" w:cs="Palatino Linotype"/>
          <w:color w:val="000000"/>
        </w:rPr>
        <w:t>remitió el documento denominado “</w:t>
      </w:r>
      <w:r w:rsidRPr="0001323A">
        <w:rPr>
          <w:rFonts w:ascii="Palatino Linotype" w:eastAsia="Palatino Linotype" w:hAnsi="Palatino Linotype" w:cs="Palatino Linotype"/>
          <w:i/>
          <w:color w:val="000000"/>
        </w:rPr>
        <w:t xml:space="preserve">INCONFORMIDAD DE FALTA DE RESPUESTA DE ALEGATOS.pdf” </w:t>
      </w:r>
      <w:r w:rsidRPr="0001323A">
        <w:rPr>
          <w:rFonts w:ascii="Palatino Linotype" w:eastAsia="Palatino Linotype" w:hAnsi="Palatino Linotype" w:cs="Palatino Linotype"/>
          <w:color w:val="000000"/>
        </w:rPr>
        <w:t xml:space="preserve">en el que solicitó saber el plazo conferido al </w:t>
      </w:r>
      <w:r w:rsidRPr="0001323A">
        <w:rPr>
          <w:rFonts w:ascii="Palatino Linotype" w:eastAsia="Palatino Linotype" w:hAnsi="Palatino Linotype" w:cs="Palatino Linotype"/>
          <w:b/>
          <w:color w:val="000000"/>
        </w:rPr>
        <w:t xml:space="preserve">SUJETO OBLIGADO </w:t>
      </w:r>
      <w:r w:rsidRPr="0001323A">
        <w:rPr>
          <w:rFonts w:ascii="Palatino Linotype" w:eastAsia="Palatino Linotype" w:hAnsi="Palatino Linotype" w:cs="Palatino Linotype"/>
          <w:color w:val="000000"/>
        </w:rPr>
        <w:t>debido a la falta de respuesta</w:t>
      </w:r>
      <w:r w:rsidR="003B5D90" w:rsidRPr="0001323A">
        <w:rPr>
          <w:rFonts w:ascii="Palatino Linotype" w:eastAsia="Palatino Linotype" w:hAnsi="Palatino Linotype" w:cs="Palatino Linotype"/>
          <w:color w:val="000000"/>
        </w:rPr>
        <w:t>.</w:t>
      </w:r>
    </w:p>
    <w:p w14:paraId="7B5306D2" w14:textId="77777777" w:rsidR="00703368" w:rsidRPr="0001323A" w:rsidRDefault="00703368"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b/>
          <w:color w:val="000000"/>
          <w:sz w:val="28"/>
          <w:szCs w:val="28"/>
        </w:rPr>
        <w:t>VIII.</w:t>
      </w:r>
      <w:r w:rsidRPr="0001323A">
        <w:rPr>
          <w:rFonts w:ascii="Palatino Linotype" w:eastAsia="Palatino Linotype" w:hAnsi="Palatino Linotype" w:cs="Palatino Linotype"/>
          <w:color w:val="000000"/>
        </w:rPr>
        <w:t xml:space="preserve"> Una vez analizado el estado procesal que guarda el expediente, el catorce de octubre de dos mil veintiuno, la Comisionada </w:t>
      </w:r>
      <w:r w:rsidRPr="0001323A">
        <w:rPr>
          <w:rFonts w:ascii="Palatino Linotype" w:eastAsia="Palatino Linotype" w:hAnsi="Palatino Linotype" w:cs="Palatino Linotype"/>
          <w:b/>
          <w:color w:val="000000"/>
        </w:rPr>
        <w:t xml:space="preserve">SHARON CRISTINA MORALES </w:t>
      </w:r>
      <w:r w:rsidRPr="0001323A">
        <w:rPr>
          <w:rFonts w:ascii="Palatino Linotype" w:eastAsia="Palatino Linotype" w:hAnsi="Palatino Linotype" w:cs="Palatino Linotype"/>
          <w:b/>
          <w:color w:val="000000"/>
        </w:rPr>
        <w:lastRenderedPageBreak/>
        <w:t>MARTÍNEZ</w:t>
      </w:r>
      <w:r w:rsidRPr="0001323A">
        <w:rPr>
          <w:rFonts w:ascii="Palatino Linotype" w:eastAsia="Palatino Linotype" w:hAnsi="Palatino Linotype" w:cs="Palatino Linotype"/>
          <w:color w:val="000000"/>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3B39AECF" w14:textId="43C92A9C" w:rsidR="00D11077" w:rsidRPr="0001323A" w:rsidRDefault="00787050" w:rsidP="0070336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sz w:val="28"/>
          <w:szCs w:val="28"/>
        </w:rPr>
        <w:t>IX</w:t>
      </w:r>
      <w:r w:rsidR="00703368" w:rsidRPr="0001323A">
        <w:rPr>
          <w:rFonts w:ascii="Palatino Linotype" w:eastAsia="Palatino Linotype" w:hAnsi="Palatino Linotype" w:cs="Palatino Linotype"/>
          <w:b/>
          <w:sz w:val="28"/>
          <w:szCs w:val="28"/>
        </w:rPr>
        <w:t xml:space="preserve">. </w:t>
      </w:r>
      <w:r w:rsidR="003B5D90" w:rsidRPr="0001323A">
        <w:rPr>
          <w:rFonts w:ascii="Palatino Linotype" w:eastAsia="Palatino Linotype" w:hAnsi="Palatino Linotype" w:cs="Palatino Linotype"/>
        </w:rPr>
        <w:t>En fecha uno</w:t>
      </w:r>
      <w:r w:rsidR="00703368" w:rsidRPr="0001323A">
        <w:rPr>
          <w:rFonts w:ascii="Palatino Linotype" w:eastAsia="Palatino Linotype" w:hAnsi="Palatino Linotype" w:cs="Palatino Linotype"/>
        </w:rPr>
        <w:t xml:space="preserve"> de noviembre de dos mil veintiuno, se notificó el acuerdo de ampliación de plazo para resolver el presente Recurso de Revisión, previsto en el artículo 181, tercer párrafo de la Ley de Transparencia y Acceso a la Información Pública del Estado de México y Municipios;</w:t>
      </w:r>
      <w:r w:rsidR="00703368" w:rsidRPr="0001323A">
        <w:rPr>
          <w:rFonts w:ascii="Palatino Linotype" w:eastAsia="Palatino Linotype" w:hAnsi="Palatino Linotype" w:cs="Palatino Linotype"/>
          <w:color w:val="000000"/>
        </w:rPr>
        <w:t xml:space="preserve"> y,</w:t>
      </w:r>
    </w:p>
    <w:p w14:paraId="2EF4133E" w14:textId="77777777" w:rsidR="00703368" w:rsidRPr="0001323A" w:rsidRDefault="00703368" w:rsidP="00703368">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CONSIDERANDO</w:t>
      </w:r>
    </w:p>
    <w:p w14:paraId="6492F568" w14:textId="77777777" w:rsidR="00D11077" w:rsidRPr="000132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b/>
          <w:color w:val="000000"/>
        </w:rPr>
      </w:pPr>
      <w:r w:rsidRPr="0001323A">
        <w:rPr>
          <w:rFonts w:ascii="Palatino Linotype" w:eastAsia="Palatino Linotype" w:hAnsi="Palatino Linotype" w:cs="Palatino Linotype"/>
          <w:b/>
          <w:color w:val="000000"/>
          <w:sz w:val="28"/>
          <w:szCs w:val="28"/>
        </w:rPr>
        <w:t>PRIMERO</w:t>
      </w:r>
      <w:r w:rsidRPr="0001323A">
        <w:rPr>
          <w:rFonts w:ascii="Palatino Linotype" w:eastAsia="Palatino Linotype" w:hAnsi="Palatino Linotype" w:cs="Palatino Linotype"/>
          <w:b/>
          <w:color w:val="000000"/>
        </w:rPr>
        <w:t>. Competencia</w:t>
      </w:r>
      <w:r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b/>
          <w:color w:val="000000"/>
        </w:rPr>
        <w:t xml:space="preserve"> </w:t>
      </w:r>
    </w:p>
    <w:p w14:paraId="74DD8659" w14:textId="77777777" w:rsidR="00703368" w:rsidRPr="000132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77EFED" w14:textId="77777777" w:rsidR="00D11077" w:rsidRPr="000132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lastRenderedPageBreak/>
        <w:t>SEGUNDO</w:t>
      </w:r>
      <w:r w:rsidRPr="0001323A">
        <w:rPr>
          <w:rFonts w:ascii="Palatino Linotype" w:eastAsia="Palatino Linotype" w:hAnsi="Palatino Linotype" w:cs="Palatino Linotype"/>
          <w:b/>
          <w:color w:val="000000"/>
        </w:rPr>
        <w:t>. Interés.</w:t>
      </w:r>
      <w:r w:rsidRPr="0001323A">
        <w:rPr>
          <w:rFonts w:ascii="Palatino Linotype" w:eastAsia="Palatino Linotype" w:hAnsi="Palatino Linotype" w:cs="Palatino Linotype"/>
          <w:color w:val="000000"/>
        </w:rPr>
        <w:t xml:space="preserve"> </w:t>
      </w:r>
    </w:p>
    <w:p w14:paraId="213C5102" w14:textId="282991FB" w:rsidR="00703368" w:rsidRPr="0001323A" w:rsidRDefault="00703368" w:rsidP="00703368">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El recurso de revisión fue interpuesto por parte legítima en atención a que fue presentado por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w:t>
      </w:r>
      <w:r w:rsidR="002F10FE" w:rsidRPr="0001323A">
        <w:rPr>
          <w:rFonts w:ascii="Palatino Linotype" w:eastAsia="Palatino Linotype" w:hAnsi="Palatino Linotype" w:cs="Palatino Linotype"/>
          <w:color w:val="000000"/>
        </w:rPr>
        <w:t xml:space="preserve">quien es la misma persona que </w:t>
      </w:r>
      <w:r w:rsidRPr="0001323A">
        <w:rPr>
          <w:rFonts w:ascii="Palatino Linotype" w:eastAsia="Palatino Linotype" w:hAnsi="Palatino Linotype" w:cs="Palatino Linotype"/>
          <w:color w:val="000000"/>
        </w:rPr>
        <w:t>formuló la s</w:t>
      </w:r>
      <w:r w:rsidR="002F10FE" w:rsidRPr="0001323A">
        <w:rPr>
          <w:rFonts w:ascii="Palatino Linotype" w:eastAsia="Palatino Linotype" w:hAnsi="Palatino Linotype" w:cs="Palatino Linotype"/>
          <w:color w:val="000000"/>
        </w:rPr>
        <w:t xml:space="preserve">olicitud de información pública, al </w:t>
      </w:r>
      <w:r w:rsidR="002F10FE" w:rsidRPr="0001323A">
        <w:rPr>
          <w:rFonts w:ascii="Palatino Linotype" w:eastAsia="Palatino Linotype" w:hAnsi="Palatino Linotype" w:cs="Palatino Linotype"/>
          <w:b/>
          <w:color w:val="000000"/>
        </w:rPr>
        <w:t>SUJETO OBLIGADO</w:t>
      </w:r>
      <w:r w:rsidR="002F10FE" w:rsidRPr="0001323A">
        <w:rPr>
          <w:rFonts w:ascii="Palatino Linotype" w:eastAsia="Palatino Linotype" w:hAnsi="Palatino Linotype" w:cs="Palatino Linotype"/>
          <w:color w:val="000000"/>
        </w:rPr>
        <w:t xml:space="preserve">. </w:t>
      </w:r>
    </w:p>
    <w:p w14:paraId="21FC8196" w14:textId="77777777" w:rsidR="00D11077" w:rsidRPr="0001323A" w:rsidRDefault="00703368" w:rsidP="00703368">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01323A">
        <w:rPr>
          <w:rFonts w:ascii="Palatino Linotype" w:eastAsia="Palatino Linotype" w:hAnsi="Palatino Linotype" w:cs="Palatino Linotype"/>
          <w:b/>
          <w:color w:val="000000"/>
          <w:sz w:val="28"/>
          <w:szCs w:val="28"/>
        </w:rPr>
        <w:t>TERCERO</w:t>
      </w:r>
      <w:r w:rsidRPr="0001323A">
        <w:rPr>
          <w:rFonts w:ascii="Palatino Linotype" w:eastAsia="Palatino Linotype" w:hAnsi="Palatino Linotype" w:cs="Palatino Linotype"/>
          <w:b/>
          <w:color w:val="000000"/>
        </w:rPr>
        <w:t xml:space="preserve">. Oportunidad. </w:t>
      </w:r>
    </w:p>
    <w:p w14:paraId="6F041262" w14:textId="77777777" w:rsidR="00703368" w:rsidRPr="0001323A" w:rsidRDefault="00703368" w:rsidP="00703368">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01323A">
        <w:rPr>
          <w:rFonts w:ascii="Palatino Linotype" w:eastAsia="Palatino Linotype" w:hAnsi="Palatino Linotype" w:cs="Palatino Linotype"/>
          <w:b/>
          <w:color w:val="000000"/>
        </w:rPr>
        <w:t xml:space="preserve">LA RECURRENTE </w:t>
      </w:r>
      <w:r w:rsidRPr="0001323A">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0A4230F7" w14:textId="77777777" w:rsidR="00703368" w:rsidRPr="0001323A" w:rsidRDefault="00703368" w:rsidP="00703368">
      <w:pPr>
        <w:ind w:left="720" w:right="709"/>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w:t>
      </w:r>
      <w:r w:rsidRPr="0001323A">
        <w:rPr>
          <w:rFonts w:ascii="Palatino Linotype" w:eastAsia="Palatino Linotype" w:hAnsi="Palatino Linotype" w:cs="Palatino Linotype"/>
          <w:b/>
          <w:i/>
          <w:sz w:val="22"/>
          <w:szCs w:val="22"/>
        </w:rPr>
        <w:t>Artículo 178.</w:t>
      </w:r>
      <w:r w:rsidRPr="0001323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5D34D8" w14:textId="77777777" w:rsidR="00703368" w:rsidRPr="0001323A" w:rsidRDefault="00703368" w:rsidP="00703368">
      <w:pPr>
        <w:ind w:left="720" w:right="709"/>
        <w:jc w:val="both"/>
        <w:rPr>
          <w:rFonts w:ascii="Palatino Linotype" w:eastAsia="Palatino Linotype" w:hAnsi="Palatino Linotype" w:cs="Palatino Linotype"/>
          <w:i/>
          <w:sz w:val="22"/>
          <w:szCs w:val="22"/>
        </w:rPr>
      </w:pPr>
    </w:p>
    <w:p w14:paraId="1AC11664" w14:textId="77777777" w:rsidR="00703368" w:rsidRPr="0001323A" w:rsidRDefault="00703368" w:rsidP="00703368">
      <w:pPr>
        <w:ind w:left="720" w:right="709"/>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84BE96" w14:textId="77777777" w:rsidR="00703368" w:rsidRPr="0001323A" w:rsidRDefault="00703368" w:rsidP="00703368">
      <w:pPr>
        <w:ind w:left="720" w:right="709"/>
        <w:jc w:val="both"/>
        <w:rPr>
          <w:rFonts w:ascii="Palatino Linotype" w:eastAsia="Palatino Linotype" w:hAnsi="Palatino Linotype" w:cs="Palatino Linotype"/>
          <w:i/>
          <w:sz w:val="22"/>
          <w:szCs w:val="22"/>
        </w:rPr>
      </w:pPr>
    </w:p>
    <w:p w14:paraId="0B906C8B" w14:textId="77777777" w:rsidR="00703368" w:rsidRPr="0001323A" w:rsidRDefault="00703368" w:rsidP="00703368">
      <w:pPr>
        <w:ind w:left="720" w:right="709"/>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3EA0C146" w14:textId="77777777" w:rsidR="00703368" w:rsidRPr="0001323A" w:rsidRDefault="002F10FE" w:rsidP="00703368">
      <w:pPr>
        <w:spacing w:before="24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Del análisis del precepto legal anterior, </w:t>
      </w:r>
      <w:r w:rsidR="00703368" w:rsidRPr="0001323A">
        <w:rPr>
          <w:rFonts w:ascii="Palatino Linotype" w:eastAsia="Palatino Linotype" w:hAnsi="Palatino Linotype" w:cs="Palatino Linotype"/>
          <w:b/>
        </w:rPr>
        <w:t>EL SUJETO OBLIGADO</w:t>
      </w:r>
      <w:r w:rsidR="00703368" w:rsidRPr="0001323A">
        <w:rPr>
          <w:rFonts w:ascii="Palatino Linotype" w:eastAsia="Palatino Linotype" w:hAnsi="Palatino Linotype" w:cs="Palatino Linotype"/>
        </w:rPr>
        <w:t xml:space="preserve"> notificó</w:t>
      </w:r>
      <w:r w:rsidRPr="0001323A">
        <w:rPr>
          <w:rFonts w:ascii="Palatino Linotype" w:eastAsia="Palatino Linotype" w:hAnsi="Palatino Linotype" w:cs="Palatino Linotype"/>
        </w:rPr>
        <w:t xml:space="preserve"> a </w:t>
      </w:r>
      <w:r w:rsidRPr="0001323A">
        <w:rPr>
          <w:rFonts w:ascii="Palatino Linotype" w:eastAsia="Palatino Linotype" w:hAnsi="Palatino Linotype" w:cs="Palatino Linotype"/>
          <w:b/>
        </w:rPr>
        <w:t>LA RECURRENTE</w:t>
      </w:r>
      <w:r w:rsidRPr="0001323A">
        <w:rPr>
          <w:rFonts w:ascii="Palatino Linotype" w:eastAsia="Palatino Linotype" w:hAnsi="Palatino Linotype" w:cs="Palatino Linotype"/>
        </w:rPr>
        <w:t xml:space="preserve"> </w:t>
      </w:r>
      <w:r w:rsidR="00703368" w:rsidRPr="0001323A">
        <w:rPr>
          <w:rFonts w:ascii="Palatino Linotype" w:eastAsia="Palatino Linotype" w:hAnsi="Palatino Linotype" w:cs="Palatino Linotype"/>
        </w:rPr>
        <w:t xml:space="preserve"> la respuesta </w:t>
      </w:r>
      <w:r w:rsidRPr="0001323A">
        <w:rPr>
          <w:rFonts w:ascii="Palatino Linotype" w:eastAsia="Palatino Linotype" w:hAnsi="Palatino Linotype" w:cs="Palatino Linotype"/>
        </w:rPr>
        <w:t xml:space="preserve">a su </w:t>
      </w:r>
      <w:r w:rsidR="00703368" w:rsidRPr="0001323A">
        <w:rPr>
          <w:rFonts w:ascii="Palatino Linotype" w:eastAsia="Palatino Linotype" w:hAnsi="Palatino Linotype" w:cs="Palatino Linotype"/>
        </w:rPr>
        <w:t>solicitud de acceso a la información pública el día</w:t>
      </w:r>
      <w:r w:rsidR="003B5D90" w:rsidRPr="0001323A">
        <w:rPr>
          <w:rFonts w:ascii="Palatino Linotype" w:eastAsia="Palatino Linotype" w:hAnsi="Palatino Linotype" w:cs="Palatino Linotype"/>
          <w:b/>
        </w:rPr>
        <w:t xml:space="preserve"> once</w:t>
      </w:r>
      <w:r w:rsidR="00703368" w:rsidRPr="0001323A">
        <w:rPr>
          <w:rFonts w:ascii="Palatino Linotype" w:eastAsia="Palatino Linotype" w:hAnsi="Palatino Linotype" w:cs="Palatino Linotype"/>
          <w:b/>
        </w:rPr>
        <w:t xml:space="preserve"> de septiembre de dos mil veintiuno</w:t>
      </w:r>
      <w:r w:rsidR="00703368" w:rsidRPr="0001323A">
        <w:rPr>
          <w:rFonts w:ascii="Palatino Linotype" w:eastAsia="Palatino Linotype" w:hAnsi="Palatino Linotype" w:cs="Palatino Linotype"/>
        </w:rPr>
        <w:t>;</w:t>
      </w:r>
      <w:r w:rsidR="00D11077" w:rsidRPr="0001323A">
        <w:rPr>
          <w:rFonts w:ascii="Palatino Linotype" w:eastAsia="Palatino Linotype" w:hAnsi="Palatino Linotype" w:cs="Palatino Linotype"/>
        </w:rPr>
        <w:t xml:space="preserve"> </w:t>
      </w:r>
      <w:r w:rsidR="003B5D90" w:rsidRPr="0001323A">
        <w:rPr>
          <w:rFonts w:ascii="Palatino Linotype" w:eastAsia="Palatino Linotype" w:hAnsi="Palatino Linotype" w:cs="Palatino Linotype"/>
        </w:rPr>
        <w:t xml:space="preserve">fecha que corresponde a sábado, </w:t>
      </w:r>
      <w:r w:rsidR="00D11077" w:rsidRPr="0001323A">
        <w:rPr>
          <w:rFonts w:ascii="Palatino Linotype" w:eastAsia="Palatino Linotype" w:hAnsi="Palatino Linotype" w:cs="Palatino Linotype"/>
        </w:rPr>
        <w:t xml:space="preserve">por lo que </w:t>
      </w:r>
      <w:r w:rsidR="00D11077" w:rsidRPr="0001323A">
        <w:rPr>
          <w:rFonts w:ascii="Palatino Linotype" w:eastAsia="Palatino Linotype" w:hAnsi="Palatino Linotype" w:cs="Palatino Linotype"/>
        </w:rPr>
        <w:lastRenderedPageBreak/>
        <w:t>el plazo otorgado a</w:t>
      </w:r>
      <w:r w:rsidRPr="0001323A">
        <w:rPr>
          <w:rFonts w:ascii="Palatino Linotype" w:eastAsia="Palatino Linotype" w:hAnsi="Palatino Linotype" w:cs="Palatino Linotype"/>
        </w:rPr>
        <w:t xml:space="preserve"> la </w:t>
      </w:r>
      <w:proofErr w:type="spellStart"/>
      <w:r w:rsidRPr="0001323A">
        <w:rPr>
          <w:rFonts w:ascii="Palatino Linotype" w:eastAsia="Palatino Linotype" w:hAnsi="Palatino Linotype" w:cs="Palatino Linotype"/>
        </w:rPr>
        <w:t>promovente</w:t>
      </w:r>
      <w:proofErr w:type="spellEnd"/>
      <w:r w:rsidRPr="0001323A">
        <w:rPr>
          <w:rFonts w:ascii="Palatino Linotype" w:eastAsia="Palatino Linotype" w:hAnsi="Palatino Linotype" w:cs="Palatino Linotype"/>
        </w:rPr>
        <w:t xml:space="preserve"> </w:t>
      </w:r>
      <w:r w:rsidR="00D11077" w:rsidRPr="0001323A">
        <w:rPr>
          <w:rFonts w:ascii="Palatino Linotype" w:eastAsia="Palatino Linotype" w:hAnsi="Palatino Linotype" w:cs="Palatino Linotype"/>
        </w:rPr>
        <w:t>de 15 días hábiles como lo prevé el numeral 178 de la Ley de Acceso a la Información Pública del Estado de México y Municipios</w:t>
      </w:r>
      <w:r w:rsidR="003B5D90" w:rsidRPr="0001323A">
        <w:rPr>
          <w:rFonts w:ascii="Palatino Linotype" w:eastAsia="Palatino Linotype" w:hAnsi="Palatino Linotype" w:cs="Palatino Linotype"/>
        </w:rPr>
        <w:t>,</w:t>
      </w:r>
      <w:r w:rsidR="00703368"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rPr>
        <w:t xml:space="preserve">transcurrió </w:t>
      </w:r>
      <w:r w:rsidR="00703368" w:rsidRPr="0001323A">
        <w:rPr>
          <w:rFonts w:ascii="Palatino Linotype" w:eastAsia="Palatino Linotype" w:hAnsi="Palatino Linotype" w:cs="Palatino Linotype"/>
        </w:rPr>
        <w:t xml:space="preserve">del </w:t>
      </w:r>
      <w:r w:rsidR="003B5D90" w:rsidRPr="0001323A">
        <w:rPr>
          <w:rFonts w:ascii="Palatino Linotype" w:eastAsia="Palatino Linotype" w:hAnsi="Palatino Linotype" w:cs="Palatino Linotype"/>
          <w:b/>
        </w:rPr>
        <w:t xml:space="preserve">trece </w:t>
      </w:r>
      <w:r w:rsidR="00703368" w:rsidRPr="0001323A">
        <w:rPr>
          <w:rFonts w:ascii="Palatino Linotype" w:eastAsia="Palatino Linotype" w:hAnsi="Palatino Linotype" w:cs="Palatino Linotype"/>
          <w:b/>
        </w:rPr>
        <w:t xml:space="preserve">de septiembre al cinco de octubre de dos mil veintiuno, </w:t>
      </w:r>
      <w:r w:rsidR="00703368" w:rsidRPr="0001323A">
        <w:rPr>
          <w:rFonts w:ascii="Palatino Linotype" w:eastAsia="Palatino Linotype" w:hAnsi="Palatino Linotype" w:cs="Palatino Linotype"/>
        </w:rPr>
        <w:t xml:space="preserve">sin contemplar en el cómputo los días </w:t>
      </w:r>
      <w:r w:rsidR="003B5D90" w:rsidRPr="0001323A">
        <w:rPr>
          <w:rFonts w:ascii="Palatino Linotype" w:eastAsia="Palatino Linotype" w:hAnsi="Palatino Linotype" w:cs="Palatino Linotype"/>
        </w:rPr>
        <w:t xml:space="preserve">once, doce, </w:t>
      </w:r>
      <w:r w:rsidR="00703368" w:rsidRPr="0001323A">
        <w:rPr>
          <w:rFonts w:ascii="Palatino Linotype" w:eastAsia="Palatino Linotype" w:hAnsi="Palatino Linotype" w:cs="Palatino Linotype"/>
        </w:rPr>
        <w:t xml:space="preserve">dieciocho, diecinueve, veinticinco y veintiséis de agosto, así como dos y tres de octubre de la anualidad, por corresponder a sábados y domingos, considerados como días inhábiles, en términos del artículo 3, fracción X de la Ley de Transparencia y Acceso a la Información Pública del Estado de México y Municipios. Descontando también el día dieciséis de septiembre del dos mil veintiuno por considerarse </w:t>
      </w:r>
      <w:r w:rsidR="003B5D90" w:rsidRPr="0001323A">
        <w:rPr>
          <w:rFonts w:ascii="Palatino Linotype" w:eastAsia="Palatino Linotype" w:hAnsi="Palatino Linotype" w:cs="Palatino Linotype"/>
        </w:rPr>
        <w:t>día</w:t>
      </w:r>
      <w:r w:rsidR="00703368" w:rsidRPr="0001323A">
        <w:rPr>
          <w:rFonts w:ascii="Palatino Linotype" w:eastAsia="Palatino Linotype" w:hAnsi="Palatino Linotype" w:cs="Palatino Linotype"/>
        </w:rPr>
        <w:t xml:space="preserve"> de descanso obligatorio según lo establecido en el artículo 74 de la Ley Federal del Trabajo. </w:t>
      </w:r>
    </w:p>
    <w:p w14:paraId="38237DC9" w14:textId="77777777" w:rsidR="00703368" w:rsidRPr="0001323A" w:rsidRDefault="00703368" w:rsidP="00703368">
      <w:pPr>
        <w:spacing w:before="24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color w:val="000000"/>
        </w:rPr>
        <w:t xml:space="preserve">En ese tenor, </w:t>
      </w:r>
      <w:r w:rsidRPr="0001323A">
        <w:rPr>
          <w:rFonts w:ascii="Palatino Linotype" w:eastAsia="Palatino Linotype" w:hAnsi="Palatino Linotype" w:cs="Palatino Linotype"/>
        </w:rPr>
        <w:t>si el recurso de revisión que nos ocupa, se interpuso el</w:t>
      </w:r>
      <w:r w:rsidR="003B5D90" w:rsidRPr="0001323A">
        <w:rPr>
          <w:rFonts w:ascii="Palatino Linotype" w:eastAsia="Palatino Linotype" w:hAnsi="Palatino Linotype" w:cs="Palatino Linotype"/>
          <w:b/>
        </w:rPr>
        <w:t xml:space="preserve"> catorce</w:t>
      </w:r>
      <w:r w:rsidRPr="0001323A">
        <w:rPr>
          <w:rFonts w:ascii="Palatino Linotype" w:eastAsia="Palatino Linotype" w:hAnsi="Palatino Linotype" w:cs="Palatino Linotype"/>
          <w:b/>
        </w:rPr>
        <w:t xml:space="preserve"> de septiembre de dos mil veintiuno, </w:t>
      </w:r>
      <w:r w:rsidRPr="0001323A">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p>
    <w:p w14:paraId="449D5C50" w14:textId="77777777" w:rsidR="00D11077" w:rsidRPr="0001323A" w:rsidRDefault="00703368" w:rsidP="00703368">
      <w:pPr>
        <w:spacing w:before="24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b/>
          <w:sz w:val="28"/>
          <w:szCs w:val="28"/>
        </w:rPr>
        <w:t>CUARTO</w:t>
      </w:r>
      <w:r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b/>
        </w:rPr>
        <w:t>Procedibilidad</w:t>
      </w:r>
      <w:r w:rsidRPr="0001323A">
        <w:rPr>
          <w:rFonts w:ascii="Palatino Linotype" w:eastAsia="Palatino Linotype" w:hAnsi="Palatino Linotype" w:cs="Palatino Linotype"/>
        </w:rPr>
        <w:t>.</w:t>
      </w:r>
    </w:p>
    <w:p w14:paraId="63EB5029" w14:textId="77777777" w:rsidR="00703368" w:rsidRPr="0001323A" w:rsidRDefault="002F10FE" w:rsidP="00703368">
      <w:pPr>
        <w:spacing w:before="24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 Del estudio </w:t>
      </w:r>
      <w:r w:rsidR="00703368" w:rsidRPr="0001323A">
        <w:rPr>
          <w:rFonts w:ascii="Palatino Linotype" w:eastAsia="Palatino Linotype" w:hAnsi="Palatino Linotype" w:cs="Palatino Linotype"/>
        </w:rPr>
        <w:t>efectuado</w:t>
      </w:r>
      <w:r w:rsidRPr="0001323A">
        <w:rPr>
          <w:rFonts w:ascii="Palatino Linotype" w:eastAsia="Palatino Linotype" w:hAnsi="Palatino Linotype" w:cs="Palatino Linotype"/>
        </w:rPr>
        <w:t xml:space="preserve"> a las constancias que obran en el </w:t>
      </w:r>
      <w:r w:rsidRPr="0001323A">
        <w:rPr>
          <w:rFonts w:ascii="Palatino Linotype" w:eastAsia="Palatino Linotype" w:hAnsi="Palatino Linotype" w:cs="Palatino Linotype"/>
          <w:b/>
        </w:rPr>
        <w:t>SAIMEX</w:t>
      </w:r>
      <w:r w:rsidR="00703368" w:rsidRPr="0001323A">
        <w:rPr>
          <w:rFonts w:ascii="Palatino Linotype" w:eastAsia="Palatino Linotype" w:hAnsi="Palatino Linotype" w:cs="Palatino Linotype"/>
        </w:rPr>
        <w:t>, se advierte que resulta procedente la interposición del recurso de revisión y</w:t>
      </w:r>
      <w:r w:rsidRPr="0001323A">
        <w:rPr>
          <w:rFonts w:ascii="Palatino Linotype" w:eastAsia="Palatino Linotype" w:hAnsi="Palatino Linotype" w:cs="Palatino Linotype"/>
        </w:rPr>
        <w:t>,</w:t>
      </w:r>
      <w:r w:rsidR="00703368" w:rsidRPr="0001323A">
        <w:rPr>
          <w:rFonts w:ascii="Palatino Linotype" w:eastAsia="Palatino Linotype" w:hAnsi="Palatino Linotype" w:cs="Palatino Linotype"/>
        </w:rPr>
        <w:t xml:space="preserve"> se concluye</w:t>
      </w:r>
      <w:r w:rsidRPr="0001323A">
        <w:rPr>
          <w:rFonts w:ascii="Palatino Linotype" w:eastAsia="Palatino Linotype" w:hAnsi="Palatino Linotype" w:cs="Palatino Linotype"/>
        </w:rPr>
        <w:t>,</w:t>
      </w:r>
      <w:r w:rsidR="00703368" w:rsidRPr="0001323A">
        <w:rPr>
          <w:rFonts w:ascii="Palatino Linotype" w:eastAsia="Palatino Linotype" w:hAnsi="Palatino Linotype" w:cs="Palatino Linotype"/>
        </w:rPr>
        <w:t xml:space="preserve"> la acreditación plena de todos y cada uno de los elementos formales exigidos por el artículo 180 de la Ley de Transparencia y Acceso a la Informació</w:t>
      </w:r>
      <w:r w:rsidRPr="0001323A">
        <w:rPr>
          <w:rFonts w:ascii="Palatino Linotype" w:eastAsia="Palatino Linotype" w:hAnsi="Palatino Linotype" w:cs="Palatino Linotype"/>
        </w:rPr>
        <w:t>n Pública del Estado de México y</w:t>
      </w:r>
      <w:r w:rsidR="00703368" w:rsidRPr="0001323A">
        <w:rPr>
          <w:rFonts w:ascii="Palatino Linotype" w:eastAsia="Palatino Linotype" w:hAnsi="Palatino Linotype" w:cs="Palatino Linotype"/>
        </w:rPr>
        <w:t xml:space="preserve"> municipios, en atención a que fue presentado mediante el forma</w:t>
      </w:r>
      <w:r w:rsidRPr="0001323A">
        <w:rPr>
          <w:rFonts w:ascii="Palatino Linotype" w:eastAsia="Palatino Linotype" w:hAnsi="Palatino Linotype" w:cs="Palatino Linotype"/>
        </w:rPr>
        <w:t>to visible en la plataforma del</w:t>
      </w:r>
      <w:r w:rsidR="00703368" w:rsidRPr="0001323A">
        <w:rPr>
          <w:rFonts w:ascii="Palatino Linotype" w:eastAsia="Palatino Linotype" w:hAnsi="Palatino Linotype" w:cs="Palatino Linotype"/>
        </w:rPr>
        <w:t xml:space="preserve"> SAIMEX. </w:t>
      </w:r>
    </w:p>
    <w:p w14:paraId="556F32B3" w14:textId="77777777" w:rsidR="00D11077" w:rsidRPr="0001323A" w:rsidRDefault="00703368" w:rsidP="00703368">
      <w:pPr>
        <w:tabs>
          <w:tab w:val="left" w:pos="2422"/>
        </w:tabs>
        <w:spacing w:before="280" w:after="280" w:line="360" w:lineRule="auto"/>
        <w:ind w:right="49"/>
        <w:jc w:val="both"/>
        <w:rPr>
          <w:rFonts w:ascii="Palatino Linotype" w:eastAsia="Palatino Linotype" w:hAnsi="Palatino Linotype" w:cs="Palatino Linotype"/>
        </w:rPr>
      </w:pPr>
      <w:r w:rsidRPr="0001323A">
        <w:rPr>
          <w:rFonts w:ascii="Palatino Linotype" w:eastAsia="Palatino Linotype" w:hAnsi="Palatino Linotype" w:cs="Palatino Linotype"/>
          <w:b/>
          <w:sz w:val="28"/>
          <w:szCs w:val="28"/>
        </w:rPr>
        <w:lastRenderedPageBreak/>
        <w:t xml:space="preserve">QUINTO. </w:t>
      </w:r>
      <w:r w:rsidRPr="0001323A">
        <w:rPr>
          <w:rFonts w:ascii="Palatino Linotype" w:eastAsia="Palatino Linotype" w:hAnsi="Palatino Linotype" w:cs="Palatino Linotype"/>
          <w:b/>
        </w:rPr>
        <w:t>Estudio y análisis del asunto.</w:t>
      </w:r>
      <w:r w:rsidRPr="0001323A">
        <w:rPr>
          <w:rFonts w:ascii="Palatino Linotype" w:eastAsia="Palatino Linotype" w:hAnsi="Palatino Linotype" w:cs="Palatino Linotype"/>
        </w:rPr>
        <w:t xml:space="preserve"> </w:t>
      </w:r>
    </w:p>
    <w:p w14:paraId="25F8D5E5" w14:textId="77777777" w:rsidR="00703368" w:rsidRPr="0001323A" w:rsidRDefault="00703368" w:rsidP="00703368">
      <w:pPr>
        <w:tabs>
          <w:tab w:val="left" w:pos="2422"/>
        </w:tabs>
        <w:spacing w:before="280" w:after="280" w:line="360" w:lineRule="auto"/>
        <w:ind w:right="49"/>
        <w:jc w:val="both"/>
        <w:rPr>
          <w:rFonts w:ascii="Palatino Linotype" w:eastAsia="Palatino Linotype" w:hAnsi="Palatino Linotype" w:cs="Palatino Linotype"/>
        </w:rPr>
      </w:pPr>
      <w:r w:rsidRPr="0001323A">
        <w:rPr>
          <w:rFonts w:ascii="Palatino Linotype" w:eastAsia="Palatino Linotype" w:hAnsi="Palatino Linotype" w:cs="Palatino Linotype"/>
          <w:color w:val="000000"/>
        </w:rPr>
        <w:t xml:space="preserve">Una vez determinada la vía sobre la que versará el </w:t>
      </w:r>
      <w:r w:rsidRPr="0001323A">
        <w:rPr>
          <w:rFonts w:ascii="Palatino Linotype" w:eastAsia="Palatino Linotype" w:hAnsi="Palatino Linotype" w:cs="Palatino Linotype"/>
        </w:rPr>
        <w:t>presente</w:t>
      </w:r>
      <w:r w:rsidRPr="0001323A">
        <w:rPr>
          <w:rFonts w:ascii="Palatino Linotype" w:eastAsia="Palatino Linotype" w:hAnsi="Palatino Linotype" w:cs="Palatino Linotype"/>
          <w:color w:val="000000"/>
        </w:rPr>
        <w:t xml:space="preserve"> recurso y previa revisión del expediente electrónico, se advierte que </w:t>
      </w:r>
      <w:r w:rsidRPr="0001323A">
        <w:rPr>
          <w:rFonts w:ascii="Palatino Linotype" w:eastAsia="Palatino Linotype" w:hAnsi="Palatino Linotype" w:cs="Palatino Linotype"/>
          <w:b/>
          <w:color w:val="000000"/>
        </w:rPr>
        <w:t xml:space="preserve">LA RECURRENTE </w:t>
      </w:r>
      <w:r w:rsidR="003B5D90" w:rsidRPr="0001323A">
        <w:rPr>
          <w:rFonts w:ascii="Palatino Linotype" w:eastAsia="Palatino Linotype" w:hAnsi="Palatino Linotype" w:cs="Palatino Linotype"/>
        </w:rPr>
        <w:t>solicitó</w:t>
      </w:r>
      <w:r w:rsidR="005719BA" w:rsidRPr="0001323A">
        <w:rPr>
          <w:rFonts w:ascii="Palatino Linotype" w:eastAsia="Palatino Linotype" w:hAnsi="Palatino Linotype" w:cs="Palatino Linotype"/>
        </w:rPr>
        <w:t xml:space="preserve"> del Ce</w:t>
      </w:r>
      <w:r w:rsidR="00881948" w:rsidRPr="0001323A">
        <w:rPr>
          <w:rFonts w:ascii="Palatino Linotype" w:eastAsia="Palatino Linotype" w:hAnsi="Palatino Linotype" w:cs="Palatino Linotype"/>
        </w:rPr>
        <w:t>ntro de Desarrollo Infantil número cuatro</w:t>
      </w:r>
      <w:r w:rsidR="005719BA" w:rsidRPr="0001323A">
        <w:rPr>
          <w:rFonts w:ascii="Palatino Linotype" w:eastAsia="Palatino Linotype" w:hAnsi="Palatino Linotype" w:cs="Palatino Linotype"/>
        </w:rPr>
        <w:t xml:space="preserve">, del Municipio de Nezahualcóyotl  </w:t>
      </w:r>
      <w:r w:rsidRPr="0001323A">
        <w:rPr>
          <w:rFonts w:ascii="Palatino Linotype" w:eastAsia="Palatino Linotype" w:hAnsi="Palatino Linotype" w:cs="Palatino Linotype"/>
        </w:rPr>
        <w:t xml:space="preserve">lo siguiente: </w:t>
      </w:r>
    </w:p>
    <w:p w14:paraId="56327600" w14:textId="77777777" w:rsidR="00703368" w:rsidRPr="0001323A" w:rsidRDefault="005719BA" w:rsidP="005719BA">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Estructura Organizacional </w:t>
      </w:r>
    </w:p>
    <w:p w14:paraId="68E5C699" w14:textId="77777777" w:rsidR="005719BA" w:rsidRPr="0001323A" w:rsidRDefault="005719BA" w:rsidP="005719BA">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Plantilla del Personal con funciones, cargo y grado de estudios </w:t>
      </w:r>
    </w:p>
    <w:p w14:paraId="5200CB4D" w14:textId="77777777" w:rsidR="005719BA" w:rsidRPr="0001323A" w:rsidRDefault="005719BA" w:rsidP="005719BA">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Código de Ética </w:t>
      </w:r>
    </w:p>
    <w:p w14:paraId="03841C26" w14:textId="77777777" w:rsidR="005719BA" w:rsidRPr="0001323A" w:rsidRDefault="005719BA" w:rsidP="005719BA">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Reglamento Interno </w:t>
      </w:r>
    </w:p>
    <w:p w14:paraId="7E3882BE" w14:textId="5DD20620" w:rsidR="005719BA" w:rsidRPr="0001323A" w:rsidRDefault="005719BA" w:rsidP="005A75F7">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Todas las planeaciones digitalizadas y rubricadas por los y las docentes titulares del grupo correspondientes a los años 2019 y 2020. </w:t>
      </w:r>
    </w:p>
    <w:p w14:paraId="58FCA1EB" w14:textId="77777777" w:rsidR="005A75F7" w:rsidRPr="0001323A" w:rsidRDefault="005A75F7" w:rsidP="005A75F7">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El control de Asistencia o en su caso el método utilizado para verificar que los servidores públicos adscritos cumplieron satisfactoriamente con sus actividades durante el ciclo escolar 2020. </w:t>
      </w:r>
    </w:p>
    <w:p w14:paraId="6EDC879D" w14:textId="77777777" w:rsidR="005A75F7" w:rsidRPr="0001323A" w:rsidRDefault="005A75F7" w:rsidP="005A75F7">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Resumen de actividades realizadas durante el ciclo escolar 2020 y evidencia de cada uno de los trabajadores </w:t>
      </w:r>
    </w:p>
    <w:p w14:paraId="1D4B8AAC" w14:textId="77777777" w:rsidR="005A75F7" w:rsidRPr="0001323A" w:rsidRDefault="005A75F7" w:rsidP="005A75F7">
      <w:pPr>
        <w:pStyle w:val="Prrafodelista"/>
        <w:numPr>
          <w:ilvl w:val="0"/>
          <w:numId w:val="6"/>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Criterios de selección, para designar grupo a las y los docentes. </w:t>
      </w:r>
    </w:p>
    <w:p w14:paraId="7613AD0A" w14:textId="77777777" w:rsidR="00703368" w:rsidRPr="0001323A" w:rsidRDefault="00703368" w:rsidP="00703368">
      <w:pPr>
        <w:spacing w:line="360" w:lineRule="auto"/>
        <w:jc w:val="both"/>
        <w:rPr>
          <w:rFonts w:ascii="Palatino Linotype" w:eastAsia="Palatino Linotype" w:hAnsi="Palatino Linotype" w:cs="Palatino Linotype"/>
          <w:color w:val="000000"/>
        </w:rPr>
      </w:pPr>
    </w:p>
    <w:p w14:paraId="6BE2608D" w14:textId="77777777" w:rsidR="005A75F7" w:rsidRPr="0001323A" w:rsidRDefault="00703368"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En atención a ello</w:t>
      </w:r>
      <w:r w:rsidRPr="0001323A">
        <w:rPr>
          <w:rFonts w:ascii="Palatino Linotype" w:eastAsia="Palatino Linotype" w:hAnsi="Palatino Linotype" w:cs="Palatino Linotype"/>
          <w:b/>
          <w:color w:val="000000"/>
        </w:rPr>
        <w:t>, EL SUJETO OBLIGADO</w:t>
      </w:r>
      <w:r w:rsidR="005A75F7" w:rsidRPr="0001323A">
        <w:rPr>
          <w:rFonts w:ascii="Palatino Linotype" w:eastAsia="Palatino Linotype" w:hAnsi="Palatino Linotype" w:cs="Palatino Linotype"/>
          <w:color w:val="000000"/>
        </w:rPr>
        <w:t xml:space="preserve"> remitió como respuesta el documento denominado </w:t>
      </w:r>
      <w:r w:rsidR="005A75F7" w:rsidRPr="0001323A">
        <w:rPr>
          <w:rFonts w:ascii="Palatino Linotype" w:eastAsia="Palatino Linotype" w:hAnsi="Palatino Linotype" w:cs="Palatino Linotype"/>
          <w:i/>
          <w:color w:val="000000"/>
        </w:rPr>
        <w:t xml:space="preserve">SOL 00301IP2021.pdf </w:t>
      </w:r>
      <w:r w:rsidR="005A75F7" w:rsidRPr="0001323A">
        <w:rPr>
          <w:rFonts w:ascii="Palatino Linotype" w:eastAsia="Palatino Linotype" w:hAnsi="Palatino Linotype" w:cs="Palatino Linotype"/>
          <w:color w:val="000000"/>
        </w:rPr>
        <w:t xml:space="preserve">en el cual el Jefe del Departamento de Legislación y Consulta y suplente del Titular de la Unidad de Transparencia, le indica a la solicitante que se adjunta la información requerida </w:t>
      </w:r>
      <w:r w:rsidR="002F10FE" w:rsidRPr="0001323A">
        <w:rPr>
          <w:rFonts w:ascii="Palatino Linotype" w:eastAsia="Palatino Linotype" w:hAnsi="Palatino Linotype" w:cs="Palatino Linotype"/>
          <w:color w:val="000000"/>
        </w:rPr>
        <w:t>en su solicitud de información primigenia</w:t>
      </w:r>
      <w:r w:rsidR="002973BD" w:rsidRPr="0001323A">
        <w:rPr>
          <w:rFonts w:ascii="Palatino Linotype" w:eastAsia="Palatino Linotype" w:hAnsi="Palatino Linotype" w:cs="Palatino Linotype"/>
          <w:color w:val="000000"/>
        </w:rPr>
        <w:t>.</w:t>
      </w:r>
      <w:r w:rsidR="002F10FE" w:rsidRPr="0001323A">
        <w:rPr>
          <w:rFonts w:ascii="Palatino Linotype" w:eastAsia="Palatino Linotype" w:hAnsi="Palatino Linotype" w:cs="Palatino Linotype"/>
          <w:color w:val="000000"/>
        </w:rPr>
        <w:t xml:space="preserve"> </w:t>
      </w:r>
    </w:p>
    <w:p w14:paraId="669EEE3E" w14:textId="77777777" w:rsidR="005A75F7" w:rsidRPr="0001323A" w:rsidRDefault="005A75F7" w:rsidP="00703368">
      <w:pPr>
        <w:spacing w:line="360" w:lineRule="auto"/>
        <w:jc w:val="both"/>
        <w:rPr>
          <w:rFonts w:ascii="Palatino Linotype" w:eastAsia="Palatino Linotype" w:hAnsi="Palatino Linotype" w:cs="Palatino Linotype"/>
          <w:color w:val="000000"/>
        </w:rPr>
      </w:pPr>
    </w:p>
    <w:p w14:paraId="7A26A573" w14:textId="77777777" w:rsidR="00A34F92" w:rsidRPr="0001323A" w:rsidRDefault="002973BD"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Aunado a lo anterior, se adjuntó </w:t>
      </w:r>
      <w:r w:rsidR="005A75F7" w:rsidRPr="0001323A">
        <w:rPr>
          <w:rFonts w:ascii="Palatino Linotype" w:eastAsia="Palatino Linotype" w:hAnsi="Palatino Linotype" w:cs="Palatino Linotype"/>
          <w:color w:val="000000"/>
        </w:rPr>
        <w:t>la carpeta comprimida “</w:t>
      </w:r>
      <w:r w:rsidR="005A75F7" w:rsidRPr="0001323A">
        <w:rPr>
          <w:rFonts w:ascii="Palatino Linotype" w:eastAsia="Palatino Linotype" w:hAnsi="Palatino Linotype" w:cs="Palatino Linotype"/>
          <w:i/>
          <w:color w:val="000000"/>
        </w:rPr>
        <w:t>CAI 4.rar”</w:t>
      </w:r>
      <w:r w:rsidR="00A34F92" w:rsidRPr="0001323A">
        <w:rPr>
          <w:rFonts w:ascii="Palatino Linotype" w:eastAsia="Palatino Linotype" w:hAnsi="Palatino Linotype" w:cs="Palatino Linotype"/>
          <w:color w:val="000000"/>
        </w:rPr>
        <w:t xml:space="preserve"> cuyo contenido incluye, lo que a continuación se muestra: </w:t>
      </w:r>
    </w:p>
    <w:p w14:paraId="37A62051" w14:textId="77777777" w:rsidR="00A34F92" w:rsidRPr="0001323A" w:rsidRDefault="00A34F92"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40B22C7" wp14:editId="7A41F45F">
            <wp:extent cx="5791835" cy="30276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D4D436.tmp"/>
                    <pic:cNvPicPr/>
                  </pic:nvPicPr>
                  <pic:blipFill>
                    <a:blip r:embed="rId11">
                      <a:extLst>
                        <a:ext uri="{28A0092B-C50C-407E-A947-70E740481C1C}">
                          <a14:useLocalDpi xmlns:a14="http://schemas.microsoft.com/office/drawing/2010/main" val="0"/>
                        </a:ext>
                      </a:extLst>
                    </a:blip>
                    <a:stretch>
                      <a:fillRect/>
                    </a:stretch>
                  </pic:blipFill>
                  <pic:spPr>
                    <a:xfrm>
                      <a:off x="0" y="0"/>
                      <a:ext cx="5791835" cy="3027680"/>
                    </a:xfrm>
                    <a:prstGeom prst="rect">
                      <a:avLst/>
                    </a:prstGeom>
                  </pic:spPr>
                </pic:pic>
              </a:graphicData>
            </a:graphic>
          </wp:inline>
        </w:drawing>
      </w:r>
    </w:p>
    <w:p w14:paraId="7B32A0DC" w14:textId="77777777" w:rsidR="00A34F92" w:rsidRPr="0001323A" w:rsidRDefault="002973BD"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De los documentos que se muestran en la imagen se resalta lo siguiente</w:t>
      </w:r>
      <w:r w:rsidR="00A34F92" w:rsidRPr="0001323A">
        <w:rPr>
          <w:rFonts w:ascii="Palatino Linotype" w:eastAsia="Palatino Linotype" w:hAnsi="Palatino Linotype" w:cs="Palatino Linotype"/>
          <w:color w:val="000000"/>
        </w:rPr>
        <w:t xml:space="preserve">: </w:t>
      </w:r>
    </w:p>
    <w:p w14:paraId="6052052A" w14:textId="77777777" w:rsidR="00A34F92" w:rsidRPr="0001323A" w:rsidRDefault="00A34F92" w:rsidP="00A34F92">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denominado </w:t>
      </w:r>
      <w:r w:rsidRPr="0001323A">
        <w:rPr>
          <w:rFonts w:ascii="Palatino Linotype" w:eastAsia="Palatino Linotype" w:hAnsi="Palatino Linotype" w:cs="Palatino Linotype"/>
          <w:i/>
          <w:color w:val="000000"/>
        </w:rPr>
        <w:t>“CÓDIGO DE ETICA DE SERVICIOS EDUCATIVOS 2018.pdf”</w:t>
      </w:r>
      <w:r w:rsidRPr="0001323A">
        <w:rPr>
          <w:rFonts w:ascii="Palatino Linotype" w:eastAsia="Palatino Linotype" w:hAnsi="Palatino Linotype" w:cs="Palatino Linotype"/>
          <w:color w:val="000000"/>
        </w:rPr>
        <w:t>el cual tiene una extensión de 33 fojas y se refiere al código de conducta de Servicios Educativos Integrados al Estado de México.</w:t>
      </w:r>
    </w:p>
    <w:p w14:paraId="459D162B" w14:textId="2C6D9ED1" w:rsidR="00A34F92" w:rsidRPr="0001323A" w:rsidRDefault="00A34F92" w:rsidP="00A34F92">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denominado </w:t>
      </w:r>
      <w:r w:rsidRPr="0001323A">
        <w:rPr>
          <w:rFonts w:ascii="Palatino Linotype" w:eastAsia="Palatino Linotype" w:hAnsi="Palatino Linotype" w:cs="Palatino Linotype"/>
          <w:i/>
          <w:color w:val="000000"/>
        </w:rPr>
        <w:t xml:space="preserve">“CRITERIOS DE ASIGNACIÓN DE GRUPOS A DOCENTES.pdf” </w:t>
      </w:r>
      <w:r w:rsidRPr="0001323A">
        <w:rPr>
          <w:rFonts w:ascii="Palatino Linotype" w:eastAsia="Palatino Linotype" w:hAnsi="Palatino Linotype" w:cs="Palatino Linotype"/>
          <w:color w:val="000000"/>
        </w:rPr>
        <w:t>mismo que contiene un</w:t>
      </w:r>
      <w:r w:rsidR="00931258" w:rsidRPr="0001323A">
        <w:rPr>
          <w:rFonts w:ascii="Palatino Linotype" w:eastAsia="Palatino Linotype" w:hAnsi="Palatino Linotype" w:cs="Palatino Linotype"/>
          <w:color w:val="000000"/>
        </w:rPr>
        <w:t>a</w:t>
      </w:r>
      <w:r w:rsidRPr="0001323A">
        <w:rPr>
          <w:rFonts w:ascii="Palatino Linotype" w:eastAsia="Palatino Linotype" w:hAnsi="Palatino Linotype" w:cs="Palatino Linotype"/>
          <w:color w:val="000000"/>
        </w:rPr>
        <w:t xml:space="preserve"> tabla con los rubros “Sala” “Docente” y “Motivo” en la que se indica el docente titular de cada área y el motivo de dicha asignación </w:t>
      </w:r>
    </w:p>
    <w:p w14:paraId="36683767" w14:textId="77777777" w:rsidR="00A34F92" w:rsidRPr="0001323A" w:rsidRDefault="00A34F92" w:rsidP="00A34F92">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en formato </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denominado </w:t>
      </w:r>
      <w:r w:rsidRPr="0001323A">
        <w:rPr>
          <w:rFonts w:ascii="Palatino Linotype" w:eastAsia="Palatino Linotype" w:hAnsi="Palatino Linotype" w:cs="Palatino Linotype"/>
          <w:i/>
          <w:color w:val="000000"/>
        </w:rPr>
        <w:t xml:space="preserve">“ESTRUCTURA ORGANIZACIONAL.pdf” </w:t>
      </w:r>
      <w:r w:rsidRPr="0001323A">
        <w:rPr>
          <w:rFonts w:ascii="Palatino Linotype" w:eastAsia="Palatino Linotype" w:hAnsi="Palatino Linotype" w:cs="Palatino Linotype"/>
          <w:color w:val="000000"/>
        </w:rPr>
        <w:t xml:space="preserve">mediante el cual se remite el Organigrama para 2019-2020. </w:t>
      </w:r>
    </w:p>
    <w:p w14:paraId="572244B5" w14:textId="77777777" w:rsidR="00A34F92" w:rsidRPr="0001323A" w:rsidRDefault="00A34F92" w:rsidP="00A34F92">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 Documento denominado “PLANTILLA CAI SEPTIEMBRE 2019_page0001 (1).</w:t>
      </w:r>
      <w:proofErr w:type="spellStart"/>
      <w:r w:rsidRPr="0001323A">
        <w:rPr>
          <w:rFonts w:ascii="Palatino Linotype" w:eastAsia="Palatino Linotype" w:hAnsi="Palatino Linotype" w:cs="Palatino Linotype"/>
          <w:color w:val="000000"/>
        </w:rPr>
        <w:t>pdf</w:t>
      </w:r>
      <w:proofErr w:type="spellEnd"/>
      <w:r w:rsidRPr="0001323A">
        <w:rPr>
          <w:rFonts w:ascii="Palatino Linotype" w:eastAsia="Palatino Linotype" w:hAnsi="Palatino Linotype" w:cs="Palatino Linotype"/>
          <w:color w:val="000000"/>
        </w:rPr>
        <w:t xml:space="preserve">” cuyo contenido, como su nombre lo refiere, es la plantilla del personal para el ciclo escolar 2019- 2020.  </w:t>
      </w:r>
    </w:p>
    <w:p w14:paraId="58B2A8DF" w14:textId="77777777" w:rsidR="00A34F92" w:rsidRPr="0001323A" w:rsidRDefault="00A34F92" w:rsidP="00A34F92">
      <w:pPr>
        <w:pStyle w:val="Prrafodelista"/>
        <w:widowControl w:val="0"/>
        <w:numPr>
          <w:ilvl w:val="0"/>
          <w:numId w:val="5"/>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Documento formato Excel denominado </w:t>
      </w:r>
      <w:r w:rsidRPr="0001323A">
        <w:rPr>
          <w:rFonts w:ascii="Palatino Linotype" w:eastAsia="Palatino Linotype" w:hAnsi="Palatino Linotype" w:cs="Palatino Linotype"/>
          <w:i/>
          <w:color w:val="000000"/>
        </w:rPr>
        <w:t xml:space="preserve">“INFORME ANUAL.xlsx” </w:t>
      </w:r>
      <w:r w:rsidRPr="0001323A">
        <w:rPr>
          <w:rFonts w:ascii="Palatino Linotype" w:eastAsia="Palatino Linotype" w:hAnsi="Palatino Linotype" w:cs="Palatino Linotype"/>
          <w:color w:val="000000"/>
        </w:rPr>
        <w:t xml:space="preserve">el cual contiene el plan anual de actividades 2018-2019 del área de psicología. </w:t>
      </w:r>
    </w:p>
    <w:p w14:paraId="67F9A05E" w14:textId="77777777" w:rsidR="00787050" w:rsidRPr="0001323A" w:rsidRDefault="00787050" w:rsidP="00703368">
      <w:pPr>
        <w:spacing w:line="360" w:lineRule="auto"/>
        <w:jc w:val="both"/>
        <w:rPr>
          <w:rFonts w:ascii="Palatino Linotype" w:eastAsia="Palatino Linotype" w:hAnsi="Palatino Linotype" w:cs="Palatino Linotype"/>
          <w:color w:val="000000"/>
        </w:rPr>
      </w:pPr>
    </w:p>
    <w:p w14:paraId="3D5C021B" w14:textId="17746955" w:rsidR="00703368" w:rsidRPr="0001323A" w:rsidRDefault="00703368"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Inconforme con la respuesta,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interpuso el presente recurso indicando como motivos de inconformidad, lo que a continuación se señala: </w:t>
      </w:r>
    </w:p>
    <w:p w14:paraId="0DC9A2CC" w14:textId="77777777" w:rsidR="00703368" w:rsidRPr="0001323A" w:rsidRDefault="00703368" w:rsidP="00A34F92">
      <w:pPr>
        <w:ind w:left="851" w:right="899"/>
        <w:jc w:val="both"/>
        <w:rPr>
          <w:rFonts w:ascii="Palatino Linotype" w:eastAsia="Palatino Linotype" w:hAnsi="Palatino Linotype" w:cs="Palatino Linotype"/>
          <w:i/>
          <w:color w:val="000000"/>
          <w:sz w:val="22"/>
          <w:szCs w:val="22"/>
        </w:rPr>
      </w:pPr>
      <w:r w:rsidRPr="0001323A">
        <w:rPr>
          <w:rFonts w:ascii="Palatino Linotype" w:eastAsia="Palatino Linotype" w:hAnsi="Palatino Linotype" w:cs="Palatino Linotype"/>
          <w:i/>
          <w:color w:val="000000"/>
          <w:sz w:val="22"/>
          <w:szCs w:val="22"/>
        </w:rPr>
        <w:t>“</w:t>
      </w:r>
      <w:r w:rsidR="00A34F92" w:rsidRPr="0001323A">
        <w:rPr>
          <w:rFonts w:ascii="Palatino Linotype" w:eastAsia="Palatino Linotype" w:hAnsi="Palatino Linotype" w:cs="Palatino Linotype"/>
          <w:i/>
          <w:color w:val="000000"/>
          <w:sz w:val="22"/>
          <w:szCs w:val="22"/>
        </w:rPr>
        <w:t xml:space="preserve">DE LA INFORMACIÓN SOLICITADA Y LA INFORMACIÓN ENTREGADA POR EL SUJETO OBLIGADO, LA MISMA FUE ENTREGADA DE MANERA INCOMPLENTA, HACIENDO FALTA LO SIGUIENTE: Reglamento </w:t>
      </w:r>
      <w:proofErr w:type="gramStart"/>
      <w:r w:rsidR="00A34F92" w:rsidRPr="0001323A">
        <w:rPr>
          <w:rFonts w:ascii="Palatino Linotype" w:eastAsia="Palatino Linotype" w:hAnsi="Palatino Linotype" w:cs="Palatino Linotype"/>
          <w:i/>
          <w:color w:val="000000"/>
          <w:sz w:val="22"/>
          <w:szCs w:val="22"/>
        </w:rPr>
        <w:t>interno ,</w:t>
      </w:r>
      <w:proofErr w:type="gramEnd"/>
      <w:r w:rsidR="00A34F92" w:rsidRPr="0001323A">
        <w:rPr>
          <w:rFonts w:ascii="Palatino Linotype" w:eastAsia="Palatino Linotype" w:hAnsi="Palatino Linotype" w:cs="Palatino Linotype"/>
          <w:i/>
          <w:color w:val="000000"/>
          <w:sz w:val="22"/>
          <w:szCs w:val="22"/>
        </w:rPr>
        <w:t xml:space="preserve"> No fue proporcionado. Todas las planeaciones digitalizadas y rubricadas de las docentes frente a grupo correspondientes a los años 2019 y 2020: Faltan información, toda vez que en los criterios de asignación de grupos a docentes y de la plantilla de personal se desprende que existen los siguientes grupos: </w:t>
      </w:r>
      <w:proofErr w:type="spellStart"/>
      <w:r w:rsidR="00A34F92" w:rsidRPr="0001323A">
        <w:rPr>
          <w:rFonts w:ascii="Palatino Linotype" w:eastAsia="Palatino Linotype" w:hAnsi="Palatino Linotype" w:cs="Palatino Linotype"/>
          <w:i/>
          <w:color w:val="000000"/>
          <w:sz w:val="22"/>
          <w:szCs w:val="22"/>
        </w:rPr>
        <w:t>Lantantes</w:t>
      </w:r>
      <w:proofErr w:type="spellEnd"/>
      <w:r w:rsidR="00A34F92" w:rsidRPr="0001323A">
        <w:rPr>
          <w:rFonts w:ascii="Palatino Linotype" w:eastAsia="Palatino Linotype" w:hAnsi="Palatino Linotype" w:cs="Palatino Linotype"/>
          <w:i/>
          <w:color w:val="000000"/>
          <w:sz w:val="22"/>
          <w:szCs w:val="22"/>
        </w:rPr>
        <w:t xml:space="preserve"> 1, Lactantes 2, Lactantes 3, Maternal 1, Maternal 2, Maternal 3, Prescolar 1, Preescolar 2 y Preescolar 3 y la información no fue entregada por año. Control de asistencia o medio utilizado para verificar que los servidores públicos frente a grupo adscritos cumplieron satisfactoriamente con sus actividades: No se </w:t>
      </w:r>
      <w:proofErr w:type="spellStart"/>
      <w:r w:rsidR="00A34F92" w:rsidRPr="0001323A">
        <w:rPr>
          <w:rFonts w:ascii="Palatino Linotype" w:eastAsia="Palatino Linotype" w:hAnsi="Palatino Linotype" w:cs="Palatino Linotype"/>
          <w:i/>
          <w:color w:val="000000"/>
          <w:sz w:val="22"/>
          <w:szCs w:val="22"/>
        </w:rPr>
        <w:t>proporciono</w:t>
      </w:r>
      <w:proofErr w:type="spellEnd"/>
      <w:r w:rsidR="00A34F92" w:rsidRPr="0001323A">
        <w:rPr>
          <w:rFonts w:ascii="Palatino Linotype" w:eastAsia="Palatino Linotype" w:hAnsi="Palatino Linotype" w:cs="Palatino Linotype"/>
          <w:i/>
          <w:color w:val="000000"/>
          <w:sz w:val="22"/>
          <w:szCs w:val="22"/>
        </w:rPr>
        <w:t xml:space="preserve"> la información solicitada Resumen de actividades realizadas durante el ciclo escolar 2020 y evidencia de cada uno de los trabajadores No se </w:t>
      </w:r>
      <w:proofErr w:type="spellStart"/>
      <w:r w:rsidR="00A34F92" w:rsidRPr="0001323A">
        <w:rPr>
          <w:rFonts w:ascii="Palatino Linotype" w:eastAsia="Palatino Linotype" w:hAnsi="Palatino Linotype" w:cs="Palatino Linotype"/>
          <w:i/>
          <w:color w:val="000000"/>
          <w:sz w:val="22"/>
          <w:szCs w:val="22"/>
        </w:rPr>
        <w:t>proporciono</w:t>
      </w:r>
      <w:proofErr w:type="spellEnd"/>
      <w:r w:rsidR="00A34F92" w:rsidRPr="0001323A">
        <w:rPr>
          <w:rFonts w:ascii="Palatino Linotype" w:eastAsia="Palatino Linotype" w:hAnsi="Palatino Linotype" w:cs="Palatino Linotype"/>
          <w:i/>
          <w:color w:val="000000"/>
          <w:sz w:val="22"/>
          <w:szCs w:val="22"/>
        </w:rPr>
        <w:t xml:space="preserve"> la información solicitada</w:t>
      </w:r>
      <w:r w:rsidRPr="0001323A">
        <w:rPr>
          <w:rFonts w:ascii="Palatino Linotype" w:eastAsia="Palatino Linotype" w:hAnsi="Palatino Linotype" w:cs="Palatino Linotype"/>
          <w:i/>
          <w:color w:val="000000"/>
          <w:sz w:val="22"/>
          <w:szCs w:val="22"/>
        </w:rPr>
        <w:t xml:space="preserve">” (Sic) </w:t>
      </w:r>
    </w:p>
    <w:p w14:paraId="0B772F8C" w14:textId="77777777" w:rsidR="00703368" w:rsidRPr="0001323A" w:rsidRDefault="00703368" w:rsidP="00703368">
      <w:pPr>
        <w:spacing w:line="360" w:lineRule="auto"/>
        <w:jc w:val="both"/>
        <w:rPr>
          <w:rFonts w:ascii="Palatino Linotype" w:eastAsia="Palatino Linotype" w:hAnsi="Palatino Linotype" w:cs="Palatino Linotype"/>
          <w:color w:val="000000"/>
        </w:rPr>
      </w:pPr>
    </w:p>
    <w:p w14:paraId="7667D39D" w14:textId="77777777" w:rsidR="00632107" w:rsidRPr="0001323A" w:rsidRDefault="00A34F92" w:rsidP="00632107">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De la cita anterior se desprende que </w:t>
      </w:r>
      <w:r w:rsidRPr="0001323A">
        <w:rPr>
          <w:rFonts w:ascii="Palatino Linotype" w:eastAsia="Palatino Linotype" w:hAnsi="Palatino Linotype" w:cs="Palatino Linotype"/>
          <w:b/>
          <w:color w:val="000000"/>
        </w:rPr>
        <w:t>LA RECURRENTE</w:t>
      </w:r>
      <w:r w:rsidR="00632107" w:rsidRPr="0001323A">
        <w:rPr>
          <w:rFonts w:ascii="Palatino Linotype" w:eastAsia="Palatino Linotype" w:hAnsi="Palatino Linotype" w:cs="Palatino Linotype"/>
          <w:color w:val="000000"/>
        </w:rPr>
        <w:t xml:space="preserve"> únicamente se inconforma de que no le fue entregada la información completa referente a la parte de  solicitud identificada con los incisos: d) Reglamento Interno; e) Todas las planeaciones digitalizadas y rubricadas por los y las docentes  titulares del grupo correspondientes a los años 2019 y 2020; f)El control de Asistencia o en su caso el método utilizado para </w:t>
      </w:r>
      <w:r w:rsidR="00632107" w:rsidRPr="0001323A">
        <w:rPr>
          <w:rFonts w:ascii="Palatino Linotype" w:eastAsia="Palatino Linotype" w:hAnsi="Palatino Linotype" w:cs="Palatino Linotype"/>
          <w:color w:val="000000"/>
        </w:rPr>
        <w:lastRenderedPageBreak/>
        <w:t>verificar que los servidores públicos adscritos cumplieron satisfactoriamente con sus actividades durante el ciclo escolar 2020 y g)</w:t>
      </w:r>
      <w:r w:rsidR="00B60FF1" w:rsidRPr="0001323A">
        <w:rPr>
          <w:rFonts w:ascii="Palatino Linotype" w:eastAsia="Palatino Linotype" w:hAnsi="Palatino Linotype" w:cs="Palatino Linotype"/>
          <w:color w:val="000000"/>
        </w:rPr>
        <w:t xml:space="preserve"> </w:t>
      </w:r>
      <w:r w:rsidR="00632107" w:rsidRPr="0001323A">
        <w:rPr>
          <w:rFonts w:ascii="Palatino Linotype" w:eastAsia="Palatino Linotype" w:hAnsi="Palatino Linotype" w:cs="Palatino Linotype"/>
          <w:color w:val="000000"/>
        </w:rPr>
        <w:t>Resumen de actividades realizadas durante el ciclo escolar 2020 y evidencia de cada uno de los trabajadores</w:t>
      </w:r>
      <w:r w:rsidR="00B60FF1" w:rsidRPr="0001323A">
        <w:rPr>
          <w:rFonts w:ascii="Palatino Linotype" w:eastAsia="Palatino Linotype" w:hAnsi="Palatino Linotype" w:cs="Palatino Linotype"/>
          <w:color w:val="000000"/>
        </w:rPr>
        <w:t xml:space="preserve">. </w:t>
      </w:r>
    </w:p>
    <w:p w14:paraId="082E325D" w14:textId="77777777" w:rsidR="00B60FF1" w:rsidRPr="0001323A" w:rsidRDefault="00B60FF1" w:rsidP="00B60FF1">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1323A">
        <w:rPr>
          <w:rFonts w:ascii="Palatino Linotype" w:eastAsiaTheme="minorEastAsia" w:hAnsi="Palatino Linotype" w:cs="Arial"/>
          <w:lang w:val="es-ES_tradnl"/>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F4EC4DE" w14:textId="77777777" w:rsidR="00B60FF1" w:rsidRPr="0001323A" w:rsidRDefault="00B60FF1" w:rsidP="00B60FF1">
      <w:pPr>
        <w:spacing w:before="100" w:beforeAutospacing="1" w:after="100" w:afterAutospacing="1" w:line="360" w:lineRule="auto"/>
        <w:jc w:val="both"/>
        <w:rPr>
          <w:rFonts w:ascii="Palatino Linotype" w:eastAsiaTheme="minorEastAsia" w:hAnsi="Palatino Linotype" w:cs="Arial"/>
          <w:lang w:val="es-ES_tradnl"/>
        </w:rPr>
      </w:pPr>
      <w:r w:rsidRPr="0001323A">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3BE3637F" w14:textId="77777777" w:rsidR="00B60FF1" w:rsidRPr="0001323A" w:rsidRDefault="00B60FF1" w:rsidP="00B60FF1">
      <w:pPr>
        <w:tabs>
          <w:tab w:val="left" w:pos="851"/>
        </w:tabs>
        <w:ind w:left="851" w:right="616"/>
        <w:jc w:val="both"/>
        <w:rPr>
          <w:rFonts w:ascii="Palatino Linotype" w:eastAsiaTheme="minorEastAsia" w:hAnsi="Palatino Linotype" w:cstheme="minorBidi"/>
          <w:i/>
          <w:sz w:val="22"/>
          <w:szCs w:val="22"/>
          <w:lang w:val="es-ES_tradnl"/>
        </w:rPr>
      </w:pPr>
      <w:r w:rsidRPr="0001323A">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01323A">
        <w:rPr>
          <w:rFonts w:ascii="Palatino Linotype" w:eastAsiaTheme="minorEastAsia" w:hAnsi="Palatino Linotype" w:cstheme="minorBidi"/>
          <w:i/>
          <w:sz w:val="22"/>
          <w:szCs w:val="22"/>
          <w:lang w:val="es-ES_tradnl"/>
        </w:rPr>
        <w:t xml:space="preserve">Debe reputarse como consentido el acto que no se </w:t>
      </w:r>
      <w:r w:rsidRPr="0001323A">
        <w:rPr>
          <w:rFonts w:ascii="Palatino Linotype" w:eastAsiaTheme="minorEastAsia" w:hAnsi="Palatino Linotype" w:cs="Arial"/>
          <w:i/>
          <w:sz w:val="22"/>
          <w:szCs w:val="22"/>
          <w:lang w:val="es-ES_tradnl"/>
        </w:rPr>
        <w:t>impugnó</w:t>
      </w:r>
      <w:r w:rsidRPr="0001323A">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D6CD9E1" w14:textId="77777777" w:rsidR="00B60FF1" w:rsidRPr="0001323A" w:rsidRDefault="00EE1416" w:rsidP="00B60FF1">
      <w:pPr>
        <w:spacing w:before="100" w:beforeAutospacing="1" w:after="100" w:afterAutospacing="1" w:line="360" w:lineRule="auto"/>
        <w:jc w:val="both"/>
        <w:rPr>
          <w:rFonts w:ascii="Palatino Linotype" w:eastAsiaTheme="minorEastAsia" w:hAnsi="Palatino Linotype" w:cstheme="minorBidi"/>
          <w:lang w:val="es-ES_tradnl"/>
        </w:rPr>
      </w:pPr>
      <w:r w:rsidRPr="0001323A">
        <w:rPr>
          <w:rFonts w:ascii="Palatino Linotype" w:eastAsiaTheme="minorEastAsia" w:hAnsi="Palatino Linotype" w:cstheme="minorBidi"/>
          <w:lang w:val="es-ES_tradnl"/>
        </w:rPr>
        <w:t xml:space="preserve">De la interpretación del criterio antes citado, se advierte </w:t>
      </w:r>
      <w:r w:rsidR="00B60FF1" w:rsidRPr="0001323A">
        <w:rPr>
          <w:rFonts w:ascii="Palatino Linotype" w:eastAsiaTheme="minorEastAsia" w:hAnsi="Palatino Linotype" w:cstheme="minorBidi"/>
          <w:lang w:val="es-ES_tradnl"/>
        </w:rPr>
        <w:t>que cuando</w:t>
      </w:r>
      <w:r w:rsidR="00CB6C31" w:rsidRPr="0001323A">
        <w:rPr>
          <w:rFonts w:ascii="Palatino Linotype" w:eastAsiaTheme="minorEastAsia" w:hAnsi="Palatino Linotype" w:cstheme="minorBidi"/>
          <w:lang w:val="es-ES_tradnl"/>
        </w:rPr>
        <w:t xml:space="preserve"> la</w:t>
      </w:r>
      <w:r w:rsidR="00B60FF1" w:rsidRPr="0001323A">
        <w:rPr>
          <w:rFonts w:ascii="Palatino Linotype" w:eastAsiaTheme="minorEastAsia" w:hAnsi="Palatino Linotype" w:cstheme="minorBidi"/>
          <w:lang w:val="es-ES_tradnl"/>
        </w:rPr>
        <w:t xml:space="preserve"> particular</w:t>
      </w:r>
      <w:r w:rsidR="00B60FF1" w:rsidRPr="0001323A">
        <w:rPr>
          <w:rFonts w:ascii="Palatino Linotype" w:eastAsiaTheme="minorEastAsia" w:hAnsi="Palatino Linotype" w:cstheme="minorBidi"/>
          <w:b/>
          <w:lang w:val="es-ES_tradnl"/>
        </w:rPr>
        <w:t xml:space="preserve"> </w:t>
      </w:r>
      <w:r w:rsidR="00B60FF1" w:rsidRPr="0001323A">
        <w:rPr>
          <w:rFonts w:ascii="Palatino Linotype" w:eastAsiaTheme="minorEastAsia" w:hAnsi="Palatino Linotype" w:cstheme="minorBidi"/>
          <w:lang w:val="es-ES_tradnl"/>
        </w:rPr>
        <w:t xml:space="preserve">impugnó la respuesta del </w:t>
      </w:r>
      <w:r w:rsidR="00B60FF1" w:rsidRPr="0001323A">
        <w:rPr>
          <w:rFonts w:ascii="Palatino Linotype" w:eastAsiaTheme="minorEastAsia" w:hAnsi="Palatino Linotype" w:cstheme="minorBidi"/>
          <w:b/>
          <w:lang w:val="es-ES_tradnl"/>
        </w:rPr>
        <w:t>SUJETO OBLIGADO</w:t>
      </w:r>
      <w:r w:rsidR="00B60FF1" w:rsidRPr="0001323A">
        <w:rPr>
          <w:rFonts w:ascii="Palatino Linotype" w:eastAsiaTheme="minorEastAsia" w:hAnsi="Palatino Linotype" w:cstheme="minorBidi"/>
          <w:lang w:val="es-ES_tradnl"/>
        </w:rPr>
        <w:t xml:space="preserve">, y no expresó razón o motivo de inconformidad en contra de todos los rubros solicitados, </w:t>
      </w:r>
      <w:r w:rsidRPr="0001323A">
        <w:rPr>
          <w:rFonts w:ascii="Palatino Linotype" w:eastAsiaTheme="minorEastAsia" w:hAnsi="Palatino Linotype" w:cstheme="minorBidi"/>
          <w:lang w:val="es-ES_tradnl"/>
        </w:rPr>
        <w:t xml:space="preserve">estos </w:t>
      </w:r>
      <w:r w:rsidR="00B60FF1" w:rsidRPr="0001323A">
        <w:rPr>
          <w:rFonts w:ascii="Palatino Linotype" w:eastAsiaTheme="minorEastAsia" w:hAnsi="Palatino Linotype" w:cstheme="minorBidi"/>
          <w:lang w:val="es-ES_tradnl"/>
        </w:rPr>
        <w:t xml:space="preserve">deben declararse atendidos, pues se entiende que </w:t>
      </w:r>
      <w:r w:rsidR="00CB6C31" w:rsidRPr="0001323A">
        <w:rPr>
          <w:rFonts w:ascii="Palatino Linotype" w:eastAsiaTheme="minorEastAsia" w:hAnsi="Palatino Linotype" w:cstheme="minorBidi"/>
          <w:b/>
          <w:lang w:val="es-ES_tradnl"/>
        </w:rPr>
        <w:t>LA</w:t>
      </w:r>
      <w:r w:rsidR="00B60FF1" w:rsidRPr="0001323A">
        <w:rPr>
          <w:rFonts w:ascii="Palatino Linotype" w:eastAsiaTheme="minorEastAsia" w:hAnsi="Palatino Linotype" w:cstheme="minorBidi"/>
          <w:b/>
          <w:lang w:val="es-ES_tradnl"/>
        </w:rPr>
        <w:t xml:space="preserve"> RECURRENTE</w:t>
      </w:r>
      <w:r w:rsidR="00B60FF1" w:rsidRPr="0001323A">
        <w:rPr>
          <w:rFonts w:ascii="Palatino Linotype" w:eastAsiaTheme="minorEastAsia" w:hAnsi="Palatino Linotype" w:cstheme="minorBidi"/>
          <w:lang w:val="es-ES_tradnl"/>
        </w:rPr>
        <w:t xml:space="preserve"> está conforme con la respuesta proporcionada por </w:t>
      </w:r>
      <w:r w:rsidR="00B60FF1" w:rsidRPr="0001323A">
        <w:rPr>
          <w:rFonts w:ascii="Palatino Linotype" w:eastAsiaTheme="minorEastAsia" w:hAnsi="Palatino Linotype" w:cstheme="minorBidi"/>
          <w:b/>
          <w:lang w:val="es-ES_tradnl"/>
        </w:rPr>
        <w:t>EL SUJETO OBLIGADO,</w:t>
      </w:r>
      <w:r w:rsidR="00B60FF1" w:rsidRPr="0001323A">
        <w:rPr>
          <w:rFonts w:ascii="Palatino Linotype" w:eastAsiaTheme="minorEastAsia" w:hAnsi="Palatino Linotype" w:cstheme="minorBidi"/>
          <w:lang w:val="es-ES_tradnl"/>
        </w:rPr>
        <w:t xml:space="preserve"> al no contravenir la misma. </w:t>
      </w:r>
    </w:p>
    <w:p w14:paraId="73EF3EF0" w14:textId="77777777" w:rsidR="00B60FF1" w:rsidRPr="0001323A" w:rsidRDefault="00B60FF1" w:rsidP="00B60FF1">
      <w:pPr>
        <w:spacing w:before="100" w:beforeAutospacing="1" w:after="100" w:afterAutospacing="1" w:line="360" w:lineRule="auto"/>
        <w:jc w:val="both"/>
        <w:rPr>
          <w:rFonts w:ascii="Palatino Linotype" w:eastAsiaTheme="minorEastAsia" w:hAnsi="Palatino Linotype" w:cstheme="minorBidi"/>
          <w:lang w:val="es-ES_tradnl"/>
        </w:rPr>
      </w:pPr>
      <w:r w:rsidRPr="0001323A">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3C4E71DA" w14:textId="77777777" w:rsidR="00B60FF1" w:rsidRPr="0001323A" w:rsidRDefault="00B60FF1" w:rsidP="00B60FF1">
      <w:pPr>
        <w:tabs>
          <w:tab w:val="left" w:pos="7937"/>
          <w:tab w:val="left" w:pos="8222"/>
        </w:tabs>
        <w:ind w:left="851" w:right="901"/>
        <w:jc w:val="both"/>
        <w:rPr>
          <w:rFonts w:ascii="Palatino Linotype" w:eastAsiaTheme="minorEastAsia" w:hAnsi="Palatino Linotype" w:cstheme="minorBidi"/>
          <w:bCs/>
          <w:i/>
          <w:iCs/>
          <w:sz w:val="22"/>
          <w:szCs w:val="22"/>
          <w:lang w:val="es-ES_tradnl"/>
        </w:rPr>
      </w:pPr>
      <w:r w:rsidRPr="0001323A">
        <w:rPr>
          <w:rFonts w:ascii="Palatino Linotype" w:eastAsiaTheme="minorEastAsia" w:hAnsi="Palatino Linotype" w:cstheme="minorBidi"/>
          <w:b/>
          <w:i/>
          <w:sz w:val="22"/>
          <w:szCs w:val="22"/>
          <w:lang w:val="es-ES_tradnl"/>
        </w:rPr>
        <w:t xml:space="preserve">“REVISIÓN EN AMPARO. LOS RESOLUTIVOS NO COMBATIDOS DEBEN DECLARARSE FIRMES. </w:t>
      </w:r>
      <w:r w:rsidRPr="0001323A">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01323A">
        <w:rPr>
          <w:rFonts w:ascii="Palatino Linotype" w:eastAsiaTheme="minorEastAsia" w:hAnsi="Palatino Linotype" w:cstheme="minorBidi"/>
          <w:i/>
          <w:sz w:val="22"/>
          <w:szCs w:val="22"/>
          <w:lang w:val="es-ES_tradnl"/>
        </w:rPr>
        <w:t>todos</w:t>
      </w:r>
      <w:r w:rsidRPr="0001323A">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728AFE" w14:textId="0472755F" w:rsidR="00B60FF1" w:rsidRPr="0001323A" w:rsidRDefault="00B60FF1" w:rsidP="00B60FF1">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1323A">
        <w:rPr>
          <w:rFonts w:ascii="Palatino Linotype" w:eastAsiaTheme="minorEastAsia" w:hAnsi="Palatino Linotype" w:cs="Arial"/>
          <w:lang w:val="es-ES_tradnl"/>
        </w:rPr>
        <w:t xml:space="preserve">De manera que los requerimientos del particular relacionados a los puntos representados con los incisos: a) Estructura Organizacional, b) Plantilla de Personal, c) Código de Ética y h) Criterios de selección de docentes, se consideran actos consentidos y en consecuencia, esta Ponencia Resolutora no entrará al estudio de los mismos por las razones hasta aquí expuestas. </w:t>
      </w:r>
    </w:p>
    <w:p w14:paraId="4D4B0119" w14:textId="77777777" w:rsidR="00B60FF1" w:rsidRPr="0001323A" w:rsidRDefault="00FE76D6" w:rsidP="00B60FF1">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1323A">
        <w:rPr>
          <w:rFonts w:ascii="Palatino Linotype" w:eastAsiaTheme="minorEastAsia" w:hAnsi="Palatino Linotype" w:cs="Arial"/>
          <w:lang w:val="es-ES_tradnl"/>
        </w:rPr>
        <w:t xml:space="preserve">Una vez hecha esa precisión, se continuará analizando la parte de la respuesta </w:t>
      </w:r>
      <w:r w:rsidR="00A331C3" w:rsidRPr="0001323A">
        <w:rPr>
          <w:rFonts w:ascii="Palatino Linotype" w:eastAsiaTheme="minorEastAsia" w:hAnsi="Palatino Linotype" w:cs="Arial"/>
          <w:lang w:val="es-ES_tradnl"/>
        </w:rPr>
        <w:t xml:space="preserve">sobre la cual versa la inconformidad de </w:t>
      </w:r>
      <w:r w:rsidR="00A331C3" w:rsidRPr="0001323A">
        <w:rPr>
          <w:rFonts w:ascii="Palatino Linotype" w:eastAsiaTheme="minorEastAsia" w:hAnsi="Palatino Linotype" w:cs="Arial"/>
          <w:b/>
          <w:lang w:val="es-ES_tradnl"/>
        </w:rPr>
        <w:t>LA RECURRENTE</w:t>
      </w:r>
      <w:r w:rsidR="00A331C3" w:rsidRPr="0001323A">
        <w:rPr>
          <w:rFonts w:ascii="Palatino Linotype" w:eastAsiaTheme="minorEastAsia" w:hAnsi="Palatino Linotype" w:cs="Arial"/>
          <w:lang w:val="es-ES_tradnl"/>
        </w:rPr>
        <w:t xml:space="preserve"> referente a: </w:t>
      </w:r>
    </w:p>
    <w:p w14:paraId="5175F938" w14:textId="77777777" w:rsidR="00AA22CF" w:rsidRPr="0001323A" w:rsidRDefault="00A331C3" w:rsidP="00AA22CF">
      <w:pPr>
        <w:pStyle w:val="Prrafodelista"/>
        <w:numPr>
          <w:ilvl w:val="0"/>
          <w:numId w:val="12"/>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Reglamento Interno </w:t>
      </w:r>
    </w:p>
    <w:p w14:paraId="35E6AAB8" w14:textId="77777777" w:rsidR="00AA22CF" w:rsidRPr="0001323A" w:rsidRDefault="00A331C3" w:rsidP="00AA22CF">
      <w:pPr>
        <w:pStyle w:val="Prrafodelista"/>
        <w:numPr>
          <w:ilvl w:val="0"/>
          <w:numId w:val="12"/>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Todas las planeaciones digitalizadas y rubricadas por los y las docentes  titulares del grupo correspondientes a los años 2019 y 2020. </w:t>
      </w:r>
    </w:p>
    <w:p w14:paraId="6D30125C" w14:textId="77777777" w:rsidR="00AA22CF" w:rsidRPr="0001323A" w:rsidRDefault="00A331C3" w:rsidP="00AA22CF">
      <w:pPr>
        <w:pStyle w:val="Prrafodelista"/>
        <w:numPr>
          <w:ilvl w:val="0"/>
          <w:numId w:val="12"/>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lastRenderedPageBreak/>
        <w:t xml:space="preserve">El control de Asistencia o en su caso el método utilizado para verificar que los servidores públicos adscritos cumplieron satisfactoriamente con sus actividades durante el ciclo escolar 2020. </w:t>
      </w:r>
    </w:p>
    <w:p w14:paraId="683D3221" w14:textId="77777777" w:rsidR="00B60FF1" w:rsidRPr="0001323A" w:rsidRDefault="00A331C3" w:rsidP="00632107">
      <w:pPr>
        <w:pStyle w:val="Prrafodelista"/>
        <w:numPr>
          <w:ilvl w:val="0"/>
          <w:numId w:val="12"/>
        </w:numPr>
        <w:spacing w:line="360" w:lineRule="auto"/>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Resumen de actividades realizadas durante el ciclo escolar 2020 y evidencia de cada uno de los trabajadores </w:t>
      </w:r>
    </w:p>
    <w:p w14:paraId="0EB90C9C" w14:textId="77777777" w:rsidR="00703368" w:rsidRPr="0001323A" w:rsidRDefault="00703368" w:rsidP="00703368">
      <w:pPr>
        <w:spacing w:line="360" w:lineRule="auto"/>
        <w:jc w:val="both"/>
        <w:rPr>
          <w:rFonts w:ascii="Palatino Linotype" w:eastAsia="Palatino Linotype" w:hAnsi="Palatino Linotype" w:cs="Palatino Linotype"/>
          <w:color w:val="000000"/>
        </w:rPr>
      </w:pPr>
    </w:p>
    <w:p w14:paraId="6C25705F" w14:textId="77777777" w:rsidR="00AA22CF" w:rsidRPr="0001323A" w:rsidRDefault="00EE1416"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Asimismo</w:t>
      </w:r>
      <w:r w:rsidR="00703368" w:rsidRPr="0001323A">
        <w:rPr>
          <w:rFonts w:ascii="Palatino Linotype" w:eastAsia="Palatino Linotype" w:hAnsi="Palatino Linotype" w:cs="Palatino Linotype"/>
          <w:color w:val="000000"/>
        </w:rPr>
        <w:t xml:space="preserve">, </w:t>
      </w:r>
      <w:r w:rsidR="00AA22CF" w:rsidRPr="0001323A">
        <w:rPr>
          <w:rFonts w:ascii="Palatino Linotype" w:eastAsia="Palatino Linotype" w:hAnsi="Palatino Linotype" w:cs="Palatino Linotype"/>
          <w:b/>
          <w:color w:val="000000"/>
        </w:rPr>
        <w:t xml:space="preserve">LA RECURENTE </w:t>
      </w:r>
      <w:r w:rsidR="00AA22CF" w:rsidRPr="0001323A">
        <w:rPr>
          <w:rFonts w:ascii="Palatino Linotype" w:eastAsia="Palatino Linotype" w:hAnsi="Palatino Linotype" w:cs="Palatino Linotype"/>
          <w:color w:val="000000"/>
        </w:rPr>
        <w:t xml:space="preserve">dentro del archivo denominado </w:t>
      </w:r>
      <w:r w:rsidR="00AA22CF" w:rsidRPr="0001323A">
        <w:rPr>
          <w:rFonts w:ascii="Palatino Linotype" w:eastAsia="Palatino Linotype" w:hAnsi="Palatino Linotype" w:cs="Palatino Linotype"/>
          <w:i/>
          <w:color w:val="000000"/>
        </w:rPr>
        <w:t>“ALEGATOS.pdf”</w:t>
      </w:r>
      <w:r w:rsidR="00AA22CF" w:rsidRPr="0001323A">
        <w:rPr>
          <w:rFonts w:ascii="Palatino Linotype" w:eastAsia="Palatino Linotype" w:hAnsi="Palatino Linotype" w:cs="Palatino Linotype"/>
          <w:color w:val="000000"/>
        </w:rPr>
        <w:t xml:space="preserve"> manifiesta que la información entregada por </w:t>
      </w:r>
      <w:r w:rsidR="00AA22CF" w:rsidRPr="0001323A">
        <w:rPr>
          <w:rFonts w:ascii="Palatino Linotype" w:eastAsia="Palatino Linotype" w:hAnsi="Palatino Linotype" w:cs="Palatino Linotype"/>
          <w:b/>
          <w:color w:val="000000"/>
        </w:rPr>
        <w:t xml:space="preserve">EL SUJETO OBLIGADO </w:t>
      </w:r>
      <w:r w:rsidR="00AA22CF" w:rsidRPr="0001323A">
        <w:rPr>
          <w:rFonts w:ascii="Palatino Linotype" w:eastAsia="Palatino Linotype" w:hAnsi="Palatino Linotype" w:cs="Palatino Linotype"/>
          <w:color w:val="000000"/>
        </w:rPr>
        <w:t xml:space="preserve">está incompleta debido a las siguientes razones: </w:t>
      </w:r>
    </w:p>
    <w:p w14:paraId="7354D316" w14:textId="77777777" w:rsidR="00AA22CF" w:rsidRPr="0001323A" w:rsidRDefault="00AA22CF" w:rsidP="00703368">
      <w:pPr>
        <w:spacing w:line="360" w:lineRule="auto"/>
        <w:jc w:val="both"/>
        <w:rPr>
          <w:rFonts w:ascii="Palatino Linotype" w:eastAsia="Palatino Linotype" w:hAnsi="Palatino Linotype" w:cs="Palatino Linotype"/>
          <w:color w:val="000000"/>
        </w:rPr>
      </w:pPr>
    </w:p>
    <w:p w14:paraId="1832E676" w14:textId="77777777" w:rsidR="00AA22CF" w:rsidRPr="0001323A" w:rsidRDefault="00AA22CF" w:rsidP="00AA22CF">
      <w:pPr>
        <w:pStyle w:val="Prrafodelista"/>
        <w:numPr>
          <w:ilvl w:val="0"/>
          <w:numId w:val="13"/>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Por lo que respecta al Reglamento Interno, este no fue proporcionado </w:t>
      </w:r>
    </w:p>
    <w:p w14:paraId="73BFECE5" w14:textId="77777777" w:rsidR="00AA22CF" w:rsidRPr="0001323A" w:rsidRDefault="00AA22CF" w:rsidP="00AA22CF">
      <w:pPr>
        <w:pStyle w:val="Prrafodelista"/>
        <w:numPr>
          <w:ilvl w:val="0"/>
          <w:numId w:val="13"/>
        </w:numPr>
        <w:spacing w:line="360" w:lineRule="auto"/>
        <w:jc w:val="both"/>
        <w:rPr>
          <w:rFonts w:ascii="Palatino Linotype" w:eastAsia="Palatino Linotype" w:hAnsi="Palatino Linotype" w:cs="Palatino Linotype"/>
          <w:b/>
          <w:color w:val="000000"/>
        </w:rPr>
      </w:pPr>
      <w:r w:rsidRPr="0001323A">
        <w:rPr>
          <w:rFonts w:ascii="Palatino Linotype" w:eastAsia="Palatino Linotype" w:hAnsi="Palatino Linotype" w:cs="Palatino Linotype"/>
          <w:color w:val="000000"/>
        </w:rPr>
        <w:t xml:space="preserve">Sobre las planeaciones digitalizadas y rubricadas por los docentes </w:t>
      </w:r>
      <w:r w:rsidR="00DE5BD7" w:rsidRPr="0001323A">
        <w:rPr>
          <w:rFonts w:ascii="Palatino Linotype" w:eastAsia="Palatino Linotype" w:hAnsi="Palatino Linotype" w:cs="Palatino Linotype"/>
          <w:color w:val="000000"/>
        </w:rPr>
        <w:t xml:space="preserve">correspondientes los años 2019 y 2020, falta la información </w:t>
      </w:r>
      <w:r w:rsidR="00FD5A61" w:rsidRPr="0001323A">
        <w:rPr>
          <w:rFonts w:ascii="Palatino Linotype" w:eastAsia="Palatino Linotype" w:hAnsi="Palatino Linotype" w:cs="Palatino Linotype"/>
          <w:color w:val="000000"/>
        </w:rPr>
        <w:t xml:space="preserve">toda vez que de los </w:t>
      </w:r>
      <w:r w:rsidR="00DE5BD7" w:rsidRPr="0001323A">
        <w:rPr>
          <w:rFonts w:ascii="Palatino Linotype" w:eastAsia="Palatino Linotype" w:hAnsi="Palatino Linotype" w:cs="Palatino Linotype"/>
          <w:color w:val="000000"/>
        </w:rPr>
        <w:t>archivo</w:t>
      </w:r>
      <w:r w:rsidR="00FD5A61" w:rsidRPr="0001323A">
        <w:rPr>
          <w:rFonts w:ascii="Palatino Linotype" w:eastAsia="Palatino Linotype" w:hAnsi="Palatino Linotype" w:cs="Palatino Linotype"/>
          <w:color w:val="000000"/>
        </w:rPr>
        <w:t>s</w:t>
      </w:r>
      <w:r w:rsidR="00DE5BD7" w:rsidRPr="0001323A">
        <w:rPr>
          <w:rFonts w:ascii="Palatino Linotype" w:eastAsia="Palatino Linotype" w:hAnsi="Palatino Linotype" w:cs="Palatino Linotype"/>
          <w:color w:val="000000"/>
        </w:rPr>
        <w:t xml:space="preserve"> entregado</w:t>
      </w:r>
      <w:r w:rsidR="00FD5A61" w:rsidRPr="0001323A">
        <w:rPr>
          <w:rFonts w:ascii="Palatino Linotype" w:eastAsia="Palatino Linotype" w:hAnsi="Palatino Linotype" w:cs="Palatino Linotype"/>
          <w:color w:val="000000"/>
        </w:rPr>
        <w:t>s</w:t>
      </w:r>
      <w:r w:rsidR="00DE5BD7" w:rsidRPr="0001323A">
        <w:rPr>
          <w:rFonts w:ascii="Palatino Linotype" w:eastAsia="Palatino Linotype" w:hAnsi="Palatino Linotype" w:cs="Palatino Linotype"/>
          <w:color w:val="000000"/>
        </w:rPr>
        <w:t xml:space="preserve"> en respuesta por </w:t>
      </w:r>
      <w:r w:rsidR="00DE5BD7" w:rsidRPr="0001323A">
        <w:rPr>
          <w:rFonts w:ascii="Palatino Linotype" w:eastAsia="Palatino Linotype" w:hAnsi="Palatino Linotype" w:cs="Palatino Linotype"/>
          <w:b/>
          <w:color w:val="000000"/>
        </w:rPr>
        <w:t xml:space="preserve">EL SUJETO OBLIGADO </w:t>
      </w:r>
      <w:r w:rsidR="00DE5BD7" w:rsidRPr="0001323A">
        <w:rPr>
          <w:rFonts w:ascii="Palatino Linotype" w:eastAsia="Palatino Linotype" w:hAnsi="Palatino Linotype" w:cs="Palatino Linotype"/>
          <w:color w:val="000000"/>
        </w:rPr>
        <w:t>denominado</w:t>
      </w:r>
      <w:r w:rsidR="00FD5A61" w:rsidRPr="0001323A">
        <w:rPr>
          <w:rFonts w:ascii="Palatino Linotype" w:eastAsia="Palatino Linotype" w:hAnsi="Palatino Linotype" w:cs="Palatino Linotype"/>
          <w:color w:val="000000"/>
        </w:rPr>
        <w:t>s</w:t>
      </w:r>
      <w:r w:rsidR="00DE5BD7" w:rsidRPr="0001323A">
        <w:rPr>
          <w:rFonts w:ascii="Palatino Linotype" w:eastAsia="Palatino Linotype" w:hAnsi="Palatino Linotype" w:cs="Palatino Linotype"/>
          <w:color w:val="000000"/>
        </w:rPr>
        <w:t xml:space="preserve"> </w:t>
      </w:r>
      <w:r w:rsidR="00DE5BD7" w:rsidRPr="0001323A">
        <w:rPr>
          <w:rFonts w:ascii="Palatino Linotype" w:eastAsia="Palatino Linotype" w:hAnsi="Palatino Linotype" w:cs="Palatino Linotype"/>
          <w:i/>
          <w:color w:val="000000"/>
        </w:rPr>
        <w:t>“CRITERIOS DE ASIGNACION DE GRUPOS A DOCENTES”</w:t>
      </w:r>
      <w:r w:rsidR="00DE5BD7" w:rsidRPr="0001323A">
        <w:rPr>
          <w:rFonts w:ascii="Palatino Linotype" w:eastAsia="Palatino Linotype" w:hAnsi="Palatino Linotype" w:cs="Palatino Linotype"/>
          <w:color w:val="000000"/>
        </w:rPr>
        <w:t xml:space="preserve"> </w:t>
      </w:r>
      <w:r w:rsidR="00FD5A61" w:rsidRPr="0001323A">
        <w:rPr>
          <w:rFonts w:ascii="Palatino Linotype" w:eastAsia="Palatino Linotype" w:hAnsi="Palatino Linotype" w:cs="Palatino Linotype"/>
          <w:color w:val="000000"/>
        </w:rPr>
        <w:t>y “</w:t>
      </w:r>
      <w:r w:rsidR="00FD5A61" w:rsidRPr="0001323A">
        <w:rPr>
          <w:rFonts w:ascii="Palatino Linotype" w:eastAsia="Palatino Linotype" w:hAnsi="Palatino Linotype" w:cs="Palatino Linotype"/>
          <w:i/>
          <w:color w:val="000000"/>
        </w:rPr>
        <w:t>PLANTILLA CAI 4 SEPTIEMBRE 2019_page-0001 (1).</w:t>
      </w:r>
      <w:proofErr w:type="spellStart"/>
      <w:r w:rsidR="00FD5A61" w:rsidRPr="0001323A">
        <w:rPr>
          <w:rFonts w:ascii="Palatino Linotype" w:eastAsia="Palatino Linotype" w:hAnsi="Palatino Linotype" w:cs="Palatino Linotype"/>
          <w:i/>
          <w:color w:val="000000"/>
        </w:rPr>
        <w:t>pdf</w:t>
      </w:r>
      <w:proofErr w:type="spellEnd"/>
      <w:r w:rsidR="00FD5A61" w:rsidRPr="0001323A">
        <w:rPr>
          <w:rFonts w:ascii="Palatino Linotype" w:eastAsia="Palatino Linotype" w:hAnsi="Palatino Linotype" w:cs="Palatino Linotype"/>
          <w:i/>
          <w:color w:val="000000"/>
        </w:rPr>
        <w:t xml:space="preserve">” </w:t>
      </w:r>
      <w:r w:rsidR="00FD5A61" w:rsidRPr="0001323A">
        <w:rPr>
          <w:rFonts w:ascii="Palatino Linotype" w:eastAsia="Palatino Linotype" w:hAnsi="Palatino Linotype" w:cs="Palatino Linotype"/>
          <w:color w:val="000000"/>
        </w:rPr>
        <w:t xml:space="preserve">se advierte que existen los siguientes </w:t>
      </w:r>
      <w:r w:rsidR="00F03B45" w:rsidRPr="0001323A">
        <w:rPr>
          <w:rFonts w:ascii="Palatino Linotype" w:eastAsia="Palatino Linotype" w:hAnsi="Palatino Linotype" w:cs="Palatino Linotype"/>
          <w:color w:val="000000"/>
        </w:rPr>
        <w:t>grupos</w:t>
      </w:r>
      <w:r w:rsidR="00FD5A61" w:rsidRPr="0001323A">
        <w:rPr>
          <w:rFonts w:ascii="Palatino Linotype" w:eastAsia="Palatino Linotype" w:hAnsi="Palatino Linotype" w:cs="Palatino Linotype"/>
          <w:color w:val="000000"/>
        </w:rPr>
        <w:t xml:space="preserve">: Lactantes 1, Lactantes 2, Lactantes 3, Maternal 1, Maternal 2, Maternal 3, Preescolar 1, Preescolar 2 y Preescolar 3. Asimismo establece que la información no fue entregada por año. </w:t>
      </w:r>
    </w:p>
    <w:p w14:paraId="24EFF797" w14:textId="77777777" w:rsidR="00F03B45" w:rsidRPr="0001323A" w:rsidRDefault="00F03B45" w:rsidP="00F03B45">
      <w:pPr>
        <w:pStyle w:val="Prrafodelista"/>
        <w:numPr>
          <w:ilvl w:val="0"/>
          <w:numId w:val="13"/>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También establece no se proporcionó el medio utilizado para verificar que los servidores frente a grupo cumplieron satisfactoriamente con sus actividades, ni el resumen de actividades realizadas durante el ciclo escolar 2020 con evidencia de cada uno de los trabajadores. </w:t>
      </w:r>
    </w:p>
    <w:p w14:paraId="24FA3300" w14:textId="77777777" w:rsidR="00EE1416" w:rsidRPr="0001323A" w:rsidRDefault="00EE1416" w:rsidP="00EE1416">
      <w:pPr>
        <w:pStyle w:val="Prrafodelista"/>
        <w:spacing w:line="360" w:lineRule="auto"/>
        <w:ind w:left="720"/>
        <w:jc w:val="both"/>
        <w:rPr>
          <w:rFonts w:ascii="Palatino Linotype" w:eastAsia="Palatino Linotype" w:hAnsi="Palatino Linotype" w:cs="Palatino Linotype"/>
          <w:color w:val="000000"/>
        </w:rPr>
      </w:pPr>
    </w:p>
    <w:p w14:paraId="2D8343FE" w14:textId="77777777" w:rsidR="001E1F46" w:rsidRPr="0001323A" w:rsidRDefault="001E1F46" w:rsidP="001E1F46">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Ahora bien, </w:t>
      </w:r>
      <w:r w:rsidR="00EE1416" w:rsidRPr="0001323A">
        <w:rPr>
          <w:rFonts w:ascii="Palatino Linotype" w:eastAsia="Palatino Linotype" w:hAnsi="Palatino Linotype" w:cs="Palatino Linotype"/>
          <w:color w:val="000000"/>
        </w:rPr>
        <w:t xml:space="preserve">esta Ponencia Resolutora al revisar el Informe Justificado que rindió </w:t>
      </w:r>
      <w:r w:rsidR="00EE1416" w:rsidRPr="0001323A">
        <w:rPr>
          <w:rFonts w:ascii="Palatino Linotype" w:eastAsia="Palatino Linotype" w:hAnsi="Palatino Linotype" w:cs="Palatino Linotype"/>
          <w:b/>
          <w:color w:val="000000"/>
        </w:rPr>
        <w:t>EL SUJETO OBLIGADO</w:t>
      </w:r>
      <w:r w:rsidR="00EE1416" w:rsidRPr="0001323A">
        <w:rPr>
          <w:rFonts w:ascii="Palatino Linotype" w:eastAsia="Palatino Linotype" w:hAnsi="Palatino Linotype" w:cs="Palatino Linotype"/>
          <w:color w:val="000000"/>
        </w:rPr>
        <w:t xml:space="preserve">, advirtió datos personales que no pueden ser entregados; por lo cual, se determinó no poner el Informe Justificado a la vista de </w:t>
      </w:r>
      <w:r w:rsidR="00EE1416" w:rsidRPr="0001323A">
        <w:rPr>
          <w:rFonts w:ascii="Palatino Linotype" w:eastAsia="Palatino Linotype" w:hAnsi="Palatino Linotype" w:cs="Palatino Linotype"/>
          <w:b/>
          <w:color w:val="000000"/>
        </w:rPr>
        <w:t>LA RECURRENTE</w:t>
      </w:r>
      <w:r w:rsidR="00EE1416" w:rsidRPr="0001323A">
        <w:rPr>
          <w:rFonts w:ascii="Palatino Linotype" w:eastAsia="Palatino Linotype" w:hAnsi="Palatino Linotype" w:cs="Palatino Linotype"/>
          <w:color w:val="000000"/>
        </w:rPr>
        <w:t xml:space="preserve"> por las razones siguientes: </w:t>
      </w:r>
    </w:p>
    <w:p w14:paraId="1FD43B92" w14:textId="77777777" w:rsidR="0070304E" w:rsidRPr="0001323A" w:rsidRDefault="0070304E" w:rsidP="0070304E">
      <w:pPr>
        <w:pStyle w:val="Prrafodelista"/>
        <w:numPr>
          <w:ilvl w:val="0"/>
          <w:numId w:val="14"/>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Dentro de los documentos obran datos que por su naturaleza pudieran considerarse como datos personales no susceptibles de ser entregados a los particulares y dado que no se adjuntó el acuerdo del Comité de Trasparencia en el que se explique la procedencia de dichos datos, esta Ponencia Resolutor</w:t>
      </w:r>
      <w:r w:rsidR="00F77E49" w:rsidRPr="0001323A">
        <w:rPr>
          <w:rFonts w:ascii="Palatino Linotype" w:eastAsia="Palatino Linotype" w:hAnsi="Palatino Linotype" w:cs="Palatino Linotype"/>
          <w:color w:val="000000"/>
        </w:rPr>
        <w:t>a no tiene certeza de que la calidad de l</w:t>
      </w:r>
      <w:r w:rsidR="00CB6C31" w:rsidRPr="0001323A">
        <w:rPr>
          <w:rFonts w:ascii="Palatino Linotype" w:eastAsia="Palatino Linotype" w:hAnsi="Palatino Linotype" w:cs="Palatino Linotype"/>
          <w:color w:val="000000"/>
        </w:rPr>
        <w:t>os mismos sea pública o privada</w:t>
      </w:r>
      <w:r w:rsidR="00F77E49" w:rsidRPr="0001323A">
        <w:rPr>
          <w:rFonts w:ascii="Palatino Linotype" w:eastAsia="Palatino Linotype" w:hAnsi="Palatino Linotype" w:cs="Palatino Linotype"/>
          <w:color w:val="000000"/>
        </w:rPr>
        <w:t xml:space="preserve">. </w:t>
      </w:r>
    </w:p>
    <w:p w14:paraId="2BFE10C7" w14:textId="77777777" w:rsidR="00F77E49" w:rsidRPr="0001323A" w:rsidRDefault="00F77E49" w:rsidP="0070304E">
      <w:pPr>
        <w:pStyle w:val="Prrafodelista"/>
        <w:numPr>
          <w:ilvl w:val="0"/>
          <w:numId w:val="14"/>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En alg</w:t>
      </w:r>
      <w:r w:rsidR="00EE1416" w:rsidRPr="0001323A">
        <w:rPr>
          <w:rFonts w:ascii="Palatino Linotype" w:eastAsia="Palatino Linotype" w:hAnsi="Palatino Linotype" w:cs="Palatino Linotype"/>
          <w:color w:val="000000"/>
        </w:rPr>
        <w:t>unos de los archivos se advirtió información relacionada con</w:t>
      </w:r>
      <w:r w:rsidRPr="0001323A">
        <w:rPr>
          <w:rFonts w:ascii="Palatino Linotype" w:eastAsia="Palatino Linotype" w:hAnsi="Palatino Linotype" w:cs="Palatino Linotype"/>
          <w:color w:val="000000"/>
        </w:rPr>
        <w:t xml:space="preserve"> menores de edad y al haber sido un plantel en particular del cual se hizo la solicitud de información, estos datos de ser entregados harían</w:t>
      </w:r>
      <w:r w:rsidR="00CB6C31" w:rsidRPr="0001323A">
        <w:rPr>
          <w:rFonts w:ascii="Palatino Linotype" w:eastAsia="Palatino Linotype" w:hAnsi="Palatino Linotype" w:cs="Palatino Linotype"/>
          <w:color w:val="000000"/>
        </w:rPr>
        <w:t xml:space="preserve"> plenamente</w:t>
      </w:r>
      <w:r w:rsidRPr="0001323A">
        <w:rPr>
          <w:rFonts w:ascii="Palatino Linotype" w:eastAsia="Palatino Linotype" w:hAnsi="Palatino Linotype" w:cs="Palatino Linotype"/>
          <w:color w:val="000000"/>
        </w:rPr>
        <w:t xml:space="preserve"> identificables a los menores. Es así que, en atención al interés superior del menor</w:t>
      </w:r>
      <w:r w:rsidR="00797E2D" w:rsidRPr="0001323A">
        <w:rPr>
          <w:rFonts w:ascii="Palatino Linotype" w:eastAsia="Palatino Linotype" w:hAnsi="Palatino Linotype" w:cs="Palatino Linotype"/>
          <w:color w:val="000000"/>
        </w:rPr>
        <w:t>,</w:t>
      </w:r>
      <w:r w:rsidR="00EE1416" w:rsidRPr="0001323A">
        <w:rPr>
          <w:rFonts w:ascii="Palatino Linotype" w:eastAsia="Palatino Linotype" w:hAnsi="Palatino Linotype" w:cs="Palatino Linotype"/>
          <w:color w:val="000000"/>
        </w:rPr>
        <w:t xml:space="preserve"> el cual para efectos de datos personales, está regulado en el artículo 55, párrafo tercero de la Ley de los Derechos de Niñas, Niños y Adolescentes del Estado de M</w:t>
      </w:r>
      <w:r w:rsidR="00E311BC" w:rsidRPr="0001323A">
        <w:rPr>
          <w:rFonts w:ascii="Palatino Linotype" w:eastAsia="Palatino Linotype" w:hAnsi="Palatino Linotype" w:cs="Palatino Linotype"/>
          <w:color w:val="000000"/>
        </w:rPr>
        <w:t>éxico,</w:t>
      </w:r>
      <w:r w:rsidRPr="0001323A">
        <w:rPr>
          <w:rFonts w:ascii="Palatino Linotype" w:eastAsia="Palatino Linotype" w:hAnsi="Palatino Linotype" w:cs="Palatino Linotype"/>
          <w:color w:val="000000"/>
        </w:rPr>
        <w:t xml:space="preserve"> dicha información debe ser debidamente clasificada. </w:t>
      </w:r>
    </w:p>
    <w:p w14:paraId="4CD679BC" w14:textId="77777777" w:rsidR="0070304E" w:rsidRPr="0001323A" w:rsidRDefault="0070304E" w:rsidP="00F77E49">
      <w:pPr>
        <w:pStyle w:val="Prrafodelista"/>
        <w:numPr>
          <w:ilvl w:val="0"/>
          <w:numId w:val="14"/>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La informaci</w:t>
      </w:r>
      <w:r w:rsidR="00F77E49" w:rsidRPr="0001323A">
        <w:rPr>
          <w:rFonts w:ascii="Palatino Linotype" w:eastAsia="Palatino Linotype" w:hAnsi="Palatino Linotype" w:cs="Palatino Linotype"/>
          <w:color w:val="000000"/>
        </w:rPr>
        <w:t>ón</w:t>
      </w:r>
      <w:r w:rsidRPr="0001323A">
        <w:rPr>
          <w:rFonts w:ascii="Palatino Linotype" w:eastAsia="Palatino Linotype" w:hAnsi="Palatino Linotype" w:cs="Palatino Linotype"/>
          <w:color w:val="000000"/>
        </w:rPr>
        <w:t xml:space="preserve"> remitida fue de una cantidad considerable, misma que obra en carpetas comprimidas o en su caso documentos cuyo formato impide su división y por tanto no se pueden hacer del conocimiento de</w:t>
      </w:r>
      <w:r w:rsidRPr="0001323A">
        <w:rPr>
          <w:rFonts w:ascii="Palatino Linotype" w:eastAsia="Palatino Linotype" w:hAnsi="Palatino Linotype" w:cs="Palatino Linotype"/>
          <w:b/>
          <w:color w:val="000000"/>
        </w:rPr>
        <w:t xml:space="preserve"> LA RECURRENTE</w:t>
      </w:r>
      <w:r w:rsidRPr="0001323A">
        <w:rPr>
          <w:rFonts w:ascii="Palatino Linotype" w:eastAsia="Palatino Linotype" w:hAnsi="Palatino Linotype" w:cs="Palatino Linotype"/>
          <w:color w:val="000000"/>
        </w:rPr>
        <w:t xml:space="preserve"> </w:t>
      </w:r>
      <w:r w:rsidR="00F77E49" w:rsidRPr="0001323A">
        <w:rPr>
          <w:rFonts w:ascii="Palatino Linotype" w:eastAsia="Palatino Linotype" w:hAnsi="Palatino Linotype" w:cs="Palatino Linotype"/>
          <w:color w:val="000000"/>
        </w:rPr>
        <w:t xml:space="preserve"> por separado, y en atención a los argumentos antes mencionados se determinó </w:t>
      </w:r>
      <w:r w:rsidR="00E311BC" w:rsidRPr="0001323A">
        <w:rPr>
          <w:rFonts w:ascii="Palatino Linotype" w:eastAsia="Palatino Linotype" w:hAnsi="Palatino Linotype" w:cs="Palatino Linotype"/>
          <w:color w:val="000000"/>
        </w:rPr>
        <w:t xml:space="preserve">no hacerlo del conocimiento de la </w:t>
      </w:r>
      <w:proofErr w:type="spellStart"/>
      <w:r w:rsidR="00E311BC" w:rsidRPr="0001323A">
        <w:rPr>
          <w:rFonts w:ascii="Palatino Linotype" w:eastAsia="Palatino Linotype" w:hAnsi="Palatino Linotype" w:cs="Palatino Linotype"/>
          <w:color w:val="000000"/>
        </w:rPr>
        <w:t>promovente</w:t>
      </w:r>
      <w:proofErr w:type="spellEnd"/>
      <w:r w:rsidR="00E311BC" w:rsidRPr="0001323A">
        <w:rPr>
          <w:rFonts w:ascii="Palatino Linotype" w:eastAsia="Palatino Linotype" w:hAnsi="Palatino Linotype" w:cs="Palatino Linotype"/>
          <w:color w:val="000000"/>
        </w:rPr>
        <w:t xml:space="preserve">, </w:t>
      </w:r>
      <w:r w:rsidR="004756AE" w:rsidRPr="0001323A">
        <w:rPr>
          <w:rFonts w:ascii="Palatino Linotype" w:eastAsia="Palatino Linotype" w:hAnsi="Palatino Linotype" w:cs="Palatino Linotype"/>
          <w:color w:val="000000"/>
        </w:rPr>
        <w:t xml:space="preserve">hasta que haya sido debidamente revisado por el Comité de Transparencia del </w:t>
      </w:r>
      <w:r w:rsidR="004756AE" w:rsidRPr="0001323A">
        <w:rPr>
          <w:rFonts w:ascii="Palatino Linotype" w:eastAsia="Palatino Linotype" w:hAnsi="Palatino Linotype" w:cs="Palatino Linotype"/>
          <w:b/>
          <w:color w:val="000000"/>
        </w:rPr>
        <w:t xml:space="preserve">SUJETO </w:t>
      </w:r>
      <w:r w:rsidR="004756AE" w:rsidRPr="0001323A">
        <w:rPr>
          <w:rFonts w:ascii="Palatino Linotype" w:eastAsia="Palatino Linotype" w:hAnsi="Palatino Linotype" w:cs="Palatino Linotype"/>
          <w:b/>
          <w:color w:val="000000"/>
        </w:rPr>
        <w:lastRenderedPageBreak/>
        <w:t>OBLIGADO</w:t>
      </w:r>
      <w:r w:rsidR="00E311BC" w:rsidRPr="0001323A">
        <w:rPr>
          <w:rFonts w:ascii="Palatino Linotype" w:eastAsia="Palatino Linotype" w:hAnsi="Palatino Linotype" w:cs="Palatino Linotype"/>
          <w:b/>
          <w:color w:val="000000"/>
        </w:rPr>
        <w:t>,</w:t>
      </w:r>
      <w:r w:rsidR="004756AE" w:rsidRPr="0001323A">
        <w:rPr>
          <w:rFonts w:ascii="Palatino Linotype" w:eastAsia="Palatino Linotype" w:hAnsi="Palatino Linotype" w:cs="Palatino Linotype"/>
          <w:color w:val="000000"/>
        </w:rPr>
        <w:t xml:space="preserve"> </w:t>
      </w:r>
      <w:r w:rsidR="004A4E10" w:rsidRPr="0001323A">
        <w:rPr>
          <w:rFonts w:ascii="Palatino Linotype" w:eastAsia="Palatino Linotype" w:hAnsi="Palatino Linotype" w:cs="Palatino Linotype"/>
          <w:color w:val="000000"/>
        </w:rPr>
        <w:t xml:space="preserve">dado que es </w:t>
      </w:r>
      <w:r w:rsidR="00CB6C31" w:rsidRPr="0001323A">
        <w:rPr>
          <w:rFonts w:ascii="Palatino Linotype" w:eastAsia="Palatino Linotype" w:hAnsi="Palatino Linotype" w:cs="Palatino Linotype"/>
          <w:color w:val="000000"/>
        </w:rPr>
        <w:t xml:space="preserve">este </w:t>
      </w:r>
      <w:r w:rsidR="004A4E10" w:rsidRPr="0001323A">
        <w:rPr>
          <w:rFonts w:ascii="Palatino Linotype" w:eastAsia="Palatino Linotype" w:hAnsi="Palatino Linotype" w:cs="Palatino Linotype"/>
          <w:color w:val="000000"/>
        </w:rPr>
        <w:t xml:space="preserve">quien conoce los orígenes, extensión y particularidades de dicha información y emita los acuerdos correspondientes. </w:t>
      </w:r>
    </w:p>
    <w:p w14:paraId="5B08FA29" w14:textId="77777777" w:rsidR="004A4E10" w:rsidRPr="0001323A" w:rsidRDefault="004A4E10" w:rsidP="004A4E10">
      <w:pPr>
        <w:spacing w:line="360" w:lineRule="auto"/>
        <w:jc w:val="both"/>
        <w:rPr>
          <w:rFonts w:ascii="Palatino Linotype" w:eastAsia="Palatino Linotype" w:hAnsi="Palatino Linotype" w:cs="Palatino Linotype"/>
          <w:color w:val="000000"/>
        </w:rPr>
      </w:pPr>
    </w:p>
    <w:p w14:paraId="0271E112" w14:textId="77777777" w:rsidR="004A4E10" w:rsidRPr="0001323A" w:rsidRDefault="00CB6C31" w:rsidP="004A4E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No obstante lo anterior, para </w:t>
      </w:r>
      <w:r w:rsidR="004A4E10" w:rsidRPr="0001323A">
        <w:rPr>
          <w:rFonts w:ascii="Palatino Linotype" w:eastAsia="Palatino Linotype" w:hAnsi="Palatino Linotype" w:cs="Palatino Linotype"/>
          <w:color w:val="000000"/>
        </w:rPr>
        <w:t>que las partes tengan conocimiento de las actuaciones realizadas</w:t>
      </w:r>
      <w:r w:rsidR="00E05326" w:rsidRPr="0001323A">
        <w:rPr>
          <w:rFonts w:ascii="Palatino Linotype" w:eastAsia="Palatino Linotype" w:hAnsi="Palatino Linotype" w:cs="Palatino Linotype"/>
          <w:color w:val="000000"/>
        </w:rPr>
        <w:t xml:space="preserve"> en el</w:t>
      </w:r>
      <w:r w:rsidR="004A4E10" w:rsidRPr="0001323A">
        <w:rPr>
          <w:rFonts w:ascii="Palatino Linotype" w:eastAsia="Palatino Linotype" w:hAnsi="Palatino Linotype" w:cs="Palatino Linotype"/>
          <w:color w:val="000000"/>
        </w:rPr>
        <w:t xml:space="preserve"> procedimiento, así como </w:t>
      </w:r>
      <w:r w:rsidR="00E05326" w:rsidRPr="0001323A">
        <w:rPr>
          <w:rFonts w:ascii="Palatino Linotype" w:eastAsia="Palatino Linotype" w:hAnsi="Palatino Linotype" w:cs="Palatino Linotype"/>
          <w:color w:val="000000"/>
        </w:rPr>
        <w:t xml:space="preserve">de </w:t>
      </w:r>
      <w:r w:rsidR="004A4E10" w:rsidRPr="0001323A">
        <w:rPr>
          <w:rFonts w:ascii="Palatino Linotype" w:eastAsia="Palatino Linotype" w:hAnsi="Palatino Linotype" w:cs="Palatino Linotype"/>
          <w:color w:val="000000"/>
        </w:rPr>
        <w:t xml:space="preserve">los razonamientos que se llevaron a cabo para efectuar el presente estudio. </w:t>
      </w:r>
      <w:r w:rsidR="00E311BC" w:rsidRPr="0001323A">
        <w:rPr>
          <w:rFonts w:ascii="Palatino Linotype" w:eastAsia="Palatino Linotype" w:hAnsi="Palatino Linotype" w:cs="Palatino Linotype"/>
          <w:color w:val="000000"/>
        </w:rPr>
        <w:t xml:space="preserve">Es importante señalar, que se incluyen </w:t>
      </w:r>
      <w:r w:rsidR="00E05326" w:rsidRPr="0001323A">
        <w:rPr>
          <w:rFonts w:ascii="Palatino Linotype" w:eastAsia="Palatino Linotype" w:hAnsi="Palatino Linotype" w:cs="Palatino Linotype"/>
          <w:color w:val="000000"/>
        </w:rPr>
        <w:t>los puntos</w:t>
      </w:r>
      <w:r w:rsidR="004A4E10" w:rsidRPr="0001323A">
        <w:rPr>
          <w:rFonts w:ascii="Palatino Linotype" w:eastAsia="Palatino Linotype" w:hAnsi="Palatino Linotype" w:cs="Palatino Linotype"/>
          <w:color w:val="000000"/>
        </w:rPr>
        <w:t xml:space="preserve"> medulares de los documentos que sirvan como elementos para dictar esta resolución. </w:t>
      </w:r>
    </w:p>
    <w:p w14:paraId="65D431C6" w14:textId="77777777" w:rsidR="00E05326" w:rsidRPr="0001323A" w:rsidRDefault="00E05326" w:rsidP="004A4E10">
      <w:pPr>
        <w:spacing w:line="360" w:lineRule="auto"/>
        <w:jc w:val="both"/>
        <w:rPr>
          <w:rFonts w:ascii="Palatino Linotype" w:eastAsia="Palatino Linotype" w:hAnsi="Palatino Linotype" w:cs="Palatino Linotype"/>
          <w:color w:val="000000"/>
        </w:rPr>
      </w:pPr>
    </w:p>
    <w:p w14:paraId="188668A7" w14:textId="77777777" w:rsidR="00E05326" w:rsidRPr="0001323A" w:rsidRDefault="005F45E5" w:rsidP="004A4E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En ese entendido, es importante establecer en primer lugar con respeto a la competencia del </w:t>
      </w:r>
      <w:r w:rsidRPr="0001323A">
        <w:rPr>
          <w:rFonts w:ascii="Palatino Linotype" w:eastAsia="Palatino Linotype" w:hAnsi="Palatino Linotype" w:cs="Palatino Linotype"/>
          <w:b/>
          <w:color w:val="000000"/>
        </w:rPr>
        <w:t xml:space="preserve">SUJETO OBLIGADO </w:t>
      </w:r>
      <w:r w:rsidRPr="0001323A">
        <w:rPr>
          <w:rFonts w:ascii="Palatino Linotype" w:eastAsia="Palatino Linotype" w:hAnsi="Palatino Linotype" w:cs="Palatino Linotype"/>
          <w:color w:val="000000"/>
        </w:rPr>
        <w:t xml:space="preserve">para conocer de la información, en su respuesta notificada en fecha once septiembre del dos mil veintiuno, este </w:t>
      </w:r>
      <w:r w:rsidR="00797E2D" w:rsidRPr="0001323A">
        <w:rPr>
          <w:rFonts w:ascii="Palatino Linotype" w:eastAsia="Palatino Linotype" w:hAnsi="Palatino Linotype" w:cs="Palatino Linotype"/>
          <w:color w:val="000000"/>
        </w:rPr>
        <w:t>señala</w:t>
      </w:r>
      <w:r w:rsidRPr="0001323A">
        <w:rPr>
          <w:rFonts w:ascii="Palatino Linotype" w:eastAsia="Palatino Linotype" w:hAnsi="Palatino Linotype" w:cs="Palatino Linotype"/>
          <w:color w:val="000000"/>
        </w:rPr>
        <w:t xml:space="preserve"> remitir un archivo con la información solicitada por </w:t>
      </w:r>
      <w:r w:rsidRPr="0001323A">
        <w:rPr>
          <w:rFonts w:ascii="Palatino Linotype" w:eastAsia="Palatino Linotype" w:hAnsi="Palatino Linotype" w:cs="Palatino Linotype"/>
          <w:b/>
          <w:color w:val="000000"/>
        </w:rPr>
        <w:t>LA RECURRENTE</w:t>
      </w:r>
      <w:r w:rsidR="00797E2D" w:rsidRPr="0001323A">
        <w:rPr>
          <w:rFonts w:ascii="Palatino Linotype" w:eastAsia="Palatino Linotype" w:hAnsi="Palatino Linotype" w:cs="Palatino Linotype"/>
          <w:color w:val="000000"/>
        </w:rPr>
        <w:t xml:space="preserve">, refiriendo el artículo 12 segundo párrafo de la Ley de Transparencia y Acceso a la Información Pública del Estado de México y Municipios, que a la letra señala:  </w:t>
      </w:r>
    </w:p>
    <w:p w14:paraId="7769927A" w14:textId="77777777" w:rsidR="00797E2D" w:rsidRPr="0001323A" w:rsidRDefault="00797E2D" w:rsidP="004A4E10">
      <w:pPr>
        <w:spacing w:line="360" w:lineRule="auto"/>
        <w:jc w:val="both"/>
        <w:rPr>
          <w:rFonts w:ascii="Palatino Linotype" w:eastAsia="Palatino Linotype" w:hAnsi="Palatino Linotype" w:cs="Palatino Linotype"/>
          <w:color w:val="000000"/>
        </w:rPr>
      </w:pPr>
    </w:p>
    <w:p w14:paraId="28253AEC" w14:textId="77777777" w:rsidR="00797E2D" w:rsidRPr="0001323A" w:rsidRDefault="00797E2D" w:rsidP="00797E2D">
      <w:pPr>
        <w:ind w:left="851" w:right="902"/>
        <w:jc w:val="both"/>
        <w:rPr>
          <w:rFonts w:ascii="Palatino Linotype" w:hAnsi="Palatino Linotype"/>
          <w:i/>
          <w:sz w:val="22"/>
        </w:rPr>
      </w:pPr>
      <w:r w:rsidRPr="0001323A">
        <w:rPr>
          <w:rFonts w:ascii="Palatino Linotype" w:hAnsi="Palatino Linotype"/>
          <w:i/>
          <w:sz w:val="22"/>
        </w:rPr>
        <w:t>“</w:t>
      </w:r>
      <w:r w:rsidRPr="0001323A">
        <w:rPr>
          <w:rFonts w:ascii="Palatino Linotype" w:hAnsi="Palatino Linotype"/>
          <w:b/>
          <w:i/>
          <w:sz w:val="22"/>
        </w:rPr>
        <w:t>Artículo 12.</w:t>
      </w:r>
      <w:r w:rsidRPr="0001323A">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 </w:t>
      </w:r>
    </w:p>
    <w:p w14:paraId="37523917" w14:textId="77777777" w:rsidR="00797E2D" w:rsidRPr="0001323A" w:rsidRDefault="00797E2D" w:rsidP="00797E2D">
      <w:pPr>
        <w:ind w:left="851" w:right="902"/>
        <w:jc w:val="both"/>
        <w:rPr>
          <w:rFonts w:ascii="Palatino Linotype" w:hAnsi="Palatino Linotype"/>
          <w:i/>
          <w:sz w:val="22"/>
        </w:rPr>
      </w:pPr>
    </w:p>
    <w:p w14:paraId="6864FA86" w14:textId="77777777" w:rsidR="00797E2D" w:rsidRPr="0001323A" w:rsidRDefault="00797E2D" w:rsidP="00797E2D">
      <w:pPr>
        <w:ind w:left="851" w:right="902"/>
        <w:jc w:val="both"/>
        <w:rPr>
          <w:rFonts w:ascii="Palatino Linotype" w:hAnsi="Palatino Linotype"/>
          <w:i/>
          <w:sz w:val="22"/>
        </w:rPr>
      </w:pPr>
      <w:r w:rsidRPr="0001323A">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w:t>
      </w:r>
    </w:p>
    <w:p w14:paraId="04EBD85A" w14:textId="77777777" w:rsidR="00797E2D" w:rsidRPr="0001323A" w:rsidRDefault="00797E2D" w:rsidP="00797E2D">
      <w:pPr>
        <w:ind w:left="851" w:right="902"/>
        <w:jc w:val="both"/>
        <w:rPr>
          <w:rFonts w:ascii="Palatino Linotype" w:hAnsi="Palatino Linotype"/>
          <w:i/>
          <w:sz w:val="22"/>
        </w:rPr>
      </w:pPr>
    </w:p>
    <w:p w14:paraId="66D796DC" w14:textId="77777777" w:rsidR="00797E2D" w:rsidRPr="0001323A" w:rsidRDefault="00797E2D" w:rsidP="00797E2D">
      <w:pPr>
        <w:ind w:left="851" w:right="902"/>
        <w:jc w:val="both"/>
        <w:rPr>
          <w:rFonts w:ascii="Palatino Linotype" w:eastAsia="Palatino Linotype" w:hAnsi="Palatino Linotype" w:cs="Palatino Linotype"/>
          <w:i/>
          <w:color w:val="000000"/>
          <w:sz w:val="22"/>
        </w:rPr>
      </w:pPr>
    </w:p>
    <w:p w14:paraId="77C36F87" w14:textId="77777777" w:rsidR="00AA22CF" w:rsidRPr="0001323A" w:rsidRDefault="003E047C" w:rsidP="00AA22CF">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Del precepto en cita se desprende que los Sujetos Obligados proporcionaran la información pública que se les requiera y obre en sus archivos, es así que el mismo </w:t>
      </w:r>
      <w:r w:rsidRPr="0001323A">
        <w:rPr>
          <w:rFonts w:ascii="Palatino Linotype" w:eastAsia="Palatino Linotype" w:hAnsi="Palatino Linotype" w:cs="Palatino Linotype"/>
          <w:b/>
          <w:color w:val="000000"/>
        </w:rPr>
        <w:t>SUJETO OBLIGADO</w:t>
      </w:r>
      <w:r w:rsidRPr="0001323A">
        <w:rPr>
          <w:rFonts w:ascii="Palatino Linotype" w:eastAsia="Palatino Linotype" w:hAnsi="Palatino Linotype" w:cs="Palatino Linotype"/>
          <w:color w:val="000000"/>
        </w:rPr>
        <w:t xml:space="preserve"> reconoce ser poseedor de la información </w:t>
      </w:r>
      <w:r w:rsidR="00AA22CF" w:rsidRPr="0001323A">
        <w:rPr>
          <w:rFonts w:ascii="Palatino Linotype" w:eastAsia="Palatino Linotype" w:hAnsi="Palatino Linotype" w:cs="Palatino Linotype"/>
          <w:color w:val="000000"/>
        </w:rPr>
        <w:t>por lo que resulta innecesario analizar si tiene la competencia para g</w:t>
      </w:r>
      <w:r w:rsidRPr="0001323A">
        <w:rPr>
          <w:rFonts w:ascii="Palatino Linotype" w:eastAsia="Palatino Linotype" w:hAnsi="Palatino Linotype" w:cs="Palatino Linotype"/>
          <w:color w:val="000000"/>
        </w:rPr>
        <w:t>enerar</w:t>
      </w:r>
      <w:r w:rsidR="00E311BC" w:rsidRPr="0001323A">
        <w:rPr>
          <w:rFonts w:ascii="Palatino Linotype" w:eastAsia="Palatino Linotype" w:hAnsi="Palatino Linotype" w:cs="Palatino Linotype"/>
          <w:color w:val="000000"/>
        </w:rPr>
        <w:t>, administrar o poseer la misma.</w:t>
      </w:r>
    </w:p>
    <w:p w14:paraId="1F9A86AE" w14:textId="77777777" w:rsidR="00AA22CF" w:rsidRPr="0001323A" w:rsidRDefault="00AA22CF" w:rsidP="00AA22CF">
      <w:pPr>
        <w:pBdr>
          <w:top w:val="nil"/>
          <w:left w:val="nil"/>
          <w:bottom w:val="nil"/>
          <w:right w:val="nil"/>
          <w:between w:val="nil"/>
        </w:pBdr>
        <w:spacing w:before="240" w:after="240" w:line="360" w:lineRule="auto"/>
        <w:jc w:val="both"/>
        <w:rPr>
          <w:color w:val="000000"/>
        </w:rPr>
      </w:pPr>
      <w:r w:rsidRPr="0001323A">
        <w:rPr>
          <w:rFonts w:ascii="Palatino Linotype" w:eastAsia="Palatino Linotype" w:hAnsi="Palatino Linotype" w:cs="Palatino Linotype"/>
          <w:color w:val="000000"/>
        </w:rPr>
        <w:t xml:space="preserve">Así, el estudio de la naturaleza jurídica de la información pública solicitada, tiene por objeto determinar si ésta la genera, posee o administra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sin embargo, en aquellos casos en que éste la asume, a nada práctico nos conduciría su estudio. </w:t>
      </w:r>
    </w:p>
    <w:p w14:paraId="062D85C6" w14:textId="77777777" w:rsidR="00AA22CF" w:rsidRPr="0001323A" w:rsidRDefault="00304D90" w:rsidP="00703368">
      <w:pPr>
        <w:spacing w:line="360" w:lineRule="auto"/>
        <w:jc w:val="both"/>
        <w:rPr>
          <w:rFonts w:ascii="Palatino Linotype" w:eastAsia="Palatino Linotype" w:hAnsi="Palatino Linotype" w:cs="Palatino Linotype"/>
          <w:b/>
          <w:color w:val="000000"/>
        </w:rPr>
      </w:pPr>
      <w:r w:rsidRPr="0001323A">
        <w:rPr>
          <w:rFonts w:ascii="Palatino Linotype" w:eastAsia="Palatino Linotype" w:hAnsi="Palatino Linotype" w:cs="Palatino Linotype"/>
          <w:color w:val="000000"/>
        </w:rPr>
        <w:t xml:space="preserve">Habiendo asentado lo anterior, lo procedente es continuar con el análisis de la información entregada por </w:t>
      </w:r>
      <w:r w:rsidRPr="0001323A">
        <w:rPr>
          <w:rFonts w:ascii="Palatino Linotype" w:eastAsia="Palatino Linotype" w:hAnsi="Palatino Linotype" w:cs="Palatino Linotype"/>
          <w:b/>
          <w:color w:val="000000"/>
        </w:rPr>
        <w:t xml:space="preserve">EL SUJETO OBLIGADO </w:t>
      </w:r>
      <w:r w:rsidRPr="0001323A">
        <w:rPr>
          <w:rFonts w:ascii="Palatino Linotype" w:eastAsia="Palatino Linotype" w:hAnsi="Palatino Linotype" w:cs="Palatino Linotype"/>
          <w:color w:val="000000"/>
        </w:rPr>
        <w:t xml:space="preserve">tanto en respuesta como en Informe Justificado, en relación a las manifestaciones y alegatos vertidos por </w:t>
      </w:r>
      <w:r w:rsidR="00E311BC"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b/>
          <w:color w:val="000000"/>
        </w:rPr>
        <w:t xml:space="preserve"> </w:t>
      </w:r>
    </w:p>
    <w:p w14:paraId="1B71B820" w14:textId="77777777" w:rsidR="00304D90" w:rsidRPr="0001323A" w:rsidRDefault="00304D90" w:rsidP="00703368">
      <w:pPr>
        <w:spacing w:line="360" w:lineRule="auto"/>
        <w:jc w:val="both"/>
        <w:rPr>
          <w:rFonts w:ascii="Palatino Linotype" w:eastAsia="Palatino Linotype" w:hAnsi="Palatino Linotype" w:cs="Palatino Linotype"/>
          <w:color w:val="000000"/>
        </w:rPr>
      </w:pPr>
    </w:p>
    <w:p w14:paraId="74B16A21" w14:textId="77777777" w:rsidR="00E311BC" w:rsidRPr="0001323A" w:rsidRDefault="00304D90"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Es así que </w:t>
      </w:r>
      <w:r w:rsidR="00C334C2" w:rsidRPr="0001323A">
        <w:rPr>
          <w:rFonts w:ascii="Palatino Linotype" w:eastAsia="Palatino Linotype" w:hAnsi="Palatino Linotype" w:cs="Palatino Linotype"/>
          <w:color w:val="000000"/>
        </w:rPr>
        <w:t xml:space="preserve">la primera de las razones de inconformidad expresadas por </w:t>
      </w:r>
      <w:r w:rsidR="00C334C2" w:rsidRPr="0001323A">
        <w:rPr>
          <w:rFonts w:ascii="Palatino Linotype" w:eastAsia="Palatino Linotype" w:hAnsi="Palatino Linotype" w:cs="Palatino Linotype"/>
          <w:b/>
          <w:color w:val="000000"/>
        </w:rPr>
        <w:t xml:space="preserve">LA RECURRENTE </w:t>
      </w:r>
      <w:r w:rsidR="00C334C2" w:rsidRPr="0001323A">
        <w:rPr>
          <w:rFonts w:ascii="Palatino Linotype" w:eastAsia="Palatino Linotype" w:hAnsi="Palatino Linotype" w:cs="Palatino Linotype"/>
          <w:color w:val="000000"/>
        </w:rPr>
        <w:t xml:space="preserve">es referente a que no le fue proporcionado el reglamento interno. Sobre ello, efectivamente </w:t>
      </w:r>
      <w:r w:rsidR="00C334C2" w:rsidRPr="0001323A">
        <w:rPr>
          <w:rFonts w:ascii="Palatino Linotype" w:eastAsia="Palatino Linotype" w:hAnsi="Palatino Linotype" w:cs="Palatino Linotype"/>
          <w:b/>
          <w:color w:val="000000"/>
        </w:rPr>
        <w:t>EL SUJETO OBLIGADO</w:t>
      </w:r>
      <w:r w:rsidR="00C334C2" w:rsidRPr="0001323A">
        <w:rPr>
          <w:rFonts w:ascii="Palatino Linotype" w:eastAsia="Palatino Linotype" w:hAnsi="Palatino Linotype" w:cs="Palatino Linotype"/>
          <w:color w:val="000000"/>
        </w:rPr>
        <w:t xml:space="preserve"> fue omiso en presentar dicha información mediante su respuesta; sin embargo, </w:t>
      </w:r>
      <w:r w:rsidR="00F43D2B" w:rsidRPr="0001323A">
        <w:rPr>
          <w:rFonts w:ascii="Palatino Linotype" w:eastAsia="Palatino Linotype" w:hAnsi="Palatino Linotype" w:cs="Palatino Linotype"/>
          <w:color w:val="000000"/>
        </w:rPr>
        <w:t>en el Informe Justificado señala hacer entrega del Reglamento o Normas de convivencia para el Centro de Atención</w:t>
      </w:r>
      <w:r w:rsidR="00CB6C31" w:rsidRPr="0001323A">
        <w:rPr>
          <w:rFonts w:ascii="Palatino Linotype" w:eastAsia="Palatino Linotype" w:hAnsi="Palatino Linotype" w:cs="Palatino Linotype"/>
          <w:color w:val="000000"/>
        </w:rPr>
        <w:t xml:space="preserve"> en comento, en atención a ello</w:t>
      </w:r>
      <w:r w:rsidR="00F43D2B" w:rsidRPr="0001323A">
        <w:rPr>
          <w:rFonts w:ascii="Palatino Linotype" w:eastAsia="Palatino Linotype" w:hAnsi="Palatino Linotype" w:cs="Palatino Linotype"/>
          <w:color w:val="000000"/>
        </w:rPr>
        <w:t xml:space="preserve">, se advierte que </w:t>
      </w:r>
      <w:r w:rsidR="00F43D2B" w:rsidRPr="0001323A">
        <w:rPr>
          <w:rFonts w:ascii="Palatino Linotype" w:eastAsia="Palatino Linotype" w:hAnsi="Palatino Linotype" w:cs="Palatino Linotype"/>
          <w:b/>
          <w:color w:val="000000"/>
        </w:rPr>
        <w:t>EL SUJETO OBLIGADO</w:t>
      </w:r>
      <w:r w:rsidR="00F43D2B" w:rsidRPr="0001323A">
        <w:rPr>
          <w:rFonts w:ascii="Palatino Linotype" w:eastAsia="Palatino Linotype" w:hAnsi="Palatino Linotype" w:cs="Palatino Linotype"/>
          <w:color w:val="000000"/>
        </w:rPr>
        <w:t xml:space="preserve"> adjunta dentro de la información remitida </w:t>
      </w:r>
      <w:r w:rsidR="00C334C2" w:rsidRPr="0001323A">
        <w:rPr>
          <w:rFonts w:ascii="Palatino Linotype" w:eastAsia="Palatino Linotype" w:hAnsi="Palatino Linotype" w:cs="Palatino Linotype"/>
          <w:color w:val="000000"/>
        </w:rPr>
        <w:t xml:space="preserve">el documento denominado </w:t>
      </w:r>
      <w:r w:rsidR="00C334C2" w:rsidRPr="0001323A">
        <w:rPr>
          <w:rFonts w:ascii="Palatino Linotype" w:eastAsia="Palatino Linotype" w:hAnsi="Palatino Linotype" w:cs="Palatino Linotype"/>
          <w:i/>
          <w:color w:val="000000"/>
        </w:rPr>
        <w:t>“Reglamento interno o Acuerdos de convivencia (1).</w:t>
      </w:r>
      <w:proofErr w:type="spellStart"/>
      <w:r w:rsidR="00C334C2" w:rsidRPr="0001323A">
        <w:rPr>
          <w:rFonts w:ascii="Palatino Linotype" w:eastAsia="Palatino Linotype" w:hAnsi="Palatino Linotype" w:cs="Palatino Linotype"/>
          <w:i/>
          <w:color w:val="000000"/>
        </w:rPr>
        <w:t>pdf</w:t>
      </w:r>
      <w:proofErr w:type="spellEnd"/>
      <w:r w:rsidR="00C334C2" w:rsidRPr="0001323A">
        <w:rPr>
          <w:rFonts w:ascii="Palatino Linotype" w:eastAsia="Palatino Linotype" w:hAnsi="Palatino Linotype" w:cs="Palatino Linotype"/>
          <w:i/>
          <w:color w:val="000000"/>
        </w:rPr>
        <w:t>”</w:t>
      </w:r>
      <w:r w:rsidR="00031ABC" w:rsidRPr="0001323A">
        <w:rPr>
          <w:rFonts w:ascii="Palatino Linotype" w:eastAsia="Palatino Linotype" w:hAnsi="Palatino Linotype" w:cs="Palatino Linotype"/>
          <w:i/>
          <w:color w:val="000000"/>
        </w:rPr>
        <w:t>,</w:t>
      </w:r>
      <w:r w:rsidR="006F41E9" w:rsidRPr="0001323A">
        <w:rPr>
          <w:rFonts w:ascii="Palatino Linotype" w:eastAsia="Palatino Linotype" w:hAnsi="Palatino Linotype" w:cs="Palatino Linotype"/>
          <w:i/>
          <w:color w:val="000000"/>
        </w:rPr>
        <w:t xml:space="preserve"> </w:t>
      </w:r>
      <w:r w:rsidR="006F41E9" w:rsidRPr="0001323A">
        <w:rPr>
          <w:rFonts w:ascii="Palatino Linotype" w:eastAsia="Palatino Linotype" w:hAnsi="Palatino Linotype" w:cs="Palatino Linotype"/>
          <w:color w:val="000000"/>
        </w:rPr>
        <w:t xml:space="preserve">mismo que no fue puesto a disposición de </w:t>
      </w:r>
      <w:r w:rsidR="006F41E9" w:rsidRPr="0001323A">
        <w:rPr>
          <w:rFonts w:ascii="Palatino Linotype" w:eastAsia="Palatino Linotype" w:hAnsi="Palatino Linotype" w:cs="Palatino Linotype"/>
          <w:b/>
          <w:color w:val="000000"/>
        </w:rPr>
        <w:t xml:space="preserve">LA RECURRENTE por </w:t>
      </w:r>
      <w:r w:rsidR="006F41E9" w:rsidRPr="0001323A">
        <w:rPr>
          <w:rFonts w:ascii="Palatino Linotype" w:eastAsia="Palatino Linotype" w:hAnsi="Palatino Linotype" w:cs="Palatino Linotype"/>
          <w:b/>
          <w:color w:val="000000"/>
        </w:rPr>
        <w:lastRenderedPageBreak/>
        <w:t>contener firmas y nombres sobre los cuales no se tiene certeza sean en su totalidad de Servidores Públicos en ejercicio de sus funciones</w:t>
      </w:r>
      <w:r w:rsidR="00031ABC" w:rsidRPr="0001323A">
        <w:rPr>
          <w:rFonts w:ascii="Palatino Linotype" w:eastAsia="Palatino Linotype" w:hAnsi="Palatino Linotype" w:cs="Palatino Linotype"/>
          <w:color w:val="000000"/>
        </w:rPr>
        <w:t xml:space="preserve"> y de</w:t>
      </w:r>
      <w:r w:rsidR="006F41E9" w:rsidRPr="0001323A">
        <w:rPr>
          <w:rFonts w:ascii="Palatino Linotype" w:eastAsia="Palatino Linotype" w:hAnsi="Palatino Linotype" w:cs="Palatino Linotype"/>
          <w:color w:val="000000"/>
        </w:rPr>
        <w:t xml:space="preserve"> </w:t>
      </w:r>
      <w:r w:rsidR="00C25CDA" w:rsidRPr="0001323A">
        <w:rPr>
          <w:rFonts w:ascii="Palatino Linotype" w:eastAsia="Palatino Linotype" w:hAnsi="Palatino Linotype" w:cs="Palatino Linotype"/>
          <w:color w:val="000000"/>
        </w:rPr>
        <w:t xml:space="preserve">cuyo contenido </w:t>
      </w:r>
      <w:r w:rsidR="00031ABC" w:rsidRPr="0001323A">
        <w:rPr>
          <w:rFonts w:ascii="Palatino Linotype" w:eastAsia="Palatino Linotype" w:hAnsi="Palatino Linotype" w:cs="Palatino Linotype"/>
          <w:color w:val="000000"/>
        </w:rPr>
        <w:t xml:space="preserve">se advierten </w:t>
      </w:r>
      <w:r w:rsidR="00C25CDA" w:rsidRPr="0001323A">
        <w:rPr>
          <w:rFonts w:ascii="Palatino Linotype" w:eastAsia="Palatino Linotype" w:hAnsi="Palatino Linotype" w:cs="Palatino Linotype"/>
          <w:color w:val="000000"/>
        </w:rPr>
        <w:t xml:space="preserve">cinco fojas correspondientes a dos archivos digitalizados, los cuales incluyen las normas y el acuerdo para la convivencia, como </w:t>
      </w:r>
      <w:r w:rsidR="00486410" w:rsidRPr="0001323A">
        <w:rPr>
          <w:rFonts w:ascii="Palatino Linotype" w:eastAsia="Palatino Linotype" w:hAnsi="Palatino Linotype" w:cs="Palatino Linotype"/>
          <w:color w:val="000000"/>
        </w:rPr>
        <w:t>s</w:t>
      </w:r>
      <w:r w:rsidR="00C25CDA" w:rsidRPr="0001323A">
        <w:rPr>
          <w:rFonts w:ascii="Palatino Linotype" w:eastAsia="Palatino Linotype" w:hAnsi="Palatino Linotype" w:cs="Palatino Linotype"/>
          <w:color w:val="000000"/>
        </w:rPr>
        <w:t xml:space="preserve">e puede apreciar en las siguientes </w:t>
      </w:r>
      <w:r w:rsidR="00486410" w:rsidRPr="0001323A">
        <w:rPr>
          <w:rFonts w:ascii="Palatino Linotype" w:eastAsia="Palatino Linotype" w:hAnsi="Palatino Linotype" w:cs="Palatino Linotype"/>
          <w:color w:val="000000"/>
        </w:rPr>
        <w:t>imágenes</w:t>
      </w:r>
      <w:r w:rsidR="00C25CDA" w:rsidRPr="0001323A">
        <w:rPr>
          <w:rFonts w:ascii="Palatino Linotype" w:eastAsia="Palatino Linotype" w:hAnsi="Palatino Linotype" w:cs="Palatino Linotype"/>
          <w:color w:val="000000"/>
        </w:rPr>
        <w:t xml:space="preserve">: </w:t>
      </w:r>
    </w:p>
    <w:p w14:paraId="55417144" w14:textId="77777777" w:rsidR="00304D90" w:rsidRPr="0001323A" w:rsidRDefault="00E311BC" w:rsidP="00C25CDA">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5408" behindDoc="0" locked="0" layoutInCell="1" allowOverlap="1" wp14:anchorId="4F48D6AC" wp14:editId="38606F8F">
                <wp:simplePos x="0" y="0"/>
                <wp:positionH relativeFrom="column">
                  <wp:posOffset>100965</wp:posOffset>
                </wp:positionH>
                <wp:positionV relativeFrom="paragraph">
                  <wp:posOffset>3575685</wp:posOffset>
                </wp:positionV>
                <wp:extent cx="5781675" cy="144780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5781675" cy="144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44F779" id="Conector recto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81.55pt" to="463.2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KfugEAALsDAAAOAAAAZHJzL2Uyb0RvYy54bWysU8mO2zAMvReYfxB0n9ieLYERZw4ZtJei&#10;Dbp8gEamYqHaQKmx8/ellMRTdIqiKHqRTPE9ko+k14+TNewAGLV3HW8WNWfgpO+123f865e31yvO&#10;YhKuF8Y76PgRIn/cXL1Zj6GFGz940wMyCuJiO4aODymFtqqiHMCKuPABHDmVRysSmbivehQjRbem&#10;uqnrh2r02Af0EmKk16eTk29KfKVApo9KRUjMdJxqS+XEcj7ns9qsRbtHEQYtz2WIf6jCCu0o6Rzq&#10;SSTBvqN+FcpqiT56lRbS28orpSUUDaSmqX9R83kQAYoWak4Mc5vi/wsrPxx2yHRPs7vlzAlLM9rS&#10;pGTyyDBfjBzUpTHElsBbt8OzFcMOs+RJoc03iWFT6exx7ixMiUl6vF+umoflPWeSfM3d3XJVl95X&#10;L/SAMb0Db1n+6LjRLksXrTi8j4lSEvQCISOXcyqgfKWjgQw27hMokkMpm8IuiwRbg+wgaAX6b00W&#10;Q7EKMlOUNmYm1X8mnbGZBmW5/pY4o0tG79JMtNp5/F3WNF1KVSf8RfVJa5b97PtjGUdpB21IUXbe&#10;5ryCP9uF/vLPbX4AAAD//wMAUEsDBBQABgAIAAAAIQCzQhAj3wAAAAoBAAAPAAAAZHJzL2Rvd25y&#10;ZXYueG1sTI/BTsMwEETvSPyDtUjcqJNAAwlxqqoSQlwQTeHuxq4TiNeR7aTh71lOcBzt08zbarPY&#10;gc3ah96hgHSVANPYOtWjEfB+eLp5ABaiRCUHh1rAtw6wqS8vKlkqd8a9nptoGJVgKKWALsax5Dy0&#10;nbYyrNyokW4n562MFL3hysszlduBZ0mScyt7pIVOjnrX6farmayA4cXPH2ZntmF63ufN59spez3M&#10;QlxfLdtHYFEv8Q+GX31Sh5qcjm5CFdhAeV0QKWCd36bACCiy/A7YUcB9kabA64r/f6H+AQAA//8D&#10;AFBLAQItABQABgAIAAAAIQC2gziS/gAAAOEBAAATAAAAAAAAAAAAAAAAAAAAAABbQ29udGVudF9U&#10;eXBlc10ueG1sUEsBAi0AFAAGAAgAAAAhADj9If/WAAAAlAEAAAsAAAAAAAAAAAAAAAAALwEAAF9y&#10;ZWxzLy5yZWxzUEsBAi0AFAAGAAgAAAAhAODkwp+6AQAAuwMAAA4AAAAAAAAAAAAAAAAALgIAAGRy&#10;cy9lMm9Eb2MueG1sUEsBAi0AFAAGAAgAAAAhALNCECPfAAAACgEAAA8AAAAAAAAAAAAAAAAAFAQA&#10;AGRycy9kb3ducmV2LnhtbFBLBQYAAAAABAAEAPMAAAAgBQAAAAA=&#10;" strokecolor="black [3200]" strokeweight=".5pt">
                <v:stroke joinstyle="miter"/>
              </v:line>
            </w:pict>
          </mc:Fallback>
        </mc:AlternateContent>
      </w:r>
      <w:r w:rsidR="00C25CDA" w:rsidRPr="0001323A">
        <w:rPr>
          <w:rFonts w:ascii="Palatino Linotype" w:eastAsia="Palatino Linotype" w:hAnsi="Palatino Linotype" w:cs="Palatino Linotype"/>
          <w:noProof/>
          <w:color w:val="000000"/>
          <w:lang w:eastAsia="es-MX"/>
        </w:rPr>
        <w:drawing>
          <wp:inline distT="0" distB="0" distL="0" distR="0" wp14:anchorId="66A48A14" wp14:editId="515205E5">
            <wp:extent cx="6008964" cy="3448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85A6.tmp"/>
                    <pic:cNvPicPr/>
                  </pic:nvPicPr>
                  <pic:blipFill rotWithShape="1">
                    <a:blip r:embed="rId12">
                      <a:extLst>
                        <a:ext uri="{28A0092B-C50C-407E-A947-70E740481C1C}">
                          <a14:useLocalDpi xmlns:a14="http://schemas.microsoft.com/office/drawing/2010/main" val="0"/>
                        </a:ext>
                      </a:extLst>
                    </a:blip>
                    <a:srcRect l="1152" t="4602" r="3793"/>
                    <a:stretch/>
                  </pic:blipFill>
                  <pic:spPr bwMode="auto">
                    <a:xfrm>
                      <a:off x="0" y="0"/>
                      <a:ext cx="6017788" cy="3453113"/>
                    </a:xfrm>
                    <a:prstGeom prst="rect">
                      <a:avLst/>
                    </a:prstGeom>
                    <a:ln>
                      <a:noFill/>
                    </a:ln>
                    <a:extLst>
                      <a:ext uri="{53640926-AAD7-44D8-BBD7-CCE9431645EC}">
                        <a14:shadowObscured xmlns:a14="http://schemas.microsoft.com/office/drawing/2010/main"/>
                      </a:ext>
                    </a:extLst>
                  </pic:spPr>
                </pic:pic>
              </a:graphicData>
            </a:graphic>
          </wp:inline>
        </w:drawing>
      </w:r>
    </w:p>
    <w:p w14:paraId="4AA33284" w14:textId="77777777" w:rsidR="00031ABC" w:rsidRPr="0001323A" w:rsidRDefault="00031ABC" w:rsidP="0071591F">
      <w:pPr>
        <w:spacing w:line="360" w:lineRule="auto"/>
        <w:jc w:val="center"/>
        <w:rPr>
          <w:rFonts w:ascii="Palatino Linotype" w:eastAsia="Palatino Linotype" w:hAnsi="Palatino Linotype" w:cs="Palatino Linotype"/>
          <w:noProof/>
          <w:color w:val="000000"/>
          <w:lang w:eastAsia="es-MX"/>
        </w:rPr>
      </w:pPr>
      <w:r w:rsidRPr="0001323A">
        <w:rPr>
          <w:rFonts w:ascii="Palatino Linotype" w:eastAsia="Palatino Linotype" w:hAnsi="Palatino Linotype" w:cs="Palatino Linotype"/>
          <w:noProof/>
          <w:color w:val="000000"/>
          <w:lang w:eastAsia="es-MX"/>
        </w:rPr>
        <w:lastRenderedPageBreak/>
        <w:drawing>
          <wp:inline distT="0" distB="0" distL="0" distR="0" wp14:anchorId="52B8F9DB" wp14:editId="1D563455">
            <wp:extent cx="4456430" cy="30480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8DB37.tmp"/>
                    <pic:cNvPicPr/>
                  </pic:nvPicPr>
                  <pic:blipFill rotWithShape="1">
                    <a:blip r:embed="rId13">
                      <a:extLst>
                        <a:ext uri="{28A0092B-C50C-407E-A947-70E740481C1C}">
                          <a14:useLocalDpi xmlns:a14="http://schemas.microsoft.com/office/drawing/2010/main" val="0"/>
                        </a:ext>
                      </a:extLst>
                    </a:blip>
                    <a:srcRect t="3432" b="30984"/>
                    <a:stretch/>
                  </pic:blipFill>
                  <pic:spPr bwMode="auto">
                    <a:xfrm>
                      <a:off x="0" y="0"/>
                      <a:ext cx="4471084" cy="3058023"/>
                    </a:xfrm>
                    <a:prstGeom prst="rect">
                      <a:avLst/>
                    </a:prstGeom>
                    <a:ln>
                      <a:noFill/>
                    </a:ln>
                    <a:extLst>
                      <a:ext uri="{53640926-AAD7-44D8-BBD7-CCE9431645EC}">
                        <a14:shadowObscured xmlns:a14="http://schemas.microsoft.com/office/drawing/2010/main"/>
                      </a:ext>
                    </a:extLst>
                  </pic:spPr>
                </pic:pic>
              </a:graphicData>
            </a:graphic>
          </wp:inline>
        </w:drawing>
      </w:r>
    </w:p>
    <w:p w14:paraId="71D5D29C" w14:textId="77777777" w:rsidR="00ED08EB" w:rsidRPr="0001323A" w:rsidRDefault="00ED08EB" w:rsidP="006F41E9">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En ese sentido, </w:t>
      </w:r>
      <w:r w:rsidR="00E311BC" w:rsidRPr="0001323A">
        <w:rPr>
          <w:rFonts w:ascii="Palatino Linotype" w:eastAsia="Palatino Linotype" w:hAnsi="Palatino Linotype" w:cs="Palatino Linotype"/>
          <w:color w:val="000000"/>
        </w:rPr>
        <w:t xml:space="preserve">de las imágenes antes insertadas, se observa que </w:t>
      </w:r>
      <w:r w:rsidRPr="0001323A">
        <w:rPr>
          <w:rFonts w:ascii="Palatino Linotype" w:eastAsia="Palatino Linotype" w:hAnsi="Palatino Linotype" w:cs="Palatino Linotype"/>
          <w:b/>
          <w:color w:val="000000"/>
        </w:rPr>
        <w:t xml:space="preserve">EL SUJETO OBLIGADO </w:t>
      </w:r>
      <w:r w:rsidRPr="0001323A">
        <w:rPr>
          <w:rFonts w:ascii="Palatino Linotype" w:eastAsia="Palatino Linotype" w:hAnsi="Palatino Linotype" w:cs="Palatino Linotype"/>
          <w:color w:val="000000"/>
        </w:rPr>
        <w:t xml:space="preserve">señala remitir el Reglamento o Normas de convivencia y el nombre de dicho documento también refiere a un </w:t>
      </w:r>
      <w:r w:rsidR="006F41E9" w:rsidRPr="0001323A">
        <w:rPr>
          <w:rFonts w:ascii="Palatino Linotype" w:eastAsia="Palatino Linotype" w:hAnsi="Palatino Linotype" w:cs="Palatino Linotype"/>
          <w:color w:val="000000"/>
        </w:rPr>
        <w:t>reglamento, de</w:t>
      </w:r>
      <w:r w:rsidRPr="0001323A">
        <w:rPr>
          <w:rFonts w:ascii="Palatino Linotype" w:eastAsia="Palatino Linotype" w:hAnsi="Palatino Linotype" w:cs="Palatino Linotype"/>
          <w:color w:val="000000"/>
        </w:rPr>
        <w:t xml:space="preserve"> la normatividad aplicable</w:t>
      </w:r>
      <w:r w:rsidRPr="0001323A">
        <w:rPr>
          <w:rStyle w:val="Refdenotaalpie"/>
          <w:rFonts w:ascii="Palatino Linotype" w:eastAsia="Palatino Linotype" w:hAnsi="Palatino Linotype" w:cs="Palatino Linotype"/>
          <w:color w:val="000000"/>
        </w:rPr>
        <w:footnoteReference w:id="1"/>
      </w:r>
      <w:r w:rsidRPr="0001323A">
        <w:rPr>
          <w:rFonts w:ascii="Palatino Linotype" w:eastAsia="Palatino Linotype" w:hAnsi="Palatino Linotype" w:cs="Palatino Linotype"/>
          <w:color w:val="000000"/>
        </w:rPr>
        <w:t xml:space="preserve"> en su artículo noveno, mismo que se transcribe a continuación, se desprende que </w:t>
      </w:r>
      <w:r w:rsidRPr="0001323A">
        <w:rPr>
          <w:rFonts w:ascii="Palatino Linotype" w:eastAsia="Palatino Linotype" w:hAnsi="Palatino Linotype" w:cs="Palatino Linotype"/>
          <w:b/>
          <w:color w:val="000000"/>
        </w:rPr>
        <w:t>EL</w:t>
      </w:r>
      <w:r w:rsidRPr="0001323A">
        <w:rPr>
          <w:rFonts w:ascii="Palatino Linotype" w:eastAsia="Palatino Linotype" w:hAnsi="Palatino Linotype" w:cs="Palatino Linotype"/>
          <w:color w:val="000000"/>
        </w:rPr>
        <w:t xml:space="preserve"> </w:t>
      </w:r>
      <w:r w:rsidR="006F41E9" w:rsidRPr="0001323A">
        <w:rPr>
          <w:rFonts w:ascii="Palatino Linotype" w:eastAsia="Palatino Linotype" w:hAnsi="Palatino Linotype" w:cs="Palatino Linotype"/>
          <w:b/>
          <w:color w:val="000000"/>
        </w:rPr>
        <w:t>SU</w:t>
      </w:r>
      <w:r w:rsidRPr="0001323A">
        <w:rPr>
          <w:rFonts w:ascii="Palatino Linotype" w:eastAsia="Palatino Linotype" w:hAnsi="Palatino Linotype" w:cs="Palatino Linotype"/>
          <w:b/>
          <w:color w:val="000000"/>
        </w:rPr>
        <w:t>J</w:t>
      </w:r>
      <w:r w:rsidR="006F41E9" w:rsidRPr="0001323A">
        <w:rPr>
          <w:rFonts w:ascii="Palatino Linotype" w:eastAsia="Palatino Linotype" w:hAnsi="Palatino Linotype" w:cs="Palatino Linotype"/>
          <w:b/>
          <w:color w:val="000000"/>
        </w:rPr>
        <w:t>E</w:t>
      </w:r>
      <w:r w:rsidRPr="0001323A">
        <w:rPr>
          <w:rFonts w:ascii="Palatino Linotype" w:eastAsia="Palatino Linotype" w:hAnsi="Palatino Linotype" w:cs="Palatino Linotype"/>
          <w:b/>
          <w:color w:val="000000"/>
        </w:rPr>
        <w:t>TO OBLIGADO</w:t>
      </w:r>
      <w:r w:rsidRPr="0001323A">
        <w:rPr>
          <w:rFonts w:ascii="Palatino Linotype" w:eastAsia="Palatino Linotype" w:hAnsi="Palatino Linotype" w:cs="Palatino Linotype"/>
          <w:color w:val="000000"/>
        </w:rPr>
        <w:t xml:space="preserve"> deberá contar con un reglamento interno que rija la prestación de servici</w:t>
      </w:r>
      <w:r w:rsidR="00E311BC" w:rsidRPr="0001323A">
        <w:rPr>
          <w:rFonts w:ascii="Palatino Linotype" w:eastAsia="Palatino Linotype" w:hAnsi="Palatino Linotype" w:cs="Palatino Linotype"/>
          <w:color w:val="000000"/>
        </w:rPr>
        <w:t xml:space="preserve">os de cada Centro de Atención, tal como se estipula en el precepto legal siguiente: </w:t>
      </w:r>
    </w:p>
    <w:p w14:paraId="32FD90A7" w14:textId="77777777" w:rsidR="00ED08EB" w:rsidRPr="0001323A" w:rsidRDefault="006F41E9" w:rsidP="006F41E9">
      <w:pPr>
        <w:ind w:left="851" w:right="902"/>
        <w:jc w:val="both"/>
        <w:rPr>
          <w:rFonts w:ascii="Palatino Linotype" w:hAnsi="Palatino Linotype"/>
          <w:i/>
          <w:sz w:val="22"/>
        </w:rPr>
      </w:pPr>
      <w:r w:rsidRPr="0001323A">
        <w:rPr>
          <w:rFonts w:ascii="Palatino Linotype" w:hAnsi="Palatino Linotype"/>
          <w:i/>
          <w:sz w:val="22"/>
        </w:rPr>
        <w:t>“</w:t>
      </w:r>
      <w:r w:rsidR="00ED08EB" w:rsidRPr="0001323A">
        <w:rPr>
          <w:rFonts w:ascii="Palatino Linotype" w:hAnsi="Palatino Linotype"/>
          <w:b/>
          <w:i/>
          <w:sz w:val="22"/>
        </w:rPr>
        <w:t>Artículo 9.</w:t>
      </w:r>
      <w:r w:rsidR="00ED08EB" w:rsidRPr="0001323A">
        <w:rPr>
          <w:rFonts w:ascii="Palatino Linotype" w:hAnsi="Palatino Linotype"/>
          <w:i/>
          <w:sz w:val="22"/>
        </w:rPr>
        <w:t xml:space="preserve"> Los servicios para la atención, cuidado y desarrollo integral infantil se prestarán en las condiciones que se establezcan </w:t>
      </w:r>
      <w:r w:rsidR="00ED08EB" w:rsidRPr="0001323A">
        <w:rPr>
          <w:rFonts w:ascii="Palatino Linotype" w:hAnsi="Palatino Linotype"/>
          <w:b/>
          <w:i/>
          <w:sz w:val="22"/>
        </w:rPr>
        <w:t>en el Reglamento Interno de cada Centro de Atención</w:t>
      </w:r>
      <w:r w:rsidR="00ED08EB" w:rsidRPr="0001323A">
        <w:rPr>
          <w:rFonts w:ascii="Palatino Linotype" w:hAnsi="Palatino Linotype"/>
          <w:i/>
          <w:sz w:val="22"/>
        </w:rPr>
        <w:t>, de conformidad con la Modalidad, Tipo y Modelo de Atención de que se trate.</w:t>
      </w:r>
      <w:r w:rsidRPr="0001323A">
        <w:rPr>
          <w:rFonts w:ascii="Palatino Linotype" w:hAnsi="Palatino Linotype"/>
          <w:i/>
          <w:sz w:val="22"/>
        </w:rPr>
        <w:t xml:space="preserve">”(Sic) </w:t>
      </w:r>
    </w:p>
    <w:p w14:paraId="44A31263" w14:textId="77777777" w:rsidR="006F41E9" w:rsidRPr="0001323A" w:rsidRDefault="006F41E9" w:rsidP="006F41E9">
      <w:pPr>
        <w:ind w:left="851" w:right="902"/>
        <w:jc w:val="both"/>
        <w:rPr>
          <w:rFonts w:ascii="Palatino Linotype" w:eastAsia="Palatino Linotype" w:hAnsi="Palatino Linotype" w:cs="Palatino Linotype"/>
          <w:i/>
          <w:color w:val="000000"/>
          <w:sz w:val="22"/>
        </w:rPr>
      </w:pPr>
      <w:r w:rsidRPr="0001323A">
        <w:rPr>
          <w:rFonts w:ascii="Palatino Linotype" w:hAnsi="Palatino Linotype"/>
          <w:i/>
          <w:sz w:val="22"/>
        </w:rPr>
        <w:t>(Énfasis añadido)</w:t>
      </w:r>
    </w:p>
    <w:p w14:paraId="3F0530E3" w14:textId="77777777" w:rsidR="00ED08EB" w:rsidRPr="0001323A" w:rsidRDefault="00ED08EB" w:rsidP="00ED08EB">
      <w:pPr>
        <w:spacing w:line="360" w:lineRule="auto"/>
        <w:jc w:val="both"/>
        <w:rPr>
          <w:rFonts w:ascii="Palatino Linotype" w:eastAsia="Palatino Linotype" w:hAnsi="Palatino Linotype" w:cs="Palatino Linotype"/>
          <w:color w:val="000000"/>
        </w:rPr>
      </w:pPr>
    </w:p>
    <w:p w14:paraId="453154E6" w14:textId="58D28906" w:rsidR="00216DE1" w:rsidRPr="0001323A" w:rsidRDefault="00216DE1" w:rsidP="006F41E9">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Aunado a ello del contenido de las Normas de Convivencia antes</w:t>
      </w:r>
      <w:r w:rsidR="00E311BC" w:rsidRPr="0001323A">
        <w:rPr>
          <w:rFonts w:ascii="Palatino Linotype" w:eastAsia="Palatino Linotype" w:hAnsi="Palatino Linotype" w:cs="Palatino Linotype"/>
          <w:color w:val="000000"/>
        </w:rPr>
        <w:t xml:space="preserve"> </w:t>
      </w:r>
      <w:r w:rsidR="00931258" w:rsidRPr="0001323A">
        <w:rPr>
          <w:rFonts w:ascii="Palatino Linotype" w:eastAsia="Palatino Linotype" w:hAnsi="Palatino Linotype" w:cs="Palatino Linotype"/>
          <w:color w:val="000000"/>
        </w:rPr>
        <w:t>referidas se</w:t>
      </w:r>
      <w:r w:rsidRPr="0001323A">
        <w:rPr>
          <w:rFonts w:ascii="Palatino Linotype" w:eastAsia="Palatino Linotype" w:hAnsi="Palatino Linotype" w:cs="Palatino Linotype"/>
          <w:color w:val="000000"/>
        </w:rPr>
        <w:t xml:space="preserve"> advierte </w:t>
      </w:r>
      <w:proofErr w:type="gramStart"/>
      <w:r w:rsidRPr="0001323A">
        <w:rPr>
          <w:rFonts w:ascii="Palatino Linotype" w:eastAsia="Palatino Linotype" w:hAnsi="Palatino Linotype" w:cs="Palatino Linotype"/>
          <w:color w:val="000000"/>
        </w:rPr>
        <w:t xml:space="preserve">que </w:t>
      </w:r>
      <w:r w:rsidR="00931258" w:rsidRPr="0001323A">
        <w:rPr>
          <w:rFonts w:ascii="Palatino Linotype" w:eastAsia="Palatino Linotype" w:hAnsi="Palatino Linotype" w:cs="Palatino Linotype"/>
          <w:color w:val="000000"/>
        </w:rPr>
        <w:t>,</w:t>
      </w:r>
      <w:proofErr w:type="gramEnd"/>
      <w:r w:rsidR="00931258"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000000"/>
        </w:rPr>
        <w:t>una de ellas</w:t>
      </w:r>
      <w:r w:rsidR="00280214"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000000"/>
        </w:rPr>
        <w:t>señala lo que a continuación se menciona</w:t>
      </w:r>
      <w:r w:rsidR="00881948"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p>
    <w:p w14:paraId="1092CCA1" w14:textId="77777777" w:rsidR="00216DE1" w:rsidRPr="0001323A" w:rsidRDefault="00216DE1" w:rsidP="00216DE1">
      <w:pPr>
        <w:ind w:left="851" w:right="902"/>
        <w:jc w:val="both"/>
        <w:rPr>
          <w:rFonts w:ascii="Palatino Linotype" w:eastAsia="Palatino Linotype" w:hAnsi="Palatino Linotype" w:cs="Palatino Linotype"/>
          <w:i/>
          <w:color w:val="000000"/>
          <w:sz w:val="22"/>
        </w:rPr>
      </w:pPr>
      <w:r w:rsidRPr="0001323A">
        <w:rPr>
          <w:rFonts w:ascii="Palatino Linotype" w:eastAsia="Palatino Linotype" w:hAnsi="Palatino Linotype" w:cs="Palatino Linotype"/>
          <w:i/>
          <w:color w:val="000000"/>
          <w:sz w:val="22"/>
        </w:rPr>
        <w:t>“Se dará cumplimiento al reglamento interno escolar entregado, firmado y aceptado en la entrevista inicial al ingresar al CAI” (Sic)</w:t>
      </w:r>
    </w:p>
    <w:p w14:paraId="6AC1047E" w14:textId="77777777" w:rsidR="00216DE1" w:rsidRPr="0001323A" w:rsidRDefault="00216DE1" w:rsidP="006F41E9">
      <w:pPr>
        <w:spacing w:line="360" w:lineRule="auto"/>
        <w:jc w:val="both"/>
        <w:rPr>
          <w:rFonts w:ascii="Palatino Linotype" w:eastAsia="Palatino Linotype" w:hAnsi="Palatino Linotype" w:cs="Palatino Linotype"/>
          <w:color w:val="000000"/>
        </w:rPr>
      </w:pPr>
    </w:p>
    <w:p w14:paraId="09D644F8" w14:textId="2EE76EBC" w:rsidR="006F41E9" w:rsidRPr="0001323A" w:rsidRDefault="006F41E9" w:rsidP="006F41E9">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Así las cosas, con la finalidad de otorgar certeza jurídica a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EL</w:t>
      </w:r>
      <w:r w:rsidRPr="0001323A">
        <w:rPr>
          <w:rFonts w:ascii="Palatino Linotype" w:eastAsia="Palatino Linotype" w:hAnsi="Palatino Linotype" w:cs="Palatino Linotype"/>
          <w:color w:val="000000"/>
        </w:rPr>
        <w:t xml:space="preserve"> </w:t>
      </w:r>
      <w:r w:rsidR="00E311BC" w:rsidRPr="0001323A">
        <w:rPr>
          <w:rFonts w:ascii="Palatino Linotype" w:eastAsia="Palatino Linotype" w:hAnsi="Palatino Linotype" w:cs="Palatino Linotype"/>
          <w:b/>
          <w:color w:val="000000"/>
        </w:rPr>
        <w:t>SU</w:t>
      </w:r>
      <w:r w:rsidRPr="0001323A">
        <w:rPr>
          <w:rFonts w:ascii="Palatino Linotype" w:eastAsia="Palatino Linotype" w:hAnsi="Palatino Linotype" w:cs="Palatino Linotype"/>
          <w:b/>
          <w:color w:val="000000"/>
        </w:rPr>
        <w:t>J</w:t>
      </w:r>
      <w:r w:rsidR="00E311BC" w:rsidRPr="0001323A">
        <w:rPr>
          <w:rFonts w:ascii="Palatino Linotype" w:eastAsia="Palatino Linotype" w:hAnsi="Palatino Linotype" w:cs="Palatino Linotype"/>
          <w:b/>
          <w:color w:val="000000"/>
        </w:rPr>
        <w:t>E</w:t>
      </w:r>
      <w:r w:rsidRPr="0001323A">
        <w:rPr>
          <w:rFonts w:ascii="Palatino Linotype" w:eastAsia="Palatino Linotype" w:hAnsi="Palatino Linotype" w:cs="Palatino Linotype"/>
          <w:b/>
          <w:color w:val="000000"/>
        </w:rPr>
        <w:t>TO OBLIGADO</w:t>
      </w:r>
      <w:r w:rsidRPr="0001323A">
        <w:rPr>
          <w:rFonts w:ascii="Palatino Linotype" w:eastAsia="Palatino Linotype" w:hAnsi="Palatino Linotype" w:cs="Palatino Linotype"/>
          <w:color w:val="000000"/>
        </w:rPr>
        <w:t xml:space="preserve"> deberá hacer entrega del Reglamento o en su caso deberá entregar el documento análogo en una correcta versión pública, acompañado del</w:t>
      </w:r>
      <w:r w:rsidR="000A546A"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000000"/>
        </w:rPr>
        <w:t xml:space="preserve">pronunciamiento </w:t>
      </w:r>
      <w:r w:rsidR="00280214" w:rsidRPr="0001323A">
        <w:rPr>
          <w:rFonts w:ascii="Palatino Linotype" w:eastAsia="Palatino Linotype" w:hAnsi="Palatino Linotype" w:cs="Palatino Linotype"/>
          <w:color w:val="000000"/>
        </w:rPr>
        <w:t xml:space="preserve">en </w:t>
      </w:r>
      <w:r w:rsidRPr="0001323A">
        <w:rPr>
          <w:rFonts w:ascii="Palatino Linotype" w:eastAsia="Palatino Linotype" w:hAnsi="Palatino Linotype" w:cs="Palatino Linotype"/>
          <w:color w:val="000000"/>
        </w:rPr>
        <w:t xml:space="preserve">el cual indique que ese documento funge como su reglamento. </w:t>
      </w:r>
    </w:p>
    <w:p w14:paraId="7C20A6D9" w14:textId="77777777" w:rsidR="006F41E9" w:rsidRPr="0001323A" w:rsidRDefault="006F41E9" w:rsidP="009524B1">
      <w:pPr>
        <w:spacing w:line="360" w:lineRule="auto"/>
        <w:rPr>
          <w:rFonts w:ascii="Palatino Linotype" w:eastAsia="Palatino Linotype" w:hAnsi="Palatino Linotype" w:cs="Palatino Linotype"/>
          <w:color w:val="000000"/>
        </w:rPr>
      </w:pPr>
    </w:p>
    <w:p w14:paraId="0BADBAFC" w14:textId="77777777" w:rsidR="0071591F" w:rsidRPr="0001323A" w:rsidRDefault="0071591F" w:rsidP="009524B1">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La segunda parte de las razones de inconformidad versa sobre la entrega incompleta de las planeaciones digitalizadas</w:t>
      </w:r>
      <w:r w:rsidR="00881948" w:rsidRPr="0001323A">
        <w:rPr>
          <w:rFonts w:ascii="Palatino Linotype" w:eastAsia="Palatino Linotype" w:hAnsi="Palatino Linotype" w:cs="Palatino Linotype"/>
          <w:color w:val="000000"/>
        </w:rPr>
        <w:t xml:space="preserve"> y</w:t>
      </w:r>
      <w:r w:rsidRPr="0001323A">
        <w:rPr>
          <w:rFonts w:ascii="Palatino Linotype" w:eastAsia="Palatino Linotype" w:hAnsi="Palatino Linotype" w:cs="Palatino Linotype"/>
          <w:color w:val="000000"/>
        </w:rPr>
        <w:t xml:space="preserve"> rubricadas para los años 2019 y 2020 debido a que de los documentos remitidos en respuesta se observa existen más áreas de las cuales no se entregan las planeaciones correspondientes y la información no fue entregada por año. </w:t>
      </w:r>
    </w:p>
    <w:p w14:paraId="22EB1B9B" w14:textId="77777777" w:rsidR="009524B1" w:rsidRPr="0001323A" w:rsidRDefault="009524B1" w:rsidP="00486410">
      <w:pPr>
        <w:spacing w:line="360" w:lineRule="auto"/>
        <w:jc w:val="both"/>
        <w:rPr>
          <w:rFonts w:ascii="Palatino Linotype" w:eastAsia="Palatino Linotype" w:hAnsi="Palatino Linotype" w:cs="Palatino Linotype"/>
          <w:color w:val="000000"/>
        </w:rPr>
      </w:pPr>
    </w:p>
    <w:p w14:paraId="308EDCC8" w14:textId="77777777" w:rsidR="0071591F" w:rsidRPr="0001323A" w:rsidRDefault="00E311BC"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Además, en </w:t>
      </w:r>
      <w:r w:rsidR="0071591F" w:rsidRPr="0001323A">
        <w:rPr>
          <w:rFonts w:ascii="Palatino Linotype" w:eastAsia="Palatino Linotype" w:hAnsi="Palatino Linotype" w:cs="Palatino Linotype"/>
          <w:color w:val="000000"/>
        </w:rPr>
        <w:t xml:space="preserve">los documentos denominados </w:t>
      </w:r>
      <w:r w:rsidR="0071591F" w:rsidRPr="0001323A">
        <w:rPr>
          <w:rFonts w:ascii="Palatino Linotype" w:eastAsia="Palatino Linotype" w:hAnsi="Palatino Linotype" w:cs="Palatino Linotype"/>
          <w:i/>
          <w:color w:val="000000"/>
        </w:rPr>
        <w:t>“CRITERIOS DE ASIGNACION DE GRUPOS A DOCENTES”</w:t>
      </w:r>
      <w:r w:rsidR="0071591F" w:rsidRPr="0001323A">
        <w:rPr>
          <w:rFonts w:ascii="Palatino Linotype" w:eastAsia="Palatino Linotype" w:hAnsi="Palatino Linotype" w:cs="Palatino Linotype"/>
          <w:color w:val="000000"/>
        </w:rPr>
        <w:t xml:space="preserve"> y “</w:t>
      </w:r>
      <w:r w:rsidR="0071591F" w:rsidRPr="0001323A">
        <w:rPr>
          <w:rFonts w:ascii="Palatino Linotype" w:eastAsia="Palatino Linotype" w:hAnsi="Palatino Linotype" w:cs="Palatino Linotype"/>
          <w:i/>
          <w:color w:val="000000"/>
        </w:rPr>
        <w:t>PLANTILLA CAI 4 SEPTIEMBRE 2019_page-0001 (1).</w:t>
      </w:r>
      <w:proofErr w:type="spellStart"/>
      <w:r w:rsidR="0071591F" w:rsidRPr="0001323A">
        <w:rPr>
          <w:rFonts w:ascii="Palatino Linotype" w:eastAsia="Palatino Linotype" w:hAnsi="Palatino Linotype" w:cs="Palatino Linotype"/>
          <w:i/>
          <w:color w:val="000000"/>
        </w:rPr>
        <w:t>pdf</w:t>
      </w:r>
      <w:proofErr w:type="spellEnd"/>
      <w:r w:rsidR="0071591F" w:rsidRPr="0001323A">
        <w:rPr>
          <w:rFonts w:ascii="Palatino Linotype" w:eastAsia="Palatino Linotype" w:hAnsi="Palatino Linotype" w:cs="Palatino Linotype"/>
          <w:i/>
          <w:color w:val="000000"/>
        </w:rPr>
        <w:t xml:space="preserve">” </w:t>
      </w:r>
      <w:r w:rsidR="0071591F" w:rsidRPr="0001323A">
        <w:rPr>
          <w:rFonts w:ascii="Palatino Linotype" w:eastAsia="Palatino Linotype" w:hAnsi="Palatino Linotype" w:cs="Palatino Linotype"/>
          <w:color w:val="000000"/>
        </w:rPr>
        <w:t xml:space="preserve">anexados por </w:t>
      </w:r>
      <w:r w:rsidR="0071591F" w:rsidRPr="0001323A">
        <w:rPr>
          <w:rFonts w:ascii="Palatino Linotype" w:eastAsia="Palatino Linotype" w:hAnsi="Palatino Linotype" w:cs="Palatino Linotype"/>
          <w:b/>
          <w:color w:val="000000"/>
        </w:rPr>
        <w:t>EL SUJETO OBLIGADO</w:t>
      </w:r>
      <w:r w:rsidR="0071591F" w:rsidRPr="0001323A">
        <w:rPr>
          <w:rFonts w:ascii="Palatino Linotype" w:eastAsia="Palatino Linotype" w:hAnsi="Palatino Linotype" w:cs="Palatino Linotype"/>
          <w:color w:val="000000"/>
        </w:rPr>
        <w:t xml:space="preserve"> en su respuesta, así como de los alegatos manifestados por </w:t>
      </w:r>
      <w:r w:rsidR="0071591F" w:rsidRPr="0001323A">
        <w:rPr>
          <w:rFonts w:ascii="Palatino Linotype" w:eastAsia="Palatino Linotype" w:hAnsi="Palatino Linotype" w:cs="Palatino Linotype"/>
          <w:b/>
          <w:color w:val="000000"/>
        </w:rPr>
        <w:t>LA RECURRENTE</w:t>
      </w:r>
      <w:r w:rsidR="0071591F" w:rsidRPr="0001323A">
        <w:rPr>
          <w:rFonts w:ascii="Palatino Linotype" w:eastAsia="Palatino Linotype" w:hAnsi="Palatino Linotype" w:cs="Palatino Linotype"/>
          <w:color w:val="000000"/>
        </w:rPr>
        <w:t xml:space="preserve"> se advierte la existencia de los </w:t>
      </w:r>
      <w:r w:rsidR="00912ABA" w:rsidRPr="0001323A">
        <w:rPr>
          <w:rFonts w:ascii="Palatino Linotype" w:eastAsia="Palatino Linotype" w:hAnsi="Palatino Linotype" w:cs="Palatino Linotype"/>
          <w:color w:val="000000"/>
        </w:rPr>
        <w:t>grupos Lactantes I, II y III, Maternal I, II y III y Preescolar I,</w:t>
      </w:r>
      <w:r w:rsidR="00654DD0" w:rsidRPr="0001323A">
        <w:rPr>
          <w:rFonts w:ascii="Palatino Linotype" w:eastAsia="Palatino Linotype" w:hAnsi="Palatino Linotype" w:cs="Palatino Linotype"/>
          <w:color w:val="000000"/>
        </w:rPr>
        <w:t xml:space="preserve"> </w:t>
      </w:r>
      <w:r w:rsidR="00912ABA" w:rsidRPr="0001323A">
        <w:rPr>
          <w:rFonts w:ascii="Palatino Linotype" w:eastAsia="Palatino Linotype" w:hAnsi="Palatino Linotype" w:cs="Palatino Linotype"/>
          <w:color w:val="000000"/>
        </w:rPr>
        <w:t xml:space="preserve">II y III. </w:t>
      </w:r>
    </w:p>
    <w:p w14:paraId="73B8A577" w14:textId="77777777" w:rsidR="0071591F" w:rsidRPr="0001323A" w:rsidRDefault="0071591F" w:rsidP="00486410">
      <w:pPr>
        <w:spacing w:line="360" w:lineRule="auto"/>
        <w:jc w:val="both"/>
        <w:rPr>
          <w:rFonts w:ascii="Palatino Linotype" w:eastAsia="Palatino Linotype" w:hAnsi="Palatino Linotype" w:cs="Palatino Linotype"/>
          <w:color w:val="000000"/>
        </w:rPr>
      </w:pPr>
    </w:p>
    <w:p w14:paraId="0DB0CB02" w14:textId="77777777" w:rsidR="00654DD0" w:rsidRPr="0001323A" w:rsidRDefault="00654DD0"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Con respecto al grupo de Lactantes I, </w:t>
      </w:r>
      <w:r w:rsidR="00E311BC" w:rsidRPr="0001323A">
        <w:rPr>
          <w:rFonts w:ascii="Palatino Linotype" w:eastAsia="Palatino Linotype" w:hAnsi="Palatino Linotype" w:cs="Palatino Linotype"/>
          <w:b/>
          <w:color w:val="000000"/>
        </w:rPr>
        <w:t>EL SU</w:t>
      </w:r>
      <w:r w:rsidRPr="0001323A">
        <w:rPr>
          <w:rFonts w:ascii="Palatino Linotype" w:eastAsia="Palatino Linotype" w:hAnsi="Palatino Linotype" w:cs="Palatino Linotype"/>
          <w:b/>
          <w:color w:val="000000"/>
        </w:rPr>
        <w:t>J</w:t>
      </w:r>
      <w:r w:rsidR="00E311BC" w:rsidRPr="0001323A">
        <w:rPr>
          <w:rFonts w:ascii="Palatino Linotype" w:eastAsia="Palatino Linotype" w:hAnsi="Palatino Linotype" w:cs="Palatino Linotype"/>
          <w:b/>
          <w:color w:val="000000"/>
        </w:rPr>
        <w:t>E</w:t>
      </w:r>
      <w:r w:rsidRPr="0001323A">
        <w:rPr>
          <w:rFonts w:ascii="Palatino Linotype" w:eastAsia="Palatino Linotype" w:hAnsi="Palatino Linotype" w:cs="Palatino Linotype"/>
          <w:b/>
          <w:color w:val="000000"/>
        </w:rPr>
        <w:t xml:space="preserve">TO OBLIGADO </w:t>
      </w:r>
      <w:r w:rsidRPr="0001323A">
        <w:rPr>
          <w:rFonts w:ascii="Palatino Linotype" w:eastAsia="Palatino Linotype" w:hAnsi="Palatino Linotype" w:cs="Palatino Linotype"/>
          <w:color w:val="000000"/>
        </w:rPr>
        <w:t xml:space="preserve">entrega en su respuesta los documentos denominados </w:t>
      </w:r>
      <w:r w:rsidRPr="0001323A">
        <w:rPr>
          <w:rFonts w:ascii="Palatino Linotype" w:eastAsia="Palatino Linotype" w:hAnsi="Palatino Linotype" w:cs="Palatino Linotype"/>
          <w:i/>
          <w:color w:val="000000"/>
        </w:rPr>
        <w:t>“PLAN 1 LI_removed.pdf”</w:t>
      </w:r>
      <w:r w:rsidRPr="0001323A">
        <w:rPr>
          <w:rFonts w:ascii="Palatino Linotype" w:eastAsia="Palatino Linotype" w:hAnsi="Palatino Linotype" w:cs="Palatino Linotype"/>
          <w:color w:val="000000"/>
        </w:rPr>
        <w:t xml:space="preserve"> y </w:t>
      </w:r>
      <w:r w:rsidRPr="0001323A">
        <w:rPr>
          <w:rFonts w:ascii="Palatino Linotype" w:eastAsia="Palatino Linotype" w:hAnsi="Palatino Linotype" w:cs="Palatino Linotype"/>
          <w:i/>
          <w:color w:val="000000"/>
        </w:rPr>
        <w:t>“PLAN 2 L-1_rem</w:t>
      </w:r>
      <w:r w:rsidR="00835277" w:rsidRPr="0001323A">
        <w:rPr>
          <w:rFonts w:ascii="Palatino Linotype" w:eastAsia="Palatino Linotype" w:hAnsi="Palatino Linotype" w:cs="Palatino Linotype"/>
          <w:i/>
          <w:color w:val="000000"/>
        </w:rPr>
        <w:t>o</w:t>
      </w:r>
      <w:r w:rsidRPr="0001323A">
        <w:rPr>
          <w:rFonts w:ascii="Palatino Linotype" w:eastAsia="Palatino Linotype" w:hAnsi="Palatino Linotype" w:cs="Palatino Linotype"/>
          <w:i/>
          <w:color w:val="000000"/>
        </w:rPr>
        <w:t xml:space="preserve">ved.pdf” </w:t>
      </w:r>
      <w:r w:rsidRPr="0001323A">
        <w:rPr>
          <w:rFonts w:ascii="Palatino Linotype" w:eastAsia="Palatino Linotype" w:hAnsi="Palatino Linotype" w:cs="Palatino Linotype"/>
          <w:color w:val="000000"/>
        </w:rPr>
        <w:lastRenderedPageBreak/>
        <w:t xml:space="preserve">cuyo contenido integra los planes semanales para el grupo de Lactantes I del veintiséis de agosto del dos mil diecinueve al veinte de marzo del dos mil veinte, tal y como se puede apreciar en las imágenes que se insertan a continuación: </w:t>
      </w:r>
    </w:p>
    <w:p w14:paraId="5268BA1B" w14:textId="77777777" w:rsidR="00071DBD" w:rsidRPr="0001323A" w:rsidRDefault="00216DE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F225854" wp14:editId="33A351E1">
            <wp:extent cx="5286374" cy="16097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1C4501.tmp"/>
                    <pic:cNvPicPr/>
                  </pic:nvPicPr>
                  <pic:blipFill rotWithShape="1">
                    <a:blip r:embed="rId14">
                      <a:extLst>
                        <a:ext uri="{28A0092B-C50C-407E-A947-70E740481C1C}">
                          <a14:useLocalDpi xmlns:a14="http://schemas.microsoft.com/office/drawing/2010/main" val="0"/>
                        </a:ext>
                      </a:extLst>
                    </a:blip>
                    <a:srcRect t="2096" b="9424"/>
                    <a:stretch/>
                  </pic:blipFill>
                  <pic:spPr bwMode="auto">
                    <a:xfrm>
                      <a:off x="0" y="0"/>
                      <a:ext cx="5287113" cy="1609950"/>
                    </a:xfrm>
                    <a:prstGeom prst="rect">
                      <a:avLst/>
                    </a:prstGeom>
                    <a:ln>
                      <a:noFill/>
                    </a:ln>
                    <a:extLst>
                      <a:ext uri="{53640926-AAD7-44D8-BBD7-CCE9431645EC}">
                        <a14:shadowObscured xmlns:a14="http://schemas.microsoft.com/office/drawing/2010/main"/>
                      </a:ext>
                    </a:extLst>
                  </pic:spPr>
                </pic:pic>
              </a:graphicData>
            </a:graphic>
          </wp:inline>
        </w:drawing>
      </w:r>
    </w:p>
    <w:p w14:paraId="16B8885C" w14:textId="77777777" w:rsidR="00071DBD" w:rsidRPr="0001323A" w:rsidRDefault="00071DBD" w:rsidP="00071DBD">
      <w:pPr>
        <w:spacing w:line="360" w:lineRule="auto"/>
        <w:jc w:val="both"/>
        <w:rPr>
          <w:rFonts w:ascii="Palatino Linotype" w:eastAsia="Palatino Linotype" w:hAnsi="Palatino Linotype" w:cs="Palatino Linotype"/>
          <w:noProof/>
          <w:color w:val="000000"/>
          <w:lang w:eastAsia="es-MX"/>
        </w:rPr>
      </w:pPr>
    </w:p>
    <w:p w14:paraId="4053F023" w14:textId="77777777" w:rsidR="00E835F1" w:rsidRPr="0001323A" w:rsidRDefault="00071DBD" w:rsidP="00071DBD">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59264" behindDoc="0" locked="0" layoutInCell="1" allowOverlap="1" wp14:anchorId="1B88E388" wp14:editId="6D8D941F">
                <wp:simplePos x="0" y="0"/>
                <wp:positionH relativeFrom="margin">
                  <wp:align>center</wp:align>
                </wp:positionH>
                <wp:positionV relativeFrom="paragraph">
                  <wp:posOffset>-27305</wp:posOffset>
                </wp:positionV>
                <wp:extent cx="4619625" cy="49530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4619625"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A2EC5C" id="Rectángulo 16" o:spid="_x0000_s1026" style="position:absolute;margin-left:0;margin-top:-2.15pt;width:363.75pt;height:39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jMpgIAAJMFAAAOAAAAZHJzL2Uyb0RvYy54bWysVM1u2zAMvg/YOwi6r3ayJG2DOkXQIsOA&#10;og3aDj0rshQLkEVNUuJkb7Nn2YuNkn8adMUOw3JwRJH8SH4ieXV9qDXZC+cVmIKOznJKhOFQKrMt&#10;6Lfn1acLSnxgpmQajCjoUXh6vfj44aqxczGGCnQpHEEQ4+eNLWgVgp1nmeeVqJk/AysMKiW4mgUU&#10;3TYrHWsQvdbZOM9nWQOutA648B5vb1slXSR8KQUPD1J6EYguKOYW0tel7yZ+s8UVm28ds5XiXRrs&#10;H7KomTIYdIC6ZYGRnVN/QNWKO/AgwxmHOgMpFRepBqxmlL+p5qliVqRakBxvB5r8/4Pl9/u1I6rE&#10;t5tRYliNb/SIrP36abY7DQRvkaLG+jlaPtm16ySPx1jvQbo6/mMl5JBoPQ60ikMgHC8ns9HlbDyl&#10;hKNucjn9nCfes1dv63z4IqAm8VBQhwkkNtn+zgeMiKa9SQxmYKW0Tk+nDWkKOr6Ynk+ThwetyqiN&#10;dt5tNzfakT3D11+tcvzFahDtxAwlbfAy1thWlU7hqEXE0OZRSCQI6xi3EWJrigGWcS5MGLWqipWi&#10;jTY9DdZ7pNAJMCJLzHLA7gB6yxakx25z7uyjq0idPTjnf0usdR48UmQwYXCulQH3HoDGqrrIrX1P&#10;UktNZGkD5RHbx0E7V97ylcIXvGM+rJnDQcKRw+UQHvAjNeBLQXeipAL34737aI/9jVpKGhzMgvrv&#10;O+YEJfqrwc6/HE0mcZKTMJmej1Fwp5rNqcbs6hvA1x/hGrI8HaN90P1ROqhfcIcsY1RUMcMxdkF5&#10;cL1wE9qFgVuIi+UymeH0WhbuzJPlETyyGjv0+fDCnO3aOOAA3EM/xGz+pptb2+hpYLkLIFVq9Vde&#10;O75x8lPjdFsqrpZTOVm97tLFbwAAAP//AwBQSwMEFAAGAAgAAAAhAP5M0u/dAAAABgEAAA8AAABk&#10;cnMvZG93bnJldi54bWxMj0FLw0AQhe+C/2EZwYu0G1ttJGZTxCLeCo1Sr5PsNAlmZ0N220Z/veNJ&#10;b/N4j/e+ydeT69WJxtB5NnA7T0AR19523Bh4f3uZPYAKEdli75kMfFGAdXF5kWNm/Zl3dCpjo6SE&#10;Q4YG2hiHTOtQt+QwzP1ALN7Bjw6jyLHRdsSzlLteL5JkpR12LAstDvTcUv1ZHp2Baj/034eN+5j2&#10;5Ypx+7pF3twYc301PT2CijTFvzD84gs6FMJU+SPboHoD8kg0MLtbghI3XaT3oCo5linoItf/8Ysf&#10;AAAA//8DAFBLAQItABQABgAIAAAAIQC2gziS/gAAAOEBAAATAAAAAAAAAAAAAAAAAAAAAABbQ29u&#10;dGVudF9UeXBlc10ueG1sUEsBAi0AFAAGAAgAAAAhADj9If/WAAAAlAEAAAsAAAAAAAAAAAAAAAAA&#10;LwEAAF9yZWxzLy5yZWxzUEsBAi0AFAAGAAgAAAAhAG5kSMymAgAAkwUAAA4AAAAAAAAAAAAAAAAA&#10;LgIAAGRycy9lMm9Eb2MueG1sUEsBAi0AFAAGAAgAAAAhAP5M0u/dAAAABgEAAA8AAAAAAAAAAAAA&#10;AAAAAAUAAGRycy9kb3ducmV2LnhtbFBLBQYAAAAABAAEAPMAAAAKBgAAAAA=&#10;" filled="f" strokecolor="red" strokeweight="2.25pt">
                <w10:wrap anchorx="margin"/>
              </v:rect>
            </w:pict>
          </mc:Fallback>
        </mc:AlternateContent>
      </w:r>
      <w:r w:rsidRPr="0001323A">
        <w:rPr>
          <w:rFonts w:ascii="Palatino Linotype" w:eastAsia="Palatino Linotype" w:hAnsi="Palatino Linotype" w:cs="Palatino Linotype"/>
          <w:noProof/>
          <w:color w:val="000000"/>
          <w:lang w:eastAsia="es-MX"/>
        </w:rPr>
        <w:drawing>
          <wp:inline distT="0" distB="0" distL="0" distR="0" wp14:anchorId="6B78608C" wp14:editId="041CBB4C">
            <wp:extent cx="4629150" cy="2286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CD962.tmp"/>
                    <pic:cNvPicPr/>
                  </pic:nvPicPr>
                  <pic:blipFill rotWithShape="1">
                    <a:blip r:embed="rId15">
                      <a:extLst>
                        <a:ext uri="{28A0092B-C50C-407E-A947-70E740481C1C}">
                          <a14:useLocalDpi xmlns:a14="http://schemas.microsoft.com/office/drawing/2010/main" val="0"/>
                        </a:ext>
                      </a:extLst>
                    </a:blip>
                    <a:srcRect b="28783"/>
                    <a:stretch/>
                  </pic:blipFill>
                  <pic:spPr bwMode="auto">
                    <a:xfrm>
                      <a:off x="0" y="0"/>
                      <a:ext cx="4629796" cy="2286319"/>
                    </a:xfrm>
                    <a:prstGeom prst="rect">
                      <a:avLst/>
                    </a:prstGeom>
                    <a:ln>
                      <a:noFill/>
                    </a:ln>
                    <a:extLst>
                      <a:ext uri="{53640926-AAD7-44D8-BBD7-CCE9431645EC}">
                        <a14:shadowObscured xmlns:a14="http://schemas.microsoft.com/office/drawing/2010/main"/>
                      </a:ext>
                    </a:extLst>
                  </pic:spPr>
                </pic:pic>
              </a:graphicData>
            </a:graphic>
          </wp:inline>
        </w:drawing>
      </w:r>
    </w:p>
    <w:p w14:paraId="6F3049D3" w14:textId="77777777" w:rsidR="0071591F" w:rsidRPr="0001323A" w:rsidRDefault="00E835F1" w:rsidP="00071DBD">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1312" behindDoc="0" locked="0" layoutInCell="1" allowOverlap="1" wp14:anchorId="5D49FD64" wp14:editId="7A8ADAAA">
                <wp:simplePos x="0" y="0"/>
                <wp:positionH relativeFrom="column">
                  <wp:posOffset>605790</wp:posOffset>
                </wp:positionH>
                <wp:positionV relativeFrom="paragraph">
                  <wp:posOffset>156845</wp:posOffset>
                </wp:positionV>
                <wp:extent cx="4705350" cy="428625"/>
                <wp:effectExtent l="19050" t="19050" r="19050" b="28575"/>
                <wp:wrapNone/>
                <wp:docPr id="17" name="Rectángulo 17"/>
                <wp:cNvGraphicFramePr/>
                <a:graphic xmlns:a="http://schemas.openxmlformats.org/drawingml/2006/main">
                  <a:graphicData uri="http://schemas.microsoft.com/office/word/2010/wordprocessingShape">
                    <wps:wsp>
                      <wps:cNvSpPr/>
                      <wps:spPr>
                        <a:xfrm>
                          <a:off x="0" y="0"/>
                          <a:ext cx="470535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518625" id="Rectángulo 17" o:spid="_x0000_s1026" style="position:absolute;margin-left:47.7pt;margin-top:12.35pt;width:370.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DpAIAAJMFAAAOAAAAZHJzL2Uyb0RvYy54bWysVM1u2zAMvg/YOwi6r3a8uOmMOkXQIsOA&#10;oivaDj0rshwbkEVNUuJkb7Nn2YuNkmw36IodhuXgSCL5kfz4c3l16CTZC2NbUCWdnaWUCMWhatW2&#10;pN+e1h8uKLGOqYpJUKKkR2Hp1fL9u8teFyKDBmQlDEEQZYtel7RxThdJYnkjOmbPQAuFwhpMxxxe&#10;zTapDOsRvZNJlqbnSQ+m0ga4sBZfb6KQLgN+XQvuvta1FY7IkmJsLnxN+G78N1lesmJrmG5aPoTB&#10;/iGKjrUKnU5QN8wxsjPtH1Bdyw1YqN0Zhy6Bum65CDlgNrP0VTaPDdMi5ILkWD3RZP8fLL/b3xvS&#10;Vli7BSWKdVijB2Tt10+13Ukg+IoU9doWqPmo781ws3j0+R5q0/l/zIQcAq3HiVZxcITj43yR5h9z&#10;ZJ+jbJ5dnGe5B01erLWx7rOAjvhDSQ0GENhk+1vrouqo4p0pWLdS4jsrpCJ9SbOLfJEHCwuyrbzU&#10;C63Zbq6lIXuG1V+vU/wNjk/UMAypMBqfY8wqnNxRiujgQdRIEOaRRQ++NcUEyzgXys2iqGGViN7y&#10;U2ejRchZKgT0yDVGOWEPAKNmBBmxIwODvjcVobMn4/RvgUXjySJ4BuUm465VYN4CkJjV4DnqjyRF&#10;ajxLG6iO2D4G4lxZzdctVvCWWXfPDA4SFh2Xg/uKn1oCVgqGEyUNmB9vvXt97G+UUtLjYJbUft8x&#10;IyiRXxR2/qfZfO4nOVzm+SLDizmVbE4latddA1Z/hmtI83D0+k6Ox9pA94w7ZOW9oogpjr5Lyp0Z&#10;L9cuLgzcQlysVkENp1czd6seNffgnlXfoU+HZ2b00MYOB+AOxiFmxatujrreUsFq56BuQ6u/8Drw&#10;jZMfGmfYUn61nN6D1ssuXf4GAAD//wMAUEsDBBQABgAIAAAAIQABNei33gAAAAgBAAAPAAAAZHJz&#10;L2Rvd25yZXYueG1sTI/BTsMwDIbvSLxDZCQuiKWU0Y3SdEJMiNskyjSubpO1FYlTNdlWeHq8Exzt&#10;79fvz8VqclYczRh6TwruZgkIQ43XPbUKth+vt0sQISJptJ6Mgm8TYFVeXhSYa3+id3OsYiu4hEKO&#10;CroYh1zK0HTGYZj5wRCzvR8dRh7HVuoRT1zurEyTJJMOe+ILHQ7mpTPNV3VwCurdYH/2a/c57aqM&#10;cPO2QVrfKHV9NT0/gYhmin9hOOuzOpTsVPsD6SCsgseHOScVpPMFCObL+4wXNYM0BVkW8v8D5S8A&#10;AAD//wMAUEsBAi0AFAAGAAgAAAAhALaDOJL+AAAA4QEAABMAAAAAAAAAAAAAAAAAAAAAAFtDb250&#10;ZW50X1R5cGVzXS54bWxQSwECLQAUAAYACAAAACEAOP0h/9YAAACUAQAACwAAAAAAAAAAAAAAAAAv&#10;AQAAX3JlbHMvLnJlbHNQSwECLQAUAAYACAAAACEAn72aw6QCAACTBQAADgAAAAAAAAAAAAAAAAAu&#10;AgAAZHJzL2Uyb0RvYy54bWxQSwECLQAUAAYACAAAACEAATXot94AAAAIAQAADwAAAAAAAAAAAAAA&#10;AAD+BAAAZHJzL2Rvd25yZXYueG1sUEsFBgAAAAAEAAQA8wAAAAkGAAAAAA==&#10;" filled="f" strokecolor="red" strokeweight="2.25pt"/>
            </w:pict>
          </mc:Fallback>
        </mc:AlternateContent>
      </w:r>
      <w:r w:rsidR="00071DBD" w:rsidRPr="0001323A">
        <w:rPr>
          <w:rFonts w:ascii="Palatino Linotype" w:eastAsia="Palatino Linotype" w:hAnsi="Palatino Linotype" w:cs="Palatino Linotype"/>
          <w:noProof/>
          <w:color w:val="000000"/>
          <w:lang w:eastAsia="es-MX"/>
        </w:rPr>
        <w:drawing>
          <wp:inline distT="0" distB="0" distL="0" distR="0" wp14:anchorId="3BF396D5" wp14:editId="0AEE3296">
            <wp:extent cx="4706007" cy="222916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C182C.tmp"/>
                    <pic:cNvPicPr/>
                  </pic:nvPicPr>
                  <pic:blipFill>
                    <a:blip r:embed="rId16">
                      <a:extLst>
                        <a:ext uri="{28A0092B-C50C-407E-A947-70E740481C1C}">
                          <a14:useLocalDpi xmlns:a14="http://schemas.microsoft.com/office/drawing/2010/main" val="0"/>
                        </a:ext>
                      </a:extLst>
                    </a:blip>
                    <a:stretch>
                      <a:fillRect/>
                    </a:stretch>
                  </pic:blipFill>
                  <pic:spPr>
                    <a:xfrm>
                      <a:off x="0" y="0"/>
                      <a:ext cx="4706007" cy="2229161"/>
                    </a:xfrm>
                    <a:prstGeom prst="rect">
                      <a:avLst/>
                    </a:prstGeom>
                  </pic:spPr>
                </pic:pic>
              </a:graphicData>
            </a:graphic>
          </wp:inline>
        </w:drawing>
      </w:r>
    </w:p>
    <w:p w14:paraId="2A8D1F10" w14:textId="77777777" w:rsidR="00071DBD" w:rsidRPr="0001323A" w:rsidRDefault="00071DBD" w:rsidP="00486410">
      <w:pPr>
        <w:spacing w:line="360" w:lineRule="auto"/>
        <w:jc w:val="both"/>
        <w:rPr>
          <w:rFonts w:ascii="Palatino Linotype" w:eastAsia="Palatino Linotype" w:hAnsi="Palatino Linotype" w:cs="Palatino Linotype"/>
          <w:color w:val="000000"/>
        </w:rPr>
      </w:pPr>
    </w:p>
    <w:p w14:paraId="02ED6296" w14:textId="77777777" w:rsidR="00D102EF" w:rsidRPr="0001323A" w:rsidRDefault="006A65D4"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Además de la información </w:t>
      </w:r>
      <w:r w:rsidR="00835277" w:rsidRPr="0001323A">
        <w:rPr>
          <w:rFonts w:ascii="Palatino Linotype" w:eastAsia="Palatino Linotype" w:hAnsi="Palatino Linotype" w:cs="Palatino Linotype"/>
          <w:color w:val="000000"/>
        </w:rPr>
        <w:t xml:space="preserve">contenida en dichos documentos, también como parte de su respuesta </w:t>
      </w:r>
      <w:r w:rsidR="00835277" w:rsidRPr="0001323A">
        <w:rPr>
          <w:rFonts w:ascii="Palatino Linotype" w:eastAsia="Palatino Linotype" w:hAnsi="Palatino Linotype" w:cs="Palatino Linotype"/>
          <w:b/>
          <w:color w:val="000000"/>
        </w:rPr>
        <w:t>EL SUJETO OBLIGADO</w:t>
      </w:r>
      <w:r w:rsidR="00835277" w:rsidRPr="0001323A">
        <w:rPr>
          <w:rFonts w:ascii="Palatino Linotype" w:eastAsia="Palatino Linotype" w:hAnsi="Palatino Linotype" w:cs="Palatino Linotype"/>
          <w:color w:val="000000"/>
        </w:rPr>
        <w:t xml:space="preserve"> incluye la carpeta denominada </w:t>
      </w:r>
      <w:r w:rsidR="00835277" w:rsidRPr="0001323A">
        <w:rPr>
          <w:rFonts w:ascii="Palatino Linotype" w:eastAsia="Palatino Linotype" w:hAnsi="Palatino Linotype" w:cs="Palatino Linotype"/>
          <w:i/>
          <w:color w:val="000000"/>
        </w:rPr>
        <w:t>“DISTANCIA L-I”</w:t>
      </w:r>
      <w:r w:rsidR="00835277" w:rsidRPr="0001323A">
        <w:rPr>
          <w:rFonts w:ascii="Palatino Linotype" w:eastAsia="Palatino Linotype" w:hAnsi="Palatino Linotype" w:cs="Palatino Linotype"/>
          <w:color w:val="000000"/>
        </w:rPr>
        <w:t xml:space="preserve"> en la que se encontraron los documentos referentes a las planeaciones semanales del grupo Lactantes I de los meses mayo y junio de dos mil veinte. </w:t>
      </w:r>
    </w:p>
    <w:p w14:paraId="67EBC9B0" w14:textId="77777777" w:rsidR="00071DBD" w:rsidRPr="0001323A" w:rsidRDefault="00071DBD" w:rsidP="00486410">
      <w:pPr>
        <w:spacing w:line="360" w:lineRule="auto"/>
        <w:jc w:val="both"/>
        <w:rPr>
          <w:rFonts w:ascii="Palatino Linotype" w:eastAsia="Palatino Linotype" w:hAnsi="Palatino Linotype" w:cs="Palatino Linotype"/>
          <w:color w:val="000000"/>
        </w:rPr>
      </w:pPr>
    </w:p>
    <w:p w14:paraId="5BA563CB" w14:textId="77777777" w:rsidR="00D102EF" w:rsidRPr="0001323A" w:rsidRDefault="00D102EF"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No se omite mencionar que en el Informe Justificado </w:t>
      </w:r>
      <w:r w:rsidRPr="0001323A">
        <w:rPr>
          <w:rFonts w:ascii="Palatino Linotype" w:eastAsia="Palatino Linotype" w:hAnsi="Palatino Linotype" w:cs="Palatino Linotype"/>
          <w:b/>
          <w:color w:val="000000"/>
        </w:rPr>
        <w:t xml:space="preserve">EL SUEJTO OBLIGADO </w:t>
      </w:r>
      <w:r w:rsidRPr="0001323A">
        <w:rPr>
          <w:rFonts w:ascii="Palatino Linotype" w:eastAsia="Palatino Linotype" w:hAnsi="Palatino Linotype" w:cs="Palatino Linotype"/>
          <w:color w:val="000000"/>
        </w:rPr>
        <w:t xml:space="preserve">adjunta la carpeta comprimida de nombre </w:t>
      </w:r>
      <w:r w:rsidRPr="0001323A">
        <w:rPr>
          <w:rFonts w:ascii="Palatino Linotype" w:eastAsia="Palatino Linotype" w:hAnsi="Palatino Linotype" w:cs="Palatino Linotype"/>
          <w:i/>
          <w:color w:val="000000"/>
        </w:rPr>
        <w:t>“LACTANTES 1 YOLANDA.zip”</w:t>
      </w:r>
      <w:r w:rsidRPr="0001323A">
        <w:rPr>
          <w:rFonts w:ascii="Palatino Linotype" w:eastAsia="Palatino Linotype" w:hAnsi="Palatino Linotype" w:cs="Palatino Linotype"/>
          <w:color w:val="000000"/>
        </w:rPr>
        <w:t xml:space="preserve"> la cual contiene los planes semanales para el año dos mil veintiuno; sin embargo</w:t>
      </w:r>
      <w:r w:rsidR="00E311BC"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dicha información no es materia de la solicitud primigenia, por lo que no entrará al presente estudio. </w:t>
      </w:r>
    </w:p>
    <w:p w14:paraId="72F24114" w14:textId="77777777" w:rsidR="00A05F36" w:rsidRPr="0001323A" w:rsidRDefault="00A05F36" w:rsidP="00486410">
      <w:pPr>
        <w:spacing w:line="360" w:lineRule="auto"/>
        <w:jc w:val="both"/>
        <w:rPr>
          <w:rFonts w:ascii="Palatino Linotype" w:eastAsia="Palatino Linotype" w:hAnsi="Palatino Linotype" w:cs="Palatino Linotype"/>
          <w:color w:val="000000"/>
        </w:rPr>
      </w:pPr>
    </w:p>
    <w:p w14:paraId="52B79067" w14:textId="77777777" w:rsidR="00071DBD" w:rsidRPr="0001323A" w:rsidRDefault="00D102EF"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D</w:t>
      </w:r>
      <w:r w:rsidR="00A05F36" w:rsidRPr="0001323A">
        <w:rPr>
          <w:rFonts w:ascii="Palatino Linotype" w:eastAsia="Palatino Linotype" w:hAnsi="Palatino Linotype" w:cs="Palatino Linotype"/>
          <w:color w:val="000000"/>
        </w:rPr>
        <w:t>e lo concerniente al</w:t>
      </w:r>
      <w:r w:rsidRPr="0001323A">
        <w:rPr>
          <w:rFonts w:ascii="Palatino Linotype" w:eastAsia="Palatino Linotype" w:hAnsi="Palatino Linotype" w:cs="Palatino Linotype"/>
          <w:color w:val="000000"/>
        </w:rPr>
        <w:t xml:space="preserve"> grupo Lactantes II y III,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w:t>
      </w:r>
      <w:r w:rsidR="00A05F36" w:rsidRPr="0001323A">
        <w:rPr>
          <w:rFonts w:ascii="Palatino Linotype" w:eastAsia="Palatino Linotype" w:hAnsi="Palatino Linotype" w:cs="Palatino Linotype"/>
          <w:color w:val="000000"/>
        </w:rPr>
        <w:t xml:space="preserve">entrega en su respuesta la información de ambos en un solo documento denominado </w:t>
      </w:r>
      <w:r w:rsidR="00A05F36" w:rsidRPr="0001323A">
        <w:rPr>
          <w:rFonts w:ascii="Palatino Linotype" w:eastAsia="Palatino Linotype" w:hAnsi="Palatino Linotype" w:cs="Palatino Linotype"/>
          <w:i/>
          <w:color w:val="000000"/>
        </w:rPr>
        <w:t xml:space="preserve">“PLAN DE TRABAJO LII-LIII” </w:t>
      </w:r>
      <w:r w:rsidR="00260667" w:rsidRPr="0001323A">
        <w:rPr>
          <w:rFonts w:ascii="Palatino Linotype" w:eastAsia="Palatino Linotype" w:hAnsi="Palatino Linotype" w:cs="Palatino Linotype"/>
          <w:color w:val="000000"/>
        </w:rPr>
        <w:t>de cuyo contenido se advierte</w:t>
      </w:r>
      <w:r w:rsidR="00881948" w:rsidRPr="0001323A">
        <w:rPr>
          <w:rFonts w:ascii="Palatino Linotype" w:eastAsia="Palatino Linotype" w:hAnsi="Palatino Linotype" w:cs="Palatino Linotype"/>
          <w:color w:val="000000"/>
        </w:rPr>
        <w:t>n</w:t>
      </w:r>
      <w:r w:rsidR="00260667" w:rsidRPr="0001323A">
        <w:rPr>
          <w:rFonts w:ascii="Palatino Linotype" w:eastAsia="Palatino Linotype" w:hAnsi="Palatino Linotype" w:cs="Palatino Linotype"/>
          <w:color w:val="000000"/>
        </w:rPr>
        <w:t xml:space="preserve"> solamente dos planeaciones para </w:t>
      </w:r>
      <w:r w:rsidR="00CA2990" w:rsidRPr="0001323A">
        <w:rPr>
          <w:rFonts w:ascii="Palatino Linotype" w:eastAsia="Palatino Linotype" w:hAnsi="Palatino Linotype" w:cs="Palatino Linotype"/>
          <w:color w:val="000000"/>
        </w:rPr>
        <w:lastRenderedPageBreak/>
        <w:t xml:space="preserve">una semana de los meses </w:t>
      </w:r>
      <w:r w:rsidR="00260667" w:rsidRPr="0001323A">
        <w:rPr>
          <w:rFonts w:ascii="Palatino Linotype" w:eastAsia="Palatino Linotype" w:hAnsi="Palatino Linotype" w:cs="Palatino Linotype"/>
          <w:color w:val="000000"/>
        </w:rPr>
        <w:t>de abril</w:t>
      </w:r>
      <w:r w:rsidR="00CA2990" w:rsidRPr="0001323A">
        <w:rPr>
          <w:rFonts w:ascii="Palatino Linotype" w:eastAsia="Palatino Linotype" w:hAnsi="Palatino Linotype" w:cs="Palatino Linotype"/>
          <w:color w:val="000000"/>
        </w:rPr>
        <w:t xml:space="preserve"> y mayo</w:t>
      </w:r>
      <w:r w:rsidR="00260667" w:rsidRPr="0001323A">
        <w:rPr>
          <w:rFonts w:ascii="Palatino Linotype" w:eastAsia="Palatino Linotype" w:hAnsi="Palatino Linotype" w:cs="Palatino Linotype"/>
          <w:color w:val="000000"/>
        </w:rPr>
        <w:t xml:space="preserve"> del dos mil veinte</w:t>
      </w:r>
      <w:r w:rsidR="00216DE1" w:rsidRPr="0001323A">
        <w:rPr>
          <w:rFonts w:ascii="Palatino Linotype" w:eastAsia="Palatino Linotype" w:hAnsi="Palatino Linotype" w:cs="Palatino Linotype"/>
          <w:color w:val="000000"/>
        </w:rPr>
        <w:t xml:space="preserve">, las cuales no son completamente legibles </w:t>
      </w:r>
      <w:r w:rsidR="00260667" w:rsidRPr="0001323A">
        <w:rPr>
          <w:rFonts w:ascii="Palatino Linotype" w:eastAsia="Palatino Linotype" w:hAnsi="Palatino Linotype" w:cs="Palatino Linotype"/>
          <w:color w:val="000000"/>
        </w:rPr>
        <w:t xml:space="preserve"> como se puede apreciar en las siguientes imágenes:</w:t>
      </w:r>
    </w:p>
    <w:p w14:paraId="672BAE3C" w14:textId="77777777" w:rsidR="00E311BC" w:rsidRPr="0001323A" w:rsidRDefault="00E311BC" w:rsidP="00486410">
      <w:pPr>
        <w:spacing w:line="360" w:lineRule="auto"/>
        <w:jc w:val="both"/>
        <w:rPr>
          <w:rFonts w:ascii="Palatino Linotype" w:eastAsia="Palatino Linotype" w:hAnsi="Palatino Linotype" w:cs="Palatino Linotype"/>
          <w:color w:val="000000"/>
        </w:rPr>
      </w:pPr>
    </w:p>
    <w:p w14:paraId="11C82671" w14:textId="77777777" w:rsidR="00835277" w:rsidRPr="0001323A" w:rsidRDefault="00260667" w:rsidP="00260667">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F1769B9" wp14:editId="703FD81D">
            <wp:extent cx="4183021" cy="74295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998"/>
                    <a:stretch/>
                  </pic:blipFill>
                  <pic:spPr bwMode="auto">
                    <a:xfrm>
                      <a:off x="0" y="0"/>
                      <a:ext cx="4222720" cy="750001"/>
                    </a:xfrm>
                    <a:prstGeom prst="rect">
                      <a:avLst/>
                    </a:prstGeom>
                    <a:noFill/>
                    <a:ln>
                      <a:noFill/>
                    </a:ln>
                    <a:extLst>
                      <a:ext uri="{53640926-AAD7-44D8-BBD7-CCE9431645EC}">
                        <a14:shadowObscured xmlns:a14="http://schemas.microsoft.com/office/drawing/2010/main"/>
                      </a:ext>
                    </a:extLst>
                  </pic:spPr>
                </pic:pic>
              </a:graphicData>
            </a:graphic>
          </wp:inline>
        </w:drawing>
      </w:r>
    </w:p>
    <w:p w14:paraId="46776D14" w14:textId="77777777" w:rsidR="00E311BC" w:rsidRPr="0001323A" w:rsidRDefault="00E311BC" w:rsidP="00260667">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62336" behindDoc="0" locked="0" layoutInCell="1" allowOverlap="1" wp14:anchorId="5C52BEC1" wp14:editId="6D6CD371">
                <wp:simplePos x="0" y="0"/>
                <wp:positionH relativeFrom="column">
                  <wp:posOffset>4882515</wp:posOffset>
                </wp:positionH>
                <wp:positionV relativeFrom="paragraph">
                  <wp:posOffset>292100</wp:posOffset>
                </wp:positionV>
                <wp:extent cx="266700" cy="353377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266700" cy="3533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0F952C" id="Rectángulo 24" o:spid="_x0000_s1026" style="position:absolute;margin-left:384.45pt;margin-top:23pt;width:21pt;height:27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7qowIAAJMFAAAOAAAAZHJzL2Uyb0RvYy54bWysVM1u2zAMvg/YOwi6r3bSpFmNOkXQIsOA&#10;og3aDj0rshQbkEVNUv72NnuWvdgoyXaDrthhmA+yJJIfyU8kr64PrSI7YV0DuqSjs5wSoTlUjd6U&#10;9Nvz8tNnSpxnumIKtCjpUTh6Pf/44WpvCjGGGlQlLEEQ7Yq9KWntvSmyzPFatMydgREahRJsyzwe&#10;7SarLNsjequycZ5fZHuwlbHAhXN4e5uEdB7xpRTcP0jphCeqpBibj6uN6zqs2fyKFRvLTN3wLgz2&#10;D1G0rNHodIC6ZZ6RrW3+gGobbsGB9Gcc2gykbLiIOWA2o/xNNk81MyLmguQ4M9Dk/h8sv9+tLGmq&#10;ko4nlGjW4hs9Imu/furNVgHBW6Rob1yBmk9mZbuTw23I9yBtG/6YCTlEWo8DreLgCcfL8cXFLEfy&#10;OYrOp+fns9k0gGav1sY6/0VAS8KmpBYDiGyy3Z3zSbVXCc40LBul8J4VSpM91t1lPs2jhQPVVEEa&#10;hM5u1jfKkh3D118uc/w6xydqGIbSGE3IMWUVd/6oRHLwKCQSFPJIHkJpigGWcS60HyVRzSqRvE1P&#10;nfUWMWelETAgS4xywO4Aes0E0mMnBjr9YCpiZQ/GXep/Mx4somfQfjBuGw32vcwUZtV5Tvo9SYma&#10;wNIaqiOWj4XUV87wZYMveMecXzGLjYSvjsPBP+AiFeBLQbejpAb74737oI/1jVJK9tiYJXXft8wK&#10;StRXjZV/OZpMQifHw2Q6G+PBnkrWpxK9bW8AX3+EY8jwuA36XvVbaaF9wRmyCF5RxDRH3yXl3vaH&#10;G58GBk4hLhaLqIbda5i/00+GB/DAaqjQ58MLs6YrY48NcA99E7PiTTUn3WCpYbH1IJtY6q+8dnxj&#10;58fC6aZUGC2n56j1OkvnvwEAAP//AwBQSwMEFAAGAAgAAAAhANpnzcrfAAAACgEAAA8AAABkcnMv&#10;ZG93bnJldi54bWxMj8FOwzAMhu9IvENkJG4sWQRtKU0nQEIItAMMuGdN1lZLnKrJ2vL2mBMcbX/6&#10;/f3VZvGOTXaMfUAF65UAZrEJpsdWwefH01UBLCaNRruAVsG3jbCpz88qXZow47uddqllFIKx1Aq6&#10;lIaS89h01uu4CoNFuh3C6HWicWy5GfVM4d5xKUTGve6RPnR6sI+dbY67k1fwFo4H7r6kfM0fnmX+&#10;4ou5nbZKXV4s93fAkl3SHwy/+qQONTntwwlNZE5BnhW3hCq4zqgTAcVa0GKvIBPyBnhd8f8V6h8A&#10;AAD//wMAUEsBAi0AFAAGAAgAAAAhALaDOJL+AAAA4QEAABMAAAAAAAAAAAAAAAAAAAAAAFtDb250&#10;ZW50X1R5cGVzXS54bWxQSwECLQAUAAYACAAAACEAOP0h/9YAAACUAQAACwAAAAAAAAAAAAAAAAAv&#10;AQAAX3JlbHMvLnJlbHNQSwECLQAUAAYACAAAACEABK1+6qMCAACTBQAADgAAAAAAAAAAAAAAAAAu&#10;AgAAZHJzL2Uyb0RvYy54bWxQSwECLQAUAAYACAAAACEA2mfNyt8AAAAKAQAADwAAAAAAAAAAAAAA&#10;AAD9BAAAZHJzL2Rvd25yZXYueG1sUEsFBgAAAAAEAAQA8wAAAAkGAAAAAA==&#10;" filled="f" strokecolor="red" strokeweight="1.5pt"/>
            </w:pict>
          </mc:Fallback>
        </mc:AlternateContent>
      </w:r>
    </w:p>
    <w:p w14:paraId="6EA082A9" w14:textId="77777777" w:rsidR="00260667" w:rsidRPr="0001323A" w:rsidRDefault="00216DE1" w:rsidP="00260667">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2F89462" wp14:editId="156130AC">
            <wp:extent cx="4896714" cy="3714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68929B.tmp"/>
                    <pic:cNvPicPr/>
                  </pic:nvPicPr>
                  <pic:blipFill>
                    <a:blip r:embed="rId18">
                      <a:extLst>
                        <a:ext uri="{28A0092B-C50C-407E-A947-70E740481C1C}">
                          <a14:useLocalDpi xmlns:a14="http://schemas.microsoft.com/office/drawing/2010/main" val="0"/>
                        </a:ext>
                      </a:extLst>
                    </a:blip>
                    <a:stretch>
                      <a:fillRect/>
                    </a:stretch>
                  </pic:blipFill>
                  <pic:spPr>
                    <a:xfrm>
                      <a:off x="0" y="0"/>
                      <a:ext cx="4939267" cy="3747032"/>
                    </a:xfrm>
                    <a:prstGeom prst="rect">
                      <a:avLst/>
                    </a:prstGeom>
                  </pic:spPr>
                </pic:pic>
              </a:graphicData>
            </a:graphic>
          </wp:inline>
        </w:drawing>
      </w:r>
    </w:p>
    <w:p w14:paraId="1EC18AE7" w14:textId="77777777" w:rsidR="00260667" w:rsidRPr="0001323A" w:rsidRDefault="00260667" w:rsidP="00071DBD">
      <w:pPr>
        <w:spacing w:line="360" w:lineRule="auto"/>
        <w:jc w:val="center"/>
        <w:rPr>
          <w:rFonts w:ascii="Palatino Linotype" w:eastAsia="Palatino Linotype" w:hAnsi="Palatino Linotype" w:cs="Palatino Linotype"/>
          <w:color w:val="000000"/>
        </w:rPr>
      </w:pPr>
    </w:p>
    <w:p w14:paraId="01FA7CFD" w14:textId="77777777" w:rsidR="00260667" w:rsidRPr="0001323A" w:rsidRDefault="00CA2990" w:rsidP="00071DBD">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4384" behindDoc="0" locked="0" layoutInCell="1" allowOverlap="1" wp14:anchorId="4C94EB63" wp14:editId="08170897">
                <wp:simplePos x="0" y="0"/>
                <wp:positionH relativeFrom="column">
                  <wp:posOffset>5387340</wp:posOffset>
                </wp:positionH>
                <wp:positionV relativeFrom="paragraph">
                  <wp:posOffset>-88900</wp:posOffset>
                </wp:positionV>
                <wp:extent cx="361950" cy="424815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361950" cy="4248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610FB80" id="Rectángulo 28" o:spid="_x0000_s1026" style="position:absolute;margin-left:424.2pt;margin-top:-7pt;width:28.5pt;height:3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JrogIAAJMFAAAOAAAAZHJzL2Uyb0RvYy54bWysVM1u2zAMvg/YOwi6r06ytGuDOkXQIsOA&#10;oivaDj0rspwYkEVNUuJkb7Nn2Yvtk/zToCt2GJaDI4rkR/ITycurfa3ZTjlfkcn5+GTEmTKSisqs&#10;c/7tafnhnDMfhCmEJqNyflCeX83fv7ts7ExNaEO6UI4BxPhZY3O+CcHOsszLjaqFPyGrDJQluVoE&#10;iG6dFU40QK91NhmNzrKGXGEdSeU9bm9aJZ8n/LJUMnwtS68C0zlHbiF9Xfqu4jebX4rZ2gm7qWSX&#10;hviHLGpRGQQdoG5EEGzrqj+g6ko68lSGE0l1RmVZSZVqQDXj0atqHjfCqlQLyPF2oMn/P1h5t7t3&#10;rCpyPsFLGVHjjR7A2q+fZr3VxHALihrrZ7B8tPeukzyOsd596er4j0rYPtF6GGhV+8AkLj+ejS9O&#10;Qb6EajqZno8hACZ78bbOh8+KahYPOXdIILEpdrc+tKa9SQxmaFlpjXsx04Y16LuLETCj7ElXRdQm&#10;wa1X19qxncDrL5cj/LrAR2ZIQxtkE2tsq0qncNCqDfCgShCEOiZthNiaaoAVUioTxq1qIwrVRjs9&#10;DtZ7pJq1AWBELpHlgN0B9JYtSI/dMtDZR1eVOntw7kr/m/PgkSKTCYNzXRlyb1WmUVUXubXvSWqp&#10;iSytqDigfRy1c+WtXFZ4wVvhw71wGCS8OpZD+IpPqQkvRd2Jsw25H2/dR3v0N7ScNRjMnPvvW+EU&#10;Z/qLQedfjKfTOMlJmJ5+mkBwx5rVscZs62vC64+xhqxMx2gfdH8sHdXP2CGLGBUqYSRi51wG1wvX&#10;oV0Y2EJSLRbJDNNrRbg1j1ZG8Mhq7NCn/bNwtmvjgAG4o36IxexVN7e20dPQYhuorFKrv/Da8Y3J&#10;T43Tbam4Wo7lZPWyS+e/AQAA//8DAFBLAwQUAAYACAAAACEAjit/PeAAAAALAQAADwAAAGRycy9k&#10;b3ducmV2LnhtbEyPwU7DMAyG70i8Q2Qkbluyqt1KaToBEkIgDjDgnjVZWy1xqiZry9vPnMbR9qff&#10;319uZ2fZaIbQeZSwWgpgBmuvO2wkfH89L3JgISrUyno0En5NgG11fVWqQvsJP824iw2jEAyFktDG&#10;2Bech7o1ToWl7w3S7eAHpyKNQ8P1oCYKd5YnQqy5Ux3Sh1b15qk19XF3chI+/PHA7U+SvG0eX5LN&#10;q8unZnyX8vZmfrgHFs0cLzD86ZM6VOS09yfUgVkJeZqnhEpYrFIqRcSdyGizl7DOMgG8Kvn/DtUZ&#10;AAD//wMAUEsBAi0AFAAGAAgAAAAhALaDOJL+AAAA4QEAABMAAAAAAAAAAAAAAAAAAAAAAFtDb250&#10;ZW50X1R5cGVzXS54bWxQSwECLQAUAAYACAAAACEAOP0h/9YAAACUAQAACwAAAAAAAAAAAAAAAAAv&#10;AQAAX3JlbHMvLnJlbHNQSwECLQAUAAYACAAAACEAR6USa6ICAACTBQAADgAAAAAAAAAAAAAAAAAu&#10;AgAAZHJzL2Uyb0RvYy54bWxQSwECLQAUAAYACAAAACEAjit/PeAAAAALAQAADwAAAAAAAAAAAAAA&#10;AAD8BAAAZHJzL2Rvd25yZXYueG1sUEsFBgAAAAAEAAQA8wAAAAkGAAAAAA==&#10;" filled="f" strokecolor="red" strokeweight="1.5pt"/>
            </w:pict>
          </mc:Fallback>
        </mc:AlternateContent>
      </w:r>
      <w:r w:rsidRPr="0001323A">
        <w:rPr>
          <w:rFonts w:ascii="Palatino Linotype" w:eastAsia="Palatino Linotype" w:hAnsi="Palatino Linotype" w:cs="Palatino Linotype"/>
          <w:noProof/>
          <w:color w:val="000000"/>
          <w:lang w:eastAsia="es-MX"/>
        </w:rPr>
        <w:drawing>
          <wp:inline distT="0" distB="0" distL="0" distR="0" wp14:anchorId="76B1313D" wp14:editId="06BAEDB2">
            <wp:extent cx="3943413" cy="5589391"/>
            <wp:effectExtent l="0" t="381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652"/>
                    <a:stretch/>
                  </pic:blipFill>
                  <pic:spPr bwMode="auto">
                    <a:xfrm rot="16200000">
                      <a:off x="0" y="0"/>
                      <a:ext cx="3946569" cy="5593864"/>
                    </a:xfrm>
                    <a:prstGeom prst="rect">
                      <a:avLst/>
                    </a:prstGeom>
                    <a:noFill/>
                    <a:ln>
                      <a:noFill/>
                    </a:ln>
                    <a:extLst>
                      <a:ext uri="{53640926-AAD7-44D8-BBD7-CCE9431645EC}">
                        <a14:shadowObscured xmlns:a14="http://schemas.microsoft.com/office/drawing/2010/main"/>
                      </a:ext>
                    </a:extLst>
                  </pic:spPr>
                </pic:pic>
              </a:graphicData>
            </a:graphic>
          </wp:inline>
        </w:drawing>
      </w:r>
    </w:p>
    <w:p w14:paraId="0199AAD0" w14:textId="77777777" w:rsidR="00071DBD" w:rsidRPr="0001323A" w:rsidRDefault="00071DBD" w:rsidP="00071DBD">
      <w:pPr>
        <w:spacing w:line="360" w:lineRule="auto"/>
        <w:jc w:val="center"/>
        <w:rPr>
          <w:rFonts w:ascii="Palatino Linotype" w:eastAsia="Palatino Linotype" w:hAnsi="Palatino Linotype" w:cs="Palatino Linotype"/>
          <w:color w:val="000000"/>
        </w:rPr>
      </w:pPr>
    </w:p>
    <w:p w14:paraId="7F3AAA2E" w14:textId="77777777" w:rsidR="00071DBD" w:rsidRPr="0001323A" w:rsidRDefault="0066672A"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En ese respecto vía Informe Justificado</w:t>
      </w:r>
      <w:r w:rsidR="00881948"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adjunta las carpetas comprimidas denominadas </w:t>
      </w:r>
      <w:r w:rsidRPr="0001323A">
        <w:rPr>
          <w:rFonts w:ascii="Palatino Linotype" w:eastAsia="Palatino Linotype" w:hAnsi="Palatino Linotype" w:cs="Palatino Linotype"/>
          <w:i/>
          <w:color w:val="000000"/>
        </w:rPr>
        <w:t xml:space="preserve">“LACTANTES 2 MARTHA.zip” y “LACTANTES 3 ISABEL” </w:t>
      </w:r>
      <w:r w:rsidRPr="0001323A">
        <w:rPr>
          <w:rFonts w:ascii="Palatino Linotype" w:eastAsia="Palatino Linotype" w:hAnsi="Palatino Linotype" w:cs="Palatino Linotype"/>
          <w:color w:val="000000"/>
        </w:rPr>
        <w:t>en las cuales se advierten diversos pla</w:t>
      </w:r>
      <w:r w:rsidR="00150C9F" w:rsidRPr="0001323A">
        <w:rPr>
          <w:rFonts w:ascii="Palatino Linotype" w:eastAsia="Palatino Linotype" w:hAnsi="Palatino Linotype" w:cs="Palatino Linotype"/>
          <w:color w:val="000000"/>
        </w:rPr>
        <w:t>nes semanales</w:t>
      </w:r>
      <w:r w:rsidR="00900448" w:rsidRPr="0001323A">
        <w:rPr>
          <w:rFonts w:ascii="Palatino Linotype" w:eastAsia="Palatino Linotype" w:hAnsi="Palatino Linotype" w:cs="Palatino Linotype"/>
          <w:color w:val="000000"/>
        </w:rPr>
        <w:t xml:space="preserve"> de ambos grupos para </w:t>
      </w:r>
      <w:r w:rsidR="00150C9F" w:rsidRPr="0001323A">
        <w:rPr>
          <w:rFonts w:ascii="Palatino Linotype" w:eastAsia="Palatino Linotype" w:hAnsi="Palatino Linotype" w:cs="Palatino Linotype"/>
          <w:color w:val="000000"/>
        </w:rPr>
        <w:t xml:space="preserve">los meses de septiembre, octubre, noviembre y diciembre de dos mil veinte, así como información referente al dos mil veintiuno, anualidad que no fue solicitada por </w:t>
      </w:r>
      <w:r w:rsidR="00150C9F" w:rsidRPr="0001323A">
        <w:rPr>
          <w:rFonts w:ascii="Palatino Linotype" w:eastAsia="Palatino Linotype" w:hAnsi="Palatino Linotype" w:cs="Palatino Linotype"/>
          <w:b/>
          <w:color w:val="000000"/>
        </w:rPr>
        <w:t>LA RECURRENTE</w:t>
      </w:r>
      <w:r w:rsidR="00150C9F" w:rsidRPr="0001323A">
        <w:rPr>
          <w:rFonts w:ascii="Palatino Linotype" w:eastAsia="Palatino Linotype" w:hAnsi="Palatino Linotype" w:cs="Palatino Linotype"/>
          <w:color w:val="000000"/>
        </w:rPr>
        <w:t xml:space="preserve"> por lo tanto no habrá pronunciamiento so</w:t>
      </w:r>
      <w:r w:rsidR="00881948" w:rsidRPr="0001323A">
        <w:rPr>
          <w:rFonts w:ascii="Palatino Linotype" w:eastAsia="Palatino Linotype" w:hAnsi="Palatino Linotype" w:cs="Palatino Linotype"/>
          <w:color w:val="000000"/>
        </w:rPr>
        <w:t>bre la misma; sin embargo, no se</w:t>
      </w:r>
      <w:r w:rsidR="00150C9F" w:rsidRPr="0001323A">
        <w:rPr>
          <w:rFonts w:ascii="Palatino Linotype" w:eastAsia="Palatino Linotype" w:hAnsi="Palatino Linotype" w:cs="Palatino Linotype"/>
          <w:color w:val="000000"/>
        </w:rPr>
        <w:t xml:space="preserve"> advirtió información </w:t>
      </w:r>
      <w:r w:rsidR="00900448" w:rsidRPr="0001323A">
        <w:rPr>
          <w:rFonts w:ascii="Palatino Linotype" w:eastAsia="Palatino Linotype" w:hAnsi="Palatino Linotype" w:cs="Palatino Linotype"/>
          <w:color w:val="000000"/>
        </w:rPr>
        <w:t xml:space="preserve">dentro de esta carpeta para el año dos mil diecinueve, como se muestra en las capturas siguientes: </w:t>
      </w:r>
    </w:p>
    <w:p w14:paraId="089F9587" w14:textId="77777777" w:rsidR="00900448" w:rsidRPr="0001323A" w:rsidRDefault="00900448" w:rsidP="00900448">
      <w:pPr>
        <w:pStyle w:val="Prrafodelista"/>
        <w:numPr>
          <w:ilvl w:val="0"/>
          <w:numId w:val="17"/>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Carpeta comprimida “LACTANTES 2 MARTHA.zip”</w:t>
      </w:r>
    </w:p>
    <w:p w14:paraId="6D381536" w14:textId="77777777" w:rsidR="00900448" w:rsidRPr="0001323A" w:rsidRDefault="00900448" w:rsidP="00900448">
      <w:pPr>
        <w:spacing w:line="360" w:lineRule="auto"/>
        <w:jc w:val="both"/>
        <w:rPr>
          <w:rFonts w:ascii="Palatino Linotype" w:eastAsia="Palatino Linotype" w:hAnsi="Palatino Linotype" w:cs="Palatino Linotype"/>
          <w:noProof/>
          <w:color w:val="000000"/>
          <w:lang w:eastAsia="es-MX"/>
        </w:rPr>
      </w:pPr>
    </w:p>
    <w:p w14:paraId="1B92A929" w14:textId="77777777" w:rsidR="00900448" w:rsidRPr="0001323A" w:rsidRDefault="00900448" w:rsidP="0090044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C3D74F2" wp14:editId="6CBC32FD">
            <wp:extent cx="6133749" cy="432435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681B06.tmp"/>
                    <pic:cNvPicPr/>
                  </pic:nvPicPr>
                  <pic:blipFill rotWithShape="1">
                    <a:blip r:embed="rId20">
                      <a:extLst>
                        <a:ext uri="{28A0092B-C50C-407E-A947-70E740481C1C}">
                          <a14:useLocalDpi xmlns:a14="http://schemas.microsoft.com/office/drawing/2010/main" val="0"/>
                        </a:ext>
                      </a:extLst>
                    </a:blip>
                    <a:srcRect b="20749"/>
                    <a:stretch/>
                  </pic:blipFill>
                  <pic:spPr bwMode="auto">
                    <a:xfrm>
                      <a:off x="0" y="0"/>
                      <a:ext cx="6144265" cy="4331764"/>
                    </a:xfrm>
                    <a:prstGeom prst="rect">
                      <a:avLst/>
                    </a:prstGeom>
                    <a:ln>
                      <a:noFill/>
                    </a:ln>
                    <a:extLst>
                      <a:ext uri="{53640926-AAD7-44D8-BBD7-CCE9431645EC}">
                        <a14:shadowObscured xmlns:a14="http://schemas.microsoft.com/office/drawing/2010/main"/>
                      </a:ext>
                    </a:extLst>
                  </pic:spPr>
                </pic:pic>
              </a:graphicData>
            </a:graphic>
          </wp:inline>
        </w:drawing>
      </w:r>
    </w:p>
    <w:p w14:paraId="64705D23" w14:textId="77777777" w:rsidR="00900448" w:rsidRPr="0001323A" w:rsidRDefault="007D390B"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AFD1444" wp14:editId="29FF2E06">
            <wp:extent cx="1905266" cy="752580"/>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68870A.tmp"/>
                    <pic:cNvPicPr/>
                  </pic:nvPicPr>
                  <pic:blipFill>
                    <a:blip r:embed="rId21">
                      <a:extLst>
                        <a:ext uri="{28A0092B-C50C-407E-A947-70E740481C1C}">
                          <a14:useLocalDpi xmlns:a14="http://schemas.microsoft.com/office/drawing/2010/main" val="0"/>
                        </a:ext>
                      </a:extLst>
                    </a:blip>
                    <a:stretch>
                      <a:fillRect/>
                    </a:stretch>
                  </pic:blipFill>
                  <pic:spPr>
                    <a:xfrm>
                      <a:off x="0" y="0"/>
                      <a:ext cx="1905266" cy="752580"/>
                    </a:xfrm>
                    <a:prstGeom prst="rect">
                      <a:avLst/>
                    </a:prstGeom>
                  </pic:spPr>
                </pic:pic>
              </a:graphicData>
            </a:graphic>
          </wp:inline>
        </w:drawing>
      </w:r>
    </w:p>
    <w:p w14:paraId="45B20059" w14:textId="77777777" w:rsidR="00900448" w:rsidRPr="0001323A" w:rsidRDefault="007D390B" w:rsidP="0090044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D95744C" wp14:editId="299B5277">
            <wp:extent cx="5791835" cy="94043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68F9F9.tmp"/>
                    <pic:cNvPicPr/>
                  </pic:nvPicPr>
                  <pic:blipFill>
                    <a:blip r:embed="rId22">
                      <a:extLst>
                        <a:ext uri="{28A0092B-C50C-407E-A947-70E740481C1C}">
                          <a14:useLocalDpi xmlns:a14="http://schemas.microsoft.com/office/drawing/2010/main" val="0"/>
                        </a:ext>
                      </a:extLst>
                    </a:blip>
                    <a:stretch>
                      <a:fillRect/>
                    </a:stretch>
                  </pic:blipFill>
                  <pic:spPr>
                    <a:xfrm>
                      <a:off x="0" y="0"/>
                      <a:ext cx="5791835" cy="940435"/>
                    </a:xfrm>
                    <a:prstGeom prst="rect">
                      <a:avLst/>
                    </a:prstGeom>
                  </pic:spPr>
                </pic:pic>
              </a:graphicData>
            </a:graphic>
          </wp:inline>
        </w:drawing>
      </w:r>
    </w:p>
    <w:p w14:paraId="58C4411B" w14:textId="77777777" w:rsidR="00900448" w:rsidRPr="0001323A" w:rsidRDefault="00900448"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46B76450" wp14:editId="04903D0A">
            <wp:extent cx="2057687" cy="9335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68E59B.tmp"/>
                    <pic:cNvPicPr/>
                  </pic:nvPicPr>
                  <pic:blipFill>
                    <a:blip r:embed="rId23">
                      <a:extLst>
                        <a:ext uri="{28A0092B-C50C-407E-A947-70E740481C1C}">
                          <a14:useLocalDpi xmlns:a14="http://schemas.microsoft.com/office/drawing/2010/main" val="0"/>
                        </a:ext>
                      </a:extLst>
                    </a:blip>
                    <a:stretch>
                      <a:fillRect/>
                    </a:stretch>
                  </pic:blipFill>
                  <pic:spPr>
                    <a:xfrm>
                      <a:off x="0" y="0"/>
                      <a:ext cx="2057687" cy="933580"/>
                    </a:xfrm>
                    <a:prstGeom prst="rect">
                      <a:avLst/>
                    </a:prstGeom>
                  </pic:spPr>
                </pic:pic>
              </a:graphicData>
            </a:graphic>
          </wp:inline>
        </w:drawing>
      </w:r>
    </w:p>
    <w:p w14:paraId="7C027C6D" w14:textId="77777777" w:rsidR="00900448" w:rsidRPr="0001323A" w:rsidRDefault="00900448"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C82524B" wp14:editId="1E9BE0CA">
            <wp:extent cx="5791835" cy="113855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683BEA.tmp"/>
                    <pic:cNvPicPr/>
                  </pic:nvPicPr>
                  <pic:blipFill rotWithShape="1">
                    <a:blip r:embed="rId24">
                      <a:extLst>
                        <a:ext uri="{28A0092B-C50C-407E-A947-70E740481C1C}">
                          <a14:useLocalDpi xmlns:a14="http://schemas.microsoft.com/office/drawing/2010/main" val="0"/>
                        </a:ext>
                      </a:extLst>
                    </a:blip>
                    <a:srcRect t="9124"/>
                    <a:stretch/>
                  </pic:blipFill>
                  <pic:spPr bwMode="auto">
                    <a:xfrm>
                      <a:off x="0" y="0"/>
                      <a:ext cx="5791835" cy="1138555"/>
                    </a:xfrm>
                    <a:prstGeom prst="rect">
                      <a:avLst/>
                    </a:prstGeom>
                    <a:ln>
                      <a:noFill/>
                    </a:ln>
                    <a:extLst>
                      <a:ext uri="{53640926-AAD7-44D8-BBD7-CCE9431645EC}">
                        <a14:shadowObscured xmlns:a14="http://schemas.microsoft.com/office/drawing/2010/main"/>
                      </a:ext>
                    </a:extLst>
                  </pic:spPr>
                </pic:pic>
              </a:graphicData>
            </a:graphic>
          </wp:inline>
        </w:drawing>
      </w:r>
    </w:p>
    <w:p w14:paraId="066C56B7" w14:textId="77777777" w:rsidR="00900448" w:rsidRPr="0001323A" w:rsidRDefault="00900448"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D0B5B2E" wp14:editId="17B5DD96">
            <wp:extent cx="2143424" cy="866896"/>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682D89.tmp"/>
                    <pic:cNvPicPr/>
                  </pic:nvPicPr>
                  <pic:blipFill>
                    <a:blip r:embed="rId25">
                      <a:extLst>
                        <a:ext uri="{28A0092B-C50C-407E-A947-70E740481C1C}">
                          <a14:useLocalDpi xmlns:a14="http://schemas.microsoft.com/office/drawing/2010/main" val="0"/>
                        </a:ext>
                      </a:extLst>
                    </a:blip>
                    <a:stretch>
                      <a:fillRect/>
                    </a:stretch>
                  </pic:blipFill>
                  <pic:spPr>
                    <a:xfrm>
                      <a:off x="0" y="0"/>
                      <a:ext cx="2143424" cy="866896"/>
                    </a:xfrm>
                    <a:prstGeom prst="rect">
                      <a:avLst/>
                    </a:prstGeom>
                  </pic:spPr>
                </pic:pic>
              </a:graphicData>
            </a:graphic>
          </wp:inline>
        </w:drawing>
      </w:r>
    </w:p>
    <w:p w14:paraId="05475A5D" w14:textId="77777777" w:rsidR="00900448" w:rsidRPr="0001323A" w:rsidRDefault="00900448"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7029038" wp14:editId="78638E2E">
            <wp:extent cx="5791835" cy="10775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687FA2.tmp"/>
                    <pic:cNvPicPr/>
                  </pic:nvPicPr>
                  <pic:blipFill rotWithShape="1">
                    <a:blip r:embed="rId26">
                      <a:extLst>
                        <a:ext uri="{28A0092B-C50C-407E-A947-70E740481C1C}">
                          <a14:useLocalDpi xmlns:a14="http://schemas.microsoft.com/office/drawing/2010/main" val="0"/>
                        </a:ext>
                      </a:extLst>
                    </a:blip>
                    <a:srcRect t="11012"/>
                    <a:stretch/>
                  </pic:blipFill>
                  <pic:spPr bwMode="auto">
                    <a:xfrm>
                      <a:off x="0" y="0"/>
                      <a:ext cx="5791835" cy="1077595"/>
                    </a:xfrm>
                    <a:prstGeom prst="rect">
                      <a:avLst/>
                    </a:prstGeom>
                    <a:ln>
                      <a:noFill/>
                    </a:ln>
                    <a:extLst>
                      <a:ext uri="{53640926-AAD7-44D8-BBD7-CCE9431645EC}">
                        <a14:shadowObscured xmlns:a14="http://schemas.microsoft.com/office/drawing/2010/main"/>
                      </a:ext>
                    </a:extLst>
                  </pic:spPr>
                </pic:pic>
              </a:graphicData>
            </a:graphic>
          </wp:inline>
        </w:drawing>
      </w:r>
    </w:p>
    <w:p w14:paraId="1D6257E3" w14:textId="77777777" w:rsidR="00900448" w:rsidRPr="0001323A" w:rsidRDefault="007D390B"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E5272C0" wp14:editId="5C08E2ED">
            <wp:extent cx="2048161" cy="89547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68BD3C.tmp"/>
                    <pic:cNvPicPr/>
                  </pic:nvPicPr>
                  <pic:blipFill>
                    <a:blip r:embed="rId27">
                      <a:extLst>
                        <a:ext uri="{28A0092B-C50C-407E-A947-70E740481C1C}">
                          <a14:useLocalDpi xmlns:a14="http://schemas.microsoft.com/office/drawing/2010/main" val="0"/>
                        </a:ext>
                      </a:extLst>
                    </a:blip>
                    <a:stretch>
                      <a:fillRect/>
                    </a:stretch>
                  </pic:blipFill>
                  <pic:spPr>
                    <a:xfrm>
                      <a:off x="0" y="0"/>
                      <a:ext cx="2048161" cy="895475"/>
                    </a:xfrm>
                    <a:prstGeom prst="rect">
                      <a:avLst/>
                    </a:prstGeom>
                  </pic:spPr>
                </pic:pic>
              </a:graphicData>
            </a:graphic>
          </wp:inline>
        </w:drawing>
      </w:r>
    </w:p>
    <w:p w14:paraId="60D2587C" w14:textId="77777777" w:rsidR="007D390B" w:rsidRPr="0001323A" w:rsidRDefault="007D390B" w:rsidP="0090044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BF67A42" wp14:editId="19BD1FDA">
            <wp:extent cx="5791835" cy="11995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685DE.tmp"/>
                    <pic:cNvPicPr/>
                  </pic:nvPicPr>
                  <pic:blipFill>
                    <a:blip r:embed="rId28">
                      <a:extLst>
                        <a:ext uri="{28A0092B-C50C-407E-A947-70E740481C1C}">
                          <a14:useLocalDpi xmlns:a14="http://schemas.microsoft.com/office/drawing/2010/main" val="0"/>
                        </a:ext>
                      </a:extLst>
                    </a:blip>
                    <a:stretch>
                      <a:fillRect/>
                    </a:stretch>
                  </pic:blipFill>
                  <pic:spPr>
                    <a:xfrm>
                      <a:off x="0" y="0"/>
                      <a:ext cx="5791835" cy="1199515"/>
                    </a:xfrm>
                    <a:prstGeom prst="rect">
                      <a:avLst/>
                    </a:prstGeom>
                  </pic:spPr>
                </pic:pic>
              </a:graphicData>
            </a:graphic>
          </wp:inline>
        </w:drawing>
      </w:r>
    </w:p>
    <w:p w14:paraId="00996FA8" w14:textId="77777777" w:rsidR="00900448" w:rsidRPr="0001323A" w:rsidRDefault="00900448" w:rsidP="00900448">
      <w:pPr>
        <w:spacing w:line="360" w:lineRule="auto"/>
        <w:jc w:val="both"/>
        <w:rPr>
          <w:rFonts w:ascii="Palatino Linotype" w:eastAsia="Palatino Linotype" w:hAnsi="Palatino Linotype" w:cs="Palatino Linotype"/>
          <w:color w:val="000000"/>
        </w:rPr>
      </w:pPr>
    </w:p>
    <w:p w14:paraId="195D3502" w14:textId="77777777" w:rsidR="00900448" w:rsidRPr="0001323A" w:rsidRDefault="00900448" w:rsidP="00900448">
      <w:pPr>
        <w:pStyle w:val="Prrafodelista"/>
        <w:numPr>
          <w:ilvl w:val="0"/>
          <w:numId w:val="17"/>
        </w:num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Carpeta comprimida “LACTANTES 3 ISABEL.zip”</w:t>
      </w:r>
    </w:p>
    <w:p w14:paraId="27C75151" w14:textId="77777777" w:rsidR="00900448" w:rsidRPr="0001323A" w:rsidRDefault="007D390B" w:rsidP="007D390B">
      <w:pPr>
        <w:spacing w:line="360" w:lineRule="auto"/>
        <w:ind w:left="360"/>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77BBAED" wp14:editId="30BEC993">
            <wp:extent cx="5724525" cy="320086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6846BC.tmp"/>
                    <pic:cNvPicPr/>
                  </pic:nvPicPr>
                  <pic:blipFill rotWithShape="1">
                    <a:blip r:embed="rId29">
                      <a:extLst>
                        <a:ext uri="{28A0092B-C50C-407E-A947-70E740481C1C}">
                          <a14:useLocalDpi xmlns:a14="http://schemas.microsoft.com/office/drawing/2010/main" val="0"/>
                        </a:ext>
                      </a:extLst>
                    </a:blip>
                    <a:srcRect t="36663" b="-262"/>
                    <a:stretch/>
                  </pic:blipFill>
                  <pic:spPr bwMode="auto">
                    <a:xfrm>
                      <a:off x="0" y="0"/>
                      <a:ext cx="5728576" cy="3203129"/>
                    </a:xfrm>
                    <a:prstGeom prst="rect">
                      <a:avLst/>
                    </a:prstGeom>
                    <a:ln>
                      <a:noFill/>
                    </a:ln>
                    <a:extLst>
                      <a:ext uri="{53640926-AAD7-44D8-BBD7-CCE9431645EC}">
                        <a14:shadowObscured xmlns:a14="http://schemas.microsoft.com/office/drawing/2010/main"/>
                      </a:ext>
                    </a:extLst>
                  </pic:spPr>
                </pic:pic>
              </a:graphicData>
            </a:graphic>
          </wp:inline>
        </w:drawing>
      </w:r>
    </w:p>
    <w:p w14:paraId="24874943" w14:textId="77777777" w:rsidR="00900448" w:rsidRPr="0001323A" w:rsidRDefault="007D390B"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247DE14" wp14:editId="3A1F584B">
            <wp:extent cx="5791835" cy="60896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686E5F.tmp"/>
                    <pic:cNvPicPr/>
                  </pic:nvPicPr>
                  <pic:blipFill>
                    <a:blip r:embed="rId30">
                      <a:extLst>
                        <a:ext uri="{28A0092B-C50C-407E-A947-70E740481C1C}">
                          <a14:useLocalDpi xmlns:a14="http://schemas.microsoft.com/office/drawing/2010/main" val="0"/>
                        </a:ext>
                      </a:extLst>
                    </a:blip>
                    <a:stretch>
                      <a:fillRect/>
                    </a:stretch>
                  </pic:blipFill>
                  <pic:spPr>
                    <a:xfrm>
                      <a:off x="0" y="0"/>
                      <a:ext cx="5791835" cy="608965"/>
                    </a:xfrm>
                    <a:prstGeom prst="rect">
                      <a:avLst/>
                    </a:prstGeom>
                  </pic:spPr>
                </pic:pic>
              </a:graphicData>
            </a:graphic>
          </wp:inline>
        </w:drawing>
      </w:r>
    </w:p>
    <w:p w14:paraId="75124D57" w14:textId="77777777" w:rsidR="0066672A" w:rsidRPr="0001323A" w:rsidRDefault="007D390B" w:rsidP="007D390B">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F8B0378" wp14:editId="731104B5">
            <wp:extent cx="2524125" cy="410170"/>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689A91.tmp"/>
                    <pic:cNvPicPr/>
                  </pic:nvPicPr>
                  <pic:blipFill>
                    <a:blip r:embed="rId31">
                      <a:extLst>
                        <a:ext uri="{28A0092B-C50C-407E-A947-70E740481C1C}">
                          <a14:useLocalDpi xmlns:a14="http://schemas.microsoft.com/office/drawing/2010/main" val="0"/>
                        </a:ext>
                      </a:extLst>
                    </a:blip>
                    <a:stretch>
                      <a:fillRect/>
                    </a:stretch>
                  </pic:blipFill>
                  <pic:spPr>
                    <a:xfrm>
                      <a:off x="0" y="0"/>
                      <a:ext cx="2565342" cy="416868"/>
                    </a:xfrm>
                    <a:prstGeom prst="rect">
                      <a:avLst/>
                    </a:prstGeom>
                  </pic:spPr>
                </pic:pic>
              </a:graphicData>
            </a:graphic>
          </wp:inline>
        </w:drawing>
      </w:r>
      <w:r w:rsidRPr="0001323A">
        <w:rPr>
          <w:rFonts w:ascii="Palatino Linotype" w:eastAsia="Palatino Linotype" w:hAnsi="Palatino Linotype" w:cs="Palatino Linotype"/>
          <w:noProof/>
          <w:color w:val="000000"/>
          <w:lang w:eastAsia="es-MX"/>
        </w:rPr>
        <w:drawing>
          <wp:inline distT="0" distB="0" distL="0" distR="0" wp14:anchorId="6EEE8618" wp14:editId="4F9B27C0">
            <wp:extent cx="5791835" cy="1442085"/>
            <wp:effectExtent l="0" t="0" r="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681F43.tmp"/>
                    <pic:cNvPicPr/>
                  </pic:nvPicPr>
                  <pic:blipFill>
                    <a:blip r:embed="rId32">
                      <a:extLst>
                        <a:ext uri="{28A0092B-C50C-407E-A947-70E740481C1C}">
                          <a14:useLocalDpi xmlns:a14="http://schemas.microsoft.com/office/drawing/2010/main" val="0"/>
                        </a:ext>
                      </a:extLst>
                    </a:blip>
                    <a:stretch>
                      <a:fillRect/>
                    </a:stretch>
                  </pic:blipFill>
                  <pic:spPr>
                    <a:xfrm>
                      <a:off x="0" y="0"/>
                      <a:ext cx="5791835" cy="1442085"/>
                    </a:xfrm>
                    <a:prstGeom prst="rect">
                      <a:avLst/>
                    </a:prstGeom>
                  </pic:spPr>
                </pic:pic>
              </a:graphicData>
            </a:graphic>
          </wp:inline>
        </w:drawing>
      </w:r>
    </w:p>
    <w:p w14:paraId="5A2DFB6D" w14:textId="77777777" w:rsidR="0066672A" w:rsidRPr="0001323A" w:rsidRDefault="0066672A" w:rsidP="00486410">
      <w:pPr>
        <w:spacing w:line="360" w:lineRule="auto"/>
        <w:jc w:val="both"/>
        <w:rPr>
          <w:rFonts w:ascii="Palatino Linotype" w:eastAsia="Palatino Linotype" w:hAnsi="Palatino Linotype" w:cs="Palatino Linotype"/>
          <w:color w:val="000000"/>
        </w:rPr>
      </w:pPr>
    </w:p>
    <w:p w14:paraId="31136DB9" w14:textId="77777777" w:rsidR="002E15C8" w:rsidRPr="0001323A" w:rsidRDefault="002E15C8" w:rsidP="002E15C8">
      <w:pPr>
        <w:spacing w:line="360" w:lineRule="auto"/>
        <w:rPr>
          <w:rFonts w:ascii="Palatino Linotype" w:eastAsia="Palatino Linotype" w:hAnsi="Palatino Linotype" w:cs="Palatino Linotype"/>
          <w:color w:val="000000"/>
        </w:rPr>
      </w:pPr>
    </w:p>
    <w:p w14:paraId="516525FA" w14:textId="77777777" w:rsidR="002E15C8" w:rsidRPr="0001323A" w:rsidRDefault="002E15C8" w:rsidP="002E15C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0E50D349" wp14:editId="4DC64586">
            <wp:extent cx="5019040" cy="2183069"/>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68C6B6.tmp"/>
                    <pic:cNvPicPr/>
                  </pic:nvPicPr>
                  <pic:blipFill>
                    <a:blip r:embed="rId33">
                      <a:extLst>
                        <a:ext uri="{28A0092B-C50C-407E-A947-70E740481C1C}">
                          <a14:useLocalDpi xmlns:a14="http://schemas.microsoft.com/office/drawing/2010/main" val="0"/>
                        </a:ext>
                      </a:extLst>
                    </a:blip>
                    <a:stretch>
                      <a:fillRect/>
                    </a:stretch>
                  </pic:blipFill>
                  <pic:spPr>
                    <a:xfrm>
                      <a:off x="0" y="0"/>
                      <a:ext cx="5047043" cy="2195249"/>
                    </a:xfrm>
                    <a:prstGeom prst="rect">
                      <a:avLst/>
                    </a:prstGeom>
                  </pic:spPr>
                </pic:pic>
              </a:graphicData>
            </a:graphic>
          </wp:inline>
        </w:drawing>
      </w:r>
    </w:p>
    <w:p w14:paraId="306EC482" w14:textId="77777777" w:rsidR="002E15C8" w:rsidRPr="0001323A" w:rsidRDefault="002E15C8" w:rsidP="002E15C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A6613C0" wp14:editId="49108012">
            <wp:extent cx="4962278" cy="22383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6835B6.tmp"/>
                    <pic:cNvPicPr/>
                  </pic:nvPicPr>
                  <pic:blipFill>
                    <a:blip r:embed="rId34">
                      <a:extLst>
                        <a:ext uri="{28A0092B-C50C-407E-A947-70E740481C1C}">
                          <a14:useLocalDpi xmlns:a14="http://schemas.microsoft.com/office/drawing/2010/main" val="0"/>
                        </a:ext>
                      </a:extLst>
                    </a:blip>
                    <a:stretch>
                      <a:fillRect/>
                    </a:stretch>
                  </pic:blipFill>
                  <pic:spPr>
                    <a:xfrm>
                      <a:off x="0" y="0"/>
                      <a:ext cx="4991749" cy="2251669"/>
                    </a:xfrm>
                    <a:prstGeom prst="rect">
                      <a:avLst/>
                    </a:prstGeom>
                  </pic:spPr>
                </pic:pic>
              </a:graphicData>
            </a:graphic>
          </wp:inline>
        </w:drawing>
      </w:r>
    </w:p>
    <w:p w14:paraId="24757D27" w14:textId="77777777" w:rsidR="00F57DE7" w:rsidRPr="0001323A" w:rsidRDefault="00F57DE7" w:rsidP="002E15C8">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90E0BC8" wp14:editId="4AE6B7F2">
            <wp:extent cx="4904964" cy="23812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68ADF1.tmp"/>
                    <pic:cNvPicPr/>
                  </pic:nvPicPr>
                  <pic:blipFill>
                    <a:blip r:embed="rId35">
                      <a:extLst>
                        <a:ext uri="{28A0092B-C50C-407E-A947-70E740481C1C}">
                          <a14:useLocalDpi xmlns:a14="http://schemas.microsoft.com/office/drawing/2010/main" val="0"/>
                        </a:ext>
                      </a:extLst>
                    </a:blip>
                    <a:stretch>
                      <a:fillRect/>
                    </a:stretch>
                  </pic:blipFill>
                  <pic:spPr>
                    <a:xfrm>
                      <a:off x="0" y="0"/>
                      <a:ext cx="4942955" cy="2399694"/>
                    </a:xfrm>
                    <a:prstGeom prst="rect">
                      <a:avLst/>
                    </a:prstGeom>
                  </pic:spPr>
                </pic:pic>
              </a:graphicData>
            </a:graphic>
          </wp:inline>
        </w:drawing>
      </w:r>
    </w:p>
    <w:p w14:paraId="4A4F1769" w14:textId="77777777" w:rsidR="00F57DE7" w:rsidRPr="0001323A" w:rsidRDefault="00F57DE7" w:rsidP="00E67A3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Es así que</w:t>
      </w:r>
      <w:r w:rsidR="00E67A30"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de las imágenes insertadas previamente, se puede observar</w:t>
      </w:r>
      <w:r w:rsidR="00881948"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fueron remitidos los planes referentes al año dos mil veinte para los grupos de lactantes II y III, pero no así los correspondientes al año dos mil diecinueve para ninguno de los dos grupos. </w:t>
      </w:r>
    </w:p>
    <w:p w14:paraId="5741F39B" w14:textId="77777777" w:rsidR="00F57DE7" w:rsidRPr="0001323A" w:rsidRDefault="00F57DE7" w:rsidP="00F57DE7">
      <w:pPr>
        <w:spacing w:line="360" w:lineRule="auto"/>
        <w:rPr>
          <w:rFonts w:ascii="Palatino Linotype" w:eastAsia="Palatino Linotype" w:hAnsi="Palatino Linotype" w:cs="Palatino Linotype"/>
          <w:color w:val="000000"/>
        </w:rPr>
      </w:pPr>
    </w:p>
    <w:p w14:paraId="182B60B2" w14:textId="77777777" w:rsidR="00AD7FC3" w:rsidRPr="0001323A" w:rsidRDefault="0045430D" w:rsidP="00E66615">
      <w:pPr>
        <w:spacing w:line="360" w:lineRule="auto"/>
        <w:jc w:val="both"/>
        <w:rPr>
          <w:rFonts w:ascii="Palatino Linotype" w:eastAsia="Palatino Linotype" w:hAnsi="Palatino Linotype" w:cs="Palatino Linotype"/>
          <w:noProof/>
          <w:color w:val="000000"/>
          <w:lang w:eastAsia="es-MX"/>
        </w:rPr>
      </w:pPr>
      <w:r w:rsidRPr="0001323A">
        <w:rPr>
          <w:rFonts w:ascii="Palatino Linotype" w:eastAsia="Palatino Linotype" w:hAnsi="Palatino Linotype" w:cs="Palatino Linotype"/>
          <w:color w:val="000000"/>
        </w:rPr>
        <w:t xml:space="preserve">Para el caso del grupo Maternal I, </w:t>
      </w:r>
      <w:r w:rsidR="00E311BC" w:rsidRPr="0001323A">
        <w:rPr>
          <w:rFonts w:ascii="Palatino Linotype" w:eastAsia="Palatino Linotype" w:hAnsi="Palatino Linotype" w:cs="Palatino Linotype"/>
          <w:b/>
          <w:color w:val="000000"/>
        </w:rPr>
        <w:t>EL SU</w:t>
      </w:r>
      <w:r w:rsidRPr="0001323A">
        <w:rPr>
          <w:rFonts w:ascii="Palatino Linotype" w:eastAsia="Palatino Linotype" w:hAnsi="Palatino Linotype" w:cs="Palatino Linotype"/>
          <w:b/>
          <w:color w:val="000000"/>
        </w:rPr>
        <w:t>J</w:t>
      </w:r>
      <w:r w:rsidR="00E311BC" w:rsidRPr="0001323A">
        <w:rPr>
          <w:rFonts w:ascii="Palatino Linotype" w:eastAsia="Palatino Linotype" w:hAnsi="Palatino Linotype" w:cs="Palatino Linotype"/>
          <w:b/>
          <w:color w:val="000000"/>
        </w:rPr>
        <w:t>E</w:t>
      </w:r>
      <w:r w:rsidRPr="0001323A">
        <w:rPr>
          <w:rFonts w:ascii="Palatino Linotype" w:eastAsia="Palatino Linotype" w:hAnsi="Palatino Linotype" w:cs="Palatino Linotype"/>
          <w:b/>
          <w:color w:val="000000"/>
        </w:rPr>
        <w:t>TO OBLIGADO</w:t>
      </w:r>
      <w:r w:rsidRPr="0001323A">
        <w:rPr>
          <w:rFonts w:ascii="Palatino Linotype" w:eastAsia="Palatino Linotype" w:hAnsi="Palatino Linotype" w:cs="Palatino Linotype"/>
          <w:color w:val="000000"/>
        </w:rPr>
        <w:t xml:space="preserve"> </w:t>
      </w:r>
      <w:r w:rsidR="00E66615" w:rsidRPr="0001323A">
        <w:rPr>
          <w:rFonts w:ascii="Palatino Linotype" w:eastAsia="Palatino Linotype" w:hAnsi="Palatino Linotype" w:cs="Palatino Linotype"/>
          <w:color w:val="000000"/>
        </w:rPr>
        <w:t xml:space="preserve">en su respuesta solamente incluyó la carpeta denominada </w:t>
      </w:r>
      <w:r w:rsidR="00E66615" w:rsidRPr="0001323A">
        <w:rPr>
          <w:rFonts w:ascii="Palatino Linotype" w:eastAsia="Palatino Linotype" w:hAnsi="Palatino Linotype" w:cs="Palatino Linotype"/>
          <w:i/>
          <w:color w:val="000000"/>
        </w:rPr>
        <w:t>“DIST.MATERNAL 1”</w:t>
      </w:r>
      <w:r w:rsidR="00E66615" w:rsidRPr="0001323A">
        <w:rPr>
          <w:rFonts w:ascii="Palatino Linotype" w:eastAsia="Palatino Linotype" w:hAnsi="Palatino Linotype" w:cs="Palatino Linotype"/>
          <w:color w:val="000000"/>
        </w:rPr>
        <w:t xml:space="preserve"> </w:t>
      </w:r>
      <w:r w:rsidR="00E67A30" w:rsidRPr="0001323A">
        <w:rPr>
          <w:rFonts w:ascii="Palatino Linotype" w:eastAsia="Palatino Linotype" w:hAnsi="Palatino Linotype" w:cs="Palatino Linotype"/>
          <w:color w:val="000000"/>
        </w:rPr>
        <w:t xml:space="preserve">la cual contiene </w:t>
      </w:r>
      <w:r w:rsidR="00435E38" w:rsidRPr="0001323A">
        <w:rPr>
          <w:rFonts w:ascii="Palatino Linotype" w:eastAsia="Palatino Linotype" w:hAnsi="Palatino Linotype" w:cs="Palatino Linotype"/>
          <w:color w:val="000000"/>
        </w:rPr>
        <w:t xml:space="preserve">una planeación semanal de mayo y otra de junio-julio para el año dos mil veinte. En un acto posterior por medio del Informe Justificado remitió la carpeta comprimida de nombre </w:t>
      </w:r>
      <w:r w:rsidR="00544C82" w:rsidRPr="0001323A">
        <w:rPr>
          <w:rFonts w:ascii="Palatino Linotype" w:eastAsia="Palatino Linotype" w:hAnsi="Palatino Linotype" w:cs="Palatino Linotype"/>
          <w:i/>
          <w:color w:val="000000"/>
        </w:rPr>
        <w:t>“planeación Maternal I removed.zip”</w:t>
      </w:r>
      <w:r w:rsidR="00AD7FC3" w:rsidRPr="0001323A">
        <w:rPr>
          <w:rFonts w:ascii="Palatino Linotype" w:eastAsia="Palatino Linotype" w:hAnsi="Palatino Linotype" w:cs="Palatino Linotype"/>
          <w:i/>
          <w:color w:val="000000"/>
        </w:rPr>
        <w:t xml:space="preserve"> </w:t>
      </w:r>
      <w:r w:rsidR="00AD7FC3" w:rsidRPr="0001323A">
        <w:rPr>
          <w:rFonts w:ascii="Palatino Linotype" w:eastAsia="Palatino Linotype" w:hAnsi="Palatino Linotype" w:cs="Palatino Linotype"/>
          <w:color w:val="000000"/>
        </w:rPr>
        <w:t xml:space="preserve">en la cual constan las planeaciones digitalizadas del grupo en comento para el ciclo escolar 2019-2020, como se puede apreciar en las imágenes que se adjunta a continuación: </w:t>
      </w:r>
    </w:p>
    <w:p w14:paraId="532948E8" w14:textId="77777777" w:rsidR="00AD7FC3" w:rsidRPr="0001323A" w:rsidRDefault="00AD7FC3" w:rsidP="00AD7FC3">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02B92E9" wp14:editId="72AFBFDF">
            <wp:extent cx="4552950" cy="131581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1C9844.tmp"/>
                    <pic:cNvPicPr/>
                  </pic:nvPicPr>
                  <pic:blipFill>
                    <a:blip r:embed="rId36">
                      <a:extLst>
                        <a:ext uri="{28A0092B-C50C-407E-A947-70E740481C1C}">
                          <a14:useLocalDpi xmlns:a14="http://schemas.microsoft.com/office/drawing/2010/main" val="0"/>
                        </a:ext>
                      </a:extLst>
                    </a:blip>
                    <a:stretch>
                      <a:fillRect/>
                    </a:stretch>
                  </pic:blipFill>
                  <pic:spPr>
                    <a:xfrm>
                      <a:off x="0" y="0"/>
                      <a:ext cx="4596974" cy="1328541"/>
                    </a:xfrm>
                    <a:prstGeom prst="rect">
                      <a:avLst/>
                    </a:prstGeom>
                  </pic:spPr>
                </pic:pic>
              </a:graphicData>
            </a:graphic>
          </wp:inline>
        </w:drawing>
      </w:r>
    </w:p>
    <w:p w14:paraId="71DEC79E" w14:textId="77777777" w:rsidR="00544C82" w:rsidRPr="0001323A" w:rsidRDefault="00AD7FC3" w:rsidP="00AD7FC3">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5B60B5F0" wp14:editId="28308FA1">
            <wp:extent cx="4517632" cy="2228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1C1168.tmp"/>
                    <pic:cNvPicPr/>
                  </pic:nvPicPr>
                  <pic:blipFill>
                    <a:blip r:embed="rId37">
                      <a:extLst>
                        <a:ext uri="{28A0092B-C50C-407E-A947-70E740481C1C}">
                          <a14:useLocalDpi xmlns:a14="http://schemas.microsoft.com/office/drawing/2010/main" val="0"/>
                        </a:ext>
                      </a:extLst>
                    </a:blip>
                    <a:stretch>
                      <a:fillRect/>
                    </a:stretch>
                  </pic:blipFill>
                  <pic:spPr>
                    <a:xfrm>
                      <a:off x="0" y="0"/>
                      <a:ext cx="4545429" cy="2242564"/>
                    </a:xfrm>
                    <a:prstGeom prst="rect">
                      <a:avLst/>
                    </a:prstGeom>
                  </pic:spPr>
                </pic:pic>
              </a:graphicData>
            </a:graphic>
          </wp:inline>
        </w:drawing>
      </w:r>
    </w:p>
    <w:p w14:paraId="0A9CE25A" w14:textId="77777777" w:rsidR="00544C82" w:rsidRPr="0001323A" w:rsidRDefault="00AD7FC3" w:rsidP="00AD7FC3">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A02EC5A" wp14:editId="0D3222DF">
            <wp:extent cx="5448299" cy="1495072"/>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1C2277.tmp"/>
                    <pic:cNvPicPr/>
                  </pic:nvPicPr>
                  <pic:blipFill>
                    <a:blip r:embed="rId38">
                      <a:extLst>
                        <a:ext uri="{28A0092B-C50C-407E-A947-70E740481C1C}">
                          <a14:useLocalDpi xmlns:a14="http://schemas.microsoft.com/office/drawing/2010/main" val="0"/>
                        </a:ext>
                      </a:extLst>
                    </a:blip>
                    <a:stretch>
                      <a:fillRect/>
                    </a:stretch>
                  </pic:blipFill>
                  <pic:spPr>
                    <a:xfrm>
                      <a:off x="0" y="0"/>
                      <a:ext cx="5462685" cy="1499020"/>
                    </a:xfrm>
                    <a:prstGeom prst="rect">
                      <a:avLst/>
                    </a:prstGeom>
                  </pic:spPr>
                </pic:pic>
              </a:graphicData>
            </a:graphic>
          </wp:inline>
        </w:drawing>
      </w:r>
    </w:p>
    <w:p w14:paraId="1BD85601" w14:textId="3F36379A" w:rsidR="00F57DE7" w:rsidRPr="0001323A" w:rsidRDefault="00AD7FC3" w:rsidP="00E66615">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Como es posible observar de las imágenes previamente insertadas, la planeación entregada por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en el archivo mencionado,  contiene los planes semanales para agosto, septiembre, octubre y la primera parte de noviembre únicamente para el</w:t>
      </w:r>
      <w:r w:rsidR="009524B1" w:rsidRPr="0001323A">
        <w:rPr>
          <w:rFonts w:ascii="Palatino Linotype" w:eastAsia="Palatino Linotype" w:hAnsi="Palatino Linotype" w:cs="Palatino Linotype"/>
          <w:color w:val="000000"/>
        </w:rPr>
        <w:t xml:space="preserve"> año dos mil diecinueve, no obstante, dentro del mismo Informe Justificado también adjunta la carpeta denominada </w:t>
      </w:r>
      <w:r w:rsidR="00435E38" w:rsidRPr="0001323A">
        <w:rPr>
          <w:rFonts w:ascii="Palatino Linotype" w:eastAsia="Palatino Linotype" w:hAnsi="Palatino Linotype" w:cs="Palatino Linotype"/>
          <w:i/>
          <w:color w:val="000000"/>
        </w:rPr>
        <w:t>“MATERNAL 1 PLANES.zip”</w:t>
      </w:r>
      <w:r w:rsidR="00A66B21" w:rsidRPr="0001323A">
        <w:rPr>
          <w:rFonts w:ascii="Palatino Linotype" w:eastAsia="Palatino Linotype" w:hAnsi="Palatino Linotype" w:cs="Palatino Linotype"/>
          <w:color w:val="000000"/>
        </w:rPr>
        <w:t xml:space="preserve"> de cuyo contenido se advierten planes de los meses agosto, septiembre, octubre, noviembre</w:t>
      </w:r>
      <w:r w:rsidR="00544C82" w:rsidRPr="0001323A">
        <w:rPr>
          <w:rFonts w:ascii="Palatino Linotype" w:eastAsia="Palatino Linotype" w:hAnsi="Palatino Linotype" w:cs="Palatino Linotype"/>
          <w:color w:val="000000"/>
        </w:rPr>
        <w:t xml:space="preserve"> y diciembre de dos mil veinte. </w:t>
      </w:r>
      <w:r w:rsidR="00A66B21" w:rsidRPr="0001323A">
        <w:rPr>
          <w:rFonts w:ascii="Palatino Linotype" w:eastAsia="Palatino Linotype" w:hAnsi="Palatino Linotype" w:cs="Palatino Linotype"/>
          <w:color w:val="000000"/>
        </w:rPr>
        <w:t>A continuación se insertan capturas de</w:t>
      </w:r>
      <w:r w:rsidR="000A546A" w:rsidRPr="0001323A">
        <w:rPr>
          <w:rFonts w:ascii="Palatino Linotype" w:eastAsia="Palatino Linotype" w:hAnsi="Palatino Linotype" w:cs="Palatino Linotype"/>
          <w:color w:val="000000"/>
        </w:rPr>
        <w:t xml:space="preserve"> </w:t>
      </w:r>
      <w:r w:rsidR="00A66B21" w:rsidRPr="0001323A">
        <w:rPr>
          <w:rFonts w:ascii="Palatino Linotype" w:eastAsia="Palatino Linotype" w:hAnsi="Palatino Linotype" w:cs="Palatino Linotype"/>
          <w:color w:val="000000"/>
        </w:rPr>
        <w:t xml:space="preserve">pantalla de algunos de los planes adjuntos a dicha carpeta: </w:t>
      </w:r>
    </w:p>
    <w:p w14:paraId="55682E2B" w14:textId="77777777" w:rsidR="00A66B21" w:rsidRPr="0001323A" w:rsidRDefault="00A66B21" w:rsidP="009524B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5770873F" wp14:editId="13016B9C">
            <wp:extent cx="5029200" cy="2598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4C599.tmp"/>
                    <pic:cNvPicPr/>
                  </pic:nvPicPr>
                  <pic:blipFill>
                    <a:blip r:embed="rId39">
                      <a:extLst>
                        <a:ext uri="{28A0092B-C50C-407E-A947-70E740481C1C}">
                          <a14:useLocalDpi xmlns:a14="http://schemas.microsoft.com/office/drawing/2010/main" val="0"/>
                        </a:ext>
                      </a:extLst>
                    </a:blip>
                    <a:stretch>
                      <a:fillRect/>
                    </a:stretch>
                  </pic:blipFill>
                  <pic:spPr>
                    <a:xfrm>
                      <a:off x="0" y="0"/>
                      <a:ext cx="5039735" cy="2603578"/>
                    </a:xfrm>
                    <a:prstGeom prst="rect">
                      <a:avLst/>
                    </a:prstGeom>
                  </pic:spPr>
                </pic:pic>
              </a:graphicData>
            </a:graphic>
          </wp:inline>
        </w:drawing>
      </w:r>
    </w:p>
    <w:p w14:paraId="18BFFE3E" w14:textId="77777777" w:rsidR="00F57DE7" w:rsidRPr="0001323A" w:rsidRDefault="00F57DE7" w:rsidP="00F57DE7">
      <w:pPr>
        <w:spacing w:line="360" w:lineRule="auto"/>
        <w:rPr>
          <w:rFonts w:ascii="Palatino Linotype" w:eastAsia="Palatino Linotype" w:hAnsi="Palatino Linotype" w:cs="Palatino Linotype"/>
          <w:color w:val="000000"/>
        </w:rPr>
      </w:pPr>
    </w:p>
    <w:p w14:paraId="1889431A" w14:textId="77777777" w:rsidR="005B6A1C" w:rsidRPr="0001323A" w:rsidRDefault="00A66B21" w:rsidP="00F57DE7">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889EC7B" wp14:editId="1E41F5FD">
            <wp:extent cx="5268060" cy="53347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438A3.tmp"/>
                    <pic:cNvPicPr/>
                  </pic:nvPicPr>
                  <pic:blipFill>
                    <a:blip r:embed="rId40">
                      <a:extLst>
                        <a:ext uri="{28A0092B-C50C-407E-A947-70E740481C1C}">
                          <a14:useLocalDpi xmlns:a14="http://schemas.microsoft.com/office/drawing/2010/main" val="0"/>
                        </a:ext>
                      </a:extLst>
                    </a:blip>
                    <a:stretch>
                      <a:fillRect/>
                    </a:stretch>
                  </pic:blipFill>
                  <pic:spPr>
                    <a:xfrm>
                      <a:off x="0" y="0"/>
                      <a:ext cx="5268060" cy="533474"/>
                    </a:xfrm>
                    <a:prstGeom prst="rect">
                      <a:avLst/>
                    </a:prstGeom>
                  </pic:spPr>
                </pic:pic>
              </a:graphicData>
            </a:graphic>
          </wp:inline>
        </w:drawing>
      </w:r>
      <w:r w:rsidRPr="0001323A">
        <w:rPr>
          <w:rFonts w:ascii="Palatino Linotype" w:eastAsia="Palatino Linotype" w:hAnsi="Palatino Linotype" w:cs="Palatino Linotype"/>
          <w:noProof/>
          <w:color w:val="000000"/>
          <w:lang w:eastAsia="es-MX"/>
        </w:rPr>
        <w:drawing>
          <wp:inline distT="0" distB="0" distL="0" distR="0" wp14:anchorId="6386B370" wp14:editId="419EC94C">
            <wp:extent cx="5791835" cy="22809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49D49.tmp"/>
                    <pic:cNvPicPr/>
                  </pic:nvPicPr>
                  <pic:blipFill>
                    <a:blip r:embed="rId41">
                      <a:extLst>
                        <a:ext uri="{28A0092B-C50C-407E-A947-70E740481C1C}">
                          <a14:useLocalDpi xmlns:a14="http://schemas.microsoft.com/office/drawing/2010/main" val="0"/>
                        </a:ext>
                      </a:extLst>
                    </a:blip>
                    <a:stretch>
                      <a:fillRect/>
                    </a:stretch>
                  </pic:blipFill>
                  <pic:spPr>
                    <a:xfrm>
                      <a:off x="0" y="0"/>
                      <a:ext cx="5791835" cy="2280920"/>
                    </a:xfrm>
                    <a:prstGeom prst="rect">
                      <a:avLst/>
                    </a:prstGeom>
                  </pic:spPr>
                </pic:pic>
              </a:graphicData>
            </a:graphic>
          </wp:inline>
        </w:drawing>
      </w:r>
    </w:p>
    <w:p w14:paraId="64E00739" w14:textId="77777777" w:rsidR="005B6A1C" w:rsidRPr="0001323A" w:rsidRDefault="005B6A1C" w:rsidP="00F57DE7">
      <w:pPr>
        <w:spacing w:line="360" w:lineRule="auto"/>
        <w:rPr>
          <w:rFonts w:ascii="Palatino Linotype" w:eastAsia="Palatino Linotype" w:hAnsi="Palatino Linotype" w:cs="Palatino Linotype"/>
          <w:color w:val="000000"/>
        </w:rPr>
      </w:pPr>
    </w:p>
    <w:p w14:paraId="0181FA31" w14:textId="77777777" w:rsidR="00A30A4E" w:rsidRPr="0001323A" w:rsidRDefault="005B6A1C" w:rsidP="00F57DE7">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039D3AE2" wp14:editId="41E8B483">
            <wp:extent cx="5315692" cy="5715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4A7CB.tmp"/>
                    <pic:cNvPicPr/>
                  </pic:nvPicPr>
                  <pic:blipFill>
                    <a:blip r:embed="rId42">
                      <a:extLst>
                        <a:ext uri="{28A0092B-C50C-407E-A947-70E740481C1C}">
                          <a14:useLocalDpi xmlns:a14="http://schemas.microsoft.com/office/drawing/2010/main" val="0"/>
                        </a:ext>
                      </a:extLst>
                    </a:blip>
                    <a:stretch>
                      <a:fillRect/>
                    </a:stretch>
                  </pic:blipFill>
                  <pic:spPr>
                    <a:xfrm>
                      <a:off x="0" y="0"/>
                      <a:ext cx="5315692" cy="571580"/>
                    </a:xfrm>
                    <a:prstGeom prst="rect">
                      <a:avLst/>
                    </a:prstGeom>
                  </pic:spPr>
                </pic:pic>
              </a:graphicData>
            </a:graphic>
          </wp:inline>
        </w:drawing>
      </w:r>
      <w:r w:rsidRPr="0001323A">
        <w:rPr>
          <w:rFonts w:ascii="Palatino Linotype" w:eastAsia="Palatino Linotype" w:hAnsi="Palatino Linotype" w:cs="Palatino Linotype"/>
          <w:noProof/>
          <w:color w:val="000000"/>
          <w:lang w:eastAsia="es-MX"/>
        </w:rPr>
        <w:drawing>
          <wp:inline distT="0" distB="0" distL="0" distR="0" wp14:anchorId="1761D936" wp14:editId="1FD6BB5E">
            <wp:extent cx="5791835" cy="2045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4F4F2.tmp"/>
                    <pic:cNvPicPr/>
                  </pic:nvPicPr>
                  <pic:blipFill>
                    <a:blip r:embed="rId43">
                      <a:extLst>
                        <a:ext uri="{28A0092B-C50C-407E-A947-70E740481C1C}">
                          <a14:useLocalDpi xmlns:a14="http://schemas.microsoft.com/office/drawing/2010/main" val="0"/>
                        </a:ext>
                      </a:extLst>
                    </a:blip>
                    <a:stretch>
                      <a:fillRect/>
                    </a:stretch>
                  </pic:blipFill>
                  <pic:spPr>
                    <a:xfrm>
                      <a:off x="0" y="0"/>
                      <a:ext cx="5791835" cy="2045970"/>
                    </a:xfrm>
                    <a:prstGeom prst="rect">
                      <a:avLst/>
                    </a:prstGeom>
                  </pic:spPr>
                </pic:pic>
              </a:graphicData>
            </a:graphic>
          </wp:inline>
        </w:drawing>
      </w:r>
    </w:p>
    <w:p w14:paraId="3594D1BE" w14:textId="77777777" w:rsidR="00A30A4E" w:rsidRPr="0001323A" w:rsidRDefault="00A30A4E" w:rsidP="00F57DE7">
      <w:pPr>
        <w:spacing w:line="360" w:lineRule="auto"/>
        <w:rPr>
          <w:rFonts w:ascii="Palatino Linotype" w:eastAsia="Palatino Linotype" w:hAnsi="Palatino Linotype" w:cs="Palatino Linotype"/>
          <w:color w:val="000000"/>
        </w:rPr>
      </w:pPr>
    </w:p>
    <w:p w14:paraId="293F3659" w14:textId="77777777" w:rsidR="00A30A4E" w:rsidRPr="0001323A" w:rsidRDefault="005B6A1C" w:rsidP="00F57DE7">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BDEDB52" wp14:editId="7F9087EA">
            <wp:extent cx="5229955" cy="552527"/>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24E312.tmp"/>
                    <pic:cNvPicPr/>
                  </pic:nvPicPr>
                  <pic:blipFill>
                    <a:blip r:embed="rId44">
                      <a:extLst>
                        <a:ext uri="{28A0092B-C50C-407E-A947-70E740481C1C}">
                          <a14:useLocalDpi xmlns:a14="http://schemas.microsoft.com/office/drawing/2010/main" val="0"/>
                        </a:ext>
                      </a:extLst>
                    </a:blip>
                    <a:stretch>
                      <a:fillRect/>
                    </a:stretch>
                  </pic:blipFill>
                  <pic:spPr>
                    <a:xfrm>
                      <a:off x="0" y="0"/>
                      <a:ext cx="5229955" cy="552527"/>
                    </a:xfrm>
                    <a:prstGeom prst="rect">
                      <a:avLst/>
                    </a:prstGeom>
                  </pic:spPr>
                </pic:pic>
              </a:graphicData>
            </a:graphic>
          </wp:inline>
        </w:drawing>
      </w:r>
    </w:p>
    <w:p w14:paraId="7914C361" w14:textId="77777777" w:rsidR="00A30A4E" w:rsidRPr="0001323A" w:rsidRDefault="005B6A1C" w:rsidP="00F57DE7">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6BB25E0" wp14:editId="34A8E49B">
            <wp:extent cx="5791835" cy="15259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243E43.tmp"/>
                    <pic:cNvPicPr/>
                  </pic:nvPicPr>
                  <pic:blipFill>
                    <a:blip r:embed="rId45">
                      <a:extLst>
                        <a:ext uri="{28A0092B-C50C-407E-A947-70E740481C1C}">
                          <a14:useLocalDpi xmlns:a14="http://schemas.microsoft.com/office/drawing/2010/main" val="0"/>
                        </a:ext>
                      </a:extLst>
                    </a:blip>
                    <a:stretch>
                      <a:fillRect/>
                    </a:stretch>
                  </pic:blipFill>
                  <pic:spPr>
                    <a:xfrm>
                      <a:off x="0" y="0"/>
                      <a:ext cx="5791835" cy="1525905"/>
                    </a:xfrm>
                    <a:prstGeom prst="rect">
                      <a:avLst/>
                    </a:prstGeom>
                  </pic:spPr>
                </pic:pic>
              </a:graphicData>
            </a:graphic>
          </wp:inline>
        </w:drawing>
      </w:r>
    </w:p>
    <w:p w14:paraId="2C985248" w14:textId="77777777" w:rsidR="005B6A1C" w:rsidRPr="0001323A" w:rsidRDefault="00544C82" w:rsidP="00F57DE7">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 </w:t>
      </w:r>
    </w:p>
    <w:p w14:paraId="6A995950" w14:textId="77777777" w:rsidR="00544C82" w:rsidRPr="0001323A" w:rsidRDefault="009524B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Es así que de la información de ambas carpetas remitidas en el Informe Justificado junto con aquella entregada por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en su respuesta, se observan los planes del grupo Maternal I </w:t>
      </w:r>
      <w:r w:rsidR="00031ABC" w:rsidRPr="0001323A">
        <w:rPr>
          <w:rFonts w:ascii="Palatino Linotype" w:eastAsia="Palatino Linotype" w:hAnsi="Palatino Linotype" w:cs="Palatino Linotype"/>
          <w:color w:val="000000"/>
        </w:rPr>
        <w:t xml:space="preserve">para los años 2019 y 2020. </w:t>
      </w:r>
    </w:p>
    <w:p w14:paraId="18044501" w14:textId="77777777" w:rsidR="00031ABC" w:rsidRPr="0001323A" w:rsidRDefault="00031ABC" w:rsidP="00486410">
      <w:pPr>
        <w:spacing w:line="360" w:lineRule="auto"/>
        <w:jc w:val="both"/>
        <w:rPr>
          <w:rFonts w:ascii="Palatino Linotype" w:eastAsia="Palatino Linotype" w:hAnsi="Palatino Linotype" w:cs="Palatino Linotype"/>
          <w:color w:val="000000"/>
        </w:rPr>
      </w:pPr>
    </w:p>
    <w:p w14:paraId="76D80343" w14:textId="77777777" w:rsidR="008F5169" w:rsidRPr="0001323A" w:rsidRDefault="00C26BF5"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En lo conducente al grupo Maternal II en su respuesta </w:t>
      </w:r>
      <w:r w:rsidR="00F71F1D" w:rsidRPr="0001323A">
        <w:rPr>
          <w:rFonts w:ascii="Palatino Linotype" w:eastAsia="Palatino Linotype" w:hAnsi="Palatino Linotype" w:cs="Palatino Linotype"/>
          <w:b/>
          <w:color w:val="000000"/>
        </w:rPr>
        <w:t>EL SUJE</w:t>
      </w:r>
      <w:r w:rsidRPr="0001323A">
        <w:rPr>
          <w:rFonts w:ascii="Palatino Linotype" w:eastAsia="Palatino Linotype" w:hAnsi="Palatino Linotype" w:cs="Palatino Linotype"/>
          <w:b/>
          <w:color w:val="000000"/>
        </w:rPr>
        <w:t xml:space="preserve">TO OBLIGADO </w:t>
      </w:r>
      <w:r w:rsidRPr="0001323A">
        <w:rPr>
          <w:rFonts w:ascii="Palatino Linotype" w:eastAsia="Palatino Linotype" w:hAnsi="Palatino Linotype" w:cs="Palatino Linotype"/>
          <w:color w:val="000000"/>
        </w:rPr>
        <w:t xml:space="preserve">hace entrega del archivo denominado </w:t>
      </w:r>
      <w:r w:rsidRPr="0001323A">
        <w:rPr>
          <w:rFonts w:ascii="Palatino Linotype" w:eastAsia="Palatino Linotype" w:hAnsi="Palatino Linotype" w:cs="Palatino Linotype"/>
          <w:i/>
          <w:color w:val="000000"/>
        </w:rPr>
        <w:t>“PLAN DE TRABAJO MII removed.pdf”</w:t>
      </w:r>
      <w:r w:rsidR="00F71F1D" w:rsidRPr="0001323A">
        <w:rPr>
          <w:rFonts w:ascii="Palatino Linotype" w:eastAsia="Palatino Linotype" w:hAnsi="Palatino Linotype" w:cs="Palatino Linotype"/>
          <w:color w:val="000000"/>
        </w:rPr>
        <w:t xml:space="preserve">, así como la carpeta “DISTANCIA MII” de cuyo contenido </w:t>
      </w:r>
      <w:r w:rsidR="008F5169" w:rsidRPr="0001323A">
        <w:rPr>
          <w:rFonts w:ascii="Palatino Linotype" w:eastAsia="Palatino Linotype" w:hAnsi="Palatino Linotype" w:cs="Palatino Linotype"/>
          <w:color w:val="000000"/>
        </w:rPr>
        <w:t xml:space="preserve">en conjunto se desprenden las planeaciones semanales para los meses de marzo, abril y mayo de dos mil vente. </w:t>
      </w:r>
    </w:p>
    <w:p w14:paraId="5802219E" w14:textId="77777777" w:rsidR="008F5169" w:rsidRPr="0001323A" w:rsidRDefault="008F5169" w:rsidP="00486410">
      <w:pPr>
        <w:spacing w:line="360" w:lineRule="auto"/>
        <w:jc w:val="both"/>
        <w:rPr>
          <w:rFonts w:ascii="Palatino Linotype" w:eastAsia="Palatino Linotype" w:hAnsi="Palatino Linotype" w:cs="Palatino Linotype"/>
          <w:color w:val="000000"/>
        </w:rPr>
      </w:pPr>
    </w:p>
    <w:p w14:paraId="64D08309" w14:textId="77777777" w:rsidR="00031ABC" w:rsidRPr="0001323A" w:rsidRDefault="008F5169"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Por otro lado, en el Informe Justificado hace entrega de las planeaciones para los meses de septiembre, octubre, noviembre y diciembre de la misma anualidad mediante la carpeta comprimida de nombre </w:t>
      </w:r>
      <w:r w:rsidRPr="0001323A">
        <w:rPr>
          <w:rFonts w:ascii="Palatino Linotype" w:eastAsia="Palatino Linotype" w:hAnsi="Palatino Linotype" w:cs="Palatino Linotype"/>
          <w:i/>
          <w:color w:val="000000"/>
        </w:rPr>
        <w:t>“Maternal 2 Planes Vero.zip”</w:t>
      </w:r>
      <w:r w:rsidRPr="0001323A">
        <w:rPr>
          <w:rFonts w:ascii="Palatino Linotype" w:eastAsia="Palatino Linotype" w:hAnsi="Palatino Linotype" w:cs="Palatino Linotype"/>
          <w:color w:val="000000"/>
        </w:rPr>
        <w:t xml:space="preserve"> de las cuales se muestran a continuación, las partes medulares de algunas de ellas</w:t>
      </w:r>
      <w:r w:rsidR="00F0777A" w:rsidRPr="0001323A">
        <w:rPr>
          <w:rFonts w:ascii="Palatino Linotype" w:eastAsia="Palatino Linotype" w:hAnsi="Palatino Linotype" w:cs="Palatino Linotype"/>
          <w:color w:val="000000"/>
        </w:rPr>
        <w:t xml:space="preserve"> correspondientes a cada mes</w:t>
      </w:r>
      <w:r w:rsidRPr="0001323A">
        <w:rPr>
          <w:rFonts w:ascii="Palatino Linotype" w:eastAsia="Palatino Linotype" w:hAnsi="Palatino Linotype" w:cs="Palatino Linotype"/>
          <w:color w:val="000000"/>
        </w:rPr>
        <w:t xml:space="preserve">: </w:t>
      </w:r>
    </w:p>
    <w:p w14:paraId="2E3FEBE7" w14:textId="77777777" w:rsidR="009524B1" w:rsidRPr="0001323A" w:rsidRDefault="008F5169" w:rsidP="00F0777A">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E56ED2B" wp14:editId="77D562CF">
            <wp:extent cx="4876700" cy="2733539"/>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1C4865.tmp"/>
                    <pic:cNvPicPr/>
                  </pic:nvPicPr>
                  <pic:blipFill>
                    <a:blip r:embed="rId46">
                      <a:extLst>
                        <a:ext uri="{28A0092B-C50C-407E-A947-70E740481C1C}">
                          <a14:useLocalDpi xmlns:a14="http://schemas.microsoft.com/office/drawing/2010/main" val="0"/>
                        </a:ext>
                      </a:extLst>
                    </a:blip>
                    <a:stretch>
                      <a:fillRect/>
                    </a:stretch>
                  </pic:blipFill>
                  <pic:spPr>
                    <a:xfrm>
                      <a:off x="0" y="0"/>
                      <a:ext cx="4905375" cy="2749612"/>
                    </a:xfrm>
                    <a:prstGeom prst="rect">
                      <a:avLst/>
                    </a:prstGeom>
                  </pic:spPr>
                </pic:pic>
              </a:graphicData>
            </a:graphic>
          </wp:inline>
        </w:drawing>
      </w:r>
    </w:p>
    <w:p w14:paraId="6549CB84" w14:textId="77777777" w:rsidR="00F0777A" w:rsidRPr="0001323A" w:rsidRDefault="00F0777A" w:rsidP="00F0777A">
      <w:pPr>
        <w:spacing w:line="360" w:lineRule="auto"/>
        <w:jc w:val="right"/>
        <w:rPr>
          <w:rFonts w:ascii="Palatino Linotype" w:eastAsia="Palatino Linotype" w:hAnsi="Palatino Linotype" w:cs="Palatino Linotype"/>
          <w:noProof/>
          <w:color w:val="000000"/>
          <w:lang w:eastAsia="es-MX"/>
        </w:rPr>
      </w:pPr>
    </w:p>
    <w:p w14:paraId="5B11758C" w14:textId="77777777" w:rsidR="00F0777A" w:rsidRPr="0001323A" w:rsidRDefault="00F0777A" w:rsidP="00F0777A">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03C9762" wp14:editId="3F8871EE">
            <wp:extent cx="4629150" cy="51626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C54EA.tmp"/>
                    <pic:cNvPicPr/>
                  </pic:nvPicPr>
                  <pic:blipFill>
                    <a:blip r:embed="rId47">
                      <a:extLst>
                        <a:ext uri="{28A0092B-C50C-407E-A947-70E740481C1C}">
                          <a14:useLocalDpi xmlns:a14="http://schemas.microsoft.com/office/drawing/2010/main" val="0"/>
                        </a:ext>
                      </a:extLst>
                    </a:blip>
                    <a:stretch>
                      <a:fillRect/>
                    </a:stretch>
                  </pic:blipFill>
                  <pic:spPr>
                    <a:xfrm>
                      <a:off x="0" y="0"/>
                      <a:ext cx="4700553" cy="524225"/>
                    </a:xfrm>
                    <a:prstGeom prst="rect">
                      <a:avLst/>
                    </a:prstGeom>
                  </pic:spPr>
                </pic:pic>
              </a:graphicData>
            </a:graphic>
          </wp:inline>
        </w:drawing>
      </w:r>
    </w:p>
    <w:p w14:paraId="47D75998" w14:textId="77777777" w:rsidR="00F0777A" w:rsidRPr="0001323A" w:rsidRDefault="00F0777A"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70877D71" wp14:editId="18E44AEB">
            <wp:extent cx="5791835" cy="1138555"/>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1C8B0F.tmp"/>
                    <pic:cNvPicPr/>
                  </pic:nvPicPr>
                  <pic:blipFill>
                    <a:blip r:embed="rId48">
                      <a:extLst>
                        <a:ext uri="{28A0092B-C50C-407E-A947-70E740481C1C}">
                          <a14:useLocalDpi xmlns:a14="http://schemas.microsoft.com/office/drawing/2010/main" val="0"/>
                        </a:ext>
                      </a:extLst>
                    </a:blip>
                    <a:stretch>
                      <a:fillRect/>
                    </a:stretch>
                  </pic:blipFill>
                  <pic:spPr>
                    <a:xfrm>
                      <a:off x="0" y="0"/>
                      <a:ext cx="5791835" cy="1138555"/>
                    </a:xfrm>
                    <a:prstGeom prst="rect">
                      <a:avLst/>
                    </a:prstGeom>
                  </pic:spPr>
                </pic:pic>
              </a:graphicData>
            </a:graphic>
          </wp:inline>
        </w:drawing>
      </w:r>
    </w:p>
    <w:p w14:paraId="2B94FEFA" w14:textId="77777777" w:rsidR="00F0777A" w:rsidRPr="0001323A" w:rsidRDefault="00F0777A" w:rsidP="00486410">
      <w:pPr>
        <w:spacing w:line="360" w:lineRule="auto"/>
        <w:jc w:val="both"/>
        <w:rPr>
          <w:rFonts w:ascii="Palatino Linotype" w:eastAsia="Palatino Linotype" w:hAnsi="Palatino Linotype" w:cs="Palatino Linotype"/>
          <w:color w:val="000000"/>
        </w:rPr>
      </w:pPr>
    </w:p>
    <w:p w14:paraId="0E067FBC" w14:textId="77777777" w:rsidR="00F0777A" w:rsidRPr="0001323A" w:rsidRDefault="00F0777A" w:rsidP="00F0777A">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91ADE62" wp14:editId="66D2143D">
            <wp:extent cx="4610100" cy="525316"/>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1CD514.tmp"/>
                    <pic:cNvPicPr/>
                  </pic:nvPicPr>
                  <pic:blipFill>
                    <a:blip r:embed="rId49">
                      <a:extLst>
                        <a:ext uri="{28A0092B-C50C-407E-A947-70E740481C1C}">
                          <a14:useLocalDpi xmlns:a14="http://schemas.microsoft.com/office/drawing/2010/main" val="0"/>
                        </a:ext>
                      </a:extLst>
                    </a:blip>
                    <a:stretch>
                      <a:fillRect/>
                    </a:stretch>
                  </pic:blipFill>
                  <pic:spPr>
                    <a:xfrm>
                      <a:off x="0" y="0"/>
                      <a:ext cx="4669348" cy="532067"/>
                    </a:xfrm>
                    <a:prstGeom prst="rect">
                      <a:avLst/>
                    </a:prstGeom>
                  </pic:spPr>
                </pic:pic>
              </a:graphicData>
            </a:graphic>
          </wp:inline>
        </w:drawing>
      </w:r>
    </w:p>
    <w:p w14:paraId="2A5F0AA4" w14:textId="77777777" w:rsidR="00F0777A" w:rsidRPr="0001323A" w:rsidRDefault="00F0777A"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45F62AC" wp14:editId="7A591348">
            <wp:extent cx="5791835" cy="8851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1C50E.tmp"/>
                    <pic:cNvPicPr/>
                  </pic:nvPicPr>
                  <pic:blipFill>
                    <a:blip r:embed="rId50">
                      <a:extLst>
                        <a:ext uri="{28A0092B-C50C-407E-A947-70E740481C1C}">
                          <a14:useLocalDpi xmlns:a14="http://schemas.microsoft.com/office/drawing/2010/main" val="0"/>
                        </a:ext>
                      </a:extLst>
                    </a:blip>
                    <a:stretch>
                      <a:fillRect/>
                    </a:stretch>
                  </pic:blipFill>
                  <pic:spPr>
                    <a:xfrm>
                      <a:off x="0" y="0"/>
                      <a:ext cx="5791835" cy="885190"/>
                    </a:xfrm>
                    <a:prstGeom prst="rect">
                      <a:avLst/>
                    </a:prstGeom>
                  </pic:spPr>
                </pic:pic>
              </a:graphicData>
            </a:graphic>
          </wp:inline>
        </w:drawing>
      </w:r>
    </w:p>
    <w:p w14:paraId="1B280A06" w14:textId="77777777" w:rsidR="00F0777A" w:rsidRPr="0001323A" w:rsidRDefault="00F0777A" w:rsidP="00F0777A">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645B734" wp14:editId="7B921E14">
            <wp:extent cx="4524375" cy="487504"/>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1C14FA.tmp"/>
                    <pic:cNvPicPr/>
                  </pic:nvPicPr>
                  <pic:blipFill>
                    <a:blip r:embed="rId51">
                      <a:extLst>
                        <a:ext uri="{28A0092B-C50C-407E-A947-70E740481C1C}">
                          <a14:useLocalDpi xmlns:a14="http://schemas.microsoft.com/office/drawing/2010/main" val="0"/>
                        </a:ext>
                      </a:extLst>
                    </a:blip>
                    <a:stretch>
                      <a:fillRect/>
                    </a:stretch>
                  </pic:blipFill>
                  <pic:spPr>
                    <a:xfrm>
                      <a:off x="0" y="0"/>
                      <a:ext cx="4651631" cy="501216"/>
                    </a:xfrm>
                    <a:prstGeom prst="rect">
                      <a:avLst/>
                    </a:prstGeom>
                  </pic:spPr>
                </pic:pic>
              </a:graphicData>
            </a:graphic>
          </wp:inline>
        </w:drawing>
      </w:r>
    </w:p>
    <w:p w14:paraId="6A1556DA" w14:textId="77777777" w:rsidR="00F0777A" w:rsidRPr="0001323A" w:rsidRDefault="00F0777A"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F98DD74" wp14:editId="16746C1B">
            <wp:extent cx="5791835" cy="9582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1C5C45.tmp"/>
                    <pic:cNvPicPr/>
                  </pic:nvPicPr>
                  <pic:blipFill>
                    <a:blip r:embed="rId52">
                      <a:extLst>
                        <a:ext uri="{28A0092B-C50C-407E-A947-70E740481C1C}">
                          <a14:useLocalDpi xmlns:a14="http://schemas.microsoft.com/office/drawing/2010/main" val="0"/>
                        </a:ext>
                      </a:extLst>
                    </a:blip>
                    <a:stretch>
                      <a:fillRect/>
                    </a:stretch>
                  </pic:blipFill>
                  <pic:spPr>
                    <a:xfrm>
                      <a:off x="0" y="0"/>
                      <a:ext cx="5791835" cy="958215"/>
                    </a:xfrm>
                    <a:prstGeom prst="rect">
                      <a:avLst/>
                    </a:prstGeom>
                  </pic:spPr>
                </pic:pic>
              </a:graphicData>
            </a:graphic>
          </wp:inline>
        </w:drawing>
      </w:r>
    </w:p>
    <w:p w14:paraId="4FB1DEC2" w14:textId="77777777" w:rsidR="00F0777A" w:rsidRPr="0001323A" w:rsidRDefault="00F0777A" w:rsidP="00486410">
      <w:pPr>
        <w:spacing w:line="360" w:lineRule="auto"/>
        <w:jc w:val="both"/>
        <w:rPr>
          <w:rFonts w:ascii="Palatino Linotype" w:eastAsia="Palatino Linotype" w:hAnsi="Palatino Linotype" w:cs="Palatino Linotype"/>
          <w:color w:val="000000"/>
        </w:rPr>
      </w:pPr>
    </w:p>
    <w:p w14:paraId="75BB9216" w14:textId="1D8F4C30" w:rsidR="00EB42A6" w:rsidRPr="0001323A" w:rsidRDefault="00B26164"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Como se mencionó anteriormente y después se vio reflejado en las imágenes previas, </w:t>
      </w:r>
      <w:r w:rsidR="00451E63" w:rsidRPr="0001323A">
        <w:rPr>
          <w:rFonts w:ascii="Palatino Linotype" w:eastAsia="Palatino Linotype" w:hAnsi="Palatino Linotype" w:cs="Palatino Linotype"/>
          <w:b/>
          <w:color w:val="000000"/>
        </w:rPr>
        <w:t>EL SUJETO OBLIGADO</w:t>
      </w:r>
      <w:r w:rsidR="00451E63" w:rsidRPr="0001323A">
        <w:rPr>
          <w:rFonts w:ascii="Palatino Linotype" w:eastAsia="Palatino Linotype" w:hAnsi="Palatino Linotype" w:cs="Palatino Linotype"/>
          <w:color w:val="000000"/>
        </w:rPr>
        <w:t xml:space="preserve"> remite las planeaciones del grupo Maternal II para el año dos mil veinte; sin embargo, de las carpetas señaladas no se encontró información referente al año dos mil diecinueve. </w:t>
      </w:r>
    </w:p>
    <w:p w14:paraId="1D6A863C" w14:textId="77777777" w:rsidR="00787050" w:rsidRPr="0001323A" w:rsidRDefault="00787050" w:rsidP="00486410">
      <w:pPr>
        <w:spacing w:line="360" w:lineRule="auto"/>
        <w:jc w:val="both"/>
        <w:rPr>
          <w:rFonts w:ascii="Palatino Linotype" w:eastAsia="Palatino Linotype" w:hAnsi="Palatino Linotype" w:cs="Palatino Linotype"/>
          <w:color w:val="000000"/>
        </w:rPr>
      </w:pPr>
    </w:p>
    <w:p w14:paraId="37E05F7D" w14:textId="77777777" w:rsidR="00451E63" w:rsidRPr="0001323A" w:rsidRDefault="00EB42A6"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En cuanto a los planes del grupo Maternal III en su respuesta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incluyó la carpeta denominada “</w:t>
      </w:r>
      <w:r w:rsidRPr="0001323A">
        <w:rPr>
          <w:rFonts w:ascii="Palatino Linotype" w:eastAsia="Palatino Linotype" w:hAnsi="Palatino Linotype" w:cs="Palatino Linotype"/>
          <w:i/>
          <w:color w:val="000000"/>
        </w:rPr>
        <w:t>DISTANCIA MIII</w:t>
      </w:r>
      <w:r w:rsidRPr="0001323A">
        <w:rPr>
          <w:rFonts w:ascii="Palatino Linotype" w:eastAsia="Palatino Linotype" w:hAnsi="Palatino Linotype" w:cs="Palatino Linotype"/>
          <w:color w:val="000000"/>
        </w:rPr>
        <w:t>”</w:t>
      </w:r>
      <w:r w:rsidR="003F6573" w:rsidRPr="0001323A">
        <w:rPr>
          <w:rFonts w:ascii="Palatino Linotype" w:eastAsia="Palatino Linotype" w:hAnsi="Palatino Linotype" w:cs="Palatino Linotype"/>
          <w:color w:val="000000"/>
        </w:rPr>
        <w:t xml:space="preserve"> cuyo contenido integra los planes semanales de una parte del mes de abril y el mes de mayo, sobre estos es importante mencionar que a pesar de que el nombre del archivo refiere planes quincenales, su contenido únicamente incluye información relativa a una semana. </w:t>
      </w:r>
    </w:p>
    <w:p w14:paraId="35BBFDE0" w14:textId="77777777" w:rsidR="00706F18" w:rsidRPr="0001323A" w:rsidRDefault="00706F18" w:rsidP="00486410">
      <w:pPr>
        <w:spacing w:line="360" w:lineRule="auto"/>
        <w:jc w:val="both"/>
        <w:rPr>
          <w:rFonts w:ascii="Palatino Linotype" w:eastAsia="Palatino Linotype" w:hAnsi="Palatino Linotype" w:cs="Palatino Linotype"/>
          <w:color w:val="000000"/>
        </w:rPr>
      </w:pPr>
    </w:p>
    <w:p w14:paraId="08074E73" w14:textId="77777777" w:rsidR="00706F18" w:rsidRPr="0001323A" w:rsidRDefault="00706F18"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Posteriormente mediante el Informe Justificado,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entregó las planeaciones semanales del grupo Maternal III para los meses septiembre, octubre, noviembre y diciembre del año dos mil veinte en la carpeta comprimida de nombre </w:t>
      </w:r>
      <w:r w:rsidRPr="0001323A">
        <w:rPr>
          <w:rFonts w:ascii="Palatino Linotype" w:eastAsia="Palatino Linotype" w:hAnsi="Palatino Linotype" w:cs="Palatino Linotype"/>
          <w:i/>
          <w:color w:val="000000"/>
        </w:rPr>
        <w:t>“MATERNAL 3 VERA.zip”</w:t>
      </w:r>
      <w:r w:rsidR="00C05A77" w:rsidRPr="0001323A">
        <w:rPr>
          <w:rFonts w:ascii="Palatino Linotype" w:eastAsia="Palatino Linotype" w:hAnsi="Palatino Linotype" w:cs="Palatino Linotype"/>
          <w:color w:val="000000"/>
        </w:rPr>
        <w:t xml:space="preserve"> de la cual se adjunta imágenes de extractos de las planeaciones para cada uno de los meses referidos: </w:t>
      </w:r>
    </w:p>
    <w:p w14:paraId="1B593D9D" w14:textId="77777777" w:rsidR="00C05A77" w:rsidRPr="0001323A" w:rsidRDefault="00C05A77" w:rsidP="00C05A77">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B640DCC" wp14:editId="1871F140">
            <wp:extent cx="2486025" cy="2762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1CDAC7.tmp"/>
                    <pic:cNvPicPr/>
                  </pic:nvPicPr>
                  <pic:blipFill>
                    <a:blip r:embed="rId53">
                      <a:extLst>
                        <a:ext uri="{28A0092B-C50C-407E-A947-70E740481C1C}">
                          <a14:useLocalDpi xmlns:a14="http://schemas.microsoft.com/office/drawing/2010/main" val="0"/>
                        </a:ext>
                      </a:extLst>
                    </a:blip>
                    <a:stretch>
                      <a:fillRect/>
                    </a:stretch>
                  </pic:blipFill>
                  <pic:spPr>
                    <a:xfrm>
                      <a:off x="0" y="0"/>
                      <a:ext cx="2503215" cy="278135"/>
                    </a:xfrm>
                    <a:prstGeom prst="rect">
                      <a:avLst/>
                    </a:prstGeom>
                  </pic:spPr>
                </pic:pic>
              </a:graphicData>
            </a:graphic>
          </wp:inline>
        </w:drawing>
      </w:r>
    </w:p>
    <w:p w14:paraId="499D6D7A" w14:textId="77777777" w:rsidR="00C05A77" w:rsidRPr="0001323A" w:rsidRDefault="00C05A7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640E92F" wp14:editId="633E8E1B">
            <wp:extent cx="5791835" cy="1115060"/>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1C7553.tmp"/>
                    <pic:cNvPicPr/>
                  </pic:nvPicPr>
                  <pic:blipFill>
                    <a:blip r:embed="rId54">
                      <a:extLst>
                        <a:ext uri="{28A0092B-C50C-407E-A947-70E740481C1C}">
                          <a14:useLocalDpi xmlns:a14="http://schemas.microsoft.com/office/drawing/2010/main" val="0"/>
                        </a:ext>
                      </a:extLst>
                    </a:blip>
                    <a:stretch>
                      <a:fillRect/>
                    </a:stretch>
                  </pic:blipFill>
                  <pic:spPr>
                    <a:xfrm>
                      <a:off x="0" y="0"/>
                      <a:ext cx="5791835" cy="1115060"/>
                    </a:xfrm>
                    <a:prstGeom prst="rect">
                      <a:avLst/>
                    </a:prstGeom>
                  </pic:spPr>
                </pic:pic>
              </a:graphicData>
            </a:graphic>
          </wp:inline>
        </w:drawing>
      </w:r>
    </w:p>
    <w:p w14:paraId="377DB910" w14:textId="77777777" w:rsidR="003F6573" w:rsidRPr="0001323A" w:rsidRDefault="00C05A77" w:rsidP="00C05A77">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71DEA06F" wp14:editId="04BDC17B">
            <wp:extent cx="4419604" cy="4819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1C82BD.tmp"/>
                    <pic:cNvPicPr/>
                  </pic:nvPicPr>
                  <pic:blipFill>
                    <a:blip r:embed="rId55">
                      <a:extLst>
                        <a:ext uri="{28A0092B-C50C-407E-A947-70E740481C1C}">
                          <a14:useLocalDpi xmlns:a14="http://schemas.microsoft.com/office/drawing/2010/main" val="0"/>
                        </a:ext>
                      </a:extLst>
                    </a:blip>
                    <a:stretch>
                      <a:fillRect/>
                    </a:stretch>
                  </pic:blipFill>
                  <pic:spPr>
                    <a:xfrm>
                      <a:off x="0" y="0"/>
                      <a:ext cx="4497549" cy="490490"/>
                    </a:xfrm>
                    <a:prstGeom prst="rect">
                      <a:avLst/>
                    </a:prstGeom>
                  </pic:spPr>
                </pic:pic>
              </a:graphicData>
            </a:graphic>
          </wp:inline>
        </w:drawing>
      </w:r>
    </w:p>
    <w:p w14:paraId="6D31692F" w14:textId="77777777" w:rsidR="00C05A77" w:rsidRPr="0001323A" w:rsidRDefault="00C05A7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7EB44899" wp14:editId="65520945">
            <wp:extent cx="5791835" cy="91948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1CE84E.tmp"/>
                    <pic:cNvPicPr/>
                  </pic:nvPicPr>
                  <pic:blipFill>
                    <a:blip r:embed="rId56">
                      <a:extLst>
                        <a:ext uri="{28A0092B-C50C-407E-A947-70E740481C1C}">
                          <a14:useLocalDpi xmlns:a14="http://schemas.microsoft.com/office/drawing/2010/main" val="0"/>
                        </a:ext>
                      </a:extLst>
                    </a:blip>
                    <a:stretch>
                      <a:fillRect/>
                    </a:stretch>
                  </pic:blipFill>
                  <pic:spPr>
                    <a:xfrm>
                      <a:off x="0" y="0"/>
                      <a:ext cx="5791835" cy="919480"/>
                    </a:xfrm>
                    <a:prstGeom prst="rect">
                      <a:avLst/>
                    </a:prstGeom>
                  </pic:spPr>
                </pic:pic>
              </a:graphicData>
            </a:graphic>
          </wp:inline>
        </w:drawing>
      </w:r>
    </w:p>
    <w:p w14:paraId="1B9D3021" w14:textId="77777777" w:rsidR="00C05A77" w:rsidRPr="0001323A" w:rsidRDefault="00C05A77" w:rsidP="00486410">
      <w:pPr>
        <w:spacing w:line="360" w:lineRule="auto"/>
        <w:jc w:val="both"/>
        <w:rPr>
          <w:rFonts w:ascii="Palatino Linotype" w:eastAsia="Palatino Linotype" w:hAnsi="Palatino Linotype" w:cs="Palatino Linotype"/>
          <w:color w:val="000000"/>
        </w:rPr>
      </w:pPr>
    </w:p>
    <w:p w14:paraId="784C25CC" w14:textId="77777777" w:rsidR="00C05A77" w:rsidRPr="0001323A" w:rsidRDefault="00C05A77" w:rsidP="00C05A77">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173A874B" wp14:editId="3B64F8F3">
            <wp:extent cx="4391025" cy="486990"/>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1CCD30.tmp"/>
                    <pic:cNvPicPr/>
                  </pic:nvPicPr>
                  <pic:blipFill>
                    <a:blip r:embed="rId57">
                      <a:extLst>
                        <a:ext uri="{28A0092B-C50C-407E-A947-70E740481C1C}">
                          <a14:useLocalDpi xmlns:a14="http://schemas.microsoft.com/office/drawing/2010/main" val="0"/>
                        </a:ext>
                      </a:extLst>
                    </a:blip>
                    <a:stretch>
                      <a:fillRect/>
                    </a:stretch>
                  </pic:blipFill>
                  <pic:spPr>
                    <a:xfrm>
                      <a:off x="0" y="0"/>
                      <a:ext cx="4535545" cy="503018"/>
                    </a:xfrm>
                    <a:prstGeom prst="rect">
                      <a:avLst/>
                    </a:prstGeom>
                  </pic:spPr>
                </pic:pic>
              </a:graphicData>
            </a:graphic>
          </wp:inline>
        </w:drawing>
      </w:r>
    </w:p>
    <w:p w14:paraId="1C52EBB6" w14:textId="77777777" w:rsidR="00C05A77" w:rsidRPr="0001323A" w:rsidRDefault="00C05A7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BAF5EAA" wp14:editId="01CF782D">
            <wp:extent cx="5791835" cy="1028065"/>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1C1DE.tmp"/>
                    <pic:cNvPicPr/>
                  </pic:nvPicPr>
                  <pic:blipFill>
                    <a:blip r:embed="rId58">
                      <a:extLst>
                        <a:ext uri="{28A0092B-C50C-407E-A947-70E740481C1C}">
                          <a14:useLocalDpi xmlns:a14="http://schemas.microsoft.com/office/drawing/2010/main" val="0"/>
                        </a:ext>
                      </a:extLst>
                    </a:blip>
                    <a:stretch>
                      <a:fillRect/>
                    </a:stretch>
                  </pic:blipFill>
                  <pic:spPr>
                    <a:xfrm>
                      <a:off x="0" y="0"/>
                      <a:ext cx="5791835" cy="1028065"/>
                    </a:xfrm>
                    <a:prstGeom prst="rect">
                      <a:avLst/>
                    </a:prstGeom>
                  </pic:spPr>
                </pic:pic>
              </a:graphicData>
            </a:graphic>
          </wp:inline>
        </w:drawing>
      </w:r>
    </w:p>
    <w:p w14:paraId="34296E79" w14:textId="77777777" w:rsidR="00C05A77" w:rsidRPr="0001323A" w:rsidRDefault="00C05A77" w:rsidP="00486410">
      <w:pPr>
        <w:spacing w:line="360" w:lineRule="auto"/>
        <w:jc w:val="both"/>
        <w:rPr>
          <w:rFonts w:ascii="Palatino Linotype" w:eastAsia="Palatino Linotype" w:hAnsi="Palatino Linotype" w:cs="Palatino Linotype"/>
          <w:color w:val="000000"/>
        </w:rPr>
      </w:pPr>
    </w:p>
    <w:p w14:paraId="347FEB21" w14:textId="77777777" w:rsidR="00C05A77" w:rsidRPr="0001323A" w:rsidRDefault="00C05A77" w:rsidP="00C05A77">
      <w:pPr>
        <w:spacing w:line="360" w:lineRule="auto"/>
        <w:jc w:val="right"/>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F4216B7" wp14:editId="756E1F14">
            <wp:extent cx="4410075" cy="44763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1CFFE6.tmp"/>
                    <pic:cNvPicPr/>
                  </pic:nvPicPr>
                  <pic:blipFill>
                    <a:blip r:embed="rId59">
                      <a:extLst>
                        <a:ext uri="{28A0092B-C50C-407E-A947-70E740481C1C}">
                          <a14:useLocalDpi xmlns:a14="http://schemas.microsoft.com/office/drawing/2010/main" val="0"/>
                        </a:ext>
                      </a:extLst>
                    </a:blip>
                    <a:stretch>
                      <a:fillRect/>
                    </a:stretch>
                  </pic:blipFill>
                  <pic:spPr>
                    <a:xfrm>
                      <a:off x="0" y="0"/>
                      <a:ext cx="4586590" cy="465556"/>
                    </a:xfrm>
                    <a:prstGeom prst="rect">
                      <a:avLst/>
                    </a:prstGeom>
                  </pic:spPr>
                </pic:pic>
              </a:graphicData>
            </a:graphic>
          </wp:inline>
        </w:drawing>
      </w:r>
    </w:p>
    <w:p w14:paraId="2A6C1C4B" w14:textId="77777777" w:rsidR="00C05A77" w:rsidRPr="0001323A" w:rsidRDefault="00C05A7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CAB46BE" wp14:editId="71C59FE4">
            <wp:extent cx="5791835" cy="8191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1C3791.tmp"/>
                    <pic:cNvPicPr/>
                  </pic:nvPicPr>
                  <pic:blipFill>
                    <a:blip r:embed="rId60">
                      <a:extLst>
                        <a:ext uri="{28A0092B-C50C-407E-A947-70E740481C1C}">
                          <a14:useLocalDpi xmlns:a14="http://schemas.microsoft.com/office/drawing/2010/main" val="0"/>
                        </a:ext>
                      </a:extLst>
                    </a:blip>
                    <a:stretch>
                      <a:fillRect/>
                    </a:stretch>
                  </pic:blipFill>
                  <pic:spPr>
                    <a:xfrm>
                      <a:off x="0" y="0"/>
                      <a:ext cx="5791835" cy="819150"/>
                    </a:xfrm>
                    <a:prstGeom prst="rect">
                      <a:avLst/>
                    </a:prstGeom>
                  </pic:spPr>
                </pic:pic>
              </a:graphicData>
            </a:graphic>
          </wp:inline>
        </w:drawing>
      </w:r>
    </w:p>
    <w:p w14:paraId="108631C8" w14:textId="77777777" w:rsidR="00F0777A" w:rsidRPr="0001323A" w:rsidRDefault="00C05A7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Así, derivado de la respuesta y posteriormente del Informe Justificado,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remite las planeaciones del grupo Maternal III para el año dos mil veinte, sin que se aprecie haga lo mismo con el año dos mil diecinueve</w:t>
      </w:r>
      <w:r w:rsidR="00E311BC"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p>
    <w:p w14:paraId="0730728B" w14:textId="77777777" w:rsidR="00E97D06" w:rsidRPr="0001323A" w:rsidRDefault="00E97D06" w:rsidP="00486410">
      <w:pPr>
        <w:spacing w:line="360" w:lineRule="auto"/>
        <w:jc w:val="both"/>
        <w:rPr>
          <w:rFonts w:ascii="Palatino Linotype" w:eastAsia="Palatino Linotype" w:hAnsi="Palatino Linotype" w:cs="Palatino Linotype"/>
          <w:color w:val="000000"/>
        </w:rPr>
      </w:pPr>
    </w:p>
    <w:p w14:paraId="68A6EA67" w14:textId="77777777" w:rsidR="00C05A77" w:rsidRPr="0001323A" w:rsidRDefault="003D0FCD"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Para el caso del grupo Prescolar I en la respuesta original</w:t>
      </w:r>
      <w:r w:rsidR="007F413A"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entregó la carpeta denominada “</w:t>
      </w:r>
      <w:r w:rsidRPr="0001323A">
        <w:rPr>
          <w:rFonts w:ascii="Palatino Linotype" w:eastAsia="Palatino Linotype" w:hAnsi="Palatino Linotype" w:cs="Palatino Linotype"/>
          <w:i/>
          <w:color w:val="000000"/>
        </w:rPr>
        <w:t>DISTANCIA PI”</w:t>
      </w:r>
      <w:r w:rsidRPr="0001323A">
        <w:rPr>
          <w:rFonts w:ascii="Palatino Linotype" w:eastAsia="Palatino Linotype" w:hAnsi="Palatino Linotype" w:cs="Palatino Linotype"/>
          <w:color w:val="000000"/>
        </w:rPr>
        <w:t xml:space="preserve"> de cuyo contenido</w:t>
      </w:r>
      <w:r w:rsidR="007F413A"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se advierten las planeaciones del mes de mayo y una correspondiente</w:t>
      </w:r>
      <w:r w:rsidR="00E311BC" w:rsidRPr="0001323A">
        <w:rPr>
          <w:rFonts w:ascii="Palatino Linotype" w:eastAsia="Palatino Linotype" w:hAnsi="Palatino Linotype" w:cs="Palatino Linotype"/>
          <w:color w:val="000000"/>
        </w:rPr>
        <w:t xml:space="preserve"> a junio del año dos mil veinte.</w:t>
      </w:r>
    </w:p>
    <w:p w14:paraId="667B5C30" w14:textId="77777777" w:rsidR="003D0FCD" w:rsidRPr="0001323A" w:rsidRDefault="003D0FCD" w:rsidP="00486410">
      <w:pPr>
        <w:spacing w:line="360" w:lineRule="auto"/>
        <w:jc w:val="both"/>
        <w:rPr>
          <w:rFonts w:ascii="Palatino Linotype" w:eastAsia="Palatino Linotype" w:hAnsi="Palatino Linotype" w:cs="Palatino Linotype"/>
          <w:color w:val="000000"/>
        </w:rPr>
      </w:pPr>
    </w:p>
    <w:p w14:paraId="258C976C" w14:textId="77777777" w:rsidR="003D0FCD" w:rsidRPr="0001323A" w:rsidRDefault="003D0FCD"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Por su parte en el Informe Justificado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adjunta el documento denominado </w:t>
      </w:r>
      <w:r w:rsidRPr="0001323A">
        <w:rPr>
          <w:rFonts w:ascii="Palatino Linotype" w:eastAsia="Palatino Linotype" w:hAnsi="Palatino Linotype" w:cs="Palatino Linotype"/>
          <w:i/>
          <w:color w:val="000000"/>
        </w:rPr>
        <w:t xml:space="preserve">“PLAN Preescolar I.pdf” </w:t>
      </w:r>
      <w:r w:rsidRPr="0001323A">
        <w:rPr>
          <w:rFonts w:ascii="Palatino Linotype" w:eastAsia="Palatino Linotype" w:hAnsi="Palatino Linotype" w:cs="Palatino Linotype"/>
          <w:color w:val="000000"/>
        </w:rPr>
        <w:t xml:space="preserve">y la carpeta comprimida </w:t>
      </w:r>
      <w:r w:rsidRPr="0001323A">
        <w:rPr>
          <w:rFonts w:ascii="Palatino Linotype" w:eastAsia="Palatino Linotype" w:hAnsi="Palatino Linotype" w:cs="Palatino Linotype"/>
          <w:i/>
          <w:color w:val="000000"/>
        </w:rPr>
        <w:t>“PREESCOLAR I LUCERO.zip”</w:t>
      </w:r>
      <w:r w:rsidRPr="0001323A">
        <w:rPr>
          <w:rFonts w:ascii="Palatino Linotype" w:eastAsia="Palatino Linotype" w:hAnsi="Palatino Linotype" w:cs="Palatino Linotype"/>
          <w:color w:val="000000"/>
        </w:rPr>
        <w:t xml:space="preserve"> las cuales, en su conjunto integran los planes semanales de los años dos </w:t>
      </w:r>
      <w:r w:rsidRPr="0001323A">
        <w:rPr>
          <w:rFonts w:ascii="Palatino Linotype" w:eastAsia="Palatino Linotype" w:hAnsi="Palatino Linotype" w:cs="Palatino Linotype"/>
          <w:color w:val="000000"/>
        </w:rPr>
        <w:lastRenderedPageBreak/>
        <w:t xml:space="preserve">mil diecinueve y dos mil veinte para el grupo en comento, tal y como se puede observar de los fragmentos que se insertan a continuación: </w:t>
      </w:r>
    </w:p>
    <w:p w14:paraId="1D99D8FD" w14:textId="77777777" w:rsidR="003D0FCD" w:rsidRPr="0001323A" w:rsidRDefault="003D0FCD" w:rsidP="00486410">
      <w:pPr>
        <w:spacing w:line="360" w:lineRule="auto"/>
        <w:jc w:val="both"/>
        <w:rPr>
          <w:rFonts w:ascii="Palatino Linotype" w:eastAsia="Palatino Linotype" w:hAnsi="Palatino Linotype" w:cs="Palatino Linotype"/>
          <w:color w:val="000000"/>
        </w:rPr>
      </w:pPr>
    </w:p>
    <w:p w14:paraId="322611B7" w14:textId="77777777" w:rsidR="003D0FCD" w:rsidRPr="0001323A" w:rsidRDefault="00585C25"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593E8DC" wp14:editId="565923A7">
            <wp:extent cx="5372100" cy="187525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1CCB94.tmp"/>
                    <pic:cNvPicPr/>
                  </pic:nvPicPr>
                  <pic:blipFill>
                    <a:blip r:embed="rId61">
                      <a:extLst>
                        <a:ext uri="{28A0092B-C50C-407E-A947-70E740481C1C}">
                          <a14:useLocalDpi xmlns:a14="http://schemas.microsoft.com/office/drawing/2010/main" val="0"/>
                        </a:ext>
                      </a:extLst>
                    </a:blip>
                    <a:stretch>
                      <a:fillRect/>
                    </a:stretch>
                  </pic:blipFill>
                  <pic:spPr>
                    <a:xfrm>
                      <a:off x="0" y="0"/>
                      <a:ext cx="5427217" cy="1894492"/>
                    </a:xfrm>
                    <a:prstGeom prst="rect">
                      <a:avLst/>
                    </a:prstGeom>
                  </pic:spPr>
                </pic:pic>
              </a:graphicData>
            </a:graphic>
          </wp:inline>
        </w:drawing>
      </w:r>
    </w:p>
    <w:p w14:paraId="79826EF8" w14:textId="77777777" w:rsidR="00585C25" w:rsidRPr="0001323A" w:rsidRDefault="00585C25" w:rsidP="00486410">
      <w:pPr>
        <w:spacing w:line="360" w:lineRule="auto"/>
        <w:jc w:val="both"/>
        <w:rPr>
          <w:rFonts w:ascii="Palatino Linotype" w:eastAsia="Palatino Linotype" w:hAnsi="Palatino Linotype" w:cs="Palatino Linotype"/>
          <w:color w:val="000000"/>
        </w:rPr>
      </w:pPr>
    </w:p>
    <w:p w14:paraId="1BE829F7" w14:textId="77777777" w:rsidR="00585C25"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4B98E71" wp14:editId="4D9A578C">
            <wp:extent cx="5791835" cy="1669415"/>
            <wp:effectExtent l="0" t="0" r="0" b="6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1C2698.tmp"/>
                    <pic:cNvPicPr/>
                  </pic:nvPicPr>
                  <pic:blipFill>
                    <a:blip r:embed="rId62">
                      <a:extLst>
                        <a:ext uri="{28A0092B-C50C-407E-A947-70E740481C1C}">
                          <a14:useLocalDpi xmlns:a14="http://schemas.microsoft.com/office/drawing/2010/main" val="0"/>
                        </a:ext>
                      </a:extLst>
                    </a:blip>
                    <a:stretch>
                      <a:fillRect/>
                    </a:stretch>
                  </pic:blipFill>
                  <pic:spPr>
                    <a:xfrm>
                      <a:off x="0" y="0"/>
                      <a:ext cx="5791835" cy="1669415"/>
                    </a:xfrm>
                    <a:prstGeom prst="rect">
                      <a:avLst/>
                    </a:prstGeom>
                  </pic:spPr>
                </pic:pic>
              </a:graphicData>
            </a:graphic>
          </wp:inline>
        </w:drawing>
      </w:r>
    </w:p>
    <w:p w14:paraId="349EA499"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51D6F2D" wp14:editId="453ED89B">
            <wp:extent cx="5791835" cy="644525"/>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1CCF98.tmp"/>
                    <pic:cNvPicPr/>
                  </pic:nvPicPr>
                  <pic:blipFill>
                    <a:blip r:embed="rId63">
                      <a:extLst>
                        <a:ext uri="{28A0092B-C50C-407E-A947-70E740481C1C}">
                          <a14:useLocalDpi xmlns:a14="http://schemas.microsoft.com/office/drawing/2010/main" val="0"/>
                        </a:ext>
                      </a:extLst>
                    </a:blip>
                    <a:stretch>
                      <a:fillRect/>
                    </a:stretch>
                  </pic:blipFill>
                  <pic:spPr>
                    <a:xfrm>
                      <a:off x="0" y="0"/>
                      <a:ext cx="5791835" cy="644525"/>
                    </a:xfrm>
                    <a:prstGeom prst="rect">
                      <a:avLst/>
                    </a:prstGeom>
                  </pic:spPr>
                </pic:pic>
              </a:graphicData>
            </a:graphic>
          </wp:inline>
        </w:drawing>
      </w:r>
    </w:p>
    <w:p w14:paraId="451D6071"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708822F" wp14:editId="3C7710AD">
            <wp:extent cx="5791835" cy="7315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1C9105.tmp"/>
                    <pic:cNvPicPr/>
                  </pic:nvPicPr>
                  <pic:blipFill>
                    <a:blip r:embed="rId64">
                      <a:extLst>
                        <a:ext uri="{28A0092B-C50C-407E-A947-70E740481C1C}">
                          <a14:useLocalDpi xmlns:a14="http://schemas.microsoft.com/office/drawing/2010/main" val="0"/>
                        </a:ext>
                      </a:extLst>
                    </a:blip>
                    <a:stretch>
                      <a:fillRect/>
                    </a:stretch>
                  </pic:blipFill>
                  <pic:spPr>
                    <a:xfrm>
                      <a:off x="0" y="0"/>
                      <a:ext cx="5791835" cy="731520"/>
                    </a:xfrm>
                    <a:prstGeom prst="rect">
                      <a:avLst/>
                    </a:prstGeom>
                  </pic:spPr>
                </pic:pic>
              </a:graphicData>
            </a:graphic>
          </wp:inline>
        </w:drawing>
      </w:r>
    </w:p>
    <w:p w14:paraId="1309A73F"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3EC7A141" wp14:editId="0B81FD61">
            <wp:extent cx="5791835" cy="564515"/>
            <wp:effectExtent l="0" t="0" r="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1C393C.tmp"/>
                    <pic:cNvPicPr/>
                  </pic:nvPicPr>
                  <pic:blipFill>
                    <a:blip r:embed="rId65">
                      <a:extLst>
                        <a:ext uri="{28A0092B-C50C-407E-A947-70E740481C1C}">
                          <a14:useLocalDpi xmlns:a14="http://schemas.microsoft.com/office/drawing/2010/main" val="0"/>
                        </a:ext>
                      </a:extLst>
                    </a:blip>
                    <a:stretch>
                      <a:fillRect/>
                    </a:stretch>
                  </pic:blipFill>
                  <pic:spPr>
                    <a:xfrm>
                      <a:off x="0" y="0"/>
                      <a:ext cx="5791835" cy="564515"/>
                    </a:xfrm>
                    <a:prstGeom prst="rect">
                      <a:avLst/>
                    </a:prstGeom>
                  </pic:spPr>
                </pic:pic>
              </a:graphicData>
            </a:graphic>
          </wp:inline>
        </w:drawing>
      </w:r>
    </w:p>
    <w:p w14:paraId="7461C758"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14E21FA6" wp14:editId="41E4D9A1">
            <wp:extent cx="5791835" cy="68008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1CAA85.tmp"/>
                    <pic:cNvPicPr/>
                  </pic:nvPicPr>
                  <pic:blipFill>
                    <a:blip r:embed="rId66">
                      <a:extLst>
                        <a:ext uri="{28A0092B-C50C-407E-A947-70E740481C1C}">
                          <a14:useLocalDpi xmlns:a14="http://schemas.microsoft.com/office/drawing/2010/main" val="0"/>
                        </a:ext>
                      </a:extLst>
                    </a:blip>
                    <a:stretch>
                      <a:fillRect/>
                    </a:stretch>
                  </pic:blipFill>
                  <pic:spPr>
                    <a:xfrm>
                      <a:off x="0" y="0"/>
                      <a:ext cx="5791835" cy="680085"/>
                    </a:xfrm>
                    <a:prstGeom prst="rect">
                      <a:avLst/>
                    </a:prstGeom>
                  </pic:spPr>
                </pic:pic>
              </a:graphicData>
            </a:graphic>
          </wp:inline>
        </w:drawing>
      </w:r>
    </w:p>
    <w:p w14:paraId="6629624B"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37DC36B" wp14:editId="0ABE8FC1">
            <wp:extent cx="5791835" cy="7048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1CF2EA.tmp"/>
                    <pic:cNvPicPr/>
                  </pic:nvPicPr>
                  <pic:blipFill>
                    <a:blip r:embed="rId67">
                      <a:extLst>
                        <a:ext uri="{28A0092B-C50C-407E-A947-70E740481C1C}">
                          <a14:useLocalDpi xmlns:a14="http://schemas.microsoft.com/office/drawing/2010/main" val="0"/>
                        </a:ext>
                      </a:extLst>
                    </a:blip>
                    <a:stretch>
                      <a:fillRect/>
                    </a:stretch>
                  </pic:blipFill>
                  <pic:spPr>
                    <a:xfrm>
                      <a:off x="0" y="0"/>
                      <a:ext cx="5791835" cy="704850"/>
                    </a:xfrm>
                    <a:prstGeom prst="rect">
                      <a:avLst/>
                    </a:prstGeom>
                  </pic:spPr>
                </pic:pic>
              </a:graphicData>
            </a:graphic>
          </wp:inline>
        </w:drawing>
      </w:r>
    </w:p>
    <w:p w14:paraId="5CACC3AA"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B9D9536" wp14:editId="777217FF">
            <wp:extent cx="5791835" cy="698500"/>
            <wp:effectExtent l="0" t="0" r="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1C5ACC.tmp"/>
                    <pic:cNvPicPr/>
                  </pic:nvPicPr>
                  <pic:blipFill>
                    <a:blip r:embed="rId68">
                      <a:extLst>
                        <a:ext uri="{28A0092B-C50C-407E-A947-70E740481C1C}">
                          <a14:useLocalDpi xmlns:a14="http://schemas.microsoft.com/office/drawing/2010/main" val="0"/>
                        </a:ext>
                      </a:extLst>
                    </a:blip>
                    <a:stretch>
                      <a:fillRect/>
                    </a:stretch>
                  </pic:blipFill>
                  <pic:spPr>
                    <a:xfrm>
                      <a:off x="0" y="0"/>
                      <a:ext cx="5791835" cy="698500"/>
                    </a:xfrm>
                    <a:prstGeom prst="rect">
                      <a:avLst/>
                    </a:prstGeom>
                  </pic:spPr>
                </pic:pic>
              </a:graphicData>
            </a:graphic>
          </wp:inline>
        </w:drawing>
      </w:r>
    </w:p>
    <w:p w14:paraId="6ADB4A97" w14:textId="77777777" w:rsidR="00585C25" w:rsidRPr="0001323A" w:rsidRDefault="00585C25" w:rsidP="00585C25">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F0F9A9A" wp14:editId="44AB07A5">
            <wp:extent cx="5791835" cy="57404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1CC3E8.tmp"/>
                    <pic:cNvPicPr/>
                  </pic:nvPicPr>
                  <pic:blipFill>
                    <a:blip r:embed="rId69">
                      <a:extLst>
                        <a:ext uri="{28A0092B-C50C-407E-A947-70E740481C1C}">
                          <a14:useLocalDpi xmlns:a14="http://schemas.microsoft.com/office/drawing/2010/main" val="0"/>
                        </a:ext>
                      </a:extLst>
                    </a:blip>
                    <a:stretch>
                      <a:fillRect/>
                    </a:stretch>
                  </pic:blipFill>
                  <pic:spPr>
                    <a:xfrm>
                      <a:off x="0" y="0"/>
                      <a:ext cx="5791835" cy="574040"/>
                    </a:xfrm>
                    <a:prstGeom prst="rect">
                      <a:avLst/>
                    </a:prstGeom>
                  </pic:spPr>
                </pic:pic>
              </a:graphicData>
            </a:graphic>
          </wp:inline>
        </w:drawing>
      </w:r>
    </w:p>
    <w:p w14:paraId="79C96A07" w14:textId="77777777" w:rsidR="003D0FCD" w:rsidRPr="0001323A" w:rsidRDefault="00585C25" w:rsidP="00585C25">
      <w:pPr>
        <w:spacing w:line="360" w:lineRule="auto"/>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70512EF6" wp14:editId="75839464">
            <wp:extent cx="5791835" cy="643255"/>
            <wp:effectExtent l="0" t="0" r="0"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1C1E4D.tmp"/>
                    <pic:cNvPicPr/>
                  </pic:nvPicPr>
                  <pic:blipFill rotWithShape="1">
                    <a:blip r:embed="rId70">
                      <a:extLst>
                        <a:ext uri="{28A0092B-C50C-407E-A947-70E740481C1C}">
                          <a14:useLocalDpi xmlns:a14="http://schemas.microsoft.com/office/drawing/2010/main" val="0"/>
                        </a:ext>
                      </a:extLst>
                    </a:blip>
                    <a:srcRect t="12898"/>
                    <a:stretch/>
                  </pic:blipFill>
                  <pic:spPr bwMode="auto">
                    <a:xfrm>
                      <a:off x="0" y="0"/>
                      <a:ext cx="5791835" cy="643255"/>
                    </a:xfrm>
                    <a:prstGeom prst="rect">
                      <a:avLst/>
                    </a:prstGeom>
                    <a:ln>
                      <a:noFill/>
                    </a:ln>
                    <a:extLst>
                      <a:ext uri="{53640926-AAD7-44D8-BBD7-CCE9431645EC}">
                        <a14:shadowObscured xmlns:a14="http://schemas.microsoft.com/office/drawing/2010/main"/>
                      </a:ext>
                    </a:extLst>
                  </pic:spPr>
                </pic:pic>
              </a:graphicData>
            </a:graphic>
          </wp:inline>
        </w:drawing>
      </w:r>
    </w:p>
    <w:p w14:paraId="3EF59364" w14:textId="77777777" w:rsidR="00585C25" w:rsidRPr="0001323A" w:rsidRDefault="00585C25" w:rsidP="00585C25">
      <w:pPr>
        <w:spacing w:line="360" w:lineRule="auto"/>
        <w:rPr>
          <w:rFonts w:ascii="Palatino Linotype" w:eastAsia="Palatino Linotype" w:hAnsi="Palatino Linotype" w:cs="Palatino Linotype"/>
          <w:color w:val="000000"/>
        </w:rPr>
      </w:pPr>
    </w:p>
    <w:p w14:paraId="6E243F1D" w14:textId="77777777" w:rsidR="00585C25" w:rsidRPr="0001323A" w:rsidRDefault="00585C25"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De las imágenes </w:t>
      </w:r>
      <w:r w:rsidR="006D5C88" w:rsidRPr="0001323A">
        <w:rPr>
          <w:rFonts w:ascii="Palatino Linotype" w:eastAsia="Palatino Linotype" w:hAnsi="Palatino Linotype" w:cs="Palatino Linotype"/>
          <w:color w:val="000000"/>
        </w:rPr>
        <w:t xml:space="preserve">insertadas previamente, </w:t>
      </w:r>
      <w:r w:rsidRPr="0001323A">
        <w:rPr>
          <w:rFonts w:ascii="Palatino Linotype" w:eastAsia="Palatino Linotype" w:hAnsi="Palatino Linotype" w:cs="Palatino Linotype"/>
          <w:color w:val="000000"/>
        </w:rPr>
        <w:t>se pueden apreciar fragmentos de los pla</w:t>
      </w:r>
      <w:r w:rsidR="006D5C88" w:rsidRPr="0001323A">
        <w:rPr>
          <w:rFonts w:ascii="Palatino Linotype" w:eastAsia="Palatino Linotype" w:hAnsi="Palatino Linotype" w:cs="Palatino Linotype"/>
          <w:color w:val="000000"/>
        </w:rPr>
        <w:t xml:space="preserve">nes semanales digitalizados, provenientes del documento denominado </w:t>
      </w:r>
      <w:r w:rsidR="006D5C88" w:rsidRPr="0001323A">
        <w:rPr>
          <w:rFonts w:ascii="Palatino Linotype" w:eastAsia="Palatino Linotype" w:hAnsi="Palatino Linotype" w:cs="Palatino Linotype"/>
          <w:i/>
          <w:color w:val="000000"/>
        </w:rPr>
        <w:t>“PLAN Preescolar I.pdf”</w:t>
      </w:r>
      <w:r w:rsidR="006D5C88"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000000"/>
        </w:rPr>
        <w:t xml:space="preserve">para los meses de </w:t>
      </w:r>
      <w:r w:rsidR="006D5C88" w:rsidRPr="0001323A">
        <w:rPr>
          <w:rFonts w:ascii="Palatino Linotype" w:eastAsia="Palatino Linotype" w:hAnsi="Palatino Linotype" w:cs="Palatino Linotype"/>
          <w:color w:val="000000"/>
        </w:rPr>
        <w:t xml:space="preserve">agosto, septiembre, octubre, noviembre y diciembre del dos mil diecinueve; así como, enero, febrero y marzo del dos mil veinte. </w:t>
      </w:r>
    </w:p>
    <w:p w14:paraId="7F9628ED" w14:textId="77777777" w:rsidR="006D5C88" w:rsidRPr="0001323A" w:rsidRDefault="006D5C88" w:rsidP="006D5C88">
      <w:pPr>
        <w:spacing w:line="360" w:lineRule="auto"/>
        <w:jc w:val="both"/>
        <w:rPr>
          <w:rFonts w:ascii="Palatino Linotype" w:eastAsia="Palatino Linotype" w:hAnsi="Palatino Linotype" w:cs="Palatino Linotype"/>
          <w:color w:val="000000"/>
        </w:rPr>
      </w:pPr>
    </w:p>
    <w:p w14:paraId="3EAD13CB"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Por </w:t>
      </w:r>
      <w:r w:rsidR="00C37B4B" w:rsidRPr="0001323A">
        <w:rPr>
          <w:rFonts w:ascii="Palatino Linotype" w:eastAsia="Palatino Linotype" w:hAnsi="Palatino Linotype" w:cs="Palatino Linotype"/>
          <w:color w:val="000000"/>
        </w:rPr>
        <w:t xml:space="preserve">otro lado, </w:t>
      </w:r>
      <w:r w:rsidRPr="0001323A">
        <w:rPr>
          <w:rFonts w:ascii="Palatino Linotype" w:eastAsia="Palatino Linotype" w:hAnsi="Palatino Linotype" w:cs="Palatino Linotype"/>
          <w:color w:val="000000"/>
        </w:rPr>
        <w:t xml:space="preserve">la carpeta comprimida de nombre </w:t>
      </w:r>
      <w:r w:rsidRPr="0001323A">
        <w:rPr>
          <w:rFonts w:ascii="Palatino Linotype" w:eastAsia="Palatino Linotype" w:hAnsi="Palatino Linotype" w:cs="Palatino Linotype"/>
          <w:i/>
          <w:color w:val="000000"/>
        </w:rPr>
        <w:t>“PREESCOLAR 1 LUCERO.zip”</w:t>
      </w:r>
      <w:r w:rsidRPr="0001323A">
        <w:rPr>
          <w:rFonts w:ascii="Palatino Linotype" w:eastAsia="Palatino Linotype" w:hAnsi="Palatino Linotype" w:cs="Palatino Linotype"/>
          <w:color w:val="000000"/>
        </w:rPr>
        <w:t xml:space="preserve"> contiene planes de los meses de agosto, septiembre, octubre, noviembre y diciembre </w:t>
      </w:r>
      <w:r w:rsidRPr="0001323A">
        <w:rPr>
          <w:rFonts w:ascii="Palatino Linotype" w:eastAsia="Palatino Linotype" w:hAnsi="Palatino Linotype" w:cs="Palatino Linotype"/>
          <w:color w:val="000000"/>
        </w:rPr>
        <w:lastRenderedPageBreak/>
        <w:t xml:space="preserve">del año dos mil veinte, como se aprecia en las imágenes que a continuación se muestran: </w:t>
      </w:r>
    </w:p>
    <w:p w14:paraId="10DD2ACA"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3E0B870" wp14:editId="6F10811E">
            <wp:extent cx="5791835" cy="127762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1CB2DD.tmp"/>
                    <pic:cNvPicPr/>
                  </pic:nvPicPr>
                  <pic:blipFill>
                    <a:blip r:embed="rId71">
                      <a:extLst>
                        <a:ext uri="{28A0092B-C50C-407E-A947-70E740481C1C}">
                          <a14:useLocalDpi xmlns:a14="http://schemas.microsoft.com/office/drawing/2010/main" val="0"/>
                        </a:ext>
                      </a:extLst>
                    </a:blip>
                    <a:stretch>
                      <a:fillRect/>
                    </a:stretch>
                  </pic:blipFill>
                  <pic:spPr>
                    <a:xfrm>
                      <a:off x="0" y="0"/>
                      <a:ext cx="5791835" cy="1277620"/>
                    </a:xfrm>
                    <a:prstGeom prst="rect">
                      <a:avLst/>
                    </a:prstGeom>
                  </pic:spPr>
                </pic:pic>
              </a:graphicData>
            </a:graphic>
          </wp:inline>
        </w:drawing>
      </w:r>
    </w:p>
    <w:p w14:paraId="0FBF4B45"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7365355" wp14:editId="2A27D266">
            <wp:extent cx="5791835" cy="123888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1C7236.tmp"/>
                    <pic:cNvPicPr/>
                  </pic:nvPicPr>
                  <pic:blipFill>
                    <a:blip r:embed="rId72">
                      <a:extLst>
                        <a:ext uri="{28A0092B-C50C-407E-A947-70E740481C1C}">
                          <a14:useLocalDpi xmlns:a14="http://schemas.microsoft.com/office/drawing/2010/main" val="0"/>
                        </a:ext>
                      </a:extLst>
                    </a:blip>
                    <a:stretch>
                      <a:fillRect/>
                    </a:stretch>
                  </pic:blipFill>
                  <pic:spPr>
                    <a:xfrm>
                      <a:off x="0" y="0"/>
                      <a:ext cx="5791835" cy="1238885"/>
                    </a:xfrm>
                    <a:prstGeom prst="rect">
                      <a:avLst/>
                    </a:prstGeom>
                  </pic:spPr>
                </pic:pic>
              </a:graphicData>
            </a:graphic>
          </wp:inline>
        </w:drawing>
      </w:r>
    </w:p>
    <w:p w14:paraId="38B75F46" w14:textId="77777777" w:rsidR="006D5C88" w:rsidRPr="0001323A" w:rsidRDefault="006D5C88" w:rsidP="006D5C88">
      <w:pPr>
        <w:spacing w:line="360" w:lineRule="auto"/>
        <w:jc w:val="both"/>
        <w:rPr>
          <w:rFonts w:ascii="Palatino Linotype" w:eastAsia="Palatino Linotype" w:hAnsi="Palatino Linotype" w:cs="Palatino Linotype"/>
          <w:color w:val="000000"/>
        </w:rPr>
      </w:pPr>
    </w:p>
    <w:p w14:paraId="6DCEC5A9" w14:textId="77777777" w:rsidR="006D5C88" w:rsidRPr="0001323A" w:rsidRDefault="006D5C88" w:rsidP="006D5C88">
      <w:pPr>
        <w:spacing w:line="360" w:lineRule="auto"/>
        <w:jc w:val="both"/>
        <w:rPr>
          <w:rFonts w:ascii="Palatino Linotype" w:eastAsia="Palatino Linotype" w:hAnsi="Palatino Linotype" w:cs="Palatino Linotype"/>
          <w:color w:val="000000"/>
        </w:rPr>
      </w:pPr>
    </w:p>
    <w:p w14:paraId="3081DE4E"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4BF69D2" wp14:editId="4E4B842A">
            <wp:extent cx="5791835" cy="1137920"/>
            <wp:effectExtent l="0" t="0" r="0" b="50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1C9CCC.tmp"/>
                    <pic:cNvPicPr/>
                  </pic:nvPicPr>
                  <pic:blipFill>
                    <a:blip r:embed="rId73">
                      <a:extLst>
                        <a:ext uri="{28A0092B-C50C-407E-A947-70E740481C1C}">
                          <a14:useLocalDpi xmlns:a14="http://schemas.microsoft.com/office/drawing/2010/main" val="0"/>
                        </a:ext>
                      </a:extLst>
                    </a:blip>
                    <a:stretch>
                      <a:fillRect/>
                    </a:stretch>
                  </pic:blipFill>
                  <pic:spPr>
                    <a:xfrm>
                      <a:off x="0" y="0"/>
                      <a:ext cx="5791835" cy="1137920"/>
                    </a:xfrm>
                    <a:prstGeom prst="rect">
                      <a:avLst/>
                    </a:prstGeom>
                  </pic:spPr>
                </pic:pic>
              </a:graphicData>
            </a:graphic>
          </wp:inline>
        </w:drawing>
      </w:r>
    </w:p>
    <w:p w14:paraId="013A1E32"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21A2828" wp14:editId="00836BC3">
            <wp:extent cx="5791835" cy="1329055"/>
            <wp:effectExtent l="0" t="0" r="0" b="444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1C7C50.tmp"/>
                    <pic:cNvPicPr/>
                  </pic:nvPicPr>
                  <pic:blipFill>
                    <a:blip r:embed="rId74">
                      <a:extLst>
                        <a:ext uri="{28A0092B-C50C-407E-A947-70E740481C1C}">
                          <a14:useLocalDpi xmlns:a14="http://schemas.microsoft.com/office/drawing/2010/main" val="0"/>
                        </a:ext>
                      </a:extLst>
                    </a:blip>
                    <a:stretch>
                      <a:fillRect/>
                    </a:stretch>
                  </pic:blipFill>
                  <pic:spPr>
                    <a:xfrm>
                      <a:off x="0" y="0"/>
                      <a:ext cx="5791835" cy="1329055"/>
                    </a:xfrm>
                    <a:prstGeom prst="rect">
                      <a:avLst/>
                    </a:prstGeom>
                  </pic:spPr>
                </pic:pic>
              </a:graphicData>
            </a:graphic>
          </wp:inline>
        </w:drawing>
      </w:r>
    </w:p>
    <w:p w14:paraId="2DA51F0F" w14:textId="77777777" w:rsidR="006D5C88" w:rsidRPr="0001323A" w:rsidRDefault="006D5C88" w:rsidP="006D5C8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4CC9DA87" wp14:editId="76D139D8">
            <wp:extent cx="5791835" cy="1235075"/>
            <wp:effectExtent l="0" t="0" r="0"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1C7BA1.tmp"/>
                    <pic:cNvPicPr/>
                  </pic:nvPicPr>
                  <pic:blipFill>
                    <a:blip r:embed="rId75">
                      <a:extLst>
                        <a:ext uri="{28A0092B-C50C-407E-A947-70E740481C1C}">
                          <a14:useLocalDpi xmlns:a14="http://schemas.microsoft.com/office/drawing/2010/main" val="0"/>
                        </a:ext>
                      </a:extLst>
                    </a:blip>
                    <a:stretch>
                      <a:fillRect/>
                    </a:stretch>
                  </pic:blipFill>
                  <pic:spPr>
                    <a:xfrm>
                      <a:off x="0" y="0"/>
                      <a:ext cx="5791835" cy="1235075"/>
                    </a:xfrm>
                    <a:prstGeom prst="rect">
                      <a:avLst/>
                    </a:prstGeom>
                  </pic:spPr>
                </pic:pic>
              </a:graphicData>
            </a:graphic>
          </wp:inline>
        </w:drawing>
      </w:r>
    </w:p>
    <w:p w14:paraId="32A55373" w14:textId="77777777" w:rsidR="006D5C88" w:rsidRPr="0001323A" w:rsidRDefault="006D5C88" w:rsidP="006D5C88">
      <w:pPr>
        <w:spacing w:line="360" w:lineRule="auto"/>
        <w:jc w:val="both"/>
        <w:rPr>
          <w:rFonts w:ascii="Palatino Linotype" w:eastAsia="Palatino Linotype" w:hAnsi="Palatino Linotype" w:cs="Palatino Linotype"/>
          <w:color w:val="000000"/>
        </w:rPr>
      </w:pPr>
    </w:p>
    <w:p w14:paraId="0B7F2F52" w14:textId="77777777" w:rsidR="00C37B4B" w:rsidRPr="0001323A" w:rsidRDefault="00C37B4B"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Es así que del conjunto de la información remitida por un lado en respuesta y por otro en el Informe Justificado, se entregan las planeaciones semanales del grupo Preescolar I para los años dos mil diecinueve y dos mil veinte.</w:t>
      </w:r>
    </w:p>
    <w:p w14:paraId="29471207" w14:textId="77777777" w:rsidR="00C37B4B" w:rsidRPr="0001323A" w:rsidRDefault="00C37B4B" w:rsidP="00486410">
      <w:pPr>
        <w:spacing w:line="360" w:lineRule="auto"/>
        <w:jc w:val="both"/>
        <w:rPr>
          <w:rFonts w:ascii="Palatino Linotype" w:eastAsia="Palatino Linotype" w:hAnsi="Palatino Linotype" w:cs="Palatino Linotype"/>
          <w:color w:val="000000"/>
        </w:rPr>
      </w:pPr>
    </w:p>
    <w:p w14:paraId="268B5F56" w14:textId="77777777" w:rsidR="008B5EBF" w:rsidRPr="0001323A" w:rsidRDefault="00ED6D52" w:rsidP="00486410">
      <w:pPr>
        <w:spacing w:line="360" w:lineRule="auto"/>
        <w:jc w:val="both"/>
        <w:rPr>
          <w:rFonts w:ascii="Palatino Linotype" w:eastAsia="Palatino Linotype" w:hAnsi="Palatino Linotype" w:cs="Palatino Linotype"/>
          <w:i/>
          <w:color w:val="000000"/>
        </w:rPr>
      </w:pPr>
      <w:r w:rsidRPr="0001323A">
        <w:rPr>
          <w:rFonts w:ascii="Palatino Linotype" w:eastAsia="Palatino Linotype" w:hAnsi="Palatino Linotype" w:cs="Palatino Linotype"/>
          <w:color w:val="000000"/>
        </w:rPr>
        <w:t xml:space="preserve">Para el grupo Preescolar II,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w:t>
      </w:r>
      <w:r w:rsidR="00AE1C32" w:rsidRPr="0001323A">
        <w:rPr>
          <w:rFonts w:ascii="Palatino Linotype" w:eastAsia="Palatino Linotype" w:hAnsi="Palatino Linotype" w:cs="Palatino Linotype"/>
          <w:color w:val="000000"/>
        </w:rPr>
        <w:t xml:space="preserve">en respuesta a la solicitud </w:t>
      </w:r>
      <w:r w:rsidR="00373613" w:rsidRPr="0001323A">
        <w:rPr>
          <w:rFonts w:ascii="Palatino Linotype" w:eastAsia="Palatino Linotype" w:hAnsi="Palatino Linotype" w:cs="Palatino Linotype"/>
          <w:color w:val="000000"/>
        </w:rPr>
        <w:t xml:space="preserve">entregó la carpeta denominada </w:t>
      </w:r>
      <w:r w:rsidR="00373613" w:rsidRPr="0001323A">
        <w:rPr>
          <w:rFonts w:ascii="Palatino Linotype" w:eastAsia="Palatino Linotype" w:hAnsi="Palatino Linotype" w:cs="Palatino Linotype"/>
          <w:i/>
          <w:color w:val="000000"/>
        </w:rPr>
        <w:t>“distancia-P II”</w:t>
      </w:r>
      <w:r w:rsidR="00AE1C32" w:rsidRPr="0001323A">
        <w:rPr>
          <w:rFonts w:ascii="Palatino Linotype" w:eastAsia="Palatino Linotype" w:hAnsi="Palatino Linotype" w:cs="Palatino Linotype"/>
          <w:color w:val="000000"/>
        </w:rPr>
        <w:t xml:space="preserve"> </w:t>
      </w:r>
      <w:r w:rsidR="00373613" w:rsidRPr="0001323A">
        <w:rPr>
          <w:rFonts w:ascii="Palatino Linotype" w:eastAsia="Palatino Linotype" w:hAnsi="Palatino Linotype" w:cs="Palatino Linotype"/>
          <w:color w:val="000000"/>
        </w:rPr>
        <w:t xml:space="preserve">mediante la cual adjuntó los planes semanales para los meses de abril, mayo y junio del año dos mil veinte y mediante el Informe Justificado las faltantes referentes a los meses agosto, septiembre, octubre, noviembre y diciembre de la misma anualidad; tal y como se puede apreciar en las siguientes imágenes de los fragmentos de los documentos contenidos en la carpeta </w:t>
      </w:r>
      <w:r w:rsidR="00373613" w:rsidRPr="0001323A">
        <w:rPr>
          <w:rFonts w:ascii="Palatino Linotype" w:eastAsia="Palatino Linotype" w:hAnsi="Palatino Linotype" w:cs="Palatino Linotype"/>
          <w:i/>
          <w:color w:val="000000"/>
        </w:rPr>
        <w:t>“PREESCOLAR 2 LAURA.zip”</w:t>
      </w:r>
      <w:r w:rsidR="00036E86" w:rsidRPr="0001323A">
        <w:rPr>
          <w:rFonts w:ascii="Palatino Linotype" w:eastAsia="Palatino Linotype" w:hAnsi="Palatino Linotype" w:cs="Palatino Linotype"/>
          <w:i/>
          <w:color w:val="000000"/>
        </w:rPr>
        <w:t>:</w:t>
      </w:r>
    </w:p>
    <w:p w14:paraId="4BD53EB2" w14:textId="77777777" w:rsidR="00036E86" w:rsidRPr="0001323A" w:rsidRDefault="00036E86"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53A4FFBD" wp14:editId="7BF3E1A1">
            <wp:extent cx="5791835" cy="870585"/>
            <wp:effectExtent l="0" t="0" r="0"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1CDC19.tmp"/>
                    <pic:cNvPicPr/>
                  </pic:nvPicPr>
                  <pic:blipFill rotWithShape="1">
                    <a:blip r:embed="rId76">
                      <a:extLst>
                        <a:ext uri="{28A0092B-C50C-407E-A947-70E740481C1C}">
                          <a14:useLocalDpi xmlns:a14="http://schemas.microsoft.com/office/drawing/2010/main" val="0"/>
                        </a:ext>
                      </a:extLst>
                    </a:blip>
                    <a:srcRect t="22146"/>
                    <a:stretch/>
                  </pic:blipFill>
                  <pic:spPr bwMode="auto">
                    <a:xfrm>
                      <a:off x="0" y="0"/>
                      <a:ext cx="5791835" cy="870585"/>
                    </a:xfrm>
                    <a:prstGeom prst="rect">
                      <a:avLst/>
                    </a:prstGeom>
                    <a:ln>
                      <a:noFill/>
                    </a:ln>
                    <a:extLst>
                      <a:ext uri="{53640926-AAD7-44D8-BBD7-CCE9431645EC}">
                        <a14:shadowObscured xmlns:a14="http://schemas.microsoft.com/office/drawing/2010/main"/>
                      </a:ext>
                    </a:extLst>
                  </pic:spPr>
                </pic:pic>
              </a:graphicData>
            </a:graphic>
          </wp:inline>
        </w:drawing>
      </w:r>
    </w:p>
    <w:p w14:paraId="4ED309B1" w14:textId="77777777" w:rsidR="00036E86" w:rsidRPr="0001323A" w:rsidRDefault="00036E86" w:rsidP="00486410">
      <w:pPr>
        <w:spacing w:line="360" w:lineRule="auto"/>
        <w:jc w:val="both"/>
        <w:rPr>
          <w:rFonts w:ascii="Palatino Linotype" w:eastAsia="Palatino Linotype" w:hAnsi="Palatino Linotype" w:cs="Palatino Linotype"/>
          <w:i/>
          <w:color w:val="000000"/>
        </w:rPr>
      </w:pPr>
      <w:r w:rsidRPr="0001323A">
        <w:rPr>
          <w:rFonts w:ascii="Palatino Linotype" w:eastAsia="Palatino Linotype" w:hAnsi="Palatino Linotype" w:cs="Palatino Linotype"/>
          <w:i/>
          <w:noProof/>
          <w:color w:val="000000"/>
          <w:lang w:eastAsia="es-MX"/>
        </w:rPr>
        <w:drawing>
          <wp:inline distT="0" distB="0" distL="0" distR="0" wp14:anchorId="5623D3E0" wp14:editId="378411EA">
            <wp:extent cx="5791835" cy="87757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1CF61A.tmp"/>
                    <pic:cNvPicPr/>
                  </pic:nvPicPr>
                  <pic:blipFill>
                    <a:blip r:embed="rId77">
                      <a:extLst>
                        <a:ext uri="{28A0092B-C50C-407E-A947-70E740481C1C}">
                          <a14:useLocalDpi xmlns:a14="http://schemas.microsoft.com/office/drawing/2010/main" val="0"/>
                        </a:ext>
                      </a:extLst>
                    </a:blip>
                    <a:stretch>
                      <a:fillRect/>
                    </a:stretch>
                  </pic:blipFill>
                  <pic:spPr>
                    <a:xfrm>
                      <a:off x="0" y="0"/>
                      <a:ext cx="5791835" cy="877570"/>
                    </a:xfrm>
                    <a:prstGeom prst="rect">
                      <a:avLst/>
                    </a:prstGeom>
                  </pic:spPr>
                </pic:pic>
              </a:graphicData>
            </a:graphic>
          </wp:inline>
        </w:drawing>
      </w:r>
    </w:p>
    <w:p w14:paraId="1127B75A" w14:textId="77777777" w:rsidR="00E75BA1" w:rsidRPr="0001323A" w:rsidRDefault="00E75BA1" w:rsidP="00486410">
      <w:pPr>
        <w:spacing w:line="360" w:lineRule="auto"/>
        <w:jc w:val="both"/>
        <w:rPr>
          <w:rFonts w:ascii="Palatino Linotype" w:eastAsia="Palatino Linotype" w:hAnsi="Palatino Linotype" w:cs="Palatino Linotype"/>
          <w:i/>
          <w:color w:val="000000"/>
        </w:rPr>
      </w:pPr>
      <w:r w:rsidRPr="0001323A">
        <w:rPr>
          <w:rFonts w:ascii="Palatino Linotype" w:eastAsia="Palatino Linotype" w:hAnsi="Palatino Linotype" w:cs="Palatino Linotype"/>
          <w:i/>
          <w:noProof/>
          <w:color w:val="000000"/>
          <w:lang w:eastAsia="es-MX"/>
        </w:rPr>
        <w:lastRenderedPageBreak/>
        <w:drawing>
          <wp:inline distT="0" distB="0" distL="0" distR="0" wp14:anchorId="60B01A2B" wp14:editId="5EE8CD7E">
            <wp:extent cx="5791835" cy="683895"/>
            <wp:effectExtent l="0" t="0" r="0" b="190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1C7802.tmp"/>
                    <pic:cNvPicPr/>
                  </pic:nvPicPr>
                  <pic:blipFill>
                    <a:blip r:embed="rId78">
                      <a:extLst>
                        <a:ext uri="{28A0092B-C50C-407E-A947-70E740481C1C}">
                          <a14:useLocalDpi xmlns:a14="http://schemas.microsoft.com/office/drawing/2010/main" val="0"/>
                        </a:ext>
                      </a:extLst>
                    </a:blip>
                    <a:stretch>
                      <a:fillRect/>
                    </a:stretch>
                  </pic:blipFill>
                  <pic:spPr>
                    <a:xfrm>
                      <a:off x="0" y="0"/>
                      <a:ext cx="5791835" cy="683895"/>
                    </a:xfrm>
                    <a:prstGeom prst="rect">
                      <a:avLst/>
                    </a:prstGeom>
                  </pic:spPr>
                </pic:pic>
              </a:graphicData>
            </a:graphic>
          </wp:inline>
        </w:drawing>
      </w:r>
    </w:p>
    <w:p w14:paraId="3BB1A853" w14:textId="77777777" w:rsidR="00036E86" w:rsidRPr="0001323A" w:rsidRDefault="00036E86"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4204DDE" wp14:editId="0657F121">
            <wp:extent cx="5791835" cy="71056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1C76F9.tmp"/>
                    <pic:cNvPicPr/>
                  </pic:nvPicPr>
                  <pic:blipFill rotWithShape="1">
                    <a:blip r:embed="rId79">
                      <a:extLst>
                        <a:ext uri="{28A0092B-C50C-407E-A947-70E740481C1C}">
                          <a14:useLocalDpi xmlns:a14="http://schemas.microsoft.com/office/drawing/2010/main" val="0"/>
                        </a:ext>
                      </a:extLst>
                    </a:blip>
                    <a:srcRect t="20299"/>
                    <a:stretch/>
                  </pic:blipFill>
                  <pic:spPr bwMode="auto">
                    <a:xfrm>
                      <a:off x="0" y="0"/>
                      <a:ext cx="5791835" cy="710565"/>
                    </a:xfrm>
                    <a:prstGeom prst="rect">
                      <a:avLst/>
                    </a:prstGeom>
                    <a:ln>
                      <a:noFill/>
                    </a:ln>
                    <a:extLst>
                      <a:ext uri="{53640926-AAD7-44D8-BBD7-CCE9431645EC}">
                        <a14:shadowObscured xmlns:a14="http://schemas.microsoft.com/office/drawing/2010/main"/>
                      </a:ext>
                    </a:extLst>
                  </pic:spPr>
                </pic:pic>
              </a:graphicData>
            </a:graphic>
          </wp:inline>
        </w:drawing>
      </w:r>
    </w:p>
    <w:p w14:paraId="29934D93" w14:textId="77777777" w:rsidR="00036E86" w:rsidRPr="0001323A" w:rsidRDefault="00E75BA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76CA2A4B" wp14:editId="44C57F00">
            <wp:extent cx="5791835" cy="74993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1C7693.tmp"/>
                    <pic:cNvPicPr/>
                  </pic:nvPicPr>
                  <pic:blipFill>
                    <a:blip r:embed="rId80">
                      <a:extLst>
                        <a:ext uri="{28A0092B-C50C-407E-A947-70E740481C1C}">
                          <a14:useLocalDpi xmlns:a14="http://schemas.microsoft.com/office/drawing/2010/main" val="0"/>
                        </a:ext>
                      </a:extLst>
                    </a:blip>
                    <a:stretch>
                      <a:fillRect/>
                    </a:stretch>
                  </pic:blipFill>
                  <pic:spPr>
                    <a:xfrm>
                      <a:off x="0" y="0"/>
                      <a:ext cx="5791835" cy="749935"/>
                    </a:xfrm>
                    <a:prstGeom prst="rect">
                      <a:avLst/>
                    </a:prstGeom>
                  </pic:spPr>
                </pic:pic>
              </a:graphicData>
            </a:graphic>
          </wp:inline>
        </w:drawing>
      </w:r>
    </w:p>
    <w:p w14:paraId="1313B694" w14:textId="77777777" w:rsidR="00E75BA1" w:rsidRPr="0001323A" w:rsidRDefault="00E75BA1" w:rsidP="00486410">
      <w:pPr>
        <w:spacing w:line="360" w:lineRule="auto"/>
        <w:jc w:val="both"/>
        <w:rPr>
          <w:rFonts w:ascii="Palatino Linotype" w:eastAsia="Palatino Linotype" w:hAnsi="Palatino Linotype" w:cs="Palatino Linotype"/>
          <w:color w:val="000000"/>
        </w:rPr>
      </w:pPr>
    </w:p>
    <w:p w14:paraId="76500BC0" w14:textId="77777777" w:rsidR="00E75BA1" w:rsidRPr="0001323A" w:rsidRDefault="00E75BA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Como se puede observar en las imágenes arriba insertadas,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remitió el total de los solicitado para el año dos mil veinte; no obstante, de la revisión de los documentos en las distintas carpetas, no se advierte contenido relacionado al año dos mil diecinueve. </w:t>
      </w:r>
    </w:p>
    <w:p w14:paraId="77DFC998" w14:textId="77777777" w:rsidR="00E75BA1" w:rsidRPr="0001323A" w:rsidRDefault="00E75BA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 </w:t>
      </w:r>
    </w:p>
    <w:p w14:paraId="5F45CE5E" w14:textId="77777777" w:rsidR="00E75BA1" w:rsidRPr="0001323A" w:rsidRDefault="00E75BA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Por último, para el grupo Prescolar III,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w:t>
      </w:r>
      <w:r w:rsidR="00326AF3" w:rsidRPr="0001323A">
        <w:rPr>
          <w:rFonts w:ascii="Palatino Linotype" w:eastAsia="Palatino Linotype" w:hAnsi="Palatino Linotype" w:cs="Palatino Linotype"/>
          <w:color w:val="000000"/>
        </w:rPr>
        <w:t xml:space="preserve">respondió a lo requerido entregando la información contenida en las carpetas </w:t>
      </w:r>
      <w:r w:rsidR="00326AF3" w:rsidRPr="0001323A">
        <w:rPr>
          <w:rFonts w:ascii="Palatino Linotype" w:eastAsia="Palatino Linotype" w:hAnsi="Palatino Linotype" w:cs="Palatino Linotype"/>
          <w:i/>
          <w:color w:val="000000"/>
        </w:rPr>
        <w:t xml:space="preserve">“PLANEACIONES P3” </w:t>
      </w:r>
      <w:r w:rsidR="00326AF3" w:rsidRPr="0001323A">
        <w:rPr>
          <w:rFonts w:ascii="Palatino Linotype" w:eastAsia="Palatino Linotype" w:hAnsi="Palatino Linotype" w:cs="Palatino Linotype"/>
          <w:color w:val="000000"/>
        </w:rPr>
        <w:t xml:space="preserve">y </w:t>
      </w:r>
      <w:r w:rsidR="00326AF3" w:rsidRPr="0001323A">
        <w:rPr>
          <w:rFonts w:ascii="Palatino Linotype" w:eastAsia="Palatino Linotype" w:hAnsi="Palatino Linotype" w:cs="Palatino Linotype"/>
          <w:i/>
          <w:color w:val="000000"/>
        </w:rPr>
        <w:t xml:space="preserve">“DISTANCIA PIII” </w:t>
      </w:r>
      <w:r w:rsidR="00326AF3" w:rsidRPr="0001323A">
        <w:rPr>
          <w:rFonts w:ascii="Palatino Linotype" w:eastAsia="Palatino Linotype" w:hAnsi="Palatino Linotype" w:cs="Palatino Linotype"/>
          <w:color w:val="000000"/>
        </w:rPr>
        <w:t>de las que</w:t>
      </w:r>
      <w:r w:rsidR="0095410E" w:rsidRPr="0001323A">
        <w:rPr>
          <w:rFonts w:ascii="Palatino Linotype" w:eastAsia="Palatino Linotype" w:hAnsi="Palatino Linotype" w:cs="Palatino Linotype"/>
          <w:color w:val="000000"/>
        </w:rPr>
        <w:t>,</w:t>
      </w:r>
      <w:r w:rsidR="00326AF3" w:rsidRPr="0001323A">
        <w:rPr>
          <w:rFonts w:ascii="Palatino Linotype" w:eastAsia="Palatino Linotype" w:hAnsi="Palatino Linotype" w:cs="Palatino Linotype"/>
          <w:color w:val="000000"/>
        </w:rPr>
        <w:t xml:space="preserve"> en su conjunto</w:t>
      </w:r>
      <w:r w:rsidR="0095410E" w:rsidRPr="0001323A">
        <w:rPr>
          <w:rFonts w:ascii="Palatino Linotype" w:eastAsia="Palatino Linotype" w:hAnsi="Palatino Linotype" w:cs="Palatino Linotype"/>
          <w:color w:val="000000"/>
        </w:rPr>
        <w:t>,</w:t>
      </w:r>
      <w:r w:rsidR="00326AF3" w:rsidRPr="0001323A">
        <w:rPr>
          <w:rFonts w:ascii="Palatino Linotype" w:eastAsia="Palatino Linotype" w:hAnsi="Palatino Linotype" w:cs="Palatino Linotype"/>
          <w:color w:val="000000"/>
        </w:rPr>
        <w:t xml:space="preserve"> contienen un plan semanal para los meses de agosto, septiembre, octubre, noviembre y diciembre del dos mil diecinueve, así como, enero, enero, marzo, y junio del dos mil veinte. </w:t>
      </w:r>
    </w:p>
    <w:p w14:paraId="140AD99F" w14:textId="77777777" w:rsidR="00326AF3" w:rsidRPr="0001323A" w:rsidRDefault="00326AF3" w:rsidP="00486410">
      <w:pPr>
        <w:spacing w:line="360" w:lineRule="auto"/>
        <w:jc w:val="both"/>
        <w:rPr>
          <w:rFonts w:ascii="Palatino Linotype" w:eastAsia="Palatino Linotype" w:hAnsi="Palatino Linotype" w:cs="Palatino Linotype"/>
          <w:color w:val="000000"/>
        </w:rPr>
      </w:pPr>
    </w:p>
    <w:p w14:paraId="7F4B6AB2" w14:textId="77777777" w:rsidR="006F1317" w:rsidRPr="0001323A" w:rsidRDefault="00326AF3"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Como parte del Informe Justificado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remitió la carpeta comprimida denominada “PREESCOLAR 3 LYDIA.zip” en la cual adjunta los planes </w:t>
      </w:r>
      <w:r w:rsidRPr="0001323A">
        <w:rPr>
          <w:rFonts w:ascii="Palatino Linotype" w:eastAsia="Palatino Linotype" w:hAnsi="Palatino Linotype" w:cs="Palatino Linotype"/>
          <w:color w:val="000000"/>
        </w:rPr>
        <w:lastRenderedPageBreak/>
        <w:t>restantes, únicamente para los meses de agosto, septiembre, octubre, noviembre y diciembre del año do</w:t>
      </w:r>
      <w:r w:rsidR="006F1317" w:rsidRPr="0001323A">
        <w:rPr>
          <w:rFonts w:ascii="Palatino Linotype" w:eastAsia="Palatino Linotype" w:hAnsi="Palatino Linotype" w:cs="Palatino Linotype"/>
          <w:color w:val="000000"/>
        </w:rPr>
        <w:t>s mil veinte, sin pronunciarse respecto a</w:t>
      </w:r>
      <w:r w:rsidRPr="0001323A">
        <w:rPr>
          <w:rFonts w:ascii="Palatino Linotype" w:eastAsia="Palatino Linotype" w:hAnsi="Palatino Linotype" w:cs="Palatino Linotype"/>
          <w:color w:val="000000"/>
        </w:rPr>
        <w:t xml:space="preserve">l año dos mil diecinueve. </w:t>
      </w:r>
    </w:p>
    <w:p w14:paraId="0B4928E0" w14:textId="77777777" w:rsidR="006F1317" w:rsidRPr="0001323A" w:rsidRDefault="006F1317" w:rsidP="00486410">
      <w:pPr>
        <w:spacing w:line="360" w:lineRule="auto"/>
        <w:jc w:val="both"/>
        <w:rPr>
          <w:rFonts w:ascii="Palatino Linotype" w:eastAsia="Palatino Linotype" w:hAnsi="Palatino Linotype" w:cs="Palatino Linotype"/>
          <w:color w:val="000000"/>
        </w:rPr>
      </w:pPr>
    </w:p>
    <w:p w14:paraId="10B1D6BF" w14:textId="77777777" w:rsidR="006F1317" w:rsidRPr="0001323A" w:rsidRDefault="006F131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Para efectos de conocimiento de las partes se adjunta</w:t>
      </w:r>
      <w:r w:rsidR="0095410E" w:rsidRPr="0001323A">
        <w:rPr>
          <w:rFonts w:ascii="Palatino Linotype" w:eastAsia="Palatino Linotype" w:hAnsi="Palatino Linotype" w:cs="Palatino Linotype"/>
          <w:color w:val="000000"/>
        </w:rPr>
        <w:t>n</w:t>
      </w:r>
      <w:r w:rsidRPr="0001323A">
        <w:rPr>
          <w:rFonts w:ascii="Palatino Linotype" w:eastAsia="Palatino Linotype" w:hAnsi="Palatino Linotype" w:cs="Palatino Linotype"/>
          <w:color w:val="000000"/>
        </w:rPr>
        <w:t xml:space="preserve"> a continuación</w:t>
      </w:r>
      <w:r w:rsidR="0095410E" w:rsidRPr="0001323A">
        <w:rPr>
          <w:rFonts w:ascii="Palatino Linotype" w:eastAsia="Palatino Linotype" w:hAnsi="Palatino Linotype" w:cs="Palatino Linotype"/>
          <w:color w:val="000000"/>
        </w:rPr>
        <w:t>,</w:t>
      </w:r>
      <w:r w:rsidRPr="0001323A">
        <w:rPr>
          <w:rFonts w:ascii="Palatino Linotype" w:eastAsia="Palatino Linotype" w:hAnsi="Palatino Linotype" w:cs="Palatino Linotype"/>
          <w:color w:val="000000"/>
        </w:rPr>
        <w:t xml:space="preserve"> fragmentos de un plan por cada mes contenido</w:t>
      </w:r>
      <w:r w:rsidR="0095410E" w:rsidRPr="0001323A">
        <w:rPr>
          <w:rFonts w:ascii="Palatino Linotype" w:eastAsia="Palatino Linotype" w:hAnsi="Palatino Linotype" w:cs="Palatino Linotype"/>
          <w:color w:val="000000"/>
        </w:rPr>
        <w:t>s</w:t>
      </w:r>
      <w:r w:rsidRPr="0001323A">
        <w:rPr>
          <w:rFonts w:ascii="Palatino Linotype" w:eastAsia="Palatino Linotype" w:hAnsi="Palatino Linotype" w:cs="Palatino Linotype"/>
          <w:color w:val="000000"/>
        </w:rPr>
        <w:t xml:space="preserve"> en</w:t>
      </w:r>
      <w:r w:rsidR="0095410E" w:rsidRPr="0001323A">
        <w:rPr>
          <w:rFonts w:ascii="Palatino Linotype" w:eastAsia="Palatino Linotype" w:hAnsi="Palatino Linotype" w:cs="Palatino Linotype"/>
          <w:color w:val="000000"/>
        </w:rPr>
        <w:t xml:space="preserve"> el</w:t>
      </w:r>
      <w:r w:rsidRPr="0001323A">
        <w:rPr>
          <w:rFonts w:ascii="Palatino Linotype" w:eastAsia="Palatino Linotype" w:hAnsi="Palatino Linotype" w:cs="Palatino Linotype"/>
          <w:color w:val="000000"/>
        </w:rPr>
        <w:t xml:space="preserve"> Informe Justificado:</w:t>
      </w:r>
    </w:p>
    <w:p w14:paraId="118807CD" w14:textId="77777777" w:rsidR="006F1317" w:rsidRPr="0001323A" w:rsidRDefault="006F1317" w:rsidP="006F1317">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7A5F14C" wp14:editId="6426E9B1">
            <wp:extent cx="6067425" cy="1275715"/>
            <wp:effectExtent l="0" t="0" r="9525"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1CF295.tmp"/>
                    <pic:cNvPicPr/>
                  </pic:nvPicPr>
                  <pic:blipFill>
                    <a:blip r:embed="rId81">
                      <a:extLst>
                        <a:ext uri="{28A0092B-C50C-407E-A947-70E740481C1C}">
                          <a14:useLocalDpi xmlns:a14="http://schemas.microsoft.com/office/drawing/2010/main" val="0"/>
                        </a:ext>
                      </a:extLst>
                    </a:blip>
                    <a:stretch>
                      <a:fillRect/>
                    </a:stretch>
                  </pic:blipFill>
                  <pic:spPr>
                    <a:xfrm>
                      <a:off x="0" y="0"/>
                      <a:ext cx="6067425" cy="1275715"/>
                    </a:xfrm>
                    <a:prstGeom prst="rect">
                      <a:avLst/>
                    </a:prstGeom>
                  </pic:spPr>
                </pic:pic>
              </a:graphicData>
            </a:graphic>
          </wp:inline>
        </w:drawing>
      </w:r>
    </w:p>
    <w:p w14:paraId="2A9FEF9B" w14:textId="77777777" w:rsidR="006F1317" w:rsidRPr="0001323A" w:rsidRDefault="006F1317" w:rsidP="006F1317">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3E01985" wp14:editId="073FE494">
            <wp:extent cx="6190615" cy="1295400"/>
            <wp:effectExtent l="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1C4DA2.tmp"/>
                    <pic:cNvPicPr/>
                  </pic:nvPicPr>
                  <pic:blipFill>
                    <a:blip r:embed="rId82">
                      <a:extLst>
                        <a:ext uri="{28A0092B-C50C-407E-A947-70E740481C1C}">
                          <a14:useLocalDpi xmlns:a14="http://schemas.microsoft.com/office/drawing/2010/main" val="0"/>
                        </a:ext>
                      </a:extLst>
                    </a:blip>
                    <a:stretch>
                      <a:fillRect/>
                    </a:stretch>
                  </pic:blipFill>
                  <pic:spPr>
                    <a:xfrm>
                      <a:off x="0" y="0"/>
                      <a:ext cx="6197210" cy="1296780"/>
                    </a:xfrm>
                    <a:prstGeom prst="rect">
                      <a:avLst/>
                    </a:prstGeom>
                  </pic:spPr>
                </pic:pic>
              </a:graphicData>
            </a:graphic>
          </wp:inline>
        </w:drawing>
      </w:r>
    </w:p>
    <w:p w14:paraId="54B7E69F" w14:textId="77777777" w:rsidR="00326AF3" w:rsidRPr="0001323A" w:rsidRDefault="00326AF3" w:rsidP="00486410">
      <w:pPr>
        <w:spacing w:line="360" w:lineRule="auto"/>
        <w:jc w:val="both"/>
        <w:rPr>
          <w:rFonts w:ascii="Palatino Linotype" w:eastAsia="Palatino Linotype" w:hAnsi="Palatino Linotype" w:cs="Palatino Linotype"/>
          <w:color w:val="000000"/>
        </w:rPr>
      </w:pPr>
    </w:p>
    <w:p w14:paraId="2E174F62" w14:textId="77777777" w:rsidR="006F1317" w:rsidRPr="0001323A" w:rsidRDefault="006F131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930AC67" wp14:editId="1B52AC75">
            <wp:extent cx="5791835" cy="118237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1C5579.tmp"/>
                    <pic:cNvPicPr/>
                  </pic:nvPicPr>
                  <pic:blipFill>
                    <a:blip r:embed="rId83">
                      <a:extLst>
                        <a:ext uri="{28A0092B-C50C-407E-A947-70E740481C1C}">
                          <a14:useLocalDpi xmlns:a14="http://schemas.microsoft.com/office/drawing/2010/main" val="0"/>
                        </a:ext>
                      </a:extLst>
                    </a:blip>
                    <a:stretch>
                      <a:fillRect/>
                    </a:stretch>
                  </pic:blipFill>
                  <pic:spPr>
                    <a:xfrm>
                      <a:off x="0" y="0"/>
                      <a:ext cx="5791835" cy="1182370"/>
                    </a:xfrm>
                    <a:prstGeom prst="rect">
                      <a:avLst/>
                    </a:prstGeom>
                  </pic:spPr>
                </pic:pic>
              </a:graphicData>
            </a:graphic>
          </wp:inline>
        </w:drawing>
      </w:r>
    </w:p>
    <w:p w14:paraId="4F4D3279" w14:textId="77777777" w:rsidR="006F1317" w:rsidRPr="0001323A" w:rsidRDefault="006F131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lastRenderedPageBreak/>
        <w:drawing>
          <wp:inline distT="0" distB="0" distL="0" distR="0" wp14:anchorId="4DAED174" wp14:editId="46A63DE2">
            <wp:extent cx="5791835" cy="131762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1C22BD.tmp"/>
                    <pic:cNvPicPr/>
                  </pic:nvPicPr>
                  <pic:blipFill>
                    <a:blip r:embed="rId84">
                      <a:extLst>
                        <a:ext uri="{28A0092B-C50C-407E-A947-70E740481C1C}">
                          <a14:useLocalDpi xmlns:a14="http://schemas.microsoft.com/office/drawing/2010/main" val="0"/>
                        </a:ext>
                      </a:extLst>
                    </a:blip>
                    <a:stretch>
                      <a:fillRect/>
                    </a:stretch>
                  </pic:blipFill>
                  <pic:spPr>
                    <a:xfrm>
                      <a:off x="0" y="0"/>
                      <a:ext cx="5791835" cy="1317625"/>
                    </a:xfrm>
                    <a:prstGeom prst="rect">
                      <a:avLst/>
                    </a:prstGeom>
                  </pic:spPr>
                </pic:pic>
              </a:graphicData>
            </a:graphic>
          </wp:inline>
        </w:drawing>
      </w:r>
    </w:p>
    <w:p w14:paraId="5F963DEC" w14:textId="77777777" w:rsidR="006F1317" w:rsidRPr="0001323A" w:rsidRDefault="006F131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72A0F2C5" wp14:editId="238E7072">
            <wp:extent cx="5791835" cy="96202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1CDF48.tmp"/>
                    <pic:cNvPicPr/>
                  </pic:nvPicPr>
                  <pic:blipFill>
                    <a:blip r:embed="rId85">
                      <a:extLst>
                        <a:ext uri="{28A0092B-C50C-407E-A947-70E740481C1C}">
                          <a14:useLocalDpi xmlns:a14="http://schemas.microsoft.com/office/drawing/2010/main" val="0"/>
                        </a:ext>
                      </a:extLst>
                    </a:blip>
                    <a:stretch>
                      <a:fillRect/>
                    </a:stretch>
                  </pic:blipFill>
                  <pic:spPr>
                    <a:xfrm>
                      <a:off x="0" y="0"/>
                      <a:ext cx="5791835" cy="962025"/>
                    </a:xfrm>
                    <a:prstGeom prst="rect">
                      <a:avLst/>
                    </a:prstGeom>
                  </pic:spPr>
                </pic:pic>
              </a:graphicData>
            </a:graphic>
          </wp:inline>
        </w:drawing>
      </w:r>
    </w:p>
    <w:p w14:paraId="21D26B24" w14:textId="77777777" w:rsidR="006F1317" w:rsidRPr="0001323A" w:rsidRDefault="006F1317" w:rsidP="00486410">
      <w:pPr>
        <w:spacing w:line="360" w:lineRule="auto"/>
        <w:jc w:val="both"/>
        <w:rPr>
          <w:rFonts w:ascii="Palatino Linotype" w:eastAsia="Palatino Linotype" w:hAnsi="Palatino Linotype" w:cs="Palatino Linotype"/>
          <w:color w:val="000000"/>
        </w:rPr>
      </w:pPr>
    </w:p>
    <w:p w14:paraId="206506D7" w14:textId="77777777" w:rsidR="00B07F41" w:rsidRPr="0001323A" w:rsidRDefault="006F1317"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No se omite mencionar que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en la solicitud materia del presente recurso de revisión, requirió la información de los p</w:t>
      </w:r>
      <w:r w:rsidR="00B07F41" w:rsidRPr="0001323A">
        <w:rPr>
          <w:rFonts w:ascii="Palatino Linotype" w:eastAsia="Palatino Linotype" w:hAnsi="Palatino Linotype" w:cs="Palatino Linotype"/>
          <w:color w:val="000000"/>
        </w:rPr>
        <w:t>lanes, digitalizada y rubricada. E</w:t>
      </w:r>
      <w:r w:rsidRPr="0001323A">
        <w:rPr>
          <w:rFonts w:ascii="Palatino Linotype" w:eastAsia="Palatino Linotype" w:hAnsi="Palatino Linotype" w:cs="Palatino Linotype"/>
          <w:color w:val="000000"/>
        </w:rPr>
        <w:t xml:space="preserve">n ese sentido, se advierte que algunos de las planeaciones remitidas por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w:t>
      </w:r>
      <w:r w:rsidR="00216DE1" w:rsidRPr="0001323A">
        <w:rPr>
          <w:rFonts w:ascii="Palatino Linotype" w:eastAsia="Palatino Linotype" w:hAnsi="Palatino Linotype" w:cs="Palatino Linotype"/>
          <w:color w:val="000000"/>
        </w:rPr>
        <w:t xml:space="preserve">llevan la firma del </w:t>
      </w:r>
      <w:r w:rsidR="00B07F41" w:rsidRPr="0001323A">
        <w:rPr>
          <w:rFonts w:ascii="Palatino Linotype" w:eastAsia="Palatino Linotype" w:hAnsi="Palatino Linotype" w:cs="Palatino Linotype"/>
          <w:color w:val="000000"/>
        </w:rPr>
        <w:t>docente;</w:t>
      </w:r>
      <w:r w:rsidR="00216DE1" w:rsidRPr="0001323A">
        <w:rPr>
          <w:rFonts w:ascii="Palatino Linotype" w:eastAsia="Palatino Linotype" w:hAnsi="Palatino Linotype" w:cs="Palatino Linotype"/>
          <w:color w:val="000000"/>
        </w:rPr>
        <w:t xml:space="preserve"> </w:t>
      </w:r>
      <w:r w:rsidR="00B07F41" w:rsidRPr="0001323A">
        <w:rPr>
          <w:rFonts w:ascii="Palatino Linotype" w:eastAsia="Palatino Linotype" w:hAnsi="Palatino Linotype" w:cs="Palatino Linotype"/>
          <w:color w:val="000000"/>
        </w:rPr>
        <w:t xml:space="preserve">sin embargo, la firma no está presente en </w:t>
      </w:r>
      <w:r w:rsidR="00216DE1" w:rsidRPr="0001323A">
        <w:rPr>
          <w:rFonts w:ascii="Palatino Linotype" w:eastAsia="Palatino Linotype" w:hAnsi="Palatino Linotype" w:cs="Palatino Linotype"/>
          <w:color w:val="000000"/>
        </w:rPr>
        <w:t xml:space="preserve">todos los planes entregados tanto en respuesta como en el Informe Justificado. </w:t>
      </w:r>
    </w:p>
    <w:p w14:paraId="5EC439E0" w14:textId="77777777" w:rsidR="00B07F41" w:rsidRPr="0001323A" w:rsidRDefault="00B07F41" w:rsidP="00486410">
      <w:pPr>
        <w:spacing w:line="360" w:lineRule="auto"/>
        <w:jc w:val="both"/>
        <w:rPr>
          <w:rFonts w:ascii="Palatino Linotype" w:eastAsia="Palatino Linotype" w:hAnsi="Palatino Linotype" w:cs="Palatino Linotype"/>
          <w:color w:val="000000"/>
        </w:rPr>
      </w:pPr>
    </w:p>
    <w:p w14:paraId="28ED2310" w14:textId="77777777" w:rsidR="006F1317" w:rsidRPr="0001323A" w:rsidRDefault="00216DE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Aunado a ello, esta Ponencia Resolutora no advierte exista fuente obligacional que constriña al </w:t>
      </w:r>
      <w:r w:rsidRPr="0001323A">
        <w:rPr>
          <w:rFonts w:ascii="Palatino Linotype" w:eastAsia="Palatino Linotype" w:hAnsi="Palatino Linotype" w:cs="Palatino Linotype"/>
          <w:b/>
          <w:color w:val="000000"/>
        </w:rPr>
        <w:t>SUJETO OBLIGADO</w:t>
      </w:r>
      <w:r w:rsidRPr="0001323A">
        <w:rPr>
          <w:rFonts w:ascii="Palatino Linotype" w:eastAsia="Palatino Linotype" w:hAnsi="Palatino Linotype" w:cs="Palatino Linotype"/>
          <w:color w:val="000000"/>
        </w:rPr>
        <w:t xml:space="preserve"> a tener todas sus planificaciones firmadas por lo</w:t>
      </w:r>
      <w:r w:rsidR="00B07F41" w:rsidRPr="0001323A">
        <w:rPr>
          <w:rFonts w:ascii="Palatino Linotype" w:eastAsia="Palatino Linotype" w:hAnsi="Palatino Linotype" w:cs="Palatino Linotype"/>
          <w:color w:val="000000"/>
        </w:rPr>
        <w:t>s docentes encargados del grupo, por lo que este solamente tiene la obligación de entregar aquello que conste dentro de sus archivo</w:t>
      </w:r>
      <w:r w:rsidR="0095410E" w:rsidRPr="0001323A">
        <w:rPr>
          <w:rFonts w:ascii="Palatino Linotype" w:eastAsia="Palatino Linotype" w:hAnsi="Palatino Linotype" w:cs="Palatino Linotype"/>
          <w:color w:val="000000"/>
        </w:rPr>
        <w:t>s,</w:t>
      </w:r>
      <w:r w:rsidR="00B07F41" w:rsidRPr="0001323A">
        <w:rPr>
          <w:rFonts w:ascii="Palatino Linotype" w:eastAsia="Palatino Linotype" w:hAnsi="Palatino Linotype" w:cs="Palatino Linotype"/>
          <w:color w:val="000000"/>
        </w:rPr>
        <w:t xml:space="preserve"> en la manera que se encuentre, sin necesidad de procesarla, tal y como lo establece el artículo 12 de la Ley de Transparencia y Acceso a la Información mencionado en la primera parte de esta resolución. </w:t>
      </w:r>
    </w:p>
    <w:p w14:paraId="2C66EABD" w14:textId="77777777" w:rsidR="00B07F41" w:rsidRPr="0001323A" w:rsidRDefault="00B07F41" w:rsidP="00486410">
      <w:pPr>
        <w:spacing w:line="360" w:lineRule="auto"/>
        <w:jc w:val="both"/>
        <w:rPr>
          <w:rFonts w:ascii="Palatino Linotype" w:eastAsia="Palatino Linotype" w:hAnsi="Palatino Linotype" w:cs="Palatino Linotype"/>
          <w:color w:val="000000"/>
        </w:rPr>
      </w:pPr>
    </w:p>
    <w:p w14:paraId="03482AE8" w14:textId="77777777" w:rsidR="00486410" w:rsidRPr="0001323A" w:rsidRDefault="00B07F41"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En lo referente a el </w:t>
      </w:r>
      <w:r w:rsidR="00486410" w:rsidRPr="0001323A">
        <w:rPr>
          <w:rFonts w:ascii="Palatino Linotype" w:eastAsia="Palatino Linotype" w:hAnsi="Palatino Linotype" w:cs="Palatino Linotype"/>
          <w:color w:val="000000"/>
        </w:rPr>
        <w:t xml:space="preserve">tercer requerimiento hecho por la ahora </w:t>
      </w:r>
      <w:r w:rsidR="00486410" w:rsidRPr="0001323A">
        <w:rPr>
          <w:rFonts w:ascii="Palatino Linotype" w:eastAsia="Palatino Linotype" w:hAnsi="Palatino Linotype" w:cs="Palatino Linotype"/>
          <w:b/>
          <w:color w:val="000000"/>
        </w:rPr>
        <w:t xml:space="preserve">RECURRENTE </w:t>
      </w:r>
      <w:r w:rsidRPr="0001323A">
        <w:rPr>
          <w:rFonts w:ascii="Palatino Linotype" w:eastAsia="Palatino Linotype" w:hAnsi="Palatino Linotype" w:cs="Palatino Linotype"/>
          <w:color w:val="000000"/>
        </w:rPr>
        <w:t>y del cual se inconforma,</w:t>
      </w:r>
      <w:r w:rsidR="00486410" w:rsidRPr="0001323A">
        <w:rPr>
          <w:rFonts w:ascii="Palatino Linotype" w:eastAsia="Palatino Linotype" w:hAnsi="Palatino Linotype" w:cs="Palatino Linotype"/>
          <w:color w:val="000000"/>
        </w:rPr>
        <w:t xml:space="preserve"> es el control de asistencia o, en su caso, el  medio utilizado para verificar que los servidores públicos frente a grupo adscritos cumplieron satisfactoriamente con sus actividades</w:t>
      </w:r>
      <w:r w:rsidR="006B4C49" w:rsidRPr="0001323A">
        <w:rPr>
          <w:rFonts w:ascii="Palatino Linotype" w:eastAsia="Palatino Linotype" w:hAnsi="Palatino Linotype" w:cs="Palatino Linotype"/>
          <w:color w:val="000000"/>
        </w:rPr>
        <w:t xml:space="preserve"> para el año dos mil veinte</w:t>
      </w:r>
      <w:r w:rsidR="00486410" w:rsidRPr="0001323A">
        <w:rPr>
          <w:rFonts w:ascii="Palatino Linotype" w:eastAsia="Palatino Linotype" w:hAnsi="Palatino Linotype" w:cs="Palatino Linotype"/>
          <w:color w:val="000000"/>
        </w:rPr>
        <w:t xml:space="preserve">, en atención a este, </w:t>
      </w:r>
      <w:r w:rsidR="00486410" w:rsidRPr="0001323A">
        <w:rPr>
          <w:rFonts w:ascii="Palatino Linotype" w:eastAsia="Palatino Linotype" w:hAnsi="Palatino Linotype" w:cs="Palatino Linotype"/>
          <w:b/>
          <w:color w:val="000000"/>
        </w:rPr>
        <w:t>EL SUJETO OBLIGADO</w:t>
      </w:r>
      <w:r w:rsidR="0095410E" w:rsidRPr="0001323A">
        <w:rPr>
          <w:rFonts w:ascii="Palatino Linotype" w:eastAsia="Palatino Linotype" w:hAnsi="Palatino Linotype" w:cs="Palatino Linotype"/>
          <w:color w:val="000000"/>
        </w:rPr>
        <w:t xml:space="preserve"> adjuntó al Informe Justificado la carpeta</w:t>
      </w:r>
      <w:r w:rsidR="00486410" w:rsidRPr="0001323A">
        <w:rPr>
          <w:rFonts w:ascii="Palatino Linotype" w:eastAsia="Palatino Linotype" w:hAnsi="Palatino Linotype" w:cs="Palatino Linotype"/>
          <w:color w:val="000000"/>
        </w:rPr>
        <w:t xml:space="preserve"> comprimida </w:t>
      </w:r>
      <w:r w:rsidR="00A6625C" w:rsidRPr="0001323A">
        <w:rPr>
          <w:rFonts w:ascii="Palatino Linotype" w:eastAsia="Palatino Linotype" w:hAnsi="Palatino Linotype" w:cs="Palatino Linotype"/>
          <w:color w:val="000000"/>
        </w:rPr>
        <w:t>de nomb</w:t>
      </w:r>
      <w:r w:rsidR="006B4C49" w:rsidRPr="0001323A">
        <w:rPr>
          <w:rFonts w:ascii="Palatino Linotype" w:eastAsia="Palatino Linotype" w:hAnsi="Palatino Linotype" w:cs="Palatino Linotype"/>
          <w:color w:val="000000"/>
        </w:rPr>
        <w:t xml:space="preserve">re </w:t>
      </w:r>
      <w:r w:rsidR="00B26164" w:rsidRPr="0001323A">
        <w:rPr>
          <w:rFonts w:ascii="Palatino Linotype" w:eastAsia="Palatino Linotype" w:hAnsi="Palatino Linotype" w:cs="Palatino Linotype"/>
          <w:color w:val="000000"/>
        </w:rPr>
        <w:t>“</w:t>
      </w:r>
      <w:r w:rsidR="006B4C49" w:rsidRPr="0001323A">
        <w:rPr>
          <w:rFonts w:ascii="Palatino Linotype" w:eastAsia="Palatino Linotype" w:hAnsi="Palatino Linotype" w:cs="Palatino Linotype"/>
          <w:color w:val="000000"/>
        </w:rPr>
        <w:t>CAI 4 R_ASISTENCIA 2020.zip</w:t>
      </w:r>
      <w:r w:rsidR="00B26164" w:rsidRPr="0001323A">
        <w:rPr>
          <w:rFonts w:ascii="Palatino Linotype" w:eastAsia="Palatino Linotype" w:hAnsi="Palatino Linotype" w:cs="Palatino Linotype"/>
          <w:color w:val="000000"/>
        </w:rPr>
        <w:t>”</w:t>
      </w:r>
      <w:r w:rsidR="006B4C49" w:rsidRPr="0001323A">
        <w:rPr>
          <w:rFonts w:ascii="Palatino Linotype" w:eastAsia="Palatino Linotype" w:hAnsi="Palatino Linotype" w:cs="Palatino Linotype"/>
          <w:color w:val="000000"/>
        </w:rPr>
        <w:t xml:space="preserve"> </w:t>
      </w:r>
      <w:r w:rsidR="0095410E" w:rsidRPr="0001323A">
        <w:rPr>
          <w:rFonts w:ascii="Palatino Linotype" w:eastAsia="Palatino Linotype" w:hAnsi="Palatino Linotype" w:cs="Palatino Linotype"/>
          <w:color w:val="000000"/>
        </w:rPr>
        <w:t xml:space="preserve">mis que </w:t>
      </w:r>
      <w:r w:rsidR="00A6625C" w:rsidRPr="0001323A">
        <w:rPr>
          <w:rFonts w:ascii="Palatino Linotype" w:eastAsia="Palatino Linotype" w:hAnsi="Palatino Linotype" w:cs="Palatino Linotype"/>
          <w:color w:val="000000"/>
        </w:rPr>
        <w:t xml:space="preserve">contiene los archivos que se muestran a continuación: </w:t>
      </w:r>
    </w:p>
    <w:p w14:paraId="02A2BC62" w14:textId="77777777" w:rsidR="00A6625C" w:rsidRPr="0001323A" w:rsidRDefault="00A6625C" w:rsidP="00486410">
      <w:pPr>
        <w:spacing w:line="360" w:lineRule="auto"/>
        <w:jc w:val="both"/>
        <w:rPr>
          <w:rFonts w:ascii="Palatino Linotype" w:eastAsia="Palatino Linotype" w:hAnsi="Palatino Linotype" w:cs="Palatino Linotype"/>
          <w:color w:val="000000"/>
        </w:rPr>
      </w:pPr>
    </w:p>
    <w:p w14:paraId="3821B4A0" w14:textId="77777777" w:rsidR="00A6625C" w:rsidRPr="0001323A" w:rsidRDefault="00A6625C" w:rsidP="00A6625C">
      <w:pPr>
        <w:pStyle w:val="Prrafodelista"/>
        <w:numPr>
          <w:ilvl w:val="0"/>
          <w:numId w:val="15"/>
        </w:numPr>
        <w:spacing w:line="360" w:lineRule="auto"/>
        <w:jc w:val="both"/>
        <w:rPr>
          <w:rFonts w:ascii="Palatino Linotype" w:eastAsia="Palatino Linotype" w:hAnsi="Palatino Linotype" w:cs="Palatino Linotype"/>
          <w:noProof/>
          <w:color w:val="000000"/>
          <w:lang w:eastAsia="es-MX"/>
        </w:rPr>
      </w:pPr>
      <w:r w:rsidRPr="0001323A">
        <w:rPr>
          <w:rFonts w:ascii="Palatino Linotype" w:eastAsia="Palatino Linotype" w:hAnsi="Palatino Linotype" w:cs="Palatino Linotype"/>
          <w:color w:val="000000"/>
        </w:rPr>
        <w:t>CAI 4 R_ASISTENCIA 2020.zip</w:t>
      </w:r>
    </w:p>
    <w:p w14:paraId="001B315F" w14:textId="77777777" w:rsidR="00486410" w:rsidRPr="0001323A" w:rsidRDefault="00A6625C"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2A7C8913" wp14:editId="06A37892">
            <wp:extent cx="5829300" cy="6762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85B2A.tmp"/>
                    <pic:cNvPicPr/>
                  </pic:nvPicPr>
                  <pic:blipFill rotWithShape="1">
                    <a:blip r:embed="rId86">
                      <a:extLst>
                        <a:ext uri="{28A0092B-C50C-407E-A947-70E740481C1C}">
                          <a14:useLocalDpi xmlns:a14="http://schemas.microsoft.com/office/drawing/2010/main" val="0"/>
                        </a:ext>
                      </a:extLst>
                    </a:blip>
                    <a:srcRect r="15469" b="39917"/>
                    <a:stretch/>
                  </pic:blipFill>
                  <pic:spPr bwMode="auto">
                    <a:xfrm>
                      <a:off x="0" y="0"/>
                      <a:ext cx="5869480" cy="680929"/>
                    </a:xfrm>
                    <a:prstGeom prst="rect">
                      <a:avLst/>
                    </a:prstGeom>
                    <a:ln>
                      <a:noFill/>
                    </a:ln>
                    <a:extLst>
                      <a:ext uri="{53640926-AAD7-44D8-BBD7-CCE9431645EC}">
                        <a14:shadowObscured xmlns:a14="http://schemas.microsoft.com/office/drawing/2010/main"/>
                      </a:ext>
                    </a:extLst>
                  </pic:spPr>
                </pic:pic>
              </a:graphicData>
            </a:graphic>
          </wp:inline>
        </w:drawing>
      </w:r>
    </w:p>
    <w:p w14:paraId="2E41ADC7" w14:textId="77777777" w:rsidR="00A6625C" w:rsidRPr="0001323A" w:rsidRDefault="00A6625C" w:rsidP="00486410">
      <w:pPr>
        <w:spacing w:line="360" w:lineRule="auto"/>
        <w:jc w:val="both"/>
        <w:rPr>
          <w:rFonts w:ascii="Palatino Linotype" w:eastAsia="Palatino Linotype" w:hAnsi="Palatino Linotype" w:cs="Palatino Linotype"/>
          <w:color w:val="000000"/>
        </w:rPr>
      </w:pPr>
    </w:p>
    <w:p w14:paraId="28B481D7" w14:textId="77777777" w:rsidR="00B07F41" w:rsidRPr="0001323A" w:rsidRDefault="00A6625C"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Como se observa en la captura de pantalla insertada, los archivos </w:t>
      </w:r>
      <w:r w:rsidR="00CE6D95" w:rsidRPr="0001323A">
        <w:rPr>
          <w:rFonts w:ascii="Palatino Linotype" w:eastAsia="Palatino Linotype" w:hAnsi="Palatino Linotype" w:cs="Palatino Linotype"/>
          <w:color w:val="000000"/>
        </w:rPr>
        <w:t xml:space="preserve">corresponden a </w:t>
      </w:r>
      <w:r w:rsidRPr="0001323A">
        <w:rPr>
          <w:rFonts w:ascii="Palatino Linotype" w:eastAsia="Palatino Linotype" w:hAnsi="Palatino Linotype" w:cs="Palatino Linotype"/>
          <w:color w:val="000000"/>
        </w:rPr>
        <w:t xml:space="preserve">los registros de asistencia </w:t>
      </w:r>
      <w:r w:rsidR="00B07F41" w:rsidRPr="0001323A">
        <w:rPr>
          <w:rFonts w:ascii="Palatino Linotype" w:eastAsia="Palatino Linotype" w:hAnsi="Palatino Linotype" w:cs="Palatino Linotype"/>
          <w:color w:val="000000"/>
        </w:rPr>
        <w:t xml:space="preserve">de los docentes </w:t>
      </w:r>
      <w:r w:rsidRPr="0001323A">
        <w:rPr>
          <w:rFonts w:ascii="Palatino Linotype" w:eastAsia="Palatino Linotype" w:hAnsi="Palatino Linotype" w:cs="Palatino Linotype"/>
          <w:color w:val="000000"/>
        </w:rPr>
        <w:t>para los meses de enero a</w:t>
      </w:r>
      <w:r w:rsidR="00CE6D95" w:rsidRPr="0001323A">
        <w:rPr>
          <w:rFonts w:ascii="Palatino Linotype" w:eastAsia="Palatino Linotype" w:hAnsi="Palatino Linotype" w:cs="Palatino Linotype"/>
          <w:color w:val="000000"/>
        </w:rPr>
        <w:t xml:space="preserve"> febrero del año dos mil veinte. </w:t>
      </w:r>
    </w:p>
    <w:p w14:paraId="2FE5CF1A" w14:textId="77777777" w:rsidR="00B07F41" w:rsidRPr="0001323A" w:rsidRDefault="00B07F41" w:rsidP="00486410">
      <w:pPr>
        <w:spacing w:line="360" w:lineRule="auto"/>
        <w:jc w:val="both"/>
        <w:rPr>
          <w:rFonts w:ascii="Palatino Linotype" w:eastAsia="Palatino Linotype" w:hAnsi="Palatino Linotype" w:cs="Palatino Linotype"/>
          <w:color w:val="000000"/>
        </w:rPr>
      </w:pPr>
    </w:p>
    <w:p w14:paraId="1E46E28D" w14:textId="77777777" w:rsidR="00C25CDA" w:rsidRPr="0001323A" w:rsidRDefault="00CE6D95" w:rsidP="00486410">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En lo que respecta a los meses restantes del año dos mil veinte, </w:t>
      </w:r>
      <w:r w:rsidRPr="0001323A">
        <w:rPr>
          <w:rFonts w:ascii="Palatino Linotype" w:eastAsia="Palatino Linotype" w:hAnsi="Palatino Linotype" w:cs="Palatino Linotype"/>
          <w:b/>
          <w:color w:val="000000"/>
        </w:rPr>
        <w:t>EL SUJETO OBLIGADO</w:t>
      </w:r>
      <w:r w:rsidRPr="0001323A">
        <w:rPr>
          <w:rFonts w:ascii="Palatino Linotype" w:eastAsia="Palatino Linotype" w:hAnsi="Palatino Linotype" w:cs="Palatino Linotype"/>
          <w:color w:val="000000"/>
        </w:rPr>
        <w:t xml:space="preserve"> señala mediante  </w:t>
      </w:r>
      <w:r w:rsidR="00486410" w:rsidRPr="0001323A">
        <w:rPr>
          <w:rFonts w:ascii="Palatino Linotype" w:eastAsia="Palatino Linotype" w:hAnsi="Palatino Linotype" w:cs="Palatino Linotype"/>
          <w:color w:val="000000"/>
        </w:rPr>
        <w:t xml:space="preserve">el documento </w:t>
      </w:r>
      <w:r w:rsidRPr="0001323A">
        <w:rPr>
          <w:rFonts w:ascii="Palatino Linotype" w:eastAsia="Palatino Linotype" w:hAnsi="Palatino Linotype" w:cs="Palatino Linotype"/>
          <w:color w:val="000000"/>
        </w:rPr>
        <w:t>fir</w:t>
      </w:r>
      <w:r w:rsidR="0095410E" w:rsidRPr="0001323A">
        <w:rPr>
          <w:rFonts w:ascii="Palatino Linotype" w:eastAsia="Palatino Linotype" w:hAnsi="Palatino Linotype" w:cs="Palatino Linotype"/>
          <w:color w:val="000000"/>
        </w:rPr>
        <w:t xml:space="preserve">mado por la directora del CAI número cuatro </w:t>
      </w:r>
      <w:r w:rsidRPr="0001323A">
        <w:rPr>
          <w:rFonts w:ascii="Palatino Linotype" w:eastAsia="Palatino Linotype" w:hAnsi="Palatino Linotype" w:cs="Palatino Linotype"/>
          <w:color w:val="000000"/>
        </w:rPr>
        <w:t xml:space="preserve">y </w:t>
      </w:r>
      <w:r w:rsidR="00486410" w:rsidRPr="0001323A">
        <w:rPr>
          <w:rFonts w:ascii="Palatino Linotype" w:eastAsia="Palatino Linotype" w:hAnsi="Palatino Linotype" w:cs="Palatino Linotype"/>
          <w:color w:val="000000"/>
        </w:rPr>
        <w:t xml:space="preserve">denominado </w:t>
      </w:r>
      <w:r w:rsidRPr="0001323A">
        <w:rPr>
          <w:rFonts w:ascii="Palatino Linotype" w:eastAsia="Palatino Linotype" w:hAnsi="Palatino Linotype" w:cs="Palatino Linotype"/>
          <w:i/>
          <w:color w:val="000000"/>
        </w:rPr>
        <w:t>“</w:t>
      </w:r>
      <w:r w:rsidR="00486410" w:rsidRPr="0001323A">
        <w:rPr>
          <w:rFonts w:ascii="Palatino Linotype" w:eastAsia="Palatino Linotype" w:hAnsi="Palatino Linotype" w:cs="Palatino Linotype"/>
          <w:i/>
          <w:color w:val="000000"/>
        </w:rPr>
        <w:t>oficio asistencia personal 2020 (1).</w:t>
      </w:r>
      <w:proofErr w:type="spellStart"/>
      <w:r w:rsidR="00486410" w:rsidRPr="0001323A">
        <w:rPr>
          <w:rFonts w:ascii="Palatino Linotype" w:eastAsia="Palatino Linotype" w:hAnsi="Palatino Linotype" w:cs="Palatino Linotype"/>
          <w:i/>
          <w:color w:val="000000"/>
        </w:rPr>
        <w:t>pdf</w:t>
      </w:r>
      <w:proofErr w:type="spellEnd"/>
      <w:r w:rsidRPr="0001323A">
        <w:rPr>
          <w:rFonts w:ascii="Palatino Linotype" w:eastAsia="Palatino Linotype" w:hAnsi="Palatino Linotype" w:cs="Palatino Linotype"/>
          <w:i/>
          <w:color w:val="000000"/>
        </w:rPr>
        <w:t>”</w:t>
      </w:r>
      <w:r w:rsidRPr="0001323A">
        <w:rPr>
          <w:rFonts w:ascii="Palatino Linotype" w:eastAsia="Palatino Linotype" w:hAnsi="Palatino Linotype" w:cs="Palatino Linotype"/>
          <w:color w:val="000000"/>
        </w:rPr>
        <w:t xml:space="preserve"> que durante la pandemia por COVID -19 se suspendió el registro de asistencia ya que el trabajo se realizó de forma virtual, por lo tanto, no cuenta con dicha documentación; sin embargo, </w:t>
      </w:r>
      <w:r w:rsidRPr="0001323A">
        <w:rPr>
          <w:rFonts w:ascii="Palatino Linotype" w:eastAsia="Palatino Linotype" w:hAnsi="Palatino Linotype" w:cs="Palatino Linotype"/>
          <w:color w:val="000000"/>
        </w:rPr>
        <w:lastRenderedPageBreak/>
        <w:t xml:space="preserve">manifiesta que existen evidencias del trabajo realizado que fueron remitidas vía correo electrónico.  </w:t>
      </w:r>
    </w:p>
    <w:p w14:paraId="206E075A" w14:textId="77777777" w:rsidR="0043566F" w:rsidRPr="0001323A" w:rsidRDefault="0043566F" w:rsidP="00486410">
      <w:pPr>
        <w:spacing w:line="360" w:lineRule="auto"/>
        <w:jc w:val="both"/>
        <w:rPr>
          <w:rFonts w:ascii="Palatino Linotype" w:eastAsia="Palatino Linotype" w:hAnsi="Palatino Linotype" w:cs="Palatino Linotype"/>
          <w:color w:val="000000"/>
        </w:rPr>
      </w:pPr>
    </w:p>
    <w:p w14:paraId="381CD027" w14:textId="77777777" w:rsidR="0043566F" w:rsidRPr="0001323A" w:rsidRDefault="0043566F" w:rsidP="0043566F">
      <w:pPr>
        <w:spacing w:line="360" w:lineRule="auto"/>
        <w:jc w:val="both"/>
        <w:rPr>
          <w:rFonts w:ascii="Palatino Linotype" w:hAnsi="Palatino Linotype" w:cs="Arial"/>
          <w:bCs/>
          <w:szCs w:val="22"/>
          <w:lang w:val="es-ES"/>
        </w:rPr>
      </w:pPr>
      <w:r w:rsidRPr="0001323A">
        <w:rPr>
          <w:rFonts w:ascii="Palatino Linotype" w:hAnsi="Palatino Linotype" w:cs="Arial"/>
          <w:bCs/>
          <w:szCs w:val="22"/>
          <w:lang w:val="es-ES"/>
        </w:rPr>
        <w:t xml:space="preserve">Bajo esas consideraciones, es importante señalar que esta Ponencia Resolutoria estima que, al haber existido un pronunciamiento por parte del </w:t>
      </w:r>
      <w:r w:rsidRPr="0001323A">
        <w:rPr>
          <w:rFonts w:ascii="Palatino Linotype" w:hAnsi="Palatino Linotype" w:cs="Arial"/>
          <w:b/>
          <w:bCs/>
          <w:szCs w:val="22"/>
          <w:lang w:val="es-ES"/>
        </w:rPr>
        <w:t>SUJETO OBLIGADO</w:t>
      </w:r>
      <w:r w:rsidRPr="0001323A">
        <w:rPr>
          <w:rFonts w:ascii="Palatino Linotype" w:hAnsi="Palatino Linotype" w:cs="Arial"/>
          <w:bCs/>
          <w:szCs w:val="22"/>
          <w:lang w:val="es-ES"/>
        </w:rPr>
        <w:t xml:space="preserve">, </w:t>
      </w:r>
      <w:r w:rsidRPr="0001323A">
        <w:rPr>
          <w:rFonts w:ascii="Palatino Linotype" w:hAnsi="Palatino Linotype"/>
        </w:rPr>
        <w:t xml:space="preserve">a fin de dar respuesta a esa parte de la solicitud, </w:t>
      </w:r>
      <w:r w:rsidRPr="0001323A">
        <w:rPr>
          <w:rFonts w:ascii="Palatino Linotype" w:hAnsi="Palatino Linotype" w:cs="Arial"/>
          <w:bCs/>
          <w:szCs w:val="22"/>
          <w:lang w:val="es-ES"/>
        </w:rPr>
        <w:t xml:space="preserve">no está facultada para manifestarse sobre la veracidad de la misma, pues no existe precepto legal alguno en su marco legal que faculte a este Instituto para que vía recurso de revisión pueda pronunciarse al respecto. </w:t>
      </w:r>
    </w:p>
    <w:p w14:paraId="446A3472" w14:textId="77777777" w:rsidR="0043566F" w:rsidRPr="0001323A" w:rsidRDefault="0043566F" w:rsidP="0043566F">
      <w:pPr>
        <w:spacing w:line="360" w:lineRule="auto"/>
        <w:jc w:val="both"/>
        <w:rPr>
          <w:rFonts w:ascii="Palatino Linotype" w:hAnsi="Palatino Linotype" w:cs="Arial"/>
          <w:bCs/>
          <w:szCs w:val="22"/>
          <w:lang w:val="es-ES"/>
        </w:rPr>
      </w:pPr>
    </w:p>
    <w:p w14:paraId="396ACFCF" w14:textId="77777777" w:rsidR="0043566F" w:rsidRPr="0001323A" w:rsidRDefault="0043566F" w:rsidP="0043566F">
      <w:pPr>
        <w:spacing w:line="360" w:lineRule="auto"/>
        <w:jc w:val="both"/>
        <w:rPr>
          <w:rFonts w:ascii="Palatino Linotype" w:hAnsi="Palatino Linotype" w:cs="Arial"/>
          <w:bCs/>
          <w:szCs w:val="22"/>
          <w:lang w:val="es-ES"/>
        </w:rPr>
      </w:pPr>
      <w:r w:rsidRPr="0001323A">
        <w:rPr>
          <w:rFonts w:ascii="Palatino Linotype" w:hAnsi="Palatino Linotype" w:cs="Arial"/>
          <w:bCs/>
          <w:szCs w:val="22"/>
          <w:lang w:val="es-ES"/>
        </w:rPr>
        <w:t>Sobre ello versa el criterio 31-10 emitido por el entonces Instituto Federal de Acceso a la Información ahora Instituto Nacional de Transparencia, Acceso a la Información y Protección de Datos Personales (INAI) que a la letra dice:</w:t>
      </w:r>
    </w:p>
    <w:p w14:paraId="51B2FC3C" w14:textId="77777777" w:rsidR="0043566F" w:rsidRPr="0001323A" w:rsidRDefault="0043566F" w:rsidP="0043566F">
      <w:pPr>
        <w:tabs>
          <w:tab w:val="left" w:pos="1140"/>
        </w:tabs>
        <w:jc w:val="both"/>
        <w:rPr>
          <w:rFonts w:ascii="Palatino Linotype" w:hAnsi="Palatino Linotype" w:cs="Arial"/>
          <w:bCs/>
          <w:szCs w:val="22"/>
          <w:lang w:val="es-ES"/>
        </w:rPr>
      </w:pPr>
      <w:r w:rsidRPr="0001323A">
        <w:rPr>
          <w:rFonts w:ascii="Palatino Linotype" w:hAnsi="Palatino Linotype" w:cs="Arial"/>
          <w:bCs/>
          <w:szCs w:val="22"/>
          <w:lang w:val="es-ES"/>
        </w:rPr>
        <w:tab/>
      </w:r>
    </w:p>
    <w:p w14:paraId="5A8360F0" w14:textId="77777777" w:rsidR="0043566F" w:rsidRPr="0001323A" w:rsidRDefault="0043566F" w:rsidP="0043566F">
      <w:pPr>
        <w:tabs>
          <w:tab w:val="left" w:pos="709"/>
        </w:tabs>
        <w:ind w:left="851" w:right="899"/>
        <w:jc w:val="both"/>
        <w:rPr>
          <w:rFonts w:ascii="Palatino Linotype" w:hAnsi="Palatino Linotype" w:cs="Arial"/>
          <w:b/>
          <w:bCs/>
          <w:i/>
          <w:sz w:val="22"/>
          <w:szCs w:val="22"/>
          <w:lang w:val="es-ES"/>
        </w:rPr>
      </w:pPr>
      <w:r w:rsidRPr="0001323A">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01323A">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1323A">
        <w:rPr>
          <w:rFonts w:ascii="Palatino Linotype" w:hAnsi="Palatino Linotype" w:cs="Arial"/>
          <w:b/>
          <w:bCs/>
          <w:i/>
          <w:sz w:val="22"/>
          <w:szCs w:val="22"/>
          <w:lang w:val="es-ES"/>
        </w:rPr>
        <w:t>no está facultado para pronunciarse sobre la veracidad de la información proporcionada por las autoridades en respuesta a las solicitudes</w:t>
      </w:r>
      <w:r w:rsidRPr="0001323A">
        <w:rPr>
          <w:rFonts w:ascii="Palatino Linotype" w:hAnsi="Palatino Linotype" w:cs="Arial"/>
          <w:bCs/>
          <w:i/>
          <w:sz w:val="22"/>
          <w:szCs w:val="22"/>
          <w:lang w:val="es-ES"/>
        </w:rPr>
        <w:t xml:space="preserve"> </w:t>
      </w:r>
      <w:r w:rsidRPr="0001323A">
        <w:rPr>
          <w:rFonts w:ascii="Palatino Linotype" w:hAnsi="Palatino Linotype" w:cs="Arial"/>
          <w:b/>
          <w:bCs/>
          <w:i/>
          <w:sz w:val="22"/>
          <w:szCs w:val="22"/>
          <w:lang w:val="es-ES"/>
        </w:rPr>
        <w:t>de información</w:t>
      </w:r>
      <w:r w:rsidRPr="0001323A">
        <w:rPr>
          <w:rFonts w:ascii="Palatino Linotype" w:hAnsi="Palatino Linotype" w:cs="Arial"/>
          <w:bCs/>
          <w:i/>
          <w:sz w:val="22"/>
          <w:szCs w:val="22"/>
          <w:lang w:val="es-ES"/>
        </w:rPr>
        <w:t xml:space="preserve">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1323A">
        <w:rPr>
          <w:rFonts w:ascii="Palatino Linotype" w:hAnsi="Palatino Linotype" w:cs="Arial"/>
          <w:b/>
          <w:bCs/>
          <w:i/>
          <w:sz w:val="22"/>
          <w:szCs w:val="22"/>
          <w:lang w:val="es-ES"/>
        </w:rPr>
        <w:t>”</w:t>
      </w:r>
    </w:p>
    <w:p w14:paraId="7D2ABA8A" w14:textId="77777777" w:rsidR="0043566F" w:rsidRPr="0001323A" w:rsidRDefault="0043566F" w:rsidP="0043566F">
      <w:pPr>
        <w:widowControl w:val="0"/>
        <w:tabs>
          <w:tab w:val="left" w:pos="1701"/>
          <w:tab w:val="left" w:pos="1843"/>
        </w:tabs>
        <w:autoSpaceDE w:val="0"/>
        <w:autoSpaceDN w:val="0"/>
        <w:adjustRightInd w:val="0"/>
        <w:spacing w:line="360" w:lineRule="auto"/>
        <w:ind w:right="616"/>
        <w:jc w:val="both"/>
        <w:rPr>
          <w:rFonts w:ascii="Palatino Linotype" w:eastAsiaTheme="minorEastAsia" w:hAnsi="Palatino Linotype" w:cs="Arial"/>
          <w:lang w:val="es-ES_tradnl"/>
        </w:rPr>
      </w:pPr>
    </w:p>
    <w:p w14:paraId="6B433ACA" w14:textId="77777777" w:rsidR="005C3C11" w:rsidRPr="0001323A" w:rsidRDefault="0043566F" w:rsidP="0043566F">
      <w:pPr>
        <w:spacing w:line="360" w:lineRule="auto"/>
        <w:jc w:val="both"/>
        <w:rPr>
          <w:rFonts w:ascii="Palatino Linotype" w:eastAsiaTheme="minorEastAsia" w:hAnsi="Palatino Linotype" w:cs="Arial"/>
          <w:lang w:val="es-ES_tradnl"/>
        </w:rPr>
      </w:pPr>
      <w:r w:rsidRPr="0001323A">
        <w:rPr>
          <w:rFonts w:ascii="Palatino Linotype" w:eastAsiaTheme="minorEastAsia" w:hAnsi="Palatino Linotype" w:cs="Arial"/>
          <w:lang w:val="es-ES_tradnl"/>
        </w:rPr>
        <w:lastRenderedPageBreak/>
        <w:t>De la Tesis citada se entiende que dentro de las facultades conferidas a este Instituto</w:t>
      </w:r>
      <w:r w:rsidRPr="0001323A">
        <w:rPr>
          <w:rStyle w:val="Refdenotaalpie"/>
          <w:rFonts w:ascii="Palatino Linotype" w:eastAsiaTheme="minorEastAsia" w:hAnsi="Palatino Linotype" w:cs="Arial"/>
          <w:lang w:val="es-ES_tradnl"/>
        </w:rPr>
        <w:footnoteReference w:id="2"/>
      </w:r>
      <w:r w:rsidRPr="0001323A">
        <w:rPr>
          <w:rFonts w:ascii="Palatino Linotype" w:eastAsiaTheme="minorEastAsia" w:hAnsi="Palatino Linotype" w:cs="Arial"/>
          <w:lang w:val="es-ES_tradnl"/>
        </w:rPr>
        <w:t xml:space="preserve">, no se encuentra alguna que le permita decidir sobre si la información que emiten los sujetos obligados es verdadera o no, además, se advierte que </w:t>
      </w:r>
      <w:r w:rsidRPr="0001323A">
        <w:rPr>
          <w:rFonts w:ascii="Palatino Linotype" w:eastAsiaTheme="minorEastAsia" w:hAnsi="Palatino Linotype" w:cs="Arial"/>
          <w:b/>
          <w:lang w:val="es-ES_tradnl"/>
        </w:rPr>
        <w:t xml:space="preserve">LA RECURRENTE </w:t>
      </w:r>
      <w:r w:rsidRPr="0001323A">
        <w:rPr>
          <w:rFonts w:ascii="Palatino Linotype" w:eastAsiaTheme="minorEastAsia" w:hAnsi="Palatino Linotype" w:cs="Arial"/>
          <w:lang w:val="es-ES_tradnl"/>
        </w:rPr>
        <w:t xml:space="preserve">solicitó los registros de asistencia o en su caso el método para verificar que los docentes cumplan con su trabajo, cuestión que abraca dicho pronunciamiento como se puede </w:t>
      </w:r>
      <w:r w:rsidR="005C3C11" w:rsidRPr="0001323A">
        <w:rPr>
          <w:rFonts w:ascii="Palatino Linotype" w:eastAsiaTheme="minorEastAsia" w:hAnsi="Palatino Linotype" w:cs="Arial"/>
          <w:lang w:val="es-ES_tradnl"/>
        </w:rPr>
        <w:t xml:space="preserve">apreciar en el siguiente fragmento que se inserta a continuación: </w:t>
      </w:r>
    </w:p>
    <w:p w14:paraId="0D333E90" w14:textId="77777777" w:rsidR="0043566F" w:rsidRPr="0001323A" w:rsidRDefault="005C3C11" w:rsidP="005C3C11">
      <w:pPr>
        <w:spacing w:line="360" w:lineRule="auto"/>
        <w:jc w:val="center"/>
        <w:rPr>
          <w:rFonts w:ascii="Palatino Linotype" w:eastAsiaTheme="minorEastAsia" w:hAnsi="Palatino Linotype" w:cs="Arial"/>
          <w:lang w:val="es-ES_tradnl"/>
        </w:rPr>
      </w:pPr>
      <w:r w:rsidRPr="0001323A">
        <w:rPr>
          <w:rFonts w:ascii="Palatino Linotype" w:eastAsiaTheme="minorEastAsia" w:hAnsi="Palatino Linotype" w:cs="Arial"/>
          <w:noProof/>
          <w:lang w:eastAsia="es-MX"/>
        </w:rPr>
        <w:drawing>
          <wp:inline distT="0" distB="0" distL="0" distR="0" wp14:anchorId="48552446" wp14:editId="055D63DB">
            <wp:extent cx="5286375" cy="842134"/>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1C5303.tmp"/>
                    <pic:cNvPicPr/>
                  </pic:nvPicPr>
                  <pic:blipFill>
                    <a:blip r:embed="rId87">
                      <a:extLst>
                        <a:ext uri="{28A0092B-C50C-407E-A947-70E740481C1C}">
                          <a14:useLocalDpi xmlns:a14="http://schemas.microsoft.com/office/drawing/2010/main" val="0"/>
                        </a:ext>
                      </a:extLst>
                    </a:blip>
                    <a:stretch>
                      <a:fillRect/>
                    </a:stretch>
                  </pic:blipFill>
                  <pic:spPr>
                    <a:xfrm>
                      <a:off x="0" y="0"/>
                      <a:ext cx="5324760" cy="848249"/>
                    </a:xfrm>
                    <a:prstGeom prst="rect">
                      <a:avLst/>
                    </a:prstGeom>
                  </pic:spPr>
                </pic:pic>
              </a:graphicData>
            </a:graphic>
          </wp:inline>
        </w:drawing>
      </w:r>
    </w:p>
    <w:p w14:paraId="01F3D270" w14:textId="77777777" w:rsidR="0043566F" w:rsidRPr="0001323A" w:rsidRDefault="0043566F" w:rsidP="005C3C1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6ACC748A" wp14:editId="409FC3E0">
            <wp:extent cx="5029200" cy="563517"/>
            <wp:effectExtent l="0" t="0" r="0" b="82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1C3CDD.tmp"/>
                    <pic:cNvPicPr/>
                  </pic:nvPicPr>
                  <pic:blipFill>
                    <a:blip r:embed="rId88">
                      <a:extLst>
                        <a:ext uri="{28A0092B-C50C-407E-A947-70E740481C1C}">
                          <a14:useLocalDpi xmlns:a14="http://schemas.microsoft.com/office/drawing/2010/main" val="0"/>
                        </a:ext>
                      </a:extLst>
                    </a:blip>
                    <a:stretch>
                      <a:fillRect/>
                    </a:stretch>
                  </pic:blipFill>
                  <pic:spPr>
                    <a:xfrm>
                      <a:off x="0" y="0"/>
                      <a:ext cx="5098016" cy="571228"/>
                    </a:xfrm>
                    <a:prstGeom prst="rect">
                      <a:avLst/>
                    </a:prstGeom>
                  </pic:spPr>
                </pic:pic>
              </a:graphicData>
            </a:graphic>
          </wp:inline>
        </w:drawing>
      </w:r>
    </w:p>
    <w:p w14:paraId="01DCC80A" w14:textId="77777777" w:rsidR="0043566F" w:rsidRPr="0001323A" w:rsidRDefault="0043566F" w:rsidP="005C3C1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C2A3806" wp14:editId="0AB41B3F">
            <wp:extent cx="5114925" cy="566393"/>
            <wp:effectExtent l="0" t="0" r="0" b="571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1C79D7.tmp"/>
                    <pic:cNvPicPr/>
                  </pic:nvPicPr>
                  <pic:blipFill>
                    <a:blip r:embed="rId89">
                      <a:extLst>
                        <a:ext uri="{28A0092B-C50C-407E-A947-70E740481C1C}">
                          <a14:useLocalDpi xmlns:a14="http://schemas.microsoft.com/office/drawing/2010/main" val="0"/>
                        </a:ext>
                      </a:extLst>
                    </a:blip>
                    <a:stretch>
                      <a:fillRect/>
                    </a:stretch>
                  </pic:blipFill>
                  <pic:spPr>
                    <a:xfrm>
                      <a:off x="0" y="0"/>
                      <a:ext cx="5149993" cy="570276"/>
                    </a:xfrm>
                    <a:prstGeom prst="rect">
                      <a:avLst/>
                    </a:prstGeom>
                  </pic:spPr>
                </pic:pic>
              </a:graphicData>
            </a:graphic>
          </wp:inline>
        </w:drawing>
      </w:r>
    </w:p>
    <w:p w14:paraId="0DF2E7B4" w14:textId="77777777" w:rsidR="00CE6D95" w:rsidRPr="0001323A" w:rsidRDefault="00CE6D95" w:rsidP="00703368">
      <w:pPr>
        <w:spacing w:line="360" w:lineRule="auto"/>
        <w:jc w:val="both"/>
        <w:rPr>
          <w:rFonts w:ascii="Palatino Linotype" w:eastAsia="Palatino Linotype" w:hAnsi="Palatino Linotype" w:cs="Palatino Linotype"/>
          <w:color w:val="000000"/>
        </w:rPr>
      </w:pPr>
      <w:bookmarkStart w:id="1" w:name="_heading=h.gjdgxs" w:colFirst="0" w:colLast="0"/>
      <w:bookmarkEnd w:id="1"/>
    </w:p>
    <w:p w14:paraId="3AAF941E" w14:textId="77777777" w:rsidR="00C25CDA" w:rsidRPr="0001323A" w:rsidRDefault="0043566F" w:rsidP="005C3C11">
      <w:pPr>
        <w:spacing w:line="360" w:lineRule="auto"/>
        <w:jc w:val="center"/>
        <w:rPr>
          <w:rFonts w:ascii="Palatino Linotype" w:eastAsia="Palatino Linotype" w:hAnsi="Palatino Linotype" w:cs="Palatino Linotype"/>
          <w:noProof/>
          <w:color w:val="000000"/>
          <w:lang w:eastAsia="es-MX"/>
        </w:rPr>
      </w:pPr>
      <w:r w:rsidRPr="0001323A">
        <w:rPr>
          <w:rFonts w:ascii="Palatino Linotype" w:eastAsia="Palatino Linotype" w:hAnsi="Palatino Linotype" w:cs="Palatino Linotype"/>
          <w:noProof/>
          <w:color w:val="000000"/>
          <w:lang w:eastAsia="es-MX"/>
        </w:rPr>
        <w:drawing>
          <wp:inline distT="0" distB="0" distL="0" distR="0" wp14:anchorId="3A85E3EE" wp14:editId="3D85E319">
            <wp:extent cx="4086225" cy="131557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1CB078.tmp"/>
                    <pic:cNvPicPr/>
                  </pic:nvPicPr>
                  <pic:blipFill>
                    <a:blip r:embed="rId90">
                      <a:extLst>
                        <a:ext uri="{28A0092B-C50C-407E-A947-70E740481C1C}">
                          <a14:useLocalDpi xmlns:a14="http://schemas.microsoft.com/office/drawing/2010/main" val="0"/>
                        </a:ext>
                      </a:extLst>
                    </a:blip>
                    <a:stretch>
                      <a:fillRect/>
                    </a:stretch>
                  </pic:blipFill>
                  <pic:spPr>
                    <a:xfrm>
                      <a:off x="0" y="0"/>
                      <a:ext cx="4138640" cy="1332445"/>
                    </a:xfrm>
                    <a:prstGeom prst="rect">
                      <a:avLst/>
                    </a:prstGeom>
                  </pic:spPr>
                </pic:pic>
              </a:graphicData>
            </a:graphic>
          </wp:inline>
        </w:drawing>
      </w:r>
    </w:p>
    <w:p w14:paraId="7CD209CC" w14:textId="77777777" w:rsidR="005C3C11" w:rsidRPr="0001323A" w:rsidRDefault="005C3C11"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La última parte de la solicitud cuya respuesta fue impugnada por </w:t>
      </w:r>
      <w:r w:rsidRPr="0001323A">
        <w:rPr>
          <w:rFonts w:ascii="Palatino Linotype" w:eastAsia="Palatino Linotype" w:hAnsi="Palatino Linotype" w:cs="Palatino Linotype"/>
          <w:b/>
          <w:color w:val="000000"/>
        </w:rPr>
        <w:t xml:space="preserve">LA RECURRENTE, </w:t>
      </w:r>
      <w:r w:rsidRPr="0001323A">
        <w:rPr>
          <w:rFonts w:ascii="Palatino Linotype" w:eastAsia="Palatino Linotype" w:hAnsi="Palatino Linotype" w:cs="Palatino Linotype"/>
          <w:color w:val="000000"/>
        </w:rPr>
        <w:t xml:space="preserve">es la relativa al resumen de actividades realizadas durante el ciclo escolar dos mil veinte y evidencia de cada uno de los trabajadores. </w:t>
      </w:r>
    </w:p>
    <w:p w14:paraId="20CEC901" w14:textId="77777777" w:rsidR="005C3C11" w:rsidRPr="0001323A" w:rsidRDefault="005C3C11" w:rsidP="00703368">
      <w:pPr>
        <w:spacing w:line="360" w:lineRule="auto"/>
        <w:jc w:val="both"/>
        <w:rPr>
          <w:rFonts w:ascii="Palatino Linotype" w:eastAsia="Palatino Linotype" w:hAnsi="Palatino Linotype" w:cs="Palatino Linotype"/>
          <w:color w:val="000000"/>
        </w:rPr>
      </w:pPr>
    </w:p>
    <w:p w14:paraId="3801E270" w14:textId="77777777" w:rsidR="00541903" w:rsidRPr="0001323A" w:rsidRDefault="005C3C11"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Sobre tal requerimiento, se advierte dentro de las planeaciones semanales se encuentran las actividades programadas para cada día de la semana, asimismo también existen en las carpetas algunos archivos que contienen evaluaciones, </w:t>
      </w:r>
      <w:r w:rsidR="0095410E" w:rsidRPr="0001323A">
        <w:rPr>
          <w:rFonts w:ascii="Palatino Linotype" w:eastAsia="Palatino Linotype" w:hAnsi="Palatino Linotype" w:cs="Palatino Linotype"/>
          <w:color w:val="000000"/>
        </w:rPr>
        <w:t xml:space="preserve">las cuales </w:t>
      </w:r>
      <w:r w:rsidRPr="0001323A">
        <w:rPr>
          <w:rFonts w:ascii="Palatino Linotype" w:eastAsia="Palatino Linotype" w:hAnsi="Palatino Linotype" w:cs="Palatino Linotype"/>
          <w:color w:val="000000"/>
        </w:rPr>
        <w:t>sirven como reporte de los tr</w:t>
      </w:r>
      <w:r w:rsidR="00541903" w:rsidRPr="0001323A">
        <w:rPr>
          <w:rFonts w:ascii="Palatino Linotype" w:eastAsia="Palatino Linotype" w:hAnsi="Palatino Linotype" w:cs="Palatino Linotype"/>
          <w:color w:val="000000"/>
        </w:rPr>
        <w:t xml:space="preserve">abajos realizados en las clases, como el que se muestra a continuación: </w:t>
      </w:r>
    </w:p>
    <w:p w14:paraId="3B58A992" w14:textId="77777777" w:rsidR="00541903" w:rsidRPr="0001323A" w:rsidRDefault="00541903" w:rsidP="00541903">
      <w:pPr>
        <w:spacing w:line="360" w:lineRule="auto"/>
        <w:jc w:val="center"/>
        <w:rPr>
          <w:rFonts w:ascii="Palatino Linotype" w:eastAsia="Palatino Linotype" w:hAnsi="Palatino Linotype" w:cs="Palatino Linotype"/>
          <w:noProof/>
          <w:color w:val="000000"/>
          <w:lang w:eastAsia="es-MX"/>
        </w:rPr>
      </w:pPr>
      <w:r w:rsidRPr="0001323A">
        <w:rPr>
          <w:rFonts w:ascii="Palatino Linotype" w:eastAsia="Palatino Linotype" w:hAnsi="Palatino Linotype" w:cs="Palatino Linotype"/>
          <w:noProof/>
          <w:color w:val="000000"/>
          <w:lang w:eastAsia="es-MX"/>
        </w:rPr>
        <w:drawing>
          <wp:inline distT="0" distB="0" distL="0" distR="0" wp14:anchorId="5466146A" wp14:editId="6B2A1AA5">
            <wp:extent cx="2085975" cy="563275"/>
            <wp:effectExtent l="0" t="0" r="0" b="825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1C782E.tmp"/>
                    <pic:cNvPicPr/>
                  </pic:nvPicPr>
                  <pic:blipFill>
                    <a:blip r:embed="rId91">
                      <a:extLst>
                        <a:ext uri="{28A0092B-C50C-407E-A947-70E740481C1C}">
                          <a14:useLocalDpi xmlns:a14="http://schemas.microsoft.com/office/drawing/2010/main" val="0"/>
                        </a:ext>
                      </a:extLst>
                    </a:blip>
                    <a:stretch>
                      <a:fillRect/>
                    </a:stretch>
                  </pic:blipFill>
                  <pic:spPr>
                    <a:xfrm>
                      <a:off x="0" y="0"/>
                      <a:ext cx="2102804" cy="567819"/>
                    </a:xfrm>
                    <a:prstGeom prst="rect">
                      <a:avLst/>
                    </a:prstGeom>
                  </pic:spPr>
                </pic:pic>
              </a:graphicData>
            </a:graphic>
          </wp:inline>
        </w:drawing>
      </w:r>
    </w:p>
    <w:p w14:paraId="536E196F" w14:textId="77777777" w:rsidR="00541903" w:rsidRPr="0001323A" w:rsidRDefault="00541903"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494D1A9C" wp14:editId="2E02B774">
            <wp:extent cx="5791835" cy="33813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1C6FF5.tmp"/>
                    <pic:cNvPicPr/>
                  </pic:nvPicPr>
                  <pic:blipFill rotWithShape="1">
                    <a:blip r:embed="rId92">
                      <a:extLst>
                        <a:ext uri="{28A0092B-C50C-407E-A947-70E740481C1C}">
                          <a14:useLocalDpi xmlns:a14="http://schemas.microsoft.com/office/drawing/2010/main" val="0"/>
                        </a:ext>
                      </a:extLst>
                    </a:blip>
                    <a:srcRect t="4334" b="18749"/>
                    <a:stretch/>
                  </pic:blipFill>
                  <pic:spPr bwMode="auto">
                    <a:xfrm>
                      <a:off x="0" y="0"/>
                      <a:ext cx="5791835" cy="3381375"/>
                    </a:xfrm>
                    <a:prstGeom prst="rect">
                      <a:avLst/>
                    </a:prstGeom>
                    <a:ln>
                      <a:noFill/>
                    </a:ln>
                    <a:extLst>
                      <a:ext uri="{53640926-AAD7-44D8-BBD7-CCE9431645EC}">
                        <a14:shadowObscured xmlns:a14="http://schemas.microsoft.com/office/drawing/2010/main"/>
                      </a:ext>
                    </a:extLst>
                  </pic:spPr>
                </pic:pic>
              </a:graphicData>
            </a:graphic>
          </wp:inline>
        </w:drawing>
      </w:r>
    </w:p>
    <w:p w14:paraId="41D29788" w14:textId="77777777" w:rsidR="00541903" w:rsidRPr="0001323A" w:rsidRDefault="00541903"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 xml:space="preserve">El documento anterior fue remitido por </w:t>
      </w:r>
      <w:r w:rsidRPr="0001323A">
        <w:rPr>
          <w:rFonts w:ascii="Palatino Linotype" w:eastAsia="Palatino Linotype" w:hAnsi="Palatino Linotype" w:cs="Palatino Linotype"/>
          <w:b/>
          <w:color w:val="000000"/>
        </w:rPr>
        <w:t>EL SUEJTO OBLIGADO</w:t>
      </w:r>
      <w:r w:rsidRPr="0001323A">
        <w:rPr>
          <w:rFonts w:ascii="Palatino Linotype" w:eastAsia="Palatino Linotype" w:hAnsi="Palatino Linotype" w:cs="Palatino Linotype"/>
          <w:color w:val="000000"/>
        </w:rPr>
        <w:t xml:space="preserve"> en su respuesta, en el archivo denominado </w:t>
      </w:r>
      <w:r w:rsidRPr="0001323A">
        <w:rPr>
          <w:rFonts w:ascii="Palatino Linotype" w:eastAsia="Palatino Linotype" w:hAnsi="Palatino Linotype" w:cs="Palatino Linotype"/>
          <w:i/>
          <w:color w:val="000000"/>
        </w:rPr>
        <w:t>“evaluación mayo.doc”</w:t>
      </w:r>
      <w:r w:rsidRPr="0001323A">
        <w:rPr>
          <w:rFonts w:ascii="Palatino Linotype" w:eastAsia="Palatino Linotype" w:hAnsi="Palatino Linotype" w:cs="Palatino Linotype"/>
          <w:color w:val="000000"/>
        </w:rPr>
        <w:t xml:space="preserve">, pero también se encontraron documentos similares en el Informe Justificado como los siguientes: </w:t>
      </w:r>
    </w:p>
    <w:p w14:paraId="470C1EF0" w14:textId="77777777" w:rsidR="00541903" w:rsidRPr="0001323A" w:rsidRDefault="00824FF1" w:rsidP="00824FF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9449C61" wp14:editId="18301AC5">
            <wp:extent cx="3850508" cy="35052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1C8EC7.tmp"/>
                    <pic:cNvPicPr/>
                  </pic:nvPicPr>
                  <pic:blipFill>
                    <a:blip r:embed="rId93">
                      <a:extLst>
                        <a:ext uri="{28A0092B-C50C-407E-A947-70E740481C1C}">
                          <a14:useLocalDpi xmlns:a14="http://schemas.microsoft.com/office/drawing/2010/main" val="0"/>
                        </a:ext>
                      </a:extLst>
                    </a:blip>
                    <a:stretch>
                      <a:fillRect/>
                    </a:stretch>
                  </pic:blipFill>
                  <pic:spPr>
                    <a:xfrm>
                      <a:off x="0" y="0"/>
                      <a:ext cx="3877596" cy="3529858"/>
                    </a:xfrm>
                    <a:prstGeom prst="rect">
                      <a:avLst/>
                    </a:prstGeom>
                  </pic:spPr>
                </pic:pic>
              </a:graphicData>
            </a:graphic>
          </wp:inline>
        </w:drawing>
      </w:r>
    </w:p>
    <w:p w14:paraId="370BB18F" w14:textId="77777777" w:rsidR="00824FF1" w:rsidRPr="0001323A" w:rsidRDefault="00824FF1" w:rsidP="00824FF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087FAFC4" wp14:editId="2586AE86">
            <wp:extent cx="1438275" cy="399139"/>
            <wp:effectExtent l="0" t="0" r="0" b="127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1CC177.tmp"/>
                    <pic:cNvPicPr/>
                  </pic:nvPicPr>
                  <pic:blipFill>
                    <a:blip r:embed="rId94">
                      <a:extLst>
                        <a:ext uri="{28A0092B-C50C-407E-A947-70E740481C1C}">
                          <a14:useLocalDpi xmlns:a14="http://schemas.microsoft.com/office/drawing/2010/main" val="0"/>
                        </a:ext>
                      </a:extLst>
                    </a:blip>
                    <a:stretch>
                      <a:fillRect/>
                    </a:stretch>
                  </pic:blipFill>
                  <pic:spPr>
                    <a:xfrm>
                      <a:off x="0" y="0"/>
                      <a:ext cx="1463518" cy="406144"/>
                    </a:xfrm>
                    <a:prstGeom prst="rect">
                      <a:avLst/>
                    </a:prstGeom>
                  </pic:spPr>
                </pic:pic>
              </a:graphicData>
            </a:graphic>
          </wp:inline>
        </w:drawing>
      </w:r>
    </w:p>
    <w:p w14:paraId="56A782A8" w14:textId="77777777" w:rsidR="00824FF1" w:rsidRPr="0001323A" w:rsidRDefault="00824FF1" w:rsidP="00824FF1">
      <w:pPr>
        <w:spacing w:line="360" w:lineRule="auto"/>
        <w:jc w:val="center"/>
        <w:rPr>
          <w:rFonts w:ascii="Palatino Linotype" w:eastAsia="Palatino Linotype" w:hAnsi="Palatino Linotype" w:cs="Palatino Linotype"/>
          <w:color w:val="000000"/>
        </w:rPr>
      </w:pPr>
      <w:r w:rsidRPr="0001323A">
        <w:rPr>
          <w:rFonts w:ascii="Palatino Linotype" w:eastAsia="Palatino Linotype" w:hAnsi="Palatino Linotype" w:cs="Palatino Linotype"/>
          <w:noProof/>
          <w:color w:val="000000"/>
          <w:lang w:eastAsia="es-MX"/>
        </w:rPr>
        <w:drawing>
          <wp:inline distT="0" distB="0" distL="0" distR="0" wp14:anchorId="3AE2069F" wp14:editId="0C24E798">
            <wp:extent cx="4179416" cy="181927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1C263D.tmp"/>
                    <pic:cNvPicPr/>
                  </pic:nvPicPr>
                  <pic:blipFill>
                    <a:blip r:embed="rId95">
                      <a:extLst>
                        <a:ext uri="{28A0092B-C50C-407E-A947-70E740481C1C}">
                          <a14:useLocalDpi xmlns:a14="http://schemas.microsoft.com/office/drawing/2010/main" val="0"/>
                        </a:ext>
                      </a:extLst>
                    </a:blip>
                    <a:stretch>
                      <a:fillRect/>
                    </a:stretch>
                  </pic:blipFill>
                  <pic:spPr>
                    <a:xfrm>
                      <a:off x="0" y="0"/>
                      <a:ext cx="4193786" cy="1825530"/>
                    </a:xfrm>
                    <a:prstGeom prst="rect">
                      <a:avLst/>
                    </a:prstGeom>
                  </pic:spPr>
                </pic:pic>
              </a:graphicData>
            </a:graphic>
          </wp:inline>
        </w:drawing>
      </w:r>
    </w:p>
    <w:p w14:paraId="4E6767EF" w14:textId="77777777" w:rsidR="005C3C11" w:rsidRPr="0001323A" w:rsidRDefault="00824FF1"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lastRenderedPageBreak/>
        <w:t>De las imágenes es posible observar que dichos documentos describen las actividades realizadas y el resultado de las mismas.</w:t>
      </w:r>
      <w:r w:rsidR="005C3C11" w:rsidRPr="0001323A">
        <w:rPr>
          <w:rFonts w:ascii="Palatino Linotype" w:eastAsia="Palatino Linotype" w:hAnsi="Palatino Linotype" w:cs="Palatino Linotype"/>
          <w:color w:val="000000"/>
        </w:rPr>
        <w:t xml:space="preserve"> No</w:t>
      </w:r>
      <w:r w:rsidR="00541903" w:rsidRPr="0001323A">
        <w:rPr>
          <w:rFonts w:ascii="Palatino Linotype" w:eastAsia="Palatino Linotype" w:hAnsi="Palatino Linotype" w:cs="Palatino Linotype"/>
          <w:color w:val="000000"/>
        </w:rPr>
        <w:t xml:space="preserve"> obstante, no se remitieron estos reportes para todos los meses del año dos mil veinte ni para todos los grupos señ</w:t>
      </w:r>
      <w:r w:rsidR="00E311BC" w:rsidRPr="0001323A">
        <w:rPr>
          <w:rFonts w:ascii="Palatino Linotype" w:eastAsia="Palatino Linotype" w:hAnsi="Palatino Linotype" w:cs="Palatino Linotype"/>
          <w:color w:val="000000"/>
        </w:rPr>
        <w:t>alados en el organigrama del Centro de Atención Infantil</w:t>
      </w:r>
      <w:r w:rsidR="00541903" w:rsidRPr="0001323A">
        <w:rPr>
          <w:rFonts w:ascii="Palatino Linotype" w:eastAsia="Palatino Linotype" w:hAnsi="Palatino Linotype" w:cs="Palatino Linotype"/>
          <w:color w:val="000000"/>
        </w:rPr>
        <w:t xml:space="preserve"> </w:t>
      </w:r>
      <w:r w:rsidR="0095410E" w:rsidRPr="0001323A">
        <w:rPr>
          <w:rFonts w:ascii="Palatino Linotype" w:eastAsia="Palatino Linotype" w:hAnsi="Palatino Linotype" w:cs="Palatino Linotype"/>
          <w:color w:val="000000"/>
        </w:rPr>
        <w:t>número cuatro.</w:t>
      </w:r>
    </w:p>
    <w:p w14:paraId="700B228C" w14:textId="77777777" w:rsidR="00541903" w:rsidRPr="0001323A" w:rsidRDefault="00541903" w:rsidP="00703368">
      <w:pPr>
        <w:spacing w:line="360" w:lineRule="auto"/>
        <w:jc w:val="both"/>
        <w:rPr>
          <w:rFonts w:ascii="Palatino Linotype" w:eastAsia="Palatino Linotype" w:hAnsi="Palatino Linotype" w:cs="Palatino Linotype"/>
          <w:color w:val="000000"/>
        </w:rPr>
      </w:pPr>
    </w:p>
    <w:p w14:paraId="7639562F" w14:textId="77777777" w:rsidR="00703368" w:rsidRPr="0001323A" w:rsidRDefault="00824FF1" w:rsidP="00703368">
      <w:pPr>
        <w:spacing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color w:val="000000"/>
        </w:rPr>
        <w:t xml:space="preserve">También se advierte la existencia de un archivo denominado “INFORME ANUAL.xlsx” entregado en respuesta, el cual consta de una tabla de Excel con el registro de las actividades implementadas por el área de psicología del Centro en comento y su resultado, sin embargo, dicho documento corresponde a los años dos mil dieciocho y dos mil diecinueve, no así, al dos mil veinte, el cual fue el año solicitado por </w:t>
      </w:r>
      <w:r w:rsidRPr="0001323A">
        <w:rPr>
          <w:rFonts w:ascii="Palatino Linotype" w:eastAsia="Palatino Linotype" w:hAnsi="Palatino Linotype" w:cs="Palatino Linotype"/>
          <w:b/>
          <w:color w:val="000000"/>
        </w:rPr>
        <w:t>LA RECURRENTE.</w:t>
      </w:r>
      <w:r w:rsidRPr="0001323A">
        <w:rPr>
          <w:rFonts w:ascii="Palatino Linotype" w:eastAsia="Palatino Linotype" w:hAnsi="Palatino Linotype" w:cs="Palatino Linotype"/>
          <w:color w:val="000000"/>
        </w:rPr>
        <w:t xml:space="preserve"> </w:t>
      </w:r>
    </w:p>
    <w:p w14:paraId="10AC36B3" w14:textId="77777777" w:rsidR="00CB594F" w:rsidRPr="0001323A" w:rsidRDefault="00CB594F" w:rsidP="00703368">
      <w:pPr>
        <w:spacing w:line="360" w:lineRule="auto"/>
        <w:jc w:val="both"/>
        <w:rPr>
          <w:rFonts w:ascii="Palatino Linotype" w:eastAsia="Palatino Linotype" w:hAnsi="Palatino Linotype" w:cs="Palatino Linotype"/>
          <w:color w:val="000000"/>
        </w:rPr>
      </w:pPr>
    </w:p>
    <w:p w14:paraId="39BB1A9D" w14:textId="7C1F695F" w:rsidR="00703368" w:rsidRPr="0001323A" w:rsidRDefault="00824FF1" w:rsidP="00703368">
      <w:pPr>
        <w:widowControl w:val="0"/>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Llegado a este punto y en atención a los razonamientos dados en el presente estudio se puede concluir que </w:t>
      </w:r>
      <w:r w:rsidRPr="0001323A">
        <w:rPr>
          <w:rFonts w:ascii="Palatino Linotype" w:eastAsia="Palatino Linotype" w:hAnsi="Palatino Linotype" w:cs="Palatino Linotype"/>
          <w:b/>
        </w:rPr>
        <w:t>EL SUJETO OBLIGADO</w:t>
      </w:r>
      <w:r w:rsidRPr="0001323A">
        <w:rPr>
          <w:rFonts w:ascii="Palatino Linotype" w:eastAsia="Palatino Linotype" w:hAnsi="Palatino Linotype" w:cs="Palatino Linotype"/>
        </w:rPr>
        <w:t xml:space="preserve"> colmó de forma parcial los requerimientos hechos por la ahora</w:t>
      </w:r>
      <w:r w:rsidRPr="0001323A">
        <w:rPr>
          <w:rFonts w:ascii="Palatino Linotype" w:eastAsia="Palatino Linotype" w:hAnsi="Palatino Linotype" w:cs="Palatino Linotype"/>
          <w:b/>
        </w:rPr>
        <w:t xml:space="preserve"> RECURRENTE</w:t>
      </w:r>
      <w:r w:rsidRPr="0001323A">
        <w:rPr>
          <w:rFonts w:ascii="Palatino Linotype" w:eastAsia="Palatino Linotype" w:hAnsi="Palatino Linotype" w:cs="Palatino Linotype"/>
        </w:rPr>
        <w:t>, por lo que resultan fundados sus</w:t>
      </w:r>
      <w:r w:rsidR="00E829E4" w:rsidRPr="0001323A">
        <w:rPr>
          <w:rFonts w:ascii="Palatino Linotype" w:eastAsia="Palatino Linotype" w:hAnsi="Palatino Linotype" w:cs="Palatino Linotype"/>
        </w:rPr>
        <w:t xml:space="preserve"> razones </w:t>
      </w:r>
      <w:r w:rsidR="000A546A" w:rsidRPr="0001323A">
        <w:rPr>
          <w:rFonts w:ascii="Palatino Linotype" w:eastAsia="Palatino Linotype" w:hAnsi="Palatino Linotype" w:cs="Palatino Linotype"/>
        </w:rPr>
        <w:t>o motivos</w:t>
      </w:r>
      <w:r w:rsidR="00E829E4" w:rsidRPr="0001323A">
        <w:rPr>
          <w:rFonts w:ascii="Palatino Linotype" w:eastAsia="Palatino Linotype" w:hAnsi="Palatino Linotype" w:cs="Palatino Linotype"/>
        </w:rPr>
        <w:t xml:space="preserve"> de inconformidad. </w:t>
      </w:r>
    </w:p>
    <w:p w14:paraId="59F8CB9B" w14:textId="77777777" w:rsidR="00E829E4" w:rsidRPr="0001323A" w:rsidRDefault="00E829E4" w:rsidP="00703368">
      <w:pPr>
        <w:widowControl w:val="0"/>
        <w:spacing w:line="360" w:lineRule="auto"/>
        <w:jc w:val="both"/>
        <w:rPr>
          <w:rFonts w:ascii="Palatino Linotype" w:eastAsia="Palatino Linotype" w:hAnsi="Palatino Linotype" w:cs="Palatino Linotype"/>
        </w:rPr>
      </w:pPr>
    </w:p>
    <w:p w14:paraId="38A7D998" w14:textId="77777777" w:rsidR="00824FF1" w:rsidRPr="0001323A" w:rsidRDefault="00E829E4" w:rsidP="00703368">
      <w:pPr>
        <w:widowControl w:val="0"/>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Así mismo es importante establecer que si bien en el Informe Justificado remitió información que podría colmar una parte de los requerimientos, no se puede dar por satisfecho el derecho de acceso a la información de </w:t>
      </w:r>
      <w:r w:rsidRPr="0001323A">
        <w:rPr>
          <w:rFonts w:ascii="Palatino Linotype" w:eastAsia="Palatino Linotype" w:hAnsi="Palatino Linotype" w:cs="Palatino Linotype"/>
          <w:b/>
        </w:rPr>
        <w:t>LA</w:t>
      </w:r>
      <w:r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b/>
        </w:rPr>
        <w:t>RECURRENTE</w:t>
      </w:r>
      <w:r w:rsidRPr="0001323A">
        <w:rPr>
          <w:rFonts w:ascii="Palatino Linotype" w:eastAsia="Palatino Linotype" w:hAnsi="Palatino Linotype" w:cs="Palatino Linotype"/>
        </w:rPr>
        <w:t xml:space="preserve">, puesto que estos documentos no fueron entregados por </w:t>
      </w:r>
      <w:r w:rsidRPr="0001323A">
        <w:rPr>
          <w:rFonts w:ascii="Palatino Linotype" w:eastAsia="Palatino Linotype" w:hAnsi="Palatino Linotype" w:cs="Palatino Linotype"/>
          <w:b/>
        </w:rPr>
        <w:t>EL SUJETO OBLIGADO</w:t>
      </w:r>
      <w:r w:rsidRPr="0001323A">
        <w:rPr>
          <w:rFonts w:ascii="Palatino Linotype" w:eastAsia="Palatino Linotype" w:hAnsi="Palatino Linotype" w:cs="Palatino Linotype"/>
        </w:rPr>
        <w:t xml:space="preserve"> en su correcta versión pública, dejando a la vista nombres y firmas de diversas personas, quienes en su mayoría son docentes</w:t>
      </w:r>
      <w:r w:rsidR="00CB594F" w:rsidRPr="0001323A">
        <w:rPr>
          <w:rFonts w:ascii="Palatino Linotype" w:eastAsia="Palatino Linotype" w:hAnsi="Palatino Linotype" w:cs="Palatino Linotype"/>
        </w:rPr>
        <w:t>;</w:t>
      </w:r>
      <w:r w:rsidRPr="0001323A">
        <w:rPr>
          <w:rFonts w:ascii="Palatino Linotype" w:eastAsia="Palatino Linotype" w:hAnsi="Palatino Linotype" w:cs="Palatino Linotype"/>
        </w:rPr>
        <w:t xml:space="preserve"> sin embargo</w:t>
      </w:r>
      <w:r w:rsidR="00CB594F" w:rsidRPr="0001323A">
        <w:rPr>
          <w:rFonts w:ascii="Palatino Linotype" w:eastAsia="Palatino Linotype" w:hAnsi="Palatino Linotype" w:cs="Palatino Linotype"/>
        </w:rPr>
        <w:t>,</w:t>
      </w:r>
      <w:r w:rsidRPr="0001323A">
        <w:rPr>
          <w:rFonts w:ascii="Palatino Linotype" w:eastAsia="Palatino Linotype" w:hAnsi="Palatino Linotype" w:cs="Palatino Linotype"/>
        </w:rPr>
        <w:t xml:space="preserve"> también se encontraron nombres y firmas que </w:t>
      </w:r>
      <w:r w:rsidRPr="0001323A">
        <w:rPr>
          <w:rFonts w:ascii="Palatino Linotype" w:eastAsia="Palatino Linotype" w:hAnsi="Palatino Linotype" w:cs="Palatino Linotype"/>
        </w:rPr>
        <w:lastRenderedPageBreak/>
        <w:t xml:space="preserve">no concuerdan con la plantilla entregada por </w:t>
      </w:r>
      <w:r w:rsidRPr="0001323A">
        <w:rPr>
          <w:rFonts w:ascii="Palatino Linotype" w:eastAsia="Palatino Linotype" w:hAnsi="Palatino Linotype" w:cs="Palatino Linotype"/>
          <w:b/>
        </w:rPr>
        <w:t>EL SUJETO OBLIGADO</w:t>
      </w:r>
      <w:r w:rsidRPr="0001323A">
        <w:rPr>
          <w:rFonts w:ascii="Palatino Linotype" w:eastAsia="Palatino Linotype" w:hAnsi="Palatino Linotype" w:cs="Palatino Linotype"/>
        </w:rPr>
        <w:t>, por otra parte se entregaron documentos con fotografías y nombres de menores que deben ser clasificados en atención al interés superior del menor, todo ello,  aunado a la falta de pronunciamiento por el Comité de Transparencia que manifieste la naturaleza de dicha información</w:t>
      </w:r>
      <w:r w:rsidR="0095410E" w:rsidRPr="0001323A">
        <w:rPr>
          <w:rFonts w:ascii="Palatino Linotype" w:eastAsia="Palatino Linotype" w:hAnsi="Palatino Linotype" w:cs="Palatino Linotype"/>
        </w:rPr>
        <w:t>,</w:t>
      </w:r>
      <w:r w:rsidRPr="0001323A">
        <w:rPr>
          <w:rFonts w:ascii="Palatino Linotype" w:eastAsia="Palatino Linotype" w:hAnsi="Palatino Linotype" w:cs="Palatino Linotype"/>
        </w:rPr>
        <w:t xml:space="preserve"> deriv</w:t>
      </w:r>
      <w:r w:rsidR="00CB594F" w:rsidRPr="0001323A">
        <w:rPr>
          <w:rFonts w:ascii="Palatino Linotype" w:eastAsia="Palatino Linotype" w:hAnsi="Palatino Linotype" w:cs="Palatino Linotype"/>
        </w:rPr>
        <w:t>a en la falta de certeza sobre s</w:t>
      </w:r>
      <w:r w:rsidRPr="0001323A">
        <w:rPr>
          <w:rFonts w:ascii="Palatino Linotype" w:eastAsia="Palatino Linotype" w:hAnsi="Palatino Linotype" w:cs="Palatino Linotype"/>
        </w:rPr>
        <w:t xml:space="preserve">i estos datos pueden ser entregados a la particular. </w:t>
      </w:r>
    </w:p>
    <w:p w14:paraId="1A535F5B" w14:textId="77777777" w:rsidR="00792005" w:rsidRPr="0001323A" w:rsidRDefault="00792005" w:rsidP="00CB594F">
      <w:pPr>
        <w:spacing w:line="360" w:lineRule="auto"/>
        <w:jc w:val="both"/>
        <w:rPr>
          <w:rFonts w:ascii="Palatino Linotype" w:hAnsi="Palatino Linotype"/>
        </w:rPr>
      </w:pPr>
    </w:p>
    <w:p w14:paraId="0B7DF64F" w14:textId="77777777" w:rsidR="00CB594F" w:rsidRPr="0001323A" w:rsidRDefault="00CB594F" w:rsidP="00CB594F">
      <w:pPr>
        <w:spacing w:line="360" w:lineRule="auto"/>
        <w:jc w:val="both"/>
        <w:rPr>
          <w:rFonts w:ascii="Palatino Linotype" w:eastAsia="Palatino Linotype" w:hAnsi="Palatino Linotype" w:cs="Palatino Linotype"/>
          <w:sz w:val="22"/>
          <w:szCs w:val="22"/>
        </w:rPr>
      </w:pPr>
      <w:r w:rsidRPr="0001323A">
        <w:rPr>
          <w:rFonts w:ascii="Palatino Linotype" w:eastAsia="Palatino Linotype" w:hAnsi="Palatino Linotype" w:cs="Palatino Linotype"/>
        </w:rPr>
        <w:t xml:space="preserve">Finalmente se señala que </w:t>
      </w:r>
      <w:r w:rsidR="00E829E4" w:rsidRPr="0001323A">
        <w:rPr>
          <w:rFonts w:ascii="Palatino Linotype" w:eastAsia="Palatino Linotype" w:hAnsi="Palatino Linotype" w:cs="Palatino Linotype"/>
        </w:rPr>
        <w:t xml:space="preserve">para poder tener por satisfecho el derecho de acceso a la información de </w:t>
      </w:r>
      <w:r w:rsidR="00E829E4" w:rsidRPr="0001323A">
        <w:rPr>
          <w:rFonts w:ascii="Palatino Linotype" w:eastAsia="Palatino Linotype" w:hAnsi="Palatino Linotype" w:cs="Palatino Linotype"/>
          <w:b/>
        </w:rPr>
        <w:t>LA RECURRENTE</w:t>
      </w:r>
      <w:r w:rsidR="00E829E4" w:rsidRPr="0001323A">
        <w:rPr>
          <w:rFonts w:ascii="Palatino Linotype" w:eastAsia="Palatino Linotype" w:hAnsi="Palatino Linotype" w:cs="Palatino Linotype"/>
        </w:rPr>
        <w:t>,</w:t>
      </w:r>
      <w:r w:rsidR="00E829E4" w:rsidRPr="0001323A">
        <w:rPr>
          <w:rFonts w:ascii="Palatino Linotype" w:eastAsia="Palatino Linotype" w:hAnsi="Palatino Linotype" w:cs="Palatino Linotype"/>
          <w:b/>
        </w:rPr>
        <w:t xml:space="preserve"> EL SUJETO OBLIGADO</w:t>
      </w:r>
      <w:r w:rsidR="00E829E4" w:rsidRPr="0001323A">
        <w:rPr>
          <w:rFonts w:ascii="Palatino Linotype" w:eastAsia="Palatino Linotype" w:hAnsi="Palatino Linotype" w:cs="Palatino Linotype"/>
        </w:rPr>
        <w:t xml:space="preserve"> deberá hacer entrega de la información consistente en: </w:t>
      </w:r>
      <w:r w:rsidRPr="0001323A">
        <w:rPr>
          <w:rFonts w:ascii="Palatino Linotype" w:eastAsia="Palatino Linotype" w:hAnsi="Palatino Linotype" w:cs="Palatino Linotype"/>
        </w:rPr>
        <w:t>el Reglamento Interno, o en su caso aquel que funja como tal, las planeaciones digitalizadas correspo</w:t>
      </w:r>
      <w:r w:rsidR="00E730E8" w:rsidRPr="0001323A">
        <w:rPr>
          <w:rFonts w:ascii="Palatino Linotype" w:eastAsia="Palatino Linotype" w:hAnsi="Palatino Linotype" w:cs="Palatino Linotype"/>
        </w:rPr>
        <w:t>ndientes a los años 2019 y 2020.</w:t>
      </w:r>
      <w:r w:rsidRPr="0001323A">
        <w:rPr>
          <w:rFonts w:ascii="Palatino Linotype" w:eastAsia="Palatino Linotype" w:hAnsi="Palatino Linotype" w:cs="Palatino Linotype"/>
        </w:rPr>
        <w:t xml:space="preserve"> El control de Asistencia o en su caso el método utilizado para verificar que los servidores públicos adscritos cumplieron satisfactoriamente con sus actividades durante el ciclo escolar 2020 y el resumen de actividades realizadas durante el año 2020, así como evidencia de cada uno de los trabajadores en su correcta versión pública</w:t>
      </w:r>
      <w:r w:rsidRPr="0001323A">
        <w:rPr>
          <w:rFonts w:ascii="Palatino Linotype" w:eastAsia="Palatino Linotype" w:hAnsi="Palatino Linotype" w:cs="Palatino Linotype"/>
          <w:sz w:val="22"/>
          <w:szCs w:val="22"/>
        </w:rPr>
        <w:t xml:space="preserve">. </w:t>
      </w:r>
    </w:p>
    <w:p w14:paraId="7A5EFCC7" w14:textId="77777777" w:rsidR="00CB594F" w:rsidRPr="0001323A" w:rsidRDefault="00CB594F" w:rsidP="00CB594F">
      <w:pPr>
        <w:spacing w:line="360" w:lineRule="auto"/>
        <w:jc w:val="both"/>
        <w:rPr>
          <w:rFonts w:ascii="Palatino Linotype" w:eastAsia="Palatino Linotype" w:hAnsi="Palatino Linotype" w:cs="Palatino Linotype"/>
          <w:i/>
          <w:sz w:val="22"/>
          <w:szCs w:val="22"/>
        </w:rPr>
      </w:pPr>
    </w:p>
    <w:p w14:paraId="29145475" w14:textId="77777777" w:rsidR="005B7E40" w:rsidRPr="0001323A" w:rsidRDefault="00CB594F" w:rsidP="005B7E40">
      <w:pPr>
        <w:spacing w:line="360" w:lineRule="auto"/>
        <w:jc w:val="both"/>
        <w:rPr>
          <w:rFonts w:ascii="Palatino Linotype" w:hAnsi="Palatino Linotype" w:cs="Arial"/>
          <w:bCs/>
        </w:rPr>
      </w:pPr>
      <w:r w:rsidRPr="0001323A">
        <w:rPr>
          <w:rFonts w:ascii="Palatino Linotype" w:eastAsia="Palatino Linotype" w:hAnsi="Palatino Linotype" w:cs="Palatino Linotype"/>
          <w:szCs w:val="22"/>
        </w:rPr>
        <w:t xml:space="preserve">Ahora bien, para la </w:t>
      </w:r>
      <w:r w:rsidR="001D60D0" w:rsidRPr="0001323A">
        <w:rPr>
          <w:rFonts w:ascii="Palatino Linotype" w:eastAsia="Palatino Linotype" w:hAnsi="Palatino Linotype" w:cs="Palatino Linotype"/>
          <w:szCs w:val="22"/>
        </w:rPr>
        <w:t xml:space="preserve">elaboración </w:t>
      </w:r>
      <w:r w:rsidRPr="0001323A">
        <w:rPr>
          <w:rFonts w:ascii="Palatino Linotype" w:eastAsia="Palatino Linotype" w:hAnsi="Palatino Linotype" w:cs="Palatino Linotype"/>
          <w:szCs w:val="22"/>
        </w:rPr>
        <w:t>de la versión pública de los documentos que s</w:t>
      </w:r>
      <w:r w:rsidR="005B7E40" w:rsidRPr="0001323A">
        <w:rPr>
          <w:rFonts w:ascii="Palatino Linotype" w:eastAsia="Palatino Linotype" w:hAnsi="Palatino Linotype" w:cs="Palatino Linotype"/>
          <w:szCs w:val="22"/>
        </w:rPr>
        <w:t xml:space="preserve">e ordenan, es importante mencionar que </w:t>
      </w:r>
      <w:r w:rsidR="005B7E40" w:rsidRPr="0001323A">
        <w:rPr>
          <w:rFonts w:ascii="Palatino Linotype" w:hAnsi="Palatino Linotype" w:cs="Arial"/>
        </w:rPr>
        <w:t>el</w:t>
      </w:r>
      <w:r w:rsidR="005B7E40" w:rsidRPr="0001323A">
        <w:rPr>
          <w:rFonts w:ascii="Palatino Linotype" w:hAnsi="Palatino Linotype" w:cs="Arial"/>
          <w:bCs/>
        </w:rPr>
        <w:t xml:space="preserve"> derecho de acceso a la información pública tiene como limitante el respeto a la intimidad y a la vida privada de las personas, por ello,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w:t>
      </w:r>
      <w:r w:rsidR="005B7E40" w:rsidRPr="0001323A">
        <w:rPr>
          <w:rFonts w:ascii="Palatino Linotype" w:hAnsi="Palatino Linotype" w:cs="Arial"/>
          <w:bCs/>
        </w:rPr>
        <w:lastRenderedPageBreak/>
        <w:t>máxima publicidad y de protección de datos personales, la ley permite la elaboración de versiones públicas en las que se suprima aquella información relacionada con la vida privada de los particulares.</w:t>
      </w:r>
    </w:p>
    <w:p w14:paraId="0BF8D137" w14:textId="77777777" w:rsidR="005B7E40" w:rsidRPr="0001323A" w:rsidRDefault="005B7E40" w:rsidP="005B7E40">
      <w:pPr>
        <w:spacing w:line="360" w:lineRule="auto"/>
        <w:jc w:val="both"/>
        <w:rPr>
          <w:rFonts w:ascii="Palatino Linotype" w:eastAsia="Calibri" w:hAnsi="Palatino Linotype" w:cs="Arial"/>
          <w:bCs/>
          <w:lang w:eastAsia="en-US"/>
        </w:rPr>
      </w:pPr>
    </w:p>
    <w:p w14:paraId="1867BACE" w14:textId="1AAC7980" w:rsidR="005B7E40" w:rsidRPr="0001323A" w:rsidRDefault="005B7E40" w:rsidP="00787050">
      <w:pPr>
        <w:spacing w:line="360" w:lineRule="auto"/>
        <w:jc w:val="both"/>
        <w:rPr>
          <w:rFonts w:ascii="Palatino Linotype" w:hAnsi="Palatino Linotype" w:cs="Arial"/>
        </w:rPr>
      </w:pPr>
      <w:r w:rsidRPr="0001323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E762223" w14:textId="77777777" w:rsidR="005B7E40" w:rsidRPr="0001323A" w:rsidRDefault="005B7E40" w:rsidP="005B7E40">
      <w:pPr>
        <w:ind w:left="851" w:right="901"/>
        <w:jc w:val="both"/>
        <w:rPr>
          <w:rFonts w:ascii="Palatino Linotype" w:hAnsi="Palatino Linotype"/>
          <w:i/>
          <w:sz w:val="22"/>
          <w:szCs w:val="22"/>
        </w:rPr>
      </w:pPr>
      <w:r w:rsidRPr="0001323A">
        <w:rPr>
          <w:rFonts w:ascii="Palatino Linotype" w:hAnsi="Palatino Linotype" w:cs="Arial"/>
          <w:b/>
          <w:bCs/>
          <w:i/>
          <w:noProof/>
          <w:sz w:val="22"/>
          <w:szCs w:val="22"/>
        </w:rPr>
        <w:t>“</w:t>
      </w:r>
      <w:r w:rsidRPr="0001323A">
        <w:rPr>
          <w:rFonts w:ascii="Palatino Linotype" w:hAnsi="Palatino Linotype" w:cs="Arial"/>
          <w:b/>
          <w:bCs/>
          <w:i/>
          <w:sz w:val="22"/>
          <w:szCs w:val="22"/>
        </w:rPr>
        <w:t xml:space="preserve">Artículo 3. </w:t>
      </w:r>
      <w:r w:rsidRPr="0001323A">
        <w:rPr>
          <w:rFonts w:ascii="Palatino Linotype" w:hAnsi="Palatino Linotype"/>
          <w:i/>
          <w:sz w:val="22"/>
          <w:szCs w:val="22"/>
        </w:rPr>
        <w:t xml:space="preserve">Para los efectos de la presente Ley se entenderá por: </w:t>
      </w:r>
    </w:p>
    <w:p w14:paraId="7508867B"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IX.</w:t>
      </w:r>
      <w:r w:rsidRPr="0001323A">
        <w:rPr>
          <w:rFonts w:ascii="Palatino Linotype" w:hAnsi="Palatino Linotype" w:cs="Arial"/>
          <w:i/>
          <w:sz w:val="22"/>
          <w:szCs w:val="22"/>
        </w:rPr>
        <w:t xml:space="preserve"> </w:t>
      </w:r>
      <w:r w:rsidRPr="0001323A">
        <w:rPr>
          <w:rFonts w:ascii="Palatino Linotype" w:hAnsi="Palatino Linotype" w:cs="Arial"/>
          <w:b/>
          <w:i/>
          <w:sz w:val="22"/>
          <w:szCs w:val="22"/>
        </w:rPr>
        <w:t xml:space="preserve">Datos personales: </w:t>
      </w:r>
      <w:r w:rsidRPr="0001323A">
        <w:rPr>
          <w:rFonts w:ascii="Palatino Linotype" w:hAnsi="Palatino Linotype" w:cs="Arial"/>
          <w:i/>
          <w:sz w:val="22"/>
          <w:szCs w:val="22"/>
        </w:rPr>
        <w:t xml:space="preserve">La información concerniente a una persona, identificada o identificable según lo dispuesto por la Ley de </w:t>
      </w:r>
      <w:r w:rsidRPr="0001323A">
        <w:rPr>
          <w:rFonts w:ascii="Palatino Linotype" w:hAnsi="Palatino Linotype"/>
          <w:i/>
          <w:sz w:val="22"/>
          <w:szCs w:val="22"/>
        </w:rPr>
        <w:t>Protección</w:t>
      </w:r>
      <w:r w:rsidRPr="0001323A">
        <w:rPr>
          <w:rFonts w:ascii="Palatino Linotype" w:hAnsi="Palatino Linotype" w:cs="Arial"/>
          <w:i/>
          <w:sz w:val="22"/>
          <w:szCs w:val="22"/>
        </w:rPr>
        <w:t xml:space="preserve"> de Datos Personales del Estado de México; </w:t>
      </w:r>
    </w:p>
    <w:p w14:paraId="631C20DB"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XX.</w:t>
      </w:r>
      <w:r w:rsidRPr="0001323A">
        <w:rPr>
          <w:rFonts w:ascii="Palatino Linotype" w:hAnsi="Palatino Linotype" w:cs="Arial"/>
          <w:i/>
          <w:sz w:val="22"/>
          <w:szCs w:val="22"/>
        </w:rPr>
        <w:t xml:space="preserve"> </w:t>
      </w:r>
      <w:r w:rsidRPr="0001323A">
        <w:rPr>
          <w:rFonts w:ascii="Palatino Linotype" w:hAnsi="Palatino Linotype" w:cs="Arial"/>
          <w:b/>
          <w:i/>
          <w:sz w:val="22"/>
          <w:szCs w:val="22"/>
        </w:rPr>
        <w:t>Información clasificada:</w:t>
      </w:r>
      <w:r w:rsidRPr="0001323A">
        <w:rPr>
          <w:rFonts w:ascii="Palatino Linotype" w:hAnsi="Palatino Linotype" w:cs="Arial"/>
          <w:i/>
          <w:sz w:val="22"/>
          <w:szCs w:val="22"/>
        </w:rPr>
        <w:t xml:space="preserve"> Aquella considerada por la presente Ley como reservada o confidencial; </w:t>
      </w:r>
    </w:p>
    <w:p w14:paraId="49255B48"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XXI.</w:t>
      </w:r>
      <w:r w:rsidRPr="0001323A">
        <w:rPr>
          <w:rFonts w:ascii="Palatino Linotype" w:hAnsi="Palatino Linotype" w:cs="Arial"/>
          <w:i/>
          <w:sz w:val="22"/>
          <w:szCs w:val="22"/>
        </w:rPr>
        <w:t xml:space="preserve"> </w:t>
      </w:r>
      <w:r w:rsidRPr="0001323A">
        <w:rPr>
          <w:rFonts w:ascii="Palatino Linotype" w:hAnsi="Palatino Linotype" w:cs="Arial"/>
          <w:b/>
          <w:i/>
          <w:sz w:val="22"/>
          <w:szCs w:val="22"/>
        </w:rPr>
        <w:t>Información confidencial</w:t>
      </w:r>
      <w:r w:rsidRPr="0001323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92BBE4F"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XLV. Versión pública:</w:t>
      </w:r>
      <w:r w:rsidRPr="0001323A">
        <w:rPr>
          <w:rFonts w:ascii="Palatino Linotype" w:hAnsi="Palatino Linotype" w:cs="Arial"/>
          <w:i/>
          <w:sz w:val="22"/>
          <w:szCs w:val="22"/>
        </w:rPr>
        <w:t xml:space="preserve"> Documento en el que se elimine, suprime o borra la información clasificada como reservada o confidencial para permitir su acceso. </w:t>
      </w:r>
    </w:p>
    <w:p w14:paraId="5E30BEC7"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Artículo 51.</w:t>
      </w:r>
      <w:r w:rsidRPr="0001323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1323A">
        <w:rPr>
          <w:rFonts w:ascii="Palatino Linotype" w:hAnsi="Palatino Linotype" w:cs="Arial"/>
          <w:b/>
          <w:i/>
          <w:sz w:val="22"/>
          <w:szCs w:val="22"/>
        </w:rPr>
        <w:t xml:space="preserve">y tendrá la responsabilidad de verificar en cada caso que la misma no sea confidencial o reservada. </w:t>
      </w:r>
      <w:r w:rsidRPr="0001323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F13CF95" w14:textId="77777777" w:rsidR="005B7E40" w:rsidRPr="0001323A" w:rsidRDefault="005B7E40" w:rsidP="005B7E40">
      <w:pPr>
        <w:ind w:left="851" w:right="899"/>
        <w:jc w:val="both"/>
        <w:rPr>
          <w:rFonts w:ascii="Palatino Linotype" w:hAnsi="Palatino Linotype" w:cs="Arial"/>
          <w:i/>
          <w:sz w:val="22"/>
          <w:szCs w:val="22"/>
        </w:rPr>
      </w:pPr>
      <w:r w:rsidRPr="0001323A">
        <w:rPr>
          <w:rFonts w:ascii="Palatino Linotype" w:hAnsi="Palatino Linotype" w:cs="Arial"/>
          <w:b/>
          <w:i/>
          <w:sz w:val="22"/>
          <w:szCs w:val="22"/>
        </w:rPr>
        <w:t>Artículo 52.</w:t>
      </w:r>
      <w:r w:rsidRPr="0001323A">
        <w:rPr>
          <w:rFonts w:ascii="Palatino Linotype" w:hAnsi="Palatino Linotype" w:cs="Arial"/>
          <w:i/>
          <w:sz w:val="22"/>
          <w:szCs w:val="22"/>
        </w:rPr>
        <w:t xml:space="preserve"> Las solicitudes de acceso a la información y las respuestas que se les dé, incluyendo, en su caso, </w:t>
      </w:r>
      <w:r w:rsidRPr="0001323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1323A">
        <w:rPr>
          <w:rFonts w:ascii="Palatino Linotype" w:hAnsi="Palatino Linotype" w:cs="Arial"/>
          <w:i/>
          <w:sz w:val="22"/>
          <w:szCs w:val="22"/>
        </w:rPr>
        <w:t>, siempre y cuando la resolución de referencia se someta a un proceso de disociación, es decir, no haga identificable al titular de tales datos personales.</w:t>
      </w:r>
      <w:r w:rsidRPr="0001323A">
        <w:rPr>
          <w:rFonts w:ascii="Palatino Linotype" w:hAnsi="Palatino Linotype" w:cs="Arial"/>
          <w:bCs/>
          <w:i/>
          <w:noProof/>
          <w:sz w:val="22"/>
          <w:szCs w:val="22"/>
        </w:rPr>
        <w:t>”</w:t>
      </w:r>
    </w:p>
    <w:p w14:paraId="060F4134" w14:textId="77777777" w:rsidR="005B7E40" w:rsidRPr="0001323A" w:rsidRDefault="005B7E40" w:rsidP="005B7E40">
      <w:pPr>
        <w:ind w:right="899" w:firstLine="708"/>
        <w:jc w:val="both"/>
        <w:rPr>
          <w:rFonts w:ascii="Palatino Linotype" w:hAnsi="Palatino Linotype" w:cs="Arial"/>
          <w:sz w:val="22"/>
          <w:szCs w:val="22"/>
        </w:rPr>
      </w:pPr>
      <w:r w:rsidRPr="0001323A">
        <w:rPr>
          <w:rFonts w:ascii="Palatino Linotype" w:hAnsi="Palatino Linotype" w:cs="Arial"/>
          <w:sz w:val="22"/>
          <w:szCs w:val="22"/>
        </w:rPr>
        <w:t>(Énfasis añadido)</w:t>
      </w:r>
    </w:p>
    <w:p w14:paraId="1245129A" w14:textId="77777777" w:rsidR="005B7E40" w:rsidRPr="0001323A" w:rsidRDefault="005B7E40" w:rsidP="005B7E40">
      <w:pPr>
        <w:ind w:right="899" w:firstLine="708"/>
        <w:jc w:val="both"/>
        <w:rPr>
          <w:rFonts w:ascii="Palatino Linotype" w:hAnsi="Palatino Linotype" w:cs="Arial"/>
        </w:rPr>
      </w:pPr>
    </w:p>
    <w:p w14:paraId="7EE765F3"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E3F0A79" w14:textId="77777777" w:rsidR="005B7E40" w:rsidRPr="0001323A" w:rsidRDefault="005B7E40" w:rsidP="005B7E40">
      <w:pPr>
        <w:jc w:val="both"/>
        <w:rPr>
          <w:rFonts w:ascii="Palatino Linotype" w:hAnsi="Palatino Linotype" w:cs="Arial"/>
        </w:rPr>
      </w:pPr>
    </w:p>
    <w:p w14:paraId="23818CB7" w14:textId="77777777" w:rsidR="005B7E40" w:rsidRPr="0001323A" w:rsidRDefault="005B7E40" w:rsidP="005B7E40">
      <w:pPr>
        <w:ind w:left="851" w:right="902"/>
        <w:jc w:val="both"/>
        <w:rPr>
          <w:rFonts w:ascii="Palatino Linotype" w:eastAsia="Arial Unicode MS" w:hAnsi="Palatino Linotype" w:cs="Arial"/>
          <w:i/>
          <w:sz w:val="22"/>
          <w:szCs w:val="22"/>
        </w:rPr>
      </w:pPr>
      <w:r w:rsidRPr="0001323A">
        <w:rPr>
          <w:rFonts w:ascii="Palatino Linotype" w:eastAsia="Arial Unicode MS" w:hAnsi="Palatino Linotype" w:cs="Arial"/>
          <w:b/>
          <w:i/>
          <w:sz w:val="22"/>
          <w:szCs w:val="22"/>
        </w:rPr>
        <w:t>“Artículo 22.</w:t>
      </w:r>
      <w:r w:rsidRPr="0001323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C000A45" w14:textId="77777777" w:rsidR="005B7E40" w:rsidRPr="0001323A" w:rsidRDefault="005B7E40" w:rsidP="005B7E40">
      <w:pPr>
        <w:ind w:left="851" w:right="902"/>
        <w:jc w:val="both"/>
        <w:rPr>
          <w:rFonts w:ascii="Palatino Linotype" w:eastAsia="Arial Unicode MS" w:hAnsi="Palatino Linotype" w:cs="Arial"/>
          <w:i/>
          <w:sz w:val="22"/>
          <w:szCs w:val="22"/>
        </w:rPr>
      </w:pPr>
      <w:r w:rsidRPr="0001323A">
        <w:rPr>
          <w:rFonts w:ascii="Palatino Linotype" w:eastAsia="Arial Unicode MS" w:hAnsi="Palatino Linotype" w:cs="Arial"/>
          <w:b/>
          <w:i/>
          <w:sz w:val="22"/>
          <w:szCs w:val="22"/>
        </w:rPr>
        <w:t>Artículo 38.</w:t>
      </w:r>
      <w:r w:rsidRPr="0001323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1323A">
        <w:rPr>
          <w:rFonts w:ascii="Palatino Linotype" w:eastAsia="Arial Unicode MS" w:hAnsi="Palatino Linotype" w:cs="Arial"/>
          <w:b/>
          <w:i/>
          <w:sz w:val="22"/>
          <w:szCs w:val="22"/>
        </w:rPr>
        <w:t>”</w:t>
      </w:r>
      <w:r w:rsidRPr="0001323A">
        <w:rPr>
          <w:rFonts w:ascii="Palatino Linotype" w:eastAsia="Arial Unicode MS" w:hAnsi="Palatino Linotype" w:cs="Arial"/>
          <w:i/>
          <w:sz w:val="22"/>
          <w:szCs w:val="22"/>
        </w:rPr>
        <w:t xml:space="preserve"> (Sic)</w:t>
      </w:r>
    </w:p>
    <w:p w14:paraId="6896BEF9" w14:textId="77777777" w:rsidR="005B7E40" w:rsidRPr="0001323A" w:rsidRDefault="005B7E40" w:rsidP="005B7E40">
      <w:pPr>
        <w:ind w:left="851" w:right="850"/>
        <w:jc w:val="both"/>
        <w:rPr>
          <w:rFonts w:ascii="Palatino Linotype" w:eastAsia="Arial Unicode MS" w:hAnsi="Palatino Linotype" w:cs="Arial"/>
          <w:i/>
          <w:sz w:val="22"/>
          <w:szCs w:val="22"/>
        </w:rPr>
      </w:pPr>
    </w:p>
    <w:p w14:paraId="7A29425A"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BE3661E" w14:textId="77777777" w:rsidR="005B7E40" w:rsidRPr="0001323A" w:rsidRDefault="005B7E40" w:rsidP="005B7E40">
      <w:pPr>
        <w:spacing w:line="360" w:lineRule="auto"/>
        <w:jc w:val="both"/>
        <w:rPr>
          <w:rFonts w:ascii="Palatino Linotype" w:hAnsi="Palatino Linotype" w:cs="Arial"/>
        </w:rPr>
      </w:pPr>
    </w:p>
    <w:p w14:paraId="7DD14444"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1323A">
        <w:rPr>
          <w:rFonts w:ascii="Palatino Linotype" w:eastAsia="Arial Unicode MS" w:hAnsi="Palatino Linotype" w:cs="Arial"/>
        </w:rPr>
        <w:t xml:space="preserve"> que debe ser protegida por </w:t>
      </w:r>
      <w:r w:rsidRPr="0001323A">
        <w:rPr>
          <w:rFonts w:ascii="Palatino Linotype" w:eastAsia="Arial Unicode MS" w:hAnsi="Palatino Linotype" w:cs="Arial"/>
          <w:b/>
        </w:rPr>
        <w:t>EL SUJETO OBLIGADO.</w:t>
      </w:r>
    </w:p>
    <w:p w14:paraId="6034EDD2" w14:textId="77777777" w:rsidR="005B7E40" w:rsidRPr="0001323A" w:rsidRDefault="005B7E40" w:rsidP="005B7E40">
      <w:pPr>
        <w:spacing w:line="360" w:lineRule="auto"/>
        <w:jc w:val="both"/>
        <w:rPr>
          <w:rFonts w:ascii="Palatino Linotype" w:hAnsi="Palatino Linotype" w:cs="Arial"/>
        </w:rPr>
      </w:pPr>
    </w:p>
    <w:p w14:paraId="69947AB6"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03487C4" w14:textId="77777777" w:rsidR="005B7E40" w:rsidRPr="0001323A" w:rsidRDefault="005B7E40" w:rsidP="005B7E40">
      <w:pPr>
        <w:spacing w:line="360" w:lineRule="auto"/>
        <w:jc w:val="both"/>
        <w:rPr>
          <w:rFonts w:ascii="Palatino Linotype" w:hAnsi="Palatino Linotype" w:cs="Arial"/>
        </w:rPr>
      </w:pPr>
    </w:p>
    <w:p w14:paraId="7A49100A"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F9456C" w14:textId="77777777" w:rsidR="005B7E40" w:rsidRPr="0001323A" w:rsidRDefault="005B7E40" w:rsidP="005B7E40">
      <w:pPr>
        <w:jc w:val="both"/>
        <w:rPr>
          <w:rFonts w:ascii="Palatino Linotype" w:hAnsi="Palatino Linotype" w:cs="Arial"/>
        </w:rPr>
      </w:pPr>
    </w:p>
    <w:p w14:paraId="78E916C6"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 xml:space="preserve">“Artículo 49. </w:t>
      </w:r>
      <w:r w:rsidRPr="0001323A">
        <w:rPr>
          <w:rFonts w:ascii="Palatino Linotype" w:hAnsi="Palatino Linotype" w:cs="Arial"/>
          <w:i/>
          <w:sz w:val="22"/>
          <w:szCs w:val="22"/>
        </w:rPr>
        <w:t>Los Comités de Transparencia tendrán las siguientes atribuciones:</w:t>
      </w:r>
    </w:p>
    <w:p w14:paraId="211BA244"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VIII.</w:t>
      </w:r>
      <w:r w:rsidRPr="0001323A">
        <w:rPr>
          <w:rFonts w:ascii="Palatino Linotype" w:hAnsi="Palatino Linotype" w:cs="Arial"/>
          <w:i/>
          <w:sz w:val="22"/>
          <w:szCs w:val="22"/>
        </w:rPr>
        <w:t xml:space="preserve"> Aprobar, modificar o revocar la clasificación de la información;</w:t>
      </w:r>
    </w:p>
    <w:p w14:paraId="3C2CD9C1"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lastRenderedPageBreak/>
        <w:t>Artículo 132.</w:t>
      </w:r>
      <w:r w:rsidRPr="0001323A">
        <w:rPr>
          <w:rFonts w:ascii="Palatino Linotype" w:hAnsi="Palatino Linotype" w:cs="Arial"/>
          <w:i/>
          <w:sz w:val="22"/>
          <w:szCs w:val="22"/>
        </w:rPr>
        <w:t xml:space="preserve"> La clasificación de la información se llevará a cabo en el momento en que:</w:t>
      </w:r>
    </w:p>
    <w:p w14:paraId="1FAA8CCB"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I.</w:t>
      </w:r>
      <w:r w:rsidRPr="0001323A">
        <w:rPr>
          <w:rFonts w:ascii="Palatino Linotype" w:hAnsi="Palatino Linotype" w:cs="Arial"/>
          <w:i/>
          <w:sz w:val="22"/>
          <w:szCs w:val="22"/>
        </w:rPr>
        <w:t xml:space="preserve"> Se reciba una solicitud de acceso a la información;</w:t>
      </w:r>
    </w:p>
    <w:p w14:paraId="6CE80CC1"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II.</w:t>
      </w:r>
      <w:r w:rsidRPr="0001323A">
        <w:rPr>
          <w:rFonts w:ascii="Palatino Linotype" w:hAnsi="Palatino Linotype" w:cs="Arial"/>
          <w:i/>
          <w:sz w:val="22"/>
          <w:szCs w:val="22"/>
        </w:rPr>
        <w:t xml:space="preserve"> Se determine mediante resolución de autoridad competente; o</w:t>
      </w:r>
    </w:p>
    <w:p w14:paraId="1D3E2D1E" w14:textId="77777777" w:rsidR="005B7E40" w:rsidRPr="0001323A" w:rsidRDefault="005B7E40" w:rsidP="005B7E40">
      <w:pPr>
        <w:ind w:left="851" w:right="902"/>
        <w:jc w:val="both"/>
        <w:rPr>
          <w:rFonts w:ascii="Palatino Linotype" w:hAnsi="Palatino Linotype" w:cs="Arial"/>
          <w:b/>
          <w:i/>
          <w:sz w:val="22"/>
          <w:szCs w:val="22"/>
        </w:rPr>
      </w:pPr>
      <w:r w:rsidRPr="0001323A">
        <w:rPr>
          <w:rFonts w:ascii="Palatino Linotype" w:hAnsi="Palatino Linotype" w:cs="Arial"/>
          <w:i/>
          <w:sz w:val="22"/>
          <w:szCs w:val="22"/>
        </w:rPr>
        <w:t>III. Se generen versiones públicas para dar cumplimiento a las obligaciones de transparencia previstas en esta Ley.</w:t>
      </w:r>
      <w:r w:rsidRPr="0001323A">
        <w:rPr>
          <w:rFonts w:ascii="Palatino Linotype" w:hAnsi="Palatino Linotype" w:cs="Arial"/>
          <w:b/>
          <w:i/>
          <w:sz w:val="22"/>
          <w:szCs w:val="22"/>
        </w:rPr>
        <w:t>”</w:t>
      </w:r>
    </w:p>
    <w:p w14:paraId="7555AC0A"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“Segundo.-</w:t>
      </w:r>
      <w:r w:rsidRPr="0001323A">
        <w:rPr>
          <w:rFonts w:ascii="Palatino Linotype" w:hAnsi="Palatino Linotype" w:cs="Arial"/>
          <w:i/>
          <w:sz w:val="22"/>
          <w:szCs w:val="22"/>
        </w:rPr>
        <w:t xml:space="preserve"> Para efectos de los presentes Lineamientos Generales, se entenderá por:</w:t>
      </w:r>
    </w:p>
    <w:p w14:paraId="72B5FB28"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XVIII.</w:t>
      </w:r>
      <w:r w:rsidRPr="0001323A">
        <w:rPr>
          <w:rFonts w:ascii="Palatino Linotype" w:hAnsi="Palatino Linotype" w:cs="Arial"/>
          <w:i/>
          <w:sz w:val="22"/>
          <w:szCs w:val="22"/>
        </w:rPr>
        <w:t xml:space="preserve">  </w:t>
      </w:r>
      <w:r w:rsidRPr="0001323A">
        <w:rPr>
          <w:rFonts w:ascii="Palatino Linotype" w:hAnsi="Palatino Linotype" w:cs="Arial"/>
          <w:b/>
          <w:i/>
          <w:sz w:val="22"/>
          <w:szCs w:val="22"/>
        </w:rPr>
        <w:t>Versión pública:</w:t>
      </w:r>
      <w:r w:rsidRPr="0001323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7133BA"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Cuarto.</w:t>
      </w:r>
      <w:r w:rsidRPr="0001323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DA4CB2"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8BD389C"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Quinto.</w:t>
      </w:r>
      <w:r w:rsidRPr="0001323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317A89"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Sexto.</w:t>
      </w:r>
      <w:r w:rsidRPr="0001323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B36A6A6"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AA3EFB8"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Séptimo.</w:t>
      </w:r>
      <w:r w:rsidRPr="0001323A">
        <w:rPr>
          <w:rFonts w:ascii="Palatino Linotype" w:hAnsi="Palatino Linotype" w:cs="Arial"/>
          <w:i/>
          <w:sz w:val="22"/>
          <w:szCs w:val="22"/>
        </w:rPr>
        <w:t xml:space="preserve"> La clasificación de la información se llevará a cabo en el momento en que:</w:t>
      </w:r>
    </w:p>
    <w:p w14:paraId="3E302F46"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I.</w:t>
      </w:r>
      <w:r w:rsidRPr="0001323A">
        <w:rPr>
          <w:rFonts w:ascii="Palatino Linotype" w:hAnsi="Palatino Linotype" w:cs="Arial"/>
          <w:i/>
          <w:sz w:val="22"/>
          <w:szCs w:val="22"/>
        </w:rPr>
        <w:t xml:space="preserve">        Se reciba una solicitud de acceso a la información;</w:t>
      </w:r>
    </w:p>
    <w:p w14:paraId="59926A91"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II.</w:t>
      </w:r>
      <w:r w:rsidRPr="0001323A">
        <w:rPr>
          <w:rFonts w:ascii="Palatino Linotype" w:hAnsi="Palatino Linotype" w:cs="Arial"/>
          <w:i/>
          <w:sz w:val="22"/>
          <w:szCs w:val="22"/>
        </w:rPr>
        <w:t xml:space="preserve">       Se determine mediante resolución de autoridad competente, o</w:t>
      </w:r>
    </w:p>
    <w:p w14:paraId="610F2A38"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lastRenderedPageBreak/>
        <w:t>III.</w:t>
      </w:r>
      <w:r w:rsidRPr="0001323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DD3959D"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91F77C2"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Octavo.</w:t>
      </w:r>
      <w:r w:rsidRPr="0001323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423182"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1720E83"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FA37999"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D7CE3C2"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B3A6902"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Noveno.</w:t>
      </w:r>
      <w:r w:rsidRPr="0001323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DB6246"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b/>
          <w:i/>
          <w:sz w:val="22"/>
          <w:szCs w:val="22"/>
        </w:rPr>
        <w:t>Décimo.</w:t>
      </w:r>
      <w:r w:rsidRPr="0001323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D55C450" w14:textId="77777777" w:rsidR="005B7E40" w:rsidRPr="0001323A" w:rsidRDefault="005B7E40" w:rsidP="005B7E40">
      <w:pPr>
        <w:ind w:left="851" w:right="902"/>
        <w:jc w:val="both"/>
        <w:rPr>
          <w:rFonts w:ascii="Palatino Linotype" w:hAnsi="Palatino Linotype" w:cs="Arial"/>
          <w:i/>
          <w:sz w:val="22"/>
          <w:szCs w:val="22"/>
        </w:rPr>
      </w:pPr>
      <w:r w:rsidRPr="0001323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E590355" w14:textId="77777777" w:rsidR="005B7E40" w:rsidRPr="0001323A" w:rsidRDefault="005B7E40" w:rsidP="005B7E40">
      <w:pPr>
        <w:ind w:left="851" w:right="899"/>
        <w:jc w:val="both"/>
        <w:rPr>
          <w:rFonts w:ascii="Palatino Linotype" w:hAnsi="Palatino Linotype" w:cs="Arial"/>
          <w:b/>
          <w:i/>
          <w:sz w:val="22"/>
          <w:szCs w:val="22"/>
        </w:rPr>
      </w:pPr>
      <w:r w:rsidRPr="0001323A">
        <w:rPr>
          <w:rFonts w:ascii="Palatino Linotype" w:hAnsi="Palatino Linotype" w:cs="Arial"/>
          <w:b/>
          <w:i/>
          <w:sz w:val="22"/>
          <w:szCs w:val="22"/>
        </w:rPr>
        <w:t>Décimo primero.</w:t>
      </w:r>
      <w:r w:rsidRPr="0001323A">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01323A">
        <w:rPr>
          <w:rFonts w:ascii="Palatino Linotype" w:hAnsi="Palatino Linotype" w:cs="Arial"/>
          <w:i/>
          <w:sz w:val="22"/>
          <w:szCs w:val="22"/>
        </w:rPr>
        <w:lastRenderedPageBreak/>
        <w:t>llevar la leyenda correspondiente de conformidad con lo dispuesto en el Capítulo VIII de los presentes lineamientos.</w:t>
      </w:r>
      <w:r w:rsidRPr="0001323A">
        <w:rPr>
          <w:rFonts w:ascii="Palatino Linotype" w:hAnsi="Palatino Linotype" w:cs="Arial"/>
          <w:b/>
          <w:i/>
          <w:sz w:val="22"/>
          <w:szCs w:val="22"/>
        </w:rPr>
        <w:t>”</w:t>
      </w:r>
      <w:r w:rsidRPr="0001323A">
        <w:rPr>
          <w:rFonts w:ascii="Palatino Linotype" w:hAnsi="Palatino Linotype" w:cs="Arial"/>
          <w:i/>
          <w:sz w:val="22"/>
          <w:szCs w:val="22"/>
        </w:rPr>
        <w:t>(Sic)</w:t>
      </w:r>
    </w:p>
    <w:p w14:paraId="37E1BEA7" w14:textId="77777777" w:rsidR="005B7E40" w:rsidRPr="0001323A" w:rsidRDefault="005B7E40" w:rsidP="005B7E40">
      <w:pPr>
        <w:ind w:left="851" w:right="899"/>
        <w:jc w:val="both"/>
        <w:rPr>
          <w:rFonts w:ascii="Palatino Linotype" w:hAnsi="Palatino Linotype" w:cs="Arial"/>
          <w:b/>
          <w:bCs/>
          <w:i/>
          <w:noProof/>
        </w:rPr>
      </w:pPr>
    </w:p>
    <w:p w14:paraId="6A5BE05C"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BB2580" w14:textId="77777777" w:rsidR="005B7E40" w:rsidRPr="0001323A" w:rsidRDefault="005B7E40" w:rsidP="005B7E40">
      <w:pPr>
        <w:spacing w:line="360" w:lineRule="auto"/>
        <w:jc w:val="both"/>
        <w:rPr>
          <w:rFonts w:ascii="Palatino Linotype" w:hAnsi="Palatino Linotype" w:cs="Arial"/>
        </w:rPr>
      </w:pPr>
    </w:p>
    <w:p w14:paraId="639A97E8" w14:textId="77777777" w:rsidR="005B7E40" w:rsidRPr="0001323A" w:rsidRDefault="005B7E40" w:rsidP="005B7E40">
      <w:pPr>
        <w:spacing w:line="360" w:lineRule="auto"/>
        <w:jc w:val="both"/>
        <w:rPr>
          <w:rFonts w:ascii="Palatino Linotype" w:hAnsi="Palatino Linotype" w:cs="Arial"/>
        </w:rPr>
      </w:pPr>
      <w:r w:rsidRPr="0001323A">
        <w:rPr>
          <w:rFonts w:ascii="Palatino Linotype" w:hAnsi="Palatino Linotype" w:cs="Arial"/>
        </w:rPr>
        <w:t>Para el caso en concreto, se hace especial énfasis en que deberán reservarse los datos personales cor</w:t>
      </w:r>
      <w:r w:rsidR="0095410E" w:rsidRPr="0001323A">
        <w:rPr>
          <w:rFonts w:ascii="Palatino Linotype" w:hAnsi="Palatino Linotype" w:cs="Arial"/>
        </w:rPr>
        <w:t>respondientes a menores de edad. En</w:t>
      </w:r>
      <w:r w:rsidRPr="0001323A">
        <w:rPr>
          <w:rFonts w:ascii="Palatino Linotype" w:hAnsi="Palatino Linotype" w:cs="Arial"/>
        </w:rPr>
        <w:t xml:space="preserve"> ese respecto, el artículo 55 de la Ley de los derechos de las niñas, niños y adolescentes del Estado de México establece lo que a continuación se señala: </w:t>
      </w:r>
    </w:p>
    <w:p w14:paraId="3CC29B83" w14:textId="77777777" w:rsidR="005B7E40" w:rsidRPr="0001323A" w:rsidRDefault="005B7E40" w:rsidP="005B7E40">
      <w:pPr>
        <w:ind w:left="851" w:right="899"/>
        <w:jc w:val="both"/>
        <w:rPr>
          <w:rFonts w:ascii="Palatino Linotype" w:hAnsi="Palatino Linotype"/>
          <w:i/>
          <w:sz w:val="22"/>
        </w:rPr>
      </w:pPr>
      <w:r w:rsidRPr="0001323A">
        <w:rPr>
          <w:rFonts w:ascii="Palatino Linotype" w:hAnsi="Palatino Linotype"/>
          <w:i/>
          <w:sz w:val="22"/>
        </w:rPr>
        <w:t>“</w:t>
      </w:r>
      <w:r w:rsidRPr="0001323A">
        <w:rPr>
          <w:rFonts w:ascii="Palatino Linotype" w:hAnsi="Palatino Linotype"/>
          <w:b/>
          <w:i/>
          <w:sz w:val="22"/>
        </w:rPr>
        <w:t>Artículo 55.</w:t>
      </w:r>
      <w:r w:rsidRPr="0001323A">
        <w:rPr>
          <w:rFonts w:ascii="Palatino Linotype" w:hAnsi="Palatino Linotype"/>
          <w:i/>
          <w:sz w:val="22"/>
        </w:rPr>
        <w:t xml:space="preserve"> Niñas, niños y adolescentes tienen derecho a la intimidad contra toda injerencia arbitraria o ilegal en su vida privada y en la de su familia, domicilio o correspondencia y a la protección de sus datos personales. 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 </w:t>
      </w:r>
    </w:p>
    <w:p w14:paraId="10D4D094" w14:textId="77777777" w:rsidR="005B7E40" w:rsidRPr="0001323A" w:rsidRDefault="005B7E40" w:rsidP="005B7E40">
      <w:pPr>
        <w:ind w:left="851" w:right="899"/>
        <w:jc w:val="both"/>
        <w:rPr>
          <w:rFonts w:ascii="Palatino Linotype" w:hAnsi="Palatino Linotype"/>
          <w:i/>
          <w:sz w:val="22"/>
        </w:rPr>
      </w:pPr>
    </w:p>
    <w:p w14:paraId="4F526507" w14:textId="77777777" w:rsidR="005B7E40" w:rsidRPr="0001323A" w:rsidRDefault="005B7E40" w:rsidP="005B7E40">
      <w:pPr>
        <w:ind w:left="851" w:right="899"/>
        <w:jc w:val="both"/>
        <w:rPr>
          <w:rFonts w:ascii="Palatino Linotype" w:hAnsi="Palatino Linotype" w:cs="Arial"/>
          <w:i/>
          <w:sz w:val="22"/>
        </w:rPr>
      </w:pPr>
      <w:r w:rsidRPr="0001323A">
        <w:rPr>
          <w:rFonts w:ascii="Palatino Linotype" w:hAnsi="Palatino Linotype"/>
          <w:i/>
          <w:sz w:val="22"/>
        </w:rPr>
        <w:t>Niñas, niños y adolescentes no podrán ser objeto de divulgaciones o difusiones ilícitas de información, manejo de su imagen o datos personales, incluyendo aquella que tenga carácter informativo a la opinión pública o de noticia que permita identificarlos, que menoscabe su honra o reputación, sea contrario a sus derechos o que los ponga en riesgo, conforme al principio de interés superior de la niñez.” (Sic)</w:t>
      </w:r>
    </w:p>
    <w:p w14:paraId="26FA9E47" w14:textId="77777777" w:rsidR="00CB594F" w:rsidRPr="0001323A" w:rsidRDefault="00CB594F" w:rsidP="00CB594F">
      <w:pPr>
        <w:spacing w:line="360" w:lineRule="auto"/>
        <w:jc w:val="both"/>
        <w:rPr>
          <w:rFonts w:ascii="Palatino Linotype" w:eastAsia="Palatino Linotype" w:hAnsi="Palatino Linotype" w:cs="Palatino Linotype"/>
          <w:szCs w:val="22"/>
        </w:rPr>
      </w:pPr>
    </w:p>
    <w:p w14:paraId="7796D05F" w14:textId="5C6D89FF" w:rsidR="00E829E4" w:rsidRPr="0001323A" w:rsidRDefault="005B7E40" w:rsidP="00703368">
      <w:pPr>
        <w:widowControl w:val="0"/>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Del precepto citado, se entiende que</w:t>
      </w:r>
      <w:r w:rsidR="00CB6C31" w:rsidRPr="0001323A">
        <w:rPr>
          <w:rFonts w:ascii="Palatino Linotype" w:eastAsia="Palatino Linotype" w:hAnsi="Palatino Linotype" w:cs="Palatino Linotype"/>
        </w:rPr>
        <w:t>,</w:t>
      </w:r>
      <w:r w:rsidRPr="0001323A">
        <w:rPr>
          <w:rFonts w:ascii="Palatino Linotype" w:eastAsia="Palatino Linotype" w:hAnsi="Palatino Linotype" w:cs="Palatino Linotype"/>
        </w:rPr>
        <w:t xml:space="preserve"> por regla general son inviolables los datos pertenecientes </w:t>
      </w:r>
      <w:r w:rsidR="00CB6C31" w:rsidRPr="0001323A">
        <w:rPr>
          <w:rFonts w:ascii="Palatino Linotype" w:eastAsia="Palatino Linotype" w:hAnsi="Palatino Linotype" w:cs="Palatino Linotype"/>
        </w:rPr>
        <w:t>a niños, niñas y adolescentes, así como toda</w:t>
      </w:r>
      <w:r w:rsidRPr="0001323A">
        <w:rPr>
          <w:rFonts w:ascii="Palatino Linotype" w:eastAsia="Palatino Linotype" w:hAnsi="Palatino Linotype" w:cs="Palatino Linotype"/>
        </w:rPr>
        <w:t xml:space="preserve"> </w:t>
      </w:r>
      <w:r w:rsidR="00CB6C31" w:rsidRPr="0001323A">
        <w:rPr>
          <w:rFonts w:ascii="Palatino Linotype" w:eastAsia="Palatino Linotype" w:hAnsi="Palatino Linotype" w:cs="Palatino Linotype"/>
        </w:rPr>
        <w:t xml:space="preserve">aquella información </w:t>
      </w:r>
      <w:r w:rsidRPr="0001323A">
        <w:rPr>
          <w:rFonts w:ascii="Palatino Linotype" w:eastAsia="Palatino Linotype" w:hAnsi="Palatino Linotype" w:cs="Palatino Linotype"/>
        </w:rPr>
        <w:t>que se refiera a su intimidad o que los haga identific</w:t>
      </w:r>
      <w:r w:rsidR="00CB6C31" w:rsidRPr="0001323A">
        <w:rPr>
          <w:rFonts w:ascii="Palatino Linotype" w:eastAsia="Palatino Linotype" w:hAnsi="Palatino Linotype" w:cs="Palatino Linotype"/>
        </w:rPr>
        <w:t>ables, con excepción de aquella</w:t>
      </w:r>
      <w:r w:rsidRPr="0001323A">
        <w:rPr>
          <w:rFonts w:ascii="Palatino Linotype" w:eastAsia="Palatino Linotype" w:hAnsi="Palatino Linotype" w:cs="Palatino Linotype"/>
        </w:rPr>
        <w:t xml:space="preserve"> que por </w:t>
      </w:r>
      <w:r w:rsidRPr="0001323A">
        <w:rPr>
          <w:rFonts w:ascii="Palatino Linotype" w:eastAsia="Palatino Linotype" w:hAnsi="Palatino Linotype" w:cs="Palatino Linotype"/>
        </w:rPr>
        <w:lastRenderedPageBreak/>
        <w:t xml:space="preserve">consentimiento de sus tutores o quienes ejerzan la patria potestad sean otorgados. </w:t>
      </w:r>
    </w:p>
    <w:p w14:paraId="6FC4D0C2" w14:textId="77777777" w:rsidR="00824FF1" w:rsidRPr="0001323A" w:rsidRDefault="00824FF1" w:rsidP="00703368">
      <w:pPr>
        <w:widowControl w:val="0"/>
        <w:spacing w:line="360" w:lineRule="auto"/>
        <w:jc w:val="both"/>
        <w:rPr>
          <w:rFonts w:ascii="Palatino Linotype" w:eastAsia="Palatino Linotype" w:hAnsi="Palatino Linotype" w:cs="Palatino Linotype"/>
        </w:rPr>
      </w:pPr>
    </w:p>
    <w:p w14:paraId="6C89933E" w14:textId="77777777" w:rsidR="00CB6C31" w:rsidRPr="0001323A" w:rsidRDefault="00CB6C31" w:rsidP="00703368">
      <w:pPr>
        <w:widowControl w:val="0"/>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En tal sentido, deberán clasificarse los datos pertenecientes a niños, tales como su imagen, nombre, dirección, entre otros. </w:t>
      </w:r>
    </w:p>
    <w:p w14:paraId="74E29999" w14:textId="77777777" w:rsidR="00E730E8" w:rsidRPr="0001323A" w:rsidRDefault="00E730E8" w:rsidP="00703368">
      <w:pPr>
        <w:widowControl w:val="0"/>
        <w:spacing w:line="360" w:lineRule="auto"/>
        <w:jc w:val="both"/>
        <w:rPr>
          <w:rFonts w:ascii="Palatino Linotype" w:eastAsia="Palatino Linotype" w:hAnsi="Palatino Linotype" w:cs="Palatino Linotype"/>
        </w:rPr>
      </w:pPr>
    </w:p>
    <w:p w14:paraId="342B67F6" w14:textId="5962108C" w:rsidR="00E730E8" w:rsidRPr="0001323A" w:rsidRDefault="00E730E8" w:rsidP="00703368">
      <w:pPr>
        <w:widowControl w:val="0"/>
        <w:spacing w:line="360" w:lineRule="auto"/>
        <w:jc w:val="both"/>
        <w:rPr>
          <w:rFonts w:ascii="Palatino Linotype" w:eastAsia="Palatino Linotype" w:hAnsi="Palatino Linotype" w:cs="Palatino Linotype"/>
        </w:rPr>
      </w:pPr>
      <w:r w:rsidRPr="0001323A">
        <w:rPr>
          <w:rFonts w:ascii="Palatino Linotype" w:hAnsi="Palatino Linotype"/>
          <w:color w:val="000000"/>
        </w:rPr>
        <w:t xml:space="preserve">En consecuencia a los argumentos vertidos en este estudio,  esta Ponencia Resolutora, determina </w:t>
      </w:r>
      <w:r w:rsidRPr="0001323A">
        <w:rPr>
          <w:rFonts w:ascii="Palatino Linotype" w:hAnsi="Palatino Linotype"/>
          <w:b/>
          <w:bCs/>
          <w:color w:val="000000"/>
        </w:rPr>
        <w:t xml:space="preserve">MODIFICAR </w:t>
      </w:r>
      <w:r w:rsidRPr="0001323A">
        <w:rPr>
          <w:rFonts w:ascii="Palatino Linotype" w:hAnsi="Palatino Linotype"/>
          <w:color w:val="000000"/>
        </w:rPr>
        <w:t xml:space="preserve">la respuesta del </w:t>
      </w:r>
      <w:r w:rsidRPr="0001323A">
        <w:rPr>
          <w:rFonts w:ascii="Palatino Linotype" w:hAnsi="Palatino Linotype"/>
          <w:b/>
          <w:bCs/>
          <w:color w:val="000000"/>
        </w:rPr>
        <w:t>SUJETO OBLIGADO</w:t>
      </w:r>
      <w:r w:rsidRPr="0001323A">
        <w:rPr>
          <w:rFonts w:ascii="Palatino Linotype" w:hAnsi="Palatino Linotype"/>
          <w:color w:val="000000"/>
        </w:rPr>
        <w:t xml:space="preserve"> y </w:t>
      </w:r>
      <w:r w:rsidRPr="0001323A">
        <w:rPr>
          <w:rFonts w:ascii="Palatino Linotype" w:hAnsi="Palatino Linotype"/>
          <w:b/>
          <w:bCs/>
          <w:color w:val="000000"/>
        </w:rPr>
        <w:t xml:space="preserve">ordenarle </w:t>
      </w:r>
      <w:r w:rsidRPr="0001323A">
        <w:rPr>
          <w:rFonts w:ascii="Palatino Linotype" w:hAnsi="Palatino Linotype"/>
          <w:bCs/>
          <w:color w:val="000000"/>
        </w:rPr>
        <w:t xml:space="preserve">haga entrega del soporte documental donde conste </w:t>
      </w:r>
      <w:r w:rsidR="00931258" w:rsidRPr="0001323A">
        <w:rPr>
          <w:rFonts w:ascii="Palatino Linotype" w:hAnsi="Palatino Linotype"/>
          <w:bCs/>
          <w:color w:val="000000"/>
        </w:rPr>
        <w:t>e</w:t>
      </w:r>
      <w:r w:rsidRPr="0001323A">
        <w:rPr>
          <w:rFonts w:ascii="Palatino Linotype" w:hAnsi="Palatino Linotype"/>
          <w:bCs/>
          <w:color w:val="000000"/>
        </w:rPr>
        <w:t xml:space="preserve">l Reglamento Interno, las planeaciones digitalizadas correspondientes a los años 2019 y 2020. El control de Asistencia o en su caso el método utilizado para verificar que los servidores públicos adscritos cumplieron satisfactoriamente con sus actividades durante el ciclo escolar 2020 y el resumen de actividades realizadas durante el año 2020, así como evidencia de cada uno de los trabajadores, en la correcta versión pública, observando las consideraciones señaladas en el presente considerando. </w:t>
      </w:r>
    </w:p>
    <w:p w14:paraId="00401912" w14:textId="77777777" w:rsidR="00CB6C31" w:rsidRPr="0001323A" w:rsidRDefault="00CB6C31" w:rsidP="00703368">
      <w:pPr>
        <w:widowControl w:val="0"/>
        <w:spacing w:line="360" w:lineRule="auto"/>
        <w:jc w:val="both"/>
        <w:rPr>
          <w:rFonts w:ascii="Palatino Linotype" w:eastAsia="Palatino Linotype" w:hAnsi="Palatino Linotype" w:cs="Palatino Linotype"/>
        </w:rPr>
      </w:pPr>
    </w:p>
    <w:p w14:paraId="360E6CB4" w14:textId="77777777" w:rsidR="00703368" w:rsidRPr="0001323A" w:rsidRDefault="00703368" w:rsidP="00E730E8">
      <w:pPr>
        <w:widowControl w:val="0"/>
        <w:spacing w:line="360" w:lineRule="auto"/>
        <w:jc w:val="both"/>
        <w:rPr>
          <w:rFonts w:ascii="Palatino Linotype" w:eastAsia="Palatino Linotype" w:hAnsi="Palatino Linotype" w:cs="Palatino Linotype"/>
          <w:color w:val="000000"/>
        </w:rPr>
      </w:pPr>
      <w:bookmarkStart w:id="2" w:name="_heading=h.30j0zll" w:colFirst="0" w:colLast="0"/>
      <w:bookmarkEnd w:id="2"/>
      <w:r w:rsidRPr="0001323A">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626D12D3" w14:textId="77777777" w:rsidR="00703368" w:rsidRPr="00F14F04" w:rsidRDefault="00703368" w:rsidP="00703368">
      <w:pPr>
        <w:spacing w:before="280" w:after="280" w:line="360" w:lineRule="auto"/>
        <w:jc w:val="center"/>
        <w:rPr>
          <w:rFonts w:ascii="Palatino Linotype" w:eastAsia="Palatino Linotype" w:hAnsi="Palatino Linotype" w:cs="Palatino Linotype"/>
          <w:b/>
          <w:sz w:val="28"/>
          <w:szCs w:val="28"/>
          <w:lang w:val="pt-BR"/>
        </w:rPr>
      </w:pPr>
      <w:r w:rsidRPr="00F14F04">
        <w:rPr>
          <w:rFonts w:ascii="Palatino Linotype" w:eastAsia="Palatino Linotype" w:hAnsi="Palatino Linotype" w:cs="Palatino Linotype"/>
          <w:b/>
          <w:sz w:val="28"/>
          <w:szCs w:val="28"/>
          <w:lang w:val="pt-BR"/>
        </w:rPr>
        <w:t>R E S U E L V E</w:t>
      </w:r>
    </w:p>
    <w:p w14:paraId="0D78244A" w14:textId="77777777" w:rsidR="00703368" w:rsidRPr="0001323A" w:rsidRDefault="00703368" w:rsidP="00703368">
      <w:pPr>
        <w:spacing w:before="280" w:after="280" w:line="360" w:lineRule="auto"/>
        <w:jc w:val="both"/>
        <w:rPr>
          <w:rFonts w:ascii="Palatino Linotype" w:eastAsia="Palatino Linotype" w:hAnsi="Palatino Linotype" w:cs="Palatino Linotype"/>
        </w:rPr>
      </w:pPr>
      <w:r w:rsidRPr="00F14F04">
        <w:rPr>
          <w:rFonts w:ascii="Palatino Linotype" w:eastAsia="Palatino Linotype" w:hAnsi="Palatino Linotype" w:cs="Palatino Linotype"/>
          <w:b/>
          <w:sz w:val="28"/>
          <w:szCs w:val="28"/>
          <w:lang w:val="pt-BR"/>
        </w:rPr>
        <w:lastRenderedPageBreak/>
        <w:t>PRIMERO</w:t>
      </w:r>
      <w:r w:rsidRPr="00F14F04">
        <w:rPr>
          <w:rFonts w:ascii="Palatino Linotype" w:eastAsia="Palatino Linotype" w:hAnsi="Palatino Linotype" w:cs="Palatino Linotype"/>
          <w:lang w:val="pt-BR"/>
        </w:rPr>
        <w:t xml:space="preserve">. </w:t>
      </w:r>
      <w:r w:rsidRPr="0001323A">
        <w:rPr>
          <w:rFonts w:ascii="Palatino Linotype" w:eastAsia="Palatino Linotype" w:hAnsi="Palatino Linotype" w:cs="Palatino Linotype"/>
        </w:rPr>
        <w:t xml:space="preserve">Resultan </w:t>
      </w:r>
      <w:r w:rsidRPr="0001323A">
        <w:rPr>
          <w:rFonts w:ascii="Palatino Linotype" w:eastAsia="Palatino Linotype" w:hAnsi="Palatino Linotype" w:cs="Palatino Linotype"/>
          <w:b/>
        </w:rPr>
        <w:t>fundadas</w:t>
      </w:r>
      <w:r w:rsidRPr="0001323A">
        <w:rPr>
          <w:rFonts w:ascii="Palatino Linotype" w:eastAsia="Palatino Linotype" w:hAnsi="Palatino Linotype" w:cs="Palatino Linotype"/>
        </w:rPr>
        <w:t xml:space="preserve"> las razones o motivos de inconformidad planteadas por </w:t>
      </w:r>
      <w:r w:rsidRPr="0001323A">
        <w:rPr>
          <w:rFonts w:ascii="Palatino Linotype" w:eastAsia="Palatino Linotype" w:hAnsi="Palatino Linotype" w:cs="Palatino Linotype"/>
          <w:b/>
        </w:rPr>
        <w:t>LA RECURRENTE</w:t>
      </w:r>
      <w:r w:rsidRPr="0001323A">
        <w:rPr>
          <w:rFonts w:ascii="Palatino Linotype" w:eastAsia="Palatino Linotype" w:hAnsi="Palatino Linotype" w:cs="Palatino Linotype"/>
        </w:rPr>
        <w:t xml:space="preserve">, en términos del Considerando </w:t>
      </w:r>
      <w:r w:rsidRPr="0001323A">
        <w:rPr>
          <w:rFonts w:ascii="Palatino Linotype" w:eastAsia="Palatino Linotype" w:hAnsi="Palatino Linotype" w:cs="Palatino Linotype"/>
          <w:b/>
        </w:rPr>
        <w:t>QUINTO</w:t>
      </w:r>
      <w:r w:rsidRPr="0001323A">
        <w:rPr>
          <w:rFonts w:ascii="Palatino Linotype" w:eastAsia="Palatino Linotype" w:hAnsi="Palatino Linotype" w:cs="Palatino Linotype"/>
        </w:rPr>
        <w:t xml:space="preserve"> de la presente resolución.</w:t>
      </w:r>
    </w:p>
    <w:p w14:paraId="5514D31E" w14:textId="77777777" w:rsidR="00703368" w:rsidRPr="0001323A" w:rsidRDefault="00703368" w:rsidP="00703368">
      <w:pPr>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b/>
          <w:sz w:val="28"/>
          <w:szCs w:val="28"/>
        </w:rPr>
        <w:t>SEGUNDO</w:t>
      </w:r>
      <w:r w:rsidRPr="0001323A">
        <w:rPr>
          <w:rFonts w:ascii="Palatino Linotype" w:eastAsia="Palatino Linotype" w:hAnsi="Palatino Linotype" w:cs="Palatino Linotype"/>
        </w:rPr>
        <w:t xml:space="preserve">. Se </w:t>
      </w:r>
      <w:r w:rsidRPr="0001323A">
        <w:rPr>
          <w:rFonts w:ascii="Palatino Linotype" w:eastAsia="Palatino Linotype" w:hAnsi="Palatino Linotype" w:cs="Palatino Linotype"/>
          <w:b/>
        </w:rPr>
        <w:t xml:space="preserve">MODIFICA </w:t>
      </w:r>
      <w:r w:rsidRPr="0001323A">
        <w:rPr>
          <w:rFonts w:ascii="Palatino Linotype" w:eastAsia="Palatino Linotype" w:hAnsi="Palatino Linotype" w:cs="Palatino Linotype"/>
        </w:rPr>
        <w:t xml:space="preserve">la respuesta otorgada por </w:t>
      </w:r>
      <w:r w:rsidRPr="0001323A">
        <w:rPr>
          <w:rFonts w:ascii="Palatino Linotype" w:eastAsia="Palatino Linotype" w:hAnsi="Palatino Linotype" w:cs="Palatino Linotype"/>
          <w:b/>
        </w:rPr>
        <w:t>EL SUJETO OBLIGADO</w:t>
      </w:r>
      <w:r w:rsidRPr="0001323A">
        <w:rPr>
          <w:rFonts w:ascii="Palatino Linotype" w:eastAsia="Palatino Linotype" w:hAnsi="Palatino Linotype" w:cs="Palatino Linotype"/>
        </w:rPr>
        <w:t xml:space="preserve"> a la solicitud de información que dio origen al recurso de revisión </w:t>
      </w:r>
      <w:r w:rsidR="00CB594F" w:rsidRPr="0001323A">
        <w:rPr>
          <w:rFonts w:ascii="Palatino Linotype" w:eastAsia="Palatino Linotype" w:hAnsi="Palatino Linotype" w:cs="Palatino Linotype"/>
          <w:b/>
        </w:rPr>
        <w:t>04687</w:t>
      </w:r>
      <w:r w:rsidRPr="0001323A">
        <w:rPr>
          <w:rFonts w:ascii="Palatino Linotype" w:eastAsia="Palatino Linotype" w:hAnsi="Palatino Linotype" w:cs="Palatino Linotype"/>
          <w:b/>
        </w:rPr>
        <w:t>/INFOEM/IP/RR/2021</w:t>
      </w:r>
      <w:r w:rsidRPr="0001323A">
        <w:rPr>
          <w:rFonts w:ascii="Palatino Linotype" w:eastAsia="Palatino Linotype" w:hAnsi="Palatino Linotype" w:cs="Palatino Linotype"/>
          <w:b/>
          <w:sz w:val="22"/>
          <w:szCs w:val="22"/>
        </w:rPr>
        <w:t xml:space="preserve"> </w:t>
      </w:r>
      <w:r w:rsidRPr="0001323A">
        <w:rPr>
          <w:rFonts w:ascii="Palatino Linotype" w:eastAsia="Palatino Linotype" w:hAnsi="Palatino Linotype" w:cs="Palatino Linotype"/>
        </w:rPr>
        <w:t xml:space="preserve">y se le ordena en términos del Considerando </w:t>
      </w:r>
      <w:r w:rsidRPr="0001323A">
        <w:rPr>
          <w:rFonts w:ascii="Palatino Linotype" w:eastAsia="Palatino Linotype" w:hAnsi="Palatino Linotype" w:cs="Palatino Linotype"/>
          <w:b/>
        </w:rPr>
        <w:t>QUINTO</w:t>
      </w:r>
      <w:r w:rsidRPr="0001323A">
        <w:rPr>
          <w:rFonts w:ascii="Palatino Linotype" w:eastAsia="Palatino Linotype" w:hAnsi="Palatino Linotype" w:cs="Palatino Linotype"/>
        </w:rPr>
        <w:t xml:space="preserve"> de la presente resolución, entregue a </w:t>
      </w:r>
      <w:r w:rsidRPr="0001323A">
        <w:rPr>
          <w:rFonts w:ascii="Palatino Linotype" w:eastAsia="Palatino Linotype" w:hAnsi="Palatino Linotype" w:cs="Palatino Linotype"/>
          <w:b/>
        </w:rPr>
        <w:t>LA RECURRENTE</w:t>
      </w:r>
      <w:r w:rsidRPr="0001323A">
        <w:rPr>
          <w:rFonts w:ascii="Palatino Linotype" w:eastAsia="Palatino Linotype" w:hAnsi="Palatino Linotype" w:cs="Palatino Linotype"/>
        </w:rPr>
        <w:t xml:space="preserve"> vía </w:t>
      </w:r>
      <w:r w:rsidRPr="0001323A">
        <w:rPr>
          <w:rFonts w:ascii="Palatino Linotype" w:eastAsia="Palatino Linotype" w:hAnsi="Palatino Linotype" w:cs="Palatino Linotype"/>
          <w:b/>
        </w:rPr>
        <w:t>SAIMEX</w:t>
      </w:r>
      <w:r w:rsidR="00B60FF1" w:rsidRPr="0001323A">
        <w:rPr>
          <w:rFonts w:ascii="Palatino Linotype" w:eastAsia="Palatino Linotype" w:hAnsi="Palatino Linotype" w:cs="Palatino Linotype"/>
        </w:rPr>
        <w:t xml:space="preserve"> y correo electrónico </w:t>
      </w:r>
      <w:r w:rsidRPr="0001323A">
        <w:rPr>
          <w:rFonts w:ascii="Palatino Linotype" w:eastAsia="Palatino Linotype" w:hAnsi="Palatino Linotype" w:cs="Palatino Linotype"/>
        </w:rPr>
        <w:t xml:space="preserve">en </w:t>
      </w:r>
      <w:r w:rsidRPr="0001323A">
        <w:rPr>
          <w:rFonts w:ascii="Palatino Linotype" w:eastAsia="Palatino Linotype" w:hAnsi="Palatino Linotype" w:cs="Palatino Linotype"/>
          <w:b/>
        </w:rPr>
        <w:t>versión pública,</w:t>
      </w:r>
      <w:r w:rsidRPr="0001323A">
        <w:rPr>
          <w:rFonts w:ascii="Palatino Linotype" w:eastAsia="Palatino Linotype" w:hAnsi="Palatino Linotype" w:cs="Palatino Linotype"/>
        </w:rPr>
        <w:t xml:space="preserve"> de lo siguiente:</w:t>
      </w:r>
    </w:p>
    <w:p w14:paraId="1AF4147F" w14:textId="77777777" w:rsidR="00703368" w:rsidRPr="0001323A" w:rsidRDefault="00703368" w:rsidP="00703368">
      <w:pPr>
        <w:spacing w:line="360" w:lineRule="auto"/>
        <w:jc w:val="both"/>
        <w:rPr>
          <w:rFonts w:ascii="Palatino Linotype" w:eastAsia="Palatino Linotype" w:hAnsi="Palatino Linotype" w:cs="Palatino Linotype"/>
          <w:sz w:val="22"/>
          <w:szCs w:val="22"/>
        </w:rPr>
      </w:pPr>
    </w:p>
    <w:p w14:paraId="20C30383" w14:textId="77777777" w:rsidR="00703368" w:rsidRPr="0001323A" w:rsidRDefault="00703368" w:rsidP="00703368">
      <w:pPr>
        <w:ind w:left="851" w:right="902"/>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w:t>
      </w:r>
      <w:r w:rsidR="00CB594F" w:rsidRPr="0001323A">
        <w:rPr>
          <w:rFonts w:ascii="Palatino Linotype" w:eastAsia="Palatino Linotype" w:hAnsi="Palatino Linotype" w:cs="Palatino Linotype"/>
          <w:i/>
          <w:sz w:val="22"/>
          <w:szCs w:val="22"/>
        </w:rPr>
        <w:t>El Reglamento Interno, las planeaciones digitalizadas correspondientes a los años 2019 y 2020, El control de Asistencia o en su caso el método utilizado para verificar que los servidores públicos adscritos cumplieron satisfactoriamente con sus actividades durante el ciclo escolar 2020 y el resumen de actividades realizadas durante el año 2020, así como evidencia de cada uno de los trabajadores</w:t>
      </w:r>
      <w:r w:rsidR="00CB6C31" w:rsidRPr="0001323A">
        <w:rPr>
          <w:rFonts w:ascii="Palatino Linotype" w:eastAsia="Palatino Linotype" w:hAnsi="Palatino Linotype" w:cs="Palatino Linotype"/>
          <w:i/>
          <w:sz w:val="22"/>
          <w:szCs w:val="22"/>
        </w:rPr>
        <w:t>.</w:t>
      </w:r>
    </w:p>
    <w:p w14:paraId="746A74FB" w14:textId="77777777" w:rsidR="00703368" w:rsidRPr="0001323A" w:rsidRDefault="00703368" w:rsidP="00703368">
      <w:pPr>
        <w:ind w:left="851" w:right="902"/>
        <w:jc w:val="both"/>
        <w:rPr>
          <w:rFonts w:ascii="Palatino Linotype" w:eastAsia="Palatino Linotype" w:hAnsi="Palatino Linotype" w:cs="Palatino Linotype"/>
          <w:i/>
          <w:sz w:val="22"/>
          <w:szCs w:val="22"/>
        </w:rPr>
      </w:pPr>
    </w:p>
    <w:p w14:paraId="3316AA75" w14:textId="77777777" w:rsidR="00703368" w:rsidRPr="0001323A" w:rsidRDefault="00703368" w:rsidP="00703368">
      <w:pPr>
        <w:ind w:left="851" w:right="902"/>
        <w:jc w:val="both"/>
        <w:rPr>
          <w:rFonts w:ascii="Palatino Linotype" w:eastAsia="Palatino Linotype" w:hAnsi="Palatino Linotype" w:cs="Palatino Linotype"/>
          <w:i/>
          <w:sz w:val="22"/>
          <w:szCs w:val="22"/>
        </w:rPr>
      </w:pPr>
      <w:r w:rsidRPr="0001323A">
        <w:rPr>
          <w:rFonts w:ascii="Palatino Linotype" w:eastAsia="Palatino Linotype" w:hAnsi="Palatino Linotype" w:cs="Palatino Linotype"/>
          <w:i/>
          <w:sz w:val="22"/>
          <w:szCs w:val="22"/>
        </w:rPr>
        <w:t xml:space="preserve">Debiendo notificar a </w:t>
      </w:r>
      <w:r w:rsidRPr="0001323A">
        <w:rPr>
          <w:rFonts w:ascii="Palatino Linotype" w:eastAsia="Palatino Linotype" w:hAnsi="Palatino Linotype" w:cs="Palatino Linotype"/>
          <w:b/>
          <w:i/>
          <w:sz w:val="22"/>
          <w:szCs w:val="22"/>
        </w:rPr>
        <w:t xml:space="preserve">LA RECURRENTE </w:t>
      </w:r>
      <w:r w:rsidRPr="0001323A">
        <w:rPr>
          <w:rFonts w:ascii="Palatino Linotype" w:eastAsia="Palatino Linotype" w:hAnsi="Palatino Linotype" w:cs="Palatino Linotype"/>
          <w:i/>
          <w:sz w:val="22"/>
          <w:szCs w:val="22"/>
        </w:rPr>
        <w:t>el Acuerdo de Clasificación de la información que apruebe su Comité de Transparencia, con motivo de la versión pública”.</w:t>
      </w:r>
    </w:p>
    <w:p w14:paraId="07962C4A" w14:textId="77777777" w:rsidR="00703368" w:rsidRPr="0001323A" w:rsidRDefault="00703368" w:rsidP="00703368">
      <w:pPr>
        <w:ind w:right="899"/>
        <w:jc w:val="both"/>
        <w:rPr>
          <w:rFonts w:ascii="Palatino Linotype" w:eastAsia="Palatino Linotype" w:hAnsi="Palatino Linotype" w:cs="Palatino Linotype"/>
          <w:i/>
        </w:rPr>
      </w:pPr>
    </w:p>
    <w:p w14:paraId="272DC7EF" w14:textId="77777777" w:rsidR="00703368" w:rsidRPr="0001323A" w:rsidRDefault="00703368" w:rsidP="00703368">
      <w:pPr>
        <w:spacing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b/>
          <w:sz w:val="28"/>
          <w:szCs w:val="28"/>
        </w:rPr>
        <w:t>TERCERO</w:t>
      </w:r>
      <w:r w:rsidRPr="0001323A">
        <w:rPr>
          <w:rFonts w:ascii="Palatino Linotype" w:eastAsia="Palatino Linotype" w:hAnsi="Palatino Linotype" w:cs="Palatino Linotype"/>
        </w:rPr>
        <w:t xml:space="preserve">. </w:t>
      </w:r>
      <w:r w:rsidRPr="0001323A">
        <w:rPr>
          <w:rFonts w:ascii="Palatino Linotype" w:eastAsia="Palatino Linotype" w:hAnsi="Palatino Linotype" w:cs="Palatino Linotype"/>
          <w:b/>
        </w:rPr>
        <w:t>Notifíquese</w:t>
      </w:r>
      <w:r w:rsidRPr="0001323A">
        <w:rPr>
          <w:rFonts w:ascii="Palatino Linotype" w:eastAsia="Palatino Linotype" w:hAnsi="Palatino Linotype" w:cs="Palatino Linotype"/>
        </w:rPr>
        <w:t xml:space="preserve"> a el Titular de la Unidad de Transparencia del </w:t>
      </w:r>
      <w:r w:rsidRPr="0001323A">
        <w:rPr>
          <w:rFonts w:ascii="Palatino Linotype" w:eastAsia="Palatino Linotype" w:hAnsi="Palatino Linotype" w:cs="Palatino Linotype"/>
          <w:b/>
        </w:rPr>
        <w:t>SUJETO OBLIGADO</w:t>
      </w:r>
      <w:r w:rsidRPr="0001323A">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25BE661" w14:textId="77777777" w:rsidR="00703368" w:rsidRPr="0001323A" w:rsidRDefault="00703368" w:rsidP="00703368">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lastRenderedPageBreak/>
        <w:t>CUARTO</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Notifíquese</w:t>
      </w:r>
      <w:r w:rsidRPr="0001323A">
        <w:rPr>
          <w:rFonts w:ascii="Palatino Linotype" w:eastAsia="Palatino Linotype" w:hAnsi="Palatino Linotype" w:cs="Palatino Linotype"/>
          <w:color w:val="000000"/>
        </w:rPr>
        <w:t xml:space="preserve"> a </w:t>
      </w:r>
      <w:r w:rsidRPr="0001323A">
        <w:rPr>
          <w:rFonts w:ascii="Palatino Linotype" w:eastAsia="Palatino Linotype" w:hAnsi="Palatino Linotype" w:cs="Palatino Linotype"/>
          <w:b/>
          <w:color w:val="000000"/>
        </w:rPr>
        <w:t>LA</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RECURRENTE</w:t>
      </w:r>
      <w:r w:rsidRPr="0001323A">
        <w:rPr>
          <w:rFonts w:ascii="Palatino Linotype" w:eastAsia="Palatino Linotype" w:hAnsi="Palatino Linotype" w:cs="Palatino Linotype"/>
          <w:color w:val="000000"/>
        </w:rPr>
        <w:t xml:space="preserve"> vía </w:t>
      </w:r>
      <w:r w:rsidRPr="0001323A">
        <w:rPr>
          <w:rFonts w:ascii="Palatino Linotype" w:eastAsia="Palatino Linotype" w:hAnsi="Palatino Linotype" w:cs="Palatino Linotype"/>
          <w:b/>
          <w:color w:val="000000"/>
        </w:rPr>
        <w:t>SAIMEX</w:t>
      </w:r>
      <w:r w:rsidR="0095410E" w:rsidRPr="0001323A">
        <w:rPr>
          <w:rFonts w:ascii="Palatino Linotype" w:eastAsia="Palatino Linotype" w:hAnsi="Palatino Linotype" w:cs="Palatino Linotype"/>
          <w:b/>
          <w:color w:val="000000"/>
        </w:rPr>
        <w:t xml:space="preserve"> </w:t>
      </w:r>
      <w:r w:rsidR="0095410E" w:rsidRPr="0001323A">
        <w:rPr>
          <w:rFonts w:ascii="Palatino Linotype" w:eastAsia="Palatino Linotype" w:hAnsi="Palatino Linotype" w:cs="Palatino Linotype"/>
          <w:color w:val="000000"/>
        </w:rPr>
        <w:t>(Sistema de Información Mexiquense)</w:t>
      </w:r>
      <w:r w:rsidR="00B60FF1" w:rsidRPr="0001323A">
        <w:rPr>
          <w:rFonts w:ascii="Palatino Linotype" w:eastAsia="Palatino Linotype" w:hAnsi="Palatino Linotype" w:cs="Palatino Linotype"/>
          <w:color w:val="000000"/>
        </w:rPr>
        <w:t xml:space="preserve"> y </w:t>
      </w:r>
      <w:r w:rsidR="00B60FF1" w:rsidRPr="0001323A">
        <w:rPr>
          <w:rFonts w:ascii="Palatino Linotype" w:eastAsia="Palatino Linotype" w:hAnsi="Palatino Linotype" w:cs="Palatino Linotype"/>
          <w:b/>
          <w:color w:val="000000"/>
        </w:rPr>
        <w:t>correo electrónico</w:t>
      </w:r>
      <w:r w:rsidR="0095410E" w:rsidRPr="0001323A">
        <w:rPr>
          <w:rFonts w:ascii="Palatino Linotype" w:eastAsia="Palatino Linotype" w:hAnsi="Palatino Linotype" w:cs="Palatino Linotype"/>
          <w:color w:val="000000"/>
        </w:rPr>
        <w:t xml:space="preserve"> la presente resolución.</w:t>
      </w:r>
    </w:p>
    <w:p w14:paraId="3AA1E6D0" w14:textId="77777777" w:rsidR="00703368" w:rsidRPr="0001323A" w:rsidRDefault="00703368" w:rsidP="00703368">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sidRPr="0001323A">
        <w:rPr>
          <w:rFonts w:ascii="Palatino Linotype" w:eastAsia="Palatino Linotype" w:hAnsi="Palatino Linotype" w:cs="Palatino Linotype"/>
          <w:b/>
          <w:color w:val="000000"/>
          <w:sz w:val="28"/>
          <w:szCs w:val="28"/>
        </w:rPr>
        <w:t>QUINTO</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Hágase</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del conocimiento</w:t>
      </w:r>
      <w:r w:rsidRPr="0001323A">
        <w:rPr>
          <w:rFonts w:ascii="Palatino Linotype" w:eastAsia="Palatino Linotype" w:hAnsi="Palatino Linotype" w:cs="Palatino Linotype"/>
          <w:color w:val="000000"/>
        </w:rPr>
        <w:t xml:space="preserve"> de</w:t>
      </w:r>
      <w:r w:rsidRPr="0001323A">
        <w:rPr>
          <w:rFonts w:ascii="Palatino Linotype" w:eastAsia="Palatino Linotype" w:hAnsi="Palatino Linotype" w:cs="Palatino Linotype"/>
          <w:b/>
          <w:color w:val="000000"/>
        </w:rPr>
        <w:t xml:space="preserve"> LA</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b/>
          <w:color w:val="000000"/>
        </w:rPr>
        <w:t>RECURRENTE</w:t>
      </w:r>
      <w:r w:rsidRPr="0001323A">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0208FA7" w14:textId="77777777" w:rsidR="00703368" w:rsidRPr="0001323A" w:rsidRDefault="00703368" w:rsidP="00703368">
      <w:pPr>
        <w:widowControl w:val="0"/>
        <w:pBdr>
          <w:top w:val="nil"/>
          <w:left w:val="nil"/>
          <w:bottom w:val="nil"/>
          <w:right w:val="nil"/>
          <w:between w:val="nil"/>
        </w:pBdr>
        <w:tabs>
          <w:tab w:val="left" w:pos="1701"/>
        </w:tabs>
        <w:spacing w:before="240" w:after="240" w:line="360" w:lineRule="auto"/>
        <w:ind w:right="49"/>
        <w:jc w:val="both"/>
        <w:rPr>
          <w:rFonts w:ascii="Palatino Linotype" w:eastAsia="Palatino Linotype" w:hAnsi="Palatino Linotype" w:cs="Palatino Linotype"/>
          <w:color w:val="222222"/>
        </w:rPr>
      </w:pPr>
      <w:r w:rsidRPr="0001323A">
        <w:rPr>
          <w:rFonts w:ascii="Palatino Linotype" w:eastAsia="Palatino Linotype" w:hAnsi="Palatino Linotype" w:cs="Palatino Linotype"/>
          <w:b/>
          <w:color w:val="000000"/>
          <w:sz w:val="28"/>
          <w:szCs w:val="28"/>
        </w:rPr>
        <w:t>SEXTO</w:t>
      </w:r>
      <w:r w:rsidRPr="0001323A">
        <w:rPr>
          <w:rFonts w:ascii="Palatino Linotype" w:eastAsia="Palatino Linotype" w:hAnsi="Palatino Linotype" w:cs="Palatino Linotype"/>
          <w:color w:val="000000"/>
        </w:rPr>
        <w:t xml:space="preserve">. </w:t>
      </w:r>
      <w:r w:rsidRPr="0001323A">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sidRPr="0001323A">
        <w:rPr>
          <w:rFonts w:ascii="Palatino Linotype" w:eastAsia="Palatino Linotype" w:hAnsi="Palatino Linotype" w:cs="Palatino Linotype"/>
          <w:b/>
          <w:color w:val="222222"/>
        </w:rPr>
        <w:t>EL SUJETO OBLIGADO</w:t>
      </w:r>
      <w:r w:rsidRPr="0001323A">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14:paraId="2C33EE8F" w14:textId="3313A63A" w:rsidR="00703368" w:rsidRPr="0001323A" w:rsidRDefault="00703368" w:rsidP="00703368">
      <w:pPr>
        <w:widowControl w:val="0"/>
        <w:spacing w:before="280" w:after="280" w:line="360" w:lineRule="auto"/>
        <w:jc w:val="both"/>
        <w:rPr>
          <w:rFonts w:ascii="Palatino Linotype" w:eastAsia="Palatino Linotype" w:hAnsi="Palatino Linotype" w:cs="Palatino Linotype"/>
        </w:rPr>
      </w:pPr>
      <w:r w:rsidRPr="0001323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E2946" w:rsidRPr="0001323A">
        <w:rPr>
          <w:rFonts w:ascii="Palatino Linotype" w:eastAsia="Palatino Linotype" w:hAnsi="Palatino Linotype" w:cs="Palatino Linotype"/>
        </w:rPr>
        <w:t xml:space="preserve">CUADRAGÉSIMA PRIMERA </w:t>
      </w:r>
      <w:r w:rsidRPr="0001323A">
        <w:rPr>
          <w:rFonts w:ascii="Palatino Linotype" w:eastAsia="Palatino Linotype" w:hAnsi="Palatino Linotype" w:cs="Palatino Linotype"/>
        </w:rPr>
        <w:t>SESIÓN ORDINARIA CELEBRADA EL</w:t>
      </w:r>
      <w:r w:rsidR="00865FF7" w:rsidRPr="0001323A">
        <w:rPr>
          <w:rFonts w:ascii="Palatino Linotype" w:eastAsia="Palatino Linotype" w:hAnsi="Palatino Linotype" w:cs="Palatino Linotype"/>
        </w:rPr>
        <w:t xml:space="preserve"> DIECIOCHO DE NOV</w:t>
      </w:r>
      <w:r w:rsidR="00BE2946" w:rsidRPr="0001323A">
        <w:rPr>
          <w:rFonts w:ascii="Palatino Linotype" w:eastAsia="Palatino Linotype" w:hAnsi="Palatino Linotype" w:cs="Palatino Linotype"/>
        </w:rPr>
        <w:t>IEMBRE</w:t>
      </w:r>
      <w:r w:rsidRPr="0001323A">
        <w:rPr>
          <w:rFonts w:ascii="Palatino Linotype" w:eastAsia="Palatino Linotype" w:hAnsi="Palatino Linotype" w:cs="Palatino Linotype"/>
        </w:rPr>
        <w:t xml:space="preserve"> DE DOS MIL VEINTIUNO, ANTE EL SECRETARIO TÉCNICO DEL PLENO, ALEXIS TAPIA RAMÍREZ.</w:t>
      </w:r>
    </w:p>
    <w:p w14:paraId="5F53A536" w14:textId="77777777" w:rsidR="00703368" w:rsidRDefault="00703368" w:rsidP="00703368">
      <w:pPr>
        <w:widowControl w:val="0"/>
        <w:spacing w:before="280" w:after="280" w:line="360" w:lineRule="auto"/>
        <w:jc w:val="both"/>
        <w:rPr>
          <w:rFonts w:ascii="Palatino Linotype" w:eastAsia="Palatino Linotype" w:hAnsi="Palatino Linotype" w:cs="Palatino Linotype"/>
          <w:sz w:val="20"/>
          <w:szCs w:val="20"/>
        </w:rPr>
      </w:pPr>
      <w:r w:rsidRPr="0001323A">
        <w:rPr>
          <w:rFonts w:ascii="Palatino Linotype" w:eastAsia="Palatino Linotype" w:hAnsi="Palatino Linotype" w:cs="Palatino Linotype"/>
          <w:sz w:val="20"/>
          <w:szCs w:val="20"/>
        </w:rPr>
        <w:t>SCMM/BLA/DEMF/AMV/PMRE</w:t>
      </w:r>
      <w:r>
        <w:br w:type="page"/>
      </w:r>
    </w:p>
    <w:p w14:paraId="26F5EA7A" w14:textId="77777777" w:rsidR="00703368" w:rsidRDefault="00703368" w:rsidP="00703368">
      <w:pPr>
        <w:widowControl w:val="0"/>
        <w:spacing w:before="280" w:after="280" w:line="360" w:lineRule="auto"/>
        <w:jc w:val="both"/>
        <w:rPr>
          <w:rFonts w:ascii="Palatino Linotype" w:eastAsia="Palatino Linotype" w:hAnsi="Palatino Linotype" w:cs="Palatino Linotype"/>
          <w:sz w:val="20"/>
          <w:szCs w:val="20"/>
        </w:rPr>
      </w:pPr>
    </w:p>
    <w:p w14:paraId="43310657" w14:textId="77777777" w:rsidR="00703368" w:rsidRDefault="00703368" w:rsidP="00703368">
      <w:pPr>
        <w:widowControl w:val="0"/>
        <w:spacing w:before="280" w:line="360" w:lineRule="auto"/>
        <w:jc w:val="both"/>
        <w:rPr>
          <w:rFonts w:ascii="Palatino Linotype" w:eastAsia="Palatino Linotype" w:hAnsi="Palatino Linotype" w:cs="Palatino Linotype"/>
        </w:rPr>
      </w:pPr>
    </w:p>
    <w:p w14:paraId="4ACCFE0A" w14:textId="65BDE4D6" w:rsidR="007B552C" w:rsidRDefault="007B552C" w:rsidP="00703368"/>
    <w:p w14:paraId="4100CE91" w14:textId="57016EEF" w:rsidR="00787050" w:rsidRDefault="00787050" w:rsidP="00703368"/>
    <w:p w14:paraId="6D09B3FE" w14:textId="284B0A11" w:rsidR="00787050" w:rsidRDefault="00787050" w:rsidP="00703368"/>
    <w:p w14:paraId="61CDEC24" w14:textId="33E9033C" w:rsidR="00787050" w:rsidRDefault="00787050" w:rsidP="00703368"/>
    <w:p w14:paraId="0D2DECB1" w14:textId="35DDF840" w:rsidR="00787050" w:rsidRDefault="00787050" w:rsidP="00703368"/>
    <w:p w14:paraId="1F8980B3" w14:textId="791B1782" w:rsidR="00787050" w:rsidRDefault="00787050" w:rsidP="00703368"/>
    <w:p w14:paraId="1F61D72E" w14:textId="0788CA6B" w:rsidR="00787050" w:rsidRDefault="00787050" w:rsidP="00703368"/>
    <w:p w14:paraId="25CA2205" w14:textId="5687E7AA" w:rsidR="00787050" w:rsidRDefault="00787050" w:rsidP="00703368"/>
    <w:p w14:paraId="36CF5A65" w14:textId="4BCBB546" w:rsidR="00787050" w:rsidRDefault="00787050" w:rsidP="00703368"/>
    <w:p w14:paraId="60F61D70" w14:textId="5CD437D0" w:rsidR="00787050" w:rsidRDefault="00787050" w:rsidP="00703368"/>
    <w:p w14:paraId="546E1681" w14:textId="1E623AF1" w:rsidR="00787050" w:rsidRDefault="00787050" w:rsidP="00703368"/>
    <w:p w14:paraId="397BEE7E" w14:textId="6279216D" w:rsidR="00787050" w:rsidRDefault="00787050" w:rsidP="00703368"/>
    <w:p w14:paraId="5C0441A4" w14:textId="2A5711C3" w:rsidR="00787050" w:rsidRDefault="00787050" w:rsidP="00703368"/>
    <w:p w14:paraId="69512FDE" w14:textId="6AA6432B" w:rsidR="00787050" w:rsidRDefault="00787050" w:rsidP="00703368"/>
    <w:p w14:paraId="076BBB91" w14:textId="4B074F37" w:rsidR="00787050" w:rsidRDefault="00787050" w:rsidP="00703368"/>
    <w:p w14:paraId="7276CAE4" w14:textId="52528BD5" w:rsidR="00787050" w:rsidRDefault="00787050" w:rsidP="00703368"/>
    <w:p w14:paraId="43CB3FB9" w14:textId="675871C6" w:rsidR="00787050" w:rsidRDefault="00787050" w:rsidP="00703368"/>
    <w:p w14:paraId="4711A367" w14:textId="0AB68488" w:rsidR="00787050" w:rsidRDefault="00787050" w:rsidP="00703368"/>
    <w:p w14:paraId="17070E48" w14:textId="04BB8E77" w:rsidR="00787050" w:rsidRDefault="00787050" w:rsidP="00703368"/>
    <w:p w14:paraId="2A552873" w14:textId="1FFD869E" w:rsidR="00787050" w:rsidRDefault="00787050" w:rsidP="00703368"/>
    <w:p w14:paraId="5C220FC6" w14:textId="21C3F77F" w:rsidR="00787050" w:rsidRDefault="00787050" w:rsidP="00703368"/>
    <w:p w14:paraId="75FA916F" w14:textId="28AA4869" w:rsidR="00787050" w:rsidRDefault="00787050" w:rsidP="00703368"/>
    <w:p w14:paraId="27A8AC01" w14:textId="77777777" w:rsidR="00787050" w:rsidRPr="00703368" w:rsidRDefault="00787050" w:rsidP="00703368"/>
    <w:sectPr w:rsidR="00787050" w:rsidRPr="00703368">
      <w:headerReference w:type="even" r:id="rId96"/>
      <w:headerReference w:type="default" r:id="rId97"/>
      <w:footerReference w:type="default" r:id="rId98"/>
      <w:headerReference w:type="first" r:id="rId99"/>
      <w:footerReference w:type="first" r:id="rId10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C6925" w14:textId="77777777" w:rsidR="00F066A8" w:rsidRDefault="00F066A8">
      <w:r>
        <w:separator/>
      </w:r>
    </w:p>
  </w:endnote>
  <w:endnote w:type="continuationSeparator" w:id="0">
    <w:p w14:paraId="63E760A8" w14:textId="77777777" w:rsidR="00F066A8" w:rsidRDefault="00F0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CB8A4" w14:textId="77777777" w:rsidR="005B7E40" w:rsidRDefault="005B7E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14F04">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14F04">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2A983" w14:textId="77777777" w:rsidR="005B7E40" w:rsidRDefault="005B7E4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14F0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14F04">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E6529" w14:textId="77777777" w:rsidR="00F066A8" w:rsidRDefault="00F066A8">
      <w:r>
        <w:separator/>
      </w:r>
    </w:p>
  </w:footnote>
  <w:footnote w:type="continuationSeparator" w:id="0">
    <w:p w14:paraId="1D3FBEAA" w14:textId="77777777" w:rsidR="00F066A8" w:rsidRDefault="00F066A8">
      <w:r>
        <w:continuationSeparator/>
      </w:r>
    </w:p>
  </w:footnote>
  <w:footnote w:id="1">
    <w:p w14:paraId="5DF32408" w14:textId="77777777" w:rsidR="005B7E40" w:rsidRDefault="005B7E40">
      <w:pPr>
        <w:pStyle w:val="Textonotapie"/>
      </w:pPr>
      <w:r>
        <w:rPr>
          <w:rStyle w:val="Refdenotaalpie"/>
        </w:rPr>
        <w:footnoteRef/>
      </w:r>
      <w:r>
        <w:t xml:space="preserve"> Reglamento de la Ley de Prestación de Servicios para la Atención, Cuidado y Desarrollo Integral Infantil en el Estado de México </w:t>
      </w:r>
    </w:p>
  </w:footnote>
  <w:footnote w:id="2">
    <w:p w14:paraId="53BA1ECC" w14:textId="77777777" w:rsidR="005B7E40" w:rsidRDefault="005B7E40" w:rsidP="0043566F">
      <w:pPr>
        <w:pStyle w:val="Textonotapie"/>
      </w:pPr>
      <w:r>
        <w:rPr>
          <w:rStyle w:val="Refdenotaalpie"/>
        </w:rPr>
        <w:footnoteRef/>
      </w:r>
      <w:r>
        <w:t xml:space="preserve"> Facultades establecidas por el artículo 36 de la Ley de Transparencia y Acceso a la Información Pública del Estado de México y sus Municipios.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38B17" w14:textId="77777777" w:rsidR="005B7E40" w:rsidRDefault="00F066A8">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75F0B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D172B" w14:textId="77777777" w:rsidR="005B7E40" w:rsidRDefault="00F066A8">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EFCB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2"/>
      <w:tblW w:w="9356" w:type="dxa"/>
      <w:tblInd w:w="-142" w:type="dxa"/>
      <w:tblLayout w:type="fixed"/>
      <w:tblLook w:val="0400" w:firstRow="0" w:lastRow="0" w:firstColumn="0" w:lastColumn="0" w:noHBand="0" w:noVBand="1"/>
    </w:tblPr>
    <w:tblGrid>
      <w:gridCol w:w="3544"/>
      <w:gridCol w:w="2552"/>
      <w:gridCol w:w="3260"/>
    </w:tblGrid>
    <w:tr w:rsidR="005B7E40" w14:paraId="0A559E2D" w14:textId="77777777">
      <w:tc>
        <w:tcPr>
          <w:tcW w:w="3544" w:type="dxa"/>
          <w:vMerge w:val="restart"/>
        </w:tcPr>
        <w:p w14:paraId="2B7EB320" w14:textId="77777777" w:rsidR="005B7E40" w:rsidRDefault="005B7E40">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2FCC250D" wp14:editId="45B641FC">
                <wp:extent cx="1692162" cy="85267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36AA98AF" w14:textId="77777777" w:rsidR="005B7E40" w:rsidRDefault="005B7E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14:paraId="49B0450B" w14:textId="77777777" w:rsidR="005B7E40" w:rsidRDefault="005B7E40" w:rsidP="00FE3DC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04687/INFOEM/IP/RR/2021 </w:t>
          </w:r>
        </w:p>
      </w:tc>
    </w:tr>
    <w:tr w:rsidR="005B7E40" w14:paraId="2F0B6717" w14:textId="77777777">
      <w:tc>
        <w:tcPr>
          <w:tcW w:w="3544" w:type="dxa"/>
          <w:vMerge/>
        </w:tcPr>
        <w:p w14:paraId="11A1DC66" w14:textId="77777777" w:rsidR="005B7E40" w:rsidRDefault="005B7E4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990E370" w14:textId="77777777" w:rsidR="005B7E40" w:rsidRDefault="005B7E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167203E0" w14:textId="77777777" w:rsidR="005B7E40" w:rsidRDefault="005B7E40">
          <w:pPr>
            <w:jc w:val="both"/>
            <w:rPr>
              <w:rFonts w:ascii="Palatino Linotype" w:eastAsia="Palatino Linotype" w:hAnsi="Palatino Linotype" w:cs="Palatino Linotype"/>
              <w:b/>
              <w:sz w:val="22"/>
              <w:szCs w:val="22"/>
            </w:rPr>
          </w:pPr>
          <w:r w:rsidRPr="00BA1AC7">
            <w:rPr>
              <w:rFonts w:ascii="Palatino Linotype" w:eastAsia="Palatino Linotype" w:hAnsi="Palatino Linotype" w:cs="Palatino Linotype"/>
              <w:b/>
              <w:sz w:val="22"/>
              <w:szCs w:val="22"/>
            </w:rPr>
            <w:t>Servicios Educativos Integrados al Estado de México</w:t>
          </w:r>
        </w:p>
      </w:tc>
    </w:tr>
    <w:tr w:rsidR="005B7E40" w14:paraId="550D3306" w14:textId="77777777">
      <w:trPr>
        <w:trHeight w:val="228"/>
      </w:trPr>
      <w:tc>
        <w:tcPr>
          <w:tcW w:w="3544" w:type="dxa"/>
          <w:vMerge/>
        </w:tcPr>
        <w:p w14:paraId="637EB877" w14:textId="77777777" w:rsidR="005B7E40" w:rsidRDefault="005B7E4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F77A8A4" w14:textId="77777777" w:rsidR="005B7E40" w:rsidRDefault="005B7E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shd w:val="clear" w:color="auto" w:fill="auto"/>
        </w:tcPr>
        <w:p w14:paraId="7C8D5545" w14:textId="77777777" w:rsidR="005B7E40" w:rsidRDefault="005B7E4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66B49DD" w14:textId="77777777" w:rsidR="005B7E40" w:rsidRDefault="005B7E40">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C44F3" w14:textId="77777777" w:rsidR="005B7E40" w:rsidRDefault="00F066A8">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C0E2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W w:w="0" w:type="dxa"/>
      <w:tblInd w:w="-142" w:type="dxa"/>
      <w:tblLayout w:type="fixed"/>
      <w:tblLook w:val="04A0" w:firstRow="1" w:lastRow="0" w:firstColumn="1" w:lastColumn="0" w:noHBand="0" w:noVBand="1"/>
    </w:tblPr>
    <w:tblGrid>
      <w:gridCol w:w="3403"/>
      <w:gridCol w:w="2552"/>
      <w:gridCol w:w="3401"/>
    </w:tblGrid>
    <w:tr w:rsidR="005B7E40" w14:paraId="6237719F" w14:textId="77777777" w:rsidTr="00703368">
      <w:tc>
        <w:tcPr>
          <w:tcW w:w="3403" w:type="dxa"/>
          <w:vMerge w:val="restart"/>
          <w:hideMark/>
        </w:tcPr>
        <w:p w14:paraId="106E0ED3" w14:textId="77777777" w:rsidR="005B7E40" w:rsidRDefault="005B7E40" w:rsidP="00703368">
          <w:pPr>
            <w:spacing w:line="256" w:lineRule="auto"/>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6089A7C" wp14:editId="531B6B60">
                <wp:extent cx="1666875" cy="838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2552" w:type="dxa"/>
          <w:hideMark/>
        </w:tcPr>
        <w:p w14:paraId="693B6162" w14:textId="77777777" w:rsidR="005B7E40" w:rsidRDefault="005B7E40"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1" w:type="dxa"/>
          <w:vAlign w:val="center"/>
          <w:hideMark/>
        </w:tcPr>
        <w:p w14:paraId="2613D74D" w14:textId="77777777" w:rsidR="005B7E40" w:rsidRDefault="005B7E40"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04687/INFOEM/IP/RR/2021</w:t>
          </w:r>
        </w:p>
      </w:tc>
    </w:tr>
    <w:tr w:rsidR="005B7E40" w14:paraId="57147591" w14:textId="77777777" w:rsidTr="00703368">
      <w:tc>
        <w:tcPr>
          <w:tcW w:w="3403" w:type="dxa"/>
          <w:vMerge/>
          <w:vAlign w:val="center"/>
          <w:hideMark/>
        </w:tcPr>
        <w:p w14:paraId="040EDA00" w14:textId="77777777" w:rsidR="005B7E40" w:rsidRDefault="005B7E40" w:rsidP="00703368">
          <w:pPr>
            <w:spacing w:line="256" w:lineRule="auto"/>
            <w:rPr>
              <w:rFonts w:ascii="Palatino Linotype" w:hAnsi="Palatino Linotype"/>
              <w:b/>
              <w:sz w:val="22"/>
              <w:szCs w:val="22"/>
              <w:lang w:val="es-ES_tradnl"/>
            </w:rPr>
          </w:pPr>
        </w:p>
      </w:tc>
      <w:tc>
        <w:tcPr>
          <w:tcW w:w="2552" w:type="dxa"/>
          <w:hideMark/>
        </w:tcPr>
        <w:p w14:paraId="48CDE16E" w14:textId="77777777" w:rsidR="005B7E40" w:rsidRDefault="005B7E40"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1" w:type="dxa"/>
          <w:vAlign w:val="center"/>
          <w:hideMark/>
        </w:tcPr>
        <w:p w14:paraId="1D4E11FA" w14:textId="74A91AF2" w:rsidR="005B7E40" w:rsidRDefault="00F14F04"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5B7E40" w14:paraId="0C6308D3" w14:textId="77777777" w:rsidTr="00703368">
      <w:trPr>
        <w:trHeight w:val="228"/>
      </w:trPr>
      <w:tc>
        <w:tcPr>
          <w:tcW w:w="3403" w:type="dxa"/>
          <w:vMerge/>
          <w:vAlign w:val="center"/>
          <w:hideMark/>
        </w:tcPr>
        <w:p w14:paraId="46EF1C09" w14:textId="77777777" w:rsidR="005B7E40" w:rsidRDefault="005B7E40" w:rsidP="00703368">
          <w:pPr>
            <w:spacing w:line="256" w:lineRule="auto"/>
            <w:rPr>
              <w:rFonts w:ascii="Palatino Linotype" w:hAnsi="Palatino Linotype"/>
              <w:b/>
              <w:sz w:val="22"/>
              <w:szCs w:val="22"/>
              <w:lang w:val="es-ES_tradnl"/>
            </w:rPr>
          </w:pPr>
        </w:p>
      </w:tc>
      <w:tc>
        <w:tcPr>
          <w:tcW w:w="2552" w:type="dxa"/>
          <w:hideMark/>
        </w:tcPr>
        <w:p w14:paraId="5E134F5F" w14:textId="77777777" w:rsidR="005B7E40" w:rsidRDefault="005B7E40"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1" w:type="dxa"/>
          <w:vAlign w:val="center"/>
          <w:hideMark/>
        </w:tcPr>
        <w:p w14:paraId="25D8E201" w14:textId="77777777" w:rsidR="005B7E40" w:rsidRDefault="005B7E40" w:rsidP="00703368">
          <w:pPr>
            <w:spacing w:line="256" w:lineRule="auto"/>
            <w:jc w:val="both"/>
            <w:rPr>
              <w:rFonts w:ascii="Palatino Linotype" w:hAnsi="Palatino Linotype"/>
              <w:b/>
              <w:sz w:val="22"/>
              <w:szCs w:val="22"/>
              <w:lang w:val="es-ES_tradnl"/>
            </w:rPr>
          </w:pPr>
          <w:r w:rsidRPr="00BA1AC7">
            <w:rPr>
              <w:rFonts w:ascii="Palatino Linotype" w:hAnsi="Palatino Linotype"/>
              <w:b/>
              <w:sz w:val="22"/>
              <w:szCs w:val="22"/>
              <w:lang w:val="es-ES_tradnl"/>
            </w:rPr>
            <w:t>Servicios Educativos Integrados al Estado de México</w:t>
          </w:r>
        </w:p>
      </w:tc>
    </w:tr>
    <w:tr w:rsidR="005B7E40" w14:paraId="5B84718B" w14:textId="77777777" w:rsidTr="00703368">
      <w:tc>
        <w:tcPr>
          <w:tcW w:w="3403" w:type="dxa"/>
          <w:vMerge/>
          <w:vAlign w:val="center"/>
          <w:hideMark/>
        </w:tcPr>
        <w:p w14:paraId="4E562C91" w14:textId="77777777" w:rsidR="005B7E40" w:rsidRDefault="005B7E40" w:rsidP="00703368">
          <w:pPr>
            <w:spacing w:line="256" w:lineRule="auto"/>
            <w:rPr>
              <w:rFonts w:ascii="Palatino Linotype" w:hAnsi="Palatino Linotype"/>
              <w:b/>
              <w:sz w:val="22"/>
              <w:szCs w:val="22"/>
              <w:lang w:val="es-ES_tradnl"/>
            </w:rPr>
          </w:pPr>
        </w:p>
      </w:tc>
      <w:tc>
        <w:tcPr>
          <w:tcW w:w="2552" w:type="dxa"/>
          <w:hideMark/>
        </w:tcPr>
        <w:p w14:paraId="5AF88D11" w14:textId="77777777" w:rsidR="005B7E40" w:rsidRDefault="005B7E40" w:rsidP="00703368">
          <w:pPr>
            <w:spacing w:line="256" w:lineRule="auto"/>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01" w:type="dxa"/>
          <w:hideMark/>
        </w:tcPr>
        <w:p w14:paraId="0C48AF94" w14:textId="77777777" w:rsidR="005B7E40" w:rsidRDefault="005B7E40" w:rsidP="00703368">
          <w:pPr>
            <w:spacing w:line="256" w:lineRule="auto"/>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304C4DB" w14:textId="77777777" w:rsidR="005B7E40" w:rsidRDefault="005B7E40">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C8E39D7"/>
    <w:multiLevelType w:val="multilevel"/>
    <w:tmpl w:val="6B4CC0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AA41DE"/>
    <w:multiLevelType w:val="hybridMultilevel"/>
    <w:tmpl w:val="17D0D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93C31"/>
    <w:multiLevelType w:val="hybridMultilevel"/>
    <w:tmpl w:val="ACC455A8"/>
    <w:lvl w:ilvl="0" w:tplc="75665DA2">
      <w:start w:val="2"/>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30AE467C"/>
    <w:multiLevelType w:val="hybridMultilevel"/>
    <w:tmpl w:val="9362B2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D0D6B69"/>
    <w:multiLevelType w:val="hybridMultilevel"/>
    <w:tmpl w:val="BBECEB0E"/>
    <w:lvl w:ilvl="0" w:tplc="134838A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491658"/>
    <w:multiLevelType w:val="hybridMultilevel"/>
    <w:tmpl w:val="AC9EBA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7D164E"/>
    <w:multiLevelType w:val="hybridMultilevel"/>
    <w:tmpl w:val="AC9EBA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16D1052"/>
    <w:multiLevelType w:val="hybridMultilevel"/>
    <w:tmpl w:val="A7FE4764"/>
    <w:lvl w:ilvl="0" w:tplc="F12A6322">
      <w:start w:val="3"/>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0" w15:restartNumberingAfterBreak="0">
    <w:nsid w:val="54465519"/>
    <w:multiLevelType w:val="hybridMultilevel"/>
    <w:tmpl w:val="F2E0101C"/>
    <w:lvl w:ilvl="0" w:tplc="134838A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1A1FAB"/>
    <w:multiLevelType w:val="hybridMultilevel"/>
    <w:tmpl w:val="AC9EBA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152F64"/>
    <w:multiLevelType w:val="hybridMultilevel"/>
    <w:tmpl w:val="F53A4666"/>
    <w:lvl w:ilvl="0" w:tplc="298C68D4">
      <w:start w:val="4"/>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3" w15:restartNumberingAfterBreak="0">
    <w:nsid w:val="636D068B"/>
    <w:multiLevelType w:val="hybridMultilevel"/>
    <w:tmpl w:val="C8C26368"/>
    <w:lvl w:ilvl="0" w:tplc="02446832">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6CB59E6"/>
    <w:multiLevelType w:val="hybridMultilevel"/>
    <w:tmpl w:val="41AE2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F25846"/>
    <w:multiLevelType w:val="hybridMultilevel"/>
    <w:tmpl w:val="6AC21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405176"/>
    <w:multiLevelType w:val="hybridMultilevel"/>
    <w:tmpl w:val="D45455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6351DA"/>
    <w:multiLevelType w:val="hybridMultilevel"/>
    <w:tmpl w:val="F53A4666"/>
    <w:lvl w:ilvl="0" w:tplc="298C68D4">
      <w:start w:val="4"/>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num w:numId="1">
    <w:abstractNumId w:val="1"/>
  </w:num>
  <w:num w:numId="2">
    <w:abstractNumId w:val="0"/>
  </w:num>
  <w:num w:numId="3">
    <w:abstractNumId w:val="8"/>
  </w:num>
  <w:num w:numId="4">
    <w:abstractNumId w:val="15"/>
  </w:num>
  <w:num w:numId="5">
    <w:abstractNumId w:val="16"/>
  </w:num>
  <w:num w:numId="6">
    <w:abstractNumId w:val="6"/>
  </w:num>
  <w:num w:numId="7">
    <w:abstractNumId w:val="7"/>
  </w:num>
  <w:num w:numId="8">
    <w:abstractNumId w:val="13"/>
  </w:num>
  <w:num w:numId="9">
    <w:abstractNumId w:val="11"/>
  </w:num>
  <w:num w:numId="10">
    <w:abstractNumId w:val="3"/>
  </w:num>
  <w:num w:numId="11">
    <w:abstractNumId w:val="9"/>
  </w:num>
  <w:num w:numId="12">
    <w:abstractNumId w:val="17"/>
  </w:num>
  <w:num w:numId="13">
    <w:abstractNumId w:val="5"/>
  </w:num>
  <w:num w:numId="14">
    <w:abstractNumId w:val="10"/>
  </w:num>
  <w:num w:numId="15">
    <w:abstractNumId w:val="2"/>
  </w:num>
  <w:num w:numId="16">
    <w:abstractNumId w:val="4"/>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2C"/>
    <w:rsid w:val="00011EF4"/>
    <w:rsid w:val="0001323A"/>
    <w:rsid w:val="00031ABC"/>
    <w:rsid w:val="00036E86"/>
    <w:rsid w:val="00056E94"/>
    <w:rsid w:val="00060450"/>
    <w:rsid w:val="00071DBD"/>
    <w:rsid w:val="00075442"/>
    <w:rsid w:val="000A546A"/>
    <w:rsid w:val="000C0DD3"/>
    <w:rsid w:val="001155BD"/>
    <w:rsid w:val="001165B9"/>
    <w:rsid w:val="00150C9F"/>
    <w:rsid w:val="00154961"/>
    <w:rsid w:val="001749E6"/>
    <w:rsid w:val="001756F2"/>
    <w:rsid w:val="00183CBA"/>
    <w:rsid w:val="00191E65"/>
    <w:rsid w:val="001D60D0"/>
    <w:rsid w:val="001E1F46"/>
    <w:rsid w:val="00216DE1"/>
    <w:rsid w:val="00235879"/>
    <w:rsid w:val="00260667"/>
    <w:rsid w:val="00266792"/>
    <w:rsid w:val="00273A0D"/>
    <w:rsid w:val="00280214"/>
    <w:rsid w:val="002973BD"/>
    <w:rsid w:val="002E15C8"/>
    <w:rsid w:val="002E734B"/>
    <w:rsid w:val="002F10FE"/>
    <w:rsid w:val="00304D90"/>
    <w:rsid w:val="00326AF3"/>
    <w:rsid w:val="00342627"/>
    <w:rsid w:val="00352B3C"/>
    <w:rsid w:val="00367BCB"/>
    <w:rsid w:val="00373613"/>
    <w:rsid w:val="003B514B"/>
    <w:rsid w:val="003B5D90"/>
    <w:rsid w:val="003D0FCD"/>
    <w:rsid w:val="003E047C"/>
    <w:rsid w:val="003E6245"/>
    <w:rsid w:val="003E6431"/>
    <w:rsid w:val="003F6573"/>
    <w:rsid w:val="0043566F"/>
    <w:rsid w:val="00435E38"/>
    <w:rsid w:val="00451E63"/>
    <w:rsid w:val="0045430D"/>
    <w:rsid w:val="004756AE"/>
    <w:rsid w:val="00486410"/>
    <w:rsid w:val="00490A8A"/>
    <w:rsid w:val="004A4E10"/>
    <w:rsid w:val="004B23BD"/>
    <w:rsid w:val="004C3535"/>
    <w:rsid w:val="004D27BD"/>
    <w:rsid w:val="0051300A"/>
    <w:rsid w:val="00515685"/>
    <w:rsid w:val="00516985"/>
    <w:rsid w:val="0053166C"/>
    <w:rsid w:val="005327C1"/>
    <w:rsid w:val="00541903"/>
    <w:rsid w:val="00544C82"/>
    <w:rsid w:val="00547B3A"/>
    <w:rsid w:val="00554ED3"/>
    <w:rsid w:val="005719BA"/>
    <w:rsid w:val="00585C25"/>
    <w:rsid w:val="005A75F7"/>
    <w:rsid w:val="005A7F6F"/>
    <w:rsid w:val="005B6A1C"/>
    <w:rsid w:val="005B7E40"/>
    <w:rsid w:val="005C3C11"/>
    <w:rsid w:val="005F45E5"/>
    <w:rsid w:val="005F57AC"/>
    <w:rsid w:val="00632107"/>
    <w:rsid w:val="00654DD0"/>
    <w:rsid w:val="0066672A"/>
    <w:rsid w:val="006A65D4"/>
    <w:rsid w:val="006B4C49"/>
    <w:rsid w:val="006B6EDA"/>
    <w:rsid w:val="006D5C88"/>
    <w:rsid w:val="006F1317"/>
    <w:rsid w:val="006F41E9"/>
    <w:rsid w:val="0070304E"/>
    <w:rsid w:val="00703368"/>
    <w:rsid w:val="00706F18"/>
    <w:rsid w:val="0071591F"/>
    <w:rsid w:val="00717F69"/>
    <w:rsid w:val="007724C8"/>
    <w:rsid w:val="00787050"/>
    <w:rsid w:val="00792005"/>
    <w:rsid w:val="00797E2D"/>
    <w:rsid w:val="007B552C"/>
    <w:rsid w:val="007D390B"/>
    <w:rsid w:val="007F413A"/>
    <w:rsid w:val="00814621"/>
    <w:rsid w:val="008217DA"/>
    <w:rsid w:val="00824FF1"/>
    <w:rsid w:val="00835245"/>
    <w:rsid w:val="00835277"/>
    <w:rsid w:val="00845E6C"/>
    <w:rsid w:val="0084606D"/>
    <w:rsid w:val="00865FF7"/>
    <w:rsid w:val="00881948"/>
    <w:rsid w:val="0089686A"/>
    <w:rsid w:val="008B5EBF"/>
    <w:rsid w:val="008C2EEA"/>
    <w:rsid w:val="008F5169"/>
    <w:rsid w:val="00900448"/>
    <w:rsid w:val="00912ABA"/>
    <w:rsid w:val="009142B7"/>
    <w:rsid w:val="00931258"/>
    <w:rsid w:val="009524B1"/>
    <w:rsid w:val="0095410E"/>
    <w:rsid w:val="00976B2E"/>
    <w:rsid w:val="009C5F9A"/>
    <w:rsid w:val="009F2013"/>
    <w:rsid w:val="00A05F36"/>
    <w:rsid w:val="00A11BFB"/>
    <w:rsid w:val="00A30A4E"/>
    <w:rsid w:val="00A331C3"/>
    <w:rsid w:val="00A34F92"/>
    <w:rsid w:val="00A45ECA"/>
    <w:rsid w:val="00A64577"/>
    <w:rsid w:val="00A6625C"/>
    <w:rsid w:val="00A66B21"/>
    <w:rsid w:val="00A80E03"/>
    <w:rsid w:val="00A87885"/>
    <w:rsid w:val="00AA2177"/>
    <w:rsid w:val="00AA22CF"/>
    <w:rsid w:val="00AD7FC3"/>
    <w:rsid w:val="00AE1789"/>
    <w:rsid w:val="00AE1C32"/>
    <w:rsid w:val="00AF0732"/>
    <w:rsid w:val="00B07F41"/>
    <w:rsid w:val="00B26164"/>
    <w:rsid w:val="00B44146"/>
    <w:rsid w:val="00B47259"/>
    <w:rsid w:val="00B60FF1"/>
    <w:rsid w:val="00B62CE5"/>
    <w:rsid w:val="00B82EEA"/>
    <w:rsid w:val="00BA1AC7"/>
    <w:rsid w:val="00BE2946"/>
    <w:rsid w:val="00C05A77"/>
    <w:rsid w:val="00C116B5"/>
    <w:rsid w:val="00C25CDA"/>
    <w:rsid w:val="00C26BF5"/>
    <w:rsid w:val="00C334C2"/>
    <w:rsid w:val="00C37B4B"/>
    <w:rsid w:val="00CA2990"/>
    <w:rsid w:val="00CB594F"/>
    <w:rsid w:val="00CB6C31"/>
    <w:rsid w:val="00CE5024"/>
    <w:rsid w:val="00CE6D95"/>
    <w:rsid w:val="00D06752"/>
    <w:rsid w:val="00D102EF"/>
    <w:rsid w:val="00D11077"/>
    <w:rsid w:val="00D14BF1"/>
    <w:rsid w:val="00D44978"/>
    <w:rsid w:val="00D46F9E"/>
    <w:rsid w:val="00D651AC"/>
    <w:rsid w:val="00D8706D"/>
    <w:rsid w:val="00D878CE"/>
    <w:rsid w:val="00DE5BD7"/>
    <w:rsid w:val="00E05326"/>
    <w:rsid w:val="00E071F2"/>
    <w:rsid w:val="00E311BC"/>
    <w:rsid w:val="00E36A0A"/>
    <w:rsid w:val="00E66615"/>
    <w:rsid w:val="00E67A30"/>
    <w:rsid w:val="00E730E8"/>
    <w:rsid w:val="00E75BA1"/>
    <w:rsid w:val="00E769E4"/>
    <w:rsid w:val="00E829E4"/>
    <w:rsid w:val="00E835F1"/>
    <w:rsid w:val="00E97D06"/>
    <w:rsid w:val="00EB42A6"/>
    <w:rsid w:val="00EC6E54"/>
    <w:rsid w:val="00ED08EB"/>
    <w:rsid w:val="00ED6D52"/>
    <w:rsid w:val="00EE1416"/>
    <w:rsid w:val="00F03B45"/>
    <w:rsid w:val="00F04C66"/>
    <w:rsid w:val="00F066A8"/>
    <w:rsid w:val="00F0777A"/>
    <w:rsid w:val="00F14F04"/>
    <w:rsid w:val="00F43D2B"/>
    <w:rsid w:val="00F57DE7"/>
    <w:rsid w:val="00F61314"/>
    <w:rsid w:val="00F71F1D"/>
    <w:rsid w:val="00F77E49"/>
    <w:rsid w:val="00FA1035"/>
    <w:rsid w:val="00FC2D78"/>
    <w:rsid w:val="00FC465D"/>
    <w:rsid w:val="00FD5A61"/>
    <w:rsid w:val="00FE3DC8"/>
    <w:rsid w:val="00FE76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11F20E"/>
  <w15:docId w15:val="{9EE8A754-1687-4270-8431-07656663F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B3C"/>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715D8"/>
    <w:rPr>
      <w:rFonts w:eastAsiaTheme="minorEastAsia"/>
      <w:sz w:val="24"/>
      <w:szCs w:val="24"/>
      <w:lang w:val="es-ES_tradnl" w:eastAsia="es-ES"/>
    </w:rPr>
  </w:style>
  <w:style w:type="paragraph" w:styleId="Piedepgina">
    <w:name w:val="footer"/>
    <w:basedOn w:val="Normal"/>
    <w:link w:val="PiedepginaCar"/>
    <w:uiPriority w:val="99"/>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15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15D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15D8"/>
    <w:rPr>
      <w:rFonts w:ascii="Times New Roman" w:eastAsia="Times New Roman" w:hAnsi="Times New Roman" w:cs="Times New Roman"/>
      <w:sz w:val="24"/>
      <w:szCs w:val="24"/>
      <w:lang w:eastAsia="es-ES"/>
    </w:rPr>
  </w:style>
  <w:style w:type="paragraph" w:customStyle="1" w:styleId="Default">
    <w:name w:val="Default"/>
    <w:rsid w:val="007715D8"/>
    <w:pPr>
      <w:autoSpaceDE w:val="0"/>
      <w:autoSpaceDN w:val="0"/>
      <w:adjustRightInd w:val="0"/>
    </w:pPr>
    <w:rPr>
      <w:rFonts w:ascii="Arial" w:hAnsi="Arial" w:cs="Arial"/>
      <w:color w:val="00000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715D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715D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7715D8"/>
    <w:rPr>
      <w:vertAlign w:val="superscript"/>
    </w:rPr>
  </w:style>
  <w:style w:type="table" w:styleId="Tablaconcuadrcula">
    <w:name w:val="Table Grid"/>
    <w:basedOn w:val="Tablanormal"/>
    <w:uiPriority w:val="59"/>
    <w:rsid w:val="00771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rsid w:val="007715D8"/>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715D8"/>
    <w:rPr>
      <w:color w:val="0563C1" w:themeColor="hyperlink"/>
      <w:u w:val="single"/>
    </w:rPr>
  </w:style>
  <w:style w:type="paragraph" w:styleId="Textodeglobo">
    <w:name w:val="Balloon Text"/>
    <w:basedOn w:val="Normal"/>
    <w:link w:val="TextodegloboCar"/>
    <w:uiPriority w:val="99"/>
    <w:semiHidden/>
    <w:unhideWhenUsed/>
    <w:rsid w:val="003A5C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CF6"/>
    <w:rPr>
      <w:rFonts w:ascii="Segoe UI" w:eastAsia="Times New Roman" w:hAnsi="Segoe UI" w:cs="Segoe UI"/>
      <w:sz w:val="18"/>
      <w:szCs w:val="18"/>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AA2177"/>
    <w:rPr>
      <w:lang w:eastAsia="es-ES"/>
    </w:rPr>
  </w:style>
  <w:style w:type="character" w:customStyle="1" w:styleId="SinespaciadoCar">
    <w:name w:val="Sin espaciado Car"/>
    <w:aliases w:val="Francesa Car,INAI Car"/>
    <w:link w:val="Sinespaciado"/>
    <w:uiPriority w:val="1"/>
    <w:locked/>
    <w:rsid w:val="00AA2177"/>
    <w:rPr>
      <w:lang w:eastAsia="es-ES"/>
    </w:rPr>
  </w:style>
  <w:style w:type="table" w:styleId="Tabladecuadrcula1clara-nfasis1">
    <w:name w:val="Grid Table 1 Light Accent 1"/>
    <w:basedOn w:val="Tablanormal"/>
    <w:uiPriority w:val="46"/>
    <w:rsid w:val="00352B3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35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845E6C"/>
    <w:pPr>
      <w:spacing w:before="100" w:beforeAutospacing="1" w:after="100" w:afterAutospacing="1"/>
    </w:pPr>
    <w:rPr>
      <w:lang w:eastAsia="es-MX"/>
    </w:rPr>
  </w:style>
  <w:style w:type="table" w:styleId="Tabladecuadrcula4">
    <w:name w:val="Grid Table 4"/>
    <w:basedOn w:val="Tablanormal"/>
    <w:uiPriority w:val="49"/>
    <w:rsid w:val="009F201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4060">
      <w:bodyDiv w:val="1"/>
      <w:marLeft w:val="0"/>
      <w:marRight w:val="0"/>
      <w:marTop w:val="0"/>
      <w:marBottom w:val="0"/>
      <w:divBdr>
        <w:top w:val="none" w:sz="0" w:space="0" w:color="auto"/>
        <w:left w:val="none" w:sz="0" w:space="0" w:color="auto"/>
        <w:bottom w:val="none" w:sz="0" w:space="0" w:color="auto"/>
        <w:right w:val="none" w:sz="0" w:space="0" w:color="auto"/>
      </w:divBdr>
    </w:div>
    <w:div w:id="325743878">
      <w:bodyDiv w:val="1"/>
      <w:marLeft w:val="0"/>
      <w:marRight w:val="0"/>
      <w:marTop w:val="0"/>
      <w:marBottom w:val="0"/>
      <w:divBdr>
        <w:top w:val="none" w:sz="0" w:space="0" w:color="auto"/>
        <w:left w:val="none" w:sz="0" w:space="0" w:color="auto"/>
        <w:bottom w:val="none" w:sz="0" w:space="0" w:color="auto"/>
        <w:right w:val="none" w:sz="0" w:space="0" w:color="auto"/>
      </w:divBdr>
    </w:div>
    <w:div w:id="349835408">
      <w:bodyDiv w:val="1"/>
      <w:marLeft w:val="0"/>
      <w:marRight w:val="0"/>
      <w:marTop w:val="0"/>
      <w:marBottom w:val="0"/>
      <w:divBdr>
        <w:top w:val="none" w:sz="0" w:space="0" w:color="auto"/>
        <w:left w:val="none" w:sz="0" w:space="0" w:color="auto"/>
        <w:bottom w:val="none" w:sz="0" w:space="0" w:color="auto"/>
        <w:right w:val="none" w:sz="0" w:space="0" w:color="auto"/>
      </w:divBdr>
    </w:div>
    <w:div w:id="1020202916">
      <w:bodyDiv w:val="1"/>
      <w:marLeft w:val="0"/>
      <w:marRight w:val="0"/>
      <w:marTop w:val="0"/>
      <w:marBottom w:val="0"/>
      <w:divBdr>
        <w:top w:val="none" w:sz="0" w:space="0" w:color="auto"/>
        <w:left w:val="none" w:sz="0" w:space="0" w:color="auto"/>
        <w:bottom w:val="none" w:sz="0" w:space="0" w:color="auto"/>
        <w:right w:val="none" w:sz="0" w:space="0" w:color="auto"/>
      </w:divBdr>
    </w:div>
    <w:div w:id="1147625547">
      <w:bodyDiv w:val="1"/>
      <w:marLeft w:val="0"/>
      <w:marRight w:val="0"/>
      <w:marTop w:val="0"/>
      <w:marBottom w:val="0"/>
      <w:divBdr>
        <w:top w:val="none" w:sz="0" w:space="0" w:color="auto"/>
        <w:left w:val="none" w:sz="0" w:space="0" w:color="auto"/>
        <w:bottom w:val="none" w:sz="0" w:space="0" w:color="auto"/>
        <w:right w:val="none" w:sz="0" w:space="0" w:color="auto"/>
      </w:divBdr>
    </w:div>
    <w:div w:id="1424261029">
      <w:bodyDiv w:val="1"/>
      <w:marLeft w:val="0"/>
      <w:marRight w:val="0"/>
      <w:marTop w:val="0"/>
      <w:marBottom w:val="0"/>
      <w:divBdr>
        <w:top w:val="none" w:sz="0" w:space="0" w:color="auto"/>
        <w:left w:val="none" w:sz="0" w:space="0" w:color="auto"/>
        <w:bottom w:val="none" w:sz="0" w:space="0" w:color="auto"/>
        <w:right w:val="none" w:sz="0" w:space="0" w:color="auto"/>
      </w:divBdr>
    </w:div>
    <w:div w:id="1935162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mp"/><Relationship Id="rId21" Type="http://schemas.openxmlformats.org/officeDocument/2006/relationships/image" Target="media/image13.tmp"/><Relationship Id="rId42" Type="http://schemas.openxmlformats.org/officeDocument/2006/relationships/image" Target="media/image34.tmp"/><Relationship Id="rId47" Type="http://schemas.openxmlformats.org/officeDocument/2006/relationships/image" Target="media/image39.tmp"/><Relationship Id="rId63" Type="http://schemas.openxmlformats.org/officeDocument/2006/relationships/image" Target="media/image55.tmp"/><Relationship Id="rId68" Type="http://schemas.openxmlformats.org/officeDocument/2006/relationships/image" Target="media/image60.tmp"/><Relationship Id="rId84" Type="http://schemas.openxmlformats.org/officeDocument/2006/relationships/image" Target="media/image76.tmp"/><Relationship Id="rId89" Type="http://schemas.openxmlformats.org/officeDocument/2006/relationships/image" Target="media/image81.tmp"/><Relationship Id="rId16" Type="http://schemas.openxmlformats.org/officeDocument/2006/relationships/image" Target="media/image8.tmp"/><Relationship Id="rId11" Type="http://schemas.openxmlformats.org/officeDocument/2006/relationships/image" Target="media/image3.tmp"/><Relationship Id="rId32" Type="http://schemas.openxmlformats.org/officeDocument/2006/relationships/image" Target="media/image24.tmp"/><Relationship Id="rId37" Type="http://schemas.openxmlformats.org/officeDocument/2006/relationships/image" Target="media/image29.tmp"/><Relationship Id="rId53" Type="http://schemas.openxmlformats.org/officeDocument/2006/relationships/image" Target="media/image45.tmp"/><Relationship Id="rId58" Type="http://schemas.openxmlformats.org/officeDocument/2006/relationships/image" Target="media/image50.tmp"/><Relationship Id="rId74" Type="http://schemas.openxmlformats.org/officeDocument/2006/relationships/image" Target="media/image66.tmp"/><Relationship Id="rId79" Type="http://schemas.openxmlformats.org/officeDocument/2006/relationships/image" Target="media/image71.tmp"/><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tmp"/><Relationship Id="rId95" Type="http://schemas.openxmlformats.org/officeDocument/2006/relationships/image" Target="media/image87.tmp"/><Relationship Id="rId22" Type="http://schemas.openxmlformats.org/officeDocument/2006/relationships/image" Target="media/image14.tmp"/><Relationship Id="rId27" Type="http://schemas.openxmlformats.org/officeDocument/2006/relationships/image" Target="media/image19.tmp"/><Relationship Id="rId43" Type="http://schemas.openxmlformats.org/officeDocument/2006/relationships/image" Target="media/image35.tmp"/><Relationship Id="rId48" Type="http://schemas.openxmlformats.org/officeDocument/2006/relationships/image" Target="media/image40.tmp"/><Relationship Id="rId64" Type="http://schemas.openxmlformats.org/officeDocument/2006/relationships/image" Target="media/image56.tmp"/><Relationship Id="rId69" Type="http://schemas.openxmlformats.org/officeDocument/2006/relationships/image" Target="media/image61.tmp"/><Relationship Id="rId80" Type="http://schemas.openxmlformats.org/officeDocument/2006/relationships/image" Target="media/image72.tmp"/><Relationship Id="rId85" Type="http://schemas.openxmlformats.org/officeDocument/2006/relationships/image" Target="media/image77.tmp"/><Relationship Id="rId12" Type="http://schemas.openxmlformats.org/officeDocument/2006/relationships/image" Target="media/image4.tmp"/><Relationship Id="rId17" Type="http://schemas.openxmlformats.org/officeDocument/2006/relationships/image" Target="media/image9.emf"/><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image" Target="media/image51.tmp"/><Relationship Id="rId67" Type="http://schemas.openxmlformats.org/officeDocument/2006/relationships/image" Target="media/image59.tmp"/><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image" Target="media/image46.tmp"/><Relationship Id="rId62" Type="http://schemas.openxmlformats.org/officeDocument/2006/relationships/image" Target="media/image54.tmp"/><Relationship Id="rId70" Type="http://schemas.openxmlformats.org/officeDocument/2006/relationships/image" Target="media/image62.tmp"/><Relationship Id="rId75" Type="http://schemas.openxmlformats.org/officeDocument/2006/relationships/image" Target="media/image67.tmp"/><Relationship Id="rId83" Type="http://schemas.openxmlformats.org/officeDocument/2006/relationships/image" Target="media/image75.tmp"/><Relationship Id="rId88" Type="http://schemas.openxmlformats.org/officeDocument/2006/relationships/image" Target="media/image80.tmp"/><Relationship Id="rId91" Type="http://schemas.openxmlformats.org/officeDocument/2006/relationships/image" Target="media/image83.tmp"/><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57" Type="http://schemas.openxmlformats.org/officeDocument/2006/relationships/image" Target="media/image49.tmp"/><Relationship Id="rId10" Type="http://schemas.openxmlformats.org/officeDocument/2006/relationships/image" Target="media/image2.tmp"/><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image" Target="media/image44.tmp"/><Relationship Id="rId60" Type="http://schemas.openxmlformats.org/officeDocument/2006/relationships/image" Target="media/image52.tmp"/><Relationship Id="rId65" Type="http://schemas.openxmlformats.org/officeDocument/2006/relationships/image" Target="media/image57.tmp"/><Relationship Id="rId73" Type="http://schemas.openxmlformats.org/officeDocument/2006/relationships/image" Target="media/image65.tmp"/><Relationship Id="rId78" Type="http://schemas.openxmlformats.org/officeDocument/2006/relationships/image" Target="media/image70.tmp"/><Relationship Id="rId81" Type="http://schemas.openxmlformats.org/officeDocument/2006/relationships/image" Target="media/image73.tmp"/><Relationship Id="rId86" Type="http://schemas.openxmlformats.org/officeDocument/2006/relationships/image" Target="media/image78.tmp"/><Relationship Id="rId94" Type="http://schemas.openxmlformats.org/officeDocument/2006/relationships/image" Target="media/image86.tmp"/><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39" Type="http://schemas.openxmlformats.org/officeDocument/2006/relationships/image" Target="media/image31.tmp"/><Relationship Id="rId34" Type="http://schemas.openxmlformats.org/officeDocument/2006/relationships/image" Target="media/image26.tmp"/><Relationship Id="rId50" Type="http://schemas.openxmlformats.org/officeDocument/2006/relationships/image" Target="media/image42.tmp"/><Relationship Id="rId55" Type="http://schemas.openxmlformats.org/officeDocument/2006/relationships/image" Target="media/image47.tmp"/><Relationship Id="rId76" Type="http://schemas.openxmlformats.org/officeDocument/2006/relationships/image" Target="media/image68.tmp"/><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tmp"/><Relationship Id="rId92" Type="http://schemas.openxmlformats.org/officeDocument/2006/relationships/image" Target="media/image84.tmp"/><Relationship Id="rId2" Type="http://schemas.openxmlformats.org/officeDocument/2006/relationships/customXml" Target="../customXml/item2.xml"/><Relationship Id="rId29" Type="http://schemas.openxmlformats.org/officeDocument/2006/relationships/image" Target="media/image21.tmp"/><Relationship Id="rId24" Type="http://schemas.openxmlformats.org/officeDocument/2006/relationships/image" Target="media/image16.tmp"/><Relationship Id="rId40" Type="http://schemas.openxmlformats.org/officeDocument/2006/relationships/image" Target="media/image32.tmp"/><Relationship Id="rId45" Type="http://schemas.openxmlformats.org/officeDocument/2006/relationships/image" Target="media/image37.tmp"/><Relationship Id="rId66" Type="http://schemas.openxmlformats.org/officeDocument/2006/relationships/image" Target="media/image58.tmp"/><Relationship Id="rId87" Type="http://schemas.openxmlformats.org/officeDocument/2006/relationships/image" Target="media/image79.tmp"/><Relationship Id="rId61" Type="http://schemas.openxmlformats.org/officeDocument/2006/relationships/image" Target="media/image53.tmp"/><Relationship Id="rId82" Type="http://schemas.openxmlformats.org/officeDocument/2006/relationships/image" Target="media/image74.tmp"/><Relationship Id="rId19" Type="http://schemas.openxmlformats.org/officeDocument/2006/relationships/image" Target="media/image11.emf"/><Relationship Id="rId14" Type="http://schemas.openxmlformats.org/officeDocument/2006/relationships/image" Target="media/image6.tmp"/><Relationship Id="rId30" Type="http://schemas.openxmlformats.org/officeDocument/2006/relationships/image" Target="media/image22.tmp"/><Relationship Id="rId35" Type="http://schemas.openxmlformats.org/officeDocument/2006/relationships/image" Target="media/image27.tmp"/><Relationship Id="rId56" Type="http://schemas.openxmlformats.org/officeDocument/2006/relationships/image" Target="media/image48.tmp"/><Relationship Id="rId77" Type="http://schemas.openxmlformats.org/officeDocument/2006/relationships/image" Target="media/image69.tmp"/><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tmp"/><Relationship Id="rId72" Type="http://schemas.openxmlformats.org/officeDocument/2006/relationships/image" Target="media/image64.tmp"/><Relationship Id="rId93" Type="http://schemas.openxmlformats.org/officeDocument/2006/relationships/image" Target="media/image85.tmp"/><Relationship Id="rId98" Type="http://schemas.openxmlformats.org/officeDocument/2006/relationships/footer" Target="footer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8.jpeg"/></Relationships>
</file>

<file path=word/_rels/header2.xml.rels><?xml version="1.0" encoding="UTF-8" standalone="yes"?>
<Relationships xmlns="http://schemas.openxmlformats.org/package/2006/relationships"><Relationship Id="rId2" Type="http://schemas.openxmlformats.org/officeDocument/2006/relationships/image" Target="media/image89.png"/><Relationship Id="rId1" Type="http://schemas.openxmlformats.org/officeDocument/2006/relationships/image" Target="media/image88.jpeg"/></Relationships>
</file>

<file path=word/_rels/header3.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bO9IyDIPN0c0kltKjoQ2r19YKQ==">AMUW2mWglvdQ9dE1TEsq3LLb0DGfY+TKhP4/bKclX/iZmB8k06Wxthf3AtpKAn15PwFKXCqGbhD6hHSayHvLB70sSiYrzDV0TWZHI1IOvw9O6+JWPfmSx5kZxo5sSEiYsnIUjgf1+WngbiQRjYeVKfiFemYL1wkGBIfITpfGDsayE6Mj8Lo6NK3B43zn2qUVZqEkJZg64Nm3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B92476-AB5F-4DB2-9A2F-9F221651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61</Pages>
  <Words>9689</Words>
  <Characters>53295</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PONENCIA EAY</cp:lastModifiedBy>
  <cp:revision>18</cp:revision>
  <cp:lastPrinted>2021-11-11T01:40:00Z</cp:lastPrinted>
  <dcterms:created xsi:type="dcterms:W3CDTF">2021-10-14T22:39:00Z</dcterms:created>
  <dcterms:modified xsi:type="dcterms:W3CDTF">2021-11-22T23:11:00Z</dcterms:modified>
</cp:coreProperties>
</file>