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533A8" w14:textId="5E52B74B" w:rsidR="008B49BB" w:rsidRPr="0024200F" w:rsidRDefault="008B49BB" w:rsidP="008B49BB">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392F73">
        <w:rPr>
          <w:rFonts w:ascii="Palatino Linotype" w:hAnsi="Palatino Linotype"/>
        </w:rPr>
        <w:t xml:space="preserve"> </w:t>
      </w:r>
      <w:r w:rsidR="008D1E0B">
        <w:rPr>
          <w:rFonts w:ascii="Palatino Linotype" w:hAnsi="Palatino Linotype"/>
        </w:rPr>
        <w:t>treinta de junio</w:t>
      </w:r>
      <w:r w:rsidR="00392F73">
        <w:rPr>
          <w:rFonts w:ascii="Palatino Linotype" w:hAnsi="Palatino Linotype"/>
        </w:rPr>
        <w:t xml:space="preserve"> </w:t>
      </w:r>
      <w:r>
        <w:rPr>
          <w:rFonts w:ascii="Palatino Linotype" w:hAnsi="Palatino Linotype"/>
        </w:rPr>
        <w:t>de dos mil veintiuno</w:t>
      </w:r>
      <w:r w:rsidRPr="0024200F">
        <w:rPr>
          <w:rFonts w:ascii="Palatino Linotype" w:hAnsi="Palatino Linotype"/>
        </w:rPr>
        <w:t>.</w:t>
      </w:r>
    </w:p>
    <w:p w14:paraId="221B961D" w14:textId="77777777" w:rsidR="008B49BB" w:rsidRPr="0024200F" w:rsidRDefault="008B49BB" w:rsidP="008B49BB">
      <w:pPr>
        <w:spacing w:line="360" w:lineRule="auto"/>
        <w:jc w:val="both"/>
        <w:rPr>
          <w:rFonts w:ascii="Palatino Linotype" w:hAnsi="Palatino Linotype"/>
        </w:rPr>
      </w:pPr>
    </w:p>
    <w:p w14:paraId="175AA776" w14:textId="505D9BC9" w:rsidR="008B49BB" w:rsidRPr="0024200F" w:rsidRDefault="008B49BB" w:rsidP="008B49BB">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D42A4B" w:rsidRPr="00D42A4B">
        <w:rPr>
          <w:rFonts w:ascii="Palatino Linotype" w:hAnsi="Palatino Linotype"/>
          <w:b/>
        </w:rPr>
        <w:t>02450/INFOEM/IP/RR/2021</w:t>
      </w:r>
      <w:r>
        <w:rPr>
          <w:rFonts w:ascii="Palatino Linotype" w:hAnsi="Palatino Linotype"/>
          <w:b/>
        </w:rPr>
        <w:t xml:space="preserve"> </w:t>
      </w:r>
      <w:r w:rsidR="00D42A4B" w:rsidRPr="00D42A4B">
        <w:rPr>
          <w:rFonts w:ascii="Palatino Linotype" w:hAnsi="Palatino Linotype"/>
        </w:rPr>
        <w:t>interpuesto por el C</w:t>
      </w:r>
      <w:r w:rsidR="00D42A4B" w:rsidRPr="00D42A4B">
        <w:rPr>
          <w:rFonts w:ascii="Palatino Linotype" w:hAnsi="Palatino Linotype"/>
          <w:b/>
          <w:bCs/>
        </w:rPr>
        <w:t xml:space="preserve">. </w:t>
      </w:r>
      <w:proofErr w:type="spellStart"/>
      <w:r w:rsidR="006C1B65">
        <w:rPr>
          <w:rFonts w:ascii="Palatino Linotype" w:hAnsi="Palatino Linotype"/>
          <w:b/>
          <w:bCs/>
        </w:rPr>
        <w:t>xxxxxxxxxxxx</w:t>
      </w:r>
      <w:proofErr w:type="spellEnd"/>
      <w:r w:rsidR="00D42A4B" w:rsidRPr="00D42A4B">
        <w:rPr>
          <w:rFonts w:ascii="Palatino Linotype" w:hAnsi="Palatino Linotype"/>
        </w:rPr>
        <w:t xml:space="preserve">, en lo sucesivo el </w:t>
      </w:r>
      <w:r w:rsidR="00D42A4B">
        <w:rPr>
          <w:rFonts w:ascii="Palatino Linotype" w:hAnsi="Palatino Linotype"/>
        </w:rPr>
        <w:t>r</w:t>
      </w:r>
      <w:r w:rsidR="00D42A4B" w:rsidRPr="00D42A4B">
        <w:rPr>
          <w:rFonts w:ascii="Palatino Linotype" w:hAnsi="Palatino Linotype"/>
        </w:rPr>
        <w:t>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D42A4B" w:rsidRPr="00D42A4B">
        <w:rPr>
          <w:rFonts w:ascii="Palatino Linotype" w:hAnsi="Palatino Linotype"/>
          <w:b/>
        </w:rPr>
        <w:t>Ayuntamiento de Cuautitlán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14:paraId="0BD713F1" w14:textId="77777777" w:rsidR="008B49BB" w:rsidRPr="002478BC" w:rsidRDefault="008B49BB" w:rsidP="008B49BB">
      <w:pPr>
        <w:spacing w:line="360" w:lineRule="auto"/>
        <w:jc w:val="center"/>
        <w:rPr>
          <w:rFonts w:ascii="Palatino Linotype" w:hAnsi="Palatino Linotype"/>
          <w:b/>
          <w:bCs/>
          <w:spacing w:val="60"/>
          <w:lang w:val="es-ES_tradnl"/>
        </w:rPr>
      </w:pPr>
    </w:p>
    <w:p w14:paraId="5524AF42" w14:textId="77777777" w:rsidR="008B49BB" w:rsidRPr="0024200F" w:rsidRDefault="008B49BB" w:rsidP="008B49B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7B646558" w14:textId="77777777" w:rsidR="008B49BB" w:rsidRPr="0024200F" w:rsidRDefault="008B49BB" w:rsidP="008B49BB">
      <w:pPr>
        <w:spacing w:line="360" w:lineRule="auto"/>
        <w:jc w:val="center"/>
        <w:rPr>
          <w:rFonts w:ascii="Palatino Linotype" w:hAnsi="Palatino Linotype"/>
          <w:b/>
          <w:bCs/>
          <w:spacing w:val="60"/>
          <w:lang w:val="es-ES_tradnl"/>
        </w:rPr>
      </w:pPr>
    </w:p>
    <w:p w14:paraId="5590D029" w14:textId="28406CF5" w:rsidR="008B49BB" w:rsidRPr="0024200F" w:rsidRDefault="008B49BB" w:rsidP="008B49BB">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D42A4B">
        <w:rPr>
          <w:rFonts w:ascii="Palatino Linotype" w:hAnsi="Palatino Linotype"/>
        </w:rPr>
        <w:t>veintidós</w:t>
      </w:r>
      <w:r>
        <w:rPr>
          <w:rFonts w:ascii="Palatino Linotype" w:hAnsi="Palatino Linotype"/>
        </w:rPr>
        <w:t xml:space="preserve"> de marzo de dos mil veintiuno</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D42A4B" w:rsidRPr="00D42A4B">
        <w:rPr>
          <w:rFonts w:ascii="Palatino Linotype" w:hAnsi="Palatino Linotype"/>
          <w:b/>
          <w:bCs/>
        </w:rPr>
        <w:t>00242/CUAUTIT/IP/2021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bookmarkStart w:id="0" w:name="_GoBack"/>
      <w:bookmarkEnd w:id="0"/>
    </w:p>
    <w:p w14:paraId="2F8EA404" w14:textId="77777777" w:rsidR="008B49BB" w:rsidRDefault="008B49BB" w:rsidP="008B49BB">
      <w:pPr>
        <w:spacing w:line="360" w:lineRule="auto"/>
        <w:jc w:val="both"/>
        <w:rPr>
          <w:rFonts w:ascii="Palatino Linotype" w:hAnsi="Palatino Linotype" w:cs="Arial"/>
        </w:rPr>
      </w:pPr>
    </w:p>
    <w:p w14:paraId="0E36EF3E" w14:textId="4844913A" w:rsidR="008B49BB" w:rsidRPr="00157DDD" w:rsidRDefault="008B49BB" w:rsidP="008B49BB">
      <w:pPr>
        <w:ind w:left="567" w:right="616"/>
        <w:jc w:val="both"/>
        <w:rPr>
          <w:rFonts w:ascii="Palatino Linotype" w:hAnsi="Palatino Linotype"/>
          <w:bCs/>
          <w:i/>
          <w:sz w:val="22"/>
        </w:rPr>
      </w:pPr>
      <w:r w:rsidRPr="00157DDD">
        <w:rPr>
          <w:rFonts w:ascii="Palatino Linotype" w:hAnsi="Palatino Linotype"/>
          <w:bCs/>
          <w:i/>
          <w:sz w:val="22"/>
        </w:rPr>
        <w:t>“</w:t>
      </w:r>
      <w:r w:rsidR="00D42A4B" w:rsidRPr="00D42A4B">
        <w:rPr>
          <w:rFonts w:ascii="Palatino Linotype" w:hAnsi="Palatino Linotype"/>
          <w:bCs/>
          <w:i/>
          <w:sz w:val="22"/>
        </w:rPr>
        <w:t xml:space="preserve">Solicito el contenido de los archivos en </w:t>
      </w:r>
      <w:proofErr w:type="spellStart"/>
      <w:r w:rsidR="00D42A4B" w:rsidRPr="00D42A4B">
        <w:rPr>
          <w:rFonts w:ascii="Palatino Linotype" w:hAnsi="Palatino Linotype"/>
          <w:bCs/>
          <w:i/>
          <w:sz w:val="22"/>
        </w:rPr>
        <w:t>word</w:t>
      </w:r>
      <w:proofErr w:type="spellEnd"/>
      <w:r w:rsidR="00D42A4B" w:rsidRPr="00D42A4B">
        <w:rPr>
          <w:rFonts w:ascii="Palatino Linotype" w:hAnsi="Palatino Linotype"/>
          <w:bCs/>
          <w:i/>
          <w:sz w:val="22"/>
        </w:rPr>
        <w:t xml:space="preserve"> enlistados del 1 al 8 indicados en la respuesta a la solicitud de información número 00036/CUAUTIT/IP/2021y entregada mediante el Sistema de Acceso a la información Mexiquense, lo anterior respecto a la lista concerniente al año 2021.</w:t>
      </w:r>
      <w:r>
        <w:rPr>
          <w:rFonts w:ascii="Palatino Linotype" w:hAnsi="Palatino Linotype"/>
          <w:bCs/>
          <w:i/>
          <w:sz w:val="22"/>
        </w:rPr>
        <w:t>”</w:t>
      </w:r>
    </w:p>
    <w:p w14:paraId="6C84E36E" w14:textId="77777777" w:rsidR="008B49BB" w:rsidRPr="00B02F4C" w:rsidRDefault="008B49BB" w:rsidP="008B49BB">
      <w:pPr>
        <w:spacing w:line="360" w:lineRule="auto"/>
        <w:ind w:left="567" w:right="616"/>
        <w:jc w:val="both"/>
        <w:rPr>
          <w:rFonts w:ascii="Palatino Linotype" w:hAnsi="Palatino Linotype"/>
          <w:bCs/>
        </w:rPr>
      </w:pPr>
    </w:p>
    <w:p w14:paraId="4115DEDC" w14:textId="77777777" w:rsidR="008B49BB" w:rsidRDefault="008B49BB" w:rsidP="008B49BB">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7F1366F9" w14:textId="77777777" w:rsidR="008B49BB" w:rsidRDefault="008B49BB" w:rsidP="008B49BB">
      <w:pPr>
        <w:spacing w:line="360" w:lineRule="auto"/>
        <w:jc w:val="both"/>
        <w:rPr>
          <w:rFonts w:ascii="Palatino Linotype" w:hAnsi="Palatino Linotype"/>
          <w:szCs w:val="28"/>
          <w:lang w:val="es-MX"/>
        </w:rPr>
      </w:pPr>
    </w:p>
    <w:p w14:paraId="2662627C" w14:textId="77777777" w:rsidR="003E3584" w:rsidRDefault="003E3584" w:rsidP="008B49BB">
      <w:pPr>
        <w:spacing w:line="360" w:lineRule="auto"/>
        <w:jc w:val="both"/>
        <w:rPr>
          <w:rFonts w:ascii="Palatino Linotype" w:hAnsi="Palatino Linotype"/>
          <w:szCs w:val="28"/>
          <w:lang w:val="es-MX"/>
        </w:rPr>
      </w:pPr>
    </w:p>
    <w:p w14:paraId="2768E49F" w14:textId="1BFAADC8" w:rsidR="008B49BB" w:rsidRDefault="008B49BB" w:rsidP="008B49BB">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w:t>
      </w:r>
      <w:r w:rsidR="00D42A4B">
        <w:rPr>
          <w:rFonts w:ascii="Palatino Linotype" w:hAnsi="Palatino Linotype"/>
        </w:rPr>
        <w:t>diecinueve de abril</w:t>
      </w:r>
      <w:r>
        <w:rPr>
          <w:rFonts w:ascii="Palatino Linotype" w:hAnsi="Palatino Linotype"/>
        </w:rPr>
        <w:t xml:space="preserve"> de dos mil veintiuno,</w:t>
      </w:r>
      <w:r w:rsidRPr="0024200F">
        <w:rPr>
          <w:rFonts w:ascii="Palatino Linotype" w:hAnsi="Palatino Linotype"/>
        </w:rPr>
        <w:t xml:space="preserve"> en </w:t>
      </w:r>
      <w:r>
        <w:rPr>
          <w:rFonts w:ascii="Palatino Linotype" w:hAnsi="Palatino Linotype"/>
        </w:rPr>
        <w:t>los términos siguientes:</w:t>
      </w:r>
    </w:p>
    <w:p w14:paraId="7E177CBA" w14:textId="77777777" w:rsidR="008B49BB" w:rsidRDefault="008B49BB" w:rsidP="008B49BB">
      <w:pPr>
        <w:spacing w:line="360" w:lineRule="auto"/>
        <w:jc w:val="both"/>
        <w:rPr>
          <w:rFonts w:ascii="Palatino Linotype" w:hAnsi="Palatino Linotype"/>
        </w:rPr>
      </w:pPr>
    </w:p>
    <w:p w14:paraId="2EBE4606" w14:textId="77777777" w:rsidR="00D42A4B" w:rsidRPr="00D42A4B" w:rsidRDefault="008B49BB" w:rsidP="00D42A4B">
      <w:pPr>
        <w:ind w:left="567" w:right="616"/>
        <w:jc w:val="right"/>
        <w:rPr>
          <w:rFonts w:ascii="Palatino Linotype" w:hAnsi="Palatino Linotype"/>
          <w:bCs/>
          <w:i/>
          <w:sz w:val="22"/>
        </w:rPr>
      </w:pPr>
      <w:r w:rsidRPr="00157DDD">
        <w:rPr>
          <w:rFonts w:ascii="Palatino Linotype" w:hAnsi="Palatino Linotype"/>
          <w:bCs/>
          <w:i/>
          <w:sz w:val="22"/>
        </w:rPr>
        <w:t>“</w:t>
      </w:r>
      <w:r w:rsidR="00D42A4B" w:rsidRPr="00D42A4B">
        <w:rPr>
          <w:rFonts w:ascii="Palatino Linotype" w:hAnsi="Palatino Linotype"/>
          <w:bCs/>
          <w:i/>
          <w:sz w:val="22"/>
        </w:rPr>
        <w:t>Folio de la solicitud: 00242/CUAUTIT/IP/2021</w:t>
      </w:r>
    </w:p>
    <w:p w14:paraId="77927010" w14:textId="77777777" w:rsidR="00D42A4B" w:rsidRDefault="00D42A4B" w:rsidP="00D42A4B">
      <w:pPr>
        <w:ind w:left="567" w:right="616"/>
        <w:jc w:val="both"/>
        <w:rPr>
          <w:rFonts w:ascii="Palatino Linotype" w:hAnsi="Palatino Linotype"/>
          <w:bCs/>
          <w:i/>
          <w:sz w:val="22"/>
        </w:rPr>
      </w:pPr>
    </w:p>
    <w:p w14:paraId="54912C12" w14:textId="23290430" w:rsidR="00D42A4B" w:rsidRPr="00D42A4B" w:rsidRDefault="00D42A4B" w:rsidP="00D42A4B">
      <w:pPr>
        <w:ind w:left="567" w:right="616"/>
        <w:jc w:val="both"/>
        <w:rPr>
          <w:rFonts w:ascii="Palatino Linotype" w:hAnsi="Palatino Linotype"/>
          <w:bCs/>
          <w:i/>
          <w:sz w:val="22"/>
        </w:rPr>
      </w:pPr>
      <w:r w:rsidRPr="00D42A4B">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F4EEE4" w14:textId="77777777" w:rsidR="00D42A4B" w:rsidRDefault="00D42A4B" w:rsidP="00D42A4B">
      <w:pPr>
        <w:ind w:left="567" w:right="616"/>
        <w:jc w:val="both"/>
        <w:rPr>
          <w:rFonts w:ascii="Palatino Linotype" w:hAnsi="Palatino Linotype"/>
          <w:bCs/>
          <w:i/>
          <w:sz w:val="22"/>
        </w:rPr>
      </w:pPr>
    </w:p>
    <w:p w14:paraId="60548AD9" w14:textId="47E212B8" w:rsidR="00D42A4B" w:rsidRPr="00D42A4B" w:rsidRDefault="00D42A4B" w:rsidP="00D42A4B">
      <w:pPr>
        <w:ind w:left="567" w:right="616"/>
        <w:jc w:val="both"/>
        <w:rPr>
          <w:rFonts w:ascii="Palatino Linotype" w:hAnsi="Palatino Linotype"/>
          <w:b/>
          <w:i/>
          <w:sz w:val="22"/>
          <w:u w:val="single"/>
        </w:rPr>
      </w:pPr>
      <w:r w:rsidRPr="00D42A4B">
        <w:rPr>
          <w:rFonts w:ascii="Palatino Linotype" w:hAnsi="Palatino Linotype"/>
          <w:bCs/>
          <w:i/>
          <w:sz w:val="22"/>
        </w:rPr>
        <w:t xml:space="preserve">Por medio de la presente le envío un cordial saludo, y en atención a su Solicitud de Información Pública identificada como número de folio 00242/CUAUTIT/IP/2021, ingresada mediante el Sistema de Acceso a la Información Pública (SAIMEX), me permito dar respuesta en los siguientes términos: Derechos del H. Ayuntamiento de Cuautitlán, Estado de México Secretaría del Ayuntamiento – Cronista Municipal Calle Alfonso Reyes s/n, esquina Venustiano Carranza, </w:t>
      </w:r>
      <w:proofErr w:type="spellStart"/>
      <w:r w:rsidRPr="00D42A4B">
        <w:rPr>
          <w:rFonts w:ascii="Palatino Linotype" w:hAnsi="Palatino Linotype"/>
          <w:bCs/>
          <w:i/>
          <w:sz w:val="22"/>
        </w:rPr>
        <w:t>Fracc</w:t>
      </w:r>
      <w:proofErr w:type="spellEnd"/>
      <w:r w:rsidRPr="00D42A4B">
        <w:rPr>
          <w:rFonts w:ascii="Palatino Linotype" w:hAnsi="Palatino Linotype"/>
          <w:bCs/>
          <w:i/>
          <w:sz w:val="22"/>
        </w:rPr>
        <w:t xml:space="preserve">. Santa María, C.P. 54820, Cuautitlán, Estado de México </w:t>
      </w:r>
      <w:r w:rsidRPr="00D42A4B">
        <w:rPr>
          <w:rFonts w:ascii="Palatino Linotype" w:hAnsi="Palatino Linotype"/>
          <w:b/>
          <w:i/>
          <w:sz w:val="22"/>
          <w:u w:val="single"/>
        </w:rPr>
        <w:t>La reproducción total o parcial de las investigaciones realizadas durante los años 2019, 2020 y 2021 se autorizan siempre y cuando se dé el crédito correspondiente a la fuente.</w:t>
      </w:r>
    </w:p>
    <w:p w14:paraId="113F6AA6" w14:textId="77777777" w:rsidR="00D42A4B" w:rsidRDefault="00D42A4B" w:rsidP="00D42A4B">
      <w:pPr>
        <w:ind w:left="567" w:right="616"/>
        <w:jc w:val="both"/>
        <w:rPr>
          <w:rFonts w:ascii="Palatino Linotype" w:hAnsi="Palatino Linotype"/>
          <w:bCs/>
          <w:i/>
          <w:sz w:val="22"/>
        </w:rPr>
      </w:pPr>
    </w:p>
    <w:p w14:paraId="265F9EA5" w14:textId="3D7D76B2" w:rsidR="00D42A4B" w:rsidRPr="00D42A4B" w:rsidRDefault="00D42A4B" w:rsidP="00D42A4B">
      <w:pPr>
        <w:ind w:left="567" w:right="616"/>
        <w:jc w:val="both"/>
        <w:rPr>
          <w:rFonts w:ascii="Palatino Linotype" w:hAnsi="Palatino Linotype"/>
          <w:bCs/>
          <w:i/>
          <w:sz w:val="22"/>
        </w:rPr>
      </w:pPr>
      <w:r w:rsidRPr="00D42A4B">
        <w:rPr>
          <w:rFonts w:ascii="Palatino Linotype" w:hAnsi="Palatino Linotype"/>
          <w:bCs/>
          <w:i/>
          <w:sz w:val="22"/>
        </w:rPr>
        <w:t>ATENTAMENTE</w:t>
      </w:r>
    </w:p>
    <w:p w14:paraId="6618EB05" w14:textId="3D55E46D" w:rsidR="008B49BB" w:rsidRPr="00157DDD" w:rsidRDefault="00D42A4B" w:rsidP="00D42A4B">
      <w:pPr>
        <w:ind w:left="567" w:right="616"/>
        <w:jc w:val="both"/>
        <w:rPr>
          <w:rFonts w:ascii="Palatino Linotype" w:hAnsi="Palatino Linotype"/>
          <w:bCs/>
          <w:i/>
          <w:sz w:val="22"/>
        </w:rPr>
      </w:pPr>
      <w:r w:rsidRPr="00D42A4B">
        <w:rPr>
          <w:rFonts w:ascii="Palatino Linotype" w:hAnsi="Palatino Linotype"/>
          <w:bCs/>
          <w:i/>
          <w:sz w:val="22"/>
        </w:rPr>
        <w:t>LIC. LUIS UBALDO GARAY RIOS</w:t>
      </w:r>
      <w:r w:rsidR="008B49BB">
        <w:rPr>
          <w:rFonts w:ascii="Palatino Linotype" w:hAnsi="Palatino Linotype"/>
          <w:bCs/>
          <w:i/>
          <w:sz w:val="22"/>
        </w:rPr>
        <w:t>”</w:t>
      </w:r>
    </w:p>
    <w:p w14:paraId="64FD1DF8" w14:textId="77777777" w:rsidR="008B49BB" w:rsidRDefault="008B49BB" w:rsidP="008B49BB">
      <w:pPr>
        <w:spacing w:line="360" w:lineRule="auto"/>
        <w:ind w:right="616"/>
        <w:jc w:val="both"/>
        <w:rPr>
          <w:rFonts w:ascii="Palatino Linotype" w:hAnsi="Palatino Linotype"/>
          <w:bCs/>
        </w:rPr>
      </w:pPr>
    </w:p>
    <w:p w14:paraId="5D73964C" w14:textId="78934D74" w:rsidR="008B49BB" w:rsidRDefault="008B49BB" w:rsidP="008B49BB">
      <w:pPr>
        <w:spacing w:line="360" w:lineRule="auto"/>
        <w:ind w:right="49"/>
        <w:jc w:val="both"/>
        <w:rPr>
          <w:rFonts w:ascii="Palatino Linotype" w:hAnsi="Palatino Linotype"/>
          <w:bCs/>
        </w:rPr>
      </w:pPr>
      <w:r>
        <w:rPr>
          <w:rFonts w:ascii="Palatino Linotype" w:hAnsi="Palatino Linotype"/>
          <w:bCs/>
        </w:rPr>
        <w:t xml:space="preserve">Anexando a su respuesta </w:t>
      </w:r>
      <w:r w:rsidR="00D42A4B">
        <w:rPr>
          <w:rFonts w:ascii="Palatino Linotype" w:hAnsi="Palatino Linotype"/>
          <w:bCs/>
        </w:rPr>
        <w:t>el</w:t>
      </w:r>
      <w:r>
        <w:rPr>
          <w:rFonts w:ascii="Palatino Linotype" w:hAnsi="Palatino Linotype"/>
          <w:bCs/>
        </w:rPr>
        <w:t xml:space="preserve"> archivo electrónico “</w:t>
      </w:r>
      <w:proofErr w:type="spellStart"/>
      <w:r w:rsidR="00D42A4B" w:rsidRPr="00D42A4B">
        <w:rPr>
          <w:rFonts w:ascii="Palatino Linotype" w:hAnsi="Palatino Linotype"/>
          <w:b/>
        </w:rPr>
        <w:t>cronicas</w:t>
      </w:r>
      <w:proofErr w:type="spellEnd"/>
      <w:r w:rsidR="00D42A4B" w:rsidRPr="00D42A4B">
        <w:rPr>
          <w:rFonts w:ascii="Palatino Linotype" w:hAnsi="Palatino Linotype"/>
          <w:b/>
        </w:rPr>
        <w:t xml:space="preserve"> e historias de cuautitlan.zip</w:t>
      </w:r>
      <w:r>
        <w:rPr>
          <w:rFonts w:ascii="Palatino Linotype" w:hAnsi="Palatino Linotype"/>
          <w:bCs/>
        </w:rPr>
        <w:t>”, que al ser del conocimiento de las partes no se inserta en este apartado, en obvio de repeticiones innecesarias, máxime que serán objeto de estudio en párrafos posteriores.</w:t>
      </w:r>
    </w:p>
    <w:p w14:paraId="3659CE55" w14:textId="77777777" w:rsidR="008B49BB" w:rsidRDefault="008B49BB" w:rsidP="008B49BB">
      <w:pPr>
        <w:spacing w:line="360" w:lineRule="auto"/>
        <w:ind w:right="616"/>
        <w:jc w:val="both"/>
        <w:rPr>
          <w:rFonts w:ascii="Palatino Linotype" w:hAnsi="Palatino Linotype"/>
          <w:bCs/>
        </w:rPr>
      </w:pPr>
    </w:p>
    <w:p w14:paraId="16B2D0F8" w14:textId="26D57795" w:rsidR="00D42A4B" w:rsidRPr="00D42A4B" w:rsidRDefault="008B49BB" w:rsidP="00D42A4B">
      <w:pPr>
        <w:spacing w:line="360" w:lineRule="auto"/>
        <w:jc w:val="both"/>
        <w:rPr>
          <w:rFonts w:ascii="Palatino Linotype" w:eastAsia="Calibri" w:hAnsi="Palatino Linotype" w:cs="Arial"/>
          <w:szCs w:val="22"/>
          <w:lang w:val="es-MX" w:eastAsia="en-US"/>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00D42A4B" w:rsidRPr="00D42A4B">
        <w:rPr>
          <w:rFonts w:ascii="Palatino Linotype" w:eastAsia="Calibri" w:hAnsi="Palatino Linotype" w:cs="Arial"/>
          <w:lang w:val="es-MX" w:eastAsia="en-US"/>
        </w:rPr>
        <w:t>Inconforme con la respuesta notificada por el</w:t>
      </w:r>
      <w:r w:rsidR="00D42A4B" w:rsidRPr="00D42A4B">
        <w:rPr>
          <w:rFonts w:ascii="Palatino Linotype" w:eastAsia="Calibri" w:hAnsi="Palatino Linotype" w:cs="Arial"/>
          <w:b/>
          <w:lang w:val="es-MX" w:eastAsia="en-US"/>
        </w:rPr>
        <w:t xml:space="preserve"> Sujeto Obligado</w:t>
      </w:r>
      <w:r w:rsidR="00D42A4B" w:rsidRPr="00D42A4B">
        <w:rPr>
          <w:rFonts w:ascii="Palatino Linotype" w:eastAsia="Calibri" w:hAnsi="Palatino Linotype" w:cs="Arial"/>
          <w:lang w:val="es-MX" w:eastAsia="en-US"/>
        </w:rPr>
        <w:t>, el</w:t>
      </w:r>
      <w:r w:rsidR="00D42A4B" w:rsidRPr="00D42A4B">
        <w:rPr>
          <w:rFonts w:ascii="Palatino Linotype" w:eastAsia="Calibri" w:hAnsi="Palatino Linotype" w:cs="Arial"/>
          <w:b/>
          <w:lang w:val="es-MX" w:eastAsia="en-US"/>
        </w:rPr>
        <w:t xml:space="preserve"> Recurrente </w:t>
      </w:r>
      <w:r w:rsidR="00D42A4B" w:rsidRPr="00D42A4B">
        <w:rPr>
          <w:rFonts w:ascii="Palatino Linotype" w:eastAsia="Calibri" w:hAnsi="Palatino Linotype" w:cs="Arial"/>
          <w:lang w:val="es-MX" w:eastAsia="en-US"/>
        </w:rPr>
        <w:t xml:space="preserve">interpuso el presente recurso de revisión, en fecha </w:t>
      </w:r>
      <w:r w:rsidR="00D42A4B">
        <w:rPr>
          <w:rFonts w:ascii="Palatino Linotype" w:eastAsia="Calibri" w:hAnsi="Palatino Linotype" w:cs="Arial"/>
          <w:lang w:val="es-MX" w:eastAsia="en-US"/>
        </w:rPr>
        <w:t>veintiséis</w:t>
      </w:r>
      <w:r w:rsidR="00D42A4B" w:rsidRPr="00D42A4B">
        <w:rPr>
          <w:rFonts w:ascii="Palatino Linotype" w:eastAsia="Calibri" w:hAnsi="Palatino Linotype" w:cs="Arial"/>
          <w:lang w:val="es-MX" w:eastAsia="en-US"/>
        </w:rPr>
        <w:t xml:space="preserve"> de abril de dos </w:t>
      </w:r>
      <w:r w:rsidR="00D42A4B" w:rsidRPr="00D42A4B">
        <w:rPr>
          <w:rFonts w:ascii="Palatino Linotype" w:eastAsia="Calibri" w:hAnsi="Palatino Linotype" w:cs="Arial"/>
          <w:lang w:val="es-MX" w:eastAsia="en-US"/>
        </w:rPr>
        <w:lastRenderedPageBreak/>
        <w:t>mil vei</w:t>
      </w:r>
      <w:r w:rsidR="00D42A4B">
        <w:rPr>
          <w:rFonts w:ascii="Palatino Linotype" w:eastAsia="Calibri" w:hAnsi="Palatino Linotype" w:cs="Arial"/>
          <w:lang w:val="es-MX" w:eastAsia="en-US"/>
        </w:rPr>
        <w:t>ntiuno</w:t>
      </w:r>
      <w:r w:rsidR="00D42A4B" w:rsidRPr="00D42A4B">
        <w:rPr>
          <w:rFonts w:ascii="Palatino Linotype" w:eastAsia="Calibri" w:hAnsi="Palatino Linotype" w:cs="Arial"/>
          <w:lang w:val="es-MX" w:eastAsia="en-US"/>
        </w:rPr>
        <w:t>, el cual fue registrado</w:t>
      </w:r>
      <w:r w:rsidR="00D42A4B" w:rsidRPr="00D42A4B">
        <w:rPr>
          <w:rFonts w:ascii="Palatino Linotype" w:eastAsia="Calibri" w:hAnsi="Palatino Linotype" w:cs="Arial"/>
          <w:b/>
          <w:lang w:val="es-MX" w:eastAsia="en-US"/>
        </w:rPr>
        <w:t xml:space="preserve"> </w:t>
      </w:r>
      <w:r w:rsidR="00D42A4B" w:rsidRPr="00D42A4B">
        <w:rPr>
          <w:rFonts w:ascii="Palatino Linotype" w:eastAsia="Calibri" w:hAnsi="Palatino Linotype" w:cs="Arial"/>
          <w:lang w:val="es-MX" w:eastAsia="en-US"/>
        </w:rPr>
        <w:t xml:space="preserve">en el sistema electrónico con el expediente número </w:t>
      </w:r>
      <w:r w:rsidR="00D42A4B" w:rsidRPr="00D42A4B">
        <w:rPr>
          <w:rFonts w:ascii="Palatino Linotype" w:eastAsia="Calibri" w:hAnsi="Palatino Linotype" w:cs="Arial"/>
          <w:b/>
          <w:bCs/>
          <w:lang w:val="es-MX" w:eastAsia="es-MX"/>
        </w:rPr>
        <w:t>02450/INFOEM/IP/RR/2021</w:t>
      </w:r>
      <w:r w:rsidR="00D42A4B" w:rsidRPr="00D42A4B">
        <w:rPr>
          <w:rFonts w:ascii="Palatino Linotype" w:eastAsia="Calibri" w:hAnsi="Palatino Linotype" w:cs="Arial"/>
          <w:lang w:val="es-MX" w:eastAsia="en-US"/>
        </w:rPr>
        <w:t xml:space="preserve">, en el cual </w:t>
      </w:r>
      <w:r w:rsidR="00D42A4B" w:rsidRPr="00D42A4B">
        <w:rPr>
          <w:rFonts w:ascii="Palatino Linotype" w:eastAsia="Calibri" w:hAnsi="Palatino Linotype" w:cs="Arial"/>
          <w:szCs w:val="22"/>
          <w:lang w:val="es-MX" w:eastAsia="en-US"/>
        </w:rPr>
        <w:t>arguye, las siguientes manifestaciones:</w:t>
      </w:r>
    </w:p>
    <w:p w14:paraId="650782C6" w14:textId="77777777" w:rsidR="00D42A4B" w:rsidRPr="00D42A4B" w:rsidRDefault="00D42A4B" w:rsidP="00D42A4B">
      <w:pPr>
        <w:spacing w:line="360" w:lineRule="auto"/>
        <w:jc w:val="both"/>
        <w:rPr>
          <w:rFonts w:ascii="Palatino Linotype" w:eastAsia="Calibri" w:hAnsi="Palatino Linotype" w:cs="Arial"/>
          <w:b/>
          <w:sz w:val="8"/>
          <w:szCs w:val="22"/>
          <w:lang w:val="es-MX" w:eastAsia="en-US"/>
        </w:rPr>
      </w:pPr>
    </w:p>
    <w:p w14:paraId="6C30C71C" w14:textId="77777777" w:rsidR="00D42A4B" w:rsidRPr="00D42A4B" w:rsidRDefault="00D42A4B" w:rsidP="00D42A4B">
      <w:pPr>
        <w:numPr>
          <w:ilvl w:val="0"/>
          <w:numId w:val="6"/>
        </w:numPr>
        <w:spacing w:after="160" w:line="256" w:lineRule="auto"/>
        <w:jc w:val="both"/>
        <w:rPr>
          <w:rFonts w:ascii="Palatino Linotype" w:hAnsi="Palatino Linotype" w:cs="Arial"/>
          <w:b/>
        </w:rPr>
      </w:pPr>
      <w:r w:rsidRPr="00D42A4B">
        <w:rPr>
          <w:rFonts w:ascii="Palatino Linotype" w:hAnsi="Palatino Linotype" w:cs="Arial"/>
          <w:b/>
        </w:rPr>
        <w:t>Acto Impugnado:</w:t>
      </w:r>
    </w:p>
    <w:p w14:paraId="26536D91" w14:textId="1D73B101" w:rsidR="00D42A4B" w:rsidRPr="00D42A4B" w:rsidRDefault="00D42A4B" w:rsidP="00D42A4B">
      <w:pPr>
        <w:ind w:left="851" w:right="851"/>
        <w:jc w:val="both"/>
        <w:rPr>
          <w:rFonts w:ascii="Palatino Linotype" w:eastAsia="Calibri" w:hAnsi="Palatino Linotype" w:cs="Arial"/>
          <w:i/>
          <w:sz w:val="22"/>
          <w:szCs w:val="22"/>
          <w:lang w:val="es-MX" w:eastAsia="en-US"/>
        </w:rPr>
      </w:pPr>
      <w:r w:rsidRPr="00D42A4B">
        <w:rPr>
          <w:rFonts w:ascii="Palatino Linotype" w:eastAsia="Calibri" w:hAnsi="Palatino Linotype" w:cs="Arial"/>
          <w:i/>
          <w:sz w:val="22"/>
          <w:szCs w:val="22"/>
          <w:lang w:val="es-MX" w:eastAsia="en-US"/>
        </w:rPr>
        <w:t>“No se entregó la información solicitada.” [Sic].</w:t>
      </w:r>
    </w:p>
    <w:p w14:paraId="699F18D5" w14:textId="77777777" w:rsidR="00D42A4B" w:rsidRPr="00D42A4B" w:rsidRDefault="00D42A4B" w:rsidP="00D42A4B">
      <w:pPr>
        <w:spacing w:line="360" w:lineRule="auto"/>
        <w:ind w:left="851" w:right="851"/>
        <w:jc w:val="both"/>
        <w:rPr>
          <w:rFonts w:ascii="Palatino Linotype" w:eastAsia="Calibri" w:hAnsi="Palatino Linotype" w:cs="Arial"/>
          <w:i/>
          <w:lang w:val="es-MX" w:eastAsia="en-US"/>
        </w:rPr>
      </w:pPr>
    </w:p>
    <w:p w14:paraId="17889652" w14:textId="77777777" w:rsidR="00D42A4B" w:rsidRPr="00D42A4B" w:rsidRDefault="00D42A4B" w:rsidP="00D42A4B">
      <w:pPr>
        <w:numPr>
          <w:ilvl w:val="0"/>
          <w:numId w:val="6"/>
        </w:numPr>
        <w:spacing w:after="160" w:line="256" w:lineRule="auto"/>
        <w:jc w:val="both"/>
        <w:rPr>
          <w:rFonts w:ascii="Palatino Linotype" w:hAnsi="Palatino Linotype" w:cs="Arial"/>
        </w:rPr>
      </w:pPr>
      <w:r w:rsidRPr="00D42A4B">
        <w:rPr>
          <w:rFonts w:ascii="Palatino Linotype" w:hAnsi="Palatino Linotype" w:cs="Arial"/>
          <w:b/>
        </w:rPr>
        <w:t>Razones o Motivos de Inconformidad</w:t>
      </w:r>
      <w:r w:rsidRPr="00D42A4B">
        <w:rPr>
          <w:rFonts w:ascii="Palatino Linotype" w:hAnsi="Palatino Linotype" w:cs="Arial"/>
        </w:rPr>
        <w:t xml:space="preserve">: </w:t>
      </w:r>
    </w:p>
    <w:p w14:paraId="6DFB93B0" w14:textId="41EB6BA1" w:rsidR="00D42A4B" w:rsidRPr="00D42A4B" w:rsidRDefault="00D42A4B" w:rsidP="00D42A4B">
      <w:pPr>
        <w:ind w:left="851" w:right="851"/>
        <w:jc w:val="both"/>
        <w:rPr>
          <w:rFonts w:ascii="Palatino Linotype" w:eastAsia="Calibri" w:hAnsi="Palatino Linotype" w:cs="Arial"/>
          <w:i/>
          <w:sz w:val="22"/>
          <w:szCs w:val="22"/>
          <w:lang w:val="es-MX" w:eastAsia="en-US"/>
        </w:rPr>
      </w:pPr>
      <w:r w:rsidRPr="00D42A4B">
        <w:rPr>
          <w:rFonts w:ascii="Palatino Linotype" w:eastAsia="Calibri" w:hAnsi="Palatino Linotype" w:cs="Arial"/>
          <w:i/>
          <w:sz w:val="22"/>
          <w:szCs w:val="22"/>
          <w:lang w:val="es-MX" w:eastAsia="en-US"/>
        </w:rPr>
        <w:t>“Es obligación del ente entregar la información solicitada, no referir dónde se puede encontrar.” [Sic].</w:t>
      </w:r>
    </w:p>
    <w:p w14:paraId="675DC736" w14:textId="77777777" w:rsidR="00D42A4B" w:rsidRPr="00D42A4B" w:rsidRDefault="00D42A4B" w:rsidP="00D42A4B">
      <w:pPr>
        <w:spacing w:line="360" w:lineRule="auto"/>
        <w:ind w:right="851"/>
        <w:jc w:val="both"/>
        <w:rPr>
          <w:rFonts w:ascii="Palatino Linotype" w:eastAsia="Calibri" w:hAnsi="Palatino Linotype" w:cs="Arial"/>
          <w:i/>
          <w:szCs w:val="22"/>
          <w:lang w:val="es-MX" w:eastAsia="en-US"/>
        </w:rPr>
      </w:pPr>
    </w:p>
    <w:p w14:paraId="196776FB" w14:textId="59761EAE" w:rsidR="00D42A4B" w:rsidRPr="00D42A4B" w:rsidRDefault="00D42A4B" w:rsidP="00D42A4B">
      <w:pPr>
        <w:spacing w:line="360" w:lineRule="auto"/>
        <w:jc w:val="both"/>
        <w:rPr>
          <w:rFonts w:ascii="Palatino Linotype" w:hAnsi="Palatino Linotype" w:cs="Arial"/>
        </w:rPr>
      </w:pPr>
      <w:r w:rsidRPr="00D42A4B">
        <w:rPr>
          <w:rFonts w:ascii="Palatino Linotype" w:hAnsi="Palatino Linotype" w:cs="Arial"/>
        </w:rPr>
        <w:t xml:space="preserve">Adjuntando el archivo denominado </w:t>
      </w:r>
      <w:r w:rsidRPr="00D42A4B">
        <w:rPr>
          <w:rFonts w:ascii="Palatino Linotype" w:hAnsi="Palatino Linotype" w:cs="Arial"/>
          <w:i/>
        </w:rPr>
        <w:t>“</w:t>
      </w:r>
      <w:r w:rsidRPr="00D42A4B">
        <w:rPr>
          <w:rFonts w:ascii="Palatino Linotype" w:hAnsi="Palatino Linotype"/>
          <w:b/>
          <w:bCs/>
          <w:i/>
        </w:rPr>
        <w:t xml:space="preserve">Oficio Reglamento Interno de la </w:t>
      </w:r>
      <w:proofErr w:type="spellStart"/>
      <w:r w:rsidRPr="00D42A4B">
        <w:rPr>
          <w:rFonts w:ascii="Palatino Linotype" w:hAnsi="Palatino Linotype"/>
          <w:b/>
          <w:bCs/>
          <w:i/>
        </w:rPr>
        <w:t>Administración</w:t>
      </w:r>
      <w:proofErr w:type="spellEnd"/>
      <w:r w:rsidRPr="00D42A4B">
        <w:rPr>
          <w:rFonts w:ascii="Palatino Linotype" w:hAnsi="Palatino Linotype"/>
          <w:b/>
          <w:bCs/>
          <w:i/>
        </w:rPr>
        <w:t xml:space="preserve"> Pública.pdf</w:t>
      </w:r>
      <w:r w:rsidRPr="00D42A4B">
        <w:rPr>
          <w:rFonts w:ascii="Palatino Linotype" w:hAnsi="Palatino Linotype" w:cs="Arial"/>
          <w:i/>
        </w:rPr>
        <w:t>”</w:t>
      </w:r>
      <w:r w:rsidRPr="00D42A4B">
        <w:rPr>
          <w:rFonts w:ascii="Palatino Linotype" w:hAnsi="Palatino Linotype" w:cs="Arial"/>
        </w:rPr>
        <w:t>;</w:t>
      </w:r>
      <w:r>
        <w:rPr>
          <w:rFonts w:ascii="Palatino Linotype" w:hAnsi="Palatino Linotype" w:cs="Arial"/>
        </w:rPr>
        <w:t xml:space="preserve"> del cual se advierte respuesta a una solicitud de información diversa a la que origino el presente medio de impugnación.</w:t>
      </w:r>
    </w:p>
    <w:p w14:paraId="73EACEE4" w14:textId="77777777" w:rsidR="003E3584" w:rsidRDefault="003E3584" w:rsidP="008B49BB">
      <w:pPr>
        <w:spacing w:line="360" w:lineRule="auto"/>
        <w:ind w:right="51"/>
        <w:jc w:val="both"/>
        <w:rPr>
          <w:rFonts w:ascii="Palatino Linotype" w:hAnsi="Palatino Linotype"/>
        </w:rPr>
      </w:pPr>
    </w:p>
    <w:p w14:paraId="120FED67" w14:textId="23079510" w:rsidR="008B49BB" w:rsidRDefault="008B49BB" w:rsidP="008B49BB">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9C1625">
        <w:rPr>
          <w:rFonts w:ascii="Palatino Linotype" w:hAnsi="Palatino Linotype" w:cs="Arial"/>
        </w:rPr>
        <w:t>veintiséis de abril</w:t>
      </w:r>
      <w:r>
        <w:rPr>
          <w:rFonts w:ascii="Palatino Linotype" w:hAnsi="Palatino Linotype" w:cs="Arial"/>
        </w:rPr>
        <w:t xml:space="preserve"> de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0813438A" w14:textId="77777777" w:rsidR="008B49BB" w:rsidRDefault="008B49BB" w:rsidP="008B49BB">
      <w:pPr>
        <w:spacing w:line="360" w:lineRule="auto"/>
        <w:ind w:right="49"/>
        <w:jc w:val="both"/>
        <w:rPr>
          <w:rFonts w:ascii="Palatino Linotype" w:hAnsi="Palatino Linotype" w:cs="Arial"/>
          <w:lang w:val="es-ES_tradnl"/>
        </w:rPr>
      </w:pPr>
    </w:p>
    <w:p w14:paraId="6612C4AC" w14:textId="11973B2C" w:rsidR="008B49BB" w:rsidRDefault="008B49BB" w:rsidP="008B49BB">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9C1625">
        <w:rPr>
          <w:rFonts w:ascii="Palatino Linotype" w:hAnsi="Palatino Linotype" w:cs="Arial"/>
        </w:rPr>
        <w:t>treinta</w:t>
      </w:r>
      <w:r>
        <w:rPr>
          <w:rFonts w:ascii="Palatino Linotype" w:hAnsi="Palatino Linotype" w:cs="Arial"/>
        </w:rPr>
        <w:t xml:space="preserve"> de abril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 xml:space="preserve">a disposición de las partes, para que en un plazo máximo de siete días </w:t>
      </w:r>
      <w:r w:rsidRPr="0024200F">
        <w:rPr>
          <w:rFonts w:ascii="Palatino Linotype" w:hAnsi="Palatino Linotype" w:cs="Arial"/>
        </w:rPr>
        <w:lastRenderedPageBreak/>
        <w:t>hábiles, realizarán manifestaciones y ofrecieran las pruebas y alegatos que a su derecho conviniera o exhibieran el informe justificado, según fuera el caso.</w:t>
      </w:r>
    </w:p>
    <w:p w14:paraId="790FD585" w14:textId="77777777" w:rsidR="008B49BB" w:rsidRDefault="008B49BB" w:rsidP="008B49BB">
      <w:pPr>
        <w:spacing w:line="360" w:lineRule="auto"/>
        <w:ind w:right="49"/>
        <w:jc w:val="both"/>
        <w:rPr>
          <w:rFonts w:ascii="Palatino Linotype" w:hAnsi="Palatino Linotype" w:cs="Arial"/>
        </w:rPr>
      </w:pPr>
    </w:p>
    <w:p w14:paraId="6F7F43C1" w14:textId="77777777" w:rsidR="003E3584" w:rsidRDefault="003E3584" w:rsidP="008B49BB">
      <w:pPr>
        <w:spacing w:line="360" w:lineRule="auto"/>
        <w:ind w:right="49"/>
        <w:jc w:val="both"/>
        <w:rPr>
          <w:rFonts w:ascii="Palatino Linotype" w:hAnsi="Palatino Linotype" w:cs="Arial"/>
        </w:rPr>
      </w:pPr>
    </w:p>
    <w:p w14:paraId="54CCA64F" w14:textId="5D3B81D7" w:rsidR="009C1625" w:rsidRDefault="008B49BB" w:rsidP="009C1625">
      <w:pPr>
        <w:spacing w:line="360" w:lineRule="auto"/>
        <w:jc w:val="both"/>
        <w:rPr>
          <w:rFonts w:ascii="Palatino Linotype" w:eastAsia="Calibri" w:hAnsi="Palatino Linotype" w:cs="Arial"/>
          <w:lang w:val="es-MX" w:eastAsia="en-US"/>
        </w:rPr>
      </w:pPr>
      <w:r w:rsidRPr="002012DE">
        <w:rPr>
          <w:rFonts w:ascii="Palatino Linotype" w:eastAsia="Arial Unicode MS" w:hAnsi="Palatino Linotype" w:cs="Arial"/>
          <w:b/>
          <w:sz w:val="28"/>
          <w:szCs w:val="28"/>
        </w:rPr>
        <w:t xml:space="preserve">SEXTO. </w:t>
      </w:r>
      <w:r w:rsidR="009C1625" w:rsidRPr="009C1625">
        <w:rPr>
          <w:rFonts w:ascii="Palatino Linotype" w:eastAsia="Calibri" w:hAnsi="Palatino Linotype" w:cs="Arial"/>
          <w:lang w:val="es-MX" w:eastAsia="en-US"/>
        </w:rPr>
        <w:t xml:space="preserve">De las constancias que obran en el expediente electrónico del SAIMEX, se advierte que el </w:t>
      </w:r>
      <w:r w:rsidR="009C1625" w:rsidRPr="009C1625">
        <w:rPr>
          <w:rFonts w:ascii="Palatino Linotype" w:eastAsia="Calibri" w:hAnsi="Palatino Linotype" w:cs="Arial"/>
          <w:b/>
          <w:lang w:val="es-MX" w:eastAsia="en-US"/>
        </w:rPr>
        <w:t>Sujeto Obligado</w:t>
      </w:r>
      <w:r w:rsidR="009C1625" w:rsidRPr="009C1625">
        <w:rPr>
          <w:rFonts w:ascii="Palatino Linotype" w:eastAsia="Calibri" w:hAnsi="Palatino Linotype" w:cs="Arial"/>
          <w:lang w:val="es-MX" w:eastAsia="en-US"/>
        </w:rPr>
        <w:t xml:space="preserve"> no presentó su respectivo Informe Justificado; asimismo, el particular tampoco remitió alegatos, pruebas o manifestaciones, tal y como se advierte a continuación:</w:t>
      </w:r>
    </w:p>
    <w:p w14:paraId="4EF0F8E9" w14:textId="77777777" w:rsidR="009C1625" w:rsidRDefault="009C1625" w:rsidP="009C1625">
      <w:pPr>
        <w:spacing w:line="360" w:lineRule="auto"/>
        <w:jc w:val="both"/>
        <w:rPr>
          <w:rFonts w:ascii="Palatino Linotype" w:eastAsia="Calibri" w:hAnsi="Palatino Linotype" w:cs="Arial"/>
          <w:lang w:val="es-MX" w:eastAsia="en-US"/>
        </w:rPr>
      </w:pPr>
    </w:p>
    <w:p w14:paraId="4A14F519" w14:textId="035489EA" w:rsidR="009C1625" w:rsidRPr="009C1625" w:rsidRDefault="009C1625" w:rsidP="009C1625">
      <w:pPr>
        <w:spacing w:line="360" w:lineRule="auto"/>
        <w:jc w:val="both"/>
        <w:rPr>
          <w:rFonts w:ascii="Palatino Linotype" w:eastAsia="Calibri" w:hAnsi="Palatino Linotype" w:cs="Arial"/>
          <w:lang w:val="es-MX" w:eastAsia="en-US"/>
        </w:rPr>
      </w:pPr>
      <w:r w:rsidRPr="009C1625">
        <w:rPr>
          <w:rFonts w:ascii="Palatino Linotype" w:eastAsia="Calibri" w:hAnsi="Palatino Linotype" w:cs="Arial"/>
          <w:noProof/>
          <w:lang w:val="es-MX" w:eastAsia="es-MX"/>
        </w:rPr>
        <w:drawing>
          <wp:inline distT="0" distB="0" distL="0" distR="0" wp14:anchorId="670825BD" wp14:editId="3D492EBB">
            <wp:extent cx="5791835" cy="16878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687830"/>
                    </a:xfrm>
                    <a:prstGeom prst="rect">
                      <a:avLst/>
                    </a:prstGeom>
                  </pic:spPr>
                </pic:pic>
              </a:graphicData>
            </a:graphic>
          </wp:inline>
        </w:drawing>
      </w:r>
    </w:p>
    <w:p w14:paraId="210B961A" w14:textId="77777777" w:rsidR="009C1625" w:rsidRPr="009C1625" w:rsidRDefault="009C1625" w:rsidP="009C1625">
      <w:pPr>
        <w:rPr>
          <w:lang w:val="es-MX"/>
        </w:rPr>
      </w:pPr>
    </w:p>
    <w:p w14:paraId="7FFE4EA2" w14:textId="77777777" w:rsidR="009C1625" w:rsidRDefault="009C1625" w:rsidP="008B49BB">
      <w:pPr>
        <w:pStyle w:val="Prrafodelista"/>
        <w:spacing w:line="360" w:lineRule="auto"/>
        <w:ind w:left="0"/>
        <w:jc w:val="both"/>
        <w:rPr>
          <w:rFonts w:ascii="Palatino Linotype" w:hAnsi="Palatino Linotype" w:cs="Arial"/>
          <w:b/>
          <w:sz w:val="28"/>
          <w:lang w:val="es-ES_tradnl"/>
        </w:rPr>
      </w:pPr>
    </w:p>
    <w:p w14:paraId="6F9DC107" w14:textId="4A6B3E6E" w:rsidR="008B49BB" w:rsidRDefault="008B49BB" w:rsidP="008B49BB">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9C1625">
        <w:rPr>
          <w:rFonts w:ascii="Palatino Linotype" w:eastAsiaTheme="minorHAnsi" w:hAnsi="Palatino Linotype" w:cs="Arial"/>
          <w:lang w:val="es-MX" w:eastAsia="en-US"/>
        </w:rPr>
        <w:t>nueve de junio</w:t>
      </w:r>
      <w:r w:rsidR="003E3584">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12031CF0" w14:textId="77777777" w:rsidR="008B49BB" w:rsidRDefault="008B49BB" w:rsidP="008B49BB">
      <w:pPr>
        <w:pStyle w:val="Prrafodelista"/>
        <w:spacing w:line="360" w:lineRule="auto"/>
        <w:ind w:left="0"/>
        <w:jc w:val="both"/>
        <w:rPr>
          <w:rFonts w:ascii="Palatino Linotype" w:eastAsiaTheme="minorHAnsi" w:hAnsi="Palatino Linotype" w:cs="Arial"/>
          <w:lang w:val="es-MX" w:eastAsia="en-US"/>
        </w:rPr>
      </w:pPr>
    </w:p>
    <w:p w14:paraId="1C79CC2D" w14:textId="77777777" w:rsidR="003E3584" w:rsidRDefault="003E3584" w:rsidP="008B49BB">
      <w:pPr>
        <w:pStyle w:val="Prrafodelista"/>
        <w:spacing w:line="360" w:lineRule="auto"/>
        <w:ind w:left="0"/>
        <w:jc w:val="both"/>
        <w:rPr>
          <w:rFonts w:ascii="Palatino Linotype" w:eastAsiaTheme="minorHAnsi" w:hAnsi="Palatino Linotype" w:cs="Arial"/>
          <w:lang w:val="es-MX" w:eastAsia="en-US"/>
        </w:rPr>
      </w:pPr>
    </w:p>
    <w:p w14:paraId="079A9B8A" w14:textId="77777777" w:rsidR="003E3584" w:rsidRPr="007A631B" w:rsidRDefault="003E3584" w:rsidP="003E3584">
      <w:pPr>
        <w:spacing w:line="360" w:lineRule="auto"/>
        <w:jc w:val="both"/>
        <w:rPr>
          <w:rFonts w:ascii="Palatino Linotype" w:hAnsi="Palatino Linotype" w:cs="Arial"/>
          <w:b/>
          <w:sz w:val="28"/>
          <w:szCs w:val="28"/>
        </w:rPr>
      </w:pPr>
      <w:r w:rsidRPr="007A631B">
        <w:rPr>
          <w:rFonts w:ascii="Palatino Linotype" w:hAnsi="Palatino Linotype" w:cs="Arial"/>
          <w:b/>
          <w:sz w:val="28"/>
          <w:szCs w:val="28"/>
        </w:rPr>
        <w:lastRenderedPageBreak/>
        <w:t>OCTAVO. De la ampliación del término para resolver.</w:t>
      </w:r>
    </w:p>
    <w:p w14:paraId="514DB1A8" w14:textId="0D238DB9" w:rsidR="003E3584" w:rsidRPr="007A631B" w:rsidRDefault="003E3584" w:rsidP="003E3584">
      <w:pPr>
        <w:spacing w:line="360" w:lineRule="auto"/>
        <w:jc w:val="both"/>
        <w:rPr>
          <w:rFonts w:ascii="Palatino Linotype" w:hAnsi="Palatino Linotype" w:cs="Arial"/>
        </w:rPr>
      </w:pPr>
      <w:r w:rsidRPr="00392F73">
        <w:rPr>
          <w:rFonts w:ascii="Palatino Linotype" w:hAnsi="Palatino Linotype" w:cs="Arial"/>
        </w:rPr>
        <w:t xml:space="preserve">En fecha </w:t>
      </w:r>
      <w:r w:rsidR="009C1625">
        <w:rPr>
          <w:rFonts w:ascii="Palatino Linotype" w:hAnsi="Palatino Linotype" w:cs="Arial"/>
        </w:rPr>
        <w:t>quince de junio</w:t>
      </w:r>
      <w:r w:rsidRPr="00392F73">
        <w:rPr>
          <w:rFonts w:ascii="Palatino Linotype" w:hAnsi="Palatino Linotype" w:cs="Arial"/>
        </w:rPr>
        <w:t xml:space="preserve"> de dos mil veintiuno, atendiendo que había transcurrido el </w:t>
      </w:r>
      <w:r w:rsidRPr="007A631B">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14:paraId="2CA56089" w14:textId="77777777" w:rsidR="003E3584" w:rsidRPr="003E3584" w:rsidRDefault="003E3584" w:rsidP="008B49BB">
      <w:pPr>
        <w:pStyle w:val="Prrafodelista"/>
        <w:spacing w:line="360" w:lineRule="auto"/>
        <w:ind w:left="0"/>
        <w:jc w:val="both"/>
        <w:rPr>
          <w:rFonts w:ascii="Palatino Linotype" w:eastAsiaTheme="minorHAnsi" w:hAnsi="Palatino Linotype" w:cs="Arial"/>
          <w:lang w:eastAsia="en-US"/>
        </w:rPr>
      </w:pPr>
    </w:p>
    <w:p w14:paraId="5F752DD3" w14:textId="77777777" w:rsidR="003E3584" w:rsidRDefault="003E3584" w:rsidP="008B49BB">
      <w:pPr>
        <w:pStyle w:val="Prrafodelista"/>
        <w:spacing w:line="360" w:lineRule="auto"/>
        <w:ind w:left="0"/>
        <w:jc w:val="both"/>
        <w:rPr>
          <w:rFonts w:ascii="Palatino Linotype" w:eastAsiaTheme="minorHAnsi" w:hAnsi="Palatino Linotype" w:cs="Arial"/>
          <w:lang w:val="es-MX" w:eastAsia="en-US"/>
        </w:rPr>
      </w:pPr>
    </w:p>
    <w:p w14:paraId="2D6BF17D" w14:textId="77777777" w:rsidR="008B49BB" w:rsidRPr="0024200F" w:rsidRDefault="008B49BB" w:rsidP="008B49BB">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11C093A" w14:textId="77777777" w:rsidR="008B49BB" w:rsidRPr="00825F67" w:rsidRDefault="008B49BB" w:rsidP="008B49BB">
      <w:pPr>
        <w:spacing w:line="360" w:lineRule="auto"/>
        <w:ind w:right="49"/>
        <w:jc w:val="both"/>
        <w:rPr>
          <w:rFonts w:ascii="Palatino Linotype" w:hAnsi="Palatino Linotype"/>
          <w:szCs w:val="28"/>
        </w:rPr>
      </w:pPr>
    </w:p>
    <w:p w14:paraId="4B9AAE1E" w14:textId="77777777" w:rsidR="008B49BB" w:rsidRPr="00FB3150" w:rsidRDefault="008B49BB" w:rsidP="008B49BB">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081689A5" w14:textId="77777777" w:rsidR="008B49BB" w:rsidRDefault="008B49BB" w:rsidP="008B49BB">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63AB4320" w14:textId="77777777" w:rsidR="008B49BB" w:rsidRDefault="008B49BB" w:rsidP="008B49BB">
      <w:pPr>
        <w:spacing w:line="360" w:lineRule="auto"/>
        <w:jc w:val="both"/>
        <w:rPr>
          <w:rFonts w:ascii="Palatino Linotype" w:hAnsi="Palatino Linotype" w:cs="Arial"/>
        </w:rPr>
      </w:pPr>
    </w:p>
    <w:p w14:paraId="3C3B07B4" w14:textId="77777777" w:rsidR="008B49BB" w:rsidRPr="001D77CB" w:rsidRDefault="008B49BB" w:rsidP="008B49BB">
      <w:pPr>
        <w:spacing w:line="360" w:lineRule="auto"/>
        <w:jc w:val="both"/>
        <w:rPr>
          <w:rFonts w:ascii="Palatino Linotype" w:hAnsi="Palatino Linotype" w:cs="Arial"/>
        </w:rPr>
      </w:pPr>
      <w:r w:rsidRPr="00BA5FE4">
        <w:rPr>
          <w:rFonts w:ascii="Palatino Linotype" w:hAnsi="Palatino Linotype" w:cs="Arial"/>
        </w:rPr>
        <w:t xml:space="preserve">Aunado a lo anterior, este Órgano Garante estima pertinente realizar un pronunciamiento ya que consientes de la situación que se vive en la actualidad a fin de </w:t>
      </w:r>
      <w:r w:rsidRPr="00BA5FE4">
        <w:rPr>
          <w:rFonts w:ascii="Palatino Linotype" w:hAnsi="Palatino Linotype" w:cs="Arial"/>
        </w:rPr>
        <w:lastRenderedPageBreak/>
        <w:t>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FA35F81" w14:textId="77777777" w:rsidR="008B49BB" w:rsidRDefault="008B49BB" w:rsidP="008B49BB">
      <w:pPr>
        <w:spacing w:line="360" w:lineRule="auto"/>
        <w:ind w:right="49"/>
        <w:jc w:val="both"/>
        <w:rPr>
          <w:rFonts w:ascii="Palatino Linotype" w:hAnsi="Palatino Linotype" w:cs="Arial"/>
        </w:rPr>
      </w:pPr>
    </w:p>
    <w:p w14:paraId="7993ACE7" w14:textId="77777777" w:rsidR="008B49BB" w:rsidRDefault="008B49BB" w:rsidP="008B49BB">
      <w:pPr>
        <w:spacing w:line="360" w:lineRule="auto"/>
        <w:ind w:right="49"/>
        <w:jc w:val="both"/>
        <w:rPr>
          <w:rFonts w:ascii="Palatino Linotype" w:hAnsi="Palatino Linotype" w:cs="Arial"/>
        </w:rPr>
      </w:pPr>
    </w:p>
    <w:p w14:paraId="315D2057" w14:textId="77777777" w:rsidR="008B49BB" w:rsidRPr="00FB3150" w:rsidRDefault="008B49BB" w:rsidP="008B49BB">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D88D39A" w14:textId="7BEC4190" w:rsidR="003E3584" w:rsidRDefault="008B49BB" w:rsidP="008B49BB">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319C35F0" w14:textId="77777777" w:rsidR="00012FF9" w:rsidRPr="00012FF9" w:rsidRDefault="00012FF9" w:rsidP="008B49BB">
      <w:pPr>
        <w:spacing w:line="360" w:lineRule="auto"/>
        <w:ind w:right="49"/>
        <w:jc w:val="both"/>
        <w:rPr>
          <w:rFonts w:ascii="Palatino Linotype" w:hAnsi="Palatino Linotype" w:cs="Arial"/>
        </w:rPr>
      </w:pPr>
    </w:p>
    <w:p w14:paraId="652A9049" w14:textId="77777777" w:rsidR="008B49BB" w:rsidRDefault="008B49BB" w:rsidP="008B49BB">
      <w:pPr>
        <w:spacing w:line="360" w:lineRule="auto"/>
        <w:ind w:right="49"/>
        <w:jc w:val="both"/>
        <w:rPr>
          <w:rFonts w:ascii="Palatino Linotype" w:hAnsi="Palatino Linotype" w:cs="Arial"/>
        </w:rPr>
      </w:pPr>
    </w:p>
    <w:p w14:paraId="2CEE3C74" w14:textId="77777777" w:rsidR="008B49BB" w:rsidRPr="0047590A" w:rsidRDefault="008B49BB" w:rsidP="008B49BB">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4A91F240" w14:textId="77777777"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47590A">
        <w:rPr>
          <w:rFonts w:ascii="Palatino Linotype" w:eastAsiaTheme="minorEastAsia" w:hAnsi="Palatino Linotype" w:cs="Arial"/>
          <w:lang w:val="es-ES_tradnl"/>
        </w:rPr>
        <w:lastRenderedPageBreak/>
        <w:t>y Acceso a la Información Pública del Estado de México y Municipios, en correlación con la seguridad jurídica que debe generar lo actuado ante este Organismo garante.</w:t>
      </w:r>
    </w:p>
    <w:p w14:paraId="5C075F5C" w14:textId="77777777"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p>
    <w:p w14:paraId="21E22BA8" w14:textId="67DDD66C" w:rsidR="008B49BB"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477ED10" w14:textId="77777777" w:rsidR="00D758EE" w:rsidRPr="0047590A" w:rsidRDefault="00D758EE" w:rsidP="008B49BB">
      <w:pPr>
        <w:autoSpaceDE w:val="0"/>
        <w:autoSpaceDN w:val="0"/>
        <w:adjustRightInd w:val="0"/>
        <w:spacing w:line="360" w:lineRule="auto"/>
        <w:contextualSpacing/>
        <w:jc w:val="both"/>
        <w:rPr>
          <w:rFonts w:ascii="Palatino Linotype" w:eastAsiaTheme="minorEastAsia" w:hAnsi="Palatino Linotype" w:cs="Arial"/>
          <w:lang w:val="es-ES_tradnl"/>
        </w:rPr>
      </w:pPr>
    </w:p>
    <w:p w14:paraId="7CB1A0B2" w14:textId="77777777"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14:paraId="456ED69B" w14:textId="77777777" w:rsidR="008B49BB" w:rsidRPr="0047590A" w:rsidRDefault="008B49BB" w:rsidP="008B49BB">
      <w:pPr>
        <w:autoSpaceDE w:val="0"/>
        <w:autoSpaceDN w:val="0"/>
        <w:adjustRightInd w:val="0"/>
        <w:spacing w:line="360" w:lineRule="auto"/>
        <w:contextualSpacing/>
        <w:jc w:val="both"/>
        <w:rPr>
          <w:rFonts w:ascii="Palatino Linotype" w:eastAsiaTheme="minorEastAsia" w:hAnsi="Palatino Linotype" w:cs="Arial"/>
          <w:lang w:val="es-ES_tradnl"/>
        </w:rPr>
      </w:pPr>
    </w:p>
    <w:p w14:paraId="482BE195" w14:textId="47CE5401" w:rsidR="008B49BB" w:rsidRDefault="008B49BB" w:rsidP="008B49BB">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w:t>
      </w:r>
      <w:r w:rsidRPr="0047590A">
        <w:rPr>
          <w:rFonts w:ascii="Palatino Linotype" w:eastAsiaTheme="minorEastAsia" w:hAnsi="Palatino Linotype" w:cs="Arial"/>
          <w:lang w:val="es-ES_tradnl"/>
        </w:rPr>
        <w:lastRenderedPageBreak/>
        <w:t>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5179985B" w14:textId="77777777" w:rsidR="00D758EE" w:rsidRPr="0047590A" w:rsidRDefault="00D758EE" w:rsidP="008B49BB">
      <w:pPr>
        <w:autoSpaceDE w:val="0"/>
        <w:autoSpaceDN w:val="0"/>
        <w:adjustRightInd w:val="0"/>
        <w:spacing w:line="360" w:lineRule="auto"/>
        <w:jc w:val="both"/>
        <w:rPr>
          <w:rFonts w:ascii="Palatino Linotype" w:eastAsiaTheme="minorEastAsia" w:hAnsi="Palatino Linotype" w:cs="Arial"/>
          <w:lang w:val="es-ES_tradnl"/>
        </w:rPr>
      </w:pPr>
    </w:p>
    <w:p w14:paraId="5679F2D6" w14:textId="77777777" w:rsidR="008B49BB" w:rsidRPr="0047590A" w:rsidRDefault="008B49BB" w:rsidP="008B49BB">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F65D030" w14:textId="77777777" w:rsidR="008B49BB" w:rsidRPr="0047590A" w:rsidRDefault="008B49BB" w:rsidP="008B49BB">
      <w:pPr>
        <w:pStyle w:val="Prrafodelista"/>
        <w:spacing w:line="360" w:lineRule="auto"/>
        <w:ind w:left="0" w:right="49"/>
        <w:jc w:val="both"/>
        <w:rPr>
          <w:rFonts w:ascii="Palatino Linotype" w:hAnsi="Palatino Linotype"/>
          <w:bCs/>
          <w:lang w:val="es-ES_tradnl"/>
        </w:rPr>
      </w:pPr>
    </w:p>
    <w:p w14:paraId="1FF0901D" w14:textId="4BEDAF31" w:rsidR="008B49BB" w:rsidRDefault="008B49BB" w:rsidP="008B49BB">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Pr>
          <w:rFonts w:ascii="Palatino Linotype" w:hAnsi="Palatino Linotype"/>
          <w:bCs/>
        </w:rPr>
        <w:t>peticiona,</w:t>
      </w:r>
      <w:r w:rsidR="00393DC2">
        <w:rPr>
          <w:rFonts w:ascii="Palatino Linotype" w:hAnsi="Palatino Linotype"/>
          <w:bCs/>
        </w:rPr>
        <w:t xml:space="preserve"> </w:t>
      </w:r>
      <w:r w:rsidR="00D758EE" w:rsidRPr="00D758EE">
        <w:rPr>
          <w:rFonts w:ascii="Palatino Linotype" w:hAnsi="Palatino Linotype"/>
          <w:bCs/>
        </w:rPr>
        <w:t>el contenido de los archivos en Word enlistados del 1 al 8 indicados en la respuesta a la solicitud de información número 00036/CUAUTIT/IP/2021</w:t>
      </w:r>
      <w:r w:rsidR="00D758EE">
        <w:rPr>
          <w:rFonts w:ascii="Palatino Linotype" w:hAnsi="Palatino Linotype"/>
          <w:bCs/>
        </w:rPr>
        <w:t xml:space="preserve"> </w:t>
      </w:r>
      <w:r w:rsidR="00D758EE" w:rsidRPr="00D758EE">
        <w:rPr>
          <w:rFonts w:ascii="Palatino Linotype" w:hAnsi="Palatino Linotype"/>
          <w:bCs/>
        </w:rPr>
        <w:t>y entregada mediante el Sistema de Acceso a la información Mexiquense, lo anterior respecto a la lista concerniente al año 2021.</w:t>
      </w:r>
    </w:p>
    <w:p w14:paraId="5AFF4AAE" w14:textId="77777777" w:rsidR="008B49BB" w:rsidRDefault="008B49BB" w:rsidP="008B49BB">
      <w:pPr>
        <w:spacing w:line="360" w:lineRule="auto"/>
        <w:ind w:right="616"/>
        <w:jc w:val="both"/>
        <w:rPr>
          <w:rFonts w:ascii="Palatino Linotype" w:hAnsi="Palatino Linotype" w:cs="Arial"/>
          <w:color w:val="000000" w:themeColor="text1"/>
        </w:rPr>
      </w:pPr>
    </w:p>
    <w:p w14:paraId="0EE0E8AE" w14:textId="16449431" w:rsidR="008B49BB" w:rsidRDefault="008B49BB" w:rsidP="008B49BB">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w:t>
      </w:r>
      <w:r w:rsidR="00D758EE">
        <w:rPr>
          <w:rFonts w:ascii="Palatino Linotype" w:hAnsi="Palatino Linotype" w:cs="Arial"/>
          <w:color w:val="000000" w:themeColor="text1"/>
        </w:rPr>
        <w:t>l</w:t>
      </w:r>
      <w:r>
        <w:rPr>
          <w:rFonts w:ascii="Palatino Linotype" w:hAnsi="Palatino Linotype" w:cs="Arial"/>
          <w:color w:val="000000" w:themeColor="text1"/>
        </w:rPr>
        <w:t xml:space="preserve"> archivo</w:t>
      </w:r>
      <w:r w:rsidR="00D758EE">
        <w:rPr>
          <w:rFonts w:ascii="Palatino Linotype" w:hAnsi="Palatino Linotype" w:cs="Arial"/>
          <w:color w:val="000000" w:themeColor="text1"/>
        </w:rPr>
        <w:t xml:space="preserve"> comprimido denominado</w:t>
      </w:r>
      <w:r>
        <w:rPr>
          <w:rFonts w:ascii="Palatino Linotype" w:hAnsi="Palatino Linotype" w:cs="Arial"/>
          <w:color w:val="000000" w:themeColor="text1"/>
        </w:rPr>
        <w:t xml:space="preserve"> </w:t>
      </w:r>
      <w:r>
        <w:rPr>
          <w:rFonts w:ascii="Palatino Linotype" w:hAnsi="Palatino Linotype"/>
          <w:bCs/>
        </w:rPr>
        <w:t>“</w:t>
      </w:r>
      <w:proofErr w:type="spellStart"/>
      <w:r w:rsidR="00D758EE" w:rsidRPr="00D758EE">
        <w:rPr>
          <w:rFonts w:ascii="Palatino Linotype" w:hAnsi="Palatino Linotype"/>
          <w:b/>
        </w:rPr>
        <w:t>cronicas</w:t>
      </w:r>
      <w:proofErr w:type="spellEnd"/>
      <w:r w:rsidR="00D758EE" w:rsidRPr="00D758EE">
        <w:rPr>
          <w:rFonts w:ascii="Palatino Linotype" w:hAnsi="Palatino Linotype"/>
          <w:b/>
        </w:rPr>
        <w:t xml:space="preserve"> e historias de cuautitlan.zip</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w:t>
      </w:r>
      <w:r w:rsidR="00D758EE">
        <w:rPr>
          <w:rFonts w:ascii="Palatino Linotype" w:hAnsi="Palatino Linotype"/>
          <w:bCs/>
        </w:rPr>
        <w:t>l</w:t>
      </w:r>
      <w:r>
        <w:rPr>
          <w:rFonts w:ascii="Palatino Linotype" w:hAnsi="Palatino Linotype"/>
          <w:bCs/>
        </w:rPr>
        <w:t xml:space="preserve"> que se desprende el contenido siguiente:</w:t>
      </w:r>
    </w:p>
    <w:p w14:paraId="654B0B2A" w14:textId="77777777" w:rsidR="008B49BB" w:rsidRDefault="008B49BB" w:rsidP="008B49BB">
      <w:pPr>
        <w:spacing w:line="360" w:lineRule="auto"/>
        <w:jc w:val="both"/>
        <w:rPr>
          <w:rFonts w:ascii="Palatino Linotype" w:hAnsi="Palatino Linotype"/>
          <w:bCs/>
        </w:rPr>
      </w:pPr>
    </w:p>
    <w:p w14:paraId="0AF82DB1" w14:textId="46273614" w:rsidR="00393DC2" w:rsidRDefault="00D758EE" w:rsidP="00393DC2">
      <w:pPr>
        <w:pStyle w:val="Prrafodelista"/>
        <w:numPr>
          <w:ilvl w:val="0"/>
          <w:numId w:val="1"/>
        </w:numPr>
        <w:spacing w:line="360" w:lineRule="auto"/>
        <w:jc w:val="both"/>
        <w:rPr>
          <w:rFonts w:ascii="Palatino Linotype" w:hAnsi="Palatino Linotype"/>
          <w:bCs/>
        </w:rPr>
      </w:pPr>
      <w:proofErr w:type="spellStart"/>
      <w:r w:rsidRPr="00D758EE">
        <w:rPr>
          <w:rFonts w:ascii="Palatino Linotype" w:hAnsi="Palatino Linotype"/>
          <w:b/>
          <w:bCs/>
        </w:rPr>
        <w:lastRenderedPageBreak/>
        <w:t>hist.</w:t>
      </w:r>
      <w:proofErr w:type="spellEnd"/>
      <w:r w:rsidRPr="00D758EE">
        <w:rPr>
          <w:rFonts w:ascii="Palatino Linotype" w:hAnsi="Palatino Linotype"/>
          <w:b/>
          <w:bCs/>
        </w:rPr>
        <w:t xml:space="preserve"> y </w:t>
      </w:r>
      <w:proofErr w:type="spellStart"/>
      <w:r w:rsidRPr="00D758EE">
        <w:rPr>
          <w:rFonts w:ascii="Palatino Linotype" w:hAnsi="Palatino Linotype"/>
          <w:b/>
          <w:bCs/>
        </w:rPr>
        <w:t>cronicas</w:t>
      </w:r>
      <w:proofErr w:type="spellEnd"/>
      <w:r w:rsidRPr="00D758EE">
        <w:rPr>
          <w:rFonts w:ascii="Palatino Linotype" w:hAnsi="Palatino Linotype"/>
          <w:b/>
          <w:bCs/>
        </w:rPr>
        <w:t xml:space="preserve"> 2020</w:t>
      </w:r>
      <w:r w:rsidR="008B49BB" w:rsidRPr="00330DF1">
        <w:rPr>
          <w:rFonts w:ascii="Palatino Linotype" w:hAnsi="Palatino Linotype"/>
          <w:b/>
          <w:bCs/>
        </w:rPr>
        <w:t>:</w:t>
      </w:r>
      <w:r w:rsidR="008B49BB">
        <w:rPr>
          <w:rFonts w:ascii="Palatino Linotype" w:hAnsi="Palatino Linotype"/>
          <w:bCs/>
        </w:rPr>
        <w:t xml:space="preserve"> consistente en</w:t>
      </w:r>
      <w:r>
        <w:rPr>
          <w:rFonts w:ascii="Palatino Linotype" w:hAnsi="Palatino Linotype"/>
          <w:bCs/>
        </w:rPr>
        <w:t xml:space="preserve"> una carpeta electrónica que contiene 87 archivos en formato Word</w:t>
      </w:r>
      <w:r w:rsidR="00651094">
        <w:rPr>
          <w:rFonts w:ascii="Palatino Linotype" w:hAnsi="Palatino Linotype"/>
          <w:bCs/>
        </w:rPr>
        <w:t>.</w:t>
      </w:r>
    </w:p>
    <w:p w14:paraId="6DFD9433" w14:textId="77777777" w:rsidR="008B49BB" w:rsidRDefault="008B49BB" w:rsidP="008B49BB">
      <w:pPr>
        <w:pStyle w:val="Prrafodelista"/>
        <w:spacing w:line="360" w:lineRule="auto"/>
        <w:ind w:left="720"/>
        <w:jc w:val="both"/>
        <w:rPr>
          <w:rFonts w:ascii="Palatino Linotype" w:hAnsi="Palatino Linotype"/>
          <w:bCs/>
        </w:rPr>
      </w:pPr>
    </w:p>
    <w:p w14:paraId="6F0EBF2B" w14:textId="39EA51A1" w:rsidR="00D758EE" w:rsidRPr="00D758EE" w:rsidRDefault="00D758EE" w:rsidP="00D758EE">
      <w:pPr>
        <w:pStyle w:val="Prrafodelista"/>
        <w:numPr>
          <w:ilvl w:val="0"/>
          <w:numId w:val="1"/>
        </w:numPr>
        <w:rPr>
          <w:rFonts w:ascii="Palatino Linotype" w:hAnsi="Palatino Linotype"/>
          <w:bCs/>
        </w:rPr>
      </w:pPr>
      <w:proofErr w:type="spellStart"/>
      <w:r w:rsidRPr="00D758EE">
        <w:rPr>
          <w:rFonts w:ascii="Palatino Linotype" w:hAnsi="Palatino Linotype"/>
          <w:b/>
          <w:bCs/>
        </w:rPr>
        <w:t>hist.</w:t>
      </w:r>
      <w:proofErr w:type="spellEnd"/>
      <w:r w:rsidRPr="00D758EE">
        <w:rPr>
          <w:rFonts w:ascii="Palatino Linotype" w:hAnsi="Palatino Linotype"/>
          <w:b/>
          <w:bCs/>
        </w:rPr>
        <w:t xml:space="preserve"> y </w:t>
      </w:r>
      <w:proofErr w:type="spellStart"/>
      <w:r w:rsidRPr="00D758EE">
        <w:rPr>
          <w:rFonts w:ascii="Palatino Linotype" w:hAnsi="Palatino Linotype"/>
          <w:b/>
          <w:bCs/>
        </w:rPr>
        <w:t>cronicas</w:t>
      </w:r>
      <w:proofErr w:type="spellEnd"/>
      <w:r w:rsidRPr="00D758EE">
        <w:rPr>
          <w:rFonts w:ascii="Palatino Linotype" w:hAnsi="Palatino Linotype"/>
          <w:b/>
          <w:bCs/>
        </w:rPr>
        <w:t xml:space="preserve"> 2021</w:t>
      </w:r>
      <w:r w:rsidR="008B49BB" w:rsidRPr="00D758EE">
        <w:rPr>
          <w:rFonts w:ascii="Palatino Linotype" w:hAnsi="Palatino Linotype"/>
          <w:bCs/>
        </w:rPr>
        <w:t xml:space="preserve">: </w:t>
      </w:r>
      <w:bookmarkStart w:id="1" w:name="_Hlk74943594"/>
      <w:r w:rsidRPr="00D758EE">
        <w:rPr>
          <w:rFonts w:ascii="Palatino Linotype" w:hAnsi="Palatino Linotype"/>
          <w:bCs/>
        </w:rPr>
        <w:t>consistente en una carpeta electrónica que contiene 8 archivos en formato Word.</w:t>
      </w:r>
    </w:p>
    <w:bookmarkEnd w:id="1"/>
    <w:p w14:paraId="7BFC921D" w14:textId="77777777" w:rsidR="008B49BB" w:rsidRPr="00C76E92" w:rsidRDefault="008B49BB" w:rsidP="008B49BB">
      <w:pPr>
        <w:spacing w:line="360" w:lineRule="auto"/>
        <w:jc w:val="both"/>
        <w:rPr>
          <w:rFonts w:ascii="Palatino Linotype" w:hAnsi="Palatino Linotype"/>
          <w:bCs/>
        </w:rPr>
      </w:pPr>
    </w:p>
    <w:p w14:paraId="7B85F1E0" w14:textId="1218DE13" w:rsidR="00D758EE" w:rsidRPr="00D758EE" w:rsidRDefault="00D758EE" w:rsidP="00D758EE">
      <w:pPr>
        <w:pStyle w:val="Prrafodelista"/>
        <w:numPr>
          <w:ilvl w:val="0"/>
          <w:numId w:val="1"/>
        </w:numPr>
        <w:rPr>
          <w:rFonts w:ascii="Palatino Linotype" w:hAnsi="Palatino Linotype"/>
          <w:bCs/>
        </w:rPr>
      </w:pPr>
      <w:r w:rsidRPr="00D758EE">
        <w:rPr>
          <w:rFonts w:ascii="Palatino Linotype" w:hAnsi="Palatino Linotype"/>
          <w:b/>
          <w:bCs/>
        </w:rPr>
        <w:t xml:space="preserve">historias  y </w:t>
      </w:r>
      <w:proofErr w:type="spellStart"/>
      <w:r w:rsidRPr="00D758EE">
        <w:rPr>
          <w:rFonts w:ascii="Palatino Linotype" w:hAnsi="Palatino Linotype"/>
          <w:b/>
          <w:bCs/>
        </w:rPr>
        <w:t>cronicas</w:t>
      </w:r>
      <w:proofErr w:type="spellEnd"/>
      <w:r w:rsidRPr="00D758EE">
        <w:rPr>
          <w:rFonts w:ascii="Palatino Linotype" w:hAnsi="Palatino Linotype"/>
          <w:b/>
          <w:bCs/>
        </w:rPr>
        <w:t xml:space="preserve"> 2019</w:t>
      </w:r>
      <w:r w:rsidR="008B49BB" w:rsidRPr="00D758EE">
        <w:rPr>
          <w:rFonts w:ascii="Palatino Linotype" w:hAnsi="Palatino Linotype"/>
          <w:b/>
          <w:bCs/>
        </w:rPr>
        <w:t>:</w:t>
      </w:r>
      <w:r w:rsidR="008B49BB" w:rsidRPr="00D758EE">
        <w:rPr>
          <w:rFonts w:ascii="Palatino Linotype" w:hAnsi="Palatino Linotype"/>
          <w:bCs/>
        </w:rPr>
        <w:t xml:space="preserve"> </w:t>
      </w:r>
      <w:r w:rsidRPr="00D758EE">
        <w:rPr>
          <w:rFonts w:ascii="Palatino Linotype" w:hAnsi="Palatino Linotype"/>
          <w:bCs/>
        </w:rPr>
        <w:t xml:space="preserve">consistente en una carpeta electrónica que contiene </w:t>
      </w:r>
      <w:r>
        <w:rPr>
          <w:rFonts w:ascii="Palatino Linotype" w:hAnsi="Palatino Linotype"/>
          <w:bCs/>
        </w:rPr>
        <w:t>112</w:t>
      </w:r>
      <w:r w:rsidRPr="00D758EE">
        <w:rPr>
          <w:rFonts w:ascii="Palatino Linotype" w:hAnsi="Palatino Linotype"/>
          <w:bCs/>
        </w:rPr>
        <w:t xml:space="preserve"> archivos en formato Word.</w:t>
      </w:r>
    </w:p>
    <w:p w14:paraId="237E6536" w14:textId="105D01D8" w:rsidR="00651094" w:rsidRDefault="00651094" w:rsidP="00D758EE">
      <w:pPr>
        <w:pStyle w:val="Prrafodelista"/>
        <w:spacing w:line="360" w:lineRule="auto"/>
        <w:ind w:left="720"/>
        <w:jc w:val="both"/>
        <w:rPr>
          <w:rFonts w:ascii="Palatino Linotype" w:hAnsi="Palatino Linotype"/>
          <w:bCs/>
        </w:rPr>
      </w:pPr>
    </w:p>
    <w:p w14:paraId="42FD9A10" w14:textId="77777777" w:rsidR="00651094" w:rsidRPr="00651094" w:rsidRDefault="00651094" w:rsidP="00651094">
      <w:pPr>
        <w:pStyle w:val="Prrafodelista"/>
        <w:rPr>
          <w:rFonts w:ascii="Palatino Linotype" w:hAnsi="Palatino Linotype"/>
          <w:bCs/>
        </w:rPr>
      </w:pPr>
    </w:p>
    <w:p w14:paraId="2A419F8B" w14:textId="77777777" w:rsidR="001B5F43" w:rsidRDefault="001B5F43" w:rsidP="001B5F43">
      <w:pPr>
        <w:spacing w:line="360" w:lineRule="auto"/>
        <w:jc w:val="both"/>
        <w:rPr>
          <w:rFonts w:ascii="Palatino Linotype" w:hAnsi="Palatino Linotype" w:cs="Arial"/>
        </w:rPr>
      </w:pPr>
      <w:r w:rsidRPr="001B5F43">
        <w:rPr>
          <w:rFonts w:ascii="Palatino Linotype" w:hAnsi="Palatino Linotype" w:cs="Arial"/>
          <w:color w:val="000000" w:themeColor="text1"/>
        </w:rPr>
        <w:t xml:space="preserve">Atentos a la respuesta del </w:t>
      </w:r>
      <w:r w:rsidRPr="001B5F43">
        <w:rPr>
          <w:rFonts w:ascii="Palatino Linotype" w:hAnsi="Palatino Linotype" w:cs="Arial"/>
          <w:b/>
          <w:color w:val="000000" w:themeColor="text1"/>
        </w:rPr>
        <w:t>sujeto obligado</w:t>
      </w:r>
      <w:r w:rsidRPr="001B5F43">
        <w:rPr>
          <w:rFonts w:ascii="Palatino Linotype" w:hAnsi="Palatino Linotype" w:cs="Arial"/>
          <w:color w:val="000000" w:themeColor="text1"/>
        </w:rPr>
        <w:t xml:space="preserve"> </w:t>
      </w:r>
      <w:r w:rsidRPr="001B5F43">
        <w:rPr>
          <w:rFonts w:ascii="Palatino Linotype" w:hAnsi="Palatino Linotype" w:cs="Arial"/>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remitir a página electrónica que contiene la información.</w:t>
      </w:r>
    </w:p>
    <w:p w14:paraId="329250D1" w14:textId="77777777" w:rsidR="001B5F43" w:rsidRDefault="001B5F43" w:rsidP="001B5F43">
      <w:pPr>
        <w:spacing w:line="360" w:lineRule="auto"/>
        <w:jc w:val="both"/>
        <w:rPr>
          <w:rFonts w:ascii="Palatino Linotype" w:hAnsi="Palatino Linotype" w:cs="Arial"/>
        </w:rPr>
      </w:pPr>
    </w:p>
    <w:p w14:paraId="32333A0B" w14:textId="77777777" w:rsidR="001B5F43" w:rsidRPr="001B5F43" w:rsidRDefault="001B5F43" w:rsidP="001B5F43">
      <w:pPr>
        <w:tabs>
          <w:tab w:val="left" w:pos="709"/>
        </w:tabs>
        <w:spacing w:line="360" w:lineRule="auto"/>
        <w:jc w:val="both"/>
        <w:rPr>
          <w:rFonts w:ascii="Palatino Linotype" w:eastAsia="Calibri" w:hAnsi="Palatino Linotype" w:cs="Arial"/>
          <w:lang w:val="es-ES_tradnl" w:eastAsia="en-US"/>
        </w:rPr>
      </w:pPr>
      <w:r>
        <w:rPr>
          <w:rFonts w:ascii="Palatino Linotype" w:eastAsia="Calibri" w:hAnsi="Palatino Linotype" w:cs="Arial"/>
          <w:lang w:val="es-MX" w:eastAsia="en-US"/>
        </w:rPr>
        <w:t>E</w:t>
      </w:r>
      <w:r w:rsidRPr="001B5F43">
        <w:rPr>
          <w:rFonts w:ascii="Palatino Linotype" w:eastAsia="Calibri" w:hAnsi="Palatino Linotype" w:cs="Arial"/>
          <w:lang w:val="es-MX" w:eastAsia="en-US"/>
        </w:rPr>
        <w:t xml:space="preserve">s necesario señalar, que en lo que corresponde a dudar de la veracidad de la información proporcionada por el </w:t>
      </w:r>
      <w:r w:rsidRPr="001B5F43">
        <w:rPr>
          <w:rFonts w:ascii="Palatino Linotype" w:eastAsia="Calibri" w:hAnsi="Palatino Linotype" w:cs="Arial"/>
          <w:b/>
          <w:lang w:val="es-MX" w:eastAsia="en-US"/>
        </w:rPr>
        <w:t>sujeto obligado,</w:t>
      </w:r>
      <w:r w:rsidRPr="001B5F43">
        <w:rPr>
          <w:rFonts w:ascii="Palatino Linotype" w:eastAsia="Calibri" w:hAnsi="Palatino Linotype" w:cs="Arial"/>
          <w:lang w:val="es-MX" w:eastAsia="en-US"/>
        </w:rPr>
        <w:t xml:space="preserve"> este Órgano Garante</w:t>
      </w:r>
      <w:r w:rsidRPr="001B5F43">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1B5F43">
        <w:rPr>
          <w:rFonts w:ascii="Palatino Linotype" w:eastAsia="Calibri" w:hAnsi="Palatino Linotype" w:cs="Arial"/>
          <w:b/>
          <w:lang w:val="es-ES_tradnl" w:eastAsia="en-US"/>
        </w:rPr>
        <w:t>sujetos obligados</w:t>
      </w:r>
      <w:r w:rsidRPr="001B5F43">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14:paraId="724682D9" w14:textId="77777777" w:rsidR="001B5F43" w:rsidRPr="001B5F43" w:rsidRDefault="001B5F43" w:rsidP="001B5F43">
      <w:pPr>
        <w:shd w:val="clear" w:color="auto" w:fill="FFFFFF"/>
        <w:spacing w:line="360" w:lineRule="auto"/>
        <w:contextualSpacing/>
        <w:jc w:val="both"/>
        <w:rPr>
          <w:rFonts w:ascii="Palatino Linotype" w:eastAsia="Calibri" w:hAnsi="Palatino Linotype" w:cs="Arial"/>
          <w:lang w:val="es-ES_tradnl" w:eastAsia="en-US"/>
        </w:rPr>
      </w:pPr>
    </w:p>
    <w:p w14:paraId="1616AA48"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2"/>
          <w:szCs w:val="22"/>
          <w:lang w:val="es-MX"/>
        </w:rPr>
      </w:pPr>
      <w:r w:rsidRPr="001B5F43">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1B5F43">
        <w:rPr>
          <w:rFonts w:ascii="Palatino Linotype" w:eastAsia="MS Mincho" w:hAnsi="Palatino Linotype" w:cs="Arial"/>
          <w:i/>
          <w:sz w:val="22"/>
          <w:szCs w:val="22"/>
          <w:lang w:val="es-MX"/>
        </w:rPr>
        <w:t xml:space="preserve"> El Instituto Federal de Acceso a la </w:t>
      </w:r>
      <w:r w:rsidRPr="001B5F43">
        <w:rPr>
          <w:rFonts w:ascii="Palatino Linotype" w:eastAsia="MS Mincho" w:hAnsi="Palatino Linotype" w:cs="Arial"/>
          <w:i/>
          <w:sz w:val="22"/>
          <w:szCs w:val="22"/>
          <w:lang w:val="es-MX"/>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8F51E9"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2"/>
          <w:szCs w:val="22"/>
          <w:lang w:val="es-MX"/>
        </w:rPr>
      </w:pPr>
    </w:p>
    <w:p w14:paraId="5B465BF7"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Expedientes:</w:t>
      </w:r>
    </w:p>
    <w:p w14:paraId="35430A8B"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2440/07 Comisión Federal de Electricidad - Alonso Lujambio Irazábal</w:t>
      </w:r>
    </w:p>
    <w:p w14:paraId="67F83AFA"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0113/09 Instituto de Seguridad y Servicios Sociales de los Trabajadores del</w:t>
      </w:r>
    </w:p>
    <w:p w14:paraId="38FB89C6"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Estado – Alonso Lujambio Irazábal</w:t>
      </w:r>
    </w:p>
    <w:p w14:paraId="24E13B8F"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1624/09 Instituto Nacional para la Educación de los Adultos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14:paraId="6FB6B37D"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2395/09 Secretaría de Economía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14:paraId="4F10BABF" w14:textId="77777777" w:rsidR="001B5F43" w:rsidRPr="001B5F43" w:rsidRDefault="001B5F43" w:rsidP="001B5F43">
      <w:pPr>
        <w:tabs>
          <w:tab w:val="left" w:pos="8222"/>
        </w:tabs>
        <w:ind w:left="567" w:right="567"/>
        <w:contextualSpacing/>
        <w:jc w:val="both"/>
        <w:rPr>
          <w:rFonts w:ascii="Palatino Linotype" w:eastAsia="MS Mincho" w:hAnsi="Palatino Linotype" w:cs="Arial"/>
          <w:i/>
          <w:sz w:val="20"/>
          <w:szCs w:val="22"/>
          <w:lang w:val="es-MX"/>
        </w:rPr>
      </w:pPr>
      <w:r w:rsidRPr="001B5F43">
        <w:rPr>
          <w:rFonts w:ascii="Palatino Linotype" w:eastAsia="MS Mincho" w:hAnsi="Palatino Linotype" w:cs="Arial"/>
          <w:i/>
          <w:sz w:val="20"/>
          <w:szCs w:val="22"/>
          <w:lang w:val="es-MX"/>
        </w:rPr>
        <w:t xml:space="preserve">0837/10 Administración Portuaria Integral de Veracruz, S.A. de C.V. – María </w:t>
      </w:r>
      <w:proofErr w:type="spellStart"/>
      <w:r w:rsidRPr="001B5F43">
        <w:rPr>
          <w:rFonts w:ascii="Palatino Linotype" w:eastAsia="MS Mincho" w:hAnsi="Palatino Linotype" w:cs="Arial"/>
          <w:i/>
          <w:sz w:val="20"/>
          <w:szCs w:val="22"/>
          <w:lang w:val="es-MX"/>
        </w:rPr>
        <w:t>Marván</w:t>
      </w:r>
      <w:proofErr w:type="spellEnd"/>
      <w:r w:rsidRPr="001B5F43">
        <w:rPr>
          <w:rFonts w:ascii="Palatino Linotype" w:eastAsia="MS Mincho" w:hAnsi="Palatino Linotype" w:cs="Arial"/>
          <w:i/>
          <w:sz w:val="20"/>
          <w:szCs w:val="22"/>
          <w:lang w:val="es-MX"/>
        </w:rPr>
        <w:t xml:space="preserve"> Laborde.</w:t>
      </w:r>
    </w:p>
    <w:p w14:paraId="4FD9006F" w14:textId="77777777" w:rsidR="001B5F43" w:rsidRPr="001B5F43" w:rsidRDefault="001B5F43" w:rsidP="001B5F43">
      <w:pPr>
        <w:tabs>
          <w:tab w:val="left" w:pos="709"/>
        </w:tabs>
        <w:spacing w:line="360" w:lineRule="auto"/>
        <w:jc w:val="both"/>
        <w:rPr>
          <w:rFonts w:ascii="Palatino Linotype" w:eastAsiaTheme="minorHAnsi" w:hAnsi="Palatino Linotype" w:cstheme="minorBidi"/>
          <w:lang w:val="es-MX" w:eastAsia="en-US"/>
        </w:rPr>
      </w:pPr>
    </w:p>
    <w:p w14:paraId="52F2945D" w14:textId="2BC9BE01" w:rsidR="00DE5D50" w:rsidRDefault="008B49BB" w:rsidP="008B49BB">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w:t>
      </w:r>
      <w:r w:rsidR="00DE5D50">
        <w:rPr>
          <w:rFonts w:ascii="Palatino Linotype" w:hAnsi="Palatino Linotype"/>
          <w:bCs/>
        </w:rPr>
        <w:t>s o motivos de inconformidad, sustancialmente lo siguiente:</w:t>
      </w:r>
    </w:p>
    <w:p w14:paraId="3F329F28" w14:textId="77777777" w:rsidR="00DE5D50" w:rsidRDefault="00DE5D50" w:rsidP="008B49BB">
      <w:pPr>
        <w:spacing w:line="360" w:lineRule="auto"/>
        <w:jc w:val="both"/>
        <w:rPr>
          <w:rFonts w:ascii="Palatino Linotype" w:hAnsi="Palatino Linotype"/>
          <w:bCs/>
        </w:rPr>
      </w:pPr>
    </w:p>
    <w:p w14:paraId="1410A68A" w14:textId="702E2121" w:rsidR="00DE5D50" w:rsidRDefault="00D758EE" w:rsidP="00DE5D50">
      <w:pPr>
        <w:pStyle w:val="Prrafodelista"/>
        <w:numPr>
          <w:ilvl w:val="0"/>
          <w:numId w:val="5"/>
        </w:numPr>
        <w:spacing w:line="360" w:lineRule="auto"/>
        <w:jc w:val="both"/>
        <w:rPr>
          <w:rFonts w:ascii="Palatino Linotype" w:hAnsi="Palatino Linotype"/>
          <w:bCs/>
        </w:rPr>
      </w:pPr>
      <w:r w:rsidRPr="00D758EE">
        <w:rPr>
          <w:rFonts w:ascii="Palatino Linotype" w:hAnsi="Palatino Linotype"/>
          <w:bCs/>
        </w:rPr>
        <w:t>No se entregó la información solicitada.</w:t>
      </w:r>
      <w:r w:rsidR="00DE5D50">
        <w:rPr>
          <w:rFonts w:ascii="Palatino Linotype" w:hAnsi="Palatino Linotype"/>
          <w:bCs/>
        </w:rPr>
        <w:t>;</w:t>
      </w:r>
    </w:p>
    <w:p w14:paraId="5DD1A9EA" w14:textId="124F7067" w:rsidR="00DE5D50" w:rsidRPr="00DE5D50" w:rsidRDefault="00D758EE" w:rsidP="00DE5D50">
      <w:pPr>
        <w:pStyle w:val="Prrafodelista"/>
        <w:numPr>
          <w:ilvl w:val="0"/>
          <w:numId w:val="5"/>
        </w:numPr>
        <w:spacing w:line="360" w:lineRule="auto"/>
        <w:jc w:val="both"/>
        <w:rPr>
          <w:rFonts w:ascii="Palatino Linotype" w:hAnsi="Palatino Linotype"/>
          <w:bCs/>
        </w:rPr>
      </w:pPr>
      <w:r w:rsidRPr="00D758EE">
        <w:rPr>
          <w:rFonts w:ascii="Palatino Linotype" w:hAnsi="Palatino Linotype"/>
          <w:bCs/>
        </w:rPr>
        <w:t>Es obligación del ente entregar la información solicitada, no referir dónde se puede encontrar.</w:t>
      </w:r>
    </w:p>
    <w:p w14:paraId="0008B597" w14:textId="77777777" w:rsidR="00D758EE" w:rsidRDefault="00D758EE" w:rsidP="008B49BB">
      <w:pPr>
        <w:spacing w:line="360" w:lineRule="auto"/>
        <w:jc w:val="both"/>
        <w:rPr>
          <w:rFonts w:ascii="Palatino Linotype" w:hAnsi="Palatino Linotype"/>
          <w:bCs/>
        </w:rPr>
      </w:pPr>
    </w:p>
    <w:p w14:paraId="4F704F2C" w14:textId="51854083" w:rsidR="00DE5D50" w:rsidRDefault="00D758EE" w:rsidP="008B49BB">
      <w:pPr>
        <w:spacing w:line="360" w:lineRule="auto"/>
        <w:jc w:val="both"/>
        <w:rPr>
          <w:rFonts w:ascii="Palatino Linotype" w:hAnsi="Palatino Linotype"/>
          <w:bCs/>
        </w:rPr>
      </w:pPr>
      <w:r>
        <w:rPr>
          <w:rFonts w:ascii="Palatino Linotype" w:hAnsi="Palatino Linotype"/>
          <w:bCs/>
        </w:rPr>
        <w:t xml:space="preserve">Adjuntando para tal efecto, un oficio del que se advierte fue generado para dar contestación a una solicitud diversa a la que originó el presente medio de impugnación, de la cual se inserta un extracto para mayor referencia: </w:t>
      </w:r>
    </w:p>
    <w:p w14:paraId="5EB738B2" w14:textId="575C0582" w:rsidR="00D758EE" w:rsidRDefault="00D758EE" w:rsidP="00D758EE">
      <w:pPr>
        <w:spacing w:line="360" w:lineRule="auto"/>
        <w:jc w:val="center"/>
        <w:rPr>
          <w:rFonts w:ascii="Palatino Linotype" w:hAnsi="Palatino Linotype"/>
          <w:bCs/>
        </w:rPr>
      </w:pPr>
      <w:r w:rsidRPr="00D758EE">
        <w:rPr>
          <w:rFonts w:ascii="Palatino Linotype" w:hAnsi="Palatino Linotype"/>
          <w:bCs/>
          <w:noProof/>
          <w:lang w:val="es-MX" w:eastAsia="es-MX"/>
        </w:rPr>
        <w:lastRenderedPageBreak/>
        <w:drawing>
          <wp:inline distT="0" distB="0" distL="0" distR="0" wp14:anchorId="004C1E47" wp14:editId="551CEB8C">
            <wp:extent cx="4629149" cy="1740282"/>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0664" cy="1740852"/>
                    </a:xfrm>
                    <a:prstGeom prst="rect">
                      <a:avLst/>
                    </a:prstGeom>
                  </pic:spPr>
                </pic:pic>
              </a:graphicData>
            </a:graphic>
          </wp:inline>
        </w:drawing>
      </w:r>
    </w:p>
    <w:p w14:paraId="32ADA8C6" w14:textId="77777777" w:rsidR="00D758EE" w:rsidRDefault="00D758EE" w:rsidP="008B49BB">
      <w:pPr>
        <w:spacing w:line="360" w:lineRule="auto"/>
        <w:jc w:val="both"/>
        <w:rPr>
          <w:rFonts w:ascii="Palatino Linotype" w:hAnsi="Palatino Linotype"/>
          <w:bCs/>
        </w:rPr>
      </w:pPr>
    </w:p>
    <w:p w14:paraId="51B53FB0" w14:textId="3650ECC0" w:rsidR="00D758EE" w:rsidRPr="00D758EE" w:rsidRDefault="00D758EE" w:rsidP="00D758EE">
      <w:pPr>
        <w:autoSpaceDE w:val="0"/>
        <w:autoSpaceDN w:val="0"/>
        <w:adjustRightInd w:val="0"/>
        <w:spacing w:line="360" w:lineRule="auto"/>
        <w:jc w:val="both"/>
        <w:rPr>
          <w:rFonts w:ascii="Palatino Linotype" w:hAnsi="Palatino Linotype" w:cs="Arial"/>
          <w:b/>
          <w:u w:val="single"/>
        </w:rPr>
      </w:pPr>
      <w:r w:rsidRPr="00D758EE">
        <w:rPr>
          <w:rFonts w:ascii="Palatino Linotype" w:hAnsi="Palatino Linotype" w:cs="Arial"/>
        </w:rPr>
        <w:t xml:space="preserve">En primera instancia, es necesario hacer referencia a los motivos o razones de inconformidad que expresa </w:t>
      </w:r>
      <w:r w:rsidRPr="00D758EE">
        <w:rPr>
          <w:rFonts w:ascii="Palatino Linotype" w:hAnsi="Palatino Linotype" w:cs="Arial"/>
          <w:b/>
        </w:rPr>
        <w:t>El Recurrente</w:t>
      </w:r>
      <w:r w:rsidRPr="00D758EE">
        <w:rPr>
          <w:rFonts w:ascii="Palatino Linotype" w:hAnsi="Palatino Linotype" w:cs="Arial"/>
        </w:rPr>
        <w:t xml:space="preserve">, </w:t>
      </w:r>
      <w:r w:rsidRPr="00D758EE">
        <w:rPr>
          <w:rFonts w:ascii="Palatino Linotype" w:hAnsi="Palatino Linotype" w:cs="Arial"/>
          <w:b/>
          <w:u w:val="single"/>
        </w:rPr>
        <w:t>en lo que señala otros temas que no se encuentran relacionados con la solicitud primigenia, es decir, no concuerda con los archivos en Word enlistados del 1 al 8 indicados en la respuesta a la solicitud de información número 00036/CUAUTIT/IP/2021.</w:t>
      </w:r>
    </w:p>
    <w:p w14:paraId="31592DB6" w14:textId="77777777" w:rsidR="00D758EE" w:rsidRPr="00D758EE" w:rsidRDefault="00D758EE" w:rsidP="00D758EE">
      <w:pPr>
        <w:autoSpaceDE w:val="0"/>
        <w:autoSpaceDN w:val="0"/>
        <w:adjustRightInd w:val="0"/>
        <w:spacing w:line="360" w:lineRule="auto"/>
        <w:jc w:val="both"/>
        <w:rPr>
          <w:rFonts w:ascii="Palatino Linotype" w:hAnsi="Palatino Linotype" w:cs="Arial"/>
        </w:rPr>
      </w:pPr>
    </w:p>
    <w:p w14:paraId="453B72BD" w14:textId="77777777" w:rsidR="00D758EE" w:rsidRPr="00D758EE" w:rsidRDefault="00D758EE" w:rsidP="00D758EE">
      <w:pPr>
        <w:spacing w:line="360" w:lineRule="auto"/>
        <w:jc w:val="both"/>
        <w:rPr>
          <w:rFonts w:ascii="Palatino Linotype" w:hAnsi="Palatino Linotype"/>
          <w:lang w:val="es-MX"/>
        </w:rPr>
      </w:pPr>
      <w:r w:rsidRPr="00D758EE">
        <w:rPr>
          <w:rFonts w:ascii="Palatino Linotype" w:hAnsi="Palatino Linotype"/>
          <w:lang w:val="es-MX"/>
        </w:rPr>
        <w:t xml:space="preserve">Por lo anterior, no pasa desapercibido para este Instituto que </w:t>
      </w:r>
      <w:r w:rsidRPr="00D758EE">
        <w:rPr>
          <w:rFonts w:ascii="Palatino Linotype" w:hAnsi="Palatino Linotype"/>
          <w:b/>
          <w:lang w:val="es-MX"/>
        </w:rPr>
        <w:t>El Recurrente</w:t>
      </w:r>
      <w:r w:rsidRPr="00D758EE">
        <w:rPr>
          <w:rFonts w:ascii="Palatino Linotype" w:hAnsi="Palatino Linotype"/>
          <w:lang w:val="es-MX"/>
        </w:rPr>
        <w:t xml:space="preserve"> en sus </w:t>
      </w:r>
      <w:r w:rsidRPr="00D758EE">
        <w:rPr>
          <w:rFonts w:ascii="Palatino Linotype" w:hAnsi="Palatino Linotype"/>
          <w:b/>
          <w:i/>
          <w:lang w:val="es-MX"/>
        </w:rPr>
        <w:t>razones o motivos de la inconformidad</w:t>
      </w:r>
      <w:r w:rsidRPr="00D758EE">
        <w:rPr>
          <w:rFonts w:ascii="Palatino Linotype" w:hAnsi="Palatino Linotype"/>
          <w:lang w:val="es-MX"/>
        </w:rPr>
        <w:t xml:space="preserve">, no son congruentes; asimismo, se observa </w:t>
      </w:r>
      <w:r w:rsidRPr="00D758EE">
        <w:rPr>
          <w:rFonts w:ascii="Palatino Linotype" w:hAnsi="Palatino Linotype"/>
          <w:b/>
          <w:u w:val="single"/>
          <w:lang w:val="es-MX"/>
        </w:rPr>
        <w:t>que no expresa razonamientos concretos que permitieran a analizar si, efectivamente, el Sujeto Obligado violentó el derecho de acceso a la información del particular</w:t>
      </w:r>
      <w:r w:rsidRPr="00D758EE">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D758EE">
        <w:rPr>
          <w:rFonts w:ascii="Palatino Linotype" w:hAnsi="Palatino Linotype"/>
          <w:lang w:val="es-MX"/>
        </w:rPr>
        <w:t>j/48</w:t>
      </w:r>
      <w:proofErr w:type="gramEnd"/>
      <w:r w:rsidRPr="00D758EE">
        <w:rPr>
          <w:rFonts w:ascii="Palatino Linotype" w:hAnsi="Palatino Linotype"/>
          <w:lang w:val="es-MX"/>
        </w:rPr>
        <w:t xml:space="preserve"> en materia común, en la que se establece lo siguiente:</w:t>
      </w:r>
    </w:p>
    <w:p w14:paraId="14AD8B6A" w14:textId="77777777" w:rsidR="00D758EE" w:rsidRPr="00D758EE" w:rsidRDefault="00D758EE" w:rsidP="00D758EE">
      <w:pPr>
        <w:rPr>
          <w:lang w:val="es-MX"/>
        </w:rPr>
      </w:pPr>
    </w:p>
    <w:p w14:paraId="60CA114F" w14:textId="77777777" w:rsidR="00D758EE" w:rsidRPr="00D758EE" w:rsidRDefault="00D758EE" w:rsidP="00D758EE">
      <w:pPr>
        <w:ind w:left="567" w:right="567"/>
        <w:jc w:val="both"/>
        <w:rPr>
          <w:rFonts w:ascii="Palatino Linotype" w:hAnsi="Palatino Linotype"/>
          <w:b/>
          <w:i/>
          <w:sz w:val="22"/>
          <w:lang w:val="es-MX"/>
        </w:rPr>
      </w:pPr>
      <w:r w:rsidRPr="00D758EE">
        <w:rPr>
          <w:rFonts w:ascii="Palatino Linotype" w:hAnsi="Palatino Linotype"/>
          <w:b/>
          <w:i/>
          <w:sz w:val="22"/>
          <w:lang w:val="es-MX"/>
        </w:rPr>
        <w:t>CONCEPTOS DE VIOLACIÓN O AGRAVIOS. SON INOPERANTES CUANDO LOS ARGUMENTOS EXPUESTOS POR EL QUEJOSO O EL RECURRENTE SON AMBIGUOS Y SUPERFICIALES.</w:t>
      </w:r>
    </w:p>
    <w:p w14:paraId="4306FF8E" w14:textId="77777777" w:rsidR="00D758EE" w:rsidRPr="00D758EE" w:rsidRDefault="00D758EE" w:rsidP="00D758EE">
      <w:pPr>
        <w:ind w:left="567" w:right="567"/>
        <w:jc w:val="both"/>
        <w:rPr>
          <w:rFonts w:ascii="Palatino Linotype" w:hAnsi="Palatino Linotype"/>
          <w:i/>
          <w:sz w:val="22"/>
          <w:lang w:val="es-MX"/>
        </w:rPr>
      </w:pPr>
    </w:p>
    <w:p w14:paraId="7E86CE16" w14:textId="77777777" w:rsidR="00D758EE" w:rsidRPr="00D758EE" w:rsidRDefault="00D758EE" w:rsidP="00D758EE">
      <w:pPr>
        <w:ind w:left="567" w:right="567"/>
        <w:jc w:val="both"/>
        <w:rPr>
          <w:rFonts w:ascii="Palatino Linotype" w:hAnsi="Palatino Linotype"/>
          <w:i/>
          <w:sz w:val="22"/>
          <w:lang w:val="es-MX"/>
        </w:rPr>
      </w:pPr>
      <w:r w:rsidRPr="00D758EE">
        <w:rPr>
          <w:rFonts w:ascii="Palatino Linotype" w:hAnsi="Palatino Linotype"/>
          <w:i/>
          <w:sz w:val="22"/>
          <w:lang w:val="es-MX"/>
        </w:rPr>
        <w:t xml:space="preserve">Los actos de autoridad y las sentencias están investidos de una presunción de validez que debe ser destruida. Por tanto, </w:t>
      </w:r>
      <w:r w:rsidRPr="00D758EE">
        <w:rPr>
          <w:rFonts w:ascii="Palatino Linotype" w:hAnsi="Palatino Linotype"/>
          <w:b/>
          <w:i/>
          <w:sz w:val="22"/>
          <w:u w:val="single"/>
          <w:lang w:val="es-MX"/>
        </w:rPr>
        <w:t xml:space="preserve">cuando lo expuesto por la parte quejosa o el recurrente </w:t>
      </w:r>
      <w:r w:rsidRPr="00D758EE">
        <w:rPr>
          <w:rFonts w:ascii="Palatino Linotype" w:hAnsi="Palatino Linotype"/>
          <w:b/>
          <w:i/>
          <w:sz w:val="22"/>
          <w:u w:val="single"/>
          <w:lang w:val="es-MX"/>
        </w:rPr>
        <w:lastRenderedPageBreak/>
        <w:t>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D758EE">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D758EE">
        <w:rPr>
          <w:rFonts w:ascii="Palatino Linotype" w:hAnsi="Palatino Linotype"/>
          <w:i/>
          <w:sz w:val="22"/>
          <w:lang w:val="es-MX"/>
        </w:rPr>
        <w:t>sequitur</w:t>
      </w:r>
      <w:proofErr w:type="spellEnd"/>
      <w:r w:rsidRPr="00D758EE">
        <w:rPr>
          <w:rFonts w:ascii="Palatino Linotype" w:hAnsi="Palatino Linotype"/>
          <w:i/>
          <w:sz w:val="22"/>
          <w:lang w:val="es-MX"/>
        </w:rPr>
        <w:t xml:space="preserve"> para obtener una declaratoria de invalidez. </w:t>
      </w:r>
    </w:p>
    <w:p w14:paraId="149D2A97" w14:textId="77777777" w:rsidR="00D758EE" w:rsidRPr="00D758EE" w:rsidRDefault="00D758EE" w:rsidP="00D758EE">
      <w:pPr>
        <w:ind w:left="567" w:right="567"/>
        <w:jc w:val="both"/>
        <w:rPr>
          <w:rFonts w:ascii="Palatino Linotype" w:hAnsi="Palatino Linotype"/>
          <w:i/>
          <w:lang w:val="es-MX"/>
        </w:rPr>
      </w:pPr>
    </w:p>
    <w:p w14:paraId="6C779B6D" w14:textId="77777777" w:rsidR="00D758EE" w:rsidRPr="00D758EE" w:rsidRDefault="00D758EE" w:rsidP="00D758EE">
      <w:pPr>
        <w:ind w:left="567" w:right="567"/>
        <w:jc w:val="both"/>
        <w:rPr>
          <w:rFonts w:ascii="Palatino Linotype" w:hAnsi="Palatino Linotype"/>
          <w:i/>
          <w:sz w:val="20"/>
          <w:lang w:val="es-MX"/>
        </w:rPr>
      </w:pPr>
      <w:r w:rsidRPr="00D758EE">
        <w:rPr>
          <w:rFonts w:ascii="Palatino Linotype" w:hAnsi="Palatino Linotype"/>
          <w:i/>
          <w:sz w:val="20"/>
          <w:lang w:val="es-MX"/>
        </w:rPr>
        <w:t>CUARTO TRIBUNAL COLEGIADO EN MATERIA ADMINISTRATIVA DEL PRIMER CIRCUITO.</w:t>
      </w:r>
    </w:p>
    <w:p w14:paraId="439283C2" w14:textId="77777777" w:rsidR="00D758EE" w:rsidRPr="00D758EE" w:rsidRDefault="00D758EE" w:rsidP="00D758EE">
      <w:pPr>
        <w:ind w:left="567" w:right="567"/>
        <w:jc w:val="both"/>
        <w:rPr>
          <w:rFonts w:ascii="Palatino Linotype" w:hAnsi="Palatino Linotype"/>
          <w:i/>
          <w:sz w:val="20"/>
          <w:lang w:val="es-MX"/>
        </w:rPr>
      </w:pPr>
    </w:p>
    <w:p w14:paraId="66D57753" w14:textId="77777777" w:rsidR="00D758EE" w:rsidRPr="00D758EE" w:rsidRDefault="00D758EE" w:rsidP="00D758EE">
      <w:pPr>
        <w:ind w:left="567" w:right="567"/>
        <w:jc w:val="both"/>
        <w:rPr>
          <w:rFonts w:ascii="Palatino Linotype" w:hAnsi="Palatino Linotype"/>
          <w:i/>
          <w:sz w:val="20"/>
          <w:lang w:val="es-MX"/>
        </w:rPr>
      </w:pPr>
      <w:r w:rsidRPr="00D758EE">
        <w:rPr>
          <w:rFonts w:ascii="Palatino Linotype" w:hAnsi="Palatino Linotype"/>
          <w:i/>
          <w:sz w:val="20"/>
          <w:lang w:val="es-MX"/>
        </w:rPr>
        <w:t xml:space="preserve">Amparo en revisión 43/2006. Juan Silva Rodríguez y otros. 22 de febrero de 2006. Unanimidad de votos. Ponente: Jean Claude </w:t>
      </w:r>
      <w:proofErr w:type="spellStart"/>
      <w:r w:rsidRPr="00D758EE">
        <w:rPr>
          <w:rFonts w:ascii="Palatino Linotype" w:hAnsi="Palatino Linotype"/>
          <w:i/>
          <w:sz w:val="20"/>
          <w:lang w:val="es-MX"/>
        </w:rPr>
        <w:t>Tron</w:t>
      </w:r>
      <w:proofErr w:type="spellEnd"/>
      <w:r w:rsidRPr="00D758EE">
        <w:rPr>
          <w:rFonts w:ascii="Palatino Linotype" w:hAnsi="Palatino Linotype"/>
          <w:i/>
          <w:sz w:val="20"/>
          <w:lang w:val="es-MX"/>
        </w:rPr>
        <w:t xml:space="preserve"> </w:t>
      </w:r>
      <w:proofErr w:type="spellStart"/>
      <w:r w:rsidRPr="00D758EE">
        <w:rPr>
          <w:rFonts w:ascii="Palatino Linotype" w:hAnsi="Palatino Linotype"/>
          <w:i/>
          <w:sz w:val="20"/>
          <w:lang w:val="es-MX"/>
        </w:rPr>
        <w:t>Petit</w:t>
      </w:r>
      <w:proofErr w:type="spellEnd"/>
      <w:r w:rsidRPr="00D758EE">
        <w:rPr>
          <w:rFonts w:ascii="Palatino Linotype" w:hAnsi="Palatino Linotype"/>
          <w:i/>
          <w:sz w:val="20"/>
          <w:lang w:val="es-MX"/>
        </w:rPr>
        <w:t xml:space="preserve">. Secretaria: Claudia Patricia Peraza Espinoza. </w:t>
      </w:r>
    </w:p>
    <w:p w14:paraId="264FA0CB" w14:textId="77777777" w:rsidR="00D758EE" w:rsidRPr="00D758EE" w:rsidRDefault="00D758EE" w:rsidP="00D758EE">
      <w:pPr>
        <w:ind w:left="567" w:right="567"/>
        <w:jc w:val="both"/>
        <w:rPr>
          <w:rFonts w:ascii="Palatino Linotype" w:hAnsi="Palatino Linotype"/>
          <w:i/>
          <w:sz w:val="20"/>
          <w:lang w:val="es-MX"/>
        </w:rPr>
      </w:pPr>
    </w:p>
    <w:p w14:paraId="57D845F7" w14:textId="77777777" w:rsidR="00D758EE" w:rsidRPr="00D758EE" w:rsidRDefault="00D758EE" w:rsidP="00D758EE">
      <w:pPr>
        <w:ind w:left="567" w:right="567"/>
        <w:jc w:val="both"/>
        <w:rPr>
          <w:rFonts w:ascii="Palatino Linotype" w:hAnsi="Palatino Linotype"/>
          <w:i/>
          <w:sz w:val="20"/>
          <w:lang w:val="es-MX"/>
        </w:rPr>
      </w:pPr>
      <w:r w:rsidRPr="00D758EE">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D758EE">
        <w:rPr>
          <w:rFonts w:ascii="Palatino Linotype" w:hAnsi="Palatino Linotype"/>
          <w:i/>
          <w:sz w:val="20"/>
          <w:lang w:val="es-MX"/>
        </w:rPr>
        <w:t>Tron</w:t>
      </w:r>
      <w:proofErr w:type="spellEnd"/>
      <w:r w:rsidRPr="00D758EE">
        <w:rPr>
          <w:rFonts w:ascii="Palatino Linotype" w:hAnsi="Palatino Linotype"/>
          <w:i/>
          <w:sz w:val="20"/>
          <w:lang w:val="es-MX"/>
        </w:rPr>
        <w:t xml:space="preserve"> </w:t>
      </w:r>
      <w:proofErr w:type="spellStart"/>
      <w:r w:rsidRPr="00D758EE">
        <w:rPr>
          <w:rFonts w:ascii="Palatino Linotype" w:hAnsi="Palatino Linotype"/>
          <w:i/>
          <w:sz w:val="20"/>
          <w:lang w:val="es-MX"/>
        </w:rPr>
        <w:t>Petit</w:t>
      </w:r>
      <w:proofErr w:type="spellEnd"/>
      <w:r w:rsidRPr="00D758EE">
        <w:rPr>
          <w:rFonts w:ascii="Palatino Linotype" w:hAnsi="Palatino Linotype"/>
          <w:i/>
          <w:sz w:val="20"/>
          <w:lang w:val="es-MX"/>
        </w:rPr>
        <w:t xml:space="preserve">. Secretario: Alfredo A. Martínez Jiménez. </w:t>
      </w:r>
    </w:p>
    <w:p w14:paraId="1F00F3BE" w14:textId="77777777" w:rsidR="00D758EE" w:rsidRPr="00D758EE" w:rsidRDefault="00D758EE" w:rsidP="00D758EE">
      <w:pPr>
        <w:ind w:left="567" w:right="567"/>
        <w:jc w:val="both"/>
        <w:rPr>
          <w:rFonts w:ascii="Palatino Linotype" w:hAnsi="Palatino Linotype"/>
          <w:i/>
          <w:sz w:val="20"/>
          <w:lang w:val="es-MX"/>
        </w:rPr>
      </w:pPr>
    </w:p>
    <w:p w14:paraId="02937FCB" w14:textId="77777777" w:rsidR="00D758EE" w:rsidRPr="00D758EE" w:rsidRDefault="00D758EE" w:rsidP="00D758EE">
      <w:pPr>
        <w:ind w:left="567" w:right="567"/>
        <w:jc w:val="both"/>
        <w:rPr>
          <w:rFonts w:ascii="Palatino Linotype" w:hAnsi="Palatino Linotype"/>
          <w:i/>
          <w:sz w:val="20"/>
          <w:lang w:val="es-MX"/>
        </w:rPr>
      </w:pPr>
      <w:r w:rsidRPr="00D758EE">
        <w:rPr>
          <w:rFonts w:ascii="Palatino Linotype" w:hAnsi="Palatino Linotype"/>
          <w:i/>
          <w:sz w:val="20"/>
          <w:lang w:val="es-MX"/>
        </w:rPr>
        <w:t xml:space="preserve">Amparo directo 125/2006. Víctor Hugo Reyes </w:t>
      </w:r>
      <w:proofErr w:type="spellStart"/>
      <w:r w:rsidRPr="00D758EE">
        <w:rPr>
          <w:rFonts w:ascii="Palatino Linotype" w:hAnsi="Palatino Linotype"/>
          <w:i/>
          <w:sz w:val="20"/>
          <w:lang w:val="es-MX"/>
        </w:rPr>
        <w:t>Monterrubio</w:t>
      </w:r>
      <w:proofErr w:type="spellEnd"/>
      <w:r w:rsidRPr="00D758EE">
        <w:rPr>
          <w:rFonts w:ascii="Palatino Linotype" w:hAnsi="Palatino Linotype"/>
          <w:i/>
          <w:sz w:val="20"/>
          <w:lang w:val="es-MX"/>
        </w:rPr>
        <w:t xml:space="preserve">. 31 de mayo de 2006. Unanimidad de votos. Ponente: Jean Claude </w:t>
      </w:r>
      <w:proofErr w:type="spellStart"/>
      <w:r w:rsidRPr="00D758EE">
        <w:rPr>
          <w:rFonts w:ascii="Palatino Linotype" w:hAnsi="Palatino Linotype"/>
          <w:i/>
          <w:sz w:val="20"/>
          <w:lang w:val="es-MX"/>
        </w:rPr>
        <w:t>Tron</w:t>
      </w:r>
      <w:proofErr w:type="spellEnd"/>
      <w:r w:rsidRPr="00D758EE">
        <w:rPr>
          <w:rFonts w:ascii="Palatino Linotype" w:hAnsi="Palatino Linotype"/>
          <w:i/>
          <w:sz w:val="20"/>
          <w:lang w:val="es-MX"/>
        </w:rPr>
        <w:t xml:space="preserve"> </w:t>
      </w:r>
      <w:proofErr w:type="spellStart"/>
      <w:r w:rsidRPr="00D758EE">
        <w:rPr>
          <w:rFonts w:ascii="Palatino Linotype" w:hAnsi="Palatino Linotype"/>
          <w:i/>
          <w:sz w:val="20"/>
          <w:lang w:val="es-MX"/>
        </w:rPr>
        <w:t>Petit</w:t>
      </w:r>
      <w:proofErr w:type="spellEnd"/>
      <w:r w:rsidRPr="00D758EE">
        <w:rPr>
          <w:rFonts w:ascii="Palatino Linotype" w:hAnsi="Palatino Linotype"/>
          <w:i/>
          <w:sz w:val="20"/>
          <w:lang w:val="es-MX"/>
        </w:rPr>
        <w:t xml:space="preserve">. Secretario: Alfredo A. Martínez Jiménez. </w:t>
      </w:r>
    </w:p>
    <w:p w14:paraId="6F9A31F6" w14:textId="77777777" w:rsidR="00D758EE" w:rsidRPr="00D758EE" w:rsidRDefault="00D758EE" w:rsidP="00D758EE">
      <w:pPr>
        <w:ind w:left="567" w:right="567"/>
        <w:jc w:val="both"/>
        <w:rPr>
          <w:rFonts w:ascii="Palatino Linotype" w:hAnsi="Palatino Linotype"/>
          <w:i/>
          <w:sz w:val="20"/>
          <w:lang w:val="es-MX"/>
        </w:rPr>
      </w:pPr>
    </w:p>
    <w:p w14:paraId="097B9273" w14:textId="77777777" w:rsidR="00D758EE" w:rsidRPr="00D758EE" w:rsidRDefault="00D758EE" w:rsidP="00D758EE">
      <w:pPr>
        <w:ind w:left="567" w:right="567"/>
        <w:jc w:val="both"/>
        <w:rPr>
          <w:rFonts w:ascii="Palatino Linotype" w:hAnsi="Palatino Linotype"/>
          <w:i/>
          <w:sz w:val="20"/>
          <w:lang w:val="es-MX"/>
        </w:rPr>
      </w:pPr>
      <w:r w:rsidRPr="00D758EE">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64ADF55B" w14:textId="77777777" w:rsidR="00D758EE" w:rsidRPr="00D758EE" w:rsidRDefault="00D758EE" w:rsidP="00D758EE">
      <w:pPr>
        <w:ind w:left="567" w:right="567"/>
        <w:jc w:val="both"/>
        <w:rPr>
          <w:rFonts w:ascii="Palatino Linotype" w:hAnsi="Palatino Linotype"/>
          <w:i/>
          <w:sz w:val="20"/>
          <w:lang w:val="es-MX"/>
        </w:rPr>
      </w:pPr>
    </w:p>
    <w:p w14:paraId="00AA8B04" w14:textId="77777777" w:rsidR="00D758EE" w:rsidRPr="00D758EE" w:rsidRDefault="00D758EE" w:rsidP="00D758EE">
      <w:pPr>
        <w:ind w:left="567" w:right="567"/>
        <w:jc w:val="both"/>
        <w:rPr>
          <w:rFonts w:ascii="Palatino Linotype" w:hAnsi="Palatino Linotype"/>
          <w:sz w:val="20"/>
          <w:lang w:val="es-MX"/>
        </w:rPr>
      </w:pPr>
      <w:r w:rsidRPr="00D758EE">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D758EE">
        <w:rPr>
          <w:rFonts w:ascii="Palatino Linotype" w:hAnsi="Palatino Linotype"/>
          <w:i/>
          <w:sz w:val="20"/>
          <w:lang w:val="es-MX"/>
        </w:rPr>
        <w:t>Nazar</w:t>
      </w:r>
      <w:proofErr w:type="spellEnd"/>
      <w:r w:rsidRPr="00D758EE">
        <w:rPr>
          <w:rFonts w:ascii="Palatino Linotype" w:hAnsi="Palatino Linotype"/>
          <w:i/>
          <w:sz w:val="20"/>
          <w:lang w:val="es-MX"/>
        </w:rPr>
        <w:t xml:space="preserve"> Sevilla. Secretaria: Indira Martínez Fernández.</w:t>
      </w:r>
    </w:p>
    <w:p w14:paraId="29A3BB99" w14:textId="77777777" w:rsidR="00D758EE" w:rsidRPr="00D758EE" w:rsidRDefault="00D758EE" w:rsidP="00D758EE">
      <w:pPr>
        <w:spacing w:line="360" w:lineRule="auto"/>
        <w:jc w:val="both"/>
        <w:rPr>
          <w:rFonts w:ascii="Palatino Linotype" w:hAnsi="Palatino Linotype"/>
          <w:lang w:val="es-MX"/>
        </w:rPr>
      </w:pPr>
    </w:p>
    <w:p w14:paraId="09609755" w14:textId="77777777" w:rsidR="00D758EE" w:rsidRPr="00D758EE" w:rsidRDefault="00D758EE" w:rsidP="00D758EE">
      <w:pPr>
        <w:spacing w:line="360" w:lineRule="auto"/>
        <w:jc w:val="both"/>
        <w:rPr>
          <w:rFonts w:ascii="Palatino Linotype" w:hAnsi="Palatino Linotype"/>
          <w:lang w:val="es-MX"/>
        </w:rPr>
      </w:pPr>
      <w:r w:rsidRPr="00D758EE">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599A4014" w14:textId="77777777" w:rsidR="00D758EE" w:rsidRPr="00D758EE" w:rsidRDefault="00D758EE" w:rsidP="00D758EE">
      <w:pPr>
        <w:rPr>
          <w:lang w:val="es-MX"/>
        </w:rPr>
      </w:pPr>
    </w:p>
    <w:p w14:paraId="0D991733" w14:textId="77777777" w:rsidR="00D758EE" w:rsidRPr="00D758EE" w:rsidRDefault="00D758EE" w:rsidP="00D758EE">
      <w:pPr>
        <w:ind w:left="567" w:right="567"/>
        <w:jc w:val="both"/>
        <w:rPr>
          <w:rFonts w:ascii="Palatino Linotype" w:hAnsi="Palatino Linotype"/>
          <w:b/>
          <w:i/>
          <w:sz w:val="22"/>
          <w:szCs w:val="22"/>
          <w:lang w:val="es-MX"/>
        </w:rPr>
      </w:pPr>
      <w:r w:rsidRPr="00D758EE">
        <w:rPr>
          <w:rFonts w:ascii="Palatino Linotype" w:hAnsi="Palatino Linotype"/>
          <w:b/>
          <w:i/>
          <w:sz w:val="22"/>
          <w:szCs w:val="22"/>
          <w:lang w:val="es-MX"/>
        </w:rPr>
        <w:t>AGRAVIOS, LO QUE DEBE CONSIDERARSE COMO TALES</w:t>
      </w:r>
    </w:p>
    <w:p w14:paraId="451BA5BE" w14:textId="77777777" w:rsidR="00D758EE" w:rsidRPr="00D758EE" w:rsidRDefault="00D758EE" w:rsidP="00D758EE">
      <w:pPr>
        <w:ind w:left="567" w:right="567"/>
        <w:jc w:val="both"/>
        <w:rPr>
          <w:rFonts w:ascii="Palatino Linotype" w:hAnsi="Palatino Linotype"/>
          <w:i/>
          <w:sz w:val="22"/>
          <w:szCs w:val="22"/>
          <w:lang w:val="es-MX"/>
        </w:rPr>
      </w:pPr>
      <w:r w:rsidRPr="00D758EE">
        <w:rPr>
          <w:rFonts w:ascii="Palatino Linotype" w:hAnsi="Palatino Linotype"/>
          <w:i/>
          <w:sz w:val="22"/>
          <w:szCs w:val="22"/>
          <w:lang w:val="es-MX"/>
        </w:rPr>
        <w:lastRenderedPageBreak/>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0B235ED" w14:textId="77777777" w:rsidR="00D758EE" w:rsidRPr="00D758EE" w:rsidRDefault="00D758EE" w:rsidP="00D758EE">
      <w:pPr>
        <w:ind w:left="567" w:right="567"/>
        <w:jc w:val="both"/>
        <w:rPr>
          <w:rFonts w:ascii="Palatino Linotype" w:hAnsi="Palatino Linotype"/>
          <w:i/>
          <w:sz w:val="22"/>
          <w:szCs w:val="22"/>
          <w:lang w:val="es-MX"/>
        </w:rPr>
      </w:pPr>
    </w:p>
    <w:p w14:paraId="5FCB9F03" w14:textId="77777777" w:rsidR="00D758EE" w:rsidRPr="00D758EE" w:rsidRDefault="00D758EE" w:rsidP="00D758EE">
      <w:pPr>
        <w:ind w:left="567" w:right="567"/>
        <w:jc w:val="both"/>
        <w:rPr>
          <w:rFonts w:ascii="Palatino Linotype" w:hAnsi="Palatino Linotype"/>
          <w:i/>
          <w:sz w:val="20"/>
          <w:szCs w:val="22"/>
          <w:lang w:val="es-MX"/>
        </w:rPr>
      </w:pPr>
      <w:r w:rsidRPr="00D758EE">
        <w:rPr>
          <w:rFonts w:ascii="Palatino Linotype" w:hAnsi="Palatino Linotype"/>
          <w:i/>
          <w:sz w:val="20"/>
          <w:szCs w:val="22"/>
          <w:lang w:val="es-MX"/>
        </w:rPr>
        <w:t>PRIMER TRIBUNAL COLEGIADO DEL SEPTIMO CIRCUITO.</w:t>
      </w:r>
    </w:p>
    <w:p w14:paraId="21A00EBB" w14:textId="77777777" w:rsidR="00D758EE" w:rsidRPr="00D758EE" w:rsidRDefault="00D758EE" w:rsidP="00D758EE">
      <w:pPr>
        <w:ind w:left="567" w:right="567"/>
        <w:jc w:val="both"/>
        <w:rPr>
          <w:rFonts w:ascii="Palatino Linotype" w:hAnsi="Palatino Linotype"/>
          <w:i/>
          <w:sz w:val="20"/>
          <w:szCs w:val="22"/>
          <w:lang w:val="es-MX"/>
        </w:rPr>
      </w:pPr>
    </w:p>
    <w:p w14:paraId="1461F134" w14:textId="77777777" w:rsidR="00D758EE" w:rsidRPr="00D758EE" w:rsidRDefault="00D758EE" w:rsidP="00D758EE">
      <w:pPr>
        <w:ind w:left="567" w:right="567"/>
        <w:jc w:val="both"/>
        <w:rPr>
          <w:rFonts w:ascii="Palatino Linotype" w:hAnsi="Palatino Linotype"/>
          <w:sz w:val="20"/>
          <w:szCs w:val="22"/>
          <w:lang w:val="es-MX"/>
        </w:rPr>
      </w:pPr>
      <w:r w:rsidRPr="00D758EE">
        <w:rPr>
          <w:rFonts w:ascii="Palatino Linotype" w:hAnsi="Palatino Linotype"/>
          <w:i/>
          <w:sz w:val="20"/>
          <w:szCs w:val="22"/>
          <w:lang w:val="es-MX"/>
        </w:rPr>
        <w:t xml:space="preserve">Incidente 563/87. Jorge Orlando </w:t>
      </w:r>
      <w:proofErr w:type="spellStart"/>
      <w:r w:rsidRPr="00D758EE">
        <w:rPr>
          <w:rFonts w:ascii="Palatino Linotype" w:hAnsi="Palatino Linotype"/>
          <w:i/>
          <w:sz w:val="20"/>
          <w:szCs w:val="22"/>
          <w:lang w:val="es-MX"/>
        </w:rPr>
        <w:t>Cuallo</w:t>
      </w:r>
      <w:proofErr w:type="spellEnd"/>
      <w:r w:rsidRPr="00D758EE">
        <w:rPr>
          <w:rFonts w:ascii="Palatino Linotype" w:hAnsi="Palatino Linotype"/>
          <w:i/>
          <w:sz w:val="20"/>
          <w:szCs w:val="22"/>
          <w:lang w:val="es-MX"/>
        </w:rPr>
        <w:t xml:space="preserve">. 20 de enero de 1988. Unanimidad de votos. Ponente: Tomás Enrique Ochoa Moguel. Secretario: Héctor Riveros </w:t>
      </w:r>
      <w:proofErr w:type="spellStart"/>
      <w:r w:rsidRPr="00D758EE">
        <w:rPr>
          <w:rFonts w:ascii="Palatino Linotype" w:hAnsi="Palatino Linotype"/>
          <w:i/>
          <w:sz w:val="20"/>
          <w:szCs w:val="22"/>
          <w:lang w:val="es-MX"/>
        </w:rPr>
        <w:t>Caraza</w:t>
      </w:r>
      <w:proofErr w:type="spellEnd"/>
      <w:r w:rsidRPr="00D758EE">
        <w:rPr>
          <w:rFonts w:ascii="Palatino Linotype" w:hAnsi="Palatino Linotype"/>
          <w:i/>
          <w:sz w:val="20"/>
          <w:szCs w:val="22"/>
          <w:lang w:val="es-MX"/>
        </w:rPr>
        <w:t>.</w:t>
      </w:r>
    </w:p>
    <w:p w14:paraId="0C6F267E" w14:textId="77777777" w:rsidR="00D758EE" w:rsidRPr="00D758EE" w:rsidRDefault="00D758EE" w:rsidP="00D758EE">
      <w:pPr>
        <w:spacing w:line="360" w:lineRule="auto"/>
        <w:jc w:val="both"/>
        <w:rPr>
          <w:rFonts w:ascii="Palatino Linotype" w:hAnsi="Palatino Linotype" w:cs="Arial"/>
          <w:szCs w:val="22"/>
          <w:lang w:val="es-MX" w:eastAsia="en-US"/>
        </w:rPr>
      </w:pPr>
    </w:p>
    <w:p w14:paraId="6103DAFF" w14:textId="346CD52A" w:rsidR="0008305D" w:rsidRPr="00E7473B" w:rsidRDefault="00D758EE" w:rsidP="00E7473B">
      <w:pPr>
        <w:spacing w:line="360" w:lineRule="auto"/>
        <w:jc w:val="both"/>
        <w:rPr>
          <w:rFonts w:ascii="Palatino Linotype" w:hAnsi="Palatino Linotype" w:cs="Arial"/>
          <w:szCs w:val="22"/>
          <w:lang w:val="es-MX" w:eastAsia="en-US"/>
        </w:rPr>
      </w:pPr>
      <w:r w:rsidRPr="00D758EE">
        <w:rPr>
          <w:rFonts w:ascii="Palatino Linotype" w:hAnsi="Palatino Linotype" w:cs="Arial"/>
          <w:szCs w:val="22"/>
          <w:lang w:val="es-MX" w:eastAsia="en-US"/>
        </w:rPr>
        <w:t xml:space="preserve">De la misma forma, se aprecia que el </w:t>
      </w:r>
      <w:r w:rsidRPr="00D758EE">
        <w:rPr>
          <w:rFonts w:ascii="Palatino Linotype" w:hAnsi="Palatino Linotype" w:cs="Arial"/>
          <w:b/>
          <w:szCs w:val="22"/>
          <w:lang w:val="es-MX" w:eastAsia="en-US"/>
        </w:rPr>
        <w:t xml:space="preserve">Recurrente </w:t>
      </w:r>
      <w:r w:rsidRPr="00D758EE">
        <w:rPr>
          <w:rFonts w:ascii="Palatino Linotype" w:hAnsi="Palatino Linotype" w:cs="Arial"/>
          <w:szCs w:val="22"/>
          <w:lang w:val="es-MX" w:eastAsia="en-US"/>
        </w:rPr>
        <w:t>al momento de interponer el presente recurso de revisión,</w:t>
      </w:r>
      <w:r>
        <w:rPr>
          <w:rFonts w:ascii="Palatino Linotype" w:hAnsi="Palatino Linotype" w:cs="Arial"/>
          <w:szCs w:val="22"/>
          <w:lang w:val="es-MX" w:eastAsia="en-US"/>
        </w:rPr>
        <w:t xml:space="preserve"> </w:t>
      </w:r>
      <w:r w:rsidR="00E7473B">
        <w:rPr>
          <w:rFonts w:ascii="Palatino Linotype" w:hAnsi="Palatino Linotype" w:cs="Arial"/>
          <w:szCs w:val="22"/>
          <w:lang w:val="es-MX" w:eastAsia="en-US"/>
        </w:rPr>
        <w:t>refirió razones o motivos de inconformidad que no corresponde con la información peticionada ni con los documentos entregados mediante respuesta por el Sujeto Obligado</w:t>
      </w:r>
      <w:r w:rsidR="00E7473B">
        <w:rPr>
          <w:rFonts w:ascii="Palatino Linotype" w:hAnsi="Palatino Linotype"/>
          <w:lang w:val="es-MX"/>
        </w:rPr>
        <w:t>, p</w:t>
      </w:r>
      <w:r w:rsidRPr="00D758EE">
        <w:rPr>
          <w:rFonts w:ascii="Palatino Linotype" w:hAnsi="Palatino Linotype"/>
          <w:lang w:val="es-MX"/>
        </w:rPr>
        <w:t xml:space="preserve">or lo que, esta Ponencia resolutora considera que los motivos de inconformidad hechos valer por el ahora </w:t>
      </w:r>
      <w:r w:rsidRPr="00D758EE">
        <w:rPr>
          <w:rFonts w:ascii="Palatino Linotype" w:hAnsi="Palatino Linotype"/>
          <w:b/>
          <w:lang w:val="es-MX"/>
        </w:rPr>
        <w:t>Recurrente</w:t>
      </w:r>
      <w:r w:rsidRPr="00D758EE">
        <w:rPr>
          <w:rFonts w:ascii="Palatino Linotype" w:hAnsi="Palatino Linotype"/>
          <w:lang w:val="es-MX"/>
        </w:rPr>
        <w:t xml:space="preserve"> son </w:t>
      </w:r>
      <w:r w:rsidRPr="00D758EE">
        <w:rPr>
          <w:rFonts w:ascii="Palatino Linotype" w:hAnsi="Palatino Linotype"/>
          <w:b/>
          <w:lang w:val="es-MX"/>
        </w:rPr>
        <w:t>INOPERANTES</w:t>
      </w:r>
      <w:r w:rsidR="00E7473B">
        <w:rPr>
          <w:rFonts w:ascii="Palatino Linotype" w:hAnsi="Palatino Linotype"/>
          <w:b/>
          <w:lang w:val="es-MX"/>
        </w:rPr>
        <w:t>.</w:t>
      </w:r>
    </w:p>
    <w:p w14:paraId="6BF5470B" w14:textId="77777777" w:rsidR="001B5F43" w:rsidRDefault="001B5F43" w:rsidP="008B49BB">
      <w:pPr>
        <w:spacing w:line="360" w:lineRule="auto"/>
        <w:jc w:val="both"/>
        <w:rPr>
          <w:rFonts w:ascii="Palatino Linotype" w:hAnsi="Palatino Linotype"/>
          <w:bCs/>
        </w:rPr>
      </w:pPr>
    </w:p>
    <w:p w14:paraId="3BB36C1B" w14:textId="77777777" w:rsidR="001B5F43" w:rsidRDefault="001B5F43" w:rsidP="008B49BB">
      <w:pPr>
        <w:spacing w:line="360" w:lineRule="auto"/>
        <w:jc w:val="both"/>
        <w:rPr>
          <w:rFonts w:ascii="Palatino Linotype" w:hAnsi="Palatino Linotype"/>
          <w:bCs/>
        </w:rPr>
      </w:pPr>
      <w:r>
        <w:rPr>
          <w:rFonts w:ascii="Palatino Linotype" w:hAnsi="Palatino Linotype"/>
          <w:bCs/>
        </w:rPr>
        <w:t>Atentos a lo anterior, se advierte que en el presente asunto, se actualiza la causal de sobreseimiento prevista en la fracción IV del artículo 192, en relación el numeral 191 fracción V, ambos de la Ley de Transparencia y Acceso a información Pública del Estado de México y Municipios, que disponen lo siguiente:</w:t>
      </w:r>
    </w:p>
    <w:p w14:paraId="6D470C11" w14:textId="77777777" w:rsidR="001B5F43" w:rsidRDefault="001B5F43" w:rsidP="008B49BB">
      <w:pPr>
        <w:spacing w:line="360" w:lineRule="auto"/>
        <w:jc w:val="both"/>
        <w:rPr>
          <w:rFonts w:ascii="Palatino Linotype" w:hAnsi="Palatino Linotype"/>
          <w:bCs/>
        </w:rPr>
      </w:pPr>
    </w:p>
    <w:p w14:paraId="59A6D439" w14:textId="77777777" w:rsidR="001B5F43" w:rsidRPr="001B5F43" w:rsidRDefault="001B5F43" w:rsidP="001B5F43">
      <w:pPr>
        <w:ind w:left="567" w:right="616"/>
        <w:jc w:val="both"/>
        <w:rPr>
          <w:rFonts w:ascii="Palatino Linotype" w:hAnsi="Palatino Linotype"/>
          <w:bCs/>
          <w:i/>
          <w:sz w:val="22"/>
        </w:rPr>
      </w:pPr>
      <w:r>
        <w:rPr>
          <w:rFonts w:ascii="Palatino Linotype" w:hAnsi="Palatino Linotype"/>
          <w:bCs/>
          <w:i/>
          <w:sz w:val="22"/>
        </w:rPr>
        <w:t>“</w:t>
      </w:r>
      <w:r w:rsidRPr="00B34AEC">
        <w:rPr>
          <w:rFonts w:ascii="Palatino Linotype" w:hAnsi="Palatino Linotype"/>
          <w:b/>
          <w:bCs/>
          <w:i/>
          <w:sz w:val="22"/>
        </w:rPr>
        <w:t>Artículo 191.</w:t>
      </w:r>
      <w:r w:rsidRPr="001B5F43">
        <w:rPr>
          <w:rFonts w:ascii="Palatino Linotype" w:hAnsi="Palatino Linotype"/>
          <w:bCs/>
          <w:i/>
          <w:sz w:val="22"/>
        </w:rPr>
        <w:t xml:space="preserve"> El recurso será </w:t>
      </w:r>
      <w:r w:rsidRPr="00B34AEC">
        <w:rPr>
          <w:rFonts w:ascii="Palatino Linotype" w:hAnsi="Palatino Linotype"/>
          <w:bCs/>
          <w:i/>
          <w:sz w:val="22"/>
          <w:u w:val="single"/>
        </w:rPr>
        <w:t>desechado</w:t>
      </w:r>
      <w:r w:rsidRPr="001B5F43">
        <w:rPr>
          <w:rFonts w:ascii="Palatino Linotype" w:hAnsi="Palatino Linotype"/>
          <w:bCs/>
          <w:i/>
          <w:sz w:val="22"/>
        </w:rPr>
        <w:t xml:space="preserve"> por improcedente cuando:</w:t>
      </w:r>
    </w:p>
    <w:p w14:paraId="702865D9" w14:textId="77777777" w:rsidR="001B5F43" w:rsidRPr="001B5F43" w:rsidRDefault="00B34AEC" w:rsidP="001B5F43">
      <w:pPr>
        <w:ind w:left="567" w:right="616"/>
        <w:jc w:val="both"/>
        <w:rPr>
          <w:rFonts w:ascii="Palatino Linotype" w:hAnsi="Palatino Linotype"/>
          <w:bCs/>
          <w:i/>
          <w:sz w:val="22"/>
        </w:rPr>
      </w:pPr>
      <w:r>
        <w:rPr>
          <w:rFonts w:ascii="Palatino Linotype" w:hAnsi="Palatino Linotype"/>
          <w:bCs/>
          <w:i/>
          <w:sz w:val="22"/>
        </w:rPr>
        <w:t>(…)</w:t>
      </w:r>
    </w:p>
    <w:p w14:paraId="58D81930" w14:textId="77777777" w:rsidR="001B5F43" w:rsidRPr="001B5F43" w:rsidRDefault="001B5F43" w:rsidP="001B5F43">
      <w:pPr>
        <w:ind w:left="567" w:right="616"/>
        <w:jc w:val="both"/>
        <w:rPr>
          <w:rFonts w:ascii="Palatino Linotype" w:hAnsi="Palatino Linotype"/>
          <w:bCs/>
          <w:i/>
          <w:sz w:val="22"/>
        </w:rPr>
      </w:pPr>
      <w:r w:rsidRPr="001B5F43">
        <w:rPr>
          <w:rFonts w:ascii="Palatino Linotype" w:hAnsi="Palatino Linotype"/>
          <w:bCs/>
          <w:i/>
          <w:sz w:val="22"/>
        </w:rPr>
        <w:t>III. No actualice alguno de los supuestos previstos en la presente Ley;</w:t>
      </w:r>
    </w:p>
    <w:p w14:paraId="754B1AE1" w14:textId="77777777" w:rsidR="001B5F43" w:rsidRDefault="00B34AEC" w:rsidP="001B5F43">
      <w:pPr>
        <w:ind w:left="567" w:right="616"/>
        <w:jc w:val="both"/>
        <w:rPr>
          <w:rFonts w:ascii="Palatino Linotype" w:hAnsi="Palatino Linotype"/>
          <w:bCs/>
          <w:i/>
          <w:sz w:val="22"/>
        </w:rPr>
      </w:pPr>
      <w:r>
        <w:rPr>
          <w:rFonts w:ascii="Palatino Linotype" w:hAnsi="Palatino Linotype"/>
          <w:bCs/>
          <w:i/>
          <w:sz w:val="22"/>
        </w:rPr>
        <w:t>(…)</w:t>
      </w:r>
    </w:p>
    <w:p w14:paraId="5D531EC6" w14:textId="77777777" w:rsidR="001B5F43" w:rsidRPr="001B5F43" w:rsidRDefault="001B5F43" w:rsidP="001B5F43">
      <w:pPr>
        <w:ind w:left="567" w:right="616"/>
        <w:jc w:val="both"/>
        <w:rPr>
          <w:rFonts w:ascii="Palatino Linotype" w:hAnsi="Palatino Linotype"/>
          <w:bCs/>
          <w:i/>
          <w:sz w:val="22"/>
        </w:rPr>
      </w:pPr>
    </w:p>
    <w:p w14:paraId="58D087A4" w14:textId="77777777" w:rsidR="001B5F43" w:rsidRPr="001B5F43" w:rsidRDefault="001B5F43" w:rsidP="001B5F43">
      <w:pPr>
        <w:ind w:left="567" w:right="616"/>
        <w:jc w:val="both"/>
        <w:rPr>
          <w:rFonts w:ascii="Palatino Linotype" w:hAnsi="Palatino Linotype"/>
          <w:bCs/>
          <w:i/>
          <w:sz w:val="22"/>
        </w:rPr>
      </w:pP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14:paraId="52F08621" w14:textId="77777777" w:rsidR="001B5F43" w:rsidRPr="001B5F43" w:rsidRDefault="00B34AEC" w:rsidP="001B5F43">
      <w:pPr>
        <w:ind w:left="567" w:right="616"/>
        <w:jc w:val="both"/>
        <w:rPr>
          <w:rFonts w:ascii="Palatino Linotype" w:hAnsi="Palatino Linotype"/>
          <w:bCs/>
          <w:i/>
          <w:sz w:val="22"/>
        </w:rPr>
      </w:pPr>
      <w:r>
        <w:rPr>
          <w:rFonts w:ascii="Palatino Linotype" w:hAnsi="Palatino Linotype"/>
          <w:bCs/>
          <w:i/>
          <w:sz w:val="22"/>
        </w:rPr>
        <w:t>(…)</w:t>
      </w:r>
    </w:p>
    <w:p w14:paraId="70567AE0" w14:textId="77777777" w:rsidR="001B5F43" w:rsidRPr="001B5F43" w:rsidRDefault="001B5F43" w:rsidP="001B5F43">
      <w:pPr>
        <w:ind w:left="567" w:right="616"/>
        <w:jc w:val="both"/>
        <w:rPr>
          <w:rFonts w:ascii="Palatino Linotype" w:hAnsi="Palatino Linotype"/>
          <w:bCs/>
          <w:i/>
          <w:sz w:val="22"/>
        </w:rPr>
      </w:pPr>
      <w:r w:rsidRPr="001B5F43">
        <w:rPr>
          <w:rFonts w:ascii="Palatino Linotype" w:hAnsi="Palatino Linotype"/>
          <w:bCs/>
          <w:i/>
          <w:sz w:val="22"/>
        </w:rPr>
        <w:t xml:space="preserve">IV. </w:t>
      </w:r>
      <w:r w:rsidRPr="00B34AEC">
        <w:rPr>
          <w:rFonts w:ascii="Palatino Linotype" w:hAnsi="Palatino Linotype"/>
          <w:bCs/>
          <w:i/>
          <w:sz w:val="22"/>
          <w:u w:val="single"/>
        </w:rPr>
        <w:t>Admitido</w:t>
      </w:r>
      <w:r w:rsidRPr="001B5F43">
        <w:rPr>
          <w:rFonts w:ascii="Palatino Linotype" w:hAnsi="Palatino Linotype"/>
          <w:bCs/>
          <w:i/>
          <w:sz w:val="22"/>
        </w:rPr>
        <w:t xml:space="preserve"> el recurso de revisión, </w:t>
      </w:r>
      <w:r w:rsidRPr="00B34AEC">
        <w:rPr>
          <w:rFonts w:ascii="Palatino Linotype" w:hAnsi="Palatino Linotype"/>
          <w:bCs/>
          <w:i/>
          <w:sz w:val="22"/>
          <w:u w:val="single"/>
        </w:rPr>
        <w:t>aparezca alguna causal de improcedencia</w:t>
      </w:r>
      <w:r w:rsidRPr="001B5F43">
        <w:rPr>
          <w:rFonts w:ascii="Palatino Linotype" w:hAnsi="Palatino Linotype"/>
          <w:bCs/>
          <w:i/>
          <w:sz w:val="22"/>
        </w:rPr>
        <w:t xml:space="preserve"> en los términos de la</w:t>
      </w:r>
      <w:r>
        <w:rPr>
          <w:rFonts w:ascii="Palatino Linotype" w:hAnsi="Palatino Linotype"/>
          <w:bCs/>
          <w:i/>
          <w:sz w:val="22"/>
        </w:rPr>
        <w:t xml:space="preserve"> </w:t>
      </w:r>
      <w:r w:rsidRPr="001B5F43">
        <w:rPr>
          <w:rFonts w:ascii="Palatino Linotype" w:hAnsi="Palatino Linotype"/>
          <w:bCs/>
          <w:i/>
          <w:sz w:val="22"/>
        </w:rPr>
        <w:t>presente Ley; y</w:t>
      </w:r>
    </w:p>
    <w:p w14:paraId="40B4C9E1" w14:textId="77777777" w:rsidR="001B5F43" w:rsidRDefault="00B34AEC" w:rsidP="001B5F43">
      <w:pPr>
        <w:ind w:left="567" w:right="616"/>
        <w:jc w:val="both"/>
        <w:rPr>
          <w:rFonts w:ascii="Palatino Linotype" w:hAnsi="Palatino Linotype"/>
          <w:bCs/>
          <w:sz w:val="22"/>
        </w:rPr>
      </w:pPr>
      <w:r>
        <w:rPr>
          <w:rFonts w:ascii="Palatino Linotype" w:hAnsi="Palatino Linotype"/>
          <w:bCs/>
          <w:i/>
          <w:sz w:val="22"/>
        </w:rPr>
        <w:t>(…)”</w:t>
      </w:r>
    </w:p>
    <w:p w14:paraId="72B182CB" w14:textId="77777777" w:rsidR="00B34AEC" w:rsidRPr="00B34AEC" w:rsidRDefault="00B34AEC" w:rsidP="00B34AEC">
      <w:pPr>
        <w:ind w:left="567" w:right="616"/>
        <w:jc w:val="right"/>
        <w:rPr>
          <w:rFonts w:ascii="Palatino Linotype" w:hAnsi="Palatino Linotype"/>
          <w:bCs/>
          <w:sz w:val="22"/>
        </w:rPr>
      </w:pPr>
      <w:r>
        <w:rPr>
          <w:rFonts w:ascii="Palatino Linotype" w:hAnsi="Palatino Linotype"/>
          <w:bCs/>
          <w:sz w:val="22"/>
        </w:rPr>
        <w:lastRenderedPageBreak/>
        <w:t>(Énfasis añadido)</w:t>
      </w:r>
    </w:p>
    <w:p w14:paraId="1EF39F95" w14:textId="77777777" w:rsidR="0008305D" w:rsidRDefault="0008305D" w:rsidP="008B49BB">
      <w:pPr>
        <w:spacing w:line="360" w:lineRule="auto"/>
        <w:jc w:val="both"/>
        <w:rPr>
          <w:rFonts w:ascii="Palatino Linotype" w:hAnsi="Palatino Linotype"/>
          <w:bCs/>
        </w:rPr>
      </w:pPr>
    </w:p>
    <w:p w14:paraId="033DD819" w14:textId="0B287F02" w:rsidR="008B49BB" w:rsidRPr="00E505A7" w:rsidRDefault="008B49BB" w:rsidP="008B49BB">
      <w:pPr>
        <w:tabs>
          <w:tab w:val="left" w:pos="709"/>
        </w:tabs>
        <w:spacing w:line="360" w:lineRule="auto"/>
        <w:ind w:right="51"/>
        <w:jc w:val="both"/>
        <w:rPr>
          <w:rFonts w:ascii="Palatino Linotype" w:eastAsiaTheme="minorEastAsia" w:hAnsi="Palatino Linotype"/>
          <w:lang w:val="es-ES_tradnl"/>
        </w:rPr>
      </w:pPr>
      <w:r w:rsidRPr="00E505A7">
        <w:rPr>
          <w:rFonts w:ascii="Palatino Linotype" w:eastAsiaTheme="minorEastAsia" w:hAnsi="Palatino Linotype"/>
          <w:lang w:val="es-ES_tradnl"/>
        </w:rPr>
        <w:t xml:space="preserve">Por lo tanto, en mérito de lo expuesto en líneas anteriores, los motivos de inconformidad que arguye </w:t>
      </w:r>
      <w:r w:rsidRPr="00E505A7">
        <w:rPr>
          <w:rFonts w:ascii="Palatino Linotype" w:eastAsiaTheme="minorEastAsia" w:hAnsi="Palatino Linotype"/>
          <w:b/>
          <w:lang w:val="es-ES_tradnl"/>
        </w:rPr>
        <w:t>el recurrente</w:t>
      </w:r>
      <w:r w:rsidRPr="00E505A7">
        <w:rPr>
          <w:rFonts w:ascii="Palatino Linotype" w:eastAsiaTheme="minorEastAsia" w:hAnsi="Palatino Linotype"/>
          <w:lang w:val="es-ES_tradnl"/>
        </w:rPr>
        <w:t xml:space="preserve"> </w:t>
      </w:r>
      <w:r>
        <w:rPr>
          <w:rFonts w:ascii="Palatino Linotype" w:eastAsiaTheme="minorEastAsia" w:hAnsi="Palatino Linotype"/>
          <w:lang w:val="es-ES_tradnl"/>
        </w:rPr>
        <w:t xml:space="preserve">al momento de interponer </w:t>
      </w:r>
      <w:r w:rsidRPr="00E505A7">
        <w:rPr>
          <w:rFonts w:ascii="Palatino Linotype" w:eastAsiaTheme="minorEastAsia" w:hAnsi="Palatino Linotype"/>
          <w:lang w:val="es-ES_tradnl"/>
        </w:rPr>
        <w:t>su medio de impugnación</w:t>
      </w:r>
      <w:r>
        <w:rPr>
          <w:rFonts w:ascii="Palatino Linotype" w:eastAsiaTheme="minorEastAsia" w:hAnsi="Palatino Linotype"/>
          <w:lang w:val="es-ES_tradnl"/>
        </w:rPr>
        <w:t xml:space="preserve"> resultan in</w:t>
      </w:r>
      <w:r w:rsidR="00790AB4">
        <w:rPr>
          <w:rFonts w:ascii="Palatino Linotype" w:eastAsiaTheme="minorEastAsia" w:hAnsi="Palatino Linotype"/>
          <w:lang w:val="es-ES_tradnl"/>
        </w:rPr>
        <w:t>fundados e in</w:t>
      </w:r>
      <w:r>
        <w:rPr>
          <w:rFonts w:ascii="Palatino Linotype" w:eastAsiaTheme="minorEastAsia" w:hAnsi="Palatino Linotype"/>
          <w:lang w:val="es-ES_tradnl"/>
        </w:rPr>
        <w:t>operantes de conformidad con las consideraciones de hecho y de derecho hechas valer en líneas precedentes</w:t>
      </w:r>
      <w:r w:rsidRPr="00E505A7">
        <w:rPr>
          <w:rFonts w:ascii="Palatino Linotype" w:eastAsiaTheme="minorEastAsia" w:hAnsi="Palatino Linotype"/>
          <w:lang w:val="es-ES_tradnl"/>
        </w:rPr>
        <w:t xml:space="preserve"> que fue</w:t>
      </w:r>
      <w:r>
        <w:rPr>
          <w:rFonts w:ascii="Palatino Linotype" w:eastAsiaTheme="minorEastAsia" w:hAnsi="Palatino Linotype"/>
          <w:lang w:val="es-ES_tradnl"/>
        </w:rPr>
        <w:t>ron</w:t>
      </w:r>
      <w:r w:rsidRPr="00E505A7">
        <w:rPr>
          <w:rFonts w:ascii="Palatino Linotype" w:eastAsiaTheme="minorEastAsia" w:hAnsi="Palatino Linotype"/>
          <w:lang w:val="es-ES_tradnl"/>
        </w:rPr>
        <w:t xml:space="preserve"> materia de estudio, por ello </w:t>
      </w:r>
      <w:r w:rsidRPr="00E505A7">
        <w:rPr>
          <w:rFonts w:ascii="Palatino Linotype" w:eastAsiaTheme="minorEastAsia" w:hAnsi="Palatino Linotype" w:cs="Arial"/>
          <w:b/>
          <w:lang w:val="es-ES_tradnl"/>
        </w:rPr>
        <w:t xml:space="preserve">con fundamento en la segunda hipótesis de 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00B33C4A" w:rsidRPr="00B33C4A">
        <w:rPr>
          <w:rFonts w:ascii="Palatino Linotype" w:hAnsi="Palatino Linotype"/>
          <w:b/>
          <w:bCs/>
        </w:rPr>
        <w:t>02450/INFOEM/IP/RR/2021</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14:paraId="7697D6B3" w14:textId="77777777" w:rsidR="008B49BB" w:rsidRPr="0075485F" w:rsidRDefault="008B49BB" w:rsidP="008B49BB">
      <w:pPr>
        <w:spacing w:line="360" w:lineRule="auto"/>
        <w:jc w:val="both"/>
        <w:rPr>
          <w:rFonts w:ascii="Palatino Linotype" w:hAnsi="Palatino Linotype"/>
          <w:lang w:val="es-ES_tradnl"/>
        </w:rPr>
      </w:pPr>
    </w:p>
    <w:p w14:paraId="3A1483E5" w14:textId="77777777" w:rsidR="008B49BB" w:rsidRDefault="008B49BB" w:rsidP="008B49BB">
      <w:pPr>
        <w:spacing w:line="360" w:lineRule="auto"/>
        <w:jc w:val="both"/>
        <w:rPr>
          <w:rFonts w:ascii="Palatino Linotype" w:hAnsi="Palatino Linotype"/>
        </w:rPr>
      </w:pPr>
      <w:r w:rsidRPr="00DC0F04">
        <w:rPr>
          <w:rFonts w:ascii="Palatino Linotype" w:hAnsi="Palatino Linotype"/>
        </w:rPr>
        <w:t>Por lo antes expuesto y fundado es de resolverse y,</w:t>
      </w:r>
    </w:p>
    <w:p w14:paraId="4014C421" w14:textId="77777777" w:rsidR="008B49BB" w:rsidRPr="00DC0F04" w:rsidRDefault="008B49BB" w:rsidP="008B49BB">
      <w:pPr>
        <w:spacing w:line="360" w:lineRule="auto"/>
        <w:jc w:val="both"/>
        <w:rPr>
          <w:rFonts w:ascii="Palatino Linotype" w:hAnsi="Palatino Linotype"/>
        </w:rPr>
      </w:pPr>
    </w:p>
    <w:p w14:paraId="77B4FAF4" w14:textId="77777777" w:rsidR="008B49BB" w:rsidRDefault="008B49BB" w:rsidP="008B49BB">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14:paraId="750C6217" w14:textId="77777777" w:rsidR="00D5045F" w:rsidRPr="00D5045F" w:rsidRDefault="00D5045F" w:rsidP="008B49BB">
      <w:pPr>
        <w:spacing w:line="360" w:lineRule="auto"/>
        <w:jc w:val="center"/>
        <w:rPr>
          <w:rFonts w:ascii="Palatino Linotype" w:hAnsi="Palatino Linotype"/>
          <w:bCs/>
          <w:spacing w:val="60"/>
          <w:lang w:val="es-ES_tradnl"/>
        </w:rPr>
      </w:pPr>
    </w:p>
    <w:p w14:paraId="771C0B81" w14:textId="65F42F74" w:rsidR="008B49BB" w:rsidRPr="00EB1705" w:rsidRDefault="008B49BB" w:rsidP="008B49BB">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00B33C4A" w:rsidRPr="00B33C4A">
        <w:rPr>
          <w:rFonts w:ascii="Palatino Linotype" w:eastAsiaTheme="minorEastAsia" w:hAnsi="Palatino Linotype" w:cs="Arial"/>
          <w:b/>
          <w:lang w:val="es-ES_tradnl"/>
        </w:rPr>
        <w:t>02450/INFOEM/IP/RR/2021</w:t>
      </w:r>
      <w:r w:rsidRPr="004F05F5">
        <w:rPr>
          <w:rFonts w:ascii="Palatino Linotype" w:eastAsiaTheme="minorEastAsia" w:hAnsi="Palatino Linotype" w:cs="Arial"/>
          <w:lang w:val="es-ES_tradnl"/>
        </w:rPr>
        <w:t>, por</w:t>
      </w:r>
      <w:r w:rsidR="004F05F5">
        <w:rPr>
          <w:rFonts w:ascii="Palatino Linotype" w:eastAsiaTheme="minorEastAsia" w:hAnsi="Palatino Linotype" w:cs="Arial"/>
          <w:lang w:val="es-ES_tradnl"/>
        </w:rPr>
        <w:t xml:space="preserve"> actualizarse la causal de improcedencia inmersa en la fracción III del artículo 191 de la Ley de Transparencia vigente en la entidad,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14:paraId="09F25D83" w14:textId="77777777" w:rsidR="008B49BB" w:rsidRPr="00EB1705" w:rsidRDefault="008B49BB" w:rsidP="008B49BB">
      <w:pPr>
        <w:tabs>
          <w:tab w:val="left" w:pos="8647"/>
        </w:tabs>
        <w:spacing w:line="360" w:lineRule="auto"/>
        <w:ind w:right="51"/>
        <w:jc w:val="both"/>
        <w:rPr>
          <w:rFonts w:ascii="Palatino Linotype" w:eastAsiaTheme="minorEastAsia" w:hAnsi="Palatino Linotype" w:cs="Arial"/>
          <w:lang w:val="es-ES_tradnl"/>
        </w:rPr>
      </w:pPr>
    </w:p>
    <w:p w14:paraId="31FA11A1" w14:textId="77777777" w:rsidR="008B49BB" w:rsidRPr="00EB1705" w:rsidRDefault="008B49BB" w:rsidP="008B49BB">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Notifíquese vía SAIMEX la presente resolución al Titular de la Unidad de Transparencia del </w:t>
      </w:r>
      <w:r w:rsidRPr="00EB1705">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14:paraId="61831950" w14:textId="77777777" w:rsidR="008B49BB" w:rsidRPr="00EB1705" w:rsidRDefault="008B49BB" w:rsidP="008B49BB">
      <w:pPr>
        <w:spacing w:line="360" w:lineRule="auto"/>
        <w:jc w:val="both"/>
        <w:rPr>
          <w:rFonts w:ascii="Palatino Linotype" w:eastAsia="Batang" w:hAnsi="Palatino Linotype" w:cs="Arial"/>
        </w:rPr>
      </w:pPr>
    </w:p>
    <w:p w14:paraId="7D6F0B5E" w14:textId="77777777" w:rsidR="008B49BB" w:rsidRPr="00EB1705" w:rsidRDefault="008B49BB" w:rsidP="008B49BB">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al </w:t>
      </w:r>
      <w:r w:rsidRPr="00EB1705">
        <w:rPr>
          <w:rFonts w:ascii="Palatino Linotype" w:hAnsi="Palatino Linotype" w:cs="Arial"/>
          <w:b/>
        </w:rPr>
        <w:t xml:space="preserve">recurrente </w:t>
      </w:r>
      <w:r w:rsidRPr="00EB1705">
        <w:rPr>
          <w:rFonts w:ascii="Palatino Linotype" w:hAnsi="Palatino Linotype" w:cs="Arial"/>
        </w:rPr>
        <w:t xml:space="preserve">la presente resolución y hágase del conocimiento que en caso de que considere que la presente resolución le causa algún </w:t>
      </w:r>
      <w:r w:rsidRPr="00EB1705">
        <w:rPr>
          <w:rFonts w:ascii="Palatino Linotype" w:hAnsi="Palatino Linotype" w:cs="Arial"/>
        </w:rPr>
        <w:lastRenderedPageBreak/>
        <w:t>perjuicio, podrá promover el Juicio de Amparo en los términos de las leyes aplicables, de acuerdo a lo estipulado por el artículo 196 de la Ley de Transparencia y Acceso a la Información Pública del Estado de México y Municipios.</w:t>
      </w:r>
    </w:p>
    <w:p w14:paraId="28141846" w14:textId="77777777" w:rsidR="008B49BB" w:rsidRDefault="008B49BB" w:rsidP="008B49BB">
      <w:pPr>
        <w:spacing w:line="360" w:lineRule="auto"/>
        <w:jc w:val="both"/>
        <w:rPr>
          <w:rFonts w:ascii="Palatino Linotype" w:hAnsi="Palatino Linotype" w:cs="Arial"/>
        </w:rPr>
      </w:pPr>
    </w:p>
    <w:p w14:paraId="25F40A7A" w14:textId="297D3ED4" w:rsidR="008B49BB" w:rsidRDefault="008B49BB" w:rsidP="008B49BB">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B33C4A">
        <w:rPr>
          <w:rFonts w:ascii="Palatino Linotype" w:hAnsi="Palatino Linotype" w:cs="Arial"/>
        </w:rPr>
        <w:t>VIGÉSIMA TERCERA</w:t>
      </w:r>
      <w:r w:rsidR="00392F73">
        <w:rPr>
          <w:rFonts w:ascii="Palatino Linotype" w:hAnsi="Palatino Linotype" w:cs="Arial"/>
        </w:rPr>
        <w:t xml:space="preserve"> </w:t>
      </w:r>
      <w:r>
        <w:rPr>
          <w:rFonts w:ascii="Palatino Linotype" w:hAnsi="Palatino Linotype" w:cs="Arial"/>
        </w:rPr>
        <w:t xml:space="preserve">SESION </w:t>
      </w:r>
      <w:r w:rsidRPr="00431F28">
        <w:rPr>
          <w:rFonts w:ascii="Palatino Linotype" w:hAnsi="Palatino Linotype" w:cs="Arial"/>
        </w:rPr>
        <w:t>ORDINARIA CELEBRADA EL</w:t>
      </w:r>
      <w:r>
        <w:rPr>
          <w:rFonts w:ascii="Palatino Linotype" w:hAnsi="Palatino Linotype" w:cs="Arial"/>
        </w:rPr>
        <w:t xml:space="preserve"> </w:t>
      </w:r>
      <w:r w:rsidR="00B33C4A">
        <w:rPr>
          <w:rFonts w:ascii="Palatino Linotype" w:hAnsi="Palatino Linotype" w:cs="Arial"/>
        </w:rPr>
        <w:t>TREINTA DE JUNIO</w:t>
      </w:r>
      <w:r w:rsidR="00392F73">
        <w:rPr>
          <w:rFonts w:ascii="Palatino Linotype" w:hAnsi="Palatino Linotype" w:cs="Arial"/>
        </w:rPr>
        <w:t xml:space="preserve"> </w:t>
      </w:r>
      <w:r>
        <w:rPr>
          <w:rFonts w:ascii="Palatino Linotype" w:hAnsi="Palatino Linotype" w:cs="Arial"/>
        </w:rPr>
        <w:t>DE DOS MIL VEINTIUNO</w:t>
      </w:r>
      <w:r w:rsidRPr="00883E54">
        <w:rPr>
          <w:rFonts w:ascii="Palatino Linotype" w:hAnsi="Palatino Linotype" w:cs="Arial"/>
        </w:rPr>
        <w:t xml:space="preserve">, ANTE EL </w:t>
      </w:r>
      <w:r w:rsidR="00B252C3">
        <w:rPr>
          <w:rFonts w:ascii="Palatino Linotype" w:hAnsi="Palatino Linotype" w:cs="Arial"/>
        </w:rPr>
        <w:t xml:space="preserve">DIRECTOR DE CUMPLIMIENTOS, RUBÉN ORTÍZ AMARO, EN SUPLENCIA DEL </w:t>
      </w:r>
      <w:r w:rsidRPr="00883E54">
        <w:rPr>
          <w:rFonts w:ascii="Palatino Linotype" w:hAnsi="Palatino Linotype" w:cs="Arial"/>
        </w:rPr>
        <w:t>SECRETARIO TÉCNICO DEL PLENO</w:t>
      </w:r>
      <w:r>
        <w:rPr>
          <w:rFonts w:ascii="Palatino Linotype" w:hAnsi="Palatino Linotype" w:cs="Arial"/>
        </w:rPr>
        <w:t>. ---------------------------------------------------------------------------------------------------------------------------------------------------------------------------------------------------</w:t>
      </w:r>
    </w:p>
    <w:p w14:paraId="1E42A404" w14:textId="77777777" w:rsidR="00984B1E" w:rsidRDefault="00984B1E" w:rsidP="008B49BB">
      <w:pPr>
        <w:spacing w:line="360" w:lineRule="auto"/>
        <w:jc w:val="both"/>
        <w:rPr>
          <w:rFonts w:ascii="Palatino Linotype" w:hAnsi="Palatino Linotype" w:cs="Arial"/>
        </w:rPr>
      </w:pPr>
      <w:r>
        <w:rPr>
          <w:rFonts w:ascii="Palatino Linotype" w:hAnsi="Palatino Linotype" w:cs="Arial"/>
        </w:rPr>
        <w:t>------------------------------------------------------------------------------------------------------------------</w:t>
      </w:r>
    </w:p>
    <w:p w14:paraId="7D9B020B"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3EAA62F9"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29A3B16A"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07DA09E0"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52B98C19"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33407DFD"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4C2E23C2"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211EA2F1"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2F5DCCBF" w14:textId="77777777"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42A3232B" w14:textId="40FEAA9D" w:rsidR="00984B1E" w:rsidRDefault="00984B1E" w:rsidP="00984B1E">
      <w:pPr>
        <w:spacing w:line="360" w:lineRule="auto"/>
        <w:jc w:val="both"/>
        <w:rPr>
          <w:rFonts w:ascii="Palatino Linotype" w:hAnsi="Palatino Linotype" w:cs="Arial"/>
        </w:rPr>
      </w:pPr>
      <w:r>
        <w:rPr>
          <w:rFonts w:ascii="Palatino Linotype" w:hAnsi="Palatino Linotype" w:cs="Arial"/>
        </w:rPr>
        <w:t>------------------------------------------------------------------------------------------------------------------</w:t>
      </w:r>
    </w:p>
    <w:p w14:paraId="078905FC" w14:textId="279F80A0" w:rsidR="008B49BB" w:rsidRPr="00DE4568" w:rsidRDefault="00B33C4A" w:rsidP="008B49BB">
      <w:pPr>
        <w:spacing w:line="360" w:lineRule="auto"/>
        <w:jc w:val="both"/>
        <w:rPr>
          <w:rFonts w:ascii="Palatino Linotype" w:hAnsi="Palatino Linotype" w:cs="Arial"/>
          <w:sz w:val="20"/>
        </w:rPr>
      </w:pPr>
      <w:r>
        <w:rPr>
          <w:rFonts w:ascii="Palatino Linotype" w:hAnsi="Palatino Linotype" w:cs="Arial"/>
          <w:sz w:val="20"/>
        </w:rPr>
        <w:t>ZMS/</w:t>
      </w:r>
      <w:r w:rsidR="008B49BB" w:rsidRPr="00DE4568">
        <w:rPr>
          <w:rFonts w:ascii="Palatino Linotype" w:hAnsi="Palatino Linotype" w:cs="Arial"/>
          <w:sz w:val="20"/>
        </w:rPr>
        <w:t>OSAM/</w:t>
      </w:r>
      <w:r>
        <w:rPr>
          <w:rFonts w:ascii="Palatino Linotype" w:hAnsi="Palatino Linotype" w:cs="Arial"/>
          <w:sz w:val="20"/>
        </w:rPr>
        <w:t>EJDG</w:t>
      </w:r>
    </w:p>
    <w:p w14:paraId="2EB75476" w14:textId="77777777" w:rsidR="008B49BB" w:rsidRDefault="008B49BB" w:rsidP="008B49BB">
      <w:pPr>
        <w:spacing w:line="360" w:lineRule="auto"/>
        <w:jc w:val="both"/>
        <w:rPr>
          <w:rFonts w:ascii="Palatino Linotype" w:hAnsi="Palatino Linotype" w:cs="Arial"/>
        </w:rPr>
      </w:pPr>
    </w:p>
    <w:p w14:paraId="4A300A62" w14:textId="77777777" w:rsidR="008B49BB" w:rsidRDefault="008B49BB" w:rsidP="008B49BB">
      <w:pPr>
        <w:spacing w:line="360" w:lineRule="auto"/>
        <w:jc w:val="both"/>
        <w:rPr>
          <w:rFonts w:ascii="Palatino Linotype" w:hAnsi="Palatino Linotype" w:cs="Arial"/>
        </w:rPr>
      </w:pPr>
    </w:p>
    <w:p w14:paraId="300B3170" w14:textId="77777777" w:rsidR="008B49BB" w:rsidRDefault="008B49BB" w:rsidP="008B49BB">
      <w:pPr>
        <w:spacing w:line="360" w:lineRule="auto"/>
        <w:jc w:val="both"/>
        <w:rPr>
          <w:rFonts w:ascii="Palatino Linotype" w:hAnsi="Palatino Linotype" w:cs="Arial"/>
        </w:rPr>
      </w:pPr>
    </w:p>
    <w:p w14:paraId="38745561" w14:textId="77777777" w:rsidR="008B49BB" w:rsidRDefault="008B49BB" w:rsidP="008B49BB"/>
    <w:p w14:paraId="61FC2CD9" w14:textId="77777777" w:rsidR="008B49BB" w:rsidRDefault="008B49BB" w:rsidP="008B49BB"/>
    <w:p w14:paraId="22516D08" w14:textId="77777777" w:rsidR="001B5F43" w:rsidRDefault="001B5F43"/>
    <w:sectPr w:rsidR="001B5F43" w:rsidSect="001B5F43">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A718" w14:textId="77777777" w:rsidR="006F2332" w:rsidRDefault="006F2332" w:rsidP="008B49BB">
      <w:r>
        <w:separator/>
      </w:r>
    </w:p>
  </w:endnote>
  <w:endnote w:type="continuationSeparator" w:id="0">
    <w:p w14:paraId="2EEF97E2" w14:textId="77777777" w:rsidR="006F2332" w:rsidRDefault="006F2332" w:rsidP="008B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1A8E" w14:textId="77777777" w:rsidR="001B5F43" w:rsidRPr="00A2780F" w:rsidRDefault="001B5F43"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C1B65">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C1B65">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F8532" w14:textId="77777777" w:rsidR="001B5F43" w:rsidRPr="00070856" w:rsidRDefault="001B5F43"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C1B6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C1B65">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6BED" w14:textId="77777777" w:rsidR="006F2332" w:rsidRDefault="006F2332" w:rsidP="008B49BB">
      <w:r>
        <w:separator/>
      </w:r>
    </w:p>
  </w:footnote>
  <w:footnote w:type="continuationSeparator" w:id="0">
    <w:p w14:paraId="6290E918" w14:textId="77777777" w:rsidR="006F2332" w:rsidRDefault="006F2332" w:rsidP="008B49BB">
      <w:r>
        <w:continuationSeparator/>
      </w:r>
    </w:p>
  </w:footnote>
  <w:footnote w:id="1">
    <w:p w14:paraId="4D0011ED" w14:textId="77777777" w:rsidR="001B5F43" w:rsidRPr="00911081" w:rsidRDefault="001B5F43" w:rsidP="008B49BB">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BC7D61" w14:textId="77777777" w:rsidR="001B5F43" w:rsidRPr="00911081" w:rsidRDefault="001B5F43" w:rsidP="008B49B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1EA4" w14:textId="5F34BBA9" w:rsidR="003374B1" w:rsidRDefault="006F2332">
    <w:pPr>
      <w:pStyle w:val="Encabezado"/>
    </w:pPr>
    <w:r>
      <w:rPr>
        <w:noProof/>
        <w:lang w:val="es-MX" w:eastAsia="es-MX"/>
      </w:rPr>
      <w:pict w14:anchorId="05102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14:paraId="46BF8776" w14:textId="77777777" w:rsidTr="001B5F43">
      <w:tc>
        <w:tcPr>
          <w:tcW w:w="3620" w:type="dxa"/>
          <w:shd w:val="clear" w:color="auto" w:fill="auto"/>
        </w:tcPr>
        <w:p w14:paraId="1DF93F12" w14:textId="77777777" w:rsidR="001B5F43" w:rsidRPr="00664658" w:rsidRDefault="001B5F43" w:rsidP="001B5F43">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14:paraId="7DF54E08" w14:textId="678E22A0" w:rsidR="001B5F43" w:rsidRPr="00664658" w:rsidRDefault="00D42A4B" w:rsidP="008B49BB">
          <w:pPr>
            <w:spacing w:line="276" w:lineRule="auto"/>
            <w:jc w:val="right"/>
            <w:rPr>
              <w:rFonts w:ascii="Palatino Linotype" w:hAnsi="Palatino Linotype"/>
              <w:b/>
              <w:sz w:val="22"/>
              <w:szCs w:val="22"/>
              <w:lang w:val="es-ES_tradnl"/>
            </w:rPr>
          </w:pPr>
          <w:r w:rsidRPr="00D42A4B">
            <w:rPr>
              <w:rFonts w:ascii="Palatino Linotype" w:hAnsi="Palatino Linotype"/>
              <w:b/>
              <w:sz w:val="22"/>
              <w:szCs w:val="22"/>
              <w:lang w:val="es-ES_tradnl"/>
            </w:rPr>
            <w:t>02450/INFOEM/IP/RR/2021</w:t>
          </w:r>
        </w:p>
      </w:tc>
    </w:tr>
    <w:tr w:rsidR="001B5F43" w:rsidRPr="008F2CCC" w14:paraId="52D44E93" w14:textId="77777777" w:rsidTr="001B5F43">
      <w:tc>
        <w:tcPr>
          <w:tcW w:w="3620" w:type="dxa"/>
          <w:shd w:val="clear" w:color="auto" w:fill="auto"/>
        </w:tcPr>
        <w:p w14:paraId="3CBC8BC4" w14:textId="77777777" w:rsidR="001B5F43" w:rsidRPr="00664658" w:rsidRDefault="001B5F43" w:rsidP="001B5F43">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14:paraId="284AA623" w14:textId="698F4DDA" w:rsidR="001B5F43" w:rsidRPr="00664658" w:rsidRDefault="00D42A4B" w:rsidP="001B5F43">
          <w:pPr>
            <w:spacing w:line="276" w:lineRule="auto"/>
            <w:jc w:val="right"/>
            <w:rPr>
              <w:rFonts w:ascii="Palatino Linotype" w:hAnsi="Palatino Linotype"/>
              <w:b/>
              <w:sz w:val="22"/>
              <w:szCs w:val="22"/>
              <w:lang w:val="es-ES_tradnl"/>
            </w:rPr>
          </w:pPr>
          <w:r w:rsidRPr="00D42A4B">
            <w:rPr>
              <w:rFonts w:ascii="Palatino Linotype" w:hAnsi="Palatino Linotype"/>
              <w:b/>
              <w:sz w:val="22"/>
              <w:szCs w:val="22"/>
            </w:rPr>
            <w:t>Ayuntamiento de Cuautitlán</w:t>
          </w:r>
        </w:p>
      </w:tc>
    </w:tr>
    <w:tr w:rsidR="001B5F43" w:rsidRPr="008F2CCC" w14:paraId="7417EB7C" w14:textId="77777777" w:rsidTr="001B5F43">
      <w:trPr>
        <w:trHeight w:val="228"/>
      </w:trPr>
      <w:tc>
        <w:tcPr>
          <w:tcW w:w="3620" w:type="dxa"/>
          <w:shd w:val="clear" w:color="auto" w:fill="auto"/>
        </w:tcPr>
        <w:p w14:paraId="35D750A5" w14:textId="77777777" w:rsidR="001B5F43" w:rsidRPr="00664658" w:rsidRDefault="001B5F43" w:rsidP="001B5F43">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14:paraId="203D8B5B" w14:textId="77777777" w:rsidR="001B5F43" w:rsidRPr="00664658" w:rsidRDefault="001B5F43"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54B1F48C" w14:textId="56C473B5" w:rsidR="001B5F43" w:rsidRPr="001779E0" w:rsidRDefault="006F2332" w:rsidP="001B5F4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997D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14:paraId="0FE78FEA" w14:textId="77777777" w:rsidTr="001B5F43">
      <w:tc>
        <w:tcPr>
          <w:tcW w:w="2977" w:type="dxa"/>
          <w:shd w:val="clear" w:color="auto" w:fill="auto"/>
        </w:tcPr>
        <w:p w14:paraId="24B224B4" w14:textId="77777777"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14:paraId="6136D71E" w14:textId="42F63692" w:rsidR="001B5F43" w:rsidRPr="008F2CCC" w:rsidRDefault="00D42A4B" w:rsidP="008B49BB">
          <w:pPr>
            <w:spacing w:line="360" w:lineRule="auto"/>
            <w:jc w:val="right"/>
            <w:rPr>
              <w:rFonts w:ascii="Palatino Linotype" w:hAnsi="Palatino Linotype"/>
              <w:b/>
              <w:sz w:val="22"/>
              <w:szCs w:val="22"/>
              <w:lang w:val="es-ES_tradnl"/>
            </w:rPr>
          </w:pPr>
          <w:r w:rsidRPr="00D42A4B">
            <w:rPr>
              <w:rFonts w:ascii="Palatino Linotype" w:hAnsi="Palatino Linotype"/>
              <w:b/>
              <w:sz w:val="22"/>
              <w:szCs w:val="22"/>
              <w:lang w:val="es-ES_tradnl"/>
            </w:rPr>
            <w:t>02450/INFOEM/IP/RR/2021</w:t>
          </w:r>
        </w:p>
      </w:tc>
    </w:tr>
    <w:tr w:rsidR="001B5F43" w:rsidRPr="008F2CCC" w14:paraId="10FAF289" w14:textId="77777777" w:rsidTr="001B5F43">
      <w:tc>
        <w:tcPr>
          <w:tcW w:w="2977" w:type="dxa"/>
          <w:shd w:val="clear" w:color="auto" w:fill="auto"/>
          <w:vAlign w:val="center"/>
        </w:tcPr>
        <w:p w14:paraId="4188BAB5" w14:textId="77777777"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14:paraId="356F7C29" w14:textId="0B161A8C" w:rsidR="001B5F43" w:rsidRPr="008F2CCC" w:rsidRDefault="006C1B65"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w:t>
          </w:r>
          <w:proofErr w:type="spellEnd"/>
        </w:p>
      </w:tc>
    </w:tr>
    <w:tr w:rsidR="001B5F43" w:rsidRPr="008F2CCC" w14:paraId="4B221FC7" w14:textId="77777777" w:rsidTr="001B5F43">
      <w:trPr>
        <w:trHeight w:val="228"/>
      </w:trPr>
      <w:tc>
        <w:tcPr>
          <w:tcW w:w="2977" w:type="dxa"/>
          <w:shd w:val="clear" w:color="auto" w:fill="auto"/>
        </w:tcPr>
        <w:p w14:paraId="063729BF" w14:textId="77777777"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14:paraId="0D492BCD" w14:textId="261F72FB" w:rsidR="001B5F43" w:rsidRPr="00DC41C8" w:rsidRDefault="00D42A4B" w:rsidP="001B5F43">
          <w:pPr>
            <w:spacing w:line="360" w:lineRule="auto"/>
            <w:jc w:val="right"/>
            <w:rPr>
              <w:rFonts w:ascii="Palatino Linotype" w:hAnsi="Palatino Linotype"/>
              <w:b/>
              <w:sz w:val="22"/>
              <w:szCs w:val="22"/>
            </w:rPr>
          </w:pPr>
          <w:r w:rsidRPr="00D42A4B">
            <w:rPr>
              <w:rFonts w:ascii="Palatino Linotype" w:hAnsi="Palatino Linotype"/>
              <w:b/>
              <w:sz w:val="22"/>
              <w:szCs w:val="22"/>
            </w:rPr>
            <w:t>Ayuntamiento de Cuautitlán</w:t>
          </w:r>
        </w:p>
      </w:tc>
    </w:tr>
    <w:tr w:rsidR="001B5F43" w:rsidRPr="008F2CCC" w14:paraId="658D62CA" w14:textId="77777777" w:rsidTr="001B5F43">
      <w:tc>
        <w:tcPr>
          <w:tcW w:w="2977" w:type="dxa"/>
          <w:shd w:val="clear" w:color="auto" w:fill="auto"/>
        </w:tcPr>
        <w:p w14:paraId="7729F9FE" w14:textId="77777777" w:rsidR="001B5F43" w:rsidRPr="008F2CCC" w:rsidRDefault="001B5F43" w:rsidP="001B5F43">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14:paraId="20688A46" w14:textId="77777777" w:rsidR="001B5F43" w:rsidRPr="008F2CCC" w:rsidRDefault="001B5F43"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7C13C488" w14:textId="011DABA5" w:rsidR="001B5F43" w:rsidRPr="009F1AB6" w:rsidRDefault="006F2332">
    <w:pPr>
      <w:pStyle w:val="Encabezado"/>
      <w:rPr>
        <w:sz w:val="10"/>
      </w:rPr>
    </w:pPr>
    <w:r>
      <w:rPr>
        <w:noProof/>
        <w:sz w:val="10"/>
        <w:lang w:val="es-MX" w:eastAsia="es-MX"/>
      </w:rPr>
      <w:pict w14:anchorId="6A4E7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47748"/>
    <w:multiLevelType w:val="hybridMultilevel"/>
    <w:tmpl w:val="D45C7C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572EB7"/>
    <w:multiLevelType w:val="hybridMultilevel"/>
    <w:tmpl w:val="A45CE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603F74"/>
    <w:multiLevelType w:val="hybridMultilevel"/>
    <w:tmpl w:val="87900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BB"/>
    <w:rsid w:val="00012FF9"/>
    <w:rsid w:val="00036F8B"/>
    <w:rsid w:val="0008114B"/>
    <w:rsid w:val="0008305D"/>
    <w:rsid w:val="00123996"/>
    <w:rsid w:val="001B5F43"/>
    <w:rsid w:val="001C4F35"/>
    <w:rsid w:val="00285585"/>
    <w:rsid w:val="002F6EBD"/>
    <w:rsid w:val="003374B1"/>
    <w:rsid w:val="00392F73"/>
    <w:rsid w:val="00393DC2"/>
    <w:rsid w:val="003E3584"/>
    <w:rsid w:val="004417FD"/>
    <w:rsid w:val="004D157D"/>
    <w:rsid w:val="004F05F5"/>
    <w:rsid w:val="00651094"/>
    <w:rsid w:val="006C1B65"/>
    <w:rsid w:val="006F2332"/>
    <w:rsid w:val="00710A3F"/>
    <w:rsid w:val="00790AB4"/>
    <w:rsid w:val="00880B1A"/>
    <w:rsid w:val="008B49BB"/>
    <w:rsid w:val="008D1E0B"/>
    <w:rsid w:val="00967A1A"/>
    <w:rsid w:val="00984B1E"/>
    <w:rsid w:val="009C1625"/>
    <w:rsid w:val="00AD7969"/>
    <w:rsid w:val="00B252C3"/>
    <w:rsid w:val="00B33C4A"/>
    <w:rsid w:val="00B34AEC"/>
    <w:rsid w:val="00D40FFF"/>
    <w:rsid w:val="00D42A4B"/>
    <w:rsid w:val="00D5045F"/>
    <w:rsid w:val="00D758EE"/>
    <w:rsid w:val="00DE5D50"/>
    <w:rsid w:val="00E7473B"/>
    <w:rsid w:val="00F67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2BD97"/>
  <w15:chartTrackingRefBased/>
  <w15:docId w15:val="{02644E3F-624A-4551-A143-7D9483BD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9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9B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B49BB"/>
    <w:rPr>
      <w:rFonts w:eastAsiaTheme="minorEastAsia"/>
      <w:sz w:val="24"/>
      <w:szCs w:val="24"/>
      <w:lang w:val="es-ES_tradnl" w:eastAsia="es-ES"/>
    </w:rPr>
  </w:style>
  <w:style w:type="paragraph" w:styleId="Piedepgina">
    <w:name w:val="footer"/>
    <w:basedOn w:val="Normal"/>
    <w:link w:val="PiedepginaCar"/>
    <w:uiPriority w:val="99"/>
    <w:unhideWhenUsed/>
    <w:rsid w:val="008B49B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B49B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B49B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B49B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B49BB"/>
    <w:rPr>
      <w:vertAlign w:val="superscript"/>
    </w:rPr>
  </w:style>
  <w:style w:type="character" w:customStyle="1" w:styleId="apple-converted-space">
    <w:name w:val="apple-converted-space"/>
    <w:basedOn w:val="Fuentedeprrafopredeter"/>
    <w:rsid w:val="008B49BB"/>
  </w:style>
  <w:style w:type="character" w:styleId="Hipervnculo">
    <w:name w:val="Hyperlink"/>
    <w:basedOn w:val="Fuentedeprrafopredeter"/>
    <w:uiPriority w:val="99"/>
    <w:unhideWhenUsed/>
    <w:rsid w:val="008B49B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B49B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B49B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3550">
      <w:bodyDiv w:val="1"/>
      <w:marLeft w:val="0"/>
      <w:marRight w:val="0"/>
      <w:marTop w:val="0"/>
      <w:marBottom w:val="0"/>
      <w:divBdr>
        <w:top w:val="none" w:sz="0" w:space="0" w:color="auto"/>
        <w:left w:val="none" w:sz="0" w:space="0" w:color="auto"/>
        <w:bottom w:val="none" w:sz="0" w:space="0" w:color="auto"/>
        <w:right w:val="none" w:sz="0" w:space="0" w:color="auto"/>
      </w:divBdr>
    </w:div>
    <w:div w:id="1173035720">
      <w:bodyDiv w:val="1"/>
      <w:marLeft w:val="0"/>
      <w:marRight w:val="0"/>
      <w:marTop w:val="0"/>
      <w:marBottom w:val="0"/>
      <w:divBdr>
        <w:top w:val="none" w:sz="0" w:space="0" w:color="auto"/>
        <w:left w:val="none" w:sz="0" w:space="0" w:color="auto"/>
        <w:bottom w:val="none" w:sz="0" w:space="0" w:color="auto"/>
        <w:right w:val="none" w:sz="0" w:space="0" w:color="auto"/>
      </w:divBdr>
    </w:div>
    <w:div w:id="1937591542">
      <w:bodyDiv w:val="1"/>
      <w:marLeft w:val="0"/>
      <w:marRight w:val="0"/>
      <w:marTop w:val="0"/>
      <w:marBottom w:val="0"/>
      <w:divBdr>
        <w:top w:val="none" w:sz="0" w:space="0" w:color="auto"/>
        <w:left w:val="none" w:sz="0" w:space="0" w:color="auto"/>
        <w:bottom w:val="none" w:sz="0" w:space="0" w:color="auto"/>
        <w:right w:val="none" w:sz="0" w:space="0" w:color="auto"/>
      </w:divBdr>
    </w:div>
    <w:div w:id="201132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3680</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2021-06-19T01:35:00Z</dcterms:created>
  <dcterms:modified xsi:type="dcterms:W3CDTF">2021-08-03T17:24:00Z</dcterms:modified>
</cp:coreProperties>
</file>