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w:t>
      </w:r>
      <w:r>
        <w:rPr>
          <w:rFonts w:ascii="Palatino Linotype" w:eastAsia="Palatino Linotype" w:hAnsi="Palatino Linotype" w:cs="Palatino Linotype"/>
          <w:color w:val="000000"/>
          <w:sz w:val="24"/>
          <w:szCs w:val="24"/>
        </w:rPr>
        <w:t xml:space="preserve"> de México, a siete de septiembre de dos mil veintidós.</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tabs>
          <w:tab w:val="left" w:pos="1701"/>
        </w:tabs>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4"/>
          <w:szCs w:val="24"/>
          <w:lang w:eastAsia="en-US"/>
        </w:rPr>
        <w:t>VISTO</w:t>
      </w:r>
      <w:r>
        <w:rPr>
          <w:rFonts w:ascii="Palatino Linotype" w:eastAsiaTheme="minorHAnsi" w:hAnsi="Palatino Linotype" w:cs="Arial"/>
          <w:sz w:val="24"/>
          <w:szCs w:val="24"/>
          <w:lang w:eastAsia="en-US"/>
        </w:rPr>
        <w:t xml:space="preserve"> el expediente electrónico formado con motivo del recurso de revisión número </w:t>
      </w:r>
      <w:r>
        <w:rPr>
          <w:rFonts w:ascii="Palatino Linotype" w:eastAsiaTheme="minorHAnsi" w:hAnsi="Palatino Linotype" w:cs="Arial"/>
          <w:b/>
          <w:sz w:val="24"/>
          <w:szCs w:val="24"/>
          <w:lang w:eastAsia="en-US"/>
        </w:rPr>
        <w:t>06775/INFOEM/IP/RR/2022</w:t>
      </w:r>
      <w:r>
        <w:rPr>
          <w:rFonts w:ascii="Palatino Linotype" w:eastAsiaTheme="minorHAnsi" w:hAnsi="Palatino Linotype" w:cs="Arial"/>
          <w:sz w:val="24"/>
          <w:szCs w:val="24"/>
          <w:lang w:eastAsia="en-US"/>
        </w:rPr>
        <w:t xml:space="preserve">, interpuesto por el </w:t>
      </w:r>
      <w:r w:rsidR="002519FF">
        <w:rPr>
          <w:rFonts w:ascii="Palatino Linotype" w:eastAsiaTheme="minorHAnsi" w:hAnsi="Palatino Linotype" w:cs="Arial"/>
          <w:b/>
          <w:sz w:val="24"/>
          <w:szCs w:val="24"/>
          <w:lang w:eastAsia="en-US"/>
        </w:rPr>
        <w:t>XXXXXXXXXXXXXXXXXXX</w:t>
      </w:r>
      <w:r>
        <w:rPr>
          <w:rFonts w:ascii="Palatino Linotype" w:eastAsiaTheme="minorHAnsi" w:hAnsi="Palatino Linotype" w:cs="Arial"/>
          <w:sz w:val="24"/>
          <w:szCs w:val="24"/>
          <w:lang w:eastAsia="en-US"/>
        </w:rPr>
        <w:t>, en lo sucesivo el</w:t>
      </w:r>
      <w:r>
        <w:rPr>
          <w:rFonts w:ascii="Palatino Linotype" w:eastAsiaTheme="minorHAnsi" w:hAnsi="Palatino Linotype" w:cs="Arial"/>
          <w:b/>
          <w:sz w:val="24"/>
          <w:szCs w:val="24"/>
          <w:lang w:eastAsia="en-US"/>
        </w:rPr>
        <w:t xml:space="preserve"> Recurrente</w:t>
      </w:r>
      <w:r>
        <w:rPr>
          <w:rFonts w:ascii="Palatino Linotype" w:eastAsiaTheme="minorHAnsi" w:hAnsi="Palatino Linotype" w:cs="Arial"/>
          <w:sz w:val="24"/>
          <w:szCs w:val="24"/>
          <w:lang w:eastAsia="en-US"/>
        </w:rPr>
        <w:t>, en contra de la</w:t>
      </w:r>
      <w:r>
        <w:rPr>
          <w:rFonts w:ascii="Palatino Linotype" w:eastAsiaTheme="minorHAnsi" w:hAnsi="Palatino Linotype" w:cs="Arial"/>
          <w:sz w:val="24"/>
          <w:szCs w:val="24"/>
          <w:lang w:eastAsia="en-US"/>
        </w:rPr>
        <w:t xml:space="preserve"> respuesta del </w:t>
      </w:r>
      <w:r>
        <w:rPr>
          <w:rFonts w:ascii="Palatino Linotype" w:eastAsiaTheme="minorHAnsi" w:hAnsi="Palatino Linotype" w:cs="Arial"/>
          <w:b/>
          <w:sz w:val="24"/>
          <w:szCs w:val="24"/>
          <w:lang w:eastAsia="en-US"/>
        </w:rPr>
        <w:t>Ayuntamiento de Metepec</w:t>
      </w:r>
      <w:r>
        <w:rPr>
          <w:rFonts w:ascii="Palatino Linotype" w:eastAsiaTheme="minorHAnsi" w:hAnsi="Palatino Linotype" w:cs="Arial"/>
          <w:sz w:val="24"/>
          <w:szCs w:val="24"/>
          <w:lang w:eastAsia="en-US"/>
        </w:rPr>
        <w:t>,</w:t>
      </w:r>
      <w:r>
        <w:rPr>
          <w:rFonts w:ascii="Palatino Linotype" w:eastAsiaTheme="minorHAnsi" w:hAnsi="Palatino Linotype" w:cs="Arial"/>
          <w:b/>
          <w:sz w:val="24"/>
          <w:szCs w:val="24"/>
          <w:lang w:eastAsia="en-US"/>
        </w:rPr>
        <w:t xml:space="preserve"> </w:t>
      </w:r>
      <w:r>
        <w:rPr>
          <w:rFonts w:ascii="Palatino Linotype" w:eastAsiaTheme="minorHAnsi" w:hAnsi="Palatino Linotype" w:cs="Arial"/>
          <w:sz w:val="24"/>
          <w:szCs w:val="24"/>
          <w:lang w:eastAsia="en-US"/>
        </w:rPr>
        <w:t>en lo subsecuente</w:t>
      </w:r>
      <w:r>
        <w:rPr>
          <w:rFonts w:ascii="Palatino Linotype" w:eastAsiaTheme="minorHAnsi" w:hAnsi="Palatino Linotype" w:cs="Arial"/>
          <w:b/>
          <w:sz w:val="24"/>
          <w:szCs w:val="24"/>
          <w:lang w:eastAsia="en-US"/>
        </w:rPr>
        <w:t xml:space="preserve"> El Sujeto Obligado</w:t>
      </w:r>
      <w:r>
        <w:rPr>
          <w:rFonts w:ascii="Palatino Linotype" w:eastAsiaTheme="minorHAnsi" w:hAnsi="Palatino Linotype" w:cs="Arial"/>
          <w:sz w:val="24"/>
          <w:szCs w:val="24"/>
          <w:lang w:eastAsia="en-US"/>
        </w:rPr>
        <w:t>,</w:t>
      </w:r>
      <w:r>
        <w:rPr>
          <w:rFonts w:ascii="Palatino Linotype" w:eastAsiaTheme="minorHAnsi" w:hAnsi="Palatino Linotype" w:cs="Arial"/>
          <w:b/>
          <w:sz w:val="24"/>
          <w:szCs w:val="24"/>
          <w:lang w:eastAsia="en-US"/>
        </w:rPr>
        <w:t xml:space="preserve"> </w:t>
      </w:r>
      <w:r>
        <w:rPr>
          <w:rFonts w:ascii="Palatino Linotype" w:eastAsiaTheme="minorHAnsi" w:hAnsi="Palatino Linotype" w:cs="Arial"/>
          <w:sz w:val="24"/>
          <w:szCs w:val="24"/>
          <w:lang w:eastAsia="en-US"/>
        </w:rPr>
        <w:t>se procede a dictar la presente resolución.</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075BD1" w:rsidRDefault="00075BD1">
      <w:pPr>
        <w:spacing w:after="0" w:line="360" w:lineRule="auto"/>
        <w:contextualSpacing/>
        <w:jc w:val="both"/>
        <w:rPr>
          <w:rFonts w:ascii="Palatino Linotype" w:eastAsia="Palatino Linotype" w:hAnsi="Palatino Linotype" w:cs="Palatino Linotype"/>
          <w:b/>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075BD1" w:rsidRDefault="00956E41">
      <w:pPr>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En fecha veinticuatro de marzo de dos mil veintidós, el </w:t>
      </w:r>
      <w:r>
        <w:rPr>
          <w:rFonts w:ascii="Palatino Linotype" w:eastAsiaTheme="minorHAnsi" w:hAnsi="Palatino Linotype" w:cs="Arial"/>
          <w:b/>
          <w:lang w:eastAsia="en-US"/>
        </w:rPr>
        <w:t>Recurrente</w:t>
      </w:r>
      <w:r>
        <w:rPr>
          <w:rFonts w:ascii="Palatino Linotype" w:eastAsiaTheme="minorHAnsi" w:hAnsi="Palatino Linotype" w:cs="Arial"/>
          <w:lang w:eastAsia="en-US"/>
        </w:rPr>
        <w:t xml:space="preserve">, presentó a través del Sistema de Acceso a la Información Mexiquense </w:t>
      </w:r>
      <w:r>
        <w:rPr>
          <w:rFonts w:ascii="Palatino Linotype" w:eastAsiaTheme="minorHAnsi" w:hAnsi="Palatino Linotype" w:cs="Arial"/>
          <w:b/>
          <w:lang w:eastAsia="en-US"/>
        </w:rPr>
        <w:t>(SAIMEX)</w:t>
      </w:r>
      <w:r>
        <w:rPr>
          <w:rFonts w:ascii="Palatino Linotype" w:eastAsiaTheme="minorHAnsi" w:hAnsi="Palatino Linotype" w:cs="Arial"/>
          <w:lang w:eastAsia="en-US"/>
        </w:rPr>
        <w:t xml:space="preserve"> ante el </w:t>
      </w:r>
      <w:r>
        <w:rPr>
          <w:rFonts w:ascii="Palatino Linotype" w:eastAsiaTheme="minorHAnsi" w:hAnsi="Palatino Linotype" w:cs="Arial"/>
          <w:b/>
          <w:lang w:eastAsia="en-US"/>
        </w:rPr>
        <w:t>Sujeto Obligado</w:t>
      </w:r>
      <w:r>
        <w:rPr>
          <w:rFonts w:ascii="Palatino Linotype" w:eastAsiaTheme="minorHAnsi" w:hAnsi="Palatino Linotype" w:cs="Arial"/>
          <w:lang w:eastAsia="en-US"/>
        </w:rPr>
        <w:t xml:space="preserve">, la solicitud de acceso a la información pública, a la que se le asignó el número de expediente </w:t>
      </w:r>
      <w:r>
        <w:rPr>
          <w:rFonts w:ascii="Palatino Linotype" w:eastAsiaTheme="minorHAnsi" w:hAnsi="Palatino Linotype" w:cs="Arial"/>
          <w:b/>
          <w:lang w:eastAsia="en-US"/>
        </w:rPr>
        <w:t>03107/METEPEC/IP/2022</w:t>
      </w:r>
      <w:r>
        <w:rPr>
          <w:rFonts w:ascii="Palatino Linotype" w:eastAsiaTheme="minorHAnsi" w:hAnsi="Palatino Linotype" w:cs="Arial"/>
          <w:lang w:eastAsia="en-US"/>
        </w:rPr>
        <w:t>, mediante la cual solicitó lo sigui</w:t>
      </w:r>
      <w:r>
        <w:rPr>
          <w:rFonts w:ascii="Palatino Linotype" w:eastAsiaTheme="minorHAnsi" w:hAnsi="Palatino Linotype" w:cs="Arial"/>
          <w:lang w:eastAsia="en-US"/>
        </w:rPr>
        <w:t>ente:</w:t>
      </w:r>
    </w:p>
    <w:p w:rsidR="00075BD1" w:rsidRDefault="00075BD1">
      <w:pPr>
        <w:pStyle w:val="Sinespaciado"/>
        <w:rPr>
          <w:rFonts w:eastAsiaTheme="minorHAnsi"/>
          <w:lang w:eastAsia="en-US"/>
        </w:rPr>
      </w:pPr>
    </w:p>
    <w:p w:rsidR="00075BD1" w:rsidRDefault="00956E41">
      <w:pPr>
        <w:spacing w:line="276" w:lineRule="auto"/>
        <w:ind w:left="284" w:right="332"/>
        <w:jc w:val="both"/>
        <w:rPr>
          <w:rFonts w:ascii="Palatino Linotype" w:hAnsi="Palatino Linotype"/>
          <w:i/>
        </w:rPr>
      </w:pPr>
      <w:r>
        <w:rPr>
          <w:rFonts w:ascii="Palatino Linotype" w:hAnsi="Palatino Linotype"/>
          <w:i/>
        </w:rPr>
        <w:t>“Con fundamento en la ley de transparencia y acceso a la información, solicitamos EN VERSIÓN PUBLICA, todos y cada uno de los oficios, escritos, notas informativas, informes, ELABORADOS Y RECIBIDOS, en la coordinación general, del instituto municipa</w:t>
      </w:r>
      <w:r>
        <w:rPr>
          <w:rFonts w:ascii="Palatino Linotype" w:hAnsi="Palatino Linotype"/>
          <w:i/>
        </w:rPr>
        <w:t>l de cultura física y deporte de Metepec, EN EL PERIODO COMPRENDIDO DEL 01 DE ENERO AL 30 DE JUNIO DE 2017.” (Sic).</w:t>
      </w:r>
    </w:p>
    <w:p w:rsidR="00075BD1" w:rsidRDefault="00075BD1">
      <w:pPr>
        <w:spacing w:line="276" w:lineRule="auto"/>
        <w:ind w:left="284" w:right="332"/>
        <w:jc w:val="both"/>
        <w:rPr>
          <w:rFonts w:ascii="Palatino Linotype" w:hAnsi="Palatino Linotype"/>
          <w:i/>
        </w:rPr>
      </w:pPr>
    </w:p>
    <w:p w:rsidR="00075BD1" w:rsidRDefault="00956E41">
      <w:pPr>
        <w:tabs>
          <w:tab w:val="left" w:pos="5647"/>
        </w:tabs>
        <w:spacing w:line="360" w:lineRule="auto"/>
        <w:ind w:right="850"/>
        <w:jc w:val="both"/>
        <w:rPr>
          <w:rFonts w:ascii="Palatino Linotype" w:eastAsiaTheme="minorHAnsi" w:hAnsi="Palatino Linotype" w:cstheme="minorBidi"/>
          <w:color w:val="000000"/>
          <w:lang w:eastAsia="en-US"/>
        </w:rPr>
      </w:pPr>
      <w:r>
        <w:rPr>
          <w:rFonts w:ascii="Palatino Linotype" w:hAnsi="Palatino Linotype"/>
          <w:b/>
        </w:rPr>
        <w:lastRenderedPageBreak/>
        <w:t>MODALIDAD DE ENTREGA:</w:t>
      </w:r>
      <w:r>
        <w:rPr>
          <w:rFonts w:ascii="Palatino Linotype" w:hAnsi="Palatino Linotype"/>
        </w:rPr>
        <w:t xml:space="preserve"> </w:t>
      </w:r>
      <w:r>
        <w:rPr>
          <w:rFonts w:ascii="Palatino Linotype" w:eastAsiaTheme="minorHAnsi" w:hAnsi="Palatino Linotype" w:cstheme="minorBidi"/>
          <w:color w:val="000000"/>
          <w:lang w:eastAsia="en-US"/>
        </w:rPr>
        <w:t>A través del</w:t>
      </w:r>
      <w:r>
        <w:rPr>
          <w:rFonts w:ascii="Palatino Linotype" w:eastAsiaTheme="minorHAnsi" w:hAnsi="Palatino Linotype" w:cstheme="minorBidi"/>
          <w:bCs/>
          <w:color w:val="000000"/>
          <w:lang w:eastAsia="en-US"/>
        </w:rPr>
        <w:t xml:space="preserve"> </w:t>
      </w:r>
      <w:r>
        <w:rPr>
          <w:rFonts w:ascii="Palatino Linotype" w:eastAsiaTheme="minorHAnsi" w:hAnsi="Palatino Linotype" w:cstheme="minorBidi"/>
          <w:b/>
          <w:color w:val="000000"/>
          <w:lang w:eastAsia="en-US"/>
        </w:rPr>
        <w:t>SAIMEX</w:t>
      </w:r>
      <w:r>
        <w:rPr>
          <w:rFonts w:ascii="Palatino Linotype" w:eastAsiaTheme="minorHAnsi" w:hAnsi="Palatino Linotype" w:cstheme="minorBidi"/>
          <w:color w:val="000000"/>
          <w:lang w:eastAsia="en-US"/>
        </w:rPr>
        <w:t>.</w:t>
      </w:r>
    </w:p>
    <w:p w:rsidR="00075BD1" w:rsidRDefault="00075BD1">
      <w:pPr>
        <w:spacing w:after="0" w:line="360" w:lineRule="auto"/>
        <w:contextualSpacing/>
        <w:jc w:val="both"/>
        <w:rPr>
          <w:rFonts w:ascii="Palatino Linotype" w:eastAsia="Palatino Linotype" w:hAnsi="Palatino Linotype" w:cs="Palatino Linotype"/>
          <w:b/>
          <w:color w:val="000000"/>
          <w:sz w:val="26"/>
          <w:szCs w:val="26"/>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w:t>
      </w:r>
      <w:r>
        <w:rPr>
          <w:rFonts w:ascii="Palatino Linotype" w:eastAsia="Palatino Linotype" w:hAnsi="Palatino Linotype" w:cs="Palatino Linotype"/>
          <w:color w:val="000000"/>
          <w:sz w:val="24"/>
          <w:szCs w:val="24"/>
        </w:rPr>
        <w:t>electrónico, se observa que el día veinticinco de abril de dos mil veintidós, el Sujeto Obligado dio respuesta a la solicitud de información, manifestando lo siguiente:</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“Folio de la solicitud: </w:t>
      </w:r>
      <w:r>
        <w:rPr>
          <w:rFonts w:ascii="Palatino Linotype" w:eastAsia="Palatino Linotype" w:hAnsi="Palatino Linotype" w:cs="Palatino Linotype"/>
          <w:b/>
          <w:i/>
          <w:color w:val="000000"/>
          <w:u w:val="single"/>
        </w:rPr>
        <w:t>03107/METEPEC/IP/2022</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respuesta a la solicitud recibida, n</w:t>
      </w:r>
      <w:r>
        <w:rPr>
          <w:rFonts w:ascii="Palatino Linotype" w:eastAsia="Palatino Linotype" w:hAnsi="Palatino Linotype" w:cs="Palatino Linotype"/>
          <w:i/>
          <w:color w:val="000000"/>
        </w:rPr>
        <w:t>os permitimos hacer de su conocimiento que con fundamento en el artículo 53, Fracciones: II, V y VI de la Ley de Transparencia y Acceso a la Información Pública del Estado de México y Municipios, le contestamos que:</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 SOLICITANTE P R E S E N T E. En resp</w:t>
      </w:r>
      <w:r>
        <w:rPr>
          <w:rFonts w:ascii="Palatino Linotype" w:eastAsia="Palatino Linotype" w:hAnsi="Palatino Linotype" w:cs="Palatino Linotype"/>
          <w:i/>
          <w:color w:val="000000"/>
        </w:rPr>
        <w:t>uesta a la solicitud recibida por medio del Sistema de Acceso a la Información Mexiquense (SAIMEX). Al respecto, le informo que esta Unidad de Transparencia turnó la solicitud antes mencionada a los Servidores Públicos Habilitados que de conformidad con la</w:t>
      </w:r>
      <w:r>
        <w:rPr>
          <w:rFonts w:ascii="Palatino Linotype" w:eastAsia="Palatino Linotype" w:hAnsi="Palatino Linotype" w:cs="Palatino Linotype"/>
          <w:i/>
          <w:color w:val="000000"/>
        </w:rPr>
        <w:t>s funciones y atribuciones conferidas en términos de la Ley Orgánica Municipal del Estado de México y demás disposiciones legales aplicables les corresponde la generación, recopilación, administración, manejo, procesamiento, archivo y conservación de la in</w:t>
      </w:r>
      <w:r>
        <w:rPr>
          <w:rFonts w:ascii="Palatino Linotype" w:eastAsia="Palatino Linotype" w:hAnsi="Palatino Linotype" w:cs="Palatino Linotype"/>
          <w:i/>
          <w:color w:val="000000"/>
        </w:rPr>
        <w:t>formación, y habiendo realizado una búsqueda exhaustiva, se anexa la respuesta del servidor público habilitado. Lo anterior con fundamento en lo establecido por los artículos 12, 18, 19, 53 fracción VI, 160 y 162 de la Ley de Transparencia y Acceso a la In</w:t>
      </w:r>
      <w:r>
        <w:rPr>
          <w:rFonts w:ascii="Palatino Linotype" w:eastAsia="Palatino Linotype" w:hAnsi="Palatino Linotype" w:cs="Palatino Linotype"/>
          <w:i/>
          <w:color w:val="000000"/>
        </w:rPr>
        <w:t>formación Pública del Estado de México. Asimismo, se hace de su conocimiento que cuenta con un plazo de 15 (quince) días hábiles para interponer el recurso de revisión conforme a los artículos 176, 177 y 178 de la Ley de Transparencia y Acceso a la Informa</w:t>
      </w:r>
      <w:r>
        <w:rPr>
          <w:rFonts w:ascii="Palatino Linotype" w:eastAsia="Palatino Linotype" w:hAnsi="Palatino Linotype" w:cs="Palatino Linotype"/>
          <w:i/>
          <w:color w:val="000000"/>
        </w:rPr>
        <w:t>ción Pública del Estado de México y Municipios. Sin más por el momento, me despido de usted, reiterando estar a sus órdenes. ATENTAMENTE GERARDO ARTURO OZUNA MARTÍNEZ JEFE DE LA UNIDAD DE TRANSPARENCIA</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Lic. Gerardo Arturo Ozuna Martínez” (Sic)</w:t>
      </w:r>
    </w:p>
    <w:p w:rsidR="00075BD1" w:rsidRDefault="00075BD1">
      <w:pPr>
        <w:spacing w:after="0" w:line="36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 la respuesta se anexó el documento electrónico denominado </w:t>
      </w:r>
      <w:bookmarkStart w:id="0" w:name="_Hlk112261298"/>
      <w:r>
        <w:rPr>
          <w:rFonts w:ascii="Palatino Linotype" w:eastAsia="Palatino Linotype" w:hAnsi="Palatino Linotype" w:cs="Palatino Linotype"/>
          <w:b/>
          <w:color w:val="000000"/>
          <w:sz w:val="24"/>
          <w:szCs w:val="24"/>
        </w:rPr>
        <w:t>“3107.pdf”</w:t>
      </w:r>
      <w:bookmarkEnd w:id="0"/>
      <w:r>
        <w:rPr>
          <w:rFonts w:ascii="Palatino Linotype" w:eastAsia="Palatino Linotype" w:hAnsi="Palatino Linotype" w:cs="Palatino Linotype"/>
          <w:color w:val="000000"/>
          <w:sz w:val="24"/>
          <w:szCs w:val="24"/>
        </w:rPr>
        <w:t>, el cual no se reproduce por ser del conocimiento de las partes; no obstante, se hará referencia de su contenido en el estudio correspondiente.</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w:t>
      </w:r>
      <w:r>
        <w:rPr>
          <w:rFonts w:ascii="Palatino Linotype" w:eastAsia="Palatino Linotype" w:hAnsi="Palatino Linotype" w:cs="Palatino Linotype"/>
          <w:color w:val="000000"/>
          <w:sz w:val="24"/>
          <w:szCs w:val="24"/>
        </w:rPr>
        <w:t xml:space="preserve">nforme con la respuesta emitida por el </w:t>
      </w:r>
      <w:r>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interpuso el presente recurso de revisión el día veintiocho de abril de dos mil veintidós, el cual se registró con el expediente número </w:t>
      </w:r>
      <w:r>
        <w:rPr>
          <w:rFonts w:ascii="Palatino Linotype" w:eastAsia="Palatino Linotype" w:hAnsi="Palatino Linotype" w:cs="Palatino Linotype"/>
          <w:b/>
          <w:color w:val="000000"/>
          <w:sz w:val="24"/>
          <w:szCs w:val="24"/>
        </w:rPr>
        <w:t>06775/INFOEM/IP/RR/2022</w:t>
      </w:r>
      <w:r>
        <w:rPr>
          <w:rFonts w:ascii="Palatino Linotype" w:eastAsia="Palatino Linotype" w:hAnsi="Palatino Linotype" w:cs="Palatino Linotype"/>
          <w:color w:val="000000"/>
          <w:sz w:val="24"/>
          <w:szCs w:val="24"/>
        </w:rPr>
        <w:t xml:space="preserve">, en el cual el particular </w:t>
      </w:r>
      <w:r>
        <w:rPr>
          <w:rFonts w:ascii="Palatino Linotype" w:eastAsia="Palatino Linotype" w:hAnsi="Palatino Linotype" w:cs="Palatino Linotype"/>
          <w:color w:val="000000"/>
          <w:sz w:val="24"/>
          <w:szCs w:val="24"/>
        </w:rPr>
        <w:t>manifestó lo siguiente:</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rsidR="00075BD1" w:rsidRDefault="00075BD1">
      <w:pPr>
        <w:spacing w:before="240" w:line="240" w:lineRule="auto"/>
        <w:contextualSpacing/>
        <w:jc w:val="both"/>
        <w:rPr>
          <w:rFonts w:ascii="Palatino Linotype" w:eastAsia="Palatino Linotype" w:hAnsi="Palatino Linotype" w:cs="Palatino Linotype"/>
          <w:i/>
          <w:sz w:val="24"/>
          <w:szCs w:val="24"/>
        </w:rPr>
      </w:pPr>
    </w:p>
    <w:p w:rsidR="00075BD1" w:rsidRDefault="00956E41">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"SE IMPUGNA EL ACTO" (Sic)</w:t>
      </w:r>
    </w:p>
    <w:p w:rsidR="00075BD1" w:rsidRDefault="00075BD1">
      <w:pPr>
        <w:spacing w:after="0" w:line="360" w:lineRule="auto"/>
        <w:contextualSpacing/>
        <w:jc w:val="both"/>
        <w:rPr>
          <w:rFonts w:ascii="Palatino Linotype" w:eastAsia="Palatino Linotype" w:hAnsi="Palatino Linotype" w:cs="Palatino Linotype"/>
          <w:i/>
          <w:sz w:val="24"/>
          <w:szCs w:val="24"/>
        </w:rPr>
      </w:pPr>
    </w:p>
    <w:p w:rsidR="00075BD1" w:rsidRDefault="00956E41">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rsidR="00075BD1" w:rsidRDefault="00075BD1">
      <w:pPr>
        <w:spacing w:before="240" w:line="240" w:lineRule="auto"/>
        <w:contextualSpacing/>
        <w:jc w:val="both"/>
        <w:rPr>
          <w:rFonts w:ascii="Palatino Linotype" w:eastAsia="Palatino Linotype" w:hAnsi="Palatino Linotype" w:cs="Palatino Linotype"/>
          <w:i/>
          <w:sz w:val="24"/>
          <w:szCs w:val="24"/>
        </w:rPr>
      </w:pPr>
    </w:p>
    <w:p w:rsidR="00075BD1" w:rsidRDefault="00956E41">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“EL SUJETO OBLIGADO ES OMISO, FALTA A LAS OBLIGACIONES EL PLENO DEL INFOEM DEBE ACTUAR EN CONSECUENCIA Y SANCIONAR EJEMPLARMENTE AL SUJETO OBLIGADO</w:t>
      </w:r>
      <w:r>
        <w:rPr>
          <w:rFonts w:ascii="Palatino Linotype" w:eastAsia="Palatino Linotype" w:hAnsi="Palatino Linotype" w:cs="Palatino Linotype"/>
          <w:i/>
        </w:rPr>
        <w:t xml:space="preserve"> POR TANTA OPACIDAD” (Sic)</w:t>
      </w:r>
    </w:p>
    <w:p w:rsidR="00075BD1" w:rsidRDefault="00075BD1">
      <w:pPr>
        <w:spacing w:after="0" w:line="360" w:lineRule="auto"/>
        <w:contextualSpacing/>
        <w:jc w:val="both"/>
        <w:rPr>
          <w:rFonts w:ascii="Palatino Linotype" w:eastAsia="Palatino Linotype" w:hAnsi="Palatino Linotype" w:cs="Palatino Linotype"/>
          <w:bCs/>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Del turno y admisión del recurso de revisión.</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Presidente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del cual recayó acuerdo de admisión en fecha cuatro de mayo de dos mil </w:t>
      </w:r>
      <w:r>
        <w:rPr>
          <w:rFonts w:ascii="Palatino Linotype" w:eastAsia="Palatino Linotype" w:hAnsi="Palatino Linotype" w:cs="Palatino Linotype"/>
          <w:color w:val="000000"/>
          <w:sz w:val="24"/>
          <w:szCs w:val="24"/>
        </w:rPr>
        <w:lastRenderedPageBreak/>
        <w:t xml:space="preserve">veintidós, </w:t>
      </w:r>
      <w:r>
        <w:rPr>
          <w:rFonts w:ascii="Palatino Linotype" w:eastAsia="Palatino Linotype" w:hAnsi="Palatino Linotype" w:cs="Palatino Linotype"/>
          <w:sz w:val="24"/>
          <w:szCs w:val="24"/>
        </w:rPr>
        <w:t>oto</w:t>
      </w:r>
      <w:r>
        <w:rPr>
          <w:rFonts w:ascii="Palatino Linotype" w:eastAsia="Palatino Linotype" w:hAnsi="Palatino Linotype" w:cs="Palatino Linotype"/>
          <w:sz w:val="24"/>
          <w:szCs w:val="24"/>
        </w:rPr>
        <w:t>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etapa de instrucción.</w:t>
      </w:r>
    </w:p>
    <w:p w:rsidR="00075BD1" w:rsidRDefault="00956E41">
      <w:pPr>
        <w:spacing w:after="0" w:line="360" w:lineRule="auto"/>
        <w:jc w:val="both"/>
        <w:rPr>
          <w:rFonts w:ascii="Palatino Linotype" w:eastAsiaTheme="minorHAnsi" w:hAnsi="Palatino Linotype" w:cs="Arial"/>
          <w:sz w:val="24"/>
          <w:szCs w:val="24"/>
          <w:lang w:val="es-ES" w:eastAsia="es-ES"/>
        </w:rPr>
      </w:pPr>
      <w:r>
        <w:rPr>
          <w:rFonts w:ascii="Palatino Linotype" w:eastAsiaTheme="minorHAnsi" w:hAnsi="Palatino Linotype" w:cs="Arial"/>
          <w:sz w:val="24"/>
          <w:szCs w:val="24"/>
          <w:lang w:val="es-ES" w:eastAsia="es-ES"/>
        </w:rPr>
        <w:t xml:space="preserve">Así, una vez transcurrido el término legal referido se destaca que </w:t>
      </w:r>
      <w:r>
        <w:rPr>
          <w:rFonts w:ascii="Palatino Linotype" w:eastAsiaTheme="minorHAnsi" w:hAnsi="Palatino Linotype" w:cs="Arial"/>
          <w:b/>
          <w:sz w:val="24"/>
          <w:szCs w:val="24"/>
          <w:lang w:val="es-ES" w:eastAsia="es-ES"/>
        </w:rPr>
        <w:t>El Sujeto Obli</w:t>
      </w:r>
      <w:r>
        <w:rPr>
          <w:rFonts w:ascii="Palatino Linotype" w:eastAsiaTheme="minorHAnsi" w:hAnsi="Palatino Linotype" w:cs="Arial"/>
          <w:b/>
          <w:sz w:val="24"/>
          <w:szCs w:val="24"/>
          <w:lang w:val="es-ES" w:eastAsia="es-ES"/>
        </w:rPr>
        <w:t>gado</w:t>
      </w:r>
      <w:r>
        <w:rPr>
          <w:rFonts w:ascii="Palatino Linotype" w:eastAsiaTheme="minorHAnsi" w:hAnsi="Palatino Linotype" w:cs="Arial"/>
          <w:sz w:val="24"/>
          <w:szCs w:val="24"/>
          <w:lang w:val="es-ES" w:eastAsia="es-ES"/>
        </w:rPr>
        <w:t xml:space="preserve"> fue omiso en remitir su Informe Justificado; por su parte </w:t>
      </w:r>
      <w:r>
        <w:rPr>
          <w:rFonts w:ascii="Palatino Linotype" w:eastAsiaTheme="minorHAnsi" w:hAnsi="Palatino Linotype" w:cs="Arial"/>
          <w:b/>
          <w:bCs/>
          <w:sz w:val="24"/>
          <w:szCs w:val="24"/>
          <w:lang w:val="es-ES" w:eastAsia="es-ES"/>
        </w:rPr>
        <w:t>el</w:t>
      </w:r>
      <w:r>
        <w:rPr>
          <w:rFonts w:ascii="Palatino Linotype" w:eastAsiaTheme="minorHAnsi" w:hAnsi="Palatino Linotype" w:cs="Arial"/>
          <w:sz w:val="24"/>
          <w:szCs w:val="24"/>
          <w:lang w:val="es-ES" w:eastAsia="es-ES"/>
        </w:rPr>
        <w:t xml:space="preserve"> R</w:t>
      </w:r>
      <w:r>
        <w:rPr>
          <w:rFonts w:ascii="Palatino Linotype" w:eastAsiaTheme="minorHAnsi" w:hAnsi="Palatino Linotype" w:cs="Arial"/>
          <w:b/>
          <w:sz w:val="24"/>
          <w:szCs w:val="24"/>
          <w:lang w:val="es-ES" w:eastAsia="es-ES"/>
        </w:rPr>
        <w:t>ecurrente</w:t>
      </w:r>
      <w:r>
        <w:rPr>
          <w:rFonts w:ascii="Palatino Linotype" w:eastAsiaTheme="minorHAnsi" w:hAnsi="Palatino Linotype" w:cs="Arial"/>
          <w:sz w:val="24"/>
          <w:szCs w:val="24"/>
          <w:lang w:val="es-ES" w:eastAsia="es-ES"/>
        </w:rPr>
        <w:t>, tampoco realizó manifestación alguna, de conformidad con la siguiente imagen:</w:t>
      </w:r>
    </w:p>
    <w:p w:rsidR="00075BD1" w:rsidRDefault="00075BD1">
      <w:pPr>
        <w:spacing w:after="0" w:line="360" w:lineRule="auto"/>
        <w:jc w:val="both"/>
        <w:rPr>
          <w:rFonts w:ascii="Palatino Linotype" w:eastAsiaTheme="minorHAnsi" w:hAnsi="Palatino Linotype" w:cs="Arial"/>
          <w:sz w:val="24"/>
          <w:szCs w:val="24"/>
          <w:lang w:val="es-ES" w:eastAsia="es-ES"/>
        </w:rPr>
      </w:pPr>
    </w:p>
    <w:p w:rsidR="00075BD1" w:rsidRDefault="00956E41">
      <w:pPr>
        <w:spacing w:after="0" w:line="360" w:lineRule="auto"/>
        <w:jc w:val="both"/>
        <w:rPr>
          <w:rFonts w:ascii="Palatino Linotype" w:eastAsiaTheme="minorHAnsi" w:hAnsi="Palatino Linotype" w:cs="Arial"/>
          <w:sz w:val="24"/>
          <w:szCs w:val="24"/>
          <w:lang w:val="es-ES" w:eastAsia="es-ES"/>
        </w:rPr>
      </w:pPr>
      <w:r>
        <w:rPr>
          <w:rFonts w:ascii="Palatino Linotype" w:eastAsiaTheme="minorHAnsi" w:hAnsi="Palatino Linotype" w:cs="Arial"/>
          <w:noProof/>
          <w:sz w:val="24"/>
          <w:szCs w:val="24"/>
        </w:rPr>
        <w:drawing>
          <wp:inline distT="0" distB="0" distL="0" distR="0">
            <wp:extent cx="5791835" cy="1621790"/>
            <wp:effectExtent l="190500" t="190500" r="189865" b="1879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9"/>
                    <a:stretch>
                      <a:fillRect/>
                    </a:stretch>
                  </pic:blipFill>
                  <pic:spPr>
                    <a:xfrm>
                      <a:off x="0" y="0"/>
                      <a:ext cx="5791835" cy="1621790"/>
                    </a:xfrm>
                    <a:prstGeom prst="rect">
                      <a:avLst/>
                    </a:prstGeom>
                    <a:noFill/>
                    <a:ln>
                      <a:noFill/>
                    </a:ln>
                    <a:effectLst>
                      <a:outerShdw blurRad="190500" algn="ctr" rotWithShape="0">
                        <a:prstClr val="black">
                          <a:alpha val="70000"/>
                        </a:prstClr>
                      </a:outerShdw>
                    </a:effectLst>
                  </pic:spPr>
                </pic:pic>
              </a:graphicData>
            </a:graphic>
          </wp:inline>
        </w:drawing>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 Del cierre de instrucción.</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w:t>
      </w:r>
      <w:r>
        <w:rPr>
          <w:rFonts w:ascii="Palatino Linotype" w:eastAsia="Palatino Linotype" w:hAnsi="Palatino Linotype" w:cs="Palatino Linotype"/>
          <w:color w:val="000000"/>
          <w:sz w:val="24"/>
          <w:szCs w:val="24"/>
        </w:rPr>
        <w:t>cierre de instrucción en fecha dieciséis de junio de dos mil veintidós, en términos del artículo 185 Fracción VI de la Ley de Transparencia y Acceso a la Información Pública del Estado de México y Municipios, iniciando el término legal para dictar resoluci</w:t>
      </w:r>
      <w:r>
        <w:rPr>
          <w:rFonts w:ascii="Palatino Linotype" w:eastAsia="Palatino Linotype" w:hAnsi="Palatino Linotype" w:cs="Palatino Linotype"/>
          <w:color w:val="000000"/>
          <w:sz w:val="24"/>
          <w:szCs w:val="24"/>
        </w:rPr>
        <w:t>ón definitiva del asunto.</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hAnsi="Palatino Linotype"/>
          <w:b/>
          <w:sz w:val="26"/>
          <w:szCs w:val="26"/>
        </w:rPr>
      </w:pPr>
      <w:r>
        <w:rPr>
          <w:rFonts w:ascii="Palatino Linotype" w:hAnsi="Palatino Linotype"/>
          <w:b/>
          <w:sz w:val="26"/>
          <w:szCs w:val="26"/>
        </w:rPr>
        <w:lastRenderedPageBreak/>
        <w:t>SÉPTIMO. De la ampliación del término para resolver.</w:t>
      </w:r>
    </w:p>
    <w:p w:rsidR="00075BD1" w:rsidRDefault="00956E41">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En fecha dieciséis de junio de </w:t>
      </w:r>
      <w:proofErr w:type="gramStart"/>
      <w:r>
        <w:rPr>
          <w:rFonts w:ascii="Palatino Linotype" w:hAnsi="Palatino Linotype"/>
          <w:sz w:val="24"/>
          <w:szCs w:val="24"/>
        </w:rPr>
        <w:t>dos mil veintiuno</w:t>
      </w:r>
      <w:proofErr w:type="gramEnd"/>
      <w:r>
        <w:rPr>
          <w:rFonts w:ascii="Palatino Linotype" w:hAnsi="Palatino Linotype"/>
          <w:sz w:val="24"/>
          <w:szCs w:val="24"/>
        </w:rPr>
        <w:t>, se amplió el término para resolver el recurso de revisión en términos del artículo 181 párrafo tercero de la Ley de Transpare</w:t>
      </w:r>
      <w:r>
        <w:rPr>
          <w:rFonts w:ascii="Palatino Linotype" w:hAnsi="Palatino Linotype"/>
          <w:sz w:val="24"/>
          <w:szCs w:val="24"/>
        </w:rPr>
        <w:t>ncia y Acceso a la Información Pública del Estado de México y Municipios por un plazo de quince días hábiles.</w:t>
      </w:r>
    </w:p>
    <w:p w:rsidR="00075BD1" w:rsidRDefault="00075BD1">
      <w:pPr>
        <w:spacing w:after="0" w:line="360" w:lineRule="auto"/>
        <w:jc w:val="both"/>
        <w:rPr>
          <w:rFonts w:ascii="Palatino Linotype" w:hAnsi="Palatino Linotype"/>
          <w:sz w:val="24"/>
          <w:szCs w:val="24"/>
        </w:rPr>
      </w:pP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Este organismo garante no pasa por alto justificar, </w:t>
      </w:r>
      <w:r>
        <w:rPr>
          <w:rFonts w:ascii="Palatino Linotype" w:hAnsi="Palatino Linotype" w:cstheme="majorHAnsi"/>
          <w:bCs/>
          <w:sz w:val="24"/>
          <w:szCs w:val="24"/>
        </w:rPr>
        <w:t xml:space="preserve">que el plazo para emitir resolución en el presente asunto </w:t>
      </w:r>
      <w:r>
        <w:rPr>
          <w:rFonts w:ascii="Palatino Linotype" w:hAnsi="Palatino Linotype" w:cstheme="majorHAnsi"/>
          <w:sz w:val="24"/>
          <w:szCs w:val="24"/>
        </w:rPr>
        <w:t xml:space="preserve">encuentra justificación en el alto </w:t>
      </w:r>
      <w:r>
        <w:rPr>
          <w:rFonts w:ascii="Palatino Linotype" w:hAnsi="Palatino Linotype" w:cstheme="majorHAnsi"/>
          <w:sz w:val="24"/>
          <w:szCs w:val="24"/>
        </w:rPr>
        <w:t>número de recursos de revisión recibidos dentro del primer semestre del año dos mil veintidós, que, en comparación con los recibidos el año pasado dentro del mismo periodo, se ha incrementado aproximadamente un 400%, circunstancia atípica que ha rebasado l</w:t>
      </w:r>
      <w:r>
        <w:rPr>
          <w:rFonts w:ascii="Palatino Linotype" w:hAnsi="Palatino Linotype" w:cstheme="majorHAnsi"/>
          <w:sz w:val="24"/>
          <w:szCs w:val="24"/>
        </w:rPr>
        <w:t>as capacidades técnicas y humanas del personal encargado de la proyección de las resoluciones a dichos medios de impugnación.</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es menester precisar </w:t>
      </w:r>
      <w:proofErr w:type="gramStart"/>
      <w:r>
        <w:rPr>
          <w:rFonts w:ascii="Palatino Linotype" w:hAnsi="Palatino Linotype" w:cstheme="majorHAnsi"/>
          <w:sz w:val="24"/>
          <w:szCs w:val="24"/>
        </w:rPr>
        <w:t>que</w:t>
      </w:r>
      <w:proofErr w:type="gramEnd"/>
      <w:r>
        <w:rPr>
          <w:rFonts w:ascii="Palatino Linotype" w:hAnsi="Palatino Linotype" w:cstheme="majorHAnsi"/>
          <w:sz w:val="24"/>
          <w:szCs w:val="24"/>
        </w:rPr>
        <w:t xml:space="preserve"> si bien se ha excedido el plazo para resolver el presente medio de impugnación, de conformida</w:t>
      </w:r>
      <w:r>
        <w:rPr>
          <w:rFonts w:ascii="Palatino Linotype" w:hAnsi="Palatino Linotype" w:cstheme="majorHAnsi"/>
          <w:sz w:val="24"/>
          <w:szCs w:val="24"/>
        </w:rPr>
        <w:t xml:space="preserve">d con la ley de la materia, </w:t>
      </w:r>
      <w:r>
        <w:rPr>
          <w:rFonts w:ascii="Palatino Linotype" w:hAnsi="Palatino Linotype" w:cstheme="majorHAnsi"/>
          <w:bCs/>
          <w:sz w:val="24"/>
          <w:szCs w:val="24"/>
        </w:rPr>
        <w:t>el plazo para emitir resolución</w:t>
      </w:r>
      <w:r>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w:t>
      </w:r>
      <w:r>
        <w:rPr>
          <w:rFonts w:ascii="Palatino Linotype" w:hAnsi="Palatino Linotype" w:cstheme="majorHAnsi"/>
          <w:sz w:val="24"/>
          <w:szCs w:val="24"/>
        </w:rPr>
        <w:t>dimientos análogos, como el que nos ocupa.</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Así, en términos de lo que establecen los artículos 8.1 y 25 de la Convención Americana sobre Derechos Humanos, los recursos deben ser sencillos y resolverse en el menor </w:t>
      </w:r>
      <w:r>
        <w:rPr>
          <w:rFonts w:ascii="Palatino Linotype" w:hAnsi="Palatino Linotype" w:cstheme="majorHAnsi"/>
          <w:sz w:val="24"/>
          <w:szCs w:val="24"/>
        </w:rPr>
        <w:lastRenderedPageBreak/>
        <w:t xml:space="preserve">tiempo posible, tomando en consideración </w:t>
      </w:r>
      <w:r>
        <w:rPr>
          <w:rFonts w:ascii="Palatino Linotype" w:hAnsi="Palatino Linotype" w:cstheme="majorHAnsi"/>
          <w:sz w:val="24"/>
          <w:szCs w:val="24"/>
        </w:rPr>
        <w:t>la dilación total del procedimiento; esto es, en un plazo razonable.</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Pr>
          <w:rFonts w:ascii="Palatino Linotype" w:hAnsi="Palatino Linotype" w:cstheme="majorHAnsi"/>
          <w:sz w:val="24"/>
          <w:szCs w:val="24"/>
        </w:rPr>
        <w:t>jurisdiccionales o cuasi jurisdiccionales, tanto por la complejidad de los hechos, como por el número de casos que conocen.</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Por ello, excepcionalmente, si un asunto es resuelto con posterioridad a los plazos señalados por la norma debe analizarse la razo</w:t>
      </w:r>
      <w:r>
        <w:rPr>
          <w:rFonts w:ascii="Palatino Linotype" w:hAnsi="Palatino Linotype" w:cstheme="majorHAnsi"/>
          <w:sz w:val="24"/>
          <w:szCs w:val="24"/>
        </w:rPr>
        <w:t xml:space="preserve">nabilidad del tiempo necesario para su resolución, atentos a los siguientes criterios: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rsidR="00075BD1" w:rsidRDefault="00956E41">
      <w:pPr>
        <w:spacing w:after="0" w:line="276" w:lineRule="auto"/>
        <w:ind w:firstLine="708"/>
        <w:jc w:val="both"/>
        <w:rPr>
          <w:rFonts w:ascii="Palatino Linotype" w:hAnsi="Palatino Linotype" w:cstheme="majorHAnsi"/>
          <w:sz w:val="24"/>
          <w:szCs w:val="24"/>
        </w:rPr>
      </w:pPr>
      <w:r>
        <w:rPr>
          <w:rFonts w:ascii="Palatino Linotype" w:hAnsi="Palatino Linotype" w:cstheme="majorHAnsi"/>
          <w:sz w:val="24"/>
          <w:szCs w:val="24"/>
        </w:rPr>
        <w:t>b)     Actividad Procesal del interesado: Acciones u omisiones del interesado.</w:t>
      </w:r>
    </w:p>
    <w:p w:rsidR="00075BD1" w:rsidRDefault="00956E41">
      <w:pPr>
        <w:spacing w:after="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c)      Conducta de la Autoridad: Las Acciones u omisiones realizadas en el procedimiento. Así como si la autoridad actuó con la debida diligencia.</w:t>
      </w:r>
    </w:p>
    <w:p w:rsidR="00075BD1" w:rsidRDefault="00956E41">
      <w:pPr>
        <w:spacing w:after="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d) La afectación generada en</w:t>
      </w:r>
      <w:r>
        <w:rPr>
          <w:rFonts w:ascii="Palatino Linotype" w:hAnsi="Palatino Linotype" w:cstheme="majorHAnsi"/>
          <w:sz w:val="24"/>
          <w:szCs w:val="24"/>
        </w:rPr>
        <w:t xml:space="preserve"> la situación jurídica de la persona involucrada en el proceso: Violación a sus derechos humanos.</w:t>
      </w:r>
    </w:p>
    <w:p w:rsidR="00075BD1" w:rsidRDefault="00075BD1">
      <w:pPr>
        <w:spacing w:after="0" w:line="360" w:lineRule="auto"/>
        <w:jc w:val="both"/>
        <w:rPr>
          <w:rFonts w:ascii="Palatino Linotype" w:hAnsi="Palatino Linotype" w:cstheme="majorHAnsi"/>
          <w:sz w:val="24"/>
          <w:szCs w:val="24"/>
        </w:rPr>
      </w:pP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w:t>
      </w:r>
      <w:r>
        <w:rPr>
          <w:rFonts w:ascii="Palatino Linotype" w:hAnsi="Palatino Linotype" w:cstheme="majorHAnsi"/>
          <w:sz w:val="24"/>
          <w:szCs w:val="24"/>
        </w:rPr>
        <w:t xml:space="preserve">isdiccional o cuasi jurisdiccional respectivo supere notoriamente al que podría </w:t>
      </w:r>
      <w:r>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Argum</w:t>
      </w:r>
      <w:r>
        <w:rPr>
          <w:rFonts w:ascii="Palatino Linotype" w:hAnsi="Palatino Linotype" w:cstheme="majorHAnsi"/>
          <w:sz w:val="24"/>
          <w:szCs w:val="24"/>
        </w:rPr>
        <w:t xml:space="preserve">ento que encuentra sustento en la jurisprudencia P./J. 32/92 emitida por el Pleno de la Suprema Corte de Justicia de la Nación de rubro “TÉRMINOS PROCESALES. PARA DETERMINAR SI UN FUNCIONARIO JUDICIAL ACTUÓ INDEBIDAMENTE POR NO RESPETARLOS SE DEBE ATENDER </w:t>
      </w:r>
      <w:r>
        <w:rPr>
          <w:rFonts w:ascii="Palatino Linotype" w:hAnsi="Palatino Linotype" w:cstheme="majorHAnsi"/>
          <w:sz w:val="24"/>
          <w:szCs w:val="24"/>
        </w:rPr>
        <w:t>AL PRESUPUESTO QUE CONSIDERÓ EL LEGISLADOR AL FIJARLOS Y LAS CARACTERÍSTICAS DEL CASO.”, visible en la Gaceta del Seminario Judicial de la Federación con el registro digital 205635.</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Razones por las cuales cabe concluir que, la resolución al recurso de re</w:t>
      </w:r>
      <w:r>
        <w:rPr>
          <w:rFonts w:ascii="Palatino Linotype" w:hAnsi="Palatino Linotype" w:cstheme="majorHAnsi"/>
          <w:sz w:val="24"/>
          <w:szCs w:val="24"/>
        </w:rPr>
        <w:t xml:space="preserve">visión se solventa hasta esta fecha, debido a que existe una excesiva carga de trabajo en desproporción a la capacidad de los recursos materiales y humanos con que cuenta este Instituto para atender la enorme demanda de usuarios que acuden para que se les </w:t>
      </w:r>
      <w:r>
        <w:rPr>
          <w:rFonts w:ascii="Palatino Linotype" w:hAnsi="Palatino Linotype" w:cstheme="majorHAnsi"/>
          <w:sz w:val="24"/>
          <w:szCs w:val="24"/>
        </w:rPr>
        <w:t>garantice su Derecho de acceso a la información Pública y Protección de Datos Personales, aunado a la complejidad de los hechos a los que se refieren, así como al volumen del expediente, la extensión de los escritos y pruebas aportadas y desahogadas por la</w:t>
      </w:r>
      <w:r>
        <w:rPr>
          <w:rFonts w:ascii="Palatino Linotype" w:hAnsi="Palatino Linotype" w:cstheme="majorHAnsi"/>
          <w:sz w:val="24"/>
          <w:szCs w:val="24"/>
        </w:rPr>
        <w:t>s partes; lo que impide la tramitación de los recursos dentro de los términos legales previamente establecidos por la Ley, por tratarse de causas de fuerza mayor.</w:t>
      </w:r>
    </w:p>
    <w:p w:rsidR="00075BD1" w:rsidRDefault="00075BD1">
      <w:pPr>
        <w:spacing w:after="0" w:line="360" w:lineRule="auto"/>
        <w:jc w:val="both"/>
        <w:rPr>
          <w:rFonts w:ascii="Palatino Linotype" w:hAnsi="Palatino Linotype" w:cstheme="majorHAnsi"/>
          <w:sz w:val="24"/>
          <w:szCs w:val="24"/>
        </w:rPr>
      </w:pP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lastRenderedPageBreak/>
        <w:t>Al respecto, también son de considerar los criterios sostenidos por el Cuarto Tribunal Coleg</w:t>
      </w:r>
      <w:r>
        <w:rPr>
          <w:rFonts w:ascii="Palatino Linotype" w:hAnsi="Palatino Linotype" w:cstheme="majorHAnsi"/>
          <w:sz w:val="24"/>
          <w:szCs w:val="24"/>
        </w:rPr>
        <w:t>iado en Materia Administrativa del Primer Circuito, cuyos rubros y datos de identificación son los siguientes:</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“PLAZO RAZONABLE PARA RESOLVER. DIMENSIÓN Y EFECTOS DE ESTE CONCEPTO CUANDO SE ADUCE EXCESIVA CARGA DE TRABAJO.” consultable en el Seminario J</w:t>
      </w:r>
      <w:r>
        <w:rPr>
          <w:rFonts w:ascii="Palatino Linotype" w:hAnsi="Palatino Linotype" w:cstheme="majorHAnsi"/>
          <w:sz w:val="24"/>
          <w:szCs w:val="24"/>
        </w:rPr>
        <w:t>udicial de la Federación y su gaceta, con el registro digital 2002351.</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075BD1" w:rsidRDefault="00956E41">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“PLAZO RAZONABLE PARA RESOLVER. CONCEPTO Y ELEMENTOS QUE LO INTEGRAN A LA LUZ DEL DERECHO INTERNACIONAL DE LOS DERECHOS HUMANOS.”, visible en el Seminario Judicial de la Federación y </w:t>
      </w:r>
      <w:r>
        <w:rPr>
          <w:rFonts w:ascii="Palatino Linotype" w:hAnsi="Palatino Linotype" w:cstheme="majorHAnsi"/>
          <w:sz w:val="24"/>
          <w:szCs w:val="24"/>
        </w:rPr>
        <w:t>su gaceta, con el registro digital 2002350.</w:t>
      </w:r>
    </w:p>
    <w:p w:rsidR="00075BD1" w:rsidRDefault="00075BD1">
      <w:pPr>
        <w:spacing w:after="0" w:line="360" w:lineRule="auto"/>
        <w:jc w:val="both"/>
        <w:rPr>
          <w:rFonts w:ascii="Palatino Linotype" w:hAnsi="Palatino Linotype" w:cstheme="majorHAnsi"/>
          <w:sz w:val="24"/>
          <w:szCs w:val="24"/>
        </w:rPr>
      </w:pPr>
    </w:p>
    <w:p w:rsidR="00075BD1" w:rsidRDefault="00956E41">
      <w:pPr>
        <w:spacing w:after="0" w:line="360" w:lineRule="auto"/>
        <w:jc w:val="both"/>
        <w:rPr>
          <w:rFonts w:ascii="Palatino Linotype" w:hAnsi="Palatino Linotype" w:cstheme="majorHAnsi"/>
          <w:bCs/>
        </w:rPr>
      </w:pPr>
      <w:r>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w:t>
      </w:r>
      <w:r>
        <w:rPr>
          <w:rFonts w:ascii="Palatino Linotype" w:eastAsia="Palatino Linotype" w:hAnsi="Palatino Linotype" w:cs="Palatino Linotype"/>
          <w:b/>
          <w:color w:val="000000"/>
          <w:sz w:val="28"/>
          <w:szCs w:val="28"/>
        </w:rPr>
        <w:t xml:space="preserve"> D E R A N D O</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w:t>
      </w:r>
      <w:r>
        <w:rPr>
          <w:rFonts w:ascii="Palatino Linotype" w:eastAsia="Palatino Linotype" w:hAnsi="Palatino Linotype" w:cs="Palatino Linotype"/>
          <w:color w:val="000000"/>
          <w:sz w:val="24"/>
          <w:szCs w:val="24"/>
        </w:rPr>
        <w:t xml:space="preserve">Recurrente conforme a lo dispuesto en los </w:t>
      </w:r>
      <w:r>
        <w:rPr>
          <w:rFonts w:ascii="Palatino Linotype" w:eastAsia="Palatino Linotype" w:hAnsi="Palatino Linotype" w:cs="Palatino Linotype"/>
          <w:color w:val="000000"/>
          <w:sz w:val="24"/>
          <w:szCs w:val="24"/>
        </w:rPr>
        <w:lastRenderedPageBreak/>
        <w:t>artículos 6, apartado A, fracción IV de la Constitución Política de los Estados Unidos Mexicanos; 5, párrafos trigésimo, trigésimo primero y trigésimo segundo, fracciones IV y V, de la Constitución Política del Est</w:t>
      </w:r>
      <w:r>
        <w:rPr>
          <w:rFonts w:ascii="Palatino Linotype" w:eastAsia="Palatino Linotype" w:hAnsi="Palatino Linotype" w:cs="Palatino Linotype"/>
          <w:color w:val="000000"/>
          <w:sz w:val="24"/>
          <w:szCs w:val="24"/>
        </w:rPr>
        <w:t>ado Libre y Soberano de México; artículos 1, 2 fracción II, 13, 29, 36 fracciones I y II, 176, 178, 179, 181 párrafo tercero y 185 de la Ley de Transparencia y Acceso a la Información Pública del Estado de México y Municipios; y 10, 7, 9 fracciones I y XXI</w:t>
      </w:r>
      <w:r>
        <w:rPr>
          <w:rFonts w:ascii="Palatino Linotype" w:eastAsia="Palatino Linotype" w:hAnsi="Palatino Linotype" w:cs="Palatino Linotype"/>
          <w:color w:val="000000"/>
          <w:sz w:val="24"/>
          <w:szCs w:val="24"/>
        </w:rPr>
        <w:t>V, y 11 del Reglamento Interior del Instituto de Transparencia, Acceso a la Información Pública y Protección de Datos Personales del Estado de México y Municipios.</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w:t>
      </w:r>
      <w:r>
        <w:rPr>
          <w:rFonts w:ascii="Palatino Linotype" w:eastAsia="Palatino Linotype" w:hAnsi="Palatino Linotype" w:cs="Palatino Linotype"/>
          <w:color w:val="000000"/>
          <w:sz w:val="24"/>
          <w:szCs w:val="24"/>
        </w:rPr>
        <w:t xml:space="preserve">, es menester señalar que el recurso de revisión inmerso en la Ley de Transparencia vigente en la entidad, tiene el fin y alcance que señalan los numerales 176, 179, 181 párrafo cuarto, 194 y 195 y demás aplicables de la Ley de Transparencia y Acceso a la </w:t>
      </w:r>
      <w:r>
        <w:rPr>
          <w:rFonts w:ascii="Palatino Linotype" w:eastAsia="Palatino Linotype" w:hAnsi="Palatino Linotype" w:cs="Palatino Linotype"/>
          <w:color w:val="000000"/>
          <w:sz w:val="24"/>
          <w:szCs w:val="24"/>
        </w:rPr>
        <w:t xml:space="preserve">Información Pública del Estado de México y Municipios vigente, el cual será analizado conforme a las actuaciones que obren en el expediente electrónico, con la finalidad de reparar cualquier posible afectación al derecho de acceso a la información pública </w:t>
      </w:r>
      <w:r>
        <w:rPr>
          <w:rFonts w:ascii="Palatino Linotype" w:eastAsia="Palatino Linotype" w:hAnsi="Palatino Linotype" w:cs="Palatino Linotype"/>
          <w:color w:val="000000"/>
          <w:sz w:val="24"/>
          <w:szCs w:val="24"/>
        </w:rPr>
        <w:t>y garantizando el principio rector de máxima publicidad.</w:t>
      </w:r>
    </w:p>
    <w:p w:rsidR="00075BD1" w:rsidRDefault="00075BD1">
      <w:pPr>
        <w:spacing w:after="0" w:line="360" w:lineRule="auto"/>
        <w:contextualSpacing/>
        <w:jc w:val="both"/>
        <w:rPr>
          <w:rFonts w:ascii="Palatino Linotype" w:eastAsia="Palatino Linotype" w:hAnsi="Palatino Linotype" w:cs="Palatino Linotype"/>
          <w:b/>
          <w:color w:val="000000"/>
          <w:sz w:val="26"/>
          <w:szCs w:val="26"/>
        </w:rPr>
      </w:pPr>
    </w:p>
    <w:p w:rsidR="00075BD1" w:rsidRDefault="00956E41">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las causas de improcedencia.</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Pr>
          <w:rFonts w:ascii="Palatino Linotype" w:eastAsia="Palatino Linotype" w:hAnsi="Palatino Linotype" w:cs="Palatino Linotype"/>
          <w:color w:val="000000"/>
          <w:sz w:val="24"/>
          <w:szCs w:val="24"/>
        </w:rPr>
        <w:t>procedibilidad</w:t>
      </w:r>
      <w:proofErr w:type="spellEnd"/>
      <w:r>
        <w:rPr>
          <w:rFonts w:ascii="Palatino Linotype" w:eastAsia="Palatino Linotype" w:hAnsi="Palatino Linotype" w:cs="Palatino Linotype"/>
          <w:color w:val="000000"/>
          <w:sz w:val="24"/>
          <w:szCs w:val="24"/>
        </w:rPr>
        <w:t xml:space="preserve"> que deben estu</w:t>
      </w:r>
      <w:r>
        <w:rPr>
          <w:rFonts w:ascii="Palatino Linotype" w:eastAsia="Palatino Linotype" w:hAnsi="Palatino Linotype" w:cs="Palatino Linotype"/>
          <w:color w:val="000000"/>
          <w:sz w:val="24"/>
          <w:szCs w:val="24"/>
        </w:rPr>
        <w:t xml:space="preserve">diarse con </w:t>
      </w:r>
      <w:r>
        <w:rPr>
          <w:rFonts w:ascii="Palatino Linotype" w:eastAsia="Palatino Linotype" w:hAnsi="Palatino Linotype" w:cs="Palatino Linotype"/>
          <w:color w:val="000000"/>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w:t>
      </w:r>
      <w:r>
        <w:rPr>
          <w:rFonts w:ascii="Palatino Linotype" w:eastAsia="Palatino Linotype" w:hAnsi="Palatino Linotype" w:cs="Palatino Linotype"/>
          <w:color w:val="000000"/>
          <w:sz w:val="24"/>
          <w:szCs w:val="24"/>
        </w:rPr>
        <w:t xml:space="preserve"> generar lo actuado ante este Organismo garante.</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w:t>
      </w:r>
      <w:proofErr w:type="spellStart"/>
      <w:r>
        <w:rPr>
          <w:rFonts w:ascii="Palatino Linotype" w:eastAsia="Palatino Linotype" w:hAnsi="Palatino Linotype" w:cs="Palatino Linotype"/>
          <w:color w:val="000000"/>
          <w:sz w:val="24"/>
          <w:szCs w:val="24"/>
        </w:rPr>
        <w:t>Resolutor</w:t>
      </w:r>
      <w:proofErr w:type="spellEnd"/>
      <w:r>
        <w:rPr>
          <w:rFonts w:ascii="Palatino Linotype" w:eastAsia="Palatino Linotype" w:hAnsi="Palatino Linotype" w:cs="Palatino Linotype"/>
          <w:color w:val="000000"/>
          <w:sz w:val="24"/>
          <w:szCs w:val="24"/>
        </w:rPr>
        <w:t xml:space="preserve"> y por ende objeto de análisis previo al est</w:t>
      </w:r>
      <w:r>
        <w:rPr>
          <w:rFonts w:ascii="Palatino Linotype" w:eastAsia="Palatino Linotype" w:hAnsi="Palatino Linotype" w:cs="Palatino Linotype"/>
          <w:color w:val="000000"/>
          <w:sz w:val="24"/>
          <w:szCs w:val="24"/>
        </w:rPr>
        <w: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w:t>
      </w:r>
      <w:r>
        <w:rPr>
          <w:rFonts w:ascii="Palatino Linotype" w:eastAsia="Palatino Linotype" w:hAnsi="Palatino Linotype" w:cs="Palatino Linotype"/>
          <w:color w:val="000000"/>
          <w:sz w:val="24"/>
          <w:szCs w:val="24"/>
        </w:rPr>
        <w:t xml:space="preserve"> estudio y resolución, cuando una vez admitido el recurso de revisión se advierta una causa de improcedencia que permita sobreseerlo, sin estudiar el fondo del asunto.</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w:t>
      </w:r>
      <w:r>
        <w:rPr>
          <w:rFonts w:ascii="Palatino Linotype" w:eastAsia="Palatino Linotype" w:hAnsi="Palatino Linotype" w:cs="Palatino Linotype"/>
          <w:color w:val="000000"/>
          <w:sz w:val="24"/>
          <w:szCs w:val="24"/>
        </w:rPr>
        <w:t>eridas en el artículo 191 de la Ley de Transparencia y Acceso a la Información Pública del Estado de México y Municipios, encontrándose actualizados todos los presupuestos procesales para atender el fondo del asunto, en los términos del considerando poster</w:t>
      </w:r>
      <w:r>
        <w:rPr>
          <w:rFonts w:ascii="Palatino Linotype" w:eastAsia="Palatino Linotype" w:hAnsi="Palatino Linotype" w:cs="Palatino Linotype"/>
          <w:color w:val="000000"/>
          <w:sz w:val="24"/>
          <w:szCs w:val="24"/>
        </w:rPr>
        <w:t>ior.</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 Estudio y resolución del asunto.</w:t>
      </w: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que así, este Órgano Colegiado esté en posibilidad dictar el fall</w:t>
      </w:r>
      <w:r>
        <w:rPr>
          <w:rFonts w:ascii="Palatino Linotype" w:eastAsia="Palatino Linotype" w:hAnsi="Palatino Linotype" w:cs="Palatino Linotype"/>
          <w:color w:val="000000"/>
          <w:sz w:val="24"/>
          <w:szCs w:val="24"/>
        </w:rPr>
        <w:t>o correspondiente conforme a derecho, tomando en consideración los elementos aportados por las partes y respetando en todo momento al principio de máxima publicidad consagrado en nuestra Constitución Federal, Local y demás leyes aplicables en la materia, a</w:t>
      </w:r>
      <w:r>
        <w:rPr>
          <w:rFonts w:ascii="Palatino Linotype" w:eastAsia="Palatino Linotype" w:hAnsi="Palatino Linotype" w:cs="Palatino Linotype"/>
          <w:color w:val="000000"/>
          <w:sz w:val="24"/>
          <w:szCs w:val="24"/>
        </w:rPr>
        <w:t>sí como en los tratados internacionales en los que el Estado Mexicano sea parte, en concordancia con el párrafo tercero del artículo 1 de la Constitución Federal y el diverso 8 de la Ley de Transparencia local.</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 es conveniente recordar que el ho</w:t>
      </w:r>
      <w:r>
        <w:rPr>
          <w:rFonts w:ascii="Palatino Linotype" w:eastAsia="Palatino Linotype" w:hAnsi="Palatino Linotype" w:cs="Palatino Linotype"/>
          <w:color w:val="000000"/>
          <w:sz w:val="24"/>
          <w:szCs w:val="24"/>
        </w:rPr>
        <w:t>y Recurrente requirió que el Sujeto Obligado le entregara el o los documentos en donde consten los oficios, escritos, notas informativas e informes, elaborados y recibidos en la Coordinación General del Instituto Municipal de Cultura Física y Deporte de Me</w:t>
      </w:r>
      <w:r>
        <w:rPr>
          <w:rFonts w:ascii="Palatino Linotype" w:eastAsia="Palatino Linotype" w:hAnsi="Palatino Linotype" w:cs="Palatino Linotype"/>
          <w:color w:val="000000"/>
          <w:sz w:val="24"/>
          <w:szCs w:val="24"/>
        </w:rPr>
        <w:t>tepec, en el periodo comprendido del 01 de enero al 30 de junio de 2017.</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la presentación del documento denominado </w:t>
      </w:r>
      <w:r>
        <w:rPr>
          <w:rFonts w:ascii="Palatino Linotype" w:eastAsia="Palatino Linotype" w:hAnsi="Palatino Linotype" w:cs="Palatino Linotype"/>
          <w:b/>
          <w:bCs/>
          <w:color w:val="000000"/>
          <w:sz w:val="24"/>
          <w:szCs w:val="24"/>
        </w:rPr>
        <w:t>“</w:t>
      </w:r>
      <w:r>
        <w:rPr>
          <w:rFonts w:ascii="Palatino Linotype" w:eastAsia="Palatino Linotype" w:hAnsi="Palatino Linotype" w:cs="Palatino Linotype"/>
          <w:b/>
          <w:color w:val="000000"/>
          <w:sz w:val="24"/>
          <w:szCs w:val="24"/>
        </w:rPr>
        <w:t>3107.pdf”</w:t>
      </w:r>
      <w:r>
        <w:rPr>
          <w:rFonts w:ascii="Palatino Linotype" w:eastAsia="Palatino Linotype" w:hAnsi="Palatino Linotype" w:cs="Palatino Linotype"/>
          <w:color w:val="000000"/>
          <w:sz w:val="24"/>
          <w:szCs w:val="24"/>
        </w:rPr>
        <w:t>, del cual se detalla su contenido a continuación:</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pStyle w:val="Prrafodelista"/>
        <w:numPr>
          <w:ilvl w:val="0"/>
          <w:numId w:val="1"/>
        </w:num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b/>
          <w:bCs/>
          <w:color w:val="000000"/>
        </w:rPr>
        <w:t xml:space="preserve">RESPUESTA A </w:t>
      </w:r>
      <w:r>
        <w:rPr>
          <w:rFonts w:ascii="Palatino Linotype" w:eastAsia="Palatino Linotype" w:hAnsi="Palatino Linotype" w:cs="Palatino Linotype"/>
          <w:b/>
          <w:bCs/>
          <w:color w:val="000000"/>
        </w:rPr>
        <w:t>SOLICITUD 72.pdf</w:t>
      </w:r>
      <w:r>
        <w:rPr>
          <w:rFonts w:ascii="Palatino Linotype" w:eastAsia="Palatino Linotype" w:hAnsi="Palatino Linotype" w:cs="Palatino Linotype"/>
          <w:color w:val="000000"/>
        </w:rPr>
        <w:t>”: Contiene el oficio número IMCUFIDEM/DA/0600/2022 de fecha veintiuno de abril de dos mil veintidós, signado por el Coordinador General del Instituto Municipal de Cultura Física y Deporte de Metepec, mediante el cual medularmente informa q</w:t>
      </w:r>
      <w:r>
        <w:rPr>
          <w:rFonts w:ascii="Palatino Linotype" w:eastAsia="Palatino Linotype" w:hAnsi="Palatino Linotype" w:cs="Palatino Linotype"/>
          <w:color w:val="000000"/>
        </w:rPr>
        <w:t>ue, después de haber realizado una búsqueda exhaustiva de la información solicitada en los archivos que obran en la Coordinación General del IMCUFIDEM, conforme a la normatividad emitida por el OSFEM relacionada con la Entrega- Recepción de la Administraci</w:t>
      </w:r>
      <w:r>
        <w:rPr>
          <w:rFonts w:ascii="Palatino Linotype" w:eastAsia="Palatino Linotype" w:hAnsi="Palatino Linotype" w:cs="Palatino Linotype"/>
          <w:color w:val="000000"/>
        </w:rPr>
        <w:t xml:space="preserve">ón Municipal, en los apartados referentes a los inventarios de archivo, no se recibió documentación relacionada con la información solicitada, por lo que por el momento no es posible atender la solicitud con los documentos solicitados. </w:t>
      </w:r>
    </w:p>
    <w:p w:rsidR="00075BD1" w:rsidRDefault="00075BD1">
      <w:pPr>
        <w:spacing w:after="0" w:line="360" w:lineRule="auto"/>
        <w:contextualSpacing/>
        <w:jc w:val="both"/>
        <w:rPr>
          <w:rFonts w:ascii="Palatino Linotype" w:eastAsia="Palatino Linotype" w:hAnsi="Palatino Linotype" w:cs="Palatino Linotype"/>
          <w:color w:val="000000" w:themeColor="text1"/>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themeColor="text1"/>
          <w:sz w:val="24"/>
          <w:szCs w:val="24"/>
        </w:rPr>
        <w:lastRenderedPageBreak/>
        <w:t xml:space="preserve">Ante la respuesta </w:t>
      </w:r>
      <w:r>
        <w:rPr>
          <w:rFonts w:ascii="Palatino Linotype" w:eastAsia="Palatino Linotype" w:hAnsi="Palatino Linotype" w:cs="Palatino Linotype"/>
          <w:color w:val="000000" w:themeColor="text1"/>
          <w:sz w:val="24"/>
          <w:szCs w:val="24"/>
        </w:rPr>
        <w:t xml:space="preserve">del </w:t>
      </w:r>
      <w:r>
        <w:rPr>
          <w:rFonts w:ascii="Palatino Linotype" w:eastAsia="Palatino Linotype" w:hAnsi="Palatino Linotype" w:cs="Palatino Linotype"/>
          <w:b/>
          <w:bCs/>
          <w:color w:val="000000" w:themeColor="text1"/>
          <w:sz w:val="24"/>
          <w:szCs w:val="24"/>
        </w:rPr>
        <w:t>Sujeto Obligado</w:t>
      </w:r>
      <w:r>
        <w:rPr>
          <w:rFonts w:ascii="Palatino Linotype" w:eastAsia="Palatino Linotype" w:hAnsi="Palatino Linotype" w:cs="Palatino Linotype"/>
          <w:color w:val="000000" w:themeColor="text1"/>
          <w:sz w:val="24"/>
          <w:szCs w:val="24"/>
        </w:rPr>
        <w:t xml:space="preserve">, el </w:t>
      </w:r>
      <w:r>
        <w:rPr>
          <w:rFonts w:ascii="Palatino Linotype" w:eastAsia="Palatino Linotype" w:hAnsi="Palatino Linotype" w:cs="Palatino Linotype"/>
          <w:b/>
          <w:bCs/>
          <w:color w:val="000000" w:themeColor="text1"/>
          <w:sz w:val="24"/>
          <w:szCs w:val="24"/>
        </w:rPr>
        <w:t>Recurrente</w:t>
      </w:r>
      <w:r>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razones o motivos de inconformidad “</w:t>
      </w:r>
      <w:r>
        <w:rPr>
          <w:rFonts w:ascii="Palatino Linotype" w:eastAsia="Palatino Linotype" w:hAnsi="Palatino Linotype" w:cs="Palatino Linotype"/>
          <w:b/>
          <w:bCs/>
          <w:i/>
          <w:color w:val="000000" w:themeColor="text1"/>
          <w:sz w:val="24"/>
          <w:szCs w:val="24"/>
          <w:u w:val="single"/>
        </w:rPr>
        <w:t>EL SUJETO OBLIGADO ES OMISO</w:t>
      </w:r>
      <w:r>
        <w:rPr>
          <w:rFonts w:ascii="Palatino Linotype" w:eastAsia="Palatino Linotype" w:hAnsi="Palatino Linotype" w:cs="Palatino Linotype"/>
          <w:bCs/>
          <w:i/>
          <w:color w:val="000000" w:themeColor="text1"/>
          <w:sz w:val="24"/>
          <w:szCs w:val="24"/>
        </w:rPr>
        <w:t>, FALTA A LAS OB</w:t>
      </w:r>
      <w:r>
        <w:rPr>
          <w:rFonts w:ascii="Palatino Linotype" w:eastAsia="Palatino Linotype" w:hAnsi="Palatino Linotype" w:cs="Palatino Linotype"/>
          <w:bCs/>
          <w:i/>
          <w:color w:val="000000" w:themeColor="text1"/>
          <w:sz w:val="24"/>
          <w:szCs w:val="24"/>
        </w:rPr>
        <w:t>LIGACIONES EL PLENO DEL INFOEM DEBE ACTUAR EN CONSECUENCIA Y SANCIONAR EJEMPLARMENTE AL SUJETO OBLIGADO POR TANTA OPACIDAD</w:t>
      </w:r>
      <w:r>
        <w:rPr>
          <w:rFonts w:ascii="Palatino Linotype" w:eastAsia="Palatino Linotype" w:hAnsi="Palatino Linotype" w:cs="Palatino Linotype"/>
          <w:color w:val="000000" w:themeColor="text1"/>
          <w:sz w:val="24"/>
          <w:szCs w:val="24"/>
        </w:rPr>
        <w:t>”.</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emitida por el Sujeto Obligado colma la pretensión del Recurrente, así como calificar los motivos de inconformidad </w:t>
      </w:r>
      <w:r>
        <w:rPr>
          <w:rFonts w:ascii="Palatino Linotype" w:eastAsia="Palatino Linotype" w:hAnsi="Palatino Linotype" w:cs="Palatino Linotype"/>
          <w:color w:val="000000"/>
          <w:sz w:val="24"/>
          <w:szCs w:val="24"/>
        </w:rPr>
        <w:t xml:space="preserve">de la particular. </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w:t>
      </w:r>
      <w:r>
        <w:rPr>
          <w:rFonts w:ascii="Palatino Linotype" w:eastAsia="Palatino Linotype" w:hAnsi="Palatino Linotype" w:cs="Palatino Linotype"/>
          <w:i/>
          <w:color w:val="000000"/>
        </w:rPr>
        <w:t xml:space="preserve"> será ejercido en los términos dispuestos por la ley. </w:t>
      </w:r>
      <w:r>
        <w:rPr>
          <w:rFonts w:ascii="Palatino Linotype" w:eastAsia="Palatino Linotype" w:hAnsi="Palatino Linotype" w:cs="Palatino Linotype"/>
          <w:b/>
          <w:i/>
          <w:color w:val="000000"/>
        </w:rPr>
        <w:t>El derecho a la información será garantizado por el Estado.</w:t>
      </w:r>
      <w:r>
        <w:rPr>
          <w:rFonts w:ascii="Palatino Linotype" w:eastAsia="Palatino Linotype" w:hAnsi="Palatino Linotype" w:cs="Palatino Linotype"/>
          <w:i/>
          <w:color w:val="000000"/>
        </w:rPr>
        <w:t xml:space="preserve"> </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Toda persona tiene derecho al libre acceso a información plural y oportuna, así como a buscar, recibir y difundir información e ideas de tod</w:t>
      </w:r>
      <w:r>
        <w:rPr>
          <w:rFonts w:ascii="Palatino Linotype" w:eastAsia="Palatino Linotype" w:hAnsi="Palatino Linotype" w:cs="Palatino Linotype"/>
          <w:i/>
          <w:color w:val="000000"/>
        </w:rPr>
        <w:t>a índole por cualquier medio de expresión.</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efectos de lo dispuesto en el presente artículo se observará lo siguiente:</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 Para el ejercicio del derecho de acceso a la información, la Federación, los Estados y el Distrito Federal, en el ámbito de sus </w:t>
      </w:r>
      <w:r>
        <w:rPr>
          <w:rFonts w:ascii="Palatino Linotype" w:eastAsia="Palatino Linotype" w:hAnsi="Palatino Linotype" w:cs="Palatino Linotype"/>
          <w:i/>
          <w:color w:val="000000"/>
        </w:rPr>
        <w:t>respectivas competencias, se regirán por los siguientes principios y bases:</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 Toda la información en posesión de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cualquier autoridad</w:t>
      </w:r>
      <w:r>
        <w:rPr>
          <w:rFonts w:ascii="Palatino Linotype" w:eastAsia="Palatino Linotype" w:hAnsi="Palatino Linotype" w:cs="Palatino Linotype"/>
          <w:i/>
          <w:color w:val="000000"/>
        </w:rPr>
        <w:t>, entidad, órgano y organismo de los Poderes Ejecutivo, Legislativo y Judicial, órganos autónomos, partidos políticos, fid</w:t>
      </w:r>
      <w:r>
        <w:rPr>
          <w:rFonts w:ascii="Palatino Linotype" w:eastAsia="Palatino Linotype" w:hAnsi="Palatino Linotype" w:cs="Palatino Linotype"/>
          <w:i/>
          <w:color w:val="000000"/>
        </w:rPr>
        <w:t xml:space="preserve">eicomisos y fondos públicos, así como de cualquier persona física, moral o sindicato que reciba y ejerza recursos públicos o realice actos de autoridad </w:t>
      </w:r>
      <w:r>
        <w:rPr>
          <w:rFonts w:ascii="Palatino Linotype" w:eastAsia="Palatino Linotype" w:hAnsi="Palatino Linotype" w:cs="Palatino Linotype"/>
          <w:b/>
          <w:i/>
          <w:color w:val="000000"/>
        </w:rPr>
        <w:t>en el ámbito federal, estatal y municipal, es pública</w:t>
      </w:r>
      <w:r>
        <w:rPr>
          <w:rFonts w:ascii="Palatino Linotype" w:eastAsia="Palatino Linotype" w:hAnsi="Palatino Linotype" w:cs="Palatino Linotype"/>
          <w:i/>
          <w:color w:val="000000"/>
        </w:rPr>
        <w:t xml:space="preserve"> y sólo podrá ser reservada temporalmente por razon</w:t>
      </w:r>
      <w:r>
        <w:rPr>
          <w:rFonts w:ascii="Palatino Linotype" w:eastAsia="Palatino Linotype" w:hAnsi="Palatino Linotype" w:cs="Palatino Linotype"/>
          <w:i/>
          <w:color w:val="000000"/>
        </w:rPr>
        <w:t xml:space="preserve">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color w:val="000000"/>
        </w:rPr>
        <w:t>Los sujetos obligados deberán documentar todo acto que derive del ejercicio de sus fa</w:t>
      </w:r>
      <w:r>
        <w:rPr>
          <w:rFonts w:ascii="Palatino Linotype" w:eastAsia="Palatino Linotype" w:hAnsi="Palatino Linotype" w:cs="Palatino Linotype"/>
          <w:b/>
          <w:i/>
          <w:color w:val="000000"/>
        </w:rPr>
        <w:t>cultades, competencias o funciones</w:t>
      </w:r>
      <w:r>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que se refiere a la vida privada y los datos personales será protegida en los té</w:t>
      </w:r>
      <w:r>
        <w:rPr>
          <w:rFonts w:ascii="Palatino Linotype" w:eastAsia="Palatino Linotype" w:hAnsi="Palatino Linotype" w:cs="Palatino Linotype"/>
          <w:i/>
          <w:color w:val="000000"/>
        </w:rPr>
        <w:t>rminos y con las excepciones que fijen las leyes.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IV.   Se </w:t>
      </w:r>
      <w:r>
        <w:rPr>
          <w:rFonts w:ascii="Palatino Linotype" w:eastAsia="Palatino Linotype" w:hAnsi="Palatino Linotype" w:cs="Palatino Linotype"/>
          <w:i/>
          <w:color w:val="000000"/>
        </w:rPr>
        <w:t>establecerán mecanismos de acceso a la información y procedimientos de revisión expeditos que se sustanciarán ante los organismos autónomos especializados e imparciales que establece esta Constitución.</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V. Los sujetos obligados deberán preservar sus documen</w:t>
      </w:r>
      <w:r>
        <w:rPr>
          <w:rFonts w:ascii="Palatino Linotype" w:eastAsia="Palatino Linotype" w:hAnsi="Palatino Linotype" w:cs="Palatino Linotype"/>
          <w:b/>
          <w:i/>
          <w:color w:val="000000"/>
        </w:rPr>
        <w:t>tos en archivos administrativos actualizados y publicarán, a través de los medios electrónicos disponibles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la información completa y actualizada sobre el ejercicio de los recursos públicos </w:t>
      </w:r>
      <w:r>
        <w:rPr>
          <w:rFonts w:ascii="Palatino Linotype" w:eastAsia="Palatino Linotype" w:hAnsi="Palatino Linotype" w:cs="Palatino Linotype"/>
          <w:i/>
          <w:color w:val="000000"/>
        </w:rPr>
        <w:t>y los indicadores que permitan rendir cuenta del cumplimiento de s</w:t>
      </w:r>
      <w:r>
        <w:rPr>
          <w:rFonts w:ascii="Palatino Linotype" w:eastAsia="Palatino Linotype" w:hAnsi="Palatino Linotype" w:cs="Palatino Linotype"/>
          <w:i/>
          <w:color w:val="000000"/>
        </w:rPr>
        <w:t>us objetivos y de los resultados obtenidos.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inobservancia a las disp</w:t>
      </w:r>
      <w:r>
        <w:rPr>
          <w:rFonts w:ascii="Palatino Linotype" w:eastAsia="Palatino Linotype" w:hAnsi="Palatino Linotype" w:cs="Palatino Linotype"/>
          <w:i/>
          <w:color w:val="000000"/>
        </w:rPr>
        <w:t>osiciones en materia de acceso a la información pública será sancionada en los términos que dispongan las leyes.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VIII. La Federación contará con un organismo autónomo, especializado, imparcial, colegiado, con personalidad jurídica y patrimonio propio, con </w:t>
      </w:r>
      <w:r>
        <w:rPr>
          <w:rFonts w:ascii="Palatino Linotype" w:eastAsia="Palatino Linotype" w:hAnsi="Palatino Linotype" w:cs="Palatino Linotype"/>
          <w:i/>
          <w:color w:val="000000"/>
        </w:rPr>
        <w:t>plena autonomía técnica, de gestión, capacidad para decidir sobre el ejercicio de su presupuesto y determinar su organización interna, responsable de garantizar el cumplimiento del derecho de acceso a la información pública y a la protección de datos perso</w:t>
      </w:r>
      <w:r>
        <w:rPr>
          <w:rFonts w:ascii="Palatino Linotype" w:eastAsia="Palatino Linotype" w:hAnsi="Palatino Linotype" w:cs="Palatino Linotype"/>
          <w:i/>
          <w:color w:val="000000"/>
        </w:rPr>
        <w:t>nales en posesión de los sujetos obligados en los términos que establezca la ley.</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ley establecerá aquella información que se considere reservada o confidencial.</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w:t>
      </w:r>
      <w:r>
        <w:rPr>
          <w:rFonts w:ascii="Palatino Linotype" w:eastAsia="Palatino Linotype" w:hAnsi="Palatino Linotype" w:cs="Palatino Linotype"/>
          <w:color w:val="000000"/>
          <w:sz w:val="24"/>
          <w:szCs w:val="24"/>
        </w:rPr>
        <w:t>ulo 5°, dispone en su parte conducente, lo siguiente:</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w:t>
      </w:r>
      <w:r>
        <w:rPr>
          <w:rFonts w:ascii="Palatino Linotype" w:eastAsia="Palatino Linotype" w:hAnsi="Palatino Linotype" w:cs="Palatino Linotype"/>
          <w:i/>
          <w:color w:val="000000"/>
        </w:rPr>
        <w:t xml:space="preserve">. … </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garan</w:t>
      </w:r>
      <w:r>
        <w:rPr>
          <w:rFonts w:ascii="Palatino Linotype" w:eastAsia="Palatino Linotype" w:hAnsi="Palatino Linotype" w:cs="Palatino Linotype"/>
          <w:i/>
          <w:color w:val="000000"/>
        </w:rPr>
        <w:t>tizar el ejercicio del derecho de transparencia, acceso a la información pública y protección de datos personales, los poderes públicos y los organismos autónomos, transparentarán sus acciones, en términos de las disposiciones aplicables, la información se</w:t>
      </w:r>
      <w:r>
        <w:rPr>
          <w:rFonts w:ascii="Palatino Linotype" w:eastAsia="Palatino Linotype" w:hAnsi="Palatino Linotype" w:cs="Palatino Linotype"/>
          <w:i/>
          <w:color w:val="000000"/>
        </w:rPr>
        <w:t xml:space="preserve">rá oportuna, clara, veraz y de fácil acceso. </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Este derecho se regirá por los principios y bases siguientes:</w:t>
      </w:r>
    </w:p>
    <w:p w:rsidR="00075BD1" w:rsidRDefault="00075BD1">
      <w:pPr>
        <w:spacing w:after="0" w:line="240" w:lineRule="auto"/>
        <w:ind w:left="567" w:right="567"/>
        <w:contextualSpacing/>
        <w:jc w:val="both"/>
        <w:rPr>
          <w:rFonts w:ascii="Palatino Linotype" w:eastAsia="Palatino Linotype" w:hAnsi="Palatino Linotype" w:cs="Palatino Linotype"/>
          <w:i/>
          <w:color w:val="000000"/>
        </w:rPr>
      </w:pP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w:t>
      </w:r>
      <w:r>
        <w:rPr>
          <w:rFonts w:ascii="Palatino Linotype" w:eastAsia="Palatino Linotype" w:hAnsi="Palatino Linotype" w:cs="Palatino Linotype"/>
          <w:i/>
          <w:color w:val="000000"/>
        </w:rPr>
        <w:t>autónomos, partidos políticos, fideicomisos y fondos públicos estatales y municipales, así como del gobierno y de la administración pública municipal y sus organismos descentralizados, asimismo de cualquier persona física, jurídica colectiva o sindicato qu</w:t>
      </w:r>
      <w:r>
        <w:rPr>
          <w:rFonts w:ascii="Palatino Linotype" w:eastAsia="Palatino Linotype" w:hAnsi="Palatino Linotype" w:cs="Palatino Linotype"/>
          <w:i/>
          <w:color w:val="000000"/>
        </w:rPr>
        <w:t>e reciba y ejerza recursos públicos o realice actos de autoridad en el ámbito estatal y municipal, es pública y sólo podrá ser reservada temporalmente por razones previstas en la Constitución Política de los Estados Unidos Mexicanos de interés público y se</w:t>
      </w:r>
      <w:r>
        <w:rPr>
          <w:rFonts w:ascii="Palatino Linotype" w:eastAsia="Palatino Linotype" w:hAnsi="Palatino Linotype" w:cs="Palatino Linotype"/>
          <w:i/>
          <w:color w:val="000000"/>
        </w:rPr>
        <w:t>guridad, en los términos que fijen las leyes. En la interpretación de este derecho deberá prevalecer el principio de máxima publicidad. Los sujetos obligados deberán documentar todo acto que derive del ejercicio de sus facultades, competencias o funciones,</w:t>
      </w:r>
      <w:r>
        <w:rPr>
          <w:rFonts w:ascii="Palatino Linotype" w:eastAsia="Palatino Linotype" w:hAnsi="Palatino Linotype" w:cs="Palatino Linotype"/>
          <w:i/>
          <w:color w:val="000000"/>
        </w:rPr>
        <w:t xml:space="preserve"> la ley determinará los supuestos específicos bajo los cuales procederá la declaración de inexistencia de la información.</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referente a la intimidad de la vida privada y la imagen de las personas será protegida a través de un marco jurídic</w:t>
      </w:r>
      <w:r>
        <w:rPr>
          <w:rFonts w:ascii="Palatino Linotype" w:eastAsia="Palatino Linotype" w:hAnsi="Palatino Linotype" w:cs="Palatino Linotype"/>
          <w:i/>
          <w:color w:val="000000"/>
        </w:rPr>
        <w:t>o rígido de tratamiento y manejo de datos personales, con las excepciones que establezca la ley reglamentaria.</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w:t>
      </w:r>
      <w:r>
        <w:rPr>
          <w:rFonts w:ascii="Palatino Linotype" w:eastAsia="Palatino Linotype" w:hAnsi="Palatino Linotype" w:cs="Palatino Linotype"/>
          <w:i/>
          <w:color w:val="000000"/>
        </w:rPr>
        <w:t>datos personales o a la rectificación de éstos.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Lo</w:t>
      </w:r>
      <w:r>
        <w:rPr>
          <w:rFonts w:ascii="Palatino Linotype" w:eastAsia="Palatino Linotype" w:hAnsi="Palatino Linotype" w:cs="Palatino Linotype"/>
          <w:i/>
          <w:color w:val="000000"/>
        </w:rPr>
        <w:t>s procedimientos de acceso a la información pública, de acceso, corrección y supresión de datos personales, así como los recursos de revisión derivados de los mismos, podrán tramitarse por medios electrónicos, a través de un sistema automatizado que para t</w:t>
      </w:r>
      <w:r>
        <w:rPr>
          <w:rFonts w:ascii="Palatino Linotype" w:eastAsia="Palatino Linotype" w:hAnsi="Palatino Linotype" w:cs="Palatino Linotype"/>
          <w:i/>
          <w:color w:val="000000"/>
        </w:rPr>
        <w:t>al efecto establezca la ley reglamentaria y el organismo autónomo garante en el ámbito de su competencia. Las resoluciones que correspondan a estos procedimientos se sistematizarán para favorecer su consulta.</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Los sujetos obligados deberán preservar sus</w:t>
      </w:r>
      <w:r>
        <w:rPr>
          <w:rFonts w:ascii="Palatino Linotype" w:eastAsia="Palatino Linotype" w:hAnsi="Palatino Linotype" w:cs="Palatino Linotype"/>
          <w:i/>
          <w:color w:val="000000"/>
        </w:rPr>
        <w:t xml:space="preserve"> documentos en archivos administrativos actualizados y publicarán, a través de los medios electrónicos disponibles, la información completa y actualizada sobre el ejercicio de los recursos públicos y los indicadores que permitan rendir cuenta del cumplimie</w:t>
      </w:r>
      <w:r>
        <w:rPr>
          <w:rFonts w:ascii="Palatino Linotype" w:eastAsia="Palatino Linotype" w:hAnsi="Palatino Linotype" w:cs="Palatino Linotype"/>
          <w:i/>
          <w:color w:val="000000"/>
        </w:rPr>
        <w:t>nto de sus objetivos y los resultados obtenidos.</w:t>
      </w:r>
    </w:p>
    <w:p w:rsidR="00075BD1" w:rsidRDefault="00956E41">
      <w:pP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Pr>
          <w:rFonts w:ascii="Palatino Linotype" w:eastAsia="Palatino Linotype" w:hAnsi="Palatino Linotype" w:cs="Palatino Linotype"/>
        </w:rPr>
        <w:t>n ese orden de ideas, la Ley de Transparencia y Acceso a la Información Pública del Estado de México y Municipios, prevé en su artículo 23, fracción IV, lo siguiente:</w:t>
      </w:r>
    </w:p>
    <w:p w:rsidR="00075BD1" w:rsidRDefault="00075BD1">
      <w:pPr>
        <w:spacing w:after="0" w:line="360" w:lineRule="auto"/>
        <w:jc w:val="both"/>
        <w:rPr>
          <w:rFonts w:ascii="Palatino Linotype" w:eastAsia="Palatino Linotype" w:hAnsi="Palatino Linotype" w:cs="Palatino Linotype"/>
        </w:rPr>
      </w:pPr>
    </w:p>
    <w:p w:rsidR="00075BD1" w:rsidRDefault="00956E4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075BD1" w:rsidRDefault="00075BD1">
      <w:pPr>
        <w:spacing w:after="0" w:line="240" w:lineRule="auto"/>
        <w:ind w:right="567"/>
        <w:jc w:val="both"/>
        <w:rPr>
          <w:rFonts w:ascii="Palatino Linotype" w:eastAsia="Palatino Linotype" w:hAnsi="Palatino Linotype" w:cs="Palatino Linotype"/>
          <w:i/>
        </w:rPr>
      </w:pPr>
    </w:p>
    <w:p w:rsidR="00075BD1" w:rsidRDefault="00956E41">
      <w:pPr>
        <w:spacing w:after="0" w:line="240" w:lineRule="auto"/>
        <w:ind w:left="567" w:right="567"/>
        <w:jc w:val="both"/>
        <w:rPr>
          <w:rFonts w:ascii="Palatino Linotype" w:eastAsia="Palatino Linotype" w:hAnsi="Palatino Linotype" w:cs="Palatino Linotype"/>
          <w:bCs/>
          <w:i/>
        </w:rPr>
      </w:pPr>
      <w:r>
        <w:rPr>
          <w:rFonts w:ascii="Palatino Linotype" w:eastAsia="Palatino Linotype" w:hAnsi="Palatino Linotype" w:cs="Palatino Linotype"/>
          <w:i/>
        </w:rPr>
        <w:t xml:space="preserve">IV. </w:t>
      </w:r>
      <w:r>
        <w:rPr>
          <w:rFonts w:ascii="Palatino Linotype" w:eastAsia="Palatino Linotype" w:hAnsi="Palatino Linotype" w:cs="Palatino Linotype"/>
          <w:bCs/>
          <w:i/>
        </w:rPr>
        <w:t>Los ayuntamientos y las dependencias, organismos, órganos y entidades de la administración municipal;</w:t>
      </w:r>
    </w:p>
    <w:p w:rsidR="00075BD1" w:rsidRDefault="00956E4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075BD1" w:rsidRDefault="00075BD1">
      <w:pPr>
        <w:spacing w:after="0" w:line="360" w:lineRule="auto"/>
        <w:contextualSpacing/>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w:t>
      </w:r>
      <w:r>
        <w:rPr>
          <w:rFonts w:ascii="Palatino Linotype" w:eastAsia="Palatino Linotype" w:hAnsi="Palatino Linotype" w:cs="Palatino Linotype"/>
          <w:color w:val="000000"/>
          <w:sz w:val="24"/>
          <w:szCs w:val="24"/>
        </w:rPr>
        <w:t>conforme a los preceptos legales citados, se desprende que el derecho de acceso a la información pública es un derecho individual que puede ser ejercido ante cualquier autoridad, entidad, órgano u organismo, tanto federales, como estatales, de la Ciudad de</w:t>
      </w:r>
      <w:r>
        <w:rPr>
          <w:rFonts w:ascii="Palatino Linotype" w:eastAsia="Palatino Linotype" w:hAnsi="Palatino Linotype" w:cs="Palatino Linotype"/>
          <w:color w:val="000000"/>
          <w:sz w:val="24"/>
          <w:szCs w:val="24"/>
        </w:rPr>
        <w:t xml:space="preserve"> México o municipales, con el fin de que los particulares conozcan toda aquella información que es considerada como pública.</w:t>
      </w:r>
    </w:p>
    <w:p w:rsidR="00075BD1" w:rsidRDefault="00956E4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segundo término, se tiene que el Recurrente solicitó que se le entregara el o los documentos en donde consten los oficios, escri</w:t>
      </w:r>
      <w:r>
        <w:rPr>
          <w:rFonts w:ascii="Palatino Linotype" w:eastAsia="Palatino Linotype" w:hAnsi="Palatino Linotype" w:cs="Palatino Linotype"/>
          <w:sz w:val="24"/>
          <w:szCs w:val="24"/>
        </w:rPr>
        <w:t>tos, notas informativas e informes, elaborados y recibidos en la Coordinación General del Instituto Municipal de Cultura Física y Deporte de Metepec, en el periodo comprendido del 01 de enero al 30 de junio de 2017; a lo que el Sujeto Obligado informó a tr</w:t>
      </w:r>
      <w:r>
        <w:rPr>
          <w:rFonts w:ascii="Palatino Linotype" w:eastAsia="Palatino Linotype" w:hAnsi="Palatino Linotype" w:cs="Palatino Linotype"/>
          <w:sz w:val="24"/>
          <w:szCs w:val="24"/>
        </w:rPr>
        <w:t xml:space="preserve">avés del </w:t>
      </w:r>
      <w:r>
        <w:rPr>
          <w:rFonts w:ascii="Palatino Linotype" w:eastAsia="Palatino Linotype" w:hAnsi="Palatino Linotype" w:cs="Palatino Linotype"/>
          <w:b/>
          <w:bCs/>
          <w:sz w:val="24"/>
          <w:szCs w:val="24"/>
        </w:rPr>
        <w:t>Coordinador General del Instituto Municipal de Cultura Física y Deporte de Metepec,</w:t>
      </w:r>
      <w:r>
        <w:rPr>
          <w:rFonts w:ascii="Palatino Linotype" w:eastAsia="Palatino Linotype" w:hAnsi="Palatino Linotype" w:cs="Palatino Linotype"/>
          <w:sz w:val="24"/>
          <w:szCs w:val="24"/>
        </w:rPr>
        <w:t xml:space="preserve"> que después de haber realizado una búsqueda exhaustiva de la información solicitada en los apartados referentes a los inventarios del Acta Entrega- Recepción de la</w:t>
      </w:r>
      <w:r>
        <w:rPr>
          <w:rFonts w:ascii="Palatino Linotype" w:eastAsia="Palatino Linotype" w:hAnsi="Palatino Linotype" w:cs="Palatino Linotype"/>
          <w:sz w:val="24"/>
          <w:szCs w:val="24"/>
        </w:rPr>
        <w:t xml:space="preserve"> Administración Municipal, no se recibió documentación relacionada con la información solicitada.</w:t>
      </w:r>
    </w:p>
    <w:p w:rsidR="00075BD1" w:rsidRDefault="00075BD1">
      <w:pPr>
        <w:spacing w:after="0" w:line="360" w:lineRule="auto"/>
        <w:contextualSpacing/>
        <w:jc w:val="both"/>
        <w:rPr>
          <w:rFonts w:ascii="Palatino Linotype" w:eastAsia="Palatino Linotype" w:hAnsi="Palatino Linotype" w:cs="Palatino Linotype"/>
          <w:sz w:val="24"/>
          <w:szCs w:val="24"/>
        </w:rPr>
      </w:pPr>
    </w:p>
    <w:p w:rsidR="00075BD1" w:rsidRDefault="00956E41">
      <w:pPr>
        <w:spacing w:after="0" w:line="360" w:lineRule="auto"/>
        <w:jc w:val="both"/>
        <w:rPr>
          <w:rFonts w:ascii="Palatino Linotype" w:hAnsi="Palatino Linotype" w:cs="Arial"/>
          <w:sz w:val="24"/>
          <w:szCs w:val="24"/>
          <w:lang w:eastAsia="en-US"/>
        </w:rPr>
      </w:pPr>
      <w:r>
        <w:rPr>
          <w:rFonts w:ascii="Palatino Linotype" w:eastAsia="Times New Roman" w:hAnsi="Palatino Linotype" w:cs="Times New Roman"/>
          <w:sz w:val="24"/>
          <w:szCs w:val="24"/>
          <w:lang w:val="es-ES" w:eastAsia="es-ES"/>
        </w:rPr>
        <w:t xml:space="preserve">En virtud de lo señalado por el Sujeto Obligado mediante respuesta primigenia, </w:t>
      </w:r>
      <w:r>
        <w:rPr>
          <w:rFonts w:ascii="Palatino Linotype" w:eastAsiaTheme="minorHAnsi" w:hAnsi="Palatino Linotype" w:cs="Arial"/>
          <w:sz w:val="24"/>
          <w:szCs w:val="24"/>
          <w:lang w:eastAsia="en-US"/>
        </w:rPr>
        <w:t xml:space="preserve">es necesario señalar </w:t>
      </w:r>
      <w:r>
        <w:rPr>
          <w:rFonts w:ascii="Palatino Linotype" w:hAnsi="Palatino Linotype" w:cs="Arial"/>
          <w:sz w:val="24"/>
          <w:szCs w:val="24"/>
          <w:lang w:eastAsia="en-US"/>
        </w:rPr>
        <w:t>que la Ley Orgánica Municipal del Estado de México, en su</w:t>
      </w:r>
      <w:r>
        <w:rPr>
          <w:rFonts w:ascii="Palatino Linotype" w:hAnsi="Palatino Linotype" w:cs="Arial"/>
          <w:sz w:val="24"/>
          <w:szCs w:val="24"/>
          <w:lang w:eastAsia="en-US"/>
        </w:rPr>
        <w:t xml:space="preserve"> artículo 49, establece lo que a continuación se transcribe:</w:t>
      </w:r>
    </w:p>
    <w:p w:rsidR="00075BD1" w:rsidRDefault="00075BD1">
      <w:pPr>
        <w:spacing w:after="0" w:line="360" w:lineRule="auto"/>
        <w:jc w:val="both"/>
        <w:rPr>
          <w:rFonts w:ascii="Palatino Linotype" w:hAnsi="Palatino Linotype" w:cs="Arial"/>
          <w:sz w:val="24"/>
          <w:szCs w:val="24"/>
          <w:lang w:eastAsia="en-US"/>
        </w:rPr>
      </w:pPr>
    </w:p>
    <w:p w:rsidR="00075BD1" w:rsidRDefault="00075BD1">
      <w:pPr>
        <w:spacing w:after="120" w:line="240" w:lineRule="auto"/>
        <w:ind w:right="567"/>
        <w:jc w:val="both"/>
        <w:rPr>
          <w:rFonts w:ascii="Palatino Linotype" w:hAnsi="Palatino Linotype" w:cs="Arial"/>
          <w:i/>
          <w:szCs w:val="24"/>
          <w:lang w:eastAsia="en-US"/>
        </w:rPr>
      </w:pPr>
    </w:p>
    <w:p w:rsidR="00075BD1" w:rsidRDefault="00956E41">
      <w:pPr>
        <w:spacing w:after="120" w:line="240" w:lineRule="auto"/>
        <w:ind w:left="567" w:right="567"/>
        <w:jc w:val="both"/>
        <w:rPr>
          <w:rFonts w:ascii="Palatino Linotype" w:hAnsi="Palatino Linotype" w:cs="Arial"/>
          <w:i/>
          <w:szCs w:val="24"/>
          <w:lang w:eastAsia="en-US"/>
        </w:rPr>
      </w:pPr>
      <w:r>
        <w:rPr>
          <w:rFonts w:ascii="Palatino Linotype" w:hAnsi="Palatino Linotype" w:cs="Arial"/>
          <w:b/>
          <w:i/>
          <w:szCs w:val="24"/>
          <w:lang w:eastAsia="en-US"/>
        </w:rPr>
        <w:t>Artículo 49.-</w:t>
      </w:r>
      <w:r>
        <w:rPr>
          <w:rFonts w:ascii="Palatino Linotype" w:hAnsi="Palatino Linotype" w:cs="Arial"/>
          <w:i/>
          <w:szCs w:val="24"/>
          <w:lang w:eastAsia="en-US"/>
        </w:rPr>
        <w:t xml:space="preserve"> Para el cumplimiento de sus funciones, </w:t>
      </w:r>
      <w:r>
        <w:rPr>
          <w:rFonts w:ascii="Palatino Linotype" w:hAnsi="Palatino Linotype" w:cs="Arial"/>
          <w:b/>
          <w:i/>
          <w:szCs w:val="24"/>
          <w:lang w:eastAsia="en-US"/>
        </w:rPr>
        <w:t xml:space="preserve">el presidente municipal se auxiliará de los demás integrantes del ayuntamiento, así como de los órganos administrativos y comisiones que </w:t>
      </w:r>
      <w:r>
        <w:rPr>
          <w:rFonts w:ascii="Palatino Linotype" w:hAnsi="Palatino Linotype" w:cs="Arial"/>
          <w:b/>
          <w:i/>
          <w:szCs w:val="24"/>
          <w:lang w:eastAsia="en-US"/>
        </w:rPr>
        <w:t>esta Ley establezca</w:t>
      </w:r>
      <w:r>
        <w:rPr>
          <w:rFonts w:ascii="Palatino Linotype" w:hAnsi="Palatino Linotype" w:cs="Arial"/>
          <w:i/>
          <w:szCs w:val="24"/>
          <w:lang w:eastAsia="en-US"/>
        </w:rPr>
        <w:t>.”</w:t>
      </w:r>
    </w:p>
    <w:p w:rsidR="00075BD1" w:rsidRDefault="00956E41">
      <w:pPr>
        <w:spacing w:after="0" w:line="240" w:lineRule="auto"/>
        <w:ind w:left="567" w:right="567"/>
        <w:jc w:val="right"/>
        <w:rPr>
          <w:rFonts w:ascii="Palatino Linotype" w:hAnsi="Palatino Linotype" w:cs="Arial"/>
          <w:szCs w:val="24"/>
          <w:lang w:eastAsia="en-US"/>
        </w:rPr>
      </w:pPr>
      <w:r>
        <w:rPr>
          <w:rFonts w:ascii="Palatino Linotype" w:hAnsi="Palatino Linotype" w:cs="Arial"/>
          <w:szCs w:val="24"/>
          <w:lang w:eastAsia="en-US"/>
        </w:rPr>
        <w:t xml:space="preserve"> (Énfasis añadido)</w:t>
      </w:r>
    </w:p>
    <w:p w:rsidR="00075BD1" w:rsidRDefault="00075BD1">
      <w:pPr>
        <w:spacing w:after="0" w:line="360" w:lineRule="auto"/>
        <w:jc w:val="both"/>
        <w:rPr>
          <w:rFonts w:ascii="Palatino Linotype" w:hAnsi="Palatino Linotype" w:cs="Arial"/>
          <w:sz w:val="24"/>
          <w:szCs w:val="24"/>
          <w:lang w:eastAsia="en-US"/>
        </w:rPr>
      </w:pPr>
    </w:p>
    <w:p w:rsidR="00075BD1" w:rsidRDefault="00956E41">
      <w:pPr>
        <w:tabs>
          <w:tab w:val="left" w:pos="709"/>
        </w:tabs>
        <w:spacing w:after="0" w:line="360" w:lineRule="auto"/>
        <w:jc w:val="both"/>
        <w:rPr>
          <w:rFonts w:ascii="Palatino Linotype" w:hAnsi="Palatino Linotype" w:cs="Times New Roman"/>
          <w:sz w:val="24"/>
          <w:lang w:eastAsia="en-US"/>
        </w:rPr>
      </w:pPr>
      <w:r>
        <w:rPr>
          <w:rFonts w:ascii="Palatino Linotype" w:eastAsia="Times New Roman" w:hAnsi="Palatino Linotype" w:cs="Arial"/>
          <w:sz w:val="24"/>
          <w:szCs w:val="24"/>
          <w:lang w:val="es-ES" w:eastAsia="es-ES"/>
        </w:rPr>
        <w:t>Visto lo anterior, cobra relevancia lo</w:t>
      </w:r>
      <w:r>
        <w:rPr>
          <w:rFonts w:ascii="Palatino Linotype" w:hAnsi="Palatino Linotype" w:cs="Times New Roman"/>
          <w:sz w:val="24"/>
          <w:lang w:eastAsia="en-US"/>
        </w:rPr>
        <w:t xml:space="preserve"> dispuesto por el mismo ordenamiento que en su artículo 91, que al efecto dispone:</w:t>
      </w:r>
    </w:p>
    <w:p w:rsidR="00075BD1" w:rsidRDefault="00075BD1">
      <w:pPr>
        <w:spacing w:after="0" w:line="240" w:lineRule="auto"/>
        <w:rPr>
          <w:rFonts w:ascii="Times New Roman" w:eastAsia="Times New Roman" w:hAnsi="Times New Roman" w:cs="Times New Roman"/>
          <w:sz w:val="24"/>
          <w:szCs w:val="24"/>
          <w:lang w:eastAsia="es-ES"/>
        </w:rPr>
      </w:pPr>
    </w:p>
    <w:p w:rsidR="00075BD1" w:rsidRDefault="00956E41">
      <w:pPr>
        <w:spacing w:after="0" w:line="254" w:lineRule="auto"/>
        <w:ind w:left="567" w:right="567"/>
        <w:jc w:val="both"/>
        <w:rPr>
          <w:rFonts w:ascii="Palatino Linotype" w:hAnsi="Palatino Linotype" w:cs="Times New Roman"/>
          <w:b/>
          <w:bCs/>
          <w:i/>
          <w:iCs/>
          <w:lang w:eastAsia="en-US"/>
        </w:rPr>
      </w:pPr>
      <w:r>
        <w:rPr>
          <w:rFonts w:ascii="Palatino Linotype" w:hAnsi="Palatino Linotype" w:cs="Times New Roman"/>
          <w:b/>
          <w:bCs/>
          <w:i/>
          <w:iCs/>
          <w:lang w:eastAsia="en-US"/>
        </w:rPr>
        <w:t>“Artículo 91.-</w:t>
      </w:r>
      <w:r>
        <w:rPr>
          <w:rFonts w:ascii="Palatino Linotype" w:hAnsi="Palatino Linotype" w:cs="Times New Roman"/>
          <w:i/>
          <w:iCs/>
          <w:lang w:eastAsia="en-US"/>
        </w:rPr>
        <w:t xml:space="preserve"> </w:t>
      </w:r>
      <w:r>
        <w:rPr>
          <w:rFonts w:ascii="Palatino Linotype" w:hAnsi="Palatino Linotype" w:cs="Times New Roman"/>
          <w:b/>
          <w:bCs/>
          <w:i/>
          <w:iCs/>
          <w:lang w:eastAsia="en-US"/>
        </w:rPr>
        <w:t>La Secretaría del Ayuntamiento</w:t>
      </w:r>
      <w:r>
        <w:rPr>
          <w:rFonts w:ascii="Palatino Linotype" w:hAnsi="Palatino Linotype" w:cs="Times New Roman"/>
          <w:i/>
          <w:iCs/>
          <w:lang w:eastAsia="en-US"/>
        </w:rPr>
        <w:t xml:space="preserve"> estará a cargo de un Secretario, el que, sin ser miembro del mismo, deberá ser nombrado por el propio Ayuntamiento a propuesta </w:t>
      </w:r>
      <w:r>
        <w:rPr>
          <w:rFonts w:ascii="Palatino Linotype" w:hAnsi="Palatino Linotype" w:cs="Times New Roman"/>
          <w:i/>
          <w:iCs/>
          <w:lang w:eastAsia="en-US"/>
        </w:rPr>
        <w:lastRenderedPageBreak/>
        <w:t>del Presidente Municipal como lo marca el artículo 31 de la presente ley. Sus faltas temporales serán cubiertas por quien design</w:t>
      </w:r>
      <w:r>
        <w:rPr>
          <w:rFonts w:ascii="Palatino Linotype" w:hAnsi="Palatino Linotype" w:cs="Times New Roman"/>
          <w:i/>
          <w:iCs/>
          <w:lang w:eastAsia="en-US"/>
        </w:rPr>
        <w:t xml:space="preserve">e el Ayuntamiento </w:t>
      </w:r>
      <w:r>
        <w:rPr>
          <w:rFonts w:ascii="Palatino Linotype" w:hAnsi="Palatino Linotype" w:cs="Times New Roman"/>
          <w:b/>
          <w:bCs/>
          <w:i/>
          <w:iCs/>
          <w:lang w:eastAsia="en-US"/>
        </w:rPr>
        <w:t xml:space="preserve">y sus atribuciones son las siguientes: </w:t>
      </w:r>
    </w:p>
    <w:p w:rsidR="00075BD1" w:rsidRDefault="00075BD1">
      <w:pPr>
        <w:spacing w:after="0" w:line="254" w:lineRule="auto"/>
        <w:ind w:left="567" w:right="567"/>
        <w:jc w:val="both"/>
        <w:rPr>
          <w:rFonts w:ascii="Palatino Linotype" w:hAnsi="Palatino Linotype" w:cs="Times New Roman"/>
          <w:i/>
          <w:iCs/>
          <w:lang w:eastAsia="en-US"/>
        </w:rPr>
      </w:pP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I. Asistir a las sesiones del ayuntamiento y levantar las actas correspondientes;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II. Emitir los citatorios para la celebración de las sesiones de cabildo, convocadas legalmente;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III. Dar cuenta </w:t>
      </w:r>
      <w:r>
        <w:rPr>
          <w:rFonts w:ascii="Palatino Linotype" w:hAnsi="Palatino Linotype" w:cs="Times New Roman"/>
          <w:i/>
          <w:iCs/>
          <w:lang w:eastAsia="en-US"/>
        </w:rPr>
        <w:t xml:space="preserve">en la primera sesión de cada mes, del número y contenido de los expedientes pasados a comisión, con mención de los que hayan sido resueltos y de los pendientes;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IV. Llevar y conservar los libros de actas de cabildo, obteniendo las firmas de los asistentes</w:t>
      </w:r>
      <w:r>
        <w:rPr>
          <w:rFonts w:ascii="Palatino Linotype" w:hAnsi="Palatino Linotype" w:cs="Times New Roman"/>
          <w:i/>
          <w:iCs/>
          <w:lang w:eastAsia="en-US"/>
        </w:rPr>
        <w:t xml:space="preserve"> a las sesiones;</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V. Validar con su firma, los documentos oficiales emanados del ayuntamiento o de cualquiera de sus miembros; </w:t>
      </w:r>
    </w:p>
    <w:p w:rsidR="00075BD1" w:rsidRDefault="00956E41">
      <w:pPr>
        <w:spacing w:after="0" w:line="254" w:lineRule="auto"/>
        <w:ind w:left="567" w:right="567"/>
        <w:jc w:val="both"/>
        <w:rPr>
          <w:rFonts w:ascii="Palatino Linotype" w:hAnsi="Palatino Linotype" w:cs="Times New Roman"/>
          <w:b/>
          <w:bCs/>
          <w:i/>
          <w:iCs/>
          <w:lang w:eastAsia="en-US"/>
        </w:rPr>
      </w:pPr>
      <w:r>
        <w:rPr>
          <w:rFonts w:ascii="Palatino Linotype" w:hAnsi="Palatino Linotype" w:cs="Times New Roman"/>
          <w:b/>
          <w:bCs/>
          <w:i/>
          <w:iCs/>
          <w:lang w:eastAsia="en-US"/>
        </w:rPr>
        <w:t xml:space="preserve">VI. Tener a su cargo el archivo general del ayuntamiento;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VII. Controlar y distribuir la correspondencia oficial del ayuntamient</w:t>
      </w:r>
      <w:r>
        <w:rPr>
          <w:rFonts w:ascii="Palatino Linotype" w:hAnsi="Palatino Linotype" w:cs="Times New Roman"/>
          <w:i/>
          <w:iCs/>
          <w:lang w:eastAsia="en-US"/>
        </w:rPr>
        <w:t xml:space="preserve">o, dando cuenta diaria al presidente municipal para acordar su trámite;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VIII. Publicar los reglamentos, circulares y demás disposiciones municipales de observancia general;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IX. Compilar leyes, decretos, reglamentos, periódicos oficiales del estado, circu</w:t>
      </w:r>
      <w:r>
        <w:rPr>
          <w:rFonts w:ascii="Palatino Linotype" w:hAnsi="Palatino Linotype" w:cs="Times New Roman"/>
          <w:i/>
          <w:iCs/>
          <w:lang w:eastAsia="en-US"/>
        </w:rPr>
        <w:t>lares y órdenes relativas a los distintos sectores de la administración pública municipal; X. Expedir las constancias de vecindad, de identidad o de última residencia que soliciten los habitantes del municipio, en un plazo no mayor de 24 horas, así como la</w:t>
      </w:r>
      <w:r>
        <w:rPr>
          <w:rFonts w:ascii="Palatino Linotype" w:hAnsi="Palatino Linotype" w:cs="Times New Roman"/>
          <w:i/>
          <w:iCs/>
          <w:lang w:eastAsia="en-US"/>
        </w:rPr>
        <w:t xml:space="preserve">s certificaciones y demás documentos públicos que legalmente procedan, o los que acuerde el ayuntamiento;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XI. Elaborar con la intervención del síndico el inventario general de los bienes muebles e inmuebles municipales, así como la integración del sistema</w:t>
      </w:r>
      <w:r>
        <w:rPr>
          <w:rFonts w:ascii="Palatino Linotype" w:hAnsi="Palatino Linotype" w:cs="Times New Roman"/>
          <w:i/>
          <w:iCs/>
          <w:lang w:eastAsia="en-US"/>
        </w:rPr>
        <w:t xml:space="preserve"> de información inmobiliaria, que contemple los bienes del dominio público y privado, en un término que no exceda de un año contado a partir de la instalación del ayuntamiento y presentarlo al cabildo para su conocimiento y opinión. En el caso de que el ay</w:t>
      </w:r>
      <w:r>
        <w:rPr>
          <w:rFonts w:ascii="Palatino Linotype" w:hAnsi="Palatino Linotype" w:cs="Times New Roman"/>
          <w:i/>
          <w:iCs/>
          <w:lang w:eastAsia="en-US"/>
        </w:rPr>
        <w:t>untamiento adquiera por cualquier concepto bienes muebles o inmuebles durante su ejercicio, deberá realizar la actualización del inventario general de los bienes mueb1es e inmuebles y del sistema de información inmobiliaria en un plazo de ciento veinte día</w:t>
      </w:r>
      <w:r>
        <w:rPr>
          <w:rFonts w:ascii="Palatino Linotype" w:hAnsi="Palatino Linotype" w:cs="Times New Roman"/>
          <w:i/>
          <w:iCs/>
          <w:lang w:eastAsia="en-US"/>
        </w:rPr>
        <w:t xml:space="preserve">s hábiles a partir de su adquisición y presentar un informe trimestral al cabildo para su conocimiento y opinión.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XII. Integrar un sistema de información que contenga datos de los aspectos socio-económicos básicos del municipio;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t xml:space="preserve">XIII. Ser responsable de </w:t>
      </w:r>
      <w:r>
        <w:rPr>
          <w:rFonts w:ascii="Palatino Linotype" w:hAnsi="Palatino Linotype" w:cs="Times New Roman"/>
          <w:i/>
          <w:iCs/>
          <w:lang w:eastAsia="en-US"/>
        </w:rPr>
        <w:t xml:space="preserve">la publicación de la Gaceta Municipal, así como de las publicaciones en los estrados de los Ayuntamientos; </w:t>
      </w:r>
    </w:p>
    <w:p w:rsidR="00075BD1" w:rsidRDefault="00956E41">
      <w:pPr>
        <w:spacing w:after="0" w:line="254" w:lineRule="auto"/>
        <w:ind w:left="567" w:right="567"/>
        <w:jc w:val="both"/>
        <w:rPr>
          <w:rFonts w:ascii="Palatino Linotype" w:hAnsi="Palatino Linotype" w:cs="Times New Roman"/>
          <w:i/>
          <w:iCs/>
          <w:lang w:eastAsia="en-US"/>
        </w:rPr>
      </w:pPr>
      <w:r>
        <w:rPr>
          <w:rFonts w:ascii="Palatino Linotype" w:hAnsi="Palatino Linotype" w:cs="Times New Roman"/>
          <w:i/>
          <w:iCs/>
          <w:lang w:eastAsia="en-US"/>
        </w:rPr>
        <w:lastRenderedPageBreak/>
        <w:t>XIV. Las demás que le confieran esta Ley y disposiciones aplicables.</w:t>
      </w:r>
    </w:p>
    <w:p w:rsidR="00075BD1" w:rsidRDefault="00075BD1">
      <w:pPr>
        <w:spacing w:after="0" w:line="254" w:lineRule="auto"/>
        <w:ind w:left="567" w:right="567"/>
        <w:jc w:val="both"/>
        <w:rPr>
          <w:rFonts w:ascii="Palatino Linotype" w:hAnsi="Palatino Linotype" w:cs="Times New Roman"/>
          <w:i/>
          <w:iCs/>
          <w:lang w:eastAsia="en-US"/>
        </w:rPr>
      </w:pPr>
    </w:p>
    <w:p w:rsidR="00075BD1" w:rsidRDefault="00075BD1">
      <w:pPr>
        <w:spacing w:after="0" w:line="360" w:lineRule="auto"/>
        <w:jc w:val="both"/>
        <w:rPr>
          <w:rFonts w:ascii="Palatino Linotype" w:eastAsia="Times New Roman" w:hAnsi="Palatino Linotype" w:cs="Arial"/>
          <w:sz w:val="24"/>
          <w:szCs w:val="24"/>
          <w:lang w:eastAsia="es-ES"/>
        </w:rPr>
      </w:pPr>
    </w:p>
    <w:p w:rsidR="00075BD1" w:rsidRDefault="00956E41">
      <w:pPr>
        <w:spacing w:after="0" w:line="360" w:lineRule="auto"/>
        <w:jc w:val="both"/>
        <w:rPr>
          <w:rFonts w:ascii="Palatino Linotype" w:hAnsi="Palatino Linotype" w:cs="Times New Roman"/>
          <w:sz w:val="24"/>
          <w:lang w:eastAsia="en-US"/>
        </w:rPr>
      </w:pPr>
      <w:r>
        <w:rPr>
          <w:rFonts w:ascii="Palatino Linotype" w:eastAsia="Times New Roman" w:hAnsi="Palatino Linotype" w:cs="Arial"/>
          <w:sz w:val="24"/>
          <w:szCs w:val="24"/>
          <w:lang w:eastAsia="es-ES"/>
        </w:rPr>
        <w:t xml:space="preserve">De los preceptos legales invocados con anterioridad, advertimos que el  área </w:t>
      </w:r>
      <w:r>
        <w:rPr>
          <w:rFonts w:ascii="Palatino Linotype" w:eastAsia="Times New Roman" w:hAnsi="Palatino Linotype" w:cs="Arial"/>
          <w:sz w:val="24"/>
          <w:szCs w:val="24"/>
          <w:lang w:eastAsia="es-ES"/>
        </w:rPr>
        <w:t xml:space="preserve">que se pronunció mediante respuesta, es una de las áreas competentes para conocer de la información requerida por el particular en virtud de ser la unidad administrativa generadora de los documentos solicitados; sin embargo, </w:t>
      </w:r>
      <w:r>
        <w:rPr>
          <w:rFonts w:ascii="Palatino Linotype" w:hAnsi="Palatino Linotype" w:cs="Times New Roman"/>
          <w:sz w:val="24"/>
          <w:lang w:eastAsia="en-US"/>
        </w:rPr>
        <w:t>al requerir información concern</w:t>
      </w:r>
      <w:r>
        <w:rPr>
          <w:rFonts w:ascii="Palatino Linotype" w:hAnsi="Palatino Linotype" w:cs="Times New Roman"/>
          <w:sz w:val="24"/>
          <w:lang w:eastAsia="en-US"/>
        </w:rPr>
        <w:t xml:space="preserve">iente al año 2017, de existir tal información en los archivos del Ayuntamiento, el </w:t>
      </w:r>
      <w:r>
        <w:rPr>
          <w:rFonts w:ascii="Palatino Linotype" w:hAnsi="Palatino Linotype" w:cs="Times New Roman"/>
          <w:b/>
          <w:sz w:val="24"/>
          <w:lang w:eastAsia="en-US"/>
        </w:rPr>
        <w:t>Secretario del Ayuntamiento</w:t>
      </w:r>
      <w:r>
        <w:rPr>
          <w:rFonts w:ascii="Palatino Linotype" w:hAnsi="Palatino Linotype" w:cs="Times New Roman"/>
          <w:sz w:val="24"/>
          <w:lang w:eastAsia="en-US"/>
        </w:rPr>
        <w:t xml:space="preserve"> al tener dentro de sus funciones el manejo del archivo, deberá acreditar en su caso la búsqueda exhaustiva y razonable dentro del mismo</w:t>
      </w:r>
      <w:r>
        <w:rPr>
          <w:rFonts w:ascii="Palatino Linotype" w:eastAsiaTheme="minorHAnsi" w:hAnsi="Palatino Linotype" w:cs="Arial"/>
          <w:sz w:val="24"/>
          <w:szCs w:val="24"/>
          <w:lang w:eastAsia="en-US"/>
        </w:rPr>
        <w:t>, por lo t</w:t>
      </w:r>
      <w:r>
        <w:rPr>
          <w:rFonts w:ascii="Palatino Linotype" w:eastAsiaTheme="minorHAnsi" w:hAnsi="Palatino Linotype" w:cs="Arial"/>
          <w:sz w:val="24"/>
          <w:szCs w:val="24"/>
          <w:lang w:eastAsia="en-US"/>
        </w:rPr>
        <w:t xml:space="preserve">anto, si bien al haberse pronunciado </w:t>
      </w:r>
      <w:r>
        <w:rPr>
          <w:rFonts w:ascii="Palatino Linotype" w:eastAsiaTheme="minorHAnsi" w:hAnsi="Palatino Linotype" w:cs="Arial"/>
          <w:b/>
          <w:sz w:val="24"/>
          <w:szCs w:val="24"/>
          <w:lang w:eastAsia="en-US"/>
        </w:rPr>
        <w:t>el Sujeto Obligado</w:t>
      </w:r>
      <w:r>
        <w:rPr>
          <w:rFonts w:ascii="Palatino Linotype" w:eastAsiaTheme="minorHAnsi" w:hAnsi="Palatino Linotype" w:cs="Arial"/>
          <w:sz w:val="24"/>
          <w:szCs w:val="24"/>
          <w:lang w:eastAsia="en-US"/>
        </w:rPr>
        <w:t xml:space="preserve"> al señalar que después de haber realizado una búsqueda exhaustiva de la información solicitada en los apartados referentes a los inventarios del Acta Entrega- Recepción de la Administración Municipal, no se recibió documentación relacionada con la informa</w:t>
      </w:r>
      <w:r>
        <w:rPr>
          <w:rFonts w:ascii="Palatino Linotype" w:eastAsiaTheme="minorHAnsi" w:hAnsi="Palatino Linotype" w:cs="Arial"/>
          <w:sz w:val="24"/>
          <w:szCs w:val="24"/>
          <w:lang w:eastAsia="en-US"/>
        </w:rPr>
        <w:t xml:space="preserve">ción solicitada, por lo que no está en posibilidad de proporcionar la información solicitada, </w:t>
      </w:r>
      <w:r>
        <w:rPr>
          <w:rFonts w:ascii="Palatino Linotype" w:eastAsiaTheme="minorHAnsi" w:hAnsi="Palatino Linotype" w:cs="Arial"/>
          <w:sz w:val="24"/>
          <w:szCs w:val="24"/>
          <w:u w:val="single"/>
          <w:lang w:eastAsia="en-US"/>
        </w:rPr>
        <w:t>a través de la Encargada de Despacho de la Coordinación General del Instituto Municipal de Cultura Física y Deporte</w:t>
      </w:r>
      <w:r>
        <w:rPr>
          <w:rFonts w:ascii="Palatino Linotype" w:eastAsiaTheme="minorHAnsi" w:hAnsi="Palatino Linotype" w:cs="Arial"/>
          <w:b/>
          <w:sz w:val="24"/>
          <w:szCs w:val="24"/>
          <w:u w:val="single"/>
          <w:lang w:eastAsia="en-US"/>
        </w:rPr>
        <w:t>, no se pronunció al respecto de</w:t>
      </w:r>
      <w:r>
        <w:rPr>
          <w:rFonts w:asciiTheme="minorHAnsi" w:eastAsiaTheme="minorHAnsi" w:hAnsiTheme="minorHAnsi" w:cstheme="minorBidi"/>
          <w:lang w:eastAsia="en-US"/>
        </w:rPr>
        <w:t xml:space="preserve"> </w:t>
      </w:r>
      <w:r>
        <w:rPr>
          <w:rFonts w:ascii="Palatino Linotype" w:eastAsiaTheme="minorHAnsi" w:hAnsi="Palatino Linotype" w:cs="Arial"/>
          <w:b/>
          <w:sz w:val="24"/>
          <w:szCs w:val="24"/>
          <w:u w:val="single"/>
          <w:lang w:eastAsia="en-US"/>
        </w:rPr>
        <w:t xml:space="preserve">la Secretaría </w:t>
      </w:r>
      <w:r>
        <w:rPr>
          <w:rFonts w:ascii="Palatino Linotype" w:eastAsiaTheme="minorHAnsi" w:hAnsi="Palatino Linotype" w:cs="Arial"/>
          <w:b/>
          <w:sz w:val="24"/>
          <w:szCs w:val="24"/>
          <w:u w:val="single"/>
          <w:lang w:eastAsia="en-US"/>
        </w:rPr>
        <w:t>del Ayuntamiento de Metepec.</w:t>
      </w:r>
    </w:p>
    <w:p w:rsidR="00075BD1" w:rsidRDefault="00075BD1">
      <w:pPr>
        <w:spacing w:after="0" w:line="240" w:lineRule="auto"/>
        <w:rPr>
          <w:rFonts w:ascii="Times New Roman" w:eastAsia="Times New Roman" w:hAnsi="Times New Roman" w:cs="Times New Roman"/>
          <w:sz w:val="24"/>
          <w:szCs w:val="24"/>
          <w:lang w:eastAsia="es-ES"/>
        </w:rPr>
      </w:pPr>
    </w:p>
    <w:p w:rsidR="00075BD1" w:rsidRDefault="00956E41">
      <w:pPr>
        <w:autoSpaceDE w:val="0"/>
        <w:autoSpaceDN w:val="0"/>
        <w:adjustRightInd w:val="0"/>
        <w:spacing w:after="0" w:line="360" w:lineRule="auto"/>
        <w:jc w:val="both"/>
        <w:rPr>
          <w:rFonts w:ascii="Palatino Linotype" w:hAnsi="Palatino Linotype" w:cs="Tahoma"/>
          <w:bCs/>
          <w:sz w:val="24"/>
          <w:szCs w:val="24"/>
          <w:lang w:eastAsia="en-US"/>
        </w:rPr>
      </w:pPr>
      <w:r>
        <w:rPr>
          <w:rFonts w:ascii="Palatino Linotype" w:hAnsi="Palatino Linotype" w:cs="Tahoma"/>
          <w:bCs/>
          <w:sz w:val="24"/>
          <w:szCs w:val="24"/>
          <w:lang w:eastAsia="en-US"/>
        </w:rPr>
        <w:t xml:space="preserve">Así, una vez delimitada las Dependencias del Sujeto Obligado competentes para conocer de la solicitud de información de mérito, se considera que los agravios vertidos por el hoy </w:t>
      </w:r>
      <w:r>
        <w:rPr>
          <w:rFonts w:ascii="Palatino Linotype" w:hAnsi="Palatino Linotype" w:cs="Tahoma"/>
          <w:b/>
          <w:bCs/>
          <w:sz w:val="24"/>
          <w:szCs w:val="24"/>
          <w:lang w:eastAsia="en-US"/>
        </w:rPr>
        <w:t>Recurrente</w:t>
      </w:r>
      <w:r>
        <w:rPr>
          <w:rFonts w:ascii="Palatino Linotype" w:hAnsi="Palatino Linotype" w:cs="Tahoma"/>
          <w:bCs/>
          <w:sz w:val="24"/>
          <w:szCs w:val="24"/>
          <w:lang w:eastAsia="en-US"/>
        </w:rPr>
        <w:t xml:space="preserve"> resultan fundados, ya que no se advie</w:t>
      </w:r>
      <w:r>
        <w:rPr>
          <w:rFonts w:ascii="Palatino Linotype" w:hAnsi="Palatino Linotype" w:cs="Tahoma"/>
          <w:bCs/>
          <w:sz w:val="24"/>
          <w:szCs w:val="24"/>
          <w:lang w:eastAsia="en-US"/>
        </w:rPr>
        <w:t xml:space="preserve">rte que la búsqueda de información se haya realizado de manera exhaustiva y razonable en los archivos de </w:t>
      </w:r>
      <w:r>
        <w:rPr>
          <w:rFonts w:ascii="Palatino Linotype" w:hAnsi="Palatino Linotype" w:cs="Tahoma"/>
          <w:bCs/>
          <w:sz w:val="24"/>
          <w:szCs w:val="24"/>
          <w:lang w:eastAsia="en-US"/>
        </w:rPr>
        <w:lastRenderedPageBreak/>
        <w:t>dichas áreas competentes y, por lo tanto, no se tiene la certeza de que el Sujeto Obligado cuente con la información solicitada.</w:t>
      </w:r>
    </w:p>
    <w:p w:rsidR="00075BD1" w:rsidRDefault="00075BD1">
      <w:pPr>
        <w:autoSpaceDE w:val="0"/>
        <w:autoSpaceDN w:val="0"/>
        <w:adjustRightInd w:val="0"/>
        <w:spacing w:after="0" w:line="360" w:lineRule="auto"/>
        <w:jc w:val="both"/>
        <w:rPr>
          <w:rFonts w:ascii="Palatino Linotype" w:hAnsi="Palatino Linotype" w:cs="Tahoma"/>
          <w:bCs/>
          <w:sz w:val="24"/>
          <w:szCs w:val="24"/>
          <w:lang w:eastAsia="en-US"/>
        </w:rPr>
      </w:pPr>
    </w:p>
    <w:p w:rsidR="00075BD1" w:rsidRDefault="00956E41">
      <w:pPr>
        <w:spacing w:after="0" w:line="360" w:lineRule="auto"/>
        <w:ind w:right="-93"/>
        <w:jc w:val="both"/>
        <w:rPr>
          <w:rFonts w:ascii="Palatino Linotype" w:hAnsi="Palatino Linotype" w:cs="Tahoma"/>
          <w:bCs/>
          <w:sz w:val="24"/>
          <w:szCs w:val="24"/>
          <w:lang w:eastAsia="en-US"/>
        </w:rPr>
      </w:pPr>
      <w:r>
        <w:rPr>
          <w:rFonts w:ascii="Palatino Linotype" w:hAnsi="Palatino Linotype" w:cs="Tahoma"/>
          <w:bCs/>
          <w:sz w:val="24"/>
          <w:szCs w:val="24"/>
          <w:lang w:eastAsia="en-US"/>
        </w:rPr>
        <w:t xml:space="preserve">Por lo tanto, para </w:t>
      </w:r>
      <w:r>
        <w:rPr>
          <w:rFonts w:ascii="Palatino Linotype" w:hAnsi="Palatino Linotype" w:cs="Tahoma"/>
          <w:bCs/>
          <w:sz w:val="24"/>
          <w:szCs w:val="24"/>
          <w:lang w:eastAsia="en-US"/>
        </w:rPr>
        <w:t xml:space="preserve">dar atención al requerimiento de información, el Sujeto Obligado deberá realizar una nueva búsqueda exhaustiva y razonable en sus archivos, con el fin de entregar la información requerida por el particular correspondiente a los documentos en donde consten </w:t>
      </w:r>
      <w:r>
        <w:rPr>
          <w:rFonts w:ascii="Palatino Linotype" w:hAnsi="Palatino Linotype" w:cs="Tahoma"/>
          <w:bCs/>
          <w:sz w:val="24"/>
          <w:szCs w:val="24"/>
          <w:lang w:eastAsia="en-US"/>
        </w:rPr>
        <w:t>los oficios, escritos, notas informativas e informes, elaborados y recibidos en la Coordinación General del Instituto Municipal de Cultura Física y Deporte de Metepec, en el periodo comprendido del 01 de enero al 30 de junio de 2017.</w:t>
      </w:r>
    </w:p>
    <w:p w:rsidR="00075BD1" w:rsidRDefault="00075BD1">
      <w:pPr>
        <w:spacing w:after="0" w:line="360" w:lineRule="auto"/>
        <w:jc w:val="both"/>
        <w:rPr>
          <w:rFonts w:ascii="Palatino Linotype" w:eastAsia="Times New Roman" w:hAnsi="Palatino Linotype" w:cs="Tahoma"/>
          <w:lang w:eastAsia="es-ES"/>
        </w:rPr>
      </w:pPr>
    </w:p>
    <w:p w:rsidR="00075BD1" w:rsidRDefault="00956E41">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Conforme a lo anterio</w:t>
      </w:r>
      <w:r>
        <w:rPr>
          <w:rFonts w:ascii="Palatino Linotype" w:eastAsia="Times New Roman" w:hAnsi="Palatino Linotype" w:cs="Tahoma"/>
          <w:sz w:val="24"/>
          <w:szCs w:val="24"/>
          <w:lang w:eastAsia="es-ES"/>
        </w:rPr>
        <w:t>r, para poder acreditar la búsqueda exhaustiva y razonable realizada por los Sujetos Obligados, se deben motivar las razones por las que se buscó la información en las áreas competentes, especificando las áreas donde se buscó la información, el tipo de arc</w:t>
      </w:r>
      <w:r>
        <w:rPr>
          <w:rFonts w:ascii="Palatino Linotype" w:eastAsia="Times New Roman" w:hAnsi="Palatino Linotype" w:cs="Tahoma"/>
          <w:sz w:val="24"/>
          <w:szCs w:val="24"/>
          <w:lang w:eastAsia="es-ES"/>
        </w:rPr>
        <w:t>hivos buscados (físicos o electrónicos), los criterios de búsqueda utilizados y las circunstancias que fueron tomadas en cuenta.</w:t>
      </w:r>
      <w:r>
        <w:rPr>
          <w:rFonts w:ascii="Palatino Linotype" w:eastAsia="Times New Roman" w:hAnsi="Palatino Linotype" w:cs="Tahoma"/>
          <w:sz w:val="24"/>
          <w:szCs w:val="24"/>
          <w:lang w:eastAsia="es-ES"/>
        </w:rPr>
        <w:tab/>
      </w:r>
    </w:p>
    <w:p w:rsidR="00075BD1" w:rsidRDefault="00075BD1">
      <w:pPr>
        <w:spacing w:after="0" w:line="360" w:lineRule="auto"/>
        <w:jc w:val="both"/>
        <w:rPr>
          <w:rFonts w:ascii="Palatino Linotype" w:hAnsi="Palatino Linotype" w:cs="Tahoma"/>
          <w:bCs/>
          <w:lang w:eastAsia="en-US"/>
        </w:rPr>
      </w:pPr>
    </w:p>
    <w:p w:rsidR="00075BD1" w:rsidRDefault="00956E41">
      <w:pPr>
        <w:spacing w:after="0" w:line="360" w:lineRule="auto"/>
        <w:jc w:val="both"/>
        <w:rPr>
          <w:rFonts w:ascii="Palatino Linotype" w:hAnsi="Palatino Linotype" w:cs="Times New Roman"/>
          <w:sz w:val="24"/>
          <w:szCs w:val="24"/>
          <w:lang w:eastAsia="en-US"/>
        </w:rPr>
      </w:pPr>
      <w:r>
        <w:rPr>
          <w:rFonts w:ascii="Palatino Linotype" w:hAnsi="Palatino Linotype" w:cs="Times New Roman"/>
          <w:sz w:val="24"/>
          <w:szCs w:val="24"/>
        </w:rPr>
        <w:t xml:space="preserve">Relacionado a lo anterior, se reitera que, si bien es cierto, el sujeto Obligado se pronunció a través de la Coordinación </w:t>
      </w:r>
      <w:r>
        <w:rPr>
          <w:rFonts w:ascii="Palatino Linotype" w:hAnsi="Palatino Linotype" w:cs="Times New Roman"/>
          <w:sz w:val="24"/>
          <w:szCs w:val="24"/>
        </w:rPr>
        <w:t>General del Instituto Municipal de Cultura Física y Deporte,</w:t>
      </w:r>
      <w:r>
        <w:rPr>
          <w:rFonts w:ascii="Palatino Linotype" w:eastAsia="Times New Roman" w:hAnsi="Palatino Linotype" w:cs="Times New Roman"/>
          <w:sz w:val="24"/>
          <w:szCs w:val="24"/>
          <w:lang w:eastAsia="es-ES"/>
        </w:rPr>
        <w:t xml:space="preserve"> también lo es que, no existió pronunciamiento </w:t>
      </w:r>
      <w:r>
        <w:rPr>
          <w:rFonts w:ascii="Palatino Linotype" w:hAnsi="Palatino Linotype" w:cs="Times New Roman"/>
          <w:sz w:val="24"/>
          <w:szCs w:val="24"/>
          <w:lang w:eastAsia="en-US"/>
        </w:rPr>
        <w:t xml:space="preserve">alguno de la </w:t>
      </w:r>
      <w:r>
        <w:rPr>
          <w:rFonts w:ascii="Palatino Linotype" w:hAnsi="Palatino Linotype" w:cs="Times New Roman"/>
          <w:b/>
          <w:sz w:val="24"/>
          <w:szCs w:val="24"/>
          <w:u w:val="single"/>
          <w:lang w:eastAsia="en-US"/>
        </w:rPr>
        <w:t>Secretaría del Ayuntamiento</w:t>
      </w:r>
      <w:r>
        <w:rPr>
          <w:rFonts w:ascii="Palatino Linotype" w:hAnsi="Palatino Linotype" w:cs="Times New Roman"/>
          <w:sz w:val="24"/>
          <w:szCs w:val="24"/>
          <w:lang w:eastAsia="en-US"/>
        </w:rPr>
        <w:t>, por ello, es de precisar que, aunque la solicitud de información y la respuesta estén dirigidas y atendidas</w:t>
      </w:r>
      <w:r>
        <w:rPr>
          <w:rFonts w:ascii="Palatino Linotype" w:hAnsi="Palatino Linotype" w:cs="Times New Roman"/>
          <w:sz w:val="24"/>
          <w:szCs w:val="24"/>
          <w:lang w:eastAsia="en-US"/>
        </w:rPr>
        <w:t xml:space="preserve"> por un </w:t>
      </w:r>
      <w:r>
        <w:rPr>
          <w:rFonts w:ascii="Palatino Linotype" w:hAnsi="Palatino Linotype" w:cs="Times New Roman"/>
          <w:b/>
          <w:sz w:val="24"/>
          <w:szCs w:val="24"/>
          <w:lang w:eastAsia="en-US"/>
        </w:rPr>
        <w:t>Sujeto Obligado</w:t>
      </w:r>
      <w:r>
        <w:rPr>
          <w:rFonts w:ascii="Palatino Linotype" w:hAnsi="Palatino Linotype" w:cs="Times New Roman"/>
          <w:sz w:val="24"/>
          <w:szCs w:val="24"/>
          <w:lang w:eastAsia="en-US"/>
        </w:rPr>
        <w:t xml:space="preserve">, lo cierto es que también tienen diversas Unidades Administrativas y cada área cuenta con un </w:t>
      </w:r>
      <w:r>
        <w:rPr>
          <w:rFonts w:ascii="Palatino Linotype" w:hAnsi="Palatino Linotype" w:cs="Times New Roman"/>
          <w:b/>
          <w:sz w:val="24"/>
          <w:szCs w:val="24"/>
          <w:lang w:eastAsia="en-US"/>
        </w:rPr>
        <w:t xml:space="preserve">Servidor </w:t>
      </w:r>
      <w:r>
        <w:rPr>
          <w:rFonts w:ascii="Palatino Linotype" w:hAnsi="Palatino Linotype" w:cs="Times New Roman"/>
          <w:b/>
          <w:sz w:val="24"/>
          <w:szCs w:val="24"/>
          <w:lang w:eastAsia="en-US"/>
        </w:rPr>
        <w:lastRenderedPageBreak/>
        <w:t>Público Habilitado</w:t>
      </w:r>
      <w:r>
        <w:rPr>
          <w:rFonts w:ascii="Palatino Linotype" w:hAnsi="Palatino Linotype" w:cs="Times New Roman"/>
          <w:sz w:val="24"/>
          <w:szCs w:val="24"/>
          <w:lang w:eastAsia="en-US"/>
        </w:rPr>
        <w:t>, que es la persona encargada de apoyar, gestionar y entregar la información o datos personales que se ubiquen e</w:t>
      </w:r>
      <w:r>
        <w:rPr>
          <w:rFonts w:ascii="Palatino Linotype" w:hAnsi="Palatino Linotype" w:cs="Times New Roman"/>
          <w:sz w:val="24"/>
          <w:szCs w:val="24"/>
          <w:lang w:eastAsia="en-US"/>
        </w:rPr>
        <w:t>n la misma, a sus respectivas unidades de transparencia; respecto de las solicitudes presentadas y aportar en primera instancia el fundamento y motivación de la clasificación de la información al Titular de la Unidad de Transparencia de los Sujetos Obligad</w:t>
      </w:r>
      <w:r>
        <w:rPr>
          <w:rFonts w:ascii="Palatino Linotype" w:hAnsi="Palatino Linotype" w:cs="Times New Roman"/>
          <w:sz w:val="24"/>
          <w:szCs w:val="24"/>
          <w:lang w:eastAsia="en-US"/>
        </w:rPr>
        <w:t>os, lo anterior de conformidad con los artículos 3 fracción XXXIX, 58 y 59  de la Ley en la materia, que estipulan lo siguiente:</w:t>
      </w:r>
    </w:p>
    <w:p w:rsidR="00075BD1" w:rsidRDefault="00075BD1">
      <w:pPr>
        <w:spacing w:after="0" w:line="240" w:lineRule="auto"/>
        <w:rPr>
          <w:rFonts w:ascii="Times New Roman" w:eastAsia="Times New Roman" w:hAnsi="Times New Roman" w:cs="Times New Roman"/>
          <w:sz w:val="24"/>
          <w:szCs w:val="24"/>
          <w:lang w:eastAsia="es-ES"/>
        </w:rPr>
      </w:pP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Artículo 3.</w:t>
      </w:r>
      <w:r>
        <w:rPr>
          <w:rFonts w:ascii="Palatino Linotype" w:hAnsi="Palatino Linotype" w:cs="Times New Roman"/>
          <w:i/>
          <w:szCs w:val="24"/>
          <w:lang w:eastAsia="en-US"/>
        </w:rPr>
        <w:t xml:space="preserve"> Para los efectos de la presente Ley se entenderá por:</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 xml:space="preserve">XXXIX. Servidor público habilitado: </w:t>
      </w:r>
      <w:r>
        <w:rPr>
          <w:rFonts w:ascii="Palatino Linotype" w:hAnsi="Palatino Linotype" w:cs="Times New Roman"/>
          <w:i/>
          <w:szCs w:val="24"/>
          <w:lang w:eastAsia="en-US"/>
        </w:rPr>
        <w:t>Persona encargada de</w:t>
      </w:r>
      <w:r>
        <w:rPr>
          <w:rFonts w:ascii="Palatino Linotype" w:hAnsi="Palatino Linotype" w:cs="Times New Roman"/>
          <w:i/>
          <w:szCs w:val="24"/>
          <w:lang w:eastAsia="en-US"/>
        </w:rPr>
        <w:t xml:space="preserve">ntro de las diversas unidades administrativas o áreas del sujeto obligado, de apoyar, gestionar y entregar la información o datos personales que se ubiquen en la misma, a sus respectivas unidades de transparencia; respecto de las solicitudes presentadas y </w:t>
      </w:r>
      <w:r>
        <w:rPr>
          <w:rFonts w:ascii="Palatino Linotype" w:hAnsi="Palatino Linotype" w:cs="Times New Roman"/>
          <w:i/>
          <w:szCs w:val="24"/>
          <w:lang w:eastAsia="en-US"/>
        </w:rPr>
        <w:t>aportar en primera instancia el fundamento y motivación de la clasificación de la información;</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w:t>
      </w:r>
    </w:p>
    <w:p w:rsidR="00075BD1" w:rsidRDefault="00075BD1">
      <w:pPr>
        <w:spacing w:after="0" w:line="240" w:lineRule="auto"/>
        <w:ind w:left="851" w:right="851"/>
        <w:rPr>
          <w:rFonts w:ascii="Times New Roman" w:eastAsia="Times New Roman" w:hAnsi="Times New Roman" w:cs="Times New Roman"/>
          <w:sz w:val="24"/>
          <w:szCs w:val="24"/>
          <w:lang w:eastAsia="es-ES"/>
        </w:rPr>
      </w:pP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Artículo 58.</w:t>
      </w:r>
      <w:r>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w:t>
      </w:r>
      <w:r>
        <w:rPr>
          <w:rFonts w:ascii="Palatino Linotype" w:hAnsi="Palatino Linotype" w:cs="Times New Roman"/>
          <w:i/>
          <w:szCs w:val="24"/>
          <w:lang w:eastAsia="en-US"/>
        </w:rPr>
        <w:t>ia.</w:t>
      </w:r>
    </w:p>
    <w:p w:rsidR="00075BD1" w:rsidRDefault="00075BD1">
      <w:pPr>
        <w:autoSpaceDE w:val="0"/>
        <w:autoSpaceDN w:val="0"/>
        <w:adjustRightInd w:val="0"/>
        <w:spacing w:after="0" w:line="240" w:lineRule="auto"/>
        <w:ind w:left="851" w:right="851"/>
        <w:jc w:val="both"/>
        <w:rPr>
          <w:rFonts w:ascii="Palatino Linotype" w:hAnsi="Palatino Linotype" w:cs="Times New Roman"/>
          <w:i/>
          <w:szCs w:val="24"/>
          <w:lang w:eastAsia="en-US"/>
        </w:rPr>
      </w:pP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b/>
          <w:i/>
          <w:szCs w:val="24"/>
          <w:lang w:eastAsia="en-US"/>
        </w:rPr>
        <w:t>Artículo 59.</w:t>
      </w:r>
      <w:r>
        <w:rPr>
          <w:rFonts w:ascii="Palatino Linotype" w:hAnsi="Palatino Linotype" w:cs="Times New Roman"/>
          <w:i/>
          <w:szCs w:val="24"/>
          <w:lang w:eastAsia="en-US"/>
        </w:rPr>
        <w:t xml:space="preserve"> </w:t>
      </w:r>
      <w:r>
        <w:rPr>
          <w:rFonts w:ascii="Palatino Linotype" w:hAnsi="Palatino Linotype" w:cs="Times New Roman"/>
          <w:b/>
          <w:i/>
          <w:szCs w:val="24"/>
          <w:u w:val="single"/>
          <w:lang w:eastAsia="en-US"/>
        </w:rPr>
        <w:t>Los servidores públicos habilitados</w:t>
      </w:r>
      <w:r>
        <w:rPr>
          <w:rFonts w:ascii="Palatino Linotype" w:hAnsi="Palatino Linotype" w:cs="Times New Roman"/>
          <w:i/>
          <w:szCs w:val="24"/>
          <w:lang w:eastAsia="en-US"/>
        </w:rPr>
        <w:t xml:space="preserve"> tendrán las funciones siguientes:</w:t>
      </w:r>
    </w:p>
    <w:p w:rsidR="00075BD1" w:rsidRDefault="00075BD1">
      <w:pPr>
        <w:spacing w:after="0" w:line="240" w:lineRule="auto"/>
        <w:ind w:left="851" w:right="851"/>
        <w:rPr>
          <w:rFonts w:ascii="Times New Roman" w:eastAsia="Times New Roman" w:hAnsi="Times New Roman" w:cs="Times New Roman"/>
          <w:sz w:val="24"/>
          <w:szCs w:val="24"/>
          <w:lang w:eastAsia="es-ES"/>
        </w:rPr>
      </w:pP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 xml:space="preserve">I. </w:t>
      </w:r>
      <w:r>
        <w:rPr>
          <w:rFonts w:ascii="Palatino Linotype" w:hAnsi="Palatino Linotype" w:cs="Times New Roman"/>
          <w:b/>
          <w:i/>
          <w:szCs w:val="24"/>
          <w:u w:val="single"/>
          <w:lang w:eastAsia="en-US"/>
        </w:rPr>
        <w:t>Localizar la información que le solicite la Unidad de Transparencia</w:t>
      </w:r>
      <w:r>
        <w:rPr>
          <w:rFonts w:ascii="Palatino Linotype" w:hAnsi="Palatino Linotype" w:cs="Times New Roman"/>
          <w:i/>
          <w:szCs w:val="24"/>
          <w:lang w:eastAsia="en-US"/>
        </w:rPr>
        <w:t>;</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 xml:space="preserve">II. </w:t>
      </w:r>
      <w:r>
        <w:rPr>
          <w:rFonts w:ascii="Palatino Linotype" w:hAnsi="Palatino Linotype" w:cs="Times New Roman"/>
          <w:b/>
          <w:i/>
          <w:szCs w:val="24"/>
          <w:u w:val="single"/>
          <w:lang w:eastAsia="en-US"/>
        </w:rPr>
        <w:t xml:space="preserve">Proporcionar la información que obre en los archivos y que le sea solicitada por la Unidad </w:t>
      </w:r>
      <w:r>
        <w:rPr>
          <w:rFonts w:ascii="Palatino Linotype" w:hAnsi="Palatino Linotype" w:cs="Times New Roman"/>
          <w:b/>
          <w:i/>
          <w:szCs w:val="24"/>
          <w:u w:val="single"/>
          <w:lang w:eastAsia="en-US"/>
        </w:rPr>
        <w:t>de Transparencia</w:t>
      </w:r>
      <w:r>
        <w:rPr>
          <w:rFonts w:ascii="Palatino Linotype" w:hAnsi="Palatino Linotype" w:cs="Times New Roman"/>
          <w:i/>
          <w:szCs w:val="24"/>
          <w:lang w:eastAsia="en-US"/>
        </w:rPr>
        <w:t>;</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III. Apoyar a la Unidad de Transparencia en lo que esta le solicite para el cumplimiento de sus funciones;</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IV. Proporcionar a la Unidad de Transparencia, las modificaciones a la información pública de oficio que obre en su poder;</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V. Integ</w:t>
      </w:r>
      <w:r>
        <w:rPr>
          <w:rFonts w:ascii="Palatino Linotype" w:hAnsi="Palatino Linotype" w:cs="Times New Roman"/>
          <w:i/>
          <w:szCs w:val="24"/>
          <w:lang w:eastAsia="en-US"/>
        </w:rPr>
        <w:t>rar y presentar al responsable de la Unidad de Transparencia la propuesta de clasificación de información, la cual tendrá los fundamentos y argumentos en que se basa dicha propuesta;</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lastRenderedPageBreak/>
        <w:t>VI. Verificar, una vez analizado el contenido de la información, que no s</w:t>
      </w:r>
      <w:r>
        <w:rPr>
          <w:rFonts w:ascii="Palatino Linotype" w:hAnsi="Palatino Linotype" w:cs="Times New Roman"/>
          <w:i/>
          <w:szCs w:val="24"/>
          <w:lang w:eastAsia="en-US"/>
        </w:rPr>
        <w:t>e encuentre en los supuestos de información clasificada; y</w:t>
      </w:r>
    </w:p>
    <w:p w:rsidR="00075BD1" w:rsidRDefault="00956E41">
      <w:pPr>
        <w:autoSpaceDE w:val="0"/>
        <w:autoSpaceDN w:val="0"/>
        <w:adjustRightInd w:val="0"/>
        <w:spacing w:after="0" w:line="240" w:lineRule="auto"/>
        <w:ind w:left="851" w:right="851"/>
        <w:jc w:val="both"/>
        <w:rPr>
          <w:rFonts w:ascii="Palatino Linotype" w:hAnsi="Palatino Linotype" w:cs="Times New Roman"/>
          <w:i/>
          <w:szCs w:val="24"/>
          <w:lang w:eastAsia="en-US"/>
        </w:rPr>
      </w:pPr>
      <w:r>
        <w:rPr>
          <w:rFonts w:ascii="Palatino Linotype" w:hAnsi="Palatino Linotype" w:cs="Times New Roman"/>
          <w:i/>
          <w:szCs w:val="24"/>
          <w:lang w:eastAsia="en-US"/>
        </w:rPr>
        <w:t>VII. Dar cuenta a la Unidad de Transparencia del vencimiento de los plazos de reserva.</w:t>
      </w:r>
    </w:p>
    <w:p w:rsidR="00075BD1" w:rsidRDefault="00075BD1">
      <w:pPr>
        <w:spacing w:before="240" w:after="240" w:line="240" w:lineRule="auto"/>
        <w:ind w:left="851" w:right="851"/>
        <w:jc w:val="both"/>
        <w:rPr>
          <w:rFonts w:ascii="Palatino Linotype" w:eastAsia="Times New Roman" w:hAnsi="Palatino Linotype" w:cs="Times New Roman"/>
          <w:sz w:val="24"/>
        </w:rPr>
      </w:pPr>
    </w:p>
    <w:p w:rsidR="00075BD1" w:rsidRDefault="00956E41">
      <w:pPr>
        <w:spacing w:before="240" w:after="240" w:line="360" w:lineRule="auto"/>
        <w:jc w:val="both"/>
        <w:rPr>
          <w:rFonts w:ascii="Palatino Linotype" w:eastAsia="Times New Roman" w:hAnsi="Palatino Linotype" w:cs="Times New Roman"/>
          <w:sz w:val="24"/>
        </w:rPr>
      </w:pPr>
      <w:r>
        <w:rPr>
          <w:rFonts w:ascii="Palatino Linotype" w:eastAsia="Times New Roman" w:hAnsi="Palatino Linotype" w:cs="Times New Roman"/>
          <w:sz w:val="24"/>
        </w:rPr>
        <w:t xml:space="preserve">En otras palabras, cumplió parcialmente con lo que, para tal efecto, dispone el artículo 162 de la Ley de </w:t>
      </w:r>
      <w:r>
        <w:rPr>
          <w:rFonts w:ascii="Palatino Linotype" w:eastAsia="Times New Roman" w:hAnsi="Palatino Linotype" w:cs="Times New Roman"/>
          <w:sz w:val="24"/>
        </w:rPr>
        <w:t>Transparencia y Acceso a la Información Pública del Estado de México y Municipios, que índica:</w:t>
      </w:r>
    </w:p>
    <w:p w:rsidR="00075BD1" w:rsidRDefault="00075BD1">
      <w:pPr>
        <w:spacing w:after="0" w:line="240" w:lineRule="auto"/>
        <w:rPr>
          <w:rFonts w:ascii="Times New Roman" w:eastAsia="Times New Roman" w:hAnsi="Times New Roman" w:cs="Times New Roman"/>
          <w:sz w:val="24"/>
          <w:szCs w:val="24"/>
          <w:lang w:eastAsia="es-ES"/>
        </w:rPr>
      </w:pPr>
    </w:p>
    <w:p w:rsidR="00075BD1" w:rsidRDefault="00956E41">
      <w:pPr>
        <w:spacing w:after="0" w:line="240" w:lineRule="auto"/>
        <w:ind w:left="851" w:right="851"/>
        <w:jc w:val="both"/>
        <w:rPr>
          <w:rFonts w:ascii="Palatino Linotype" w:eastAsia="Times New Roman" w:hAnsi="Palatino Linotype" w:cs="Times New Roman"/>
          <w:i/>
        </w:rPr>
      </w:pPr>
      <w:r>
        <w:rPr>
          <w:rFonts w:ascii="Palatino Linotype" w:eastAsia="Times New Roman" w:hAnsi="Palatino Linotype" w:cs="Times New Roman"/>
          <w:i/>
        </w:rPr>
        <w:t>“</w:t>
      </w:r>
      <w:r>
        <w:rPr>
          <w:rFonts w:ascii="Palatino Linotype" w:eastAsia="Times New Roman" w:hAnsi="Palatino Linotype" w:cs="Times New Roman"/>
          <w:b/>
          <w:bCs/>
          <w:i/>
        </w:rPr>
        <w:t xml:space="preserve">Artículo 162. </w:t>
      </w:r>
      <w:r>
        <w:rPr>
          <w:rFonts w:ascii="Palatino Linotype" w:eastAsia="Times New Roman" w:hAnsi="Palatino Linotype" w:cs="Times New Roman"/>
          <w:i/>
          <w:u w:val="single"/>
        </w:rPr>
        <w:t>Las unidades de transparencia deberán garantizar que las solicitudes se turnen a todas las Áreas competentes que cuenten con la información o deb</w:t>
      </w:r>
      <w:r>
        <w:rPr>
          <w:rFonts w:ascii="Palatino Linotype" w:eastAsia="Times New Roman" w:hAnsi="Palatino Linotype" w:cs="Times New Roman"/>
          <w:i/>
          <w:u w:val="single"/>
        </w:rPr>
        <w:t>an tenerla de acuerdo a sus facultades, competencias y funciones, con el objeto de que realicen una búsqueda exhaustiva y razonable de la información solicitada.</w:t>
      </w:r>
      <w:r>
        <w:rPr>
          <w:rFonts w:ascii="Palatino Linotype" w:eastAsia="Times New Roman" w:hAnsi="Palatino Linotype" w:cs="Times New Roman"/>
          <w:i/>
        </w:rPr>
        <w:t>”</w:t>
      </w:r>
    </w:p>
    <w:p w:rsidR="00075BD1" w:rsidRDefault="00956E41">
      <w:pPr>
        <w:spacing w:before="240" w:after="240" w:line="240" w:lineRule="auto"/>
        <w:ind w:left="851" w:right="851"/>
        <w:jc w:val="right"/>
        <w:rPr>
          <w:rFonts w:ascii="Palatino Linotype" w:eastAsia="Times New Roman" w:hAnsi="Palatino Linotype" w:cs="Times New Roman"/>
          <w:b/>
          <w:i/>
        </w:rPr>
      </w:pPr>
      <w:r>
        <w:rPr>
          <w:rFonts w:ascii="Palatino Linotype" w:eastAsia="Times New Roman" w:hAnsi="Palatino Linotype" w:cs="Times New Roman"/>
          <w:b/>
          <w:i/>
        </w:rPr>
        <w:t xml:space="preserve"> [Énfasis añadido]</w:t>
      </w:r>
    </w:p>
    <w:p w:rsidR="00075BD1" w:rsidRDefault="00075BD1">
      <w:pPr>
        <w:spacing w:after="0" w:line="240" w:lineRule="auto"/>
        <w:rPr>
          <w:rFonts w:ascii="Times New Roman" w:eastAsia="Times New Roman" w:hAnsi="Times New Roman" w:cs="Times New Roman"/>
          <w:sz w:val="24"/>
          <w:szCs w:val="24"/>
          <w:lang w:eastAsia="es-ES"/>
        </w:rPr>
      </w:pPr>
    </w:p>
    <w:p w:rsidR="00075BD1" w:rsidRDefault="00956E41">
      <w:pPr>
        <w:spacing w:after="0" w:line="360" w:lineRule="auto"/>
        <w:jc w:val="both"/>
        <w:rPr>
          <w:rFonts w:ascii="Palatino Linotype" w:hAnsi="Palatino Linotype" w:cs="Times New Roman"/>
          <w:bCs/>
          <w:sz w:val="24"/>
          <w:szCs w:val="24"/>
          <w:lang w:eastAsia="en-US"/>
        </w:rPr>
      </w:pPr>
      <w:r>
        <w:rPr>
          <w:rFonts w:ascii="Palatino Linotype" w:hAnsi="Palatino Linotype" w:cs="Times New Roman"/>
          <w:bCs/>
          <w:sz w:val="24"/>
          <w:szCs w:val="24"/>
          <w:lang w:eastAsia="en-US"/>
        </w:rPr>
        <w:t xml:space="preserve">Correlativo al párrafo que antecede también le asiste la facultad al </w:t>
      </w:r>
      <w:r>
        <w:rPr>
          <w:rFonts w:ascii="Palatino Linotype" w:hAnsi="Palatino Linotype" w:cs="Times New Roman"/>
          <w:bCs/>
          <w:sz w:val="24"/>
          <w:szCs w:val="24"/>
          <w:lang w:eastAsia="en-US"/>
        </w:rPr>
        <w:t>servidor público habilitado de localizar y proporcionar la información que se le requiera y que obre en sus archivos de conformidad con el artículo 59, fracciones I y II de la multicitada Ley de Transparencia.</w:t>
      </w:r>
    </w:p>
    <w:p w:rsidR="00075BD1" w:rsidRDefault="00075BD1">
      <w:pPr>
        <w:spacing w:after="0" w:line="360" w:lineRule="auto"/>
        <w:jc w:val="both"/>
        <w:rPr>
          <w:rFonts w:ascii="Palatino Linotype" w:hAnsi="Palatino Linotype" w:cs="Times New Roman"/>
          <w:bCs/>
          <w:sz w:val="24"/>
          <w:szCs w:val="24"/>
          <w:lang w:eastAsia="en-US"/>
        </w:rPr>
      </w:pPr>
    </w:p>
    <w:p w:rsidR="00075BD1" w:rsidRDefault="00956E41">
      <w:pPr>
        <w:spacing w:after="0" w:line="360" w:lineRule="auto"/>
        <w:jc w:val="both"/>
        <w:rPr>
          <w:rFonts w:ascii="Palatino Linotype" w:hAnsi="Palatino Linotype" w:cs="Times New Roman"/>
          <w:bCs/>
          <w:sz w:val="24"/>
          <w:szCs w:val="24"/>
          <w:lang w:eastAsia="en-US"/>
        </w:rPr>
      </w:pPr>
      <w:r>
        <w:rPr>
          <w:rFonts w:ascii="Palatino Linotype" w:hAnsi="Palatino Linotype" w:cs="Times New Roman"/>
          <w:bCs/>
          <w:sz w:val="24"/>
          <w:szCs w:val="24"/>
          <w:lang w:eastAsia="en-US"/>
        </w:rPr>
        <w:t xml:space="preserve">Cabe precisar que </w:t>
      </w:r>
      <w:r>
        <w:rPr>
          <w:rFonts w:ascii="Palatino Linotype" w:hAnsi="Palatino Linotype" w:cs="Times New Roman"/>
          <w:bCs/>
          <w:sz w:val="24"/>
          <w:szCs w:val="24"/>
          <w:u w:val="single"/>
          <w:lang w:eastAsia="en-US"/>
        </w:rPr>
        <w:t xml:space="preserve">no basta con que </w:t>
      </w:r>
      <w:r>
        <w:rPr>
          <w:rFonts w:ascii="Palatino Linotype" w:hAnsi="Palatino Linotype" w:cs="Times New Roman"/>
          <w:b/>
          <w:bCs/>
          <w:sz w:val="24"/>
          <w:szCs w:val="24"/>
          <w:u w:val="single"/>
          <w:lang w:eastAsia="en-US"/>
        </w:rPr>
        <w:t xml:space="preserve">el Sujeto </w:t>
      </w:r>
      <w:r>
        <w:rPr>
          <w:rFonts w:ascii="Palatino Linotype" w:hAnsi="Palatino Linotype" w:cs="Times New Roman"/>
          <w:b/>
          <w:bCs/>
          <w:sz w:val="24"/>
          <w:szCs w:val="24"/>
          <w:u w:val="single"/>
          <w:lang w:eastAsia="en-US"/>
        </w:rPr>
        <w:t>Obligado</w:t>
      </w:r>
      <w:r>
        <w:rPr>
          <w:rFonts w:ascii="Palatino Linotype" w:hAnsi="Palatino Linotype" w:cs="Times New Roman"/>
          <w:bCs/>
          <w:sz w:val="24"/>
          <w:szCs w:val="24"/>
          <w:u w:val="single"/>
          <w:lang w:eastAsia="en-US"/>
        </w:rPr>
        <w:t xml:space="preserve"> únicamente remita la respuesta formulada por cada servidor público habilitado,</w:t>
      </w:r>
      <w:r>
        <w:rPr>
          <w:rFonts w:ascii="Palatino Linotype" w:hAnsi="Palatino Linotype" w:cs="Times New Roman"/>
          <w:bCs/>
          <w:sz w:val="24"/>
          <w:szCs w:val="24"/>
          <w:lang w:eastAsia="en-US"/>
        </w:rPr>
        <w:t xml:space="preserve"> por el contrario, deberá recabar la información, difundirla y actualizarla para poder entregar una sola respuesta de manera íntegra conforme a la normatividad aplicable</w:t>
      </w:r>
      <w:r>
        <w:rPr>
          <w:rFonts w:ascii="Palatino Linotype" w:hAnsi="Palatino Linotype" w:cs="Times New Roman"/>
          <w:bCs/>
          <w:sz w:val="24"/>
          <w:szCs w:val="24"/>
          <w:lang w:eastAsia="en-US"/>
        </w:rPr>
        <w:t xml:space="preserve"> en materia de transparencia, toda vez que </w:t>
      </w:r>
      <w:r>
        <w:rPr>
          <w:rFonts w:ascii="Palatino Linotype" w:hAnsi="Palatino Linotype" w:cs="Times New Roman"/>
          <w:b/>
          <w:bCs/>
          <w:sz w:val="24"/>
          <w:szCs w:val="24"/>
          <w:lang w:eastAsia="en-US"/>
        </w:rPr>
        <w:t>el Sujeto Obligado</w:t>
      </w:r>
      <w:r>
        <w:rPr>
          <w:rFonts w:ascii="Palatino Linotype" w:hAnsi="Palatino Linotype" w:cs="Times New Roman"/>
          <w:bCs/>
          <w:sz w:val="24"/>
          <w:szCs w:val="24"/>
          <w:lang w:eastAsia="en-US"/>
        </w:rPr>
        <w:t xml:space="preserve"> en el presente asunto es el Ayuntamiento de Metepec en </w:t>
      </w:r>
      <w:r>
        <w:rPr>
          <w:rFonts w:ascii="Palatino Linotype" w:hAnsi="Palatino Linotype" w:cs="Times New Roman"/>
          <w:bCs/>
          <w:sz w:val="24"/>
          <w:szCs w:val="24"/>
          <w:lang w:eastAsia="en-US"/>
        </w:rPr>
        <w:lastRenderedPageBreak/>
        <w:t xml:space="preserve">su conjunto, incluyendo </w:t>
      </w:r>
      <w:r>
        <w:rPr>
          <w:rFonts w:ascii="Palatino Linotype" w:hAnsi="Palatino Linotype" w:cs="Times New Roman"/>
          <w:b/>
          <w:bCs/>
          <w:sz w:val="24"/>
          <w:szCs w:val="24"/>
          <w:u w:val="single"/>
          <w:lang w:eastAsia="en-US"/>
        </w:rPr>
        <w:t>todas y cada una de las áreas que lo conforman</w:t>
      </w:r>
      <w:r>
        <w:rPr>
          <w:rFonts w:ascii="Palatino Linotype" w:hAnsi="Palatino Linotype" w:cs="Times New Roman"/>
          <w:bCs/>
          <w:sz w:val="24"/>
          <w:szCs w:val="24"/>
          <w:lang w:eastAsia="en-US"/>
        </w:rPr>
        <w:t xml:space="preserve"> y por supuesto en donde pudiera obrar la información que se solicita</w:t>
      </w:r>
      <w:r>
        <w:rPr>
          <w:rFonts w:ascii="Palatino Linotype" w:hAnsi="Palatino Linotype" w:cs="Times New Roman"/>
          <w:bCs/>
          <w:sz w:val="24"/>
          <w:szCs w:val="24"/>
          <w:lang w:eastAsia="en-US"/>
        </w:rPr>
        <w:t>.</w:t>
      </w:r>
    </w:p>
    <w:p w:rsidR="00075BD1" w:rsidRDefault="00075BD1">
      <w:pPr>
        <w:spacing w:line="256" w:lineRule="auto"/>
        <w:rPr>
          <w:rFonts w:cs="Times New Roman"/>
          <w:lang w:eastAsia="en-US"/>
        </w:rPr>
      </w:pPr>
    </w:p>
    <w:p w:rsidR="00075BD1" w:rsidRDefault="00956E41">
      <w:pPr>
        <w:spacing w:after="0" w:line="360" w:lineRule="auto"/>
        <w:jc w:val="both"/>
        <w:rPr>
          <w:rFonts w:ascii="Palatino Linotype" w:hAnsi="Palatino Linotype" w:cs="Times New Roman"/>
          <w:sz w:val="24"/>
          <w:szCs w:val="24"/>
          <w:lang w:eastAsia="en-US"/>
        </w:rPr>
      </w:pPr>
      <w:r>
        <w:rPr>
          <w:rFonts w:ascii="Palatino Linotype" w:hAnsi="Palatino Linotype" w:cs="Times New Roman"/>
          <w:bCs/>
          <w:sz w:val="24"/>
          <w:szCs w:val="24"/>
          <w:lang w:eastAsia="en-US"/>
        </w:rPr>
        <w:t xml:space="preserve">Por lo que una vez hecha la búsqueda exhaustiva y razonable de la información en todas y cada una de las áreas que pudieran poseer la información, deberá informar al </w:t>
      </w:r>
      <w:r>
        <w:rPr>
          <w:rFonts w:ascii="Palatino Linotype" w:hAnsi="Palatino Linotype" w:cs="Times New Roman"/>
          <w:b/>
          <w:bCs/>
          <w:sz w:val="24"/>
          <w:szCs w:val="24"/>
          <w:lang w:eastAsia="en-US"/>
        </w:rPr>
        <w:t xml:space="preserve">Recurrente </w:t>
      </w:r>
      <w:r>
        <w:rPr>
          <w:rFonts w:ascii="Palatino Linotype" w:hAnsi="Palatino Linotype" w:cs="Times New Roman"/>
          <w:bCs/>
          <w:sz w:val="24"/>
          <w:szCs w:val="24"/>
          <w:lang w:eastAsia="en-US"/>
        </w:rPr>
        <w:t>el resultado de la misma, junto con las constancias que acrediten la búsqued</w:t>
      </w:r>
      <w:r>
        <w:rPr>
          <w:rFonts w:ascii="Palatino Linotype" w:hAnsi="Palatino Linotype" w:cs="Times New Roman"/>
          <w:bCs/>
          <w:sz w:val="24"/>
          <w:szCs w:val="24"/>
          <w:lang w:eastAsia="en-US"/>
        </w:rPr>
        <w:t>a precisada.</w:t>
      </w:r>
    </w:p>
    <w:p w:rsidR="00075BD1" w:rsidRDefault="00075BD1">
      <w:pPr>
        <w:tabs>
          <w:tab w:val="left" w:pos="7938"/>
        </w:tabs>
        <w:spacing w:after="0" w:line="360" w:lineRule="auto"/>
        <w:jc w:val="both"/>
        <w:rPr>
          <w:rFonts w:ascii="Palatino Linotype" w:eastAsia="Times New Roman" w:hAnsi="Palatino Linotype" w:cs="Times New Roman"/>
          <w:sz w:val="24"/>
          <w:szCs w:val="24"/>
          <w:lang w:val="es-ES" w:eastAsia="es-ES"/>
        </w:rPr>
      </w:pPr>
    </w:p>
    <w:p w:rsidR="00075BD1" w:rsidRDefault="00956E41">
      <w:pPr>
        <w:tabs>
          <w:tab w:val="left" w:pos="7938"/>
        </w:tabs>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w:t>
      </w:r>
      <w:r>
        <w:rPr>
          <w:rFonts w:ascii="Palatino Linotype" w:eastAsia="Times New Roman" w:hAnsi="Palatino Linotype" w:cs="Times New Roman"/>
          <w:sz w:val="24"/>
          <w:szCs w:val="24"/>
          <w:lang w:val="es-ES" w:eastAsia="es-ES"/>
        </w:rPr>
        <w:t>s decir, solicitar la información a las unidades administrativas que por obligación le corresponden dar atención a la misma.</w:t>
      </w:r>
    </w:p>
    <w:p w:rsidR="00075BD1" w:rsidRDefault="00075BD1">
      <w:pPr>
        <w:tabs>
          <w:tab w:val="left" w:pos="7938"/>
        </w:tabs>
        <w:spacing w:after="0" w:line="360" w:lineRule="auto"/>
        <w:jc w:val="both"/>
        <w:rPr>
          <w:rFonts w:ascii="Palatino Linotype" w:eastAsia="Times New Roman" w:hAnsi="Palatino Linotype" w:cs="Times New Roman"/>
          <w:sz w:val="24"/>
          <w:szCs w:val="24"/>
          <w:lang w:val="es-ES" w:eastAsia="es-ES"/>
        </w:rPr>
      </w:pPr>
    </w:p>
    <w:p w:rsidR="00075BD1" w:rsidRDefault="00956E41">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t xml:space="preserve">En ese sentido, con el objetivo de otorgar plena certeza a la respuesta otorgada, es necesario que el Sujeto Obligado turne la </w:t>
      </w:r>
      <w:r>
        <w:rPr>
          <w:rFonts w:ascii="Palatino Linotype" w:eastAsia="Arial Unicode MS" w:hAnsi="Palatino Linotype" w:cs="Arial"/>
          <w:sz w:val="24"/>
          <w:szCs w:val="24"/>
          <w:lang w:eastAsia="en-US"/>
        </w:rPr>
        <w:t xml:space="preserve">solicitud de información a todas las áreas que considere competentes con el objetivo de que se realice una búsqueda exhaustiva y razonable de la información requerida y se haga entrega de los documentos en donde consten los documentos en donde consten los </w:t>
      </w:r>
      <w:r>
        <w:rPr>
          <w:rFonts w:ascii="Palatino Linotype" w:eastAsia="Arial Unicode MS" w:hAnsi="Palatino Linotype" w:cs="Arial"/>
          <w:sz w:val="24"/>
          <w:szCs w:val="24"/>
          <w:lang w:eastAsia="en-US"/>
        </w:rPr>
        <w:t>oficios, escritos, notas informativas e informes, elaborados y recibidos en la Coordinación General del Instituto Municipal de Cultura Física y Deporte de Metepec, en el periodo comprendido del 01 de enero al 30 de junio de 2017.</w:t>
      </w:r>
    </w:p>
    <w:p w:rsidR="00075BD1" w:rsidRDefault="00075BD1">
      <w:pPr>
        <w:spacing w:after="0" w:line="360" w:lineRule="auto"/>
        <w:contextualSpacing/>
        <w:jc w:val="both"/>
        <w:rPr>
          <w:rFonts w:ascii="Palatino Linotype" w:eastAsia="Arial Unicode MS" w:hAnsi="Palatino Linotype" w:cs="Arial"/>
          <w:sz w:val="24"/>
          <w:szCs w:val="24"/>
          <w:lang w:eastAsia="en-US"/>
        </w:rPr>
      </w:pPr>
    </w:p>
    <w:p w:rsidR="00075BD1" w:rsidRDefault="00956E41">
      <w:pPr>
        <w:spacing w:after="0" w:line="360" w:lineRule="auto"/>
        <w:contextualSpacing/>
        <w:jc w:val="both"/>
        <w:rPr>
          <w:rFonts w:ascii="Palatino Linotype" w:eastAsia="Arial Unicode MS" w:hAnsi="Palatino Linotype" w:cs="Arial"/>
          <w:sz w:val="24"/>
          <w:szCs w:val="24"/>
          <w:lang w:eastAsia="en-US"/>
        </w:rPr>
      </w:pPr>
      <w:r>
        <w:rPr>
          <w:rFonts w:ascii="Palatino Linotype" w:eastAsia="Arial Unicode MS" w:hAnsi="Palatino Linotype" w:cs="Arial"/>
          <w:sz w:val="24"/>
          <w:szCs w:val="24"/>
          <w:lang w:eastAsia="en-US"/>
        </w:rPr>
        <w:lastRenderedPageBreak/>
        <w:t>No se omite mencionar que</w:t>
      </w:r>
      <w:r>
        <w:rPr>
          <w:rFonts w:ascii="Palatino Linotype" w:eastAsia="Arial Unicode MS" w:hAnsi="Palatino Linotype" w:cs="Arial"/>
          <w:sz w:val="24"/>
          <w:szCs w:val="24"/>
          <w:lang w:eastAsia="en-US"/>
        </w:rPr>
        <w:t xml:space="preserve"> la debida fundamentación y motivación debe entenderse, por lo primero, la cita del precepto legal aplicable al caso, y por lo segundo, las razones, motivos o circunstancias especiales que llevaron a la autoridad a concluir que el caso particular encuadra </w:t>
      </w:r>
      <w:r>
        <w:rPr>
          <w:rFonts w:ascii="Palatino Linotype" w:eastAsia="Arial Unicode MS" w:hAnsi="Palatino Linotype" w:cs="Arial"/>
          <w:sz w:val="24"/>
          <w:szCs w:val="24"/>
          <w:lang w:eastAsia="en-US"/>
        </w:rPr>
        <w:t>en el supuesto previsto por la norma legal invocada como fundamento.</w:t>
      </w:r>
    </w:p>
    <w:p w:rsidR="00075BD1" w:rsidRDefault="00075BD1">
      <w:pPr>
        <w:spacing w:after="0" w:line="360" w:lineRule="auto"/>
        <w:contextualSpacing/>
        <w:jc w:val="both"/>
        <w:rPr>
          <w:rFonts w:ascii="Palatino Linotype" w:eastAsia="Arial Unicode MS" w:hAnsi="Palatino Linotype" w:cs="Arial"/>
          <w:sz w:val="24"/>
          <w:szCs w:val="24"/>
          <w:lang w:eastAsia="en-US"/>
        </w:rPr>
      </w:pPr>
    </w:p>
    <w:p w:rsidR="00075BD1" w:rsidRDefault="00956E41">
      <w:pPr>
        <w:spacing w:after="0" w:line="360" w:lineRule="auto"/>
        <w:jc w:val="both"/>
        <w:rPr>
          <w:rFonts w:ascii="Palatino Linotype" w:eastAsia="Times New Roman" w:hAnsi="Palatino Linotype"/>
          <w:sz w:val="24"/>
          <w:szCs w:val="24"/>
          <w:lang w:eastAsia="es-ES"/>
        </w:rPr>
      </w:pPr>
      <w:r>
        <w:rPr>
          <w:rFonts w:ascii="Palatino Linotype" w:hAnsi="Palatino Linotype" w:cs="Arial"/>
          <w:sz w:val="24"/>
          <w:szCs w:val="24"/>
        </w:rPr>
        <w:t>Por otro lado</w:t>
      </w:r>
      <w:r>
        <w:rPr>
          <w:rFonts w:ascii="Palatino Linotype" w:eastAsia="Times New Roman" w:hAnsi="Palatino Linotype" w:cs="Arial"/>
          <w:sz w:val="24"/>
          <w:szCs w:val="24"/>
          <w:lang w:eastAsia="es-ES"/>
        </w:rPr>
        <w:t>, es de precisarse que el</w:t>
      </w:r>
      <w:r>
        <w:rPr>
          <w:rFonts w:ascii="Palatino Linotype" w:eastAsia="Times New Roman" w:hAnsi="Palatino Linotype" w:cs="Arial"/>
          <w:b/>
          <w:sz w:val="24"/>
          <w:szCs w:val="24"/>
          <w:lang w:eastAsia="es-ES"/>
        </w:rPr>
        <w:t xml:space="preserve"> Recurrente </w:t>
      </w:r>
      <w:r>
        <w:rPr>
          <w:rFonts w:ascii="Palatino Linotype" w:eastAsia="Times New Roman" w:hAnsi="Palatino Linotype" w:cs="Arial"/>
          <w:sz w:val="24"/>
          <w:szCs w:val="24"/>
          <w:lang w:eastAsia="es-ES"/>
        </w:rPr>
        <w:t xml:space="preserve">desea conocer específicamente los oficios, escritos, notas informativas e informes, elaborados y recibidos en la Coordinación General </w:t>
      </w:r>
      <w:r>
        <w:rPr>
          <w:rFonts w:ascii="Palatino Linotype" w:eastAsia="Times New Roman" w:hAnsi="Palatino Linotype" w:cs="Arial"/>
          <w:sz w:val="24"/>
          <w:szCs w:val="24"/>
          <w:lang w:eastAsia="es-ES"/>
        </w:rPr>
        <w:t>del Instituto Municipal de Cultura Física y Deporte de Metepec correspondiente  al año 2017;</w:t>
      </w:r>
      <w:r>
        <w:rPr>
          <w:rFonts w:ascii="Palatino Linotype" w:eastAsia="Times New Roman" w:hAnsi="Palatino Linotype"/>
          <w:sz w:val="24"/>
          <w:szCs w:val="24"/>
          <w:lang w:eastAsia="es-ES"/>
        </w:rPr>
        <w:t xml:space="preserve"> lo cual no es óbice para que dichos documentos no obren en los archivos del </w:t>
      </w:r>
      <w:r>
        <w:rPr>
          <w:rFonts w:ascii="Palatino Linotype" w:eastAsia="Times New Roman" w:hAnsi="Palatino Linotype"/>
          <w:b/>
          <w:sz w:val="24"/>
          <w:szCs w:val="24"/>
          <w:lang w:eastAsia="es-ES"/>
        </w:rPr>
        <w:t>Sujeto Obligado</w:t>
      </w:r>
      <w:r>
        <w:rPr>
          <w:rFonts w:ascii="Palatino Linotype" w:eastAsia="Times New Roman" w:hAnsi="Palatino Linotype"/>
          <w:sz w:val="24"/>
          <w:szCs w:val="24"/>
          <w:lang w:eastAsia="es-ES"/>
        </w:rPr>
        <w:t>, pues éste tiene la obligación de resguardar los documentos que se gene</w:t>
      </w:r>
      <w:r>
        <w:rPr>
          <w:rFonts w:ascii="Palatino Linotype" w:eastAsia="Times New Roman" w:hAnsi="Palatino Linotype"/>
          <w:sz w:val="24"/>
          <w:szCs w:val="24"/>
          <w:lang w:eastAsia="es-ES"/>
        </w:rPr>
        <w:t>ren en el ejercicio de sus facultades obligacionales y competencias.</w:t>
      </w:r>
    </w:p>
    <w:p w:rsidR="00075BD1" w:rsidRDefault="00075BD1">
      <w:pPr>
        <w:spacing w:after="0" w:line="360" w:lineRule="auto"/>
        <w:jc w:val="both"/>
        <w:rPr>
          <w:rFonts w:ascii="Palatino Linotype" w:eastAsia="Times New Roman" w:hAnsi="Palatino Linotype" w:cs="Times New Roman"/>
          <w:sz w:val="24"/>
          <w:szCs w:val="24"/>
          <w:lang w:eastAsia="es-ES"/>
        </w:rPr>
      </w:pPr>
    </w:p>
    <w:p w:rsidR="00075BD1" w:rsidRDefault="00956E4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es conveniente señalar los siguientes conceptos de acuerdo a los lineamientos para la Organización y Conservación de Archivos, emitidos por el Instituto Nacional de Acceso a l</w:t>
      </w:r>
      <w:r>
        <w:rPr>
          <w:rFonts w:ascii="Palatino Linotype" w:eastAsia="Times New Roman" w:hAnsi="Palatino Linotype" w:cs="Times New Roman"/>
          <w:sz w:val="24"/>
          <w:szCs w:val="24"/>
          <w:lang w:eastAsia="es-ES"/>
        </w:rPr>
        <w:t xml:space="preserve">a Información (INAI), cuyo objeto es </w:t>
      </w:r>
      <w:r>
        <w:rPr>
          <w:rFonts w:ascii="Palatino Linotype" w:eastAsia="Times New Roman" w:hAnsi="Palatino Linotype" w:cs="Times New Roman"/>
          <w:i/>
          <w:sz w:val="24"/>
          <w:szCs w:val="24"/>
          <w:lang w:eastAsia="es-ES"/>
        </w:rPr>
        <w:t>“establecer las políticas y criterios para la sistematización y digitalización, así como para la custodia y conservación de los archivos en posesión de los sujetos obligados, con la finalidad de garantizar la disponibil</w:t>
      </w:r>
      <w:r>
        <w:rPr>
          <w:rFonts w:ascii="Palatino Linotype" w:eastAsia="Times New Roman" w:hAnsi="Palatino Linotype" w:cs="Times New Roman"/>
          <w:i/>
          <w:sz w:val="24"/>
          <w:szCs w:val="24"/>
          <w:lang w:eastAsia="es-ES"/>
        </w:rPr>
        <w:t>idad, la localización eficiente de la información generada, obtenida, adquirida, transformada y contar con sistemas de información, ágiles y eficientes</w:t>
      </w:r>
      <w:r>
        <w:rPr>
          <w:rFonts w:ascii="Palatino Linotype" w:eastAsia="Times New Roman" w:hAnsi="Palatino Linotype" w:cs="Times New Roman"/>
          <w:sz w:val="24"/>
          <w:szCs w:val="24"/>
          <w:lang w:eastAsia="es-ES"/>
        </w:rPr>
        <w:t>”, al tenor de lo siguiente:</w:t>
      </w:r>
    </w:p>
    <w:p w:rsidR="00075BD1" w:rsidRDefault="00075BD1">
      <w:pPr>
        <w:spacing w:after="0" w:line="360" w:lineRule="auto"/>
        <w:jc w:val="both"/>
        <w:rPr>
          <w:rFonts w:ascii="Palatino Linotype" w:eastAsia="Times New Roman" w:hAnsi="Palatino Linotype" w:cs="Times New Roman"/>
          <w:sz w:val="24"/>
          <w:szCs w:val="24"/>
          <w:lang w:eastAsia="es-ES"/>
        </w:rPr>
      </w:pPr>
    </w:p>
    <w:p w:rsidR="00075BD1" w:rsidRDefault="00956E41">
      <w:pPr>
        <w:spacing w:before="120" w:after="120" w:line="240" w:lineRule="auto"/>
        <w:ind w:left="851" w:right="851"/>
        <w:jc w:val="both"/>
        <w:rPr>
          <w:rFonts w:ascii="Palatino Linotype" w:eastAsia="Times New Roman" w:hAnsi="Palatino Linotype" w:cs="Times New Roman"/>
          <w:b/>
          <w:i/>
          <w:sz w:val="24"/>
          <w:szCs w:val="24"/>
          <w:lang w:eastAsia="es-ES"/>
        </w:rPr>
      </w:pPr>
      <w:r>
        <w:rPr>
          <w:rFonts w:ascii="Palatino Linotype" w:eastAsia="Times New Roman" w:hAnsi="Palatino Linotype" w:cs="Times New Roman"/>
          <w:b/>
          <w:i/>
          <w:sz w:val="24"/>
          <w:szCs w:val="24"/>
          <w:lang w:eastAsia="es-ES"/>
        </w:rPr>
        <w:t>Cuarto.</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lastRenderedPageBreak/>
        <w:t>…</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II. Archivo:</w:t>
      </w:r>
      <w:r>
        <w:rPr>
          <w:rFonts w:ascii="Palatino Linotype" w:eastAsia="Times New Roman" w:hAnsi="Palatino Linotype" w:cs="Times New Roman"/>
          <w:i/>
          <w:sz w:val="24"/>
          <w:szCs w:val="24"/>
          <w:lang w:eastAsia="es-ES"/>
        </w:rPr>
        <w:t xml:space="preserve"> El conjunto orgánico de documentos en cualquier sopo</w:t>
      </w:r>
      <w:r>
        <w:rPr>
          <w:rFonts w:ascii="Palatino Linotype" w:eastAsia="Times New Roman" w:hAnsi="Palatino Linotype" w:cs="Times New Roman"/>
          <w:i/>
          <w:sz w:val="24"/>
          <w:szCs w:val="24"/>
          <w:lang w:eastAsia="es-ES"/>
        </w:rPr>
        <w:t>rte, que son producidos o recibidos por los sujetos obligados o los particulares en el ejercicio de sus atribuciones o en el desarrollo de sus actividades;</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III. Archivo de concentración:</w:t>
      </w:r>
      <w:r>
        <w:rPr>
          <w:rFonts w:ascii="Palatino Linotype" w:eastAsia="Times New Roman" w:hAnsi="Palatino Linotype" w:cs="Times New Roman"/>
          <w:i/>
          <w:sz w:val="24"/>
          <w:szCs w:val="24"/>
          <w:lang w:eastAsia="es-ES"/>
        </w:rPr>
        <w:t xml:space="preserve"> La unidad de la administración de documentos cuya consulta es esporádica y que permanecen en ella hasta su transferencia secundaria o baja documental;</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 xml:space="preserve">IV. </w:t>
      </w:r>
      <w:r>
        <w:rPr>
          <w:rFonts w:ascii="Palatino Linotype" w:eastAsia="Times New Roman" w:hAnsi="Palatino Linotype" w:cs="Times New Roman"/>
          <w:b/>
          <w:i/>
          <w:sz w:val="24"/>
          <w:szCs w:val="24"/>
          <w:u w:val="single"/>
          <w:lang w:eastAsia="es-ES"/>
        </w:rPr>
        <w:t>Archivo histórico.</w:t>
      </w:r>
      <w:r>
        <w:rPr>
          <w:rFonts w:ascii="Palatino Linotype" w:eastAsia="Times New Roman" w:hAnsi="Palatino Linotype" w:cs="Times New Roman"/>
          <w:i/>
          <w:sz w:val="24"/>
          <w:szCs w:val="24"/>
          <w:lang w:eastAsia="es-ES"/>
        </w:rPr>
        <w:t xml:space="preserve"> La unidad responsable de la administración de los documentos de conservación perm</w:t>
      </w:r>
      <w:r>
        <w:rPr>
          <w:rFonts w:ascii="Palatino Linotype" w:eastAsia="Times New Roman" w:hAnsi="Palatino Linotype" w:cs="Times New Roman"/>
          <w:i/>
          <w:sz w:val="24"/>
          <w:szCs w:val="24"/>
          <w:lang w:eastAsia="es-ES"/>
        </w:rPr>
        <w:t>anente y que son fuente de acceso público;</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V. Archivo de trámite:</w:t>
      </w:r>
      <w:r>
        <w:rPr>
          <w:rFonts w:ascii="Palatino Linotype" w:eastAsia="Times New Roman" w:hAnsi="Palatino Linotype" w:cs="Times New Roman"/>
          <w:i/>
          <w:sz w:val="24"/>
          <w:szCs w:val="24"/>
          <w:lang w:eastAsia="es-ES"/>
        </w:rPr>
        <w:t xml:space="preserve"> La unidad responsable de la administración de documentos de uso cotidiano y necesario para el ejercicio de las atribuciones de una unidad administrativa, los cuales permanecen en ella hasta </w:t>
      </w:r>
      <w:r>
        <w:rPr>
          <w:rFonts w:ascii="Palatino Linotype" w:eastAsia="Times New Roman" w:hAnsi="Palatino Linotype" w:cs="Times New Roman"/>
          <w:i/>
          <w:sz w:val="24"/>
          <w:szCs w:val="24"/>
          <w:lang w:eastAsia="es-ES"/>
        </w:rPr>
        <w:t>su transferencia primaria;</w:t>
      </w:r>
    </w:p>
    <w:p w:rsidR="00075BD1" w:rsidRDefault="00956E41">
      <w:pPr>
        <w:spacing w:before="120" w:after="120" w:line="240" w:lineRule="auto"/>
        <w:ind w:left="851" w:right="851"/>
        <w:jc w:val="both"/>
        <w:rPr>
          <w:rFonts w:ascii="Palatino Linotype" w:eastAsia="Times New Roman" w:hAnsi="Palatino Linotype" w:cs="Times New Roman"/>
          <w:b/>
          <w:bCs/>
          <w:i/>
          <w:sz w:val="24"/>
          <w:szCs w:val="24"/>
          <w:lang w:eastAsia="es-ES"/>
        </w:rPr>
      </w:pPr>
      <w:r>
        <w:rPr>
          <w:rFonts w:ascii="Palatino Linotype" w:eastAsia="Times New Roman" w:hAnsi="Palatino Linotype" w:cs="Times New Roman"/>
          <w:b/>
          <w:i/>
          <w:sz w:val="24"/>
          <w:szCs w:val="24"/>
          <w:lang w:eastAsia="es-ES"/>
        </w:rPr>
        <w:t>VIII. Baja documental.</w:t>
      </w:r>
      <w:r>
        <w:rPr>
          <w:rFonts w:ascii="Palatino Linotype" w:eastAsia="Times New Roman" w:hAnsi="Palatino Linotype" w:cs="Times New Roman"/>
          <w:i/>
          <w:sz w:val="24"/>
          <w:szCs w:val="24"/>
          <w:lang w:eastAsia="es-ES"/>
        </w:rPr>
        <w:t xml:space="preserve"> </w:t>
      </w:r>
      <w:r>
        <w:rPr>
          <w:rFonts w:ascii="Palatino Linotype" w:eastAsia="Times New Roman" w:hAnsi="Palatino Linotype" w:cs="Times New Roman"/>
          <w:b/>
          <w:bCs/>
          <w:i/>
          <w:sz w:val="24"/>
          <w:szCs w:val="24"/>
          <w:lang w:eastAsia="es-ES"/>
        </w:rPr>
        <w:t>La eliminación de aquella documentación que haya prescrito en sus valores administrativos, legales, fiscales, contables, y que no contenga valores históricos;</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X. Ciclo vital del documento:</w:t>
      </w:r>
      <w:r>
        <w:rPr>
          <w:rFonts w:ascii="Palatino Linotype" w:eastAsia="Times New Roman" w:hAnsi="Palatino Linotype" w:cs="Times New Roman"/>
          <w:i/>
          <w:sz w:val="24"/>
          <w:szCs w:val="24"/>
          <w:lang w:eastAsia="es-ES"/>
        </w:rPr>
        <w:t xml:space="preserve"> </w:t>
      </w:r>
      <w:proofErr w:type="gramStart"/>
      <w:r>
        <w:rPr>
          <w:rFonts w:ascii="Palatino Linotype" w:eastAsia="Times New Roman" w:hAnsi="Palatino Linotype" w:cs="Times New Roman"/>
          <w:b/>
          <w:bCs/>
          <w:i/>
          <w:sz w:val="24"/>
          <w:szCs w:val="24"/>
          <w:lang w:eastAsia="es-ES"/>
        </w:rPr>
        <w:t>La etapas</w:t>
      </w:r>
      <w:proofErr w:type="gramEnd"/>
      <w:r>
        <w:rPr>
          <w:rFonts w:ascii="Palatino Linotype" w:eastAsia="Times New Roman" w:hAnsi="Palatino Linotype" w:cs="Times New Roman"/>
          <w:b/>
          <w:bCs/>
          <w:i/>
          <w:sz w:val="24"/>
          <w:szCs w:val="24"/>
          <w:lang w:eastAsia="es-ES"/>
        </w:rPr>
        <w:t xml:space="preserve"> de lo</w:t>
      </w:r>
      <w:r>
        <w:rPr>
          <w:rFonts w:ascii="Palatino Linotype" w:eastAsia="Times New Roman" w:hAnsi="Palatino Linotype" w:cs="Times New Roman"/>
          <w:b/>
          <w:bCs/>
          <w:i/>
          <w:sz w:val="24"/>
          <w:szCs w:val="24"/>
          <w:lang w:eastAsia="es-ES"/>
        </w:rPr>
        <w:t>s documentos desde su producción o recepción hasta su baja o transferencia a un archivo histórico</w:t>
      </w:r>
      <w:r>
        <w:rPr>
          <w:rFonts w:ascii="Palatino Linotype" w:eastAsia="Times New Roman" w:hAnsi="Palatino Linotype" w:cs="Times New Roman"/>
          <w:i/>
          <w:sz w:val="24"/>
          <w:szCs w:val="24"/>
          <w:lang w:eastAsia="es-ES"/>
        </w:rPr>
        <w:t>;</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 xml:space="preserve">XLVIII. Transferencia documental: </w:t>
      </w:r>
      <w:r>
        <w:rPr>
          <w:rFonts w:ascii="Palatino Linotype" w:eastAsia="Times New Roman" w:hAnsi="Palatino Linotype" w:cs="Times New Roman"/>
          <w:i/>
          <w:sz w:val="24"/>
          <w:szCs w:val="24"/>
          <w:lang w:eastAsia="es-ES"/>
        </w:rPr>
        <w:t>El traslado controlado y sistemático de expedientes de consulta esporádica de un archivo de trámite al archivo de concent</w:t>
      </w:r>
      <w:r>
        <w:rPr>
          <w:rFonts w:ascii="Palatino Linotype" w:eastAsia="Times New Roman" w:hAnsi="Palatino Linotype" w:cs="Times New Roman"/>
          <w:i/>
          <w:sz w:val="24"/>
          <w:szCs w:val="24"/>
          <w:lang w:eastAsia="es-ES"/>
        </w:rPr>
        <w:t>ración (transferencia primaria) y de expedientes que deben conservarse de manera permanente, del archivo de concentración al archivo histórico (transferencia secundaria);</w:t>
      </w:r>
    </w:p>
    <w:p w:rsidR="00075BD1" w:rsidRDefault="00956E41">
      <w:pPr>
        <w:spacing w:before="120" w:after="120" w:line="240" w:lineRule="auto"/>
        <w:ind w:left="851" w:right="851"/>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i/>
          <w:sz w:val="24"/>
          <w:szCs w:val="24"/>
          <w:lang w:eastAsia="es-ES"/>
        </w:rPr>
        <w:t>…</w:t>
      </w:r>
      <w:r>
        <w:rPr>
          <w:rFonts w:ascii="Palatino Linotype" w:eastAsia="Times New Roman" w:hAnsi="Palatino Linotype" w:cs="Times New Roman"/>
          <w:i/>
          <w:sz w:val="24"/>
          <w:szCs w:val="24"/>
          <w:lang w:eastAsia="es-ES"/>
        </w:rPr>
        <w:t>”</w:t>
      </w:r>
    </w:p>
    <w:p w:rsidR="00075BD1" w:rsidRDefault="00075BD1">
      <w:pPr>
        <w:spacing w:after="0" w:line="360" w:lineRule="auto"/>
        <w:jc w:val="both"/>
        <w:rPr>
          <w:rFonts w:ascii="Palatino Linotype" w:eastAsia="Times New Roman" w:hAnsi="Palatino Linotype" w:cs="Times New Roman"/>
          <w:sz w:val="24"/>
          <w:szCs w:val="24"/>
          <w:lang w:eastAsia="es-ES"/>
        </w:rPr>
      </w:pPr>
    </w:p>
    <w:p w:rsidR="00075BD1" w:rsidRDefault="00956E41">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cs="Times New Roman"/>
          <w:sz w:val="24"/>
          <w:szCs w:val="24"/>
          <w:lang w:eastAsia="es-ES"/>
        </w:rPr>
        <w:lastRenderedPageBreak/>
        <w:t>Por lo expuesto, se colige que los documentos cuentan con un ciclo vital, entendi</w:t>
      </w:r>
      <w:r>
        <w:rPr>
          <w:rFonts w:ascii="Palatino Linotype" w:eastAsia="Times New Roman" w:hAnsi="Palatino Linotype" w:cs="Times New Roman"/>
          <w:sz w:val="24"/>
          <w:szCs w:val="24"/>
          <w:lang w:eastAsia="es-ES"/>
        </w:rPr>
        <w:t>éndose como las etapas a las que se someten desde su producción o recepción hasta su baja o transferencia a un archivo histórico; siendo el Archivo de Trámite la primera etapa, en la que se depositan todos los archivos de uso cotidiano y que son necesarios</w:t>
      </w:r>
      <w:r>
        <w:rPr>
          <w:rFonts w:ascii="Palatino Linotype" w:eastAsia="Times New Roman" w:hAnsi="Palatino Linotype" w:cs="Times New Roman"/>
          <w:sz w:val="24"/>
          <w:szCs w:val="24"/>
          <w:lang w:eastAsia="es-ES"/>
        </w:rPr>
        <w:t xml:space="preserve"> para el ejercicio de las atribuciones de una entidad administrativa, y en la que permanecen hasta su transferencia primaria al Archivo de Concentración; en esta etapa se mantienen los archivos de consulta esporádica y permanecen allí hasta sus </w:t>
      </w:r>
      <w:r>
        <w:rPr>
          <w:rFonts w:ascii="Palatino Linotype" w:eastAsia="Times New Roman" w:hAnsi="Palatino Linotype"/>
          <w:sz w:val="24"/>
          <w:szCs w:val="24"/>
          <w:lang w:eastAsia="es-ES"/>
        </w:rPr>
        <w:t>transferenc</w:t>
      </w:r>
      <w:r>
        <w:rPr>
          <w:rFonts w:ascii="Palatino Linotype" w:eastAsia="Times New Roman" w:hAnsi="Palatino Linotype"/>
          <w:sz w:val="24"/>
          <w:szCs w:val="24"/>
          <w:lang w:eastAsia="es-ES"/>
        </w:rPr>
        <w:t>ia secundaria al Archivo Histórico o su baja documental.</w:t>
      </w:r>
    </w:p>
    <w:p w:rsidR="00075BD1" w:rsidRDefault="00075BD1">
      <w:pPr>
        <w:spacing w:after="0" w:line="360" w:lineRule="auto"/>
        <w:jc w:val="both"/>
        <w:rPr>
          <w:rFonts w:ascii="Palatino Linotype" w:eastAsia="Times New Roman" w:hAnsi="Palatino Linotype"/>
          <w:sz w:val="24"/>
          <w:szCs w:val="24"/>
          <w:lang w:eastAsia="es-ES"/>
        </w:rPr>
      </w:pPr>
    </w:p>
    <w:p w:rsidR="00075BD1" w:rsidRDefault="00956E41">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sz w:val="24"/>
          <w:szCs w:val="24"/>
          <w:lang w:eastAsia="es-ES"/>
        </w:rPr>
        <w:t>En</w:t>
      </w:r>
      <w:r>
        <w:rPr>
          <w:rFonts w:ascii="Palatino Linotype" w:eastAsia="Times New Roman" w:hAnsi="Palatino Linotype" w:cs="Arial"/>
          <w:sz w:val="24"/>
          <w:szCs w:val="24"/>
          <w:lang w:val="es-ES" w:eastAsia="es-ES"/>
        </w:rPr>
        <w:t xml:space="preserve"> ese orden de ideas, este Órgano Garante invariablemente arriba a la conclusión de que los documentos requeridos por el particular se debieron generar por mandato de Ley, ya que existe fuente obligacional que constriñe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 generar, poseer </w:t>
      </w:r>
      <w:r>
        <w:rPr>
          <w:rFonts w:ascii="Palatino Linotype" w:eastAsia="Times New Roman" w:hAnsi="Palatino Linotype" w:cs="Arial"/>
          <w:sz w:val="24"/>
          <w:szCs w:val="24"/>
          <w:lang w:val="es-ES" w:eastAsia="es-ES"/>
        </w:rPr>
        <w:t>y administrar dicha información; en tal virtud, resulta aplicable lo referido por el artículo 19 de la Ley de Transparencia local que a la letra señala:</w:t>
      </w:r>
    </w:p>
    <w:p w:rsidR="00075BD1" w:rsidRDefault="00956E41">
      <w:pPr>
        <w:autoSpaceDE w:val="0"/>
        <w:autoSpaceDN w:val="0"/>
        <w:adjustRightInd w:val="0"/>
        <w:spacing w:before="120" w:after="120" w:line="240" w:lineRule="auto"/>
        <w:ind w:left="851" w:right="851"/>
        <w:jc w:val="both"/>
        <w:rPr>
          <w:rFonts w:ascii="Palatino Linotype" w:eastAsia="Times New Roman" w:hAnsi="Palatino Linotype" w:cs="Arial"/>
          <w:i/>
          <w:color w:val="000000" w:themeColor="text1"/>
          <w:lang w:eastAsia="es-ES"/>
        </w:rPr>
      </w:pPr>
      <w:r>
        <w:rPr>
          <w:rFonts w:ascii="Palatino Linotype" w:eastAsia="Times New Roman" w:hAnsi="Palatino Linotype" w:cs="Arial"/>
          <w:i/>
          <w:color w:val="000000" w:themeColor="text1"/>
          <w:lang w:eastAsia="es-ES"/>
        </w:rPr>
        <w:t>“</w:t>
      </w:r>
      <w:r>
        <w:rPr>
          <w:rFonts w:ascii="Palatino Linotype" w:eastAsia="Times New Roman" w:hAnsi="Palatino Linotype" w:cs="Arial"/>
          <w:b/>
          <w:i/>
          <w:color w:val="000000" w:themeColor="text1"/>
          <w:lang w:eastAsia="es-ES"/>
        </w:rPr>
        <w:t>Artículo 19.</w:t>
      </w:r>
      <w:r>
        <w:rPr>
          <w:rFonts w:ascii="Palatino Linotype" w:eastAsia="Times New Roman" w:hAnsi="Palatino Linotype" w:cs="Arial"/>
          <w:i/>
          <w:color w:val="000000" w:themeColor="text1"/>
          <w:lang w:eastAsia="es-ES"/>
        </w:rPr>
        <w:t xml:space="preserve"> </w:t>
      </w:r>
      <w:r>
        <w:rPr>
          <w:rFonts w:ascii="Palatino Linotype" w:eastAsia="Times New Roman" w:hAnsi="Palatino Linotype" w:cs="Arial"/>
          <w:i/>
          <w:color w:val="000000" w:themeColor="text1"/>
          <w:u w:val="single"/>
          <w:lang w:eastAsia="es-ES"/>
        </w:rPr>
        <w:t>Se presume que la información debe existir si se refiere a las facultades, competencias y</w:t>
      </w:r>
      <w:r>
        <w:rPr>
          <w:rFonts w:ascii="Palatino Linotype" w:eastAsia="Times New Roman" w:hAnsi="Palatino Linotype" w:cs="Arial"/>
          <w:i/>
          <w:color w:val="000000" w:themeColor="text1"/>
          <w:u w:val="single"/>
          <w:lang w:eastAsia="es-ES"/>
        </w:rPr>
        <w:t xml:space="preserve"> funciones que los ordenamientos jurídicos aplicables otorgan a los sujetos obligados</w:t>
      </w:r>
      <w:r>
        <w:rPr>
          <w:rFonts w:ascii="Palatino Linotype" w:eastAsia="Times New Roman" w:hAnsi="Palatino Linotype" w:cs="Arial"/>
          <w:i/>
          <w:color w:val="000000" w:themeColor="text1"/>
          <w:lang w:eastAsia="es-ES"/>
        </w:rPr>
        <w:t xml:space="preserve">. </w:t>
      </w:r>
    </w:p>
    <w:p w:rsidR="00075BD1" w:rsidRDefault="00956E41">
      <w:pPr>
        <w:autoSpaceDE w:val="0"/>
        <w:autoSpaceDN w:val="0"/>
        <w:adjustRightInd w:val="0"/>
        <w:spacing w:before="120" w:after="120" w:line="240" w:lineRule="auto"/>
        <w:ind w:left="851" w:right="851"/>
        <w:jc w:val="both"/>
        <w:rPr>
          <w:rFonts w:ascii="Palatino Linotype" w:eastAsia="Times New Roman" w:hAnsi="Palatino Linotype" w:cs="Arial"/>
          <w:i/>
          <w:color w:val="000000" w:themeColor="text1"/>
          <w:lang w:eastAsia="es-ES"/>
        </w:rPr>
      </w:pPr>
      <w:r>
        <w:rPr>
          <w:rFonts w:ascii="Palatino Linotype" w:eastAsia="Times New Roman" w:hAnsi="Palatino Linotype" w:cs="Arial"/>
          <w:i/>
          <w:color w:val="000000" w:themeColor="text1"/>
          <w:lang w:eastAsia="es-ES"/>
        </w:rPr>
        <w:t xml:space="preserve">En los casos en que ciertas facultades, competencias o funciones no se hayan ejercido, se debe motivar la respuesta en función de las causas que motiven tal circunstancia. </w:t>
      </w:r>
    </w:p>
    <w:p w:rsidR="00075BD1" w:rsidRDefault="00956E41">
      <w:pPr>
        <w:autoSpaceDE w:val="0"/>
        <w:autoSpaceDN w:val="0"/>
        <w:adjustRightInd w:val="0"/>
        <w:spacing w:before="120" w:after="120" w:line="240" w:lineRule="auto"/>
        <w:ind w:left="851" w:right="851"/>
        <w:jc w:val="both"/>
        <w:rPr>
          <w:rFonts w:ascii="Palatino Linotype" w:eastAsia="Times New Roman" w:hAnsi="Palatino Linotype" w:cs="Arial"/>
          <w:i/>
          <w:color w:val="000000" w:themeColor="text1"/>
          <w:sz w:val="24"/>
          <w:szCs w:val="24"/>
          <w:lang w:eastAsia="es-ES"/>
        </w:rPr>
      </w:pPr>
      <w:r>
        <w:rPr>
          <w:rFonts w:ascii="Palatino Linotype" w:eastAsia="Times New Roman" w:hAnsi="Palatino Linotype" w:cs="Arial"/>
          <w:i/>
          <w:color w:val="000000" w:themeColor="text1"/>
          <w:u w:val="single"/>
          <w:lang w:eastAsia="es-ES"/>
        </w:rPr>
        <w:t>Si el sujeto obligado, en el ejercicio de sus atribuciones, debía generar, poseer o</w:t>
      </w:r>
      <w:r>
        <w:rPr>
          <w:rFonts w:ascii="Palatino Linotype" w:eastAsia="Times New Roman" w:hAnsi="Palatino Linotype" w:cs="Arial"/>
          <w:i/>
          <w:color w:val="000000" w:themeColor="text1"/>
          <w:u w:val="single"/>
          <w:lang w:eastAsia="es-ES"/>
        </w:rPr>
        <w:t xml:space="preserve"> administrar la información, pero ésta no se encuentra, el Comité de transparencia deberá emitir un acuerdo de inexistencia, debidamente fundado y motivado, en el que detalle las razones del por qué no obra en sus archivos</w:t>
      </w:r>
      <w:r>
        <w:rPr>
          <w:rFonts w:ascii="Palatino Linotype" w:eastAsia="Times New Roman" w:hAnsi="Palatino Linotype" w:cs="Arial"/>
          <w:i/>
          <w:color w:val="000000" w:themeColor="text1"/>
          <w:lang w:eastAsia="es-ES"/>
        </w:rPr>
        <w:t>.”</w:t>
      </w:r>
    </w:p>
    <w:p w:rsidR="00075BD1" w:rsidRDefault="00075BD1">
      <w:pPr>
        <w:autoSpaceDE w:val="0"/>
        <w:autoSpaceDN w:val="0"/>
        <w:adjustRightInd w:val="0"/>
        <w:spacing w:before="240" w:line="360" w:lineRule="auto"/>
        <w:jc w:val="both"/>
        <w:rPr>
          <w:rFonts w:ascii="Palatino Linotype" w:eastAsia="Times New Roman" w:hAnsi="Palatino Linotype" w:cs="Arial"/>
          <w:color w:val="000000" w:themeColor="text1"/>
          <w:sz w:val="24"/>
          <w:szCs w:val="24"/>
          <w:lang w:eastAsia="es-ES"/>
        </w:rPr>
      </w:pPr>
    </w:p>
    <w:p w:rsidR="00075BD1" w:rsidRDefault="00956E41">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cs="Arial"/>
          <w:color w:val="000000" w:themeColor="text1"/>
          <w:sz w:val="24"/>
          <w:szCs w:val="24"/>
          <w:lang w:eastAsia="es-ES"/>
        </w:rPr>
        <w:lastRenderedPageBreak/>
        <w:t>Del precepto legal que anteced</w:t>
      </w:r>
      <w:r>
        <w:rPr>
          <w:rFonts w:ascii="Palatino Linotype" w:eastAsia="Times New Roman" w:hAnsi="Palatino Linotype" w:cs="Arial"/>
          <w:color w:val="000000" w:themeColor="text1"/>
          <w:sz w:val="24"/>
          <w:szCs w:val="24"/>
          <w:lang w:eastAsia="es-ES"/>
        </w:rPr>
        <w:t xml:space="preserve">e, se puede notar la presunción de existencia de información cuando ésta es acorde a facultades, competencia y/o funciones del </w:t>
      </w:r>
      <w:r>
        <w:rPr>
          <w:rFonts w:ascii="Palatino Linotype" w:eastAsia="Times New Roman" w:hAnsi="Palatino Linotype" w:cs="Arial"/>
          <w:b/>
          <w:color w:val="000000" w:themeColor="text1"/>
          <w:sz w:val="24"/>
          <w:szCs w:val="24"/>
          <w:lang w:eastAsia="es-ES"/>
        </w:rPr>
        <w:t>sujeto obligado</w:t>
      </w:r>
      <w:r>
        <w:rPr>
          <w:rFonts w:ascii="Palatino Linotype" w:eastAsia="Times New Roman" w:hAnsi="Palatino Linotype" w:cs="Arial"/>
          <w:color w:val="000000" w:themeColor="text1"/>
          <w:sz w:val="24"/>
          <w:szCs w:val="24"/>
          <w:lang w:eastAsia="es-ES"/>
        </w:rPr>
        <w:t xml:space="preserve">; sin embargo, </w:t>
      </w:r>
      <w:r>
        <w:rPr>
          <w:rFonts w:ascii="Palatino Linotype" w:eastAsia="Times New Roman" w:hAnsi="Palatino Linotype" w:cs="Arial"/>
          <w:b/>
          <w:color w:val="000000" w:themeColor="text1"/>
          <w:sz w:val="24"/>
          <w:szCs w:val="24"/>
          <w:lang w:eastAsia="es-ES"/>
        </w:rPr>
        <w:t>para el caso de que la información solicitada haya causado baja documental</w:t>
      </w:r>
      <w:r>
        <w:rPr>
          <w:rFonts w:ascii="Palatino Linotype" w:eastAsia="Times New Roman" w:hAnsi="Palatino Linotype" w:cs="Arial"/>
          <w:color w:val="000000" w:themeColor="text1"/>
          <w:sz w:val="24"/>
          <w:szCs w:val="24"/>
          <w:lang w:eastAsia="es-ES"/>
        </w:rPr>
        <w:t xml:space="preserve">, lo procedente para la debida atención a la solicitud de información, es entregar el acuerdo de inexistencia emitido por el Comité de Transparencia, en el que debidamente fundado y motivado, se debieron detallar las razones del por qué lo </w:t>
      </w:r>
      <w:r>
        <w:rPr>
          <w:rFonts w:ascii="Palatino Linotype" w:eastAsia="Times New Roman" w:hAnsi="Palatino Linotype"/>
          <w:sz w:val="24"/>
          <w:szCs w:val="24"/>
          <w:lang w:eastAsia="es-ES"/>
        </w:rPr>
        <w:t>solicitado no ob</w:t>
      </w:r>
      <w:r>
        <w:rPr>
          <w:rFonts w:ascii="Palatino Linotype" w:eastAsia="Times New Roman" w:hAnsi="Palatino Linotype"/>
          <w:sz w:val="24"/>
          <w:szCs w:val="24"/>
          <w:lang w:eastAsia="es-ES"/>
        </w:rPr>
        <w:t>ra en sus archivos o no se ha generado</w:t>
      </w:r>
      <w:r>
        <w:rPr>
          <w:rFonts w:ascii="Palatino Linotype" w:eastAsia="Times New Roman" w:hAnsi="Palatino Linotype" w:cs="Times New Roman"/>
          <w:sz w:val="24"/>
          <w:szCs w:val="24"/>
          <w:lang w:eastAsia="es-ES"/>
        </w:rPr>
        <w:t>, mismo que debe reunir los requisitos señalados en la norma jurídica, según se establece en el artículo 19 de la Ley de Transparencia Estatal, que a la letra dispone lo siguiente:</w:t>
      </w:r>
    </w:p>
    <w:p w:rsidR="00075BD1" w:rsidRDefault="00075BD1">
      <w:pPr>
        <w:spacing w:after="0" w:line="360" w:lineRule="auto"/>
        <w:jc w:val="both"/>
        <w:rPr>
          <w:rFonts w:ascii="Palatino Linotype" w:eastAsia="Times New Roman" w:hAnsi="Palatino Linotype" w:cs="Times New Roman"/>
          <w:sz w:val="24"/>
          <w:szCs w:val="24"/>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Artículo 19.</w:t>
      </w:r>
      <w:r>
        <w:rPr>
          <w:rFonts w:ascii="Palatino Linotype" w:eastAsia="Times New Roman" w:hAnsi="Palatino Linotype" w:cs="Times New Roman"/>
          <w:i/>
          <w:lang w:eastAsia="es-ES"/>
        </w:rPr>
        <w:t xml:space="preserve"> Se presume que la infor</w:t>
      </w:r>
      <w:r>
        <w:rPr>
          <w:rFonts w:ascii="Palatino Linotype" w:eastAsia="Times New Roman" w:hAnsi="Palatino Linotype" w:cs="Times New Roman"/>
          <w:i/>
          <w:lang w:eastAsia="es-ES"/>
        </w:rPr>
        <w:t>mación debe existir si se refiere a las facultades, competencias y funciones que los ordenamientos jurídicos aplicables otorgan a los sujetos obligados.</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En los casos en que ciertas facultades, competencias o funciones no se hayan ejercido, se debe motivar</w:t>
      </w:r>
      <w:r>
        <w:rPr>
          <w:rFonts w:ascii="Palatino Linotype" w:eastAsia="Times New Roman" w:hAnsi="Palatino Linotype" w:cs="Times New Roman"/>
          <w:i/>
          <w:lang w:eastAsia="es-ES"/>
        </w:rPr>
        <w:t xml:space="preserve"> la respuesta en función de las causas que motiven tal circunstancia.</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w:t>
      </w:r>
      <w:r>
        <w:rPr>
          <w:rFonts w:ascii="Palatino Linotype" w:eastAsia="Times New Roman" w:hAnsi="Palatino Linotype" w:cs="Times New Roman"/>
          <w:b/>
          <w:i/>
          <w:u w:val="single"/>
          <w:lang w:eastAsia="es-ES"/>
        </w:rPr>
        <w:t>uerdo de inexistencia, debidamente fundado y motivado, en el que detalle las razones del por qué no obra en sus archivos</w:t>
      </w:r>
      <w:r>
        <w:rPr>
          <w:rFonts w:ascii="Palatino Linotype" w:eastAsia="Times New Roman" w:hAnsi="Palatino Linotype" w:cs="Times New Roman"/>
          <w:i/>
          <w:lang w:eastAsia="es-ES"/>
        </w:rPr>
        <w:t>.</w:t>
      </w:r>
    </w:p>
    <w:p w:rsidR="00075BD1" w:rsidRDefault="00075BD1">
      <w:pPr>
        <w:spacing w:after="0" w:line="360" w:lineRule="auto"/>
        <w:jc w:val="both"/>
        <w:rPr>
          <w:rFonts w:ascii="Palatino Linotype" w:eastAsia="Times New Roman" w:hAnsi="Palatino Linotype" w:cs="Times New Roman"/>
          <w:sz w:val="24"/>
          <w:szCs w:val="24"/>
          <w:lang w:eastAsia="es-ES"/>
        </w:rPr>
      </w:pPr>
    </w:p>
    <w:p w:rsidR="00075BD1" w:rsidRDefault="00956E4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sin embargo,</w:t>
      </w:r>
      <w:r>
        <w:rPr>
          <w:rFonts w:ascii="Palatino Linotype" w:eastAsia="Times New Roman" w:hAnsi="Palatino Linotype" w:cs="Times New Roman"/>
          <w:sz w:val="24"/>
          <w:szCs w:val="24"/>
          <w:lang w:eastAsia="es-ES"/>
        </w:rPr>
        <w:t xml:space="preserve"> debido a que éste no se cuenta con el documento requerido, se actualiza la hipótesis prevista en el tercer párrafo del artículo citado. De ser el caso, es necesario hacer referencia a los criterios orientadores </w:t>
      </w:r>
      <w:r>
        <w:rPr>
          <w:rFonts w:ascii="Palatino Linotype" w:eastAsia="Times New Roman" w:hAnsi="Palatino Linotype" w:cs="Times New Roman"/>
          <w:sz w:val="24"/>
          <w:szCs w:val="24"/>
          <w:lang w:eastAsia="es-ES"/>
        </w:rPr>
        <w:lastRenderedPageBreak/>
        <w:t>aprobados por el Pleno de este Instituto, qu</w:t>
      </w:r>
      <w:r>
        <w:rPr>
          <w:rFonts w:ascii="Palatino Linotype" w:eastAsia="Times New Roman" w:hAnsi="Palatino Linotype" w:cs="Times New Roman"/>
          <w:sz w:val="24"/>
          <w:szCs w:val="24"/>
          <w:lang w:eastAsia="es-ES"/>
        </w:rPr>
        <w:t>e establecen el criterio de inexistencia y en qué circunstancia debe emitirse la declaratoria de la misma:</w:t>
      </w:r>
    </w:p>
    <w:p w:rsidR="00075BD1" w:rsidRDefault="00075BD1">
      <w:pPr>
        <w:spacing w:after="0" w:line="240" w:lineRule="auto"/>
        <w:ind w:left="567" w:right="567"/>
        <w:jc w:val="both"/>
        <w:rPr>
          <w:rFonts w:ascii="Palatino Linotype" w:eastAsia="Times New Roman" w:hAnsi="Palatino Linotype" w:cs="Times New Roman"/>
          <w:lang w:eastAsia="es-ES"/>
        </w:rPr>
      </w:pPr>
    </w:p>
    <w:p w:rsidR="00075BD1" w:rsidRDefault="00956E41">
      <w:pPr>
        <w:spacing w:after="0" w:line="240" w:lineRule="auto"/>
        <w:ind w:left="567" w:right="567"/>
        <w:jc w:val="center"/>
        <w:rPr>
          <w:rFonts w:ascii="Palatino Linotype" w:hAnsi="Palatino Linotype" w:cs="Arial"/>
          <w:b/>
          <w:i/>
          <w:color w:val="000000"/>
          <w:lang w:eastAsia="es-ES"/>
        </w:rPr>
      </w:pPr>
      <w:r>
        <w:rPr>
          <w:rFonts w:ascii="Palatino Linotype" w:hAnsi="Palatino Linotype" w:cs="Arial"/>
          <w:b/>
          <w:i/>
          <w:color w:val="000000"/>
          <w:lang w:eastAsia="es-ES"/>
        </w:rPr>
        <w:t>CRITERIO 0003-11</w:t>
      </w:r>
    </w:p>
    <w:p w:rsidR="00075BD1" w:rsidRDefault="00075BD1">
      <w:pPr>
        <w:spacing w:after="0" w:line="240" w:lineRule="auto"/>
        <w:ind w:left="567" w:right="567"/>
        <w:jc w:val="both"/>
        <w:rPr>
          <w:rFonts w:ascii="Palatino Linotype" w:hAnsi="Palatino Linotype" w:cs="Arial"/>
          <w:b/>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b/>
          <w:i/>
          <w:color w:val="000000"/>
          <w:lang w:eastAsia="es-ES"/>
        </w:rPr>
        <w:t>INEXISTENCIA, CONCEPTO DE, EN MATERIA DE TRANSPARENCIA</w:t>
      </w:r>
      <w:r>
        <w:rPr>
          <w:rFonts w:ascii="Palatino Linotype" w:hAnsi="Palatino Linotype" w:cs="Arial"/>
          <w:i/>
          <w:color w:val="000000"/>
          <w:lang w:eastAsia="es-ES"/>
        </w:rPr>
        <w:t xml:space="preserve">. La interpretación sistemática de los artículos 29 y 30, fracción VIII, de </w:t>
      </w:r>
      <w:r>
        <w:rPr>
          <w:rFonts w:ascii="Palatino Linotype" w:hAnsi="Palatino Linotype" w:cs="Arial"/>
          <w:i/>
          <w:color w:val="000000"/>
          <w:lang w:eastAsia="es-ES"/>
        </w:rPr>
        <w:t>la Ley de Transparencia y Acceso a la Información Pública del Estado de México y Municipios, permite concluir que la inexistencia de la información en el derecho de acceso a la información pública conlleva necesariamente a los siguientes supuestos:</w:t>
      </w:r>
    </w:p>
    <w:p w:rsidR="00075BD1" w:rsidRDefault="00075BD1">
      <w:pPr>
        <w:spacing w:after="0" w:line="240" w:lineRule="auto"/>
        <w:ind w:left="567" w:right="567"/>
        <w:jc w:val="both"/>
        <w:rPr>
          <w:rFonts w:ascii="Palatino Linotype" w:hAnsi="Palatino Linotype" w:cs="Arial"/>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 xml:space="preserve">a) La </w:t>
      </w:r>
      <w:r>
        <w:rPr>
          <w:rFonts w:ascii="Palatino Linotype" w:hAnsi="Palatino Linotype" w:cs="Arial"/>
          <w:i/>
          <w:color w:val="000000"/>
          <w:lang w:eastAsia="es-ES"/>
        </w:rPr>
        <w:t>existencia previa de la documentación y la falta posterior de la misma en los archivos del Sujeto Obligado, esto es, la información se generó, poseyó o administró –cuestión de hecho– en el marco de las atribuciones conferidas al Sujeto Obligado, pero no la</w:t>
      </w:r>
      <w:r>
        <w:rPr>
          <w:rFonts w:ascii="Palatino Linotype" w:hAnsi="Palatino Linotype" w:cs="Arial"/>
          <w:i/>
          <w:color w:val="000000"/>
          <w:lang w:eastAsia="es-ES"/>
        </w:rPr>
        <w:t xml:space="preserve"> conserva por diversas razones (destrucción física, desaparición física¸ sustracción ilícita, baja documental, etcétera).</w:t>
      </w: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b) En los casos en que por las atribuciones conferidas al Sujeto Obligado éste debió generar, administrar o poseer la información, per</w:t>
      </w:r>
      <w:r>
        <w:rPr>
          <w:rFonts w:ascii="Palatino Linotype" w:hAnsi="Palatino Linotype" w:cs="Arial"/>
          <w:i/>
          <w:color w:val="000000"/>
          <w:lang w:eastAsia="es-ES"/>
        </w:rPr>
        <w:t>o en incumplimiento a la normatividad respectiva no llevó a cabo ninguna de esas acciones.</w:t>
      </w:r>
    </w:p>
    <w:p w:rsidR="00075BD1" w:rsidRDefault="00075BD1">
      <w:pPr>
        <w:spacing w:after="0" w:line="240" w:lineRule="auto"/>
        <w:ind w:left="567" w:right="567"/>
        <w:jc w:val="both"/>
        <w:rPr>
          <w:rFonts w:ascii="Palatino Linotype" w:hAnsi="Palatino Linotype" w:cs="Arial"/>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 xml:space="preserve">En ambos casos, el Sujeto Obligado deberá hacer del conocimiento del solicitante las razones que explican la inexistencia, mediante el dictamen debidamente fundado </w:t>
      </w:r>
      <w:r>
        <w:rPr>
          <w:rFonts w:ascii="Palatino Linotype" w:hAnsi="Palatino Linotype" w:cs="Arial"/>
          <w:i/>
          <w:color w:val="000000"/>
          <w:lang w:eastAsia="es-ES"/>
        </w:rPr>
        <w:t>y motivado emitido por el Comité de Información y con las formalidades legales exigidas por la Ley de Transparencia.</w:t>
      </w:r>
    </w:p>
    <w:p w:rsidR="00075BD1" w:rsidRDefault="00075BD1">
      <w:pPr>
        <w:spacing w:after="0" w:line="240" w:lineRule="auto"/>
        <w:ind w:left="567" w:right="567"/>
        <w:jc w:val="both"/>
        <w:rPr>
          <w:rFonts w:ascii="Palatino Linotype" w:hAnsi="Palatino Linotype" w:cs="Arial"/>
          <w:i/>
          <w:color w:val="000000"/>
          <w:lang w:eastAsia="es-ES"/>
        </w:rPr>
      </w:pPr>
    </w:p>
    <w:p w:rsidR="00075BD1" w:rsidRDefault="00956E41">
      <w:pPr>
        <w:spacing w:after="0" w:line="240" w:lineRule="auto"/>
        <w:ind w:left="567" w:right="567"/>
        <w:jc w:val="center"/>
        <w:rPr>
          <w:rFonts w:ascii="Palatino Linotype" w:hAnsi="Palatino Linotype" w:cs="Arial"/>
          <w:b/>
          <w:i/>
          <w:color w:val="000000"/>
          <w:lang w:eastAsia="es-ES"/>
        </w:rPr>
      </w:pPr>
      <w:r>
        <w:rPr>
          <w:rFonts w:ascii="Palatino Linotype" w:hAnsi="Palatino Linotype" w:cs="Arial"/>
          <w:b/>
          <w:i/>
          <w:color w:val="000000"/>
          <w:lang w:eastAsia="es-ES"/>
        </w:rPr>
        <w:t>CRITERIO 0004-11</w:t>
      </w:r>
    </w:p>
    <w:p w:rsidR="00075BD1" w:rsidRDefault="00075BD1">
      <w:pPr>
        <w:spacing w:after="0" w:line="240" w:lineRule="auto"/>
        <w:ind w:left="567" w:right="567"/>
        <w:jc w:val="both"/>
        <w:rPr>
          <w:rFonts w:ascii="Palatino Linotype" w:hAnsi="Palatino Linotype" w:cs="Arial"/>
          <w:b/>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b/>
          <w:i/>
          <w:color w:val="000000"/>
          <w:lang w:eastAsia="es-ES"/>
        </w:rPr>
        <w:t>INEXISTENCIA. DECLARATORIA DE LA. ALCANCES Y PROCEDIMIENTOS</w:t>
      </w:r>
      <w:r>
        <w:rPr>
          <w:rFonts w:ascii="Palatino Linotype" w:hAnsi="Palatino Linotype" w:cs="Arial"/>
          <w:i/>
          <w:color w:val="000000"/>
          <w:lang w:eastAsia="es-ES"/>
        </w:rPr>
        <w:t>. De la interpretación de los artículos 29 y 30, fracción VII</w:t>
      </w:r>
      <w:r>
        <w:rPr>
          <w:rFonts w:ascii="Palatino Linotype" w:hAnsi="Palatino Linotype" w:cs="Arial"/>
          <w:i/>
          <w:color w:val="000000"/>
          <w:lang w:eastAsia="es-ES"/>
        </w:rPr>
        <w:t>I, de la Ley de Transparencia y Acceso a la Información Pública del Estado de México y Municipios, se concluye que cuando el Titular de la Unidad de Información no localice la documentación solicitada, a pesar de haber sido generada, poseída o administrada</w:t>
      </w:r>
      <w:r>
        <w:rPr>
          <w:rFonts w:ascii="Palatino Linotype" w:hAnsi="Palatino Linotype" w:cs="Arial"/>
          <w:i/>
          <w:color w:val="000000"/>
          <w:lang w:eastAsia="es-ES"/>
        </w:rPr>
        <w:t xml:space="preserve"> por el Sujeto Obligado, turnará la solicitud al Comité de Información el cual es el único competente para conocer y deliberar mediante resolución el dictamen de declaratoria de inexistencia, la cual tiene como propósito que el particular tenga la certeza </w:t>
      </w:r>
      <w:r>
        <w:rPr>
          <w:rFonts w:ascii="Palatino Linotype" w:hAnsi="Palatino Linotype" w:cs="Arial"/>
          <w:i/>
          <w:color w:val="000000"/>
          <w:lang w:eastAsia="es-ES"/>
        </w:rPr>
        <w:t xml:space="preserve">jurídica de que el Sujeto Obligado realizó una búsqueda exhaustiva y minuciosa de la información en los archivos a cargo. En consecuencia, es deber </w:t>
      </w:r>
      <w:r>
        <w:rPr>
          <w:rFonts w:ascii="Palatino Linotype" w:hAnsi="Palatino Linotype" w:cs="Arial"/>
          <w:i/>
          <w:color w:val="000000"/>
          <w:lang w:eastAsia="es-ES"/>
        </w:rPr>
        <w:lastRenderedPageBreak/>
        <w:t>del Comité de Información instruir una búsqueda exhaustiva a todas y cada una de las áreas que integran orgá</w:t>
      </w:r>
      <w:r>
        <w:rPr>
          <w:rFonts w:ascii="Palatino Linotype" w:hAnsi="Palatino Linotype" w:cs="Arial"/>
          <w:i/>
          <w:color w:val="000000"/>
          <w:lang w:eastAsia="es-ES"/>
        </w:rPr>
        <w:t>nica o funcionalmente al Sujeto Obligado, para localizar los documentos que contengan la información materia de una solicitud, así como la de supervisar que esa búsqueda se lleve a cabo en todas y cada una de las áreas mencionadas. Dicha búsqueda exhaustiv</w:t>
      </w:r>
      <w:r>
        <w:rPr>
          <w:rFonts w:ascii="Palatino Linotype" w:hAnsi="Palatino Linotype" w:cs="Arial"/>
          <w:i/>
          <w:color w:val="000000"/>
          <w:lang w:eastAsia="es-ES"/>
        </w:rPr>
        <w:t xml:space="preserve">a implicará que el Comité acuerde las medidas pertinentes para la debida localización de la información requerida dentro de la estructura del Sujeto Obligado y, en general, el de adoptar cualquier otra previsión que considere conducente para tales efectos </w:t>
      </w:r>
      <w:r>
        <w:rPr>
          <w:rFonts w:ascii="Palatino Linotype" w:hAnsi="Palatino Linotype" w:cs="Arial"/>
          <w:i/>
          <w:color w:val="000000"/>
          <w:lang w:eastAsia="es-ES"/>
        </w:rPr>
        <w:t>y velar por la certeza en el derecho de acceso a la información.</w:t>
      </w:r>
    </w:p>
    <w:p w:rsidR="00075BD1" w:rsidRDefault="00075BD1">
      <w:pPr>
        <w:spacing w:after="0" w:line="240" w:lineRule="auto"/>
        <w:ind w:left="567" w:right="567"/>
        <w:jc w:val="both"/>
        <w:rPr>
          <w:rFonts w:ascii="Palatino Linotype" w:hAnsi="Palatino Linotype" w:cs="Arial"/>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Bajo el entendido de que dicha búsqueda exhaustiva permitirá dos determinaciones:</w:t>
      </w:r>
    </w:p>
    <w:p w:rsidR="00075BD1" w:rsidRDefault="00075BD1">
      <w:pPr>
        <w:spacing w:after="0" w:line="240" w:lineRule="auto"/>
        <w:ind w:left="567" w:right="567"/>
        <w:jc w:val="both"/>
        <w:rPr>
          <w:rFonts w:ascii="Palatino Linotype" w:hAnsi="Palatino Linotype" w:cs="Arial"/>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1ª) Que se localice la documentación que contenga la información solicitada y de ser así la información pue</w:t>
      </w:r>
      <w:r>
        <w:rPr>
          <w:rFonts w:ascii="Palatino Linotype" w:hAnsi="Palatino Linotype" w:cs="Arial"/>
          <w:i/>
          <w:color w:val="000000"/>
          <w:lang w:eastAsia="es-ES"/>
        </w:rPr>
        <w:t>da entregarse al solicitante en la forma en que se encuentra disponible, o</w:t>
      </w: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 xml:space="preserve">2ª) Que no se haya encontrado documento alguno que contenga la información requerida, por lo </w:t>
      </w:r>
      <w:proofErr w:type="gramStart"/>
      <w:r>
        <w:rPr>
          <w:rFonts w:ascii="Palatino Linotype" w:hAnsi="Palatino Linotype" w:cs="Arial"/>
          <w:i/>
          <w:color w:val="000000"/>
          <w:lang w:eastAsia="es-ES"/>
        </w:rPr>
        <w:t>que</w:t>
      </w:r>
      <w:proofErr w:type="gramEnd"/>
      <w:r>
        <w:rPr>
          <w:rFonts w:ascii="Palatino Linotype" w:hAnsi="Palatino Linotype" w:cs="Arial"/>
          <w:i/>
          <w:color w:val="000000"/>
          <w:lang w:eastAsia="es-ES"/>
        </w:rPr>
        <w:t xml:space="preserve"> agotadas las medidas necesarias de búsqueda de la información y de no encontrarla, e</w:t>
      </w:r>
      <w:r>
        <w:rPr>
          <w:rFonts w:ascii="Palatino Linotype" w:hAnsi="Palatino Linotype" w:cs="Arial"/>
          <w:i/>
          <w:color w:val="000000"/>
          <w:lang w:eastAsia="es-ES"/>
        </w:rPr>
        <w:t>l Comité de Información deba emitir el dictamen de declaratoria de inexistencia y notificarlo al interesado.</w:t>
      </w:r>
    </w:p>
    <w:p w:rsidR="00075BD1" w:rsidRDefault="00075BD1">
      <w:pPr>
        <w:spacing w:after="0" w:line="240" w:lineRule="auto"/>
        <w:ind w:left="567" w:right="567"/>
        <w:jc w:val="both"/>
        <w:rPr>
          <w:rFonts w:ascii="Palatino Linotype" w:hAnsi="Palatino Linotype" w:cs="Arial"/>
          <w:i/>
          <w:color w:val="000000"/>
          <w:lang w:eastAsia="es-ES"/>
        </w:rPr>
      </w:pPr>
    </w:p>
    <w:p w:rsidR="00075BD1" w:rsidRDefault="00956E41">
      <w:pPr>
        <w:spacing w:after="0" w:line="240" w:lineRule="auto"/>
        <w:ind w:left="567" w:right="567"/>
        <w:jc w:val="both"/>
        <w:rPr>
          <w:rFonts w:ascii="Palatino Linotype" w:hAnsi="Palatino Linotype" w:cs="Arial"/>
          <w:i/>
          <w:color w:val="000000"/>
          <w:lang w:eastAsia="es-ES"/>
        </w:rPr>
      </w:pPr>
      <w:r>
        <w:rPr>
          <w:rFonts w:ascii="Palatino Linotype" w:hAnsi="Palatino Linotype" w:cs="Arial"/>
          <w:i/>
          <w:color w:val="000000"/>
          <w:lang w:eastAsia="es-ES"/>
        </w:rPr>
        <w:t>Aunado a lo anterior, en el dictamen de declaratoria de inexistencia el Comité de Información deberá motivar o precisar las razones por las que se</w:t>
      </w:r>
      <w:r>
        <w:rPr>
          <w:rFonts w:ascii="Palatino Linotype" w:hAnsi="Palatino Linotype" w:cs="Arial"/>
          <w:i/>
          <w:color w:val="000000"/>
          <w:lang w:eastAsia="es-ES"/>
        </w:rPr>
        <w:t xml:space="preserve"> buscó la información, las áreas en las que se instruyó la búsqueda, las respuestas otorgadas por los Servidores Públicos Habilitados y en general, todas aquéllas circunstancias que se tomaron en cuenta para llegar a determinar que la información requerida</w:t>
      </w:r>
      <w:r>
        <w:rPr>
          <w:rFonts w:ascii="Palatino Linotype" w:hAnsi="Palatino Linotype" w:cs="Arial"/>
          <w:i/>
          <w:color w:val="000000"/>
          <w:lang w:eastAsia="es-ES"/>
        </w:rPr>
        <w:t xml:space="preserve"> no obra en los archivos a cargo.</w:t>
      </w:r>
    </w:p>
    <w:p w:rsidR="00075BD1" w:rsidRDefault="00075BD1">
      <w:pPr>
        <w:spacing w:after="0" w:line="360" w:lineRule="auto"/>
        <w:ind w:right="567"/>
        <w:jc w:val="both"/>
        <w:rPr>
          <w:rFonts w:ascii="Palatino Linotype" w:eastAsia="Times New Roman" w:hAnsi="Palatino Linotype" w:cs="Times New Roman"/>
          <w:lang w:eastAsia="es-ES"/>
        </w:rPr>
      </w:pPr>
    </w:p>
    <w:p w:rsidR="00075BD1" w:rsidRDefault="00956E41">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eastAsia="es-ES"/>
        </w:rPr>
        <w:t xml:space="preserve">En consecuencia, </w:t>
      </w:r>
      <w:r>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Pr>
          <w:rFonts w:ascii="Palatino Linotype" w:eastAsia="Times New Roman" w:hAnsi="Palatino Linotype" w:cs="Times New Roman"/>
          <w:b/>
          <w:sz w:val="24"/>
          <w:szCs w:val="24"/>
          <w:lang w:val="es-ES" w:eastAsia="es-ES"/>
        </w:rPr>
        <w:t>Recurrente</w:t>
      </w:r>
      <w:r>
        <w:rPr>
          <w:rFonts w:ascii="Palatino Linotype" w:eastAsia="Times New Roman" w:hAnsi="Palatino Linotype" w:cs="Times New Roman"/>
          <w:sz w:val="24"/>
          <w:szCs w:val="24"/>
          <w:lang w:val="es-ES" w:eastAsia="es-ES"/>
        </w:rPr>
        <w:t xml:space="preserve">. Dicho acuerdo deberá exponer las razones por las que se buscó la </w:t>
      </w:r>
      <w:r>
        <w:rPr>
          <w:rFonts w:ascii="Palatino Linotype" w:eastAsia="Times New Roman" w:hAnsi="Palatino Linotype" w:cs="Times New Roman"/>
          <w:sz w:val="24"/>
          <w:szCs w:val="24"/>
          <w:lang w:val="es-ES" w:eastAsia="es-ES"/>
        </w:rPr>
        <w:t xml:space="preserve">información, las áreas en las que se instruyó la búsqueda, los criterios y los métodos de búsqueda de la información utilizados, las respuestas otorgadas por los Servidores Públicos Habilitados y en general, todas aquéllas circunstancias de modo, tiempo y </w:t>
      </w:r>
      <w:r>
        <w:rPr>
          <w:rFonts w:ascii="Palatino Linotype" w:eastAsia="Times New Roman" w:hAnsi="Palatino Linotype" w:cs="Times New Roman"/>
          <w:sz w:val="24"/>
          <w:szCs w:val="24"/>
          <w:lang w:val="es-ES" w:eastAsia="es-ES"/>
        </w:rPr>
        <w:t xml:space="preserve">lugar que se tomaron en cuenta para llegar a determinar que no obra en sus archivos la información requerida. De este modo, el </w:t>
      </w:r>
      <w:r>
        <w:rPr>
          <w:rFonts w:ascii="Palatino Linotype" w:eastAsia="Times New Roman" w:hAnsi="Palatino Linotype" w:cs="Times New Roman"/>
          <w:sz w:val="24"/>
          <w:szCs w:val="24"/>
          <w:lang w:val="es-ES" w:eastAsia="es-ES"/>
        </w:rPr>
        <w:lastRenderedPageBreak/>
        <w:t>particular puede tener la certeza de que se hizo una búsqueda exhaustiva de la información solicitada y de que se le dio la adecu</w:t>
      </w:r>
      <w:r>
        <w:rPr>
          <w:rFonts w:ascii="Palatino Linotype" w:eastAsia="Times New Roman" w:hAnsi="Palatino Linotype" w:cs="Times New Roman"/>
          <w:sz w:val="24"/>
          <w:szCs w:val="24"/>
          <w:lang w:val="es-ES" w:eastAsia="es-ES"/>
        </w:rPr>
        <w:t>ada atención a su solicitud.</w:t>
      </w:r>
    </w:p>
    <w:p w:rsidR="00075BD1" w:rsidRDefault="00075BD1">
      <w:pPr>
        <w:spacing w:after="0" w:line="360" w:lineRule="auto"/>
        <w:jc w:val="both"/>
        <w:rPr>
          <w:rFonts w:ascii="Palatino Linotype" w:eastAsia="Times New Roman" w:hAnsi="Palatino Linotype" w:cs="Times New Roman"/>
          <w:sz w:val="24"/>
          <w:szCs w:val="24"/>
          <w:lang w:eastAsia="es-ES"/>
        </w:rPr>
      </w:pPr>
    </w:p>
    <w:p w:rsidR="00075BD1" w:rsidRDefault="00956E41">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La emisión del acuerdo de inexistencia </w:t>
      </w:r>
      <w:proofErr w:type="gramStart"/>
      <w:r>
        <w:rPr>
          <w:rFonts w:ascii="Palatino Linotype" w:eastAsia="Times New Roman" w:hAnsi="Palatino Linotype" w:cs="Times New Roman"/>
          <w:sz w:val="24"/>
          <w:szCs w:val="24"/>
          <w:lang w:val="es-ES" w:eastAsia="es-ES"/>
        </w:rPr>
        <w:t>que</w:t>
      </w:r>
      <w:proofErr w:type="gramEnd"/>
      <w:r>
        <w:rPr>
          <w:rFonts w:ascii="Palatino Linotype" w:eastAsia="Times New Roman" w:hAnsi="Palatino Linotype" w:cs="Times New Roman"/>
          <w:sz w:val="24"/>
          <w:szCs w:val="24"/>
          <w:lang w:val="es-ES" w:eastAsia="es-ES"/>
        </w:rPr>
        <w:t xml:space="preserve"> de manera fundada y motivada, sustente las razones por las cuales no se tiene la información para hacer entrega de ella es una facultad que le corresponde al Comité de Transparencia d</w:t>
      </w:r>
      <w:r>
        <w:rPr>
          <w:rFonts w:ascii="Palatino Linotype" w:eastAsia="Times New Roman" w:hAnsi="Palatino Linotype" w:cs="Times New Roman"/>
          <w:sz w:val="24"/>
          <w:szCs w:val="24"/>
          <w:lang w:val="es-ES" w:eastAsia="es-ES"/>
        </w:rPr>
        <w:t>el sujeto obligado correspondiente, de acuerdo a los artículos 47 y 49, fracciones II y XIII, de la Ley en estudio:</w:t>
      </w:r>
    </w:p>
    <w:p w:rsidR="00075BD1" w:rsidRDefault="00075BD1">
      <w:pPr>
        <w:spacing w:after="0" w:line="360" w:lineRule="auto"/>
        <w:ind w:right="567"/>
        <w:jc w:val="both"/>
        <w:rPr>
          <w:rFonts w:ascii="Palatino Linotype" w:eastAsia="Times New Roman" w:hAnsi="Palatino Linotype" w:cs="Times New Roman"/>
          <w:sz w:val="24"/>
          <w:szCs w:val="24"/>
          <w:lang w:val="es-ES"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Artículo 47.</w:t>
      </w:r>
      <w:r>
        <w:rPr>
          <w:rFonts w:ascii="Palatino Linotype" w:eastAsia="Times New Roman" w:hAnsi="Palatino Linotype" w:cs="Times New Roman"/>
          <w:i/>
          <w:lang w:eastAsia="es-ES"/>
        </w:rPr>
        <w:t xml:space="preserve"> El Comité de Transparencia será la autoridad máxima al interior del sujeto obligado en materia del derecho de acceso a la info</w:t>
      </w:r>
      <w:r>
        <w:rPr>
          <w:rFonts w:ascii="Palatino Linotype" w:eastAsia="Times New Roman" w:hAnsi="Palatino Linotype" w:cs="Times New Roman"/>
          <w:i/>
          <w:lang w:eastAsia="es-ES"/>
        </w:rPr>
        <w:t>rmación.</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 xml:space="preserve">El Comité de Transparencia adoptará sus resoluciones por mayoría de votos. En caso de empate, la o el Presidente tendrá voto de calidad. A sus sesiones podrán asistir como invitados aquellos que sus integrantes consideren necesarios, quienes </w:t>
      </w:r>
      <w:r>
        <w:rPr>
          <w:rFonts w:ascii="Palatino Linotype" w:eastAsia="Times New Roman" w:hAnsi="Palatino Linotype" w:cs="Times New Roman"/>
          <w:i/>
          <w:lang w:eastAsia="es-ES"/>
        </w:rPr>
        <w:t xml:space="preserve">tendrán </w:t>
      </w:r>
      <w:proofErr w:type="gramStart"/>
      <w:r>
        <w:rPr>
          <w:rFonts w:ascii="Palatino Linotype" w:eastAsia="Times New Roman" w:hAnsi="Palatino Linotype" w:cs="Times New Roman"/>
          <w:i/>
          <w:lang w:eastAsia="es-ES"/>
        </w:rPr>
        <w:t>voz</w:t>
      </w:r>
      <w:proofErr w:type="gramEnd"/>
      <w:r>
        <w:rPr>
          <w:rFonts w:ascii="Palatino Linotype" w:eastAsia="Times New Roman" w:hAnsi="Palatino Linotype" w:cs="Times New Roman"/>
          <w:i/>
          <w:lang w:eastAsia="es-ES"/>
        </w:rPr>
        <w:t xml:space="preserve"> pero no voto.</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El Comité se reunirá en sesión ordinaria o extraordinaria las veces que estime necesario. El tipo de sesión se precisará en la convocatoria emitida.</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Los integrantes del Comité de Transparencia tendrán acceso a la información par</w:t>
      </w:r>
      <w:r>
        <w:rPr>
          <w:rFonts w:ascii="Palatino Linotype" w:eastAsia="Times New Roman" w:hAnsi="Palatino Linotype" w:cs="Times New Roman"/>
          <w:i/>
          <w:lang w:eastAsia="es-ES"/>
        </w:rPr>
        <w:t>a determinar su clasificación, conforme a la normatividad aplicable previamente establecida por los sujetos obligados para el resguardo o salvaguarda de la información.</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En las sesiones y trabajos del Comité, podrán participar como invitados permanentes, l</w:t>
      </w:r>
      <w:r>
        <w:rPr>
          <w:rFonts w:ascii="Palatino Linotype" w:eastAsia="Times New Roman" w:hAnsi="Palatino Linotype" w:cs="Times New Roman"/>
          <w:i/>
          <w:lang w:eastAsia="es-ES"/>
        </w:rPr>
        <w:t>os representantes de las áreas que decida el Comité, y contará con derecho de voz, pero no voto.</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Los titulares de las unidades administrativas que propongan la reserva, confidencialidad o declaren la inexistencia de información, acudirán a las sesiones de</w:t>
      </w:r>
      <w:r>
        <w:rPr>
          <w:rFonts w:ascii="Palatino Linotype" w:eastAsia="Times New Roman" w:hAnsi="Palatino Linotype" w:cs="Times New Roman"/>
          <w:i/>
          <w:lang w:eastAsia="es-ES"/>
        </w:rPr>
        <w:t xml:space="preserve"> dicho Comité donde se discuta la propuesta correspondiente.”</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lastRenderedPageBreak/>
        <w:t>“</w:t>
      </w:r>
      <w:r>
        <w:rPr>
          <w:rFonts w:ascii="Palatino Linotype" w:eastAsia="Times New Roman" w:hAnsi="Palatino Linotype" w:cs="Times New Roman"/>
          <w:b/>
          <w:i/>
          <w:lang w:eastAsia="es-ES"/>
        </w:rPr>
        <w:t>Artículo 49.</w:t>
      </w:r>
      <w:r>
        <w:rPr>
          <w:rFonts w:ascii="Palatino Linotype" w:eastAsia="Times New Roman" w:hAnsi="Palatino Linotype" w:cs="Times New Roman"/>
          <w:i/>
          <w:lang w:eastAsia="es-ES"/>
        </w:rPr>
        <w:t xml:space="preserve"> Los Comités de Transparencia tendrán las siguientes atribuciones:</w:t>
      </w: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 xml:space="preserve">II. Confirmar, modificar o revocar las determinaciones </w:t>
      </w:r>
      <w:proofErr w:type="gramStart"/>
      <w:r>
        <w:rPr>
          <w:rFonts w:ascii="Palatino Linotype" w:eastAsia="Times New Roman" w:hAnsi="Palatino Linotype" w:cs="Times New Roman"/>
          <w:i/>
          <w:lang w:eastAsia="es-ES"/>
        </w:rPr>
        <w:t>que</w:t>
      </w:r>
      <w:proofErr w:type="gramEnd"/>
      <w:r>
        <w:rPr>
          <w:rFonts w:ascii="Palatino Linotype" w:eastAsia="Times New Roman" w:hAnsi="Palatino Linotype" w:cs="Times New Roman"/>
          <w:i/>
          <w:lang w:eastAsia="es-ES"/>
        </w:rPr>
        <w:t xml:space="preserve"> en materia de ampliación del plazo de respuesta, c</w:t>
      </w:r>
      <w:r>
        <w:rPr>
          <w:rFonts w:ascii="Palatino Linotype" w:eastAsia="Times New Roman" w:hAnsi="Palatino Linotype" w:cs="Times New Roman"/>
          <w:i/>
          <w:lang w:eastAsia="es-ES"/>
        </w:rPr>
        <w:t>lasificación de la información y declaración de inexistencia o de incompetencia realicen los titulares de las áreas de los sujetos obligados;</w:t>
      </w: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rsidR="00075BD1" w:rsidRDefault="00956E41">
      <w:pPr>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lang w:eastAsia="es-ES"/>
        </w:rPr>
        <w:t>XIII. Dictaminar las declaratorias de inexistencia de la información que les remitan las unidades administrativa</w:t>
      </w:r>
      <w:r>
        <w:rPr>
          <w:rFonts w:ascii="Palatino Linotype" w:eastAsia="Times New Roman" w:hAnsi="Palatino Linotype" w:cs="Times New Roman"/>
          <w:i/>
          <w:lang w:eastAsia="es-ES"/>
        </w:rPr>
        <w:t>s y resolver en consecuencia;</w:t>
      </w:r>
    </w:p>
    <w:p w:rsidR="00075BD1" w:rsidRDefault="00075BD1">
      <w:pPr>
        <w:spacing w:after="0" w:line="360" w:lineRule="auto"/>
        <w:jc w:val="both"/>
        <w:rPr>
          <w:rFonts w:ascii="Palatino Linotype" w:eastAsia="Times New Roman" w:hAnsi="Palatino Linotype" w:cs="Times New Roman"/>
          <w:i/>
          <w:sz w:val="24"/>
          <w:szCs w:val="24"/>
          <w:lang w:eastAsia="es-ES"/>
        </w:rPr>
      </w:pPr>
    </w:p>
    <w:p w:rsidR="00075BD1" w:rsidRDefault="00956E41">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075BD1" w:rsidRDefault="00075BD1">
      <w:pPr>
        <w:spacing w:after="0" w:line="360" w:lineRule="auto"/>
        <w:jc w:val="both"/>
        <w:rPr>
          <w:rFonts w:ascii="Palatino Linotype" w:eastAsia="Times New Roman" w:hAnsi="Palatino Linotype" w:cs="Times New Roman"/>
          <w:i/>
          <w:sz w:val="24"/>
          <w:szCs w:val="24"/>
          <w:lang w:val="es-ES"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Artículo 169.</w:t>
      </w:r>
      <w:r>
        <w:rPr>
          <w:rFonts w:ascii="Palatino Linotype" w:eastAsia="Times New Roman" w:hAnsi="Palatino Linotype" w:cs="Times New Roman"/>
          <w:i/>
          <w:lang w:eastAsia="es-ES"/>
        </w:rPr>
        <w:t xml:space="preserve"> Cuando la información no se encuentre en los archivos del sujeto obligado, el Comité de Transparencia:</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I. Analizará el caso y tomará las medidas necesarias para localizar la información;</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II. Expedirá una resolución que confirme la inexistencia del docum</w:t>
      </w:r>
      <w:r>
        <w:rPr>
          <w:rFonts w:ascii="Palatino Linotype" w:eastAsia="Times New Roman" w:hAnsi="Palatino Linotype" w:cs="Times New Roman"/>
          <w:i/>
          <w:lang w:eastAsia="es-ES"/>
        </w:rPr>
        <w:t>ento;</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III. Ordenará, siempre que sea materialmente posible, que se genere o se reponga la información en caso de que ésta tuviera que existir en la medida que deriva del ejercicio de sus facultades, competencias o funciones, o que previa acreditación de l</w:t>
      </w:r>
      <w:r>
        <w:rPr>
          <w:rFonts w:ascii="Palatino Linotype" w:eastAsia="Times New Roman" w:hAnsi="Palatino Linotype" w:cs="Times New Roman"/>
          <w:i/>
          <w:lang w:eastAsia="es-ES"/>
        </w:rPr>
        <w:t>a imposibilidad de su generación, exponga de forma fundada y motivada, las razones por las cuales en el caso particular no ejerció dichas facultades, competencias o funciones, lo cual notificará al solicitante a través de la Unidad de Transparencia; y</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IV.</w:t>
      </w:r>
      <w:r>
        <w:rPr>
          <w:rFonts w:ascii="Palatino Linotype" w:eastAsia="Times New Roman" w:hAnsi="Palatino Linotype" w:cs="Times New Roman"/>
          <w:i/>
          <w:lang w:eastAsia="es-ES"/>
        </w:rPr>
        <w:t xml:space="preserve"> Notificará al órgano interno de control o equivalente del sujeto obligado quien, en su caso, deberá iniciar el procedimiento de responsabilidad administrativa que corresponda.</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La Unidad de Transparencia deberá notificarlo al solicitante por escrito, en u</w:t>
      </w:r>
      <w:r>
        <w:rPr>
          <w:rFonts w:ascii="Palatino Linotype" w:eastAsia="Times New Roman" w:hAnsi="Palatino Linotype" w:cs="Times New Roman"/>
          <w:i/>
          <w:lang w:eastAsia="es-ES"/>
        </w:rPr>
        <w:t>n plazo que no exceda de quince días hábiles contados a partir del día siguiente a la presentación de la solicitud.</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Este plazo podrá ampliarse hasta por otros siete días hábiles, siempre que existan razones para ello, debiendo notificarse por escrito al s</w:t>
      </w:r>
      <w:r>
        <w:rPr>
          <w:rFonts w:ascii="Palatino Linotype" w:eastAsia="Times New Roman" w:hAnsi="Palatino Linotype" w:cs="Times New Roman"/>
          <w:i/>
          <w:lang w:eastAsia="es-ES"/>
        </w:rPr>
        <w:t>olicitante.</w:t>
      </w:r>
    </w:p>
    <w:p w:rsidR="00075BD1" w:rsidRDefault="00075BD1">
      <w:pPr>
        <w:spacing w:after="0" w:line="240" w:lineRule="auto"/>
        <w:ind w:left="567" w:right="567"/>
        <w:jc w:val="both"/>
        <w:rPr>
          <w:rFonts w:ascii="Palatino Linotype" w:eastAsia="Times New Roman" w:hAnsi="Palatino Linotype" w:cs="Times New Roman"/>
          <w:i/>
          <w:lang w:eastAsia="es-ES"/>
        </w:rPr>
      </w:pPr>
    </w:p>
    <w:p w:rsidR="00075BD1" w:rsidRDefault="00956E41">
      <w:pPr>
        <w:spacing w:after="0" w:line="240" w:lineRule="auto"/>
        <w:ind w:left="567" w:right="567"/>
        <w:jc w:val="both"/>
        <w:rPr>
          <w:rFonts w:ascii="Palatino Linotype" w:hAnsi="Palatino Linotype"/>
          <w:sz w:val="24"/>
          <w:szCs w:val="24"/>
        </w:rPr>
      </w:pPr>
      <w:r>
        <w:rPr>
          <w:rFonts w:ascii="Palatino Linotype" w:hAnsi="Palatino Linotype"/>
          <w:b/>
          <w:i/>
        </w:rPr>
        <w:t>Artículo 170.</w:t>
      </w:r>
      <w:r>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w:t>
      </w:r>
      <w:r>
        <w:rPr>
          <w:rFonts w:ascii="Palatino Linotype" w:hAnsi="Palatino Linotype"/>
          <w:i/>
        </w:rPr>
        <w:t>, además de señalar las circunstancias de tiempo, modo y lugar que generaron la existencia en cuestión y señalará al servidor público responsable de contar con la misma.</w:t>
      </w:r>
    </w:p>
    <w:p w:rsidR="00075BD1" w:rsidRDefault="00075BD1">
      <w:pPr>
        <w:pStyle w:val="Sinespaciado"/>
        <w:spacing w:line="360" w:lineRule="auto"/>
        <w:jc w:val="both"/>
        <w:rPr>
          <w:rFonts w:ascii="Palatino Linotype" w:hAnsi="Palatino Linotype"/>
        </w:rPr>
      </w:pPr>
    </w:p>
    <w:p w:rsidR="00075BD1" w:rsidRDefault="00956E41">
      <w:pPr>
        <w:tabs>
          <w:tab w:val="left" w:pos="2130"/>
        </w:tabs>
        <w:spacing w:after="0" w:line="360" w:lineRule="auto"/>
        <w:jc w:val="both"/>
        <w:rPr>
          <w:rFonts w:ascii="Palatino Linotype" w:hAnsi="Palatino Linotype" w:cs="Tahoma"/>
          <w:bCs/>
          <w:sz w:val="24"/>
        </w:rPr>
      </w:pPr>
      <w:r>
        <w:rPr>
          <w:rFonts w:ascii="Palatino Linotype" w:hAnsi="Palatino Linotype" w:cs="Tahoma"/>
          <w:bCs/>
          <w:sz w:val="24"/>
        </w:rPr>
        <w:t>Finalmente, la información requerida</w:t>
      </w:r>
      <w:r>
        <w:rPr>
          <w:rFonts w:ascii="Palatino Linotype" w:hAnsi="Palatino Linotype" w:cs="Tahoma"/>
          <w:b/>
          <w:bCs/>
          <w:sz w:val="24"/>
        </w:rPr>
        <w:t xml:space="preserve">, </w:t>
      </w:r>
      <w:r>
        <w:rPr>
          <w:rFonts w:ascii="Palatino Linotype" w:hAnsi="Palatino Linotype" w:cs="Tahoma"/>
          <w:bCs/>
          <w:sz w:val="24"/>
        </w:rPr>
        <w:t>podría contener datos personales confidenciales</w:t>
      </w:r>
      <w:r>
        <w:rPr>
          <w:rFonts w:ascii="Palatino Linotype" w:hAnsi="Palatino Linotype" w:cs="Tahoma"/>
          <w:bCs/>
          <w:sz w:val="24"/>
        </w:rPr>
        <w:t>; por lo que, en su caso, deberá entregar versión pública en la que se eliminen estos, junto con el acuerdo del Comité de Transparencia, en el que se funde y motive la eliminación de la información, de conformidad con lo establecido en los artículos 49, fr</w:t>
      </w:r>
      <w:r>
        <w:rPr>
          <w:rFonts w:ascii="Palatino Linotype" w:hAnsi="Palatino Linotype" w:cs="Tahoma"/>
          <w:bCs/>
          <w:sz w:val="24"/>
        </w:rPr>
        <w:t>acciones II y VIII, 128, 132, fracción I, 138, 143, fracción I y 149, de la Ley de Transparencia y Acceso a la Información Pública de Estado de México y Municipios, de conformidad con lo siguiente:</w:t>
      </w:r>
    </w:p>
    <w:p w:rsidR="00075BD1" w:rsidRDefault="00075BD1">
      <w:pPr>
        <w:spacing w:after="0" w:line="360" w:lineRule="auto"/>
        <w:contextualSpacing/>
        <w:jc w:val="both"/>
        <w:rPr>
          <w:rFonts w:ascii="Palatino Linotype" w:eastAsia="Palatino Linotype" w:hAnsi="Palatino Linotype" w:cs="Palatino Linotype"/>
          <w:sz w:val="24"/>
          <w:szCs w:val="24"/>
        </w:rPr>
      </w:pPr>
    </w:p>
    <w:p w:rsidR="00075BD1" w:rsidRDefault="00956E41">
      <w:pPr>
        <w:spacing w:after="0" w:line="360" w:lineRule="auto"/>
        <w:jc w:val="both"/>
        <w:rPr>
          <w:rFonts w:ascii="Palatino Linotype" w:hAnsi="Palatino Linotype" w:cs="Arial"/>
          <w:b/>
          <w:i/>
          <w:sz w:val="26"/>
          <w:szCs w:val="26"/>
          <w:u w:val="single"/>
        </w:rPr>
      </w:pPr>
      <w:r>
        <w:rPr>
          <w:rFonts w:ascii="Palatino Linotype" w:hAnsi="Palatino Linotype" w:cs="Arial"/>
          <w:b/>
          <w:i/>
          <w:sz w:val="26"/>
          <w:szCs w:val="26"/>
          <w:u w:val="single"/>
        </w:rPr>
        <w:t>DE LA VERSIÓN PÚBLICA.</w:t>
      </w: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la elaboración de la versión </w:t>
      </w:r>
      <w:r>
        <w:rPr>
          <w:rFonts w:ascii="Palatino Linotype" w:hAnsi="Palatino Linotype" w:cs="Arial"/>
          <w:sz w:val="24"/>
          <w:szCs w:val="24"/>
        </w:rPr>
        <w:t>pública se deberá considera lo dispuesto en los artículos 3 fracciones IX, XX, XXI y XLV, 91 y 132 fracciones II y III de la Ley de Transparencia y Acceso a la Información Pública del Estado de México y Municipios que establecen:</w:t>
      </w:r>
    </w:p>
    <w:p w:rsidR="00075BD1" w:rsidRDefault="00075BD1">
      <w:pPr>
        <w:spacing w:after="0" w:line="360" w:lineRule="auto"/>
        <w:jc w:val="both"/>
        <w:rPr>
          <w:rFonts w:ascii="Palatino Linotype" w:hAnsi="Palatino Linotype" w:cs="Arial"/>
          <w:sz w:val="24"/>
          <w:szCs w:val="24"/>
        </w:rPr>
      </w:pP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Artículo 3.</w:t>
      </w:r>
      <w:r>
        <w:rPr>
          <w:rFonts w:ascii="Palatino Linotype" w:hAnsi="Palatino Linotype" w:cs="Arial"/>
          <w:i/>
        </w:rPr>
        <w:t xml:space="preserve"> Para los efec</w:t>
      </w:r>
      <w:r>
        <w:rPr>
          <w:rFonts w:ascii="Palatino Linotype" w:hAnsi="Palatino Linotype" w:cs="Arial"/>
          <w:i/>
        </w:rPr>
        <w:t>tos de la presente Ley se entenderá por:</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La información concerniente a una persona, identificada o identificable según lo dispuesto por la Ley de Protección de Datos Personales del Estado de México; </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XX.</w:t>
      </w:r>
      <w:r>
        <w:rPr>
          <w:rFonts w:ascii="Palatino Linotype" w:hAnsi="Palatino Linotype" w:cs="Arial"/>
          <w:i/>
        </w:rPr>
        <w:t xml:space="preserve"> </w:t>
      </w:r>
      <w:r>
        <w:rPr>
          <w:rFonts w:ascii="Palatino Linotype" w:hAnsi="Palatino Linotype" w:cs="Arial"/>
          <w:b/>
          <w:i/>
        </w:rPr>
        <w:t>Información clasificada:</w:t>
      </w:r>
      <w:r>
        <w:rPr>
          <w:rFonts w:ascii="Palatino Linotype" w:hAnsi="Palatino Linotype" w:cs="Arial"/>
          <w:i/>
        </w:rPr>
        <w:t xml:space="preserve"> A</w:t>
      </w:r>
      <w:r>
        <w:rPr>
          <w:rFonts w:ascii="Palatino Linotype" w:hAnsi="Palatino Linotype" w:cs="Arial"/>
          <w:i/>
        </w:rPr>
        <w:t>quella considerada por la presente Ley como reservada o confidencial;</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lastRenderedPageBreak/>
        <w:t>XXI.</w:t>
      </w:r>
      <w:r>
        <w:rPr>
          <w:rFonts w:ascii="Palatino Linotype" w:hAnsi="Palatino Linotype" w:cs="Arial"/>
          <w:i/>
        </w:rPr>
        <w:t xml:space="preserve"> </w:t>
      </w:r>
      <w:r>
        <w:rPr>
          <w:rFonts w:ascii="Palatino Linotype" w:hAnsi="Palatino Linotype" w:cs="Arial"/>
          <w:b/>
          <w:i/>
        </w:rPr>
        <w:t>Información confidencial:</w:t>
      </w:r>
      <w:r>
        <w:rPr>
          <w:rFonts w:ascii="Palatino Linotype" w:hAnsi="Palatino Linotype" w:cs="Arial"/>
          <w:i/>
        </w:rPr>
        <w:t xml:space="preserve"> Se considera como información confidencial los secretos bancario, fiduciario, industrial, comercial, fiscal, bursátil y postal, cuya titularidad correspond</w:t>
      </w:r>
      <w:r>
        <w:rPr>
          <w:rFonts w:ascii="Palatino Linotype" w:hAnsi="Palatino Linotype" w:cs="Arial"/>
          <w:i/>
        </w:rPr>
        <w:t>a a particulares, sujetos de derecho internacional o a sujetos obligados cuando no involucren el ejercicio de recursos públicos;</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XLV.</w:t>
      </w:r>
      <w:r>
        <w:rPr>
          <w:rFonts w:ascii="Palatino Linotype" w:hAnsi="Palatino Linotype" w:cs="Arial"/>
          <w:i/>
        </w:rPr>
        <w:t xml:space="preserve"> </w:t>
      </w:r>
      <w:r>
        <w:rPr>
          <w:rFonts w:ascii="Palatino Linotype" w:hAnsi="Palatino Linotype" w:cs="Arial"/>
          <w:b/>
          <w:i/>
        </w:rPr>
        <w:t>Versión pública:</w:t>
      </w:r>
      <w:r>
        <w:rPr>
          <w:rFonts w:ascii="Palatino Linotype" w:hAnsi="Palatino Linotype" w:cs="Arial"/>
          <w:i/>
        </w:rPr>
        <w:t xml:space="preserve"> Documento en el que se elimine, suprime o borra la información clasificada como reservada o confidencia</w:t>
      </w:r>
      <w:r>
        <w:rPr>
          <w:rFonts w:ascii="Palatino Linotype" w:hAnsi="Palatino Linotype" w:cs="Arial"/>
          <w:i/>
        </w:rPr>
        <w:t>l para permitir su acceso.</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 xml:space="preserve">Artículo 91. </w:t>
      </w:r>
      <w:r>
        <w:rPr>
          <w:rFonts w:ascii="Palatino Linotype" w:hAnsi="Palatino Linotype" w:cs="Arial"/>
          <w:i/>
        </w:rPr>
        <w:t>El acceso a la información pública será restringido excepcionalmente, cuando ésta sea clasificada como reservada o confidencial.</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Artículo 132.</w:t>
      </w:r>
      <w:r>
        <w:rPr>
          <w:rFonts w:ascii="Palatino Linotype" w:hAnsi="Palatino Linotype" w:cs="Arial"/>
          <w:i/>
        </w:rPr>
        <w:t xml:space="preserve"> </w:t>
      </w:r>
      <w:r>
        <w:rPr>
          <w:rFonts w:ascii="Palatino Linotype" w:hAnsi="Palatino Linotype" w:cs="Arial"/>
          <w:i/>
          <w:u w:val="single"/>
        </w:rPr>
        <w:t>La clasificación de la información se llevará a cabo en el momento en</w:t>
      </w:r>
      <w:r>
        <w:rPr>
          <w:rFonts w:ascii="Palatino Linotype" w:hAnsi="Palatino Linotype" w:cs="Arial"/>
          <w:i/>
          <w:u w:val="single"/>
        </w:rPr>
        <w:t xml:space="preserve"> que</w:t>
      </w:r>
      <w:r>
        <w:rPr>
          <w:rFonts w:ascii="Palatino Linotype" w:hAnsi="Palatino Linotype" w:cs="Arial"/>
          <w:i/>
        </w:rPr>
        <w:t>:</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I.</w:t>
      </w:r>
      <w:r>
        <w:rPr>
          <w:rFonts w:ascii="Palatino Linotype" w:hAnsi="Palatino Linotype" w:cs="Arial"/>
          <w:i/>
        </w:rPr>
        <w:t xml:space="preserve"> Se reciba una solicitud de acceso a la información;</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Se determine mediante resolución de autoridad competente; o</w:t>
      </w:r>
    </w:p>
    <w:p w:rsidR="00075BD1" w:rsidRDefault="00956E41">
      <w:pPr>
        <w:spacing w:after="0" w:line="240" w:lineRule="auto"/>
        <w:ind w:left="567" w:right="567"/>
        <w:jc w:val="both"/>
        <w:rPr>
          <w:rFonts w:ascii="Palatino Linotype" w:hAnsi="Palatino Linotype" w:cs="Arial"/>
          <w:i/>
          <w:u w:val="single"/>
        </w:rPr>
      </w:pPr>
      <w:r>
        <w:rPr>
          <w:rFonts w:ascii="Palatino Linotype" w:hAnsi="Palatino Linotype" w:cs="Arial"/>
          <w:b/>
          <w:i/>
        </w:rPr>
        <w:t>III.</w:t>
      </w:r>
      <w:r>
        <w:rPr>
          <w:rFonts w:ascii="Palatino Linotype" w:hAnsi="Palatino Linotype" w:cs="Arial"/>
          <w:i/>
        </w:rPr>
        <w:t xml:space="preserve"> </w:t>
      </w:r>
      <w:r>
        <w:rPr>
          <w:rFonts w:ascii="Palatino Linotype" w:hAnsi="Palatino Linotype" w:cs="Arial"/>
          <w:i/>
          <w:u w:val="single"/>
        </w:rPr>
        <w:t>Se generen versiones públicas para dar cumplimiento a las obligaciones de transparencia previstas en esta Ley.</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w:t>
      </w:r>
    </w:p>
    <w:p w:rsidR="00075BD1" w:rsidRDefault="00075BD1">
      <w:pPr>
        <w:spacing w:after="0" w:line="360" w:lineRule="auto"/>
        <w:jc w:val="both"/>
        <w:rPr>
          <w:rFonts w:ascii="Palatino Linotype" w:hAnsi="Palatino Linotype" w:cs="Arial"/>
          <w:i/>
          <w:sz w:val="24"/>
          <w:szCs w:val="24"/>
        </w:rPr>
      </w:pP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sz w:val="24"/>
          <w:szCs w:val="24"/>
        </w:rPr>
        <w:t>De este mo</w:t>
      </w:r>
      <w:r>
        <w:rPr>
          <w:rFonts w:ascii="Palatino Linotype" w:hAnsi="Palatino Linotype" w:cs="Arial"/>
          <w:sz w:val="24"/>
          <w:szCs w:val="24"/>
        </w:rPr>
        <w:t>do, en armonía entre los principios constitucionales de máxima publicidad y de protección de datos personales, la Ley permite la elaboración de versiones públicas en las que se suprima aquella información relacionada con la vida privada de los particulares</w:t>
      </w:r>
      <w:r>
        <w:rPr>
          <w:rFonts w:ascii="Palatino Linotype" w:hAnsi="Palatino Linotype" w:cs="Arial"/>
          <w:sz w:val="24"/>
          <w:szCs w:val="24"/>
        </w:rPr>
        <w:t>.</w:t>
      </w:r>
    </w:p>
    <w:p w:rsidR="00075BD1" w:rsidRDefault="00075BD1">
      <w:pPr>
        <w:spacing w:after="0" w:line="360" w:lineRule="auto"/>
        <w:jc w:val="both"/>
        <w:rPr>
          <w:rFonts w:ascii="Palatino Linotype" w:hAnsi="Palatino Linotype" w:cs="Arial"/>
          <w:sz w:val="24"/>
          <w:szCs w:val="24"/>
        </w:rPr>
      </w:pP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los </w:t>
      </w:r>
      <w:r>
        <w:rPr>
          <w:rFonts w:ascii="Palatino Linotype" w:hAnsi="Palatino Linotype" w:cs="Arial"/>
          <w:i/>
          <w:sz w:val="24"/>
          <w:szCs w:val="24"/>
        </w:rPr>
        <w:t>Lineamientos Generales en Materia de Clasificación y Desclasificación de la Información, así como para la elaboración de Versiones Públicas</w:t>
      </w:r>
      <w:r>
        <w:rPr>
          <w:rFonts w:ascii="Palatino Linotype" w:hAnsi="Palatino Linotype" w:cs="Arial"/>
          <w:sz w:val="24"/>
          <w:szCs w:val="24"/>
        </w:rPr>
        <w:t xml:space="preserve">, emitidos por el Consejo Nacional del Sistema Nacional de Transparencia, Acceso a la </w:t>
      </w:r>
      <w:r>
        <w:rPr>
          <w:rFonts w:ascii="Palatino Linotype" w:hAnsi="Palatino Linotype" w:cs="Arial"/>
          <w:sz w:val="24"/>
          <w:szCs w:val="24"/>
        </w:rPr>
        <w:t>Información Pública y Protección de Datos Personales, publicados en el Diario Oficial de la Federación el día quince de abril de dos mil dieciséis, tienen por objeto establecer los criterios con base en los cuales los sujetos obligados clasificarán como re</w:t>
      </w:r>
      <w:r>
        <w:rPr>
          <w:rFonts w:ascii="Palatino Linotype" w:hAnsi="Palatino Linotype" w:cs="Arial"/>
          <w:sz w:val="24"/>
          <w:szCs w:val="24"/>
        </w:rPr>
        <w:t xml:space="preserve">servada o confidencial la </w:t>
      </w:r>
      <w:r>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rsidR="00075BD1" w:rsidRDefault="00075BD1">
      <w:pPr>
        <w:spacing w:after="0" w:line="360" w:lineRule="auto"/>
        <w:jc w:val="both"/>
        <w:rPr>
          <w:rFonts w:ascii="Palatino Linotype" w:hAnsi="Palatino Linotype" w:cs="Arial"/>
          <w:sz w:val="24"/>
          <w:szCs w:val="24"/>
        </w:rPr>
      </w:pP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sz w:val="24"/>
          <w:szCs w:val="24"/>
        </w:rPr>
        <w:t>Entorno a lo que aquí nos interesa, los Lineamientos Quincuagésimo sex</w:t>
      </w:r>
      <w:r>
        <w:rPr>
          <w:rFonts w:ascii="Palatino Linotype" w:hAnsi="Palatino Linotype" w:cs="Arial"/>
          <w:sz w:val="24"/>
          <w:szCs w:val="24"/>
        </w:rPr>
        <w:t>to, Quincuagésimo séptimo y Quincuagésimo octavo, establecen lo siguiente:</w:t>
      </w:r>
    </w:p>
    <w:p w:rsidR="00075BD1" w:rsidRDefault="00075BD1">
      <w:pPr>
        <w:spacing w:after="0" w:line="360" w:lineRule="auto"/>
        <w:jc w:val="both"/>
        <w:rPr>
          <w:rFonts w:ascii="Palatino Linotype" w:hAnsi="Palatino Linotype" w:cs="Arial"/>
          <w:sz w:val="24"/>
          <w:szCs w:val="24"/>
        </w:rPr>
      </w:pP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Quincuagésimo sexto.</w:t>
      </w:r>
      <w:r>
        <w:rPr>
          <w:rFonts w:ascii="Palatino Linotype" w:hAnsi="Palatino Linotype" w:cs="Arial"/>
          <w:i/>
        </w:rPr>
        <w:t xml:space="preserve"> La versión pública del documento o expediente que contenga partes o secciones reservadas o confidenciales, será elaborada por los sujetos obligados, previo pag</w:t>
      </w:r>
      <w:r>
        <w:rPr>
          <w:rFonts w:ascii="Palatino Linotype" w:hAnsi="Palatino Linotype" w:cs="Arial"/>
          <w:i/>
        </w:rPr>
        <w:t>o de los costos de reproducción, a través de sus áreas y deberá ser aprobada por su Comité de Transparencia</w:t>
      </w:r>
    </w:p>
    <w:p w:rsidR="00075BD1" w:rsidRDefault="00075BD1">
      <w:pPr>
        <w:spacing w:after="0" w:line="240" w:lineRule="auto"/>
        <w:ind w:left="567" w:right="567"/>
        <w:jc w:val="both"/>
        <w:rPr>
          <w:rFonts w:ascii="Palatino Linotype" w:hAnsi="Palatino Linotype" w:cs="Arial"/>
          <w:i/>
        </w:rPr>
      </w:pP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Quincuagésimo séptimo.</w:t>
      </w:r>
      <w:r>
        <w:rPr>
          <w:rFonts w:ascii="Palatino Linotype" w:hAnsi="Palatino Linotype" w:cs="Arial"/>
          <w:i/>
        </w:rPr>
        <w:t xml:space="preserve"> Se considera, en principio, como información pública y no podrá omitirse de las versiones públicas la siguiente: </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I. La rela</w:t>
      </w:r>
      <w:r>
        <w:rPr>
          <w:rFonts w:ascii="Palatino Linotype" w:hAnsi="Palatino Linotype" w:cs="Arial"/>
          <w:i/>
        </w:rPr>
        <w:t xml:space="preserve">tiva a las Obligaciones de Transparencia que contempla el Título V de la Ley General y las demás disposiciones legales aplicables; </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 xml:space="preserve">II. El nombre de los servidores públicos en los documentos, y sus firmas autógrafas, cuando sean utilizados en el ejercicio </w:t>
      </w:r>
      <w:r>
        <w:rPr>
          <w:rFonts w:ascii="Palatino Linotype" w:hAnsi="Palatino Linotype" w:cs="Arial"/>
          <w:i/>
        </w:rPr>
        <w:t xml:space="preserve">de las facultades conferidas para el desempeño del servicio público, y </w:t>
      </w: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III. La información que documente decisiones y los actos de autoridad concluidos de los sujetos obligados, así como el ejercicio de las facultades o actividades de los servidores públi</w:t>
      </w:r>
      <w:r>
        <w:rPr>
          <w:rFonts w:ascii="Palatino Linotype" w:hAnsi="Palatino Linotype" w:cs="Arial"/>
          <w:i/>
        </w:rPr>
        <w:t xml:space="preserve">cos, de manera que se pueda valorar el desempeño de los mismos. </w:t>
      </w:r>
    </w:p>
    <w:p w:rsidR="00075BD1" w:rsidRDefault="00075BD1">
      <w:pPr>
        <w:spacing w:after="0" w:line="240" w:lineRule="auto"/>
        <w:ind w:left="567" w:right="567"/>
        <w:jc w:val="both"/>
        <w:rPr>
          <w:rFonts w:ascii="Palatino Linotype" w:hAnsi="Palatino Linotype" w:cs="Arial"/>
          <w:i/>
        </w:rPr>
      </w:pP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075BD1" w:rsidRDefault="00075BD1">
      <w:pPr>
        <w:spacing w:after="0" w:line="240" w:lineRule="auto"/>
        <w:ind w:left="567" w:right="567"/>
        <w:jc w:val="both"/>
        <w:rPr>
          <w:rFonts w:ascii="Palatino Linotype" w:hAnsi="Palatino Linotype" w:cs="Arial"/>
          <w:i/>
        </w:rPr>
      </w:pPr>
    </w:p>
    <w:p w:rsidR="00075BD1" w:rsidRDefault="00956E41">
      <w:pPr>
        <w:spacing w:after="0" w:line="240" w:lineRule="auto"/>
        <w:ind w:left="567" w:right="567"/>
        <w:jc w:val="both"/>
        <w:rPr>
          <w:rFonts w:ascii="Palatino Linotype" w:hAnsi="Palatino Linotype" w:cs="Arial"/>
          <w:i/>
        </w:rPr>
      </w:pPr>
      <w:r>
        <w:rPr>
          <w:rFonts w:ascii="Palatino Linotype" w:hAnsi="Palatino Linotype" w:cs="Arial"/>
          <w:b/>
          <w:i/>
        </w:rPr>
        <w:t>Quincuagésimo octavo.</w:t>
      </w:r>
      <w:r>
        <w:rPr>
          <w:rFonts w:ascii="Palatino Linotype" w:hAnsi="Palatino Linotype" w:cs="Arial"/>
          <w:i/>
        </w:rPr>
        <w:t xml:space="preserve"> L</w:t>
      </w:r>
      <w:r>
        <w:rPr>
          <w:rFonts w:ascii="Palatino Linotype" w:hAnsi="Palatino Linotype" w:cs="Arial"/>
          <w:i/>
        </w:rPr>
        <w:t>os sujetos obligados garantizarán que los sistemas o medios empleados para eliminar la información en las versiones públicas no permitan la recuperación o visualización de la misma.</w:t>
      </w:r>
    </w:p>
    <w:p w:rsidR="00075BD1" w:rsidRDefault="00075BD1">
      <w:pPr>
        <w:spacing w:after="0" w:line="360" w:lineRule="auto"/>
        <w:jc w:val="both"/>
        <w:rPr>
          <w:rFonts w:ascii="Palatino Linotype" w:hAnsi="Palatino Linotype" w:cs="Arial"/>
          <w:i/>
          <w:sz w:val="24"/>
          <w:szCs w:val="24"/>
        </w:rPr>
      </w:pPr>
    </w:p>
    <w:p w:rsidR="00075BD1" w:rsidRDefault="00075BD1">
      <w:pPr>
        <w:spacing w:after="0" w:line="360" w:lineRule="auto"/>
        <w:jc w:val="both"/>
        <w:rPr>
          <w:rFonts w:ascii="Palatino Linotype" w:hAnsi="Palatino Linotype" w:cs="Arial"/>
          <w:i/>
          <w:sz w:val="24"/>
          <w:szCs w:val="24"/>
        </w:rPr>
      </w:pP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tanto, la entrega de documentos en su versión pública debe acompa</w:t>
      </w:r>
      <w:r>
        <w:rPr>
          <w:rFonts w:ascii="Palatino Linotype" w:hAnsi="Palatino Linotype" w:cs="Arial"/>
          <w:sz w:val="24"/>
          <w:szCs w:val="24"/>
        </w:rPr>
        <w:t>ñarse necesariamente del Acuerdo del Comité de Transparencia que la sustente el cual debe estar debidamente fundado y motivado, en el que se expongan los fundamentos y razonamientos que llevaron al Sujeto Obligado a testar, suprimir o eliminar datos de dic</w:t>
      </w:r>
      <w:r>
        <w:rPr>
          <w:rFonts w:ascii="Palatino Linotype" w:hAnsi="Palatino Linotype" w:cs="Arial"/>
          <w:sz w:val="24"/>
          <w:szCs w:val="24"/>
        </w:rPr>
        <w:t>ho soporte documental, ya que no hacerlo, se reitera que lo entregado no tendría un sustento jurídico ni resultaría ser una versión pública, sino más bien una documentación ilegible, incompleta o tachada; ya que el no justificar las causas o motivos por la</w:t>
      </w:r>
      <w:r>
        <w:rPr>
          <w:rFonts w:ascii="Palatino Linotype" w:hAnsi="Palatino Linotype" w:cs="Arial"/>
          <w:sz w:val="24"/>
          <w:szCs w:val="24"/>
        </w:rPr>
        <w:t>s que no se aprecian determinados datos -ya sea porque se testan o suprimen- deja al solicitante en estado de incertidumbre, al no conocer o comprender porque no aparecen en la documentación respectiva.</w:t>
      </w:r>
    </w:p>
    <w:p w:rsidR="00075BD1" w:rsidRDefault="00075BD1">
      <w:pPr>
        <w:spacing w:after="0" w:line="360" w:lineRule="auto"/>
        <w:jc w:val="both"/>
        <w:rPr>
          <w:rFonts w:ascii="Palatino Linotype" w:hAnsi="Palatino Linotype" w:cs="Arial"/>
          <w:sz w:val="24"/>
          <w:szCs w:val="24"/>
        </w:rPr>
      </w:pP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respecta al Acuerdo del Comité de </w:t>
      </w:r>
      <w:r>
        <w:rPr>
          <w:rFonts w:ascii="Palatino Linotype" w:hAnsi="Palatino Linotype" w:cs="Arial"/>
          <w:sz w:val="24"/>
          <w:szCs w:val="24"/>
        </w:rPr>
        <w:t>Transparencia que la sustente la versión pública, de la documentación a entregar, deberá ser notificado mediante el SAIMEX.</w:t>
      </w:r>
    </w:p>
    <w:p w:rsidR="00075BD1" w:rsidRDefault="00075BD1">
      <w:pPr>
        <w:autoSpaceDE w:val="0"/>
        <w:autoSpaceDN w:val="0"/>
        <w:adjustRightInd w:val="0"/>
        <w:spacing w:after="0" w:line="360" w:lineRule="auto"/>
        <w:jc w:val="both"/>
        <w:rPr>
          <w:rFonts w:ascii="Palatino Linotype" w:hAnsi="Palatino Linotype" w:cs="Arial"/>
          <w:sz w:val="24"/>
          <w:szCs w:val="24"/>
        </w:rPr>
      </w:pPr>
    </w:p>
    <w:p w:rsidR="00075BD1" w:rsidRDefault="00075BD1">
      <w:pPr>
        <w:spacing w:after="0" w:line="360" w:lineRule="auto"/>
        <w:jc w:val="both"/>
        <w:rPr>
          <w:rFonts w:ascii="Palatino Linotype" w:hAnsi="Palatino Linotype" w:cs="Arial"/>
          <w:bCs/>
          <w:sz w:val="24"/>
          <w:szCs w:val="24"/>
        </w:rPr>
      </w:pPr>
    </w:p>
    <w:p w:rsidR="00075BD1" w:rsidRDefault="00956E41">
      <w:pPr>
        <w:spacing w:after="0" w:line="360" w:lineRule="auto"/>
        <w:jc w:val="both"/>
        <w:rPr>
          <w:rFonts w:ascii="Palatino Linotype" w:hAnsi="Palatino Linotype" w:cs="Arial"/>
          <w:sz w:val="24"/>
          <w:szCs w:val="24"/>
        </w:rPr>
      </w:pPr>
      <w:r>
        <w:rPr>
          <w:rFonts w:ascii="Palatino Linotype" w:hAnsi="Palatino Linotype" w:cs="Arial"/>
          <w:bCs/>
          <w:sz w:val="24"/>
          <w:szCs w:val="24"/>
        </w:rPr>
        <w:t>En ese tenor y de acuerdo a la interpretación en el orden administrativo que le da la Ley de la materia a este Instituto específic</w:t>
      </w:r>
      <w:r>
        <w:rPr>
          <w:rFonts w:ascii="Palatino Linotype" w:hAnsi="Palatino Linotype" w:cs="Arial"/>
          <w:bCs/>
          <w:sz w:val="24"/>
          <w:szCs w:val="24"/>
        </w:rPr>
        <w:t xml:space="preserve">amente, en términos de su artículo 36, fracción I, </w:t>
      </w:r>
      <w:r>
        <w:rPr>
          <w:rFonts w:ascii="Palatino Linotype" w:hAnsi="Palatino Linotype" w:cs="Arial"/>
          <w:sz w:val="24"/>
          <w:szCs w:val="24"/>
        </w:rPr>
        <w:t xml:space="preserve">de la Ley de Transparencia y Acceso a la Información Pública del Estado de México y Municipios, </w:t>
      </w:r>
      <w:r>
        <w:rPr>
          <w:rFonts w:ascii="Palatino Linotype" w:hAnsi="Palatino Linotype" w:cs="Arial"/>
          <w:bCs/>
          <w:sz w:val="24"/>
          <w:szCs w:val="24"/>
        </w:rPr>
        <w:t xml:space="preserve">a efecto de salvaguardar el derecho de acceso a la información pública consignado a favor del </w:t>
      </w:r>
      <w:r>
        <w:rPr>
          <w:rFonts w:ascii="Palatino Linotype" w:hAnsi="Palatino Linotype" w:cs="Arial"/>
          <w:b/>
          <w:bCs/>
          <w:sz w:val="24"/>
          <w:szCs w:val="24"/>
        </w:rPr>
        <w:t>Recurrente</w:t>
      </w:r>
      <w:r>
        <w:rPr>
          <w:rFonts w:ascii="Palatino Linotype" w:hAnsi="Palatino Linotype" w:cs="Arial"/>
          <w:bCs/>
          <w:sz w:val="24"/>
          <w:szCs w:val="24"/>
        </w:rPr>
        <w:t>.</w:t>
      </w:r>
    </w:p>
    <w:p w:rsidR="00075BD1" w:rsidRDefault="00075BD1">
      <w:pPr>
        <w:spacing w:after="0" w:line="360" w:lineRule="auto"/>
        <w:jc w:val="both"/>
        <w:rPr>
          <w:rFonts w:ascii="Palatino Linotype" w:hAnsi="Palatino Linotype" w:cs="Arial"/>
          <w:sz w:val="24"/>
          <w:szCs w:val="24"/>
        </w:rPr>
      </w:pPr>
    </w:p>
    <w:p w:rsidR="00075BD1" w:rsidRDefault="00956E41">
      <w:pP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En</w:t>
      </w:r>
      <w:r>
        <w:rPr>
          <w:rFonts w:ascii="Palatino Linotype" w:eastAsia="Palatino Linotype" w:hAnsi="Palatino Linotype" w:cs="Palatino Linotype"/>
          <w:color w:val="000000"/>
          <w:sz w:val="24"/>
          <w:szCs w:val="24"/>
        </w:rPr>
        <w:t xml:space="preserve"> mérito de lo expuesto en líneas anteriores, este Instituto considera que los motivos de inconformidad planteados por el Recurrente resultan parcialmente fundados en el </w:t>
      </w:r>
      <w:r>
        <w:rPr>
          <w:rFonts w:ascii="Palatino Linotype" w:eastAsia="Palatino Linotype" w:hAnsi="Palatino Linotype" w:cs="Palatino Linotype"/>
          <w:color w:val="000000"/>
          <w:sz w:val="24"/>
          <w:szCs w:val="24"/>
        </w:rPr>
        <w:lastRenderedPageBreak/>
        <w:t xml:space="preserve">recurso de revisión que es materia de esta resolución; por ello </w:t>
      </w:r>
      <w:r>
        <w:rPr>
          <w:rFonts w:ascii="Palatino Linotype" w:eastAsia="Palatino Linotype" w:hAnsi="Palatino Linotype" w:cs="Palatino Linotype"/>
          <w:b/>
          <w:color w:val="000000"/>
          <w:sz w:val="24"/>
          <w:szCs w:val="24"/>
        </w:rPr>
        <w:t xml:space="preserve">con fundamento en la </w:t>
      </w:r>
      <w:r>
        <w:rPr>
          <w:rFonts w:ascii="Palatino Linotype" w:eastAsia="Palatino Linotype" w:hAnsi="Palatino Linotype" w:cs="Palatino Linotype"/>
          <w:b/>
          <w:color w:val="000000"/>
          <w:sz w:val="24"/>
          <w:szCs w:val="24"/>
        </w:rPr>
        <w:t>primera hipótesis de la fracción III del artículo 186 de la Ley de Transparencia y Acceso a la Información Pública del Estado de México y Municipio</w:t>
      </w:r>
      <w:r>
        <w:rPr>
          <w:rFonts w:ascii="Palatino Linotype" w:eastAsia="Palatino Linotype" w:hAnsi="Palatino Linotype" w:cs="Palatino Linotype"/>
          <w:b/>
          <w:bCs/>
          <w:color w:val="000000"/>
          <w:sz w:val="24"/>
          <w:szCs w:val="24"/>
        </w:rPr>
        <w:t>s</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 xml:space="preserve">REVOCA </w:t>
      </w:r>
      <w:r>
        <w:rPr>
          <w:rFonts w:ascii="Palatino Linotype" w:eastAsia="Palatino Linotype" w:hAnsi="Palatino Linotype" w:cs="Palatino Linotype"/>
          <w:color w:val="000000"/>
          <w:sz w:val="24"/>
          <w:szCs w:val="24"/>
        </w:rPr>
        <w:t>la respuesta a la solicitud de información número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bCs/>
          <w:color w:val="000000"/>
          <w:sz w:val="24"/>
          <w:szCs w:val="24"/>
        </w:rPr>
        <w:t>03107/METEPEC/IP/2022</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ha sido materia del</w:t>
      </w:r>
      <w:r>
        <w:rPr>
          <w:rFonts w:ascii="Palatino Linotype" w:eastAsia="Palatino Linotype" w:hAnsi="Palatino Linotype" w:cs="Palatino Linotype"/>
          <w:color w:val="000000"/>
          <w:sz w:val="24"/>
          <w:szCs w:val="24"/>
        </w:rPr>
        <w:t xml:space="preserve"> presente estudio.</w:t>
      </w:r>
    </w:p>
    <w:p w:rsidR="00075BD1" w:rsidRDefault="00075BD1">
      <w:pPr>
        <w:spacing w:after="0" w:line="360" w:lineRule="auto"/>
        <w:jc w:val="both"/>
        <w:rPr>
          <w:rFonts w:ascii="Palatino Linotype" w:eastAsia="Palatino Linotype" w:hAnsi="Palatino Linotype" w:cs="Palatino Linotype"/>
          <w:color w:val="000000"/>
          <w:sz w:val="24"/>
          <w:szCs w:val="24"/>
        </w:rPr>
      </w:pPr>
    </w:p>
    <w:p w:rsidR="00075BD1" w:rsidRDefault="00956E4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antes expuesto y fundado es de resolverse y,</w:t>
      </w:r>
    </w:p>
    <w:p w:rsidR="00075BD1" w:rsidRDefault="00075BD1">
      <w:pPr>
        <w:spacing w:after="0" w:line="360" w:lineRule="auto"/>
        <w:jc w:val="both"/>
        <w:rPr>
          <w:rFonts w:ascii="Palatino Linotype" w:eastAsia="Palatino Linotype" w:hAnsi="Palatino Linotype" w:cs="Palatino Linotype"/>
          <w:color w:val="000000"/>
          <w:sz w:val="24"/>
          <w:szCs w:val="24"/>
        </w:rPr>
      </w:pPr>
    </w:p>
    <w:p w:rsidR="00075BD1" w:rsidRDefault="00956E41">
      <w:pPr>
        <w:spacing w:after="0" w:line="360" w:lineRule="auto"/>
        <w:jc w:val="center"/>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 E    R E S U E L V E</w:t>
      </w:r>
    </w:p>
    <w:p w:rsidR="00075BD1" w:rsidRDefault="00075BD1">
      <w:pPr>
        <w:spacing w:after="0" w:line="360" w:lineRule="auto"/>
        <w:jc w:val="both"/>
        <w:rPr>
          <w:rFonts w:ascii="Palatino Linotype" w:eastAsia="Palatino Linotype" w:hAnsi="Palatino Linotype" w:cs="Palatino Linotype"/>
          <w:b/>
          <w:color w:val="000000"/>
          <w:sz w:val="24"/>
          <w:szCs w:val="24"/>
        </w:rPr>
      </w:pPr>
    </w:p>
    <w:p w:rsidR="00075BD1" w:rsidRDefault="00956E4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bCs/>
          <w:color w:val="000000" w:themeColor="text1"/>
          <w:sz w:val="24"/>
          <w:szCs w:val="24"/>
        </w:rPr>
        <w:t>PRIMERO.</w:t>
      </w:r>
      <w:r>
        <w:rPr>
          <w:rFonts w:ascii="Palatino Linotype" w:eastAsia="Palatino Linotype" w:hAnsi="Palatino Linotype" w:cs="Palatino Linotype"/>
          <w:color w:val="000000" w:themeColor="text1"/>
          <w:sz w:val="24"/>
          <w:szCs w:val="24"/>
        </w:rPr>
        <w:t xml:space="preserve"> Se </w:t>
      </w:r>
      <w:r>
        <w:rPr>
          <w:rFonts w:ascii="Palatino Linotype" w:eastAsia="Palatino Linotype" w:hAnsi="Palatino Linotype" w:cs="Palatino Linotype"/>
          <w:b/>
          <w:bCs/>
          <w:color w:val="000000" w:themeColor="text1"/>
          <w:sz w:val="24"/>
          <w:szCs w:val="24"/>
        </w:rPr>
        <w:t>REVOCA</w:t>
      </w:r>
      <w:r>
        <w:rPr>
          <w:rFonts w:ascii="Palatino Linotype" w:eastAsia="Palatino Linotype" w:hAnsi="Palatino Linotype" w:cs="Palatino Linotype"/>
          <w:color w:val="000000" w:themeColor="text1"/>
          <w:sz w:val="24"/>
          <w:szCs w:val="24"/>
        </w:rPr>
        <w:t xml:space="preserve"> la respuesta entregada por el Sujeto Obligado</w:t>
      </w:r>
      <w:r>
        <w:rPr>
          <w:rFonts w:ascii="Palatino Linotype" w:eastAsia="Palatino Linotype" w:hAnsi="Palatino Linotype" w:cs="Palatino Linotype"/>
          <w:b/>
          <w:bCs/>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a la solicitud de información número </w:t>
      </w:r>
      <w:r>
        <w:rPr>
          <w:rFonts w:ascii="Palatino Linotype" w:eastAsia="Palatino Linotype" w:hAnsi="Palatino Linotype" w:cs="Palatino Linotype"/>
          <w:b/>
          <w:bCs/>
          <w:color w:val="000000" w:themeColor="text1"/>
          <w:sz w:val="24"/>
          <w:szCs w:val="24"/>
        </w:rPr>
        <w:t>03107/METEPEC/IP/2022</w:t>
      </w:r>
      <w:r>
        <w:rPr>
          <w:rFonts w:ascii="Palatino Linotype" w:eastAsia="Palatino Linotype" w:hAnsi="Palatino Linotype" w:cs="Palatino Linotype"/>
          <w:color w:val="000000" w:themeColor="text1"/>
          <w:sz w:val="24"/>
          <w:szCs w:val="24"/>
        </w:rPr>
        <w:t>, por resultar parcialmente fundados</w:t>
      </w:r>
      <w:r>
        <w:rPr>
          <w:rFonts w:ascii="Palatino Linotype" w:eastAsia="Palatino Linotype" w:hAnsi="Palatino Linotype" w:cs="Palatino Linotype"/>
          <w:color w:val="000000" w:themeColor="text1"/>
          <w:sz w:val="24"/>
          <w:szCs w:val="24"/>
        </w:rPr>
        <w:t xml:space="preserve"> los motivos de inconformidad argüidos por el Recurrente, en términos del</w:t>
      </w:r>
      <w:r>
        <w:rPr>
          <w:rFonts w:ascii="Palatino Linotype" w:eastAsia="Palatino Linotype" w:hAnsi="Palatino Linotype" w:cs="Palatino Linotype"/>
          <w:b/>
          <w:bCs/>
          <w:color w:val="000000" w:themeColor="text1"/>
          <w:sz w:val="24"/>
          <w:szCs w:val="24"/>
        </w:rPr>
        <w:t xml:space="preserve"> Considerando CUARTO </w:t>
      </w:r>
      <w:r>
        <w:rPr>
          <w:rFonts w:ascii="Palatino Linotype" w:eastAsia="Palatino Linotype" w:hAnsi="Palatino Linotype" w:cs="Palatino Linotype"/>
          <w:color w:val="000000" w:themeColor="text1"/>
          <w:sz w:val="24"/>
          <w:szCs w:val="24"/>
        </w:rPr>
        <w:t xml:space="preserve">de la presente resolución. </w:t>
      </w:r>
    </w:p>
    <w:p w:rsidR="00075BD1" w:rsidRDefault="00075BD1">
      <w:pPr>
        <w:spacing w:after="0" w:line="360" w:lineRule="auto"/>
        <w:jc w:val="both"/>
        <w:rPr>
          <w:rFonts w:ascii="Palatino Linotype" w:eastAsia="Palatino Linotype" w:hAnsi="Palatino Linotype" w:cs="Palatino Linotype"/>
          <w:color w:val="000000"/>
          <w:sz w:val="24"/>
          <w:szCs w:val="24"/>
        </w:rPr>
      </w:pPr>
    </w:p>
    <w:p w:rsidR="00075BD1" w:rsidRDefault="00956E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ORDENA</w:t>
      </w:r>
      <w:r>
        <w:rPr>
          <w:rFonts w:ascii="Palatino Linotype" w:eastAsia="Palatino Linotype" w:hAnsi="Palatino Linotype" w:cs="Palatino Linotype"/>
          <w:color w:val="000000"/>
          <w:sz w:val="24"/>
          <w:szCs w:val="24"/>
        </w:rPr>
        <w:t xml:space="preserve"> al Sujeto Obligado que haga una búsqueda exhaustiva y razonable en los archivos de las unidades administrativas co</w:t>
      </w:r>
      <w:r>
        <w:rPr>
          <w:rFonts w:ascii="Palatino Linotype" w:eastAsia="Palatino Linotype" w:hAnsi="Palatino Linotype" w:cs="Palatino Linotype"/>
          <w:color w:val="000000"/>
          <w:sz w:val="24"/>
          <w:szCs w:val="24"/>
        </w:rPr>
        <w:t xml:space="preserve">mpetentes y se haga entrega al Recurrente mediante el Sistema de Acceso a la Información Mexiquense (SAIMEX), en términos del </w:t>
      </w:r>
      <w:r>
        <w:rPr>
          <w:rFonts w:ascii="Palatino Linotype" w:eastAsia="Palatino Linotype" w:hAnsi="Palatino Linotype" w:cs="Palatino Linotype"/>
          <w:b/>
          <w:color w:val="000000"/>
          <w:sz w:val="24"/>
          <w:szCs w:val="24"/>
        </w:rPr>
        <w:t>Considerando CUARTO</w:t>
      </w:r>
      <w:r>
        <w:rPr>
          <w:rFonts w:ascii="Palatino Linotype" w:eastAsia="Palatino Linotype" w:hAnsi="Palatino Linotype" w:cs="Palatino Linotype"/>
          <w:color w:val="000000"/>
          <w:sz w:val="24"/>
          <w:szCs w:val="24"/>
        </w:rPr>
        <w:t>, en versión pública de ser procedente, d</w:t>
      </w:r>
      <w:r>
        <w:rPr>
          <w:rFonts w:ascii="Palatino Linotype" w:eastAsia="Palatino Linotype" w:hAnsi="Palatino Linotype" w:cs="Palatino Linotype"/>
          <w:sz w:val="24"/>
          <w:szCs w:val="24"/>
        </w:rPr>
        <w:t>el o los documentos en donde conste lo siguiente:</w:t>
      </w:r>
    </w:p>
    <w:p w:rsidR="00075BD1" w:rsidRDefault="00075BD1">
      <w:pPr>
        <w:spacing w:after="0" w:line="360" w:lineRule="auto"/>
        <w:jc w:val="both"/>
        <w:rPr>
          <w:rFonts w:ascii="Palatino Linotype" w:eastAsia="Palatino Linotype" w:hAnsi="Palatino Linotype" w:cs="Palatino Linotype"/>
          <w:sz w:val="24"/>
          <w:szCs w:val="24"/>
        </w:rPr>
      </w:pPr>
    </w:p>
    <w:p w:rsidR="00075BD1" w:rsidRDefault="00956E41">
      <w:pPr>
        <w:pStyle w:val="Sinespaciado"/>
        <w:numPr>
          <w:ilvl w:val="0"/>
          <w:numId w:val="2"/>
        </w:numPr>
        <w:spacing w:line="360" w:lineRule="auto"/>
        <w:ind w:left="924" w:right="567" w:hanging="357"/>
        <w:jc w:val="both"/>
        <w:rPr>
          <w:rFonts w:ascii="Palatino Linotype" w:hAnsi="Palatino Linotype" w:cs="Arial"/>
          <w:i/>
        </w:rPr>
      </w:pPr>
      <w:r>
        <w:rPr>
          <w:rFonts w:ascii="Palatino Linotype" w:hAnsi="Palatino Linotype" w:cs="Arial"/>
          <w:i/>
        </w:rPr>
        <w:lastRenderedPageBreak/>
        <w:t>Los oficios, escrit</w:t>
      </w:r>
      <w:r>
        <w:rPr>
          <w:rFonts w:ascii="Palatino Linotype" w:hAnsi="Palatino Linotype" w:cs="Arial"/>
          <w:i/>
        </w:rPr>
        <w:t>os, notas informativas e informes, elaborados y recibidos en la Coordinación General del Instituto Municipal de Cultura Física y Deporte de Metepec, en el periodo comprendido del 01 de enero al 30 de junio de 2017.</w:t>
      </w:r>
    </w:p>
    <w:p w:rsidR="00075BD1" w:rsidRDefault="00075BD1">
      <w:pPr>
        <w:pStyle w:val="Sinespaciado"/>
        <w:spacing w:line="360" w:lineRule="auto"/>
        <w:ind w:left="1440"/>
        <w:jc w:val="both"/>
        <w:rPr>
          <w:rFonts w:ascii="Palatino Linotype" w:hAnsi="Palatino Linotype" w:cs="Arial"/>
          <w:i/>
        </w:rPr>
      </w:pPr>
    </w:p>
    <w:p w:rsidR="00075BD1" w:rsidRDefault="00956E41">
      <w:pPr>
        <w:spacing w:after="0" w:line="276" w:lineRule="auto"/>
        <w:ind w:left="567" w:right="567"/>
        <w:jc w:val="both"/>
        <w:rPr>
          <w:rFonts w:ascii="Palatino Linotype" w:eastAsiaTheme="minorHAnsi" w:hAnsi="Palatino Linotype" w:cs="Arial"/>
          <w:i/>
          <w:szCs w:val="23"/>
          <w:lang w:eastAsia="en-US"/>
        </w:rPr>
      </w:pPr>
      <w:r>
        <w:rPr>
          <w:rFonts w:ascii="Palatino Linotype" w:eastAsiaTheme="minorHAnsi" w:hAnsi="Palatino Linotype" w:cs="Arial"/>
          <w:i/>
          <w:szCs w:val="23"/>
          <w:lang w:eastAsia="en-US"/>
        </w:rPr>
        <w:t>Para la entrega en versión pública deberá emitir el Acuerdo del Comité de Transparencia en términos de los artículos 49, fracción VIII y 132 fracción II de la Ley de Transparencia y Acceso a la Información Pública del Estado de México y Municipios, en el q</w:t>
      </w:r>
      <w:r>
        <w:rPr>
          <w:rFonts w:ascii="Palatino Linotype" w:eastAsiaTheme="minorHAnsi" w:hAnsi="Palatino Linotype" w:cs="Arial"/>
          <w:i/>
          <w:szCs w:val="23"/>
          <w:lang w:eastAsia="en-US"/>
        </w:rPr>
        <w:t xml:space="preserve">ue funde y motive las razones sobre los datos que se supriman o eliminen y se ponga a disposición de la </w:t>
      </w:r>
      <w:r>
        <w:rPr>
          <w:rFonts w:ascii="Palatino Linotype" w:eastAsiaTheme="minorHAnsi" w:hAnsi="Palatino Linotype" w:cs="Arial"/>
          <w:b/>
          <w:i/>
          <w:szCs w:val="23"/>
          <w:lang w:eastAsia="en-US"/>
        </w:rPr>
        <w:t>Recurrente</w:t>
      </w:r>
      <w:r>
        <w:rPr>
          <w:rFonts w:ascii="Palatino Linotype" w:eastAsiaTheme="minorHAnsi" w:hAnsi="Palatino Linotype" w:cs="Arial"/>
          <w:i/>
          <w:szCs w:val="23"/>
          <w:lang w:eastAsia="en-US"/>
        </w:rPr>
        <w:t>.</w:t>
      </w:r>
    </w:p>
    <w:p w:rsidR="00075BD1" w:rsidRDefault="00075BD1">
      <w:pPr>
        <w:spacing w:after="0" w:line="276" w:lineRule="auto"/>
        <w:ind w:left="567" w:right="567"/>
        <w:jc w:val="both"/>
        <w:rPr>
          <w:rFonts w:ascii="Palatino Linotype" w:eastAsiaTheme="minorHAnsi" w:hAnsi="Palatino Linotype" w:cs="Arial"/>
          <w:i/>
          <w:szCs w:val="23"/>
          <w:lang w:eastAsia="en-US"/>
        </w:rPr>
      </w:pPr>
    </w:p>
    <w:p w:rsidR="00075BD1" w:rsidRDefault="00956E41">
      <w:pPr>
        <w:spacing w:after="0" w:line="276" w:lineRule="auto"/>
        <w:ind w:left="567" w:right="567"/>
        <w:jc w:val="both"/>
        <w:rPr>
          <w:rFonts w:ascii="Palatino Linotype" w:eastAsiaTheme="minorHAnsi" w:hAnsi="Palatino Linotype" w:cs="Arial"/>
          <w:szCs w:val="23"/>
          <w:lang w:eastAsia="en-US"/>
        </w:rPr>
      </w:pPr>
      <w:r>
        <w:rPr>
          <w:rFonts w:ascii="Palatino Linotype" w:eastAsiaTheme="minorHAnsi" w:hAnsi="Palatino Linotype" w:cs="Arial"/>
          <w:i/>
          <w:szCs w:val="23"/>
          <w:lang w:eastAsia="en-US"/>
        </w:rPr>
        <w:t xml:space="preserve">Respecto de los documentos referidos en el numeral 1 del presente Resolutivo, en el supuesto de que no se cuente con los mismos, el </w:t>
      </w:r>
      <w:r>
        <w:rPr>
          <w:rFonts w:ascii="Palatino Linotype" w:eastAsiaTheme="minorHAnsi" w:hAnsi="Palatino Linotype" w:cs="Arial"/>
          <w:b/>
          <w:i/>
          <w:szCs w:val="23"/>
          <w:lang w:eastAsia="en-US"/>
        </w:rPr>
        <w:t xml:space="preserve">Sujeto </w:t>
      </w:r>
      <w:r>
        <w:rPr>
          <w:rFonts w:ascii="Palatino Linotype" w:eastAsiaTheme="minorHAnsi" w:hAnsi="Palatino Linotype" w:cs="Arial"/>
          <w:b/>
          <w:i/>
          <w:szCs w:val="23"/>
          <w:lang w:eastAsia="en-US"/>
        </w:rPr>
        <w:t>Obligado</w:t>
      </w:r>
      <w:r>
        <w:rPr>
          <w:rFonts w:ascii="Palatino Linotype" w:eastAsiaTheme="minorHAnsi" w:hAnsi="Palatino Linotype" w:cs="Arial"/>
          <w:i/>
          <w:szCs w:val="23"/>
          <w:lang w:eastAsia="en-US"/>
        </w:rPr>
        <w:t xml:space="preserve"> deberá hacer entrega del acuerdo emitido por su Comité de Transparencia mediante el cual confirme la inexistencia de la documentación requerida, en los términos señalados por la normatividad vigente y aplicable.</w:t>
      </w:r>
    </w:p>
    <w:p w:rsidR="00075BD1" w:rsidRDefault="00075BD1">
      <w:pPr>
        <w:spacing w:after="0" w:line="360" w:lineRule="auto"/>
        <w:jc w:val="both"/>
        <w:rPr>
          <w:rFonts w:ascii="Palatino Linotype" w:eastAsia="Palatino Linotype" w:hAnsi="Palatino Linotype" w:cs="Palatino Linotype"/>
          <w:color w:val="000000"/>
          <w:sz w:val="24"/>
          <w:szCs w:val="24"/>
        </w:rPr>
      </w:pPr>
    </w:p>
    <w:p w:rsidR="00075BD1" w:rsidRDefault="00956E4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 Notifíquese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al Titular de</w:t>
      </w:r>
      <w:r>
        <w:rPr>
          <w:rFonts w:ascii="Palatino Linotype" w:eastAsia="Palatino Linotype" w:hAnsi="Palatino Linotype" w:cs="Palatino Linotype"/>
          <w:color w:val="000000"/>
          <w:sz w:val="24"/>
          <w:szCs w:val="24"/>
        </w:rPr>
        <w:t xml:space="preserve"> la Unidad de Transparencia del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Sujeto Obligado por medio del Sistema de Acceso a la Información Mexiquense (SAIMEX), para que conforme al artículo 186 último párrafo, 189 segundo párrafo y 194 de la Ley de Transparencia y Acceso a la Información Pública d</w:t>
      </w:r>
      <w:r>
        <w:rPr>
          <w:rFonts w:ascii="Palatino Linotype" w:eastAsia="Palatino Linotype" w:hAnsi="Palatino Linotype" w:cs="Palatino Linotype"/>
          <w:color w:val="000000"/>
          <w:sz w:val="24"/>
          <w:szCs w:val="24"/>
        </w:rPr>
        <w:t>el Estado de México y Municipios; dé cumplimiento a lo ordenado dentro del plazo de diez días hábiles, debiendo informar a este Instituto en un plazo de tres días hábiles siguientes sobre el cumplimiento dado a la presente resolución.</w:t>
      </w:r>
    </w:p>
    <w:p w:rsidR="00075BD1" w:rsidRDefault="00075BD1">
      <w:pPr>
        <w:spacing w:after="0" w:line="360" w:lineRule="auto"/>
        <w:jc w:val="both"/>
        <w:rPr>
          <w:rFonts w:ascii="Palatino Linotype" w:eastAsia="Palatino Linotype" w:hAnsi="Palatino Linotype" w:cs="Palatino Linotype"/>
          <w:color w:val="000000"/>
          <w:sz w:val="24"/>
          <w:szCs w:val="24"/>
        </w:rPr>
      </w:pPr>
    </w:p>
    <w:p w:rsidR="00075BD1" w:rsidRDefault="00956E4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conformid</w:t>
      </w:r>
      <w:r>
        <w:rPr>
          <w:rFonts w:ascii="Palatino Linotype" w:eastAsia="Palatino Linotype" w:hAnsi="Palatino Linotype" w:cs="Palatino Linotype"/>
          <w:color w:val="000000"/>
          <w:sz w:val="24"/>
          <w:szCs w:val="24"/>
        </w:rPr>
        <w:t xml:space="preserve">ad con el artículo 198 de la Ley de Transparencia y Acceso a la Información Pública del Estado de México y Municipios, de considerarlo procedente, </w:t>
      </w:r>
      <w:r>
        <w:rPr>
          <w:rFonts w:ascii="Palatino Linotype" w:eastAsia="Palatino Linotype" w:hAnsi="Palatino Linotype" w:cs="Palatino Linotype"/>
          <w:color w:val="000000"/>
          <w:sz w:val="24"/>
          <w:szCs w:val="24"/>
        </w:rPr>
        <w:lastRenderedPageBreak/>
        <w:t>el Sujeto Obligado, de manera fundada y motivada, podrá solicitar una ampliación de plazo para el cumplimient</w:t>
      </w:r>
      <w:r>
        <w:rPr>
          <w:rFonts w:ascii="Palatino Linotype" w:eastAsia="Palatino Linotype" w:hAnsi="Palatino Linotype" w:cs="Palatino Linotype"/>
          <w:color w:val="000000"/>
          <w:sz w:val="24"/>
          <w:szCs w:val="24"/>
        </w:rPr>
        <w:t>o de la presente resolución.</w:t>
      </w:r>
    </w:p>
    <w:p w:rsidR="00075BD1" w:rsidRDefault="00075BD1">
      <w:pPr>
        <w:spacing w:after="0" w:line="360" w:lineRule="auto"/>
        <w:jc w:val="both"/>
        <w:rPr>
          <w:rFonts w:ascii="Palatino Linotype" w:eastAsia="Palatino Linotype" w:hAnsi="Palatino Linotype" w:cs="Palatino Linotype"/>
          <w:b/>
          <w:color w:val="000000"/>
          <w:sz w:val="24"/>
          <w:szCs w:val="24"/>
        </w:rPr>
      </w:pPr>
    </w:p>
    <w:p w:rsidR="00075BD1" w:rsidRDefault="00956E41">
      <w:pPr>
        <w:spacing w:after="0" w:line="360" w:lineRule="auto"/>
        <w:jc w:val="both"/>
        <w:rPr>
          <w:rFonts w:ascii="Palatino Linotype" w:eastAsia="Palatino Linotype" w:hAnsi="Palatino Linotype" w:cs="Palatino Linotype"/>
          <w:color w:val="000000"/>
          <w:sz w:val="24"/>
          <w:szCs w:val="24"/>
          <w:highlight w:val="white"/>
        </w:rPr>
      </w:pPr>
      <w:r>
        <w:rPr>
          <w:rFonts w:ascii="Palatino Linotype" w:eastAsia="Palatino Linotype" w:hAnsi="Palatino Linotype" w:cs="Palatino Linotype"/>
          <w:b/>
          <w:color w:val="000000"/>
          <w:sz w:val="24"/>
          <w:szCs w:val="24"/>
        </w:rPr>
        <w:t xml:space="preserve">QUINTO. Notifíquese </w:t>
      </w:r>
      <w:r>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hágase de su conocimiento que, </w:t>
      </w:r>
      <w:r>
        <w:rPr>
          <w:rFonts w:ascii="Palatino Linotype" w:eastAsia="Palatino Linotype" w:hAnsi="Palatino Linotype" w:cs="Palatino Linotype"/>
          <w:color w:val="000000"/>
          <w:sz w:val="24"/>
          <w:szCs w:val="24"/>
          <w:highlight w:val="white"/>
        </w:rPr>
        <w:t>de conformidad con lo establecido en el artículo 196 de la Ley de Tr</w:t>
      </w:r>
      <w:r>
        <w:rPr>
          <w:rFonts w:ascii="Palatino Linotype" w:eastAsia="Palatino Linotype" w:hAnsi="Palatino Linotype" w:cs="Palatino Linotype"/>
          <w:color w:val="000000"/>
          <w:sz w:val="24"/>
          <w:szCs w:val="24"/>
          <w:highlight w:val="white"/>
        </w:rPr>
        <w:t>ansparencia y Acceso a la Información Pública del Estado de México y Municipios, podrá promover el Juicio de Amparo en los términos de las leyes aplicables.</w:t>
      </w:r>
    </w:p>
    <w:p w:rsidR="00075BD1" w:rsidRDefault="00075BD1">
      <w:pPr>
        <w:spacing w:after="0" w:line="360" w:lineRule="auto"/>
        <w:jc w:val="both"/>
        <w:rPr>
          <w:rFonts w:ascii="Palatino Linotype" w:eastAsia="Palatino Linotype" w:hAnsi="Palatino Linotype" w:cs="Palatino Linotype"/>
          <w:color w:val="000000"/>
          <w:sz w:val="24"/>
          <w:szCs w:val="24"/>
        </w:rPr>
      </w:pPr>
    </w:p>
    <w:p w:rsidR="00075BD1" w:rsidRDefault="00956E41">
      <w:pP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w:t>
      </w:r>
      <w:r>
        <w:rPr>
          <w:rFonts w:ascii="Palatino Linotype" w:eastAsia="Palatino Linotype" w:hAnsi="Palatino Linotype" w:cs="Palatino Linotype"/>
          <w:color w:val="000000"/>
          <w:sz w:val="24"/>
          <w:szCs w:val="24"/>
        </w:rPr>
        <w:t xml:space="preserve">INFORMACIÓN PÚBLICA Y PROTECCIÓN DE DATOS PERSONALES DEL ESTADO DE MÉXICO Y MUNICIPIOS, CONFORMADO POR LOS COMISIONADOS JOSÉ MARTÍNEZ VILCHIS, MARÍA DEL ROSARIO MEJÍA AYALA, SHARON CRISTINA MORALES MARTÍNEZ.LUIS GUSTAVO PARRA NORIEGA Y </w:t>
      </w:r>
      <w:bookmarkStart w:id="1" w:name="_GoBack"/>
      <w:bookmarkEnd w:id="1"/>
      <w:r>
        <w:rPr>
          <w:rFonts w:ascii="Palatino Linotype" w:eastAsia="Palatino Linotype" w:hAnsi="Palatino Linotype" w:cs="Palatino Linotype"/>
          <w:color w:val="000000"/>
          <w:sz w:val="24"/>
          <w:szCs w:val="24"/>
        </w:rPr>
        <w:t>GUADALUPE RAMÍREZ PE</w:t>
      </w:r>
      <w:r>
        <w:rPr>
          <w:rFonts w:ascii="Palatino Linotype" w:eastAsia="Palatino Linotype" w:hAnsi="Palatino Linotype" w:cs="Palatino Linotype"/>
          <w:color w:val="000000"/>
          <w:sz w:val="24"/>
          <w:szCs w:val="24"/>
        </w:rPr>
        <w:t>ÑA, EN LA TRIGÉSIMA SEGUNDA SESIÓN ORDINARIA CELEBRADA EL SIETE DE SEPTIEMBRE DE DOS MIL VEINTIDÓS, ANTE EL SECRETARIO TÉCNICO DEL PLENO, ALEXIS TAPIA RAMÍREZ--------------------------------------------------------------------------------------------------</w:t>
      </w:r>
      <w:r>
        <w:rPr>
          <w:rFonts w:ascii="Palatino Linotype" w:eastAsia="Palatino Linotype" w:hAnsi="Palatino Linotype" w:cs="Palatino Linotype"/>
          <w:color w:val="000000"/>
          <w:sz w:val="24"/>
          <w:szCs w:val="24"/>
        </w:rPr>
        <w:t>----------------------------------------------------------------------------------</w:t>
      </w:r>
    </w:p>
    <w:p w:rsidR="00075BD1" w:rsidRDefault="00956E41">
      <w:pP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JMV/CCR/EJDG</w:t>
      </w: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spacing w:after="0" w:line="360" w:lineRule="auto"/>
        <w:contextualSpacing/>
        <w:jc w:val="both"/>
        <w:rPr>
          <w:rFonts w:ascii="Palatino Linotype" w:eastAsia="Palatino Linotype" w:hAnsi="Palatino Linotype" w:cs="Palatino Linotype"/>
          <w:color w:val="000000"/>
          <w:sz w:val="20"/>
          <w:szCs w:val="20"/>
        </w:rPr>
      </w:pPr>
    </w:p>
    <w:p w:rsidR="00075BD1" w:rsidRDefault="00075BD1">
      <w:pPr>
        <w:rPr>
          <w:rFonts w:ascii="Palatino Linotype" w:hAnsi="Palatino Linotype"/>
          <w:sz w:val="20"/>
          <w:szCs w:val="20"/>
        </w:rPr>
      </w:pPr>
    </w:p>
    <w:sectPr w:rsidR="00075BD1">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E41" w:rsidRDefault="00956E41">
      <w:pPr>
        <w:spacing w:line="240" w:lineRule="auto"/>
      </w:pPr>
      <w:r>
        <w:separator/>
      </w:r>
    </w:p>
  </w:endnote>
  <w:endnote w:type="continuationSeparator" w:id="0">
    <w:p w:rsidR="00956E41" w:rsidRDefault="00956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BD1" w:rsidRDefault="00956E41">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2519FF">
      <w:rPr>
        <w:rFonts w:ascii="Palatino Linotype" w:hAnsi="Palatino Linotype"/>
        <w:b/>
        <w:bCs/>
        <w:noProof/>
        <w:sz w:val="20"/>
      </w:rPr>
      <w:t>20</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2519FF">
      <w:rPr>
        <w:rFonts w:ascii="Palatino Linotype" w:hAnsi="Palatino Linotype"/>
        <w:b/>
        <w:bCs/>
        <w:noProof/>
        <w:sz w:val="20"/>
      </w:rPr>
      <w:t>39</w:t>
    </w:r>
    <w:r>
      <w:rPr>
        <w:rFonts w:ascii="Palatino Linotype" w:hAnsi="Palatino Linotype"/>
        <w:b/>
        <w:bCs/>
        <w:sz w:val="20"/>
      </w:rPr>
      <w:fldChar w:fldCharType="end"/>
    </w:r>
  </w:p>
  <w:p w:rsidR="00075BD1" w:rsidRDefault="00075BD1">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BD1" w:rsidRDefault="00956E41">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2519FF">
      <w:rPr>
        <w:rFonts w:ascii="Palatino Linotype" w:hAnsi="Palatino Linotype"/>
        <w:b/>
        <w:bCs/>
        <w:noProof/>
        <w:sz w:val="20"/>
      </w:rPr>
      <w:t>1</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2519FF">
      <w:rPr>
        <w:rFonts w:ascii="Palatino Linotype" w:hAnsi="Palatino Linotype"/>
        <w:b/>
        <w:bCs/>
        <w:noProof/>
        <w:sz w:val="20"/>
      </w:rPr>
      <w:t>39</w:t>
    </w:r>
    <w:r>
      <w:rPr>
        <w:rFonts w:ascii="Palatino Linotype" w:hAnsi="Palatino Linotype"/>
        <w:b/>
        <w:bCs/>
        <w:sz w:val="20"/>
      </w:rPr>
      <w:fldChar w:fldCharType="end"/>
    </w:r>
  </w:p>
  <w:p w:rsidR="00075BD1" w:rsidRDefault="00075BD1">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E41" w:rsidRDefault="00956E41">
      <w:pPr>
        <w:spacing w:after="0"/>
      </w:pPr>
      <w:r>
        <w:separator/>
      </w:r>
    </w:p>
  </w:footnote>
  <w:footnote w:type="continuationSeparator" w:id="0">
    <w:p w:rsidR="00956E41" w:rsidRDefault="00956E41">
      <w:pPr>
        <w:spacing w:after="0"/>
      </w:pPr>
      <w:r>
        <w:continuationSeparator/>
      </w:r>
    </w:p>
  </w:footnote>
  <w:footnote w:id="1">
    <w:p w:rsidR="00075BD1" w:rsidRDefault="00956E41">
      <w:pP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w:t>
      </w:r>
      <w:r>
        <w:rPr>
          <w:rFonts w:ascii="Palatino Linotype" w:eastAsia="Palatino Linotype" w:hAnsi="Palatino Linotype" w:cs="Palatino Linotype"/>
          <w:color w:val="000000"/>
          <w:sz w:val="20"/>
          <w:szCs w:val="20"/>
        </w:rPr>
        <w:t xml:space="preserve"> sobreseimiento con tales fines, sirviendo de sustento la tesis aislada XVI.1o.A.T.2 K visible en el Semanario Judicial de la Federación bajo el número de registro 2000365 cuyo rubro y texto estipula lo siguiente:</w:t>
      </w:r>
    </w:p>
    <w:p w:rsidR="00075BD1" w:rsidRDefault="00075BD1">
      <w:pPr>
        <w:spacing w:after="0" w:line="240" w:lineRule="auto"/>
        <w:jc w:val="both"/>
        <w:rPr>
          <w:rFonts w:ascii="Palatino Linotype" w:eastAsia="Palatino Linotype" w:hAnsi="Palatino Linotype" w:cs="Palatino Linotype"/>
          <w:color w:val="000000"/>
          <w:sz w:val="20"/>
          <w:szCs w:val="20"/>
        </w:rPr>
      </w:pPr>
    </w:p>
    <w:p w:rsidR="00075BD1" w:rsidRDefault="00956E41">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IMPROCEDENCIA Y SOBRESEIMIENTO EN EL JUIC</w:t>
      </w:r>
      <w:r>
        <w:rPr>
          <w:rFonts w:ascii="Palatino Linotype" w:eastAsia="Palatino Linotype" w:hAnsi="Palatino Linotype" w:cs="Palatino Linotype"/>
          <w:b/>
          <w:i/>
          <w:sz w:val="20"/>
          <w:szCs w:val="20"/>
        </w:rPr>
        <w:t xml:space="preserve">IO DE AMPARO. LAS CAUSAS PREVISTAS EN LOS ARTÍCULOS 73 Y 74 DE LA LEY DE LA MATERIA, RESPECTIVAMENTE, NO SON INCOMPATIBLES CON EL ARTÍCULO 25.1 DE LA CONVENCIÓN AMERICANA SOBRE DERECHOS HUMANOS. </w:t>
      </w:r>
    </w:p>
    <w:p w:rsidR="00075BD1" w:rsidRDefault="00075BD1">
      <w:pPr>
        <w:spacing w:after="0" w:line="240" w:lineRule="auto"/>
        <w:jc w:val="both"/>
        <w:rPr>
          <w:rFonts w:ascii="Palatino Linotype" w:eastAsia="Palatino Linotype" w:hAnsi="Palatino Linotype" w:cs="Palatino Linotype"/>
          <w:b/>
          <w:i/>
          <w:sz w:val="20"/>
          <w:szCs w:val="20"/>
        </w:rPr>
      </w:pPr>
    </w:p>
    <w:p w:rsidR="00075BD1" w:rsidRDefault="00956E41">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 xml:space="preserve">no se advierte que el derecho interno desatienda los estándares que pretenden proteger los derechos humanos </w:t>
      </w:r>
      <w:r>
        <w:rPr>
          <w:rFonts w:ascii="Palatino Linotype" w:eastAsia="Palatino Linotype" w:hAnsi="Palatino Linotype" w:cs="Palatino Linotype"/>
          <w:b/>
          <w:i/>
          <w:sz w:val="20"/>
          <w:szCs w:val="20"/>
          <w:u w:val="single"/>
        </w:rPr>
        <w:t>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w:t>
      </w:r>
      <w:r>
        <w:rPr>
          <w:rFonts w:ascii="Palatino Linotype" w:eastAsia="Palatino Linotype" w:hAnsi="Palatino Linotype" w:cs="Palatino Linotype"/>
          <w:i/>
          <w:sz w:val="20"/>
          <w:szCs w:val="20"/>
        </w:rPr>
        <w:t xml:space="preserve"> mérito, es en sí legítimo, por lo que esa compatibilidad, en cuanto a los requisitos para la admisibilidad de los recursos dependerá, en principio, de los siguientes criterios: no pueden ser irracionales ni de tal naturaleza que despojen al derecho de su </w:t>
      </w:r>
      <w:r>
        <w:rPr>
          <w:rFonts w:ascii="Palatino Linotype" w:eastAsia="Palatino Linotype" w:hAnsi="Palatino Linotype" w:cs="Palatino Linotype"/>
          <w:i/>
          <w:sz w:val="20"/>
          <w:szCs w:val="20"/>
        </w:rPr>
        <w:t xml:space="preserve">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w:t>
      </w:r>
      <w:r>
        <w:rPr>
          <w:rFonts w:ascii="Palatino Linotype" w:eastAsia="Palatino Linotype" w:hAnsi="Palatino Linotype" w:cs="Palatino Linotype"/>
          <w:i/>
          <w:sz w:val="20"/>
          <w:szCs w:val="20"/>
        </w:rPr>
        <w:t>za que despojen al derecho de su esencia ni tampoco son discriminatorias, pues no existe alguna condicionante para su aplicabilidad, en función de cuestiones personales o particulares del quejoso. Por tanto, las indicadas causas de improcedencia y sobresei</w:t>
      </w:r>
      <w:r>
        <w:rPr>
          <w:rFonts w:ascii="Palatino Linotype" w:eastAsia="Palatino Linotype" w:hAnsi="Palatino Linotype" w:cs="Palatino Linotype"/>
          <w:i/>
          <w:sz w:val="20"/>
          <w:szCs w:val="20"/>
        </w:rPr>
        <w:t>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BD1" w:rsidRDefault="00956E41">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style="position:absolute;margin-left:0;margin-top:0;width:609.4pt;height:793.75pt;z-index:-251656192;mso-position-horizontal:center;mso-position-horizontal-relative:margin;mso-position-vertical:center;mso-position-vertical-relative:margin;mso-width-relative:page;mso-height-relative:page"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BD1">
      <w:trPr>
        <w:trHeight w:val="227"/>
      </w:trPr>
      <w:tc>
        <w:tcPr>
          <w:tcW w:w="5103" w:type="dxa"/>
        </w:tcPr>
        <w:p w:rsidR="00075BD1" w:rsidRDefault="00956E41">
          <w:pPr>
            <w:spacing w:after="0" w:line="360" w:lineRule="auto"/>
            <w:ind w:right="69"/>
            <w:jc w:val="right"/>
            <w:rPr>
              <w:rFonts w:ascii="Palatino Linotype" w:hAnsi="Palatino Linotype" w:cs="Arial"/>
              <w:b/>
              <w:sz w:val="24"/>
              <w:szCs w:val="24"/>
            </w:rPr>
          </w:pPr>
          <w:r>
            <w:rPr>
              <w:rFonts w:ascii="Palatino Linotype" w:hAnsi="Palatino Linotype" w:cs="Arial"/>
              <w:b/>
              <w:sz w:val="24"/>
              <w:szCs w:val="24"/>
            </w:rPr>
            <w:t>Recurso de Revisión:</w:t>
          </w:r>
        </w:p>
      </w:tc>
      <w:tc>
        <w:tcPr>
          <w:tcW w:w="4111" w:type="dxa"/>
        </w:tcPr>
        <w:p w:rsidR="00075BD1" w:rsidRDefault="00956E41">
          <w:pPr>
            <w:spacing w:after="0" w:line="360" w:lineRule="auto"/>
            <w:ind w:right="71"/>
            <w:jc w:val="right"/>
            <w:rPr>
              <w:rFonts w:ascii="Palatino Linotype" w:hAnsi="Palatino Linotype" w:cs="Arial"/>
              <w:b/>
              <w:sz w:val="24"/>
              <w:szCs w:val="24"/>
            </w:rPr>
          </w:pPr>
          <w:r>
            <w:rPr>
              <w:rFonts w:ascii="Palatino Linotype" w:hAnsi="Palatino Linotype" w:cs="Arial"/>
              <w:b/>
              <w:bCs/>
              <w:sz w:val="24"/>
              <w:szCs w:val="24"/>
            </w:rPr>
            <w:t>06775/INFOEM/IP/RR/2022</w:t>
          </w:r>
        </w:p>
      </w:tc>
    </w:tr>
    <w:tr w:rsidR="00075BD1">
      <w:trPr>
        <w:trHeight w:val="242"/>
      </w:trPr>
      <w:tc>
        <w:tcPr>
          <w:tcW w:w="5103" w:type="dxa"/>
        </w:tcPr>
        <w:p w:rsidR="00075BD1" w:rsidRDefault="00956E41">
          <w:pPr>
            <w:spacing w:after="0" w:line="360" w:lineRule="auto"/>
            <w:ind w:right="69"/>
            <w:jc w:val="right"/>
            <w:rPr>
              <w:rFonts w:ascii="Palatino Linotype" w:hAnsi="Palatino Linotype" w:cs="Arial"/>
              <w:b/>
              <w:sz w:val="24"/>
              <w:szCs w:val="24"/>
            </w:rPr>
          </w:pPr>
          <w:r>
            <w:rPr>
              <w:rFonts w:ascii="Palatino Linotype" w:hAnsi="Palatino Linotype" w:cs="Arial"/>
              <w:b/>
              <w:sz w:val="24"/>
              <w:szCs w:val="24"/>
            </w:rPr>
            <w:t>Sujeto Obligado:</w:t>
          </w:r>
        </w:p>
      </w:tc>
      <w:tc>
        <w:tcPr>
          <w:tcW w:w="4111" w:type="dxa"/>
        </w:tcPr>
        <w:p w:rsidR="00075BD1" w:rsidRDefault="00956E4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075BD1">
      <w:trPr>
        <w:trHeight w:val="342"/>
      </w:trPr>
      <w:tc>
        <w:tcPr>
          <w:tcW w:w="5103" w:type="dxa"/>
        </w:tcPr>
        <w:p w:rsidR="00075BD1" w:rsidRDefault="00956E41">
          <w:pPr>
            <w:tabs>
              <w:tab w:val="left" w:pos="4892"/>
            </w:tabs>
            <w:spacing w:after="0" w:line="360" w:lineRule="auto"/>
            <w:ind w:right="69"/>
            <w:jc w:val="right"/>
            <w:rPr>
              <w:rFonts w:ascii="Palatino Linotype" w:hAnsi="Palatino Linotype" w:cs="Arial"/>
              <w:b/>
              <w:sz w:val="24"/>
              <w:szCs w:val="24"/>
            </w:rPr>
          </w:pPr>
          <w:r>
            <w:rPr>
              <w:rFonts w:ascii="Palatino Linotype" w:hAnsi="Palatino Linotype" w:cs="Arial"/>
              <w:b/>
              <w:sz w:val="24"/>
              <w:szCs w:val="24"/>
            </w:rPr>
            <w:t>Comisionado Ponente:</w:t>
          </w:r>
        </w:p>
      </w:tc>
      <w:tc>
        <w:tcPr>
          <w:tcW w:w="4111" w:type="dxa"/>
        </w:tcPr>
        <w:p w:rsidR="00075BD1" w:rsidRDefault="00956E41">
          <w:pPr>
            <w:spacing w:after="0" w:line="360" w:lineRule="auto"/>
            <w:ind w:left="-486" w:right="71" w:firstLine="567"/>
            <w:jc w:val="right"/>
            <w:rPr>
              <w:rFonts w:ascii="Palatino Linotype" w:hAnsi="Palatino Linotype" w:cs="Arial"/>
              <w:sz w:val="24"/>
              <w:szCs w:val="24"/>
            </w:rPr>
          </w:pPr>
          <w:r>
            <w:rPr>
              <w:rFonts w:ascii="Palatino Linotype" w:hAnsi="Palatino Linotype" w:cs="Arial"/>
              <w:sz w:val="24"/>
              <w:szCs w:val="24"/>
            </w:rPr>
            <w:t>José Martínez Vilchis</w:t>
          </w:r>
        </w:p>
      </w:tc>
    </w:tr>
  </w:tbl>
  <w:p w:rsidR="00075BD1" w:rsidRDefault="00956E41">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margin-left:-79.95pt;margin-top:-143.6pt;width:609.4pt;height:793.75pt;z-index:-251655168;mso-position-horizontal-relative:margin;mso-position-vertical-relative:margin;mso-width-relative:page;mso-height-relative:page"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BD1">
      <w:trPr>
        <w:trHeight w:val="227"/>
      </w:trPr>
      <w:tc>
        <w:tcPr>
          <w:tcW w:w="5245" w:type="dxa"/>
        </w:tcPr>
        <w:p w:rsidR="00075BD1" w:rsidRDefault="00956E41">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p>
      </w:tc>
      <w:tc>
        <w:tcPr>
          <w:tcW w:w="4111" w:type="dxa"/>
        </w:tcPr>
        <w:p w:rsidR="00075BD1" w:rsidRDefault="00956E41">
          <w:pPr>
            <w:spacing w:after="0" w:line="360" w:lineRule="auto"/>
            <w:ind w:left="-486" w:right="68" w:firstLine="558"/>
            <w:jc w:val="right"/>
            <w:rPr>
              <w:rFonts w:ascii="Palatino Linotype" w:hAnsi="Palatino Linotype" w:cs="Arial"/>
              <w:b/>
              <w:sz w:val="24"/>
              <w:szCs w:val="24"/>
            </w:rPr>
          </w:pPr>
          <w:r>
            <w:rPr>
              <w:rFonts w:ascii="Palatino Linotype" w:hAnsi="Palatino Linotype" w:cs="Arial"/>
              <w:b/>
              <w:bCs/>
              <w:sz w:val="24"/>
              <w:szCs w:val="24"/>
            </w:rPr>
            <w:t>06775/INFOEM/IP/RR/2022</w:t>
          </w:r>
        </w:p>
      </w:tc>
    </w:tr>
    <w:tr w:rsidR="00075BD1">
      <w:trPr>
        <w:trHeight w:val="196"/>
      </w:trPr>
      <w:tc>
        <w:tcPr>
          <w:tcW w:w="5245" w:type="dxa"/>
        </w:tcPr>
        <w:p w:rsidR="00075BD1" w:rsidRDefault="00956E41">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Recurrente:</w:t>
          </w:r>
        </w:p>
      </w:tc>
      <w:tc>
        <w:tcPr>
          <w:tcW w:w="4111" w:type="dxa"/>
        </w:tcPr>
        <w:p w:rsidR="00075BD1" w:rsidRDefault="002519FF">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w:t>
          </w:r>
        </w:p>
      </w:tc>
    </w:tr>
    <w:tr w:rsidR="00075BD1">
      <w:trPr>
        <w:trHeight w:val="242"/>
      </w:trPr>
      <w:tc>
        <w:tcPr>
          <w:tcW w:w="5245" w:type="dxa"/>
        </w:tcPr>
        <w:p w:rsidR="00075BD1" w:rsidRDefault="00956E41">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Sujeto Obligado:</w:t>
          </w:r>
        </w:p>
      </w:tc>
      <w:tc>
        <w:tcPr>
          <w:tcW w:w="4111" w:type="dxa"/>
        </w:tcPr>
        <w:p w:rsidR="00075BD1" w:rsidRDefault="00956E4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075BD1">
      <w:trPr>
        <w:trHeight w:val="342"/>
      </w:trPr>
      <w:tc>
        <w:tcPr>
          <w:tcW w:w="5245" w:type="dxa"/>
        </w:tcPr>
        <w:p w:rsidR="00075BD1" w:rsidRDefault="00956E41">
          <w:pPr>
            <w:tabs>
              <w:tab w:val="left" w:pos="4892"/>
            </w:tabs>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Comisionado Ponente:</w:t>
          </w:r>
        </w:p>
      </w:tc>
      <w:tc>
        <w:tcPr>
          <w:tcW w:w="4111" w:type="dxa"/>
        </w:tcPr>
        <w:p w:rsidR="00075BD1" w:rsidRDefault="00956E41">
          <w:pPr>
            <w:spacing w:after="0" w:line="360" w:lineRule="auto"/>
            <w:ind w:left="-486" w:right="68" w:firstLine="567"/>
            <w:jc w:val="right"/>
            <w:rPr>
              <w:rFonts w:ascii="Palatino Linotype" w:hAnsi="Palatino Linotype" w:cs="Arial"/>
              <w:sz w:val="24"/>
              <w:szCs w:val="24"/>
            </w:rPr>
          </w:pPr>
          <w:r>
            <w:rPr>
              <w:rFonts w:ascii="Palatino Linotype" w:hAnsi="Palatino Linotype" w:cs="Arial"/>
              <w:sz w:val="24"/>
              <w:szCs w:val="24"/>
            </w:rPr>
            <w:t>José</w:t>
          </w:r>
          <w:r>
            <w:rPr>
              <w:rFonts w:ascii="Palatino Linotype" w:hAnsi="Palatino Linotype" w:cs="Arial"/>
              <w:sz w:val="24"/>
              <w:szCs w:val="24"/>
            </w:rPr>
            <w:t xml:space="preserve"> Martínez Vilchis</w:t>
          </w:r>
        </w:p>
      </w:tc>
    </w:tr>
  </w:tbl>
  <w:p w:rsidR="00075BD1" w:rsidRDefault="00956E41">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9.4pt;margin-top:-155.25pt;width:609.4pt;height:793.75pt;z-index:-251657216;mso-position-horizontal-relative:margin;mso-position-vertical-relative:margin;mso-width-relative:page;mso-height-relative:page"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86C5A"/>
    <w:multiLevelType w:val="multilevel"/>
    <w:tmpl w:val="16586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8F4D80"/>
    <w:multiLevelType w:val="multilevel"/>
    <w:tmpl w:val="278F4D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616"/>
    <w:rsid w:val="00045F86"/>
    <w:rsid w:val="00051732"/>
    <w:rsid w:val="00053DF3"/>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BD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08CF"/>
    <w:rsid w:val="000F114E"/>
    <w:rsid w:val="000F146C"/>
    <w:rsid w:val="000F196A"/>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4BDF"/>
    <w:rsid w:val="001A6849"/>
    <w:rsid w:val="001A773B"/>
    <w:rsid w:val="001B28D1"/>
    <w:rsid w:val="001B3FD2"/>
    <w:rsid w:val="001B6C2D"/>
    <w:rsid w:val="001C087E"/>
    <w:rsid w:val="001C0F32"/>
    <w:rsid w:val="001C2C72"/>
    <w:rsid w:val="001C3387"/>
    <w:rsid w:val="001C54A1"/>
    <w:rsid w:val="001C5CD0"/>
    <w:rsid w:val="001C6226"/>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19FF"/>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2CA1"/>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3DF2"/>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D3D"/>
    <w:rsid w:val="005F5B10"/>
    <w:rsid w:val="005F6CAB"/>
    <w:rsid w:val="0060244C"/>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4E90"/>
    <w:rsid w:val="006C52D3"/>
    <w:rsid w:val="006C55C2"/>
    <w:rsid w:val="006C6C41"/>
    <w:rsid w:val="006D1EC8"/>
    <w:rsid w:val="006D27C3"/>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6DD6"/>
    <w:rsid w:val="00746E59"/>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56E41"/>
    <w:rsid w:val="009603E5"/>
    <w:rsid w:val="009605FA"/>
    <w:rsid w:val="0096071A"/>
    <w:rsid w:val="00960C91"/>
    <w:rsid w:val="00961AEB"/>
    <w:rsid w:val="00961B6D"/>
    <w:rsid w:val="00963717"/>
    <w:rsid w:val="00963CBB"/>
    <w:rsid w:val="00965CC4"/>
    <w:rsid w:val="0096624D"/>
    <w:rsid w:val="00970143"/>
    <w:rsid w:val="00970B7F"/>
    <w:rsid w:val="00970C38"/>
    <w:rsid w:val="00971614"/>
    <w:rsid w:val="00972340"/>
    <w:rsid w:val="0097399F"/>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3944"/>
    <w:rsid w:val="00A43A45"/>
    <w:rsid w:val="00A43D2B"/>
    <w:rsid w:val="00A450E6"/>
    <w:rsid w:val="00A4524B"/>
    <w:rsid w:val="00A45454"/>
    <w:rsid w:val="00A4637B"/>
    <w:rsid w:val="00A476D0"/>
    <w:rsid w:val="00A50D2F"/>
    <w:rsid w:val="00A50EE4"/>
    <w:rsid w:val="00A521D4"/>
    <w:rsid w:val="00A53511"/>
    <w:rsid w:val="00A541FE"/>
    <w:rsid w:val="00A55276"/>
    <w:rsid w:val="00A556C9"/>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5280"/>
    <w:rsid w:val="00AA7316"/>
    <w:rsid w:val="00AA78CE"/>
    <w:rsid w:val="00AA7F42"/>
    <w:rsid w:val="00AB0C12"/>
    <w:rsid w:val="00AB0FA7"/>
    <w:rsid w:val="00AB26D5"/>
    <w:rsid w:val="00AB3885"/>
    <w:rsid w:val="00AB5F3B"/>
    <w:rsid w:val="00AB688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283"/>
    <w:rsid w:val="00AE5D09"/>
    <w:rsid w:val="00AF4EE4"/>
    <w:rsid w:val="00AF68B9"/>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2425"/>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B6A8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6903"/>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4A3D"/>
    <w:rsid w:val="00F74FB9"/>
    <w:rsid w:val="00F77D38"/>
    <w:rsid w:val="00F86C5F"/>
    <w:rsid w:val="00F86D62"/>
    <w:rsid w:val="00F874BB"/>
    <w:rsid w:val="00F90992"/>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418"/>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06F57692"/>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E7EC4B"/>
  <w15:docId w15:val="{1D7B5C9B-9B73-4011-91A4-5A5DA1E8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hAnsi="Times New Roman" w:cs="Times New Roman"/>
      <w:sz w:val="24"/>
      <w:szCs w:val="24"/>
      <w:lang w:val="es-ES" w:eastAsia="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character" w:customStyle="1" w:styleId="TextonotapieCar">
    <w:name w:val="Texto nota pie Car"/>
    <w:basedOn w:val="Fuentedeprrafopredeter"/>
    <w:link w:val="Textonotapie"/>
    <w:uiPriority w:val="99"/>
    <w:qFormat/>
    <w:rPr>
      <w:sz w:val="20"/>
      <w:szCs w:val="20"/>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character" w:customStyle="1" w:styleId="TextoindependienteCar">
    <w:name w:val="Texto independiente Car"/>
    <w:basedOn w:val="Fuentedeprrafopredeter"/>
    <w:link w:val="Textoindependiente"/>
    <w:uiPriority w:val="99"/>
    <w:semiHidden/>
    <w:rPr>
      <w:rFonts w:ascii="Times New Roman" w:eastAsia="Times New Roman" w:hAnsi="Times New Roman" w:cs="Times New Roman"/>
      <w:sz w:val="24"/>
      <w:szCs w:val="24"/>
      <w:lang w:eastAsia="es-MX"/>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j">
    <w:name w:val="j"/>
    <w:basedOn w:val="Normal"/>
    <w:pPr>
      <w:spacing w:before="100" w:beforeAutospacing="1" w:after="100" w:afterAutospacing="1" w:line="240"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0735C-5773-4A72-99BA-B1572D06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39</Pages>
  <Words>9390</Words>
  <Characters>51648</Characters>
  <Application>Microsoft Office Word</Application>
  <DocSecurity>0</DocSecurity>
  <Lines>430</Lines>
  <Paragraphs>121</Paragraphs>
  <ScaleCrop>false</ScaleCrop>
  <Company/>
  <LinksUpToDate>false</LinksUpToDate>
  <CharactersWithSpaces>60917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libni</cp:lastModifiedBy>
  <cp:revision>16</cp:revision>
  <cp:lastPrinted>2019-06-13T15:30:00Z</cp:lastPrinted>
  <dcterms:created xsi:type="dcterms:W3CDTF">2022-08-25T18:41:00Z</dcterms:created>
  <dcterms:modified xsi:type="dcterms:W3CDTF">2022-09-23T02:51:00Z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310EC4BA73254372B0247E1C6E898122</vt:lpwstr>
  </property>
</Properties>
</file>