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DE85A" w14:textId="5073E18B" w:rsidR="00D47FFE" w:rsidRPr="00A053C0" w:rsidRDefault="00D47FFE" w:rsidP="00D47FFE">
      <w:pPr>
        <w:spacing w:line="360" w:lineRule="auto"/>
        <w:jc w:val="both"/>
        <w:rPr>
          <w:rFonts w:ascii="Palatino Linotype" w:hAnsi="Palatino Linotype"/>
        </w:rPr>
      </w:pPr>
      <w:r w:rsidRPr="00A053C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F5F9A" w:rsidRPr="00A053C0">
        <w:rPr>
          <w:rFonts w:ascii="Palatino Linotype" w:hAnsi="Palatino Linotype"/>
        </w:rPr>
        <w:t>12 (doce) de enero de 2022 (dos mil veintidós)</w:t>
      </w:r>
      <w:r w:rsidRPr="00A053C0">
        <w:rPr>
          <w:rFonts w:ascii="Palatino Linotype" w:hAnsi="Palatino Linotype"/>
        </w:rPr>
        <w:t>.</w:t>
      </w:r>
    </w:p>
    <w:p w14:paraId="16676B49" w14:textId="77777777" w:rsidR="00D47FFE" w:rsidRPr="00A053C0" w:rsidRDefault="00D47FFE" w:rsidP="00D47FFE">
      <w:pPr>
        <w:spacing w:line="360" w:lineRule="auto"/>
        <w:jc w:val="both"/>
        <w:rPr>
          <w:rFonts w:ascii="Palatino Linotype" w:hAnsi="Palatino Linotype"/>
        </w:rPr>
      </w:pPr>
    </w:p>
    <w:p w14:paraId="188B97E8" w14:textId="1D4984D4" w:rsidR="00D47FFE" w:rsidRPr="00A053C0" w:rsidRDefault="00D47FFE" w:rsidP="00D47FFE">
      <w:pPr>
        <w:spacing w:line="360" w:lineRule="auto"/>
        <w:jc w:val="both"/>
        <w:rPr>
          <w:rFonts w:ascii="Palatino Linotype" w:hAnsi="Palatino Linotype"/>
        </w:rPr>
      </w:pPr>
      <w:r w:rsidRPr="00A053C0">
        <w:rPr>
          <w:rFonts w:ascii="Palatino Linotype" w:hAnsi="Palatino Linotype"/>
        </w:rPr>
        <w:t xml:space="preserve">VISTO el expediente formado con motivo del recurso de revisión </w:t>
      </w:r>
      <w:r w:rsidRPr="00A053C0">
        <w:rPr>
          <w:rFonts w:ascii="Palatino Linotype" w:hAnsi="Palatino Linotype"/>
          <w:b/>
        </w:rPr>
        <w:t xml:space="preserve">05370/INFOEM/IP/RR/2021 </w:t>
      </w:r>
      <w:r w:rsidRPr="00A053C0">
        <w:rPr>
          <w:rFonts w:ascii="Palatino Linotype" w:hAnsi="Palatino Linotype"/>
        </w:rPr>
        <w:t>promovido por</w:t>
      </w:r>
      <w:r w:rsidRPr="00A053C0">
        <w:rPr>
          <w:rFonts w:ascii="Palatino Linotype" w:hAnsi="Palatino Linotype"/>
          <w:lang w:val="es-ES_tradnl"/>
        </w:rPr>
        <w:t xml:space="preserve"> </w:t>
      </w:r>
      <w:r w:rsidR="00491D6A">
        <w:rPr>
          <w:rFonts w:ascii="Palatino Linotype" w:hAnsi="Palatino Linotype"/>
          <w:b/>
          <w:lang w:val="es-ES_tradnl"/>
        </w:rPr>
        <w:t>xxxxxxxxxxxxxxxxxxxxxxxxxxxxxxx</w:t>
      </w:r>
      <w:bookmarkStart w:id="0" w:name="_GoBack"/>
      <w:bookmarkEnd w:id="0"/>
      <w:r w:rsidRPr="00A053C0">
        <w:rPr>
          <w:rFonts w:ascii="Palatino Linotype" w:hAnsi="Palatino Linotype"/>
        </w:rPr>
        <w:t xml:space="preserve">, quien en lo sucesivo y para efectos prácticos se le denominara como </w:t>
      </w:r>
      <w:r w:rsidRPr="00A053C0">
        <w:rPr>
          <w:rFonts w:ascii="Palatino Linotype" w:hAnsi="Palatino Linotype"/>
          <w:b/>
        </w:rPr>
        <w:t>el Recurrente</w:t>
      </w:r>
      <w:r w:rsidRPr="00A053C0">
        <w:rPr>
          <w:rFonts w:ascii="Palatino Linotype" w:hAnsi="Palatino Linotype"/>
        </w:rPr>
        <w:t xml:space="preserve">, en contra de la respuesta proporcionada por la </w:t>
      </w:r>
      <w:r w:rsidRPr="00A053C0">
        <w:rPr>
          <w:rFonts w:ascii="Palatino Linotype" w:hAnsi="Palatino Linotype"/>
          <w:b/>
        </w:rPr>
        <w:t>Secretaría de Cultura y Turismo</w:t>
      </w:r>
      <w:r w:rsidRPr="00A053C0">
        <w:rPr>
          <w:rFonts w:ascii="Palatino Linotype" w:hAnsi="Palatino Linotype"/>
        </w:rPr>
        <w:t xml:space="preserve">, en lo sucesivo </w:t>
      </w:r>
      <w:r w:rsidRPr="00A053C0">
        <w:rPr>
          <w:rFonts w:ascii="Palatino Linotype" w:hAnsi="Palatino Linotype"/>
          <w:b/>
        </w:rPr>
        <w:t>el Sujeto Obligado</w:t>
      </w:r>
      <w:r w:rsidRPr="00A053C0">
        <w:rPr>
          <w:rFonts w:ascii="Palatino Linotype" w:hAnsi="Palatino Linotype"/>
        </w:rPr>
        <w:t xml:space="preserve">, se procede a dictar la presente resolución con base en lo siguiente: </w:t>
      </w:r>
    </w:p>
    <w:p w14:paraId="3E4F4C98" w14:textId="77777777" w:rsidR="00D47FFE" w:rsidRPr="00A053C0" w:rsidRDefault="00D47FFE" w:rsidP="00D47FFE">
      <w:pPr>
        <w:spacing w:line="360" w:lineRule="auto"/>
        <w:jc w:val="center"/>
        <w:rPr>
          <w:rFonts w:ascii="Palatino Linotype" w:hAnsi="Palatino Linotype"/>
          <w:b/>
          <w:bCs/>
          <w:spacing w:val="60"/>
          <w:lang w:val="es-ES_tradnl"/>
        </w:rPr>
      </w:pPr>
    </w:p>
    <w:p w14:paraId="033A40CA" w14:textId="77777777" w:rsidR="00D47FFE" w:rsidRPr="00A053C0" w:rsidRDefault="00D47FFE" w:rsidP="00D47FFE">
      <w:pPr>
        <w:spacing w:line="360" w:lineRule="auto"/>
        <w:jc w:val="center"/>
        <w:rPr>
          <w:rFonts w:ascii="Palatino Linotype" w:hAnsi="Palatino Linotype"/>
          <w:b/>
          <w:bCs/>
          <w:spacing w:val="60"/>
          <w:sz w:val="28"/>
          <w:lang w:val="es-ES_tradnl"/>
        </w:rPr>
      </w:pPr>
      <w:r w:rsidRPr="00A053C0">
        <w:rPr>
          <w:rFonts w:ascii="Palatino Linotype" w:hAnsi="Palatino Linotype"/>
          <w:b/>
          <w:bCs/>
          <w:spacing w:val="60"/>
          <w:sz w:val="28"/>
          <w:lang w:val="es-ES_tradnl"/>
        </w:rPr>
        <w:t>RESULTANDO</w:t>
      </w:r>
    </w:p>
    <w:p w14:paraId="6CD43BB4" w14:textId="77777777" w:rsidR="00D47FFE" w:rsidRPr="00A053C0" w:rsidRDefault="00D47FFE" w:rsidP="00D47FFE">
      <w:pPr>
        <w:spacing w:line="360" w:lineRule="auto"/>
        <w:jc w:val="center"/>
        <w:rPr>
          <w:rFonts w:ascii="Palatino Linotype" w:hAnsi="Palatino Linotype"/>
          <w:b/>
          <w:bCs/>
          <w:spacing w:val="60"/>
          <w:lang w:val="es-ES_tradnl"/>
        </w:rPr>
      </w:pPr>
    </w:p>
    <w:p w14:paraId="25035CAF" w14:textId="77777777" w:rsidR="00D47FFE" w:rsidRPr="00A053C0" w:rsidRDefault="00D47FFE" w:rsidP="00D47FFE">
      <w:pPr>
        <w:spacing w:line="360" w:lineRule="auto"/>
        <w:jc w:val="both"/>
        <w:rPr>
          <w:rFonts w:ascii="Palatino Linotype" w:hAnsi="Palatino Linotype"/>
        </w:rPr>
      </w:pPr>
      <w:r w:rsidRPr="00A053C0">
        <w:rPr>
          <w:rFonts w:ascii="Palatino Linotype" w:hAnsi="Palatino Linotype"/>
          <w:b/>
          <w:sz w:val="28"/>
          <w:szCs w:val="28"/>
        </w:rPr>
        <w:t xml:space="preserve">PRIMERO. </w:t>
      </w:r>
      <w:r w:rsidRPr="00A053C0">
        <w:rPr>
          <w:rFonts w:ascii="Palatino Linotype" w:hAnsi="Palatino Linotype"/>
        </w:rPr>
        <w:t xml:space="preserve">En fecha </w:t>
      </w:r>
      <w:r w:rsidR="00F75FC2" w:rsidRPr="00A053C0">
        <w:rPr>
          <w:rFonts w:ascii="Palatino Linotype" w:hAnsi="Palatino Linotype"/>
        </w:rPr>
        <w:t>12 (</w:t>
      </w:r>
      <w:r w:rsidRPr="00A053C0">
        <w:rPr>
          <w:rFonts w:ascii="Palatino Linotype" w:hAnsi="Palatino Linotype"/>
        </w:rPr>
        <w:t>doce</w:t>
      </w:r>
      <w:r w:rsidR="00F75FC2" w:rsidRPr="00A053C0">
        <w:rPr>
          <w:rFonts w:ascii="Palatino Linotype" w:hAnsi="Palatino Linotype"/>
        </w:rPr>
        <w:t>)</w:t>
      </w:r>
      <w:r w:rsidRPr="00A053C0">
        <w:rPr>
          <w:rFonts w:ascii="Palatino Linotype" w:hAnsi="Palatino Linotype"/>
        </w:rPr>
        <w:t xml:space="preserve"> de octubre de</w:t>
      </w:r>
      <w:r w:rsidR="00F75FC2" w:rsidRPr="00A053C0">
        <w:rPr>
          <w:rFonts w:ascii="Palatino Linotype" w:hAnsi="Palatino Linotype"/>
        </w:rPr>
        <w:t xml:space="preserve"> 2021</w:t>
      </w:r>
      <w:r w:rsidRPr="00A053C0">
        <w:rPr>
          <w:rFonts w:ascii="Palatino Linotype" w:hAnsi="Palatino Linotype"/>
        </w:rPr>
        <w:t xml:space="preserve"> </w:t>
      </w:r>
      <w:r w:rsidR="00F75FC2" w:rsidRPr="00A053C0">
        <w:rPr>
          <w:rFonts w:ascii="Palatino Linotype" w:hAnsi="Palatino Linotype"/>
        </w:rPr>
        <w:t>(</w:t>
      </w:r>
      <w:r w:rsidRPr="00A053C0">
        <w:rPr>
          <w:rFonts w:ascii="Palatino Linotype" w:hAnsi="Palatino Linotype"/>
        </w:rPr>
        <w:t>dos mil veintiuno</w:t>
      </w:r>
      <w:r w:rsidR="00F75FC2" w:rsidRPr="00A053C0">
        <w:rPr>
          <w:rFonts w:ascii="Palatino Linotype" w:hAnsi="Palatino Linotype"/>
        </w:rPr>
        <w:t>)</w:t>
      </w:r>
      <w:r w:rsidRPr="00A053C0">
        <w:rPr>
          <w:rFonts w:ascii="Palatino Linotype" w:hAnsi="Palatino Linotype"/>
        </w:rPr>
        <w:t xml:space="preserve">, el </w:t>
      </w:r>
      <w:r w:rsidRPr="00A053C0">
        <w:rPr>
          <w:rFonts w:ascii="Palatino Linotype" w:hAnsi="Palatino Linotype"/>
          <w:b/>
        </w:rPr>
        <w:t>Recurrente</w:t>
      </w:r>
      <w:r w:rsidRPr="00A053C0">
        <w:rPr>
          <w:rFonts w:ascii="Palatino Linotype" w:hAnsi="Palatino Linotype"/>
        </w:rPr>
        <w:t xml:space="preserve"> presentó a través del Sistema de Acceso a la Información Mexiquense, en lo subsecuente el</w:t>
      </w:r>
      <w:r w:rsidRPr="00A053C0">
        <w:rPr>
          <w:rFonts w:ascii="Palatino Linotype" w:hAnsi="Palatino Linotype"/>
          <w:b/>
        </w:rPr>
        <w:t xml:space="preserve"> SAIMEX</w:t>
      </w:r>
      <w:r w:rsidRPr="00A053C0">
        <w:rPr>
          <w:rFonts w:ascii="Palatino Linotype" w:hAnsi="Palatino Linotype"/>
        </w:rPr>
        <w:t>, ante el</w:t>
      </w:r>
      <w:r w:rsidRPr="00A053C0">
        <w:rPr>
          <w:rFonts w:ascii="Palatino Linotype" w:hAnsi="Palatino Linotype"/>
          <w:b/>
        </w:rPr>
        <w:t xml:space="preserve"> Sujeto Obligado</w:t>
      </w:r>
      <w:r w:rsidRPr="00A053C0">
        <w:rPr>
          <w:rFonts w:ascii="Palatino Linotype" w:hAnsi="Palatino Linotype"/>
        </w:rPr>
        <w:t xml:space="preserve">, solicitud de acceso a la información pública, a la que se les asignó el número de expediente </w:t>
      </w:r>
      <w:r w:rsidRPr="00A053C0">
        <w:rPr>
          <w:rFonts w:ascii="Palatino Linotype" w:hAnsi="Palatino Linotype"/>
          <w:b/>
          <w:bCs/>
        </w:rPr>
        <w:t>00161/SCTUR/IP/2021</w:t>
      </w:r>
      <w:r w:rsidRPr="00A053C0">
        <w:rPr>
          <w:rFonts w:ascii="Palatino Linotype" w:hAnsi="Palatino Linotype"/>
          <w:bCs/>
        </w:rPr>
        <w:t xml:space="preserve"> </w:t>
      </w:r>
      <w:r w:rsidRPr="00A053C0">
        <w:rPr>
          <w:rFonts w:ascii="Palatino Linotype" w:hAnsi="Palatino Linotype"/>
        </w:rPr>
        <w:t>mediante la cual solicitó, lo siguiente:</w:t>
      </w:r>
    </w:p>
    <w:p w14:paraId="0D076C89" w14:textId="77777777" w:rsidR="00D47FFE" w:rsidRPr="00A053C0" w:rsidRDefault="00D47FFE" w:rsidP="00D47FFE">
      <w:pPr>
        <w:spacing w:line="360" w:lineRule="auto"/>
        <w:jc w:val="both"/>
        <w:rPr>
          <w:rFonts w:ascii="Palatino Linotype" w:hAnsi="Palatino Linotype" w:cs="Arial"/>
        </w:rPr>
      </w:pPr>
    </w:p>
    <w:p w14:paraId="70DB77C4" w14:textId="77777777" w:rsidR="00D47FFE" w:rsidRPr="00A053C0" w:rsidRDefault="00D47FFE" w:rsidP="00D47FFE">
      <w:pPr>
        <w:ind w:left="567" w:right="616"/>
        <w:jc w:val="both"/>
        <w:rPr>
          <w:rFonts w:ascii="Palatino Linotype" w:hAnsi="Palatino Linotype"/>
          <w:bCs/>
          <w:i/>
          <w:sz w:val="22"/>
        </w:rPr>
      </w:pPr>
      <w:r w:rsidRPr="00A053C0">
        <w:rPr>
          <w:rFonts w:ascii="Palatino Linotype" w:hAnsi="Palatino Linotype"/>
          <w:bCs/>
          <w:i/>
          <w:sz w:val="22"/>
        </w:rPr>
        <w:t xml:space="preserve">“Copia de la solicitud al Museo de la Minería del Estado de México para que el Partido Revolucionario Institucional ocupara sus instalaciones el domingo 10 de octubre de 2021 en un evento partidista. Copia de la autorización que el Museo de la Minería del Estado de México hizo a la agrupación Senderismo El Oro para que incluyera al museo de El Oro como punto de reunión en un evento partidista. Copia de los permisos que el Museo de la Minería del Estado de México ha otorgado a la agrupación Senderismo El Oro para el uso de sus espacios y copia de las aportaciones económicas que haya recibido por tales autorizaciones. En su caso, copia de la retribución económica por la utilización de los espacios del Museo de la Minería del Estado de México y duración del evento partidista del </w:t>
      </w:r>
      <w:r w:rsidRPr="00A053C0">
        <w:rPr>
          <w:rFonts w:ascii="Palatino Linotype" w:hAnsi="Palatino Linotype"/>
          <w:bCs/>
          <w:i/>
          <w:sz w:val="22"/>
        </w:rPr>
        <w:lastRenderedPageBreak/>
        <w:t>domingo 10 de octubre de 2021. En su caso, normatividad aplicable por el uso indebido del Museo de la Minería del Estado de México al permitir al Partido Revolucionario Institucional la realización de un evento partidista y, en su caso, copia de la sanción a la dirección del Museo. En fotografías anexas se constata que el evento tuvo lugar en el museo que depende de la Secretaría de Cultura estatal, fue convocado por el Partido Revolucionario Institucional, transmitido en vivo a través de las redes sociales del instituto político y que los participantes portaron el logo del partido.”</w:t>
      </w:r>
    </w:p>
    <w:p w14:paraId="2E8E9CA8" w14:textId="77777777" w:rsidR="00D47FFE" w:rsidRPr="00A053C0" w:rsidRDefault="00D47FFE" w:rsidP="00D47FFE">
      <w:pPr>
        <w:spacing w:line="360" w:lineRule="auto"/>
        <w:ind w:left="567" w:right="616"/>
        <w:jc w:val="both"/>
        <w:rPr>
          <w:rFonts w:ascii="Palatino Linotype" w:hAnsi="Palatino Linotype"/>
          <w:bCs/>
        </w:rPr>
      </w:pPr>
    </w:p>
    <w:p w14:paraId="301C95A6" w14:textId="77777777" w:rsidR="00D47FFE" w:rsidRPr="00A053C0" w:rsidRDefault="00D47FFE" w:rsidP="00D47FFE">
      <w:pPr>
        <w:spacing w:line="360" w:lineRule="auto"/>
        <w:jc w:val="both"/>
        <w:rPr>
          <w:rFonts w:ascii="Palatino Linotype" w:hAnsi="Palatino Linotype"/>
          <w:szCs w:val="28"/>
          <w:lang w:val="es-MX"/>
        </w:rPr>
      </w:pPr>
      <w:r w:rsidRPr="00A053C0">
        <w:rPr>
          <w:rFonts w:ascii="Palatino Linotype" w:hAnsi="Palatino Linotype"/>
          <w:szCs w:val="28"/>
          <w:lang w:val="es-MX"/>
        </w:rPr>
        <w:t>Modalidad de entrega:</w:t>
      </w:r>
      <w:r w:rsidRPr="00A053C0">
        <w:rPr>
          <w:rFonts w:ascii="Palatino Linotype" w:hAnsi="Palatino Linotype"/>
          <w:b/>
          <w:i/>
          <w:szCs w:val="28"/>
          <w:lang w:val="es-MX"/>
        </w:rPr>
        <w:t xml:space="preserve"> A través del SAIMEX</w:t>
      </w:r>
    </w:p>
    <w:p w14:paraId="53A5D91F" w14:textId="77777777" w:rsidR="00D47FFE" w:rsidRPr="00A053C0" w:rsidRDefault="00D47FFE" w:rsidP="00D47FFE">
      <w:pPr>
        <w:spacing w:line="360" w:lineRule="auto"/>
        <w:jc w:val="both"/>
        <w:rPr>
          <w:rFonts w:ascii="Palatino Linotype" w:hAnsi="Palatino Linotype"/>
          <w:szCs w:val="28"/>
          <w:lang w:val="es-MX"/>
        </w:rPr>
      </w:pPr>
    </w:p>
    <w:p w14:paraId="1C874F9C" w14:textId="4836BF1A" w:rsidR="00D47FFE" w:rsidRPr="00A053C0" w:rsidRDefault="00D47FFE" w:rsidP="00D47FFE">
      <w:pPr>
        <w:spacing w:line="360" w:lineRule="auto"/>
        <w:jc w:val="both"/>
        <w:rPr>
          <w:rFonts w:ascii="Palatino Linotype" w:hAnsi="Palatino Linotype"/>
          <w:szCs w:val="28"/>
          <w:lang w:val="es-MX"/>
        </w:rPr>
      </w:pPr>
      <w:r w:rsidRPr="00A053C0">
        <w:rPr>
          <w:rFonts w:ascii="Palatino Linotype" w:hAnsi="Palatino Linotype"/>
          <w:szCs w:val="28"/>
          <w:lang w:val="es-MX"/>
        </w:rPr>
        <w:t xml:space="preserve">Se hace constar que el </w:t>
      </w:r>
      <w:r w:rsidRPr="00A053C0">
        <w:rPr>
          <w:rFonts w:ascii="Palatino Linotype" w:hAnsi="Palatino Linotype"/>
          <w:b/>
          <w:szCs w:val="28"/>
          <w:lang w:val="es-MX"/>
        </w:rPr>
        <w:t>Recurrente</w:t>
      </w:r>
      <w:r w:rsidRPr="00A053C0">
        <w:rPr>
          <w:rFonts w:ascii="Palatino Linotype" w:hAnsi="Palatino Linotype"/>
          <w:szCs w:val="28"/>
          <w:lang w:val="es-MX"/>
        </w:rPr>
        <w:t xml:space="preserve"> adjunto el archivo “Fotografias_eventoPRI.zip”, que en obvio de repeticiones innecesarias, se tienen por aquí por reproducidas c</w:t>
      </w:r>
      <w:r w:rsidR="005F5F9A" w:rsidRPr="00A053C0">
        <w:rPr>
          <w:rFonts w:ascii="Palatino Linotype" w:hAnsi="Palatino Linotype"/>
          <w:szCs w:val="28"/>
          <w:lang w:val="es-MX"/>
        </w:rPr>
        <w:t>omo si a la letra se insertasen, las cuales habrá ser objeto de estudio en párrafos posteriores.</w:t>
      </w:r>
    </w:p>
    <w:p w14:paraId="0E05C2E1" w14:textId="77777777" w:rsidR="00D47FFE" w:rsidRPr="00A053C0" w:rsidRDefault="00D47FFE" w:rsidP="00D47FFE">
      <w:pPr>
        <w:spacing w:line="360" w:lineRule="auto"/>
        <w:jc w:val="both"/>
        <w:rPr>
          <w:rFonts w:ascii="Palatino Linotype" w:hAnsi="Palatino Linotype"/>
          <w:szCs w:val="28"/>
          <w:lang w:val="es-MX"/>
        </w:rPr>
      </w:pPr>
    </w:p>
    <w:p w14:paraId="0E11F5DA" w14:textId="77777777" w:rsidR="00D47FFE" w:rsidRPr="00A053C0" w:rsidRDefault="00D47FFE" w:rsidP="00D47FFE">
      <w:pPr>
        <w:spacing w:line="360" w:lineRule="auto"/>
        <w:jc w:val="both"/>
        <w:rPr>
          <w:rFonts w:ascii="Palatino Linotype" w:hAnsi="Palatino Linotype"/>
          <w:szCs w:val="28"/>
          <w:lang w:val="es-MX"/>
        </w:rPr>
      </w:pPr>
    </w:p>
    <w:p w14:paraId="621163F1" w14:textId="77777777" w:rsidR="00D47FFE" w:rsidRPr="00A053C0" w:rsidRDefault="00D47FFE" w:rsidP="00D47FFE">
      <w:pPr>
        <w:spacing w:line="360" w:lineRule="auto"/>
        <w:jc w:val="both"/>
        <w:rPr>
          <w:rFonts w:ascii="Palatino Linotype" w:hAnsi="Palatino Linotype"/>
        </w:rPr>
      </w:pPr>
      <w:r w:rsidRPr="00A053C0">
        <w:rPr>
          <w:rFonts w:ascii="Palatino Linotype" w:hAnsi="Palatino Linotype"/>
          <w:b/>
          <w:sz w:val="28"/>
          <w:szCs w:val="28"/>
          <w:lang w:val="es-MX"/>
        </w:rPr>
        <w:t>SEGUNDO.</w:t>
      </w:r>
      <w:r w:rsidRPr="00A053C0">
        <w:rPr>
          <w:rFonts w:ascii="Palatino Linotype" w:hAnsi="Palatino Linotype"/>
          <w:sz w:val="28"/>
          <w:szCs w:val="28"/>
          <w:lang w:val="es-MX"/>
        </w:rPr>
        <w:t xml:space="preserve"> </w:t>
      </w:r>
      <w:r w:rsidRPr="00A053C0">
        <w:rPr>
          <w:rFonts w:ascii="Palatino Linotype" w:hAnsi="Palatino Linotype"/>
        </w:rPr>
        <w:t>De las constancias que obran en el expediente electrónico, aperturado con motivo del ingreso de la solicitud de información, se advierte que el</w:t>
      </w:r>
      <w:r w:rsidRPr="00A053C0">
        <w:rPr>
          <w:rFonts w:ascii="Palatino Linotype" w:hAnsi="Palatino Linotype"/>
          <w:b/>
        </w:rPr>
        <w:t xml:space="preserve"> Sujeto Obligado </w:t>
      </w:r>
      <w:r w:rsidRPr="00A053C0">
        <w:rPr>
          <w:rFonts w:ascii="Palatino Linotype" w:hAnsi="Palatino Linotype"/>
        </w:rPr>
        <w:t xml:space="preserve">emitió respuesta el día </w:t>
      </w:r>
      <w:r w:rsidR="00F75FC2" w:rsidRPr="00A053C0">
        <w:rPr>
          <w:rFonts w:ascii="Palatino Linotype" w:hAnsi="Palatino Linotype"/>
        </w:rPr>
        <w:t xml:space="preserve">01 (uno) de noviembre </w:t>
      </w:r>
      <w:r w:rsidRPr="00A053C0">
        <w:rPr>
          <w:rFonts w:ascii="Palatino Linotype" w:hAnsi="Palatino Linotype"/>
        </w:rPr>
        <w:t xml:space="preserve">de </w:t>
      </w:r>
      <w:r w:rsidR="00F75FC2" w:rsidRPr="00A053C0">
        <w:rPr>
          <w:rFonts w:ascii="Palatino Linotype" w:hAnsi="Palatino Linotype"/>
        </w:rPr>
        <w:t>2021 (</w:t>
      </w:r>
      <w:r w:rsidRPr="00A053C0">
        <w:rPr>
          <w:rFonts w:ascii="Palatino Linotype" w:hAnsi="Palatino Linotype"/>
        </w:rPr>
        <w:t>dos mil veintiuno</w:t>
      </w:r>
      <w:r w:rsidR="00F75FC2" w:rsidRPr="00A053C0">
        <w:rPr>
          <w:rFonts w:ascii="Palatino Linotype" w:hAnsi="Palatino Linotype"/>
        </w:rPr>
        <w:t>)</w:t>
      </w:r>
      <w:r w:rsidRPr="00A053C0">
        <w:rPr>
          <w:rFonts w:ascii="Palatino Linotype" w:hAnsi="Palatino Linotype"/>
        </w:rPr>
        <w:t>, en los términos siguientes:</w:t>
      </w:r>
    </w:p>
    <w:p w14:paraId="5033F3C9" w14:textId="77777777" w:rsidR="00D47FFE" w:rsidRPr="00A053C0" w:rsidRDefault="00D47FFE" w:rsidP="00D47FFE">
      <w:pPr>
        <w:spacing w:line="360" w:lineRule="auto"/>
        <w:jc w:val="both"/>
        <w:rPr>
          <w:rFonts w:ascii="Palatino Linotype" w:hAnsi="Palatino Linotype"/>
        </w:rPr>
      </w:pPr>
    </w:p>
    <w:p w14:paraId="741C3AB0" w14:textId="77777777" w:rsidR="00F75FC2" w:rsidRPr="00A053C0" w:rsidRDefault="00D47FFE" w:rsidP="00F75FC2">
      <w:pPr>
        <w:ind w:left="567" w:right="616"/>
        <w:jc w:val="both"/>
        <w:rPr>
          <w:rFonts w:ascii="Palatino Linotype" w:hAnsi="Palatino Linotype"/>
          <w:bCs/>
          <w:i/>
          <w:sz w:val="22"/>
        </w:rPr>
      </w:pPr>
      <w:r w:rsidRPr="00A053C0">
        <w:rPr>
          <w:rFonts w:ascii="Palatino Linotype" w:hAnsi="Palatino Linotype"/>
          <w:bCs/>
          <w:i/>
          <w:sz w:val="22"/>
        </w:rPr>
        <w:t>“</w:t>
      </w:r>
      <w:r w:rsidR="00F75FC2" w:rsidRPr="00A053C0">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045584" w14:textId="77777777" w:rsidR="00F75FC2" w:rsidRPr="00A053C0" w:rsidRDefault="00F75FC2" w:rsidP="00F75FC2">
      <w:pPr>
        <w:ind w:left="567" w:right="616"/>
        <w:jc w:val="both"/>
        <w:rPr>
          <w:rFonts w:ascii="Palatino Linotype" w:hAnsi="Palatino Linotype"/>
          <w:bCs/>
          <w:i/>
          <w:sz w:val="22"/>
        </w:rPr>
      </w:pPr>
    </w:p>
    <w:p w14:paraId="1351923B" w14:textId="77777777" w:rsidR="00D47FFE" w:rsidRPr="00A053C0" w:rsidRDefault="00F75FC2" w:rsidP="00F75FC2">
      <w:pPr>
        <w:ind w:left="567" w:right="616"/>
        <w:jc w:val="both"/>
        <w:rPr>
          <w:rFonts w:ascii="Palatino Linotype" w:hAnsi="Palatino Linotype"/>
          <w:bCs/>
          <w:i/>
          <w:sz w:val="22"/>
        </w:rPr>
      </w:pPr>
      <w:r w:rsidRPr="00A053C0">
        <w:rPr>
          <w:rFonts w:ascii="Palatino Linotype" w:hAnsi="Palatino Linotype"/>
          <w:bCs/>
          <w:i/>
          <w:sz w:val="22"/>
        </w:rPr>
        <w:t>En atención a la solicitud 00161/SCTUR/IP/2021 se adjunta archivo con la respuesta.</w:t>
      </w:r>
      <w:r w:rsidR="00D47FFE" w:rsidRPr="00A053C0">
        <w:rPr>
          <w:rFonts w:ascii="Palatino Linotype" w:hAnsi="Palatino Linotype"/>
          <w:bCs/>
          <w:i/>
          <w:sz w:val="22"/>
        </w:rPr>
        <w:t>”</w:t>
      </w:r>
    </w:p>
    <w:p w14:paraId="3B639CDA" w14:textId="77777777" w:rsidR="00D47FFE" w:rsidRPr="00A053C0" w:rsidRDefault="00D47FFE" w:rsidP="00D47FFE">
      <w:pPr>
        <w:spacing w:line="360" w:lineRule="auto"/>
        <w:ind w:right="616"/>
        <w:jc w:val="both"/>
        <w:rPr>
          <w:rFonts w:ascii="Palatino Linotype" w:hAnsi="Palatino Linotype"/>
          <w:bCs/>
        </w:rPr>
      </w:pPr>
    </w:p>
    <w:p w14:paraId="7785329B" w14:textId="77777777" w:rsidR="00F75FC2" w:rsidRPr="00A053C0" w:rsidRDefault="00F75FC2" w:rsidP="00D47FFE">
      <w:pPr>
        <w:spacing w:line="360" w:lineRule="auto"/>
        <w:ind w:right="616"/>
        <w:jc w:val="both"/>
        <w:rPr>
          <w:rFonts w:ascii="Palatino Linotype" w:hAnsi="Palatino Linotype"/>
          <w:bCs/>
        </w:rPr>
      </w:pPr>
      <w:r w:rsidRPr="00A053C0">
        <w:rPr>
          <w:rFonts w:ascii="Palatino Linotype" w:hAnsi="Palatino Linotype"/>
          <w:bCs/>
        </w:rPr>
        <w:t>Adjuntando el archivo “SAIMEX 161 respuesta ok.pdf”, que habrá ser objeto de estudio en el apartado correspondiente.</w:t>
      </w:r>
    </w:p>
    <w:p w14:paraId="4BF3553A" w14:textId="77777777" w:rsidR="00F75FC2" w:rsidRPr="00A053C0" w:rsidRDefault="00F75FC2" w:rsidP="00D47FFE">
      <w:pPr>
        <w:spacing w:line="360" w:lineRule="auto"/>
        <w:ind w:right="616"/>
        <w:jc w:val="both"/>
        <w:rPr>
          <w:rFonts w:ascii="Palatino Linotype" w:hAnsi="Palatino Linotype"/>
          <w:bCs/>
        </w:rPr>
      </w:pPr>
    </w:p>
    <w:p w14:paraId="511961B8" w14:textId="77777777" w:rsidR="00D47FFE" w:rsidRPr="00A053C0" w:rsidRDefault="00D47FFE" w:rsidP="00D47FFE">
      <w:pPr>
        <w:spacing w:line="360" w:lineRule="auto"/>
        <w:ind w:right="51"/>
        <w:jc w:val="both"/>
        <w:rPr>
          <w:rFonts w:ascii="Palatino Linotype" w:hAnsi="Palatino Linotype" w:cs="Arial"/>
        </w:rPr>
      </w:pPr>
      <w:r w:rsidRPr="00A053C0">
        <w:rPr>
          <w:rFonts w:ascii="Palatino Linotype" w:hAnsi="Palatino Linotype" w:cs="Arial"/>
          <w:b/>
          <w:sz w:val="28"/>
          <w:szCs w:val="28"/>
        </w:rPr>
        <w:lastRenderedPageBreak/>
        <w:t>TERCERO.</w:t>
      </w:r>
      <w:r w:rsidRPr="00A053C0">
        <w:rPr>
          <w:rFonts w:ascii="Palatino Linotype" w:hAnsi="Palatino Linotype" w:cs="Arial"/>
          <w:b/>
          <w:sz w:val="28"/>
        </w:rPr>
        <w:t xml:space="preserve"> </w:t>
      </w:r>
      <w:r w:rsidRPr="00A053C0">
        <w:rPr>
          <w:rFonts w:ascii="Palatino Linotype" w:hAnsi="Palatino Linotype" w:cs="Arial"/>
        </w:rPr>
        <w:t xml:space="preserve">Inconforme ante la respuesta emitida por parte del </w:t>
      </w:r>
      <w:r w:rsidRPr="00A053C0">
        <w:rPr>
          <w:rFonts w:ascii="Palatino Linotype" w:hAnsi="Palatino Linotype" w:cs="Arial"/>
          <w:b/>
        </w:rPr>
        <w:t>Sujeto Obligado</w:t>
      </w:r>
      <w:r w:rsidRPr="00A053C0">
        <w:rPr>
          <w:rFonts w:ascii="Palatino Linotype" w:hAnsi="Palatino Linotype" w:cs="Arial"/>
        </w:rPr>
        <w:t xml:space="preserve">, el día </w:t>
      </w:r>
      <w:r w:rsidR="00E606B8" w:rsidRPr="00A053C0">
        <w:rPr>
          <w:rFonts w:ascii="Palatino Linotype" w:hAnsi="Palatino Linotype" w:cs="Arial"/>
        </w:rPr>
        <w:t>03 (tres) de noviembre</w:t>
      </w:r>
      <w:r w:rsidRPr="00A053C0">
        <w:rPr>
          <w:rFonts w:ascii="Palatino Linotype" w:hAnsi="Palatino Linotype" w:cs="Arial"/>
        </w:rPr>
        <w:t xml:space="preserve"> de </w:t>
      </w:r>
      <w:r w:rsidR="00E606B8" w:rsidRPr="00A053C0">
        <w:rPr>
          <w:rFonts w:ascii="Palatino Linotype" w:hAnsi="Palatino Linotype" w:cs="Arial"/>
        </w:rPr>
        <w:t>2021 (</w:t>
      </w:r>
      <w:r w:rsidRPr="00A053C0">
        <w:rPr>
          <w:rFonts w:ascii="Palatino Linotype" w:hAnsi="Palatino Linotype" w:cs="Arial"/>
        </w:rPr>
        <w:t>dos mil veintiuno</w:t>
      </w:r>
      <w:r w:rsidR="00E606B8" w:rsidRPr="00A053C0">
        <w:rPr>
          <w:rFonts w:ascii="Palatino Linotype" w:hAnsi="Palatino Linotype" w:cs="Arial"/>
        </w:rPr>
        <w:t>)</w:t>
      </w:r>
      <w:r w:rsidRPr="00A053C0">
        <w:rPr>
          <w:rFonts w:ascii="Palatino Linotype" w:hAnsi="Palatino Linotype" w:cs="Arial"/>
        </w:rPr>
        <w:t xml:space="preserve">, el </w:t>
      </w:r>
      <w:r w:rsidRPr="00A053C0">
        <w:rPr>
          <w:rFonts w:ascii="Palatino Linotype" w:hAnsi="Palatino Linotype" w:cs="Arial"/>
          <w:b/>
        </w:rPr>
        <w:t>Recurrente</w:t>
      </w:r>
      <w:r w:rsidRPr="00A053C0">
        <w:rPr>
          <w:rFonts w:ascii="Palatino Linotype" w:hAnsi="Palatino Linotype" w:cs="Arial"/>
          <w:color w:val="000000"/>
        </w:rPr>
        <w:t xml:space="preserve"> </w:t>
      </w:r>
      <w:r w:rsidRPr="00A053C0">
        <w:rPr>
          <w:rFonts w:ascii="Palatino Linotype" w:hAnsi="Palatino Linotype" w:cs="Arial"/>
        </w:rPr>
        <w:t>interpuso el presente recurso de revisión, quedando registrados en el</w:t>
      </w:r>
      <w:r w:rsidRPr="00A053C0">
        <w:rPr>
          <w:rFonts w:ascii="Palatino Linotype" w:eastAsia="Arial Unicode MS" w:hAnsi="Palatino Linotype" w:cs="Arial"/>
          <w:b/>
        </w:rPr>
        <w:t xml:space="preserve"> SAIMEX</w:t>
      </w:r>
      <w:r w:rsidRPr="00A053C0">
        <w:rPr>
          <w:rFonts w:ascii="Palatino Linotype" w:eastAsia="Arial Unicode MS" w:hAnsi="Palatino Linotype" w:cs="Arial"/>
        </w:rPr>
        <w:t xml:space="preserve"> con el número de recurso </w:t>
      </w:r>
      <w:r w:rsidRPr="00A053C0">
        <w:rPr>
          <w:rFonts w:ascii="Palatino Linotype" w:hAnsi="Palatino Linotype"/>
          <w:b/>
        </w:rPr>
        <w:t>0</w:t>
      </w:r>
      <w:r w:rsidR="00E606B8" w:rsidRPr="00A053C0">
        <w:rPr>
          <w:rFonts w:ascii="Palatino Linotype" w:hAnsi="Palatino Linotype"/>
          <w:b/>
        </w:rPr>
        <w:t>5370</w:t>
      </w:r>
      <w:r w:rsidRPr="00A053C0">
        <w:rPr>
          <w:rFonts w:ascii="Palatino Linotype" w:hAnsi="Palatino Linotype"/>
          <w:b/>
        </w:rPr>
        <w:t xml:space="preserve">/INFOEM/IP/RR/2021, </w:t>
      </w:r>
      <w:r w:rsidRPr="00A053C0">
        <w:rPr>
          <w:rFonts w:ascii="Palatino Linotype" w:hAnsi="Palatino Linotype" w:cs="Arial"/>
        </w:rPr>
        <w:t>en el que expresó como acto impugnado, y motivos o razones de inconformidad lo siguiente:</w:t>
      </w:r>
    </w:p>
    <w:p w14:paraId="55C6ACE7" w14:textId="77777777" w:rsidR="00D47FFE" w:rsidRPr="00A053C0" w:rsidRDefault="00D47FFE" w:rsidP="00D47FFE">
      <w:pPr>
        <w:spacing w:line="360" w:lineRule="auto"/>
        <w:ind w:right="51"/>
        <w:jc w:val="both"/>
        <w:rPr>
          <w:rFonts w:ascii="Palatino Linotype" w:hAnsi="Palatino Linotype" w:cs="Arial"/>
        </w:rPr>
      </w:pPr>
    </w:p>
    <w:p w14:paraId="41E40AAF" w14:textId="77777777" w:rsidR="00D47FFE" w:rsidRPr="00A053C0" w:rsidRDefault="00D47FFE" w:rsidP="00D47FFE">
      <w:pPr>
        <w:spacing w:line="276" w:lineRule="auto"/>
        <w:ind w:right="616"/>
        <w:jc w:val="both"/>
        <w:rPr>
          <w:rFonts w:ascii="Palatino Linotype" w:hAnsi="Palatino Linotype"/>
        </w:rPr>
      </w:pPr>
      <w:r w:rsidRPr="00A053C0">
        <w:rPr>
          <w:rFonts w:ascii="Palatino Linotype" w:hAnsi="Palatino Linotype"/>
          <w:b/>
        </w:rPr>
        <w:t xml:space="preserve">Acto Impugnado: </w:t>
      </w:r>
    </w:p>
    <w:p w14:paraId="647AC393" w14:textId="77777777" w:rsidR="00D47FFE" w:rsidRPr="00A053C0" w:rsidRDefault="00D47FFE" w:rsidP="00D47FFE">
      <w:pPr>
        <w:spacing w:line="276" w:lineRule="auto"/>
        <w:ind w:right="616"/>
        <w:jc w:val="both"/>
        <w:rPr>
          <w:rFonts w:ascii="Palatino Linotype" w:hAnsi="Palatino Linotype"/>
        </w:rPr>
      </w:pPr>
    </w:p>
    <w:p w14:paraId="54ADBCBC" w14:textId="77777777" w:rsidR="00D47FFE" w:rsidRPr="00A053C0" w:rsidRDefault="00D47FFE" w:rsidP="00D47FFE">
      <w:pPr>
        <w:spacing w:line="276" w:lineRule="auto"/>
        <w:ind w:left="567" w:right="616"/>
        <w:jc w:val="both"/>
        <w:rPr>
          <w:rFonts w:ascii="Palatino Linotype" w:hAnsi="Palatino Linotype"/>
          <w:i/>
        </w:rPr>
      </w:pPr>
      <w:r w:rsidRPr="00A053C0">
        <w:rPr>
          <w:rFonts w:ascii="Palatino Linotype" w:hAnsi="Palatino Linotype"/>
          <w:i/>
        </w:rPr>
        <w:t>“</w:t>
      </w:r>
      <w:r w:rsidR="00E606B8" w:rsidRPr="00A053C0">
        <w:rPr>
          <w:rFonts w:ascii="Palatino Linotype" w:hAnsi="Palatino Linotype"/>
          <w:i/>
        </w:rPr>
        <w:t>Con base en el artículo 179 de la Ley, fracciones III y XIII, solicito la revisión de la respuesta entregada en la solicitud 00161/SCTUR/IP/2021 para que la Secretaría admita sin ambages que, con el consentimiento de la dirección y las evidencias disponibles, se realizó un evento partidista en las instalaciones del Museo de Minería de El Oro el domingo 10 de octubre de 2021, se autorizó a un grupo ajeno a la Secretaría la inclusión de sus instalaciones como punto de reunión, se permite el uso de las instalaciones del Museo sin recibir ninguna retribución económica, en detrimento del deterioro de sus espacios, y no se aplica sanción alguna por el uso indebido de las instalaciones del Museo, en beneficio de Partido Revolucionario Institucional.</w:t>
      </w:r>
      <w:r w:rsidRPr="00A053C0">
        <w:rPr>
          <w:rFonts w:ascii="Palatino Linotype" w:hAnsi="Palatino Linotype"/>
          <w:i/>
        </w:rPr>
        <w:t>” (</w:t>
      </w:r>
      <w:proofErr w:type="gramStart"/>
      <w:r w:rsidRPr="00A053C0">
        <w:rPr>
          <w:rFonts w:ascii="Palatino Linotype" w:hAnsi="Palatino Linotype"/>
          <w:i/>
        </w:rPr>
        <w:t>sic</w:t>
      </w:r>
      <w:proofErr w:type="gramEnd"/>
      <w:r w:rsidRPr="00A053C0">
        <w:rPr>
          <w:rFonts w:ascii="Palatino Linotype" w:hAnsi="Palatino Linotype"/>
          <w:i/>
        </w:rPr>
        <w:t>)</w:t>
      </w:r>
    </w:p>
    <w:p w14:paraId="282E6C70" w14:textId="77777777" w:rsidR="00D47FFE" w:rsidRPr="00A053C0" w:rsidRDefault="00D47FFE" w:rsidP="00D47FFE">
      <w:pPr>
        <w:spacing w:line="276" w:lineRule="auto"/>
        <w:ind w:right="616"/>
        <w:jc w:val="both"/>
        <w:rPr>
          <w:rFonts w:ascii="Palatino Linotype" w:hAnsi="Palatino Linotype"/>
        </w:rPr>
      </w:pPr>
    </w:p>
    <w:p w14:paraId="1802CCFF" w14:textId="77777777" w:rsidR="00D47FFE" w:rsidRPr="00A053C0" w:rsidRDefault="00D47FFE" w:rsidP="00D47FFE">
      <w:pPr>
        <w:spacing w:line="276" w:lineRule="auto"/>
        <w:ind w:right="616"/>
        <w:jc w:val="both"/>
        <w:rPr>
          <w:rFonts w:ascii="Palatino Linotype" w:hAnsi="Palatino Linotype"/>
        </w:rPr>
      </w:pPr>
      <w:r w:rsidRPr="00A053C0">
        <w:rPr>
          <w:rFonts w:ascii="Palatino Linotype" w:hAnsi="Palatino Linotype"/>
          <w:b/>
        </w:rPr>
        <w:t>Razones o motivos de inconformidad:</w:t>
      </w:r>
      <w:r w:rsidRPr="00A053C0">
        <w:rPr>
          <w:rFonts w:ascii="Palatino Linotype" w:hAnsi="Palatino Linotype"/>
        </w:rPr>
        <w:t xml:space="preserve"> </w:t>
      </w:r>
    </w:p>
    <w:p w14:paraId="3E7F10FA" w14:textId="77777777" w:rsidR="00D47FFE" w:rsidRPr="00A053C0" w:rsidRDefault="00D47FFE" w:rsidP="00D47FFE">
      <w:pPr>
        <w:spacing w:line="276" w:lineRule="auto"/>
        <w:ind w:right="616"/>
        <w:jc w:val="both"/>
        <w:rPr>
          <w:rFonts w:ascii="Palatino Linotype" w:hAnsi="Palatino Linotype"/>
          <w:b/>
        </w:rPr>
      </w:pPr>
    </w:p>
    <w:p w14:paraId="2BBB2575" w14:textId="77777777" w:rsidR="00D47FFE" w:rsidRPr="00A053C0" w:rsidRDefault="00D47FFE" w:rsidP="00D47FFE">
      <w:pPr>
        <w:spacing w:line="276" w:lineRule="auto"/>
        <w:ind w:left="567" w:right="616"/>
        <w:jc w:val="both"/>
        <w:rPr>
          <w:rFonts w:ascii="Palatino Linotype" w:hAnsi="Palatino Linotype"/>
          <w:i/>
        </w:rPr>
      </w:pPr>
      <w:r w:rsidRPr="00A053C0">
        <w:rPr>
          <w:rFonts w:ascii="Palatino Linotype" w:hAnsi="Palatino Linotype"/>
          <w:i/>
          <w:sz w:val="22"/>
        </w:rPr>
        <w:t>“</w:t>
      </w:r>
      <w:r w:rsidR="00E606B8" w:rsidRPr="00A053C0">
        <w:rPr>
          <w:rFonts w:ascii="Palatino Linotype" w:hAnsi="Palatino Linotype"/>
          <w:i/>
          <w:sz w:val="22"/>
        </w:rPr>
        <w:t xml:space="preserve">Con base en el artículo 179 de la Ley, fracciones III y XIII, solicito la revisión de la respuesta entregada, por los siguientes motivos: la Secretaría de Cultura y Turismo afirma que el evento organizado por el Partido Revolucionario Institucional en las instalaciones del Museo de Minería del Estado de México, el domingo 10 de octubre de 2021, se trató una actividad espontánea, que no requería de ninguna autorización para ser llevada a cabo, </w:t>
      </w:r>
      <w:r w:rsidR="00E606B8" w:rsidRPr="00A053C0">
        <w:rPr>
          <w:rFonts w:ascii="Palatino Linotype" w:hAnsi="Palatino Linotype"/>
          <w:i/>
          <w:sz w:val="22"/>
          <w:u w:val="single"/>
        </w:rPr>
        <w:t xml:space="preserve">versión que contradice la evidencia </w:t>
      </w:r>
      <w:proofErr w:type="spellStart"/>
      <w:r w:rsidR="00E606B8" w:rsidRPr="00A053C0">
        <w:rPr>
          <w:rFonts w:ascii="Palatino Linotype" w:hAnsi="Palatino Linotype"/>
          <w:i/>
          <w:sz w:val="22"/>
          <w:u w:val="single"/>
        </w:rPr>
        <w:t>videográfica</w:t>
      </w:r>
      <w:proofErr w:type="spellEnd"/>
      <w:r w:rsidR="00E606B8" w:rsidRPr="00A053C0">
        <w:rPr>
          <w:rFonts w:ascii="Palatino Linotype" w:hAnsi="Palatino Linotype"/>
          <w:i/>
          <w:sz w:val="22"/>
          <w:u w:val="single"/>
        </w:rPr>
        <w:t>: en el lugar se montó un equipo de sonido y se tocó música a todo volumen</w:t>
      </w:r>
      <w:r w:rsidR="00E606B8" w:rsidRPr="00A053C0">
        <w:rPr>
          <w:rFonts w:ascii="Palatino Linotype" w:hAnsi="Palatino Linotype"/>
          <w:i/>
          <w:sz w:val="22"/>
        </w:rPr>
        <w:t xml:space="preserve">, al tiempo que un animador repitió a lo largo de las horas el eslogan: “PRI, el partido de México”, además se montó mobiliario en donde los militantes quisieron, como se muestra en las imágenes anexas, evento que desde luego alteró la visita de quienes acudieron ese día al museo para recorrer sus salas. Sin embargo, más adelante la propia Secretaría dice que sí es necesaria una solicitud por escrito o una autorización en </w:t>
      </w:r>
      <w:r w:rsidR="00E606B8" w:rsidRPr="00A053C0">
        <w:rPr>
          <w:rFonts w:ascii="Palatino Linotype" w:hAnsi="Palatino Linotype"/>
          <w:i/>
          <w:sz w:val="22"/>
        </w:rPr>
        <w:lastRenderedPageBreak/>
        <w:t>específico cuando se requiera la realización de algún evento, y acota mañosamente: “al interior del Museo”, sin considerar que el Museo no solamente son sus salas de exhibición, sino también las demás instalaciones y áreas, en un perímetro claramente delimitado. Entonces, tratar de objetar que tal evento fue al exterior es cuestionable: el evento se realizó dentro de las instalaciones del museo, lo que ya supone el consentimiento de la dirección. El documento de la Secretaría, contradictorio por donde se vea, sienta por un lado un precedente para cualquier partido político: que los espacios públicos de los museos del gobierno del estado de México pueden ocuparse para hacer toda clase de proselitismo sin necesidad siquiera de pedir autorización, y más aún: ningún director de sus museos podría impedirlo, como se supone que ocurrió aquel día: según se infiere por los dichos por la Secretaría, los militantes del PRI entraron al lugar, instalaron sus equipos, desplegaron toda clase de artefactos, prendieron su equipo de sonido, montaron un show y la dirección del museo no reaccionó de ninguna manera, simplemente dejó hacer lo que quisieran. Y por el otro lado, la Secretaría dice que no cuenta con ningún registro de solicitud, ni le parece grave que sea así, que su museo en El Oro haya sido ocupado por un partido político para hacer un evento proselitista. A esas contradicciones, habría que añadir una mentira: en un tercer párrafo, la Secretaría dice que ninguna de sus unidades administrativas participó en el referido evento partidista, pero en el lugar se observó que la empleada del museo y la propia directora estuvieron presentes e intervinieron en su realización cuando fueron requeridas por los “espontáneos” organizadores. Por las respuestas de la Secretaría, cualquier grupo público o privado puede hacer uso de las instalaciones de los museos sin avisarle a nadie, y nada puede impedirlo. No sólo eso: a la autoridad incluso no le interesaría saber que al hacerlo haya un beneficio económico para dichos grupos, como es el caso de Senderismo El Oro, que usa y abusa en beneficio propio el lugar con actividades que tienen un costo para los participantes inscritos. Nuevamente, se sienta un precedente: cualquiera puede ocupar el museo, sin restricción alguna, puede organizar ahí las actividades que le plazcan, puede cobrar por ello, y ni la dirección del museo ni la Secretaría pueden desautorizarlo ni sancionar a nadie por convertir el espacio del museo en un acto proselitista a favor del partido en el gobierno. Bajo la lógica de la Secretaría, cualquiera podría programar ahí sus eventos, incluso los que sean de un partido político opositor, y ni la dirección del museo ni la Secretaría estarían en posibilidad de negar el espacio o pedir que se retiren del lugar. Finalmente, la Secretaría menciona que la reunión fue en el espacio público ubicado al exterior de las instalaciones del museo: si fuera así, estaríamos hablando de la calle Tiro Norte, por lo que incurre en falsedad: las fotos muestran claramente que se trata del espacio al interior de sus instalaciones, es decir, del área de acceso, el estacionamiento, la construcción al socavón San Juan y demás áreas verdes alrededor</w:t>
      </w:r>
      <w:r w:rsidRPr="00A053C0">
        <w:rPr>
          <w:rFonts w:ascii="Palatino Linotype" w:hAnsi="Palatino Linotype"/>
          <w:i/>
          <w:sz w:val="22"/>
        </w:rPr>
        <w:t>” (sic)</w:t>
      </w:r>
    </w:p>
    <w:p w14:paraId="4598BCCA" w14:textId="77777777" w:rsidR="00D47FFE" w:rsidRPr="00A053C0" w:rsidRDefault="00D47FFE" w:rsidP="00D47FFE">
      <w:pPr>
        <w:spacing w:line="360" w:lineRule="auto"/>
        <w:ind w:right="51"/>
        <w:jc w:val="both"/>
        <w:rPr>
          <w:rFonts w:ascii="Palatino Linotype" w:hAnsi="Palatino Linotype"/>
        </w:rPr>
      </w:pPr>
      <w:r w:rsidRPr="00A053C0">
        <w:rPr>
          <w:rFonts w:ascii="Palatino Linotype" w:hAnsi="Palatino Linotype"/>
        </w:rPr>
        <w:lastRenderedPageBreak/>
        <w:t xml:space="preserve">Se hace constar que </w:t>
      </w:r>
      <w:r w:rsidR="00E606B8" w:rsidRPr="00A053C0">
        <w:rPr>
          <w:rFonts w:ascii="Palatino Linotype" w:hAnsi="Palatino Linotype"/>
        </w:rPr>
        <w:t>el</w:t>
      </w:r>
      <w:r w:rsidRPr="00A053C0">
        <w:rPr>
          <w:rFonts w:ascii="Palatino Linotype" w:hAnsi="Palatino Linotype"/>
        </w:rPr>
        <w:t xml:space="preserve"> </w:t>
      </w:r>
      <w:r w:rsidRPr="00A053C0">
        <w:rPr>
          <w:rFonts w:ascii="Palatino Linotype" w:hAnsi="Palatino Linotype"/>
          <w:b/>
        </w:rPr>
        <w:t>Recurrente</w:t>
      </w:r>
      <w:r w:rsidR="00E606B8" w:rsidRPr="00A053C0">
        <w:rPr>
          <w:rFonts w:ascii="Palatino Linotype" w:hAnsi="Palatino Linotype"/>
        </w:rPr>
        <w:t xml:space="preserve"> adjuntó</w:t>
      </w:r>
      <w:r w:rsidRPr="00A053C0">
        <w:rPr>
          <w:rFonts w:ascii="Palatino Linotype" w:hAnsi="Palatino Linotype"/>
        </w:rPr>
        <w:t xml:space="preserve"> l</w:t>
      </w:r>
      <w:r w:rsidR="00E606B8" w:rsidRPr="00A053C0">
        <w:rPr>
          <w:rFonts w:ascii="Palatino Linotype" w:hAnsi="Palatino Linotype"/>
        </w:rPr>
        <w:t>os</w:t>
      </w:r>
      <w:r w:rsidRPr="00A053C0">
        <w:rPr>
          <w:rFonts w:ascii="Palatino Linotype" w:hAnsi="Palatino Linotype"/>
        </w:rPr>
        <w:t xml:space="preserve"> archivo</w:t>
      </w:r>
      <w:r w:rsidR="00E606B8" w:rsidRPr="00A053C0">
        <w:rPr>
          <w:rFonts w:ascii="Palatino Linotype" w:hAnsi="Palatino Linotype"/>
        </w:rPr>
        <w:t>s</w:t>
      </w:r>
      <w:r w:rsidRPr="00A053C0">
        <w:rPr>
          <w:rFonts w:ascii="Palatino Linotype" w:hAnsi="Palatino Linotype"/>
        </w:rPr>
        <w:t xml:space="preserve"> “</w:t>
      </w:r>
      <w:r w:rsidR="00E606B8" w:rsidRPr="00A053C0">
        <w:rPr>
          <w:rFonts w:ascii="Palatino Linotype" w:hAnsi="Palatino Linotype"/>
        </w:rPr>
        <w:t>Foto1.pdf, Foto2.pdf y Foto3.pdf</w:t>
      </w:r>
      <w:r w:rsidRPr="00A053C0">
        <w:rPr>
          <w:rFonts w:ascii="Palatino Linotype" w:hAnsi="Palatino Linotype"/>
        </w:rPr>
        <w:t>”, que se omite su inserción en este apartado, en obvio de repeticiones innecesarias, máxime que será</w:t>
      </w:r>
      <w:r w:rsidR="00E606B8" w:rsidRPr="00A053C0">
        <w:rPr>
          <w:rFonts w:ascii="Palatino Linotype" w:hAnsi="Palatino Linotype"/>
        </w:rPr>
        <w:t>n</w:t>
      </w:r>
      <w:r w:rsidRPr="00A053C0">
        <w:rPr>
          <w:rFonts w:ascii="Palatino Linotype" w:hAnsi="Palatino Linotype"/>
        </w:rPr>
        <w:t xml:space="preserve"> objeto de estudio en párrafos posteriores.</w:t>
      </w:r>
    </w:p>
    <w:p w14:paraId="0F8F6F92" w14:textId="77777777" w:rsidR="00D47FFE" w:rsidRPr="00A053C0" w:rsidRDefault="00D47FFE" w:rsidP="00D47FFE">
      <w:pPr>
        <w:spacing w:line="360" w:lineRule="auto"/>
        <w:ind w:right="51"/>
        <w:jc w:val="both"/>
        <w:rPr>
          <w:rFonts w:ascii="Palatino Linotype" w:hAnsi="Palatino Linotype"/>
          <w:lang w:val="es-MX"/>
        </w:rPr>
      </w:pPr>
    </w:p>
    <w:p w14:paraId="0CB7F3E2" w14:textId="77777777" w:rsidR="00952354" w:rsidRPr="00A053C0" w:rsidRDefault="00952354" w:rsidP="00D47FFE">
      <w:pPr>
        <w:spacing w:line="360" w:lineRule="auto"/>
        <w:ind w:right="51"/>
        <w:jc w:val="both"/>
        <w:rPr>
          <w:rFonts w:ascii="Palatino Linotype" w:hAnsi="Palatino Linotype"/>
          <w:lang w:val="es-MX"/>
        </w:rPr>
      </w:pPr>
    </w:p>
    <w:p w14:paraId="0813CF4A" w14:textId="77777777" w:rsidR="00D47FFE" w:rsidRPr="00A053C0" w:rsidRDefault="00D47FFE" w:rsidP="00D47FFE">
      <w:pPr>
        <w:spacing w:line="360" w:lineRule="auto"/>
        <w:ind w:right="49"/>
        <w:jc w:val="both"/>
        <w:rPr>
          <w:rFonts w:ascii="Palatino Linotype" w:hAnsi="Palatino Linotype" w:cs="Arial"/>
          <w:lang w:val="es-ES_tradnl"/>
        </w:rPr>
      </w:pPr>
      <w:r w:rsidRPr="00A053C0">
        <w:rPr>
          <w:rFonts w:ascii="Palatino Linotype" w:hAnsi="Palatino Linotype" w:cs="Arial"/>
          <w:b/>
          <w:sz w:val="28"/>
          <w:szCs w:val="22"/>
          <w:lang w:val="es-MX"/>
        </w:rPr>
        <w:t>CUARTO.</w:t>
      </w:r>
      <w:r w:rsidRPr="00A053C0">
        <w:rPr>
          <w:rFonts w:ascii="Palatino Linotype" w:hAnsi="Palatino Linotype" w:cs="Arial"/>
          <w:b/>
          <w:szCs w:val="22"/>
          <w:lang w:val="es-MX"/>
        </w:rPr>
        <w:t xml:space="preserve"> </w:t>
      </w:r>
      <w:r w:rsidRPr="00A053C0">
        <w:rPr>
          <w:rFonts w:ascii="Palatino Linotype" w:hAnsi="Palatino Linotype" w:cs="Arial"/>
        </w:rPr>
        <w:t xml:space="preserve">En fecha </w:t>
      </w:r>
      <w:r w:rsidR="00952354" w:rsidRPr="00A053C0">
        <w:rPr>
          <w:rFonts w:ascii="Palatino Linotype" w:hAnsi="Palatino Linotype" w:cs="Arial"/>
        </w:rPr>
        <w:t>03 (tres) de noviembre de 2021 (dos mil veintiuno)</w:t>
      </w:r>
      <w:r w:rsidRPr="00A053C0">
        <w:rPr>
          <w:rFonts w:ascii="Palatino Linotype" w:hAnsi="Palatino Linotype" w:cs="Arial"/>
        </w:rPr>
        <w:t xml:space="preserve">, el </w:t>
      </w:r>
      <w:r w:rsidRPr="00A053C0">
        <w:rPr>
          <w:rFonts w:ascii="Palatino Linotype" w:hAnsi="Palatino Linotype" w:cs="Arial"/>
          <w:lang w:val="es-ES_tradnl"/>
        </w:rPr>
        <w:t>recurso de que</w:t>
      </w:r>
      <w:r w:rsidRPr="00A053C0">
        <w:rPr>
          <w:rFonts w:ascii="Palatino Linotype" w:hAnsi="Palatino Linotype" w:cs="Arial"/>
        </w:rPr>
        <w:t xml:space="preserve"> se trata</w:t>
      </w:r>
      <w:r w:rsidRPr="00A053C0">
        <w:rPr>
          <w:rFonts w:ascii="Palatino Linotype" w:hAnsi="Palatino Linotype" w:cs="Arial"/>
          <w:lang w:val="es-ES_tradnl"/>
        </w:rPr>
        <w:t xml:space="preserve"> se envió electrónicamente al Instituto de </w:t>
      </w:r>
      <w:r w:rsidRPr="00A053C0">
        <w:rPr>
          <w:rFonts w:ascii="Palatino Linotype" w:eastAsia="Arial Unicode MS" w:hAnsi="Palatino Linotype" w:cs="Arial"/>
        </w:rPr>
        <w:t>Transparencia</w:t>
      </w:r>
      <w:r w:rsidRPr="00A053C0">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A053C0">
        <w:rPr>
          <w:rFonts w:ascii="Palatino Linotype" w:hAnsi="Palatino Linotype"/>
        </w:rPr>
        <w:t>Ley de Transparencia y Acceso a la Información Pública del Estado de México y Municipios</w:t>
      </w:r>
      <w:r w:rsidRPr="00A053C0">
        <w:rPr>
          <w:rFonts w:ascii="Palatino Linotype" w:hAnsi="Palatino Linotype" w:cs="Arial"/>
          <w:lang w:val="es-ES_tradnl"/>
        </w:rPr>
        <w:t>, se turnó a través del</w:t>
      </w:r>
      <w:r w:rsidRPr="00A053C0">
        <w:rPr>
          <w:rFonts w:ascii="Palatino Linotype" w:eastAsia="Arial Unicode MS" w:hAnsi="Palatino Linotype" w:cs="Arial"/>
          <w:lang w:val="es-ES_tradnl"/>
        </w:rPr>
        <w:t xml:space="preserve"> </w:t>
      </w:r>
      <w:r w:rsidRPr="00A053C0">
        <w:rPr>
          <w:rFonts w:ascii="Palatino Linotype" w:eastAsia="Arial Unicode MS" w:hAnsi="Palatino Linotype" w:cs="Arial"/>
          <w:b/>
          <w:lang w:val="es-ES_tradnl"/>
        </w:rPr>
        <w:t>SAIMEX</w:t>
      </w:r>
      <w:r w:rsidRPr="00A053C0">
        <w:rPr>
          <w:rFonts w:ascii="Palatino Linotype" w:hAnsi="Palatino Linotype"/>
        </w:rPr>
        <w:t xml:space="preserve">, al </w:t>
      </w:r>
      <w:r w:rsidRPr="00A053C0">
        <w:rPr>
          <w:rFonts w:ascii="Palatino Linotype" w:hAnsi="Palatino Linotype" w:cs="Arial"/>
          <w:lang w:val="es-ES_tradnl"/>
        </w:rPr>
        <w:t xml:space="preserve">Comisionado </w:t>
      </w:r>
      <w:r w:rsidRPr="00A053C0">
        <w:rPr>
          <w:rFonts w:ascii="Palatino Linotype" w:hAnsi="Palatino Linotype" w:cs="Arial"/>
          <w:b/>
          <w:lang w:val="es-ES_tradnl"/>
        </w:rPr>
        <w:t xml:space="preserve">JOSÉ MARTÍNEZ VILCHIS, </w:t>
      </w:r>
      <w:r w:rsidRPr="00A053C0">
        <w:rPr>
          <w:rFonts w:ascii="Palatino Linotype" w:hAnsi="Palatino Linotype" w:cs="Arial"/>
          <w:lang w:val="es-ES_tradnl"/>
        </w:rPr>
        <w:t>a efecto de que decretara su admisión o desechamiento.</w:t>
      </w:r>
    </w:p>
    <w:p w14:paraId="7B040778" w14:textId="77777777" w:rsidR="00D47FFE" w:rsidRPr="00A053C0" w:rsidRDefault="00D47FFE" w:rsidP="00D47FFE">
      <w:pPr>
        <w:spacing w:line="360" w:lineRule="auto"/>
        <w:ind w:right="49"/>
        <w:jc w:val="both"/>
        <w:rPr>
          <w:rFonts w:ascii="Palatino Linotype" w:hAnsi="Palatino Linotype" w:cs="Arial"/>
          <w:lang w:val="es-ES_tradnl"/>
        </w:rPr>
      </w:pPr>
    </w:p>
    <w:p w14:paraId="649F92A2" w14:textId="77777777" w:rsidR="00952354" w:rsidRPr="00A053C0" w:rsidRDefault="00952354" w:rsidP="00D47FFE">
      <w:pPr>
        <w:spacing w:line="360" w:lineRule="auto"/>
        <w:ind w:right="49"/>
        <w:jc w:val="both"/>
        <w:rPr>
          <w:rFonts w:ascii="Palatino Linotype" w:hAnsi="Palatino Linotype" w:cs="Arial"/>
          <w:lang w:val="es-ES_tradnl"/>
        </w:rPr>
      </w:pPr>
    </w:p>
    <w:p w14:paraId="58C93D6C" w14:textId="77777777" w:rsidR="00D47FFE" w:rsidRPr="00A053C0" w:rsidRDefault="00D47FFE" w:rsidP="00D47FFE">
      <w:pPr>
        <w:spacing w:line="360" w:lineRule="auto"/>
        <w:ind w:right="49"/>
        <w:jc w:val="both"/>
        <w:rPr>
          <w:rFonts w:ascii="Palatino Linotype" w:hAnsi="Palatino Linotype" w:cs="Arial"/>
        </w:rPr>
      </w:pPr>
      <w:r w:rsidRPr="00A053C0">
        <w:rPr>
          <w:rFonts w:ascii="Palatino Linotype" w:hAnsi="Palatino Linotype" w:cs="Arial"/>
          <w:b/>
          <w:sz w:val="28"/>
          <w:szCs w:val="28"/>
          <w:lang w:val="es-ES_tradnl"/>
        </w:rPr>
        <w:t>QUINTO</w:t>
      </w:r>
      <w:r w:rsidRPr="00A053C0">
        <w:rPr>
          <w:rFonts w:ascii="Palatino Linotype" w:hAnsi="Palatino Linotype" w:cs="Arial"/>
          <w:b/>
          <w:lang w:val="es-ES_tradnl"/>
        </w:rPr>
        <w:t>.</w:t>
      </w:r>
      <w:r w:rsidRPr="00A053C0">
        <w:rPr>
          <w:rFonts w:ascii="Palatino Linotype" w:hAnsi="Palatino Linotype" w:cs="Arial"/>
          <w:lang w:val="es-ES_tradnl"/>
        </w:rPr>
        <w:t xml:space="preserve"> E</w:t>
      </w:r>
      <w:r w:rsidRPr="00A053C0">
        <w:rPr>
          <w:rFonts w:ascii="Palatino Linotype" w:hAnsi="Palatino Linotype" w:cs="Arial"/>
        </w:rPr>
        <w:t xml:space="preserve">n fecha </w:t>
      </w:r>
      <w:r w:rsidR="00952354" w:rsidRPr="00A053C0">
        <w:rPr>
          <w:rFonts w:ascii="Palatino Linotype" w:hAnsi="Palatino Linotype" w:cs="Arial"/>
        </w:rPr>
        <w:t xml:space="preserve">09 (nueve) de noviembre </w:t>
      </w:r>
      <w:r w:rsidRPr="00A053C0">
        <w:rPr>
          <w:rFonts w:ascii="Palatino Linotype" w:hAnsi="Palatino Linotype" w:cs="Arial"/>
        </w:rPr>
        <w:t xml:space="preserve">de </w:t>
      </w:r>
      <w:r w:rsidR="00952354" w:rsidRPr="00A053C0">
        <w:rPr>
          <w:rFonts w:ascii="Palatino Linotype" w:hAnsi="Palatino Linotype" w:cs="Arial"/>
        </w:rPr>
        <w:t>2021 (</w:t>
      </w:r>
      <w:r w:rsidRPr="00A053C0">
        <w:rPr>
          <w:rFonts w:ascii="Palatino Linotype" w:hAnsi="Palatino Linotype" w:cs="Arial"/>
        </w:rPr>
        <w:t>dos mil veintiuno</w:t>
      </w:r>
      <w:r w:rsidR="00952354" w:rsidRPr="00A053C0">
        <w:rPr>
          <w:rFonts w:ascii="Palatino Linotype" w:hAnsi="Palatino Linotype" w:cs="Arial"/>
        </w:rPr>
        <w:t>)</w:t>
      </w:r>
      <w:r w:rsidRPr="00A053C0">
        <w:rPr>
          <w:rFonts w:ascii="Palatino Linotype" w:hAnsi="Palatino Linotype" w:cs="Arial"/>
        </w:rPr>
        <w:t xml:space="preserve">, atento a lo dispuesto en el </w:t>
      </w:r>
      <w:r w:rsidRPr="00A053C0">
        <w:rPr>
          <w:rFonts w:ascii="Palatino Linotype" w:hAnsi="Palatino Linotype" w:cs="Arial"/>
          <w:lang w:val="es-ES_tradnl"/>
        </w:rPr>
        <w:t>artículo</w:t>
      </w:r>
      <w:r w:rsidRPr="00A053C0">
        <w:rPr>
          <w:rFonts w:ascii="Palatino Linotype" w:hAnsi="Palatino Linotype" w:cs="Arial"/>
        </w:rPr>
        <w:t xml:space="preserve"> 185 fracciones I, II y IV </w:t>
      </w:r>
      <w:r w:rsidRPr="00A053C0">
        <w:rPr>
          <w:rFonts w:ascii="Palatino Linotype" w:hAnsi="Palatino Linotype" w:cs="Arial"/>
          <w:lang w:val="es-ES_tradnl"/>
        </w:rPr>
        <w:t xml:space="preserve">de la </w:t>
      </w:r>
      <w:r w:rsidRPr="00A053C0">
        <w:rPr>
          <w:rFonts w:ascii="Palatino Linotype" w:hAnsi="Palatino Linotype"/>
        </w:rPr>
        <w:t>Ley de Transparencia y Acceso a la Información Pública del Estado de México y Municipios, se a</w:t>
      </w:r>
      <w:r w:rsidRPr="00A053C0">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B4639A4" w14:textId="77777777" w:rsidR="00D47FFE" w:rsidRPr="00A053C0" w:rsidRDefault="00D47FFE" w:rsidP="00D47FFE">
      <w:pPr>
        <w:spacing w:line="360" w:lineRule="auto"/>
        <w:ind w:right="49"/>
        <w:jc w:val="both"/>
        <w:rPr>
          <w:rFonts w:ascii="Palatino Linotype" w:hAnsi="Palatino Linotype" w:cs="Arial"/>
        </w:rPr>
      </w:pPr>
    </w:p>
    <w:p w14:paraId="101E2784" w14:textId="77777777" w:rsidR="00952354" w:rsidRPr="00A053C0" w:rsidRDefault="00952354" w:rsidP="00D47FFE">
      <w:pPr>
        <w:spacing w:line="360" w:lineRule="auto"/>
        <w:ind w:right="49"/>
        <w:jc w:val="both"/>
        <w:rPr>
          <w:rFonts w:ascii="Palatino Linotype" w:hAnsi="Palatino Linotype" w:cs="Arial"/>
        </w:rPr>
      </w:pPr>
    </w:p>
    <w:p w14:paraId="6FDEABBF" w14:textId="77777777" w:rsidR="00D47FFE" w:rsidRPr="00A053C0" w:rsidRDefault="00D47FFE" w:rsidP="00D47FFE">
      <w:pPr>
        <w:spacing w:line="360" w:lineRule="auto"/>
        <w:jc w:val="both"/>
        <w:rPr>
          <w:rFonts w:ascii="Palatino Linotype" w:hAnsi="Palatino Linotype" w:cs="Arial"/>
          <w:lang w:val="es-ES_tradnl"/>
        </w:rPr>
      </w:pPr>
      <w:r w:rsidRPr="00A053C0">
        <w:rPr>
          <w:rFonts w:ascii="Palatino Linotype" w:eastAsia="Arial Unicode MS" w:hAnsi="Palatino Linotype" w:cs="Arial"/>
          <w:b/>
          <w:sz w:val="28"/>
          <w:szCs w:val="28"/>
        </w:rPr>
        <w:lastRenderedPageBreak/>
        <w:t xml:space="preserve">SEXTO. </w:t>
      </w:r>
      <w:r w:rsidRPr="00A053C0">
        <w:rPr>
          <w:rFonts w:ascii="Palatino Linotype" w:hAnsi="Palatino Linotype" w:cs="Arial"/>
        </w:rPr>
        <w:t>De</w:t>
      </w:r>
      <w:r w:rsidRPr="00A053C0">
        <w:rPr>
          <w:rFonts w:ascii="Palatino Linotype" w:hAnsi="Palatino Linotype" w:cs="Arial"/>
          <w:lang w:val="es-ES_tradnl"/>
        </w:rPr>
        <w:t xml:space="preserve"> las </w:t>
      </w:r>
      <w:r w:rsidRPr="00A053C0">
        <w:rPr>
          <w:rFonts w:ascii="Palatino Linotype" w:hAnsi="Palatino Linotype" w:cs="Arial"/>
        </w:rPr>
        <w:t>constancias</w:t>
      </w:r>
      <w:r w:rsidRPr="00A053C0">
        <w:rPr>
          <w:rFonts w:ascii="Palatino Linotype" w:hAnsi="Palatino Linotype" w:cs="Arial"/>
          <w:lang w:val="es-ES_tradnl"/>
        </w:rPr>
        <w:t xml:space="preserve"> que obran en el </w:t>
      </w:r>
      <w:r w:rsidRPr="00A053C0">
        <w:rPr>
          <w:rFonts w:ascii="Palatino Linotype" w:hAnsi="Palatino Linotype" w:cs="Arial"/>
          <w:b/>
          <w:lang w:val="es-ES_tradnl"/>
        </w:rPr>
        <w:t>SAIMEX</w:t>
      </w:r>
      <w:r w:rsidRPr="00A053C0">
        <w:rPr>
          <w:rFonts w:ascii="Palatino Linotype" w:hAnsi="Palatino Linotype" w:cs="Arial"/>
          <w:lang w:val="es-ES_tradnl"/>
        </w:rPr>
        <w:t>, se advierte que el</w:t>
      </w:r>
      <w:r w:rsidRPr="00A053C0">
        <w:rPr>
          <w:rFonts w:ascii="Palatino Linotype" w:hAnsi="Palatino Linotype" w:cs="Arial"/>
          <w:b/>
          <w:lang w:val="es-ES_tradnl"/>
        </w:rPr>
        <w:t xml:space="preserve"> Sujeto Obligado</w:t>
      </w:r>
      <w:r w:rsidRPr="00A053C0">
        <w:rPr>
          <w:rFonts w:ascii="Palatino Linotype" w:hAnsi="Palatino Linotype" w:cs="Arial"/>
          <w:lang w:val="es-ES_tradnl"/>
        </w:rPr>
        <w:t xml:space="preserve"> en fecha</w:t>
      </w:r>
      <w:r w:rsidR="00952354" w:rsidRPr="00A053C0">
        <w:rPr>
          <w:rFonts w:ascii="Palatino Linotype" w:hAnsi="Palatino Linotype" w:cs="Arial"/>
          <w:lang w:val="es-ES_tradnl"/>
        </w:rPr>
        <w:t xml:space="preserve"> 17</w:t>
      </w:r>
      <w:r w:rsidRPr="00A053C0">
        <w:rPr>
          <w:rFonts w:ascii="Palatino Linotype" w:hAnsi="Palatino Linotype" w:cs="Arial"/>
          <w:lang w:val="es-ES_tradnl"/>
        </w:rPr>
        <w:t xml:space="preserve"> </w:t>
      </w:r>
      <w:r w:rsidR="00952354" w:rsidRPr="00A053C0">
        <w:rPr>
          <w:rFonts w:ascii="Palatino Linotype" w:hAnsi="Palatino Linotype" w:cs="Arial"/>
          <w:lang w:val="es-ES_tradnl"/>
        </w:rPr>
        <w:t>(</w:t>
      </w:r>
      <w:r w:rsidRPr="00A053C0">
        <w:rPr>
          <w:rFonts w:ascii="Palatino Linotype" w:hAnsi="Palatino Linotype" w:cs="Arial"/>
          <w:lang w:val="es-ES_tradnl"/>
        </w:rPr>
        <w:t>diecisiete</w:t>
      </w:r>
      <w:r w:rsidR="00952354" w:rsidRPr="00A053C0">
        <w:rPr>
          <w:rFonts w:ascii="Palatino Linotype" w:hAnsi="Palatino Linotype" w:cs="Arial"/>
          <w:lang w:val="es-ES_tradnl"/>
        </w:rPr>
        <w:t xml:space="preserve">) de noviembre </w:t>
      </w:r>
      <w:r w:rsidRPr="00A053C0">
        <w:rPr>
          <w:rFonts w:ascii="Palatino Linotype" w:hAnsi="Palatino Linotype" w:cs="Arial"/>
          <w:lang w:val="es-ES_tradnl"/>
        </w:rPr>
        <w:t>de</w:t>
      </w:r>
      <w:r w:rsidR="00952354" w:rsidRPr="00A053C0">
        <w:rPr>
          <w:rFonts w:ascii="Palatino Linotype" w:hAnsi="Palatino Linotype" w:cs="Arial"/>
          <w:lang w:val="es-ES_tradnl"/>
        </w:rPr>
        <w:t xml:space="preserve"> 2021</w:t>
      </w:r>
      <w:r w:rsidRPr="00A053C0">
        <w:rPr>
          <w:rFonts w:ascii="Palatino Linotype" w:hAnsi="Palatino Linotype" w:cs="Arial"/>
          <w:lang w:val="es-ES_tradnl"/>
        </w:rPr>
        <w:t xml:space="preserve"> </w:t>
      </w:r>
      <w:r w:rsidR="00952354" w:rsidRPr="00A053C0">
        <w:rPr>
          <w:rFonts w:ascii="Palatino Linotype" w:hAnsi="Palatino Linotype" w:cs="Arial"/>
          <w:lang w:val="es-ES_tradnl"/>
        </w:rPr>
        <w:t>(</w:t>
      </w:r>
      <w:r w:rsidRPr="00A053C0">
        <w:rPr>
          <w:rFonts w:ascii="Palatino Linotype" w:hAnsi="Palatino Linotype" w:cs="Arial"/>
          <w:lang w:val="es-ES_tradnl"/>
        </w:rPr>
        <w:t>dos mil veintiuno</w:t>
      </w:r>
      <w:r w:rsidR="00952354" w:rsidRPr="00A053C0">
        <w:rPr>
          <w:rFonts w:ascii="Palatino Linotype" w:hAnsi="Palatino Linotype" w:cs="Arial"/>
          <w:lang w:val="es-ES_tradnl"/>
        </w:rPr>
        <w:t>)</w:t>
      </w:r>
      <w:r w:rsidRPr="00A053C0">
        <w:rPr>
          <w:rFonts w:ascii="Palatino Linotype" w:hAnsi="Palatino Linotype" w:cs="Arial"/>
          <w:lang w:val="es-ES_tradnl"/>
        </w:rPr>
        <w:t>, rindió su informe justificado por medio del archivo “</w:t>
      </w:r>
      <w:r w:rsidR="00952354" w:rsidRPr="00A053C0">
        <w:rPr>
          <w:rFonts w:ascii="Palatino Linotype" w:hAnsi="Palatino Linotype" w:cs="Arial"/>
          <w:lang w:val="es-ES_tradnl"/>
        </w:rPr>
        <w:t>0537017-11-2021-165949.pdf</w:t>
      </w:r>
      <w:r w:rsidRPr="00A053C0">
        <w:rPr>
          <w:rFonts w:ascii="Palatino Linotype" w:hAnsi="Palatino Linotype" w:cs="Arial"/>
          <w:lang w:val="es-ES_tradnl"/>
        </w:rPr>
        <w:t xml:space="preserve">”, documento que fue puesto a la vista del </w:t>
      </w:r>
      <w:r w:rsidRPr="00A053C0">
        <w:rPr>
          <w:rFonts w:ascii="Palatino Linotype" w:hAnsi="Palatino Linotype" w:cs="Arial"/>
          <w:b/>
          <w:lang w:val="es-ES_tradnl"/>
        </w:rPr>
        <w:t xml:space="preserve">Recurrente </w:t>
      </w:r>
      <w:r w:rsidRPr="00A053C0">
        <w:rPr>
          <w:rFonts w:ascii="Palatino Linotype" w:hAnsi="Palatino Linotype" w:cs="Arial"/>
          <w:lang w:val="es-ES_tradnl"/>
        </w:rPr>
        <w:t xml:space="preserve">a efecto que presentara las manifestaciones que </w:t>
      </w:r>
      <w:r w:rsidR="00952354" w:rsidRPr="00A053C0">
        <w:rPr>
          <w:rFonts w:ascii="Palatino Linotype" w:hAnsi="Palatino Linotype" w:cs="Arial"/>
          <w:lang w:val="es-ES_tradnl"/>
        </w:rPr>
        <w:t>a</w:t>
      </w:r>
      <w:r w:rsidRPr="00A053C0">
        <w:rPr>
          <w:rFonts w:ascii="Palatino Linotype" w:hAnsi="Palatino Linotype" w:cs="Arial"/>
          <w:lang w:val="es-ES_tradnl"/>
        </w:rPr>
        <w:t xml:space="preserve"> sus intereses conviniera, dentro del término de ley que les fue otorgado para ello, </w:t>
      </w:r>
      <w:r w:rsidR="00952354" w:rsidRPr="00A053C0">
        <w:rPr>
          <w:rFonts w:ascii="Palatino Linotype" w:hAnsi="Palatino Linotype" w:cs="Arial"/>
          <w:lang w:val="es-ES_tradnl"/>
        </w:rPr>
        <w:t>circunstancia que fue desahogada en la misma fecha, por medio de los archivos “Grabacion.zip y Pruebas.docx”</w:t>
      </w:r>
      <w:r w:rsidR="009A2658" w:rsidRPr="00A053C0">
        <w:rPr>
          <w:rFonts w:ascii="Palatino Linotype" w:hAnsi="Palatino Linotype" w:cs="Arial"/>
          <w:lang w:val="es-ES_tradnl"/>
        </w:rPr>
        <w:t>.</w:t>
      </w:r>
    </w:p>
    <w:p w14:paraId="4C6FB273" w14:textId="77777777" w:rsidR="00D47FFE" w:rsidRPr="00A053C0" w:rsidRDefault="00D47FFE" w:rsidP="00D47FFE">
      <w:pPr>
        <w:spacing w:line="360" w:lineRule="auto"/>
        <w:jc w:val="both"/>
        <w:rPr>
          <w:rFonts w:ascii="Palatino Linotype" w:hAnsi="Palatino Linotype" w:cs="Arial"/>
          <w:lang w:val="es-ES_tradnl"/>
        </w:rPr>
      </w:pPr>
    </w:p>
    <w:p w14:paraId="741DCD8D" w14:textId="77777777" w:rsidR="00D47FFE" w:rsidRPr="00A053C0" w:rsidRDefault="00D47FFE" w:rsidP="00D47FFE">
      <w:pPr>
        <w:spacing w:line="360" w:lineRule="auto"/>
        <w:jc w:val="both"/>
        <w:rPr>
          <w:rFonts w:ascii="Palatino Linotype" w:hAnsi="Palatino Linotype" w:cs="Arial"/>
          <w:lang w:val="es-ES_tradnl"/>
        </w:rPr>
      </w:pPr>
      <w:r w:rsidRPr="00A053C0">
        <w:rPr>
          <w:rFonts w:ascii="Palatino Linotype" w:hAnsi="Palatino Linotype" w:cs="Arial"/>
          <w:lang w:val="es-ES_tradnl"/>
        </w:rPr>
        <w:t xml:space="preserve">Por lo que al no existir prueba alguna o diligencia que desahogar en el expediente citado al rubro, </w:t>
      </w:r>
      <w:r w:rsidRPr="00A053C0">
        <w:rPr>
          <w:rFonts w:ascii="Palatino Linotype" w:hAnsi="Palatino Linotype" w:cs="Arial"/>
        </w:rPr>
        <w:t xml:space="preserve">el Comisionado Ponente acordó el cierre de instrucción, así como la remisión del mismo a efecto </w:t>
      </w:r>
      <w:r w:rsidRPr="00A053C0">
        <w:rPr>
          <w:rFonts w:ascii="Palatino Linotype" w:hAnsi="Palatino Linotype" w:cs="Arial"/>
          <w:lang w:val="es-ES_tradnl"/>
        </w:rPr>
        <w:t>de</w:t>
      </w:r>
      <w:r w:rsidRPr="00A053C0">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A053C0">
        <w:rPr>
          <w:rFonts w:ascii="Palatino Linotype" w:hAnsi="Palatino Linotype" w:cs="Arial"/>
          <w:lang w:val="es-ES_tradnl"/>
        </w:rPr>
        <w:t xml:space="preserve">; </w:t>
      </w:r>
    </w:p>
    <w:p w14:paraId="36638A04" w14:textId="77777777" w:rsidR="00D47FFE" w:rsidRPr="00A053C0" w:rsidRDefault="00D47FFE" w:rsidP="00D47FFE">
      <w:pPr>
        <w:pStyle w:val="Prrafodelista"/>
        <w:spacing w:line="360" w:lineRule="auto"/>
        <w:ind w:left="0"/>
        <w:jc w:val="both"/>
        <w:rPr>
          <w:rFonts w:ascii="Palatino Linotype" w:hAnsi="Palatino Linotype" w:cs="Arial"/>
          <w:lang w:val="es-ES_tradnl"/>
        </w:rPr>
      </w:pPr>
    </w:p>
    <w:p w14:paraId="23B29598" w14:textId="77777777" w:rsidR="009A2658" w:rsidRPr="00A053C0" w:rsidRDefault="009A2658" w:rsidP="00D47FFE">
      <w:pPr>
        <w:pStyle w:val="Prrafodelista"/>
        <w:spacing w:line="360" w:lineRule="auto"/>
        <w:ind w:left="0"/>
        <w:jc w:val="both"/>
        <w:rPr>
          <w:rFonts w:ascii="Palatino Linotype" w:hAnsi="Palatino Linotype" w:cs="Arial"/>
          <w:lang w:val="es-ES_tradnl"/>
        </w:rPr>
      </w:pPr>
    </w:p>
    <w:p w14:paraId="1521AF67" w14:textId="77777777" w:rsidR="00D47FFE" w:rsidRPr="00A053C0" w:rsidRDefault="00D47FFE" w:rsidP="00D47FFE">
      <w:pPr>
        <w:pStyle w:val="Prrafodelista"/>
        <w:spacing w:line="360" w:lineRule="auto"/>
        <w:ind w:left="0"/>
        <w:jc w:val="both"/>
        <w:rPr>
          <w:rFonts w:ascii="Palatino Linotype" w:eastAsiaTheme="minorHAnsi" w:hAnsi="Palatino Linotype" w:cs="Arial"/>
          <w:lang w:val="es-MX" w:eastAsia="en-US"/>
        </w:rPr>
      </w:pPr>
      <w:r w:rsidRPr="00A053C0">
        <w:rPr>
          <w:rFonts w:ascii="Palatino Linotype" w:hAnsi="Palatino Linotype" w:cs="Arial"/>
          <w:b/>
          <w:sz w:val="28"/>
          <w:lang w:val="es-ES_tradnl"/>
        </w:rPr>
        <w:t>SÉPIMO</w:t>
      </w:r>
      <w:r w:rsidRPr="00A053C0">
        <w:rPr>
          <w:rFonts w:ascii="Palatino Linotype" w:hAnsi="Palatino Linotype" w:cs="Arial"/>
          <w:b/>
          <w:lang w:val="es-ES_tradnl"/>
        </w:rPr>
        <w:t xml:space="preserve">. </w:t>
      </w:r>
      <w:r w:rsidR="009A2658" w:rsidRPr="00A053C0">
        <w:rPr>
          <w:rFonts w:ascii="Palatino Linotype" w:hAnsi="Palatino Linotype" w:cs="Arial"/>
          <w:b/>
          <w:lang w:val="es-ES_tradnl"/>
        </w:rPr>
        <w:t>U</w:t>
      </w:r>
      <w:r w:rsidRPr="00A053C0">
        <w:rPr>
          <w:rFonts w:ascii="Palatino Linotype" w:eastAsiaTheme="minorHAnsi" w:hAnsi="Palatino Linotype" w:cs="Arial"/>
          <w:lang w:val="es-MX" w:eastAsia="en-US"/>
        </w:rPr>
        <w:t>na vez transcurrido el término otorgado a las partes de siete días hábiles para realizar sus manifestaciones en el acuerdo de admisión, y no habiendo prueba pendiente por desahogar, ni que documentos que integrar al expediente electrónico, se decretó el cierre de instrucción en fecha</w:t>
      </w:r>
      <w:r w:rsidR="009A2658" w:rsidRPr="00A053C0">
        <w:rPr>
          <w:rFonts w:ascii="Palatino Linotype" w:eastAsiaTheme="minorHAnsi" w:hAnsi="Palatino Linotype" w:cs="Arial"/>
          <w:lang w:val="es-MX" w:eastAsia="en-US"/>
        </w:rPr>
        <w:t xml:space="preserve"> 24</w:t>
      </w:r>
      <w:r w:rsidRPr="00A053C0">
        <w:rPr>
          <w:rFonts w:ascii="Palatino Linotype" w:eastAsiaTheme="minorHAnsi" w:hAnsi="Palatino Linotype" w:cs="Arial"/>
          <w:lang w:val="es-MX" w:eastAsia="en-US"/>
        </w:rPr>
        <w:t xml:space="preserve"> </w:t>
      </w:r>
      <w:r w:rsidR="009A2658" w:rsidRPr="00A053C0">
        <w:rPr>
          <w:rFonts w:ascii="Palatino Linotype" w:eastAsiaTheme="minorHAnsi" w:hAnsi="Palatino Linotype" w:cs="Arial"/>
          <w:lang w:val="es-MX" w:eastAsia="en-US"/>
        </w:rPr>
        <w:t>(</w:t>
      </w:r>
      <w:r w:rsidRPr="00A053C0">
        <w:rPr>
          <w:rFonts w:ascii="Palatino Linotype" w:eastAsiaTheme="minorHAnsi" w:hAnsi="Palatino Linotype" w:cs="Arial"/>
          <w:lang w:val="es-MX" w:eastAsia="en-US"/>
        </w:rPr>
        <w:t>veinticuatro</w:t>
      </w:r>
      <w:r w:rsidR="009A2658" w:rsidRPr="00A053C0">
        <w:rPr>
          <w:rFonts w:ascii="Palatino Linotype" w:eastAsiaTheme="minorHAnsi" w:hAnsi="Palatino Linotype" w:cs="Arial"/>
          <w:lang w:val="es-MX" w:eastAsia="en-US"/>
        </w:rPr>
        <w:t>)</w:t>
      </w:r>
      <w:r w:rsidRPr="00A053C0">
        <w:rPr>
          <w:rFonts w:ascii="Palatino Linotype" w:eastAsiaTheme="minorHAnsi" w:hAnsi="Palatino Linotype" w:cs="Arial"/>
          <w:lang w:val="es-MX" w:eastAsia="en-US"/>
        </w:rPr>
        <w:t xml:space="preserve"> de </w:t>
      </w:r>
      <w:r w:rsidR="00834456" w:rsidRPr="00A053C0">
        <w:rPr>
          <w:rFonts w:ascii="Palatino Linotype" w:eastAsiaTheme="minorHAnsi" w:hAnsi="Palatino Linotype" w:cs="Arial"/>
          <w:lang w:val="es-MX" w:eastAsia="en-US"/>
        </w:rPr>
        <w:t>noviembre</w:t>
      </w:r>
      <w:r w:rsidRPr="00A053C0">
        <w:rPr>
          <w:rFonts w:ascii="Palatino Linotype" w:eastAsiaTheme="minorHAnsi" w:hAnsi="Palatino Linotype" w:cs="Arial"/>
          <w:lang w:val="es-MX" w:eastAsia="en-US"/>
        </w:rPr>
        <w:t xml:space="preserve"> de</w:t>
      </w:r>
      <w:r w:rsidR="00834456" w:rsidRPr="00A053C0">
        <w:rPr>
          <w:rFonts w:ascii="Palatino Linotype" w:eastAsiaTheme="minorHAnsi" w:hAnsi="Palatino Linotype" w:cs="Arial"/>
          <w:lang w:val="es-MX" w:eastAsia="en-US"/>
        </w:rPr>
        <w:t xml:space="preserve"> 2021</w:t>
      </w:r>
      <w:r w:rsidRPr="00A053C0">
        <w:rPr>
          <w:rFonts w:ascii="Palatino Linotype" w:eastAsiaTheme="minorHAnsi" w:hAnsi="Palatino Linotype" w:cs="Arial"/>
          <w:lang w:val="es-MX" w:eastAsia="en-US"/>
        </w:rPr>
        <w:t xml:space="preserve"> </w:t>
      </w:r>
      <w:r w:rsidR="00834456" w:rsidRPr="00A053C0">
        <w:rPr>
          <w:rFonts w:ascii="Palatino Linotype" w:eastAsiaTheme="minorHAnsi" w:hAnsi="Palatino Linotype" w:cs="Arial"/>
          <w:lang w:val="es-MX" w:eastAsia="en-US"/>
        </w:rPr>
        <w:t>(</w:t>
      </w:r>
      <w:r w:rsidRPr="00A053C0">
        <w:rPr>
          <w:rFonts w:ascii="Palatino Linotype" w:eastAsiaTheme="minorHAnsi" w:hAnsi="Palatino Linotype" w:cs="Arial"/>
          <w:lang w:val="es-MX" w:eastAsia="en-US"/>
        </w:rPr>
        <w:t>dos mil veintiuno</w:t>
      </w:r>
      <w:r w:rsidR="00834456" w:rsidRPr="00A053C0">
        <w:rPr>
          <w:rFonts w:ascii="Palatino Linotype" w:eastAsiaTheme="minorHAnsi" w:hAnsi="Palatino Linotype" w:cs="Arial"/>
          <w:lang w:val="es-MX" w:eastAsia="en-US"/>
        </w:rPr>
        <w:t>)</w:t>
      </w:r>
      <w:r w:rsidRPr="00A053C0">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4852CB53" w14:textId="77777777" w:rsidR="00D47FFE" w:rsidRPr="00A053C0" w:rsidRDefault="00D47FFE" w:rsidP="00D47FFE">
      <w:pPr>
        <w:pStyle w:val="Prrafodelista"/>
        <w:spacing w:line="360" w:lineRule="auto"/>
        <w:ind w:left="0"/>
        <w:jc w:val="both"/>
        <w:rPr>
          <w:rFonts w:ascii="Palatino Linotype" w:eastAsiaTheme="minorHAnsi" w:hAnsi="Palatino Linotype" w:cs="Arial"/>
          <w:lang w:val="es-MX" w:eastAsia="en-US"/>
        </w:rPr>
      </w:pPr>
    </w:p>
    <w:p w14:paraId="2B4EFEE1" w14:textId="77777777" w:rsidR="00D47FFE" w:rsidRPr="00A053C0" w:rsidRDefault="00D47FFE" w:rsidP="00D47FFE">
      <w:pPr>
        <w:spacing w:line="360" w:lineRule="auto"/>
        <w:jc w:val="center"/>
        <w:rPr>
          <w:rFonts w:ascii="Palatino Linotype" w:hAnsi="Palatino Linotype"/>
          <w:b/>
          <w:bCs/>
          <w:spacing w:val="60"/>
          <w:sz w:val="28"/>
          <w:lang w:val="es-ES_tradnl"/>
        </w:rPr>
      </w:pPr>
      <w:r w:rsidRPr="00A053C0">
        <w:rPr>
          <w:rFonts w:ascii="Palatino Linotype" w:hAnsi="Palatino Linotype"/>
          <w:b/>
          <w:bCs/>
          <w:spacing w:val="60"/>
          <w:sz w:val="28"/>
          <w:lang w:val="es-ES_tradnl"/>
        </w:rPr>
        <w:t>CONSIDERANDO</w:t>
      </w:r>
    </w:p>
    <w:p w14:paraId="1094BB68" w14:textId="77777777" w:rsidR="00D47FFE" w:rsidRPr="00A053C0" w:rsidRDefault="00D47FFE" w:rsidP="00D47FFE">
      <w:pPr>
        <w:spacing w:line="360" w:lineRule="auto"/>
        <w:ind w:right="49"/>
        <w:jc w:val="both"/>
        <w:rPr>
          <w:rFonts w:ascii="Palatino Linotype" w:hAnsi="Palatino Linotype"/>
          <w:szCs w:val="28"/>
        </w:rPr>
      </w:pPr>
    </w:p>
    <w:p w14:paraId="34E64B11" w14:textId="77777777" w:rsidR="00D47FFE" w:rsidRPr="00A053C0" w:rsidRDefault="00D47FFE" w:rsidP="00D47FFE">
      <w:pPr>
        <w:spacing w:line="360" w:lineRule="auto"/>
        <w:ind w:right="49"/>
        <w:jc w:val="both"/>
        <w:rPr>
          <w:rFonts w:ascii="Palatino Linotype" w:hAnsi="Palatino Linotype"/>
          <w:b/>
          <w:sz w:val="28"/>
          <w:szCs w:val="28"/>
        </w:rPr>
      </w:pPr>
      <w:r w:rsidRPr="00A053C0">
        <w:rPr>
          <w:rFonts w:ascii="Palatino Linotype" w:hAnsi="Palatino Linotype"/>
          <w:b/>
          <w:sz w:val="28"/>
          <w:szCs w:val="28"/>
        </w:rPr>
        <w:lastRenderedPageBreak/>
        <w:t>PRIMERO.</w:t>
      </w:r>
      <w:r w:rsidRPr="00A053C0">
        <w:rPr>
          <w:rFonts w:ascii="Palatino Linotype" w:hAnsi="Palatino Linotype"/>
          <w:sz w:val="28"/>
          <w:szCs w:val="28"/>
        </w:rPr>
        <w:t xml:space="preserve"> </w:t>
      </w:r>
      <w:r w:rsidRPr="00A053C0">
        <w:rPr>
          <w:rFonts w:ascii="Palatino Linotype" w:hAnsi="Palatino Linotype"/>
          <w:b/>
          <w:sz w:val="28"/>
          <w:szCs w:val="28"/>
        </w:rPr>
        <w:t xml:space="preserve">Competencia. </w:t>
      </w:r>
    </w:p>
    <w:p w14:paraId="01DA8D31"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A053C0">
        <w:rPr>
          <w:rFonts w:ascii="Palatino Linotype" w:hAnsi="Palatino Linotype" w:cs="Arial"/>
          <w:b/>
        </w:rPr>
        <w:t>Recurrente</w:t>
      </w:r>
      <w:r w:rsidRPr="00A053C0">
        <w:rPr>
          <w:rFonts w:ascii="Palatino Linotype" w:hAnsi="Palatino Linotype" w:cs="Arial"/>
        </w:rPr>
        <w:t>,</w:t>
      </w:r>
      <w:r w:rsidRPr="00A053C0">
        <w:rPr>
          <w:rFonts w:ascii="Palatino Linotype" w:hAnsi="Palatino Linotype" w:cs="Arial"/>
          <w:b/>
        </w:rPr>
        <w:t xml:space="preserve"> </w:t>
      </w:r>
      <w:r w:rsidRPr="00A053C0">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8674540" w14:textId="77777777" w:rsidR="00D47FFE" w:rsidRPr="00A053C0" w:rsidRDefault="00D47FFE" w:rsidP="00D47FFE">
      <w:pPr>
        <w:spacing w:line="360" w:lineRule="auto"/>
        <w:jc w:val="both"/>
        <w:rPr>
          <w:rFonts w:ascii="Palatino Linotype" w:hAnsi="Palatino Linotype" w:cs="Arial"/>
        </w:rPr>
      </w:pPr>
    </w:p>
    <w:p w14:paraId="6CD887C9"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9DE0B34" w14:textId="77777777" w:rsidR="00D47FFE" w:rsidRPr="00A053C0" w:rsidRDefault="00D47FFE" w:rsidP="00D47FFE">
      <w:pPr>
        <w:spacing w:line="360" w:lineRule="auto"/>
        <w:ind w:right="49"/>
        <w:jc w:val="both"/>
        <w:rPr>
          <w:rFonts w:ascii="Palatino Linotype" w:hAnsi="Palatino Linotype" w:cs="Arial"/>
        </w:rPr>
      </w:pPr>
    </w:p>
    <w:p w14:paraId="666093FE" w14:textId="77777777" w:rsidR="00BA6D85" w:rsidRPr="00A053C0" w:rsidRDefault="00BA6D85" w:rsidP="00D47FFE">
      <w:pPr>
        <w:spacing w:line="360" w:lineRule="auto"/>
        <w:ind w:right="49"/>
        <w:jc w:val="both"/>
        <w:rPr>
          <w:rFonts w:ascii="Palatino Linotype" w:hAnsi="Palatino Linotype" w:cs="Arial"/>
        </w:rPr>
      </w:pPr>
    </w:p>
    <w:p w14:paraId="221A69C4" w14:textId="77777777" w:rsidR="00D47FFE" w:rsidRPr="00A053C0" w:rsidRDefault="00D47FFE" w:rsidP="00D47FFE">
      <w:pPr>
        <w:spacing w:line="360" w:lineRule="auto"/>
        <w:ind w:right="49"/>
        <w:jc w:val="both"/>
        <w:rPr>
          <w:rFonts w:ascii="Palatino Linotype" w:hAnsi="Palatino Linotype" w:cs="Arial"/>
          <w:sz w:val="28"/>
          <w:szCs w:val="28"/>
        </w:rPr>
      </w:pPr>
      <w:r w:rsidRPr="00A053C0">
        <w:rPr>
          <w:rFonts w:ascii="Palatino Linotype" w:hAnsi="Palatino Linotype" w:cs="Arial"/>
          <w:b/>
          <w:sz w:val="28"/>
          <w:szCs w:val="28"/>
        </w:rPr>
        <w:t>SEGUNDO.</w:t>
      </w:r>
      <w:r w:rsidRPr="00A053C0">
        <w:rPr>
          <w:rFonts w:ascii="Palatino Linotype" w:hAnsi="Palatino Linotype" w:cs="Arial"/>
          <w:sz w:val="28"/>
          <w:szCs w:val="28"/>
        </w:rPr>
        <w:t xml:space="preserve"> </w:t>
      </w:r>
      <w:r w:rsidRPr="00A053C0">
        <w:rPr>
          <w:rFonts w:ascii="Palatino Linotype" w:hAnsi="Palatino Linotype" w:cs="Arial"/>
          <w:b/>
          <w:sz w:val="28"/>
          <w:szCs w:val="28"/>
        </w:rPr>
        <w:t>Alcances de los recursos de revisión.</w:t>
      </w:r>
      <w:r w:rsidRPr="00A053C0">
        <w:rPr>
          <w:rFonts w:ascii="Palatino Linotype" w:hAnsi="Palatino Linotype" w:cs="Arial"/>
          <w:sz w:val="28"/>
          <w:szCs w:val="28"/>
        </w:rPr>
        <w:t xml:space="preserve"> </w:t>
      </w:r>
    </w:p>
    <w:p w14:paraId="6A584CA8" w14:textId="77777777" w:rsidR="00D47FFE" w:rsidRPr="00A053C0" w:rsidRDefault="00D47FFE" w:rsidP="00D47FFE">
      <w:pPr>
        <w:spacing w:line="360" w:lineRule="auto"/>
        <w:ind w:right="49"/>
        <w:jc w:val="both"/>
        <w:rPr>
          <w:rFonts w:ascii="Palatino Linotype" w:hAnsi="Palatino Linotype" w:cs="Arial"/>
        </w:rPr>
      </w:pPr>
      <w:r w:rsidRPr="00A053C0">
        <w:rPr>
          <w:rFonts w:ascii="Palatino Linotype" w:hAnsi="Palatino Linotype" w:cs="Arial"/>
        </w:rPr>
        <w:lastRenderedPageBreak/>
        <w:t>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14:paraId="5881BBAC" w14:textId="77777777" w:rsidR="00D47FFE" w:rsidRPr="00A053C0" w:rsidRDefault="00D47FFE" w:rsidP="00D47FFE">
      <w:pPr>
        <w:spacing w:line="360" w:lineRule="auto"/>
        <w:ind w:right="49"/>
        <w:jc w:val="both"/>
        <w:rPr>
          <w:rFonts w:ascii="Palatino Linotype" w:hAnsi="Palatino Linotype" w:cs="Arial"/>
        </w:rPr>
      </w:pPr>
    </w:p>
    <w:p w14:paraId="04098BE1" w14:textId="77777777" w:rsidR="00BA6D85" w:rsidRPr="00A053C0" w:rsidRDefault="00BA6D85" w:rsidP="00D47FFE">
      <w:pPr>
        <w:spacing w:line="360" w:lineRule="auto"/>
        <w:ind w:right="49"/>
        <w:jc w:val="both"/>
        <w:rPr>
          <w:rFonts w:ascii="Palatino Linotype" w:hAnsi="Palatino Linotype" w:cs="Arial"/>
        </w:rPr>
      </w:pPr>
    </w:p>
    <w:p w14:paraId="7D47FAC5" w14:textId="77777777" w:rsidR="00D47FFE" w:rsidRPr="00A053C0" w:rsidRDefault="00D47FFE" w:rsidP="00D47FFE">
      <w:pPr>
        <w:spacing w:line="360" w:lineRule="auto"/>
        <w:ind w:right="49"/>
        <w:jc w:val="both"/>
        <w:rPr>
          <w:rFonts w:ascii="Palatino Linotype" w:hAnsi="Palatino Linotype" w:cs="Arial"/>
          <w:b/>
          <w:sz w:val="28"/>
          <w:szCs w:val="28"/>
        </w:rPr>
      </w:pPr>
      <w:r w:rsidRPr="00A053C0">
        <w:rPr>
          <w:rFonts w:ascii="Palatino Linotype" w:hAnsi="Palatino Linotype" w:cs="Arial"/>
          <w:b/>
          <w:sz w:val="28"/>
          <w:szCs w:val="28"/>
        </w:rPr>
        <w:t>TERCERO.</w:t>
      </w:r>
      <w:r w:rsidRPr="00A053C0">
        <w:rPr>
          <w:rFonts w:ascii="Palatino Linotype" w:hAnsi="Palatino Linotype" w:cs="Arial"/>
          <w:sz w:val="28"/>
          <w:szCs w:val="28"/>
        </w:rPr>
        <w:t xml:space="preserve"> </w:t>
      </w:r>
      <w:r w:rsidRPr="00A053C0">
        <w:rPr>
          <w:rFonts w:ascii="Palatino Linotype" w:hAnsi="Palatino Linotype" w:cs="Arial"/>
          <w:b/>
          <w:sz w:val="28"/>
          <w:szCs w:val="28"/>
        </w:rPr>
        <w:t xml:space="preserve">De las causas de improcedencia. </w:t>
      </w:r>
    </w:p>
    <w:p w14:paraId="4D6C5512" w14:textId="77777777" w:rsidR="00D47FFE" w:rsidRPr="00A053C0" w:rsidRDefault="00D47FFE" w:rsidP="00D47FFE">
      <w:pPr>
        <w:spacing w:line="360" w:lineRule="auto"/>
        <w:ind w:right="49"/>
        <w:jc w:val="both"/>
        <w:rPr>
          <w:rFonts w:ascii="Palatino Linotype" w:hAnsi="Palatino Linotype" w:cs="Arial"/>
        </w:rPr>
      </w:pPr>
      <w:r w:rsidRPr="00A053C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053C0">
        <w:rPr>
          <w:rStyle w:val="Refdenotaalpie"/>
          <w:rFonts w:ascii="Palatino Linotype" w:hAnsi="Palatino Linotype" w:cs="Arial"/>
        </w:rPr>
        <w:footnoteReference w:id="1"/>
      </w:r>
      <w:r w:rsidRPr="00A053C0">
        <w:rPr>
          <w:rFonts w:ascii="Palatino Linotype" w:hAnsi="Palatino Linotype" w:cs="Arial"/>
        </w:rPr>
        <w:t>.</w:t>
      </w:r>
    </w:p>
    <w:p w14:paraId="500876F8" w14:textId="77777777" w:rsidR="00D47FFE" w:rsidRPr="00A053C0" w:rsidRDefault="00D47FFE" w:rsidP="00D47FFE">
      <w:pPr>
        <w:pStyle w:val="Prrafodelista"/>
        <w:autoSpaceDE w:val="0"/>
        <w:autoSpaceDN w:val="0"/>
        <w:adjustRightInd w:val="0"/>
        <w:spacing w:line="360" w:lineRule="auto"/>
        <w:ind w:left="0"/>
        <w:jc w:val="both"/>
        <w:rPr>
          <w:rFonts w:ascii="Palatino Linotype" w:hAnsi="Palatino Linotype" w:cs="Arial"/>
        </w:rPr>
      </w:pPr>
      <w:r w:rsidRPr="00A053C0">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FC8E35B" w14:textId="77777777" w:rsidR="00D47FFE" w:rsidRPr="00A053C0" w:rsidRDefault="00D47FFE" w:rsidP="00D47FFE">
      <w:pPr>
        <w:pStyle w:val="Prrafodelista"/>
        <w:autoSpaceDE w:val="0"/>
        <w:autoSpaceDN w:val="0"/>
        <w:adjustRightInd w:val="0"/>
        <w:spacing w:line="360" w:lineRule="auto"/>
        <w:ind w:left="0"/>
        <w:jc w:val="both"/>
        <w:rPr>
          <w:rFonts w:ascii="Palatino Linotype" w:hAnsi="Palatino Linotype" w:cs="Arial"/>
        </w:rPr>
      </w:pPr>
    </w:p>
    <w:p w14:paraId="08C6FD0B" w14:textId="77777777" w:rsidR="00BA6D85" w:rsidRPr="00A053C0" w:rsidRDefault="00BA6D85" w:rsidP="00D47FFE">
      <w:pPr>
        <w:pStyle w:val="Prrafodelista"/>
        <w:autoSpaceDE w:val="0"/>
        <w:autoSpaceDN w:val="0"/>
        <w:adjustRightInd w:val="0"/>
        <w:spacing w:line="360" w:lineRule="auto"/>
        <w:ind w:left="0"/>
        <w:jc w:val="both"/>
        <w:rPr>
          <w:rFonts w:ascii="Palatino Linotype" w:hAnsi="Palatino Linotype" w:cs="Arial"/>
        </w:rPr>
      </w:pPr>
    </w:p>
    <w:p w14:paraId="54E64086" w14:textId="77777777" w:rsidR="00D47FFE" w:rsidRPr="00A053C0" w:rsidRDefault="00D47FFE" w:rsidP="00D47FFE">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A053C0">
        <w:rPr>
          <w:rFonts w:ascii="Palatino Linotype" w:hAnsi="Palatino Linotype" w:cs="Arial"/>
          <w:b/>
          <w:sz w:val="28"/>
          <w:szCs w:val="28"/>
        </w:rPr>
        <w:t>CUARTO. Estudio y resolución del asunto</w:t>
      </w:r>
      <w:r w:rsidRPr="00A053C0">
        <w:rPr>
          <w:rFonts w:ascii="Palatino Linotype" w:hAnsi="Palatino Linotype"/>
          <w:b/>
          <w:sz w:val="28"/>
          <w:szCs w:val="28"/>
        </w:rPr>
        <w:t xml:space="preserve">. </w:t>
      </w:r>
    </w:p>
    <w:p w14:paraId="204630FE" w14:textId="77777777" w:rsidR="00D47FFE" w:rsidRPr="00A053C0" w:rsidRDefault="00D47FFE" w:rsidP="00D47FFE">
      <w:pPr>
        <w:pStyle w:val="Prrafodelista"/>
        <w:autoSpaceDE w:val="0"/>
        <w:autoSpaceDN w:val="0"/>
        <w:adjustRightInd w:val="0"/>
        <w:spacing w:line="360" w:lineRule="auto"/>
        <w:ind w:left="0"/>
        <w:jc w:val="both"/>
        <w:rPr>
          <w:rFonts w:ascii="Palatino Linotype" w:hAnsi="Palatino Linotype" w:cs="Arial"/>
        </w:rPr>
      </w:pPr>
      <w:r w:rsidRPr="00A053C0">
        <w:rPr>
          <w:rFonts w:ascii="Palatino Linotype" w:hAnsi="Palatino Linotype" w:cs="Arial"/>
        </w:rPr>
        <w:t>Ahora bien, se procede al análisis de los presentes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D251B9" w14:textId="77777777" w:rsidR="00BA6D85" w:rsidRPr="00A053C0" w:rsidRDefault="00BA6D85" w:rsidP="00D47FFE">
      <w:pPr>
        <w:pStyle w:val="Prrafodelista"/>
        <w:autoSpaceDE w:val="0"/>
        <w:autoSpaceDN w:val="0"/>
        <w:adjustRightInd w:val="0"/>
        <w:spacing w:line="360" w:lineRule="auto"/>
        <w:ind w:left="0"/>
        <w:jc w:val="both"/>
        <w:rPr>
          <w:rFonts w:ascii="Palatino Linotype" w:hAnsi="Palatino Linotype" w:cs="Arial"/>
        </w:rPr>
      </w:pPr>
    </w:p>
    <w:p w14:paraId="0295EAB2" w14:textId="77777777" w:rsidR="00D47FFE" w:rsidRPr="00A053C0" w:rsidRDefault="00D47FFE" w:rsidP="00D47FFE">
      <w:pPr>
        <w:pStyle w:val="Prrafodelista"/>
        <w:spacing w:line="360" w:lineRule="auto"/>
        <w:ind w:left="0" w:right="49"/>
        <w:jc w:val="both"/>
        <w:rPr>
          <w:rFonts w:ascii="Palatino Linotype" w:hAnsi="Palatino Linotype"/>
          <w:bCs/>
        </w:rPr>
      </w:pPr>
      <w:r w:rsidRPr="00A053C0">
        <w:rPr>
          <w:rFonts w:ascii="Palatino Linotype" w:hAnsi="Palatino Linotype"/>
          <w:bCs/>
        </w:rPr>
        <w:lastRenderedPageBreak/>
        <w:t xml:space="preserve">Del contenido de la solicitud de información podemos observar, que el </w:t>
      </w:r>
      <w:r w:rsidRPr="00A053C0">
        <w:rPr>
          <w:rFonts w:ascii="Palatino Linotype" w:hAnsi="Palatino Linotype"/>
          <w:b/>
          <w:bCs/>
        </w:rPr>
        <w:t>Recurrente</w:t>
      </w:r>
      <w:r w:rsidRPr="00A053C0">
        <w:rPr>
          <w:rFonts w:ascii="Palatino Linotype" w:hAnsi="Palatino Linotype"/>
          <w:bCs/>
        </w:rPr>
        <w:t xml:space="preserve"> peticiona lo siguiente:</w:t>
      </w:r>
    </w:p>
    <w:p w14:paraId="4C5962E3" w14:textId="77777777" w:rsidR="00D47FFE" w:rsidRPr="00A053C0" w:rsidRDefault="00D47FFE" w:rsidP="00D47FFE">
      <w:pPr>
        <w:pStyle w:val="Prrafodelista"/>
        <w:spacing w:line="360" w:lineRule="auto"/>
        <w:ind w:left="0" w:right="49"/>
        <w:jc w:val="both"/>
        <w:rPr>
          <w:rFonts w:ascii="Palatino Linotype" w:hAnsi="Palatino Linotype"/>
          <w:bCs/>
        </w:rPr>
      </w:pPr>
    </w:p>
    <w:p w14:paraId="1C338F76" w14:textId="77777777" w:rsidR="00BA6D85" w:rsidRPr="00A053C0" w:rsidRDefault="00FE07A2" w:rsidP="00BA6D85">
      <w:pPr>
        <w:pStyle w:val="Prrafodelista"/>
        <w:numPr>
          <w:ilvl w:val="0"/>
          <w:numId w:val="1"/>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S</w:t>
      </w:r>
      <w:r w:rsidR="00BA6D85" w:rsidRPr="00A053C0">
        <w:rPr>
          <w:rFonts w:ascii="Palatino Linotype" w:hAnsi="Palatino Linotype" w:cs="Arial"/>
          <w:color w:val="000000" w:themeColor="text1"/>
        </w:rPr>
        <w:t>olicitud al Museo de la Minería del Estado de México para que el Partido Revolucionario Institucional ocupara sus instalaciones el domingo 10 de octubre de 2021 en un evento partidista;</w:t>
      </w:r>
    </w:p>
    <w:p w14:paraId="0113690E" w14:textId="77777777" w:rsidR="004F3E6F" w:rsidRPr="00A053C0" w:rsidRDefault="00FE07A2" w:rsidP="00BA6D85">
      <w:pPr>
        <w:pStyle w:val="Prrafodelista"/>
        <w:numPr>
          <w:ilvl w:val="0"/>
          <w:numId w:val="1"/>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A</w:t>
      </w:r>
      <w:r w:rsidR="00BA6D85" w:rsidRPr="00A053C0">
        <w:rPr>
          <w:rFonts w:ascii="Palatino Linotype" w:hAnsi="Palatino Linotype" w:cs="Arial"/>
          <w:color w:val="000000" w:themeColor="text1"/>
        </w:rPr>
        <w:t xml:space="preserve">utorización que el Museo de la Minería del Estado de México hizo a la agrupación Senderismo El Oro para que incluyera al museo de El Oro como punto de </w:t>
      </w:r>
      <w:r w:rsidR="004F3E6F" w:rsidRPr="00A053C0">
        <w:rPr>
          <w:rFonts w:ascii="Palatino Linotype" w:hAnsi="Palatino Linotype" w:cs="Arial"/>
          <w:color w:val="000000" w:themeColor="text1"/>
        </w:rPr>
        <w:t>reunión en un evento partidista;</w:t>
      </w:r>
    </w:p>
    <w:p w14:paraId="60B1E0A0" w14:textId="77777777" w:rsidR="00FE07A2" w:rsidRPr="00A053C0" w:rsidRDefault="00FE07A2" w:rsidP="00BA6D85">
      <w:pPr>
        <w:pStyle w:val="Prrafodelista"/>
        <w:numPr>
          <w:ilvl w:val="0"/>
          <w:numId w:val="1"/>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P</w:t>
      </w:r>
      <w:r w:rsidR="00BA6D85" w:rsidRPr="00A053C0">
        <w:rPr>
          <w:rFonts w:ascii="Palatino Linotype" w:hAnsi="Palatino Linotype" w:cs="Arial"/>
          <w:color w:val="000000" w:themeColor="text1"/>
        </w:rPr>
        <w:t>ermisos que el Museo de la Minería del Estado de México ha otorgado a la agrupación Senderismo El Oro para el uso de sus espacios y</w:t>
      </w:r>
      <w:r w:rsidRPr="00A053C0">
        <w:rPr>
          <w:rFonts w:ascii="Palatino Linotype" w:hAnsi="Palatino Linotype" w:cs="Arial"/>
          <w:color w:val="000000" w:themeColor="text1"/>
        </w:rPr>
        <w:t>;</w:t>
      </w:r>
    </w:p>
    <w:p w14:paraId="23035037" w14:textId="77777777" w:rsidR="004F3E6F" w:rsidRPr="00A053C0" w:rsidRDefault="00FE07A2" w:rsidP="00FE07A2">
      <w:pPr>
        <w:pStyle w:val="Prrafodelista"/>
        <w:numPr>
          <w:ilvl w:val="1"/>
          <w:numId w:val="11"/>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L</w:t>
      </w:r>
      <w:r w:rsidR="00BA6D85" w:rsidRPr="00A053C0">
        <w:rPr>
          <w:rFonts w:ascii="Palatino Linotype" w:hAnsi="Palatino Linotype" w:cs="Arial"/>
          <w:color w:val="000000" w:themeColor="text1"/>
        </w:rPr>
        <w:t>as aportaciones económicas que haya re</w:t>
      </w:r>
      <w:r w:rsidR="004F3E6F" w:rsidRPr="00A053C0">
        <w:rPr>
          <w:rFonts w:ascii="Palatino Linotype" w:hAnsi="Palatino Linotype" w:cs="Arial"/>
          <w:color w:val="000000" w:themeColor="text1"/>
        </w:rPr>
        <w:t>cibido por tales autorizaciones;</w:t>
      </w:r>
    </w:p>
    <w:p w14:paraId="5129171C" w14:textId="77777777" w:rsidR="004F3E6F" w:rsidRPr="00A053C0" w:rsidRDefault="00BA6D85" w:rsidP="00BA6D85">
      <w:pPr>
        <w:pStyle w:val="Prrafodelista"/>
        <w:numPr>
          <w:ilvl w:val="0"/>
          <w:numId w:val="1"/>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 xml:space="preserve">En su caso, retribución económica por la utilización de los espacios del Museo de la Minería del Estado de México y duración del evento partidista del domingo 10 de octubre de </w:t>
      </w:r>
      <w:r w:rsidR="004F3E6F" w:rsidRPr="00A053C0">
        <w:rPr>
          <w:rFonts w:ascii="Palatino Linotype" w:hAnsi="Palatino Linotype" w:cs="Arial"/>
          <w:color w:val="000000" w:themeColor="text1"/>
        </w:rPr>
        <w:t>2021;</w:t>
      </w:r>
    </w:p>
    <w:p w14:paraId="306871CD" w14:textId="77777777" w:rsidR="000C7CDA" w:rsidRPr="00A053C0" w:rsidRDefault="00FE07A2" w:rsidP="00BA6D85">
      <w:pPr>
        <w:pStyle w:val="Prrafodelista"/>
        <w:numPr>
          <w:ilvl w:val="0"/>
          <w:numId w:val="1"/>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N</w:t>
      </w:r>
      <w:r w:rsidR="00BA6D85" w:rsidRPr="00A053C0">
        <w:rPr>
          <w:rFonts w:ascii="Palatino Linotype" w:hAnsi="Palatino Linotype" w:cs="Arial"/>
          <w:color w:val="000000" w:themeColor="text1"/>
        </w:rPr>
        <w:t>ormatividad aplicable por el uso indebido del Museo de la Minería del Estado de México al permitir al Partido Revolucionario Institucional la realización de un e</w:t>
      </w:r>
      <w:r w:rsidR="000C7CDA" w:rsidRPr="00A053C0">
        <w:rPr>
          <w:rFonts w:ascii="Palatino Linotype" w:hAnsi="Palatino Linotype" w:cs="Arial"/>
          <w:color w:val="000000" w:themeColor="text1"/>
        </w:rPr>
        <w:t>vento partidista; y</w:t>
      </w:r>
    </w:p>
    <w:p w14:paraId="31E29D24" w14:textId="77777777" w:rsidR="00D47FFE" w:rsidRPr="00A053C0" w:rsidRDefault="000C7CDA" w:rsidP="007F7CB1">
      <w:pPr>
        <w:pStyle w:val="Prrafodelista"/>
        <w:numPr>
          <w:ilvl w:val="0"/>
          <w:numId w:val="1"/>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 xml:space="preserve">En su caso, </w:t>
      </w:r>
      <w:r w:rsidR="00BA6D85" w:rsidRPr="00A053C0">
        <w:rPr>
          <w:rFonts w:ascii="Palatino Linotype" w:hAnsi="Palatino Linotype" w:cs="Arial"/>
          <w:color w:val="000000" w:themeColor="text1"/>
        </w:rPr>
        <w:t xml:space="preserve">copia de la sanción a la dirección del Museo. </w:t>
      </w:r>
    </w:p>
    <w:p w14:paraId="5DB3357C" w14:textId="77777777" w:rsidR="00D47FFE" w:rsidRPr="00A053C0" w:rsidRDefault="00D47FFE" w:rsidP="00D47FFE">
      <w:pPr>
        <w:spacing w:line="360" w:lineRule="auto"/>
        <w:jc w:val="both"/>
        <w:rPr>
          <w:rFonts w:ascii="Palatino Linotype" w:hAnsi="Palatino Linotype" w:cs="Arial"/>
          <w:color w:val="000000" w:themeColor="text1"/>
        </w:rPr>
      </w:pPr>
    </w:p>
    <w:p w14:paraId="3F17B3DC" w14:textId="6D1EB525" w:rsidR="004F3E6F" w:rsidRPr="00A053C0" w:rsidRDefault="004F3E6F" w:rsidP="00D47FFE">
      <w:pPr>
        <w:spacing w:line="360" w:lineRule="auto"/>
        <w:jc w:val="both"/>
        <w:rPr>
          <w:rFonts w:ascii="Palatino Linotype" w:hAnsi="Palatino Linotype" w:cs="Arial"/>
          <w:color w:val="000000" w:themeColor="text1"/>
        </w:rPr>
      </w:pPr>
      <w:r w:rsidRPr="00A053C0">
        <w:rPr>
          <w:rFonts w:ascii="Palatino Linotype" w:hAnsi="Palatino Linotype" w:cs="Arial"/>
          <w:color w:val="000000" w:themeColor="text1"/>
        </w:rPr>
        <w:t xml:space="preserve">El </w:t>
      </w:r>
      <w:r w:rsidRPr="00A053C0">
        <w:rPr>
          <w:rFonts w:ascii="Palatino Linotype" w:hAnsi="Palatino Linotype" w:cs="Arial"/>
          <w:b/>
          <w:color w:val="000000" w:themeColor="text1"/>
        </w:rPr>
        <w:t>Recurrente</w:t>
      </w:r>
      <w:r w:rsidRPr="00A053C0">
        <w:rPr>
          <w:rFonts w:ascii="Palatino Linotype" w:hAnsi="Palatino Linotype" w:cs="Arial"/>
          <w:color w:val="000000" w:themeColor="text1"/>
        </w:rPr>
        <w:t xml:space="preserve"> adjuntó a su solicitud de información, el archivo electrónico “Fotografias_eventoPRI.zip”, consistente en un archivo tipo ZIP (carpeta de tipo comprimido), que contiene 5 (cinco) fotografías la red social Facebook, relativas a un evento ciclístico</w:t>
      </w:r>
      <w:r w:rsidR="00D45400" w:rsidRPr="00A053C0">
        <w:rPr>
          <w:rFonts w:ascii="Palatino Linotype" w:hAnsi="Palatino Linotype" w:cs="Arial"/>
          <w:color w:val="000000" w:themeColor="text1"/>
        </w:rPr>
        <w:t xml:space="preserve">, advirtiéndose que corresponden a 3 (tres) perfiles distintos, uno de ellos, de un ciudadano, del que no se tienen elementos para determinar si es servidor </w:t>
      </w:r>
      <w:r w:rsidR="00D45400" w:rsidRPr="00A053C0">
        <w:rPr>
          <w:rFonts w:ascii="Palatino Linotype" w:hAnsi="Palatino Linotype" w:cs="Arial"/>
          <w:color w:val="000000" w:themeColor="text1"/>
        </w:rPr>
        <w:lastRenderedPageBreak/>
        <w:t>público, los otros dos corresponden al perfil del Partido Político “Partido Revolucionario Instituciona</w:t>
      </w:r>
      <w:r w:rsidR="000C7CDA" w:rsidRPr="00A053C0">
        <w:rPr>
          <w:rFonts w:ascii="Palatino Linotype" w:hAnsi="Palatino Linotype" w:cs="Arial"/>
          <w:color w:val="000000" w:themeColor="text1"/>
        </w:rPr>
        <w:t>l PRI” y de</w:t>
      </w:r>
      <w:r w:rsidR="005F5F9A" w:rsidRPr="00A053C0">
        <w:rPr>
          <w:rFonts w:ascii="Palatino Linotype" w:hAnsi="Palatino Linotype" w:cs="Arial"/>
          <w:color w:val="000000" w:themeColor="text1"/>
        </w:rPr>
        <w:t xml:space="preserve"> del grupo denominado</w:t>
      </w:r>
      <w:r w:rsidR="000C7CDA" w:rsidRPr="00A053C0">
        <w:rPr>
          <w:rFonts w:ascii="Palatino Linotype" w:hAnsi="Palatino Linotype" w:cs="Arial"/>
          <w:color w:val="000000" w:themeColor="text1"/>
        </w:rPr>
        <w:t xml:space="preserve"> “Senderismo El Oro”, i</w:t>
      </w:r>
      <w:r w:rsidR="00D45400" w:rsidRPr="00A053C0">
        <w:rPr>
          <w:rFonts w:ascii="Palatino Linotype" w:hAnsi="Palatino Linotype" w:cs="Arial"/>
          <w:color w:val="000000" w:themeColor="text1"/>
        </w:rPr>
        <w:t xml:space="preserve">mágenes de las que se desprende de su contenido y contexto, la realización de un evento de tipo ciclístico </w:t>
      </w:r>
      <w:r w:rsidR="005F5F9A" w:rsidRPr="00A053C0">
        <w:rPr>
          <w:rFonts w:ascii="Palatino Linotype" w:hAnsi="Palatino Linotype" w:cs="Arial"/>
          <w:color w:val="000000" w:themeColor="text1"/>
        </w:rPr>
        <w:t>en el Municipio de El Oro, Estado de México.</w:t>
      </w:r>
    </w:p>
    <w:p w14:paraId="0B5BC249" w14:textId="77777777" w:rsidR="004F3E6F" w:rsidRPr="00A053C0" w:rsidRDefault="004F3E6F" w:rsidP="00D47FFE">
      <w:pPr>
        <w:spacing w:line="360" w:lineRule="auto"/>
        <w:jc w:val="both"/>
        <w:rPr>
          <w:rFonts w:ascii="Palatino Linotype" w:hAnsi="Palatino Linotype" w:cs="Arial"/>
          <w:color w:val="000000" w:themeColor="text1"/>
          <w:lang w:val="es-MX"/>
        </w:rPr>
      </w:pPr>
    </w:p>
    <w:p w14:paraId="5A39294F" w14:textId="77777777" w:rsidR="00D47FFE" w:rsidRPr="00A053C0" w:rsidRDefault="00D47FFE" w:rsidP="00D47FFE">
      <w:pPr>
        <w:spacing w:line="360" w:lineRule="auto"/>
        <w:jc w:val="both"/>
        <w:rPr>
          <w:rFonts w:ascii="Palatino Linotype" w:hAnsi="Palatino Linotype"/>
          <w:bCs/>
        </w:rPr>
      </w:pPr>
      <w:r w:rsidRPr="00A053C0">
        <w:rPr>
          <w:rFonts w:ascii="Palatino Linotype" w:hAnsi="Palatino Linotype" w:cs="Arial"/>
          <w:color w:val="000000" w:themeColor="text1"/>
        </w:rPr>
        <w:t xml:space="preserve">De las constancias que integran el expediente virtual, podemos apreciar que el </w:t>
      </w:r>
      <w:r w:rsidRPr="00A053C0">
        <w:rPr>
          <w:rFonts w:ascii="Palatino Linotype" w:hAnsi="Palatino Linotype" w:cs="Arial"/>
          <w:b/>
          <w:color w:val="000000" w:themeColor="text1"/>
        </w:rPr>
        <w:t>Sujeto Obligado</w:t>
      </w:r>
      <w:r w:rsidRPr="00A053C0">
        <w:rPr>
          <w:rFonts w:ascii="Palatino Linotype" w:hAnsi="Palatino Linotype" w:cs="Arial"/>
          <w:color w:val="000000" w:themeColor="text1"/>
        </w:rPr>
        <w:t xml:space="preserve"> se sirvió en dar respuesta </w:t>
      </w:r>
      <w:r w:rsidR="008D07AE" w:rsidRPr="00A053C0">
        <w:rPr>
          <w:rFonts w:ascii="Palatino Linotype" w:hAnsi="Palatino Linotype" w:cs="Arial"/>
          <w:color w:val="000000" w:themeColor="text1"/>
        </w:rPr>
        <w:t xml:space="preserve">por medio del archivo </w:t>
      </w:r>
      <w:r w:rsidR="008D07AE" w:rsidRPr="00A053C0">
        <w:rPr>
          <w:rFonts w:ascii="Palatino Linotype" w:hAnsi="Palatino Linotype"/>
          <w:bCs/>
        </w:rPr>
        <w:t>SAIMEX 161 respuesta ok.pdf, del que</w:t>
      </w:r>
      <w:r w:rsidR="008D07AE" w:rsidRPr="00A053C0">
        <w:rPr>
          <w:rFonts w:ascii="Palatino Linotype" w:hAnsi="Palatino Linotype" w:cs="Arial"/>
          <w:color w:val="000000" w:themeColor="text1"/>
        </w:rPr>
        <w:t xml:space="preserve"> </w:t>
      </w:r>
      <w:r w:rsidRPr="00A053C0">
        <w:rPr>
          <w:rFonts w:ascii="Palatino Linotype" w:hAnsi="Palatino Linotype" w:cs="Arial"/>
          <w:color w:val="000000" w:themeColor="text1"/>
        </w:rPr>
        <w:t>sustancialmente</w:t>
      </w:r>
      <w:r w:rsidR="008D07AE" w:rsidRPr="00A053C0">
        <w:rPr>
          <w:rFonts w:ascii="Palatino Linotype" w:hAnsi="Palatino Linotype" w:cs="Arial"/>
          <w:color w:val="000000" w:themeColor="text1"/>
        </w:rPr>
        <w:t xml:space="preserve"> se desprende lo siguiente</w:t>
      </w:r>
      <w:r w:rsidRPr="00A053C0">
        <w:rPr>
          <w:rFonts w:ascii="Palatino Linotype" w:hAnsi="Palatino Linotype"/>
          <w:bCs/>
        </w:rPr>
        <w:t>:</w:t>
      </w:r>
    </w:p>
    <w:p w14:paraId="5DF29DC7" w14:textId="77777777" w:rsidR="00D47FFE" w:rsidRPr="00A053C0" w:rsidRDefault="00D47FFE" w:rsidP="00D47FFE">
      <w:pPr>
        <w:spacing w:line="360" w:lineRule="auto"/>
        <w:jc w:val="both"/>
        <w:rPr>
          <w:rFonts w:ascii="Palatino Linotype" w:hAnsi="Palatino Linotype"/>
          <w:bCs/>
        </w:rPr>
      </w:pPr>
    </w:p>
    <w:p w14:paraId="3F9BD294" w14:textId="77777777" w:rsidR="008D07AE" w:rsidRPr="00A053C0" w:rsidRDefault="008D07AE" w:rsidP="008D07AE">
      <w:pPr>
        <w:ind w:left="567" w:right="616"/>
        <w:jc w:val="both"/>
        <w:rPr>
          <w:rFonts w:ascii="Palatino Linotype" w:hAnsi="Palatino Linotype"/>
          <w:b/>
          <w:bCs/>
          <w:i/>
          <w:sz w:val="22"/>
        </w:rPr>
      </w:pPr>
      <w:r w:rsidRPr="00A053C0">
        <w:rPr>
          <w:rFonts w:ascii="Palatino Linotype" w:hAnsi="Palatino Linotype"/>
          <w:bCs/>
          <w:i/>
          <w:sz w:val="22"/>
        </w:rPr>
        <w:t>“</w:t>
      </w:r>
      <w:r w:rsidRPr="00A053C0">
        <w:rPr>
          <w:rFonts w:ascii="Palatino Linotype" w:hAnsi="Palatino Linotype"/>
          <w:b/>
          <w:bCs/>
          <w:i/>
          <w:sz w:val="22"/>
        </w:rPr>
        <w:t>Copia de la solicitud al Museo de Minería del Estado de México para que el Partido Revolucionario Institucional ocupara sus instalaciones el domingo 10 de octubre de 2021 en un evento partidista.</w:t>
      </w:r>
    </w:p>
    <w:p w14:paraId="57EA5832"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t>En primer término me permito señalar que el museo de Minería en el Municipio de El Oro, es un espacio Público que no cuenta con costo de acceso, por otra parte al ser referencia geográfica del municipio, muchos grupos públicos y privados, utilizan el referido espacio como punto de encuentro para la realización de sus actividades, en cuyo caso no se requiere de solicitud por escrito o una autorización en específico, a menos que dicho grupo requiera acceso al interior del Museo para un recorrido o para la realización de algún evento.</w:t>
      </w:r>
    </w:p>
    <w:p w14:paraId="54466D99"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t>En el caso concreto que nos ocupa, en los archivos con que cuenta esta Secretaría de Cultura y Turismo del Estado de México, no se encontró registro alguno de solicitud para la realización de algún evento en la fecha que refiere.</w:t>
      </w:r>
    </w:p>
    <w:p w14:paraId="2CE774F4"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t>En este sentido, esta Secretaría o alguna de sus Unidad Administrativas No Autorizó o Participó en ningún evento, mucho menos partidista como se refiere su solicitud.</w:t>
      </w:r>
    </w:p>
    <w:p w14:paraId="467E7D79" w14:textId="77777777" w:rsidR="008D07AE" w:rsidRPr="00A053C0" w:rsidRDefault="008D07AE" w:rsidP="008D07AE">
      <w:pPr>
        <w:ind w:left="567" w:right="616"/>
        <w:jc w:val="both"/>
        <w:rPr>
          <w:rFonts w:ascii="Palatino Linotype" w:hAnsi="Palatino Linotype"/>
          <w:b/>
          <w:bCs/>
          <w:i/>
          <w:sz w:val="22"/>
        </w:rPr>
      </w:pPr>
    </w:p>
    <w:p w14:paraId="7DA053B5" w14:textId="77777777" w:rsidR="008D07AE" w:rsidRPr="00A053C0" w:rsidRDefault="008D07AE" w:rsidP="008D07AE">
      <w:pPr>
        <w:ind w:left="567" w:right="616"/>
        <w:jc w:val="both"/>
        <w:rPr>
          <w:rFonts w:ascii="Palatino Linotype" w:hAnsi="Palatino Linotype"/>
          <w:b/>
          <w:bCs/>
          <w:i/>
          <w:sz w:val="22"/>
        </w:rPr>
      </w:pPr>
      <w:r w:rsidRPr="00A053C0">
        <w:rPr>
          <w:rFonts w:ascii="Palatino Linotype" w:hAnsi="Palatino Linotype"/>
          <w:b/>
          <w:bCs/>
          <w:i/>
          <w:sz w:val="22"/>
        </w:rPr>
        <w:t>Copia de la autorización que el Museo de la Minería del Estado de México hizo a la agrupación Senderismo El Oro para que incluyera al museo de El Oro como punto de reunión en un evento partidista.</w:t>
      </w:r>
    </w:p>
    <w:p w14:paraId="0AB85545"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t>En la documentación que obra en los archivos de esta Dependencia, no se cuenta con autorización a la agrupación Senderismo El Oro, para que incluyera al museo de El Oro como punto de reunión en un evento partidista.</w:t>
      </w:r>
    </w:p>
    <w:p w14:paraId="5CABFE1F" w14:textId="77777777" w:rsidR="008D07AE" w:rsidRPr="00A053C0" w:rsidRDefault="008D07AE" w:rsidP="008D07AE">
      <w:pPr>
        <w:ind w:left="567" w:right="616"/>
        <w:jc w:val="both"/>
        <w:rPr>
          <w:rFonts w:ascii="Palatino Linotype" w:hAnsi="Palatino Linotype"/>
          <w:bCs/>
          <w:i/>
          <w:sz w:val="22"/>
        </w:rPr>
      </w:pPr>
    </w:p>
    <w:p w14:paraId="4D40E518" w14:textId="77777777" w:rsidR="008D07AE" w:rsidRPr="00A053C0" w:rsidRDefault="008D07AE" w:rsidP="008D07AE">
      <w:pPr>
        <w:ind w:left="567" w:right="616"/>
        <w:jc w:val="both"/>
        <w:rPr>
          <w:rFonts w:ascii="Palatino Linotype" w:hAnsi="Palatino Linotype"/>
          <w:b/>
          <w:bCs/>
          <w:i/>
          <w:sz w:val="22"/>
        </w:rPr>
      </w:pPr>
      <w:r w:rsidRPr="00A053C0">
        <w:rPr>
          <w:rFonts w:ascii="Palatino Linotype" w:hAnsi="Palatino Linotype"/>
          <w:b/>
          <w:bCs/>
          <w:i/>
          <w:sz w:val="22"/>
        </w:rPr>
        <w:t>Copia de los permisos que el Museo de la Minería del Estado de México ha otorgado a la asociación Senderismo El Oro para uso de sus espacios y copia de las aportaciones económicas que haya recibido por tales autorizaciones.</w:t>
      </w:r>
    </w:p>
    <w:p w14:paraId="4DA1B0E5"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lastRenderedPageBreak/>
        <w:t>En la documentación que obra en los archivos de esta Secretaría, no se cuenta con permisos otorgados a la asociación Senderismo El Oro para uso de sus espacios, ni con aportaciones económicas por autorizaciones.</w:t>
      </w:r>
    </w:p>
    <w:p w14:paraId="4F0C1F9A" w14:textId="77777777" w:rsidR="008D07AE" w:rsidRPr="00A053C0" w:rsidRDefault="008D07AE" w:rsidP="008D07AE">
      <w:pPr>
        <w:ind w:left="567" w:right="616"/>
        <w:jc w:val="both"/>
        <w:rPr>
          <w:rFonts w:ascii="Palatino Linotype" w:hAnsi="Palatino Linotype"/>
          <w:b/>
          <w:bCs/>
          <w:i/>
          <w:sz w:val="22"/>
        </w:rPr>
      </w:pPr>
    </w:p>
    <w:p w14:paraId="1F252BB1" w14:textId="77777777" w:rsidR="008D07AE" w:rsidRPr="00A053C0" w:rsidRDefault="008D07AE" w:rsidP="008D07AE">
      <w:pPr>
        <w:ind w:left="567" w:right="616"/>
        <w:jc w:val="both"/>
        <w:rPr>
          <w:rFonts w:ascii="Palatino Linotype" w:hAnsi="Palatino Linotype"/>
          <w:b/>
          <w:bCs/>
          <w:i/>
          <w:sz w:val="22"/>
        </w:rPr>
      </w:pPr>
      <w:r w:rsidRPr="00A053C0">
        <w:rPr>
          <w:rFonts w:ascii="Palatino Linotype" w:hAnsi="Palatino Linotype"/>
          <w:b/>
          <w:bCs/>
          <w:i/>
          <w:sz w:val="22"/>
        </w:rPr>
        <w:t>En su caso copia de la retribución económica por la utilización de los espacios del Museo de la Minería del Estado de México y duración del evento partidista el domingo 10 de octubre de 2021.</w:t>
      </w:r>
    </w:p>
    <w:p w14:paraId="7009E97C"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t>Derivado de las respuestas anteriores, en la documentación que obra en los archivos de esta Secretaría, no se cuenta con original o copia de las retribuciones económicas que refiere.</w:t>
      </w:r>
    </w:p>
    <w:p w14:paraId="474F1F20" w14:textId="77777777" w:rsidR="008D07AE" w:rsidRPr="00A053C0" w:rsidRDefault="008D07AE" w:rsidP="008D07AE">
      <w:pPr>
        <w:ind w:left="567" w:right="616"/>
        <w:jc w:val="both"/>
        <w:rPr>
          <w:rFonts w:ascii="Palatino Linotype" w:hAnsi="Palatino Linotype"/>
          <w:b/>
          <w:bCs/>
          <w:i/>
          <w:sz w:val="22"/>
        </w:rPr>
      </w:pPr>
    </w:p>
    <w:p w14:paraId="4169E9D0" w14:textId="77777777" w:rsidR="008D07AE" w:rsidRPr="00A053C0" w:rsidRDefault="008D07AE" w:rsidP="008D07AE">
      <w:pPr>
        <w:ind w:left="567" w:right="616"/>
        <w:jc w:val="both"/>
        <w:rPr>
          <w:rFonts w:ascii="Palatino Linotype" w:hAnsi="Palatino Linotype"/>
          <w:b/>
          <w:bCs/>
          <w:i/>
          <w:sz w:val="22"/>
        </w:rPr>
      </w:pPr>
      <w:r w:rsidRPr="00A053C0">
        <w:rPr>
          <w:rFonts w:ascii="Palatino Linotype" w:hAnsi="Palatino Linotype"/>
          <w:b/>
          <w:bCs/>
          <w:i/>
          <w:sz w:val="22"/>
        </w:rPr>
        <w:t>En su caso normatividad aplicable por el uso indebido del Museo de la Minería del Estado de México al permitir al Partido Revolucionario Institucional la realización de un evento partidista y, en su caso, copia de la sanción a la dirección del Museo.</w:t>
      </w:r>
    </w:p>
    <w:p w14:paraId="173BAC94"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t>Como ha quedado señalado, en la documentación que obra en los archivos de este Sujeto Obligado (Secretaría de Cultura y Turismo), no se cuenta con solicitud, autorización, permisos otorgados, retribuciones económicas, de algún partido político o asociación/agrupación Senderismo El Oro, para la realización de algún evento partidista, por lo que en los archivos de esta Dependencia no se cuenta con sanción alguna a la dirección del Museo.</w:t>
      </w:r>
    </w:p>
    <w:p w14:paraId="67585F56"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t>En cuanto a la normatividad aplicable, para el caso de que se tratara de servidores públicos, estaría sujeto a la Ley de Responsabilidades Administrativas del Estado de México y Municipios, misma que puede consultar en el enlace siguiente: https://legislacion.edomex.gob.mx/leyes/vigentes</w:t>
      </w:r>
    </w:p>
    <w:p w14:paraId="444E6193" w14:textId="77777777" w:rsidR="008D07AE" w:rsidRPr="00A053C0" w:rsidRDefault="008D07AE" w:rsidP="008D07AE">
      <w:pPr>
        <w:ind w:left="567" w:right="616"/>
        <w:jc w:val="both"/>
        <w:rPr>
          <w:rFonts w:ascii="Palatino Linotype" w:hAnsi="Palatino Linotype"/>
          <w:b/>
          <w:bCs/>
          <w:i/>
          <w:sz w:val="22"/>
        </w:rPr>
      </w:pPr>
    </w:p>
    <w:p w14:paraId="0E021D7F" w14:textId="77777777" w:rsidR="008D07AE" w:rsidRPr="00A053C0" w:rsidRDefault="008D07AE" w:rsidP="008D07AE">
      <w:pPr>
        <w:ind w:left="567" w:right="616"/>
        <w:jc w:val="both"/>
        <w:rPr>
          <w:rFonts w:ascii="Palatino Linotype" w:hAnsi="Palatino Linotype"/>
          <w:b/>
          <w:bCs/>
          <w:i/>
          <w:sz w:val="22"/>
        </w:rPr>
      </w:pPr>
      <w:r w:rsidRPr="00A053C0">
        <w:rPr>
          <w:rFonts w:ascii="Palatino Linotype" w:hAnsi="Palatino Linotype"/>
          <w:b/>
          <w:bCs/>
          <w:i/>
          <w:sz w:val="22"/>
        </w:rPr>
        <w:t>En fotografías anexas se constata que el evento tuvo lugar en el museo que depende de la Secretaría de Cultura estatal, fue convocado por el Partido Revolucionario Institucional, transmitido en vivo a través de las redes sociales del instituto político y que los participantes portaron el logo del partido.</w:t>
      </w:r>
    </w:p>
    <w:p w14:paraId="0232437E" w14:textId="77777777" w:rsidR="008D07AE" w:rsidRPr="00A053C0" w:rsidRDefault="008D07AE" w:rsidP="008D07AE">
      <w:pPr>
        <w:ind w:left="567" w:right="616"/>
        <w:jc w:val="both"/>
        <w:rPr>
          <w:rFonts w:ascii="Palatino Linotype" w:hAnsi="Palatino Linotype"/>
          <w:bCs/>
          <w:i/>
          <w:sz w:val="22"/>
        </w:rPr>
      </w:pPr>
      <w:r w:rsidRPr="00A053C0">
        <w:rPr>
          <w:rFonts w:ascii="Palatino Linotype" w:hAnsi="Palatino Linotype"/>
          <w:bCs/>
          <w:i/>
          <w:sz w:val="22"/>
        </w:rPr>
        <w:t>Es prudente hacer mención que en las fotografías que adjunta a su solicitud, puede apreciarse que la reunión de las personas es en el espacio público ubicado al exterior de las instalaciones del museo de referencia.</w:t>
      </w:r>
    </w:p>
    <w:p w14:paraId="5D53EEA5" w14:textId="77777777" w:rsidR="008D07AE" w:rsidRPr="00A053C0" w:rsidRDefault="008D07AE" w:rsidP="00D47FFE">
      <w:pPr>
        <w:spacing w:line="360" w:lineRule="auto"/>
        <w:jc w:val="both"/>
        <w:rPr>
          <w:rFonts w:ascii="Palatino Linotype" w:hAnsi="Palatino Linotype"/>
          <w:bCs/>
        </w:rPr>
      </w:pPr>
    </w:p>
    <w:p w14:paraId="77F720C8" w14:textId="77777777" w:rsidR="00D47FFE" w:rsidRPr="00A053C0" w:rsidRDefault="00D47FFE" w:rsidP="00D47FFE">
      <w:pPr>
        <w:spacing w:line="360" w:lineRule="auto"/>
        <w:jc w:val="both"/>
        <w:rPr>
          <w:rFonts w:ascii="Palatino Linotype" w:hAnsi="Palatino Linotype"/>
          <w:bCs/>
        </w:rPr>
      </w:pPr>
      <w:r w:rsidRPr="00A053C0">
        <w:rPr>
          <w:rFonts w:ascii="Palatino Linotype" w:hAnsi="Palatino Linotype"/>
          <w:bCs/>
        </w:rPr>
        <w:t>Manifestaciones que se puede</w:t>
      </w:r>
      <w:r w:rsidR="000C7CDA" w:rsidRPr="00A053C0">
        <w:rPr>
          <w:rFonts w:ascii="Palatino Linotype" w:hAnsi="Palatino Linotype"/>
          <w:bCs/>
        </w:rPr>
        <w:t>n</w:t>
      </w:r>
      <w:r w:rsidRPr="00A053C0">
        <w:rPr>
          <w:rFonts w:ascii="Palatino Linotype" w:hAnsi="Palatino Linotype"/>
          <w:bCs/>
        </w:rPr>
        <w:t xml:space="preserve"> sintetizar en el sentido </w:t>
      </w:r>
      <w:r w:rsidR="00713EC2" w:rsidRPr="00A053C0">
        <w:rPr>
          <w:rFonts w:ascii="Palatino Linotype" w:hAnsi="Palatino Linotype"/>
          <w:bCs/>
        </w:rPr>
        <w:t>que</w:t>
      </w:r>
      <w:r w:rsidR="000C7CDA" w:rsidRPr="00A053C0">
        <w:rPr>
          <w:rFonts w:ascii="Palatino Linotype" w:hAnsi="Palatino Linotype"/>
          <w:bCs/>
        </w:rPr>
        <w:t>,</w:t>
      </w:r>
      <w:r w:rsidR="00713EC2" w:rsidRPr="00A053C0">
        <w:rPr>
          <w:rFonts w:ascii="Palatino Linotype" w:hAnsi="Palatino Linotype"/>
          <w:bCs/>
        </w:rPr>
        <w:t xml:space="preserve"> derivado que no </w:t>
      </w:r>
      <w:r w:rsidR="008605C6" w:rsidRPr="00A053C0">
        <w:rPr>
          <w:rFonts w:ascii="Palatino Linotype" w:hAnsi="Palatino Linotype"/>
          <w:bCs/>
        </w:rPr>
        <w:t>se cobra el acceso al Museo, permite que sea un punto de encuentro para la realización de actividades de la ciudadanía, únicamente se requiere solicitud de acceso, cuando desean un recorrido en el interior de las instalaciones del Museo, circunstancia que</w:t>
      </w:r>
      <w:r w:rsidR="000C7CDA" w:rsidRPr="00A053C0">
        <w:rPr>
          <w:rFonts w:ascii="Palatino Linotype" w:hAnsi="Palatino Linotype"/>
          <w:bCs/>
        </w:rPr>
        <w:t xml:space="preserve"> en el caso particular</w:t>
      </w:r>
      <w:r w:rsidR="008605C6" w:rsidRPr="00A053C0">
        <w:rPr>
          <w:rFonts w:ascii="Palatino Linotype" w:hAnsi="Palatino Linotype"/>
          <w:bCs/>
        </w:rPr>
        <w:t xml:space="preserve"> no ocurrió, consecuentemente, no se tiene información relativa a </w:t>
      </w:r>
      <w:r w:rsidR="008605C6" w:rsidRPr="00A053C0">
        <w:rPr>
          <w:rFonts w:ascii="Palatino Linotype" w:hAnsi="Palatino Linotype"/>
          <w:bCs/>
        </w:rPr>
        <w:lastRenderedPageBreak/>
        <w:t xml:space="preserve">autorización para la actividad referida en la solicitud, </w:t>
      </w:r>
      <w:r w:rsidR="00E04F51" w:rsidRPr="00A053C0">
        <w:rPr>
          <w:rFonts w:ascii="Palatino Linotype" w:hAnsi="Palatino Linotype"/>
          <w:bCs/>
        </w:rPr>
        <w:t xml:space="preserve">ni retribución económica por la utilización de espacios. </w:t>
      </w:r>
      <w:r w:rsidR="000C7CDA" w:rsidRPr="00A053C0">
        <w:rPr>
          <w:rFonts w:ascii="Palatino Linotype" w:hAnsi="Palatino Linotype"/>
          <w:bCs/>
        </w:rPr>
        <w:t>E</w:t>
      </w:r>
      <w:r w:rsidR="00E04F51" w:rsidRPr="00A053C0">
        <w:rPr>
          <w:rFonts w:ascii="Palatino Linotype" w:hAnsi="Palatino Linotype"/>
          <w:bCs/>
        </w:rPr>
        <w:t xml:space="preserve">n lo que corresponde a la normatividad aplicable por el supuesto uso indebido del Museo de la Minería, informa el </w:t>
      </w:r>
      <w:r w:rsidR="00E04F51" w:rsidRPr="00A053C0">
        <w:rPr>
          <w:rFonts w:ascii="Palatino Linotype" w:hAnsi="Palatino Linotype"/>
          <w:b/>
          <w:bCs/>
        </w:rPr>
        <w:t>Sujeto Obligado</w:t>
      </w:r>
      <w:r w:rsidR="00E04F51" w:rsidRPr="00A053C0">
        <w:rPr>
          <w:rFonts w:ascii="Palatino Linotype" w:hAnsi="Palatino Linotype"/>
          <w:bCs/>
        </w:rPr>
        <w:t xml:space="preserve"> que en el caso que se tratara de servidores públicos, serán sujetos a la Ley de Responsabilidades Administrativas del Estado de México y Municipios</w:t>
      </w:r>
      <w:r w:rsidR="00591E8D" w:rsidRPr="00A053C0">
        <w:rPr>
          <w:rFonts w:ascii="Palatino Linotype" w:hAnsi="Palatino Linotype"/>
          <w:bCs/>
        </w:rPr>
        <w:t>.</w:t>
      </w:r>
      <w:r w:rsidR="000C7CDA" w:rsidRPr="00A053C0">
        <w:rPr>
          <w:rFonts w:ascii="Palatino Linotype" w:hAnsi="Palatino Linotype"/>
          <w:bCs/>
        </w:rPr>
        <w:t xml:space="preserve"> Finalmente, del contenido de las fotografías proporcionadas por el </w:t>
      </w:r>
      <w:r w:rsidR="000C7CDA" w:rsidRPr="00A053C0">
        <w:rPr>
          <w:rFonts w:ascii="Palatino Linotype" w:hAnsi="Palatino Linotype"/>
          <w:b/>
          <w:bCs/>
        </w:rPr>
        <w:t>Recurrente</w:t>
      </w:r>
      <w:r w:rsidR="000C7CDA" w:rsidRPr="00A053C0">
        <w:rPr>
          <w:rFonts w:ascii="Palatino Linotype" w:hAnsi="Palatino Linotype"/>
          <w:bCs/>
        </w:rPr>
        <w:t>, se aprecia que el evento fue realizado en el espacio público ubicado en el exterior de las instalaciones del museo.</w:t>
      </w:r>
    </w:p>
    <w:p w14:paraId="5EB19EA0" w14:textId="77777777" w:rsidR="00D47FFE" w:rsidRPr="00A053C0" w:rsidRDefault="00D47FFE" w:rsidP="00D47FFE">
      <w:pPr>
        <w:spacing w:line="360" w:lineRule="auto"/>
        <w:jc w:val="both"/>
        <w:rPr>
          <w:rFonts w:ascii="Palatino Linotype" w:hAnsi="Palatino Linotype"/>
          <w:bCs/>
        </w:rPr>
      </w:pPr>
    </w:p>
    <w:p w14:paraId="5F1F57A2" w14:textId="77777777" w:rsidR="00591E8D" w:rsidRPr="00A053C0" w:rsidRDefault="00D47FFE" w:rsidP="00D47FFE">
      <w:pPr>
        <w:spacing w:line="360" w:lineRule="auto"/>
        <w:jc w:val="both"/>
        <w:rPr>
          <w:rFonts w:ascii="Palatino Linotype" w:hAnsi="Palatino Linotype"/>
          <w:bCs/>
        </w:rPr>
      </w:pPr>
      <w:r w:rsidRPr="00A053C0">
        <w:rPr>
          <w:rFonts w:ascii="Palatino Linotype" w:hAnsi="Palatino Linotype"/>
          <w:bCs/>
        </w:rPr>
        <w:t xml:space="preserve">Inconforme con la respuesta proporcionada, el </w:t>
      </w:r>
      <w:r w:rsidRPr="00A053C0">
        <w:rPr>
          <w:rFonts w:ascii="Palatino Linotype" w:hAnsi="Palatino Linotype"/>
          <w:b/>
          <w:bCs/>
        </w:rPr>
        <w:t>Recurrente</w:t>
      </w:r>
      <w:r w:rsidRPr="00A053C0">
        <w:rPr>
          <w:rFonts w:ascii="Palatino Linotype" w:hAnsi="Palatino Linotype"/>
          <w:bCs/>
        </w:rPr>
        <w:t xml:space="preserve"> interpone el presente recurso de revisión, señalando objetivamente como razones o motivos de inconformidad </w:t>
      </w:r>
      <w:r w:rsidR="00591E8D" w:rsidRPr="00A053C0">
        <w:rPr>
          <w:rFonts w:ascii="Palatino Linotype" w:hAnsi="Palatino Linotype"/>
          <w:bCs/>
        </w:rPr>
        <w:t>los siguientes:</w:t>
      </w:r>
    </w:p>
    <w:p w14:paraId="5071D730" w14:textId="77777777" w:rsidR="00591E8D" w:rsidRPr="00A053C0" w:rsidRDefault="00591E8D" w:rsidP="00D47FFE">
      <w:pPr>
        <w:spacing w:line="360" w:lineRule="auto"/>
        <w:jc w:val="both"/>
        <w:rPr>
          <w:rFonts w:ascii="Palatino Linotype" w:hAnsi="Palatino Linotype"/>
          <w:bCs/>
        </w:rPr>
      </w:pPr>
    </w:p>
    <w:p w14:paraId="3A593783" w14:textId="77777777" w:rsidR="00591E8D" w:rsidRPr="00A053C0" w:rsidRDefault="00591E8D" w:rsidP="00591E8D">
      <w:pPr>
        <w:pStyle w:val="Prrafodelista"/>
        <w:numPr>
          <w:ilvl w:val="0"/>
          <w:numId w:val="7"/>
        </w:numPr>
        <w:spacing w:line="360" w:lineRule="auto"/>
        <w:ind w:left="426"/>
        <w:jc w:val="both"/>
        <w:rPr>
          <w:rFonts w:ascii="Palatino Linotype" w:hAnsi="Palatino Linotype"/>
          <w:bCs/>
          <w:i/>
        </w:rPr>
      </w:pPr>
      <w:r w:rsidRPr="00A053C0">
        <w:rPr>
          <w:rFonts w:ascii="Palatino Linotype" w:hAnsi="Palatino Linotype"/>
          <w:bCs/>
          <w:i/>
        </w:rPr>
        <w:t xml:space="preserve">“…versión que contradice la evidencia </w:t>
      </w:r>
      <w:proofErr w:type="spellStart"/>
      <w:r w:rsidRPr="00A053C0">
        <w:rPr>
          <w:rFonts w:ascii="Palatino Linotype" w:hAnsi="Palatino Linotype"/>
          <w:bCs/>
          <w:i/>
        </w:rPr>
        <w:t>videográfica</w:t>
      </w:r>
      <w:proofErr w:type="spellEnd"/>
      <w:r w:rsidRPr="00A053C0">
        <w:rPr>
          <w:rFonts w:ascii="Palatino Linotype" w:hAnsi="Palatino Linotype"/>
          <w:bCs/>
          <w:i/>
        </w:rPr>
        <w:t>: en el lugar se montó un equipo de sonido y se tocó música a todo volumen, al tiempo que un animador repitió a lo largo de las horas el eslogan: “PRI, el partido de México…</w:t>
      </w:r>
      <w:r w:rsidR="00D47FFE" w:rsidRPr="00A053C0">
        <w:rPr>
          <w:rFonts w:ascii="Palatino Linotype" w:hAnsi="Palatino Linotype"/>
          <w:bCs/>
          <w:i/>
        </w:rPr>
        <w:t>”</w:t>
      </w:r>
      <w:r w:rsidRPr="00A053C0">
        <w:rPr>
          <w:rFonts w:ascii="Palatino Linotype" w:hAnsi="Palatino Linotype"/>
          <w:bCs/>
          <w:i/>
        </w:rPr>
        <w:t>;</w:t>
      </w:r>
    </w:p>
    <w:p w14:paraId="0BB365B9" w14:textId="77777777" w:rsidR="00591E8D" w:rsidRPr="00A053C0" w:rsidRDefault="00591E8D" w:rsidP="00591E8D">
      <w:pPr>
        <w:spacing w:line="360" w:lineRule="auto"/>
        <w:ind w:left="426"/>
        <w:jc w:val="both"/>
        <w:rPr>
          <w:rFonts w:ascii="Palatino Linotype" w:hAnsi="Palatino Linotype"/>
          <w:bCs/>
          <w:i/>
        </w:rPr>
      </w:pPr>
    </w:p>
    <w:p w14:paraId="7C522878" w14:textId="77777777" w:rsidR="00591E8D" w:rsidRPr="00A053C0" w:rsidRDefault="00967E12" w:rsidP="00591E8D">
      <w:pPr>
        <w:pStyle w:val="Prrafodelista"/>
        <w:numPr>
          <w:ilvl w:val="0"/>
          <w:numId w:val="7"/>
        </w:numPr>
        <w:spacing w:line="360" w:lineRule="auto"/>
        <w:ind w:left="426"/>
        <w:jc w:val="both"/>
        <w:rPr>
          <w:rFonts w:ascii="Palatino Linotype" w:hAnsi="Palatino Linotype"/>
          <w:bCs/>
          <w:i/>
        </w:rPr>
      </w:pPr>
      <w:r w:rsidRPr="00A053C0">
        <w:rPr>
          <w:rFonts w:ascii="Palatino Linotype" w:hAnsi="Palatino Linotype"/>
          <w:bCs/>
          <w:i/>
        </w:rPr>
        <w:t>“…</w:t>
      </w:r>
      <w:r w:rsidR="00591E8D" w:rsidRPr="00A053C0">
        <w:rPr>
          <w:rFonts w:ascii="Palatino Linotype" w:hAnsi="Palatino Linotype"/>
          <w:bCs/>
          <w:i/>
        </w:rPr>
        <w:t xml:space="preserve">se montó mobiliario en donde los militantes quisieron, como se muestra en las imágenes anexas, evento que desde luego alteró la visita de quienes acudieron ese día </w:t>
      </w:r>
      <w:r w:rsidR="00433FEA" w:rsidRPr="00A053C0">
        <w:rPr>
          <w:rFonts w:ascii="Palatino Linotype" w:hAnsi="Palatino Linotype"/>
          <w:bCs/>
          <w:i/>
        </w:rPr>
        <w:t>al museo para recorrer sus sala;</w:t>
      </w:r>
      <w:r w:rsidRPr="00A053C0">
        <w:rPr>
          <w:rFonts w:ascii="Palatino Linotype" w:hAnsi="Palatino Linotype"/>
          <w:bCs/>
          <w:i/>
        </w:rPr>
        <w:t>…”</w:t>
      </w:r>
    </w:p>
    <w:p w14:paraId="76E7819F" w14:textId="77777777" w:rsidR="00433FEA" w:rsidRPr="00A053C0" w:rsidRDefault="00433FEA" w:rsidP="00433FEA">
      <w:pPr>
        <w:pStyle w:val="Prrafodelista"/>
        <w:rPr>
          <w:rFonts w:ascii="Palatino Linotype" w:hAnsi="Palatino Linotype"/>
          <w:bCs/>
          <w:i/>
        </w:rPr>
      </w:pPr>
    </w:p>
    <w:p w14:paraId="2A649EAF" w14:textId="77777777" w:rsidR="00433FEA" w:rsidRPr="00A053C0" w:rsidRDefault="002029DA" w:rsidP="00433FEA">
      <w:pPr>
        <w:pStyle w:val="Prrafodelista"/>
        <w:numPr>
          <w:ilvl w:val="0"/>
          <w:numId w:val="7"/>
        </w:numPr>
        <w:spacing w:line="360" w:lineRule="auto"/>
        <w:ind w:left="426"/>
        <w:jc w:val="both"/>
        <w:rPr>
          <w:rFonts w:ascii="Palatino Linotype" w:hAnsi="Palatino Linotype"/>
          <w:bCs/>
          <w:i/>
        </w:rPr>
      </w:pPr>
      <w:r w:rsidRPr="00A053C0">
        <w:rPr>
          <w:rFonts w:ascii="Palatino Linotype" w:hAnsi="Palatino Linotype"/>
          <w:bCs/>
          <w:i/>
        </w:rPr>
        <w:t>“…</w:t>
      </w:r>
      <w:r w:rsidR="00433FEA" w:rsidRPr="00A053C0">
        <w:rPr>
          <w:rFonts w:ascii="Palatino Linotype" w:hAnsi="Palatino Linotype"/>
          <w:bCs/>
          <w:i/>
        </w:rPr>
        <w:t>el Museo no solamente son sus salas de exhibición, sino también las demás instalaciones y áreas, en un perímetro claramente delimitado. Entonces, tratar de objetar que tal evento fue al exterior es cuestionable: el evento se realizó dentro de las instalaciones del museo, lo que ya supone el consentimiento de la dirección;</w:t>
      </w:r>
      <w:r w:rsidR="00967E12" w:rsidRPr="00A053C0">
        <w:rPr>
          <w:rFonts w:ascii="Palatino Linotype" w:hAnsi="Palatino Linotype"/>
          <w:bCs/>
          <w:i/>
        </w:rPr>
        <w:t>…”</w:t>
      </w:r>
    </w:p>
    <w:p w14:paraId="71286508" w14:textId="77777777" w:rsidR="00433FEA" w:rsidRPr="00A053C0" w:rsidRDefault="00433FEA" w:rsidP="00433FEA">
      <w:pPr>
        <w:pStyle w:val="Prrafodelista"/>
        <w:rPr>
          <w:rFonts w:ascii="Palatino Linotype" w:hAnsi="Palatino Linotype"/>
          <w:bCs/>
          <w:i/>
        </w:rPr>
      </w:pPr>
    </w:p>
    <w:p w14:paraId="35B8CC5B" w14:textId="77777777" w:rsidR="00433FEA" w:rsidRPr="00A053C0" w:rsidRDefault="002029DA" w:rsidP="00433FEA">
      <w:pPr>
        <w:pStyle w:val="Prrafodelista"/>
        <w:numPr>
          <w:ilvl w:val="0"/>
          <w:numId w:val="7"/>
        </w:numPr>
        <w:spacing w:line="360" w:lineRule="auto"/>
        <w:ind w:left="426"/>
        <w:jc w:val="both"/>
        <w:rPr>
          <w:rFonts w:ascii="Palatino Linotype" w:hAnsi="Palatino Linotype"/>
          <w:bCs/>
          <w:i/>
        </w:rPr>
      </w:pPr>
      <w:r w:rsidRPr="00A053C0">
        <w:rPr>
          <w:rFonts w:ascii="Palatino Linotype" w:hAnsi="Palatino Linotype"/>
          <w:bCs/>
          <w:i/>
        </w:rPr>
        <w:lastRenderedPageBreak/>
        <w:t>“…</w:t>
      </w:r>
      <w:r w:rsidR="00433FEA" w:rsidRPr="00A053C0">
        <w:rPr>
          <w:rFonts w:ascii="Palatino Linotype" w:hAnsi="Palatino Linotype"/>
          <w:bCs/>
          <w:i/>
        </w:rPr>
        <w:t>El documento de la Secretaría, contradictorio por donde se vea, sienta por un lado un precedente para cualquier partido político: que los espacios públicos de los museos del gobierno del estado de México pueden ocuparse para hacer toda clase de proselitismo sin necesidad siquiera de pedir autorización, y más aún: ningún director de sus museos podría impedirlo</w:t>
      </w:r>
      <w:r w:rsidRPr="00A053C0">
        <w:rPr>
          <w:rFonts w:ascii="Palatino Linotype" w:hAnsi="Palatino Linotype"/>
          <w:bCs/>
          <w:i/>
        </w:rPr>
        <w:t>…”</w:t>
      </w:r>
    </w:p>
    <w:p w14:paraId="0D84A0FE" w14:textId="77777777" w:rsidR="00433FEA" w:rsidRPr="00A053C0" w:rsidRDefault="00433FEA" w:rsidP="00433FEA">
      <w:pPr>
        <w:pStyle w:val="Prrafodelista"/>
        <w:rPr>
          <w:rFonts w:ascii="Palatino Linotype" w:hAnsi="Palatino Linotype"/>
          <w:bCs/>
          <w:i/>
        </w:rPr>
      </w:pPr>
    </w:p>
    <w:p w14:paraId="3420F343" w14:textId="77777777" w:rsidR="00433FEA" w:rsidRPr="00A053C0" w:rsidRDefault="002029DA" w:rsidP="00433FEA">
      <w:pPr>
        <w:pStyle w:val="Prrafodelista"/>
        <w:numPr>
          <w:ilvl w:val="0"/>
          <w:numId w:val="7"/>
        </w:numPr>
        <w:spacing w:line="360" w:lineRule="auto"/>
        <w:ind w:left="426"/>
        <w:jc w:val="both"/>
        <w:rPr>
          <w:rFonts w:ascii="Palatino Linotype" w:hAnsi="Palatino Linotype"/>
          <w:bCs/>
          <w:i/>
        </w:rPr>
      </w:pPr>
      <w:r w:rsidRPr="00A053C0">
        <w:rPr>
          <w:rFonts w:ascii="Palatino Linotype" w:hAnsi="Palatino Linotype"/>
          <w:bCs/>
          <w:i/>
        </w:rPr>
        <w:t>“…</w:t>
      </w:r>
      <w:r w:rsidR="00433FEA" w:rsidRPr="00A053C0">
        <w:rPr>
          <w:rFonts w:ascii="Palatino Linotype" w:hAnsi="Palatino Linotype"/>
          <w:bCs/>
          <w:i/>
        </w:rPr>
        <w:t>dice que ninguna de sus unidades administrativas participó en el referido evento partidista, pero en el lugar se observó que la empleada del museo y la propia directora estuvieron presentes e intervinieron en su realización cuando fueron requeridas por los “espontáneos” organizadores</w:t>
      </w:r>
      <w:r w:rsidRPr="00A053C0">
        <w:rPr>
          <w:rFonts w:ascii="Palatino Linotype" w:hAnsi="Palatino Linotype"/>
          <w:bCs/>
          <w:i/>
        </w:rPr>
        <w:t>…”</w:t>
      </w:r>
    </w:p>
    <w:p w14:paraId="6F2113A6" w14:textId="77777777" w:rsidR="00591E8D" w:rsidRPr="00A053C0" w:rsidRDefault="00591E8D" w:rsidP="00D47FFE">
      <w:pPr>
        <w:spacing w:line="360" w:lineRule="auto"/>
        <w:jc w:val="both"/>
        <w:rPr>
          <w:rFonts w:ascii="Palatino Linotype" w:hAnsi="Palatino Linotype"/>
          <w:bCs/>
        </w:rPr>
      </w:pPr>
    </w:p>
    <w:p w14:paraId="62FBBDFD" w14:textId="77777777" w:rsidR="00D47FFE" w:rsidRPr="00A053C0" w:rsidRDefault="00D47FFE" w:rsidP="00D47FFE">
      <w:pPr>
        <w:spacing w:line="360" w:lineRule="auto"/>
        <w:jc w:val="both"/>
        <w:rPr>
          <w:rFonts w:ascii="Palatino Linotype" w:hAnsi="Palatino Linotype"/>
          <w:bCs/>
        </w:rPr>
      </w:pPr>
      <w:r w:rsidRPr="00A053C0">
        <w:rPr>
          <w:rFonts w:ascii="Palatino Linotype" w:hAnsi="Palatino Linotype"/>
          <w:bCs/>
        </w:rPr>
        <w:t xml:space="preserve">No pasa desapercibido que el </w:t>
      </w:r>
      <w:r w:rsidRPr="00A053C0">
        <w:rPr>
          <w:rFonts w:ascii="Palatino Linotype" w:hAnsi="Palatino Linotype"/>
          <w:b/>
          <w:bCs/>
        </w:rPr>
        <w:t>Recurrente</w:t>
      </w:r>
      <w:r w:rsidRPr="00A053C0">
        <w:rPr>
          <w:rFonts w:ascii="Palatino Linotype" w:hAnsi="Palatino Linotype"/>
          <w:bCs/>
        </w:rPr>
        <w:t xml:space="preserve"> adjunto </w:t>
      </w:r>
      <w:r w:rsidR="00967E12" w:rsidRPr="00A053C0">
        <w:rPr>
          <w:rFonts w:ascii="Palatino Linotype" w:hAnsi="Palatino Linotype"/>
          <w:bCs/>
        </w:rPr>
        <w:t xml:space="preserve">los </w:t>
      </w:r>
      <w:r w:rsidRPr="00A053C0">
        <w:rPr>
          <w:rFonts w:ascii="Palatino Linotype" w:hAnsi="Palatino Linotype"/>
          <w:bCs/>
        </w:rPr>
        <w:t>archivo</w:t>
      </w:r>
      <w:r w:rsidR="00967E12" w:rsidRPr="00A053C0">
        <w:rPr>
          <w:rFonts w:ascii="Palatino Linotype" w:hAnsi="Palatino Linotype"/>
          <w:bCs/>
        </w:rPr>
        <w:t>s</w:t>
      </w:r>
      <w:r w:rsidRPr="00A053C0">
        <w:rPr>
          <w:rFonts w:ascii="Palatino Linotype" w:hAnsi="Palatino Linotype"/>
          <w:bCs/>
        </w:rPr>
        <w:t xml:space="preserve"> </w:t>
      </w:r>
      <w:r w:rsidR="00967E12" w:rsidRPr="00A053C0">
        <w:rPr>
          <w:rFonts w:ascii="Palatino Linotype" w:hAnsi="Palatino Linotype"/>
        </w:rPr>
        <w:t>“Foto1.pdf, Foto2.pdf y Foto3.pdf”,</w:t>
      </w:r>
      <w:r w:rsidRPr="00A053C0">
        <w:rPr>
          <w:rFonts w:ascii="Palatino Linotype" w:hAnsi="Palatino Linotype"/>
          <w:bCs/>
        </w:rPr>
        <w:t xml:space="preserve"> consistente en </w:t>
      </w:r>
      <w:r w:rsidR="00967E12" w:rsidRPr="00A053C0">
        <w:rPr>
          <w:rFonts w:ascii="Palatino Linotype" w:hAnsi="Palatino Linotype"/>
          <w:bCs/>
        </w:rPr>
        <w:t>archivos de tipo imagen, que contienen fotografías que de su contenido únicamente se advierte el desarrollo de una actividad física, así como la colocación de mobiliario de tipo carpa, sin contar con mayores elementos que determinen el lugar, el día o la relación con el caso particular.</w:t>
      </w:r>
    </w:p>
    <w:p w14:paraId="6EB48852" w14:textId="77777777" w:rsidR="00FE07A2" w:rsidRPr="00A053C0" w:rsidRDefault="00FE07A2" w:rsidP="00D47FFE">
      <w:pPr>
        <w:spacing w:line="360" w:lineRule="auto"/>
        <w:jc w:val="both"/>
        <w:rPr>
          <w:rFonts w:ascii="Palatino Linotype" w:hAnsi="Palatino Linotype"/>
          <w:bCs/>
        </w:rPr>
      </w:pPr>
    </w:p>
    <w:p w14:paraId="1EDEA3D5" w14:textId="77777777" w:rsidR="004141FE" w:rsidRPr="00A053C0" w:rsidRDefault="00FE07A2" w:rsidP="004141FE">
      <w:pPr>
        <w:spacing w:line="360" w:lineRule="auto"/>
        <w:jc w:val="both"/>
        <w:rPr>
          <w:rFonts w:ascii="Palatino Linotype" w:hAnsi="Palatino Linotype"/>
        </w:rPr>
      </w:pPr>
      <w:r w:rsidRPr="00A053C0">
        <w:rPr>
          <w:rFonts w:ascii="Palatino Linotype" w:hAnsi="Palatino Linotype"/>
          <w:bCs/>
        </w:rPr>
        <w:t xml:space="preserve">En primer lugar, se advierte que el </w:t>
      </w:r>
      <w:r w:rsidRPr="00A053C0">
        <w:rPr>
          <w:rFonts w:ascii="Palatino Linotype" w:hAnsi="Palatino Linotype"/>
          <w:b/>
          <w:bCs/>
        </w:rPr>
        <w:t>Recurrente</w:t>
      </w:r>
      <w:r w:rsidRPr="00A053C0">
        <w:rPr>
          <w:rFonts w:ascii="Palatino Linotype" w:hAnsi="Palatino Linotype"/>
          <w:bCs/>
        </w:rPr>
        <w:t xml:space="preserve"> </w:t>
      </w:r>
      <w:r w:rsidR="004141FE" w:rsidRPr="00A053C0">
        <w:rPr>
          <w:rFonts w:ascii="Palatino Linotype" w:hAnsi="Palatino Linotype"/>
          <w:bCs/>
        </w:rPr>
        <w:t xml:space="preserve">se adolece únicamente </w:t>
      </w:r>
      <w:r w:rsidRPr="00A053C0">
        <w:rPr>
          <w:rFonts w:ascii="Palatino Linotype" w:hAnsi="Palatino Linotype"/>
          <w:bCs/>
        </w:rPr>
        <w:t xml:space="preserve">en lo correspondiente a los numerales </w:t>
      </w:r>
      <w:r w:rsidRPr="00A053C0">
        <w:rPr>
          <w:rFonts w:ascii="Palatino Linotype" w:hAnsi="Palatino Linotype"/>
          <w:b/>
          <w:bCs/>
          <w:sz w:val="26"/>
          <w:szCs w:val="26"/>
        </w:rPr>
        <w:t>1, 2, 3, 3.1</w:t>
      </w:r>
      <w:r w:rsidR="004141FE" w:rsidRPr="00A053C0">
        <w:rPr>
          <w:rFonts w:ascii="Palatino Linotype" w:hAnsi="Palatino Linotype"/>
          <w:bCs/>
        </w:rPr>
        <w:t xml:space="preserve"> y</w:t>
      </w:r>
      <w:r w:rsidRPr="00A053C0">
        <w:rPr>
          <w:rFonts w:ascii="Palatino Linotype" w:hAnsi="Palatino Linotype"/>
          <w:bCs/>
        </w:rPr>
        <w:t xml:space="preserve"> </w:t>
      </w:r>
      <w:r w:rsidRPr="00A053C0">
        <w:rPr>
          <w:rFonts w:ascii="Palatino Linotype" w:hAnsi="Palatino Linotype"/>
          <w:b/>
          <w:bCs/>
          <w:sz w:val="26"/>
          <w:szCs w:val="26"/>
        </w:rPr>
        <w:t>4,</w:t>
      </w:r>
      <w:r w:rsidRPr="00A053C0">
        <w:rPr>
          <w:rFonts w:ascii="Palatino Linotype" w:hAnsi="Palatino Linotype"/>
          <w:bCs/>
          <w:szCs w:val="26"/>
        </w:rPr>
        <w:t xml:space="preserve"> relativos a la solicitud para un evento partidista, autorización a una agrupación de Senderismo, aportaciones recibidas por dichas autorizaciones</w:t>
      </w:r>
      <w:r w:rsidR="004141FE" w:rsidRPr="00A053C0">
        <w:rPr>
          <w:rFonts w:ascii="Palatino Linotype" w:hAnsi="Palatino Linotype"/>
          <w:bCs/>
          <w:szCs w:val="26"/>
        </w:rPr>
        <w:t xml:space="preserve"> y </w:t>
      </w:r>
      <w:r w:rsidRPr="00A053C0">
        <w:rPr>
          <w:rFonts w:ascii="Palatino Linotype" w:hAnsi="Palatino Linotype"/>
          <w:bCs/>
          <w:szCs w:val="26"/>
        </w:rPr>
        <w:t>retribución económica por la utilización de las instalaciones por el evento partidista, derivado de la celebración del evento de fecha 10 (diez) de octubre de 2021 (dos mil veintiuno)</w:t>
      </w:r>
      <w:r w:rsidR="004141FE" w:rsidRPr="00A053C0">
        <w:rPr>
          <w:rFonts w:ascii="Palatino Linotype" w:hAnsi="Palatino Linotype"/>
          <w:bCs/>
          <w:szCs w:val="26"/>
        </w:rPr>
        <w:t xml:space="preserve">, y en lo que respecta a los numerales </w:t>
      </w:r>
      <w:r w:rsidR="004141FE" w:rsidRPr="00A053C0">
        <w:rPr>
          <w:rFonts w:ascii="Palatino Linotype" w:hAnsi="Palatino Linotype"/>
          <w:b/>
          <w:bCs/>
          <w:sz w:val="26"/>
          <w:szCs w:val="26"/>
        </w:rPr>
        <w:t>5</w:t>
      </w:r>
      <w:r w:rsidR="004141FE" w:rsidRPr="00A053C0">
        <w:rPr>
          <w:rFonts w:ascii="Palatino Linotype" w:hAnsi="Palatino Linotype"/>
          <w:bCs/>
          <w:szCs w:val="26"/>
        </w:rPr>
        <w:t xml:space="preserve"> y </w:t>
      </w:r>
      <w:r w:rsidR="004141FE" w:rsidRPr="00A053C0">
        <w:rPr>
          <w:rFonts w:ascii="Palatino Linotype" w:hAnsi="Palatino Linotype"/>
          <w:b/>
          <w:bCs/>
          <w:sz w:val="26"/>
          <w:szCs w:val="26"/>
        </w:rPr>
        <w:t>6</w:t>
      </w:r>
      <w:r w:rsidR="004141FE" w:rsidRPr="00A053C0">
        <w:rPr>
          <w:rFonts w:ascii="Palatino Linotype" w:hAnsi="Palatino Linotype"/>
          <w:bCs/>
          <w:szCs w:val="26"/>
        </w:rPr>
        <w:t xml:space="preserve">, es omiso en manifestar inconformidad alguna, </w:t>
      </w:r>
      <w:r w:rsidR="004141FE" w:rsidRPr="00A053C0">
        <w:rPr>
          <w:rFonts w:ascii="Palatino Linotype" w:hAnsi="Palatino Linotype" w:cs="Arial"/>
        </w:rPr>
        <w:t>en consecuencia se tienen por consentido</w:t>
      </w:r>
      <w:r w:rsidR="00C95918" w:rsidRPr="00A053C0">
        <w:rPr>
          <w:rFonts w:ascii="Palatino Linotype" w:hAnsi="Palatino Linotype" w:cs="Arial"/>
        </w:rPr>
        <w:t>s</w:t>
      </w:r>
      <w:r w:rsidR="004141FE" w:rsidRPr="00A053C0">
        <w:rPr>
          <w:rFonts w:ascii="Palatino Linotype" w:hAnsi="Palatino Linotype" w:cs="Arial"/>
        </w:rPr>
        <w:t xml:space="preserve">, lo </w:t>
      </w:r>
      <w:r w:rsidR="004141FE" w:rsidRPr="00A053C0">
        <w:rPr>
          <w:rFonts w:ascii="Palatino Linotype" w:hAnsi="Palatino Linotype"/>
        </w:rPr>
        <w:t xml:space="preserve">anterior es así, debido a que cuando el </w:t>
      </w:r>
      <w:r w:rsidR="004141FE" w:rsidRPr="00A053C0">
        <w:rPr>
          <w:rFonts w:ascii="Palatino Linotype" w:hAnsi="Palatino Linotype"/>
          <w:b/>
        </w:rPr>
        <w:t>Recurrente</w:t>
      </w:r>
      <w:r w:rsidR="004141FE" w:rsidRPr="00A053C0">
        <w:rPr>
          <w:rFonts w:ascii="Palatino Linotype" w:hAnsi="Palatino Linotype"/>
        </w:rPr>
        <w:t xml:space="preserve"> no expresa razón o motivo de inconformidad en contra de la información entregada, ni en la modalidad peticionada, </w:t>
      </w:r>
      <w:r w:rsidR="004141FE" w:rsidRPr="00A053C0">
        <w:rPr>
          <w:rFonts w:ascii="Palatino Linotype" w:hAnsi="Palatino Linotype"/>
        </w:rPr>
        <w:lastRenderedPageBreak/>
        <w:t>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14:paraId="5E3FE789" w14:textId="77777777" w:rsidR="004141FE" w:rsidRPr="00A053C0" w:rsidRDefault="004141FE" w:rsidP="004141FE">
      <w:pPr>
        <w:spacing w:line="360" w:lineRule="auto"/>
        <w:jc w:val="both"/>
        <w:rPr>
          <w:rFonts w:ascii="Palatino Linotype" w:hAnsi="Palatino Linotype" w:cs="Arial"/>
        </w:rPr>
      </w:pPr>
    </w:p>
    <w:p w14:paraId="54A265B5" w14:textId="77777777" w:rsidR="004141FE" w:rsidRPr="00A053C0" w:rsidRDefault="004141FE" w:rsidP="004141FE">
      <w:pPr>
        <w:ind w:left="567" w:right="567"/>
        <w:jc w:val="both"/>
        <w:rPr>
          <w:rFonts w:ascii="Palatino Linotype" w:hAnsi="Palatino Linotype"/>
          <w:sz w:val="22"/>
        </w:rPr>
      </w:pPr>
      <w:r w:rsidRPr="00A053C0">
        <w:rPr>
          <w:rFonts w:ascii="Palatino Linotype" w:hAnsi="Palatino Linotype"/>
          <w:sz w:val="22"/>
        </w:rPr>
        <w:t>“</w:t>
      </w:r>
      <w:r w:rsidRPr="00A053C0">
        <w:rPr>
          <w:rFonts w:ascii="Palatino Linotype" w:hAnsi="Palatino Linotype"/>
          <w:b/>
          <w:i/>
          <w:sz w:val="22"/>
        </w:rPr>
        <w:t>REVISIÓN EN AMPARO. LOS RESOLUTIVOS NO COMBATIDOS DEBEN DECLARARSE FIRMES</w:t>
      </w:r>
      <w:r w:rsidRPr="00A053C0">
        <w:rPr>
          <w:rFonts w:ascii="Palatino Linotype" w:hAnsi="Palatino Linotype"/>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524C304" w14:textId="77777777" w:rsidR="004141FE" w:rsidRPr="00A053C0" w:rsidRDefault="004141FE" w:rsidP="004141FE">
      <w:pPr>
        <w:spacing w:line="360" w:lineRule="auto"/>
        <w:jc w:val="both"/>
        <w:rPr>
          <w:rFonts w:ascii="Palatino Linotype" w:hAnsi="Palatino Linotype"/>
        </w:rPr>
      </w:pPr>
    </w:p>
    <w:p w14:paraId="1E5A70BC" w14:textId="77777777" w:rsidR="004141FE" w:rsidRPr="00A053C0" w:rsidRDefault="004141FE" w:rsidP="004141FE">
      <w:pPr>
        <w:spacing w:line="360" w:lineRule="auto"/>
        <w:jc w:val="both"/>
        <w:rPr>
          <w:rFonts w:ascii="Palatino Linotype" w:hAnsi="Palatino Linotype"/>
        </w:rPr>
      </w:pPr>
      <w:r w:rsidRPr="00A053C0">
        <w:rPr>
          <w:rFonts w:ascii="Palatino Linotype" w:hAnsi="Palatino Linotype"/>
        </w:rPr>
        <w:t xml:space="preserve">Así, la parte de la solicitud sobre la que no se expresó inconformidad, debe declararse consentida por el hoy </w:t>
      </w:r>
      <w:r w:rsidRPr="00A053C0">
        <w:rPr>
          <w:rFonts w:ascii="Palatino Linotype" w:hAnsi="Palatino Linotype"/>
          <w:b/>
        </w:rPr>
        <w:t>Recurrente</w:t>
      </w:r>
      <w:r w:rsidRPr="00A053C0">
        <w:rPr>
          <w:rFonts w:ascii="Palatino Linotype" w:hAnsi="Palatino Linotype"/>
        </w:rPr>
        <w:t xml:space="preserve">, ya que no pueden producirse efectos jurídicos tendentes a revocar, confirmar o modificar la parte de la respuesta con relación a la parte de la solicitud que no fue motivo de disenso ya que se infiere un consentimiento del </w:t>
      </w:r>
      <w:r w:rsidRPr="00A053C0">
        <w:rPr>
          <w:rFonts w:ascii="Palatino Linotype" w:hAnsi="Palatino Linotype"/>
          <w:b/>
        </w:rPr>
        <w:t>Recurrente</w:t>
      </w:r>
      <w:r w:rsidRPr="00A053C0">
        <w:rPr>
          <w:rFonts w:ascii="Palatino Linotype" w:hAnsi="Palatino Linotype"/>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0EA38E94" w14:textId="77777777" w:rsidR="004141FE" w:rsidRPr="00A053C0" w:rsidRDefault="004141FE" w:rsidP="004141FE">
      <w:pPr>
        <w:spacing w:line="360" w:lineRule="auto"/>
        <w:jc w:val="both"/>
        <w:rPr>
          <w:rFonts w:ascii="Palatino Linotype" w:hAnsi="Palatino Linotype"/>
        </w:rPr>
      </w:pPr>
    </w:p>
    <w:p w14:paraId="33A172AC" w14:textId="77777777" w:rsidR="004141FE" w:rsidRPr="00A053C0" w:rsidRDefault="004141FE" w:rsidP="004141FE">
      <w:pPr>
        <w:ind w:left="567" w:right="567"/>
        <w:jc w:val="both"/>
        <w:rPr>
          <w:rFonts w:ascii="Palatino Linotype" w:hAnsi="Palatino Linotype"/>
          <w:i/>
          <w:sz w:val="22"/>
        </w:rPr>
      </w:pPr>
      <w:r w:rsidRPr="00A053C0">
        <w:rPr>
          <w:rFonts w:ascii="Palatino Linotype" w:hAnsi="Palatino Linotype"/>
          <w:i/>
          <w:sz w:val="22"/>
        </w:rPr>
        <w:t>“</w:t>
      </w:r>
      <w:r w:rsidRPr="00A053C0">
        <w:rPr>
          <w:rFonts w:ascii="Palatino Linotype" w:hAnsi="Palatino Linotype"/>
          <w:b/>
          <w:i/>
          <w:sz w:val="22"/>
        </w:rPr>
        <w:t>ACTOS CONSENTIDOS. SON LOS QUE NO SE IMPUGNAN MEDIANTE EL RECURSO IDÓNEO</w:t>
      </w:r>
      <w:r w:rsidRPr="00A053C0">
        <w:rPr>
          <w:rFonts w:ascii="Palatino Linotype" w:hAnsi="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B8FF15" w14:textId="77777777" w:rsidR="004141FE" w:rsidRPr="00A053C0" w:rsidRDefault="004141FE" w:rsidP="004141FE">
      <w:pPr>
        <w:spacing w:line="360" w:lineRule="auto"/>
        <w:jc w:val="both"/>
        <w:rPr>
          <w:rFonts w:ascii="Palatino Linotype" w:eastAsiaTheme="minorHAnsi" w:hAnsi="Palatino Linotype" w:cs="Arial"/>
          <w:b/>
          <w:lang w:eastAsia="en-US"/>
        </w:rPr>
      </w:pPr>
    </w:p>
    <w:p w14:paraId="7B1EB738" w14:textId="77777777" w:rsidR="00D47FFE" w:rsidRPr="00A053C0" w:rsidRDefault="00D47FFE" w:rsidP="00D47FFE">
      <w:pPr>
        <w:spacing w:line="360" w:lineRule="auto"/>
        <w:jc w:val="both"/>
        <w:rPr>
          <w:rFonts w:ascii="Palatino Linotype" w:hAnsi="Palatino Linotype"/>
          <w:bCs/>
        </w:rPr>
      </w:pPr>
      <w:r w:rsidRPr="00A053C0">
        <w:rPr>
          <w:rFonts w:ascii="Palatino Linotype" w:hAnsi="Palatino Linotype"/>
          <w:bCs/>
        </w:rPr>
        <w:lastRenderedPageBreak/>
        <w:t xml:space="preserve">Hechas las precisiones anteriores, podemos concretar que la </w:t>
      </w:r>
      <w:r w:rsidRPr="00A053C0">
        <w:rPr>
          <w:rFonts w:ascii="Palatino Linotype" w:hAnsi="Palatino Linotype"/>
          <w:bCs/>
          <w:i/>
        </w:rPr>
        <w:t>Litis</w:t>
      </w:r>
      <w:r w:rsidRPr="00A053C0">
        <w:rPr>
          <w:rFonts w:ascii="Palatino Linotype" w:hAnsi="Palatino Linotype"/>
          <w:bCs/>
        </w:rPr>
        <w:t xml:space="preserve"> en el presente asunto se centra en determinar si la respuesta proporcionada</w:t>
      </w:r>
      <w:r w:rsidR="004141FE" w:rsidRPr="00A053C0">
        <w:rPr>
          <w:rFonts w:ascii="Palatino Linotype" w:hAnsi="Palatino Linotype"/>
          <w:bCs/>
        </w:rPr>
        <w:t xml:space="preserve">, en los numerales </w:t>
      </w:r>
      <w:r w:rsidR="004141FE" w:rsidRPr="00A053C0">
        <w:rPr>
          <w:rFonts w:ascii="Palatino Linotype" w:hAnsi="Palatino Linotype"/>
          <w:b/>
          <w:bCs/>
          <w:sz w:val="26"/>
          <w:szCs w:val="26"/>
        </w:rPr>
        <w:t>1, 2, 3, 3.1</w:t>
      </w:r>
      <w:r w:rsidR="00C95918" w:rsidRPr="00A053C0">
        <w:rPr>
          <w:rFonts w:ascii="Palatino Linotype" w:hAnsi="Palatino Linotype"/>
          <w:bCs/>
        </w:rPr>
        <w:t xml:space="preserve"> y</w:t>
      </w:r>
      <w:r w:rsidR="004141FE" w:rsidRPr="00A053C0">
        <w:rPr>
          <w:rFonts w:ascii="Palatino Linotype" w:hAnsi="Palatino Linotype"/>
          <w:bCs/>
        </w:rPr>
        <w:t xml:space="preserve"> </w:t>
      </w:r>
      <w:r w:rsidR="004141FE" w:rsidRPr="00A053C0">
        <w:rPr>
          <w:rFonts w:ascii="Palatino Linotype" w:hAnsi="Palatino Linotype"/>
          <w:b/>
          <w:bCs/>
          <w:sz w:val="26"/>
          <w:szCs w:val="26"/>
        </w:rPr>
        <w:t>4</w:t>
      </w:r>
      <w:r w:rsidR="00C95918" w:rsidRPr="00A053C0">
        <w:rPr>
          <w:rFonts w:ascii="Palatino Linotype" w:hAnsi="Palatino Linotype"/>
          <w:bCs/>
        </w:rPr>
        <w:t xml:space="preserve">, </w:t>
      </w:r>
      <w:r w:rsidRPr="00A053C0">
        <w:rPr>
          <w:rFonts w:ascii="Palatino Linotype" w:hAnsi="Palatino Linotype"/>
          <w:bCs/>
        </w:rPr>
        <w:t>se encuentra apegada a derecho, por lo que se procede al estudio del marco normativo que rige su actuar, a efecto de estar en posibilidades de determinar su esfera de actuación. Por ello, en primer lugar, se traen a colación lo</w:t>
      </w:r>
      <w:r w:rsidR="00967E12" w:rsidRPr="00A053C0">
        <w:rPr>
          <w:rFonts w:ascii="Palatino Linotype" w:hAnsi="Palatino Linotype"/>
          <w:bCs/>
        </w:rPr>
        <w:t>s artículos 1, 3, 19 fracción XI</w:t>
      </w:r>
      <w:r w:rsidRPr="00A053C0">
        <w:rPr>
          <w:rFonts w:ascii="Palatino Linotype" w:hAnsi="Palatino Linotype"/>
          <w:bCs/>
        </w:rPr>
        <w:t>I, 32 fracciones VIII y XXVI de la Ley Orgánica de la Administración Pública del Estado de México, que consagran lo siguiente:</w:t>
      </w:r>
    </w:p>
    <w:p w14:paraId="6467E371" w14:textId="77777777" w:rsidR="00D47FFE" w:rsidRPr="00A053C0" w:rsidRDefault="00D47FFE" w:rsidP="00D47FFE">
      <w:pPr>
        <w:spacing w:line="360" w:lineRule="auto"/>
        <w:jc w:val="both"/>
        <w:rPr>
          <w:rFonts w:ascii="Palatino Linotype" w:hAnsi="Palatino Linotype"/>
          <w:bCs/>
        </w:rPr>
      </w:pPr>
    </w:p>
    <w:p w14:paraId="008D48E3" w14:textId="77777777" w:rsidR="00D47FFE" w:rsidRPr="00A053C0" w:rsidRDefault="00D47FFE" w:rsidP="00D47FFE">
      <w:pPr>
        <w:ind w:left="567" w:right="616"/>
        <w:jc w:val="both"/>
        <w:rPr>
          <w:rFonts w:ascii="Palatino Linotype" w:hAnsi="Palatino Linotype"/>
          <w:bCs/>
          <w:i/>
          <w:sz w:val="22"/>
        </w:rPr>
      </w:pPr>
      <w:r w:rsidRPr="00A053C0">
        <w:rPr>
          <w:rFonts w:ascii="Palatino Linotype" w:hAnsi="Palatino Linotype"/>
          <w:bCs/>
          <w:i/>
          <w:sz w:val="22"/>
        </w:rPr>
        <w:t>“</w:t>
      </w:r>
      <w:r w:rsidRPr="00A053C0">
        <w:rPr>
          <w:rFonts w:ascii="Palatino Linotype" w:hAnsi="Palatino Linotype"/>
          <w:b/>
          <w:bCs/>
          <w:i/>
          <w:sz w:val="22"/>
        </w:rPr>
        <w:t>Artículo 1.-</w:t>
      </w:r>
      <w:r w:rsidRPr="00A053C0">
        <w:rPr>
          <w:rFonts w:ascii="Palatino Linotype" w:hAnsi="Palatino Linotype"/>
          <w:bCs/>
          <w:i/>
          <w:sz w:val="22"/>
        </w:rPr>
        <w:t xml:space="preserve"> La presente Ley tiene por objeto regular la organización y funcionamiento de la administración pública central y paraestatal del Estado.</w:t>
      </w:r>
    </w:p>
    <w:p w14:paraId="4731CFFB" w14:textId="77777777" w:rsidR="00D47FFE" w:rsidRPr="00A053C0" w:rsidRDefault="00D47FFE" w:rsidP="00D47FFE">
      <w:pPr>
        <w:ind w:left="567" w:right="616"/>
        <w:jc w:val="both"/>
        <w:rPr>
          <w:rFonts w:ascii="Palatino Linotype" w:hAnsi="Palatino Linotype"/>
          <w:bCs/>
          <w:i/>
          <w:sz w:val="22"/>
        </w:rPr>
      </w:pPr>
    </w:p>
    <w:p w14:paraId="5D04ADC5" w14:textId="77777777" w:rsidR="00D47FFE" w:rsidRPr="00A053C0" w:rsidRDefault="00D47FFE" w:rsidP="00D47FFE">
      <w:pPr>
        <w:ind w:left="567" w:right="616"/>
        <w:jc w:val="both"/>
        <w:rPr>
          <w:rFonts w:ascii="Palatino Linotype" w:hAnsi="Palatino Linotype"/>
          <w:bCs/>
          <w:i/>
          <w:sz w:val="22"/>
        </w:rPr>
      </w:pPr>
      <w:r w:rsidRPr="00A053C0">
        <w:rPr>
          <w:rFonts w:ascii="Palatino Linotype" w:hAnsi="Palatino Linotype"/>
          <w:b/>
          <w:bCs/>
          <w:i/>
          <w:sz w:val="22"/>
        </w:rPr>
        <w:t>Artículo 3.-</w:t>
      </w:r>
      <w:r w:rsidRPr="00A053C0">
        <w:rPr>
          <w:rFonts w:ascii="Palatino Linotype" w:hAnsi="Palatino Linotype"/>
          <w:bCs/>
          <w:i/>
          <w:sz w:val="22"/>
        </w:rPr>
        <w:t xml:space="preserve"> 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w:t>
      </w:r>
    </w:p>
    <w:p w14:paraId="178B3EDA" w14:textId="77777777" w:rsidR="00D47FFE" w:rsidRPr="00A053C0" w:rsidRDefault="00D47FFE" w:rsidP="00D47FFE">
      <w:pPr>
        <w:ind w:left="567" w:right="616"/>
        <w:jc w:val="both"/>
        <w:rPr>
          <w:rFonts w:ascii="Palatino Linotype" w:hAnsi="Palatino Linotype"/>
          <w:bCs/>
          <w:i/>
          <w:sz w:val="22"/>
        </w:rPr>
      </w:pPr>
    </w:p>
    <w:p w14:paraId="53F6F455" w14:textId="77777777" w:rsidR="00D47FFE" w:rsidRPr="00A053C0" w:rsidRDefault="00D47FFE" w:rsidP="00D47FFE">
      <w:pPr>
        <w:ind w:left="567" w:right="616"/>
        <w:jc w:val="both"/>
        <w:rPr>
          <w:rFonts w:ascii="Palatino Linotype" w:hAnsi="Palatino Linotype"/>
          <w:bCs/>
          <w:i/>
          <w:sz w:val="22"/>
        </w:rPr>
      </w:pPr>
      <w:r w:rsidRPr="00A053C0">
        <w:rPr>
          <w:rFonts w:ascii="Palatino Linotype" w:hAnsi="Palatino Linotype"/>
          <w:b/>
          <w:bCs/>
          <w:i/>
          <w:sz w:val="22"/>
        </w:rPr>
        <w:t>Artículo 19.-</w:t>
      </w:r>
      <w:r w:rsidRPr="00A053C0">
        <w:rPr>
          <w:rFonts w:ascii="Palatino Linotype" w:hAnsi="Palatino Linotype"/>
          <w:bCs/>
          <w:i/>
          <w:sz w:val="22"/>
        </w:rPr>
        <w:t xml:space="preserve"> Para el estudio, planeación y despacho de los asuntos, en los diversos ramos de la Administración Pública del Estado, auxiliarán al Titular del Ejecutivo, las siguientes dependencias:</w:t>
      </w:r>
    </w:p>
    <w:p w14:paraId="44083121" w14:textId="77777777" w:rsidR="00D47FFE" w:rsidRPr="00A053C0" w:rsidRDefault="00D47FFE" w:rsidP="00D47FFE">
      <w:pPr>
        <w:ind w:left="567" w:right="616"/>
        <w:jc w:val="both"/>
        <w:rPr>
          <w:rFonts w:ascii="Palatino Linotype" w:hAnsi="Palatino Linotype"/>
          <w:bCs/>
          <w:i/>
          <w:sz w:val="22"/>
        </w:rPr>
      </w:pPr>
      <w:proofErr w:type="gramStart"/>
      <w:r w:rsidRPr="00A053C0">
        <w:rPr>
          <w:rFonts w:ascii="Palatino Linotype" w:hAnsi="Palatino Linotype"/>
          <w:b/>
          <w:bCs/>
          <w:i/>
          <w:sz w:val="22"/>
        </w:rPr>
        <w:t>I.</w:t>
      </w:r>
      <w:proofErr w:type="gramEnd"/>
      <w:r w:rsidRPr="00A053C0">
        <w:rPr>
          <w:rFonts w:ascii="Palatino Linotype" w:hAnsi="Palatino Linotype"/>
          <w:bCs/>
          <w:i/>
          <w:sz w:val="22"/>
        </w:rPr>
        <w:t xml:space="preserve"> …</w:t>
      </w:r>
    </w:p>
    <w:p w14:paraId="09518713" w14:textId="77777777" w:rsidR="00967E12" w:rsidRPr="00A053C0" w:rsidRDefault="00967E12" w:rsidP="00D47FFE">
      <w:pPr>
        <w:ind w:left="567" w:right="616"/>
        <w:jc w:val="both"/>
        <w:rPr>
          <w:rFonts w:ascii="Palatino Linotype" w:hAnsi="Palatino Linotype"/>
          <w:b/>
          <w:bCs/>
          <w:i/>
          <w:sz w:val="22"/>
        </w:rPr>
      </w:pPr>
      <w:r w:rsidRPr="00A053C0">
        <w:rPr>
          <w:rFonts w:ascii="Palatino Linotype" w:hAnsi="Palatino Linotype"/>
          <w:b/>
          <w:bCs/>
          <w:i/>
          <w:sz w:val="22"/>
        </w:rPr>
        <w:t xml:space="preserve">XII. </w:t>
      </w:r>
      <w:r w:rsidRPr="00A053C0">
        <w:rPr>
          <w:rFonts w:ascii="Palatino Linotype" w:hAnsi="Palatino Linotype"/>
          <w:bCs/>
          <w:i/>
          <w:sz w:val="22"/>
        </w:rPr>
        <w:t>Secretaría de Cultura y Turismo;</w:t>
      </w:r>
    </w:p>
    <w:p w14:paraId="17B78D57" w14:textId="77777777" w:rsidR="00D47FFE" w:rsidRPr="00A053C0" w:rsidRDefault="00D47FFE" w:rsidP="00D47FFE">
      <w:pPr>
        <w:ind w:left="567" w:right="616"/>
        <w:jc w:val="both"/>
        <w:rPr>
          <w:rFonts w:ascii="Palatino Linotype" w:hAnsi="Palatino Linotype"/>
          <w:bCs/>
          <w:i/>
          <w:sz w:val="22"/>
        </w:rPr>
      </w:pPr>
      <w:r w:rsidRPr="00A053C0">
        <w:rPr>
          <w:rFonts w:ascii="Palatino Linotype" w:hAnsi="Palatino Linotype"/>
          <w:bCs/>
          <w:i/>
          <w:sz w:val="22"/>
        </w:rPr>
        <w:t>Las Secretarías a las que se refieren las fracciones II a la XIX de este artículo tendrán igual rango y entre ellas no habrá preeminencia alguna.</w:t>
      </w:r>
      <w:r w:rsidRPr="00A053C0">
        <w:rPr>
          <w:rFonts w:ascii="Palatino Linotype" w:hAnsi="Palatino Linotype"/>
          <w:bCs/>
          <w:i/>
          <w:sz w:val="22"/>
        </w:rPr>
        <w:cr/>
      </w:r>
    </w:p>
    <w:p w14:paraId="77B6073D"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
          <w:bCs/>
          <w:i/>
          <w:sz w:val="22"/>
        </w:rPr>
        <w:t>Artículo 37.-</w:t>
      </w:r>
      <w:r w:rsidRPr="00A053C0">
        <w:rPr>
          <w:rFonts w:ascii="Palatino Linotype" w:hAnsi="Palatino Linotype"/>
          <w:bCs/>
          <w:i/>
          <w:sz w:val="22"/>
        </w:rPr>
        <w:t xml:space="preserve"> La Secretaría de Cultura y Turismo tiene por objeto vincular a la sociedad con el quehacer cultural, turístico y artesanal de la entidad, así como planear, organizar, coordinar, promover, ejecutar y evaluar las políticas, programas y acciones necesarias para desarrollar la cultura, la cultura física, el deporte, y el fomento al turismo y desarrollo artesanal en el Estado de México.</w:t>
      </w:r>
    </w:p>
    <w:p w14:paraId="1D4097B0" w14:textId="77777777" w:rsidR="00967E12" w:rsidRPr="00A053C0" w:rsidRDefault="00967E12" w:rsidP="00967E12">
      <w:pPr>
        <w:ind w:left="567" w:right="616"/>
        <w:jc w:val="both"/>
        <w:rPr>
          <w:rFonts w:ascii="Palatino Linotype" w:hAnsi="Palatino Linotype"/>
          <w:bCs/>
          <w:i/>
          <w:sz w:val="22"/>
        </w:rPr>
      </w:pPr>
    </w:p>
    <w:p w14:paraId="5207FD66"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
          <w:bCs/>
          <w:i/>
          <w:sz w:val="22"/>
        </w:rPr>
        <w:t>Artículo 38.-</w:t>
      </w:r>
      <w:r w:rsidRPr="00A053C0">
        <w:rPr>
          <w:rFonts w:ascii="Palatino Linotype" w:hAnsi="Palatino Linotype"/>
          <w:bCs/>
          <w:i/>
          <w:sz w:val="22"/>
        </w:rPr>
        <w:t xml:space="preserve"> La </w:t>
      </w:r>
      <w:r w:rsidRPr="00A053C0">
        <w:rPr>
          <w:rFonts w:ascii="Palatino Linotype" w:hAnsi="Palatino Linotype"/>
          <w:bCs/>
          <w:i/>
          <w:sz w:val="22"/>
          <w:u w:val="single"/>
        </w:rPr>
        <w:t>Secretaría de Cultura y Turismo</w:t>
      </w:r>
      <w:r w:rsidRPr="00A053C0">
        <w:rPr>
          <w:rFonts w:ascii="Palatino Linotype" w:hAnsi="Palatino Linotype"/>
          <w:bCs/>
          <w:i/>
          <w:sz w:val="22"/>
        </w:rPr>
        <w:t xml:space="preserve"> tiene las siguientes atribuciones:</w:t>
      </w:r>
    </w:p>
    <w:p w14:paraId="17911051" w14:textId="77777777" w:rsidR="00D47FFE"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I. Propiciar el desarrollo integral de la cultura en el Estado de México, mediante la aplicación de programas adecuados a las características propias de la entidad;</w:t>
      </w:r>
    </w:p>
    <w:p w14:paraId="332BBA3C"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II. Fomentar mecanismos para garantizar el derecho de las personas a participar libremente en</w:t>
      </w:r>
      <w:r w:rsidR="0001676F" w:rsidRPr="00A053C0">
        <w:rPr>
          <w:rFonts w:ascii="Palatino Linotype" w:hAnsi="Palatino Linotype"/>
          <w:bCs/>
          <w:i/>
          <w:sz w:val="22"/>
        </w:rPr>
        <w:t xml:space="preserve"> </w:t>
      </w:r>
      <w:r w:rsidRPr="00A053C0">
        <w:rPr>
          <w:rFonts w:ascii="Palatino Linotype" w:hAnsi="Palatino Linotype"/>
          <w:bCs/>
          <w:i/>
          <w:sz w:val="22"/>
        </w:rPr>
        <w:t>la vida cultural de la comunidad, a gozar de las artes y de los beneficios del progreso científico;</w:t>
      </w:r>
    </w:p>
    <w:p w14:paraId="2F945C3A" w14:textId="77777777" w:rsidR="0001676F"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lastRenderedPageBreak/>
        <w:t>III. Mantener vinculación con las agencias internacionales en los términos de la legislación</w:t>
      </w:r>
      <w:r w:rsidR="0001676F" w:rsidRPr="00A053C0">
        <w:rPr>
          <w:rFonts w:ascii="Palatino Linotype" w:hAnsi="Palatino Linotype"/>
          <w:bCs/>
          <w:i/>
          <w:sz w:val="22"/>
        </w:rPr>
        <w:t xml:space="preserve"> </w:t>
      </w:r>
      <w:r w:rsidRPr="00A053C0">
        <w:rPr>
          <w:rFonts w:ascii="Palatino Linotype" w:hAnsi="Palatino Linotype"/>
          <w:bCs/>
          <w:i/>
          <w:sz w:val="22"/>
        </w:rPr>
        <w:t>aplicable;</w:t>
      </w:r>
      <w:r w:rsidR="0001676F" w:rsidRPr="00A053C0">
        <w:rPr>
          <w:rFonts w:ascii="Palatino Linotype" w:hAnsi="Palatino Linotype"/>
          <w:bCs/>
          <w:i/>
          <w:sz w:val="22"/>
        </w:rPr>
        <w:t xml:space="preserve"> </w:t>
      </w:r>
    </w:p>
    <w:p w14:paraId="69A2DB09"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IV. Rescatar y preservar las manifestaciones específicas y diversas que constituyen el</w:t>
      </w:r>
      <w:r w:rsidR="0001676F" w:rsidRPr="00A053C0">
        <w:rPr>
          <w:rFonts w:ascii="Palatino Linotype" w:hAnsi="Palatino Linotype"/>
          <w:bCs/>
          <w:i/>
          <w:sz w:val="22"/>
        </w:rPr>
        <w:t xml:space="preserve"> </w:t>
      </w:r>
      <w:r w:rsidRPr="00A053C0">
        <w:rPr>
          <w:rFonts w:ascii="Palatino Linotype" w:hAnsi="Palatino Linotype"/>
          <w:bCs/>
          <w:i/>
          <w:sz w:val="22"/>
        </w:rPr>
        <w:t>patrimonio cultural del pueblo mexiquense;</w:t>
      </w:r>
    </w:p>
    <w:p w14:paraId="27B9CA6D"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V. Impulsar las actividades de difusión y fomento cultural, priorizándolas hacia las clases</w:t>
      </w:r>
      <w:r w:rsidR="0001676F" w:rsidRPr="00A053C0">
        <w:rPr>
          <w:rFonts w:ascii="Palatino Linotype" w:hAnsi="Palatino Linotype"/>
          <w:bCs/>
          <w:i/>
          <w:sz w:val="22"/>
        </w:rPr>
        <w:t xml:space="preserve"> </w:t>
      </w:r>
      <w:r w:rsidRPr="00A053C0">
        <w:rPr>
          <w:rFonts w:ascii="Palatino Linotype" w:hAnsi="Palatino Linotype"/>
          <w:bCs/>
          <w:i/>
          <w:sz w:val="22"/>
        </w:rPr>
        <w:t>populares y la población escolar;</w:t>
      </w:r>
    </w:p>
    <w:p w14:paraId="1D978F7E"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VI. Coordinar los programas culturales del Estado, con los desarrollados por el gobierno federal</w:t>
      </w:r>
      <w:r w:rsidR="0001676F" w:rsidRPr="00A053C0">
        <w:rPr>
          <w:rFonts w:ascii="Palatino Linotype" w:hAnsi="Palatino Linotype"/>
          <w:bCs/>
          <w:i/>
          <w:sz w:val="22"/>
        </w:rPr>
        <w:t xml:space="preserve"> </w:t>
      </w:r>
      <w:r w:rsidRPr="00A053C0">
        <w:rPr>
          <w:rFonts w:ascii="Palatino Linotype" w:hAnsi="Palatino Linotype"/>
          <w:bCs/>
          <w:i/>
          <w:sz w:val="22"/>
        </w:rPr>
        <w:t>en la entidad;</w:t>
      </w:r>
    </w:p>
    <w:p w14:paraId="5A688AB8"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VII.- Asesorar técnicamente a los Ayuntamientos, a los sectores sociales, privados o públicos</w:t>
      </w:r>
      <w:r w:rsidR="0001676F" w:rsidRPr="00A053C0">
        <w:rPr>
          <w:rFonts w:ascii="Palatino Linotype" w:hAnsi="Palatino Linotype"/>
          <w:bCs/>
          <w:i/>
          <w:sz w:val="22"/>
        </w:rPr>
        <w:t xml:space="preserve"> </w:t>
      </w:r>
      <w:r w:rsidRPr="00A053C0">
        <w:rPr>
          <w:rFonts w:ascii="Palatino Linotype" w:hAnsi="Palatino Linotype"/>
          <w:bCs/>
          <w:i/>
          <w:sz w:val="22"/>
        </w:rPr>
        <w:t>que lo soliciten, en la prestación de servicios culturales, así como en la promoción y fomento del</w:t>
      </w:r>
      <w:r w:rsidR="0001676F" w:rsidRPr="00A053C0">
        <w:rPr>
          <w:rFonts w:ascii="Palatino Linotype" w:hAnsi="Palatino Linotype"/>
          <w:bCs/>
          <w:i/>
          <w:sz w:val="22"/>
        </w:rPr>
        <w:t xml:space="preserve"> </w:t>
      </w:r>
      <w:r w:rsidRPr="00A053C0">
        <w:rPr>
          <w:rFonts w:ascii="Palatino Linotype" w:hAnsi="Palatino Linotype"/>
          <w:bCs/>
          <w:i/>
          <w:sz w:val="22"/>
        </w:rPr>
        <w:t>desarrollo turístico y artesanal;</w:t>
      </w:r>
    </w:p>
    <w:p w14:paraId="779EACA7"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VIII.- Organizar y fomentar la producción artesanal en el Estado, vigilando que su</w:t>
      </w:r>
      <w:r w:rsidR="0001676F" w:rsidRPr="00A053C0">
        <w:rPr>
          <w:rFonts w:ascii="Palatino Linotype" w:hAnsi="Palatino Linotype"/>
          <w:bCs/>
          <w:i/>
          <w:sz w:val="22"/>
        </w:rPr>
        <w:t xml:space="preserve"> </w:t>
      </w:r>
      <w:r w:rsidRPr="00A053C0">
        <w:rPr>
          <w:rFonts w:ascii="Palatino Linotype" w:hAnsi="Palatino Linotype"/>
          <w:bCs/>
          <w:i/>
          <w:sz w:val="22"/>
        </w:rPr>
        <w:t>comercialización se haga en términos ventajosos para los artesanos, así como estimular la</w:t>
      </w:r>
      <w:r w:rsidR="0001676F" w:rsidRPr="00A053C0">
        <w:rPr>
          <w:rFonts w:ascii="Palatino Linotype" w:hAnsi="Palatino Linotype"/>
          <w:bCs/>
          <w:i/>
          <w:sz w:val="22"/>
        </w:rPr>
        <w:t xml:space="preserve"> </w:t>
      </w:r>
      <w:r w:rsidRPr="00A053C0">
        <w:rPr>
          <w:rFonts w:ascii="Palatino Linotype" w:hAnsi="Palatino Linotype"/>
          <w:bCs/>
          <w:i/>
          <w:sz w:val="22"/>
        </w:rPr>
        <w:t>producción artística y cultural, de manera individual y colectiva;</w:t>
      </w:r>
    </w:p>
    <w:p w14:paraId="1D526D85" w14:textId="77777777" w:rsidR="00967E12" w:rsidRPr="00A053C0" w:rsidRDefault="00967E12" w:rsidP="00967E12">
      <w:pPr>
        <w:ind w:left="567" w:right="616"/>
        <w:jc w:val="both"/>
        <w:rPr>
          <w:rFonts w:ascii="Palatino Linotype" w:hAnsi="Palatino Linotype"/>
          <w:bCs/>
          <w:i/>
          <w:sz w:val="22"/>
          <w:u w:val="single"/>
        </w:rPr>
      </w:pPr>
      <w:r w:rsidRPr="00A053C0">
        <w:rPr>
          <w:rFonts w:ascii="Palatino Linotype" w:hAnsi="Palatino Linotype"/>
          <w:bCs/>
          <w:i/>
          <w:sz w:val="22"/>
          <w:u w:val="single"/>
        </w:rPr>
        <w:t>IX. Crear, fomentar, coordinar, organizar y dirigir bibliotecas, hemerotecas, casas de cultura y</w:t>
      </w:r>
      <w:r w:rsidR="0001676F" w:rsidRPr="00A053C0">
        <w:rPr>
          <w:rFonts w:ascii="Palatino Linotype" w:hAnsi="Palatino Linotype"/>
          <w:bCs/>
          <w:i/>
          <w:sz w:val="22"/>
          <w:u w:val="single"/>
        </w:rPr>
        <w:t xml:space="preserve"> </w:t>
      </w:r>
      <w:r w:rsidRPr="00A053C0">
        <w:rPr>
          <w:rFonts w:ascii="Palatino Linotype" w:hAnsi="Palatino Linotype"/>
          <w:bCs/>
          <w:i/>
          <w:sz w:val="22"/>
          <w:u w:val="single"/>
        </w:rPr>
        <w:t>museos, y orientar sus actividades;</w:t>
      </w:r>
    </w:p>
    <w:p w14:paraId="7E403BB0"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 Realizar las publicaciones oficiales de carácter cultural;</w:t>
      </w:r>
    </w:p>
    <w:p w14:paraId="013ECDDF"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XI. Administrar la Orquesta Sinfónica y el Conservatorio de Música del Estado de México;</w:t>
      </w:r>
    </w:p>
    <w:p w14:paraId="616C8C19"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XII. Organizar, preservar y acrecentar el Archivo Histórico del Gobierno del Estado de México;</w:t>
      </w:r>
    </w:p>
    <w:p w14:paraId="1C477BBE"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XIII. Mantener actualizado el inventario de bienes que constituyen el patrimonio arqueológico,</w:t>
      </w:r>
      <w:r w:rsidR="0001676F" w:rsidRPr="00A053C0">
        <w:rPr>
          <w:rFonts w:ascii="Palatino Linotype" w:hAnsi="Palatino Linotype"/>
          <w:bCs/>
          <w:i/>
          <w:sz w:val="22"/>
        </w:rPr>
        <w:t xml:space="preserve"> </w:t>
      </w:r>
      <w:r w:rsidRPr="00A053C0">
        <w:rPr>
          <w:rFonts w:ascii="Palatino Linotype" w:hAnsi="Palatino Linotype"/>
          <w:bCs/>
          <w:i/>
          <w:sz w:val="22"/>
        </w:rPr>
        <w:t>histórico, artístico y cultural de la entidad, el inventario de atractivos turísticos y el directorio</w:t>
      </w:r>
      <w:r w:rsidR="0001676F" w:rsidRPr="00A053C0">
        <w:rPr>
          <w:rFonts w:ascii="Palatino Linotype" w:hAnsi="Palatino Linotype"/>
          <w:bCs/>
          <w:i/>
          <w:sz w:val="22"/>
        </w:rPr>
        <w:t xml:space="preserve"> </w:t>
      </w:r>
      <w:r w:rsidRPr="00A053C0">
        <w:rPr>
          <w:rFonts w:ascii="Palatino Linotype" w:hAnsi="Palatino Linotype"/>
          <w:bCs/>
          <w:i/>
          <w:sz w:val="22"/>
        </w:rPr>
        <w:t>de servicios que se prestan en este ramo en el Estado;</w:t>
      </w:r>
    </w:p>
    <w:p w14:paraId="7D62F319"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XIV. Impulsar la formación de recursos humanos para el desarrollo, promoción y</w:t>
      </w:r>
      <w:r w:rsidR="0001676F" w:rsidRPr="00A053C0">
        <w:rPr>
          <w:rFonts w:ascii="Palatino Linotype" w:hAnsi="Palatino Linotype"/>
          <w:bCs/>
          <w:i/>
          <w:sz w:val="22"/>
        </w:rPr>
        <w:t xml:space="preserve"> </w:t>
      </w:r>
      <w:r w:rsidRPr="00A053C0">
        <w:rPr>
          <w:rFonts w:ascii="Palatino Linotype" w:hAnsi="Palatino Linotype"/>
          <w:bCs/>
          <w:i/>
          <w:sz w:val="22"/>
        </w:rPr>
        <w:t>administración de actividades culturales y recreativas;</w:t>
      </w:r>
    </w:p>
    <w:p w14:paraId="5815066F"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XV. Promover y desarrollar actividades de fomento y rescate de las manifestaciones del arte</w:t>
      </w:r>
      <w:r w:rsidR="0001676F" w:rsidRPr="00A053C0">
        <w:rPr>
          <w:rFonts w:ascii="Palatino Linotype" w:hAnsi="Palatino Linotype"/>
          <w:bCs/>
          <w:i/>
          <w:sz w:val="22"/>
        </w:rPr>
        <w:t xml:space="preserve"> </w:t>
      </w:r>
      <w:r w:rsidRPr="00A053C0">
        <w:rPr>
          <w:rFonts w:ascii="Palatino Linotype" w:hAnsi="Palatino Linotype"/>
          <w:bCs/>
          <w:i/>
          <w:sz w:val="22"/>
        </w:rPr>
        <w:t>popular;</w:t>
      </w:r>
    </w:p>
    <w:p w14:paraId="39A4B002"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XVI. Promover y desarrollar el nivel cultural de los habitantes de la entidad, a través del</w:t>
      </w:r>
      <w:r w:rsidR="0001676F" w:rsidRPr="00A053C0">
        <w:rPr>
          <w:rFonts w:ascii="Palatino Linotype" w:hAnsi="Palatino Linotype"/>
          <w:bCs/>
          <w:i/>
          <w:sz w:val="22"/>
        </w:rPr>
        <w:t xml:space="preserve"> </w:t>
      </w:r>
      <w:r w:rsidRPr="00A053C0">
        <w:rPr>
          <w:rFonts w:ascii="Palatino Linotype" w:hAnsi="Palatino Linotype"/>
          <w:bCs/>
          <w:i/>
          <w:sz w:val="22"/>
        </w:rPr>
        <w:t>mejoramiento y ampliación de la infraestructura respectiva;</w:t>
      </w:r>
    </w:p>
    <w:p w14:paraId="7E0114D7"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XVII. Elaborar el Programa Estatal de Cultura Física y Deporte, con base en los planes</w:t>
      </w:r>
      <w:r w:rsidR="0001676F" w:rsidRPr="00A053C0">
        <w:rPr>
          <w:rFonts w:ascii="Palatino Linotype" w:hAnsi="Palatino Linotype"/>
          <w:bCs/>
          <w:i/>
          <w:sz w:val="22"/>
        </w:rPr>
        <w:t xml:space="preserve"> </w:t>
      </w:r>
      <w:r w:rsidRPr="00A053C0">
        <w:rPr>
          <w:rFonts w:ascii="Palatino Linotype" w:hAnsi="Palatino Linotype"/>
          <w:bCs/>
          <w:i/>
          <w:sz w:val="22"/>
        </w:rPr>
        <w:t>nacional y estatal de desarrollo, y realizar las acciones que se deriven del mismo;</w:t>
      </w:r>
    </w:p>
    <w:p w14:paraId="0A896D53"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XVIII. Coordinar el sistema estatal de cultura física y deporte, instalar su consejo y promover</w:t>
      </w:r>
      <w:r w:rsidR="0001676F" w:rsidRPr="00A053C0">
        <w:rPr>
          <w:rFonts w:ascii="Palatino Linotype" w:hAnsi="Palatino Linotype"/>
          <w:bCs/>
          <w:i/>
          <w:sz w:val="22"/>
        </w:rPr>
        <w:t xml:space="preserve"> </w:t>
      </w:r>
      <w:r w:rsidRPr="00A053C0">
        <w:rPr>
          <w:rFonts w:ascii="Palatino Linotype" w:hAnsi="Palatino Linotype"/>
          <w:bCs/>
          <w:i/>
          <w:sz w:val="22"/>
        </w:rPr>
        <w:t>los sistemas correspondientes en los municipios;</w:t>
      </w:r>
    </w:p>
    <w:p w14:paraId="5533CE4F"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XIX. Coordinar con las asociaciones deportivas estatales el establecimiento de programas</w:t>
      </w:r>
      <w:r w:rsidR="0001676F" w:rsidRPr="00A053C0">
        <w:rPr>
          <w:rFonts w:ascii="Palatino Linotype" w:hAnsi="Palatino Linotype"/>
          <w:bCs/>
          <w:i/>
          <w:sz w:val="22"/>
        </w:rPr>
        <w:t xml:space="preserve"> </w:t>
      </w:r>
      <w:r w:rsidRPr="00A053C0">
        <w:rPr>
          <w:rFonts w:ascii="Palatino Linotype" w:hAnsi="Palatino Linotype"/>
          <w:bCs/>
          <w:i/>
          <w:sz w:val="22"/>
        </w:rPr>
        <w:t>específicos para el desarrollo del deporte, especialmente en materia de actualización y</w:t>
      </w:r>
      <w:r w:rsidR="0001676F" w:rsidRPr="00A053C0">
        <w:rPr>
          <w:rFonts w:ascii="Palatino Linotype" w:hAnsi="Palatino Linotype"/>
          <w:bCs/>
          <w:i/>
          <w:sz w:val="22"/>
        </w:rPr>
        <w:t xml:space="preserve"> </w:t>
      </w:r>
      <w:r w:rsidRPr="00A053C0">
        <w:rPr>
          <w:rFonts w:ascii="Palatino Linotype" w:hAnsi="Palatino Linotype"/>
          <w:bCs/>
          <w:i/>
          <w:sz w:val="22"/>
        </w:rPr>
        <w:t>capacitación de recursos humanos para el deporte, eventos selectivos y de representación</w:t>
      </w:r>
      <w:r w:rsidR="0001676F" w:rsidRPr="00A053C0">
        <w:rPr>
          <w:rFonts w:ascii="Palatino Linotype" w:hAnsi="Palatino Linotype"/>
          <w:bCs/>
          <w:i/>
          <w:sz w:val="22"/>
        </w:rPr>
        <w:t xml:space="preserve"> </w:t>
      </w:r>
      <w:r w:rsidRPr="00A053C0">
        <w:rPr>
          <w:rFonts w:ascii="Palatino Linotype" w:hAnsi="Palatino Linotype"/>
          <w:bCs/>
          <w:i/>
          <w:sz w:val="22"/>
        </w:rPr>
        <w:t>estatal, desarrollo de talentos deportivos y atletas de alto rendimiento;</w:t>
      </w:r>
    </w:p>
    <w:p w14:paraId="3F7E9FA4"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 Colaborar con las organizaciones de los sectores público, social y privado, en el</w:t>
      </w:r>
      <w:r w:rsidR="0001676F" w:rsidRPr="00A053C0">
        <w:rPr>
          <w:rFonts w:ascii="Palatino Linotype" w:hAnsi="Palatino Linotype"/>
          <w:bCs/>
          <w:i/>
          <w:sz w:val="22"/>
        </w:rPr>
        <w:t xml:space="preserve"> </w:t>
      </w:r>
      <w:r w:rsidRPr="00A053C0">
        <w:rPr>
          <w:rFonts w:ascii="Palatino Linotype" w:hAnsi="Palatino Linotype"/>
          <w:bCs/>
          <w:i/>
          <w:sz w:val="22"/>
        </w:rPr>
        <w:t>establecimiento de programas específicos para el desarrollo de las actividades físicas para la</w:t>
      </w:r>
      <w:r w:rsidR="0001676F" w:rsidRPr="00A053C0">
        <w:rPr>
          <w:rFonts w:ascii="Palatino Linotype" w:hAnsi="Palatino Linotype"/>
          <w:bCs/>
          <w:i/>
          <w:sz w:val="22"/>
        </w:rPr>
        <w:t xml:space="preserve"> </w:t>
      </w:r>
      <w:r w:rsidRPr="00A053C0">
        <w:rPr>
          <w:rFonts w:ascii="Palatino Linotype" w:hAnsi="Palatino Linotype"/>
          <w:bCs/>
          <w:i/>
          <w:sz w:val="22"/>
        </w:rPr>
        <w:t>salud y la recreación, especialmente en materia de actualización y capacitación de recursos</w:t>
      </w:r>
      <w:r w:rsidR="0001676F" w:rsidRPr="00A053C0">
        <w:rPr>
          <w:rFonts w:ascii="Palatino Linotype" w:hAnsi="Palatino Linotype"/>
          <w:bCs/>
          <w:i/>
          <w:sz w:val="22"/>
        </w:rPr>
        <w:t xml:space="preserve"> </w:t>
      </w:r>
      <w:r w:rsidRPr="00A053C0">
        <w:rPr>
          <w:rFonts w:ascii="Palatino Linotype" w:hAnsi="Palatino Linotype"/>
          <w:bCs/>
          <w:i/>
          <w:sz w:val="22"/>
        </w:rPr>
        <w:t>humanos, eventos promocionales, programas vacacionales y de financiamiento;</w:t>
      </w:r>
    </w:p>
    <w:p w14:paraId="77BF227A"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lastRenderedPageBreak/>
        <w:t>XXI. Establecer y operar en coordinación con las federaciones deportivas nacionales y las</w:t>
      </w:r>
      <w:r w:rsidR="0001676F" w:rsidRPr="00A053C0">
        <w:rPr>
          <w:rFonts w:ascii="Palatino Linotype" w:hAnsi="Palatino Linotype"/>
          <w:bCs/>
          <w:i/>
          <w:sz w:val="22"/>
        </w:rPr>
        <w:t xml:space="preserve"> </w:t>
      </w:r>
      <w:r w:rsidRPr="00A053C0">
        <w:rPr>
          <w:rFonts w:ascii="Palatino Linotype" w:hAnsi="Palatino Linotype"/>
          <w:bCs/>
          <w:i/>
          <w:sz w:val="22"/>
        </w:rPr>
        <w:t>asociaciones deportivas estatales, centros para el deporte de alto rendimiento;</w:t>
      </w:r>
    </w:p>
    <w:p w14:paraId="7A9AA298"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XXII. Promover la creación de escuelas de enseñanza, desarrollo y práctica del deporte, en</w:t>
      </w:r>
      <w:r w:rsidR="0001676F" w:rsidRPr="00A053C0">
        <w:rPr>
          <w:rFonts w:ascii="Palatino Linotype" w:hAnsi="Palatino Linotype"/>
          <w:bCs/>
          <w:i/>
          <w:sz w:val="22"/>
        </w:rPr>
        <w:t xml:space="preserve"> </w:t>
      </w:r>
      <w:r w:rsidRPr="00A053C0">
        <w:rPr>
          <w:rFonts w:ascii="Palatino Linotype" w:hAnsi="Palatino Linotype"/>
          <w:bCs/>
          <w:i/>
          <w:sz w:val="22"/>
        </w:rPr>
        <w:t>coordinación con los sectores público, social y privado;</w:t>
      </w:r>
    </w:p>
    <w:p w14:paraId="195CA03A"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XXIII. Apoyar a los municipios en la planeación y ejecución de programas de promoción e</w:t>
      </w:r>
      <w:r w:rsidR="0001676F" w:rsidRPr="00A053C0">
        <w:rPr>
          <w:rFonts w:ascii="Palatino Linotype" w:hAnsi="Palatino Linotype"/>
          <w:bCs/>
          <w:i/>
          <w:sz w:val="22"/>
        </w:rPr>
        <w:t xml:space="preserve"> </w:t>
      </w:r>
      <w:r w:rsidRPr="00A053C0">
        <w:rPr>
          <w:rFonts w:ascii="Palatino Linotype" w:hAnsi="Palatino Linotype"/>
          <w:bCs/>
          <w:i/>
          <w:sz w:val="22"/>
        </w:rPr>
        <w:t>impulso de la cultura física y el deporte;</w:t>
      </w:r>
    </w:p>
    <w:p w14:paraId="117B800E"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XXIV. Convenir con los sectores público, social y privado la ejecución de acciones para</w:t>
      </w:r>
      <w:r w:rsidR="0001676F" w:rsidRPr="00A053C0">
        <w:rPr>
          <w:rFonts w:ascii="Palatino Linotype" w:hAnsi="Palatino Linotype"/>
          <w:bCs/>
          <w:i/>
          <w:sz w:val="22"/>
        </w:rPr>
        <w:t xml:space="preserve"> </w:t>
      </w:r>
      <w:r w:rsidRPr="00A053C0">
        <w:rPr>
          <w:rFonts w:ascii="Palatino Linotype" w:hAnsi="Palatino Linotype"/>
          <w:bCs/>
          <w:i/>
          <w:sz w:val="22"/>
        </w:rPr>
        <w:t>promover y fomentar la cultura física y el deporte en el Estado;</w:t>
      </w:r>
    </w:p>
    <w:p w14:paraId="49EC484A"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XXV.- Proponer al Gobernador las políticas y programas relativos al fomento de las actividades</w:t>
      </w:r>
      <w:r w:rsidR="0001676F" w:rsidRPr="00A053C0">
        <w:rPr>
          <w:rFonts w:ascii="Palatino Linotype" w:hAnsi="Palatino Linotype"/>
          <w:bCs/>
          <w:i/>
          <w:sz w:val="22"/>
        </w:rPr>
        <w:t xml:space="preserve"> </w:t>
      </w:r>
      <w:r w:rsidRPr="00A053C0">
        <w:rPr>
          <w:rFonts w:ascii="Palatino Linotype" w:hAnsi="Palatino Linotype"/>
          <w:bCs/>
          <w:i/>
          <w:sz w:val="22"/>
        </w:rPr>
        <w:t>turísticas y artesanales;</w:t>
      </w:r>
    </w:p>
    <w:p w14:paraId="089E295C"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XXVI. Dirigir, coordinar y controlar la ejecución de los programas de fomento y promoción</w:t>
      </w:r>
      <w:r w:rsidR="0001676F" w:rsidRPr="00A053C0">
        <w:rPr>
          <w:rFonts w:ascii="Palatino Linotype" w:hAnsi="Palatino Linotype"/>
          <w:bCs/>
          <w:i/>
          <w:sz w:val="22"/>
        </w:rPr>
        <w:t xml:space="preserve"> </w:t>
      </w:r>
      <w:r w:rsidRPr="00A053C0">
        <w:rPr>
          <w:rFonts w:ascii="Palatino Linotype" w:hAnsi="Palatino Linotype"/>
          <w:bCs/>
          <w:i/>
          <w:sz w:val="22"/>
        </w:rPr>
        <w:t>turística y artesanal para el desarrollo de la Entidad;</w:t>
      </w:r>
    </w:p>
    <w:p w14:paraId="36A5662B"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XXVII. Fomentar la comercialización, promoción y difusión de las artesanías que se producen</w:t>
      </w:r>
      <w:r w:rsidR="0001676F" w:rsidRPr="00A053C0">
        <w:rPr>
          <w:rFonts w:ascii="Palatino Linotype" w:hAnsi="Palatino Linotype"/>
          <w:bCs/>
          <w:i/>
          <w:sz w:val="22"/>
        </w:rPr>
        <w:t xml:space="preserve"> </w:t>
      </w:r>
      <w:r w:rsidRPr="00A053C0">
        <w:rPr>
          <w:rFonts w:ascii="Palatino Linotype" w:hAnsi="Palatino Linotype"/>
          <w:bCs/>
          <w:i/>
          <w:sz w:val="22"/>
        </w:rPr>
        <w:t>en el Estado;</w:t>
      </w:r>
    </w:p>
    <w:p w14:paraId="024D5EDC" w14:textId="77777777" w:rsidR="00967E12" w:rsidRPr="00A053C0" w:rsidRDefault="00967E12" w:rsidP="00967E12">
      <w:pPr>
        <w:ind w:left="567" w:right="616"/>
        <w:jc w:val="both"/>
        <w:rPr>
          <w:rFonts w:ascii="Palatino Linotype" w:hAnsi="Palatino Linotype"/>
          <w:bCs/>
          <w:i/>
          <w:sz w:val="22"/>
          <w:u w:val="single"/>
        </w:rPr>
      </w:pPr>
      <w:r w:rsidRPr="00A053C0">
        <w:rPr>
          <w:rFonts w:ascii="Palatino Linotype" w:hAnsi="Palatino Linotype"/>
          <w:bCs/>
          <w:i/>
          <w:sz w:val="22"/>
          <w:u w:val="single"/>
        </w:rPr>
        <w:t>XXVIII. Organizar, promover y coordinar las actividades necesarias para lograr un mejor</w:t>
      </w:r>
      <w:r w:rsidR="0001676F" w:rsidRPr="00A053C0">
        <w:rPr>
          <w:rFonts w:ascii="Palatino Linotype" w:hAnsi="Palatino Linotype"/>
          <w:bCs/>
          <w:i/>
          <w:sz w:val="22"/>
          <w:u w:val="single"/>
        </w:rPr>
        <w:t xml:space="preserve"> </w:t>
      </w:r>
      <w:r w:rsidRPr="00A053C0">
        <w:rPr>
          <w:rFonts w:ascii="Palatino Linotype" w:hAnsi="Palatino Linotype"/>
          <w:bCs/>
          <w:i/>
          <w:sz w:val="22"/>
          <w:u w:val="single"/>
        </w:rPr>
        <w:t>aprovechamiento de los recursos turísticos del Estado;</w:t>
      </w:r>
    </w:p>
    <w:p w14:paraId="6D3CCC3A"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XXIX. Explotar directamente, otorgar y revocar concesiones para la explotación de los recursos</w:t>
      </w:r>
      <w:r w:rsidR="0001676F" w:rsidRPr="00A053C0">
        <w:rPr>
          <w:rFonts w:ascii="Palatino Linotype" w:hAnsi="Palatino Linotype"/>
          <w:bCs/>
          <w:i/>
          <w:sz w:val="22"/>
        </w:rPr>
        <w:t xml:space="preserve"> </w:t>
      </w:r>
      <w:r w:rsidRPr="00A053C0">
        <w:rPr>
          <w:rFonts w:ascii="Palatino Linotype" w:hAnsi="Palatino Linotype"/>
          <w:bCs/>
          <w:i/>
          <w:sz w:val="22"/>
        </w:rPr>
        <w:t>turísticos del Estado, así como para la creación de centros, establecimientos y la prestación de</w:t>
      </w:r>
      <w:r w:rsidR="0001676F" w:rsidRPr="00A053C0">
        <w:rPr>
          <w:rFonts w:ascii="Palatino Linotype" w:hAnsi="Palatino Linotype"/>
          <w:bCs/>
          <w:i/>
          <w:sz w:val="22"/>
        </w:rPr>
        <w:t xml:space="preserve"> </w:t>
      </w:r>
      <w:r w:rsidRPr="00A053C0">
        <w:rPr>
          <w:rFonts w:ascii="Palatino Linotype" w:hAnsi="Palatino Linotype"/>
          <w:bCs/>
          <w:i/>
          <w:sz w:val="22"/>
        </w:rPr>
        <w:t>los servicios turísticos en el Estado;</w:t>
      </w:r>
    </w:p>
    <w:p w14:paraId="5073B0A7"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XXX. Controlar y supervisar, de acuerdo con las leyes y reglamentos de la materia, la</w:t>
      </w:r>
      <w:r w:rsidR="0001676F" w:rsidRPr="00A053C0">
        <w:rPr>
          <w:rFonts w:ascii="Palatino Linotype" w:hAnsi="Palatino Linotype"/>
          <w:bCs/>
          <w:i/>
          <w:sz w:val="22"/>
        </w:rPr>
        <w:t xml:space="preserve"> </w:t>
      </w:r>
      <w:r w:rsidRPr="00A053C0">
        <w:rPr>
          <w:rFonts w:ascii="Palatino Linotype" w:hAnsi="Palatino Linotype"/>
          <w:bCs/>
          <w:i/>
          <w:sz w:val="22"/>
        </w:rPr>
        <w:t>prestación de los servicios turísticos que se realicen en el Estado;</w:t>
      </w:r>
    </w:p>
    <w:p w14:paraId="014CD083"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XXXI. Apoyar los programas de investigación, capacitación y cultura turística y fomentar su</w:t>
      </w:r>
      <w:r w:rsidR="0001676F" w:rsidRPr="00A053C0">
        <w:rPr>
          <w:rFonts w:ascii="Palatino Linotype" w:hAnsi="Palatino Linotype"/>
          <w:bCs/>
          <w:i/>
          <w:sz w:val="22"/>
        </w:rPr>
        <w:t xml:space="preserve"> </w:t>
      </w:r>
      <w:r w:rsidRPr="00A053C0">
        <w:rPr>
          <w:rFonts w:ascii="Palatino Linotype" w:hAnsi="Palatino Linotype"/>
          <w:bCs/>
          <w:i/>
          <w:sz w:val="22"/>
        </w:rPr>
        <w:t>divulgación;</w:t>
      </w:r>
    </w:p>
    <w:p w14:paraId="7AE7DCE5"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XXXII. Promover la realización de ferias, exposiciones y congresos artesanales;</w:t>
      </w:r>
    </w:p>
    <w:p w14:paraId="2C123CF2"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XXXIII. Ejercer, previo acuerdo del Ejecutivo del Estado, las atribuciones y funciones que en</w:t>
      </w:r>
      <w:r w:rsidR="0001676F" w:rsidRPr="00A053C0">
        <w:rPr>
          <w:rFonts w:ascii="Palatino Linotype" w:hAnsi="Palatino Linotype"/>
          <w:bCs/>
          <w:i/>
          <w:sz w:val="22"/>
        </w:rPr>
        <w:t xml:space="preserve"> </w:t>
      </w:r>
      <w:r w:rsidRPr="00A053C0">
        <w:rPr>
          <w:rFonts w:ascii="Palatino Linotype" w:hAnsi="Palatino Linotype"/>
          <w:bCs/>
          <w:i/>
          <w:sz w:val="22"/>
        </w:rPr>
        <w:t>materia turística y comercial artesanal contengan los convenios firmados entre él mismo y la</w:t>
      </w:r>
      <w:r w:rsidR="0001676F" w:rsidRPr="00A053C0">
        <w:rPr>
          <w:rFonts w:ascii="Palatino Linotype" w:hAnsi="Palatino Linotype"/>
          <w:bCs/>
          <w:i/>
          <w:sz w:val="22"/>
        </w:rPr>
        <w:t xml:space="preserve"> </w:t>
      </w:r>
      <w:r w:rsidRPr="00A053C0">
        <w:rPr>
          <w:rFonts w:ascii="Palatino Linotype" w:hAnsi="Palatino Linotype"/>
          <w:bCs/>
          <w:i/>
          <w:sz w:val="22"/>
        </w:rPr>
        <w:t>administración pública federal, y</w:t>
      </w:r>
    </w:p>
    <w:p w14:paraId="52B8E9C1" w14:textId="77777777" w:rsidR="00967E12" w:rsidRPr="00A053C0" w:rsidRDefault="00967E12" w:rsidP="00967E12">
      <w:pPr>
        <w:ind w:left="567" w:right="616"/>
        <w:jc w:val="both"/>
        <w:rPr>
          <w:rFonts w:ascii="Palatino Linotype" w:hAnsi="Palatino Linotype"/>
          <w:bCs/>
          <w:i/>
          <w:sz w:val="22"/>
        </w:rPr>
      </w:pPr>
      <w:r w:rsidRPr="00A053C0">
        <w:rPr>
          <w:rFonts w:ascii="Palatino Linotype" w:hAnsi="Palatino Linotype"/>
          <w:bCs/>
          <w:i/>
          <w:sz w:val="22"/>
        </w:rPr>
        <w:t>XXXIV. Las demás que le señalen otras leyes, reglamentos y disposiciones jurídicas aplicables.</w:t>
      </w:r>
    </w:p>
    <w:p w14:paraId="1AEC62CA" w14:textId="77777777" w:rsidR="00967E12" w:rsidRPr="00A053C0" w:rsidRDefault="00967E12" w:rsidP="00D47FFE">
      <w:pPr>
        <w:ind w:left="567" w:right="616"/>
        <w:jc w:val="both"/>
        <w:rPr>
          <w:rFonts w:ascii="Palatino Linotype" w:hAnsi="Palatino Linotype"/>
          <w:bCs/>
          <w:i/>
          <w:sz w:val="22"/>
        </w:rPr>
      </w:pPr>
    </w:p>
    <w:p w14:paraId="79969268" w14:textId="77777777" w:rsidR="00D47FFE" w:rsidRPr="00A053C0" w:rsidRDefault="00D47FFE" w:rsidP="00D47FFE">
      <w:pPr>
        <w:ind w:left="567" w:right="616"/>
        <w:jc w:val="right"/>
        <w:rPr>
          <w:rFonts w:ascii="Palatino Linotype" w:hAnsi="Palatino Linotype"/>
          <w:bCs/>
          <w:sz w:val="22"/>
        </w:rPr>
      </w:pPr>
      <w:r w:rsidRPr="00A053C0">
        <w:rPr>
          <w:rFonts w:ascii="Palatino Linotype" w:hAnsi="Palatino Linotype"/>
          <w:bCs/>
          <w:sz w:val="22"/>
        </w:rPr>
        <w:t>(Énfasis añadido)</w:t>
      </w:r>
    </w:p>
    <w:p w14:paraId="207B945F" w14:textId="77777777" w:rsidR="00D47FFE" w:rsidRPr="00A053C0" w:rsidRDefault="00D47FFE" w:rsidP="00D47FFE">
      <w:pPr>
        <w:spacing w:line="360" w:lineRule="auto"/>
        <w:jc w:val="both"/>
        <w:rPr>
          <w:rFonts w:ascii="Palatino Linotype" w:hAnsi="Palatino Linotype"/>
          <w:bCs/>
        </w:rPr>
      </w:pPr>
    </w:p>
    <w:p w14:paraId="3FF7CC44" w14:textId="78410B8D" w:rsidR="008B0677" w:rsidRPr="00A053C0" w:rsidRDefault="00F23FDF" w:rsidP="00D47FFE">
      <w:pPr>
        <w:spacing w:line="360" w:lineRule="auto"/>
        <w:jc w:val="both"/>
        <w:rPr>
          <w:rFonts w:ascii="Palatino Linotype" w:hAnsi="Palatino Linotype"/>
          <w:bCs/>
        </w:rPr>
      </w:pPr>
      <w:r w:rsidRPr="00A053C0">
        <w:rPr>
          <w:rFonts w:ascii="Palatino Linotype" w:hAnsi="Palatino Linotype"/>
          <w:bCs/>
        </w:rPr>
        <w:t xml:space="preserve">Artículo que consagra las facultades, funciones y atribuciones del </w:t>
      </w:r>
      <w:r w:rsidRPr="00A053C0">
        <w:rPr>
          <w:rFonts w:ascii="Palatino Linotype" w:hAnsi="Palatino Linotype"/>
          <w:b/>
          <w:bCs/>
        </w:rPr>
        <w:t>Sujeto Obligado</w:t>
      </w:r>
      <w:r w:rsidRPr="00A053C0">
        <w:rPr>
          <w:rFonts w:ascii="Palatino Linotype" w:hAnsi="Palatino Linotype"/>
          <w:bCs/>
        </w:rPr>
        <w:t>, resaltando la relativa a la organización, promoción y coordinación de actividades para lograr un aprovechamiento de los recursos turísticos del Estado, lo que en el presente caso, se materializa, al reconocer que se encarga de la supervisión del Museo de Minería del Municipio del Oro,</w:t>
      </w:r>
      <w:r w:rsidR="00B1242E" w:rsidRPr="00A053C0">
        <w:rPr>
          <w:rFonts w:ascii="Palatino Linotype" w:hAnsi="Palatino Linotype"/>
          <w:bCs/>
        </w:rPr>
        <w:t xml:space="preserve"> Estado de México,</w:t>
      </w:r>
      <w:r w:rsidRPr="00A053C0">
        <w:rPr>
          <w:rFonts w:ascii="Palatino Linotype" w:hAnsi="Palatino Linotype"/>
          <w:bCs/>
        </w:rPr>
        <w:t xml:space="preserve"> del que se requiere la información.</w:t>
      </w:r>
    </w:p>
    <w:p w14:paraId="206418AF" w14:textId="77777777" w:rsidR="00A83413" w:rsidRPr="00A053C0" w:rsidRDefault="00A83413" w:rsidP="00A83413">
      <w:pPr>
        <w:spacing w:line="360" w:lineRule="auto"/>
        <w:jc w:val="both"/>
        <w:rPr>
          <w:rFonts w:ascii="Palatino Linotype" w:hAnsi="Palatino Linotype"/>
          <w:bCs/>
        </w:rPr>
      </w:pPr>
      <w:r w:rsidRPr="00A053C0">
        <w:rPr>
          <w:rFonts w:ascii="Palatino Linotype" w:hAnsi="Palatino Linotype"/>
          <w:bCs/>
        </w:rPr>
        <w:lastRenderedPageBreak/>
        <w:t xml:space="preserve">En el mismo orden de ideas, se trae a colación lo establecido en el Manual General de Organización de la Secretaría De Cultura, que en su fracción VII establece el Objetivo y Funciones por área administrativa de las que conforman la administración del Sujeto Obligado, resultando de observancia las denominadas: </w:t>
      </w:r>
      <w:r w:rsidR="00F23FDF" w:rsidRPr="00A053C0">
        <w:rPr>
          <w:rFonts w:ascii="Palatino Linotype" w:hAnsi="Palatino Linotype"/>
          <w:bCs/>
        </w:rPr>
        <w:t xml:space="preserve">228031002 </w:t>
      </w:r>
      <w:r w:rsidR="002E7B75" w:rsidRPr="00A053C0">
        <w:rPr>
          <w:rFonts w:ascii="Palatino Linotype" w:hAnsi="Palatino Linotype"/>
          <w:bCs/>
        </w:rPr>
        <w:t>Departamento de Contabilidad</w:t>
      </w:r>
      <w:r w:rsidR="007F7CB1" w:rsidRPr="00A053C0">
        <w:rPr>
          <w:rFonts w:ascii="Palatino Linotype" w:hAnsi="Palatino Linotype"/>
          <w:bCs/>
        </w:rPr>
        <w:t xml:space="preserve">, 228070000 </w:t>
      </w:r>
      <w:r w:rsidR="002E7B75" w:rsidRPr="00A053C0">
        <w:rPr>
          <w:rFonts w:ascii="Palatino Linotype" w:hAnsi="Palatino Linotype"/>
          <w:bCs/>
        </w:rPr>
        <w:t>Dirección General de Patrimonio y Servicios Culturales</w:t>
      </w:r>
      <w:r w:rsidR="007F7CB1" w:rsidRPr="00A053C0">
        <w:rPr>
          <w:rFonts w:ascii="Palatino Linotype" w:hAnsi="Palatino Linotype"/>
          <w:bCs/>
        </w:rPr>
        <w:t xml:space="preserve">, 228072303 </w:t>
      </w:r>
      <w:r w:rsidR="002E7B75" w:rsidRPr="00A053C0">
        <w:rPr>
          <w:rFonts w:ascii="Palatino Linotype" w:hAnsi="Palatino Linotype"/>
          <w:bCs/>
        </w:rPr>
        <w:t>Departamento de Museos;</w:t>
      </w:r>
      <w:r w:rsidR="007F7CB1" w:rsidRPr="00A053C0">
        <w:rPr>
          <w:rFonts w:ascii="Palatino Linotype" w:hAnsi="Palatino Linotype"/>
          <w:bCs/>
        </w:rPr>
        <w:t xml:space="preserve"> y Museos</w:t>
      </w:r>
      <w:r w:rsidR="008B0677" w:rsidRPr="00A053C0">
        <w:rPr>
          <w:rFonts w:ascii="Palatino Linotype" w:hAnsi="Palatino Linotype"/>
          <w:bCs/>
        </w:rPr>
        <w:t>, que señalan:</w:t>
      </w:r>
    </w:p>
    <w:p w14:paraId="3B13AC18" w14:textId="77777777" w:rsidR="004141FE" w:rsidRPr="00A053C0" w:rsidRDefault="004141FE" w:rsidP="00A83413">
      <w:pPr>
        <w:spacing w:line="360" w:lineRule="auto"/>
        <w:jc w:val="both"/>
        <w:rPr>
          <w:rFonts w:ascii="Palatino Linotype" w:hAnsi="Palatino Linotype"/>
          <w:bCs/>
        </w:rPr>
      </w:pPr>
    </w:p>
    <w:p w14:paraId="7CBDE93C" w14:textId="77777777" w:rsidR="008B0677" w:rsidRPr="00A053C0" w:rsidRDefault="008B0677" w:rsidP="008B0677">
      <w:pPr>
        <w:ind w:left="567" w:right="616"/>
        <w:jc w:val="both"/>
        <w:rPr>
          <w:rFonts w:ascii="Palatino Linotype" w:hAnsi="Palatino Linotype"/>
          <w:b/>
          <w:bCs/>
          <w:i/>
          <w:sz w:val="22"/>
        </w:rPr>
      </w:pPr>
      <w:r w:rsidRPr="00A053C0">
        <w:rPr>
          <w:rFonts w:ascii="Palatino Linotype" w:hAnsi="Palatino Linotype"/>
          <w:b/>
          <w:bCs/>
          <w:i/>
          <w:sz w:val="22"/>
        </w:rPr>
        <w:t>228031002 DEPARTAMENTO DE CONTABILIDAD</w:t>
      </w:r>
    </w:p>
    <w:p w14:paraId="1CA99ECE" w14:textId="77777777" w:rsidR="008B0677" w:rsidRPr="00A053C0" w:rsidRDefault="008B0677" w:rsidP="008B0677">
      <w:pPr>
        <w:ind w:left="567" w:right="616"/>
        <w:jc w:val="both"/>
        <w:rPr>
          <w:rFonts w:ascii="Palatino Linotype" w:hAnsi="Palatino Linotype"/>
          <w:b/>
          <w:bCs/>
          <w:i/>
          <w:sz w:val="22"/>
        </w:rPr>
      </w:pPr>
      <w:r w:rsidRPr="00A053C0">
        <w:rPr>
          <w:rFonts w:ascii="Palatino Linotype" w:hAnsi="Palatino Linotype"/>
          <w:b/>
          <w:bCs/>
          <w:i/>
          <w:sz w:val="22"/>
        </w:rPr>
        <w:t>OBJETIVO:</w:t>
      </w:r>
    </w:p>
    <w:p w14:paraId="323E0FFD" w14:textId="77777777" w:rsidR="008B0677" w:rsidRPr="00A053C0" w:rsidRDefault="008B0677" w:rsidP="008B0677">
      <w:pPr>
        <w:ind w:left="567" w:right="616"/>
        <w:jc w:val="both"/>
        <w:rPr>
          <w:rFonts w:ascii="Palatino Linotype" w:hAnsi="Palatino Linotype"/>
          <w:bCs/>
          <w:i/>
          <w:sz w:val="22"/>
        </w:rPr>
      </w:pPr>
      <w:r w:rsidRPr="00A053C0">
        <w:rPr>
          <w:rFonts w:ascii="Palatino Linotype" w:hAnsi="Palatino Linotype"/>
          <w:bCs/>
          <w:i/>
          <w:sz w:val="22"/>
        </w:rPr>
        <w:t>Llevar el registro y control de los movimientos financieros y operaciones contables de la Secretaría de Cultura, así como formular la presentación de los estados financieros y presupuestales, para la adecuada toma de decisiones.</w:t>
      </w:r>
    </w:p>
    <w:p w14:paraId="11F83DDF" w14:textId="77777777" w:rsidR="008B0677" w:rsidRPr="00A053C0" w:rsidRDefault="008B0677" w:rsidP="008B0677">
      <w:pPr>
        <w:ind w:left="567" w:right="616"/>
        <w:jc w:val="both"/>
        <w:rPr>
          <w:rFonts w:ascii="Palatino Linotype" w:hAnsi="Palatino Linotype"/>
          <w:b/>
          <w:bCs/>
          <w:i/>
          <w:sz w:val="22"/>
        </w:rPr>
      </w:pPr>
      <w:r w:rsidRPr="00A053C0">
        <w:rPr>
          <w:rFonts w:ascii="Palatino Linotype" w:hAnsi="Palatino Linotype"/>
          <w:b/>
          <w:bCs/>
          <w:i/>
          <w:sz w:val="22"/>
        </w:rPr>
        <w:t>FUNCIONES:</w:t>
      </w:r>
    </w:p>
    <w:p w14:paraId="7B6A4922"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Efectuar los registros contables, así como elaborar los estados financieros y auxiliares correspondientes a las operaciones de la Secretaría, en congruencia con la normatividad establecida.</w:t>
      </w:r>
    </w:p>
    <w:p w14:paraId="3784953D"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Registrar los reportes diarios de posición de bancos, valores, registrar los rendimientos, así como elaborar las conciliaciones bancarias y contables, con la periodicidad establecida.</w:t>
      </w:r>
    </w:p>
    <w:p w14:paraId="745E109C"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u w:val="single"/>
        </w:rPr>
        <w:t>Elaborar pólizas de diario, ingresos y egresos, con base en las facturas, cheques, fichas de depósitos bancarios, recibos de honorarios y arrendamientos, contra</w:t>
      </w:r>
      <w:r w:rsidR="002E7B75" w:rsidRPr="00A053C0">
        <w:rPr>
          <w:rFonts w:ascii="Palatino Linotype" w:hAnsi="Palatino Linotype"/>
          <w:bCs/>
          <w:i/>
          <w:sz w:val="22"/>
          <w:u w:val="single"/>
        </w:rPr>
        <w:t xml:space="preserve"> </w:t>
      </w:r>
      <w:r w:rsidRPr="00A053C0">
        <w:rPr>
          <w:rFonts w:ascii="Palatino Linotype" w:hAnsi="Palatino Linotype"/>
          <w:bCs/>
          <w:i/>
          <w:sz w:val="22"/>
          <w:u w:val="single"/>
        </w:rPr>
        <w:t>recibos por cobrar, oficios de solicitud de gastos por comprobar, depuraciones de cuentas de balance y de resultados y demás documentación comprobatoria.</w:t>
      </w:r>
    </w:p>
    <w:p w14:paraId="57B02D80"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Integrar, analizar, clasificar y controlar los ingresos y egresos de la Secretaría, así como conciliar los subsidios asignados a la misma.</w:t>
      </w:r>
    </w:p>
    <w:p w14:paraId="1CCE7905"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Integrar y registrar la documentación entregada por los proveedores de bienes y servicios contratados, cuidando el cumplimiento de las normas establecidas por la Secretaría de Finanzas y los requisitos contables, fiscales y administrativos establecidos, así como programar el pago correspondiente.</w:t>
      </w:r>
    </w:p>
    <w:p w14:paraId="38056F69"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Integrar la documentación comprobatoria y justificación de los gastos por comprobar que realice el personal, cuidando el cumplimiento de las normas, políticas y procedimientos establecidos.</w:t>
      </w:r>
    </w:p>
    <w:p w14:paraId="438FEAA2"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Elaborar recibos de los servicios profesionales que preste la Secretaría, tramitar su cobro y llevar el registro de los contratos respectivos.</w:t>
      </w:r>
    </w:p>
    <w:p w14:paraId="03291A61"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Verificar que la recepción y distribución de los documentos de cobro de los créditos se realicen oportunamente, tomando en cuenta los períodos facturados y las fechas de vencimiento.</w:t>
      </w:r>
    </w:p>
    <w:p w14:paraId="5AE5A054"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lastRenderedPageBreak/>
        <w:t>Informar oportunamente, las declaraciones para el pago de impuestos y derechos que se requieran, generando los informes correspondientes a la Coordinación Administrativa.</w:t>
      </w:r>
    </w:p>
    <w:p w14:paraId="36448CFC"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Actualizar y custodiar los archivos de los registros, pólizas, libros, estados financieros y demás documentación comprobatoria derivada de las operaciones contables.</w:t>
      </w:r>
    </w:p>
    <w:p w14:paraId="7EE1818D"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Analizar las solicitudes de información que realice la Coordinación Administrativa, a fin de contar con los elementos necesarios para la toma de decisiones.</w:t>
      </w:r>
    </w:p>
    <w:p w14:paraId="2C33EE8B" w14:textId="77777777" w:rsidR="008B0677"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Ejecutar conciliaciones con los Departamentos de Control de Ingresos y de Control Presupuestal, verificando la aplicación de los recursos, el ejercicio presupuestal y el registro de las operaciones efectuadas.</w:t>
      </w:r>
    </w:p>
    <w:p w14:paraId="5F5308C3" w14:textId="77777777" w:rsidR="00A83413" w:rsidRPr="00A053C0" w:rsidRDefault="008B0677"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Desarrollar las demás funciones inherentes al área de su competencia.</w:t>
      </w:r>
    </w:p>
    <w:p w14:paraId="0F83F882" w14:textId="77777777" w:rsidR="00C95918" w:rsidRPr="00A053C0" w:rsidRDefault="00C95918" w:rsidP="00F23FDF">
      <w:pPr>
        <w:ind w:left="567" w:right="616"/>
        <w:jc w:val="both"/>
        <w:rPr>
          <w:rFonts w:ascii="Palatino Linotype" w:hAnsi="Palatino Linotype"/>
          <w:bCs/>
          <w:i/>
          <w:sz w:val="22"/>
        </w:rPr>
      </w:pPr>
    </w:p>
    <w:p w14:paraId="54E15AA2" w14:textId="77777777" w:rsidR="00F23FDF" w:rsidRPr="00A053C0" w:rsidRDefault="00F23FDF" w:rsidP="00F23FDF">
      <w:pPr>
        <w:ind w:left="567" w:right="616"/>
        <w:jc w:val="both"/>
        <w:rPr>
          <w:rFonts w:ascii="Palatino Linotype" w:hAnsi="Palatino Linotype"/>
          <w:b/>
          <w:bCs/>
          <w:i/>
          <w:sz w:val="22"/>
        </w:rPr>
      </w:pPr>
      <w:r w:rsidRPr="00A053C0">
        <w:rPr>
          <w:rFonts w:ascii="Palatino Linotype" w:hAnsi="Palatino Linotype"/>
          <w:b/>
          <w:bCs/>
          <w:i/>
          <w:sz w:val="22"/>
        </w:rPr>
        <w:t>228070000 DIRECCIÓN GENERAL DE PATRIMONIO Y SERVICIOS CULTURALES</w:t>
      </w:r>
    </w:p>
    <w:p w14:paraId="645ED6A9" w14:textId="77777777" w:rsidR="00F23FDF" w:rsidRPr="00A053C0" w:rsidRDefault="00F23FDF" w:rsidP="00F23FDF">
      <w:pPr>
        <w:ind w:left="567" w:right="616"/>
        <w:jc w:val="both"/>
        <w:rPr>
          <w:rFonts w:ascii="Palatino Linotype" w:hAnsi="Palatino Linotype"/>
          <w:b/>
          <w:bCs/>
          <w:i/>
          <w:sz w:val="22"/>
        </w:rPr>
      </w:pPr>
      <w:r w:rsidRPr="00A053C0">
        <w:rPr>
          <w:rFonts w:ascii="Palatino Linotype" w:hAnsi="Palatino Linotype"/>
          <w:b/>
          <w:bCs/>
          <w:i/>
          <w:sz w:val="22"/>
        </w:rPr>
        <w:t>OBJETIVO:</w:t>
      </w:r>
    </w:p>
    <w:p w14:paraId="255DFB1F" w14:textId="77777777" w:rsidR="00F23FDF" w:rsidRPr="00A053C0" w:rsidRDefault="00F23FDF" w:rsidP="00F23FDF">
      <w:pPr>
        <w:ind w:left="567" w:right="616"/>
        <w:jc w:val="both"/>
        <w:rPr>
          <w:rFonts w:ascii="Palatino Linotype" w:hAnsi="Palatino Linotype"/>
          <w:bCs/>
          <w:i/>
          <w:sz w:val="22"/>
        </w:rPr>
      </w:pPr>
      <w:r w:rsidRPr="00A053C0">
        <w:rPr>
          <w:rFonts w:ascii="Palatino Linotype" w:hAnsi="Palatino Linotype"/>
          <w:bCs/>
          <w:i/>
          <w:sz w:val="22"/>
          <w:u w:val="single"/>
        </w:rPr>
        <w:t>Dirigir, coordinar y promover el desarrollo cultural en el Estado de México, mediante actividades de rescate, y preservación del patrimonio arqueológico y antropológico</w:t>
      </w:r>
      <w:r w:rsidRPr="00A053C0">
        <w:rPr>
          <w:rFonts w:ascii="Palatino Linotype" w:hAnsi="Palatino Linotype"/>
          <w:bCs/>
          <w:i/>
          <w:sz w:val="22"/>
        </w:rPr>
        <w:t xml:space="preserve">, así como de resguardo, exposición y divulgación del acervo cultural, de los </w:t>
      </w:r>
      <w:r w:rsidRPr="00A053C0">
        <w:rPr>
          <w:rFonts w:ascii="Palatino Linotype" w:hAnsi="Palatino Linotype"/>
          <w:bCs/>
          <w:i/>
          <w:sz w:val="22"/>
          <w:u w:val="single"/>
        </w:rPr>
        <w:t>museos</w:t>
      </w:r>
      <w:r w:rsidRPr="00A053C0">
        <w:rPr>
          <w:rFonts w:ascii="Palatino Linotype" w:hAnsi="Palatino Linotype"/>
          <w:bCs/>
          <w:i/>
          <w:sz w:val="22"/>
        </w:rPr>
        <w:t>, bibliotecas, hemerotecas, cineteca, archivos y zonas arqueológicas, la operación de centros regionales de cultura y realización de actividades artísticas y literarias, edición de libros y revistas de carácter cultural.</w:t>
      </w:r>
    </w:p>
    <w:p w14:paraId="2177930E" w14:textId="77777777" w:rsidR="00F23FDF" w:rsidRPr="00A053C0" w:rsidRDefault="00F23FDF" w:rsidP="00F23FDF">
      <w:pPr>
        <w:ind w:left="567" w:right="616"/>
        <w:jc w:val="both"/>
        <w:rPr>
          <w:rFonts w:ascii="Palatino Linotype" w:hAnsi="Palatino Linotype"/>
          <w:b/>
          <w:bCs/>
          <w:i/>
          <w:sz w:val="22"/>
        </w:rPr>
      </w:pPr>
      <w:r w:rsidRPr="00A053C0">
        <w:rPr>
          <w:rFonts w:ascii="Palatino Linotype" w:hAnsi="Palatino Linotype"/>
          <w:b/>
          <w:bCs/>
          <w:i/>
          <w:sz w:val="22"/>
        </w:rPr>
        <w:t>FUNCIONES:</w:t>
      </w:r>
    </w:p>
    <w:p w14:paraId="03513BCF"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Difundir la riqueza arqueológica, artística e histórica de la entidad.</w:t>
      </w:r>
    </w:p>
    <w:p w14:paraId="5E701EC2"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Coordinar, previa autorización del Secretario, con instituciones federales, estatales y municipales para el estudio y protección de los monumentos arqueológicos, históricos y artísticos de la entidad en apego a las leyes vigentes.</w:t>
      </w:r>
    </w:p>
    <w:p w14:paraId="0E58D8EA"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Realizar las gestiones necesarias, ante las autoridades federales competentes, para el rescate y protección de los bienes y valores arqueológicos, artísticos e históricos de la entidad.</w:t>
      </w:r>
    </w:p>
    <w:p w14:paraId="01864AB9"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u w:val="single"/>
        </w:rPr>
        <w:t>Controlar</w:t>
      </w:r>
      <w:r w:rsidRPr="00A053C0">
        <w:rPr>
          <w:rFonts w:ascii="Palatino Linotype" w:hAnsi="Palatino Linotype"/>
          <w:bCs/>
          <w:i/>
          <w:sz w:val="22"/>
        </w:rPr>
        <w:t xml:space="preserve"> y administrar las bibliotecas a su cargo, hemerotecas, cineteca, </w:t>
      </w:r>
      <w:r w:rsidRPr="00A053C0">
        <w:rPr>
          <w:rFonts w:ascii="Palatino Linotype" w:hAnsi="Palatino Linotype"/>
          <w:bCs/>
          <w:i/>
          <w:sz w:val="22"/>
          <w:u w:val="single"/>
        </w:rPr>
        <w:t>museos</w:t>
      </w:r>
      <w:r w:rsidRPr="00A053C0">
        <w:rPr>
          <w:rFonts w:ascii="Palatino Linotype" w:hAnsi="Palatino Linotype"/>
          <w:bCs/>
          <w:i/>
          <w:sz w:val="22"/>
        </w:rPr>
        <w:t xml:space="preserve"> y el Archivo Histórico del Estado, así como someter a la consideración del Secretario los lineamientos y políticas para su funcionamiento.</w:t>
      </w:r>
    </w:p>
    <w:p w14:paraId="17ED5A26"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Supervisar y asesorar la creación y operación de bibliotecas públicas integradas a la red estatal y archivos municipales.</w:t>
      </w:r>
    </w:p>
    <w:p w14:paraId="07A82D77"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Promover lo necesario para que las bibliotecas, hemerotecas, cineteca y museos establecidos sean administrados eficazmente, a fin de cumplir con los objetivos para las cuales fueron creados.</w:t>
      </w:r>
    </w:p>
    <w:p w14:paraId="59E4DC0C"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Promover las gestiones conducentes para la adquisición de bienes artísticos y valores culturales de propiedad particular, ya sea por compraventa o mediante cualquier otra figura jurídica.</w:t>
      </w:r>
    </w:p>
    <w:p w14:paraId="3BDAA831"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lastRenderedPageBreak/>
        <w:t>Vigilar, supervisar, restaurar y preservar las diversas obras artísticas y monumentos históricos que administre la Secretaría, de acuerdo con las disposiciones aplicables en la materia.</w:t>
      </w:r>
    </w:p>
    <w:p w14:paraId="4E732A47"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Impulsar con las autoridades municipales, en la protección de los archivos históricos municipales.</w:t>
      </w:r>
    </w:p>
    <w:p w14:paraId="3329D4C3"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Validar, con la aprobación del Secretario, los términos en que deberán suscribirse los convenios de colaboración que celebre la Secretaría con el Gobierno Federal, Estatal y Municipal.</w:t>
      </w:r>
    </w:p>
    <w:p w14:paraId="66D4170D"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Establecer los lineamientos para operar y administrar los Centros Regionales de Cultura y las Casas de Cultura, dependientes de la Secretaría, con base en las políticas que para tal efecto apruebe el Secretario.</w:t>
      </w:r>
    </w:p>
    <w:p w14:paraId="7185423C"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Asesorar a los ayuntamientos en la creación y operación de sus casas de cultura.</w:t>
      </w:r>
    </w:p>
    <w:p w14:paraId="204AE2F2"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Impulsar los programas de desarrollo cultural que impulse la Secretaria.</w:t>
      </w:r>
    </w:p>
    <w:p w14:paraId="73F12E29"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Validar a la consideración del Secretario, programas operativos y de enseñanza artística y, en su caso, ejecutarlos.</w:t>
      </w:r>
    </w:p>
    <w:p w14:paraId="0684C958"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Promover el rescate y la preservación de los valores culturales, mediante la participación conjunta de los mexiquenses y de acuerdo con los lineamientos aprobados por el Secretario.</w:t>
      </w:r>
    </w:p>
    <w:p w14:paraId="2F2CDE8E"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Promover las obras literarias de autores mexiquenses y nacionales, así como estimular y fomentar el interés por la literatura entre la población del Estado.</w:t>
      </w:r>
    </w:p>
    <w:p w14:paraId="6762C028" w14:textId="77777777" w:rsidR="00F23FDF" w:rsidRPr="00A053C0" w:rsidRDefault="00F23FDF"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Desarrollar las demás funciones inherentes al área de su competencia.</w:t>
      </w:r>
    </w:p>
    <w:p w14:paraId="52729ED0" w14:textId="77777777" w:rsidR="007F7CB1" w:rsidRPr="00A053C0" w:rsidRDefault="007F7CB1" w:rsidP="00F23FDF">
      <w:pPr>
        <w:ind w:left="567" w:right="616"/>
        <w:jc w:val="both"/>
        <w:rPr>
          <w:rFonts w:ascii="Palatino Linotype" w:hAnsi="Palatino Linotype"/>
          <w:bCs/>
          <w:i/>
          <w:sz w:val="22"/>
        </w:rPr>
      </w:pPr>
    </w:p>
    <w:p w14:paraId="12437B11" w14:textId="77777777" w:rsidR="007F7CB1" w:rsidRPr="00A053C0" w:rsidRDefault="007F7CB1" w:rsidP="007F7CB1">
      <w:pPr>
        <w:ind w:left="567" w:right="616"/>
        <w:jc w:val="both"/>
        <w:rPr>
          <w:rFonts w:ascii="Palatino Linotype" w:hAnsi="Palatino Linotype"/>
          <w:b/>
          <w:bCs/>
          <w:i/>
          <w:sz w:val="22"/>
        </w:rPr>
      </w:pPr>
      <w:r w:rsidRPr="00A053C0">
        <w:rPr>
          <w:rFonts w:ascii="Palatino Linotype" w:hAnsi="Palatino Linotype"/>
          <w:b/>
          <w:bCs/>
          <w:i/>
          <w:sz w:val="22"/>
        </w:rPr>
        <w:t>228072303 DEPARTAMENTO DE MUSEOS</w:t>
      </w:r>
    </w:p>
    <w:p w14:paraId="41D4E510" w14:textId="77777777" w:rsidR="007F7CB1" w:rsidRPr="00A053C0" w:rsidRDefault="007F7CB1" w:rsidP="007F7CB1">
      <w:pPr>
        <w:ind w:left="567" w:right="616"/>
        <w:jc w:val="both"/>
        <w:rPr>
          <w:rFonts w:ascii="Palatino Linotype" w:hAnsi="Palatino Linotype"/>
          <w:b/>
          <w:bCs/>
          <w:i/>
          <w:sz w:val="22"/>
        </w:rPr>
      </w:pPr>
      <w:r w:rsidRPr="00A053C0">
        <w:rPr>
          <w:rFonts w:ascii="Palatino Linotype" w:hAnsi="Palatino Linotype"/>
          <w:b/>
          <w:bCs/>
          <w:i/>
          <w:sz w:val="22"/>
        </w:rPr>
        <w:t>OBJETIVO:</w:t>
      </w:r>
    </w:p>
    <w:p w14:paraId="1F645EE5" w14:textId="77777777" w:rsidR="007F7CB1" w:rsidRPr="00A053C0" w:rsidRDefault="007F7CB1" w:rsidP="007F7CB1">
      <w:pPr>
        <w:ind w:left="567" w:right="616"/>
        <w:jc w:val="both"/>
        <w:rPr>
          <w:rFonts w:ascii="Palatino Linotype" w:hAnsi="Palatino Linotype"/>
          <w:bCs/>
          <w:i/>
          <w:sz w:val="22"/>
          <w:u w:val="single"/>
        </w:rPr>
      </w:pPr>
      <w:r w:rsidRPr="00A053C0">
        <w:rPr>
          <w:rFonts w:ascii="Palatino Linotype" w:hAnsi="Palatino Linotype"/>
          <w:bCs/>
          <w:i/>
          <w:sz w:val="22"/>
          <w:u w:val="single"/>
        </w:rPr>
        <w:t>Coordinar el funcionamiento de los museos existentes en la Entidad, así como promover y difundir entre la población la visita y recorrido a los mismos, con el propósito de contribuir a enriquecer su cultura, y dar a conocer obras históricas que forman parte de nuestras raíces culturales.</w:t>
      </w:r>
    </w:p>
    <w:p w14:paraId="689946FD" w14:textId="77777777" w:rsidR="007F7CB1" w:rsidRPr="00A053C0" w:rsidRDefault="007F7CB1" w:rsidP="007F7CB1">
      <w:pPr>
        <w:ind w:left="567" w:right="616"/>
        <w:jc w:val="both"/>
        <w:rPr>
          <w:rFonts w:ascii="Palatino Linotype" w:hAnsi="Palatino Linotype"/>
          <w:b/>
          <w:bCs/>
          <w:i/>
          <w:sz w:val="22"/>
        </w:rPr>
      </w:pPr>
      <w:r w:rsidRPr="00A053C0">
        <w:rPr>
          <w:rFonts w:ascii="Palatino Linotype" w:hAnsi="Palatino Linotype"/>
          <w:b/>
          <w:bCs/>
          <w:i/>
          <w:sz w:val="22"/>
        </w:rPr>
        <w:t>FUNCIONES:</w:t>
      </w:r>
    </w:p>
    <w:p w14:paraId="5B4542E8"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Realizar, proponer y someter a la consideración de la Subdirección de Acervo Cultural el programa de actividades museográficas para la Entidad.</w:t>
      </w:r>
    </w:p>
    <w:p w14:paraId="0B24A6CF"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Participar en la integración y actualización de los inventarios de obras artísticas, históricas y culturales con que cuentan los diversos museos de la Entidad, para llevar a cabo el control de los bienes patrimoniales del Estado de México.</w:t>
      </w:r>
    </w:p>
    <w:p w14:paraId="18201597"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Elaborar, integrar y difundir un directorio con la ubicación, horarios y servicios que proporcionan los museos existentes en el Estado de México.</w:t>
      </w:r>
    </w:p>
    <w:p w14:paraId="21E8F2C9"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Proponer, a los gobiernos municipales, el establecimiento de museos, definiendo su ubicación, naturaleza y características, así como proponer el incremento de acervo cultural en los existentes.</w:t>
      </w:r>
    </w:p>
    <w:p w14:paraId="00B6D3F4"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lastRenderedPageBreak/>
        <w:t>Elevar el nivel técnico del personal de museos, mediante la promoción e impartición de cursos de capacitación sobre preservación y conservación de obras de arte, en coordinación con el Departamento de Restauración.</w:t>
      </w:r>
    </w:p>
    <w:p w14:paraId="00EDDD55"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Asesorar y orientar técnicamente al personal de los museos sobre el cuidado, manejo y trabajo de mantenimiento que deben proporcionar a los bienes culturales, que contribuya a conservarlos en buenas condiciones.</w:t>
      </w:r>
    </w:p>
    <w:p w14:paraId="4050C75E"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Difundir y vigilar que se cumplan los requisitos mínimos sobre las condiciones de conservación y criterios de seguridad que deben reunir los museos para su funcionamiento, a fin de evitar el deterioro o pérdida de las obras artísticas, históricas y culturales bajo su custodia.</w:t>
      </w:r>
    </w:p>
    <w:p w14:paraId="75FD3D0B"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Supervisar el cumplimiento de las normas de seguridad y protección establecidas para el traslado de obras artísticas, cuando éstas se exhiban en eventos realizados fuera de los museos, para evitar algún daño o pérdida de la obra.</w:t>
      </w:r>
    </w:p>
    <w:p w14:paraId="0F1BC310"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Desarrollar las demás funciones inherentes al área de su competencia.</w:t>
      </w:r>
    </w:p>
    <w:p w14:paraId="3716FE3A" w14:textId="77777777" w:rsidR="007F7CB1" w:rsidRPr="00A053C0" w:rsidRDefault="007F7CB1" w:rsidP="007F7CB1">
      <w:pPr>
        <w:ind w:left="567" w:right="616"/>
        <w:jc w:val="both"/>
        <w:rPr>
          <w:rFonts w:ascii="Palatino Linotype" w:hAnsi="Palatino Linotype"/>
          <w:bCs/>
          <w:i/>
          <w:sz w:val="22"/>
        </w:rPr>
      </w:pPr>
    </w:p>
    <w:p w14:paraId="0823C081" w14:textId="77777777" w:rsidR="007F7CB1" w:rsidRPr="00A053C0" w:rsidRDefault="007F7CB1" w:rsidP="007F7CB1">
      <w:pPr>
        <w:ind w:left="567" w:right="616"/>
        <w:jc w:val="both"/>
        <w:rPr>
          <w:rFonts w:ascii="Palatino Linotype" w:hAnsi="Palatino Linotype"/>
          <w:b/>
          <w:bCs/>
          <w:i/>
          <w:sz w:val="22"/>
        </w:rPr>
      </w:pPr>
      <w:r w:rsidRPr="00A053C0">
        <w:rPr>
          <w:rFonts w:ascii="Palatino Linotype" w:hAnsi="Palatino Linotype"/>
          <w:b/>
          <w:bCs/>
          <w:i/>
          <w:sz w:val="22"/>
        </w:rPr>
        <w:t>MUSEOS</w:t>
      </w:r>
    </w:p>
    <w:p w14:paraId="5E9CC8A3" w14:textId="77777777" w:rsidR="007F7CB1" w:rsidRPr="00A053C0" w:rsidRDefault="007F7CB1" w:rsidP="007F7CB1">
      <w:pPr>
        <w:ind w:left="567" w:right="616"/>
        <w:jc w:val="both"/>
        <w:rPr>
          <w:rFonts w:ascii="Palatino Linotype" w:hAnsi="Palatino Linotype"/>
          <w:b/>
          <w:bCs/>
          <w:i/>
          <w:sz w:val="22"/>
        </w:rPr>
      </w:pPr>
      <w:r w:rsidRPr="00A053C0">
        <w:rPr>
          <w:rFonts w:ascii="Palatino Linotype" w:hAnsi="Palatino Linotype"/>
          <w:b/>
          <w:bCs/>
          <w:i/>
          <w:sz w:val="22"/>
        </w:rPr>
        <w:t>OBJETIVO:</w:t>
      </w:r>
    </w:p>
    <w:p w14:paraId="3FCA02C3" w14:textId="77777777" w:rsidR="007F7CB1" w:rsidRPr="00A053C0" w:rsidRDefault="007F7CB1" w:rsidP="007F7CB1">
      <w:pPr>
        <w:ind w:left="567" w:right="616"/>
        <w:jc w:val="both"/>
        <w:rPr>
          <w:rFonts w:ascii="Palatino Linotype" w:hAnsi="Palatino Linotype"/>
          <w:bCs/>
          <w:i/>
          <w:sz w:val="22"/>
        </w:rPr>
      </w:pPr>
      <w:r w:rsidRPr="00A053C0">
        <w:rPr>
          <w:rFonts w:ascii="Palatino Linotype" w:hAnsi="Palatino Linotype"/>
          <w:bCs/>
          <w:i/>
          <w:sz w:val="22"/>
        </w:rPr>
        <w:t>Rescatar, preservar, resguardar y difundir el acervo cultural artístico e histórico, estatal e internacional, a través del establecimiento y montaje de salas de exposición permanentes y temporales, a fin de coadyuvar al fomento cultural de la población en general.</w:t>
      </w:r>
    </w:p>
    <w:p w14:paraId="43D8BBBF" w14:textId="77777777" w:rsidR="007F7CB1" w:rsidRPr="00A053C0" w:rsidRDefault="007F7CB1" w:rsidP="007F7CB1">
      <w:pPr>
        <w:ind w:left="567" w:right="616"/>
        <w:jc w:val="both"/>
        <w:rPr>
          <w:rFonts w:ascii="Palatino Linotype" w:hAnsi="Palatino Linotype"/>
          <w:b/>
          <w:bCs/>
          <w:i/>
          <w:sz w:val="22"/>
        </w:rPr>
      </w:pPr>
      <w:r w:rsidRPr="00A053C0">
        <w:rPr>
          <w:rFonts w:ascii="Palatino Linotype" w:hAnsi="Palatino Linotype"/>
          <w:b/>
          <w:bCs/>
          <w:i/>
          <w:sz w:val="22"/>
        </w:rPr>
        <w:t>FUNCIONES:</w:t>
      </w:r>
    </w:p>
    <w:p w14:paraId="6CA75E1C"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Gestionar, a través del Departamento de Museos, los bienes y recursos que se requieran para el montaje de exposiciones.</w:t>
      </w:r>
    </w:p>
    <w:p w14:paraId="6BD23C33"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Identificar y enviar el material informativo para la difusión de las actividades del museo, al Departamento de Ediciones, Publicidad y Diseño Gráfico, a través del Departamento de Museos, para su impresión.</w:t>
      </w:r>
    </w:p>
    <w:p w14:paraId="7B5C5D3F"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u w:val="single"/>
        </w:rPr>
        <w:t>Organizar y realizar visitas guiadas que sean solicitadas por los visitantes, proporcionando la información básica y complementaria sobre el patrimonio resguardado</w:t>
      </w:r>
      <w:r w:rsidRPr="00A053C0">
        <w:rPr>
          <w:rFonts w:ascii="Palatino Linotype" w:hAnsi="Palatino Linotype"/>
          <w:bCs/>
          <w:i/>
          <w:sz w:val="22"/>
        </w:rPr>
        <w:t>.</w:t>
      </w:r>
    </w:p>
    <w:p w14:paraId="2172294F"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Integrar y mantener actualizado el inventario del patrimonio cultural que resguarda o presta el museo.</w:t>
      </w:r>
    </w:p>
    <w:p w14:paraId="33A77313"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Mantener comunicación con el Departamento de Restauración, a fin de solicitar su apoyo para restaurar obras y acervos que por su manejo o por las condiciones ambientales hayan sufrido deterioro.</w:t>
      </w:r>
    </w:p>
    <w:p w14:paraId="39F65C4C"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Aplicar las medidas de conservación y mantenimiento del patrimonio cultural que exhibe y resguarda el museo, así como garantizar su seguridad física.</w:t>
      </w:r>
    </w:p>
    <w:p w14:paraId="3B3F9285"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Llevar un registro detallado del número de visitantes y de las opiniones que emiten sobre la exposición o eventos realizados en el museo, para verificar la frecuencia en la afluencia que presenta.</w:t>
      </w:r>
    </w:p>
    <w:p w14:paraId="10E4DA07"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t>Solicitar al Departamento de Museos la realización de cursos de capacitación para el personal de los mismos.</w:t>
      </w:r>
    </w:p>
    <w:p w14:paraId="368CECA0" w14:textId="77777777" w:rsidR="007F7CB1" w:rsidRPr="00A053C0" w:rsidRDefault="007F7CB1" w:rsidP="007F7CB1">
      <w:pPr>
        <w:pStyle w:val="Prrafodelista"/>
        <w:numPr>
          <w:ilvl w:val="0"/>
          <w:numId w:val="9"/>
        </w:numPr>
        <w:ind w:left="993" w:right="616"/>
        <w:jc w:val="both"/>
        <w:rPr>
          <w:rFonts w:ascii="Palatino Linotype" w:hAnsi="Palatino Linotype"/>
          <w:bCs/>
          <w:i/>
          <w:sz w:val="22"/>
        </w:rPr>
      </w:pPr>
      <w:r w:rsidRPr="00A053C0">
        <w:rPr>
          <w:rFonts w:ascii="Palatino Linotype" w:hAnsi="Palatino Linotype"/>
          <w:bCs/>
          <w:i/>
          <w:sz w:val="22"/>
        </w:rPr>
        <w:lastRenderedPageBreak/>
        <w:t>Vigilar, revisar y confirmar que el acervo que se recibe o se entrega para el montaje de exposiciones este completo y que se encuentre en óptimas condiciones físicas y de conservación.</w:t>
      </w:r>
    </w:p>
    <w:p w14:paraId="575E84CC" w14:textId="77777777" w:rsidR="007F7CB1" w:rsidRPr="00A053C0" w:rsidRDefault="007F7CB1" w:rsidP="007F7CB1">
      <w:pPr>
        <w:pStyle w:val="Prrafodelista"/>
        <w:numPr>
          <w:ilvl w:val="0"/>
          <w:numId w:val="9"/>
        </w:numPr>
        <w:ind w:left="993" w:right="616"/>
        <w:jc w:val="both"/>
        <w:rPr>
          <w:rFonts w:ascii="Palatino Linotype" w:hAnsi="Palatino Linotype"/>
          <w:bCs/>
          <w:i/>
          <w:sz w:val="22"/>
          <w:szCs w:val="22"/>
        </w:rPr>
      </w:pPr>
      <w:r w:rsidRPr="00A053C0">
        <w:rPr>
          <w:rFonts w:ascii="Palatino Linotype" w:hAnsi="Palatino Linotype"/>
          <w:bCs/>
          <w:i/>
          <w:sz w:val="22"/>
        </w:rPr>
        <w:t xml:space="preserve">Desarrollar las demás funciones inherentes al área de su </w:t>
      </w:r>
      <w:r w:rsidRPr="00A053C0">
        <w:rPr>
          <w:rFonts w:ascii="Palatino Linotype" w:hAnsi="Palatino Linotype"/>
          <w:bCs/>
          <w:i/>
          <w:sz w:val="22"/>
          <w:szCs w:val="22"/>
        </w:rPr>
        <w:t>competencia.</w:t>
      </w:r>
      <w:r w:rsidR="002E7B75" w:rsidRPr="00A053C0">
        <w:rPr>
          <w:rFonts w:ascii="Palatino Linotype" w:hAnsi="Palatino Linotype"/>
          <w:bCs/>
          <w:i/>
          <w:sz w:val="22"/>
          <w:szCs w:val="22"/>
        </w:rPr>
        <w:t>”</w:t>
      </w:r>
    </w:p>
    <w:p w14:paraId="60197BAC" w14:textId="77777777" w:rsidR="00F23FDF" w:rsidRPr="00A053C0" w:rsidRDefault="00F23FDF" w:rsidP="008B0677">
      <w:pPr>
        <w:ind w:left="567" w:right="616"/>
        <w:jc w:val="both"/>
        <w:rPr>
          <w:rFonts w:ascii="Palatino Linotype" w:hAnsi="Palatino Linotype"/>
          <w:bCs/>
          <w:i/>
          <w:sz w:val="22"/>
          <w:szCs w:val="22"/>
        </w:rPr>
      </w:pPr>
    </w:p>
    <w:p w14:paraId="4CAA4F19" w14:textId="77777777" w:rsidR="00F23FDF" w:rsidRPr="00A053C0" w:rsidRDefault="002E7B75" w:rsidP="002E7B75">
      <w:pPr>
        <w:ind w:left="567" w:right="616"/>
        <w:jc w:val="right"/>
        <w:rPr>
          <w:rFonts w:ascii="Palatino Linotype" w:hAnsi="Palatino Linotype"/>
          <w:bCs/>
          <w:sz w:val="22"/>
          <w:szCs w:val="22"/>
        </w:rPr>
      </w:pPr>
      <w:r w:rsidRPr="00A053C0">
        <w:rPr>
          <w:rFonts w:ascii="Palatino Linotype" w:hAnsi="Palatino Linotype"/>
          <w:bCs/>
          <w:sz w:val="22"/>
          <w:szCs w:val="22"/>
        </w:rPr>
        <w:t>(Énfasis añadido)</w:t>
      </w:r>
    </w:p>
    <w:p w14:paraId="3CA95536" w14:textId="77777777" w:rsidR="008B0677" w:rsidRPr="00A053C0" w:rsidRDefault="008B0677" w:rsidP="00D47FFE">
      <w:pPr>
        <w:spacing w:line="360" w:lineRule="auto"/>
        <w:jc w:val="both"/>
        <w:rPr>
          <w:rFonts w:ascii="Palatino Linotype" w:hAnsi="Palatino Linotype"/>
          <w:bCs/>
        </w:rPr>
      </w:pPr>
    </w:p>
    <w:p w14:paraId="4736DE5F" w14:textId="77777777" w:rsidR="006A2306" w:rsidRPr="00A053C0" w:rsidRDefault="002E7B75" w:rsidP="008A6EFD">
      <w:pPr>
        <w:autoSpaceDE w:val="0"/>
        <w:autoSpaceDN w:val="0"/>
        <w:adjustRightInd w:val="0"/>
        <w:spacing w:line="360" w:lineRule="auto"/>
        <w:jc w:val="both"/>
        <w:rPr>
          <w:rFonts w:ascii="Palatino Linotype" w:hAnsi="Palatino Linotype" w:cs="Arial"/>
        </w:rPr>
      </w:pPr>
      <w:r w:rsidRPr="00A053C0">
        <w:rPr>
          <w:rFonts w:ascii="Palatino Linotype" w:hAnsi="Palatino Linotype"/>
          <w:bCs/>
        </w:rPr>
        <w:t>Del Manual General de Organización del Sujeto Obligado, podemos apreciar que consagra las distintas áreas que lo integran para el desempeño de sus atribuciones, citándose las que se considera pudieran tener en sus archivos la información peticionada, de conformidad con las facultades encomendadas, se trae a colación lo anterior, atendiendo que de conformidad con las constancias que integran el expediente al rubro citado</w:t>
      </w:r>
      <w:r w:rsidR="0052001A" w:rsidRPr="00A053C0">
        <w:rPr>
          <w:rFonts w:ascii="Palatino Linotype" w:hAnsi="Palatino Linotype"/>
          <w:bCs/>
        </w:rPr>
        <w:t xml:space="preserve">, únicamente se turnó y requirió a la Dirección General de Patrimonio y Servicios Culturales del Valle de Toluca, la solicitud de información, es decir, no se realizó una búsqueda exhaustiva y razonable de la información en todas las áreas </w:t>
      </w:r>
      <w:r w:rsidR="006A2306" w:rsidRPr="00A053C0">
        <w:rPr>
          <w:rFonts w:ascii="Palatino Linotype" w:eastAsia="Calibri" w:hAnsi="Palatino Linotype"/>
        </w:rPr>
        <w:t xml:space="preserve">competentes y toda vez que es obligación del Titular de la Unidad de Transparencia realizar dicho trámite, </w:t>
      </w:r>
      <w:r w:rsidR="006A2306" w:rsidRPr="00A053C0">
        <w:rPr>
          <w:rFonts w:ascii="Palatino Linotype" w:hAnsi="Palatino Linotype" w:cs="Arial"/>
          <w:lang w:val="es-MX"/>
        </w:rPr>
        <w:t>por lo que se debe ordenar una búsqueda en todas las áreas que pudieran contar con la informació</w:t>
      </w:r>
      <w:r w:rsidR="008A6EFD" w:rsidRPr="00A053C0">
        <w:rPr>
          <w:rFonts w:ascii="Palatino Linotype" w:hAnsi="Palatino Linotype" w:cs="Arial"/>
          <w:lang w:val="es-MX"/>
        </w:rPr>
        <w:t>n en términos de lo que disponen los artículos 50, 51, 53, 59 y 162 de la Ley de Transparencia local, que consagran:</w:t>
      </w:r>
    </w:p>
    <w:p w14:paraId="1EFDAF9E" w14:textId="77777777" w:rsidR="006A2306" w:rsidRPr="00A053C0" w:rsidRDefault="006A2306" w:rsidP="006A2306">
      <w:pPr>
        <w:spacing w:before="100" w:beforeAutospacing="1" w:after="100" w:afterAutospacing="1" w:line="360" w:lineRule="auto"/>
        <w:ind w:right="51"/>
        <w:contextualSpacing/>
        <w:jc w:val="both"/>
        <w:rPr>
          <w:rFonts w:ascii="Palatino Linotype" w:hAnsi="Palatino Linotype" w:cs="Arial"/>
        </w:rPr>
      </w:pPr>
    </w:p>
    <w:p w14:paraId="0546F05B"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w:t>
      </w:r>
      <w:r w:rsidRPr="00A053C0">
        <w:rPr>
          <w:rFonts w:ascii="Palatino Linotype" w:hAnsi="Palatino Linotype"/>
          <w:b/>
          <w:i/>
          <w:sz w:val="22"/>
          <w:szCs w:val="22"/>
        </w:rPr>
        <w:t>Artículo 50.</w:t>
      </w:r>
      <w:r w:rsidRPr="00A053C0">
        <w:rPr>
          <w:rFonts w:ascii="Palatino Linotype" w:hAnsi="Palatino Linotype"/>
          <w:i/>
          <w:sz w:val="22"/>
          <w:szCs w:val="22"/>
        </w:rPr>
        <w:t xml:space="preserve"> Los sujetos obligados contarán con un área responsable para la atención de las solicitudes de </w:t>
      </w:r>
      <w:r w:rsidRPr="00A053C0">
        <w:rPr>
          <w:rFonts w:ascii="Palatino Linotype" w:hAnsi="Palatino Linotype" w:cs="Arial"/>
          <w:i/>
          <w:sz w:val="22"/>
          <w:szCs w:val="22"/>
          <w:lang w:eastAsia="es-MX"/>
        </w:rPr>
        <w:t>información</w:t>
      </w:r>
      <w:r w:rsidRPr="00A053C0">
        <w:rPr>
          <w:rFonts w:ascii="Palatino Linotype" w:hAnsi="Palatino Linotype"/>
          <w:i/>
          <w:sz w:val="22"/>
          <w:szCs w:val="22"/>
        </w:rPr>
        <w:t>, a la que se le denominará Unidad de Transparencia.</w:t>
      </w:r>
    </w:p>
    <w:p w14:paraId="0D7F9021"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p>
    <w:p w14:paraId="71C8F6E3"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b/>
          <w:i/>
          <w:sz w:val="22"/>
          <w:szCs w:val="22"/>
        </w:rPr>
        <w:t>Artículo 51</w:t>
      </w:r>
      <w:r w:rsidRPr="00A053C0">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A053C0">
        <w:rPr>
          <w:rFonts w:ascii="Palatino Linotype" w:hAnsi="Palatino Linotype" w:cs="Arial"/>
          <w:i/>
          <w:sz w:val="22"/>
          <w:szCs w:val="22"/>
          <w:lang w:eastAsia="es-MX"/>
        </w:rPr>
        <w:t>internamente</w:t>
      </w:r>
      <w:r w:rsidRPr="00A053C0">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5B44572"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p>
    <w:p w14:paraId="774E2A27" w14:textId="77777777" w:rsidR="005F5F9A" w:rsidRPr="00A053C0" w:rsidRDefault="005F5F9A" w:rsidP="006A2306">
      <w:pPr>
        <w:spacing w:before="100" w:beforeAutospacing="1" w:after="100" w:afterAutospacing="1"/>
        <w:ind w:left="567" w:right="616"/>
        <w:contextualSpacing/>
        <w:jc w:val="both"/>
        <w:rPr>
          <w:rFonts w:ascii="Palatino Linotype" w:hAnsi="Palatino Linotype"/>
          <w:i/>
          <w:sz w:val="22"/>
          <w:szCs w:val="22"/>
        </w:rPr>
      </w:pPr>
    </w:p>
    <w:p w14:paraId="0CB4059E" w14:textId="77777777" w:rsidR="005F5F9A" w:rsidRPr="00A053C0" w:rsidRDefault="005F5F9A" w:rsidP="006A2306">
      <w:pPr>
        <w:spacing w:before="100" w:beforeAutospacing="1" w:after="100" w:afterAutospacing="1"/>
        <w:ind w:left="567" w:right="616"/>
        <w:contextualSpacing/>
        <w:jc w:val="both"/>
        <w:rPr>
          <w:rFonts w:ascii="Palatino Linotype" w:hAnsi="Palatino Linotype"/>
          <w:i/>
          <w:sz w:val="22"/>
          <w:szCs w:val="22"/>
        </w:rPr>
      </w:pPr>
    </w:p>
    <w:p w14:paraId="2FD8FE4E"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b/>
          <w:i/>
          <w:sz w:val="22"/>
          <w:szCs w:val="22"/>
        </w:rPr>
        <w:lastRenderedPageBreak/>
        <w:t>Artículo 53</w:t>
      </w:r>
      <w:r w:rsidRPr="00A053C0">
        <w:rPr>
          <w:rFonts w:ascii="Palatino Linotype" w:hAnsi="Palatino Linotype"/>
          <w:i/>
          <w:sz w:val="22"/>
          <w:szCs w:val="22"/>
        </w:rPr>
        <w:t xml:space="preserve">. Las Unidades de </w:t>
      </w:r>
      <w:r w:rsidRPr="00A053C0">
        <w:rPr>
          <w:rFonts w:ascii="Palatino Linotype" w:hAnsi="Palatino Linotype" w:cs="Arial"/>
          <w:i/>
          <w:sz w:val="22"/>
          <w:szCs w:val="22"/>
          <w:lang w:eastAsia="es-MX"/>
        </w:rPr>
        <w:t>Transparencia</w:t>
      </w:r>
      <w:r w:rsidRPr="00A053C0">
        <w:rPr>
          <w:rFonts w:ascii="Palatino Linotype" w:hAnsi="Palatino Linotype"/>
          <w:i/>
          <w:sz w:val="22"/>
          <w:szCs w:val="22"/>
        </w:rPr>
        <w:t xml:space="preserve"> tendrán las siguientes funciones:</w:t>
      </w:r>
    </w:p>
    <w:p w14:paraId="32A0D2A6"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 xml:space="preserve">I. Recabar, difundir y actualizar la información relativa a las obligaciones de transparencia comunes y específicas a la </w:t>
      </w:r>
      <w:r w:rsidRPr="00A053C0">
        <w:rPr>
          <w:rFonts w:ascii="Palatino Linotype" w:hAnsi="Palatino Linotype" w:cs="Arial"/>
          <w:i/>
          <w:sz w:val="22"/>
          <w:szCs w:val="22"/>
          <w:lang w:eastAsia="es-MX"/>
        </w:rPr>
        <w:t>que</w:t>
      </w:r>
      <w:r w:rsidRPr="00A053C0">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5EBDFBC0"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b/>
          <w:i/>
          <w:sz w:val="22"/>
          <w:szCs w:val="22"/>
        </w:rPr>
      </w:pPr>
      <w:r w:rsidRPr="00A053C0">
        <w:rPr>
          <w:rFonts w:ascii="Palatino Linotype" w:hAnsi="Palatino Linotype"/>
          <w:b/>
          <w:i/>
          <w:sz w:val="22"/>
          <w:szCs w:val="22"/>
        </w:rPr>
        <w:t xml:space="preserve">II. Recibir, </w:t>
      </w:r>
      <w:r w:rsidRPr="00A053C0">
        <w:rPr>
          <w:rFonts w:ascii="Palatino Linotype" w:hAnsi="Palatino Linotype"/>
          <w:b/>
          <w:i/>
          <w:sz w:val="22"/>
          <w:szCs w:val="22"/>
          <w:u w:val="single"/>
        </w:rPr>
        <w:t>tramitar</w:t>
      </w:r>
      <w:r w:rsidRPr="00A053C0">
        <w:rPr>
          <w:rFonts w:ascii="Palatino Linotype" w:hAnsi="Palatino Linotype"/>
          <w:b/>
          <w:i/>
          <w:sz w:val="22"/>
          <w:szCs w:val="22"/>
        </w:rPr>
        <w:t xml:space="preserve"> y dar respuesta a las solicitudes de acceso a la información;</w:t>
      </w:r>
    </w:p>
    <w:p w14:paraId="396FDF99"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 xml:space="preserve">III. Auxiliar a los particulares en la elaboración de solicitudes de acceso a la información y, en su caso, orientarlos sobre los sujetos </w:t>
      </w:r>
      <w:r w:rsidRPr="00A053C0">
        <w:rPr>
          <w:rFonts w:ascii="Palatino Linotype" w:hAnsi="Palatino Linotype" w:cs="Arial"/>
          <w:i/>
          <w:sz w:val="22"/>
          <w:szCs w:val="22"/>
          <w:lang w:eastAsia="es-MX"/>
        </w:rPr>
        <w:t>obligados</w:t>
      </w:r>
      <w:r w:rsidRPr="00A053C0">
        <w:rPr>
          <w:rFonts w:ascii="Palatino Linotype" w:hAnsi="Palatino Linotype"/>
          <w:i/>
          <w:sz w:val="22"/>
          <w:szCs w:val="22"/>
        </w:rPr>
        <w:t xml:space="preserve"> competentes conforme a la normatividad aplicable;</w:t>
      </w:r>
    </w:p>
    <w:p w14:paraId="13E1CB2C"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IV. Realizar, con efectividad, los trámites internos necesarios para la atención de las solicitudes de acceso a la información;</w:t>
      </w:r>
    </w:p>
    <w:p w14:paraId="583C219D"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V. Entregar, en su caso, a los particulares la información solicitada;</w:t>
      </w:r>
    </w:p>
    <w:p w14:paraId="15E25A95"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VI. Efectuar las notificaciones a los solicitantes;</w:t>
      </w:r>
    </w:p>
    <w:p w14:paraId="27B9B1BD"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19E46E90"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B72480D"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A430E57"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X. Presentar ante el Comité, el proyecto de clasificación de información;</w:t>
      </w:r>
    </w:p>
    <w:p w14:paraId="1989DD93"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XI. Promover e implementar políticas de transparencia proactiva procurando su accesibilidad;</w:t>
      </w:r>
    </w:p>
    <w:p w14:paraId="59060C32"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XII. Fomentar la transparencia y accesibilidad al interior del sujeto obligado;</w:t>
      </w:r>
    </w:p>
    <w:p w14:paraId="580EB20E"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XIII. Hacer del conocimiento de la instancia competente la probable responsabilidad por el incumplimiento de las obligaciones previstas en la presente Ley; y</w:t>
      </w:r>
    </w:p>
    <w:p w14:paraId="46D19F66"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2DCDD80"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E2A625A"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B0BCB12"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p>
    <w:p w14:paraId="6E7A4A1A"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b/>
          <w:i/>
          <w:sz w:val="22"/>
          <w:szCs w:val="22"/>
        </w:rPr>
        <w:lastRenderedPageBreak/>
        <w:t>Artículo 59</w:t>
      </w:r>
      <w:r w:rsidRPr="00A053C0">
        <w:rPr>
          <w:rFonts w:ascii="Palatino Linotype" w:hAnsi="Palatino Linotype"/>
          <w:i/>
          <w:sz w:val="22"/>
          <w:szCs w:val="22"/>
        </w:rPr>
        <w:t>. Los servidores públicos habilitados tendrán las funciones siguientes:</w:t>
      </w:r>
    </w:p>
    <w:p w14:paraId="6479BC1B"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I. Localizar la información que le solicite la Unidad de Transparencia;</w:t>
      </w:r>
    </w:p>
    <w:p w14:paraId="2D3250F8"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II. Proporcionar la información que obre en los archivos y que le sea solicitada por la Unidad de Transparencia;</w:t>
      </w:r>
    </w:p>
    <w:p w14:paraId="7E5908EA"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III. Apoyar a la Unidad de Transparencia en lo que esta le solicite para el cumplimiento de sus funciones;</w:t>
      </w:r>
    </w:p>
    <w:p w14:paraId="38B7FC82"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IV. Proporcionar a la Unidad de Transparencia, las modificaciones a la información pública de oficio que obre en su poder;</w:t>
      </w:r>
    </w:p>
    <w:p w14:paraId="055ED8AD"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2AB2956"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VI. Verificar, una vez analizado el contenido de la información, que no se encuentre en los supuestos de información clasificada; y</w:t>
      </w:r>
    </w:p>
    <w:p w14:paraId="1B5D7C78"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i/>
          <w:sz w:val="22"/>
          <w:szCs w:val="22"/>
        </w:rPr>
        <w:t>VII. Dar cuenta a la Unidad de Transparencia del vencimiento de los plazos de reserva.</w:t>
      </w:r>
    </w:p>
    <w:p w14:paraId="6C7CD238"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p>
    <w:p w14:paraId="0B99AB41"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r w:rsidRPr="00A053C0">
        <w:rPr>
          <w:rFonts w:ascii="Palatino Linotype" w:hAnsi="Palatino Linotype"/>
          <w:b/>
          <w:i/>
          <w:sz w:val="22"/>
          <w:szCs w:val="22"/>
        </w:rPr>
        <w:t>Artículo 162</w:t>
      </w:r>
      <w:r w:rsidRPr="00A053C0">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14B884C" w14:textId="77777777" w:rsidR="006A2306" w:rsidRPr="00A053C0" w:rsidRDefault="006A2306" w:rsidP="006A2306">
      <w:pPr>
        <w:spacing w:before="100" w:beforeAutospacing="1" w:after="100" w:afterAutospacing="1"/>
        <w:ind w:left="567" w:right="616"/>
        <w:contextualSpacing/>
        <w:jc w:val="both"/>
        <w:rPr>
          <w:rFonts w:ascii="Palatino Linotype" w:hAnsi="Palatino Linotype"/>
          <w:i/>
          <w:sz w:val="22"/>
          <w:szCs w:val="22"/>
        </w:rPr>
      </w:pPr>
    </w:p>
    <w:p w14:paraId="69B8A17A" w14:textId="77777777" w:rsidR="006A2306" w:rsidRPr="00A053C0" w:rsidRDefault="006A2306" w:rsidP="006A2306">
      <w:pPr>
        <w:spacing w:before="100" w:beforeAutospacing="1" w:after="100" w:afterAutospacing="1"/>
        <w:ind w:left="567" w:right="616"/>
        <w:contextualSpacing/>
        <w:jc w:val="right"/>
        <w:rPr>
          <w:rFonts w:ascii="Palatino Linotype" w:hAnsi="Palatino Linotype"/>
          <w:sz w:val="22"/>
          <w:szCs w:val="22"/>
        </w:rPr>
      </w:pPr>
      <w:r w:rsidRPr="00A053C0">
        <w:rPr>
          <w:rFonts w:ascii="Palatino Linotype" w:hAnsi="Palatino Linotype"/>
          <w:sz w:val="22"/>
          <w:szCs w:val="22"/>
        </w:rPr>
        <w:t>(Énfasis añadido)</w:t>
      </w:r>
    </w:p>
    <w:p w14:paraId="6B17A54D" w14:textId="77777777" w:rsidR="006A2306" w:rsidRPr="00A053C0" w:rsidRDefault="006A2306" w:rsidP="006A2306">
      <w:pPr>
        <w:spacing w:before="100" w:beforeAutospacing="1" w:after="100" w:afterAutospacing="1"/>
        <w:contextualSpacing/>
        <w:jc w:val="both"/>
        <w:rPr>
          <w:rFonts w:ascii="Palatino Linotype" w:hAnsi="Palatino Linotype" w:cs="Arial"/>
        </w:rPr>
      </w:pPr>
    </w:p>
    <w:p w14:paraId="052D6EF7" w14:textId="77777777" w:rsidR="006A2306" w:rsidRPr="00A053C0" w:rsidRDefault="006A2306" w:rsidP="006A2306">
      <w:pPr>
        <w:spacing w:before="100" w:beforeAutospacing="1" w:after="100" w:afterAutospacing="1" w:line="360" w:lineRule="auto"/>
        <w:contextualSpacing/>
        <w:jc w:val="both"/>
        <w:rPr>
          <w:rFonts w:ascii="Palatino Linotype" w:eastAsia="Calibri" w:hAnsi="Palatino Linotype"/>
        </w:rPr>
      </w:pPr>
      <w:r w:rsidRPr="00A053C0">
        <w:rPr>
          <w:rFonts w:ascii="Palatino Linotype" w:eastAsia="Calibri" w:hAnsi="Palatino Linotype"/>
        </w:rPr>
        <w:t xml:space="preserve">De la normatividad en cita, se desprende que las Unidades de Transparencia, se le atribuye como el área responsable de cada </w:t>
      </w:r>
      <w:r w:rsidRPr="00A053C0">
        <w:rPr>
          <w:rFonts w:ascii="Palatino Linotype" w:eastAsia="Calibri" w:hAnsi="Palatino Linotype"/>
          <w:b/>
        </w:rPr>
        <w:t>Sujeto Obligado</w:t>
      </w:r>
      <w:r w:rsidRPr="00A053C0">
        <w:rPr>
          <w:rFonts w:ascii="Palatino Linotype" w:eastAsia="Calibri" w:hAnsi="Palatino Linotype"/>
        </w:rPr>
        <w:t xml:space="preserve"> el tener a su cargo la atención de las solicitudes de información que se realicen al am</w:t>
      </w:r>
      <w:r w:rsidR="008A6EFD" w:rsidRPr="00A053C0">
        <w:rPr>
          <w:rFonts w:ascii="Palatino Linotype" w:eastAsia="Calibri" w:hAnsi="Palatino Linotype"/>
        </w:rPr>
        <w:t xml:space="preserve">paro de la Ley el responsable, la cual </w:t>
      </w:r>
      <w:r w:rsidRPr="00A053C0">
        <w:rPr>
          <w:rFonts w:ascii="Palatino Linotype" w:eastAsia="Calibri" w:hAnsi="Palatino Linotype"/>
        </w:rPr>
        <w:t xml:space="preserve">funge como enlace entre el </w:t>
      </w:r>
      <w:r w:rsidRPr="00A053C0">
        <w:rPr>
          <w:rFonts w:ascii="Palatino Linotype" w:eastAsia="Calibri" w:hAnsi="Palatino Linotype"/>
          <w:b/>
        </w:rPr>
        <w:t>Sujeto Obligado</w:t>
      </w:r>
      <w:r w:rsidRPr="00A053C0">
        <w:rPr>
          <w:rFonts w:ascii="Palatino Linotype" w:eastAsia="Calibri" w:hAnsi="Palatino Linotype"/>
        </w:rPr>
        <w:t xml:space="preserve"> y los solicitantes ya que tienen bajo su responsabilidad el tramitar internamente la solicitud de información.</w:t>
      </w:r>
    </w:p>
    <w:p w14:paraId="3B06B41A" w14:textId="77777777" w:rsidR="006A2306" w:rsidRPr="00A053C0" w:rsidRDefault="006A2306" w:rsidP="006A2306">
      <w:pPr>
        <w:spacing w:before="100" w:beforeAutospacing="1" w:after="100" w:afterAutospacing="1" w:line="360" w:lineRule="auto"/>
        <w:contextualSpacing/>
        <w:jc w:val="both"/>
        <w:rPr>
          <w:rFonts w:ascii="Palatino Linotype" w:eastAsia="Calibri" w:hAnsi="Palatino Linotype"/>
        </w:rPr>
      </w:pPr>
    </w:p>
    <w:p w14:paraId="0B381008" w14:textId="77777777" w:rsidR="006A2306" w:rsidRPr="00A053C0" w:rsidRDefault="006A2306" w:rsidP="006A2306">
      <w:pPr>
        <w:spacing w:before="100" w:beforeAutospacing="1" w:after="100" w:afterAutospacing="1" w:line="360" w:lineRule="auto"/>
        <w:contextualSpacing/>
        <w:jc w:val="both"/>
        <w:rPr>
          <w:rFonts w:ascii="Palatino Linotype" w:eastAsia="Calibri" w:hAnsi="Palatino Linotype"/>
        </w:rPr>
      </w:pPr>
      <w:r w:rsidRPr="00A053C0">
        <w:rPr>
          <w:rFonts w:ascii="Palatino Linotype" w:eastAsia="Calibri" w:hAnsi="Palatino Linotype"/>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A053C0">
        <w:rPr>
          <w:rFonts w:ascii="Palatino Linotype" w:eastAsia="Calibri" w:hAnsi="Palatino Linotype"/>
          <w:b/>
        </w:rPr>
        <w:t>Sujeto Obligado</w:t>
      </w:r>
      <w:r w:rsidRPr="00A053C0">
        <w:rPr>
          <w:rFonts w:ascii="Palatino Linotype" w:eastAsia="Calibri" w:hAnsi="Palatino Linotype"/>
        </w:rPr>
        <w:t xml:space="preserve">, por ello que debe turnar la solicitud a los servidores públicos habilitados que pudieran generar, administrar o poseer la información; pues los </w:t>
      </w:r>
      <w:r w:rsidRPr="00A053C0">
        <w:rPr>
          <w:rFonts w:ascii="Palatino Linotype" w:eastAsia="Calibri" w:hAnsi="Palatino Linotype"/>
        </w:rPr>
        <w:lastRenderedPageBreak/>
        <w:t>mismos, tienen como función, buscar, localizar y poseer la información, así como entregarla. E</w:t>
      </w:r>
      <w:r w:rsidR="008A6EFD" w:rsidRPr="00A053C0">
        <w:rPr>
          <w:rFonts w:ascii="Palatino Linotype" w:eastAsia="Calibri" w:hAnsi="Palatino Linotype"/>
        </w:rPr>
        <w:t xml:space="preserve">n consecuencia, </w:t>
      </w:r>
      <w:r w:rsidRPr="00A053C0">
        <w:rPr>
          <w:rFonts w:ascii="Palatino Linotype" w:eastAsia="Calibri" w:hAnsi="Palatino Linotype"/>
        </w:rPr>
        <w:t>corresponde al Titular de la Unidad de Transparencia el garantizar que las solicitudes se turnen a todas las áreas competentes que puedan contar con la información, con el objeto de que se realice una búsqueda exhaustiva y razonable de la misma.</w:t>
      </w:r>
    </w:p>
    <w:p w14:paraId="00CBBA6F" w14:textId="77777777" w:rsidR="008A6EFD" w:rsidRPr="00A053C0" w:rsidRDefault="008A6EFD" w:rsidP="006A2306">
      <w:pPr>
        <w:spacing w:before="100" w:beforeAutospacing="1" w:after="100" w:afterAutospacing="1" w:line="360" w:lineRule="auto"/>
        <w:contextualSpacing/>
        <w:jc w:val="both"/>
        <w:rPr>
          <w:rFonts w:ascii="Palatino Linotype" w:eastAsia="Calibri" w:hAnsi="Palatino Linotype"/>
        </w:rPr>
      </w:pPr>
    </w:p>
    <w:p w14:paraId="22BBD84B" w14:textId="77777777" w:rsidR="006A2306" w:rsidRPr="00A053C0" w:rsidRDefault="008A6EFD" w:rsidP="008A6EFD">
      <w:pPr>
        <w:spacing w:before="100" w:beforeAutospacing="1" w:after="100" w:afterAutospacing="1" w:line="360" w:lineRule="auto"/>
        <w:contextualSpacing/>
        <w:jc w:val="both"/>
        <w:rPr>
          <w:rFonts w:ascii="Palatino Linotype" w:eastAsia="Calibri" w:hAnsi="Palatino Linotype"/>
          <w:lang w:val="es-ES_tradnl"/>
        </w:rPr>
      </w:pPr>
      <w:r w:rsidRPr="00A053C0">
        <w:rPr>
          <w:rFonts w:ascii="Palatino Linotype" w:eastAsia="Calibri" w:hAnsi="Palatino Linotype"/>
        </w:rPr>
        <w:t xml:space="preserve">Circunstancia que quedó acreditada previamente, no fue cumplida en el presente asunto, atendiendo que únicamente se turnó y requirió a la </w:t>
      </w:r>
      <w:r w:rsidRPr="00A053C0">
        <w:rPr>
          <w:rFonts w:ascii="Palatino Linotype" w:hAnsi="Palatino Linotype"/>
          <w:bCs/>
        </w:rPr>
        <w:t xml:space="preserve">Dirección General de Patrimonio y Servicios Culturales del Valle de Toluca, lo cual genera una afectación al Recurrente, respecto de su derecho de acceso a la información pública, </w:t>
      </w:r>
      <w:r w:rsidR="006A2306" w:rsidRPr="00A053C0">
        <w:rPr>
          <w:rFonts w:ascii="Palatino Linotype" w:eastAsia="Calibri" w:hAnsi="Palatino Linotype"/>
          <w:lang w:val="es-ES_tradnl"/>
        </w:rPr>
        <w:t>consecuentemente resulta dable ordenar</w:t>
      </w:r>
      <w:r w:rsidRPr="00A053C0">
        <w:rPr>
          <w:rFonts w:ascii="Palatino Linotype" w:eastAsia="Calibri" w:hAnsi="Palatino Linotype"/>
          <w:lang w:val="es-ES_tradnl"/>
        </w:rPr>
        <w:t xml:space="preserve"> una búsqueda exhaustiva y razonable, en todas las áreas que de conformidad con sus facultades, pudiera obrar e</w:t>
      </w:r>
      <w:r w:rsidR="006A2306" w:rsidRPr="00A053C0">
        <w:rPr>
          <w:rFonts w:ascii="Palatino Linotype" w:eastAsia="Calibri" w:hAnsi="Palatino Linotype"/>
          <w:lang w:val="es-ES_tradnl"/>
        </w:rPr>
        <w:t xml:space="preserve">l soporte documental en el cual </w:t>
      </w:r>
      <w:r w:rsidRPr="00A053C0">
        <w:rPr>
          <w:rFonts w:ascii="Palatino Linotype" w:eastAsia="Calibri" w:hAnsi="Palatino Linotype"/>
          <w:lang w:val="es-ES_tradnl"/>
        </w:rPr>
        <w:t>conste la información requerida, y en su caso la entrega del mismo, debiendo observar lo relativo a la clasificación de los datos de carácter confidencial o sensible.</w:t>
      </w:r>
    </w:p>
    <w:p w14:paraId="1B656FEB" w14:textId="77777777" w:rsidR="002E7B75" w:rsidRPr="00A053C0" w:rsidRDefault="002E7B75" w:rsidP="00D47FFE">
      <w:pPr>
        <w:spacing w:line="360" w:lineRule="auto"/>
        <w:jc w:val="both"/>
        <w:rPr>
          <w:rFonts w:ascii="Palatino Linotype" w:hAnsi="Palatino Linotype"/>
          <w:bCs/>
        </w:rPr>
      </w:pPr>
    </w:p>
    <w:p w14:paraId="1D8351F8" w14:textId="77777777" w:rsidR="006A2306" w:rsidRPr="00A053C0" w:rsidRDefault="008A6EFD" w:rsidP="00D47FFE">
      <w:pPr>
        <w:spacing w:line="360" w:lineRule="auto"/>
        <w:jc w:val="both"/>
        <w:rPr>
          <w:rFonts w:ascii="Palatino Linotype" w:hAnsi="Palatino Linotype"/>
          <w:bCs/>
        </w:rPr>
      </w:pPr>
      <w:r w:rsidRPr="00A053C0">
        <w:rPr>
          <w:rFonts w:ascii="Palatino Linotype" w:hAnsi="Palatino Linotype"/>
          <w:bCs/>
        </w:rPr>
        <w:t xml:space="preserve">En el supuesto que una vez agotada la búsqueda exhaustiva y razonable de la información en todas y cada una de las áreas que </w:t>
      </w:r>
      <w:r w:rsidR="00776591" w:rsidRPr="00A053C0">
        <w:rPr>
          <w:rFonts w:ascii="Palatino Linotype" w:hAnsi="Palatino Linotype"/>
          <w:bCs/>
        </w:rPr>
        <w:t>en ejercicio de sus atribuciones, pudieran tener en sus archivos la información, se acredite que no se posee la información, bastara que el Sujeto Obligado haga del conocimiento al Recurrente, en términos del segundo párrafo del artículo 19 de la Ley de Transparencia y Acceso a la Información Pública del Estado de México y Municipios</w:t>
      </w:r>
      <w:r w:rsidR="00776591" w:rsidRPr="00A053C0">
        <w:rPr>
          <w:rStyle w:val="Refdenotaalpie"/>
          <w:rFonts w:ascii="Palatino Linotype" w:hAnsi="Palatino Linotype"/>
          <w:bCs/>
        </w:rPr>
        <w:footnoteReference w:id="2"/>
      </w:r>
      <w:r w:rsidR="00776591" w:rsidRPr="00A053C0">
        <w:rPr>
          <w:rFonts w:ascii="Palatino Linotype" w:hAnsi="Palatino Linotype"/>
          <w:bCs/>
        </w:rPr>
        <w:t>.</w:t>
      </w:r>
    </w:p>
    <w:p w14:paraId="21890DF5" w14:textId="54CDAFD4" w:rsidR="00E3255C" w:rsidRPr="00A053C0" w:rsidRDefault="00E3255C" w:rsidP="00E3255C">
      <w:pPr>
        <w:spacing w:line="360" w:lineRule="auto"/>
        <w:jc w:val="both"/>
        <w:rPr>
          <w:rFonts w:ascii="Palatino Linotype" w:hAnsi="Palatino Linotype"/>
          <w:lang w:val="es-ES_tradnl"/>
        </w:rPr>
      </w:pPr>
      <w:r w:rsidRPr="00A053C0">
        <w:rPr>
          <w:rFonts w:ascii="Palatino Linotype" w:eastAsiaTheme="minorHAnsi" w:hAnsi="Palatino Linotype" w:cs="Arial"/>
          <w:szCs w:val="22"/>
          <w:lang w:val="es-MX" w:eastAsia="en-US"/>
        </w:rPr>
        <w:lastRenderedPageBreak/>
        <w:t xml:space="preserve">Finalmente, en lo que corresponde a los numerales </w:t>
      </w:r>
      <w:r w:rsidRPr="00A053C0">
        <w:rPr>
          <w:rFonts w:ascii="Palatino Linotype" w:eastAsiaTheme="minorHAnsi" w:hAnsi="Palatino Linotype" w:cs="Arial"/>
          <w:b/>
          <w:sz w:val="26"/>
          <w:szCs w:val="26"/>
          <w:lang w:val="es-MX" w:eastAsia="en-US"/>
        </w:rPr>
        <w:t>3</w:t>
      </w:r>
      <w:r w:rsidRPr="00A053C0">
        <w:rPr>
          <w:rFonts w:ascii="Palatino Linotype" w:eastAsiaTheme="minorHAnsi" w:hAnsi="Palatino Linotype" w:cs="Arial"/>
          <w:szCs w:val="22"/>
          <w:lang w:val="es-MX" w:eastAsia="en-US"/>
        </w:rPr>
        <w:t xml:space="preserve"> y </w:t>
      </w:r>
      <w:r w:rsidRPr="00A053C0">
        <w:rPr>
          <w:rFonts w:ascii="Palatino Linotype" w:eastAsiaTheme="minorHAnsi" w:hAnsi="Palatino Linotype" w:cs="Arial"/>
          <w:b/>
          <w:sz w:val="26"/>
          <w:szCs w:val="26"/>
          <w:lang w:val="es-MX" w:eastAsia="en-US"/>
        </w:rPr>
        <w:t>3.1</w:t>
      </w:r>
      <w:r w:rsidRPr="00A053C0">
        <w:rPr>
          <w:rFonts w:ascii="Palatino Linotype" w:eastAsiaTheme="minorHAnsi" w:hAnsi="Palatino Linotype" w:cs="Arial"/>
          <w:szCs w:val="22"/>
          <w:lang w:val="es-MX" w:eastAsia="en-US"/>
        </w:rPr>
        <w:t xml:space="preserve">, de la redacción de la solicitud, se observa que el </w:t>
      </w:r>
      <w:r w:rsidRPr="00A053C0">
        <w:rPr>
          <w:rFonts w:ascii="Palatino Linotype" w:eastAsiaTheme="minorHAnsi" w:hAnsi="Palatino Linotype" w:cs="Arial"/>
          <w:b/>
          <w:szCs w:val="22"/>
          <w:lang w:val="es-MX" w:eastAsia="en-US"/>
        </w:rPr>
        <w:t>Recurrente</w:t>
      </w:r>
      <w:r w:rsidRPr="00A053C0">
        <w:rPr>
          <w:rFonts w:ascii="Palatino Linotype" w:eastAsiaTheme="minorHAnsi" w:hAnsi="Palatino Linotype" w:cs="Arial"/>
          <w:szCs w:val="22"/>
          <w:lang w:val="es-MX" w:eastAsia="en-US"/>
        </w:rPr>
        <w:t xml:space="preserve"> no señalo temporalidad de la información peticionada, </w:t>
      </w:r>
      <w:r w:rsidRPr="00A053C0">
        <w:rPr>
          <w:rFonts w:ascii="Palatino Linotype" w:hAnsi="Palatino Linotype"/>
          <w:lang w:val="es-ES_tradnl"/>
        </w:rPr>
        <w:t xml:space="preserve">en este sentido, resulta oportuno traer a colación el criterio relevante 03/19 emitido por el Órgano Garante Nacional, cuyo contenido dispone a la literalidad lo siguiente: </w:t>
      </w:r>
    </w:p>
    <w:p w14:paraId="21E93F51" w14:textId="77777777" w:rsidR="00E3255C" w:rsidRPr="00A053C0" w:rsidRDefault="00E3255C" w:rsidP="00E3255C">
      <w:pPr>
        <w:spacing w:line="360" w:lineRule="auto"/>
        <w:jc w:val="both"/>
        <w:rPr>
          <w:rFonts w:ascii="Palatino Linotype" w:hAnsi="Palatino Linotype"/>
          <w:lang w:val="es-ES_tradnl"/>
        </w:rPr>
      </w:pPr>
    </w:p>
    <w:p w14:paraId="0C2ED750" w14:textId="77777777" w:rsidR="00E3255C" w:rsidRPr="00A053C0" w:rsidRDefault="00E3255C" w:rsidP="00E3255C">
      <w:pPr>
        <w:ind w:left="567" w:right="616"/>
        <w:jc w:val="both"/>
        <w:rPr>
          <w:rFonts w:ascii="Palatino Linotype" w:hAnsi="Palatino Linotype"/>
          <w:i/>
          <w:sz w:val="22"/>
          <w:lang w:val="es-ES_tradnl"/>
        </w:rPr>
      </w:pPr>
      <w:r w:rsidRPr="00A053C0">
        <w:rPr>
          <w:rFonts w:ascii="Palatino Linotype" w:hAnsi="Palatino Linotype"/>
          <w:i/>
          <w:sz w:val="22"/>
          <w:lang w:val="es-ES_tradnl"/>
        </w:rPr>
        <w:t>“</w:t>
      </w:r>
      <w:r w:rsidRPr="00A053C0">
        <w:rPr>
          <w:rFonts w:ascii="Palatino Linotype" w:hAnsi="Palatino Linotype"/>
          <w:b/>
          <w:i/>
          <w:sz w:val="22"/>
          <w:lang w:val="es-ES_tradnl"/>
        </w:rPr>
        <w:t>Periodo de búsqueda de la información.</w:t>
      </w:r>
      <w:r w:rsidRPr="00A053C0">
        <w:rPr>
          <w:rFonts w:ascii="Palatino Linotype" w:hAnsi="Palatino Linotype"/>
          <w:i/>
          <w:sz w:val="22"/>
          <w:lang w:val="es-ES_tradnl"/>
        </w:rPr>
        <w:t xml:space="preserve"> </w:t>
      </w:r>
    </w:p>
    <w:p w14:paraId="7C06E1D3" w14:textId="77777777" w:rsidR="00E3255C" w:rsidRPr="00A053C0" w:rsidRDefault="00E3255C" w:rsidP="00E3255C">
      <w:pPr>
        <w:ind w:left="567" w:right="616"/>
        <w:jc w:val="both"/>
        <w:rPr>
          <w:rFonts w:ascii="Palatino Linotype" w:hAnsi="Palatino Linotype"/>
          <w:i/>
          <w:sz w:val="22"/>
          <w:lang w:val="es-ES_tradnl"/>
        </w:rPr>
      </w:pPr>
      <w:r w:rsidRPr="00A053C0">
        <w:rPr>
          <w:rFonts w:ascii="Palatino Linotype" w:hAnsi="Palatino Linotype"/>
          <w:i/>
          <w:sz w:val="22"/>
          <w:lang w:val="es-ES_tradnl"/>
        </w:rPr>
        <w:t xml:space="preserve">En el supuesto de que el particular no haya señalado el periodo respecto del cual requiere la información, o bien, de la solicitud presentada no se adviertan elementos que permitan identificarlo, deberá considerarse, </w:t>
      </w:r>
      <w:r w:rsidRPr="00A053C0">
        <w:rPr>
          <w:rFonts w:ascii="Palatino Linotype" w:hAnsi="Palatino Linotype"/>
          <w:i/>
          <w:sz w:val="22"/>
          <w:u w:val="single"/>
          <w:lang w:val="es-ES_tradnl"/>
        </w:rPr>
        <w:t>para efectos de la búsqueda de la información, que el requerimiento se refiere al año inmediato anterior, contado a partir de la fecha en que se presentó la solicitud.</w:t>
      </w:r>
    </w:p>
    <w:p w14:paraId="2F126855" w14:textId="77777777" w:rsidR="00E3255C" w:rsidRPr="00A053C0" w:rsidRDefault="00E3255C" w:rsidP="00E3255C">
      <w:pPr>
        <w:ind w:left="567" w:right="616"/>
        <w:jc w:val="both"/>
        <w:rPr>
          <w:rFonts w:ascii="Palatino Linotype" w:hAnsi="Palatino Linotype"/>
          <w:b/>
          <w:i/>
          <w:sz w:val="20"/>
          <w:lang w:val="es-ES_tradnl"/>
        </w:rPr>
      </w:pPr>
      <w:r w:rsidRPr="00A053C0">
        <w:rPr>
          <w:rFonts w:ascii="Palatino Linotype" w:hAnsi="Palatino Linotype"/>
          <w:i/>
          <w:sz w:val="22"/>
          <w:lang w:val="es-ES_tradnl"/>
        </w:rPr>
        <w:t>´</w:t>
      </w:r>
      <w:r w:rsidRPr="00A053C0">
        <w:rPr>
          <w:rFonts w:ascii="Palatino Linotype" w:hAnsi="Palatino Linotype"/>
          <w:b/>
          <w:i/>
          <w:sz w:val="20"/>
          <w:lang w:val="es-ES_tradnl"/>
        </w:rPr>
        <w:t>Resoluciones</w:t>
      </w:r>
    </w:p>
    <w:p w14:paraId="70394CBC" w14:textId="77777777" w:rsidR="00E3255C" w:rsidRPr="00A053C0" w:rsidRDefault="00E3255C" w:rsidP="00E3255C">
      <w:pPr>
        <w:ind w:left="567" w:right="616"/>
        <w:jc w:val="both"/>
        <w:rPr>
          <w:rFonts w:ascii="Palatino Linotype" w:hAnsi="Palatino Linotype"/>
          <w:i/>
          <w:sz w:val="20"/>
          <w:lang w:val="es-ES_tradnl"/>
        </w:rPr>
      </w:pPr>
      <w:r w:rsidRPr="00A053C0">
        <w:rPr>
          <w:rFonts w:ascii="Palatino Linotype" w:hAnsi="Palatino Linotype"/>
          <w:b/>
          <w:i/>
          <w:sz w:val="20"/>
          <w:lang w:val="es-ES_tradnl"/>
        </w:rPr>
        <w:t>RRA 0022/17.</w:t>
      </w:r>
      <w:r w:rsidRPr="00A053C0">
        <w:rPr>
          <w:rFonts w:ascii="Palatino Linotype" w:hAnsi="Palatino Linotype"/>
          <w:i/>
          <w:sz w:val="20"/>
          <w:lang w:val="es-ES_tradnl"/>
        </w:rPr>
        <w:t xml:space="preserve"> Instituto Mexicano de la Propiedad Industrial. 16 de febrero de 2017. Por unanimidad. Comisionado Ponente Francisco Javier Acuña Llamas.</w:t>
      </w:r>
    </w:p>
    <w:p w14:paraId="6141A98D" w14:textId="77777777" w:rsidR="00E3255C" w:rsidRPr="00A053C0" w:rsidRDefault="00E3255C" w:rsidP="00E3255C">
      <w:pPr>
        <w:ind w:left="567" w:right="616"/>
        <w:jc w:val="both"/>
        <w:rPr>
          <w:rFonts w:ascii="Palatino Linotype" w:hAnsi="Palatino Linotype"/>
          <w:i/>
          <w:sz w:val="20"/>
          <w:lang w:val="es-ES_tradnl"/>
        </w:rPr>
      </w:pPr>
      <w:r w:rsidRPr="00A053C0">
        <w:rPr>
          <w:rFonts w:ascii="Palatino Linotype" w:hAnsi="Palatino Linotype"/>
          <w:i/>
          <w:sz w:val="20"/>
          <w:lang w:val="es-ES_tradnl"/>
        </w:rPr>
        <w:t>http://consultas.ifai.org.mx/descargar.php?r=./pdf/resoluciones/2017/&amp;a=RRA%2022.pdf</w:t>
      </w:r>
    </w:p>
    <w:p w14:paraId="2F127DBC" w14:textId="77777777" w:rsidR="00E3255C" w:rsidRPr="00A053C0" w:rsidRDefault="00E3255C" w:rsidP="00E3255C">
      <w:pPr>
        <w:ind w:left="567" w:right="616"/>
        <w:jc w:val="both"/>
        <w:rPr>
          <w:rFonts w:ascii="Palatino Linotype" w:hAnsi="Palatino Linotype"/>
          <w:i/>
          <w:sz w:val="20"/>
          <w:lang w:val="es-ES_tradnl"/>
        </w:rPr>
      </w:pPr>
      <w:r w:rsidRPr="00A053C0">
        <w:rPr>
          <w:rFonts w:ascii="Palatino Linotype" w:hAnsi="Palatino Linotype"/>
          <w:b/>
          <w:i/>
          <w:sz w:val="20"/>
          <w:lang w:val="es-ES_tradnl"/>
        </w:rPr>
        <w:t xml:space="preserve">RRA 2536/17. </w:t>
      </w:r>
      <w:r w:rsidRPr="00A053C0">
        <w:rPr>
          <w:rFonts w:ascii="Palatino Linotype" w:hAnsi="Palatino Linotype"/>
          <w:i/>
          <w:sz w:val="20"/>
          <w:lang w:val="es-ES_tradnl"/>
        </w:rPr>
        <w:t xml:space="preserve">Secretaría de Gobernación. 07 de junio de 2017. Por unanimidad. Comisionada Ponente Areli Cano Guadiana. </w:t>
      </w:r>
    </w:p>
    <w:p w14:paraId="736E6445" w14:textId="77777777" w:rsidR="00E3255C" w:rsidRPr="00A053C0" w:rsidRDefault="00E3255C" w:rsidP="00E3255C">
      <w:pPr>
        <w:ind w:left="567" w:right="616"/>
        <w:jc w:val="both"/>
        <w:rPr>
          <w:rFonts w:ascii="Palatino Linotype" w:hAnsi="Palatino Linotype"/>
          <w:i/>
          <w:sz w:val="20"/>
          <w:lang w:val="es-ES_tradnl"/>
        </w:rPr>
      </w:pPr>
      <w:r w:rsidRPr="00A053C0">
        <w:rPr>
          <w:rFonts w:ascii="Palatino Linotype" w:hAnsi="Palatino Linotype"/>
          <w:i/>
          <w:sz w:val="20"/>
          <w:lang w:val="es-ES_tradnl"/>
        </w:rPr>
        <w:t xml:space="preserve">http://consultas.ifai.org.mx/descargar.php?r=./pdf/resoluciones/2017/&amp;a=RRA%202536.pdf </w:t>
      </w:r>
    </w:p>
    <w:p w14:paraId="6D099623" w14:textId="77777777" w:rsidR="00E3255C" w:rsidRPr="00A053C0" w:rsidRDefault="00E3255C" w:rsidP="00E3255C">
      <w:pPr>
        <w:ind w:left="567" w:right="616"/>
        <w:jc w:val="both"/>
        <w:rPr>
          <w:rFonts w:ascii="Palatino Linotype" w:hAnsi="Palatino Linotype"/>
          <w:i/>
          <w:sz w:val="20"/>
          <w:lang w:val="es-ES_tradnl"/>
        </w:rPr>
      </w:pPr>
      <w:r w:rsidRPr="00A053C0">
        <w:rPr>
          <w:rFonts w:ascii="Palatino Linotype" w:hAnsi="Palatino Linotype"/>
          <w:b/>
          <w:i/>
          <w:sz w:val="20"/>
          <w:lang w:val="es-ES_tradnl"/>
        </w:rPr>
        <w:t>RRA 3482/17.</w:t>
      </w:r>
      <w:r w:rsidRPr="00A053C0">
        <w:rPr>
          <w:rFonts w:ascii="Palatino Linotype" w:hAnsi="Palatino Linotype"/>
          <w:i/>
          <w:sz w:val="20"/>
          <w:lang w:val="es-ES_tradnl"/>
        </w:rPr>
        <w:t xml:space="preserve"> Secretaría de Comunicaciones y Transportes. 02 de agosto de 2017. Por unanimidad. Comisionado Ponente Oscar Mauricio Guerra Ford.</w:t>
      </w:r>
    </w:p>
    <w:p w14:paraId="23D1AC49" w14:textId="77777777" w:rsidR="00E3255C" w:rsidRPr="00A053C0" w:rsidRDefault="00491D6A" w:rsidP="00E3255C">
      <w:pPr>
        <w:ind w:left="567" w:right="616"/>
        <w:jc w:val="both"/>
        <w:rPr>
          <w:rFonts w:ascii="Palatino Linotype" w:hAnsi="Palatino Linotype"/>
          <w:sz w:val="20"/>
          <w:lang w:val="es-ES_tradnl"/>
        </w:rPr>
      </w:pPr>
      <w:hyperlink r:id="rId7" w:history="1">
        <w:r w:rsidR="00E3255C" w:rsidRPr="00A053C0">
          <w:rPr>
            <w:rFonts w:ascii="Palatino Linotype" w:hAnsi="Palatino Linotype"/>
            <w:i/>
            <w:color w:val="0563C1" w:themeColor="hyperlink"/>
            <w:sz w:val="20"/>
            <w:u w:val="single"/>
            <w:lang w:val="es-ES_tradnl"/>
          </w:rPr>
          <w:t>http://consultas.ifai.org.mx/descargar.php?r=./pdf/resoluciones/2017/&amp;a=RRA%203482.pdf</w:t>
        </w:r>
      </w:hyperlink>
      <w:r w:rsidR="00E3255C" w:rsidRPr="00A053C0">
        <w:rPr>
          <w:rFonts w:ascii="Palatino Linotype" w:hAnsi="Palatino Linotype"/>
          <w:i/>
          <w:sz w:val="20"/>
          <w:lang w:val="es-ES_tradnl"/>
        </w:rPr>
        <w:t>”</w:t>
      </w:r>
    </w:p>
    <w:p w14:paraId="3DCB31D4" w14:textId="77777777" w:rsidR="00E3255C" w:rsidRPr="00A053C0" w:rsidRDefault="00E3255C" w:rsidP="00E3255C">
      <w:pPr>
        <w:ind w:left="567" w:right="616"/>
        <w:jc w:val="both"/>
        <w:rPr>
          <w:rFonts w:ascii="Palatino Linotype" w:hAnsi="Palatino Linotype"/>
          <w:sz w:val="20"/>
          <w:lang w:val="es-ES_tradnl"/>
        </w:rPr>
      </w:pPr>
    </w:p>
    <w:p w14:paraId="37436C88" w14:textId="77777777" w:rsidR="00E3255C" w:rsidRPr="00A053C0" w:rsidRDefault="00E3255C" w:rsidP="00E3255C">
      <w:pPr>
        <w:ind w:left="567" w:right="616"/>
        <w:jc w:val="right"/>
        <w:rPr>
          <w:rFonts w:ascii="Palatino Linotype" w:hAnsi="Palatino Linotype"/>
          <w:sz w:val="20"/>
          <w:lang w:val="es-ES_tradnl"/>
        </w:rPr>
      </w:pPr>
      <w:r w:rsidRPr="00A053C0">
        <w:rPr>
          <w:rFonts w:ascii="Palatino Linotype" w:hAnsi="Palatino Linotype"/>
          <w:sz w:val="20"/>
          <w:lang w:val="es-ES_tradnl"/>
        </w:rPr>
        <w:t>(Énfasis añadido)</w:t>
      </w:r>
    </w:p>
    <w:p w14:paraId="30A76111" w14:textId="77777777" w:rsidR="00E3255C" w:rsidRPr="00A053C0" w:rsidRDefault="00E3255C" w:rsidP="00E3255C">
      <w:pPr>
        <w:spacing w:line="360" w:lineRule="auto"/>
        <w:ind w:right="616"/>
        <w:jc w:val="both"/>
        <w:rPr>
          <w:rFonts w:ascii="Palatino Linotype" w:hAnsi="Palatino Linotype" w:cs="Arial"/>
          <w:color w:val="000000" w:themeColor="text1"/>
          <w:lang w:val="es-ES_tradnl"/>
        </w:rPr>
      </w:pPr>
    </w:p>
    <w:p w14:paraId="6FFBD8C4" w14:textId="72B3718D" w:rsidR="00E3255C" w:rsidRPr="00A053C0" w:rsidRDefault="00E3255C" w:rsidP="00D47FFE">
      <w:pPr>
        <w:spacing w:line="360" w:lineRule="auto"/>
        <w:jc w:val="both"/>
        <w:rPr>
          <w:rFonts w:ascii="Palatino Linotype" w:hAnsi="Palatino Linotype"/>
        </w:rPr>
      </w:pPr>
      <w:r w:rsidRPr="00A053C0">
        <w:rPr>
          <w:rFonts w:ascii="Palatino Linotype" w:eastAsiaTheme="minorHAnsi" w:hAnsi="Palatino Linotype" w:cs="Arial"/>
          <w:szCs w:val="22"/>
          <w:lang w:val="es-ES_tradnl" w:eastAsia="en-US"/>
        </w:rPr>
        <w:t xml:space="preserve">Criterio que establece en los supuestos que no se establezca periodo de la información peticionada, se deberá establecer el año inmediato anterior, contado a partir de la fecha de ingreso de la solicitud, lo que en el caso particular, corresponde del </w:t>
      </w:r>
      <w:r w:rsidRPr="00A053C0">
        <w:rPr>
          <w:rFonts w:ascii="Palatino Linotype" w:hAnsi="Palatino Linotype"/>
        </w:rPr>
        <w:t>12 (doce) de octubre de 2020 (dos mil veinte) al 12 (doce) de octubre de 2021 (dos mil veintiuno).</w:t>
      </w:r>
    </w:p>
    <w:p w14:paraId="236129E7" w14:textId="77777777" w:rsidR="007A0C89" w:rsidRPr="00A053C0" w:rsidRDefault="007A0C89" w:rsidP="00D47FFE">
      <w:pPr>
        <w:spacing w:line="360" w:lineRule="auto"/>
        <w:jc w:val="both"/>
        <w:rPr>
          <w:rFonts w:ascii="Palatino Linotype" w:hAnsi="Palatino Linotype"/>
          <w:bCs/>
        </w:rPr>
      </w:pPr>
    </w:p>
    <w:p w14:paraId="51EC4CC7" w14:textId="77777777" w:rsidR="00D47FFE" w:rsidRPr="00A053C0" w:rsidRDefault="00D47FFE" w:rsidP="00D47FFE">
      <w:pPr>
        <w:numPr>
          <w:ilvl w:val="0"/>
          <w:numId w:val="2"/>
        </w:numPr>
        <w:autoSpaceDE w:val="0"/>
        <w:autoSpaceDN w:val="0"/>
        <w:adjustRightInd w:val="0"/>
        <w:spacing w:line="360" w:lineRule="auto"/>
        <w:contextualSpacing/>
        <w:jc w:val="both"/>
        <w:rPr>
          <w:rFonts w:ascii="Palatino Linotype" w:hAnsi="Palatino Linotype" w:cs="Arial"/>
          <w:b/>
          <w:i/>
          <w:sz w:val="28"/>
        </w:rPr>
      </w:pPr>
      <w:r w:rsidRPr="00A053C0">
        <w:rPr>
          <w:rFonts w:ascii="Palatino Linotype" w:hAnsi="Palatino Linotype" w:cs="Arial"/>
          <w:b/>
          <w:i/>
          <w:sz w:val="28"/>
        </w:rPr>
        <w:lastRenderedPageBreak/>
        <w:t>De la versión pública</w:t>
      </w:r>
    </w:p>
    <w:p w14:paraId="714A60E5" w14:textId="77777777" w:rsidR="00D47FFE" w:rsidRPr="00A053C0" w:rsidRDefault="00D47FFE" w:rsidP="00D47FFE">
      <w:pPr>
        <w:tabs>
          <w:tab w:val="left" w:pos="8647"/>
        </w:tabs>
        <w:spacing w:line="360" w:lineRule="auto"/>
        <w:ind w:right="51"/>
        <w:jc w:val="both"/>
        <w:rPr>
          <w:rFonts w:ascii="Palatino Linotype" w:eastAsiaTheme="minorHAnsi" w:hAnsi="Palatino Linotype" w:cs="Arial"/>
          <w:lang w:val="es-MX" w:eastAsia="en-US"/>
        </w:rPr>
      </w:pPr>
    </w:p>
    <w:p w14:paraId="4D74173E" w14:textId="77777777" w:rsidR="00D47FFE" w:rsidRPr="00A053C0" w:rsidRDefault="00D47FFE" w:rsidP="00D47FFE">
      <w:pPr>
        <w:spacing w:line="360" w:lineRule="auto"/>
        <w:contextualSpacing/>
        <w:jc w:val="both"/>
        <w:rPr>
          <w:rFonts w:ascii="Palatino Linotype" w:hAnsi="Palatino Linotype" w:cs="Arial"/>
          <w:lang w:val="es-ES_tradnl"/>
        </w:rPr>
      </w:pPr>
      <w:r w:rsidRPr="00A053C0">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053C0">
        <w:rPr>
          <w:rFonts w:ascii="Palatino Linotype" w:eastAsia="Arial Unicode MS" w:hAnsi="Palatino Linotype" w:cs="Arial"/>
          <w:lang w:val="es-MX"/>
        </w:rPr>
        <w:t>omitir, eliminar o suprimir la</w:t>
      </w:r>
      <w:r w:rsidRPr="00A053C0">
        <w:rPr>
          <w:rFonts w:ascii="Palatino Linotype" w:hAnsi="Palatino Linotype"/>
          <w:color w:val="000000"/>
          <w:lang w:val="es-MX"/>
        </w:rPr>
        <w:t xml:space="preserve"> información estrictamente </w:t>
      </w:r>
      <w:r w:rsidRPr="00A053C0">
        <w:rPr>
          <w:rFonts w:ascii="Palatino Linotype" w:hAnsi="Palatino Linotype"/>
          <w:b/>
          <w:color w:val="000000"/>
          <w:lang w:val="es-MX"/>
        </w:rPr>
        <w:t>confidencial</w:t>
      </w:r>
      <w:r w:rsidRPr="00A053C0">
        <w:rPr>
          <w:rFonts w:ascii="Palatino Linotype" w:eastAsia="Arial Unicode MS" w:hAnsi="Palatino Linotype" w:cs="Arial"/>
          <w:lang w:val="es-MX"/>
        </w:rPr>
        <w:t xml:space="preserve">. En ese sentido, </w:t>
      </w:r>
      <w:r w:rsidRPr="00A053C0">
        <w:rPr>
          <w:rFonts w:ascii="Palatino Linotype" w:hAnsi="Palatino Linotype" w:cs="Arial"/>
          <w:lang w:val="es-ES_tradnl"/>
        </w:rPr>
        <w:t xml:space="preserve">sólo podrán </w:t>
      </w:r>
      <w:r w:rsidRPr="00A053C0">
        <w:rPr>
          <w:rFonts w:ascii="Palatino Linotype" w:hAnsi="Palatino Linotype" w:cs="Arial"/>
          <w:lang w:val="es-MX"/>
        </w:rPr>
        <w:t>ser</w:t>
      </w:r>
      <w:r w:rsidRPr="00A053C0">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053C0">
        <w:rPr>
          <w:rFonts w:ascii="Palatino Linotype" w:hAnsi="Palatino Linotype" w:cs="Arial"/>
          <w:lang w:val="es-MX"/>
        </w:rPr>
        <w:t xml:space="preserve"> que el Comité de Transparencia del </w:t>
      </w:r>
      <w:r w:rsidRPr="00A053C0">
        <w:rPr>
          <w:rFonts w:ascii="Palatino Linotype" w:hAnsi="Palatino Linotype" w:cs="Arial"/>
          <w:b/>
          <w:lang w:val="es-MX"/>
        </w:rPr>
        <w:t>Sujeto Obligado</w:t>
      </w:r>
      <w:r w:rsidRPr="00A053C0">
        <w:rPr>
          <w:rFonts w:ascii="Palatino Linotype" w:hAnsi="Palatino Linotype" w:cs="Arial"/>
          <w:lang w:val="es-MX"/>
        </w:rPr>
        <w:t xml:space="preserve"> emita el Acuerdo de Clasificación correspondiente</w:t>
      </w:r>
      <w:r w:rsidRPr="00A053C0">
        <w:rPr>
          <w:rFonts w:ascii="Palatino Linotype" w:hAnsi="Palatino Linotype" w:cs="Arial"/>
          <w:lang w:val="es-ES_tradnl"/>
        </w:rPr>
        <w:t xml:space="preserve"> debidamente fundado y motivado, en el cual se</w:t>
      </w:r>
      <w:r w:rsidRPr="00A053C0">
        <w:rPr>
          <w:rFonts w:ascii="Palatino Linotype" w:hAnsi="Palatino Linotype" w:cs="Arial"/>
          <w:lang w:val="es-MX"/>
        </w:rPr>
        <w:t xml:space="preserve"> sustente la versión pública, </w:t>
      </w:r>
      <w:r w:rsidRPr="00A053C0">
        <w:rPr>
          <w:rFonts w:ascii="Palatino Linotype" w:hAnsi="Palatino Linotype" w:cs="Arial"/>
          <w:lang w:val="es-ES_tradnl"/>
        </w:rPr>
        <w:t xml:space="preserve">en </w:t>
      </w:r>
      <w:r w:rsidRPr="00A053C0">
        <w:rPr>
          <w:rFonts w:ascii="Palatino Linotype" w:hAnsi="Palatino Linotype" w:cs="Arial"/>
          <w:noProof/>
          <w:lang w:val="es-MX" w:eastAsia="es-MX"/>
        </w:rPr>
        <w:t>términos</w:t>
      </w:r>
      <w:r w:rsidRPr="00A053C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AC8EA5" w14:textId="77777777" w:rsidR="00D47FFE" w:rsidRPr="00A053C0" w:rsidRDefault="00D47FFE" w:rsidP="00D47FFE">
      <w:pPr>
        <w:spacing w:line="360" w:lineRule="auto"/>
        <w:contextualSpacing/>
        <w:jc w:val="both"/>
        <w:rPr>
          <w:rFonts w:ascii="Palatino Linotype" w:hAnsi="Palatino Linotype" w:cs="Arial"/>
          <w:lang w:val="es-ES_tradnl"/>
        </w:rPr>
      </w:pPr>
    </w:p>
    <w:p w14:paraId="6BE94A12" w14:textId="77777777" w:rsidR="00D47FFE" w:rsidRPr="00A053C0" w:rsidRDefault="00D47FFE" w:rsidP="00D47FFE">
      <w:pPr>
        <w:ind w:left="567" w:right="567"/>
        <w:contextualSpacing/>
        <w:jc w:val="center"/>
        <w:rPr>
          <w:rFonts w:ascii="Palatino Linotype" w:hAnsi="Palatino Linotype" w:cs="Arial"/>
          <w:b/>
          <w:i/>
          <w:sz w:val="22"/>
          <w:lang w:val="es-MX"/>
        </w:rPr>
      </w:pPr>
      <w:r w:rsidRPr="00A053C0">
        <w:rPr>
          <w:rFonts w:ascii="Palatino Linotype" w:hAnsi="Palatino Linotype" w:cs="Arial"/>
          <w:b/>
          <w:i/>
          <w:sz w:val="22"/>
          <w:lang w:val="es-MX"/>
        </w:rPr>
        <w:t>Ley de Transparencia y Acceso a la Información Pública del Estado de México y Municipios</w:t>
      </w:r>
    </w:p>
    <w:p w14:paraId="6FCB97BC"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w:t>
      </w:r>
      <w:r w:rsidRPr="00A053C0">
        <w:rPr>
          <w:rFonts w:ascii="Palatino Linotype" w:hAnsi="Palatino Linotype" w:cs="Arial"/>
          <w:b/>
          <w:i/>
          <w:sz w:val="22"/>
          <w:szCs w:val="22"/>
          <w:lang w:val="es-MX" w:eastAsia="es-MX"/>
        </w:rPr>
        <w:t xml:space="preserve">Artículo 49. </w:t>
      </w:r>
      <w:r w:rsidRPr="00A053C0">
        <w:rPr>
          <w:rFonts w:ascii="Palatino Linotype" w:hAnsi="Palatino Linotype" w:cs="Arial"/>
          <w:i/>
          <w:sz w:val="22"/>
          <w:szCs w:val="22"/>
          <w:lang w:val="es-MX" w:eastAsia="es-MX"/>
        </w:rPr>
        <w:t xml:space="preserve">Los </w:t>
      </w:r>
      <w:r w:rsidRPr="00A053C0">
        <w:rPr>
          <w:rFonts w:ascii="Palatino Linotype" w:hAnsi="Palatino Linotype" w:cs="Arial"/>
          <w:i/>
          <w:sz w:val="22"/>
          <w:lang w:val="es-MX"/>
        </w:rPr>
        <w:t>Comités</w:t>
      </w:r>
      <w:r w:rsidRPr="00A053C0">
        <w:rPr>
          <w:rFonts w:ascii="Palatino Linotype" w:hAnsi="Palatino Linotype" w:cs="Arial"/>
          <w:i/>
          <w:sz w:val="22"/>
          <w:szCs w:val="22"/>
          <w:lang w:val="es-MX" w:eastAsia="es-MX"/>
        </w:rPr>
        <w:t xml:space="preserve"> de </w:t>
      </w:r>
      <w:r w:rsidRPr="00A053C0">
        <w:rPr>
          <w:rFonts w:ascii="Palatino Linotype" w:hAnsi="Palatino Linotype" w:cs="Arial"/>
          <w:i/>
          <w:sz w:val="22"/>
          <w:lang w:val="es-MX" w:eastAsia="es-MX"/>
        </w:rPr>
        <w:t>Transparencia</w:t>
      </w:r>
      <w:r w:rsidRPr="00A053C0">
        <w:rPr>
          <w:rFonts w:ascii="Palatino Linotype" w:hAnsi="Palatino Linotype" w:cs="Arial"/>
          <w:i/>
          <w:sz w:val="22"/>
          <w:szCs w:val="22"/>
          <w:lang w:val="es-MX" w:eastAsia="es-MX"/>
        </w:rPr>
        <w:t xml:space="preserve"> </w:t>
      </w:r>
      <w:r w:rsidRPr="00A053C0">
        <w:rPr>
          <w:rFonts w:ascii="Palatino Linotype" w:hAnsi="Palatino Linotype"/>
          <w:i/>
          <w:sz w:val="22"/>
          <w:szCs w:val="22"/>
          <w:lang w:val="es-MX"/>
        </w:rPr>
        <w:t>tendrán</w:t>
      </w:r>
      <w:r w:rsidRPr="00A053C0">
        <w:rPr>
          <w:rFonts w:ascii="Palatino Linotype" w:hAnsi="Palatino Linotype" w:cs="Arial"/>
          <w:i/>
          <w:sz w:val="22"/>
          <w:szCs w:val="22"/>
          <w:lang w:val="es-MX" w:eastAsia="es-MX"/>
        </w:rPr>
        <w:t xml:space="preserve"> las siguientes atribuciones:</w:t>
      </w:r>
    </w:p>
    <w:p w14:paraId="70890998"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VIII.</w:t>
      </w:r>
      <w:r w:rsidRPr="00A053C0">
        <w:rPr>
          <w:rFonts w:ascii="Palatino Linotype" w:hAnsi="Palatino Linotype" w:cs="Arial"/>
          <w:i/>
          <w:sz w:val="22"/>
          <w:szCs w:val="22"/>
          <w:lang w:val="es-MX" w:eastAsia="es-MX"/>
        </w:rPr>
        <w:t xml:space="preserve"> Aprobar, </w:t>
      </w:r>
      <w:r w:rsidRPr="00A053C0">
        <w:rPr>
          <w:rFonts w:ascii="Palatino Linotype" w:hAnsi="Palatino Linotype" w:cs="Arial"/>
          <w:i/>
          <w:sz w:val="22"/>
          <w:lang w:val="es-MX"/>
        </w:rPr>
        <w:t>modificar</w:t>
      </w:r>
      <w:r w:rsidRPr="00A053C0">
        <w:rPr>
          <w:rFonts w:ascii="Palatino Linotype" w:hAnsi="Palatino Linotype" w:cs="Arial"/>
          <w:i/>
          <w:sz w:val="22"/>
          <w:szCs w:val="22"/>
          <w:lang w:val="es-MX" w:eastAsia="es-MX"/>
        </w:rPr>
        <w:t xml:space="preserve"> o revocar la clasificación de la información;</w:t>
      </w:r>
    </w:p>
    <w:p w14:paraId="544207A0"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Artículo 132.</w:t>
      </w:r>
      <w:r w:rsidRPr="00A053C0">
        <w:rPr>
          <w:rFonts w:ascii="Palatino Linotype" w:hAnsi="Palatino Linotype" w:cs="Arial"/>
          <w:i/>
          <w:sz w:val="22"/>
          <w:szCs w:val="22"/>
          <w:lang w:val="es-MX" w:eastAsia="es-MX"/>
        </w:rPr>
        <w:t xml:space="preserve"> La </w:t>
      </w:r>
      <w:r w:rsidRPr="00A053C0">
        <w:rPr>
          <w:rFonts w:ascii="Palatino Linotype" w:hAnsi="Palatino Linotype" w:cs="Arial"/>
          <w:i/>
          <w:sz w:val="22"/>
          <w:lang w:val="es-MX" w:eastAsia="es-MX"/>
        </w:rPr>
        <w:t>clasificación</w:t>
      </w:r>
      <w:r w:rsidRPr="00A053C0">
        <w:rPr>
          <w:rFonts w:ascii="Palatino Linotype" w:hAnsi="Palatino Linotype" w:cs="Arial"/>
          <w:i/>
          <w:sz w:val="22"/>
          <w:szCs w:val="22"/>
          <w:lang w:val="es-MX" w:eastAsia="es-MX"/>
        </w:rPr>
        <w:t xml:space="preserve"> de la información se llevará a cabo en el momento en que:</w:t>
      </w:r>
    </w:p>
    <w:p w14:paraId="042B6543"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w:t>
      </w:r>
    </w:p>
    <w:p w14:paraId="0FD8708B"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II.</w:t>
      </w:r>
      <w:r w:rsidRPr="00A053C0">
        <w:rPr>
          <w:rFonts w:ascii="Palatino Linotype" w:hAnsi="Palatino Linotype" w:cs="Arial"/>
          <w:i/>
          <w:sz w:val="22"/>
          <w:szCs w:val="22"/>
          <w:lang w:val="es-MX" w:eastAsia="es-MX"/>
        </w:rPr>
        <w:t xml:space="preserve"> Se determine </w:t>
      </w:r>
      <w:r w:rsidRPr="00A053C0">
        <w:rPr>
          <w:rFonts w:ascii="Palatino Linotype" w:hAnsi="Palatino Linotype" w:cs="Arial"/>
          <w:i/>
          <w:sz w:val="22"/>
          <w:lang w:val="es-MX" w:eastAsia="es-MX"/>
        </w:rPr>
        <w:t>mediante</w:t>
      </w:r>
      <w:r w:rsidRPr="00A053C0">
        <w:rPr>
          <w:rFonts w:ascii="Palatino Linotype" w:hAnsi="Palatino Linotype" w:cs="Arial"/>
          <w:i/>
          <w:sz w:val="22"/>
          <w:szCs w:val="22"/>
          <w:lang w:val="es-MX" w:eastAsia="es-MX"/>
        </w:rPr>
        <w:t xml:space="preserve"> resolución de autoridad competente; o</w:t>
      </w:r>
    </w:p>
    <w:p w14:paraId="7D62369F"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III</w:t>
      </w:r>
      <w:r w:rsidRPr="00A053C0">
        <w:rPr>
          <w:rFonts w:ascii="Palatino Linotype" w:hAnsi="Palatino Linotype" w:cs="Arial"/>
          <w:i/>
          <w:sz w:val="22"/>
          <w:szCs w:val="22"/>
          <w:lang w:val="es-MX" w:eastAsia="es-MX"/>
        </w:rPr>
        <w:t xml:space="preserve">. Se generen </w:t>
      </w:r>
      <w:r w:rsidRPr="00A053C0">
        <w:rPr>
          <w:rFonts w:ascii="Palatino Linotype" w:hAnsi="Palatino Linotype" w:cs="Arial"/>
          <w:i/>
          <w:sz w:val="22"/>
          <w:lang w:val="es-MX" w:eastAsia="es-MX"/>
        </w:rPr>
        <w:t>versiones</w:t>
      </w:r>
      <w:r w:rsidRPr="00A053C0">
        <w:rPr>
          <w:rFonts w:ascii="Palatino Linotype" w:hAnsi="Palatino Linotype" w:cs="Arial"/>
          <w:i/>
          <w:sz w:val="22"/>
          <w:szCs w:val="22"/>
          <w:lang w:val="es-MX" w:eastAsia="es-MX"/>
        </w:rPr>
        <w:t xml:space="preserve"> públicas para dar cumplimiento a las obligaciones de transparencia previstas en esta Ley.”</w:t>
      </w:r>
    </w:p>
    <w:p w14:paraId="3BD65F75"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p>
    <w:p w14:paraId="2A18E259" w14:textId="77777777" w:rsidR="00D47FFE" w:rsidRPr="00A053C0" w:rsidRDefault="00D47FFE" w:rsidP="00D47FFE">
      <w:pPr>
        <w:ind w:left="567" w:right="567"/>
        <w:contextualSpacing/>
        <w:jc w:val="center"/>
        <w:rPr>
          <w:rFonts w:ascii="Palatino Linotype" w:hAnsi="Palatino Linotype" w:cs="Arial"/>
          <w:b/>
          <w:i/>
          <w:sz w:val="22"/>
          <w:lang w:val="es-MX"/>
        </w:rPr>
      </w:pPr>
      <w:r w:rsidRPr="00A053C0">
        <w:rPr>
          <w:rFonts w:ascii="Palatino Linotype" w:hAnsi="Palatino Linotype" w:cs="Arial"/>
          <w:b/>
          <w:i/>
          <w:sz w:val="22"/>
          <w:szCs w:val="22"/>
          <w:lang w:val="es-MX" w:eastAsia="es-MX"/>
        </w:rPr>
        <w:t xml:space="preserve">Lineamientos Generales en materia de Clasificación y Desclasificación de la </w:t>
      </w:r>
      <w:r w:rsidRPr="00A053C0">
        <w:rPr>
          <w:rFonts w:ascii="Palatino Linotype" w:hAnsi="Palatino Linotype" w:cs="Arial"/>
          <w:b/>
          <w:i/>
          <w:sz w:val="22"/>
          <w:lang w:val="es-MX"/>
        </w:rPr>
        <w:t>Información, así como para la elaboración de Versiones Públicas</w:t>
      </w:r>
    </w:p>
    <w:p w14:paraId="17B037D1" w14:textId="77777777" w:rsidR="00D47FFE" w:rsidRPr="00A053C0" w:rsidRDefault="00D47FFE" w:rsidP="00D47FFE">
      <w:pPr>
        <w:ind w:left="567" w:right="567"/>
        <w:contextualSpacing/>
        <w:jc w:val="center"/>
        <w:rPr>
          <w:rFonts w:ascii="Palatino Linotype" w:hAnsi="Palatino Linotype" w:cs="Arial"/>
          <w:b/>
          <w:i/>
          <w:sz w:val="22"/>
          <w:szCs w:val="22"/>
          <w:lang w:val="es-MX" w:eastAsia="es-MX"/>
        </w:rPr>
      </w:pPr>
    </w:p>
    <w:p w14:paraId="5E5A0B57"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lastRenderedPageBreak/>
        <w:t>“</w:t>
      </w:r>
      <w:r w:rsidRPr="00A053C0">
        <w:rPr>
          <w:rFonts w:ascii="Palatino Linotype" w:hAnsi="Palatino Linotype" w:cs="Arial"/>
          <w:b/>
          <w:i/>
          <w:sz w:val="22"/>
          <w:szCs w:val="22"/>
          <w:lang w:val="es-MX" w:eastAsia="es-MX"/>
        </w:rPr>
        <w:t>Segundo.-</w:t>
      </w:r>
      <w:r w:rsidRPr="00A053C0">
        <w:rPr>
          <w:rFonts w:ascii="Palatino Linotype" w:hAnsi="Palatino Linotype" w:cs="Arial"/>
          <w:i/>
          <w:sz w:val="22"/>
          <w:szCs w:val="22"/>
          <w:lang w:val="es-MX" w:eastAsia="es-MX"/>
        </w:rPr>
        <w:t xml:space="preserve"> Para </w:t>
      </w:r>
      <w:r w:rsidRPr="00A053C0">
        <w:rPr>
          <w:rFonts w:ascii="Palatino Linotype" w:hAnsi="Palatino Linotype" w:cs="Arial"/>
          <w:i/>
          <w:sz w:val="22"/>
          <w:lang w:val="es-MX" w:eastAsia="es-MX"/>
        </w:rPr>
        <w:t>efectos</w:t>
      </w:r>
      <w:r w:rsidRPr="00A053C0">
        <w:rPr>
          <w:rFonts w:ascii="Palatino Linotype" w:hAnsi="Palatino Linotype" w:cs="Arial"/>
          <w:i/>
          <w:sz w:val="22"/>
          <w:szCs w:val="22"/>
          <w:lang w:val="es-MX" w:eastAsia="es-MX"/>
        </w:rPr>
        <w:t xml:space="preserve"> de los </w:t>
      </w:r>
      <w:r w:rsidRPr="00A053C0">
        <w:rPr>
          <w:rFonts w:ascii="Palatino Linotype" w:hAnsi="Palatino Linotype" w:cs="Arial"/>
          <w:i/>
          <w:sz w:val="22"/>
          <w:lang w:val="es-MX"/>
        </w:rPr>
        <w:t>presentes</w:t>
      </w:r>
      <w:r w:rsidRPr="00A053C0">
        <w:rPr>
          <w:rFonts w:ascii="Palatino Linotype" w:hAnsi="Palatino Linotype" w:cs="Arial"/>
          <w:i/>
          <w:sz w:val="22"/>
          <w:szCs w:val="22"/>
          <w:lang w:val="es-MX" w:eastAsia="es-MX"/>
        </w:rPr>
        <w:t xml:space="preserve"> Lineamientos Generales, se entenderá por:</w:t>
      </w:r>
    </w:p>
    <w:p w14:paraId="3F71EE35"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XVIII.</w:t>
      </w:r>
      <w:r w:rsidRPr="00A053C0">
        <w:rPr>
          <w:rFonts w:ascii="Palatino Linotype" w:hAnsi="Palatino Linotype" w:cs="Arial"/>
          <w:i/>
          <w:sz w:val="22"/>
          <w:szCs w:val="22"/>
          <w:lang w:val="es-MX" w:eastAsia="es-MX"/>
        </w:rPr>
        <w:t xml:space="preserve"> </w:t>
      </w:r>
      <w:r w:rsidRPr="00A053C0">
        <w:rPr>
          <w:rFonts w:ascii="Palatino Linotype" w:hAnsi="Palatino Linotype" w:cs="Arial"/>
          <w:b/>
          <w:i/>
          <w:sz w:val="22"/>
          <w:szCs w:val="22"/>
          <w:lang w:val="es-MX" w:eastAsia="es-MX"/>
        </w:rPr>
        <w:t>Versión pública:</w:t>
      </w:r>
      <w:r w:rsidRPr="00A053C0">
        <w:rPr>
          <w:rFonts w:ascii="Palatino Linotype" w:hAnsi="Palatino Linotype" w:cs="Arial"/>
          <w:i/>
          <w:sz w:val="22"/>
          <w:szCs w:val="22"/>
          <w:lang w:val="es-MX" w:eastAsia="es-MX"/>
        </w:rPr>
        <w:t xml:space="preserve"> El </w:t>
      </w:r>
      <w:r w:rsidRPr="00A053C0">
        <w:rPr>
          <w:rFonts w:ascii="Palatino Linotype" w:hAnsi="Palatino Linotype" w:cs="Arial"/>
          <w:bCs/>
          <w:i/>
          <w:noProof/>
          <w:sz w:val="22"/>
          <w:lang w:val="es-MX"/>
        </w:rPr>
        <w:t>documento</w:t>
      </w:r>
      <w:r w:rsidRPr="00A053C0">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053C0">
        <w:rPr>
          <w:rFonts w:ascii="Palatino Linotype" w:hAnsi="Palatino Linotype" w:cs="Arial"/>
          <w:b/>
          <w:i/>
          <w:sz w:val="22"/>
          <w:szCs w:val="22"/>
          <w:u w:val="single"/>
          <w:lang w:val="es-MX" w:eastAsia="es-MX"/>
        </w:rPr>
        <w:t>fundando y motivando la</w:t>
      </w:r>
      <w:r w:rsidRPr="00A053C0">
        <w:rPr>
          <w:rFonts w:ascii="Palatino Linotype" w:hAnsi="Palatino Linotype" w:cs="Arial"/>
          <w:i/>
          <w:sz w:val="22"/>
          <w:szCs w:val="22"/>
          <w:lang w:val="es-MX" w:eastAsia="es-MX"/>
        </w:rPr>
        <w:t xml:space="preserve"> reserva o </w:t>
      </w:r>
      <w:r w:rsidRPr="00A053C0">
        <w:rPr>
          <w:rFonts w:ascii="Palatino Linotype" w:hAnsi="Palatino Linotype" w:cs="Arial"/>
          <w:b/>
          <w:i/>
          <w:sz w:val="22"/>
          <w:szCs w:val="22"/>
          <w:u w:val="single"/>
          <w:lang w:val="es-MX" w:eastAsia="es-MX"/>
        </w:rPr>
        <w:t>confidencialidad</w:t>
      </w:r>
      <w:r w:rsidRPr="00A053C0">
        <w:rPr>
          <w:rFonts w:ascii="Palatino Linotype" w:hAnsi="Palatino Linotype" w:cs="Arial"/>
          <w:i/>
          <w:sz w:val="22"/>
          <w:szCs w:val="22"/>
          <w:lang w:val="es-MX" w:eastAsia="es-MX"/>
        </w:rPr>
        <w:t xml:space="preserve">, a través de la resolución que para tal efecto emita el </w:t>
      </w:r>
      <w:r w:rsidRPr="00A053C0">
        <w:rPr>
          <w:rFonts w:ascii="Palatino Linotype" w:hAnsi="Palatino Linotype" w:cs="Arial"/>
          <w:bCs/>
          <w:i/>
          <w:noProof/>
          <w:sz w:val="22"/>
          <w:lang w:val="es-MX"/>
        </w:rPr>
        <w:t>Comité</w:t>
      </w:r>
      <w:r w:rsidRPr="00A053C0">
        <w:rPr>
          <w:rFonts w:ascii="Palatino Linotype" w:hAnsi="Palatino Linotype" w:cs="Arial"/>
          <w:i/>
          <w:sz w:val="22"/>
          <w:szCs w:val="22"/>
          <w:lang w:val="es-MX" w:eastAsia="es-MX"/>
        </w:rPr>
        <w:t xml:space="preserve"> de Transparencia.</w:t>
      </w:r>
    </w:p>
    <w:p w14:paraId="10CC4CC9"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Cuarto.</w:t>
      </w:r>
      <w:r w:rsidRPr="00A053C0">
        <w:rPr>
          <w:rFonts w:ascii="Palatino Linotype" w:hAnsi="Palatino Linotype" w:cs="Arial"/>
          <w:i/>
          <w:sz w:val="22"/>
          <w:szCs w:val="22"/>
          <w:lang w:val="es-MX" w:eastAsia="es-MX"/>
        </w:rPr>
        <w:t xml:space="preserve"> Para clasificar la información como reservada o confidencial, de manera total o parcial, el </w:t>
      </w:r>
      <w:r w:rsidRPr="00A053C0">
        <w:rPr>
          <w:rFonts w:ascii="Palatino Linotype" w:hAnsi="Palatino Linotype" w:cs="Arial"/>
          <w:i/>
          <w:sz w:val="22"/>
          <w:lang w:val="es-MX" w:eastAsia="es-MX"/>
        </w:rPr>
        <w:t>titular</w:t>
      </w:r>
      <w:r w:rsidRPr="00A053C0">
        <w:rPr>
          <w:rFonts w:ascii="Palatino Linotype" w:hAnsi="Palatino Linotype" w:cs="Arial"/>
          <w:i/>
          <w:sz w:val="22"/>
          <w:szCs w:val="22"/>
          <w:lang w:val="es-MX" w:eastAsia="es-MX"/>
        </w:rPr>
        <w:t xml:space="preserve"> del </w:t>
      </w:r>
      <w:r w:rsidRPr="00A053C0">
        <w:rPr>
          <w:rFonts w:ascii="Palatino Linotype" w:hAnsi="Palatino Linotype" w:cs="Arial"/>
          <w:bCs/>
          <w:i/>
          <w:noProof/>
          <w:sz w:val="22"/>
          <w:lang w:val="es-MX"/>
        </w:rPr>
        <w:t>área</w:t>
      </w:r>
      <w:r w:rsidRPr="00A053C0">
        <w:rPr>
          <w:rFonts w:ascii="Palatino Linotype" w:hAnsi="Palatino Linotype" w:cs="Arial"/>
          <w:i/>
          <w:sz w:val="22"/>
          <w:szCs w:val="22"/>
          <w:lang w:val="es-MX"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AA7338"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 xml:space="preserve">Los sujetos obligados deberán aplicar, de manera estricta, las excepciones al derecho de acceso a la </w:t>
      </w:r>
      <w:r w:rsidRPr="00A053C0">
        <w:rPr>
          <w:rFonts w:ascii="Palatino Linotype" w:hAnsi="Palatino Linotype" w:cs="Arial"/>
          <w:bCs/>
          <w:i/>
          <w:noProof/>
          <w:sz w:val="22"/>
          <w:lang w:val="es-MX"/>
        </w:rPr>
        <w:t>información</w:t>
      </w:r>
      <w:r w:rsidRPr="00A053C0">
        <w:rPr>
          <w:rFonts w:ascii="Palatino Linotype" w:hAnsi="Palatino Linotype" w:cs="Arial"/>
          <w:i/>
          <w:sz w:val="22"/>
          <w:szCs w:val="22"/>
          <w:lang w:val="es-MX" w:eastAsia="es-MX"/>
        </w:rPr>
        <w:t xml:space="preserve"> y sólo </w:t>
      </w:r>
      <w:r w:rsidRPr="00A053C0">
        <w:rPr>
          <w:rFonts w:ascii="Palatino Linotype" w:hAnsi="Palatino Linotype" w:cs="Arial"/>
          <w:i/>
          <w:sz w:val="22"/>
          <w:lang w:val="es-MX"/>
        </w:rPr>
        <w:t>podrán</w:t>
      </w:r>
      <w:r w:rsidRPr="00A053C0">
        <w:rPr>
          <w:rFonts w:ascii="Palatino Linotype" w:hAnsi="Palatino Linotype" w:cs="Arial"/>
          <w:i/>
          <w:sz w:val="22"/>
          <w:szCs w:val="22"/>
          <w:lang w:val="es-MX" w:eastAsia="es-MX"/>
        </w:rPr>
        <w:t xml:space="preserve"> invocarlas cuando acrediten su procedencia.</w:t>
      </w:r>
    </w:p>
    <w:p w14:paraId="0E12E7AA"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Quinto.</w:t>
      </w:r>
      <w:r w:rsidRPr="00A053C0">
        <w:rPr>
          <w:rFonts w:ascii="Palatino Linotype" w:hAnsi="Palatino Linotype" w:cs="Arial"/>
          <w:i/>
          <w:sz w:val="22"/>
          <w:szCs w:val="22"/>
          <w:lang w:val="es-MX" w:eastAsia="es-MX"/>
        </w:rPr>
        <w:t xml:space="preserve"> La carga de </w:t>
      </w:r>
      <w:r w:rsidRPr="00A053C0">
        <w:rPr>
          <w:rFonts w:ascii="Palatino Linotype" w:hAnsi="Palatino Linotype" w:cs="Arial"/>
          <w:i/>
          <w:sz w:val="22"/>
          <w:lang w:val="es-MX" w:eastAsia="es-MX"/>
        </w:rPr>
        <w:t>la</w:t>
      </w:r>
      <w:r w:rsidRPr="00A053C0">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053C0">
        <w:rPr>
          <w:rFonts w:ascii="Palatino Linotype" w:hAnsi="Palatino Linotype" w:cs="Arial"/>
          <w:i/>
          <w:sz w:val="22"/>
          <w:lang w:val="es-MX"/>
        </w:rPr>
        <w:t>corresponderá</w:t>
      </w:r>
      <w:r w:rsidRPr="00A053C0">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4E20B4"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Sexto.</w:t>
      </w:r>
      <w:r w:rsidRPr="00A053C0">
        <w:rPr>
          <w:rFonts w:ascii="Palatino Linotype" w:hAnsi="Palatino Linotype" w:cs="Arial"/>
          <w:i/>
          <w:sz w:val="22"/>
          <w:szCs w:val="22"/>
          <w:lang w:val="es-MX" w:eastAsia="es-MX"/>
        </w:rPr>
        <w:t xml:space="preserve"> Los sujetos obligados no podrán emitir acuerdos de carácter general ni particular que clasifiquen </w:t>
      </w:r>
      <w:r w:rsidRPr="00A053C0">
        <w:rPr>
          <w:rFonts w:ascii="Palatino Linotype" w:hAnsi="Palatino Linotype" w:cs="Arial"/>
          <w:bCs/>
          <w:i/>
          <w:noProof/>
          <w:sz w:val="22"/>
          <w:lang w:val="es-MX"/>
        </w:rPr>
        <w:t>documentos</w:t>
      </w:r>
      <w:r w:rsidRPr="00A053C0">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14:paraId="7E4958DA" w14:textId="77777777" w:rsidR="00D47FFE" w:rsidRPr="00A053C0" w:rsidRDefault="00D47FFE" w:rsidP="00D47FFE">
      <w:pPr>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 xml:space="preserve">La clasificación de </w:t>
      </w:r>
      <w:r w:rsidRPr="00A053C0">
        <w:rPr>
          <w:rFonts w:ascii="Palatino Linotype" w:hAnsi="Palatino Linotype" w:cs="Arial"/>
          <w:i/>
          <w:sz w:val="22"/>
          <w:lang w:val="es-MX"/>
        </w:rPr>
        <w:t>información</w:t>
      </w:r>
      <w:r w:rsidRPr="00A053C0">
        <w:rPr>
          <w:rFonts w:ascii="Palatino Linotype" w:hAnsi="Palatino Linotype" w:cs="Arial"/>
          <w:i/>
          <w:sz w:val="22"/>
          <w:szCs w:val="22"/>
          <w:lang w:val="es-MX" w:eastAsia="es-MX"/>
        </w:rPr>
        <w:t xml:space="preserve"> se realizará conforme a un análisis caso por caso, mediante la aplicación </w:t>
      </w:r>
      <w:r w:rsidRPr="00A053C0">
        <w:rPr>
          <w:rFonts w:ascii="Palatino Linotype" w:hAnsi="Palatino Linotype" w:cs="Arial"/>
          <w:bCs/>
          <w:i/>
          <w:noProof/>
          <w:sz w:val="22"/>
          <w:lang w:val="es-MX"/>
        </w:rPr>
        <w:t>de</w:t>
      </w:r>
      <w:r w:rsidRPr="00A053C0">
        <w:rPr>
          <w:rFonts w:ascii="Palatino Linotype" w:hAnsi="Palatino Linotype" w:cs="Arial"/>
          <w:i/>
          <w:sz w:val="22"/>
          <w:szCs w:val="22"/>
          <w:lang w:val="es-MX" w:eastAsia="es-MX"/>
        </w:rPr>
        <w:t xml:space="preserve"> la prueba de daño y de interés público.</w:t>
      </w:r>
    </w:p>
    <w:p w14:paraId="5EE29DA0"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Séptimo.</w:t>
      </w:r>
      <w:r w:rsidRPr="00A053C0">
        <w:rPr>
          <w:rFonts w:ascii="Palatino Linotype" w:hAnsi="Palatino Linotype" w:cs="Arial"/>
          <w:i/>
          <w:sz w:val="22"/>
          <w:szCs w:val="22"/>
          <w:lang w:val="es-MX" w:eastAsia="es-MX"/>
        </w:rPr>
        <w:t xml:space="preserve"> La </w:t>
      </w:r>
      <w:r w:rsidRPr="00A053C0">
        <w:rPr>
          <w:rFonts w:ascii="Palatino Linotype" w:hAnsi="Palatino Linotype" w:cs="Arial"/>
          <w:i/>
          <w:sz w:val="22"/>
          <w:lang w:val="es-MX" w:eastAsia="es-MX"/>
        </w:rPr>
        <w:t>clasificación</w:t>
      </w:r>
      <w:r w:rsidRPr="00A053C0">
        <w:rPr>
          <w:rFonts w:ascii="Palatino Linotype" w:hAnsi="Palatino Linotype" w:cs="Arial"/>
          <w:i/>
          <w:sz w:val="22"/>
          <w:szCs w:val="22"/>
          <w:lang w:val="es-MX" w:eastAsia="es-MX"/>
        </w:rPr>
        <w:t xml:space="preserve"> </w:t>
      </w:r>
      <w:r w:rsidRPr="00A053C0">
        <w:rPr>
          <w:rFonts w:ascii="Palatino Linotype" w:hAnsi="Palatino Linotype" w:cs="Arial"/>
          <w:bCs/>
          <w:i/>
          <w:noProof/>
          <w:sz w:val="22"/>
          <w:lang w:val="es-MX"/>
        </w:rPr>
        <w:t>de</w:t>
      </w:r>
      <w:r w:rsidRPr="00A053C0">
        <w:rPr>
          <w:rFonts w:ascii="Palatino Linotype" w:hAnsi="Palatino Linotype" w:cs="Arial"/>
          <w:i/>
          <w:sz w:val="22"/>
          <w:szCs w:val="22"/>
          <w:lang w:val="es-MX" w:eastAsia="es-MX"/>
        </w:rPr>
        <w:t xml:space="preserve"> la </w:t>
      </w:r>
      <w:r w:rsidRPr="00A053C0">
        <w:rPr>
          <w:rFonts w:ascii="Palatino Linotype" w:hAnsi="Palatino Linotype" w:cs="Arial"/>
          <w:i/>
          <w:sz w:val="22"/>
          <w:lang w:val="es-MX"/>
        </w:rPr>
        <w:t>información</w:t>
      </w:r>
      <w:r w:rsidRPr="00A053C0">
        <w:rPr>
          <w:rFonts w:ascii="Palatino Linotype" w:hAnsi="Palatino Linotype" w:cs="Arial"/>
          <w:i/>
          <w:sz w:val="22"/>
          <w:szCs w:val="22"/>
          <w:lang w:val="es-MX" w:eastAsia="es-MX"/>
        </w:rPr>
        <w:t xml:space="preserve"> se llevará a cabo en el momento en que:</w:t>
      </w:r>
    </w:p>
    <w:p w14:paraId="36C5FBD6"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I.</w:t>
      </w:r>
      <w:r w:rsidRPr="00A053C0">
        <w:rPr>
          <w:rFonts w:ascii="Palatino Linotype" w:hAnsi="Palatino Linotype" w:cs="Arial"/>
          <w:i/>
          <w:sz w:val="22"/>
          <w:szCs w:val="22"/>
          <w:lang w:val="es-MX" w:eastAsia="es-MX"/>
        </w:rPr>
        <w:t xml:space="preserve"> Se reciba una </w:t>
      </w:r>
      <w:r w:rsidRPr="00A053C0">
        <w:rPr>
          <w:rFonts w:ascii="Palatino Linotype" w:hAnsi="Palatino Linotype" w:cs="Arial"/>
          <w:i/>
          <w:sz w:val="22"/>
          <w:lang w:val="es-MX" w:eastAsia="es-MX"/>
        </w:rPr>
        <w:t>solicitud</w:t>
      </w:r>
      <w:r w:rsidRPr="00A053C0">
        <w:rPr>
          <w:rFonts w:ascii="Palatino Linotype" w:hAnsi="Palatino Linotype" w:cs="Arial"/>
          <w:i/>
          <w:sz w:val="22"/>
          <w:szCs w:val="22"/>
          <w:lang w:val="es-MX" w:eastAsia="es-MX"/>
        </w:rPr>
        <w:t xml:space="preserve"> de acceso a la información;</w:t>
      </w:r>
    </w:p>
    <w:p w14:paraId="645B0C1E"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II.</w:t>
      </w:r>
      <w:r w:rsidRPr="00A053C0">
        <w:rPr>
          <w:rFonts w:ascii="Palatino Linotype" w:hAnsi="Palatino Linotype" w:cs="Arial"/>
          <w:i/>
          <w:sz w:val="22"/>
          <w:szCs w:val="22"/>
          <w:lang w:val="es-MX" w:eastAsia="es-MX"/>
        </w:rPr>
        <w:t xml:space="preserve"> Se determine </w:t>
      </w:r>
      <w:r w:rsidRPr="00A053C0">
        <w:rPr>
          <w:rFonts w:ascii="Palatino Linotype" w:hAnsi="Palatino Linotype" w:cs="Arial"/>
          <w:bCs/>
          <w:i/>
          <w:noProof/>
          <w:sz w:val="22"/>
          <w:lang w:val="es-MX"/>
        </w:rPr>
        <w:t>mediante</w:t>
      </w:r>
      <w:r w:rsidRPr="00A053C0">
        <w:rPr>
          <w:rFonts w:ascii="Palatino Linotype" w:hAnsi="Palatino Linotype" w:cs="Arial"/>
          <w:i/>
          <w:sz w:val="22"/>
          <w:szCs w:val="22"/>
          <w:lang w:val="es-MX" w:eastAsia="es-MX"/>
        </w:rPr>
        <w:t xml:space="preserve"> resolución de autoridad competente, o</w:t>
      </w:r>
    </w:p>
    <w:p w14:paraId="13ECD0C3"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III.</w:t>
      </w:r>
      <w:r w:rsidRPr="00A053C0">
        <w:rPr>
          <w:rFonts w:ascii="Palatino Linotype" w:hAnsi="Palatino Linotype" w:cs="Arial"/>
          <w:i/>
          <w:sz w:val="22"/>
          <w:szCs w:val="22"/>
          <w:lang w:val="es-MX" w:eastAsia="es-MX"/>
        </w:rPr>
        <w:t xml:space="preserve"> Se generen </w:t>
      </w:r>
      <w:r w:rsidRPr="00A053C0">
        <w:rPr>
          <w:rFonts w:ascii="Palatino Linotype" w:hAnsi="Palatino Linotype" w:cs="Arial"/>
          <w:bCs/>
          <w:i/>
          <w:noProof/>
          <w:sz w:val="22"/>
          <w:lang w:val="es-MX"/>
        </w:rPr>
        <w:t>versiones</w:t>
      </w:r>
      <w:r w:rsidRPr="00A053C0">
        <w:rPr>
          <w:rFonts w:ascii="Palatino Linotype" w:hAnsi="Palatino Linotype" w:cs="Arial"/>
          <w:i/>
          <w:sz w:val="22"/>
          <w:szCs w:val="22"/>
          <w:lang w:val="es-MX" w:eastAsia="es-MX"/>
        </w:rPr>
        <w:t xml:space="preserve"> públicas para dar cumplimiento a las obligaciones de transparencia </w:t>
      </w:r>
      <w:r w:rsidRPr="00A053C0">
        <w:rPr>
          <w:rFonts w:ascii="Palatino Linotype" w:hAnsi="Palatino Linotype" w:cs="Arial"/>
          <w:i/>
          <w:sz w:val="22"/>
          <w:lang w:val="es-MX" w:eastAsia="es-MX"/>
        </w:rPr>
        <w:t>previstas</w:t>
      </w:r>
      <w:r w:rsidRPr="00A053C0">
        <w:rPr>
          <w:rFonts w:ascii="Palatino Linotype" w:hAnsi="Palatino Linotype" w:cs="Arial"/>
          <w:i/>
          <w:sz w:val="22"/>
          <w:szCs w:val="22"/>
          <w:lang w:val="es-MX" w:eastAsia="es-MX"/>
        </w:rPr>
        <w:t xml:space="preserve"> en la Ley General, la Ley Federal y las correspondientes de las entidades federativas.</w:t>
      </w:r>
    </w:p>
    <w:p w14:paraId="7F1197F6"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053C0">
        <w:rPr>
          <w:rFonts w:ascii="Palatino Linotype" w:hAnsi="Palatino Linotype" w:cs="Arial"/>
          <w:bCs/>
          <w:i/>
          <w:noProof/>
          <w:sz w:val="22"/>
          <w:lang w:val="es-MX"/>
        </w:rPr>
        <w:t>acceso</w:t>
      </w:r>
      <w:r w:rsidRPr="00A053C0">
        <w:rPr>
          <w:rFonts w:ascii="Palatino Linotype" w:hAnsi="Palatino Linotype" w:cs="Arial"/>
          <w:i/>
          <w:sz w:val="22"/>
          <w:szCs w:val="22"/>
          <w:lang w:val="es-MX" w:eastAsia="es-MX"/>
        </w:rPr>
        <w:t xml:space="preserve"> a la información, para verificar si encuadra en una causal de reserva o de confidencialidad.</w:t>
      </w:r>
    </w:p>
    <w:p w14:paraId="60FFB160"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Octavo.</w:t>
      </w:r>
      <w:r w:rsidRPr="00A053C0">
        <w:rPr>
          <w:rFonts w:ascii="Palatino Linotype" w:hAnsi="Palatino Linotype" w:cs="Arial"/>
          <w:i/>
          <w:sz w:val="22"/>
          <w:szCs w:val="22"/>
          <w:lang w:val="es-MX" w:eastAsia="es-MX"/>
        </w:rPr>
        <w:t xml:space="preserve"> Para fundar la clasificación de la información se debe señalar el artículo, fracción, inciso, </w:t>
      </w:r>
      <w:r w:rsidRPr="00A053C0">
        <w:rPr>
          <w:rFonts w:ascii="Palatino Linotype" w:hAnsi="Palatino Linotype" w:cs="Arial"/>
          <w:i/>
          <w:sz w:val="22"/>
          <w:lang w:val="es-MX" w:eastAsia="es-MX"/>
        </w:rPr>
        <w:t>párrafo</w:t>
      </w:r>
      <w:r w:rsidRPr="00A053C0">
        <w:rPr>
          <w:rFonts w:ascii="Palatino Linotype" w:hAnsi="Palatino Linotype" w:cs="Arial"/>
          <w:i/>
          <w:sz w:val="22"/>
          <w:szCs w:val="22"/>
          <w:lang w:val="es-MX" w:eastAsia="es-MX"/>
        </w:rPr>
        <w:t xml:space="preserve"> o numeral de la ley o tratado internacional suscrito por el Estado mexicano que </w:t>
      </w:r>
      <w:r w:rsidRPr="00A053C0">
        <w:rPr>
          <w:rFonts w:ascii="Palatino Linotype" w:hAnsi="Palatino Linotype" w:cs="Arial"/>
          <w:bCs/>
          <w:i/>
          <w:noProof/>
          <w:sz w:val="22"/>
          <w:lang w:val="es-MX"/>
        </w:rPr>
        <w:t>expresamente</w:t>
      </w:r>
      <w:r w:rsidRPr="00A053C0">
        <w:rPr>
          <w:rFonts w:ascii="Palatino Linotype" w:hAnsi="Palatino Linotype" w:cs="Arial"/>
          <w:i/>
          <w:sz w:val="22"/>
          <w:szCs w:val="22"/>
          <w:lang w:val="es-MX" w:eastAsia="es-MX"/>
        </w:rPr>
        <w:t xml:space="preserve"> le otorga el carácter de reservada o confidencial.</w:t>
      </w:r>
    </w:p>
    <w:p w14:paraId="4C449733"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bCs/>
          <w:i/>
          <w:noProof/>
          <w:sz w:val="22"/>
          <w:lang w:val="es-MX"/>
        </w:rPr>
      </w:pPr>
      <w:r w:rsidRPr="00A053C0">
        <w:rPr>
          <w:rFonts w:ascii="Palatino Linotype" w:hAnsi="Palatino Linotype" w:cs="Arial"/>
          <w:i/>
          <w:sz w:val="22"/>
          <w:szCs w:val="22"/>
          <w:lang w:val="es-MX" w:eastAsia="es-MX"/>
        </w:rPr>
        <w:t xml:space="preserve">Para </w:t>
      </w:r>
      <w:r w:rsidRPr="00A053C0">
        <w:rPr>
          <w:rFonts w:ascii="Palatino Linotype" w:hAnsi="Palatino Linotype" w:cs="Arial"/>
          <w:bCs/>
          <w:i/>
          <w:noProof/>
          <w:sz w:val="22"/>
          <w:lang w:val="es-MX"/>
        </w:rPr>
        <w:t xml:space="preserve">motivar la clasificación se deberán señalar las razones o circunstancias especiales que lo </w:t>
      </w:r>
      <w:r w:rsidRPr="00A053C0">
        <w:rPr>
          <w:rFonts w:ascii="Palatino Linotype" w:hAnsi="Palatino Linotype" w:cs="Arial"/>
          <w:i/>
          <w:sz w:val="22"/>
          <w:szCs w:val="22"/>
          <w:lang w:val="es-MX" w:eastAsia="es-MX"/>
        </w:rPr>
        <w:t>llevaron</w:t>
      </w:r>
      <w:r w:rsidRPr="00A053C0">
        <w:rPr>
          <w:rFonts w:ascii="Palatino Linotype" w:hAnsi="Palatino Linotype" w:cs="Arial"/>
          <w:bCs/>
          <w:i/>
          <w:noProof/>
          <w:sz w:val="22"/>
          <w:lang w:val="es-MX"/>
        </w:rPr>
        <w:t xml:space="preserve"> a concluir que el caso particular se ajusta al supuesto previsto por la norma legal invocada como fundamento.</w:t>
      </w:r>
    </w:p>
    <w:p w14:paraId="7E696BDF"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bCs/>
          <w:i/>
          <w:noProof/>
          <w:sz w:val="22"/>
          <w:lang w:val="es-MX"/>
        </w:rPr>
      </w:pPr>
      <w:r w:rsidRPr="00A053C0">
        <w:rPr>
          <w:rFonts w:ascii="Palatino Linotype" w:hAnsi="Palatino Linotype" w:cs="Arial"/>
          <w:bCs/>
          <w:i/>
          <w:noProof/>
          <w:sz w:val="22"/>
          <w:lang w:val="es-MX"/>
        </w:rPr>
        <w:lastRenderedPageBreak/>
        <w:t xml:space="preserve">En caso de referirse a información reservada, la motivación de la clasificación también deberá comprender las circunstancias que justifican el establecimiento de determinado plazo </w:t>
      </w:r>
      <w:r w:rsidRPr="00A053C0">
        <w:rPr>
          <w:rFonts w:ascii="Palatino Linotype" w:hAnsi="Palatino Linotype" w:cs="Arial"/>
          <w:i/>
          <w:sz w:val="22"/>
          <w:szCs w:val="22"/>
          <w:lang w:val="es-MX" w:eastAsia="es-MX"/>
        </w:rPr>
        <w:t>de</w:t>
      </w:r>
      <w:r w:rsidRPr="00A053C0">
        <w:rPr>
          <w:rFonts w:ascii="Palatino Linotype" w:hAnsi="Palatino Linotype" w:cs="Arial"/>
          <w:bCs/>
          <w:i/>
          <w:noProof/>
          <w:sz w:val="22"/>
          <w:lang w:val="es-MX"/>
        </w:rPr>
        <w:t xml:space="preserve"> </w:t>
      </w:r>
      <w:r w:rsidRPr="00A053C0">
        <w:rPr>
          <w:rFonts w:ascii="Palatino Linotype" w:hAnsi="Palatino Linotype" w:cs="Arial"/>
          <w:i/>
          <w:sz w:val="22"/>
          <w:szCs w:val="22"/>
          <w:lang w:val="es-MX" w:eastAsia="es-MX"/>
        </w:rPr>
        <w:t>reserva</w:t>
      </w:r>
      <w:r w:rsidRPr="00A053C0">
        <w:rPr>
          <w:rFonts w:ascii="Palatino Linotype" w:hAnsi="Palatino Linotype" w:cs="Arial"/>
          <w:bCs/>
          <w:i/>
          <w:noProof/>
          <w:sz w:val="22"/>
          <w:lang w:val="es-MX"/>
        </w:rPr>
        <w:t>.</w:t>
      </w:r>
    </w:p>
    <w:p w14:paraId="2D5C3CE1"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bCs/>
          <w:i/>
          <w:noProof/>
          <w:sz w:val="22"/>
          <w:lang w:val="es-MX"/>
        </w:rPr>
      </w:pPr>
      <w:r w:rsidRPr="00A053C0">
        <w:rPr>
          <w:rFonts w:ascii="Palatino Linotype" w:hAnsi="Palatino Linotype" w:cs="Arial"/>
          <w:i/>
          <w:sz w:val="22"/>
          <w:szCs w:val="22"/>
          <w:lang w:val="es-MX" w:eastAsia="es-MX"/>
        </w:rPr>
        <w:t>Tratándose</w:t>
      </w:r>
      <w:r w:rsidRPr="00A053C0">
        <w:rPr>
          <w:rFonts w:ascii="Palatino Linotype" w:hAnsi="Palatino Linotype" w:cs="Arial"/>
          <w:bCs/>
          <w:i/>
          <w:noProof/>
          <w:sz w:val="22"/>
          <w:lang w:val="es-MX"/>
        </w:rPr>
        <w:t xml:space="preserve"> de información clasificada como confidencial respecto de la cual se haya </w:t>
      </w:r>
      <w:r w:rsidRPr="00A053C0">
        <w:rPr>
          <w:rFonts w:ascii="Palatino Linotype" w:hAnsi="Palatino Linotype" w:cs="Arial"/>
          <w:i/>
          <w:sz w:val="22"/>
          <w:lang w:val="es-MX" w:eastAsia="es-MX"/>
        </w:rPr>
        <w:t>determinado</w:t>
      </w:r>
      <w:r w:rsidRPr="00A053C0">
        <w:rPr>
          <w:rFonts w:ascii="Palatino Linotype" w:hAnsi="Palatino Linotype" w:cs="Arial"/>
          <w:bCs/>
          <w:i/>
          <w:noProof/>
          <w:sz w:val="22"/>
          <w:lang w:val="es-MX"/>
        </w:rPr>
        <w:t xml:space="preserve"> </w:t>
      </w:r>
      <w:r w:rsidRPr="00A053C0">
        <w:rPr>
          <w:rFonts w:ascii="Palatino Linotype" w:hAnsi="Palatino Linotype" w:cs="Arial"/>
          <w:i/>
          <w:sz w:val="22"/>
          <w:szCs w:val="22"/>
          <w:lang w:val="es-MX" w:eastAsia="es-MX"/>
        </w:rPr>
        <w:t>su</w:t>
      </w:r>
      <w:r w:rsidRPr="00A053C0">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14:paraId="469848BF"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Cs/>
          <w:i/>
          <w:noProof/>
          <w:sz w:val="22"/>
          <w:lang w:val="es-MX"/>
        </w:rPr>
        <w:t>Los documentos contenidos</w:t>
      </w:r>
      <w:r w:rsidRPr="00A053C0">
        <w:rPr>
          <w:rFonts w:ascii="Palatino Linotype" w:hAnsi="Palatino Linotype" w:cs="Arial"/>
          <w:i/>
          <w:sz w:val="22"/>
          <w:szCs w:val="22"/>
          <w:lang w:val="es-MX" w:eastAsia="es-MX"/>
        </w:rPr>
        <w:t xml:space="preserve"> en los archivos históricos y los identificados como históricos confidenciales no </w:t>
      </w:r>
      <w:r w:rsidRPr="00A053C0">
        <w:rPr>
          <w:rFonts w:ascii="Palatino Linotype" w:hAnsi="Palatino Linotype" w:cs="Arial"/>
          <w:i/>
          <w:sz w:val="22"/>
          <w:lang w:val="es-MX" w:eastAsia="es-MX"/>
        </w:rPr>
        <w:t>serán</w:t>
      </w:r>
      <w:r w:rsidRPr="00A053C0">
        <w:rPr>
          <w:rFonts w:ascii="Palatino Linotype" w:hAnsi="Palatino Linotype" w:cs="Arial"/>
          <w:i/>
          <w:sz w:val="22"/>
          <w:szCs w:val="22"/>
          <w:lang w:val="es-MX" w:eastAsia="es-MX"/>
        </w:rPr>
        <w:t xml:space="preserve"> susceptibles de clasificación como reservados.</w:t>
      </w:r>
    </w:p>
    <w:p w14:paraId="5B2BAC64"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Noveno.</w:t>
      </w:r>
      <w:r w:rsidRPr="00A053C0">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814C79"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Décimo.</w:t>
      </w:r>
      <w:r w:rsidRPr="00A053C0">
        <w:rPr>
          <w:rFonts w:ascii="Palatino Linotype" w:hAnsi="Palatino Linotype" w:cs="Arial"/>
          <w:i/>
          <w:sz w:val="22"/>
          <w:szCs w:val="22"/>
          <w:lang w:val="es-MX" w:eastAsia="es-MX"/>
        </w:rPr>
        <w:t xml:space="preserve"> Los titulares de las áreas, deberán tener conocimiento y llevar un registro del personal que, por la </w:t>
      </w:r>
      <w:r w:rsidRPr="00A053C0">
        <w:rPr>
          <w:rFonts w:ascii="Palatino Linotype" w:hAnsi="Palatino Linotype" w:cs="Arial"/>
          <w:i/>
          <w:sz w:val="22"/>
          <w:lang w:val="es-MX" w:eastAsia="es-MX"/>
        </w:rPr>
        <w:t>naturaleza</w:t>
      </w:r>
      <w:r w:rsidRPr="00A053C0">
        <w:rPr>
          <w:rFonts w:ascii="Palatino Linotype" w:hAnsi="Palatino Linotype" w:cs="Arial"/>
          <w:i/>
          <w:sz w:val="22"/>
          <w:szCs w:val="22"/>
          <w:lang w:val="es-MX" w:eastAsia="es-MX"/>
        </w:rPr>
        <w:t xml:space="preserve"> de sus atribuciones, tenga acceso a los </w:t>
      </w:r>
      <w:r w:rsidRPr="00A053C0">
        <w:rPr>
          <w:rFonts w:ascii="Palatino Linotype" w:hAnsi="Palatino Linotype" w:cs="Arial"/>
          <w:i/>
          <w:sz w:val="22"/>
          <w:lang w:val="es-MX"/>
        </w:rPr>
        <w:t>documentos</w:t>
      </w:r>
      <w:r w:rsidRPr="00A053C0">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5F971F"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053C0">
        <w:rPr>
          <w:rFonts w:ascii="Palatino Linotype" w:hAnsi="Palatino Linotype" w:cs="Arial"/>
          <w:i/>
          <w:sz w:val="22"/>
          <w:lang w:val="es-MX"/>
        </w:rPr>
        <w:t>que</w:t>
      </w:r>
      <w:r w:rsidRPr="00A053C0">
        <w:rPr>
          <w:rFonts w:ascii="Palatino Linotype" w:hAnsi="Palatino Linotype" w:cs="Arial"/>
          <w:i/>
          <w:sz w:val="22"/>
          <w:szCs w:val="22"/>
          <w:lang w:val="es-MX" w:eastAsia="es-MX"/>
        </w:rPr>
        <w:t xml:space="preserve"> rija la actuación del Sujeto Obligado.</w:t>
      </w:r>
    </w:p>
    <w:p w14:paraId="3A355FF2"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Décimo primero.</w:t>
      </w:r>
      <w:r w:rsidRPr="00A053C0">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CAE9F08" w14:textId="77777777" w:rsidR="00D47FFE" w:rsidRPr="00A053C0" w:rsidRDefault="00D47FFE" w:rsidP="00D47FFE">
      <w:pPr>
        <w:autoSpaceDE w:val="0"/>
        <w:autoSpaceDN w:val="0"/>
        <w:adjustRightInd w:val="0"/>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w:t>
      </w:r>
    </w:p>
    <w:p w14:paraId="4217C0C3" w14:textId="77777777" w:rsidR="00D47FFE" w:rsidRPr="00A053C0" w:rsidRDefault="00D47FFE" w:rsidP="00D47FFE">
      <w:pPr>
        <w:ind w:left="567" w:right="567"/>
        <w:contextualSpacing/>
        <w:jc w:val="center"/>
        <w:rPr>
          <w:rFonts w:ascii="Palatino Linotype" w:hAnsi="Palatino Linotype" w:cs="Arial"/>
          <w:b/>
          <w:i/>
          <w:sz w:val="22"/>
          <w:szCs w:val="22"/>
          <w:lang w:val="es-MX" w:eastAsia="es-MX"/>
        </w:rPr>
      </w:pPr>
    </w:p>
    <w:p w14:paraId="244ABDED" w14:textId="77777777" w:rsidR="00D47FFE" w:rsidRPr="00A053C0" w:rsidRDefault="00D47FFE" w:rsidP="00D47FFE">
      <w:pPr>
        <w:ind w:left="567" w:right="567"/>
        <w:contextualSpacing/>
        <w:jc w:val="center"/>
        <w:rPr>
          <w:rFonts w:ascii="Palatino Linotype" w:hAnsi="Palatino Linotype" w:cs="Arial"/>
          <w:b/>
          <w:i/>
          <w:sz w:val="22"/>
          <w:szCs w:val="22"/>
          <w:lang w:val="es-MX" w:eastAsia="es-MX"/>
        </w:rPr>
      </w:pPr>
      <w:r w:rsidRPr="00A053C0">
        <w:rPr>
          <w:rFonts w:ascii="Palatino Linotype" w:hAnsi="Palatino Linotype" w:cs="Arial"/>
          <w:b/>
          <w:i/>
          <w:sz w:val="22"/>
          <w:szCs w:val="22"/>
          <w:lang w:val="es-MX" w:eastAsia="es-MX"/>
        </w:rPr>
        <w:t>CAPÍTULO VIII</w:t>
      </w:r>
    </w:p>
    <w:p w14:paraId="6264F2B4" w14:textId="77777777" w:rsidR="00D47FFE" w:rsidRPr="00A053C0" w:rsidRDefault="00D47FFE" w:rsidP="00D47FFE">
      <w:pPr>
        <w:ind w:left="567" w:right="567"/>
        <w:contextualSpacing/>
        <w:jc w:val="center"/>
        <w:rPr>
          <w:rFonts w:ascii="Palatino Linotype" w:hAnsi="Palatino Linotype" w:cs="Arial"/>
          <w:b/>
          <w:i/>
          <w:sz w:val="22"/>
          <w:szCs w:val="22"/>
          <w:lang w:val="es-MX" w:eastAsia="es-MX"/>
        </w:rPr>
      </w:pPr>
      <w:r w:rsidRPr="00A053C0">
        <w:rPr>
          <w:rFonts w:ascii="Palatino Linotype" w:hAnsi="Palatino Linotype" w:cs="Arial"/>
          <w:b/>
          <w:i/>
          <w:sz w:val="22"/>
          <w:szCs w:val="22"/>
          <w:lang w:val="es-MX" w:eastAsia="es-MX"/>
        </w:rPr>
        <w:t>DE LA LEYENDA DE CLASIFICACIÓN</w:t>
      </w:r>
    </w:p>
    <w:p w14:paraId="55BFD9C7" w14:textId="77777777" w:rsidR="00D47FFE" w:rsidRPr="00A053C0" w:rsidRDefault="00D47FFE" w:rsidP="00D47FFE">
      <w:pPr>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 xml:space="preserve">Quincuagésimo. </w:t>
      </w:r>
      <w:r w:rsidRPr="00A053C0">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053C0">
        <w:rPr>
          <w:rFonts w:ascii="Palatino Linotype" w:hAnsi="Palatino Linotype" w:cs="Arial"/>
          <w:i/>
          <w:sz w:val="22"/>
          <w:szCs w:val="22"/>
          <w:lang w:val="es-MX" w:eastAsia="es-MX"/>
        </w:rPr>
        <w:t xml:space="preserve"> para señalar la clasificación de documentos o expedientes, sin perjuicio de que establezcan los propios.</w:t>
      </w:r>
    </w:p>
    <w:p w14:paraId="3C1280D5" w14:textId="77777777" w:rsidR="00D47FFE" w:rsidRPr="00A053C0" w:rsidRDefault="00D47FFE" w:rsidP="00D47FFE">
      <w:pPr>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w:t>
      </w:r>
    </w:p>
    <w:p w14:paraId="2CE5478B" w14:textId="77777777" w:rsidR="00D47FFE" w:rsidRPr="00A053C0" w:rsidRDefault="00D47FFE" w:rsidP="00D47FFE">
      <w:pPr>
        <w:ind w:left="567" w:right="567"/>
        <w:contextualSpacing/>
        <w:jc w:val="both"/>
        <w:rPr>
          <w:rFonts w:ascii="Palatino Linotype" w:hAnsi="Palatino Linotype" w:cs="Arial"/>
          <w:i/>
          <w:sz w:val="22"/>
          <w:szCs w:val="22"/>
          <w:lang w:val="es-MX" w:eastAsia="es-MX"/>
        </w:rPr>
      </w:pPr>
      <w:r w:rsidRPr="00A053C0">
        <w:rPr>
          <w:rFonts w:ascii="Palatino Linotype" w:hAnsi="Palatino Linotype" w:cs="Arial"/>
          <w:b/>
          <w:i/>
          <w:sz w:val="22"/>
          <w:szCs w:val="22"/>
          <w:lang w:val="es-MX" w:eastAsia="es-MX"/>
        </w:rPr>
        <w:t xml:space="preserve">Quincuagésimo tercero. </w:t>
      </w:r>
      <w:r w:rsidRPr="00A053C0">
        <w:rPr>
          <w:rFonts w:ascii="Palatino Linotype" w:hAnsi="Palatino Linotype" w:cs="Arial"/>
          <w:b/>
          <w:i/>
          <w:sz w:val="22"/>
          <w:szCs w:val="22"/>
          <w:u w:val="single"/>
          <w:lang w:val="es-MX" w:eastAsia="es-MX"/>
        </w:rPr>
        <w:t>El formato para señalar la clasificación parcial de un documento</w:t>
      </w:r>
      <w:r w:rsidRPr="00A053C0">
        <w:rPr>
          <w:rFonts w:ascii="Palatino Linotype" w:hAnsi="Palatino Linotype" w:cs="Arial"/>
          <w:i/>
          <w:sz w:val="22"/>
          <w:szCs w:val="22"/>
          <w:lang w:val="es-MX" w:eastAsia="es-MX"/>
        </w:rPr>
        <w:t>, es el siguiente:</w:t>
      </w: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D47FFE" w:rsidRPr="00A053C0" w14:paraId="56D56DEE" w14:textId="77777777" w:rsidTr="007F7CB1">
        <w:trPr>
          <w:trHeight w:val="597"/>
        </w:trPr>
        <w:tc>
          <w:tcPr>
            <w:tcW w:w="1275" w:type="dxa"/>
            <w:tcBorders>
              <w:top w:val="nil"/>
              <w:left w:val="nil"/>
              <w:bottom w:val="single" w:sz="4" w:space="0" w:color="auto"/>
              <w:right w:val="single" w:sz="4" w:space="0" w:color="auto"/>
            </w:tcBorders>
            <w:shd w:val="clear" w:color="auto" w:fill="auto"/>
          </w:tcPr>
          <w:p w14:paraId="72F66301"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71411073" w14:textId="77777777" w:rsidR="00D47FFE" w:rsidRPr="00A053C0" w:rsidRDefault="00D47FFE" w:rsidP="007F7CB1">
            <w:pPr>
              <w:contextualSpacing/>
              <w:jc w:val="center"/>
              <w:rPr>
                <w:rFonts w:ascii="Palatino Linotype" w:hAnsi="Palatino Linotype"/>
                <w:b/>
                <w:i/>
                <w:sz w:val="22"/>
                <w:szCs w:val="22"/>
                <w:lang w:val="es-MX"/>
              </w:rPr>
            </w:pPr>
            <w:r w:rsidRPr="00A053C0">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68210BFA" w14:textId="77777777" w:rsidR="00D47FFE" w:rsidRPr="00A053C0" w:rsidRDefault="00D47FFE" w:rsidP="007F7CB1">
            <w:pPr>
              <w:contextualSpacing/>
              <w:jc w:val="center"/>
              <w:rPr>
                <w:rFonts w:ascii="Palatino Linotype" w:hAnsi="Palatino Linotype"/>
                <w:b/>
                <w:i/>
                <w:sz w:val="22"/>
                <w:szCs w:val="22"/>
                <w:lang w:val="es-MX"/>
              </w:rPr>
            </w:pPr>
            <w:r w:rsidRPr="00A053C0">
              <w:rPr>
                <w:rFonts w:ascii="Palatino Linotype" w:hAnsi="Palatino Linotype"/>
                <w:b/>
                <w:i/>
                <w:sz w:val="22"/>
                <w:szCs w:val="22"/>
                <w:lang w:val="es-MX"/>
              </w:rPr>
              <w:t>Dónde:</w:t>
            </w:r>
          </w:p>
        </w:tc>
      </w:tr>
      <w:tr w:rsidR="00D47FFE" w:rsidRPr="00A053C0" w14:paraId="6EFB37BE" w14:textId="77777777" w:rsidTr="007F7CB1">
        <w:tc>
          <w:tcPr>
            <w:tcW w:w="1275" w:type="dxa"/>
            <w:vMerge w:val="restart"/>
            <w:tcBorders>
              <w:top w:val="single" w:sz="4" w:space="0" w:color="auto"/>
            </w:tcBorders>
            <w:shd w:val="clear" w:color="auto" w:fill="auto"/>
            <w:vAlign w:val="center"/>
          </w:tcPr>
          <w:p w14:paraId="54E723D1" w14:textId="77777777" w:rsidR="00D47FFE" w:rsidRPr="00A053C0" w:rsidRDefault="00D47FFE" w:rsidP="007F7CB1">
            <w:pPr>
              <w:contextualSpacing/>
              <w:jc w:val="center"/>
              <w:rPr>
                <w:rFonts w:ascii="Palatino Linotype" w:hAnsi="Palatino Linotype" w:cs="Arial"/>
                <w:b/>
                <w:i/>
                <w:sz w:val="22"/>
                <w:szCs w:val="22"/>
                <w:lang w:val="es-MX" w:eastAsia="es-MX"/>
              </w:rPr>
            </w:pPr>
            <w:r w:rsidRPr="00A053C0">
              <w:rPr>
                <w:rFonts w:ascii="Palatino Linotype" w:hAnsi="Palatino Linotype" w:cs="Arial"/>
                <w:b/>
                <w:i/>
                <w:sz w:val="22"/>
                <w:szCs w:val="22"/>
                <w:lang w:val="es-MX" w:eastAsia="es-MX"/>
              </w:rPr>
              <w:t xml:space="preserve">Sello oficial o logotipo </w:t>
            </w:r>
            <w:r w:rsidRPr="00A053C0">
              <w:rPr>
                <w:rFonts w:ascii="Palatino Linotype" w:hAnsi="Palatino Linotype" w:cs="Arial"/>
                <w:b/>
                <w:i/>
                <w:sz w:val="22"/>
                <w:szCs w:val="22"/>
                <w:lang w:val="es-MX" w:eastAsia="es-MX"/>
              </w:rPr>
              <w:lastRenderedPageBreak/>
              <w:t>del Sujeto Obligado</w:t>
            </w:r>
          </w:p>
        </w:tc>
        <w:tc>
          <w:tcPr>
            <w:tcW w:w="1850" w:type="dxa"/>
            <w:tcBorders>
              <w:top w:val="single" w:sz="4" w:space="0" w:color="auto"/>
            </w:tcBorders>
            <w:shd w:val="clear" w:color="auto" w:fill="auto"/>
          </w:tcPr>
          <w:p w14:paraId="4255F965"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lastRenderedPageBreak/>
              <w:t>Fecha de clasificación</w:t>
            </w:r>
          </w:p>
        </w:tc>
        <w:tc>
          <w:tcPr>
            <w:tcW w:w="4954" w:type="dxa"/>
            <w:tcBorders>
              <w:top w:val="single" w:sz="4" w:space="0" w:color="auto"/>
            </w:tcBorders>
            <w:shd w:val="clear" w:color="auto" w:fill="auto"/>
          </w:tcPr>
          <w:p w14:paraId="774D63D1"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Se anotará la fecha en la que el Comité de Transparencia confirmó la clasificación del documento, en su caso.</w:t>
            </w:r>
          </w:p>
        </w:tc>
      </w:tr>
      <w:tr w:rsidR="00D47FFE" w:rsidRPr="00A053C0" w14:paraId="1256D621" w14:textId="77777777" w:rsidTr="007F7CB1">
        <w:tc>
          <w:tcPr>
            <w:tcW w:w="1275" w:type="dxa"/>
            <w:vMerge/>
            <w:shd w:val="clear" w:color="auto" w:fill="auto"/>
          </w:tcPr>
          <w:p w14:paraId="369666BD"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42F03E19"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Área</w:t>
            </w:r>
          </w:p>
        </w:tc>
        <w:tc>
          <w:tcPr>
            <w:tcW w:w="4954" w:type="dxa"/>
            <w:shd w:val="clear" w:color="auto" w:fill="auto"/>
          </w:tcPr>
          <w:p w14:paraId="158B0BF8"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Se señalará el nombre del área del cual es titular quien clasifica.</w:t>
            </w:r>
          </w:p>
        </w:tc>
      </w:tr>
      <w:tr w:rsidR="00D47FFE" w:rsidRPr="00A053C0" w14:paraId="5D34C628" w14:textId="77777777" w:rsidTr="007F7CB1">
        <w:tc>
          <w:tcPr>
            <w:tcW w:w="1275" w:type="dxa"/>
            <w:vMerge/>
            <w:shd w:val="clear" w:color="auto" w:fill="auto"/>
          </w:tcPr>
          <w:p w14:paraId="286169D6"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3C25F2E9"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Información reservada</w:t>
            </w:r>
          </w:p>
        </w:tc>
        <w:tc>
          <w:tcPr>
            <w:tcW w:w="4954" w:type="dxa"/>
            <w:shd w:val="clear" w:color="auto" w:fill="auto"/>
          </w:tcPr>
          <w:p w14:paraId="16E4A904"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A053C0">
              <w:rPr>
                <w:rFonts w:ascii="Palatino Linotype" w:hAnsi="Palatino Linotype" w:cs="Arial"/>
                <w:i/>
                <w:sz w:val="22"/>
                <w:szCs w:val="22"/>
                <w:lang w:val="es-MX" w:eastAsia="es-MX"/>
              </w:rPr>
              <w:t>anotarán</w:t>
            </w:r>
            <w:proofErr w:type="gramEnd"/>
            <w:r w:rsidRPr="00A053C0">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D47FFE" w:rsidRPr="00A053C0" w14:paraId="6E5379A1" w14:textId="77777777" w:rsidTr="007F7CB1">
        <w:tc>
          <w:tcPr>
            <w:tcW w:w="1275" w:type="dxa"/>
            <w:vMerge/>
            <w:shd w:val="clear" w:color="auto" w:fill="auto"/>
          </w:tcPr>
          <w:p w14:paraId="4CA2E637"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2066A539"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Periodo de reserva</w:t>
            </w:r>
          </w:p>
        </w:tc>
        <w:tc>
          <w:tcPr>
            <w:tcW w:w="4954" w:type="dxa"/>
            <w:shd w:val="clear" w:color="auto" w:fill="auto"/>
          </w:tcPr>
          <w:p w14:paraId="1CDD3BFF"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Se anotará el número de años o meses por los que se mantendrá el documento o las partes del mismo como reservado.</w:t>
            </w:r>
          </w:p>
        </w:tc>
      </w:tr>
      <w:tr w:rsidR="00D47FFE" w:rsidRPr="00A053C0" w14:paraId="6207D8AA" w14:textId="77777777" w:rsidTr="007F7CB1">
        <w:tc>
          <w:tcPr>
            <w:tcW w:w="1275" w:type="dxa"/>
            <w:vMerge/>
            <w:shd w:val="clear" w:color="auto" w:fill="auto"/>
          </w:tcPr>
          <w:p w14:paraId="136E0715"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7F127230"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Fundamento legal</w:t>
            </w:r>
          </w:p>
        </w:tc>
        <w:tc>
          <w:tcPr>
            <w:tcW w:w="4954" w:type="dxa"/>
            <w:shd w:val="clear" w:color="auto" w:fill="auto"/>
          </w:tcPr>
          <w:p w14:paraId="01B3992C"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D47FFE" w:rsidRPr="00A053C0" w14:paraId="3AEB8718" w14:textId="77777777" w:rsidTr="007F7CB1">
        <w:tc>
          <w:tcPr>
            <w:tcW w:w="1275" w:type="dxa"/>
            <w:vMerge/>
            <w:shd w:val="clear" w:color="auto" w:fill="auto"/>
          </w:tcPr>
          <w:p w14:paraId="620FEDFD"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1829F9E6"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Ampliación del periodo de reserva</w:t>
            </w:r>
          </w:p>
        </w:tc>
        <w:tc>
          <w:tcPr>
            <w:tcW w:w="4954" w:type="dxa"/>
            <w:shd w:val="clear" w:color="auto" w:fill="auto"/>
          </w:tcPr>
          <w:p w14:paraId="1D64B11E"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D47FFE" w:rsidRPr="00A053C0" w14:paraId="418D9314" w14:textId="77777777" w:rsidTr="007F7CB1">
        <w:tc>
          <w:tcPr>
            <w:tcW w:w="1275" w:type="dxa"/>
            <w:vMerge/>
            <w:shd w:val="clear" w:color="auto" w:fill="auto"/>
          </w:tcPr>
          <w:p w14:paraId="78AA6A39"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3CBA09FD"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Confidencial</w:t>
            </w:r>
          </w:p>
        </w:tc>
        <w:tc>
          <w:tcPr>
            <w:tcW w:w="4954" w:type="dxa"/>
            <w:shd w:val="clear" w:color="auto" w:fill="auto"/>
          </w:tcPr>
          <w:p w14:paraId="481DFD5C"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D47FFE" w:rsidRPr="00A053C0" w14:paraId="655F550C" w14:textId="77777777" w:rsidTr="007F7CB1">
        <w:tc>
          <w:tcPr>
            <w:tcW w:w="1275" w:type="dxa"/>
            <w:vMerge/>
            <w:shd w:val="clear" w:color="auto" w:fill="auto"/>
          </w:tcPr>
          <w:p w14:paraId="6F504C3E"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7689C887"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Fundamento legal</w:t>
            </w:r>
          </w:p>
        </w:tc>
        <w:tc>
          <w:tcPr>
            <w:tcW w:w="4954" w:type="dxa"/>
            <w:shd w:val="clear" w:color="auto" w:fill="auto"/>
          </w:tcPr>
          <w:p w14:paraId="1EDED35D"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D47FFE" w:rsidRPr="00A053C0" w14:paraId="265A0989" w14:textId="77777777" w:rsidTr="007F7CB1">
        <w:tc>
          <w:tcPr>
            <w:tcW w:w="1275" w:type="dxa"/>
            <w:vMerge/>
            <w:shd w:val="clear" w:color="auto" w:fill="auto"/>
          </w:tcPr>
          <w:p w14:paraId="154EAB64"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0611E2BD"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Rúbrica del titular del área</w:t>
            </w:r>
          </w:p>
        </w:tc>
        <w:tc>
          <w:tcPr>
            <w:tcW w:w="4954" w:type="dxa"/>
            <w:shd w:val="clear" w:color="auto" w:fill="auto"/>
          </w:tcPr>
          <w:p w14:paraId="7734241B"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Rúbrica autógrafa de quien clasifica.</w:t>
            </w:r>
          </w:p>
        </w:tc>
      </w:tr>
      <w:tr w:rsidR="00D47FFE" w:rsidRPr="00A053C0" w14:paraId="3B7993A7" w14:textId="77777777" w:rsidTr="007F7CB1">
        <w:tc>
          <w:tcPr>
            <w:tcW w:w="1275" w:type="dxa"/>
            <w:vMerge/>
            <w:shd w:val="clear" w:color="auto" w:fill="auto"/>
          </w:tcPr>
          <w:p w14:paraId="672C8BA2"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32F5AEE7"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Fecha de desclasificación</w:t>
            </w:r>
          </w:p>
        </w:tc>
        <w:tc>
          <w:tcPr>
            <w:tcW w:w="4954" w:type="dxa"/>
            <w:shd w:val="clear" w:color="auto" w:fill="auto"/>
          </w:tcPr>
          <w:p w14:paraId="1643A0B9" w14:textId="77777777" w:rsidR="00D47FFE" w:rsidRPr="00A053C0" w:rsidRDefault="00D47FFE" w:rsidP="007F7CB1">
            <w:pPr>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Se anotará la fecha en que se desclasifica el documento.</w:t>
            </w:r>
          </w:p>
        </w:tc>
      </w:tr>
      <w:tr w:rsidR="00D47FFE" w:rsidRPr="00A053C0" w14:paraId="53F8CFE2" w14:textId="77777777" w:rsidTr="007F7CB1">
        <w:tc>
          <w:tcPr>
            <w:tcW w:w="1275" w:type="dxa"/>
            <w:vMerge/>
            <w:shd w:val="clear" w:color="auto" w:fill="auto"/>
          </w:tcPr>
          <w:p w14:paraId="42223B38" w14:textId="77777777" w:rsidR="00D47FFE" w:rsidRPr="00A053C0" w:rsidRDefault="00D47FFE" w:rsidP="007F7CB1">
            <w:pPr>
              <w:contextualSpacing/>
              <w:jc w:val="both"/>
              <w:rPr>
                <w:rFonts w:ascii="Palatino Linotype" w:hAnsi="Palatino Linotype" w:cs="Arial"/>
                <w:i/>
                <w:sz w:val="22"/>
                <w:szCs w:val="22"/>
                <w:lang w:val="es-MX" w:eastAsia="es-MX"/>
              </w:rPr>
            </w:pPr>
          </w:p>
        </w:tc>
        <w:tc>
          <w:tcPr>
            <w:tcW w:w="1850" w:type="dxa"/>
            <w:shd w:val="clear" w:color="auto" w:fill="auto"/>
          </w:tcPr>
          <w:p w14:paraId="3646AD1C" w14:textId="77777777" w:rsidR="00D47FFE" w:rsidRPr="00A053C0" w:rsidRDefault="00D47FFE" w:rsidP="007F7CB1">
            <w:pPr>
              <w:contextualSpacing/>
              <w:jc w:val="center"/>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14:paraId="506BD5E0" w14:textId="77777777" w:rsidR="00D47FFE" w:rsidRPr="00A053C0" w:rsidRDefault="00D47FFE" w:rsidP="007F7CB1">
            <w:pPr>
              <w:contextualSpacing/>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Rúbrica autógrafa de quien desclasifica.</w:t>
            </w:r>
          </w:p>
        </w:tc>
      </w:tr>
    </w:tbl>
    <w:p w14:paraId="0B4C0552" w14:textId="77777777" w:rsidR="00D47FFE" w:rsidRPr="00A053C0" w:rsidRDefault="00D47FFE" w:rsidP="00D47FFE">
      <w:pPr>
        <w:ind w:left="851" w:right="902"/>
        <w:contextualSpacing/>
        <w:jc w:val="both"/>
        <w:rPr>
          <w:rFonts w:ascii="Palatino Linotype" w:hAnsi="Palatino Linotype" w:cs="Arial"/>
          <w:i/>
          <w:sz w:val="22"/>
          <w:szCs w:val="22"/>
          <w:lang w:val="es-MX" w:eastAsia="es-MX"/>
        </w:rPr>
      </w:pPr>
      <w:r w:rsidRPr="00A053C0">
        <w:rPr>
          <w:rFonts w:ascii="Palatino Linotype" w:hAnsi="Palatino Linotype" w:cs="Arial"/>
          <w:i/>
          <w:sz w:val="22"/>
          <w:szCs w:val="22"/>
          <w:lang w:val="es-MX" w:eastAsia="es-MX"/>
        </w:rPr>
        <w:t>…”</w:t>
      </w:r>
    </w:p>
    <w:p w14:paraId="7E74C3B2" w14:textId="77777777" w:rsidR="00D47FFE" w:rsidRPr="00A053C0" w:rsidRDefault="00D47FFE" w:rsidP="00D47FFE">
      <w:pPr>
        <w:ind w:left="567" w:right="567"/>
        <w:contextualSpacing/>
        <w:jc w:val="right"/>
        <w:rPr>
          <w:rFonts w:ascii="Palatino Linotype" w:hAnsi="Palatino Linotype" w:cs="Arial"/>
          <w:sz w:val="22"/>
          <w:szCs w:val="22"/>
          <w:lang w:val="es-MX" w:eastAsia="es-MX"/>
        </w:rPr>
      </w:pPr>
      <w:r w:rsidRPr="00A053C0">
        <w:rPr>
          <w:rFonts w:ascii="Palatino Linotype" w:hAnsi="Palatino Linotype" w:cs="Arial"/>
          <w:sz w:val="22"/>
          <w:szCs w:val="22"/>
          <w:lang w:val="es-MX" w:eastAsia="es-MX"/>
        </w:rPr>
        <w:t>(Énfasis Añadido)</w:t>
      </w:r>
    </w:p>
    <w:p w14:paraId="60848A9C" w14:textId="77777777" w:rsidR="00776591" w:rsidRPr="00A053C0" w:rsidRDefault="00776591" w:rsidP="00D47FFE">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57C661C1" w14:textId="77777777" w:rsidR="00D47FFE" w:rsidRPr="00A053C0" w:rsidRDefault="00D47FFE" w:rsidP="00D47FFE">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053C0">
        <w:rPr>
          <w:rFonts w:ascii="Palatino Linotype" w:hAnsi="Palatino Linotype" w:cs="Arial"/>
          <w:lang w:val="es-MX"/>
        </w:rPr>
        <w:t>Por lo tanto,</w:t>
      </w:r>
      <w:r w:rsidRPr="00A053C0">
        <w:rPr>
          <w:rFonts w:ascii="Palatino Linotype" w:hAnsi="Palatino Linotype"/>
          <w:lang w:val="es-MX"/>
        </w:rPr>
        <w:t xml:space="preserve"> es importante referir que </w:t>
      </w:r>
      <w:r w:rsidRPr="00A053C0">
        <w:rPr>
          <w:rFonts w:ascii="Palatino Linotype" w:hAnsi="Palatino Linotype"/>
          <w:b/>
          <w:lang w:val="es-MX"/>
        </w:rPr>
        <w:t>El Sujeto Obligado</w:t>
      </w:r>
      <w:r w:rsidRPr="00A053C0">
        <w:rPr>
          <w:rFonts w:ascii="Palatino Linotype" w:hAnsi="Palatino Linotype"/>
          <w:lang w:val="es-MX"/>
        </w:rPr>
        <w:t xml:space="preserve"> deberá seguir el procedimiento legal establecido para su </w:t>
      </w:r>
      <w:r w:rsidRPr="00A053C0">
        <w:rPr>
          <w:rFonts w:ascii="Palatino Linotype" w:hAnsi="Palatino Linotype"/>
          <w:lang w:val="es-MX" w:eastAsia="es-MX"/>
        </w:rPr>
        <w:t>clasificación</w:t>
      </w:r>
      <w:r w:rsidRPr="00A053C0">
        <w:rPr>
          <w:rFonts w:ascii="Palatino Linotype" w:hAnsi="Palatino Linotype"/>
          <w:lang w:val="es-MX"/>
        </w:rPr>
        <w:t>, esto es, que su Comité de</w:t>
      </w:r>
      <w:r w:rsidRPr="00A053C0">
        <w:rPr>
          <w:rFonts w:ascii="Palatino Linotype" w:hAnsi="Palatino Linotype" w:cs="Arial"/>
          <w:lang w:val="es-MX"/>
        </w:rPr>
        <w:t xml:space="preserve"> </w:t>
      </w:r>
      <w:r w:rsidRPr="00A053C0">
        <w:rPr>
          <w:rFonts w:ascii="Palatino Linotype" w:hAnsi="Palatino Linotype" w:cs="Arial"/>
          <w:lang w:val="es-MX"/>
        </w:rPr>
        <w:lastRenderedPageBreak/>
        <w:t xml:space="preserve">Transparencia emita </w:t>
      </w:r>
      <w:r w:rsidRPr="00A053C0">
        <w:rPr>
          <w:rFonts w:ascii="Palatino Linotype" w:hAnsi="Palatino Linotype" w:cs="Arial"/>
          <w:lang w:val="es-ES_tradnl"/>
        </w:rPr>
        <w:t>un</w:t>
      </w:r>
      <w:r w:rsidRPr="00A053C0">
        <w:rPr>
          <w:rFonts w:ascii="Palatino Linotype" w:hAnsi="Palatino Linotype" w:cs="Arial"/>
          <w:lang w:val="es-MX"/>
        </w:rPr>
        <w:t xml:space="preserve"> Acuerdo de Clasificación que cumpla con las formalidades previstas, antes citadas</w:t>
      </w:r>
      <w:r w:rsidRPr="00A053C0">
        <w:rPr>
          <w:rFonts w:ascii="Palatino Linotype" w:hAnsi="Palatino Linotype" w:cs="Arial"/>
          <w:b/>
          <w:lang w:val="es-MX"/>
        </w:rPr>
        <w:t xml:space="preserve"> </w:t>
      </w:r>
      <w:r w:rsidRPr="00A053C0">
        <w:rPr>
          <w:rFonts w:ascii="Palatino Linotype" w:hAnsi="Palatino Linotype" w:cs="Arial"/>
          <w:lang w:val="es-MX"/>
        </w:rPr>
        <w:t xml:space="preserve">que la sustente, en el </w:t>
      </w:r>
      <w:r w:rsidRPr="00A053C0">
        <w:rPr>
          <w:rFonts w:ascii="Palatino Linotype" w:hAnsi="Palatino Linotype" w:cs="Arial"/>
          <w:lang w:val="es-MX" w:eastAsia="es-MX"/>
        </w:rPr>
        <w:t>que</w:t>
      </w:r>
      <w:r w:rsidRPr="00A053C0">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A11635" w14:textId="77777777" w:rsidR="00D47FFE" w:rsidRPr="00A053C0" w:rsidRDefault="00D47FFE" w:rsidP="00D47FFE">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6EDDDB13" w14:textId="77777777" w:rsidR="00D47FFE" w:rsidRPr="00A053C0" w:rsidRDefault="00D47FFE" w:rsidP="00D47FFE">
      <w:pPr>
        <w:spacing w:line="360" w:lineRule="auto"/>
        <w:jc w:val="both"/>
        <w:rPr>
          <w:rFonts w:ascii="Palatino Linotype" w:eastAsiaTheme="minorHAnsi" w:hAnsi="Palatino Linotype" w:cstheme="minorBidi"/>
          <w:lang w:val="es-MX" w:eastAsia="en-US"/>
        </w:rPr>
      </w:pPr>
      <w:r w:rsidRPr="00A053C0">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053C0">
        <w:rPr>
          <w:rFonts w:ascii="Palatino Linotype" w:eastAsiaTheme="minorHAnsi" w:hAnsi="Palatino Linotype" w:cstheme="minorBidi"/>
          <w:b/>
          <w:lang w:val="es-MX" w:eastAsia="en-US"/>
        </w:rPr>
        <w:t>el Recurrente</w:t>
      </w:r>
      <w:r w:rsidRPr="00A053C0">
        <w:rPr>
          <w:rFonts w:ascii="Palatino Linotype" w:eastAsiaTheme="minorHAnsi" w:hAnsi="Palatino Linotype" w:cstheme="minorBidi"/>
          <w:lang w:val="es-MX" w:eastAsia="en-US"/>
        </w:rPr>
        <w:t xml:space="preserve">, con fundamento en la </w:t>
      </w:r>
      <w:r w:rsidR="00776591" w:rsidRPr="00A053C0">
        <w:rPr>
          <w:rFonts w:ascii="Palatino Linotype" w:eastAsiaTheme="minorHAnsi" w:hAnsi="Palatino Linotype" w:cstheme="minorBidi"/>
          <w:lang w:val="es-MX" w:eastAsia="en-US"/>
        </w:rPr>
        <w:t>segunda</w:t>
      </w:r>
      <w:r w:rsidRPr="00A053C0">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776591" w:rsidRPr="00A053C0">
        <w:rPr>
          <w:rFonts w:ascii="Palatino Linotype" w:eastAsiaTheme="minorHAnsi" w:hAnsi="Palatino Linotype" w:cstheme="minorBidi"/>
          <w:b/>
          <w:lang w:val="es-MX" w:eastAsia="en-US"/>
        </w:rPr>
        <w:t>MODIFICA</w:t>
      </w:r>
      <w:r w:rsidRPr="00A053C0">
        <w:rPr>
          <w:rFonts w:ascii="Palatino Linotype" w:eastAsiaTheme="minorHAnsi" w:hAnsi="Palatino Linotype" w:cstheme="minorBidi"/>
          <w:b/>
          <w:lang w:val="es-MX" w:eastAsia="en-US"/>
        </w:rPr>
        <w:t xml:space="preserve"> </w:t>
      </w:r>
      <w:r w:rsidRPr="00A053C0">
        <w:rPr>
          <w:rFonts w:ascii="Palatino Linotype" w:eastAsiaTheme="minorHAnsi" w:hAnsi="Palatino Linotype" w:cstheme="minorBidi"/>
          <w:lang w:val="es-MX" w:eastAsia="en-US"/>
        </w:rPr>
        <w:t xml:space="preserve">la respuesta emitida a la solicitud de información </w:t>
      </w:r>
      <w:r w:rsidR="00776591" w:rsidRPr="00A053C0">
        <w:rPr>
          <w:rFonts w:ascii="Palatino Linotype" w:hAnsi="Palatino Linotype"/>
          <w:b/>
          <w:bCs/>
        </w:rPr>
        <w:t>00161/SCTUR/IP/2021</w:t>
      </w:r>
      <w:r w:rsidRPr="00A053C0">
        <w:rPr>
          <w:rFonts w:ascii="Palatino Linotype" w:eastAsiaTheme="minorHAnsi" w:hAnsi="Palatino Linotype" w:cs="Arial"/>
          <w:lang w:val="es-MX" w:eastAsia="en-US"/>
        </w:rPr>
        <w:t xml:space="preserve">, </w:t>
      </w:r>
      <w:r w:rsidRPr="00A053C0">
        <w:rPr>
          <w:rFonts w:ascii="Palatino Linotype" w:eastAsiaTheme="minorHAnsi" w:hAnsi="Palatino Linotype" w:cstheme="minorBidi"/>
          <w:lang w:val="es-MX" w:eastAsia="en-US"/>
        </w:rPr>
        <w:t>que ha sido materia del presente fallo.</w:t>
      </w:r>
    </w:p>
    <w:p w14:paraId="502A506D" w14:textId="77777777" w:rsidR="00D47FFE" w:rsidRPr="00A053C0" w:rsidRDefault="00D47FFE" w:rsidP="00D47FFE">
      <w:pPr>
        <w:spacing w:line="360" w:lineRule="auto"/>
        <w:jc w:val="both"/>
        <w:rPr>
          <w:rFonts w:ascii="Palatino Linotype" w:eastAsiaTheme="minorHAnsi" w:hAnsi="Palatino Linotype" w:cstheme="minorBidi"/>
          <w:lang w:val="es-MX" w:eastAsia="en-US"/>
        </w:rPr>
      </w:pPr>
    </w:p>
    <w:p w14:paraId="025C4E6D" w14:textId="77777777" w:rsidR="00D47FFE" w:rsidRPr="00A053C0" w:rsidRDefault="00D47FFE" w:rsidP="00D47FFE">
      <w:pPr>
        <w:spacing w:line="360" w:lineRule="auto"/>
        <w:jc w:val="both"/>
        <w:rPr>
          <w:rFonts w:ascii="Palatino Linotype" w:hAnsi="Palatino Linotype"/>
          <w:lang w:val="es-MX"/>
        </w:rPr>
      </w:pPr>
      <w:r w:rsidRPr="00A053C0">
        <w:rPr>
          <w:rFonts w:ascii="Palatino Linotype" w:hAnsi="Palatino Linotype"/>
          <w:lang w:val="es-MX"/>
        </w:rPr>
        <w:t>Por lo antes expuesto y fundado es de resolverse y,</w:t>
      </w:r>
    </w:p>
    <w:p w14:paraId="2A39637F" w14:textId="77777777" w:rsidR="00D47FFE" w:rsidRPr="00A053C0" w:rsidRDefault="00D47FFE" w:rsidP="00D47FFE">
      <w:pPr>
        <w:spacing w:line="360" w:lineRule="auto"/>
        <w:jc w:val="both"/>
        <w:rPr>
          <w:rFonts w:ascii="Palatino Linotype" w:hAnsi="Palatino Linotype"/>
          <w:lang w:val="es-MX"/>
        </w:rPr>
      </w:pPr>
    </w:p>
    <w:p w14:paraId="76AAC5F1" w14:textId="77777777" w:rsidR="00D47FFE" w:rsidRPr="00A053C0" w:rsidRDefault="00D47FFE" w:rsidP="00D47FFE">
      <w:pPr>
        <w:spacing w:line="360" w:lineRule="auto"/>
        <w:jc w:val="center"/>
        <w:rPr>
          <w:rFonts w:ascii="Palatino Linotype" w:hAnsi="Palatino Linotype"/>
          <w:bCs/>
          <w:spacing w:val="60"/>
          <w:lang w:val="es-ES_tradnl"/>
        </w:rPr>
      </w:pPr>
      <w:r w:rsidRPr="00A053C0">
        <w:rPr>
          <w:rFonts w:ascii="Palatino Linotype" w:hAnsi="Palatino Linotype"/>
          <w:b/>
          <w:bCs/>
          <w:spacing w:val="60"/>
          <w:sz w:val="28"/>
          <w:lang w:val="es-ES_tradnl"/>
        </w:rPr>
        <w:t>SE    RESUELVE</w:t>
      </w:r>
    </w:p>
    <w:p w14:paraId="1078B859" w14:textId="77777777" w:rsidR="00D47FFE" w:rsidRPr="00A053C0" w:rsidRDefault="00D47FFE" w:rsidP="00D47FFE">
      <w:pPr>
        <w:spacing w:line="360" w:lineRule="auto"/>
        <w:jc w:val="center"/>
        <w:rPr>
          <w:rFonts w:ascii="Palatino Linotype" w:hAnsi="Palatino Linotype"/>
          <w:bCs/>
          <w:spacing w:val="60"/>
          <w:lang w:val="es-ES_tradnl"/>
        </w:rPr>
      </w:pPr>
    </w:p>
    <w:p w14:paraId="0244E34F" w14:textId="77777777" w:rsidR="00D47FFE" w:rsidRPr="00A053C0" w:rsidRDefault="00D47FFE" w:rsidP="00D47FFE">
      <w:pPr>
        <w:autoSpaceDE w:val="0"/>
        <w:autoSpaceDN w:val="0"/>
        <w:adjustRightInd w:val="0"/>
        <w:spacing w:line="360" w:lineRule="auto"/>
        <w:ind w:right="49"/>
        <w:jc w:val="both"/>
        <w:rPr>
          <w:rFonts w:ascii="Palatino Linotype" w:eastAsiaTheme="minorHAnsi" w:hAnsi="Palatino Linotype" w:cs="Arial"/>
          <w:lang w:val="es-MX" w:eastAsia="en-US"/>
        </w:rPr>
      </w:pPr>
      <w:r w:rsidRPr="00A053C0">
        <w:rPr>
          <w:rFonts w:ascii="Palatino Linotype" w:eastAsiaTheme="minorHAnsi" w:hAnsi="Palatino Linotype" w:cs="Arial"/>
          <w:b/>
          <w:sz w:val="28"/>
          <w:szCs w:val="28"/>
          <w:lang w:val="es-ES_tradnl" w:eastAsia="en-US"/>
        </w:rPr>
        <w:t>PRIMERO.</w:t>
      </w:r>
      <w:r w:rsidRPr="00A053C0">
        <w:rPr>
          <w:rFonts w:ascii="Palatino Linotype" w:eastAsiaTheme="minorHAnsi" w:hAnsi="Palatino Linotype" w:cs="Arial"/>
          <w:lang w:val="es-ES_tradnl" w:eastAsia="en-US"/>
        </w:rPr>
        <w:t xml:space="preserve"> </w:t>
      </w:r>
      <w:r w:rsidRPr="00A053C0">
        <w:rPr>
          <w:rFonts w:ascii="Palatino Linotype" w:eastAsiaTheme="minorHAnsi" w:hAnsi="Palatino Linotype" w:cs="Arial"/>
          <w:lang w:val="es-MX" w:eastAsia="en-US"/>
        </w:rPr>
        <w:t>Se</w:t>
      </w:r>
      <w:r w:rsidRPr="00A053C0">
        <w:rPr>
          <w:rFonts w:ascii="Palatino Linotype" w:eastAsiaTheme="minorHAnsi" w:hAnsi="Palatino Linotype" w:cs="Arial"/>
          <w:b/>
          <w:lang w:val="es-MX" w:eastAsia="en-US"/>
        </w:rPr>
        <w:t xml:space="preserve"> </w:t>
      </w:r>
      <w:r w:rsidR="00F87E1F" w:rsidRPr="00A053C0">
        <w:rPr>
          <w:rFonts w:ascii="Palatino Linotype" w:eastAsiaTheme="minorHAnsi" w:hAnsi="Palatino Linotype" w:cs="Arial"/>
          <w:b/>
          <w:lang w:val="es-MX" w:eastAsia="en-US"/>
        </w:rPr>
        <w:t>MODIFICA</w:t>
      </w:r>
      <w:r w:rsidRPr="00A053C0">
        <w:rPr>
          <w:rFonts w:ascii="Palatino Linotype" w:eastAsiaTheme="minorHAnsi" w:hAnsi="Palatino Linotype" w:cs="Arial"/>
          <w:b/>
          <w:lang w:val="es-MX" w:eastAsia="en-US"/>
        </w:rPr>
        <w:t xml:space="preserve"> </w:t>
      </w:r>
      <w:r w:rsidRPr="00A053C0">
        <w:rPr>
          <w:rFonts w:ascii="Palatino Linotype" w:eastAsia="Arial Unicode MS" w:hAnsi="Palatino Linotype" w:cs="Arial"/>
          <w:lang w:val="es-MX" w:eastAsia="en-US"/>
        </w:rPr>
        <w:t xml:space="preserve">la respuesta entregada por </w:t>
      </w:r>
      <w:r w:rsidRPr="00A053C0">
        <w:rPr>
          <w:rFonts w:ascii="Palatino Linotype" w:eastAsia="Arial Unicode MS" w:hAnsi="Palatino Linotype" w:cs="Arial"/>
          <w:b/>
          <w:lang w:val="es-MX" w:eastAsia="en-US"/>
        </w:rPr>
        <w:t>el Sujeto Obligado</w:t>
      </w:r>
      <w:r w:rsidRPr="00A053C0">
        <w:rPr>
          <w:rFonts w:ascii="Palatino Linotype" w:eastAsiaTheme="minorHAnsi" w:hAnsi="Palatino Linotype" w:cs="Arial"/>
          <w:lang w:val="es-MX" w:eastAsia="en-US"/>
        </w:rPr>
        <w:t xml:space="preserve">, a la solicitud de información </w:t>
      </w:r>
      <w:r w:rsidR="00F87E1F" w:rsidRPr="00A053C0">
        <w:rPr>
          <w:rFonts w:ascii="Palatino Linotype" w:hAnsi="Palatino Linotype"/>
          <w:b/>
          <w:bCs/>
        </w:rPr>
        <w:t>00161/SCTUR/IP/2021</w:t>
      </w:r>
      <w:r w:rsidRPr="00A053C0">
        <w:rPr>
          <w:rFonts w:ascii="Palatino Linotype" w:eastAsiaTheme="minorHAnsi" w:hAnsi="Palatino Linotype" w:cs="Arial"/>
          <w:lang w:val="es-MX" w:eastAsia="en-US"/>
        </w:rPr>
        <w:t xml:space="preserve">, por resultar parcialmente fundados los motivos de inconformidad vertidos por </w:t>
      </w:r>
      <w:r w:rsidRPr="00A053C0">
        <w:rPr>
          <w:rFonts w:ascii="Palatino Linotype" w:eastAsiaTheme="minorHAnsi" w:hAnsi="Palatino Linotype" w:cs="Arial"/>
          <w:b/>
          <w:lang w:val="es-MX" w:eastAsia="en-US"/>
        </w:rPr>
        <w:t>el Recurrente</w:t>
      </w:r>
      <w:r w:rsidRPr="00A053C0">
        <w:rPr>
          <w:rFonts w:ascii="Palatino Linotype" w:eastAsiaTheme="minorHAnsi" w:hAnsi="Palatino Linotype" w:cs="Arial"/>
          <w:lang w:val="es-MX" w:eastAsia="en-US"/>
        </w:rPr>
        <w:t xml:space="preserve">, en términos del Considerando </w:t>
      </w:r>
      <w:r w:rsidRPr="00A053C0">
        <w:rPr>
          <w:rFonts w:ascii="Palatino Linotype" w:eastAsiaTheme="minorHAnsi" w:hAnsi="Palatino Linotype" w:cs="Arial"/>
          <w:b/>
          <w:lang w:val="es-MX" w:eastAsia="en-US"/>
        </w:rPr>
        <w:t xml:space="preserve">CUARTO </w:t>
      </w:r>
      <w:r w:rsidRPr="00A053C0">
        <w:rPr>
          <w:rFonts w:ascii="Palatino Linotype" w:eastAsiaTheme="minorHAnsi" w:hAnsi="Palatino Linotype" w:cs="Arial"/>
          <w:lang w:val="es-MX" w:eastAsia="en-US"/>
        </w:rPr>
        <w:t>de ésta resolución.</w:t>
      </w:r>
    </w:p>
    <w:p w14:paraId="27D11149" w14:textId="788DBA22" w:rsidR="00D47FFE" w:rsidRPr="00A053C0" w:rsidRDefault="00D47FFE" w:rsidP="00D47FFE">
      <w:pPr>
        <w:spacing w:line="360" w:lineRule="auto"/>
        <w:ind w:right="49"/>
        <w:jc w:val="both"/>
        <w:rPr>
          <w:rFonts w:ascii="Palatino Linotype" w:hAnsi="Palatino Linotype" w:cs="Arial"/>
          <w:color w:val="000000" w:themeColor="text1"/>
        </w:rPr>
      </w:pPr>
      <w:r w:rsidRPr="00A053C0">
        <w:rPr>
          <w:rFonts w:ascii="Palatino Linotype" w:eastAsiaTheme="minorHAnsi" w:hAnsi="Palatino Linotype" w:cs="Arial"/>
          <w:b/>
          <w:sz w:val="28"/>
          <w:szCs w:val="28"/>
          <w:lang w:val="es-MX" w:eastAsia="en-US"/>
        </w:rPr>
        <w:lastRenderedPageBreak/>
        <w:t>SEGUNDO.</w:t>
      </w:r>
      <w:r w:rsidRPr="00A053C0">
        <w:rPr>
          <w:rFonts w:ascii="Palatino Linotype" w:eastAsiaTheme="minorHAnsi" w:hAnsi="Palatino Linotype" w:cs="Arial"/>
          <w:lang w:val="es-MX" w:eastAsia="en-US"/>
        </w:rPr>
        <w:t xml:space="preserve"> Se </w:t>
      </w:r>
      <w:r w:rsidRPr="00A053C0">
        <w:rPr>
          <w:rFonts w:ascii="Palatino Linotype" w:eastAsiaTheme="minorHAnsi" w:hAnsi="Palatino Linotype" w:cs="Arial"/>
          <w:b/>
          <w:lang w:val="es-MX" w:eastAsia="en-US"/>
        </w:rPr>
        <w:t>ORDENA</w:t>
      </w:r>
      <w:r w:rsidRPr="00A053C0">
        <w:rPr>
          <w:rFonts w:ascii="Palatino Linotype" w:eastAsiaTheme="minorHAnsi" w:hAnsi="Palatino Linotype" w:cs="Arial"/>
          <w:lang w:val="es-MX" w:eastAsia="en-US"/>
        </w:rPr>
        <w:t xml:space="preserve"> al </w:t>
      </w:r>
      <w:r w:rsidRPr="00A053C0">
        <w:rPr>
          <w:rFonts w:ascii="Palatino Linotype" w:eastAsiaTheme="minorHAnsi" w:hAnsi="Palatino Linotype" w:cs="Arial"/>
          <w:b/>
          <w:lang w:val="es-MX" w:eastAsia="en-US"/>
        </w:rPr>
        <w:t>sujeto obligado</w:t>
      </w:r>
      <w:r w:rsidRPr="00A053C0">
        <w:rPr>
          <w:rFonts w:ascii="Palatino Linotype" w:eastAsiaTheme="minorHAnsi" w:hAnsi="Palatino Linotype" w:cs="Arial"/>
          <w:lang w:val="es-MX" w:eastAsia="en-US"/>
        </w:rPr>
        <w:t xml:space="preserve">, en términos del considerando </w:t>
      </w:r>
      <w:r w:rsidRPr="00A053C0">
        <w:rPr>
          <w:rFonts w:ascii="Palatino Linotype" w:eastAsiaTheme="minorHAnsi" w:hAnsi="Palatino Linotype" w:cs="Arial"/>
          <w:b/>
          <w:lang w:val="es-MX" w:eastAsia="en-US"/>
        </w:rPr>
        <w:t xml:space="preserve">cuarto </w:t>
      </w:r>
      <w:r w:rsidRPr="00A053C0">
        <w:rPr>
          <w:rFonts w:ascii="Palatino Linotype" w:eastAsiaTheme="minorHAnsi" w:hAnsi="Palatino Linotype" w:cs="Arial"/>
          <w:lang w:val="es-MX" w:eastAsia="en-US"/>
        </w:rPr>
        <w:t xml:space="preserve">de esta resolución, </w:t>
      </w:r>
      <w:r w:rsidR="00F87E1F" w:rsidRPr="00A053C0">
        <w:rPr>
          <w:rFonts w:ascii="Palatino Linotype" w:eastAsiaTheme="minorHAnsi" w:hAnsi="Palatino Linotype" w:cs="Arial"/>
          <w:lang w:val="es-MX" w:eastAsia="en-US"/>
        </w:rPr>
        <w:t xml:space="preserve">previa búsqueda exhaustiva y razonable, </w:t>
      </w:r>
      <w:r w:rsidRPr="00A053C0">
        <w:rPr>
          <w:rFonts w:ascii="Palatino Linotype" w:eastAsiaTheme="minorHAnsi" w:hAnsi="Palatino Linotype" w:cs="Arial"/>
          <w:lang w:val="es-MX" w:eastAsia="en-US"/>
        </w:rPr>
        <w:t>haga entrega</w:t>
      </w:r>
      <w:r w:rsidR="00007392" w:rsidRPr="00A053C0">
        <w:rPr>
          <w:rFonts w:ascii="Palatino Linotype" w:eastAsiaTheme="minorHAnsi" w:hAnsi="Palatino Linotype" w:cs="Arial"/>
          <w:lang w:val="es-MX" w:eastAsia="en-US"/>
        </w:rPr>
        <w:t xml:space="preserve"> de ser procedente en versión pública,</w:t>
      </w:r>
      <w:r w:rsidRPr="00A053C0">
        <w:rPr>
          <w:rFonts w:ascii="Palatino Linotype" w:eastAsiaTheme="minorHAnsi" w:hAnsi="Palatino Linotype" w:cs="Arial"/>
          <w:lang w:val="es-MX" w:eastAsia="en-US"/>
        </w:rPr>
        <w:t xml:space="preserve"> </w:t>
      </w:r>
      <w:r w:rsidR="00F87E1F" w:rsidRPr="00A053C0">
        <w:rPr>
          <w:rFonts w:ascii="Palatino Linotype" w:eastAsiaTheme="minorHAnsi" w:hAnsi="Palatino Linotype" w:cs="Arial"/>
          <w:lang w:val="es-MX" w:eastAsia="en-US"/>
        </w:rPr>
        <w:t>del soporte documental en que obre lo siguiente</w:t>
      </w:r>
      <w:r w:rsidRPr="00A053C0">
        <w:rPr>
          <w:rFonts w:ascii="Palatino Linotype" w:hAnsi="Palatino Linotype"/>
          <w:bCs/>
        </w:rPr>
        <w:t>:</w:t>
      </w:r>
    </w:p>
    <w:p w14:paraId="1A90F138" w14:textId="77777777" w:rsidR="00D47FFE" w:rsidRPr="00A053C0" w:rsidRDefault="00D47FFE" w:rsidP="00D47FFE">
      <w:pPr>
        <w:spacing w:line="360" w:lineRule="auto"/>
        <w:ind w:right="49"/>
        <w:jc w:val="both"/>
        <w:rPr>
          <w:rFonts w:ascii="Palatino Linotype" w:hAnsi="Palatino Linotype" w:cs="Arial"/>
          <w:color w:val="000000" w:themeColor="text1"/>
        </w:rPr>
      </w:pPr>
    </w:p>
    <w:p w14:paraId="4582B7B4" w14:textId="77777777" w:rsidR="00F87E1F" w:rsidRPr="00A053C0" w:rsidRDefault="00F87E1F" w:rsidP="00F87E1F">
      <w:pPr>
        <w:pStyle w:val="Prrafodelista"/>
        <w:numPr>
          <w:ilvl w:val="0"/>
          <w:numId w:val="6"/>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Solicitud al Museo de la Minería del Estado de México para que el Partido Revolucionario Institucional ocupara sus instalaciones el domingo 10 de octubre de 2021 en un evento partidista;</w:t>
      </w:r>
    </w:p>
    <w:p w14:paraId="42CE3D5F" w14:textId="77777777" w:rsidR="00C95918" w:rsidRPr="00A053C0" w:rsidRDefault="00C95918" w:rsidP="00C95918">
      <w:pPr>
        <w:pStyle w:val="Prrafodelista"/>
        <w:spacing w:line="360" w:lineRule="auto"/>
        <w:ind w:left="720" w:right="49"/>
        <w:jc w:val="both"/>
        <w:rPr>
          <w:rFonts w:ascii="Palatino Linotype" w:hAnsi="Palatino Linotype" w:cs="Arial"/>
          <w:color w:val="000000" w:themeColor="text1"/>
        </w:rPr>
      </w:pPr>
    </w:p>
    <w:p w14:paraId="7D153C33" w14:textId="77777777" w:rsidR="00F87E1F" w:rsidRPr="00A053C0" w:rsidRDefault="00F87E1F" w:rsidP="00F87E1F">
      <w:pPr>
        <w:pStyle w:val="Prrafodelista"/>
        <w:numPr>
          <w:ilvl w:val="0"/>
          <w:numId w:val="6"/>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Autorización que el Museo de la Minería del Estado de México hizo a la agrupación Senderismo El Oro para que incluyera al museo de El Oro como punto de reunión en un evento partidista;</w:t>
      </w:r>
    </w:p>
    <w:p w14:paraId="32B376CD" w14:textId="77777777" w:rsidR="00C95918" w:rsidRPr="00A053C0" w:rsidRDefault="00C95918" w:rsidP="00C95918">
      <w:pPr>
        <w:pStyle w:val="Prrafodelista"/>
        <w:rPr>
          <w:rFonts w:ascii="Palatino Linotype" w:hAnsi="Palatino Linotype" w:cs="Arial"/>
          <w:color w:val="000000" w:themeColor="text1"/>
        </w:rPr>
      </w:pPr>
    </w:p>
    <w:p w14:paraId="29E15D22" w14:textId="62A95E08" w:rsidR="00F87E1F" w:rsidRPr="00A053C0" w:rsidRDefault="00F87E1F" w:rsidP="00F87E1F">
      <w:pPr>
        <w:pStyle w:val="Prrafodelista"/>
        <w:numPr>
          <w:ilvl w:val="0"/>
          <w:numId w:val="6"/>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Permisos que el Museo de la Minería del Estado de México ha otorgado a la agrupación Senderismo El O</w:t>
      </w:r>
      <w:r w:rsidR="00E3255C" w:rsidRPr="00A053C0">
        <w:rPr>
          <w:rFonts w:ascii="Palatino Linotype" w:hAnsi="Palatino Linotype" w:cs="Arial"/>
          <w:color w:val="000000" w:themeColor="text1"/>
        </w:rPr>
        <w:t xml:space="preserve">ro para el uso de sus espacios, en el periodo del </w:t>
      </w:r>
      <w:r w:rsidR="00E3255C" w:rsidRPr="00A053C0">
        <w:rPr>
          <w:rFonts w:ascii="Palatino Linotype" w:hAnsi="Palatino Linotype"/>
        </w:rPr>
        <w:t>12 (doce) de octubre de 2020 (dos mil veinte) al 12 (doce) de octubre de 2021 (dos mil veintiuno);</w:t>
      </w:r>
    </w:p>
    <w:p w14:paraId="45BE9FD7" w14:textId="18BF43C4" w:rsidR="00F87E1F" w:rsidRPr="00A053C0" w:rsidRDefault="00F87E1F" w:rsidP="00F87E1F">
      <w:pPr>
        <w:pStyle w:val="Prrafodelista"/>
        <w:numPr>
          <w:ilvl w:val="1"/>
          <w:numId w:val="10"/>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Aportaciones económicas que haya re</w:t>
      </w:r>
      <w:r w:rsidR="00E3255C" w:rsidRPr="00A053C0">
        <w:rPr>
          <w:rFonts w:ascii="Palatino Linotype" w:hAnsi="Palatino Linotype" w:cs="Arial"/>
          <w:color w:val="000000" w:themeColor="text1"/>
        </w:rPr>
        <w:t xml:space="preserve">cibido por tales autorizaciones, en el periodo del </w:t>
      </w:r>
      <w:r w:rsidR="00E3255C" w:rsidRPr="00A053C0">
        <w:rPr>
          <w:rFonts w:ascii="Palatino Linotype" w:hAnsi="Palatino Linotype"/>
        </w:rPr>
        <w:t>12 (doce) de octubre de 2020 (dos mil veinte) al 12 (doce) de octubre de 2021 (dos mil veintiuno).</w:t>
      </w:r>
    </w:p>
    <w:p w14:paraId="4CF2B941" w14:textId="77777777" w:rsidR="00F87E1F" w:rsidRPr="00A053C0" w:rsidRDefault="00F87E1F" w:rsidP="00F87E1F">
      <w:pPr>
        <w:pStyle w:val="Prrafodelista"/>
        <w:numPr>
          <w:ilvl w:val="0"/>
          <w:numId w:val="6"/>
        </w:numPr>
        <w:spacing w:line="360" w:lineRule="auto"/>
        <w:ind w:right="49"/>
        <w:jc w:val="both"/>
        <w:rPr>
          <w:rFonts w:ascii="Palatino Linotype" w:hAnsi="Palatino Linotype" w:cs="Arial"/>
          <w:color w:val="000000" w:themeColor="text1"/>
        </w:rPr>
      </w:pPr>
      <w:r w:rsidRPr="00A053C0">
        <w:rPr>
          <w:rFonts w:ascii="Palatino Linotype" w:hAnsi="Palatino Linotype" w:cs="Arial"/>
          <w:color w:val="000000" w:themeColor="text1"/>
        </w:rPr>
        <w:t>La retribución económica por la utilización de los espacios del Museo de la Minería del Estado de México y duración del evento partidista del domingo 10 de octubre de 2021;</w:t>
      </w:r>
    </w:p>
    <w:p w14:paraId="16B9D18D" w14:textId="77777777" w:rsidR="00D47FFE" w:rsidRPr="00A053C0" w:rsidRDefault="00D47FFE" w:rsidP="00D47FFE">
      <w:pPr>
        <w:spacing w:line="360" w:lineRule="auto"/>
        <w:jc w:val="both"/>
        <w:rPr>
          <w:rFonts w:ascii="Palatino Linotype" w:eastAsiaTheme="minorHAnsi" w:hAnsi="Palatino Linotype" w:cs="Arial"/>
          <w:lang w:val="es-MX" w:eastAsia="en-US"/>
        </w:rPr>
      </w:pPr>
    </w:p>
    <w:p w14:paraId="71A8C704" w14:textId="77777777" w:rsidR="00D47FFE" w:rsidRPr="00A053C0" w:rsidRDefault="00D47FFE" w:rsidP="00D47FFE">
      <w:pPr>
        <w:spacing w:line="360" w:lineRule="auto"/>
        <w:jc w:val="both"/>
        <w:rPr>
          <w:rFonts w:ascii="Palatino Linotype" w:eastAsiaTheme="minorHAnsi" w:hAnsi="Palatino Linotype" w:cs="Arial"/>
          <w:lang w:val="es-MX" w:eastAsia="en-US"/>
        </w:rPr>
      </w:pPr>
      <w:r w:rsidRPr="00A053C0">
        <w:rPr>
          <w:rFonts w:ascii="Palatino Linotype" w:eastAsiaTheme="minorHAnsi" w:hAnsi="Palatino Linotype" w:cs="Arial"/>
          <w:lang w:val="es-MX" w:eastAsia="en-US"/>
        </w:rPr>
        <w:t xml:space="preserve">De ser procedente la versión pública, deberá emitir y hacer entrega del Acuerdo del Comité de Transparencia en términos de los artículos 49, fracción VIII y 132 fracción II de la Ley de Transparencia y Acceso a la Información Pública del Estado de México y </w:t>
      </w:r>
      <w:r w:rsidRPr="00A053C0">
        <w:rPr>
          <w:rFonts w:ascii="Palatino Linotype" w:eastAsiaTheme="minorHAnsi" w:hAnsi="Palatino Linotype" w:cs="Arial"/>
          <w:lang w:val="es-MX" w:eastAsia="en-US"/>
        </w:rPr>
        <w:lastRenderedPageBreak/>
        <w:t>Municipios, en el que funde y motive la clasificación de los datos contenidos en la información proporcionada.</w:t>
      </w:r>
    </w:p>
    <w:p w14:paraId="72E7D884" w14:textId="77777777" w:rsidR="00D47FFE" w:rsidRPr="00A053C0" w:rsidRDefault="00D47FFE" w:rsidP="00D47FFE">
      <w:pPr>
        <w:spacing w:line="360" w:lineRule="auto"/>
        <w:jc w:val="both"/>
        <w:rPr>
          <w:rFonts w:ascii="Palatino Linotype" w:eastAsiaTheme="minorHAnsi" w:hAnsi="Palatino Linotype" w:cs="Arial"/>
          <w:lang w:val="es-MX" w:eastAsia="en-US"/>
        </w:rPr>
      </w:pPr>
    </w:p>
    <w:p w14:paraId="436A27BB" w14:textId="77777777" w:rsidR="00F87E1F" w:rsidRPr="00A053C0" w:rsidRDefault="00F87E1F" w:rsidP="00F87E1F">
      <w:pPr>
        <w:spacing w:line="360" w:lineRule="auto"/>
        <w:ind w:right="49"/>
        <w:jc w:val="both"/>
        <w:rPr>
          <w:rFonts w:ascii="Palatino Linotype" w:eastAsiaTheme="minorHAnsi" w:hAnsi="Palatino Linotype" w:cs="Arial"/>
          <w:lang w:eastAsia="en-US"/>
        </w:rPr>
      </w:pPr>
      <w:r w:rsidRPr="00A053C0">
        <w:rPr>
          <w:rFonts w:ascii="Palatino Linotype" w:eastAsiaTheme="minorHAnsi" w:hAnsi="Palatino Linotype" w:cs="Arial"/>
          <w:lang w:eastAsia="en-US"/>
        </w:rPr>
        <w:t>En el supuesto que una vez agotada la búsqueda exhaustiva y razonable de la información, en todas las áreas que en ejercicio de sus atribuciones pudieran tener en sus archivos la información, no se encontrara con la información que se ordena, deberá hacerlo del conocimiento al Recurrente en términos del segundo párrafo del artículo 19 de la Ley de Transparencia y Acceso a la Información Pública del Estado de México y Municipios.</w:t>
      </w:r>
    </w:p>
    <w:p w14:paraId="5A82FA70" w14:textId="77777777" w:rsidR="00F87E1F" w:rsidRPr="00A053C0" w:rsidRDefault="00F87E1F" w:rsidP="00D47FFE">
      <w:pPr>
        <w:spacing w:line="360" w:lineRule="auto"/>
        <w:jc w:val="both"/>
        <w:rPr>
          <w:rFonts w:ascii="Palatino Linotype" w:eastAsiaTheme="minorHAnsi" w:hAnsi="Palatino Linotype" w:cs="Arial"/>
          <w:lang w:eastAsia="en-US"/>
        </w:rPr>
      </w:pPr>
    </w:p>
    <w:p w14:paraId="6DCE7BCB" w14:textId="77777777" w:rsidR="00D47FFE" w:rsidRPr="00A053C0" w:rsidRDefault="00D47FFE" w:rsidP="00D47FFE">
      <w:pPr>
        <w:autoSpaceDE w:val="0"/>
        <w:autoSpaceDN w:val="0"/>
        <w:adjustRightInd w:val="0"/>
        <w:spacing w:line="360" w:lineRule="auto"/>
        <w:ind w:right="49"/>
        <w:jc w:val="both"/>
        <w:rPr>
          <w:rFonts w:ascii="Palatino Linotype" w:eastAsiaTheme="minorHAnsi" w:hAnsi="Palatino Linotype" w:cs="Arial"/>
          <w:lang w:val="es-MX" w:eastAsia="en-US"/>
        </w:rPr>
      </w:pPr>
      <w:r w:rsidRPr="00A053C0">
        <w:rPr>
          <w:rFonts w:ascii="Palatino Linotype" w:eastAsiaTheme="minorHAnsi" w:hAnsi="Palatino Linotype" w:cs="Arial"/>
          <w:b/>
          <w:sz w:val="28"/>
          <w:szCs w:val="28"/>
          <w:lang w:val="es-MX" w:eastAsia="en-US"/>
        </w:rPr>
        <w:t>TERCERO.</w:t>
      </w:r>
      <w:r w:rsidRPr="00A053C0">
        <w:rPr>
          <w:rFonts w:ascii="Palatino Linotype" w:eastAsiaTheme="minorHAnsi" w:hAnsi="Palatino Linotype" w:cs="Arial"/>
          <w:b/>
          <w:lang w:val="es-MX" w:eastAsia="en-US"/>
        </w:rPr>
        <w:t xml:space="preserve"> NOTIFÍQUESE</w:t>
      </w:r>
      <w:r w:rsidRPr="00A053C0">
        <w:rPr>
          <w:rFonts w:ascii="Palatino Linotype" w:eastAsiaTheme="minorHAnsi" w:hAnsi="Palatino Linotype" w:cs="Arial"/>
          <w:i/>
          <w:lang w:val="es-MX" w:eastAsia="en-US"/>
        </w:rPr>
        <w:t xml:space="preserve"> </w:t>
      </w:r>
      <w:r w:rsidRPr="00A053C0">
        <w:rPr>
          <w:rFonts w:ascii="Palatino Linotype" w:eastAsiaTheme="minorHAnsi" w:hAnsi="Palatino Linotype" w:cs="Arial"/>
          <w:lang w:val="es-MX" w:eastAsia="en-US"/>
        </w:rPr>
        <w:t>la presente resolución al Titular de la Unidad de Transparencia del</w:t>
      </w:r>
      <w:r w:rsidRPr="00A053C0">
        <w:rPr>
          <w:rFonts w:ascii="Palatino Linotype" w:eastAsiaTheme="minorHAnsi" w:hAnsi="Palatino Linotype" w:cs="Arial"/>
          <w:b/>
          <w:lang w:val="es-MX" w:eastAsia="en-US"/>
        </w:rPr>
        <w:t xml:space="preserve"> Sujeto Obligado</w:t>
      </w:r>
      <w:r w:rsidRPr="00A053C0">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2570042C" w14:textId="77777777" w:rsidR="00D47FFE" w:rsidRPr="00A053C0" w:rsidRDefault="00D47FFE" w:rsidP="00D47FFE">
      <w:pPr>
        <w:autoSpaceDE w:val="0"/>
        <w:autoSpaceDN w:val="0"/>
        <w:adjustRightInd w:val="0"/>
        <w:spacing w:line="360" w:lineRule="auto"/>
        <w:ind w:right="49"/>
        <w:jc w:val="both"/>
        <w:rPr>
          <w:rFonts w:ascii="Palatino Linotype" w:eastAsiaTheme="minorHAnsi" w:hAnsi="Palatino Linotype" w:cs="Arial"/>
          <w:lang w:val="es-MX" w:eastAsia="en-US"/>
        </w:rPr>
      </w:pPr>
    </w:p>
    <w:p w14:paraId="555CD557" w14:textId="77777777" w:rsidR="00D47FFE" w:rsidRPr="00A053C0" w:rsidRDefault="00D47FFE" w:rsidP="00D47FFE">
      <w:pPr>
        <w:autoSpaceDE w:val="0"/>
        <w:autoSpaceDN w:val="0"/>
        <w:adjustRightInd w:val="0"/>
        <w:spacing w:line="360" w:lineRule="auto"/>
        <w:jc w:val="both"/>
        <w:rPr>
          <w:rFonts w:ascii="Palatino Linotype" w:hAnsi="Palatino Linotype" w:cs="Arial"/>
        </w:rPr>
      </w:pPr>
      <w:r w:rsidRPr="00A053C0">
        <w:rPr>
          <w:rFonts w:ascii="Palatino Linotype" w:eastAsiaTheme="minorHAnsi" w:hAnsi="Palatino Linotype" w:cs="Arial"/>
          <w:b/>
          <w:sz w:val="28"/>
          <w:szCs w:val="28"/>
          <w:lang w:val="es-MX" w:eastAsia="en-US"/>
        </w:rPr>
        <w:t>CUARTO.</w:t>
      </w:r>
      <w:r w:rsidRPr="00A053C0">
        <w:rPr>
          <w:rFonts w:ascii="Palatino Linotype" w:eastAsiaTheme="minorHAnsi" w:hAnsi="Palatino Linotype" w:cs="Arial"/>
          <w:b/>
          <w:lang w:val="es-MX" w:eastAsia="en-US"/>
        </w:rPr>
        <w:t xml:space="preserve"> </w:t>
      </w:r>
      <w:r w:rsidRPr="00A053C0">
        <w:rPr>
          <w:rFonts w:ascii="Palatino Linotype" w:hAnsi="Palatino Linotype" w:cs="Arial"/>
        </w:rPr>
        <w:t xml:space="preserve">De conformidad con el artículo 198 de la Ley de Transparencia y Acceso a la Información Pública del Estado de México y Municipios, de considerarlo procedente, el </w:t>
      </w:r>
      <w:r w:rsidRPr="00A053C0">
        <w:rPr>
          <w:rFonts w:ascii="Palatino Linotype" w:hAnsi="Palatino Linotype" w:cs="Arial"/>
          <w:b/>
        </w:rPr>
        <w:t>Sujeto Obligado</w:t>
      </w:r>
      <w:r w:rsidRPr="00A053C0">
        <w:rPr>
          <w:rFonts w:ascii="Palatino Linotype" w:hAnsi="Palatino Linotype" w:cs="Arial"/>
        </w:rPr>
        <w:t xml:space="preserve"> de manera fundada y motivada, podrá solicitar una ampliación de plazo para el cumplimiento de la presente resolución.</w:t>
      </w:r>
    </w:p>
    <w:p w14:paraId="65713DC6" w14:textId="77777777" w:rsidR="00D47FFE" w:rsidRPr="00A053C0" w:rsidRDefault="00D47FFE" w:rsidP="00D47FFE">
      <w:pPr>
        <w:autoSpaceDE w:val="0"/>
        <w:autoSpaceDN w:val="0"/>
        <w:adjustRightInd w:val="0"/>
        <w:spacing w:line="360" w:lineRule="auto"/>
        <w:jc w:val="both"/>
        <w:rPr>
          <w:rFonts w:ascii="Palatino Linotype" w:hAnsi="Palatino Linotype" w:cs="Arial"/>
          <w:lang w:val="es-MX"/>
        </w:rPr>
      </w:pPr>
    </w:p>
    <w:p w14:paraId="445BC699" w14:textId="77777777" w:rsidR="00D47FFE" w:rsidRPr="00A053C0" w:rsidRDefault="00D47FFE" w:rsidP="00D47FFE">
      <w:pPr>
        <w:autoSpaceDE w:val="0"/>
        <w:autoSpaceDN w:val="0"/>
        <w:adjustRightInd w:val="0"/>
        <w:spacing w:line="360" w:lineRule="auto"/>
        <w:ind w:right="49"/>
        <w:jc w:val="both"/>
        <w:rPr>
          <w:rFonts w:ascii="Palatino Linotype" w:eastAsiaTheme="minorHAnsi" w:hAnsi="Palatino Linotype" w:cs="Arial"/>
          <w:lang w:val="es-MX" w:eastAsia="en-US"/>
        </w:rPr>
      </w:pPr>
      <w:r w:rsidRPr="00A053C0">
        <w:rPr>
          <w:rFonts w:ascii="Palatino Linotype" w:hAnsi="Palatino Linotype" w:cs="Arial"/>
          <w:b/>
          <w:sz w:val="28"/>
        </w:rPr>
        <w:t>QUINTO</w:t>
      </w:r>
      <w:r w:rsidRPr="00A053C0">
        <w:rPr>
          <w:rFonts w:ascii="Palatino Linotype" w:eastAsiaTheme="minorHAnsi" w:hAnsi="Palatino Linotype" w:cs="Arial"/>
          <w:b/>
          <w:lang w:val="es-MX" w:eastAsia="en-US"/>
        </w:rPr>
        <w:t>. NOTIFÍQUESE</w:t>
      </w:r>
      <w:r w:rsidRPr="00A053C0">
        <w:rPr>
          <w:rFonts w:ascii="Palatino Linotype" w:eastAsiaTheme="minorHAnsi" w:hAnsi="Palatino Linotype" w:cs="Arial"/>
          <w:lang w:val="es-MX" w:eastAsia="en-US"/>
        </w:rPr>
        <w:t xml:space="preserve"> </w:t>
      </w:r>
      <w:r w:rsidR="004141FE" w:rsidRPr="00A053C0">
        <w:rPr>
          <w:rFonts w:ascii="Palatino Linotype" w:eastAsiaTheme="minorHAnsi" w:hAnsi="Palatino Linotype" w:cs="Arial"/>
          <w:lang w:val="es-MX" w:eastAsia="en-US"/>
        </w:rPr>
        <w:t xml:space="preserve">a través del </w:t>
      </w:r>
      <w:r w:rsidR="004141FE" w:rsidRPr="00A053C0">
        <w:rPr>
          <w:rFonts w:ascii="Palatino Linotype" w:hAnsi="Palatino Linotype"/>
        </w:rPr>
        <w:t xml:space="preserve">Sistema de Acceso a la Información Mexiquense </w:t>
      </w:r>
      <w:r w:rsidR="004141FE" w:rsidRPr="00A053C0">
        <w:rPr>
          <w:rFonts w:ascii="Palatino Linotype" w:hAnsi="Palatino Linotype"/>
          <w:b/>
        </w:rPr>
        <w:t>SAIMEX</w:t>
      </w:r>
      <w:r w:rsidR="004141FE" w:rsidRPr="00A053C0">
        <w:rPr>
          <w:rFonts w:ascii="Palatino Linotype" w:eastAsiaTheme="minorHAnsi" w:hAnsi="Palatino Linotype" w:cs="Arial"/>
          <w:lang w:val="es-MX" w:eastAsia="en-US"/>
        </w:rPr>
        <w:t xml:space="preserve">, </w:t>
      </w:r>
      <w:r w:rsidRPr="00A053C0">
        <w:rPr>
          <w:rFonts w:ascii="Palatino Linotype" w:eastAsiaTheme="minorHAnsi" w:hAnsi="Palatino Linotype" w:cs="Arial"/>
          <w:lang w:val="es-MX" w:eastAsia="en-US"/>
        </w:rPr>
        <w:t>a</w:t>
      </w:r>
      <w:r w:rsidRPr="00A053C0">
        <w:rPr>
          <w:rFonts w:ascii="Palatino Linotype" w:eastAsia="Calibri" w:hAnsi="Palatino Linotype" w:cs="Arial"/>
        </w:rPr>
        <w:t xml:space="preserve">l </w:t>
      </w:r>
      <w:r w:rsidRPr="00A053C0">
        <w:rPr>
          <w:rFonts w:ascii="Palatino Linotype" w:eastAsia="Calibri" w:hAnsi="Palatino Linotype" w:cs="Arial"/>
          <w:b/>
        </w:rPr>
        <w:t>Recurrente</w:t>
      </w:r>
      <w:r w:rsidRPr="00A053C0">
        <w:rPr>
          <w:rFonts w:ascii="Palatino Linotype" w:eastAsia="Calibri" w:hAnsi="Palatino Linotype" w:cs="Arial"/>
        </w:rPr>
        <w:t xml:space="preserve"> </w:t>
      </w:r>
      <w:r w:rsidR="004141FE" w:rsidRPr="00A053C0">
        <w:rPr>
          <w:rFonts w:ascii="Palatino Linotype" w:eastAsiaTheme="minorHAnsi" w:hAnsi="Palatino Linotype" w:cs="Arial"/>
          <w:lang w:val="es-MX" w:eastAsia="en-US"/>
        </w:rPr>
        <w:t xml:space="preserve">al </w:t>
      </w:r>
      <w:r w:rsidR="004141FE" w:rsidRPr="00A053C0">
        <w:rPr>
          <w:rFonts w:ascii="Palatino Linotype" w:eastAsiaTheme="minorHAnsi" w:hAnsi="Palatino Linotype" w:cs="Arial"/>
          <w:b/>
          <w:lang w:val="es-MX" w:eastAsia="en-US"/>
        </w:rPr>
        <w:t>Recurrente</w:t>
      </w:r>
      <w:r w:rsidR="004141FE" w:rsidRPr="00A053C0">
        <w:rPr>
          <w:rFonts w:ascii="Palatino Linotype" w:eastAsiaTheme="minorHAnsi" w:hAnsi="Palatino Linotype" w:cs="Arial"/>
          <w:lang w:val="es-MX" w:eastAsia="en-US"/>
        </w:rPr>
        <w:t xml:space="preserve"> la presente resolución, así mismo de conformidad con lo establecido en el artículo 196 de la Ley de Transparencia y </w:t>
      </w:r>
      <w:r w:rsidR="004141FE" w:rsidRPr="00A053C0">
        <w:rPr>
          <w:rFonts w:ascii="Palatino Linotype" w:eastAsiaTheme="minorHAnsi" w:hAnsi="Palatino Linotype" w:cs="Arial"/>
          <w:lang w:val="es-MX" w:eastAsia="en-US"/>
        </w:rPr>
        <w:lastRenderedPageBreak/>
        <w:t>Acceso a la Información Pública del Estado de México y Municipios podrá promover el Juicio de Amparo en los términos de las leyes aplicables.</w:t>
      </w:r>
    </w:p>
    <w:p w14:paraId="0FDEA41E" w14:textId="77777777" w:rsidR="00D47FFE" w:rsidRPr="00A053C0" w:rsidRDefault="00D47FFE" w:rsidP="00D47FFE">
      <w:pPr>
        <w:spacing w:line="360" w:lineRule="auto"/>
        <w:jc w:val="both"/>
        <w:rPr>
          <w:rFonts w:ascii="Palatino Linotype" w:hAnsi="Palatino Linotype" w:cs="Arial"/>
        </w:rPr>
      </w:pPr>
    </w:p>
    <w:p w14:paraId="6B4ABFC7" w14:textId="441E83CC"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ASÍ LO RESUELVE, POR UNANIMIDAD DE VOTOS EL PLENO DEL</w:t>
      </w:r>
      <w:r w:rsidRPr="00A053C0">
        <w:rPr>
          <w:rFonts w:ascii="Palatino Linotype" w:eastAsia="Arial Unicode MS" w:hAnsi="Palatino Linotype" w:cs="Arial"/>
        </w:rPr>
        <w:t xml:space="preserve"> INSTITUTO DE TRANSPARENCIA, ACCESO A LA INFORMACIÓN PÚBLICA Y PROTECCIÓN DE DATOS PERSONALES DEL ESTADO DE MÉXICO Y MUNICIPIOS</w:t>
      </w:r>
      <w:r w:rsidRPr="00A053C0">
        <w:rPr>
          <w:rFonts w:ascii="Palatino Linotype" w:hAnsi="Palatino Linotype" w:cs="Arial"/>
        </w:rPr>
        <w:t>, CONFORMADO POR LOS COMISIONADOS JOSÉ MARTÍNEZ VILCHIS, MARÍA DEL ROSARIO MEJÍA AYALA, SHARON CRISTINA MORALES MARTÍNEZ</w:t>
      </w:r>
      <w:r w:rsidR="005F5F9A" w:rsidRPr="00A053C0">
        <w:rPr>
          <w:rFonts w:ascii="Palatino Linotype" w:hAnsi="Palatino Linotype" w:cs="Arial"/>
        </w:rPr>
        <w:t xml:space="preserve"> (AUSENCIA JUSTIFICADA)</w:t>
      </w:r>
      <w:r w:rsidRPr="00A053C0">
        <w:rPr>
          <w:rFonts w:ascii="Palatino Linotype" w:hAnsi="Palatino Linotype" w:cs="Arial"/>
        </w:rPr>
        <w:t>, LUIS GUSTAVO PARRA NORIEGA Y GUADALUPE RAMÍREZ PEÑA</w:t>
      </w:r>
      <w:r w:rsidRPr="00A053C0">
        <w:rPr>
          <w:rFonts w:ascii="Palatino Linotype" w:eastAsiaTheme="minorHAnsi" w:hAnsi="Palatino Linotype" w:cs="Arial"/>
          <w:lang w:val="es-MX" w:eastAsia="en-US"/>
        </w:rPr>
        <w:t xml:space="preserve">, EN LA </w:t>
      </w:r>
      <w:r w:rsidR="005F5F9A" w:rsidRPr="00A053C0">
        <w:rPr>
          <w:rFonts w:ascii="Palatino Linotype" w:eastAsiaTheme="minorHAnsi" w:hAnsi="Palatino Linotype" w:cs="Arial"/>
          <w:lang w:val="es-MX" w:eastAsia="en-US"/>
        </w:rPr>
        <w:t>PRIMERA</w:t>
      </w:r>
      <w:r w:rsidRPr="00A053C0">
        <w:rPr>
          <w:rFonts w:ascii="Palatino Linotype" w:eastAsiaTheme="minorHAnsi" w:hAnsi="Palatino Linotype" w:cs="Arial"/>
          <w:lang w:val="es-MX" w:eastAsia="en-US"/>
        </w:rPr>
        <w:t xml:space="preserve"> SESIÓN ORDINARIA CELEBRADA EL </w:t>
      </w:r>
      <w:r w:rsidR="005F5F9A" w:rsidRPr="00A053C0">
        <w:rPr>
          <w:rFonts w:ascii="Palatino Linotype" w:eastAsiaTheme="minorHAnsi" w:hAnsi="Palatino Linotype" w:cs="Arial"/>
          <w:lang w:val="es-MX" w:eastAsia="en-US"/>
        </w:rPr>
        <w:t>DOCE DE ENERO DE DOS MIL VEINTIDOS</w:t>
      </w:r>
      <w:r w:rsidRPr="00A053C0">
        <w:rPr>
          <w:rFonts w:ascii="Palatino Linotype" w:eastAsiaTheme="minorHAnsi" w:hAnsi="Palatino Linotype" w:cs="Arial"/>
          <w:lang w:val="es-MX" w:eastAsia="en-US"/>
        </w:rPr>
        <w:t xml:space="preserve">, ANTE EL </w:t>
      </w:r>
      <w:r w:rsidRPr="00A053C0">
        <w:rPr>
          <w:rFonts w:ascii="Palatino Linotype" w:hAnsi="Palatino Linotype" w:cs="Arial"/>
        </w:rPr>
        <w:t>ANTE EL SECRETARIO TÉCNICO DEL PLENO, ALEXIS TAPIA RAMÍREZ. ----------------------------------------------------------</w:t>
      </w:r>
    </w:p>
    <w:p w14:paraId="2DAC2DEE"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416AC805"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38884960"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5F73AE62"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73F5BC84"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354E08C4"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0DB327F0"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2D0FE8C5"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5661AB73"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7BFB4B77"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728B1BA0"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5DAFABA7" w14:textId="77777777" w:rsidR="00D47FFE" w:rsidRPr="00A053C0" w:rsidRDefault="00D47FFE" w:rsidP="00D47FFE">
      <w:pPr>
        <w:spacing w:line="360" w:lineRule="auto"/>
        <w:jc w:val="both"/>
        <w:rPr>
          <w:rFonts w:ascii="Palatino Linotype" w:hAnsi="Palatino Linotype" w:cs="Arial"/>
        </w:rPr>
      </w:pPr>
      <w:r w:rsidRPr="00A053C0">
        <w:rPr>
          <w:rFonts w:ascii="Palatino Linotype" w:hAnsi="Palatino Linotype" w:cs="Arial"/>
        </w:rPr>
        <w:t>------------------------------------------------------------------------------------------------------------------</w:t>
      </w:r>
    </w:p>
    <w:p w14:paraId="4DD7A26E" w14:textId="77777777" w:rsidR="00C95918" w:rsidRPr="00A053C0" w:rsidRDefault="00C95918" w:rsidP="00C95918">
      <w:pPr>
        <w:spacing w:line="360" w:lineRule="auto"/>
        <w:jc w:val="both"/>
        <w:rPr>
          <w:rFonts w:ascii="Palatino Linotype" w:hAnsi="Palatino Linotype" w:cs="Arial"/>
        </w:rPr>
      </w:pPr>
      <w:r w:rsidRPr="00A053C0">
        <w:rPr>
          <w:rFonts w:ascii="Palatino Linotype" w:hAnsi="Palatino Linotype" w:cs="Arial"/>
        </w:rPr>
        <w:t>------------------------------------------------------------------------------------------------------------------</w:t>
      </w:r>
    </w:p>
    <w:p w14:paraId="647F400F" w14:textId="77777777" w:rsidR="00D47FFE" w:rsidRPr="00DE4568" w:rsidRDefault="00D47FFE" w:rsidP="00D47FFE">
      <w:pPr>
        <w:spacing w:line="360" w:lineRule="auto"/>
        <w:jc w:val="both"/>
        <w:rPr>
          <w:rFonts w:ascii="Palatino Linotype" w:hAnsi="Palatino Linotype" w:cs="Arial"/>
          <w:sz w:val="20"/>
        </w:rPr>
      </w:pPr>
      <w:r w:rsidRPr="00A053C0">
        <w:rPr>
          <w:rFonts w:ascii="Palatino Linotype" w:hAnsi="Palatino Linotype" w:cs="Arial"/>
          <w:sz w:val="20"/>
        </w:rPr>
        <w:t>CCR/HAP</w:t>
      </w:r>
    </w:p>
    <w:p w14:paraId="00C96116" w14:textId="77777777" w:rsidR="00D47FFE" w:rsidRDefault="00D47FFE" w:rsidP="00D47FFE">
      <w:pPr>
        <w:spacing w:line="360" w:lineRule="auto"/>
        <w:jc w:val="both"/>
        <w:rPr>
          <w:rFonts w:ascii="Palatino Linotype" w:hAnsi="Palatino Linotype" w:cs="Arial"/>
        </w:rPr>
      </w:pPr>
    </w:p>
    <w:p w14:paraId="489E301B" w14:textId="77777777" w:rsidR="00D47FFE" w:rsidRDefault="00D47FFE" w:rsidP="00D47FFE">
      <w:pPr>
        <w:spacing w:line="360" w:lineRule="auto"/>
        <w:jc w:val="both"/>
        <w:rPr>
          <w:rFonts w:ascii="Palatino Linotype" w:hAnsi="Palatino Linotype" w:cs="Arial"/>
        </w:rPr>
      </w:pPr>
    </w:p>
    <w:p w14:paraId="77A84E9A" w14:textId="77777777" w:rsidR="00D47FFE" w:rsidRDefault="00D47FFE" w:rsidP="00D47FFE">
      <w:pPr>
        <w:spacing w:line="360" w:lineRule="auto"/>
        <w:jc w:val="both"/>
        <w:rPr>
          <w:rFonts w:ascii="Palatino Linotype" w:hAnsi="Palatino Linotype" w:cs="Arial"/>
        </w:rPr>
      </w:pPr>
    </w:p>
    <w:p w14:paraId="0EDC6A9A" w14:textId="77777777" w:rsidR="00D47FFE" w:rsidRDefault="00D47FFE" w:rsidP="00D47FFE"/>
    <w:p w14:paraId="38F244C7" w14:textId="77777777" w:rsidR="00D47FFE" w:rsidRDefault="00D47FFE" w:rsidP="00D47FFE"/>
    <w:p w14:paraId="41454DED" w14:textId="77777777" w:rsidR="00D47FFE" w:rsidRDefault="00D47FFE" w:rsidP="00D47FFE"/>
    <w:p w14:paraId="1ACB4974" w14:textId="77777777" w:rsidR="00D47FFE" w:rsidRDefault="00D47FFE" w:rsidP="00D47FFE"/>
    <w:p w14:paraId="03CD9E24" w14:textId="77777777" w:rsidR="00D47FFE" w:rsidRDefault="00D47FFE" w:rsidP="00D47FFE"/>
    <w:p w14:paraId="02388AFF" w14:textId="77777777" w:rsidR="00D47FFE" w:rsidRDefault="00D47FFE" w:rsidP="00D47FFE"/>
    <w:p w14:paraId="4E3909CA" w14:textId="77777777" w:rsidR="00D47FFE" w:rsidRDefault="00D47FFE" w:rsidP="00D47FFE"/>
    <w:p w14:paraId="7D396A37" w14:textId="77777777" w:rsidR="00D47FFE" w:rsidRDefault="00D47FFE" w:rsidP="00D47FFE"/>
    <w:p w14:paraId="1EACBD0A" w14:textId="77777777" w:rsidR="00D47FFE" w:rsidRDefault="00D47FFE" w:rsidP="00D47FFE"/>
    <w:p w14:paraId="63DCE240" w14:textId="77777777" w:rsidR="00D47FFE" w:rsidRDefault="00D47FFE" w:rsidP="00D47FFE"/>
    <w:p w14:paraId="2BE0A53E" w14:textId="77777777" w:rsidR="00D47FFE" w:rsidRDefault="00D47FFE" w:rsidP="00D47FFE"/>
    <w:p w14:paraId="642FF5E4" w14:textId="77777777" w:rsidR="00D47FFE" w:rsidRDefault="00D47FFE" w:rsidP="00D47FFE"/>
    <w:p w14:paraId="1EF918C7" w14:textId="77777777" w:rsidR="00D47FFE" w:rsidRDefault="00D47FFE" w:rsidP="00D47FFE"/>
    <w:p w14:paraId="553841D0" w14:textId="77777777" w:rsidR="007F7CB1" w:rsidRDefault="007F7CB1"/>
    <w:sectPr w:rsidR="007F7CB1" w:rsidSect="007F7C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0C17E" w14:textId="77777777" w:rsidR="00793CE6" w:rsidRDefault="00793CE6" w:rsidP="00D47FFE">
      <w:r>
        <w:separator/>
      </w:r>
    </w:p>
  </w:endnote>
  <w:endnote w:type="continuationSeparator" w:id="0">
    <w:p w14:paraId="6FE8C105" w14:textId="77777777" w:rsidR="00793CE6" w:rsidRDefault="00793CE6" w:rsidP="00D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930AE" w14:textId="77777777" w:rsidR="007A0C89" w:rsidRPr="00A2780F" w:rsidRDefault="007A0C89" w:rsidP="007F7C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1D6A">
      <w:rPr>
        <w:rFonts w:ascii="Arial" w:hAnsi="Arial" w:cs="Arial"/>
        <w:b/>
        <w:bCs/>
        <w:noProof/>
        <w:sz w:val="20"/>
        <w:szCs w:val="20"/>
      </w:rPr>
      <w:t>33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1D6A">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92C4" w14:textId="77777777" w:rsidR="007A0C89" w:rsidRPr="00070856" w:rsidRDefault="007A0C89" w:rsidP="007F7C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1D6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1D6A">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860B8" w14:textId="77777777" w:rsidR="00793CE6" w:rsidRDefault="00793CE6" w:rsidP="00D47FFE">
      <w:r>
        <w:separator/>
      </w:r>
    </w:p>
  </w:footnote>
  <w:footnote w:type="continuationSeparator" w:id="0">
    <w:p w14:paraId="139B0574" w14:textId="77777777" w:rsidR="00793CE6" w:rsidRDefault="00793CE6" w:rsidP="00D47FFE">
      <w:r>
        <w:continuationSeparator/>
      </w:r>
    </w:p>
  </w:footnote>
  <w:footnote w:id="1">
    <w:p w14:paraId="723ACD41" w14:textId="77777777" w:rsidR="007A0C89" w:rsidRPr="00946E1F" w:rsidRDefault="007A0C89" w:rsidP="00D47FFE">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4E1280E" w14:textId="77777777" w:rsidR="007A0C89" w:rsidRPr="00776591" w:rsidRDefault="007A0C89" w:rsidP="00776591">
      <w:pPr>
        <w:pStyle w:val="Textonotapie"/>
        <w:jc w:val="both"/>
        <w:rPr>
          <w:rFonts w:ascii="Palatino Linotype" w:hAnsi="Palatino Linotype"/>
          <w:i/>
          <w:lang w:val="es-MX"/>
        </w:rPr>
      </w:pPr>
      <w:r>
        <w:rPr>
          <w:rStyle w:val="Refdenotaalpie"/>
        </w:rPr>
        <w:footnoteRef/>
      </w:r>
      <w:r>
        <w:t xml:space="preserve"> </w:t>
      </w:r>
      <w:r>
        <w:rPr>
          <w:lang w:val="es-MX"/>
        </w:rPr>
        <w:t>.</w:t>
      </w:r>
      <w:r w:rsidRPr="00776591">
        <w:t xml:space="preserve"> </w:t>
      </w:r>
      <w:r w:rsidRPr="00776591">
        <w:rPr>
          <w:rFonts w:ascii="Palatino Linotype" w:hAnsi="Palatino Linotype"/>
          <w:b/>
          <w:i/>
          <w:lang w:val="es-MX"/>
        </w:rPr>
        <w:t>Artículo 19.</w:t>
      </w:r>
      <w:r w:rsidRPr="00776591">
        <w:rPr>
          <w:rFonts w:ascii="Palatino Linotype" w:hAnsi="Palatino Linotype"/>
          <w:i/>
          <w:lang w:val="es-MX"/>
        </w:rPr>
        <w:t xml:space="preserve"> Se presume que la información debe existir si se refiere a las facultades, competencias y</w:t>
      </w:r>
      <w:r>
        <w:rPr>
          <w:rFonts w:ascii="Palatino Linotype" w:hAnsi="Palatino Linotype"/>
          <w:i/>
          <w:lang w:val="es-MX"/>
        </w:rPr>
        <w:t xml:space="preserve"> </w:t>
      </w:r>
      <w:r w:rsidRPr="00776591">
        <w:rPr>
          <w:rFonts w:ascii="Palatino Linotype" w:hAnsi="Palatino Linotype"/>
          <w:i/>
          <w:lang w:val="es-MX"/>
        </w:rPr>
        <w:t>funciones que los ordenamientos jurídicos aplicables otorgan a los sujetos obligados.</w:t>
      </w:r>
    </w:p>
    <w:p w14:paraId="5CCA7B39" w14:textId="77777777" w:rsidR="007A0C89" w:rsidRPr="00776591" w:rsidRDefault="007A0C89" w:rsidP="00776591">
      <w:pPr>
        <w:pStyle w:val="Textonotapie"/>
        <w:jc w:val="both"/>
        <w:rPr>
          <w:rFonts w:ascii="Palatino Linotype" w:hAnsi="Palatino Linotype"/>
          <w:i/>
          <w:lang w:val="es-MX"/>
        </w:rPr>
      </w:pPr>
      <w:r w:rsidRPr="00776591">
        <w:rPr>
          <w:rFonts w:ascii="Palatino Linotype" w:hAnsi="Palatino Linotype"/>
          <w:i/>
          <w:lang w:val="es-MX"/>
        </w:rPr>
        <w:t xml:space="preserve">En los casos en que ciertas facultades, competencias o funciones </w:t>
      </w:r>
      <w:r w:rsidRPr="00776591">
        <w:rPr>
          <w:rFonts w:ascii="Palatino Linotype" w:hAnsi="Palatino Linotype"/>
          <w:i/>
          <w:u w:val="single"/>
          <w:lang w:val="es-MX"/>
        </w:rPr>
        <w:t>no se hayan ejercido, se debe motivar la respuesta en función de las causas que motiven tal circunstancia.</w:t>
      </w:r>
    </w:p>
    <w:p w14:paraId="5EE62740" w14:textId="77777777" w:rsidR="007A0C89" w:rsidRPr="00776591" w:rsidRDefault="007A0C89" w:rsidP="00776591">
      <w:pPr>
        <w:pStyle w:val="Textonotapie"/>
        <w:jc w:val="both"/>
        <w:rPr>
          <w:lang w:val="es-MX"/>
        </w:rPr>
      </w:pPr>
      <w:r w:rsidRPr="00776591">
        <w:rPr>
          <w:rFonts w:ascii="Palatino Linotype" w:hAnsi="Palatino Linotype"/>
          <w:i/>
          <w:lang w:val="es-MX"/>
        </w:rPr>
        <w:t>Si el sujeto obligado, en el ejercicio de sus atribuciones, debía generar, poseer o administrar la</w:t>
      </w:r>
      <w:r>
        <w:rPr>
          <w:rFonts w:ascii="Palatino Linotype" w:hAnsi="Palatino Linotype"/>
          <w:i/>
          <w:lang w:val="es-MX"/>
        </w:rPr>
        <w:t xml:space="preserve"> </w:t>
      </w:r>
      <w:r w:rsidRPr="00776591">
        <w:rPr>
          <w:rFonts w:ascii="Palatino Linotype" w:hAnsi="Palatino Linotype"/>
          <w:i/>
          <w:lang w:val="es-MX"/>
        </w:rPr>
        <w:t>información, pero ésta no se encuentra, el Comité de transparencia deberá emitir un acuerdo de</w:t>
      </w:r>
      <w:r>
        <w:rPr>
          <w:rFonts w:ascii="Palatino Linotype" w:hAnsi="Palatino Linotype"/>
          <w:i/>
          <w:lang w:val="es-MX"/>
        </w:rPr>
        <w:t xml:space="preserve"> </w:t>
      </w:r>
      <w:r w:rsidRPr="00776591">
        <w:rPr>
          <w:rFonts w:ascii="Palatino Linotype" w:hAnsi="Palatino Linotype"/>
          <w:i/>
          <w:lang w:val="es-MX"/>
        </w:rPr>
        <w:t>inexistencia, debidamente fundado y motivado, en el que detalle las razones del por qué no obra en sus</w:t>
      </w:r>
      <w:r>
        <w:rPr>
          <w:rFonts w:ascii="Palatino Linotype" w:hAnsi="Palatino Linotype"/>
          <w:i/>
          <w:lang w:val="es-MX"/>
        </w:rPr>
        <w:t xml:space="preserve"> </w:t>
      </w:r>
      <w:r w:rsidRPr="00776591">
        <w:rPr>
          <w:rFonts w:ascii="Palatino Linotype" w:hAnsi="Palatino Linotype"/>
          <w:i/>
          <w:lang w:val="es-MX"/>
        </w:rPr>
        <w:t>archivos.</w:t>
      </w:r>
      <w:r>
        <w:rPr>
          <w:rFonts w:ascii="Palatino Linotype" w:hAnsi="Palatino Linotype"/>
          <w:i/>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4111"/>
      <w:gridCol w:w="4394"/>
    </w:tblGrid>
    <w:tr w:rsidR="007A0C89" w:rsidRPr="008F2CCC" w14:paraId="28C691D0" w14:textId="77777777" w:rsidTr="005F5F9A">
      <w:tc>
        <w:tcPr>
          <w:tcW w:w="4111" w:type="dxa"/>
          <w:shd w:val="clear" w:color="auto" w:fill="auto"/>
        </w:tcPr>
        <w:p w14:paraId="5BC328D8" w14:textId="77777777" w:rsidR="007A0C89" w:rsidRPr="00807CDA" w:rsidRDefault="007A0C89" w:rsidP="005F5F9A">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4" w:type="dxa"/>
          <w:shd w:val="clear" w:color="auto" w:fill="auto"/>
          <w:vAlign w:val="center"/>
        </w:tcPr>
        <w:p w14:paraId="6902BAD6" w14:textId="77777777" w:rsidR="007A0C89" w:rsidRPr="00664658" w:rsidRDefault="007A0C89" w:rsidP="00D47FFE">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5370/INFOEM/IP/RR/2021</w:t>
          </w:r>
        </w:p>
      </w:tc>
    </w:tr>
    <w:tr w:rsidR="007A0C89" w:rsidRPr="008F2CCC" w14:paraId="2C75AE42" w14:textId="77777777" w:rsidTr="005F5F9A">
      <w:tc>
        <w:tcPr>
          <w:tcW w:w="4111" w:type="dxa"/>
          <w:shd w:val="clear" w:color="auto" w:fill="auto"/>
        </w:tcPr>
        <w:p w14:paraId="64D4ABE1" w14:textId="77777777" w:rsidR="007A0C89" w:rsidRPr="00807CDA" w:rsidRDefault="007A0C89" w:rsidP="005F5F9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4" w:type="dxa"/>
          <w:shd w:val="clear" w:color="auto" w:fill="auto"/>
          <w:vAlign w:val="center"/>
        </w:tcPr>
        <w:p w14:paraId="4DD2D657" w14:textId="77777777" w:rsidR="007A0C89" w:rsidRPr="00664658" w:rsidRDefault="007A0C89" w:rsidP="007F7CB1">
          <w:pPr>
            <w:spacing w:line="276" w:lineRule="auto"/>
            <w:jc w:val="right"/>
            <w:rPr>
              <w:rFonts w:ascii="Palatino Linotype" w:hAnsi="Palatino Linotype"/>
              <w:b/>
              <w:sz w:val="22"/>
              <w:szCs w:val="22"/>
              <w:lang w:val="es-ES_tradnl"/>
            </w:rPr>
          </w:pPr>
          <w:r w:rsidRPr="00D47FFE">
            <w:rPr>
              <w:rFonts w:ascii="Palatino Linotype" w:hAnsi="Palatino Linotype"/>
              <w:b/>
              <w:sz w:val="22"/>
              <w:szCs w:val="22"/>
            </w:rPr>
            <w:t>Secretaría de Cultura y Turismo</w:t>
          </w:r>
        </w:p>
      </w:tc>
    </w:tr>
    <w:tr w:rsidR="007A0C89" w:rsidRPr="008F2CCC" w14:paraId="378A0580" w14:textId="77777777" w:rsidTr="005F5F9A">
      <w:trPr>
        <w:trHeight w:val="228"/>
      </w:trPr>
      <w:tc>
        <w:tcPr>
          <w:tcW w:w="4111" w:type="dxa"/>
          <w:shd w:val="clear" w:color="auto" w:fill="auto"/>
        </w:tcPr>
        <w:p w14:paraId="39AAEDF9" w14:textId="77777777" w:rsidR="007A0C89" w:rsidRPr="00807CDA" w:rsidRDefault="007A0C89" w:rsidP="005F5F9A">
          <w:pPr>
            <w:spacing w:line="276" w:lineRule="auto"/>
            <w:jc w:val="right"/>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A67388" wp14:editId="48AB1B92">
                <wp:simplePos x="0" y="0"/>
                <wp:positionH relativeFrom="page">
                  <wp:posOffset>-1443990</wp:posOffset>
                </wp:positionH>
                <wp:positionV relativeFrom="page">
                  <wp:posOffset>-895985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4" w:type="dxa"/>
          <w:shd w:val="clear" w:color="auto" w:fill="auto"/>
        </w:tcPr>
        <w:p w14:paraId="6D7834AF" w14:textId="77777777" w:rsidR="007A0C89" w:rsidRPr="00664658" w:rsidRDefault="007A0C89" w:rsidP="007F7CB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501D6F1" w14:textId="77777777" w:rsidR="007A0C89" w:rsidRPr="001779E0" w:rsidRDefault="007A0C89" w:rsidP="007F7CB1">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4111"/>
      <w:gridCol w:w="4394"/>
    </w:tblGrid>
    <w:tr w:rsidR="007A0C89" w:rsidRPr="008F2CCC" w14:paraId="36C886C4" w14:textId="77777777" w:rsidTr="005F5F9A">
      <w:tc>
        <w:tcPr>
          <w:tcW w:w="4111" w:type="dxa"/>
          <w:shd w:val="clear" w:color="auto" w:fill="auto"/>
        </w:tcPr>
        <w:p w14:paraId="5F90B3DC" w14:textId="77777777" w:rsidR="007A0C89" w:rsidRPr="00807CDA" w:rsidRDefault="007A0C89" w:rsidP="005F5F9A">
          <w:pPr>
            <w:spacing w:line="360"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4" w:type="dxa"/>
          <w:shd w:val="clear" w:color="auto" w:fill="auto"/>
          <w:vAlign w:val="center"/>
        </w:tcPr>
        <w:p w14:paraId="4D50FB61" w14:textId="77777777" w:rsidR="007A0C89" w:rsidRPr="008F2CCC" w:rsidRDefault="007A0C89" w:rsidP="00D47FF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05370/INFOEM/IP/RR/2021</w:t>
          </w:r>
        </w:p>
      </w:tc>
    </w:tr>
    <w:tr w:rsidR="007A0C89" w:rsidRPr="008F2CCC" w14:paraId="7EB0675F" w14:textId="77777777" w:rsidTr="005F5F9A">
      <w:tc>
        <w:tcPr>
          <w:tcW w:w="4111" w:type="dxa"/>
          <w:shd w:val="clear" w:color="auto" w:fill="auto"/>
          <w:vAlign w:val="center"/>
        </w:tcPr>
        <w:p w14:paraId="45E6CE77" w14:textId="77777777" w:rsidR="007A0C89" w:rsidRPr="00807CDA" w:rsidRDefault="007A0C89" w:rsidP="005F5F9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394" w:type="dxa"/>
          <w:shd w:val="clear" w:color="auto" w:fill="auto"/>
          <w:vAlign w:val="center"/>
        </w:tcPr>
        <w:p w14:paraId="428B8D16" w14:textId="0FA6A8CB" w:rsidR="007A0C89" w:rsidRPr="008F2CCC" w:rsidRDefault="00491D6A" w:rsidP="007F7CB1">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w:t>
          </w:r>
          <w:proofErr w:type="spellEnd"/>
        </w:p>
      </w:tc>
    </w:tr>
    <w:tr w:rsidR="007A0C89" w:rsidRPr="008F2CCC" w14:paraId="374034E0" w14:textId="77777777" w:rsidTr="005F5F9A">
      <w:trPr>
        <w:trHeight w:val="228"/>
      </w:trPr>
      <w:tc>
        <w:tcPr>
          <w:tcW w:w="4111" w:type="dxa"/>
          <w:shd w:val="clear" w:color="auto" w:fill="auto"/>
        </w:tcPr>
        <w:p w14:paraId="507A944F" w14:textId="77777777" w:rsidR="007A0C89" w:rsidRPr="00807CDA" w:rsidRDefault="007A0C89" w:rsidP="005F5F9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4" w:type="dxa"/>
          <w:shd w:val="clear" w:color="auto" w:fill="auto"/>
          <w:vAlign w:val="center"/>
        </w:tcPr>
        <w:p w14:paraId="09986AA7" w14:textId="77777777" w:rsidR="007A0C89" w:rsidRPr="00DC41C8" w:rsidRDefault="007A0C89" w:rsidP="007F7CB1">
          <w:pPr>
            <w:spacing w:line="360" w:lineRule="auto"/>
            <w:jc w:val="right"/>
            <w:rPr>
              <w:rFonts w:ascii="Palatino Linotype" w:hAnsi="Palatino Linotype"/>
              <w:b/>
              <w:sz w:val="22"/>
              <w:szCs w:val="22"/>
            </w:rPr>
          </w:pPr>
          <w:r w:rsidRPr="00D47FFE">
            <w:rPr>
              <w:rFonts w:ascii="Palatino Linotype" w:hAnsi="Palatino Linotype"/>
              <w:b/>
              <w:sz w:val="22"/>
              <w:szCs w:val="22"/>
            </w:rPr>
            <w:t>Secretaría de Cultura y Turismo</w:t>
          </w:r>
        </w:p>
      </w:tc>
    </w:tr>
    <w:tr w:rsidR="007A0C89" w:rsidRPr="008F2CCC" w14:paraId="27FFECA8" w14:textId="77777777" w:rsidTr="005F5F9A">
      <w:tc>
        <w:tcPr>
          <w:tcW w:w="4111" w:type="dxa"/>
          <w:shd w:val="clear" w:color="auto" w:fill="auto"/>
        </w:tcPr>
        <w:p w14:paraId="353955A9" w14:textId="77777777" w:rsidR="007A0C89" w:rsidRPr="00807CDA" w:rsidRDefault="007A0C89" w:rsidP="005F5F9A">
          <w:pPr>
            <w:spacing w:line="360" w:lineRule="auto"/>
            <w:jc w:val="right"/>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74D90EB" wp14:editId="25BD8241">
                <wp:simplePos x="0" y="0"/>
                <wp:positionH relativeFrom="page">
                  <wp:posOffset>-1443990</wp:posOffset>
                </wp:positionH>
                <wp:positionV relativeFrom="page">
                  <wp:posOffset>-1263015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4" w:type="dxa"/>
          <w:shd w:val="clear" w:color="auto" w:fill="auto"/>
        </w:tcPr>
        <w:p w14:paraId="7397F787" w14:textId="77777777" w:rsidR="007A0C89" w:rsidRPr="008F2CCC" w:rsidRDefault="007A0C89" w:rsidP="007F7C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026B131" w14:textId="77777777" w:rsidR="007A0C89" w:rsidRPr="009F1AB6" w:rsidRDefault="007A0C89">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0533B"/>
    <w:multiLevelType w:val="multilevel"/>
    <w:tmpl w:val="6720A984"/>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E0E30A7"/>
    <w:multiLevelType w:val="hybridMultilevel"/>
    <w:tmpl w:val="66CE7FCA"/>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BE6243"/>
    <w:multiLevelType w:val="hybridMultilevel"/>
    <w:tmpl w:val="BA04A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680C09"/>
    <w:multiLevelType w:val="hybridMultilevel"/>
    <w:tmpl w:val="DBC0FA98"/>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6F18489D"/>
    <w:multiLevelType w:val="hybridMultilevel"/>
    <w:tmpl w:val="8B1AF7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70E43A83"/>
    <w:multiLevelType w:val="multilevel"/>
    <w:tmpl w:val="51CA347C"/>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9E35E75"/>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8"/>
  </w:num>
  <w:num w:numId="3">
    <w:abstractNumId w:val="5"/>
  </w:num>
  <w:num w:numId="4">
    <w:abstractNumId w:val="10"/>
  </w:num>
  <w:num w:numId="5">
    <w:abstractNumId w:val="7"/>
  </w:num>
  <w:num w:numId="6">
    <w:abstractNumId w:val="9"/>
  </w:num>
  <w:num w:numId="7">
    <w:abstractNumId w:val="2"/>
  </w:num>
  <w:num w:numId="8">
    <w:abstractNumId w:val="1"/>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FE"/>
    <w:rsid w:val="00002D2B"/>
    <w:rsid w:val="00007392"/>
    <w:rsid w:val="0001676F"/>
    <w:rsid w:val="00036F8B"/>
    <w:rsid w:val="000C7CDA"/>
    <w:rsid w:val="00123996"/>
    <w:rsid w:val="00161A72"/>
    <w:rsid w:val="001F0817"/>
    <w:rsid w:val="002029DA"/>
    <w:rsid w:val="002E7B75"/>
    <w:rsid w:val="004141FE"/>
    <w:rsid w:val="00433FEA"/>
    <w:rsid w:val="00491D6A"/>
    <w:rsid w:val="004B3AFA"/>
    <w:rsid w:val="004E1F85"/>
    <w:rsid w:val="004F3E6F"/>
    <w:rsid w:val="0052001A"/>
    <w:rsid w:val="00543672"/>
    <w:rsid w:val="00591E8D"/>
    <w:rsid w:val="005F5F9A"/>
    <w:rsid w:val="006A2306"/>
    <w:rsid w:val="006E440F"/>
    <w:rsid w:val="00713EC2"/>
    <w:rsid w:val="00776591"/>
    <w:rsid w:val="007813C6"/>
    <w:rsid w:val="00793CE6"/>
    <w:rsid w:val="007A0C89"/>
    <w:rsid w:val="007F7CB1"/>
    <w:rsid w:val="00834456"/>
    <w:rsid w:val="008605C6"/>
    <w:rsid w:val="00866B4D"/>
    <w:rsid w:val="008A6EFD"/>
    <w:rsid w:val="008B0677"/>
    <w:rsid w:val="008D07AE"/>
    <w:rsid w:val="00901AE0"/>
    <w:rsid w:val="00952354"/>
    <w:rsid w:val="00967E12"/>
    <w:rsid w:val="009A2658"/>
    <w:rsid w:val="009C2456"/>
    <w:rsid w:val="009D0A99"/>
    <w:rsid w:val="00A053C0"/>
    <w:rsid w:val="00A83413"/>
    <w:rsid w:val="00B1242E"/>
    <w:rsid w:val="00BA6D85"/>
    <w:rsid w:val="00C95918"/>
    <w:rsid w:val="00CD4754"/>
    <w:rsid w:val="00D45400"/>
    <w:rsid w:val="00D47FFE"/>
    <w:rsid w:val="00D632FA"/>
    <w:rsid w:val="00E04F51"/>
    <w:rsid w:val="00E3255C"/>
    <w:rsid w:val="00E606B8"/>
    <w:rsid w:val="00E76D0A"/>
    <w:rsid w:val="00EF3025"/>
    <w:rsid w:val="00F23FDF"/>
    <w:rsid w:val="00F75FC2"/>
    <w:rsid w:val="00F87E1F"/>
    <w:rsid w:val="00FC3360"/>
    <w:rsid w:val="00FE07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B62A9"/>
  <w15:chartTrackingRefBased/>
  <w15:docId w15:val="{68AC7A9D-C431-4BA6-BD6A-878C407A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F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7F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47FFE"/>
    <w:rPr>
      <w:rFonts w:eastAsiaTheme="minorEastAsia"/>
      <w:sz w:val="24"/>
      <w:szCs w:val="24"/>
      <w:lang w:val="es-ES_tradnl" w:eastAsia="es-ES"/>
    </w:rPr>
  </w:style>
  <w:style w:type="paragraph" w:styleId="Piedepgina">
    <w:name w:val="footer"/>
    <w:basedOn w:val="Normal"/>
    <w:link w:val="PiedepginaCar"/>
    <w:uiPriority w:val="99"/>
    <w:unhideWhenUsed/>
    <w:rsid w:val="00D47F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47F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47FF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47FF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47FFE"/>
    <w:rPr>
      <w:vertAlign w:val="superscript"/>
    </w:rPr>
  </w:style>
  <w:style w:type="character" w:customStyle="1" w:styleId="apple-converted-space">
    <w:name w:val="apple-converted-space"/>
    <w:basedOn w:val="Fuentedeprrafopredeter"/>
    <w:rsid w:val="00D47FFE"/>
  </w:style>
  <w:style w:type="character" w:styleId="Hipervnculo">
    <w:name w:val="Hyperlink"/>
    <w:basedOn w:val="Fuentedeprrafopredeter"/>
    <w:uiPriority w:val="99"/>
    <w:unhideWhenUsed/>
    <w:rsid w:val="00D47FF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47FF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47FFE"/>
    <w:rPr>
      <w:rFonts w:ascii="Times New Roman" w:eastAsia="Times New Roman" w:hAnsi="Times New Roman" w:cs="Times New Roman"/>
      <w:sz w:val="20"/>
      <w:szCs w:val="20"/>
      <w:lang w:val="es-ES" w:eastAsia="es-ES"/>
    </w:rPr>
  </w:style>
  <w:style w:type="paragraph" w:styleId="Sinespaciado">
    <w:name w:val="No Spacing"/>
    <w:uiPriority w:val="1"/>
    <w:qFormat/>
    <w:rsid w:val="00D47FFE"/>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B3AFA"/>
    <w:rPr>
      <w:sz w:val="16"/>
      <w:szCs w:val="16"/>
    </w:rPr>
  </w:style>
  <w:style w:type="paragraph" w:styleId="Textocomentario">
    <w:name w:val="annotation text"/>
    <w:basedOn w:val="Normal"/>
    <w:link w:val="TextocomentarioCar"/>
    <w:uiPriority w:val="99"/>
    <w:semiHidden/>
    <w:unhideWhenUsed/>
    <w:rsid w:val="004B3AFA"/>
    <w:rPr>
      <w:sz w:val="20"/>
      <w:szCs w:val="20"/>
    </w:rPr>
  </w:style>
  <w:style w:type="character" w:customStyle="1" w:styleId="TextocomentarioCar">
    <w:name w:val="Texto comentario Car"/>
    <w:basedOn w:val="Fuentedeprrafopredeter"/>
    <w:link w:val="Textocomentario"/>
    <w:uiPriority w:val="99"/>
    <w:semiHidden/>
    <w:rsid w:val="004B3A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B3AFA"/>
    <w:rPr>
      <w:b/>
      <w:bCs/>
    </w:rPr>
  </w:style>
  <w:style w:type="character" w:customStyle="1" w:styleId="AsuntodelcomentarioCar">
    <w:name w:val="Asunto del comentario Car"/>
    <w:basedOn w:val="TextocomentarioCar"/>
    <w:link w:val="Asuntodelcomentario"/>
    <w:uiPriority w:val="99"/>
    <w:semiHidden/>
    <w:rsid w:val="004B3AF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4B3A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3AF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7903">
      <w:bodyDiv w:val="1"/>
      <w:marLeft w:val="0"/>
      <w:marRight w:val="0"/>
      <w:marTop w:val="0"/>
      <w:marBottom w:val="0"/>
      <w:divBdr>
        <w:top w:val="none" w:sz="0" w:space="0" w:color="auto"/>
        <w:left w:val="none" w:sz="0" w:space="0" w:color="auto"/>
        <w:bottom w:val="none" w:sz="0" w:space="0" w:color="auto"/>
        <w:right w:val="none" w:sz="0" w:space="0" w:color="auto"/>
      </w:divBdr>
    </w:div>
    <w:div w:id="714738387">
      <w:bodyDiv w:val="1"/>
      <w:marLeft w:val="0"/>
      <w:marRight w:val="0"/>
      <w:marTop w:val="0"/>
      <w:marBottom w:val="0"/>
      <w:divBdr>
        <w:top w:val="none" w:sz="0" w:space="0" w:color="auto"/>
        <w:left w:val="none" w:sz="0" w:space="0" w:color="auto"/>
        <w:bottom w:val="none" w:sz="0" w:space="0" w:color="auto"/>
        <w:right w:val="none" w:sz="0" w:space="0" w:color="auto"/>
      </w:divBdr>
    </w:div>
    <w:div w:id="829828416">
      <w:bodyDiv w:val="1"/>
      <w:marLeft w:val="0"/>
      <w:marRight w:val="0"/>
      <w:marTop w:val="0"/>
      <w:marBottom w:val="0"/>
      <w:divBdr>
        <w:top w:val="none" w:sz="0" w:space="0" w:color="auto"/>
        <w:left w:val="none" w:sz="0" w:space="0" w:color="auto"/>
        <w:bottom w:val="none" w:sz="0" w:space="0" w:color="auto"/>
        <w:right w:val="none" w:sz="0" w:space="0" w:color="auto"/>
      </w:divBdr>
    </w:div>
    <w:div w:id="964388526">
      <w:bodyDiv w:val="1"/>
      <w:marLeft w:val="0"/>
      <w:marRight w:val="0"/>
      <w:marTop w:val="0"/>
      <w:marBottom w:val="0"/>
      <w:divBdr>
        <w:top w:val="none" w:sz="0" w:space="0" w:color="auto"/>
        <w:left w:val="none" w:sz="0" w:space="0" w:color="auto"/>
        <w:bottom w:val="none" w:sz="0" w:space="0" w:color="auto"/>
        <w:right w:val="none" w:sz="0" w:space="0" w:color="auto"/>
      </w:divBdr>
    </w:div>
    <w:div w:id="1259681729">
      <w:bodyDiv w:val="1"/>
      <w:marLeft w:val="0"/>
      <w:marRight w:val="0"/>
      <w:marTop w:val="0"/>
      <w:marBottom w:val="0"/>
      <w:divBdr>
        <w:top w:val="none" w:sz="0" w:space="0" w:color="auto"/>
        <w:left w:val="none" w:sz="0" w:space="0" w:color="auto"/>
        <w:bottom w:val="none" w:sz="0" w:space="0" w:color="auto"/>
        <w:right w:val="none" w:sz="0" w:space="0" w:color="auto"/>
      </w:divBdr>
    </w:div>
    <w:div w:id="14312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s.ifai.org.mx/descargar.php?r=./pdf/resoluciones/2017/&amp;a=RRA%20348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36</Pages>
  <Words>11014</Words>
  <Characters>60577</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2021-12-15T17:53:00Z</dcterms:created>
  <dcterms:modified xsi:type="dcterms:W3CDTF">2022-02-16T02:15:00Z</dcterms:modified>
</cp:coreProperties>
</file>