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A25AC" w14:textId="7885D64A" w:rsidR="003253C6" w:rsidRPr="00643FAA" w:rsidRDefault="00DD21D4" w:rsidP="000E50FF">
      <w:pPr>
        <w:spacing w:line="360" w:lineRule="auto"/>
        <w:jc w:val="both"/>
        <w:rPr>
          <w:rFonts w:ascii="Palatino Linotype" w:eastAsia="Palatino Linotype" w:hAnsi="Palatino Linotype" w:cs="Palatino Linotype"/>
        </w:rPr>
      </w:pPr>
      <w:r w:rsidRPr="00643FA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643FAA">
        <w:rPr>
          <w:rFonts w:ascii="Palatino Linotype" w:eastAsia="Palatino Linotype" w:hAnsi="Palatino Linotype" w:cs="Palatino Linotype"/>
        </w:rPr>
        <w:t xml:space="preserve">con domicilio en Metepec, Estado de México, de fecha </w:t>
      </w:r>
      <w:r w:rsidR="00C47BB0" w:rsidRPr="00643FAA">
        <w:rPr>
          <w:rFonts w:ascii="Palatino Linotype" w:eastAsia="Palatino Linotype" w:hAnsi="Palatino Linotype" w:cs="Palatino Linotype"/>
        </w:rPr>
        <w:t>diez</w:t>
      </w:r>
      <w:r w:rsidR="00184CA9" w:rsidRPr="00643FAA">
        <w:rPr>
          <w:rFonts w:ascii="Palatino Linotype" w:eastAsia="Palatino Linotype" w:hAnsi="Palatino Linotype" w:cs="Palatino Linotype"/>
        </w:rPr>
        <w:t xml:space="preserve"> de agosto</w:t>
      </w:r>
      <w:r w:rsidR="00CA20A8" w:rsidRPr="00643FAA">
        <w:rPr>
          <w:rFonts w:ascii="Palatino Linotype" w:eastAsia="Palatino Linotype" w:hAnsi="Palatino Linotype" w:cs="Palatino Linotype"/>
        </w:rPr>
        <w:t xml:space="preserve"> de dos mil veintidós.</w:t>
      </w:r>
    </w:p>
    <w:p w14:paraId="0742E183" w14:textId="77777777" w:rsidR="00CA20A8" w:rsidRPr="00643FAA" w:rsidRDefault="00CA20A8" w:rsidP="000E50FF">
      <w:pPr>
        <w:spacing w:line="360" w:lineRule="auto"/>
        <w:jc w:val="both"/>
        <w:rPr>
          <w:rFonts w:ascii="Palatino Linotype" w:hAnsi="Palatino Linotype" w:cs="Arial"/>
        </w:rPr>
      </w:pPr>
    </w:p>
    <w:p w14:paraId="71F79FE3" w14:textId="39D816B4" w:rsidR="00A1125E" w:rsidRDefault="00200BFC" w:rsidP="0052051A">
      <w:pPr>
        <w:spacing w:line="360" w:lineRule="auto"/>
        <w:jc w:val="both"/>
        <w:rPr>
          <w:rFonts w:ascii="Palatino Linotype" w:hAnsi="Palatino Linotype" w:cs="Arial"/>
          <w:lang w:val="es-ES"/>
        </w:rPr>
      </w:pPr>
      <w:r w:rsidRPr="00643FAA">
        <w:rPr>
          <w:rFonts w:ascii="Palatino Linotype" w:hAnsi="Palatino Linotype" w:cs="Arial"/>
          <w:b/>
          <w:sz w:val="28"/>
        </w:rPr>
        <w:t>VISTO</w:t>
      </w:r>
      <w:r w:rsidRPr="00643FAA">
        <w:rPr>
          <w:rFonts w:ascii="Palatino Linotype" w:hAnsi="Palatino Linotype" w:cs="Arial"/>
        </w:rPr>
        <w:t xml:space="preserve"> el expediente formado con motivo del </w:t>
      </w:r>
      <w:r w:rsidR="00D77693" w:rsidRPr="00643FAA">
        <w:rPr>
          <w:rFonts w:ascii="Palatino Linotype" w:hAnsi="Palatino Linotype" w:cs="Arial"/>
        </w:rPr>
        <w:t>Recurso de Revisión</w:t>
      </w:r>
      <w:r w:rsidR="00AC6ABE" w:rsidRPr="00643FAA">
        <w:rPr>
          <w:rFonts w:ascii="Palatino Linotype" w:hAnsi="Palatino Linotype" w:cs="Arial"/>
        </w:rPr>
        <w:t xml:space="preserve"> </w:t>
      </w:r>
      <w:r w:rsidR="00F769D7" w:rsidRPr="00643FAA">
        <w:rPr>
          <w:rFonts w:ascii="Palatino Linotype" w:hAnsi="Palatino Linotype" w:cs="Arial"/>
          <w:b/>
        </w:rPr>
        <w:t>05</w:t>
      </w:r>
      <w:r w:rsidR="00D7390C" w:rsidRPr="00643FAA">
        <w:rPr>
          <w:rFonts w:ascii="Palatino Linotype" w:hAnsi="Palatino Linotype" w:cs="Arial"/>
          <w:b/>
        </w:rPr>
        <w:t>5</w:t>
      </w:r>
      <w:r w:rsidR="00F769D7" w:rsidRPr="00643FAA">
        <w:rPr>
          <w:rFonts w:ascii="Palatino Linotype" w:hAnsi="Palatino Linotype" w:cs="Arial"/>
          <w:b/>
        </w:rPr>
        <w:t>27</w:t>
      </w:r>
      <w:r w:rsidR="000A27E2" w:rsidRPr="00643FAA">
        <w:rPr>
          <w:rFonts w:ascii="Palatino Linotype" w:hAnsi="Palatino Linotype" w:cs="Arial"/>
          <w:b/>
          <w:bCs/>
        </w:rPr>
        <w:t>/INFOEM/IP/RR/202</w:t>
      </w:r>
      <w:r w:rsidR="00B717EF" w:rsidRPr="00643FAA">
        <w:rPr>
          <w:rFonts w:ascii="Palatino Linotype" w:hAnsi="Palatino Linotype" w:cs="Arial"/>
          <w:b/>
          <w:bCs/>
        </w:rPr>
        <w:t>2</w:t>
      </w:r>
      <w:r w:rsidRPr="00643FAA">
        <w:rPr>
          <w:rFonts w:ascii="Palatino Linotype" w:hAnsi="Palatino Linotype" w:cs="Arial"/>
        </w:rPr>
        <w:t xml:space="preserve">, promovido </w:t>
      </w:r>
      <w:r w:rsidR="00552576" w:rsidRPr="00643FAA">
        <w:rPr>
          <w:rFonts w:ascii="Palatino Linotype" w:hAnsi="Palatino Linotype"/>
        </w:rPr>
        <w:t xml:space="preserve">por </w:t>
      </w:r>
      <w:r w:rsidR="00F769D7" w:rsidRPr="00643FAA">
        <w:rPr>
          <w:rFonts w:ascii="Palatino Linotype" w:hAnsi="Palatino Linotype"/>
        </w:rPr>
        <w:t xml:space="preserve">el </w:t>
      </w:r>
      <w:r w:rsidR="00F769D7" w:rsidRPr="00643FAA">
        <w:rPr>
          <w:rFonts w:ascii="Palatino Linotype" w:hAnsi="Palatino Linotype"/>
          <w:b/>
          <w:bCs/>
        </w:rPr>
        <w:t>C.</w:t>
      </w:r>
      <w:r w:rsidR="00F769D7" w:rsidRPr="00643FAA">
        <w:rPr>
          <w:rFonts w:ascii="Palatino Linotype" w:hAnsi="Palatino Linotype"/>
        </w:rPr>
        <w:t xml:space="preserve"> </w:t>
      </w:r>
      <w:bookmarkStart w:id="0" w:name="_GoBack"/>
      <w:bookmarkEnd w:id="0"/>
      <w:r w:rsidR="00722C4E">
        <w:rPr>
          <w:rFonts w:ascii="Palatino Linotype" w:hAnsi="Palatino Linotype"/>
          <w:b/>
          <w:bCs/>
        </w:rPr>
        <w:t>XXXXXXX XXXXXX XXXXXXXX</w:t>
      </w:r>
      <w:r w:rsidR="005915AD" w:rsidRPr="00643FAA">
        <w:rPr>
          <w:rFonts w:ascii="Palatino Linotype" w:hAnsi="Palatino Linotype"/>
        </w:rPr>
        <w:t>,</w:t>
      </w:r>
      <w:r w:rsidRPr="00643FAA">
        <w:rPr>
          <w:rFonts w:ascii="Palatino Linotype" w:hAnsi="Palatino Linotype" w:cs="Arial"/>
          <w:lang w:val="es-ES"/>
        </w:rPr>
        <w:t xml:space="preserve"> </w:t>
      </w:r>
      <w:r w:rsidR="005F0E30" w:rsidRPr="00643FAA">
        <w:rPr>
          <w:rFonts w:ascii="Palatino Linotype" w:hAnsi="Palatino Linotype"/>
        </w:rPr>
        <w:t xml:space="preserve">a quien en lo sucesivo se le </w:t>
      </w:r>
      <w:r w:rsidR="00D9217D" w:rsidRPr="00643FAA">
        <w:rPr>
          <w:rFonts w:ascii="Palatino Linotype" w:hAnsi="Palatino Linotype"/>
        </w:rPr>
        <w:t>denominará</w:t>
      </w:r>
      <w:r w:rsidR="005F0E30" w:rsidRPr="00643FAA">
        <w:rPr>
          <w:rFonts w:ascii="Palatino Linotype" w:hAnsi="Palatino Linotype"/>
        </w:rPr>
        <w:t xml:space="preserve"> </w:t>
      </w:r>
      <w:r w:rsidR="00D9684F" w:rsidRPr="00643FAA">
        <w:rPr>
          <w:rFonts w:ascii="Palatino Linotype" w:hAnsi="Palatino Linotype" w:cs="Arial"/>
          <w:b/>
          <w:lang w:val="es-ES"/>
        </w:rPr>
        <w:t>EL</w:t>
      </w:r>
      <w:r w:rsidRPr="00643FAA">
        <w:rPr>
          <w:rFonts w:ascii="Palatino Linotype" w:hAnsi="Palatino Linotype" w:cs="Arial"/>
          <w:b/>
          <w:lang w:val="es-ES"/>
        </w:rPr>
        <w:t xml:space="preserve"> RECURRENTE,</w:t>
      </w:r>
      <w:r w:rsidR="008B3120" w:rsidRPr="00643FAA">
        <w:rPr>
          <w:rFonts w:ascii="Palatino Linotype" w:hAnsi="Palatino Linotype" w:cs="Arial"/>
          <w:lang w:val="es-ES"/>
        </w:rPr>
        <w:t xml:space="preserve"> en contra de la </w:t>
      </w:r>
      <w:r w:rsidR="009273D0" w:rsidRPr="00643FAA">
        <w:rPr>
          <w:rFonts w:ascii="Palatino Linotype" w:hAnsi="Palatino Linotype" w:cs="Arial"/>
          <w:lang w:val="es-ES"/>
        </w:rPr>
        <w:t xml:space="preserve">falta de </w:t>
      </w:r>
      <w:r w:rsidR="008B3120" w:rsidRPr="00643FAA">
        <w:rPr>
          <w:rFonts w:ascii="Palatino Linotype" w:hAnsi="Palatino Linotype" w:cs="Arial"/>
          <w:lang w:val="es-ES"/>
        </w:rPr>
        <w:t xml:space="preserve">respuesta </w:t>
      </w:r>
      <w:r w:rsidR="00E30002" w:rsidRPr="00643FAA">
        <w:rPr>
          <w:rFonts w:ascii="Palatino Linotype" w:hAnsi="Palatino Linotype" w:cs="Arial"/>
          <w:lang w:val="es-ES"/>
        </w:rPr>
        <w:t xml:space="preserve">del </w:t>
      </w:r>
      <w:r w:rsidR="00900043" w:rsidRPr="00643FAA">
        <w:rPr>
          <w:rFonts w:ascii="Palatino Linotype" w:hAnsi="Palatino Linotype" w:cs="Arial"/>
          <w:b/>
          <w:bCs/>
        </w:rPr>
        <w:t>Ayuntamiento de Valle de Bravo</w:t>
      </w:r>
      <w:r w:rsidRPr="00643FAA">
        <w:rPr>
          <w:rFonts w:ascii="Palatino Linotype" w:hAnsi="Palatino Linotype" w:cs="Arial"/>
          <w:b/>
          <w:lang w:val="es-ES"/>
        </w:rPr>
        <w:t xml:space="preserve">, </w:t>
      </w:r>
      <w:r w:rsidR="005F0E30" w:rsidRPr="00643FAA">
        <w:rPr>
          <w:rFonts w:ascii="Palatino Linotype" w:hAnsi="Palatino Linotype"/>
        </w:rPr>
        <w:t xml:space="preserve">en lo subsecuente se le denominará </w:t>
      </w:r>
      <w:r w:rsidRPr="00643FAA">
        <w:rPr>
          <w:rFonts w:ascii="Palatino Linotype" w:hAnsi="Palatino Linotype" w:cs="Arial"/>
          <w:b/>
          <w:lang w:val="es-ES"/>
        </w:rPr>
        <w:t xml:space="preserve">EL SUJETO OBLIGADO, </w:t>
      </w:r>
      <w:r w:rsidRPr="00643FAA">
        <w:rPr>
          <w:rFonts w:ascii="Palatino Linotype" w:hAnsi="Palatino Linotype" w:cs="Arial"/>
          <w:lang w:val="es-ES"/>
        </w:rPr>
        <w:t xml:space="preserve">se procede a dictar la presente resolución con base en lo </w:t>
      </w:r>
    </w:p>
    <w:p w14:paraId="4F40CDDB" w14:textId="77777777" w:rsidR="0052051A" w:rsidRDefault="0052051A" w:rsidP="00652E9D">
      <w:pPr>
        <w:spacing w:line="276" w:lineRule="auto"/>
        <w:jc w:val="center"/>
        <w:rPr>
          <w:rFonts w:ascii="Palatino Linotype" w:hAnsi="Palatino Linotype" w:cs="Arial"/>
          <w:b/>
          <w:bCs/>
          <w:spacing w:val="60"/>
          <w:sz w:val="28"/>
          <w:szCs w:val="28"/>
        </w:rPr>
      </w:pPr>
    </w:p>
    <w:p w14:paraId="47CFFCB3" w14:textId="3B4B3519" w:rsidR="00D77693" w:rsidRPr="00643FAA" w:rsidRDefault="00874AE7" w:rsidP="00652E9D">
      <w:pPr>
        <w:spacing w:line="276" w:lineRule="auto"/>
        <w:jc w:val="center"/>
        <w:rPr>
          <w:rFonts w:ascii="Palatino Linotype" w:hAnsi="Palatino Linotype" w:cs="Arial"/>
          <w:b/>
          <w:bCs/>
          <w:spacing w:val="60"/>
          <w:sz w:val="28"/>
          <w:szCs w:val="28"/>
        </w:rPr>
      </w:pPr>
      <w:r w:rsidRPr="00643FAA">
        <w:rPr>
          <w:rFonts w:ascii="Palatino Linotype" w:hAnsi="Palatino Linotype" w:cs="Arial"/>
          <w:b/>
          <w:bCs/>
          <w:spacing w:val="60"/>
          <w:sz w:val="28"/>
          <w:szCs w:val="28"/>
        </w:rPr>
        <w:t>ANTECEDENTES</w:t>
      </w:r>
      <w:r w:rsidR="00D77693" w:rsidRPr="00643FAA">
        <w:rPr>
          <w:rFonts w:ascii="Palatino Linotype" w:hAnsi="Palatino Linotype" w:cs="Arial"/>
          <w:b/>
          <w:bCs/>
          <w:spacing w:val="60"/>
          <w:sz w:val="28"/>
          <w:szCs w:val="28"/>
        </w:rPr>
        <w:t xml:space="preserve"> </w:t>
      </w:r>
    </w:p>
    <w:p w14:paraId="52087D33" w14:textId="77777777" w:rsidR="00967AC9" w:rsidRPr="00643FAA" w:rsidRDefault="00967AC9" w:rsidP="00652E9D">
      <w:pPr>
        <w:spacing w:line="276" w:lineRule="auto"/>
        <w:jc w:val="both"/>
        <w:rPr>
          <w:rFonts w:ascii="Palatino Linotype" w:eastAsia="Calibri" w:hAnsi="Palatino Linotype" w:cs="Arial"/>
          <w:b/>
          <w:sz w:val="28"/>
          <w:szCs w:val="28"/>
          <w:lang w:val="es-ES" w:eastAsia="en-US"/>
        </w:rPr>
      </w:pPr>
    </w:p>
    <w:p w14:paraId="4BE57260" w14:textId="50290471" w:rsidR="00F26592" w:rsidRPr="00643FAA" w:rsidRDefault="00F26592" w:rsidP="000E50FF">
      <w:pPr>
        <w:spacing w:line="360" w:lineRule="auto"/>
        <w:jc w:val="both"/>
        <w:rPr>
          <w:rFonts w:ascii="Palatino Linotype" w:eastAsia="Calibri" w:hAnsi="Palatino Linotype" w:cs="Arial"/>
          <w:b/>
          <w:sz w:val="26"/>
          <w:szCs w:val="26"/>
          <w:lang w:val="es-ES" w:eastAsia="en-US"/>
        </w:rPr>
      </w:pPr>
      <w:r w:rsidRPr="00643FAA">
        <w:rPr>
          <w:rFonts w:ascii="Palatino Linotype" w:eastAsia="Calibri" w:hAnsi="Palatino Linotype" w:cs="Arial"/>
          <w:b/>
          <w:sz w:val="26"/>
          <w:szCs w:val="26"/>
          <w:lang w:val="es-ES" w:eastAsia="en-US"/>
        </w:rPr>
        <w:t xml:space="preserve">I. </w:t>
      </w:r>
      <w:r w:rsidRPr="00643FAA">
        <w:rPr>
          <w:rFonts w:ascii="Palatino Linotype" w:hAnsi="Palatino Linotype"/>
          <w:b/>
          <w:sz w:val="26"/>
          <w:szCs w:val="26"/>
        </w:rPr>
        <w:t>De la Solicitud de Información</w:t>
      </w:r>
    </w:p>
    <w:p w14:paraId="69AC5CD0" w14:textId="4F6C5BC0" w:rsidR="00200BFC" w:rsidRPr="00643FAA" w:rsidRDefault="00163A20" w:rsidP="000E50FF">
      <w:pPr>
        <w:spacing w:line="360" w:lineRule="auto"/>
        <w:jc w:val="both"/>
        <w:rPr>
          <w:rFonts w:ascii="Palatino Linotype" w:eastAsia="MS Mincho" w:hAnsi="Palatino Linotype" w:cs="Arial"/>
        </w:rPr>
      </w:pPr>
      <w:r w:rsidRPr="00643FAA">
        <w:rPr>
          <w:rFonts w:ascii="Palatino Linotype" w:eastAsia="MS Mincho" w:hAnsi="Palatino Linotype" w:cs="Arial"/>
        </w:rPr>
        <w:t xml:space="preserve">En fecha </w:t>
      </w:r>
      <w:r w:rsidR="006943CF" w:rsidRPr="00643FAA">
        <w:rPr>
          <w:rFonts w:ascii="Palatino Linotype" w:eastAsia="MS Mincho" w:hAnsi="Palatino Linotype" w:cs="Arial"/>
        </w:rPr>
        <w:t>cuatro</w:t>
      </w:r>
      <w:r w:rsidR="00763900" w:rsidRPr="00643FAA">
        <w:rPr>
          <w:rFonts w:ascii="Palatino Linotype" w:eastAsia="MS Mincho" w:hAnsi="Palatino Linotype" w:cs="Arial"/>
        </w:rPr>
        <w:t xml:space="preserve"> de marzo</w:t>
      </w:r>
      <w:r w:rsidR="0069687F" w:rsidRPr="00643FAA">
        <w:rPr>
          <w:rFonts w:ascii="Palatino Linotype" w:eastAsia="MS Mincho" w:hAnsi="Palatino Linotype" w:cs="Arial"/>
        </w:rPr>
        <w:t xml:space="preserve"> de dos mil </w:t>
      </w:r>
      <w:r w:rsidR="00B139D9" w:rsidRPr="00643FAA">
        <w:rPr>
          <w:rFonts w:ascii="Palatino Linotype" w:eastAsia="MS Mincho" w:hAnsi="Palatino Linotype" w:cs="Arial"/>
        </w:rPr>
        <w:t>veintidós</w:t>
      </w:r>
      <w:r w:rsidRPr="00643FAA">
        <w:rPr>
          <w:rFonts w:ascii="Palatino Linotype" w:eastAsia="MS Mincho" w:hAnsi="Palatino Linotype" w:cs="Arial"/>
        </w:rPr>
        <w:t xml:space="preserve">, </w:t>
      </w:r>
      <w:r w:rsidR="00AF6197" w:rsidRPr="00643FAA">
        <w:rPr>
          <w:rFonts w:ascii="Palatino Linotype" w:hAnsi="Palatino Linotype" w:cs="Arial"/>
          <w:b/>
        </w:rPr>
        <w:t>EL RECURRENTE</w:t>
      </w:r>
      <w:r w:rsidR="00AF6197" w:rsidRPr="00643FAA">
        <w:rPr>
          <w:rFonts w:ascii="Palatino Linotype" w:hAnsi="Palatino Linotype" w:cs="Arial"/>
        </w:rPr>
        <w:t xml:space="preserve"> presentó a través</w:t>
      </w:r>
      <w:r w:rsidR="001114CB" w:rsidRPr="00643FAA">
        <w:rPr>
          <w:rFonts w:ascii="Palatino Linotype" w:hAnsi="Palatino Linotype" w:cs="Arial"/>
        </w:rPr>
        <w:t xml:space="preserve"> del</w:t>
      </w:r>
      <w:r w:rsidR="00AF6197" w:rsidRPr="00643FAA">
        <w:rPr>
          <w:rFonts w:ascii="Palatino Linotype" w:hAnsi="Palatino Linotype" w:cs="Arial"/>
        </w:rPr>
        <w:t xml:space="preserve"> Sistema de Acceso a la Información Mexiquense, que en lo subsecuente se le denominará el </w:t>
      </w:r>
      <w:r w:rsidR="00AF6197" w:rsidRPr="00643FAA">
        <w:rPr>
          <w:rFonts w:ascii="Palatino Linotype" w:hAnsi="Palatino Linotype" w:cs="Arial"/>
          <w:b/>
          <w:bCs/>
        </w:rPr>
        <w:t>SAIMEX</w:t>
      </w:r>
      <w:r w:rsidR="0022458E" w:rsidRPr="00643FAA">
        <w:rPr>
          <w:rFonts w:ascii="Palatino Linotype" w:hAnsi="Palatino Linotype" w:cs="Arial"/>
          <w:b/>
        </w:rPr>
        <w:t>,</w:t>
      </w:r>
      <w:r w:rsidR="0022458E" w:rsidRPr="00643FAA">
        <w:rPr>
          <w:rFonts w:ascii="Palatino Linotype" w:hAnsi="Palatino Linotype"/>
        </w:rPr>
        <w:t xml:space="preserve"> ante </w:t>
      </w:r>
      <w:r w:rsidR="0022458E" w:rsidRPr="00643FAA">
        <w:rPr>
          <w:rFonts w:ascii="Palatino Linotype" w:hAnsi="Palatino Linotype"/>
          <w:b/>
        </w:rPr>
        <w:t>EL SUJETO OBLIGADO</w:t>
      </w:r>
      <w:r w:rsidR="00BF3E26" w:rsidRPr="00643FAA">
        <w:rPr>
          <w:rFonts w:ascii="Palatino Linotype" w:eastAsia="MS Mincho" w:hAnsi="Palatino Linotype" w:cs="Arial"/>
          <w:lang w:val="es-ES_tradnl"/>
        </w:rPr>
        <w:t xml:space="preserve">, la solicitud de </w:t>
      </w:r>
      <w:r w:rsidR="004351DD" w:rsidRPr="00643FAA">
        <w:rPr>
          <w:rFonts w:ascii="Palatino Linotype" w:eastAsia="MS Mincho" w:hAnsi="Palatino Linotype" w:cs="Arial"/>
          <w:lang w:val="es-ES_tradnl"/>
        </w:rPr>
        <w:t>A</w:t>
      </w:r>
      <w:r w:rsidR="00BF3E26" w:rsidRPr="00643FAA">
        <w:rPr>
          <w:rFonts w:ascii="Palatino Linotype" w:eastAsia="MS Mincho" w:hAnsi="Palatino Linotype" w:cs="Arial"/>
          <w:lang w:val="es-ES_tradnl"/>
        </w:rPr>
        <w:t xml:space="preserve">cceso a la </w:t>
      </w:r>
      <w:r w:rsidR="00327647" w:rsidRPr="00643FAA">
        <w:rPr>
          <w:rFonts w:ascii="Palatino Linotype" w:eastAsia="MS Mincho" w:hAnsi="Palatino Linotype" w:cs="Arial"/>
          <w:lang w:val="es-ES_tradnl"/>
        </w:rPr>
        <w:t>Información Pública</w:t>
      </w:r>
      <w:r w:rsidR="00BF3E26" w:rsidRPr="00643FAA">
        <w:rPr>
          <w:rFonts w:ascii="Palatino Linotype" w:eastAsia="MS Mincho" w:hAnsi="Palatino Linotype" w:cs="Arial"/>
          <w:lang w:val="es-ES_tradnl"/>
        </w:rPr>
        <w:t xml:space="preserve">, a la que se le asignó el número de </w:t>
      </w:r>
      <w:r w:rsidR="00E30002" w:rsidRPr="00643FAA">
        <w:rPr>
          <w:rFonts w:ascii="Palatino Linotype" w:eastAsia="MS Mincho" w:hAnsi="Palatino Linotype" w:cs="Arial"/>
          <w:lang w:val="es-ES_tradnl"/>
        </w:rPr>
        <w:t>expediente</w:t>
      </w:r>
      <w:r w:rsidR="00E30002" w:rsidRPr="00643FAA">
        <w:rPr>
          <w:rFonts w:ascii="Palatino Linotype" w:eastAsia="MS Mincho" w:hAnsi="Palatino Linotype" w:cs="Arial"/>
          <w:b/>
          <w:bCs/>
        </w:rPr>
        <w:t xml:space="preserve"> </w:t>
      </w:r>
      <w:r w:rsidR="00652E9D" w:rsidRPr="00643FAA">
        <w:rPr>
          <w:rFonts w:ascii="Palatino Linotype" w:eastAsia="MS Mincho" w:hAnsi="Palatino Linotype" w:cs="Arial"/>
          <w:b/>
          <w:bCs/>
        </w:rPr>
        <w:t>00081/VABRAVO/IP/2022</w:t>
      </w:r>
      <w:r w:rsidRPr="00643FAA">
        <w:rPr>
          <w:rFonts w:ascii="Palatino Linotype" w:eastAsia="MS Mincho" w:hAnsi="Palatino Linotype" w:cs="Arial"/>
        </w:rPr>
        <w:t xml:space="preserve">, </w:t>
      </w:r>
      <w:r w:rsidR="00AA7AD8" w:rsidRPr="00643FAA">
        <w:rPr>
          <w:rFonts w:ascii="Palatino Linotype" w:eastAsia="MS Mincho" w:hAnsi="Palatino Linotype" w:cs="Arial"/>
          <w:bCs/>
        </w:rPr>
        <w:t>mediante la cual requirió</w:t>
      </w:r>
      <w:r w:rsidR="009D0744" w:rsidRPr="00643FAA">
        <w:rPr>
          <w:rFonts w:ascii="Palatino Linotype" w:eastAsia="MS Mincho" w:hAnsi="Palatino Linotype" w:cs="Arial"/>
          <w:bCs/>
        </w:rPr>
        <w:t xml:space="preserve">, </w:t>
      </w:r>
      <w:r w:rsidR="00AA7AD8" w:rsidRPr="00643FAA">
        <w:rPr>
          <w:rFonts w:ascii="Palatino Linotype" w:eastAsia="MS Mincho" w:hAnsi="Palatino Linotype" w:cs="Arial"/>
          <w:bCs/>
        </w:rPr>
        <w:t>lo siguiente:</w:t>
      </w:r>
    </w:p>
    <w:p w14:paraId="2B85392B" w14:textId="77777777" w:rsidR="00AA3944" w:rsidRPr="00643FAA" w:rsidRDefault="00AA3944" w:rsidP="000E50FF">
      <w:pPr>
        <w:tabs>
          <w:tab w:val="left" w:pos="851"/>
        </w:tabs>
        <w:ind w:left="992" w:right="901" w:hanging="142"/>
        <w:jc w:val="both"/>
        <w:rPr>
          <w:rFonts w:ascii="Palatino Linotype" w:eastAsia="MS Mincho" w:hAnsi="Palatino Linotype" w:cs="Arial"/>
          <w:i/>
          <w:sz w:val="22"/>
          <w:szCs w:val="22"/>
        </w:rPr>
      </w:pPr>
    </w:p>
    <w:p w14:paraId="47BDBD92" w14:textId="27376C91" w:rsidR="00A813E8" w:rsidRDefault="00200BFC" w:rsidP="00E82A45">
      <w:pPr>
        <w:tabs>
          <w:tab w:val="left" w:pos="851"/>
        </w:tabs>
        <w:ind w:left="992" w:right="901" w:hanging="142"/>
        <w:jc w:val="both"/>
        <w:rPr>
          <w:rFonts w:ascii="Palatino Linotype" w:eastAsia="MS Mincho" w:hAnsi="Palatino Linotype" w:cs="Arial"/>
          <w:i/>
          <w:sz w:val="22"/>
          <w:szCs w:val="22"/>
        </w:rPr>
      </w:pPr>
      <w:r w:rsidRPr="00643FAA">
        <w:rPr>
          <w:rFonts w:ascii="Palatino Linotype" w:eastAsia="MS Mincho" w:hAnsi="Palatino Linotype" w:cs="Arial"/>
          <w:i/>
          <w:sz w:val="22"/>
          <w:szCs w:val="22"/>
        </w:rPr>
        <w:t>“</w:t>
      </w:r>
      <w:r w:rsidR="00652E9D" w:rsidRPr="00643FAA">
        <w:rPr>
          <w:rFonts w:ascii="Palatino Linotype" w:eastAsia="MS Mincho" w:hAnsi="Palatino Linotype" w:cs="Arial"/>
          <w:i/>
          <w:sz w:val="22"/>
          <w:szCs w:val="22"/>
        </w:rPr>
        <w:t>solicito el grado de estudios, de los servidores públicos del área de contraloría , en especial del o la titular del área, asi como un deslinde de cualquier conflicto de intereses de tal forma que si esto produce un impedimento legal para ejercer su cargo sea notificado oficialmente.</w:t>
      </w:r>
      <w:r w:rsidR="00E82A45" w:rsidRPr="00643FAA">
        <w:rPr>
          <w:rFonts w:ascii="Palatino Linotype" w:eastAsia="MS Mincho" w:hAnsi="Palatino Linotype" w:cs="Arial"/>
          <w:i/>
          <w:sz w:val="22"/>
          <w:szCs w:val="22"/>
        </w:rPr>
        <w:t>"</w:t>
      </w:r>
      <w:r w:rsidRPr="00643FAA">
        <w:rPr>
          <w:rFonts w:ascii="Palatino Linotype" w:eastAsia="MS Mincho" w:hAnsi="Palatino Linotype" w:cs="Arial"/>
          <w:i/>
          <w:sz w:val="22"/>
          <w:szCs w:val="22"/>
        </w:rPr>
        <w:t xml:space="preserve"> (</w:t>
      </w:r>
      <w:r w:rsidR="00967AC9" w:rsidRPr="00643FAA">
        <w:rPr>
          <w:rFonts w:ascii="Palatino Linotype" w:eastAsia="MS Mincho" w:hAnsi="Palatino Linotype" w:cs="Arial"/>
          <w:i/>
          <w:sz w:val="22"/>
          <w:szCs w:val="22"/>
        </w:rPr>
        <w:t>Sic</w:t>
      </w:r>
      <w:r w:rsidRPr="00643FAA">
        <w:rPr>
          <w:rFonts w:ascii="Palatino Linotype" w:eastAsia="MS Mincho" w:hAnsi="Palatino Linotype" w:cs="Arial"/>
          <w:i/>
          <w:sz w:val="22"/>
          <w:szCs w:val="22"/>
        </w:rPr>
        <w:t>)</w:t>
      </w:r>
    </w:p>
    <w:p w14:paraId="144CB9F7" w14:textId="5E86F08D" w:rsidR="0052051A" w:rsidRDefault="0052051A" w:rsidP="00E82A45">
      <w:pPr>
        <w:tabs>
          <w:tab w:val="left" w:pos="851"/>
        </w:tabs>
        <w:ind w:left="992" w:right="901" w:hanging="142"/>
        <w:jc w:val="both"/>
        <w:rPr>
          <w:rFonts w:ascii="Palatino Linotype" w:eastAsia="MS Mincho" w:hAnsi="Palatino Linotype" w:cs="Arial"/>
          <w:i/>
          <w:sz w:val="22"/>
          <w:szCs w:val="22"/>
        </w:rPr>
      </w:pPr>
    </w:p>
    <w:p w14:paraId="79C7376C" w14:textId="77777777" w:rsidR="0052051A" w:rsidRPr="00643FAA" w:rsidRDefault="0052051A" w:rsidP="00E82A45">
      <w:pPr>
        <w:tabs>
          <w:tab w:val="left" w:pos="851"/>
        </w:tabs>
        <w:ind w:left="992" w:right="901" w:hanging="142"/>
        <w:jc w:val="both"/>
        <w:rPr>
          <w:rFonts w:ascii="Palatino Linotype" w:eastAsia="MS Mincho" w:hAnsi="Palatino Linotype" w:cs="Arial"/>
          <w:i/>
          <w:sz w:val="22"/>
          <w:szCs w:val="22"/>
        </w:rPr>
      </w:pPr>
    </w:p>
    <w:p w14:paraId="7FA055EC" w14:textId="77777777" w:rsidR="00652E9D" w:rsidRPr="00643FAA" w:rsidRDefault="003F157B" w:rsidP="00652E9D">
      <w:pPr>
        <w:widowControl w:val="0"/>
        <w:autoSpaceDE w:val="0"/>
        <w:autoSpaceDN w:val="0"/>
        <w:adjustRightInd w:val="0"/>
        <w:spacing w:line="360" w:lineRule="auto"/>
        <w:jc w:val="both"/>
        <w:rPr>
          <w:rFonts w:ascii="Palatino Linotype" w:eastAsia="Calibri" w:hAnsi="Palatino Linotype" w:cs="Arial"/>
          <w:b/>
          <w:bCs/>
          <w:lang w:eastAsia="en-US"/>
        </w:rPr>
      </w:pPr>
      <w:r w:rsidRPr="00643FAA">
        <w:rPr>
          <w:rFonts w:ascii="Palatino Linotype" w:eastAsia="Calibri" w:hAnsi="Palatino Linotype" w:cs="Arial"/>
          <w:b/>
          <w:bCs/>
          <w:lang w:val="es-ES" w:eastAsia="en-US"/>
        </w:rPr>
        <w:lastRenderedPageBreak/>
        <w:t>MODALIDAD DE ENTREGA</w:t>
      </w:r>
      <w:r w:rsidR="00EC056A" w:rsidRPr="00643FAA">
        <w:rPr>
          <w:rFonts w:ascii="Palatino Linotype" w:eastAsia="Calibri" w:hAnsi="Palatino Linotype" w:cs="Arial"/>
          <w:b/>
          <w:bCs/>
          <w:lang w:val="es-ES" w:eastAsia="en-US"/>
        </w:rPr>
        <w:t xml:space="preserve">: </w:t>
      </w:r>
      <w:r w:rsidR="00652E9D" w:rsidRPr="00643FAA">
        <w:rPr>
          <w:rFonts w:ascii="Palatino Linotype" w:eastAsia="Calibri" w:hAnsi="Palatino Linotype" w:cs="Arial"/>
          <w:lang w:eastAsia="en-US"/>
        </w:rPr>
        <w:t>Vía Sistema de Acceso a la Información Mexiquense (</w:t>
      </w:r>
      <w:r w:rsidR="00652E9D" w:rsidRPr="00643FAA">
        <w:rPr>
          <w:rFonts w:ascii="Palatino Linotype" w:eastAsia="Calibri" w:hAnsi="Palatino Linotype" w:cs="Arial"/>
          <w:b/>
          <w:bCs/>
          <w:lang w:eastAsia="en-US"/>
        </w:rPr>
        <w:t>SAIMEX</w:t>
      </w:r>
      <w:r w:rsidR="00652E9D" w:rsidRPr="00643FAA">
        <w:rPr>
          <w:rFonts w:ascii="Palatino Linotype" w:eastAsia="Calibri" w:hAnsi="Palatino Linotype" w:cs="Arial"/>
          <w:lang w:eastAsia="en-US"/>
        </w:rPr>
        <w:t>)</w:t>
      </w:r>
      <w:r w:rsidR="00652E9D" w:rsidRPr="00643FAA">
        <w:rPr>
          <w:rFonts w:ascii="Palatino Linotype" w:eastAsia="Calibri" w:hAnsi="Palatino Linotype" w:cs="Arial"/>
          <w:b/>
          <w:bCs/>
          <w:lang w:val="es-ES" w:eastAsia="en-US"/>
        </w:rPr>
        <w:t>.</w:t>
      </w:r>
    </w:p>
    <w:p w14:paraId="4C6DAAB0" w14:textId="77777777" w:rsidR="00EE3936" w:rsidRPr="00643FAA" w:rsidRDefault="00EE3936" w:rsidP="000E50F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6943FB9" w14:textId="77777777" w:rsidR="001B5DF3" w:rsidRPr="00643FAA" w:rsidRDefault="001B5DF3" w:rsidP="001B5DF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43FAA">
        <w:rPr>
          <w:rFonts w:ascii="Palatino Linotype" w:eastAsia="Calibri" w:hAnsi="Palatino Linotype" w:cs="Arial"/>
          <w:b/>
          <w:sz w:val="26"/>
          <w:szCs w:val="26"/>
          <w:lang w:val="es-ES" w:eastAsia="en-US"/>
        </w:rPr>
        <w:t>II.</w:t>
      </w:r>
      <w:r w:rsidRPr="00643FAA">
        <w:rPr>
          <w:rFonts w:ascii="Palatino Linotype" w:eastAsia="Calibri" w:hAnsi="Palatino Linotype" w:cs="Arial"/>
          <w:sz w:val="26"/>
          <w:szCs w:val="26"/>
          <w:lang w:val="es-ES" w:eastAsia="en-US"/>
        </w:rPr>
        <w:t xml:space="preserve"> </w:t>
      </w:r>
      <w:r w:rsidRPr="00643FAA">
        <w:rPr>
          <w:rFonts w:ascii="Palatino Linotype" w:eastAsia="Calibri" w:hAnsi="Palatino Linotype" w:cs="Arial"/>
          <w:b/>
          <w:sz w:val="26"/>
          <w:szCs w:val="26"/>
          <w:lang w:eastAsia="en-US"/>
        </w:rPr>
        <w:t>Solicitud de Aclaración</w:t>
      </w:r>
    </w:p>
    <w:p w14:paraId="205D71A1" w14:textId="3C4EEAF6" w:rsidR="001B5DF3" w:rsidRPr="00643FAA" w:rsidRDefault="001B5DF3" w:rsidP="001B5DF3">
      <w:pPr>
        <w:widowControl w:val="0"/>
        <w:autoSpaceDE w:val="0"/>
        <w:autoSpaceDN w:val="0"/>
        <w:adjustRightInd w:val="0"/>
        <w:spacing w:line="360" w:lineRule="auto"/>
        <w:jc w:val="both"/>
        <w:rPr>
          <w:rFonts w:ascii="Palatino Linotype" w:eastAsia="Calibri" w:hAnsi="Palatino Linotype" w:cs="Arial"/>
          <w:lang w:val="es-ES" w:eastAsia="en-US"/>
        </w:rPr>
      </w:pPr>
      <w:r w:rsidRPr="00643FAA">
        <w:rPr>
          <w:rFonts w:ascii="Palatino Linotype" w:eastAsia="Calibri" w:hAnsi="Palatino Linotype" w:cs="Arial"/>
          <w:lang w:val="es-ES" w:eastAsia="en-US"/>
        </w:rPr>
        <w:t xml:space="preserve"> En cumplimiento al artículo 159, de la Ley de Transparencia y Acceso a la Información Pública del Estado de México y Municipios, el </w:t>
      </w:r>
      <w:r w:rsidR="00D14311" w:rsidRPr="00643FAA">
        <w:rPr>
          <w:rFonts w:ascii="Palatino Linotype" w:eastAsia="Calibri" w:hAnsi="Palatino Linotype" w:cs="Arial"/>
          <w:lang w:val="es-ES" w:eastAsia="en-US"/>
        </w:rPr>
        <w:t>siete</w:t>
      </w:r>
      <w:r w:rsidRPr="00643FAA">
        <w:rPr>
          <w:rFonts w:ascii="Palatino Linotype" w:eastAsia="Calibri" w:hAnsi="Palatino Linotype" w:cs="Arial"/>
          <w:lang w:val="es-ES" w:eastAsia="en-US"/>
        </w:rPr>
        <w:t xml:space="preserve"> de marzo de dos mil veintidós, </w:t>
      </w:r>
      <w:r w:rsidRPr="00643FAA">
        <w:rPr>
          <w:rFonts w:ascii="Palatino Linotype" w:eastAsia="Calibri" w:hAnsi="Palatino Linotype" w:cs="Arial"/>
          <w:b/>
          <w:lang w:val="es-ES" w:eastAsia="en-US"/>
        </w:rPr>
        <w:t>EL SUJETO OBLIGADO</w:t>
      </w:r>
      <w:r w:rsidRPr="00643FAA">
        <w:rPr>
          <w:rFonts w:ascii="Palatino Linotype" w:eastAsia="Calibri" w:hAnsi="Palatino Linotype" w:cs="Arial"/>
          <w:lang w:val="es-ES" w:eastAsia="en-US"/>
        </w:rPr>
        <w:t xml:space="preserve"> </w:t>
      </w:r>
      <w:r w:rsidR="00213C10" w:rsidRPr="00643FAA">
        <w:rPr>
          <w:rFonts w:ascii="Palatino Linotype" w:eastAsia="Calibri" w:hAnsi="Palatino Linotype" w:cs="Arial"/>
          <w:lang w:val="es-ES" w:eastAsia="en-US"/>
        </w:rPr>
        <w:t>requirió una</w:t>
      </w:r>
      <w:r w:rsidRPr="00643FAA">
        <w:rPr>
          <w:rFonts w:ascii="Palatino Linotype" w:eastAsia="Calibri" w:hAnsi="Palatino Linotype" w:cs="Arial"/>
          <w:lang w:val="es-ES" w:eastAsia="en-US"/>
        </w:rPr>
        <w:t xml:space="preserve"> aclaración, complementación o corrección de datos de la solicitud</w:t>
      </w:r>
      <w:r w:rsidR="00213C10" w:rsidRPr="00643FAA">
        <w:rPr>
          <w:rFonts w:ascii="Palatino Linotype" w:eastAsia="Calibri" w:hAnsi="Palatino Linotype" w:cs="Arial"/>
          <w:lang w:val="es-ES" w:eastAsia="en-US"/>
        </w:rPr>
        <w:t xml:space="preserve"> de acceso a la información pública</w:t>
      </w:r>
      <w:r w:rsidRPr="00643FAA">
        <w:rPr>
          <w:rFonts w:ascii="Palatino Linotype" w:eastAsia="Calibri" w:hAnsi="Palatino Linotype" w:cs="Arial"/>
          <w:lang w:val="es-ES" w:eastAsia="en-US"/>
        </w:rPr>
        <w:t>, en los siguientes términos:</w:t>
      </w:r>
    </w:p>
    <w:p w14:paraId="3BDCE3A9" w14:textId="77777777" w:rsidR="001B5DF3" w:rsidRPr="00643FAA" w:rsidRDefault="001B5DF3" w:rsidP="001B5DF3">
      <w:pPr>
        <w:widowControl w:val="0"/>
        <w:autoSpaceDE w:val="0"/>
        <w:autoSpaceDN w:val="0"/>
        <w:adjustRightInd w:val="0"/>
        <w:spacing w:line="360" w:lineRule="auto"/>
        <w:jc w:val="both"/>
        <w:rPr>
          <w:rFonts w:ascii="Palatino Linotype" w:eastAsia="Calibri" w:hAnsi="Palatino Linotype" w:cs="Arial"/>
          <w:lang w:val="es-ES" w:eastAsia="en-US"/>
        </w:rPr>
      </w:pPr>
    </w:p>
    <w:p w14:paraId="2416B0C0" w14:textId="2126856C" w:rsidR="001B5DF3" w:rsidRPr="00643FAA" w:rsidRDefault="001B5DF3" w:rsidP="001B5DF3">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643FAA">
        <w:rPr>
          <w:rFonts w:ascii="Palatino Linotype" w:eastAsia="Calibri" w:hAnsi="Palatino Linotype" w:cs="Arial"/>
          <w:i/>
          <w:iCs/>
          <w:sz w:val="22"/>
          <w:szCs w:val="22"/>
          <w:lang w:val="es-ES" w:eastAsia="en-US"/>
        </w:rPr>
        <w:t>“</w:t>
      </w:r>
      <w:r w:rsidR="00927170" w:rsidRPr="00643FAA">
        <w:rPr>
          <w:rFonts w:ascii="Palatino Linotype" w:eastAsia="Calibri" w:hAnsi="Palatino Linotype" w:cs="Arial"/>
          <w:i/>
          <w:iCs/>
          <w:sz w:val="22"/>
          <w:szCs w:val="22"/>
          <w:lang w:eastAsia="en-US"/>
        </w:rPr>
        <w:t>Con la finalidad de dar el debido seguimiento a su solicitud, es necesario que aclare "el periodo" al que hace referencia su solicitud.</w:t>
      </w:r>
      <w:r w:rsidRPr="00643FAA">
        <w:rPr>
          <w:rFonts w:ascii="Palatino Linotype" w:eastAsia="Calibri" w:hAnsi="Palatino Linotype" w:cs="Arial"/>
          <w:i/>
          <w:iCs/>
          <w:sz w:val="22"/>
          <w:szCs w:val="22"/>
          <w:lang w:val="es-ES" w:eastAsia="en-US"/>
        </w:rPr>
        <w:t>”</w:t>
      </w:r>
    </w:p>
    <w:p w14:paraId="15876DE0" w14:textId="77777777" w:rsidR="001B5DF3" w:rsidRPr="00643FAA" w:rsidRDefault="001B5DF3" w:rsidP="001B5DF3">
      <w:pPr>
        <w:widowControl w:val="0"/>
        <w:autoSpaceDE w:val="0"/>
        <w:autoSpaceDN w:val="0"/>
        <w:adjustRightInd w:val="0"/>
        <w:spacing w:line="360" w:lineRule="auto"/>
        <w:jc w:val="both"/>
        <w:rPr>
          <w:rFonts w:ascii="Palatino Linotype" w:eastAsia="Calibri" w:hAnsi="Palatino Linotype" w:cs="Arial"/>
          <w:lang w:val="es-ES" w:eastAsia="en-US"/>
        </w:rPr>
      </w:pPr>
    </w:p>
    <w:p w14:paraId="078EDFBA" w14:textId="77777777" w:rsidR="001B5DF3" w:rsidRPr="00643FAA" w:rsidRDefault="001B5DF3" w:rsidP="001B5DF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643FAA">
        <w:rPr>
          <w:rFonts w:ascii="Palatino Linotype" w:eastAsia="Calibri" w:hAnsi="Palatino Linotype" w:cs="Arial"/>
          <w:b/>
          <w:bCs/>
          <w:sz w:val="26"/>
          <w:szCs w:val="26"/>
          <w:lang w:val="es-ES" w:eastAsia="en-US"/>
        </w:rPr>
        <w:t>a) De la Aclaración</w:t>
      </w:r>
    </w:p>
    <w:p w14:paraId="0F29A2A3" w14:textId="22A5D014" w:rsidR="001B5DF3" w:rsidRPr="00643FAA" w:rsidRDefault="00817F5E" w:rsidP="001B5DF3">
      <w:pPr>
        <w:widowControl w:val="0"/>
        <w:autoSpaceDE w:val="0"/>
        <w:autoSpaceDN w:val="0"/>
        <w:adjustRightInd w:val="0"/>
        <w:spacing w:line="360" w:lineRule="auto"/>
        <w:jc w:val="both"/>
        <w:rPr>
          <w:rFonts w:ascii="Palatino Linotype" w:eastAsia="Calibri" w:hAnsi="Palatino Linotype" w:cs="Arial"/>
          <w:lang w:val="es-ES" w:eastAsia="en-US"/>
        </w:rPr>
      </w:pPr>
      <w:r w:rsidRPr="00643FAA">
        <w:rPr>
          <w:rFonts w:ascii="Palatino Linotype" w:eastAsia="Calibri" w:hAnsi="Palatino Linotype" w:cs="Arial"/>
          <w:lang w:val="es-ES" w:eastAsia="en-US"/>
        </w:rPr>
        <w:t xml:space="preserve">De las constancias que </w:t>
      </w:r>
      <w:r w:rsidR="00A01A44" w:rsidRPr="00643FAA">
        <w:rPr>
          <w:rFonts w:ascii="Palatino Linotype" w:eastAsia="Calibri" w:hAnsi="Palatino Linotype" w:cs="Arial"/>
          <w:lang w:val="es-ES" w:eastAsia="en-US"/>
        </w:rPr>
        <w:t>obran en</w:t>
      </w:r>
      <w:r w:rsidRPr="00643FAA">
        <w:rPr>
          <w:rFonts w:ascii="Palatino Linotype" w:eastAsia="Calibri" w:hAnsi="Palatino Linotype" w:cs="Arial"/>
          <w:lang w:val="es-ES" w:eastAsia="en-US"/>
        </w:rPr>
        <w:t xml:space="preserve"> e</w:t>
      </w:r>
      <w:r w:rsidR="00A01A44" w:rsidRPr="00643FAA">
        <w:rPr>
          <w:rFonts w:ascii="Palatino Linotype" w:eastAsia="Calibri" w:hAnsi="Palatino Linotype" w:cs="Arial"/>
          <w:lang w:val="es-ES" w:eastAsia="en-US"/>
        </w:rPr>
        <w:t>l</w:t>
      </w:r>
      <w:r w:rsidRPr="00643FAA">
        <w:rPr>
          <w:rFonts w:ascii="Palatino Linotype" w:eastAsia="Calibri" w:hAnsi="Palatino Linotype" w:cs="Arial"/>
          <w:lang w:val="es-ES" w:eastAsia="en-US"/>
        </w:rPr>
        <w:t xml:space="preserve"> </w:t>
      </w:r>
      <w:r w:rsidR="00A01A44" w:rsidRPr="00643FAA">
        <w:rPr>
          <w:rFonts w:ascii="Palatino Linotype" w:eastAsia="Calibri" w:hAnsi="Palatino Linotype" w:cs="Arial"/>
          <w:lang w:val="es-ES" w:eastAsia="en-US"/>
        </w:rPr>
        <w:t xml:space="preserve">expediente electrónico del </w:t>
      </w:r>
      <w:r w:rsidR="00A01A44" w:rsidRPr="00F87D76">
        <w:rPr>
          <w:rFonts w:ascii="Palatino Linotype" w:eastAsia="Calibri" w:hAnsi="Palatino Linotype" w:cs="Arial"/>
          <w:b/>
          <w:bCs/>
          <w:lang w:val="es-ES" w:eastAsia="en-US"/>
        </w:rPr>
        <w:t>SAIMEX</w:t>
      </w:r>
      <w:r w:rsidR="00A01A44" w:rsidRPr="00643FAA">
        <w:rPr>
          <w:rFonts w:ascii="Palatino Linotype" w:eastAsia="Calibri" w:hAnsi="Palatino Linotype" w:cs="Arial"/>
          <w:lang w:val="es-ES" w:eastAsia="en-US"/>
        </w:rPr>
        <w:t xml:space="preserve">, se advierte que </w:t>
      </w:r>
      <w:r w:rsidR="00F87D76">
        <w:rPr>
          <w:rFonts w:ascii="Palatino Linotype" w:eastAsia="Calibri" w:hAnsi="Palatino Linotype" w:cs="Arial"/>
          <w:lang w:val="es-ES" w:eastAsia="en-US"/>
        </w:rPr>
        <w:t xml:space="preserve">por parte del particular </w:t>
      </w:r>
      <w:r w:rsidR="00A01A44" w:rsidRPr="00643FAA">
        <w:rPr>
          <w:rFonts w:ascii="Palatino Linotype" w:eastAsia="Calibri" w:hAnsi="Palatino Linotype" w:cs="Arial"/>
          <w:lang w:val="es-ES" w:eastAsia="en-US"/>
        </w:rPr>
        <w:t xml:space="preserve">no </w:t>
      </w:r>
      <w:r w:rsidR="00285B91" w:rsidRPr="00643FAA">
        <w:rPr>
          <w:rFonts w:ascii="Palatino Linotype" w:eastAsia="Calibri" w:hAnsi="Palatino Linotype" w:cs="Arial"/>
          <w:lang w:val="es-ES" w:eastAsia="en-US"/>
        </w:rPr>
        <w:t xml:space="preserve">hubo aclaración, en consecuencia, </w:t>
      </w:r>
      <w:r w:rsidR="00285B91" w:rsidRPr="00643FAA">
        <w:rPr>
          <w:rFonts w:ascii="Palatino Linotype" w:eastAsia="Calibri" w:hAnsi="Palatino Linotype" w:cs="Arial"/>
          <w:b/>
          <w:bCs/>
          <w:lang w:val="es-ES" w:eastAsia="en-US"/>
        </w:rPr>
        <w:t>EL SUJETO OBLIGADO</w:t>
      </w:r>
      <w:r w:rsidR="00285B91" w:rsidRPr="00643FAA">
        <w:rPr>
          <w:rFonts w:ascii="Palatino Linotype" w:eastAsia="Calibri" w:hAnsi="Palatino Linotype" w:cs="Arial"/>
          <w:lang w:val="es-ES" w:eastAsia="en-US"/>
        </w:rPr>
        <w:t xml:space="preserve"> e</w:t>
      </w:r>
      <w:r w:rsidR="001B5DF3" w:rsidRPr="00643FAA">
        <w:rPr>
          <w:rFonts w:ascii="Palatino Linotype" w:eastAsia="Calibri" w:hAnsi="Palatino Linotype" w:cs="Arial"/>
          <w:lang w:val="es-ES" w:eastAsia="en-US"/>
        </w:rPr>
        <w:t xml:space="preserve">n fecha </w:t>
      </w:r>
      <w:r w:rsidR="002F26DB" w:rsidRPr="00643FAA">
        <w:rPr>
          <w:rFonts w:ascii="Palatino Linotype" w:eastAsia="Calibri" w:hAnsi="Palatino Linotype" w:cs="Arial"/>
          <w:lang w:val="es-ES" w:eastAsia="en-US"/>
        </w:rPr>
        <w:t>veintitrés de marzo</w:t>
      </w:r>
      <w:r w:rsidR="001B5DF3" w:rsidRPr="00643FAA">
        <w:rPr>
          <w:rFonts w:ascii="Palatino Linotype" w:eastAsia="Calibri" w:hAnsi="Palatino Linotype" w:cs="Arial"/>
          <w:lang w:val="es-ES" w:eastAsia="en-US"/>
        </w:rPr>
        <w:t xml:space="preserve"> de dos mil veintidós, </w:t>
      </w:r>
      <w:r w:rsidR="00826C82" w:rsidRPr="00643FAA">
        <w:rPr>
          <w:rFonts w:ascii="Palatino Linotype" w:eastAsia="Calibri" w:hAnsi="Palatino Linotype" w:cs="Arial"/>
          <w:lang w:val="es-ES" w:eastAsia="en-US"/>
        </w:rPr>
        <w:t>realiz</w:t>
      </w:r>
      <w:r w:rsidR="00F87D76">
        <w:rPr>
          <w:rFonts w:ascii="Palatino Linotype" w:eastAsia="Calibri" w:hAnsi="Palatino Linotype" w:cs="Arial"/>
          <w:lang w:val="es-ES" w:eastAsia="en-US"/>
        </w:rPr>
        <w:t>ó</w:t>
      </w:r>
      <w:r w:rsidR="00826C82" w:rsidRPr="00643FAA">
        <w:rPr>
          <w:rFonts w:ascii="Palatino Linotype" w:eastAsia="Calibri" w:hAnsi="Palatino Linotype" w:cs="Arial"/>
          <w:lang w:val="es-ES" w:eastAsia="en-US"/>
        </w:rPr>
        <w:t xml:space="preserve"> la siguiente notificación</w:t>
      </w:r>
      <w:r w:rsidR="001B5DF3" w:rsidRPr="00643FAA">
        <w:rPr>
          <w:rFonts w:ascii="Palatino Linotype" w:eastAsia="Calibri" w:hAnsi="Palatino Linotype" w:cs="Arial"/>
          <w:lang w:val="es-ES" w:eastAsia="en-US"/>
        </w:rPr>
        <w:t>:</w:t>
      </w:r>
    </w:p>
    <w:p w14:paraId="4B51064E" w14:textId="77777777" w:rsidR="001B5DF3" w:rsidRPr="00643FAA" w:rsidRDefault="001B5DF3" w:rsidP="001B5DF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p>
    <w:p w14:paraId="742F08CC" w14:textId="77777777" w:rsidR="00041658" w:rsidRPr="00643FAA" w:rsidRDefault="001B5DF3" w:rsidP="00041658">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643FAA">
        <w:rPr>
          <w:rFonts w:ascii="Palatino Linotype" w:eastAsia="Calibri" w:hAnsi="Palatino Linotype" w:cs="Arial"/>
          <w:i/>
          <w:iCs/>
          <w:sz w:val="22"/>
          <w:szCs w:val="22"/>
          <w:lang w:eastAsia="en-US"/>
        </w:rPr>
        <w:t>“</w:t>
      </w:r>
      <w:r w:rsidR="00041658" w:rsidRPr="00643FAA">
        <w:rPr>
          <w:rFonts w:ascii="Palatino Linotype" w:eastAsia="Calibri" w:hAnsi="Palatino Linotype" w:cs="Arial"/>
          <w:i/>
          <w:iCs/>
          <w:sz w:val="22"/>
          <w:szCs w:val="22"/>
          <w:lang w:eastAsia="en-US"/>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21EA7A15" w14:textId="77777777" w:rsidR="00041658" w:rsidRPr="00643FAA" w:rsidRDefault="00041658" w:rsidP="00041658">
      <w:pPr>
        <w:widowControl w:val="0"/>
        <w:autoSpaceDE w:val="0"/>
        <w:autoSpaceDN w:val="0"/>
        <w:adjustRightInd w:val="0"/>
        <w:ind w:left="850" w:right="901"/>
        <w:jc w:val="both"/>
        <w:rPr>
          <w:rFonts w:ascii="Palatino Linotype" w:eastAsia="Calibri" w:hAnsi="Palatino Linotype" w:cs="Arial"/>
          <w:i/>
          <w:iCs/>
          <w:sz w:val="22"/>
          <w:szCs w:val="22"/>
          <w:lang w:eastAsia="en-US"/>
        </w:rPr>
      </w:pPr>
    </w:p>
    <w:p w14:paraId="4B715F7D" w14:textId="77777777" w:rsidR="00041658" w:rsidRPr="00643FAA" w:rsidRDefault="00041658" w:rsidP="00041658">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643FAA">
        <w:rPr>
          <w:rFonts w:ascii="Palatino Linotype" w:eastAsia="Calibri" w:hAnsi="Palatino Linotype" w:cs="Arial"/>
          <w:i/>
          <w:iCs/>
          <w:sz w:val="22"/>
          <w:szCs w:val="22"/>
          <w:lang w:eastAsia="en-US"/>
        </w:rPr>
        <w:t>Derivado de la nula respuesta por parte del recurrente en el plazo indicado por el Art. 159 de la Ley de Transparencia y Acceso a la Información Pública del Estado de México y sus Municipios, ante el Requerimiento de aclaración, complementación o corrección de datos de la solicitud 00081/VABRAVO/IP/2022, hecho el día 07/03/2022, se ha cambiado el estatus a NO PRESENTADA.</w:t>
      </w:r>
    </w:p>
    <w:p w14:paraId="103C9991" w14:textId="77777777" w:rsidR="00041658" w:rsidRPr="00643FAA" w:rsidRDefault="00041658" w:rsidP="00041658">
      <w:pPr>
        <w:widowControl w:val="0"/>
        <w:autoSpaceDE w:val="0"/>
        <w:autoSpaceDN w:val="0"/>
        <w:adjustRightInd w:val="0"/>
        <w:ind w:left="850" w:right="901"/>
        <w:jc w:val="both"/>
        <w:rPr>
          <w:rFonts w:ascii="Palatino Linotype" w:eastAsia="Calibri" w:hAnsi="Palatino Linotype" w:cs="Arial"/>
          <w:i/>
          <w:iCs/>
          <w:sz w:val="22"/>
          <w:szCs w:val="22"/>
          <w:lang w:eastAsia="en-US"/>
        </w:rPr>
      </w:pPr>
    </w:p>
    <w:p w14:paraId="7E6BB5EC" w14:textId="57690F1B" w:rsidR="001B5DF3" w:rsidRPr="00643FAA" w:rsidRDefault="00041658" w:rsidP="00041658">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643FAA">
        <w:rPr>
          <w:rFonts w:ascii="Palatino Linotype" w:eastAsia="Calibri" w:hAnsi="Palatino Linotype" w:cs="Arial"/>
          <w:i/>
          <w:iCs/>
          <w:sz w:val="22"/>
          <w:szCs w:val="22"/>
          <w:lang w:eastAsia="en-US"/>
        </w:rPr>
        <w:t xml:space="preserve">Quedando a salvo sus derechos para volverla a presentar. En virtud de lo anterior, </w:t>
      </w:r>
      <w:r w:rsidRPr="00643FAA">
        <w:rPr>
          <w:rFonts w:ascii="Palatino Linotype" w:eastAsia="Calibri" w:hAnsi="Palatino Linotype" w:cs="Arial"/>
          <w:i/>
          <w:iCs/>
          <w:sz w:val="22"/>
          <w:szCs w:val="22"/>
          <w:lang w:eastAsia="en-US"/>
        </w:rPr>
        <w:lastRenderedPageBreak/>
        <w:t>se archiva la presente solicitud como concluida Se hace de su conocimiento que tiene derecho de interponer recurso de revisión dentro del plazo de 15 días hábiles contados a partir de la fecha en que se realice la notificación vía electrónica, a través del SAIMEX</w:t>
      </w:r>
      <w:r w:rsidR="001B5DF3" w:rsidRPr="00643FAA">
        <w:rPr>
          <w:rFonts w:ascii="Palatino Linotype" w:eastAsia="Calibri" w:hAnsi="Palatino Linotype" w:cs="Arial"/>
          <w:i/>
          <w:iCs/>
          <w:sz w:val="22"/>
          <w:szCs w:val="22"/>
          <w:lang w:eastAsia="en-US"/>
        </w:rPr>
        <w:t xml:space="preserve">” (Sic) </w:t>
      </w:r>
    </w:p>
    <w:p w14:paraId="56B2EB6F" w14:textId="5524C0AD" w:rsidR="009B052D" w:rsidRPr="00643FAA" w:rsidRDefault="009B052D" w:rsidP="000E50F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3AFED9EC" w:rsidR="003A5F18" w:rsidRPr="00643FAA" w:rsidRDefault="009B052D" w:rsidP="000E50FF">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643FAA">
        <w:rPr>
          <w:rFonts w:ascii="Palatino Linotype" w:eastAsia="Calibri" w:hAnsi="Palatino Linotype" w:cs="Arial"/>
          <w:b/>
          <w:sz w:val="26"/>
          <w:szCs w:val="26"/>
          <w:lang w:val="es-ES" w:eastAsia="en-US"/>
        </w:rPr>
        <w:t>II</w:t>
      </w:r>
      <w:r w:rsidR="0089222B" w:rsidRPr="00643FAA">
        <w:rPr>
          <w:rFonts w:ascii="Palatino Linotype" w:eastAsia="Calibri" w:hAnsi="Palatino Linotype" w:cs="Arial"/>
          <w:b/>
          <w:sz w:val="26"/>
          <w:szCs w:val="26"/>
          <w:lang w:val="es-ES" w:eastAsia="en-US"/>
        </w:rPr>
        <w:t>I</w:t>
      </w:r>
      <w:r w:rsidRPr="00643FAA">
        <w:rPr>
          <w:rFonts w:ascii="Palatino Linotype" w:eastAsia="Calibri" w:hAnsi="Palatino Linotype" w:cs="Arial"/>
          <w:b/>
          <w:sz w:val="26"/>
          <w:szCs w:val="26"/>
          <w:lang w:val="es-ES" w:eastAsia="en-US"/>
        </w:rPr>
        <w:t>.</w:t>
      </w:r>
      <w:r w:rsidR="003A5F18" w:rsidRPr="00643FAA">
        <w:rPr>
          <w:rFonts w:ascii="Palatino Linotype" w:eastAsia="Calibri" w:hAnsi="Palatino Linotype" w:cs="Arial"/>
          <w:sz w:val="26"/>
          <w:szCs w:val="26"/>
          <w:lang w:val="es-ES" w:eastAsia="en-US"/>
        </w:rPr>
        <w:t xml:space="preserve"> </w:t>
      </w:r>
      <w:r w:rsidR="003A5F18" w:rsidRPr="00643FAA">
        <w:rPr>
          <w:rFonts w:ascii="Palatino Linotype" w:hAnsi="Palatino Linotype" w:cs="Arial"/>
          <w:b/>
          <w:sz w:val="26"/>
          <w:szCs w:val="26"/>
        </w:rPr>
        <w:t>Respuesta del Sujeto Obligado</w:t>
      </w:r>
    </w:p>
    <w:p w14:paraId="5FF41737" w14:textId="32AD555C" w:rsidR="000B25A0" w:rsidRPr="00643FAA" w:rsidRDefault="000B25A0" w:rsidP="000B25A0">
      <w:pPr>
        <w:spacing w:line="360" w:lineRule="auto"/>
        <w:jc w:val="both"/>
        <w:rPr>
          <w:rFonts w:ascii="Palatino Linotype" w:hAnsi="Palatino Linotype" w:cs="Arial"/>
          <w:color w:val="000000" w:themeColor="text1"/>
        </w:rPr>
      </w:pPr>
      <w:r w:rsidRPr="00643FAA">
        <w:rPr>
          <w:rFonts w:ascii="Palatino Linotype" w:hAnsi="Palatino Linotype"/>
          <w:color w:val="000000" w:themeColor="text1"/>
        </w:rPr>
        <w:t xml:space="preserve">De las constancias que obran en el </w:t>
      </w:r>
      <w:r w:rsidRPr="00643FAA">
        <w:rPr>
          <w:rFonts w:ascii="Palatino Linotype" w:hAnsi="Palatino Linotype"/>
          <w:b/>
          <w:color w:val="000000" w:themeColor="text1"/>
        </w:rPr>
        <w:t>SAIMEX,</w:t>
      </w:r>
      <w:r w:rsidRPr="00643FAA">
        <w:rPr>
          <w:rFonts w:ascii="Palatino Linotype" w:hAnsi="Palatino Linotype"/>
          <w:color w:val="000000" w:themeColor="text1"/>
        </w:rPr>
        <w:t xml:space="preserve"> se advierte que </w:t>
      </w:r>
      <w:r w:rsidRPr="00643FAA">
        <w:rPr>
          <w:rFonts w:ascii="Palatino Linotype" w:hAnsi="Palatino Linotype" w:cs="Arial"/>
          <w:b/>
          <w:color w:val="000000" w:themeColor="text1"/>
        </w:rPr>
        <w:t>EL SUJETO OBLIGADO</w:t>
      </w:r>
      <w:r w:rsidRPr="00643FAA">
        <w:rPr>
          <w:rFonts w:ascii="Palatino Linotype" w:hAnsi="Palatino Linotype" w:cs="Arial"/>
          <w:color w:val="000000" w:themeColor="text1"/>
        </w:rPr>
        <w:t xml:space="preserve"> no entregó la respuesta a la solicitud de</w:t>
      </w:r>
      <w:r w:rsidR="00C1180B" w:rsidRPr="00643FAA">
        <w:rPr>
          <w:rFonts w:ascii="Palatino Linotype" w:hAnsi="Palatino Linotype" w:cs="Arial"/>
          <w:color w:val="000000" w:themeColor="text1"/>
        </w:rPr>
        <w:t xml:space="preserve"> Acceso a la</w:t>
      </w:r>
      <w:r w:rsidRPr="00643FAA">
        <w:rPr>
          <w:rFonts w:ascii="Palatino Linotype" w:hAnsi="Palatino Linotype" w:cs="Arial"/>
          <w:color w:val="000000" w:themeColor="text1"/>
        </w:rPr>
        <w:t xml:space="preserve"> Información Pública del particular.</w:t>
      </w:r>
    </w:p>
    <w:p w14:paraId="717D53A1" w14:textId="77777777" w:rsidR="006A1137" w:rsidRPr="00643FAA" w:rsidRDefault="006A1137" w:rsidP="000E50FF">
      <w:pPr>
        <w:spacing w:line="360" w:lineRule="auto"/>
        <w:jc w:val="both"/>
        <w:rPr>
          <w:rFonts w:ascii="Palatino Linotype" w:hAnsi="Palatino Linotype" w:cs="Segoe UI"/>
          <w:sz w:val="22"/>
          <w:szCs w:val="22"/>
          <w:lang w:eastAsia="es-MX"/>
        </w:rPr>
      </w:pPr>
    </w:p>
    <w:p w14:paraId="641347B8" w14:textId="552BB6A5" w:rsidR="00182393" w:rsidRPr="00643FAA" w:rsidRDefault="003A42D8" w:rsidP="000E50FF">
      <w:pPr>
        <w:spacing w:line="360" w:lineRule="auto"/>
        <w:jc w:val="both"/>
        <w:rPr>
          <w:rFonts w:ascii="Palatino Linotype" w:hAnsi="Palatino Linotype" w:cs="Arial"/>
          <w:b/>
          <w:sz w:val="26"/>
          <w:szCs w:val="26"/>
        </w:rPr>
      </w:pPr>
      <w:r w:rsidRPr="00643FAA">
        <w:rPr>
          <w:rFonts w:ascii="Palatino Linotype" w:hAnsi="Palatino Linotype" w:cs="Arial"/>
          <w:b/>
          <w:sz w:val="26"/>
          <w:szCs w:val="26"/>
        </w:rPr>
        <w:t>I</w:t>
      </w:r>
      <w:r w:rsidR="00922734" w:rsidRPr="00643FAA">
        <w:rPr>
          <w:rFonts w:ascii="Palatino Linotype" w:hAnsi="Palatino Linotype" w:cs="Arial"/>
          <w:b/>
          <w:sz w:val="26"/>
          <w:szCs w:val="26"/>
        </w:rPr>
        <w:t>V</w:t>
      </w:r>
      <w:r w:rsidR="00182393" w:rsidRPr="00643FAA">
        <w:rPr>
          <w:rFonts w:ascii="Palatino Linotype" w:hAnsi="Palatino Linotype" w:cs="Arial"/>
          <w:b/>
          <w:sz w:val="26"/>
          <w:szCs w:val="26"/>
        </w:rPr>
        <w:t xml:space="preserve">. </w:t>
      </w:r>
      <w:r w:rsidR="00182393" w:rsidRPr="00643FAA">
        <w:rPr>
          <w:rFonts w:ascii="Palatino Linotype" w:hAnsi="Palatino Linotype" w:cs="Arial"/>
          <w:b/>
          <w:bCs/>
          <w:sz w:val="26"/>
          <w:szCs w:val="26"/>
        </w:rPr>
        <w:t>Del Recurso de Revisión</w:t>
      </w:r>
    </w:p>
    <w:p w14:paraId="78761D08" w14:textId="6916D260" w:rsidR="00182393" w:rsidRPr="00643FAA" w:rsidRDefault="009E6E1F" w:rsidP="000E50FF">
      <w:pPr>
        <w:spacing w:line="360" w:lineRule="auto"/>
        <w:jc w:val="both"/>
        <w:rPr>
          <w:rFonts w:ascii="Palatino Linotype" w:hAnsi="Palatino Linotype" w:cs="Arial"/>
        </w:rPr>
      </w:pPr>
      <w:r w:rsidRPr="00643FAA">
        <w:rPr>
          <w:rFonts w:ascii="Palatino Linotype" w:hAnsi="Palatino Linotype" w:cs="Arial"/>
        </w:rPr>
        <w:t>Inconforme por la</w:t>
      </w:r>
      <w:r w:rsidR="00C1180B" w:rsidRPr="00643FAA">
        <w:rPr>
          <w:rFonts w:ascii="Palatino Linotype" w:hAnsi="Palatino Linotype" w:cs="Arial"/>
        </w:rPr>
        <w:t xml:space="preserve"> falta de</w:t>
      </w:r>
      <w:r w:rsidRPr="00643FAA">
        <w:rPr>
          <w:rFonts w:ascii="Palatino Linotype" w:hAnsi="Palatino Linotype" w:cs="Arial"/>
        </w:rPr>
        <w:t xml:space="preserve"> respuesta</w:t>
      </w:r>
      <w:r w:rsidR="00DC2B02" w:rsidRPr="00643FAA">
        <w:rPr>
          <w:rFonts w:ascii="Palatino Linotype" w:hAnsi="Palatino Linotype" w:cs="Arial"/>
        </w:rPr>
        <w:t xml:space="preserve"> proporcionada por </w:t>
      </w:r>
      <w:r w:rsidRPr="00643FAA">
        <w:rPr>
          <w:rFonts w:ascii="Palatino Linotype" w:hAnsi="Palatino Linotype" w:cs="Arial"/>
        </w:rPr>
        <w:t>el</w:t>
      </w:r>
      <w:r w:rsidRPr="00643FAA">
        <w:rPr>
          <w:rFonts w:ascii="Palatino Linotype" w:hAnsi="Palatino Linotype" w:cs="Arial"/>
          <w:b/>
        </w:rPr>
        <w:t xml:space="preserve"> SUJETO OBLIGADO</w:t>
      </w:r>
      <w:bookmarkStart w:id="1" w:name="_Hlk65869348"/>
      <w:r w:rsidR="009A4E03" w:rsidRPr="00643FAA">
        <w:rPr>
          <w:rFonts w:ascii="Palatino Linotype" w:hAnsi="Palatino Linotype" w:cs="Arial"/>
        </w:rPr>
        <w:t xml:space="preserve">, </w:t>
      </w:r>
      <w:r w:rsidRPr="00643FAA">
        <w:rPr>
          <w:rFonts w:ascii="Palatino Linotype" w:hAnsi="Palatino Linotype" w:cs="Arial"/>
        </w:rPr>
        <w:t xml:space="preserve">el </w:t>
      </w:r>
      <w:bookmarkStart w:id="2" w:name="_Hlk94635182"/>
      <w:bookmarkEnd w:id="1"/>
      <w:r w:rsidR="0068010D" w:rsidRPr="00643FAA">
        <w:rPr>
          <w:rFonts w:ascii="Palatino Linotype" w:hAnsi="Palatino Linotype" w:cs="Arial"/>
        </w:rPr>
        <w:t>cinco de abril</w:t>
      </w:r>
      <w:r w:rsidR="00D44427" w:rsidRPr="00643FAA">
        <w:rPr>
          <w:rFonts w:ascii="Palatino Linotype" w:hAnsi="Palatino Linotype" w:cs="Arial"/>
        </w:rPr>
        <w:t xml:space="preserve"> de dos mil veintidós</w:t>
      </w:r>
      <w:bookmarkEnd w:id="2"/>
      <w:r w:rsidRPr="00643FAA">
        <w:rPr>
          <w:rFonts w:ascii="Palatino Linotype" w:hAnsi="Palatino Linotype" w:cs="Arial"/>
        </w:rPr>
        <w:t xml:space="preserve">, </w:t>
      </w:r>
      <w:r w:rsidR="00967AC9" w:rsidRPr="00643FAA">
        <w:rPr>
          <w:rFonts w:ascii="Palatino Linotype" w:hAnsi="Palatino Linotype" w:cs="Arial"/>
          <w:bCs/>
        </w:rPr>
        <w:t>se</w:t>
      </w:r>
      <w:r w:rsidR="00967AC9" w:rsidRPr="00643FAA">
        <w:rPr>
          <w:rFonts w:ascii="Palatino Linotype" w:hAnsi="Palatino Linotype" w:cs="Arial"/>
          <w:b/>
        </w:rPr>
        <w:t xml:space="preserve"> </w:t>
      </w:r>
      <w:r w:rsidRPr="00643FAA">
        <w:rPr>
          <w:rFonts w:ascii="Palatino Linotype" w:hAnsi="Palatino Linotype" w:cs="Arial"/>
        </w:rPr>
        <w:t xml:space="preserve">interpuso el </w:t>
      </w:r>
      <w:r w:rsidR="00D77693" w:rsidRPr="00643FAA">
        <w:rPr>
          <w:rFonts w:ascii="Palatino Linotype" w:hAnsi="Palatino Linotype" w:cs="Arial"/>
        </w:rPr>
        <w:t>Recurso de Revisión</w:t>
      </w:r>
      <w:r w:rsidRPr="00643FAA">
        <w:rPr>
          <w:rFonts w:ascii="Palatino Linotype" w:hAnsi="Palatino Linotype" w:cs="Arial"/>
        </w:rPr>
        <w:t xml:space="preserve"> </w:t>
      </w:r>
      <w:r w:rsidR="00D632B7" w:rsidRPr="00643FAA">
        <w:rPr>
          <w:rFonts w:ascii="Palatino Linotype" w:hAnsi="Palatino Linotype" w:cs="Arial"/>
        </w:rPr>
        <w:t>materia</w:t>
      </w:r>
      <w:r w:rsidRPr="00643FAA">
        <w:rPr>
          <w:rFonts w:ascii="Palatino Linotype" w:hAnsi="Palatino Linotype" w:cs="Arial"/>
        </w:rPr>
        <w:t xml:space="preserve"> del presente estudio, el cual fue registrado en </w:t>
      </w:r>
      <w:r w:rsidRPr="00643FAA">
        <w:rPr>
          <w:rFonts w:ascii="Palatino Linotype" w:hAnsi="Palatino Linotype" w:cs="Arial"/>
          <w:b/>
        </w:rPr>
        <w:t>EL SAIMEX</w:t>
      </w:r>
      <w:r w:rsidRPr="00643FAA">
        <w:rPr>
          <w:rFonts w:ascii="Palatino Linotype" w:hAnsi="Palatino Linotype" w:cs="Arial"/>
        </w:rPr>
        <w:t xml:space="preserve"> y se le asignó el número de expediente </w:t>
      </w:r>
      <w:r w:rsidR="00967AC9" w:rsidRPr="00643FAA">
        <w:rPr>
          <w:rFonts w:ascii="Palatino Linotype" w:hAnsi="Palatino Linotype" w:cs="Arial"/>
        </w:rPr>
        <w:t>anotado al rubro</w:t>
      </w:r>
      <w:r w:rsidRPr="00643FAA">
        <w:rPr>
          <w:rFonts w:ascii="Palatino Linotype" w:hAnsi="Palatino Linotype" w:cs="Arial"/>
          <w:b/>
        </w:rPr>
        <w:t>,</w:t>
      </w:r>
      <w:r w:rsidRPr="00643FAA">
        <w:rPr>
          <w:rFonts w:ascii="Palatino Linotype" w:hAnsi="Palatino Linotype" w:cs="Arial"/>
        </w:rPr>
        <w:t xml:space="preserve"> </w:t>
      </w:r>
      <w:r w:rsidR="00182393" w:rsidRPr="00643FAA">
        <w:rPr>
          <w:rFonts w:ascii="Palatino Linotype" w:hAnsi="Palatino Linotype" w:cs="Arial"/>
        </w:rPr>
        <w:t>en el que señaló el particular, lo siguiente:</w:t>
      </w:r>
    </w:p>
    <w:p w14:paraId="129EC630" w14:textId="77777777" w:rsidR="005E051F" w:rsidRPr="00643FAA" w:rsidRDefault="005E051F" w:rsidP="000E50FF">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643FAA" w:rsidRDefault="00182393" w:rsidP="00B62531">
      <w:pPr>
        <w:pStyle w:val="Prrafodelista"/>
        <w:numPr>
          <w:ilvl w:val="0"/>
          <w:numId w:val="4"/>
        </w:numPr>
        <w:spacing w:line="360" w:lineRule="auto"/>
        <w:jc w:val="both"/>
        <w:rPr>
          <w:rFonts w:ascii="Palatino Linotype" w:hAnsi="Palatino Linotype" w:cs="Arial"/>
          <w:b/>
          <w:bCs/>
        </w:rPr>
      </w:pPr>
      <w:r w:rsidRPr="00643FAA">
        <w:rPr>
          <w:rFonts w:ascii="Palatino Linotype" w:hAnsi="Palatino Linotype" w:cs="Arial"/>
          <w:b/>
          <w:bCs/>
        </w:rPr>
        <w:t>Acto impugnado:</w:t>
      </w:r>
    </w:p>
    <w:p w14:paraId="714C36A1" w14:textId="77777777" w:rsidR="003869E4" w:rsidRPr="00643FAA" w:rsidRDefault="003869E4" w:rsidP="000E50FF">
      <w:pPr>
        <w:tabs>
          <w:tab w:val="left" w:pos="851"/>
        </w:tabs>
        <w:ind w:left="851" w:right="901"/>
        <w:jc w:val="both"/>
        <w:rPr>
          <w:rFonts w:ascii="Palatino Linotype" w:hAnsi="Palatino Linotype" w:cs="Arial"/>
          <w:i/>
          <w:sz w:val="22"/>
          <w:szCs w:val="22"/>
        </w:rPr>
      </w:pPr>
    </w:p>
    <w:p w14:paraId="288057DC" w14:textId="2565959B" w:rsidR="00F862A0" w:rsidRPr="00643FAA" w:rsidRDefault="00200BFC" w:rsidP="000E50FF">
      <w:pPr>
        <w:tabs>
          <w:tab w:val="left" w:pos="851"/>
        </w:tabs>
        <w:ind w:left="851" w:right="901"/>
        <w:jc w:val="both"/>
        <w:rPr>
          <w:rFonts w:ascii="Palatino Linotype" w:hAnsi="Palatino Linotype" w:cs="Arial"/>
          <w:i/>
          <w:sz w:val="22"/>
          <w:szCs w:val="22"/>
        </w:rPr>
      </w:pPr>
      <w:r w:rsidRPr="00643FAA">
        <w:rPr>
          <w:rFonts w:ascii="Palatino Linotype" w:hAnsi="Palatino Linotype" w:cs="Arial"/>
          <w:i/>
          <w:sz w:val="22"/>
          <w:szCs w:val="22"/>
        </w:rPr>
        <w:t>“</w:t>
      </w:r>
      <w:r w:rsidR="008C1783" w:rsidRPr="00643FAA">
        <w:rPr>
          <w:rFonts w:ascii="Palatino Linotype" w:hAnsi="Palatino Linotype" w:cs="Arial"/>
          <w:i/>
          <w:sz w:val="22"/>
          <w:szCs w:val="22"/>
        </w:rPr>
        <w:t>no se me entrego la informacion solicitada</w:t>
      </w:r>
      <w:r w:rsidR="006A2F60" w:rsidRPr="00643FAA">
        <w:rPr>
          <w:rFonts w:ascii="Palatino Linotype" w:hAnsi="Palatino Linotype" w:cs="Arial"/>
          <w:i/>
          <w:sz w:val="22"/>
          <w:szCs w:val="22"/>
        </w:rPr>
        <w:t>"</w:t>
      </w:r>
      <w:r w:rsidR="009A2B79" w:rsidRPr="00643FAA">
        <w:rPr>
          <w:rFonts w:ascii="Palatino Linotype" w:hAnsi="Palatino Linotype" w:cs="Arial"/>
          <w:i/>
          <w:sz w:val="22"/>
          <w:szCs w:val="22"/>
        </w:rPr>
        <w:t xml:space="preserve"> </w:t>
      </w:r>
      <w:r w:rsidRPr="00643FAA">
        <w:rPr>
          <w:rFonts w:ascii="Palatino Linotype" w:hAnsi="Palatino Linotype" w:cs="Arial"/>
          <w:i/>
          <w:sz w:val="22"/>
          <w:szCs w:val="22"/>
        </w:rPr>
        <w:t>(</w:t>
      </w:r>
      <w:r w:rsidR="00967AC9" w:rsidRPr="00643FAA">
        <w:rPr>
          <w:rFonts w:ascii="Palatino Linotype" w:hAnsi="Palatino Linotype" w:cs="Arial"/>
          <w:i/>
          <w:sz w:val="22"/>
          <w:szCs w:val="22"/>
        </w:rPr>
        <w:t>Sic</w:t>
      </w:r>
      <w:r w:rsidRPr="00643FAA">
        <w:rPr>
          <w:rFonts w:ascii="Palatino Linotype" w:hAnsi="Palatino Linotype" w:cs="Arial"/>
          <w:i/>
          <w:sz w:val="22"/>
          <w:szCs w:val="22"/>
        </w:rPr>
        <w:t>)</w:t>
      </w:r>
    </w:p>
    <w:p w14:paraId="0A1A73D0" w14:textId="77777777" w:rsidR="00A86E1F" w:rsidRPr="00643FAA" w:rsidRDefault="00A86E1F" w:rsidP="000E50FF">
      <w:pPr>
        <w:jc w:val="both"/>
        <w:rPr>
          <w:rFonts w:ascii="Palatino Linotype" w:hAnsi="Palatino Linotype" w:cs="Arial"/>
        </w:rPr>
      </w:pPr>
    </w:p>
    <w:p w14:paraId="7ED3AF94" w14:textId="77777777" w:rsidR="00182393" w:rsidRPr="00643FAA" w:rsidRDefault="00182393" w:rsidP="00B62531">
      <w:pPr>
        <w:pStyle w:val="Prrafodelista"/>
        <w:numPr>
          <w:ilvl w:val="0"/>
          <w:numId w:val="4"/>
        </w:numPr>
        <w:spacing w:line="360" w:lineRule="auto"/>
        <w:jc w:val="both"/>
        <w:rPr>
          <w:rFonts w:ascii="Palatino Linotype" w:hAnsi="Palatino Linotype" w:cs="Arial"/>
          <w:b/>
          <w:bCs/>
        </w:rPr>
      </w:pPr>
      <w:r w:rsidRPr="00643FAA">
        <w:rPr>
          <w:rFonts w:ascii="Palatino Linotype" w:hAnsi="Palatino Linotype" w:cs="Arial"/>
          <w:b/>
          <w:bCs/>
        </w:rPr>
        <w:t>Razones o motivos de inconformidad:</w:t>
      </w:r>
    </w:p>
    <w:p w14:paraId="3E39D106" w14:textId="77777777" w:rsidR="00A86E1F" w:rsidRPr="00643FAA" w:rsidRDefault="00A86E1F" w:rsidP="000E50FF">
      <w:pPr>
        <w:jc w:val="both"/>
        <w:rPr>
          <w:rFonts w:ascii="Palatino Linotype" w:eastAsia="Palatino Linotype" w:hAnsi="Palatino Linotype" w:cs="Palatino Linotype"/>
          <w:lang w:eastAsia="es-MX"/>
        </w:rPr>
      </w:pPr>
    </w:p>
    <w:p w14:paraId="202264E4" w14:textId="2B7EC801" w:rsidR="0094269A" w:rsidRPr="00643FAA" w:rsidRDefault="008C1783" w:rsidP="000E50FF">
      <w:pPr>
        <w:ind w:left="850" w:right="901"/>
        <w:jc w:val="both"/>
        <w:rPr>
          <w:rFonts w:ascii="Palatino Linotype" w:eastAsia="Palatino Linotype" w:hAnsi="Palatino Linotype" w:cs="Palatino Linotype"/>
          <w:i/>
          <w:iCs/>
          <w:sz w:val="22"/>
          <w:szCs w:val="22"/>
          <w:lang w:eastAsia="es-MX"/>
        </w:rPr>
      </w:pPr>
      <w:r w:rsidRPr="00643FAA">
        <w:rPr>
          <w:rFonts w:ascii="Palatino Linotype" w:eastAsia="Palatino Linotype" w:hAnsi="Palatino Linotype" w:cs="Palatino Linotype"/>
          <w:i/>
          <w:iCs/>
          <w:sz w:val="22"/>
          <w:szCs w:val="22"/>
          <w:lang w:eastAsia="es-MX"/>
        </w:rPr>
        <w:t>“me piden un periodo para el cual solicito la información sin embargo no estoy pidiendo informacion que se ate a un periodo quiero el grado de estudios de los actuales miembros de la contraloria.</w:t>
      </w:r>
      <w:r w:rsidR="00A92872" w:rsidRPr="00643FAA">
        <w:rPr>
          <w:rFonts w:ascii="Palatino Linotype" w:eastAsia="Palatino Linotype" w:hAnsi="Palatino Linotype" w:cs="Palatino Linotype"/>
          <w:i/>
          <w:iCs/>
          <w:sz w:val="22"/>
          <w:szCs w:val="22"/>
          <w:lang w:eastAsia="es-MX"/>
        </w:rPr>
        <w:t>” (Sic)</w:t>
      </w:r>
    </w:p>
    <w:p w14:paraId="3BEFAD20" w14:textId="77777777" w:rsidR="00A92872" w:rsidRPr="00643FAA" w:rsidRDefault="00A92872" w:rsidP="000E50FF">
      <w:pPr>
        <w:jc w:val="both"/>
        <w:rPr>
          <w:rFonts w:ascii="Palatino Linotype" w:hAnsi="Palatino Linotype" w:cs="Arial"/>
          <w:i/>
          <w:iCs/>
        </w:rPr>
      </w:pPr>
    </w:p>
    <w:bookmarkEnd w:id="3"/>
    <w:p w14:paraId="3CEDC3A8" w14:textId="05E0D03B" w:rsidR="00182393" w:rsidRPr="00643FAA" w:rsidRDefault="00182393" w:rsidP="000E50FF">
      <w:pPr>
        <w:spacing w:line="360" w:lineRule="auto"/>
        <w:jc w:val="both"/>
        <w:rPr>
          <w:rFonts w:ascii="Palatino Linotype" w:hAnsi="Palatino Linotype" w:cs="Arial"/>
          <w:b/>
          <w:color w:val="000000" w:themeColor="text1"/>
          <w:sz w:val="26"/>
          <w:szCs w:val="26"/>
        </w:rPr>
      </w:pPr>
      <w:r w:rsidRPr="00643FAA">
        <w:rPr>
          <w:rFonts w:ascii="Palatino Linotype" w:hAnsi="Palatino Linotype" w:cs="Arial"/>
          <w:b/>
          <w:sz w:val="26"/>
          <w:szCs w:val="26"/>
        </w:rPr>
        <w:t>V. Del turno del Recurso de Revisión</w:t>
      </w:r>
    </w:p>
    <w:p w14:paraId="74931326" w14:textId="7E41265B" w:rsidR="00200BFC" w:rsidRPr="00643FAA" w:rsidRDefault="00200BFC" w:rsidP="000E50FF">
      <w:pPr>
        <w:spacing w:line="360" w:lineRule="auto"/>
        <w:jc w:val="both"/>
        <w:rPr>
          <w:rFonts w:ascii="Palatino Linotype" w:hAnsi="Palatino Linotype" w:cs="Arial"/>
        </w:rPr>
      </w:pPr>
      <w:r w:rsidRPr="00643FAA">
        <w:rPr>
          <w:rFonts w:ascii="Palatino Linotype" w:hAnsi="Palatino Linotype" w:cs="Arial"/>
        </w:rPr>
        <w:t>E</w:t>
      </w:r>
      <w:r w:rsidR="008C7579" w:rsidRPr="00643FAA">
        <w:rPr>
          <w:rFonts w:ascii="Palatino Linotype" w:hAnsi="Palatino Linotype" w:cs="Arial"/>
        </w:rPr>
        <w:t xml:space="preserve">l </w:t>
      </w:r>
      <w:r w:rsidR="004B10A9" w:rsidRPr="00643FAA">
        <w:rPr>
          <w:rFonts w:ascii="Palatino Linotype" w:hAnsi="Palatino Linotype" w:cs="Arial"/>
        </w:rPr>
        <w:t xml:space="preserve">cinco de abril </w:t>
      </w:r>
      <w:r w:rsidR="00D44427" w:rsidRPr="00643FAA">
        <w:rPr>
          <w:rFonts w:ascii="Palatino Linotype" w:hAnsi="Palatino Linotype" w:cs="Arial"/>
        </w:rPr>
        <w:t>dos mil veintidós</w:t>
      </w:r>
      <w:r w:rsidRPr="00643FAA">
        <w:rPr>
          <w:rFonts w:ascii="Palatino Linotype" w:hAnsi="Palatino Linotype" w:cs="Arial"/>
        </w:rPr>
        <w:t xml:space="preserve">, </w:t>
      </w:r>
      <w:r w:rsidR="00F3473A" w:rsidRPr="00643FAA">
        <w:rPr>
          <w:rFonts w:ascii="Palatino Linotype" w:hAnsi="Palatino Linotype" w:cs="Arial"/>
        </w:rPr>
        <w:t xml:space="preserve">el recurso que se trata se envió electrónicamente al Instituto de </w:t>
      </w:r>
      <w:r w:rsidR="00F3473A" w:rsidRPr="00643FAA">
        <w:rPr>
          <w:rFonts w:ascii="Palatino Linotype" w:eastAsia="Arial Unicode MS" w:hAnsi="Palatino Linotype" w:cs="Arial"/>
        </w:rPr>
        <w:t>Transparencia</w:t>
      </w:r>
      <w:r w:rsidR="00F3473A" w:rsidRPr="00643FAA">
        <w:rPr>
          <w:rFonts w:ascii="Palatino Linotype" w:hAnsi="Palatino Linotype" w:cs="Arial"/>
        </w:rPr>
        <w:t xml:space="preserve">, Acceso a la </w:t>
      </w:r>
      <w:r w:rsidR="00327647" w:rsidRPr="00643FAA">
        <w:rPr>
          <w:rFonts w:ascii="Palatino Linotype" w:hAnsi="Palatino Linotype" w:cs="Arial"/>
        </w:rPr>
        <w:t>Información Pública</w:t>
      </w:r>
      <w:r w:rsidR="00F3473A" w:rsidRPr="00643FAA">
        <w:rPr>
          <w:rFonts w:ascii="Palatino Linotype" w:hAnsi="Palatino Linotype" w:cs="Arial"/>
        </w:rPr>
        <w:t xml:space="preserve"> y Protección de Datos </w:t>
      </w:r>
      <w:r w:rsidR="00F3473A" w:rsidRPr="00643FAA">
        <w:rPr>
          <w:rFonts w:ascii="Palatino Linotype" w:hAnsi="Palatino Linotype" w:cs="Arial"/>
        </w:rPr>
        <w:lastRenderedPageBreak/>
        <w:t xml:space="preserve">Personales del Estado de México y Municipios y con fundamento en el artículo 185, fracción I de la </w:t>
      </w:r>
      <w:r w:rsidR="00F3473A" w:rsidRPr="00643FAA">
        <w:rPr>
          <w:rFonts w:ascii="Palatino Linotype" w:hAnsi="Palatino Linotype"/>
        </w:rPr>
        <w:t xml:space="preserve">Ley de Transparencia y Acceso a la </w:t>
      </w:r>
      <w:r w:rsidR="00327647" w:rsidRPr="00643FAA">
        <w:rPr>
          <w:rFonts w:ascii="Palatino Linotype" w:hAnsi="Palatino Linotype"/>
        </w:rPr>
        <w:t>Información Pública</w:t>
      </w:r>
      <w:r w:rsidR="00F3473A" w:rsidRPr="00643FAA">
        <w:rPr>
          <w:rFonts w:ascii="Palatino Linotype" w:hAnsi="Palatino Linotype"/>
        </w:rPr>
        <w:t xml:space="preserve"> del Estado de México y Municipios</w:t>
      </w:r>
      <w:r w:rsidR="00947E30" w:rsidRPr="00643FAA">
        <w:rPr>
          <w:rFonts w:ascii="Palatino Linotype" w:hAnsi="Palatino Linotype" w:cs="Arial"/>
        </w:rPr>
        <w:t>, se turnó</w:t>
      </w:r>
      <w:r w:rsidR="00F3473A" w:rsidRPr="00643FAA">
        <w:rPr>
          <w:rFonts w:ascii="Palatino Linotype" w:hAnsi="Palatino Linotype" w:cs="Arial"/>
        </w:rPr>
        <w:t xml:space="preserve"> </w:t>
      </w:r>
      <w:r w:rsidR="00FA74BA" w:rsidRPr="00643FAA">
        <w:rPr>
          <w:rFonts w:ascii="Palatino Linotype" w:hAnsi="Palatino Linotype" w:cs="Arial"/>
        </w:rPr>
        <w:t>mediante el</w:t>
      </w:r>
      <w:r w:rsidR="00F3473A" w:rsidRPr="00643FAA">
        <w:rPr>
          <w:rFonts w:ascii="Palatino Linotype" w:eastAsia="Arial Unicode MS" w:hAnsi="Palatino Linotype" w:cs="Arial"/>
        </w:rPr>
        <w:t xml:space="preserve"> </w:t>
      </w:r>
      <w:r w:rsidR="00F3473A" w:rsidRPr="00643FAA">
        <w:rPr>
          <w:rFonts w:ascii="Palatino Linotype" w:eastAsia="Arial Unicode MS" w:hAnsi="Palatino Linotype" w:cs="Arial"/>
          <w:b/>
        </w:rPr>
        <w:t>SAIMEX</w:t>
      </w:r>
      <w:r w:rsidR="00F3473A" w:rsidRPr="00643FAA">
        <w:rPr>
          <w:rFonts w:ascii="Palatino Linotype" w:hAnsi="Palatino Linotype"/>
        </w:rPr>
        <w:t xml:space="preserve">, </w:t>
      </w:r>
      <w:r w:rsidR="00A3109C" w:rsidRPr="00643FAA">
        <w:rPr>
          <w:rFonts w:ascii="Palatino Linotype" w:hAnsi="Palatino Linotype"/>
        </w:rPr>
        <w:t>a la</w:t>
      </w:r>
      <w:r w:rsidR="00D44427" w:rsidRPr="00643FAA">
        <w:rPr>
          <w:rFonts w:ascii="Palatino Linotype" w:hAnsi="Palatino Linotype"/>
        </w:rPr>
        <w:t xml:space="preserve"> </w:t>
      </w:r>
      <w:bookmarkStart w:id="4" w:name="_Hlk96369776"/>
      <w:r w:rsidR="00A3109C" w:rsidRPr="00643FAA">
        <w:rPr>
          <w:rFonts w:ascii="Palatino Linotype" w:hAnsi="Palatino Linotype" w:cs="Arial"/>
          <w:b/>
          <w:bCs/>
        </w:rPr>
        <w:t xml:space="preserve">Comisionada </w:t>
      </w:r>
      <w:bookmarkEnd w:id="4"/>
      <w:r w:rsidR="002D305F" w:rsidRPr="00643FAA">
        <w:rPr>
          <w:rFonts w:ascii="Palatino Linotype" w:hAnsi="Palatino Linotype" w:cs="Arial"/>
          <w:b/>
          <w:bCs/>
          <w:lang w:val="es-ES_tradnl"/>
        </w:rPr>
        <w:t>Sharon Cristina Morales Martínez</w:t>
      </w:r>
      <w:r w:rsidR="00F3473A" w:rsidRPr="00643FAA">
        <w:rPr>
          <w:rFonts w:ascii="Palatino Linotype" w:hAnsi="Palatino Linotype"/>
        </w:rPr>
        <w:t>,</w:t>
      </w:r>
      <w:r w:rsidR="00F3473A" w:rsidRPr="00643FAA">
        <w:rPr>
          <w:rFonts w:ascii="Palatino Linotype" w:hAnsi="Palatino Linotype" w:cs="Arial"/>
        </w:rPr>
        <w:t xml:space="preserve"> a efecto de decretar su admisión o desechamiento.</w:t>
      </w:r>
    </w:p>
    <w:p w14:paraId="7AEAAD66" w14:textId="77777777" w:rsidR="00605A95" w:rsidRPr="00643FAA" w:rsidRDefault="00605A95" w:rsidP="000E50FF">
      <w:pPr>
        <w:spacing w:line="360" w:lineRule="auto"/>
        <w:jc w:val="both"/>
        <w:rPr>
          <w:rFonts w:ascii="Palatino Linotype" w:hAnsi="Palatino Linotype" w:cs="Arial"/>
        </w:rPr>
      </w:pPr>
    </w:p>
    <w:p w14:paraId="06C43014" w14:textId="77777777" w:rsidR="004077DA" w:rsidRPr="00643FAA" w:rsidRDefault="004077DA" w:rsidP="000E50FF">
      <w:pPr>
        <w:tabs>
          <w:tab w:val="center" w:pos="4252"/>
          <w:tab w:val="right" w:pos="8504"/>
        </w:tabs>
        <w:spacing w:line="360" w:lineRule="auto"/>
        <w:jc w:val="both"/>
        <w:rPr>
          <w:rFonts w:ascii="Palatino Linotype" w:hAnsi="Palatino Linotype" w:cs="Arial"/>
          <w:b/>
          <w:color w:val="000000" w:themeColor="text1"/>
          <w:sz w:val="26"/>
          <w:szCs w:val="26"/>
        </w:rPr>
      </w:pPr>
      <w:r w:rsidRPr="00643FAA">
        <w:rPr>
          <w:rFonts w:ascii="Palatino Linotype" w:hAnsi="Palatino Linotype" w:cs="Arial"/>
          <w:b/>
          <w:color w:val="000000" w:themeColor="text1"/>
          <w:sz w:val="26"/>
          <w:szCs w:val="26"/>
        </w:rPr>
        <w:t>a) Admisión del Recurso de Revisión</w:t>
      </w:r>
    </w:p>
    <w:p w14:paraId="4952A0CD" w14:textId="1B37C3DC" w:rsidR="00200BFC" w:rsidRPr="00643FAA" w:rsidRDefault="00200BFC" w:rsidP="000E50FF">
      <w:pPr>
        <w:tabs>
          <w:tab w:val="center" w:pos="4252"/>
          <w:tab w:val="right" w:pos="8504"/>
        </w:tabs>
        <w:spacing w:line="360" w:lineRule="auto"/>
        <w:jc w:val="both"/>
        <w:rPr>
          <w:rFonts w:ascii="Palatino Linotype" w:hAnsi="Palatino Linotype" w:cs="Arial"/>
        </w:rPr>
      </w:pPr>
      <w:r w:rsidRPr="00643FAA">
        <w:rPr>
          <w:rFonts w:ascii="Palatino Linotype" w:hAnsi="Palatino Linotype" w:cs="Arial"/>
        </w:rPr>
        <w:t>De las constancias del expediente electrónico del</w:t>
      </w:r>
      <w:r w:rsidRPr="00643FAA">
        <w:rPr>
          <w:rFonts w:ascii="Palatino Linotype" w:hAnsi="Palatino Linotype" w:cs="Arial"/>
          <w:b/>
        </w:rPr>
        <w:t xml:space="preserve"> SAIMEX</w:t>
      </w:r>
      <w:r w:rsidRPr="00643FAA">
        <w:rPr>
          <w:rFonts w:ascii="Palatino Linotype" w:hAnsi="Palatino Linotype" w:cs="Arial"/>
        </w:rPr>
        <w:t xml:space="preserve">, se advierte que en fecha </w:t>
      </w:r>
      <w:r w:rsidR="004B10A9" w:rsidRPr="00643FAA">
        <w:rPr>
          <w:rFonts w:ascii="Palatino Linotype" w:hAnsi="Palatino Linotype" w:cs="Arial"/>
        </w:rPr>
        <w:t>ocho</w:t>
      </w:r>
      <w:r w:rsidR="00343893" w:rsidRPr="00643FAA">
        <w:rPr>
          <w:rFonts w:ascii="Palatino Linotype" w:hAnsi="Palatino Linotype" w:cs="Arial"/>
        </w:rPr>
        <w:t xml:space="preserve"> de abril</w:t>
      </w:r>
      <w:r w:rsidR="00D44427" w:rsidRPr="00643FAA">
        <w:rPr>
          <w:rFonts w:ascii="Palatino Linotype" w:hAnsi="Palatino Linotype" w:cs="Arial"/>
        </w:rPr>
        <w:t xml:space="preserve"> de dos mil veintidós</w:t>
      </w:r>
      <w:r w:rsidRPr="00643FAA">
        <w:rPr>
          <w:rFonts w:ascii="Palatino Linotype" w:hAnsi="Palatino Linotype" w:cs="Arial"/>
        </w:rPr>
        <w:t xml:space="preserve">, se acordó la admisión a trámite del </w:t>
      </w:r>
      <w:r w:rsidR="00D77693" w:rsidRPr="00643FAA">
        <w:rPr>
          <w:rFonts w:ascii="Palatino Linotype" w:hAnsi="Palatino Linotype" w:cs="Arial"/>
        </w:rPr>
        <w:t>Recurso de Revisión</w:t>
      </w:r>
      <w:r w:rsidRPr="00643FAA">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643FAA">
        <w:rPr>
          <w:rFonts w:ascii="Palatino Linotype" w:hAnsi="Palatino Linotype" w:cs="Arial"/>
        </w:rPr>
        <w:t xml:space="preserve">, manifestaran lo que a su derecho conviniera, a efecto de presentar pruebas y alegatos; así como para que </w:t>
      </w:r>
      <w:r w:rsidR="00434F5B" w:rsidRPr="00643FAA">
        <w:rPr>
          <w:rFonts w:ascii="Palatino Linotype" w:hAnsi="Palatino Linotype" w:cs="Arial"/>
          <w:b/>
        </w:rPr>
        <w:t xml:space="preserve">EL SUJETO OBLIGADO </w:t>
      </w:r>
      <w:r w:rsidR="00434F5B" w:rsidRPr="00643FAA">
        <w:rPr>
          <w:rFonts w:ascii="Palatino Linotype" w:hAnsi="Palatino Linotype" w:cs="Arial"/>
        </w:rPr>
        <w:t>rindiera su</w:t>
      </w:r>
      <w:r w:rsidR="00434F5B" w:rsidRPr="00643FAA">
        <w:rPr>
          <w:rFonts w:ascii="Palatino Linotype" w:hAnsi="Palatino Linotype" w:cs="Arial"/>
          <w:b/>
        </w:rPr>
        <w:t xml:space="preserve"> </w:t>
      </w:r>
      <w:r w:rsidR="00434F5B" w:rsidRPr="00643FAA">
        <w:rPr>
          <w:rFonts w:ascii="Palatino Linotype" w:hAnsi="Palatino Linotype" w:cs="Arial"/>
        </w:rPr>
        <w:t xml:space="preserve">Informe Justificado, </w:t>
      </w:r>
      <w:r w:rsidRPr="00643FAA">
        <w:rPr>
          <w:rFonts w:ascii="Palatino Linotype" w:hAnsi="Palatino Linotype" w:cs="Arial"/>
        </w:rPr>
        <w:t xml:space="preserve">conforme a lo dispuesto por el artículo 185 de la Ley de Transparencia y Acceso a la </w:t>
      </w:r>
      <w:r w:rsidR="00327647" w:rsidRPr="00643FAA">
        <w:rPr>
          <w:rFonts w:ascii="Palatino Linotype" w:hAnsi="Palatino Linotype" w:cs="Arial"/>
        </w:rPr>
        <w:t>Información Pública</w:t>
      </w:r>
      <w:r w:rsidRPr="00643FAA">
        <w:rPr>
          <w:rFonts w:ascii="Palatino Linotype" w:hAnsi="Palatino Linotype" w:cs="Arial"/>
        </w:rPr>
        <w:t xml:space="preserve"> del Estado de México y Municipios.</w:t>
      </w:r>
    </w:p>
    <w:p w14:paraId="604904D9" w14:textId="77777777" w:rsidR="00C678BE" w:rsidRPr="00643FAA" w:rsidRDefault="00C678BE" w:rsidP="000E50FF">
      <w:pPr>
        <w:tabs>
          <w:tab w:val="center" w:pos="4252"/>
          <w:tab w:val="right" w:pos="8504"/>
        </w:tabs>
        <w:spacing w:line="360" w:lineRule="auto"/>
        <w:jc w:val="both"/>
        <w:rPr>
          <w:rFonts w:ascii="Palatino Linotype" w:hAnsi="Palatino Linotype" w:cs="Arial"/>
        </w:rPr>
      </w:pPr>
    </w:p>
    <w:p w14:paraId="239F20BA" w14:textId="77777777" w:rsidR="004077DA" w:rsidRPr="00643FAA" w:rsidRDefault="004077DA" w:rsidP="000E50FF">
      <w:pPr>
        <w:spacing w:line="360" w:lineRule="auto"/>
        <w:jc w:val="both"/>
        <w:rPr>
          <w:rFonts w:ascii="Palatino Linotype" w:eastAsia="Arial Unicode MS" w:hAnsi="Palatino Linotype" w:cs="Arial"/>
          <w:b/>
          <w:color w:val="000000" w:themeColor="text1"/>
          <w:sz w:val="26"/>
          <w:szCs w:val="26"/>
        </w:rPr>
      </w:pPr>
      <w:r w:rsidRPr="00643FAA">
        <w:rPr>
          <w:rFonts w:ascii="Palatino Linotype" w:eastAsia="Arial Unicode MS" w:hAnsi="Palatino Linotype" w:cs="Arial"/>
          <w:b/>
          <w:color w:val="000000" w:themeColor="text1"/>
          <w:sz w:val="26"/>
          <w:szCs w:val="26"/>
        </w:rPr>
        <w:t xml:space="preserve">b) </w:t>
      </w:r>
      <w:r w:rsidRPr="00643FAA">
        <w:rPr>
          <w:rFonts w:ascii="Palatino Linotype" w:hAnsi="Palatino Linotype" w:cs="Arial"/>
          <w:b/>
          <w:bCs/>
          <w:sz w:val="26"/>
          <w:szCs w:val="26"/>
        </w:rPr>
        <w:t>Informe Justificado</w:t>
      </w:r>
    </w:p>
    <w:p w14:paraId="77E81072" w14:textId="778873A4" w:rsidR="00A74CE1" w:rsidRPr="00643FAA" w:rsidRDefault="00EB19F2" w:rsidP="000E50FF">
      <w:pPr>
        <w:tabs>
          <w:tab w:val="center" w:pos="4252"/>
          <w:tab w:val="right" w:pos="8504"/>
        </w:tabs>
        <w:spacing w:line="360" w:lineRule="auto"/>
        <w:jc w:val="both"/>
        <w:rPr>
          <w:rFonts w:ascii="Palatino Linotype" w:hAnsi="Palatino Linotype" w:cs="Arial"/>
        </w:rPr>
      </w:pPr>
      <w:r w:rsidRPr="00643FAA">
        <w:rPr>
          <w:rFonts w:ascii="Palatino Linotype" w:hAnsi="Palatino Linotype" w:cs="Arial"/>
        </w:rPr>
        <w:t>En cumplimiento a lo anterior, de las constancias del expediente electrónico</w:t>
      </w:r>
      <w:r w:rsidR="00434F5B" w:rsidRPr="00643FAA">
        <w:rPr>
          <w:rFonts w:ascii="Palatino Linotype" w:hAnsi="Palatino Linotype" w:cs="Arial"/>
        </w:rPr>
        <w:t xml:space="preserve"> que obra en el</w:t>
      </w:r>
      <w:r w:rsidRPr="00643FAA">
        <w:rPr>
          <w:rFonts w:ascii="Palatino Linotype" w:hAnsi="Palatino Linotype" w:cs="Arial"/>
        </w:rPr>
        <w:t> </w:t>
      </w:r>
      <w:r w:rsidRPr="00643FAA">
        <w:rPr>
          <w:rFonts w:ascii="Palatino Linotype" w:hAnsi="Palatino Linotype" w:cs="Arial"/>
          <w:b/>
          <w:bCs/>
        </w:rPr>
        <w:t>SAIMEX</w:t>
      </w:r>
      <w:r w:rsidR="00434F5B" w:rsidRPr="00643FAA">
        <w:rPr>
          <w:rFonts w:ascii="Palatino Linotype" w:hAnsi="Palatino Linotype" w:cs="Arial"/>
        </w:rPr>
        <w:t xml:space="preserve">, del Recurso materia del presente estudio, </w:t>
      </w:r>
      <w:r w:rsidRPr="00643FAA">
        <w:rPr>
          <w:rFonts w:ascii="Palatino Linotype" w:hAnsi="Palatino Linotype" w:cs="Arial"/>
        </w:rPr>
        <w:t xml:space="preserve">se advierte que </w:t>
      </w:r>
      <w:r w:rsidRPr="00643FAA">
        <w:rPr>
          <w:rFonts w:ascii="Palatino Linotype" w:hAnsi="Palatino Linotype" w:cs="Arial"/>
          <w:b/>
          <w:bCs/>
        </w:rPr>
        <w:t xml:space="preserve">EL SUJETO </w:t>
      </w:r>
      <w:r w:rsidR="00E550ED" w:rsidRPr="00643FAA">
        <w:rPr>
          <w:rFonts w:ascii="Palatino Linotype" w:hAnsi="Palatino Linotype" w:cs="Arial"/>
          <w:b/>
          <w:bCs/>
        </w:rPr>
        <w:t xml:space="preserve">OBLIGADO </w:t>
      </w:r>
      <w:r w:rsidR="00E550ED" w:rsidRPr="00643FAA">
        <w:rPr>
          <w:rFonts w:ascii="Palatino Linotype" w:hAnsi="Palatino Linotype" w:cs="Arial"/>
        </w:rPr>
        <w:t>presento</w:t>
      </w:r>
      <w:r w:rsidR="009E2D3E" w:rsidRPr="00643FAA">
        <w:rPr>
          <w:rFonts w:ascii="Palatino Linotype" w:hAnsi="Palatino Linotype" w:cs="Arial"/>
        </w:rPr>
        <w:t xml:space="preserve"> </w:t>
      </w:r>
      <w:r w:rsidRPr="00643FAA">
        <w:rPr>
          <w:rFonts w:ascii="Palatino Linotype" w:hAnsi="Palatino Linotype" w:cs="Arial"/>
        </w:rPr>
        <w:t>su Informe Justificado</w:t>
      </w:r>
      <w:r w:rsidR="00AC7C78" w:rsidRPr="00643FAA">
        <w:rPr>
          <w:rFonts w:ascii="Palatino Linotype" w:hAnsi="Palatino Linotype" w:cs="Arial"/>
        </w:rPr>
        <w:t xml:space="preserve"> en fecha </w:t>
      </w:r>
      <w:r w:rsidR="00C43CDC" w:rsidRPr="00643FAA">
        <w:rPr>
          <w:rFonts w:ascii="Palatino Linotype" w:hAnsi="Palatino Linotype" w:cs="Arial"/>
        </w:rPr>
        <w:t>veinte</w:t>
      </w:r>
      <w:r w:rsidR="00343893" w:rsidRPr="00643FAA">
        <w:rPr>
          <w:rFonts w:ascii="Palatino Linotype" w:hAnsi="Palatino Linotype" w:cs="Arial"/>
        </w:rPr>
        <w:t xml:space="preserve"> de abril</w:t>
      </w:r>
      <w:r w:rsidR="00AC7C78" w:rsidRPr="00643FAA">
        <w:rPr>
          <w:rFonts w:ascii="Palatino Linotype" w:hAnsi="Palatino Linotype" w:cs="Arial"/>
        </w:rPr>
        <w:t xml:space="preserve"> de dos mil </w:t>
      </w:r>
      <w:r w:rsidR="00502CA3" w:rsidRPr="00643FAA">
        <w:rPr>
          <w:rFonts w:ascii="Palatino Linotype" w:hAnsi="Palatino Linotype" w:cs="Arial"/>
        </w:rPr>
        <w:t>veintidós</w:t>
      </w:r>
      <w:r w:rsidR="00286E89" w:rsidRPr="00643FAA">
        <w:rPr>
          <w:rFonts w:ascii="Palatino Linotype" w:hAnsi="Palatino Linotype" w:cs="Arial"/>
        </w:rPr>
        <w:t xml:space="preserve">, </w:t>
      </w:r>
      <w:r w:rsidRPr="00643FAA">
        <w:rPr>
          <w:rFonts w:ascii="Palatino Linotype" w:hAnsi="Palatino Linotype" w:cs="Arial"/>
        </w:rPr>
        <w:t>como se desp</w:t>
      </w:r>
      <w:r w:rsidR="00E45BFD" w:rsidRPr="00643FAA">
        <w:rPr>
          <w:rFonts w:ascii="Palatino Linotype" w:hAnsi="Palatino Linotype" w:cs="Arial"/>
        </w:rPr>
        <w:t>rende en la imagen que se anexa a continuación:</w:t>
      </w:r>
    </w:p>
    <w:p w14:paraId="130925ED" w14:textId="77777777" w:rsidR="000A4E05" w:rsidRPr="00643FAA" w:rsidRDefault="000A4E05" w:rsidP="000E50FF">
      <w:pPr>
        <w:tabs>
          <w:tab w:val="center" w:pos="4252"/>
          <w:tab w:val="right" w:pos="8504"/>
        </w:tabs>
        <w:spacing w:line="360" w:lineRule="auto"/>
        <w:jc w:val="both"/>
        <w:rPr>
          <w:rFonts w:ascii="Palatino Linotype" w:hAnsi="Palatino Linotype" w:cs="Arial"/>
        </w:rPr>
      </w:pPr>
    </w:p>
    <w:p w14:paraId="7E77D8A0" w14:textId="2C1FD9AF" w:rsidR="00C3159D" w:rsidRPr="00643FAA" w:rsidRDefault="00E4564C" w:rsidP="000E50FF">
      <w:pPr>
        <w:tabs>
          <w:tab w:val="center" w:pos="4252"/>
          <w:tab w:val="right" w:pos="8504"/>
        </w:tabs>
        <w:spacing w:line="360" w:lineRule="auto"/>
        <w:jc w:val="center"/>
        <w:rPr>
          <w:rFonts w:ascii="Palatino Linotype" w:hAnsi="Palatino Linotype" w:cs="Arial"/>
        </w:rPr>
      </w:pPr>
      <w:r w:rsidRPr="00643FAA">
        <w:rPr>
          <w:rFonts w:ascii="Palatino Linotype" w:hAnsi="Palatino Linotype" w:cs="Arial"/>
          <w:noProof/>
          <w:lang w:eastAsia="es-MX"/>
        </w:rPr>
        <w:lastRenderedPageBreak/>
        <w:drawing>
          <wp:inline distT="0" distB="0" distL="0" distR="0" wp14:anchorId="5CEECC8A" wp14:editId="23EDEC4C">
            <wp:extent cx="5791835" cy="18535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53565"/>
                    </a:xfrm>
                    <a:prstGeom prst="rect">
                      <a:avLst/>
                    </a:prstGeom>
                  </pic:spPr>
                </pic:pic>
              </a:graphicData>
            </a:graphic>
          </wp:inline>
        </w:drawing>
      </w:r>
    </w:p>
    <w:p w14:paraId="136C17AA" w14:textId="77777777" w:rsidR="000A4E05" w:rsidRPr="00643FAA" w:rsidRDefault="000A4E05" w:rsidP="000E50FF">
      <w:pPr>
        <w:spacing w:line="360" w:lineRule="auto"/>
        <w:jc w:val="both"/>
        <w:rPr>
          <w:rFonts w:ascii="Palatino Linotype" w:eastAsia="Arial Unicode MS" w:hAnsi="Palatino Linotype" w:cs="Arial"/>
          <w:b/>
          <w:bCs/>
          <w:iCs/>
        </w:rPr>
      </w:pPr>
      <w:bookmarkStart w:id="5" w:name="_Hlk97138881"/>
    </w:p>
    <w:p w14:paraId="05684F10" w14:textId="60741995" w:rsidR="00ED76C8" w:rsidRPr="00643FAA" w:rsidRDefault="00E66A9B" w:rsidP="000E50FF">
      <w:pPr>
        <w:spacing w:line="360" w:lineRule="auto"/>
        <w:jc w:val="both"/>
        <w:rPr>
          <w:rFonts w:ascii="Palatino Linotype" w:eastAsia="Arial Unicode MS" w:hAnsi="Palatino Linotype" w:cs="Arial"/>
          <w:iCs/>
        </w:rPr>
      </w:pPr>
      <w:r w:rsidRPr="00643FAA">
        <w:rPr>
          <w:rFonts w:ascii="Palatino Linotype" w:eastAsia="Arial Unicode MS" w:hAnsi="Palatino Linotype" w:cs="Arial"/>
          <w:b/>
          <w:bCs/>
          <w:iCs/>
        </w:rPr>
        <w:t xml:space="preserve">Informe Justificado </w:t>
      </w:r>
      <w:r w:rsidRPr="00643FAA">
        <w:rPr>
          <w:rFonts w:ascii="Palatino Linotype" w:eastAsia="Arial Unicode MS" w:hAnsi="Palatino Linotype" w:cs="Arial"/>
          <w:iCs/>
        </w:rPr>
        <w:t xml:space="preserve">que se puso a la vista del particular en fecha </w:t>
      </w:r>
      <w:r w:rsidR="00636A4B" w:rsidRPr="00643FAA">
        <w:rPr>
          <w:rFonts w:ascii="Palatino Linotype" w:eastAsia="Arial Unicode MS" w:hAnsi="Palatino Linotype" w:cs="Arial"/>
          <w:iCs/>
        </w:rPr>
        <w:t>quince</w:t>
      </w:r>
      <w:r w:rsidRPr="00643FAA">
        <w:rPr>
          <w:rFonts w:ascii="Palatino Linotype" w:eastAsia="Arial Unicode MS" w:hAnsi="Palatino Linotype" w:cs="Arial"/>
          <w:iCs/>
        </w:rPr>
        <w:t xml:space="preserve"> de julio de dos mil veintidós</w:t>
      </w:r>
      <w:r w:rsidR="008C70FB" w:rsidRPr="00643FAA">
        <w:rPr>
          <w:rFonts w:ascii="Palatino Linotype" w:eastAsia="Arial Unicode MS" w:hAnsi="Palatino Linotype" w:cs="Arial"/>
          <w:iCs/>
        </w:rPr>
        <w:t xml:space="preserve">, en el cual </w:t>
      </w:r>
      <w:r w:rsidR="00A300A3" w:rsidRPr="00643FAA">
        <w:rPr>
          <w:rFonts w:ascii="Palatino Linotype" w:eastAsia="Arial Unicode MS" w:hAnsi="Palatino Linotype" w:cs="Arial"/>
          <w:iCs/>
        </w:rPr>
        <w:t>la Contralora Municipal, quien es</w:t>
      </w:r>
      <w:r w:rsidR="0052051A">
        <w:rPr>
          <w:rFonts w:ascii="Palatino Linotype" w:eastAsia="Arial Unicode MS" w:hAnsi="Palatino Linotype" w:cs="Arial"/>
          <w:iCs/>
        </w:rPr>
        <w:t xml:space="preserve"> la</w:t>
      </w:r>
      <w:r w:rsidR="00A300A3" w:rsidRPr="00643FAA">
        <w:rPr>
          <w:rFonts w:ascii="Palatino Linotype" w:eastAsia="Arial Unicode MS" w:hAnsi="Palatino Linotype" w:cs="Arial"/>
          <w:iCs/>
        </w:rPr>
        <w:t xml:space="preserve"> servidora </w:t>
      </w:r>
      <w:r w:rsidR="0052051A" w:rsidRPr="00643FAA">
        <w:rPr>
          <w:rFonts w:ascii="Palatino Linotype" w:eastAsia="Arial Unicode MS" w:hAnsi="Palatino Linotype" w:cs="Arial"/>
          <w:iCs/>
        </w:rPr>
        <w:t>pública</w:t>
      </w:r>
      <w:r w:rsidR="00A300A3" w:rsidRPr="00643FAA">
        <w:rPr>
          <w:rFonts w:ascii="Palatino Linotype" w:eastAsia="Arial Unicode MS" w:hAnsi="Palatino Linotype" w:cs="Arial"/>
          <w:iCs/>
        </w:rPr>
        <w:t xml:space="preserve"> habilitada, menciona</w:t>
      </w:r>
      <w:r w:rsidR="00ED76C8" w:rsidRPr="00643FAA">
        <w:rPr>
          <w:rFonts w:ascii="Palatino Linotype" w:eastAsia="Arial Unicode MS" w:hAnsi="Palatino Linotype" w:cs="Arial"/>
          <w:iCs/>
        </w:rPr>
        <w:t xml:space="preserve"> lo siguiente:</w:t>
      </w:r>
    </w:p>
    <w:p w14:paraId="264F76B2" w14:textId="77777777" w:rsidR="00DD2CB5" w:rsidRPr="00643FAA" w:rsidRDefault="00DD2CB5" w:rsidP="000E50FF">
      <w:pPr>
        <w:spacing w:line="360" w:lineRule="auto"/>
        <w:jc w:val="both"/>
        <w:rPr>
          <w:rFonts w:ascii="Palatino Linotype" w:eastAsia="Arial Unicode MS" w:hAnsi="Palatino Linotype" w:cs="Arial"/>
          <w:iCs/>
        </w:rPr>
      </w:pPr>
    </w:p>
    <w:p w14:paraId="02D5AA7D" w14:textId="6B9846DD" w:rsidR="00E66A9B" w:rsidRPr="00643FAA" w:rsidRDefault="00DD2CB5" w:rsidP="00DD2CB5">
      <w:pPr>
        <w:spacing w:line="360" w:lineRule="auto"/>
        <w:jc w:val="center"/>
        <w:rPr>
          <w:rFonts w:ascii="Palatino Linotype" w:eastAsia="Arial Unicode MS" w:hAnsi="Palatino Linotype" w:cs="Arial"/>
          <w:iCs/>
        </w:rPr>
      </w:pPr>
      <w:r w:rsidRPr="00643FAA">
        <w:rPr>
          <w:rFonts w:ascii="Palatino Linotype" w:eastAsia="Arial Unicode MS" w:hAnsi="Palatino Linotype" w:cs="Arial"/>
          <w:iCs/>
          <w:noProof/>
          <w:lang w:eastAsia="es-MX"/>
        </w:rPr>
        <w:drawing>
          <wp:inline distT="0" distB="0" distL="0" distR="0" wp14:anchorId="0C56CB50" wp14:editId="16575F99">
            <wp:extent cx="5033387" cy="25792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9677" cy="2592770"/>
                    </a:xfrm>
                    <a:prstGeom prst="rect">
                      <a:avLst/>
                    </a:prstGeom>
                  </pic:spPr>
                </pic:pic>
              </a:graphicData>
            </a:graphic>
          </wp:inline>
        </w:drawing>
      </w:r>
    </w:p>
    <w:p w14:paraId="6EE2BF28" w14:textId="519E5F5E" w:rsidR="00DD2CB5" w:rsidRPr="00643FAA" w:rsidRDefault="00DD2CB5" w:rsidP="00DD2CB5">
      <w:pPr>
        <w:spacing w:line="360" w:lineRule="auto"/>
        <w:jc w:val="center"/>
        <w:rPr>
          <w:rFonts w:ascii="Palatino Linotype" w:eastAsia="Arial Unicode MS" w:hAnsi="Palatino Linotype" w:cs="Arial"/>
          <w:iCs/>
        </w:rPr>
      </w:pPr>
      <w:r w:rsidRPr="00643FAA">
        <w:rPr>
          <w:rFonts w:ascii="Palatino Linotype" w:eastAsia="Arial Unicode MS" w:hAnsi="Palatino Linotype" w:cs="Arial"/>
          <w:iCs/>
          <w:noProof/>
          <w:lang w:eastAsia="es-MX"/>
        </w:rPr>
        <w:lastRenderedPageBreak/>
        <w:drawing>
          <wp:inline distT="0" distB="0" distL="0" distR="0" wp14:anchorId="43BD8858" wp14:editId="304658FF">
            <wp:extent cx="5050209" cy="335567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63415" cy="3364451"/>
                    </a:xfrm>
                    <a:prstGeom prst="rect">
                      <a:avLst/>
                    </a:prstGeom>
                  </pic:spPr>
                </pic:pic>
              </a:graphicData>
            </a:graphic>
          </wp:inline>
        </w:drawing>
      </w:r>
    </w:p>
    <w:p w14:paraId="6740278A" w14:textId="77777777" w:rsidR="00EE7B4E" w:rsidRPr="00643FAA" w:rsidRDefault="00EE7B4E" w:rsidP="000E50FF">
      <w:pPr>
        <w:spacing w:line="360" w:lineRule="auto"/>
        <w:jc w:val="both"/>
        <w:rPr>
          <w:rFonts w:ascii="Palatino Linotype" w:eastAsia="Arial Unicode MS" w:hAnsi="Palatino Linotype" w:cs="Arial"/>
          <w:iCs/>
        </w:rPr>
      </w:pPr>
    </w:p>
    <w:p w14:paraId="50BE55F2" w14:textId="77777777" w:rsidR="004077DA" w:rsidRPr="00643FAA" w:rsidRDefault="004077DA" w:rsidP="000E50FF">
      <w:pPr>
        <w:spacing w:line="360" w:lineRule="auto"/>
        <w:jc w:val="both"/>
        <w:rPr>
          <w:rFonts w:ascii="Palatino Linotype" w:eastAsia="Arial Unicode MS" w:hAnsi="Palatino Linotype" w:cs="Arial"/>
          <w:b/>
          <w:sz w:val="26"/>
          <w:szCs w:val="26"/>
        </w:rPr>
      </w:pPr>
      <w:r w:rsidRPr="00643FAA">
        <w:rPr>
          <w:rFonts w:ascii="Palatino Linotype" w:eastAsia="Arial Unicode MS" w:hAnsi="Palatino Linotype" w:cs="Arial"/>
          <w:b/>
          <w:sz w:val="26"/>
          <w:szCs w:val="26"/>
        </w:rPr>
        <w:t>c) Manifestaciones del Recurrente.</w:t>
      </w:r>
    </w:p>
    <w:p w14:paraId="54E2EC9E" w14:textId="209C5692" w:rsidR="00E0647D" w:rsidRPr="00643FAA" w:rsidRDefault="004077DA" w:rsidP="000E50FF">
      <w:pPr>
        <w:spacing w:line="360" w:lineRule="auto"/>
        <w:jc w:val="both"/>
        <w:rPr>
          <w:rFonts w:ascii="Palatino Linotype" w:eastAsia="Arial Unicode MS" w:hAnsi="Palatino Linotype" w:cs="Arial"/>
          <w:bCs/>
        </w:rPr>
      </w:pPr>
      <w:r w:rsidRPr="00643FAA">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E0647D" w:rsidRPr="00643FAA">
        <w:rPr>
          <w:rFonts w:ascii="Palatino Linotype" w:eastAsia="Arial Unicode MS" w:hAnsi="Palatino Linotype" w:cs="Arial"/>
          <w:bCs/>
        </w:rPr>
        <w:t xml:space="preserve">no </w:t>
      </w:r>
      <w:r w:rsidRPr="00643FAA">
        <w:rPr>
          <w:rFonts w:ascii="Palatino Linotype" w:eastAsia="Arial Unicode MS" w:hAnsi="Palatino Linotype" w:cs="Arial"/>
          <w:bCs/>
        </w:rPr>
        <w:t>realizó sus manifestaciones conforme a derecho le correspondían</w:t>
      </w:r>
      <w:bookmarkStart w:id="6" w:name="_Hlk97138918"/>
      <w:bookmarkEnd w:id="5"/>
      <w:r w:rsidR="00E0647D" w:rsidRPr="00643FAA">
        <w:rPr>
          <w:rFonts w:ascii="Palatino Linotype" w:eastAsia="Arial Unicode MS" w:hAnsi="Palatino Linotype" w:cs="Arial"/>
          <w:bCs/>
        </w:rPr>
        <w:t>.</w:t>
      </w:r>
    </w:p>
    <w:p w14:paraId="37DFFA9B" w14:textId="77777777" w:rsidR="0084466F" w:rsidRPr="00643FAA" w:rsidRDefault="0084466F" w:rsidP="000E50FF">
      <w:pPr>
        <w:spacing w:line="360" w:lineRule="auto"/>
        <w:jc w:val="both"/>
        <w:rPr>
          <w:rFonts w:ascii="Palatino Linotype" w:eastAsia="Arial Unicode MS" w:hAnsi="Palatino Linotype" w:cs="Arial"/>
          <w:bCs/>
        </w:rPr>
      </w:pPr>
    </w:p>
    <w:p w14:paraId="7A4C8018" w14:textId="725C3EA0" w:rsidR="00740719" w:rsidRPr="00643FAA" w:rsidRDefault="005903CA" w:rsidP="000E50FF">
      <w:pPr>
        <w:spacing w:line="360" w:lineRule="auto"/>
        <w:jc w:val="both"/>
        <w:rPr>
          <w:rFonts w:ascii="Palatino Linotype" w:hAnsi="Palatino Linotype" w:cs="Arial"/>
          <w:b/>
          <w:bCs/>
          <w:sz w:val="26"/>
          <w:szCs w:val="26"/>
        </w:rPr>
      </w:pPr>
      <w:r w:rsidRPr="00643FAA">
        <w:rPr>
          <w:rFonts w:ascii="Palatino Linotype" w:hAnsi="Palatino Linotype" w:cs="Arial"/>
          <w:b/>
          <w:bCs/>
          <w:sz w:val="26"/>
          <w:szCs w:val="26"/>
        </w:rPr>
        <w:t>d)</w:t>
      </w:r>
      <w:bookmarkEnd w:id="6"/>
      <w:r w:rsidR="001E6DEF" w:rsidRPr="00643FAA">
        <w:rPr>
          <w:rFonts w:ascii="Palatino Linotype" w:hAnsi="Palatino Linotype" w:cs="Arial"/>
          <w:b/>
          <w:bCs/>
          <w:sz w:val="26"/>
          <w:szCs w:val="26"/>
        </w:rPr>
        <w:t xml:space="preserve"> </w:t>
      </w:r>
      <w:r w:rsidR="00740719" w:rsidRPr="00643FAA">
        <w:rPr>
          <w:rFonts w:ascii="Palatino Linotype" w:hAnsi="Palatino Linotype" w:cs="Arial"/>
          <w:b/>
          <w:sz w:val="26"/>
          <w:szCs w:val="26"/>
        </w:rPr>
        <w:t>De</w:t>
      </w:r>
      <w:r w:rsidR="00006FC3" w:rsidRPr="00643FAA">
        <w:rPr>
          <w:rFonts w:ascii="Palatino Linotype" w:hAnsi="Palatino Linotype" w:cs="Arial"/>
          <w:b/>
          <w:sz w:val="26"/>
          <w:szCs w:val="26"/>
        </w:rPr>
        <w:t xml:space="preserve"> la</w:t>
      </w:r>
      <w:r w:rsidR="00740719" w:rsidRPr="00643FAA">
        <w:rPr>
          <w:rFonts w:ascii="Palatino Linotype" w:hAnsi="Palatino Linotype" w:cs="Arial"/>
          <w:b/>
          <w:sz w:val="26"/>
          <w:szCs w:val="26"/>
        </w:rPr>
        <w:t xml:space="preserve"> ampliación</w:t>
      </w:r>
      <w:r w:rsidR="00006FC3" w:rsidRPr="00643FAA">
        <w:rPr>
          <w:rFonts w:ascii="Palatino Linotype" w:hAnsi="Palatino Linotype" w:cs="Arial"/>
          <w:b/>
          <w:sz w:val="26"/>
          <w:szCs w:val="26"/>
        </w:rPr>
        <w:t xml:space="preserve"> de</w:t>
      </w:r>
      <w:r w:rsidR="00740719" w:rsidRPr="00643FAA">
        <w:rPr>
          <w:rFonts w:ascii="Palatino Linotype" w:hAnsi="Palatino Linotype" w:cs="Arial"/>
          <w:b/>
          <w:sz w:val="26"/>
          <w:szCs w:val="26"/>
        </w:rPr>
        <w:t xml:space="preserve"> plazo para resolver</w:t>
      </w:r>
    </w:p>
    <w:p w14:paraId="5A1F354C" w14:textId="3CBA8E94" w:rsidR="00740719" w:rsidRPr="00643FAA" w:rsidRDefault="00740719" w:rsidP="000E50FF">
      <w:pPr>
        <w:spacing w:line="360" w:lineRule="auto"/>
        <w:jc w:val="both"/>
        <w:rPr>
          <w:rFonts w:ascii="Palatino Linotype" w:hAnsi="Palatino Linotype" w:cs="Arial"/>
          <w:color w:val="000000"/>
          <w:lang w:eastAsia="es-MX"/>
        </w:rPr>
      </w:pPr>
      <w:r w:rsidRPr="00643FAA">
        <w:rPr>
          <w:rFonts w:ascii="Palatino Linotype" w:hAnsi="Palatino Linotype" w:cs="Arial"/>
          <w:color w:val="000000"/>
          <w:lang w:eastAsia="es-MX"/>
        </w:rPr>
        <w:t xml:space="preserve">El </w:t>
      </w:r>
      <w:r w:rsidR="00E30002" w:rsidRPr="00643FAA">
        <w:rPr>
          <w:rFonts w:ascii="Palatino Linotype" w:hAnsi="Palatino Linotype" w:cs="Arial"/>
        </w:rPr>
        <w:t>once</w:t>
      </w:r>
      <w:r w:rsidR="004512D1" w:rsidRPr="00643FAA">
        <w:rPr>
          <w:rFonts w:ascii="Palatino Linotype" w:hAnsi="Palatino Linotype" w:cs="Arial"/>
        </w:rPr>
        <w:t xml:space="preserve"> de julio</w:t>
      </w:r>
      <w:r w:rsidRPr="00643FAA">
        <w:rPr>
          <w:rFonts w:ascii="Palatino Linotype" w:hAnsi="Palatino Linotype" w:cs="Arial"/>
        </w:rPr>
        <w:t xml:space="preserve"> </w:t>
      </w:r>
      <w:r w:rsidRPr="00643FAA">
        <w:rPr>
          <w:rFonts w:ascii="Palatino Linotype" w:hAnsi="Palatino Linotype" w:cs="Arial"/>
          <w:color w:val="000000"/>
          <w:lang w:eastAsia="es-MX"/>
        </w:rPr>
        <w:t xml:space="preserve">de dos mil veintidós, se notificó a las partes el Acuerdo de ampliación del plazo para resolver </w:t>
      </w:r>
      <w:r w:rsidRPr="00643FAA">
        <w:rPr>
          <w:rFonts w:ascii="Palatino Linotype" w:hAnsi="Palatino Linotype" w:cs="Arial"/>
          <w:color w:val="000000"/>
          <w:lang w:val="es-419" w:eastAsia="es-MX"/>
        </w:rPr>
        <w:t>los</w:t>
      </w:r>
      <w:r w:rsidRPr="00643FAA">
        <w:rPr>
          <w:rFonts w:ascii="Palatino Linotype" w:hAnsi="Palatino Linotype" w:cs="Arial"/>
          <w:color w:val="000000"/>
          <w:lang w:eastAsia="es-MX"/>
        </w:rPr>
        <w:t xml:space="preserve"> Recursos de Revisión </w:t>
      </w:r>
      <w:r w:rsidRPr="00643FAA">
        <w:rPr>
          <w:rFonts w:ascii="Palatino Linotype" w:hAnsi="Palatino Linotype" w:cs="Arial"/>
          <w:color w:val="000000"/>
          <w:lang w:val="es-419" w:eastAsia="es-MX"/>
        </w:rPr>
        <w:t>en estudio</w:t>
      </w:r>
      <w:r w:rsidRPr="00643FAA">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62257BD7" w14:textId="77777777" w:rsidR="004512D1" w:rsidRPr="00643FAA" w:rsidRDefault="004512D1" w:rsidP="000E50FF">
      <w:pPr>
        <w:tabs>
          <w:tab w:val="left" w:pos="709"/>
        </w:tabs>
        <w:spacing w:line="360" w:lineRule="auto"/>
        <w:jc w:val="both"/>
        <w:rPr>
          <w:rFonts w:ascii="Palatino Linotype" w:hAnsi="Palatino Linotype"/>
          <w:color w:val="000000" w:themeColor="text1"/>
        </w:rPr>
      </w:pPr>
    </w:p>
    <w:p w14:paraId="70997B96" w14:textId="5D2DF56F" w:rsidR="001F534B" w:rsidRPr="00643FAA" w:rsidRDefault="001F534B" w:rsidP="000E50FF">
      <w:pPr>
        <w:shd w:val="clear" w:color="auto" w:fill="FFFFFF"/>
        <w:spacing w:line="360" w:lineRule="auto"/>
        <w:jc w:val="both"/>
        <w:rPr>
          <w:rFonts w:ascii="Palatino Linotype" w:hAnsi="Palatino Linotype" w:cs="Arial"/>
          <w:lang w:eastAsia="es-MX"/>
        </w:rPr>
      </w:pPr>
      <w:r w:rsidRPr="00643FAA">
        <w:rPr>
          <w:rFonts w:ascii="Palatino Linotype" w:hAnsi="Palatino Linotype" w:cs="Arial"/>
          <w:lang w:eastAsia="es-MX"/>
        </w:rPr>
        <w:lastRenderedPageBreak/>
        <w:t xml:space="preserve">Este </w:t>
      </w:r>
      <w:r w:rsidR="00C8179C" w:rsidRPr="00643FAA">
        <w:rPr>
          <w:rFonts w:ascii="Palatino Linotype" w:hAnsi="Palatino Linotype" w:cs="Arial"/>
          <w:lang w:eastAsia="es-MX"/>
        </w:rPr>
        <w:t xml:space="preserve">Organismo Garante </w:t>
      </w:r>
      <w:r w:rsidRPr="00643FAA">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643FAA" w:rsidRDefault="00957D44" w:rsidP="000E50FF">
      <w:pPr>
        <w:shd w:val="clear" w:color="auto" w:fill="FFFFFF"/>
        <w:spacing w:line="360" w:lineRule="auto"/>
        <w:jc w:val="both"/>
        <w:rPr>
          <w:rFonts w:ascii="Palatino Linotype" w:hAnsi="Palatino Linotype" w:cs="Arial"/>
          <w:lang w:eastAsia="es-MX"/>
        </w:rPr>
      </w:pPr>
    </w:p>
    <w:p w14:paraId="4B2718C3" w14:textId="6DD2BC16" w:rsidR="001F534B" w:rsidRPr="00643FAA" w:rsidRDefault="001F534B" w:rsidP="000E50FF">
      <w:pPr>
        <w:shd w:val="clear" w:color="auto" w:fill="FFFFFF"/>
        <w:spacing w:line="360" w:lineRule="auto"/>
        <w:jc w:val="both"/>
        <w:rPr>
          <w:rFonts w:ascii="Palatino Linotype" w:hAnsi="Palatino Linotype" w:cs="Arial"/>
          <w:lang w:eastAsia="es-MX"/>
        </w:rPr>
      </w:pPr>
      <w:r w:rsidRPr="00643FAA">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643FAA">
        <w:rPr>
          <w:rFonts w:ascii="Palatino Linotype" w:hAnsi="Palatino Linotype" w:cs="Arial"/>
          <w:lang w:eastAsia="es-MX"/>
        </w:rPr>
        <w:br/>
      </w:r>
      <w:r w:rsidRPr="00643FAA">
        <w:rPr>
          <w:rFonts w:ascii="Palatino Linotype" w:hAnsi="Palatino Linotype" w:cs="Arial"/>
          <w:lang w:eastAsia="es-MX"/>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Pr="00643FAA">
        <w:rPr>
          <w:rFonts w:ascii="Palatino Linotype" w:hAnsi="Palatino Linotype" w:cs="Arial"/>
          <w:lang w:eastAsia="es-MX"/>
        </w:rPr>
        <w:br/>
      </w:r>
      <w:r w:rsidRPr="00643FAA">
        <w:rPr>
          <w:rFonts w:ascii="Palatino Linotype" w:hAnsi="Palatino Linotype" w:cs="Arial"/>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Pr="00643FAA">
        <w:rPr>
          <w:rFonts w:ascii="Palatino Linotype" w:hAnsi="Palatino Linotype" w:cs="Arial"/>
          <w:lang w:eastAsia="es-MX"/>
        </w:rPr>
        <w:br/>
      </w:r>
      <w:r w:rsidRPr="00643FAA">
        <w:rPr>
          <w:rFonts w:ascii="Palatino Linotype" w:hAnsi="Palatino Linotype" w:cs="Arial"/>
          <w:lang w:eastAsia="es-MX"/>
        </w:rPr>
        <w:lastRenderedPageBreak/>
        <w:br/>
        <w:t>Por ello, excepcionalmente, si un asunto es resuelto con posterioridad a los plazos señalados por la norma debe analizarse la razonabilidad del tiempo necesario para su resolución, atentos a los siguientes criterios: </w:t>
      </w:r>
      <w:r w:rsidRPr="00643FAA">
        <w:rPr>
          <w:rFonts w:ascii="Palatino Linotype" w:hAnsi="Palatino Linotype" w:cs="Arial"/>
          <w:lang w:eastAsia="es-MX"/>
        </w:rPr>
        <w:br/>
      </w:r>
      <w:r w:rsidRPr="00643FAA">
        <w:rPr>
          <w:rFonts w:ascii="Palatino Linotype" w:hAnsi="Palatino Linotype" w:cs="Arial"/>
          <w:lang w:eastAsia="es-MX"/>
        </w:rPr>
        <w:br/>
        <w:t>a)      Complejidad del asunto: La complejidad de la prueba, la pluralidad de sujetos procesales, el tiempo transcurrido, las características y contexto del recurso.</w:t>
      </w:r>
      <w:r w:rsidRPr="00643FAA">
        <w:rPr>
          <w:rFonts w:ascii="Palatino Linotype" w:hAnsi="Palatino Linotype" w:cs="Arial"/>
          <w:lang w:eastAsia="es-MX"/>
        </w:rPr>
        <w:br/>
        <w:t>b)     Actividad Procesal del interesado: Acciones u omisiones del interesado.</w:t>
      </w:r>
      <w:r w:rsidRPr="00643FAA">
        <w:rPr>
          <w:rFonts w:ascii="Palatino Linotype" w:hAnsi="Palatino Linotype" w:cs="Arial"/>
          <w:lang w:eastAsia="es-MX"/>
        </w:rPr>
        <w:br/>
        <w:t>c)      Conducta de la Autoridad: Las Acciones u omisiones realizadas en el procedimiento. Así como si la autoridad actuó con la debida diligencia.</w:t>
      </w:r>
      <w:r w:rsidRPr="00643FAA">
        <w:rPr>
          <w:rFonts w:ascii="Palatino Linotype" w:hAnsi="Palatino Linotype" w:cs="Arial"/>
          <w:lang w:eastAsia="es-MX"/>
        </w:rPr>
        <w:br/>
        <w:t>d) La afectación generada en la situación jurídica de la persona involucrada en el proceso: Violación a sus derechos humanos.</w:t>
      </w:r>
      <w:r w:rsidRPr="00643FAA">
        <w:rPr>
          <w:rFonts w:ascii="Palatino Linotype" w:hAnsi="Palatino Linotype" w:cs="Arial"/>
          <w:lang w:eastAsia="es-MX"/>
        </w:rPr>
        <w:br/>
      </w:r>
      <w:r w:rsidRPr="00643FAA">
        <w:rPr>
          <w:rFonts w:ascii="Palatino Linotype" w:hAnsi="Palatino Linotype" w:cs="Arial"/>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643FAA">
        <w:rPr>
          <w:rFonts w:ascii="Palatino Linotype" w:hAnsi="Palatino Linotype" w:cs="Arial"/>
          <w:lang w:eastAsia="es-MX"/>
        </w:rPr>
        <w:br/>
      </w:r>
      <w:r w:rsidRPr="00643FAA">
        <w:rPr>
          <w:rFonts w:ascii="Palatino Linotype" w:hAnsi="Palatino Linotype" w:cs="Arial"/>
          <w:lang w:eastAsia="es-MX"/>
        </w:rPr>
        <w:b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w:t>
      </w:r>
      <w:r w:rsidRPr="00643FAA">
        <w:rPr>
          <w:rFonts w:ascii="Palatino Linotype" w:hAnsi="Palatino Linotype" w:cs="Arial"/>
          <w:lang w:eastAsia="es-MX"/>
        </w:rPr>
        <w:lastRenderedPageBreak/>
        <w:t>la Gaceta del Seminario Judicial de la Federación con el registro digital 205635.</w:t>
      </w:r>
      <w:r w:rsidRPr="00643FAA">
        <w:rPr>
          <w:rFonts w:ascii="Palatino Linotype" w:hAnsi="Palatino Linotype" w:cs="Arial"/>
          <w:lang w:eastAsia="es-MX"/>
        </w:rPr>
        <w:br/>
      </w:r>
      <w:r w:rsidRPr="00643FAA">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643FAA">
        <w:rPr>
          <w:rFonts w:ascii="Palatino Linotype" w:hAnsi="Palatino Linotype" w:cs="Arial"/>
          <w:lang w:eastAsia="es-MX"/>
        </w:rPr>
        <w:br/>
      </w:r>
      <w:r w:rsidRPr="00643FAA">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643FAA">
        <w:rPr>
          <w:rFonts w:ascii="Palatino Linotype" w:hAnsi="Palatino Linotype" w:cs="Arial"/>
          <w:lang w:eastAsia="es-MX"/>
        </w:rPr>
        <w:br/>
      </w:r>
      <w:r w:rsidRPr="00643FAA">
        <w:rPr>
          <w:rFonts w:ascii="Palatino Linotype" w:hAnsi="Palatino Linotype" w:cs="Arial"/>
          <w:lang w:eastAsia="es-MX"/>
        </w:rPr>
        <w:br/>
        <w:t>“PLAZO RAZONABLE PARA RESOLVER. DIMENSIÓN Y EFECTOS DE ESTE CONCEPTO CUANDO SE ADUCE EXCESIVA CARGA DE TRABAJO.” consultable en el Seminario Judicial de la Federación y su gaceta, con el registro digital 2002351.</w:t>
      </w:r>
      <w:r w:rsidRPr="00643FAA">
        <w:rPr>
          <w:rFonts w:ascii="Palatino Linotype" w:hAnsi="Palatino Linotype" w:cs="Arial"/>
          <w:lang w:eastAsia="es-MX"/>
        </w:rPr>
        <w:br/>
      </w:r>
      <w:r w:rsidRPr="00643FAA">
        <w:rPr>
          <w:rFonts w:ascii="Palatino Linotype" w:hAnsi="Palatino Linotype" w:cs="Arial"/>
          <w:lang w:eastAsia="es-MX"/>
        </w:rPr>
        <w:br/>
        <w:t xml:space="preserve">“PLAZO RAZONABLE PARA RESOLVER. CONCEPTO Y ELEMENTOS QUE LO INTEGRAN A LA LUZ DEL DERECHO INTERNACIONAL DE LOS DERECHOS HUMANOS.”, visible en el Seminario Judicial de la Federación y su gaceta, con el </w:t>
      </w:r>
      <w:r w:rsidRPr="00643FAA">
        <w:rPr>
          <w:rFonts w:ascii="Palatino Linotype" w:hAnsi="Palatino Linotype" w:cs="Arial"/>
          <w:lang w:eastAsia="es-MX"/>
        </w:rPr>
        <w:lastRenderedPageBreak/>
        <w:t>registro digital 2002350.</w:t>
      </w:r>
      <w:r w:rsidRPr="00643FAA">
        <w:rPr>
          <w:rFonts w:ascii="Palatino Linotype" w:hAnsi="Palatino Linotype" w:cs="Arial"/>
          <w:lang w:eastAsia="es-MX"/>
        </w:rPr>
        <w:br/>
      </w:r>
      <w:r w:rsidRPr="00643FAA">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1702465F" w14:textId="77777777" w:rsidR="00E30002" w:rsidRPr="00643FAA" w:rsidRDefault="00E30002" w:rsidP="000E50FF">
      <w:pPr>
        <w:shd w:val="clear" w:color="auto" w:fill="FFFFFF"/>
        <w:spacing w:line="360" w:lineRule="auto"/>
        <w:jc w:val="both"/>
        <w:rPr>
          <w:rFonts w:ascii="Palatino Linotype" w:hAnsi="Palatino Linotype" w:cs="Arial"/>
          <w:lang w:eastAsia="es-MX"/>
        </w:rPr>
      </w:pPr>
    </w:p>
    <w:p w14:paraId="1B48AE73" w14:textId="77777777" w:rsidR="00E30002" w:rsidRPr="00643FAA" w:rsidRDefault="00E30002" w:rsidP="000E50FF">
      <w:pPr>
        <w:spacing w:line="360" w:lineRule="auto"/>
        <w:jc w:val="both"/>
        <w:rPr>
          <w:rFonts w:ascii="Palatino Linotype" w:hAnsi="Palatino Linotype" w:cs="Arial"/>
          <w:b/>
          <w:bCs/>
          <w:sz w:val="26"/>
          <w:szCs w:val="26"/>
        </w:rPr>
      </w:pPr>
      <w:r w:rsidRPr="00643FAA">
        <w:rPr>
          <w:rFonts w:ascii="Palatino Linotype" w:hAnsi="Palatino Linotype" w:cs="Arial"/>
          <w:b/>
          <w:bCs/>
          <w:sz w:val="26"/>
          <w:szCs w:val="26"/>
        </w:rPr>
        <w:t>e) Cierre de Instrucción</w:t>
      </w:r>
    </w:p>
    <w:p w14:paraId="4E593403" w14:textId="03C3F663" w:rsidR="00E30002" w:rsidRPr="00643FAA" w:rsidRDefault="00E30002" w:rsidP="000E50FF">
      <w:pPr>
        <w:tabs>
          <w:tab w:val="left" w:pos="709"/>
        </w:tabs>
        <w:spacing w:line="360" w:lineRule="auto"/>
        <w:jc w:val="both"/>
        <w:rPr>
          <w:rFonts w:ascii="Palatino Linotype" w:hAnsi="Palatino Linotype"/>
          <w:color w:val="000000" w:themeColor="text1"/>
        </w:rPr>
      </w:pPr>
      <w:r w:rsidRPr="00643FAA">
        <w:rPr>
          <w:rFonts w:ascii="Palatino Linotype" w:hAnsi="Palatino Linotype" w:cs="Arial"/>
        </w:rPr>
        <w:t xml:space="preserve">Una vez analizado el estado procesal que guarda el expediente, en fecha </w:t>
      </w:r>
      <w:r w:rsidR="0052051A">
        <w:rPr>
          <w:rFonts w:ascii="Palatino Linotype" w:hAnsi="Palatino Linotype" w:cs="Arial"/>
        </w:rPr>
        <w:t>cuatro</w:t>
      </w:r>
      <w:r w:rsidR="005F7176" w:rsidRPr="00643FAA">
        <w:rPr>
          <w:rFonts w:ascii="Palatino Linotype" w:hAnsi="Palatino Linotype" w:cs="Arial"/>
        </w:rPr>
        <w:t xml:space="preserve"> de agosto</w:t>
      </w:r>
      <w:r w:rsidRPr="00643FAA">
        <w:rPr>
          <w:rFonts w:ascii="Palatino Linotype" w:hAnsi="Palatino Linotype" w:cs="Arial"/>
        </w:rPr>
        <w:t xml:space="preserve"> de dos mil veintidós, se</w:t>
      </w:r>
      <w:r w:rsidRPr="00643FAA">
        <w:rPr>
          <w:rFonts w:ascii="Palatino Linotype" w:hAnsi="Palatino Linotype" w:cs="Arial"/>
          <w:b/>
          <w:bCs/>
        </w:rPr>
        <w:t xml:space="preserve"> </w:t>
      </w:r>
      <w:r w:rsidRPr="00643FAA">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643FAA">
        <w:rPr>
          <w:rFonts w:ascii="Palatino Linotype" w:hAnsi="Palatino Linotype"/>
          <w:color w:val="000000" w:themeColor="text1"/>
        </w:rPr>
        <w:t>.</w:t>
      </w:r>
    </w:p>
    <w:p w14:paraId="0114ED6D" w14:textId="77777777" w:rsidR="000A4E05" w:rsidRPr="00643FAA" w:rsidRDefault="000A4E05" w:rsidP="001525BC">
      <w:pPr>
        <w:spacing w:line="276" w:lineRule="auto"/>
        <w:rPr>
          <w:rFonts w:ascii="Palatino Linotype" w:hAnsi="Palatino Linotype" w:cs="Arial"/>
          <w:b/>
          <w:bCs/>
          <w:spacing w:val="60"/>
          <w:sz w:val="28"/>
        </w:rPr>
      </w:pPr>
    </w:p>
    <w:p w14:paraId="0A17408E" w14:textId="5D1BF497" w:rsidR="005A070A" w:rsidRPr="00643FAA" w:rsidRDefault="00200BFC" w:rsidP="001525BC">
      <w:pPr>
        <w:spacing w:line="276" w:lineRule="auto"/>
        <w:jc w:val="center"/>
        <w:rPr>
          <w:rFonts w:ascii="Palatino Linotype" w:hAnsi="Palatino Linotype" w:cs="Arial"/>
          <w:b/>
          <w:bCs/>
          <w:spacing w:val="60"/>
          <w:sz w:val="28"/>
        </w:rPr>
      </w:pPr>
      <w:r w:rsidRPr="00643FAA">
        <w:rPr>
          <w:rFonts w:ascii="Palatino Linotype" w:hAnsi="Palatino Linotype" w:cs="Arial"/>
          <w:b/>
          <w:bCs/>
          <w:spacing w:val="60"/>
          <w:sz w:val="28"/>
        </w:rPr>
        <w:t>CONSIDERANDO</w:t>
      </w:r>
    </w:p>
    <w:p w14:paraId="393A22DA" w14:textId="77777777" w:rsidR="004512D1" w:rsidRPr="00643FAA" w:rsidRDefault="004512D1" w:rsidP="001525BC">
      <w:pPr>
        <w:spacing w:line="276" w:lineRule="auto"/>
        <w:jc w:val="center"/>
        <w:rPr>
          <w:rFonts w:ascii="Palatino Linotype" w:hAnsi="Palatino Linotype" w:cs="Arial"/>
          <w:b/>
          <w:bCs/>
          <w:spacing w:val="60"/>
          <w:sz w:val="28"/>
        </w:rPr>
      </w:pPr>
    </w:p>
    <w:p w14:paraId="7EF62753" w14:textId="68028E1C" w:rsidR="007366EE" w:rsidRPr="00643FAA" w:rsidRDefault="00CC0BEF" w:rsidP="000E50F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43FAA">
        <w:rPr>
          <w:rFonts w:ascii="Palatino Linotype" w:hAnsi="Palatino Linotype"/>
          <w:b/>
        </w:rPr>
        <w:t>Competencia</w:t>
      </w:r>
      <w:r w:rsidRPr="00643FAA">
        <w:rPr>
          <w:rFonts w:ascii="Palatino Linotype" w:hAnsi="Palatino Linotype"/>
        </w:rPr>
        <w:t>.</w:t>
      </w:r>
      <w:r w:rsidRPr="00643FAA">
        <w:rPr>
          <w:rFonts w:ascii="Palatino Linotype" w:hAnsi="Palatino Linotype"/>
          <w:b/>
        </w:rPr>
        <w:t xml:space="preserve"> </w:t>
      </w:r>
    </w:p>
    <w:p w14:paraId="34483D5F" w14:textId="4478F62A" w:rsidR="00C678BE" w:rsidRPr="00643FAA" w:rsidRDefault="00CC0BEF" w:rsidP="000E50FF">
      <w:pPr>
        <w:widowControl w:val="0"/>
        <w:tabs>
          <w:tab w:val="left" w:pos="1701"/>
        </w:tabs>
        <w:autoSpaceDE w:val="0"/>
        <w:autoSpaceDN w:val="0"/>
        <w:adjustRightInd w:val="0"/>
        <w:spacing w:line="360" w:lineRule="auto"/>
        <w:jc w:val="both"/>
        <w:rPr>
          <w:rFonts w:ascii="Palatino Linotype" w:hAnsi="Palatino Linotype" w:cs="Arial"/>
        </w:rPr>
      </w:pPr>
      <w:r w:rsidRPr="00643FAA">
        <w:rPr>
          <w:rFonts w:ascii="Palatino Linotype" w:hAnsi="Palatino Linotype"/>
        </w:rPr>
        <w:t xml:space="preserve">Este Instituto de Transparencia, Acceso a la </w:t>
      </w:r>
      <w:r w:rsidR="00327647" w:rsidRPr="00643FAA">
        <w:rPr>
          <w:rFonts w:ascii="Palatino Linotype" w:hAnsi="Palatino Linotype"/>
        </w:rPr>
        <w:t>Información Pública</w:t>
      </w:r>
      <w:r w:rsidRPr="00643FAA">
        <w:rPr>
          <w:rFonts w:ascii="Palatino Linotype" w:hAnsi="Palatino Linotype"/>
        </w:rPr>
        <w:t xml:space="preserve"> y Protección de Datos </w:t>
      </w:r>
      <w:r w:rsidR="002D305F" w:rsidRPr="00643FAA">
        <w:rPr>
          <w:rFonts w:ascii="Palatino Linotype" w:hAnsi="Palatino Linotype"/>
        </w:rPr>
        <w:t>personales</w:t>
      </w:r>
      <w:r w:rsidRPr="00643FAA">
        <w:rPr>
          <w:rFonts w:ascii="Palatino Linotype" w:hAnsi="Palatino Linotype"/>
        </w:rPr>
        <w:t xml:space="preserve"> del Estado de México y Municipios, es competente para conocer y resolver el presente </w:t>
      </w:r>
      <w:r w:rsidR="00D77693" w:rsidRPr="00643FAA">
        <w:rPr>
          <w:rFonts w:ascii="Palatino Linotype" w:hAnsi="Palatino Linotype"/>
        </w:rPr>
        <w:t>Recurso de Revisión</w:t>
      </w:r>
      <w:r w:rsidRPr="00643FAA">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643FAA">
        <w:rPr>
          <w:rFonts w:ascii="Palatino Linotype" w:eastAsia="Calibri" w:hAnsi="Palatino Linotype" w:cs="Arial"/>
          <w:lang w:val="es-ES_tradnl"/>
        </w:rPr>
        <w:t>trigésimo, trigésimo primero y trigésimo segundo</w:t>
      </w:r>
      <w:bookmarkEnd w:id="7"/>
      <w:r w:rsidRPr="00643FA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43FAA">
        <w:rPr>
          <w:rFonts w:ascii="Palatino Linotype" w:hAnsi="Palatino Linotype"/>
        </w:rPr>
        <w:t>Información Pública</w:t>
      </w:r>
      <w:r w:rsidRPr="00643FAA">
        <w:rPr>
          <w:rFonts w:ascii="Palatino Linotype" w:hAnsi="Palatino Linotype"/>
        </w:rPr>
        <w:t xml:space="preserve"> del Estado de México y Municipios</w:t>
      </w:r>
      <w:r w:rsidRPr="00643FAA">
        <w:rPr>
          <w:rFonts w:ascii="Palatino Linotype" w:hAnsi="Palatino Linotype" w:cs="Arial"/>
        </w:rPr>
        <w:t xml:space="preserve">; y 9, fracciones I y XXIV y 11 del </w:t>
      </w:r>
      <w:r w:rsidRPr="00643FAA">
        <w:rPr>
          <w:rFonts w:ascii="Palatino Linotype" w:hAnsi="Palatino Linotype" w:cs="Arial"/>
        </w:rPr>
        <w:lastRenderedPageBreak/>
        <w:t xml:space="preserve">Reglamento Interior del Instituto de Transparencia, Acceso a la </w:t>
      </w:r>
      <w:r w:rsidR="00327647" w:rsidRPr="00643FAA">
        <w:rPr>
          <w:rFonts w:ascii="Palatino Linotype" w:hAnsi="Palatino Linotype" w:cs="Arial"/>
        </w:rPr>
        <w:t>Información Pública</w:t>
      </w:r>
      <w:r w:rsidRPr="00643FAA">
        <w:rPr>
          <w:rFonts w:ascii="Palatino Linotype" w:hAnsi="Palatino Linotype" w:cs="Arial"/>
        </w:rPr>
        <w:t xml:space="preserve"> y Protección de Datos Personales del Estado de México y Municipios.</w:t>
      </w:r>
    </w:p>
    <w:p w14:paraId="7D929AF8" w14:textId="77777777" w:rsidR="00C65CC3" w:rsidRPr="00643FAA" w:rsidRDefault="00C65CC3" w:rsidP="000E50FF">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643FAA" w:rsidRDefault="00200BFC" w:rsidP="000E50FF">
      <w:pPr>
        <w:spacing w:line="360" w:lineRule="auto"/>
        <w:jc w:val="both"/>
        <w:rPr>
          <w:rFonts w:ascii="Palatino Linotype" w:hAnsi="Palatino Linotype" w:cs="Arial"/>
          <w:b/>
        </w:rPr>
      </w:pPr>
      <w:r w:rsidRPr="00643FAA">
        <w:rPr>
          <w:rFonts w:ascii="Palatino Linotype" w:hAnsi="Palatino Linotype" w:cs="Arial"/>
          <w:b/>
          <w:sz w:val="28"/>
        </w:rPr>
        <w:t>SEGUNDO</w:t>
      </w:r>
      <w:r w:rsidRPr="00643FAA">
        <w:rPr>
          <w:rFonts w:ascii="Palatino Linotype" w:hAnsi="Palatino Linotype" w:cs="Arial"/>
          <w:b/>
        </w:rPr>
        <w:t xml:space="preserve">. Interés. </w:t>
      </w:r>
    </w:p>
    <w:p w14:paraId="0AB0B98C" w14:textId="6FAD005B" w:rsidR="00327647" w:rsidRPr="00643FAA" w:rsidRDefault="00200BFC" w:rsidP="000E50FF">
      <w:pPr>
        <w:spacing w:line="360" w:lineRule="auto"/>
        <w:jc w:val="both"/>
        <w:rPr>
          <w:rFonts w:ascii="Palatino Linotype" w:eastAsia="Calibri" w:hAnsi="Palatino Linotype" w:cs="Arial"/>
          <w:lang w:eastAsia="en-US"/>
        </w:rPr>
      </w:pPr>
      <w:r w:rsidRPr="00643FAA">
        <w:rPr>
          <w:rFonts w:ascii="Palatino Linotype" w:hAnsi="Palatino Linotype" w:cs="Arial"/>
          <w:bCs/>
        </w:rPr>
        <w:t xml:space="preserve">El </w:t>
      </w:r>
      <w:r w:rsidR="00D77693" w:rsidRPr="00643FAA">
        <w:rPr>
          <w:rFonts w:ascii="Palatino Linotype" w:hAnsi="Palatino Linotype" w:cs="Arial"/>
          <w:bCs/>
        </w:rPr>
        <w:t>Recurso de Revisión</w:t>
      </w:r>
      <w:r w:rsidRPr="00643FAA">
        <w:rPr>
          <w:rFonts w:ascii="Palatino Linotype" w:hAnsi="Palatino Linotype" w:cs="Arial"/>
          <w:bCs/>
        </w:rPr>
        <w:t xml:space="preserve"> fue interpuesto por parte legítima, en atención a que se presentó por </w:t>
      </w:r>
      <w:r w:rsidR="00467BB5" w:rsidRPr="00643FAA">
        <w:rPr>
          <w:rFonts w:ascii="Palatino Linotype" w:hAnsi="Palatino Linotype" w:cs="Arial"/>
          <w:b/>
          <w:bCs/>
        </w:rPr>
        <w:t>EL</w:t>
      </w:r>
      <w:r w:rsidRPr="00643FAA">
        <w:rPr>
          <w:rFonts w:ascii="Palatino Linotype" w:hAnsi="Palatino Linotype" w:cs="Arial"/>
          <w:b/>
          <w:bCs/>
        </w:rPr>
        <w:t xml:space="preserve"> RECURRENTE,</w:t>
      </w:r>
      <w:r w:rsidRPr="00643FAA">
        <w:rPr>
          <w:rFonts w:ascii="Palatino Linotype" w:hAnsi="Palatino Linotype" w:cs="Arial"/>
          <w:bCs/>
        </w:rPr>
        <w:t xml:space="preserve"> quien es la misma persona que formuló la solicitud de acceso a la </w:t>
      </w:r>
      <w:r w:rsidR="00327647" w:rsidRPr="00643FAA">
        <w:rPr>
          <w:rFonts w:ascii="Palatino Linotype" w:hAnsi="Palatino Linotype" w:cs="Arial"/>
          <w:bCs/>
        </w:rPr>
        <w:t>Información Pública</w:t>
      </w:r>
      <w:r w:rsidRPr="00643FAA">
        <w:rPr>
          <w:rFonts w:ascii="Palatino Linotype" w:hAnsi="Palatino Linotype" w:cs="Arial"/>
          <w:bCs/>
        </w:rPr>
        <w:t xml:space="preserve"> al </w:t>
      </w:r>
      <w:r w:rsidRPr="00643FAA">
        <w:rPr>
          <w:rFonts w:ascii="Palatino Linotype" w:hAnsi="Palatino Linotype" w:cs="Arial"/>
          <w:b/>
          <w:bCs/>
        </w:rPr>
        <w:t>SUJETO OBLIGADO</w:t>
      </w:r>
      <w:r w:rsidR="008814C5" w:rsidRPr="00643FAA">
        <w:rPr>
          <w:rFonts w:ascii="Palatino Linotype" w:hAnsi="Palatino Linotype" w:cs="Arial"/>
          <w:b/>
          <w:bCs/>
        </w:rPr>
        <w:t xml:space="preserve">, </w:t>
      </w:r>
      <w:r w:rsidR="008814C5" w:rsidRPr="00643FAA">
        <w:rPr>
          <w:rFonts w:ascii="Palatino Linotype" w:hAnsi="Palatino Linotype" w:cs="Arial"/>
        </w:rPr>
        <w:t>en razón de que las claves de acceso</w:t>
      </w:r>
      <w:r w:rsidR="008814C5" w:rsidRPr="00643FAA">
        <w:rPr>
          <w:rFonts w:ascii="Palatino Linotype" w:hAnsi="Palatino Linotype" w:cs="Arial"/>
          <w:b/>
          <w:bCs/>
        </w:rPr>
        <w:t xml:space="preserve"> </w:t>
      </w:r>
      <w:r w:rsidR="008814C5" w:rsidRPr="00643FAA">
        <w:rPr>
          <w:rFonts w:ascii="Palatino Linotype" w:hAnsi="Palatino Linotype" w:cs="Arial"/>
        </w:rPr>
        <w:t>al</w:t>
      </w:r>
      <w:r w:rsidR="008814C5" w:rsidRPr="00643FAA">
        <w:rPr>
          <w:rFonts w:ascii="Palatino Linotype" w:hAnsi="Palatino Linotype" w:cs="Arial"/>
          <w:b/>
          <w:bCs/>
        </w:rPr>
        <w:t xml:space="preserve"> </w:t>
      </w:r>
      <w:r w:rsidR="008814C5" w:rsidRPr="00643FAA">
        <w:rPr>
          <w:rFonts w:ascii="Palatino Linotype" w:eastAsia="Calibri" w:hAnsi="Palatino Linotype" w:cs="Arial"/>
          <w:lang w:eastAsia="en-US"/>
        </w:rPr>
        <w:t>Sistema de Acceso a la Información Mexiquense (</w:t>
      </w:r>
      <w:r w:rsidR="008814C5" w:rsidRPr="00643FAA">
        <w:rPr>
          <w:rFonts w:ascii="Palatino Linotype" w:eastAsia="Calibri" w:hAnsi="Palatino Linotype" w:cs="Arial"/>
          <w:b/>
          <w:bCs/>
          <w:lang w:eastAsia="en-US"/>
        </w:rPr>
        <w:t>SAIMEX</w:t>
      </w:r>
      <w:r w:rsidR="008814C5" w:rsidRPr="00643FAA">
        <w:rPr>
          <w:rFonts w:ascii="Palatino Linotype" w:eastAsia="Calibri" w:hAnsi="Palatino Linotype" w:cs="Arial"/>
          <w:lang w:eastAsia="en-US"/>
        </w:rPr>
        <w:t>)</w:t>
      </w:r>
      <w:r w:rsidR="000000E7" w:rsidRPr="00643FAA">
        <w:rPr>
          <w:rFonts w:ascii="Palatino Linotype" w:eastAsia="Calibri" w:hAnsi="Palatino Linotype" w:cs="Arial"/>
          <w:lang w:eastAsia="en-US"/>
        </w:rPr>
        <w:t xml:space="preserve"> son personales e irrepetibles a lo cual se tiene certeza que se trata de</w:t>
      </w:r>
      <w:r w:rsidR="00F3691E" w:rsidRPr="00643FAA">
        <w:rPr>
          <w:rFonts w:ascii="Palatino Linotype" w:eastAsia="Calibri" w:hAnsi="Palatino Linotype" w:cs="Arial"/>
          <w:lang w:eastAsia="en-US"/>
        </w:rPr>
        <w:t>l mismo particular.</w:t>
      </w:r>
    </w:p>
    <w:p w14:paraId="4BC8E155" w14:textId="77777777" w:rsidR="00CF27C8" w:rsidRPr="00643FAA" w:rsidRDefault="00CF27C8" w:rsidP="000E50FF">
      <w:pPr>
        <w:spacing w:line="360" w:lineRule="auto"/>
        <w:jc w:val="both"/>
        <w:rPr>
          <w:rFonts w:ascii="Palatino Linotype" w:hAnsi="Palatino Linotype" w:cs="Arial"/>
          <w:b/>
          <w:bCs/>
        </w:rPr>
      </w:pPr>
    </w:p>
    <w:p w14:paraId="375B2909" w14:textId="77777777" w:rsidR="007366EE" w:rsidRPr="00643FAA" w:rsidRDefault="00200BFC" w:rsidP="000E50F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43FAA">
        <w:rPr>
          <w:rFonts w:ascii="Palatino Linotype" w:hAnsi="Palatino Linotype" w:cs="Arial"/>
          <w:b/>
          <w:sz w:val="28"/>
        </w:rPr>
        <w:t>TERCERO</w:t>
      </w:r>
      <w:r w:rsidRPr="00643FAA">
        <w:rPr>
          <w:rFonts w:ascii="Palatino Linotype" w:hAnsi="Palatino Linotype" w:cs="Arial"/>
          <w:b/>
        </w:rPr>
        <w:t xml:space="preserve">. </w:t>
      </w:r>
      <w:r w:rsidRPr="00643FAA">
        <w:rPr>
          <w:rFonts w:ascii="Palatino Linotype" w:hAnsi="Palatino Linotype" w:cs="Arial"/>
          <w:b/>
          <w:lang w:val="es-ES"/>
        </w:rPr>
        <w:t>Oportunidad</w:t>
      </w:r>
      <w:r w:rsidR="00FD561B" w:rsidRPr="00643FAA">
        <w:rPr>
          <w:rFonts w:ascii="Palatino Linotype" w:hAnsi="Palatino Linotype" w:cs="Arial"/>
        </w:rPr>
        <w:t xml:space="preserve">. </w:t>
      </w:r>
    </w:p>
    <w:p w14:paraId="3DA801B9" w14:textId="77777777" w:rsidR="00936E3C" w:rsidRPr="00643FAA" w:rsidRDefault="00936E3C" w:rsidP="00936E3C">
      <w:pPr>
        <w:autoSpaceDE w:val="0"/>
        <w:autoSpaceDN w:val="0"/>
        <w:adjustRightInd w:val="0"/>
        <w:spacing w:line="360" w:lineRule="auto"/>
        <w:ind w:right="49"/>
        <w:jc w:val="both"/>
        <w:rPr>
          <w:rFonts w:ascii="Palatino Linotype" w:hAnsi="Palatino Linotype" w:cs="Arial"/>
          <w:color w:val="000000" w:themeColor="text1"/>
          <w:lang w:val="es-ES"/>
        </w:rPr>
      </w:pPr>
      <w:r w:rsidRPr="00643FAA">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7156ECE5" w14:textId="77777777" w:rsidR="00936E3C" w:rsidRPr="00643FAA" w:rsidRDefault="00936E3C" w:rsidP="00936E3C">
      <w:pPr>
        <w:jc w:val="both"/>
        <w:rPr>
          <w:rFonts w:ascii="Palatino Linotype" w:hAnsi="Palatino Linotype" w:cs="Arial"/>
          <w:color w:val="000000" w:themeColor="text1"/>
          <w:lang w:val="es-ES"/>
        </w:rPr>
      </w:pPr>
    </w:p>
    <w:p w14:paraId="2ECB1377" w14:textId="2F21C246" w:rsidR="00936E3C" w:rsidRDefault="00936E3C" w:rsidP="00936E3C">
      <w:pPr>
        <w:autoSpaceDE w:val="0"/>
        <w:autoSpaceDN w:val="0"/>
        <w:adjustRightInd w:val="0"/>
        <w:ind w:left="851" w:right="902"/>
        <w:jc w:val="both"/>
        <w:rPr>
          <w:rFonts w:ascii="Palatino Linotype" w:hAnsi="Palatino Linotype" w:cs="Arial"/>
          <w:i/>
          <w:color w:val="000000" w:themeColor="text1"/>
          <w:sz w:val="22"/>
          <w:szCs w:val="22"/>
          <w:lang w:val="es-ES"/>
        </w:rPr>
      </w:pPr>
      <w:r w:rsidRPr="00643FAA">
        <w:rPr>
          <w:rFonts w:ascii="Palatino Linotype" w:hAnsi="Palatino Linotype" w:cs="Arial"/>
          <w:b/>
          <w:i/>
          <w:color w:val="000000" w:themeColor="text1"/>
          <w:sz w:val="22"/>
          <w:szCs w:val="22"/>
          <w:lang w:val="es-ES"/>
        </w:rPr>
        <w:t>“Artículo 163.</w:t>
      </w:r>
      <w:r w:rsidRPr="00643FA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5737306" w14:textId="77777777" w:rsidR="000F70DB" w:rsidRPr="00643FAA" w:rsidRDefault="000F70DB" w:rsidP="00936E3C">
      <w:pPr>
        <w:autoSpaceDE w:val="0"/>
        <w:autoSpaceDN w:val="0"/>
        <w:adjustRightInd w:val="0"/>
        <w:ind w:left="851" w:right="902"/>
        <w:jc w:val="both"/>
        <w:rPr>
          <w:rFonts w:ascii="Palatino Linotype" w:hAnsi="Palatino Linotype" w:cs="Arial"/>
          <w:i/>
          <w:color w:val="000000" w:themeColor="text1"/>
          <w:sz w:val="22"/>
          <w:szCs w:val="22"/>
          <w:lang w:val="es-ES"/>
        </w:rPr>
      </w:pPr>
    </w:p>
    <w:p w14:paraId="57C82351" w14:textId="77777777" w:rsidR="00936E3C" w:rsidRPr="00643FAA" w:rsidRDefault="00936E3C" w:rsidP="00936E3C">
      <w:pPr>
        <w:autoSpaceDE w:val="0"/>
        <w:autoSpaceDN w:val="0"/>
        <w:adjustRightInd w:val="0"/>
        <w:ind w:left="851" w:right="902"/>
        <w:jc w:val="both"/>
        <w:rPr>
          <w:rFonts w:ascii="Palatino Linotype" w:hAnsi="Palatino Linotype" w:cs="Arial"/>
          <w:i/>
          <w:color w:val="000000" w:themeColor="text1"/>
          <w:sz w:val="22"/>
          <w:szCs w:val="22"/>
          <w:lang w:val="es-ES"/>
        </w:rPr>
      </w:pPr>
      <w:r w:rsidRPr="00643FA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3FFC6FF" w14:textId="77777777" w:rsidR="00936E3C" w:rsidRPr="00643FAA" w:rsidRDefault="00936E3C" w:rsidP="00936E3C">
      <w:pPr>
        <w:ind w:left="851" w:right="901"/>
        <w:jc w:val="both"/>
        <w:rPr>
          <w:rFonts w:ascii="Palatino Linotype" w:hAnsi="Palatino Linotype" w:cs="Arial"/>
          <w:i/>
          <w:color w:val="000000" w:themeColor="text1"/>
          <w:szCs w:val="22"/>
          <w:lang w:val="es-ES"/>
        </w:rPr>
      </w:pPr>
    </w:p>
    <w:p w14:paraId="7682060A" w14:textId="77777777" w:rsidR="00936E3C" w:rsidRPr="00643FAA" w:rsidRDefault="00936E3C" w:rsidP="00936E3C">
      <w:pPr>
        <w:spacing w:line="360" w:lineRule="auto"/>
        <w:jc w:val="both"/>
        <w:rPr>
          <w:rFonts w:ascii="Palatino Linotype" w:hAnsi="Palatino Linotype" w:cs="Arial"/>
          <w:color w:val="000000" w:themeColor="text1"/>
          <w:lang w:val="es-ES"/>
        </w:rPr>
      </w:pPr>
      <w:r w:rsidRPr="00643FAA">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w:t>
      </w:r>
      <w:r w:rsidRPr="00643FAA">
        <w:rPr>
          <w:rFonts w:ascii="Palatino Linotype" w:hAnsi="Palatino Linotype" w:cs="Arial"/>
          <w:color w:val="000000" w:themeColor="text1"/>
          <w:lang w:val="es-ES"/>
        </w:rPr>
        <w:lastRenderedPageBreak/>
        <w:t>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52EB2ED" w14:textId="77777777" w:rsidR="00936E3C" w:rsidRPr="00643FAA" w:rsidRDefault="00936E3C" w:rsidP="00936E3C">
      <w:pPr>
        <w:spacing w:line="360" w:lineRule="auto"/>
        <w:jc w:val="both"/>
        <w:rPr>
          <w:rFonts w:ascii="Palatino Linotype" w:hAnsi="Palatino Linotype" w:cs="Arial"/>
          <w:color w:val="000000" w:themeColor="text1"/>
          <w:sz w:val="16"/>
          <w:szCs w:val="16"/>
          <w:lang w:val="es-ES"/>
        </w:rPr>
      </w:pPr>
    </w:p>
    <w:p w14:paraId="1B9333B3" w14:textId="77777777" w:rsidR="00936E3C" w:rsidRPr="00643FAA" w:rsidRDefault="00936E3C" w:rsidP="00936E3C">
      <w:pPr>
        <w:spacing w:line="360" w:lineRule="auto"/>
        <w:jc w:val="both"/>
        <w:rPr>
          <w:rFonts w:ascii="Palatino Linotype" w:hAnsi="Palatino Linotype" w:cs="Arial"/>
          <w:color w:val="000000" w:themeColor="text1"/>
          <w:lang w:val="es-ES"/>
        </w:rPr>
      </w:pPr>
      <w:r w:rsidRPr="00643FAA">
        <w:rPr>
          <w:rFonts w:ascii="Palatino Linotype" w:hAnsi="Palatino Linotype" w:cs="Arial"/>
          <w:color w:val="000000" w:themeColor="text1"/>
          <w:lang w:val="es-ES"/>
        </w:rPr>
        <w:t xml:space="preserve">Derivado de lo anterior, se constituye la figura jurídica de la </w:t>
      </w:r>
      <w:r w:rsidRPr="00643FAA">
        <w:rPr>
          <w:rFonts w:ascii="Palatino Linotype" w:hAnsi="Palatino Linotype" w:cs="Arial"/>
          <w:b/>
          <w:color w:val="000000" w:themeColor="text1"/>
          <w:lang w:val="es-ES"/>
        </w:rPr>
        <w:t>NEGATIVA FICTA</w:t>
      </w:r>
      <w:r w:rsidRPr="00643FAA">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79330868" w14:textId="77777777" w:rsidR="00936E3C" w:rsidRPr="00643FAA" w:rsidRDefault="00936E3C" w:rsidP="00936E3C">
      <w:pPr>
        <w:spacing w:line="360" w:lineRule="auto"/>
        <w:jc w:val="both"/>
        <w:rPr>
          <w:rFonts w:ascii="Palatino Linotype" w:hAnsi="Palatino Linotype" w:cs="Arial"/>
          <w:color w:val="000000" w:themeColor="text1"/>
          <w:lang w:val="es-ES"/>
        </w:rPr>
      </w:pPr>
    </w:p>
    <w:p w14:paraId="35D66855" w14:textId="77777777" w:rsidR="00936E3C" w:rsidRPr="00643FAA" w:rsidRDefault="00936E3C" w:rsidP="00936E3C">
      <w:pPr>
        <w:spacing w:line="360" w:lineRule="auto"/>
        <w:jc w:val="both"/>
        <w:rPr>
          <w:rFonts w:ascii="Palatino Linotype" w:hAnsi="Palatino Linotype" w:cs="Arial"/>
          <w:color w:val="000000" w:themeColor="text1"/>
          <w:lang w:val="es-ES"/>
        </w:rPr>
      </w:pPr>
      <w:r w:rsidRPr="00643FAA">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7D6D43BE" w14:textId="77777777" w:rsidR="00936E3C" w:rsidRPr="00643FAA" w:rsidRDefault="00936E3C" w:rsidP="00936E3C">
      <w:pPr>
        <w:jc w:val="both"/>
        <w:rPr>
          <w:rFonts w:ascii="Palatino Linotype" w:hAnsi="Palatino Linotype" w:cs="Arial"/>
          <w:color w:val="000000" w:themeColor="text1"/>
          <w:sz w:val="16"/>
          <w:szCs w:val="16"/>
          <w:lang w:val="es-ES"/>
        </w:rPr>
      </w:pPr>
    </w:p>
    <w:p w14:paraId="63CCB912" w14:textId="77777777" w:rsidR="00936E3C" w:rsidRDefault="00936E3C" w:rsidP="00936E3C">
      <w:pPr>
        <w:ind w:left="851" w:right="901"/>
        <w:jc w:val="both"/>
        <w:rPr>
          <w:rFonts w:ascii="Palatino Linotype" w:hAnsi="Palatino Linotype" w:cs="Arial"/>
          <w:i/>
          <w:color w:val="000000" w:themeColor="text1"/>
          <w:sz w:val="22"/>
          <w:szCs w:val="22"/>
          <w:lang w:val="es-ES"/>
        </w:rPr>
      </w:pPr>
      <w:r w:rsidRPr="00643FAA">
        <w:rPr>
          <w:rFonts w:ascii="Palatino Linotype" w:hAnsi="Palatino Linotype" w:cs="Arial"/>
          <w:b/>
          <w:i/>
          <w:color w:val="000000" w:themeColor="text1"/>
          <w:sz w:val="22"/>
          <w:szCs w:val="22"/>
          <w:lang w:val="es-ES"/>
        </w:rPr>
        <w:t xml:space="preserve">“Artículo 178. </w:t>
      </w:r>
      <w:r w:rsidRPr="00643FAA">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588ECE34" w14:textId="77777777" w:rsidR="000F70DB" w:rsidRPr="00643FAA" w:rsidRDefault="000F70DB" w:rsidP="00936E3C">
      <w:pPr>
        <w:ind w:left="851" w:right="901"/>
        <w:jc w:val="both"/>
        <w:rPr>
          <w:rFonts w:ascii="Palatino Linotype" w:hAnsi="Palatino Linotype" w:cs="Arial"/>
          <w:i/>
          <w:color w:val="000000" w:themeColor="text1"/>
          <w:sz w:val="22"/>
          <w:szCs w:val="22"/>
          <w:lang w:val="es-ES"/>
        </w:rPr>
      </w:pPr>
    </w:p>
    <w:p w14:paraId="49ACCBF0" w14:textId="77777777" w:rsidR="00936E3C" w:rsidRDefault="00936E3C" w:rsidP="00936E3C">
      <w:pPr>
        <w:ind w:left="851" w:right="901"/>
        <w:jc w:val="both"/>
        <w:rPr>
          <w:rFonts w:ascii="Palatino Linotype" w:hAnsi="Palatino Linotype" w:cs="Arial"/>
          <w:i/>
          <w:color w:val="000000" w:themeColor="text1"/>
          <w:sz w:val="22"/>
          <w:szCs w:val="22"/>
          <w:lang w:val="es-ES"/>
        </w:rPr>
      </w:pPr>
      <w:r w:rsidRPr="00643FAA">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43FAA">
        <w:rPr>
          <w:rFonts w:ascii="Palatino Linotype" w:hAnsi="Palatino Linotype" w:cs="Arial"/>
          <w:i/>
          <w:color w:val="000000" w:themeColor="text1"/>
          <w:sz w:val="22"/>
          <w:szCs w:val="22"/>
          <w:lang w:val="es-ES"/>
        </w:rPr>
        <w:t>, acompañado con el documento que pruebe la fecha en que presentó la solicitud.</w:t>
      </w:r>
    </w:p>
    <w:p w14:paraId="2E43DAEC" w14:textId="77777777" w:rsidR="000F70DB" w:rsidRPr="00643FAA" w:rsidRDefault="000F70DB" w:rsidP="00936E3C">
      <w:pPr>
        <w:ind w:left="851" w:right="901"/>
        <w:jc w:val="both"/>
        <w:rPr>
          <w:rFonts w:ascii="Palatino Linotype" w:hAnsi="Palatino Linotype" w:cs="Arial"/>
          <w:i/>
          <w:color w:val="000000" w:themeColor="text1"/>
          <w:sz w:val="22"/>
          <w:szCs w:val="22"/>
          <w:lang w:val="es-ES"/>
        </w:rPr>
      </w:pPr>
    </w:p>
    <w:p w14:paraId="1D064F70" w14:textId="77777777" w:rsidR="00936E3C" w:rsidRPr="00643FAA" w:rsidRDefault="00936E3C" w:rsidP="00936E3C">
      <w:pPr>
        <w:ind w:left="851" w:right="901"/>
        <w:jc w:val="both"/>
        <w:rPr>
          <w:rFonts w:ascii="Palatino Linotype" w:hAnsi="Palatino Linotype" w:cs="Arial"/>
          <w:i/>
          <w:color w:val="000000" w:themeColor="text1"/>
          <w:sz w:val="22"/>
          <w:szCs w:val="22"/>
          <w:lang w:val="es-ES"/>
        </w:rPr>
      </w:pPr>
      <w:r w:rsidRPr="00643FAA">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16223F5A" w14:textId="77777777" w:rsidR="00936E3C" w:rsidRPr="00643FAA" w:rsidRDefault="00936E3C" w:rsidP="00936E3C">
      <w:pPr>
        <w:ind w:left="851" w:right="901"/>
        <w:jc w:val="both"/>
        <w:rPr>
          <w:rFonts w:ascii="Palatino Linotype" w:hAnsi="Palatino Linotype" w:cs="Arial"/>
          <w:i/>
          <w:color w:val="000000" w:themeColor="text1"/>
          <w:sz w:val="22"/>
          <w:szCs w:val="22"/>
          <w:lang w:val="es-ES"/>
        </w:rPr>
      </w:pPr>
      <w:r w:rsidRPr="00643FAA">
        <w:rPr>
          <w:rFonts w:ascii="Palatino Linotype" w:hAnsi="Palatino Linotype" w:cs="Arial"/>
          <w:i/>
          <w:color w:val="000000" w:themeColor="text1"/>
          <w:sz w:val="22"/>
          <w:szCs w:val="22"/>
          <w:lang w:val="es-ES"/>
        </w:rPr>
        <w:t xml:space="preserve">(Énfasis añadido) </w:t>
      </w:r>
    </w:p>
    <w:p w14:paraId="3AE513FF" w14:textId="77777777" w:rsidR="00936E3C" w:rsidRPr="00643FAA" w:rsidRDefault="00936E3C" w:rsidP="00936E3C">
      <w:pPr>
        <w:ind w:left="851" w:right="901"/>
        <w:jc w:val="both"/>
        <w:rPr>
          <w:rFonts w:ascii="Palatino Linotype" w:hAnsi="Palatino Linotype" w:cs="Arial"/>
          <w:i/>
          <w:color w:val="000000" w:themeColor="text1"/>
          <w:sz w:val="22"/>
          <w:szCs w:val="22"/>
          <w:lang w:val="es-ES"/>
        </w:rPr>
      </w:pPr>
    </w:p>
    <w:p w14:paraId="6FF89399" w14:textId="77777777" w:rsidR="00933D65" w:rsidRDefault="00936E3C" w:rsidP="00936E3C">
      <w:pPr>
        <w:spacing w:line="360" w:lineRule="auto"/>
        <w:jc w:val="both"/>
        <w:rPr>
          <w:rFonts w:ascii="Palatino Linotype" w:hAnsi="Palatino Linotype" w:cs="Arial"/>
          <w:b/>
          <w:color w:val="000000" w:themeColor="text1"/>
          <w:lang w:val="es-ES"/>
        </w:rPr>
      </w:pPr>
      <w:r w:rsidRPr="00643FAA">
        <w:rPr>
          <w:rFonts w:ascii="Palatino Linotype" w:hAnsi="Palatino Linotype" w:cs="Arial"/>
          <w:color w:val="000000" w:themeColor="text1"/>
          <w:lang w:val="es-ES"/>
        </w:rPr>
        <w:t xml:space="preserve">Es así </w:t>
      </w:r>
      <w:proofErr w:type="gramStart"/>
      <w:r w:rsidRPr="00643FAA">
        <w:rPr>
          <w:rFonts w:ascii="Palatino Linotype" w:hAnsi="Palatino Linotype" w:cs="Arial"/>
          <w:color w:val="000000" w:themeColor="text1"/>
          <w:lang w:val="es-ES"/>
        </w:rPr>
        <w:t>que</w:t>
      </w:r>
      <w:proofErr w:type="gramEnd"/>
      <w:r w:rsidRPr="00643FAA">
        <w:rPr>
          <w:rFonts w:ascii="Palatino Linotype" w:hAnsi="Palatino Linotype" w:cs="Arial"/>
          <w:color w:val="000000" w:themeColor="text1"/>
          <w:lang w:val="es-ES"/>
        </w:rPr>
        <w:t xml:space="preserve">, el Recurso Revisión se ha de interponer dentro del plazo de quince días hábiles contados a partir del día siguiente en que el particular tiene conocimiento de la </w:t>
      </w:r>
      <w:r w:rsidRPr="00643FAA">
        <w:rPr>
          <w:rFonts w:ascii="Palatino Linotype" w:hAnsi="Palatino Linotype" w:cs="Arial"/>
          <w:color w:val="000000" w:themeColor="text1"/>
          <w:lang w:val="es-ES"/>
        </w:rPr>
        <w:lastRenderedPageBreak/>
        <w:t xml:space="preserve">resolución respectiva; de ahí que, para que empiece a computarse necesariamente tiene que existir una respuesta expresa por parte del </w:t>
      </w:r>
      <w:r w:rsidRPr="00643FAA">
        <w:rPr>
          <w:rFonts w:ascii="Palatino Linotype" w:hAnsi="Palatino Linotype" w:cs="Arial"/>
          <w:b/>
          <w:color w:val="000000" w:themeColor="text1"/>
          <w:lang w:val="es-ES"/>
        </w:rPr>
        <w:t xml:space="preserve">SUJETO OBLIGADO. </w:t>
      </w:r>
    </w:p>
    <w:p w14:paraId="65DF4E5F" w14:textId="77777777" w:rsidR="00933D65" w:rsidRDefault="00933D65" w:rsidP="00936E3C">
      <w:pPr>
        <w:spacing w:line="360" w:lineRule="auto"/>
        <w:jc w:val="both"/>
        <w:rPr>
          <w:rFonts w:ascii="Palatino Linotype" w:hAnsi="Palatino Linotype" w:cs="Arial"/>
          <w:b/>
          <w:color w:val="000000" w:themeColor="text1"/>
          <w:lang w:val="es-ES"/>
        </w:rPr>
      </w:pPr>
    </w:p>
    <w:p w14:paraId="013CEF3D" w14:textId="2E4345F3" w:rsidR="00936E3C" w:rsidRPr="00643FAA" w:rsidRDefault="00936E3C" w:rsidP="00936E3C">
      <w:pPr>
        <w:spacing w:line="360" w:lineRule="auto"/>
        <w:jc w:val="both"/>
        <w:rPr>
          <w:rFonts w:ascii="Palatino Linotype" w:hAnsi="Palatino Linotype" w:cs="Arial"/>
          <w:color w:val="000000" w:themeColor="text1"/>
          <w:lang w:val="es-ES"/>
        </w:rPr>
      </w:pPr>
      <w:r w:rsidRPr="00643FAA">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643FAA">
        <w:rPr>
          <w:rFonts w:ascii="Palatino Linotype" w:hAnsi="Palatino Linotype" w:cs="Arial"/>
          <w:b/>
          <w:bCs/>
          <w:color w:val="000000" w:themeColor="text1"/>
          <w:lang w:val="es-ES"/>
        </w:rPr>
        <w:t>EL</w:t>
      </w:r>
      <w:r w:rsidRPr="00643FAA">
        <w:rPr>
          <w:rFonts w:ascii="Palatino Linotype" w:hAnsi="Palatino Linotype" w:cs="Arial"/>
          <w:b/>
          <w:color w:val="000000" w:themeColor="text1"/>
          <w:lang w:val="es-ES"/>
        </w:rPr>
        <w:t xml:space="preserve"> RECURRENTE </w:t>
      </w:r>
      <w:r w:rsidRPr="00643FAA">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68637F6A" w14:textId="77777777" w:rsidR="0002484A" w:rsidRPr="00643FAA" w:rsidRDefault="0002484A" w:rsidP="000E50FF">
      <w:pPr>
        <w:spacing w:line="360" w:lineRule="auto"/>
        <w:ind w:left="-5" w:hanging="10"/>
        <w:jc w:val="both"/>
        <w:rPr>
          <w:rFonts w:ascii="Palatino Linotype" w:eastAsia="Palatino Linotype" w:hAnsi="Palatino Linotype" w:cs="Palatino Linotype"/>
          <w:lang w:val="es-ES" w:eastAsia="es-MX"/>
        </w:rPr>
      </w:pPr>
    </w:p>
    <w:p w14:paraId="0E4EE37D" w14:textId="0379F314" w:rsidR="00327647" w:rsidRPr="00643FAA" w:rsidRDefault="00200BFC" w:rsidP="000E50FF">
      <w:pPr>
        <w:autoSpaceDE w:val="0"/>
        <w:autoSpaceDN w:val="0"/>
        <w:adjustRightInd w:val="0"/>
        <w:spacing w:line="360" w:lineRule="auto"/>
        <w:ind w:right="49"/>
        <w:jc w:val="both"/>
        <w:rPr>
          <w:rFonts w:ascii="Palatino Linotype" w:hAnsi="Palatino Linotype"/>
          <w:b/>
        </w:rPr>
      </w:pPr>
      <w:r w:rsidRPr="00643FAA">
        <w:rPr>
          <w:rFonts w:ascii="Palatino Linotype" w:hAnsi="Palatino Linotype" w:cs="Arial"/>
          <w:b/>
          <w:sz w:val="28"/>
        </w:rPr>
        <w:t>CUARTO</w:t>
      </w:r>
      <w:r w:rsidRPr="00643FAA">
        <w:rPr>
          <w:rFonts w:ascii="Palatino Linotype" w:hAnsi="Palatino Linotype"/>
          <w:b/>
        </w:rPr>
        <w:t xml:space="preserve">. </w:t>
      </w:r>
      <w:r w:rsidR="0072617B" w:rsidRPr="00643FAA">
        <w:rPr>
          <w:rFonts w:ascii="Palatino Linotype" w:hAnsi="Palatino Linotype"/>
          <w:b/>
        </w:rPr>
        <w:t xml:space="preserve">Procedibilidad. </w:t>
      </w:r>
    </w:p>
    <w:p w14:paraId="4AF48172" w14:textId="77777777" w:rsidR="000A7016" w:rsidRPr="00643FAA" w:rsidRDefault="000A7016" w:rsidP="000A7016">
      <w:pPr>
        <w:spacing w:line="360" w:lineRule="auto"/>
        <w:jc w:val="both"/>
        <w:rPr>
          <w:rFonts w:ascii="Palatino Linotype" w:eastAsia="Palatino Linotype" w:hAnsi="Palatino Linotype" w:cs="Palatino Linotype"/>
          <w:b/>
        </w:rPr>
      </w:pPr>
      <w:r w:rsidRPr="00643FAA">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643FAA">
        <w:rPr>
          <w:rFonts w:ascii="Palatino Linotype" w:eastAsia="Palatino Linotype" w:hAnsi="Palatino Linotype" w:cs="Palatino Linotype"/>
          <w:b/>
        </w:rPr>
        <w:t>EL SAIMEX.</w:t>
      </w:r>
    </w:p>
    <w:p w14:paraId="6E13D431" w14:textId="77777777" w:rsidR="00672CDE" w:rsidRPr="00643FAA" w:rsidRDefault="00672CDE" w:rsidP="000E50FF">
      <w:pPr>
        <w:spacing w:line="360" w:lineRule="auto"/>
        <w:jc w:val="both"/>
        <w:rPr>
          <w:rFonts w:ascii="Palatino Linotype" w:eastAsia="Palatino Linotype" w:hAnsi="Palatino Linotype" w:cs="Palatino Linotype"/>
        </w:rPr>
      </w:pPr>
    </w:p>
    <w:p w14:paraId="1BC76E6E" w14:textId="5D177037" w:rsidR="00D467BF" w:rsidRPr="00643FAA" w:rsidRDefault="00CE0362" w:rsidP="00D467BF">
      <w:pPr>
        <w:spacing w:line="360" w:lineRule="auto"/>
        <w:jc w:val="both"/>
        <w:rPr>
          <w:rFonts w:ascii="Palatino Linotype" w:hAnsi="Palatino Linotype"/>
          <w:szCs w:val="17"/>
          <w:lang w:eastAsia="es-ES_tradnl"/>
        </w:rPr>
      </w:pPr>
      <w:r w:rsidRPr="00643FAA">
        <w:rPr>
          <w:rFonts w:ascii="Palatino Linotype" w:hAnsi="Palatino Linotype" w:cs="Arial"/>
          <w:b/>
          <w:sz w:val="28"/>
          <w:szCs w:val="28"/>
        </w:rPr>
        <w:t>QUINTO</w:t>
      </w:r>
      <w:r w:rsidRPr="00643FAA">
        <w:rPr>
          <w:rFonts w:ascii="Palatino Linotype" w:hAnsi="Palatino Linotype" w:cs="Arial"/>
          <w:b/>
        </w:rPr>
        <w:t xml:space="preserve">. </w:t>
      </w:r>
      <w:r w:rsidR="00597E64" w:rsidRPr="00643FAA">
        <w:rPr>
          <w:rFonts w:ascii="Palatino Linotype" w:hAnsi="Palatino Linotype" w:cs="Arial"/>
          <w:b/>
        </w:rPr>
        <w:t>Análisis de la causal de sobreseimiento.</w:t>
      </w:r>
    </w:p>
    <w:p w14:paraId="4CE4426F" w14:textId="000ADCC9" w:rsidR="00D467BF" w:rsidRPr="00643FAA" w:rsidRDefault="00D467BF" w:rsidP="00D467BF">
      <w:pPr>
        <w:spacing w:line="360" w:lineRule="auto"/>
        <w:jc w:val="both"/>
        <w:textAlignment w:val="baseline"/>
        <w:rPr>
          <w:rFonts w:ascii="Palatino Linotype" w:hAnsi="Palatino Linotype" w:cs="Arial"/>
          <w:color w:val="000000" w:themeColor="text1"/>
          <w:lang w:val="es-ES" w:eastAsia="es-MX"/>
        </w:rPr>
      </w:pPr>
      <w:r w:rsidRPr="00643FAA">
        <w:rPr>
          <w:rFonts w:ascii="Palatino Linotype" w:hAnsi="Palatino Linotype" w:cs="Arial"/>
          <w:color w:val="000000" w:themeColor="text1"/>
          <w:lang w:val="es-ES" w:eastAsia="es-MX"/>
        </w:rPr>
        <w:t xml:space="preserve">Es así </w:t>
      </w:r>
      <w:proofErr w:type="gramStart"/>
      <w:r w:rsidRPr="00643FAA">
        <w:rPr>
          <w:rFonts w:ascii="Palatino Linotype" w:hAnsi="Palatino Linotype" w:cs="Arial"/>
          <w:color w:val="000000" w:themeColor="text1"/>
          <w:lang w:val="es-ES" w:eastAsia="es-MX"/>
        </w:rPr>
        <w:t>que</w:t>
      </w:r>
      <w:proofErr w:type="gramEnd"/>
      <w:r w:rsidRPr="00643FAA">
        <w:rPr>
          <w:rFonts w:ascii="Palatino Linotype" w:hAnsi="Palatino Linotype" w:cs="Arial"/>
          <w:color w:val="000000" w:themeColor="text1"/>
          <w:lang w:val="es-ES" w:eastAsia="es-MX"/>
        </w:rPr>
        <w:t xml:space="preserve">, del análisis efectuado a las constancias que obran en el expediente del </w:t>
      </w:r>
      <w:r w:rsidRPr="00643FAA">
        <w:rPr>
          <w:rFonts w:ascii="Palatino Linotype" w:hAnsi="Palatino Linotype" w:cs="Arial"/>
          <w:b/>
          <w:color w:val="000000" w:themeColor="text1"/>
          <w:lang w:val="es-ES" w:eastAsia="es-MX"/>
        </w:rPr>
        <w:t>SAIMEX</w:t>
      </w:r>
      <w:r w:rsidRPr="00643FAA">
        <w:rPr>
          <w:rFonts w:ascii="Palatino Linotype" w:hAnsi="Palatino Linotype" w:cs="Arial"/>
          <w:color w:val="000000" w:themeColor="text1"/>
          <w:lang w:val="es-ES" w:eastAsia="es-MX"/>
        </w:rPr>
        <w:t>, se advierte que el presente Recurso Revisión es procedente, pues se actualiza la hipótesis prevista en la fracci</w:t>
      </w:r>
      <w:r w:rsidR="00CC17C7" w:rsidRPr="00643FAA">
        <w:rPr>
          <w:rFonts w:ascii="Palatino Linotype" w:hAnsi="Palatino Linotype" w:cs="Arial"/>
          <w:color w:val="000000" w:themeColor="text1"/>
          <w:lang w:val="es-ES" w:eastAsia="es-MX"/>
        </w:rPr>
        <w:t>ó</w:t>
      </w:r>
      <w:r w:rsidRPr="00643FAA">
        <w:rPr>
          <w:rFonts w:ascii="Palatino Linotype" w:hAnsi="Palatino Linotype" w:cs="Arial"/>
          <w:color w:val="000000" w:themeColor="text1"/>
          <w:lang w:val="es-ES" w:eastAsia="es-MX"/>
        </w:rPr>
        <w:t xml:space="preserve">n VII, del artículo 179, de la </w:t>
      </w:r>
      <w:r w:rsidRPr="00643FAA">
        <w:rPr>
          <w:rFonts w:ascii="Palatino Linotype" w:hAnsi="Palatino Linotype" w:cs="Arial"/>
          <w:color w:val="000000" w:themeColor="text1"/>
          <w:lang w:eastAsia="es-MX"/>
        </w:rPr>
        <w:t>Ley de Transparencia y Acceso a la Información Pública del Estado de México y Municipios</w:t>
      </w:r>
      <w:r w:rsidRPr="00643FAA">
        <w:rPr>
          <w:rFonts w:ascii="Palatino Linotype" w:hAnsi="Palatino Linotype" w:cs="Arial"/>
          <w:color w:val="000000" w:themeColor="text1"/>
          <w:lang w:val="es-ES" w:eastAsia="es-MX"/>
        </w:rPr>
        <w:t>, la cual dispone:</w:t>
      </w:r>
    </w:p>
    <w:p w14:paraId="6BD5794F" w14:textId="77777777" w:rsidR="00D467BF" w:rsidRPr="00643FAA" w:rsidRDefault="00D467BF" w:rsidP="00D467BF">
      <w:pPr>
        <w:jc w:val="both"/>
        <w:rPr>
          <w:rFonts w:ascii="Palatino Linotype" w:hAnsi="Palatino Linotype" w:cs="Arial"/>
          <w:color w:val="000000" w:themeColor="text1"/>
          <w:sz w:val="22"/>
          <w:szCs w:val="22"/>
          <w:lang w:val="es-ES"/>
        </w:rPr>
      </w:pPr>
    </w:p>
    <w:p w14:paraId="779BB57F" w14:textId="77777777" w:rsidR="00D467BF" w:rsidRPr="00643FAA" w:rsidRDefault="00D467BF" w:rsidP="00D467BF">
      <w:pPr>
        <w:ind w:left="851" w:right="901"/>
        <w:jc w:val="both"/>
        <w:rPr>
          <w:rFonts w:ascii="Palatino Linotype" w:hAnsi="Palatino Linotype" w:cs="Arial"/>
          <w:i/>
          <w:color w:val="000000" w:themeColor="text1"/>
          <w:sz w:val="22"/>
          <w:szCs w:val="22"/>
          <w:lang w:val="es-ES"/>
        </w:rPr>
      </w:pPr>
      <w:r w:rsidRPr="00643FAA">
        <w:rPr>
          <w:rFonts w:ascii="Palatino Linotype" w:hAnsi="Palatino Linotype" w:cs="Arial"/>
          <w:i/>
          <w:color w:val="000000" w:themeColor="text1"/>
          <w:sz w:val="22"/>
          <w:szCs w:val="22"/>
          <w:lang w:val="es-ES"/>
        </w:rPr>
        <w:lastRenderedPageBreak/>
        <w:t>“</w:t>
      </w:r>
      <w:r w:rsidRPr="00643FAA">
        <w:rPr>
          <w:rFonts w:ascii="Palatino Linotype" w:hAnsi="Palatino Linotype" w:cs="Arial"/>
          <w:b/>
          <w:i/>
          <w:color w:val="000000" w:themeColor="text1"/>
          <w:sz w:val="22"/>
          <w:szCs w:val="22"/>
          <w:lang w:val="es-ES"/>
        </w:rPr>
        <w:t>Artículo 179.</w:t>
      </w:r>
      <w:r w:rsidRPr="00643FAA">
        <w:rPr>
          <w:rFonts w:ascii="Palatino Linotype" w:hAnsi="Palatino Linotype" w:cs="Arial"/>
          <w:i/>
          <w:color w:val="000000" w:themeColor="text1"/>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2B8EB543" w14:textId="6F510A7D" w:rsidR="00D467BF" w:rsidRPr="00643FAA" w:rsidRDefault="00CC17C7" w:rsidP="00D467BF">
      <w:pPr>
        <w:ind w:left="851" w:right="901"/>
        <w:jc w:val="both"/>
        <w:rPr>
          <w:rFonts w:ascii="Palatino Linotype" w:hAnsi="Palatino Linotype" w:cs="Arial"/>
          <w:i/>
          <w:color w:val="000000" w:themeColor="text1"/>
          <w:sz w:val="22"/>
          <w:szCs w:val="22"/>
          <w:lang w:val="es-ES"/>
        </w:rPr>
      </w:pPr>
      <w:r w:rsidRPr="00643FAA">
        <w:rPr>
          <w:rFonts w:ascii="Palatino Linotype" w:hAnsi="Palatino Linotype" w:cs="Arial"/>
          <w:i/>
          <w:color w:val="000000" w:themeColor="text1"/>
          <w:sz w:val="22"/>
          <w:szCs w:val="22"/>
          <w:lang w:val="es-ES"/>
        </w:rPr>
        <w:t>(</w:t>
      </w:r>
      <w:r w:rsidR="00D467BF" w:rsidRPr="00643FAA">
        <w:rPr>
          <w:rFonts w:ascii="Palatino Linotype" w:hAnsi="Palatino Linotype" w:cs="Arial"/>
          <w:i/>
          <w:color w:val="000000" w:themeColor="text1"/>
          <w:sz w:val="22"/>
          <w:szCs w:val="22"/>
          <w:lang w:val="es-ES"/>
        </w:rPr>
        <w:t>…</w:t>
      </w:r>
      <w:r w:rsidRPr="00643FAA">
        <w:rPr>
          <w:rFonts w:ascii="Palatino Linotype" w:hAnsi="Palatino Linotype" w:cs="Arial"/>
          <w:i/>
          <w:color w:val="000000" w:themeColor="text1"/>
          <w:sz w:val="22"/>
          <w:szCs w:val="22"/>
          <w:lang w:val="es-ES"/>
        </w:rPr>
        <w:t>)</w:t>
      </w:r>
    </w:p>
    <w:p w14:paraId="1CCC8304" w14:textId="77777777" w:rsidR="00D467BF" w:rsidRPr="00643FAA" w:rsidRDefault="00D467BF" w:rsidP="00D467BF">
      <w:pPr>
        <w:ind w:left="851" w:right="901"/>
        <w:jc w:val="both"/>
        <w:rPr>
          <w:rFonts w:ascii="Palatino Linotype" w:hAnsi="Palatino Linotype" w:cs="Arial"/>
          <w:b/>
          <w:i/>
          <w:color w:val="000000" w:themeColor="text1"/>
          <w:sz w:val="22"/>
          <w:szCs w:val="22"/>
          <w:lang w:val="es-ES"/>
        </w:rPr>
      </w:pPr>
      <w:r w:rsidRPr="00643FAA">
        <w:rPr>
          <w:rFonts w:ascii="Palatino Linotype" w:hAnsi="Palatino Linotype" w:cs="Arial"/>
          <w:b/>
          <w:i/>
          <w:color w:val="000000" w:themeColor="text1"/>
          <w:sz w:val="22"/>
          <w:szCs w:val="22"/>
          <w:lang w:val="es-ES"/>
        </w:rPr>
        <w:t xml:space="preserve">VII. </w:t>
      </w:r>
      <w:bookmarkStart w:id="8" w:name="_Hlk109833018"/>
      <w:r w:rsidRPr="00643FAA">
        <w:rPr>
          <w:rFonts w:ascii="Palatino Linotype" w:hAnsi="Palatino Linotype" w:cs="Arial"/>
          <w:b/>
          <w:i/>
          <w:color w:val="000000" w:themeColor="text1"/>
          <w:sz w:val="22"/>
          <w:szCs w:val="22"/>
          <w:lang w:val="es-ES"/>
        </w:rPr>
        <w:t>La falta de respuesta a una solicitud de acceso a la información</w:t>
      </w:r>
      <w:bookmarkEnd w:id="8"/>
      <w:r w:rsidRPr="00643FAA">
        <w:rPr>
          <w:rFonts w:ascii="Palatino Linotype" w:hAnsi="Palatino Linotype" w:cs="Arial"/>
          <w:b/>
          <w:i/>
          <w:color w:val="000000" w:themeColor="text1"/>
          <w:sz w:val="22"/>
          <w:szCs w:val="22"/>
          <w:lang w:val="es-ES"/>
        </w:rPr>
        <w:t>;</w:t>
      </w:r>
    </w:p>
    <w:p w14:paraId="3433891D" w14:textId="33F53A2C" w:rsidR="00D467BF" w:rsidRPr="00643FAA" w:rsidRDefault="00D467BF" w:rsidP="00CC17C7">
      <w:pPr>
        <w:ind w:left="851" w:right="901"/>
        <w:jc w:val="both"/>
        <w:rPr>
          <w:rFonts w:ascii="Palatino Linotype" w:hAnsi="Palatino Linotype" w:cs="Arial"/>
          <w:bCs/>
          <w:i/>
          <w:color w:val="000000" w:themeColor="text1"/>
          <w:sz w:val="22"/>
          <w:szCs w:val="22"/>
          <w:lang w:val="es-ES"/>
        </w:rPr>
      </w:pPr>
      <w:r w:rsidRPr="00643FAA">
        <w:rPr>
          <w:rFonts w:ascii="Palatino Linotype" w:hAnsi="Palatino Linotype" w:cs="Arial"/>
          <w:bCs/>
          <w:i/>
          <w:color w:val="000000" w:themeColor="text1"/>
          <w:sz w:val="22"/>
          <w:szCs w:val="22"/>
          <w:lang w:val="es-ES"/>
        </w:rPr>
        <w:t>(…)</w:t>
      </w:r>
      <w:r w:rsidR="00CC17C7" w:rsidRPr="00643FAA">
        <w:rPr>
          <w:rFonts w:ascii="Palatino Linotype" w:hAnsi="Palatino Linotype" w:cs="Arial"/>
          <w:bCs/>
          <w:i/>
          <w:color w:val="000000" w:themeColor="text1"/>
          <w:sz w:val="22"/>
          <w:szCs w:val="22"/>
          <w:lang w:val="es-ES"/>
        </w:rPr>
        <w:t>”</w:t>
      </w:r>
    </w:p>
    <w:p w14:paraId="381FEADD" w14:textId="77777777" w:rsidR="00D467BF" w:rsidRPr="00643FAA" w:rsidRDefault="00D467BF" w:rsidP="00D467BF">
      <w:pPr>
        <w:ind w:left="851" w:right="901"/>
        <w:jc w:val="both"/>
        <w:rPr>
          <w:rFonts w:ascii="Palatino Linotype" w:hAnsi="Palatino Linotype" w:cs="Arial"/>
          <w:i/>
          <w:color w:val="000000" w:themeColor="text1"/>
          <w:sz w:val="22"/>
          <w:szCs w:val="22"/>
          <w:lang w:val="es-ES"/>
        </w:rPr>
      </w:pPr>
      <w:r w:rsidRPr="00643FAA">
        <w:rPr>
          <w:rFonts w:ascii="Palatino Linotype" w:hAnsi="Palatino Linotype" w:cs="Arial"/>
          <w:i/>
          <w:color w:val="000000" w:themeColor="text1"/>
          <w:sz w:val="22"/>
          <w:szCs w:val="22"/>
          <w:lang w:val="es-ES"/>
        </w:rPr>
        <w:t>(Énfasis añadido).</w:t>
      </w:r>
    </w:p>
    <w:p w14:paraId="3B81E525" w14:textId="77777777" w:rsidR="00D467BF" w:rsidRPr="00643FAA" w:rsidRDefault="00D467BF" w:rsidP="00D467BF">
      <w:pPr>
        <w:jc w:val="both"/>
        <w:rPr>
          <w:rFonts w:ascii="Palatino Linotype" w:hAnsi="Palatino Linotype" w:cs="Arial"/>
          <w:color w:val="000000" w:themeColor="text1"/>
          <w:sz w:val="22"/>
          <w:szCs w:val="22"/>
          <w:lang w:val="es-ES"/>
        </w:rPr>
      </w:pPr>
    </w:p>
    <w:p w14:paraId="522227F8" w14:textId="261F12D2" w:rsidR="000C0EAD" w:rsidRPr="00643FAA" w:rsidRDefault="000C0EAD" w:rsidP="000C0EAD">
      <w:pPr>
        <w:widowControl w:val="0"/>
        <w:suppressAutoHyphens/>
        <w:spacing w:before="200" w:after="200" w:line="360" w:lineRule="auto"/>
        <w:jc w:val="both"/>
        <w:rPr>
          <w:rFonts w:ascii="Palatino Linotype" w:hAnsi="Palatino Linotype" w:cs="Arial"/>
        </w:rPr>
      </w:pPr>
      <w:r w:rsidRPr="00643FAA">
        <w:rPr>
          <w:rFonts w:ascii="Palatino Linotype" w:hAnsi="Palatino Linotype" w:cs="Arial"/>
        </w:rPr>
        <w:t>El precepto legal antes citado, establece como supuesto de procedencia de</w:t>
      </w:r>
      <w:r w:rsidR="001A7028" w:rsidRPr="00643FAA">
        <w:rPr>
          <w:rFonts w:ascii="Palatino Linotype" w:hAnsi="Palatino Linotype" w:cs="Arial"/>
        </w:rPr>
        <w:t>l</w:t>
      </w:r>
      <w:r w:rsidRPr="00643FAA">
        <w:rPr>
          <w:rFonts w:ascii="Palatino Linotype" w:hAnsi="Palatino Linotype" w:cs="Arial"/>
        </w:rPr>
        <w:t xml:space="preserve"> </w:t>
      </w:r>
      <w:r w:rsidR="001A7028" w:rsidRPr="00643FAA">
        <w:rPr>
          <w:rFonts w:ascii="Palatino Linotype" w:hAnsi="Palatino Linotype" w:cs="Arial"/>
        </w:rPr>
        <w:t xml:space="preserve">Recurso </w:t>
      </w:r>
      <w:r w:rsidRPr="00643FAA">
        <w:rPr>
          <w:rFonts w:ascii="Palatino Linotype" w:hAnsi="Palatino Linotype" w:cs="Arial"/>
        </w:rPr>
        <w:t xml:space="preserve">de </w:t>
      </w:r>
      <w:r w:rsidR="001A7028" w:rsidRPr="00643FAA">
        <w:rPr>
          <w:rFonts w:ascii="Palatino Linotype" w:hAnsi="Palatino Linotype" w:cs="Arial"/>
        </w:rPr>
        <w:t>Revisión</w:t>
      </w:r>
      <w:r w:rsidRPr="00643FAA">
        <w:rPr>
          <w:rFonts w:ascii="Palatino Linotype" w:hAnsi="Palatino Linotype" w:cs="Arial"/>
        </w:rPr>
        <w:t xml:space="preserve">, </w:t>
      </w:r>
      <w:r w:rsidR="001A7028" w:rsidRPr="00643FAA">
        <w:rPr>
          <w:rFonts w:ascii="Palatino Linotype" w:hAnsi="Palatino Linotype" w:cs="Arial"/>
        </w:rPr>
        <w:t xml:space="preserve">que es </w:t>
      </w:r>
      <w:r w:rsidRPr="00643FAA">
        <w:rPr>
          <w:rFonts w:ascii="Palatino Linotype" w:hAnsi="Palatino Linotype" w:cs="Arial"/>
        </w:rPr>
        <w:t>la</w:t>
      </w:r>
      <w:r w:rsidRPr="00643FAA">
        <w:rPr>
          <w:rFonts w:ascii="Palatino Linotype" w:hAnsi="Palatino Linotype"/>
        </w:rPr>
        <w:t xml:space="preserve"> </w:t>
      </w:r>
      <w:r w:rsidRPr="00643FAA">
        <w:rPr>
          <w:rFonts w:ascii="Palatino Linotype" w:hAnsi="Palatino Linotype" w:cs="Arial"/>
        </w:rPr>
        <w:t xml:space="preserve">falta de respuesta por parte del </w:t>
      </w:r>
      <w:r w:rsidRPr="00643FAA">
        <w:rPr>
          <w:rFonts w:ascii="Palatino Linotype" w:hAnsi="Palatino Linotype" w:cs="Arial"/>
          <w:b/>
        </w:rPr>
        <w:t>SUJETO OBLIGADO</w:t>
      </w:r>
      <w:r w:rsidRPr="00643FAA">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acceso a la información pública del </w:t>
      </w:r>
      <w:r w:rsidRPr="00643FAA">
        <w:rPr>
          <w:rFonts w:ascii="Palatino Linotype" w:hAnsi="Palatino Linotype" w:cs="Arial"/>
          <w:b/>
          <w:bCs/>
        </w:rPr>
        <w:t>RECURRENTE</w:t>
      </w:r>
      <w:r w:rsidRPr="00643FAA">
        <w:rPr>
          <w:rFonts w:ascii="Palatino Linotype" w:hAnsi="Palatino Linotype" w:cs="Arial"/>
        </w:rPr>
        <w:t>.</w:t>
      </w:r>
    </w:p>
    <w:p w14:paraId="03643ED2" w14:textId="184FA5B4" w:rsidR="000C0EAD" w:rsidRPr="00643FAA" w:rsidRDefault="000C0EAD" w:rsidP="000C0EAD">
      <w:pPr>
        <w:widowControl w:val="0"/>
        <w:suppressAutoHyphens/>
        <w:spacing w:before="200" w:after="200" w:line="360" w:lineRule="auto"/>
        <w:jc w:val="both"/>
        <w:rPr>
          <w:rFonts w:ascii="Palatino Linotype" w:hAnsi="Palatino Linotype" w:cs="Arial"/>
        </w:rPr>
      </w:pPr>
      <w:r w:rsidRPr="00643FAA">
        <w:rPr>
          <w:rFonts w:ascii="Palatino Linotype" w:hAnsi="Palatino Linotype" w:cs="Arial"/>
        </w:rPr>
        <w:t>Una vez determinada la vía sobre la que versará el presente asunto y previa revisión de los expedientes electrónicos formados en el SAIMEX, por motivo de la solicitud de información y de</w:t>
      </w:r>
      <w:r w:rsidR="008C2E26" w:rsidRPr="00643FAA">
        <w:rPr>
          <w:rFonts w:ascii="Palatino Linotype" w:hAnsi="Palatino Linotype" w:cs="Arial"/>
        </w:rPr>
        <w:t xml:space="preserve">l </w:t>
      </w:r>
      <w:r w:rsidR="008C2E26" w:rsidRPr="00643FAA">
        <w:rPr>
          <w:rFonts w:ascii="Palatino Linotype" w:hAnsi="Palatino Linotype"/>
        </w:rPr>
        <w:t>Recurso</w:t>
      </w:r>
      <w:r w:rsidR="008C2E26" w:rsidRPr="00643FAA">
        <w:rPr>
          <w:rFonts w:ascii="Palatino Linotype" w:hAnsi="Palatino Linotype" w:cs="Arial"/>
        </w:rPr>
        <w:t xml:space="preserve"> </w:t>
      </w:r>
      <w:r w:rsidRPr="00643FAA">
        <w:rPr>
          <w:rFonts w:ascii="Palatino Linotype" w:hAnsi="Palatino Linotype" w:cs="Arial"/>
        </w:rPr>
        <w:t>a que d</w:t>
      </w:r>
      <w:r w:rsidR="008C2E26" w:rsidRPr="00643FAA">
        <w:rPr>
          <w:rFonts w:ascii="Palatino Linotype" w:hAnsi="Palatino Linotype" w:cs="Arial"/>
        </w:rPr>
        <w:t>io</w:t>
      </w:r>
      <w:r w:rsidRPr="00643FAA">
        <w:rPr>
          <w:rFonts w:ascii="Palatino Linotype" w:hAnsi="Palatino Linotype" w:cs="Arial"/>
        </w:rPr>
        <w:t xml:space="preserve"> origen, se observa que </w:t>
      </w:r>
      <w:r w:rsidRPr="00643FAA">
        <w:rPr>
          <w:rFonts w:ascii="Palatino Linotype" w:hAnsi="Palatino Linotype" w:cs="Arial"/>
          <w:b/>
        </w:rPr>
        <w:t>EL SUJETO OBLIGADO</w:t>
      </w:r>
      <w:r w:rsidRPr="00643FAA">
        <w:rPr>
          <w:rFonts w:ascii="Palatino Linotype" w:hAnsi="Palatino Linotype" w:cs="Arial"/>
        </w:rPr>
        <w:t xml:space="preserve">, no dio respuesta a la solicitud de información planteada por el particular; lo que en conclusión se traduce en la configuración de la </w:t>
      </w:r>
      <w:r w:rsidR="001A7028" w:rsidRPr="00643FAA">
        <w:rPr>
          <w:rFonts w:ascii="Palatino Linotype" w:hAnsi="Palatino Linotype" w:cs="Arial"/>
          <w:bCs/>
        </w:rPr>
        <w:t>Negativa Ficta</w:t>
      </w:r>
      <w:r w:rsidRPr="00643FAA">
        <w:rPr>
          <w:rFonts w:ascii="Palatino Linotype" w:hAnsi="Palatino Linotype" w:cs="Arial"/>
        </w:rPr>
        <w:t>.</w:t>
      </w:r>
    </w:p>
    <w:p w14:paraId="37CABD14" w14:textId="36FB642B" w:rsidR="000C0EAD" w:rsidRPr="00643FAA" w:rsidRDefault="000C0EAD" w:rsidP="000C0EAD">
      <w:pPr>
        <w:shd w:val="clear" w:color="auto" w:fill="FFFFFF"/>
        <w:tabs>
          <w:tab w:val="left" w:pos="2553"/>
        </w:tabs>
        <w:spacing w:line="360" w:lineRule="auto"/>
        <w:ind w:right="49"/>
        <w:jc w:val="both"/>
        <w:rPr>
          <w:rFonts w:ascii="Palatino Linotype" w:hAnsi="Palatino Linotype"/>
        </w:rPr>
      </w:pPr>
      <w:r w:rsidRPr="00643FAA">
        <w:rPr>
          <w:rFonts w:ascii="Palatino Linotype" w:hAnsi="Palatino Linotype" w:cs="Arial"/>
        </w:rPr>
        <w:t>Para ilustrar dicha actualización, debemos recordar que el hoy</w:t>
      </w:r>
      <w:r w:rsidRPr="00643FAA">
        <w:rPr>
          <w:rFonts w:ascii="Palatino Linotype" w:hAnsi="Palatino Linotype" w:cs="Arial"/>
          <w:b/>
        </w:rPr>
        <w:t xml:space="preserve"> RECURRENTE </w:t>
      </w:r>
      <w:r w:rsidRPr="00643FAA">
        <w:rPr>
          <w:rFonts w:ascii="Palatino Linotype" w:hAnsi="Palatino Linotype"/>
        </w:rPr>
        <w:t xml:space="preserve">en la solicitud de </w:t>
      </w:r>
      <w:r w:rsidR="008B7009" w:rsidRPr="00643FAA">
        <w:rPr>
          <w:rFonts w:ascii="Palatino Linotype" w:hAnsi="Palatino Linotype"/>
        </w:rPr>
        <w:t xml:space="preserve">Acceso </w:t>
      </w:r>
      <w:r w:rsidRPr="00643FAA">
        <w:rPr>
          <w:rFonts w:ascii="Palatino Linotype" w:hAnsi="Palatino Linotype"/>
        </w:rPr>
        <w:t xml:space="preserve">a la </w:t>
      </w:r>
      <w:r w:rsidR="008B7009" w:rsidRPr="00643FAA">
        <w:rPr>
          <w:rFonts w:ascii="Palatino Linotype" w:hAnsi="Palatino Linotype"/>
        </w:rPr>
        <w:t>Información P</w:t>
      </w:r>
      <w:r w:rsidRPr="00643FAA">
        <w:rPr>
          <w:rFonts w:ascii="Palatino Linotype" w:hAnsi="Palatino Linotype"/>
        </w:rPr>
        <w:t>ública, requirió del</w:t>
      </w:r>
      <w:r w:rsidRPr="00643FAA">
        <w:rPr>
          <w:rFonts w:ascii="Palatino Linotype" w:hAnsi="Palatino Linotype" w:cs="Arial"/>
        </w:rPr>
        <w:t xml:space="preserve"> </w:t>
      </w:r>
      <w:r w:rsidRPr="00643FAA">
        <w:rPr>
          <w:rFonts w:ascii="Palatino Linotype" w:hAnsi="Palatino Linotype" w:cs="Arial"/>
          <w:b/>
        </w:rPr>
        <w:t>SUJETO OBLIGADO</w:t>
      </w:r>
      <w:r w:rsidRPr="00643FAA">
        <w:rPr>
          <w:rFonts w:ascii="Palatino Linotype" w:hAnsi="Palatino Linotype" w:cs="Arial"/>
        </w:rPr>
        <w:t xml:space="preserve">, </w:t>
      </w:r>
      <w:r w:rsidR="008B7009" w:rsidRPr="00643FAA">
        <w:rPr>
          <w:rFonts w:ascii="Palatino Linotype" w:hAnsi="Palatino Linotype" w:cs="Arial"/>
        </w:rPr>
        <w:t xml:space="preserve">Vía </w:t>
      </w:r>
      <w:r w:rsidRPr="00643FAA">
        <w:rPr>
          <w:rFonts w:ascii="Palatino Linotype" w:hAnsi="Palatino Linotype" w:cs="Arial"/>
          <w:b/>
        </w:rPr>
        <w:t>SAIMEX</w:t>
      </w:r>
      <w:r w:rsidRPr="00643FAA">
        <w:rPr>
          <w:rFonts w:ascii="Palatino Linotype" w:hAnsi="Palatino Linotype" w:cs="Arial"/>
        </w:rPr>
        <w:t>,</w:t>
      </w:r>
      <w:r w:rsidRPr="00643FAA">
        <w:rPr>
          <w:rFonts w:ascii="Palatino Linotype" w:hAnsi="Palatino Linotype"/>
        </w:rPr>
        <w:t xml:space="preserve"> lo siguiente:</w:t>
      </w:r>
    </w:p>
    <w:p w14:paraId="3E089BAE" w14:textId="77777777" w:rsidR="004512D1" w:rsidRPr="00643FAA" w:rsidRDefault="004512D1" w:rsidP="00812BB3">
      <w:pPr>
        <w:spacing w:line="276" w:lineRule="auto"/>
        <w:jc w:val="both"/>
        <w:rPr>
          <w:rFonts w:ascii="Palatino Linotype" w:eastAsiaTheme="minorEastAsia" w:hAnsi="Palatino Linotype" w:cs="Arial"/>
          <w:i/>
        </w:rPr>
      </w:pPr>
    </w:p>
    <w:p w14:paraId="7FF149F7" w14:textId="77777777" w:rsidR="00DF5F15" w:rsidRPr="00643FAA" w:rsidRDefault="00DF5F15" w:rsidP="00812BB3">
      <w:pPr>
        <w:tabs>
          <w:tab w:val="left" w:pos="851"/>
        </w:tabs>
        <w:spacing w:line="276" w:lineRule="auto"/>
        <w:ind w:left="992" w:right="901" w:hanging="142"/>
        <w:jc w:val="both"/>
        <w:rPr>
          <w:rFonts w:ascii="Palatino Linotype" w:eastAsia="MS Mincho" w:hAnsi="Palatino Linotype" w:cs="Arial"/>
          <w:i/>
          <w:sz w:val="22"/>
          <w:szCs w:val="22"/>
        </w:rPr>
      </w:pPr>
      <w:bookmarkStart w:id="9" w:name="_Hlk95325364"/>
      <w:r w:rsidRPr="00643FAA">
        <w:rPr>
          <w:rFonts w:ascii="Palatino Linotype" w:eastAsia="MS Mincho" w:hAnsi="Palatino Linotype" w:cs="Arial"/>
          <w:i/>
          <w:sz w:val="22"/>
          <w:szCs w:val="22"/>
        </w:rPr>
        <w:t xml:space="preserve">“solicito </w:t>
      </w:r>
      <w:bookmarkStart w:id="10" w:name="_Hlk110183460"/>
      <w:r w:rsidRPr="00643FAA">
        <w:rPr>
          <w:rFonts w:ascii="Palatino Linotype" w:eastAsia="MS Mincho" w:hAnsi="Palatino Linotype" w:cs="Arial"/>
          <w:i/>
          <w:sz w:val="22"/>
          <w:szCs w:val="22"/>
        </w:rPr>
        <w:t>el grado de estudios, de los servidores públicos del área de contraloría , en especial del o la titular del área, asi como un deslinde de cualquier conflicto de intereses de tal forma que si esto produce un impedimento legal para ejercer su cargo sea notificado oficialmente</w:t>
      </w:r>
      <w:bookmarkEnd w:id="10"/>
      <w:r w:rsidRPr="00643FAA">
        <w:rPr>
          <w:rFonts w:ascii="Palatino Linotype" w:eastAsia="MS Mincho" w:hAnsi="Palatino Linotype" w:cs="Arial"/>
          <w:i/>
          <w:sz w:val="22"/>
          <w:szCs w:val="22"/>
        </w:rPr>
        <w:t>." (Sic)</w:t>
      </w:r>
    </w:p>
    <w:p w14:paraId="534B6834" w14:textId="77777777" w:rsidR="0069326F" w:rsidRPr="00643FAA" w:rsidRDefault="0069326F" w:rsidP="00812BB3">
      <w:pPr>
        <w:spacing w:line="276" w:lineRule="auto"/>
        <w:jc w:val="both"/>
        <w:rPr>
          <w:rFonts w:ascii="Palatino Linotype" w:eastAsiaTheme="minorEastAsia" w:hAnsi="Palatino Linotype" w:cs="Arial"/>
          <w:i/>
          <w:sz w:val="22"/>
          <w:szCs w:val="22"/>
        </w:rPr>
      </w:pPr>
    </w:p>
    <w:p w14:paraId="551C26FB" w14:textId="77777777" w:rsidR="00933D65" w:rsidRDefault="0073088B" w:rsidP="009D1B84">
      <w:pPr>
        <w:spacing w:line="360" w:lineRule="auto"/>
        <w:jc w:val="both"/>
        <w:rPr>
          <w:rFonts w:ascii="Palatino Linotype" w:eastAsiaTheme="minorEastAsia" w:hAnsi="Palatino Linotype" w:cs="Arial"/>
        </w:rPr>
      </w:pPr>
      <w:bookmarkStart w:id="11" w:name="_Hlk101872276"/>
      <w:bookmarkEnd w:id="9"/>
      <w:r w:rsidRPr="00643FAA">
        <w:rPr>
          <w:rFonts w:ascii="Palatino Linotype" w:hAnsi="Palatino Linotype" w:cs="Arial"/>
        </w:rPr>
        <w:t xml:space="preserve">Dicho lo anterior, se destaca que </w:t>
      </w:r>
      <w:r w:rsidRPr="00643FAA">
        <w:rPr>
          <w:rFonts w:ascii="Palatino Linotype" w:hAnsi="Palatino Linotype" w:cs="Arial"/>
          <w:b/>
        </w:rPr>
        <w:t>EL SUJETO OBLIGADO</w:t>
      </w:r>
      <w:r w:rsidRPr="00643FAA">
        <w:rPr>
          <w:rFonts w:ascii="Palatino Linotype" w:hAnsi="Palatino Linotype" w:cs="Arial"/>
        </w:rPr>
        <w:t xml:space="preserve"> no dio respuesta a la solicitud de acceso a la información, motivo por el cual el hoy </w:t>
      </w:r>
      <w:r w:rsidRPr="00643FAA">
        <w:rPr>
          <w:rFonts w:ascii="Palatino Linotype" w:hAnsi="Palatino Linotype" w:cs="Arial"/>
          <w:b/>
        </w:rPr>
        <w:t>RECURRENTE</w:t>
      </w:r>
      <w:r w:rsidRPr="00643FAA">
        <w:rPr>
          <w:rFonts w:ascii="Palatino Linotype" w:hAnsi="Palatino Linotype" w:cs="Arial"/>
        </w:rPr>
        <w:t xml:space="preserve"> interpuso el medio de defensa de análisis</w:t>
      </w:r>
      <w:r w:rsidR="002E6BEE">
        <w:rPr>
          <w:rFonts w:ascii="Palatino Linotype" w:hAnsi="Palatino Linotype" w:cs="Arial"/>
        </w:rPr>
        <w:t xml:space="preserve">, </w:t>
      </w:r>
      <w:r w:rsidR="002E6BEE">
        <w:rPr>
          <w:rFonts w:ascii="Palatino Linotype" w:eastAsiaTheme="minorEastAsia" w:hAnsi="Palatino Linotype" w:cs="Arial"/>
        </w:rPr>
        <w:t xml:space="preserve">realizando los siguientes </w:t>
      </w:r>
      <w:r w:rsidR="002E6BEE">
        <w:rPr>
          <w:rFonts w:ascii="Palatino Linotype" w:eastAsiaTheme="minorEastAsia" w:hAnsi="Palatino Linotype" w:cs="Arial"/>
          <w:b/>
          <w:bCs/>
        </w:rPr>
        <w:t>agravios</w:t>
      </w:r>
      <w:r w:rsidR="00933D65">
        <w:rPr>
          <w:rFonts w:ascii="Palatino Linotype" w:eastAsiaTheme="minorEastAsia" w:hAnsi="Palatino Linotype" w:cs="Arial"/>
        </w:rPr>
        <w:t>.</w:t>
      </w:r>
    </w:p>
    <w:p w14:paraId="47BA8CAD" w14:textId="77777777" w:rsidR="00933D65" w:rsidRDefault="002E6BEE" w:rsidP="009D1B84">
      <w:pPr>
        <w:spacing w:line="360" w:lineRule="auto"/>
        <w:jc w:val="both"/>
        <w:rPr>
          <w:rFonts w:ascii="Palatino Linotype" w:eastAsiaTheme="minorEastAsia" w:hAnsi="Palatino Linotype" w:cs="Arial"/>
        </w:rPr>
      </w:pPr>
      <w:r>
        <w:rPr>
          <w:rFonts w:ascii="Palatino Linotype" w:eastAsiaTheme="minorEastAsia" w:hAnsi="Palatino Linotype" w:cs="Arial"/>
        </w:rPr>
        <w:t xml:space="preserve"> </w:t>
      </w:r>
      <w:r>
        <w:rPr>
          <w:rFonts w:ascii="Palatino Linotype" w:eastAsiaTheme="minorEastAsia" w:hAnsi="Palatino Linotype" w:cs="Arial"/>
          <w:b/>
          <w:bCs/>
        </w:rPr>
        <w:t>Acto impugnado</w:t>
      </w:r>
      <w:r>
        <w:rPr>
          <w:rFonts w:ascii="Palatino Linotype" w:eastAsiaTheme="minorEastAsia" w:hAnsi="Palatino Linotype" w:cs="Arial"/>
        </w:rPr>
        <w:t>:</w:t>
      </w:r>
    </w:p>
    <w:p w14:paraId="7127F17B" w14:textId="67552007" w:rsidR="00933D65" w:rsidRDefault="002E6BEE" w:rsidP="009D1B84">
      <w:pPr>
        <w:spacing w:line="360" w:lineRule="auto"/>
        <w:jc w:val="both"/>
        <w:rPr>
          <w:rFonts w:ascii="Palatino Linotype" w:eastAsiaTheme="minorEastAsia" w:hAnsi="Palatino Linotype" w:cs="Arial"/>
          <w:iCs/>
        </w:rPr>
      </w:pPr>
      <w:r>
        <w:rPr>
          <w:rFonts w:ascii="Palatino Linotype" w:eastAsiaTheme="minorEastAsia" w:hAnsi="Palatino Linotype" w:cs="Arial"/>
        </w:rPr>
        <w:t xml:space="preserve"> </w:t>
      </w:r>
      <w:r>
        <w:rPr>
          <w:rFonts w:ascii="Palatino Linotype" w:eastAsiaTheme="minorEastAsia" w:hAnsi="Palatino Linotype" w:cs="Arial"/>
          <w:i/>
        </w:rPr>
        <w:t>“</w:t>
      </w:r>
      <w:bookmarkEnd w:id="11"/>
      <w:r w:rsidR="009D1B84" w:rsidRPr="009D1B84">
        <w:rPr>
          <w:rFonts w:ascii="Palatino Linotype" w:eastAsiaTheme="minorEastAsia" w:hAnsi="Palatino Linotype" w:cs="Arial"/>
          <w:i/>
        </w:rPr>
        <w:t>no se me entrego la informacion solicitada" (Sic</w:t>
      </w:r>
      <w:r w:rsidR="009D1B84" w:rsidRPr="00812BB3">
        <w:rPr>
          <w:rFonts w:ascii="Palatino Linotype" w:eastAsiaTheme="minorEastAsia" w:hAnsi="Palatino Linotype" w:cs="Arial"/>
          <w:i/>
        </w:rPr>
        <w:t>),</w:t>
      </w:r>
      <w:r w:rsidR="009D1B84" w:rsidRPr="009D1B84">
        <w:rPr>
          <w:rFonts w:ascii="Palatino Linotype" w:eastAsiaTheme="minorEastAsia" w:hAnsi="Palatino Linotype" w:cs="Arial"/>
          <w:iCs/>
        </w:rPr>
        <w:t xml:space="preserve"> </w:t>
      </w:r>
    </w:p>
    <w:p w14:paraId="2891401B" w14:textId="77777777" w:rsidR="00933D65" w:rsidRDefault="00933D65" w:rsidP="009D1B84">
      <w:pPr>
        <w:spacing w:line="360" w:lineRule="auto"/>
        <w:jc w:val="both"/>
        <w:rPr>
          <w:rFonts w:ascii="Palatino Linotype" w:eastAsiaTheme="minorEastAsia" w:hAnsi="Palatino Linotype" w:cs="Arial"/>
          <w:b/>
          <w:bCs/>
          <w:iCs/>
        </w:rPr>
      </w:pPr>
      <w:r>
        <w:rPr>
          <w:rFonts w:ascii="Palatino Linotype" w:eastAsiaTheme="minorEastAsia" w:hAnsi="Palatino Linotype" w:cs="Arial"/>
          <w:iCs/>
        </w:rPr>
        <w:t>A</w:t>
      </w:r>
      <w:r w:rsidR="009D1B84" w:rsidRPr="009D1B84">
        <w:rPr>
          <w:rFonts w:ascii="Palatino Linotype" w:eastAsiaTheme="minorEastAsia" w:hAnsi="Palatino Linotype" w:cs="Arial"/>
          <w:iCs/>
        </w:rPr>
        <w:t xml:space="preserve">sí como, en las </w:t>
      </w:r>
      <w:r w:rsidR="009D1B84" w:rsidRPr="009D1B84">
        <w:rPr>
          <w:rFonts w:ascii="Palatino Linotype" w:eastAsiaTheme="minorEastAsia" w:hAnsi="Palatino Linotype" w:cs="Arial"/>
          <w:b/>
          <w:bCs/>
          <w:iCs/>
        </w:rPr>
        <w:t>Razones o motivos de inconformidad:</w:t>
      </w:r>
      <w:r w:rsidR="00812BB3">
        <w:rPr>
          <w:rFonts w:ascii="Palatino Linotype" w:eastAsiaTheme="minorEastAsia" w:hAnsi="Palatino Linotype" w:cs="Arial"/>
          <w:b/>
          <w:bCs/>
          <w:iCs/>
        </w:rPr>
        <w:t xml:space="preserve"> </w:t>
      </w:r>
    </w:p>
    <w:p w14:paraId="197808CD" w14:textId="555492D1" w:rsidR="009D1B84" w:rsidRDefault="009D1B84" w:rsidP="009D1B84">
      <w:pPr>
        <w:spacing w:line="360" w:lineRule="auto"/>
        <w:jc w:val="both"/>
        <w:rPr>
          <w:rFonts w:ascii="Palatino Linotype" w:eastAsiaTheme="minorEastAsia" w:hAnsi="Palatino Linotype" w:cs="Arial"/>
          <w:i/>
          <w:iCs/>
        </w:rPr>
      </w:pPr>
      <w:r w:rsidRPr="009D1B84">
        <w:rPr>
          <w:rFonts w:ascii="Palatino Linotype" w:eastAsiaTheme="minorEastAsia" w:hAnsi="Palatino Linotype" w:cs="Arial"/>
          <w:i/>
          <w:iCs/>
        </w:rPr>
        <w:t>“me piden un periodo para el cual solicito la información sin embargo no estoy pidiendo informacion que se ate a un periodo quiero el grado de estudios de los actuales miembros de la contraloria.” (Sic)</w:t>
      </w:r>
      <w:r w:rsidR="00812BB3">
        <w:rPr>
          <w:rFonts w:ascii="Palatino Linotype" w:eastAsiaTheme="minorEastAsia" w:hAnsi="Palatino Linotype" w:cs="Arial"/>
          <w:i/>
          <w:iCs/>
        </w:rPr>
        <w:t>.</w:t>
      </w:r>
    </w:p>
    <w:p w14:paraId="1B4BE392" w14:textId="77777777" w:rsidR="00812BB3" w:rsidRPr="009D1B84" w:rsidRDefault="00812BB3" w:rsidP="009D1B84">
      <w:pPr>
        <w:spacing w:line="360" w:lineRule="auto"/>
        <w:jc w:val="both"/>
        <w:rPr>
          <w:rFonts w:ascii="Palatino Linotype" w:eastAsiaTheme="minorEastAsia" w:hAnsi="Palatino Linotype" w:cs="Arial"/>
          <w:i/>
          <w:iCs/>
        </w:rPr>
      </w:pPr>
    </w:p>
    <w:p w14:paraId="7AC247E7" w14:textId="2CF64FAE" w:rsidR="005D0747" w:rsidRPr="00643FAA" w:rsidRDefault="000349ED" w:rsidP="005D0747">
      <w:pPr>
        <w:spacing w:line="360" w:lineRule="auto"/>
        <w:jc w:val="both"/>
        <w:rPr>
          <w:rFonts w:ascii="Palatino Linotype" w:eastAsiaTheme="minorEastAsia" w:hAnsi="Palatino Linotype" w:cs="Arial"/>
          <w:lang w:val="es-ES"/>
        </w:rPr>
      </w:pPr>
      <w:r w:rsidRPr="00643FAA">
        <w:rPr>
          <w:rFonts w:ascii="Palatino Linotype" w:eastAsiaTheme="minorEastAsia" w:hAnsi="Palatino Linotype" w:cs="Arial"/>
          <w:lang w:val="es-ES"/>
        </w:rPr>
        <w:t xml:space="preserve">Abierta la etapa de manifestaciones, </w:t>
      </w:r>
      <w:r w:rsidRPr="00643FAA">
        <w:rPr>
          <w:rFonts w:ascii="Palatino Linotype" w:eastAsiaTheme="minorEastAsia" w:hAnsi="Palatino Linotype" w:cs="Arial"/>
          <w:b/>
          <w:bCs/>
          <w:lang w:val="es-ES"/>
        </w:rPr>
        <w:t xml:space="preserve">EL SUJETO OBLIGADO </w:t>
      </w:r>
      <w:r w:rsidR="00E318CA" w:rsidRPr="00643FAA">
        <w:rPr>
          <w:rFonts w:ascii="Palatino Linotype" w:eastAsiaTheme="minorEastAsia" w:hAnsi="Palatino Linotype" w:cs="Arial"/>
          <w:lang w:val="es-ES"/>
        </w:rPr>
        <w:t xml:space="preserve">rindió su Informe Justificado el cual adjunta </w:t>
      </w:r>
      <w:r w:rsidR="00542AB8" w:rsidRPr="00643FAA">
        <w:rPr>
          <w:rFonts w:ascii="Palatino Linotype" w:eastAsiaTheme="minorEastAsia" w:hAnsi="Palatino Linotype" w:cs="Arial"/>
          <w:lang w:val="es-ES"/>
        </w:rPr>
        <w:t xml:space="preserve">el oficio signado por la </w:t>
      </w:r>
      <w:r w:rsidR="00347C22" w:rsidRPr="00643FAA">
        <w:rPr>
          <w:rFonts w:ascii="Palatino Linotype" w:eastAsiaTheme="minorEastAsia" w:hAnsi="Palatino Linotype" w:cs="Arial"/>
          <w:lang w:val="es-ES"/>
        </w:rPr>
        <w:t>Contralora Municipal, quien es servidora pública habilitada</w:t>
      </w:r>
      <w:r w:rsidR="00B7770E" w:rsidRPr="00643FAA">
        <w:rPr>
          <w:rFonts w:ascii="Palatino Linotype" w:eastAsiaTheme="minorEastAsia" w:hAnsi="Palatino Linotype" w:cs="Arial"/>
          <w:lang w:val="es-ES"/>
        </w:rPr>
        <w:t xml:space="preserve">, </w:t>
      </w:r>
      <w:r w:rsidR="003D0DD2" w:rsidRPr="00643FAA">
        <w:rPr>
          <w:rFonts w:ascii="Palatino Linotype" w:eastAsiaTheme="minorEastAsia" w:hAnsi="Palatino Linotype" w:cs="Arial"/>
          <w:lang w:val="es-ES"/>
        </w:rPr>
        <w:t xml:space="preserve">quien informa </w:t>
      </w:r>
      <w:r w:rsidR="00B7770E" w:rsidRPr="00643FAA">
        <w:rPr>
          <w:rFonts w:ascii="Palatino Linotype" w:eastAsiaTheme="minorEastAsia" w:hAnsi="Palatino Linotype" w:cs="Arial"/>
          <w:lang w:val="es-ES"/>
        </w:rPr>
        <w:t xml:space="preserve">que no existe </w:t>
      </w:r>
      <w:r w:rsidR="006F3537" w:rsidRPr="00643FAA">
        <w:rPr>
          <w:rFonts w:ascii="Palatino Linotype" w:eastAsiaTheme="minorEastAsia" w:hAnsi="Palatino Linotype" w:cs="Arial"/>
          <w:lang w:val="es-ES"/>
        </w:rPr>
        <w:t xml:space="preserve">ningún impedimento legal </w:t>
      </w:r>
      <w:r w:rsidR="00725006" w:rsidRPr="00643FAA">
        <w:rPr>
          <w:rFonts w:ascii="Palatino Linotype" w:eastAsiaTheme="minorEastAsia" w:hAnsi="Palatino Linotype" w:cs="Arial"/>
          <w:lang w:val="es-ES"/>
        </w:rPr>
        <w:t>que impida ejercer el cargo de Titular de la Contraloría Municipal</w:t>
      </w:r>
      <w:r w:rsidR="00CD3607" w:rsidRPr="00643FAA">
        <w:rPr>
          <w:rFonts w:ascii="Palatino Linotype" w:eastAsiaTheme="minorEastAsia" w:hAnsi="Palatino Linotype" w:cs="Arial"/>
          <w:lang w:val="es-ES"/>
        </w:rPr>
        <w:t xml:space="preserve">, </w:t>
      </w:r>
      <w:r w:rsidR="00F562C0" w:rsidRPr="00643FAA">
        <w:rPr>
          <w:rFonts w:ascii="Palatino Linotype" w:eastAsiaTheme="minorEastAsia" w:hAnsi="Palatino Linotype" w:cs="Arial"/>
          <w:lang w:val="es-ES"/>
        </w:rPr>
        <w:t>así</w:t>
      </w:r>
      <w:r w:rsidR="00CD3607" w:rsidRPr="00643FAA">
        <w:rPr>
          <w:rFonts w:ascii="Palatino Linotype" w:eastAsiaTheme="minorEastAsia" w:hAnsi="Palatino Linotype" w:cs="Arial"/>
          <w:lang w:val="es-ES"/>
        </w:rPr>
        <w:t xml:space="preserve"> mismo, en un </w:t>
      </w:r>
      <w:r w:rsidR="00F562C0" w:rsidRPr="00643FAA">
        <w:rPr>
          <w:rFonts w:ascii="Palatino Linotype" w:eastAsiaTheme="minorEastAsia" w:hAnsi="Palatino Linotype" w:cs="Arial"/>
          <w:lang w:val="es-ES"/>
        </w:rPr>
        <w:t xml:space="preserve">recuadro </w:t>
      </w:r>
      <w:r w:rsidR="007C4E37" w:rsidRPr="00643FAA">
        <w:rPr>
          <w:rFonts w:ascii="Palatino Linotype" w:eastAsiaTheme="minorEastAsia" w:hAnsi="Palatino Linotype" w:cs="Arial"/>
          <w:lang w:val="es-ES"/>
        </w:rPr>
        <w:t xml:space="preserve">da el nombre y ultimo grado académico de los servidores públicos adscritos a la misma </w:t>
      </w:r>
      <w:r w:rsidR="00A56C25" w:rsidRPr="00643FAA">
        <w:rPr>
          <w:rFonts w:ascii="Palatino Linotype" w:eastAsiaTheme="minorEastAsia" w:hAnsi="Palatino Linotype" w:cs="Arial"/>
          <w:lang w:val="es-ES"/>
        </w:rPr>
        <w:t xml:space="preserve">dependencia, tal y como se muestra en las siguientes </w:t>
      </w:r>
      <w:r w:rsidR="00BC32B4" w:rsidRPr="00643FAA">
        <w:rPr>
          <w:rFonts w:ascii="Palatino Linotype" w:eastAsiaTheme="minorEastAsia" w:hAnsi="Palatino Linotype" w:cs="Arial"/>
          <w:lang w:val="es-ES"/>
        </w:rPr>
        <w:t xml:space="preserve">imágenes: </w:t>
      </w:r>
    </w:p>
    <w:p w14:paraId="671D5AB6" w14:textId="3965C16E" w:rsidR="00BC32B4" w:rsidRPr="00643FAA" w:rsidRDefault="00BC32B4" w:rsidP="005D0747">
      <w:pPr>
        <w:spacing w:line="360" w:lineRule="auto"/>
        <w:jc w:val="both"/>
        <w:rPr>
          <w:rFonts w:ascii="Palatino Linotype" w:eastAsiaTheme="minorEastAsia" w:hAnsi="Palatino Linotype" w:cs="Arial"/>
          <w:lang w:val="es-ES"/>
        </w:rPr>
      </w:pPr>
    </w:p>
    <w:p w14:paraId="0A4D6B72" w14:textId="1D1C9773" w:rsidR="005D0747" w:rsidRPr="00643FAA" w:rsidRDefault="005D0747" w:rsidP="005D0747">
      <w:pPr>
        <w:spacing w:line="360" w:lineRule="auto"/>
        <w:jc w:val="center"/>
        <w:rPr>
          <w:rFonts w:ascii="Palatino Linotype" w:eastAsia="Arial Unicode MS" w:hAnsi="Palatino Linotype" w:cs="Arial"/>
          <w:iCs/>
        </w:rPr>
      </w:pPr>
      <w:r w:rsidRPr="00643FAA">
        <w:rPr>
          <w:rFonts w:ascii="Palatino Linotype" w:eastAsia="Arial Unicode MS" w:hAnsi="Palatino Linotype" w:cs="Arial"/>
          <w:noProof/>
          <w:lang w:eastAsia="es-MX"/>
        </w:rPr>
        <w:lastRenderedPageBreak/>
        <w:drawing>
          <wp:inline distT="0" distB="0" distL="0" distR="0" wp14:anchorId="4B4AB423" wp14:editId="5461BA5D">
            <wp:extent cx="5033010" cy="251891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9">
                      <a:extLst>
                        <a:ext uri="{28A0092B-C50C-407E-A947-70E740481C1C}">
                          <a14:useLocalDpi xmlns:a14="http://schemas.microsoft.com/office/drawing/2010/main" val="0"/>
                        </a:ext>
                      </a:extLst>
                    </a:blip>
                    <a:srcRect b="2464"/>
                    <a:stretch/>
                  </pic:blipFill>
                  <pic:spPr bwMode="auto">
                    <a:xfrm>
                      <a:off x="0" y="0"/>
                      <a:ext cx="5033010" cy="2518913"/>
                    </a:xfrm>
                    <a:prstGeom prst="rect">
                      <a:avLst/>
                    </a:prstGeom>
                    <a:noFill/>
                    <a:ln>
                      <a:noFill/>
                    </a:ln>
                    <a:extLst>
                      <a:ext uri="{53640926-AAD7-44D8-BBD7-CCE9431645EC}">
                        <a14:shadowObscured xmlns:a14="http://schemas.microsoft.com/office/drawing/2010/main"/>
                      </a:ext>
                    </a:extLst>
                  </pic:spPr>
                </pic:pic>
              </a:graphicData>
            </a:graphic>
          </wp:inline>
        </w:drawing>
      </w:r>
    </w:p>
    <w:p w14:paraId="571FB813" w14:textId="5DA3778E" w:rsidR="005D0747" w:rsidRDefault="005D0747" w:rsidP="005D0747">
      <w:pPr>
        <w:spacing w:line="360" w:lineRule="auto"/>
        <w:jc w:val="center"/>
        <w:rPr>
          <w:rFonts w:ascii="Palatino Linotype" w:eastAsia="Arial Unicode MS" w:hAnsi="Palatino Linotype" w:cs="Arial"/>
          <w:iCs/>
        </w:rPr>
      </w:pPr>
      <w:r w:rsidRPr="00643FAA">
        <w:rPr>
          <w:rFonts w:ascii="Palatino Linotype" w:eastAsia="Arial Unicode MS" w:hAnsi="Palatino Linotype" w:cs="Arial"/>
          <w:noProof/>
          <w:lang w:eastAsia="es-MX"/>
        </w:rPr>
        <w:drawing>
          <wp:inline distT="0" distB="0" distL="0" distR="0" wp14:anchorId="0BED8EB1" wp14:editId="16AC50AA">
            <wp:extent cx="4330065" cy="2415396"/>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4189" t="15966" b="11916"/>
                    <a:stretch/>
                  </pic:blipFill>
                  <pic:spPr bwMode="auto">
                    <a:xfrm>
                      <a:off x="0" y="0"/>
                      <a:ext cx="4331402" cy="2416142"/>
                    </a:xfrm>
                    <a:prstGeom prst="rect">
                      <a:avLst/>
                    </a:prstGeom>
                    <a:noFill/>
                    <a:ln>
                      <a:noFill/>
                    </a:ln>
                    <a:extLst>
                      <a:ext uri="{53640926-AAD7-44D8-BBD7-CCE9431645EC}">
                        <a14:shadowObscured xmlns:a14="http://schemas.microsoft.com/office/drawing/2010/main"/>
                      </a:ext>
                    </a:extLst>
                  </pic:spPr>
                </pic:pic>
              </a:graphicData>
            </a:graphic>
          </wp:inline>
        </w:drawing>
      </w:r>
    </w:p>
    <w:p w14:paraId="370FE49B" w14:textId="77777777" w:rsidR="00984FF9" w:rsidRPr="00643FAA" w:rsidRDefault="00984FF9" w:rsidP="005D0747">
      <w:pPr>
        <w:spacing w:line="360" w:lineRule="auto"/>
        <w:jc w:val="center"/>
        <w:rPr>
          <w:rFonts w:ascii="Palatino Linotype" w:eastAsia="Arial Unicode MS" w:hAnsi="Palatino Linotype" w:cs="Arial"/>
          <w:iCs/>
        </w:rPr>
      </w:pPr>
    </w:p>
    <w:p w14:paraId="4B11C152" w14:textId="42AA5E29" w:rsidR="0042416D" w:rsidRPr="00085A8A" w:rsidRDefault="00A60BFC" w:rsidP="0042416D">
      <w:pPr>
        <w:widowControl w:val="0"/>
        <w:tabs>
          <w:tab w:val="left" w:pos="1701"/>
          <w:tab w:val="left" w:pos="1843"/>
        </w:tabs>
        <w:suppressAutoHyphens/>
        <w:spacing w:line="360" w:lineRule="auto"/>
        <w:jc w:val="both"/>
        <w:rPr>
          <w:rFonts w:ascii="Palatino Linotype" w:hAnsi="Palatino Linotype" w:cs="Arial"/>
        </w:rPr>
      </w:pPr>
      <w:r w:rsidRPr="00643FAA">
        <w:rPr>
          <w:rFonts w:ascii="Palatino Linotype" w:hAnsi="Palatino Linotype"/>
        </w:rPr>
        <w:t>Ahora bien, este Instituto analizó</w:t>
      </w:r>
      <w:r w:rsidR="0048218D" w:rsidRPr="00643FAA">
        <w:rPr>
          <w:rFonts w:ascii="Palatino Linotype" w:hAnsi="Palatino Linotype"/>
        </w:rPr>
        <w:t xml:space="preserve"> </w:t>
      </w:r>
      <w:r w:rsidR="008D5D2A" w:rsidRPr="00643FAA">
        <w:rPr>
          <w:rFonts w:ascii="Palatino Linotype" w:hAnsi="Palatino Linotype"/>
        </w:rPr>
        <w:t xml:space="preserve">la totalidad de constancias que integran el expediente electrónico del </w:t>
      </w:r>
      <w:r w:rsidR="008D5D2A" w:rsidRPr="00643FAA">
        <w:rPr>
          <w:rFonts w:ascii="Palatino Linotype" w:hAnsi="Palatino Linotype"/>
          <w:b/>
        </w:rPr>
        <w:t xml:space="preserve">SAIMEX, </w:t>
      </w:r>
      <w:r w:rsidR="008C6E01" w:rsidRPr="00643FAA">
        <w:rPr>
          <w:rFonts w:ascii="Palatino Linotype" w:hAnsi="Palatino Linotype"/>
          <w:bCs/>
        </w:rPr>
        <w:t xml:space="preserve">mediante el </w:t>
      </w:r>
      <w:r w:rsidR="009C41F6" w:rsidRPr="00643FAA">
        <w:rPr>
          <w:rFonts w:ascii="Palatino Linotype" w:hAnsi="Palatino Linotype"/>
          <w:bCs/>
        </w:rPr>
        <w:t>I</w:t>
      </w:r>
      <w:r w:rsidR="008C6E01" w:rsidRPr="00643FAA">
        <w:rPr>
          <w:rFonts w:ascii="Palatino Linotype" w:hAnsi="Palatino Linotype"/>
          <w:bCs/>
        </w:rPr>
        <w:t>nforme Justificado</w:t>
      </w:r>
      <w:r w:rsidR="009C41F6" w:rsidRPr="00643FAA">
        <w:rPr>
          <w:rFonts w:ascii="Palatino Linotype" w:hAnsi="Palatino Linotype"/>
          <w:b/>
        </w:rPr>
        <w:t xml:space="preserve"> </w:t>
      </w:r>
      <w:r w:rsidR="002E5A19" w:rsidRPr="00643FAA">
        <w:rPr>
          <w:rFonts w:ascii="Palatino Linotype" w:eastAsiaTheme="minorEastAsia" w:hAnsi="Palatino Linotype" w:cs="Arial"/>
          <w:b/>
          <w:bCs/>
          <w:iCs/>
        </w:rPr>
        <w:t>EL SUJETO OBLIGADO</w:t>
      </w:r>
      <w:r w:rsidR="009C41F6" w:rsidRPr="00643FAA">
        <w:rPr>
          <w:rFonts w:ascii="Palatino Linotype" w:eastAsiaTheme="minorEastAsia" w:hAnsi="Palatino Linotype" w:cs="Arial"/>
          <w:iCs/>
        </w:rPr>
        <w:t xml:space="preserve"> </w:t>
      </w:r>
      <w:r w:rsidR="003A0EF3" w:rsidRPr="00643FAA">
        <w:rPr>
          <w:rFonts w:ascii="Palatino Linotype" w:eastAsiaTheme="minorEastAsia" w:hAnsi="Palatino Linotype" w:cs="Arial"/>
          <w:iCs/>
        </w:rPr>
        <w:t xml:space="preserve">hizo </w:t>
      </w:r>
      <w:r w:rsidR="002B2658" w:rsidRPr="00643FAA">
        <w:rPr>
          <w:rFonts w:ascii="Palatino Linotype" w:eastAsiaTheme="minorEastAsia" w:hAnsi="Palatino Linotype" w:cs="Arial"/>
          <w:iCs/>
        </w:rPr>
        <w:t xml:space="preserve">se </w:t>
      </w:r>
      <w:r w:rsidR="00926313" w:rsidRPr="00643FAA">
        <w:rPr>
          <w:rFonts w:ascii="Palatino Linotype" w:eastAsiaTheme="minorEastAsia" w:hAnsi="Palatino Linotype" w:cs="Arial"/>
          <w:iCs/>
        </w:rPr>
        <w:t xml:space="preserve">pronunció </w:t>
      </w:r>
      <w:r w:rsidR="002B2658" w:rsidRPr="00643FAA">
        <w:rPr>
          <w:rFonts w:ascii="Palatino Linotype" w:eastAsiaTheme="minorEastAsia" w:hAnsi="Palatino Linotype" w:cs="Arial"/>
          <w:iCs/>
        </w:rPr>
        <w:t xml:space="preserve">al </w:t>
      </w:r>
      <w:r w:rsidR="00926313" w:rsidRPr="00643FAA">
        <w:rPr>
          <w:rFonts w:ascii="Palatino Linotype" w:eastAsiaTheme="minorEastAsia" w:hAnsi="Palatino Linotype" w:cs="Arial"/>
          <w:iCs/>
        </w:rPr>
        <w:t>último</w:t>
      </w:r>
      <w:r w:rsidR="002B2658" w:rsidRPr="00643FAA">
        <w:rPr>
          <w:rFonts w:ascii="Palatino Linotype" w:eastAsiaTheme="minorEastAsia" w:hAnsi="Palatino Linotype" w:cs="Arial"/>
          <w:iCs/>
        </w:rPr>
        <w:t xml:space="preserve"> grado de estudios de los servidores públicos del área de contraloría, </w:t>
      </w:r>
      <w:r w:rsidR="00926313" w:rsidRPr="00643FAA">
        <w:rPr>
          <w:rFonts w:ascii="Palatino Linotype" w:eastAsiaTheme="minorEastAsia" w:hAnsi="Palatino Linotype" w:cs="Arial"/>
          <w:iCs/>
        </w:rPr>
        <w:t>así</w:t>
      </w:r>
      <w:r w:rsidR="002B2658" w:rsidRPr="00643FAA">
        <w:rPr>
          <w:rFonts w:ascii="Palatino Linotype" w:eastAsiaTheme="minorEastAsia" w:hAnsi="Palatino Linotype" w:cs="Arial"/>
          <w:iCs/>
        </w:rPr>
        <w:t xml:space="preserve"> como, para la Contralora Municipal el deslinde de conflicto de intereses de tal forma que si esto produce un impedimento legal para ejercer su cargo</w:t>
      </w:r>
      <w:r w:rsidR="00926313" w:rsidRPr="00643FAA">
        <w:rPr>
          <w:rFonts w:ascii="Palatino Linotype" w:eastAsiaTheme="minorEastAsia" w:hAnsi="Palatino Linotype" w:cs="Arial"/>
          <w:iCs/>
        </w:rPr>
        <w:t>, b</w:t>
      </w:r>
      <w:r w:rsidR="00366284" w:rsidRPr="00643FAA">
        <w:rPr>
          <w:rFonts w:ascii="Palatino Linotype" w:hAnsi="Palatino Linotype"/>
        </w:rPr>
        <w:t xml:space="preserve">ajo ese contexto, se advierte que el presente Recurso de Revisión versa en que </w:t>
      </w:r>
      <w:r w:rsidR="00366284" w:rsidRPr="00643FAA">
        <w:rPr>
          <w:rFonts w:ascii="Palatino Linotype" w:hAnsi="Palatino Linotype"/>
          <w:b/>
          <w:bCs/>
        </w:rPr>
        <w:t xml:space="preserve">EL SUJETO </w:t>
      </w:r>
      <w:r w:rsidR="00366284" w:rsidRPr="00643FAA">
        <w:rPr>
          <w:rFonts w:ascii="Palatino Linotype" w:hAnsi="Palatino Linotype"/>
          <w:b/>
          <w:bCs/>
        </w:rPr>
        <w:lastRenderedPageBreak/>
        <w:t>OBLIGADO</w:t>
      </w:r>
      <w:r w:rsidR="00366284" w:rsidRPr="00643FAA">
        <w:rPr>
          <w:rFonts w:ascii="Palatino Linotype" w:hAnsi="Palatino Linotype"/>
        </w:rPr>
        <w:t xml:space="preserve"> </w:t>
      </w:r>
      <w:r w:rsidR="0042416D">
        <w:rPr>
          <w:rFonts w:ascii="Palatino Linotype" w:hAnsi="Palatino Linotype"/>
        </w:rPr>
        <w:t>mediante el Informe Justificado</w:t>
      </w:r>
      <w:r w:rsidR="0042416D" w:rsidRPr="00085A8A">
        <w:rPr>
          <w:rFonts w:ascii="Palatino Linotype" w:hAnsi="Palatino Linotype"/>
          <w:lang w:val="es-ES"/>
        </w:rPr>
        <w:t xml:space="preserve"> </w:t>
      </w:r>
      <w:r w:rsidR="0042416D">
        <w:rPr>
          <w:rFonts w:ascii="Palatino Linotype" w:hAnsi="Palatino Linotype"/>
          <w:lang w:val="es-ES"/>
        </w:rPr>
        <w:t>se deja sin materia el presente medio de impugnación</w:t>
      </w:r>
      <w:r w:rsidR="0042416D" w:rsidRPr="00085A8A">
        <w:rPr>
          <w:rFonts w:ascii="Palatino Linotype" w:hAnsi="Palatino Linotype"/>
          <w:lang w:val="es-ES"/>
        </w:rPr>
        <w:t>, al caso en concreto, deriva el supuesto establecido en el artículo 192, frac</w:t>
      </w:r>
      <w:r w:rsidR="0042416D">
        <w:rPr>
          <w:rFonts w:ascii="Palatino Linotype" w:hAnsi="Palatino Linotype"/>
          <w:lang w:val="es-ES"/>
        </w:rPr>
        <w:t>ción V</w:t>
      </w:r>
      <w:r w:rsidR="0042416D">
        <w:rPr>
          <w:rStyle w:val="Refdenotaalpie"/>
          <w:rFonts w:ascii="Palatino Linotype" w:hAnsi="Palatino Linotype"/>
          <w:lang w:val="es-ES"/>
        </w:rPr>
        <w:footnoteReference w:id="1"/>
      </w:r>
      <w:r w:rsidR="0042416D">
        <w:rPr>
          <w:rFonts w:ascii="Palatino Linotype" w:hAnsi="Palatino Linotype"/>
          <w:lang w:val="es-ES"/>
        </w:rPr>
        <w:t>, de la Ley de la materia; puesto que entrega la información solicitada, tal y como quedo precisada en párrafos anteriores.</w:t>
      </w:r>
    </w:p>
    <w:p w14:paraId="03323611" w14:textId="77777777" w:rsidR="0042416D" w:rsidRPr="00085A8A" w:rsidRDefault="0042416D" w:rsidP="0042416D">
      <w:pPr>
        <w:spacing w:line="360" w:lineRule="auto"/>
        <w:jc w:val="both"/>
        <w:rPr>
          <w:rFonts w:ascii="Palatino Linotype" w:hAnsi="Palatino Linotype" w:cs="Arial"/>
        </w:rPr>
      </w:pPr>
    </w:p>
    <w:p w14:paraId="3850E465" w14:textId="77777777" w:rsidR="0042416D" w:rsidRPr="00085A8A" w:rsidRDefault="0042416D" w:rsidP="0042416D">
      <w:pPr>
        <w:spacing w:line="360" w:lineRule="auto"/>
        <w:jc w:val="both"/>
        <w:rPr>
          <w:rFonts w:ascii="Palatino Linotype" w:hAnsi="Palatino Linotype" w:cs="Arial"/>
          <w:bCs/>
          <w:szCs w:val="22"/>
          <w:lang w:val="es-ES"/>
        </w:rPr>
      </w:pPr>
      <w:r w:rsidRPr="00085A8A">
        <w:rPr>
          <w:rFonts w:ascii="Palatino Linotype" w:hAnsi="Palatino Linotype" w:cs="Arial"/>
          <w:bCs/>
          <w:szCs w:val="22"/>
          <w:lang w:val="es-ES"/>
        </w:rPr>
        <w:t xml:space="preserve">Aunado a lo anterior, es importante señalar que este Instituto considera que, al haber existido un pronunciamiento por parte del </w:t>
      </w:r>
      <w:r w:rsidRPr="00085A8A">
        <w:rPr>
          <w:rFonts w:ascii="Palatino Linotype" w:hAnsi="Palatino Linotype" w:cs="Arial"/>
          <w:b/>
          <w:bCs/>
          <w:szCs w:val="22"/>
          <w:lang w:val="es-ES"/>
        </w:rPr>
        <w:t>SUJETO OBLIGADO</w:t>
      </w:r>
      <w:r w:rsidRPr="00085A8A">
        <w:rPr>
          <w:rFonts w:ascii="Palatino Linotype" w:hAnsi="Palatino Linotype" w:cs="Arial"/>
          <w:bCs/>
          <w:szCs w:val="22"/>
          <w:lang w:val="es-ES"/>
        </w:rPr>
        <w:t xml:space="preserve">, </w:t>
      </w:r>
      <w:r w:rsidRPr="00085A8A">
        <w:rPr>
          <w:rFonts w:ascii="Palatino Linotype" w:hAnsi="Palatino Linotype"/>
        </w:rPr>
        <w:t>a fin de dar respuesta a la solicitud planteada,</w:t>
      </w:r>
      <w:r w:rsidRPr="00085A8A">
        <w:rPr>
          <w:rFonts w:ascii="Palatino Linotype" w:hAnsi="Palatino Linotype" w:cs="Arial"/>
          <w:bCs/>
          <w:szCs w:val="22"/>
          <w:lang w:val="es-ES"/>
        </w:rPr>
        <w:t xml:space="preserve"> no está facultado para manifestarse sobre la veracidad de </w:t>
      </w:r>
      <w:proofErr w:type="gramStart"/>
      <w:r w:rsidRPr="00085A8A">
        <w:rPr>
          <w:rFonts w:ascii="Palatino Linotype" w:hAnsi="Palatino Linotype" w:cs="Arial"/>
          <w:bCs/>
          <w:szCs w:val="22"/>
          <w:lang w:val="es-ES"/>
        </w:rPr>
        <w:t>la misma</w:t>
      </w:r>
      <w:proofErr w:type="gramEnd"/>
      <w:r w:rsidRPr="00085A8A">
        <w:rPr>
          <w:rFonts w:ascii="Palatino Linotype" w:hAnsi="Palatino Linotype" w:cs="Arial"/>
          <w:bCs/>
          <w:szCs w:val="22"/>
          <w:lang w:val="es-ES"/>
        </w:rPr>
        <w:t xml:space="preserve">, pues no existe precepto legal alguno en la Ley de la materia que lo faculte para que vía recurso de revisión pueda pronunciarse al respecto. </w:t>
      </w:r>
    </w:p>
    <w:p w14:paraId="1256D5B5" w14:textId="77777777" w:rsidR="0042416D" w:rsidRPr="00085A8A" w:rsidRDefault="0042416D" w:rsidP="0042416D">
      <w:pPr>
        <w:spacing w:line="360" w:lineRule="auto"/>
        <w:jc w:val="both"/>
        <w:rPr>
          <w:rFonts w:ascii="Palatino Linotype" w:hAnsi="Palatino Linotype" w:cs="Arial"/>
          <w:bCs/>
          <w:sz w:val="16"/>
          <w:szCs w:val="16"/>
          <w:lang w:val="es-ES"/>
        </w:rPr>
      </w:pPr>
    </w:p>
    <w:p w14:paraId="28513129" w14:textId="77777777" w:rsidR="0042416D" w:rsidRPr="00085A8A" w:rsidRDefault="0042416D" w:rsidP="0042416D">
      <w:pPr>
        <w:spacing w:line="360" w:lineRule="auto"/>
        <w:jc w:val="both"/>
        <w:rPr>
          <w:rFonts w:ascii="Palatino Linotype" w:hAnsi="Palatino Linotype" w:cs="Arial"/>
          <w:bCs/>
          <w:szCs w:val="22"/>
          <w:lang w:val="es-ES"/>
        </w:rPr>
      </w:pPr>
      <w:r w:rsidRPr="00085A8A">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DD7B268" w14:textId="77777777" w:rsidR="0042416D" w:rsidRPr="00085A8A" w:rsidRDefault="0042416D" w:rsidP="0042416D">
      <w:pPr>
        <w:tabs>
          <w:tab w:val="left" w:pos="1140"/>
        </w:tabs>
        <w:jc w:val="both"/>
        <w:rPr>
          <w:rFonts w:ascii="Palatino Linotype" w:hAnsi="Palatino Linotype" w:cs="Arial"/>
          <w:bCs/>
          <w:szCs w:val="22"/>
          <w:lang w:val="es-ES"/>
        </w:rPr>
      </w:pPr>
      <w:r w:rsidRPr="00085A8A">
        <w:rPr>
          <w:rFonts w:ascii="Palatino Linotype" w:hAnsi="Palatino Linotype" w:cs="Arial"/>
          <w:bCs/>
          <w:szCs w:val="22"/>
          <w:lang w:val="es-ES"/>
        </w:rPr>
        <w:tab/>
      </w:r>
    </w:p>
    <w:p w14:paraId="66E428AE" w14:textId="77777777" w:rsidR="0042416D" w:rsidRPr="00085A8A" w:rsidRDefault="0042416D" w:rsidP="0042416D">
      <w:pPr>
        <w:tabs>
          <w:tab w:val="left" w:pos="709"/>
        </w:tabs>
        <w:ind w:left="851" w:right="899"/>
        <w:jc w:val="both"/>
        <w:rPr>
          <w:rFonts w:ascii="Palatino Linotype" w:hAnsi="Palatino Linotype" w:cs="Arial"/>
          <w:b/>
          <w:bCs/>
          <w:i/>
          <w:sz w:val="22"/>
          <w:szCs w:val="22"/>
          <w:lang w:val="es-ES"/>
        </w:rPr>
      </w:pPr>
      <w:r w:rsidRPr="00085A8A">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085A8A">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085A8A">
        <w:rPr>
          <w:rFonts w:ascii="Palatino Linotype" w:hAnsi="Palatino Linotype" w:cs="Arial"/>
          <w:bCs/>
          <w:i/>
          <w:sz w:val="22"/>
          <w:szCs w:val="22"/>
          <w:lang w:val="es-ES"/>
        </w:rPr>
        <w:lastRenderedPageBreak/>
        <w:t>Transparencia y Acceso a la Información Pública Gubernamental no se prevé una causal que permita al Instituto Federal de Acceso a la Información y Protección de Datos conocer, vía recurso revisión, al respecto.</w:t>
      </w:r>
      <w:r w:rsidRPr="00085A8A">
        <w:rPr>
          <w:rFonts w:ascii="Palatino Linotype" w:hAnsi="Palatino Linotype" w:cs="Arial"/>
          <w:b/>
          <w:bCs/>
          <w:i/>
          <w:sz w:val="22"/>
          <w:szCs w:val="22"/>
          <w:lang w:val="es-ES"/>
        </w:rPr>
        <w:t>”</w:t>
      </w:r>
    </w:p>
    <w:p w14:paraId="59F98070" w14:textId="77777777" w:rsidR="0042416D" w:rsidRPr="00085A8A" w:rsidRDefault="0042416D" w:rsidP="0042416D">
      <w:pPr>
        <w:tabs>
          <w:tab w:val="left" w:pos="1140"/>
        </w:tabs>
        <w:jc w:val="both"/>
        <w:rPr>
          <w:rFonts w:ascii="Palatino Linotype" w:hAnsi="Palatino Linotype" w:cs="Arial"/>
          <w:bCs/>
          <w:szCs w:val="22"/>
          <w:lang w:val="es-ES"/>
        </w:rPr>
      </w:pPr>
    </w:p>
    <w:p w14:paraId="53C131BC" w14:textId="77777777" w:rsidR="0042416D" w:rsidRPr="00085A8A" w:rsidRDefault="0042416D" w:rsidP="0042416D">
      <w:pPr>
        <w:spacing w:line="360" w:lineRule="auto"/>
        <w:jc w:val="both"/>
        <w:rPr>
          <w:rFonts w:ascii="Palatino Linotype" w:hAnsi="Palatino Linotype" w:cs="Arial"/>
          <w:lang w:val="es-ES" w:eastAsia="es-MX"/>
        </w:rPr>
      </w:pPr>
      <w:r w:rsidRPr="00085A8A">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cumplido en otórgale al particular el Derecho al Acceso a la Información Pública. </w:t>
      </w:r>
    </w:p>
    <w:p w14:paraId="359DEC76" w14:textId="77777777" w:rsidR="0042416D" w:rsidRPr="00085A8A" w:rsidRDefault="0042416D" w:rsidP="0042416D">
      <w:pPr>
        <w:spacing w:line="360" w:lineRule="auto"/>
        <w:jc w:val="both"/>
        <w:rPr>
          <w:rFonts w:ascii="Palatino Linotype" w:hAnsi="Palatino Linotype" w:cs="Arial"/>
          <w:lang w:val="es-ES" w:eastAsia="es-MX"/>
        </w:rPr>
      </w:pPr>
    </w:p>
    <w:p w14:paraId="06854BAE" w14:textId="44721B11" w:rsidR="0042416D" w:rsidRPr="00085A8A" w:rsidRDefault="0042416D" w:rsidP="0042416D">
      <w:pPr>
        <w:spacing w:line="360" w:lineRule="auto"/>
        <w:jc w:val="both"/>
        <w:rPr>
          <w:rFonts w:ascii="Palatino Linotype" w:eastAsia="Arial Unicode MS" w:hAnsi="Palatino Linotype" w:cs="Arial"/>
          <w:lang w:val="es-ES"/>
        </w:rPr>
      </w:pPr>
      <w:r>
        <w:rPr>
          <w:rFonts w:ascii="Palatino Linotype" w:eastAsia="Arial Unicode MS" w:hAnsi="Palatino Linotype" w:cs="Arial"/>
          <w:lang w:val="es-ES"/>
        </w:rPr>
        <w:t xml:space="preserve">Cabe precisar que este Instituto </w:t>
      </w:r>
      <w:r w:rsidRPr="00085A8A">
        <w:rPr>
          <w:rFonts w:ascii="Palatino Linotype" w:eastAsia="Arial Unicode MS" w:hAnsi="Palatino Linotype" w:cs="Arial"/>
          <w:lang w:val="es-ES"/>
        </w:rPr>
        <w:t>no se pronuncia acerca del acto impugnado o razones o motivos de inconformidad, pues como quedó asentado en líneas anteriores, el presente ocurso ha quedado sin materia, lo que impide estudiar y pronunciarse al respecto.</w:t>
      </w:r>
    </w:p>
    <w:p w14:paraId="42B4F966" w14:textId="77777777" w:rsidR="0042416D" w:rsidRPr="00085A8A" w:rsidRDefault="0042416D" w:rsidP="0042416D">
      <w:pPr>
        <w:spacing w:line="360" w:lineRule="auto"/>
        <w:jc w:val="both"/>
        <w:rPr>
          <w:rFonts w:ascii="Palatino Linotype" w:eastAsia="Arial Unicode MS" w:hAnsi="Palatino Linotype" w:cs="Arial"/>
          <w:lang w:val="es-ES"/>
        </w:rPr>
      </w:pPr>
    </w:p>
    <w:p w14:paraId="33D097D2" w14:textId="77777777" w:rsidR="0042416D" w:rsidRPr="00085A8A" w:rsidRDefault="0042416D" w:rsidP="0042416D">
      <w:pPr>
        <w:spacing w:line="360" w:lineRule="auto"/>
        <w:jc w:val="both"/>
        <w:rPr>
          <w:rFonts w:ascii="Palatino Linotype" w:eastAsia="Arial Unicode MS" w:hAnsi="Palatino Linotype" w:cs="Arial"/>
          <w:lang w:val="es-ES"/>
        </w:rPr>
      </w:pPr>
      <w:r w:rsidRPr="00085A8A">
        <w:rPr>
          <w:rFonts w:ascii="Palatino Linotype" w:eastAsia="Arial Unicode MS" w:hAnsi="Palatino Linotype" w:cs="Arial"/>
          <w:lang w:val="es-ES"/>
        </w:rPr>
        <w:t>Por analogía, se cita la Tesis emitida por el Séptimo Tribunal Colegiado en Materia Civil del Primer Circuito que, en su literalidad, establece lo siguiente:</w:t>
      </w:r>
    </w:p>
    <w:p w14:paraId="645D1DFE" w14:textId="77777777" w:rsidR="0042416D" w:rsidRPr="00085A8A" w:rsidRDefault="0042416D" w:rsidP="0042416D">
      <w:pPr>
        <w:jc w:val="both"/>
        <w:rPr>
          <w:rFonts w:ascii="Palatino Linotype" w:eastAsia="Arial Unicode MS" w:hAnsi="Palatino Linotype" w:cs="Arial"/>
          <w:sz w:val="22"/>
          <w:szCs w:val="22"/>
          <w:lang w:val="es-ES"/>
        </w:rPr>
      </w:pPr>
    </w:p>
    <w:p w14:paraId="3B3C9C49" w14:textId="579ABFC8" w:rsidR="0042416D" w:rsidRPr="00085A8A" w:rsidRDefault="0042416D" w:rsidP="0042416D">
      <w:pPr>
        <w:ind w:left="850" w:right="901"/>
        <w:jc w:val="both"/>
        <w:rPr>
          <w:rFonts w:ascii="Palatino Linotype" w:eastAsia="Arial Unicode MS" w:hAnsi="Palatino Linotype" w:cs="Arial"/>
          <w:i/>
          <w:iCs/>
          <w:sz w:val="22"/>
          <w:szCs w:val="22"/>
        </w:rPr>
      </w:pPr>
      <w:r w:rsidRPr="00085A8A">
        <w:rPr>
          <w:rFonts w:ascii="Palatino Linotype" w:eastAsia="Arial Unicode MS" w:hAnsi="Palatino Linotype" w:cs="Arial"/>
          <w:i/>
          <w:iCs/>
          <w:sz w:val="22"/>
          <w:szCs w:val="22"/>
        </w:rPr>
        <w:t>“</w:t>
      </w:r>
      <w:r w:rsidRPr="00085A8A">
        <w:rPr>
          <w:rFonts w:ascii="Palatino Linotype" w:eastAsia="Arial Unicode MS" w:hAnsi="Palatino Linotype" w:cs="Arial"/>
          <w:b/>
          <w:bCs/>
          <w:i/>
          <w:iCs/>
          <w:sz w:val="22"/>
          <w:szCs w:val="22"/>
        </w:rPr>
        <w:t>SOBRESEIMIENTO EN EL JUICIO DE AMPARO DIRECTO. IMPIDE EL ESTUDIO DE LAS VIOLACIONES PROCESALES PLANTEADAS EN LOS CONCEPTOS DE VIOLACIÓN.</w:t>
      </w:r>
      <w:r w:rsidRPr="00085A8A">
        <w:rPr>
          <w:rFonts w:ascii="Palatino Linotype" w:eastAsia="Arial Unicode MS" w:hAnsi="Palatino Linotype" w:cs="Arial"/>
          <w:i/>
          <w:iCs/>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1F447D1B" w14:textId="77777777" w:rsidR="0042416D" w:rsidRPr="00085A8A" w:rsidRDefault="0042416D" w:rsidP="0042416D">
      <w:pPr>
        <w:spacing w:line="360" w:lineRule="auto"/>
        <w:jc w:val="both"/>
        <w:rPr>
          <w:rFonts w:ascii="Palatino Linotype" w:eastAsia="Arial Unicode MS" w:hAnsi="Palatino Linotype" w:cs="Arial"/>
          <w:lang w:val="es-ES"/>
        </w:rPr>
      </w:pPr>
    </w:p>
    <w:p w14:paraId="21802D75" w14:textId="77777777" w:rsidR="0042416D" w:rsidRPr="00085A8A" w:rsidRDefault="0042416D" w:rsidP="0042416D">
      <w:pPr>
        <w:widowControl w:val="0"/>
        <w:autoSpaceDE w:val="0"/>
        <w:autoSpaceDN w:val="0"/>
        <w:adjustRightInd w:val="0"/>
        <w:spacing w:line="360" w:lineRule="auto"/>
        <w:jc w:val="both"/>
        <w:rPr>
          <w:rFonts w:ascii="Palatino Linotype" w:eastAsia="Calibri" w:hAnsi="Palatino Linotype" w:cs="Arial"/>
          <w:color w:val="000000" w:themeColor="text1"/>
        </w:rPr>
      </w:pPr>
      <w:r w:rsidRPr="00085A8A">
        <w:rPr>
          <w:rFonts w:ascii="Palatino Linotype" w:eastAsia="Calibri" w:hAnsi="Palatino Linotype" w:cs="Arial"/>
          <w:color w:val="000000" w:themeColor="text1"/>
        </w:rPr>
        <w:t xml:space="preserve">Así, con </w:t>
      </w:r>
      <w:r w:rsidRPr="00085A8A">
        <w:rPr>
          <w:rFonts w:ascii="Palatino Linotype" w:hAnsi="Palatino Linotype" w:cs="Arial"/>
          <w:color w:val="000000" w:themeColor="text1"/>
        </w:rPr>
        <w:t>fundamento</w:t>
      </w:r>
      <w:r w:rsidRPr="00085A8A">
        <w:rPr>
          <w:rFonts w:ascii="Palatino Linotype" w:eastAsia="Calibri" w:hAnsi="Palatino Linotype" w:cs="Arial"/>
          <w:color w:val="000000" w:themeColor="text1"/>
        </w:rPr>
        <w:t xml:space="preserve"> en lo prescrito en los artículos 5, párrafos </w:t>
      </w:r>
      <w:r w:rsidRPr="00085A8A">
        <w:rPr>
          <w:rFonts w:ascii="Palatino Linotype" w:eastAsia="Calibri" w:hAnsi="Palatino Linotype" w:cs="Arial"/>
        </w:rPr>
        <w:t>trigésimo, trigésimo primero, trigésimo segundo,</w:t>
      </w:r>
      <w:r w:rsidRPr="00085A8A">
        <w:rPr>
          <w:rFonts w:ascii="Palatino Linotype" w:hAnsi="Palatino Linotype"/>
          <w:color w:val="000000" w:themeColor="text1"/>
        </w:rPr>
        <w:t xml:space="preserve"> fracciones IV y V,</w:t>
      </w:r>
      <w:r w:rsidRPr="00085A8A">
        <w:rPr>
          <w:rFonts w:ascii="Palatino Linotype" w:eastAsia="Calibri" w:hAnsi="Palatino Linotype" w:cs="Arial"/>
          <w:color w:val="000000" w:themeColor="text1"/>
        </w:rPr>
        <w:t xml:space="preserve"> de la Constitución Política del Estado </w:t>
      </w:r>
      <w:r w:rsidRPr="00085A8A">
        <w:rPr>
          <w:rFonts w:ascii="Palatino Linotype" w:eastAsia="Calibri" w:hAnsi="Palatino Linotype" w:cs="Arial"/>
          <w:color w:val="000000" w:themeColor="text1"/>
        </w:rPr>
        <w:lastRenderedPageBreak/>
        <w:t xml:space="preserve">Libre y Soberano de </w:t>
      </w:r>
      <w:r w:rsidRPr="00085A8A">
        <w:rPr>
          <w:rFonts w:ascii="Palatino Linotype" w:hAnsi="Palatino Linotype" w:cs="Arial"/>
          <w:color w:val="000000" w:themeColor="text1"/>
          <w:lang w:val="es-ES_tradnl"/>
        </w:rPr>
        <w:t>México</w:t>
      </w:r>
      <w:r w:rsidRPr="00085A8A">
        <w:rPr>
          <w:rFonts w:ascii="Palatino Linotype" w:eastAsia="Calibri" w:hAnsi="Palatino Linotype" w:cs="Arial"/>
          <w:color w:val="000000" w:themeColor="text1"/>
        </w:rPr>
        <w:t xml:space="preserve">, y los artículos </w:t>
      </w:r>
      <w:r w:rsidRPr="00085A8A">
        <w:rPr>
          <w:rFonts w:ascii="Palatino Linotype" w:hAnsi="Palatino Linotype"/>
          <w:color w:val="000000" w:themeColor="text1"/>
        </w:rPr>
        <w:t xml:space="preserve">2, </w:t>
      </w:r>
      <w:r w:rsidRPr="00085A8A">
        <w:rPr>
          <w:rFonts w:ascii="Palatino Linotype" w:hAnsi="Palatino Linotype" w:cs="Arial"/>
          <w:color w:val="000000" w:themeColor="text1"/>
        </w:rPr>
        <w:t>fracción</w:t>
      </w:r>
      <w:r w:rsidRPr="00085A8A">
        <w:rPr>
          <w:rFonts w:ascii="Palatino Linotype" w:hAnsi="Palatino Linotype"/>
          <w:color w:val="000000" w:themeColor="text1"/>
        </w:rPr>
        <w:t xml:space="preserve"> II, 9, </w:t>
      </w:r>
      <w:r w:rsidRPr="00085A8A">
        <w:rPr>
          <w:rFonts w:ascii="Palatino Linotype" w:hAnsi="Palatino Linotype" w:cs="Arial"/>
          <w:color w:val="000000" w:themeColor="text1"/>
          <w:lang w:val="es-ES_tradnl"/>
        </w:rPr>
        <w:t>29</w:t>
      </w:r>
      <w:r w:rsidRPr="00085A8A">
        <w:rPr>
          <w:rFonts w:ascii="Palatino Linotype" w:hAnsi="Palatino Linotype"/>
          <w:color w:val="000000" w:themeColor="text1"/>
        </w:rPr>
        <w:t>, 36, fracciones I y II, 176, 178, 179, 181, 185, fracción I, 186 y 188,</w:t>
      </w:r>
      <w:r w:rsidRPr="00085A8A">
        <w:rPr>
          <w:rFonts w:ascii="Palatino Linotype" w:eastAsia="Calibri" w:hAnsi="Palatino Linotype" w:cs="Arial"/>
          <w:color w:val="000000" w:themeColor="text1"/>
        </w:rPr>
        <w:t xml:space="preserve"> de la Ley de Transparencia y Acceso a la Información Pública del Estado de México y </w:t>
      </w:r>
      <w:r w:rsidRPr="00085A8A">
        <w:rPr>
          <w:rFonts w:ascii="Palatino Linotype" w:hAnsi="Palatino Linotype" w:cs="Arial"/>
          <w:color w:val="000000" w:themeColor="text1"/>
        </w:rPr>
        <w:t>Municipios</w:t>
      </w:r>
      <w:r w:rsidRPr="00085A8A">
        <w:rPr>
          <w:rFonts w:ascii="Palatino Linotype" w:eastAsia="Calibri" w:hAnsi="Palatino Linotype" w:cs="Arial"/>
          <w:color w:val="000000" w:themeColor="text1"/>
        </w:rPr>
        <w:t xml:space="preserve">, </w:t>
      </w:r>
      <w:r w:rsidRPr="00085A8A">
        <w:rPr>
          <w:rFonts w:ascii="Palatino Linotype" w:hAnsi="Palatino Linotype"/>
          <w:color w:val="000000" w:themeColor="text1"/>
        </w:rPr>
        <w:t>este</w:t>
      </w:r>
      <w:r w:rsidRPr="00085A8A">
        <w:rPr>
          <w:rFonts w:ascii="Palatino Linotype" w:eastAsia="Calibri" w:hAnsi="Palatino Linotype" w:cs="Arial"/>
          <w:color w:val="000000" w:themeColor="text1"/>
        </w:rPr>
        <w:t xml:space="preserve"> Pleno:</w:t>
      </w:r>
    </w:p>
    <w:p w14:paraId="4D5CA144" w14:textId="77777777" w:rsidR="0042416D" w:rsidRPr="00085A8A" w:rsidRDefault="0042416D" w:rsidP="0042416D">
      <w:pPr>
        <w:widowControl w:val="0"/>
        <w:autoSpaceDE w:val="0"/>
        <w:autoSpaceDN w:val="0"/>
        <w:adjustRightInd w:val="0"/>
        <w:spacing w:line="360" w:lineRule="auto"/>
        <w:jc w:val="both"/>
        <w:rPr>
          <w:rFonts w:ascii="Palatino Linotype" w:eastAsia="Calibri" w:hAnsi="Palatino Linotype" w:cs="Arial"/>
          <w:color w:val="000000" w:themeColor="text1"/>
        </w:rPr>
      </w:pPr>
    </w:p>
    <w:p w14:paraId="1E65092A" w14:textId="20B8EA0C" w:rsidR="00366284" w:rsidRPr="00643FAA" w:rsidRDefault="00366284" w:rsidP="00812BB3">
      <w:pPr>
        <w:spacing w:line="360" w:lineRule="auto"/>
        <w:jc w:val="center"/>
        <w:rPr>
          <w:rFonts w:ascii="Palatino Linotype" w:hAnsi="Palatino Linotype" w:cs="Arial"/>
          <w:b/>
          <w:spacing w:val="44"/>
          <w:sz w:val="28"/>
        </w:rPr>
      </w:pPr>
      <w:r w:rsidRPr="00643FAA">
        <w:rPr>
          <w:rFonts w:ascii="Palatino Linotype" w:hAnsi="Palatino Linotype" w:cs="Arial"/>
          <w:b/>
          <w:spacing w:val="44"/>
          <w:sz w:val="28"/>
        </w:rPr>
        <w:t>RESUELVE</w:t>
      </w:r>
    </w:p>
    <w:p w14:paraId="251D5A84" w14:textId="77777777" w:rsidR="00366284" w:rsidRPr="00643FAA" w:rsidRDefault="00366284" w:rsidP="00812BB3">
      <w:pPr>
        <w:spacing w:line="360" w:lineRule="auto"/>
        <w:jc w:val="center"/>
        <w:rPr>
          <w:rFonts w:ascii="Palatino Linotype" w:hAnsi="Palatino Linotype" w:cs="Arial"/>
          <w:b/>
          <w:spacing w:val="44"/>
          <w:sz w:val="28"/>
        </w:rPr>
      </w:pPr>
    </w:p>
    <w:p w14:paraId="41D7F9E5" w14:textId="51F48999" w:rsidR="0042416D" w:rsidRPr="00085A8A" w:rsidRDefault="00366284" w:rsidP="0042416D">
      <w:pPr>
        <w:widowControl w:val="0"/>
        <w:autoSpaceDE w:val="0"/>
        <w:autoSpaceDN w:val="0"/>
        <w:adjustRightInd w:val="0"/>
        <w:spacing w:line="360" w:lineRule="auto"/>
        <w:jc w:val="both"/>
        <w:rPr>
          <w:rFonts w:ascii="Palatino Linotype" w:hAnsi="Palatino Linotype" w:cs="Arial"/>
          <w:b/>
          <w:color w:val="000000" w:themeColor="text1"/>
          <w:sz w:val="28"/>
          <w:szCs w:val="28"/>
        </w:rPr>
      </w:pPr>
      <w:r w:rsidRPr="00643FAA">
        <w:rPr>
          <w:rFonts w:ascii="Palatino Linotype" w:hAnsi="Palatino Linotype" w:cs="Arial"/>
          <w:b/>
          <w:color w:val="000000" w:themeColor="text1"/>
          <w:sz w:val="28"/>
          <w:szCs w:val="28"/>
        </w:rPr>
        <w:t>PRIMERO.</w:t>
      </w:r>
      <w:r w:rsidRPr="00643FAA">
        <w:rPr>
          <w:rFonts w:ascii="Palatino Linotype" w:hAnsi="Palatino Linotype" w:cs="Arial"/>
          <w:color w:val="000000" w:themeColor="text1"/>
        </w:rPr>
        <w:t xml:space="preserve"> </w:t>
      </w:r>
      <w:r w:rsidRPr="00643FAA">
        <w:rPr>
          <w:rFonts w:ascii="Palatino Linotype" w:hAnsi="Palatino Linotype" w:cs="Arial"/>
          <w:lang w:val="es-ES_tradnl"/>
        </w:rPr>
        <w:t xml:space="preserve">Se </w:t>
      </w:r>
      <w:r w:rsidRPr="00643FAA">
        <w:rPr>
          <w:rFonts w:ascii="Palatino Linotype" w:hAnsi="Palatino Linotype" w:cs="Arial"/>
          <w:b/>
          <w:lang w:val="es-ES_tradnl"/>
        </w:rPr>
        <w:t xml:space="preserve">SOBRESEE </w:t>
      </w:r>
      <w:r w:rsidRPr="00643FAA">
        <w:rPr>
          <w:rFonts w:ascii="Palatino Linotype" w:hAnsi="Palatino Linotype" w:cs="Arial"/>
          <w:lang w:val="es-ES_tradnl"/>
        </w:rPr>
        <w:t>el Recurso de Revisión</w:t>
      </w:r>
      <w:r w:rsidRPr="00643FAA">
        <w:rPr>
          <w:rFonts w:ascii="Palatino Linotype" w:hAnsi="Palatino Linotype" w:cs="Arial"/>
          <w:b/>
          <w:lang w:val="es-ES_tradnl"/>
        </w:rPr>
        <w:t xml:space="preserve"> </w:t>
      </w:r>
      <w:r w:rsidR="00CD124A" w:rsidRPr="00643FAA">
        <w:rPr>
          <w:rFonts w:ascii="Palatino Linotype" w:hAnsi="Palatino Linotype" w:cs="Arial"/>
          <w:b/>
        </w:rPr>
        <w:t>05527</w:t>
      </w:r>
      <w:r w:rsidRPr="00643FAA">
        <w:rPr>
          <w:rFonts w:ascii="Palatino Linotype" w:hAnsi="Palatino Linotype" w:cs="Arial"/>
          <w:b/>
        </w:rPr>
        <w:t xml:space="preserve">/INFOEM/IP/RR/2022, </w:t>
      </w:r>
      <w:r w:rsidRPr="00643FAA">
        <w:rPr>
          <w:rFonts w:ascii="Palatino Linotype" w:hAnsi="Palatino Linotype" w:cs="Arial"/>
          <w:color w:val="000000" w:themeColor="text1"/>
        </w:rPr>
        <w:t xml:space="preserve">en términos de lo establecido en el </w:t>
      </w:r>
      <w:r w:rsidRPr="00CD07D3">
        <w:rPr>
          <w:rFonts w:ascii="Palatino Linotype" w:hAnsi="Palatino Linotype" w:cs="Arial"/>
          <w:color w:val="000000" w:themeColor="text1"/>
        </w:rPr>
        <w:t>artículo 192</w:t>
      </w:r>
      <w:r w:rsidR="00E71F35" w:rsidRPr="00CD07D3">
        <w:rPr>
          <w:rFonts w:ascii="Palatino Linotype" w:hAnsi="Palatino Linotype" w:cs="Arial"/>
          <w:color w:val="000000" w:themeColor="text1"/>
        </w:rPr>
        <w:t>,</w:t>
      </w:r>
      <w:r w:rsidR="0042416D" w:rsidRPr="00CD07D3">
        <w:rPr>
          <w:rFonts w:ascii="Palatino Linotype" w:hAnsi="Palatino Linotype" w:cs="Arial"/>
          <w:color w:val="000000" w:themeColor="text1"/>
        </w:rPr>
        <w:t xml:space="preserve"> fracción V</w:t>
      </w:r>
      <w:r w:rsidR="00725CE7" w:rsidRPr="00CD07D3">
        <w:rPr>
          <w:rFonts w:ascii="Palatino Linotype" w:hAnsi="Palatino Linotype" w:cs="Arial"/>
          <w:color w:val="000000" w:themeColor="text1"/>
        </w:rPr>
        <w:t>,</w:t>
      </w:r>
      <w:r w:rsidRPr="00CD07D3">
        <w:rPr>
          <w:rFonts w:ascii="Palatino Linotype" w:hAnsi="Palatino Linotype" w:cs="Arial"/>
          <w:color w:val="000000" w:themeColor="text1"/>
        </w:rPr>
        <w:t xml:space="preserve"> de la Ley de Transparencia y Acceso a la Información Pública del Estado de México y Municipios,</w:t>
      </w:r>
      <w:r w:rsidRPr="00643FAA">
        <w:rPr>
          <w:rFonts w:ascii="Palatino Linotype" w:hAnsi="Palatino Linotype" w:cs="Arial"/>
          <w:color w:val="000000" w:themeColor="text1"/>
        </w:rPr>
        <w:t xml:space="preserve"> </w:t>
      </w:r>
      <w:r w:rsidR="0042416D" w:rsidRPr="00085A8A">
        <w:rPr>
          <w:rFonts w:ascii="Palatino Linotype" w:hAnsi="Palatino Linotype" w:cs="Arial"/>
          <w:bCs/>
          <w:color w:val="000000" w:themeColor="text1"/>
        </w:rPr>
        <w:t xml:space="preserve">por quedarse sin materia en términos del </w:t>
      </w:r>
      <w:r w:rsidR="0042416D" w:rsidRPr="0042416D">
        <w:rPr>
          <w:rFonts w:ascii="Palatino Linotype" w:hAnsi="Palatino Linotype" w:cs="Arial"/>
          <w:b/>
          <w:bCs/>
          <w:color w:val="000000" w:themeColor="text1"/>
        </w:rPr>
        <w:t xml:space="preserve">Considerando </w:t>
      </w:r>
      <w:r w:rsidR="0042416D" w:rsidRPr="0042416D">
        <w:rPr>
          <w:rFonts w:ascii="Palatino Linotype" w:hAnsi="Palatino Linotype" w:cs="Arial"/>
          <w:b/>
          <w:color w:val="000000" w:themeColor="text1"/>
        </w:rPr>
        <w:t>Quinto</w:t>
      </w:r>
      <w:r w:rsidR="0042416D" w:rsidRPr="00085A8A">
        <w:rPr>
          <w:rFonts w:ascii="Palatino Linotype" w:hAnsi="Palatino Linotype" w:cs="Arial"/>
          <w:bCs/>
          <w:color w:val="000000" w:themeColor="text1"/>
        </w:rPr>
        <w:t xml:space="preserve"> de la presente resolución.</w:t>
      </w:r>
    </w:p>
    <w:p w14:paraId="3DB2463F" w14:textId="24CF5AB8" w:rsidR="00366284" w:rsidRPr="00643FAA" w:rsidRDefault="00366284" w:rsidP="00366284">
      <w:pPr>
        <w:widowControl w:val="0"/>
        <w:autoSpaceDE w:val="0"/>
        <w:autoSpaceDN w:val="0"/>
        <w:adjustRightInd w:val="0"/>
        <w:spacing w:line="360" w:lineRule="auto"/>
        <w:jc w:val="both"/>
        <w:rPr>
          <w:rFonts w:ascii="Palatino Linotype" w:hAnsi="Palatino Linotype" w:cs="Arial"/>
        </w:rPr>
      </w:pPr>
    </w:p>
    <w:p w14:paraId="7B3DABFC" w14:textId="7AD1FAB0" w:rsidR="00366284" w:rsidRPr="00643FAA" w:rsidRDefault="00366284" w:rsidP="00366284">
      <w:pPr>
        <w:widowControl w:val="0"/>
        <w:autoSpaceDE w:val="0"/>
        <w:autoSpaceDN w:val="0"/>
        <w:adjustRightInd w:val="0"/>
        <w:spacing w:line="360" w:lineRule="auto"/>
        <w:jc w:val="both"/>
        <w:rPr>
          <w:rFonts w:ascii="Palatino Linotype" w:eastAsia="Calibri" w:hAnsi="Palatino Linotype" w:cs="Arial"/>
          <w:b/>
          <w:bCs/>
          <w:lang w:eastAsia="en-US"/>
        </w:rPr>
      </w:pPr>
      <w:r w:rsidRPr="00643FAA">
        <w:rPr>
          <w:rFonts w:ascii="Palatino Linotype" w:hAnsi="Palatino Linotype" w:cs="Arial"/>
          <w:b/>
          <w:color w:val="000000" w:themeColor="text1"/>
          <w:sz w:val="28"/>
        </w:rPr>
        <w:t>SEGUNDO</w:t>
      </w:r>
      <w:r w:rsidRPr="00643FAA">
        <w:rPr>
          <w:rFonts w:ascii="Palatino Linotype" w:hAnsi="Palatino Linotype" w:cs="Arial"/>
          <w:color w:val="000000" w:themeColor="text1"/>
          <w:sz w:val="28"/>
        </w:rPr>
        <w:t>.</w:t>
      </w:r>
      <w:r w:rsidRPr="00643FAA">
        <w:rPr>
          <w:rFonts w:ascii="Palatino Linotype" w:eastAsia="Calibri" w:hAnsi="Palatino Linotype" w:cs="Arial"/>
          <w:bCs/>
        </w:rPr>
        <w:t xml:space="preserve"> </w:t>
      </w:r>
      <w:r w:rsidRPr="00643FAA">
        <w:rPr>
          <w:rFonts w:ascii="Palatino Linotype" w:hAnsi="Palatino Linotype"/>
          <w:b/>
        </w:rPr>
        <w:t>Notifíquese</w:t>
      </w:r>
      <w:r w:rsidRPr="00643FAA">
        <w:rPr>
          <w:rFonts w:ascii="Palatino Linotype" w:hAnsi="Palatino Linotype"/>
        </w:rPr>
        <w:t xml:space="preserve"> la presente </w:t>
      </w:r>
      <w:r w:rsidR="00E71F35" w:rsidRPr="00643FAA">
        <w:rPr>
          <w:rFonts w:ascii="Palatino Linotype" w:hAnsi="Palatino Linotype"/>
        </w:rPr>
        <w:t xml:space="preserve">Resolución </w:t>
      </w:r>
      <w:r w:rsidRPr="00643FAA">
        <w:rPr>
          <w:rFonts w:ascii="Palatino Linotype" w:hAnsi="Palatino Linotype"/>
        </w:rPr>
        <w:t xml:space="preserve">a la Titular de la Unidad de Transparencia del </w:t>
      </w:r>
      <w:r w:rsidRPr="00643FAA">
        <w:rPr>
          <w:rFonts w:ascii="Palatino Linotype" w:hAnsi="Palatino Linotype"/>
          <w:b/>
        </w:rPr>
        <w:t>SUJETO OBLIGADO</w:t>
      </w:r>
      <w:r w:rsidRPr="00643FAA">
        <w:rPr>
          <w:rFonts w:ascii="Palatino Linotype" w:hAnsi="Palatino Linotype"/>
        </w:rPr>
        <w:t xml:space="preserve"> para su conocimiento, </w:t>
      </w:r>
      <w:r w:rsidR="00E71F35" w:rsidRPr="00643FAA">
        <w:rPr>
          <w:rFonts w:ascii="Palatino Linotype" w:eastAsia="Calibri" w:hAnsi="Palatino Linotype" w:cs="Arial"/>
          <w:lang w:eastAsia="en-US"/>
        </w:rPr>
        <w:t xml:space="preserve">Vía </w:t>
      </w:r>
      <w:r w:rsidRPr="00643FAA">
        <w:rPr>
          <w:rFonts w:ascii="Palatino Linotype" w:eastAsia="Calibri" w:hAnsi="Palatino Linotype" w:cs="Arial"/>
          <w:lang w:eastAsia="en-US"/>
        </w:rPr>
        <w:t>Sistema de Acceso a la Información Mexiquense (</w:t>
      </w:r>
      <w:r w:rsidRPr="00643FAA">
        <w:rPr>
          <w:rFonts w:ascii="Palatino Linotype" w:eastAsia="Calibri" w:hAnsi="Palatino Linotype" w:cs="Arial"/>
          <w:b/>
          <w:bCs/>
          <w:lang w:eastAsia="en-US"/>
        </w:rPr>
        <w:t>SAIMEX</w:t>
      </w:r>
      <w:r w:rsidRPr="00643FAA">
        <w:rPr>
          <w:rFonts w:ascii="Palatino Linotype" w:eastAsia="Calibri" w:hAnsi="Palatino Linotype" w:cs="Arial"/>
          <w:lang w:eastAsia="en-US"/>
        </w:rPr>
        <w:t>)</w:t>
      </w:r>
      <w:r w:rsidRPr="00643FAA">
        <w:rPr>
          <w:rFonts w:ascii="Palatino Linotype" w:eastAsia="Calibri" w:hAnsi="Palatino Linotype" w:cs="Arial"/>
          <w:b/>
          <w:bCs/>
          <w:lang w:val="es-ES" w:eastAsia="en-US"/>
        </w:rPr>
        <w:t>.</w:t>
      </w:r>
    </w:p>
    <w:p w14:paraId="07FBDF3B" w14:textId="77777777" w:rsidR="00366284" w:rsidRPr="00643FAA" w:rsidRDefault="00366284" w:rsidP="00366284">
      <w:pPr>
        <w:spacing w:line="360" w:lineRule="auto"/>
        <w:jc w:val="both"/>
        <w:rPr>
          <w:rFonts w:ascii="Palatino Linotype" w:hAnsi="Palatino Linotype"/>
        </w:rPr>
      </w:pPr>
    </w:p>
    <w:p w14:paraId="64AF9780" w14:textId="510230AE" w:rsidR="00366284" w:rsidRPr="00643FAA" w:rsidRDefault="00366284" w:rsidP="00366284">
      <w:pPr>
        <w:widowControl w:val="0"/>
        <w:autoSpaceDE w:val="0"/>
        <w:autoSpaceDN w:val="0"/>
        <w:adjustRightInd w:val="0"/>
        <w:spacing w:line="360" w:lineRule="auto"/>
        <w:jc w:val="both"/>
        <w:rPr>
          <w:rFonts w:ascii="Palatino Linotype" w:eastAsia="Calibri" w:hAnsi="Palatino Linotype" w:cs="Arial"/>
          <w:b/>
          <w:bCs/>
          <w:lang w:val="es-ES" w:eastAsia="en-US"/>
        </w:rPr>
      </w:pPr>
      <w:r w:rsidRPr="00643FAA">
        <w:rPr>
          <w:rFonts w:ascii="Palatino Linotype" w:hAnsi="Palatino Linotype" w:cs="Arial"/>
          <w:b/>
          <w:color w:val="000000" w:themeColor="text1"/>
          <w:sz w:val="28"/>
          <w:szCs w:val="28"/>
        </w:rPr>
        <w:t xml:space="preserve">TERCERO. </w:t>
      </w:r>
      <w:r w:rsidRPr="00643FAA">
        <w:rPr>
          <w:rFonts w:ascii="Palatino Linotype" w:eastAsiaTheme="minorEastAsia" w:hAnsi="Palatino Linotype"/>
          <w:b/>
          <w:color w:val="222222"/>
          <w:szCs w:val="17"/>
          <w:lang w:eastAsia="es-ES_tradnl"/>
        </w:rPr>
        <w:t>Notifíquese</w:t>
      </w:r>
      <w:r w:rsidRPr="00643FAA">
        <w:rPr>
          <w:rFonts w:ascii="Palatino Linotype" w:eastAsiaTheme="minorEastAsia" w:hAnsi="Palatino Linotype"/>
          <w:color w:val="222222"/>
          <w:szCs w:val="17"/>
          <w:lang w:eastAsia="es-ES_tradnl"/>
        </w:rPr>
        <w:t xml:space="preserve"> al </w:t>
      </w:r>
      <w:r w:rsidRPr="00643FAA">
        <w:rPr>
          <w:rFonts w:ascii="Palatino Linotype" w:eastAsiaTheme="minorEastAsia" w:hAnsi="Palatino Linotype"/>
          <w:b/>
          <w:color w:val="222222"/>
          <w:szCs w:val="17"/>
          <w:lang w:eastAsia="es-ES_tradnl"/>
        </w:rPr>
        <w:t>RECURRENTE</w:t>
      </w:r>
      <w:r w:rsidRPr="00643FAA">
        <w:rPr>
          <w:rFonts w:ascii="Palatino Linotype" w:eastAsiaTheme="minorEastAsia" w:hAnsi="Palatino Linotype"/>
          <w:color w:val="222222"/>
          <w:szCs w:val="17"/>
          <w:lang w:eastAsia="es-ES_tradnl"/>
        </w:rPr>
        <w:t xml:space="preserve"> la presente </w:t>
      </w:r>
      <w:r w:rsidR="00E71F35" w:rsidRPr="00643FAA">
        <w:rPr>
          <w:rFonts w:ascii="Palatino Linotype" w:eastAsiaTheme="minorEastAsia" w:hAnsi="Palatino Linotype"/>
          <w:color w:val="222222"/>
          <w:szCs w:val="17"/>
          <w:lang w:eastAsia="es-ES_tradnl"/>
        </w:rPr>
        <w:t xml:space="preserve">Resolución, </w:t>
      </w:r>
      <w:r w:rsidRPr="00643FAA">
        <w:rPr>
          <w:rFonts w:ascii="Palatino Linotype" w:eastAsia="Calibri" w:hAnsi="Palatino Linotype" w:cs="Arial"/>
          <w:lang w:eastAsia="en-US"/>
        </w:rPr>
        <w:t>Vía Sistema de Acceso a la Información Mexiquense (</w:t>
      </w:r>
      <w:r w:rsidRPr="00643FAA">
        <w:rPr>
          <w:rFonts w:ascii="Palatino Linotype" w:eastAsia="Calibri" w:hAnsi="Palatino Linotype" w:cs="Arial"/>
          <w:b/>
          <w:bCs/>
          <w:lang w:eastAsia="en-US"/>
        </w:rPr>
        <w:t>SAIMEX</w:t>
      </w:r>
      <w:r w:rsidRPr="00643FAA">
        <w:rPr>
          <w:rFonts w:ascii="Palatino Linotype" w:eastAsia="Calibri" w:hAnsi="Palatino Linotype" w:cs="Arial"/>
          <w:lang w:eastAsia="en-US"/>
        </w:rPr>
        <w:t>)</w:t>
      </w:r>
      <w:r w:rsidRPr="00643FAA">
        <w:rPr>
          <w:rFonts w:ascii="Palatino Linotype" w:eastAsia="Calibri" w:hAnsi="Palatino Linotype" w:cs="Arial"/>
          <w:b/>
          <w:bCs/>
          <w:lang w:val="es-ES" w:eastAsia="en-US"/>
        </w:rPr>
        <w:t>.</w:t>
      </w:r>
    </w:p>
    <w:p w14:paraId="3F53E4C3" w14:textId="77777777" w:rsidR="00366284" w:rsidRPr="00643FAA" w:rsidRDefault="00366284" w:rsidP="00366284">
      <w:pPr>
        <w:widowControl w:val="0"/>
        <w:autoSpaceDE w:val="0"/>
        <w:autoSpaceDN w:val="0"/>
        <w:adjustRightInd w:val="0"/>
        <w:spacing w:line="360" w:lineRule="auto"/>
        <w:jc w:val="both"/>
        <w:rPr>
          <w:rFonts w:ascii="Palatino Linotype" w:eastAsia="Calibri" w:hAnsi="Palatino Linotype" w:cs="Arial"/>
          <w:b/>
          <w:bCs/>
          <w:lang w:eastAsia="en-US"/>
        </w:rPr>
      </w:pPr>
    </w:p>
    <w:p w14:paraId="107BEFD3" w14:textId="79C51FA4" w:rsidR="00366284" w:rsidRPr="00643FAA" w:rsidRDefault="00366284" w:rsidP="0036628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643FAA">
        <w:rPr>
          <w:rFonts w:ascii="Palatino Linotype" w:hAnsi="Palatino Linotype" w:cs="Arial"/>
          <w:b/>
          <w:color w:val="000000" w:themeColor="text1"/>
          <w:sz w:val="28"/>
          <w:szCs w:val="28"/>
        </w:rPr>
        <w:t xml:space="preserve">CUARTO. </w:t>
      </w:r>
      <w:r w:rsidRPr="00643FAA">
        <w:rPr>
          <w:rFonts w:ascii="Palatino Linotype" w:eastAsiaTheme="minorEastAsia" w:hAnsi="Palatino Linotype"/>
          <w:b/>
          <w:color w:val="222222"/>
          <w:szCs w:val="17"/>
          <w:lang w:eastAsia="es-ES_tradnl"/>
        </w:rPr>
        <w:t>Hágase del conocimiento</w:t>
      </w:r>
      <w:r w:rsidRPr="00643FAA">
        <w:rPr>
          <w:rFonts w:ascii="Palatino Linotype" w:eastAsiaTheme="minorEastAsia" w:hAnsi="Palatino Linotype"/>
          <w:color w:val="222222"/>
          <w:szCs w:val="17"/>
          <w:lang w:eastAsia="es-ES_tradnl"/>
        </w:rPr>
        <w:t xml:space="preserve"> del </w:t>
      </w:r>
      <w:r w:rsidRPr="00643FAA">
        <w:rPr>
          <w:rFonts w:ascii="Palatino Linotype" w:eastAsiaTheme="minorEastAsia" w:hAnsi="Palatino Linotype"/>
          <w:b/>
          <w:color w:val="222222"/>
          <w:szCs w:val="17"/>
          <w:lang w:eastAsia="es-ES_tradnl"/>
        </w:rPr>
        <w:t>RECURRENTE</w:t>
      </w:r>
      <w:r w:rsidRPr="00643FAA">
        <w:rPr>
          <w:rFonts w:ascii="Palatino Linotype" w:eastAsiaTheme="minorEastAsia" w:hAnsi="Palatino Linotype"/>
          <w:color w:val="222222"/>
          <w:szCs w:val="17"/>
          <w:lang w:eastAsia="es-ES_tradnl"/>
        </w:rPr>
        <w:t xml:space="preserve"> que de conformidad con lo establecido en el artículo 196</w:t>
      </w:r>
      <w:r w:rsidR="00E71F35" w:rsidRPr="00643FAA">
        <w:rPr>
          <w:rFonts w:ascii="Palatino Linotype" w:eastAsiaTheme="minorEastAsia" w:hAnsi="Palatino Linotype"/>
          <w:color w:val="222222"/>
          <w:szCs w:val="17"/>
          <w:lang w:eastAsia="es-ES_tradnl"/>
        </w:rPr>
        <w:t>,</w:t>
      </w:r>
      <w:r w:rsidRPr="00643FAA">
        <w:rPr>
          <w:rFonts w:ascii="Palatino Linotype" w:eastAsiaTheme="minorEastAsia" w:hAnsi="Palatino Linotype"/>
          <w:color w:val="222222"/>
          <w:szCs w:val="17"/>
          <w:lang w:eastAsia="es-ES_tradnl"/>
        </w:rPr>
        <w:t xml:space="preserve"> de la Ley de Transparencia y Acceso a la Información Pública del Estado de México y Municipios, podrá impugnarla vía Juicio de Amparo en los términos de las leyes aplicables.</w:t>
      </w:r>
    </w:p>
    <w:p w14:paraId="26FC4BAF" w14:textId="77777777" w:rsidR="00F973D7" w:rsidRPr="00643FAA" w:rsidRDefault="00F973D7" w:rsidP="000E50FF">
      <w:pPr>
        <w:spacing w:line="360" w:lineRule="auto"/>
        <w:jc w:val="center"/>
        <w:rPr>
          <w:rFonts w:ascii="Palatino Linotype" w:hAnsi="Palatino Linotype" w:cs="Arial"/>
          <w:b/>
          <w:spacing w:val="44"/>
          <w:sz w:val="28"/>
        </w:rPr>
      </w:pPr>
    </w:p>
    <w:p w14:paraId="7CC2693A" w14:textId="484BC5F3" w:rsidR="00153724" w:rsidRPr="00643FAA" w:rsidRDefault="00153724" w:rsidP="000E50FF">
      <w:pPr>
        <w:spacing w:line="360" w:lineRule="auto"/>
        <w:jc w:val="both"/>
        <w:rPr>
          <w:rFonts w:ascii="Palatino Linotype" w:hAnsi="Palatino Linotype"/>
          <w:color w:val="000000" w:themeColor="text1"/>
        </w:rPr>
      </w:pPr>
      <w:r w:rsidRPr="00643FAA">
        <w:rPr>
          <w:rFonts w:ascii="Palatino Linotype" w:hAnsi="Palatino Linotype"/>
          <w:color w:val="000000" w:themeColor="text1"/>
        </w:rPr>
        <w:lastRenderedPageBreak/>
        <w:t xml:space="preserve">ASÍ LO RESUELVE, POR </w:t>
      </w:r>
      <w:r w:rsidR="0030094A">
        <w:rPr>
          <w:rFonts w:ascii="Palatino Linotype" w:hAnsi="Palatino Linotype"/>
          <w:color w:val="000000" w:themeColor="text1"/>
        </w:rPr>
        <w:t>UNANIMIDAD</w:t>
      </w:r>
      <w:r w:rsidRPr="00643FAA">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9B6A8C" w:rsidRPr="00643FAA">
        <w:rPr>
          <w:rFonts w:ascii="Palatino Linotype" w:hAnsi="Palatino Linotype"/>
          <w:color w:val="000000" w:themeColor="text1"/>
        </w:rPr>
        <w:t>OCTAVA</w:t>
      </w:r>
      <w:r w:rsidRPr="00643FAA">
        <w:rPr>
          <w:rFonts w:ascii="Palatino Linotype" w:hAnsi="Palatino Linotype"/>
          <w:color w:val="000000" w:themeColor="text1"/>
        </w:rPr>
        <w:t xml:space="preserve"> SESIÓN ORDINARIA CELEBRADA EL </w:t>
      </w:r>
      <w:r w:rsidR="009B6A8C" w:rsidRPr="00643FAA">
        <w:rPr>
          <w:rFonts w:ascii="Palatino Linotype" w:hAnsi="Palatino Linotype"/>
          <w:color w:val="000000" w:themeColor="text1"/>
        </w:rPr>
        <w:t>DIEZ</w:t>
      </w:r>
      <w:r w:rsidRPr="00643FAA">
        <w:rPr>
          <w:rFonts w:ascii="Palatino Linotype" w:hAnsi="Palatino Linotype"/>
          <w:color w:val="000000" w:themeColor="text1"/>
        </w:rPr>
        <w:t xml:space="preserve"> DE AGOSTO DE DOS MIL VEINTIDÓS, ANTE EL SECRETARIO TÉCNICO DEL PLENO, ALEXIS TAPIA RAMÍREZ.</w:t>
      </w:r>
    </w:p>
    <w:p w14:paraId="1C93FBA3" w14:textId="5C83C088" w:rsidR="00D9217D" w:rsidRPr="00643FAA" w:rsidRDefault="00D9217D" w:rsidP="000E50FF">
      <w:pPr>
        <w:spacing w:line="360" w:lineRule="auto"/>
        <w:jc w:val="both"/>
        <w:rPr>
          <w:rFonts w:ascii="Palatino Linotype" w:hAnsi="Palatino Linotype"/>
          <w:sz w:val="18"/>
          <w:szCs w:val="14"/>
        </w:rPr>
      </w:pPr>
      <w:r w:rsidRPr="00643FAA">
        <w:rPr>
          <w:rFonts w:ascii="Palatino Linotype" w:hAnsi="Palatino Linotype"/>
          <w:sz w:val="18"/>
          <w:szCs w:val="14"/>
        </w:rPr>
        <w:t>SCMM/BLA/DEMF/CCC</w:t>
      </w:r>
    </w:p>
    <w:p w14:paraId="53C5FCF4" w14:textId="7E1F481F" w:rsidR="00FB34B7" w:rsidRPr="00643FAA" w:rsidRDefault="00FB34B7" w:rsidP="000E50FF">
      <w:pPr>
        <w:spacing w:line="360" w:lineRule="auto"/>
        <w:jc w:val="both"/>
        <w:rPr>
          <w:rFonts w:ascii="Palatino Linotype" w:hAnsi="Palatino Linotype"/>
        </w:rPr>
      </w:pPr>
    </w:p>
    <w:p w14:paraId="08077E02" w14:textId="2279C7EE" w:rsidR="00B97505" w:rsidRPr="00643FAA" w:rsidRDefault="00B97505" w:rsidP="000E50FF">
      <w:pPr>
        <w:spacing w:line="360" w:lineRule="auto"/>
        <w:jc w:val="both"/>
        <w:rPr>
          <w:rFonts w:ascii="Palatino Linotype" w:hAnsi="Palatino Linotype"/>
        </w:rPr>
      </w:pPr>
    </w:p>
    <w:p w14:paraId="34F7A797" w14:textId="1BE51331" w:rsidR="00FB34B7" w:rsidRPr="00643FAA" w:rsidRDefault="00FB34B7" w:rsidP="000E50FF">
      <w:pPr>
        <w:spacing w:line="360" w:lineRule="auto"/>
        <w:jc w:val="both"/>
        <w:rPr>
          <w:rFonts w:ascii="Palatino Linotype" w:hAnsi="Palatino Linotype"/>
        </w:rPr>
      </w:pPr>
    </w:p>
    <w:p w14:paraId="3E1DEF48" w14:textId="1D7164A4" w:rsidR="00FB34B7" w:rsidRPr="00643FAA" w:rsidRDefault="00FB34B7" w:rsidP="000E50FF">
      <w:pPr>
        <w:spacing w:line="360" w:lineRule="auto"/>
        <w:jc w:val="both"/>
        <w:rPr>
          <w:rFonts w:ascii="Palatino Linotype" w:hAnsi="Palatino Linotype"/>
        </w:rPr>
      </w:pPr>
    </w:p>
    <w:p w14:paraId="222EA5FF" w14:textId="72A2E6E0" w:rsidR="00FB34B7" w:rsidRPr="00643FAA" w:rsidRDefault="00FB34B7" w:rsidP="000E50FF">
      <w:pPr>
        <w:spacing w:line="360" w:lineRule="auto"/>
        <w:jc w:val="both"/>
        <w:rPr>
          <w:rFonts w:ascii="Palatino Linotype" w:hAnsi="Palatino Linotype"/>
        </w:rPr>
      </w:pPr>
    </w:p>
    <w:p w14:paraId="6E8004E6" w14:textId="4048F08D" w:rsidR="00FB34B7" w:rsidRPr="00643FAA" w:rsidRDefault="00FB34B7" w:rsidP="000E50FF">
      <w:pPr>
        <w:spacing w:line="360" w:lineRule="auto"/>
        <w:jc w:val="both"/>
        <w:rPr>
          <w:rFonts w:ascii="Palatino Linotype" w:hAnsi="Palatino Linotype"/>
        </w:rPr>
      </w:pPr>
    </w:p>
    <w:p w14:paraId="49413AF2" w14:textId="667F3B11" w:rsidR="00FB34B7" w:rsidRPr="00643FAA" w:rsidRDefault="00FB34B7" w:rsidP="000E50FF">
      <w:pPr>
        <w:spacing w:line="360" w:lineRule="auto"/>
        <w:jc w:val="both"/>
        <w:rPr>
          <w:rFonts w:ascii="Palatino Linotype" w:hAnsi="Palatino Linotype"/>
        </w:rPr>
      </w:pPr>
    </w:p>
    <w:p w14:paraId="3A09DD42" w14:textId="2779FDE7" w:rsidR="00FB34B7" w:rsidRPr="00643FAA" w:rsidRDefault="00FB34B7" w:rsidP="000E50FF">
      <w:pPr>
        <w:spacing w:line="360" w:lineRule="auto"/>
        <w:jc w:val="both"/>
        <w:rPr>
          <w:rFonts w:ascii="Palatino Linotype" w:hAnsi="Palatino Linotype"/>
        </w:rPr>
      </w:pPr>
    </w:p>
    <w:p w14:paraId="3D325CDA" w14:textId="77777777" w:rsidR="00FB34B7" w:rsidRPr="00643FAA" w:rsidRDefault="00FB34B7" w:rsidP="000E50FF">
      <w:pPr>
        <w:spacing w:line="360" w:lineRule="auto"/>
        <w:jc w:val="both"/>
        <w:rPr>
          <w:rFonts w:ascii="Palatino Linotype" w:hAnsi="Palatino Linotype"/>
        </w:rPr>
      </w:pPr>
    </w:p>
    <w:p w14:paraId="478FC6D8" w14:textId="71CC324B" w:rsidR="00B97505" w:rsidRPr="00643FAA" w:rsidRDefault="00B97505" w:rsidP="000E50FF">
      <w:pPr>
        <w:spacing w:line="360" w:lineRule="auto"/>
        <w:jc w:val="both"/>
        <w:rPr>
          <w:rFonts w:ascii="Palatino Linotype" w:hAnsi="Palatino Linotype"/>
        </w:rPr>
      </w:pPr>
    </w:p>
    <w:p w14:paraId="41B261AE" w14:textId="735A228E" w:rsidR="00B97505" w:rsidRPr="00643FAA" w:rsidRDefault="00B97505" w:rsidP="000E50FF">
      <w:pPr>
        <w:spacing w:line="360" w:lineRule="auto"/>
        <w:jc w:val="both"/>
        <w:rPr>
          <w:rFonts w:ascii="Palatino Linotype" w:hAnsi="Palatino Linotype"/>
        </w:rPr>
      </w:pPr>
    </w:p>
    <w:p w14:paraId="63EC9353" w14:textId="05DCCD2B" w:rsidR="00B97505" w:rsidRPr="00643FAA" w:rsidRDefault="00B97505" w:rsidP="000E50FF">
      <w:pPr>
        <w:spacing w:line="360" w:lineRule="auto"/>
        <w:jc w:val="both"/>
        <w:rPr>
          <w:rFonts w:ascii="Palatino Linotype" w:hAnsi="Palatino Linotype"/>
        </w:rPr>
      </w:pPr>
    </w:p>
    <w:p w14:paraId="02B7A153" w14:textId="59B49131" w:rsidR="00B97505" w:rsidRPr="00643FAA" w:rsidRDefault="00B97505" w:rsidP="000E50FF">
      <w:pPr>
        <w:spacing w:line="360" w:lineRule="auto"/>
        <w:jc w:val="both"/>
        <w:rPr>
          <w:rFonts w:ascii="Palatino Linotype" w:hAnsi="Palatino Linotype"/>
        </w:rPr>
      </w:pPr>
    </w:p>
    <w:p w14:paraId="7F32ECCD" w14:textId="5FB369CF" w:rsidR="00B97505" w:rsidRPr="00643FAA" w:rsidRDefault="00B97505" w:rsidP="000E50FF">
      <w:pPr>
        <w:spacing w:line="360" w:lineRule="auto"/>
        <w:jc w:val="both"/>
        <w:rPr>
          <w:rFonts w:ascii="Palatino Linotype" w:hAnsi="Palatino Linotype"/>
        </w:rPr>
      </w:pPr>
    </w:p>
    <w:p w14:paraId="00EF156D" w14:textId="6F15A74C" w:rsidR="00B97505" w:rsidRPr="00643FAA" w:rsidRDefault="00B97505" w:rsidP="000E50FF">
      <w:pPr>
        <w:spacing w:line="360" w:lineRule="auto"/>
        <w:jc w:val="both"/>
        <w:rPr>
          <w:rFonts w:ascii="Palatino Linotype" w:hAnsi="Palatino Linotype"/>
        </w:rPr>
      </w:pPr>
    </w:p>
    <w:p w14:paraId="2CC0115D" w14:textId="5F66DA73" w:rsidR="00B97505" w:rsidRPr="00643FAA" w:rsidRDefault="00B97505" w:rsidP="000E50FF">
      <w:pPr>
        <w:spacing w:line="360" w:lineRule="auto"/>
        <w:jc w:val="both"/>
        <w:rPr>
          <w:rFonts w:ascii="Palatino Linotype" w:hAnsi="Palatino Linotype"/>
        </w:rPr>
      </w:pPr>
    </w:p>
    <w:p w14:paraId="07D75A6D" w14:textId="6BB4C99B" w:rsidR="00B97505" w:rsidRPr="00643FAA" w:rsidRDefault="00B97505" w:rsidP="000E50FF">
      <w:pPr>
        <w:spacing w:line="360" w:lineRule="auto"/>
        <w:jc w:val="both"/>
        <w:rPr>
          <w:rFonts w:ascii="Palatino Linotype" w:hAnsi="Palatino Linotype"/>
        </w:rPr>
      </w:pPr>
    </w:p>
    <w:p w14:paraId="11A7407D" w14:textId="5861B494" w:rsidR="00B97505" w:rsidRPr="00643FAA" w:rsidRDefault="00B97505" w:rsidP="000E50FF">
      <w:pPr>
        <w:spacing w:line="360" w:lineRule="auto"/>
        <w:jc w:val="both"/>
        <w:rPr>
          <w:rFonts w:ascii="Palatino Linotype" w:hAnsi="Palatino Linotype"/>
        </w:rPr>
      </w:pPr>
    </w:p>
    <w:p w14:paraId="7568CD1C" w14:textId="77777777" w:rsidR="002312F9" w:rsidRPr="00643FAA" w:rsidRDefault="002312F9" w:rsidP="000E50FF">
      <w:pPr>
        <w:spacing w:line="360" w:lineRule="auto"/>
        <w:jc w:val="both"/>
        <w:rPr>
          <w:rFonts w:ascii="Palatino Linotype" w:hAnsi="Palatino Linotype"/>
        </w:rPr>
      </w:pPr>
    </w:p>
    <w:sectPr w:rsidR="002312F9" w:rsidRPr="00643FAA"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A33D4" w14:textId="77777777" w:rsidR="001E138F" w:rsidRDefault="001E138F" w:rsidP="00C80F8C">
      <w:r>
        <w:separator/>
      </w:r>
    </w:p>
  </w:endnote>
  <w:endnote w:type="continuationSeparator" w:id="0">
    <w:p w14:paraId="71ED80F9" w14:textId="77777777" w:rsidR="001E138F" w:rsidRDefault="001E138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094A">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094A">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D07D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D07D3">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67E0C" w14:textId="77777777" w:rsidR="001E138F" w:rsidRDefault="001E138F" w:rsidP="00C80F8C">
      <w:r>
        <w:separator/>
      </w:r>
    </w:p>
  </w:footnote>
  <w:footnote w:type="continuationSeparator" w:id="0">
    <w:p w14:paraId="46164E1D" w14:textId="77777777" w:rsidR="001E138F" w:rsidRDefault="001E138F" w:rsidP="00C80F8C">
      <w:r>
        <w:continuationSeparator/>
      </w:r>
    </w:p>
  </w:footnote>
  <w:footnote w:id="1">
    <w:p w14:paraId="1CEB166D" w14:textId="2D75F7B9" w:rsidR="0042416D" w:rsidRPr="0042416D" w:rsidRDefault="0042416D">
      <w:pPr>
        <w:pStyle w:val="Textonotapie"/>
        <w:rPr>
          <w:rFonts w:ascii="Palatino Linotype" w:hAnsi="Palatino Linotype"/>
          <w:i/>
        </w:rPr>
      </w:pPr>
      <w:r>
        <w:rPr>
          <w:rStyle w:val="Refdenotaalpie"/>
        </w:rPr>
        <w:footnoteRef/>
      </w:r>
      <w:r>
        <w:t xml:space="preserve"> </w:t>
      </w:r>
      <w:r w:rsidRPr="0042416D">
        <w:rPr>
          <w:rFonts w:ascii="Palatino Linotype" w:hAnsi="Palatino Linotype"/>
          <w:i/>
        </w:rPr>
        <w:t>Artículo 192. El recurso será sobreseído, en todo o en parte, cuando una vez admitido, se actualicen alguno de los siguientes supuestos:.</w:t>
      </w:r>
    </w:p>
    <w:p w14:paraId="6CD11DED" w14:textId="3EC2D599" w:rsidR="0042416D" w:rsidRPr="0042416D" w:rsidRDefault="0042416D">
      <w:pPr>
        <w:pStyle w:val="Textonotapie"/>
        <w:rPr>
          <w:rFonts w:ascii="Palatino Linotype" w:hAnsi="Palatino Linotype"/>
          <w:i/>
        </w:rPr>
      </w:pPr>
      <w:r w:rsidRPr="0042416D">
        <w:rPr>
          <w:rFonts w:ascii="Palatino Linotype" w:hAnsi="Palatino Linotype"/>
          <w:i/>
        </w:rPr>
        <w:t>…</w:t>
      </w:r>
    </w:p>
    <w:p w14:paraId="43240B93" w14:textId="58DCDA65" w:rsidR="0042416D" w:rsidRDefault="0042416D">
      <w:pPr>
        <w:pStyle w:val="Textonotapie"/>
      </w:pPr>
      <w:r w:rsidRPr="0042416D">
        <w:rPr>
          <w:rFonts w:ascii="Palatino Linotype" w:hAnsi="Palatino Linotype"/>
          <w:i/>
        </w:rPr>
        <w:t>V. Cuando por cualquier motivo quede sin materia el recurso.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5178EC" w:rsidRDefault="001E138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5178EC" w:rsidRPr="0010196A" w:rsidRDefault="001E138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25B7A79" w:rsidR="005178EC" w:rsidRPr="00664658" w:rsidRDefault="00C57F1C" w:rsidP="00B273A0">
          <w:pPr>
            <w:jc w:val="both"/>
            <w:rPr>
              <w:rFonts w:ascii="Palatino Linotype" w:hAnsi="Palatino Linotype"/>
              <w:b/>
              <w:sz w:val="22"/>
              <w:szCs w:val="22"/>
              <w:lang w:val="es-ES_tradnl"/>
            </w:rPr>
          </w:pPr>
          <w:r w:rsidRPr="004451E5">
            <w:rPr>
              <w:rFonts w:ascii="Palatino Linotype" w:hAnsi="Palatino Linotype"/>
              <w:b/>
              <w:bCs/>
              <w:sz w:val="22"/>
              <w:szCs w:val="22"/>
            </w:rPr>
            <w:t>0</w:t>
          </w:r>
          <w:r>
            <w:rPr>
              <w:rFonts w:ascii="Palatino Linotype" w:hAnsi="Palatino Linotype"/>
              <w:b/>
              <w:bCs/>
              <w:sz w:val="22"/>
              <w:szCs w:val="22"/>
            </w:rPr>
            <w:t>5</w:t>
          </w:r>
          <w:r w:rsidR="00D7390C">
            <w:rPr>
              <w:rFonts w:ascii="Palatino Linotype" w:hAnsi="Palatino Linotype"/>
              <w:b/>
              <w:bCs/>
              <w:sz w:val="22"/>
              <w:szCs w:val="22"/>
            </w:rPr>
            <w:t>5</w:t>
          </w:r>
          <w:r>
            <w:rPr>
              <w:rFonts w:ascii="Palatino Linotype" w:hAnsi="Palatino Linotype"/>
              <w:b/>
              <w:bCs/>
              <w:sz w:val="22"/>
              <w:szCs w:val="22"/>
            </w:rPr>
            <w:t>27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F831908" w:rsidR="005178EC" w:rsidRPr="00D41D47" w:rsidRDefault="00D7390C" w:rsidP="004451E5">
          <w:pPr>
            <w:jc w:val="both"/>
            <w:rPr>
              <w:rFonts w:ascii="Palatino Linotype" w:hAnsi="Palatino Linotype"/>
              <w:b/>
              <w:sz w:val="22"/>
              <w:szCs w:val="22"/>
              <w:lang w:val="es-ES_tradnl"/>
            </w:rPr>
          </w:pPr>
          <w:r w:rsidRPr="00D7390C">
            <w:rPr>
              <w:rFonts w:ascii="Palatino Linotype" w:hAnsi="Palatino Linotype"/>
              <w:b/>
              <w:bCs/>
              <w:sz w:val="22"/>
              <w:szCs w:val="22"/>
            </w:rPr>
            <w:t>Ayuntamiento de Valle de Bravo</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5178EC" w:rsidRPr="0010196A" w:rsidRDefault="001E138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178EC" w:rsidRPr="008F2CCC" w14:paraId="6ABABA57" w14:textId="77777777" w:rsidTr="00EB19F2">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1B912E6" w:rsidR="005178EC" w:rsidRPr="008F2CCC" w:rsidRDefault="004451E5" w:rsidP="00C34EFF">
          <w:pPr>
            <w:jc w:val="both"/>
            <w:rPr>
              <w:rFonts w:ascii="Palatino Linotype" w:hAnsi="Palatino Linotype"/>
              <w:b/>
              <w:sz w:val="22"/>
              <w:szCs w:val="22"/>
              <w:lang w:val="es-ES_tradnl"/>
            </w:rPr>
          </w:pPr>
          <w:r w:rsidRPr="004451E5">
            <w:rPr>
              <w:rFonts w:ascii="Palatino Linotype" w:hAnsi="Palatino Linotype"/>
              <w:b/>
              <w:bCs/>
              <w:sz w:val="22"/>
              <w:szCs w:val="22"/>
            </w:rPr>
            <w:t>0</w:t>
          </w:r>
          <w:r w:rsidR="00C57F1C">
            <w:rPr>
              <w:rFonts w:ascii="Palatino Linotype" w:hAnsi="Palatino Linotype"/>
              <w:b/>
              <w:bCs/>
              <w:sz w:val="22"/>
              <w:szCs w:val="22"/>
            </w:rPr>
            <w:t>5</w:t>
          </w:r>
          <w:r w:rsidR="00055123">
            <w:rPr>
              <w:rFonts w:ascii="Palatino Linotype" w:hAnsi="Palatino Linotype"/>
              <w:b/>
              <w:bCs/>
              <w:sz w:val="22"/>
              <w:szCs w:val="22"/>
            </w:rPr>
            <w:t>52</w:t>
          </w:r>
          <w:r w:rsidR="00C57F1C">
            <w:rPr>
              <w:rFonts w:ascii="Palatino Linotype" w:hAnsi="Palatino Linotype"/>
              <w:b/>
              <w:bCs/>
              <w:sz w:val="22"/>
              <w:szCs w:val="22"/>
            </w:rPr>
            <w:t>7</w:t>
          </w:r>
          <w:r w:rsidR="005178EC" w:rsidRPr="00810BFE">
            <w:rPr>
              <w:rFonts w:ascii="Palatino Linotype" w:hAnsi="Palatino Linotype"/>
              <w:b/>
              <w:bCs/>
              <w:sz w:val="22"/>
              <w:szCs w:val="22"/>
            </w:rPr>
            <w:t>/INFOEM/IP/RR/2022</w:t>
          </w:r>
        </w:p>
      </w:tc>
    </w:tr>
    <w:tr w:rsidR="005178EC" w:rsidRPr="008F2CCC" w14:paraId="3B45FB53" w14:textId="77777777" w:rsidTr="00EB19F2">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12EC4B1" w:rsidR="005178EC" w:rsidRPr="008F2CCC" w:rsidRDefault="00722C4E" w:rsidP="00200BFC">
          <w:pPr>
            <w:jc w:val="both"/>
            <w:rPr>
              <w:rFonts w:ascii="Palatino Linotype" w:hAnsi="Palatino Linotype"/>
              <w:b/>
              <w:sz w:val="22"/>
              <w:szCs w:val="22"/>
              <w:lang w:val="es-ES_tradnl"/>
            </w:rPr>
          </w:pPr>
          <w:r>
            <w:rPr>
              <w:rFonts w:ascii="Palatino Linotype" w:hAnsi="Palatino Linotype"/>
              <w:b/>
              <w:bCs/>
              <w:sz w:val="22"/>
              <w:szCs w:val="22"/>
            </w:rPr>
            <w:t>XXXXXXX XXXXXX XXXXXXXX</w:t>
          </w:r>
        </w:p>
      </w:tc>
    </w:tr>
    <w:bookmarkEnd w:id="12"/>
    <w:tr w:rsidR="005178EC" w:rsidRPr="008F2CCC" w14:paraId="28A493EB" w14:textId="77777777" w:rsidTr="00EB19F2">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ECDB3FE" w:rsidR="005178EC" w:rsidRPr="00DC41C8" w:rsidRDefault="00D7390C" w:rsidP="00200BFC">
          <w:pPr>
            <w:jc w:val="both"/>
            <w:rPr>
              <w:rFonts w:ascii="Palatino Linotype" w:hAnsi="Palatino Linotype"/>
              <w:b/>
              <w:sz w:val="22"/>
              <w:szCs w:val="22"/>
            </w:rPr>
          </w:pPr>
          <w:r w:rsidRPr="00D7390C">
            <w:rPr>
              <w:rFonts w:ascii="Palatino Linotype" w:hAnsi="Palatino Linotype"/>
              <w:b/>
              <w:bCs/>
              <w:sz w:val="22"/>
              <w:szCs w:val="22"/>
            </w:rPr>
            <w:t>Ayuntamiento de Valle de Bravo</w:t>
          </w:r>
        </w:p>
      </w:tc>
    </w:tr>
    <w:tr w:rsidR="005178EC" w:rsidRPr="008F2CCC" w14:paraId="0F114FF0" w14:textId="77777777" w:rsidTr="00EB19F2">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4"/>
  </w:num>
  <w:num w:numId="8">
    <w:abstractNumId w:val="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269"/>
    <w:rsid w:val="000415DD"/>
    <w:rsid w:val="00041603"/>
    <w:rsid w:val="00041658"/>
    <w:rsid w:val="00041959"/>
    <w:rsid w:val="00041A86"/>
    <w:rsid w:val="00041B68"/>
    <w:rsid w:val="000420B2"/>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23"/>
    <w:rsid w:val="00055144"/>
    <w:rsid w:val="00055200"/>
    <w:rsid w:val="000558A1"/>
    <w:rsid w:val="000559E2"/>
    <w:rsid w:val="00055BF6"/>
    <w:rsid w:val="00055E68"/>
    <w:rsid w:val="00055E8C"/>
    <w:rsid w:val="000562F8"/>
    <w:rsid w:val="00056469"/>
    <w:rsid w:val="000568EF"/>
    <w:rsid w:val="00057448"/>
    <w:rsid w:val="00057476"/>
    <w:rsid w:val="00057669"/>
    <w:rsid w:val="00057716"/>
    <w:rsid w:val="00057C91"/>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742"/>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016"/>
    <w:rsid w:val="000A7958"/>
    <w:rsid w:val="000A7B48"/>
    <w:rsid w:val="000B03D6"/>
    <w:rsid w:val="000B11B2"/>
    <w:rsid w:val="000B126F"/>
    <w:rsid w:val="000B17C5"/>
    <w:rsid w:val="000B17FD"/>
    <w:rsid w:val="000B1C78"/>
    <w:rsid w:val="000B1F89"/>
    <w:rsid w:val="000B20AC"/>
    <w:rsid w:val="000B21B8"/>
    <w:rsid w:val="000B2324"/>
    <w:rsid w:val="000B25A0"/>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0EAD"/>
    <w:rsid w:val="000C100A"/>
    <w:rsid w:val="000C1C1F"/>
    <w:rsid w:val="000C1DC9"/>
    <w:rsid w:val="000C1ECE"/>
    <w:rsid w:val="000C2214"/>
    <w:rsid w:val="000C2331"/>
    <w:rsid w:val="000C2430"/>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4A9C"/>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0DB"/>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681"/>
    <w:rsid w:val="00130AB8"/>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622C"/>
    <w:rsid w:val="001362E8"/>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2FFD"/>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A3E"/>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7028"/>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825"/>
    <w:rsid w:val="001B596A"/>
    <w:rsid w:val="001B5A4E"/>
    <w:rsid w:val="001B5CF1"/>
    <w:rsid w:val="001B5DF3"/>
    <w:rsid w:val="001B626B"/>
    <w:rsid w:val="001B6521"/>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AA7"/>
    <w:rsid w:val="001C4E80"/>
    <w:rsid w:val="001C55E0"/>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38F"/>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C10"/>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4A7"/>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B2E"/>
    <w:rsid w:val="00257EC6"/>
    <w:rsid w:val="00257FDC"/>
    <w:rsid w:val="00260C82"/>
    <w:rsid w:val="00260EF9"/>
    <w:rsid w:val="002610E1"/>
    <w:rsid w:val="00261AD7"/>
    <w:rsid w:val="00263645"/>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3CEF"/>
    <w:rsid w:val="00283DD6"/>
    <w:rsid w:val="002843D9"/>
    <w:rsid w:val="00284A02"/>
    <w:rsid w:val="00284B37"/>
    <w:rsid w:val="0028546D"/>
    <w:rsid w:val="00285B91"/>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65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AD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32"/>
    <w:rsid w:val="002E2C96"/>
    <w:rsid w:val="002E2E56"/>
    <w:rsid w:val="002E3095"/>
    <w:rsid w:val="002E3112"/>
    <w:rsid w:val="002E355C"/>
    <w:rsid w:val="002E3746"/>
    <w:rsid w:val="002E37E0"/>
    <w:rsid w:val="002E39FB"/>
    <w:rsid w:val="002E43B6"/>
    <w:rsid w:val="002E45A1"/>
    <w:rsid w:val="002E46F6"/>
    <w:rsid w:val="002E49B8"/>
    <w:rsid w:val="002E4B41"/>
    <w:rsid w:val="002E5107"/>
    <w:rsid w:val="002E55D2"/>
    <w:rsid w:val="002E570A"/>
    <w:rsid w:val="002E5A19"/>
    <w:rsid w:val="002E5E0D"/>
    <w:rsid w:val="002E5E59"/>
    <w:rsid w:val="002E68B9"/>
    <w:rsid w:val="002E6BEE"/>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6DB"/>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8C7"/>
    <w:rsid w:val="002F69BB"/>
    <w:rsid w:val="002F6E11"/>
    <w:rsid w:val="002F70B0"/>
    <w:rsid w:val="002F7564"/>
    <w:rsid w:val="002F7A42"/>
    <w:rsid w:val="002F7C96"/>
    <w:rsid w:val="002F7FF5"/>
    <w:rsid w:val="0030094A"/>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228"/>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73CE"/>
    <w:rsid w:val="003474F9"/>
    <w:rsid w:val="003478EC"/>
    <w:rsid w:val="00347A55"/>
    <w:rsid w:val="00347C22"/>
    <w:rsid w:val="003503BC"/>
    <w:rsid w:val="0035052E"/>
    <w:rsid w:val="00350911"/>
    <w:rsid w:val="00350FCE"/>
    <w:rsid w:val="00351CDC"/>
    <w:rsid w:val="00351F0F"/>
    <w:rsid w:val="003524B2"/>
    <w:rsid w:val="003526CF"/>
    <w:rsid w:val="00352D8A"/>
    <w:rsid w:val="00353134"/>
    <w:rsid w:val="00353139"/>
    <w:rsid w:val="00353174"/>
    <w:rsid w:val="003539B9"/>
    <w:rsid w:val="00354355"/>
    <w:rsid w:val="0035481E"/>
    <w:rsid w:val="00354BE1"/>
    <w:rsid w:val="00354CDD"/>
    <w:rsid w:val="003552BF"/>
    <w:rsid w:val="00355650"/>
    <w:rsid w:val="00355D03"/>
    <w:rsid w:val="003560EB"/>
    <w:rsid w:val="003561CB"/>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628"/>
    <w:rsid w:val="00364BC7"/>
    <w:rsid w:val="00365921"/>
    <w:rsid w:val="00365A6D"/>
    <w:rsid w:val="00365DB3"/>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0DD2"/>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5D"/>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58E"/>
    <w:rsid w:val="003F369E"/>
    <w:rsid w:val="003F38D6"/>
    <w:rsid w:val="003F3E30"/>
    <w:rsid w:val="003F48AF"/>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7A6"/>
    <w:rsid w:val="0041180C"/>
    <w:rsid w:val="00411F03"/>
    <w:rsid w:val="004125C6"/>
    <w:rsid w:val="00412944"/>
    <w:rsid w:val="00412BC2"/>
    <w:rsid w:val="00412D1A"/>
    <w:rsid w:val="004130E0"/>
    <w:rsid w:val="00413200"/>
    <w:rsid w:val="00413462"/>
    <w:rsid w:val="00413A59"/>
    <w:rsid w:val="00413BB7"/>
    <w:rsid w:val="00413DA0"/>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DA"/>
    <w:rsid w:val="004238BE"/>
    <w:rsid w:val="00423941"/>
    <w:rsid w:val="00423AA1"/>
    <w:rsid w:val="00423F82"/>
    <w:rsid w:val="0042416D"/>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6D0"/>
    <w:rsid w:val="00474CAE"/>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8D"/>
    <w:rsid w:val="004821F9"/>
    <w:rsid w:val="004825A2"/>
    <w:rsid w:val="0048271E"/>
    <w:rsid w:val="00482B20"/>
    <w:rsid w:val="00483122"/>
    <w:rsid w:val="004836DF"/>
    <w:rsid w:val="00483AF3"/>
    <w:rsid w:val="00483B02"/>
    <w:rsid w:val="00484100"/>
    <w:rsid w:val="004841A7"/>
    <w:rsid w:val="00484642"/>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0A9"/>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F37"/>
    <w:rsid w:val="004F1E8E"/>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BB"/>
    <w:rsid w:val="00507CD8"/>
    <w:rsid w:val="00507ED8"/>
    <w:rsid w:val="00510262"/>
    <w:rsid w:val="00510359"/>
    <w:rsid w:val="0051056F"/>
    <w:rsid w:val="005107B7"/>
    <w:rsid w:val="00510993"/>
    <w:rsid w:val="00510C13"/>
    <w:rsid w:val="00510DE0"/>
    <w:rsid w:val="005118CB"/>
    <w:rsid w:val="00511CDF"/>
    <w:rsid w:val="00512195"/>
    <w:rsid w:val="00512968"/>
    <w:rsid w:val="00512B6F"/>
    <w:rsid w:val="00512DB2"/>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8EC"/>
    <w:rsid w:val="00517F2B"/>
    <w:rsid w:val="00517F8D"/>
    <w:rsid w:val="0052012C"/>
    <w:rsid w:val="0052051A"/>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AB8"/>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576"/>
    <w:rsid w:val="005529BF"/>
    <w:rsid w:val="00552FCF"/>
    <w:rsid w:val="00553081"/>
    <w:rsid w:val="0055374D"/>
    <w:rsid w:val="0055375E"/>
    <w:rsid w:val="005538F0"/>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50C"/>
    <w:rsid w:val="005806E5"/>
    <w:rsid w:val="00581EB4"/>
    <w:rsid w:val="00581F80"/>
    <w:rsid w:val="00582391"/>
    <w:rsid w:val="0058283F"/>
    <w:rsid w:val="00583151"/>
    <w:rsid w:val="00583C42"/>
    <w:rsid w:val="00583CBF"/>
    <w:rsid w:val="00583E44"/>
    <w:rsid w:val="00583FFA"/>
    <w:rsid w:val="005843B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47"/>
    <w:rsid w:val="00596A7D"/>
    <w:rsid w:val="00596AAB"/>
    <w:rsid w:val="00596BF0"/>
    <w:rsid w:val="00596D0C"/>
    <w:rsid w:val="00596DF4"/>
    <w:rsid w:val="0059796F"/>
    <w:rsid w:val="00597E64"/>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4B84"/>
    <w:rsid w:val="005A4D1B"/>
    <w:rsid w:val="005A523C"/>
    <w:rsid w:val="005A5BB3"/>
    <w:rsid w:val="005A5D7B"/>
    <w:rsid w:val="005A6411"/>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747"/>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440"/>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9C9"/>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6A4B"/>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3FAA"/>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2E9D"/>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0D"/>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878"/>
    <w:rsid w:val="006939DA"/>
    <w:rsid w:val="00693A79"/>
    <w:rsid w:val="00693E86"/>
    <w:rsid w:val="00694012"/>
    <w:rsid w:val="006941E8"/>
    <w:rsid w:val="006943CF"/>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2FAE"/>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972"/>
    <w:rsid w:val="006D4392"/>
    <w:rsid w:val="006D4598"/>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37"/>
    <w:rsid w:val="006F3599"/>
    <w:rsid w:val="006F3D42"/>
    <w:rsid w:val="006F3D60"/>
    <w:rsid w:val="006F3F86"/>
    <w:rsid w:val="006F4369"/>
    <w:rsid w:val="006F4D1A"/>
    <w:rsid w:val="006F5105"/>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3D7"/>
    <w:rsid w:val="00705546"/>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2C4E"/>
    <w:rsid w:val="0072346E"/>
    <w:rsid w:val="00723616"/>
    <w:rsid w:val="00723AE2"/>
    <w:rsid w:val="00723C97"/>
    <w:rsid w:val="00723D0D"/>
    <w:rsid w:val="00723D41"/>
    <w:rsid w:val="00723E45"/>
    <w:rsid w:val="00723EAA"/>
    <w:rsid w:val="00724111"/>
    <w:rsid w:val="00724430"/>
    <w:rsid w:val="0072452F"/>
    <w:rsid w:val="00724EC4"/>
    <w:rsid w:val="00725006"/>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304F5"/>
    <w:rsid w:val="0073088B"/>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DED"/>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21E"/>
    <w:rsid w:val="00745354"/>
    <w:rsid w:val="00745421"/>
    <w:rsid w:val="007458B3"/>
    <w:rsid w:val="00746074"/>
    <w:rsid w:val="007465F0"/>
    <w:rsid w:val="00746708"/>
    <w:rsid w:val="00747261"/>
    <w:rsid w:val="00747331"/>
    <w:rsid w:val="007478D8"/>
    <w:rsid w:val="00747F64"/>
    <w:rsid w:val="00747F83"/>
    <w:rsid w:val="00750C89"/>
    <w:rsid w:val="00750D04"/>
    <w:rsid w:val="00750D6F"/>
    <w:rsid w:val="00750EDD"/>
    <w:rsid w:val="00750F1A"/>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A7"/>
    <w:rsid w:val="007637D6"/>
    <w:rsid w:val="00763900"/>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CE"/>
    <w:rsid w:val="00787662"/>
    <w:rsid w:val="00790A00"/>
    <w:rsid w:val="00790CA5"/>
    <w:rsid w:val="00790CE5"/>
    <w:rsid w:val="007918D1"/>
    <w:rsid w:val="00791C00"/>
    <w:rsid w:val="00791E3B"/>
    <w:rsid w:val="0079236E"/>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4E37"/>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42E"/>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2BB3"/>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5E"/>
    <w:rsid w:val="00817F88"/>
    <w:rsid w:val="00820305"/>
    <w:rsid w:val="00820488"/>
    <w:rsid w:val="00820B21"/>
    <w:rsid w:val="00820B9B"/>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6C82"/>
    <w:rsid w:val="00827092"/>
    <w:rsid w:val="0082710A"/>
    <w:rsid w:val="00827366"/>
    <w:rsid w:val="00827A68"/>
    <w:rsid w:val="00827C4E"/>
    <w:rsid w:val="008301B2"/>
    <w:rsid w:val="008306AF"/>
    <w:rsid w:val="0083094A"/>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66F"/>
    <w:rsid w:val="00844898"/>
    <w:rsid w:val="008448E0"/>
    <w:rsid w:val="00844916"/>
    <w:rsid w:val="00844B07"/>
    <w:rsid w:val="00844C6C"/>
    <w:rsid w:val="00845238"/>
    <w:rsid w:val="00845969"/>
    <w:rsid w:val="00845A61"/>
    <w:rsid w:val="008465C6"/>
    <w:rsid w:val="0084677D"/>
    <w:rsid w:val="008467B8"/>
    <w:rsid w:val="008468F5"/>
    <w:rsid w:val="008469EE"/>
    <w:rsid w:val="00846FFC"/>
    <w:rsid w:val="00847359"/>
    <w:rsid w:val="00847A4A"/>
    <w:rsid w:val="00847DAB"/>
    <w:rsid w:val="00847E82"/>
    <w:rsid w:val="00847F11"/>
    <w:rsid w:val="00850321"/>
    <w:rsid w:val="008505AA"/>
    <w:rsid w:val="0085064A"/>
    <w:rsid w:val="00851C51"/>
    <w:rsid w:val="00851E2C"/>
    <w:rsid w:val="008522D2"/>
    <w:rsid w:val="00852370"/>
    <w:rsid w:val="0085253C"/>
    <w:rsid w:val="008526EF"/>
    <w:rsid w:val="00852F55"/>
    <w:rsid w:val="0085347F"/>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DA5"/>
    <w:rsid w:val="00877F14"/>
    <w:rsid w:val="00880852"/>
    <w:rsid w:val="008808AE"/>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FDB"/>
    <w:rsid w:val="008B7009"/>
    <w:rsid w:val="008B700A"/>
    <w:rsid w:val="008B71B5"/>
    <w:rsid w:val="008B7526"/>
    <w:rsid w:val="008C01A1"/>
    <w:rsid w:val="008C07E5"/>
    <w:rsid w:val="008C1343"/>
    <w:rsid w:val="008C1783"/>
    <w:rsid w:val="008C17D2"/>
    <w:rsid w:val="008C201B"/>
    <w:rsid w:val="008C2DDE"/>
    <w:rsid w:val="008C2E26"/>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296"/>
    <w:rsid w:val="008C64BD"/>
    <w:rsid w:val="008C6E01"/>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D2A"/>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248"/>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73C7"/>
    <w:rsid w:val="008F7612"/>
    <w:rsid w:val="00900043"/>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959"/>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313"/>
    <w:rsid w:val="00926554"/>
    <w:rsid w:val="00926C88"/>
    <w:rsid w:val="00926DDC"/>
    <w:rsid w:val="00927170"/>
    <w:rsid w:val="009273D0"/>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D65"/>
    <w:rsid w:val="00933F8F"/>
    <w:rsid w:val="00934200"/>
    <w:rsid w:val="0093427C"/>
    <w:rsid w:val="009348FC"/>
    <w:rsid w:val="00935004"/>
    <w:rsid w:val="0093504F"/>
    <w:rsid w:val="0093517B"/>
    <w:rsid w:val="00935551"/>
    <w:rsid w:val="00935915"/>
    <w:rsid w:val="00935943"/>
    <w:rsid w:val="00935BBB"/>
    <w:rsid w:val="00936631"/>
    <w:rsid w:val="00936BAC"/>
    <w:rsid w:val="00936BBC"/>
    <w:rsid w:val="00936C1A"/>
    <w:rsid w:val="00936E3C"/>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304"/>
    <w:rsid w:val="0095746B"/>
    <w:rsid w:val="009577C2"/>
    <w:rsid w:val="009579DF"/>
    <w:rsid w:val="00957D35"/>
    <w:rsid w:val="00957D44"/>
    <w:rsid w:val="00957D4B"/>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4A57"/>
    <w:rsid w:val="00975616"/>
    <w:rsid w:val="0097580B"/>
    <w:rsid w:val="00975EB9"/>
    <w:rsid w:val="009776B8"/>
    <w:rsid w:val="00977934"/>
    <w:rsid w:val="00977935"/>
    <w:rsid w:val="00977ACA"/>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4FF9"/>
    <w:rsid w:val="00985B04"/>
    <w:rsid w:val="00985DC3"/>
    <w:rsid w:val="00985E27"/>
    <w:rsid w:val="009861A9"/>
    <w:rsid w:val="00986472"/>
    <w:rsid w:val="0098667C"/>
    <w:rsid w:val="00986820"/>
    <w:rsid w:val="00986AF4"/>
    <w:rsid w:val="00986F93"/>
    <w:rsid w:val="00987189"/>
    <w:rsid w:val="0098768F"/>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2FB"/>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E6"/>
    <w:rsid w:val="009A0CE3"/>
    <w:rsid w:val="009A0EE3"/>
    <w:rsid w:val="009A19AF"/>
    <w:rsid w:val="009A1C6B"/>
    <w:rsid w:val="009A274E"/>
    <w:rsid w:val="009A2B79"/>
    <w:rsid w:val="009A30EF"/>
    <w:rsid w:val="009A386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1F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D6"/>
    <w:rsid w:val="009D0F71"/>
    <w:rsid w:val="009D11BE"/>
    <w:rsid w:val="009D1831"/>
    <w:rsid w:val="009D1B84"/>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A44"/>
    <w:rsid w:val="00A01E11"/>
    <w:rsid w:val="00A0253F"/>
    <w:rsid w:val="00A02787"/>
    <w:rsid w:val="00A028E4"/>
    <w:rsid w:val="00A02A43"/>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A3"/>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89D"/>
    <w:rsid w:val="00A36F5A"/>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60FD"/>
    <w:rsid w:val="00A56129"/>
    <w:rsid w:val="00A5675F"/>
    <w:rsid w:val="00A569E8"/>
    <w:rsid w:val="00A56AE1"/>
    <w:rsid w:val="00A56B0B"/>
    <w:rsid w:val="00A56C25"/>
    <w:rsid w:val="00A5728C"/>
    <w:rsid w:val="00A57335"/>
    <w:rsid w:val="00A57AD7"/>
    <w:rsid w:val="00A57C21"/>
    <w:rsid w:val="00A57CBA"/>
    <w:rsid w:val="00A57EAE"/>
    <w:rsid w:val="00A60512"/>
    <w:rsid w:val="00A60552"/>
    <w:rsid w:val="00A60B7A"/>
    <w:rsid w:val="00A60BFC"/>
    <w:rsid w:val="00A61848"/>
    <w:rsid w:val="00A61970"/>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872"/>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3CAD"/>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F9C"/>
    <w:rsid w:val="00AC3931"/>
    <w:rsid w:val="00AC3B9D"/>
    <w:rsid w:val="00AC3EFF"/>
    <w:rsid w:val="00AC416B"/>
    <w:rsid w:val="00AC45BA"/>
    <w:rsid w:val="00AC4617"/>
    <w:rsid w:val="00AC46A3"/>
    <w:rsid w:val="00AC472E"/>
    <w:rsid w:val="00AC4F7E"/>
    <w:rsid w:val="00AC50B6"/>
    <w:rsid w:val="00AC5434"/>
    <w:rsid w:val="00AC5497"/>
    <w:rsid w:val="00AC56B7"/>
    <w:rsid w:val="00AC5A11"/>
    <w:rsid w:val="00AC5DE9"/>
    <w:rsid w:val="00AC5FE1"/>
    <w:rsid w:val="00AC6346"/>
    <w:rsid w:val="00AC65AA"/>
    <w:rsid w:val="00AC6A06"/>
    <w:rsid w:val="00AC6ABE"/>
    <w:rsid w:val="00AC6AD1"/>
    <w:rsid w:val="00AC709C"/>
    <w:rsid w:val="00AC70C9"/>
    <w:rsid w:val="00AC77B0"/>
    <w:rsid w:val="00AC7809"/>
    <w:rsid w:val="00AC7B97"/>
    <w:rsid w:val="00AC7C43"/>
    <w:rsid w:val="00AC7C78"/>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926"/>
    <w:rsid w:val="00AE5A99"/>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349"/>
    <w:rsid w:val="00AF2575"/>
    <w:rsid w:val="00AF2946"/>
    <w:rsid w:val="00AF2BAE"/>
    <w:rsid w:val="00AF320B"/>
    <w:rsid w:val="00AF42BB"/>
    <w:rsid w:val="00AF47D8"/>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68D"/>
    <w:rsid w:val="00B018E7"/>
    <w:rsid w:val="00B020BE"/>
    <w:rsid w:val="00B020EB"/>
    <w:rsid w:val="00B0244B"/>
    <w:rsid w:val="00B02D12"/>
    <w:rsid w:val="00B02DAF"/>
    <w:rsid w:val="00B030A1"/>
    <w:rsid w:val="00B031BD"/>
    <w:rsid w:val="00B0327A"/>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70E"/>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32"/>
    <w:rsid w:val="00BA20C4"/>
    <w:rsid w:val="00BA2445"/>
    <w:rsid w:val="00BA2582"/>
    <w:rsid w:val="00BA2597"/>
    <w:rsid w:val="00BA2714"/>
    <w:rsid w:val="00BA354D"/>
    <w:rsid w:val="00BA35C1"/>
    <w:rsid w:val="00BA3809"/>
    <w:rsid w:val="00BA3F63"/>
    <w:rsid w:val="00BA3FDA"/>
    <w:rsid w:val="00BA4795"/>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2B4"/>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3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A50"/>
    <w:rsid w:val="00BF1DF2"/>
    <w:rsid w:val="00BF1E64"/>
    <w:rsid w:val="00BF242E"/>
    <w:rsid w:val="00BF26E9"/>
    <w:rsid w:val="00BF2E72"/>
    <w:rsid w:val="00BF3E26"/>
    <w:rsid w:val="00BF402A"/>
    <w:rsid w:val="00BF4087"/>
    <w:rsid w:val="00BF4466"/>
    <w:rsid w:val="00BF487A"/>
    <w:rsid w:val="00BF4931"/>
    <w:rsid w:val="00BF49C6"/>
    <w:rsid w:val="00BF4C9B"/>
    <w:rsid w:val="00BF4E64"/>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80D"/>
    <w:rsid w:val="00C10812"/>
    <w:rsid w:val="00C108DF"/>
    <w:rsid w:val="00C11488"/>
    <w:rsid w:val="00C11597"/>
    <w:rsid w:val="00C1180B"/>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CDC"/>
    <w:rsid w:val="00C43D02"/>
    <w:rsid w:val="00C441CD"/>
    <w:rsid w:val="00C44BC8"/>
    <w:rsid w:val="00C44E36"/>
    <w:rsid w:val="00C44E4F"/>
    <w:rsid w:val="00C44F4E"/>
    <w:rsid w:val="00C4548E"/>
    <w:rsid w:val="00C45C4C"/>
    <w:rsid w:val="00C4630A"/>
    <w:rsid w:val="00C4700C"/>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1C"/>
    <w:rsid w:val="00C601B1"/>
    <w:rsid w:val="00C60F50"/>
    <w:rsid w:val="00C6133E"/>
    <w:rsid w:val="00C6151D"/>
    <w:rsid w:val="00C61D1F"/>
    <w:rsid w:val="00C61F59"/>
    <w:rsid w:val="00C62385"/>
    <w:rsid w:val="00C6241E"/>
    <w:rsid w:val="00C62B05"/>
    <w:rsid w:val="00C6338C"/>
    <w:rsid w:val="00C6370F"/>
    <w:rsid w:val="00C63735"/>
    <w:rsid w:val="00C649F1"/>
    <w:rsid w:val="00C64B10"/>
    <w:rsid w:val="00C64BBB"/>
    <w:rsid w:val="00C65555"/>
    <w:rsid w:val="00C65CC3"/>
    <w:rsid w:val="00C663B2"/>
    <w:rsid w:val="00C668B2"/>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9DF"/>
    <w:rsid w:val="00CA0E4C"/>
    <w:rsid w:val="00CA0FFF"/>
    <w:rsid w:val="00CA1AF4"/>
    <w:rsid w:val="00CA20A8"/>
    <w:rsid w:val="00CA217B"/>
    <w:rsid w:val="00CA2D89"/>
    <w:rsid w:val="00CA328C"/>
    <w:rsid w:val="00CA341F"/>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4793"/>
    <w:rsid w:val="00CB519A"/>
    <w:rsid w:val="00CB51FB"/>
    <w:rsid w:val="00CB540D"/>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17C7"/>
    <w:rsid w:val="00CC2167"/>
    <w:rsid w:val="00CC2ADC"/>
    <w:rsid w:val="00CC3126"/>
    <w:rsid w:val="00CC35E2"/>
    <w:rsid w:val="00CC369E"/>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7D3"/>
    <w:rsid w:val="00CD0E76"/>
    <w:rsid w:val="00CD112C"/>
    <w:rsid w:val="00CD121D"/>
    <w:rsid w:val="00CD124A"/>
    <w:rsid w:val="00CD1A7C"/>
    <w:rsid w:val="00CD1BF2"/>
    <w:rsid w:val="00CD22CF"/>
    <w:rsid w:val="00CD2319"/>
    <w:rsid w:val="00CD2605"/>
    <w:rsid w:val="00CD262C"/>
    <w:rsid w:val="00CD290E"/>
    <w:rsid w:val="00CD2DE8"/>
    <w:rsid w:val="00CD2F67"/>
    <w:rsid w:val="00CD360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7C8"/>
    <w:rsid w:val="00CF2CD2"/>
    <w:rsid w:val="00CF30B2"/>
    <w:rsid w:val="00CF3BA6"/>
    <w:rsid w:val="00CF3C1A"/>
    <w:rsid w:val="00CF5A72"/>
    <w:rsid w:val="00CF5B6A"/>
    <w:rsid w:val="00CF5CAE"/>
    <w:rsid w:val="00CF6421"/>
    <w:rsid w:val="00CF66AF"/>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09A"/>
    <w:rsid w:val="00D1422D"/>
    <w:rsid w:val="00D1424C"/>
    <w:rsid w:val="00D14311"/>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3D19"/>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D47"/>
    <w:rsid w:val="00D422A1"/>
    <w:rsid w:val="00D4240A"/>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7BF"/>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E6"/>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AB7"/>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0C"/>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09C2"/>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05B"/>
    <w:rsid w:val="00DA6225"/>
    <w:rsid w:val="00DA6336"/>
    <w:rsid w:val="00DA6C7E"/>
    <w:rsid w:val="00DA7675"/>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2CB5"/>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3F6C"/>
    <w:rsid w:val="00DF4136"/>
    <w:rsid w:val="00DF41E9"/>
    <w:rsid w:val="00DF46FC"/>
    <w:rsid w:val="00DF4780"/>
    <w:rsid w:val="00DF4DCD"/>
    <w:rsid w:val="00DF53B6"/>
    <w:rsid w:val="00DF54B5"/>
    <w:rsid w:val="00DF5E4D"/>
    <w:rsid w:val="00DF5F15"/>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47D"/>
    <w:rsid w:val="00E0755D"/>
    <w:rsid w:val="00E07710"/>
    <w:rsid w:val="00E10CC9"/>
    <w:rsid w:val="00E110F8"/>
    <w:rsid w:val="00E11B33"/>
    <w:rsid w:val="00E120AC"/>
    <w:rsid w:val="00E120FD"/>
    <w:rsid w:val="00E122D8"/>
    <w:rsid w:val="00E125E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6C6"/>
    <w:rsid w:val="00E26DF6"/>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E"/>
    <w:rsid w:val="00E32AF2"/>
    <w:rsid w:val="00E32B78"/>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0CAC"/>
    <w:rsid w:val="00E41222"/>
    <w:rsid w:val="00E4127D"/>
    <w:rsid w:val="00E4127F"/>
    <w:rsid w:val="00E41454"/>
    <w:rsid w:val="00E4192D"/>
    <w:rsid w:val="00E41974"/>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64C"/>
    <w:rsid w:val="00E45793"/>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A9B"/>
    <w:rsid w:val="00E6742C"/>
    <w:rsid w:val="00E675DD"/>
    <w:rsid w:val="00E676A4"/>
    <w:rsid w:val="00E67DC4"/>
    <w:rsid w:val="00E701E7"/>
    <w:rsid w:val="00E7065A"/>
    <w:rsid w:val="00E70A61"/>
    <w:rsid w:val="00E70D08"/>
    <w:rsid w:val="00E71060"/>
    <w:rsid w:val="00E71075"/>
    <w:rsid w:val="00E71134"/>
    <w:rsid w:val="00E71201"/>
    <w:rsid w:val="00E714FC"/>
    <w:rsid w:val="00E7163C"/>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6C8"/>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5B2"/>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93"/>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2C0"/>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0FEC"/>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D76"/>
    <w:rsid w:val="00F87E99"/>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D74"/>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F59"/>
    <w:rsid w:val="00FA528A"/>
    <w:rsid w:val="00FA532C"/>
    <w:rsid w:val="00FA55CB"/>
    <w:rsid w:val="00FA563E"/>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F48"/>
    <w:rsid w:val="00FE307C"/>
    <w:rsid w:val="00FE308C"/>
    <w:rsid w:val="00FE3D1F"/>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16721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7047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195370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339881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78792661">
      <w:bodyDiv w:val="1"/>
      <w:marLeft w:val="0"/>
      <w:marRight w:val="0"/>
      <w:marTop w:val="0"/>
      <w:marBottom w:val="0"/>
      <w:divBdr>
        <w:top w:val="none" w:sz="0" w:space="0" w:color="auto"/>
        <w:left w:val="none" w:sz="0" w:space="0" w:color="auto"/>
        <w:bottom w:val="none" w:sz="0" w:space="0" w:color="auto"/>
        <w:right w:val="none" w:sz="0" w:space="0" w:color="auto"/>
      </w:divBdr>
    </w:div>
    <w:div w:id="1081830828">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26069943">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8402301">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0229528">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5708022">
      <w:bodyDiv w:val="1"/>
      <w:marLeft w:val="0"/>
      <w:marRight w:val="0"/>
      <w:marTop w:val="0"/>
      <w:marBottom w:val="0"/>
      <w:divBdr>
        <w:top w:val="none" w:sz="0" w:space="0" w:color="auto"/>
        <w:left w:val="none" w:sz="0" w:space="0" w:color="auto"/>
        <w:bottom w:val="none" w:sz="0" w:space="0" w:color="auto"/>
        <w:right w:val="none" w:sz="0" w:space="0" w:color="auto"/>
      </w:divBdr>
    </w:div>
    <w:div w:id="2050687461">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4007950">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A668-8189-9A48-B899-85D0D3D3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3957</Words>
  <Characters>21766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2022-08-12T00:01:00Z</cp:lastPrinted>
  <dcterms:created xsi:type="dcterms:W3CDTF">2022-08-10T22:22:00Z</dcterms:created>
  <dcterms:modified xsi:type="dcterms:W3CDTF">2022-08-29T23:20:00Z</dcterms:modified>
</cp:coreProperties>
</file>