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B777B" w14:textId="4E09804A" w:rsidR="00DE395A" w:rsidRPr="00334CF7" w:rsidRDefault="00DE395A" w:rsidP="00AC14BB">
      <w:pPr>
        <w:tabs>
          <w:tab w:val="left" w:pos="3465"/>
        </w:tabs>
        <w:spacing w:before="240" w:after="360" w:line="360" w:lineRule="auto"/>
        <w:jc w:val="both"/>
        <w:rPr>
          <w:rFonts w:ascii="Palatino Linotype" w:eastAsia="MS Mincho" w:hAnsi="Palatino Linotype" w:cs="Times New Roman"/>
          <w:color w:val="000000"/>
          <w:sz w:val="24"/>
          <w:szCs w:val="24"/>
          <w:lang w:eastAsia="es-ES"/>
        </w:rPr>
      </w:pPr>
      <w:r w:rsidRPr="00334CF7">
        <w:rPr>
          <w:rFonts w:ascii="Palatino Linotype" w:eastAsia="MS Mincho" w:hAnsi="Palatino Linotype" w:cs="Times New Roman"/>
          <w:color w:val="000000"/>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FA0153" w:rsidRPr="00334CF7">
        <w:rPr>
          <w:rFonts w:ascii="Palatino Linotype" w:eastAsia="MS Mincho" w:hAnsi="Palatino Linotype" w:cs="Times New Roman"/>
          <w:color w:val="000000"/>
          <w:sz w:val="24"/>
          <w:szCs w:val="24"/>
          <w:lang w:val="es-ES_tradnl" w:eastAsia="es-ES"/>
        </w:rPr>
        <w:t>cuatro (04) de mayo</w:t>
      </w:r>
      <w:r w:rsidR="009F169D" w:rsidRPr="00334CF7">
        <w:rPr>
          <w:rFonts w:ascii="Palatino Linotype" w:eastAsia="MS Mincho" w:hAnsi="Palatino Linotype" w:cs="Times New Roman"/>
          <w:color w:val="000000"/>
          <w:sz w:val="24"/>
          <w:szCs w:val="24"/>
          <w:lang w:val="es-ES_tradnl" w:eastAsia="es-ES"/>
        </w:rPr>
        <w:t xml:space="preserve"> de</w:t>
      </w:r>
      <w:r w:rsidRPr="00334CF7">
        <w:rPr>
          <w:rFonts w:ascii="Palatino Linotype" w:eastAsia="MS Mincho" w:hAnsi="Palatino Linotype" w:cs="Times New Roman"/>
          <w:color w:val="000000"/>
          <w:sz w:val="24"/>
          <w:szCs w:val="24"/>
          <w:lang w:eastAsia="es-ES"/>
        </w:rPr>
        <w:t xml:space="preserve"> dos mil veintidós.</w:t>
      </w:r>
    </w:p>
    <w:p w14:paraId="4F23791C" w14:textId="545BD04F" w:rsidR="00DE395A" w:rsidRPr="00334CF7" w:rsidRDefault="00DE395A" w:rsidP="00AC14BB">
      <w:pPr>
        <w:tabs>
          <w:tab w:val="left" w:pos="0"/>
        </w:tabs>
        <w:spacing w:after="0" w:line="360" w:lineRule="auto"/>
        <w:jc w:val="both"/>
        <w:rPr>
          <w:rFonts w:ascii="Palatino Linotype" w:eastAsia="MS Mincho" w:hAnsi="Palatino Linotype" w:cs="Times New Roman"/>
          <w:sz w:val="24"/>
          <w:szCs w:val="24"/>
          <w:lang w:val="es-ES_tradnl" w:eastAsia="es-ES"/>
        </w:rPr>
      </w:pPr>
      <w:r w:rsidRPr="00334CF7">
        <w:rPr>
          <w:rFonts w:ascii="Palatino Linotype" w:eastAsia="MS Mincho" w:hAnsi="Palatino Linotype" w:cs="Times New Roman"/>
          <w:b/>
          <w:sz w:val="24"/>
          <w:szCs w:val="24"/>
          <w:lang w:val="es-ES_tradnl" w:eastAsia="es-ES"/>
        </w:rPr>
        <w:t>VISTO</w:t>
      </w:r>
      <w:r w:rsidRPr="00334CF7">
        <w:rPr>
          <w:rFonts w:ascii="Palatino Linotype" w:eastAsia="MS Mincho" w:hAnsi="Palatino Linotype" w:cs="Times New Roman"/>
          <w:sz w:val="24"/>
          <w:szCs w:val="24"/>
          <w:lang w:val="es-ES_tradnl" w:eastAsia="es-ES"/>
        </w:rPr>
        <w:t xml:space="preserve"> el expediente electrónico formado con motivo del recurso de revisión </w:t>
      </w:r>
      <w:r w:rsidR="00FA0153" w:rsidRPr="00334CF7">
        <w:rPr>
          <w:rFonts w:ascii="Palatino Linotype" w:eastAsia="MS Mincho" w:hAnsi="Palatino Linotype" w:cs="Times New Roman"/>
          <w:b/>
          <w:sz w:val="24"/>
          <w:szCs w:val="24"/>
          <w:lang w:val="es-ES_tradnl" w:eastAsia="es-ES"/>
        </w:rPr>
        <w:t>00658/INFOEM/IP/RR/2022</w:t>
      </w:r>
      <w:r w:rsidRPr="00334CF7">
        <w:rPr>
          <w:rFonts w:ascii="Palatino Linotype" w:eastAsia="MS Mincho" w:hAnsi="Palatino Linotype" w:cs="Times New Roman"/>
          <w:sz w:val="24"/>
          <w:szCs w:val="24"/>
          <w:lang w:val="es-ES_tradnl" w:eastAsia="es-ES"/>
        </w:rPr>
        <w:t xml:space="preserve"> promovido por </w:t>
      </w:r>
      <w:r w:rsidR="00FA0153" w:rsidRPr="00334CF7">
        <w:rPr>
          <w:rFonts w:ascii="Palatino Linotype" w:eastAsia="MS Mincho" w:hAnsi="Palatino Linotype" w:cs="Times New Roman"/>
          <w:sz w:val="24"/>
          <w:szCs w:val="24"/>
          <w:lang w:val="es-ES_tradnl" w:eastAsia="es-ES"/>
        </w:rPr>
        <w:t xml:space="preserve">una o un usuario del Sistema de Acceso a la Información Mexiquense (SAIMEX) quien no proporcionó ningún nombre, seudónimo o carácter para identificarse, por lo que en lo sucesivo se le denominará como </w:t>
      </w:r>
      <w:r w:rsidR="00FA0153" w:rsidRPr="00334CF7">
        <w:rPr>
          <w:rFonts w:ascii="Palatino Linotype" w:eastAsia="MS Mincho" w:hAnsi="Palatino Linotype" w:cs="Times New Roman"/>
          <w:b/>
          <w:bCs/>
          <w:sz w:val="24"/>
          <w:szCs w:val="24"/>
          <w:lang w:val="es-ES_tradnl" w:eastAsia="es-ES"/>
        </w:rPr>
        <w:t>EL</w:t>
      </w:r>
      <w:r w:rsidRPr="00334CF7">
        <w:rPr>
          <w:rFonts w:ascii="Palatino Linotype" w:eastAsia="MS Mincho" w:hAnsi="Palatino Linotype" w:cs="Times New Roman"/>
          <w:sz w:val="24"/>
          <w:szCs w:val="24"/>
          <w:lang w:val="es-ES_tradnl" w:eastAsia="es-ES"/>
        </w:rPr>
        <w:t xml:space="preserve"> </w:t>
      </w:r>
      <w:r w:rsidRPr="00334CF7">
        <w:rPr>
          <w:rFonts w:ascii="Palatino Linotype" w:eastAsia="MS Mincho" w:hAnsi="Palatino Linotype" w:cs="Times New Roman"/>
          <w:b/>
          <w:sz w:val="24"/>
          <w:szCs w:val="24"/>
          <w:lang w:val="es-ES_tradnl" w:eastAsia="es-ES"/>
        </w:rPr>
        <w:t>RECURRENTE</w:t>
      </w:r>
      <w:r w:rsidR="00FA0153" w:rsidRPr="00334CF7">
        <w:rPr>
          <w:rFonts w:ascii="Palatino Linotype" w:eastAsia="MS Mincho" w:hAnsi="Palatino Linotype" w:cs="Times New Roman"/>
          <w:b/>
          <w:sz w:val="24"/>
          <w:szCs w:val="24"/>
          <w:lang w:val="es-ES_tradnl" w:eastAsia="es-ES"/>
        </w:rPr>
        <w:t>;</w:t>
      </w:r>
      <w:r w:rsidRPr="00334CF7">
        <w:rPr>
          <w:rFonts w:ascii="Palatino Linotype" w:eastAsia="MS Mincho" w:hAnsi="Palatino Linotype" w:cs="Times New Roman"/>
          <w:sz w:val="24"/>
          <w:szCs w:val="24"/>
          <w:lang w:val="es-ES_tradnl" w:eastAsia="es-ES"/>
        </w:rPr>
        <w:t xml:space="preserve"> en contra de la respuesta de</w:t>
      </w:r>
      <w:r w:rsidR="009F169D" w:rsidRPr="00334CF7">
        <w:rPr>
          <w:rFonts w:ascii="Palatino Linotype" w:eastAsia="MS Mincho" w:hAnsi="Palatino Linotype" w:cs="Times New Roman"/>
          <w:sz w:val="24"/>
          <w:szCs w:val="24"/>
          <w:lang w:val="es-ES_tradnl" w:eastAsia="es-ES"/>
        </w:rPr>
        <w:t>l</w:t>
      </w:r>
      <w:r w:rsidRPr="00334CF7">
        <w:rPr>
          <w:rFonts w:ascii="Palatino Linotype" w:eastAsia="MS Mincho" w:hAnsi="Palatino Linotype" w:cs="Times New Roman"/>
          <w:sz w:val="24"/>
          <w:szCs w:val="24"/>
          <w:lang w:val="es-ES_tradnl" w:eastAsia="es-ES"/>
        </w:rPr>
        <w:t xml:space="preserve"> </w:t>
      </w:r>
      <w:r w:rsidR="00FA0153" w:rsidRPr="00334CF7">
        <w:rPr>
          <w:rFonts w:ascii="Palatino Linotype" w:eastAsia="MS Mincho" w:hAnsi="Palatino Linotype" w:cs="Times New Roman"/>
          <w:b/>
          <w:sz w:val="24"/>
          <w:szCs w:val="24"/>
          <w:lang w:val="es-ES_tradnl" w:eastAsia="es-ES"/>
        </w:rPr>
        <w:t>Ayuntamiento de Metepec</w:t>
      </w:r>
      <w:r w:rsidR="009F169D" w:rsidRPr="00334CF7">
        <w:rPr>
          <w:rFonts w:ascii="Palatino Linotype" w:eastAsia="MS Mincho" w:hAnsi="Palatino Linotype" w:cs="Times New Roman"/>
          <w:sz w:val="24"/>
          <w:szCs w:val="24"/>
          <w:lang w:val="es-ES_tradnl" w:eastAsia="es-ES"/>
        </w:rPr>
        <w:t>,</w:t>
      </w:r>
      <w:r w:rsidRPr="00334CF7">
        <w:rPr>
          <w:rFonts w:ascii="Palatino Linotype" w:eastAsia="MS Mincho" w:hAnsi="Palatino Linotype" w:cs="Times New Roman"/>
          <w:b/>
          <w:sz w:val="24"/>
          <w:szCs w:val="24"/>
          <w:lang w:val="es-ES_tradnl" w:eastAsia="es-ES"/>
        </w:rPr>
        <w:t xml:space="preserve"> </w:t>
      </w:r>
      <w:r w:rsidRPr="00334CF7">
        <w:rPr>
          <w:rFonts w:ascii="Palatino Linotype" w:eastAsia="MS Mincho" w:hAnsi="Palatino Linotype" w:cs="Times New Roman"/>
          <w:sz w:val="24"/>
          <w:szCs w:val="24"/>
          <w:lang w:val="es-ES_tradnl" w:eastAsia="es-ES"/>
        </w:rPr>
        <w:t xml:space="preserve">en </w:t>
      </w:r>
      <w:r w:rsidR="009F169D" w:rsidRPr="00334CF7">
        <w:rPr>
          <w:rFonts w:ascii="Palatino Linotype" w:eastAsia="MS Mincho" w:hAnsi="Palatino Linotype" w:cs="Times New Roman"/>
          <w:sz w:val="24"/>
          <w:szCs w:val="24"/>
          <w:lang w:val="es-ES_tradnl" w:eastAsia="es-ES"/>
        </w:rPr>
        <w:t>adelante,</w:t>
      </w:r>
      <w:r w:rsidRPr="00334CF7">
        <w:rPr>
          <w:rFonts w:ascii="Palatino Linotype" w:eastAsia="MS Mincho" w:hAnsi="Palatino Linotype" w:cs="Times New Roman"/>
          <w:sz w:val="24"/>
          <w:szCs w:val="24"/>
          <w:lang w:val="es-ES_tradnl" w:eastAsia="es-ES"/>
        </w:rPr>
        <w:t xml:space="preserve"> el</w:t>
      </w:r>
      <w:r w:rsidRPr="00334CF7">
        <w:rPr>
          <w:rFonts w:ascii="Palatino Linotype" w:eastAsia="MS Mincho" w:hAnsi="Palatino Linotype" w:cs="Times New Roman"/>
          <w:b/>
          <w:sz w:val="24"/>
          <w:szCs w:val="24"/>
          <w:lang w:val="es-ES_tradnl" w:eastAsia="es-ES"/>
        </w:rPr>
        <w:t xml:space="preserve"> SUJETO OBLIGADO</w:t>
      </w:r>
      <w:r w:rsidRPr="00334CF7">
        <w:rPr>
          <w:rFonts w:ascii="Palatino Linotype" w:eastAsia="MS Mincho" w:hAnsi="Palatino Linotype" w:cs="Times New Roman"/>
          <w:sz w:val="24"/>
          <w:szCs w:val="24"/>
          <w:lang w:val="es-ES_tradnl" w:eastAsia="es-ES"/>
        </w:rPr>
        <w:t>,</w:t>
      </w:r>
      <w:r w:rsidRPr="00334CF7">
        <w:rPr>
          <w:rFonts w:ascii="Palatino Linotype" w:eastAsia="MS Mincho" w:hAnsi="Palatino Linotype" w:cs="Times New Roman"/>
          <w:b/>
          <w:sz w:val="24"/>
          <w:szCs w:val="24"/>
          <w:lang w:val="es-ES_tradnl" w:eastAsia="es-ES"/>
        </w:rPr>
        <w:t xml:space="preserve"> </w:t>
      </w:r>
      <w:r w:rsidRPr="00334CF7">
        <w:rPr>
          <w:rFonts w:ascii="Palatino Linotype" w:eastAsia="MS Mincho" w:hAnsi="Palatino Linotype" w:cs="Times New Roman"/>
          <w:sz w:val="24"/>
          <w:szCs w:val="24"/>
          <w:lang w:val="es-ES_tradnl" w:eastAsia="es-ES"/>
        </w:rPr>
        <w:t xml:space="preserve">se procede a dictar la presente resolución, con base en los siguientes: </w:t>
      </w:r>
    </w:p>
    <w:p w14:paraId="1EEA0655" w14:textId="77777777" w:rsidR="00DE395A" w:rsidRPr="00334CF7" w:rsidRDefault="00DE395A" w:rsidP="00AC14BB">
      <w:pPr>
        <w:keepNext/>
        <w:keepLines/>
        <w:spacing w:before="240" w:after="0" w:line="360" w:lineRule="auto"/>
        <w:jc w:val="center"/>
        <w:outlineLvl w:val="0"/>
        <w:rPr>
          <w:rFonts w:ascii="Palatino Linotype" w:eastAsia="MS Gothic" w:hAnsi="Palatino Linotype" w:cs="Times New Roman"/>
          <w:b/>
          <w:color w:val="000000"/>
          <w:sz w:val="24"/>
          <w:szCs w:val="24"/>
        </w:rPr>
      </w:pPr>
      <w:bookmarkStart w:id="0" w:name="_Toc461555884"/>
      <w:bookmarkStart w:id="1" w:name="_Toc466371847"/>
      <w:bookmarkStart w:id="2" w:name="_Toc68804757"/>
      <w:bookmarkStart w:id="3" w:name="_Toc96617316"/>
      <w:r w:rsidRPr="00334CF7">
        <w:rPr>
          <w:rFonts w:ascii="Palatino Linotype" w:eastAsia="MS Gothic" w:hAnsi="Palatino Linotype" w:cs="Times New Roman"/>
          <w:b/>
          <w:color w:val="000000"/>
          <w:sz w:val="24"/>
          <w:szCs w:val="24"/>
        </w:rPr>
        <w:t>ANTECEDENTES</w:t>
      </w:r>
      <w:bookmarkEnd w:id="0"/>
      <w:bookmarkEnd w:id="1"/>
      <w:bookmarkEnd w:id="2"/>
      <w:bookmarkEnd w:id="3"/>
    </w:p>
    <w:p w14:paraId="1301B895" w14:textId="77777777" w:rsidR="00306765" w:rsidRPr="00334CF7" w:rsidRDefault="00306765" w:rsidP="00AC14BB">
      <w:pPr>
        <w:keepNext/>
        <w:keepLines/>
        <w:spacing w:before="240" w:after="0" w:line="360" w:lineRule="auto"/>
        <w:jc w:val="center"/>
        <w:outlineLvl w:val="0"/>
        <w:rPr>
          <w:rFonts w:ascii="Palatino Linotype" w:eastAsia="MS Gothic" w:hAnsi="Palatino Linotype" w:cs="Times New Roman"/>
          <w:b/>
          <w:color w:val="000000"/>
          <w:sz w:val="24"/>
          <w:szCs w:val="24"/>
        </w:rPr>
      </w:pPr>
    </w:p>
    <w:p w14:paraId="4412ED77" w14:textId="38F679A0" w:rsidR="00DE395A" w:rsidRPr="00334CF7" w:rsidRDefault="00DE395A" w:rsidP="00A47C8E">
      <w:pPr>
        <w:numPr>
          <w:ilvl w:val="0"/>
          <w:numId w:val="2"/>
        </w:numPr>
        <w:tabs>
          <w:tab w:val="left" w:pos="0"/>
          <w:tab w:val="left" w:pos="426"/>
        </w:tabs>
        <w:spacing w:before="240" w:after="240" w:line="360" w:lineRule="auto"/>
        <w:ind w:left="0" w:firstLine="0"/>
        <w:contextualSpacing/>
        <w:jc w:val="both"/>
        <w:rPr>
          <w:rFonts w:ascii="Palatino Linotype" w:eastAsia="Calibri" w:hAnsi="Palatino Linotype" w:cs="Arial"/>
          <w:color w:val="000000"/>
          <w:sz w:val="24"/>
          <w:szCs w:val="24"/>
          <w:lang w:val="es-ES" w:eastAsia="es-ES"/>
        </w:rPr>
      </w:pPr>
      <w:r w:rsidRPr="00334CF7">
        <w:rPr>
          <w:rFonts w:ascii="Palatino Linotype" w:eastAsia="Calibri" w:hAnsi="Palatino Linotype" w:cs="Arial"/>
          <w:color w:val="000000"/>
          <w:sz w:val="24"/>
          <w:szCs w:val="24"/>
          <w:lang w:val="es-ES" w:eastAsia="es-ES"/>
        </w:rPr>
        <w:t xml:space="preserve">El </w:t>
      </w:r>
      <w:r w:rsidR="00FA0153" w:rsidRPr="00334CF7">
        <w:rPr>
          <w:rFonts w:ascii="Palatino Linotype" w:eastAsia="Calibri" w:hAnsi="Palatino Linotype" w:cs="Arial"/>
          <w:color w:val="000000"/>
          <w:sz w:val="24"/>
          <w:szCs w:val="24"/>
          <w:lang w:val="es-ES" w:eastAsia="es-ES"/>
        </w:rPr>
        <w:t>diez (10) de enero</w:t>
      </w:r>
      <w:r w:rsidR="008A08A1" w:rsidRPr="00334CF7">
        <w:rPr>
          <w:rFonts w:ascii="Palatino Linotype" w:eastAsia="Calibri" w:hAnsi="Palatino Linotype" w:cs="Arial"/>
          <w:color w:val="000000"/>
          <w:sz w:val="24"/>
          <w:szCs w:val="24"/>
          <w:lang w:val="es-ES" w:eastAsia="es-ES"/>
        </w:rPr>
        <w:t xml:space="preserve"> de dos mil veintidós</w:t>
      </w:r>
      <w:r w:rsidRPr="00334CF7">
        <w:rPr>
          <w:rFonts w:ascii="Palatino Linotype" w:eastAsia="Calibri" w:hAnsi="Palatino Linotype" w:cs="Arial"/>
          <w:color w:val="000000"/>
          <w:sz w:val="24"/>
          <w:szCs w:val="24"/>
          <w:lang w:val="es-ES" w:eastAsia="es-ES"/>
        </w:rPr>
        <w:t xml:space="preserve">, </w:t>
      </w:r>
      <w:r w:rsidR="0039184D" w:rsidRPr="00334CF7">
        <w:rPr>
          <w:rFonts w:ascii="Palatino Linotype" w:eastAsia="MS Mincho" w:hAnsi="Palatino Linotype" w:cs="Times New Roman"/>
          <w:color w:val="000000"/>
          <w:sz w:val="24"/>
          <w:szCs w:val="24"/>
          <w:lang w:val="es-ES_tradnl" w:eastAsia="es-ES"/>
        </w:rPr>
        <w:t>se</w:t>
      </w:r>
      <w:r w:rsidRPr="00334CF7">
        <w:rPr>
          <w:rFonts w:ascii="Palatino Linotype" w:eastAsia="MS Mincho" w:hAnsi="Palatino Linotype" w:cs="Times New Roman"/>
          <w:color w:val="000000"/>
          <w:sz w:val="24"/>
          <w:szCs w:val="24"/>
          <w:lang w:val="es-ES_tradnl" w:eastAsia="es-ES"/>
        </w:rPr>
        <w:t xml:space="preserve"> presentó</w:t>
      </w:r>
      <w:r w:rsidRPr="00334CF7">
        <w:rPr>
          <w:rFonts w:ascii="Palatino Linotype" w:eastAsia="MS Mincho" w:hAnsi="Palatino Linotype" w:cs="Times New Roman"/>
          <w:b/>
          <w:color w:val="000000"/>
          <w:sz w:val="24"/>
          <w:szCs w:val="24"/>
          <w:lang w:val="es-ES_tradnl" w:eastAsia="es-ES"/>
        </w:rPr>
        <w:t xml:space="preserve"> </w:t>
      </w:r>
      <w:r w:rsidRPr="00334CF7">
        <w:rPr>
          <w:rFonts w:ascii="Palatino Linotype" w:eastAsia="MS Mincho" w:hAnsi="Palatino Linotype" w:cs="Times New Roman"/>
          <w:bCs/>
          <w:color w:val="000000"/>
          <w:sz w:val="24"/>
          <w:szCs w:val="24"/>
          <w:lang w:val="es-ES_tradnl" w:eastAsia="es-ES"/>
        </w:rPr>
        <w:t xml:space="preserve">a través del </w:t>
      </w:r>
      <w:r w:rsidR="008A08A1" w:rsidRPr="00334CF7">
        <w:rPr>
          <w:rFonts w:ascii="Palatino Linotype" w:eastAsia="Calibri" w:hAnsi="Palatino Linotype" w:cs="Arial"/>
          <w:color w:val="000000"/>
          <w:sz w:val="24"/>
          <w:szCs w:val="24"/>
          <w:lang w:val="es-ES" w:eastAsia="es-ES"/>
        </w:rPr>
        <w:t>SAIMEX</w:t>
      </w:r>
      <w:r w:rsidRPr="00334CF7">
        <w:rPr>
          <w:rFonts w:ascii="Palatino Linotype" w:eastAsia="Calibri" w:hAnsi="Palatino Linotype" w:cs="Arial"/>
          <w:color w:val="000000"/>
          <w:sz w:val="24"/>
          <w:szCs w:val="24"/>
          <w:lang w:val="es-ES" w:eastAsia="es-ES"/>
        </w:rPr>
        <w:t>,</w:t>
      </w:r>
      <w:r w:rsidRPr="00334CF7">
        <w:rPr>
          <w:rFonts w:ascii="Palatino Linotype" w:eastAsia="Calibri" w:hAnsi="Palatino Linotype" w:cs="Arial"/>
          <w:b/>
          <w:color w:val="000000"/>
          <w:sz w:val="24"/>
          <w:szCs w:val="24"/>
          <w:lang w:val="es-ES" w:eastAsia="es-ES"/>
        </w:rPr>
        <w:t xml:space="preserve"> </w:t>
      </w:r>
      <w:r w:rsidRPr="00334CF7">
        <w:rPr>
          <w:rFonts w:ascii="Palatino Linotype" w:eastAsia="Calibri" w:hAnsi="Palatino Linotype" w:cs="Arial"/>
          <w:color w:val="000000"/>
          <w:sz w:val="24"/>
          <w:szCs w:val="24"/>
          <w:lang w:val="es-ES" w:eastAsia="es-ES"/>
        </w:rPr>
        <w:t>la solicitud de información pública registrada con el número</w:t>
      </w:r>
      <w:r w:rsidR="00C5646D" w:rsidRPr="00334CF7">
        <w:rPr>
          <w:rFonts w:ascii="Palatino Linotype" w:hAnsi="Palatino Linotype"/>
          <w:sz w:val="24"/>
          <w:szCs w:val="24"/>
        </w:rPr>
        <w:t xml:space="preserve"> </w:t>
      </w:r>
      <w:r w:rsidR="00FA0153" w:rsidRPr="00334CF7">
        <w:rPr>
          <w:rFonts w:ascii="Palatino Linotype" w:eastAsia="Calibri" w:hAnsi="Palatino Linotype" w:cs="Arial"/>
          <w:b/>
          <w:color w:val="000000"/>
          <w:sz w:val="24"/>
          <w:szCs w:val="24"/>
          <w:lang w:val="es-ES" w:eastAsia="es-ES"/>
        </w:rPr>
        <w:t>00187/METEPEC/IP/2022</w:t>
      </w:r>
      <w:r w:rsidRPr="00334CF7">
        <w:rPr>
          <w:rFonts w:ascii="Palatino Linotype" w:eastAsia="MS Mincho" w:hAnsi="Palatino Linotype" w:cs="Times New Roman"/>
          <w:b/>
          <w:bCs/>
          <w:color w:val="000000"/>
          <w:sz w:val="24"/>
          <w:szCs w:val="24"/>
          <w:lang w:val="es-ES_tradnl" w:eastAsia="es-ES"/>
        </w:rPr>
        <w:t>,</w:t>
      </w:r>
      <w:r w:rsidRPr="00334CF7">
        <w:rPr>
          <w:rFonts w:ascii="Palatino Linotype" w:eastAsia="Calibri" w:hAnsi="Palatino Linotype" w:cs="Arial"/>
          <w:color w:val="000000"/>
          <w:sz w:val="24"/>
          <w:szCs w:val="24"/>
          <w:lang w:val="es-ES" w:eastAsia="es-ES"/>
        </w:rPr>
        <w:t xml:space="preserve"> mediante la cual </w:t>
      </w:r>
      <w:r w:rsidR="00B704CA" w:rsidRPr="00334CF7">
        <w:rPr>
          <w:rFonts w:ascii="Palatino Linotype" w:eastAsia="Calibri" w:hAnsi="Palatino Linotype" w:cs="Arial"/>
          <w:color w:val="000000"/>
          <w:sz w:val="24"/>
          <w:szCs w:val="24"/>
          <w:lang w:val="es-ES" w:eastAsia="es-ES"/>
        </w:rPr>
        <w:t xml:space="preserve">se </w:t>
      </w:r>
      <w:r w:rsidRPr="00334CF7">
        <w:rPr>
          <w:rFonts w:ascii="Palatino Linotype" w:eastAsia="Calibri" w:hAnsi="Palatino Linotype" w:cs="Arial"/>
          <w:color w:val="000000"/>
          <w:sz w:val="24"/>
          <w:szCs w:val="24"/>
          <w:lang w:val="es-ES" w:eastAsia="es-ES"/>
        </w:rPr>
        <w:t>requirió:</w:t>
      </w:r>
    </w:p>
    <w:p w14:paraId="252CD70F" w14:textId="77777777" w:rsidR="00DE395A" w:rsidRPr="00334CF7" w:rsidRDefault="00DE395A" w:rsidP="00AC14B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44431259" w14:textId="558489CD" w:rsidR="00DE395A" w:rsidRPr="00334CF7" w:rsidRDefault="00DE395A" w:rsidP="0039184D">
      <w:pPr>
        <w:spacing w:after="0" w:line="276" w:lineRule="auto"/>
        <w:ind w:left="567" w:right="567"/>
        <w:contextualSpacing/>
        <w:jc w:val="both"/>
        <w:rPr>
          <w:rFonts w:ascii="Palatino Linotype" w:eastAsia="MS Mincho" w:hAnsi="Palatino Linotype" w:cs="Times New Roman"/>
          <w:color w:val="000000"/>
          <w:szCs w:val="24"/>
          <w:lang w:val="es-ES_tradnl" w:eastAsia="es-ES"/>
        </w:rPr>
      </w:pPr>
      <w:r w:rsidRPr="00334CF7">
        <w:rPr>
          <w:rFonts w:ascii="Palatino Linotype" w:eastAsia="MS Mincho" w:hAnsi="Palatino Linotype" w:cs="Times New Roman"/>
          <w:i/>
          <w:color w:val="000000"/>
          <w:szCs w:val="24"/>
          <w:lang w:val="es-ES_tradnl" w:eastAsia="es-ES"/>
        </w:rPr>
        <w:t>“</w:t>
      </w:r>
      <w:r w:rsidR="00FA0153" w:rsidRPr="00334CF7">
        <w:rPr>
          <w:rFonts w:ascii="Palatino Linotype" w:eastAsia="MS Mincho" w:hAnsi="Palatino Linotype" w:cs="Times New Roman"/>
          <w:i/>
          <w:color w:val="000000"/>
          <w:szCs w:val="24"/>
          <w:lang w:eastAsia="es-ES"/>
        </w:rPr>
        <w:t>Solicito conocer la agenda pública del coordinador de comunicación social del primero, segundo y tercero de enero de 2022.</w:t>
      </w:r>
      <w:r w:rsidRPr="00334CF7">
        <w:rPr>
          <w:rFonts w:ascii="Palatino Linotype" w:eastAsia="MS Mincho" w:hAnsi="Palatino Linotype" w:cs="Times New Roman"/>
          <w:i/>
          <w:color w:val="000000"/>
          <w:szCs w:val="24"/>
          <w:lang w:val="es-ES_tradnl" w:eastAsia="es-ES"/>
        </w:rPr>
        <w:t xml:space="preserve">” </w:t>
      </w:r>
      <w:r w:rsidRPr="00334CF7">
        <w:rPr>
          <w:rFonts w:ascii="Palatino Linotype" w:eastAsia="MS Mincho" w:hAnsi="Palatino Linotype" w:cs="Times New Roman"/>
          <w:color w:val="000000"/>
          <w:szCs w:val="24"/>
          <w:lang w:val="es-ES_tradnl" w:eastAsia="es-ES"/>
        </w:rPr>
        <w:t>(Sic).</w:t>
      </w:r>
    </w:p>
    <w:p w14:paraId="5C23A723" w14:textId="77777777" w:rsidR="00DE395A" w:rsidRPr="00334CF7" w:rsidRDefault="00DE395A" w:rsidP="00AC14BB">
      <w:pPr>
        <w:spacing w:after="0" w:line="360" w:lineRule="auto"/>
        <w:ind w:right="567"/>
        <w:contextualSpacing/>
        <w:rPr>
          <w:rFonts w:ascii="Palatino Linotype" w:eastAsia="MS Mincho" w:hAnsi="Palatino Linotype" w:cs="Times New Roman"/>
          <w:i/>
          <w:color w:val="000000"/>
          <w:sz w:val="24"/>
          <w:szCs w:val="24"/>
          <w:lang w:val="es-ES_tradnl" w:eastAsia="es-ES"/>
        </w:rPr>
      </w:pPr>
    </w:p>
    <w:p w14:paraId="5ECFDC81" w14:textId="77777777" w:rsidR="00DE395A" w:rsidRPr="00334CF7" w:rsidRDefault="00DE395A" w:rsidP="00A47C8E">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334CF7">
        <w:rPr>
          <w:rFonts w:ascii="Palatino Linotype" w:eastAsia="MS Mincho" w:hAnsi="Palatino Linotype" w:cs="Arial"/>
          <w:color w:val="000000"/>
          <w:sz w:val="24"/>
          <w:szCs w:val="24"/>
          <w:lang w:val="es-ES_tradnl" w:eastAsia="es-ES"/>
        </w:rPr>
        <w:t xml:space="preserve">Se hace constar que </w:t>
      </w:r>
      <w:r w:rsidRPr="00334CF7">
        <w:rPr>
          <w:rFonts w:ascii="Palatino Linotype" w:eastAsia="Times New Roman" w:hAnsi="Palatino Linotype" w:cs="Arial"/>
          <w:color w:val="000000"/>
          <w:sz w:val="24"/>
          <w:szCs w:val="24"/>
          <w:lang w:val="es-ES" w:eastAsia="es-ES"/>
        </w:rPr>
        <w:t xml:space="preserve">el entonces </w:t>
      </w:r>
      <w:r w:rsidRPr="00334CF7">
        <w:rPr>
          <w:rFonts w:ascii="Palatino Linotype" w:eastAsia="Times New Roman" w:hAnsi="Palatino Linotype" w:cs="Arial"/>
          <w:b/>
          <w:color w:val="000000"/>
          <w:sz w:val="24"/>
          <w:szCs w:val="24"/>
          <w:lang w:val="es-ES" w:eastAsia="es-ES"/>
        </w:rPr>
        <w:t>SOLICITANTE</w:t>
      </w:r>
      <w:r w:rsidRPr="00334CF7">
        <w:rPr>
          <w:rFonts w:ascii="Palatino Linotype" w:eastAsia="Times New Roman" w:hAnsi="Palatino Linotype" w:cs="Arial"/>
          <w:color w:val="000000"/>
          <w:sz w:val="24"/>
          <w:szCs w:val="24"/>
          <w:lang w:val="es-ES" w:eastAsia="es-ES"/>
        </w:rPr>
        <w:t xml:space="preserve"> señaló como modalidad de entrega de la información</w:t>
      </w:r>
      <w:r w:rsidRPr="00334CF7">
        <w:rPr>
          <w:rFonts w:ascii="Palatino Linotype" w:eastAsia="Times New Roman" w:hAnsi="Palatino Linotype" w:cs="Arial"/>
          <w:b/>
          <w:color w:val="000000"/>
          <w:sz w:val="24"/>
          <w:szCs w:val="24"/>
          <w:lang w:val="es-ES" w:eastAsia="es-ES"/>
        </w:rPr>
        <w:t>:</w:t>
      </w:r>
      <w:r w:rsidRPr="00334CF7">
        <w:rPr>
          <w:rFonts w:ascii="Palatino Linotype" w:eastAsia="Times New Roman" w:hAnsi="Palatino Linotype" w:cs="Arial"/>
          <w:color w:val="000000"/>
          <w:sz w:val="24"/>
          <w:szCs w:val="24"/>
          <w:lang w:val="es-ES" w:eastAsia="es-ES"/>
        </w:rPr>
        <w:t xml:space="preserve"> </w:t>
      </w:r>
      <w:r w:rsidRPr="00334CF7">
        <w:rPr>
          <w:rFonts w:ascii="Palatino Linotype" w:eastAsia="Times New Roman" w:hAnsi="Palatino Linotype" w:cs="Arial"/>
          <w:b/>
          <w:color w:val="000000"/>
          <w:sz w:val="24"/>
          <w:szCs w:val="24"/>
          <w:lang w:val="es-ES" w:eastAsia="es-ES"/>
        </w:rPr>
        <w:t>A través del SAIMEX</w:t>
      </w:r>
      <w:r w:rsidRPr="00334CF7">
        <w:rPr>
          <w:rFonts w:ascii="Palatino Linotype" w:eastAsia="Calibri" w:hAnsi="Palatino Linotype" w:cs="Arial"/>
          <w:color w:val="000000"/>
          <w:sz w:val="24"/>
          <w:szCs w:val="24"/>
          <w:lang w:val="es-AR" w:eastAsia="es-ES"/>
        </w:rPr>
        <w:t>.</w:t>
      </w:r>
    </w:p>
    <w:p w14:paraId="674B2531" w14:textId="77777777" w:rsidR="00DE395A" w:rsidRPr="00334CF7" w:rsidRDefault="00DE395A" w:rsidP="00AC14BB">
      <w:pPr>
        <w:tabs>
          <w:tab w:val="left" w:pos="426"/>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389EF17B" w14:textId="7D340FFE" w:rsidR="00FA0153" w:rsidRPr="00334CF7" w:rsidRDefault="00DE395A" w:rsidP="00A47C8E">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334CF7">
        <w:rPr>
          <w:rFonts w:ascii="Palatino Linotype" w:eastAsia="MS Mincho" w:hAnsi="Palatino Linotype" w:cs="Times New Roman"/>
          <w:color w:val="000000"/>
          <w:sz w:val="24"/>
          <w:szCs w:val="24"/>
          <w:lang w:val="es-ES_tradnl" w:eastAsia="es-ES"/>
        </w:rPr>
        <w:lastRenderedPageBreak/>
        <w:t xml:space="preserve">El </w:t>
      </w:r>
      <w:r w:rsidR="00FA0153" w:rsidRPr="00334CF7">
        <w:rPr>
          <w:rFonts w:ascii="Palatino Linotype" w:eastAsia="MS Mincho" w:hAnsi="Palatino Linotype" w:cs="Times New Roman"/>
          <w:color w:val="000000"/>
          <w:sz w:val="24"/>
          <w:szCs w:val="24"/>
          <w:lang w:val="es-ES_tradnl" w:eastAsia="es-ES"/>
        </w:rPr>
        <w:t xml:space="preserve">veintinueve (29) de enero de dos mil veintidós, el </w:t>
      </w:r>
      <w:r w:rsidR="00FA0153" w:rsidRPr="00334CF7">
        <w:rPr>
          <w:rFonts w:ascii="Palatino Linotype" w:eastAsia="MS Mincho" w:hAnsi="Palatino Linotype" w:cs="Times New Roman"/>
          <w:b/>
          <w:bCs/>
          <w:color w:val="000000"/>
          <w:sz w:val="24"/>
          <w:szCs w:val="24"/>
          <w:lang w:val="es-ES_tradnl" w:eastAsia="es-ES"/>
        </w:rPr>
        <w:t>SUJETO OBLIGADO</w:t>
      </w:r>
      <w:r w:rsidR="00FA0153" w:rsidRPr="00334CF7">
        <w:rPr>
          <w:rFonts w:ascii="Palatino Linotype" w:eastAsia="MS Mincho" w:hAnsi="Palatino Linotype" w:cs="Times New Roman"/>
          <w:color w:val="000000"/>
          <w:sz w:val="24"/>
          <w:szCs w:val="24"/>
          <w:lang w:val="es-ES_tradnl" w:eastAsia="es-ES"/>
        </w:rPr>
        <w:t xml:space="preserve"> notificó una prórroga para atender la solicitud de información</w:t>
      </w:r>
      <w:r w:rsidR="00B12439" w:rsidRPr="00334CF7">
        <w:rPr>
          <w:rFonts w:ascii="Palatino Linotype" w:eastAsia="MS Mincho" w:hAnsi="Palatino Linotype" w:cs="Times New Roman"/>
          <w:color w:val="000000"/>
          <w:sz w:val="24"/>
          <w:szCs w:val="24"/>
          <w:lang w:val="es-ES_tradnl" w:eastAsia="es-ES"/>
        </w:rPr>
        <w:t>, dentro de la cual, adjuntó el archivo electrónico siguiente:</w:t>
      </w:r>
    </w:p>
    <w:p w14:paraId="51568340" w14:textId="05CE0D5C" w:rsidR="00B12439" w:rsidRPr="00334CF7" w:rsidRDefault="00B12439" w:rsidP="00A47C8E">
      <w:pPr>
        <w:numPr>
          <w:ilvl w:val="1"/>
          <w:numId w:val="6"/>
        </w:numPr>
        <w:tabs>
          <w:tab w:val="left" w:pos="426"/>
        </w:tabs>
        <w:spacing w:before="240" w:after="240" w:line="360" w:lineRule="auto"/>
        <w:ind w:left="1134"/>
        <w:contextualSpacing/>
        <w:jc w:val="both"/>
        <w:rPr>
          <w:rFonts w:ascii="Palatino Linotype" w:eastAsia="MS Mincho" w:hAnsi="Palatino Linotype" w:cs="Times New Roman"/>
          <w:color w:val="000000"/>
          <w:sz w:val="24"/>
          <w:szCs w:val="24"/>
          <w:lang w:val="es-ES_tradnl" w:eastAsia="es-ES"/>
        </w:rPr>
      </w:pPr>
      <w:r w:rsidRPr="00334CF7">
        <w:rPr>
          <w:rFonts w:ascii="Palatino Linotype" w:eastAsia="MS Mincho" w:hAnsi="Palatino Linotype" w:cs="Times New Roman"/>
          <w:b/>
          <w:bCs/>
          <w:i/>
          <w:iCs/>
          <w:color w:val="000000"/>
          <w:sz w:val="24"/>
          <w:szCs w:val="24"/>
          <w:lang w:val="es-ES_tradnl" w:eastAsia="es-ES"/>
        </w:rPr>
        <w:t>“acta primera sesión extraordinaria.pdf”</w:t>
      </w:r>
      <w:r w:rsidRPr="00334CF7">
        <w:rPr>
          <w:rFonts w:ascii="Palatino Linotype" w:eastAsia="MS Mincho" w:hAnsi="Palatino Linotype" w:cs="Times New Roman"/>
          <w:color w:val="000000"/>
          <w:sz w:val="24"/>
          <w:szCs w:val="24"/>
          <w:lang w:val="es-ES_tradnl" w:eastAsia="es-ES"/>
        </w:rPr>
        <w:t xml:space="preserve">: Documento de 17 fojas consistente en el Acta de la Primera Sesión Extraordinaria del Comité de Transparencia del </w:t>
      </w:r>
      <w:r w:rsidRPr="00334CF7">
        <w:rPr>
          <w:rFonts w:ascii="Palatino Linotype" w:eastAsia="MS Mincho" w:hAnsi="Palatino Linotype" w:cs="Times New Roman"/>
          <w:b/>
          <w:bCs/>
          <w:color w:val="000000"/>
          <w:sz w:val="24"/>
          <w:szCs w:val="24"/>
          <w:lang w:val="es-ES_tradnl" w:eastAsia="es-ES"/>
        </w:rPr>
        <w:t>SUJETO OBLIGADO</w:t>
      </w:r>
      <w:r w:rsidRPr="00334CF7">
        <w:rPr>
          <w:rFonts w:ascii="Palatino Linotype" w:eastAsia="MS Mincho" w:hAnsi="Palatino Linotype" w:cs="Times New Roman"/>
          <w:color w:val="000000"/>
          <w:sz w:val="24"/>
          <w:szCs w:val="24"/>
          <w:lang w:val="es-ES_tradnl" w:eastAsia="es-ES"/>
        </w:rPr>
        <w:t xml:space="preserve">, celebrada el veintiuno (21) de enero de dos mil veintidós, por la que se aprueba la ampliación del término, hasta por siete días hábiles, para atender las solicitudes de información </w:t>
      </w:r>
      <w:r w:rsidRPr="00334CF7">
        <w:rPr>
          <w:rFonts w:ascii="Palatino Linotype" w:eastAsia="MS Mincho" w:hAnsi="Palatino Linotype" w:cs="Times New Roman"/>
          <w:b/>
          <w:bCs/>
          <w:color w:val="000000"/>
          <w:sz w:val="24"/>
          <w:szCs w:val="24"/>
          <w:lang w:val="es-ES_tradnl" w:eastAsia="es-ES"/>
        </w:rPr>
        <w:t>00001/METEPEC/IP/2022</w:t>
      </w:r>
      <w:r w:rsidRPr="00334CF7">
        <w:rPr>
          <w:rFonts w:ascii="Palatino Linotype" w:eastAsia="MS Mincho" w:hAnsi="Palatino Linotype" w:cs="Times New Roman"/>
          <w:color w:val="000000"/>
          <w:sz w:val="24"/>
          <w:szCs w:val="24"/>
          <w:lang w:val="es-ES_tradnl" w:eastAsia="es-ES"/>
        </w:rPr>
        <w:t xml:space="preserve"> hasta la </w:t>
      </w:r>
      <w:r w:rsidRPr="00334CF7">
        <w:rPr>
          <w:rFonts w:ascii="Palatino Linotype" w:eastAsia="MS Mincho" w:hAnsi="Palatino Linotype" w:cs="Times New Roman"/>
          <w:b/>
          <w:bCs/>
          <w:color w:val="000000"/>
          <w:sz w:val="24"/>
          <w:szCs w:val="24"/>
          <w:lang w:val="es-ES_tradnl" w:eastAsia="es-ES"/>
        </w:rPr>
        <w:t>01500/METEPEC/IP/2022</w:t>
      </w:r>
      <w:r w:rsidRPr="00334CF7">
        <w:rPr>
          <w:rFonts w:ascii="Palatino Linotype" w:eastAsia="MS Mincho" w:hAnsi="Palatino Linotype" w:cs="Times New Roman"/>
          <w:color w:val="000000"/>
          <w:sz w:val="24"/>
          <w:szCs w:val="24"/>
          <w:lang w:val="es-ES_tradnl" w:eastAsia="es-ES"/>
        </w:rPr>
        <w:t>.</w:t>
      </w:r>
    </w:p>
    <w:p w14:paraId="631774E3" w14:textId="77777777" w:rsidR="00FA0153" w:rsidRPr="00334CF7" w:rsidRDefault="00FA0153" w:rsidP="00FA0153">
      <w:pPr>
        <w:tabs>
          <w:tab w:val="left" w:pos="426"/>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48DEAAF5" w14:textId="3C2FDA16" w:rsidR="00DE395A" w:rsidRPr="00334CF7" w:rsidRDefault="00FA0153" w:rsidP="00A47C8E">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334CF7">
        <w:rPr>
          <w:rFonts w:ascii="Palatino Linotype" w:eastAsia="MS Mincho" w:hAnsi="Palatino Linotype" w:cs="Times New Roman"/>
          <w:color w:val="000000"/>
          <w:sz w:val="24"/>
          <w:szCs w:val="24"/>
          <w:lang w:val="es-ES_tradnl" w:eastAsia="es-ES"/>
        </w:rPr>
        <w:t xml:space="preserve">El </w:t>
      </w:r>
      <w:r w:rsidR="00B12439" w:rsidRPr="00334CF7">
        <w:rPr>
          <w:rFonts w:ascii="Palatino Linotype" w:eastAsia="MS Mincho" w:hAnsi="Palatino Linotype" w:cs="Times New Roman"/>
          <w:color w:val="000000"/>
          <w:sz w:val="24"/>
          <w:szCs w:val="24"/>
          <w:lang w:val="es-ES_tradnl" w:eastAsia="es-ES"/>
        </w:rPr>
        <w:t>ocho (08) de febrero</w:t>
      </w:r>
      <w:r w:rsidR="0039184D" w:rsidRPr="00334CF7">
        <w:rPr>
          <w:rFonts w:ascii="Palatino Linotype" w:eastAsia="MS Mincho" w:hAnsi="Palatino Linotype" w:cs="Times New Roman"/>
          <w:color w:val="000000"/>
          <w:sz w:val="24"/>
          <w:szCs w:val="24"/>
          <w:lang w:val="es-ES_tradnl" w:eastAsia="es-ES"/>
        </w:rPr>
        <w:t xml:space="preserve"> de dos mil veintidós</w:t>
      </w:r>
      <w:r w:rsidR="00DE395A" w:rsidRPr="00334CF7">
        <w:rPr>
          <w:rFonts w:ascii="Palatino Linotype" w:eastAsia="MS Mincho" w:hAnsi="Palatino Linotype" w:cs="Times New Roman"/>
          <w:color w:val="000000"/>
          <w:sz w:val="24"/>
          <w:szCs w:val="24"/>
          <w:lang w:val="es-ES_tradnl" w:eastAsia="es-ES"/>
        </w:rPr>
        <w:t xml:space="preserve">, el </w:t>
      </w:r>
      <w:r w:rsidR="00DE395A" w:rsidRPr="00334CF7">
        <w:rPr>
          <w:rFonts w:ascii="Palatino Linotype" w:eastAsia="MS Mincho" w:hAnsi="Palatino Linotype" w:cs="Times New Roman"/>
          <w:b/>
          <w:color w:val="000000"/>
          <w:sz w:val="24"/>
          <w:szCs w:val="24"/>
          <w:lang w:val="es-ES_tradnl" w:eastAsia="es-ES"/>
        </w:rPr>
        <w:t>SUJETO OBLIGADO</w:t>
      </w:r>
      <w:r w:rsidR="00DE395A" w:rsidRPr="00334CF7">
        <w:rPr>
          <w:rFonts w:ascii="Palatino Linotype" w:eastAsia="MS Mincho" w:hAnsi="Palatino Linotype" w:cs="Times New Roman"/>
          <w:color w:val="000000"/>
          <w:sz w:val="24"/>
          <w:szCs w:val="24"/>
          <w:lang w:val="es-ES_tradnl" w:eastAsia="es-ES"/>
        </w:rPr>
        <w:t xml:space="preserve"> dio respuesta a la solicitud de información en los siguientes términos:</w:t>
      </w:r>
    </w:p>
    <w:p w14:paraId="215150E6" w14:textId="77777777" w:rsidR="00DE395A" w:rsidRPr="00334CF7" w:rsidRDefault="00DE395A" w:rsidP="00AC14BB">
      <w:pPr>
        <w:tabs>
          <w:tab w:val="left" w:pos="426"/>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65EC4332" w14:textId="77777777" w:rsidR="00B12439" w:rsidRPr="00334CF7" w:rsidRDefault="00DE395A" w:rsidP="00B12439">
      <w:pPr>
        <w:spacing w:after="0" w:line="276" w:lineRule="auto"/>
        <w:ind w:left="567" w:right="567"/>
        <w:jc w:val="both"/>
        <w:rPr>
          <w:rFonts w:ascii="Palatino Linotype" w:eastAsia="MS Mincho" w:hAnsi="Palatino Linotype" w:cs="Times New Roman"/>
          <w:i/>
          <w:noProof/>
          <w:color w:val="000000"/>
          <w:szCs w:val="24"/>
          <w:lang w:eastAsia="es-MX"/>
        </w:rPr>
      </w:pPr>
      <w:r w:rsidRPr="00334CF7">
        <w:rPr>
          <w:rFonts w:ascii="Palatino Linotype" w:eastAsia="MS Mincho" w:hAnsi="Palatino Linotype" w:cs="Times New Roman"/>
          <w:i/>
          <w:noProof/>
          <w:color w:val="000000"/>
          <w:szCs w:val="24"/>
          <w:lang w:eastAsia="es-MX"/>
        </w:rPr>
        <w:t>“</w:t>
      </w:r>
      <w:r w:rsidR="00B12439" w:rsidRPr="00334CF7">
        <w:rPr>
          <w:rFonts w:ascii="Palatino Linotype" w:eastAsia="MS Mincho" w:hAnsi="Palatino Linotype" w:cs="Times New Roman"/>
          <w:i/>
          <w:noProof/>
          <w:color w:val="000000"/>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B17F55" w14:textId="77777777" w:rsidR="00B12439" w:rsidRPr="00334CF7" w:rsidRDefault="00B12439" w:rsidP="00B12439">
      <w:pPr>
        <w:spacing w:after="0" w:line="276" w:lineRule="auto"/>
        <w:ind w:left="567" w:right="567"/>
        <w:jc w:val="both"/>
        <w:rPr>
          <w:rFonts w:ascii="Palatino Linotype" w:eastAsia="MS Mincho" w:hAnsi="Palatino Linotype" w:cs="Times New Roman"/>
          <w:i/>
          <w:noProof/>
          <w:color w:val="000000"/>
          <w:szCs w:val="24"/>
          <w:lang w:eastAsia="es-MX"/>
        </w:rPr>
      </w:pPr>
    </w:p>
    <w:p w14:paraId="33DAD1EC" w14:textId="7CE86D2E" w:rsidR="00B12439" w:rsidRPr="00334CF7" w:rsidRDefault="00B12439" w:rsidP="00B12439">
      <w:pPr>
        <w:spacing w:after="0" w:line="276" w:lineRule="auto"/>
        <w:ind w:left="567" w:right="567"/>
        <w:jc w:val="both"/>
        <w:rPr>
          <w:rFonts w:ascii="Palatino Linotype" w:eastAsia="MS Mincho" w:hAnsi="Palatino Linotype" w:cs="Times New Roman"/>
          <w:i/>
          <w:noProof/>
          <w:color w:val="000000"/>
          <w:szCs w:val="24"/>
          <w:lang w:eastAsia="es-MX"/>
        </w:rPr>
      </w:pPr>
      <w:r w:rsidRPr="00334CF7">
        <w:rPr>
          <w:rFonts w:ascii="Palatino Linotype" w:eastAsia="MS Mincho" w:hAnsi="Palatino Linotype" w:cs="Times New Roman"/>
          <w:i/>
          <w:noProof/>
          <w:color w:val="000000"/>
          <w:szCs w:val="24"/>
          <w:lang w:eastAsia="es-MX"/>
        </w:rPr>
        <w:t xml:space="preserve">C. SOLICITANTE P R E S E N T E. En respuesta a la solicitud número 00187/METEPEC/IP/2022,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w:t>
      </w:r>
      <w:r w:rsidRPr="00334CF7">
        <w:rPr>
          <w:rFonts w:ascii="Palatino Linotype" w:eastAsia="MS Mincho" w:hAnsi="Palatino Linotype" w:cs="Times New Roman"/>
          <w:i/>
          <w:noProof/>
          <w:color w:val="000000"/>
          <w:szCs w:val="24"/>
          <w:lang w:eastAsia="es-MX"/>
        </w:rPr>
        <w:lastRenderedPageBreak/>
        <w:t>momento, me despido de usted, reiterando estar a sus órdenes. ATENTAMENTE Lic. Gerardo Arturo Ozuna Martínez Titular de la Unidad de Transparencia</w:t>
      </w:r>
    </w:p>
    <w:p w14:paraId="30FBC757" w14:textId="77777777" w:rsidR="00B12439" w:rsidRPr="00334CF7" w:rsidRDefault="00B12439" w:rsidP="00B12439">
      <w:pPr>
        <w:spacing w:after="0" w:line="276" w:lineRule="auto"/>
        <w:ind w:left="567" w:right="567"/>
        <w:jc w:val="both"/>
        <w:rPr>
          <w:rFonts w:ascii="Palatino Linotype" w:eastAsia="MS Mincho" w:hAnsi="Palatino Linotype" w:cs="Times New Roman"/>
          <w:i/>
          <w:noProof/>
          <w:color w:val="000000"/>
          <w:szCs w:val="24"/>
          <w:lang w:eastAsia="es-MX"/>
        </w:rPr>
      </w:pPr>
    </w:p>
    <w:p w14:paraId="6CB40EC4" w14:textId="636EE95F" w:rsidR="00B12439" w:rsidRPr="00334CF7" w:rsidRDefault="00B12439" w:rsidP="00B12439">
      <w:pPr>
        <w:spacing w:after="0" w:line="276" w:lineRule="auto"/>
        <w:ind w:left="567" w:right="567"/>
        <w:jc w:val="both"/>
        <w:rPr>
          <w:rFonts w:ascii="Palatino Linotype" w:eastAsia="MS Mincho" w:hAnsi="Palatino Linotype" w:cs="Times New Roman"/>
          <w:i/>
          <w:noProof/>
          <w:color w:val="000000"/>
          <w:szCs w:val="24"/>
          <w:lang w:eastAsia="es-MX"/>
        </w:rPr>
      </w:pPr>
      <w:r w:rsidRPr="00334CF7">
        <w:rPr>
          <w:rFonts w:ascii="Palatino Linotype" w:eastAsia="MS Mincho" w:hAnsi="Palatino Linotype" w:cs="Times New Roman"/>
          <w:i/>
          <w:noProof/>
          <w:color w:val="000000"/>
          <w:szCs w:val="24"/>
          <w:lang w:eastAsia="es-MX"/>
        </w:rPr>
        <w:t>ATENTAMENTE</w:t>
      </w:r>
    </w:p>
    <w:p w14:paraId="2A301B53" w14:textId="52A772B5" w:rsidR="00DE395A" w:rsidRPr="00334CF7" w:rsidRDefault="00B12439" w:rsidP="00B12439">
      <w:pPr>
        <w:spacing w:after="0" w:line="276" w:lineRule="auto"/>
        <w:ind w:left="567" w:right="567"/>
        <w:jc w:val="both"/>
        <w:rPr>
          <w:rFonts w:ascii="Palatino Linotype" w:eastAsia="MS Mincho" w:hAnsi="Palatino Linotype" w:cs="Times New Roman"/>
          <w:i/>
          <w:noProof/>
          <w:color w:val="000000"/>
          <w:szCs w:val="24"/>
          <w:lang w:eastAsia="es-MX"/>
        </w:rPr>
      </w:pPr>
      <w:r w:rsidRPr="00334CF7">
        <w:rPr>
          <w:rFonts w:ascii="Palatino Linotype" w:eastAsia="MS Mincho" w:hAnsi="Palatino Linotype" w:cs="Times New Roman"/>
          <w:i/>
          <w:noProof/>
          <w:color w:val="000000"/>
          <w:szCs w:val="24"/>
          <w:lang w:eastAsia="es-MX"/>
        </w:rPr>
        <w:t>Lic. Gerardo Arturo Ozuna Martínez</w:t>
      </w:r>
      <w:r w:rsidR="00DE395A" w:rsidRPr="00334CF7">
        <w:rPr>
          <w:rFonts w:ascii="Palatino Linotype" w:eastAsia="MS Mincho" w:hAnsi="Palatino Linotype" w:cs="Times New Roman"/>
          <w:i/>
          <w:noProof/>
          <w:color w:val="000000"/>
          <w:szCs w:val="24"/>
          <w:lang w:eastAsia="es-MX"/>
        </w:rPr>
        <w:t xml:space="preserve">” </w:t>
      </w:r>
      <w:r w:rsidR="00DE395A" w:rsidRPr="00334CF7">
        <w:rPr>
          <w:rFonts w:ascii="Palatino Linotype" w:eastAsia="MS Mincho" w:hAnsi="Palatino Linotype" w:cs="Times New Roman"/>
          <w:noProof/>
          <w:color w:val="000000"/>
          <w:szCs w:val="24"/>
          <w:lang w:eastAsia="es-MX"/>
        </w:rPr>
        <w:t>(Sic)</w:t>
      </w:r>
    </w:p>
    <w:p w14:paraId="12951121" w14:textId="77777777" w:rsidR="00DE395A" w:rsidRPr="00334CF7" w:rsidRDefault="00DE395A" w:rsidP="00AC14BB">
      <w:pPr>
        <w:spacing w:after="240" w:line="360" w:lineRule="auto"/>
        <w:ind w:right="567"/>
        <w:jc w:val="both"/>
        <w:rPr>
          <w:rFonts w:ascii="Palatino Linotype" w:eastAsia="MS Mincho" w:hAnsi="Palatino Linotype" w:cs="Times New Roman"/>
          <w:noProof/>
          <w:color w:val="000000"/>
          <w:sz w:val="24"/>
          <w:szCs w:val="24"/>
          <w:lang w:eastAsia="es-MX"/>
        </w:rPr>
      </w:pPr>
    </w:p>
    <w:p w14:paraId="7BBEC785" w14:textId="0514505C" w:rsidR="008A08A1" w:rsidRPr="00334CF7" w:rsidRDefault="008A08A1" w:rsidP="00A47C8E">
      <w:pPr>
        <w:numPr>
          <w:ilvl w:val="0"/>
          <w:numId w:val="2"/>
        </w:numPr>
        <w:tabs>
          <w:tab w:val="left" w:pos="0"/>
          <w:tab w:val="left" w:pos="42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334CF7">
        <w:rPr>
          <w:rFonts w:ascii="Palatino Linotype" w:eastAsia="Times New Roman" w:hAnsi="Palatino Linotype" w:cs="Arial"/>
          <w:color w:val="000000"/>
          <w:sz w:val="24"/>
          <w:szCs w:val="24"/>
          <w:lang w:val="es-ES" w:eastAsia="es-ES"/>
        </w:rPr>
        <w:t xml:space="preserve">Adjunto a su respuesta, el </w:t>
      </w:r>
      <w:r w:rsidRPr="00334CF7">
        <w:rPr>
          <w:rFonts w:ascii="Palatino Linotype" w:eastAsia="Times New Roman" w:hAnsi="Palatino Linotype" w:cs="Arial"/>
          <w:b/>
          <w:color w:val="000000"/>
          <w:sz w:val="24"/>
          <w:szCs w:val="24"/>
          <w:lang w:val="es-ES" w:eastAsia="es-ES"/>
        </w:rPr>
        <w:t>SUJETO OBLIGADO</w:t>
      </w:r>
      <w:r w:rsidRPr="00334CF7">
        <w:rPr>
          <w:rFonts w:ascii="Palatino Linotype" w:eastAsia="Times New Roman" w:hAnsi="Palatino Linotype" w:cs="Arial"/>
          <w:color w:val="000000"/>
          <w:sz w:val="24"/>
          <w:szCs w:val="24"/>
          <w:lang w:val="es-ES" w:eastAsia="es-ES"/>
        </w:rPr>
        <w:t xml:space="preserve"> entregó </w:t>
      </w:r>
      <w:r w:rsidR="00B12439" w:rsidRPr="00334CF7">
        <w:rPr>
          <w:rFonts w:ascii="Palatino Linotype" w:eastAsia="Times New Roman" w:hAnsi="Palatino Linotype" w:cs="Arial"/>
          <w:color w:val="000000"/>
          <w:sz w:val="24"/>
          <w:szCs w:val="24"/>
          <w:lang w:val="es-ES" w:eastAsia="es-ES"/>
        </w:rPr>
        <w:t>el</w:t>
      </w:r>
      <w:r w:rsidRPr="00334CF7">
        <w:rPr>
          <w:rFonts w:ascii="Palatino Linotype" w:eastAsia="Times New Roman" w:hAnsi="Palatino Linotype" w:cs="Arial"/>
          <w:color w:val="000000"/>
          <w:sz w:val="24"/>
          <w:szCs w:val="24"/>
          <w:lang w:val="es-ES" w:eastAsia="es-ES"/>
        </w:rPr>
        <w:t xml:space="preserve"> archivo electrónico cuyo contenido se describe a continuación:</w:t>
      </w:r>
    </w:p>
    <w:p w14:paraId="43BFE9FC" w14:textId="723FC524" w:rsidR="00CA2E1E" w:rsidRPr="00334CF7" w:rsidRDefault="008A08A1" w:rsidP="00A47C8E">
      <w:pPr>
        <w:numPr>
          <w:ilvl w:val="1"/>
          <w:numId w:val="5"/>
        </w:numPr>
        <w:tabs>
          <w:tab w:val="left" w:pos="0"/>
          <w:tab w:val="left" w:pos="426"/>
        </w:tabs>
        <w:spacing w:after="0" w:line="360" w:lineRule="auto"/>
        <w:ind w:left="1134"/>
        <w:contextualSpacing/>
        <w:jc w:val="both"/>
        <w:rPr>
          <w:rFonts w:ascii="Palatino Linotype" w:eastAsia="MS Mincho" w:hAnsi="Palatino Linotype" w:cs="Times New Roman"/>
          <w:color w:val="000000"/>
          <w:sz w:val="24"/>
          <w:szCs w:val="24"/>
          <w:lang w:val="es-ES_tradnl" w:eastAsia="es-ES"/>
        </w:rPr>
      </w:pPr>
      <w:r w:rsidRPr="00334CF7">
        <w:rPr>
          <w:rFonts w:ascii="Palatino Linotype" w:eastAsia="Times New Roman" w:hAnsi="Palatino Linotype" w:cs="Arial"/>
          <w:b/>
          <w:i/>
          <w:color w:val="000000"/>
          <w:sz w:val="24"/>
          <w:szCs w:val="24"/>
          <w:lang w:val="es-ES" w:eastAsia="es-ES"/>
        </w:rPr>
        <w:t>“</w:t>
      </w:r>
      <w:r w:rsidR="00B12439" w:rsidRPr="00334CF7">
        <w:rPr>
          <w:rFonts w:ascii="Palatino Linotype" w:eastAsia="Times New Roman" w:hAnsi="Palatino Linotype" w:cs="Arial"/>
          <w:b/>
          <w:i/>
          <w:color w:val="000000"/>
          <w:sz w:val="24"/>
          <w:szCs w:val="24"/>
          <w:lang w:val="es-ES" w:eastAsia="es-ES"/>
        </w:rPr>
        <w:t>00187</w:t>
      </w:r>
      <w:r w:rsidRPr="00334CF7">
        <w:rPr>
          <w:rFonts w:ascii="Palatino Linotype" w:eastAsia="Times New Roman" w:hAnsi="Palatino Linotype" w:cs="Arial"/>
          <w:b/>
          <w:i/>
          <w:color w:val="000000"/>
          <w:sz w:val="24"/>
          <w:szCs w:val="24"/>
          <w:lang w:val="es-ES" w:eastAsia="es-ES"/>
        </w:rPr>
        <w:t>.pdf”</w:t>
      </w:r>
      <w:r w:rsidRPr="00334CF7">
        <w:rPr>
          <w:rFonts w:ascii="Palatino Linotype" w:eastAsia="Times New Roman" w:hAnsi="Palatino Linotype" w:cs="Arial"/>
          <w:color w:val="000000"/>
          <w:sz w:val="24"/>
          <w:szCs w:val="24"/>
          <w:lang w:val="es-ES" w:eastAsia="es-ES"/>
        </w:rPr>
        <w:t xml:space="preserve">: Documento </w:t>
      </w:r>
      <w:r w:rsidR="00CA2E1E" w:rsidRPr="00334CF7">
        <w:rPr>
          <w:rFonts w:ascii="Palatino Linotype" w:eastAsia="Times New Roman" w:hAnsi="Palatino Linotype" w:cs="Arial"/>
          <w:color w:val="000000"/>
          <w:sz w:val="24"/>
          <w:szCs w:val="24"/>
          <w:lang w:val="es-ES" w:eastAsia="es-ES"/>
        </w:rPr>
        <w:t xml:space="preserve">de </w:t>
      </w:r>
      <w:r w:rsidR="00B12439" w:rsidRPr="00334CF7">
        <w:rPr>
          <w:rFonts w:ascii="Palatino Linotype" w:eastAsia="Times New Roman" w:hAnsi="Palatino Linotype" w:cs="Arial"/>
          <w:color w:val="000000"/>
          <w:sz w:val="24"/>
          <w:szCs w:val="24"/>
          <w:lang w:val="es-ES" w:eastAsia="es-ES"/>
        </w:rPr>
        <w:t>una foja consistente en la copia digitalizada del oficio número CCS/030/2022, de veintiséis (26) de enero de dos mil veintidós, emitido por el Coordinador de Comunicación Social</w:t>
      </w:r>
      <w:r w:rsidR="006F3F3B" w:rsidRPr="00334CF7">
        <w:rPr>
          <w:rFonts w:ascii="Palatino Linotype" w:eastAsia="Times New Roman" w:hAnsi="Palatino Linotype" w:cs="Arial"/>
          <w:color w:val="000000"/>
          <w:sz w:val="24"/>
          <w:szCs w:val="24"/>
          <w:lang w:val="es-ES" w:eastAsia="es-ES"/>
        </w:rPr>
        <w:t>, y dirigido al Titular de la Unidad de Transparencia, mediante el cual, informa que la Coordinación a su cargo no maneja una agenda pública.</w:t>
      </w:r>
    </w:p>
    <w:p w14:paraId="55AA4345" w14:textId="77777777" w:rsidR="008A08A1" w:rsidRPr="00334CF7" w:rsidRDefault="008A08A1" w:rsidP="008A08A1">
      <w:pPr>
        <w:tabs>
          <w:tab w:val="left" w:pos="0"/>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14:paraId="7FE39251" w14:textId="4B367F33" w:rsidR="00DE395A" w:rsidRPr="00334CF7" w:rsidRDefault="008A08A1" w:rsidP="00A47C8E">
      <w:pPr>
        <w:numPr>
          <w:ilvl w:val="0"/>
          <w:numId w:val="2"/>
        </w:numPr>
        <w:tabs>
          <w:tab w:val="left" w:pos="0"/>
          <w:tab w:val="left" w:pos="42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334CF7">
        <w:rPr>
          <w:rFonts w:ascii="Palatino Linotype" w:eastAsia="Times New Roman" w:hAnsi="Palatino Linotype" w:cs="Arial"/>
          <w:color w:val="000000"/>
          <w:sz w:val="24"/>
          <w:szCs w:val="24"/>
          <w:lang w:val="es-ES" w:eastAsia="es-ES"/>
        </w:rPr>
        <w:t>D</w:t>
      </w:r>
      <w:r w:rsidR="00DE395A" w:rsidRPr="00334CF7">
        <w:rPr>
          <w:rFonts w:ascii="Palatino Linotype" w:eastAsia="Times New Roman" w:hAnsi="Palatino Linotype" w:cs="Arial"/>
          <w:color w:val="000000"/>
          <w:sz w:val="24"/>
          <w:szCs w:val="24"/>
          <w:lang w:val="es-ES" w:eastAsia="es-ES"/>
        </w:rPr>
        <w:t xml:space="preserve">erivado de la respuesta emitida por el </w:t>
      </w:r>
      <w:r w:rsidR="00DE395A" w:rsidRPr="00334CF7">
        <w:rPr>
          <w:rFonts w:ascii="Palatino Linotype" w:eastAsia="Times New Roman" w:hAnsi="Palatino Linotype" w:cs="Arial"/>
          <w:b/>
          <w:color w:val="000000"/>
          <w:sz w:val="24"/>
          <w:szCs w:val="24"/>
          <w:lang w:val="es-ES" w:eastAsia="es-ES"/>
        </w:rPr>
        <w:t>SUJETO OBLIGADO</w:t>
      </w:r>
      <w:r w:rsidR="00DE395A" w:rsidRPr="00334CF7">
        <w:rPr>
          <w:rFonts w:ascii="Palatino Linotype" w:eastAsia="Times New Roman" w:hAnsi="Palatino Linotype" w:cs="Arial"/>
          <w:color w:val="000000"/>
          <w:sz w:val="24"/>
          <w:szCs w:val="24"/>
          <w:lang w:val="es-ES" w:eastAsia="es-ES"/>
        </w:rPr>
        <w:t xml:space="preserve">, el </w:t>
      </w:r>
      <w:r w:rsidR="006F3F3B" w:rsidRPr="00334CF7">
        <w:rPr>
          <w:rFonts w:ascii="Palatino Linotype" w:eastAsia="Times New Roman" w:hAnsi="Palatino Linotype" w:cs="Arial"/>
          <w:color w:val="000000"/>
          <w:sz w:val="24"/>
          <w:szCs w:val="24"/>
          <w:lang w:val="es-ES" w:eastAsia="es-ES"/>
        </w:rPr>
        <w:t>diez (10) de febrero</w:t>
      </w:r>
      <w:r w:rsidR="00C5646D" w:rsidRPr="00334CF7">
        <w:rPr>
          <w:rFonts w:ascii="Palatino Linotype" w:eastAsia="Times New Roman" w:hAnsi="Palatino Linotype" w:cs="Arial"/>
          <w:color w:val="000000"/>
          <w:sz w:val="24"/>
          <w:szCs w:val="24"/>
          <w:lang w:val="es-ES" w:eastAsia="es-ES"/>
        </w:rPr>
        <w:t xml:space="preserve"> de dos mil veintidós</w:t>
      </w:r>
      <w:r w:rsidR="00DE395A" w:rsidRPr="00334CF7">
        <w:rPr>
          <w:rFonts w:ascii="Palatino Linotype" w:eastAsia="Times New Roman" w:hAnsi="Palatino Linotype" w:cs="Arial"/>
          <w:color w:val="000000"/>
          <w:sz w:val="24"/>
          <w:szCs w:val="24"/>
          <w:lang w:val="es-ES" w:eastAsia="es-ES"/>
        </w:rPr>
        <w:t>, el particular interpuso el recurso de revisión</w:t>
      </w:r>
      <w:r w:rsidR="00C5646D" w:rsidRPr="00334CF7">
        <w:rPr>
          <w:rFonts w:ascii="Palatino Linotype" w:eastAsia="Times New Roman" w:hAnsi="Palatino Linotype" w:cs="Arial"/>
          <w:color w:val="000000"/>
          <w:sz w:val="24"/>
          <w:szCs w:val="24"/>
          <w:lang w:val="es-ES" w:eastAsia="es-ES"/>
        </w:rPr>
        <w:t xml:space="preserve"> </w:t>
      </w:r>
      <w:r w:rsidR="00FA0153" w:rsidRPr="00334CF7">
        <w:rPr>
          <w:rFonts w:ascii="Palatino Linotype" w:eastAsia="Times New Roman" w:hAnsi="Palatino Linotype" w:cs="Arial"/>
          <w:b/>
          <w:color w:val="000000"/>
          <w:sz w:val="24"/>
          <w:szCs w:val="24"/>
          <w:lang w:eastAsia="es-ES"/>
        </w:rPr>
        <w:t>00658/INFOEM/IP/RR/2022</w:t>
      </w:r>
      <w:r w:rsidR="00DE395A" w:rsidRPr="00334CF7">
        <w:rPr>
          <w:rFonts w:ascii="Palatino Linotype" w:eastAsia="Calibri" w:hAnsi="Palatino Linotype" w:cs="Arial"/>
          <w:color w:val="000000"/>
          <w:sz w:val="24"/>
          <w:szCs w:val="24"/>
          <w:lang w:val="es-ES" w:eastAsia="es-ES"/>
        </w:rPr>
        <w:t>;</w:t>
      </w:r>
      <w:r w:rsidR="00DE395A" w:rsidRPr="00334CF7">
        <w:rPr>
          <w:rFonts w:ascii="Palatino Linotype" w:eastAsia="Times New Roman" w:hAnsi="Palatino Linotype" w:cs="Arial"/>
          <w:color w:val="000000"/>
          <w:sz w:val="24"/>
          <w:szCs w:val="24"/>
          <w:lang w:val="es-ES" w:eastAsia="es-ES"/>
        </w:rPr>
        <w:t xml:space="preserve"> impugnación en la que refirió lo siguiente:</w:t>
      </w:r>
    </w:p>
    <w:p w14:paraId="58712EFA" w14:textId="77777777" w:rsidR="00DE395A" w:rsidRPr="00334CF7" w:rsidRDefault="00DE395A" w:rsidP="00AC14BB">
      <w:pPr>
        <w:tabs>
          <w:tab w:val="left" w:pos="426"/>
        </w:tabs>
        <w:spacing w:after="0" w:line="360" w:lineRule="auto"/>
        <w:ind w:left="284"/>
        <w:contextualSpacing/>
        <w:jc w:val="both"/>
        <w:rPr>
          <w:rFonts w:ascii="Palatino Linotype" w:eastAsia="Times New Roman" w:hAnsi="Palatino Linotype" w:cs="Arial"/>
          <w:color w:val="000000"/>
          <w:sz w:val="24"/>
          <w:szCs w:val="24"/>
          <w:lang w:val="es-ES" w:eastAsia="es-ES"/>
        </w:rPr>
      </w:pPr>
    </w:p>
    <w:p w14:paraId="092408E9" w14:textId="38A602C9" w:rsidR="00DE395A" w:rsidRPr="00334CF7" w:rsidRDefault="00DE395A" w:rsidP="006F3F3B">
      <w:pPr>
        <w:numPr>
          <w:ilvl w:val="0"/>
          <w:numId w:val="1"/>
        </w:numPr>
        <w:tabs>
          <w:tab w:val="left" w:pos="426"/>
          <w:tab w:val="left" w:pos="567"/>
          <w:tab w:val="left" w:pos="720"/>
        </w:tabs>
        <w:spacing w:after="0" w:line="360" w:lineRule="auto"/>
        <w:ind w:left="567" w:right="616" w:hanging="27"/>
        <w:contextualSpacing/>
        <w:jc w:val="both"/>
        <w:rPr>
          <w:rFonts w:ascii="Palatino Linotype" w:eastAsia="Times New Roman" w:hAnsi="Palatino Linotype" w:cs="Arial"/>
          <w:color w:val="000000"/>
          <w:sz w:val="24"/>
          <w:szCs w:val="24"/>
          <w:lang w:val="es-ES" w:eastAsia="es-ES"/>
        </w:rPr>
      </w:pPr>
      <w:r w:rsidRPr="00334CF7">
        <w:rPr>
          <w:rFonts w:ascii="Palatino Linotype" w:eastAsia="Times New Roman" w:hAnsi="Palatino Linotype" w:cs="Arial"/>
          <w:b/>
          <w:color w:val="000000"/>
          <w:sz w:val="24"/>
          <w:szCs w:val="24"/>
          <w:lang w:val="es-ES" w:eastAsia="es-ES"/>
        </w:rPr>
        <w:t>Acto impugnado:</w:t>
      </w:r>
      <w:r w:rsidRPr="00334CF7">
        <w:rPr>
          <w:rFonts w:ascii="Palatino Linotype" w:eastAsia="Times New Roman" w:hAnsi="Palatino Linotype" w:cs="Arial"/>
          <w:color w:val="000000"/>
          <w:sz w:val="24"/>
          <w:szCs w:val="24"/>
          <w:lang w:val="es-ES" w:eastAsia="es-ES"/>
        </w:rPr>
        <w:t xml:space="preserve"> </w:t>
      </w:r>
      <w:r w:rsidRPr="00334CF7">
        <w:rPr>
          <w:rFonts w:ascii="Palatino Linotype" w:eastAsia="Times New Roman" w:hAnsi="Palatino Linotype" w:cs="Arial"/>
          <w:i/>
          <w:color w:val="000000"/>
          <w:sz w:val="24"/>
          <w:szCs w:val="24"/>
          <w:lang w:val="es-ES" w:eastAsia="es-ES"/>
        </w:rPr>
        <w:t>“</w:t>
      </w:r>
      <w:r w:rsidR="006F3F3B" w:rsidRPr="00334CF7">
        <w:rPr>
          <w:rFonts w:ascii="Palatino Linotype" w:eastAsia="Times New Roman" w:hAnsi="Palatino Linotype" w:cs="Arial"/>
          <w:i/>
          <w:color w:val="000000"/>
          <w:sz w:val="24"/>
          <w:szCs w:val="24"/>
          <w:lang w:eastAsia="es-ES"/>
        </w:rPr>
        <w:t>La respuesta proporcionada por el Sujeto Obligado.</w:t>
      </w:r>
      <w:r w:rsidRPr="00334CF7">
        <w:rPr>
          <w:rFonts w:ascii="Palatino Linotype" w:eastAsia="Times New Roman" w:hAnsi="Palatino Linotype" w:cs="Arial"/>
          <w:i/>
          <w:color w:val="000000"/>
          <w:sz w:val="24"/>
          <w:szCs w:val="24"/>
          <w:lang w:val="es-ES" w:eastAsia="es-ES"/>
        </w:rPr>
        <w:t>”</w:t>
      </w:r>
      <w:r w:rsidRPr="00334CF7">
        <w:rPr>
          <w:rFonts w:ascii="Palatino Linotype" w:eastAsia="Times New Roman" w:hAnsi="Palatino Linotype" w:cs="Arial"/>
          <w:color w:val="000000"/>
          <w:sz w:val="24"/>
          <w:szCs w:val="24"/>
          <w:lang w:val="es-ES" w:eastAsia="es-ES"/>
        </w:rPr>
        <w:t xml:space="preserve"> (Sic).</w:t>
      </w:r>
    </w:p>
    <w:p w14:paraId="46768F30" w14:textId="77777777" w:rsidR="00DE395A" w:rsidRPr="00334CF7" w:rsidRDefault="00DE395A" w:rsidP="00AC14BB">
      <w:pPr>
        <w:tabs>
          <w:tab w:val="left" w:pos="0"/>
        </w:tabs>
        <w:spacing w:after="0" w:line="360" w:lineRule="auto"/>
        <w:ind w:left="567" w:right="616"/>
        <w:contextualSpacing/>
        <w:jc w:val="both"/>
        <w:rPr>
          <w:rFonts w:ascii="Palatino Linotype" w:eastAsia="Times New Roman" w:hAnsi="Palatino Linotype" w:cs="Arial"/>
          <w:color w:val="000000"/>
          <w:sz w:val="24"/>
          <w:szCs w:val="24"/>
          <w:lang w:val="es-ES" w:eastAsia="es-ES"/>
        </w:rPr>
      </w:pPr>
    </w:p>
    <w:p w14:paraId="4D5FF549" w14:textId="7023547E" w:rsidR="00DE395A" w:rsidRPr="00334CF7" w:rsidRDefault="00DE395A" w:rsidP="00AC14BB">
      <w:pPr>
        <w:numPr>
          <w:ilvl w:val="0"/>
          <w:numId w:val="1"/>
        </w:numPr>
        <w:tabs>
          <w:tab w:val="left" w:pos="0"/>
        </w:tabs>
        <w:spacing w:after="0" w:line="360" w:lineRule="auto"/>
        <w:ind w:left="540" w:right="616" w:firstLine="0"/>
        <w:contextualSpacing/>
        <w:jc w:val="both"/>
        <w:rPr>
          <w:rFonts w:ascii="Palatino Linotype" w:eastAsia="Times New Roman" w:hAnsi="Palatino Linotype" w:cs="Arial"/>
          <w:color w:val="000000"/>
          <w:sz w:val="24"/>
          <w:szCs w:val="24"/>
          <w:lang w:val="es-ES" w:eastAsia="es-ES"/>
        </w:rPr>
      </w:pPr>
      <w:r w:rsidRPr="00334CF7">
        <w:rPr>
          <w:rFonts w:ascii="Palatino Linotype" w:eastAsia="Times New Roman" w:hAnsi="Palatino Linotype" w:cs="Arial"/>
          <w:b/>
          <w:color w:val="000000"/>
          <w:sz w:val="24"/>
          <w:szCs w:val="24"/>
          <w:lang w:val="es-ES" w:eastAsia="es-ES"/>
        </w:rPr>
        <w:t>Razones o motivos de inconformidad:</w:t>
      </w:r>
      <w:r w:rsidRPr="00334CF7">
        <w:rPr>
          <w:rFonts w:ascii="Palatino Linotype" w:eastAsia="Times New Roman" w:hAnsi="Palatino Linotype" w:cs="Arial"/>
          <w:color w:val="000000"/>
          <w:sz w:val="24"/>
          <w:szCs w:val="24"/>
          <w:lang w:val="es-ES" w:eastAsia="es-ES"/>
        </w:rPr>
        <w:t xml:space="preserve"> </w:t>
      </w:r>
      <w:r w:rsidRPr="00334CF7">
        <w:rPr>
          <w:rFonts w:ascii="Palatino Linotype" w:eastAsia="Times New Roman" w:hAnsi="Palatino Linotype" w:cs="Arial"/>
          <w:i/>
          <w:color w:val="000000"/>
          <w:sz w:val="24"/>
          <w:szCs w:val="24"/>
          <w:lang w:val="es-ES" w:eastAsia="es-ES"/>
        </w:rPr>
        <w:t>“</w:t>
      </w:r>
      <w:r w:rsidR="006F3F3B" w:rsidRPr="00334CF7">
        <w:rPr>
          <w:rFonts w:ascii="Palatino Linotype" w:eastAsia="Times New Roman" w:hAnsi="Palatino Linotype" w:cs="Arial"/>
          <w:i/>
          <w:color w:val="000000"/>
          <w:sz w:val="24"/>
          <w:szCs w:val="24"/>
          <w:lang w:eastAsia="es-ES"/>
        </w:rPr>
        <w:t xml:space="preserve">Parece difícil de creer que el titular de una dependencia no maneje alguna agenda para el control de sus actividades diarias. Asimismo, resulta fundamental la publicidad de la información solicitada con el propósito de que la ciudadanía conozca las </w:t>
      </w:r>
      <w:r w:rsidR="006F3F3B" w:rsidRPr="00334CF7">
        <w:rPr>
          <w:rFonts w:ascii="Palatino Linotype" w:eastAsia="Times New Roman" w:hAnsi="Palatino Linotype" w:cs="Arial"/>
          <w:i/>
          <w:color w:val="000000"/>
          <w:sz w:val="24"/>
          <w:szCs w:val="24"/>
          <w:lang w:eastAsia="es-ES"/>
        </w:rPr>
        <w:lastRenderedPageBreak/>
        <w:t>actividades llevadas a cabo por parte de las y los servidores públicos municipales.</w:t>
      </w:r>
      <w:r w:rsidRPr="00334CF7">
        <w:rPr>
          <w:rFonts w:ascii="Palatino Linotype" w:eastAsia="Times New Roman" w:hAnsi="Palatino Linotype" w:cs="Arial"/>
          <w:i/>
          <w:color w:val="000000"/>
          <w:sz w:val="24"/>
          <w:szCs w:val="24"/>
          <w:lang w:val="es-ES" w:eastAsia="es-ES"/>
        </w:rPr>
        <w:t xml:space="preserve">” </w:t>
      </w:r>
      <w:r w:rsidRPr="00334CF7">
        <w:rPr>
          <w:rFonts w:ascii="Palatino Linotype" w:eastAsia="Times New Roman" w:hAnsi="Palatino Linotype" w:cs="Arial"/>
          <w:color w:val="000000"/>
          <w:sz w:val="24"/>
          <w:szCs w:val="24"/>
          <w:lang w:val="es-ES" w:eastAsia="es-ES"/>
        </w:rPr>
        <w:t>(Sic).</w:t>
      </w:r>
    </w:p>
    <w:p w14:paraId="7551CAFB" w14:textId="77777777" w:rsidR="00DE395A" w:rsidRPr="00334CF7" w:rsidRDefault="00DE395A" w:rsidP="00AC14BB">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14:paraId="5DE4FABD" w14:textId="77777777" w:rsidR="00C5646D" w:rsidRPr="00334CF7" w:rsidRDefault="00DE395A" w:rsidP="00A47C8E">
      <w:pPr>
        <w:numPr>
          <w:ilvl w:val="0"/>
          <w:numId w:val="2"/>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334CF7">
        <w:rPr>
          <w:rFonts w:ascii="Palatino Linotype" w:eastAsia="Times New Roman" w:hAnsi="Palatino Linotype" w:cs="Arial"/>
          <w:color w:val="000000"/>
          <w:sz w:val="24"/>
          <w:szCs w:val="24"/>
          <w:lang w:val="es-ES" w:eastAsia="es-ES"/>
        </w:rPr>
        <w:t xml:space="preserve">Se registró el recurso de revisión bajo el número de expediente </w:t>
      </w:r>
      <w:r w:rsidRPr="00334CF7">
        <w:rPr>
          <w:rFonts w:ascii="Palatino Linotype" w:eastAsia="MS Mincho" w:hAnsi="Palatino Linotype" w:cs="Arial"/>
          <w:bCs/>
          <w:color w:val="000000"/>
          <w:sz w:val="24"/>
          <w:szCs w:val="24"/>
          <w:lang w:val="es-ES_tradnl" w:eastAsia="es-ES"/>
        </w:rPr>
        <w:t xml:space="preserve">al rubro indicado, asimismo, con fundamento en lo dispuesto por el </w:t>
      </w:r>
      <w:r w:rsidRPr="00334CF7">
        <w:rPr>
          <w:rFonts w:ascii="Palatino Linotype" w:eastAsia="Calibri" w:hAnsi="Palatino Linotype" w:cs="Arial"/>
          <w:color w:val="000000"/>
          <w:sz w:val="24"/>
          <w:szCs w:val="24"/>
          <w:lang w:val="es-ES" w:eastAsia="es-ES"/>
        </w:rPr>
        <w:t>artículo 185</w:t>
      </w:r>
      <w:r w:rsidR="008A08A1" w:rsidRPr="00334CF7">
        <w:rPr>
          <w:rFonts w:ascii="Palatino Linotype" w:eastAsia="Calibri" w:hAnsi="Palatino Linotype" w:cs="Arial"/>
          <w:color w:val="000000"/>
          <w:sz w:val="24"/>
          <w:szCs w:val="24"/>
          <w:lang w:val="es-ES" w:eastAsia="es-ES"/>
        </w:rPr>
        <w:t>,</w:t>
      </w:r>
      <w:r w:rsidRPr="00334CF7">
        <w:rPr>
          <w:rFonts w:ascii="Palatino Linotype" w:eastAsia="Calibri" w:hAnsi="Palatino Linotype" w:cs="Arial"/>
          <w:color w:val="000000"/>
          <w:sz w:val="24"/>
          <w:szCs w:val="24"/>
          <w:lang w:val="es-ES" w:eastAsia="es-ES"/>
        </w:rPr>
        <w:t xml:space="preserve"> fracción I</w:t>
      </w:r>
      <w:r w:rsidR="008A08A1" w:rsidRPr="00334CF7">
        <w:rPr>
          <w:rFonts w:ascii="Palatino Linotype" w:eastAsia="Calibri" w:hAnsi="Palatino Linotype" w:cs="Arial"/>
          <w:color w:val="000000"/>
          <w:sz w:val="24"/>
          <w:szCs w:val="24"/>
          <w:lang w:val="es-ES" w:eastAsia="es-ES"/>
        </w:rPr>
        <w:t>,</w:t>
      </w:r>
      <w:r w:rsidRPr="00334CF7">
        <w:rPr>
          <w:rFonts w:ascii="Palatino Linotype" w:eastAsia="Calibri" w:hAnsi="Palatino Linotype" w:cs="Arial"/>
          <w:color w:val="000000"/>
          <w:sz w:val="24"/>
          <w:szCs w:val="24"/>
          <w:lang w:val="es-ES" w:eastAsia="es-ES"/>
        </w:rPr>
        <w:t xml:space="preserve"> de la </w:t>
      </w:r>
      <w:r w:rsidRPr="00334CF7">
        <w:rPr>
          <w:rFonts w:ascii="Palatino Linotype" w:eastAsia="Calibri" w:hAnsi="Palatino Linotype" w:cs="Arial"/>
          <w:b/>
          <w:color w:val="000000"/>
          <w:sz w:val="24"/>
          <w:szCs w:val="24"/>
          <w:lang w:val="es-ES" w:eastAsia="es-ES"/>
        </w:rPr>
        <w:t xml:space="preserve">Ley de Transparencia y Acceso a la Información Pública del Estado de México y Municipios </w:t>
      </w:r>
      <w:r w:rsidRPr="00334CF7">
        <w:rPr>
          <w:rFonts w:ascii="Palatino Linotype" w:eastAsia="Times New Roman" w:hAnsi="Palatino Linotype" w:cs="Arial"/>
          <w:color w:val="000000"/>
          <w:sz w:val="24"/>
          <w:szCs w:val="24"/>
          <w:lang w:val="es-ES" w:eastAsia="es-ES"/>
        </w:rPr>
        <w:t>se turnó a la</w:t>
      </w:r>
      <w:r w:rsidRPr="00334CF7">
        <w:rPr>
          <w:rFonts w:ascii="Palatino Linotype" w:eastAsia="Times New Roman" w:hAnsi="Palatino Linotype" w:cs="Arial"/>
          <w:b/>
          <w:color w:val="000000"/>
          <w:sz w:val="24"/>
          <w:szCs w:val="24"/>
          <w:lang w:val="es-ES" w:eastAsia="es-ES"/>
        </w:rPr>
        <w:t xml:space="preserve"> Comisionada</w:t>
      </w:r>
      <w:r w:rsidR="00C5646D" w:rsidRPr="00334CF7">
        <w:rPr>
          <w:rFonts w:ascii="Palatino Linotype" w:eastAsia="Times New Roman" w:hAnsi="Palatino Linotype" w:cs="Arial"/>
          <w:b/>
          <w:color w:val="000000"/>
          <w:sz w:val="24"/>
          <w:szCs w:val="24"/>
          <w:lang w:val="es-ES" w:eastAsia="es-ES"/>
        </w:rPr>
        <w:t xml:space="preserve"> María del Rosario Mejía Ayala</w:t>
      </w:r>
      <w:r w:rsidRPr="00334CF7">
        <w:rPr>
          <w:rFonts w:ascii="Palatino Linotype" w:eastAsia="Times New Roman" w:hAnsi="Palatino Linotype" w:cs="Arial"/>
          <w:b/>
          <w:color w:val="000000"/>
          <w:sz w:val="24"/>
          <w:szCs w:val="24"/>
          <w:lang w:val="es-ES" w:eastAsia="es-ES"/>
        </w:rPr>
        <w:t xml:space="preserve">, </w:t>
      </w:r>
      <w:r w:rsidRPr="00334CF7">
        <w:rPr>
          <w:rFonts w:ascii="Palatino Linotype" w:eastAsia="Times New Roman" w:hAnsi="Palatino Linotype" w:cs="Arial"/>
          <w:color w:val="000000"/>
          <w:sz w:val="24"/>
          <w:szCs w:val="24"/>
          <w:lang w:val="es-ES" w:eastAsia="es-ES"/>
        </w:rPr>
        <w:t xml:space="preserve">con el objeto de </w:t>
      </w:r>
      <w:r w:rsidRPr="00334CF7">
        <w:rPr>
          <w:rFonts w:ascii="Palatino Linotype" w:eastAsia="Times New Roman" w:hAnsi="Palatino Linotype" w:cs="Arial"/>
          <w:color w:val="000000"/>
          <w:sz w:val="24"/>
          <w:szCs w:val="24"/>
          <w:lang w:eastAsia="es-ES"/>
        </w:rPr>
        <w:t>su análisis.</w:t>
      </w:r>
    </w:p>
    <w:p w14:paraId="347412BB" w14:textId="77777777" w:rsidR="00C5646D" w:rsidRPr="00334CF7" w:rsidRDefault="00C5646D" w:rsidP="00AC14B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63FF6341" w14:textId="1CD30D7B" w:rsidR="00C5646D" w:rsidRPr="00334CF7" w:rsidRDefault="00DE395A" w:rsidP="00A47C8E">
      <w:pPr>
        <w:numPr>
          <w:ilvl w:val="0"/>
          <w:numId w:val="2"/>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334CF7">
        <w:rPr>
          <w:rFonts w:ascii="Palatino Linotype" w:eastAsia="Times New Roman" w:hAnsi="Palatino Linotype" w:cs="Arial"/>
          <w:color w:val="000000"/>
          <w:sz w:val="24"/>
          <w:szCs w:val="24"/>
          <w:lang w:val="es-ES" w:eastAsia="es-ES"/>
        </w:rPr>
        <w:t>La</w:t>
      </w:r>
      <w:r w:rsidR="00C5646D" w:rsidRPr="00334CF7">
        <w:rPr>
          <w:rFonts w:ascii="Palatino Linotype" w:eastAsia="Times New Roman" w:hAnsi="Palatino Linotype" w:cs="Arial"/>
          <w:b/>
          <w:color w:val="000000"/>
          <w:sz w:val="24"/>
          <w:szCs w:val="24"/>
          <w:lang w:val="es-ES" w:eastAsia="es-ES"/>
        </w:rPr>
        <w:t xml:space="preserve"> </w:t>
      </w:r>
      <w:r w:rsidR="0039184D" w:rsidRPr="00334CF7">
        <w:rPr>
          <w:rFonts w:ascii="Palatino Linotype" w:eastAsia="Times New Roman" w:hAnsi="Palatino Linotype" w:cs="Arial"/>
          <w:color w:val="000000"/>
          <w:sz w:val="24"/>
          <w:szCs w:val="24"/>
          <w:lang w:val="es-ES" w:eastAsia="es-ES"/>
        </w:rPr>
        <w:t>Comisionada Ponente</w:t>
      </w:r>
      <w:r w:rsidRPr="00334CF7">
        <w:rPr>
          <w:rFonts w:ascii="Palatino Linotype" w:eastAsia="Calibri" w:hAnsi="Palatino Linotype" w:cs="Arial"/>
          <w:color w:val="000000"/>
          <w:sz w:val="24"/>
          <w:szCs w:val="24"/>
          <w:lang w:val="es-ES" w:eastAsia="es-ES"/>
        </w:rPr>
        <w:t>, con fundamento en lo dispuesto por el artículo 185</w:t>
      </w:r>
      <w:r w:rsidR="002E7373" w:rsidRPr="00334CF7">
        <w:rPr>
          <w:rFonts w:ascii="Palatino Linotype" w:eastAsia="Calibri" w:hAnsi="Palatino Linotype" w:cs="Arial"/>
          <w:color w:val="000000"/>
          <w:sz w:val="24"/>
          <w:szCs w:val="24"/>
          <w:lang w:val="es-ES" w:eastAsia="es-ES"/>
        </w:rPr>
        <w:t>,</w:t>
      </w:r>
      <w:r w:rsidRPr="00334CF7">
        <w:rPr>
          <w:rFonts w:ascii="Palatino Linotype" w:eastAsia="Calibri" w:hAnsi="Palatino Linotype" w:cs="Arial"/>
          <w:color w:val="000000"/>
          <w:sz w:val="24"/>
          <w:szCs w:val="24"/>
          <w:lang w:val="es-ES" w:eastAsia="es-ES"/>
        </w:rPr>
        <w:t xml:space="preserve"> fracción II</w:t>
      </w:r>
      <w:r w:rsidR="002E7373" w:rsidRPr="00334CF7">
        <w:rPr>
          <w:rFonts w:ascii="Palatino Linotype" w:eastAsia="Calibri" w:hAnsi="Palatino Linotype" w:cs="Arial"/>
          <w:color w:val="000000"/>
          <w:sz w:val="24"/>
          <w:szCs w:val="24"/>
          <w:lang w:val="es-ES" w:eastAsia="es-ES"/>
        </w:rPr>
        <w:t>,</w:t>
      </w:r>
      <w:r w:rsidRPr="00334CF7">
        <w:rPr>
          <w:rFonts w:ascii="Palatino Linotype" w:eastAsia="Calibri" w:hAnsi="Palatino Linotype" w:cs="Arial"/>
          <w:color w:val="000000"/>
          <w:sz w:val="24"/>
          <w:szCs w:val="24"/>
          <w:lang w:val="es-ES" w:eastAsia="es-ES"/>
        </w:rPr>
        <w:t xml:space="preserve"> de la </w:t>
      </w:r>
      <w:r w:rsidR="002E7373" w:rsidRPr="00334CF7">
        <w:rPr>
          <w:rFonts w:ascii="Palatino Linotype" w:eastAsia="Calibri" w:hAnsi="Palatino Linotype" w:cs="Arial"/>
          <w:color w:val="000000"/>
          <w:sz w:val="24"/>
          <w:szCs w:val="24"/>
          <w:lang w:val="es-ES" w:eastAsia="es-ES"/>
        </w:rPr>
        <w:t xml:space="preserve">Ley </w:t>
      </w:r>
      <w:r w:rsidRPr="00334CF7">
        <w:rPr>
          <w:rFonts w:ascii="Palatino Linotype" w:eastAsia="Calibri" w:hAnsi="Palatino Linotype" w:cs="Arial"/>
          <w:color w:val="000000"/>
          <w:sz w:val="24"/>
          <w:szCs w:val="24"/>
          <w:lang w:val="es-ES" w:eastAsia="es-ES"/>
        </w:rPr>
        <w:t xml:space="preserve">de la materia, a través del acuerdo de admisión de </w:t>
      </w:r>
      <w:r w:rsidR="006F3F3B" w:rsidRPr="00334CF7">
        <w:rPr>
          <w:rFonts w:ascii="Palatino Linotype" w:eastAsia="Calibri" w:hAnsi="Palatino Linotype" w:cs="Arial"/>
          <w:color w:val="000000"/>
          <w:sz w:val="24"/>
          <w:szCs w:val="24"/>
          <w:lang w:val="es-ES" w:eastAsia="es-ES"/>
        </w:rPr>
        <w:t xml:space="preserve">quince (15) de febrero </w:t>
      </w:r>
      <w:r w:rsidRPr="00334CF7">
        <w:rPr>
          <w:rFonts w:ascii="Palatino Linotype" w:eastAsia="Calibri" w:hAnsi="Palatino Linotype" w:cs="Arial"/>
          <w:color w:val="000000"/>
          <w:sz w:val="24"/>
          <w:szCs w:val="24"/>
          <w:lang w:val="es-ES" w:eastAsia="es-ES"/>
        </w:rPr>
        <w:t>de dos mil veinti</w:t>
      </w:r>
      <w:r w:rsidR="00C5646D" w:rsidRPr="00334CF7">
        <w:rPr>
          <w:rFonts w:ascii="Palatino Linotype" w:eastAsia="Calibri" w:hAnsi="Palatino Linotype" w:cs="Arial"/>
          <w:color w:val="000000"/>
          <w:sz w:val="24"/>
          <w:szCs w:val="24"/>
          <w:lang w:val="es-ES" w:eastAsia="es-ES"/>
        </w:rPr>
        <w:t>dós,</w:t>
      </w:r>
      <w:r w:rsidRPr="00334CF7">
        <w:rPr>
          <w:rFonts w:ascii="Palatino Linotype" w:eastAsia="Calibri" w:hAnsi="Palatino Linotype" w:cs="Arial"/>
          <w:color w:val="000000"/>
          <w:sz w:val="24"/>
          <w:szCs w:val="24"/>
          <w:lang w:val="es-ES" w:eastAsia="es-ES"/>
        </w:rPr>
        <w:t xml:space="preserve"> puso a disposición de las partes el expediente electrónico </w:t>
      </w:r>
      <w:r w:rsidRPr="00334CF7">
        <w:rPr>
          <w:rFonts w:ascii="Palatino Linotype" w:eastAsia="Calibri" w:hAnsi="Palatino Linotype" w:cs="Arial"/>
          <w:color w:val="000000"/>
          <w:sz w:val="24"/>
          <w:szCs w:val="24"/>
          <w:lang w:val="es-ES_tradnl" w:eastAsia="es-ES"/>
        </w:rPr>
        <w:t xml:space="preserve">vía </w:t>
      </w:r>
      <w:r w:rsidR="008A08A1" w:rsidRPr="00334CF7">
        <w:rPr>
          <w:rFonts w:ascii="Palatino Linotype" w:eastAsia="Calibri" w:hAnsi="Palatino Linotype" w:cs="Arial"/>
          <w:color w:val="000000"/>
          <w:sz w:val="24"/>
          <w:szCs w:val="24"/>
          <w:lang w:val="es-ES" w:eastAsia="es-ES"/>
        </w:rPr>
        <w:t>SAIMEX</w:t>
      </w:r>
      <w:r w:rsidRPr="00334CF7">
        <w:rPr>
          <w:rFonts w:ascii="Palatino Linotype" w:eastAsia="Calibri" w:hAnsi="Palatino Linotype" w:cs="Arial"/>
          <w:color w:val="000000"/>
          <w:sz w:val="24"/>
          <w:szCs w:val="24"/>
          <w:lang w:val="es-ES" w:eastAsia="es-ES"/>
        </w:rPr>
        <w:t xml:space="preserve"> a efecto de que en un plazo máximo de siete días manifestaran lo que a su derecho convinieran, ofrecieran pruebas y alegatos según corresponda a los casos concretos, de esta forma para que el </w:t>
      </w:r>
      <w:r w:rsidRPr="00334CF7">
        <w:rPr>
          <w:rFonts w:ascii="Palatino Linotype" w:eastAsia="Calibri" w:hAnsi="Palatino Linotype" w:cs="Arial"/>
          <w:b/>
          <w:color w:val="000000"/>
          <w:sz w:val="24"/>
          <w:szCs w:val="24"/>
          <w:lang w:val="es-ES" w:eastAsia="es-ES"/>
        </w:rPr>
        <w:t>SUJETO OBLIGADO</w:t>
      </w:r>
      <w:r w:rsidRPr="00334CF7">
        <w:rPr>
          <w:rFonts w:ascii="Palatino Linotype" w:eastAsia="Calibri" w:hAnsi="Palatino Linotype" w:cs="Arial"/>
          <w:color w:val="000000"/>
          <w:sz w:val="24"/>
          <w:szCs w:val="24"/>
          <w:lang w:val="es-ES" w:eastAsia="es-ES"/>
        </w:rPr>
        <w:t xml:space="preserve"> presentara el informe justificado procedente</w:t>
      </w:r>
      <w:r w:rsidR="0039184D" w:rsidRPr="00334CF7">
        <w:rPr>
          <w:rFonts w:ascii="Palatino Linotype" w:eastAsia="Calibri" w:hAnsi="Palatino Linotype" w:cs="Arial"/>
          <w:color w:val="000000"/>
          <w:sz w:val="24"/>
          <w:szCs w:val="24"/>
          <w:lang w:val="es-ES" w:eastAsia="es-ES"/>
        </w:rPr>
        <w:t>.</w:t>
      </w:r>
      <w:r w:rsidRPr="00334CF7">
        <w:rPr>
          <w:rFonts w:ascii="Palatino Linotype" w:eastAsia="Calibri" w:hAnsi="Palatino Linotype" w:cs="Arial"/>
          <w:color w:val="000000"/>
          <w:sz w:val="24"/>
          <w:szCs w:val="24"/>
          <w:lang w:val="es-ES" w:eastAsia="es-ES"/>
        </w:rPr>
        <w:t xml:space="preserve"> </w:t>
      </w:r>
      <w:bookmarkStart w:id="4" w:name="_Toc461555889"/>
      <w:bookmarkStart w:id="5" w:name="_Toc466371858"/>
    </w:p>
    <w:p w14:paraId="578F8DDA" w14:textId="77777777" w:rsidR="0039184D" w:rsidRPr="00334CF7" w:rsidRDefault="0039184D" w:rsidP="0039184D">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5D85EF38" w14:textId="7833AC8A" w:rsidR="0039184D" w:rsidRPr="00334CF7" w:rsidRDefault="006F3F3B" w:rsidP="00A47C8E">
      <w:pPr>
        <w:numPr>
          <w:ilvl w:val="0"/>
          <w:numId w:val="2"/>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334CF7">
        <w:rPr>
          <w:rFonts w:ascii="Palatino Linotype" w:eastAsia="Calibri" w:hAnsi="Palatino Linotype" w:cs="Arial"/>
          <w:color w:val="000000"/>
          <w:sz w:val="24"/>
          <w:szCs w:val="24"/>
          <w:lang w:val="es-ES" w:eastAsia="es-ES"/>
        </w:rPr>
        <w:t xml:space="preserve">De las </w:t>
      </w:r>
      <w:r w:rsidRPr="00334CF7">
        <w:rPr>
          <w:rFonts w:ascii="Palatino Linotype" w:eastAsia="Calibri" w:hAnsi="Palatino Linotype" w:cs="Arial"/>
          <w:color w:val="000000" w:themeColor="text1"/>
          <w:lang w:val="es-ES"/>
        </w:rPr>
        <w:t xml:space="preserve">constancias que obran en el expediente digital del recurso de revisión que hoy se resuelve, se aprecia que el </w:t>
      </w:r>
      <w:r w:rsidRPr="00334CF7">
        <w:rPr>
          <w:rFonts w:ascii="Palatino Linotype" w:eastAsia="Calibri" w:hAnsi="Palatino Linotype" w:cs="Arial"/>
          <w:b/>
          <w:bCs/>
          <w:color w:val="000000" w:themeColor="text1"/>
          <w:lang w:val="es-ES"/>
        </w:rPr>
        <w:t>SUJETO OBLIGADO</w:t>
      </w:r>
      <w:r w:rsidRPr="00334CF7">
        <w:rPr>
          <w:rFonts w:ascii="Palatino Linotype" w:eastAsia="Calibri" w:hAnsi="Palatino Linotype" w:cs="Arial"/>
          <w:color w:val="000000" w:themeColor="text1"/>
          <w:lang w:val="es-ES"/>
        </w:rPr>
        <w:t xml:space="preserve"> no rindió su informe justificado para manifestar lo que a su derecho conviniera; por su parte, el </w:t>
      </w:r>
      <w:r w:rsidRPr="00334CF7">
        <w:rPr>
          <w:rFonts w:ascii="Palatino Linotype" w:eastAsia="Calibri" w:hAnsi="Palatino Linotype" w:cs="Arial"/>
          <w:b/>
          <w:bCs/>
          <w:color w:val="000000" w:themeColor="text1"/>
          <w:lang w:val="es-ES"/>
        </w:rPr>
        <w:t>RECURRENTE</w:t>
      </w:r>
      <w:r w:rsidRPr="00334CF7">
        <w:rPr>
          <w:rFonts w:ascii="Palatino Linotype" w:eastAsia="Calibri" w:hAnsi="Palatino Linotype" w:cs="Arial"/>
          <w:color w:val="000000" w:themeColor="text1"/>
          <w:lang w:val="es-ES"/>
        </w:rPr>
        <w:t xml:space="preserve"> no presentó alegatos ni ofreció medios de prueba. Se adjunta la captura del apartado de </w:t>
      </w:r>
      <w:r w:rsidRPr="00334CF7">
        <w:rPr>
          <w:rFonts w:ascii="Palatino Linotype" w:eastAsia="Calibri" w:hAnsi="Palatino Linotype" w:cs="Arial"/>
          <w:i/>
          <w:iCs/>
          <w:color w:val="000000" w:themeColor="text1"/>
          <w:lang w:val="es-ES"/>
        </w:rPr>
        <w:t>Manifestaciones</w:t>
      </w:r>
      <w:r w:rsidRPr="00334CF7">
        <w:rPr>
          <w:rFonts w:ascii="Palatino Linotype" w:eastAsia="Calibri" w:hAnsi="Palatino Linotype" w:cs="Arial"/>
          <w:color w:val="000000" w:themeColor="text1"/>
          <w:lang w:val="es-ES"/>
        </w:rPr>
        <w:t xml:space="preserve"> del SAIMEX a modo de referencia:</w:t>
      </w:r>
    </w:p>
    <w:p w14:paraId="39A3DA95" w14:textId="5CED751B" w:rsidR="006F3F3B" w:rsidRPr="00334CF7" w:rsidRDefault="006F3F3B" w:rsidP="006F3F3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1CB27F4D" w14:textId="46F36134" w:rsidR="006F3F3B" w:rsidRPr="00334CF7" w:rsidRDefault="006F3F3B" w:rsidP="006F3F3B">
      <w:pPr>
        <w:tabs>
          <w:tab w:val="left" w:pos="426"/>
        </w:tabs>
        <w:spacing w:after="0" w:line="360" w:lineRule="auto"/>
        <w:contextualSpacing/>
        <w:jc w:val="center"/>
        <w:rPr>
          <w:rFonts w:ascii="Palatino Linotype" w:eastAsia="Calibri" w:hAnsi="Palatino Linotype" w:cs="Arial"/>
          <w:color w:val="000000"/>
          <w:sz w:val="24"/>
          <w:szCs w:val="24"/>
          <w:lang w:val="es-ES" w:eastAsia="es-ES"/>
        </w:rPr>
      </w:pPr>
      <w:r w:rsidRPr="00334CF7">
        <w:object w:dxaOrig="14850" w:dyaOrig="3480" w14:anchorId="4E290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89.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3091259" r:id="rId9"/>
        </w:object>
      </w:r>
    </w:p>
    <w:p w14:paraId="2007C93D" w14:textId="77777777" w:rsidR="006F3F3B" w:rsidRPr="00334CF7" w:rsidRDefault="006F3F3B" w:rsidP="006F3F3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56281F47" w14:textId="1A7382E2" w:rsidR="006F3F3B" w:rsidRPr="00334CF7" w:rsidRDefault="0039184D" w:rsidP="00A47C8E">
      <w:pPr>
        <w:numPr>
          <w:ilvl w:val="0"/>
          <w:numId w:val="2"/>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334CF7">
        <w:rPr>
          <w:rFonts w:ascii="Palatino Linotype" w:eastAsia="Calibri" w:hAnsi="Palatino Linotype" w:cs="Arial"/>
          <w:color w:val="000000"/>
          <w:sz w:val="24"/>
          <w:szCs w:val="24"/>
          <w:lang w:val="es-ES" w:eastAsia="es-ES"/>
        </w:rPr>
        <w:t xml:space="preserve">El </w:t>
      </w:r>
      <w:r w:rsidR="006F3F3B" w:rsidRPr="00334CF7">
        <w:rPr>
          <w:rFonts w:ascii="Palatino Linotype" w:eastAsia="Calibri" w:hAnsi="Palatino Linotype" w:cs="Arial"/>
          <w:color w:val="000000"/>
          <w:sz w:val="24"/>
          <w:szCs w:val="24"/>
          <w:lang w:val="es-ES" w:eastAsia="es-ES"/>
        </w:rPr>
        <w:t>catorce (14) de marzo</w:t>
      </w:r>
      <w:r w:rsidRPr="00334CF7">
        <w:rPr>
          <w:rFonts w:ascii="Palatino Linotype" w:eastAsia="Calibri" w:hAnsi="Palatino Linotype" w:cs="Arial"/>
          <w:color w:val="000000"/>
          <w:sz w:val="24"/>
          <w:szCs w:val="24"/>
          <w:lang w:val="es-ES" w:eastAsia="es-ES"/>
        </w:rPr>
        <w:t xml:space="preserve"> de dos mil veintidós</w:t>
      </w:r>
      <w:r w:rsidRPr="00334CF7">
        <w:rPr>
          <w:rFonts w:ascii="Palatino Linotype" w:eastAsia="Calibri" w:hAnsi="Palatino Linotype" w:cs="Arial"/>
          <w:color w:val="000000"/>
          <w:sz w:val="24"/>
          <w:szCs w:val="24"/>
          <w:lang w:val="es-ES_tradnl" w:eastAsia="es-ES"/>
        </w:rPr>
        <w:t>, la Comisionada Ponente decretó el cierre del periodo de instrucción, por lo que ordenó turnar el expediente para su resolución, misma que ahora se pronuncia</w:t>
      </w:r>
      <w:r w:rsidR="006F3F3B" w:rsidRPr="00334CF7">
        <w:rPr>
          <w:rFonts w:ascii="Palatino Linotype" w:eastAsia="Calibri" w:hAnsi="Palatino Linotype" w:cs="Arial"/>
          <w:color w:val="000000"/>
          <w:sz w:val="24"/>
          <w:szCs w:val="24"/>
          <w:lang w:val="es-ES_tradnl" w:eastAsia="es-ES"/>
        </w:rPr>
        <w:t>.</w:t>
      </w:r>
    </w:p>
    <w:p w14:paraId="55009420" w14:textId="77777777" w:rsidR="006F3F3B" w:rsidRPr="00334CF7" w:rsidRDefault="006F3F3B" w:rsidP="006F3F3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76371035" w14:textId="60FBAA15" w:rsidR="0039184D" w:rsidRPr="00334CF7" w:rsidRDefault="006F3F3B" w:rsidP="00A47C8E">
      <w:pPr>
        <w:numPr>
          <w:ilvl w:val="0"/>
          <w:numId w:val="2"/>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334CF7">
        <w:rPr>
          <w:rFonts w:ascii="Palatino Linotype" w:eastAsia="Calibri" w:hAnsi="Palatino Linotype" w:cs="Arial"/>
          <w:color w:val="000000"/>
          <w:sz w:val="24"/>
          <w:szCs w:val="24"/>
          <w:lang w:val="es-ES_tradnl" w:eastAsia="es-ES"/>
        </w:rPr>
        <w:t xml:space="preserve">Luego, el veintiocho (28) de abril de dos mil veintidós, </w:t>
      </w:r>
      <w:r w:rsidRPr="00334CF7">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334CF7">
        <w:rPr>
          <w:rFonts w:ascii="Palatino Linotype" w:hAnsi="Palatino Linotype" w:cs="Arial"/>
          <w:bCs/>
          <w:color w:val="000000" w:themeColor="text1"/>
          <w:lang w:val="es-ES"/>
        </w:rPr>
        <w:t xml:space="preserve"> </w:t>
      </w:r>
      <w:r w:rsidRPr="00334CF7">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Pr="00334CF7">
        <w:rPr>
          <w:rFonts w:ascii="Palatino Linotype" w:eastAsia="Calibri" w:hAnsi="Palatino Linotype" w:cs="Arial"/>
          <w:color w:val="000000"/>
          <w:sz w:val="24"/>
          <w:szCs w:val="24"/>
          <w:lang w:val="es-ES_tradnl" w:eastAsia="es-ES"/>
        </w:rPr>
        <w:t>;</w:t>
      </w:r>
      <w:r w:rsidR="00A54713" w:rsidRPr="00334CF7">
        <w:rPr>
          <w:rFonts w:ascii="Palatino Linotype" w:eastAsia="Calibri" w:hAnsi="Palatino Linotype" w:cs="Arial"/>
          <w:color w:val="000000"/>
          <w:sz w:val="24"/>
          <w:szCs w:val="24"/>
          <w:lang w:val="es-ES_tradnl" w:eastAsia="es-ES"/>
        </w:rPr>
        <w:t>y</w:t>
      </w:r>
      <w:r w:rsidR="002E7373" w:rsidRPr="00334CF7">
        <w:rPr>
          <w:rFonts w:ascii="Palatino Linotype" w:eastAsia="Calibri" w:hAnsi="Palatino Linotype" w:cs="Arial"/>
          <w:color w:val="000000"/>
          <w:sz w:val="24"/>
          <w:szCs w:val="24"/>
          <w:lang w:val="es-ES_tradnl" w:eastAsia="es-ES"/>
        </w:rPr>
        <w:t xml:space="preserve"> </w:t>
      </w:r>
      <w:r w:rsidR="0039184D" w:rsidRPr="00334CF7">
        <w:rPr>
          <w:rFonts w:ascii="Palatino Linotype" w:eastAsia="Calibri" w:hAnsi="Palatino Linotype" w:cs="Arial"/>
          <w:color w:val="000000"/>
          <w:sz w:val="24"/>
          <w:szCs w:val="24"/>
          <w:lang w:val="es-ES" w:eastAsia="es-ES"/>
        </w:rPr>
        <w:t>-------------------------------------</w:t>
      </w:r>
      <w:r w:rsidR="00A54713" w:rsidRPr="00334CF7">
        <w:rPr>
          <w:rFonts w:ascii="Palatino Linotype" w:eastAsia="Calibri" w:hAnsi="Palatino Linotype" w:cs="Arial"/>
          <w:color w:val="000000"/>
          <w:sz w:val="24"/>
          <w:szCs w:val="24"/>
          <w:lang w:val="es-ES" w:eastAsia="es-ES"/>
        </w:rPr>
        <w:t>--------</w:t>
      </w:r>
      <w:r w:rsidR="002E7373" w:rsidRPr="00334CF7">
        <w:rPr>
          <w:rFonts w:ascii="Palatino Linotype" w:eastAsia="Calibri" w:hAnsi="Palatino Linotype" w:cs="Arial"/>
          <w:color w:val="000000"/>
          <w:sz w:val="24"/>
          <w:szCs w:val="24"/>
          <w:lang w:val="es-ES" w:eastAsia="es-ES"/>
        </w:rPr>
        <w:t>-----</w:t>
      </w:r>
      <w:r w:rsidR="00CA285F" w:rsidRPr="00334CF7">
        <w:rPr>
          <w:rFonts w:ascii="Palatino Linotype" w:eastAsia="Calibri" w:hAnsi="Palatino Linotype" w:cs="Arial"/>
          <w:color w:val="000000"/>
          <w:sz w:val="24"/>
          <w:szCs w:val="24"/>
          <w:lang w:val="es-ES" w:eastAsia="es-ES"/>
        </w:rPr>
        <w:t>-------------------------------------------</w:t>
      </w:r>
    </w:p>
    <w:p w14:paraId="6070C8D0" w14:textId="3CD19ECC" w:rsidR="002E7373" w:rsidRPr="00334CF7" w:rsidRDefault="002E7373" w:rsidP="00AC14B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bookmarkStart w:id="6" w:name="_Toc68804758"/>
    </w:p>
    <w:p w14:paraId="50C5D026" w14:textId="77777777" w:rsidR="002E7373" w:rsidRPr="00334CF7" w:rsidRDefault="002E7373" w:rsidP="00AC14B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5D8D16C0" w14:textId="77777777" w:rsidR="00DE395A" w:rsidRPr="00334CF7" w:rsidRDefault="00DE395A" w:rsidP="00AC14BB">
      <w:pPr>
        <w:keepNext/>
        <w:keepLines/>
        <w:spacing w:before="240" w:after="0" w:line="360" w:lineRule="auto"/>
        <w:jc w:val="center"/>
        <w:outlineLvl w:val="0"/>
        <w:rPr>
          <w:rFonts w:ascii="Palatino Linotype" w:eastAsia="MS Gothic" w:hAnsi="Palatino Linotype" w:cs="Times New Roman"/>
          <w:b/>
          <w:color w:val="000000"/>
          <w:sz w:val="24"/>
          <w:szCs w:val="24"/>
        </w:rPr>
      </w:pPr>
      <w:bookmarkStart w:id="7" w:name="_Toc96617317"/>
      <w:r w:rsidRPr="00334CF7">
        <w:rPr>
          <w:rFonts w:ascii="Palatino Linotype" w:eastAsia="MS Gothic" w:hAnsi="Palatino Linotype" w:cs="Times New Roman"/>
          <w:b/>
          <w:color w:val="000000"/>
          <w:sz w:val="24"/>
          <w:szCs w:val="24"/>
        </w:rPr>
        <w:t>CONSIDERANDO</w:t>
      </w:r>
      <w:bookmarkEnd w:id="4"/>
      <w:bookmarkEnd w:id="5"/>
      <w:bookmarkEnd w:id="6"/>
      <w:bookmarkEnd w:id="7"/>
    </w:p>
    <w:p w14:paraId="32024BF0" w14:textId="77777777" w:rsidR="00DE395A" w:rsidRPr="00334CF7" w:rsidRDefault="00DE395A" w:rsidP="00AC14BB">
      <w:pPr>
        <w:keepNext/>
        <w:keepLines/>
        <w:spacing w:before="240" w:after="0" w:line="360" w:lineRule="auto"/>
        <w:outlineLvl w:val="0"/>
        <w:rPr>
          <w:rFonts w:ascii="Palatino Linotype" w:eastAsia="MS Gothic" w:hAnsi="Palatino Linotype" w:cs="Times New Roman"/>
          <w:b/>
          <w:color w:val="000000"/>
          <w:sz w:val="24"/>
          <w:szCs w:val="24"/>
        </w:rPr>
      </w:pPr>
      <w:bookmarkStart w:id="8" w:name="_Toc461555890"/>
      <w:bookmarkStart w:id="9" w:name="_Toc466371859"/>
      <w:bookmarkStart w:id="10" w:name="_Toc68804759"/>
      <w:bookmarkStart w:id="11" w:name="_Toc96617318"/>
      <w:r w:rsidRPr="00334CF7">
        <w:rPr>
          <w:rFonts w:ascii="Palatino Linotype" w:eastAsia="MS Gothic" w:hAnsi="Palatino Linotype" w:cs="Times New Roman"/>
          <w:b/>
          <w:color w:val="000000"/>
          <w:sz w:val="24"/>
          <w:szCs w:val="24"/>
        </w:rPr>
        <w:t>PRIMERO. De la competencia</w:t>
      </w:r>
      <w:bookmarkEnd w:id="8"/>
      <w:bookmarkEnd w:id="9"/>
      <w:bookmarkEnd w:id="10"/>
      <w:r w:rsidRPr="00334CF7">
        <w:rPr>
          <w:rFonts w:ascii="Palatino Linotype" w:eastAsia="MS Gothic" w:hAnsi="Palatino Linotype" w:cs="Times New Roman"/>
          <w:b/>
          <w:color w:val="000000"/>
          <w:sz w:val="24"/>
          <w:szCs w:val="24"/>
        </w:rPr>
        <w:t>.</w:t>
      </w:r>
      <w:bookmarkEnd w:id="11"/>
    </w:p>
    <w:p w14:paraId="1D27FB33" w14:textId="77777777" w:rsidR="00DE395A" w:rsidRPr="00334CF7" w:rsidRDefault="00DE395A" w:rsidP="00AC14BB">
      <w:pPr>
        <w:spacing w:after="0" w:line="360" w:lineRule="auto"/>
        <w:rPr>
          <w:rFonts w:ascii="Palatino Linotype" w:eastAsia="MS Mincho" w:hAnsi="Palatino Linotype" w:cs="Times New Roman"/>
          <w:color w:val="000000"/>
          <w:sz w:val="24"/>
          <w:szCs w:val="24"/>
        </w:rPr>
      </w:pPr>
    </w:p>
    <w:p w14:paraId="21DC922B" w14:textId="77777777" w:rsidR="00A25351" w:rsidRPr="00334CF7" w:rsidRDefault="00DE395A" w:rsidP="00A47C8E">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34CF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34CF7">
        <w:rPr>
          <w:rFonts w:ascii="Palatino Linotype" w:eastAsia="Calibri" w:hAnsi="Palatino Linotype" w:cs="Times New Roman"/>
          <w:b/>
          <w:sz w:val="24"/>
          <w:szCs w:val="24"/>
          <w:lang w:val="es-ES" w:eastAsia="es-ES"/>
        </w:rPr>
        <w:t>Constitución Política de los Estados Unidos Mexicanos</w:t>
      </w:r>
      <w:r w:rsidRPr="00334CF7">
        <w:rPr>
          <w:rFonts w:ascii="Palatino Linotype" w:eastAsia="Calibri" w:hAnsi="Palatino Linotype" w:cs="Times New Roman"/>
          <w:sz w:val="24"/>
          <w:szCs w:val="24"/>
          <w:lang w:val="es-ES" w:eastAsia="es-ES"/>
        </w:rPr>
        <w:t xml:space="preserve">; </w:t>
      </w:r>
      <w:r w:rsidRPr="00334CF7">
        <w:rPr>
          <w:rFonts w:ascii="Palatino Linotype" w:eastAsia="Calibri" w:hAnsi="Palatino Linotype" w:cs="Arial"/>
          <w:bCs/>
          <w:color w:val="222222"/>
          <w:sz w:val="24"/>
          <w:szCs w:val="24"/>
          <w:shd w:val="clear" w:color="auto" w:fill="FFFFFF"/>
          <w:lang w:val="es-ES"/>
        </w:rPr>
        <w:t>5, párrafo</w:t>
      </w:r>
      <w:r w:rsidRPr="00334CF7">
        <w:rPr>
          <w:rFonts w:ascii="Palatino Linotype" w:eastAsia="Calibri" w:hAnsi="Palatino Linotype" w:cs="Times New Roman"/>
          <w:sz w:val="24"/>
          <w:szCs w:val="24"/>
        </w:rPr>
        <w:t xml:space="preserve"> </w:t>
      </w:r>
      <w:r w:rsidRPr="00334CF7">
        <w:rPr>
          <w:rFonts w:ascii="Palatino Linotype" w:eastAsia="Calibri" w:hAnsi="Palatino Linotype" w:cs="Times New Roman"/>
          <w:sz w:val="24"/>
          <w:szCs w:val="24"/>
        </w:rPr>
        <w:lastRenderedPageBreak/>
        <w:t>trigésimo, trigésimo primero y trigésimo segundo, fracciones I, II, III, IV y V</w:t>
      </w:r>
      <w:r w:rsidRPr="00334CF7">
        <w:rPr>
          <w:rFonts w:ascii="Palatino Linotype" w:eastAsia="MS Mincho" w:hAnsi="Palatino Linotype" w:cs="Times New Roman"/>
          <w:sz w:val="24"/>
          <w:szCs w:val="24"/>
          <w:lang w:val="es-ES_tradnl" w:eastAsia="es-ES"/>
        </w:rPr>
        <w:t xml:space="preserve"> </w:t>
      </w:r>
      <w:r w:rsidRPr="00334CF7">
        <w:rPr>
          <w:rFonts w:ascii="Palatino Linotype" w:eastAsia="Calibri" w:hAnsi="Palatino Linotype" w:cs="Times New Roman"/>
          <w:sz w:val="24"/>
          <w:szCs w:val="24"/>
          <w:lang w:val="es-ES" w:eastAsia="es-ES"/>
        </w:rPr>
        <w:t xml:space="preserve">de la </w:t>
      </w:r>
      <w:r w:rsidRPr="00334CF7">
        <w:rPr>
          <w:rFonts w:ascii="Palatino Linotype" w:eastAsia="Calibri" w:hAnsi="Palatino Linotype" w:cs="Times New Roman"/>
          <w:b/>
          <w:sz w:val="24"/>
          <w:szCs w:val="24"/>
          <w:lang w:val="es-ES" w:eastAsia="es-ES"/>
        </w:rPr>
        <w:t>Constitución Política del Estado Libre y Soberano de México</w:t>
      </w:r>
      <w:r w:rsidRPr="00334CF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34CF7">
        <w:rPr>
          <w:rFonts w:ascii="Palatino Linotype" w:eastAsia="Calibri" w:hAnsi="Palatino Linotype" w:cs="Arial"/>
          <w:sz w:val="24"/>
          <w:szCs w:val="24"/>
          <w:lang w:val="es-ES" w:eastAsia="es-ES"/>
        </w:rPr>
        <w:t xml:space="preserve">de la </w:t>
      </w:r>
      <w:r w:rsidRPr="00334CF7">
        <w:rPr>
          <w:rFonts w:ascii="Palatino Linotype" w:eastAsia="Calibri" w:hAnsi="Palatino Linotype" w:cs="Arial"/>
          <w:b/>
          <w:sz w:val="24"/>
          <w:szCs w:val="24"/>
          <w:lang w:val="es-ES" w:eastAsia="es-ES"/>
        </w:rPr>
        <w:t>Ley de Transparencia y Acceso a la Información Pública del Estado de México y Municipios</w:t>
      </w:r>
      <w:r w:rsidRPr="00334CF7">
        <w:rPr>
          <w:rFonts w:ascii="Palatino Linotype" w:eastAsia="Calibri" w:hAnsi="Palatino Linotype" w:cs="Arial"/>
          <w:sz w:val="24"/>
          <w:szCs w:val="24"/>
          <w:lang w:val="es-ES" w:eastAsia="es-ES"/>
        </w:rPr>
        <w:t xml:space="preserve">; </w:t>
      </w:r>
      <w:r w:rsidRPr="00334CF7">
        <w:rPr>
          <w:rFonts w:ascii="Palatino Linotype" w:eastAsia="Calibri" w:hAnsi="Palatino Linotype" w:cs="Arial"/>
          <w:b/>
          <w:sz w:val="24"/>
          <w:szCs w:val="24"/>
          <w:lang w:val="es-ES" w:eastAsia="es-ES"/>
        </w:rPr>
        <w:t>7, 9 fracciones I y XXIV, y 11</w:t>
      </w:r>
      <w:r w:rsidRPr="00334CF7">
        <w:rPr>
          <w:rFonts w:ascii="Palatino Linotype" w:eastAsia="Calibri" w:hAnsi="Palatino Linotype" w:cs="Arial"/>
          <w:sz w:val="24"/>
          <w:szCs w:val="24"/>
          <w:lang w:val="es-ES" w:eastAsia="es-ES"/>
        </w:rPr>
        <w:t xml:space="preserve"> del </w:t>
      </w:r>
      <w:r w:rsidRPr="00334CF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p>
    <w:p w14:paraId="25E04FC4" w14:textId="77777777" w:rsidR="00DE395A" w:rsidRPr="00334CF7" w:rsidRDefault="00DE395A" w:rsidP="00AC14BB">
      <w:pPr>
        <w:keepNext/>
        <w:keepLines/>
        <w:spacing w:before="240" w:after="0" w:line="360" w:lineRule="auto"/>
        <w:outlineLvl w:val="0"/>
        <w:rPr>
          <w:rFonts w:ascii="Palatino Linotype" w:eastAsia="MS Gothic" w:hAnsi="Palatino Linotype" w:cs="Times New Roman"/>
          <w:b/>
          <w:color w:val="000000"/>
          <w:sz w:val="24"/>
          <w:szCs w:val="24"/>
        </w:rPr>
      </w:pPr>
      <w:bookmarkStart w:id="12" w:name="_Toc461555891"/>
      <w:bookmarkStart w:id="13" w:name="_Toc466371860"/>
      <w:bookmarkStart w:id="14" w:name="_Toc68804760"/>
      <w:bookmarkStart w:id="15" w:name="_Toc96617319"/>
      <w:r w:rsidRPr="00334CF7">
        <w:rPr>
          <w:rFonts w:ascii="Palatino Linotype" w:eastAsia="MS Gothic" w:hAnsi="Palatino Linotype" w:cs="Times New Roman"/>
          <w:b/>
          <w:color w:val="000000"/>
          <w:sz w:val="24"/>
          <w:szCs w:val="24"/>
        </w:rPr>
        <w:t>SEGUNDO. De la oportunidad y procedencia.</w:t>
      </w:r>
      <w:bookmarkEnd w:id="12"/>
      <w:bookmarkEnd w:id="13"/>
      <w:bookmarkEnd w:id="14"/>
      <w:bookmarkEnd w:id="15"/>
    </w:p>
    <w:p w14:paraId="2960EB5F" w14:textId="77777777" w:rsidR="00DE395A" w:rsidRPr="00334CF7" w:rsidRDefault="00DE395A" w:rsidP="00AC14BB">
      <w:pPr>
        <w:keepNext/>
        <w:keepLines/>
        <w:tabs>
          <w:tab w:val="left" w:pos="0"/>
        </w:tabs>
        <w:spacing w:after="0" w:line="360" w:lineRule="auto"/>
        <w:outlineLvl w:val="0"/>
        <w:rPr>
          <w:rFonts w:ascii="Palatino Linotype" w:eastAsia="MS Gothic" w:hAnsi="Palatino Linotype" w:cs="Times New Roman"/>
          <w:b/>
          <w:sz w:val="24"/>
          <w:szCs w:val="24"/>
        </w:rPr>
      </w:pPr>
    </w:p>
    <w:p w14:paraId="063254D6" w14:textId="26DFFD15" w:rsidR="00664FE5" w:rsidRPr="00334CF7" w:rsidRDefault="00DE395A" w:rsidP="00A47C8E">
      <w:pPr>
        <w:numPr>
          <w:ilvl w:val="0"/>
          <w:numId w:val="2"/>
        </w:numPr>
        <w:tabs>
          <w:tab w:val="left" w:pos="426"/>
        </w:tabs>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334CF7">
        <w:rPr>
          <w:rFonts w:ascii="Palatino Linotype" w:eastAsia="Calibri" w:hAnsi="Palatino Linotype" w:cs="Arial"/>
          <w:sz w:val="24"/>
          <w:szCs w:val="24"/>
          <w:lang w:val="es-ES_tradnl" w:eastAsia="es-ES"/>
        </w:rPr>
        <w:t>El medio de impugnación fue presentado a través del SAIMEX</w:t>
      </w:r>
      <w:r w:rsidRPr="00334CF7">
        <w:rPr>
          <w:rFonts w:ascii="Palatino Linotype" w:eastAsia="Calibri" w:hAnsi="Palatino Linotype" w:cs="Arial"/>
          <w:b/>
          <w:sz w:val="24"/>
          <w:szCs w:val="24"/>
          <w:lang w:val="es-ES_tradnl" w:eastAsia="es-ES"/>
        </w:rPr>
        <w:t>,</w:t>
      </w:r>
      <w:r w:rsidRPr="00334CF7">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34CF7">
        <w:rPr>
          <w:rFonts w:ascii="Palatino Linotype" w:eastAsia="Calibri" w:hAnsi="Palatino Linotype" w:cs="Arial"/>
          <w:b/>
          <w:sz w:val="24"/>
          <w:szCs w:val="24"/>
          <w:lang w:val="es-ES_tradnl" w:eastAsia="es-ES"/>
        </w:rPr>
        <w:t>SUJETO OBLIGADO</w:t>
      </w:r>
      <w:r w:rsidR="00A25351" w:rsidRPr="00334CF7">
        <w:rPr>
          <w:rFonts w:ascii="Palatino Linotype" w:eastAsia="Calibri" w:hAnsi="Palatino Linotype" w:cs="Arial"/>
          <w:sz w:val="24"/>
          <w:szCs w:val="24"/>
          <w:lang w:val="es-ES_tradnl" w:eastAsia="es-ES"/>
        </w:rPr>
        <w:t xml:space="preserve"> entregó respuesta el </w:t>
      </w:r>
      <w:r w:rsidR="00CA285F" w:rsidRPr="00334CF7">
        <w:rPr>
          <w:rFonts w:ascii="Palatino Linotype" w:eastAsia="Calibri" w:hAnsi="Palatino Linotype" w:cs="Arial"/>
          <w:sz w:val="24"/>
          <w:szCs w:val="24"/>
          <w:lang w:val="es-ES_tradnl" w:eastAsia="es-ES"/>
        </w:rPr>
        <w:t>ocho (08) de febrero</w:t>
      </w:r>
      <w:r w:rsidR="00664FE5" w:rsidRPr="00334CF7">
        <w:rPr>
          <w:rFonts w:ascii="Palatino Linotype" w:eastAsia="Calibri" w:hAnsi="Palatino Linotype" w:cs="Arial"/>
          <w:sz w:val="24"/>
          <w:szCs w:val="24"/>
          <w:lang w:val="es-ES_tradnl" w:eastAsia="es-ES"/>
        </w:rPr>
        <w:t xml:space="preserve"> de dos mil veintidós</w:t>
      </w:r>
      <w:r w:rsidRPr="00334CF7">
        <w:rPr>
          <w:rFonts w:ascii="Palatino Linotype" w:eastAsia="Calibri" w:hAnsi="Palatino Linotype" w:cs="Arial"/>
          <w:sz w:val="24"/>
          <w:szCs w:val="24"/>
        </w:rPr>
        <w:t xml:space="preserve">, </w:t>
      </w:r>
      <w:r w:rsidR="00A54713" w:rsidRPr="00334CF7">
        <w:rPr>
          <w:rFonts w:ascii="Palatino Linotype" w:eastAsia="Calibri" w:hAnsi="Palatino Linotype" w:cs="Arial"/>
          <w:sz w:val="24"/>
          <w:szCs w:val="24"/>
        </w:rPr>
        <w:t xml:space="preserve">por lo tanto, </w:t>
      </w:r>
      <w:r w:rsidRPr="00334CF7">
        <w:rPr>
          <w:rFonts w:ascii="Palatino Linotype" w:eastAsia="Calibri" w:hAnsi="Palatino Linotype" w:cs="Arial"/>
          <w:sz w:val="24"/>
          <w:szCs w:val="24"/>
        </w:rPr>
        <w:t>el plazo para interponer el recurso de revisión</w:t>
      </w:r>
      <w:r w:rsidR="00A25351" w:rsidRPr="00334CF7">
        <w:rPr>
          <w:rFonts w:ascii="Palatino Linotype" w:eastAsia="Calibri" w:hAnsi="Palatino Linotype" w:cs="Arial"/>
          <w:sz w:val="24"/>
          <w:szCs w:val="24"/>
        </w:rPr>
        <w:t xml:space="preserve"> trascurrió del</w:t>
      </w:r>
      <w:r w:rsidR="00C42358" w:rsidRPr="00334CF7">
        <w:rPr>
          <w:rFonts w:ascii="Palatino Linotype" w:eastAsia="Calibri" w:hAnsi="Palatino Linotype" w:cs="Arial"/>
          <w:sz w:val="24"/>
          <w:szCs w:val="24"/>
        </w:rPr>
        <w:t xml:space="preserve"> </w:t>
      </w:r>
      <w:r w:rsidR="00CA285F" w:rsidRPr="00334CF7">
        <w:rPr>
          <w:rFonts w:ascii="Palatino Linotype" w:eastAsia="Calibri" w:hAnsi="Palatino Linotype" w:cs="Arial"/>
          <w:sz w:val="24"/>
          <w:szCs w:val="24"/>
        </w:rPr>
        <w:t>nueve (09) de febrero al uno (01) de marzo</w:t>
      </w:r>
      <w:r w:rsidR="00A25351" w:rsidRPr="00334CF7">
        <w:rPr>
          <w:rFonts w:ascii="Palatino Linotype" w:eastAsia="Calibri" w:hAnsi="Palatino Linotype" w:cs="Arial"/>
          <w:sz w:val="24"/>
          <w:szCs w:val="24"/>
        </w:rPr>
        <w:t xml:space="preserve"> </w:t>
      </w:r>
      <w:r w:rsidR="00A54713" w:rsidRPr="00334CF7">
        <w:rPr>
          <w:rFonts w:ascii="Palatino Linotype" w:eastAsia="Calibri" w:hAnsi="Palatino Linotype" w:cs="Arial"/>
          <w:sz w:val="24"/>
          <w:szCs w:val="24"/>
        </w:rPr>
        <w:t>de dos mil veintidós</w:t>
      </w:r>
      <w:r w:rsidR="00664FE5" w:rsidRPr="00334CF7">
        <w:rPr>
          <w:rFonts w:ascii="Palatino Linotype" w:eastAsia="Calibri" w:hAnsi="Palatino Linotype" w:cs="Arial"/>
          <w:sz w:val="24"/>
          <w:szCs w:val="24"/>
        </w:rPr>
        <w:t xml:space="preserve">; sin contemplar en el cómputo los días </w:t>
      </w:r>
      <w:r w:rsidR="00CA285F" w:rsidRPr="00334CF7">
        <w:rPr>
          <w:rFonts w:ascii="Palatino Linotype" w:eastAsia="Calibri" w:hAnsi="Palatino Linotype" w:cs="Arial"/>
          <w:sz w:val="24"/>
          <w:szCs w:val="24"/>
        </w:rPr>
        <w:t>doce (12), trece (13), diecinueve (19), veinte (20), veintiséis (26) y veintisiete (27) de febrero</w:t>
      </w:r>
      <w:r w:rsidR="007D5EF5" w:rsidRPr="00334CF7">
        <w:rPr>
          <w:rFonts w:ascii="Palatino Linotype" w:eastAsia="Calibri" w:hAnsi="Palatino Linotype" w:cs="Arial"/>
          <w:sz w:val="24"/>
          <w:szCs w:val="24"/>
        </w:rPr>
        <w:t>, por corresponder a sábados</w:t>
      </w:r>
      <w:r w:rsidR="00CA285F" w:rsidRPr="00334CF7">
        <w:rPr>
          <w:rFonts w:ascii="Palatino Linotype" w:eastAsia="Calibri" w:hAnsi="Palatino Linotype" w:cs="Arial"/>
          <w:sz w:val="24"/>
          <w:szCs w:val="24"/>
        </w:rPr>
        <w:t xml:space="preserve"> y</w:t>
      </w:r>
      <w:r w:rsidR="007D5EF5" w:rsidRPr="00334CF7">
        <w:rPr>
          <w:rFonts w:ascii="Palatino Linotype" w:eastAsia="Calibri" w:hAnsi="Palatino Linotype" w:cs="Arial"/>
          <w:sz w:val="24"/>
          <w:szCs w:val="24"/>
        </w:rPr>
        <w:t xml:space="preserve"> domingos, en términos del artículo 3, fracción X, de la Ley de Transparencia y Acceso a la Información Pública del Estado de México y Municipios.</w:t>
      </w:r>
    </w:p>
    <w:p w14:paraId="53ED477E" w14:textId="77777777" w:rsidR="00664FE5" w:rsidRPr="00334CF7" w:rsidRDefault="00664FE5" w:rsidP="00A54713">
      <w:pPr>
        <w:tabs>
          <w:tab w:val="left" w:pos="426"/>
        </w:tabs>
        <w:spacing w:after="0" w:line="360" w:lineRule="auto"/>
        <w:ind w:right="49"/>
        <w:contextualSpacing/>
        <w:jc w:val="both"/>
        <w:rPr>
          <w:rFonts w:ascii="Palatino Linotype" w:eastAsia="Times New Roman" w:hAnsi="Palatino Linotype" w:cs="Times New Roman"/>
          <w:sz w:val="24"/>
          <w:szCs w:val="24"/>
          <w:lang w:val="es-ES_tradnl" w:eastAsia="es-ES"/>
        </w:rPr>
      </w:pPr>
    </w:p>
    <w:p w14:paraId="50DC9DFD" w14:textId="07D88B77" w:rsidR="00DE395A" w:rsidRPr="00334CF7" w:rsidRDefault="007D5EF5" w:rsidP="00A47C8E">
      <w:pPr>
        <w:numPr>
          <w:ilvl w:val="0"/>
          <w:numId w:val="2"/>
        </w:numPr>
        <w:tabs>
          <w:tab w:val="left" w:pos="426"/>
        </w:tabs>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334CF7">
        <w:rPr>
          <w:rFonts w:ascii="Palatino Linotype" w:eastAsia="Calibri" w:hAnsi="Palatino Linotype" w:cs="Arial"/>
          <w:sz w:val="24"/>
          <w:szCs w:val="24"/>
        </w:rPr>
        <w:t xml:space="preserve">Luego entonces, si el presente recurso de revisión fue interpuesto el </w:t>
      </w:r>
      <w:r w:rsidR="00CA285F" w:rsidRPr="00334CF7">
        <w:rPr>
          <w:rFonts w:ascii="Palatino Linotype" w:eastAsia="Calibri" w:hAnsi="Palatino Linotype" w:cs="Arial"/>
          <w:sz w:val="24"/>
          <w:szCs w:val="24"/>
        </w:rPr>
        <w:t>diez (10) de febrero</w:t>
      </w:r>
      <w:r w:rsidRPr="00334CF7">
        <w:rPr>
          <w:rFonts w:ascii="Palatino Linotype" w:eastAsia="Calibri" w:hAnsi="Palatino Linotype" w:cs="Arial"/>
          <w:sz w:val="24"/>
          <w:szCs w:val="24"/>
        </w:rPr>
        <w:t xml:space="preserve"> de dos mil veintidós, éste se encuentra dentro de los márgenes temporales previstos en el artículo 178 de la Ley de Transparencia y Acceso a la Información Pública del Estado de México y Municipios</w:t>
      </w:r>
      <w:r w:rsidRPr="00334CF7">
        <w:rPr>
          <w:rFonts w:ascii="Palatino Linotype" w:eastAsia="Calibri" w:hAnsi="Palatino Linotype" w:cs="Arial"/>
          <w:b/>
          <w:sz w:val="24"/>
          <w:szCs w:val="24"/>
        </w:rPr>
        <w:t xml:space="preserve"> </w:t>
      </w:r>
      <w:r w:rsidRPr="00334CF7">
        <w:rPr>
          <w:rFonts w:ascii="Palatino Linotype" w:eastAsia="Calibri" w:hAnsi="Palatino Linotype" w:cs="Arial"/>
          <w:sz w:val="24"/>
          <w:szCs w:val="24"/>
        </w:rPr>
        <w:t>vigente.</w:t>
      </w:r>
    </w:p>
    <w:p w14:paraId="196B04B6" w14:textId="77777777" w:rsidR="00CA285F" w:rsidRPr="00334CF7" w:rsidRDefault="00CA285F" w:rsidP="00CA285F">
      <w:pPr>
        <w:tabs>
          <w:tab w:val="left" w:pos="426"/>
        </w:tabs>
        <w:spacing w:after="0" w:line="360" w:lineRule="auto"/>
        <w:ind w:right="49"/>
        <w:contextualSpacing/>
        <w:jc w:val="both"/>
        <w:rPr>
          <w:rFonts w:ascii="Palatino Linotype" w:eastAsia="Times New Roman" w:hAnsi="Palatino Linotype" w:cs="Times New Roman"/>
          <w:sz w:val="24"/>
          <w:szCs w:val="24"/>
          <w:lang w:val="es-ES_tradnl" w:eastAsia="es-ES"/>
        </w:rPr>
      </w:pPr>
    </w:p>
    <w:p w14:paraId="23318692" w14:textId="77777777" w:rsidR="00CA285F" w:rsidRPr="00334CF7" w:rsidRDefault="00CA285F" w:rsidP="00A47C8E">
      <w:pPr>
        <w:numPr>
          <w:ilvl w:val="0"/>
          <w:numId w:val="2"/>
        </w:numPr>
        <w:tabs>
          <w:tab w:val="left" w:pos="426"/>
        </w:tabs>
        <w:spacing w:after="0" w:line="360" w:lineRule="auto"/>
        <w:ind w:left="0" w:right="49" w:firstLine="0"/>
        <w:contextualSpacing/>
        <w:jc w:val="both"/>
        <w:rPr>
          <w:rFonts w:ascii="Palatino Linotype" w:eastAsia="Calibri" w:hAnsi="Palatino Linotype" w:cs="Arial"/>
          <w:sz w:val="24"/>
          <w:szCs w:val="24"/>
          <w:lang w:val="es-ES"/>
        </w:rPr>
      </w:pPr>
      <w:r w:rsidRPr="00334CF7">
        <w:rPr>
          <w:rFonts w:ascii="Palatino Linotype" w:eastAsia="Calibri" w:hAnsi="Palatino Linotype" w:cs="Arial"/>
          <w:sz w:val="24"/>
          <w:szCs w:val="24"/>
          <w:lang w:val="es-ES_tradnl"/>
        </w:rPr>
        <w:t xml:space="preserve">Por </w:t>
      </w:r>
      <w:r w:rsidRPr="00334CF7">
        <w:rPr>
          <w:rFonts w:ascii="Palatino Linotype" w:eastAsia="Calibri" w:hAnsi="Palatino Linotype" w:cs="Arial"/>
          <w:sz w:val="24"/>
          <w:szCs w:val="24"/>
          <w:lang w:val="es-ES"/>
        </w:rPr>
        <w:t xml:space="preserve">otro lado, de la revisión al expediente electrónico contenido en el sistema </w:t>
      </w:r>
      <w:r w:rsidRPr="00334CF7">
        <w:rPr>
          <w:rFonts w:ascii="Palatino Linotype" w:eastAsia="Calibri" w:hAnsi="Palatino Linotype" w:cs="Arial"/>
          <w:b/>
          <w:sz w:val="24"/>
          <w:szCs w:val="24"/>
          <w:lang w:val="es-ES"/>
        </w:rPr>
        <w:t>SAIMEX,</w:t>
      </w:r>
      <w:r w:rsidRPr="00334CF7">
        <w:rPr>
          <w:rFonts w:ascii="Palatino Linotype" w:eastAsia="Calibri" w:hAnsi="Palatino Linotype" w:cs="Arial"/>
          <w:sz w:val="24"/>
          <w:szCs w:val="24"/>
          <w:lang w:val="es-ES"/>
        </w:rPr>
        <w:t xml:space="preserve"> se desprende que la parte solicitante, en ejercicio de su derecho de acceso a la información pública en el expediente que se revisa, tanto en la solicitud de información como en el recurso de revisión, </w:t>
      </w:r>
      <w:r w:rsidRPr="00334CF7">
        <w:rPr>
          <w:rFonts w:ascii="Palatino Linotype" w:eastAsia="Calibri" w:hAnsi="Palatino Linotype" w:cs="Arial"/>
          <w:b/>
          <w:sz w:val="24"/>
          <w:szCs w:val="24"/>
          <w:lang w:val="es-ES"/>
        </w:rPr>
        <w:t>no señaló ningún nombre, seudónimo carácter para ser identificado, ni se tiene certeza de su identidad</w:t>
      </w:r>
      <w:r w:rsidRPr="00334CF7">
        <w:rPr>
          <w:rFonts w:ascii="Palatino Linotype" w:eastAsia="Calibri" w:hAnsi="Palatino Linotype" w:cs="Arial"/>
          <w:sz w:val="24"/>
          <w:szCs w:val="24"/>
          <w:lang w:val="es-ES"/>
        </w:rPr>
        <w:t xml:space="preserve">; sin embargo, es importante señalar que </w:t>
      </w:r>
      <w:r w:rsidRPr="00334CF7">
        <w:rPr>
          <w:rFonts w:ascii="Palatino Linotype" w:eastAsia="Calibri" w:hAnsi="Palatino Linotype" w:cs="Arial"/>
          <w:sz w:val="24"/>
          <w:szCs w:val="24"/>
          <w:lang w:val="es-ES_tradnl"/>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E044D4E" w14:textId="77777777" w:rsidR="00CA285F" w:rsidRPr="00334CF7" w:rsidRDefault="00CA285F" w:rsidP="00CA285F">
      <w:pPr>
        <w:tabs>
          <w:tab w:val="left" w:pos="426"/>
        </w:tabs>
        <w:spacing w:after="0" w:line="360" w:lineRule="auto"/>
        <w:ind w:right="49"/>
        <w:contextualSpacing/>
        <w:jc w:val="both"/>
        <w:rPr>
          <w:rFonts w:ascii="Palatino Linotype" w:eastAsia="Calibri" w:hAnsi="Palatino Linotype" w:cs="Arial"/>
          <w:sz w:val="24"/>
          <w:szCs w:val="24"/>
          <w:lang w:val="es-ES"/>
        </w:rPr>
      </w:pPr>
    </w:p>
    <w:p w14:paraId="46168101" w14:textId="77777777" w:rsidR="00CA285F" w:rsidRPr="00334CF7" w:rsidRDefault="00CA285F" w:rsidP="00A47C8E">
      <w:pPr>
        <w:numPr>
          <w:ilvl w:val="0"/>
          <w:numId w:val="2"/>
        </w:numPr>
        <w:tabs>
          <w:tab w:val="left" w:pos="426"/>
        </w:tabs>
        <w:spacing w:after="0" w:line="360" w:lineRule="auto"/>
        <w:ind w:left="0" w:right="49" w:firstLine="0"/>
        <w:contextualSpacing/>
        <w:jc w:val="both"/>
        <w:rPr>
          <w:rFonts w:ascii="Palatino Linotype" w:eastAsia="Calibri" w:hAnsi="Palatino Linotype" w:cs="Arial"/>
          <w:sz w:val="24"/>
          <w:szCs w:val="24"/>
          <w:lang w:val="es-ES"/>
        </w:rPr>
      </w:pPr>
      <w:r w:rsidRPr="00334CF7">
        <w:rPr>
          <w:rFonts w:ascii="Palatino Linotype" w:eastAsia="Calibri" w:hAnsi="Palatino Linotype" w:cs="Arial"/>
          <w:sz w:val="24"/>
          <w:szCs w:val="24"/>
          <w:lang w:val="es-ES"/>
        </w:rPr>
        <w:t xml:space="preserve">Esto es así, ya que de conformidad con los artículos 6, apartado A, fracciones III y IV de la </w:t>
      </w:r>
      <w:r w:rsidRPr="00334CF7">
        <w:rPr>
          <w:rFonts w:ascii="Palatino Linotype" w:eastAsia="Calibri" w:hAnsi="Palatino Linotype" w:cs="Arial"/>
          <w:b/>
          <w:sz w:val="24"/>
          <w:szCs w:val="24"/>
          <w:lang w:val="es-ES"/>
        </w:rPr>
        <w:t>Constitución Política de los Estados Unidos Mexicanos</w:t>
      </w:r>
      <w:r w:rsidRPr="00334CF7">
        <w:rPr>
          <w:rFonts w:ascii="Palatino Linotype" w:eastAsia="Calibri" w:hAnsi="Palatino Linotype" w:cs="Arial"/>
          <w:sz w:val="24"/>
          <w:szCs w:val="24"/>
          <w:lang w:val="es-ES"/>
        </w:rPr>
        <w:t xml:space="preserve">; 5, párrafos vigésimo segundo, vigésimo tercero y vigésimo cuarto, fracciones III, IV y V, de la </w:t>
      </w:r>
      <w:r w:rsidRPr="00334CF7">
        <w:rPr>
          <w:rFonts w:ascii="Palatino Linotype" w:eastAsia="Calibri" w:hAnsi="Palatino Linotype" w:cs="Arial"/>
          <w:b/>
          <w:sz w:val="24"/>
          <w:szCs w:val="24"/>
          <w:lang w:val="es-ES"/>
        </w:rPr>
        <w:t>Constitución Política del Estado Libre y Soberano de México</w:t>
      </w:r>
      <w:r w:rsidRPr="00334CF7">
        <w:rPr>
          <w:rFonts w:ascii="Palatino Linotype" w:eastAsia="Calibri" w:hAnsi="Palatino Linotype" w:cs="Arial"/>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5FCAC5" w14:textId="77777777" w:rsidR="00CA285F" w:rsidRPr="00334CF7" w:rsidRDefault="00CA285F" w:rsidP="00CA285F">
      <w:pPr>
        <w:tabs>
          <w:tab w:val="left" w:pos="426"/>
        </w:tabs>
        <w:spacing w:after="0" w:line="360" w:lineRule="auto"/>
        <w:ind w:right="49"/>
        <w:contextualSpacing/>
        <w:jc w:val="both"/>
        <w:rPr>
          <w:rFonts w:ascii="Palatino Linotype" w:eastAsia="Calibri" w:hAnsi="Palatino Linotype" w:cs="Arial"/>
          <w:sz w:val="24"/>
          <w:szCs w:val="24"/>
          <w:lang w:val="es-ES"/>
        </w:rPr>
      </w:pPr>
    </w:p>
    <w:p w14:paraId="3DF2C561" w14:textId="77777777" w:rsidR="00CA285F" w:rsidRPr="00334CF7" w:rsidRDefault="00CA285F" w:rsidP="00A47C8E">
      <w:pPr>
        <w:numPr>
          <w:ilvl w:val="0"/>
          <w:numId w:val="2"/>
        </w:numPr>
        <w:tabs>
          <w:tab w:val="left" w:pos="426"/>
        </w:tabs>
        <w:spacing w:after="0" w:line="360" w:lineRule="auto"/>
        <w:ind w:left="0" w:right="49" w:firstLine="0"/>
        <w:contextualSpacing/>
        <w:jc w:val="both"/>
        <w:rPr>
          <w:rFonts w:ascii="Palatino Linotype" w:eastAsia="Calibri" w:hAnsi="Palatino Linotype" w:cs="Arial"/>
          <w:sz w:val="24"/>
          <w:szCs w:val="24"/>
          <w:lang w:val="es-ES"/>
        </w:rPr>
      </w:pPr>
      <w:r w:rsidRPr="00334CF7">
        <w:rPr>
          <w:rFonts w:ascii="Palatino Linotype" w:eastAsia="Calibri" w:hAnsi="Palatino Linotype" w:cs="Arial"/>
          <w:sz w:val="24"/>
          <w:szCs w:val="24"/>
          <w:lang w:val="es-ES"/>
        </w:rPr>
        <w:t xml:space="preserve">Por lo cual, de una interpretación sistemática, armónica y progresiva del derecho humano de acceso a la información pública se aprecia que toda persona, </w:t>
      </w:r>
      <w:r w:rsidRPr="00334CF7">
        <w:rPr>
          <w:rFonts w:ascii="Palatino Linotype" w:eastAsia="Calibri" w:hAnsi="Palatino Linotype" w:cs="Arial"/>
          <w:sz w:val="24"/>
          <w:szCs w:val="24"/>
          <w:lang w:val="es-ES"/>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58ADD9A" w14:textId="77777777" w:rsidR="00CA285F" w:rsidRPr="00334CF7" w:rsidRDefault="00CA285F" w:rsidP="00CA285F">
      <w:pPr>
        <w:tabs>
          <w:tab w:val="left" w:pos="426"/>
        </w:tabs>
        <w:spacing w:after="0" w:line="360" w:lineRule="auto"/>
        <w:ind w:right="49"/>
        <w:contextualSpacing/>
        <w:jc w:val="both"/>
        <w:rPr>
          <w:rFonts w:ascii="Palatino Linotype" w:eastAsia="Calibri" w:hAnsi="Palatino Linotype" w:cs="Arial"/>
          <w:sz w:val="24"/>
          <w:szCs w:val="24"/>
          <w:lang w:val="es-ES"/>
        </w:rPr>
      </w:pPr>
    </w:p>
    <w:p w14:paraId="5B641BBC" w14:textId="77777777" w:rsidR="00CA285F" w:rsidRPr="00334CF7" w:rsidRDefault="00CA285F" w:rsidP="00A47C8E">
      <w:pPr>
        <w:numPr>
          <w:ilvl w:val="0"/>
          <w:numId w:val="2"/>
        </w:numPr>
        <w:tabs>
          <w:tab w:val="left" w:pos="426"/>
        </w:tabs>
        <w:spacing w:after="0" w:line="360" w:lineRule="auto"/>
        <w:ind w:left="0" w:right="49" w:firstLine="0"/>
        <w:contextualSpacing/>
        <w:jc w:val="both"/>
        <w:rPr>
          <w:rFonts w:ascii="Palatino Linotype" w:eastAsia="Calibri" w:hAnsi="Palatino Linotype" w:cs="Arial"/>
          <w:sz w:val="24"/>
          <w:szCs w:val="24"/>
          <w:lang w:val="es-ES"/>
        </w:rPr>
      </w:pPr>
      <w:r w:rsidRPr="00334CF7">
        <w:rPr>
          <w:rFonts w:ascii="Palatino Linotype" w:eastAsia="Calibri" w:hAnsi="Palatino Linotype" w:cs="Arial"/>
          <w:sz w:val="24"/>
          <w:szCs w:val="24"/>
          <w:lang w:val="es-ES"/>
        </w:rPr>
        <w:t xml:space="preserve">Asimismo, </w:t>
      </w:r>
      <w:r w:rsidRPr="00334CF7">
        <w:rPr>
          <w:rFonts w:ascii="Palatino Linotype" w:eastAsia="Calibri" w:hAnsi="Palatino Linotype" w:cs="Arial"/>
          <w:sz w:val="24"/>
          <w:szCs w:val="24"/>
          <w:lang w:val="es-ES_tradnl"/>
        </w:rPr>
        <w:t>como lo establece la Convención Americana en su artículo 13, el derecho de acceso a la información es un derecho humano universal y en consecuencia, toda persona tiene derecho a solicitar acceso a la información.</w:t>
      </w:r>
    </w:p>
    <w:p w14:paraId="2A88DD61" w14:textId="77777777" w:rsidR="00CA285F" w:rsidRPr="00334CF7" w:rsidRDefault="00CA285F" w:rsidP="00CA285F">
      <w:pPr>
        <w:tabs>
          <w:tab w:val="left" w:pos="426"/>
        </w:tabs>
        <w:spacing w:after="0" w:line="360" w:lineRule="auto"/>
        <w:ind w:right="49"/>
        <w:contextualSpacing/>
        <w:jc w:val="both"/>
        <w:rPr>
          <w:rFonts w:ascii="Palatino Linotype" w:eastAsia="Calibri" w:hAnsi="Palatino Linotype" w:cs="Arial"/>
          <w:sz w:val="24"/>
          <w:szCs w:val="24"/>
          <w:lang w:val="es-ES"/>
        </w:rPr>
      </w:pPr>
    </w:p>
    <w:p w14:paraId="5FA1A329" w14:textId="77777777" w:rsidR="00CA285F" w:rsidRPr="00334CF7" w:rsidRDefault="00CA285F" w:rsidP="00A47C8E">
      <w:pPr>
        <w:numPr>
          <w:ilvl w:val="0"/>
          <w:numId w:val="2"/>
        </w:numPr>
        <w:tabs>
          <w:tab w:val="left" w:pos="426"/>
        </w:tabs>
        <w:spacing w:after="0" w:line="360" w:lineRule="auto"/>
        <w:ind w:left="0" w:right="49" w:firstLine="0"/>
        <w:contextualSpacing/>
        <w:jc w:val="both"/>
        <w:rPr>
          <w:rFonts w:ascii="Palatino Linotype" w:eastAsia="Calibri" w:hAnsi="Palatino Linotype" w:cs="Arial"/>
          <w:sz w:val="24"/>
          <w:szCs w:val="24"/>
          <w:lang w:val="es-ES"/>
        </w:rPr>
      </w:pPr>
      <w:r w:rsidRPr="00334CF7">
        <w:rPr>
          <w:rFonts w:ascii="Palatino Linotype" w:eastAsia="Calibri" w:hAnsi="Palatino Linotype" w:cs="Arial"/>
          <w:sz w:val="24"/>
          <w:szCs w:val="24"/>
          <w:lang w:val="es-ES"/>
        </w:rPr>
        <w:t xml:space="preserve">De </w:t>
      </w:r>
      <w:r w:rsidRPr="00334CF7">
        <w:rPr>
          <w:rFonts w:ascii="Palatino Linotype" w:eastAsia="Calibri" w:hAnsi="Palatino Linotype" w:cs="Arial"/>
          <w:sz w:val="24"/>
          <w:szCs w:val="24"/>
          <w:lang w:val="es-ES_tradn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6FD3C53" w14:textId="77777777" w:rsidR="00CA285F" w:rsidRPr="00334CF7" w:rsidRDefault="00CA285F" w:rsidP="00CA285F">
      <w:pPr>
        <w:tabs>
          <w:tab w:val="left" w:pos="426"/>
        </w:tabs>
        <w:spacing w:after="0" w:line="360" w:lineRule="auto"/>
        <w:ind w:right="49"/>
        <w:contextualSpacing/>
        <w:jc w:val="both"/>
        <w:rPr>
          <w:rFonts w:ascii="Palatino Linotype" w:eastAsia="Calibri" w:hAnsi="Palatino Linotype" w:cs="Arial"/>
          <w:sz w:val="24"/>
          <w:szCs w:val="24"/>
          <w:lang w:val="es-ES"/>
        </w:rPr>
      </w:pPr>
    </w:p>
    <w:p w14:paraId="0965D0B3" w14:textId="4C003396" w:rsidR="00CA285F" w:rsidRPr="00334CF7" w:rsidRDefault="00CA285F" w:rsidP="00A47C8E">
      <w:pPr>
        <w:numPr>
          <w:ilvl w:val="0"/>
          <w:numId w:val="2"/>
        </w:numPr>
        <w:tabs>
          <w:tab w:val="left" w:pos="426"/>
        </w:tabs>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334CF7">
        <w:rPr>
          <w:rFonts w:ascii="Palatino Linotype" w:eastAsia="Calibri" w:hAnsi="Palatino Linotype" w:cs="Arial"/>
          <w:sz w:val="24"/>
          <w:szCs w:val="24"/>
          <w:lang w:val="es-ES"/>
        </w:rPr>
        <w:t xml:space="preserve">Por </w:t>
      </w:r>
      <w:r w:rsidRPr="00334CF7">
        <w:rPr>
          <w:rFonts w:ascii="Palatino Linotype" w:eastAsia="Calibri" w:hAnsi="Palatino Linotype" w:cs="Arial"/>
          <w:sz w:val="24"/>
          <w:szCs w:val="24"/>
          <w:lang w:val="es-ES_tradnl"/>
        </w:rPr>
        <w:t xml:space="preserve">lo tanto, </w:t>
      </w:r>
      <w:r w:rsidRPr="00334CF7">
        <w:rPr>
          <w:rFonts w:ascii="Palatino Linotype" w:eastAsia="Calibri" w:hAnsi="Palatino Linotype" w:cs="Arial"/>
          <w:sz w:val="24"/>
          <w:szCs w:val="24"/>
          <w:lang w:val="es-ES"/>
        </w:rPr>
        <w:t xml:space="preserve">el nombre del </w:t>
      </w:r>
      <w:r w:rsidRPr="00334CF7">
        <w:rPr>
          <w:rFonts w:ascii="Palatino Linotype" w:eastAsia="Calibri" w:hAnsi="Palatino Linotype" w:cs="Arial"/>
          <w:b/>
          <w:sz w:val="24"/>
          <w:szCs w:val="24"/>
          <w:lang w:val="es-ES"/>
        </w:rPr>
        <w:t>SOLICITANTE</w:t>
      </w:r>
      <w:r w:rsidRPr="00334CF7">
        <w:rPr>
          <w:rFonts w:ascii="Palatino Linotype" w:eastAsia="Calibri" w:hAnsi="Palatino Linotype" w:cs="Arial"/>
          <w:sz w:val="24"/>
          <w:szCs w:val="24"/>
          <w:lang w:val="es-ES"/>
        </w:rPr>
        <w:t xml:space="preserve"> y subsecuente </w:t>
      </w:r>
      <w:r w:rsidRPr="00334CF7">
        <w:rPr>
          <w:rFonts w:ascii="Palatino Linotype" w:eastAsia="Calibri" w:hAnsi="Palatino Linotype" w:cs="Arial"/>
          <w:b/>
          <w:sz w:val="24"/>
          <w:szCs w:val="24"/>
          <w:lang w:val="es-ES"/>
        </w:rPr>
        <w:t>RECURRENTE</w:t>
      </w:r>
      <w:r w:rsidRPr="00334CF7">
        <w:rPr>
          <w:rFonts w:ascii="Palatino Linotype" w:eastAsia="Calibri"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AA5DE5C" w14:textId="77777777" w:rsidR="00664FE5" w:rsidRPr="00334CF7" w:rsidRDefault="00664FE5" w:rsidP="00664FE5">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2B827C93" w14:textId="77777777" w:rsidR="00DE395A" w:rsidRPr="00334CF7" w:rsidRDefault="00A54713" w:rsidP="00A47C8E">
      <w:pPr>
        <w:numPr>
          <w:ilvl w:val="0"/>
          <w:numId w:val="2"/>
        </w:numPr>
        <w:tabs>
          <w:tab w:val="left" w:pos="0"/>
        </w:tabs>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334CF7">
        <w:rPr>
          <w:rFonts w:ascii="Palatino Linotype" w:eastAsia="Calibri" w:hAnsi="Palatino Linotype" w:cs="Arial"/>
          <w:sz w:val="24"/>
          <w:szCs w:val="24"/>
          <w:lang w:val="es-ES_tradnl" w:eastAsia="es-ES"/>
        </w:rPr>
        <w:t>Consecuencia de</w:t>
      </w:r>
      <w:r w:rsidR="00DE395A" w:rsidRPr="00334CF7">
        <w:rPr>
          <w:rFonts w:ascii="Palatino Linotype" w:eastAsia="Calibri" w:hAnsi="Palatino Linotype" w:cs="Arial"/>
          <w:sz w:val="24"/>
          <w:szCs w:val="24"/>
          <w:lang w:val="es-ES_tradnl" w:eastAsia="es-ES"/>
        </w:rPr>
        <w:t xml:space="preserve"> lo anterior, el escrito contiene las formalidades previstas por el artículo 180</w:t>
      </w:r>
      <w:r w:rsidRPr="00334CF7">
        <w:rPr>
          <w:rFonts w:ascii="Palatino Linotype" w:eastAsia="Calibri" w:hAnsi="Palatino Linotype" w:cs="Arial"/>
          <w:sz w:val="24"/>
          <w:szCs w:val="24"/>
          <w:lang w:val="es-ES_tradnl" w:eastAsia="es-ES"/>
        </w:rPr>
        <w:t>,</w:t>
      </w:r>
      <w:r w:rsidR="00DE395A" w:rsidRPr="00334CF7">
        <w:rPr>
          <w:rFonts w:ascii="Palatino Linotype" w:eastAsia="Calibri" w:hAnsi="Palatino Linotype" w:cs="Arial"/>
          <w:sz w:val="24"/>
          <w:szCs w:val="24"/>
          <w:lang w:val="es-ES_tradnl" w:eastAsia="es-ES"/>
        </w:rPr>
        <w:t xml:space="preserve"> último párrafo</w:t>
      </w:r>
      <w:r w:rsidRPr="00334CF7">
        <w:rPr>
          <w:rFonts w:ascii="Palatino Linotype" w:eastAsia="Calibri" w:hAnsi="Palatino Linotype" w:cs="Arial"/>
          <w:sz w:val="24"/>
          <w:szCs w:val="24"/>
          <w:lang w:val="es-ES_tradnl" w:eastAsia="es-ES"/>
        </w:rPr>
        <w:t>,</w:t>
      </w:r>
      <w:r w:rsidR="00DE395A" w:rsidRPr="00334CF7">
        <w:rPr>
          <w:rFonts w:ascii="Palatino Linotype" w:eastAsia="Calibri" w:hAnsi="Palatino Linotype" w:cs="Arial"/>
          <w:sz w:val="24"/>
          <w:szCs w:val="24"/>
          <w:lang w:val="es-ES_tradnl" w:eastAsia="es-ES"/>
        </w:rPr>
        <w:t xml:space="preserve"> de la Ley de </w:t>
      </w:r>
      <w:r w:rsidRPr="00334CF7">
        <w:rPr>
          <w:rFonts w:ascii="Palatino Linotype" w:eastAsia="Calibri" w:hAnsi="Palatino Linotype" w:cs="Arial"/>
          <w:sz w:val="24"/>
          <w:szCs w:val="24"/>
          <w:lang w:val="es-ES_tradnl" w:eastAsia="es-ES"/>
        </w:rPr>
        <w:t>la materia</w:t>
      </w:r>
      <w:r w:rsidR="00DE395A" w:rsidRPr="00334CF7">
        <w:rPr>
          <w:rFonts w:ascii="Palatino Linotype" w:eastAsia="Calibri" w:hAnsi="Palatino Linotype" w:cs="Arial"/>
          <w:sz w:val="24"/>
          <w:szCs w:val="24"/>
          <w:lang w:val="es-ES_tradnl" w:eastAsia="es-ES"/>
        </w:rPr>
        <w:t xml:space="preserve">, por lo que es procedente </w:t>
      </w:r>
      <w:r w:rsidR="00DE395A" w:rsidRPr="00334CF7">
        <w:rPr>
          <w:rFonts w:ascii="Palatino Linotype" w:eastAsia="Calibri" w:hAnsi="Palatino Linotype" w:cs="Arial"/>
          <w:sz w:val="24"/>
          <w:szCs w:val="24"/>
          <w:lang w:val="es-ES_tradnl" w:eastAsia="es-ES"/>
        </w:rPr>
        <w:lastRenderedPageBreak/>
        <w:t>que este Instituto de Transparencia, Acceso a la Información Pública y Protección de Datos Personales del Estado de México y Municipios, conozca y resuelva el presente recurso.</w:t>
      </w:r>
    </w:p>
    <w:p w14:paraId="47F1D663" w14:textId="77777777" w:rsidR="007D5EF5" w:rsidRPr="00334CF7" w:rsidRDefault="007D5EF5" w:rsidP="007D5EF5">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
        </w:rPr>
      </w:pPr>
    </w:p>
    <w:p w14:paraId="444C6FE7" w14:textId="09F2C0EB" w:rsidR="00B6069C" w:rsidRPr="00334CF7" w:rsidRDefault="00DE395A" w:rsidP="00AC14BB">
      <w:pPr>
        <w:keepNext/>
        <w:keepLines/>
        <w:spacing w:before="240" w:after="0" w:line="360" w:lineRule="auto"/>
        <w:outlineLvl w:val="0"/>
        <w:rPr>
          <w:rFonts w:ascii="Palatino Linotype" w:eastAsia="MS Gothic" w:hAnsi="Palatino Linotype" w:cs="Times New Roman"/>
          <w:b/>
          <w:i/>
          <w:color w:val="000000"/>
          <w:sz w:val="24"/>
          <w:szCs w:val="24"/>
        </w:rPr>
      </w:pPr>
      <w:bookmarkStart w:id="16" w:name="_Toc96617323"/>
      <w:r w:rsidRPr="00334CF7">
        <w:rPr>
          <w:rFonts w:ascii="Palatino Linotype" w:eastAsia="MS Mincho" w:hAnsi="Palatino Linotype" w:cs="Times New Roman"/>
          <w:b/>
          <w:color w:val="000000"/>
          <w:sz w:val="24"/>
          <w:szCs w:val="24"/>
          <w:lang w:val="es-ES_tradnl" w:eastAsia="es-ES"/>
        </w:rPr>
        <w:t>TERCERO</w:t>
      </w:r>
      <w:r w:rsidRPr="00334CF7">
        <w:rPr>
          <w:rFonts w:ascii="Palatino Linotype" w:eastAsia="MS Gothic" w:hAnsi="Palatino Linotype" w:cs="Times New Roman"/>
          <w:b/>
          <w:color w:val="000000"/>
          <w:sz w:val="24"/>
          <w:szCs w:val="24"/>
          <w:lang w:val="es-ES" w:eastAsia="es-ES"/>
        </w:rPr>
        <w:t>.</w:t>
      </w:r>
      <w:bookmarkStart w:id="17" w:name="_Toc67587990"/>
      <w:bookmarkStart w:id="18" w:name="_Toc68804766"/>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r w:rsidRPr="00334CF7">
        <w:rPr>
          <w:rFonts w:ascii="Palatino Linotype" w:eastAsia="MS Gothic" w:hAnsi="Palatino Linotype" w:cs="Times New Roman"/>
          <w:b/>
          <w:color w:val="000000"/>
          <w:sz w:val="24"/>
          <w:szCs w:val="24"/>
          <w:lang w:val="es-ES" w:eastAsia="es-ES"/>
        </w:rPr>
        <w:t xml:space="preserve"> </w:t>
      </w:r>
      <w:r w:rsidRPr="00334CF7">
        <w:rPr>
          <w:rFonts w:ascii="Palatino Linotype" w:eastAsia="MS Gothic" w:hAnsi="Palatino Linotype" w:cs="Times New Roman"/>
          <w:b/>
          <w:color w:val="000000"/>
          <w:sz w:val="24"/>
          <w:szCs w:val="24"/>
        </w:rPr>
        <w:t xml:space="preserve">Del planteamiento de la </w:t>
      </w:r>
      <w:r w:rsidRPr="00334CF7">
        <w:rPr>
          <w:rFonts w:ascii="Palatino Linotype" w:eastAsia="MS Gothic" w:hAnsi="Palatino Linotype" w:cs="Times New Roman"/>
          <w:b/>
          <w:i/>
          <w:color w:val="000000"/>
          <w:sz w:val="24"/>
          <w:szCs w:val="24"/>
        </w:rPr>
        <w:t>Litis.</w:t>
      </w:r>
      <w:bookmarkEnd w:id="16"/>
      <w:bookmarkEnd w:id="17"/>
      <w:bookmarkEnd w:id="18"/>
    </w:p>
    <w:p w14:paraId="614805E1" w14:textId="77777777" w:rsidR="00340589" w:rsidRPr="00334CF7" w:rsidRDefault="00340589" w:rsidP="00340589">
      <w:pPr>
        <w:spacing w:before="240" w:after="240" w:line="360" w:lineRule="auto"/>
        <w:contextualSpacing/>
        <w:jc w:val="both"/>
        <w:rPr>
          <w:rFonts w:ascii="Palatino Linotype" w:eastAsia="Times New Roman" w:hAnsi="Palatino Linotype" w:cs="Times New Roman"/>
          <w:iCs/>
          <w:sz w:val="24"/>
          <w:szCs w:val="24"/>
          <w:lang w:val="es-ES_tradnl" w:eastAsia="es-ES"/>
        </w:rPr>
      </w:pPr>
    </w:p>
    <w:p w14:paraId="436DBFF8" w14:textId="40DFB5A3" w:rsidR="00DE395A" w:rsidRPr="00334CF7" w:rsidRDefault="00DE395A" w:rsidP="00A47C8E">
      <w:pPr>
        <w:numPr>
          <w:ilvl w:val="0"/>
          <w:numId w:val="2"/>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334CF7">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334CF7">
        <w:rPr>
          <w:rFonts w:ascii="Palatino Linotype" w:eastAsia="Calibri" w:hAnsi="Palatino Linotype" w:cs="Arial"/>
          <w:sz w:val="24"/>
          <w:szCs w:val="24"/>
          <w:lang w:val="es-ES" w:eastAsia="es-ES"/>
        </w:rPr>
        <w:t>Ley de Transparencia y Acceso a la Información Pública del Estado de México y Municipios</w:t>
      </w:r>
      <w:r w:rsidRPr="00334CF7">
        <w:rPr>
          <w:rFonts w:ascii="Palatino Linotype" w:eastAsia="Times New Roman" w:hAnsi="Palatino Linotype" w:cs="Arial"/>
          <w:sz w:val="24"/>
          <w:szCs w:val="24"/>
          <w:lang w:val="es-ES_tradnl" w:eastAsia="es-ES"/>
        </w:rPr>
        <w:t xml:space="preserve"> y determinar la confirmación; revocación o modificación; desechamiento o sobreseimiento; y</w:t>
      </w:r>
      <w:r w:rsidR="00A54713" w:rsidRPr="00334CF7">
        <w:rPr>
          <w:rFonts w:ascii="Palatino Linotype" w:eastAsia="Times New Roman" w:hAnsi="Palatino Linotype" w:cs="Arial"/>
          <w:sz w:val="24"/>
          <w:szCs w:val="24"/>
          <w:lang w:val="es-ES_tradnl" w:eastAsia="es-ES"/>
        </w:rPr>
        <w:t>,</w:t>
      </w:r>
      <w:r w:rsidRPr="00334CF7">
        <w:rPr>
          <w:rFonts w:ascii="Palatino Linotype" w:eastAsia="Times New Roman" w:hAnsi="Palatino Linotype" w:cs="Arial"/>
          <w:sz w:val="24"/>
          <w:szCs w:val="24"/>
          <w:lang w:val="es-ES_tradnl" w:eastAsia="es-ES"/>
        </w:rPr>
        <w:t xml:space="preserve"> en su caso</w:t>
      </w:r>
      <w:r w:rsidR="00A54713" w:rsidRPr="00334CF7">
        <w:rPr>
          <w:rFonts w:ascii="Palatino Linotype" w:eastAsia="Times New Roman" w:hAnsi="Palatino Linotype" w:cs="Arial"/>
          <w:sz w:val="24"/>
          <w:szCs w:val="24"/>
          <w:lang w:val="es-ES_tradnl" w:eastAsia="es-ES"/>
        </w:rPr>
        <w:t>,</w:t>
      </w:r>
      <w:r w:rsidRPr="00334CF7">
        <w:rPr>
          <w:rFonts w:ascii="Palatino Linotype" w:eastAsia="Times New Roman" w:hAnsi="Palatino Linotype" w:cs="Arial"/>
          <w:sz w:val="24"/>
          <w:szCs w:val="24"/>
          <w:lang w:val="es-ES_tradnl" w:eastAsia="es-ES"/>
        </w:rPr>
        <w:t xml:space="preserve"> ordenar la entrega de la información, respecto a las respuestas o falta de ellas de los Sujetos Obligados. </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46A58C5" w14:textId="77777777" w:rsidR="00DE395A" w:rsidRPr="00334CF7" w:rsidRDefault="00DE395A" w:rsidP="00AC14BB">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5EDC68F0" w14:textId="0DC9AFDB" w:rsidR="007D5EF5" w:rsidRPr="00334CF7" w:rsidRDefault="00DE395A" w:rsidP="00A47C8E">
      <w:pPr>
        <w:numPr>
          <w:ilvl w:val="0"/>
          <w:numId w:val="2"/>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334CF7">
        <w:rPr>
          <w:rFonts w:ascii="Palatino Linotype" w:eastAsia="MS Mincho" w:hAnsi="Palatino Linotype" w:cs="Times New Roman"/>
          <w:sz w:val="24"/>
          <w:szCs w:val="24"/>
          <w:lang w:val="es-ES_tradnl" w:eastAsia="es-ES"/>
        </w:rPr>
        <w:t xml:space="preserve">De las constancias </w:t>
      </w:r>
      <w:r w:rsidR="00483A9F" w:rsidRPr="00334CF7">
        <w:rPr>
          <w:rFonts w:ascii="Palatino Linotype" w:eastAsia="MS Mincho" w:hAnsi="Palatino Linotype" w:cs="Times New Roman"/>
          <w:sz w:val="24"/>
          <w:szCs w:val="24"/>
          <w:lang w:val="es-ES_tradnl" w:eastAsia="es-ES"/>
        </w:rPr>
        <w:t xml:space="preserve">que obran </w:t>
      </w:r>
      <w:r w:rsidRPr="00334CF7">
        <w:rPr>
          <w:rFonts w:ascii="Palatino Linotype" w:eastAsia="MS Mincho" w:hAnsi="Palatino Linotype" w:cs="Times New Roman"/>
          <w:sz w:val="24"/>
          <w:szCs w:val="24"/>
          <w:lang w:val="es-ES_tradnl" w:eastAsia="es-ES"/>
        </w:rPr>
        <w:t xml:space="preserve">en el expediente </w:t>
      </w:r>
      <w:r w:rsidR="00483A9F" w:rsidRPr="00334CF7">
        <w:rPr>
          <w:rFonts w:ascii="Palatino Linotype" w:eastAsia="MS Mincho" w:hAnsi="Palatino Linotype" w:cs="Times New Roman"/>
          <w:sz w:val="24"/>
          <w:szCs w:val="24"/>
          <w:lang w:val="es-ES_tradnl" w:eastAsia="es-ES"/>
        </w:rPr>
        <w:t xml:space="preserve">con número </w:t>
      </w:r>
      <w:r w:rsidRPr="00334CF7">
        <w:rPr>
          <w:rFonts w:ascii="Palatino Linotype" w:eastAsia="MS Mincho" w:hAnsi="Palatino Linotype" w:cs="Times New Roman"/>
          <w:sz w:val="24"/>
          <w:szCs w:val="24"/>
          <w:lang w:val="es-ES_tradnl" w:eastAsia="es-ES"/>
        </w:rPr>
        <w:t xml:space="preserve">al rubro indicado, se desprende que el particular solicitó </w:t>
      </w:r>
      <w:r w:rsidR="00CE264A" w:rsidRPr="00334CF7">
        <w:rPr>
          <w:rFonts w:ascii="Palatino Linotype" w:eastAsia="MS Mincho" w:hAnsi="Palatino Linotype" w:cs="Times New Roman"/>
          <w:sz w:val="24"/>
          <w:szCs w:val="24"/>
          <w:lang w:val="es-ES_tradnl" w:eastAsia="es-ES"/>
        </w:rPr>
        <w:t xml:space="preserve">conocer </w:t>
      </w:r>
      <w:r w:rsidR="00340589" w:rsidRPr="00334CF7">
        <w:rPr>
          <w:rFonts w:ascii="Palatino Linotype" w:eastAsia="MS Mincho" w:hAnsi="Palatino Linotype" w:cs="Times New Roman"/>
          <w:sz w:val="24"/>
          <w:szCs w:val="24"/>
          <w:lang w:val="es-ES_tradnl" w:eastAsia="es-ES"/>
        </w:rPr>
        <w:t>la agenda pública del Coordinador de Comunicación Social, por el periodo comprendido del uno (01) al tres (03) de enero de dos mil veintidós</w:t>
      </w:r>
      <w:r w:rsidR="007D5EF5" w:rsidRPr="00334CF7">
        <w:rPr>
          <w:rFonts w:ascii="Palatino Linotype" w:eastAsia="MS Mincho" w:hAnsi="Palatino Linotype" w:cs="Times New Roman"/>
          <w:sz w:val="24"/>
          <w:szCs w:val="24"/>
          <w:lang w:val="es-ES_tradnl" w:eastAsia="es-ES"/>
        </w:rPr>
        <w:t xml:space="preserve">. El </w:t>
      </w:r>
      <w:r w:rsidR="007D5EF5" w:rsidRPr="00334CF7">
        <w:rPr>
          <w:rFonts w:ascii="Palatino Linotype" w:eastAsia="MS Mincho" w:hAnsi="Palatino Linotype" w:cs="Times New Roman"/>
          <w:b/>
          <w:sz w:val="24"/>
          <w:szCs w:val="24"/>
          <w:lang w:val="es-ES_tradnl" w:eastAsia="es-ES"/>
        </w:rPr>
        <w:t>SUJETO OBLIGADO</w:t>
      </w:r>
      <w:r w:rsidR="007D5EF5" w:rsidRPr="00334CF7">
        <w:rPr>
          <w:rFonts w:ascii="Palatino Linotype" w:eastAsia="MS Mincho" w:hAnsi="Palatino Linotype" w:cs="Times New Roman"/>
          <w:sz w:val="24"/>
          <w:szCs w:val="24"/>
          <w:lang w:val="es-ES_tradnl" w:eastAsia="es-ES"/>
        </w:rPr>
        <w:t xml:space="preserve"> </w:t>
      </w:r>
      <w:r w:rsidR="00340589" w:rsidRPr="00334CF7">
        <w:rPr>
          <w:rFonts w:ascii="Palatino Linotype" w:eastAsia="MS Mincho" w:hAnsi="Palatino Linotype" w:cs="Times New Roman"/>
          <w:sz w:val="24"/>
          <w:szCs w:val="24"/>
          <w:lang w:val="es-ES_tradnl" w:eastAsia="es-ES"/>
        </w:rPr>
        <w:t>refirió al particular que la Coordinación de Comunicación Social no manejaba una agenda pública</w:t>
      </w:r>
      <w:r w:rsidR="00CE264A" w:rsidRPr="00334CF7">
        <w:rPr>
          <w:rFonts w:ascii="Palatino Linotype" w:eastAsia="MS Mincho" w:hAnsi="Palatino Linotype" w:cs="Times New Roman"/>
          <w:sz w:val="24"/>
          <w:szCs w:val="24"/>
          <w:lang w:val="es-ES_tradnl" w:eastAsia="es-ES"/>
        </w:rPr>
        <w:t>.</w:t>
      </w:r>
    </w:p>
    <w:p w14:paraId="48B2A431" w14:textId="77777777" w:rsidR="007D5EF5" w:rsidRPr="00334CF7" w:rsidRDefault="007D5EF5" w:rsidP="007D5EF5">
      <w:pPr>
        <w:spacing w:before="240" w:after="240" w:line="360" w:lineRule="auto"/>
        <w:ind w:left="90"/>
        <w:contextualSpacing/>
        <w:jc w:val="both"/>
        <w:rPr>
          <w:rFonts w:ascii="Palatino Linotype" w:eastAsia="Times New Roman" w:hAnsi="Palatino Linotype" w:cs="Times New Roman"/>
          <w:i/>
          <w:sz w:val="24"/>
          <w:szCs w:val="24"/>
          <w:lang w:val="es-ES_tradnl" w:eastAsia="es-ES"/>
        </w:rPr>
      </w:pPr>
    </w:p>
    <w:p w14:paraId="0851BFF3" w14:textId="760FCF8E" w:rsidR="00061AEC" w:rsidRPr="00334CF7" w:rsidRDefault="007D5EF5" w:rsidP="00A47C8E">
      <w:pPr>
        <w:numPr>
          <w:ilvl w:val="0"/>
          <w:numId w:val="2"/>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334CF7">
        <w:rPr>
          <w:rFonts w:ascii="Palatino Linotype" w:eastAsia="MS Mincho" w:hAnsi="Palatino Linotype" w:cs="Times New Roman"/>
          <w:sz w:val="24"/>
          <w:szCs w:val="24"/>
          <w:lang w:val="es-ES_tradnl" w:eastAsia="es-ES"/>
        </w:rPr>
        <w:t xml:space="preserve">El </w:t>
      </w:r>
      <w:r w:rsidRPr="00334CF7">
        <w:rPr>
          <w:rFonts w:ascii="Palatino Linotype" w:eastAsia="MS Mincho" w:hAnsi="Palatino Linotype" w:cs="Times New Roman"/>
          <w:sz w:val="24"/>
          <w:szCs w:val="24"/>
          <w:lang w:eastAsia="es-ES"/>
        </w:rPr>
        <w:t>particular impugnó la respuesta mediante recurso de revisión, en el que señaló por agravios</w:t>
      </w:r>
      <w:r w:rsidR="00340589" w:rsidRPr="00334CF7">
        <w:rPr>
          <w:rFonts w:ascii="Palatino Linotype" w:eastAsia="MS Mincho" w:hAnsi="Palatino Linotype" w:cs="Times New Roman"/>
          <w:sz w:val="24"/>
          <w:szCs w:val="24"/>
          <w:lang w:eastAsia="es-ES"/>
        </w:rPr>
        <w:t>, que era difícil de creer que el Titular de una dependencia no manejase una agenda; y que era fundamental su publicidad a efecto de que la ciudadanía conozca las actividades que los servidores públicos llevan a cabo</w:t>
      </w:r>
      <w:r w:rsidRPr="00334CF7">
        <w:rPr>
          <w:rFonts w:ascii="Palatino Linotype" w:eastAsia="MS Mincho" w:hAnsi="Palatino Linotype" w:cs="Times New Roman"/>
          <w:sz w:val="24"/>
          <w:szCs w:val="24"/>
          <w:lang w:eastAsia="es-ES"/>
        </w:rPr>
        <w:t>.</w:t>
      </w:r>
    </w:p>
    <w:p w14:paraId="433D8014" w14:textId="77777777" w:rsidR="00483A9F" w:rsidRPr="00334CF7" w:rsidRDefault="00483A9F" w:rsidP="00483A9F">
      <w:pPr>
        <w:spacing w:before="240" w:after="240" w:line="360" w:lineRule="auto"/>
        <w:ind w:left="90"/>
        <w:contextualSpacing/>
        <w:jc w:val="both"/>
        <w:rPr>
          <w:rFonts w:ascii="Palatino Linotype" w:eastAsia="Times New Roman" w:hAnsi="Palatino Linotype" w:cs="Times New Roman"/>
          <w:i/>
          <w:sz w:val="24"/>
          <w:szCs w:val="24"/>
          <w:lang w:val="es-ES_tradnl" w:eastAsia="es-ES"/>
        </w:rPr>
      </w:pPr>
    </w:p>
    <w:p w14:paraId="29675EF3" w14:textId="7CF1AACB" w:rsidR="00061AEC" w:rsidRPr="00334CF7" w:rsidRDefault="007D5EF5" w:rsidP="00A47C8E">
      <w:pPr>
        <w:numPr>
          <w:ilvl w:val="0"/>
          <w:numId w:val="2"/>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334CF7">
        <w:rPr>
          <w:rFonts w:ascii="Palatino Linotype" w:eastAsia="MS Mincho" w:hAnsi="Palatino Linotype" w:cs="Times New Roman"/>
          <w:sz w:val="24"/>
          <w:szCs w:val="24"/>
          <w:lang w:val="es-ES_tradnl" w:eastAsia="es-ES"/>
        </w:rPr>
        <w:lastRenderedPageBreak/>
        <w:t>Así las cosas</w:t>
      </w:r>
      <w:r w:rsidR="00DE395A" w:rsidRPr="00334CF7">
        <w:rPr>
          <w:rFonts w:ascii="Palatino Linotype" w:eastAsia="MS Mincho" w:hAnsi="Palatino Linotype" w:cs="Times New Roman"/>
          <w:sz w:val="24"/>
          <w:szCs w:val="24"/>
          <w:lang w:val="es-ES_tradnl" w:eastAsia="es-ES"/>
        </w:rPr>
        <w:t xml:space="preserve">, </w:t>
      </w:r>
      <w:r w:rsidRPr="00334CF7">
        <w:rPr>
          <w:rFonts w:ascii="Palatino Linotype" w:eastAsia="MS Mincho" w:hAnsi="Palatino Linotype" w:cs="Times New Roman"/>
          <w:sz w:val="24"/>
          <w:szCs w:val="24"/>
          <w:lang w:eastAsia="es-ES"/>
        </w:rPr>
        <w:t xml:space="preserve">se advierte que las razones o motivos de inconformidad manifestados por el </w:t>
      </w:r>
      <w:r w:rsidRPr="00334CF7">
        <w:rPr>
          <w:rFonts w:ascii="Palatino Linotype" w:eastAsia="MS Mincho" w:hAnsi="Palatino Linotype" w:cs="Times New Roman"/>
          <w:b/>
          <w:bCs/>
          <w:sz w:val="24"/>
          <w:szCs w:val="24"/>
          <w:lang w:eastAsia="es-ES"/>
        </w:rPr>
        <w:t>RECURRENTE</w:t>
      </w:r>
      <w:r w:rsidRPr="00334CF7">
        <w:rPr>
          <w:rFonts w:ascii="Palatino Linotype" w:eastAsia="MS Mincho" w:hAnsi="Palatino Linotype" w:cs="Times New Roman"/>
          <w:sz w:val="24"/>
          <w:szCs w:val="24"/>
          <w:lang w:eastAsia="es-ES"/>
        </w:rPr>
        <w:t xml:space="preserve"> sugieren que la respuesta proporcionada por el </w:t>
      </w:r>
      <w:r w:rsidRPr="00334CF7">
        <w:rPr>
          <w:rFonts w:ascii="Palatino Linotype" w:eastAsia="MS Mincho" w:hAnsi="Palatino Linotype" w:cs="Times New Roman"/>
          <w:b/>
          <w:bCs/>
          <w:sz w:val="24"/>
          <w:szCs w:val="24"/>
          <w:lang w:eastAsia="es-ES"/>
        </w:rPr>
        <w:t>SUJETO OBLIGADO</w:t>
      </w:r>
      <w:r w:rsidRPr="00334CF7">
        <w:rPr>
          <w:rFonts w:ascii="Palatino Linotype" w:eastAsia="MS Mincho" w:hAnsi="Palatino Linotype" w:cs="Times New Roman"/>
          <w:sz w:val="24"/>
          <w:szCs w:val="24"/>
          <w:lang w:eastAsia="es-ES"/>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594234" w:rsidRPr="00334CF7">
        <w:rPr>
          <w:rFonts w:ascii="Palatino Linotype" w:eastAsia="MS Mincho" w:hAnsi="Palatino Linotype" w:cs="Times New Roman"/>
          <w:b/>
          <w:bCs/>
          <w:sz w:val="24"/>
          <w:szCs w:val="24"/>
          <w:lang w:eastAsia="es-ES"/>
        </w:rPr>
        <w:t>confiable</w:t>
      </w:r>
      <w:r w:rsidRPr="00334CF7">
        <w:rPr>
          <w:rFonts w:ascii="Palatino Linotype" w:eastAsia="MS Mincho" w:hAnsi="Palatino Linotype" w:cs="Times New Roman"/>
          <w:sz w:val="24"/>
          <w:szCs w:val="24"/>
          <w:lang w:eastAsia="es-ES"/>
        </w:rPr>
        <w:t>.</w:t>
      </w:r>
      <w:r w:rsidR="00753842" w:rsidRPr="00334CF7">
        <w:rPr>
          <w:rFonts w:ascii="Palatino Linotype" w:eastAsia="MS Mincho" w:hAnsi="Palatino Linotype" w:cs="Times New Roman"/>
          <w:sz w:val="24"/>
          <w:szCs w:val="24"/>
          <w:lang w:val="es-ES_tradnl" w:eastAsia="es-ES"/>
        </w:rPr>
        <w:t xml:space="preserve"> </w:t>
      </w:r>
      <w:r w:rsidR="00061AEC" w:rsidRPr="00334CF7">
        <w:rPr>
          <w:rFonts w:ascii="Palatino Linotype" w:eastAsia="MS Mincho" w:hAnsi="Palatino Linotype" w:cs="Times New Roman"/>
          <w:sz w:val="24"/>
          <w:szCs w:val="24"/>
          <w:lang w:val="es-ES_tradnl" w:eastAsia="es-ES"/>
        </w:rPr>
        <w:t xml:space="preserve"> </w:t>
      </w:r>
    </w:p>
    <w:p w14:paraId="7DB26864" w14:textId="77777777" w:rsidR="00061AEC" w:rsidRPr="00334CF7" w:rsidRDefault="00061AEC" w:rsidP="00AC14BB">
      <w:pPr>
        <w:spacing w:line="360" w:lineRule="auto"/>
        <w:rPr>
          <w:rFonts w:ascii="Palatino Linotype" w:eastAsia="MS Mincho" w:hAnsi="Palatino Linotype"/>
          <w:sz w:val="24"/>
          <w:szCs w:val="24"/>
          <w:lang w:val="es-ES_tradnl" w:eastAsia="es-ES"/>
        </w:rPr>
      </w:pPr>
    </w:p>
    <w:p w14:paraId="405BB58C" w14:textId="14DCF2C4" w:rsidR="00DE395A" w:rsidRPr="00334CF7" w:rsidRDefault="00DE395A" w:rsidP="00A47C8E">
      <w:pPr>
        <w:numPr>
          <w:ilvl w:val="0"/>
          <w:numId w:val="2"/>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334CF7">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334CF7">
        <w:rPr>
          <w:rFonts w:ascii="Palatino Linotype" w:eastAsia="MS Mincho" w:hAnsi="Palatino Linotype" w:cs="Times New Roman"/>
          <w:b/>
          <w:sz w:val="24"/>
          <w:szCs w:val="24"/>
          <w:lang w:val="es-ES_tradnl" w:eastAsia="es-ES"/>
        </w:rPr>
        <w:t>SUJETO OBLIGADO</w:t>
      </w:r>
      <w:r w:rsidRPr="00334CF7">
        <w:rPr>
          <w:rFonts w:ascii="Palatino Linotype" w:eastAsia="MS Mincho" w:hAnsi="Palatino Linotype" w:cs="Times New Roman"/>
          <w:sz w:val="24"/>
          <w:szCs w:val="24"/>
          <w:lang w:val="es-ES_tradnl" w:eastAsia="es-ES"/>
        </w:rPr>
        <w:t xml:space="preserve"> con la respuesta otorgada, vulnera el derecho de acceso a la información accionado por el particular actualizando la</w:t>
      </w:r>
      <w:r w:rsidR="00CE264A" w:rsidRPr="00334CF7">
        <w:rPr>
          <w:rFonts w:ascii="Palatino Linotype" w:eastAsia="MS Mincho" w:hAnsi="Palatino Linotype" w:cs="Times New Roman"/>
          <w:sz w:val="24"/>
          <w:szCs w:val="24"/>
          <w:lang w:val="es-ES_tradnl" w:eastAsia="es-ES"/>
        </w:rPr>
        <w:t>s</w:t>
      </w:r>
      <w:r w:rsidRPr="00334CF7">
        <w:rPr>
          <w:rFonts w:ascii="Palatino Linotype" w:eastAsia="MS Mincho" w:hAnsi="Palatino Linotype" w:cs="Times New Roman"/>
          <w:sz w:val="24"/>
          <w:szCs w:val="24"/>
          <w:lang w:val="es-ES_tradnl" w:eastAsia="es-ES"/>
        </w:rPr>
        <w:t xml:space="preserve"> causa</w:t>
      </w:r>
      <w:r w:rsidR="00CE264A" w:rsidRPr="00334CF7">
        <w:rPr>
          <w:rFonts w:ascii="Palatino Linotype" w:eastAsia="MS Mincho" w:hAnsi="Palatino Linotype" w:cs="Times New Roman"/>
          <w:sz w:val="24"/>
          <w:szCs w:val="24"/>
          <w:lang w:val="es-ES_tradnl" w:eastAsia="es-ES"/>
        </w:rPr>
        <w:t>les</w:t>
      </w:r>
      <w:r w:rsidRPr="00334CF7">
        <w:rPr>
          <w:rFonts w:ascii="Palatino Linotype" w:eastAsia="MS Mincho" w:hAnsi="Palatino Linotype" w:cs="Times New Roman"/>
          <w:sz w:val="24"/>
          <w:szCs w:val="24"/>
          <w:lang w:val="es-ES_tradnl" w:eastAsia="es-ES"/>
        </w:rPr>
        <w:t xml:space="preserve"> de procedencia prevista</w:t>
      </w:r>
      <w:r w:rsidR="00CE264A" w:rsidRPr="00334CF7">
        <w:rPr>
          <w:rFonts w:ascii="Palatino Linotype" w:eastAsia="MS Mincho" w:hAnsi="Palatino Linotype" w:cs="Times New Roman"/>
          <w:sz w:val="24"/>
          <w:szCs w:val="24"/>
          <w:lang w:val="es-ES_tradnl" w:eastAsia="es-ES"/>
        </w:rPr>
        <w:t>s</w:t>
      </w:r>
      <w:r w:rsidR="00061AEC" w:rsidRPr="00334CF7">
        <w:rPr>
          <w:rFonts w:ascii="Palatino Linotype" w:eastAsia="MS Mincho" w:hAnsi="Palatino Linotype" w:cs="Times New Roman"/>
          <w:sz w:val="24"/>
          <w:szCs w:val="24"/>
          <w:lang w:val="es-ES_tradnl" w:eastAsia="es-ES"/>
        </w:rPr>
        <w:t xml:space="preserve"> en el artículo 179</w:t>
      </w:r>
      <w:r w:rsidR="00483A9F" w:rsidRPr="00334CF7">
        <w:rPr>
          <w:rFonts w:ascii="Palatino Linotype" w:eastAsia="MS Mincho" w:hAnsi="Palatino Linotype" w:cs="Times New Roman"/>
          <w:sz w:val="24"/>
          <w:szCs w:val="24"/>
          <w:lang w:val="es-ES_tradnl" w:eastAsia="es-ES"/>
        </w:rPr>
        <w:t>,</w:t>
      </w:r>
      <w:r w:rsidR="00061AEC" w:rsidRPr="00334CF7">
        <w:rPr>
          <w:rFonts w:ascii="Palatino Linotype" w:eastAsia="MS Mincho" w:hAnsi="Palatino Linotype" w:cs="Times New Roman"/>
          <w:sz w:val="24"/>
          <w:szCs w:val="24"/>
          <w:lang w:val="es-ES_tradnl" w:eastAsia="es-ES"/>
        </w:rPr>
        <w:t xml:space="preserve"> fracciones I y </w:t>
      </w:r>
      <w:r w:rsidR="00594234" w:rsidRPr="00334CF7">
        <w:rPr>
          <w:rFonts w:ascii="Palatino Linotype" w:eastAsia="MS Mincho" w:hAnsi="Palatino Linotype" w:cs="Times New Roman"/>
          <w:sz w:val="24"/>
          <w:szCs w:val="24"/>
          <w:lang w:val="es-ES_tradnl" w:eastAsia="es-ES"/>
        </w:rPr>
        <w:t>XIII</w:t>
      </w:r>
      <w:r w:rsidR="00483A9F" w:rsidRPr="00334CF7">
        <w:rPr>
          <w:rFonts w:ascii="Palatino Linotype" w:eastAsia="MS Mincho" w:hAnsi="Palatino Linotype" w:cs="Times New Roman"/>
          <w:sz w:val="24"/>
          <w:szCs w:val="24"/>
          <w:lang w:val="es-ES_tradnl" w:eastAsia="es-ES"/>
        </w:rPr>
        <w:t>,</w:t>
      </w:r>
      <w:r w:rsidRPr="00334CF7">
        <w:rPr>
          <w:rFonts w:ascii="Palatino Linotype" w:eastAsia="MS Mincho" w:hAnsi="Palatino Linotype" w:cs="Times New Roman"/>
          <w:sz w:val="24"/>
          <w:szCs w:val="24"/>
          <w:lang w:val="es-ES_tradnl" w:eastAsia="es-ES"/>
        </w:rPr>
        <w:t xml:space="preserve"> de la Ley de Transparencia y Acceso a la Información de</w:t>
      </w:r>
      <w:r w:rsidR="00CE264A" w:rsidRPr="00334CF7">
        <w:rPr>
          <w:rFonts w:ascii="Palatino Linotype" w:eastAsia="MS Mincho" w:hAnsi="Palatino Linotype" w:cs="Times New Roman"/>
          <w:sz w:val="24"/>
          <w:szCs w:val="24"/>
          <w:lang w:val="es-ES_tradnl" w:eastAsia="es-ES"/>
        </w:rPr>
        <w:t>l Estado de México y Municipios, mismas que refieren lo siguiente:</w:t>
      </w:r>
    </w:p>
    <w:p w14:paraId="00421399" w14:textId="77777777" w:rsidR="00483A9F" w:rsidRPr="00334CF7" w:rsidRDefault="00483A9F" w:rsidP="00CE264A">
      <w:pPr>
        <w:spacing w:before="240" w:after="0" w:line="360" w:lineRule="auto"/>
        <w:ind w:left="90"/>
        <w:contextualSpacing/>
        <w:jc w:val="both"/>
        <w:rPr>
          <w:rFonts w:ascii="Palatino Linotype" w:eastAsia="Times New Roman" w:hAnsi="Palatino Linotype" w:cs="Times New Roman"/>
          <w:sz w:val="24"/>
          <w:szCs w:val="24"/>
          <w:lang w:val="es-ES_tradnl" w:eastAsia="es-ES"/>
        </w:rPr>
      </w:pPr>
    </w:p>
    <w:p w14:paraId="3E55A998" w14:textId="570E7B00" w:rsidR="00CE264A" w:rsidRPr="00334CF7" w:rsidRDefault="00CE264A" w:rsidP="00CE264A">
      <w:pPr>
        <w:spacing w:before="240" w:after="240" w:line="276" w:lineRule="auto"/>
        <w:ind w:left="567" w:right="567"/>
        <w:contextualSpacing/>
        <w:jc w:val="both"/>
        <w:rPr>
          <w:rFonts w:ascii="Palatino Linotype" w:hAnsi="Palatino Linotype"/>
          <w:i/>
        </w:rPr>
      </w:pPr>
      <w:r w:rsidRPr="00334CF7">
        <w:rPr>
          <w:rFonts w:ascii="Palatino Linotype" w:hAnsi="Palatino Linotype"/>
          <w:i/>
        </w:rPr>
        <w:t>“</w:t>
      </w:r>
      <w:r w:rsidRPr="00334CF7">
        <w:rPr>
          <w:rFonts w:ascii="Palatino Linotype" w:hAnsi="Palatino Linotype"/>
          <w:b/>
          <w:i/>
        </w:rPr>
        <w:t>Artículo 179.</w:t>
      </w:r>
      <w:r w:rsidRPr="00334CF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02909F42" w14:textId="7757F86B" w:rsidR="00CE264A" w:rsidRPr="00334CF7" w:rsidRDefault="00CE264A" w:rsidP="00CE264A">
      <w:pPr>
        <w:spacing w:before="240" w:after="240" w:line="276" w:lineRule="auto"/>
        <w:ind w:left="567" w:right="567"/>
        <w:contextualSpacing/>
        <w:jc w:val="both"/>
        <w:rPr>
          <w:rFonts w:ascii="Palatino Linotype" w:hAnsi="Palatino Linotype"/>
          <w:i/>
        </w:rPr>
      </w:pPr>
      <w:r w:rsidRPr="00334CF7">
        <w:rPr>
          <w:rFonts w:ascii="Palatino Linotype" w:hAnsi="Palatino Linotype"/>
          <w:b/>
          <w:i/>
        </w:rPr>
        <w:t>I.</w:t>
      </w:r>
      <w:r w:rsidRPr="00334CF7">
        <w:rPr>
          <w:rFonts w:ascii="Palatino Linotype" w:hAnsi="Palatino Linotype"/>
          <w:i/>
        </w:rPr>
        <w:t xml:space="preserve"> La negativa a la información solicitada;</w:t>
      </w:r>
    </w:p>
    <w:p w14:paraId="04E216AA" w14:textId="4DEF0788" w:rsidR="00CE264A" w:rsidRPr="00334CF7" w:rsidRDefault="00CE264A" w:rsidP="00CE264A">
      <w:pPr>
        <w:spacing w:before="240" w:after="240" w:line="276" w:lineRule="auto"/>
        <w:ind w:left="567" w:right="567"/>
        <w:contextualSpacing/>
        <w:jc w:val="both"/>
        <w:rPr>
          <w:rFonts w:ascii="Palatino Linotype" w:hAnsi="Palatino Linotype"/>
          <w:i/>
        </w:rPr>
      </w:pPr>
      <w:r w:rsidRPr="00334CF7">
        <w:rPr>
          <w:rFonts w:ascii="Palatino Linotype" w:hAnsi="Palatino Linotype"/>
          <w:i/>
        </w:rPr>
        <w:t>(…)</w:t>
      </w:r>
    </w:p>
    <w:p w14:paraId="6600BDDA" w14:textId="651B6FBF" w:rsidR="00CE264A" w:rsidRPr="00334CF7" w:rsidRDefault="00594234" w:rsidP="00CE264A">
      <w:pPr>
        <w:spacing w:before="240" w:after="240" w:line="276" w:lineRule="auto"/>
        <w:ind w:left="567" w:right="567"/>
        <w:contextualSpacing/>
        <w:jc w:val="both"/>
        <w:rPr>
          <w:rFonts w:ascii="Palatino Linotype" w:hAnsi="Palatino Linotype"/>
          <w:i/>
        </w:rPr>
      </w:pPr>
      <w:r w:rsidRPr="00334CF7">
        <w:rPr>
          <w:rFonts w:ascii="Palatino Linotype" w:hAnsi="Palatino Linotype"/>
          <w:b/>
          <w:i/>
        </w:rPr>
        <w:t>XIII.</w:t>
      </w:r>
      <w:r w:rsidRPr="00334CF7">
        <w:rPr>
          <w:rFonts w:ascii="Palatino Linotype" w:hAnsi="Palatino Linotype"/>
          <w:bCs/>
          <w:i/>
        </w:rPr>
        <w:t xml:space="preserve"> La falta, deficiencia o insuficiencia de la fundamentación y/o motivación en la respuesta</w:t>
      </w:r>
      <w:r w:rsidR="00CE264A" w:rsidRPr="00334CF7">
        <w:rPr>
          <w:rFonts w:ascii="Palatino Linotype" w:hAnsi="Palatino Linotype"/>
          <w:i/>
        </w:rPr>
        <w:t>;</w:t>
      </w:r>
    </w:p>
    <w:p w14:paraId="2011F090" w14:textId="56A09A67" w:rsidR="00CE264A" w:rsidRPr="00334CF7" w:rsidRDefault="00CE264A" w:rsidP="00CE264A">
      <w:pPr>
        <w:spacing w:before="240" w:after="240" w:line="276" w:lineRule="auto"/>
        <w:ind w:left="567" w:right="567"/>
        <w:contextualSpacing/>
        <w:jc w:val="both"/>
        <w:rPr>
          <w:rFonts w:ascii="Palatino Linotype" w:eastAsia="Times New Roman" w:hAnsi="Palatino Linotype" w:cs="Times New Roman"/>
          <w:i/>
          <w:sz w:val="24"/>
          <w:szCs w:val="24"/>
          <w:lang w:val="es-ES_tradnl" w:eastAsia="es-ES"/>
        </w:rPr>
      </w:pPr>
      <w:r w:rsidRPr="00334CF7">
        <w:rPr>
          <w:rFonts w:ascii="Palatino Linotype" w:hAnsi="Palatino Linotype"/>
          <w:i/>
        </w:rPr>
        <w:t>(…)”</w:t>
      </w:r>
    </w:p>
    <w:p w14:paraId="01F68823" w14:textId="77777777" w:rsidR="001867A5" w:rsidRPr="00334CF7" w:rsidRDefault="001867A5" w:rsidP="00483A9F">
      <w:pPr>
        <w:spacing w:before="240" w:after="240" w:line="360" w:lineRule="auto"/>
        <w:ind w:left="90"/>
        <w:contextualSpacing/>
        <w:jc w:val="both"/>
        <w:rPr>
          <w:rFonts w:ascii="Palatino Linotype" w:eastAsia="Times New Roman" w:hAnsi="Palatino Linotype" w:cs="Times New Roman"/>
          <w:sz w:val="24"/>
          <w:szCs w:val="24"/>
          <w:lang w:val="es-ES_tradnl" w:eastAsia="es-ES"/>
        </w:rPr>
      </w:pPr>
    </w:p>
    <w:p w14:paraId="69D158FE" w14:textId="77777777" w:rsidR="00DE395A" w:rsidRPr="00334CF7" w:rsidRDefault="00DE395A" w:rsidP="00483A9F">
      <w:pPr>
        <w:keepNext/>
        <w:keepLines/>
        <w:spacing w:before="240" w:line="360" w:lineRule="auto"/>
        <w:outlineLvl w:val="0"/>
        <w:rPr>
          <w:rFonts w:ascii="Palatino Linotype" w:eastAsia="MS Gothic" w:hAnsi="Palatino Linotype" w:cs="Times New Roman"/>
          <w:b/>
          <w:color w:val="000000"/>
          <w:sz w:val="24"/>
          <w:szCs w:val="24"/>
        </w:rPr>
      </w:pPr>
      <w:bookmarkStart w:id="36" w:name="_Toc68804767"/>
      <w:bookmarkStart w:id="37" w:name="_Toc96617324"/>
      <w:bookmarkStart w:id="38" w:name="_Toc459174366"/>
      <w:bookmarkStart w:id="39" w:name="_Toc459659884"/>
      <w:bookmarkStart w:id="40" w:name="_Toc461687280"/>
      <w:bookmarkStart w:id="41" w:name="_Toc462771051"/>
      <w:bookmarkStart w:id="42" w:name="_Toc464139201"/>
      <w:r w:rsidRPr="00334CF7">
        <w:rPr>
          <w:rFonts w:ascii="Palatino Linotype" w:eastAsia="MS Gothic" w:hAnsi="Palatino Linotype" w:cs="Times New Roman"/>
          <w:b/>
          <w:color w:val="000000"/>
          <w:sz w:val="24"/>
          <w:szCs w:val="24"/>
        </w:rPr>
        <w:t>CUARTO. Estudio y resolución del asunto.</w:t>
      </w:r>
      <w:bookmarkEnd w:id="36"/>
      <w:bookmarkEnd w:id="37"/>
    </w:p>
    <w:p w14:paraId="581A6040" w14:textId="6A885E39" w:rsidR="00DE395A" w:rsidRPr="00334CF7" w:rsidRDefault="006523E3" w:rsidP="00AC14BB">
      <w:pPr>
        <w:tabs>
          <w:tab w:val="left" w:pos="426"/>
        </w:tabs>
        <w:spacing w:before="240" w:after="240" w:line="360" w:lineRule="auto"/>
        <w:ind w:right="51"/>
        <w:contextualSpacing/>
        <w:jc w:val="both"/>
        <w:outlineLvl w:val="2"/>
        <w:rPr>
          <w:rFonts w:ascii="Palatino Linotype" w:eastAsia="MS Mincho" w:hAnsi="Palatino Linotype" w:cs="Times New Roman"/>
          <w:b/>
          <w:bCs/>
          <w:color w:val="000000"/>
          <w:sz w:val="24"/>
          <w:szCs w:val="24"/>
          <w:lang w:eastAsia="es-ES"/>
        </w:rPr>
      </w:pPr>
      <w:r w:rsidRPr="00334CF7">
        <w:rPr>
          <w:rFonts w:ascii="Palatino Linotype" w:eastAsia="MS Mincho" w:hAnsi="Palatino Linotype" w:cs="Times New Roman"/>
          <w:b/>
          <w:bCs/>
          <w:color w:val="000000"/>
          <w:sz w:val="24"/>
          <w:szCs w:val="24"/>
          <w:lang w:eastAsia="es-ES"/>
        </w:rPr>
        <w:t>I. De</w:t>
      </w:r>
      <w:r w:rsidR="0021541D" w:rsidRPr="00334CF7">
        <w:rPr>
          <w:rFonts w:ascii="Palatino Linotype" w:eastAsia="MS Mincho" w:hAnsi="Palatino Linotype" w:cs="Times New Roman"/>
          <w:b/>
          <w:bCs/>
          <w:color w:val="000000"/>
          <w:sz w:val="24"/>
          <w:szCs w:val="24"/>
          <w:lang w:eastAsia="es-ES"/>
        </w:rPr>
        <w:t xml:space="preserve"> </w:t>
      </w:r>
      <w:r w:rsidRPr="00334CF7">
        <w:rPr>
          <w:rFonts w:ascii="Palatino Linotype" w:eastAsia="MS Mincho" w:hAnsi="Palatino Linotype" w:cs="Times New Roman"/>
          <w:b/>
          <w:bCs/>
          <w:color w:val="000000"/>
          <w:sz w:val="24"/>
          <w:szCs w:val="24"/>
          <w:lang w:eastAsia="es-ES"/>
        </w:rPr>
        <w:t>l</w:t>
      </w:r>
      <w:r w:rsidR="0021541D" w:rsidRPr="00334CF7">
        <w:rPr>
          <w:rFonts w:ascii="Palatino Linotype" w:eastAsia="MS Mincho" w:hAnsi="Palatino Linotype" w:cs="Times New Roman"/>
          <w:b/>
          <w:bCs/>
          <w:color w:val="000000"/>
          <w:sz w:val="24"/>
          <w:szCs w:val="24"/>
          <w:lang w:eastAsia="es-ES"/>
        </w:rPr>
        <w:t>os límites del</w:t>
      </w:r>
      <w:r w:rsidRPr="00334CF7">
        <w:rPr>
          <w:rFonts w:ascii="Palatino Linotype" w:eastAsia="MS Mincho" w:hAnsi="Palatino Linotype" w:cs="Times New Roman"/>
          <w:b/>
          <w:bCs/>
          <w:color w:val="000000"/>
          <w:sz w:val="24"/>
          <w:szCs w:val="24"/>
          <w:lang w:eastAsia="es-ES"/>
        </w:rPr>
        <w:t xml:space="preserve"> derecho de acceso a la información.</w:t>
      </w:r>
    </w:p>
    <w:p w14:paraId="6239DF3F" w14:textId="351AD565"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bookmarkStart w:id="43" w:name="_Toc466371865"/>
      <w:bookmarkStart w:id="44" w:name="_Toc466377653"/>
      <w:bookmarkEnd w:id="38"/>
      <w:bookmarkEnd w:id="39"/>
      <w:bookmarkEnd w:id="40"/>
      <w:bookmarkEnd w:id="41"/>
      <w:bookmarkEnd w:id="42"/>
    </w:p>
    <w:p w14:paraId="71966D23" w14:textId="61761506"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lastRenderedPageBreak/>
        <w:t>Previo a analizar las constancias que obran en el expediente digital del SAIMEX, así como el marco legal que circunda a la información solicitada, se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52011829"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485A1C82"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i/>
        </w:rPr>
      </w:pPr>
      <w:r w:rsidRPr="00334CF7">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334CF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047FF1"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i/>
        </w:rPr>
      </w:pPr>
      <w:r w:rsidRPr="00334CF7">
        <w:rPr>
          <w:rFonts w:ascii="Palatino Linotype" w:eastAsia="Palatino Linotype" w:hAnsi="Palatino Linotype" w:cs="Palatino Linotype"/>
          <w:i/>
        </w:rPr>
        <w:t>En consecuencia el acceso a la información se refiere a que se cumplan cualquiera de los siguientes tres supuestos:</w:t>
      </w:r>
    </w:p>
    <w:p w14:paraId="7BAD2B2C"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i/>
        </w:rPr>
      </w:pPr>
      <w:r w:rsidRPr="00334CF7">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3D5E2308"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i/>
        </w:rPr>
      </w:pPr>
      <w:r w:rsidRPr="00334CF7">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5F72C10C"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rPr>
      </w:pPr>
      <w:r w:rsidRPr="00334CF7">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100199CA"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500F409B" w14:textId="2DB25CE7"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lastRenderedPageBreak/>
        <w:t xml:space="preserve">El </w:t>
      </w:r>
      <w:r w:rsidRPr="00334CF7">
        <w:rPr>
          <w:rFonts w:ascii="Palatino Linotype" w:eastAsia="MS Mincho" w:hAnsi="Palatino Linotype" w:cs="Times New Roman"/>
          <w:color w:val="000000"/>
          <w:sz w:val="24"/>
          <w:szCs w:val="24"/>
          <w:lang w:val="es-ES_tradnl" w:eastAsia="es-ES"/>
        </w:rPr>
        <w:t>derecho de acceso a la información encuentra su materia elemental en los documentos, y la Ley de Transparencia local nos brinda el siguiente concepto</w:t>
      </w:r>
      <w:r w:rsidRPr="00334CF7">
        <w:rPr>
          <w:rFonts w:ascii="Palatino Linotype" w:eastAsia="MS Mincho" w:hAnsi="Palatino Linotype" w:cs="Times New Roman"/>
          <w:color w:val="000000"/>
          <w:sz w:val="24"/>
          <w:szCs w:val="24"/>
          <w:vertAlign w:val="superscript"/>
          <w:lang w:val="es-ES_tradnl" w:eastAsia="es-ES"/>
        </w:rPr>
        <w:footnoteReference w:id="1"/>
      </w:r>
      <w:r w:rsidRPr="00334CF7">
        <w:rPr>
          <w:rFonts w:ascii="Palatino Linotype" w:eastAsia="MS Mincho" w:hAnsi="Palatino Linotype" w:cs="Times New Roman"/>
          <w:color w:val="000000"/>
          <w:sz w:val="24"/>
          <w:szCs w:val="24"/>
          <w:lang w:val="es-ES_tradnl" w:eastAsia="es-ES"/>
        </w:rPr>
        <w:t>, para darnos un mejor panorama:</w:t>
      </w:r>
    </w:p>
    <w:p w14:paraId="0F08BBAF"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1688FD56"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iCs/>
        </w:rPr>
      </w:pPr>
      <w:r w:rsidRPr="00334CF7">
        <w:rPr>
          <w:rFonts w:ascii="Palatino Linotype" w:eastAsia="Palatino Linotype" w:hAnsi="Palatino Linotype" w:cs="Palatino Linotype"/>
          <w:b/>
          <w:i/>
        </w:rPr>
        <w:t xml:space="preserve">“XI. Documento: </w:t>
      </w:r>
      <w:r w:rsidRPr="00334CF7">
        <w:rPr>
          <w:rFonts w:ascii="Palatino Linotype" w:eastAsia="Palatino Linotype" w:hAnsi="Palatino Linotype" w:cs="Palatino Linotype"/>
          <w:i/>
        </w:rPr>
        <w:t xml:space="preserve">Los expedientes, reportes, estudios, </w:t>
      </w:r>
      <w:r w:rsidRPr="00334CF7">
        <w:rPr>
          <w:rFonts w:ascii="Palatino Linotype" w:eastAsia="Palatino Linotype" w:hAnsi="Palatino Linotype" w:cs="Palatino Linotype"/>
          <w:bCs/>
          <w:i/>
        </w:rPr>
        <w:t>actas</w:t>
      </w:r>
      <w:r w:rsidRPr="00334CF7">
        <w:rPr>
          <w:rFonts w:ascii="Palatino Linotype" w:eastAsia="Palatino Linotype" w:hAnsi="Palatino Linotype" w:cs="Palatino Linotype"/>
          <w:i/>
        </w:rPr>
        <w:t xml:space="preserve">, resoluciones, oficios, correspondencia, acuerdos, directivas, directrices, circulares, contratos, convenios, instructivos, </w:t>
      </w:r>
      <w:r w:rsidRPr="00334CF7">
        <w:rPr>
          <w:rFonts w:ascii="Palatino Linotype" w:eastAsia="Palatino Linotype" w:hAnsi="Palatino Linotype" w:cs="Palatino Linotype"/>
          <w:b/>
          <w:bCs/>
          <w:i/>
        </w:rPr>
        <w:t>notas</w:t>
      </w:r>
      <w:r w:rsidRPr="00334CF7">
        <w:rPr>
          <w:rFonts w:ascii="Palatino Linotype" w:eastAsia="Palatino Linotype" w:hAnsi="Palatino Linotype" w:cs="Palatino Linotype"/>
          <w:i/>
        </w:rPr>
        <w:t xml:space="preserve">, memorandos, estadísticas o bien, </w:t>
      </w:r>
      <w:r w:rsidRPr="00334CF7">
        <w:rPr>
          <w:rFonts w:ascii="Palatino Linotype" w:eastAsia="Palatino Linotype" w:hAnsi="Palatino Linotype" w:cs="Palatino Linotype"/>
          <w:b/>
          <w:bCs/>
          <w:i/>
        </w:rPr>
        <w:t>cualquier</w:t>
      </w:r>
      <w:r w:rsidRPr="00334CF7">
        <w:rPr>
          <w:rFonts w:ascii="Palatino Linotype" w:eastAsia="Palatino Linotype" w:hAnsi="Palatino Linotype" w:cs="Palatino Linotype"/>
          <w:i/>
        </w:rPr>
        <w:t xml:space="preserve"> otro </w:t>
      </w:r>
      <w:r w:rsidRPr="00334CF7">
        <w:rPr>
          <w:rFonts w:ascii="Palatino Linotype" w:eastAsia="Palatino Linotype" w:hAnsi="Palatino Linotype" w:cs="Palatino Linotype"/>
          <w:b/>
          <w:bCs/>
          <w:i/>
        </w:rPr>
        <w:t>registro que documente el ejercicio de las facultades, funciones y competencias de los</w:t>
      </w:r>
      <w:r w:rsidRPr="00334CF7">
        <w:rPr>
          <w:rFonts w:ascii="Palatino Linotype" w:eastAsia="Palatino Linotype" w:hAnsi="Palatino Linotype" w:cs="Palatino Linotype"/>
          <w:i/>
        </w:rPr>
        <w:t xml:space="preserve"> sujetos obligados, sus </w:t>
      </w:r>
      <w:r w:rsidRPr="00334CF7">
        <w:rPr>
          <w:rFonts w:ascii="Palatino Linotype" w:eastAsia="Palatino Linotype" w:hAnsi="Palatino Linotype" w:cs="Palatino Linotype"/>
          <w:b/>
          <w:bCs/>
          <w:i/>
        </w:rPr>
        <w:t>servidores públicos</w:t>
      </w:r>
      <w:r w:rsidRPr="00334CF7">
        <w:rPr>
          <w:rFonts w:ascii="Palatino Linotype" w:eastAsia="Palatino Linotype" w:hAnsi="Palatino Linotype" w:cs="Palatino Linotype"/>
          <w:i/>
        </w:rPr>
        <w:t xml:space="preserve"> e integrantes, sin importar su fuente o fecha de elaboración. Los documentos podrán estar en cualquier medio, sea escrito, impreso,  sonoro, visual, electrónico, informático u holográfico;”</w:t>
      </w:r>
    </w:p>
    <w:p w14:paraId="206B8BA2"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iCs/>
        </w:rPr>
      </w:pPr>
      <w:r w:rsidRPr="00334CF7">
        <w:rPr>
          <w:rFonts w:ascii="Palatino Linotype" w:eastAsia="Palatino Linotype" w:hAnsi="Palatino Linotype" w:cs="Palatino Linotype"/>
          <w:iCs/>
        </w:rPr>
        <w:t>(Énfasis añadido)</w:t>
      </w:r>
    </w:p>
    <w:p w14:paraId="45EAE98F"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742E562B" w14:textId="61542844"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t xml:space="preserve">Correlativo </w:t>
      </w:r>
      <w:r w:rsidRPr="00334CF7">
        <w:rPr>
          <w:rFonts w:ascii="Palatino Linotype" w:eastAsia="MS Mincho" w:hAnsi="Palatino Linotype" w:cs="Times New Roman"/>
          <w:color w:val="000000"/>
          <w:sz w:val="24"/>
          <w:szCs w:val="24"/>
          <w:lang w:val="es-ES_tradnl" w:eastAsia="es-ES"/>
        </w:rPr>
        <w:t>a lo anterior, debemos tomar en cuenta los artículos 4 y 12, de la Ley de Transparencia y Acceso a la Información Pública del Estado de México y Municipios, los cuales establecen lo siguiente:</w:t>
      </w:r>
    </w:p>
    <w:p w14:paraId="5D14D36F"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5FE9AF06"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i/>
        </w:rPr>
      </w:pPr>
      <w:r w:rsidRPr="00334CF7">
        <w:rPr>
          <w:rFonts w:ascii="Palatino Linotype" w:eastAsia="Palatino Linotype" w:hAnsi="Palatino Linotype" w:cs="Palatino Linotype"/>
          <w:b/>
          <w:i/>
        </w:rPr>
        <w:t xml:space="preserve">“Artículo 4. </w:t>
      </w:r>
      <w:r w:rsidRPr="00334CF7">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14:paraId="22EC6EAB"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i/>
        </w:rPr>
      </w:pPr>
      <w:r w:rsidRPr="00334CF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34CF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5E68C4"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b/>
          <w:i/>
        </w:rPr>
      </w:pPr>
      <w:r w:rsidRPr="00334CF7">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p>
    <w:p w14:paraId="37E60E75" w14:textId="77777777" w:rsidR="006523E3" w:rsidRPr="00334CF7" w:rsidRDefault="006523E3" w:rsidP="006523E3">
      <w:pPr>
        <w:spacing w:after="0" w:line="276" w:lineRule="auto"/>
        <w:ind w:right="567"/>
        <w:jc w:val="both"/>
        <w:rPr>
          <w:rFonts w:ascii="Palatino Linotype" w:eastAsia="Palatino Linotype" w:hAnsi="Palatino Linotype" w:cs="Palatino Linotype"/>
          <w:i/>
          <w:color w:val="000000"/>
          <w:sz w:val="28"/>
          <w:szCs w:val="28"/>
        </w:rPr>
      </w:pPr>
    </w:p>
    <w:p w14:paraId="0FC55D86"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i/>
        </w:rPr>
      </w:pPr>
      <w:r w:rsidRPr="00334CF7">
        <w:rPr>
          <w:rFonts w:ascii="Palatino Linotype" w:eastAsia="Palatino Linotype" w:hAnsi="Palatino Linotype" w:cs="Palatino Linotype"/>
          <w:b/>
          <w:i/>
        </w:rPr>
        <w:t>Artículo 12. Quienes generen, recopilen, administren, manejen, procesen, archiven o conserven información pública serán responsables de la misma en los términos de las disposiciones jurídicas aplicables</w:t>
      </w:r>
      <w:r w:rsidRPr="00334CF7">
        <w:rPr>
          <w:rFonts w:ascii="Palatino Linotype" w:eastAsia="Palatino Linotype" w:hAnsi="Palatino Linotype" w:cs="Palatino Linotype"/>
          <w:i/>
        </w:rPr>
        <w:t xml:space="preserve">. </w:t>
      </w:r>
    </w:p>
    <w:p w14:paraId="21A187F1"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i/>
        </w:rPr>
      </w:pPr>
      <w:r w:rsidRPr="00334CF7">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CE8ED1C" w14:textId="77777777" w:rsidR="006523E3" w:rsidRPr="00334CF7" w:rsidRDefault="006523E3" w:rsidP="006523E3">
      <w:pPr>
        <w:spacing w:after="0" w:line="276" w:lineRule="auto"/>
        <w:ind w:left="567" w:right="567"/>
        <w:jc w:val="both"/>
        <w:rPr>
          <w:rFonts w:ascii="Palatino Linotype" w:eastAsia="Palatino Linotype" w:hAnsi="Palatino Linotype" w:cs="Palatino Linotype"/>
        </w:rPr>
      </w:pPr>
      <w:r w:rsidRPr="00334CF7">
        <w:rPr>
          <w:rFonts w:ascii="Palatino Linotype" w:eastAsia="Palatino Linotype" w:hAnsi="Palatino Linotype" w:cs="Palatino Linotype"/>
        </w:rPr>
        <w:t>(Énfasis añadido)</w:t>
      </w:r>
    </w:p>
    <w:p w14:paraId="7100B77D"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66FF6C93" w14:textId="6D6AC4EC"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t xml:space="preserve">Es </w:t>
      </w:r>
      <w:r w:rsidRPr="00334CF7">
        <w:rPr>
          <w:rFonts w:ascii="Palatino Linotype" w:eastAsia="MS Mincho" w:hAnsi="Palatino Linotype" w:cs="Times New Roman"/>
          <w:color w:val="000000"/>
          <w:sz w:val="24"/>
          <w:szCs w:val="24"/>
          <w:lang w:val="es-ES_tradnl" w:eastAsia="es-ES"/>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03001F45"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7E479CE3" w14:textId="017CBB95"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t xml:space="preserve">Por </w:t>
      </w:r>
      <w:r w:rsidRPr="00334CF7">
        <w:rPr>
          <w:rFonts w:ascii="Palatino Linotype" w:eastAsia="MS Mincho" w:hAnsi="Palatino Linotype" w:cs="Times New Roman"/>
          <w:color w:val="000000"/>
          <w:sz w:val="24"/>
          <w:szCs w:val="24"/>
          <w:lang w:val="es-ES_tradnl" w:eastAsia="es-ES"/>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334CF7">
        <w:rPr>
          <w:rFonts w:ascii="Palatino Linotype" w:eastAsia="MS Mincho" w:hAnsi="Palatino Linotype" w:cs="Times New Roman"/>
          <w:color w:val="000000"/>
          <w:sz w:val="24"/>
          <w:szCs w:val="24"/>
          <w:vertAlign w:val="superscript"/>
          <w:lang w:val="es-ES_tradnl" w:eastAsia="es-ES"/>
        </w:rPr>
        <w:footnoteReference w:id="2"/>
      </w:r>
      <w:r w:rsidRPr="00334CF7">
        <w:rPr>
          <w:rFonts w:ascii="Palatino Linotype" w:eastAsia="MS Mincho" w:hAnsi="Palatino Linotype" w:cs="Times New Roman"/>
          <w:color w:val="000000"/>
          <w:sz w:val="24"/>
          <w:szCs w:val="24"/>
          <w:lang w:val="es-ES_tradnl" w:eastAsia="es-ES"/>
        </w:rPr>
        <w:t>.</w:t>
      </w:r>
    </w:p>
    <w:p w14:paraId="36BC5AA8"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6E560B85" w14:textId="29466E8B"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lastRenderedPageBreak/>
        <w:t xml:space="preserve">En </w:t>
      </w:r>
      <w:r w:rsidRPr="00334CF7">
        <w:rPr>
          <w:rFonts w:ascii="Palatino Linotype" w:eastAsia="MS Mincho" w:hAnsi="Palatino Linotype" w:cs="Times New Roman"/>
          <w:color w:val="000000"/>
          <w:sz w:val="24"/>
          <w:szCs w:val="24"/>
          <w:lang w:val="es-ES_tradnl" w:eastAsia="es-ES"/>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34CF7">
        <w:rPr>
          <w:rFonts w:ascii="Palatino Linotype" w:eastAsia="MS Mincho" w:hAnsi="Palatino Linotype" w:cs="Times New Roman"/>
          <w:color w:val="000000"/>
          <w:sz w:val="24"/>
          <w:szCs w:val="24"/>
          <w:vertAlign w:val="superscript"/>
          <w:lang w:val="es-ES_tradnl" w:eastAsia="es-ES"/>
        </w:rPr>
        <w:footnoteReference w:id="3"/>
      </w:r>
      <w:r w:rsidRPr="00334CF7">
        <w:rPr>
          <w:rFonts w:ascii="Palatino Linotype" w:eastAsia="MS Mincho" w:hAnsi="Palatino Linotype" w:cs="Times New Roman"/>
          <w:color w:val="000000"/>
          <w:sz w:val="24"/>
          <w:szCs w:val="24"/>
          <w:lang w:val="es-ES_tradnl" w:eastAsia="es-ES"/>
        </w:rPr>
        <w:t xml:space="preserve"> y máxima publicidad; sobre éste último se debe poner mayor énfasis, puesto que establece que </w:t>
      </w:r>
      <w:r w:rsidRPr="00334CF7">
        <w:rPr>
          <w:rFonts w:ascii="Palatino Linotype" w:eastAsia="MS Mincho" w:hAnsi="Palatino Linotype" w:cs="Times New Roman"/>
          <w:b/>
          <w:color w:val="000000"/>
          <w:sz w:val="24"/>
          <w:szCs w:val="24"/>
          <w:u w:val="single"/>
          <w:lang w:val="es-ES_tradnl" w:eastAsia="es-ES"/>
        </w:rPr>
        <w:t>toda la información en posesión de los Sujetos Obligados será</w:t>
      </w:r>
      <w:r w:rsidRPr="00334CF7">
        <w:rPr>
          <w:rFonts w:ascii="Palatino Linotype" w:eastAsia="MS Mincho" w:hAnsi="Palatino Linotype" w:cs="Times New Roman"/>
          <w:color w:val="000000"/>
          <w:sz w:val="24"/>
          <w:szCs w:val="24"/>
          <w:lang w:val="es-ES_tradnl" w:eastAsia="es-ES"/>
        </w:rPr>
        <w:t xml:space="preserve"> pública, completa, </w:t>
      </w:r>
      <w:r w:rsidRPr="00334CF7">
        <w:rPr>
          <w:rFonts w:ascii="Palatino Linotype" w:eastAsia="MS Mincho" w:hAnsi="Palatino Linotype" w:cs="Times New Roman"/>
          <w:b/>
          <w:color w:val="000000"/>
          <w:sz w:val="24"/>
          <w:szCs w:val="24"/>
          <w:u w:val="single"/>
          <w:lang w:val="es-ES_tradnl" w:eastAsia="es-ES"/>
        </w:rPr>
        <w:t>oportuna</w:t>
      </w:r>
      <w:r w:rsidRPr="00334CF7">
        <w:rPr>
          <w:rFonts w:ascii="Palatino Linotype" w:eastAsia="MS Mincho" w:hAnsi="Palatino Linotype" w:cs="Times New Roman"/>
          <w:color w:val="000000"/>
          <w:sz w:val="24"/>
          <w:szCs w:val="24"/>
          <w:lang w:val="es-ES_tradnl" w:eastAsia="es-ES"/>
        </w:rPr>
        <w:t xml:space="preserve"> y </w:t>
      </w:r>
      <w:r w:rsidRPr="00334CF7">
        <w:rPr>
          <w:rFonts w:ascii="Palatino Linotype" w:eastAsia="MS Mincho" w:hAnsi="Palatino Linotype" w:cs="Times New Roman"/>
          <w:b/>
          <w:color w:val="000000"/>
          <w:sz w:val="24"/>
          <w:szCs w:val="24"/>
          <w:u w:val="single"/>
          <w:lang w:val="es-ES_tradnl" w:eastAsia="es-ES"/>
        </w:rPr>
        <w:t>accesible</w:t>
      </w:r>
      <w:r w:rsidRPr="00334CF7">
        <w:rPr>
          <w:rFonts w:ascii="Palatino Linotype" w:eastAsia="MS Mincho" w:hAnsi="Palatino Linotype" w:cs="Times New Roman"/>
          <w:color w:val="000000"/>
          <w:sz w:val="24"/>
          <w:szCs w:val="24"/>
          <w:lang w:val="es-ES_tradnl" w:eastAsia="es-ES"/>
        </w:rPr>
        <w:t xml:space="preserve">, </w:t>
      </w:r>
      <w:r w:rsidRPr="00334CF7">
        <w:rPr>
          <w:rFonts w:ascii="Palatino Linotype" w:eastAsia="MS Mincho" w:hAnsi="Palatino Linotype" w:cs="Times New Roman"/>
          <w:b/>
          <w:color w:val="000000"/>
          <w:sz w:val="24"/>
          <w:szCs w:val="24"/>
          <w:lang w:val="es-ES_tradnl" w:eastAsia="es-ES"/>
        </w:rPr>
        <w:t>lo que permite que la ciudadanía tenga un amplio acceso sobre lo que es el actuar de las autoridades</w:t>
      </w:r>
      <w:r w:rsidRPr="00334CF7">
        <w:rPr>
          <w:rFonts w:ascii="Palatino Linotype" w:eastAsia="MS Mincho" w:hAnsi="Palatino Linotype" w:cs="Times New Roman"/>
          <w:color w:val="000000"/>
          <w:sz w:val="24"/>
          <w:szCs w:val="24"/>
          <w:lang w:val="es-ES_tradnl" w:eastAsia="es-ES"/>
        </w:rPr>
        <w:t>.</w:t>
      </w:r>
    </w:p>
    <w:p w14:paraId="72EEA889"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180BF3AE" w14:textId="4E9A639E"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t xml:space="preserve">Robustece </w:t>
      </w:r>
      <w:r w:rsidRPr="00334CF7">
        <w:rPr>
          <w:rFonts w:ascii="Palatino Linotype" w:eastAsia="MS Mincho" w:hAnsi="Palatino Linotype" w:cs="Times New Roman"/>
          <w:color w:val="000000"/>
          <w:sz w:val="24"/>
          <w:szCs w:val="24"/>
          <w:lang w:val="es-ES_tradnl" w:eastAsia="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369DA32C"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0AD9B995" w14:textId="77777777" w:rsidR="006523E3" w:rsidRPr="00334CF7" w:rsidRDefault="006523E3" w:rsidP="006523E3">
      <w:pPr>
        <w:pBdr>
          <w:top w:val="nil"/>
          <w:left w:val="nil"/>
          <w:bottom w:val="nil"/>
          <w:right w:val="nil"/>
          <w:between w:val="nil"/>
        </w:pBdr>
        <w:tabs>
          <w:tab w:val="left" w:pos="142"/>
          <w:tab w:val="left" w:pos="284"/>
          <w:tab w:val="left" w:pos="426"/>
        </w:tabs>
        <w:spacing w:after="0" w:line="276" w:lineRule="auto"/>
        <w:ind w:left="567" w:right="567"/>
        <w:jc w:val="both"/>
        <w:rPr>
          <w:rFonts w:ascii="Palatino Linotype" w:eastAsia="Palatino Linotype" w:hAnsi="Palatino Linotype" w:cs="Palatino Linotype"/>
          <w:color w:val="000000"/>
        </w:rPr>
      </w:pPr>
      <w:r w:rsidRPr="00334CF7">
        <w:rPr>
          <w:rFonts w:ascii="Palatino Linotype" w:eastAsia="Palatino Linotype" w:hAnsi="Palatino Linotype" w:cs="Palatino Linotype"/>
          <w:b/>
          <w:i/>
          <w:color w:val="000000"/>
        </w:rPr>
        <w:t>ACCESO A LA INFORMACIÓN. IMPLICACIÓN DEL PRINCIPIO DE MÁXIMA PUBLICIDAD EN EL DERECHO FUNDAMENTAL RELATIVO.</w:t>
      </w:r>
      <w:r w:rsidRPr="00334CF7">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w:t>
      </w:r>
      <w:r w:rsidRPr="00334CF7">
        <w:rPr>
          <w:rFonts w:ascii="Palatino Linotype" w:eastAsia="Palatino Linotype" w:hAnsi="Palatino Linotype" w:cs="Palatino Linotype"/>
          <w:i/>
          <w:color w:val="000000"/>
        </w:rPr>
        <w:lastRenderedPageBreak/>
        <w:t>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EC08661"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3685C28C" w14:textId="35BC33B3"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t xml:space="preserve">Tal y como se ha señalado, </w:t>
      </w:r>
      <w:r w:rsidRPr="00334CF7">
        <w:rPr>
          <w:rFonts w:ascii="Palatino Linotype" w:eastAsia="MS Mincho" w:hAnsi="Palatino Linotype" w:cs="Times New Roman"/>
          <w:b/>
          <w:bCs/>
          <w:color w:val="000000"/>
          <w:sz w:val="24"/>
          <w:szCs w:val="24"/>
          <w:lang w:eastAsia="es-ES"/>
        </w:rPr>
        <w:t>el derecho de acceso a la información se basa en permitir que la ciudadanía conozca de primera mano toda aquella información que se encuentra en posesión de los Sujetos Obligados</w:t>
      </w:r>
      <w:r w:rsidRPr="00334CF7">
        <w:rPr>
          <w:rFonts w:ascii="Palatino Linotype" w:eastAsia="MS Mincho" w:hAnsi="Palatino Linotype" w:cs="Times New Roman"/>
          <w:color w:val="000000"/>
          <w:sz w:val="24"/>
          <w:szCs w:val="24"/>
          <w:lang w:eastAsia="es-ES"/>
        </w:rPr>
        <w:t xml:space="preserve">, ya sea porque la genera, posee o administra; </w:t>
      </w:r>
      <w:r w:rsidRPr="00334CF7">
        <w:rPr>
          <w:rFonts w:ascii="Palatino Linotype" w:eastAsia="MS Mincho" w:hAnsi="Palatino Linotype" w:cs="Times New Roman"/>
          <w:b/>
          <w:bCs/>
          <w:color w:val="000000"/>
          <w:sz w:val="24"/>
          <w:szCs w:val="24"/>
          <w:lang w:eastAsia="es-ES"/>
        </w:rPr>
        <w:t>toda vez que</w:t>
      </w:r>
      <w:r w:rsidRPr="00334CF7">
        <w:rPr>
          <w:rFonts w:ascii="Palatino Linotype" w:eastAsia="MS Mincho" w:hAnsi="Palatino Linotype" w:cs="Times New Roman"/>
          <w:color w:val="000000"/>
          <w:sz w:val="24"/>
          <w:szCs w:val="24"/>
          <w:lang w:eastAsia="es-ES"/>
        </w:rPr>
        <w:t xml:space="preserve">, a través de dicha acción, </w:t>
      </w:r>
      <w:r w:rsidRPr="00334CF7">
        <w:rPr>
          <w:rFonts w:ascii="Palatino Linotype" w:eastAsia="MS Mincho" w:hAnsi="Palatino Linotype" w:cs="Times New Roman"/>
          <w:b/>
          <w:color w:val="000000"/>
          <w:sz w:val="24"/>
          <w:szCs w:val="24"/>
          <w:lang w:eastAsia="es-ES"/>
        </w:rPr>
        <w:t>permite que las personas ejerzan un medio de control sobre las acciones que se están ejerciendo y evaluar su desempeño</w:t>
      </w:r>
      <w:r w:rsidRPr="00334CF7">
        <w:rPr>
          <w:rFonts w:ascii="Palatino Linotype" w:eastAsia="MS Mincho" w:hAnsi="Palatino Linotype" w:cs="Times New Roman"/>
          <w:color w:val="000000"/>
          <w:sz w:val="24"/>
          <w:szCs w:val="24"/>
          <w:lang w:eastAsia="es-ES"/>
        </w:rPr>
        <w:t>.</w:t>
      </w:r>
    </w:p>
    <w:p w14:paraId="470C8556" w14:textId="77777777" w:rsidR="006523E3" w:rsidRPr="00334CF7" w:rsidRDefault="006523E3" w:rsidP="006523E3">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lang w:eastAsia="es-ES"/>
        </w:rPr>
      </w:pPr>
    </w:p>
    <w:p w14:paraId="73115AA8" w14:textId="787E19AF" w:rsidR="006523E3" w:rsidRPr="00334CF7" w:rsidRDefault="006523E3" w:rsidP="006523E3">
      <w:pPr>
        <w:tabs>
          <w:tab w:val="left" w:pos="426"/>
        </w:tabs>
        <w:spacing w:before="240" w:after="240" w:line="360" w:lineRule="auto"/>
        <w:ind w:right="51"/>
        <w:contextualSpacing/>
        <w:jc w:val="both"/>
        <w:outlineLvl w:val="2"/>
        <w:rPr>
          <w:rFonts w:ascii="Palatino Linotype" w:eastAsia="MS Mincho" w:hAnsi="Palatino Linotype" w:cs="Times New Roman"/>
          <w:b/>
          <w:bCs/>
          <w:color w:val="000000"/>
          <w:sz w:val="24"/>
          <w:szCs w:val="24"/>
          <w:lang w:eastAsia="es-ES"/>
        </w:rPr>
      </w:pPr>
      <w:bookmarkStart w:id="45" w:name="_Toc96617325"/>
      <w:r w:rsidRPr="00334CF7">
        <w:rPr>
          <w:rFonts w:ascii="Palatino Linotype" w:eastAsia="MS Mincho" w:hAnsi="Palatino Linotype" w:cs="Times New Roman"/>
          <w:b/>
          <w:bCs/>
          <w:color w:val="000000"/>
          <w:sz w:val="24"/>
          <w:szCs w:val="24"/>
          <w:lang w:eastAsia="es-ES"/>
        </w:rPr>
        <w:t>II. Del trámite y atención a la solicitud de información.</w:t>
      </w:r>
      <w:bookmarkEnd w:id="45"/>
    </w:p>
    <w:p w14:paraId="0504A9C2"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szCs w:val="24"/>
          <w:lang w:eastAsia="es-MX"/>
        </w:rPr>
      </w:pPr>
    </w:p>
    <w:p w14:paraId="672D6665" w14:textId="77777777"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t xml:space="preserve">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w:t>
      </w:r>
      <w:r w:rsidRPr="00334CF7">
        <w:rPr>
          <w:rFonts w:ascii="Palatino Linotype" w:eastAsia="MS Mincho" w:hAnsi="Palatino Linotype" w:cs="Times New Roman"/>
          <w:color w:val="000000"/>
          <w:sz w:val="24"/>
          <w:szCs w:val="24"/>
          <w:lang w:eastAsia="es-ES"/>
        </w:rPr>
        <w:lastRenderedPageBreak/>
        <w:t>discapacidad y a los hablantes de lengua indígena con el objeto de otorgar la protección más amplia del derecho de las personas.</w:t>
      </w:r>
    </w:p>
    <w:p w14:paraId="53BE1385"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3DFFC58F" w14:textId="77777777"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t xml:space="preserve">Para atender las solicitudes de información, los Sujetos Obligados contarán con un área denominada </w:t>
      </w:r>
      <w:r w:rsidRPr="00334CF7">
        <w:rPr>
          <w:rFonts w:ascii="Palatino Linotype" w:eastAsia="MS Mincho" w:hAnsi="Palatino Linotype" w:cs="Times New Roman"/>
          <w:b/>
          <w:bCs/>
          <w:color w:val="000000"/>
          <w:sz w:val="24"/>
          <w:szCs w:val="24"/>
          <w:lang w:eastAsia="es-ES"/>
        </w:rPr>
        <w:t>Unidad de Transparencia</w:t>
      </w:r>
      <w:r w:rsidRPr="00334CF7">
        <w:rPr>
          <w:rFonts w:ascii="Palatino Linotype" w:eastAsia="MS Mincho" w:hAnsi="Palatino Linotype" w:cs="Times New Roman"/>
          <w:color w:val="000000"/>
          <w:sz w:val="24"/>
          <w:szCs w:val="24"/>
          <w:vertAlign w:val="superscript"/>
          <w:lang w:eastAsia="es-ES"/>
        </w:rPr>
        <w:footnoteReference w:id="4"/>
      </w:r>
      <w:r w:rsidRPr="00334CF7">
        <w:rPr>
          <w:rFonts w:ascii="Palatino Linotype" w:eastAsia="MS Mincho" w:hAnsi="Palatino Linotype" w:cs="Times New Roman"/>
          <w:color w:val="000000"/>
          <w:sz w:val="24"/>
          <w:szCs w:val="24"/>
          <w:lang w:eastAsia="es-ES"/>
        </w:rPr>
        <w:t xml:space="preserve">, la cual será presidida por un Titular, quien fungirá como enlace entre éstos y los solicitantes. Dicha Unidad </w:t>
      </w:r>
      <w:r w:rsidRPr="00334CF7">
        <w:rPr>
          <w:rFonts w:ascii="Palatino Linotype" w:eastAsia="MS Mincho" w:hAnsi="Palatino Linotype" w:cs="Times New Roman"/>
          <w:b/>
          <w:bCs/>
          <w:color w:val="000000"/>
          <w:sz w:val="24"/>
          <w:szCs w:val="24"/>
          <w:lang w:eastAsia="es-ES"/>
        </w:rPr>
        <w:t>será la encargada de tramitar internamente la solicitud de información</w:t>
      </w:r>
      <w:r w:rsidRPr="00334CF7">
        <w:rPr>
          <w:rFonts w:ascii="Palatino Linotype" w:eastAsia="MS Mincho" w:hAnsi="Palatino Linotype" w:cs="Times New Roman"/>
          <w:color w:val="000000"/>
          <w:sz w:val="24"/>
          <w:szCs w:val="24"/>
          <w:lang w:eastAsia="es-ES"/>
        </w:rPr>
        <w:t xml:space="preserve"> y tendrá la responsabilidad de verificar en cada caso que la misma no sea confidencial o reservada. Asimismo, contará con las facultades internas necesarias para </w:t>
      </w:r>
      <w:r w:rsidRPr="00334CF7">
        <w:rPr>
          <w:rFonts w:ascii="Palatino Linotype" w:eastAsia="MS Mincho" w:hAnsi="Palatino Linotype" w:cs="Times New Roman"/>
          <w:b/>
          <w:bCs/>
          <w:color w:val="000000"/>
          <w:sz w:val="24"/>
          <w:szCs w:val="24"/>
          <w:lang w:eastAsia="es-ES"/>
        </w:rPr>
        <w:t xml:space="preserve">gestionar la atención a las solicitudes de información </w:t>
      </w:r>
      <w:r w:rsidRPr="00334CF7">
        <w:rPr>
          <w:rFonts w:ascii="Palatino Linotype" w:eastAsia="MS Mincho" w:hAnsi="Palatino Linotype" w:cs="Times New Roman"/>
          <w:color w:val="000000"/>
          <w:sz w:val="24"/>
          <w:szCs w:val="24"/>
          <w:lang w:eastAsia="es-ES"/>
        </w:rPr>
        <w:t>en los términos de la Ley General y la Ley de Transparencia y Acceso a la Información Pública del Estado de México y Municipios</w:t>
      </w:r>
      <w:r w:rsidRPr="00334CF7">
        <w:rPr>
          <w:rFonts w:ascii="Palatino Linotype" w:eastAsia="MS Mincho" w:hAnsi="Palatino Linotype" w:cs="Times New Roman"/>
          <w:color w:val="000000"/>
          <w:sz w:val="24"/>
          <w:szCs w:val="24"/>
          <w:vertAlign w:val="superscript"/>
          <w:lang w:eastAsia="es-ES"/>
        </w:rPr>
        <w:footnoteReference w:id="5"/>
      </w:r>
      <w:r w:rsidRPr="00334CF7">
        <w:rPr>
          <w:rFonts w:ascii="Palatino Linotype" w:eastAsia="MS Mincho" w:hAnsi="Palatino Linotype" w:cs="Times New Roman"/>
          <w:color w:val="000000"/>
          <w:sz w:val="24"/>
          <w:szCs w:val="24"/>
          <w:lang w:eastAsia="es-ES"/>
        </w:rPr>
        <w:t>.</w:t>
      </w:r>
    </w:p>
    <w:p w14:paraId="184ADC8A" w14:textId="77777777" w:rsidR="006523E3" w:rsidRPr="00334CF7" w:rsidRDefault="006523E3" w:rsidP="006523E3">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0AFB4898" w14:textId="77777777" w:rsidR="006523E3" w:rsidRPr="00334CF7" w:rsidRDefault="006523E3" w:rsidP="00A47C8E">
      <w:pPr>
        <w:numPr>
          <w:ilvl w:val="0"/>
          <w:numId w:val="2"/>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334CF7">
        <w:rPr>
          <w:rFonts w:ascii="Palatino Linotype" w:eastAsia="MS Mincho" w:hAnsi="Palatino Linotype" w:cs="Times New Roman"/>
          <w:color w:val="000000"/>
          <w:sz w:val="24"/>
          <w:szCs w:val="24"/>
          <w:lang w:eastAsia="es-ES"/>
        </w:rPr>
        <w:t>De conformidad con lo dispuesto por el artículo 53 de la Ley de Transparencia y Acceso a la Información Pública del Estado de México y Municipios, las Unidades de Transparencia tendrán, entre sus atribuciones, las siguientes:</w:t>
      </w:r>
    </w:p>
    <w:p w14:paraId="651C9402" w14:textId="77777777" w:rsidR="006523E3" w:rsidRPr="00334CF7" w:rsidRDefault="006523E3" w:rsidP="00A47C8E">
      <w:pPr>
        <w:numPr>
          <w:ilvl w:val="1"/>
          <w:numId w:val="3"/>
        </w:numPr>
        <w:tabs>
          <w:tab w:val="left" w:pos="426"/>
        </w:tabs>
        <w:spacing w:before="240" w:after="240" w:line="360" w:lineRule="auto"/>
        <w:ind w:left="1134" w:right="51"/>
        <w:contextualSpacing/>
        <w:jc w:val="both"/>
        <w:rPr>
          <w:rFonts w:ascii="Palatino Linotype" w:eastAsia="Times New Roman" w:hAnsi="Palatino Linotype" w:cs="Times New Roman"/>
          <w:szCs w:val="24"/>
          <w:lang w:eastAsia="es-MX"/>
        </w:rPr>
      </w:pPr>
      <w:r w:rsidRPr="00334CF7">
        <w:rPr>
          <w:rFonts w:ascii="Palatino Linotype" w:eastAsia="Times New Roman" w:hAnsi="Palatino Linotype" w:cs="Times New Roman"/>
          <w:szCs w:val="24"/>
          <w:lang w:eastAsia="es-MX"/>
        </w:rPr>
        <w:t>Recibir, tramitar y dar respuesta a las solicitudes de acceso a la información;</w:t>
      </w:r>
    </w:p>
    <w:p w14:paraId="1466F1B0" w14:textId="77777777" w:rsidR="006523E3" w:rsidRPr="00334CF7" w:rsidRDefault="006523E3" w:rsidP="00A47C8E">
      <w:pPr>
        <w:numPr>
          <w:ilvl w:val="1"/>
          <w:numId w:val="3"/>
        </w:numPr>
        <w:tabs>
          <w:tab w:val="left" w:pos="426"/>
        </w:tabs>
        <w:spacing w:before="240" w:after="240" w:line="360" w:lineRule="auto"/>
        <w:ind w:left="1134" w:right="51"/>
        <w:contextualSpacing/>
        <w:jc w:val="both"/>
        <w:rPr>
          <w:rFonts w:ascii="Palatino Linotype" w:eastAsia="Times New Roman" w:hAnsi="Palatino Linotype" w:cs="Times New Roman"/>
          <w:szCs w:val="24"/>
          <w:lang w:eastAsia="es-MX"/>
        </w:rPr>
      </w:pPr>
      <w:r w:rsidRPr="00334CF7">
        <w:rPr>
          <w:rFonts w:ascii="Palatino Linotype" w:eastAsia="Times New Roman" w:hAnsi="Palatino Linotype" w:cs="Times New Roman"/>
          <w:szCs w:val="24"/>
          <w:lang w:eastAsia="es-MX"/>
        </w:rPr>
        <w:t xml:space="preserve">Realizar, con efectividad, los trámites internos necesarios para la atención de las solicitudes de acceso a la información; </w:t>
      </w:r>
    </w:p>
    <w:p w14:paraId="4C52A210" w14:textId="77777777" w:rsidR="006523E3" w:rsidRPr="00334CF7" w:rsidRDefault="006523E3" w:rsidP="00A47C8E">
      <w:pPr>
        <w:numPr>
          <w:ilvl w:val="1"/>
          <w:numId w:val="3"/>
        </w:numPr>
        <w:tabs>
          <w:tab w:val="left" w:pos="426"/>
        </w:tabs>
        <w:spacing w:before="240" w:after="240" w:line="360" w:lineRule="auto"/>
        <w:ind w:left="1134" w:right="51"/>
        <w:contextualSpacing/>
        <w:jc w:val="both"/>
        <w:rPr>
          <w:rFonts w:ascii="Palatino Linotype" w:eastAsia="Times New Roman" w:hAnsi="Palatino Linotype" w:cs="Times New Roman"/>
          <w:szCs w:val="24"/>
          <w:lang w:eastAsia="es-MX"/>
        </w:rPr>
      </w:pPr>
      <w:r w:rsidRPr="00334CF7">
        <w:rPr>
          <w:rFonts w:ascii="Palatino Linotype" w:eastAsia="Times New Roman" w:hAnsi="Palatino Linotype" w:cs="Times New Roman"/>
          <w:szCs w:val="24"/>
          <w:lang w:eastAsia="es-MX"/>
        </w:rPr>
        <w:t xml:space="preserve">Entregar, en su caso, a los particulares la información solicitada; y </w:t>
      </w:r>
    </w:p>
    <w:p w14:paraId="19201156" w14:textId="77777777" w:rsidR="006523E3" w:rsidRPr="00334CF7" w:rsidRDefault="006523E3" w:rsidP="00A47C8E">
      <w:pPr>
        <w:numPr>
          <w:ilvl w:val="1"/>
          <w:numId w:val="3"/>
        </w:numPr>
        <w:tabs>
          <w:tab w:val="left" w:pos="426"/>
        </w:tabs>
        <w:spacing w:before="240" w:after="240" w:line="360" w:lineRule="auto"/>
        <w:ind w:left="1134" w:right="51"/>
        <w:contextualSpacing/>
        <w:jc w:val="both"/>
        <w:rPr>
          <w:rFonts w:ascii="Palatino Linotype" w:eastAsia="Times New Roman" w:hAnsi="Palatino Linotype" w:cs="Times New Roman"/>
          <w:szCs w:val="24"/>
          <w:lang w:eastAsia="es-MX"/>
        </w:rPr>
      </w:pPr>
      <w:r w:rsidRPr="00334CF7">
        <w:rPr>
          <w:rFonts w:ascii="Palatino Linotype" w:eastAsia="Times New Roman" w:hAnsi="Palatino Linotype" w:cs="Times New Roman"/>
          <w:szCs w:val="24"/>
          <w:lang w:eastAsia="es-MX"/>
        </w:rPr>
        <w:t>Efectuar las notificaciones a los solicitantes.</w:t>
      </w:r>
    </w:p>
    <w:p w14:paraId="7E45DBB1" w14:textId="77777777" w:rsidR="006523E3" w:rsidRPr="00334CF7" w:rsidRDefault="006523E3" w:rsidP="006523E3">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590A1221" w14:textId="77777777" w:rsidR="006523E3" w:rsidRPr="00334CF7" w:rsidRDefault="006523E3"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lastRenderedPageBreak/>
        <w:t>Otros sujetos del proceso de atención a las solicitudes de información son los servidores públicos habilitados, quienes serán designados por el titular del Sujeto Obligado a propuesta del responsable de la Unidad de Transparencia</w:t>
      </w:r>
      <w:r w:rsidRPr="00334CF7">
        <w:rPr>
          <w:rFonts w:ascii="Palatino Linotype" w:eastAsia="MS Mincho" w:hAnsi="Palatino Linotype" w:cs="Times New Roman"/>
          <w:color w:val="000000"/>
          <w:sz w:val="24"/>
          <w:szCs w:val="24"/>
          <w:vertAlign w:val="superscript"/>
          <w:lang w:eastAsia="es-ES"/>
        </w:rPr>
        <w:footnoteReference w:id="6"/>
      </w:r>
      <w:r w:rsidRPr="00334CF7">
        <w:rPr>
          <w:rFonts w:ascii="Palatino Linotype" w:eastAsia="MS Mincho" w:hAnsi="Palatino Linotype" w:cs="Times New Roman"/>
          <w:color w:val="000000"/>
          <w:sz w:val="24"/>
          <w:szCs w:val="24"/>
          <w:lang w:eastAsia="es-ES"/>
        </w:rPr>
        <w:t xml:space="preserve"> y tendrán, entre sus atribuciones, las siguientes</w:t>
      </w:r>
      <w:r w:rsidRPr="00334CF7">
        <w:rPr>
          <w:rFonts w:ascii="Palatino Linotype" w:eastAsia="MS Mincho" w:hAnsi="Palatino Linotype" w:cs="Times New Roman"/>
          <w:color w:val="000000"/>
          <w:sz w:val="24"/>
          <w:szCs w:val="24"/>
          <w:vertAlign w:val="superscript"/>
          <w:lang w:eastAsia="es-ES"/>
        </w:rPr>
        <w:footnoteReference w:id="7"/>
      </w:r>
      <w:r w:rsidRPr="00334CF7">
        <w:rPr>
          <w:rFonts w:ascii="Palatino Linotype" w:eastAsia="MS Mincho" w:hAnsi="Palatino Linotype" w:cs="Times New Roman"/>
          <w:color w:val="000000"/>
          <w:sz w:val="24"/>
          <w:szCs w:val="24"/>
          <w:lang w:eastAsia="es-ES"/>
        </w:rPr>
        <w:t>:</w:t>
      </w:r>
    </w:p>
    <w:p w14:paraId="72666D80" w14:textId="77777777" w:rsidR="006523E3" w:rsidRPr="00334CF7" w:rsidRDefault="006523E3" w:rsidP="00A47C8E">
      <w:pPr>
        <w:numPr>
          <w:ilvl w:val="1"/>
          <w:numId w:val="4"/>
        </w:numPr>
        <w:tabs>
          <w:tab w:val="left" w:pos="426"/>
        </w:tabs>
        <w:spacing w:after="0" w:line="360" w:lineRule="auto"/>
        <w:ind w:left="1134" w:right="51"/>
        <w:contextualSpacing/>
        <w:jc w:val="both"/>
        <w:rPr>
          <w:rFonts w:ascii="Palatino Linotype" w:eastAsia="MS Mincho" w:hAnsi="Palatino Linotype" w:cs="Times New Roman"/>
          <w:color w:val="000000"/>
          <w:sz w:val="24"/>
          <w:szCs w:val="24"/>
          <w:lang w:eastAsia="es-ES"/>
        </w:rPr>
      </w:pPr>
      <w:r w:rsidRPr="00334CF7">
        <w:rPr>
          <w:rFonts w:ascii="Palatino Linotype" w:eastAsia="MS Mincho" w:hAnsi="Palatino Linotype" w:cs="Times New Roman"/>
          <w:color w:val="000000"/>
          <w:sz w:val="24"/>
          <w:szCs w:val="24"/>
          <w:lang w:eastAsia="es-ES"/>
        </w:rPr>
        <w:t>Localizar la información que le solicite la Unidad de Transparencia; y</w:t>
      </w:r>
    </w:p>
    <w:p w14:paraId="5E83CED2" w14:textId="77777777" w:rsidR="006523E3" w:rsidRPr="00334CF7" w:rsidRDefault="006523E3" w:rsidP="00A47C8E">
      <w:pPr>
        <w:numPr>
          <w:ilvl w:val="1"/>
          <w:numId w:val="4"/>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Proporcionar la información que obre en los archivos y que le sea solicitada por la Unidad de Transparencia.</w:t>
      </w:r>
    </w:p>
    <w:p w14:paraId="01A229EE" w14:textId="77777777" w:rsidR="006523E3" w:rsidRPr="00334CF7" w:rsidRDefault="006523E3" w:rsidP="006523E3">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452F488E" w14:textId="77777777" w:rsidR="006523E3" w:rsidRPr="00334CF7" w:rsidRDefault="006523E3"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 xml:space="preserve">De tal manera que cada una de las áreas administrativas del </w:t>
      </w:r>
      <w:r w:rsidRPr="00334CF7">
        <w:rPr>
          <w:rFonts w:ascii="Palatino Linotype" w:eastAsia="MS Mincho" w:hAnsi="Palatino Linotype" w:cs="Times New Roman"/>
          <w:b/>
          <w:bCs/>
          <w:color w:val="000000"/>
          <w:sz w:val="24"/>
          <w:szCs w:val="24"/>
          <w:lang w:eastAsia="es-ES"/>
        </w:rPr>
        <w:t>SUJETO OBLIGADO</w:t>
      </w:r>
      <w:r w:rsidRPr="00334CF7">
        <w:rPr>
          <w:rFonts w:ascii="Palatino Linotype" w:eastAsia="MS Mincho" w:hAnsi="Palatino Linotype" w:cs="Times New Roman"/>
          <w:color w:val="000000"/>
          <w:sz w:val="24"/>
          <w:szCs w:val="24"/>
          <w:lang w:eastAsia="es-ES"/>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8F861E0" w14:textId="77777777" w:rsidR="006523E3" w:rsidRPr="00334CF7" w:rsidRDefault="006523E3" w:rsidP="006523E3">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7E1DB687" w14:textId="17F33906" w:rsidR="001867A5" w:rsidRPr="00334CF7" w:rsidRDefault="006523E3"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E</w:t>
      </w:r>
      <w:r w:rsidR="00BF45EA" w:rsidRPr="00334CF7">
        <w:rPr>
          <w:rFonts w:ascii="Palatino Linotype" w:eastAsia="MS Mincho" w:hAnsi="Palatino Linotype" w:cs="Times New Roman"/>
          <w:color w:val="000000"/>
          <w:sz w:val="24"/>
          <w:szCs w:val="24"/>
          <w:lang w:eastAsia="es-ES"/>
        </w:rPr>
        <w:t>xpuesto lo anterior,</w:t>
      </w:r>
      <w:r w:rsidR="001867A5" w:rsidRPr="00334CF7">
        <w:rPr>
          <w:rFonts w:ascii="Palatino Linotype" w:eastAsia="MS Mincho" w:hAnsi="Palatino Linotype" w:cs="Times New Roman"/>
          <w:color w:val="000000"/>
          <w:sz w:val="24"/>
          <w:szCs w:val="24"/>
          <w:lang w:eastAsia="es-ES"/>
        </w:rPr>
        <w:t xml:space="preserve"> de la lectura a la solicitud de información </w:t>
      </w:r>
      <w:r w:rsidR="00FA0153" w:rsidRPr="00334CF7">
        <w:rPr>
          <w:rFonts w:ascii="Palatino Linotype" w:eastAsia="MS Mincho" w:hAnsi="Palatino Linotype" w:cs="Times New Roman"/>
          <w:b/>
          <w:bCs/>
          <w:color w:val="000000"/>
          <w:sz w:val="24"/>
          <w:szCs w:val="24"/>
          <w:lang w:eastAsia="es-ES"/>
        </w:rPr>
        <w:t>00187/METEPEC/IP/2022</w:t>
      </w:r>
      <w:r w:rsidR="001867A5" w:rsidRPr="00334CF7">
        <w:rPr>
          <w:rFonts w:ascii="Palatino Linotype" w:eastAsia="MS Mincho" w:hAnsi="Palatino Linotype" w:cs="Times New Roman"/>
          <w:color w:val="000000"/>
          <w:sz w:val="24"/>
          <w:szCs w:val="24"/>
          <w:lang w:eastAsia="es-ES"/>
        </w:rPr>
        <w:t xml:space="preserve">, y como fuera señalado en el </w:t>
      </w:r>
      <w:r w:rsidR="001867A5" w:rsidRPr="00334CF7">
        <w:rPr>
          <w:rFonts w:ascii="Palatino Linotype" w:eastAsia="MS Mincho" w:hAnsi="Palatino Linotype" w:cs="Times New Roman"/>
          <w:i/>
          <w:iCs/>
          <w:color w:val="000000"/>
          <w:sz w:val="24"/>
          <w:szCs w:val="24"/>
          <w:lang w:eastAsia="es-ES"/>
        </w:rPr>
        <w:t>Planteamiento de la Litis</w:t>
      </w:r>
      <w:r w:rsidR="001867A5" w:rsidRPr="00334CF7">
        <w:rPr>
          <w:rFonts w:ascii="Palatino Linotype" w:eastAsia="MS Mincho" w:hAnsi="Palatino Linotype" w:cs="Times New Roman"/>
          <w:color w:val="000000"/>
          <w:sz w:val="24"/>
          <w:szCs w:val="24"/>
          <w:lang w:eastAsia="es-ES"/>
        </w:rPr>
        <w:t xml:space="preserve"> de esta resolución, se advierte que el entonces </w:t>
      </w:r>
      <w:r w:rsidR="001867A5" w:rsidRPr="00334CF7">
        <w:rPr>
          <w:rFonts w:ascii="Palatino Linotype" w:eastAsia="MS Mincho" w:hAnsi="Palatino Linotype" w:cs="Times New Roman"/>
          <w:b/>
          <w:color w:val="000000"/>
          <w:sz w:val="24"/>
          <w:szCs w:val="24"/>
          <w:lang w:eastAsia="es-ES"/>
        </w:rPr>
        <w:t>SOLICITANTE</w:t>
      </w:r>
      <w:r w:rsidR="00BF45EA" w:rsidRPr="00334CF7">
        <w:rPr>
          <w:rFonts w:ascii="Palatino Linotype" w:eastAsia="MS Mincho" w:hAnsi="Palatino Linotype" w:cs="Times New Roman"/>
          <w:color w:val="000000"/>
          <w:sz w:val="24"/>
          <w:szCs w:val="24"/>
          <w:lang w:eastAsia="es-ES"/>
        </w:rPr>
        <w:t xml:space="preserve"> requirió al </w:t>
      </w:r>
      <w:r w:rsidR="00FA0153" w:rsidRPr="00334CF7">
        <w:rPr>
          <w:rFonts w:ascii="Palatino Linotype" w:eastAsia="MS Mincho" w:hAnsi="Palatino Linotype" w:cs="Times New Roman"/>
          <w:color w:val="000000"/>
          <w:sz w:val="24"/>
          <w:szCs w:val="24"/>
          <w:lang w:eastAsia="es-ES"/>
        </w:rPr>
        <w:t>Ayuntamiento de Metepec</w:t>
      </w:r>
      <w:r w:rsidR="00BF45EA" w:rsidRPr="00334CF7">
        <w:rPr>
          <w:rFonts w:ascii="Palatino Linotype" w:eastAsia="MS Mincho" w:hAnsi="Palatino Linotype" w:cs="Times New Roman"/>
          <w:color w:val="000000"/>
          <w:sz w:val="24"/>
          <w:szCs w:val="24"/>
          <w:lang w:eastAsia="es-ES"/>
        </w:rPr>
        <w:t>, lo siguiente:</w:t>
      </w:r>
    </w:p>
    <w:p w14:paraId="29988FCE" w14:textId="18501F2B" w:rsidR="00BF45EA" w:rsidRPr="00334CF7" w:rsidRDefault="00594234" w:rsidP="00A47C8E">
      <w:pPr>
        <w:numPr>
          <w:ilvl w:val="1"/>
          <w:numId w:val="7"/>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Agenda pública del Coordinador de Comunicación Social, del uno (01) al tres (03) de enero de dos mil veintidós.</w:t>
      </w:r>
    </w:p>
    <w:p w14:paraId="54F04B75" w14:textId="77777777" w:rsidR="001867A5" w:rsidRPr="00334CF7"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7A32B706" w14:textId="401E7AA4" w:rsidR="00BF45EA" w:rsidRPr="00334CF7" w:rsidRDefault="00BF45EA"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lastRenderedPageBreak/>
        <w:t xml:space="preserve">Por su parte, de las constancias que obran en el expediente digital del SAIMEX, específicamente en el apartado de </w:t>
      </w:r>
      <w:r w:rsidRPr="00334CF7">
        <w:rPr>
          <w:rFonts w:ascii="Palatino Linotype" w:eastAsia="MS Mincho" w:hAnsi="Palatino Linotype" w:cs="Times New Roman"/>
          <w:i/>
          <w:color w:val="000000"/>
          <w:sz w:val="24"/>
          <w:szCs w:val="24"/>
          <w:lang w:eastAsia="es-ES"/>
        </w:rPr>
        <w:t>Requerimientos</w:t>
      </w:r>
      <w:r w:rsidRPr="00334CF7">
        <w:rPr>
          <w:rFonts w:ascii="Palatino Linotype" w:eastAsia="MS Mincho" w:hAnsi="Palatino Linotype" w:cs="Times New Roman"/>
          <w:color w:val="000000"/>
          <w:sz w:val="24"/>
          <w:szCs w:val="24"/>
          <w:lang w:eastAsia="es-ES"/>
        </w:rPr>
        <w:t xml:space="preserve">, se aprecia que el </w:t>
      </w:r>
      <w:r w:rsidRPr="00334CF7">
        <w:rPr>
          <w:rFonts w:ascii="Palatino Linotype" w:eastAsia="MS Mincho" w:hAnsi="Palatino Linotype" w:cs="Times New Roman"/>
          <w:b/>
          <w:color w:val="000000"/>
          <w:sz w:val="24"/>
          <w:szCs w:val="24"/>
          <w:lang w:eastAsia="es-ES"/>
        </w:rPr>
        <w:t>SUJETO OBLIGADO</w:t>
      </w:r>
      <w:r w:rsidRPr="00334CF7">
        <w:rPr>
          <w:rFonts w:ascii="Palatino Linotype" w:eastAsia="MS Mincho" w:hAnsi="Palatino Linotype" w:cs="Times New Roman"/>
          <w:color w:val="000000"/>
          <w:sz w:val="24"/>
          <w:szCs w:val="24"/>
          <w:lang w:eastAsia="es-ES"/>
        </w:rPr>
        <w:t xml:space="preserve"> turnó la solicitud de información al Servidor Público Habilitado </w:t>
      </w:r>
      <w:r w:rsidR="004C4B8C" w:rsidRPr="00334CF7">
        <w:rPr>
          <w:rFonts w:ascii="Palatino Linotype" w:eastAsia="MS Mincho" w:hAnsi="Palatino Linotype" w:cs="Times New Roman"/>
          <w:i/>
          <w:color w:val="000000"/>
          <w:sz w:val="24"/>
          <w:szCs w:val="24"/>
          <w:lang w:eastAsia="es-ES"/>
        </w:rPr>
        <w:t>Com. Social Gabriel Flores Archundia</w:t>
      </w:r>
      <w:r w:rsidRPr="00334CF7">
        <w:rPr>
          <w:rFonts w:ascii="Palatino Linotype" w:eastAsia="MS Mincho" w:hAnsi="Palatino Linotype" w:cs="Times New Roman"/>
          <w:color w:val="000000"/>
          <w:sz w:val="24"/>
          <w:szCs w:val="24"/>
          <w:lang w:eastAsia="es-ES"/>
        </w:rPr>
        <w:t xml:space="preserve">, quien de acuerdo con </w:t>
      </w:r>
      <w:r w:rsidR="004C4B8C" w:rsidRPr="00334CF7">
        <w:rPr>
          <w:rFonts w:ascii="Palatino Linotype" w:eastAsia="MS Mincho" w:hAnsi="Palatino Linotype" w:cs="Times New Roman"/>
          <w:color w:val="000000"/>
          <w:sz w:val="24"/>
          <w:szCs w:val="24"/>
          <w:lang w:eastAsia="es-ES"/>
        </w:rPr>
        <w:t>el contenido del oficio entregado en respuesta</w:t>
      </w:r>
      <w:r w:rsidR="0006403B" w:rsidRPr="00334CF7">
        <w:rPr>
          <w:rFonts w:ascii="Palatino Linotype" w:eastAsia="MS Mincho" w:hAnsi="Palatino Linotype" w:cs="Times New Roman"/>
          <w:color w:val="000000"/>
          <w:sz w:val="24"/>
          <w:szCs w:val="24"/>
          <w:lang w:eastAsia="es-ES"/>
        </w:rPr>
        <w:t xml:space="preserve">, se advierte que ostenta el cargo de </w:t>
      </w:r>
      <w:r w:rsidR="0006403B" w:rsidRPr="00334CF7">
        <w:rPr>
          <w:rFonts w:ascii="Palatino Linotype" w:eastAsia="MS Mincho" w:hAnsi="Palatino Linotype" w:cs="Times New Roman"/>
          <w:b/>
          <w:color w:val="000000"/>
          <w:sz w:val="24"/>
          <w:szCs w:val="24"/>
          <w:lang w:eastAsia="es-ES"/>
        </w:rPr>
        <w:t xml:space="preserve">Coordinador </w:t>
      </w:r>
      <w:r w:rsidR="004C4B8C" w:rsidRPr="00334CF7">
        <w:rPr>
          <w:rFonts w:ascii="Palatino Linotype" w:eastAsia="MS Mincho" w:hAnsi="Palatino Linotype" w:cs="Times New Roman"/>
          <w:b/>
          <w:color w:val="000000"/>
          <w:sz w:val="24"/>
          <w:szCs w:val="24"/>
          <w:lang w:eastAsia="es-ES"/>
        </w:rPr>
        <w:t>de Comunicación Social</w:t>
      </w:r>
      <w:r w:rsidR="0006403B" w:rsidRPr="00334CF7">
        <w:rPr>
          <w:rFonts w:ascii="Palatino Linotype" w:eastAsia="MS Mincho" w:hAnsi="Palatino Linotype" w:cs="Times New Roman"/>
          <w:color w:val="000000"/>
          <w:sz w:val="24"/>
          <w:szCs w:val="24"/>
          <w:lang w:eastAsia="es-ES"/>
        </w:rPr>
        <w:t>.</w:t>
      </w:r>
    </w:p>
    <w:p w14:paraId="1A90A0C9" w14:textId="77777777" w:rsidR="00BF45EA" w:rsidRPr="00334CF7" w:rsidRDefault="00BF45EA" w:rsidP="00BF45EA">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218BAF6E" w14:textId="37C9D709" w:rsidR="001867A5" w:rsidRPr="00334CF7" w:rsidRDefault="004C4B8C"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Así las cosas, y en</w:t>
      </w:r>
      <w:r w:rsidR="00087736" w:rsidRPr="00334CF7">
        <w:rPr>
          <w:rFonts w:ascii="Palatino Linotype" w:eastAsia="MS Mincho" w:hAnsi="Palatino Linotype" w:cs="Times New Roman"/>
          <w:color w:val="000000"/>
          <w:sz w:val="24"/>
          <w:szCs w:val="24"/>
          <w:lang w:eastAsia="es-ES"/>
        </w:rPr>
        <w:t xml:space="preserve"> respuesta a la solicitud de información, el </w:t>
      </w:r>
      <w:r w:rsidR="00087736" w:rsidRPr="00334CF7">
        <w:rPr>
          <w:rFonts w:ascii="Palatino Linotype" w:eastAsia="MS Mincho" w:hAnsi="Palatino Linotype" w:cs="Times New Roman"/>
          <w:b/>
          <w:color w:val="000000"/>
          <w:sz w:val="24"/>
          <w:szCs w:val="24"/>
          <w:lang w:eastAsia="es-ES"/>
        </w:rPr>
        <w:t>SUJETO OBLIGADO</w:t>
      </w:r>
      <w:r w:rsidR="00087736" w:rsidRPr="00334CF7">
        <w:rPr>
          <w:rFonts w:ascii="Palatino Linotype" w:eastAsia="MS Mincho" w:hAnsi="Palatino Linotype" w:cs="Times New Roman"/>
          <w:color w:val="000000"/>
          <w:sz w:val="24"/>
          <w:szCs w:val="24"/>
          <w:lang w:eastAsia="es-ES"/>
        </w:rPr>
        <w:t xml:space="preserve"> entregó al particular, el oficio</w:t>
      </w:r>
      <w:r w:rsidRPr="00334CF7">
        <w:rPr>
          <w:rFonts w:ascii="Palatino Linotype" w:eastAsia="MS Mincho" w:hAnsi="Palatino Linotype" w:cs="Times New Roman"/>
          <w:color w:val="000000"/>
          <w:sz w:val="24"/>
          <w:szCs w:val="24"/>
          <w:lang w:eastAsia="es-ES"/>
        </w:rPr>
        <w:t xml:space="preserve"> número CCS/030/2022,</w:t>
      </w:r>
      <w:r w:rsidR="00087736" w:rsidRPr="00334CF7">
        <w:rPr>
          <w:rFonts w:ascii="Palatino Linotype" w:eastAsia="MS Mincho" w:hAnsi="Palatino Linotype" w:cs="Times New Roman"/>
          <w:color w:val="000000"/>
          <w:sz w:val="24"/>
          <w:szCs w:val="24"/>
          <w:lang w:eastAsia="es-ES"/>
        </w:rPr>
        <w:t xml:space="preserve"> </w:t>
      </w:r>
      <w:r w:rsidR="0006403B" w:rsidRPr="00334CF7">
        <w:rPr>
          <w:rFonts w:ascii="Palatino Linotype" w:eastAsia="MS Mincho" w:hAnsi="Palatino Linotype" w:cs="Times New Roman"/>
          <w:color w:val="000000"/>
          <w:sz w:val="24"/>
          <w:szCs w:val="24"/>
          <w:lang w:eastAsia="es-ES"/>
        </w:rPr>
        <w:t xml:space="preserve">de </w:t>
      </w:r>
      <w:r w:rsidRPr="00334CF7">
        <w:rPr>
          <w:rFonts w:ascii="Palatino Linotype" w:eastAsia="MS Mincho" w:hAnsi="Palatino Linotype" w:cs="Times New Roman"/>
          <w:color w:val="000000"/>
          <w:sz w:val="24"/>
          <w:szCs w:val="24"/>
          <w:lang w:eastAsia="es-ES"/>
        </w:rPr>
        <w:t>veintiséis (26) de enero</w:t>
      </w:r>
      <w:r w:rsidR="0006403B" w:rsidRPr="00334CF7">
        <w:rPr>
          <w:rFonts w:ascii="Palatino Linotype" w:eastAsia="MS Mincho" w:hAnsi="Palatino Linotype" w:cs="Times New Roman"/>
          <w:color w:val="000000"/>
          <w:sz w:val="24"/>
          <w:szCs w:val="24"/>
          <w:lang w:eastAsia="es-ES"/>
        </w:rPr>
        <w:t xml:space="preserve"> de dos mil veintidós, emitido por </w:t>
      </w:r>
      <w:r w:rsidRPr="00334CF7">
        <w:rPr>
          <w:rFonts w:ascii="Palatino Linotype" w:eastAsia="MS Mincho" w:hAnsi="Palatino Linotype" w:cs="Times New Roman"/>
          <w:color w:val="000000"/>
          <w:sz w:val="24"/>
          <w:szCs w:val="24"/>
          <w:lang w:eastAsia="es-ES"/>
        </w:rPr>
        <w:t>el Coordinador de Comunicación Social</w:t>
      </w:r>
      <w:r w:rsidR="00087736" w:rsidRPr="00334CF7">
        <w:rPr>
          <w:rFonts w:ascii="Palatino Linotype" w:eastAsia="MS Mincho" w:hAnsi="Palatino Linotype" w:cs="Times New Roman"/>
          <w:color w:val="000000"/>
          <w:sz w:val="24"/>
          <w:szCs w:val="24"/>
          <w:lang w:eastAsia="es-ES"/>
        </w:rPr>
        <w:t>, en el que manifestó</w:t>
      </w:r>
      <w:r w:rsidR="0006403B" w:rsidRPr="00334CF7">
        <w:rPr>
          <w:rFonts w:ascii="Palatino Linotype" w:eastAsia="MS Mincho" w:hAnsi="Palatino Linotype" w:cs="Times New Roman"/>
          <w:color w:val="000000"/>
          <w:sz w:val="24"/>
          <w:szCs w:val="24"/>
          <w:lang w:eastAsia="es-ES"/>
        </w:rPr>
        <w:t>, esencialmente,</w:t>
      </w:r>
      <w:r w:rsidR="00087736" w:rsidRPr="00334CF7">
        <w:rPr>
          <w:rFonts w:ascii="Palatino Linotype" w:eastAsia="MS Mincho" w:hAnsi="Palatino Linotype" w:cs="Times New Roman"/>
          <w:color w:val="000000"/>
          <w:sz w:val="24"/>
          <w:szCs w:val="24"/>
          <w:lang w:eastAsia="es-ES"/>
        </w:rPr>
        <w:t xml:space="preserve"> lo siguiente:</w:t>
      </w:r>
    </w:p>
    <w:p w14:paraId="06D5E655" w14:textId="77777777" w:rsidR="001867A5" w:rsidRPr="00334CF7"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3B8ADF8E" w14:textId="0556CD8B" w:rsidR="0006403B" w:rsidRPr="00334CF7" w:rsidRDefault="00087736" w:rsidP="00087736">
      <w:pPr>
        <w:tabs>
          <w:tab w:val="left" w:pos="426"/>
        </w:tabs>
        <w:spacing w:after="0" w:line="276" w:lineRule="auto"/>
        <w:ind w:left="567" w:right="567"/>
        <w:contextualSpacing/>
        <w:jc w:val="both"/>
        <w:rPr>
          <w:rFonts w:ascii="Palatino Linotype" w:eastAsia="Times New Roman" w:hAnsi="Palatino Linotype" w:cs="Times New Roman"/>
          <w:szCs w:val="24"/>
          <w:lang w:eastAsia="es-MX"/>
        </w:rPr>
      </w:pPr>
      <w:r w:rsidRPr="00334CF7">
        <w:rPr>
          <w:rFonts w:ascii="Palatino Linotype" w:eastAsia="Times New Roman" w:hAnsi="Palatino Linotype" w:cs="Times New Roman"/>
          <w:i/>
          <w:szCs w:val="24"/>
          <w:lang w:eastAsia="es-MX"/>
        </w:rPr>
        <w:t>“</w:t>
      </w:r>
      <w:r w:rsidR="004C4B8C" w:rsidRPr="00334CF7">
        <w:rPr>
          <w:rFonts w:ascii="Palatino Linotype" w:eastAsia="Times New Roman" w:hAnsi="Palatino Linotype" w:cs="Times New Roman"/>
          <w:i/>
          <w:szCs w:val="24"/>
          <w:lang w:eastAsia="es-MX"/>
        </w:rPr>
        <w:t xml:space="preserve">En respuesta a la solicitud 00187/METEPEC/IP/2022, en cual se solicita conocer la agenda pública del Coordinador de Comunicación Social del primer, segundo y tercero de enero de 2022, me permito informarle que </w:t>
      </w:r>
      <w:r w:rsidR="004C4B8C" w:rsidRPr="00334CF7">
        <w:rPr>
          <w:rFonts w:ascii="Palatino Linotype" w:eastAsia="Times New Roman" w:hAnsi="Palatino Linotype" w:cs="Times New Roman"/>
          <w:b/>
          <w:bCs/>
          <w:i/>
          <w:szCs w:val="24"/>
          <w:lang w:eastAsia="es-MX"/>
        </w:rPr>
        <w:t>la Coordinación de Comunicación social, no maneja una agenda pública</w:t>
      </w:r>
      <w:r w:rsidR="004C4B8C" w:rsidRPr="00334CF7">
        <w:rPr>
          <w:rFonts w:ascii="Palatino Linotype" w:eastAsia="Times New Roman" w:hAnsi="Palatino Linotype" w:cs="Times New Roman"/>
          <w:i/>
          <w:szCs w:val="24"/>
          <w:lang w:eastAsia="es-MX"/>
        </w:rPr>
        <w:t>.</w:t>
      </w:r>
      <w:r w:rsidR="0006403B" w:rsidRPr="00334CF7">
        <w:rPr>
          <w:rFonts w:ascii="Palatino Linotype" w:eastAsia="Times New Roman" w:hAnsi="Palatino Linotype" w:cs="Times New Roman"/>
          <w:i/>
          <w:szCs w:val="24"/>
          <w:lang w:eastAsia="es-MX"/>
        </w:rPr>
        <w:t>”</w:t>
      </w:r>
      <w:r w:rsidR="0006403B" w:rsidRPr="00334CF7">
        <w:rPr>
          <w:rFonts w:ascii="Palatino Linotype" w:eastAsia="Times New Roman" w:hAnsi="Palatino Linotype" w:cs="Times New Roman"/>
          <w:szCs w:val="24"/>
          <w:lang w:eastAsia="es-MX"/>
        </w:rPr>
        <w:t xml:space="preserve"> (Sic)</w:t>
      </w:r>
    </w:p>
    <w:p w14:paraId="6E17F8BA" w14:textId="0B50AE2D" w:rsidR="004C4B8C" w:rsidRPr="00334CF7" w:rsidRDefault="004C4B8C" w:rsidP="00087736">
      <w:pPr>
        <w:tabs>
          <w:tab w:val="left" w:pos="426"/>
        </w:tabs>
        <w:spacing w:after="0" w:line="276" w:lineRule="auto"/>
        <w:ind w:left="567" w:right="567"/>
        <w:contextualSpacing/>
        <w:jc w:val="both"/>
        <w:rPr>
          <w:rFonts w:ascii="Palatino Linotype" w:eastAsia="Times New Roman" w:hAnsi="Palatino Linotype" w:cs="Times New Roman"/>
          <w:szCs w:val="24"/>
          <w:lang w:eastAsia="es-MX"/>
        </w:rPr>
      </w:pPr>
      <w:r w:rsidRPr="00334CF7">
        <w:rPr>
          <w:rFonts w:ascii="Palatino Linotype" w:eastAsia="Times New Roman" w:hAnsi="Palatino Linotype" w:cs="Times New Roman"/>
          <w:szCs w:val="24"/>
          <w:lang w:eastAsia="es-MX"/>
        </w:rPr>
        <w:t>(Énfasis añadido)</w:t>
      </w:r>
    </w:p>
    <w:p w14:paraId="1B870871" w14:textId="77777777" w:rsidR="00087736" w:rsidRPr="00334CF7" w:rsidRDefault="00087736"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265B98EA" w14:textId="7F57D99F" w:rsidR="001867A5" w:rsidRPr="00334CF7" w:rsidRDefault="00C65BA4"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Por su parte</w:t>
      </w:r>
      <w:r w:rsidR="00087736" w:rsidRPr="00334CF7">
        <w:rPr>
          <w:rFonts w:ascii="Palatino Linotype" w:eastAsia="MS Mincho" w:hAnsi="Palatino Linotype" w:cs="Times New Roman"/>
          <w:color w:val="000000"/>
          <w:sz w:val="24"/>
          <w:szCs w:val="24"/>
          <w:lang w:eastAsia="es-ES"/>
        </w:rPr>
        <w:t xml:space="preserve">, el </w:t>
      </w:r>
      <w:r w:rsidR="00087736" w:rsidRPr="00334CF7">
        <w:rPr>
          <w:rFonts w:ascii="Palatino Linotype" w:eastAsia="MS Mincho" w:hAnsi="Palatino Linotype" w:cs="Times New Roman"/>
          <w:b/>
          <w:color w:val="000000"/>
          <w:sz w:val="24"/>
          <w:szCs w:val="24"/>
          <w:lang w:eastAsia="es-ES"/>
        </w:rPr>
        <w:t>RECURRENTE</w:t>
      </w:r>
      <w:r w:rsidR="00087736" w:rsidRPr="00334CF7">
        <w:rPr>
          <w:rFonts w:ascii="Palatino Linotype" w:eastAsia="MS Mincho" w:hAnsi="Palatino Linotype" w:cs="Times New Roman"/>
          <w:color w:val="000000"/>
          <w:sz w:val="24"/>
          <w:szCs w:val="24"/>
          <w:lang w:eastAsia="es-ES"/>
        </w:rPr>
        <w:t xml:space="preserve"> promovió el recurso de revisión con número al rubro indicado en contra de la respuesta del </w:t>
      </w:r>
      <w:r w:rsidR="00087736" w:rsidRPr="00334CF7">
        <w:rPr>
          <w:rFonts w:ascii="Palatino Linotype" w:eastAsia="MS Mincho" w:hAnsi="Palatino Linotype" w:cs="Times New Roman"/>
          <w:b/>
          <w:color w:val="000000"/>
          <w:sz w:val="24"/>
          <w:szCs w:val="24"/>
          <w:lang w:eastAsia="es-ES"/>
        </w:rPr>
        <w:t>SUJETO OBLIGADO</w:t>
      </w:r>
      <w:r w:rsidR="00087736" w:rsidRPr="00334CF7">
        <w:rPr>
          <w:rFonts w:ascii="Palatino Linotype" w:eastAsia="MS Mincho" w:hAnsi="Palatino Linotype" w:cs="Times New Roman"/>
          <w:color w:val="000000"/>
          <w:sz w:val="24"/>
          <w:szCs w:val="24"/>
          <w:lang w:eastAsia="es-ES"/>
        </w:rPr>
        <w:t xml:space="preserve"> y, en el que señaló </w:t>
      </w:r>
      <w:r w:rsidR="00435406" w:rsidRPr="00334CF7">
        <w:rPr>
          <w:rFonts w:ascii="Palatino Linotype" w:eastAsia="MS Mincho" w:hAnsi="Palatino Linotype" w:cs="Times New Roman"/>
          <w:color w:val="000000"/>
          <w:sz w:val="24"/>
          <w:szCs w:val="24"/>
          <w:lang w:eastAsia="es-ES"/>
        </w:rPr>
        <w:t>por agravios, lo siguiente:</w:t>
      </w:r>
    </w:p>
    <w:p w14:paraId="6D36613B" w14:textId="77777777" w:rsidR="00435406" w:rsidRPr="00334CF7" w:rsidRDefault="00435406" w:rsidP="00A47C8E">
      <w:pPr>
        <w:numPr>
          <w:ilvl w:val="1"/>
          <w:numId w:val="8"/>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 xml:space="preserve">Que </w:t>
      </w:r>
      <w:r w:rsidRPr="00334CF7">
        <w:rPr>
          <w:rFonts w:ascii="Palatino Linotype" w:eastAsia="MS Mincho" w:hAnsi="Palatino Linotype" w:cs="Times New Roman"/>
          <w:sz w:val="24"/>
          <w:szCs w:val="24"/>
          <w:lang w:eastAsia="es-ES"/>
        </w:rPr>
        <w:t xml:space="preserve">era difícil de creer que el Titular de una dependencia no manejase una agenda; y </w:t>
      </w:r>
    </w:p>
    <w:p w14:paraId="6844B1E1" w14:textId="6A51F345" w:rsidR="00435406" w:rsidRPr="00334CF7" w:rsidRDefault="00435406" w:rsidP="00A47C8E">
      <w:pPr>
        <w:numPr>
          <w:ilvl w:val="1"/>
          <w:numId w:val="8"/>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sz w:val="24"/>
          <w:szCs w:val="24"/>
          <w:lang w:eastAsia="es-ES"/>
        </w:rPr>
        <w:t>Que la publicidad de la agenda pública era fundamental, a fin de que la ciudadanía conozca las actividades que los servidores públicos llevan a cabo.</w:t>
      </w:r>
    </w:p>
    <w:p w14:paraId="4DD5DA58" w14:textId="77777777" w:rsidR="00435406" w:rsidRPr="00334CF7" w:rsidRDefault="00435406" w:rsidP="00435406">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1EF3A0FB" w14:textId="1277E446" w:rsidR="00B40D86" w:rsidRPr="00334CF7" w:rsidRDefault="007E5324"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Así las cosas, por cuando hace al primer agravio señalado en el párrafo anterior, resulta necesario señalar que el recurso de revisión es la garantía secundaria mediante la cual se pretende reparar cualquier posible afectación al derecho de acceso a la información pública</w:t>
      </w:r>
      <w:r w:rsidRPr="00334CF7">
        <w:rPr>
          <w:rStyle w:val="Refdenotaalpie"/>
          <w:rFonts w:ascii="Palatino Linotype" w:eastAsia="MS Mincho" w:hAnsi="Palatino Linotype" w:cs="Times New Roman"/>
          <w:color w:val="000000"/>
          <w:sz w:val="24"/>
          <w:szCs w:val="24"/>
          <w:lang w:eastAsia="es-ES"/>
        </w:rPr>
        <w:footnoteReference w:id="8"/>
      </w:r>
      <w:r w:rsidRPr="00334CF7">
        <w:rPr>
          <w:rFonts w:ascii="Palatino Linotype" w:eastAsia="MS Mincho" w:hAnsi="Palatino Linotype" w:cs="Times New Roman"/>
          <w:color w:val="000000"/>
          <w:sz w:val="24"/>
          <w:szCs w:val="24"/>
          <w:lang w:eastAsia="es-ES"/>
        </w:rPr>
        <w:t>, y procederá en contra de las siguientes causas</w:t>
      </w:r>
      <w:r w:rsidRPr="00334CF7">
        <w:rPr>
          <w:rStyle w:val="Refdenotaalpie"/>
          <w:rFonts w:ascii="Palatino Linotype" w:eastAsia="MS Mincho" w:hAnsi="Palatino Linotype" w:cs="Times New Roman"/>
          <w:color w:val="000000"/>
          <w:sz w:val="24"/>
          <w:szCs w:val="24"/>
          <w:lang w:eastAsia="es-ES"/>
        </w:rPr>
        <w:footnoteReference w:id="9"/>
      </w:r>
      <w:r w:rsidRPr="00334CF7">
        <w:rPr>
          <w:rFonts w:ascii="Palatino Linotype" w:eastAsia="MS Mincho" w:hAnsi="Palatino Linotype" w:cs="Times New Roman"/>
          <w:color w:val="000000"/>
          <w:sz w:val="24"/>
          <w:szCs w:val="24"/>
          <w:lang w:eastAsia="es-ES"/>
        </w:rPr>
        <w:t>:</w:t>
      </w:r>
    </w:p>
    <w:p w14:paraId="2F6D7F27" w14:textId="77777777" w:rsidR="00B40D86" w:rsidRPr="00334CF7" w:rsidRDefault="00B40D86" w:rsidP="00B40D86">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75C31592"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eastAsia="Times New Roman" w:hAnsi="Palatino Linotype" w:cs="Times New Roman"/>
          <w:i/>
          <w:szCs w:val="24"/>
          <w:lang w:eastAsia="es-MX"/>
        </w:rPr>
        <w:t>“</w:t>
      </w:r>
      <w:r w:rsidRPr="00334CF7">
        <w:rPr>
          <w:rFonts w:ascii="Palatino Linotype" w:hAnsi="Palatino Linotype"/>
          <w:b/>
          <w:i/>
        </w:rPr>
        <w:t>I.</w:t>
      </w:r>
      <w:r w:rsidRPr="00334CF7">
        <w:rPr>
          <w:rFonts w:ascii="Palatino Linotype" w:hAnsi="Palatino Linotype"/>
          <w:i/>
        </w:rPr>
        <w:t xml:space="preserve"> La negativa a la información solicitada; </w:t>
      </w:r>
    </w:p>
    <w:p w14:paraId="4947D38D"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II.</w:t>
      </w:r>
      <w:r w:rsidRPr="00334CF7">
        <w:rPr>
          <w:rFonts w:ascii="Palatino Linotype" w:hAnsi="Palatino Linotype"/>
          <w:i/>
        </w:rPr>
        <w:t xml:space="preserve"> La clasificación de la información; </w:t>
      </w:r>
    </w:p>
    <w:p w14:paraId="00FA18CA"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III.</w:t>
      </w:r>
      <w:r w:rsidRPr="00334CF7">
        <w:rPr>
          <w:rFonts w:ascii="Palatino Linotype" w:hAnsi="Palatino Linotype"/>
          <w:i/>
        </w:rPr>
        <w:t xml:space="preserve"> La declaración de inexistencia de la información; </w:t>
      </w:r>
    </w:p>
    <w:p w14:paraId="3E26B790"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IV.</w:t>
      </w:r>
      <w:r w:rsidRPr="00334CF7">
        <w:rPr>
          <w:rFonts w:ascii="Palatino Linotype" w:hAnsi="Palatino Linotype"/>
          <w:i/>
        </w:rPr>
        <w:t xml:space="preserve"> La declaración de incompetencia por el sujeto obligado; </w:t>
      </w:r>
    </w:p>
    <w:p w14:paraId="7F0CFBF4"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V.</w:t>
      </w:r>
      <w:r w:rsidRPr="00334CF7">
        <w:rPr>
          <w:rFonts w:ascii="Palatino Linotype" w:hAnsi="Palatino Linotype"/>
          <w:i/>
        </w:rPr>
        <w:t xml:space="preserve"> La entrega de información incompleta; </w:t>
      </w:r>
    </w:p>
    <w:p w14:paraId="74CEFF0A"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VI.</w:t>
      </w:r>
      <w:r w:rsidRPr="00334CF7">
        <w:rPr>
          <w:rFonts w:ascii="Palatino Linotype" w:hAnsi="Palatino Linotype"/>
          <w:i/>
        </w:rPr>
        <w:t xml:space="preserve"> La entrega de información que no corresponda con lo solicitado; </w:t>
      </w:r>
    </w:p>
    <w:p w14:paraId="5CB3047D"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VII.</w:t>
      </w:r>
      <w:r w:rsidRPr="00334CF7">
        <w:rPr>
          <w:rFonts w:ascii="Palatino Linotype" w:hAnsi="Palatino Linotype"/>
          <w:i/>
        </w:rPr>
        <w:t xml:space="preserve"> La falta de respuesta a una solicitud de acceso a la información; </w:t>
      </w:r>
    </w:p>
    <w:p w14:paraId="1820A088"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VIII.</w:t>
      </w:r>
      <w:r w:rsidRPr="00334CF7">
        <w:rPr>
          <w:rFonts w:ascii="Palatino Linotype" w:hAnsi="Palatino Linotype"/>
          <w:i/>
        </w:rPr>
        <w:t xml:space="preserve"> La notificación, entrega o puesta a disposición de información en una modalidad o formato distinto al solicitado; </w:t>
      </w:r>
    </w:p>
    <w:p w14:paraId="48896105"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IX.</w:t>
      </w:r>
      <w:r w:rsidRPr="00334CF7">
        <w:rPr>
          <w:rFonts w:ascii="Palatino Linotype" w:hAnsi="Palatino Linotype"/>
          <w:i/>
        </w:rPr>
        <w:t xml:space="preserve"> La entrega o puesta a disposición de información en un formato incomprensible y/o no accesible para el solicitante; </w:t>
      </w:r>
    </w:p>
    <w:p w14:paraId="35A5416B"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X.</w:t>
      </w:r>
      <w:r w:rsidRPr="00334CF7">
        <w:rPr>
          <w:rFonts w:ascii="Palatino Linotype" w:hAnsi="Palatino Linotype"/>
          <w:i/>
        </w:rPr>
        <w:t xml:space="preserve"> Los costos o tiempos de entrega de la información; </w:t>
      </w:r>
    </w:p>
    <w:p w14:paraId="5909C7AA"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XI.</w:t>
      </w:r>
      <w:r w:rsidRPr="00334CF7">
        <w:rPr>
          <w:rFonts w:ascii="Palatino Linotype" w:hAnsi="Palatino Linotype"/>
          <w:i/>
        </w:rPr>
        <w:t xml:space="preserve"> La falta de trámite a una solicitud; </w:t>
      </w:r>
    </w:p>
    <w:p w14:paraId="437E33CC"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XII.</w:t>
      </w:r>
      <w:r w:rsidRPr="00334CF7">
        <w:rPr>
          <w:rFonts w:ascii="Palatino Linotype" w:hAnsi="Palatino Linotype"/>
          <w:i/>
        </w:rPr>
        <w:t xml:space="preserve"> La negativa a permitir la consulta directa de la información; </w:t>
      </w:r>
    </w:p>
    <w:p w14:paraId="1FA227F7" w14:textId="77777777"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XIII.</w:t>
      </w:r>
      <w:r w:rsidRPr="00334CF7">
        <w:rPr>
          <w:rFonts w:ascii="Palatino Linotype" w:hAnsi="Palatino Linotype"/>
          <w:i/>
        </w:rPr>
        <w:t xml:space="preserve"> La falta, deficiencia o insuficiencia de la fundamentación y/o motivación en la respuesta; y </w:t>
      </w:r>
    </w:p>
    <w:p w14:paraId="1C7D0475" w14:textId="2AE3EB6D" w:rsidR="007E5324" w:rsidRPr="00334CF7" w:rsidRDefault="007E5324" w:rsidP="007E5324">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b/>
          <w:i/>
        </w:rPr>
        <w:t>XIV.</w:t>
      </w:r>
      <w:r w:rsidRPr="00334CF7">
        <w:rPr>
          <w:rFonts w:ascii="Palatino Linotype" w:hAnsi="Palatino Linotype"/>
          <w:i/>
        </w:rPr>
        <w:t xml:space="preserve"> La orientación a un trámite específico.”</w:t>
      </w:r>
    </w:p>
    <w:p w14:paraId="0320CABC" w14:textId="77777777" w:rsidR="007E5324" w:rsidRPr="00334CF7" w:rsidRDefault="007E5324" w:rsidP="00B40D86">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1E28D9FC" w14:textId="2BBB5C2D" w:rsidR="00B40D86" w:rsidRPr="00334CF7" w:rsidRDefault="007E5324"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 xml:space="preserve">Así las cosas, por cuanto hace a las causales de procedencia del recurso de revisión, tenemos que la Ley considera a la negativa de la información, su clasificación, declaración de inexistencia o incompetencia, entrega incompleta o de </w:t>
      </w:r>
      <w:r w:rsidRPr="00334CF7">
        <w:rPr>
          <w:rFonts w:ascii="Palatino Linotype" w:eastAsia="MS Mincho" w:hAnsi="Palatino Linotype" w:cs="Times New Roman"/>
          <w:color w:val="000000"/>
          <w:sz w:val="24"/>
          <w:szCs w:val="24"/>
          <w:lang w:eastAsia="es-ES"/>
        </w:rPr>
        <w:lastRenderedPageBreak/>
        <w:t>información que no corresponda con lo solicitado, entre otras; empero, no se reconoce el dudar de la veracidad de la información que proporcionen los Sujetos Obligados en atención a las solicitudes de información.</w:t>
      </w:r>
    </w:p>
    <w:p w14:paraId="16B3CF51" w14:textId="77777777" w:rsidR="00B40D86" w:rsidRPr="00334CF7" w:rsidRDefault="00B40D86" w:rsidP="00B40D86">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203F57B7" w14:textId="298C3229" w:rsidR="00B40D86" w:rsidRPr="00334CF7" w:rsidRDefault="007E5324"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 xml:space="preserve">Lo anterior es así, toda vez que la información que los sujetos Obligados ponen a disposición de los particulares consiste en un acto de autoridad, cuyo contenido, al ser emanado por un ente público, se presume veraz en su más amplio espectro. Lo anterior incluso ha sido materia de discusión por parte del Organismo Garante Nacional, el cual, a través del Criterio de Interpretación </w:t>
      </w:r>
      <w:r w:rsidR="00A01F31" w:rsidRPr="00334CF7">
        <w:rPr>
          <w:rFonts w:ascii="Palatino Linotype" w:eastAsia="MS Mincho" w:hAnsi="Palatino Linotype" w:cs="Times New Roman"/>
          <w:color w:val="000000"/>
          <w:sz w:val="24"/>
          <w:szCs w:val="24"/>
          <w:lang w:eastAsia="es-ES"/>
        </w:rPr>
        <w:t>31/10, estableció lo siguiente:</w:t>
      </w:r>
    </w:p>
    <w:p w14:paraId="0B25093B" w14:textId="77777777" w:rsidR="00B40D86" w:rsidRPr="00334CF7" w:rsidRDefault="00B40D86" w:rsidP="00B40D86">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026D1DF3" w14:textId="39CB8A53" w:rsidR="00A01F31" w:rsidRPr="00334CF7" w:rsidRDefault="00A01F31" w:rsidP="00A01F31">
      <w:pPr>
        <w:spacing w:after="0" w:line="276" w:lineRule="auto"/>
        <w:ind w:left="567" w:right="567"/>
        <w:jc w:val="both"/>
        <w:rPr>
          <w:rFonts w:ascii="Palatino Linotype" w:eastAsia="Arial" w:hAnsi="Palatino Linotype" w:cs="Arial"/>
          <w:i/>
          <w:szCs w:val="24"/>
        </w:rPr>
      </w:pPr>
      <w:r w:rsidRPr="00334CF7">
        <w:rPr>
          <w:rFonts w:ascii="Palatino Linotype" w:eastAsia="Arial" w:hAnsi="Palatino Linotype" w:cs="Arial"/>
          <w:b/>
          <w:i/>
          <w:szCs w:val="24"/>
        </w:rPr>
        <w:t>EL</w:t>
      </w:r>
      <w:r w:rsidRPr="00334CF7">
        <w:rPr>
          <w:rFonts w:ascii="Palatino Linotype" w:eastAsia="Arial" w:hAnsi="Palatino Linotype" w:cs="Arial"/>
          <w:b/>
          <w:i/>
          <w:spacing w:val="7"/>
          <w:szCs w:val="24"/>
        </w:rPr>
        <w:t xml:space="preserve"> </w:t>
      </w:r>
      <w:r w:rsidRPr="00334CF7">
        <w:rPr>
          <w:rFonts w:ascii="Palatino Linotype" w:eastAsia="Arial" w:hAnsi="Palatino Linotype" w:cs="Arial"/>
          <w:b/>
          <w:i/>
          <w:szCs w:val="24"/>
        </w:rPr>
        <w:t>IN</w:t>
      </w:r>
      <w:r w:rsidRPr="00334CF7">
        <w:rPr>
          <w:rFonts w:ascii="Palatino Linotype" w:eastAsia="Arial" w:hAnsi="Palatino Linotype" w:cs="Arial"/>
          <w:b/>
          <w:i/>
          <w:spacing w:val="1"/>
          <w:szCs w:val="24"/>
        </w:rPr>
        <w:t>S</w:t>
      </w:r>
      <w:r w:rsidRPr="00334CF7">
        <w:rPr>
          <w:rFonts w:ascii="Palatino Linotype" w:eastAsia="Arial" w:hAnsi="Palatino Linotype" w:cs="Arial"/>
          <w:b/>
          <w:i/>
          <w:szCs w:val="24"/>
        </w:rPr>
        <w:t>TI</w:t>
      </w:r>
      <w:r w:rsidRPr="00334CF7">
        <w:rPr>
          <w:rFonts w:ascii="Palatino Linotype" w:eastAsia="Arial" w:hAnsi="Palatino Linotype" w:cs="Arial"/>
          <w:b/>
          <w:i/>
          <w:spacing w:val="-1"/>
          <w:szCs w:val="24"/>
        </w:rPr>
        <w:t>T</w:t>
      </w:r>
      <w:r w:rsidRPr="00334CF7">
        <w:rPr>
          <w:rFonts w:ascii="Palatino Linotype" w:eastAsia="Arial" w:hAnsi="Palatino Linotype" w:cs="Arial"/>
          <w:b/>
          <w:i/>
          <w:szCs w:val="24"/>
        </w:rPr>
        <w:t>U</w:t>
      </w:r>
      <w:r w:rsidRPr="00334CF7">
        <w:rPr>
          <w:rFonts w:ascii="Palatino Linotype" w:eastAsia="Arial" w:hAnsi="Palatino Linotype" w:cs="Arial"/>
          <w:b/>
          <w:i/>
          <w:spacing w:val="-1"/>
          <w:szCs w:val="24"/>
        </w:rPr>
        <w:t>T</w:t>
      </w:r>
      <w:r w:rsidRPr="00334CF7">
        <w:rPr>
          <w:rFonts w:ascii="Palatino Linotype" w:eastAsia="Arial" w:hAnsi="Palatino Linotype" w:cs="Arial"/>
          <w:b/>
          <w:i/>
          <w:szCs w:val="24"/>
        </w:rPr>
        <w:t>O</w:t>
      </w:r>
      <w:r w:rsidRPr="00334CF7">
        <w:rPr>
          <w:rFonts w:ascii="Palatino Linotype" w:eastAsia="Arial" w:hAnsi="Palatino Linotype" w:cs="Arial"/>
          <w:b/>
          <w:i/>
          <w:spacing w:val="6"/>
          <w:szCs w:val="24"/>
        </w:rPr>
        <w:t xml:space="preserve"> </w:t>
      </w:r>
      <w:r w:rsidRPr="00334CF7">
        <w:rPr>
          <w:rFonts w:ascii="Palatino Linotype" w:eastAsia="Arial" w:hAnsi="Palatino Linotype" w:cs="Arial"/>
          <w:b/>
          <w:i/>
          <w:szCs w:val="24"/>
        </w:rPr>
        <w:t>FEDER</w:t>
      </w:r>
      <w:r w:rsidRPr="00334CF7">
        <w:rPr>
          <w:rFonts w:ascii="Palatino Linotype" w:eastAsia="Arial" w:hAnsi="Palatino Linotype" w:cs="Arial"/>
          <w:b/>
          <w:i/>
          <w:spacing w:val="1"/>
          <w:szCs w:val="24"/>
        </w:rPr>
        <w:t>A</w:t>
      </w:r>
      <w:r w:rsidRPr="00334CF7">
        <w:rPr>
          <w:rFonts w:ascii="Palatino Linotype" w:eastAsia="Arial" w:hAnsi="Palatino Linotype" w:cs="Arial"/>
          <w:b/>
          <w:i/>
          <w:szCs w:val="24"/>
        </w:rPr>
        <w:t>L</w:t>
      </w:r>
      <w:r w:rsidRPr="00334CF7">
        <w:rPr>
          <w:rFonts w:ascii="Palatino Linotype" w:eastAsia="Arial" w:hAnsi="Palatino Linotype" w:cs="Arial"/>
          <w:b/>
          <w:i/>
          <w:spacing w:val="5"/>
          <w:szCs w:val="24"/>
        </w:rPr>
        <w:t xml:space="preserve"> </w:t>
      </w:r>
      <w:r w:rsidRPr="00334CF7">
        <w:rPr>
          <w:rFonts w:ascii="Palatino Linotype" w:eastAsia="Arial" w:hAnsi="Palatino Linotype" w:cs="Arial"/>
          <w:b/>
          <w:i/>
          <w:szCs w:val="24"/>
        </w:rPr>
        <w:t>DE</w:t>
      </w:r>
      <w:r w:rsidRPr="00334CF7">
        <w:rPr>
          <w:rFonts w:ascii="Palatino Linotype" w:eastAsia="Arial" w:hAnsi="Palatino Linotype" w:cs="Arial"/>
          <w:b/>
          <w:i/>
          <w:spacing w:val="9"/>
          <w:szCs w:val="24"/>
        </w:rPr>
        <w:t xml:space="preserve"> </w:t>
      </w:r>
      <w:r w:rsidRPr="00334CF7">
        <w:rPr>
          <w:rFonts w:ascii="Palatino Linotype" w:eastAsia="Arial" w:hAnsi="Palatino Linotype" w:cs="Arial"/>
          <w:b/>
          <w:i/>
          <w:spacing w:val="-5"/>
          <w:szCs w:val="24"/>
        </w:rPr>
        <w:t>A</w:t>
      </w:r>
      <w:r w:rsidRPr="00334CF7">
        <w:rPr>
          <w:rFonts w:ascii="Palatino Linotype" w:eastAsia="Arial" w:hAnsi="Palatino Linotype" w:cs="Arial"/>
          <w:b/>
          <w:i/>
          <w:spacing w:val="1"/>
          <w:szCs w:val="24"/>
        </w:rPr>
        <w:t>CCES</w:t>
      </w:r>
      <w:r w:rsidRPr="00334CF7">
        <w:rPr>
          <w:rFonts w:ascii="Palatino Linotype" w:eastAsia="Arial" w:hAnsi="Palatino Linotype" w:cs="Arial"/>
          <w:b/>
          <w:i/>
          <w:szCs w:val="24"/>
        </w:rPr>
        <w:t>O</w:t>
      </w:r>
      <w:r w:rsidRPr="00334CF7">
        <w:rPr>
          <w:rFonts w:ascii="Palatino Linotype" w:eastAsia="Arial" w:hAnsi="Palatino Linotype" w:cs="Arial"/>
          <w:b/>
          <w:i/>
          <w:spacing w:val="6"/>
          <w:szCs w:val="24"/>
        </w:rPr>
        <w:t xml:space="preserve"> </w:t>
      </w:r>
      <w:r w:rsidRPr="00334CF7">
        <w:rPr>
          <w:rFonts w:ascii="Palatino Linotype" w:eastAsia="Arial" w:hAnsi="Palatino Linotype" w:cs="Arial"/>
          <w:b/>
          <w:i/>
          <w:szCs w:val="24"/>
        </w:rPr>
        <w:t>A</w:t>
      </w:r>
      <w:r w:rsidRPr="00334CF7">
        <w:rPr>
          <w:rFonts w:ascii="Palatino Linotype" w:eastAsia="Arial" w:hAnsi="Palatino Linotype" w:cs="Arial"/>
          <w:b/>
          <w:i/>
          <w:spacing w:val="7"/>
          <w:szCs w:val="24"/>
        </w:rPr>
        <w:t xml:space="preserve"> </w:t>
      </w:r>
      <w:r w:rsidRPr="00334CF7">
        <w:rPr>
          <w:rFonts w:ascii="Palatino Linotype" w:eastAsia="Arial" w:hAnsi="Palatino Linotype" w:cs="Arial"/>
          <w:b/>
          <w:i/>
          <w:szCs w:val="24"/>
        </w:rPr>
        <w:t>LA</w:t>
      </w:r>
      <w:r w:rsidRPr="00334CF7">
        <w:rPr>
          <w:rFonts w:ascii="Palatino Linotype" w:eastAsia="Arial" w:hAnsi="Palatino Linotype" w:cs="Arial"/>
          <w:b/>
          <w:i/>
          <w:spacing w:val="8"/>
          <w:szCs w:val="24"/>
        </w:rPr>
        <w:t xml:space="preserve"> </w:t>
      </w:r>
      <w:r w:rsidRPr="00334CF7">
        <w:rPr>
          <w:rFonts w:ascii="Palatino Linotype" w:eastAsia="Arial" w:hAnsi="Palatino Linotype" w:cs="Arial"/>
          <w:b/>
          <w:i/>
          <w:szCs w:val="24"/>
        </w:rPr>
        <w:t>INFO</w:t>
      </w:r>
      <w:r w:rsidRPr="00334CF7">
        <w:rPr>
          <w:rFonts w:ascii="Palatino Linotype" w:eastAsia="Arial" w:hAnsi="Palatino Linotype" w:cs="Arial"/>
          <w:b/>
          <w:i/>
          <w:spacing w:val="-3"/>
          <w:szCs w:val="24"/>
        </w:rPr>
        <w:t>R</w:t>
      </w:r>
      <w:r w:rsidRPr="00334CF7">
        <w:rPr>
          <w:rFonts w:ascii="Palatino Linotype" w:eastAsia="Arial" w:hAnsi="Palatino Linotype" w:cs="Arial"/>
          <w:b/>
          <w:i/>
          <w:szCs w:val="24"/>
        </w:rPr>
        <w:t>M</w:t>
      </w:r>
      <w:r w:rsidRPr="00334CF7">
        <w:rPr>
          <w:rFonts w:ascii="Palatino Linotype" w:eastAsia="Arial" w:hAnsi="Palatino Linotype" w:cs="Arial"/>
          <w:b/>
          <w:i/>
          <w:spacing w:val="1"/>
          <w:szCs w:val="24"/>
        </w:rPr>
        <w:t>AC</w:t>
      </w:r>
      <w:r w:rsidRPr="00334CF7">
        <w:rPr>
          <w:rFonts w:ascii="Palatino Linotype" w:eastAsia="Arial" w:hAnsi="Palatino Linotype" w:cs="Arial"/>
          <w:b/>
          <w:i/>
          <w:szCs w:val="24"/>
        </w:rPr>
        <w:t>IÓN</w:t>
      </w:r>
      <w:r w:rsidRPr="00334CF7">
        <w:rPr>
          <w:rFonts w:ascii="Palatino Linotype" w:eastAsia="Arial" w:hAnsi="Palatino Linotype" w:cs="Arial"/>
          <w:b/>
          <w:i/>
          <w:spacing w:val="9"/>
          <w:szCs w:val="24"/>
        </w:rPr>
        <w:t xml:space="preserve"> </w:t>
      </w:r>
      <w:r w:rsidRPr="00334CF7">
        <w:rPr>
          <w:rFonts w:ascii="Palatino Linotype" w:eastAsia="Arial" w:hAnsi="Palatino Linotype" w:cs="Arial"/>
          <w:b/>
          <w:i/>
          <w:szCs w:val="24"/>
        </w:rPr>
        <w:t>Y PROTE</w:t>
      </w:r>
      <w:r w:rsidRPr="00334CF7">
        <w:rPr>
          <w:rFonts w:ascii="Palatino Linotype" w:eastAsia="Arial" w:hAnsi="Palatino Linotype" w:cs="Arial"/>
          <w:b/>
          <w:i/>
          <w:spacing w:val="1"/>
          <w:szCs w:val="24"/>
        </w:rPr>
        <w:t>CC</w:t>
      </w:r>
      <w:r w:rsidRPr="00334CF7">
        <w:rPr>
          <w:rFonts w:ascii="Palatino Linotype" w:eastAsia="Arial" w:hAnsi="Palatino Linotype" w:cs="Arial"/>
          <w:b/>
          <w:i/>
          <w:szCs w:val="24"/>
        </w:rPr>
        <w:t>IÓN</w:t>
      </w:r>
      <w:r w:rsidRPr="00334CF7">
        <w:rPr>
          <w:rFonts w:ascii="Palatino Linotype" w:eastAsia="Arial" w:hAnsi="Palatino Linotype" w:cs="Arial"/>
          <w:b/>
          <w:i/>
          <w:spacing w:val="7"/>
          <w:szCs w:val="24"/>
        </w:rPr>
        <w:t xml:space="preserve"> </w:t>
      </w:r>
      <w:r w:rsidRPr="00334CF7">
        <w:rPr>
          <w:rFonts w:ascii="Palatino Linotype" w:eastAsia="Arial" w:hAnsi="Palatino Linotype" w:cs="Arial"/>
          <w:b/>
          <w:i/>
          <w:szCs w:val="24"/>
        </w:rPr>
        <w:t>DE</w:t>
      </w:r>
      <w:r w:rsidRPr="00334CF7">
        <w:rPr>
          <w:rFonts w:ascii="Palatino Linotype" w:eastAsia="Arial" w:hAnsi="Palatino Linotype" w:cs="Arial"/>
          <w:b/>
          <w:i/>
          <w:spacing w:val="7"/>
          <w:szCs w:val="24"/>
        </w:rPr>
        <w:t xml:space="preserve"> </w:t>
      </w:r>
      <w:r w:rsidRPr="00334CF7">
        <w:rPr>
          <w:rFonts w:ascii="Palatino Linotype" w:eastAsia="Arial" w:hAnsi="Palatino Linotype" w:cs="Arial"/>
          <w:b/>
          <w:i/>
          <w:szCs w:val="24"/>
        </w:rPr>
        <w:t>DATOS</w:t>
      </w:r>
      <w:r w:rsidRPr="00334CF7">
        <w:rPr>
          <w:rFonts w:ascii="Palatino Linotype" w:eastAsia="Arial" w:hAnsi="Palatino Linotype" w:cs="Arial"/>
          <w:b/>
          <w:i/>
          <w:spacing w:val="7"/>
          <w:szCs w:val="24"/>
        </w:rPr>
        <w:t xml:space="preserve"> </w:t>
      </w:r>
      <w:r w:rsidRPr="00334CF7">
        <w:rPr>
          <w:rFonts w:ascii="Palatino Linotype" w:eastAsia="Arial" w:hAnsi="Palatino Linotype" w:cs="Arial"/>
          <w:b/>
          <w:i/>
          <w:szCs w:val="24"/>
        </w:rPr>
        <w:t xml:space="preserve">NO </w:t>
      </w:r>
      <w:r w:rsidRPr="00334CF7">
        <w:rPr>
          <w:rFonts w:ascii="Palatino Linotype" w:eastAsia="Arial" w:hAnsi="Palatino Linotype" w:cs="Arial"/>
          <w:b/>
          <w:i/>
          <w:spacing w:val="1"/>
          <w:szCs w:val="24"/>
        </w:rPr>
        <w:t>C</w:t>
      </w:r>
      <w:r w:rsidRPr="00334CF7">
        <w:rPr>
          <w:rFonts w:ascii="Palatino Linotype" w:eastAsia="Arial" w:hAnsi="Palatino Linotype" w:cs="Arial"/>
          <w:b/>
          <w:i/>
          <w:szCs w:val="24"/>
        </w:rPr>
        <w:t>UEN</w:t>
      </w:r>
      <w:r w:rsidRPr="00334CF7">
        <w:rPr>
          <w:rFonts w:ascii="Palatino Linotype" w:eastAsia="Arial" w:hAnsi="Palatino Linotype" w:cs="Arial"/>
          <w:b/>
          <w:i/>
          <w:spacing w:val="-1"/>
          <w:szCs w:val="24"/>
        </w:rPr>
        <w:t>T</w:t>
      </w:r>
      <w:r w:rsidRPr="00334CF7">
        <w:rPr>
          <w:rFonts w:ascii="Palatino Linotype" w:eastAsia="Arial" w:hAnsi="Palatino Linotype" w:cs="Arial"/>
          <w:b/>
          <w:i/>
          <w:szCs w:val="24"/>
        </w:rPr>
        <w:t>A</w:t>
      </w:r>
      <w:r w:rsidRPr="00334CF7">
        <w:rPr>
          <w:rFonts w:ascii="Palatino Linotype" w:eastAsia="Arial" w:hAnsi="Palatino Linotype" w:cs="Arial"/>
          <w:b/>
          <w:i/>
          <w:spacing w:val="1"/>
          <w:szCs w:val="24"/>
        </w:rPr>
        <w:t xml:space="preserve"> C</w:t>
      </w:r>
      <w:r w:rsidRPr="00334CF7">
        <w:rPr>
          <w:rFonts w:ascii="Palatino Linotype" w:eastAsia="Arial" w:hAnsi="Palatino Linotype" w:cs="Arial"/>
          <w:b/>
          <w:i/>
          <w:szCs w:val="24"/>
        </w:rPr>
        <w:t>ON F</w:t>
      </w:r>
      <w:r w:rsidRPr="00334CF7">
        <w:rPr>
          <w:rFonts w:ascii="Palatino Linotype" w:eastAsia="Arial" w:hAnsi="Palatino Linotype" w:cs="Arial"/>
          <w:b/>
          <w:i/>
          <w:spacing w:val="-2"/>
          <w:szCs w:val="24"/>
        </w:rPr>
        <w:t>A</w:t>
      </w:r>
      <w:r w:rsidRPr="00334CF7">
        <w:rPr>
          <w:rFonts w:ascii="Palatino Linotype" w:eastAsia="Arial" w:hAnsi="Palatino Linotype" w:cs="Arial"/>
          <w:b/>
          <w:i/>
          <w:spacing w:val="1"/>
          <w:szCs w:val="24"/>
        </w:rPr>
        <w:t>C</w:t>
      </w:r>
      <w:r w:rsidRPr="00334CF7">
        <w:rPr>
          <w:rFonts w:ascii="Palatino Linotype" w:eastAsia="Arial" w:hAnsi="Palatino Linotype" w:cs="Arial"/>
          <w:b/>
          <w:i/>
          <w:szCs w:val="24"/>
        </w:rPr>
        <w:t>ULTA</w:t>
      </w:r>
      <w:r w:rsidRPr="00334CF7">
        <w:rPr>
          <w:rFonts w:ascii="Palatino Linotype" w:eastAsia="Arial" w:hAnsi="Palatino Linotype" w:cs="Arial"/>
          <w:b/>
          <w:i/>
          <w:spacing w:val="-2"/>
          <w:szCs w:val="24"/>
        </w:rPr>
        <w:t>D</w:t>
      </w:r>
      <w:r w:rsidRPr="00334CF7">
        <w:rPr>
          <w:rFonts w:ascii="Palatino Linotype" w:eastAsia="Arial" w:hAnsi="Palatino Linotype" w:cs="Arial"/>
          <w:b/>
          <w:i/>
          <w:spacing w:val="1"/>
          <w:szCs w:val="24"/>
        </w:rPr>
        <w:t>E</w:t>
      </w:r>
      <w:r w:rsidRPr="00334CF7">
        <w:rPr>
          <w:rFonts w:ascii="Palatino Linotype" w:eastAsia="Arial" w:hAnsi="Palatino Linotype" w:cs="Arial"/>
          <w:b/>
          <w:i/>
          <w:szCs w:val="24"/>
        </w:rPr>
        <w:t>S</w:t>
      </w:r>
      <w:r w:rsidRPr="00334CF7">
        <w:rPr>
          <w:rFonts w:ascii="Palatino Linotype" w:eastAsia="Arial" w:hAnsi="Palatino Linotype" w:cs="Arial"/>
          <w:b/>
          <w:i/>
          <w:spacing w:val="1"/>
          <w:szCs w:val="24"/>
        </w:rPr>
        <w:t xml:space="preserve"> </w:t>
      </w:r>
      <w:r w:rsidRPr="00334CF7">
        <w:rPr>
          <w:rFonts w:ascii="Palatino Linotype" w:eastAsia="Arial" w:hAnsi="Palatino Linotype" w:cs="Arial"/>
          <w:b/>
          <w:i/>
          <w:szCs w:val="24"/>
        </w:rPr>
        <w:t>PA</w:t>
      </w:r>
      <w:r w:rsidRPr="00334CF7">
        <w:rPr>
          <w:rFonts w:ascii="Palatino Linotype" w:eastAsia="Arial" w:hAnsi="Palatino Linotype" w:cs="Arial"/>
          <w:b/>
          <w:i/>
          <w:spacing w:val="-2"/>
          <w:szCs w:val="24"/>
        </w:rPr>
        <w:t>R</w:t>
      </w:r>
      <w:r w:rsidRPr="00334CF7">
        <w:rPr>
          <w:rFonts w:ascii="Palatino Linotype" w:eastAsia="Arial" w:hAnsi="Palatino Linotype" w:cs="Arial"/>
          <w:b/>
          <w:i/>
          <w:szCs w:val="24"/>
        </w:rPr>
        <w:t>A</w:t>
      </w:r>
      <w:r w:rsidRPr="00334CF7">
        <w:rPr>
          <w:rFonts w:ascii="Palatino Linotype" w:eastAsia="Arial" w:hAnsi="Palatino Linotype" w:cs="Arial"/>
          <w:b/>
          <w:i/>
          <w:spacing w:val="1"/>
          <w:szCs w:val="24"/>
        </w:rPr>
        <w:t xml:space="preserve"> </w:t>
      </w:r>
      <w:r w:rsidRPr="00334CF7">
        <w:rPr>
          <w:rFonts w:ascii="Palatino Linotype" w:eastAsia="Arial" w:hAnsi="Palatino Linotype" w:cs="Arial"/>
          <w:b/>
          <w:i/>
          <w:szCs w:val="24"/>
        </w:rPr>
        <w:t>PRON</w:t>
      </w:r>
      <w:r w:rsidRPr="00334CF7">
        <w:rPr>
          <w:rFonts w:ascii="Palatino Linotype" w:eastAsia="Arial" w:hAnsi="Palatino Linotype" w:cs="Arial"/>
          <w:b/>
          <w:i/>
          <w:spacing w:val="-1"/>
          <w:szCs w:val="24"/>
        </w:rPr>
        <w:t>U</w:t>
      </w:r>
      <w:r w:rsidRPr="00334CF7">
        <w:rPr>
          <w:rFonts w:ascii="Palatino Linotype" w:eastAsia="Arial" w:hAnsi="Palatino Linotype" w:cs="Arial"/>
          <w:b/>
          <w:i/>
          <w:szCs w:val="24"/>
        </w:rPr>
        <w:t>NCI</w:t>
      </w:r>
      <w:r w:rsidRPr="00334CF7">
        <w:rPr>
          <w:rFonts w:ascii="Palatino Linotype" w:eastAsia="Arial" w:hAnsi="Palatino Linotype" w:cs="Arial"/>
          <w:b/>
          <w:i/>
          <w:spacing w:val="1"/>
          <w:szCs w:val="24"/>
        </w:rPr>
        <w:t>A</w:t>
      </w:r>
      <w:r w:rsidRPr="00334CF7">
        <w:rPr>
          <w:rFonts w:ascii="Palatino Linotype" w:eastAsia="Arial" w:hAnsi="Palatino Linotype" w:cs="Arial"/>
          <w:b/>
          <w:i/>
          <w:spacing w:val="-2"/>
          <w:szCs w:val="24"/>
        </w:rPr>
        <w:t>R</w:t>
      </w:r>
      <w:r w:rsidRPr="00334CF7">
        <w:rPr>
          <w:rFonts w:ascii="Palatino Linotype" w:eastAsia="Arial" w:hAnsi="Palatino Linotype" w:cs="Arial"/>
          <w:b/>
          <w:i/>
          <w:spacing w:val="-1"/>
          <w:szCs w:val="24"/>
        </w:rPr>
        <w:t>S</w:t>
      </w:r>
      <w:r w:rsidRPr="00334CF7">
        <w:rPr>
          <w:rFonts w:ascii="Palatino Linotype" w:eastAsia="Arial" w:hAnsi="Palatino Linotype" w:cs="Arial"/>
          <w:b/>
          <w:i/>
          <w:szCs w:val="24"/>
        </w:rPr>
        <w:t>E</w:t>
      </w:r>
      <w:r w:rsidRPr="00334CF7">
        <w:rPr>
          <w:rFonts w:ascii="Palatino Linotype" w:eastAsia="Arial" w:hAnsi="Palatino Linotype" w:cs="Arial"/>
          <w:b/>
          <w:i/>
          <w:spacing w:val="1"/>
          <w:szCs w:val="24"/>
        </w:rPr>
        <w:t xml:space="preserve"> </w:t>
      </w:r>
      <w:r w:rsidRPr="00334CF7">
        <w:rPr>
          <w:rFonts w:ascii="Palatino Linotype" w:eastAsia="Arial" w:hAnsi="Palatino Linotype" w:cs="Arial"/>
          <w:b/>
          <w:i/>
          <w:szCs w:val="24"/>
        </w:rPr>
        <w:t>R</w:t>
      </w:r>
      <w:r w:rsidRPr="00334CF7">
        <w:rPr>
          <w:rFonts w:ascii="Palatino Linotype" w:eastAsia="Arial" w:hAnsi="Palatino Linotype" w:cs="Arial"/>
          <w:b/>
          <w:i/>
          <w:spacing w:val="1"/>
          <w:szCs w:val="24"/>
        </w:rPr>
        <w:t>ES</w:t>
      </w:r>
      <w:r w:rsidRPr="00334CF7">
        <w:rPr>
          <w:rFonts w:ascii="Palatino Linotype" w:eastAsia="Arial" w:hAnsi="Palatino Linotype" w:cs="Arial"/>
          <w:b/>
          <w:i/>
          <w:spacing w:val="-3"/>
          <w:szCs w:val="24"/>
        </w:rPr>
        <w:t>P</w:t>
      </w:r>
      <w:r w:rsidRPr="00334CF7">
        <w:rPr>
          <w:rFonts w:ascii="Palatino Linotype" w:eastAsia="Arial" w:hAnsi="Palatino Linotype" w:cs="Arial"/>
          <w:b/>
          <w:i/>
          <w:spacing w:val="1"/>
          <w:szCs w:val="24"/>
        </w:rPr>
        <w:t>EC</w:t>
      </w:r>
      <w:r w:rsidRPr="00334CF7">
        <w:rPr>
          <w:rFonts w:ascii="Palatino Linotype" w:eastAsia="Arial" w:hAnsi="Palatino Linotype" w:cs="Arial"/>
          <w:b/>
          <w:i/>
          <w:szCs w:val="24"/>
        </w:rPr>
        <w:t>TO DE</w:t>
      </w:r>
      <w:r w:rsidRPr="00334CF7">
        <w:rPr>
          <w:rFonts w:ascii="Palatino Linotype" w:eastAsia="Arial" w:hAnsi="Palatino Linotype" w:cs="Arial"/>
          <w:b/>
          <w:i/>
          <w:spacing w:val="1"/>
          <w:szCs w:val="24"/>
        </w:rPr>
        <w:t xml:space="preserve"> </w:t>
      </w:r>
      <w:r w:rsidRPr="00334CF7">
        <w:rPr>
          <w:rFonts w:ascii="Palatino Linotype" w:eastAsia="Arial" w:hAnsi="Palatino Linotype" w:cs="Arial"/>
          <w:b/>
          <w:i/>
          <w:spacing w:val="-2"/>
          <w:szCs w:val="24"/>
        </w:rPr>
        <w:t>L</w:t>
      </w:r>
      <w:r w:rsidRPr="00334CF7">
        <w:rPr>
          <w:rFonts w:ascii="Palatino Linotype" w:eastAsia="Arial" w:hAnsi="Palatino Linotype" w:cs="Arial"/>
          <w:b/>
          <w:i/>
          <w:szCs w:val="24"/>
        </w:rPr>
        <w:t>A</w:t>
      </w:r>
      <w:r w:rsidRPr="00334CF7">
        <w:rPr>
          <w:rFonts w:ascii="Palatino Linotype" w:eastAsia="Arial" w:hAnsi="Palatino Linotype" w:cs="Arial"/>
          <w:b/>
          <w:i/>
          <w:spacing w:val="1"/>
          <w:szCs w:val="24"/>
        </w:rPr>
        <w:t xml:space="preserve"> </w:t>
      </w:r>
      <w:r w:rsidRPr="00334CF7">
        <w:rPr>
          <w:rFonts w:ascii="Palatino Linotype" w:eastAsia="Arial" w:hAnsi="Palatino Linotype" w:cs="Arial"/>
          <w:b/>
          <w:i/>
          <w:spacing w:val="-4"/>
          <w:szCs w:val="24"/>
        </w:rPr>
        <w:t>V</w:t>
      </w:r>
      <w:r w:rsidRPr="00334CF7">
        <w:rPr>
          <w:rFonts w:ascii="Palatino Linotype" w:eastAsia="Arial" w:hAnsi="Palatino Linotype" w:cs="Arial"/>
          <w:b/>
          <w:i/>
          <w:spacing w:val="1"/>
          <w:szCs w:val="24"/>
        </w:rPr>
        <w:t>E</w:t>
      </w:r>
      <w:r w:rsidRPr="00334CF7">
        <w:rPr>
          <w:rFonts w:ascii="Palatino Linotype" w:eastAsia="Arial" w:hAnsi="Palatino Linotype" w:cs="Arial"/>
          <w:b/>
          <w:i/>
          <w:szCs w:val="24"/>
        </w:rPr>
        <w:t>R</w:t>
      </w:r>
      <w:r w:rsidRPr="00334CF7">
        <w:rPr>
          <w:rFonts w:ascii="Palatino Linotype" w:eastAsia="Arial" w:hAnsi="Palatino Linotype" w:cs="Arial"/>
          <w:b/>
          <w:i/>
          <w:spacing w:val="1"/>
          <w:szCs w:val="24"/>
        </w:rPr>
        <w:t>AC</w:t>
      </w:r>
      <w:r w:rsidRPr="00334CF7">
        <w:rPr>
          <w:rFonts w:ascii="Palatino Linotype" w:eastAsia="Arial" w:hAnsi="Palatino Linotype" w:cs="Arial"/>
          <w:b/>
          <w:i/>
          <w:szCs w:val="24"/>
        </w:rPr>
        <w:t>ID</w:t>
      </w:r>
      <w:r w:rsidRPr="00334CF7">
        <w:rPr>
          <w:rFonts w:ascii="Palatino Linotype" w:eastAsia="Arial" w:hAnsi="Palatino Linotype" w:cs="Arial"/>
          <w:b/>
          <w:i/>
          <w:spacing w:val="1"/>
          <w:szCs w:val="24"/>
        </w:rPr>
        <w:t>A</w:t>
      </w:r>
      <w:r w:rsidRPr="00334CF7">
        <w:rPr>
          <w:rFonts w:ascii="Palatino Linotype" w:eastAsia="Arial" w:hAnsi="Palatino Linotype" w:cs="Arial"/>
          <w:b/>
          <w:i/>
          <w:szCs w:val="24"/>
        </w:rPr>
        <w:t>D</w:t>
      </w:r>
      <w:r w:rsidRPr="00334CF7">
        <w:rPr>
          <w:rFonts w:ascii="Palatino Linotype" w:eastAsia="Arial" w:hAnsi="Palatino Linotype" w:cs="Arial"/>
          <w:b/>
          <w:i/>
          <w:spacing w:val="1"/>
          <w:szCs w:val="24"/>
        </w:rPr>
        <w:t xml:space="preserve"> </w:t>
      </w:r>
      <w:r w:rsidRPr="00334CF7">
        <w:rPr>
          <w:rFonts w:ascii="Palatino Linotype" w:eastAsia="Arial" w:hAnsi="Palatino Linotype" w:cs="Arial"/>
          <w:b/>
          <w:i/>
          <w:spacing w:val="-3"/>
          <w:szCs w:val="24"/>
        </w:rPr>
        <w:t>D</w:t>
      </w:r>
      <w:r w:rsidRPr="00334CF7">
        <w:rPr>
          <w:rFonts w:ascii="Palatino Linotype" w:eastAsia="Arial" w:hAnsi="Palatino Linotype" w:cs="Arial"/>
          <w:b/>
          <w:i/>
          <w:szCs w:val="24"/>
        </w:rPr>
        <w:t>E</w:t>
      </w:r>
      <w:r w:rsidRPr="00334CF7">
        <w:rPr>
          <w:rFonts w:ascii="Palatino Linotype" w:eastAsia="Arial" w:hAnsi="Palatino Linotype" w:cs="Arial"/>
          <w:b/>
          <w:i/>
          <w:spacing w:val="1"/>
          <w:szCs w:val="24"/>
        </w:rPr>
        <w:t xml:space="preserve"> </w:t>
      </w:r>
      <w:r w:rsidRPr="00334CF7">
        <w:rPr>
          <w:rFonts w:ascii="Palatino Linotype" w:eastAsia="Arial" w:hAnsi="Palatino Linotype" w:cs="Arial"/>
          <w:b/>
          <w:i/>
          <w:szCs w:val="24"/>
        </w:rPr>
        <w:t>LOS DOCUM</w:t>
      </w:r>
      <w:r w:rsidRPr="00334CF7">
        <w:rPr>
          <w:rFonts w:ascii="Palatino Linotype" w:eastAsia="Arial" w:hAnsi="Palatino Linotype" w:cs="Arial"/>
          <w:b/>
          <w:i/>
          <w:spacing w:val="1"/>
          <w:szCs w:val="24"/>
        </w:rPr>
        <w:t>E</w:t>
      </w:r>
      <w:r w:rsidRPr="00334CF7">
        <w:rPr>
          <w:rFonts w:ascii="Palatino Linotype" w:eastAsia="Arial" w:hAnsi="Palatino Linotype" w:cs="Arial"/>
          <w:b/>
          <w:i/>
          <w:szCs w:val="24"/>
        </w:rPr>
        <w:t>N</w:t>
      </w:r>
      <w:r w:rsidRPr="00334CF7">
        <w:rPr>
          <w:rFonts w:ascii="Palatino Linotype" w:eastAsia="Arial" w:hAnsi="Palatino Linotype" w:cs="Arial"/>
          <w:b/>
          <w:i/>
          <w:spacing w:val="-1"/>
          <w:szCs w:val="24"/>
        </w:rPr>
        <w:t>T</w:t>
      </w:r>
      <w:r w:rsidRPr="00334CF7">
        <w:rPr>
          <w:rFonts w:ascii="Palatino Linotype" w:eastAsia="Arial" w:hAnsi="Palatino Linotype" w:cs="Arial"/>
          <w:b/>
          <w:i/>
          <w:szCs w:val="24"/>
        </w:rPr>
        <w:t>OS</w:t>
      </w:r>
      <w:r w:rsidRPr="00334CF7">
        <w:rPr>
          <w:rFonts w:ascii="Palatino Linotype" w:eastAsia="Arial" w:hAnsi="Palatino Linotype" w:cs="Arial"/>
          <w:b/>
          <w:i/>
          <w:spacing w:val="11"/>
          <w:szCs w:val="24"/>
        </w:rPr>
        <w:t xml:space="preserve"> </w:t>
      </w:r>
      <w:r w:rsidRPr="00334CF7">
        <w:rPr>
          <w:rFonts w:ascii="Palatino Linotype" w:eastAsia="Arial" w:hAnsi="Palatino Linotype" w:cs="Arial"/>
          <w:b/>
          <w:i/>
          <w:szCs w:val="24"/>
        </w:rPr>
        <w:t>PROP</w:t>
      </w:r>
      <w:r w:rsidRPr="00334CF7">
        <w:rPr>
          <w:rFonts w:ascii="Palatino Linotype" w:eastAsia="Arial" w:hAnsi="Palatino Linotype" w:cs="Arial"/>
          <w:b/>
          <w:i/>
          <w:spacing w:val="-1"/>
          <w:szCs w:val="24"/>
        </w:rPr>
        <w:t>O</w:t>
      </w:r>
      <w:r w:rsidRPr="00334CF7">
        <w:rPr>
          <w:rFonts w:ascii="Palatino Linotype" w:eastAsia="Arial" w:hAnsi="Palatino Linotype" w:cs="Arial"/>
          <w:b/>
          <w:i/>
          <w:szCs w:val="24"/>
        </w:rPr>
        <w:t>R</w:t>
      </w:r>
      <w:r w:rsidRPr="00334CF7">
        <w:rPr>
          <w:rFonts w:ascii="Palatino Linotype" w:eastAsia="Arial" w:hAnsi="Palatino Linotype" w:cs="Arial"/>
          <w:b/>
          <w:i/>
          <w:spacing w:val="-1"/>
          <w:szCs w:val="24"/>
        </w:rPr>
        <w:t>C</w:t>
      </w:r>
      <w:r w:rsidRPr="00334CF7">
        <w:rPr>
          <w:rFonts w:ascii="Palatino Linotype" w:eastAsia="Arial" w:hAnsi="Palatino Linotype" w:cs="Arial"/>
          <w:b/>
          <w:i/>
          <w:szCs w:val="24"/>
        </w:rPr>
        <w:t>ION</w:t>
      </w:r>
      <w:r w:rsidRPr="00334CF7">
        <w:rPr>
          <w:rFonts w:ascii="Palatino Linotype" w:eastAsia="Arial" w:hAnsi="Palatino Linotype" w:cs="Arial"/>
          <w:b/>
          <w:i/>
          <w:spacing w:val="1"/>
          <w:szCs w:val="24"/>
        </w:rPr>
        <w:t>A</w:t>
      </w:r>
      <w:r w:rsidRPr="00334CF7">
        <w:rPr>
          <w:rFonts w:ascii="Palatino Linotype" w:eastAsia="Arial" w:hAnsi="Palatino Linotype" w:cs="Arial"/>
          <w:b/>
          <w:i/>
          <w:szCs w:val="24"/>
        </w:rPr>
        <w:t>DOS</w:t>
      </w:r>
      <w:r w:rsidRPr="00334CF7">
        <w:rPr>
          <w:rFonts w:ascii="Palatino Linotype" w:eastAsia="Arial" w:hAnsi="Palatino Linotype" w:cs="Arial"/>
          <w:b/>
          <w:i/>
          <w:spacing w:val="11"/>
          <w:szCs w:val="24"/>
        </w:rPr>
        <w:t xml:space="preserve"> </w:t>
      </w:r>
      <w:r w:rsidRPr="00334CF7">
        <w:rPr>
          <w:rFonts w:ascii="Palatino Linotype" w:eastAsia="Arial" w:hAnsi="Palatino Linotype" w:cs="Arial"/>
          <w:b/>
          <w:i/>
          <w:szCs w:val="24"/>
        </w:rPr>
        <w:t>POR</w:t>
      </w:r>
      <w:r w:rsidRPr="00334CF7">
        <w:rPr>
          <w:rFonts w:ascii="Palatino Linotype" w:eastAsia="Arial" w:hAnsi="Palatino Linotype" w:cs="Arial"/>
          <w:b/>
          <w:i/>
          <w:spacing w:val="10"/>
          <w:szCs w:val="24"/>
        </w:rPr>
        <w:t xml:space="preserve"> </w:t>
      </w:r>
      <w:r w:rsidRPr="00334CF7">
        <w:rPr>
          <w:rFonts w:ascii="Palatino Linotype" w:eastAsia="Arial" w:hAnsi="Palatino Linotype" w:cs="Arial"/>
          <w:b/>
          <w:i/>
          <w:szCs w:val="24"/>
        </w:rPr>
        <w:t>L</w:t>
      </w:r>
      <w:r w:rsidRPr="00334CF7">
        <w:rPr>
          <w:rFonts w:ascii="Palatino Linotype" w:eastAsia="Arial" w:hAnsi="Palatino Linotype" w:cs="Arial"/>
          <w:b/>
          <w:i/>
          <w:spacing w:val="-2"/>
          <w:szCs w:val="24"/>
        </w:rPr>
        <w:t>O</w:t>
      </w:r>
      <w:r w:rsidRPr="00334CF7">
        <w:rPr>
          <w:rFonts w:ascii="Palatino Linotype" w:eastAsia="Arial" w:hAnsi="Palatino Linotype" w:cs="Arial"/>
          <w:b/>
          <w:i/>
          <w:szCs w:val="24"/>
        </w:rPr>
        <w:t>S</w:t>
      </w:r>
      <w:r w:rsidRPr="00334CF7">
        <w:rPr>
          <w:rFonts w:ascii="Palatino Linotype" w:eastAsia="Arial" w:hAnsi="Palatino Linotype" w:cs="Arial"/>
          <w:b/>
          <w:i/>
          <w:spacing w:val="11"/>
          <w:szCs w:val="24"/>
        </w:rPr>
        <w:t xml:space="preserve"> </w:t>
      </w:r>
      <w:r w:rsidRPr="00334CF7">
        <w:rPr>
          <w:rFonts w:ascii="Palatino Linotype" w:eastAsia="Arial" w:hAnsi="Palatino Linotype" w:cs="Arial"/>
          <w:b/>
          <w:i/>
          <w:spacing w:val="1"/>
          <w:szCs w:val="24"/>
        </w:rPr>
        <w:t>S</w:t>
      </w:r>
      <w:r w:rsidRPr="00334CF7">
        <w:rPr>
          <w:rFonts w:ascii="Palatino Linotype" w:eastAsia="Arial" w:hAnsi="Palatino Linotype" w:cs="Arial"/>
          <w:b/>
          <w:i/>
          <w:szCs w:val="24"/>
        </w:rPr>
        <w:t>U</w:t>
      </w:r>
      <w:r w:rsidRPr="00334CF7">
        <w:rPr>
          <w:rFonts w:ascii="Palatino Linotype" w:eastAsia="Arial" w:hAnsi="Palatino Linotype" w:cs="Arial"/>
          <w:b/>
          <w:i/>
          <w:spacing w:val="-2"/>
          <w:szCs w:val="24"/>
        </w:rPr>
        <w:t>J</w:t>
      </w:r>
      <w:r w:rsidRPr="00334CF7">
        <w:rPr>
          <w:rFonts w:ascii="Palatino Linotype" w:eastAsia="Arial" w:hAnsi="Palatino Linotype" w:cs="Arial"/>
          <w:b/>
          <w:i/>
          <w:spacing w:val="1"/>
          <w:szCs w:val="24"/>
        </w:rPr>
        <w:t>E</w:t>
      </w:r>
      <w:r w:rsidRPr="00334CF7">
        <w:rPr>
          <w:rFonts w:ascii="Palatino Linotype" w:eastAsia="Arial" w:hAnsi="Palatino Linotype" w:cs="Arial"/>
          <w:b/>
          <w:i/>
          <w:spacing w:val="-3"/>
          <w:szCs w:val="24"/>
        </w:rPr>
        <w:t>T</w:t>
      </w:r>
      <w:r w:rsidRPr="00334CF7">
        <w:rPr>
          <w:rFonts w:ascii="Palatino Linotype" w:eastAsia="Arial" w:hAnsi="Palatino Linotype" w:cs="Arial"/>
          <w:b/>
          <w:i/>
          <w:szCs w:val="24"/>
        </w:rPr>
        <w:t>OS</w:t>
      </w:r>
      <w:r w:rsidRPr="00334CF7">
        <w:rPr>
          <w:rFonts w:ascii="Palatino Linotype" w:eastAsia="Arial" w:hAnsi="Palatino Linotype" w:cs="Arial"/>
          <w:b/>
          <w:i/>
          <w:spacing w:val="11"/>
          <w:szCs w:val="24"/>
        </w:rPr>
        <w:t xml:space="preserve"> </w:t>
      </w:r>
      <w:r w:rsidRPr="00334CF7">
        <w:rPr>
          <w:rFonts w:ascii="Palatino Linotype" w:eastAsia="Arial" w:hAnsi="Palatino Linotype" w:cs="Arial"/>
          <w:b/>
          <w:i/>
          <w:szCs w:val="24"/>
        </w:rPr>
        <w:t>OBLIG</w:t>
      </w:r>
      <w:r w:rsidRPr="00334CF7">
        <w:rPr>
          <w:rFonts w:ascii="Palatino Linotype" w:eastAsia="Arial" w:hAnsi="Palatino Linotype" w:cs="Arial"/>
          <w:b/>
          <w:i/>
          <w:spacing w:val="1"/>
          <w:szCs w:val="24"/>
        </w:rPr>
        <w:t>A</w:t>
      </w:r>
      <w:r w:rsidRPr="00334CF7">
        <w:rPr>
          <w:rFonts w:ascii="Palatino Linotype" w:eastAsia="Arial" w:hAnsi="Palatino Linotype" w:cs="Arial"/>
          <w:b/>
          <w:i/>
          <w:szCs w:val="24"/>
        </w:rPr>
        <w:t>DO</w:t>
      </w:r>
      <w:r w:rsidRPr="00334CF7">
        <w:rPr>
          <w:rFonts w:ascii="Palatino Linotype" w:eastAsia="Arial" w:hAnsi="Palatino Linotype" w:cs="Arial"/>
          <w:b/>
          <w:i/>
          <w:spacing w:val="-2"/>
          <w:szCs w:val="24"/>
        </w:rPr>
        <w:t>S</w:t>
      </w:r>
      <w:r w:rsidRPr="00334CF7">
        <w:rPr>
          <w:rFonts w:ascii="Palatino Linotype" w:eastAsia="Arial" w:hAnsi="Palatino Linotype" w:cs="Arial"/>
          <w:b/>
          <w:i/>
          <w:szCs w:val="24"/>
        </w:rPr>
        <w:t>.</w:t>
      </w:r>
      <w:r w:rsidRPr="00334CF7">
        <w:rPr>
          <w:rFonts w:ascii="Palatino Linotype" w:eastAsia="Arial" w:hAnsi="Palatino Linotype" w:cs="Arial"/>
          <w:b/>
          <w:i/>
          <w:spacing w:val="15"/>
          <w:szCs w:val="24"/>
        </w:rPr>
        <w:t xml:space="preserve"> “</w:t>
      </w:r>
      <w:r w:rsidRPr="00334CF7">
        <w:rPr>
          <w:rFonts w:ascii="Palatino Linotype" w:eastAsia="Arial" w:hAnsi="Palatino Linotype" w:cs="Arial"/>
          <w:i/>
          <w:szCs w:val="24"/>
        </w:rPr>
        <w:t xml:space="preserve">El </w:t>
      </w:r>
      <w:r w:rsidRPr="00334CF7">
        <w:rPr>
          <w:rFonts w:ascii="Palatino Linotype" w:eastAsia="Arial" w:hAnsi="Palatino Linotype" w:cs="Arial"/>
          <w:i/>
          <w:spacing w:val="-2"/>
          <w:szCs w:val="24"/>
        </w:rPr>
        <w:t>I</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sti</w:t>
      </w:r>
      <w:r w:rsidRPr="00334CF7">
        <w:rPr>
          <w:rFonts w:ascii="Palatino Linotype" w:eastAsia="Arial" w:hAnsi="Palatino Linotype" w:cs="Arial"/>
          <w:i/>
          <w:spacing w:val="-2"/>
          <w:szCs w:val="24"/>
        </w:rPr>
        <w:t>t</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to</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zCs w:val="24"/>
        </w:rPr>
        <w:t>F</w:t>
      </w:r>
      <w:r w:rsidRPr="00334CF7">
        <w:rPr>
          <w:rFonts w:ascii="Palatino Linotype" w:eastAsia="Arial" w:hAnsi="Palatino Linotype" w:cs="Arial"/>
          <w:i/>
          <w:spacing w:val="-2"/>
          <w:szCs w:val="24"/>
        </w:rPr>
        <w:t>e</w:t>
      </w:r>
      <w:r w:rsidRPr="00334CF7">
        <w:rPr>
          <w:rFonts w:ascii="Palatino Linotype" w:eastAsia="Arial" w:hAnsi="Palatino Linotype" w:cs="Arial"/>
          <w:i/>
          <w:spacing w:val="1"/>
          <w:szCs w:val="24"/>
        </w:rPr>
        <w:t>de</w:t>
      </w:r>
      <w:r w:rsidRPr="00334CF7">
        <w:rPr>
          <w:rFonts w:ascii="Palatino Linotype" w:eastAsia="Arial" w:hAnsi="Palatino Linotype" w:cs="Arial"/>
          <w:i/>
          <w:szCs w:val="24"/>
        </w:rPr>
        <w:t>ral</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 Acc</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so</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a</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la</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2"/>
          <w:szCs w:val="24"/>
        </w:rPr>
        <w:t>I</w:t>
      </w:r>
      <w:r w:rsidRPr="00334CF7">
        <w:rPr>
          <w:rFonts w:ascii="Palatino Linotype" w:eastAsia="Arial" w:hAnsi="Palatino Linotype" w:cs="Arial"/>
          <w:i/>
          <w:spacing w:val="-1"/>
          <w:szCs w:val="24"/>
        </w:rPr>
        <w:t>n</w:t>
      </w:r>
      <w:r w:rsidRPr="00334CF7">
        <w:rPr>
          <w:rFonts w:ascii="Palatino Linotype" w:eastAsia="Arial" w:hAnsi="Palatino Linotype" w:cs="Arial"/>
          <w:i/>
          <w:spacing w:val="3"/>
          <w:szCs w:val="24"/>
        </w:rPr>
        <w:t>f</w:t>
      </w:r>
      <w:r w:rsidRPr="00334CF7">
        <w:rPr>
          <w:rFonts w:ascii="Palatino Linotype" w:eastAsia="Arial" w:hAnsi="Palatino Linotype" w:cs="Arial"/>
          <w:i/>
          <w:spacing w:val="1"/>
          <w:szCs w:val="24"/>
        </w:rPr>
        <w:t>o</w:t>
      </w:r>
      <w:r w:rsidRPr="00334CF7">
        <w:rPr>
          <w:rFonts w:ascii="Palatino Linotype" w:eastAsia="Arial" w:hAnsi="Palatino Linotype" w:cs="Arial"/>
          <w:i/>
          <w:spacing w:val="-3"/>
          <w:szCs w:val="24"/>
        </w:rPr>
        <w:t>r</w:t>
      </w:r>
      <w:r w:rsidRPr="00334CF7">
        <w:rPr>
          <w:rFonts w:ascii="Palatino Linotype" w:eastAsia="Arial" w:hAnsi="Palatino Linotype" w:cs="Arial"/>
          <w:i/>
          <w:spacing w:val="1"/>
          <w:szCs w:val="24"/>
        </w:rPr>
        <w:t>ma</w:t>
      </w:r>
      <w:r w:rsidRPr="00334CF7">
        <w:rPr>
          <w:rFonts w:ascii="Palatino Linotype" w:eastAsia="Arial" w:hAnsi="Palatino Linotype" w:cs="Arial"/>
          <w:i/>
          <w:szCs w:val="24"/>
        </w:rPr>
        <w:t>c</w:t>
      </w:r>
      <w:r w:rsidRPr="00334CF7">
        <w:rPr>
          <w:rFonts w:ascii="Palatino Linotype" w:eastAsia="Arial" w:hAnsi="Palatino Linotype" w:cs="Arial"/>
          <w:i/>
          <w:spacing w:val="-3"/>
          <w:szCs w:val="24"/>
        </w:rPr>
        <w:t>i</w:t>
      </w:r>
      <w:r w:rsidRPr="00334CF7">
        <w:rPr>
          <w:rFonts w:ascii="Palatino Linotype" w:eastAsia="Arial" w:hAnsi="Palatino Linotype" w:cs="Arial"/>
          <w:i/>
          <w:spacing w:val="1"/>
          <w:szCs w:val="24"/>
        </w:rPr>
        <w:t>ó</w:t>
      </w:r>
      <w:r w:rsidRPr="00334CF7">
        <w:rPr>
          <w:rFonts w:ascii="Palatino Linotype" w:eastAsia="Arial" w:hAnsi="Palatino Linotype" w:cs="Arial"/>
          <w:i/>
          <w:szCs w:val="24"/>
        </w:rPr>
        <w:t>n</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y</w:t>
      </w:r>
      <w:r w:rsidRPr="00334CF7">
        <w:rPr>
          <w:rFonts w:ascii="Palatino Linotype" w:eastAsia="Arial" w:hAnsi="Palatino Linotype" w:cs="Arial"/>
          <w:i/>
          <w:spacing w:val="4"/>
          <w:szCs w:val="24"/>
        </w:rPr>
        <w:t xml:space="preserve"> </w:t>
      </w:r>
      <w:r w:rsidRPr="00334CF7">
        <w:rPr>
          <w:rFonts w:ascii="Palatino Linotype" w:eastAsia="Arial" w:hAnsi="Palatino Linotype" w:cs="Arial"/>
          <w:i/>
          <w:szCs w:val="24"/>
        </w:rPr>
        <w:t>Prot</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cción</w:t>
      </w:r>
      <w:r w:rsidRPr="00334CF7">
        <w:rPr>
          <w:rFonts w:ascii="Palatino Linotype" w:eastAsia="Arial" w:hAnsi="Palatino Linotype" w:cs="Arial"/>
          <w:i/>
          <w:spacing w:val="4"/>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D</w:t>
      </w:r>
      <w:r w:rsidRPr="00334CF7">
        <w:rPr>
          <w:rFonts w:ascii="Palatino Linotype" w:eastAsia="Arial" w:hAnsi="Palatino Linotype" w:cs="Arial"/>
          <w:i/>
          <w:spacing w:val="-2"/>
          <w:szCs w:val="24"/>
        </w:rPr>
        <w:t>a</w:t>
      </w:r>
      <w:r w:rsidRPr="00334CF7">
        <w:rPr>
          <w:rFonts w:ascii="Palatino Linotype" w:eastAsia="Arial" w:hAnsi="Palatino Linotype" w:cs="Arial"/>
          <w:i/>
          <w:szCs w:val="24"/>
        </w:rPr>
        <w:t>t</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s</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s</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n</w:t>
      </w:r>
      <w:r w:rsidRPr="00334CF7">
        <w:rPr>
          <w:rFonts w:ascii="Palatino Linotype" w:eastAsia="Arial" w:hAnsi="Palatino Linotype" w:cs="Arial"/>
          <w:i/>
          <w:spacing w:val="1"/>
          <w:szCs w:val="24"/>
        </w:rPr>
        <w:t xml:space="preserve"> ó</w:t>
      </w:r>
      <w:r w:rsidRPr="00334CF7">
        <w:rPr>
          <w:rFonts w:ascii="Palatino Linotype" w:eastAsia="Arial" w:hAnsi="Palatino Linotype" w:cs="Arial"/>
          <w:i/>
          <w:szCs w:val="24"/>
        </w:rPr>
        <w:t>r</w:t>
      </w:r>
      <w:r w:rsidRPr="00334CF7">
        <w:rPr>
          <w:rFonts w:ascii="Palatino Linotype" w:eastAsia="Arial" w:hAnsi="Palatino Linotype" w:cs="Arial"/>
          <w:i/>
          <w:spacing w:val="-2"/>
          <w:szCs w:val="24"/>
        </w:rPr>
        <w:t>g</w:t>
      </w:r>
      <w:r w:rsidRPr="00334CF7">
        <w:rPr>
          <w:rFonts w:ascii="Palatino Linotype" w:eastAsia="Arial" w:hAnsi="Palatino Linotype" w:cs="Arial"/>
          <w:i/>
          <w:spacing w:val="1"/>
          <w:szCs w:val="24"/>
        </w:rPr>
        <w:t>an</w:t>
      </w:r>
      <w:r w:rsidRPr="00334CF7">
        <w:rPr>
          <w:rFonts w:ascii="Palatino Linotype" w:eastAsia="Arial" w:hAnsi="Palatino Linotype" w:cs="Arial"/>
          <w:i/>
          <w:szCs w:val="24"/>
        </w:rPr>
        <w:t>o</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la A</w:t>
      </w:r>
      <w:r w:rsidRPr="00334CF7">
        <w:rPr>
          <w:rFonts w:ascii="Palatino Linotype" w:eastAsia="Arial" w:hAnsi="Palatino Linotype" w:cs="Arial"/>
          <w:i/>
          <w:spacing w:val="1"/>
          <w:szCs w:val="24"/>
        </w:rPr>
        <w:t>dm</w:t>
      </w:r>
      <w:r w:rsidRPr="00334CF7">
        <w:rPr>
          <w:rFonts w:ascii="Palatino Linotype" w:eastAsia="Arial" w:hAnsi="Palatino Linotype" w:cs="Arial"/>
          <w:i/>
          <w:szCs w:val="24"/>
        </w:rPr>
        <w:t>inistrac</w:t>
      </w:r>
      <w:r w:rsidRPr="00334CF7">
        <w:rPr>
          <w:rFonts w:ascii="Palatino Linotype" w:eastAsia="Arial" w:hAnsi="Palatino Linotype" w:cs="Arial"/>
          <w:i/>
          <w:spacing w:val="-2"/>
          <w:szCs w:val="24"/>
        </w:rPr>
        <w:t>i</w:t>
      </w:r>
      <w:r w:rsidRPr="00334CF7">
        <w:rPr>
          <w:rFonts w:ascii="Palatino Linotype" w:eastAsia="Arial" w:hAnsi="Palatino Linotype" w:cs="Arial"/>
          <w:i/>
          <w:spacing w:val="-1"/>
          <w:szCs w:val="24"/>
        </w:rPr>
        <w:t>ó</w:t>
      </w:r>
      <w:r w:rsidRPr="00334CF7">
        <w:rPr>
          <w:rFonts w:ascii="Palatino Linotype" w:eastAsia="Arial" w:hAnsi="Palatino Linotype" w:cs="Arial"/>
          <w:i/>
          <w:szCs w:val="24"/>
        </w:rPr>
        <w:t>n P</w:t>
      </w:r>
      <w:r w:rsidRPr="00334CF7">
        <w:rPr>
          <w:rFonts w:ascii="Palatino Linotype" w:eastAsia="Arial" w:hAnsi="Palatino Linotype" w:cs="Arial"/>
          <w:i/>
          <w:spacing w:val="1"/>
          <w:szCs w:val="24"/>
        </w:rPr>
        <w:t>úb</w:t>
      </w:r>
      <w:r w:rsidRPr="00334CF7">
        <w:rPr>
          <w:rFonts w:ascii="Palatino Linotype" w:eastAsia="Arial" w:hAnsi="Palatino Linotype" w:cs="Arial"/>
          <w:i/>
          <w:szCs w:val="24"/>
        </w:rPr>
        <w:t>l</w:t>
      </w:r>
      <w:r w:rsidRPr="00334CF7">
        <w:rPr>
          <w:rFonts w:ascii="Palatino Linotype" w:eastAsia="Arial" w:hAnsi="Palatino Linotype" w:cs="Arial"/>
          <w:i/>
          <w:spacing w:val="-1"/>
          <w:szCs w:val="24"/>
        </w:rPr>
        <w:t>i</w:t>
      </w:r>
      <w:r w:rsidRPr="00334CF7">
        <w:rPr>
          <w:rFonts w:ascii="Palatino Linotype" w:eastAsia="Arial" w:hAnsi="Palatino Linotype" w:cs="Arial"/>
          <w:i/>
          <w:szCs w:val="24"/>
        </w:rPr>
        <w:t>ca</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F</w:t>
      </w:r>
      <w:r w:rsidRPr="00334CF7">
        <w:rPr>
          <w:rFonts w:ascii="Palatino Linotype" w:eastAsia="Arial" w:hAnsi="Palatino Linotype" w:cs="Arial"/>
          <w:i/>
          <w:spacing w:val="-1"/>
          <w:szCs w:val="24"/>
        </w:rPr>
        <w:t>e</w:t>
      </w:r>
      <w:r w:rsidRPr="00334CF7">
        <w:rPr>
          <w:rFonts w:ascii="Palatino Linotype" w:eastAsia="Arial" w:hAnsi="Palatino Linotype" w:cs="Arial"/>
          <w:i/>
          <w:spacing w:val="1"/>
          <w:szCs w:val="24"/>
        </w:rPr>
        <w:t>de</w:t>
      </w:r>
      <w:r w:rsidRPr="00334CF7">
        <w:rPr>
          <w:rFonts w:ascii="Palatino Linotype" w:eastAsia="Arial" w:hAnsi="Palatino Linotype" w:cs="Arial"/>
          <w:i/>
          <w:szCs w:val="24"/>
        </w:rPr>
        <w:t>ral c</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n</w:t>
      </w:r>
      <w:r w:rsidRPr="00334CF7">
        <w:rPr>
          <w:rFonts w:ascii="Palatino Linotype" w:eastAsia="Arial" w:hAnsi="Palatino Linotype" w:cs="Arial"/>
          <w:i/>
          <w:spacing w:val="-1"/>
          <w:szCs w:val="24"/>
        </w:rPr>
        <w:t xml:space="preserve"> a</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t</w:t>
      </w:r>
      <w:r w:rsidRPr="00334CF7">
        <w:rPr>
          <w:rFonts w:ascii="Palatino Linotype" w:eastAsia="Arial" w:hAnsi="Palatino Linotype" w:cs="Arial"/>
          <w:i/>
          <w:spacing w:val="1"/>
          <w:szCs w:val="24"/>
        </w:rPr>
        <w:t>o</w:t>
      </w:r>
      <w:r w:rsidRPr="00334CF7">
        <w:rPr>
          <w:rFonts w:ascii="Palatino Linotype" w:eastAsia="Arial" w:hAnsi="Palatino Linotype" w:cs="Arial"/>
          <w:i/>
          <w:spacing w:val="-1"/>
          <w:szCs w:val="24"/>
        </w:rPr>
        <w:t>n</w:t>
      </w:r>
      <w:r w:rsidRPr="00334CF7">
        <w:rPr>
          <w:rFonts w:ascii="Palatino Linotype" w:eastAsia="Arial" w:hAnsi="Palatino Linotype" w:cs="Arial"/>
          <w:i/>
          <w:spacing w:val="1"/>
          <w:szCs w:val="24"/>
        </w:rPr>
        <w:t>om</w:t>
      </w:r>
      <w:r w:rsidRPr="00334CF7">
        <w:rPr>
          <w:rFonts w:ascii="Palatino Linotype" w:eastAsia="Arial" w:hAnsi="Palatino Linotype" w:cs="Arial"/>
          <w:i/>
          <w:spacing w:val="-2"/>
          <w:szCs w:val="24"/>
        </w:rPr>
        <w:t>í</w:t>
      </w:r>
      <w:r w:rsidRPr="00334CF7">
        <w:rPr>
          <w:rFonts w:ascii="Palatino Linotype" w:eastAsia="Arial" w:hAnsi="Palatino Linotype" w:cs="Arial"/>
          <w:i/>
          <w:szCs w:val="24"/>
        </w:rPr>
        <w:t>a</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pacing w:val="-1"/>
          <w:szCs w:val="24"/>
        </w:rPr>
        <w:t>o</w:t>
      </w:r>
      <w:r w:rsidRPr="00334CF7">
        <w:rPr>
          <w:rFonts w:ascii="Palatino Linotype" w:eastAsia="Arial" w:hAnsi="Palatino Linotype" w:cs="Arial"/>
          <w:i/>
          <w:spacing w:val="1"/>
          <w:szCs w:val="24"/>
        </w:rPr>
        <w:t>pe</w:t>
      </w:r>
      <w:r w:rsidRPr="00334CF7">
        <w:rPr>
          <w:rFonts w:ascii="Palatino Linotype" w:eastAsia="Arial" w:hAnsi="Palatino Linotype" w:cs="Arial"/>
          <w:i/>
          <w:szCs w:val="24"/>
        </w:rPr>
        <w:t>rati</w:t>
      </w:r>
      <w:r w:rsidRPr="00334CF7">
        <w:rPr>
          <w:rFonts w:ascii="Palatino Linotype" w:eastAsia="Arial" w:hAnsi="Palatino Linotype" w:cs="Arial"/>
          <w:i/>
          <w:spacing w:val="-2"/>
          <w:szCs w:val="24"/>
        </w:rPr>
        <w:t>v</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w:t>
      </w:r>
      <w:r w:rsidRPr="00334CF7">
        <w:rPr>
          <w:rFonts w:ascii="Palatino Linotype" w:eastAsia="Arial" w:hAnsi="Palatino Linotype" w:cs="Arial"/>
          <w:i/>
          <w:spacing w:val="1"/>
          <w:szCs w:val="24"/>
        </w:rPr>
        <w:t xml:space="preserve"> p</w:t>
      </w:r>
      <w:r w:rsidRPr="00334CF7">
        <w:rPr>
          <w:rFonts w:ascii="Palatino Linotype" w:eastAsia="Arial" w:hAnsi="Palatino Linotype" w:cs="Arial"/>
          <w:i/>
          <w:spacing w:val="-3"/>
          <w:szCs w:val="24"/>
        </w:rPr>
        <w:t>r</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s</w:t>
      </w:r>
      <w:r w:rsidRPr="00334CF7">
        <w:rPr>
          <w:rFonts w:ascii="Palatino Linotype" w:eastAsia="Arial" w:hAnsi="Palatino Linotype" w:cs="Arial"/>
          <w:i/>
          <w:spacing w:val="1"/>
          <w:szCs w:val="24"/>
        </w:rPr>
        <w:t>u</w:t>
      </w:r>
      <w:r w:rsidRPr="00334CF7">
        <w:rPr>
          <w:rFonts w:ascii="Palatino Linotype" w:eastAsia="Arial" w:hAnsi="Palatino Linotype" w:cs="Arial"/>
          <w:i/>
          <w:spacing w:val="-1"/>
          <w:szCs w:val="24"/>
        </w:rPr>
        <w:t>p</w:t>
      </w:r>
      <w:r w:rsidRPr="00334CF7">
        <w:rPr>
          <w:rFonts w:ascii="Palatino Linotype" w:eastAsia="Arial" w:hAnsi="Palatino Linotype" w:cs="Arial"/>
          <w:i/>
          <w:spacing w:val="1"/>
          <w:szCs w:val="24"/>
        </w:rPr>
        <w:t>ue</w:t>
      </w:r>
      <w:r w:rsidRPr="00334CF7">
        <w:rPr>
          <w:rFonts w:ascii="Palatino Linotype" w:eastAsia="Arial" w:hAnsi="Palatino Linotype" w:cs="Arial"/>
          <w:i/>
          <w:szCs w:val="24"/>
        </w:rPr>
        <w:t>st</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r</w:t>
      </w:r>
      <w:r w:rsidRPr="00334CF7">
        <w:rPr>
          <w:rFonts w:ascii="Palatino Linotype" w:eastAsia="Arial" w:hAnsi="Palatino Linotype" w:cs="Arial"/>
          <w:i/>
          <w:spacing w:val="-1"/>
          <w:szCs w:val="24"/>
        </w:rPr>
        <w:t>i</w:t>
      </w:r>
      <w:r w:rsidRPr="00334CF7">
        <w:rPr>
          <w:rFonts w:ascii="Palatino Linotype" w:eastAsia="Arial" w:hAnsi="Palatino Linotype" w:cs="Arial"/>
          <w:i/>
          <w:szCs w:val="24"/>
        </w:rPr>
        <w:t>a</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y</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1"/>
          <w:szCs w:val="24"/>
        </w:rPr>
        <w:t xml:space="preserve"> de</w:t>
      </w:r>
      <w:r w:rsidRPr="00334CF7">
        <w:rPr>
          <w:rFonts w:ascii="Palatino Linotype" w:eastAsia="Arial" w:hAnsi="Palatino Linotype" w:cs="Arial"/>
          <w:i/>
          <w:szCs w:val="24"/>
        </w:rPr>
        <w:t>c</w:t>
      </w:r>
      <w:r w:rsidRPr="00334CF7">
        <w:rPr>
          <w:rFonts w:ascii="Palatino Linotype" w:eastAsia="Arial" w:hAnsi="Palatino Linotype" w:cs="Arial"/>
          <w:i/>
          <w:spacing w:val="-3"/>
          <w:szCs w:val="24"/>
        </w:rPr>
        <w:t>i</w:t>
      </w:r>
      <w:r w:rsidRPr="00334CF7">
        <w:rPr>
          <w:rFonts w:ascii="Palatino Linotype" w:eastAsia="Arial" w:hAnsi="Palatino Linotype" w:cs="Arial"/>
          <w:i/>
          <w:szCs w:val="24"/>
        </w:rPr>
        <w:t>sió</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w:t>
      </w:r>
      <w:r w:rsidRPr="00334CF7">
        <w:rPr>
          <w:rFonts w:ascii="Palatino Linotype" w:eastAsia="Arial" w:hAnsi="Palatino Linotype" w:cs="Arial"/>
          <w:i/>
          <w:spacing w:val="1"/>
          <w:szCs w:val="24"/>
        </w:rPr>
        <w:t xml:space="preserve"> en</w:t>
      </w:r>
      <w:r w:rsidRPr="00334CF7">
        <w:rPr>
          <w:rFonts w:ascii="Palatino Linotype" w:eastAsia="Arial" w:hAnsi="Palatino Linotype" w:cs="Arial"/>
          <w:i/>
          <w:spacing w:val="-2"/>
          <w:szCs w:val="24"/>
        </w:rPr>
        <w:t>c</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r</w:t>
      </w:r>
      <w:r w:rsidRPr="00334CF7">
        <w:rPr>
          <w:rFonts w:ascii="Palatino Linotype" w:eastAsia="Arial" w:hAnsi="Palatino Linotype" w:cs="Arial"/>
          <w:i/>
          <w:spacing w:val="-2"/>
          <w:szCs w:val="24"/>
        </w:rPr>
        <w:t>g</w:t>
      </w:r>
      <w:r w:rsidRPr="00334CF7">
        <w:rPr>
          <w:rFonts w:ascii="Palatino Linotype" w:eastAsia="Arial" w:hAnsi="Palatino Linotype" w:cs="Arial"/>
          <w:i/>
          <w:spacing w:val="1"/>
          <w:szCs w:val="24"/>
        </w:rPr>
        <w:t>ad</w:t>
      </w:r>
      <w:r w:rsidRPr="00334CF7">
        <w:rPr>
          <w:rFonts w:ascii="Palatino Linotype" w:eastAsia="Arial" w:hAnsi="Palatino Linotype" w:cs="Arial"/>
          <w:i/>
          <w:szCs w:val="24"/>
        </w:rPr>
        <w:t xml:space="preserve">o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1"/>
          <w:szCs w:val="24"/>
        </w:rPr>
        <w:t xml:space="preserve"> p</w:t>
      </w:r>
      <w:r w:rsidRPr="00334CF7">
        <w:rPr>
          <w:rFonts w:ascii="Palatino Linotype" w:eastAsia="Arial" w:hAnsi="Palatino Linotype" w:cs="Arial"/>
          <w:i/>
          <w:szCs w:val="24"/>
        </w:rPr>
        <w:t>romo</w:t>
      </w:r>
      <w:r w:rsidRPr="00334CF7">
        <w:rPr>
          <w:rFonts w:ascii="Palatino Linotype" w:eastAsia="Arial" w:hAnsi="Palatino Linotype" w:cs="Arial"/>
          <w:i/>
          <w:spacing w:val="-2"/>
          <w:szCs w:val="24"/>
        </w:rPr>
        <w:t>v</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r</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zCs w:val="24"/>
        </w:rPr>
        <w:t xml:space="preserve">y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if</w:t>
      </w:r>
      <w:r w:rsidRPr="00334CF7">
        <w:rPr>
          <w:rFonts w:ascii="Palatino Linotype" w:eastAsia="Arial" w:hAnsi="Palatino Linotype" w:cs="Arial"/>
          <w:i/>
          <w:spacing w:val="1"/>
          <w:szCs w:val="24"/>
        </w:rPr>
        <w:t>und</w:t>
      </w:r>
      <w:r w:rsidRPr="00334CF7">
        <w:rPr>
          <w:rFonts w:ascii="Palatino Linotype" w:eastAsia="Arial" w:hAnsi="Palatino Linotype" w:cs="Arial"/>
          <w:i/>
          <w:szCs w:val="24"/>
        </w:rPr>
        <w:t>ir</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 xml:space="preserve">l </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jerc</w:t>
      </w:r>
      <w:r w:rsidRPr="00334CF7">
        <w:rPr>
          <w:rFonts w:ascii="Palatino Linotype" w:eastAsia="Arial" w:hAnsi="Palatino Linotype" w:cs="Arial"/>
          <w:i/>
          <w:spacing w:val="-1"/>
          <w:szCs w:val="24"/>
        </w:rPr>
        <w:t>i</w:t>
      </w:r>
      <w:r w:rsidRPr="00334CF7">
        <w:rPr>
          <w:rFonts w:ascii="Palatino Linotype" w:eastAsia="Arial" w:hAnsi="Palatino Linotype" w:cs="Arial"/>
          <w:i/>
          <w:szCs w:val="24"/>
        </w:rPr>
        <w:t>cio</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l</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rec</w:t>
      </w:r>
      <w:r w:rsidRPr="00334CF7">
        <w:rPr>
          <w:rFonts w:ascii="Palatino Linotype" w:eastAsia="Arial" w:hAnsi="Palatino Linotype" w:cs="Arial"/>
          <w:i/>
          <w:spacing w:val="-1"/>
          <w:szCs w:val="24"/>
        </w:rPr>
        <w:t>h</w:t>
      </w:r>
      <w:r w:rsidRPr="00334CF7">
        <w:rPr>
          <w:rFonts w:ascii="Palatino Linotype" w:eastAsia="Arial" w:hAnsi="Palatino Linotype" w:cs="Arial"/>
          <w:i/>
          <w:szCs w:val="24"/>
        </w:rPr>
        <w:t>o</w:t>
      </w:r>
      <w:r w:rsidRPr="00334CF7">
        <w:rPr>
          <w:rFonts w:ascii="Palatino Linotype" w:eastAsia="Arial" w:hAnsi="Palatino Linotype" w:cs="Arial"/>
          <w:i/>
          <w:spacing w:val="4"/>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1"/>
          <w:szCs w:val="24"/>
        </w:rPr>
        <w:t xml:space="preserve"> a</w:t>
      </w:r>
      <w:r w:rsidRPr="00334CF7">
        <w:rPr>
          <w:rFonts w:ascii="Palatino Linotype" w:eastAsia="Arial" w:hAnsi="Palatino Linotype" w:cs="Arial"/>
          <w:i/>
          <w:szCs w:val="24"/>
        </w:rPr>
        <w:t>cc</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so</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a</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la</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i</w:t>
      </w:r>
      <w:r w:rsidRPr="00334CF7">
        <w:rPr>
          <w:rFonts w:ascii="Palatino Linotype" w:eastAsia="Arial" w:hAnsi="Palatino Linotype" w:cs="Arial"/>
          <w:i/>
          <w:spacing w:val="-2"/>
          <w:szCs w:val="24"/>
        </w:rPr>
        <w:t>n</w:t>
      </w:r>
      <w:r w:rsidRPr="00334CF7">
        <w:rPr>
          <w:rFonts w:ascii="Palatino Linotype" w:eastAsia="Arial" w:hAnsi="Palatino Linotype" w:cs="Arial"/>
          <w:i/>
          <w:szCs w:val="24"/>
        </w:rPr>
        <w:t>f</w:t>
      </w:r>
      <w:r w:rsidRPr="00334CF7">
        <w:rPr>
          <w:rFonts w:ascii="Palatino Linotype" w:eastAsia="Arial" w:hAnsi="Palatino Linotype" w:cs="Arial"/>
          <w:i/>
          <w:spacing w:val="1"/>
          <w:szCs w:val="24"/>
        </w:rPr>
        <w:t>o</w:t>
      </w:r>
      <w:r w:rsidRPr="00334CF7">
        <w:rPr>
          <w:rFonts w:ascii="Palatino Linotype" w:eastAsia="Arial" w:hAnsi="Palatino Linotype" w:cs="Arial"/>
          <w:i/>
          <w:spacing w:val="-3"/>
          <w:szCs w:val="24"/>
        </w:rPr>
        <w:t>r</w:t>
      </w:r>
      <w:r w:rsidRPr="00334CF7">
        <w:rPr>
          <w:rFonts w:ascii="Palatino Linotype" w:eastAsia="Arial" w:hAnsi="Palatino Linotype" w:cs="Arial"/>
          <w:i/>
          <w:spacing w:val="1"/>
          <w:szCs w:val="24"/>
        </w:rPr>
        <w:t>ma</w:t>
      </w:r>
      <w:r w:rsidRPr="00334CF7">
        <w:rPr>
          <w:rFonts w:ascii="Palatino Linotype" w:eastAsia="Arial" w:hAnsi="Palatino Linotype" w:cs="Arial"/>
          <w:i/>
          <w:szCs w:val="24"/>
        </w:rPr>
        <w:t>ci</w:t>
      </w:r>
      <w:r w:rsidRPr="00334CF7">
        <w:rPr>
          <w:rFonts w:ascii="Palatino Linotype" w:eastAsia="Arial" w:hAnsi="Palatino Linotype" w:cs="Arial"/>
          <w:i/>
          <w:spacing w:val="-2"/>
          <w:szCs w:val="24"/>
        </w:rPr>
        <w:t>ó</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re</w:t>
      </w:r>
      <w:r w:rsidRPr="00334CF7">
        <w:rPr>
          <w:rFonts w:ascii="Palatino Linotype" w:eastAsia="Arial" w:hAnsi="Palatino Linotype" w:cs="Arial"/>
          <w:i/>
          <w:spacing w:val="-2"/>
          <w:szCs w:val="24"/>
        </w:rPr>
        <w:t>s</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l</w:t>
      </w:r>
      <w:r w:rsidRPr="00334CF7">
        <w:rPr>
          <w:rFonts w:ascii="Palatino Linotype" w:eastAsia="Arial" w:hAnsi="Palatino Linotype" w:cs="Arial"/>
          <w:i/>
          <w:spacing w:val="-3"/>
          <w:szCs w:val="24"/>
        </w:rPr>
        <w:t>v</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r s</w:t>
      </w:r>
      <w:r w:rsidRPr="00334CF7">
        <w:rPr>
          <w:rFonts w:ascii="Palatino Linotype" w:eastAsia="Arial" w:hAnsi="Palatino Linotype" w:cs="Arial"/>
          <w:i/>
          <w:spacing w:val="1"/>
          <w:szCs w:val="24"/>
        </w:rPr>
        <w:t>ob</w:t>
      </w:r>
      <w:r w:rsidRPr="00334CF7">
        <w:rPr>
          <w:rFonts w:ascii="Palatino Linotype" w:eastAsia="Arial" w:hAnsi="Palatino Linotype" w:cs="Arial"/>
          <w:i/>
          <w:szCs w:val="24"/>
        </w:rPr>
        <w:t>re</w:t>
      </w:r>
      <w:r w:rsidRPr="00334CF7">
        <w:rPr>
          <w:rFonts w:ascii="Palatino Linotype" w:eastAsia="Arial" w:hAnsi="Palatino Linotype" w:cs="Arial"/>
          <w:i/>
          <w:spacing w:val="46"/>
          <w:szCs w:val="24"/>
        </w:rPr>
        <w:t xml:space="preserve"> </w:t>
      </w:r>
      <w:r w:rsidRPr="00334CF7">
        <w:rPr>
          <w:rFonts w:ascii="Palatino Linotype" w:eastAsia="Arial" w:hAnsi="Palatino Linotype" w:cs="Arial"/>
          <w:i/>
          <w:szCs w:val="24"/>
        </w:rPr>
        <w:t>la</w:t>
      </w:r>
      <w:r w:rsidRPr="00334CF7">
        <w:rPr>
          <w:rFonts w:ascii="Palatino Linotype" w:eastAsia="Arial" w:hAnsi="Palatino Linotype" w:cs="Arial"/>
          <w:i/>
          <w:spacing w:val="46"/>
          <w:szCs w:val="24"/>
        </w:rPr>
        <w:t xml:space="preserve"> </w:t>
      </w:r>
      <w:r w:rsidRPr="00334CF7">
        <w:rPr>
          <w:rFonts w:ascii="Palatino Linotype" w:eastAsia="Arial" w:hAnsi="Palatino Linotype" w:cs="Arial"/>
          <w:i/>
          <w:spacing w:val="1"/>
          <w:szCs w:val="24"/>
        </w:rPr>
        <w:t>ne</w:t>
      </w:r>
      <w:r w:rsidRPr="00334CF7">
        <w:rPr>
          <w:rFonts w:ascii="Palatino Linotype" w:eastAsia="Arial" w:hAnsi="Palatino Linotype" w:cs="Arial"/>
          <w:i/>
          <w:spacing w:val="-1"/>
          <w:szCs w:val="24"/>
        </w:rPr>
        <w:t>g</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ti</w:t>
      </w:r>
      <w:r w:rsidRPr="00334CF7">
        <w:rPr>
          <w:rFonts w:ascii="Palatino Linotype" w:eastAsia="Arial" w:hAnsi="Palatino Linotype" w:cs="Arial"/>
          <w:i/>
          <w:spacing w:val="-2"/>
          <w:szCs w:val="24"/>
        </w:rPr>
        <w:t>v</w:t>
      </w:r>
      <w:r w:rsidRPr="00334CF7">
        <w:rPr>
          <w:rFonts w:ascii="Palatino Linotype" w:eastAsia="Arial" w:hAnsi="Palatino Linotype" w:cs="Arial"/>
          <w:i/>
          <w:szCs w:val="24"/>
        </w:rPr>
        <w:t>a</w:t>
      </w:r>
      <w:r w:rsidRPr="00334CF7">
        <w:rPr>
          <w:rFonts w:ascii="Palatino Linotype" w:eastAsia="Arial" w:hAnsi="Palatino Linotype" w:cs="Arial"/>
          <w:i/>
          <w:spacing w:val="49"/>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46"/>
          <w:szCs w:val="24"/>
        </w:rPr>
        <w:t xml:space="preserve"> </w:t>
      </w:r>
      <w:r w:rsidRPr="00334CF7">
        <w:rPr>
          <w:rFonts w:ascii="Palatino Linotype" w:eastAsia="Arial" w:hAnsi="Palatino Linotype" w:cs="Arial"/>
          <w:i/>
          <w:szCs w:val="24"/>
        </w:rPr>
        <w:t>las</w:t>
      </w:r>
      <w:r w:rsidRPr="00334CF7">
        <w:rPr>
          <w:rFonts w:ascii="Palatino Linotype" w:eastAsia="Arial" w:hAnsi="Palatino Linotype" w:cs="Arial"/>
          <w:i/>
          <w:spacing w:val="48"/>
          <w:szCs w:val="24"/>
        </w:rPr>
        <w:t xml:space="preserve"> </w:t>
      </w:r>
      <w:r w:rsidRPr="00334CF7">
        <w:rPr>
          <w:rFonts w:ascii="Palatino Linotype" w:eastAsia="Arial" w:hAnsi="Palatino Linotype" w:cs="Arial"/>
          <w:i/>
          <w:szCs w:val="24"/>
        </w:rPr>
        <w:t>s</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l</w:t>
      </w:r>
      <w:r w:rsidRPr="00334CF7">
        <w:rPr>
          <w:rFonts w:ascii="Palatino Linotype" w:eastAsia="Arial" w:hAnsi="Palatino Linotype" w:cs="Arial"/>
          <w:i/>
          <w:spacing w:val="-1"/>
          <w:szCs w:val="24"/>
        </w:rPr>
        <w:t>i</w:t>
      </w:r>
      <w:r w:rsidRPr="00334CF7">
        <w:rPr>
          <w:rFonts w:ascii="Palatino Linotype" w:eastAsia="Arial" w:hAnsi="Palatino Linotype" w:cs="Arial"/>
          <w:i/>
          <w:szCs w:val="24"/>
        </w:rPr>
        <w:t>cit</w:t>
      </w:r>
      <w:r w:rsidRPr="00334CF7">
        <w:rPr>
          <w:rFonts w:ascii="Palatino Linotype" w:eastAsia="Arial" w:hAnsi="Palatino Linotype" w:cs="Arial"/>
          <w:i/>
          <w:spacing w:val="-1"/>
          <w:szCs w:val="24"/>
        </w:rPr>
        <w:t>u</w:t>
      </w:r>
      <w:r w:rsidRPr="00334CF7">
        <w:rPr>
          <w:rFonts w:ascii="Palatino Linotype" w:eastAsia="Arial" w:hAnsi="Palatino Linotype" w:cs="Arial"/>
          <w:i/>
          <w:spacing w:val="1"/>
          <w:szCs w:val="24"/>
        </w:rPr>
        <w:t>de</w:t>
      </w:r>
      <w:r w:rsidRPr="00334CF7">
        <w:rPr>
          <w:rFonts w:ascii="Palatino Linotype" w:eastAsia="Arial" w:hAnsi="Palatino Linotype" w:cs="Arial"/>
          <w:i/>
          <w:szCs w:val="24"/>
        </w:rPr>
        <w:t>s</w:t>
      </w:r>
      <w:r w:rsidRPr="00334CF7">
        <w:rPr>
          <w:rFonts w:ascii="Palatino Linotype" w:eastAsia="Arial" w:hAnsi="Palatino Linotype" w:cs="Arial"/>
          <w:i/>
          <w:spacing w:val="50"/>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47"/>
          <w:szCs w:val="24"/>
        </w:rPr>
        <w:t xml:space="preserve"> </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c</w:t>
      </w:r>
      <w:r w:rsidRPr="00334CF7">
        <w:rPr>
          <w:rFonts w:ascii="Palatino Linotype" w:eastAsia="Arial" w:hAnsi="Palatino Linotype" w:cs="Arial"/>
          <w:i/>
          <w:spacing w:val="-2"/>
          <w:szCs w:val="24"/>
        </w:rPr>
        <w:t>c</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so</w:t>
      </w:r>
      <w:r w:rsidRPr="00334CF7">
        <w:rPr>
          <w:rFonts w:ascii="Palatino Linotype" w:eastAsia="Arial" w:hAnsi="Palatino Linotype" w:cs="Arial"/>
          <w:i/>
          <w:spacing w:val="46"/>
          <w:szCs w:val="24"/>
        </w:rPr>
        <w:t xml:space="preserve"> </w:t>
      </w:r>
      <w:r w:rsidRPr="00334CF7">
        <w:rPr>
          <w:rFonts w:ascii="Palatino Linotype" w:eastAsia="Arial" w:hAnsi="Palatino Linotype" w:cs="Arial"/>
          <w:i/>
          <w:szCs w:val="24"/>
        </w:rPr>
        <w:t>a</w:t>
      </w:r>
      <w:r w:rsidRPr="00334CF7">
        <w:rPr>
          <w:rFonts w:ascii="Palatino Linotype" w:eastAsia="Arial" w:hAnsi="Palatino Linotype" w:cs="Arial"/>
          <w:i/>
          <w:spacing w:val="47"/>
          <w:szCs w:val="24"/>
        </w:rPr>
        <w:t xml:space="preserve"> </w:t>
      </w:r>
      <w:r w:rsidRPr="00334CF7">
        <w:rPr>
          <w:rFonts w:ascii="Palatino Linotype" w:eastAsia="Arial" w:hAnsi="Palatino Linotype" w:cs="Arial"/>
          <w:i/>
          <w:szCs w:val="24"/>
        </w:rPr>
        <w:t>la</w:t>
      </w:r>
      <w:r w:rsidRPr="00334CF7">
        <w:rPr>
          <w:rFonts w:ascii="Palatino Linotype" w:eastAsia="Arial" w:hAnsi="Palatino Linotype" w:cs="Arial"/>
          <w:i/>
          <w:spacing w:val="48"/>
          <w:szCs w:val="24"/>
        </w:rPr>
        <w:t xml:space="preserve"> </w:t>
      </w:r>
      <w:r w:rsidRPr="00334CF7">
        <w:rPr>
          <w:rFonts w:ascii="Palatino Linotype" w:eastAsia="Arial" w:hAnsi="Palatino Linotype" w:cs="Arial"/>
          <w:i/>
          <w:spacing w:val="-3"/>
          <w:szCs w:val="24"/>
        </w:rPr>
        <w:t>i</w:t>
      </w:r>
      <w:r w:rsidRPr="00334CF7">
        <w:rPr>
          <w:rFonts w:ascii="Palatino Linotype" w:eastAsia="Arial" w:hAnsi="Palatino Linotype" w:cs="Arial"/>
          <w:i/>
          <w:spacing w:val="-1"/>
          <w:szCs w:val="24"/>
        </w:rPr>
        <w:t>n</w:t>
      </w:r>
      <w:r w:rsidRPr="00334CF7">
        <w:rPr>
          <w:rFonts w:ascii="Palatino Linotype" w:eastAsia="Arial" w:hAnsi="Palatino Linotype" w:cs="Arial"/>
          <w:i/>
          <w:spacing w:val="3"/>
          <w:szCs w:val="24"/>
        </w:rPr>
        <w:t>f</w:t>
      </w:r>
      <w:r w:rsidRPr="00334CF7">
        <w:rPr>
          <w:rFonts w:ascii="Palatino Linotype" w:eastAsia="Arial" w:hAnsi="Palatino Linotype" w:cs="Arial"/>
          <w:i/>
          <w:spacing w:val="1"/>
          <w:szCs w:val="24"/>
        </w:rPr>
        <w:t>o</w:t>
      </w:r>
      <w:r w:rsidRPr="00334CF7">
        <w:rPr>
          <w:rFonts w:ascii="Palatino Linotype" w:eastAsia="Arial" w:hAnsi="Palatino Linotype" w:cs="Arial"/>
          <w:i/>
          <w:spacing w:val="-3"/>
          <w:szCs w:val="24"/>
        </w:rPr>
        <w:t>r</w:t>
      </w:r>
      <w:r w:rsidRPr="00334CF7">
        <w:rPr>
          <w:rFonts w:ascii="Palatino Linotype" w:eastAsia="Arial" w:hAnsi="Palatino Linotype" w:cs="Arial"/>
          <w:i/>
          <w:spacing w:val="1"/>
          <w:szCs w:val="24"/>
        </w:rPr>
        <w:t>ma</w:t>
      </w:r>
      <w:r w:rsidRPr="00334CF7">
        <w:rPr>
          <w:rFonts w:ascii="Palatino Linotype" w:eastAsia="Arial" w:hAnsi="Palatino Linotype" w:cs="Arial"/>
          <w:i/>
          <w:szCs w:val="24"/>
        </w:rPr>
        <w:t>ció</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w:t>
      </w:r>
      <w:r w:rsidRPr="00334CF7">
        <w:rPr>
          <w:rFonts w:ascii="Palatino Linotype" w:eastAsia="Arial" w:hAnsi="Palatino Linotype" w:cs="Arial"/>
          <w:i/>
          <w:spacing w:val="46"/>
          <w:szCs w:val="24"/>
        </w:rPr>
        <w:t xml:space="preserve"> </w:t>
      </w:r>
      <w:r w:rsidRPr="00334CF7">
        <w:rPr>
          <w:rFonts w:ascii="Palatino Linotype" w:eastAsia="Arial" w:hAnsi="Palatino Linotype" w:cs="Arial"/>
          <w:i/>
          <w:szCs w:val="24"/>
        </w:rPr>
        <w:t>y</w:t>
      </w:r>
      <w:r w:rsidRPr="00334CF7">
        <w:rPr>
          <w:rFonts w:ascii="Palatino Linotype" w:eastAsia="Arial" w:hAnsi="Palatino Linotype" w:cs="Arial"/>
          <w:i/>
          <w:spacing w:val="46"/>
          <w:szCs w:val="24"/>
        </w:rPr>
        <w:t xml:space="preserve"> </w:t>
      </w:r>
      <w:r w:rsidRPr="00334CF7">
        <w:rPr>
          <w:rFonts w:ascii="Palatino Linotype" w:eastAsia="Arial" w:hAnsi="Palatino Linotype" w:cs="Arial"/>
          <w:i/>
          <w:spacing w:val="1"/>
          <w:szCs w:val="24"/>
        </w:rPr>
        <w:t>p</w:t>
      </w:r>
      <w:r w:rsidRPr="00334CF7">
        <w:rPr>
          <w:rFonts w:ascii="Palatino Linotype" w:eastAsia="Arial" w:hAnsi="Palatino Linotype" w:cs="Arial"/>
          <w:i/>
          <w:szCs w:val="24"/>
        </w:rPr>
        <w:t>rot</w:t>
      </w:r>
      <w:r w:rsidRPr="00334CF7">
        <w:rPr>
          <w:rFonts w:ascii="Palatino Linotype" w:eastAsia="Arial" w:hAnsi="Palatino Linotype" w:cs="Arial"/>
          <w:i/>
          <w:spacing w:val="1"/>
          <w:szCs w:val="24"/>
        </w:rPr>
        <w:t>e</w:t>
      </w:r>
      <w:r w:rsidRPr="00334CF7">
        <w:rPr>
          <w:rFonts w:ascii="Palatino Linotype" w:eastAsia="Arial" w:hAnsi="Palatino Linotype" w:cs="Arial"/>
          <w:i/>
          <w:spacing w:val="-1"/>
          <w:szCs w:val="24"/>
        </w:rPr>
        <w:t>g</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r</w:t>
      </w:r>
      <w:r w:rsidRPr="00334CF7">
        <w:rPr>
          <w:rFonts w:ascii="Palatino Linotype" w:eastAsia="Arial" w:hAnsi="Palatino Linotype" w:cs="Arial"/>
          <w:i/>
          <w:spacing w:val="45"/>
          <w:szCs w:val="24"/>
        </w:rPr>
        <w:t xml:space="preserve"> </w:t>
      </w:r>
      <w:r w:rsidRPr="00334CF7">
        <w:rPr>
          <w:rFonts w:ascii="Palatino Linotype" w:eastAsia="Arial" w:hAnsi="Palatino Linotype" w:cs="Arial"/>
          <w:i/>
          <w:szCs w:val="24"/>
        </w:rPr>
        <w:t>l</w:t>
      </w:r>
      <w:r w:rsidRPr="00334CF7">
        <w:rPr>
          <w:rFonts w:ascii="Palatino Linotype" w:eastAsia="Arial" w:hAnsi="Palatino Linotype" w:cs="Arial"/>
          <w:i/>
          <w:spacing w:val="-2"/>
          <w:szCs w:val="24"/>
        </w:rPr>
        <w:t>o</w:t>
      </w:r>
      <w:r w:rsidRPr="00334CF7">
        <w:rPr>
          <w:rFonts w:ascii="Palatino Linotype" w:eastAsia="Arial" w:hAnsi="Palatino Linotype" w:cs="Arial"/>
          <w:i/>
          <w:szCs w:val="24"/>
        </w:rPr>
        <w:t xml:space="preserve">s </w:t>
      </w:r>
      <w:r w:rsidRPr="00334CF7">
        <w:rPr>
          <w:rFonts w:ascii="Palatino Linotype" w:eastAsia="Arial" w:hAnsi="Palatino Linotype" w:cs="Arial"/>
          <w:i/>
          <w:spacing w:val="1"/>
          <w:szCs w:val="24"/>
        </w:rPr>
        <w:t>da</w:t>
      </w:r>
      <w:r w:rsidRPr="00334CF7">
        <w:rPr>
          <w:rFonts w:ascii="Palatino Linotype" w:eastAsia="Arial" w:hAnsi="Palatino Linotype" w:cs="Arial"/>
          <w:i/>
          <w:szCs w:val="24"/>
        </w:rPr>
        <w:t>t</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 xml:space="preserve">s </w:t>
      </w:r>
      <w:r w:rsidRPr="00334CF7">
        <w:rPr>
          <w:rFonts w:ascii="Palatino Linotype" w:eastAsia="Arial" w:hAnsi="Palatino Linotype" w:cs="Arial"/>
          <w:i/>
          <w:spacing w:val="-1"/>
          <w:szCs w:val="24"/>
        </w:rPr>
        <w:t>p</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rso</w:t>
      </w:r>
      <w:r w:rsidRPr="00334CF7">
        <w:rPr>
          <w:rFonts w:ascii="Palatino Linotype" w:eastAsia="Arial" w:hAnsi="Palatino Linotype" w:cs="Arial"/>
          <w:i/>
          <w:spacing w:val="1"/>
          <w:szCs w:val="24"/>
        </w:rPr>
        <w:t>na</w:t>
      </w:r>
      <w:r w:rsidRPr="00334CF7">
        <w:rPr>
          <w:rFonts w:ascii="Palatino Linotype" w:eastAsia="Arial" w:hAnsi="Palatino Linotype" w:cs="Arial"/>
          <w:i/>
          <w:spacing w:val="-3"/>
          <w:szCs w:val="24"/>
        </w:rPr>
        <w:t>l</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s</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n</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pacing w:val="-1"/>
          <w:szCs w:val="24"/>
        </w:rPr>
        <w:t>p</w:t>
      </w:r>
      <w:r w:rsidRPr="00334CF7">
        <w:rPr>
          <w:rFonts w:ascii="Palatino Linotype" w:eastAsia="Arial" w:hAnsi="Palatino Linotype" w:cs="Arial"/>
          <w:i/>
          <w:spacing w:val="1"/>
          <w:szCs w:val="24"/>
        </w:rPr>
        <w:t>ode</w:t>
      </w:r>
      <w:r w:rsidRPr="00334CF7">
        <w:rPr>
          <w:rFonts w:ascii="Palatino Linotype" w:eastAsia="Arial" w:hAnsi="Palatino Linotype" w:cs="Arial"/>
          <w:i/>
          <w:szCs w:val="24"/>
        </w:rPr>
        <w:t>r de</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las</w:t>
      </w:r>
      <w:r w:rsidRPr="00334CF7">
        <w:rPr>
          <w:rFonts w:ascii="Palatino Linotype" w:eastAsia="Arial" w:hAnsi="Palatino Linotype" w:cs="Arial"/>
          <w:i/>
          <w:spacing w:val="1"/>
          <w:szCs w:val="24"/>
        </w:rPr>
        <w:t xml:space="preserve"> de</w:t>
      </w:r>
      <w:r w:rsidRPr="00334CF7">
        <w:rPr>
          <w:rFonts w:ascii="Palatino Linotype" w:eastAsia="Arial" w:hAnsi="Palatino Linotype" w:cs="Arial"/>
          <w:i/>
          <w:spacing w:val="-1"/>
          <w:szCs w:val="24"/>
        </w:rPr>
        <w:t>p</w:t>
      </w:r>
      <w:r w:rsidRPr="00334CF7">
        <w:rPr>
          <w:rFonts w:ascii="Palatino Linotype" w:eastAsia="Arial" w:hAnsi="Palatino Linotype" w:cs="Arial"/>
          <w:i/>
          <w:spacing w:val="1"/>
          <w:szCs w:val="24"/>
        </w:rPr>
        <w:t>e</w:t>
      </w:r>
      <w:r w:rsidRPr="00334CF7">
        <w:rPr>
          <w:rFonts w:ascii="Palatino Linotype" w:eastAsia="Arial" w:hAnsi="Palatino Linotype" w:cs="Arial"/>
          <w:i/>
          <w:spacing w:val="-1"/>
          <w:szCs w:val="24"/>
        </w:rPr>
        <w:t>n</w:t>
      </w:r>
      <w:r w:rsidRPr="00334CF7">
        <w:rPr>
          <w:rFonts w:ascii="Palatino Linotype" w:eastAsia="Arial" w:hAnsi="Palatino Linotype" w:cs="Arial"/>
          <w:i/>
          <w:spacing w:val="1"/>
          <w:szCs w:val="24"/>
        </w:rPr>
        <w:t>den</w:t>
      </w:r>
      <w:r w:rsidRPr="00334CF7">
        <w:rPr>
          <w:rFonts w:ascii="Palatino Linotype" w:eastAsia="Arial" w:hAnsi="Palatino Linotype" w:cs="Arial"/>
          <w:i/>
          <w:spacing w:val="-2"/>
          <w:szCs w:val="24"/>
        </w:rPr>
        <w:t>c</w:t>
      </w:r>
      <w:r w:rsidRPr="00334CF7">
        <w:rPr>
          <w:rFonts w:ascii="Palatino Linotype" w:eastAsia="Arial" w:hAnsi="Palatino Linotype" w:cs="Arial"/>
          <w:i/>
          <w:szCs w:val="24"/>
        </w:rPr>
        <w:t>ias</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 xml:space="preserve">y </w:t>
      </w:r>
      <w:r w:rsidRPr="00334CF7">
        <w:rPr>
          <w:rFonts w:ascii="Palatino Linotype" w:eastAsia="Arial" w:hAnsi="Palatino Linotype" w:cs="Arial"/>
          <w:i/>
          <w:spacing w:val="1"/>
          <w:szCs w:val="24"/>
        </w:rPr>
        <w:t>en</w:t>
      </w:r>
      <w:r w:rsidRPr="00334CF7">
        <w:rPr>
          <w:rFonts w:ascii="Palatino Linotype" w:eastAsia="Arial" w:hAnsi="Palatino Linotype" w:cs="Arial"/>
          <w:i/>
          <w:szCs w:val="24"/>
        </w:rPr>
        <w:t>ti</w:t>
      </w:r>
      <w:r w:rsidRPr="00334CF7">
        <w:rPr>
          <w:rFonts w:ascii="Palatino Linotype" w:eastAsia="Arial" w:hAnsi="Palatino Linotype" w:cs="Arial"/>
          <w:i/>
          <w:spacing w:val="-1"/>
          <w:szCs w:val="24"/>
        </w:rPr>
        <w:t>d</w:t>
      </w:r>
      <w:r w:rsidRPr="00334CF7">
        <w:rPr>
          <w:rFonts w:ascii="Palatino Linotype" w:eastAsia="Arial" w:hAnsi="Palatino Linotype" w:cs="Arial"/>
          <w:i/>
          <w:spacing w:val="1"/>
          <w:szCs w:val="24"/>
        </w:rPr>
        <w:t>ade</w:t>
      </w:r>
      <w:r w:rsidRPr="00334CF7">
        <w:rPr>
          <w:rFonts w:ascii="Palatino Linotype" w:eastAsia="Arial" w:hAnsi="Palatino Linotype" w:cs="Arial"/>
          <w:i/>
          <w:spacing w:val="-2"/>
          <w:szCs w:val="24"/>
        </w:rPr>
        <w:t>s</w:t>
      </w:r>
      <w:r w:rsidRPr="00334CF7">
        <w:rPr>
          <w:rFonts w:ascii="Palatino Linotype" w:eastAsia="Arial" w:hAnsi="Palatino Linotype" w:cs="Arial"/>
          <w:i/>
          <w:szCs w:val="24"/>
        </w:rPr>
        <w:t>.</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S</w:t>
      </w:r>
      <w:r w:rsidRPr="00334CF7">
        <w:rPr>
          <w:rFonts w:ascii="Palatino Linotype" w:eastAsia="Arial" w:hAnsi="Palatino Linotype" w:cs="Arial"/>
          <w:i/>
          <w:spacing w:val="-3"/>
          <w:szCs w:val="24"/>
        </w:rPr>
        <w:t>i</w:t>
      </w:r>
      <w:r w:rsidRPr="00334CF7">
        <w:rPr>
          <w:rFonts w:ascii="Palatino Linotype" w:eastAsia="Arial" w:hAnsi="Palatino Linotype" w:cs="Arial"/>
          <w:i/>
          <w:szCs w:val="24"/>
        </w:rPr>
        <w:t>n</w:t>
      </w:r>
      <w:r w:rsidRPr="00334CF7">
        <w:rPr>
          <w:rFonts w:ascii="Palatino Linotype" w:eastAsia="Arial" w:hAnsi="Palatino Linotype" w:cs="Arial"/>
          <w:i/>
          <w:spacing w:val="4"/>
          <w:szCs w:val="24"/>
        </w:rPr>
        <w:t xml:space="preserve"> </w:t>
      </w:r>
      <w:r w:rsidRPr="00334CF7">
        <w:rPr>
          <w:rFonts w:ascii="Palatino Linotype" w:eastAsia="Arial" w:hAnsi="Palatino Linotype" w:cs="Arial"/>
          <w:i/>
          <w:spacing w:val="-1"/>
          <w:szCs w:val="24"/>
        </w:rPr>
        <w:t>e</w:t>
      </w:r>
      <w:r w:rsidRPr="00334CF7">
        <w:rPr>
          <w:rFonts w:ascii="Palatino Linotype" w:eastAsia="Arial" w:hAnsi="Palatino Linotype" w:cs="Arial"/>
          <w:i/>
          <w:spacing w:val="1"/>
          <w:szCs w:val="24"/>
        </w:rPr>
        <w:t>mba</w:t>
      </w:r>
      <w:r w:rsidRPr="00334CF7">
        <w:rPr>
          <w:rFonts w:ascii="Palatino Linotype" w:eastAsia="Arial" w:hAnsi="Palatino Linotype" w:cs="Arial"/>
          <w:i/>
          <w:szCs w:val="24"/>
        </w:rPr>
        <w:t>r</w:t>
      </w:r>
      <w:r w:rsidRPr="00334CF7">
        <w:rPr>
          <w:rFonts w:ascii="Palatino Linotype" w:eastAsia="Arial" w:hAnsi="Palatino Linotype" w:cs="Arial"/>
          <w:i/>
          <w:spacing w:val="-2"/>
          <w:szCs w:val="24"/>
        </w:rPr>
        <w:t>g</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w:t>
      </w:r>
      <w:r w:rsidRPr="00334CF7">
        <w:rPr>
          <w:rFonts w:ascii="Palatino Linotype" w:eastAsia="Arial" w:hAnsi="Palatino Linotype" w:cs="Arial"/>
          <w:i/>
          <w:spacing w:val="1"/>
          <w:szCs w:val="24"/>
        </w:rPr>
        <w:t xml:space="preserve"> n</w:t>
      </w:r>
      <w:r w:rsidRPr="00334CF7">
        <w:rPr>
          <w:rFonts w:ascii="Palatino Linotype" w:eastAsia="Arial" w:hAnsi="Palatino Linotype" w:cs="Arial"/>
          <w:i/>
          <w:szCs w:val="24"/>
        </w:rPr>
        <w:t>o</w:t>
      </w:r>
      <w:r w:rsidRPr="00334CF7">
        <w:rPr>
          <w:rFonts w:ascii="Palatino Linotype" w:eastAsia="Arial" w:hAnsi="Palatino Linotype" w:cs="Arial"/>
          <w:i/>
          <w:spacing w:val="1"/>
          <w:szCs w:val="24"/>
        </w:rPr>
        <w:t xml:space="preserve"> e</w:t>
      </w:r>
      <w:r w:rsidRPr="00334CF7">
        <w:rPr>
          <w:rFonts w:ascii="Palatino Linotype" w:eastAsia="Arial" w:hAnsi="Palatino Linotype" w:cs="Arial"/>
          <w:i/>
          <w:spacing w:val="-2"/>
          <w:szCs w:val="24"/>
        </w:rPr>
        <w:t>st</w:t>
      </w:r>
      <w:r w:rsidRPr="00334CF7">
        <w:rPr>
          <w:rFonts w:ascii="Palatino Linotype" w:eastAsia="Arial" w:hAnsi="Palatino Linotype" w:cs="Arial"/>
          <w:i/>
          <w:szCs w:val="24"/>
        </w:rPr>
        <w:t>á f</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c</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lt</w:t>
      </w:r>
      <w:r w:rsidRPr="00334CF7">
        <w:rPr>
          <w:rFonts w:ascii="Palatino Linotype" w:eastAsia="Arial" w:hAnsi="Palatino Linotype" w:cs="Arial"/>
          <w:i/>
          <w:spacing w:val="-1"/>
          <w:szCs w:val="24"/>
        </w:rPr>
        <w:t>a</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o</w:t>
      </w:r>
      <w:r w:rsidRPr="00334CF7">
        <w:rPr>
          <w:rFonts w:ascii="Palatino Linotype" w:eastAsia="Arial" w:hAnsi="Palatino Linotype" w:cs="Arial"/>
          <w:i/>
          <w:spacing w:val="37"/>
          <w:szCs w:val="24"/>
        </w:rPr>
        <w:t xml:space="preserve"> </w:t>
      </w:r>
      <w:r w:rsidRPr="00334CF7">
        <w:rPr>
          <w:rFonts w:ascii="Palatino Linotype" w:eastAsia="Arial" w:hAnsi="Palatino Linotype" w:cs="Arial"/>
          <w:i/>
          <w:spacing w:val="1"/>
          <w:szCs w:val="24"/>
        </w:rPr>
        <w:t>pa</w:t>
      </w:r>
      <w:r w:rsidRPr="00334CF7">
        <w:rPr>
          <w:rFonts w:ascii="Palatino Linotype" w:eastAsia="Arial" w:hAnsi="Palatino Linotype" w:cs="Arial"/>
          <w:i/>
          <w:szCs w:val="24"/>
        </w:rPr>
        <w:t>ra</w:t>
      </w:r>
      <w:r w:rsidRPr="00334CF7">
        <w:rPr>
          <w:rFonts w:ascii="Palatino Linotype" w:eastAsia="Arial" w:hAnsi="Palatino Linotype" w:cs="Arial"/>
          <w:i/>
          <w:spacing w:val="36"/>
          <w:szCs w:val="24"/>
        </w:rPr>
        <w:t xml:space="preserve"> </w:t>
      </w:r>
      <w:r w:rsidRPr="00334CF7">
        <w:rPr>
          <w:rFonts w:ascii="Palatino Linotype" w:eastAsia="Arial" w:hAnsi="Palatino Linotype" w:cs="Arial"/>
          <w:i/>
          <w:spacing w:val="1"/>
          <w:szCs w:val="24"/>
        </w:rPr>
        <w:t>p</w:t>
      </w:r>
      <w:r w:rsidRPr="00334CF7">
        <w:rPr>
          <w:rFonts w:ascii="Palatino Linotype" w:eastAsia="Arial" w:hAnsi="Palatino Linotype" w:cs="Arial"/>
          <w:i/>
          <w:szCs w:val="24"/>
        </w:rPr>
        <w:t>r</w:t>
      </w:r>
      <w:r w:rsidRPr="00334CF7">
        <w:rPr>
          <w:rFonts w:ascii="Palatino Linotype" w:eastAsia="Arial" w:hAnsi="Palatino Linotype" w:cs="Arial"/>
          <w:i/>
          <w:spacing w:val="-2"/>
          <w:szCs w:val="24"/>
        </w:rPr>
        <w:t>o</w:t>
      </w:r>
      <w:r w:rsidRPr="00334CF7">
        <w:rPr>
          <w:rFonts w:ascii="Palatino Linotype" w:eastAsia="Arial" w:hAnsi="Palatino Linotype" w:cs="Arial"/>
          <w:i/>
          <w:spacing w:val="1"/>
          <w:szCs w:val="24"/>
        </w:rPr>
        <w:t>nu</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ciarse</w:t>
      </w:r>
      <w:r w:rsidRPr="00334CF7">
        <w:rPr>
          <w:rFonts w:ascii="Palatino Linotype" w:eastAsia="Arial" w:hAnsi="Palatino Linotype" w:cs="Arial"/>
          <w:i/>
          <w:spacing w:val="39"/>
          <w:szCs w:val="24"/>
        </w:rPr>
        <w:t xml:space="preserve"> </w:t>
      </w:r>
      <w:r w:rsidRPr="00334CF7">
        <w:rPr>
          <w:rFonts w:ascii="Palatino Linotype" w:eastAsia="Arial" w:hAnsi="Palatino Linotype" w:cs="Arial"/>
          <w:i/>
          <w:szCs w:val="24"/>
        </w:rPr>
        <w:t>s</w:t>
      </w:r>
      <w:r w:rsidRPr="00334CF7">
        <w:rPr>
          <w:rFonts w:ascii="Palatino Linotype" w:eastAsia="Arial" w:hAnsi="Palatino Linotype" w:cs="Arial"/>
          <w:i/>
          <w:spacing w:val="1"/>
          <w:szCs w:val="24"/>
        </w:rPr>
        <w:t>ob</w:t>
      </w:r>
      <w:r w:rsidRPr="00334CF7">
        <w:rPr>
          <w:rFonts w:ascii="Palatino Linotype" w:eastAsia="Arial" w:hAnsi="Palatino Linotype" w:cs="Arial"/>
          <w:i/>
          <w:szCs w:val="24"/>
        </w:rPr>
        <w:t>re</w:t>
      </w:r>
      <w:r w:rsidRPr="00334CF7">
        <w:rPr>
          <w:rFonts w:ascii="Palatino Linotype" w:eastAsia="Arial" w:hAnsi="Palatino Linotype" w:cs="Arial"/>
          <w:i/>
          <w:spacing w:val="36"/>
          <w:szCs w:val="24"/>
        </w:rPr>
        <w:t xml:space="preserve"> </w:t>
      </w:r>
      <w:r w:rsidRPr="00334CF7">
        <w:rPr>
          <w:rFonts w:ascii="Palatino Linotype" w:eastAsia="Arial" w:hAnsi="Palatino Linotype" w:cs="Arial"/>
          <w:i/>
          <w:szCs w:val="24"/>
        </w:rPr>
        <w:t>la</w:t>
      </w:r>
      <w:r w:rsidRPr="00334CF7">
        <w:rPr>
          <w:rFonts w:ascii="Palatino Linotype" w:eastAsia="Arial" w:hAnsi="Palatino Linotype" w:cs="Arial"/>
          <w:i/>
          <w:spacing w:val="39"/>
          <w:szCs w:val="24"/>
        </w:rPr>
        <w:t xml:space="preserve"> </w:t>
      </w:r>
      <w:r w:rsidRPr="00334CF7">
        <w:rPr>
          <w:rFonts w:ascii="Palatino Linotype" w:eastAsia="Arial" w:hAnsi="Palatino Linotype" w:cs="Arial"/>
          <w:i/>
          <w:spacing w:val="-2"/>
          <w:szCs w:val="24"/>
        </w:rPr>
        <w:t>v</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rac</w:t>
      </w:r>
      <w:r w:rsidRPr="00334CF7">
        <w:rPr>
          <w:rFonts w:ascii="Palatino Linotype" w:eastAsia="Arial" w:hAnsi="Palatino Linotype" w:cs="Arial"/>
          <w:i/>
          <w:spacing w:val="-3"/>
          <w:szCs w:val="24"/>
        </w:rPr>
        <w:t>i</w:t>
      </w:r>
      <w:r w:rsidRPr="00334CF7">
        <w:rPr>
          <w:rFonts w:ascii="Palatino Linotype" w:eastAsia="Arial" w:hAnsi="Palatino Linotype" w:cs="Arial"/>
          <w:i/>
          <w:spacing w:val="1"/>
          <w:szCs w:val="24"/>
        </w:rPr>
        <w:t>da</w:t>
      </w:r>
      <w:r w:rsidRPr="00334CF7">
        <w:rPr>
          <w:rFonts w:ascii="Palatino Linotype" w:eastAsia="Arial" w:hAnsi="Palatino Linotype" w:cs="Arial"/>
          <w:i/>
          <w:szCs w:val="24"/>
        </w:rPr>
        <w:t>d</w:t>
      </w:r>
      <w:r w:rsidRPr="00334CF7">
        <w:rPr>
          <w:rFonts w:ascii="Palatino Linotype" w:eastAsia="Arial" w:hAnsi="Palatino Linotype" w:cs="Arial"/>
          <w:i/>
          <w:spacing w:val="37"/>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37"/>
          <w:szCs w:val="24"/>
        </w:rPr>
        <w:t xml:space="preserve"> </w:t>
      </w:r>
      <w:r w:rsidRPr="00334CF7">
        <w:rPr>
          <w:rFonts w:ascii="Palatino Linotype" w:eastAsia="Arial" w:hAnsi="Palatino Linotype" w:cs="Arial"/>
          <w:i/>
          <w:szCs w:val="24"/>
        </w:rPr>
        <w:t>la</w:t>
      </w:r>
      <w:r w:rsidRPr="00334CF7">
        <w:rPr>
          <w:rFonts w:ascii="Palatino Linotype" w:eastAsia="Arial" w:hAnsi="Palatino Linotype" w:cs="Arial"/>
          <w:i/>
          <w:spacing w:val="39"/>
          <w:szCs w:val="24"/>
        </w:rPr>
        <w:t xml:space="preserve"> </w:t>
      </w:r>
      <w:r w:rsidRPr="00334CF7">
        <w:rPr>
          <w:rFonts w:ascii="Palatino Linotype" w:eastAsia="Arial" w:hAnsi="Palatino Linotype" w:cs="Arial"/>
          <w:i/>
          <w:szCs w:val="24"/>
        </w:rPr>
        <w:t>i</w:t>
      </w:r>
      <w:r w:rsidRPr="00334CF7">
        <w:rPr>
          <w:rFonts w:ascii="Palatino Linotype" w:eastAsia="Arial" w:hAnsi="Palatino Linotype" w:cs="Arial"/>
          <w:i/>
          <w:spacing w:val="-2"/>
          <w:szCs w:val="24"/>
        </w:rPr>
        <w:t>n</w:t>
      </w:r>
      <w:r w:rsidRPr="00334CF7">
        <w:rPr>
          <w:rFonts w:ascii="Palatino Linotype" w:eastAsia="Arial" w:hAnsi="Palatino Linotype" w:cs="Arial"/>
          <w:i/>
          <w:szCs w:val="24"/>
        </w:rPr>
        <w:t>f</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r</w:t>
      </w:r>
      <w:r w:rsidRPr="00334CF7">
        <w:rPr>
          <w:rFonts w:ascii="Palatino Linotype" w:eastAsia="Arial" w:hAnsi="Palatino Linotype" w:cs="Arial"/>
          <w:i/>
          <w:spacing w:val="-1"/>
          <w:szCs w:val="24"/>
        </w:rPr>
        <w:t>m</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ción</w:t>
      </w:r>
      <w:r w:rsidRPr="00334CF7">
        <w:rPr>
          <w:rFonts w:ascii="Palatino Linotype" w:eastAsia="Arial" w:hAnsi="Palatino Linotype" w:cs="Arial"/>
          <w:i/>
          <w:spacing w:val="37"/>
          <w:szCs w:val="24"/>
        </w:rPr>
        <w:t xml:space="preserve"> </w:t>
      </w:r>
      <w:r w:rsidRPr="00334CF7">
        <w:rPr>
          <w:rFonts w:ascii="Palatino Linotype" w:eastAsia="Arial" w:hAnsi="Palatino Linotype" w:cs="Arial"/>
          <w:i/>
          <w:spacing w:val="1"/>
          <w:szCs w:val="24"/>
        </w:rPr>
        <w:t>p</w:t>
      </w:r>
      <w:r w:rsidRPr="00334CF7">
        <w:rPr>
          <w:rFonts w:ascii="Palatino Linotype" w:eastAsia="Arial" w:hAnsi="Palatino Linotype" w:cs="Arial"/>
          <w:i/>
          <w:szCs w:val="24"/>
        </w:rPr>
        <w:t>ro</w:t>
      </w:r>
      <w:r w:rsidRPr="00334CF7">
        <w:rPr>
          <w:rFonts w:ascii="Palatino Linotype" w:eastAsia="Arial" w:hAnsi="Palatino Linotype" w:cs="Arial"/>
          <w:i/>
          <w:spacing w:val="-1"/>
          <w:szCs w:val="24"/>
        </w:rPr>
        <w:t>p</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rc</w:t>
      </w:r>
      <w:r w:rsidRPr="00334CF7">
        <w:rPr>
          <w:rFonts w:ascii="Palatino Linotype" w:eastAsia="Arial" w:hAnsi="Palatino Linotype" w:cs="Arial"/>
          <w:i/>
          <w:spacing w:val="-1"/>
          <w:szCs w:val="24"/>
        </w:rPr>
        <w:t>i</w:t>
      </w:r>
      <w:r w:rsidRPr="00334CF7">
        <w:rPr>
          <w:rFonts w:ascii="Palatino Linotype" w:eastAsia="Arial" w:hAnsi="Palatino Linotype" w:cs="Arial"/>
          <w:i/>
          <w:spacing w:val="1"/>
          <w:szCs w:val="24"/>
        </w:rPr>
        <w:t>on</w:t>
      </w:r>
      <w:r w:rsidRPr="00334CF7">
        <w:rPr>
          <w:rFonts w:ascii="Palatino Linotype" w:eastAsia="Arial" w:hAnsi="Palatino Linotype" w:cs="Arial"/>
          <w:i/>
          <w:spacing w:val="-1"/>
          <w:szCs w:val="24"/>
        </w:rPr>
        <w:t>ad</w:t>
      </w:r>
      <w:r w:rsidRPr="00334CF7">
        <w:rPr>
          <w:rFonts w:ascii="Palatino Linotype" w:eastAsia="Arial" w:hAnsi="Palatino Linotype" w:cs="Arial"/>
          <w:i/>
          <w:szCs w:val="24"/>
        </w:rPr>
        <w:t xml:space="preserve">a </w:t>
      </w:r>
      <w:r w:rsidRPr="00334CF7">
        <w:rPr>
          <w:rFonts w:ascii="Palatino Linotype" w:eastAsia="Arial" w:hAnsi="Palatino Linotype" w:cs="Arial"/>
          <w:i/>
          <w:spacing w:val="1"/>
          <w:szCs w:val="24"/>
        </w:rPr>
        <w:t>po</w:t>
      </w:r>
      <w:r w:rsidRPr="00334CF7">
        <w:rPr>
          <w:rFonts w:ascii="Palatino Linotype" w:eastAsia="Arial" w:hAnsi="Palatino Linotype" w:cs="Arial"/>
          <w:i/>
          <w:szCs w:val="24"/>
        </w:rPr>
        <w:t xml:space="preserve">r </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zCs w:val="24"/>
        </w:rPr>
        <w:t xml:space="preserve">las </w:t>
      </w:r>
      <w:r w:rsidRPr="00334CF7">
        <w:rPr>
          <w:rFonts w:ascii="Palatino Linotype" w:eastAsia="Arial" w:hAnsi="Palatino Linotype" w:cs="Arial"/>
          <w:i/>
          <w:spacing w:val="1"/>
          <w:szCs w:val="24"/>
        </w:rPr>
        <w:t xml:space="preserve"> a</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t</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r</w:t>
      </w:r>
      <w:r w:rsidRPr="00334CF7">
        <w:rPr>
          <w:rFonts w:ascii="Palatino Linotype" w:eastAsia="Arial" w:hAnsi="Palatino Linotype" w:cs="Arial"/>
          <w:i/>
          <w:spacing w:val="-1"/>
          <w:szCs w:val="24"/>
        </w:rPr>
        <w:t>i</w:t>
      </w:r>
      <w:r w:rsidRPr="00334CF7">
        <w:rPr>
          <w:rFonts w:ascii="Palatino Linotype" w:eastAsia="Arial" w:hAnsi="Palatino Linotype" w:cs="Arial"/>
          <w:i/>
          <w:spacing w:val="1"/>
          <w:szCs w:val="24"/>
        </w:rPr>
        <w:t>d</w:t>
      </w:r>
      <w:r w:rsidRPr="00334CF7">
        <w:rPr>
          <w:rFonts w:ascii="Palatino Linotype" w:eastAsia="Arial" w:hAnsi="Palatino Linotype" w:cs="Arial"/>
          <w:i/>
          <w:spacing w:val="-1"/>
          <w:szCs w:val="24"/>
        </w:rPr>
        <w:t>a</w:t>
      </w:r>
      <w:r w:rsidRPr="00334CF7">
        <w:rPr>
          <w:rFonts w:ascii="Palatino Linotype" w:eastAsia="Arial" w:hAnsi="Palatino Linotype" w:cs="Arial"/>
          <w:i/>
          <w:spacing w:val="1"/>
          <w:szCs w:val="24"/>
        </w:rPr>
        <w:t>de</w:t>
      </w:r>
      <w:r w:rsidRPr="00334CF7">
        <w:rPr>
          <w:rFonts w:ascii="Palatino Linotype" w:eastAsia="Arial" w:hAnsi="Palatino Linotype" w:cs="Arial"/>
          <w:i/>
          <w:szCs w:val="24"/>
        </w:rPr>
        <w:t xml:space="preserve">s  </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 xml:space="preserve">n </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re</w:t>
      </w:r>
      <w:r w:rsidRPr="00334CF7">
        <w:rPr>
          <w:rFonts w:ascii="Palatino Linotype" w:eastAsia="Arial" w:hAnsi="Palatino Linotype" w:cs="Arial"/>
          <w:i/>
          <w:spacing w:val="-2"/>
          <w:szCs w:val="24"/>
        </w:rPr>
        <w:t>s</w:t>
      </w:r>
      <w:r w:rsidRPr="00334CF7">
        <w:rPr>
          <w:rFonts w:ascii="Palatino Linotype" w:eastAsia="Arial" w:hAnsi="Palatino Linotype" w:cs="Arial"/>
          <w:i/>
          <w:spacing w:val="1"/>
          <w:szCs w:val="24"/>
        </w:rPr>
        <w:t>pue</w:t>
      </w:r>
      <w:r w:rsidRPr="00334CF7">
        <w:rPr>
          <w:rFonts w:ascii="Palatino Linotype" w:eastAsia="Arial" w:hAnsi="Palatino Linotype" w:cs="Arial"/>
          <w:i/>
          <w:spacing w:val="-2"/>
          <w:szCs w:val="24"/>
        </w:rPr>
        <w:t>s</w:t>
      </w:r>
      <w:r w:rsidRPr="00334CF7">
        <w:rPr>
          <w:rFonts w:ascii="Palatino Linotype" w:eastAsia="Arial" w:hAnsi="Palatino Linotype" w:cs="Arial"/>
          <w:i/>
          <w:szCs w:val="24"/>
        </w:rPr>
        <w:t xml:space="preserve">ta </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 xml:space="preserve">a </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3"/>
          <w:szCs w:val="24"/>
        </w:rPr>
        <w:t>l</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s  s</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l</w:t>
      </w:r>
      <w:r w:rsidRPr="00334CF7">
        <w:rPr>
          <w:rFonts w:ascii="Palatino Linotype" w:eastAsia="Arial" w:hAnsi="Palatino Linotype" w:cs="Arial"/>
          <w:i/>
          <w:spacing w:val="-1"/>
          <w:szCs w:val="24"/>
        </w:rPr>
        <w:t>i</w:t>
      </w:r>
      <w:r w:rsidRPr="00334CF7">
        <w:rPr>
          <w:rFonts w:ascii="Palatino Linotype" w:eastAsia="Arial" w:hAnsi="Palatino Linotype" w:cs="Arial"/>
          <w:i/>
          <w:szCs w:val="24"/>
        </w:rPr>
        <w:t>cit</w:t>
      </w:r>
      <w:r w:rsidRPr="00334CF7">
        <w:rPr>
          <w:rFonts w:ascii="Palatino Linotype" w:eastAsia="Arial" w:hAnsi="Palatino Linotype" w:cs="Arial"/>
          <w:i/>
          <w:spacing w:val="1"/>
          <w:szCs w:val="24"/>
        </w:rPr>
        <w:t>ude</w:t>
      </w:r>
      <w:r w:rsidRPr="00334CF7">
        <w:rPr>
          <w:rFonts w:ascii="Palatino Linotype" w:eastAsia="Arial" w:hAnsi="Palatino Linotype" w:cs="Arial"/>
          <w:i/>
          <w:szCs w:val="24"/>
        </w:rPr>
        <w:t xml:space="preserve">s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 xml:space="preserve">e </w:t>
      </w:r>
      <w:r w:rsidRPr="00334CF7">
        <w:rPr>
          <w:rFonts w:ascii="Palatino Linotype" w:eastAsia="Arial" w:hAnsi="Palatino Linotype" w:cs="Arial"/>
          <w:i/>
          <w:spacing w:val="9"/>
          <w:szCs w:val="24"/>
        </w:rPr>
        <w:t xml:space="preserve"> </w:t>
      </w:r>
      <w:r w:rsidRPr="00334CF7">
        <w:rPr>
          <w:rFonts w:ascii="Palatino Linotype" w:eastAsia="Arial" w:hAnsi="Palatino Linotype" w:cs="Arial"/>
          <w:i/>
          <w:szCs w:val="24"/>
        </w:rPr>
        <w:t>i</w:t>
      </w:r>
      <w:r w:rsidRPr="00334CF7">
        <w:rPr>
          <w:rFonts w:ascii="Palatino Linotype" w:eastAsia="Arial" w:hAnsi="Palatino Linotype" w:cs="Arial"/>
          <w:i/>
          <w:spacing w:val="-2"/>
          <w:szCs w:val="24"/>
        </w:rPr>
        <w:t>n</w:t>
      </w:r>
      <w:r w:rsidRPr="00334CF7">
        <w:rPr>
          <w:rFonts w:ascii="Palatino Linotype" w:eastAsia="Arial" w:hAnsi="Palatino Linotype" w:cs="Arial"/>
          <w:i/>
          <w:szCs w:val="24"/>
        </w:rPr>
        <w:t>f</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r</w:t>
      </w:r>
      <w:r w:rsidRPr="00334CF7">
        <w:rPr>
          <w:rFonts w:ascii="Palatino Linotype" w:eastAsia="Arial" w:hAnsi="Palatino Linotype" w:cs="Arial"/>
          <w:i/>
          <w:spacing w:val="-1"/>
          <w:szCs w:val="24"/>
        </w:rPr>
        <w:t>m</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 xml:space="preserve">ción </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qu</w:t>
      </w:r>
      <w:r w:rsidRPr="00334CF7">
        <w:rPr>
          <w:rFonts w:ascii="Palatino Linotype" w:eastAsia="Arial" w:hAnsi="Palatino Linotype" w:cs="Arial"/>
          <w:i/>
          <w:szCs w:val="24"/>
        </w:rPr>
        <w:t xml:space="preserve">e </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l</w:t>
      </w:r>
      <w:r w:rsidRPr="00334CF7">
        <w:rPr>
          <w:rFonts w:ascii="Palatino Linotype" w:eastAsia="Arial" w:hAnsi="Palatino Linotype" w:cs="Arial"/>
          <w:i/>
          <w:spacing w:val="-2"/>
          <w:szCs w:val="24"/>
        </w:rPr>
        <w:t>e</w:t>
      </w:r>
      <w:r w:rsidRPr="00334CF7">
        <w:rPr>
          <w:rFonts w:ascii="Palatino Linotype" w:eastAsia="Arial" w:hAnsi="Palatino Linotype" w:cs="Arial"/>
          <w:i/>
          <w:szCs w:val="24"/>
        </w:rPr>
        <w:t xml:space="preserve">s </w:t>
      </w:r>
      <w:r w:rsidRPr="00334CF7">
        <w:rPr>
          <w:rFonts w:ascii="Palatino Linotype" w:eastAsia="Arial" w:hAnsi="Palatino Linotype" w:cs="Arial"/>
          <w:i/>
          <w:spacing w:val="1"/>
          <w:szCs w:val="24"/>
        </w:rPr>
        <w:t>p</w:t>
      </w:r>
      <w:r w:rsidRPr="00334CF7">
        <w:rPr>
          <w:rFonts w:ascii="Palatino Linotype" w:eastAsia="Arial" w:hAnsi="Palatino Linotype" w:cs="Arial"/>
          <w:i/>
          <w:szCs w:val="24"/>
        </w:rPr>
        <w:t>res</w:t>
      </w:r>
      <w:r w:rsidRPr="00334CF7">
        <w:rPr>
          <w:rFonts w:ascii="Palatino Linotype" w:eastAsia="Arial" w:hAnsi="Palatino Linotype" w:cs="Arial"/>
          <w:i/>
          <w:spacing w:val="1"/>
          <w:szCs w:val="24"/>
        </w:rPr>
        <w:t>en</w:t>
      </w:r>
      <w:r w:rsidRPr="00334CF7">
        <w:rPr>
          <w:rFonts w:ascii="Palatino Linotype" w:eastAsia="Arial" w:hAnsi="Palatino Linotype" w:cs="Arial"/>
          <w:i/>
          <w:spacing w:val="-2"/>
          <w:szCs w:val="24"/>
        </w:rPr>
        <w:t>t</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n</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los</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p</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rt</w:t>
      </w:r>
      <w:r w:rsidRPr="00334CF7">
        <w:rPr>
          <w:rFonts w:ascii="Palatino Linotype" w:eastAsia="Arial" w:hAnsi="Palatino Linotype" w:cs="Arial"/>
          <w:i/>
          <w:spacing w:val="-1"/>
          <w:szCs w:val="24"/>
        </w:rPr>
        <w:t>i</w:t>
      </w:r>
      <w:r w:rsidRPr="00334CF7">
        <w:rPr>
          <w:rFonts w:ascii="Palatino Linotype" w:eastAsia="Arial" w:hAnsi="Palatino Linotype" w:cs="Arial"/>
          <w:i/>
          <w:szCs w:val="24"/>
        </w:rPr>
        <w:t>c</w:t>
      </w:r>
      <w:r w:rsidRPr="00334CF7">
        <w:rPr>
          <w:rFonts w:ascii="Palatino Linotype" w:eastAsia="Arial" w:hAnsi="Palatino Linotype" w:cs="Arial"/>
          <w:i/>
          <w:spacing w:val="1"/>
          <w:szCs w:val="24"/>
        </w:rPr>
        <w:t>u</w:t>
      </w:r>
      <w:r w:rsidRPr="00334CF7">
        <w:rPr>
          <w:rFonts w:ascii="Palatino Linotype" w:eastAsia="Arial" w:hAnsi="Palatino Linotype" w:cs="Arial"/>
          <w:i/>
          <w:spacing w:val="-3"/>
          <w:szCs w:val="24"/>
        </w:rPr>
        <w:t>l</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res,</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n</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2"/>
          <w:szCs w:val="24"/>
        </w:rPr>
        <w:t>v</w:t>
      </w:r>
      <w:r w:rsidRPr="00334CF7">
        <w:rPr>
          <w:rFonts w:ascii="Palatino Linotype" w:eastAsia="Arial" w:hAnsi="Palatino Linotype" w:cs="Arial"/>
          <w:i/>
          <w:szCs w:val="24"/>
        </w:rPr>
        <w:t>i</w:t>
      </w:r>
      <w:r w:rsidRPr="00334CF7">
        <w:rPr>
          <w:rFonts w:ascii="Palatino Linotype" w:eastAsia="Arial" w:hAnsi="Palatino Linotype" w:cs="Arial"/>
          <w:i/>
          <w:spacing w:val="-1"/>
          <w:szCs w:val="24"/>
        </w:rPr>
        <w:t>r</w:t>
      </w:r>
      <w:r w:rsidRPr="00334CF7">
        <w:rPr>
          <w:rFonts w:ascii="Palatino Linotype" w:eastAsia="Arial" w:hAnsi="Palatino Linotype" w:cs="Arial"/>
          <w:i/>
          <w:szCs w:val="24"/>
        </w:rPr>
        <w:t>t</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d</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qu</w:t>
      </w:r>
      <w:r w:rsidRPr="00334CF7">
        <w:rPr>
          <w:rFonts w:ascii="Palatino Linotype" w:eastAsia="Arial" w:hAnsi="Palatino Linotype" w:cs="Arial"/>
          <w:i/>
          <w:szCs w:val="24"/>
        </w:rPr>
        <w:t>e</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n</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los</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rt</w:t>
      </w:r>
      <w:r w:rsidRPr="00334CF7">
        <w:rPr>
          <w:rFonts w:ascii="Palatino Linotype" w:eastAsia="Arial" w:hAnsi="Palatino Linotype" w:cs="Arial"/>
          <w:i/>
          <w:spacing w:val="-2"/>
          <w:szCs w:val="24"/>
        </w:rPr>
        <w:t>í</w:t>
      </w:r>
      <w:r w:rsidRPr="00334CF7">
        <w:rPr>
          <w:rFonts w:ascii="Palatino Linotype" w:eastAsia="Arial" w:hAnsi="Palatino Linotype" w:cs="Arial"/>
          <w:i/>
          <w:szCs w:val="24"/>
        </w:rPr>
        <w:t>c</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los</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4</w:t>
      </w:r>
      <w:r w:rsidRPr="00334CF7">
        <w:rPr>
          <w:rFonts w:ascii="Palatino Linotype" w:eastAsia="Arial" w:hAnsi="Palatino Linotype" w:cs="Arial"/>
          <w:i/>
          <w:szCs w:val="24"/>
        </w:rPr>
        <w:t xml:space="preserve">9 y </w:t>
      </w:r>
      <w:r w:rsidRPr="00334CF7">
        <w:rPr>
          <w:rFonts w:ascii="Palatino Linotype" w:eastAsia="Arial" w:hAnsi="Palatino Linotype" w:cs="Arial"/>
          <w:i/>
          <w:spacing w:val="1"/>
          <w:szCs w:val="24"/>
        </w:rPr>
        <w:t>5</w:t>
      </w:r>
      <w:r w:rsidRPr="00334CF7">
        <w:rPr>
          <w:rFonts w:ascii="Palatino Linotype" w:eastAsia="Arial" w:hAnsi="Palatino Linotype" w:cs="Arial"/>
          <w:i/>
          <w:szCs w:val="24"/>
        </w:rPr>
        <w:t>0</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la</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1"/>
          <w:szCs w:val="24"/>
        </w:rPr>
        <w:t>Le</w:t>
      </w:r>
      <w:r w:rsidRPr="00334CF7">
        <w:rPr>
          <w:rFonts w:ascii="Palatino Linotype" w:eastAsia="Arial" w:hAnsi="Palatino Linotype" w:cs="Arial"/>
          <w:i/>
          <w:szCs w:val="24"/>
        </w:rPr>
        <w:t>y Fe</w:t>
      </w:r>
      <w:r w:rsidRPr="00334CF7">
        <w:rPr>
          <w:rFonts w:ascii="Palatino Linotype" w:eastAsia="Arial" w:hAnsi="Palatino Linotype" w:cs="Arial"/>
          <w:i/>
          <w:spacing w:val="1"/>
          <w:szCs w:val="24"/>
        </w:rPr>
        <w:t>de</w:t>
      </w:r>
      <w:r w:rsidRPr="00334CF7">
        <w:rPr>
          <w:rFonts w:ascii="Palatino Linotype" w:eastAsia="Arial" w:hAnsi="Palatino Linotype" w:cs="Arial"/>
          <w:i/>
          <w:szCs w:val="24"/>
        </w:rPr>
        <w:t xml:space="preserve">ral </w:t>
      </w:r>
      <w:r w:rsidRPr="00334CF7">
        <w:rPr>
          <w:rFonts w:ascii="Palatino Linotype" w:eastAsia="Arial" w:hAnsi="Palatino Linotype" w:cs="Arial"/>
          <w:i/>
          <w:spacing w:val="1"/>
          <w:szCs w:val="24"/>
        </w:rPr>
        <w:t>d</w:t>
      </w:r>
      <w:r w:rsidRPr="00334CF7">
        <w:rPr>
          <w:rFonts w:ascii="Palatino Linotype" w:eastAsia="Arial" w:hAnsi="Palatino Linotype" w:cs="Arial"/>
          <w:i/>
          <w:szCs w:val="24"/>
        </w:rPr>
        <w:t>e</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pacing w:val="2"/>
          <w:szCs w:val="24"/>
        </w:rPr>
        <w:t>T</w:t>
      </w:r>
      <w:r w:rsidRPr="00334CF7">
        <w:rPr>
          <w:rFonts w:ascii="Palatino Linotype" w:eastAsia="Arial" w:hAnsi="Palatino Linotype" w:cs="Arial"/>
          <w:i/>
          <w:szCs w:val="24"/>
        </w:rPr>
        <w:t>r</w:t>
      </w:r>
      <w:r w:rsidRPr="00334CF7">
        <w:rPr>
          <w:rFonts w:ascii="Palatino Linotype" w:eastAsia="Arial" w:hAnsi="Palatino Linotype" w:cs="Arial"/>
          <w:i/>
          <w:spacing w:val="-2"/>
          <w:szCs w:val="24"/>
        </w:rPr>
        <w:t>a</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s</w:t>
      </w:r>
      <w:r w:rsidRPr="00334CF7">
        <w:rPr>
          <w:rFonts w:ascii="Palatino Linotype" w:eastAsia="Arial" w:hAnsi="Palatino Linotype" w:cs="Arial"/>
          <w:i/>
          <w:spacing w:val="-1"/>
          <w:szCs w:val="24"/>
        </w:rPr>
        <w:t>p</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re</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cia</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y Acc</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so</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a</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zCs w:val="24"/>
        </w:rPr>
        <w:t>la I</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f</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r</w:t>
      </w:r>
      <w:r w:rsidRPr="00334CF7">
        <w:rPr>
          <w:rFonts w:ascii="Palatino Linotype" w:eastAsia="Arial" w:hAnsi="Palatino Linotype" w:cs="Arial"/>
          <w:i/>
          <w:spacing w:val="1"/>
          <w:szCs w:val="24"/>
        </w:rPr>
        <w:t>ma</w:t>
      </w:r>
      <w:r w:rsidRPr="00334CF7">
        <w:rPr>
          <w:rFonts w:ascii="Palatino Linotype" w:eastAsia="Arial" w:hAnsi="Palatino Linotype" w:cs="Arial"/>
          <w:i/>
          <w:szCs w:val="24"/>
        </w:rPr>
        <w:t>ci</w:t>
      </w:r>
      <w:r w:rsidRPr="00334CF7">
        <w:rPr>
          <w:rFonts w:ascii="Palatino Linotype" w:eastAsia="Arial" w:hAnsi="Palatino Linotype" w:cs="Arial"/>
          <w:i/>
          <w:spacing w:val="-2"/>
          <w:szCs w:val="24"/>
        </w:rPr>
        <w:t>ó</w:t>
      </w:r>
      <w:r w:rsidRPr="00334CF7">
        <w:rPr>
          <w:rFonts w:ascii="Palatino Linotype" w:eastAsia="Arial" w:hAnsi="Palatino Linotype" w:cs="Arial"/>
          <w:i/>
          <w:szCs w:val="24"/>
        </w:rPr>
        <w:t>n</w:t>
      </w:r>
      <w:r w:rsidRPr="00334CF7">
        <w:rPr>
          <w:rFonts w:ascii="Palatino Linotype" w:eastAsia="Arial" w:hAnsi="Palatino Linotype" w:cs="Arial"/>
          <w:i/>
          <w:spacing w:val="3"/>
          <w:szCs w:val="24"/>
        </w:rPr>
        <w:t xml:space="preserve"> </w:t>
      </w:r>
      <w:r w:rsidRPr="00334CF7">
        <w:rPr>
          <w:rFonts w:ascii="Palatino Linotype" w:eastAsia="Arial" w:hAnsi="Palatino Linotype" w:cs="Arial"/>
          <w:i/>
          <w:spacing w:val="-2"/>
          <w:szCs w:val="24"/>
        </w:rPr>
        <w:t>P</w:t>
      </w:r>
      <w:r w:rsidRPr="00334CF7">
        <w:rPr>
          <w:rFonts w:ascii="Palatino Linotype" w:eastAsia="Arial" w:hAnsi="Palatino Linotype" w:cs="Arial"/>
          <w:i/>
          <w:spacing w:val="1"/>
          <w:szCs w:val="24"/>
        </w:rPr>
        <w:t>úb</w:t>
      </w:r>
      <w:r w:rsidRPr="00334CF7">
        <w:rPr>
          <w:rFonts w:ascii="Palatino Linotype" w:eastAsia="Arial" w:hAnsi="Palatino Linotype" w:cs="Arial"/>
          <w:i/>
          <w:szCs w:val="24"/>
        </w:rPr>
        <w:t>l</w:t>
      </w:r>
      <w:r w:rsidRPr="00334CF7">
        <w:rPr>
          <w:rFonts w:ascii="Palatino Linotype" w:eastAsia="Arial" w:hAnsi="Palatino Linotype" w:cs="Arial"/>
          <w:i/>
          <w:spacing w:val="-1"/>
          <w:szCs w:val="24"/>
        </w:rPr>
        <w:t>i</w:t>
      </w:r>
      <w:r w:rsidRPr="00334CF7">
        <w:rPr>
          <w:rFonts w:ascii="Palatino Linotype" w:eastAsia="Arial" w:hAnsi="Palatino Linotype" w:cs="Arial"/>
          <w:i/>
          <w:szCs w:val="24"/>
        </w:rPr>
        <w:t>ca</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G</w:t>
      </w:r>
      <w:r w:rsidRPr="00334CF7">
        <w:rPr>
          <w:rFonts w:ascii="Palatino Linotype" w:eastAsia="Arial" w:hAnsi="Palatino Linotype" w:cs="Arial"/>
          <w:i/>
          <w:spacing w:val="1"/>
          <w:szCs w:val="24"/>
        </w:rPr>
        <w:t>u</w:t>
      </w:r>
      <w:r w:rsidRPr="00334CF7">
        <w:rPr>
          <w:rFonts w:ascii="Palatino Linotype" w:eastAsia="Arial" w:hAnsi="Palatino Linotype" w:cs="Arial"/>
          <w:i/>
          <w:spacing w:val="-1"/>
          <w:szCs w:val="24"/>
        </w:rPr>
        <w:t>b</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rn</w:t>
      </w:r>
      <w:r w:rsidRPr="00334CF7">
        <w:rPr>
          <w:rFonts w:ascii="Palatino Linotype" w:eastAsia="Arial" w:hAnsi="Palatino Linotype" w:cs="Arial"/>
          <w:i/>
          <w:spacing w:val="1"/>
          <w:szCs w:val="24"/>
        </w:rPr>
        <w:t>a</w:t>
      </w:r>
      <w:r w:rsidRPr="00334CF7">
        <w:rPr>
          <w:rFonts w:ascii="Palatino Linotype" w:eastAsia="Arial" w:hAnsi="Palatino Linotype" w:cs="Arial"/>
          <w:i/>
          <w:spacing w:val="-1"/>
          <w:szCs w:val="24"/>
        </w:rPr>
        <w:t>m</w:t>
      </w:r>
      <w:r w:rsidRPr="00334CF7">
        <w:rPr>
          <w:rFonts w:ascii="Palatino Linotype" w:eastAsia="Arial" w:hAnsi="Palatino Linotype" w:cs="Arial"/>
          <w:i/>
          <w:spacing w:val="1"/>
          <w:szCs w:val="24"/>
        </w:rPr>
        <w:t>en</w:t>
      </w:r>
      <w:r w:rsidRPr="00334CF7">
        <w:rPr>
          <w:rFonts w:ascii="Palatino Linotype" w:eastAsia="Arial" w:hAnsi="Palatino Linotype" w:cs="Arial"/>
          <w:i/>
          <w:spacing w:val="-2"/>
          <w:szCs w:val="24"/>
        </w:rPr>
        <w:t>t</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l</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o</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pacing w:val="-2"/>
          <w:szCs w:val="24"/>
        </w:rPr>
        <w:t>s</w:t>
      </w:r>
      <w:r w:rsidRPr="00334CF7">
        <w:rPr>
          <w:rFonts w:ascii="Palatino Linotype" w:eastAsia="Arial" w:hAnsi="Palatino Linotype" w:cs="Arial"/>
          <w:i/>
          <w:szCs w:val="24"/>
        </w:rPr>
        <w:t xml:space="preserve">e </w:t>
      </w:r>
      <w:r w:rsidRPr="00334CF7">
        <w:rPr>
          <w:rFonts w:ascii="Palatino Linotype" w:eastAsia="Arial" w:hAnsi="Palatino Linotype" w:cs="Arial"/>
          <w:i/>
          <w:spacing w:val="1"/>
          <w:szCs w:val="24"/>
        </w:rPr>
        <w:t>p</w:t>
      </w:r>
      <w:r w:rsidRPr="00334CF7">
        <w:rPr>
          <w:rFonts w:ascii="Palatino Linotype" w:eastAsia="Arial" w:hAnsi="Palatino Linotype" w:cs="Arial"/>
          <w:i/>
          <w:szCs w:val="24"/>
        </w:rPr>
        <w:t>re</w:t>
      </w:r>
      <w:r w:rsidRPr="00334CF7">
        <w:rPr>
          <w:rFonts w:ascii="Palatino Linotype" w:eastAsia="Arial" w:hAnsi="Palatino Linotype" w:cs="Arial"/>
          <w:i/>
          <w:spacing w:val="-2"/>
          <w:szCs w:val="24"/>
        </w:rPr>
        <w:t>v</w:t>
      </w:r>
      <w:r w:rsidRPr="00334CF7">
        <w:rPr>
          <w:rFonts w:ascii="Palatino Linotype" w:eastAsia="Arial" w:hAnsi="Palatino Linotype" w:cs="Arial"/>
          <w:i/>
          <w:szCs w:val="24"/>
        </w:rPr>
        <w:t>é</w:t>
      </w:r>
      <w:r w:rsidRPr="00334CF7">
        <w:rPr>
          <w:rFonts w:ascii="Palatino Linotype" w:eastAsia="Arial" w:hAnsi="Palatino Linotype" w:cs="Arial"/>
          <w:i/>
          <w:spacing w:val="4"/>
          <w:szCs w:val="24"/>
        </w:rPr>
        <w:t xml:space="preserve"> </w:t>
      </w:r>
      <w:r w:rsidRPr="00334CF7">
        <w:rPr>
          <w:rFonts w:ascii="Palatino Linotype" w:eastAsia="Arial" w:hAnsi="Palatino Linotype" w:cs="Arial"/>
          <w:i/>
          <w:spacing w:val="1"/>
          <w:szCs w:val="24"/>
        </w:rPr>
        <w:t>u</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a</w:t>
      </w:r>
      <w:r w:rsidRPr="00334CF7">
        <w:rPr>
          <w:rFonts w:ascii="Palatino Linotype" w:eastAsia="Arial" w:hAnsi="Palatino Linotype" w:cs="Arial"/>
          <w:i/>
          <w:spacing w:val="4"/>
          <w:szCs w:val="24"/>
        </w:rPr>
        <w:t xml:space="preserve"> </w:t>
      </w:r>
      <w:r w:rsidRPr="00334CF7">
        <w:rPr>
          <w:rFonts w:ascii="Palatino Linotype" w:eastAsia="Arial" w:hAnsi="Palatino Linotype" w:cs="Arial"/>
          <w:i/>
          <w:szCs w:val="24"/>
        </w:rPr>
        <w:t>c</w:t>
      </w:r>
      <w:r w:rsidRPr="00334CF7">
        <w:rPr>
          <w:rFonts w:ascii="Palatino Linotype" w:eastAsia="Arial" w:hAnsi="Palatino Linotype" w:cs="Arial"/>
          <w:i/>
          <w:spacing w:val="-1"/>
          <w:szCs w:val="24"/>
        </w:rPr>
        <w:t>a</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s</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 xml:space="preserve">l </w:t>
      </w:r>
      <w:r w:rsidRPr="00334CF7">
        <w:rPr>
          <w:rFonts w:ascii="Palatino Linotype" w:eastAsia="Arial" w:hAnsi="Palatino Linotype" w:cs="Arial"/>
          <w:i/>
          <w:spacing w:val="-1"/>
          <w:szCs w:val="24"/>
        </w:rPr>
        <w:t>q</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e</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pacing w:val="1"/>
          <w:szCs w:val="24"/>
        </w:rPr>
        <w:t>pe</w:t>
      </w:r>
      <w:r w:rsidRPr="00334CF7">
        <w:rPr>
          <w:rFonts w:ascii="Palatino Linotype" w:eastAsia="Arial" w:hAnsi="Palatino Linotype" w:cs="Arial"/>
          <w:i/>
          <w:spacing w:val="-3"/>
          <w:szCs w:val="24"/>
        </w:rPr>
        <w:t>r</w:t>
      </w:r>
      <w:r w:rsidRPr="00334CF7">
        <w:rPr>
          <w:rFonts w:ascii="Palatino Linotype" w:eastAsia="Arial" w:hAnsi="Palatino Linotype" w:cs="Arial"/>
          <w:i/>
          <w:spacing w:val="1"/>
          <w:szCs w:val="24"/>
        </w:rPr>
        <w:t>m</w:t>
      </w:r>
      <w:r w:rsidRPr="00334CF7">
        <w:rPr>
          <w:rFonts w:ascii="Palatino Linotype" w:eastAsia="Arial" w:hAnsi="Palatino Linotype" w:cs="Arial"/>
          <w:i/>
          <w:szCs w:val="24"/>
        </w:rPr>
        <w:t>ita</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l I</w:t>
      </w:r>
      <w:r w:rsidRPr="00334CF7">
        <w:rPr>
          <w:rFonts w:ascii="Palatino Linotype" w:eastAsia="Arial" w:hAnsi="Palatino Linotype" w:cs="Arial"/>
          <w:i/>
          <w:spacing w:val="1"/>
          <w:szCs w:val="24"/>
        </w:rPr>
        <w:t>n</w:t>
      </w:r>
      <w:r w:rsidRPr="00334CF7">
        <w:rPr>
          <w:rFonts w:ascii="Palatino Linotype" w:eastAsia="Arial" w:hAnsi="Palatino Linotype" w:cs="Arial"/>
          <w:i/>
          <w:szCs w:val="24"/>
        </w:rPr>
        <w:t>sti</w:t>
      </w:r>
      <w:r w:rsidRPr="00334CF7">
        <w:rPr>
          <w:rFonts w:ascii="Palatino Linotype" w:eastAsia="Arial" w:hAnsi="Palatino Linotype" w:cs="Arial"/>
          <w:i/>
          <w:spacing w:val="-2"/>
          <w:szCs w:val="24"/>
        </w:rPr>
        <w:t>t</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to</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pacing w:val="-3"/>
          <w:szCs w:val="24"/>
        </w:rPr>
        <w:t>F</w:t>
      </w:r>
      <w:r w:rsidRPr="00334CF7">
        <w:rPr>
          <w:rFonts w:ascii="Palatino Linotype" w:eastAsia="Arial" w:hAnsi="Palatino Linotype" w:cs="Arial"/>
          <w:i/>
          <w:spacing w:val="1"/>
          <w:szCs w:val="24"/>
        </w:rPr>
        <w:t>ede</w:t>
      </w:r>
      <w:r w:rsidRPr="00334CF7">
        <w:rPr>
          <w:rFonts w:ascii="Palatino Linotype" w:eastAsia="Arial" w:hAnsi="Palatino Linotype" w:cs="Arial"/>
          <w:i/>
          <w:szCs w:val="24"/>
        </w:rPr>
        <w:t>ral</w:t>
      </w:r>
      <w:r w:rsidRPr="00334CF7">
        <w:rPr>
          <w:rFonts w:ascii="Palatino Linotype" w:eastAsia="Arial" w:hAnsi="Palatino Linotype" w:cs="Arial"/>
          <w:i/>
          <w:spacing w:val="1"/>
          <w:szCs w:val="24"/>
        </w:rPr>
        <w:t xml:space="preserve"> d</w:t>
      </w:r>
      <w:r w:rsidRPr="00334CF7">
        <w:rPr>
          <w:rFonts w:ascii="Palatino Linotype" w:eastAsia="Arial" w:hAnsi="Palatino Linotype" w:cs="Arial"/>
          <w:i/>
          <w:szCs w:val="24"/>
        </w:rPr>
        <w:t>e</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zCs w:val="24"/>
        </w:rPr>
        <w:t>Ac</w:t>
      </w:r>
      <w:r w:rsidRPr="00334CF7">
        <w:rPr>
          <w:rFonts w:ascii="Palatino Linotype" w:eastAsia="Arial" w:hAnsi="Palatino Linotype" w:cs="Arial"/>
          <w:i/>
          <w:spacing w:val="-2"/>
          <w:szCs w:val="24"/>
        </w:rPr>
        <w:t>c</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so</w:t>
      </w:r>
      <w:r w:rsidRPr="00334CF7">
        <w:rPr>
          <w:rFonts w:ascii="Palatino Linotype" w:eastAsia="Arial" w:hAnsi="Palatino Linotype" w:cs="Arial"/>
          <w:i/>
          <w:spacing w:val="2"/>
          <w:szCs w:val="24"/>
        </w:rPr>
        <w:t xml:space="preserve"> </w:t>
      </w:r>
      <w:r w:rsidRPr="00334CF7">
        <w:rPr>
          <w:rFonts w:ascii="Palatino Linotype" w:eastAsia="Arial" w:hAnsi="Palatino Linotype" w:cs="Arial"/>
          <w:i/>
          <w:szCs w:val="24"/>
        </w:rPr>
        <w:t>a</w:t>
      </w:r>
      <w:r w:rsidRPr="00334CF7">
        <w:rPr>
          <w:rFonts w:ascii="Palatino Linotype" w:eastAsia="Arial" w:hAnsi="Palatino Linotype" w:cs="Arial"/>
          <w:i/>
          <w:spacing w:val="4"/>
          <w:szCs w:val="24"/>
        </w:rPr>
        <w:t xml:space="preserve"> </w:t>
      </w:r>
      <w:r w:rsidRPr="00334CF7">
        <w:rPr>
          <w:rFonts w:ascii="Palatino Linotype" w:eastAsia="Arial" w:hAnsi="Palatino Linotype" w:cs="Arial"/>
          <w:i/>
          <w:spacing w:val="-3"/>
          <w:szCs w:val="24"/>
        </w:rPr>
        <w:t>l</w:t>
      </w:r>
      <w:r w:rsidRPr="00334CF7">
        <w:rPr>
          <w:rFonts w:ascii="Palatino Linotype" w:eastAsia="Arial" w:hAnsi="Palatino Linotype" w:cs="Arial"/>
          <w:i/>
          <w:szCs w:val="24"/>
        </w:rPr>
        <w:t>a</w:t>
      </w:r>
      <w:r w:rsidRPr="00334CF7">
        <w:rPr>
          <w:rFonts w:ascii="Palatino Linotype" w:eastAsia="Arial" w:hAnsi="Palatino Linotype" w:cs="Arial"/>
          <w:i/>
          <w:spacing w:val="4"/>
          <w:szCs w:val="24"/>
        </w:rPr>
        <w:t xml:space="preserve"> </w:t>
      </w:r>
      <w:r w:rsidRPr="00334CF7">
        <w:rPr>
          <w:rFonts w:ascii="Palatino Linotype" w:eastAsia="Arial" w:hAnsi="Palatino Linotype" w:cs="Arial"/>
          <w:i/>
          <w:spacing w:val="-2"/>
          <w:szCs w:val="24"/>
        </w:rPr>
        <w:t>I</w:t>
      </w:r>
      <w:r w:rsidRPr="00334CF7">
        <w:rPr>
          <w:rFonts w:ascii="Palatino Linotype" w:eastAsia="Arial" w:hAnsi="Palatino Linotype" w:cs="Arial"/>
          <w:i/>
          <w:spacing w:val="-1"/>
          <w:szCs w:val="24"/>
        </w:rPr>
        <w:t>n</w:t>
      </w:r>
      <w:r w:rsidRPr="00334CF7">
        <w:rPr>
          <w:rFonts w:ascii="Palatino Linotype" w:eastAsia="Arial" w:hAnsi="Palatino Linotype" w:cs="Arial"/>
          <w:i/>
          <w:spacing w:val="3"/>
          <w:szCs w:val="24"/>
        </w:rPr>
        <w:t>f</w:t>
      </w:r>
      <w:r w:rsidRPr="00334CF7">
        <w:rPr>
          <w:rFonts w:ascii="Palatino Linotype" w:eastAsia="Arial" w:hAnsi="Palatino Linotype" w:cs="Arial"/>
          <w:i/>
          <w:spacing w:val="1"/>
          <w:szCs w:val="24"/>
        </w:rPr>
        <w:t>o</w:t>
      </w:r>
      <w:r w:rsidRPr="00334CF7">
        <w:rPr>
          <w:rFonts w:ascii="Palatino Linotype" w:eastAsia="Arial" w:hAnsi="Palatino Linotype" w:cs="Arial"/>
          <w:i/>
          <w:spacing w:val="-3"/>
          <w:szCs w:val="24"/>
        </w:rPr>
        <w:t>r</w:t>
      </w:r>
      <w:r w:rsidRPr="00334CF7">
        <w:rPr>
          <w:rFonts w:ascii="Palatino Linotype" w:eastAsia="Arial" w:hAnsi="Palatino Linotype" w:cs="Arial"/>
          <w:i/>
          <w:spacing w:val="1"/>
          <w:szCs w:val="24"/>
        </w:rPr>
        <w:t>ma</w:t>
      </w:r>
      <w:r w:rsidRPr="00334CF7">
        <w:rPr>
          <w:rFonts w:ascii="Palatino Linotype" w:eastAsia="Arial" w:hAnsi="Palatino Linotype" w:cs="Arial"/>
          <w:i/>
          <w:szCs w:val="24"/>
        </w:rPr>
        <w:t>ción</w:t>
      </w:r>
      <w:r w:rsidRPr="00334CF7">
        <w:rPr>
          <w:rFonts w:ascii="Palatino Linotype" w:eastAsia="Arial" w:hAnsi="Palatino Linotype" w:cs="Arial"/>
          <w:i/>
          <w:spacing w:val="13"/>
          <w:szCs w:val="24"/>
        </w:rPr>
        <w:t xml:space="preserve"> </w:t>
      </w:r>
      <w:r w:rsidRPr="00334CF7">
        <w:rPr>
          <w:rFonts w:ascii="Palatino Linotype" w:eastAsia="Arial" w:hAnsi="Palatino Linotype" w:cs="Arial"/>
          <w:i/>
          <w:szCs w:val="24"/>
        </w:rPr>
        <w:t>y Prot</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cci</w:t>
      </w:r>
      <w:r w:rsidRPr="00334CF7">
        <w:rPr>
          <w:rFonts w:ascii="Palatino Linotype" w:eastAsia="Arial" w:hAnsi="Palatino Linotype" w:cs="Arial"/>
          <w:i/>
          <w:spacing w:val="-2"/>
          <w:szCs w:val="24"/>
        </w:rPr>
        <w:t>ó</w:t>
      </w:r>
      <w:r w:rsidRPr="00334CF7">
        <w:rPr>
          <w:rFonts w:ascii="Palatino Linotype" w:eastAsia="Arial" w:hAnsi="Palatino Linotype" w:cs="Arial"/>
          <w:i/>
          <w:szCs w:val="24"/>
        </w:rPr>
        <w:t>n</w:t>
      </w:r>
      <w:r w:rsidRPr="00334CF7">
        <w:rPr>
          <w:rFonts w:ascii="Palatino Linotype" w:eastAsia="Arial" w:hAnsi="Palatino Linotype" w:cs="Arial"/>
          <w:i/>
          <w:spacing w:val="1"/>
          <w:szCs w:val="24"/>
        </w:rPr>
        <w:t xml:space="preserve"> d</w:t>
      </w:r>
      <w:r w:rsidRPr="00334CF7">
        <w:rPr>
          <w:rFonts w:ascii="Palatino Linotype" w:eastAsia="Arial" w:hAnsi="Palatino Linotype" w:cs="Arial"/>
          <w:i/>
          <w:szCs w:val="24"/>
        </w:rPr>
        <w:t>e</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D</w:t>
      </w:r>
      <w:r w:rsidRPr="00334CF7">
        <w:rPr>
          <w:rFonts w:ascii="Palatino Linotype" w:eastAsia="Arial" w:hAnsi="Palatino Linotype" w:cs="Arial"/>
          <w:i/>
          <w:spacing w:val="1"/>
          <w:szCs w:val="24"/>
        </w:rPr>
        <w:t>a</w:t>
      </w:r>
      <w:r w:rsidRPr="00334CF7">
        <w:rPr>
          <w:rFonts w:ascii="Palatino Linotype" w:eastAsia="Arial" w:hAnsi="Palatino Linotype" w:cs="Arial"/>
          <w:i/>
          <w:szCs w:val="24"/>
        </w:rPr>
        <w:t>t</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s</w:t>
      </w:r>
      <w:r w:rsidRPr="00334CF7">
        <w:rPr>
          <w:rFonts w:ascii="Palatino Linotype" w:eastAsia="Arial" w:hAnsi="Palatino Linotype" w:cs="Arial"/>
          <w:i/>
          <w:spacing w:val="-2"/>
          <w:szCs w:val="24"/>
        </w:rPr>
        <w:t xml:space="preserve"> c</w:t>
      </w:r>
      <w:r w:rsidRPr="00334CF7">
        <w:rPr>
          <w:rFonts w:ascii="Palatino Linotype" w:eastAsia="Arial" w:hAnsi="Palatino Linotype" w:cs="Arial"/>
          <w:i/>
          <w:spacing w:val="1"/>
          <w:szCs w:val="24"/>
        </w:rPr>
        <w:t>ono</w:t>
      </w:r>
      <w:r w:rsidRPr="00334CF7">
        <w:rPr>
          <w:rFonts w:ascii="Palatino Linotype" w:eastAsia="Arial" w:hAnsi="Palatino Linotype" w:cs="Arial"/>
          <w:i/>
          <w:spacing w:val="-2"/>
          <w:szCs w:val="24"/>
        </w:rPr>
        <w:t>c</w:t>
      </w:r>
      <w:r w:rsidRPr="00334CF7">
        <w:rPr>
          <w:rFonts w:ascii="Palatino Linotype" w:eastAsia="Arial" w:hAnsi="Palatino Linotype" w:cs="Arial"/>
          <w:i/>
          <w:spacing w:val="1"/>
          <w:szCs w:val="24"/>
        </w:rPr>
        <w:t>e</w:t>
      </w:r>
      <w:r w:rsidRPr="00334CF7">
        <w:rPr>
          <w:rFonts w:ascii="Palatino Linotype" w:eastAsia="Arial" w:hAnsi="Palatino Linotype" w:cs="Arial"/>
          <w:i/>
          <w:szCs w:val="24"/>
        </w:rPr>
        <w:t xml:space="preserve">r, </w:t>
      </w:r>
      <w:r w:rsidRPr="00334CF7">
        <w:rPr>
          <w:rFonts w:ascii="Palatino Linotype" w:eastAsia="Arial" w:hAnsi="Palatino Linotype" w:cs="Arial"/>
          <w:i/>
          <w:spacing w:val="-2"/>
          <w:szCs w:val="24"/>
        </w:rPr>
        <w:t>ví</w:t>
      </w:r>
      <w:r w:rsidRPr="00334CF7">
        <w:rPr>
          <w:rFonts w:ascii="Palatino Linotype" w:eastAsia="Arial" w:hAnsi="Palatino Linotype" w:cs="Arial"/>
          <w:i/>
          <w:szCs w:val="24"/>
        </w:rPr>
        <w:t>a</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rec</w:t>
      </w:r>
      <w:r w:rsidRPr="00334CF7">
        <w:rPr>
          <w:rFonts w:ascii="Palatino Linotype" w:eastAsia="Arial" w:hAnsi="Palatino Linotype" w:cs="Arial"/>
          <w:i/>
          <w:spacing w:val="1"/>
          <w:szCs w:val="24"/>
        </w:rPr>
        <w:t>u</w:t>
      </w:r>
      <w:r w:rsidRPr="00334CF7">
        <w:rPr>
          <w:rFonts w:ascii="Palatino Linotype" w:eastAsia="Arial" w:hAnsi="Palatino Linotype" w:cs="Arial"/>
          <w:i/>
          <w:szCs w:val="24"/>
        </w:rPr>
        <w:t>rso</w:t>
      </w:r>
      <w:r w:rsidRPr="00334CF7">
        <w:rPr>
          <w:rFonts w:ascii="Palatino Linotype" w:eastAsia="Arial" w:hAnsi="Palatino Linotype" w:cs="Arial"/>
          <w:i/>
          <w:spacing w:val="1"/>
          <w:szCs w:val="24"/>
        </w:rPr>
        <w:t xml:space="preserve"> </w:t>
      </w:r>
      <w:r w:rsidRPr="00334CF7">
        <w:rPr>
          <w:rFonts w:ascii="Palatino Linotype" w:eastAsia="Arial" w:hAnsi="Palatino Linotype" w:cs="Arial"/>
          <w:i/>
          <w:szCs w:val="24"/>
        </w:rPr>
        <w:t>revis</w:t>
      </w:r>
      <w:r w:rsidRPr="00334CF7">
        <w:rPr>
          <w:rFonts w:ascii="Palatino Linotype" w:eastAsia="Arial" w:hAnsi="Palatino Linotype" w:cs="Arial"/>
          <w:i/>
          <w:spacing w:val="-1"/>
          <w:szCs w:val="24"/>
        </w:rPr>
        <w:t>i</w:t>
      </w:r>
      <w:r w:rsidRPr="00334CF7">
        <w:rPr>
          <w:rFonts w:ascii="Palatino Linotype" w:eastAsia="Arial" w:hAnsi="Palatino Linotype" w:cs="Arial"/>
          <w:i/>
          <w:spacing w:val="1"/>
          <w:szCs w:val="24"/>
        </w:rPr>
        <w:t>ón</w:t>
      </w:r>
      <w:r w:rsidRPr="00334CF7">
        <w:rPr>
          <w:rFonts w:ascii="Palatino Linotype" w:eastAsia="Arial" w:hAnsi="Palatino Linotype" w:cs="Arial"/>
          <w:i/>
          <w:szCs w:val="24"/>
        </w:rPr>
        <w:t>,</w:t>
      </w:r>
      <w:r w:rsidRPr="00334CF7">
        <w:rPr>
          <w:rFonts w:ascii="Palatino Linotype" w:eastAsia="Arial" w:hAnsi="Palatino Linotype" w:cs="Arial"/>
          <w:i/>
          <w:spacing w:val="1"/>
          <w:szCs w:val="24"/>
        </w:rPr>
        <w:t xml:space="preserve"> a</w:t>
      </w:r>
      <w:r w:rsidRPr="00334CF7">
        <w:rPr>
          <w:rFonts w:ascii="Palatino Linotype" w:eastAsia="Arial" w:hAnsi="Palatino Linotype" w:cs="Arial"/>
          <w:i/>
          <w:szCs w:val="24"/>
        </w:rPr>
        <w:t>l re</w:t>
      </w:r>
      <w:r w:rsidRPr="00334CF7">
        <w:rPr>
          <w:rFonts w:ascii="Palatino Linotype" w:eastAsia="Arial" w:hAnsi="Palatino Linotype" w:cs="Arial"/>
          <w:i/>
          <w:spacing w:val="-2"/>
          <w:szCs w:val="24"/>
        </w:rPr>
        <w:t>s</w:t>
      </w:r>
      <w:r w:rsidRPr="00334CF7">
        <w:rPr>
          <w:rFonts w:ascii="Palatino Linotype" w:eastAsia="Arial" w:hAnsi="Palatino Linotype" w:cs="Arial"/>
          <w:i/>
          <w:spacing w:val="1"/>
          <w:szCs w:val="24"/>
        </w:rPr>
        <w:t>pe</w:t>
      </w:r>
      <w:r w:rsidRPr="00334CF7">
        <w:rPr>
          <w:rFonts w:ascii="Palatino Linotype" w:eastAsia="Arial" w:hAnsi="Palatino Linotype" w:cs="Arial"/>
          <w:i/>
          <w:szCs w:val="24"/>
        </w:rPr>
        <w:t>c</w:t>
      </w:r>
      <w:r w:rsidRPr="00334CF7">
        <w:rPr>
          <w:rFonts w:ascii="Palatino Linotype" w:eastAsia="Arial" w:hAnsi="Palatino Linotype" w:cs="Arial"/>
          <w:i/>
          <w:spacing w:val="-2"/>
          <w:szCs w:val="24"/>
        </w:rPr>
        <w:t>t</w:t>
      </w:r>
      <w:r w:rsidRPr="00334CF7">
        <w:rPr>
          <w:rFonts w:ascii="Palatino Linotype" w:eastAsia="Arial" w:hAnsi="Palatino Linotype" w:cs="Arial"/>
          <w:i/>
          <w:spacing w:val="1"/>
          <w:szCs w:val="24"/>
        </w:rPr>
        <w:t>o</w:t>
      </w:r>
      <w:r w:rsidRPr="00334CF7">
        <w:rPr>
          <w:rFonts w:ascii="Palatino Linotype" w:eastAsia="Arial" w:hAnsi="Palatino Linotype" w:cs="Arial"/>
          <w:i/>
          <w:szCs w:val="24"/>
        </w:rPr>
        <w:t>.”</w:t>
      </w:r>
    </w:p>
    <w:p w14:paraId="2F229898" w14:textId="77777777" w:rsidR="00A01F31" w:rsidRPr="00334CF7" w:rsidRDefault="00A01F31" w:rsidP="00B40D86">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095B072A" w14:textId="1CD0F2E1" w:rsidR="00B40D86" w:rsidRPr="00334CF7" w:rsidRDefault="00A01F31"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 xml:space="preserve">Aunado a lo anterior, la propia Ley de Transparencia y Acceso a la Información Pública del Estado de México y Municipios, en su artículo 191, reconoce como una </w:t>
      </w:r>
      <w:r w:rsidRPr="00334CF7">
        <w:rPr>
          <w:rFonts w:ascii="Palatino Linotype" w:eastAsia="MS Mincho" w:hAnsi="Palatino Linotype" w:cs="Times New Roman"/>
          <w:color w:val="000000"/>
          <w:sz w:val="24"/>
          <w:szCs w:val="24"/>
          <w:lang w:eastAsia="es-ES"/>
        </w:rPr>
        <w:lastRenderedPageBreak/>
        <w:t xml:space="preserve">causal de </w:t>
      </w:r>
      <w:r w:rsidRPr="00334CF7">
        <w:rPr>
          <w:rFonts w:ascii="Palatino Linotype" w:eastAsia="MS Mincho" w:hAnsi="Palatino Linotype" w:cs="Times New Roman"/>
          <w:b/>
          <w:color w:val="000000"/>
          <w:sz w:val="24"/>
          <w:szCs w:val="24"/>
          <w:lang w:eastAsia="es-ES"/>
        </w:rPr>
        <w:t>improcedencia</w:t>
      </w:r>
      <w:r w:rsidRPr="00334CF7">
        <w:rPr>
          <w:rFonts w:ascii="Palatino Linotype" w:eastAsia="MS Mincho" w:hAnsi="Palatino Linotype" w:cs="Times New Roman"/>
          <w:color w:val="000000"/>
          <w:sz w:val="24"/>
          <w:szCs w:val="24"/>
          <w:lang w:eastAsia="es-ES"/>
        </w:rPr>
        <w:t xml:space="preserve"> del recurso de revisión: </w:t>
      </w:r>
      <w:r w:rsidRPr="00334CF7">
        <w:rPr>
          <w:rFonts w:ascii="Palatino Linotype" w:eastAsia="MS Mincho" w:hAnsi="Palatino Linotype" w:cs="Times New Roman"/>
          <w:b/>
          <w:color w:val="000000"/>
          <w:sz w:val="24"/>
          <w:szCs w:val="24"/>
          <w:lang w:eastAsia="es-ES"/>
        </w:rPr>
        <w:t>la impugnación de la veracidad de la información proporcionada por los Sujetos Obligados</w:t>
      </w:r>
      <w:r w:rsidRPr="00334CF7">
        <w:rPr>
          <w:rFonts w:ascii="Palatino Linotype" w:eastAsia="MS Mincho" w:hAnsi="Palatino Linotype" w:cs="Times New Roman"/>
          <w:color w:val="000000"/>
          <w:sz w:val="24"/>
          <w:szCs w:val="24"/>
          <w:lang w:eastAsia="es-ES"/>
        </w:rPr>
        <w:t>.</w:t>
      </w:r>
    </w:p>
    <w:p w14:paraId="26DFD5C1" w14:textId="77777777" w:rsidR="00B40D86" w:rsidRPr="00334CF7" w:rsidRDefault="00B40D86" w:rsidP="00B40D86">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1EB0ACA9" w14:textId="5B1365B6" w:rsidR="00B40D86" w:rsidRPr="00334CF7" w:rsidRDefault="00A01F31"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 xml:space="preserve">En consecuencia de lo anterior, por cuanto hace al agravio del </w:t>
      </w:r>
      <w:r w:rsidRPr="00334CF7">
        <w:rPr>
          <w:rFonts w:ascii="Palatino Linotype" w:eastAsia="MS Mincho" w:hAnsi="Palatino Linotype" w:cs="Times New Roman"/>
          <w:b/>
          <w:color w:val="000000"/>
          <w:sz w:val="24"/>
          <w:szCs w:val="24"/>
          <w:lang w:eastAsia="es-ES"/>
        </w:rPr>
        <w:t>RECURRENTE</w:t>
      </w:r>
      <w:r w:rsidRPr="00334CF7">
        <w:rPr>
          <w:rFonts w:ascii="Palatino Linotype" w:eastAsia="MS Mincho" w:hAnsi="Palatino Linotype" w:cs="Times New Roman"/>
          <w:color w:val="000000"/>
          <w:sz w:val="24"/>
          <w:szCs w:val="24"/>
          <w:lang w:eastAsia="es-ES"/>
        </w:rPr>
        <w:t xml:space="preserve">, mediante el cual se dolió porque, a su dicho, le parecía difícil de creer la respuesta proporcionada por el </w:t>
      </w:r>
      <w:r w:rsidRPr="00334CF7">
        <w:rPr>
          <w:rFonts w:ascii="Palatino Linotype" w:eastAsia="MS Mincho" w:hAnsi="Palatino Linotype" w:cs="Times New Roman"/>
          <w:b/>
          <w:color w:val="000000"/>
          <w:sz w:val="24"/>
          <w:szCs w:val="24"/>
          <w:lang w:eastAsia="es-ES"/>
        </w:rPr>
        <w:t>SUJETO OBLIGADO</w:t>
      </w:r>
      <w:r w:rsidRPr="00334CF7">
        <w:rPr>
          <w:rFonts w:ascii="Palatino Linotype" w:eastAsia="MS Mincho" w:hAnsi="Palatino Linotype" w:cs="Times New Roman"/>
          <w:color w:val="000000"/>
          <w:sz w:val="24"/>
          <w:szCs w:val="24"/>
          <w:lang w:eastAsia="es-ES"/>
        </w:rPr>
        <w:t xml:space="preserve">, debe declararse como </w:t>
      </w:r>
      <w:r w:rsidRPr="00334CF7">
        <w:rPr>
          <w:rFonts w:ascii="Palatino Linotype" w:eastAsia="MS Mincho" w:hAnsi="Palatino Linotype" w:cs="Times New Roman"/>
          <w:b/>
          <w:color w:val="000000"/>
          <w:sz w:val="24"/>
          <w:szCs w:val="24"/>
          <w:lang w:eastAsia="es-ES"/>
        </w:rPr>
        <w:t>inoperante</w:t>
      </w:r>
      <w:r w:rsidRPr="00334CF7">
        <w:rPr>
          <w:rFonts w:ascii="Palatino Linotype" w:eastAsia="MS Mincho" w:hAnsi="Palatino Linotype" w:cs="Times New Roman"/>
          <w:color w:val="000000"/>
          <w:sz w:val="24"/>
          <w:szCs w:val="24"/>
          <w:lang w:eastAsia="es-ES"/>
        </w:rPr>
        <w:t>.</w:t>
      </w:r>
    </w:p>
    <w:p w14:paraId="5D591349" w14:textId="77777777" w:rsidR="00B40D86" w:rsidRPr="00334CF7" w:rsidRDefault="00B40D86" w:rsidP="00B40D86">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160BE39E" w14:textId="356DC1B2" w:rsidR="001867A5" w:rsidRPr="00334CF7" w:rsidRDefault="00A01F31"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Una vez aclarado lo anterior</w:t>
      </w:r>
      <w:r w:rsidR="001B76B6" w:rsidRPr="00334CF7">
        <w:rPr>
          <w:rFonts w:ascii="Palatino Linotype" w:eastAsia="MS Mincho" w:hAnsi="Palatino Linotype" w:cs="Times New Roman"/>
          <w:color w:val="000000"/>
          <w:sz w:val="24"/>
          <w:szCs w:val="24"/>
          <w:lang w:eastAsia="es-ES"/>
        </w:rPr>
        <w:t xml:space="preserve">, se procede a analizar </w:t>
      </w:r>
      <w:r w:rsidR="00583E35" w:rsidRPr="00334CF7">
        <w:rPr>
          <w:rFonts w:ascii="Palatino Linotype" w:eastAsia="MS Mincho" w:hAnsi="Palatino Linotype" w:cs="Times New Roman"/>
          <w:color w:val="000000"/>
          <w:sz w:val="24"/>
          <w:szCs w:val="24"/>
          <w:lang w:eastAsia="es-ES"/>
        </w:rPr>
        <w:t xml:space="preserve">la respuesta proporcionada por el </w:t>
      </w:r>
      <w:r w:rsidR="00583E35" w:rsidRPr="00334CF7">
        <w:rPr>
          <w:rFonts w:ascii="Palatino Linotype" w:eastAsia="MS Mincho" w:hAnsi="Palatino Linotype" w:cs="Times New Roman"/>
          <w:b/>
          <w:color w:val="000000"/>
          <w:sz w:val="24"/>
          <w:szCs w:val="24"/>
          <w:lang w:eastAsia="es-ES"/>
        </w:rPr>
        <w:t>SUEJTO OBLIGADO</w:t>
      </w:r>
      <w:r w:rsidR="00583E35" w:rsidRPr="00334CF7">
        <w:rPr>
          <w:rFonts w:ascii="Palatino Linotype" w:eastAsia="MS Mincho" w:hAnsi="Palatino Linotype" w:cs="Times New Roman"/>
          <w:color w:val="000000"/>
          <w:sz w:val="24"/>
          <w:szCs w:val="24"/>
          <w:lang w:eastAsia="es-ES"/>
        </w:rPr>
        <w:t xml:space="preserve"> a fin de determinar si, con la información </w:t>
      </w:r>
      <w:r w:rsidR="006523E3" w:rsidRPr="00334CF7">
        <w:rPr>
          <w:rFonts w:ascii="Palatino Linotype" w:eastAsia="MS Mincho" w:hAnsi="Palatino Linotype" w:cs="Times New Roman"/>
          <w:color w:val="000000"/>
          <w:sz w:val="24"/>
          <w:szCs w:val="24"/>
          <w:lang w:eastAsia="es-ES"/>
        </w:rPr>
        <w:t>presentada, se colma el derecho de acceso a la</w:t>
      </w:r>
      <w:r w:rsidR="001B76B6" w:rsidRPr="00334CF7">
        <w:rPr>
          <w:rFonts w:ascii="Palatino Linotype" w:eastAsia="MS Mincho" w:hAnsi="Palatino Linotype" w:cs="Times New Roman"/>
          <w:color w:val="000000"/>
          <w:sz w:val="24"/>
          <w:szCs w:val="24"/>
          <w:lang w:eastAsia="es-ES"/>
        </w:rPr>
        <w:t xml:space="preserve"> información</w:t>
      </w:r>
      <w:r w:rsidR="006523E3" w:rsidRPr="00334CF7">
        <w:rPr>
          <w:rFonts w:ascii="Palatino Linotype" w:eastAsia="MS Mincho" w:hAnsi="Palatino Linotype" w:cs="Times New Roman"/>
          <w:color w:val="000000"/>
          <w:sz w:val="24"/>
          <w:szCs w:val="24"/>
          <w:lang w:eastAsia="es-ES"/>
        </w:rPr>
        <w:t xml:space="preserve"> ejercido por el </w:t>
      </w:r>
      <w:r w:rsidR="006523E3" w:rsidRPr="00334CF7">
        <w:rPr>
          <w:rFonts w:ascii="Palatino Linotype" w:eastAsia="MS Mincho" w:hAnsi="Palatino Linotype" w:cs="Times New Roman"/>
          <w:b/>
          <w:color w:val="000000"/>
          <w:sz w:val="24"/>
          <w:szCs w:val="24"/>
          <w:lang w:eastAsia="es-ES"/>
        </w:rPr>
        <w:t>RECURRENTE</w:t>
      </w:r>
      <w:r w:rsidR="006523E3" w:rsidRPr="00334CF7">
        <w:rPr>
          <w:rFonts w:ascii="Palatino Linotype" w:eastAsia="MS Mincho" w:hAnsi="Palatino Linotype" w:cs="Times New Roman"/>
          <w:color w:val="000000"/>
          <w:sz w:val="24"/>
          <w:szCs w:val="24"/>
          <w:lang w:eastAsia="es-ES"/>
        </w:rPr>
        <w:t xml:space="preserve"> a través de la solicitud</w:t>
      </w:r>
      <w:r w:rsidR="001B76B6" w:rsidRPr="00334CF7">
        <w:rPr>
          <w:rFonts w:ascii="Palatino Linotype" w:eastAsia="MS Mincho" w:hAnsi="Palatino Linotype" w:cs="Times New Roman"/>
          <w:color w:val="000000"/>
          <w:sz w:val="24"/>
          <w:szCs w:val="24"/>
          <w:lang w:eastAsia="es-ES"/>
        </w:rPr>
        <w:t xml:space="preserve"> </w:t>
      </w:r>
      <w:r w:rsidR="00FA0153" w:rsidRPr="00334CF7">
        <w:rPr>
          <w:rFonts w:ascii="Palatino Linotype" w:eastAsia="MS Mincho" w:hAnsi="Palatino Linotype" w:cs="Times New Roman"/>
          <w:b/>
          <w:color w:val="000000"/>
          <w:sz w:val="24"/>
          <w:szCs w:val="24"/>
          <w:lang w:eastAsia="es-ES"/>
        </w:rPr>
        <w:t>00187/METEPEC/IP/2022</w:t>
      </w:r>
      <w:r w:rsidRPr="00334CF7">
        <w:rPr>
          <w:rFonts w:ascii="Palatino Linotype" w:eastAsia="MS Mincho" w:hAnsi="Palatino Linotype" w:cs="Times New Roman"/>
          <w:color w:val="000000"/>
          <w:sz w:val="24"/>
          <w:szCs w:val="24"/>
          <w:lang w:eastAsia="es-ES"/>
        </w:rPr>
        <w:t>; o, si por el contrario, procede la entrega de información.</w:t>
      </w:r>
    </w:p>
    <w:p w14:paraId="6127D387" w14:textId="77777777" w:rsidR="001867A5" w:rsidRPr="00334CF7"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4FEAC58C" w14:textId="02C3D1F0" w:rsidR="001B76B6" w:rsidRPr="00334CF7" w:rsidRDefault="001B76B6" w:rsidP="001B76B6">
      <w:pPr>
        <w:pStyle w:val="Ttulo3"/>
        <w:rPr>
          <w:rFonts w:ascii="Palatino Linotype" w:eastAsia="Times New Roman" w:hAnsi="Palatino Linotype" w:cs="Times New Roman"/>
          <w:b/>
          <w:color w:val="auto"/>
          <w:lang w:eastAsia="es-MX"/>
        </w:rPr>
      </w:pPr>
      <w:r w:rsidRPr="00334CF7">
        <w:rPr>
          <w:rFonts w:ascii="Palatino Linotype" w:eastAsia="Times New Roman" w:hAnsi="Palatino Linotype" w:cs="Times New Roman"/>
          <w:b/>
          <w:color w:val="auto"/>
          <w:lang w:eastAsia="es-MX"/>
        </w:rPr>
        <w:t>II</w:t>
      </w:r>
      <w:r w:rsidR="00A67627" w:rsidRPr="00334CF7">
        <w:rPr>
          <w:rFonts w:ascii="Palatino Linotype" w:eastAsia="Times New Roman" w:hAnsi="Palatino Linotype" w:cs="Times New Roman"/>
          <w:b/>
          <w:color w:val="auto"/>
          <w:lang w:eastAsia="es-MX"/>
        </w:rPr>
        <w:t>I</w:t>
      </w:r>
      <w:r w:rsidRPr="00334CF7">
        <w:rPr>
          <w:rFonts w:ascii="Palatino Linotype" w:eastAsia="Times New Roman" w:hAnsi="Palatino Linotype" w:cs="Times New Roman"/>
          <w:b/>
          <w:color w:val="auto"/>
          <w:lang w:eastAsia="es-MX"/>
        </w:rPr>
        <w:t xml:space="preserve">. </w:t>
      </w:r>
      <w:r w:rsidR="006523E3" w:rsidRPr="00334CF7">
        <w:rPr>
          <w:rFonts w:ascii="Palatino Linotype" w:eastAsia="Times New Roman" w:hAnsi="Palatino Linotype" w:cs="Times New Roman"/>
          <w:b/>
          <w:color w:val="auto"/>
          <w:lang w:eastAsia="es-MX"/>
        </w:rPr>
        <w:t>De</w:t>
      </w:r>
      <w:r w:rsidR="00435406" w:rsidRPr="00334CF7">
        <w:rPr>
          <w:rFonts w:ascii="Palatino Linotype" w:eastAsia="Times New Roman" w:hAnsi="Palatino Linotype" w:cs="Times New Roman"/>
          <w:b/>
          <w:color w:val="auto"/>
          <w:lang w:eastAsia="es-MX"/>
        </w:rPr>
        <w:t xml:space="preserve"> </w:t>
      </w:r>
      <w:r w:rsidR="006523E3" w:rsidRPr="00334CF7">
        <w:rPr>
          <w:rFonts w:ascii="Palatino Linotype" w:eastAsia="Times New Roman" w:hAnsi="Palatino Linotype" w:cs="Times New Roman"/>
          <w:b/>
          <w:color w:val="auto"/>
          <w:lang w:eastAsia="es-MX"/>
        </w:rPr>
        <w:t>l</w:t>
      </w:r>
      <w:r w:rsidR="00435406" w:rsidRPr="00334CF7">
        <w:rPr>
          <w:rFonts w:ascii="Palatino Linotype" w:eastAsia="Times New Roman" w:hAnsi="Palatino Linotype" w:cs="Times New Roman"/>
          <w:b/>
          <w:color w:val="auto"/>
          <w:lang w:eastAsia="es-MX"/>
        </w:rPr>
        <w:t>a</w:t>
      </w:r>
      <w:r w:rsidR="006523E3" w:rsidRPr="00334CF7">
        <w:rPr>
          <w:rFonts w:ascii="Palatino Linotype" w:eastAsia="Times New Roman" w:hAnsi="Palatino Linotype" w:cs="Times New Roman"/>
          <w:b/>
          <w:color w:val="auto"/>
          <w:lang w:eastAsia="es-MX"/>
        </w:rPr>
        <w:t xml:space="preserve"> </w:t>
      </w:r>
      <w:r w:rsidR="00435406" w:rsidRPr="00334CF7">
        <w:rPr>
          <w:rFonts w:ascii="Palatino Linotype" w:eastAsia="Times New Roman" w:hAnsi="Palatino Linotype" w:cs="Times New Roman"/>
          <w:b/>
          <w:color w:val="auto"/>
          <w:lang w:eastAsia="es-MX"/>
        </w:rPr>
        <w:t>Coordinación de Comunicación Social</w:t>
      </w:r>
      <w:r w:rsidRPr="00334CF7">
        <w:rPr>
          <w:rFonts w:ascii="Palatino Linotype" w:eastAsia="Times New Roman" w:hAnsi="Palatino Linotype" w:cs="Times New Roman"/>
          <w:b/>
          <w:color w:val="auto"/>
          <w:lang w:eastAsia="es-MX"/>
        </w:rPr>
        <w:t>.</w:t>
      </w:r>
    </w:p>
    <w:p w14:paraId="7CA96E16" w14:textId="77777777" w:rsidR="001B76B6" w:rsidRPr="00334CF7" w:rsidRDefault="001B76B6"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0AF14738" w14:textId="6924695E" w:rsidR="001867A5" w:rsidRPr="00334CF7" w:rsidRDefault="006523E3"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334CF7">
        <w:rPr>
          <w:rFonts w:ascii="Palatino Linotype" w:eastAsia="MS Mincho" w:hAnsi="Palatino Linotype" w:cs="Times New Roman"/>
          <w:color w:val="000000"/>
          <w:sz w:val="24"/>
          <w:szCs w:val="24"/>
          <w:lang w:eastAsia="es-ES"/>
        </w:rPr>
        <w:t>E</w:t>
      </w:r>
      <w:r w:rsidR="001B76B6" w:rsidRPr="00334CF7">
        <w:rPr>
          <w:rFonts w:ascii="Palatino Linotype" w:eastAsia="MS Mincho" w:hAnsi="Palatino Linotype" w:cs="Times New Roman"/>
          <w:color w:val="000000"/>
          <w:sz w:val="24"/>
          <w:szCs w:val="24"/>
          <w:lang w:eastAsia="es-ES"/>
        </w:rPr>
        <w:t xml:space="preserve">l artículo 115 de la Constitución Política de los Estados Unidos Mexicanos, en su fracción II, establece que los municipios estarán investidos de personalidad jurídica y manejarán su patrimonio conforme a la ley. </w:t>
      </w:r>
      <w:r w:rsidR="00BA229E" w:rsidRPr="00334CF7">
        <w:rPr>
          <w:rFonts w:ascii="Palatino Linotype" w:eastAsia="MS Mincho" w:hAnsi="Palatino Linotype" w:cs="Times New Roman"/>
          <w:color w:val="000000"/>
          <w:sz w:val="24"/>
          <w:szCs w:val="24"/>
          <w:lang w:eastAsia="es-ES"/>
        </w:rPr>
        <w:t xml:space="preserve">Asimismo, a través de sus ayuntamientos, </w:t>
      </w:r>
      <w:r w:rsidR="001B76B6" w:rsidRPr="00334CF7">
        <w:rPr>
          <w:rFonts w:ascii="Palatino Linotype" w:eastAsia="MS Mincho" w:hAnsi="Palatino Linotype" w:cs="Times New Roman"/>
          <w:b/>
          <w:color w:val="000000"/>
          <w:sz w:val="24"/>
          <w:szCs w:val="24"/>
          <w:lang w:eastAsia="es-ES"/>
        </w:rPr>
        <w:t>tendrán facultades para aprobar</w:t>
      </w:r>
      <w:r w:rsidR="001B76B6" w:rsidRPr="00334CF7">
        <w:rPr>
          <w:rFonts w:ascii="Palatino Linotype" w:eastAsia="MS Mincho" w:hAnsi="Palatino Linotype" w:cs="Times New Roman"/>
          <w:color w:val="000000"/>
          <w:sz w:val="24"/>
          <w:szCs w:val="24"/>
          <w:lang w:eastAsia="es-ES"/>
        </w:rPr>
        <w:t xml:space="preserve">, de acuerdo con las leyes en materia municipal que deberán expedir las legislaturas de los Estados, los bandos de policía y gobierno, </w:t>
      </w:r>
      <w:r w:rsidR="001B76B6" w:rsidRPr="00334CF7">
        <w:rPr>
          <w:rFonts w:ascii="Palatino Linotype" w:eastAsia="MS Mincho" w:hAnsi="Palatino Linotype" w:cs="Times New Roman"/>
          <w:b/>
          <w:color w:val="000000"/>
          <w:sz w:val="24"/>
          <w:szCs w:val="24"/>
          <w:lang w:eastAsia="es-ES"/>
        </w:rPr>
        <w:t>los reglamentos, circulares y disposiciones administrativas de observancia general</w:t>
      </w:r>
      <w:r w:rsidR="001B76B6" w:rsidRPr="00334CF7">
        <w:rPr>
          <w:rFonts w:ascii="Palatino Linotype" w:eastAsia="MS Mincho" w:hAnsi="Palatino Linotype" w:cs="Times New Roman"/>
          <w:color w:val="000000"/>
          <w:sz w:val="24"/>
          <w:szCs w:val="24"/>
          <w:lang w:eastAsia="es-ES"/>
        </w:rPr>
        <w:t xml:space="preserve"> dentro de sus respectivas jurisdicciones, </w:t>
      </w:r>
      <w:r w:rsidR="001B76B6" w:rsidRPr="00334CF7">
        <w:rPr>
          <w:rFonts w:ascii="Palatino Linotype" w:eastAsia="MS Mincho" w:hAnsi="Palatino Linotype" w:cs="Times New Roman"/>
          <w:b/>
          <w:color w:val="000000"/>
          <w:sz w:val="24"/>
          <w:szCs w:val="24"/>
          <w:lang w:eastAsia="es-ES"/>
        </w:rPr>
        <w:t>que organicen la administración pública municipal</w:t>
      </w:r>
      <w:r w:rsidR="001B76B6" w:rsidRPr="00334CF7">
        <w:rPr>
          <w:rFonts w:ascii="Palatino Linotype" w:eastAsia="MS Mincho" w:hAnsi="Palatino Linotype" w:cs="Times New Roman"/>
          <w:color w:val="000000"/>
          <w:sz w:val="24"/>
          <w:szCs w:val="24"/>
          <w:lang w:eastAsia="es-ES"/>
        </w:rPr>
        <w:t xml:space="preserve">, regulen las materias, procedimientos, </w:t>
      </w:r>
      <w:r w:rsidR="001B76B6" w:rsidRPr="00334CF7">
        <w:rPr>
          <w:rFonts w:ascii="Palatino Linotype" w:eastAsia="MS Mincho" w:hAnsi="Palatino Linotype" w:cs="Times New Roman"/>
          <w:color w:val="000000"/>
          <w:sz w:val="24"/>
          <w:szCs w:val="24"/>
          <w:lang w:eastAsia="es-ES"/>
        </w:rPr>
        <w:lastRenderedPageBreak/>
        <w:t>funciones y servicios públicos de su competencia y aseguren la participación ciudadana y vecinal.</w:t>
      </w:r>
    </w:p>
    <w:p w14:paraId="1EE13CFD" w14:textId="77777777" w:rsidR="001867A5" w:rsidRPr="00334CF7"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5ED1C0D0" w14:textId="3BF05EFE" w:rsidR="00435406" w:rsidRPr="00334CF7" w:rsidRDefault="00DA1C0E"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En relación con lo anterior, </w:t>
      </w:r>
      <w:r w:rsidR="00435406" w:rsidRPr="00334CF7">
        <w:rPr>
          <w:rFonts w:ascii="Palatino Linotype" w:eastAsia="MS Mincho" w:hAnsi="Palatino Linotype" w:cs="Times New Roman"/>
          <w:color w:val="000000"/>
          <w:sz w:val="24"/>
          <w:szCs w:val="24"/>
          <w:lang w:eastAsia="es-ES"/>
        </w:rPr>
        <w:t>la Ley Orgánica Municipal del Estado de México establece que cada municipio será gobernado por un ayuntamiento de elección popular directa y no habrá ninguna autoridad intermedia entre éste y el Gobierno del Estado</w:t>
      </w:r>
      <w:r w:rsidR="00435406" w:rsidRPr="00334CF7">
        <w:rPr>
          <w:rFonts w:ascii="Palatino Linotype" w:eastAsia="MS Mincho" w:hAnsi="Palatino Linotype" w:cs="Times New Roman"/>
          <w:color w:val="000000"/>
          <w:sz w:val="24"/>
          <w:szCs w:val="24"/>
          <w:vertAlign w:val="superscript"/>
          <w:lang w:eastAsia="es-ES"/>
        </w:rPr>
        <w:footnoteReference w:id="10"/>
      </w:r>
      <w:r w:rsidR="00435406" w:rsidRPr="00334CF7">
        <w:rPr>
          <w:rFonts w:ascii="Palatino Linotype" w:eastAsia="MS Mincho" w:hAnsi="Palatino Linotype" w:cs="Times New Roman"/>
          <w:color w:val="000000"/>
          <w:sz w:val="24"/>
          <w:szCs w:val="24"/>
          <w:lang w:eastAsia="es-ES"/>
        </w:rPr>
        <w:t>; asimismo, se integrarán por un Presidente, un Síndico y los Regidores que se determinen según el principio de representación proporcional</w:t>
      </w:r>
      <w:r w:rsidR="00435406" w:rsidRPr="00334CF7">
        <w:rPr>
          <w:rFonts w:ascii="Palatino Linotype" w:eastAsia="MS Mincho" w:hAnsi="Palatino Linotype" w:cs="Times New Roman"/>
          <w:color w:val="000000"/>
          <w:sz w:val="24"/>
          <w:szCs w:val="24"/>
          <w:vertAlign w:val="superscript"/>
          <w:lang w:eastAsia="es-ES"/>
        </w:rPr>
        <w:footnoteReference w:id="11"/>
      </w:r>
      <w:r w:rsidR="00435406" w:rsidRPr="00334CF7">
        <w:rPr>
          <w:rFonts w:ascii="Palatino Linotype" w:eastAsia="MS Mincho" w:hAnsi="Palatino Linotype" w:cs="Times New Roman"/>
          <w:color w:val="000000"/>
          <w:sz w:val="24"/>
          <w:szCs w:val="24"/>
          <w:lang w:eastAsia="es-ES"/>
        </w:rPr>
        <w:t>.</w:t>
      </w:r>
    </w:p>
    <w:p w14:paraId="3A12CAB5" w14:textId="77777777" w:rsidR="00372AF7" w:rsidRPr="00334CF7" w:rsidRDefault="00372AF7" w:rsidP="00372AF7">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2908F699" w14:textId="15B17A1E" w:rsidR="00372AF7" w:rsidRPr="00334CF7" w:rsidRDefault="00372AF7"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Por su parte, el Bando Municipal 2022 de Metepec establece, en su artículo 34, que 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w:t>
      </w:r>
    </w:p>
    <w:p w14:paraId="14BE30B0" w14:textId="77777777" w:rsidR="00372AF7" w:rsidRPr="00334CF7" w:rsidRDefault="00372AF7" w:rsidP="00372AF7">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66D59F12" w14:textId="750FB41E" w:rsidR="00372AF7" w:rsidRPr="00334CF7" w:rsidRDefault="00372AF7"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De conformidad con el artículo 35 del Bando Municipal del </w:t>
      </w:r>
      <w:r w:rsidRPr="00334CF7">
        <w:rPr>
          <w:rFonts w:ascii="Palatino Linotype" w:eastAsia="MS Mincho" w:hAnsi="Palatino Linotype" w:cs="Times New Roman"/>
          <w:b/>
          <w:bCs/>
          <w:color w:val="000000"/>
          <w:sz w:val="24"/>
          <w:szCs w:val="24"/>
          <w:lang w:eastAsia="es-ES"/>
        </w:rPr>
        <w:t>SUJETO OBLIGADO</w:t>
      </w:r>
      <w:r w:rsidRPr="00334CF7">
        <w:rPr>
          <w:rFonts w:ascii="Palatino Linotype" w:eastAsia="MS Mincho" w:hAnsi="Palatino Linotype" w:cs="Times New Roman"/>
          <w:color w:val="000000"/>
          <w:sz w:val="24"/>
          <w:szCs w:val="24"/>
          <w:lang w:eastAsia="es-ES"/>
        </w:rPr>
        <w:t>, la administración pública centralizada se integrará de la siguiente forma:</w:t>
      </w:r>
    </w:p>
    <w:p w14:paraId="49993786" w14:textId="767DC880" w:rsidR="00372AF7" w:rsidRPr="00334CF7" w:rsidRDefault="00372AF7" w:rsidP="00372AF7">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6F1A8BBF" w14:textId="77777777" w:rsidR="00372AF7" w:rsidRPr="00334CF7" w:rsidRDefault="00372AF7" w:rsidP="00372AF7">
      <w:pPr>
        <w:tabs>
          <w:tab w:val="left" w:pos="426"/>
        </w:tabs>
        <w:spacing w:after="0" w:line="276" w:lineRule="auto"/>
        <w:ind w:left="567"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i/>
          <w:iCs/>
          <w:lang w:eastAsia="es-MX"/>
        </w:rPr>
        <w:t>“</w:t>
      </w:r>
      <w:r w:rsidRPr="00334CF7">
        <w:rPr>
          <w:rFonts w:ascii="Palatino Linotype" w:eastAsia="Times New Roman" w:hAnsi="Palatino Linotype" w:cs="Times New Roman"/>
          <w:b/>
          <w:bCs/>
          <w:i/>
          <w:iCs/>
          <w:lang w:eastAsia="es-MX"/>
        </w:rPr>
        <w:t>ARTÍCULO 35.-</w:t>
      </w:r>
      <w:r w:rsidRPr="00334CF7">
        <w:rPr>
          <w:rFonts w:ascii="Palatino Linotype" w:eastAsia="Times New Roman" w:hAnsi="Palatino Linotype" w:cs="Times New Roman"/>
          <w:i/>
          <w:iCs/>
          <w:lang w:eastAsia="es-MX"/>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 </w:t>
      </w:r>
    </w:p>
    <w:p w14:paraId="2E610F0D" w14:textId="77777777" w:rsidR="00372AF7" w:rsidRPr="00334CF7" w:rsidRDefault="00372AF7" w:rsidP="00372AF7">
      <w:pPr>
        <w:tabs>
          <w:tab w:val="left" w:pos="426"/>
        </w:tabs>
        <w:spacing w:after="0" w:line="276" w:lineRule="auto"/>
        <w:ind w:left="567" w:right="567"/>
        <w:contextualSpacing/>
        <w:jc w:val="both"/>
        <w:rPr>
          <w:rFonts w:ascii="Palatino Linotype" w:eastAsia="Times New Roman" w:hAnsi="Palatino Linotype" w:cs="Times New Roman"/>
          <w:b/>
          <w:bCs/>
          <w:i/>
          <w:iCs/>
          <w:lang w:eastAsia="es-MX"/>
        </w:rPr>
      </w:pPr>
      <w:r w:rsidRPr="00334CF7">
        <w:rPr>
          <w:rFonts w:ascii="Palatino Linotype" w:eastAsia="Times New Roman" w:hAnsi="Palatino Linotype" w:cs="Times New Roman"/>
          <w:b/>
          <w:bCs/>
          <w:i/>
          <w:iCs/>
          <w:lang w:eastAsia="es-MX"/>
        </w:rPr>
        <w:t xml:space="preserve">I. Presidencia Municipal; </w:t>
      </w:r>
    </w:p>
    <w:p w14:paraId="64B36D40" w14:textId="77777777" w:rsidR="00372AF7" w:rsidRPr="00334CF7" w:rsidRDefault="00372AF7" w:rsidP="00372AF7">
      <w:pPr>
        <w:tabs>
          <w:tab w:val="left" w:pos="426"/>
        </w:tabs>
        <w:spacing w:after="0" w:line="276" w:lineRule="auto"/>
        <w:ind w:left="567"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lastRenderedPageBreak/>
        <w:t>II.</w:t>
      </w:r>
      <w:r w:rsidRPr="00334CF7">
        <w:rPr>
          <w:rFonts w:ascii="Palatino Linotype" w:eastAsia="Times New Roman" w:hAnsi="Palatino Linotype" w:cs="Times New Roman"/>
          <w:i/>
          <w:iCs/>
          <w:lang w:eastAsia="es-MX"/>
        </w:rPr>
        <w:t xml:space="preserve"> Secretaría del Ayuntamiento; </w:t>
      </w:r>
    </w:p>
    <w:p w14:paraId="2567A2B9" w14:textId="77777777" w:rsidR="00372AF7" w:rsidRPr="00334CF7" w:rsidRDefault="00372AF7" w:rsidP="00372AF7">
      <w:pPr>
        <w:tabs>
          <w:tab w:val="left" w:pos="426"/>
        </w:tabs>
        <w:spacing w:after="0" w:line="276" w:lineRule="auto"/>
        <w:ind w:left="567"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III.</w:t>
      </w:r>
      <w:r w:rsidRPr="00334CF7">
        <w:rPr>
          <w:rFonts w:ascii="Palatino Linotype" w:eastAsia="Times New Roman" w:hAnsi="Palatino Linotype" w:cs="Times New Roman"/>
          <w:i/>
          <w:iCs/>
          <w:lang w:eastAsia="es-MX"/>
        </w:rPr>
        <w:t xml:space="preserve"> Tesorería Municipal; </w:t>
      </w:r>
    </w:p>
    <w:p w14:paraId="3BA4ED68" w14:textId="77777777" w:rsidR="00372AF7" w:rsidRPr="00334CF7" w:rsidRDefault="00372AF7" w:rsidP="00372AF7">
      <w:pPr>
        <w:tabs>
          <w:tab w:val="left" w:pos="426"/>
        </w:tabs>
        <w:spacing w:after="0" w:line="276" w:lineRule="auto"/>
        <w:ind w:left="567"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IV.</w:t>
      </w:r>
      <w:r w:rsidRPr="00334CF7">
        <w:rPr>
          <w:rFonts w:ascii="Palatino Linotype" w:eastAsia="Times New Roman" w:hAnsi="Palatino Linotype" w:cs="Times New Roman"/>
          <w:i/>
          <w:iCs/>
          <w:lang w:eastAsia="es-MX"/>
        </w:rPr>
        <w:t xml:space="preserve"> Contraloría Interna Municipal; </w:t>
      </w:r>
    </w:p>
    <w:p w14:paraId="14F489C2" w14:textId="77777777" w:rsidR="00372AF7" w:rsidRPr="00334CF7" w:rsidRDefault="00372AF7" w:rsidP="00372AF7">
      <w:pPr>
        <w:tabs>
          <w:tab w:val="left" w:pos="426"/>
        </w:tabs>
        <w:spacing w:after="0" w:line="276" w:lineRule="auto"/>
        <w:ind w:left="567"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V.</w:t>
      </w:r>
      <w:r w:rsidRPr="00334CF7">
        <w:rPr>
          <w:rFonts w:ascii="Palatino Linotype" w:eastAsia="Times New Roman" w:hAnsi="Palatino Linotype" w:cs="Times New Roman"/>
          <w:i/>
          <w:iCs/>
          <w:lang w:eastAsia="es-MX"/>
        </w:rPr>
        <w:t xml:space="preserve"> Consejería Jurídica; </w:t>
      </w:r>
    </w:p>
    <w:p w14:paraId="63B4824C" w14:textId="77777777" w:rsidR="00372AF7" w:rsidRPr="00334CF7" w:rsidRDefault="00372AF7" w:rsidP="00372AF7">
      <w:pPr>
        <w:tabs>
          <w:tab w:val="left" w:pos="426"/>
        </w:tabs>
        <w:spacing w:after="0" w:line="276" w:lineRule="auto"/>
        <w:ind w:left="567"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VI.</w:t>
      </w:r>
      <w:r w:rsidRPr="00334CF7">
        <w:rPr>
          <w:rFonts w:ascii="Palatino Linotype" w:eastAsia="Times New Roman" w:hAnsi="Palatino Linotype" w:cs="Times New Roman"/>
          <w:i/>
          <w:iCs/>
          <w:lang w:eastAsia="es-MX"/>
        </w:rPr>
        <w:t xml:space="preserve"> Direcciones de: </w:t>
      </w:r>
    </w:p>
    <w:p w14:paraId="1AE9F7B2"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a)</w:t>
      </w:r>
      <w:r w:rsidRPr="00334CF7">
        <w:rPr>
          <w:rFonts w:ascii="Palatino Linotype" w:eastAsia="Times New Roman" w:hAnsi="Palatino Linotype" w:cs="Times New Roman"/>
          <w:i/>
          <w:iCs/>
          <w:lang w:eastAsia="es-MX"/>
        </w:rPr>
        <w:t xml:space="preserve"> Administración; </w:t>
      </w:r>
    </w:p>
    <w:p w14:paraId="797F8549"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b)</w:t>
      </w:r>
      <w:r w:rsidRPr="00334CF7">
        <w:rPr>
          <w:rFonts w:ascii="Palatino Linotype" w:eastAsia="Times New Roman" w:hAnsi="Palatino Linotype" w:cs="Times New Roman"/>
          <w:i/>
          <w:iCs/>
          <w:lang w:eastAsia="es-MX"/>
        </w:rPr>
        <w:t xml:space="preserve"> Cultura; </w:t>
      </w:r>
    </w:p>
    <w:p w14:paraId="45F08633"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c)</w:t>
      </w:r>
      <w:r w:rsidRPr="00334CF7">
        <w:rPr>
          <w:rFonts w:ascii="Palatino Linotype" w:eastAsia="Times New Roman" w:hAnsi="Palatino Linotype" w:cs="Times New Roman"/>
          <w:i/>
          <w:iCs/>
          <w:lang w:eastAsia="es-MX"/>
        </w:rPr>
        <w:t xml:space="preserve"> Desarrollo Económico, Turístico y Artesanal; </w:t>
      </w:r>
    </w:p>
    <w:p w14:paraId="70AF1ED9"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d)</w:t>
      </w:r>
      <w:r w:rsidRPr="00334CF7">
        <w:rPr>
          <w:rFonts w:ascii="Palatino Linotype" w:eastAsia="Times New Roman" w:hAnsi="Palatino Linotype" w:cs="Times New Roman"/>
          <w:i/>
          <w:iCs/>
          <w:lang w:eastAsia="es-MX"/>
        </w:rPr>
        <w:t xml:space="preserve"> Desarrollo Social y Asuntos Indígenas; </w:t>
      </w:r>
    </w:p>
    <w:p w14:paraId="5DC10F0E"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e)</w:t>
      </w:r>
      <w:r w:rsidRPr="00334CF7">
        <w:rPr>
          <w:rFonts w:ascii="Palatino Linotype" w:eastAsia="Times New Roman" w:hAnsi="Palatino Linotype" w:cs="Times New Roman"/>
          <w:i/>
          <w:iCs/>
          <w:lang w:eastAsia="es-MX"/>
        </w:rPr>
        <w:t xml:space="preserve"> Desarrollo Urbano y Metropolitano; </w:t>
      </w:r>
    </w:p>
    <w:p w14:paraId="01E67096"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f)</w:t>
      </w:r>
      <w:r w:rsidRPr="00334CF7">
        <w:rPr>
          <w:rFonts w:ascii="Palatino Linotype" w:eastAsia="Times New Roman" w:hAnsi="Palatino Linotype" w:cs="Times New Roman"/>
          <w:i/>
          <w:iCs/>
          <w:lang w:eastAsia="es-MX"/>
        </w:rPr>
        <w:t xml:space="preserve"> Educación; </w:t>
      </w:r>
    </w:p>
    <w:p w14:paraId="5E25A630"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g)</w:t>
      </w:r>
      <w:r w:rsidRPr="00334CF7">
        <w:rPr>
          <w:rFonts w:ascii="Palatino Linotype" w:eastAsia="Times New Roman" w:hAnsi="Palatino Linotype" w:cs="Times New Roman"/>
          <w:i/>
          <w:iCs/>
          <w:lang w:eastAsia="es-MX"/>
        </w:rPr>
        <w:t xml:space="preserve"> Gobernación; </w:t>
      </w:r>
    </w:p>
    <w:p w14:paraId="008B1E0B"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h)</w:t>
      </w:r>
      <w:r w:rsidRPr="00334CF7">
        <w:rPr>
          <w:rFonts w:ascii="Palatino Linotype" w:eastAsia="Times New Roman" w:hAnsi="Palatino Linotype" w:cs="Times New Roman"/>
          <w:i/>
          <w:iCs/>
          <w:lang w:eastAsia="es-MX"/>
        </w:rPr>
        <w:t xml:space="preserve"> Gobierno por Resultados; </w:t>
      </w:r>
    </w:p>
    <w:p w14:paraId="16E89FBE"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i)</w:t>
      </w:r>
      <w:r w:rsidRPr="00334CF7">
        <w:rPr>
          <w:rFonts w:ascii="Palatino Linotype" w:eastAsia="Times New Roman" w:hAnsi="Palatino Linotype" w:cs="Times New Roman"/>
          <w:i/>
          <w:iCs/>
          <w:lang w:eastAsia="es-MX"/>
        </w:rPr>
        <w:t xml:space="preserve"> Igualdad de Género; </w:t>
      </w:r>
    </w:p>
    <w:p w14:paraId="723D00CE"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j)</w:t>
      </w:r>
      <w:r w:rsidRPr="00334CF7">
        <w:rPr>
          <w:rFonts w:ascii="Palatino Linotype" w:eastAsia="Times New Roman" w:hAnsi="Palatino Linotype" w:cs="Times New Roman"/>
          <w:i/>
          <w:iCs/>
          <w:lang w:eastAsia="es-MX"/>
        </w:rPr>
        <w:t xml:space="preserve"> Medio Ambiente; </w:t>
      </w:r>
    </w:p>
    <w:p w14:paraId="367665F8"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k)</w:t>
      </w:r>
      <w:r w:rsidRPr="00334CF7">
        <w:rPr>
          <w:rFonts w:ascii="Palatino Linotype" w:eastAsia="Times New Roman" w:hAnsi="Palatino Linotype" w:cs="Times New Roman"/>
          <w:i/>
          <w:iCs/>
          <w:lang w:eastAsia="es-MX"/>
        </w:rPr>
        <w:t xml:space="preserve"> Obras Públicas; </w:t>
      </w:r>
    </w:p>
    <w:p w14:paraId="6E0F351B" w14:textId="77777777"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l)</w:t>
      </w:r>
      <w:r w:rsidRPr="00334CF7">
        <w:rPr>
          <w:rFonts w:ascii="Palatino Linotype" w:eastAsia="Times New Roman" w:hAnsi="Palatino Linotype" w:cs="Times New Roman"/>
          <w:i/>
          <w:iCs/>
          <w:lang w:eastAsia="es-MX"/>
        </w:rPr>
        <w:t xml:space="preserve"> Seguridad Pública; y </w:t>
      </w:r>
    </w:p>
    <w:p w14:paraId="5281D31B" w14:textId="7877923C" w:rsidR="00372AF7" w:rsidRPr="00334CF7" w:rsidRDefault="00372AF7" w:rsidP="00372AF7">
      <w:pPr>
        <w:tabs>
          <w:tab w:val="left" w:pos="426"/>
        </w:tabs>
        <w:spacing w:after="0" w:line="276" w:lineRule="auto"/>
        <w:ind w:left="851" w:right="567"/>
        <w:contextualSpacing/>
        <w:jc w:val="both"/>
        <w:rPr>
          <w:rFonts w:ascii="Palatino Linotype" w:eastAsia="Times New Roman" w:hAnsi="Palatino Linotype" w:cs="Times New Roman"/>
          <w:lang w:eastAsia="es-MX"/>
        </w:rPr>
      </w:pPr>
      <w:r w:rsidRPr="00334CF7">
        <w:rPr>
          <w:rFonts w:ascii="Palatino Linotype" w:eastAsia="Times New Roman" w:hAnsi="Palatino Linotype" w:cs="Times New Roman"/>
          <w:b/>
          <w:bCs/>
          <w:i/>
          <w:iCs/>
          <w:lang w:eastAsia="es-MX"/>
        </w:rPr>
        <w:t>m)</w:t>
      </w:r>
      <w:r w:rsidRPr="00334CF7">
        <w:rPr>
          <w:rFonts w:ascii="Palatino Linotype" w:eastAsia="Times New Roman" w:hAnsi="Palatino Linotype" w:cs="Times New Roman"/>
          <w:i/>
          <w:iCs/>
          <w:lang w:eastAsia="es-MX"/>
        </w:rPr>
        <w:t xml:space="preserve"> Servicios Públicos.”</w:t>
      </w:r>
    </w:p>
    <w:p w14:paraId="1E3211D1" w14:textId="67F4E55F" w:rsidR="00372AF7" w:rsidRPr="00334CF7" w:rsidRDefault="00372AF7" w:rsidP="00372AF7">
      <w:pPr>
        <w:tabs>
          <w:tab w:val="left" w:pos="426"/>
        </w:tabs>
        <w:spacing w:after="0" w:line="276" w:lineRule="auto"/>
        <w:ind w:left="567" w:right="567"/>
        <w:contextualSpacing/>
        <w:jc w:val="both"/>
        <w:rPr>
          <w:rFonts w:ascii="Palatino Linotype" w:eastAsia="Times New Roman" w:hAnsi="Palatino Linotype" w:cs="Times New Roman"/>
          <w:lang w:eastAsia="es-MX"/>
        </w:rPr>
      </w:pPr>
      <w:r w:rsidRPr="00334CF7">
        <w:rPr>
          <w:rFonts w:ascii="Palatino Linotype" w:eastAsia="Times New Roman" w:hAnsi="Palatino Linotype" w:cs="Times New Roman"/>
          <w:lang w:eastAsia="es-MX"/>
        </w:rPr>
        <w:t>(Énfasis añadido)</w:t>
      </w:r>
    </w:p>
    <w:p w14:paraId="00640953" w14:textId="77777777" w:rsidR="00372AF7" w:rsidRPr="00334CF7" w:rsidRDefault="00372AF7" w:rsidP="00372AF7">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096D40CE" w14:textId="58337328" w:rsidR="00372AF7" w:rsidRPr="00334CF7" w:rsidRDefault="00CD1503"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Resulta de especial interés la dependencia denominada Presidencia Municipal, la cual, como su nombre lo acredita, consiste en la oficina de despacho del Titular del Ayuntamiento de Metepec, y quien de acuerdo con lo dispuesto por el artículo 3.7 del Código de Reglamentación Municipal de Metepec, tendrá entre sus atribuciones, las siguientes:</w:t>
      </w:r>
    </w:p>
    <w:p w14:paraId="7B46D061" w14:textId="77777777" w:rsidR="00CD1503" w:rsidRPr="00334CF7" w:rsidRDefault="00CD1503" w:rsidP="00A47C8E">
      <w:pPr>
        <w:numPr>
          <w:ilvl w:val="1"/>
          <w:numId w:val="9"/>
        </w:numPr>
        <w:tabs>
          <w:tab w:val="left" w:pos="426"/>
        </w:tabs>
        <w:spacing w:after="0" w:line="360" w:lineRule="auto"/>
        <w:ind w:left="1134" w:right="51"/>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Ser el titular de la administración pública municipal; </w:t>
      </w:r>
    </w:p>
    <w:p w14:paraId="62627631" w14:textId="77777777" w:rsidR="00CD1503" w:rsidRPr="00334CF7" w:rsidRDefault="00CD1503" w:rsidP="00A47C8E">
      <w:pPr>
        <w:numPr>
          <w:ilvl w:val="1"/>
          <w:numId w:val="9"/>
        </w:numPr>
        <w:tabs>
          <w:tab w:val="left" w:pos="426"/>
        </w:tabs>
        <w:spacing w:after="0" w:line="360" w:lineRule="auto"/>
        <w:ind w:left="1134" w:right="51"/>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Asumir la representación jurídica del Ayuntamiento y de la administración pública municipal; </w:t>
      </w:r>
    </w:p>
    <w:p w14:paraId="48D5B387" w14:textId="4CCB52E8" w:rsidR="00CD1503" w:rsidRPr="00334CF7" w:rsidRDefault="00CD1503" w:rsidP="00A47C8E">
      <w:pPr>
        <w:numPr>
          <w:ilvl w:val="1"/>
          <w:numId w:val="9"/>
        </w:numPr>
        <w:tabs>
          <w:tab w:val="left" w:pos="426"/>
        </w:tabs>
        <w:spacing w:after="0" w:line="360" w:lineRule="auto"/>
        <w:ind w:left="1134" w:right="51"/>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lastRenderedPageBreak/>
        <w:t>Conducir las políticas de gobierno, mediante la evaluación y seguimiento de la administración pública municipal, que contemplen medidas de combate a la corrupción;</w:t>
      </w:r>
    </w:p>
    <w:p w14:paraId="42909638" w14:textId="5F9D8537" w:rsidR="00CD1503" w:rsidRPr="00334CF7" w:rsidRDefault="00CD1503" w:rsidP="00A47C8E">
      <w:pPr>
        <w:numPr>
          <w:ilvl w:val="1"/>
          <w:numId w:val="9"/>
        </w:numPr>
        <w:tabs>
          <w:tab w:val="left" w:pos="426"/>
        </w:tabs>
        <w:spacing w:after="0" w:line="360" w:lineRule="auto"/>
        <w:ind w:left="1134" w:right="51"/>
        <w:contextualSpacing/>
        <w:jc w:val="both"/>
        <w:rPr>
          <w:rFonts w:ascii="Palatino Linotype" w:eastAsia="Times New Roman" w:hAnsi="Palatino Linotype" w:cs="Times New Roman"/>
          <w:sz w:val="24"/>
          <w:szCs w:val="24"/>
          <w:lang w:eastAsia="es-MX"/>
        </w:rPr>
      </w:pPr>
      <w:r w:rsidRPr="00334CF7">
        <w:rPr>
          <w:rFonts w:ascii="Palatino Linotype" w:eastAsia="Times New Roman" w:hAnsi="Palatino Linotype" w:cs="Times New Roman"/>
          <w:b/>
          <w:bCs/>
          <w:sz w:val="24"/>
          <w:szCs w:val="24"/>
          <w:lang w:eastAsia="es-MX"/>
        </w:rPr>
        <w:t>Establecer</w:t>
      </w:r>
      <w:r w:rsidRPr="00334CF7">
        <w:rPr>
          <w:rFonts w:ascii="Palatino Linotype" w:eastAsia="Times New Roman" w:hAnsi="Palatino Linotype" w:cs="Times New Roman"/>
          <w:sz w:val="24"/>
          <w:szCs w:val="24"/>
          <w:lang w:eastAsia="es-MX"/>
        </w:rPr>
        <w:t xml:space="preserve"> con acuerdo del Ayuntamiento, </w:t>
      </w:r>
      <w:r w:rsidRPr="00334CF7">
        <w:rPr>
          <w:rFonts w:ascii="Palatino Linotype" w:eastAsia="Times New Roman" w:hAnsi="Palatino Linotype" w:cs="Times New Roman"/>
          <w:b/>
          <w:bCs/>
          <w:sz w:val="24"/>
          <w:szCs w:val="24"/>
          <w:lang w:eastAsia="es-MX"/>
        </w:rPr>
        <w:t>las políticas de comunicación social de la administración pública municipal, auxiliándose de la dependencia correspondiente</w:t>
      </w:r>
      <w:r w:rsidRPr="00334CF7">
        <w:rPr>
          <w:rFonts w:ascii="Palatino Linotype" w:eastAsia="Times New Roman" w:hAnsi="Palatino Linotype" w:cs="Times New Roman"/>
          <w:sz w:val="24"/>
          <w:szCs w:val="24"/>
          <w:lang w:eastAsia="es-MX"/>
        </w:rPr>
        <w:t>; e</w:t>
      </w:r>
    </w:p>
    <w:p w14:paraId="2F385C82" w14:textId="2BFB9384" w:rsidR="00CD1503" w:rsidRPr="00334CF7" w:rsidRDefault="00CD1503" w:rsidP="00A47C8E">
      <w:pPr>
        <w:numPr>
          <w:ilvl w:val="1"/>
          <w:numId w:val="9"/>
        </w:numPr>
        <w:tabs>
          <w:tab w:val="left" w:pos="426"/>
        </w:tabs>
        <w:spacing w:after="0" w:line="360" w:lineRule="auto"/>
        <w:ind w:left="1134" w:right="51"/>
        <w:contextualSpacing/>
        <w:jc w:val="both"/>
        <w:rPr>
          <w:rFonts w:ascii="Palatino Linotype" w:eastAsia="Times New Roman" w:hAnsi="Palatino Linotype" w:cs="Times New Roman"/>
          <w:sz w:val="24"/>
          <w:szCs w:val="24"/>
          <w:lang w:eastAsia="es-MX"/>
        </w:rPr>
      </w:pPr>
      <w:r w:rsidRPr="00334CF7">
        <w:rPr>
          <w:rFonts w:ascii="Palatino Linotype" w:eastAsia="Times New Roman" w:hAnsi="Palatino Linotype" w:cs="Times New Roman"/>
          <w:b/>
          <w:bCs/>
          <w:sz w:val="24"/>
          <w:szCs w:val="24"/>
          <w:lang w:eastAsia="es-MX"/>
        </w:rPr>
        <w:t>Informar</w:t>
      </w:r>
      <w:r w:rsidRPr="00334CF7">
        <w:rPr>
          <w:rFonts w:ascii="Palatino Linotype" w:eastAsia="Times New Roman" w:hAnsi="Palatino Linotype" w:cs="Times New Roman"/>
          <w:sz w:val="24"/>
          <w:szCs w:val="24"/>
          <w:lang w:eastAsia="es-MX"/>
        </w:rPr>
        <w:t xml:space="preserve"> oportunamente, </w:t>
      </w:r>
      <w:r w:rsidRPr="00334CF7">
        <w:rPr>
          <w:rFonts w:ascii="Palatino Linotype" w:eastAsia="Times New Roman" w:hAnsi="Palatino Linotype" w:cs="Times New Roman"/>
          <w:b/>
          <w:bCs/>
          <w:sz w:val="24"/>
          <w:szCs w:val="24"/>
          <w:lang w:eastAsia="es-MX"/>
        </w:rPr>
        <w:t>de las gestiones y acciones que el Ayuntamiento</w:t>
      </w:r>
      <w:r w:rsidRPr="00334CF7">
        <w:rPr>
          <w:rFonts w:ascii="Palatino Linotype" w:eastAsia="Times New Roman" w:hAnsi="Palatino Linotype" w:cs="Times New Roman"/>
          <w:sz w:val="24"/>
          <w:szCs w:val="24"/>
          <w:lang w:eastAsia="es-MX"/>
        </w:rPr>
        <w:t xml:space="preserve">, sus dependencias y organismos, </w:t>
      </w:r>
      <w:r w:rsidRPr="00334CF7">
        <w:rPr>
          <w:rFonts w:ascii="Palatino Linotype" w:eastAsia="Times New Roman" w:hAnsi="Palatino Linotype" w:cs="Times New Roman"/>
          <w:b/>
          <w:bCs/>
          <w:sz w:val="24"/>
          <w:szCs w:val="24"/>
          <w:lang w:eastAsia="es-MX"/>
        </w:rPr>
        <w:t>realizan para la obtención del bienestar general, a través de la Coordinación de Comunicación Social</w:t>
      </w:r>
      <w:r w:rsidRPr="00334CF7">
        <w:rPr>
          <w:rFonts w:ascii="Palatino Linotype" w:eastAsia="Times New Roman" w:hAnsi="Palatino Linotype" w:cs="Times New Roman"/>
          <w:sz w:val="24"/>
          <w:szCs w:val="24"/>
          <w:lang w:eastAsia="es-MX"/>
        </w:rPr>
        <w:t>.</w:t>
      </w:r>
    </w:p>
    <w:p w14:paraId="475E3B7E" w14:textId="77777777" w:rsidR="00372AF7" w:rsidRPr="00334CF7" w:rsidRDefault="00372AF7" w:rsidP="00372AF7">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54581A3B" w14:textId="0BFB0FB6" w:rsidR="00372AF7" w:rsidRPr="00334CF7" w:rsidRDefault="007672A9"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Para el ejercicio de sus funciones, la Presidencia Municipal contará con las siguientes áreas y coordinaciones</w:t>
      </w:r>
      <w:r w:rsidRPr="00334CF7">
        <w:rPr>
          <w:rStyle w:val="Refdenotaalpie"/>
          <w:rFonts w:ascii="Palatino Linotype" w:eastAsia="MS Mincho" w:hAnsi="Palatino Linotype" w:cs="Times New Roman"/>
          <w:color w:val="000000"/>
          <w:sz w:val="24"/>
          <w:szCs w:val="24"/>
          <w:lang w:eastAsia="es-ES"/>
        </w:rPr>
        <w:footnoteReference w:id="12"/>
      </w:r>
      <w:r w:rsidRPr="00334CF7">
        <w:rPr>
          <w:rFonts w:ascii="Palatino Linotype" w:eastAsia="MS Mincho" w:hAnsi="Palatino Linotype" w:cs="Times New Roman"/>
          <w:color w:val="000000"/>
          <w:sz w:val="24"/>
          <w:szCs w:val="24"/>
          <w:lang w:eastAsia="es-ES"/>
        </w:rPr>
        <w:t>:</w:t>
      </w:r>
    </w:p>
    <w:p w14:paraId="132A90DB" w14:textId="7090C008" w:rsidR="00435406" w:rsidRPr="00334CF7" w:rsidRDefault="00435406" w:rsidP="00435406">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4E61A6A3" w14:textId="77777777" w:rsidR="007672A9" w:rsidRPr="00334CF7" w:rsidRDefault="007672A9" w:rsidP="007672A9">
      <w:pPr>
        <w:tabs>
          <w:tab w:val="left" w:pos="426"/>
        </w:tabs>
        <w:spacing w:after="0" w:line="276" w:lineRule="auto"/>
        <w:ind w:left="567"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i/>
          <w:iCs/>
          <w:lang w:eastAsia="es-MX"/>
        </w:rPr>
        <w:t>“</w:t>
      </w:r>
      <w:r w:rsidRPr="00334CF7">
        <w:rPr>
          <w:rFonts w:ascii="Palatino Linotype" w:eastAsia="Times New Roman" w:hAnsi="Palatino Linotype" w:cs="Times New Roman"/>
          <w:b/>
          <w:bCs/>
          <w:i/>
          <w:iCs/>
          <w:lang w:eastAsia="es-MX"/>
        </w:rPr>
        <w:t>I.</w:t>
      </w:r>
      <w:r w:rsidRPr="00334CF7">
        <w:rPr>
          <w:rFonts w:ascii="Palatino Linotype" w:eastAsia="Times New Roman" w:hAnsi="Palatino Linotype" w:cs="Times New Roman"/>
          <w:i/>
          <w:iCs/>
          <w:lang w:eastAsia="es-MX"/>
        </w:rPr>
        <w:t xml:space="preserve"> Unidades de: </w:t>
      </w:r>
    </w:p>
    <w:p w14:paraId="7DBE9BD9" w14:textId="77777777" w:rsidR="007672A9" w:rsidRPr="00334CF7" w:rsidRDefault="007672A9" w:rsidP="007672A9">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a)</w:t>
      </w:r>
      <w:r w:rsidRPr="00334CF7">
        <w:rPr>
          <w:rFonts w:ascii="Palatino Linotype" w:eastAsia="Times New Roman" w:hAnsi="Palatino Linotype" w:cs="Times New Roman"/>
          <w:i/>
          <w:iCs/>
          <w:lang w:eastAsia="es-MX"/>
        </w:rPr>
        <w:t xml:space="preserve"> Oficina de la Presidencia; </w:t>
      </w:r>
    </w:p>
    <w:p w14:paraId="53219DD0" w14:textId="77777777" w:rsidR="007672A9" w:rsidRPr="00334CF7" w:rsidRDefault="007672A9" w:rsidP="007672A9">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b)</w:t>
      </w:r>
      <w:r w:rsidRPr="00334CF7">
        <w:rPr>
          <w:rFonts w:ascii="Palatino Linotype" w:eastAsia="Times New Roman" w:hAnsi="Palatino Linotype" w:cs="Times New Roman"/>
          <w:i/>
          <w:iCs/>
          <w:lang w:eastAsia="es-MX"/>
        </w:rPr>
        <w:t xml:space="preserve"> Logística; y </w:t>
      </w:r>
    </w:p>
    <w:p w14:paraId="3E1C6075" w14:textId="77777777" w:rsidR="007672A9" w:rsidRPr="00334CF7" w:rsidRDefault="007672A9" w:rsidP="007672A9">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c)</w:t>
      </w:r>
      <w:r w:rsidRPr="00334CF7">
        <w:rPr>
          <w:rFonts w:ascii="Palatino Linotype" w:eastAsia="Times New Roman" w:hAnsi="Palatino Linotype" w:cs="Times New Roman"/>
          <w:i/>
          <w:iCs/>
          <w:lang w:eastAsia="es-MX"/>
        </w:rPr>
        <w:t xml:space="preserve"> Transparencia y Acceso a la Información. </w:t>
      </w:r>
    </w:p>
    <w:p w14:paraId="4FEDCF18" w14:textId="77777777" w:rsidR="007672A9" w:rsidRPr="00334CF7" w:rsidRDefault="007672A9" w:rsidP="007672A9">
      <w:pPr>
        <w:tabs>
          <w:tab w:val="left" w:pos="426"/>
        </w:tabs>
        <w:spacing w:after="0" w:line="276" w:lineRule="auto"/>
        <w:ind w:left="567" w:right="567"/>
        <w:contextualSpacing/>
        <w:jc w:val="both"/>
        <w:rPr>
          <w:rFonts w:ascii="Palatino Linotype" w:eastAsia="Times New Roman" w:hAnsi="Palatino Linotype" w:cs="Times New Roman"/>
          <w:b/>
          <w:bCs/>
          <w:i/>
          <w:iCs/>
          <w:lang w:eastAsia="es-MX"/>
        </w:rPr>
      </w:pPr>
      <w:r w:rsidRPr="00334CF7">
        <w:rPr>
          <w:rFonts w:ascii="Palatino Linotype" w:eastAsia="Times New Roman" w:hAnsi="Palatino Linotype" w:cs="Times New Roman"/>
          <w:b/>
          <w:bCs/>
          <w:i/>
          <w:iCs/>
          <w:lang w:eastAsia="es-MX"/>
        </w:rPr>
        <w:t>II.</w:t>
      </w:r>
      <w:r w:rsidRPr="00334CF7">
        <w:rPr>
          <w:rFonts w:ascii="Palatino Linotype" w:eastAsia="Times New Roman" w:hAnsi="Palatino Linotype" w:cs="Times New Roman"/>
          <w:i/>
          <w:iCs/>
          <w:lang w:eastAsia="es-MX"/>
        </w:rPr>
        <w:t xml:space="preserve"> </w:t>
      </w:r>
      <w:r w:rsidRPr="00334CF7">
        <w:rPr>
          <w:rFonts w:ascii="Palatino Linotype" w:eastAsia="Times New Roman" w:hAnsi="Palatino Linotype" w:cs="Times New Roman"/>
          <w:b/>
          <w:bCs/>
          <w:i/>
          <w:iCs/>
          <w:lang w:eastAsia="es-MX"/>
        </w:rPr>
        <w:t xml:space="preserve">Coordinaciones de: </w:t>
      </w:r>
    </w:p>
    <w:p w14:paraId="28D6AAFD" w14:textId="77777777" w:rsidR="007672A9" w:rsidRPr="00334CF7" w:rsidRDefault="007672A9" w:rsidP="007672A9">
      <w:pPr>
        <w:tabs>
          <w:tab w:val="left" w:pos="426"/>
        </w:tabs>
        <w:spacing w:after="0" w:line="276" w:lineRule="auto"/>
        <w:ind w:left="851" w:right="567"/>
        <w:contextualSpacing/>
        <w:jc w:val="both"/>
        <w:rPr>
          <w:rFonts w:ascii="Palatino Linotype" w:eastAsia="Times New Roman" w:hAnsi="Palatino Linotype" w:cs="Times New Roman"/>
          <w:b/>
          <w:bCs/>
          <w:i/>
          <w:iCs/>
          <w:lang w:eastAsia="es-MX"/>
        </w:rPr>
      </w:pPr>
      <w:r w:rsidRPr="00334CF7">
        <w:rPr>
          <w:rFonts w:ascii="Palatino Linotype" w:eastAsia="Times New Roman" w:hAnsi="Palatino Linotype" w:cs="Times New Roman"/>
          <w:b/>
          <w:bCs/>
          <w:i/>
          <w:iCs/>
          <w:lang w:eastAsia="es-MX"/>
        </w:rPr>
        <w:t xml:space="preserve">a) Comunicación Social; </w:t>
      </w:r>
    </w:p>
    <w:p w14:paraId="660D3A44" w14:textId="77777777" w:rsidR="007672A9" w:rsidRPr="00334CF7" w:rsidRDefault="007672A9" w:rsidP="007672A9">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b)</w:t>
      </w:r>
      <w:r w:rsidRPr="00334CF7">
        <w:rPr>
          <w:rFonts w:ascii="Palatino Linotype" w:eastAsia="Times New Roman" w:hAnsi="Palatino Linotype" w:cs="Times New Roman"/>
          <w:i/>
          <w:iCs/>
          <w:lang w:eastAsia="es-MX"/>
        </w:rPr>
        <w:t xml:space="preserve"> Gobierno Digital y Electrónico; </w:t>
      </w:r>
    </w:p>
    <w:p w14:paraId="0CDC9C5F" w14:textId="77777777" w:rsidR="007672A9" w:rsidRPr="00334CF7" w:rsidRDefault="007672A9" w:rsidP="007672A9">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c)</w:t>
      </w:r>
      <w:r w:rsidRPr="00334CF7">
        <w:rPr>
          <w:rFonts w:ascii="Palatino Linotype" w:eastAsia="Times New Roman" w:hAnsi="Palatino Linotype" w:cs="Times New Roman"/>
          <w:i/>
          <w:iCs/>
          <w:lang w:eastAsia="es-MX"/>
        </w:rPr>
        <w:t xml:space="preserve"> Protección Civil y Bomberos; y </w:t>
      </w:r>
    </w:p>
    <w:p w14:paraId="7C23E698" w14:textId="6296F6BE" w:rsidR="007672A9" w:rsidRPr="00334CF7" w:rsidRDefault="007672A9" w:rsidP="007672A9">
      <w:pPr>
        <w:tabs>
          <w:tab w:val="left" w:pos="426"/>
        </w:tabs>
        <w:spacing w:after="0" w:line="276" w:lineRule="auto"/>
        <w:ind w:left="851" w:right="567"/>
        <w:contextualSpacing/>
        <w:jc w:val="both"/>
        <w:rPr>
          <w:rFonts w:ascii="Palatino Linotype" w:eastAsia="Times New Roman" w:hAnsi="Palatino Linotype" w:cs="Times New Roman"/>
          <w:i/>
          <w:iCs/>
          <w:lang w:eastAsia="es-MX"/>
        </w:rPr>
      </w:pPr>
      <w:r w:rsidRPr="00334CF7">
        <w:rPr>
          <w:rFonts w:ascii="Palatino Linotype" w:eastAsia="Times New Roman" w:hAnsi="Palatino Linotype" w:cs="Times New Roman"/>
          <w:b/>
          <w:bCs/>
          <w:i/>
          <w:iCs/>
          <w:lang w:eastAsia="es-MX"/>
        </w:rPr>
        <w:t>d)</w:t>
      </w:r>
      <w:r w:rsidRPr="00334CF7">
        <w:rPr>
          <w:rFonts w:ascii="Palatino Linotype" w:eastAsia="Times New Roman" w:hAnsi="Palatino Linotype" w:cs="Times New Roman"/>
          <w:i/>
          <w:iCs/>
          <w:lang w:eastAsia="es-MX"/>
        </w:rPr>
        <w:t xml:space="preserve"> Las demás que determine crear el Ayuntamiento a propuesta de la Presidencia Municipal.”</w:t>
      </w:r>
    </w:p>
    <w:p w14:paraId="5484B6A2" w14:textId="2586AEB7" w:rsidR="007672A9" w:rsidRPr="00334CF7" w:rsidRDefault="007672A9" w:rsidP="007672A9">
      <w:pPr>
        <w:tabs>
          <w:tab w:val="left" w:pos="426"/>
        </w:tabs>
        <w:spacing w:after="0" w:line="276" w:lineRule="auto"/>
        <w:ind w:left="567" w:right="567"/>
        <w:contextualSpacing/>
        <w:jc w:val="both"/>
        <w:rPr>
          <w:rFonts w:ascii="Palatino Linotype" w:eastAsia="Times New Roman" w:hAnsi="Palatino Linotype" w:cs="Times New Roman"/>
          <w:lang w:eastAsia="es-MX"/>
        </w:rPr>
      </w:pPr>
      <w:r w:rsidRPr="00334CF7">
        <w:rPr>
          <w:rFonts w:ascii="Palatino Linotype" w:eastAsia="Times New Roman" w:hAnsi="Palatino Linotype" w:cs="Times New Roman"/>
          <w:lang w:eastAsia="es-MX"/>
        </w:rPr>
        <w:t>(Énfasis añadido)</w:t>
      </w:r>
    </w:p>
    <w:p w14:paraId="567F0631" w14:textId="77777777" w:rsidR="007672A9" w:rsidRPr="00334CF7" w:rsidRDefault="007672A9" w:rsidP="00435406">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0EEE9C77" w14:textId="6A331875" w:rsidR="00D14432" w:rsidRPr="00334CF7" w:rsidRDefault="004C2CD5"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lastRenderedPageBreak/>
        <w:t xml:space="preserve">A la Coordinación de Comunicación Social le corresponderá el </w:t>
      </w:r>
      <w:r w:rsidRPr="00334CF7">
        <w:rPr>
          <w:rFonts w:ascii="Palatino Linotype" w:eastAsia="MS Mincho" w:hAnsi="Palatino Linotype" w:cs="Times New Roman"/>
          <w:b/>
          <w:bCs/>
          <w:color w:val="000000"/>
          <w:sz w:val="24"/>
          <w:szCs w:val="24"/>
          <w:lang w:eastAsia="es-ES"/>
        </w:rPr>
        <w:t>informar</w:t>
      </w:r>
      <w:r w:rsidRPr="00334CF7">
        <w:rPr>
          <w:rFonts w:ascii="Palatino Linotype" w:eastAsia="MS Mincho" w:hAnsi="Palatino Linotype" w:cs="Times New Roman"/>
          <w:color w:val="000000"/>
          <w:sz w:val="24"/>
          <w:szCs w:val="24"/>
          <w:lang w:eastAsia="es-ES"/>
        </w:rPr>
        <w:t xml:space="preserve"> oportunamente </w:t>
      </w:r>
      <w:r w:rsidRPr="00334CF7">
        <w:rPr>
          <w:rFonts w:ascii="Palatino Linotype" w:eastAsia="MS Mincho" w:hAnsi="Palatino Linotype" w:cs="Times New Roman"/>
          <w:b/>
          <w:bCs/>
          <w:color w:val="000000"/>
          <w:sz w:val="24"/>
          <w:szCs w:val="24"/>
          <w:lang w:eastAsia="es-ES"/>
        </w:rPr>
        <w:t>de las gestiones y acciones que el Ayuntamiento</w:t>
      </w:r>
      <w:r w:rsidRPr="00334CF7">
        <w:rPr>
          <w:rFonts w:ascii="Palatino Linotype" w:eastAsia="MS Mincho" w:hAnsi="Palatino Linotype" w:cs="Times New Roman"/>
          <w:color w:val="000000"/>
          <w:sz w:val="24"/>
          <w:szCs w:val="24"/>
          <w:lang w:eastAsia="es-ES"/>
        </w:rPr>
        <w:t xml:space="preserve">, sus áreas, entidades y demás autoridades auxiliares </w:t>
      </w:r>
      <w:r w:rsidRPr="00334CF7">
        <w:rPr>
          <w:rFonts w:ascii="Palatino Linotype" w:eastAsia="MS Mincho" w:hAnsi="Palatino Linotype" w:cs="Times New Roman"/>
          <w:b/>
          <w:bCs/>
          <w:color w:val="000000"/>
          <w:sz w:val="24"/>
          <w:szCs w:val="24"/>
          <w:lang w:eastAsia="es-ES"/>
        </w:rPr>
        <w:t>realizan para el bienestar general</w:t>
      </w:r>
      <w:r w:rsidRPr="00334CF7">
        <w:rPr>
          <w:rFonts w:ascii="Palatino Linotype" w:eastAsia="MS Mincho" w:hAnsi="Palatino Linotype" w:cs="Times New Roman"/>
          <w:color w:val="000000"/>
          <w:sz w:val="24"/>
          <w:szCs w:val="24"/>
          <w:lang w:eastAsia="es-ES"/>
        </w:rPr>
        <w:t xml:space="preserve">; </w:t>
      </w:r>
      <w:r w:rsidRPr="00334CF7">
        <w:rPr>
          <w:rFonts w:ascii="Palatino Linotype" w:eastAsia="MS Mincho" w:hAnsi="Palatino Linotype" w:cs="Times New Roman"/>
          <w:b/>
          <w:bCs/>
          <w:color w:val="000000"/>
          <w:sz w:val="24"/>
          <w:szCs w:val="24"/>
          <w:lang w:eastAsia="es-ES"/>
        </w:rPr>
        <w:t>difundir el acontecer de la vida municipal</w:t>
      </w:r>
      <w:r w:rsidRPr="00334CF7">
        <w:rPr>
          <w:rFonts w:ascii="Palatino Linotype" w:eastAsia="MS Mincho" w:hAnsi="Palatino Linotype" w:cs="Times New Roman"/>
          <w:color w:val="000000"/>
          <w:sz w:val="24"/>
          <w:szCs w:val="24"/>
          <w:lang w:eastAsia="es-ES"/>
        </w:rPr>
        <w:t xml:space="preserve">, en un marco de respeto a la pluralidad, promoviendo las relaciones públicas, tanto internas como externas, propiciando y fortaleciendo la armonía entre los habitantes y el gobierno municipal; y, </w:t>
      </w:r>
      <w:r w:rsidRPr="00334CF7">
        <w:rPr>
          <w:rFonts w:ascii="Palatino Linotype" w:eastAsia="MS Mincho" w:hAnsi="Palatino Linotype" w:cs="Times New Roman"/>
          <w:b/>
          <w:bCs/>
          <w:color w:val="000000"/>
          <w:sz w:val="24"/>
          <w:szCs w:val="24"/>
          <w:lang w:eastAsia="es-ES"/>
        </w:rPr>
        <w:t>diseñar, implementar y ejecutar las políticas de comunicación social y difusión de acciones del gobierno municipal</w:t>
      </w:r>
      <w:r w:rsidRPr="00334CF7">
        <w:rPr>
          <w:rFonts w:ascii="Palatino Linotype" w:eastAsia="MS Mincho" w:hAnsi="Palatino Linotype" w:cs="Times New Roman"/>
          <w:color w:val="000000"/>
          <w:sz w:val="24"/>
          <w:szCs w:val="24"/>
          <w:lang w:eastAsia="es-ES"/>
        </w:rPr>
        <w:t xml:space="preserve"> y fungirá como receptor de quejas y demandas ciudadanas en los medios de comunicación, para canalizarlas a los órganos y dependencias administrativas competentes</w:t>
      </w:r>
      <w:r w:rsidRPr="00334CF7">
        <w:rPr>
          <w:rStyle w:val="Refdenotaalpie"/>
          <w:rFonts w:ascii="Palatino Linotype" w:eastAsia="MS Mincho" w:hAnsi="Palatino Linotype" w:cs="Times New Roman"/>
          <w:color w:val="000000"/>
          <w:sz w:val="24"/>
          <w:szCs w:val="24"/>
          <w:lang w:eastAsia="es-ES"/>
        </w:rPr>
        <w:footnoteReference w:id="13"/>
      </w:r>
      <w:r w:rsidRPr="00334CF7">
        <w:rPr>
          <w:rFonts w:ascii="Palatino Linotype" w:eastAsia="MS Mincho" w:hAnsi="Palatino Linotype" w:cs="Times New Roman"/>
          <w:color w:val="000000"/>
          <w:sz w:val="24"/>
          <w:szCs w:val="24"/>
          <w:lang w:eastAsia="es-ES"/>
        </w:rPr>
        <w:t>.</w:t>
      </w:r>
    </w:p>
    <w:p w14:paraId="462DF2BB" w14:textId="10F12A40" w:rsidR="00BF45EA" w:rsidRPr="00334CF7" w:rsidRDefault="00DA1C0E" w:rsidP="00D14432">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 </w:t>
      </w:r>
    </w:p>
    <w:p w14:paraId="43D6E4B5" w14:textId="1EC78737" w:rsidR="00D14432" w:rsidRPr="00334CF7" w:rsidRDefault="004C2CD5"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Times New Roman" w:hAnsi="Palatino Linotype" w:cs="Times New Roman"/>
          <w:sz w:val="24"/>
          <w:szCs w:val="24"/>
          <w:lang w:eastAsia="es-MX"/>
        </w:rPr>
        <w:t>Así, para efectos de atender sus objetivos, de conformidad con lo establecido por el artículo 3.19 del Código de Reglamentación Municipal de Metepec, la Coordinación de Comunicación Social de Metepec tendrá las siguientes atribuciones:</w:t>
      </w:r>
    </w:p>
    <w:p w14:paraId="438F39F4" w14:textId="679B1CD3" w:rsidR="00D14432" w:rsidRPr="00334CF7" w:rsidRDefault="00D14432" w:rsidP="00D14432">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17E177E8"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i/>
          <w:iCs/>
        </w:rPr>
        <w:t>“</w:t>
      </w:r>
      <w:r w:rsidRPr="00334CF7">
        <w:rPr>
          <w:rFonts w:ascii="Palatino Linotype" w:hAnsi="Palatino Linotype"/>
          <w:b/>
          <w:bCs/>
          <w:i/>
          <w:iCs/>
        </w:rPr>
        <w:t>I.</w:t>
      </w:r>
      <w:r w:rsidRPr="00334CF7">
        <w:rPr>
          <w:rFonts w:ascii="Palatino Linotype" w:hAnsi="Palatino Linotype"/>
          <w:i/>
          <w:iCs/>
        </w:rPr>
        <w:t xml:space="preserve"> Coordinar la cobertura informativa de giras y eventos del Ayuntamiento, de las dependencias y organismos descentralizados y autónomos, que se lleven a cabo dentro y fuera del Municipio; </w:t>
      </w:r>
    </w:p>
    <w:p w14:paraId="0785D089"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b/>
          <w:bCs/>
          <w:i/>
          <w:iCs/>
        </w:rPr>
        <w:t>II.</w:t>
      </w:r>
      <w:r w:rsidRPr="00334CF7">
        <w:rPr>
          <w:rFonts w:ascii="Palatino Linotype" w:hAnsi="Palatino Linotype"/>
          <w:i/>
          <w:iCs/>
        </w:rPr>
        <w:t xml:space="preserve"> Elaborar boletines informativos; </w:t>
      </w:r>
    </w:p>
    <w:p w14:paraId="49C707D3"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b/>
          <w:bCs/>
          <w:i/>
          <w:iCs/>
        </w:rPr>
        <w:t>III.</w:t>
      </w:r>
      <w:r w:rsidRPr="00334CF7">
        <w:rPr>
          <w:rFonts w:ascii="Palatino Linotype" w:hAnsi="Palatino Linotype"/>
          <w:i/>
          <w:iCs/>
        </w:rPr>
        <w:t xml:space="preserve"> Difundir las acciones y actos de gobierno; </w:t>
      </w:r>
    </w:p>
    <w:p w14:paraId="284AC42F"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b/>
          <w:bCs/>
          <w:i/>
          <w:iCs/>
        </w:rPr>
        <w:t>IV.</w:t>
      </w:r>
      <w:r w:rsidRPr="00334CF7">
        <w:rPr>
          <w:rFonts w:ascii="Palatino Linotype" w:hAnsi="Palatino Linotype"/>
          <w:i/>
          <w:iCs/>
        </w:rPr>
        <w:t xml:space="preserve"> Elaborar mapas de la influencia de los medios de comunicación por regiones o sectores de la población, para determinar una adecuada estrategia de difusión y jerarquizar su empleo; </w:t>
      </w:r>
    </w:p>
    <w:p w14:paraId="73064494"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b/>
          <w:bCs/>
          <w:i/>
          <w:iCs/>
        </w:rPr>
        <w:t>V.</w:t>
      </w:r>
      <w:r w:rsidRPr="00334CF7">
        <w:rPr>
          <w:rFonts w:ascii="Palatino Linotype" w:hAnsi="Palatino Linotype"/>
          <w:i/>
          <w:iCs/>
        </w:rPr>
        <w:t xml:space="preserve"> Instrumentar una política de relaciones públicas entre la administración municipal y los medios de comunicación; </w:t>
      </w:r>
    </w:p>
    <w:p w14:paraId="5A96068C"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b/>
          <w:bCs/>
          <w:i/>
          <w:iCs/>
        </w:rPr>
        <w:lastRenderedPageBreak/>
        <w:t>VI.</w:t>
      </w:r>
      <w:r w:rsidRPr="00334CF7">
        <w:rPr>
          <w:rFonts w:ascii="Palatino Linotype" w:hAnsi="Palatino Linotype"/>
          <w:i/>
          <w:iCs/>
        </w:rPr>
        <w:t xml:space="preserve"> Priorizar la difusión de aquellos actos y gestiones de gobierno que tengan mayor trascendencia para la vida social y política de Metepec; </w:t>
      </w:r>
    </w:p>
    <w:p w14:paraId="5B5599D7"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b/>
          <w:bCs/>
          <w:i/>
          <w:iCs/>
        </w:rPr>
        <w:t>VII.</w:t>
      </w:r>
      <w:r w:rsidRPr="00334CF7">
        <w:rPr>
          <w:rFonts w:ascii="Palatino Linotype" w:hAnsi="Palatino Linotype"/>
          <w:i/>
          <w:iCs/>
        </w:rPr>
        <w:t xml:space="preserve"> Organizar y sistematizar la información relativa a los actos, ceremonias y conferencias en las que participen las autoridades municipales; </w:t>
      </w:r>
    </w:p>
    <w:p w14:paraId="3C656AE3"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b/>
          <w:bCs/>
          <w:i/>
          <w:iCs/>
        </w:rPr>
        <w:t>VIII.</w:t>
      </w:r>
      <w:r w:rsidRPr="00334CF7">
        <w:rPr>
          <w:rFonts w:ascii="Palatino Linotype" w:hAnsi="Palatino Linotype"/>
          <w:i/>
          <w:iCs/>
        </w:rPr>
        <w:t xml:space="preserve"> Definir que los recursos de comunicación social coadyuven en la opinión pública; </w:t>
      </w:r>
    </w:p>
    <w:p w14:paraId="4DED44ED"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b/>
          <w:bCs/>
          <w:i/>
          <w:iCs/>
        </w:rPr>
        <w:t>IX.</w:t>
      </w:r>
      <w:r w:rsidRPr="00334CF7">
        <w:rPr>
          <w:rFonts w:ascii="Palatino Linotype" w:hAnsi="Palatino Linotype"/>
          <w:i/>
          <w:iCs/>
        </w:rPr>
        <w:t xml:space="preserve"> Proporcionar a los medios de comunicación información de las actividades realizadas por las áreas, organismos y entidades de la administración pública municipal; </w:t>
      </w:r>
    </w:p>
    <w:p w14:paraId="40037661"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b/>
          <w:bCs/>
          <w:i/>
          <w:iCs/>
        </w:rPr>
        <w:t>X.</w:t>
      </w:r>
      <w:r w:rsidRPr="00334CF7">
        <w:rPr>
          <w:rFonts w:ascii="Palatino Linotype" w:hAnsi="Palatino Linotype"/>
          <w:i/>
          <w:iCs/>
        </w:rPr>
        <w:t xml:space="preserve"> Difundir los proyectos, programas y actividades del Presidente; </w:t>
      </w:r>
    </w:p>
    <w:p w14:paraId="5C31D47A" w14:textId="77777777" w:rsidR="00EF05CF" w:rsidRPr="00334CF7" w:rsidRDefault="004C2CD5" w:rsidP="004C2CD5">
      <w:pPr>
        <w:tabs>
          <w:tab w:val="left" w:pos="426"/>
        </w:tabs>
        <w:spacing w:after="0" w:line="276" w:lineRule="auto"/>
        <w:ind w:left="567" w:right="567"/>
        <w:contextualSpacing/>
        <w:jc w:val="both"/>
        <w:rPr>
          <w:rFonts w:ascii="Palatino Linotype" w:hAnsi="Palatino Linotype"/>
          <w:i/>
          <w:iCs/>
        </w:rPr>
      </w:pPr>
      <w:r w:rsidRPr="00334CF7">
        <w:rPr>
          <w:rFonts w:ascii="Palatino Linotype" w:hAnsi="Palatino Linotype"/>
          <w:b/>
          <w:bCs/>
          <w:i/>
          <w:iCs/>
        </w:rPr>
        <w:t>XI.</w:t>
      </w:r>
      <w:r w:rsidRPr="00334CF7">
        <w:rPr>
          <w:rFonts w:ascii="Palatino Linotype" w:hAnsi="Palatino Linotype"/>
          <w:i/>
          <w:iCs/>
        </w:rPr>
        <w:t xml:space="preserve"> Diseñar y producir campañas de difusión de las acciones del gobierno municipal; y </w:t>
      </w:r>
    </w:p>
    <w:p w14:paraId="44ADAE4F" w14:textId="5FE12ABF" w:rsidR="004C2CD5" w:rsidRPr="00334CF7" w:rsidRDefault="004C2CD5" w:rsidP="004C2CD5">
      <w:pPr>
        <w:tabs>
          <w:tab w:val="left" w:pos="426"/>
        </w:tabs>
        <w:spacing w:after="0" w:line="276" w:lineRule="auto"/>
        <w:ind w:left="567" w:right="567"/>
        <w:contextualSpacing/>
        <w:jc w:val="both"/>
        <w:rPr>
          <w:rFonts w:ascii="Palatino Linotype" w:eastAsia="Times New Roman" w:hAnsi="Palatino Linotype" w:cs="Times New Roman"/>
          <w:i/>
          <w:iCs/>
          <w:sz w:val="24"/>
          <w:szCs w:val="24"/>
          <w:lang w:eastAsia="es-MX"/>
        </w:rPr>
      </w:pPr>
      <w:r w:rsidRPr="00334CF7">
        <w:rPr>
          <w:rFonts w:ascii="Palatino Linotype" w:hAnsi="Palatino Linotype"/>
          <w:b/>
          <w:bCs/>
          <w:i/>
          <w:iCs/>
        </w:rPr>
        <w:t>XII.</w:t>
      </w:r>
      <w:r w:rsidRPr="00334CF7">
        <w:rPr>
          <w:rFonts w:ascii="Palatino Linotype" w:hAnsi="Palatino Linotype"/>
          <w:i/>
          <w:iCs/>
        </w:rPr>
        <w:t xml:space="preserve"> Las demás que le señalen otros ordenamientos jurídicos aplicables, o aquellas que el Presidente le confiera.”</w:t>
      </w:r>
    </w:p>
    <w:p w14:paraId="12A5E97C" w14:textId="77777777" w:rsidR="004C2CD5" w:rsidRPr="00334CF7" w:rsidRDefault="004C2CD5" w:rsidP="00D14432">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301FB82A" w14:textId="77E98277" w:rsidR="00D14432" w:rsidRPr="00334CF7" w:rsidRDefault="006C33C5"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De lo anterior se colige que la Coordinación de Comunicación Social estará encargada de la publicación y difusión de las diversas actividades que realice no sólo el Presidente Municipal, sino también las diversas dependencias que integran al Ayuntamiento de Metepec.</w:t>
      </w:r>
    </w:p>
    <w:p w14:paraId="1FE793E9" w14:textId="77777777" w:rsidR="00D14432" w:rsidRPr="00334CF7" w:rsidRDefault="00D14432" w:rsidP="00D14432">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53CD1A05" w14:textId="0F5306B2" w:rsidR="00D14432" w:rsidRPr="00334CF7" w:rsidRDefault="006C33C5"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Ahora bien, debe señalarse que la Ley de Transparencia y Acceso a la Información Pública del Estado de México y Municipios, en su artículo 92, enlista los temas, documentos y políticas que son reconocidos como </w:t>
      </w:r>
      <w:r w:rsidRPr="00334CF7">
        <w:rPr>
          <w:rFonts w:ascii="Palatino Linotype" w:eastAsia="MS Mincho" w:hAnsi="Palatino Linotype" w:cs="Times New Roman"/>
          <w:b/>
          <w:color w:val="000000"/>
          <w:sz w:val="24"/>
          <w:szCs w:val="24"/>
          <w:lang w:eastAsia="es-ES"/>
        </w:rPr>
        <w:t>obligaciones de transparencia común</w:t>
      </w:r>
      <w:r w:rsidRPr="00334CF7">
        <w:rPr>
          <w:rFonts w:ascii="Palatino Linotype" w:eastAsia="MS Mincho" w:hAnsi="Palatino Linotype" w:cs="Times New Roman"/>
          <w:color w:val="000000"/>
          <w:sz w:val="24"/>
          <w:szCs w:val="24"/>
          <w:lang w:eastAsia="es-ES"/>
        </w:rPr>
        <w:t>; la cual, por su naturaleza, deberá ser puesta a disposición del público de manera permanente y actualizada de forma sencilla, precisa y entendible, en los respectivos medios electrónicos, de acuerdo con las facultades, atribuciones, funciones u objeto social de los Sujetos Obligados, según corresponda, donde se destaca lo establecido por la fracción XV, misma que se transcribe a continuación:</w:t>
      </w:r>
    </w:p>
    <w:p w14:paraId="50D5D13C" w14:textId="77777777" w:rsidR="006C33C5" w:rsidRPr="00334CF7" w:rsidRDefault="006C33C5" w:rsidP="006C33C5">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71AB5DBF" w14:textId="1D9C8F04" w:rsidR="006C33C5" w:rsidRPr="00334CF7" w:rsidRDefault="006C33C5" w:rsidP="006C33C5">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i/>
        </w:rPr>
        <w:lastRenderedPageBreak/>
        <w:t>“</w:t>
      </w:r>
      <w:r w:rsidRPr="00334CF7">
        <w:rPr>
          <w:rFonts w:ascii="Palatino Linotype" w:hAnsi="Palatino Linotype"/>
          <w:b/>
          <w:i/>
        </w:rPr>
        <w:t>Artículo 92.</w:t>
      </w:r>
      <w:r w:rsidRPr="00334CF7">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D523AD" w14:textId="44D6709F" w:rsidR="006C33C5" w:rsidRPr="00334CF7" w:rsidRDefault="006C33C5" w:rsidP="006C33C5">
      <w:pPr>
        <w:tabs>
          <w:tab w:val="left" w:pos="426"/>
        </w:tabs>
        <w:spacing w:after="0" w:line="276" w:lineRule="auto"/>
        <w:ind w:left="567" w:right="567"/>
        <w:contextualSpacing/>
        <w:jc w:val="both"/>
        <w:rPr>
          <w:rFonts w:ascii="Palatino Linotype" w:hAnsi="Palatino Linotype"/>
          <w:i/>
        </w:rPr>
      </w:pPr>
      <w:r w:rsidRPr="00334CF7">
        <w:rPr>
          <w:rFonts w:ascii="Palatino Linotype" w:hAnsi="Palatino Linotype"/>
          <w:i/>
        </w:rPr>
        <w:t>(…)</w:t>
      </w:r>
    </w:p>
    <w:p w14:paraId="0CB5D12F" w14:textId="4F8A5B15" w:rsidR="006C33C5" w:rsidRPr="00334CF7" w:rsidRDefault="006C33C5" w:rsidP="006C33C5">
      <w:pPr>
        <w:tabs>
          <w:tab w:val="left" w:pos="426"/>
        </w:tabs>
        <w:spacing w:after="0" w:line="276" w:lineRule="auto"/>
        <w:ind w:left="567" w:right="567"/>
        <w:contextualSpacing/>
        <w:jc w:val="both"/>
        <w:rPr>
          <w:rFonts w:ascii="Palatino Linotype" w:eastAsia="Times New Roman" w:hAnsi="Palatino Linotype" w:cs="Times New Roman"/>
          <w:i/>
          <w:lang w:eastAsia="es-MX"/>
        </w:rPr>
      </w:pPr>
      <w:r w:rsidRPr="00334CF7">
        <w:rPr>
          <w:rFonts w:ascii="Palatino Linotype" w:hAnsi="Palatino Linotype"/>
          <w:b/>
          <w:i/>
        </w:rPr>
        <w:t>XV. Agenda de reuniones públicas a las que convoquen los titulares de los sujetos obligados</w:t>
      </w:r>
      <w:r w:rsidRPr="00334CF7">
        <w:rPr>
          <w:rFonts w:ascii="Palatino Linotype" w:hAnsi="Palatino Linotype"/>
          <w:i/>
        </w:rPr>
        <w:t>;</w:t>
      </w:r>
    </w:p>
    <w:p w14:paraId="7F3481EC" w14:textId="2FDB576E" w:rsidR="006C33C5" w:rsidRPr="00334CF7" w:rsidRDefault="006C33C5" w:rsidP="006C33C5">
      <w:pPr>
        <w:tabs>
          <w:tab w:val="left" w:pos="426"/>
        </w:tabs>
        <w:spacing w:after="0" w:line="276" w:lineRule="auto"/>
        <w:ind w:left="567" w:right="567"/>
        <w:contextualSpacing/>
        <w:jc w:val="both"/>
        <w:rPr>
          <w:rFonts w:ascii="Palatino Linotype" w:eastAsia="Times New Roman" w:hAnsi="Palatino Linotype" w:cs="Times New Roman"/>
          <w:lang w:eastAsia="es-MX"/>
        </w:rPr>
      </w:pPr>
      <w:r w:rsidRPr="00334CF7">
        <w:rPr>
          <w:rFonts w:ascii="Palatino Linotype" w:eastAsia="Times New Roman" w:hAnsi="Palatino Linotype" w:cs="Times New Roman"/>
          <w:i/>
          <w:lang w:eastAsia="es-MX"/>
        </w:rPr>
        <w:t>(…)”</w:t>
      </w:r>
    </w:p>
    <w:p w14:paraId="18F214F5" w14:textId="5441151C" w:rsidR="006C33C5" w:rsidRPr="00334CF7" w:rsidRDefault="006C33C5" w:rsidP="006C33C5">
      <w:pPr>
        <w:tabs>
          <w:tab w:val="left" w:pos="426"/>
        </w:tabs>
        <w:spacing w:after="0" w:line="276" w:lineRule="auto"/>
        <w:ind w:left="567" w:right="567"/>
        <w:contextualSpacing/>
        <w:jc w:val="both"/>
        <w:rPr>
          <w:rFonts w:ascii="Palatino Linotype" w:eastAsia="Times New Roman" w:hAnsi="Palatino Linotype" w:cs="Times New Roman"/>
          <w:lang w:eastAsia="es-MX"/>
        </w:rPr>
      </w:pPr>
      <w:r w:rsidRPr="00334CF7">
        <w:rPr>
          <w:rFonts w:ascii="Palatino Linotype" w:eastAsia="Times New Roman" w:hAnsi="Palatino Linotype" w:cs="Times New Roman"/>
          <w:lang w:eastAsia="es-MX"/>
        </w:rPr>
        <w:t>(Énfasis añadido)</w:t>
      </w:r>
    </w:p>
    <w:p w14:paraId="1C6941D5" w14:textId="77777777" w:rsidR="006C33C5" w:rsidRPr="00334CF7" w:rsidRDefault="006C33C5" w:rsidP="006C33C5">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543F0790" w14:textId="09A593DB" w:rsidR="006C33C5" w:rsidRPr="00334CF7" w:rsidRDefault="006C33C5"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Así las cosas</w:t>
      </w:r>
      <w:r w:rsidR="00675DFB" w:rsidRPr="00334CF7">
        <w:rPr>
          <w:rFonts w:ascii="Palatino Linotype" w:eastAsia="MS Mincho" w:hAnsi="Palatino Linotype" w:cs="Times New Roman"/>
          <w:color w:val="000000"/>
          <w:sz w:val="24"/>
          <w:szCs w:val="24"/>
          <w:lang w:eastAsia="es-ES"/>
        </w:rPr>
        <w:t xml:space="preserve">, tenemos que la Ley de la materia reconoce como una de las obligaciones de transparencia del </w:t>
      </w:r>
      <w:r w:rsidR="00675DFB" w:rsidRPr="00334CF7">
        <w:rPr>
          <w:rFonts w:ascii="Palatino Linotype" w:eastAsia="MS Mincho" w:hAnsi="Palatino Linotype" w:cs="Times New Roman"/>
          <w:b/>
          <w:color w:val="000000"/>
          <w:sz w:val="24"/>
          <w:szCs w:val="24"/>
          <w:lang w:eastAsia="es-ES"/>
        </w:rPr>
        <w:t>SUJETO OBLIGADO</w:t>
      </w:r>
      <w:r w:rsidR="00675DFB" w:rsidRPr="00334CF7">
        <w:rPr>
          <w:rFonts w:ascii="Palatino Linotype" w:eastAsia="MS Mincho" w:hAnsi="Palatino Linotype" w:cs="Times New Roman"/>
          <w:color w:val="000000"/>
          <w:sz w:val="24"/>
          <w:szCs w:val="24"/>
          <w:lang w:eastAsia="es-ES"/>
        </w:rPr>
        <w:t xml:space="preserve"> el publicar y difundir la </w:t>
      </w:r>
      <w:r w:rsidR="00675DFB" w:rsidRPr="00334CF7">
        <w:rPr>
          <w:rFonts w:ascii="Palatino Linotype" w:eastAsia="MS Mincho" w:hAnsi="Palatino Linotype" w:cs="Times New Roman"/>
          <w:b/>
          <w:color w:val="000000"/>
          <w:sz w:val="24"/>
          <w:szCs w:val="24"/>
          <w:lang w:eastAsia="es-ES"/>
        </w:rPr>
        <w:t>agenda de reuniones públicas de su titular</w:t>
      </w:r>
      <w:r w:rsidR="00675DFB" w:rsidRPr="00334CF7">
        <w:rPr>
          <w:rFonts w:ascii="Palatino Linotype" w:eastAsia="MS Mincho" w:hAnsi="Palatino Linotype" w:cs="Times New Roman"/>
          <w:color w:val="000000"/>
          <w:sz w:val="24"/>
          <w:szCs w:val="24"/>
          <w:lang w:eastAsia="es-ES"/>
        </w:rPr>
        <w:t>, quien en el presente asunto sería el Presidente Municipal. Sin embargo, por cuanto hace a la agenda pública del titular de un área administrativa, la Ley no la identifica una obligación de difusión; inclusive, no se advierte que la elaboración de una agenda pública propia de la Coordinación de Comunicación Social sea parte de sus atribuciones, competencias o funciones.</w:t>
      </w:r>
    </w:p>
    <w:p w14:paraId="35C8BA26" w14:textId="77777777" w:rsidR="006C33C5" w:rsidRPr="00334CF7" w:rsidRDefault="006C33C5" w:rsidP="006C33C5">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2E342F43" w14:textId="1204A538" w:rsidR="006C33C5" w:rsidRPr="00334CF7" w:rsidRDefault="00675DFB"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Derivado de lo anterior, conviene recordar que el propio Coordinador de Comunicación Social, a través del oficio CCS/030/2022,  de veintiséis (26) de enero de dos mil veintidós, señaló textualmente </w:t>
      </w:r>
      <w:r w:rsidRPr="00334CF7">
        <w:rPr>
          <w:rFonts w:ascii="Palatino Linotype" w:eastAsia="MS Mincho" w:hAnsi="Palatino Linotype" w:cs="Times New Roman"/>
          <w:i/>
          <w:color w:val="000000"/>
          <w:sz w:val="24"/>
          <w:szCs w:val="24"/>
          <w:lang w:eastAsia="es-ES"/>
        </w:rPr>
        <w:t>“</w:t>
      </w:r>
      <w:r w:rsidRPr="00334CF7">
        <w:rPr>
          <w:rFonts w:ascii="Palatino Linotype" w:eastAsia="MS Mincho" w:hAnsi="Palatino Linotype" w:cs="Times New Roman"/>
          <w:b/>
          <w:i/>
          <w:color w:val="000000"/>
          <w:sz w:val="24"/>
          <w:szCs w:val="24"/>
          <w:lang w:eastAsia="es-ES"/>
        </w:rPr>
        <w:t>que la Coordinación de Comunicación Social, no maneja una agenda pública</w:t>
      </w:r>
      <w:r w:rsidRPr="00334CF7">
        <w:rPr>
          <w:rFonts w:ascii="Palatino Linotype" w:eastAsia="MS Mincho" w:hAnsi="Palatino Linotype" w:cs="Times New Roman"/>
          <w:color w:val="000000"/>
          <w:sz w:val="24"/>
          <w:szCs w:val="24"/>
          <w:lang w:eastAsia="es-ES"/>
        </w:rPr>
        <w:t xml:space="preserve"> (Sic.)”.</w:t>
      </w:r>
    </w:p>
    <w:p w14:paraId="709A04FD" w14:textId="77777777" w:rsidR="006C33C5" w:rsidRPr="00334CF7" w:rsidRDefault="006C33C5" w:rsidP="006C33C5">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67679618" w14:textId="55DEFAE3" w:rsidR="006C33C5" w:rsidRPr="00334CF7" w:rsidRDefault="00675DFB"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Por consiguiente, </w:t>
      </w:r>
      <w:r w:rsidRPr="00334CF7">
        <w:rPr>
          <w:rFonts w:ascii="Palatino Linotype" w:eastAsia="MS Mincho" w:hAnsi="Palatino Linotype" w:cs="Times New Roman"/>
          <w:color w:val="000000"/>
          <w:sz w:val="24"/>
          <w:szCs w:val="24"/>
          <w:lang w:val="es-ES_tradnl" w:eastAsia="es-ES"/>
        </w:rPr>
        <w:t xml:space="preserve">toda vez que el </w:t>
      </w:r>
      <w:r w:rsidRPr="00334CF7">
        <w:rPr>
          <w:rFonts w:ascii="Palatino Linotype" w:eastAsia="MS Mincho" w:hAnsi="Palatino Linotype" w:cs="Times New Roman"/>
          <w:b/>
          <w:color w:val="000000"/>
          <w:sz w:val="24"/>
          <w:szCs w:val="24"/>
          <w:lang w:val="es-ES_tradnl" w:eastAsia="es-ES"/>
        </w:rPr>
        <w:t>SUJETO OBLIGADO</w:t>
      </w:r>
      <w:r w:rsidRPr="00334CF7">
        <w:rPr>
          <w:rFonts w:ascii="Palatino Linotype" w:eastAsia="MS Mincho" w:hAnsi="Palatino Linotype" w:cs="Times New Roman"/>
          <w:color w:val="000000"/>
          <w:sz w:val="24"/>
          <w:szCs w:val="24"/>
          <w:lang w:val="es-ES_tradnl" w:eastAsia="es-ES"/>
        </w:rPr>
        <w:t xml:space="preserve"> no posee, administra ni genera la información requerida por el particular, en razón de que no existe un </w:t>
      </w:r>
      <w:r w:rsidRPr="00334CF7">
        <w:rPr>
          <w:rFonts w:ascii="Palatino Linotype" w:eastAsia="MS Mincho" w:hAnsi="Palatino Linotype" w:cs="Times New Roman"/>
          <w:color w:val="000000"/>
          <w:sz w:val="24"/>
          <w:szCs w:val="24"/>
          <w:lang w:val="es-ES_tradnl" w:eastAsia="es-ES"/>
        </w:rPr>
        <w:lastRenderedPageBreak/>
        <w:t xml:space="preserve">fundamento legal que determine la obligación del Coordinador de Comunicación Social para poseer, generar y/o administrar una agenda pública, la respuesta proporcionada por el Ayuntamiento de Metepec constituye un </w:t>
      </w:r>
      <w:r w:rsidRPr="00334CF7">
        <w:rPr>
          <w:rFonts w:ascii="Palatino Linotype" w:eastAsia="MS Mincho" w:hAnsi="Palatino Linotype" w:cs="Times New Roman"/>
          <w:b/>
          <w:i/>
          <w:color w:val="000000"/>
          <w:sz w:val="24"/>
          <w:szCs w:val="24"/>
          <w:lang w:val="es-ES_tradnl" w:eastAsia="es-ES"/>
        </w:rPr>
        <w:t>hecho negativo</w:t>
      </w:r>
      <w:r w:rsidRPr="00334CF7">
        <w:rPr>
          <w:rFonts w:ascii="Palatino Linotype" w:eastAsia="MS Mincho" w:hAnsi="Palatino Linotype" w:cs="Times New Roman"/>
          <w:color w:val="000000"/>
          <w:sz w:val="24"/>
          <w:szCs w:val="24"/>
          <w:lang w:val="es-ES_tradnl" w:eastAsia="es-ES"/>
        </w:rPr>
        <w:t xml:space="preserve">; entonces, si se considera el </w:t>
      </w:r>
      <w:r w:rsidRPr="00334CF7">
        <w:rPr>
          <w:rFonts w:ascii="Palatino Linotype" w:eastAsia="MS Mincho" w:hAnsi="Palatino Linotype" w:cs="Times New Roman"/>
          <w:b/>
          <w:i/>
          <w:color w:val="000000"/>
          <w:sz w:val="24"/>
          <w:szCs w:val="24"/>
          <w:lang w:val="es-ES_tradnl" w:eastAsia="es-ES"/>
        </w:rPr>
        <w:t>hecho negativo</w:t>
      </w:r>
      <w:r w:rsidRPr="00334CF7">
        <w:rPr>
          <w:rFonts w:ascii="Palatino Linotype" w:eastAsia="MS Mincho" w:hAnsi="Palatino Linotype" w:cs="Times New Roman"/>
          <w:color w:val="000000"/>
          <w:sz w:val="24"/>
          <w:szCs w:val="24"/>
          <w:lang w:val="es-ES_tradnl" w:eastAsia="es-ES"/>
        </w:rPr>
        <w:t xml:space="preserve">, éste no puede fácticamente obrar en los archivos del </w:t>
      </w:r>
      <w:r w:rsidRPr="00334CF7">
        <w:rPr>
          <w:rFonts w:ascii="Palatino Linotype" w:eastAsia="MS Mincho" w:hAnsi="Palatino Linotype" w:cs="Times New Roman"/>
          <w:b/>
          <w:color w:val="000000"/>
          <w:sz w:val="24"/>
          <w:szCs w:val="24"/>
          <w:lang w:val="es-ES_tradnl" w:eastAsia="es-ES"/>
        </w:rPr>
        <w:t>SUJETO OBLIGADO</w:t>
      </w:r>
      <w:r w:rsidRPr="00334CF7">
        <w:rPr>
          <w:rFonts w:ascii="Palatino Linotype" w:eastAsia="MS Mincho" w:hAnsi="Palatino Linotype" w:cs="Times New Roman"/>
          <w:color w:val="000000"/>
          <w:sz w:val="24"/>
          <w:szCs w:val="24"/>
          <w:lang w:val="es-ES_tradnl" w:eastAsia="es-ES"/>
        </w:rPr>
        <w:t>, ya que no puede probarse por ser lógica y materialmente imposible.</w:t>
      </w:r>
    </w:p>
    <w:p w14:paraId="5FBE5F29" w14:textId="77777777" w:rsidR="006C33C5" w:rsidRPr="00334CF7" w:rsidRDefault="006C33C5" w:rsidP="006C33C5">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618A2017" w14:textId="33CCCA06" w:rsidR="006C33C5" w:rsidRPr="00334CF7" w:rsidRDefault="00675DFB"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En ese sentido, se debe recalcar que la respuesta en sentido negativo del </w:t>
      </w:r>
      <w:r w:rsidRPr="00334CF7">
        <w:rPr>
          <w:rFonts w:ascii="Palatino Linotype" w:eastAsia="MS Mincho" w:hAnsi="Palatino Linotype" w:cs="Times New Roman"/>
          <w:b/>
          <w:color w:val="000000"/>
          <w:sz w:val="24"/>
          <w:szCs w:val="24"/>
          <w:lang w:eastAsia="es-ES"/>
        </w:rPr>
        <w:t xml:space="preserve">SUJETO OBLIGADO </w:t>
      </w:r>
      <w:r w:rsidRPr="00334CF7">
        <w:rPr>
          <w:rFonts w:ascii="Palatino Linotype" w:eastAsia="MS Mincho" w:hAnsi="Palatino Linotype" w:cs="Times New Roman"/>
          <w:color w:val="000000"/>
          <w:sz w:val="24"/>
          <w:szCs w:val="24"/>
          <w:lang w:val="es-ES_tradnl" w:eastAsia="es-ES"/>
        </w:rPr>
        <w:t>no se trata de un caso por el cual la negación del hecho implique la afirmación de existencia del mismo; sino que simplemente se está ante una notoria y evidente inexistencia fáctica de la información solicitada.</w:t>
      </w:r>
    </w:p>
    <w:p w14:paraId="25558E79" w14:textId="77777777" w:rsidR="006C33C5" w:rsidRPr="00334CF7" w:rsidRDefault="006C33C5" w:rsidP="006C33C5">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4B3321DE" w14:textId="77777777" w:rsidR="00EE2AE8" w:rsidRPr="00334CF7" w:rsidRDefault="00675DFB"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Por lo tanto, se insiste, nos encontramos </w:t>
      </w:r>
      <w:r w:rsidRPr="00334CF7">
        <w:rPr>
          <w:rFonts w:ascii="Palatino Linotype" w:eastAsia="MS Mincho" w:hAnsi="Palatino Linotype" w:cs="Times New Roman"/>
          <w:color w:val="000000"/>
          <w:sz w:val="24"/>
          <w:szCs w:val="24"/>
          <w:lang w:val="es-ES_tradnl" w:eastAsia="es-ES"/>
        </w:rPr>
        <w:t xml:space="preserve">ante un </w:t>
      </w:r>
      <w:r w:rsidRPr="00334CF7">
        <w:rPr>
          <w:rFonts w:ascii="Palatino Linotype" w:eastAsia="MS Mincho" w:hAnsi="Palatino Linotype" w:cs="Times New Roman"/>
          <w:b/>
          <w:i/>
          <w:color w:val="000000"/>
          <w:sz w:val="24"/>
          <w:szCs w:val="24"/>
          <w:lang w:val="es-ES_tradnl" w:eastAsia="es-ES"/>
        </w:rPr>
        <w:t>hecho negativo</w:t>
      </w:r>
      <w:r w:rsidRPr="00334CF7">
        <w:rPr>
          <w:rFonts w:ascii="Palatino Linotype" w:eastAsia="MS Mincho" w:hAnsi="Palatino Linotype" w:cs="Times New Roman"/>
          <w:color w:val="000000"/>
          <w:sz w:val="24"/>
          <w:szCs w:val="24"/>
          <w:lang w:val="es-ES_tradnl" w:eastAsia="es-ES"/>
        </w:rPr>
        <w:t xml:space="preserve"> notorio, destacando entonces que el Pleno de este Organismo Garante, ha sostenido que ante la presencia de un </w:t>
      </w:r>
      <w:r w:rsidRPr="00334CF7">
        <w:rPr>
          <w:rFonts w:ascii="Palatino Linotype" w:eastAsia="MS Mincho" w:hAnsi="Palatino Linotype" w:cs="Times New Roman"/>
          <w:b/>
          <w:i/>
          <w:color w:val="000000"/>
          <w:sz w:val="24"/>
          <w:szCs w:val="24"/>
          <w:lang w:val="es-ES_tradnl" w:eastAsia="es-ES"/>
        </w:rPr>
        <w:t>hecho negativo</w:t>
      </w:r>
      <w:r w:rsidRPr="00334CF7">
        <w:rPr>
          <w:rFonts w:ascii="Palatino Linotype" w:eastAsia="MS Mincho" w:hAnsi="Palatino Linotype" w:cs="Times New Roman"/>
          <w:color w:val="000000"/>
          <w:sz w:val="24"/>
          <w:szCs w:val="24"/>
          <w:lang w:val="es-ES_tradnl" w:eastAsia="es-ES"/>
        </w:rPr>
        <w:t>, resultaría innecesaria una declaratoria de inexistencia en términos de los artículos 19, 169 y 170 de la Ley de Transparencia y Acceso a la Información Pública del Estado de México y M</w:t>
      </w:r>
      <w:r w:rsidR="00EE2AE8" w:rsidRPr="00334CF7">
        <w:rPr>
          <w:rFonts w:ascii="Palatino Linotype" w:eastAsia="MS Mincho" w:hAnsi="Palatino Linotype" w:cs="Times New Roman"/>
          <w:color w:val="000000"/>
          <w:sz w:val="24"/>
          <w:szCs w:val="24"/>
          <w:lang w:val="es-ES_tradnl" w:eastAsia="es-ES"/>
        </w:rPr>
        <w:t>unicipios.</w:t>
      </w:r>
    </w:p>
    <w:p w14:paraId="3E436BA8" w14:textId="77777777" w:rsidR="00EE2AE8" w:rsidRPr="00334CF7" w:rsidRDefault="00EE2AE8" w:rsidP="00EE2AE8">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0BD6C1B9" w14:textId="0706FE3D" w:rsidR="006C33C5" w:rsidRPr="00334CF7" w:rsidRDefault="00EE2AE8"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val="es-ES_tradnl" w:eastAsia="es-ES"/>
        </w:rPr>
        <w:t>Sirve de sustento a lo anterior, la Tesis</w:t>
      </w:r>
      <w:r w:rsidR="00B40D86" w:rsidRPr="00334CF7">
        <w:rPr>
          <w:rFonts w:ascii="Palatino Linotype" w:eastAsia="MS Mincho" w:hAnsi="Palatino Linotype" w:cs="Times New Roman"/>
          <w:color w:val="000000"/>
          <w:sz w:val="24"/>
          <w:szCs w:val="24"/>
          <w:lang w:val="es-ES_tradnl" w:eastAsia="es-ES"/>
        </w:rPr>
        <w:t xml:space="preserve"> </w:t>
      </w:r>
      <w:r w:rsidRPr="00334CF7">
        <w:rPr>
          <w:rFonts w:ascii="Palatino Linotype" w:eastAsia="MS Mincho" w:hAnsi="Palatino Linotype" w:cs="Times New Roman"/>
          <w:color w:val="000000"/>
          <w:sz w:val="24"/>
          <w:szCs w:val="24"/>
          <w:lang w:val="es-ES_tradnl" w:eastAsia="es-ES"/>
        </w:rPr>
        <w:t xml:space="preserve"> emanada por el Máximo Juzgador de la nación, </w:t>
      </w:r>
      <w:r w:rsidR="00B40D86" w:rsidRPr="00334CF7">
        <w:rPr>
          <w:rFonts w:ascii="Palatino Linotype" w:eastAsia="MS Mincho" w:hAnsi="Palatino Linotype" w:cs="Times New Roman"/>
          <w:color w:val="000000"/>
          <w:sz w:val="24"/>
          <w:szCs w:val="24"/>
          <w:lang w:val="es-ES_tradnl" w:eastAsia="es-ES"/>
        </w:rPr>
        <w:t xml:space="preserve">con número de registro 267,287, </w:t>
      </w:r>
      <w:r w:rsidRPr="00334CF7">
        <w:rPr>
          <w:rFonts w:ascii="Palatino Linotype" w:eastAsia="MS Mincho" w:hAnsi="Palatino Linotype" w:cs="Times New Roman"/>
          <w:color w:val="000000"/>
          <w:sz w:val="24"/>
          <w:szCs w:val="24"/>
          <w:lang w:val="es-ES_tradnl" w:eastAsia="es-ES"/>
        </w:rPr>
        <w:t>cuyo rubro y texto establecen lo siguiente:</w:t>
      </w:r>
    </w:p>
    <w:p w14:paraId="5E4784FB" w14:textId="77777777" w:rsidR="006C33C5" w:rsidRPr="00334CF7" w:rsidRDefault="006C33C5" w:rsidP="006C33C5">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17FA98B1" w14:textId="77050202" w:rsidR="00B40D86" w:rsidRPr="00334CF7" w:rsidRDefault="00B40D86" w:rsidP="00B40D86">
      <w:pPr>
        <w:spacing w:after="0" w:line="276" w:lineRule="auto"/>
        <w:ind w:left="567" w:right="567"/>
        <w:jc w:val="both"/>
        <w:rPr>
          <w:rFonts w:ascii="Palatino Linotype" w:hAnsi="Palatino Linotype"/>
          <w:i/>
        </w:rPr>
      </w:pPr>
      <w:r w:rsidRPr="00334CF7">
        <w:rPr>
          <w:rFonts w:ascii="Palatino Linotype" w:hAnsi="Palatino Linotype"/>
          <w:b/>
          <w:i/>
        </w:rPr>
        <w:t>HECHOS NEGATIVOS, NO SON SUSCEPTIBLES DE DEMOSTRACIÓN. “</w:t>
      </w:r>
      <w:r w:rsidRPr="00334CF7">
        <w:rPr>
          <w:rFonts w:ascii="Palatino Linotype" w:hAnsi="Palatino Linotype"/>
          <w:i/>
        </w:rPr>
        <w:t>Tratándose de un hecho negativo, el Juez no tiene por que invocar prueba alguna de la que se desprenda, ya que es bien sabido que esta clase de hechos no son susceptibles de demostración.”</w:t>
      </w:r>
    </w:p>
    <w:p w14:paraId="6060A39E" w14:textId="77777777" w:rsidR="00B40D86" w:rsidRPr="00334CF7" w:rsidRDefault="00B40D86" w:rsidP="006C33C5">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133FBDFA" w14:textId="301A944B" w:rsidR="006C33C5" w:rsidRPr="00334CF7" w:rsidRDefault="00B40D86"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 xml:space="preserve">En ese sentido, y </w:t>
      </w:r>
      <w:r w:rsidRPr="00334CF7">
        <w:rPr>
          <w:rFonts w:ascii="Palatino Linotype" w:eastAsia="MS Mincho" w:hAnsi="Palatino Linotype" w:cs="Times New Roman"/>
          <w:color w:val="000000"/>
          <w:sz w:val="24"/>
          <w:szCs w:val="24"/>
          <w:lang w:val="es-ES_tradnl" w:eastAsia="es-ES"/>
        </w:rPr>
        <w:t xml:space="preserve">de conformidad con lo establecido en el artículo 12 de la </w:t>
      </w:r>
      <w:r w:rsidRPr="00334CF7">
        <w:rPr>
          <w:rFonts w:ascii="Palatino Linotype" w:eastAsia="MS Mincho" w:hAnsi="Palatino Linotype" w:cs="Times New Roman"/>
          <w:b/>
          <w:color w:val="000000"/>
          <w:sz w:val="24"/>
          <w:szCs w:val="24"/>
          <w:lang w:val="es-ES_tradnl" w:eastAsia="es-ES"/>
        </w:rPr>
        <w:t>Ley de Transparencia y Acceso a la Información Pública del Estado de México y Municipios</w:t>
      </w:r>
      <w:r w:rsidRPr="00334CF7">
        <w:rPr>
          <w:rFonts w:ascii="Palatino Linotype" w:eastAsia="MS Mincho" w:hAnsi="Palatino Linotype" w:cs="Times New Roman"/>
          <w:color w:val="000000"/>
          <w:sz w:val="24"/>
          <w:szCs w:val="24"/>
          <w:lang w:val="es-ES_tradnl" w:eastAsia="es-ES"/>
        </w:rPr>
        <w:t xml:space="preserve">, anteriormente invocado, el </w:t>
      </w:r>
      <w:r w:rsidRPr="00334CF7">
        <w:rPr>
          <w:rFonts w:ascii="Palatino Linotype" w:eastAsia="MS Mincho" w:hAnsi="Palatino Linotype" w:cs="Times New Roman"/>
          <w:b/>
          <w:color w:val="000000"/>
          <w:sz w:val="24"/>
          <w:szCs w:val="24"/>
          <w:lang w:val="es-ES_tradnl" w:eastAsia="es-ES"/>
        </w:rPr>
        <w:t>SUJETO OBLIGADO</w:t>
      </w:r>
      <w:r w:rsidRPr="00334CF7">
        <w:rPr>
          <w:rFonts w:ascii="Palatino Linotype" w:eastAsia="MS Mincho" w:hAnsi="Palatino Linotype" w:cs="Times New Roman"/>
          <w:color w:val="000000"/>
          <w:sz w:val="24"/>
          <w:szCs w:val="24"/>
          <w:lang w:val="es-ES_tradnl" w:eastAsia="es-ES"/>
        </w:rPr>
        <w:t xml:space="preserve"> únicamente proporcionará la información que obra en sus archivos, lo que a</w:t>
      </w:r>
      <w:r w:rsidRPr="00334CF7">
        <w:rPr>
          <w:rFonts w:ascii="Palatino Linotype" w:eastAsia="MS Mincho" w:hAnsi="Palatino Linotype" w:cs="Times New Roman"/>
          <w:i/>
          <w:color w:val="000000"/>
          <w:sz w:val="24"/>
          <w:szCs w:val="24"/>
          <w:lang w:val="es-ES_tradnl" w:eastAsia="es-ES"/>
        </w:rPr>
        <w:t xml:space="preserve"> contrario sensu</w:t>
      </w:r>
      <w:r w:rsidRPr="00334CF7">
        <w:rPr>
          <w:rFonts w:ascii="Palatino Linotype" w:eastAsia="MS Mincho" w:hAnsi="Palatino Linotype" w:cs="Times New Roman"/>
          <w:color w:val="000000"/>
          <w:sz w:val="24"/>
          <w:szCs w:val="24"/>
          <w:lang w:val="es-ES_tradnl" w:eastAsia="es-ES"/>
        </w:rPr>
        <w:t xml:space="preserve"> significa que no se está obligado a proporcionar lo que no obre en sus archivos.</w:t>
      </w:r>
    </w:p>
    <w:p w14:paraId="47A6BA50" w14:textId="77777777" w:rsidR="00D14432" w:rsidRPr="00334CF7" w:rsidRDefault="00D14432" w:rsidP="00D14432">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3974B401" w14:textId="7ED02AD0" w:rsidR="00CF6BA7" w:rsidRPr="00334CF7" w:rsidRDefault="006E51B3" w:rsidP="00A47C8E">
      <w:pPr>
        <w:numPr>
          <w:ilvl w:val="0"/>
          <w:numId w:val="2"/>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334CF7">
        <w:rPr>
          <w:rFonts w:ascii="Palatino Linotype" w:eastAsia="MS Mincho" w:hAnsi="Palatino Linotype" w:cs="Times New Roman"/>
          <w:color w:val="000000"/>
          <w:sz w:val="24"/>
          <w:szCs w:val="24"/>
          <w:lang w:eastAsia="es-ES"/>
        </w:rPr>
        <w:t>En consecuencia</w:t>
      </w:r>
      <w:r w:rsidR="006C4BD6" w:rsidRPr="00334CF7">
        <w:rPr>
          <w:rFonts w:ascii="Palatino Linotype" w:eastAsia="MS Mincho" w:hAnsi="Palatino Linotype" w:cs="Times New Roman"/>
          <w:color w:val="000000"/>
          <w:sz w:val="24"/>
          <w:szCs w:val="24"/>
          <w:lang w:eastAsia="es-ES"/>
        </w:rPr>
        <w:t xml:space="preserve">, </w:t>
      </w:r>
      <w:r w:rsidR="00B40D86" w:rsidRPr="00334CF7">
        <w:rPr>
          <w:rFonts w:ascii="Palatino Linotype" w:eastAsia="MS Mincho" w:hAnsi="Palatino Linotype" w:cs="Times New Roman"/>
          <w:color w:val="000000"/>
          <w:sz w:val="24"/>
          <w:szCs w:val="24"/>
          <w:lang w:eastAsia="es-ES"/>
        </w:rPr>
        <w:t xml:space="preserve">este Organismo Garante concluye que, con su respuesta, el </w:t>
      </w:r>
      <w:r w:rsidR="00B40D86" w:rsidRPr="00334CF7">
        <w:rPr>
          <w:rFonts w:ascii="Palatino Linotype" w:eastAsia="MS Mincho" w:hAnsi="Palatino Linotype" w:cs="Times New Roman"/>
          <w:b/>
          <w:color w:val="000000"/>
          <w:sz w:val="24"/>
          <w:szCs w:val="24"/>
          <w:lang w:eastAsia="es-ES"/>
        </w:rPr>
        <w:t>SUJETO OBLIGADO</w:t>
      </w:r>
      <w:r w:rsidR="00B40D86" w:rsidRPr="00334CF7">
        <w:rPr>
          <w:rFonts w:ascii="Palatino Linotype" w:eastAsia="MS Mincho" w:hAnsi="Palatino Linotype" w:cs="Times New Roman"/>
          <w:color w:val="000000"/>
          <w:sz w:val="24"/>
          <w:szCs w:val="24"/>
          <w:lang w:eastAsia="es-ES"/>
        </w:rPr>
        <w:t xml:space="preserve"> colmó el requerimiento </w:t>
      </w:r>
      <w:r w:rsidR="006C4BD6" w:rsidRPr="00334CF7">
        <w:rPr>
          <w:rFonts w:ascii="Palatino Linotype" w:eastAsia="MS Mincho" w:hAnsi="Palatino Linotype" w:cs="Times New Roman"/>
          <w:color w:val="000000"/>
          <w:sz w:val="24"/>
          <w:szCs w:val="24"/>
          <w:lang w:eastAsia="es-ES"/>
        </w:rPr>
        <w:t xml:space="preserve">vertido en la solicitud de información </w:t>
      </w:r>
      <w:r w:rsidR="00FA0153" w:rsidRPr="00334CF7">
        <w:rPr>
          <w:rFonts w:ascii="Palatino Linotype" w:eastAsia="MS Mincho" w:hAnsi="Palatino Linotype" w:cs="Times New Roman"/>
          <w:b/>
          <w:color w:val="000000"/>
          <w:sz w:val="24"/>
          <w:szCs w:val="24"/>
          <w:lang w:eastAsia="es-ES"/>
        </w:rPr>
        <w:t>00187/METEPEC/IP/2022</w:t>
      </w:r>
      <w:r w:rsidR="00B40D86" w:rsidRPr="00334CF7">
        <w:rPr>
          <w:rFonts w:ascii="Palatino Linotype" w:eastAsia="MS Mincho" w:hAnsi="Palatino Linotype" w:cs="Times New Roman"/>
          <w:color w:val="000000"/>
          <w:sz w:val="24"/>
          <w:szCs w:val="24"/>
          <w:lang w:eastAsia="es-ES"/>
        </w:rPr>
        <w:t>;</w:t>
      </w:r>
      <w:r w:rsidR="006C4BD6" w:rsidRPr="00334CF7">
        <w:rPr>
          <w:rFonts w:ascii="Palatino Linotype" w:eastAsia="MS Mincho" w:hAnsi="Palatino Linotype" w:cs="Times New Roman"/>
          <w:color w:val="000000"/>
          <w:sz w:val="24"/>
          <w:szCs w:val="24"/>
          <w:lang w:eastAsia="es-ES"/>
        </w:rPr>
        <w:t xml:space="preserve"> por lo tanto, por cuanto hace al agravio del </w:t>
      </w:r>
      <w:r w:rsidR="006C4BD6" w:rsidRPr="00334CF7">
        <w:rPr>
          <w:rFonts w:ascii="Palatino Linotype" w:eastAsia="MS Mincho" w:hAnsi="Palatino Linotype" w:cs="Times New Roman"/>
          <w:b/>
          <w:color w:val="000000"/>
          <w:sz w:val="24"/>
          <w:szCs w:val="24"/>
          <w:lang w:eastAsia="es-ES"/>
        </w:rPr>
        <w:t>RECURRENTE</w:t>
      </w:r>
      <w:r w:rsidR="006C4BD6" w:rsidRPr="00334CF7">
        <w:rPr>
          <w:rFonts w:ascii="Palatino Linotype" w:eastAsia="MS Mincho" w:hAnsi="Palatino Linotype" w:cs="Times New Roman"/>
          <w:color w:val="000000"/>
          <w:sz w:val="24"/>
          <w:szCs w:val="24"/>
          <w:lang w:eastAsia="es-ES"/>
        </w:rPr>
        <w:t xml:space="preserve"> por el que se dolió porque el </w:t>
      </w:r>
      <w:r w:rsidR="00FA0153" w:rsidRPr="00334CF7">
        <w:rPr>
          <w:rFonts w:ascii="Palatino Linotype" w:eastAsia="MS Mincho" w:hAnsi="Palatino Linotype" w:cs="Times New Roman"/>
          <w:color w:val="000000"/>
          <w:sz w:val="24"/>
          <w:szCs w:val="24"/>
          <w:lang w:eastAsia="es-ES"/>
        </w:rPr>
        <w:t>Ayuntamiento de Metepec</w:t>
      </w:r>
      <w:r w:rsidR="006C4BD6" w:rsidRPr="00334CF7">
        <w:rPr>
          <w:rFonts w:ascii="Palatino Linotype" w:eastAsia="MS Mincho" w:hAnsi="Palatino Linotype" w:cs="Times New Roman"/>
          <w:color w:val="000000"/>
          <w:sz w:val="24"/>
          <w:szCs w:val="24"/>
          <w:lang w:eastAsia="es-ES"/>
        </w:rPr>
        <w:t xml:space="preserve"> no le había entregado la información </w:t>
      </w:r>
      <w:r w:rsidR="00B40D86" w:rsidRPr="00334CF7">
        <w:rPr>
          <w:rFonts w:ascii="Palatino Linotype" w:eastAsia="MS Mincho" w:hAnsi="Palatino Linotype" w:cs="Times New Roman"/>
          <w:color w:val="000000"/>
          <w:sz w:val="24"/>
          <w:szCs w:val="24"/>
          <w:lang w:eastAsia="es-ES"/>
        </w:rPr>
        <w:t>solicitada</w:t>
      </w:r>
      <w:r w:rsidR="006C4BD6" w:rsidRPr="00334CF7">
        <w:rPr>
          <w:rFonts w:ascii="Palatino Linotype" w:eastAsia="MS Mincho" w:hAnsi="Palatino Linotype" w:cs="Times New Roman"/>
          <w:color w:val="000000"/>
          <w:sz w:val="24"/>
          <w:szCs w:val="24"/>
          <w:lang w:eastAsia="es-ES"/>
        </w:rPr>
        <w:t xml:space="preserve">, se advierte </w:t>
      </w:r>
      <w:r w:rsidR="006C4BD6" w:rsidRPr="00334CF7">
        <w:rPr>
          <w:rFonts w:ascii="Palatino Linotype" w:eastAsia="MS Mincho" w:hAnsi="Palatino Linotype" w:cs="Times New Roman"/>
          <w:b/>
          <w:color w:val="000000"/>
          <w:sz w:val="24"/>
          <w:szCs w:val="24"/>
          <w:lang w:eastAsia="es-ES"/>
        </w:rPr>
        <w:t>infundado</w:t>
      </w:r>
      <w:r w:rsidR="006C4BD6" w:rsidRPr="00334CF7">
        <w:rPr>
          <w:rFonts w:ascii="Palatino Linotype" w:eastAsia="MS Mincho" w:hAnsi="Palatino Linotype" w:cs="Times New Roman"/>
          <w:color w:val="000000"/>
          <w:sz w:val="24"/>
          <w:szCs w:val="24"/>
          <w:lang w:eastAsia="es-ES"/>
        </w:rPr>
        <w:t>.</w:t>
      </w:r>
    </w:p>
    <w:p w14:paraId="3F0ADFF2" w14:textId="77777777" w:rsidR="00B40D86" w:rsidRPr="00334CF7" w:rsidRDefault="00B40D86" w:rsidP="00B40D86">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4AF99B0D" w14:textId="6017A427" w:rsidR="00DE395A" w:rsidRPr="00334CF7" w:rsidRDefault="00097C27" w:rsidP="00AC14BB">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46" w:name="_Toc67588008"/>
      <w:bookmarkStart w:id="47" w:name="_Toc68804770"/>
      <w:bookmarkStart w:id="48" w:name="_Toc96617345"/>
      <w:r w:rsidRPr="00334CF7">
        <w:rPr>
          <w:rFonts w:ascii="Palatino Linotype" w:eastAsia="MS Mincho" w:hAnsi="Palatino Linotype" w:cs="Times New Roman"/>
          <w:b/>
          <w:color w:val="000000"/>
          <w:sz w:val="24"/>
          <w:szCs w:val="24"/>
          <w:lang w:val="es-ES_tradnl" w:eastAsia="es-ES"/>
        </w:rPr>
        <w:t>QUINTO</w:t>
      </w:r>
      <w:r w:rsidR="00DE395A" w:rsidRPr="00334CF7">
        <w:rPr>
          <w:rFonts w:ascii="Palatino Linotype" w:eastAsia="MS Mincho" w:hAnsi="Palatino Linotype" w:cs="Times New Roman"/>
          <w:b/>
          <w:color w:val="000000"/>
          <w:sz w:val="24"/>
          <w:szCs w:val="24"/>
          <w:lang w:val="es-ES_tradnl" w:eastAsia="es-ES"/>
        </w:rPr>
        <w:t>. De la decisión.</w:t>
      </w:r>
      <w:bookmarkEnd w:id="46"/>
      <w:bookmarkEnd w:id="47"/>
      <w:bookmarkEnd w:id="48"/>
      <w:r w:rsidR="00DE395A" w:rsidRPr="00334CF7">
        <w:rPr>
          <w:rFonts w:ascii="Palatino Linotype" w:eastAsia="MS Mincho" w:hAnsi="Palatino Linotype" w:cs="Times New Roman"/>
          <w:b/>
          <w:color w:val="000000"/>
          <w:sz w:val="24"/>
          <w:szCs w:val="24"/>
          <w:lang w:val="es-ES_tradnl" w:eastAsia="es-ES"/>
        </w:rPr>
        <w:t xml:space="preserve"> </w:t>
      </w:r>
    </w:p>
    <w:p w14:paraId="08EAF94D" w14:textId="248F3259" w:rsidR="00A82BE7" w:rsidRPr="00334CF7" w:rsidRDefault="00A82BE7" w:rsidP="00A47C8E">
      <w:pPr>
        <w:pStyle w:val="Prrafodelista"/>
        <w:numPr>
          <w:ilvl w:val="0"/>
          <w:numId w:val="2"/>
        </w:numPr>
        <w:tabs>
          <w:tab w:val="left" w:pos="360"/>
        </w:tabs>
        <w:spacing w:before="240" w:after="240" w:line="360" w:lineRule="auto"/>
        <w:ind w:left="0" w:right="49" w:firstLine="0"/>
        <w:contextualSpacing/>
        <w:jc w:val="both"/>
        <w:rPr>
          <w:rFonts w:ascii="Palatino Linotype" w:eastAsia="MS Mincho" w:hAnsi="Palatino Linotype"/>
          <w:color w:val="000000"/>
          <w:sz w:val="24"/>
          <w:szCs w:val="24"/>
          <w:lang w:eastAsia="es-ES"/>
        </w:rPr>
      </w:pPr>
      <w:r w:rsidRPr="00334CF7">
        <w:rPr>
          <w:rFonts w:ascii="Palatino Linotype" w:hAnsi="Palatino Linotype" w:cs="Tahoma"/>
          <w:sz w:val="24"/>
          <w:szCs w:val="24"/>
          <w:lang w:val="es-MX" w:eastAsia="es-ES"/>
        </w:rPr>
        <w:t xml:space="preserve">Luego de analizar </w:t>
      </w:r>
      <w:r w:rsidR="00A01F31" w:rsidRPr="00334CF7">
        <w:rPr>
          <w:rFonts w:ascii="Palatino Linotype" w:hAnsi="Palatino Linotype" w:cs="Tahoma"/>
          <w:sz w:val="24"/>
          <w:szCs w:val="24"/>
          <w:lang w:val="es-MX" w:eastAsia="es-ES"/>
        </w:rPr>
        <w:t xml:space="preserve">los pronunciamientos vertidos </w:t>
      </w:r>
      <w:r w:rsidR="006C4BD6" w:rsidRPr="00334CF7">
        <w:rPr>
          <w:rFonts w:ascii="Palatino Linotype" w:hAnsi="Palatino Linotype" w:cs="Tahoma"/>
          <w:sz w:val="24"/>
          <w:szCs w:val="24"/>
          <w:lang w:val="es-MX" w:eastAsia="es-ES"/>
        </w:rPr>
        <w:t xml:space="preserve">en respuesta a la solicitud de información </w:t>
      </w:r>
      <w:r w:rsidR="00FA0153" w:rsidRPr="00334CF7">
        <w:rPr>
          <w:rFonts w:ascii="Palatino Linotype" w:hAnsi="Palatino Linotype" w:cs="Tahoma"/>
          <w:b/>
          <w:sz w:val="24"/>
          <w:szCs w:val="24"/>
          <w:lang w:val="es-MX" w:eastAsia="es-ES"/>
        </w:rPr>
        <w:t>00187/METEPEC/IP/2022</w:t>
      </w:r>
      <w:r w:rsidR="006C4BD6" w:rsidRPr="00334CF7">
        <w:rPr>
          <w:rFonts w:ascii="Palatino Linotype" w:hAnsi="Palatino Linotype" w:cs="Tahoma"/>
          <w:sz w:val="24"/>
          <w:szCs w:val="24"/>
          <w:lang w:val="es-MX" w:eastAsia="es-ES"/>
        </w:rPr>
        <w:t xml:space="preserve">, se estableció que el </w:t>
      </w:r>
      <w:r w:rsidR="006C4BD6" w:rsidRPr="00334CF7">
        <w:rPr>
          <w:rFonts w:ascii="Palatino Linotype" w:hAnsi="Palatino Linotype" w:cs="Tahoma"/>
          <w:b/>
          <w:sz w:val="24"/>
          <w:szCs w:val="24"/>
          <w:lang w:val="es-MX" w:eastAsia="es-ES"/>
        </w:rPr>
        <w:t>SUJETO OBLIGADO</w:t>
      </w:r>
      <w:r w:rsidR="006C4BD6" w:rsidRPr="00334CF7">
        <w:rPr>
          <w:rFonts w:ascii="Palatino Linotype" w:hAnsi="Palatino Linotype" w:cs="Tahoma"/>
          <w:sz w:val="24"/>
          <w:szCs w:val="24"/>
          <w:lang w:val="es-MX" w:eastAsia="es-ES"/>
        </w:rPr>
        <w:t xml:space="preserve"> </w:t>
      </w:r>
      <w:r w:rsidR="006C4BD6" w:rsidRPr="00334CF7">
        <w:rPr>
          <w:rFonts w:ascii="Palatino Linotype" w:eastAsia="MS Mincho" w:hAnsi="Palatino Linotype"/>
          <w:color w:val="000000"/>
          <w:sz w:val="24"/>
          <w:szCs w:val="24"/>
          <w:lang w:eastAsia="es-ES"/>
        </w:rPr>
        <w:t xml:space="preserve">informó oportunamente al particular </w:t>
      </w:r>
      <w:r w:rsidR="00A01F31" w:rsidRPr="00334CF7">
        <w:rPr>
          <w:rFonts w:ascii="Palatino Linotype" w:eastAsia="MS Mincho" w:hAnsi="Palatino Linotype"/>
          <w:color w:val="000000"/>
          <w:sz w:val="24"/>
          <w:szCs w:val="24"/>
          <w:lang w:eastAsia="es-ES"/>
        </w:rPr>
        <w:t xml:space="preserve">que la Coordinación de Comunicación Social no contaba con una agenda pública; situación que, al no existir un fundamento legal para generar, poseer o administrar lo requerido, se debía interpretar como un </w:t>
      </w:r>
      <w:r w:rsidR="00A01F31" w:rsidRPr="00334CF7">
        <w:rPr>
          <w:rFonts w:ascii="Palatino Linotype" w:eastAsia="MS Mincho" w:hAnsi="Palatino Linotype"/>
          <w:b/>
          <w:i/>
          <w:color w:val="000000"/>
          <w:sz w:val="24"/>
          <w:szCs w:val="24"/>
          <w:lang w:eastAsia="es-ES"/>
        </w:rPr>
        <w:t>hecho negativo</w:t>
      </w:r>
      <w:r w:rsidR="00A01F31" w:rsidRPr="00334CF7">
        <w:rPr>
          <w:rFonts w:ascii="Palatino Linotype" w:eastAsia="MS Mincho" w:hAnsi="Palatino Linotype"/>
          <w:color w:val="000000"/>
          <w:sz w:val="24"/>
          <w:szCs w:val="24"/>
          <w:lang w:eastAsia="es-ES"/>
        </w:rPr>
        <w:t xml:space="preserve"> notorio.</w:t>
      </w:r>
      <w:r w:rsidR="006C4BD6" w:rsidRPr="00334CF7">
        <w:rPr>
          <w:rFonts w:ascii="Palatino Linotype" w:eastAsia="MS Mincho" w:hAnsi="Palatino Linotype"/>
          <w:color w:val="000000"/>
          <w:sz w:val="24"/>
          <w:szCs w:val="24"/>
          <w:lang w:eastAsia="es-ES"/>
        </w:rPr>
        <w:t xml:space="preserve"> Por lo tanto, este Organismo Garante encuentra conforme a derecho el </w:t>
      </w:r>
      <w:r w:rsidR="006C4BD6" w:rsidRPr="00334CF7">
        <w:rPr>
          <w:rFonts w:ascii="Palatino Linotype" w:eastAsia="MS Mincho" w:hAnsi="Palatino Linotype"/>
          <w:b/>
          <w:color w:val="000000"/>
          <w:sz w:val="24"/>
          <w:szCs w:val="24"/>
          <w:lang w:eastAsia="es-ES"/>
        </w:rPr>
        <w:t>confirmar</w:t>
      </w:r>
      <w:r w:rsidR="006C4BD6" w:rsidRPr="00334CF7">
        <w:rPr>
          <w:rFonts w:ascii="Palatino Linotype" w:eastAsia="MS Mincho" w:hAnsi="Palatino Linotype"/>
          <w:color w:val="000000"/>
          <w:sz w:val="24"/>
          <w:szCs w:val="24"/>
          <w:lang w:eastAsia="es-ES"/>
        </w:rPr>
        <w:t xml:space="preserve"> la respuesta a la solicitud.</w:t>
      </w:r>
    </w:p>
    <w:p w14:paraId="0927A76C" w14:textId="77777777" w:rsidR="00A82BE7" w:rsidRPr="00334CF7" w:rsidRDefault="00A82BE7" w:rsidP="00A82BE7">
      <w:pPr>
        <w:pStyle w:val="Prrafodelista"/>
        <w:tabs>
          <w:tab w:val="left" w:pos="360"/>
        </w:tabs>
        <w:spacing w:before="240" w:after="240" w:line="360" w:lineRule="auto"/>
        <w:ind w:left="0" w:right="49"/>
        <w:contextualSpacing/>
        <w:jc w:val="both"/>
        <w:rPr>
          <w:rFonts w:ascii="Palatino Linotype" w:eastAsia="MS Mincho" w:hAnsi="Palatino Linotype"/>
          <w:color w:val="000000"/>
          <w:sz w:val="24"/>
          <w:szCs w:val="24"/>
          <w:lang w:eastAsia="es-ES"/>
        </w:rPr>
      </w:pPr>
    </w:p>
    <w:p w14:paraId="6CBB5D4A" w14:textId="3362DE5E" w:rsidR="00DE395A" w:rsidRPr="00334CF7" w:rsidRDefault="00A82BE7" w:rsidP="00A47C8E">
      <w:pPr>
        <w:pStyle w:val="Prrafodelista"/>
        <w:numPr>
          <w:ilvl w:val="0"/>
          <w:numId w:val="2"/>
        </w:numPr>
        <w:tabs>
          <w:tab w:val="left" w:pos="360"/>
        </w:tabs>
        <w:spacing w:before="240" w:after="240" w:line="360" w:lineRule="auto"/>
        <w:ind w:left="0" w:right="49" w:firstLine="0"/>
        <w:contextualSpacing/>
        <w:jc w:val="both"/>
        <w:rPr>
          <w:rFonts w:ascii="Palatino Linotype" w:eastAsia="MS Mincho" w:hAnsi="Palatino Linotype"/>
          <w:color w:val="000000"/>
          <w:sz w:val="24"/>
          <w:szCs w:val="24"/>
          <w:lang w:eastAsia="es-ES"/>
        </w:rPr>
      </w:pPr>
      <w:r w:rsidRPr="00334CF7">
        <w:rPr>
          <w:rFonts w:ascii="Palatino Linotype" w:hAnsi="Palatino Linotype" w:cs="Tahoma"/>
          <w:sz w:val="24"/>
          <w:szCs w:val="24"/>
          <w:lang w:val="es-MX" w:eastAsia="es-ES"/>
        </w:rPr>
        <w:t xml:space="preserve">Por lo tanto, y en mérito de lo expuesto en líneas anteriores, resultan infundadas las razones o motivos de inconformidad hechos valer por el </w:t>
      </w:r>
      <w:r w:rsidRPr="00334CF7">
        <w:rPr>
          <w:rFonts w:ascii="Palatino Linotype" w:hAnsi="Palatino Linotype" w:cs="Tahoma"/>
          <w:b/>
          <w:sz w:val="24"/>
          <w:szCs w:val="24"/>
          <w:lang w:val="es-MX" w:eastAsia="es-ES"/>
        </w:rPr>
        <w:t>RECURRENTE</w:t>
      </w:r>
      <w:r w:rsidRPr="00334CF7">
        <w:rPr>
          <w:rFonts w:ascii="Palatino Linotype" w:hAnsi="Palatino Linotype" w:cs="Tahoma"/>
          <w:sz w:val="24"/>
          <w:szCs w:val="24"/>
          <w:lang w:val="es-MX" w:eastAsia="es-ES"/>
        </w:rPr>
        <w:t xml:space="preserve"> dentro </w:t>
      </w:r>
      <w:r w:rsidRPr="00334CF7">
        <w:rPr>
          <w:rFonts w:ascii="Palatino Linotype" w:hAnsi="Palatino Linotype" w:cs="Tahoma"/>
          <w:sz w:val="24"/>
          <w:szCs w:val="24"/>
          <w:lang w:val="es-MX" w:eastAsia="es-ES"/>
        </w:rPr>
        <w:lastRenderedPageBreak/>
        <w:t xml:space="preserve">del recurso de revisión </w:t>
      </w:r>
      <w:r w:rsidR="00FA0153" w:rsidRPr="00334CF7">
        <w:rPr>
          <w:rFonts w:ascii="Palatino Linotype" w:hAnsi="Palatino Linotype" w:cs="Tahoma"/>
          <w:b/>
          <w:bCs/>
          <w:sz w:val="24"/>
          <w:szCs w:val="24"/>
          <w:lang w:val="es-MX" w:eastAsia="es-ES"/>
        </w:rPr>
        <w:t>00658/INFOEM/IP/RR/2022</w:t>
      </w:r>
      <w:r w:rsidRPr="00334CF7">
        <w:rPr>
          <w:rFonts w:ascii="Palatino Linotype" w:hAnsi="Palatino Linotype" w:cs="Tahoma"/>
          <w:sz w:val="24"/>
          <w:szCs w:val="24"/>
          <w:lang w:val="es-MX" w:eastAsia="es-ES"/>
        </w:rPr>
        <w:t xml:space="preserve">; por ello, y con fundamento en la fracción II del numeral 186 de la Ley de Transparencia y Acceso a la Información Pública del Estado de México y Municipios, se </w:t>
      </w:r>
      <w:r w:rsidRPr="00334CF7">
        <w:rPr>
          <w:rFonts w:ascii="Palatino Linotype" w:hAnsi="Palatino Linotype" w:cs="Tahoma"/>
          <w:b/>
          <w:sz w:val="24"/>
          <w:szCs w:val="24"/>
          <w:lang w:val="es-MX" w:eastAsia="es-ES"/>
        </w:rPr>
        <w:t>CONFIRMA</w:t>
      </w:r>
      <w:r w:rsidRPr="00334CF7">
        <w:rPr>
          <w:rFonts w:ascii="Palatino Linotype" w:hAnsi="Palatino Linotype" w:cs="Tahoma"/>
          <w:sz w:val="24"/>
          <w:szCs w:val="24"/>
          <w:lang w:val="es-MX" w:eastAsia="es-ES"/>
        </w:rPr>
        <w:t xml:space="preserve"> la respuesta a la solicitud de información número </w:t>
      </w:r>
      <w:r w:rsidR="00FA0153" w:rsidRPr="00334CF7">
        <w:rPr>
          <w:rFonts w:ascii="Palatino Linotype" w:hAnsi="Palatino Linotype" w:cs="Tahoma"/>
          <w:b/>
          <w:sz w:val="24"/>
          <w:szCs w:val="24"/>
          <w:lang w:val="es-MX" w:eastAsia="es-ES"/>
        </w:rPr>
        <w:t>00187/METEPEC/IP/2022</w:t>
      </w:r>
      <w:r w:rsidRPr="00334CF7">
        <w:rPr>
          <w:rFonts w:ascii="Palatino Linotype" w:hAnsi="Palatino Linotype" w:cs="Tahoma"/>
          <w:sz w:val="24"/>
          <w:szCs w:val="24"/>
          <w:lang w:val="es-MX" w:eastAsia="es-ES"/>
        </w:rPr>
        <w:t>.</w:t>
      </w:r>
    </w:p>
    <w:p w14:paraId="6AF6D8F7" w14:textId="77777777" w:rsidR="00DE395A" w:rsidRPr="00334CF7" w:rsidRDefault="00DE395A" w:rsidP="00AC14BB">
      <w:pPr>
        <w:tabs>
          <w:tab w:val="left" w:pos="360"/>
        </w:tabs>
        <w:spacing w:before="240" w:after="240" w:line="360" w:lineRule="auto"/>
        <w:ind w:right="49"/>
        <w:contextualSpacing/>
        <w:jc w:val="both"/>
        <w:rPr>
          <w:rFonts w:ascii="Palatino Linotype" w:eastAsia="MS Mincho" w:hAnsi="Palatino Linotype" w:cs="Times New Roman"/>
          <w:color w:val="000000"/>
          <w:sz w:val="24"/>
          <w:szCs w:val="24"/>
          <w:lang w:val="es-ES" w:eastAsia="es-ES"/>
        </w:rPr>
      </w:pPr>
    </w:p>
    <w:p w14:paraId="1AEE69F4" w14:textId="17B54227" w:rsidR="00DE395A" w:rsidRPr="00334CF7" w:rsidRDefault="00DE395A" w:rsidP="00A47C8E">
      <w:pPr>
        <w:numPr>
          <w:ilvl w:val="0"/>
          <w:numId w:val="2"/>
        </w:numPr>
        <w:tabs>
          <w:tab w:val="left" w:pos="360"/>
        </w:tabs>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334CF7">
        <w:rPr>
          <w:rFonts w:ascii="Palatino Linotype" w:eastAsia="MS Mincho" w:hAnsi="Palatino Linotype" w:cs="Times New Roman"/>
          <w:color w:val="000000"/>
          <w:sz w:val="24"/>
          <w:szCs w:val="24"/>
          <w:lang w:val="es-ES" w:eastAsia="es-ES"/>
        </w:rPr>
        <w:t xml:space="preserve">Por lo anteriormente expuesto y fundado, este </w:t>
      </w:r>
      <w:r w:rsidRPr="00334CF7">
        <w:rPr>
          <w:rFonts w:ascii="Palatino Linotype" w:eastAsia="MS Mincho" w:hAnsi="Palatino Linotype" w:cs="Times New Roman"/>
          <w:b/>
          <w:bCs/>
          <w:color w:val="000000"/>
          <w:sz w:val="24"/>
          <w:szCs w:val="24"/>
          <w:lang w:val="es-ES" w:eastAsia="es-ES"/>
        </w:rPr>
        <w:t>ÓRGANO GARANTE</w:t>
      </w:r>
      <w:r w:rsidRPr="00334CF7">
        <w:rPr>
          <w:rFonts w:ascii="Palatino Linotype" w:eastAsia="MS Mincho" w:hAnsi="Palatino Linotype" w:cs="Times New Roman"/>
          <w:color w:val="000000"/>
          <w:sz w:val="24"/>
          <w:szCs w:val="24"/>
          <w:lang w:val="es-ES" w:eastAsia="es-ES"/>
        </w:rPr>
        <w:t xml:space="preserve"> emite los siguientes:</w:t>
      </w:r>
      <w:bookmarkStart w:id="49" w:name="_Toc495427547"/>
      <w:bookmarkStart w:id="50" w:name="_Toc497905366"/>
      <w:r w:rsidR="00A82BE7" w:rsidRPr="00334CF7">
        <w:rPr>
          <w:rFonts w:ascii="Palatino Linotype" w:eastAsia="MS Mincho" w:hAnsi="Palatino Linotype" w:cs="Times New Roman"/>
          <w:color w:val="000000"/>
          <w:sz w:val="24"/>
          <w:szCs w:val="24"/>
          <w:lang w:val="es-ES" w:eastAsia="es-ES"/>
        </w:rPr>
        <w:t xml:space="preserve"> -----------------------------------------------------------------------------------------------</w:t>
      </w:r>
    </w:p>
    <w:p w14:paraId="4763709C" w14:textId="11549A0C" w:rsidR="006C4BD6" w:rsidRPr="00334CF7" w:rsidRDefault="006C4BD6">
      <w:pPr>
        <w:rPr>
          <w:rFonts w:ascii="Palatino Linotype" w:eastAsia="MS Mincho" w:hAnsi="Palatino Linotype" w:cs="Times New Roman"/>
          <w:color w:val="000000"/>
          <w:sz w:val="24"/>
          <w:szCs w:val="24"/>
          <w:lang w:val="es-ES" w:eastAsia="es-ES"/>
        </w:rPr>
      </w:pPr>
      <w:r w:rsidRPr="00334CF7">
        <w:rPr>
          <w:rFonts w:ascii="Palatino Linotype" w:eastAsia="MS Mincho" w:hAnsi="Palatino Linotype" w:cs="Times New Roman"/>
          <w:color w:val="000000"/>
          <w:sz w:val="24"/>
          <w:szCs w:val="24"/>
          <w:lang w:val="es-ES" w:eastAsia="es-ES"/>
        </w:rPr>
        <w:br w:type="page"/>
      </w:r>
    </w:p>
    <w:p w14:paraId="4CE3E8A3" w14:textId="77777777" w:rsidR="00DE395A" w:rsidRPr="00334CF7" w:rsidRDefault="00DE395A" w:rsidP="00AC14BB">
      <w:pPr>
        <w:keepNext/>
        <w:keepLines/>
        <w:spacing w:before="240" w:after="0" w:line="360" w:lineRule="auto"/>
        <w:jc w:val="center"/>
        <w:outlineLvl w:val="0"/>
        <w:rPr>
          <w:rFonts w:ascii="Palatino Linotype" w:eastAsia="MS Gothic" w:hAnsi="Palatino Linotype" w:cs="Times New Roman"/>
          <w:b/>
          <w:color w:val="000000"/>
          <w:sz w:val="24"/>
          <w:szCs w:val="24"/>
          <w:lang w:val="es-ES_tradnl" w:eastAsia="es-ES"/>
        </w:rPr>
      </w:pPr>
      <w:bookmarkStart w:id="51" w:name="_Toc96617346"/>
      <w:r w:rsidRPr="00334CF7">
        <w:rPr>
          <w:rFonts w:ascii="Palatino Linotype" w:eastAsia="MS Gothic" w:hAnsi="Palatino Linotype" w:cs="Times New Roman"/>
          <w:b/>
          <w:color w:val="000000"/>
          <w:sz w:val="24"/>
          <w:szCs w:val="24"/>
          <w:lang w:val="es-ES_tradnl" w:eastAsia="es-ES"/>
        </w:rPr>
        <w:lastRenderedPageBreak/>
        <w:t>R E S O L U T I V O S</w:t>
      </w:r>
      <w:bookmarkEnd w:id="43"/>
      <w:bookmarkEnd w:id="44"/>
      <w:bookmarkEnd w:id="49"/>
      <w:bookmarkEnd w:id="50"/>
      <w:bookmarkEnd w:id="51"/>
    </w:p>
    <w:p w14:paraId="5E60987E" w14:textId="77777777" w:rsidR="00DE395A" w:rsidRPr="00334CF7" w:rsidRDefault="00DE395A" w:rsidP="00AC14BB">
      <w:pPr>
        <w:spacing w:after="0" w:line="360" w:lineRule="auto"/>
        <w:rPr>
          <w:rFonts w:ascii="Palatino Linotype" w:eastAsia="MS Mincho" w:hAnsi="Palatino Linotype" w:cs="Times New Roman"/>
          <w:sz w:val="24"/>
          <w:szCs w:val="24"/>
          <w:lang w:val="es-ES_tradnl" w:eastAsia="es-ES"/>
        </w:rPr>
      </w:pPr>
    </w:p>
    <w:p w14:paraId="0A77264B" w14:textId="3CA1DE43" w:rsidR="00A82BE7" w:rsidRPr="00334CF7" w:rsidRDefault="00A82BE7" w:rsidP="006C5C09">
      <w:pPr>
        <w:spacing w:after="0" w:line="360" w:lineRule="auto"/>
        <w:jc w:val="both"/>
        <w:rPr>
          <w:rFonts w:ascii="Palatino Linotype" w:eastAsia="Times New Roman" w:hAnsi="Palatino Linotype" w:cs="Times New Roman"/>
        </w:rPr>
      </w:pPr>
      <w:r w:rsidRPr="00334CF7">
        <w:rPr>
          <w:rFonts w:ascii="Palatino Linotype" w:eastAsia="Times New Roman" w:hAnsi="Palatino Linotype" w:cs="Arial"/>
          <w:b/>
          <w:sz w:val="28"/>
          <w:szCs w:val="28"/>
        </w:rPr>
        <w:t>PRIMERO</w:t>
      </w:r>
      <w:r w:rsidRPr="00334CF7">
        <w:rPr>
          <w:rFonts w:ascii="Palatino Linotype" w:eastAsia="Times New Roman" w:hAnsi="Palatino Linotype" w:cs="Arial"/>
          <w:b/>
        </w:rPr>
        <w:t xml:space="preserve">. </w:t>
      </w:r>
      <w:r w:rsidRPr="00334CF7">
        <w:rPr>
          <w:rFonts w:ascii="Palatino Linotype" w:eastAsia="Times New Roman" w:hAnsi="Palatino Linotype" w:cs="Arial"/>
        </w:rPr>
        <w:t>Resultan infundadas las</w:t>
      </w:r>
      <w:r w:rsidRPr="00334CF7">
        <w:rPr>
          <w:rFonts w:ascii="Palatino Linotype" w:eastAsia="Times New Roman" w:hAnsi="Palatino Linotype" w:cs="Arial"/>
          <w:b/>
        </w:rPr>
        <w:t xml:space="preserve"> </w:t>
      </w:r>
      <w:r w:rsidRPr="00334CF7">
        <w:rPr>
          <w:rFonts w:ascii="Palatino Linotype" w:eastAsia="Times New Roman" w:hAnsi="Palatino Linotype" w:cs="Arial"/>
          <w:lang w:val="es-ES"/>
        </w:rPr>
        <w:t xml:space="preserve">razones o motivos de inconformidad hechos valer </w:t>
      </w:r>
      <w:r w:rsidRPr="00334CF7">
        <w:rPr>
          <w:rFonts w:ascii="Palatino Linotype" w:eastAsia="Calibri" w:hAnsi="Palatino Linotype" w:cs="Arial"/>
          <w:lang w:val="es-ES"/>
        </w:rPr>
        <w:t xml:space="preserve">en el recurso de revisión </w:t>
      </w:r>
      <w:r w:rsidR="00FA0153" w:rsidRPr="00334CF7">
        <w:rPr>
          <w:rFonts w:ascii="Palatino Linotype" w:eastAsia="Times New Roman" w:hAnsi="Palatino Linotype" w:cs="Times New Roman"/>
          <w:b/>
        </w:rPr>
        <w:t>00658/INFOEM/IP/RR/2022</w:t>
      </w:r>
      <w:r w:rsidRPr="00334CF7">
        <w:rPr>
          <w:rFonts w:ascii="Palatino Linotype" w:eastAsia="Times New Roman" w:hAnsi="Palatino Linotype" w:cs="Times New Roman"/>
          <w:b/>
        </w:rPr>
        <w:t xml:space="preserve"> </w:t>
      </w:r>
      <w:r w:rsidRPr="00334CF7">
        <w:rPr>
          <w:rFonts w:ascii="Palatino Linotype" w:eastAsia="Times New Roman" w:hAnsi="Palatino Linotype" w:cs="Times New Roman"/>
        </w:rPr>
        <w:t>en términos del</w:t>
      </w:r>
      <w:r w:rsidRPr="00334CF7">
        <w:rPr>
          <w:rFonts w:ascii="Palatino Linotype" w:eastAsia="Times New Roman" w:hAnsi="Palatino Linotype" w:cs="Times New Roman"/>
          <w:b/>
          <w:bCs/>
        </w:rPr>
        <w:t xml:space="preserve"> Considerando</w:t>
      </w:r>
      <w:r w:rsidRPr="00334CF7">
        <w:rPr>
          <w:rFonts w:ascii="Palatino Linotype" w:eastAsia="Times New Roman" w:hAnsi="Palatino Linotype" w:cs="Times New Roman"/>
        </w:rPr>
        <w:t xml:space="preserve"> </w:t>
      </w:r>
      <w:r w:rsidRPr="00334CF7">
        <w:rPr>
          <w:rFonts w:ascii="Palatino Linotype" w:eastAsia="Times New Roman" w:hAnsi="Palatino Linotype" w:cs="Times New Roman"/>
          <w:b/>
        </w:rPr>
        <w:t>CUARTO</w:t>
      </w:r>
      <w:r w:rsidRPr="00334CF7">
        <w:rPr>
          <w:rFonts w:ascii="Palatino Linotype" w:eastAsia="Times New Roman" w:hAnsi="Palatino Linotype" w:cs="Times New Roman"/>
        </w:rPr>
        <w:t xml:space="preserve"> de la presente resolución.</w:t>
      </w:r>
    </w:p>
    <w:p w14:paraId="1804B595" w14:textId="77777777" w:rsidR="00A82BE7" w:rsidRPr="00334CF7" w:rsidRDefault="00A82BE7" w:rsidP="006C5C09">
      <w:pPr>
        <w:spacing w:after="0" w:line="360" w:lineRule="auto"/>
        <w:contextualSpacing/>
        <w:jc w:val="both"/>
        <w:rPr>
          <w:rFonts w:ascii="Palatino Linotype" w:eastAsia="Calibri" w:hAnsi="Palatino Linotype" w:cs="Arial"/>
          <w:b/>
          <w:bCs/>
          <w:lang w:val="es-ES"/>
        </w:rPr>
      </w:pPr>
    </w:p>
    <w:p w14:paraId="07B6E0A9" w14:textId="2CE84870" w:rsidR="00A82BE7" w:rsidRPr="00334CF7" w:rsidRDefault="00A82BE7" w:rsidP="006C5C09">
      <w:pPr>
        <w:spacing w:after="0" w:line="360" w:lineRule="auto"/>
        <w:contextualSpacing/>
        <w:jc w:val="both"/>
        <w:rPr>
          <w:rFonts w:ascii="Palatino Linotype" w:eastAsia="Calibri" w:hAnsi="Palatino Linotype" w:cs="Arial"/>
        </w:rPr>
      </w:pPr>
      <w:r w:rsidRPr="00334CF7">
        <w:rPr>
          <w:rFonts w:ascii="Palatino Linotype" w:eastAsia="Calibri" w:hAnsi="Palatino Linotype" w:cs="Arial"/>
          <w:b/>
          <w:bCs/>
          <w:sz w:val="28"/>
          <w:szCs w:val="28"/>
          <w:lang w:val="es-ES"/>
        </w:rPr>
        <w:t>SEGUNDO</w:t>
      </w:r>
      <w:r w:rsidRPr="00334CF7">
        <w:rPr>
          <w:rFonts w:ascii="Palatino Linotype" w:eastAsia="Calibri" w:hAnsi="Palatino Linotype" w:cs="Arial"/>
          <w:b/>
          <w:bCs/>
          <w:lang w:val="es-ES"/>
        </w:rPr>
        <w:t xml:space="preserve">. </w:t>
      </w:r>
      <w:r w:rsidRPr="00334CF7">
        <w:rPr>
          <w:rFonts w:ascii="Palatino Linotype" w:eastAsia="Calibri" w:hAnsi="Palatino Linotype" w:cs="Arial"/>
          <w:lang w:val="es-ES"/>
        </w:rPr>
        <w:t xml:space="preserve">Se </w:t>
      </w:r>
      <w:r w:rsidRPr="00334CF7">
        <w:rPr>
          <w:rFonts w:ascii="Palatino Linotype" w:eastAsia="Calibri" w:hAnsi="Palatino Linotype" w:cs="Arial"/>
          <w:b/>
          <w:lang w:val="es-ES"/>
        </w:rPr>
        <w:t>CONFIRMA</w:t>
      </w:r>
      <w:r w:rsidRPr="00334CF7">
        <w:rPr>
          <w:rFonts w:ascii="Palatino Linotype" w:eastAsia="Calibri" w:hAnsi="Palatino Linotype" w:cs="Arial"/>
          <w:lang w:val="es-ES"/>
        </w:rPr>
        <w:t xml:space="preserve"> la respuesta emitida por el </w:t>
      </w:r>
      <w:r w:rsidR="00FA0153" w:rsidRPr="00334CF7">
        <w:rPr>
          <w:rFonts w:ascii="Palatino Linotype" w:eastAsia="Calibri" w:hAnsi="Palatino Linotype" w:cs="Arial"/>
          <w:b/>
        </w:rPr>
        <w:t>Ayuntamiento de Metepec</w:t>
      </w:r>
      <w:r w:rsidRPr="00334CF7">
        <w:rPr>
          <w:rFonts w:ascii="Palatino Linotype" w:eastAsia="Calibri" w:hAnsi="Palatino Linotype" w:cs="Arial"/>
          <w:bCs/>
        </w:rPr>
        <w:t xml:space="preserve"> a la solicitud </w:t>
      </w:r>
      <w:r w:rsidR="00FA0153" w:rsidRPr="00334CF7">
        <w:rPr>
          <w:rFonts w:ascii="Palatino Linotype" w:eastAsia="Calibri" w:hAnsi="Palatino Linotype" w:cs="Arial"/>
          <w:b/>
        </w:rPr>
        <w:t>00187/METEPEC/IP/2022</w:t>
      </w:r>
      <w:bookmarkStart w:id="52" w:name="_Toc460947013"/>
      <w:r w:rsidRPr="00334CF7">
        <w:rPr>
          <w:rFonts w:ascii="Palatino Linotype" w:eastAsia="Calibri" w:hAnsi="Palatino Linotype" w:cs="Arial"/>
        </w:rPr>
        <w:t>.</w:t>
      </w:r>
    </w:p>
    <w:p w14:paraId="0DD56A78" w14:textId="77777777" w:rsidR="00A82BE7" w:rsidRPr="00334CF7" w:rsidRDefault="00A82BE7" w:rsidP="006C5C09">
      <w:pPr>
        <w:tabs>
          <w:tab w:val="left" w:pos="993"/>
        </w:tabs>
        <w:spacing w:after="0" w:line="360" w:lineRule="auto"/>
        <w:ind w:right="567"/>
        <w:jc w:val="both"/>
        <w:rPr>
          <w:rFonts w:ascii="Palatino Linotype" w:eastAsia="Calibri" w:hAnsi="Palatino Linotype" w:cs="Arial"/>
        </w:rPr>
      </w:pPr>
    </w:p>
    <w:p w14:paraId="4F62447A" w14:textId="1000E7D1" w:rsidR="00A82BE7" w:rsidRPr="00334CF7" w:rsidRDefault="00A82BE7" w:rsidP="006C5C09">
      <w:pPr>
        <w:tabs>
          <w:tab w:val="left" w:pos="8080"/>
        </w:tabs>
        <w:spacing w:after="0" w:line="360" w:lineRule="auto"/>
        <w:ind w:right="49"/>
        <w:contextualSpacing/>
        <w:jc w:val="both"/>
        <w:rPr>
          <w:rFonts w:ascii="Palatino Linotype" w:eastAsia="Palatino Linotype" w:hAnsi="Palatino Linotype" w:cs="Palatino Linotype"/>
          <w:b/>
        </w:rPr>
      </w:pPr>
      <w:r w:rsidRPr="00334CF7">
        <w:rPr>
          <w:rFonts w:ascii="Palatino Linotype" w:eastAsia="MS Mincho" w:hAnsi="Palatino Linotype" w:cs="Times New Roman"/>
          <w:b/>
          <w:color w:val="000000"/>
          <w:sz w:val="28"/>
          <w:szCs w:val="28"/>
        </w:rPr>
        <w:t>TERCERO</w:t>
      </w:r>
      <w:r w:rsidRPr="00334CF7">
        <w:rPr>
          <w:rFonts w:ascii="Palatino Linotype" w:eastAsia="MS Mincho" w:hAnsi="Palatino Linotype" w:cs="Times New Roman"/>
          <w:b/>
          <w:color w:val="000000"/>
        </w:rPr>
        <w:t>.</w:t>
      </w:r>
      <w:r w:rsidRPr="00334CF7">
        <w:rPr>
          <w:rFonts w:ascii="Palatino Linotype" w:eastAsia="MS Mincho" w:hAnsi="Palatino Linotype" w:cs="Times New Roman"/>
          <w:color w:val="000000"/>
        </w:rPr>
        <w:t xml:space="preserve"> </w:t>
      </w:r>
      <w:bookmarkEnd w:id="52"/>
      <w:r w:rsidRPr="00334CF7">
        <w:rPr>
          <w:rFonts w:ascii="Palatino Linotype" w:eastAsia="Palatino Linotype" w:hAnsi="Palatino Linotype" w:cs="Palatino Linotype"/>
          <w:b/>
        </w:rPr>
        <w:t>Notifíquese</w:t>
      </w:r>
      <w:r w:rsidRPr="00334CF7">
        <w:rPr>
          <w:rFonts w:ascii="Palatino Linotype" w:eastAsia="Palatino Linotype" w:hAnsi="Palatino Linotype" w:cs="Palatino Linotype"/>
        </w:rPr>
        <w:t xml:space="preserve">, vía Sistema de Acceso a la Información Mexiquense (SAIMEX), la presente resolución al Titular de la Unidad de Transparencia del </w:t>
      </w:r>
      <w:r w:rsidRPr="00334CF7">
        <w:rPr>
          <w:rFonts w:ascii="Palatino Linotype" w:eastAsia="Palatino Linotype" w:hAnsi="Palatino Linotype" w:cs="Palatino Linotype"/>
          <w:b/>
        </w:rPr>
        <w:t>SUJETO OBLIGADO.</w:t>
      </w:r>
    </w:p>
    <w:p w14:paraId="07E9CFB8" w14:textId="77777777" w:rsidR="00A82BE7" w:rsidRPr="00334CF7" w:rsidRDefault="00A82BE7" w:rsidP="006C5C09">
      <w:pPr>
        <w:tabs>
          <w:tab w:val="left" w:pos="8080"/>
        </w:tabs>
        <w:spacing w:after="0" w:line="360" w:lineRule="auto"/>
        <w:ind w:right="49"/>
        <w:contextualSpacing/>
        <w:jc w:val="both"/>
        <w:rPr>
          <w:rFonts w:ascii="Palatino Linotype" w:eastAsia="Palatino Linotype" w:hAnsi="Palatino Linotype" w:cs="Palatino Linotype"/>
          <w:b/>
        </w:rPr>
      </w:pPr>
    </w:p>
    <w:p w14:paraId="2FD27FB1" w14:textId="77777777" w:rsidR="00A82BE7" w:rsidRPr="00334CF7" w:rsidRDefault="00A82BE7" w:rsidP="006C5C09">
      <w:pPr>
        <w:shd w:val="clear" w:color="auto" w:fill="FFFFFF"/>
        <w:spacing w:after="0" w:line="360" w:lineRule="auto"/>
        <w:jc w:val="both"/>
        <w:rPr>
          <w:rFonts w:ascii="Palatino Linotype" w:hAnsi="Palatino Linotype"/>
        </w:rPr>
      </w:pPr>
      <w:r w:rsidRPr="00334CF7">
        <w:rPr>
          <w:rFonts w:ascii="Palatino Linotype" w:eastAsia="Times New Roman" w:hAnsi="Palatino Linotype" w:cs="Arial"/>
          <w:b/>
          <w:sz w:val="28"/>
        </w:rPr>
        <w:t>CUARTO</w:t>
      </w:r>
      <w:r w:rsidRPr="00334CF7">
        <w:rPr>
          <w:rFonts w:ascii="Palatino Linotype" w:eastAsia="Times New Roman" w:hAnsi="Palatino Linotype" w:cs="Arial"/>
          <w:b/>
        </w:rPr>
        <w:t xml:space="preserve">. </w:t>
      </w:r>
      <w:r w:rsidRPr="00334CF7">
        <w:rPr>
          <w:rFonts w:ascii="Palatino Linotype" w:eastAsia="Times New Roman" w:hAnsi="Palatino Linotype" w:cs="Times New Roman"/>
          <w:b/>
          <w:bCs/>
          <w:color w:val="222222"/>
          <w:lang w:val="es-ES"/>
        </w:rPr>
        <w:t>Notifíquese al</w:t>
      </w:r>
      <w:r w:rsidRPr="00334CF7">
        <w:rPr>
          <w:rFonts w:ascii="Palatino Linotype" w:hAnsi="Palatino Linotype"/>
          <w:b/>
        </w:rPr>
        <w:t xml:space="preserve"> RECURRENTE</w:t>
      </w:r>
      <w:r w:rsidRPr="00334CF7">
        <w:rPr>
          <w:rFonts w:ascii="Palatino Linotype" w:hAnsi="Palatino Linotype"/>
        </w:rPr>
        <w:t xml:space="preserve"> la presente resolución, </w:t>
      </w:r>
      <w:r w:rsidRPr="00334CF7">
        <w:rPr>
          <w:rFonts w:ascii="Palatino Linotype" w:eastAsia="Palatino Linotype" w:hAnsi="Palatino Linotype" w:cs="Palatino Linotype"/>
        </w:rPr>
        <w:t>vía Sistema de Acceso a la Información Mexiquense (SAIMEX).</w:t>
      </w:r>
    </w:p>
    <w:p w14:paraId="39796578" w14:textId="77777777" w:rsidR="00A82BE7" w:rsidRPr="00334CF7" w:rsidRDefault="00A82BE7" w:rsidP="006C5C09">
      <w:pPr>
        <w:shd w:val="clear" w:color="auto" w:fill="FFFFFF"/>
        <w:spacing w:after="0" w:line="360" w:lineRule="auto"/>
        <w:jc w:val="both"/>
        <w:rPr>
          <w:rFonts w:ascii="Palatino Linotype" w:hAnsi="Palatino Linotype"/>
        </w:rPr>
      </w:pPr>
    </w:p>
    <w:p w14:paraId="013680F8" w14:textId="77777777" w:rsidR="00A82BE7" w:rsidRPr="00334CF7" w:rsidRDefault="00A82BE7" w:rsidP="006C5C09">
      <w:pPr>
        <w:spacing w:after="0" w:line="360" w:lineRule="auto"/>
        <w:jc w:val="both"/>
        <w:rPr>
          <w:rFonts w:ascii="Palatino Linotype" w:eastAsia="MS Mincho" w:hAnsi="Palatino Linotype" w:cs="Times New Roman"/>
          <w:lang w:val="es-ES"/>
        </w:rPr>
      </w:pPr>
      <w:r w:rsidRPr="00334CF7">
        <w:rPr>
          <w:rFonts w:ascii="Palatino Linotype" w:eastAsia="MS Mincho" w:hAnsi="Palatino Linotype" w:cs="Times New Roman"/>
          <w:b/>
          <w:sz w:val="28"/>
        </w:rPr>
        <w:t>QUINTO</w:t>
      </w:r>
      <w:r w:rsidRPr="00334CF7">
        <w:rPr>
          <w:rFonts w:ascii="Palatino Linotype" w:eastAsia="MS Mincho" w:hAnsi="Palatino Linotype" w:cs="Times New Roman"/>
          <w:b/>
        </w:rPr>
        <w:t>.</w:t>
      </w:r>
      <w:r w:rsidRPr="00334CF7">
        <w:rPr>
          <w:rFonts w:ascii="Palatino Linotype" w:eastAsia="MS Mincho" w:hAnsi="Palatino Linotype" w:cs="Times New Roman"/>
        </w:rPr>
        <w:t xml:space="preserve"> </w:t>
      </w:r>
      <w:r w:rsidRPr="00334CF7">
        <w:rPr>
          <w:rFonts w:ascii="Palatino Linotype" w:eastAsia="MS Mincho" w:hAnsi="Palatino Linotype" w:cs="Times New Roman"/>
          <w:lang w:val="es-ES"/>
        </w:rPr>
        <w:t xml:space="preserve">Se hace del conocimiento del </w:t>
      </w:r>
      <w:r w:rsidRPr="00334CF7">
        <w:rPr>
          <w:rFonts w:ascii="Palatino Linotype" w:eastAsia="MS Mincho" w:hAnsi="Palatino Linotype" w:cs="Times New Roman"/>
          <w:b/>
          <w:lang w:val="es-ES"/>
        </w:rPr>
        <w:t>RECURRENTE</w:t>
      </w:r>
      <w:r w:rsidRPr="00334CF7">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34CF7">
        <w:rPr>
          <w:rFonts w:ascii="Palatino Linotype" w:eastAsia="MS Mincho" w:hAnsi="Palatino Linotype" w:cs="Times New Roman"/>
          <w:bCs/>
          <w:lang w:val="es-ES"/>
        </w:rPr>
        <w:t>vía juicio de amparo</w:t>
      </w:r>
      <w:r w:rsidRPr="00334CF7">
        <w:rPr>
          <w:rFonts w:ascii="Palatino Linotype" w:eastAsia="MS Mincho" w:hAnsi="Palatino Linotype" w:cs="Times New Roman"/>
          <w:lang w:val="es-ES"/>
        </w:rPr>
        <w:t xml:space="preserve"> en los términos de las leyes aplicables.</w:t>
      </w:r>
    </w:p>
    <w:p w14:paraId="05FCF196" w14:textId="77777777" w:rsidR="006C5C09" w:rsidRPr="00334CF7" w:rsidRDefault="006C5C09" w:rsidP="00A82BE7">
      <w:pPr>
        <w:spacing w:line="360" w:lineRule="auto"/>
        <w:jc w:val="both"/>
        <w:rPr>
          <w:rFonts w:ascii="Palatino Linotype" w:eastAsia="MS Mincho" w:hAnsi="Palatino Linotype" w:cs="Times New Roman"/>
          <w:lang w:val="es-ES"/>
        </w:rPr>
      </w:pPr>
    </w:p>
    <w:p w14:paraId="0E2EC95D" w14:textId="77777777" w:rsidR="00334CF7" w:rsidRDefault="00334CF7" w:rsidP="00334CF7">
      <w:pPr>
        <w:spacing w:before="240" w:after="240" w:line="360" w:lineRule="auto"/>
        <w:ind w:firstLine="1"/>
        <w:jc w:val="both"/>
        <w:rPr>
          <w:rFonts w:ascii="Palatino Linotype" w:hAnsi="Palatino Linotype"/>
        </w:rPr>
      </w:pPr>
      <w:r w:rsidRPr="00334CF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w:t>
      </w:r>
      <w:r w:rsidRPr="00334CF7">
        <w:rPr>
          <w:rFonts w:ascii="Palatino Linotype" w:hAnsi="Palatino Linotype"/>
        </w:rPr>
        <w:lastRenderedPageBreak/>
        <w:t>LOS COMISIONADOS JOSÉ MARTÍNEZ VILCHIS; MARÍA DEL ROSARIO MEJÍA AYALA; SHARON CRISTINA MORALES MARTÍNEZ; LUIS GUSTAVO PARRA NORIEGA Y GUADALUPE RAMÍREZ PEÑA EN LA DÉCIMA SEXTA SESIÓN ORDINARIA CELEBRADA EL CUATRO (04) DE MAYO DE DOS MIL VEINTIDÓS, ANTE EL SECRETARIO TÉCNICO DEL PLENO ALEXIS TAPIA RAMÍREZ.</w:t>
      </w:r>
      <w:bookmarkStart w:id="53" w:name="_GoBack"/>
      <w:bookmarkEnd w:id="53"/>
      <w:r w:rsidRPr="00624AAD">
        <w:rPr>
          <w:rFonts w:ascii="Palatino Linotype" w:hAnsi="Palatino Linotype"/>
        </w:rPr>
        <w:t xml:space="preserve"> </w:t>
      </w:r>
    </w:p>
    <w:p w14:paraId="5886475D" w14:textId="326CB106" w:rsidR="006E51B3" w:rsidRDefault="006E51B3">
      <w:pPr>
        <w:rPr>
          <w:rFonts w:ascii="Palatino Linotype" w:hAnsi="Palatino Linotype"/>
        </w:rPr>
      </w:pPr>
      <w:r>
        <w:rPr>
          <w:rFonts w:ascii="Palatino Linotype" w:hAnsi="Palatino Linotype"/>
        </w:rPr>
        <w:br w:type="page"/>
      </w:r>
    </w:p>
    <w:p w14:paraId="0ECFFEC9" w14:textId="77777777" w:rsidR="006E51B3" w:rsidRPr="006E51B3" w:rsidRDefault="006E51B3" w:rsidP="006E51B3">
      <w:pPr>
        <w:spacing w:before="240" w:after="240" w:line="360" w:lineRule="auto"/>
        <w:ind w:firstLine="1"/>
        <w:jc w:val="both"/>
        <w:rPr>
          <w:rFonts w:ascii="Palatino Linotype" w:hAnsi="Palatino Linotype"/>
        </w:rPr>
      </w:pPr>
    </w:p>
    <w:sectPr w:rsidR="006E51B3" w:rsidRPr="006E51B3" w:rsidSect="00C5646D">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97559" w14:textId="77777777" w:rsidR="005C1F2B" w:rsidRDefault="005C1F2B" w:rsidP="00DE395A">
      <w:pPr>
        <w:spacing w:after="0" w:line="240" w:lineRule="auto"/>
      </w:pPr>
      <w:r>
        <w:separator/>
      </w:r>
    </w:p>
  </w:endnote>
  <w:endnote w:type="continuationSeparator" w:id="0">
    <w:p w14:paraId="26A9269F" w14:textId="77777777" w:rsidR="005C1F2B" w:rsidRDefault="005C1F2B" w:rsidP="00D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B0421" w14:textId="77777777" w:rsidR="007E5324" w:rsidRPr="00817AAB" w:rsidRDefault="007E5324" w:rsidP="00C5646D">
    <w:pPr>
      <w:pStyle w:val="Piedepgina1"/>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334CF7">
      <w:rPr>
        <w:rFonts w:ascii="Palatino Linotype" w:hAnsi="Palatino Linotype" w:cs="Arial"/>
        <w:b/>
        <w:bCs/>
        <w:noProof/>
      </w:rPr>
      <w:t>33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334CF7">
      <w:rPr>
        <w:rFonts w:ascii="Palatino Linotype" w:hAnsi="Palatino Linotype" w:cs="Arial"/>
        <w:b/>
        <w:bCs/>
        <w:noProof/>
      </w:rPr>
      <w:t>33</w:t>
    </w:r>
    <w:r w:rsidRPr="00817AAB">
      <w:rPr>
        <w:rFonts w:ascii="Palatino Linotype" w:hAnsi="Palatino Linotype" w:cs="Arial"/>
        <w:b/>
        <w:bCs/>
      </w:rPr>
      <w:fldChar w:fldCharType="end"/>
    </w:r>
  </w:p>
  <w:p w14:paraId="2B1A1B7D" w14:textId="77777777" w:rsidR="007E5324" w:rsidRDefault="007E5324" w:rsidP="00C5646D">
    <w:pPr>
      <w:pStyle w:val="Piedepgina1"/>
      <w:rPr>
        <w:rFonts w:ascii="Times New Roman" w:hAnsi="Times New Roman" w:cs="Times New Roman"/>
      </w:rPr>
    </w:pPr>
  </w:p>
  <w:p w14:paraId="239D586A" w14:textId="77777777" w:rsidR="007E5324" w:rsidRDefault="007E5324" w:rsidP="00C5646D">
    <w:pPr>
      <w:pStyle w:val="Piedepgina1"/>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17459" w14:textId="77777777" w:rsidR="007E5324" w:rsidRDefault="007E5324" w:rsidP="00C5646D">
    <w:pPr>
      <w:pStyle w:val="Piedepgina1"/>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34CF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34CF7">
      <w:rPr>
        <w:rFonts w:ascii="Arial" w:hAnsi="Arial" w:cs="Arial"/>
        <w:b/>
        <w:bCs/>
        <w:noProof/>
        <w:sz w:val="20"/>
        <w:szCs w:val="20"/>
      </w:rPr>
      <w:t>33</w:t>
    </w:r>
    <w:r>
      <w:rPr>
        <w:rFonts w:ascii="Arial" w:hAnsi="Arial" w:cs="Arial"/>
        <w:b/>
        <w:bCs/>
        <w:sz w:val="20"/>
        <w:szCs w:val="20"/>
      </w:rPr>
      <w:fldChar w:fldCharType="end"/>
    </w:r>
  </w:p>
  <w:p w14:paraId="41496601" w14:textId="77777777" w:rsidR="007E5324" w:rsidRDefault="007E5324">
    <w:pPr>
      <w:pStyle w:val="Piedepgin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9D407" w14:textId="77777777" w:rsidR="005C1F2B" w:rsidRDefault="005C1F2B" w:rsidP="00DE395A">
      <w:pPr>
        <w:spacing w:after="0" w:line="240" w:lineRule="auto"/>
      </w:pPr>
      <w:r>
        <w:separator/>
      </w:r>
    </w:p>
  </w:footnote>
  <w:footnote w:type="continuationSeparator" w:id="0">
    <w:p w14:paraId="59C99A39" w14:textId="77777777" w:rsidR="005C1F2B" w:rsidRDefault="005C1F2B" w:rsidP="00DE395A">
      <w:pPr>
        <w:spacing w:after="0" w:line="240" w:lineRule="auto"/>
      </w:pPr>
      <w:r>
        <w:continuationSeparator/>
      </w:r>
    </w:p>
  </w:footnote>
  <w:footnote w:id="1">
    <w:p w14:paraId="2EA2CEEE" w14:textId="77777777" w:rsidR="007E5324" w:rsidRDefault="007E5324" w:rsidP="006523E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2934EFB7" w14:textId="77777777" w:rsidR="007E5324" w:rsidRDefault="007E5324" w:rsidP="006523E3">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0E0B9FD8" w14:textId="77777777" w:rsidR="007E5324" w:rsidRDefault="007E5324" w:rsidP="006523E3">
      <w:pPr>
        <w:pBdr>
          <w:top w:val="nil"/>
          <w:left w:val="nil"/>
          <w:bottom w:val="nil"/>
          <w:right w:val="nil"/>
          <w:between w:val="nil"/>
        </w:pBdr>
        <w:spacing w:after="0"/>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6EFFD0AC" w14:textId="77777777" w:rsidR="007E5324" w:rsidRDefault="007E5324" w:rsidP="006523E3">
      <w:pPr>
        <w:pBdr>
          <w:top w:val="nil"/>
          <w:left w:val="nil"/>
          <w:bottom w:val="nil"/>
          <w:right w:val="nil"/>
          <w:between w:val="nil"/>
        </w:pBdr>
        <w:spacing w:after="0"/>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6F540F5" w14:textId="77777777" w:rsidR="007E5324" w:rsidRDefault="007E5324" w:rsidP="006523E3">
      <w:pPr>
        <w:pBdr>
          <w:top w:val="nil"/>
          <w:left w:val="nil"/>
          <w:bottom w:val="nil"/>
          <w:right w:val="nil"/>
          <w:between w:val="nil"/>
        </w:pBdr>
        <w:spacing w:after="0"/>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69C9D530" w14:textId="77777777" w:rsidR="007E5324" w:rsidRDefault="007E5324" w:rsidP="006523E3">
      <w:pPr>
        <w:pBdr>
          <w:top w:val="nil"/>
          <w:left w:val="nil"/>
          <w:bottom w:val="nil"/>
          <w:right w:val="nil"/>
          <w:between w:val="nil"/>
        </w:pBdr>
        <w:spacing w:after="0"/>
        <w:rPr>
          <w:color w:val="000000"/>
          <w:sz w:val="20"/>
          <w:szCs w:val="20"/>
        </w:rPr>
      </w:pPr>
      <w:r>
        <w:rPr>
          <w:color w:val="000000"/>
          <w:sz w:val="20"/>
          <w:szCs w:val="20"/>
        </w:rPr>
        <w:t>(…)”</w:t>
      </w:r>
    </w:p>
  </w:footnote>
  <w:footnote w:id="4">
    <w:p w14:paraId="41FF5929" w14:textId="77777777" w:rsidR="007E5324" w:rsidRDefault="007E5324" w:rsidP="006523E3">
      <w:pPr>
        <w:pStyle w:val="Textonotapie"/>
      </w:pPr>
      <w:r>
        <w:rPr>
          <w:rStyle w:val="Refdenotaalpie"/>
        </w:rPr>
        <w:footnoteRef/>
      </w:r>
      <w:r>
        <w:t xml:space="preserve"> Artículo 50, Ley de Transparencia y Acceso a la Información Pública del Estado de México y Municipios.</w:t>
      </w:r>
    </w:p>
  </w:footnote>
  <w:footnote w:id="5">
    <w:p w14:paraId="7C0C5C92" w14:textId="77777777" w:rsidR="007E5324" w:rsidRDefault="007E5324" w:rsidP="006523E3">
      <w:pPr>
        <w:pStyle w:val="Textonotapie"/>
      </w:pPr>
      <w:r>
        <w:rPr>
          <w:rStyle w:val="Refdenotaalpie"/>
        </w:rPr>
        <w:footnoteRef/>
      </w:r>
      <w:r>
        <w:t xml:space="preserve"> Artículo 51, Ídem.</w:t>
      </w:r>
    </w:p>
  </w:footnote>
  <w:footnote w:id="6">
    <w:p w14:paraId="014855B6" w14:textId="77777777" w:rsidR="007E5324" w:rsidRDefault="007E5324" w:rsidP="006523E3">
      <w:pPr>
        <w:pStyle w:val="Textonotapie"/>
      </w:pPr>
      <w:r>
        <w:rPr>
          <w:rStyle w:val="Refdenotaalpie"/>
        </w:rPr>
        <w:footnoteRef/>
      </w:r>
      <w:r>
        <w:t xml:space="preserve"> Artículo 58, Ley de Transparencia y Acceso a la Información Pública del Estado de México y Municipios.</w:t>
      </w:r>
    </w:p>
  </w:footnote>
  <w:footnote w:id="7">
    <w:p w14:paraId="4F0CE695" w14:textId="77777777" w:rsidR="007E5324" w:rsidRDefault="007E5324" w:rsidP="006523E3">
      <w:pPr>
        <w:pStyle w:val="Textonotapie"/>
      </w:pPr>
      <w:r>
        <w:rPr>
          <w:rStyle w:val="Refdenotaalpie"/>
        </w:rPr>
        <w:footnoteRef/>
      </w:r>
      <w:r>
        <w:t xml:space="preserve"> Artículo 59, Ídem.</w:t>
      </w:r>
    </w:p>
  </w:footnote>
  <w:footnote w:id="8">
    <w:p w14:paraId="602DAE36" w14:textId="76D61FCC" w:rsidR="007E5324" w:rsidRDefault="007E5324">
      <w:pPr>
        <w:pStyle w:val="Textonotapie"/>
      </w:pPr>
      <w:r>
        <w:rPr>
          <w:rStyle w:val="Refdenotaalpie"/>
        </w:rPr>
        <w:footnoteRef/>
      </w:r>
      <w:r>
        <w:t xml:space="preserve"> Artículo 176, Ley de Transparencia y Acceso a la Información Pública del Estado de México y Municipios.</w:t>
      </w:r>
    </w:p>
  </w:footnote>
  <w:footnote w:id="9">
    <w:p w14:paraId="0F5948D5" w14:textId="1F66E332" w:rsidR="007E5324" w:rsidRDefault="007E5324" w:rsidP="007E5324">
      <w:pPr>
        <w:pStyle w:val="Textonotapie"/>
        <w:ind w:right="-93"/>
      </w:pPr>
      <w:r>
        <w:rPr>
          <w:rStyle w:val="Refdenotaalpie"/>
        </w:rPr>
        <w:footnoteRef/>
      </w:r>
      <w:r>
        <w:t xml:space="preserve"> Artículo 179, Ídem.</w:t>
      </w:r>
    </w:p>
  </w:footnote>
  <w:footnote w:id="10">
    <w:p w14:paraId="0771EE2F" w14:textId="77777777" w:rsidR="007E5324" w:rsidRDefault="007E5324" w:rsidP="00435406">
      <w:pPr>
        <w:pStyle w:val="Textonotapie"/>
      </w:pPr>
      <w:r>
        <w:rPr>
          <w:rStyle w:val="Refdenotaalpie"/>
        </w:rPr>
        <w:footnoteRef/>
      </w:r>
      <w:r>
        <w:t xml:space="preserve"> Artículo 15, Ley Orgánica Municipal del Estado de México.</w:t>
      </w:r>
    </w:p>
  </w:footnote>
  <w:footnote w:id="11">
    <w:p w14:paraId="38CB330D" w14:textId="77777777" w:rsidR="007E5324" w:rsidRDefault="007E5324" w:rsidP="00435406">
      <w:pPr>
        <w:pStyle w:val="Textonotapie"/>
      </w:pPr>
      <w:r>
        <w:rPr>
          <w:rStyle w:val="Refdenotaalpie"/>
        </w:rPr>
        <w:footnoteRef/>
      </w:r>
      <w:r>
        <w:t xml:space="preserve"> Artículo 16, Ídem.</w:t>
      </w:r>
    </w:p>
  </w:footnote>
  <w:footnote w:id="12">
    <w:p w14:paraId="3996779C" w14:textId="4565E1B5" w:rsidR="007E5324" w:rsidRDefault="007E5324">
      <w:pPr>
        <w:pStyle w:val="Textonotapie"/>
      </w:pPr>
      <w:r>
        <w:rPr>
          <w:rStyle w:val="Refdenotaalpie"/>
        </w:rPr>
        <w:footnoteRef/>
      </w:r>
      <w:r>
        <w:t xml:space="preserve"> Artículo 3.8, Código de Reglamentación Municipal de Metepec.</w:t>
      </w:r>
    </w:p>
  </w:footnote>
  <w:footnote w:id="13">
    <w:p w14:paraId="453E23EF" w14:textId="5EEAEFD7" w:rsidR="007E5324" w:rsidRDefault="007E5324">
      <w:pPr>
        <w:pStyle w:val="Textonotapie"/>
      </w:pPr>
      <w:r>
        <w:rPr>
          <w:rStyle w:val="Refdenotaalpie"/>
        </w:rPr>
        <w:footnoteRef/>
      </w:r>
      <w:r>
        <w:t xml:space="preserve"> Artículo 3.18, Código de Reglamentación Municipal de Metepec.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266"/>
      <w:gridCol w:w="480"/>
    </w:tblGrid>
    <w:tr w:rsidR="007E5324" w14:paraId="22626206" w14:textId="77777777" w:rsidTr="00C5646D">
      <w:tc>
        <w:tcPr>
          <w:tcW w:w="2701" w:type="dxa"/>
          <w:vAlign w:val="center"/>
        </w:tcPr>
        <w:p w14:paraId="60575791" w14:textId="77777777" w:rsidR="007E5324" w:rsidRPr="00B4299A" w:rsidRDefault="007E5324" w:rsidP="009F169D">
          <w:pPr>
            <w:spacing w:after="0"/>
            <w:rPr>
              <w:rFonts w:ascii="Palatino Linotype" w:hAnsi="Palatino Linotype"/>
              <w:b/>
              <w:lang w:val="es-ES_tradnl"/>
            </w:rPr>
          </w:pPr>
        </w:p>
      </w:tc>
      <w:tc>
        <w:tcPr>
          <w:tcW w:w="3746" w:type="dxa"/>
          <w:gridSpan w:val="2"/>
          <w:vAlign w:val="center"/>
        </w:tcPr>
        <w:p w14:paraId="11C735A9" w14:textId="77777777" w:rsidR="007E5324" w:rsidRDefault="007E5324" w:rsidP="009F169D">
          <w:pPr>
            <w:spacing w:after="0"/>
            <w:rPr>
              <w:rFonts w:ascii="Palatino Linotype" w:hAnsi="Palatino Linotype"/>
              <w:b/>
              <w:lang w:val="es-ES_tradnl"/>
            </w:rPr>
          </w:pPr>
        </w:p>
      </w:tc>
    </w:tr>
    <w:tr w:rsidR="007E5324" w14:paraId="7A1531B8" w14:textId="77777777" w:rsidTr="008A08A1">
      <w:trPr>
        <w:gridAfter w:val="1"/>
        <w:wAfter w:w="480" w:type="dxa"/>
      </w:trPr>
      <w:tc>
        <w:tcPr>
          <w:tcW w:w="2701" w:type="dxa"/>
          <w:vAlign w:val="center"/>
          <w:hideMark/>
        </w:tcPr>
        <w:p w14:paraId="33573A8D" w14:textId="77777777" w:rsidR="007E5324" w:rsidRPr="00B4299A" w:rsidRDefault="007E5324" w:rsidP="009F169D">
          <w:pPr>
            <w:spacing w:after="0"/>
            <w:rPr>
              <w:rFonts w:ascii="Palatino Linotype" w:hAnsi="Palatino Linotype"/>
              <w:b/>
              <w:lang w:val="es-ES_tradnl"/>
            </w:rPr>
          </w:pPr>
          <w:r w:rsidRPr="00B4299A">
            <w:rPr>
              <w:rFonts w:ascii="Palatino Linotype" w:hAnsi="Palatino Linotype"/>
              <w:b/>
              <w:lang w:val="es-ES_tradnl"/>
            </w:rPr>
            <w:t>Recurso de Revisión:</w:t>
          </w:r>
        </w:p>
      </w:tc>
      <w:tc>
        <w:tcPr>
          <w:tcW w:w="3266" w:type="dxa"/>
          <w:vAlign w:val="center"/>
          <w:hideMark/>
        </w:tcPr>
        <w:p w14:paraId="346DF9CE" w14:textId="6876BFE7" w:rsidR="007E5324" w:rsidRPr="00B4299A" w:rsidRDefault="007E5324" w:rsidP="009F169D">
          <w:pPr>
            <w:spacing w:after="0"/>
            <w:rPr>
              <w:rFonts w:ascii="Palatino Linotype" w:hAnsi="Palatino Linotype"/>
              <w:b/>
              <w:lang w:val="es-ES_tradnl"/>
            </w:rPr>
          </w:pPr>
          <w:r>
            <w:rPr>
              <w:rFonts w:ascii="Palatino Linotype" w:hAnsi="Palatino Linotype"/>
              <w:b/>
              <w:lang w:val="es-ES_tradnl"/>
            </w:rPr>
            <w:t>00658</w:t>
          </w:r>
          <w:r w:rsidRPr="00364503">
            <w:rPr>
              <w:rFonts w:ascii="Palatino Linotype" w:hAnsi="Palatino Linotype"/>
              <w:b/>
              <w:lang w:val="es-ES_tradnl"/>
            </w:rPr>
            <w:t>/INFOEM/IP/RR/2022</w:t>
          </w:r>
        </w:p>
      </w:tc>
    </w:tr>
    <w:tr w:rsidR="007E5324" w14:paraId="37F632EE" w14:textId="77777777" w:rsidTr="008A08A1">
      <w:trPr>
        <w:gridAfter w:val="1"/>
        <w:wAfter w:w="480" w:type="dxa"/>
        <w:trHeight w:val="228"/>
      </w:trPr>
      <w:tc>
        <w:tcPr>
          <w:tcW w:w="2701" w:type="dxa"/>
          <w:vAlign w:val="center"/>
          <w:hideMark/>
        </w:tcPr>
        <w:p w14:paraId="1A21508A" w14:textId="77777777" w:rsidR="007E5324" w:rsidRPr="00B4299A" w:rsidRDefault="007E5324" w:rsidP="009F169D">
          <w:pPr>
            <w:spacing w:after="0"/>
            <w:rPr>
              <w:rFonts w:ascii="Palatino Linotype" w:hAnsi="Palatino Linotype"/>
              <w:b/>
              <w:lang w:val="es-ES_tradnl"/>
            </w:rPr>
          </w:pPr>
          <w:r w:rsidRPr="00B4299A">
            <w:rPr>
              <w:rFonts w:ascii="Palatino Linotype" w:hAnsi="Palatino Linotype"/>
              <w:b/>
              <w:lang w:val="es-ES_tradnl"/>
            </w:rPr>
            <w:t>Sujeto Obligado:</w:t>
          </w:r>
        </w:p>
      </w:tc>
      <w:tc>
        <w:tcPr>
          <w:tcW w:w="3266" w:type="dxa"/>
          <w:vAlign w:val="center"/>
          <w:hideMark/>
        </w:tcPr>
        <w:p w14:paraId="0B1B78CE" w14:textId="0838572E" w:rsidR="007E5324" w:rsidRPr="00B4299A" w:rsidRDefault="007E5324" w:rsidP="009F169D">
          <w:pPr>
            <w:spacing w:after="0"/>
            <w:jc w:val="both"/>
            <w:rPr>
              <w:rFonts w:ascii="Palatino Linotype" w:hAnsi="Palatino Linotype"/>
              <w:b/>
              <w:lang w:val="es-ES_tradnl"/>
            </w:rPr>
          </w:pPr>
          <w:r>
            <w:rPr>
              <w:rFonts w:ascii="Palatino Linotype" w:eastAsia="Calibri" w:hAnsi="Palatino Linotype"/>
              <w:b/>
            </w:rPr>
            <w:t xml:space="preserve">Ayuntamiento de Metepec  </w:t>
          </w:r>
        </w:p>
      </w:tc>
    </w:tr>
    <w:tr w:rsidR="007E5324" w:rsidRPr="00F07BFC" w14:paraId="5A42967B" w14:textId="77777777" w:rsidTr="008A08A1">
      <w:trPr>
        <w:gridAfter w:val="1"/>
        <w:wAfter w:w="480" w:type="dxa"/>
      </w:trPr>
      <w:tc>
        <w:tcPr>
          <w:tcW w:w="2701" w:type="dxa"/>
          <w:vAlign w:val="center"/>
          <w:hideMark/>
        </w:tcPr>
        <w:p w14:paraId="7B0CA1DC" w14:textId="77777777" w:rsidR="007E5324" w:rsidRPr="00B4299A" w:rsidRDefault="007E5324" w:rsidP="009F169D">
          <w:pPr>
            <w:spacing w:after="0"/>
            <w:rPr>
              <w:rFonts w:ascii="Palatino Linotype" w:hAnsi="Palatino Linotype"/>
              <w:b/>
              <w:lang w:val="es-ES_tradnl"/>
            </w:rPr>
          </w:pPr>
          <w:r>
            <w:rPr>
              <w:rFonts w:ascii="Palatino Linotype" w:hAnsi="Palatino Linotype"/>
              <w:b/>
              <w:lang w:val="es-ES_tradnl"/>
            </w:rPr>
            <w:t>Comisionada</w:t>
          </w:r>
          <w:r w:rsidRPr="00B4299A">
            <w:rPr>
              <w:rFonts w:ascii="Palatino Linotype" w:hAnsi="Palatino Linotype"/>
              <w:b/>
              <w:lang w:val="es-ES_tradnl"/>
            </w:rPr>
            <w:t xml:space="preserve"> ponente:</w:t>
          </w:r>
        </w:p>
      </w:tc>
      <w:tc>
        <w:tcPr>
          <w:tcW w:w="3266" w:type="dxa"/>
          <w:vAlign w:val="center"/>
          <w:hideMark/>
        </w:tcPr>
        <w:p w14:paraId="2EAA671D" w14:textId="77777777" w:rsidR="007E5324" w:rsidRPr="00B4299A" w:rsidRDefault="007E5324" w:rsidP="009F169D">
          <w:pPr>
            <w:spacing w:after="0"/>
            <w:ind w:right="-533"/>
            <w:rPr>
              <w:rFonts w:ascii="Palatino Linotype" w:hAnsi="Palatino Linotype"/>
              <w:b/>
              <w:lang w:val="es-ES_tradnl"/>
            </w:rPr>
          </w:pPr>
          <w:r w:rsidRPr="00DE395A">
            <w:rPr>
              <w:rFonts w:ascii="Palatino Linotype" w:hAnsi="Palatino Linotype"/>
              <w:b/>
            </w:rPr>
            <w:t xml:space="preserve">María del Rosario Mejía Ayala  </w:t>
          </w:r>
        </w:p>
      </w:tc>
    </w:tr>
  </w:tbl>
  <w:p w14:paraId="4793C972" w14:textId="77777777" w:rsidR="007E5324" w:rsidRPr="00DE395A" w:rsidRDefault="007E5324" w:rsidP="00C5646D">
    <w:pPr>
      <w:pStyle w:val="Encabezado1"/>
      <w:tabs>
        <w:tab w:val="clear" w:pos="4252"/>
        <w:tab w:val="clear" w:pos="8504"/>
        <w:tab w:val="left" w:pos="2326"/>
      </w:tabs>
    </w:pPr>
    <w:r>
      <w:rPr>
        <w:noProof/>
        <w:lang w:eastAsia="es-MX"/>
      </w:rPr>
      <w:drawing>
        <wp:anchor distT="0" distB="0" distL="114300" distR="114300" simplePos="0" relativeHeight="251660288" behindDoc="1" locked="0" layoutInCell="1" allowOverlap="1" wp14:anchorId="6794D0B7" wp14:editId="5317F471">
          <wp:simplePos x="0" y="0"/>
          <wp:positionH relativeFrom="page">
            <wp:posOffset>0</wp:posOffset>
          </wp:positionH>
          <wp:positionV relativeFrom="paragraph">
            <wp:posOffset>-1239824</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Pr="00DE395A">
      <w:tab/>
    </w:r>
  </w:p>
  <w:p w14:paraId="0BA3EF50" w14:textId="77777777" w:rsidR="007E5324" w:rsidRPr="00DE395A" w:rsidRDefault="007E5324" w:rsidP="00C5646D">
    <w:pPr>
      <w:pStyle w:val="Encabezado1"/>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2865" w14:textId="77777777" w:rsidR="007E5324" w:rsidRDefault="007E5324" w:rsidP="00C5646D">
    <w:pPr>
      <w:pStyle w:val="Encabezado1"/>
      <w:jc w:val="both"/>
    </w:pPr>
    <w:r>
      <w:rPr>
        <w:noProof/>
        <w:lang w:eastAsia="es-MX"/>
      </w:rPr>
      <w:drawing>
        <wp:anchor distT="0" distB="0" distL="114300" distR="114300" simplePos="0" relativeHeight="251659264" behindDoc="1" locked="0" layoutInCell="1" allowOverlap="1" wp14:anchorId="59096578" wp14:editId="5886A54D">
          <wp:simplePos x="0" y="0"/>
          <wp:positionH relativeFrom="page">
            <wp:align>left</wp:align>
          </wp:positionH>
          <wp:positionV relativeFrom="paragraph">
            <wp:posOffset>-353060</wp:posOffset>
          </wp:positionV>
          <wp:extent cx="7635875" cy="9943465"/>
          <wp:effectExtent l="0" t="0" r="317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5812" w:type="dxa"/>
      <w:tblInd w:w="3119" w:type="dxa"/>
      <w:tblLayout w:type="fixed"/>
      <w:tblLook w:val="04A0" w:firstRow="1" w:lastRow="0" w:firstColumn="1" w:lastColumn="0" w:noHBand="0" w:noVBand="1"/>
    </w:tblPr>
    <w:tblGrid>
      <w:gridCol w:w="2551"/>
      <w:gridCol w:w="3261"/>
    </w:tblGrid>
    <w:tr w:rsidR="007E5324" w14:paraId="201938C8" w14:textId="77777777" w:rsidTr="00BC3467">
      <w:trPr>
        <w:trHeight w:val="277"/>
      </w:trPr>
      <w:tc>
        <w:tcPr>
          <w:tcW w:w="2551" w:type="dxa"/>
          <w:vAlign w:val="center"/>
          <w:hideMark/>
        </w:tcPr>
        <w:p w14:paraId="1638B0D1" w14:textId="77777777" w:rsidR="007E5324" w:rsidRPr="009B3353" w:rsidRDefault="007E5324" w:rsidP="009F169D">
          <w:pPr>
            <w:spacing w:after="0"/>
            <w:rPr>
              <w:rFonts w:ascii="Palatino Linotype" w:hAnsi="Palatino Linotype"/>
              <w:b/>
              <w:lang w:val="es-ES_tradnl"/>
            </w:rPr>
          </w:pPr>
          <w:r w:rsidRPr="009B3353">
            <w:rPr>
              <w:rFonts w:ascii="Palatino Linotype" w:hAnsi="Palatino Linotype"/>
              <w:b/>
              <w:lang w:val="es-ES_tradnl"/>
            </w:rPr>
            <w:t>Recurso de Revisión:</w:t>
          </w:r>
        </w:p>
      </w:tc>
      <w:tc>
        <w:tcPr>
          <w:tcW w:w="3261" w:type="dxa"/>
          <w:vAlign w:val="center"/>
          <w:hideMark/>
        </w:tcPr>
        <w:p w14:paraId="17E3FACD" w14:textId="4B5210FD" w:rsidR="007E5324" w:rsidRPr="009B3353" w:rsidRDefault="007E5324" w:rsidP="009F169D">
          <w:pPr>
            <w:spacing w:after="0"/>
            <w:rPr>
              <w:rFonts w:ascii="Palatino Linotype" w:hAnsi="Palatino Linotype"/>
              <w:b/>
              <w:lang w:val="es-ES_tradnl"/>
            </w:rPr>
          </w:pPr>
          <w:r>
            <w:rPr>
              <w:rFonts w:ascii="Palatino Linotype" w:hAnsi="Palatino Linotype"/>
              <w:b/>
              <w:lang w:val="es-ES_tradnl"/>
            </w:rPr>
            <w:t>00658</w:t>
          </w:r>
          <w:r w:rsidRPr="00364503">
            <w:rPr>
              <w:rFonts w:ascii="Palatino Linotype" w:hAnsi="Palatino Linotype"/>
              <w:b/>
              <w:lang w:val="es-ES_tradnl"/>
            </w:rPr>
            <w:t>/INFOEM/IP/RR/2022</w:t>
          </w:r>
        </w:p>
      </w:tc>
    </w:tr>
    <w:tr w:rsidR="007E5324" w14:paraId="3EC8AB5C" w14:textId="77777777" w:rsidTr="00BC3467">
      <w:tc>
        <w:tcPr>
          <w:tcW w:w="2551" w:type="dxa"/>
          <w:vAlign w:val="center"/>
          <w:hideMark/>
        </w:tcPr>
        <w:p w14:paraId="02A40DE0" w14:textId="77777777" w:rsidR="007E5324" w:rsidRPr="009B3353" w:rsidRDefault="007E5324" w:rsidP="009F169D">
          <w:pPr>
            <w:spacing w:after="0"/>
            <w:rPr>
              <w:rFonts w:ascii="Palatino Linotype" w:hAnsi="Palatino Linotype"/>
              <w:b/>
              <w:lang w:val="es-ES_tradnl"/>
            </w:rPr>
          </w:pPr>
          <w:r w:rsidRPr="009B3353">
            <w:rPr>
              <w:rFonts w:ascii="Palatino Linotype" w:hAnsi="Palatino Linotype"/>
              <w:b/>
              <w:lang w:val="es-ES_tradnl"/>
            </w:rPr>
            <w:t>Recurrente:</w:t>
          </w:r>
        </w:p>
      </w:tc>
      <w:tc>
        <w:tcPr>
          <w:tcW w:w="3261" w:type="dxa"/>
          <w:vAlign w:val="center"/>
          <w:hideMark/>
        </w:tcPr>
        <w:p w14:paraId="6AB50D35" w14:textId="7578EEEF" w:rsidR="007E5324" w:rsidRPr="0006775F" w:rsidRDefault="007E5324" w:rsidP="009F169D">
          <w:pPr>
            <w:spacing w:after="0"/>
            <w:rPr>
              <w:rFonts w:ascii="Palatino Linotype" w:hAnsi="Palatino Linotype"/>
              <w:b/>
              <w:lang w:val="es-ES_tradnl"/>
            </w:rPr>
          </w:pPr>
          <w:r>
            <w:rPr>
              <w:rFonts w:ascii="Palatino Linotype" w:hAnsi="Palatino Linotype"/>
              <w:b/>
              <w:lang w:val="es-ES_tradnl"/>
            </w:rPr>
            <w:t>RECURRENTE</w:t>
          </w:r>
        </w:p>
      </w:tc>
    </w:tr>
    <w:tr w:rsidR="007E5324" w14:paraId="35B7B6C1" w14:textId="77777777" w:rsidTr="00BC3467">
      <w:trPr>
        <w:trHeight w:val="228"/>
      </w:trPr>
      <w:tc>
        <w:tcPr>
          <w:tcW w:w="2551" w:type="dxa"/>
          <w:vAlign w:val="center"/>
          <w:hideMark/>
        </w:tcPr>
        <w:p w14:paraId="3362B1A1" w14:textId="77777777" w:rsidR="007E5324" w:rsidRPr="009B3353" w:rsidRDefault="007E5324" w:rsidP="009F169D">
          <w:pPr>
            <w:spacing w:after="0"/>
            <w:rPr>
              <w:rFonts w:ascii="Palatino Linotype" w:hAnsi="Palatino Linotype"/>
              <w:b/>
              <w:lang w:val="es-ES_tradnl"/>
            </w:rPr>
          </w:pPr>
          <w:r w:rsidRPr="009B3353">
            <w:rPr>
              <w:rFonts w:ascii="Palatino Linotype" w:hAnsi="Palatino Linotype"/>
              <w:b/>
              <w:lang w:val="es-ES_tradnl"/>
            </w:rPr>
            <w:t>Sujeto Obligado:</w:t>
          </w:r>
        </w:p>
      </w:tc>
      <w:tc>
        <w:tcPr>
          <w:tcW w:w="3261" w:type="dxa"/>
          <w:vAlign w:val="center"/>
          <w:hideMark/>
        </w:tcPr>
        <w:p w14:paraId="6C4532B8" w14:textId="1723D1C6" w:rsidR="007E5324" w:rsidRPr="009B3353" w:rsidRDefault="007E5324" w:rsidP="008A08A1">
          <w:pPr>
            <w:spacing w:after="0"/>
            <w:jc w:val="both"/>
            <w:rPr>
              <w:rFonts w:ascii="Palatino Linotype" w:eastAsia="Calibri" w:hAnsi="Palatino Linotype"/>
              <w:b/>
            </w:rPr>
          </w:pPr>
          <w:r>
            <w:rPr>
              <w:rFonts w:ascii="Palatino Linotype" w:eastAsia="Calibri" w:hAnsi="Palatino Linotype"/>
              <w:b/>
            </w:rPr>
            <w:t xml:space="preserve">Ayuntamiento de Metepec  </w:t>
          </w:r>
        </w:p>
      </w:tc>
    </w:tr>
    <w:tr w:rsidR="007E5324" w:rsidRPr="00F07BFC" w14:paraId="289565B2" w14:textId="77777777" w:rsidTr="00BC3467">
      <w:tc>
        <w:tcPr>
          <w:tcW w:w="2551" w:type="dxa"/>
          <w:vAlign w:val="center"/>
          <w:hideMark/>
        </w:tcPr>
        <w:p w14:paraId="63EAD1F8" w14:textId="77777777" w:rsidR="007E5324" w:rsidRPr="009B3353" w:rsidRDefault="007E5324" w:rsidP="009F169D">
          <w:pPr>
            <w:spacing w:after="0"/>
            <w:rPr>
              <w:rFonts w:ascii="Palatino Linotype" w:hAnsi="Palatino Linotype"/>
              <w:b/>
              <w:lang w:val="es-ES_tradnl"/>
            </w:rPr>
          </w:pPr>
          <w:r>
            <w:rPr>
              <w:rFonts w:ascii="Palatino Linotype" w:hAnsi="Palatino Linotype"/>
              <w:b/>
              <w:lang w:val="es-ES_tradnl"/>
            </w:rPr>
            <w:t>Comisionada P</w:t>
          </w:r>
          <w:r w:rsidRPr="009B3353">
            <w:rPr>
              <w:rFonts w:ascii="Palatino Linotype" w:hAnsi="Palatino Linotype"/>
              <w:b/>
              <w:lang w:val="es-ES_tradnl"/>
            </w:rPr>
            <w:t>onente:</w:t>
          </w:r>
        </w:p>
      </w:tc>
      <w:tc>
        <w:tcPr>
          <w:tcW w:w="3261" w:type="dxa"/>
          <w:vAlign w:val="center"/>
          <w:hideMark/>
        </w:tcPr>
        <w:p w14:paraId="4285F85A" w14:textId="77777777" w:rsidR="007E5324" w:rsidRPr="009B3353" w:rsidRDefault="007E5324" w:rsidP="009F169D">
          <w:pPr>
            <w:spacing w:after="0"/>
            <w:ind w:right="-533"/>
            <w:rPr>
              <w:rFonts w:ascii="Palatino Linotype" w:hAnsi="Palatino Linotype"/>
              <w:b/>
              <w:lang w:val="es-ES_tradnl"/>
            </w:rPr>
          </w:pPr>
          <w:r w:rsidRPr="00DE395A">
            <w:rPr>
              <w:rFonts w:ascii="Palatino Linotype" w:hAnsi="Palatino Linotype"/>
              <w:b/>
            </w:rPr>
            <w:t>María del Rosario Mejía Ayala</w:t>
          </w:r>
        </w:p>
      </w:tc>
    </w:tr>
  </w:tbl>
  <w:p w14:paraId="066B1EB5" w14:textId="77777777" w:rsidR="007E5324" w:rsidRPr="00DE395A" w:rsidRDefault="007E5324" w:rsidP="00C5646D">
    <w:pPr>
      <w:pStyle w:val="Encabezado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0EBE"/>
    <w:multiLevelType w:val="hybridMultilevel"/>
    <w:tmpl w:val="4C0CB64A"/>
    <w:lvl w:ilvl="0" w:tplc="FFFFFFFF">
      <w:start w:val="1"/>
      <w:numFmt w:val="decimal"/>
      <w:lvlText w:val="%1."/>
      <w:lvlJc w:val="left"/>
      <w:pPr>
        <w:ind w:left="720" w:hanging="360"/>
      </w:pPr>
      <w:rPr>
        <w:rFonts w:hint="default"/>
        <w:b/>
        <w:i w:val="0"/>
      </w:rPr>
    </w:lvl>
    <w:lvl w:ilvl="1" w:tplc="E612015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6B63FA"/>
    <w:multiLevelType w:val="hybridMultilevel"/>
    <w:tmpl w:val="1F94FB40"/>
    <w:lvl w:ilvl="0" w:tplc="FFFFFFFF">
      <w:start w:val="1"/>
      <w:numFmt w:val="decimal"/>
      <w:lvlText w:val="%1."/>
      <w:lvlJc w:val="left"/>
      <w:pPr>
        <w:ind w:left="720" w:hanging="360"/>
      </w:pPr>
      <w:rPr>
        <w:rFonts w:hint="default"/>
        <w:b/>
        <w:i w:val="0"/>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6CA6ECA"/>
    <w:multiLevelType w:val="hybridMultilevel"/>
    <w:tmpl w:val="DDF458A6"/>
    <w:lvl w:ilvl="0" w:tplc="FFFFFFFF">
      <w:start w:val="1"/>
      <w:numFmt w:val="decimal"/>
      <w:lvlText w:val="%1."/>
      <w:lvlJc w:val="left"/>
      <w:pPr>
        <w:ind w:left="720" w:hanging="360"/>
      </w:pPr>
      <w:rPr>
        <w:rFonts w:hint="default"/>
        <w:b/>
        <w:i w:val="0"/>
      </w:rPr>
    </w:lvl>
    <w:lvl w:ilvl="1" w:tplc="080A000B">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2B6C0C93"/>
    <w:multiLevelType w:val="hybridMultilevel"/>
    <w:tmpl w:val="2C36779E"/>
    <w:lvl w:ilvl="0" w:tplc="FFFFFFFF">
      <w:start w:val="1"/>
      <w:numFmt w:val="decimal"/>
      <w:lvlText w:val="%1."/>
      <w:lvlJc w:val="left"/>
      <w:pPr>
        <w:ind w:left="720" w:hanging="360"/>
      </w:pPr>
      <w:rPr>
        <w:rFonts w:hint="default"/>
        <w:b/>
        <w:i w:val="0"/>
      </w:rPr>
    </w:lvl>
    <w:lvl w:ilvl="1" w:tplc="8744D444">
      <w:start w:val="1"/>
      <w:numFmt w:val="bullet"/>
      <w:lvlText w:val=""/>
      <w:lvlJc w:val="left"/>
      <w:pPr>
        <w:ind w:left="1440" w:hanging="360"/>
      </w:pPr>
      <w:rPr>
        <w:rFonts w:ascii="Wingdings" w:hAnsi="Wingdings" w:cs="Wingding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A0B212C"/>
    <w:multiLevelType w:val="hybridMultilevel"/>
    <w:tmpl w:val="05FCF704"/>
    <w:lvl w:ilvl="0" w:tplc="4A029FF2">
      <w:start w:val="1"/>
      <w:numFmt w:val="decimal"/>
      <w:lvlText w:val="%1."/>
      <w:lvlJc w:val="left"/>
      <w:pPr>
        <w:ind w:left="720" w:hanging="360"/>
      </w:pPr>
      <w:rPr>
        <w:rFonts w:hint="default"/>
        <w:b/>
        <w:i w:val="0"/>
      </w:rPr>
    </w:lvl>
    <w:lvl w:ilvl="1" w:tplc="E17CD350">
      <w:start w:val="1"/>
      <w:numFmt w:val="upperRoman"/>
      <w:lvlText w:val="%2."/>
      <w:lvlJc w:val="right"/>
      <w:pPr>
        <w:ind w:left="1440" w:hanging="360"/>
      </w:pPr>
      <w:rPr>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987203D"/>
    <w:multiLevelType w:val="hybridMultilevel"/>
    <w:tmpl w:val="93CC8F04"/>
    <w:lvl w:ilvl="0" w:tplc="FFFFFFFF">
      <w:start w:val="1"/>
      <w:numFmt w:val="decimal"/>
      <w:lvlText w:val="%1."/>
      <w:lvlJc w:val="left"/>
      <w:pPr>
        <w:ind w:left="720" w:hanging="360"/>
      </w:pPr>
      <w:rPr>
        <w:rFonts w:hint="default"/>
        <w:b/>
        <w:i w:val="0"/>
      </w:rPr>
    </w:lvl>
    <w:lvl w:ilvl="1" w:tplc="2D5EE4E0">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C647B2B"/>
    <w:multiLevelType w:val="hybridMultilevel"/>
    <w:tmpl w:val="25BC0B42"/>
    <w:lvl w:ilvl="0" w:tplc="4A029FF2">
      <w:start w:val="1"/>
      <w:numFmt w:val="decimal"/>
      <w:lvlText w:val="%1."/>
      <w:lvlJc w:val="left"/>
      <w:pPr>
        <w:ind w:left="720" w:hanging="360"/>
      </w:pPr>
      <w:rPr>
        <w:rFonts w:hint="default"/>
        <w:b/>
        <w:i w:val="0"/>
      </w:rPr>
    </w:lvl>
    <w:lvl w:ilvl="1" w:tplc="42262A96">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43204EE"/>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7"/>
  </w:num>
  <w:num w:numId="5">
    <w:abstractNumId w:val="0"/>
  </w:num>
  <w:num w:numId="6">
    <w:abstractNumId w:val="2"/>
  </w:num>
  <w:num w:numId="7">
    <w:abstractNumId w:val="4"/>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5A"/>
    <w:rsid w:val="0006199F"/>
    <w:rsid w:val="00061AEC"/>
    <w:rsid w:val="0006403B"/>
    <w:rsid w:val="000839A5"/>
    <w:rsid w:val="00087736"/>
    <w:rsid w:val="000909E6"/>
    <w:rsid w:val="000955C1"/>
    <w:rsid w:val="00097C27"/>
    <w:rsid w:val="000B3851"/>
    <w:rsid w:val="000C340B"/>
    <w:rsid w:val="000D7938"/>
    <w:rsid w:val="00117B09"/>
    <w:rsid w:val="00120769"/>
    <w:rsid w:val="0012499E"/>
    <w:rsid w:val="0013553C"/>
    <w:rsid w:val="00150125"/>
    <w:rsid w:val="00182524"/>
    <w:rsid w:val="001867A5"/>
    <w:rsid w:val="001B585C"/>
    <w:rsid w:val="001B76B6"/>
    <w:rsid w:val="001F7E8E"/>
    <w:rsid w:val="0020741A"/>
    <w:rsid w:val="0021541D"/>
    <w:rsid w:val="002263C7"/>
    <w:rsid w:val="002E71B4"/>
    <w:rsid w:val="002E7373"/>
    <w:rsid w:val="00306765"/>
    <w:rsid w:val="00306975"/>
    <w:rsid w:val="00320D52"/>
    <w:rsid w:val="00334CF7"/>
    <w:rsid w:val="00340589"/>
    <w:rsid w:val="00352167"/>
    <w:rsid w:val="00372AF7"/>
    <w:rsid w:val="00386FDB"/>
    <w:rsid w:val="00387D28"/>
    <w:rsid w:val="0039184D"/>
    <w:rsid w:val="003B38F7"/>
    <w:rsid w:val="003D620C"/>
    <w:rsid w:val="00435406"/>
    <w:rsid w:val="00436CC6"/>
    <w:rsid w:val="00443EE0"/>
    <w:rsid w:val="0046188E"/>
    <w:rsid w:val="00483A9F"/>
    <w:rsid w:val="00484482"/>
    <w:rsid w:val="004A65A1"/>
    <w:rsid w:val="004C2CD5"/>
    <w:rsid w:val="004C4B8C"/>
    <w:rsid w:val="004F09B1"/>
    <w:rsid w:val="004F466F"/>
    <w:rsid w:val="004F6855"/>
    <w:rsid w:val="00502B3F"/>
    <w:rsid w:val="005227B5"/>
    <w:rsid w:val="00543BFF"/>
    <w:rsid w:val="00566603"/>
    <w:rsid w:val="00583E35"/>
    <w:rsid w:val="00594234"/>
    <w:rsid w:val="005A4DD6"/>
    <w:rsid w:val="005C1F2B"/>
    <w:rsid w:val="005D6101"/>
    <w:rsid w:val="005F2D26"/>
    <w:rsid w:val="005F6E94"/>
    <w:rsid w:val="00633998"/>
    <w:rsid w:val="006523E3"/>
    <w:rsid w:val="00664FE5"/>
    <w:rsid w:val="00675DFB"/>
    <w:rsid w:val="00680701"/>
    <w:rsid w:val="0068075B"/>
    <w:rsid w:val="006861C2"/>
    <w:rsid w:val="006C33C5"/>
    <w:rsid w:val="006C4BD6"/>
    <w:rsid w:val="006C5C09"/>
    <w:rsid w:val="006E51B3"/>
    <w:rsid w:val="006F3F3B"/>
    <w:rsid w:val="006F6121"/>
    <w:rsid w:val="00716119"/>
    <w:rsid w:val="007301D7"/>
    <w:rsid w:val="00753842"/>
    <w:rsid w:val="007672A9"/>
    <w:rsid w:val="00773D08"/>
    <w:rsid w:val="00781344"/>
    <w:rsid w:val="00790C21"/>
    <w:rsid w:val="00792E58"/>
    <w:rsid w:val="007D5EF5"/>
    <w:rsid w:val="007D719D"/>
    <w:rsid w:val="007E5324"/>
    <w:rsid w:val="007F61A0"/>
    <w:rsid w:val="00844CC7"/>
    <w:rsid w:val="0087249A"/>
    <w:rsid w:val="00886D9C"/>
    <w:rsid w:val="008908B6"/>
    <w:rsid w:val="008A08A1"/>
    <w:rsid w:val="008D4FB0"/>
    <w:rsid w:val="008E73F2"/>
    <w:rsid w:val="008F1343"/>
    <w:rsid w:val="0090303C"/>
    <w:rsid w:val="00907CD9"/>
    <w:rsid w:val="00910655"/>
    <w:rsid w:val="00920739"/>
    <w:rsid w:val="00924986"/>
    <w:rsid w:val="00945DA1"/>
    <w:rsid w:val="00946A71"/>
    <w:rsid w:val="00987DB6"/>
    <w:rsid w:val="00993B9F"/>
    <w:rsid w:val="009962A0"/>
    <w:rsid w:val="009F169D"/>
    <w:rsid w:val="00A01F31"/>
    <w:rsid w:val="00A25351"/>
    <w:rsid w:val="00A47C8E"/>
    <w:rsid w:val="00A54713"/>
    <w:rsid w:val="00A55C7C"/>
    <w:rsid w:val="00A67627"/>
    <w:rsid w:val="00A82AE2"/>
    <w:rsid w:val="00A82BE7"/>
    <w:rsid w:val="00A9636D"/>
    <w:rsid w:val="00AC14BB"/>
    <w:rsid w:val="00AE0F77"/>
    <w:rsid w:val="00AF7A94"/>
    <w:rsid w:val="00B0285B"/>
    <w:rsid w:val="00B114D2"/>
    <w:rsid w:val="00B12439"/>
    <w:rsid w:val="00B21DA2"/>
    <w:rsid w:val="00B40D86"/>
    <w:rsid w:val="00B60568"/>
    <w:rsid w:val="00B6069C"/>
    <w:rsid w:val="00B610F8"/>
    <w:rsid w:val="00B704CA"/>
    <w:rsid w:val="00B75388"/>
    <w:rsid w:val="00B93C85"/>
    <w:rsid w:val="00BA229E"/>
    <w:rsid w:val="00BC3467"/>
    <w:rsid w:val="00BF1974"/>
    <w:rsid w:val="00BF45EA"/>
    <w:rsid w:val="00C160CC"/>
    <w:rsid w:val="00C228BB"/>
    <w:rsid w:val="00C42358"/>
    <w:rsid w:val="00C5646D"/>
    <w:rsid w:val="00C60E00"/>
    <w:rsid w:val="00C65BA4"/>
    <w:rsid w:val="00C711BA"/>
    <w:rsid w:val="00C84E69"/>
    <w:rsid w:val="00C8743A"/>
    <w:rsid w:val="00CA285F"/>
    <w:rsid w:val="00CA2E1E"/>
    <w:rsid w:val="00CB3CCC"/>
    <w:rsid w:val="00CB5715"/>
    <w:rsid w:val="00CC33EE"/>
    <w:rsid w:val="00CC61D4"/>
    <w:rsid w:val="00CD1503"/>
    <w:rsid w:val="00CE264A"/>
    <w:rsid w:val="00CF6BA7"/>
    <w:rsid w:val="00D14432"/>
    <w:rsid w:val="00D20FD7"/>
    <w:rsid w:val="00D55F26"/>
    <w:rsid w:val="00D77732"/>
    <w:rsid w:val="00D91778"/>
    <w:rsid w:val="00DA1C0E"/>
    <w:rsid w:val="00DA64C4"/>
    <w:rsid w:val="00DD5725"/>
    <w:rsid w:val="00DD6C32"/>
    <w:rsid w:val="00DE0CD7"/>
    <w:rsid w:val="00DE395A"/>
    <w:rsid w:val="00E01CD6"/>
    <w:rsid w:val="00E12AE2"/>
    <w:rsid w:val="00E138E9"/>
    <w:rsid w:val="00E27477"/>
    <w:rsid w:val="00E30D98"/>
    <w:rsid w:val="00E3225B"/>
    <w:rsid w:val="00E57BCE"/>
    <w:rsid w:val="00E77135"/>
    <w:rsid w:val="00EA49FC"/>
    <w:rsid w:val="00EB7484"/>
    <w:rsid w:val="00EE1BF6"/>
    <w:rsid w:val="00EE2AE8"/>
    <w:rsid w:val="00EF05CF"/>
    <w:rsid w:val="00EF1034"/>
    <w:rsid w:val="00EF6A6D"/>
    <w:rsid w:val="00F078D5"/>
    <w:rsid w:val="00F07BFC"/>
    <w:rsid w:val="00F12C79"/>
    <w:rsid w:val="00F33DA9"/>
    <w:rsid w:val="00F4085B"/>
    <w:rsid w:val="00F52F55"/>
    <w:rsid w:val="00F6068F"/>
    <w:rsid w:val="00F61DB9"/>
    <w:rsid w:val="00F640B9"/>
    <w:rsid w:val="00F66386"/>
    <w:rsid w:val="00FA0153"/>
    <w:rsid w:val="00FA35F6"/>
    <w:rsid w:val="00FA3C97"/>
    <w:rsid w:val="00FD7B9E"/>
    <w:rsid w:val="00FE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589B1"/>
  <w15:chartTrackingRefBased/>
  <w15:docId w15:val="{D03D5C37-5C9E-4B4E-939F-937A569E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DE395A"/>
    <w:pPr>
      <w:keepNext/>
      <w:keepLines/>
      <w:spacing w:before="240" w:after="0"/>
      <w:outlineLvl w:val="0"/>
    </w:pPr>
    <w:rPr>
      <w:rFonts w:ascii="Calibri" w:eastAsia="MS Gothic" w:hAnsi="Calibri" w:cs="Times New Roman"/>
      <w:color w:val="365F91"/>
      <w:sz w:val="32"/>
      <w:szCs w:val="32"/>
      <w:lang w:val="es-ES"/>
    </w:rPr>
  </w:style>
  <w:style w:type="paragraph" w:styleId="Ttulo2">
    <w:name w:val="heading 2"/>
    <w:basedOn w:val="Normal"/>
    <w:next w:val="Normal"/>
    <w:link w:val="Ttulo2Car"/>
    <w:uiPriority w:val="9"/>
    <w:semiHidden/>
    <w:unhideWhenUsed/>
    <w:qFormat/>
    <w:rsid w:val="00DE395A"/>
    <w:pPr>
      <w:keepNext/>
      <w:keepLines/>
      <w:spacing w:before="40" w:after="0"/>
      <w:outlineLvl w:val="1"/>
    </w:pPr>
    <w:rPr>
      <w:rFonts w:ascii="Calibri" w:eastAsia="MS Gothic" w:hAnsi="Calibri" w:cs="Times New Roman"/>
      <w:color w:val="365F91"/>
      <w:sz w:val="26"/>
      <w:szCs w:val="26"/>
      <w:lang w:val="es-ES"/>
    </w:rPr>
  </w:style>
  <w:style w:type="paragraph" w:styleId="Ttulo3">
    <w:name w:val="heading 3"/>
    <w:basedOn w:val="Normal"/>
    <w:next w:val="Normal"/>
    <w:link w:val="Ttulo3Car"/>
    <w:uiPriority w:val="9"/>
    <w:semiHidden/>
    <w:unhideWhenUsed/>
    <w:qFormat/>
    <w:rsid w:val="001B76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DE395A"/>
    <w:pPr>
      <w:keepNext/>
      <w:keepLines/>
      <w:spacing w:before="240" w:after="0" w:line="240" w:lineRule="auto"/>
      <w:outlineLvl w:val="0"/>
    </w:pPr>
    <w:rPr>
      <w:rFonts w:ascii="Calibri" w:eastAsia="MS Gothic" w:hAnsi="Calibri" w:cs="Times New Roman"/>
      <w:color w:val="365F91"/>
      <w:sz w:val="32"/>
      <w:szCs w:val="32"/>
      <w:lang w:val="es-ES" w:eastAsia="es-ES"/>
    </w:rPr>
  </w:style>
  <w:style w:type="paragraph" w:customStyle="1" w:styleId="Ttulo21">
    <w:name w:val="Título 21"/>
    <w:basedOn w:val="Normal"/>
    <w:next w:val="Normal"/>
    <w:uiPriority w:val="9"/>
    <w:unhideWhenUsed/>
    <w:qFormat/>
    <w:rsid w:val="00DE395A"/>
    <w:pPr>
      <w:keepNext/>
      <w:keepLines/>
      <w:spacing w:before="40" w:after="0" w:line="240" w:lineRule="auto"/>
      <w:outlineLvl w:val="1"/>
    </w:pPr>
    <w:rPr>
      <w:rFonts w:ascii="Calibri" w:eastAsia="MS Gothic" w:hAnsi="Calibri" w:cs="Times New Roman"/>
      <w:color w:val="365F91"/>
      <w:sz w:val="26"/>
      <w:szCs w:val="26"/>
      <w:lang w:val="es-ES" w:eastAsia="es-ES"/>
    </w:rPr>
  </w:style>
  <w:style w:type="numbering" w:customStyle="1" w:styleId="Sinlista1">
    <w:name w:val="Sin lista1"/>
    <w:next w:val="Sinlista"/>
    <w:uiPriority w:val="99"/>
    <w:semiHidden/>
    <w:unhideWhenUsed/>
    <w:rsid w:val="00DE395A"/>
  </w:style>
  <w:style w:type="paragraph" w:customStyle="1" w:styleId="Encabezado1">
    <w:name w:val="Encabezado1"/>
    <w:basedOn w:val="Normal"/>
    <w:next w:val="Encabezado"/>
    <w:link w:val="EncabezadoCar"/>
    <w:uiPriority w:val="99"/>
    <w:unhideWhenUsed/>
    <w:rsid w:val="00DE395A"/>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DE395A"/>
  </w:style>
  <w:style w:type="paragraph" w:customStyle="1" w:styleId="Piedepgina1">
    <w:name w:val="Pie de página1"/>
    <w:basedOn w:val="Normal"/>
    <w:next w:val="Piedepgina"/>
    <w:link w:val="PiedepginaCar"/>
    <w:uiPriority w:val="99"/>
    <w:unhideWhenUsed/>
    <w:rsid w:val="00DE395A"/>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DE395A"/>
  </w:style>
  <w:style w:type="paragraph" w:customStyle="1" w:styleId="Textodeglobo1">
    <w:name w:val="Texto de globo1"/>
    <w:basedOn w:val="Normal"/>
    <w:next w:val="Textodeglobo"/>
    <w:link w:val="TextodegloboCar"/>
    <w:uiPriority w:val="99"/>
    <w:semiHidden/>
    <w:unhideWhenUsed/>
    <w:rsid w:val="00DE395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1"/>
    <w:uiPriority w:val="99"/>
    <w:semiHidden/>
    <w:rsid w:val="00DE395A"/>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395A"/>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E395A"/>
    <w:pPr>
      <w:spacing w:after="0" w:line="240" w:lineRule="auto"/>
      <w:ind w:left="708"/>
    </w:pPr>
    <w:rPr>
      <w:rFonts w:ascii="Times New Roman" w:eastAsia="Times New Roman" w:hAnsi="Times New Roman" w:cs="Times New Roman"/>
      <w:lang w:val="es-ES"/>
    </w:rPr>
  </w:style>
  <w:style w:type="table" w:styleId="Tablaconcuadrcula">
    <w:name w:val="Table Grid"/>
    <w:basedOn w:val="Tablanormal"/>
    <w:uiPriority w:val="59"/>
    <w:rsid w:val="00DE395A"/>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link w:val="TextonotapieCar"/>
    <w:uiPriority w:val="99"/>
    <w:unhideWhenUsed/>
    <w:qFormat/>
    <w:rsid w:val="00DE395A"/>
    <w:pPr>
      <w:spacing w:after="0" w:line="240" w:lineRule="auto"/>
    </w:pPr>
    <w:rPr>
      <w:rFonts w:eastAsia="Cambria"/>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qFormat/>
    <w:rsid w:val="00DE395A"/>
    <w:rPr>
      <w:rFonts w:eastAsia="Cambria"/>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E395A"/>
    <w:rPr>
      <w:vertAlign w:val="superscript"/>
    </w:rPr>
  </w:style>
  <w:style w:type="character" w:customStyle="1" w:styleId="Ttulo2Car">
    <w:name w:val="Título 2 Car"/>
    <w:basedOn w:val="Fuentedeprrafopredeter"/>
    <w:link w:val="Ttulo2"/>
    <w:uiPriority w:val="9"/>
    <w:rsid w:val="00DE395A"/>
    <w:rPr>
      <w:rFonts w:ascii="Calibri" w:eastAsia="MS Gothic" w:hAnsi="Calibri" w:cs="Times New Roman"/>
      <w:color w:val="365F91"/>
      <w:sz w:val="26"/>
      <w:szCs w:val="26"/>
      <w:lang w:val="es-ES"/>
    </w:rPr>
  </w:style>
  <w:style w:type="character" w:customStyle="1" w:styleId="apple-converted-space">
    <w:name w:val="apple-converted-space"/>
    <w:basedOn w:val="Fuentedeprrafopredeter"/>
    <w:rsid w:val="00DE395A"/>
  </w:style>
  <w:style w:type="character" w:customStyle="1" w:styleId="normaltextrun">
    <w:name w:val="normaltextrun"/>
    <w:basedOn w:val="Fuentedeprrafopredeter"/>
    <w:rsid w:val="00DE395A"/>
  </w:style>
  <w:style w:type="paragraph" w:customStyle="1" w:styleId="paragraph">
    <w:name w:val="paragraph"/>
    <w:basedOn w:val="Normal"/>
    <w:rsid w:val="00DE39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DE395A"/>
  </w:style>
  <w:style w:type="character" w:customStyle="1" w:styleId="Hipervnculo151">
    <w:name w:val="Hipervínculo151"/>
    <w:basedOn w:val="Fuentedeprrafopredeter"/>
    <w:uiPriority w:val="99"/>
    <w:unhideWhenUsed/>
    <w:rsid w:val="00DE395A"/>
    <w:rPr>
      <w:color w:val="0000FF"/>
      <w:u w:val="single"/>
    </w:rPr>
  </w:style>
  <w:style w:type="character" w:customStyle="1" w:styleId="nacep">
    <w:name w:val="n_acep"/>
    <w:basedOn w:val="Fuentedeprrafopredeter"/>
    <w:rsid w:val="00DE395A"/>
  </w:style>
  <w:style w:type="paragraph" w:customStyle="1" w:styleId="Texto">
    <w:name w:val="Texto"/>
    <w:basedOn w:val="Normal"/>
    <w:link w:val="TextoCar"/>
    <w:qFormat/>
    <w:rsid w:val="00DE395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DE395A"/>
    <w:rPr>
      <w:rFonts w:ascii="Arial" w:eastAsia="Times New Roman" w:hAnsi="Arial" w:cs="Arial"/>
      <w:sz w:val="18"/>
      <w:szCs w:val="20"/>
      <w:lang w:val="es-ES" w:eastAsia="es-ES"/>
    </w:rPr>
  </w:style>
  <w:style w:type="character" w:customStyle="1" w:styleId="Ttulo1Car">
    <w:name w:val="Título 1 Car"/>
    <w:basedOn w:val="Fuentedeprrafopredeter"/>
    <w:link w:val="Ttulo1"/>
    <w:uiPriority w:val="9"/>
    <w:rsid w:val="00DE395A"/>
    <w:rPr>
      <w:rFonts w:ascii="Calibri" w:eastAsia="MS Gothic" w:hAnsi="Calibri" w:cs="Times New Roman"/>
      <w:color w:val="365F91"/>
      <w:sz w:val="32"/>
      <w:szCs w:val="32"/>
      <w:lang w:val="es-ES"/>
    </w:rPr>
  </w:style>
  <w:style w:type="paragraph" w:customStyle="1" w:styleId="Default">
    <w:name w:val="Default"/>
    <w:rsid w:val="00DE395A"/>
    <w:pPr>
      <w:autoSpaceDE w:val="0"/>
      <w:autoSpaceDN w:val="0"/>
      <w:adjustRightInd w:val="0"/>
      <w:spacing w:after="0" w:line="240" w:lineRule="auto"/>
    </w:pPr>
    <w:rPr>
      <w:rFonts w:ascii="Arial" w:eastAsia="MS Mincho" w:hAnsi="Arial" w:cs="Arial"/>
      <w:color w:val="000000"/>
      <w:sz w:val="24"/>
      <w:szCs w:val="24"/>
      <w:lang w:val="es-MX" w:eastAsia="es-ES"/>
    </w:rPr>
  </w:style>
  <w:style w:type="paragraph" w:styleId="Sinespaciado">
    <w:name w:val="No Spacing"/>
    <w:aliases w:val="Francesa"/>
    <w:link w:val="SinespaciadoCar"/>
    <w:uiPriority w:val="1"/>
    <w:qFormat/>
    <w:rsid w:val="00DE395A"/>
    <w:pPr>
      <w:spacing w:after="0" w:line="240" w:lineRule="auto"/>
    </w:pPr>
    <w:rPr>
      <w:rFonts w:ascii="Times New Roman" w:eastAsia="Times New Roman" w:hAnsi="Times New Roman" w:cs="Times New Roman"/>
      <w:sz w:val="24"/>
      <w:szCs w:val="24"/>
      <w:lang w:val="es-MX" w:eastAsia="es-ES"/>
    </w:rPr>
  </w:style>
  <w:style w:type="character" w:styleId="Textoennegrita">
    <w:name w:val="Strong"/>
    <w:uiPriority w:val="22"/>
    <w:qFormat/>
    <w:rsid w:val="00DE395A"/>
    <w:rPr>
      <w:b/>
      <w:bCs/>
    </w:rPr>
  </w:style>
  <w:style w:type="character" w:customStyle="1" w:styleId="SinespaciadoCar">
    <w:name w:val="Sin espaciado Car"/>
    <w:aliases w:val="Francesa Car"/>
    <w:link w:val="Sinespaciado"/>
    <w:uiPriority w:val="1"/>
    <w:locked/>
    <w:rsid w:val="00DE395A"/>
    <w:rPr>
      <w:rFonts w:ascii="Times New Roman" w:eastAsia="Times New Roman" w:hAnsi="Times New Roman" w:cs="Times New Roman"/>
      <w:sz w:val="24"/>
      <w:szCs w:val="24"/>
      <w:lang w:val="es-MX" w:eastAsia="es-ES"/>
    </w:rPr>
  </w:style>
  <w:style w:type="paragraph" w:styleId="NormalWeb">
    <w:name w:val="Normal (Web)"/>
    <w:basedOn w:val="Normal"/>
    <w:uiPriority w:val="99"/>
    <w:semiHidden/>
    <w:unhideWhenUsed/>
    <w:rsid w:val="00DE39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independiente1">
    <w:name w:val="Texto independiente1"/>
    <w:basedOn w:val="Normal"/>
    <w:next w:val="Textoindependiente"/>
    <w:link w:val="TextoindependienteCar"/>
    <w:uiPriority w:val="1"/>
    <w:qFormat/>
    <w:rsid w:val="00DE395A"/>
    <w:pPr>
      <w:widowControl w:val="0"/>
      <w:autoSpaceDE w:val="0"/>
      <w:autoSpaceDN w:val="0"/>
      <w:adjustRightInd w:val="0"/>
      <w:spacing w:after="0" w:line="240" w:lineRule="auto"/>
      <w:ind w:left="112"/>
    </w:pPr>
    <w:rPr>
      <w:rFonts w:ascii="Times New Roman" w:hAnsi="Times New Roman" w:cs="Times New Roman"/>
      <w:sz w:val="25"/>
      <w:szCs w:val="25"/>
      <w:lang w:eastAsia="es-MX"/>
    </w:rPr>
  </w:style>
  <w:style w:type="character" w:customStyle="1" w:styleId="TextoindependienteCar">
    <w:name w:val="Texto independiente Car"/>
    <w:basedOn w:val="Fuentedeprrafopredeter"/>
    <w:link w:val="Textoindependiente1"/>
    <w:uiPriority w:val="1"/>
    <w:rsid w:val="00DE395A"/>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DE395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E395A"/>
    <w:rPr>
      <w:rFonts w:ascii="Courier New" w:eastAsia="Times New Roman" w:hAnsi="Courier New" w:cs="Times New Roman"/>
      <w:sz w:val="20"/>
      <w:szCs w:val="20"/>
      <w:lang w:val="es-ES" w:eastAsia="es-ES"/>
    </w:rPr>
  </w:style>
  <w:style w:type="table" w:customStyle="1" w:styleId="Tabladelista1clara-nfasis11">
    <w:name w:val="Tabla de lista 1 clara - Énfasis 11"/>
    <w:basedOn w:val="Tablanormal"/>
    <w:next w:val="Tabladelista1clara-nfasis1"/>
    <w:uiPriority w:val="46"/>
    <w:rsid w:val="00DE395A"/>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211">
    <w:name w:val="Tabla con cuadrícula211"/>
    <w:basedOn w:val="Tablanormal"/>
    <w:next w:val="Tablaconcuadrcula"/>
    <w:uiPriority w:val="39"/>
    <w:rsid w:val="00DE395A"/>
    <w:pPr>
      <w:spacing w:after="0" w:line="240" w:lineRule="auto"/>
    </w:pPr>
    <w:rPr>
      <w:rFonts w:eastAsia="Calibri"/>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DE395A"/>
    <w:rPr>
      <w:i/>
      <w:iCs/>
    </w:rPr>
  </w:style>
  <w:style w:type="table" w:customStyle="1" w:styleId="Tablaconcuadrcula2111">
    <w:name w:val="Tabla con cuadrícula2111"/>
    <w:basedOn w:val="Tablanormal"/>
    <w:next w:val="Tablaconcuadrcula"/>
    <w:uiPriority w:val="39"/>
    <w:rsid w:val="00DE395A"/>
    <w:pPr>
      <w:spacing w:after="0" w:line="240" w:lineRule="auto"/>
    </w:pPr>
    <w:rPr>
      <w:rFonts w:eastAsia="Calibri"/>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E395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DE395A"/>
    <w:pPr>
      <w:spacing w:after="100" w:line="240" w:lineRule="auto"/>
    </w:pPr>
    <w:rPr>
      <w:rFonts w:ascii="Times New Roman" w:eastAsia="Times New Roman" w:hAnsi="Times New Roman" w:cs="Times New Roman"/>
      <w:sz w:val="24"/>
      <w:szCs w:val="24"/>
      <w:lang w:val="es-ES" w:eastAsia="es-ES"/>
    </w:rPr>
  </w:style>
  <w:style w:type="paragraph" w:styleId="TDC2">
    <w:name w:val="toc 2"/>
    <w:basedOn w:val="Normal"/>
    <w:next w:val="Normal"/>
    <w:autoRedefine/>
    <w:uiPriority w:val="39"/>
    <w:unhideWhenUsed/>
    <w:rsid w:val="00DE395A"/>
    <w:pPr>
      <w:spacing w:after="100" w:line="240" w:lineRule="auto"/>
      <w:ind w:left="240"/>
    </w:pPr>
    <w:rPr>
      <w:rFonts w:ascii="Times New Roman" w:eastAsia="Times New Roman" w:hAnsi="Times New Roman" w:cs="Times New Roman"/>
      <w:sz w:val="24"/>
      <w:szCs w:val="24"/>
      <w:lang w:val="es-ES" w:eastAsia="es-ES"/>
    </w:rPr>
  </w:style>
  <w:style w:type="paragraph" w:styleId="TDC3">
    <w:name w:val="toc 3"/>
    <w:basedOn w:val="Normal"/>
    <w:next w:val="Normal"/>
    <w:autoRedefine/>
    <w:uiPriority w:val="39"/>
    <w:unhideWhenUsed/>
    <w:rsid w:val="00DE395A"/>
    <w:pPr>
      <w:tabs>
        <w:tab w:val="left" w:pos="880"/>
        <w:tab w:val="right" w:leader="dot" w:pos="8828"/>
      </w:tabs>
      <w:spacing w:after="10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1"/>
    <w:uiPriority w:val="99"/>
    <w:unhideWhenUsed/>
    <w:rsid w:val="00DE395A"/>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DE395A"/>
  </w:style>
  <w:style w:type="paragraph" w:styleId="Piedepgina">
    <w:name w:val="footer"/>
    <w:basedOn w:val="Normal"/>
    <w:link w:val="PiedepginaCar1"/>
    <w:uiPriority w:val="99"/>
    <w:unhideWhenUsed/>
    <w:rsid w:val="00DE395A"/>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DE395A"/>
  </w:style>
  <w:style w:type="paragraph" w:styleId="Textodeglobo">
    <w:name w:val="Balloon Text"/>
    <w:basedOn w:val="Normal"/>
    <w:link w:val="TextodegloboCar1"/>
    <w:uiPriority w:val="99"/>
    <w:semiHidden/>
    <w:unhideWhenUsed/>
    <w:rsid w:val="00DE395A"/>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DE395A"/>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nhideWhenUsed/>
    <w:qFormat/>
    <w:rsid w:val="00DE395A"/>
    <w:pPr>
      <w:spacing w:after="0" w:line="240" w:lineRule="auto"/>
    </w:pPr>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link w:val="Textonotapie"/>
    <w:uiPriority w:val="99"/>
    <w:semiHidden/>
    <w:rsid w:val="00DE395A"/>
    <w:rPr>
      <w:sz w:val="20"/>
      <w:szCs w:val="20"/>
    </w:rPr>
  </w:style>
  <w:style w:type="character" w:customStyle="1" w:styleId="Ttulo2Car1">
    <w:name w:val="Título 2 Car1"/>
    <w:basedOn w:val="Fuentedeprrafopredeter"/>
    <w:uiPriority w:val="9"/>
    <w:semiHidden/>
    <w:rsid w:val="00DE395A"/>
    <w:rPr>
      <w:rFonts w:asciiTheme="majorHAnsi" w:eastAsiaTheme="majorEastAsia" w:hAnsiTheme="majorHAnsi" w:cstheme="majorBidi"/>
      <w:color w:val="2F5496" w:themeColor="accent1" w:themeShade="BF"/>
      <w:sz w:val="26"/>
      <w:szCs w:val="26"/>
    </w:rPr>
  </w:style>
  <w:style w:type="character" w:styleId="Hipervnculo">
    <w:name w:val="Hyperlink"/>
    <w:aliases w:val="Hipervínculo1,Hipervínculo11,Hipervínculo12,Hipervínculo13,Hipervínculo14,Hipervínculo15"/>
    <w:basedOn w:val="Fuentedeprrafopredeter"/>
    <w:uiPriority w:val="99"/>
    <w:unhideWhenUsed/>
    <w:rsid w:val="00DE395A"/>
    <w:rPr>
      <w:color w:val="0563C1" w:themeColor="hyperlink"/>
      <w:u w:val="single"/>
    </w:rPr>
  </w:style>
  <w:style w:type="character" w:customStyle="1" w:styleId="Ttulo1Car1">
    <w:name w:val="Título 1 Car1"/>
    <w:basedOn w:val="Fuentedeprrafopredeter"/>
    <w:uiPriority w:val="9"/>
    <w:rsid w:val="00DE395A"/>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1"/>
    <w:uiPriority w:val="99"/>
    <w:semiHidden/>
    <w:unhideWhenUsed/>
    <w:rsid w:val="00DE395A"/>
    <w:pPr>
      <w:spacing w:after="120"/>
    </w:pPr>
  </w:style>
  <w:style w:type="character" w:customStyle="1" w:styleId="TextoindependienteCar1">
    <w:name w:val="Texto independiente Car1"/>
    <w:basedOn w:val="Fuentedeprrafopredeter"/>
    <w:link w:val="Textoindependiente"/>
    <w:uiPriority w:val="99"/>
    <w:semiHidden/>
    <w:rsid w:val="00DE395A"/>
  </w:style>
  <w:style w:type="table" w:styleId="Tabladelista1clara-nfasis1">
    <w:name w:val="List Table 1 Light Accent 1"/>
    <w:basedOn w:val="Tablanormal"/>
    <w:uiPriority w:val="46"/>
    <w:rsid w:val="00DE39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3Car">
    <w:name w:val="Título 3 Car"/>
    <w:basedOn w:val="Fuentedeprrafopredeter"/>
    <w:link w:val="Ttulo3"/>
    <w:uiPriority w:val="9"/>
    <w:semiHidden/>
    <w:rsid w:val="001B76B6"/>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BA229E"/>
    <w:rPr>
      <w:sz w:val="16"/>
      <w:szCs w:val="16"/>
    </w:rPr>
  </w:style>
  <w:style w:type="paragraph" w:styleId="Textocomentario">
    <w:name w:val="annotation text"/>
    <w:basedOn w:val="Normal"/>
    <w:link w:val="TextocomentarioCar"/>
    <w:uiPriority w:val="99"/>
    <w:semiHidden/>
    <w:unhideWhenUsed/>
    <w:rsid w:val="00BA22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229E"/>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A229E"/>
    <w:rPr>
      <w:b/>
      <w:bCs/>
    </w:rPr>
  </w:style>
  <w:style w:type="character" w:customStyle="1" w:styleId="AsuntodelcomentarioCar">
    <w:name w:val="Asunto del comentario Car"/>
    <w:basedOn w:val="TextocomentarioCar"/>
    <w:link w:val="Asuntodelcomentario"/>
    <w:uiPriority w:val="99"/>
    <w:semiHidden/>
    <w:rsid w:val="00BA229E"/>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0745">
      <w:bodyDiv w:val="1"/>
      <w:marLeft w:val="0"/>
      <w:marRight w:val="0"/>
      <w:marTop w:val="0"/>
      <w:marBottom w:val="0"/>
      <w:divBdr>
        <w:top w:val="none" w:sz="0" w:space="0" w:color="auto"/>
        <w:left w:val="none" w:sz="0" w:space="0" w:color="auto"/>
        <w:bottom w:val="none" w:sz="0" w:space="0" w:color="auto"/>
        <w:right w:val="none" w:sz="0" w:space="0" w:color="auto"/>
      </w:divBdr>
    </w:div>
    <w:div w:id="594175237">
      <w:bodyDiv w:val="1"/>
      <w:marLeft w:val="0"/>
      <w:marRight w:val="0"/>
      <w:marTop w:val="0"/>
      <w:marBottom w:val="0"/>
      <w:divBdr>
        <w:top w:val="none" w:sz="0" w:space="0" w:color="auto"/>
        <w:left w:val="none" w:sz="0" w:space="0" w:color="auto"/>
        <w:bottom w:val="none" w:sz="0" w:space="0" w:color="auto"/>
        <w:right w:val="none" w:sz="0" w:space="0" w:color="auto"/>
      </w:divBdr>
    </w:div>
    <w:div w:id="1151293140">
      <w:bodyDiv w:val="1"/>
      <w:marLeft w:val="0"/>
      <w:marRight w:val="0"/>
      <w:marTop w:val="0"/>
      <w:marBottom w:val="0"/>
      <w:divBdr>
        <w:top w:val="none" w:sz="0" w:space="0" w:color="auto"/>
        <w:left w:val="none" w:sz="0" w:space="0" w:color="auto"/>
        <w:bottom w:val="none" w:sz="0" w:space="0" w:color="auto"/>
        <w:right w:val="none" w:sz="0" w:space="0" w:color="auto"/>
      </w:divBdr>
    </w:div>
    <w:div w:id="1189872427">
      <w:bodyDiv w:val="1"/>
      <w:marLeft w:val="0"/>
      <w:marRight w:val="0"/>
      <w:marTop w:val="0"/>
      <w:marBottom w:val="0"/>
      <w:divBdr>
        <w:top w:val="none" w:sz="0" w:space="0" w:color="auto"/>
        <w:left w:val="none" w:sz="0" w:space="0" w:color="auto"/>
        <w:bottom w:val="none" w:sz="0" w:space="0" w:color="auto"/>
        <w:right w:val="none" w:sz="0" w:space="0" w:color="auto"/>
      </w:divBdr>
    </w:div>
    <w:div w:id="1243098324">
      <w:bodyDiv w:val="1"/>
      <w:marLeft w:val="0"/>
      <w:marRight w:val="0"/>
      <w:marTop w:val="0"/>
      <w:marBottom w:val="0"/>
      <w:divBdr>
        <w:top w:val="none" w:sz="0" w:space="0" w:color="auto"/>
        <w:left w:val="none" w:sz="0" w:space="0" w:color="auto"/>
        <w:bottom w:val="none" w:sz="0" w:space="0" w:color="auto"/>
        <w:right w:val="none" w:sz="0" w:space="0" w:color="auto"/>
      </w:divBdr>
    </w:div>
    <w:div w:id="1507791971">
      <w:bodyDiv w:val="1"/>
      <w:marLeft w:val="0"/>
      <w:marRight w:val="0"/>
      <w:marTop w:val="0"/>
      <w:marBottom w:val="0"/>
      <w:divBdr>
        <w:top w:val="none" w:sz="0" w:space="0" w:color="auto"/>
        <w:left w:val="none" w:sz="0" w:space="0" w:color="auto"/>
        <w:bottom w:val="none" w:sz="0" w:space="0" w:color="auto"/>
        <w:right w:val="none" w:sz="0" w:space="0" w:color="auto"/>
      </w:divBdr>
    </w:div>
    <w:div w:id="1691762191">
      <w:bodyDiv w:val="1"/>
      <w:marLeft w:val="0"/>
      <w:marRight w:val="0"/>
      <w:marTop w:val="0"/>
      <w:marBottom w:val="0"/>
      <w:divBdr>
        <w:top w:val="none" w:sz="0" w:space="0" w:color="auto"/>
        <w:left w:val="none" w:sz="0" w:space="0" w:color="auto"/>
        <w:bottom w:val="none" w:sz="0" w:space="0" w:color="auto"/>
        <w:right w:val="none" w:sz="0" w:space="0" w:color="auto"/>
      </w:divBdr>
    </w:div>
    <w:div w:id="181124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0F1E3-FE27-43BA-9AE0-6B595B77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33</Pages>
  <Words>6902</Words>
  <Characters>37961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Benítez Ramírez</dc:creator>
  <cp:keywords/>
  <dc:description/>
  <cp:lastModifiedBy>Usuario</cp:lastModifiedBy>
  <cp:revision>9</cp:revision>
  <dcterms:created xsi:type="dcterms:W3CDTF">2022-04-28T03:11:00Z</dcterms:created>
  <dcterms:modified xsi:type="dcterms:W3CDTF">2022-05-03T18:54:00Z</dcterms:modified>
</cp:coreProperties>
</file>