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CEA2F" w14:textId="4509738D" w:rsidR="008248AB" w:rsidRDefault="008248AB" w:rsidP="00D16FD6">
      <w:pPr>
        <w:spacing w:line="360" w:lineRule="auto"/>
        <w:jc w:val="both"/>
        <w:rPr>
          <w:rFonts w:ascii="Palatino Linotype" w:hAnsi="Palatino Linotype"/>
        </w:rPr>
      </w:pPr>
    </w:p>
    <w:p w14:paraId="07330785" w14:textId="330B9B2A" w:rsidR="00536C04" w:rsidRPr="00F1459E" w:rsidRDefault="00ED1F67" w:rsidP="00D16FD6">
      <w:pPr>
        <w:spacing w:line="360" w:lineRule="auto"/>
        <w:jc w:val="both"/>
        <w:rPr>
          <w:rFonts w:ascii="Palatino Linotype" w:hAnsi="Palatino Linotype"/>
        </w:rPr>
      </w:pPr>
      <w:r w:rsidRPr="00F1459E">
        <w:rPr>
          <w:rFonts w:ascii="Palatino Linotype" w:hAnsi="Palatino Linotype"/>
        </w:rPr>
        <w:t>R</w:t>
      </w:r>
      <w:r w:rsidR="00536C04" w:rsidRPr="00F1459E">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w:t>
      </w:r>
      <w:r w:rsidR="00B448C2" w:rsidRPr="00F1459E">
        <w:rPr>
          <w:rFonts w:ascii="Palatino Linotype" w:hAnsi="Palatino Linotype"/>
        </w:rPr>
        <w:t>celebrada el</w:t>
      </w:r>
      <w:r w:rsidR="00536C04" w:rsidRPr="00F1459E">
        <w:rPr>
          <w:rFonts w:ascii="Palatino Linotype" w:hAnsi="Palatino Linotype"/>
        </w:rPr>
        <w:t xml:space="preserve"> </w:t>
      </w:r>
      <w:r w:rsidR="005B25C3" w:rsidRPr="00F1459E">
        <w:rPr>
          <w:rFonts w:ascii="Palatino Linotype" w:hAnsi="Palatino Linotype"/>
        </w:rPr>
        <w:t xml:space="preserve">siete de septiembre </w:t>
      </w:r>
      <w:r w:rsidR="00536C04" w:rsidRPr="00F1459E">
        <w:rPr>
          <w:rFonts w:ascii="Palatino Linotype" w:hAnsi="Palatino Linotype"/>
        </w:rPr>
        <w:t>de dos mil veintidós.</w:t>
      </w:r>
    </w:p>
    <w:p w14:paraId="4BB42F7D" w14:textId="77777777" w:rsidR="00536C04" w:rsidRPr="00F1459E" w:rsidRDefault="00536C04" w:rsidP="00D16FD6">
      <w:pPr>
        <w:spacing w:line="360" w:lineRule="auto"/>
        <w:jc w:val="both"/>
        <w:rPr>
          <w:rFonts w:ascii="Palatino Linotype" w:hAnsi="Palatino Linotype"/>
        </w:rPr>
      </w:pPr>
    </w:p>
    <w:p w14:paraId="5A8EB4C3" w14:textId="396207CE" w:rsidR="00536C04" w:rsidRPr="00F1459E" w:rsidRDefault="00536C04" w:rsidP="00D16FD6">
      <w:pPr>
        <w:spacing w:line="360" w:lineRule="auto"/>
        <w:jc w:val="both"/>
        <w:rPr>
          <w:rFonts w:ascii="Palatino Linotype" w:hAnsi="Palatino Linotype"/>
          <w:b/>
        </w:rPr>
      </w:pPr>
      <w:r w:rsidRPr="00F1459E">
        <w:rPr>
          <w:rFonts w:ascii="Palatino Linotype" w:hAnsi="Palatino Linotype"/>
          <w:b/>
        </w:rPr>
        <w:t>VISTOS</w:t>
      </w:r>
      <w:r w:rsidRPr="00F1459E">
        <w:rPr>
          <w:rFonts w:ascii="Palatino Linotype" w:hAnsi="Palatino Linotype"/>
        </w:rPr>
        <w:t xml:space="preserve"> los expedientes formados con motivo de los </w:t>
      </w:r>
      <w:r w:rsidR="00312B04" w:rsidRPr="00F1459E">
        <w:rPr>
          <w:rFonts w:ascii="Palatino Linotype" w:hAnsi="Palatino Linotype"/>
        </w:rPr>
        <w:t>Recursos de Revisión</w:t>
      </w:r>
      <w:r w:rsidRPr="00F1459E">
        <w:rPr>
          <w:rFonts w:ascii="Palatino Linotype" w:hAnsi="Palatino Linotype"/>
        </w:rPr>
        <w:t xml:space="preserve"> </w:t>
      </w:r>
      <w:r w:rsidR="005B25C3" w:rsidRPr="00F1459E">
        <w:rPr>
          <w:rFonts w:ascii="Palatino Linotype" w:hAnsi="Palatino Linotype"/>
          <w:b/>
        </w:rPr>
        <w:t>09777/INFOEM/IP/RR/2022</w:t>
      </w:r>
      <w:r w:rsidR="005B25C3" w:rsidRPr="00F1459E">
        <w:rPr>
          <w:rFonts w:ascii="Palatino Linotype" w:hAnsi="Palatino Linotype"/>
        </w:rPr>
        <w:t xml:space="preserve">, </w:t>
      </w:r>
      <w:r w:rsidR="005B25C3" w:rsidRPr="00F1459E">
        <w:rPr>
          <w:rFonts w:ascii="Palatino Linotype" w:hAnsi="Palatino Linotype"/>
          <w:b/>
        </w:rPr>
        <w:t>09778/INFOEM/IP/RR/2022</w:t>
      </w:r>
      <w:r w:rsidR="005B25C3" w:rsidRPr="00F1459E">
        <w:rPr>
          <w:rFonts w:ascii="Palatino Linotype" w:hAnsi="Palatino Linotype"/>
        </w:rPr>
        <w:t xml:space="preserve">, </w:t>
      </w:r>
      <w:r w:rsidR="005B25C3" w:rsidRPr="00F1459E">
        <w:rPr>
          <w:rFonts w:ascii="Palatino Linotype" w:hAnsi="Palatino Linotype"/>
          <w:b/>
        </w:rPr>
        <w:t>09779/INFOEM/IP/RR/2022</w:t>
      </w:r>
      <w:r w:rsidR="005B25C3" w:rsidRPr="00F1459E">
        <w:rPr>
          <w:rFonts w:ascii="Palatino Linotype" w:hAnsi="Palatino Linotype"/>
        </w:rPr>
        <w:t xml:space="preserve">, </w:t>
      </w:r>
      <w:r w:rsidR="005B25C3" w:rsidRPr="00F1459E">
        <w:rPr>
          <w:rFonts w:ascii="Palatino Linotype" w:hAnsi="Palatino Linotype"/>
          <w:b/>
        </w:rPr>
        <w:t>09780/INFOEM/IP/RR/2022</w:t>
      </w:r>
      <w:r w:rsidR="005B25C3" w:rsidRPr="00F1459E">
        <w:rPr>
          <w:rFonts w:ascii="Palatino Linotype" w:hAnsi="Palatino Linotype"/>
        </w:rPr>
        <w:t xml:space="preserve">, </w:t>
      </w:r>
      <w:r w:rsidR="005B25C3" w:rsidRPr="00F1459E">
        <w:rPr>
          <w:rFonts w:ascii="Palatino Linotype" w:hAnsi="Palatino Linotype"/>
          <w:b/>
        </w:rPr>
        <w:t>09781/INFOEM/IP/RR/2022</w:t>
      </w:r>
      <w:r w:rsidR="005B25C3" w:rsidRPr="00F1459E">
        <w:rPr>
          <w:rFonts w:ascii="Palatino Linotype" w:hAnsi="Palatino Linotype"/>
        </w:rPr>
        <w:t xml:space="preserve">, </w:t>
      </w:r>
      <w:r w:rsidR="005B25C3" w:rsidRPr="00F1459E">
        <w:rPr>
          <w:rFonts w:ascii="Palatino Linotype" w:hAnsi="Palatino Linotype"/>
          <w:b/>
        </w:rPr>
        <w:t>09782/INFOEM/IP/RR/2022</w:t>
      </w:r>
      <w:r w:rsidR="005B25C3" w:rsidRPr="00F1459E">
        <w:rPr>
          <w:rFonts w:ascii="Palatino Linotype" w:hAnsi="Palatino Linotype"/>
        </w:rPr>
        <w:t xml:space="preserve">, </w:t>
      </w:r>
      <w:r w:rsidR="005B25C3" w:rsidRPr="00F1459E">
        <w:rPr>
          <w:rFonts w:ascii="Palatino Linotype" w:hAnsi="Palatino Linotype"/>
          <w:b/>
        </w:rPr>
        <w:t>09783/INFOEM/IP/RR/2022</w:t>
      </w:r>
      <w:r w:rsidR="005B25C3" w:rsidRPr="00F1459E">
        <w:rPr>
          <w:rFonts w:ascii="Palatino Linotype" w:hAnsi="Palatino Linotype"/>
        </w:rPr>
        <w:t xml:space="preserve">, </w:t>
      </w:r>
      <w:r w:rsidR="005B25C3" w:rsidRPr="00F1459E">
        <w:rPr>
          <w:rFonts w:ascii="Palatino Linotype" w:hAnsi="Palatino Linotype"/>
          <w:b/>
        </w:rPr>
        <w:t>09784/INFOEM/IP/RR/2022</w:t>
      </w:r>
      <w:r w:rsidR="005B25C3" w:rsidRPr="00F1459E">
        <w:rPr>
          <w:rFonts w:ascii="Palatino Linotype" w:hAnsi="Palatino Linotype"/>
        </w:rPr>
        <w:t xml:space="preserve">, </w:t>
      </w:r>
      <w:r w:rsidR="005B25C3" w:rsidRPr="00F1459E">
        <w:rPr>
          <w:rFonts w:ascii="Palatino Linotype" w:hAnsi="Palatino Linotype"/>
          <w:b/>
        </w:rPr>
        <w:t>09785/INFOEM/IP/RR/2022</w:t>
      </w:r>
      <w:r w:rsidR="005B25C3" w:rsidRPr="00F1459E">
        <w:rPr>
          <w:rFonts w:ascii="Palatino Linotype" w:hAnsi="Palatino Linotype"/>
        </w:rPr>
        <w:t xml:space="preserve">, </w:t>
      </w:r>
      <w:r w:rsidR="005B25C3" w:rsidRPr="00F1459E">
        <w:rPr>
          <w:rFonts w:ascii="Palatino Linotype" w:hAnsi="Palatino Linotype"/>
          <w:b/>
        </w:rPr>
        <w:t>09786/INFOEM/IP/RR/2022</w:t>
      </w:r>
      <w:r w:rsidR="005B25C3" w:rsidRPr="00F1459E">
        <w:rPr>
          <w:rFonts w:ascii="Palatino Linotype" w:hAnsi="Palatino Linotype"/>
        </w:rPr>
        <w:t xml:space="preserve">, </w:t>
      </w:r>
      <w:r w:rsidR="005B25C3" w:rsidRPr="00F1459E">
        <w:rPr>
          <w:rFonts w:ascii="Palatino Linotype" w:hAnsi="Palatino Linotype"/>
          <w:b/>
        </w:rPr>
        <w:t>09787/INFOEM/IP/RR/2022</w:t>
      </w:r>
      <w:r w:rsidR="005B25C3" w:rsidRPr="00F1459E">
        <w:rPr>
          <w:rFonts w:ascii="Palatino Linotype" w:hAnsi="Palatino Linotype"/>
        </w:rPr>
        <w:t xml:space="preserve">, </w:t>
      </w:r>
      <w:r w:rsidR="005B25C3" w:rsidRPr="00F1459E">
        <w:rPr>
          <w:rFonts w:ascii="Palatino Linotype" w:hAnsi="Palatino Linotype"/>
          <w:b/>
        </w:rPr>
        <w:t>09788/INFOEM/IP/RR/2022</w:t>
      </w:r>
      <w:r w:rsidR="005B25C3" w:rsidRPr="00F1459E">
        <w:rPr>
          <w:rFonts w:ascii="Palatino Linotype" w:hAnsi="Palatino Linotype"/>
        </w:rPr>
        <w:t xml:space="preserve">, </w:t>
      </w:r>
      <w:r w:rsidR="005B25C3" w:rsidRPr="00F1459E">
        <w:rPr>
          <w:rFonts w:ascii="Palatino Linotype" w:hAnsi="Palatino Linotype"/>
          <w:b/>
        </w:rPr>
        <w:t>09789/INFOEM/IP/RR/2022</w:t>
      </w:r>
      <w:r w:rsidR="005B25C3" w:rsidRPr="00F1459E">
        <w:rPr>
          <w:rFonts w:ascii="Palatino Linotype" w:hAnsi="Palatino Linotype"/>
        </w:rPr>
        <w:t xml:space="preserve">, </w:t>
      </w:r>
      <w:r w:rsidR="005B25C3" w:rsidRPr="00F1459E">
        <w:rPr>
          <w:rFonts w:ascii="Palatino Linotype" w:hAnsi="Palatino Linotype"/>
          <w:b/>
        </w:rPr>
        <w:t>09790/INFOEM/IP/RR/2022</w:t>
      </w:r>
      <w:r w:rsidR="005B25C3" w:rsidRPr="00F1459E">
        <w:rPr>
          <w:rFonts w:ascii="Palatino Linotype" w:hAnsi="Palatino Linotype"/>
        </w:rPr>
        <w:t xml:space="preserve">, </w:t>
      </w:r>
      <w:r w:rsidR="005B25C3" w:rsidRPr="00F1459E">
        <w:rPr>
          <w:rFonts w:ascii="Palatino Linotype" w:hAnsi="Palatino Linotype"/>
          <w:b/>
        </w:rPr>
        <w:t>09791/INFOEM/IP/RR/2022</w:t>
      </w:r>
      <w:r w:rsidR="005B25C3" w:rsidRPr="00F1459E">
        <w:rPr>
          <w:rFonts w:ascii="Palatino Linotype" w:hAnsi="Palatino Linotype"/>
        </w:rPr>
        <w:t xml:space="preserve">, </w:t>
      </w:r>
      <w:r w:rsidR="005B25C3" w:rsidRPr="00F1459E">
        <w:rPr>
          <w:rFonts w:ascii="Palatino Linotype" w:hAnsi="Palatino Linotype"/>
          <w:b/>
        </w:rPr>
        <w:t>09792/INFOEM/IP/RR/202</w:t>
      </w:r>
      <w:r w:rsidR="00594189" w:rsidRPr="00F1459E">
        <w:rPr>
          <w:rFonts w:ascii="Palatino Linotype" w:hAnsi="Palatino Linotype"/>
          <w:b/>
        </w:rPr>
        <w:t>2</w:t>
      </w:r>
      <w:r w:rsidR="005B25C3" w:rsidRPr="00F1459E">
        <w:rPr>
          <w:rFonts w:ascii="Palatino Linotype" w:hAnsi="Palatino Linotype"/>
        </w:rPr>
        <w:t xml:space="preserve"> y</w:t>
      </w:r>
      <w:r w:rsidR="005B25C3" w:rsidRPr="00F1459E">
        <w:rPr>
          <w:rFonts w:ascii="Palatino Linotype" w:hAnsi="Palatino Linotype"/>
          <w:b/>
        </w:rPr>
        <w:t xml:space="preserve"> 09793/INFOEM/IP/RR/202</w:t>
      </w:r>
      <w:r w:rsidR="00594189" w:rsidRPr="00F1459E">
        <w:rPr>
          <w:rFonts w:ascii="Palatino Linotype" w:hAnsi="Palatino Linotype"/>
          <w:b/>
        </w:rPr>
        <w:t>2</w:t>
      </w:r>
      <w:r w:rsidRPr="00F1459E">
        <w:rPr>
          <w:rFonts w:ascii="Palatino Linotype" w:hAnsi="Palatino Linotype"/>
          <w:b/>
        </w:rPr>
        <w:t xml:space="preserve">, </w:t>
      </w:r>
      <w:r w:rsidRPr="00F1459E">
        <w:rPr>
          <w:rFonts w:ascii="Palatino Linotype" w:hAnsi="Palatino Linotype"/>
        </w:rPr>
        <w:t xml:space="preserve">promovidos </w:t>
      </w:r>
      <w:r w:rsidR="00E44BB1" w:rsidRPr="00F1459E">
        <w:rPr>
          <w:rFonts w:ascii="Palatino Linotype" w:hAnsi="Palatino Linotype"/>
        </w:rPr>
        <w:t>por una persona de manera anónima</w:t>
      </w:r>
      <w:r w:rsidR="00E44BB1" w:rsidRPr="00F1459E">
        <w:rPr>
          <w:rFonts w:ascii="Palatino Linotype" w:hAnsi="Palatino Linotype"/>
          <w:lang w:val="es-ES"/>
        </w:rPr>
        <w:t xml:space="preserve">, </w:t>
      </w:r>
      <w:r w:rsidR="009932FA" w:rsidRPr="00F1459E">
        <w:rPr>
          <w:rFonts w:ascii="Palatino Linotype" w:hAnsi="Palatino Linotype" w:cs="Arial"/>
          <w:color w:val="000000" w:themeColor="text1"/>
          <w:lang w:val="es-ES"/>
        </w:rPr>
        <w:t>que</w:t>
      </w:r>
      <w:r w:rsidR="009932FA" w:rsidRPr="00F1459E">
        <w:rPr>
          <w:rFonts w:ascii="Palatino Linotype" w:hAnsi="Palatino Linotype" w:cs="Arial"/>
          <w:b/>
          <w:color w:val="000000" w:themeColor="text1"/>
          <w:lang w:val="es-ES"/>
        </w:rPr>
        <w:t xml:space="preserve"> </w:t>
      </w:r>
      <w:r w:rsidRPr="00F1459E">
        <w:rPr>
          <w:rFonts w:ascii="Palatino Linotype" w:hAnsi="Palatino Linotype" w:cs="Arial"/>
        </w:rPr>
        <w:t xml:space="preserve">en lo sucesivo se denominará </w:t>
      </w:r>
      <w:r w:rsidRPr="00F1459E">
        <w:rPr>
          <w:rFonts w:ascii="Palatino Linotype" w:hAnsi="Palatino Linotype" w:cs="Arial"/>
          <w:b/>
        </w:rPr>
        <w:t>EL RECURRENTE,</w:t>
      </w:r>
      <w:r w:rsidRPr="00F1459E">
        <w:rPr>
          <w:rFonts w:ascii="Palatino Linotype" w:hAnsi="Palatino Linotype"/>
        </w:rPr>
        <w:t xml:space="preserve"> en contra de </w:t>
      </w:r>
      <w:r w:rsidRPr="00F1459E">
        <w:rPr>
          <w:rFonts w:ascii="Palatino Linotype" w:hAnsi="Palatino Linotype" w:cs="Arial"/>
          <w:color w:val="000000" w:themeColor="text1"/>
          <w:lang w:val="es-ES"/>
        </w:rPr>
        <w:t xml:space="preserve">la respuestas del </w:t>
      </w:r>
      <w:r w:rsidR="00C72C2F" w:rsidRPr="00F1459E">
        <w:rPr>
          <w:rFonts w:ascii="Palatino Linotype" w:hAnsi="Palatino Linotype" w:cs="Arial"/>
          <w:b/>
        </w:rPr>
        <w:t>Sistema Municipal Para el Desarrollo Integral de la Familia de Metepec</w:t>
      </w:r>
      <w:r w:rsidRPr="00F1459E">
        <w:rPr>
          <w:rFonts w:ascii="Palatino Linotype" w:hAnsi="Palatino Linotype"/>
          <w:b/>
        </w:rPr>
        <w:t xml:space="preserve">, </w:t>
      </w:r>
      <w:r w:rsidR="009932FA" w:rsidRPr="00F1459E">
        <w:rPr>
          <w:rFonts w:ascii="Palatino Linotype" w:hAnsi="Palatino Linotype"/>
        </w:rPr>
        <w:t>que</w:t>
      </w:r>
      <w:r w:rsidR="009932FA" w:rsidRPr="00F1459E">
        <w:rPr>
          <w:rFonts w:ascii="Palatino Linotype" w:hAnsi="Palatino Linotype"/>
          <w:b/>
        </w:rPr>
        <w:t xml:space="preserve"> </w:t>
      </w:r>
      <w:r w:rsidRPr="00F1459E">
        <w:rPr>
          <w:rFonts w:ascii="Palatino Linotype" w:hAnsi="Palatino Linotype"/>
        </w:rPr>
        <w:t xml:space="preserve">en lo sucesivo se denominará </w:t>
      </w:r>
      <w:r w:rsidRPr="00F1459E">
        <w:rPr>
          <w:rFonts w:ascii="Palatino Linotype" w:hAnsi="Palatino Linotype"/>
          <w:b/>
        </w:rPr>
        <w:t>EL SUJETO OBLIGADO</w:t>
      </w:r>
      <w:r w:rsidRPr="00F1459E">
        <w:rPr>
          <w:rFonts w:ascii="Palatino Linotype" w:hAnsi="Palatino Linotype"/>
        </w:rPr>
        <w:t xml:space="preserve">, se procede a dictar la presente resolución con base en lo siguiente: </w:t>
      </w:r>
    </w:p>
    <w:p w14:paraId="48CEFEB5" w14:textId="77777777" w:rsidR="00457BB8" w:rsidRPr="00F1459E" w:rsidRDefault="00457BB8" w:rsidP="00007569">
      <w:pPr>
        <w:jc w:val="center"/>
        <w:rPr>
          <w:rFonts w:ascii="Palatino Linotype" w:hAnsi="Palatino Linotype"/>
        </w:rPr>
      </w:pPr>
    </w:p>
    <w:p w14:paraId="1F4CDAB2" w14:textId="77777777" w:rsidR="00ED1F67" w:rsidRPr="00F1459E" w:rsidRDefault="00ED1F67" w:rsidP="00007569">
      <w:pPr>
        <w:jc w:val="center"/>
        <w:rPr>
          <w:rFonts w:ascii="Palatino Linotype" w:hAnsi="Palatino Linotype"/>
          <w:b/>
          <w:bCs/>
          <w:color w:val="000000" w:themeColor="text1"/>
          <w:spacing w:val="60"/>
          <w:sz w:val="28"/>
        </w:rPr>
      </w:pPr>
      <w:r w:rsidRPr="00F1459E">
        <w:rPr>
          <w:rFonts w:ascii="Palatino Linotype" w:hAnsi="Palatino Linotype"/>
          <w:b/>
          <w:bCs/>
          <w:color w:val="000000" w:themeColor="text1"/>
          <w:spacing w:val="60"/>
          <w:sz w:val="28"/>
        </w:rPr>
        <w:t>ANTECEDENTES</w:t>
      </w:r>
    </w:p>
    <w:p w14:paraId="68707BF2" w14:textId="77777777" w:rsidR="00457BB8" w:rsidRPr="00F1459E" w:rsidRDefault="00457BB8" w:rsidP="00007569">
      <w:pPr>
        <w:rPr>
          <w:rFonts w:ascii="Palatino Linotype" w:hAnsi="Palatino Linotype"/>
          <w:b/>
          <w:bCs/>
          <w:spacing w:val="40"/>
        </w:rPr>
      </w:pPr>
    </w:p>
    <w:p w14:paraId="7749D902" w14:textId="77777777" w:rsidR="003404B0" w:rsidRPr="00F1459E" w:rsidRDefault="003404B0" w:rsidP="00D16FD6">
      <w:pPr>
        <w:spacing w:line="360" w:lineRule="auto"/>
        <w:jc w:val="both"/>
        <w:rPr>
          <w:rFonts w:ascii="Palatino Linotype" w:hAnsi="Palatino Linotype"/>
          <w:b/>
          <w:sz w:val="28"/>
          <w:szCs w:val="28"/>
        </w:rPr>
      </w:pPr>
      <w:r w:rsidRPr="00F1459E">
        <w:rPr>
          <w:rFonts w:ascii="Palatino Linotype" w:hAnsi="Palatino Linotype"/>
          <w:b/>
          <w:sz w:val="28"/>
          <w:szCs w:val="28"/>
        </w:rPr>
        <w:t>I. De la Solicitud de Información</w:t>
      </w:r>
    </w:p>
    <w:p w14:paraId="2D9FAA77" w14:textId="6CE51B1E" w:rsidR="00395A8B" w:rsidRPr="00F1459E" w:rsidRDefault="00536C04" w:rsidP="00D16FD6">
      <w:pPr>
        <w:spacing w:line="360" w:lineRule="auto"/>
        <w:jc w:val="both"/>
        <w:rPr>
          <w:rFonts w:ascii="Palatino Linotype" w:hAnsi="Palatino Linotype" w:cs="Arial"/>
          <w:b/>
        </w:rPr>
      </w:pPr>
      <w:r w:rsidRPr="00F1459E">
        <w:rPr>
          <w:rFonts w:ascii="Palatino Linotype" w:hAnsi="Palatino Linotype" w:cs="Arial"/>
        </w:rPr>
        <w:t xml:space="preserve">En </w:t>
      </w:r>
      <w:r w:rsidR="005411DE" w:rsidRPr="00F1459E">
        <w:rPr>
          <w:rFonts w:ascii="Palatino Linotype" w:hAnsi="Palatino Linotype" w:cs="Arial"/>
          <w:lang w:val="es-ES"/>
        </w:rPr>
        <w:t xml:space="preserve">fecha </w:t>
      </w:r>
      <w:r w:rsidR="00EB189D" w:rsidRPr="00F1459E">
        <w:rPr>
          <w:rFonts w:ascii="Palatino Linotype" w:hAnsi="Palatino Linotype" w:cs="Arial"/>
          <w:b/>
          <w:lang w:val="es-ES"/>
        </w:rPr>
        <w:t>veinticinco de m</w:t>
      </w:r>
      <w:r w:rsidR="00BE25A6" w:rsidRPr="00F1459E">
        <w:rPr>
          <w:rFonts w:ascii="Palatino Linotype" w:hAnsi="Palatino Linotype" w:cs="Arial"/>
          <w:b/>
          <w:lang w:val="es-ES"/>
        </w:rPr>
        <w:t>arzo</w:t>
      </w:r>
      <w:r w:rsidR="00C72C2F" w:rsidRPr="00F1459E">
        <w:rPr>
          <w:rFonts w:ascii="Palatino Linotype" w:hAnsi="Palatino Linotype" w:cs="Arial"/>
          <w:b/>
          <w:lang w:val="es-ES"/>
        </w:rPr>
        <w:t xml:space="preserve"> </w:t>
      </w:r>
      <w:r w:rsidR="00EC7656" w:rsidRPr="00F1459E">
        <w:rPr>
          <w:rFonts w:ascii="Palatino Linotype" w:hAnsi="Palatino Linotype" w:cs="Arial"/>
          <w:b/>
          <w:lang w:val="es-ES"/>
        </w:rPr>
        <w:t>de dos mil veintidós</w:t>
      </w:r>
      <w:r w:rsidRPr="00F1459E">
        <w:rPr>
          <w:rFonts w:ascii="Palatino Linotype" w:hAnsi="Palatino Linotype"/>
          <w:lang w:val="es-ES"/>
        </w:rPr>
        <w:t xml:space="preserve">, </w:t>
      </w:r>
      <w:r w:rsidRPr="00F1459E">
        <w:rPr>
          <w:rFonts w:ascii="Palatino Linotype" w:hAnsi="Palatino Linotype"/>
          <w:b/>
          <w:lang w:val="es-ES"/>
        </w:rPr>
        <w:t>EL RECURRENTE</w:t>
      </w:r>
      <w:r w:rsidRPr="00F1459E">
        <w:rPr>
          <w:rFonts w:ascii="Palatino Linotype" w:hAnsi="Palatino Linotype" w:cs="Arial"/>
          <w:lang w:val="es-ES"/>
        </w:rPr>
        <w:t xml:space="preserve"> </w:t>
      </w:r>
      <w:r w:rsidRPr="00F1459E">
        <w:rPr>
          <w:rFonts w:ascii="Palatino Linotype" w:hAnsi="Palatino Linotype" w:cs="Arial"/>
        </w:rPr>
        <w:t xml:space="preserve">a través del Sistema de Acceso a la Información Mexiquense, </w:t>
      </w:r>
      <w:r w:rsidR="009932FA" w:rsidRPr="00F1459E">
        <w:rPr>
          <w:rFonts w:ascii="Palatino Linotype" w:hAnsi="Palatino Linotype" w:cs="Arial"/>
        </w:rPr>
        <w:t xml:space="preserve">que </w:t>
      </w:r>
      <w:r w:rsidRPr="00F1459E">
        <w:rPr>
          <w:rFonts w:ascii="Palatino Linotype" w:hAnsi="Palatino Linotype" w:cs="Arial"/>
        </w:rPr>
        <w:t xml:space="preserve">en lo subsecuente se denominará </w:t>
      </w:r>
      <w:r w:rsidRPr="00F1459E">
        <w:rPr>
          <w:rFonts w:ascii="Palatino Linotype" w:hAnsi="Palatino Linotype" w:cs="Arial"/>
          <w:b/>
        </w:rPr>
        <w:t>EL SAIMEX</w:t>
      </w:r>
      <w:r w:rsidRPr="00F1459E">
        <w:rPr>
          <w:rFonts w:ascii="Palatino Linotype" w:hAnsi="Palatino Linotype" w:cs="Arial"/>
        </w:rPr>
        <w:t xml:space="preserve"> </w:t>
      </w:r>
      <w:r w:rsidR="009932FA" w:rsidRPr="00F1459E">
        <w:rPr>
          <w:rFonts w:ascii="Palatino Linotype" w:hAnsi="Palatino Linotype" w:cs="Arial"/>
        </w:rPr>
        <w:t xml:space="preserve">presentó </w:t>
      </w:r>
      <w:r w:rsidRPr="00F1459E">
        <w:rPr>
          <w:rFonts w:ascii="Palatino Linotype" w:hAnsi="Palatino Linotype" w:cs="Arial"/>
        </w:rPr>
        <w:t xml:space="preserve">ante </w:t>
      </w:r>
      <w:r w:rsidRPr="00F1459E">
        <w:rPr>
          <w:rFonts w:ascii="Palatino Linotype" w:hAnsi="Palatino Linotype" w:cs="Arial"/>
          <w:b/>
        </w:rPr>
        <w:t>EL SUJETO OBLIGADO</w:t>
      </w:r>
      <w:r w:rsidRPr="00F1459E">
        <w:rPr>
          <w:rFonts w:ascii="Palatino Linotype" w:hAnsi="Palatino Linotype" w:cs="Arial"/>
          <w:lang w:val="es-ES"/>
        </w:rPr>
        <w:t>, la</w:t>
      </w:r>
      <w:r w:rsidR="007A1EF3" w:rsidRPr="00F1459E">
        <w:rPr>
          <w:rFonts w:ascii="Palatino Linotype" w:hAnsi="Palatino Linotype" w:cs="Arial"/>
          <w:lang w:val="es-ES"/>
        </w:rPr>
        <w:t>s</w:t>
      </w:r>
      <w:r w:rsidRPr="00F1459E">
        <w:rPr>
          <w:rFonts w:ascii="Palatino Linotype" w:hAnsi="Palatino Linotype" w:cs="Arial"/>
          <w:lang w:val="es-ES"/>
        </w:rPr>
        <w:t xml:space="preserve"> solicitud</w:t>
      </w:r>
      <w:r w:rsidR="007A1EF3" w:rsidRPr="00F1459E">
        <w:rPr>
          <w:rFonts w:ascii="Palatino Linotype" w:hAnsi="Palatino Linotype" w:cs="Arial"/>
          <w:lang w:val="es-ES"/>
        </w:rPr>
        <w:t>es</w:t>
      </w:r>
      <w:r w:rsidRPr="00F1459E">
        <w:rPr>
          <w:rFonts w:ascii="Palatino Linotype" w:hAnsi="Palatino Linotype" w:cs="Arial"/>
          <w:lang w:val="es-ES"/>
        </w:rPr>
        <w:t xml:space="preserve"> de acceso a la información pública, a la</w:t>
      </w:r>
      <w:r w:rsidR="007A1EF3" w:rsidRPr="00F1459E">
        <w:rPr>
          <w:rFonts w:ascii="Palatino Linotype" w:hAnsi="Palatino Linotype" w:cs="Arial"/>
          <w:lang w:val="es-ES"/>
        </w:rPr>
        <w:t>s</w:t>
      </w:r>
      <w:r w:rsidRPr="00F1459E">
        <w:rPr>
          <w:rFonts w:ascii="Palatino Linotype" w:hAnsi="Palatino Linotype" w:cs="Arial"/>
          <w:lang w:val="es-ES"/>
        </w:rPr>
        <w:t xml:space="preserve"> que se le</w:t>
      </w:r>
      <w:r w:rsidR="007A1EF3" w:rsidRPr="00F1459E">
        <w:rPr>
          <w:rFonts w:ascii="Palatino Linotype" w:hAnsi="Palatino Linotype" w:cs="Arial"/>
          <w:lang w:val="es-ES"/>
        </w:rPr>
        <w:t>s</w:t>
      </w:r>
      <w:r w:rsidRPr="00F1459E">
        <w:rPr>
          <w:rFonts w:ascii="Palatino Linotype" w:hAnsi="Palatino Linotype" w:cs="Arial"/>
          <w:lang w:val="es-ES"/>
        </w:rPr>
        <w:t xml:space="preserve"> asignó </w:t>
      </w:r>
      <w:r w:rsidR="007A1EF3" w:rsidRPr="00F1459E">
        <w:rPr>
          <w:rFonts w:ascii="Palatino Linotype" w:hAnsi="Palatino Linotype" w:cs="Arial"/>
          <w:lang w:val="es-ES"/>
        </w:rPr>
        <w:t>los</w:t>
      </w:r>
      <w:r w:rsidRPr="00F1459E">
        <w:rPr>
          <w:rFonts w:ascii="Palatino Linotype" w:hAnsi="Palatino Linotype" w:cs="Arial"/>
          <w:lang w:val="es-ES"/>
        </w:rPr>
        <w:t xml:space="preserve"> número</w:t>
      </w:r>
      <w:r w:rsidR="009932FA" w:rsidRPr="00F1459E">
        <w:rPr>
          <w:rFonts w:ascii="Palatino Linotype" w:hAnsi="Palatino Linotype" w:cs="Arial"/>
          <w:lang w:val="es-ES"/>
        </w:rPr>
        <w:t>s</w:t>
      </w:r>
      <w:r w:rsidRPr="00F1459E">
        <w:rPr>
          <w:rFonts w:ascii="Palatino Linotype" w:hAnsi="Palatino Linotype" w:cs="Arial"/>
          <w:lang w:val="es-ES"/>
        </w:rPr>
        <w:t xml:space="preserve"> de expediente</w:t>
      </w:r>
      <w:r w:rsidR="007A1EF3" w:rsidRPr="00F1459E">
        <w:rPr>
          <w:rFonts w:ascii="Palatino Linotype" w:hAnsi="Palatino Linotype" w:cs="Arial"/>
          <w:lang w:val="es-ES"/>
        </w:rPr>
        <w:t>s</w:t>
      </w:r>
      <w:r w:rsidR="008A5D23" w:rsidRPr="00F1459E">
        <w:rPr>
          <w:rFonts w:ascii="Palatino Linotype" w:hAnsi="Palatino Linotype" w:cs="Arial"/>
          <w:lang w:val="es-ES"/>
        </w:rPr>
        <w:t xml:space="preserve"> </w:t>
      </w:r>
      <w:r w:rsidR="005B25C3" w:rsidRPr="00F1459E">
        <w:rPr>
          <w:rFonts w:ascii="Palatino Linotype" w:hAnsi="Palatino Linotype" w:cs="Arial"/>
          <w:b/>
        </w:rPr>
        <w:t>03888/DIFMETEPEC/IP/2022</w:t>
      </w:r>
      <w:r w:rsidR="005B25C3" w:rsidRPr="00F1459E">
        <w:rPr>
          <w:rFonts w:ascii="Palatino Linotype" w:hAnsi="Palatino Linotype" w:cs="Arial"/>
        </w:rPr>
        <w:t xml:space="preserve">, </w:t>
      </w:r>
      <w:r w:rsidR="005B25C3" w:rsidRPr="00F1459E">
        <w:rPr>
          <w:rFonts w:ascii="Palatino Linotype" w:hAnsi="Palatino Linotype" w:cs="Arial"/>
          <w:b/>
        </w:rPr>
        <w:lastRenderedPageBreak/>
        <w:t>03887/DIFMETEPEC/IP/2022</w:t>
      </w:r>
      <w:r w:rsidR="005B25C3" w:rsidRPr="00F1459E">
        <w:rPr>
          <w:rFonts w:ascii="Palatino Linotype" w:hAnsi="Palatino Linotype" w:cs="Arial"/>
        </w:rPr>
        <w:t xml:space="preserve">, </w:t>
      </w:r>
      <w:r w:rsidR="005B25C3" w:rsidRPr="00F1459E">
        <w:rPr>
          <w:rFonts w:ascii="Palatino Linotype" w:hAnsi="Palatino Linotype" w:cs="Arial"/>
          <w:b/>
        </w:rPr>
        <w:t>03886/DIFMETEPEC/IP/2022</w:t>
      </w:r>
      <w:r w:rsidR="005B25C3" w:rsidRPr="00F1459E">
        <w:rPr>
          <w:rFonts w:ascii="Palatino Linotype" w:hAnsi="Palatino Linotype" w:cs="Arial"/>
        </w:rPr>
        <w:t xml:space="preserve">, </w:t>
      </w:r>
      <w:r w:rsidR="005B25C3" w:rsidRPr="00F1459E">
        <w:rPr>
          <w:rFonts w:ascii="Palatino Linotype" w:hAnsi="Palatino Linotype" w:cs="Arial"/>
          <w:b/>
        </w:rPr>
        <w:t>03885/DIFMETEPEC/IP/2022</w:t>
      </w:r>
      <w:r w:rsidR="005B25C3" w:rsidRPr="00F1459E">
        <w:rPr>
          <w:rFonts w:ascii="Palatino Linotype" w:hAnsi="Palatino Linotype" w:cs="Arial"/>
        </w:rPr>
        <w:t xml:space="preserve">, </w:t>
      </w:r>
      <w:r w:rsidR="005B25C3" w:rsidRPr="00F1459E">
        <w:rPr>
          <w:rFonts w:ascii="Palatino Linotype" w:hAnsi="Palatino Linotype" w:cs="Arial"/>
          <w:b/>
        </w:rPr>
        <w:t>03884/DIFMETEPEC/IP/2022</w:t>
      </w:r>
      <w:r w:rsidR="005B25C3" w:rsidRPr="00F1459E">
        <w:rPr>
          <w:rFonts w:ascii="Palatino Linotype" w:hAnsi="Palatino Linotype" w:cs="Arial"/>
        </w:rPr>
        <w:t xml:space="preserve">, </w:t>
      </w:r>
      <w:r w:rsidR="005B25C3" w:rsidRPr="00F1459E">
        <w:rPr>
          <w:rFonts w:ascii="Palatino Linotype" w:hAnsi="Palatino Linotype" w:cs="Arial"/>
          <w:b/>
        </w:rPr>
        <w:t>03883/DIFMETEPEC/IP/2022</w:t>
      </w:r>
      <w:r w:rsidR="00D8316B" w:rsidRPr="00F1459E">
        <w:rPr>
          <w:rFonts w:ascii="Palatino Linotype" w:hAnsi="Palatino Linotype" w:cs="Arial"/>
        </w:rPr>
        <w:t xml:space="preserve">, </w:t>
      </w:r>
      <w:r w:rsidR="005B25C3" w:rsidRPr="00F1459E">
        <w:rPr>
          <w:rFonts w:ascii="Palatino Linotype" w:hAnsi="Palatino Linotype" w:cs="Arial"/>
          <w:b/>
        </w:rPr>
        <w:t>03882/DIFMETEPEC/IP/2022</w:t>
      </w:r>
      <w:r w:rsidR="00D8316B" w:rsidRPr="00F1459E">
        <w:rPr>
          <w:rFonts w:ascii="Palatino Linotype" w:hAnsi="Palatino Linotype" w:cs="Arial"/>
        </w:rPr>
        <w:t xml:space="preserve">, </w:t>
      </w:r>
      <w:r w:rsidR="005B25C3" w:rsidRPr="00F1459E">
        <w:rPr>
          <w:rFonts w:ascii="Palatino Linotype" w:hAnsi="Palatino Linotype" w:cs="Arial"/>
          <w:b/>
        </w:rPr>
        <w:t>03881/DIFMETEPEC/IP/2022</w:t>
      </w:r>
      <w:r w:rsidR="00D8316B" w:rsidRPr="00F1459E">
        <w:rPr>
          <w:rFonts w:ascii="Palatino Linotype" w:hAnsi="Palatino Linotype" w:cs="Arial"/>
        </w:rPr>
        <w:t xml:space="preserve">, </w:t>
      </w:r>
      <w:r w:rsidR="005B25C3" w:rsidRPr="00F1459E">
        <w:rPr>
          <w:rFonts w:ascii="Palatino Linotype" w:hAnsi="Palatino Linotype" w:cs="Arial"/>
          <w:b/>
        </w:rPr>
        <w:t>03880/DIFMETEPEC/IP/2022</w:t>
      </w:r>
      <w:r w:rsidR="00D8316B" w:rsidRPr="00F1459E">
        <w:rPr>
          <w:rFonts w:ascii="Palatino Linotype" w:hAnsi="Palatino Linotype" w:cs="Arial"/>
        </w:rPr>
        <w:t xml:space="preserve">, </w:t>
      </w:r>
      <w:r w:rsidR="005B25C3" w:rsidRPr="00F1459E">
        <w:rPr>
          <w:rFonts w:ascii="Palatino Linotype" w:hAnsi="Palatino Linotype" w:cs="Arial"/>
          <w:b/>
        </w:rPr>
        <w:t>03879/DIFMETEPEC/IP/2022</w:t>
      </w:r>
      <w:r w:rsidR="00D8316B" w:rsidRPr="00F1459E">
        <w:rPr>
          <w:rFonts w:ascii="Palatino Linotype" w:hAnsi="Palatino Linotype" w:cs="Arial"/>
        </w:rPr>
        <w:t xml:space="preserve">, </w:t>
      </w:r>
      <w:r w:rsidR="005B25C3" w:rsidRPr="00F1459E">
        <w:rPr>
          <w:rFonts w:ascii="Palatino Linotype" w:hAnsi="Palatino Linotype" w:cs="Arial"/>
          <w:b/>
        </w:rPr>
        <w:t>03878/DIFMETEPEC/IP/2022</w:t>
      </w:r>
      <w:r w:rsidR="00D8316B" w:rsidRPr="00F1459E">
        <w:rPr>
          <w:rFonts w:ascii="Palatino Linotype" w:hAnsi="Palatino Linotype" w:cs="Arial"/>
        </w:rPr>
        <w:t xml:space="preserve">, </w:t>
      </w:r>
      <w:r w:rsidR="005B25C3" w:rsidRPr="00F1459E">
        <w:rPr>
          <w:rFonts w:ascii="Palatino Linotype" w:hAnsi="Palatino Linotype" w:cs="Arial"/>
          <w:b/>
        </w:rPr>
        <w:t>03877/DIFMETEPEC/IP/2022</w:t>
      </w:r>
      <w:r w:rsidR="00D8316B" w:rsidRPr="00F1459E">
        <w:rPr>
          <w:rFonts w:ascii="Palatino Linotype" w:hAnsi="Palatino Linotype" w:cs="Arial"/>
        </w:rPr>
        <w:t xml:space="preserve">, </w:t>
      </w:r>
      <w:r w:rsidR="005B25C3" w:rsidRPr="00F1459E">
        <w:rPr>
          <w:rFonts w:ascii="Palatino Linotype" w:hAnsi="Palatino Linotype" w:cs="Arial"/>
          <w:b/>
        </w:rPr>
        <w:t>03876/DIFMETEPEC/IP/2022</w:t>
      </w:r>
      <w:r w:rsidR="00D8316B" w:rsidRPr="00F1459E">
        <w:rPr>
          <w:rFonts w:ascii="Palatino Linotype" w:hAnsi="Palatino Linotype" w:cs="Arial"/>
        </w:rPr>
        <w:t xml:space="preserve">, </w:t>
      </w:r>
      <w:r w:rsidR="005B25C3" w:rsidRPr="00F1459E">
        <w:rPr>
          <w:rFonts w:ascii="Palatino Linotype" w:hAnsi="Palatino Linotype" w:cs="Arial"/>
          <w:b/>
        </w:rPr>
        <w:t>03875/DIFMETEPEC/IP/2022</w:t>
      </w:r>
      <w:r w:rsidR="00D8316B" w:rsidRPr="00F1459E">
        <w:rPr>
          <w:rFonts w:ascii="Palatino Linotype" w:hAnsi="Palatino Linotype" w:cs="Arial"/>
        </w:rPr>
        <w:t xml:space="preserve">, </w:t>
      </w:r>
      <w:r w:rsidR="005B25C3" w:rsidRPr="00F1459E">
        <w:rPr>
          <w:rFonts w:ascii="Palatino Linotype" w:hAnsi="Palatino Linotype" w:cs="Arial"/>
          <w:b/>
        </w:rPr>
        <w:t>03874/DIFMETEPEC/IP/2022</w:t>
      </w:r>
      <w:r w:rsidR="00D8316B" w:rsidRPr="00F1459E">
        <w:rPr>
          <w:rFonts w:ascii="Palatino Linotype" w:hAnsi="Palatino Linotype" w:cs="Arial"/>
        </w:rPr>
        <w:t xml:space="preserve">, </w:t>
      </w:r>
      <w:r w:rsidR="005B25C3" w:rsidRPr="00F1459E">
        <w:rPr>
          <w:rFonts w:ascii="Palatino Linotype" w:hAnsi="Palatino Linotype" w:cs="Arial"/>
          <w:b/>
        </w:rPr>
        <w:t>03873/DIFMETEPEC/IP/2022</w:t>
      </w:r>
      <w:r w:rsidR="00D8316B" w:rsidRPr="00F1459E">
        <w:rPr>
          <w:rFonts w:ascii="Palatino Linotype" w:hAnsi="Palatino Linotype" w:cs="Arial"/>
          <w:b/>
        </w:rPr>
        <w:t xml:space="preserve"> </w:t>
      </w:r>
      <w:r w:rsidR="00D8316B" w:rsidRPr="00F1459E">
        <w:rPr>
          <w:rFonts w:ascii="Palatino Linotype" w:hAnsi="Palatino Linotype" w:cs="Arial"/>
        </w:rPr>
        <w:t xml:space="preserve">y </w:t>
      </w:r>
      <w:r w:rsidR="005B25C3" w:rsidRPr="00F1459E">
        <w:rPr>
          <w:rFonts w:ascii="Palatino Linotype" w:hAnsi="Palatino Linotype" w:cs="Arial"/>
          <w:b/>
        </w:rPr>
        <w:t>03872/DIFMETEPEC/IP/2022</w:t>
      </w:r>
      <w:r w:rsidR="00E44BB1" w:rsidRPr="00F1459E">
        <w:rPr>
          <w:rFonts w:ascii="Palatino Linotype" w:hAnsi="Palatino Linotype"/>
          <w:b/>
        </w:rPr>
        <w:t>,</w:t>
      </w:r>
      <w:r w:rsidRPr="00F1459E">
        <w:rPr>
          <w:rFonts w:ascii="Palatino Linotype" w:hAnsi="Palatino Linotype" w:cs="Arial"/>
          <w:lang w:val="es-ES"/>
        </w:rPr>
        <w:t xml:space="preserve"> mediante la</w:t>
      </w:r>
      <w:r w:rsidR="007A1EF3" w:rsidRPr="00F1459E">
        <w:rPr>
          <w:rFonts w:ascii="Palatino Linotype" w:hAnsi="Palatino Linotype" w:cs="Arial"/>
          <w:lang w:val="es-ES"/>
        </w:rPr>
        <w:t>s</w:t>
      </w:r>
      <w:r w:rsidRPr="00F1459E">
        <w:rPr>
          <w:rFonts w:ascii="Palatino Linotype" w:hAnsi="Palatino Linotype" w:cs="Arial"/>
          <w:lang w:val="es-ES"/>
        </w:rPr>
        <w:t xml:space="preserve"> cual</w:t>
      </w:r>
      <w:r w:rsidR="007A1EF3" w:rsidRPr="00F1459E">
        <w:rPr>
          <w:rFonts w:ascii="Palatino Linotype" w:hAnsi="Palatino Linotype" w:cs="Arial"/>
          <w:lang w:val="es-ES"/>
        </w:rPr>
        <w:t>es</w:t>
      </w:r>
      <w:r w:rsidRPr="00F1459E">
        <w:rPr>
          <w:rFonts w:ascii="Palatino Linotype" w:hAnsi="Palatino Linotype" w:cs="Arial"/>
          <w:lang w:val="es-ES"/>
        </w:rPr>
        <w:t xml:space="preserve"> requirió</w:t>
      </w:r>
      <w:r w:rsidR="00395A8B" w:rsidRPr="00F1459E">
        <w:rPr>
          <w:rFonts w:ascii="Palatino Linotype" w:hAnsi="Palatino Linotype" w:cs="Arial"/>
          <w:lang w:val="es-ES"/>
        </w:rPr>
        <w:t xml:space="preserve"> lo siguiente:</w:t>
      </w:r>
    </w:p>
    <w:p w14:paraId="428E00AE" w14:textId="77777777" w:rsidR="005411DE" w:rsidRPr="00F1459E" w:rsidRDefault="005411DE" w:rsidP="00D16FD6">
      <w:pPr>
        <w:tabs>
          <w:tab w:val="left" w:pos="851"/>
        </w:tabs>
        <w:spacing w:line="360" w:lineRule="auto"/>
        <w:ind w:right="1134"/>
        <w:jc w:val="both"/>
        <w:rPr>
          <w:rFonts w:ascii="Palatino Linotype" w:hAnsi="Palatino Linotype" w:cs="Arial"/>
          <w: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6237"/>
      </w:tblGrid>
      <w:tr w:rsidR="00D8316B" w:rsidRPr="00F1459E" w14:paraId="6DBE18F1" w14:textId="77777777" w:rsidTr="00D8316B">
        <w:trPr>
          <w:trHeight w:val="324"/>
          <w:tblHeader/>
        </w:trPr>
        <w:tc>
          <w:tcPr>
            <w:tcW w:w="3397" w:type="dxa"/>
            <w:shd w:val="pct12" w:color="auto" w:fill="auto"/>
            <w:noWrap/>
            <w:vAlign w:val="center"/>
          </w:tcPr>
          <w:p w14:paraId="195899CF" w14:textId="64C2220E" w:rsidR="00D8316B" w:rsidRPr="00F1459E" w:rsidRDefault="00D8316B" w:rsidP="00D8316B">
            <w:pPr>
              <w:jc w:val="cente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 xml:space="preserve">Número de Recurso/Número de Solicitud </w:t>
            </w:r>
          </w:p>
        </w:tc>
        <w:tc>
          <w:tcPr>
            <w:tcW w:w="6237" w:type="dxa"/>
            <w:shd w:val="pct12" w:color="auto" w:fill="auto"/>
            <w:vAlign w:val="center"/>
          </w:tcPr>
          <w:p w14:paraId="77114CD9" w14:textId="39E995BC" w:rsidR="00D8316B" w:rsidRPr="00F1459E" w:rsidRDefault="00D8316B" w:rsidP="00D8316B">
            <w:pPr>
              <w:jc w:val="cente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Contenido de la Solicitud</w:t>
            </w:r>
          </w:p>
        </w:tc>
      </w:tr>
      <w:tr w:rsidR="00D8316B" w:rsidRPr="00F1459E" w14:paraId="483AECC0" w14:textId="77777777" w:rsidTr="00D8316B">
        <w:trPr>
          <w:trHeight w:val="324"/>
        </w:trPr>
        <w:tc>
          <w:tcPr>
            <w:tcW w:w="3397" w:type="dxa"/>
            <w:shd w:val="clear" w:color="auto" w:fill="auto"/>
            <w:noWrap/>
            <w:vAlign w:val="center"/>
            <w:hideMark/>
          </w:tcPr>
          <w:p w14:paraId="16064D70" w14:textId="77777777"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09777/INFOEM/IP/RR/2022</w:t>
            </w:r>
          </w:p>
          <w:p w14:paraId="2721686E" w14:textId="6580B756"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03888/DIFMETEPEC/IP/2022</w:t>
            </w:r>
          </w:p>
        </w:tc>
        <w:tc>
          <w:tcPr>
            <w:tcW w:w="6237" w:type="dxa"/>
            <w:shd w:val="clear" w:color="auto" w:fill="auto"/>
            <w:vAlign w:val="center"/>
            <w:hideMark/>
          </w:tcPr>
          <w:p w14:paraId="47B00EF7"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25 de marzo de 2022.</w:t>
            </w:r>
          </w:p>
        </w:tc>
      </w:tr>
      <w:tr w:rsidR="00D8316B" w:rsidRPr="00F1459E" w14:paraId="60885863" w14:textId="77777777" w:rsidTr="00D8316B">
        <w:trPr>
          <w:trHeight w:val="324"/>
        </w:trPr>
        <w:tc>
          <w:tcPr>
            <w:tcW w:w="3397" w:type="dxa"/>
            <w:shd w:val="clear" w:color="auto" w:fill="auto"/>
            <w:noWrap/>
            <w:vAlign w:val="center"/>
            <w:hideMark/>
          </w:tcPr>
          <w:p w14:paraId="3C161049" w14:textId="77777777"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09778/INFOEM/IP/RR/2022</w:t>
            </w:r>
          </w:p>
          <w:p w14:paraId="72D6F074" w14:textId="1FA94703"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03887/DIFMETEPEC/IP/2022</w:t>
            </w:r>
          </w:p>
        </w:tc>
        <w:tc>
          <w:tcPr>
            <w:tcW w:w="6237" w:type="dxa"/>
            <w:shd w:val="clear" w:color="auto" w:fill="auto"/>
            <w:vAlign w:val="center"/>
            <w:hideMark/>
          </w:tcPr>
          <w:p w14:paraId="3AD38B00"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24 de marzo de 2022.</w:t>
            </w:r>
          </w:p>
        </w:tc>
      </w:tr>
      <w:tr w:rsidR="00D8316B" w:rsidRPr="00F1459E" w14:paraId="51FE4B03" w14:textId="77777777" w:rsidTr="00D8316B">
        <w:trPr>
          <w:trHeight w:val="324"/>
        </w:trPr>
        <w:tc>
          <w:tcPr>
            <w:tcW w:w="3397" w:type="dxa"/>
            <w:shd w:val="clear" w:color="auto" w:fill="auto"/>
            <w:noWrap/>
            <w:vAlign w:val="center"/>
            <w:hideMark/>
          </w:tcPr>
          <w:p w14:paraId="09CE2EBD" w14:textId="77777777"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09779/INFOEM/IP/RR/2022</w:t>
            </w:r>
          </w:p>
          <w:p w14:paraId="303B8D57" w14:textId="10683BE3"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03886/DIFMETEPEC/IP/2022</w:t>
            </w:r>
          </w:p>
        </w:tc>
        <w:tc>
          <w:tcPr>
            <w:tcW w:w="6237" w:type="dxa"/>
            <w:shd w:val="clear" w:color="auto" w:fill="auto"/>
            <w:vAlign w:val="center"/>
            <w:hideMark/>
          </w:tcPr>
          <w:p w14:paraId="77AA0E94"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23 de marzo de 2022.</w:t>
            </w:r>
          </w:p>
        </w:tc>
      </w:tr>
      <w:tr w:rsidR="00D8316B" w:rsidRPr="00F1459E" w14:paraId="0B9DF922" w14:textId="77777777" w:rsidTr="00D8316B">
        <w:trPr>
          <w:trHeight w:val="324"/>
        </w:trPr>
        <w:tc>
          <w:tcPr>
            <w:tcW w:w="3397" w:type="dxa"/>
            <w:shd w:val="clear" w:color="auto" w:fill="auto"/>
            <w:noWrap/>
            <w:vAlign w:val="center"/>
            <w:hideMark/>
          </w:tcPr>
          <w:p w14:paraId="683BB5D8" w14:textId="77777777"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09780/INFOEM/IP/RR/2022</w:t>
            </w:r>
          </w:p>
          <w:p w14:paraId="7A8BC42F" w14:textId="68282C63"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03885/DIFMETEPEC/IP/2022</w:t>
            </w:r>
          </w:p>
        </w:tc>
        <w:tc>
          <w:tcPr>
            <w:tcW w:w="6237" w:type="dxa"/>
            <w:shd w:val="clear" w:color="auto" w:fill="auto"/>
            <w:vAlign w:val="center"/>
            <w:hideMark/>
          </w:tcPr>
          <w:p w14:paraId="5EF22C65"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22 de marzo de 2022.</w:t>
            </w:r>
          </w:p>
        </w:tc>
      </w:tr>
      <w:tr w:rsidR="00D8316B" w:rsidRPr="00F1459E" w14:paraId="7551A8AE" w14:textId="77777777" w:rsidTr="00D8316B">
        <w:trPr>
          <w:trHeight w:val="324"/>
        </w:trPr>
        <w:tc>
          <w:tcPr>
            <w:tcW w:w="3397" w:type="dxa"/>
            <w:shd w:val="clear" w:color="auto" w:fill="auto"/>
            <w:noWrap/>
            <w:vAlign w:val="center"/>
            <w:hideMark/>
          </w:tcPr>
          <w:p w14:paraId="2C23A3EF" w14:textId="77777777"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09781/INFOEM/IP/RR/2022</w:t>
            </w:r>
          </w:p>
          <w:p w14:paraId="1D0466C8" w14:textId="28505041"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03884/DIFMETEPEC/IP/2022</w:t>
            </w:r>
          </w:p>
        </w:tc>
        <w:tc>
          <w:tcPr>
            <w:tcW w:w="6237" w:type="dxa"/>
            <w:shd w:val="clear" w:color="auto" w:fill="auto"/>
            <w:vAlign w:val="center"/>
            <w:hideMark/>
          </w:tcPr>
          <w:p w14:paraId="4CE7D7E1"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21 de marzo de 2022.</w:t>
            </w:r>
          </w:p>
        </w:tc>
      </w:tr>
      <w:tr w:rsidR="00D8316B" w:rsidRPr="00F1459E" w14:paraId="04D2D446" w14:textId="77777777" w:rsidTr="00D8316B">
        <w:trPr>
          <w:trHeight w:val="324"/>
        </w:trPr>
        <w:tc>
          <w:tcPr>
            <w:tcW w:w="3397" w:type="dxa"/>
            <w:shd w:val="clear" w:color="auto" w:fill="auto"/>
            <w:noWrap/>
            <w:vAlign w:val="center"/>
            <w:hideMark/>
          </w:tcPr>
          <w:p w14:paraId="5069FBB8" w14:textId="77777777"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09782/INFOEM/IP/RR/2022</w:t>
            </w:r>
          </w:p>
          <w:p w14:paraId="7F7CCEE9" w14:textId="3FF5B693"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03883/DIFMETEPEC/IP/2022</w:t>
            </w:r>
          </w:p>
        </w:tc>
        <w:tc>
          <w:tcPr>
            <w:tcW w:w="6237" w:type="dxa"/>
            <w:shd w:val="clear" w:color="auto" w:fill="auto"/>
            <w:vAlign w:val="center"/>
            <w:hideMark/>
          </w:tcPr>
          <w:p w14:paraId="721AAFAF"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20 de marzo de 2022.</w:t>
            </w:r>
          </w:p>
        </w:tc>
      </w:tr>
      <w:tr w:rsidR="00D8316B" w:rsidRPr="00F1459E" w14:paraId="1F51FF58" w14:textId="77777777" w:rsidTr="00D8316B">
        <w:trPr>
          <w:trHeight w:val="324"/>
        </w:trPr>
        <w:tc>
          <w:tcPr>
            <w:tcW w:w="3397" w:type="dxa"/>
            <w:shd w:val="clear" w:color="auto" w:fill="auto"/>
            <w:noWrap/>
            <w:vAlign w:val="center"/>
            <w:hideMark/>
          </w:tcPr>
          <w:p w14:paraId="0FF60E0B" w14:textId="77777777"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09783/INFOEM/IP/RR/2022</w:t>
            </w:r>
          </w:p>
          <w:p w14:paraId="7F837D0E" w14:textId="164C80CE"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03882/DIFMETEPEC/IP/2022</w:t>
            </w:r>
          </w:p>
        </w:tc>
        <w:tc>
          <w:tcPr>
            <w:tcW w:w="6237" w:type="dxa"/>
            <w:shd w:val="clear" w:color="auto" w:fill="auto"/>
            <w:vAlign w:val="center"/>
            <w:hideMark/>
          </w:tcPr>
          <w:p w14:paraId="726171A7"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19 de marzo de 2022.</w:t>
            </w:r>
          </w:p>
        </w:tc>
      </w:tr>
      <w:tr w:rsidR="00D8316B" w:rsidRPr="00F1459E" w14:paraId="76DB0DDA" w14:textId="77777777" w:rsidTr="00D8316B">
        <w:trPr>
          <w:trHeight w:val="324"/>
        </w:trPr>
        <w:tc>
          <w:tcPr>
            <w:tcW w:w="3397" w:type="dxa"/>
            <w:shd w:val="clear" w:color="auto" w:fill="auto"/>
            <w:noWrap/>
            <w:vAlign w:val="center"/>
            <w:hideMark/>
          </w:tcPr>
          <w:p w14:paraId="05AD17A5" w14:textId="77777777"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09784/INFOEM/IP/RR/2022</w:t>
            </w:r>
          </w:p>
          <w:p w14:paraId="2CF853CB" w14:textId="7D38C366"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03881/DIFMETEPEC/IP/2022</w:t>
            </w:r>
          </w:p>
        </w:tc>
        <w:tc>
          <w:tcPr>
            <w:tcW w:w="6237" w:type="dxa"/>
            <w:shd w:val="clear" w:color="auto" w:fill="auto"/>
            <w:vAlign w:val="center"/>
            <w:hideMark/>
          </w:tcPr>
          <w:p w14:paraId="4DB3694A"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18 de marzo de 2022.</w:t>
            </w:r>
          </w:p>
        </w:tc>
      </w:tr>
      <w:tr w:rsidR="00D8316B" w:rsidRPr="00F1459E" w14:paraId="70DC8DE0" w14:textId="77777777" w:rsidTr="00D8316B">
        <w:trPr>
          <w:trHeight w:val="324"/>
        </w:trPr>
        <w:tc>
          <w:tcPr>
            <w:tcW w:w="3397" w:type="dxa"/>
            <w:shd w:val="clear" w:color="auto" w:fill="auto"/>
            <w:noWrap/>
            <w:vAlign w:val="center"/>
            <w:hideMark/>
          </w:tcPr>
          <w:p w14:paraId="622EE6D1" w14:textId="77777777"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09785/INFOEM/IP/RR/2022</w:t>
            </w:r>
          </w:p>
          <w:p w14:paraId="7E07C1AE" w14:textId="6B421BBC"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03880/DIFMETEPEC/IP/2022</w:t>
            </w:r>
          </w:p>
        </w:tc>
        <w:tc>
          <w:tcPr>
            <w:tcW w:w="6237" w:type="dxa"/>
            <w:shd w:val="clear" w:color="auto" w:fill="auto"/>
            <w:vAlign w:val="center"/>
            <w:hideMark/>
          </w:tcPr>
          <w:p w14:paraId="0A9E2ACC"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17 de marzo de 2022.</w:t>
            </w:r>
          </w:p>
        </w:tc>
      </w:tr>
      <w:tr w:rsidR="00D8316B" w:rsidRPr="00F1459E" w14:paraId="55FFD8EF" w14:textId="77777777" w:rsidTr="00D8316B">
        <w:trPr>
          <w:trHeight w:val="324"/>
        </w:trPr>
        <w:tc>
          <w:tcPr>
            <w:tcW w:w="3397" w:type="dxa"/>
            <w:shd w:val="clear" w:color="auto" w:fill="auto"/>
            <w:noWrap/>
            <w:vAlign w:val="center"/>
            <w:hideMark/>
          </w:tcPr>
          <w:p w14:paraId="2E48B006" w14:textId="77777777"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09786/INFOEM/IP/RR/2022</w:t>
            </w:r>
          </w:p>
          <w:p w14:paraId="09197E9E" w14:textId="2CED7FB3"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03879/DIFMETEPEC/IP/2022</w:t>
            </w:r>
          </w:p>
        </w:tc>
        <w:tc>
          <w:tcPr>
            <w:tcW w:w="6237" w:type="dxa"/>
            <w:shd w:val="clear" w:color="auto" w:fill="auto"/>
            <w:vAlign w:val="center"/>
            <w:hideMark/>
          </w:tcPr>
          <w:p w14:paraId="321B224E"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16 de marzo de 2022.</w:t>
            </w:r>
          </w:p>
        </w:tc>
      </w:tr>
      <w:tr w:rsidR="00D8316B" w:rsidRPr="00F1459E" w14:paraId="3CED8116" w14:textId="77777777" w:rsidTr="00D8316B">
        <w:trPr>
          <w:trHeight w:val="324"/>
        </w:trPr>
        <w:tc>
          <w:tcPr>
            <w:tcW w:w="3397" w:type="dxa"/>
            <w:shd w:val="clear" w:color="auto" w:fill="auto"/>
            <w:noWrap/>
            <w:vAlign w:val="center"/>
            <w:hideMark/>
          </w:tcPr>
          <w:p w14:paraId="6AB6B35B" w14:textId="77777777"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09787/INFOEM/IP/RR/2022</w:t>
            </w:r>
          </w:p>
          <w:p w14:paraId="4884E19B" w14:textId="248A5A4B"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03878/DIFMETEPEC/IP/2022</w:t>
            </w:r>
          </w:p>
        </w:tc>
        <w:tc>
          <w:tcPr>
            <w:tcW w:w="6237" w:type="dxa"/>
            <w:shd w:val="clear" w:color="auto" w:fill="auto"/>
            <w:vAlign w:val="center"/>
            <w:hideMark/>
          </w:tcPr>
          <w:p w14:paraId="2CCFDA11"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15 de marzo de 2022.</w:t>
            </w:r>
          </w:p>
        </w:tc>
      </w:tr>
      <w:tr w:rsidR="00D8316B" w:rsidRPr="00F1459E" w14:paraId="6CB876EB" w14:textId="77777777" w:rsidTr="00D8316B">
        <w:trPr>
          <w:trHeight w:val="324"/>
        </w:trPr>
        <w:tc>
          <w:tcPr>
            <w:tcW w:w="3397" w:type="dxa"/>
            <w:shd w:val="clear" w:color="auto" w:fill="auto"/>
            <w:noWrap/>
            <w:vAlign w:val="center"/>
            <w:hideMark/>
          </w:tcPr>
          <w:p w14:paraId="31472ECE" w14:textId="77777777"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09788/INFOEM/IP/RR/2022</w:t>
            </w:r>
          </w:p>
          <w:p w14:paraId="446D4979" w14:textId="11A2E566"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03877/DIFMETEPEC/IP/2022</w:t>
            </w:r>
          </w:p>
        </w:tc>
        <w:tc>
          <w:tcPr>
            <w:tcW w:w="6237" w:type="dxa"/>
            <w:shd w:val="clear" w:color="auto" w:fill="auto"/>
            <w:vAlign w:val="center"/>
            <w:hideMark/>
          </w:tcPr>
          <w:p w14:paraId="2FA875B5"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14 de marzo de 2022.</w:t>
            </w:r>
          </w:p>
        </w:tc>
      </w:tr>
      <w:tr w:rsidR="00D8316B" w:rsidRPr="00F1459E" w14:paraId="24C39D79" w14:textId="77777777" w:rsidTr="00D8316B">
        <w:trPr>
          <w:trHeight w:val="324"/>
        </w:trPr>
        <w:tc>
          <w:tcPr>
            <w:tcW w:w="3397" w:type="dxa"/>
            <w:shd w:val="clear" w:color="auto" w:fill="auto"/>
            <w:noWrap/>
            <w:vAlign w:val="center"/>
            <w:hideMark/>
          </w:tcPr>
          <w:p w14:paraId="04CDBD28" w14:textId="77777777"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lastRenderedPageBreak/>
              <w:t>09789/INFOEM/IP/RR/2022</w:t>
            </w:r>
          </w:p>
          <w:p w14:paraId="391CC1A7" w14:textId="0AEB6D53"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03876/DIFMETEPEC/IP/2022</w:t>
            </w:r>
          </w:p>
        </w:tc>
        <w:tc>
          <w:tcPr>
            <w:tcW w:w="6237" w:type="dxa"/>
            <w:shd w:val="clear" w:color="auto" w:fill="auto"/>
            <w:vAlign w:val="center"/>
            <w:hideMark/>
          </w:tcPr>
          <w:p w14:paraId="1F3DE695"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13 de marzo de 2022.</w:t>
            </w:r>
          </w:p>
        </w:tc>
      </w:tr>
      <w:tr w:rsidR="00D8316B" w:rsidRPr="00F1459E" w14:paraId="1610E4CE" w14:textId="77777777" w:rsidTr="00D8316B">
        <w:trPr>
          <w:trHeight w:val="324"/>
        </w:trPr>
        <w:tc>
          <w:tcPr>
            <w:tcW w:w="3397" w:type="dxa"/>
            <w:shd w:val="clear" w:color="auto" w:fill="auto"/>
            <w:noWrap/>
            <w:vAlign w:val="center"/>
            <w:hideMark/>
          </w:tcPr>
          <w:p w14:paraId="7663851F" w14:textId="77777777"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09790/INFOEM/IP/RR/2022</w:t>
            </w:r>
          </w:p>
          <w:p w14:paraId="795EE117" w14:textId="7793A666"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03875/DIFMETEPEC/IP/2022</w:t>
            </w:r>
          </w:p>
        </w:tc>
        <w:tc>
          <w:tcPr>
            <w:tcW w:w="6237" w:type="dxa"/>
            <w:shd w:val="clear" w:color="auto" w:fill="auto"/>
            <w:vAlign w:val="center"/>
            <w:hideMark/>
          </w:tcPr>
          <w:p w14:paraId="47EE2511"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12 de marzo de 2022.</w:t>
            </w:r>
          </w:p>
        </w:tc>
      </w:tr>
      <w:tr w:rsidR="00D8316B" w:rsidRPr="00F1459E" w14:paraId="70B140DB" w14:textId="77777777" w:rsidTr="00D8316B">
        <w:trPr>
          <w:trHeight w:val="324"/>
        </w:trPr>
        <w:tc>
          <w:tcPr>
            <w:tcW w:w="3397" w:type="dxa"/>
            <w:shd w:val="clear" w:color="auto" w:fill="auto"/>
            <w:noWrap/>
            <w:vAlign w:val="center"/>
            <w:hideMark/>
          </w:tcPr>
          <w:p w14:paraId="4925E296" w14:textId="77777777"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09791/INFOEM/IP/RR/2022</w:t>
            </w:r>
          </w:p>
          <w:p w14:paraId="5A636EE5" w14:textId="44C15D52"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03874/DIFMETEPEC/IP/2022</w:t>
            </w:r>
          </w:p>
        </w:tc>
        <w:tc>
          <w:tcPr>
            <w:tcW w:w="6237" w:type="dxa"/>
            <w:shd w:val="clear" w:color="auto" w:fill="auto"/>
            <w:vAlign w:val="center"/>
            <w:hideMark/>
          </w:tcPr>
          <w:p w14:paraId="33A233FD"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11 de marzo de 2022.</w:t>
            </w:r>
          </w:p>
        </w:tc>
      </w:tr>
      <w:tr w:rsidR="00D8316B" w:rsidRPr="00F1459E" w14:paraId="1FC35C86" w14:textId="77777777" w:rsidTr="00D8316B">
        <w:trPr>
          <w:trHeight w:val="324"/>
        </w:trPr>
        <w:tc>
          <w:tcPr>
            <w:tcW w:w="3397" w:type="dxa"/>
            <w:shd w:val="clear" w:color="auto" w:fill="auto"/>
            <w:noWrap/>
            <w:vAlign w:val="center"/>
            <w:hideMark/>
          </w:tcPr>
          <w:p w14:paraId="6F925F45" w14:textId="1DA91374"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09792/INFOEM/IP/RR/202</w:t>
            </w:r>
            <w:r w:rsidR="00594189" w:rsidRPr="00F66002">
              <w:rPr>
                <w:rFonts w:ascii="Palatino Linotype" w:hAnsi="Palatino Linotype" w:cs="Andalus"/>
                <w:color w:val="000000"/>
                <w:sz w:val="22"/>
                <w:szCs w:val="22"/>
                <w:lang w:val="en-US" w:eastAsia="es-MX"/>
              </w:rPr>
              <w:t>2</w:t>
            </w:r>
          </w:p>
          <w:p w14:paraId="5E296434" w14:textId="40253C98"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03873/DIFMETEPEC/IP/2022</w:t>
            </w:r>
          </w:p>
        </w:tc>
        <w:tc>
          <w:tcPr>
            <w:tcW w:w="6237" w:type="dxa"/>
            <w:shd w:val="clear" w:color="auto" w:fill="auto"/>
            <w:vAlign w:val="center"/>
            <w:hideMark/>
          </w:tcPr>
          <w:p w14:paraId="74F61653"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10 de marzo de 2022.</w:t>
            </w:r>
          </w:p>
        </w:tc>
      </w:tr>
      <w:tr w:rsidR="00D8316B" w:rsidRPr="00F1459E" w14:paraId="0AEC1A60" w14:textId="77777777" w:rsidTr="00D8316B">
        <w:trPr>
          <w:trHeight w:val="324"/>
        </w:trPr>
        <w:tc>
          <w:tcPr>
            <w:tcW w:w="3397" w:type="dxa"/>
            <w:shd w:val="clear" w:color="auto" w:fill="auto"/>
            <w:noWrap/>
            <w:vAlign w:val="center"/>
            <w:hideMark/>
          </w:tcPr>
          <w:p w14:paraId="196B44D0" w14:textId="3783C4BA"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09793/INFOEM/IP/RR/202</w:t>
            </w:r>
            <w:r w:rsidR="00594189" w:rsidRPr="00F66002">
              <w:rPr>
                <w:rFonts w:ascii="Palatino Linotype" w:hAnsi="Palatino Linotype" w:cs="Andalus"/>
                <w:color w:val="000000"/>
                <w:sz w:val="22"/>
                <w:szCs w:val="22"/>
                <w:lang w:val="en-US" w:eastAsia="es-MX"/>
              </w:rPr>
              <w:t>2</w:t>
            </w:r>
          </w:p>
          <w:p w14:paraId="2630CF38" w14:textId="1C523941" w:rsidR="00D8316B" w:rsidRPr="00F66002" w:rsidRDefault="00D8316B" w:rsidP="00D8316B">
            <w:pPr>
              <w:jc w:val="center"/>
              <w:rPr>
                <w:rFonts w:ascii="Palatino Linotype" w:hAnsi="Palatino Linotype" w:cs="Andalus"/>
                <w:color w:val="000000"/>
                <w:sz w:val="22"/>
                <w:szCs w:val="22"/>
                <w:lang w:val="en-US" w:eastAsia="es-MX"/>
              </w:rPr>
            </w:pPr>
            <w:r w:rsidRPr="00F66002">
              <w:rPr>
                <w:rFonts w:ascii="Palatino Linotype" w:hAnsi="Palatino Linotype" w:cs="Andalus"/>
                <w:color w:val="000000"/>
                <w:sz w:val="22"/>
                <w:szCs w:val="22"/>
                <w:lang w:val="en-US" w:eastAsia="es-MX"/>
              </w:rPr>
              <w:t>03872/DIFMETEPEC/IP/2022</w:t>
            </w:r>
          </w:p>
        </w:tc>
        <w:tc>
          <w:tcPr>
            <w:tcW w:w="6237" w:type="dxa"/>
            <w:shd w:val="clear" w:color="auto" w:fill="auto"/>
            <w:vAlign w:val="center"/>
            <w:hideMark/>
          </w:tcPr>
          <w:p w14:paraId="398A5503" w14:textId="77777777" w:rsidR="00D8316B" w:rsidRPr="00F1459E" w:rsidRDefault="00D8316B" w:rsidP="00D8316B">
            <w:pPr>
              <w:rPr>
                <w:rFonts w:ascii="Palatino Linotype" w:hAnsi="Palatino Linotype" w:cs="Andalus"/>
                <w:color w:val="000000"/>
                <w:sz w:val="22"/>
                <w:szCs w:val="22"/>
                <w:lang w:eastAsia="es-MX"/>
              </w:rPr>
            </w:pPr>
            <w:r w:rsidRPr="00F1459E">
              <w:rPr>
                <w:rFonts w:ascii="Palatino Linotype" w:hAnsi="Palatino Linotype" w:cs="Andalus"/>
                <w:color w:val="000000"/>
                <w:sz w:val="22"/>
                <w:szCs w:val="22"/>
                <w:lang w:eastAsia="es-MX"/>
              </w:rPr>
              <w:t>Se requiere copia digitalizada de todas las requisiciones de compras del 9 de marzo de 2022.</w:t>
            </w:r>
          </w:p>
        </w:tc>
      </w:tr>
    </w:tbl>
    <w:p w14:paraId="2C4E493B" w14:textId="77777777" w:rsidR="00D8316B" w:rsidRPr="00F1459E" w:rsidRDefault="00D8316B" w:rsidP="00D16FD6">
      <w:pPr>
        <w:tabs>
          <w:tab w:val="left" w:pos="851"/>
        </w:tabs>
        <w:spacing w:line="360" w:lineRule="auto"/>
        <w:ind w:right="1134"/>
        <w:jc w:val="both"/>
        <w:rPr>
          <w:rFonts w:ascii="Palatino Linotype" w:hAnsi="Palatino Linotype" w:cs="Arial"/>
          <w:i/>
          <w:sz w:val="22"/>
          <w:szCs w:val="22"/>
        </w:rPr>
      </w:pPr>
    </w:p>
    <w:p w14:paraId="6291ABCF" w14:textId="77777777" w:rsidR="00536C04" w:rsidRPr="00F1459E" w:rsidRDefault="00536C04" w:rsidP="00D16FD6">
      <w:pPr>
        <w:spacing w:line="360" w:lineRule="auto"/>
        <w:jc w:val="both"/>
        <w:rPr>
          <w:rFonts w:ascii="Palatino Linotype" w:hAnsi="Palatino Linotype" w:cs="Arial"/>
          <w:b/>
        </w:rPr>
      </w:pPr>
      <w:r w:rsidRPr="00F1459E">
        <w:rPr>
          <w:rFonts w:ascii="Palatino Linotype" w:hAnsi="Palatino Linotype" w:cs="Arial"/>
          <w:b/>
        </w:rPr>
        <w:t>MODALIDAD DE ENTREGA:</w:t>
      </w:r>
      <w:r w:rsidRPr="00F1459E">
        <w:rPr>
          <w:rFonts w:ascii="Palatino Linotype" w:hAnsi="Palatino Linotype" w:cs="Arial"/>
        </w:rPr>
        <w:t xml:space="preserve"> Vía </w:t>
      </w:r>
      <w:r w:rsidRPr="00F1459E">
        <w:rPr>
          <w:rFonts w:ascii="Palatino Linotype" w:hAnsi="Palatino Linotype" w:cs="Arial"/>
          <w:b/>
        </w:rPr>
        <w:t>SAIMEX.</w:t>
      </w:r>
    </w:p>
    <w:p w14:paraId="3AF6674D" w14:textId="77777777" w:rsidR="00555672" w:rsidRPr="00F1459E" w:rsidRDefault="00555672" w:rsidP="00D16FD6">
      <w:pPr>
        <w:pStyle w:val="Prrafodelista"/>
        <w:tabs>
          <w:tab w:val="left" w:pos="709"/>
        </w:tabs>
        <w:spacing w:line="360" w:lineRule="auto"/>
        <w:ind w:left="0"/>
        <w:jc w:val="both"/>
        <w:rPr>
          <w:rFonts w:ascii="Palatino Linotype" w:hAnsi="Palatino Linotype"/>
          <w:b/>
          <w:sz w:val="28"/>
          <w:szCs w:val="28"/>
        </w:rPr>
      </w:pPr>
    </w:p>
    <w:p w14:paraId="49EFBBB9" w14:textId="4B429FCA" w:rsidR="00E20A7F" w:rsidRPr="00F1459E" w:rsidRDefault="00E20A7F" w:rsidP="00D16FD6">
      <w:pPr>
        <w:spacing w:line="360" w:lineRule="auto"/>
        <w:jc w:val="both"/>
        <w:rPr>
          <w:rFonts w:ascii="Palatino Linotype" w:hAnsi="Palatino Linotype"/>
          <w:b/>
          <w:sz w:val="28"/>
          <w:szCs w:val="28"/>
        </w:rPr>
      </w:pPr>
      <w:r w:rsidRPr="00F1459E">
        <w:rPr>
          <w:rFonts w:ascii="Palatino Linotype" w:hAnsi="Palatino Linotype"/>
          <w:b/>
          <w:sz w:val="28"/>
          <w:szCs w:val="28"/>
        </w:rPr>
        <w:t xml:space="preserve">II. Solicitudes de aclaración </w:t>
      </w:r>
    </w:p>
    <w:p w14:paraId="0D01796F" w14:textId="41BDC5AD" w:rsidR="00E20A7F" w:rsidRPr="00F1459E" w:rsidRDefault="00E20A7F" w:rsidP="00D16FD6">
      <w:pPr>
        <w:spacing w:line="360" w:lineRule="auto"/>
        <w:jc w:val="both"/>
        <w:rPr>
          <w:rFonts w:ascii="Palatino Linotype" w:hAnsi="Palatino Linotype"/>
          <w:lang w:val="es-ES"/>
        </w:rPr>
      </w:pPr>
      <w:r w:rsidRPr="00F1459E">
        <w:rPr>
          <w:rFonts w:ascii="Palatino Linotype" w:hAnsi="Palatino Linotype"/>
          <w:lang w:val="es-ES"/>
        </w:rPr>
        <w:t>De las constancias que obran en los expedientes electrónicos</w:t>
      </w:r>
      <w:r w:rsidRPr="00F1459E">
        <w:rPr>
          <w:rFonts w:ascii="Palatino Linotype" w:hAnsi="Palatino Linotype"/>
          <w:b/>
          <w:lang w:val="es-ES"/>
        </w:rPr>
        <w:t>,</w:t>
      </w:r>
      <w:r w:rsidRPr="00F1459E">
        <w:rPr>
          <w:rFonts w:ascii="Palatino Linotype" w:hAnsi="Palatino Linotype"/>
          <w:lang w:val="es-ES"/>
        </w:rPr>
        <w:t xml:space="preserve"> se advierte que en fecha uno de abril de dos mil veintidós, </w:t>
      </w:r>
      <w:r w:rsidRPr="00F1459E">
        <w:rPr>
          <w:rFonts w:ascii="Palatino Linotype" w:hAnsi="Palatino Linotype"/>
          <w:b/>
          <w:lang w:val="es-ES"/>
        </w:rPr>
        <w:t xml:space="preserve">EL SUJETO OBLIGADO </w:t>
      </w:r>
      <w:r w:rsidRPr="00F1459E">
        <w:rPr>
          <w:rFonts w:ascii="Palatino Linotype" w:hAnsi="Palatino Linotype"/>
          <w:lang w:val="es-ES"/>
        </w:rPr>
        <w:t xml:space="preserve">requirió al </w:t>
      </w:r>
      <w:r w:rsidRPr="00F1459E">
        <w:rPr>
          <w:rFonts w:ascii="Palatino Linotype" w:hAnsi="Palatino Linotype"/>
          <w:b/>
          <w:lang w:val="es-ES"/>
        </w:rPr>
        <w:t xml:space="preserve">RECURRENTE </w:t>
      </w:r>
      <w:r w:rsidRPr="00F1459E">
        <w:rPr>
          <w:rFonts w:ascii="Palatino Linotype" w:hAnsi="Palatino Linotype"/>
          <w:lang w:val="es-ES"/>
        </w:rPr>
        <w:t>aclarara la</w:t>
      </w:r>
      <w:r w:rsidR="002048D1" w:rsidRPr="00F1459E">
        <w:rPr>
          <w:rFonts w:ascii="Palatino Linotype" w:hAnsi="Palatino Linotype"/>
          <w:lang w:val="es-ES"/>
        </w:rPr>
        <w:t>s</w:t>
      </w:r>
      <w:r w:rsidRPr="00F1459E">
        <w:rPr>
          <w:rFonts w:ascii="Palatino Linotype" w:hAnsi="Palatino Linotype"/>
          <w:lang w:val="es-ES"/>
        </w:rPr>
        <w:t xml:space="preserve"> solicitud</w:t>
      </w:r>
      <w:r w:rsidR="002048D1" w:rsidRPr="00F1459E">
        <w:rPr>
          <w:rFonts w:ascii="Palatino Linotype" w:hAnsi="Palatino Linotype"/>
          <w:lang w:val="es-ES"/>
        </w:rPr>
        <w:t>es</w:t>
      </w:r>
      <w:r w:rsidRPr="00F1459E">
        <w:rPr>
          <w:rFonts w:ascii="Palatino Linotype" w:hAnsi="Palatino Linotype"/>
          <w:lang w:val="es-ES"/>
        </w:rPr>
        <w:t xml:space="preserve"> de información </w:t>
      </w:r>
      <w:r w:rsidR="002123F2" w:rsidRPr="00F1459E">
        <w:rPr>
          <w:rFonts w:ascii="Palatino Linotype" w:hAnsi="Palatino Linotype" w:cs="Arial"/>
          <w:b/>
        </w:rPr>
        <w:t>03888/DIFMETEPEC/IP/2022</w:t>
      </w:r>
      <w:r w:rsidR="002123F2" w:rsidRPr="00F1459E">
        <w:rPr>
          <w:rFonts w:ascii="Palatino Linotype" w:hAnsi="Palatino Linotype" w:cs="Arial"/>
        </w:rPr>
        <w:t xml:space="preserve">, </w:t>
      </w:r>
      <w:r w:rsidR="002123F2" w:rsidRPr="00F1459E">
        <w:rPr>
          <w:rFonts w:ascii="Palatino Linotype" w:hAnsi="Palatino Linotype" w:cs="Arial"/>
          <w:b/>
        </w:rPr>
        <w:t>03887/DIFMETEPEC/IP/2022</w:t>
      </w:r>
      <w:r w:rsidR="002123F2" w:rsidRPr="00F1459E">
        <w:rPr>
          <w:rFonts w:ascii="Palatino Linotype" w:hAnsi="Palatino Linotype" w:cs="Arial"/>
        </w:rPr>
        <w:t xml:space="preserve">, </w:t>
      </w:r>
      <w:r w:rsidR="002123F2" w:rsidRPr="00F1459E">
        <w:rPr>
          <w:rFonts w:ascii="Palatino Linotype" w:hAnsi="Palatino Linotype" w:cs="Arial"/>
          <w:b/>
        </w:rPr>
        <w:t>03886/DIFMETEPEC/IP/2022</w:t>
      </w:r>
      <w:r w:rsidR="002123F2" w:rsidRPr="00F1459E">
        <w:rPr>
          <w:rFonts w:ascii="Palatino Linotype" w:hAnsi="Palatino Linotype" w:cs="Arial"/>
        </w:rPr>
        <w:t xml:space="preserve">, </w:t>
      </w:r>
      <w:r w:rsidR="002123F2" w:rsidRPr="00F1459E">
        <w:rPr>
          <w:rFonts w:ascii="Palatino Linotype" w:hAnsi="Palatino Linotype" w:cs="Arial"/>
          <w:b/>
        </w:rPr>
        <w:t>03885/DIFMETEPEC/IP/2022</w:t>
      </w:r>
      <w:r w:rsidR="002123F2" w:rsidRPr="00F1459E">
        <w:rPr>
          <w:rFonts w:ascii="Palatino Linotype" w:hAnsi="Palatino Linotype" w:cs="Arial"/>
        </w:rPr>
        <w:t xml:space="preserve">, </w:t>
      </w:r>
      <w:r w:rsidR="002123F2" w:rsidRPr="00F1459E">
        <w:rPr>
          <w:rFonts w:ascii="Palatino Linotype" w:hAnsi="Palatino Linotype" w:cs="Arial"/>
          <w:b/>
        </w:rPr>
        <w:t>03884/DIFMETEPEC/IP/2022</w:t>
      </w:r>
      <w:r w:rsidR="002123F2" w:rsidRPr="00F1459E">
        <w:rPr>
          <w:rFonts w:ascii="Palatino Linotype" w:hAnsi="Palatino Linotype" w:cs="Arial"/>
        </w:rPr>
        <w:t xml:space="preserve">, </w:t>
      </w:r>
      <w:r w:rsidR="002123F2" w:rsidRPr="00F1459E">
        <w:rPr>
          <w:rFonts w:ascii="Palatino Linotype" w:hAnsi="Palatino Linotype" w:cs="Arial"/>
          <w:b/>
        </w:rPr>
        <w:t>03883/DIFMETEPEC/IP/2022</w:t>
      </w:r>
      <w:r w:rsidR="002123F2" w:rsidRPr="00F1459E">
        <w:rPr>
          <w:rFonts w:ascii="Palatino Linotype" w:hAnsi="Palatino Linotype" w:cs="Arial"/>
        </w:rPr>
        <w:t xml:space="preserve">, </w:t>
      </w:r>
      <w:r w:rsidR="002123F2" w:rsidRPr="00F1459E">
        <w:rPr>
          <w:rFonts w:ascii="Palatino Linotype" w:hAnsi="Palatino Linotype" w:cs="Arial"/>
          <w:b/>
        </w:rPr>
        <w:t>03882/DIFMETEPEC/IP/2022</w:t>
      </w:r>
      <w:r w:rsidR="002123F2" w:rsidRPr="00F1459E">
        <w:rPr>
          <w:rFonts w:ascii="Palatino Linotype" w:hAnsi="Palatino Linotype" w:cs="Arial"/>
        </w:rPr>
        <w:t xml:space="preserve">, </w:t>
      </w:r>
      <w:r w:rsidR="002123F2" w:rsidRPr="00F1459E">
        <w:rPr>
          <w:rFonts w:ascii="Palatino Linotype" w:hAnsi="Palatino Linotype" w:cs="Arial"/>
          <w:b/>
        </w:rPr>
        <w:t>03881/DIFMETEPEC/IP/2022</w:t>
      </w:r>
      <w:r w:rsidR="002123F2" w:rsidRPr="00F1459E">
        <w:rPr>
          <w:rFonts w:ascii="Palatino Linotype" w:hAnsi="Palatino Linotype" w:cs="Arial"/>
        </w:rPr>
        <w:t xml:space="preserve">, </w:t>
      </w:r>
      <w:r w:rsidR="002123F2" w:rsidRPr="00F1459E">
        <w:rPr>
          <w:rFonts w:ascii="Palatino Linotype" w:hAnsi="Palatino Linotype" w:cs="Arial"/>
          <w:b/>
        </w:rPr>
        <w:t>03880/DIFMETEPEC/IP/2022</w:t>
      </w:r>
      <w:r w:rsidR="002123F2" w:rsidRPr="00F1459E">
        <w:rPr>
          <w:rFonts w:ascii="Palatino Linotype" w:hAnsi="Palatino Linotype" w:cs="Arial"/>
        </w:rPr>
        <w:t xml:space="preserve">, </w:t>
      </w:r>
      <w:r w:rsidR="002123F2" w:rsidRPr="00F1459E">
        <w:rPr>
          <w:rFonts w:ascii="Palatino Linotype" w:hAnsi="Palatino Linotype" w:cs="Arial"/>
          <w:b/>
        </w:rPr>
        <w:t>03879/DIFMETEPEC/IP/2022</w:t>
      </w:r>
      <w:r w:rsidR="002123F2" w:rsidRPr="00F1459E">
        <w:rPr>
          <w:rFonts w:ascii="Palatino Linotype" w:hAnsi="Palatino Linotype" w:cs="Arial"/>
        </w:rPr>
        <w:t xml:space="preserve">, </w:t>
      </w:r>
      <w:r w:rsidR="002123F2" w:rsidRPr="00F1459E">
        <w:rPr>
          <w:rFonts w:ascii="Palatino Linotype" w:hAnsi="Palatino Linotype" w:cs="Arial"/>
          <w:b/>
        </w:rPr>
        <w:t>03878/DIFMETEPEC/IP/2022</w:t>
      </w:r>
      <w:r w:rsidR="002123F2" w:rsidRPr="00F1459E">
        <w:rPr>
          <w:rFonts w:ascii="Palatino Linotype" w:hAnsi="Palatino Linotype" w:cs="Arial"/>
        </w:rPr>
        <w:t xml:space="preserve">, </w:t>
      </w:r>
      <w:r w:rsidR="002123F2" w:rsidRPr="00F1459E">
        <w:rPr>
          <w:rFonts w:ascii="Palatino Linotype" w:hAnsi="Palatino Linotype" w:cs="Arial"/>
          <w:b/>
        </w:rPr>
        <w:t>03877/DIFMETEPEC/IP/2022</w:t>
      </w:r>
      <w:r w:rsidR="002123F2" w:rsidRPr="00F1459E">
        <w:rPr>
          <w:rFonts w:ascii="Palatino Linotype" w:hAnsi="Palatino Linotype" w:cs="Arial"/>
        </w:rPr>
        <w:t xml:space="preserve">, </w:t>
      </w:r>
      <w:r w:rsidR="002123F2" w:rsidRPr="00F1459E">
        <w:rPr>
          <w:rFonts w:ascii="Palatino Linotype" w:hAnsi="Palatino Linotype" w:cs="Arial"/>
          <w:b/>
        </w:rPr>
        <w:t>03876/DIFMETEPEC/IP/2022</w:t>
      </w:r>
      <w:r w:rsidR="002123F2" w:rsidRPr="00F1459E">
        <w:rPr>
          <w:rFonts w:ascii="Palatino Linotype" w:hAnsi="Palatino Linotype" w:cs="Arial"/>
        </w:rPr>
        <w:t xml:space="preserve">, </w:t>
      </w:r>
      <w:r w:rsidR="002123F2" w:rsidRPr="00F1459E">
        <w:rPr>
          <w:rFonts w:ascii="Palatino Linotype" w:hAnsi="Palatino Linotype" w:cs="Arial"/>
          <w:b/>
        </w:rPr>
        <w:t>03875/DIFMETEPEC/IP/2022</w:t>
      </w:r>
      <w:r w:rsidR="002123F2" w:rsidRPr="00F1459E">
        <w:rPr>
          <w:rFonts w:ascii="Palatino Linotype" w:hAnsi="Palatino Linotype" w:cs="Arial"/>
        </w:rPr>
        <w:t xml:space="preserve">, </w:t>
      </w:r>
      <w:r w:rsidR="002123F2" w:rsidRPr="00F1459E">
        <w:rPr>
          <w:rFonts w:ascii="Palatino Linotype" w:hAnsi="Palatino Linotype" w:cs="Arial"/>
          <w:b/>
        </w:rPr>
        <w:t>03874/DIFMETEPEC/IP/2022</w:t>
      </w:r>
      <w:r w:rsidR="002123F2" w:rsidRPr="00F1459E">
        <w:rPr>
          <w:rFonts w:ascii="Palatino Linotype" w:hAnsi="Palatino Linotype" w:cs="Arial"/>
        </w:rPr>
        <w:t xml:space="preserve">, </w:t>
      </w:r>
      <w:r w:rsidR="002123F2" w:rsidRPr="00F1459E">
        <w:rPr>
          <w:rFonts w:ascii="Palatino Linotype" w:hAnsi="Palatino Linotype" w:cs="Arial"/>
          <w:b/>
        </w:rPr>
        <w:t xml:space="preserve">03873/DIFMETEPEC/IP/2022 </w:t>
      </w:r>
      <w:r w:rsidR="002123F2" w:rsidRPr="00F1459E">
        <w:rPr>
          <w:rFonts w:ascii="Palatino Linotype" w:hAnsi="Palatino Linotype" w:cs="Arial"/>
        </w:rPr>
        <w:t xml:space="preserve">y </w:t>
      </w:r>
      <w:r w:rsidR="002123F2" w:rsidRPr="00F1459E">
        <w:rPr>
          <w:rFonts w:ascii="Palatino Linotype" w:hAnsi="Palatino Linotype" w:cs="Arial"/>
          <w:b/>
        </w:rPr>
        <w:t>03872/DIFMETEPEC/IP/2022</w:t>
      </w:r>
      <w:r w:rsidRPr="00F1459E">
        <w:rPr>
          <w:rFonts w:ascii="Palatino Linotype" w:hAnsi="Palatino Linotype"/>
          <w:lang w:val="es-ES"/>
        </w:rPr>
        <w:t>, en los siguientes términos:</w:t>
      </w:r>
    </w:p>
    <w:p w14:paraId="0C9C46E8" w14:textId="77777777" w:rsidR="00E20A7F" w:rsidRPr="00F1459E" w:rsidRDefault="00E20A7F" w:rsidP="00007569">
      <w:pPr>
        <w:pStyle w:val="Prrafodelista"/>
        <w:ind w:left="851" w:right="899"/>
        <w:jc w:val="both"/>
        <w:rPr>
          <w:rFonts w:ascii="Palatino Linotype" w:hAnsi="Palatino Linotype" w:cs="Arial"/>
          <w:i/>
          <w:color w:val="000000" w:themeColor="text1"/>
          <w:sz w:val="22"/>
        </w:rPr>
      </w:pPr>
    </w:p>
    <w:p w14:paraId="3FFA5D0B" w14:textId="77777777" w:rsidR="002123F2" w:rsidRPr="00F1459E" w:rsidRDefault="00E20A7F" w:rsidP="002123F2">
      <w:pPr>
        <w:pStyle w:val="Prrafodelista"/>
        <w:ind w:left="851" w:right="899"/>
        <w:jc w:val="both"/>
        <w:rPr>
          <w:rFonts w:ascii="Palatino Linotype" w:hAnsi="Palatino Linotype" w:cs="Arial"/>
          <w:i/>
          <w:color w:val="000000" w:themeColor="text1"/>
          <w:sz w:val="22"/>
        </w:rPr>
      </w:pPr>
      <w:r w:rsidRPr="00F1459E">
        <w:rPr>
          <w:rFonts w:ascii="Palatino Linotype" w:hAnsi="Palatino Linotype" w:cs="Arial"/>
          <w:i/>
          <w:color w:val="000000" w:themeColor="text1"/>
          <w:sz w:val="22"/>
        </w:rPr>
        <w:t>“…</w:t>
      </w:r>
      <w:r w:rsidR="002123F2" w:rsidRPr="00F1459E">
        <w:rPr>
          <w:rFonts w:ascii="Palatino Linotype" w:hAnsi="Palatino Linotype" w:cs="Arial"/>
          <w:i/>
          <w:color w:val="000000" w:themeColor="text1"/>
          <w:sz w:val="22"/>
        </w:rPr>
        <w:t xml:space="preserve">Con fundamento en el </w:t>
      </w:r>
      <w:proofErr w:type="spellStart"/>
      <w:r w:rsidR="002123F2" w:rsidRPr="00F1459E">
        <w:rPr>
          <w:rFonts w:ascii="Palatino Linotype" w:hAnsi="Palatino Linotype" w:cs="Arial"/>
          <w:i/>
          <w:color w:val="000000" w:themeColor="text1"/>
          <w:sz w:val="22"/>
        </w:rPr>
        <w:t>articulo</w:t>
      </w:r>
      <w:proofErr w:type="spellEnd"/>
      <w:r w:rsidR="002123F2" w:rsidRPr="00F1459E">
        <w:rPr>
          <w:rFonts w:ascii="Palatino Linotype" w:hAnsi="Palatino Linotype" w:cs="Arial"/>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1026C6A2" w14:textId="77777777" w:rsidR="002123F2" w:rsidRPr="00F1459E" w:rsidRDefault="002123F2" w:rsidP="002123F2">
      <w:pPr>
        <w:pStyle w:val="Prrafodelista"/>
        <w:ind w:left="851" w:right="899"/>
        <w:jc w:val="both"/>
        <w:rPr>
          <w:rFonts w:ascii="Palatino Linotype" w:hAnsi="Palatino Linotype" w:cs="Arial"/>
          <w:i/>
          <w:color w:val="000000" w:themeColor="text1"/>
          <w:sz w:val="22"/>
        </w:rPr>
      </w:pPr>
    </w:p>
    <w:p w14:paraId="02D043BE" w14:textId="77777777" w:rsidR="002123F2" w:rsidRPr="00F1459E" w:rsidRDefault="002123F2" w:rsidP="002123F2">
      <w:pPr>
        <w:pStyle w:val="Prrafodelista"/>
        <w:ind w:left="851" w:right="899"/>
        <w:jc w:val="both"/>
        <w:rPr>
          <w:rFonts w:ascii="Palatino Linotype" w:hAnsi="Palatino Linotype" w:cs="Arial"/>
          <w:i/>
          <w:color w:val="000000" w:themeColor="text1"/>
          <w:sz w:val="22"/>
        </w:rPr>
      </w:pPr>
      <w:r w:rsidRPr="00F1459E">
        <w:rPr>
          <w:rFonts w:ascii="Palatino Linotype" w:hAnsi="Palatino Linotype" w:cs="Arial"/>
          <w:i/>
          <w:color w:val="000000" w:themeColor="text1"/>
          <w:sz w:val="22"/>
        </w:rPr>
        <w:t>LA SOLICITUD NO ES CLARA, SE REQUIERE ACLARACIÓN TOTAL DE LA INFORMACIÓN A OBTENER</w:t>
      </w:r>
    </w:p>
    <w:p w14:paraId="3A9EF4B1" w14:textId="77777777" w:rsidR="002123F2" w:rsidRPr="00F1459E" w:rsidRDefault="002123F2" w:rsidP="002123F2">
      <w:pPr>
        <w:pStyle w:val="Prrafodelista"/>
        <w:ind w:left="851" w:right="899"/>
        <w:jc w:val="both"/>
        <w:rPr>
          <w:rFonts w:ascii="Palatino Linotype" w:hAnsi="Palatino Linotype" w:cs="Arial"/>
          <w:i/>
          <w:color w:val="000000" w:themeColor="text1"/>
          <w:sz w:val="22"/>
        </w:rPr>
      </w:pPr>
    </w:p>
    <w:p w14:paraId="0AC39436" w14:textId="77777777" w:rsidR="002123F2" w:rsidRPr="00F1459E" w:rsidRDefault="002123F2" w:rsidP="002123F2">
      <w:pPr>
        <w:pStyle w:val="Prrafodelista"/>
        <w:ind w:left="851" w:right="899"/>
        <w:jc w:val="both"/>
        <w:rPr>
          <w:rFonts w:ascii="Palatino Linotype" w:hAnsi="Palatino Linotype" w:cs="Arial"/>
          <w:i/>
          <w:color w:val="000000" w:themeColor="text1"/>
          <w:sz w:val="22"/>
        </w:rPr>
      </w:pPr>
      <w:r w:rsidRPr="00F1459E">
        <w:rPr>
          <w:rFonts w:ascii="Palatino Linotype" w:hAnsi="Palatino Linotype" w:cs="Arial"/>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F1DFAD8" w14:textId="77777777" w:rsidR="002123F2" w:rsidRPr="00F1459E" w:rsidRDefault="002123F2" w:rsidP="002123F2">
      <w:pPr>
        <w:pStyle w:val="Prrafodelista"/>
        <w:ind w:left="851" w:right="899"/>
        <w:jc w:val="both"/>
        <w:rPr>
          <w:rFonts w:ascii="Palatino Linotype" w:hAnsi="Palatino Linotype" w:cs="Arial"/>
          <w:i/>
          <w:color w:val="000000" w:themeColor="text1"/>
          <w:sz w:val="22"/>
        </w:rPr>
      </w:pPr>
    </w:p>
    <w:p w14:paraId="0C199A57" w14:textId="77777777" w:rsidR="002123F2" w:rsidRPr="00F1459E" w:rsidRDefault="002123F2" w:rsidP="002123F2">
      <w:pPr>
        <w:pStyle w:val="Prrafodelista"/>
        <w:ind w:left="851" w:right="899"/>
        <w:jc w:val="both"/>
        <w:rPr>
          <w:rFonts w:ascii="Palatino Linotype" w:hAnsi="Palatino Linotype" w:cs="Arial"/>
          <w:i/>
          <w:color w:val="000000" w:themeColor="text1"/>
          <w:sz w:val="22"/>
        </w:rPr>
      </w:pPr>
      <w:r w:rsidRPr="00F1459E">
        <w:rPr>
          <w:rFonts w:ascii="Palatino Linotype" w:hAnsi="Palatino Linotype" w:cs="Arial"/>
          <w:i/>
          <w:color w:val="000000" w:themeColor="text1"/>
          <w:sz w:val="22"/>
        </w:rPr>
        <w:t>ATENTAMENTE</w:t>
      </w:r>
    </w:p>
    <w:p w14:paraId="3C2D3AC9" w14:textId="77777777" w:rsidR="002123F2" w:rsidRPr="00F1459E" w:rsidRDefault="002123F2" w:rsidP="002123F2">
      <w:pPr>
        <w:pStyle w:val="Prrafodelista"/>
        <w:ind w:left="851" w:right="899"/>
        <w:jc w:val="both"/>
        <w:rPr>
          <w:rFonts w:ascii="Palatino Linotype" w:hAnsi="Palatino Linotype" w:cs="Arial"/>
          <w:i/>
          <w:color w:val="000000" w:themeColor="text1"/>
          <w:sz w:val="22"/>
        </w:rPr>
      </w:pPr>
    </w:p>
    <w:p w14:paraId="5813E69B" w14:textId="00B87258" w:rsidR="00E20A7F" w:rsidRPr="00F1459E" w:rsidRDefault="002123F2" w:rsidP="00007569">
      <w:pPr>
        <w:pStyle w:val="Prrafodelista"/>
        <w:ind w:left="851" w:right="899"/>
        <w:jc w:val="both"/>
        <w:rPr>
          <w:rFonts w:ascii="Palatino Linotype" w:hAnsi="Palatino Linotype" w:cs="Arial"/>
          <w:color w:val="000000" w:themeColor="text1"/>
        </w:rPr>
      </w:pPr>
      <w:r w:rsidRPr="00F1459E">
        <w:rPr>
          <w:rFonts w:ascii="Palatino Linotype" w:hAnsi="Palatino Linotype" w:cs="Arial"/>
          <w:i/>
          <w:color w:val="000000" w:themeColor="text1"/>
          <w:sz w:val="22"/>
        </w:rPr>
        <w:t>Licenciado FERNANDO OSCAR ZAPATA NAVARRETE</w:t>
      </w:r>
      <w:r w:rsidR="00E20A7F" w:rsidRPr="00F1459E">
        <w:rPr>
          <w:rFonts w:ascii="Palatino Linotype" w:hAnsi="Palatino Linotype" w:cs="Arial"/>
          <w:i/>
          <w:color w:val="000000" w:themeColor="text1"/>
          <w:sz w:val="22"/>
        </w:rPr>
        <w:t xml:space="preserve">” (sic) </w:t>
      </w:r>
    </w:p>
    <w:p w14:paraId="0E82A898" w14:textId="77777777" w:rsidR="00E20A7F" w:rsidRPr="00F1459E" w:rsidRDefault="00E20A7F" w:rsidP="00007569">
      <w:pPr>
        <w:jc w:val="both"/>
        <w:rPr>
          <w:rFonts w:ascii="Palatino Linotype" w:hAnsi="Palatino Linotype" w:cs="Arial"/>
          <w:b/>
          <w:color w:val="000000" w:themeColor="text1"/>
        </w:rPr>
      </w:pPr>
    </w:p>
    <w:p w14:paraId="458A925B" w14:textId="77777777" w:rsidR="00E20A7F" w:rsidRPr="00F1459E" w:rsidRDefault="00E20A7F" w:rsidP="00D16FD6">
      <w:pPr>
        <w:spacing w:line="360" w:lineRule="auto"/>
        <w:jc w:val="both"/>
        <w:rPr>
          <w:rFonts w:ascii="Palatino Linotype" w:hAnsi="Palatino Linotype"/>
          <w:b/>
          <w:sz w:val="28"/>
          <w:szCs w:val="28"/>
        </w:rPr>
      </w:pPr>
      <w:r w:rsidRPr="00F1459E">
        <w:rPr>
          <w:rFonts w:ascii="Palatino Linotype" w:hAnsi="Palatino Linotype"/>
          <w:b/>
          <w:sz w:val="28"/>
          <w:szCs w:val="28"/>
        </w:rPr>
        <w:t xml:space="preserve">III. Aclaración </w:t>
      </w:r>
    </w:p>
    <w:p w14:paraId="701D7D4E" w14:textId="04E7F8E0" w:rsidR="00E20A7F" w:rsidRPr="00F1459E" w:rsidRDefault="002048D1" w:rsidP="00D16FD6">
      <w:pPr>
        <w:spacing w:line="360" w:lineRule="auto"/>
        <w:jc w:val="both"/>
        <w:rPr>
          <w:rFonts w:ascii="Palatino Linotype" w:hAnsi="Palatino Linotype" w:cs="Arial"/>
        </w:rPr>
      </w:pPr>
      <w:r w:rsidRPr="00F1459E">
        <w:rPr>
          <w:rFonts w:ascii="Palatino Linotype" w:hAnsi="Palatino Linotype" w:cs="Arial"/>
        </w:rPr>
        <w:t>Posteriormente, e</w:t>
      </w:r>
      <w:r w:rsidR="00E20A7F" w:rsidRPr="00F1459E">
        <w:rPr>
          <w:rFonts w:ascii="Palatino Linotype" w:hAnsi="Palatino Linotype" w:cs="Arial"/>
        </w:rPr>
        <w:t xml:space="preserve">l </w:t>
      </w:r>
      <w:r w:rsidR="007B7E09" w:rsidRPr="00F1459E">
        <w:rPr>
          <w:rFonts w:ascii="Palatino Linotype" w:hAnsi="Palatino Linotype" w:cs="Arial"/>
        </w:rPr>
        <w:t xml:space="preserve">trece de abril de dos mil </w:t>
      </w:r>
      <w:r w:rsidR="00E20A7F" w:rsidRPr="00F1459E">
        <w:rPr>
          <w:rFonts w:ascii="Palatino Linotype" w:hAnsi="Palatino Linotype" w:cs="Arial"/>
        </w:rPr>
        <w:t xml:space="preserve">veintidós, </w:t>
      </w:r>
      <w:r w:rsidR="00E20A7F" w:rsidRPr="00F1459E">
        <w:rPr>
          <w:rFonts w:ascii="Palatino Linotype" w:hAnsi="Palatino Linotype" w:cs="Arial"/>
          <w:b/>
        </w:rPr>
        <w:t xml:space="preserve">EL RECURRENTE </w:t>
      </w:r>
      <w:r w:rsidR="00E20A7F" w:rsidRPr="00F1459E">
        <w:rPr>
          <w:rFonts w:ascii="Palatino Linotype" w:hAnsi="Palatino Linotype" w:cs="Arial"/>
        </w:rPr>
        <w:t>atendió la</w:t>
      </w:r>
      <w:r w:rsidRPr="00F1459E">
        <w:rPr>
          <w:rFonts w:ascii="Palatino Linotype" w:hAnsi="Palatino Linotype" w:cs="Arial"/>
        </w:rPr>
        <w:t>s</w:t>
      </w:r>
      <w:r w:rsidR="00E20A7F" w:rsidRPr="00F1459E">
        <w:rPr>
          <w:rFonts w:ascii="Palatino Linotype" w:hAnsi="Palatino Linotype" w:cs="Arial"/>
        </w:rPr>
        <w:t xml:space="preserve"> solicitud</w:t>
      </w:r>
      <w:r w:rsidRPr="00F1459E">
        <w:rPr>
          <w:rFonts w:ascii="Palatino Linotype" w:hAnsi="Palatino Linotype" w:cs="Arial"/>
        </w:rPr>
        <w:t>es</w:t>
      </w:r>
      <w:r w:rsidR="00E20A7F" w:rsidRPr="00F1459E">
        <w:rPr>
          <w:rFonts w:ascii="Palatino Linotype" w:hAnsi="Palatino Linotype" w:cs="Arial"/>
        </w:rPr>
        <w:t xml:space="preserve"> de aclaración de información pública, </w:t>
      </w:r>
      <w:r w:rsidR="007B7E09" w:rsidRPr="00F1459E">
        <w:rPr>
          <w:rFonts w:ascii="Palatino Linotype" w:hAnsi="Palatino Linotype" w:cs="Arial"/>
        </w:rPr>
        <w:t>la</w:t>
      </w:r>
      <w:r w:rsidRPr="00F1459E">
        <w:rPr>
          <w:rFonts w:ascii="Palatino Linotype" w:hAnsi="Palatino Linotype" w:cs="Arial"/>
        </w:rPr>
        <w:t>s</w:t>
      </w:r>
      <w:r w:rsidR="007B7E09" w:rsidRPr="00F1459E">
        <w:rPr>
          <w:rFonts w:ascii="Palatino Linotype" w:hAnsi="Palatino Linotype" w:cs="Arial"/>
        </w:rPr>
        <w:t xml:space="preserve"> cual</w:t>
      </w:r>
      <w:r w:rsidRPr="00F1459E">
        <w:rPr>
          <w:rFonts w:ascii="Palatino Linotype" w:hAnsi="Palatino Linotype" w:cs="Arial"/>
        </w:rPr>
        <w:t>es</w:t>
      </w:r>
      <w:r w:rsidR="007B7E09" w:rsidRPr="00F1459E">
        <w:rPr>
          <w:rFonts w:ascii="Palatino Linotype" w:hAnsi="Palatino Linotype" w:cs="Arial"/>
        </w:rPr>
        <w:t xml:space="preserve"> se tuv</w:t>
      </w:r>
      <w:r w:rsidRPr="00F1459E">
        <w:rPr>
          <w:rFonts w:ascii="Palatino Linotype" w:hAnsi="Palatino Linotype" w:cs="Arial"/>
        </w:rPr>
        <w:t>ieron</w:t>
      </w:r>
      <w:r w:rsidR="007B7E09" w:rsidRPr="00F1459E">
        <w:rPr>
          <w:rFonts w:ascii="Palatino Linotype" w:hAnsi="Palatino Linotype" w:cs="Arial"/>
        </w:rPr>
        <w:t xml:space="preserve"> por presentada al siguiente día hábil; es decir el dieciocho de abril de dos mil veintidós, en </w:t>
      </w:r>
      <w:r w:rsidRPr="00F1459E">
        <w:rPr>
          <w:rFonts w:ascii="Palatino Linotype" w:hAnsi="Palatino Linotype" w:cs="Arial"/>
        </w:rPr>
        <w:t>las</w:t>
      </w:r>
      <w:r w:rsidR="007B7E09" w:rsidRPr="00F1459E">
        <w:rPr>
          <w:rFonts w:ascii="Palatino Linotype" w:hAnsi="Palatino Linotype" w:cs="Arial"/>
        </w:rPr>
        <w:t xml:space="preserve"> que nuevamente hizo referencia a las solicitudes primigenias.</w:t>
      </w:r>
    </w:p>
    <w:p w14:paraId="365D07C8" w14:textId="77777777" w:rsidR="00E20A7F" w:rsidRPr="00F1459E" w:rsidRDefault="00E20A7F" w:rsidP="00D16FD6">
      <w:pPr>
        <w:pStyle w:val="Prrafodelista"/>
        <w:spacing w:line="360" w:lineRule="auto"/>
        <w:ind w:left="851" w:right="899"/>
        <w:jc w:val="both"/>
        <w:rPr>
          <w:rFonts w:ascii="Palatino Linotype" w:hAnsi="Palatino Linotype" w:cs="Arial"/>
          <w:i/>
          <w:color w:val="000000" w:themeColor="text1"/>
          <w:sz w:val="22"/>
        </w:rPr>
      </w:pPr>
    </w:p>
    <w:p w14:paraId="24EC9399" w14:textId="34382828" w:rsidR="00BE25A6" w:rsidRPr="00F1459E" w:rsidRDefault="00E20A7F" w:rsidP="00D16FD6">
      <w:pPr>
        <w:pStyle w:val="Prrafodelista"/>
        <w:tabs>
          <w:tab w:val="left" w:pos="709"/>
        </w:tabs>
        <w:spacing w:line="360" w:lineRule="auto"/>
        <w:ind w:left="0"/>
        <w:jc w:val="both"/>
        <w:rPr>
          <w:rFonts w:ascii="Palatino Linotype" w:hAnsi="Palatino Linotype"/>
          <w:sz w:val="28"/>
          <w:szCs w:val="28"/>
        </w:rPr>
      </w:pPr>
      <w:r w:rsidRPr="00F1459E">
        <w:rPr>
          <w:rFonts w:ascii="Palatino Linotype" w:hAnsi="Palatino Linotype"/>
          <w:b/>
          <w:sz w:val="28"/>
          <w:szCs w:val="28"/>
        </w:rPr>
        <w:t xml:space="preserve">IV. </w:t>
      </w:r>
      <w:r w:rsidR="00BE25A6" w:rsidRPr="00F1459E">
        <w:rPr>
          <w:rFonts w:ascii="Palatino Linotype" w:hAnsi="Palatino Linotype"/>
          <w:b/>
          <w:sz w:val="28"/>
          <w:szCs w:val="28"/>
        </w:rPr>
        <w:t>Prórroga</w:t>
      </w:r>
    </w:p>
    <w:p w14:paraId="7808294A" w14:textId="58FB56F0" w:rsidR="00BE25A6" w:rsidRPr="00F1459E" w:rsidRDefault="00BE25A6" w:rsidP="00D16FD6">
      <w:pPr>
        <w:spacing w:line="360" w:lineRule="auto"/>
        <w:jc w:val="both"/>
        <w:rPr>
          <w:rFonts w:ascii="Palatino Linotype" w:hAnsi="Palatino Linotype" w:cs="Arial"/>
          <w:b/>
        </w:rPr>
      </w:pPr>
      <w:r w:rsidRPr="00F1459E">
        <w:rPr>
          <w:rFonts w:ascii="Palatino Linotype" w:hAnsi="Palatino Linotype"/>
        </w:rPr>
        <w:t xml:space="preserve">De las constancias que obran en </w:t>
      </w:r>
      <w:r w:rsidRPr="00F1459E">
        <w:rPr>
          <w:rFonts w:ascii="Palatino Linotype" w:hAnsi="Palatino Linotype"/>
          <w:b/>
        </w:rPr>
        <w:t>EL SAIMEX,</w:t>
      </w:r>
      <w:r w:rsidRPr="00F1459E">
        <w:rPr>
          <w:rFonts w:ascii="Palatino Linotype" w:hAnsi="Palatino Linotype"/>
        </w:rPr>
        <w:t xml:space="preserve"> se advierte que en fecha </w:t>
      </w:r>
      <w:r w:rsidR="002048D1" w:rsidRPr="00F1459E">
        <w:rPr>
          <w:rFonts w:ascii="Palatino Linotype" w:hAnsi="Palatino Linotype"/>
          <w:b/>
        </w:rPr>
        <w:t>diez de mayo</w:t>
      </w:r>
      <w:r w:rsidRPr="00F1459E">
        <w:rPr>
          <w:rFonts w:ascii="Palatino Linotype" w:hAnsi="Palatino Linotype"/>
          <w:b/>
        </w:rPr>
        <w:t xml:space="preserve"> de dos mil veintidós</w:t>
      </w:r>
      <w:r w:rsidRPr="00F1459E">
        <w:rPr>
          <w:rFonts w:ascii="Palatino Linotype" w:hAnsi="Palatino Linotype"/>
        </w:rPr>
        <w:t xml:space="preserve">, </w:t>
      </w:r>
      <w:r w:rsidRPr="00F1459E">
        <w:rPr>
          <w:rFonts w:ascii="Palatino Linotype" w:hAnsi="Palatino Linotype"/>
          <w:b/>
        </w:rPr>
        <w:t xml:space="preserve">EL SUJETO OBLIGADO </w:t>
      </w:r>
      <w:r w:rsidRPr="00F1459E">
        <w:rPr>
          <w:rFonts w:ascii="Palatino Linotype" w:hAnsi="Palatino Linotype"/>
        </w:rPr>
        <w:t>notificó una prórroga de siete días para dar respuesta a la</w:t>
      </w:r>
      <w:r w:rsidR="002048D1" w:rsidRPr="00F1459E">
        <w:rPr>
          <w:rFonts w:ascii="Palatino Linotype" w:hAnsi="Palatino Linotype"/>
        </w:rPr>
        <w:t>s</w:t>
      </w:r>
      <w:r w:rsidRPr="00F1459E">
        <w:rPr>
          <w:rFonts w:ascii="Palatino Linotype" w:hAnsi="Palatino Linotype"/>
        </w:rPr>
        <w:t xml:space="preserve"> solicitudes de información </w:t>
      </w:r>
      <w:r w:rsidR="002123F2" w:rsidRPr="00F1459E">
        <w:rPr>
          <w:rFonts w:ascii="Palatino Linotype" w:hAnsi="Palatino Linotype" w:cs="Arial"/>
          <w:b/>
        </w:rPr>
        <w:t>03888/DIFMETEPEC/IP/2022</w:t>
      </w:r>
      <w:r w:rsidR="002123F2" w:rsidRPr="00F1459E">
        <w:rPr>
          <w:rFonts w:ascii="Palatino Linotype" w:hAnsi="Palatino Linotype" w:cs="Arial"/>
        </w:rPr>
        <w:t xml:space="preserve">, </w:t>
      </w:r>
      <w:r w:rsidR="002123F2" w:rsidRPr="00F1459E">
        <w:rPr>
          <w:rFonts w:ascii="Palatino Linotype" w:hAnsi="Palatino Linotype" w:cs="Arial"/>
          <w:b/>
        </w:rPr>
        <w:t>03887/DIFMETEPEC/IP/2022</w:t>
      </w:r>
      <w:r w:rsidR="002123F2" w:rsidRPr="00F1459E">
        <w:rPr>
          <w:rFonts w:ascii="Palatino Linotype" w:hAnsi="Palatino Linotype" w:cs="Arial"/>
        </w:rPr>
        <w:t xml:space="preserve">, </w:t>
      </w:r>
      <w:r w:rsidR="002123F2" w:rsidRPr="00F1459E">
        <w:rPr>
          <w:rFonts w:ascii="Palatino Linotype" w:hAnsi="Palatino Linotype" w:cs="Arial"/>
          <w:b/>
        </w:rPr>
        <w:t>03886/DIFMETEPEC/IP/2022</w:t>
      </w:r>
      <w:r w:rsidR="002123F2" w:rsidRPr="00F1459E">
        <w:rPr>
          <w:rFonts w:ascii="Palatino Linotype" w:hAnsi="Palatino Linotype" w:cs="Arial"/>
        </w:rPr>
        <w:t xml:space="preserve">, </w:t>
      </w:r>
      <w:r w:rsidR="002123F2" w:rsidRPr="00F1459E">
        <w:rPr>
          <w:rFonts w:ascii="Palatino Linotype" w:hAnsi="Palatino Linotype" w:cs="Arial"/>
          <w:b/>
        </w:rPr>
        <w:t>03885/DIFMETEPEC/IP/2022</w:t>
      </w:r>
      <w:r w:rsidR="002123F2" w:rsidRPr="00F1459E">
        <w:rPr>
          <w:rFonts w:ascii="Palatino Linotype" w:hAnsi="Palatino Linotype" w:cs="Arial"/>
        </w:rPr>
        <w:t xml:space="preserve">, </w:t>
      </w:r>
      <w:r w:rsidR="002123F2" w:rsidRPr="00F1459E">
        <w:rPr>
          <w:rFonts w:ascii="Palatino Linotype" w:hAnsi="Palatino Linotype" w:cs="Arial"/>
          <w:b/>
        </w:rPr>
        <w:t>03884/DIFMETEPEC/IP/2022</w:t>
      </w:r>
      <w:r w:rsidR="002123F2" w:rsidRPr="00F1459E">
        <w:rPr>
          <w:rFonts w:ascii="Palatino Linotype" w:hAnsi="Palatino Linotype" w:cs="Arial"/>
        </w:rPr>
        <w:t xml:space="preserve">, </w:t>
      </w:r>
      <w:r w:rsidR="002123F2" w:rsidRPr="00F1459E">
        <w:rPr>
          <w:rFonts w:ascii="Palatino Linotype" w:hAnsi="Palatino Linotype" w:cs="Arial"/>
          <w:b/>
        </w:rPr>
        <w:t>03883/DIFMETEPEC/IP/2022</w:t>
      </w:r>
      <w:r w:rsidR="002123F2" w:rsidRPr="00F1459E">
        <w:rPr>
          <w:rFonts w:ascii="Palatino Linotype" w:hAnsi="Palatino Linotype" w:cs="Arial"/>
        </w:rPr>
        <w:t xml:space="preserve">, </w:t>
      </w:r>
      <w:r w:rsidR="002123F2" w:rsidRPr="00F1459E">
        <w:rPr>
          <w:rFonts w:ascii="Palatino Linotype" w:hAnsi="Palatino Linotype" w:cs="Arial"/>
          <w:b/>
        </w:rPr>
        <w:t>03882/DIFMETEPEC/IP/2022</w:t>
      </w:r>
      <w:r w:rsidR="002123F2" w:rsidRPr="00F1459E">
        <w:rPr>
          <w:rFonts w:ascii="Palatino Linotype" w:hAnsi="Palatino Linotype" w:cs="Arial"/>
        </w:rPr>
        <w:t xml:space="preserve">, </w:t>
      </w:r>
      <w:r w:rsidR="002123F2" w:rsidRPr="00F1459E">
        <w:rPr>
          <w:rFonts w:ascii="Palatino Linotype" w:hAnsi="Palatino Linotype" w:cs="Arial"/>
          <w:b/>
        </w:rPr>
        <w:t>03881/DIFMETEPEC/IP/2022</w:t>
      </w:r>
      <w:r w:rsidR="002123F2" w:rsidRPr="00F1459E">
        <w:rPr>
          <w:rFonts w:ascii="Palatino Linotype" w:hAnsi="Palatino Linotype" w:cs="Arial"/>
        </w:rPr>
        <w:t xml:space="preserve">, </w:t>
      </w:r>
      <w:r w:rsidR="002123F2" w:rsidRPr="00F1459E">
        <w:rPr>
          <w:rFonts w:ascii="Palatino Linotype" w:hAnsi="Palatino Linotype" w:cs="Arial"/>
          <w:b/>
        </w:rPr>
        <w:t>03880/DIFMETEPEC/IP/2022</w:t>
      </w:r>
      <w:r w:rsidR="002123F2" w:rsidRPr="00F1459E">
        <w:rPr>
          <w:rFonts w:ascii="Palatino Linotype" w:hAnsi="Palatino Linotype" w:cs="Arial"/>
        </w:rPr>
        <w:t xml:space="preserve">, </w:t>
      </w:r>
      <w:r w:rsidR="002123F2" w:rsidRPr="00F1459E">
        <w:rPr>
          <w:rFonts w:ascii="Palatino Linotype" w:hAnsi="Palatino Linotype" w:cs="Arial"/>
          <w:b/>
        </w:rPr>
        <w:t>03879/DIFMETEPEC/IP/2022</w:t>
      </w:r>
      <w:r w:rsidR="002123F2" w:rsidRPr="00F1459E">
        <w:rPr>
          <w:rFonts w:ascii="Palatino Linotype" w:hAnsi="Palatino Linotype" w:cs="Arial"/>
        </w:rPr>
        <w:t xml:space="preserve">, </w:t>
      </w:r>
      <w:r w:rsidR="002123F2" w:rsidRPr="00F1459E">
        <w:rPr>
          <w:rFonts w:ascii="Palatino Linotype" w:hAnsi="Palatino Linotype" w:cs="Arial"/>
          <w:b/>
        </w:rPr>
        <w:t>03878/DIFMETEPEC/IP/2022</w:t>
      </w:r>
      <w:r w:rsidR="002123F2" w:rsidRPr="00F1459E">
        <w:rPr>
          <w:rFonts w:ascii="Palatino Linotype" w:hAnsi="Palatino Linotype" w:cs="Arial"/>
        </w:rPr>
        <w:t xml:space="preserve">, </w:t>
      </w:r>
      <w:r w:rsidR="002123F2" w:rsidRPr="00F1459E">
        <w:rPr>
          <w:rFonts w:ascii="Palatino Linotype" w:hAnsi="Palatino Linotype" w:cs="Arial"/>
          <w:b/>
        </w:rPr>
        <w:t>03877/DIFMETEPEC/IP/2022</w:t>
      </w:r>
      <w:r w:rsidR="002123F2" w:rsidRPr="00F1459E">
        <w:rPr>
          <w:rFonts w:ascii="Palatino Linotype" w:hAnsi="Palatino Linotype" w:cs="Arial"/>
        </w:rPr>
        <w:t xml:space="preserve">, </w:t>
      </w:r>
      <w:r w:rsidR="002123F2" w:rsidRPr="00F1459E">
        <w:rPr>
          <w:rFonts w:ascii="Palatino Linotype" w:hAnsi="Palatino Linotype" w:cs="Arial"/>
          <w:b/>
        </w:rPr>
        <w:t>03876/DIFMETEPEC/IP/2022</w:t>
      </w:r>
      <w:r w:rsidR="002123F2" w:rsidRPr="00F1459E">
        <w:rPr>
          <w:rFonts w:ascii="Palatino Linotype" w:hAnsi="Palatino Linotype" w:cs="Arial"/>
        </w:rPr>
        <w:t xml:space="preserve">, </w:t>
      </w:r>
      <w:r w:rsidR="002123F2" w:rsidRPr="00F1459E">
        <w:rPr>
          <w:rFonts w:ascii="Palatino Linotype" w:hAnsi="Palatino Linotype" w:cs="Arial"/>
          <w:b/>
        </w:rPr>
        <w:t>03875/DIFMETEPEC/IP/2022</w:t>
      </w:r>
      <w:r w:rsidR="002123F2" w:rsidRPr="00F1459E">
        <w:rPr>
          <w:rFonts w:ascii="Palatino Linotype" w:hAnsi="Palatino Linotype" w:cs="Arial"/>
        </w:rPr>
        <w:t xml:space="preserve">, </w:t>
      </w:r>
      <w:r w:rsidR="002123F2" w:rsidRPr="00F1459E">
        <w:rPr>
          <w:rFonts w:ascii="Palatino Linotype" w:hAnsi="Palatino Linotype" w:cs="Arial"/>
          <w:b/>
        </w:rPr>
        <w:t>03874/DIFMETEPEC/IP/2022</w:t>
      </w:r>
      <w:r w:rsidR="002123F2" w:rsidRPr="00F1459E">
        <w:rPr>
          <w:rFonts w:ascii="Palatino Linotype" w:hAnsi="Palatino Linotype" w:cs="Arial"/>
        </w:rPr>
        <w:t xml:space="preserve">, </w:t>
      </w:r>
      <w:r w:rsidR="002123F2" w:rsidRPr="00F1459E">
        <w:rPr>
          <w:rFonts w:ascii="Palatino Linotype" w:hAnsi="Palatino Linotype" w:cs="Arial"/>
          <w:b/>
        </w:rPr>
        <w:t xml:space="preserve">03873/DIFMETEPEC/IP/2022 </w:t>
      </w:r>
      <w:r w:rsidR="002123F2" w:rsidRPr="00F1459E">
        <w:rPr>
          <w:rFonts w:ascii="Palatino Linotype" w:hAnsi="Palatino Linotype" w:cs="Arial"/>
        </w:rPr>
        <w:t xml:space="preserve">y </w:t>
      </w:r>
      <w:r w:rsidR="002123F2" w:rsidRPr="00F1459E">
        <w:rPr>
          <w:rFonts w:ascii="Palatino Linotype" w:hAnsi="Palatino Linotype" w:cs="Arial"/>
          <w:b/>
        </w:rPr>
        <w:t>03872/DIFMETEPEC/IP/2022.</w:t>
      </w:r>
    </w:p>
    <w:p w14:paraId="6C24EE72" w14:textId="77777777" w:rsidR="00BE25A6" w:rsidRPr="00F1459E" w:rsidRDefault="00BE25A6" w:rsidP="00D16FD6">
      <w:pPr>
        <w:spacing w:line="360" w:lineRule="auto"/>
        <w:jc w:val="both"/>
        <w:rPr>
          <w:rFonts w:ascii="Palatino Linotype" w:hAnsi="Palatino Linotype" w:cs="Arial"/>
          <w:b/>
        </w:rPr>
      </w:pPr>
    </w:p>
    <w:p w14:paraId="5FDC8146" w14:textId="77777777" w:rsidR="00BE25A6" w:rsidRPr="00F1459E" w:rsidRDefault="00BE25A6" w:rsidP="00D16FD6">
      <w:pPr>
        <w:spacing w:line="360" w:lineRule="auto"/>
        <w:jc w:val="both"/>
        <w:rPr>
          <w:rFonts w:ascii="Palatino Linotype" w:hAnsi="Palatino Linotype"/>
        </w:rPr>
      </w:pPr>
      <w:r w:rsidRPr="00F1459E">
        <w:rPr>
          <w:rFonts w:ascii="Palatino Linotype" w:hAnsi="Palatino Linotype"/>
        </w:rPr>
        <w:t xml:space="preserve">Cabe precisar que </w:t>
      </w:r>
      <w:proofErr w:type="gramStart"/>
      <w:r w:rsidRPr="00F1459E">
        <w:rPr>
          <w:rFonts w:ascii="Palatino Linotype" w:hAnsi="Palatino Linotype"/>
        </w:rPr>
        <w:t>dichas prórrogas no se advierte</w:t>
      </w:r>
      <w:proofErr w:type="gramEnd"/>
      <w:r w:rsidRPr="00F1459E">
        <w:rPr>
          <w:rFonts w:ascii="Palatino Linotype" w:hAnsi="Palatino Linotype"/>
        </w:rPr>
        <w:t xml:space="preserve"> que fueron aprobada conforme lo dispuesto en el artículo 163, párrafo segundo y 49, fracción II de la </w:t>
      </w:r>
      <w:r w:rsidRPr="00F1459E">
        <w:rPr>
          <w:rFonts w:ascii="Palatino Linotype" w:hAnsi="Palatino Linotype" w:cs="Arial"/>
        </w:rPr>
        <w:t>Ley de Transparencia y Acceso a la Información Pública del Estado de México y Municipios.</w:t>
      </w:r>
    </w:p>
    <w:p w14:paraId="26E78575" w14:textId="77777777" w:rsidR="00BE25A6" w:rsidRPr="00F1459E" w:rsidRDefault="00BE25A6" w:rsidP="00D16FD6">
      <w:pPr>
        <w:spacing w:line="360" w:lineRule="auto"/>
        <w:jc w:val="both"/>
        <w:rPr>
          <w:rFonts w:ascii="Palatino Linotype" w:hAnsi="Palatino Linotype"/>
          <w:bCs/>
          <w:noProof/>
          <w:lang w:val="es-ES"/>
        </w:rPr>
      </w:pPr>
    </w:p>
    <w:p w14:paraId="76B305E3" w14:textId="04C21D70" w:rsidR="003404B0" w:rsidRPr="00F1459E" w:rsidRDefault="00BE25A6" w:rsidP="00D16FD6">
      <w:pPr>
        <w:spacing w:line="360" w:lineRule="auto"/>
        <w:jc w:val="both"/>
        <w:rPr>
          <w:rFonts w:ascii="Palatino Linotype" w:hAnsi="Palatino Linotype" w:cs="Arial"/>
          <w:b/>
          <w:sz w:val="28"/>
          <w:szCs w:val="28"/>
        </w:rPr>
      </w:pPr>
      <w:r w:rsidRPr="00F1459E">
        <w:rPr>
          <w:rFonts w:ascii="Palatino Linotype" w:hAnsi="Palatino Linotype"/>
          <w:b/>
          <w:sz w:val="28"/>
          <w:szCs w:val="28"/>
        </w:rPr>
        <w:t>V</w:t>
      </w:r>
      <w:r w:rsidR="008A5D23" w:rsidRPr="00F1459E">
        <w:rPr>
          <w:rFonts w:ascii="Palatino Linotype" w:hAnsi="Palatino Linotype"/>
          <w:b/>
          <w:sz w:val="28"/>
          <w:szCs w:val="28"/>
        </w:rPr>
        <w:t>.</w:t>
      </w:r>
      <w:r w:rsidR="003B171D" w:rsidRPr="00F1459E">
        <w:rPr>
          <w:rFonts w:ascii="Palatino Linotype" w:hAnsi="Palatino Linotype"/>
          <w:b/>
          <w:sz w:val="28"/>
          <w:szCs w:val="28"/>
        </w:rPr>
        <w:t xml:space="preserve"> </w:t>
      </w:r>
      <w:r w:rsidR="003404B0" w:rsidRPr="00F1459E">
        <w:rPr>
          <w:rFonts w:ascii="Palatino Linotype" w:hAnsi="Palatino Linotype" w:cs="Arial"/>
          <w:b/>
          <w:sz w:val="28"/>
          <w:szCs w:val="28"/>
        </w:rPr>
        <w:t>Respuesta del Sujeto Obligado</w:t>
      </w:r>
    </w:p>
    <w:p w14:paraId="61208540" w14:textId="11845348" w:rsidR="008924C1" w:rsidRPr="00F1459E" w:rsidRDefault="008924C1" w:rsidP="00D16FD6">
      <w:pPr>
        <w:spacing w:line="360" w:lineRule="auto"/>
        <w:jc w:val="both"/>
        <w:rPr>
          <w:rFonts w:ascii="Palatino Linotype" w:hAnsi="Palatino Linotype" w:cs="Arial"/>
          <w:color w:val="000000" w:themeColor="text1"/>
        </w:rPr>
      </w:pPr>
      <w:r w:rsidRPr="00F1459E">
        <w:rPr>
          <w:rFonts w:ascii="Palatino Linotype" w:hAnsi="Palatino Linotype"/>
          <w:color w:val="000000" w:themeColor="text1"/>
        </w:rPr>
        <w:t xml:space="preserve">De las constancias que obran en </w:t>
      </w:r>
      <w:r w:rsidRPr="00F1459E">
        <w:rPr>
          <w:rFonts w:ascii="Palatino Linotype" w:hAnsi="Palatino Linotype"/>
          <w:b/>
          <w:color w:val="000000" w:themeColor="text1"/>
        </w:rPr>
        <w:t>EL SAIMEX,</w:t>
      </w:r>
      <w:r w:rsidRPr="00F1459E">
        <w:rPr>
          <w:rFonts w:ascii="Palatino Linotype" w:hAnsi="Palatino Linotype"/>
          <w:color w:val="000000" w:themeColor="text1"/>
        </w:rPr>
        <w:t xml:space="preserve"> se advierte que el </w:t>
      </w:r>
      <w:r w:rsidR="002048D1" w:rsidRPr="00F1459E">
        <w:rPr>
          <w:rFonts w:ascii="Palatino Linotype" w:hAnsi="Palatino Linotype"/>
          <w:b/>
          <w:color w:val="000000" w:themeColor="text1"/>
        </w:rPr>
        <w:t>diecinueve de mayo</w:t>
      </w:r>
      <w:r w:rsidR="00BE25A6" w:rsidRPr="00F1459E">
        <w:rPr>
          <w:rFonts w:ascii="Palatino Linotype" w:hAnsi="Palatino Linotype"/>
          <w:b/>
          <w:color w:val="000000" w:themeColor="text1"/>
        </w:rPr>
        <w:t xml:space="preserve"> </w:t>
      </w:r>
      <w:r w:rsidR="008A5D23" w:rsidRPr="00F1459E">
        <w:rPr>
          <w:rFonts w:ascii="Palatino Linotype" w:hAnsi="Palatino Linotype"/>
          <w:b/>
          <w:color w:val="000000" w:themeColor="text1"/>
        </w:rPr>
        <w:t>d</w:t>
      </w:r>
      <w:r w:rsidRPr="00F1459E">
        <w:rPr>
          <w:rFonts w:ascii="Palatino Linotype" w:hAnsi="Palatino Linotype"/>
          <w:b/>
          <w:color w:val="000000" w:themeColor="text1"/>
        </w:rPr>
        <w:t>e dos mil veintidós</w:t>
      </w:r>
      <w:r w:rsidRPr="00F1459E">
        <w:rPr>
          <w:rFonts w:ascii="Palatino Linotype" w:hAnsi="Palatino Linotype"/>
          <w:color w:val="000000" w:themeColor="text1"/>
        </w:rPr>
        <w:t xml:space="preserve">, </w:t>
      </w:r>
      <w:r w:rsidRPr="00F1459E">
        <w:rPr>
          <w:rFonts w:ascii="Palatino Linotype" w:hAnsi="Palatino Linotype" w:cs="Arial"/>
          <w:color w:val="000000" w:themeColor="text1"/>
        </w:rPr>
        <w:t>el Titular de la Unidad de Transparencia del</w:t>
      </w:r>
      <w:r w:rsidRPr="00F1459E">
        <w:rPr>
          <w:rFonts w:ascii="Palatino Linotype" w:hAnsi="Palatino Linotype" w:cs="Arial"/>
          <w:b/>
          <w:color w:val="000000" w:themeColor="text1"/>
        </w:rPr>
        <w:t xml:space="preserve"> SUJETO OBLIGADO</w:t>
      </w:r>
      <w:r w:rsidRPr="00F1459E">
        <w:rPr>
          <w:rFonts w:ascii="Palatino Linotype" w:hAnsi="Palatino Linotype" w:cs="Arial"/>
          <w:color w:val="000000" w:themeColor="text1"/>
        </w:rPr>
        <w:t xml:space="preserve"> dio respuesta </w:t>
      </w:r>
      <w:r w:rsidR="008A5D23" w:rsidRPr="00F1459E">
        <w:rPr>
          <w:rFonts w:ascii="Palatino Linotype" w:hAnsi="Palatino Linotype" w:cs="Arial"/>
          <w:color w:val="000000" w:themeColor="text1"/>
        </w:rPr>
        <w:t>a las soli</w:t>
      </w:r>
      <w:r w:rsidRPr="00F1459E">
        <w:rPr>
          <w:rFonts w:ascii="Palatino Linotype" w:hAnsi="Palatino Linotype" w:cs="Arial"/>
          <w:color w:val="000000" w:themeColor="text1"/>
        </w:rPr>
        <w:t>tudes de mérito, en los términos que a continuación se citan:</w:t>
      </w:r>
    </w:p>
    <w:p w14:paraId="369C124D" w14:textId="77777777" w:rsidR="008924C1" w:rsidRPr="00F1459E" w:rsidRDefault="008924C1" w:rsidP="00007569">
      <w:pPr>
        <w:jc w:val="both"/>
        <w:rPr>
          <w:rFonts w:ascii="Palatino Linotype" w:hAnsi="Palatino Linotype"/>
          <w:sz w:val="18"/>
          <w:szCs w:val="18"/>
          <w:lang w:eastAsia="es-MX"/>
        </w:rPr>
      </w:pPr>
    </w:p>
    <w:p w14:paraId="6CE0726E" w14:textId="1B5C7497" w:rsidR="002123F2" w:rsidRPr="00F1459E" w:rsidRDefault="00BE25A6" w:rsidP="002123F2">
      <w:pPr>
        <w:tabs>
          <w:tab w:val="left" w:pos="851"/>
        </w:tabs>
        <w:ind w:left="851" w:right="1417"/>
        <w:jc w:val="both"/>
        <w:rPr>
          <w:rFonts w:ascii="Palatino Linotype" w:hAnsi="Palatino Linotype" w:cs="Arial"/>
          <w:i/>
          <w:sz w:val="22"/>
          <w:szCs w:val="22"/>
        </w:rPr>
      </w:pPr>
      <w:r w:rsidRPr="00F1459E">
        <w:rPr>
          <w:rFonts w:ascii="Palatino Linotype" w:hAnsi="Palatino Linotype" w:cs="Arial"/>
          <w:i/>
          <w:sz w:val="22"/>
          <w:szCs w:val="22"/>
        </w:rPr>
        <w:t>“…</w:t>
      </w:r>
      <w:r w:rsidR="002123F2" w:rsidRPr="00F1459E">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F185D1" w14:textId="77777777" w:rsidR="002123F2" w:rsidRPr="00F1459E" w:rsidRDefault="002123F2" w:rsidP="002123F2">
      <w:pPr>
        <w:tabs>
          <w:tab w:val="left" w:pos="851"/>
        </w:tabs>
        <w:ind w:left="851" w:right="1417"/>
        <w:jc w:val="both"/>
        <w:rPr>
          <w:rFonts w:ascii="Palatino Linotype" w:hAnsi="Palatino Linotype" w:cs="Arial"/>
          <w:i/>
          <w:sz w:val="22"/>
          <w:szCs w:val="22"/>
        </w:rPr>
      </w:pPr>
    </w:p>
    <w:p w14:paraId="7992E64F" w14:textId="77777777" w:rsidR="002123F2" w:rsidRPr="00F1459E" w:rsidRDefault="002123F2" w:rsidP="002123F2">
      <w:pPr>
        <w:tabs>
          <w:tab w:val="left" w:pos="851"/>
        </w:tabs>
        <w:ind w:left="851" w:right="1417"/>
        <w:jc w:val="both"/>
        <w:rPr>
          <w:rFonts w:ascii="Palatino Linotype" w:hAnsi="Palatino Linotype" w:cs="Arial"/>
          <w:i/>
          <w:sz w:val="22"/>
          <w:szCs w:val="22"/>
        </w:rPr>
      </w:pPr>
      <w:r w:rsidRPr="00F1459E">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00A78F47" w14:textId="77777777" w:rsidR="002123F2" w:rsidRPr="00F1459E" w:rsidRDefault="002123F2" w:rsidP="002123F2">
      <w:pPr>
        <w:tabs>
          <w:tab w:val="left" w:pos="851"/>
        </w:tabs>
        <w:ind w:left="851" w:right="1417"/>
        <w:jc w:val="both"/>
        <w:rPr>
          <w:rFonts w:ascii="Palatino Linotype" w:hAnsi="Palatino Linotype" w:cs="Arial"/>
          <w:i/>
          <w:sz w:val="22"/>
          <w:szCs w:val="22"/>
        </w:rPr>
      </w:pPr>
    </w:p>
    <w:p w14:paraId="139A6AC0" w14:textId="77777777" w:rsidR="002123F2" w:rsidRPr="00F1459E" w:rsidRDefault="002123F2" w:rsidP="002123F2">
      <w:pPr>
        <w:tabs>
          <w:tab w:val="left" w:pos="851"/>
        </w:tabs>
        <w:ind w:left="851" w:right="1417"/>
        <w:jc w:val="both"/>
        <w:rPr>
          <w:rFonts w:ascii="Palatino Linotype" w:hAnsi="Palatino Linotype" w:cs="Arial"/>
          <w:i/>
          <w:sz w:val="22"/>
          <w:szCs w:val="22"/>
        </w:rPr>
      </w:pPr>
      <w:r w:rsidRPr="00F1459E">
        <w:rPr>
          <w:rFonts w:ascii="Palatino Linotype" w:hAnsi="Palatino Linotype" w:cs="Arial"/>
          <w:i/>
          <w:sz w:val="22"/>
          <w:szCs w:val="22"/>
        </w:rPr>
        <w:t>ATENTAMENTE</w:t>
      </w:r>
    </w:p>
    <w:p w14:paraId="37303CEF" w14:textId="77777777" w:rsidR="002123F2" w:rsidRPr="00F1459E" w:rsidRDefault="002123F2" w:rsidP="002123F2">
      <w:pPr>
        <w:tabs>
          <w:tab w:val="left" w:pos="851"/>
        </w:tabs>
        <w:ind w:left="851" w:right="1417"/>
        <w:jc w:val="both"/>
        <w:rPr>
          <w:rFonts w:ascii="Palatino Linotype" w:hAnsi="Palatino Linotype" w:cs="Arial"/>
          <w:i/>
          <w:sz w:val="22"/>
          <w:szCs w:val="22"/>
        </w:rPr>
      </w:pPr>
    </w:p>
    <w:p w14:paraId="4DAAB2A5" w14:textId="4C023D9F" w:rsidR="00BE25A6" w:rsidRPr="00F1459E" w:rsidRDefault="002123F2" w:rsidP="00007569">
      <w:pPr>
        <w:tabs>
          <w:tab w:val="left" w:pos="851"/>
        </w:tabs>
        <w:ind w:left="851" w:right="1417"/>
        <w:jc w:val="both"/>
        <w:rPr>
          <w:rFonts w:ascii="Palatino Linotype" w:hAnsi="Palatino Linotype" w:cs="Arial"/>
          <w:i/>
          <w:sz w:val="22"/>
          <w:szCs w:val="22"/>
        </w:rPr>
      </w:pPr>
      <w:r w:rsidRPr="00F1459E">
        <w:rPr>
          <w:rFonts w:ascii="Palatino Linotype" w:hAnsi="Palatino Linotype" w:cs="Arial"/>
          <w:i/>
          <w:sz w:val="22"/>
          <w:szCs w:val="22"/>
        </w:rPr>
        <w:t>Licenciado FERNANDO OSCAR ZAPATA NAVARRETE</w:t>
      </w:r>
      <w:r w:rsidR="00BE25A6" w:rsidRPr="00F1459E">
        <w:rPr>
          <w:rFonts w:ascii="Palatino Linotype" w:hAnsi="Palatino Linotype" w:cs="Arial"/>
          <w:i/>
          <w:sz w:val="22"/>
          <w:szCs w:val="22"/>
        </w:rPr>
        <w:t xml:space="preserve">” (sic) </w:t>
      </w:r>
    </w:p>
    <w:p w14:paraId="28943A1C" w14:textId="77777777" w:rsidR="00BE25A6" w:rsidRPr="00F1459E" w:rsidRDefault="00BE25A6" w:rsidP="00007569">
      <w:pPr>
        <w:tabs>
          <w:tab w:val="left" w:pos="851"/>
        </w:tabs>
        <w:ind w:right="1134"/>
        <w:jc w:val="both"/>
        <w:rPr>
          <w:rFonts w:ascii="Palatino Linotype" w:hAnsi="Palatino Linotype" w:cs="Arial"/>
          <w:i/>
          <w:sz w:val="22"/>
          <w:szCs w:val="22"/>
        </w:rPr>
      </w:pPr>
    </w:p>
    <w:p w14:paraId="5C74B26E" w14:textId="5EA2DF5F" w:rsidR="001E7403" w:rsidRPr="00F1459E" w:rsidRDefault="002048D1" w:rsidP="00D16FD6">
      <w:pPr>
        <w:spacing w:line="360" w:lineRule="auto"/>
        <w:jc w:val="both"/>
        <w:rPr>
          <w:rFonts w:ascii="Palatino Linotype" w:hAnsi="Palatino Linotype" w:cs="Arial"/>
          <w:color w:val="000000" w:themeColor="text1"/>
        </w:rPr>
      </w:pPr>
      <w:r w:rsidRPr="00F1459E">
        <w:rPr>
          <w:rFonts w:ascii="Palatino Linotype" w:hAnsi="Palatino Linotype" w:cs="Arial"/>
          <w:color w:val="000000" w:themeColor="text1"/>
        </w:rPr>
        <w:t xml:space="preserve">De igual modo, se advierte en el </w:t>
      </w:r>
      <w:r w:rsidRPr="00F1459E">
        <w:rPr>
          <w:rFonts w:ascii="Palatino Linotype" w:hAnsi="Palatino Linotype" w:cs="Arial"/>
          <w:b/>
          <w:color w:val="000000" w:themeColor="text1"/>
        </w:rPr>
        <w:t>SAIMEX</w:t>
      </w:r>
      <w:r w:rsidRPr="00F1459E">
        <w:rPr>
          <w:rFonts w:ascii="Palatino Linotype" w:hAnsi="Palatino Linotype" w:cs="Arial"/>
          <w:color w:val="000000" w:themeColor="text1"/>
        </w:rPr>
        <w:t xml:space="preserve"> que</w:t>
      </w:r>
      <w:r w:rsidRPr="00F1459E">
        <w:rPr>
          <w:rFonts w:ascii="Palatino Linotype" w:hAnsi="Palatino Linotype"/>
          <w:color w:val="000000" w:themeColor="text1"/>
        </w:rPr>
        <w:t xml:space="preserve"> </w:t>
      </w:r>
      <w:r w:rsidRPr="00F1459E">
        <w:rPr>
          <w:rFonts w:ascii="Palatino Linotype" w:hAnsi="Palatino Linotype" w:cs="Arial"/>
          <w:b/>
          <w:color w:val="000000" w:themeColor="text1"/>
        </w:rPr>
        <w:t xml:space="preserve">EL SUJETO OBLIGADO </w:t>
      </w:r>
      <w:r w:rsidRPr="00F1459E">
        <w:rPr>
          <w:rFonts w:ascii="Palatino Linotype" w:hAnsi="Palatino Linotype"/>
          <w:color w:val="000000" w:themeColor="text1"/>
        </w:rPr>
        <w:t xml:space="preserve">acompañó a la solicitud de prórroga el archivo electrónico denominado </w:t>
      </w:r>
      <w:r w:rsidR="002123F2" w:rsidRPr="00F1459E">
        <w:rPr>
          <w:rFonts w:ascii="Palatino Linotype" w:hAnsi="Palatino Linotype" w:cs="Arial"/>
          <w:b/>
          <w:i/>
          <w:color w:val="000000" w:themeColor="text1"/>
        </w:rPr>
        <w:t xml:space="preserve">acta primer sesión extraordinaria Comité de transparencia.pdf, </w:t>
      </w:r>
      <w:r w:rsidR="00B926CA" w:rsidRPr="00F1459E">
        <w:rPr>
          <w:rFonts w:ascii="Palatino Linotype" w:hAnsi="Palatino Linotype" w:cs="Arial"/>
          <w:b/>
          <w:color w:val="000000" w:themeColor="text1"/>
        </w:rPr>
        <w:t xml:space="preserve"> </w:t>
      </w:r>
      <w:r w:rsidR="001E7403" w:rsidRPr="00F1459E">
        <w:rPr>
          <w:rFonts w:ascii="Palatino Linotype" w:hAnsi="Palatino Linotype" w:cs="Arial"/>
          <w:color w:val="000000" w:themeColor="text1"/>
        </w:rPr>
        <w:t xml:space="preserve">el cual de su contenido se advierte el Acta de la Primera Sesión Extraordinaria del Comité de Transparencia del </w:t>
      </w:r>
      <w:r w:rsidR="001E7403" w:rsidRPr="00F1459E">
        <w:rPr>
          <w:rFonts w:ascii="Palatino Linotype" w:hAnsi="Palatino Linotype" w:cs="Arial"/>
          <w:b/>
          <w:color w:val="000000" w:themeColor="text1"/>
        </w:rPr>
        <w:t xml:space="preserve">SUJETO OBLIGADO </w:t>
      </w:r>
      <w:r w:rsidR="001E7403" w:rsidRPr="00F1459E">
        <w:rPr>
          <w:rFonts w:ascii="Palatino Linotype" w:hAnsi="Palatino Linotype" w:cs="Arial"/>
          <w:color w:val="000000" w:themeColor="text1"/>
        </w:rPr>
        <w:t xml:space="preserve">por medio del cual se aprobó que la información requerida en las solicitudes de Acceso a la Información Pública </w:t>
      </w:r>
      <w:r w:rsidR="00B926CA" w:rsidRPr="00F1459E">
        <w:rPr>
          <w:rFonts w:ascii="Palatino Linotype" w:hAnsi="Palatino Linotype" w:cs="Arial"/>
          <w:color w:val="000000" w:themeColor="text1"/>
        </w:rPr>
        <w:t>fuera</w:t>
      </w:r>
      <w:r w:rsidR="001E7403" w:rsidRPr="00F1459E">
        <w:rPr>
          <w:rFonts w:ascii="Palatino Linotype" w:hAnsi="Palatino Linotype" w:cs="Arial"/>
          <w:color w:val="000000" w:themeColor="text1"/>
        </w:rPr>
        <w:t xml:space="preserve"> puesta a disposición de los solicitantes mediante consulta directa (in situ). </w:t>
      </w:r>
    </w:p>
    <w:p w14:paraId="0498294A" w14:textId="77777777" w:rsidR="001E7403" w:rsidRPr="00F1459E" w:rsidRDefault="001E7403" w:rsidP="00D16FD6">
      <w:pPr>
        <w:tabs>
          <w:tab w:val="left" w:pos="851"/>
        </w:tabs>
        <w:spacing w:line="360" w:lineRule="auto"/>
        <w:ind w:right="1134"/>
        <w:jc w:val="both"/>
        <w:rPr>
          <w:rFonts w:ascii="Palatino Linotype" w:hAnsi="Palatino Linotype" w:cs="Arial"/>
          <w:i/>
          <w:sz w:val="22"/>
          <w:szCs w:val="22"/>
        </w:rPr>
      </w:pPr>
    </w:p>
    <w:p w14:paraId="5392CA30" w14:textId="4D3A93C4" w:rsidR="003404B0" w:rsidRPr="00F1459E" w:rsidRDefault="00427955" w:rsidP="00D16FD6">
      <w:pPr>
        <w:pStyle w:val="Prrafodelista"/>
        <w:tabs>
          <w:tab w:val="left" w:pos="709"/>
        </w:tabs>
        <w:spacing w:line="360" w:lineRule="auto"/>
        <w:ind w:left="0"/>
        <w:jc w:val="both"/>
        <w:rPr>
          <w:rFonts w:ascii="Palatino Linotype" w:hAnsi="Palatino Linotype" w:cs="Arial"/>
          <w:b/>
          <w:bCs/>
        </w:rPr>
      </w:pPr>
      <w:r w:rsidRPr="00F1459E">
        <w:rPr>
          <w:rFonts w:ascii="Palatino Linotype" w:hAnsi="Palatino Linotype" w:cs="Arial"/>
          <w:b/>
          <w:color w:val="000000" w:themeColor="text1"/>
          <w:sz w:val="28"/>
        </w:rPr>
        <w:t>VI</w:t>
      </w:r>
      <w:r w:rsidR="003404B0" w:rsidRPr="00F1459E">
        <w:rPr>
          <w:rFonts w:ascii="Palatino Linotype" w:hAnsi="Palatino Linotype" w:cs="Arial"/>
          <w:b/>
          <w:color w:val="000000" w:themeColor="text1"/>
          <w:sz w:val="28"/>
        </w:rPr>
        <w:t xml:space="preserve">. </w:t>
      </w:r>
      <w:r w:rsidR="003404B0" w:rsidRPr="00F1459E">
        <w:rPr>
          <w:rFonts w:ascii="Palatino Linotype" w:hAnsi="Palatino Linotype" w:cs="Arial"/>
          <w:b/>
          <w:bCs/>
          <w:sz w:val="28"/>
          <w:szCs w:val="28"/>
        </w:rPr>
        <w:t>Del Recurso de Revisión</w:t>
      </w:r>
    </w:p>
    <w:p w14:paraId="303C39F1" w14:textId="102749B0" w:rsidR="00EC7656" w:rsidRPr="00F1459E" w:rsidRDefault="00536C04" w:rsidP="00D16FD6">
      <w:pPr>
        <w:spacing w:line="360" w:lineRule="auto"/>
        <w:jc w:val="both"/>
        <w:rPr>
          <w:rFonts w:ascii="Palatino Linotype" w:hAnsi="Palatino Linotype" w:cs="Arial"/>
          <w:color w:val="000000" w:themeColor="text1"/>
        </w:rPr>
      </w:pPr>
      <w:r w:rsidRPr="00F1459E">
        <w:rPr>
          <w:rFonts w:ascii="Palatino Linotype" w:hAnsi="Palatino Linotype" w:cs="Arial"/>
          <w:color w:val="000000" w:themeColor="text1"/>
        </w:rPr>
        <w:t xml:space="preserve">Inconforme </w:t>
      </w:r>
      <w:r w:rsidR="008924C1" w:rsidRPr="00F1459E">
        <w:rPr>
          <w:rFonts w:ascii="Palatino Linotype" w:hAnsi="Palatino Linotype" w:cs="Arial"/>
          <w:color w:val="000000" w:themeColor="text1"/>
        </w:rPr>
        <w:t xml:space="preserve">con las </w:t>
      </w:r>
      <w:r w:rsidRPr="00F1459E">
        <w:rPr>
          <w:rFonts w:ascii="Palatino Linotype" w:hAnsi="Palatino Linotype" w:cs="Arial"/>
          <w:color w:val="000000" w:themeColor="text1"/>
        </w:rPr>
        <w:t>respuesta</w:t>
      </w:r>
      <w:r w:rsidR="008924C1" w:rsidRPr="00F1459E">
        <w:rPr>
          <w:rFonts w:ascii="Palatino Linotype" w:hAnsi="Palatino Linotype" w:cs="Arial"/>
          <w:color w:val="000000" w:themeColor="text1"/>
        </w:rPr>
        <w:t>s</w:t>
      </w:r>
      <w:r w:rsidRPr="00F1459E">
        <w:rPr>
          <w:rFonts w:ascii="Palatino Linotype" w:hAnsi="Palatino Linotype" w:cs="Arial"/>
          <w:color w:val="000000" w:themeColor="text1"/>
        </w:rPr>
        <w:t xml:space="preserve">, en fecha </w:t>
      </w:r>
      <w:r w:rsidR="00594189" w:rsidRPr="00F1459E">
        <w:rPr>
          <w:rFonts w:ascii="Palatino Linotype" w:hAnsi="Palatino Linotype" w:cs="Arial"/>
          <w:b/>
          <w:bCs/>
          <w:color w:val="000000" w:themeColor="text1"/>
        </w:rPr>
        <w:t xml:space="preserve">veintiséis </w:t>
      </w:r>
      <w:r w:rsidR="00B926CA" w:rsidRPr="00F1459E">
        <w:rPr>
          <w:rFonts w:ascii="Palatino Linotype" w:hAnsi="Palatino Linotype" w:cs="Arial"/>
          <w:b/>
          <w:bCs/>
          <w:color w:val="000000" w:themeColor="text1"/>
        </w:rPr>
        <w:t xml:space="preserve">de mayo </w:t>
      </w:r>
      <w:r w:rsidR="002D077D" w:rsidRPr="00F1459E">
        <w:rPr>
          <w:rFonts w:ascii="Palatino Linotype" w:hAnsi="Palatino Linotype" w:cs="Arial"/>
          <w:b/>
          <w:bCs/>
          <w:color w:val="000000" w:themeColor="text1"/>
        </w:rPr>
        <w:t>de dos mil veintidós</w:t>
      </w:r>
      <w:r w:rsidRPr="00F1459E">
        <w:rPr>
          <w:rFonts w:ascii="Palatino Linotype" w:hAnsi="Palatino Linotype" w:cs="Arial"/>
          <w:color w:val="000000" w:themeColor="text1"/>
        </w:rPr>
        <w:t xml:space="preserve">, </w:t>
      </w:r>
      <w:r w:rsidR="00177BA7" w:rsidRPr="00F1459E">
        <w:rPr>
          <w:rFonts w:ascii="Palatino Linotype" w:hAnsi="Palatino Linotype" w:cs="Arial"/>
          <w:b/>
          <w:color w:val="000000" w:themeColor="text1"/>
        </w:rPr>
        <w:t>EL</w:t>
      </w:r>
      <w:r w:rsidRPr="00F1459E">
        <w:rPr>
          <w:rFonts w:ascii="Palatino Linotype" w:hAnsi="Palatino Linotype" w:cs="Arial"/>
          <w:b/>
          <w:color w:val="000000" w:themeColor="text1"/>
        </w:rPr>
        <w:t xml:space="preserve"> RECURRENTE</w:t>
      </w:r>
      <w:r w:rsidRPr="00F1459E">
        <w:rPr>
          <w:rFonts w:ascii="Palatino Linotype" w:hAnsi="Palatino Linotype" w:cs="Arial"/>
          <w:color w:val="000000" w:themeColor="text1"/>
        </w:rPr>
        <w:t xml:space="preserve"> interpuso </w:t>
      </w:r>
      <w:r w:rsidR="007A1EF3" w:rsidRPr="00F1459E">
        <w:rPr>
          <w:rFonts w:ascii="Palatino Linotype" w:hAnsi="Palatino Linotype" w:cs="Arial"/>
          <w:color w:val="000000" w:themeColor="text1"/>
        </w:rPr>
        <w:t>los</w:t>
      </w:r>
      <w:r w:rsidRPr="00F1459E">
        <w:rPr>
          <w:rFonts w:ascii="Palatino Linotype" w:hAnsi="Palatino Linotype" w:cs="Arial"/>
          <w:color w:val="000000" w:themeColor="text1"/>
        </w:rPr>
        <w:t xml:space="preserve"> </w:t>
      </w:r>
      <w:r w:rsidR="00312B04" w:rsidRPr="00F1459E">
        <w:rPr>
          <w:rFonts w:ascii="Palatino Linotype" w:hAnsi="Palatino Linotype" w:cs="Arial"/>
          <w:color w:val="000000" w:themeColor="text1"/>
        </w:rPr>
        <w:t>Recursos de Revisión</w:t>
      </w:r>
      <w:r w:rsidRPr="00F1459E">
        <w:rPr>
          <w:rFonts w:ascii="Palatino Linotype" w:hAnsi="Palatino Linotype" w:cs="Arial"/>
          <w:color w:val="000000" w:themeColor="text1"/>
        </w:rPr>
        <w:t xml:space="preserve"> sujeto</w:t>
      </w:r>
      <w:r w:rsidR="007A1EF3" w:rsidRPr="00F1459E">
        <w:rPr>
          <w:rFonts w:ascii="Palatino Linotype" w:hAnsi="Palatino Linotype" w:cs="Arial"/>
          <w:color w:val="000000" w:themeColor="text1"/>
        </w:rPr>
        <w:t>s</w:t>
      </w:r>
      <w:r w:rsidRPr="00F1459E">
        <w:rPr>
          <w:rFonts w:ascii="Palatino Linotype" w:hAnsi="Palatino Linotype" w:cs="Arial"/>
          <w:color w:val="000000" w:themeColor="text1"/>
        </w:rPr>
        <w:t xml:space="preserve"> del presente estudio, l</w:t>
      </w:r>
      <w:r w:rsidR="007A1EF3" w:rsidRPr="00F1459E">
        <w:rPr>
          <w:rFonts w:ascii="Palatino Linotype" w:hAnsi="Palatino Linotype" w:cs="Arial"/>
          <w:color w:val="000000" w:themeColor="text1"/>
        </w:rPr>
        <w:t>os c</w:t>
      </w:r>
      <w:r w:rsidRPr="00F1459E">
        <w:rPr>
          <w:rFonts w:ascii="Palatino Linotype" w:hAnsi="Palatino Linotype" w:cs="Arial"/>
          <w:color w:val="000000" w:themeColor="text1"/>
        </w:rPr>
        <w:t>ual</w:t>
      </w:r>
      <w:r w:rsidR="007A1EF3" w:rsidRPr="00F1459E">
        <w:rPr>
          <w:rFonts w:ascii="Palatino Linotype" w:hAnsi="Palatino Linotype" w:cs="Arial"/>
          <w:color w:val="000000" w:themeColor="text1"/>
        </w:rPr>
        <w:t>es</w:t>
      </w:r>
      <w:r w:rsidRPr="00F1459E">
        <w:rPr>
          <w:rFonts w:ascii="Palatino Linotype" w:hAnsi="Palatino Linotype" w:cs="Arial"/>
          <w:color w:val="000000" w:themeColor="text1"/>
        </w:rPr>
        <w:t xml:space="preserve"> fue</w:t>
      </w:r>
      <w:r w:rsidR="007A1EF3" w:rsidRPr="00F1459E">
        <w:rPr>
          <w:rFonts w:ascii="Palatino Linotype" w:hAnsi="Palatino Linotype" w:cs="Arial"/>
          <w:color w:val="000000" w:themeColor="text1"/>
        </w:rPr>
        <w:t>ron</w:t>
      </w:r>
      <w:r w:rsidRPr="00F1459E">
        <w:rPr>
          <w:rFonts w:ascii="Palatino Linotype" w:hAnsi="Palatino Linotype" w:cs="Arial"/>
          <w:color w:val="000000" w:themeColor="text1"/>
        </w:rPr>
        <w:t xml:space="preserve"> registrado</w:t>
      </w:r>
      <w:r w:rsidR="007A1EF3" w:rsidRPr="00F1459E">
        <w:rPr>
          <w:rFonts w:ascii="Palatino Linotype" w:hAnsi="Palatino Linotype" w:cs="Arial"/>
          <w:color w:val="000000" w:themeColor="text1"/>
        </w:rPr>
        <w:t>s</w:t>
      </w:r>
      <w:r w:rsidRPr="00F1459E">
        <w:rPr>
          <w:rFonts w:ascii="Palatino Linotype" w:hAnsi="Palatino Linotype" w:cs="Arial"/>
          <w:color w:val="000000" w:themeColor="text1"/>
        </w:rPr>
        <w:t xml:space="preserve"> en </w:t>
      </w:r>
      <w:r w:rsidRPr="00F1459E">
        <w:rPr>
          <w:rFonts w:ascii="Palatino Linotype" w:hAnsi="Palatino Linotype" w:cs="Arial"/>
          <w:b/>
          <w:color w:val="000000" w:themeColor="text1"/>
        </w:rPr>
        <w:t>EL SAIMEX</w:t>
      </w:r>
      <w:r w:rsidR="00B926CA" w:rsidRPr="00F1459E">
        <w:rPr>
          <w:rFonts w:ascii="Palatino Linotype" w:hAnsi="Palatino Linotype" w:cs="Arial"/>
          <w:b/>
          <w:color w:val="000000" w:themeColor="text1"/>
        </w:rPr>
        <w:t xml:space="preserve"> </w:t>
      </w:r>
      <w:r w:rsidRPr="00F1459E">
        <w:rPr>
          <w:rFonts w:ascii="Palatino Linotype" w:hAnsi="Palatino Linotype" w:cs="Arial"/>
          <w:bCs/>
          <w:color w:val="000000" w:themeColor="text1"/>
        </w:rPr>
        <w:t>y</w:t>
      </w:r>
      <w:r w:rsidRPr="00F1459E">
        <w:rPr>
          <w:rFonts w:ascii="Palatino Linotype" w:hAnsi="Palatino Linotype" w:cs="Arial"/>
          <w:color w:val="000000" w:themeColor="text1"/>
        </w:rPr>
        <w:t xml:space="preserve"> se le</w:t>
      </w:r>
      <w:r w:rsidR="007A1EF3" w:rsidRPr="00F1459E">
        <w:rPr>
          <w:rFonts w:ascii="Palatino Linotype" w:hAnsi="Palatino Linotype" w:cs="Arial"/>
          <w:color w:val="000000" w:themeColor="text1"/>
        </w:rPr>
        <w:t>s</w:t>
      </w:r>
      <w:r w:rsidRPr="00F1459E">
        <w:rPr>
          <w:rFonts w:ascii="Palatino Linotype" w:hAnsi="Palatino Linotype" w:cs="Arial"/>
          <w:color w:val="000000" w:themeColor="text1"/>
        </w:rPr>
        <w:t xml:space="preserve"> asignó l</w:t>
      </w:r>
      <w:r w:rsidR="007A1EF3" w:rsidRPr="00F1459E">
        <w:rPr>
          <w:rFonts w:ascii="Palatino Linotype" w:hAnsi="Palatino Linotype" w:cs="Arial"/>
          <w:color w:val="000000" w:themeColor="text1"/>
        </w:rPr>
        <w:t>os</w:t>
      </w:r>
      <w:r w:rsidRPr="00F1459E">
        <w:rPr>
          <w:rFonts w:ascii="Palatino Linotype" w:hAnsi="Palatino Linotype" w:cs="Arial"/>
          <w:color w:val="000000" w:themeColor="text1"/>
        </w:rPr>
        <w:t xml:space="preserve"> número</w:t>
      </w:r>
      <w:r w:rsidR="007A1EF3" w:rsidRPr="00F1459E">
        <w:rPr>
          <w:rFonts w:ascii="Palatino Linotype" w:hAnsi="Palatino Linotype" w:cs="Arial"/>
          <w:color w:val="000000" w:themeColor="text1"/>
        </w:rPr>
        <w:t>s</w:t>
      </w:r>
      <w:r w:rsidRPr="00F1459E">
        <w:rPr>
          <w:rFonts w:ascii="Palatino Linotype" w:hAnsi="Palatino Linotype" w:cs="Arial"/>
          <w:color w:val="000000" w:themeColor="text1"/>
        </w:rPr>
        <w:t xml:space="preserve"> de expediente </w:t>
      </w:r>
      <w:r w:rsidR="00594189" w:rsidRPr="00F1459E">
        <w:rPr>
          <w:rFonts w:ascii="Palatino Linotype" w:hAnsi="Palatino Linotype"/>
          <w:b/>
        </w:rPr>
        <w:t>09777/INFOEM/IP/RR/2022</w:t>
      </w:r>
      <w:r w:rsidR="00594189" w:rsidRPr="00F1459E">
        <w:rPr>
          <w:rFonts w:ascii="Palatino Linotype" w:hAnsi="Palatino Linotype"/>
        </w:rPr>
        <w:t xml:space="preserve">, </w:t>
      </w:r>
      <w:r w:rsidR="00594189" w:rsidRPr="00F1459E">
        <w:rPr>
          <w:rFonts w:ascii="Palatino Linotype" w:hAnsi="Palatino Linotype"/>
          <w:b/>
        </w:rPr>
        <w:t>09778/INFOEM/IP/RR/2022</w:t>
      </w:r>
      <w:r w:rsidR="00594189" w:rsidRPr="00F1459E">
        <w:rPr>
          <w:rFonts w:ascii="Palatino Linotype" w:hAnsi="Palatino Linotype"/>
        </w:rPr>
        <w:t xml:space="preserve">, </w:t>
      </w:r>
      <w:r w:rsidR="00594189" w:rsidRPr="00F1459E">
        <w:rPr>
          <w:rFonts w:ascii="Palatino Linotype" w:hAnsi="Palatino Linotype"/>
          <w:b/>
        </w:rPr>
        <w:t>09779/INFOEM/IP/RR/2022</w:t>
      </w:r>
      <w:r w:rsidR="00594189" w:rsidRPr="00F1459E">
        <w:rPr>
          <w:rFonts w:ascii="Palatino Linotype" w:hAnsi="Palatino Linotype"/>
        </w:rPr>
        <w:t xml:space="preserve">, </w:t>
      </w:r>
      <w:r w:rsidR="00594189" w:rsidRPr="00F1459E">
        <w:rPr>
          <w:rFonts w:ascii="Palatino Linotype" w:hAnsi="Palatino Linotype"/>
          <w:b/>
        </w:rPr>
        <w:t>09780/INFOEM/IP/RR/2022</w:t>
      </w:r>
      <w:r w:rsidR="00594189" w:rsidRPr="00F1459E">
        <w:rPr>
          <w:rFonts w:ascii="Palatino Linotype" w:hAnsi="Palatino Linotype"/>
        </w:rPr>
        <w:t xml:space="preserve">, </w:t>
      </w:r>
      <w:r w:rsidR="00594189" w:rsidRPr="00F1459E">
        <w:rPr>
          <w:rFonts w:ascii="Palatino Linotype" w:hAnsi="Palatino Linotype"/>
          <w:b/>
        </w:rPr>
        <w:t>09781/INFOEM/IP/RR/2022</w:t>
      </w:r>
      <w:r w:rsidR="00594189" w:rsidRPr="00F1459E">
        <w:rPr>
          <w:rFonts w:ascii="Palatino Linotype" w:hAnsi="Palatino Linotype"/>
        </w:rPr>
        <w:t xml:space="preserve">, </w:t>
      </w:r>
      <w:r w:rsidR="00594189" w:rsidRPr="00F1459E">
        <w:rPr>
          <w:rFonts w:ascii="Palatino Linotype" w:hAnsi="Palatino Linotype"/>
          <w:b/>
        </w:rPr>
        <w:t>09782/INFOEM/IP/RR/2022</w:t>
      </w:r>
      <w:r w:rsidR="00594189" w:rsidRPr="00F1459E">
        <w:rPr>
          <w:rFonts w:ascii="Palatino Linotype" w:hAnsi="Palatino Linotype"/>
        </w:rPr>
        <w:t xml:space="preserve">, </w:t>
      </w:r>
      <w:r w:rsidR="00594189" w:rsidRPr="00F1459E">
        <w:rPr>
          <w:rFonts w:ascii="Palatino Linotype" w:hAnsi="Palatino Linotype"/>
          <w:b/>
        </w:rPr>
        <w:t>09783/INFOEM/IP/RR/2022</w:t>
      </w:r>
      <w:r w:rsidR="00594189" w:rsidRPr="00F1459E">
        <w:rPr>
          <w:rFonts w:ascii="Palatino Linotype" w:hAnsi="Palatino Linotype"/>
        </w:rPr>
        <w:t xml:space="preserve">, </w:t>
      </w:r>
      <w:r w:rsidR="00594189" w:rsidRPr="00F1459E">
        <w:rPr>
          <w:rFonts w:ascii="Palatino Linotype" w:hAnsi="Palatino Linotype"/>
          <w:b/>
        </w:rPr>
        <w:t>09784/INFOEM/IP/RR/2022</w:t>
      </w:r>
      <w:r w:rsidR="00594189" w:rsidRPr="00F1459E">
        <w:rPr>
          <w:rFonts w:ascii="Palatino Linotype" w:hAnsi="Palatino Linotype"/>
        </w:rPr>
        <w:t xml:space="preserve">, </w:t>
      </w:r>
      <w:r w:rsidR="00594189" w:rsidRPr="00F1459E">
        <w:rPr>
          <w:rFonts w:ascii="Palatino Linotype" w:hAnsi="Palatino Linotype"/>
          <w:b/>
        </w:rPr>
        <w:t>09785/INFOEM/IP/RR/2022</w:t>
      </w:r>
      <w:r w:rsidR="00594189" w:rsidRPr="00F1459E">
        <w:rPr>
          <w:rFonts w:ascii="Palatino Linotype" w:hAnsi="Palatino Linotype"/>
        </w:rPr>
        <w:t xml:space="preserve">, </w:t>
      </w:r>
      <w:r w:rsidR="00594189" w:rsidRPr="00F1459E">
        <w:rPr>
          <w:rFonts w:ascii="Palatino Linotype" w:hAnsi="Palatino Linotype"/>
          <w:b/>
        </w:rPr>
        <w:t>09786/INFOEM/IP/RR/2022</w:t>
      </w:r>
      <w:r w:rsidR="00594189" w:rsidRPr="00F1459E">
        <w:rPr>
          <w:rFonts w:ascii="Palatino Linotype" w:hAnsi="Palatino Linotype"/>
        </w:rPr>
        <w:t xml:space="preserve">, </w:t>
      </w:r>
      <w:r w:rsidR="00594189" w:rsidRPr="00F1459E">
        <w:rPr>
          <w:rFonts w:ascii="Palatino Linotype" w:hAnsi="Palatino Linotype"/>
          <w:b/>
        </w:rPr>
        <w:t>09787/INFOEM/IP/RR/2022</w:t>
      </w:r>
      <w:r w:rsidR="00594189" w:rsidRPr="00F1459E">
        <w:rPr>
          <w:rFonts w:ascii="Palatino Linotype" w:hAnsi="Palatino Linotype"/>
        </w:rPr>
        <w:t xml:space="preserve">, </w:t>
      </w:r>
      <w:r w:rsidR="00594189" w:rsidRPr="00F1459E">
        <w:rPr>
          <w:rFonts w:ascii="Palatino Linotype" w:hAnsi="Palatino Linotype"/>
          <w:b/>
        </w:rPr>
        <w:t>09788/INFOEM/IP/RR/2022</w:t>
      </w:r>
      <w:r w:rsidR="00594189" w:rsidRPr="00F1459E">
        <w:rPr>
          <w:rFonts w:ascii="Palatino Linotype" w:hAnsi="Palatino Linotype"/>
        </w:rPr>
        <w:t xml:space="preserve">, </w:t>
      </w:r>
      <w:r w:rsidR="00594189" w:rsidRPr="00F1459E">
        <w:rPr>
          <w:rFonts w:ascii="Palatino Linotype" w:hAnsi="Palatino Linotype"/>
          <w:b/>
        </w:rPr>
        <w:t>09789/INFOEM/IP/RR/2022</w:t>
      </w:r>
      <w:r w:rsidR="00594189" w:rsidRPr="00F1459E">
        <w:rPr>
          <w:rFonts w:ascii="Palatino Linotype" w:hAnsi="Palatino Linotype"/>
        </w:rPr>
        <w:t xml:space="preserve">, </w:t>
      </w:r>
      <w:r w:rsidR="00594189" w:rsidRPr="00F1459E">
        <w:rPr>
          <w:rFonts w:ascii="Palatino Linotype" w:hAnsi="Palatino Linotype"/>
          <w:b/>
        </w:rPr>
        <w:t>09790/INFOEM/IP/RR/2022</w:t>
      </w:r>
      <w:r w:rsidR="00594189" w:rsidRPr="00F1459E">
        <w:rPr>
          <w:rFonts w:ascii="Palatino Linotype" w:hAnsi="Palatino Linotype"/>
        </w:rPr>
        <w:t xml:space="preserve">, </w:t>
      </w:r>
      <w:r w:rsidR="00594189" w:rsidRPr="00F1459E">
        <w:rPr>
          <w:rFonts w:ascii="Palatino Linotype" w:hAnsi="Palatino Linotype"/>
          <w:b/>
        </w:rPr>
        <w:t>09791/INFOEM/IP/RR/2022</w:t>
      </w:r>
      <w:r w:rsidR="00594189" w:rsidRPr="00F1459E">
        <w:rPr>
          <w:rFonts w:ascii="Palatino Linotype" w:hAnsi="Palatino Linotype"/>
        </w:rPr>
        <w:t xml:space="preserve">, </w:t>
      </w:r>
      <w:r w:rsidR="00594189" w:rsidRPr="00F1459E">
        <w:rPr>
          <w:rFonts w:ascii="Palatino Linotype" w:hAnsi="Palatino Linotype"/>
          <w:b/>
        </w:rPr>
        <w:t>09792/INFOEM/IP/RR/2022</w:t>
      </w:r>
      <w:r w:rsidR="00594189" w:rsidRPr="00F1459E">
        <w:rPr>
          <w:rFonts w:ascii="Palatino Linotype" w:hAnsi="Palatino Linotype"/>
        </w:rPr>
        <w:t xml:space="preserve"> y</w:t>
      </w:r>
      <w:r w:rsidR="00594189" w:rsidRPr="00F1459E">
        <w:rPr>
          <w:rFonts w:ascii="Palatino Linotype" w:hAnsi="Palatino Linotype"/>
          <w:b/>
        </w:rPr>
        <w:t xml:space="preserve"> 09793/INFOEM/IP/RR/2022</w:t>
      </w:r>
      <w:r w:rsidRPr="00F1459E">
        <w:rPr>
          <w:rFonts w:ascii="Palatino Linotype" w:hAnsi="Palatino Linotype" w:cs="Arial"/>
          <w:b/>
          <w:color w:val="000000" w:themeColor="text1"/>
        </w:rPr>
        <w:t>,</w:t>
      </w:r>
      <w:r w:rsidRPr="00F1459E">
        <w:rPr>
          <w:rFonts w:ascii="Palatino Linotype" w:hAnsi="Palatino Linotype" w:cs="Arial"/>
          <w:color w:val="000000" w:themeColor="text1"/>
        </w:rPr>
        <w:t xml:space="preserve"> en </w:t>
      </w:r>
      <w:r w:rsidR="007A1EF3" w:rsidRPr="00F1459E">
        <w:rPr>
          <w:rFonts w:ascii="Palatino Linotype" w:hAnsi="Palatino Linotype" w:cs="Arial"/>
          <w:color w:val="000000" w:themeColor="text1"/>
        </w:rPr>
        <w:t>los</w:t>
      </w:r>
      <w:r w:rsidR="00EC7656" w:rsidRPr="00F1459E">
        <w:rPr>
          <w:rFonts w:ascii="Palatino Linotype" w:hAnsi="Palatino Linotype" w:cs="Arial"/>
          <w:color w:val="000000" w:themeColor="text1"/>
        </w:rPr>
        <w:t xml:space="preserve"> que</w:t>
      </w:r>
      <w:r w:rsidR="00801793" w:rsidRPr="00F1459E">
        <w:rPr>
          <w:rFonts w:ascii="Palatino Linotype" w:hAnsi="Palatino Linotype" w:cs="Arial"/>
          <w:color w:val="000000" w:themeColor="text1"/>
        </w:rPr>
        <w:t xml:space="preserve"> </w:t>
      </w:r>
      <w:r w:rsidR="00EC7656" w:rsidRPr="00F1459E">
        <w:rPr>
          <w:rFonts w:ascii="Palatino Linotype" w:hAnsi="Palatino Linotype" w:cs="Arial"/>
          <w:color w:val="000000" w:themeColor="text1"/>
        </w:rPr>
        <w:t xml:space="preserve">señaló como: </w:t>
      </w:r>
    </w:p>
    <w:p w14:paraId="1D7A23AA" w14:textId="77777777" w:rsidR="00EC7656" w:rsidRPr="00F1459E" w:rsidRDefault="00EC7656" w:rsidP="00D16FD6">
      <w:pPr>
        <w:spacing w:line="360" w:lineRule="auto"/>
        <w:jc w:val="both"/>
        <w:rPr>
          <w:rFonts w:ascii="Palatino Linotype" w:hAnsi="Palatino Linotype" w:cs="Arial"/>
          <w:color w:val="000000" w:themeColor="text1"/>
        </w:rPr>
      </w:pPr>
    </w:p>
    <w:p w14:paraId="28AB4519" w14:textId="1489137E" w:rsidR="00536C04" w:rsidRPr="00F1459E" w:rsidRDefault="00EC7656" w:rsidP="00D16FD6">
      <w:pPr>
        <w:spacing w:line="360" w:lineRule="auto"/>
        <w:jc w:val="both"/>
        <w:rPr>
          <w:rFonts w:ascii="Palatino Linotype" w:hAnsi="Palatino Linotype" w:cs="Arial"/>
          <w:color w:val="000000" w:themeColor="text1"/>
        </w:rPr>
      </w:pPr>
      <w:r w:rsidRPr="00F1459E">
        <w:rPr>
          <w:rFonts w:ascii="Palatino Linotype" w:hAnsi="Palatino Linotype" w:cs="Arial"/>
          <w:b/>
          <w:color w:val="000000" w:themeColor="text1"/>
        </w:rPr>
        <w:t xml:space="preserve">Acto impugnado: </w:t>
      </w:r>
    </w:p>
    <w:p w14:paraId="345F5CE3" w14:textId="77777777" w:rsidR="007A1EF3" w:rsidRPr="00F1459E" w:rsidRDefault="007A1EF3" w:rsidP="00007569">
      <w:pPr>
        <w:tabs>
          <w:tab w:val="left" w:pos="851"/>
        </w:tabs>
        <w:ind w:right="1134"/>
        <w:jc w:val="both"/>
        <w:rPr>
          <w:rFonts w:ascii="Palatino Linotype" w:hAnsi="Palatino Linotype" w:cs="Arial"/>
          <w:i/>
          <w:color w:val="000000" w:themeColor="text1"/>
          <w:sz w:val="22"/>
          <w:szCs w:val="22"/>
        </w:rPr>
      </w:pPr>
    </w:p>
    <w:p w14:paraId="3E354B90" w14:textId="4FCA835E" w:rsidR="00007DAA" w:rsidRPr="00F1459E" w:rsidRDefault="00007DAA" w:rsidP="00007569">
      <w:pPr>
        <w:tabs>
          <w:tab w:val="left" w:pos="851"/>
        </w:tabs>
        <w:ind w:left="851" w:right="1417"/>
        <w:jc w:val="both"/>
        <w:rPr>
          <w:rFonts w:ascii="Palatino Linotype" w:hAnsi="Palatino Linotype" w:cs="Arial"/>
          <w:i/>
          <w:color w:val="000000" w:themeColor="text1"/>
          <w:sz w:val="22"/>
          <w:szCs w:val="22"/>
        </w:rPr>
      </w:pPr>
      <w:r w:rsidRPr="00F1459E">
        <w:rPr>
          <w:rFonts w:ascii="Palatino Linotype" w:hAnsi="Palatino Linotype" w:cs="Arial"/>
          <w:i/>
          <w:color w:val="000000" w:themeColor="text1"/>
          <w:sz w:val="22"/>
          <w:szCs w:val="22"/>
        </w:rPr>
        <w:t>“</w:t>
      </w:r>
      <w:r w:rsidR="00594189" w:rsidRPr="00F1459E">
        <w:rPr>
          <w:rFonts w:ascii="Palatino Linotype" w:hAnsi="Palatino Linotype" w:cs="Arial"/>
          <w:i/>
          <w:color w:val="000000" w:themeColor="text1"/>
          <w:sz w:val="22"/>
          <w:szCs w:val="22"/>
        </w:rPr>
        <w:t>La respuesta proporcionada por el Sujeto Obligado.</w:t>
      </w:r>
      <w:r w:rsidRPr="00F1459E">
        <w:rPr>
          <w:rFonts w:ascii="Palatino Linotype" w:hAnsi="Palatino Linotype" w:cs="Arial"/>
          <w:i/>
          <w:color w:val="000000" w:themeColor="text1"/>
          <w:sz w:val="22"/>
          <w:szCs w:val="22"/>
        </w:rPr>
        <w:t xml:space="preserve">” (sic) </w:t>
      </w:r>
    </w:p>
    <w:p w14:paraId="4D50C414" w14:textId="77777777" w:rsidR="00007DAA" w:rsidRPr="00F1459E" w:rsidRDefault="00007DAA" w:rsidP="00007569">
      <w:pPr>
        <w:tabs>
          <w:tab w:val="left" w:pos="851"/>
        </w:tabs>
        <w:ind w:right="1134"/>
        <w:jc w:val="both"/>
        <w:rPr>
          <w:rFonts w:ascii="Palatino Linotype" w:hAnsi="Palatino Linotype" w:cs="Arial"/>
          <w:i/>
          <w:color w:val="000000" w:themeColor="text1"/>
          <w:sz w:val="22"/>
          <w:szCs w:val="22"/>
        </w:rPr>
      </w:pPr>
    </w:p>
    <w:p w14:paraId="7DF5E647" w14:textId="6B38FB46" w:rsidR="007A1EF3" w:rsidRPr="00F1459E" w:rsidRDefault="00536C04" w:rsidP="00D16FD6">
      <w:pPr>
        <w:spacing w:line="360" w:lineRule="auto"/>
        <w:jc w:val="both"/>
        <w:rPr>
          <w:rFonts w:ascii="Palatino Linotype" w:hAnsi="Palatino Linotype"/>
          <w:b/>
        </w:rPr>
      </w:pPr>
      <w:r w:rsidRPr="00F1459E">
        <w:rPr>
          <w:rFonts w:ascii="Palatino Linotype" w:hAnsi="Palatino Linotype" w:cs="Arial"/>
          <w:b/>
          <w:color w:val="000000" w:themeColor="text1"/>
        </w:rPr>
        <w:t>Así como, razones o motivos de inconformidad</w:t>
      </w:r>
      <w:r w:rsidR="00555672" w:rsidRPr="00F1459E">
        <w:rPr>
          <w:rFonts w:ascii="Palatino Linotype" w:hAnsi="Palatino Linotype"/>
          <w:b/>
        </w:rPr>
        <w:t>:</w:t>
      </w:r>
    </w:p>
    <w:p w14:paraId="6D287A88" w14:textId="77777777" w:rsidR="002D077D" w:rsidRPr="00F1459E" w:rsidRDefault="002D077D" w:rsidP="00007569">
      <w:pPr>
        <w:tabs>
          <w:tab w:val="left" w:pos="851"/>
        </w:tabs>
        <w:ind w:left="851" w:right="1134"/>
        <w:jc w:val="both"/>
        <w:rPr>
          <w:rFonts w:ascii="Palatino Linotype" w:hAnsi="Palatino Linotype" w:cs="Arial"/>
          <w:i/>
          <w:color w:val="000000" w:themeColor="text1"/>
          <w:sz w:val="22"/>
          <w:szCs w:val="22"/>
        </w:rPr>
      </w:pPr>
    </w:p>
    <w:p w14:paraId="0AF6632E" w14:textId="439DD118" w:rsidR="00EC7656" w:rsidRPr="00F1459E" w:rsidRDefault="00EC7656" w:rsidP="00007569">
      <w:pPr>
        <w:tabs>
          <w:tab w:val="left" w:pos="851"/>
        </w:tabs>
        <w:ind w:left="851" w:right="1417"/>
        <w:jc w:val="both"/>
        <w:rPr>
          <w:rFonts w:ascii="Palatino Linotype" w:hAnsi="Palatino Linotype" w:cs="Arial"/>
          <w:i/>
          <w:color w:val="000000" w:themeColor="text1"/>
          <w:sz w:val="22"/>
          <w:szCs w:val="22"/>
        </w:rPr>
      </w:pPr>
      <w:r w:rsidRPr="00F1459E">
        <w:rPr>
          <w:rFonts w:ascii="Palatino Linotype" w:hAnsi="Palatino Linotype" w:cs="Arial"/>
          <w:i/>
          <w:color w:val="000000" w:themeColor="text1"/>
          <w:sz w:val="22"/>
          <w:szCs w:val="22"/>
        </w:rPr>
        <w:t>"</w:t>
      </w:r>
      <w:r w:rsidR="00594189" w:rsidRPr="00F1459E">
        <w:rPr>
          <w:rFonts w:ascii="Palatino Linotype" w:hAnsi="Palatino Linotype" w:cs="Arial"/>
          <w:i/>
          <w:color w:val="000000" w:themeColor="text1"/>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w:t>
      </w:r>
      <w:r w:rsidR="00594189" w:rsidRPr="00F1459E">
        <w:rPr>
          <w:rFonts w:ascii="Palatino Linotype" w:hAnsi="Palatino Linotype" w:cs="Arial"/>
          <w:i/>
          <w:color w:val="000000" w:themeColor="text1"/>
          <w:sz w:val="22"/>
          <w:szCs w:val="22"/>
        </w:rPr>
        <w:lastRenderedPageBreak/>
        <w:t xml:space="preserve">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00594189" w:rsidRPr="00F1459E">
        <w:rPr>
          <w:rFonts w:ascii="Palatino Linotype" w:hAnsi="Palatino Linotype" w:cs="Arial"/>
          <w:i/>
          <w:color w:val="000000" w:themeColor="text1"/>
          <w:sz w:val="22"/>
          <w:szCs w:val="22"/>
        </w:rPr>
        <w:t>obre</w:t>
      </w:r>
      <w:proofErr w:type="gramEnd"/>
      <w:r w:rsidR="00594189" w:rsidRPr="00F1459E">
        <w:rPr>
          <w:rFonts w:ascii="Palatino Linotype" w:hAnsi="Palatino Linotype" w:cs="Arial"/>
          <w:i/>
          <w:color w:val="000000" w:themeColor="text1"/>
          <w:sz w:val="22"/>
          <w:szCs w:val="22"/>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00594189" w:rsidRPr="00F1459E">
        <w:rPr>
          <w:rFonts w:ascii="Palatino Linotype" w:hAnsi="Palatino Linotype" w:cs="Arial"/>
          <w:i/>
          <w:color w:val="000000" w:themeColor="text1"/>
          <w:sz w:val="22"/>
          <w:szCs w:val="22"/>
        </w:rPr>
        <w:t>sujeta</w:t>
      </w:r>
      <w:proofErr w:type="gramEnd"/>
      <w:r w:rsidR="00594189" w:rsidRPr="00F1459E">
        <w:rPr>
          <w:rFonts w:ascii="Palatino Linotype" w:hAnsi="Palatino Linotype" w:cs="Arial"/>
          <w:i/>
          <w:color w:val="000000" w:themeColor="text1"/>
          <w:sz w:val="22"/>
          <w:szCs w:val="22"/>
        </w:rPr>
        <w:t xml:space="preserve"> la misma, y el </w:t>
      </w:r>
      <w:proofErr w:type="spellStart"/>
      <w:r w:rsidR="00594189" w:rsidRPr="00F1459E">
        <w:rPr>
          <w:rFonts w:ascii="Palatino Linotype" w:hAnsi="Palatino Linotype" w:cs="Arial"/>
          <w:i/>
          <w:color w:val="000000" w:themeColor="text1"/>
          <w:sz w:val="22"/>
          <w:szCs w:val="22"/>
        </w:rPr>
        <w:t>por que</w:t>
      </w:r>
      <w:proofErr w:type="spellEnd"/>
      <w:r w:rsidR="00594189" w:rsidRPr="00F1459E">
        <w:rPr>
          <w:rFonts w:ascii="Palatino Linotype" w:hAnsi="Palatino Linotype" w:cs="Arial"/>
          <w:i/>
          <w:color w:val="000000" w:themeColor="text1"/>
          <w:sz w:val="22"/>
          <w:szCs w:val="22"/>
        </w:rPr>
        <w:t xml:space="preserve">́ debe ser sujeta a análisis o estudio o la forma en que ésta debe ser procesada </w:t>
      </w:r>
      <w:r w:rsidR="00594189" w:rsidRPr="00F1459E">
        <w:rPr>
          <w:rFonts w:ascii="Palatino Linotype" w:hAnsi="Palatino Linotype" w:cs="Arial"/>
          <w:i/>
          <w:color w:val="000000" w:themeColor="text1"/>
          <w:sz w:val="22"/>
          <w:szCs w:val="22"/>
        </w:rPr>
        <w:lastRenderedPageBreak/>
        <w:t xml:space="preserve">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w:t>
      </w:r>
      <w:proofErr w:type="gramStart"/>
      <w:r w:rsidR="00594189" w:rsidRPr="00F1459E">
        <w:rPr>
          <w:rFonts w:ascii="Palatino Linotype" w:hAnsi="Palatino Linotype" w:cs="Arial"/>
          <w:i/>
          <w:color w:val="000000" w:themeColor="text1"/>
          <w:sz w:val="22"/>
          <w:szCs w:val="22"/>
        </w:rPr>
        <w:t>de acuerdo a</w:t>
      </w:r>
      <w:proofErr w:type="gramEnd"/>
      <w:r w:rsidR="00594189" w:rsidRPr="00F1459E">
        <w:rPr>
          <w:rFonts w:ascii="Palatino Linotype" w:hAnsi="Palatino Linotype" w:cs="Arial"/>
          <w:i/>
          <w:color w:val="000000" w:themeColor="text1"/>
          <w:sz w:val="22"/>
          <w:szCs w:val="22"/>
        </w:rPr>
        <w:t xml:space="preserve"> lo establecido por la normatividad vigente y el actuar del sujeto obligado, se desprende que este retrasa el acceso a la información </w:t>
      </w:r>
      <w:proofErr w:type="spellStart"/>
      <w:r w:rsidR="00594189" w:rsidRPr="00F1459E">
        <w:rPr>
          <w:rFonts w:ascii="Palatino Linotype" w:hAnsi="Palatino Linotype" w:cs="Arial"/>
          <w:i/>
          <w:color w:val="000000" w:themeColor="text1"/>
          <w:sz w:val="22"/>
          <w:szCs w:val="22"/>
        </w:rPr>
        <w:t>publica</w:t>
      </w:r>
      <w:proofErr w:type="spellEnd"/>
      <w:r w:rsidR="00594189" w:rsidRPr="00F1459E">
        <w:rPr>
          <w:rFonts w:ascii="Palatino Linotype" w:hAnsi="Palatino Linotype" w:cs="Arial"/>
          <w:i/>
          <w:color w:val="000000" w:themeColor="text1"/>
          <w:sz w:val="22"/>
          <w:szCs w:val="22"/>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594189" w:rsidRPr="00F1459E">
        <w:rPr>
          <w:rFonts w:ascii="Palatino Linotype" w:hAnsi="Palatino Linotype" w:cs="Arial"/>
          <w:i/>
          <w:color w:val="000000" w:themeColor="text1"/>
          <w:sz w:val="22"/>
          <w:szCs w:val="22"/>
        </w:rPr>
        <w:t>ningún</w:t>
      </w:r>
      <w:proofErr w:type="spellEnd"/>
      <w:r w:rsidR="00594189" w:rsidRPr="00F1459E">
        <w:rPr>
          <w:rFonts w:ascii="Palatino Linotype" w:hAnsi="Palatino Linotype" w:cs="Arial"/>
          <w:i/>
          <w:color w:val="000000" w:themeColor="text1"/>
          <w:sz w:val="22"/>
          <w:szCs w:val="22"/>
        </w:rPr>
        <w:t xml:space="preserve"> momento la existencia de la </w:t>
      </w:r>
      <w:proofErr w:type="spellStart"/>
      <w:r w:rsidR="00594189" w:rsidRPr="00F1459E">
        <w:rPr>
          <w:rFonts w:ascii="Palatino Linotype" w:hAnsi="Palatino Linotype" w:cs="Arial"/>
          <w:i/>
          <w:color w:val="000000" w:themeColor="text1"/>
          <w:sz w:val="22"/>
          <w:szCs w:val="22"/>
        </w:rPr>
        <w:t>información</w:t>
      </w:r>
      <w:proofErr w:type="spellEnd"/>
      <w:r w:rsidR="00594189" w:rsidRPr="00F1459E">
        <w:rPr>
          <w:rFonts w:ascii="Palatino Linotype" w:hAnsi="Palatino Linotype" w:cs="Arial"/>
          <w:i/>
          <w:color w:val="000000" w:themeColor="text1"/>
          <w:sz w:val="22"/>
          <w:szCs w:val="22"/>
        </w:rPr>
        <w:t xml:space="preserve"> requerida, todo lo </w:t>
      </w:r>
      <w:proofErr w:type="gramStart"/>
      <w:r w:rsidR="00594189" w:rsidRPr="00F1459E">
        <w:rPr>
          <w:rFonts w:ascii="Palatino Linotype" w:hAnsi="Palatino Linotype" w:cs="Arial"/>
          <w:i/>
          <w:color w:val="000000" w:themeColor="text1"/>
          <w:sz w:val="22"/>
          <w:szCs w:val="22"/>
        </w:rPr>
        <w:t>contrario</w:t>
      </w:r>
      <w:proofErr w:type="gramEnd"/>
      <w:r w:rsidR="00594189" w:rsidRPr="00F1459E">
        <w:rPr>
          <w:rFonts w:ascii="Palatino Linotype" w:hAnsi="Palatino Linotype" w:cs="Arial"/>
          <w:i/>
          <w:color w:val="000000" w:themeColor="text1"/>
          <w:sz w:val="22"/>
          <w:szCs w:val="22"/>
        </w:rPr>
        <w:t xml:space="preserve"> por lo que en aquellos casos en que </w:t>
      </w:r>
      <w:proofErr w:type="spellStart"/>
      <w:r w:rsidR="00594189" w:rsidRPr="00F1459E">
        <w:rPr>
          <w:rFonts w:ascii="Palatino Linotype" w:hAnsi="Palatino Linotype" w:cs="Arial"/>
          <w:i/>
          <w:color w:val="000000" w:themeColor="text1"/>
          <w:sz w:val="22"/>
          <w:szCs w:val="22"/>
        </w:rPr>
        <w:t>éste</w:t>
      </w:r>
      <w:proofErr w:type="spellEnd"/>
      <w:r w:rsidR="00594189" w:rsidRPr="00F1459E">
        <w:rPr>
          <w:rFonts w:ascii="Palatino Linotype" w:hAnsi="Palatino Linotype" w:cs="Arial"/>
          <w:i/>
          <w:color w:val="000000" w:themeColor="text1"/>
          <w:sz w:val="22"/>
          <w:szCs w:val="22"/>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w:t>
      </w:r>
      <w:r w:rsidR="00594189" w:rsidRPr="00F1459E">
        <w:rPr>
          <w:rFonts w:ascii="Palatino Linotype" w:hAnsi="Palatino Linotype" w:cs="Arial"/>
          <w:i/>
          <w:color w:val="000000" w:themeColor="text1"/>
          <w:sz w:val="22"/>
          <w:szCs w:val="22"/>
        </w:rPr>
        <w:lastRenderedPageBreak/>
        <w:t>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F1459E">
        <w:rPr>
          <w:rFonts w:ascii="Palatino Linotype" w:hAnsi="Palatino Linotype" w:cs="Arial"/>
          <w:i/>
          <w:color w:val="000000" w:themeColor="text1"/>
          <w:sz w:val="22"/>
          <w:szCs w:val="22"/>
        </w:rPr>
        <w:t xml:space="preserve">” (sic) </w:t>
      </w:r>
    </w:p>
    <w:p w14:paraId="2947896B" w14:textId="77777777" w:rsidR="00EC7656" w:rsidRPr="00F1459E" w:rsidRDefault="00EC7656" w:rsidP="00007569">
      <w:pPr>
        <w:tabs>
          <w:tab w:val="left" w:pos="851"/>
        </w:tabs>
        <w:ind w:left="851" w:right="1134"/>
        <w:jc w:val="both"/>
        <w:rPr>
          <w:rFonts w:ascii="Palatino Linotype" w:hAnsi="Palatino Linotype" w:cs="Arial"/>
          <w:i/>
          <w:color w:val="000000" w:themeColor="text1"/>
          <w:sz w:val="22"/>
          <w:szCs w:val="22"/>
        </w:rPr>
      </w:pPr>
    </w:p>
    <w:p w14:paraId="45B4414C" w14:textId="3671BD96" w:rsidR="003404B0" w:rsidRPr="00F1459E" w:rsidRDefault="0056245B" w:rsidP="00D16FD6">
      <w:pPr>
        <w:spacing w:line="360" w:lineRule="auto"/>
        <w:jc w:val="both"/>
        <w:rPr>
          <w:rFonts w:ascii="Palatino Linotype" w:hAnsi="Palatino Linotype" w:cs="Arial"/>
          <w:b/>
          <w:color w:val="000000" w:themeColor="text1"/>
          <w:sz w:val="28"/>
          <w:szCs w:val="28"/>
        </w:rPr>
      </w:pPr>
      <w:r w:rsidRPr="00F1459E">
        <w:rPr>
          <w:rFonts w:ascii="Palatino Linotype" w:hAnsi="Palatino Linotype" w:cs="Arial"/>
          <w:b/>
          <w:color w:val="000000" w:themeColor="text1"/>
          <w:sz w:val="28"/>
          <w:szCs w:val="28"/>
        </w:rPr>
        <w:t>VII</w:t>
      </w:r>
      <w:r w:rsidR="003404B0" w:rsidRPr="00F1459E">
        <w:rPr>
          <w:rFonts w:ascii="Palatino Linotype" w:hAnsi="Palatino Linotype" w:cs="Arial"/>
          <w:b/>
          <w:color w:val="000000" w:themeColor="text1"/>
          <w:sz w:val="28"/>
          <w:szCs w:val="28"/>
        </w:rPr>
        <w:t xml:space="preserve">. </w:t>
      </w:r>
      <w:r w:rsidR="003404B0" w:rsidRPr="00F1459E">
        <w:rPr>
          <w:rFonts w:ascii="Palatino Linotype" w:hAnsi="Palatino Linotype" w:cs="Arial"/>
          <w:b/>
          <w:sz w:val="28"/>
          <w:szCs w:val="28"/>
        </w:rPr>
        <w:t>Del turno del Recurso de Revisión</w:t>
      </w:r>
    </w:p>
    <w:p w14:paraId="7D6276FD" w14:textId="6FB2821C" w:rsidR="009D6B53" w:rsidRPr="00F1459E" w:rsidRDefault="009D6B53" w:rsidP="00D16FD6">
      <w:pPr>
        <w:spacing w:line="360" w:lineRule="auto"/>
        <w:jc w:val="both"/>
        <w:rPr>
          <w:rFonts w:ascii="Palatino Linotype" w:hAnsi="Palatino Linotype" w:cs="Arial"/>
          <w:b/>
          <w:bCs/>
          <w:color w:val="000000" w:themeColor="text1"/>
        </w:rPr>
      </w:pPr>
      <w:r w:rsidRPr="00F1459E">
        <w:rPr>
          <w:rFonts w:ascii="Palatino Linotype" w:hAnsi="Palatino Linotype" w:cs="Arial"/>
          <w:color w:val="000000" w:themeColor="text1"/>
        </w:rPr>
        <w:t xml:space="preserve">El </w:t>
      </w:r>
      <w:r w:rsidR="00594189" w:rsidRPr="00F1459E">
        <w:rPr>
          <w:rFonts w:ascii="Palatino Linotype" w:hAnsi="Palatino Linotype" w:cs="Arial"/>
          <w:b/>
          <w:bCs/>
          <w:color w:val="000000" w:themeColor="text1"/>
        </w:rPr>
        <w:t xml:space="preserve">veintiséis </w:t>
      </w:r>
      <w:r w:rsidR="00E0185C" w:rsidRPr="00F1459E">
        <w:rPr>
          <w:rFonts w:ascii="Palatino Linotype" w:hAnsi="Palatino Linotype" w:cs="Arial"/>
          <w:b/>
          <w:bCs/>
          <w:color w:val="000000" w:themeColor="text1"/>
        </w:rPr>
        <w:t>de mayo</w:t>
      </w:r>
      <w:r w:rsidR="00C10EEE" w:rsidRPr="00F1459E">
        <w:rPr>
          <w:rFonts w:ascii="Palatino Linotype" w:hAnsi="Palatino Linotype" w:cs="Arial"/>
          <w:b/>
          <w:bCs/>
          <w:color w:val="000000" w:themeColor="text1"/>
        </w:rPr>
        <w:t xml:space="preserve"> de dos mil veintidós</w:t>
      </w:r>
      <w:r w:rsidRPr="00F1459E">
        <w:rPr>
          <w:rFonts w:ascii="Palatino Linotype" w:hAnsi="Palatino Linotype" w:cs="Arial"/>
          <w:color w:val="000000" w:themeColor="text1"/>
        </w:rPr>
        <w:t xml:space="preserve">, </w:t>
      </w:r>
      <w:r w:rsidRPr="00F1459E">
        <w:rPr>
          <w:rFonts w:ascii="Palatino Linotype" w:hAnsi="Palatino Linotype"/>
          <w:color w:val="000000" w:themeColor="text1"/>
        </w:rPr>
        <w:t>los</w:t>
      </w:r>
      <w:r w:rsidRPr="00F1459E">
        <w:rPr>
          <w:rFonts w:ascii="Palatino Linotype" w:hAnsi="Palatino Linotype" w:cs="Arial"/>
          <w:color w:val="000000" w:themeColor="text1"/>
        </w:rPr>
        <w:t xml:space="preserve"> </w:t>
      </w:r>
      <w:r w:rsidR="00312B04" w:rsidRPr="00F1459E">
        <w:rPr>
          <w:rFonts w:ascii="Palatino Linotype" w:hAnsi="Palatino Linotype" w:cs="Arial"/>
          <w:color w:val="000000" w:themeColor="text1"/>
        </w:rPr>
        <w:t>Recursos de Revisión</w:t>
      </w:r>
      <w:r w:rsidR="00025060" w:rsidRPr="00F1459E">
        <w:rPr>
          <w:rFonts w:ascii="Palatino Linotype" w:hAnsi="Palatino Linotype" w:cs="Arial"/>
          <w:color w:val="000000" w:themeColor="text1"/>
        </w:rPr>
        <w:t xml:space="preserve"> </w:t>
      </w:r>
      <w:r w:rsidR="005F5D50" w:rsidRPr="00F1459E">
        <w:rPr>
          <w:rFonts w:ascii="Palatino Linotype" w:hAnsi="Palatino Linotype" w:cs="Arial"/>
          <w:color w:val="000000" w:themeColor="text1"/>
          <w:lang w:val="es-ES_tradnl"/>
        </w:rPr>
        <w:t>materia del presente estudio, se en</w:t>
      </w:r>
      <w:r w:rsidRPr="00F1459E">
        <w:rPr>
          <w:rFonts w:ascii="Palatino Linotype" w:hAnsi="Palatino Linotype" w:cs="Arial"/>
          <w:color w:val="000000" w:themeColor="text1"/>
          <w:lang w:val="es-ES_tradnl"/>
        </w:rPr>
        <w:t xml:space="preserve">viaron electrónicamente al Instituto de </w:t>
      </w:r>
      <w:r w:rsidRPr="00F1459E">
        <w:rPr>
          <w:rFonts w:ascii="Palatino Linotype" w:eastAsia="Arial Unicode MS" w:hAnsi="Palatino Linotype" w:cs="Arial"/>
          <w:color w:val="000000" w:themeColor="text1"/>
        </w:rPr>
        <w:t>Transparencia</w:t>
      </w:r>
      <w:r w:rsidRPr="00F1459E">
        <w:rPr>
          <w:rFonts w:ascii="Palatino Linotype" w:hAnsi="Palatino Linotype" w:cs="Arial"/>
          <w:color w:val="000000" w:themeColor="text1"/>
          <w:lang w:val="es-ES_tradnl"/>
        </w:rPr>
        <w:t>, Acceso a la Información Pública y Protección de Datos Personales del Estado de México y Municipios</w:t>
      </w:r>
      <w:r w:rsidR="005F5D50" w:rsidRPr="00F1459E">
        <w:rPr>
          <w:rFonts w:ascii="Palatino Linotype" w:hAnsi="Palatino Linotype" w:cs="Arial"/>
          <w:color w:val="000000" w:themeColor="text1"/>
          <w:lang w:val="es-ES_tradnl"/>
        </w:rPr>
        <w:t>,</w:t>
      </w:r>
      <w:r w:rsidRPr="00F1459E">
        <w:rPr>
          <w:rFonts w:ascii="Palatino Linotype" w:hAnsi="Palatino Linotype" w:cs="Arial"/>
          <w:color w:val="000000" w:themeColor="text1"/>
          <w:lang w:val="es-ES_tradnl"/>
        </w:rPr>
        <w:t xml:space="preserve"> </w:t>
      </w:r>
      <w:r w:rsidR="005F5D50" w:rsidRPr="00F1459E">
        <w:rPr>
          <w:rFonts w:ascii="Palatino Linotype" w:hAnsi="Palatino Linotype" w:cs="Arial"/>
          <w:color w:val="000000" w:themeColor="text1"/>
          <w:lang w:val="es-ES_tradnl"/>
        </w:rPr>
        <w:t xml:space="preserve">por lo que </w:t>
      </w:r>
      <w:r w:rsidRPr="00F1459E">
        <w:rPr>
          <w:rFonts w:ascii="Palatino Linotype" w:hAnsi="Palatino Linotype" w:cs="Arial"/>
          <w:color w:val="000000" w:themeColor="text1"/>
          <w:lang w:val="es-ES_tradnl"/>
        </w:rPr>
        <w:t xml:space="preserve">con fundamento en el artículo 185, fracción I de la </w:t>
      </w:r>
      <w:r w:rsidRPr="00F1459E">
        <w:rPr>
          <w:rFonts w:ascii="Palatino Linotype" w:hAnsi="Palatino Linotype"/>
          <w:color w:val="000000" w:themeColor="text1"/>
        </w:rPr>
        <w:t>Ley de Transparencia y Acceso a la Información Pública del Estado de México y Municipios</w:t>
      </w:r>
      <w:r w:rsidRPr="00F1459E">
        <w:rPr>
          <w:rFonts w:ascii="Palatino Linotype" w:hAnsi="Palatino Linotype" w:cs="Arial"/>
          <w:color w:val="000000" w:themeColor="text1"/>
          <w:lang w:val="es-ES_tradnl"/>
        </w:rPr>
        <w:t>, se turnaron, a través del</w:t>
      </w:r>
      <w:r w:rsidRPr="00F1459E">
        <w:rPr>
          <w:rFonts w:ascii="Palatino Linotype" w:eastAsia="Arial Unicode MS" w:hAnsi="Palatino Linotype" w:cs="Arial"/>
          <w:color w:val="000000" w:themeColor="text1"/>
          <w:lang w:val="es-ES_tradnl"/>
        </w:rPr>
        <w:t xml:space="preserve"> </w:t>
      </w:r>
      <w:r w:rsidRPr="00F1459E">
        <w:rPr>
          <w:rFonts w:ascii="Palatino Linotype" w:eastAsia="Arial Unicode MS" w:hAnsi="Palatino Linotype" w:cs="Arial"/>
          <w:b/>
          <w:color w:val="000000" w:themeColor="text1"/>
          <w:lang w:val="es-ES_tradnl"/>
        </w:rPr>
        <w:t>SAIMEX</w:t>
      </w:r>
      <w:r w:rsidRPr="00F1459E">
        <w:rPr>
          <w:rFonts w:ascii="Palatino Linotype" w:hAnsi="Palatino Linotype"/>
          <w:color w:val="000000" w:themeColor="text1"/>
        </w:rPr>
        <w:t xml:space="preserve">, </w:t>
      </w:r>
      <w:r w:rsidR="00FA19E6" w:rsidRPr="00F1459E">
        <w:rPr>
          <w:rFonts w:ascii="Palatino Linotype" w:hAnsi="Palatino Linotype"/>
          <w:color w:val="000000" w:themeColor="text1"/>
        </w:rPr>
        <w:t>los</w:t>
      </w:r>
      <w:r w:rsidR="00C10EEE" w:rsidRPr="00F1459E">
        <w:rPr>
          <w:rFonts w:ascii="Palatino Linotype" w:hAnsi="Palatino Linotype"/>
          <w:color w:val="000000" w:themeColor="text1"/>
        </w:rPr>
        <w:t xml:space="preserve"> </w:t>
      </w:r>
      <w:r w:rsidR="00025060" w:rsidRPr="00F1459E">
        <w:rPr>
          <w:rFonts w:ascii="Palatino Linotype" w:hAnsi="Palatino Linotype"/>
          <w:color w:val="000000" w:themeColor="text1"/>
        </w:rPr>
        <w:t>R</w:t>
      </w:r>
      <w:r w:rsidRPr="00F1459E">
        <w:rPr>
          <w:rFonts w:ascii="Palatino Linotype" w:hAnsi="Palatino Linotype"/>
          <w:color w:val="000000" w:themeColor="text1"/>
        </w:rPr>
        <w:t>ecurso</w:t>
      </w:r>
      <w:r w:rsidR="00FA19E6" w:rsidRPr="00F1459E">
        <w:rPr>
          <w:rFonts w:ascii="Palatino Linotype" w:hAnsi="Palatino Linotype"/>
          <w:color w:val="000000" w:themeColor="text1"/>
        </w:rPr>
        <w:t>s</w:t>
      </w:r>
      <w:r w:rsidRPr="00F1459E">
        <w:rPr>
          <w:rFonts w:ascii="Palatino Linotype" w:hAnsi="Palatino Linotype" w:cs="Arial"/>
          <w:color w:val="000000" w:themeColor="text1"/>
          <w:szCs w:val="20"/>
        </w:rPr>
        <w:t xml:space="preserve"> de </w:t>
      </w:r>
      <w:r w:rsidR="00025060" w:rsidRPr="00F1459E">
        <w:rPr>
          <w:rFonts w:ascii="Palatino Linotype" w:hAnsi="Palatino Linotype" w:cs="Arial"/>
          <w:color w:val="000000" w:themeColor="text1"/>
          <w:szCs w:val="20"/>
        </w:rPr>
        <w:t>R</w:t>
      </w:r>
      <w:r w:rsidRPr="00F1459E">
        <w:rPr>
          <w:rFonts w:ascii="Palatino Linotype" w:hAnsi="Palatino Linotype" w:cs="Arial"/>
          <w:color w:val="000000" w:themeColor="text1"/>
          <w:szCs w:val="20"/>
        </w:rPr>
        <w:t>evisión</w:t>
      </w:r>
      <w:r w:rsidR="00C10EEE" w:rsidRPr="00F1459E">
        <w:rPr>
          <w:rFonts w:ascii="Palatino Linotype" w:hAnsi="Palatino Linotype" w:cs="Arial"/>
          <w:color w:val="000000" w:themeColor="text1"/>
          <w:szCs w:val="20"/>
        </w:rPr>
        <w:t xml:space="preserve"> </w:t>
      </w:r>
      <w:r w:rsidR="00594189" w:rsidRPr="00F1459E">
        <w:rPr>
          <w:rFonts w:ascii="Palatino Linotype" w:hAnsi="Palatino Linotype"/>
          <w:b/>
        </w:rPr>
        <w:t>09777/INFOEM/IP/RR/2022</w:t>
      </w:r>
      <w:r w:rsidR="00594189" w:rsidRPr="00F1459E">
        <w:rPr>
          <w:rFonts w:ascii="Palatino Linotype" w:hAnsi="Palatino Linotype"/>
        </w:rPr>
        <w:t>,</w:t>
      </w:r>
      <w:r w:rsidR="00594189" w:rsidRPr="00F1459E">
        <w:rPr>
          <w:rFonts w:ascii="Palatino Linotype" w:hAnsi="Palatino Linotype"/>
          <w:b/>
        </w:rPr>
        <w:t xml:space="preserve"> 09782/INFOEM/IP/RR/2022</w:t>
      </w:r>
      <w:r w:rsidR="00594189" w:rsidRPr="00F1459E">
        <w:rPr>
          <w:rFonts w:ascii="Palatino Linotype" w:hAnsi="Palatino Linotype"/>
        </w:rPr>
        <w:t>,</w:t>
      </w:r>
      <w:r w:rsidR="00646000" w:rsidRPr="00F1459E">
        <w:rPr>
          <w:rFonts w:ascii="Palatino Linotype" w:hAnsi="Palatino Linotype"/>
          <w:b/>
        </w:rPr>
        <w:t xml:space="preserve"> 09787/INFOEM/IP/RR/2022</w:t>
      </w:r>
      <w:r w:rsidR="00646000" w:rsidRPr="00F1459E">
        <w:rPr>
          <w:rFonts w:ascii="Palatino Linotype" w:hAnsi="Palatino Linotype"/>
        </w:rPr>
        <w:t xml:space="preserve"> y </w:t>
      </w:r>
      <w:r w:rsidR="00646000" w:rsidRPr="00F1459E">
        <w:rPr>
          <w:rFonts w:ascii="Palatino Linotype" w:hAnsi="Palatino Linotype"/>
          <w:b/>
        </w:rPr>
        <w:t xml:space="preserve">09792/INFOEM/IP/RR/2022 </w:t>
      </w:r>
      <w:r w:rsidR="00646000" w:rsidRPr="00F1459E">
        <w:rPr>
          <w:rFonts w:ascii="Palatino Linotype" w:hAnsi="Palatino Linotype"/>
        </w:rPr>
        <w:t xml:space="preserve">a la </w:t>
      </w:r>
      <w:r w:rsidR="00646000" w:rsidRPr="00F1459E">
        <w:rPr>
          <w:rFonts w:ascii="Palatino Linotype" w:hAnsi="Palatino Linotype"/>
          <w:color w:val="000000" w:themeColor="text1"/>
        </w:rPr>
        <w:t xml:space="preserve">comisionada </w:t>
      </w:r>
      <w:r w:rsidR="00646000" w:rsidRPr="00F1459E">
        <w:rPr>
          <w:rFonts w:ascii="Palatino Linotype" w:hAnsi="Palatino Linotype"/>
          <w:b/>
          <w:color w:val="000000" w:themeColor="text1"/>
        </w:rPr>
        <w:t xml:space="preserve">Sharon Cristina Morales Martínez, </w:t>
      </w:r>
      <w:r w:rsidR="00646000" w:rsidRPr="00F1459E">
        <w:rPr>
          <w:rFonts w:ascii="Palatino Linotype" w:hAnsi="Palatino Linotype"/>
          <w:color w:val="000000" w:themeColor="text1"/>
        </w:rPr>
        <w:t xml:space="preserve">los Recursos de Revisión </w:t>
      </w:r>
      <w:r w:rsidR="00646000" w:rsidRPr="00F1459E">
        <w:rPr>
          <w:rFonts w:ascii="Palatino Linotype" w:hAnsi="Palatino Linotype"/>
          <w:b/>
        </w:rPr>
        <w:t>09778/INFOEM/IP/RR/2022</w:t>
      </w:r>
      <w:r w:rsidR="00646000" w:rsidRPr="00F1459E">
        <w:rPr>
          <w:rFonts w:ascii="Palatino Linotype" w:hAnsi="Palatino Linotype"/>
        </w:rPr>
        <w:t>,</w:t>
      </w:r>
      <w:r w:rsidR="00646000" w:rsidRPr="00F1459E">
        <w:rPr>
          <w:rFonts w:ascii="Palatino Linotype" w:hAnsi="Palatino Linotype"/>
          <w:b/>
        </w:rPr>
        <w:t xml:space="preserve"> 09783/INFOEM/IP/RR/2022</w:t>
      </w:r>
      <w:r w:rsidR="00646000" w:rsidRPr="00F1459E">
        <w:rPr>
          <w:rFonts w:ascii="Palatino Linotype" w:hAnsi="Palatino Linotype"/>
        </w:rPr>
        <w:t>,</w:t>
      </w:r>
      <w:r w:rsidR="00646000" w:rsidRPr="00F1459E">
        <w:rPr>
          <w:rFonts w:ascii="Palatino Linotype" w:hAnsi="Palatino Linotype"/>
          <w:b/>
        </w:rPr>
        <w:t xml:space="preserve"> 09788/INFOEM/IP/RR/2022</w:t>
      </w:r>
      <w:r w:rsidR="00646000" w:rsidRPr="00F1459E">
        <w:rPr>
          <w:rFonts w:ascii="Palatino Linotype" w:hAnsi="Palatino Linotype"/>
        </w:rPr>
        <w:t xml:space="preserve"> y</w:t>
      </w:r>
      <w:r w:rsidR="00646000" w:rsidRPr="00F1459E">
        <w:rPr>
          <w:rFonts w:ascii="Palatino Linotype" w:hAnsi="Palatino Linotype"/>
          <w:b/>
        </w:rPr>
        <w:t xml:space="preserve"> 09793/INFOEM/IP/RR/2022</w:t>
      </w:r>
      <w:r w:rsidR="00646000" w:rsidRPr="00F1459E">
        <w:rPr>
          <w:rFonts w:ascii="Palatino Linotype" w:hAnsi="Palatino Linotype"/>
        </w:rPr>
        <w:t xml:space="preserve"> a la comisionada </w:t>
      </w:r>
      <w:r w:rsidR="00646000" w:rsidRPr="00F1459E">
        <w:rPr>
          <w:rFonts w:ascii="Palatino Linotype" w:hAnsi="Palatino Linotype"/>
          <w:b/>
        </w:rPr>
        <w:t xml:space="preserve">María del Rosario Mejía Ayala, </w:t>
      </w:r>
      <w:r w:rsidR="00646000" w:rsidRPr="00F1459E">
        <w:rPr>
          <w:rFonts w:ascii="Palatino Linotype" w:hAnsi="Palatino Linotype"/>
        </w:rPr>
        <w:t xml:space="preserve">los Recursos de Revisión </w:t>
      </w:r>
      <w:r w:rsidR="00646000" w:rsidRPr="00F1459E">
        <w:rPr>
          <w:rFonts w:ascii="Palatino Linotype" w:hAnsi="Palatino Linotype"/>
          <w:b/>
        </w:rPr>
        <w:t>09779/INFOEM/IP/RR/2022</w:t>
      </w:r>
      <w:r w:rsidR="00646000" w:rsidRPr="00F1459E">
        <w:rPr>
          <w:rFonts w:ascii="Palatino Linotype" w:hAnsi="Palatino Linotype"/>
        </w:rPr>
        <w:t>,</w:t>
      </w:r>
      <w:r w:rsidR="00646000" w:rsidRPr="00F1459E">
        <w:rPr>
          <w:rFonts w:ascii="Palatino Linotype" w:hAnsi="Palatino Linotype"/>
          <w:b/>
        </w:rPr>
        <w:t xml:space="preserve"> 09784/INFOEM/IP/RR/2022</w:t>
      </w:r>
      <w:r w:rsidR="00646000" w:rsidRPr="00F1459E">
        <w:rPr>
          <w:rFonts w:ascii="Palatino Linotype" w:hAnsi="Palatino Linotype"/>
        </w:rPr>
        <w:t xml:space="preserve"> y </w:t>
      </w:r>
      <w:r w:rsidR="00646000" w:rsidRPr="00F1459E">
        <w:rPr>
          <w:rFonts w:ascii="Palatino Linotype" w:hAnsi="Palatino Linotype"/>
          <w:b/>
        </w:rPr>
        <w:t>09789/INFOEM/IP/RR/2022</w:t>
      </w:r>
      <w:r w:rsidR="00646000" w:rsidRPr="00F1459E">
        <w:rPr>
          <w:rFonts w:ascii="Palatino Linotype" w:hAnsi="Palatino Linotype"/>
        </w:rPr>
        <w:t xml:space="preserve"> a la comisionada </w:t>
      </w:r>
      <w:r w:rsidR="00646000" w:rsidRPr="00F1459E">
        <w:rPr>
          <w:rFonts w:ascii="Palatino Linotype" w:hAnsi="Palatino Linotype"/>
          <w:b/>
        </w:rPr>
        <w:t xml:space="preserve">Guadalupe Ramírez Peña, </w:t>
      </w:r>
      <w:r w:rsidR="00646000" w:rsidRPr="00F1459E">
        <w:rPr>
          <w:rFonts w:ascii="Palatino Linotype" w:hAnsi="Palatino Linotype"/>
        </w:rPr>
        <w:t xml:space="preserve">los Recurso de Revisión </w:t>
      </w:r>
      <w:r w:rsidR="00646000" w:rsidRPr="00F1459E">
        <w:rPr>
          <w:rFonts w:ascii="Palatino Linotype" w:hAnsi="Palatino Linotype"/>
          <w:b/>
        </w:rPr>
        <w:t>09780/INFOEM/IP/RR/2022</w:t>
      </w:r>
      <w:r w:rsidR="00646000" w:rsidRPr="00F1459E">
        <w:rPr>
          <w:rFonts w:ascii="Palatino Linotype" w:hAnsi="Palatino Linotype"/>
        </w:rPr>
        <w:t xml:space="preserve">, </w:t>
      </w:r>
      <w:r w:rsidR="00646000" w:rsidRPr="00F1459E">
        <w:rPr>
          <w:rFonts w:ascii="Palatino Linotype" w:hAnsi="Palatino Linotype"/>
          <w:b/>
        </w:rPr>
        <w:t xml:space="preserve">09785/INFOEM/IP/RR/2022 </w:t>
      </w:r>
      <w:r w:rsidR="00646000" w:rsidRPr="00F1459E">
        <w:rPr>
          <w:rFonts w:ascii="Palatino Linotype" w:hAnsi="Palatino Linotype"/>
        </w:rPr>
        <w:t xml:space="preserve">y </w:t>
      </w:r>
      <w:r w:rsidR="00646000" w:rsidRPr="00F1459E">
        <w:rPr>
          <w:rFonts w:ascii="Palatino Linotype" w:hAnsi="Palatino Linotype"/>
          <w:b/>
        </w:rPr>
        <w:t>09790/INFOEM/IP/RR/2022</w:t>
      </w:r>
      <w:r w:rsidR="00646000" w:rsidRPr="00F1459E">
        <w:rPr>
          <w:rFonts w:ascii="Palatino Linotype" w:hAnsi="Palatino Linotype"/>
        </w:rPr>
        <w:t xml:space="preserve"> al comisionado </w:t>
      </w:r>
      <w:r w:rsidR="00646000" w:rsidRPr="00F1459E">
        <w:rPr>
          <w:rFonts w:ascii="Palatino Linotype" w:hAnsi="Palatino Linotype"/>
          <w:b/>
        </w:rPr>
        <w:t>José Martínez Vilchis</w:t>
      </w:r>
      <w:r w:rsidR="00646000" w:rsidRPr="00F1459E">
        <w:rPr>
          <w:rFonts w:ascii="Palatino Linotype" w:hAnsi="Palatino Linotype"/>
        </w:rPr>
        <w:t xml:space="preserve">, los Recursos de Revisión </w:t>
      </w:r>
      <w:r w:rsidR="00594189" w:rsidRPr="00F1459E">
        <w:rPr>
          <w:rFonts w:ascii="Palatino Linotype" w:hAnsi="Palatino Linotype"/>
          <w:b/>
        </w:rPr>
        <w:t>09781/INFOEM/IP/RR/2022</w:t>
      </w:r>
      <w:r w:rsidR="00594189" w:rsidRPr="00F1459E">
        <w:rPr>
          <w:rFonts w:ascii="Palatino Linotype" w:hAnsi="Palatino Linotype"/>
        </w:rPr>
        <w:t xml:space="preserve">, </w:t>
      </w:r>
      <w:r w:rsidR="00594189" w:rsidRPr="00F1459E">
        <w:rPr>
          <w:rFonts w:ascii="Palatino Linotype" w:hAnsi="Palatino Linotype"/>
          <w:b/>
        </w:rPr>
        <w:t>09786/INFOEM/IP/RR/2022</w:t>
      </w:r>
      <w:r w:rsidR="00646000" w:rsidRPr="00F1459E">
        <w:rPr>
          <w:rFonts w:ascii="Palatino Linotype" w:hAnsi="Palatino Linotype"/>
          <w:b/>
        </w:rPr>
        <w:t xml:space="preserve"> </w:t>
      </w:r>
      <w:r w:rsidR="00646000" w:rsidRPr="00F1459E">
        <w:rPr>
          <w:rFonts w:ascii="Palatino Linotype" w:hAnsi="Palatino Linotype"/>
        </w:rPr>
        <w:t>y</w:t>
      </w:r>
      <w:r w:rsidR="00594189" w:rsidRPr="00F1459E">
        <w:rPr>
          <w:rFonts w:ascii="Palatino Linotype" w:hAnsi="Palatino Linotype"/>
        </w:rPr>
        <w:t xml:space="preserve"> </w:t>
      </w:r>
      <w:r w:rsidR="00594189" w:rsidRPr="00F1459E">
        <w:rPr>
          <w:rFonts w:ascii="Palatino Linotype" w:hAnsi="Palatino Linotype"/>
          <w:b/>
        </w:rPr>
        <w:t>09791/INFOEM/IP/RR/2022</w:t>
      </w:r>
      <w:r w:rsidR="004D7E93" w:rsidRPr="00F1459E">
        <w:rPr>
          <w:rFonts w:ascii="Palatino Linotype" w:hAnsi="Palatino Linotype"/>
          <w:b/>
        </w:rPr>
        <w:t xml:space="preserve"> </w:t>
      </w:r>
      <w:r w:rsidR="003039D3" w:rsidRPr="00F1459E">
        <w:rPr>
          <w:rFonts w:ascii="Palatino Linotype" w:hAnsi="Palatino Linotype"/>
        </w:rPr>
        <w:t xml:space="preserve">al comisionado </w:t>
      </w:r>
      <w:r w:rsidR="003039D3" w:rsidRPr="00F1459E">
        <w:rPr>
          <w:rFonts w:ascii="Palatino Linotype" w:hAnsi="Palatino Linotype"/>
          <w:b/>
        </w:rPr>
        <w:t xml:space="preserve">Luis Gustavo Parra Noriega, </w:t>
      </w:r>
      <w:r w:rsidRPr="00F1459E">
        <w:rPr>
          <w:rFonts w:ascii="Palatino Linotype" w:hAnsi="Palatino Linotype"/>
          <w:color w:val="000000" w:themeColor="text1"/>
        </w:rPr>
        <w:t xml:space="preserve">a </w:t>
      </w:r>
      <w:r w:rsidRPr="00F1459E">
        <w:rPr>
          <w:rFonts w:ascii="Palatino Linotype" w:hAnsi="Palatino Linotype" w:cs="Arial"/>
          <w:color w:val="000000" w:themeColor="text1"/>
          <w:lang w:val="es-ES_tradnl"/>
        </w:rPr>
        <w:t>efecto de que decretaran su admisión o desechamiento.</w:t>
      </w:r>
    </w:p>
    <w:p w14:paraId="7D850418" w14:textId="6E1A8C0A" w:rsidR="009D6B53" w:rsidRPr="00F1459E" w:rsidRDefault="009D6B53" w:rsidP="00D16FD6">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F1459E" w:rsidRDefault="003404B0" w:rsidP="00D16FD6">
      <w:pPr>
        <w:tabs>
          <w:tab w:val="center" w:pos="4252"/>
          <w:tab w:val="right" w:pos="8504"/>
        </w:tabs>
        <w:spacing w:line="360" w:lineRule="auto"/>
        <w:jc w:val="both"/>
        <w:rPr>
          <w:rFonts w:ascii="Palatino Linotype" w:hAnsi="Palatino Linotype" w:cs="Arial"/>
          <w:b/>
          <w:color w:val="000000" w:themeColor="text1"/>
        </w:rPr>
      </w:pPr>
      <w:r w:rsidRPr="00F1459E">
        <w:rPr>
          <w:rFonts w:ascii="Palatino Linotype" w:hAnsi="Palatino Linotype" w:cs="Arial"/>
          <w:b/>
          <w:color w:val="000000" w:themeColor="text1"/>
        </w:rPr>
        <w:t>a) Admisión del Recurso de Revisión</w:t>
      </w:r>
    </w:p>
    <w:p w14:paraId="3933D19F" w14:textId="33C29192" w:rsidR="009D6B53" w:rsidRPr="00F1459E" w:rsidRDefault="009D6B53" w:rsidP="00D16FD6">
      <w:pPr>
        <w:spacing w:line="360" w:lineRule="auto"/>
        <w:jc w:val="both"/>
        <w:rPr>
          <w:rFonts w:ascii="Palatino Linotype" w:hAnsi="Palatino Linotype" w:cs="Arial"/>
          <w:color w:val="000000" w:themeColor="text1"/>
        </w:rPr>
      </w:pPr>
      <w:r w:rsidRPr="00F1459E">
        <w:rPr>
          <w:rFonts w:ascii="Palatino Linotype" w:hAnsi="Palatino Linotype" w:cs="Arial"/>
          <w:color w:val="000000" w:themeColor="text1"/>
        </w:rPr>
        <w:t xml:space="preserve">De las constancias de los expedientes electrónicos </w:t>
      </w:r>
      <w:r w:rsidR="005F5D50" w:rsidRPr="00F1459E">
        <w:rPr>
          <w:rFonts w:ascii="Palatino Linotype" w:hAnsi="Palatino Linotype" w:cs="Arial"/>
          <w:color w:val="000000" w:themeColor="text1"/>
        </w:rPr>
        <w:t xml:space="preserve">que obran en </w:t>
      </w:r>
      <w:r w:rsidR="005F5D50" w:rsidRPr="00F1459E">
        <w:rPr>
          <w:rFonts w:ascii="Palatino Linotype" w:hAnsi="Palatino Linotype" w:cs="Arial"/>
          <w:b/>
          <w:color w:val="000000" w:themeColor="text1"/>
        </w:rPr>
        <w:t>EL</w:t>
      </w:r>
      <w:r w:rsidRPr="00F1459E">
        <w:rPr>
          <w:rFonts w:ascii="Palatino Linotype" w:hAnsi="Palatino Linotype" w:cs="Arial"/>
          <w:b/>
          <w:color w:val="000000" w:themeColor="text1"/>
        </w:rPr>
        <w:t xml:space="preserve"> SAIMEX</w:t>
      </w:r>
      <w:r w:rsidRPr="00F1459E">
        <w:rPr>
          <w:rFonts w:ascii="Palatino Linotype" w:hAnsi="Palatino Linotype" w:cs="Arial"/>
          <w:color w:val="000000" w:themeColor="text1"/>
        </w:rPr>
        <w:t xml:space="preserve">, se desprende que el </w:t>
      </w:r>
      <w:r w:rsidR="004D7E93" w:rsidRPr="00F1459E">
        <w:rPr>
          <w:rFonts w:ascii="Palatino Linotype" w:hAnsi="Palatino Linotype" w:cs="Arial"/>
          <w:b/>
          <w:color w:val="000000" w:themeColor="text1"/>
        </w:rPr>
        <w:t>treinta</w:t>
      </w:r>
      <w:r w:rsidR="00646000" w:rsidRPr="00F1459E">
        <w:rPr>
          <w:rFonts w:ascii="Palatino Linotype" w:hAnsi="Palatino Linotype" w:cs="Arial"/>
          <w:b/>
          <w:color w:val="000000" w:themeColor="text1"/>
        </w:rPr>
        <w:t xml:space="preserve">, treinta y </w:t>
      </w:r>
      <w:r w:rsidR="004D7E93" w:rsidRPr="00F1459E">
        <w:rPr>
          <w:rFonts w:ascii="Palatino Linotype" w:hAnsi="Palatino Linotype" w:cs="Arial"/>
          <w:b/>
          <w:color w:val="000000" w:themeColor="text1"/>
        </w:rPr>
        <w:t>uno de mayo, uno</w:t>
      </w:r>
      <w:r w:rsidR="00646000" w:rsidRPr="00F1459E">
        <w:rPr>
          <w:rFonts w:ascii="Palatino Linotype" w:hAnsi="Palatino Linotype" w:cs="Arial"/>
          <w:b/>
          <w:color w:val="000000" w:themeColor="text1"/>
        </w:rPr>
        <w:t xml:space="preserve"> y </w:t>
      </w:r>
      <w:r w:rsidR="004D7E93" w:rsidRPr="00F1459E">
        <w:rPr>
          <w:rFonts w:ascii="Palatino Linotype" w:hAnsi="Palatino Linotype" w:cs="Arial"/>
          <w:b/>
          <w:color w:val="000000" w:themeColor="text1"/>
        </w:rPr>
        <w:t>dos</w:t>
      </w:r>
      <w:r w:rsidR="00646000" w:rsidRPr="00F1459E">
        <w:rPr>
          <w:rFonts w:ascii="Palatino Linotype" w:hAnsi="Palatino Linotype" w:cs="Arial"/>
          <w:b/>
          <w:color w:val="000000" w:themeColor="text1"/>
        </w:rPr>
        <w:t xml:space="preserve"> </w:t>
      </w:r>
      <w:r w:rsidR="004D7E93" w:rsidRPr="00F1459E">
        <w:rPr>
          <w:rFonts w:ascii="Palatino Linotype" w:hAnsi="Palatino Linotype" w:cs="Arial"/>
          <w:b/>
          <w:color w:val="000000" w:themeColor="text1"/>
        </w:rPr>
        <w:t xml:space="preserve">de junio </w:t>
      </w:r>
      <w:r w:rsidR="00830FA2" w:rsidRPr="00F1459E">
        <w:rPr>
          <w:rFonts w:ascii="Palatino Linotype" w:hAnsi="Palatino Linotype" w:cs="Arial"/>
          <w:b/>
          <w:color w:val="000000" w:themeColor="text1"/>
        </w:rPr>
        <w:t>de</w:t>
      </w:r>
      <w:r w:rsidR="00C10EEE" w:rsidRPr="00F1459E">
        <w:rPr>
          <w:rFonts w:ascii="Palatino Linotype" w:hAnsi="Palatino Linotype" w:cs="Arial"/>
          <w:b/>
          <w:color w:val="000000" w:themeColor="text1"/>
        </w:rPr>
        <w:t xml:space="preserve"> dos mil veintidós</w:t>
      </w:r>
      <w:r w:rsidRPr="00F1459E">
        <w:rPr>
          <w:rFonts w:ascii="Palatino Linotype" w:hAnsi="Palatino Linotype" w:cs="Arial"/>
          <w:color w:val="000000" w:themeColor="text1"/>
        </w:rPr>
        <w:t xml:space="preserve">, se acordó la admisión a trámite de los </w:t>
      </w:r>
      <w:r w:rsidR="00312B04" w:rsidRPr="00F1459E">
        <w:rPr>
          <w:rFonts w:ascii="Palatino Linotype" w:hAnsi="Palatino Linotype" w:cs="Arial"/>
          <w:color w:val="000000" w:themeColor="text1"/>
        </w:rPr>
        <w:t>Recursos de Revisión</w:t>
      </w:r>
      <w:r w:rsidRPr="00F1459E">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F1459E">
        <w:rPr>
          <w:rFonts w:ascii="Palatino Linotype" w:hAnsi="Palatino Linotype" w:cs="Arial"/>
          <w:color w:val="000000" w:themeColor="text1"/>
        </w:rPr>
        <w:t xml:space="preserve">manifestaran lo que a su derecho conviniera, </w:t>
      </w:r>
      <w:r w:rsidR="00D01412" w:rsidRPr="00F1459E">
        <w:rPr>
          <w:rFonts w:ascii="Palatino Linotype" w:hAnsi="Palatino Linotype" w:cs="Arial"/>
          <w:b/>
          <w:color w:val="000000" w:themeColor="text1"/>
        </w:rPr>
        <w:t xml:space="preserve">EL RECURRENTE </w:t>
      </w:r>
      <w:r w:rsidR="00D01412" w:rsidRPr="00F1459E">
        <w:rPr>
          <w:rFonts w:ascii="Palatino Linotype" w:hAnsi="Palatino Linotype" w:cs="Arial"/>
          <w:color w:val="000000" w:themeColor="text1"/>
        </w:rPr>
        <w:t xml:space="preserve">manifestara lo que a su derecho conviniera, a efecto de presentar pruebas o alegatos y, en su caso, </w:t>
      </w:r>
      <w:r w:rsidR="00D01412" w:rsidRPr="00F1459E">
        <w:rPr>
          <w:rFonts w:ascii="Palatino Linotype" w:hAnsi="Palatino Linotype" w:cs="Arial"/>
          <w:b/>
          <w:color w:val="000000" w:themeColor="text1"/>
        </w:rPr>
        <w:t xml:space="preserve">EL SUJETO OBLIGADO </w:t>
      </w:r>
      <w:r w:rsidR="00D01412" w:rsidRPr="00F1459E">
        <w:rPr>
          <w:rFonts w:ascii="Palatino Linotype" w:hAnsi="Palatino Linotype" w:cs="Arial"/>
          <w:color w:val="000000" w:themeColor="text1"/>
        </w:rPr>
        <w:t>rindiera sus</w:t>
      </w:r>
      <w:r w:rsidR="00D01412" w:rsidRPr="00F1459E">
        <w:rPr>
          <w:rFonts w:ascii="Palatino Linotype" w:hAnsi="Palatino Linotype" w:cs="Arial"/>
          <w:b/>
          <w:color w:val="000000" w:themeColor="text1"/>
        </w:rPr>
        <w:t xml:space="preserve"> </w:t>
      </w:r>
      <w:r w:rsidR="00D01412" w:rsidRPr="00F1459E">
        <w:rPr>
          <w:rFonts w:ascii="Palatino Linotype" w:hAnsi="Palatino Linotype" w:cs="Arial"/>
          <w:color w:val="000000" w:themeColor="text1"/>
        </w:rPr>
        <w:t xml:space="preserve">Informes Justificados respectivamente; lo anterior, en términos de </w:t>
      </w:r>
      <w:r w:rsidRPr="00F1459E">
        <w:rPr>
          <w:rFonts w:ascii="Palatino Linotype" w:hAnsi="Palatino Linotype" w:cs="Arial"/>
          <w:color w:val="000000" w:themeColor="text1"/>
        </w:rPr>
        <w:t>lo dispuesto por el artículo 185 de la Ley de Transparencia y Acceso a la Información Pública del Estado de México y Municipios</w:t>
      </w:r>
      <w:r w:rsidR="00D01412" w:rsidRPr="00F1459E">
        <w:rPr>
          <w:rFonts w:ascii="Palatino Linotype" w:hAnsi="Palatino Linotype" w:cs="Arial"/>
          <w:color w:val="000000" w:themeColor="text1"/>
        </w:rPr>
        <w:t>.</w:t>
      </w:r>
    </w:p>
    <w:p w14:paraId="7ECA7D3F" w14:textId="77777777" w:rsidR="009D6B53" w:rsidRPr="00F1459E" w:rsidRDefault="009D6B53" w:rsidP="00D16FD6">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F1459E" w:rsidRDefault="003404B0" w:rsidP="00D16FD6">
      <w:pPr>
        <w:tabs>
          <w:tab w:val="center" w:pos="4252"/>
          <w:tab w:val="right" w:pos="8504"/>
        </w:tabs>
        <w:spacing w:line="360" w:lineRule="auto"/>
        <w:jc w:val="both"/>
        <w:rPr>
          <w:rFonts w:ascii="Palatino Linotype" w:hAnsi="Palatino Linotype" w:cs="Arial"/>
          <w:b/>
          <w:color w:val="000000" w:themeColor="text1"/>
        </w:rPr>
      </w:pPr>
      <w:r w:rsidRPr="00F1459E">
        <w:rPr>
          <w:rFonts w:ascii="Palatino Linotype" w:hAnsi="Palatino Linotype" w:cs="Arial"/>
          <w:b/>
          <w:color w:val="000000" w:themeColor="text1"/>
        </w:rPr>
        <w:t xml:space="preserve">b) De la acumulación de </w:t>
      </w:r>
      <w:r w:rsidR="00ED1F67" w:rsidRPr="00F1459E">
        <w:rPr>
          <w:rFonts w:ascii="Palatino Linotype" w:hAnsi="Palatino Linotype" w:cs="Arial"/>
          <w:b/>
          <w:color w:val="000000" w:themeColor="text1"/>
        </w:rPr>
        <w:t>R</w:t>
      </w:r>
      <w:r w:rsidRPr="00F1459E">
        <w:rPr>
          <w:rFonts w:ascii="Palatino Linotype" w:hAnsi="Palatino Linotype" w:cs="Arial"/>
          <w:b/>
          <w:color w:val="000000" w:themeColor="text1"/>
        </w:rPr>
        <w:t xml:space="preserve">ecursos </w:t>
      </w:r>
    </w:p>
    <w:p w14:paraId="186031BB" w14:textId="7635F8D7" w:rsidR="009D6B53" w:rsidRPr="00F1459E" w:rsidRDefault="009D6B53" w:rsidP="00D16FD6">
      <w:pPr>
        <w:spacing w:line="360" w:lineRule="auto"/>
        <w:jc w:val="both"/>
        <w:rPr>
          <w:rFonts w:ascii="Palatino Linotype" w:hAnsi="Palatino Linotype" w:cs="Arial"/>
          <w:color w:val="000000" w:themeColor="text1"/>
        </w:rPr>
      </w:pPr>
      <w:r w:rsidRPr="00F1459E">
        <w:rPr>
          <w:rFonts w:ascii="Palatino Linotype" w:hAnsi="Palatino Linotype" w:cs="Arial"/>
          <w:color w:val="000000" w:themeColor="text1"/>
          <w:lang w:val="es-ES_tradnl"/>
        </w:rPr>
        <w:t xml:space="preserve">Por economía procesal y </w:t>
      </w:r>
      <w:r w:rsidRPr="00F1459E">
        <w:rPr>
          <w:rFonts w:ascii="Palatino Linotype" w:hAnsi="Palatino Linotype" w:cs="Arial"/>
          <w:color w:val="000000" w:themeColor="text1"/>
        </w:rPr>
        <w:t xml:space="preserve">con la finalidad de evitar resoluciones contradictorias, en </w:t>
      </w:r>
      <w:r w:rsidRPr="00F1459E">
        <w:rPr>
          <w:rFonts w:ascii="Palatino Linotype" w:hAnsi="Palatino Linotype"/>
          <w:color w:val="000000" w:themeColor="text1"/>
        </w:rPr>
        <w:t xml:space="preserve">la </w:t>
      </w:r>
      <w:r w:rsidR="008069CE" w:rsidRPr="00F1459E">
        <w:rPr>
          <w:rFonts w:ascii="Palatino Linotype" w:hAnsi="Palatino Linotype"/>
          <w:color w:val="000000" w:themeColor="text1"/>
        </w:rPr>
        <w:t>Vigésima Segunda</w:t>
      </w:r>
      <w:r w:rsidR="00AA1902" w:rsidRPr="00F1459E">
        <w:rPr>
          <w:rFonts w:ascii="Palatino Linotype" w:hAnsi="Palatino Linotype"/>
          <w:color w:val="000000" w:themeColor="text1"/>
        </w:rPr>
        <w:t xml:space="preserve"> </w:t>
      </w:r>
      <w:r w:rsidRPr="00F1459E">
        <w:rPr>
          <w:rFonts w:ascii="Palatino Linotype" w:hAnsi="Palatino Linotype"/>
          <w:color w:val="000000" w:themeColor="text1"/>
        </w:rPr>
        <w:t xml:space="preserve">Sesión Ordinaria celebrada el </w:t>
      </w:r>
      <w:r w:rsidR="008069CE" w:rsidRPr="00F1459E">
        <w:rPr>
          <w:rFonts w:ascii="Palatino Linotype" w:hAnsi="Palatino Linotype"/>
          <w:color w:val="000000" w:themeColor="text1"/>
        </w:rPr>
        <w:t xml:space="preserve">quince de junio </w:t>
      </w:r>
      <w:r w:rsidR="00C10EEE" w:rsidRPr="00F1459E">
        <w:rPr>
          <w:rFonts w:ascii="Palatino Linotype" w:hAnsi="Palatino Linotype"/>
          <w:color w:val="000000" w:themeColor="text1"/>
        </w:rPr>
        <w:t>de dos mil veintidós</w:t>
      </w:r>
      <w:r w:rsidRPr="00F1459E">
        <w:rPr>
          <w:rFonts w:ascii="Palatino Linotype" w:hAnsi="Palatino Linotype"/>
          <w:color w:val="000000" w:themeColor="text1"/>
        </w:rPr>
        <w:t xml:space="preserve">, el Pleno de este Instituto </w:t>
      </w:r>
      <w:r w:rsidRPr="00F1459E">
        <w:rPr>
          <w:rFonts w:ascii="Palatino Linotype" w:hAnsi="Palatino Linotype" w:cs="Arial"/>
          <w:color w:val="000000" w:themeColor="text1"/>
        </w:rPr>
        <w:t xml:space="preserve">determinó </w:t>
      </w:r>
      <w:r w:rsidRPr="00F1459E">
        <w:rPr>
          <w:rFonts w:ascii="Palatino Linotype" w:hAnsi="Palatino Linotype"/>
          <w:color w:val="000000" w:themeColor="text1"/>
        </w:rPr>
        <w:t xml:space="preserve">acumular los </w:t>
      </w:r>
      <w:r w:rsidR="00312B04" w:rsidRPr="00F1459E">
        <w:rPr>
          <w:rFonts w:ascii="Palatino Linotype" w:hAnsi="Palatino Linotype"/>
          <w:color w:val="000000" w:themeColor="text1"/>
        </w:rPr>
        <w:t>Recursos de Revisión</w:t>
      </w:r>
      <w:r w:rsidRPr="00F1459E">
        <w:rPr>
          <w:rFonts w:ascii="Palatino Linotype" w:hAnsi="Palatino Linotype"/>
          <w:color w:val="000000" w:themeColor="text1"/>
        </w:rPr>
        <w:t xml:space="preserve"> </w:t>
      </w:r>
      <w:r w:rsidR="008B25DD" w:rsidRPr="00F1459E">
        <w:rPr>
          <w:rFonts w:ascii="Palatino Linotype" w:hAnsi="Palatino Linotype"/>
          <w:b/>
        </w:rPr>
        <w:t>09777/INFOEM/IP/RR/2022</w:t>
      </w:r>
      <w:r w:rsidR="008B25DD" w:rsidRPr="00F1459E">
        <w:rPr>
          <w:rFonts w:ascii="Palatino Linotype" w:hAnsi="Palatino Linotype"/>
        </w:rPr>
        <w:t xml:space="preserve">, </w:t>
      </w:r>
      <w:r w:rsidR="008B25DD" w:rsidRPr="00F1459E">
        <w:rPr>
          <w:rFonts w:ascii="Palatino Linotype" w:hAnsi="Palatino Linotype"/>
          <w:b/>
        </w:rPr>
        <w:t>09778/INFOEM/IP/RR/2022</w:t>
      </w:r>
      <w:r w:rsidR="008B25DD" w:rsidRPr="00F1459E">
        <w:rPr>
          <w:rFonts w:ascii="Palatino Linotype" w:hAnsi="Palatino Linotype"/>
        </w:rPr>
        <w:t xml:space="preserve">, </w:t>
      </w:r>
      <w:r w:rsidR="008B25DD" w:rsidRPr="00F1459E">
        <w:rPr>
          <w:rFonts w:ascii="Palatino Linotype" w:hAnsi="Palatino Linotype"/>
          <w:b/>
        </w:rPr>
        <w:t>09779/INFOEM/IP/RR/2022</w:t>
      </w:r>
      <w:r w:rsidR="008B25DD" w:rsidRPr="00F1459E">
        <w:rPr>
          <w:rFonts w:ascii="Palatino Linotype" w:hAnsi="Palatino Linotype"/>
        </w:rPr>
        <w:t xml:space="preserve">, </w:t>
      </w:r>
      <w:r w:rsidR="008B25DD" w:rsidRPr="00F1459E">
        <w:rPr>
          <w:rFonts w:ascii="Palatino Linotype" w:hAnsi="Palatino Linotype"/>
          <w:b/>
        </w:rPr>
        <w:t>09780/INFOEM/IP/RR/2022</w:t>
      </w:r>
      <w:r w:rsidR="008B25DD" w:rsidRPr="00F1459E">
        <w:rPr>
          <w:rFonts w:ascii="Palatino Linotype" w:hAnsi="Palatino Linotype"/>
        </w:rPr>
        <w:t xml:space="preserve">, </w:t>
      </w:r>
      <w:r w:rsidR="008B25DD" w:rsidRPr="00F1459E">
        <w:rPr>
          <w:rFonts w:ascii="Palatino Linotype" w:hAnsi="Palatino Linotype"/>
          <w:b/>
        </w:rPr>
        <w:t>09781/INFOEM/IP/RR/2022</w:t>
      </w:r>
      <w:r w:rsidR="008B25DD" w:rsidRPr="00F1459E">
        <w:rPr>
          <w:rFonts w:ascii="Palatino Linotype" w:hAnsi="Palatino Linotype"/>
        </w:rPr>
        <w:t xml:space="preserve">, </w:t>
      </w:r>
      <w:r w:rsidR="008B25DD" w:rsidRPr="00F1459E">
        <w:rPr>
          <w:rFonts w:ascii="Palatino Linotype" w:hAnsi="Palatino Linotype"/>
          <w:b/>
        </w:rPr>
        <w:t>09782/INFOEM/IP/RR/2022</w:t>
      </w:r>
      <w:r w:rsidR="008B25DD" w:rsidRPr="00F1459E">
        <w:rPr>
          <w:rFonts w:ascii="Palatino Linotype" w:hAnsi="Palatino Linotype"/>
        </w:rPr>
        <w:t xml:space="preserve">, </w:t>
      </w:r>
      <w:r w:rsidR="008B25DD" w:rsidRPr="00F1459E">
        <w:rPr>
          <w:rFonts w:ascii="Palatino Linotype" w:hAnsi="Palatino Linotype"/>
          <w:b/>
        </w:rPr>
        <w:t>09783/INFOEM/IP/RR/2022</w:t>
      </w:r>
      <w:r w:rsidR="008B25DD" w:rsidRPr="00F1459E">
        <w:rPr>
          <w:rFonts w:ascii="Palatino Linotype" w:hAnsi="Palatino Linotype"/>
        </w:rPr>
        <w:t xml:space="preserve">, </w:t>
      </w:r>
      <w:r w:rsidR="008B25DD" w:rsidRPr="00F1459E">
        <w:rPr>
          <w:rFonts w:ascii="Palatino Linotype" w:hAnsi="Palatino Linotype"/>
          <w:b/>
        </w:rPr>
        <w:t>09784/INFOEM/IP/RR/2022</w:t>
      </w:r>
      <w:r w:rsidR="008B25DD" w:rsidRPr="00F1459E">
        <w:rPr>
          <w:rFonts w:ascii="Palatino Linotype" w:hAnsi="Palatino Linotype"/>
        </w:rPr>
        <w:t xml:space="preserve">, </w:t>
      </w:r>
      <w:r w:rsidR="008B25DD" w:rsidRPr="00F1459E">
        <w:rPr>
          <w:rFonts w:ascii="Palatino Linotype" w:hAnsi="Palatino Linotype"/>
          <w:b/>
        </w:rPr>
        <w:t>09785/INFOEM/IP/RR/2022</w:t>
      </w:r>
      <w:r w:rsidR="008B25DD" w:rsidRPr="00F1459E">
        <w:rPr>
          <w:rFonts w:ascii="Palatino Linotype" w:hAnsi="Palatino Linotype"/>
        </w:rPr>
        <w:t xml:space="preserve">, </w:t>
      </w:r>
      <w:r w:rsidR="008B25DD" w:rsidRPr="00F1459E">
        <w:rPr>
          <w:rFonts w:ascii="Palatino Linotype" w:hAnsi="Palatino Linotype"/>
          <w:b/>
        </w:rPr>
        <w:t>09786/INFOEM/IP/RR/2022</w:t>
      </w:r>
      <w:r w:rsidR="008B25DD" w:rsidRPr="00F1459E">
        <w:rPr>
          <w:rFonts w:ascii="Palatino Linotype" w:hAnsi="Palatino Linotype"/>
        </w:rPr>
        <w:t xml:space="preserve">, </w:t>
      </w:r>
      <w:r w:rsidR="008B25DD" w:rsidRPr="00F1459E">
        <w:rPr>
          <w:rFonts w:ascii="Palatino Linotype" w:hAnsi="Palatino Linotype"/>
          <w:b/>
        </w:rPr>
        <w:t>09787/INFOEM/IP/RR/2022</w:t>
      </w:r>
      <w:r w:rsidR="008B25DD" w:rsidRPr="00F1459E">
        <w:rPr>
          <w:rFonts w:ascii="Palatino Linotype" w:hAnsi="Palatino Linotype"/>
        </w:rPr>
        <w:t xml:space="preserve">, </w:t>
      </w:r>
      <w:r w:rsidR="008B25DD" w:rsidRPr="00F1459E">
        <w:rPr>
          <w:rFonts w:ascii="Palatino Linotype" w:hAnsi="Palatino Linotype"/>
          <w:b/>
        </w:rPr>
        <w:t>09788/INFOEM/IP/RR/2022</w:t>
      </w:r>
      <w:r w:rsidR="008B25DD" w:rsidRPr="00F1459E">
        <w:rPr>
          <w:rFonts w:ascii="Palatino Linotype" w:hAnsi="Palatino Linotype"/>
        </w:rPr>
        <w:t xml:space="preserve">, </w:t>
      </w:r>
      <w:r w:rsidR="008B25DD" w:rsidRPr="00F1459E">
        <w:rPr>
          <w:rFonts w:ascii="Palatino Linotype" w:hAnsi="Palatino Linotype"/>
          <w:b/>
        </w:rPr>
        <w:t>09789/INFOEM/IP/RR/2022</w:t>
      </w:r>
      <w:r w:rsidR="008B25DD" w:rsidRPr="00F1459E">
        <w:rPr>
          <w:rFonts w:ascii="Palatino Linotype" w:hAnsi="Palatino Linotype"/>
        </w:rPr>
        <w:t xml:space="preserve">, </w:t>
      </w:r>
      <w:r w:rsidR="008B25DD" w:rsidRPr="00F1459E">
        <w:rPr>
          <w:rFonts w:ascii="Palatino Linotype" w:hAnsi="Palatino Linotype"/>
          <w:b/>
        </w:rPr>
        <w:t>09790/INFOEM/IP/RR/2022</w:t>
      </w:r>
      <w:r w:rsidR="008B25DD" w:rsidRPr="00F1459E">
        <w:rPr>
          <w:rFonts w:ascii="Palatino Linotype" w:hAnsi="Palatino Linotype"/>
        </w:rPr>
        <w:t xml:space="preserve">, </w:t>
      </w:r>
      <w:r w:rsidR="008B25DD" w:rsidRPr="00F1459E">
        <w:rPr>
          <w:rFonts w:ascii="Palatino Linotype" w:hAnsi="Palatino Linotype"/>
          <w:b/>
        </w:rPr>
        <w:t>09791/INFOEM/IP/RR/2022</w:t>
      </w:r>
      <w:r w:rsidR="008B25DD" w:rsidRPr="00F1459E">
        <w:rPr>
          <w:rFonts w:ascii="Palatino Linotype" w:hAnsi="Palatino Linotype"/>
        </w:rPr>
        <w:t xml:space="preserve">, </w:t>
      </w:r>
      <w:r w:rsidR="008B25DD" w:rsidRPr="00F1459E">
        <w:rPr>
          <w:rFonts w:ascii="Palatino Linotype" w:hAnsi="Palatino Linotype"/>
          <w:b/>
        </w:rPr>
        <w:t>09792/INFOEM/IP/RR/2022</w:t>
      </w:r>
      <w:r w:rsidR="008B25DD" w:rsidRPr="00F1459E">
        <w:rPr>
          <w:rFonts w:ascii="Palatino Linotype" w:hAnsi="Palatino Linotype"/>
        </w:rPr>
        <w:t xml:space="preserve"> y</w:t>
      </w:r>
      <w:r w:rsidR="008B25DD" w:rsidRPr="00F1459E">
        <w:rPr>
          <w:rFonts w:ascii="Palatino Linotype" w:hAnsi="Palatino Linotype"/>
          <w:b/>
        </w:rPr>
        <w:t xml:space="preserve"> 09793/INFOEM/IP/RR/2022</w:t>
      </w:r>
      <w:r w:rsidRPr="00F1459E">
        <w:rPr>
          <w:rFonts w:ascii="Palatino Linotype" w:hAnsi="Palatino Linotype"/>
          <w:b/>
        </w:rPr>
        <w:t xml:space="preserve">, </w:t>
      </w:r>
      <w:r w:rsidRPr="00F1459E">
        <w:rPr>
          <w:rFonts w:ascii="Palatino Linotype" w:hAnsi="Palatino Linotype"/>
          <w:color w:val="000000" w:themeColor="text1"/>
        </w:rPr>
        <w:t xml:space="preserve">acordando la elaboración del proyecto de resolución por parte de la </w:t>
      </w:r>
      <w:r w:rsidRPr="00F1459E">
        <w:rPr>
          <w:rFonts w:ascii="Palatino Linotype" w:hAnsi="Palatino Linotype"/>
          <w:b/>
          <w:color w:val="000000" w:themeColor="text1"/>
        </w:rPr>
        <w:t>Comisionada</w:t>
      </w:r>
      <w:r w:rsidRPr="00F1459E">
        <w:rPr>
          <w:rFonts w:ascii="Palatino Linotype" w:hAnsi="Palatino Linotype"/>
          <w:color w:val="000000" w:themeColor="text1"/>
        </w:rPr>
        <w:t xml:space="preserve"> </w:t>
      </w:r>
      <w:r w:rsidR="00801793" w:rsidRPr="00F1459E">
        <w:rPr>
          <w:rFonts w:ascii="Palatino Linotype" w:hAnsi="Palatino Linotype"/>
          <w:b/>
          <w:color w:val="000000" w:themeColor="text1"/>
        </w:rPr>
        <w:t>Sharon Cristina Morales Martínez</w:t>
      </w:r>
      <w:r w:rsidRPr="00F1459E">
        <w:rPr>
          <w:rFonts w:ascii="Palatino Linotype" w:hAnsi="Palatino Linotype" w:cs="Arial"/>
          <w:color w:val="000000" w:themeColor="text1"/>
        </w:rPr>
        <w:t>.</w:t>
      </w:r>
    </w:p>
    <w:p w14:paraId="7FD7B88F" w14:textId="21F95038" w:rsidR="009D6B53" w:rsidRPr="00F1459E" w:rsidRDefault="009D6B53" w:rsidP="00D16FD6">
      <w:pPr>
        <w:spacing w:line="360" w:lineRule="auto"/>
        <w:jc w:val="both"/>
        <w:rPr>
          <w:rFonts w:ascii="Palatino Linotype" w:hAnsi="Palatino Linotype" w:cs="Arial"/>
          <w:color w:val="000000" w:themeColor="text1"/>
        </w:rPr>
      </w:pPr>
    </w:p>
    <w:p w14:paraId="1B661F59" w14:textId="5E949E7E" w:rsidR="003404B0" w:rsidRPr="00F1459E" w:rsidRDefault="003404B0" w:rsidP="00D16FD6">
      <w:pPr>
        <w:spacing w:line="360" w:lineRule="auto"/>
        <w:jc w:val="both"/>
        <w:rPr>
          <w:rFonts w:ascii="Palatino Linotype" w:eastAsia="Arial Unicode MS" w:hAnsi="Palatino Linotype" w:cs="Arial"/>
          <w:b/>
          <w:color w:val="000000" w:themeColor="text1"/>
        </w:rPr>
      </w:pPr>
      <w:r w:rsidRPr="00F1459E">
        <w:rPr>
          <w:rFonts w:ascii="Palatino Linotype" w:eastAsia="Arial Unicode MS" w:hAnsi="Palatino Linotype" w:cs="Arial"/>
          <w:b/>
          <w:color w:val="000000" w:themeColor="text1"/>
        </w:rPr>
        <w:t xml:space="preserve">c) </w:t>
      </w:r>
      <w:r w:rsidRPr="00F1459E">
        <w:rPr>
          <w:rFonts w:ascii="Palatino Linotype" w:hAnsi="Palatino Linotype" w:cs="Arial"/>
          <w:b/>
          <w:bCs/>
        </w:rPr>
        <w:t>Informe Justificado</w:t>
      </w:r>
    </w:p>
    <w:p w14:paraId="0871E087" w14:textId="74D0F764" w:rsidR="00756235" w:rsidRPr="00F1459E" w:rsidRDefault="00756235" w:rsidP="00D16FD6">
      <w:pPr>
        <w:spacing w:line="360" w:lineRule="auto"/>
        <w:jc w:val="both"/>
        <w:rPr>
          <w:rFonts w:ascii="Palatino Linotype" w:hAnsi="Palatino Linotype" w:cs="Arial"/>
          <w:color w:val="000000" w:themeColor="text1"/>
        </w:rPr>
      </w:pPr>
      <w:r w:rsidRPr="00F1459E">
        <w:rPr>
          <w:rFonts w:ascii="Palatino Linotype" w:eastAsia="Arial Unicode MS" w:hAnsi="Palatino Linotype" w:cs="Arial"/>
          <w:color w:val="000000" w:themeColor="text1"/>
        </w:rPr>
        <w:t xml:space="preserve">Conforme a las constancias del </w:t>
      </w:r>
      <w:r w:rsidRPr="00F1459E">
        <w:rPr>
          <w:rFonts w:ascii="Palatino Linotype" w:eastAsia="Arial Unicode MS" w:hAnsi="Palatino Linotype" w:cs="Arial"/>
          <w:b/>
          <w:color w:val="000000" w:themeColor="text1"/>
        </w:rPr>
        <w:t>SAIMEX</w:t>
      </w:r>
      <w:r w:rsidRPr="00F1459E">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F1459E">
        <w:rPr>
          <w:rFonts w:ascii="Palatino Linotype" w:eastAsia="Arial Unicode MS" w:hAnsi="Palatino Linotype" w:cs="Arial"/>
          <w:b/>
          <w:color w:val="000000" w:themeColor="text1"/>
        </w:rPr>
        <w:t>RECURRENTE</w:t>
      </w:r>
      <w:r w:rsidRPr="00F1459E">
        <w:rPr>
          <w:rFonts w:ascii="Palatino Linotype" w:eastAsia="Arial Unicode MS" w:hAnsi="Palatino Linotype" w:cs="Arial"/>
          <w:color w:val="000000" w:themeColor="text1"/>
        </w:rPr>
        <w:t xml:space="preserve">, éste no realizó manifestación alguna, </w:t>
      </w:r>
      <w:r w:rsidR="005F5D50" w:rsidRPr="00F1459E">
        <w:rPr>
          <w:rFonts w:ascii="Palatino Linotype" w:eastAsia="Arial Unicode MS" w:hAnsi="Palatino Linotype" w:cs="Arial"/>
          <w:color w:val="000000" w:themeColor="text1"/>
        </w:rPr>
        <w:t>así como no</w:t>
      </w:r>
      <w:r w:rsidRPr="00F1459E">
        <w:rPr>
          <w:rFonts w:ascii="Palatino Linotype" w:eastAsia="Arial Unicode MS" w:hAnsi="Palatino Linotype" w:cs="Arial"/>
          <w:color w:val="000000" w:themeColor="text1"/>
        </w:rPr>
        <w:t xml:space="preserve"> presentó pruebas o alegatos, </w:t>
      </w:r>
      <w:r w:rsidR="005F5D50" w:rsidRPr="00F1459E">
        <w:rPr>
          <w:rFonts w:ascii="Palatino Linotype" w:eastAsia="Arial Unicode MS" w:hAnsi="Palatino Linotype" w:cs="Arial"/>
          <w:color w:val="000000" w:themeColor="text1"/>
        </w:rPr>
        <w:t xml:space="preserve">de igual forma </w:t>
      </w:r>
      <w:r w:rsidRPr="00F1459E">
        <w:rPr>
          <w:rFonts w:ascii="Palatino Linotype" w:eastAsia="Arial Unicode MS" w:hAnsi="Palatino Linotype" w:cs="Arial"/>
          <w:b/>
          <w:color w:val="000000" w:themeColor="text1"/>
        </w:rPr>
        <w:t>EL SUJETO OBLIGADO</w:t>
      </w:r>
      <w:r w:rsidRPr="00F1459E">
        <w:rPr>
          <w:rFonts w:ascii="Palatino Linotype" w:eastAsia="Arial Unicode MS" w:hAnsi="Palatino Linotype" w:cs="Arial"/>
          <w:color w:val="000000" w:themeColor="text1"/>
        </w:rPr>
        <w:t xml:space="preserve"> </w:t>
      </w:r>
      <w:r w:rsidR="005F5D50" w:rsidRPr="00F1459E">
        <w:rPr>
          <w:rFonts w:ascii="Palatino Linotype" w:eastAsia="Arial Unicode MS" w:hAnsi="Palatino Linotype" w:cs="Arial"/>
          <w:color w:val="000000" w:themeColor="text1"/>
        </w:rPr>
        <w:t xml:space="preserve">no </w:t>
      </w:r>
      <w:r w:rsidRPr="00F1459E">
        <w:rPr>
          <w:rFonts w:ascii="Palatino Linotype" w:eastAsia="Arial Unicode MS" w:hAnsi="Palatino Linotype" w:cs="Arial"/>
          <w:color w:val="000000" w:themeColor="text1"/>
        </w:rPr>
        <w:t xml:space="preserve">rindió </w:t>
      </w:r>
      <w:r w:rsidR="00D01412" w:rsidRPr="00F1459E">
        <w:rPr>
          <w:rFonts w:ascii="Palatino Linotype" w:eastAsia="Arial Unicode MS" w:hAnsi="Palatino Linotype" w:cs="Arial"/>
          <w:color w:val="000000" w:themeColor="text1"/>
        </w:rPr>
        <w:t>los</w:t>
      </w:r>
      <w:r w:rsidRPr="00F1459E">
        <w:rPr>
          <w:rFonts w:ascii="Palatino Linotype" w:eastAsia="Arial Unicode MS" w:hAnsi="Palatino Linotype" w:cs="Arial"/>
          <w:color w:val="000000" w:themeColor="text1"/>
        </w:rPr>
        <w:t xml:space="preserve"> Informe</w:t>
      </w:r>
      <w:r w:rsidR="00D01412" w:rsidRPr="00F1459E">
        <w:rPr>
          <w:rFonts w:ascii="Palatino Linotype" w:eastAsia="Arial Unicode MS" w:hAnsi="Palatino Linotype" w:cs="Arial"/>
          <w:color w:val="000000" w:themeColor="text1"/>
        </w:rPr>
        <w:t>s</w:t>
      </w:r>
      <w:r w:rsidRPr="00F1459E">
        <w:rPr>
          <w:rFonts w:ascii="Palatino Linotype" w:eastAsia="Arial Unicode MS" w:hAnsi="Palatino Linotype" w:cs="Arial"/>
          <w:color w:val="000000" w:themeColor="text1"/>
        </w:rPr>
        <w:t xml:space="preserve"> Justificado</w:t>
      </w:r>
      <w:r w:rsidR="00D01412" w:rsidRPr="00F1459E">
        <w:rPr>
          <w:rFonts w:ascii="Palatino Linotype" w:eastAsia="Arial Unicode MS" w:hAnsi="Palatino Linotype" w:cs="Arial"/>
          <w:color w:val="000000" w:themeColor="text1"/>
        </w:rPr>
        <w:t>s correspondientes</w:t>
      </w:r>
      <w:r w:rsidR="00AA1902" w:rsidRPr="00F1459E">
        <w:rPr>
          <w:rFonts w:ascii="Palatino Linotype" w:eastAsia="Arial Unicode MS" w:hAnsi="Palatino Linotype" w:cs="Arial"/>
          <w:color w:val="000000" w:themeColor="text1"/>
        </w:rPr>
        <w:t>.</w:t>
      </w:r>
      <w:r w:rsidRPr="00F1459E">
        <w:rPr>
          <w:rFonts w:ascii="Palatino Linotype" w:eastAsia="Arial Unicode MS" w:hAnsi="Palatino Linotype" w:cs="Arial"/>
          <w:color w:val="000000" w:themeColor="text1"/>
        </w:rPr>
        <w:t xml:space="preserve"> </w:t>
      </w:r>
      <w:r w:rsidRPr="00F1459E">
        <w:rPr>
          <w:rFonts w:ascii="Palatino Linotype" w:hAnsi="Palatino Linotype" w:cs="Arial"/>
          <w:color w:val="000000" w:themeColor="text1"/>
        </w:rPr>
        <w:t xml:space="preserve"> </w:t>
      </w:r>
    </w:p>
    <w:p w14:paraId="6FABF984" w14:textId="1CF040B7" w:rsidR="009729B4" w:rsidRPr="00F1459E" w:rsidRDefault="009729B4" w:rsidP="00D16FD6">
      <w:pPr>
        <w:spacing w:line="360" w:lineRule="auto"/>
        <w:jc w:val="both"/>
        <w:rPr>
          <w:rFonts w:ascii="Palatino Linotype" w:hAnsi="Palatino Linotype" w:cs="Arial"/>
          <w:color w:val="000000" w:themeColor="text1"/>
        </w:rPr>
      </w:pPr>
    </w:p>
    <w:p w14:paraId="494BDC1B" w14:textId="77777777" w:rsidR="009729B4" w:rsidRPr="00F1459E" w:rsidRDefault="009729B4" w:rsidP="00D16FD6">
      <w:pPr>
        <w:spacing w:line="360" w:lineRule="auto"/>
        <w:jc w:val="both"/>
        <w:rPr>
          <w:rFonts w:ascii="Palatino Linotype" w:hAnsi="Palatino Linotype"/>
          <w:b/>
          <w:color w:val="000000" w:themeColor="text1"/>
        </w:rPr>
      </w:pPr>
      <w:r w:rsidRPr="00F1459E">
        <w:rPr>
          <w:rFonts w:ascii="Palatino Linotype" w:hAnsi="Palatino Linotype"/>
          <w:b/>
          <w:color w:val="000000" w:themeColor="text1"/>
        </w:rPr>
        <w:t>d) Acuerdo de ampliación:</w:t>
      </w:r>
    </w:p>
    <w:p w14:paraId="7E47CB5A" w14:textId="2C2F8095" w:rsidR="009729B4" w:rsidRPr="00F1459E" w:rsidRDefault="009729B4" w:rsidP="00D16FD6">
      <w:pPr>
        <w:pStyle w:val="Prrafodelista"/>
        <w:spacing w:line="360" w:lineRule="auto"/>
        <w:ind w:left="0"/>
        <w:jc w:val="both"/>
        <w:rPr>
          <w:rFonts w:ascii="Palatino Linotype" w:hAnsi="Palatino Linotype" w:cs="Arial"/>
          <w:color w:val="000000"/>
          <w:lang w:eastAsia="es-MX"/>
        </w:rPr>
      </w:pPr>
      <w:r w:rsidRPr="00F1459E">
        <w:rPr>
          <w:rFonts w:ascii="Palatino Linotype" w:hAnsi="Palatino Linotype"/>
          <w:color w:val="000000" w:themeColor="text1"/>
        </w:rPr>
        <w:t xml:space="preserve">El </w:t>
      </w:r>
      <w:r w:rsidR="008069CE" w:rsidRPr="00F1459E">
        <w:rPr>
          <w:rFonts w:ascii="Palatino Linotype" w:hAnsi="Palatino Linotype"/>
          <w:b/>
          <w:color w:val="000000" w:themeColor="text1"/>
        </w:rPr>
        <w:t xml:space="preserve">quince </w:t>
      </w:r>
      <w:r w:rsidR="00AA1902" w:rsidRPr="00F1459E">
        <w:rPr>
          <w:rFonts w:ascii="Palatino Linotype" w:hAnsi="Palatino Linotype"/>
          <w:b/>
          <w:color w:val="000000" w:themeColor="text1"/>
        </w:rPr>
        <w:t xml:space="preserve">de julio </w:t>
      </w:r>
      <w:r w:rsidR="00830FA2" w:rsidRPr="00F1459E">
        <w:rPr>
          <w:rFonts w:ascii="Palatino Linotype" w:hAnsi="Palatino Linotype"/>
          <w:b/>
          <w:color w:val="000000" w:themeColor="text1"/>
        </w:rPr>
        <w:t xml:space="preserve">de </w:t>
      </w:r>
      <w:r w:rsidRPr="00F1459E">
        <w:rPr>
          <w:rFonts w:ascii="Palatino Linotype" w:hAnsi="Palatino Linotype"/>
          <w:b/>
          <w:color w:val="000000" w:themeColor="text1"/>
        </w:rPr>
        <w:t>dos mil veint</w:t>
      </w:r>
      <w:r w:rsidRPr="00F1459E">
        <w:rPr>
          <w:rFonts w:ascii="Palatino Linotype" w:hAnsi="Palatino Linotype" w:cs="Arial"/>
          <w:b/>
          <w:color w:val="000000"/>
          <w:lang w:eastAsia="es-MX"/>
        </w:rPr>
        <w:t>idós</w:t>
      </w:r>
      <w:r w:rsidRPr="00F1459E">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35129D8" w14:textId="77777777" w:rsidR="009729B4" w:rsidRPr="00F1459E" w:rsidRDefault="009729B4" w:rsidP="00D16FD6">
      <w:pPr>
        <w:spacing w:line="360" w:lineRule="auto"/>
        <w:jc w:val="both"/>
        <w:rPr>
          <w:rFonts w:ascii="Palatino Linotype" w:hAnsi="Palatino Linotype" w:cs="Arial"/>
          <w:b/>
          <w:bCs/>
          <w:lang w:val="es-419"/>
        </w:rPr>
      </w:pPr>
    </w:p>
    <w:p w14:paraId="5B45DAA7"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r w:rsidRPr="00F1459E">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E22025"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p>
    <w:p w14:paraId="7AF7FF5C"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r w:rsidRPr="00F1459E">
        <w:rPr>
          <w:rFonts w:ascii="Palatino Linotype" w:hAnsi="Palatino Linotype" w:cs="Arial"/>
          <w:color w:val="222222"/>
          <w:lang w:eastAsia="es-MX"/>
        </w:rPr>
        <w:t xml:space="preserve">Por ello, es menester precisar </w:t>
      </w:r>
      <w:proofErr w:type="gramStart"/>
      <w:r w:rsidRPr="00F1459E">
        <w:rPr>
          <w:rFonts w:ascii="Palatino Linotype" w:hAnsi="Palatino Linotype" w:cs="Arial"/>
          <w:color w:val="222222"/>
          <w:lang w:eastAsia="es-MX"/>
        </w:rPr>
        <w:t>que</w:t>
      </w:r>
      <w:proofErr w:type="gramEnd"/>
      <w:r w:rsidRPr="00F1459E">
        <w:rPr>
          <w:rFonts w:ascii="Palatino Linotype" w:hAnsi="Palatino Linotype" w:cs="Arial"/>
          <w:color w:val="222222"/>
          <w:lang w:eastAsia="es-MX"/>
        </w:rPr>
        <w:t xml:space="preserve"> si bien se ha excedido el plazo para resolver el presente medio de impugnación, de conformidad con la ley de la materia, el plazo para emitir </w:t>
      </w:r>
      <w:r w:rsidRPr="00F1459E">
        <w:rPr>
          <w:rFonts w:ascii="Palatino Linotype" w:hAnsi="Palatino Linotype" w:cs="Arial"/>
          <w:color w:val="222222"/>
          <w:lang w:eastAsia="es-MX"/>
        </w:rPr>
        <w:lastRenderedPageBreak/>
        <w:t>resolución se encuentra justificado en los elementos para medir su razonabilidad de asuntos conforme a los parámetros establecidos por diversos órganos jurisdiccionales federales, aplicables también en procedimientos análogos, como el que nos ocupa.</w:t>
      </w:r>
    </w:p>
    <w:p w14:paraId="170C570C"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p>
    <w:p w14:paraId="4F742D1E"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r w:rsidRPr="00F1459E">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F3B5DC"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p>
    <w:p w14:paraId="3E948A38"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r w:rsidRPr="00F1459E">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876341"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p>
    <w:p w14:paraId="5BF79771"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r w:rsidRPr="00F1459E">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4479BA4B"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p>
    <w:p w14:paraId="0CECACD6" w14:textId="77777777" w:rsidR="008069CE" w:rsidRPr="00F1459E" w:rsidRDefault="008069CE" w:rsidP="00D16FD6">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F1459E">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6EAF3C32" w14:textId="77777777" w:rsidR="008069CE" w:rsidRPr="00F1459E" w:rsidRDefault="008069CE" w:rsidP="00D16FD6">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F1459E">
        <w:rPr>
          <w:rFonts w:ascii="Palatino Linotype" w:hAnsi="Palatino Linotype" w:cs="Arial"/>
          <w:color w:val="222222"/>
          <w:lang w:eastAsia="es-MX"/>
        </w:rPr>
        <w:t>Actividad Procesal del interesado: Acciones u omisiones del interesado.</w:t>
      </w:r>
    </w:p>
    <w:p w14:paraId="53A53BAE" w14:textId="77777777" w:rsidR="008069CE" w:rsidRPr="00F1459E" w:rsidRDefault="008069CE" w:rsidP="00D16FD6">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F1459E">
        <w:rPr>
          <w:rFonts w:ascii="Palatino Linotype" w:hAnsi="Palatino Linotype" w:cs="Arial"/>
          <w:color w:val="222222"/>
          <w:lang w:eastAsia="es-MX"/>
        </w:rPr>
        <w:t>Conducta de la Autoridad: Las Acciones u omisiones realizadas en el procedimiento. Así como si la autoridad actuó con la debida diligencia.</w:t>
      </w:r>
    </w:p>
    <w:p w14:paraId="04EF633F" w14:textId="77777777" w:rsidR="008069CE" w:rsidRPr="00F1459E" w:rsidRDefault="008069CE" w:rsidP="00D16FD6">
      <w:pPr>
        <w:pStyle w:val="Prrafodelista"/>
        <w:numPr>
          <w:ilvl w:val="0"/>
          <w:numId w:val="10"/>
        </w:numPr>
        <w:shd w:val="clear" w:color="auto" w:fill="FFFFFF"/>
        <w:spacing w:line="360" w:lineRule="auto"/>
        <w:contextualSpacing/>
        <w:jc w:val="both"/>
        <w:rPr>
          <w:rFonts w:ascii="Palatino Linotype" w:hAnsi="Palatino Linotype" w:cs="Arial"/>
          <w:color w:val="222222"/>
          <w:lang w:eastAsia="es-MX"/>
        </w:rPr>
      </w:pPr>
      <w:r w:rsidRPr="00F1459E">
        <w:rPr>
          <w:rFonts w:ascii="Palatino Linotype" w:hAnsi="Palatino Linotype" w:cs="Arial"/>
          <w:color w:val="222222"/>
          <w:lang w:eastAsia="es-MX"/>
        </w:rPr>
        <w:lastRenderedPageBreak/>
        <w:t>La afectación generada en la situación jurídica de la persona involucrada en el proceso: Violación a sus derechos humanos.</w:t>
      </w:r>
    </w:p>
    <w:p w14:paraId="6EBF23FA" w14:textId="77777777" w:rsidR="008069CE" w:rsidRPr="00F1459E" w:rsidRDefault="008069CE" w:rsidP="00D16FD6">
      <w:pPr>
        <w:shd w:val="clear" w:color="auto" w:fill="FFFFFF"/>
        <w:spacing w:line="360" w:lineRule="auto"/>
        <w:ind w:left="360"/>
        <w:jc w:val="both"/>
        <w:rPr>
          <w:rFonts w:ascii="Palatino Linotype" w:hAnsi="Palatino Linotype" w:cs="Arial"/>
          <w:color w:val="222222"/>
          <w:lang w:eastAsia="es-MX"/>
        </w:rPr>
      </w:pPr>
    </w:p>
    <w:p w14:paraId="35D42196"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r w:rsidRPr="00F1459E">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194365"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p>
    <w:p w14:paraId="323B539B"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r w:rsidRPr="00F1459E">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0339F3"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p>
    <w:p w14:paraId="7BD2F48B"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r w:rsidRPr="00F1459E">
        <w:rPr>
          <w:rFonts w:ascii="Palatino Linotype" w:hAnsi="Palatino Linotype" w:cs="Arial"/>
          <w:color w:val="2222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w:t>
      </w:r>
      <w:r w:rsidRPr="00F1459E">
        <w:rPr>
          <w:rFonts w:ascii="Palatino Linotype" w:hAnsi="Palatino Linotype" w:cs="Arial"/>
          <w:color w:val="222222"/>
          <w:lang w:eastAsia="es-MX"/>
        </w:rPr>
        <w:lastRenderedPageBreak/>
        <w:t>recursos dentro de los términos legales previamente establecidos por la Ley, por tratarse de causas de fuerza mayor.</w:t>
      </w:r>
    </w:p>
    <w:p w14:paraId="66FC6D75"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p>
    <w:p w14:paraId="7D00102B"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r w:rsidRPr="00F1459E">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06794CB1"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p>
    <w:p w14:paraId="767FDA92"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r w:rsidRPr="00F1459E">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21F0FCB1"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p>
    <w:p w14:paraId="351ACA46"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r w:rsidRPr="00F1459E">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5FCEAD34"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p>
    <w:p w14:paraId="16D79290" w14:textId="77777777" w:rsidR="008069CE" w:rsidRPr="00F1459E" w:rsidRDefault="008069CE" w:rsidP="00D16FD6">
      <w:pPr>
        <w:shd w:val="clear" w:color="auto" w:fill="FFFFFF"/>
        <w:spacing w:line="360" w:lineRule="auto"/>
        <w:jc w:val="both"/>
        <w:rPr>
          <w:rFonts w:ascii="Palatino Linotype" w:hAnsi="Palatino Linotype" w:cs="Arial"/>
          <w:color w:val="222222"/>
          <w:lang w:eastAsia="es-MX"/>
        </w:rPr>
      </w:pPr>
      <w:r w:rsidRPr="00F1459E">
        <w:rPr>
          <w:rFonts w:ascii="Palatino Linotype" w:hAnsi="Palatino Linotype" w:cs="Arial"/>
          <w:color w:val="222222"/>
          <w:lang w:eastAsia="es-MX"/>
        </w:rPr>
        <w:t xml:space="preserve">Por ello, este organismo garante comprometido con la tutela de los derechos humanos </w:t>
      </w:r>
      <w:proofErr w:type="gramStart"/>
      <w:r w:rsidRPr="00F1459E">
        <w:rPr>
          <w:rFonts w:ascii="Palatino Linotype" w:hAnsi="Palatino Linotype" w:cs="Arial"/>
          <w:color w:val="222222"/>
          <w:lang w:eastAsia="es-MX"/>
        </w:rPr>
        <w:t>confiados,</w:t>
      </w:r>
      <w:proofErr w:type="gramEnd"/>
      <w:r w:rsidRPr="00F1459E">
        <w:rPr>
          <w:rFonts w:ascii="Palatino Linotype" w:hAnsi="Palatino Linotype" w:cs="Arial"/>
          <w:color w:val="222222"/>
          <w:lang w:eastAsia="es-MX"/>
        </w:rPr>
        <w:t xml:space="preserve"> señala que este exceso del plazo legal para resolver el presente asunto, resulta de carácter excepcional.</w:t>
      </w:r>
    </w:p>
    <w:p w14:paraId="671E5CA7" w14:textId="77777777" w:rsidR="008069CE" w:rsidRPr="00F1459E" w:rsidRDefault="008069CE" w:rsidP="00D16FD6">
      <w:pPr>
        <w:spacing w:line="360" w:lineRule="auto"/>
        <w:jc w:val="both"/>
        <w:rPr>
          <w:rFonts w:ascii="Palatino Linotype" w:hAnsi="Palatino Linotype"/>
        </w:rPr>
      </w:pPr>
    </w:p>
    <w:p w14:paraId="7BBEF78A" w14:textId="77777777" w:rsidR="009729B4" w:rsidRPr="00F1459E" w:rsidRDefault="009729B4" w:rsidP="00D16FD6">
      <w:pPr>
        <w:pStyle w:val="Prrafodelista"/>
        <w:spacing w:line="360" w:lineRule="auto"/>
        <w:ind w:left="0"/>
        <w:jc w:val="both"/>
        <w:rPr>
          <w:rFonts w:ascii="Palatino Linotype" w:hAnsi="Palatino Linotype" w:cs="Arial"/>
          <w:b/>
          <w:bCs/>
        </w:rPr>
      </w:pPr>
      <w:r w:rsidRPr="00F1459E">
        <w:rPr>
          <w:rFonts w:ascii="Palatino Linotype" w:hAnsi="Palatino Linotype" w:cs="Arial"/>
          <w:b/>
          <w:bCs/>
        </w:rPr>
        <w:t>e) Cierre de Instrucción</w:t>
      </w:r>
    </w:p>
    <w:p w14:paraId="682B728D" w14:textId="79964DC6" w:rsidR="009729B4" w:rsidRPr="00F1459E" w:rsidRDefault="009729B4" w:rsidP="00D16FD6">
      <w:pPr>
        <w:spacing w:line="360" w:lineRule="auto"/>
        <w:jc w:val="both"/>
        <w:rPr>
          <w:rFonts w:ascii="Palatino Linotype" w:hAnsi="Palatino Linotype"/>
          <w:color w:val="000000" w:themeColor="text1"/>
        </w:rPr>
      </w:pPr>
      <w:r w:rsidRPr="00F1459E">
        <w:rPr>
          <w:rFonts w:ascii="Palatino Linotype" w:hAnsi="Palatino Linotype"/>
          <w:color w:val="000000" w:themeColor="text1"/>
        </w:rPr>
        <w:t xml:space="preserve">Una vez analizado el estado procesal que guarda el expediente de mérito, el </w:t>
      </w:r>
      <w:r w:rsidR="00F1459E">
        <w:rPr>
          <w:rFonts w:ascii="Palatino Linotype" w:hAnsi="Palatino Linotype"/>
          <w:b/>
          <w:bCs/>
          <w:color w:val="000000" w:themeColor="text1"/>
        </w:rPr>
        <w:t>seis</w:t>
      </w:r>
      <w:r w:rsidR="008B25DD" w:rsidRPr="00F1459E">
        <w:rPr>
          <w:rFonts w:ascii="Palatino Linotype" w:hAnsi="Palatino Linotype"/>
          <w:b/>
          <w:bCs/>
          <w:color w:val="000000" w:themeColor="text1"/>
        </w:rPr>
        <w:t xml:space="preserve"> de septiembre </w:t>
      </w:r>
      <w:r w:rsidRPr="00F1459E">
        <w:rPr>
          <w:rFonts w:ascii="Palatino Linotype" w:hAnsi="Palatino Linotype"/>
          <w:b/>
          <w:bCs/>
          <w:color w:val="000000" w:themeColor="text1"/>
        </w:rPr>
        <w:t xml:space="preserve">de dos mil veintidós, </w:t>
      </w:r>
      <w:r w:rsidRPr="00F1459E">
        <w:rPr>
          <w:rFonts w:ascii="Palatino Linotype" w:hAnsi="Palatino Linotype"/>
          <w:color w:val="000000" w:themeColor="text1"/>
        </w:rPr>
        <w:t xml:space="preserve">la </w:t>
      </w:r>
      <w:r w:rsidRPr="00F1459E">
        <w:rPr>
          <w:rFonts w:ascii="Palatino Linotype" w:hAnsi="Palatino Linotype"/>
          <w:b/>
          <w:color w:val="000000" w:themeColor="text1"/>
        </w:rPr>
        <w:t>Comisionada</w:t>
      </w:r>
      <w:r w:rsidRPr="00F1459E">
        <w:rPr>
          <w:rFonts w:ascii="Palatino Linotype" w:hAnsi="Palatino Linotype"/>
          <w:color w:val="000000" w:themeColor="text1"/>
        </w:rPr>
        <w:t xml:space="preserve"> </w:t>
      </w:r>
      <w:r w:rsidRPr="00F1459E">
        <w:rPr>
          <w:rFonts w:ascii="Palatino Linotype" w:hAnsi="Palatino Linotype"/>
          <w:b/>
          <w:color w:val="000000" w:themeColor="text1"/>
        </w:rPr>
        <w:t>Sharon Cristina Morales Martínez</w:t>
      </w:r>
      <w:r w:rsidRPr="00F1459E">
        <w:rPr>
          <w:rFonts w:ascii="Palatino Linotype" w:hAnsi="Palatino Linotype"/>
          <w:color w:val="000000" w:themeColor="text1"/>
        </w:rPr>
        <w:t xml:space="preserve"> </w:t>
      </w:r>
      <w:r w:rsidRPr="00F1459E">
        <w:rPr>
          <w:rFonts w:ascii="Palatino Linotype" w:hAnsi="Palatino Linotype"/>
          <w:color w:val="000000" w:themeColor="text1"/>
        </w:rPr>
        <w:lastRenderedPageBreak/>
        <w:t>acordó los cierres de instrucción;</w:t>
      </w:r>
      <w:r w:rsidRPr="00F1459E">
        <w:rPr>
          <w:rFonts w:ascii="Palatino Linotype" w:hAnsi="Palatino Linotype" w:cs="Arial"/>
        </w:rPr>
        <w:t xml:space="preserve"> así como, la remisión de </w:t>
      </w:r>
      <w:proofErr w:type="gramStart"/>
      <w:r w:rsidRPr="00F1459E">
        <w:rPr>
          <w:rFonts w:ascii="Palatino Linotype" w:hAnsi="Palatino Linotype" w:cs="Arial"/>
        </w:rPr>
        <w:t>los mismos</w:t>
      </w:r>
      <w:proofErr w:type="gramEnd"/>
      <w:r w:rsidRPr="00F1459E">
        <w:rPr>
          <w:rFonts w:ascii="Palatino Linotype" w:hAnsi="Palatino Linotype" w:cs="Arial"/>
        </w:rPr>
        <w:t xml:space="preserve"> a efecto de ser resueltos, de conformidad con lo establecido en el artículo 185 fracciones VI y VIII de la Ley de Transparencia y Acceso a la Información Pública del Estado de México y Municipios; y</w:t>
      </w:r>
      <w:r w:rsidRPr="00F1459E">
        <w:rPr>
          <w:rFonts w:ascii="Palatino Linotype" w:hAnsi="Palatino Linotype"/>
          <w:color w:val="000000" w:themeColor="text1"/>
        </w:rPr>
        <w:t xml:space="preserve">, </w:t>
      </w:r>
    </w:p>
    <w:p w14:paraId="265F48C5" w14:textId="77777777" w:rsidR="00536C04" w:rsidRPr="00F1459E" w:rsidRDefault="00536C04" w:rsidP="00007569">
      <w:pPr>
        <w:ind w:right="50"/>
        <w:jc w:val="center"/>
        <w:rPr>
          <w:rFonts w:ascii="Palatino Linotype" w:hAnsi="Palatino Linotype" w:cs="Arial"/>
          <w:b/>
          <w:color w:val="000000" w:themeColor="text1"/>
          <w:sz w:val="28"/>
        </w:rPr>
      </w:pPr>
    </w:p>
    <w:p w14:paraId="307772BA" w14:textId="77777777" w:rsidR="00536C04" w:rsidRPr="00F1459E" w:rsidRDefault="00536C04" w:rsidP="00007569">
      <w:pPr>
        <w:jc w:val="center"/>
        <w:rPr>
          <w:rFonts w:ascii="Palatino Linotype" w:hAnsi="Palatino Linotype" w:cs="Arial"/>
          <w:b/>
          <w:bCs/>
          <w:color w:val="000000" w:themeColor="text1"/>
          <w:spacing w:val="60"/>
          <w:sz w:val="28"/>
        </w:rPr>
      </w:pPr>
      <w:r w:rsidRPr="00F1459E">
        <w:rPr>
          <w:rFonts w:ascii="Palatino Linotype" w:hAnsi="Palatino Linotype" w:cs="Arial"/>
          <w:b/>
          <w:bCs/>
          <w:color w:val="000000" w:themeColor="text1"/>
          <w:spacing w:val="60"/>
          <w:sz w:val="28"/>
        </w:rPr>
        <w:t>CONSIDERANDO</w:t>
      </w:r>
    </w:p>
    <w:p w14:paraId="3142EC0D" w14:textId="77777777" w:rsidR="00536C04" w:rsidRPr="00F1459E" w:rsidRDefault="00536C04" w:rsidP="00007569">
      <w:pPr>
        <w:rPr>
          <w:rFonts w:ascii="Palatino Linotype" w:hAnsi="Palatino Linotype"/>
          <w:b/>
          <w:bCs/>
          <w:spacing w:val="40"/>
        </w:rPr>
      </w:pPr>
    </w:p>
    <w:p w14:paraId="7531711D" w14:textId="77777777" w:rsidR="00756235" w:rsidRPr="00F1459E" w:rsidRDefault="00756235" w:rsidP="00D16FD6">
      <w:pPr>
        <w:spacing w:line="360" w:lineRule="auto"/>
        <w:ind w:right="50"/>
        <w:jc w:val="both"/>
        <w:rPr>
          <w:rFonts w:ascii="Palatino Linotype" w:hAnsi="Palatino Linotype"/>
          <w:b/>
          <w:color w:val="000000" w:themeColor="text1"/>
        </w:rPr>
      </w:pPr>
      <w:r w:rsidRPr="00F1459E">
        <w:rPr>
          <w:rFonts w:ascii="Palatino Linotype" w:hAnsi="Palatino Linotype"/>
          <w:b/>
          <w:color w:val="000000" w:themeColor="text1"/>
          <w:sz w:val="28"/>
          <w:szCs w:val="28"/>
        </w:rPr>
        <w:t>PRIMERO</w:t>
      </w:r>
      <w:r w:rsidRPr="00F1459E">
        <w:rPr>
          <w:rFonts w:ascii="Palatino Linotype" w:hAnsi="Palatino Linotype"/>
          <w:b/>
          <w:color w:val="000000" w:themeColor="text1"/>
        </w:rPr>
        <w:t>.</w:t>
      </w:r>
      <w:r w:rsidRPr="00F1459E">
        <w:rPr>
          <w:rFonts w:ascii="Palatino Linotype" w:hAnsi="Palatino Linotype"/>
          <w:color w:val="000000" w:themeColor="text1"/>
        </w:rPr>
        <w:t xml:space="preserve"> </w:t>
      </w:r>
      <w:r w:rsidRPr="00F1459E">
        <w:rPr>
          <w:rFonts w:ascii="Palatino Linotype" w:hAnsi="Palatino Linotype"/>
          <w:b/>
          <w:color w:val="000000" w:themeColor="text1"/>
        </w:rPr>
        <w:t>Competencia</w:t>
      </w:r>
      <w:r w:rsidRPr="00F1459E">
        <w:rPr>
          <w:rFonts w:ascii="Palatino Linotype" w:hAnsi="Palatino Linotype"/>
          <w:color w:val="000000" w:themeColor="text1"/>
        </w:rPr>
        <w:t>.</w:t>
      </w:r>
      <w:r w:rsidRPr="00F1459E">
        <w:rPr>
          <w:rFonts w:ascii="Palatino Linotype" w:hAnsi="Palatino Linotype"/>
          <w:b/>
          <w:color w:val="000000" w:themeColor="text1"/>
        </w:rPr>
        <w:t xml:space="preserve"> </w:t>
      </w:r>
    </w:p>
    <w:p w14:paraId="04CD4BF7" w14:textId="1B2FFBB2" w:rsidR="00756235" w:rsidRPr="00F1459E" w:rsidRDefault="00756235" w:rsidP="00D16FD6">
      <w:pPr>
        <w:spacing w:line="360" w:lineRule="auto"/>
        <w:ind w:right="50"/>
        <w:jc w:val="both"/>
        <w:rPr>
          <w:rFonts w:ascii="Palatino Linotype" w:hAnsi="Palatino Linotype" w:cs="Arial"/>
          <w:color w:val="000000" w:themeColor="text1"/>
        </w:rPr>
      </w:pPr>
      <w:r w:rsidRPr="00F1459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F1459E">
        <w:rPr>
          <w:rFonts w:ascii="Palatino Linotype" w:hAnsi="Palatino Linotype"/>
          <w:color w:val="000000" w:themeColor="text1"/>
        </w:rPr>
        <w:t>los</w:t>
      </w:r>
      <w:r w:rsidRPr="00F1459E">
        <w:rPr>
          <w:rFonts w:ascii="Palatino Linotype" w:hAnsi="Palatino Linotype"/>
          <w:color w:val="000000" w:themeColor="text1"/>
        </w:rPr>
        <w:t xml:space="preserve"> presente</w:t>
      </w:r>
      <w:r w:rsidR="00025060" w:rsidRPr="00F1459E">
        <w:rPr>
          <w:rFonts w:ascii="Palatino Linotype" w:hAnsi="Palatino Linotype"/>
          <w:color w:val="000000" w:themeColor="text1"/>
        </w:rPr>
        <w:t>s</w:t>
      </w:r>
      <w:r w:rsidRPr="00F1459E">
        <w:rPr>
          <w:rFonts w:ascii="Palatino Linotype" w:hAnsi="Palatino Linotype"/>
          <w:color w:val="000000" w:themeColor="text1"/>
        </w:rPr>
        <w:t xml:space="preserve"> </w:t>
      </w:r>
      <w:r w:rsidR="00025060" w:rsidRPr="00F1459E">
        <w:rPr>
          <w:rFonts w:ascii="Palatino Linotype" w:hAnsi="Palatino Linotype"/>
          <w:color w:val="000000" w:themeColor="text1"/>
        </w:rPr>
        <w:t>R</w:t>
      </w:r>
      <w:r w:rsidRPr="00F1459E">
        <w:rPr>
          <w:rFonts w:ascii="Palatino Linotype" w:hAnsi="Palatino Linotype"/>
          <w:color w:val="000000" w:themeColor="text1"/>
        </w:rPr>
        <w:t xml:space="preserve">ecurso de </w:t>
      </w:r>
      <w:r w:rsidR="00025060" w:rsidRPr="00F1459E">
        <w:rPr>
          <w:rFonts w:ascii="Palatino Linotype" w:hAnsi="Palatino Linotype"/>
          <w:color w:val="000000" w:themeColor="text1"/>
        </w:rPr>
        <w:t>R</w:t>
      </w:r>
      <w:r w:rsidRPr="00F1459E">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1459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F1459E" w:rsidRDefault="000171D8" w:rsidP="00D16FD6">
      <w:pPr>
        <w:spacing w:line="360" w:lineRule="auto"/>
        <w:jc w:val="both"/>
        <w:rPr>
          <w:rFonts w:ascii="Palatino Linotype" w:hAnsi="Palatino Linotype"/>
          <w:b/>
          <w:color w:val="000000" w:themeColor="text1"/>
          <w:sz w:val="28"/>
          <w:szCs w:val="28"/>
        </w:rPr>
      </w:pPr>
    </w:p>
    <w:p w14:paraId="1C2D846F" w14:textId="77777777" w:rsidR="00756235" w:rsidRPr="00F1459E" w:rsidRDefault="00756235" w:rsidP="00D16FD6">
      <w:pPr>
        <w:spacing w:line="360" w:lineRule="auto"/>
        <w:jc w:val="both"/>
        <w:rPr>
          <w:rFonts w:ascii="Palatino Linotype" w:hAnsi="Palatino Linotype" w:cs="Arial"/>
          <w:b/>
          <w:color w:val="000000" w:themeColor="text1"/>
        </w:rPr>
      </w:pPr>
      <w:r w:rsidRPr="00F1459E">
        <w:rPr>
          <w:rFonts w:ascii="Palatino Linotype" w:hAnsi="Palatino Linotype" w:cs="Arial"/>
          <w:b/>
          <w:color w:val="000000" w:themeColor="text1"/>
          <w:sz w:val="28"/>
        </w:rPr>
        <w:t>SEGUNDO</w:t>
      </w:r>
      <w:r w:rsidRPr="00F1459E">
        <w:rPr>
          <w:rFonts w:ascii="Palatino Linotype" w:hAnsi="Palatino Linotype" w:cs="Arial"/>
          <w:b/>
          <w:color w:val="000000" w:themeColor="text1"/>
        </w:rPr>
        <w:t xml:space="preserve">. Interés. </w:t>
      </w:r>
    </w:p>
    <w:p w14:paraId="204DEEDD" w14:textId="68BB10B0" w:rsidR="00C83CB6" w:rsidRPr="00F1459E" w:rsidRDefault="00756235" w:rsidP="00D16FD6">
      <w:pPr>
        <w:spacing w:line="360" w:lineRule="auto"/>
        <w:jc w:val="both"/>
        <w:rPr>
          <w:rFonts w:ascii="Palatino Linotype" w:hAnsi="Palatino Linotype" w:cs="Arial"/>
          <w:color w:val="000000"/>
          <w:lang w:eastAsia="es-MX"/>
        </w:rPr>
      </w:pPr>
      <w:r w:rsidRPr="00F1459E">
        <w:rPr>
          <w:rFonts w:ascii="Palatino Linotype" w:hAnsi="Palatino Linotype" w:cs="Arial"/>
          <w:bCs/>
          <w:color w:val="000000" w:themeColor="text1"/>
        </w:rPr>
        <w:t xml:space="preserve">Los </w:t>
      </w:r>
      <w:r w:rsidR="00312B04" w:rsidRPr="00F1459E">
        <w:rPr>
          <w:rFonts w:ascii="Palatino Linotype" w:hAnsi="Palatino Linotype" w:cs="Arial"/>
          <w:bCs/>
          <w:color w:val="000000" w:themeColor="text1"/>
        </w:rPr>
        <w:t>Recursos de Revisión</w:t>
      </w:r>
      <w:r w:rsidR="005F5D50" w:rsidRPr="00F1459E">
        <w:rPr>
          <w:rFonts w:ascii="Palatino Linotype" w:hAnsi="Palatino Linotype" w:cs="Arial"/>
          <w:bCs/>
          <w:color w:val="000000" w:themeColor="text1"/>
        </w:rPr>
        <w:t xml:space="preserve"> materia del presente estudio</w:t>
      </w:r>
      <w:r w:rsidRPr="00F1459E">
        <w:rPr>
          <w:rFonts w:ascii="Palatino Linotype" w:hAnsi="Palatino Linotype" w:cs="Arial"/>
          <w:bCs/>
          <w:color w:val="000000" w:themeColor="text1"/>
        </w:rPr>
        <w:t xml:space="preserve"> fueron interpuestos por parte legítima, en atención a que se presentó por </w:t>
      </w:r>
      <w:r w:rsidRPr="00F1459E">
        <w:rPr>
          <w:rFonts w:ascii="Palatino Linotype" w:hAnsi="Palatino Linotype" w:cs="Arial"/>
          <w:b/>
          <w:color w:val="000000" w:themeColor="text1"/>
        </w:rPr>
        <w:t>EL</w:t>
      </w:r>
      <w:r w:rsidRPr="00F1459E">
        <w:rPr>
          <w:rFonts w:ascii="Palatino Linotype" w:hAnsi="Palatino Linotype" w:cs="Arial"/>
          <w:b/>
          <w:bCs/>
          <w:color w:val="000000" w:themeColor="text1"/>
        </w:rPr>
        <w:t xml:space="preserve"> RECURRENTE,</w:t>
      </w:r>
      <w:r w:rsidRPr="00F1459E">
        <w:rPr>
          <w:rFonts w:ascii="Palatino Linotype" w:hAnsi="Palatino Linotype" w:cs="Arial"/>
          <w:bCs/>
          <w:color w:val="000000" w:themeColor="text1"/>
        </w:rPr>
        <w:t xml:space="preserve"> quien es la misma persona que formuló la solicitud de acceso a la información pública al </w:t>
      </w:r>
      <w:r w:rsidRPr="00F1459E">
        <w:rPr>
          <w:rFonts w:ascii="Palatino Linotype" w:hAnsi="Palatino Linotype" w:cs="Arial"/>
          <w:b/>
          <w:bCs/>
          <w:color w:val="000000" w:themeColor="text1"/>
        </w:rPr>
        <w:t>SUJETO OBLIGADO</w:t>
      </w:r>
      <w:r w:rsidR="00C83CB6" w:rsidRPr="00F1459E">
        <w:rPr>
          <w:rFonts w:ascii="Palatino Linotype" w:hAnsi="Palatino Linotype" w:cs="Arial"/>
          <w:b/>
          <w:bCs/>
          <w:color w:val="000000" w:themeColor="text1"/>
        </w:rPr>
        <w:t xml:space="preserve">, </w:t>
      </w:r>
      <w:r w:rsidR="00C83CB6" w:rsidRPr="00F1459E">
        <w:rPr>
          <w:rFonts w:ascii="Palatino Linotype" w:hAnsi="Palatino Linotype" w:cs="Arial"/>
          <w:bCs/>
          <w:color w:val="000000" w:themeColor="text1"/>
        </w:rPr>
        <w:t xml:space="preserve">pues para ello, es </w:t>
      </w:r>
      <w:r w:rsidR="00C83CB6" w:rsidRPr="00F1459E">
        <w:rPr>
          <w:rFonts w:ascii="Palatino Linotype" w:hAnsi="Palatino Linotype" w:cs="Arial"/>
          <w:color w:val="000000"/>
          <w:lang w:eastAsia="es-MX"/>
        </w:rPr>
        <w:t xml:space="preserve">necesario que el particular ingrese al </w:t>
      </w:r>
      <w:r w:rsidR="00C83CB6" w:rsidRPr="00F1459E">
        <w:rPr>
          <w:rFonts w:ascii="Palatino Linotype" w:hAnsi="Palatino Linotype" w:cs="Arial"/>
          <w:b/>
          <w:color w:val="000000"/>
          <w:lang w:eastAsia="es-MX"/>
        </w:rPr>
        <w:t xml:space="preserve">SAIMEX </w:t>
      </w:r>
      <w:r w:rsidR="00C83CB6" w:rsidRPr="00F1459E">
        <w:rPr>
          <w:rFonts w:ascii="Palatino Linotype" w:hAnsi="Palatino Linotype" w:cs="Arial"/>
          <w:color w:val="000000"/>
          <w:lang w:eastAsia="es-MX"/>
        </w:rPr>
        <w:t>mediante la utilización de su clave de usuario y contraseña.</w:t>
      </w:r>
    </w:p>
    <w:p w14:paraId="104423D5" w14:textId="77777777" w:rsidR="000171D8" w:rsidRPr="00F1459E" w:rsidRDefault="000171D8" w:rsidP="00D16FD6">
      <w:pPr>
        <w:spacing w:line="360" w:lineRule="auto"/>
        <w:jc w:val="both"/>
        <w:rPr>
          <w:rFonts w:ascii="Palatino Linotype" w:hAnsi="Palatino Linotype" w:cs="Arial"/>
          <w:b/>
          <w:color w:val="000000" w:themeColor="text1"/>
          <w:szCs w:val="28"/>
        </w:rPr>
      </w:pPr>
    </w:p>
    <w:p w14:paraId="27798468" w14:textId="77777777" w:rsidR="00756235" w:rsidRPr="00F1459E" w:rsidRDefault="00756235" w:rsidP="00D16FD6">
      <w:pPr>
        <w:autoSpaceDE w:val="0"/>
        <w:autoSpaceDN w:val="0"/>
        <w:adjustRightInd w:val="0"/>
        <w:spacing w:line="360" w:lineRule="auto"/>
        <w:ind w:right="49"/>
        <w:jc w:val="both"/>
        <w:rPr>
          <w:rFonts w:ascii="Palatino Linotype" w:hAnsi="Palatino Linotype" w:cs="Arial"/>
          <w:b/>
          <w:color w:val="000000" w:themeColor="text1"/>
          <w:lang w:val="es-ES"/>
        </w:rPr>
      </w:pPr>
      <w:r w:rsidRPr="00F1459E">
        <w:rPr>
          <w:rFonts w:ascii="Palatino Linotype" w:hAnsi="Palatino Linotype" w:cs="Arial"/>
          <w:b/>
          <w:color w:val="000000" w:themeColor="text1"/>
          <w:sz w:val="28"/>
          <w:szCs w:val="28"/>
        </w:rPr>
        <w:t xml:space="preserve">TERCERO. </w:t>
      </w:r>
      <w:r w:rsidRPr="00F1459E">
        <w:rPr>
          <w:rFonts w:ascii="Palatino Linotype" w:hAnsi="Palatino Linotype" w:cs="Arial"/>
          <w:b/>
          <w:color w:val="000000" w:themeColor="text1"/>
          <w:lang w:val="es-ES"/>
        </w:rPr>
        <w:t xml:space="preserve">Oportunidad. </w:t>
      </w:r>
    </w:p>
    <w:p w14:paraId="0F5DEF30" w14:textId="142A9F74" w:rsidR="008924C1" w:rsidRPr="00F1459E" w:rsidRDefault="008924C1" w:rsidP="00D16FD6">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F1459E">
        <w:rPr>
          <w:rFonts w:ascii="Palatino Linotype" w:hAnsi="Palatino Linotype" w:cs="Arial"/>
          <w:color w:val="000000" w:themeColor="text1"/>
        </w:rPr>
        <w:t xml:space="preserve">Los </w:t>
      </w:r>
      <w:r w:rsidR="00312B04" w:rsidRPr="00F1459E">
        <w:rPr>
          <w:rFonts w:ascii="Palatino Linotype" w:hAnsi="Palatino Linotype" w:cs="Arial"/>
          <w:color w:val="000000" w:themeColor="text1"/>
        </w:rPr>
        <w:t>Recursos de Revisión</w:t>
      </w:r>
      <w:r w:rsidRPr="00F1459E">
        <w:rPr>
          <w:rFonts w:ascii="Palatino Linotype" w:hAnsi="Palatino Linotype" w:cs="Arial"/>
          <w:color w:val="000000" w:themeColor="text1"/>
        </w:rPr>
        <w:t xml:space="preserve"> fueron interpuestos dentro del plazo de quince días hábiles contados a partir del día siguiente en que </w:t>
      </w:r>
      <w:r w:rsidR="00054069" w:rsidRPr="00F1459E">
        <w:rPr>
          <w:rFonts w:ascii="Palatino Linotype" w:hAnsi="Palatino Linotype" w:cs="Arial"/>
          <w:b/>
          <w:color w:val="000000" w:themeColor="text1"/>
        </w:rPr>
        <w:t>EL</w:t>
      </w:r>
      <w:r w:rsidRPr="00F1459E">
        <w:rPr>
          <w:rFonts w:ascii="Palatino Linotype" w:hAnsi="Palatino Linotype" w:cs="Arial"/>
          <w:b/>
          <w:color w:val="000000" w:themeColor="text1"/>
        </w:rPr>
        <w:t xml:space="preserve"> RECURRENTE </w:t>
      </w:r>
      <w:r w:rsidRPr="00F1459E">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F1459E" w:rsidRDefault="008924C1" w:rsidP="00007569">
      <w:pPr>
        <w:ind w:left="-284" w:right="899"/>
        <w:jc w:val="both"/>
        <w:rPr>
          <w:rFonts w:ascii="Palatino Linotype" w:hAnsi="Palatino Linotype" w:cs="Arial"/>
          <w:color w:val="000000" w:themeColor="text1"/>
        </w:rPr>
      </w:pPr>
    </w:p>
    <w:p w14:paraId="23667BCC" w14:textId="77777777" w:rsidR="008924C1" w:rsidRPr="00F1459E" w:rsidRDefault="008924C1" w:rsidP="00007569">
      <w:pPr>
        <w:tabs>
          <w:tab w:val="left" w:pos="851"/>
        </w:tabs>
        <w:ind w:left="851" w:right="1417"/>
        <w:jc w:val="both"/>
        <w:rPr>
          <w:rFonts w:ascii="Palatino Linotype" w:hAnsi="Palatino Linotype" w:cs="Arial"/>
          <w:i/>
          <w:color w:val="000000" w:themeColor="text1"/>
          <w:sz w:val="22"/>
          <w:szCs w:val="22"/>
        </w:rPr>
      </w:pPr>
      <w:r w:rsidRPr="00F1459E">
        <w:rPr>
          <w:rFonts w:ascii="Palatino Linotype" w:hAnsi="Palatino Linotype" w:cs="Arial"/>
          <w:b/>
          <w:i/>
          <w:color w:val="000000" w:themeColor="text1"/>
          <w:sz w:val="22"/>
          <w:szCs w:val="22"/>
        </w:rPr>
        <w:t>“Artículo 178.</w:t>
      </w:r>
      <w:r w:rsidRPr="00F1459E">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F1459E" w:rsidRDefault="008924C1" w:rsidP="00007569">
      <w:pPr>
        <w:tabs>
          <w:tab w:val="left" w:pos="851"/>
        </w:tabs>
        <w:ind w:left="851" w:right="1417"/>
        <w:jc w:val="both"/>
        <w:rPr>
          <w:rFonts w:ascii="Palatino Linotype" w:hAnsi="Palatino Linotype" w:cs="Arial"/>
          <w:i/>
          <w:color w:val="000000" w:themeColor="text1"/>
          <w:sz w:val="22"/>
          <w:szCs w:val="22"/>
        </w:rPr>
      </w:pPr>
      <w:r w:rsidRPr="00F1459E">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F1459E" w:rsidRDefault="008924C1" w:rsidP="00007569">
      <w:pPr>
        <w:tabs>
          <w:tab w:val="left" w:pos="8222"/>
        </w:tabs>
        <w:ind w:left="851" w:right="1417"/>
        <w:jc w:val="both"/>
        <w:rPr>
          <w:rFonts w:ascii="Palatino Linotype" w:hAnsi="Palatino Linotype" w:cs="Arial"/>
          <w:i/>
          <w:color w:val="000000" w:themeColor="text1"/>
          <w:sz w:val="22"/>
          <w:szCs w:val="22"/>
        </w:rPr>
      </w:pPr>
      <w:r w:rsidRPr="00F1459E">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F1459E">
        <w:rPr>
          <w:rFonts w:ascii="Palatino Linotype" w:hAnsi="Palatino Linotype" w:cs="Arial"/>
          <w:b/>
          <w:i/>
          <w:color w:val="000000" w:themeColor="text1"/>
          <w:sz w:val="22"/>
          <w:szCs w:val="22"/>
        </w:rPr>
        <w:t>”</w:t>
      </w:r>
    </w:p>
    <w:p w14:paraId="2F03056A" w14:textId="77777777" w:rsidR="008924C1" w:rsidRPr="00F1459E" w:rsidRDefault="008924C1" w:rsidP="00007569">
      <w:pPr>
        <w:ind w:left="-284" w:right="899"/>
        <w:jc w:val="both"/>
        <w:rPr>
          <w:rFonts w:ascii="Palatino Linotype" w:hAnsi="Palatino Linotype" w:cs="Arial"/>
          <w:color w:val="000000" w:themeColor="text1"/>
        </w:rPr>
      </w:pPr>
    </w:p>
    <w:p w14:paraId="6FD5CBE3" w14:textId="24FA2B94" w:rsidR="00FB133B" w:rsidRPr="00F1459E" w:rsidRDefault="00FB133B" w:rsidP="00D16FD6">
      <w:pPr>
        <w:spacing w:line="360" w:lineRule="auto"/>
        <w:jc w:val="both"/>
        <w:rPr>
          <w:rFonts w:ascii="Palatino Linotype" w:eastAsiaTheme="minorEastAsia" w:hAnsi="Palatino Linotype" w:cs="Arial"/>
          <w:color w:val="000000" w:themeColor="text1"/>
        </w:rPr>
      </w:pPr>
      <w:r w:rsidRPr="00F1459E">
        <w:rPr>
          <w:rFonts w:ascii="Palatino Linotype" w:eastAsia="Palatino Linotype" w:hAnsi="Palatino Linotype" w:cs="Palatino Linotype"/>
        </w:rPr>
        <w:t xml:space="preserve">En esa tesitura, atendiendo a que </w:t>
      </w:r>
      <w:r w:rsidRPr="00F1459E">
        <w:rPr>
          <w:rFonts w:ascii="Palatino Linotype" w:eastAsia="Palatino Linotype" w:hAnsi="Palatino Linotype" w:cs="Palatino Linotype"/>
          <w:b/>
        </w:rPr>
        <w:t>EL SUJETO OBLIGADO</w:t>
      </w:r>
      <w:r w:rsidRPr="00F1459E">
        <w:rPr>
          <w:rFonts w:ascii="Palatino Linotype" w:eastAsia="Palatino Linotype" w:hAnsi="Palatino Linotype" w:cs="Palatino Linotype"/>
        </w:rPr>
        <w:t xml:space="preserve"> notificó</w:t>
      </w:r>
      <w:r w:rsidRPr="00F1459E">
        <w:rPr>
          <w:rFonts w:ascii="Palatino Linotype" w:eastAsia="Palatino Linotype" w:hAnsi="Palatino Linotype" w:cs="Palatino Linotype"/>
          <w:lang w:val="es-419"/>
        </w:rPr>
        <w:t xml:space="preserve"> </w:t>
      </w:r>
      <w:r w:rsidRPr="00F1459E">
        <w:rPr>
          <w:rFonts w:ascii="Palatino Linotype" w:eastAsia="Palatino Linotype" w:hAnsi="Palatino Linotype" w:cs="Palatino Linotype"/>
        </w:rPr>
        <w:t xml:space="preserve">las respuestas a las solicitudes de acceso a la información </w:t>
      </w:r>
      <w:r w:rsidRPr="00F1459E">
        <w:rPr>
          <w:rFonts w:ascii="Palatino Linotype" w:hAnsi="Palatino Linotype"/>
        </w:rPr>
        <w:t xml:space="preserve">el </w:t>
      </w:r>
      <w:r w:rsidR="00E605FF" w:rsidRPr="00F1459E">
        <w:rPr>
          <w:rFonts w:ascii="Palatino Linotype" w:hAnsi="Palatino Linotype"/>
          <w:b/>
        </w:rPr>
        <w:t xml:space="preserve">diecinueve de mayo </w:t>
      </w:r>
      <w:r w:rsidRPr="00F1459E">
        <w:rPr>
          <w:rFonts w:ascii="Palatino Linotype" w:hAnsi="Palatino Linotype"/>
          <w:b/>
        </w:rPr>
        <w:t xml:space="preserve">de dos mil veintidós; </w:t>
      </w:r>
      <w:r w:rsidRPr="00F1459E">
        <w:rPr>
          <w:rFonts w:ascii="Palatino Linotype" w:hAnsi="Palatino Linotype" w:cs="Arial"/>
          <w:color w:val="000000" w:themeColor="text1"/>
        </w:rPr>
        <w:t xml:space="preserve">en consecuencia, el plazo de quince días hábiles que el artículo 178 </w:t>
      </w:r>
      <w:r w:rsidRPr="00F1459E">
        <w:rPr>
          <w:rFonts w:ascii="Palatino Linotype" w:eastAsiaTheme="minorEastAsia" w:hAnsi="Palatino Linotype" w:cs="Arial"/>
          <w:color w:val="000000" w:themeColor="text1"/>
        </w:rPr>
        <w:t xml:space="preserve">de la Ley de la materia el cual otorga al </w:t>
      </w:r>
      <w:r w:rsidRPr="00F1459E">
        <w:rPr>
          <w:rFonts w:ascii="Palatino Linotype" w:eastAsiaTheme="minorEastAsia" w:hAnsi="Palatino Linotype" w:cs="Arial"/>
          <w:b/>
          <w:color w:val="000000" w:themeColor="text1"/>
        </w:rPr>
        <w:t>RECURRENTE</w:t>
      </w:r>
      <w:r w:rsidRPr="00F1459E">
        <w:rPr>
          <w:rFonts w:ascii="Palatino Linotype" w:eastAsiaTheme="minorEastAsia" w:hAnsi="Palatino Linotype" w:cs="Arial"/>
          <w:color w:val="000000" w:themeColor="text1"/>
        </w:rPr>
        <w:t xml:space="preserve"> para presentar el Recurso de Revisión, transcurrió del </w:t>
      </w:r>
      <w:r w:rsidR="00E605FF" w:rsidRPr="00F1459E">
        <w:rPr>
          <w:rFonts w:ascii="Palatino Linotype" w:eastAsiaTheme="minorEastAsia" w:hAnsi="Palatino Linotype" w:cs="Arial"/>
          <w:b/>
          <w:color w:val="000000" w:themeColor="text1"/>
        </w:rPr>
        <w:t xml:space="preserve">veinte de mayo al nueve de junio de </w:t>
      </w:r>
      <w:r w:rsidRPr="00F1459E">
        <w:rPr>
          <w:rFonts w:ascii="Palatino Linotype" w:eastAsiaTheme="minorEastAsia" w:hAnsi="Palatino Linotype" w:cs="Arial"/>
          <w:b/>
          <w:color w:val="000000" w:themeColor="text1"/>
        </w:rPr>
        <w:t>dos mil veintidós;</w:t>
      </w:r>
      <w:r w:rsidRPr="00F1459E">
        <w:rPr>
          <w:rFonts w:ascii="Palatino Linotype" w:hAnsi="Palatino Linotype" w:cs="Arial"/>
          <w:b/>
          <w:bCs/>
          <w:color w:val="000000" w:themeColor="text1"/>
        </w:rPr>
        <w:t xml:space="preserve"> </w:t>
      </w:r>
      <w:r w:rsidRPr="00F1459E">
        <w:rPr>
          <w:rFonts w:ascii="Palatino Linotype" w:hAnsi="Palatino Linotype" w:cs="Arial"/>
          <w:color w:val="000000" w:themeColor="text1"/>
        </w:rPr>
        <w:t xml:space="preserve">sin contemplar en el cómputo los días </w:t>
      </w:r>
      <w:r w:rsidR="009A6EE8" w:rsidRPr="00F1459E">
        <w:rPr>
          <w:rFonts w:ascii="Palatino Linotype" w:hAnsi="Palatino Linotype" w:cs="Arial"/>
          <w:color w:val="000000" w:themeColor="text1"/>
        </w:rPr>
        <w:t>veintiuno, veintidós, veintiocho y veintinueve de mayo; así como cuatro, y cinco de junio</w:t>
      </w:r>
      <w:r w:rsidR="004748EB" w:rsidRPr="00F1459E">
        <w:rPr>
          <w:rFonts w:ascii="Palatino Linotype" w:hAnsi="Palatino Linotype" w:cs="Arial"/>
          <w:color w:val="000000" w:themeColor="text1"/>
        </w:rPr>
        <w:t xml:space="preserve"> de d</w:t>
      </w:r>
      <w:r w:rsidRPr="00F1459E">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Pr="00F1459E">
        <w:rPr>
          <w:rFonts w:ascii="Palatino Linotype" w:hAnsi="Palatino Linotype"/>
          <w:color w:val="000000" w:themeColor="text1"/>
        </w:rPr>
        <w:t>Ley de Transparencia y Acceso a la Información Pública del Estado de México y Municipios</w:t>
      </w:r>
      <w:r w:rsidR="009A6EE8" w:rsidRPr="00F1459E">
        <w:rPr>
          <w:rFonts w:ascii="Palatino Linotype" w:hAnsi="Palatino Linotype"/>
          <w:color w:val="000000" w:themeColor="text1"/>
        </w:rPr>
        <w:t>.</w:t>
      </w:r>
    </w:p>
    <w:p w14:paraId="77FBAE62" w14:textId="77777777" w:rsidR="00FB133B" w:rsidRPr="00F1459E" w:rsidRDefault="00FB133B" w:rsidP="00D16FD6">
      <w:pPr>
        <w:spacing w:line="360" w:lineRule="auto"/>
        <w:jc w:val="both"/>
        <w:rPr>
          <w:rFonts w:ascii="Palatino Linotype" w:eastAsia="Palatino Linotype" w:hAnsi="Palatino Linotype" w:cs="Palatino Linotype"/>
          <w:lang w:val="es-419"/>
        </w:rPr>
      </w:pPr>
    </w:p>
    <w:p w14:paraId="0D5DED9A" w14:textId="5FE21604" w:rsidR="00FB133B" w:rsidRPr="00F1459E" w:rsidRDefault="00FB133B" w:rsidP="00D16FD6">
      <w:pPr>
        <w:spacing w:line="360" w:lineRule="auto"/>
        <w:jc w:val="both"/>
        <w:rPr>
          <w:rFonts w:ascii="Palatino Linotype" w:eastAsia="Palatino Linotype" w:hAnsi="Palatino Linotype" w:cs="Palatino Linotype"/>
        </w:rPr>
      </w:pPr>
      <w:bookmarkStart w:id="0" w:name="_heading=h.o6sewjs6zihd" w:colFirst="0" w:colLast="0"/>
      <w:bookmarkEnd w:id="0"/>
      <w:r w:rsidRPr="00F1459E">
        <w:rPr>
          <w:rFonts w:ascii="Palatino Linotype" w:eastAsia="Palatino Linotype" w:hAnsi="Palatino Linotype" w:cs="Palatino Linotype"/>
        </w:rPr>
        <w:t>En ese tenor, si los Recurso</w:t>
      </w:r>
      <w:r w:rsidRPr="00F1459E">
        <w:rPr>
          <w:rFonts w:ascii="Palatino Linotype" w:eastAsia="Palatino Linotype" w:hAnsi="Palatino Linotype" w:cs="Palatino Linotype"/>
          <w:lang w:val="es-419"/>
        </w:rPr>
        <w:t>s</w:t>
      </w:r>
      <w:r w:rsidRPr="00F1459E">
        <w:rPr>
          <w:rFonts w:ascii="Palatino Linotype" w:eastAsia="Palatino Linotype" w:hAnsi="Palatino Linotype" w:cs="Palatino Linotype"/>
        </w:rPr>
        <w:t xml:space="preserve"> de Revisión que nos ocupa</w:t>
      </w:r>
      <w:r w:rsidRPr="00F1459E">
        <w:rPr>
          <w:rFonts w:ascii="Palatino Linotype" w:eastAsia="Palatino Linotype" w:hAnsi="Palatino Linotype" w:cs="Palatino Linotype"/>
          <w:lang w:val="es-419"/>
        </w:rPr>
        <w:t>n</w:t>
      </w:r>
      <w:r w:rsidRPr="00F1459E">
        <w:rPr>
          <w:rFonts w:ascii="Palatino Linotype" w:eastAsia="Palatino Linotype" w:hAnsi="Palatino Linotype" w:cs="Palatino Linotype"/>
        </w:rPr>
        <w:t xml:space="preserve">, se </w:t>
      </w:r>
      <w:r w:rsidR="009A6EE8" w:rsidRPr="00F1459E">
        <w:rPr>
          <w:rFonts w:ascii="Palatino Linotype" w:eastAsia="Palatino Linotype" w:hAnsi="Palatino Linotype" w:cs="Palatino Linotype"/>
        </w:rPr>
        <w:t xml:space="preserve">tuvieron por </w:t>
      </w:r>
      <w:r w:rsidRPr="00F1459E">
        <w:rPr>
          <w:rFonts w:ascii="Palatino Linotype" w:eastAsia="Palatino Linotype" w:hAnsi="Palatino Linotype" w:cs="Palatino Linotype"/>
        </w:rPr>
        <w:t>interpu</w:t>
      </w:r>
      <w:r w:rsidR="009A6EE8" w:rsidRPr="00F1459E">
        <w:rPr>
          <w:rFonts w:ascii="Palatino Linotype" w:eastAsia="Palatino Linotype" w:hAnsi="Palatino Linotype" w:cs="Palatino Linotype"/>
        </w:rPr>
        <w:t xml:space="preserve">estos el </w:t>
      </w:r>
      <w:r w:rsidR="008B25DD" w:rsidRPr="00F1459E">
        <w:rPr>
          <w:rFonts w:ascii="Palatino Linotype" w:eastAsia="Palatino Linotype" w:hAnsi="Palatino Linotype" w:cs="Palatino Linotype"/>
          <w:b/>
        </w:rPr>
        <w:t>veintiséis de mayo</w:t>
      </w:r>
      <w:r w:rsidR="009A6EE8" w:rsidRPr="00F1459E">
        <w:rPr>
          <w:rFonts w:ascii="Palatino Linotype" w:eastAsia="Palatino Linotype" w:hAnsi="Palatino Linotype" w:cs="Palatino Linotype"/>
          <w:b/>
        </w:rPr>
        <w:t xml:space="preserve"> </w:t>
      </w:r>
      <w:r w:rsidRPr="00F1459E">
        <w:rPr>
          <w:rFonts w:ascii="Palatino Linotype" w:eastAsia="Palatino Linotype" w:hAnsi="Palatino Linotype" w:cs="Palatino Linotype"/>
          <w:b/>
        </w:rPr>
        <w:t>de dos mil veintidós,</w:t>
      </w:r>
      <w:r w:rsidRPr="00F1459E">
        <w:rPr>
          <w:rFonts w:ascii="Palatino Linotype" w:eastAsia="Palatino Linotype" w:hAnsi="Palatino Linotype" w:cs="Palatino Linotype"/>
        </w:rPr>
        <w:t xml:space="preserve"> estos se encuentra</w:t>
      </w:r>
      <w:r w:rsidRPr="00F1459E">
        <w:rPr>
          <w:rFonts w:ascii="Palatino Linotype" w:eastAsia="Palatino Linotype" w:hAnsi="Palatino Linotype" w:cs="Palatino Linotype"/>
          <w:lang w:val="es-419"/>
        </w:rPr>
        <w:t>n</w:t>
      </w:r>
      <w:r w:rsidRPr="00F1459E">
        <w:rPr>
          <w:rFonts w:ascii="Palatino Linotype" w:eastAsia="Palatino Linotype" w:hAnsi="Palatino Linotype" w:cs="Palatino Linotype"/>
        </w:rPr>
        <w:t xml:space="preserve"> dentro de los márgenes temporales previstos en el citado precepto legal y, por tanto, se considera</w:t>
      </w:r>
      <w:r w:rsidRPr="00F1459E">
        <w:rPr>
          <w:rFonts w:ascii="Palatino Linotype" w:eastAsia="Palatino Linotype" w:hAnsi="Palatino Linotype" w:cs="Palatino Linotype"/>
          <w:lang w:val="es-419"/>
        </w:rPr>
        <w:t>n</w:t>
      </w:r>
      <w:r w:rsidRPr="00F1459E">
        <w:rPr>
          <w:rFonts w:ascii="Palatino Linotype" w:eastAsia="Palatino Linotype" w:hAnsi="Palatino Linotype" w:cs="Palatino Linotype"/>
        </w:rPr>
        <w:t xml:space="preserve"> oportuno</w:t>
      </w:r>
      <w:r w:rsidRPr="00F1459E">
        <w:rPr>
          <w:rFonts w:ascii="Palatino Linotype" w:eastAsia="Palatino Linotype" w:hAnsi="Palatino Linotype" w:cs="Palatino Linotype"/>
          <w:lang w:val="es-419"/>
        </w:rPr>
        <w:t>s</w:t>
      </w:r>
      <w:r w:rsidRPr="00F1459E">
        <w:rPr>
          <w:rFonts w:ascii="Palatino Linotype" w:eastAsia="Palatino Linotype" w:hAnsi="Palatino Linotype" w:cs="Palatino Linotype"/>
        </w:rPr>
        <w:t>.</w:t>
      </w:r>
    </w:p>
    <w:p w14:paraId="28EC3050" w14:textId="77777777" w:rsidR="00FB133B" w:rsidRPr="00F1459E" w:rsidRDefault="00FB133B" w:rsidP="00D16FD6">
      <w:pPr>
        <w:spacing w:line="360" w:lineRule="auto"/>
        <w:jc w:val="both"/>
        <w:rPr>
          <w:rFonts w:ascii="Palatino Linotype" w:hAnsi="Palatino Linotype" w:cs="Arial"/>
          <w:color w:val="000000" w:themeColor="text1"/>
        </w:rPr>
      </w:pPr>
    </w:p>
    <w:p w14:paraId="6072CB2E" w14:textId="11E80452" w:rsidR="00756235" w:rsidRPr="00F1459E" w:rsidRDefault="000C0B7F" w:rsidP="00D16FD6">
      <w:pPr>
        <w:widowControl w:val="0"/>
        <w:autoSpaceDE w:val="0"/>
        <w:autoSpaceDN w:val="0"/>
        <w:adjustRightInd w:val="0"/>
        <w:spacing w:line="360" w:lineRule="auto"/>
        <w:contextualSpacing/>
        <w:jc w:val="both"/>
        <w:rPr>
          <w:rFonts w:ascii="Palatino Linotype" w:hAnsi="Palatino Linotype" w:cs="Arial"/>
        </w:rPr>
      </w:pPr>
      <w:r w:rsidRPr="00F1459E">
        <w:rPr>
          <w:rFonts w:ascii="Palatino Linotype" w:hAnsi="Palatino Linotype" w:cs="Arial"/>
          <w:b/>
          <w:sz w:val="28"/>
          <w:szCs w:val="28"/>
        </w:rPr>
        <w:t>CUARTO</w:t>
      </w:r>
      <w:r w:rsidRPr="00F1459E">
        <w:rPr>
          <w:rFonts w:ascii="Palatino Linotype" w:hAnsi="Palatino Linotype"/>
          <w:b/>
          <w:sz w:val="28"/>
          <w:szCs w:val="28"/>
        </w:rPr>
        <w:t>.</w:t>
      </w:r>
      <w:r w:rsidRPr="00F1459E">
        <w:rPr>
          <w:rFonts w:ascii="Palatino Linotype" w:hAnsi="Palatino Linotype"/>
          <w:b/>
        </w:rPr>
        <w:t xml:space="preserve"> </w:t>
      </w:r>
      <w:r w:rsidR="00FD4FD4" w:rsidRPr="00F1459E">
        <w:rPr>
          <w:rFonts w:ascii="Palatino Linotype" w:hAnsi="Palatino Linotype" w:cs="Arial"/>
          <w:b/>
        </w:rPr>
        <w:t xml:space="preserve">Justificación de la Acumulación de los </w:t>
      </w:r>
      <w:r w:rsidR="005E17B7" w:rsidRPr="00F1459E">
        <w:rPr>
          <w:rFonts w:ascii="Palatino Linotype" w:hAnsi="Palatino Linotype" w:cs="Arial"/>
          <w:b/>
        </w:rPr>
        <w:t>R</w:t>
      </w:r>
      <w:r w:rsidR="00FD4FD4" w:rsidRPr="00F1459E">
        <w:rPr>
          <w:rFonts w:ascii="Palatino Linotype" w:hAnsi="Palatino Linotype" w:cs="Arial"/>
          <w:b/>
        </w:rPr>
        <w:t>ecursos.</w:t>
      </w:r>
      <w:r w:rsidR="00FD4FD4" w:rsidRPr="00F1459E">
        <w:rPr>
          <w:rFonts w:ascii="Palatino Linotype" w:hAnsi="Palatino Linotype" w:cs="Arial"/>
        </w:rPr>
        <w:t xml:space="preserve"> </w:t>
      </w:r>
    </w:p>
    <w:p w14:paraId="0220ED74" w14:textId="2E0B49F3" w:rsidR="00FD4FD4" w:rsidRPr="00F1459E" w:rsidRDefault="00FD4FD4" w:rsidP="00D16FD6">
      <w:pPr>
        <w:widowControl w:val="0"/>
        <w:autoSpaceDE w:val="0"/>
        <w:autoSpaceDN w:val="0"/>
        <w:adjustRightInd w:val="0"/>
        <w:spacing w:line="360" w:lineRule="auto"/>
        <w:contextualSpacing/>
        <w:jc w:val="both"/>
        <w:rPr>
          <w:rFonts w:ascii="Palatino Linotype" w:hAnsi="Palatino Linotype" w:cs="Arial"/>
        </w:rPr>
      </w:pPr>
      <w:r w:rsidRPr="00F1459E">
        <w:rPr>
          <w:rFonts w:ascii="Palatino Linotype" w:hAnsi="Palatino Linotype" w:cs="Arial"/>
        </w:rPr>
        <w:t xml:space="preserve">De las constancias que obran en los expedientes, se advierte que los </w:t>
      </w:r>
      <w:r w:rsidR="00312B04" w:rsidRPr="00F1459E">
        <w:rPr>
          <w:rFonts w:ascii="Palatino Linotype" w:hAnsi="Palatino Linotype" w:cs="Arial"/>
        </w:rPr>
        <w:t>Recursos de Revisión</w:t>
      </w:r>
      <w:r w:rsidRPr="00F1459E">
        <w:rPr>
          <w:rFonts w:ascii="Palatino Linotype" w:hAnsi="Palatino Linotype"/>
        </w:rPr>
        <w:t xml:space="preserve"> </w:t>
      </w:r>
      <w:r w:rsidRPr="00F1459E">
        <w:rPr>
          <w:rFonts w:ascii="Palatino Linotype" w:hAnsi="Palatino Linotype" w:cs="Arial"/>
        </w:rPr>
        <w:t xml:space="preserve">fueron presentados por el mismo </w:t>
      </w:r>
      <w:r w:rsidRPr="00F1459E">
        <w:rPr>
          <w:rFonts w:ascii="Palatino Linotype" w:hAnsi="Palatino Linotype" w:cs="Arial"/>
          <w:b/>
        </w:rPr>
        <w:t xml:space="preserve">RECURRENTE </w:t>
      </w:r>
      <w:r w:rsidRPr="00F1459E">
        <w:rPr>
          <w:rFonts w:ascii="Palatino Linotype" w:hAnsi="Palatino Linotype" w:cs="Arial"/>
        </w:rPr>
        <w:t xml:space="preserve">ante el mismo </w:t>
      </w:r>
      <w:r w:rsidRPr="00F1459E">
        <w:rPr>
          <w:rFonts w:ascii="Palatino Linotype" w:hAnsi="Palatino Linotype" w:cs="Arial"/>
          <w:b/>
        </w:rPr>
        <w:t>SUJETO OBLIGADO</w:t>
      </w:r>
      <w:r w:rsidRPr="00F1459E">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F1459E">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F1459E" w:rsidRDefault="00FD4FD4" w:rsidP="00D16FD6">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F1459E" w:rsidRDefault="00FD4FD4" w:rsidP="00D16FD6">
      <w:pPr>
        <w:tabs>
          <w:tab w:val="center" w:pos="4252"/>
          <w:tab w:val="right" w:pos="8504"/>
        </w:tabs>
        <w:spacing w:line="360" w:lineRule="auto"/>
        <w:jc w:val="both"/>
        <w:rPr>
          <w:rFonts w:ascii="Palatino Linotype" w:eastAsiaTheme="minorEastAsia" w:hAnsi="Palatino Linotype" w:cs="Arial"/>
        </w:rPr>
      </w:pPr>
      <w:r w:rsidRPr="00F1459E">
        <w:rPr>
          <w:rFonts w:ascii="Palatino Linotype" w:eastAsiaTheme="minorEastAsia" w:hAnsi="Palatino Linotype" w:cs="Arial"/>
          <w:sz w:val="22"/>
          <w:szCs w:val="22"/>
        </w:rPr>
        <w:t xml:space="preserve">De </w:t>
      </w:r>
      <w:r w:rsidRPr="00F1459E">
        <w:rPr>
          <w:rFonts w:ascii="Palatino Linotype" w:eastAsiaTheme="minorEastAsia" w:hAnsi="Palatino Linotype" w:cs="Arial"/>
        </w:rPr>
        <w:t>lo dispuesto en la normativa anterior, dicha acumulación procede cuando:</w:t>
      </w:r>
    </w:p>
    <w:p w14:paraId="5DA1FD94" w14:textId="77777777" w:rsidR="00FD4FD4" w:rsidRPr="00F1459E" w:rsidRDefault="00FD4FD4" w:rsidP="00D16FD6">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F1459E" w:rsidRDefault="00FD4FD4" w:rsidP="00D16FD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1459E">
        <w:rPr>
          <w:rFonts w:ascii="Palatino Linotype" w:eastAsiaTheme="minorEastAsia" w:hAnsi="Palatino Linotype" w:cs="Arial"/>
        </w:rPr>
        <w:t>El solicitante y la información referida sean las mismas;</w:t>
      </w:r>
    </w:p>
    <w:p w14:paraId="0BE85911" w14:textId="77777777" w:rsidR="00FD4FD4" w:rsidRPr="00F1459E" w:rsidRDefault="00FD4FD4" w:rsidP="00D16FD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1459E">
        <w:rPr>
          <w:rFonts w:ascii="Palatino Linotype" w:eastAsiaTheme="minorEastAsia" w:hAnsi="Palatino Linotype" w:cs="Arial"/>
          <w:b/>
        </w:rPr>
        <w:t>Las partes o los actos impugnados sean iguales</w:t>
      </w:r>
      <w:r w:rsidRPr="00F1459E">
        <w:rPr>
          <w:rFonts w:ascii="Palatino Linotype" w:eastAsiaTheme="minorEastAsia" w:hAnsi="Palatino Linotype" w:cs="Arial"/>
        </w:rPr>
        <w:t>;</w:t>
      </w:r>
    </w:p>
    <w:p w14:paraId="6BAD940D" w14:textId="77777777" w:rsidR="00FD4FD4" w:rsidRPr="00F1459E" w:rsidRDefault="00FD4FD4" w:rsidP="00D16FD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1459E">
        <w:rPr>
          <w:rFonts w:ascii="Palatino Linotype" w:eastAsiaTheme="minorEastAsia" w:hAnsi="Palatino Linotype" w:cs="Arial"/>
        </w:rPr>
        <w:t xml:space="preserve">Cuando se trate del mismo solicitante, el mismo Sujeto Obligado, </w:t>
      </w:r>
      <w:r w:rsidRPr="00F1459E">
        <w:rPr>
          <w:rFonts w:ascii="Palatino Linotype" w:eastAsiaTheme="minorEastAsia" w:hAnsi="Palatino Linotype" w:cs="Arial"/>
          <w:b/>
        </w:rPr>
        <w:t>aunque se trate de solicitudes diversas</w:t>
      </w:r>
      <w:r w:rsidRPr="00F1459E">
        <w:rPr>
          <w:rFonts w:ascii="Palatino Linotype" w:eastAsiaTheme="minorEastAsia" w:hAnsi="Palatino Linotype" w:cs="Arial"/>
        </w:rPr>
        <w:t>; y,</w:t>
      </w:r>
    </w:p>
    <w:p w14:paraId="7D159D5F" w14:textId="77777777" w:rsidR="00FD4FD4" w:rsidRPr="00F1459E" w:rsidRDefault="00FD4FD4" w:rsidP="00D16FD6">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F1459E">
        <w:rPr>
          <w:rFonts w:ascii="Palatino Linotype" w:eastAsiaTheme="minorEastAsia" w:hAnsi="Palatino Linotype" w:cs="Arial"/>
          <w:b/>
        </w:rPr>
        <w:lastRenderedPageBreak/>
        <w:t>Resulte conveniente la resolución unificada de los asuntos</w:t>
      </w:r>
      <w:r w:rsidRPr="00F1459E">
        <w:rPr>
          <w:rFonts w:ascii="Palatino Linotype" w:eastAsiaTheme="minorEastAsia" w:hAnsi="Palatino Linotype" w:cs="Arial"/>
          <w:i/>
        </w:rPr>
        <w:t>.</w:t>
      </w:r>
    </w:p>
    <w:p w14:paraId="41434005" w14:textId="77777777" w:rsidR="00FD4FD4" w:rsidRPr="00F1459E" w:rsidRDefault="00FD4FD4" w:rsidP="00D16FD6">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F1459E" w:rsidRDefault="00FD4FD4" w:rsidP="00D16FD6">
      <w:pPr>
        <w:tabs>
          <w:tab w:val="center" w:pos="4252"/>
          <w:tab w:val="right" w:pos="8504"/>
        </w:tabs>
        <w:spacing w:line="360" w:lineRule="auto"/>
        <w:jc w:val="both"/>
        <w:rPr>
          <w:rFonts w:ascii="Palatino Linotype" w:eastAsiaTheme="minorEastAsia" w:hAnsi="Palatino Linotype" w:cs="Arial"/>
        </w:rPr>
      </w:pPr>
      <w:r w:rsidRPr="00F1459E">
        <w:rPr>
          <w:rFonts w:ascii="Palatino Linotype" w:eastAsiaTheme="minorEastAsia" w:hAnsi="Palatino Linotype" w:cs="Arial"/>
        </w:rPr>
        <w:t xml:space="preserve">Así, tal y como se mencionó anteriormente, los </w:t>
      </w:r>
      <w:r w:rsidR="00312B04" w:rsidRPr="00F1459E">
        <w:rPr>
          <w:rFonts w:ascii="Palatino Linotype" w:eastAsiaTheme="minorEastAsia" w:hAnsi="Palatino Linotype" w:cs="Arial"/>
        </w:rPr>
        <w:t>Recursos de Revisión</w:t>
      </w:r>
      <w:r w:rsidRPr="00F1459E">
        <w:rPr>
          <w:rFonts w:ascii="Palatino Linotype" w:eastAsiaTheme="minorEastAsia" w:hAnsi="Palatino Linotype" w:cs="Arial"/>
        </w:rPr>
        <w:t xml:space="preserve"> que nos ocupan fueron interpuestos por el mismo </w:t>
      </w:r>
      <w:r w:rsidRPr="00F1459E">
        <w:rPr>
          <w:rFonts w:ascii="Palatino Linotype" w:eastAsiaTheme="minorEastAsia" w:hAnsi="Palatino Linotype" w:cs="Arial"/>
          <w:b/>
        </w:rPr>
        <w:t>RECURRENTE</w:t>
      </w:r>
      <w:r w:rsidRPr="00F1459E">
        <w:rPr>
          <w:rFonts w:ascii="Palatino Linotype" w:eastAsiaTheme="minorEastAsia" w:hAnsi="Palatino Linotype" w:cs="Arial"/>
        </w:rPr>
        <w:t xml:space="preserve"> ante el mismo </w:t>
      </w:r>
      <w:r w:rsidRPr="00F1459E">
        <w:rPr>
          <w:rFonts w:ascii="Palatino Linotype" w:eastAsiaTheme="minorEastAsia" w:hAnsi="Palatino Linotype" w:cs="Arial"/>
          <w:b/>
        </w:rPr>
        <w:t>SUJETO OBLIGADO</w:t>
      </w:r>
      <w:r w:rsidRPr="00F1459E">
        <w:rPr>
          <w:rFonts w:ascii="Palatino Linotype" w:eastAsiaTheme="minorEastAsia" w:hAnsi="Palatino Linotype" w:cs="Arial"/>
        </w:rPr>
        <w:t xml:space="preserve">; por lo que, resulta conveniente su resolución conjunta. </w:t>
      </w:r>
    </w:p>
    <w:p w14:paraId="17C2D4BE" w14:textId="77777777" w:rsidR="00FD4FD4" w:rsidRPr="00F1459E" w:rsidRDefault="00FD4FD4" w:rsidP="00D16FD6">
      <w:pPr>
        <w:spacing w:line="360" w:lineRule="auto"/>
        <w:contextualSpacing/>
        <w:jc w:val="both"/>
        <w:rPr>
          <w:rFonts w:ascii="Palatino Linotype" w:hAnsi="Palatino Linotype"/>
          <w:b/>
        </w:rPr>
      </w:pPr>
    </w:p>
    <w:p w14:paraId="585C811B" w14:textId="22063F72" w:rsidR="00756235" w:rsidRPr="00F1459E" w:rsidRDefault="00756235" w:rsidP="00D16FD6">
      <w:pPr>
        <w:pStyle w:val="Prrafodelista"/>
        <w:autoSpaceDE w:val="0"/>
        <w:autoSpaceDN w:val="0"/>
        <w:adjustRightInd w:val="0"/>
        <w:spacing w:line="360" w:lineRule="auto"/>
        <w:ind w:left="0" w:right="49"/>
        <w:jc w:val="both"/>
        <w:rPr>
          <w:rFonts w:ascii="Palatino Linotype" w:hAnsi="Palatino Linotype"/>
          <w:b/>
        </w:rPr>
      </w:pPr>
      <w:r w:rsidRPr="00F1459E">
        <w:rPr>
          <w:rFonts w:ascii="Palatino Linotype" w:hAnsi="Palatino Linotype"/>
          <w:b/>
          <w:color w:val="000000" w:themeColor="text1"/>
          <w:sz w:val="28"/>
        </w:rPr>
        <w:t>QUINTO</w:t>
      </w:r>
      <w:r w:rsidR="003533BB" w:rsidRPr="00F1459E">
        <w:rPr>
          <w:rFonts w:ascii="Palatino Linotype" w:hAnsi="Palatino Linotype"/>
          <w:b/>
          <w:color w:val="000000" w:themeColor="text1"/>
          <w:sz w:val="28"/>
        </w:rPr>
        <w:t xml:space="preserve">. </w:t>
      </w:r>
      <w:r w:rsidRPr="00F1459E">
        <w:rPr>
          <w:rFonts w:ascii="Palatino Linotype" w:hAnsi="Palatino Linotype"/>
          <w:b/>
        </w:rPr>
        <w:t xml:space="preserve">Procedibilidad. </w:t>
      </w:r>
    </w:p>
    <w:p w14:paraId="4C3C8EE2" w14:textId="66B1FBAD" w:rsidR="00AE4768" w:rsidRPr="00F1459E" w:rsidRDefault="00AE4768" w:rsidP="00D16FD6">
      <w:pPr>
        <w:autoSpaceDE w:val="0"/>
        <w:autoSpaceDN w:val="0"/>
        <w:adjustRightInd w:val="0"/>
        <w:spacing w:line="360" w:lineRule="auto"/>
        <w:ind w:right="49"/>
        <w:jc w:val="both"/>
        <w:rPr>
          <w:rFonts w:ascii="Palatino Linotype" w:hAnsi="Palatino Linotype" w:cs="Arial"/>
          <w:lang w:val="es-ES" w:eastAsia="es-MX"/>
        </w:rPr>
      </w:pPr>
      <w:r w:rsidRPr="00F1459E">
        <w:rPr>
          <w:rFonts w:ascii="Palatino Linotype" w:hAnsi="Palatino Linotype" w:cs="Arial"/>
          <w:lang w:val="es-ES"/>
        </w:rPr>
        <w:t xml:space="preserve">Este Instituto considera importante precisar que conforme al artículo 180, fracción II, último párrafo de la </w:t>
      </w:r>
      <w:r w:rsidRPr="00F1459E">
        <w:rPr>
          <w:rFonts w:ascii="Palatino Linotype" w:hAnsi="Palatino Linotype" w:cs="Arial"/>
          <w:lang w:val="es-ES" w:eastAsia="es-MX"/>
        </w:rPr>
        <w:t xml:space="preserve">Ley de Transparencia y Acceso a la </w:t>
      </w:r>
      <w:r w:rsidRPr="00F1459E">
        <w:rPr>
          <w:rFonts w:ascii="Palatino Linotype" w:hAnsi="Palatino Linotype" w:cs="Arial"/>
          <w:lang w:val="es-ES"/>
        </w:rPr>
        <w:t>Información</w:t>
      </w:r>
      <w:r w:rsidRPr="00F1459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F1459E" w:rsidRDefault="00AE4768" w:rsidP="00007569">
      <w:pPr>
        <w:autoSpaceDE w:val="0"/>
        <w:autoSpaceDN w:val="0"/>
        <w:adjustRightInd w:val="0"/>
        <w:ind w:right="49"/>
        <w:jc w:val="both"/>
        <w:rPr>
          <w:rFonts w:ascii="Palatino Linotype" w:hAnsi="Palatino Linotype" w:cs="Arial"/>
          <w:lang w:val="es-ES"/>
        </w:rPr>
      </w:pPr>
    </w:p>
    <w:p w14:paraId="6D16A3D3" w14:textId="77777777" w:rsidR="00AE4768" w:rsidRPr="00F1459E" w:rsidRDefault="00AE4768" w:rsidP="00007569">
      <w:pPr>
        <w:tabs>
          <w:tab w:val="left" w:pos="8222"/>
        </w:tabs>
        <w:ind w:left="851" w:right="1134"/>
        <w:jc w:val="both"/>
        <w:rPr>
          <w:rFonts w:ascii="Palatino Linotype" w:hAnsi="Palatino Linotype"/>
          <w:b/>
          <w:i/>
          <w:sz w:val="22"/>
          <w:szCs w:val="22"/>
          <w:lang w:val="es-ES"/>
        </w:rPr>
      </w:pPr>
      <w:r w:rsidRPr="00F1459E">
        <w:rPr>
          <w:rFonts w:ascii="Palatino Linotype" w:hAnsi="Palatino Linotype"/>
          <w:b/>
          <w:i/>
          <w:sz w:val="22"/>
          <w:szCs w:val="22"/>
          <w:lang w:val="es-ES"/>
        </w:rPr>
        <w:t xml:space="preserve">“Artículo 180. </w:t>
      </w:r>
      <w:r w:rsidRPr="00F1459E">
        <w:rPr>
          <w:rFonts w:ascii="Palatino Linotype" w:hAnsi="Palatino Linotype"/>
          <w:i/>
          <w:sz w:val="22"/>
          <w:szCs w:val="22"/>
          <w:lang w:val="es-ES"/>
        </w:rPr>
        <w:t xml:space="preserve">El </w:t>
      </w:r>
      <w:r w:rsidRPr="00F1459E">
        <w:rPr>
          <w:rFonts w:ascii="Palatino Linotype" w:hAnsi="Palatino Linotype" w:cs="Arial"/>
          <w:i/>
          <w:sz w:val="22"/>
          <w:szCs w:val="22"/>
          <w:lang w:val="es-ES"/>
        </w:rPr>
        <w:t>recurso</w:t>
      </w:r>
      <w:r w:rsidRPr="00F1459E">
        <w:rPr>
          <w:rFonts w:ascii="Palatino Linotype" w:hAnsi="Palatino Linotype"/>
          <w:i/>
          <w:sz w:val="22"/>
          <w:szCs w:val="22"/>
          <w:lang w:val="es-ES"/>
        </w:rPr>
        <w:t xml:space="preserve"> </w:t>
      </w:r>
      <w:r w:rsidRPr="00F1459E">
        <w:rPr>
          <w:rFonts w:ascii="Palatino Linotype" w:hAnsi="Palatino Linotype" w:cs="Arial"/>
          <w:i/>
          <w:color w:val="222222"/>
          <w:sz w:val="22"/>
          <w:szCs w:val="22"/>
          <w:lang w:val="es-ES" w:eastAsia="es-MX"/>
        </w:rPr>
        <w:t>de</w:t>
      </w:r>
      <w:r w:rsidRPr="00F1459E">
        <w:rPr>
          <w:rFonts w:ascii="Palatino Linotype" w:hAnsi="Palatino Linotype"/>
          <w:i/>
          <w:sz w:val="22"/>
          <w:szCs w:val="22"/>
          <w:lang w:val="es-ES"/>
        </w:rPr>
        <w:t xml:space="preserve"> revisión contendrá:</w:t>
      </w:r>
      <w:r w:rsidRPr="00F1459E">
        <w:rPr>
          <w:rFonts w:ascii="Palatino Linotype" w:hAnsi="Palatino Linotype"/>
          <w:b/>
          <w:i/>
          <w:sz w:val="22"/>
          <w:szCs w:val="22"/>
          <w:lang w:val="es-ES"/>
        </w:rPr>
        <w:t xml:space="preserve"> </w:t>
      </w:r>
    </w:p>
    <w:p w14:paraId="1897BC62" w14:textId="77777777" w:rsidR="00AE4768" w:rsidRPr="00F1459E" w:rsidRDefault="00AE4768" w:rsidP="00007569">
      <w:pPr>
        <w:tabs>
          <w:tab w:val="left" w:pos="851"/>
          <w:tab w:val="left" w:pos="8222"/>
        </w:tabs>
        <w:ind w:left="851" w:right="901"/>
        <w:jc w:val="both"/>
        <w:rPr>
          <w:rFonts w:ascii="Palatino Linotype" w:hAnsi="Palatino Linotype"/>
          <w:b/>
          <w:i/>
          <w:sz w:val="22"/>
          <w:szCs w:val="22"/>
          <w:lang w:val="es-ES"/>
        </w:rPr>
      </w:pPr>
      <w:r w:rsidRPr="00F1459E">
        <w:rPr>
          <w:rFonts w:ascii="Palatino Linotype" w:hAnsi="Palatino Linotype"/>
          <w:b/>
          <w:i/>
          <w:sz w:val="22"/>
          <w:szCs w:val="22"/>
          <w:lang w:val="es-ES"/>
        </w:rPr>
        <w:t>…</w:t>
      </w:r>
    </w:p>
    <w:p w14:paraId="1022B048" w14:textId="77777777" w:rsidR="00AE4768" w:rsidRPr="00F1459E" w:rsidRDefault="00AE4768" w:rsidP="00007569">
      <w:pPr>
        <w:tabs>
          <w:tab w:val="left" w:pos="851"/>
          <w:tab w:val="left" w:pos="8222"/>
        </w:tabs>
        <w:ind w:left="851" w:right="901"/>
        <w:jc w:val="both"/>
        <w:rPr>
          <w:rFonts w:ascii="Palatino Linotype" w:hAnsi="Palatino Linotype"/>
          <w:i/>
          <w:sz w:val="22"/>
          <w:szCs w:val="22"/>
          <w:lang w:val="es-ES"/>
        </w:rPr>
      </w:pPr>
      <w:r w:rsidRPr="00F1459E">
        <w:rPr>
          <w:rFonts w:ascii="Palatino Linotype" w:hAnsi="Palatino Linotype"/>
          <w:b/>
          <w:i/>
          <w:sz w:val="22"/>
          <w:szCs w:val="22"/>
          <w:lang w:val="es-ES"/>
        </w:rPr>
        <w:t xml:space="preserve">II. El nombre del solicitante </w:t>
      </w:r>
      <w:r w:rsidRPr="00F1459E">
        <w:rPr>
          <w:rFonts w:ascii="Palatino Linotype" w:hAnsi="Palatino Linotype" w:cs="Arial"/>
          <w:b/>
          <w:i/>
          <w:color w:val="222222"/>
          <w:sz w:val="22"/>
          <w:szCs w:val="22"/>
          <w:lang w:val="es-ES" w:eastAsia="es-MX"/>
        </w:rPr>
        <w:t>que</w:t>
      </w:r>
      <w:r w:rsidRPr="00F1459E">
        <w:rPr>
          <w:rFonts w:ascii="Palatino Linotype" w:hAnsi="Palatino Linotype"/>
          <w:b/>
          <w:i/>
          <w:sz w:val="22"/>
          <w:szCs w:val="22"/>
          <w:lang w:val="es-ES"/>
        </w:rPr>
        <w:t xml:space="preserve"> recurre </w:t>
      </w:r>
      <w:r w:rsidRPr="00F1459E">
        <w:rPr>
          <w:rFonts w:ascii="Palatino Linotype" w:hAnsi="Palatino Linotype"/>
          <w:i/>
          <w:sz w:val="22"/>
          <w:szCs w:val="22"/>
          <w:lang w:val="es-ES"/>
        </w:rPr>
        <w:t>o de su representante y, en su caso, …</w:t>
      </w:r>
    </w:p>
    <w:p w14:paraId="1DD161DF" w14:textId="77777777" w:rsidR="00AE4768" w:rsidRPr="00F1459E" w:rsidRDefault="00AE4768" w:rsidP="00007569">
      <w:pPr>
        <w:tabs>
          <w:tab w:val="left" w:pos="8222"/>
        </w:tabs>
        <w:ind w:left="851" w:right="1134"/>
        <w:jc w:val="both"/>
        <w:rPr>
          <w:rFonts w:ascii="Palatino Linotype" w:hAnsi="Palatino Linotype"/>
          <w:b/>
          <w:i/>
          <w:sz w:val="22"/>
          <w:szCs w:val="22"/>
          <w:lang w:val="es-ES"/>
        </w:rPr>
      </w:pPr>
      <w:r w:rsidRPr="00F1459E">
        <w:rPr>
          <w:rFonts w:ascii="Palatino Linotype" w:hAnsi="Palatino Linotype"/>
          <w:b/>
          <w:i/>
          <w:sz w:val="22"/>
          <w:szCs w:val="22"/>
          <w:lang w:val="es-ES"/>
        </w:rPr>
        <w:t xml:space="preserve">En caso de </w:t>
      </w:r>
      <w:r w:rsidRPr="00F1459E">
        <w:rPr>
          <w:rFonts w:ascii="Palatino Linotype" w:hAnsi="Palatino Linotype" w:cs="Arial"/>
          <w:b/>
          <w:i/>
          <w:color w:val="222222"/>
          <w:sz w:val="22"/>
          <w:szCs w:val="22"/>
          <w:lang w:val="es-ES" w:eastAsia="es-MX"/>
        </w:rPr>
        <w:t>que</w:t>
      </w:r>
      <w:r w:rsidRPr="00F1459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F1459E">
        <w:rPr>
          <w:rFonts w:ascii="Palatino Linotype" w:hAnsi="Palatino Linotype"/>
          <w:i/>
          <w:sz w:val="22"/>
          <w:szCs w:val="22"/>
          <w:lang w:val="es-ES"/>
        </w:rPr>
        <w:t>, IV, VII y VIII.</w:t>
      </w:r>
      <w:r w:rsidRPr="00F1459E">
        <w:rPr>
          <w:rFonts w:ascii="Palatino Linotype" w:hAnsi="Palatino Linotype"/>
          <w:b/>
          <w:i/>
          <w:sz w:val="22"/>
          <w:szCs w:val="22"/>
          <w:lang w:val="es-ES"/>
        </w:rPr>
        <w:t>”</w:t>
      </w:r>
    </w:p>
    <w:p w14:paraId="04A465D5" w14:textId="77777777" w:rsidR="00AE4768" w:rsidRPr="00F1459E" w:rsidRDefault="00AE4768" w:rsidP="00007569">
      <w:pPr>
        <w:tabs>
          <w:tab w:val="left" w:pos="851"/>
          <w:tab w:val="left" w:pos="8222"/>
        </w:tabs>
        <w:ind w:left="851" w:right="901"/>
        <w:jc w:val="both"/>
        <w:rPr>
          <w:rFonts w:ascii="Palatino Linotype" w:hAnsi="Palatino Linotype"/>
          <w:i/>
          <w:sz w:val="22"/>
          <w:szCs w:val="22"/>
          <w:lang w:val="es-ES"/>
        </w:rPr>
      </w:pPr>
      <w:r w:rsidRPr="00F1459E">
        <w:rPr>
          <w:rFonts w:ascii="Palatino Linotype" w:hAnsi="Palatino Linotype"/>
          <w:i/>
          <w:sz w:val="22"/>
          <w:szCs w:val="22"/>
          <w:lang w:val="es-ES"/>
        </w:rPr>
        <w:t>(Énfasis añadido)</w:t>
      </w:r>
    </w:p>
    <w:p w14:paraId="31E34A3C" w14:textId="77777777" w:rsidR="00AE4768" w:rsidRPr="00F1459E" w:rsidRDefault="00AE4768" w:rsidP="00007569">
      <w:pPr>
        <w:tabs>
          <w:tab w:val="left" w:pos="851"/>
        </w:tabs>
        <w:ind w:right="901"/>
        <w:jc w:val="both"/>
        <w:rPr>
          <w:rFonts w:ascii="Palatino Linotype" w:hAnsi="Palatino Linotype"/>
          <w:i/>
          <w:sz w:val="22"/>
          <w:szCs w:val="22"/>
          <w:lang w:val="es-ES"/>
        </w:rPr>
      </w:pPr>
    </w:p>
    <w:p w14:paraId="77A3BFED" w14:textId="513E729F" w:rsidR="00AE4768" w:rsidRPr="00F1459E" w:rsidRDefault="00AE4768" w:rsidP="00D16FD6">
      <w:pPr>
        <w:spacing w:line="360" w:lineRule="auto"/>
        <w:jc w:val="both"/>
        <w:rPr>
          <w:rFonts w:ascii="Palatino Linotype" w:hAnsi="Palatino Linotype"/>
          <w:b/>
          <w:lang w:val="es-ES"/>
        </w:rPr>
      </w:pPr>
      <w:r w:rsidRPr="00F1459E">
        <w:rPr>
          <w:rFonts w:ascii="Palatino Linotype" w:hAnsi="Palatino Linotype"/>
          <w:lang w:val="es-ES"/>
        </w:rPr>
        <w:t xml:space="preserve">Por lo que, derivado que </w:t>
      </w:r>
      <w:r w:rsidR="005E17B7" w:rsidRPr="00F1459E">
        <w:rPr>
          <w:rFonts w:ascii="Palatino Linotype" w:hAnsi="Palatino Linotype"/>
          <w:lang w:val="es-ES"/>
        </w:rPr>
        <w:t>los R</w:t>
      </w:r>
      <w:r w:rsidRPr="00F1459E">
        <w:rPr>
          <w:rFonts w:ascii="Palatino Linotype" w:hAnsi="Palatino Linotype"/>
          <w:lang w:val="es-ES"/>
        </w:rPr>
        <w:t xml:space="preserve">ecurso de </w:t>
      </w:r>
      <w:r w:rsidR="005E17B7" w:rsidRPr="00F1459E">
        <w:rPr>
          <w:rFonts w:ascii="Palatino Linotype" w:hAnsi="Palatino Linotype"/>
          <w:lang w:val="es-ES"/>
        </w:rPr>
        <w:t>R</w:t>
      </w:r>
      <w:r w:rsidRPr="00F1459E">
        <w:rPr>
          <w:rFonts w:ascii="Palatino Linotype" w:hAnsi="Palatino Linotype"/>
          <w:lang w:val="es-ES"/>
        </w:rPr>
        <w:t>evisión materia del presente asunto, se interpus</w:t>
      </w:r>
      <w:r w:rsidR="005E17B7" w:rsidRPr="00F1459E">
        <w:rPr>
          <w:rFonts w:ascii="Palatino Linotype" w:hAnsi="Palatino Linotype"/>
          <w:lang w:val="es-ES"/>
        </w:rPr>
        <w:t xml:space="preserve">ieron </w:t>
      </w:r>
      <w:r w:rsidRPr="00F1459E">
        <w:rPr>
          <w:rFonts w:ascii="Palatino Linotype" w:hAnsi="Palatino Linotype"/>
          <w:lang w:val="es-ES"/>
        </w:rPr>
        <w:t>de manera electrónica, no es necesario que contenga determinados requisitos, entre ellos, el nombre del</w:t>
      </w:r>
      <w:r w:rsidRPr="00F1459E">
        <w:rPr>
          <w:rFonts w:ascii="Palatino Linotype" w:hAnsi="Palatino Linotype" w:cs="Arial"/>
          <w:b/>
          <w:lang w:val="es-ES"/>
        </w:rPr>
        <w:t xml:space="preserve"> RECURRENTE;</w:t>
      </w:r>
      <w:r w:rsidRPr="00F1459E">
        <w:rPr>
          <w:rFonts w:ascii="Palatino Linotype" w:hAnsi="Palatino Linotype"/>
          <w:lang w:val="es-ES"/>
        </w:rPr>
        <w:t xml:space="preserve"> por lo que, en el presente caso, al haber sido presentado</w:t>
      </w:r>
      <w:r w:rsidR="005E17B7" w:rsidRPr="00F1459E">
        <w:rPr>
          <w:rFonts w:ascii="Palatino Linotype" w:hAnsi="Palatino Linotype"/>
          <w:lang w:val="es-ES"/>
        </w:rPr>
        <w:t xml:space="preserve">s los </w:t>
      </w:r>
      <w:r w:rsidR="00312B04" w:rsidRPr="00F1459E">
        <w:rPr>
          <w:rFonts w:ascii="Palatino Linotype" w:hAnsi="Palatino Linotype"/>
          <w:lang w:val="es-ES"/>
        </w:rPr>
        <w:t>Recursos de Revisión</w:t>
      </w:r>
      <w:r w:rsidRPr="00F1459E">
        <w:rPr>
          <w:rFonts w:ascii="Palatino Linotype" w:hAnsi="Palatino Linotype"/>
          <w:lang w:val="es-ES"/>
        </w:rPr>
        <w:t xml:space="preserve"> vía </w:t>
      </w:r>
      <w:r w:rsidRPr="00F1459E">
        <w:rPr>
          <w:rFonts w:ascii="Palatino Linotype" w:hAnsi="Palatino Linotype"/>
          <w:b/>
          <w:lang w:val="es-ES"/>
        </w:rPr>
        <w:t>SAIMEX</w:t>
      </w:r>
      <w:r w:rsidRPr="00F1459E">
        <w:rPr>
          <w:rFonts w:ascii="Palatino Linotype" w:hAnsi="Palatino Linotype"/>
          <w:lang w:val="es-ES"/>
        </w:rPr>
        <w:t>, dicho requisito resulta innecesario.</w:t>
      </w:r>
    </w:p>
    <w:p w14:paraId="6006E906" w14:textId="77777777" w:rsidR="00AE4768" w:rsidRPr="00F1459E" w:rsidRDefault="00AE4768" w:rsidP="00D16FD6">
      <w:pPr>
        <w:spacing w:line="360" w:lineRule="auto"/>
        <w:jc w:val="both"/>
        <w:rPr>
          <w:rFonts w:ascii="Palatino Linotype" w:hAnsi="Palatino Linotype"/>
          <w:lang w:val="es-ES"/>
        </w:rPr>
      </w:pPr>
    </w:p>
    <w:p w14:paraId="042663D3" w14:textId="77777777" w:rsidR="00AE4768" w:rsidRPr="00F1459E" w:rsidRDefault="00AE4768" w:rsidP="00D16FD6">
      <w:pPr>
        <w:spacing w:line="360" w:lineRule="auto"/>
        <w:jc w:val="both"/>
        <w:rPr>
          <w:rFonts w:ascii="Palatino Linotype" w:hAnsi="Palatino Linotype" w:cs="Arial"/>
          <w:color w:val="000000"/>
          <w:lang w:val="es-ES"/>
        </w:rPr>
      </w:pPr>
      <w:r w:rsidRPr="00F1459E">
        <w:rPr>
          <w:rFonts w:ascii="Palatino Linotype" w:hAnsi="Palatino Linotype"/>
          <w:lang w:val="es-ES"/>
        </w:rPr>
        <w:t xml:space="preserve">Lo anterior es así, pues el artículo 15 de </w:t>
      </w:r>
      <w:r w:rsidRPr="00F1459E">
        <w:rPr>
          <w:rFonts w:ascii="Palatino Linotype" w:hAnsi="Palatino Linotype" w:cs="Arial"/>
          <w:lang w:val="es-ES" w:eastAsia="es-MX"/>
        </w:rPr>
        <w:t xml:space="preserve">Ley de Transparencia y Acceso a la </w:t>
      </w:r>
      <w:r w:rsidRPr="00F1459E">
        <w:rPr>
          <w:rFonts w:ascii="Palatino Linotype" w:hAnsi="Palatino Linotype" w:cs="Arial"/>
          <w:lang w:val="es-ES"/>
        </w:rPr>
        <w:t>Información</w:t>
      </w:r>
      <w:r w:rsidRPr="00F1459E">
        <w:rPr>
          <w:rFonts w:ascii="Palatino Linotype" w:hAnsi="Palatino Linotype" w:cs="Arial"/>
          <w:lang w:val="es-ES" w:eastAsia="es-MX"/>
        </w:rPr>
        <w:t xml:space="preserve"> Pública del Estado de México y Municipios </w:t>
      </w:r>
      <w:r w:rsidRPr="00F1459E">
        <w:rPr>
          <w:rFonts w:ascii="Palatino Linotype" w:hAnsi="Palatino Linotype" w:cs="Arial"/>
          <w:iCs/>
          <w:lang w:val="es-ES"/>
        </w:rPr>
        <w:t xml:space="preserve">prevé que, </w:t>
      </w:r>
      <w:r w:rsidRPr="00F1459E">
        <w:rPr>
          <w:rFonts w:ascii="Palatino Linotype" w:hAnsi="Palatino Linotype"/>
          <w:lang w:val="es-ES"/>
        </w:rPr>
        <w:t xml:space="preserve">toda persona tendrá acceso a la </w:t>
      </w:r>
      <w:r w:rsidRPr="00F1459E">
        <w:rPr>
          <w:rFonts w:ascii="Palatino Linotype" w:hAnsi="Palatino Linotype"/>
          <w:lang w:val="es-ES"/>
        </w:rPr>
        <w:lastRenderedPageBreak/>
        <w:t xml:space="preserve">información </w:t>
      </w:r>
      <w:r w:rsidRPr="00F1459E">
        <w:rPr>
          <w:rFonts w:ascii="Palatino Linotype" w:hAnsi="Palatino Linotype" w:cs="Arial"/>
          <w:color w:val="000000"/>
          <w:lang w:val="es-ES"/>
        </w:rPr>
        <w:t xml:space="preserve">sin necesidad de acreditar interés alguno o justificar su utilización, de lo que se infiere que para el </w:t>
      </w:r>
      <w:r w:rsidRPr="00F1459E">
        <w:rPr>
          <w:rFonts w:ascii="Palatino Linotype" w:hAnsi="Palatino Linotype"/>
          <w:lang w:val="es-ES"/>
        </w:rPr>
        <w:t>ejercicio</w:t>
      </w:r>
      <w:r w:rsidRPr="00F1459E">
        <w:rPr>
          <w:rFonts w:ascii="Palatino Linotype" w:hAnsi="Palatino Linotype" w:cs="Arial"/>
          <w:color w:val="000000"/>
          <w:lang w:val="es-ES"/>
        </w:rPr>
        <w:t xml:space="preserve"> del derecho de acceso a la información pública, </w:t>
      </w:r>
      <w:r w:rsidRPr="00F1459E">
        <w:rPr>
          <w:rFonts w:ascii="Palatino Linotype" w:hAnsi="Palatino Linotype" w:cs="Arial"/>
          <w:b/>
          <w:color w:val="000000"/>
          <w:u w:val="single"/>
          <w:lang w:val="es-ES"/>
        </w:rPr>
        <w:t xml:space="preserve">el nombre no es un requisito </w:t>
      </w:r>
      <w:r w:rsidRPr="00F1459E">
        <w:rPr>
          <w:rFonts w:ascii="Palatino Linotype" w:hAnsi="Palatino Linotype" w:cs="Arial"/>
          <w:b/>
          <w:i/>
          <w:color w:val="000000"/>
          <w:u w:val="single"/>
          <w:lang w:val="es-ES"/>
        </w:rPr>
        <w:t>sine qua non</w:t>
      </w:r>
      <w:r w:rsidRPr="00F1459E">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F1459E" w:rsidRDefault="00AE4768" w:rsidP="00D16FD6">
      <w:pPr>
        <w:spacing w:line="360" w:lineRule="auto"/>
        <w:jc w:val="both"/>
        <w:rPr>
          <w:rFonts w:ascii="Palatino Linotype" w:hAnsi="Palatino Linotype" w:cs="Arial"/>
          <w:color w:val="000000"/>
          <w:lang w:val="es-ES"/>
        </w:rPr>
      </w:pPr>
    </w:p>
    <w:p w14:paraId="03E2F08E" w14:textId="77777777" w:rsidR="00AE4768" w:rsidRPr="00F1459E" w:rsidRDefault="00AE4768" w:rsidP="00D16FD6">
      <w:pPr>
        <w:spacing w:line="360" w:lineRule="auto"/>
        <w:jc w:val="both"/>
        <w:rPr>
          <w:rFonts w:ascii="Palatino Linotype" w:hAnsi="Palatino Linotype"/>
          <w:sz w:val="22"/>
          <w:szCs w:val="22"/>
          <w:lang w:val="es-ES"/>
        </w:rPr>
      </w:pPr>
      <w:r w:rsidRPr="00F1459E">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F1459E" w:rsidRDefault="00AE4768" w:rsidP="00D16FD6">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F1459E" w:rsidRDefault="00AE4768" w:rsidP="00D16FD6">
      <w:pPr>
        <w:spacing w:line="360" w:lineRule="auto"/>
        <w:jc w:val="both"/>
        <w:rPr>
          <w:rFonts w:ascii="Palatino Linotype" w:hAnsi="Palatino Linotype"/>
          <w:lang w:val="es-ES"/>
        </w:rPr>
      </w:pPr>
      <w:r w:rsidRPr="00F1459E">
        <w:rPr>
          <w:rFonts w:ascii="Palatino Linotype" w:hAnsi="Palatino Linotype"/>
          <w:lang w:val="es-ES"/>
        </w:rPr>
        <w:t xml:space="preserve">Asimismo, se estima que el requisito relativo al nombre del </w:t>
      </w:r>
      <w:r w:rsidRPr="00F1459E">
        <w:rPr>
          <w:rFonts w:ascii="Palatino Linotype" w:hAnsi="Palatino Linotype" w:cs="Arial"/>
          <w:b/>
          <w:lang w:val="es-ES"/>
        </w:rPr>
        <w:t>RECURRENTE</w:t>
      </w:r>
      <w:r w:rsidRPr="00F1459E">
        <w:rPr>
          <w:rFonts w:ascii="Palatino Linotype" w:hAnsi="Palatino Linotype"/>
          <w:lang w:val="es-ES"/>
        </w:rPr>
        <w:t xml:space="preserve"> no constituye un supuesto indispensable de procedibilidad de los </w:t>
      </w:r>
      <w:r w:rsidR="00312B04" w:rsidRPr="00F1459E">
        <w:rPr>
          <w:rFonts w:ascii="Palatino Linotype" w:hAnsi="Palatino Linotype"/>
          <w:lang w:val="es-ES"/>
        </w:rPr>
        <w:t>Recursos de Revisión</w:t>
      </w:r>
      <w:r w:rsidRPr="00F1459E">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F1459E">
        <w:rPr>
          <w:rFonts w:ascii="Palatino Linotype" w:hAnsi="Palatino Linotype"/>
          <w:lang w:val="es-ES"/>
        </w:rPr>
        <w:t>Recurso de R</w:t>
      </w:r>
      <w:r w:rsidRPr="00F1459E">
        <w:rPr>
          <w:rFonts w:ascii="Palatino Linotype" w:hAnsi="Palatino Linotype"/>
          <w:lang w:val="es-ES"/>
        </w:rPr>
        <w:t xml:space="preserve">evisión, circunstancia que se acredita en las constancias electrónicas del expediente, de las que se desprende que </w:t>
      </w:r>
      <w:r w:rsidRPr="00F1459E">
        <w:rPr>
          <w:rFonts w:ascii="Palatino Linotype" w:hAnsi="Palatino Linotype" w:cs="Arial"/>
          <w:b/>
          <w:lang w:val="es-ES"/>
        </w:rPr>
        <w:t>EL RECURRENTE</w:t>
      </w:r>
      <w:r w:rsidRPr="00F1459E">
        <w:rPr>
          <w:rFonts w:ascii="Palatino Linotype" w:hAnsi="Palatino Linotype"/>
          <w:lang w:val="es-ES"/>
        </w:rPr>
        <w:t xml:space="preserve"> es </w:t>
      </w:r>
      <w:r w:rsidRPr="00F1459E">
        <w:rPr>
          <w:rFonts w:ascii="Palatino Linotype" w:hAnsi="Palatino Linotype"/>
          <w:lang w:val="es-ES"/>
        </w:rPr>
        <w:lastRenderedPageBreak/>
        <w:t>la misma persona que realizó la</w:t>
      </w:r>
      <w:r w:rsidR="005E17B7" w:rsidRPr="00F1459E">
        <w:rPr>
          <w:rFonts w:ascii="Palatino Linotype" w:hAnsi="Palatino Linotype"/>
          <w:lang w:val="es-ES"/>
        </w:rPr>
        <w:t>s</w:t>
      </w:r>
      <w:r w:rsidRPr="00F1459E">
        <w:rPr>
          <w:rFonts w:ascii="Palatino Linotype" w:hAnsi="Palatino Linotype"/>
          <w:lang w:val="es-ES"/>
        </w:rPr>
        <w:t xml:space="preserve"> solicitud</w:t>
      </w:r>
      <w:r w:rsidR="005E17B7" w:rsidRPr="00F1459E">
        <w:rPr>
          <w:rFonts w:ascii="Palatino Linotype" w:hAnsi="Palatino Linotype"/>
          <w:lang w:val="es-ES"/>
        </w:rPr>
        <w:t>es</w:t>
      </w:r>
      <w:r w:rsidRPr="00F1459E">
        <w:rPr>
          <w:rFonts w:ascii="Palatino Linotype" w:hAnsi="Palatino Linotype"/>
          <w:lang w:val="es-ES"/>
        </w:rPr>
        <w:t xml:space="preserve"> de acceso a la información pública que ahora se impugna</w:t>
      </w:r>
      <w:r w:rsidR="005E17B7" w:rsidRPr="00F1459E">
        <w:rPr>
          <w:rFonts w:ascii="Palatino Linotype" w:hAnsi="Palatino Linotype"/>
          <w:lang w:val="es-ES"/>
        </w:rPr>
        <w:t>n</w:t>
      </w:r>
      <w:r w:rsidRPr="00F1459E">
        <w:rPr>
          <w:rFonts w:ascii="Palatino Linotype" w:hAnsi="Palatino Linotype"/>
          <w:lang w:val="es-ES"/>
        </w:rPr>
        <w:t>.</w:t>
      </w:r>
    </w:p>
    <w:p w14:paraId="4F18F821" w14:textId="77777777" w:rsidR="00AE4768" w:rsidRPr="00F1459E" w:rsidRDefault="00AE4768" w:rsidP="00D16FD6">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F1459E" w:rsidRDefault="00AE4768" w:rsidP="00D16FD6">
      <w:pPr>
        <w:spacing w:line="360" w:lineRule="auto"/>
        <w:jc w:val="both"/>
        <w:textAlignment w:val="baseline"/>
        <w:rPr>
          <w:rFonts w:ascii="Palatino Linotype" w:hAnsi="Palatino Linotype"/>
          <w:lang w:val="es-ES"/>
        </w:rPr>
      </w:pPr>
      <w:r w:rsidRPr="00F1459E">
        <w:rPr>
          <w:rFonts w:ascii="Palatino Linotype" w:hAnsi="Palatino Linotype"/>
          <w:lang w:val="es-ES"/>
        </w:rPr>
        <w:t xml:space="preserve">Es así que, para el estudio de la materia sobre la que se resuelve </w:t>
      </w:r>
      <w:r w:rsidR="0038105A" w:rsidRPr="00F1459E">
        <w:rPr>
          <w:rFonts w:ascii="Palatino Linotype" w:hAnsi="Palatino Linotype"/>
          <w:lang w:val="es-ES"/>
        </w:rPr>
        <w:t>los</w:t>
      </w:r>
      <w:r w:rsidRPr="00F1459E">
        <w:rPr>
          <w:rFonts w:ascii="Palatino Linotype" w:hAnsi="Palatino Linotype"/>
          <w:lang w:val="es-ES"/>
        </w:rPr>
        <w:t xml:space="preserve"> presente</w:t>
      </w:r>
      <w:r w:rsidR="0038105A" w:rsidRPr="00F1459E">
        <w:rPr>
          <w:rFonts w:ascii="Palatino Linotype" w:hAnsi="Palatino Linotype"/>
          <w:lang w:val="es-ES"/>
        </w:rPr>
        <w:t>s</w:t>
      </w:r>
      <w:r w:rsidRPr="00F1459E">
        <w:rPr>
          <w:rFonts w:ascii="Palatino Linotype" w:hAnsi="Palatino Linotype"/>
          <w:lang w:val="es-ES"/>
        </w:rPr>
        <w:t xml:space="preserve"> </w:t>
      </w:r>
      <w:r w:rsidR="0038105A" w:rsidRPr="00F1459E">
        <w:rPr>
          <w:rFonts w:ascii="Palatino Linotype" w:hAnsi="Palatino Linotype"/>
          <w:lang w:val="es-ES"/>
        </w:rPr>
        <w:t>R</w:t>
      </w:r>
      <w:r w:rsidRPr="00F1459E">
        <w:rPr>
          <w:rFonts w:ascii="Palatino Linotype" w:hAnsi="Palatino Linotype"/>
          <w:lang w:val="es-ES"/>
        </w:rPr>
        <w:t xml:space="preserve">ecurso de </w:t>
      </w:r>
      <w:r w:rsidR="0038105A" w:rsidRPr="00F1459E">
        <w:rPr>
          <w:rFonts w:ascii="Palatino Linotype" w:hAnsi="Palatino Linotype"/>
          <w:lang w:val="es-ES"/>
        </w:rPr>
        <w:t>R</w:t>
      </w:r>
      <w:r w:rsidRPr="00F1459E">
        <w:rPr>
          <w:rFonts w:ascii="Palatino Linotype" w:hAnsi="Palatino Linotype"/>
          <w:lang w:val="es-ES"/>
        </w:rPr>
        <w:t xml:space="preserve">evisión, resulta intrascendente conocer el nombre de la persona que lo hubiere promovido, en virtud de que tanto la </w:t>
      </w:r>
      <w:r w:rsidRPr="00F1459E">
        <w:rPr>
          <w:rFonts w:ascii="Palatino Linotype" w:hAnsi="Palatino Linotype"/>
          <w:color w:val="000000" w:themeColor="text1"/>
        </w:rPr>
        <w:t>Constitución Política de los Estados Unidos Mexicanos</w:t>
      </w:r>
      <w:r w:rsidRPr="00F1459E">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F1459E" w:rsidRDefault="00AE4768" w:rsidP="00D16FD6">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F1459E" w:rsidRDefault="00756235" w:rsidP="00D16FD6">
      <w:pPr>
        <w:autoSpaceDE w:val="0"/>
        <w:autoSpaceDN w:val="0"/>
        <w:adjustRightInd w:val="0"/>
        <w:spacing w:line="360" w:lineRule="auto"/>
        <w:ind w:right="49"/>
        <w:jc w:val="both"/>
        <w:rPr>
          <w:rFonts w:ascii="Palatino Linotype" w:hAnsi="Palatino Linotype" w:cs="Arial"/>
          <w:b/>
          <w:color w:val="000000" w:themeColor="text1"/>
        </w:rPr>
      </w:pPr>
      <w:r w:rsidRPr="00F1459E">
        <w:rPr>
          <w:rFonts w:ascii="Palatino Linotype" w:hAnsi="Palatino Linotype" w:cs="Arial"/>
          <w:b/>
          <w:color w:val="000000" w:themeColor="text1"/>
          <w:sz w:val="28"/>
          <w:szCs w:val="28"/>
        </w:rPr>
        <w:t>SEXTO</w:t>
      </w:r>
      <w:r w:rsidR="003533BB" w:rsidRPr="00F1459E">
        <w:rPr>
          <w:rFonts w:ascii="Palatino Linotype" w:hAnsi="Palatino Linotype"/>
          <w:b/>
          <w:color w:val="000000" w:themeColor="text1"/>
          <w:sz w:val="28"/>
          <w:szCs w:val="28"/>
        </w:rPr>
        <w:t>.</w:t>
      </w:r>
      <w:r w:rsidR="003533BB" w:rsidRPr="00F1459E">
        <w:rPr>
          <w:rFonts w:ascii="Palatino Linotype" w:hAnsi="Palatino Linotype"/>
          <w:b/>
          <w:color w:val="000000" w:themeColor="text1"/>
        </w:rPr>
        <w:t xml:space="preserve"> </w:t>
      </w:r>
      <w:r w:rsidRPr="00F1459E">
        <w:rPr>
          <w:rFonts w:ascii="Palatino Linotype" w:hAnsi="Palatino Linotype" w:cs="Arial"/>
          <w:b/>
          <w:color w:val="000000" w:themeColor="text1"/>
        </w:rPr>
        <w:t>Estudio y resolución del asunto.</w:t>
      </w:r>
    </w:p>
    <w:p w14:paraId="413F2556" w14:textId="77777777" w:rsidR="00744222" w:rsidRPr="00F1459E" w:rsidRDefault="00744222" w:rsidP="00D16FD6">
      <w:pPr>
        <w:spacing w:line="360" w:lineRule="auto"/>
        <w:jc w:val="both"/>
        <w:rPr>
          <w:rFonts w:ascii="Palatino Linotype" w:hAnsi="Palatino Linotype" w:cs="Arial"/>
          <w:color w:val="000000" w:themeColor="text1"/>
        </w:rPr>
      </w:pPr>
      <w:bookmarkStart w:id="1" w:name="_Hlk63244169"/>
      <w:r w:rsidRPr="00F1459E">
        <w:rPr>
          <w:rFonts w:ascii="Palatino Linotype" w:hAnsi="Palatino Linotype" w:cs="Arial"/>
          <w:color w:val="000000" w:themeColor="text1"/>
        </w:rPr>
        <w:t xml:space="preserve">Una vez determinada la vía sobre la que versará el presente recurso, y previa revisión del expediente electrónico formado en </w:t>
      </w:r>
      <w:r w:rsidRPr="00F1459E">
        <w:rPr>
          <w:rFonts w:ascii="Palatino Linotype" w:hAnsi="Palatino Linotype" w:cs="Arial"/>
          <w:b/>
          <w:color w:val="000000" w:themeColor="text1"/>
        </w:rPr>
        <w:t>EL SAIMEX</w:t>
      </w:r>
      <w:r w:rsidRPr="00F1459E">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F1459E">
        <w:rPr>
          <w:rFonts w:ascii="Palatino Linotype" w:hAnsi="Palatino Linotype"/>
          <w:color w:val="000000" w:themeColor="text1"/>
        </w:rPr>
        <w:t>Constitución Política de los Estados Unidos Mexicanos, Constitución Política del Estado Libre y Soberano de México</w:t>
      </w:r>
      <w:r w:rsidRPr="00F1459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1459E">
        <w:rPr>
          <w:rFonts w:ascii="Palatino Linotype" w:hAnsi="Palatino Linotype"/>
          <w:color w:val="000000" w:themeColor="text1"/>
        </w:rPr>
        <w:lastRenderedPageBreak/>
        <w:t>Constitución Política de los Estados Unidos Mexicanos</w:t>
      </w:r>
      <w:r w:rsidRPr="00F1459E">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F1459E" w:rsidRDefault="00744222" w:rsidP="00D16FD6">
      <w:pPr>
        <w:spacing w:line="360" w:lineRule="auto"/>
        <w:jc w:val="both"/>
        <w:rPr>
          <w:rFonts w:ascii="Palatino Linotype" w:hAnsi="Palatino Linotype"/>
          <w:color w:val="000000" w:themeColor="text1"/>
          <w:lang w:eastAsia="es-MX"/>
        </w:rPr>
      </w:pPr>
    </w:p>
    <w:p w14:paraId="213F0F38" w14:textId="77777777" w:rsidR="00E03CB7" w:rsidRPr="00F1459E" w:rsidRDefault="003F24FC" w:rsidP="00D16FD6">
      <w:pPr>
        <w:spacing w:line="360" w:lineRule="auto"/>
        <w:jc w:val="both"/>
        <w:rPr>
          <w:rFonts w:ascii="Palatino Linotype" w:hAnsi="Palatino Linotype"/>
          <w:color w:val="000000" w:themeColor="text1"/>
          <w:lang w:eastAsia="es-MX"/>
        </w:rPr>
      </w:pPr>
      <w:r w:rsidRPr="00F1459E">
        <w:rPr>
          <w:rFonts w:ascii="Palatino Linotype" w:hAnsi="Palatino Linotype"/>
          <w:color w:val="000000" w:themeColor="text1"/>
          <w:lang w:eastAsia="es-MX"/>
        </w:rPr>
        <w:t xml:space="preserve">Primeramente, derivado que la solicitud se encuentra relacionada con </w:t>
      </w:r>
      <w:r w:rsidR="008B25DD" w:rsidRPr="00F1459E">
        <w:rPr>
          <w:rFonts w:ascii="Palatino Linotype" w:hAnsi="Palatino Linotype"/>
          <w:color w:val="000000" w:themeColor="text1"/>
          <w:lang w:eastAsia="es-MX"/>
        </w:rPr>
        <w:t xml:space="preserve">requisiciones de compra, es necesario precisar que nuestra normatividad no establece una definición de requisición; sin </w:t>
      </w:r>
      <w:proofErr w:type="gramStart"/>
      <w:r w:rsidR="008B25DD" w:rsidRPr="00F1459E">
        <w:rPr>
          <w:rFonts w:ascii="Palatino Linotype" w:hAnsi="Palatino Linotype"/>
          <w:color w:val="000000" w:themeColor="text1"/>
          <w:lang w:eastAsia="es-MX"/>
        </w:rPr>
        <w:t>embargo</w:t>
      </w:r>
      <w:proofErr w:type="gramEnd"/>
      <w:r w:rsidR="008B25DD" w:rsidRPr="00F1459E">
        <w:rPr>
          <w:rFonts w:ascii="Palatino Linotype" w:hAnsi="Palatino Linotype"/>
          <w:color w:val="000000" w:themeColor="text1"/>
          <w:lang w:eastAsia="es-MX"/>
        </w:rPr>
        <w:t xml:space="preserve"> se localizó la liga electrónica </w:t>
      </w:r>
      <w:r w:rsidR="008B25DD" w:rsidRPr="00F1459E">
        <w:rPr>
          <w:rFonts w:ascii="Palatino Linotype" w:hAnsi="Palatino Linotype"/>
          <w:i/>
          <w:color w:val="000000" w:themeColor="text1"/>
          <w:lang w:eastAsia="es-MX"/>
        </w:rPr>
        <w:t>https://definicion.de/requisicion/</w:t>
      </w:r>
      <w:r w:rsidR="008B25DD" w:rsidRPr="00F1459E">
        <w:rPr>
          <w:rFonts w:ascii="Palatino Linotype" w:hAnsi="Palatino Linotype"/>
          <w:color w:val="000000" w:themeColor="text1"/>
          <w:lang w:eastAsia="es-MX"/>
        </w:rPr>
        <w:t xml:space="preserve"> que una requisición de compra es un documento que permite la realización de una solicitud de adquisición de un producto o servicio a nivel interno de una organización. </w:t>
      </w:r>
    </w:p>
    <w:p w14:paraId="6FC0CA55" w14:textId="77777777" w:rsidR="00E03CB7" w:rsidRPr="00F1459E" w:rsidRDefault="00E03CB7" w:rsidP="00D16FD6">
      <w:pPr>
        <w:spacing w:line="360" w:lineRule="auto"/>
        <w:jc w:val="both"/>
        <w:rPr>
          <w:rFonts w:ascii="Palatino Linotype" w:hAnsi="Palatino Linotype"/>
          <w:color w:val="000000" w:themeColor="text1"/>
          <w:lang w:eastAsia="es-MX"/>
        </w:rPr>
      </w:pPr>
    </w:p>
    <w:p w14:paraId="18EAD538" w14:textId="77777777" w:rsidR="00E03CB7" w:rsidRPr="00F1459E" w:rsidRDefault="008B25DD" w:rsidP="00D16FD6">
      <w:pPr>
        <w:spacing w:line="360" w:lineRule="auto"/>
        <w:jc w:val="both"/>
        <w:rPr>
          <w:rFonts w:ascii="Palatino Linotype" w:hAnsi="Palatino Linotype"/>
          <w:color w:val="000000" w:themeColor="text1"/>
          <w:lang w:eastAsia="es-MX"/>
        </w:rPr>
      </w:pPr>
      <w:r w:rsidRPr="00F1459E">
        <w:rPr>
          <w:rFonts w:ascii="Palatino Linotype" w:hAnsi="Palatino Linotype"/>
          <w:color w:val="000000" w:themeColor="text1"/>
          <w:lang w:eastAsia="es-MX"/>
        </w:rPr>
        <w:t xml:space="preserve">De lo </w:t>
      </w:r>
      <w:r w:rsidR="00E03CB7" w:rsidRPr="00F1459E">
        <w:rPr>
          <w:rFonts w:ascii="Palatino Linotype" w:hAnsi="Palatino Linotype"/>
          <w:color w:val="000000" w:themeColor="text1"/>
          <w:lang w:eastAsia="es-MX"/>
        </w:rPr>
        <w:t xml:space="preserve">anterior podemos deducir que </w:t>
      </w:r>
      <w:r w:rsidRPr="00F1459E">
        <w:rPr>
          <w:rFonts w:ascii="Palatino Linotype" w:hAnsi="Palatino Linotype"/>
          <w:color w:val="000000" w:themeColor="text1"/>
          <w:lang w:eastAsia="es-MX"/>
        </w:rPr>
        <w:t xml:space="preserve">una requisición de compra es la solicitud que hacen las diferentes unidades administrativas que conforman </w:t>
      </w:r>
      <w:r w:rsidR="00E03CB7" w:rsidRPr="00F1459E">
        <w:rPr>
          <w:rFonts w:ascii="Palatino Linotype" w:hAnsi="Palatino Linotype"/>
          <w:b/>
          <w:color w:val="000000" w:themeColor="text1"/>
          <w:lang w:eastAsia="es-MX"/>
        </w:rPr>
        <w:t>EL SUJETO OBLIGADO</w:t>
      </w:r>
      <w:r w:rsidR="00E03CB7" w:rsidRPr="00F1459E">
        <w:rPr>
          <w:rFonts w:ascii="Palatino Linotype" w:hAnsi="Palatino Linotype"/>
          <w:color w:val="000000" w:themeColor="text1"/>
          <w:lang w:eastAsia="es-MX"/>
        </w:rPr>
        <w:t xml:space="preserve"> </w:t>
      </w:r>
      <w:r w:rsidRPr="00F1459E">
        <w:rPr>
          <w:rFonts w:ascii="Palatino Linotype" w:hAnsi="Palatino Linotype"/>
          <w:color w:val="000000" w:themeColor="text1"/>
          <w:lang w:eastAsia="es-MX"/>
        </w:rPr>
        <w:t>con la finalidad de obtener los bienes que necesitan para llevar a cabo sus funciones</w:t>
      </w:r>
      <w:r w:rsidR="00E03CB7" w:rsidRPr="00F1459E">
        <w:rPr>
          <w:rFonts w:ascii="Palatino Linotype" w:hAnsi="Palatino Linotype"/>
          <w:color w:val="000000" w:themeColor="text1"/>
          <w:lang w:eastAsia="es-MX"/>
        </w:rPr>
        <w:t xml:space="preserve">. </w:t>
      </w:r>
    </w:p>
    <w:p w14:paraId="715FD9BD" w14:textId="77777777" w:rsidR="00E03CB7" w:rsidRPr="00F1459E" w:rsidRDefault="00E03CB7" w:rsidP="00D16FD6">
      <w:pPr>
        <w:spacing w:line="360" w:lineRule="auto"/>
        <w:jc w:val="both"/>
        <w:rPr>
          <w:rFonts w:ascii="Palatino Linotype" w:hAnsi="Palatino Linotype"/>
          <w:color w:val="000000" w:themeColor="text1"/>
          <w:lang w:eastAsia="es-MX"/>
        </w:rPr>
      </w:pPr>
    </w:p>
    <w:p w14:paraId="77F71FBD" w14:textId="4E960495" w:rsidR="008B25DD" w:rsidRPr="00F1459E" w:rsidRDefault="00E03CB7" w:rsidP="00D16FD6">
      <w:pPr>
        <w:spacing w:line="360" w:lineRule="auto"/>
        <w:jc w:val="both"/>
        <w:rPr>
          <w:rFonts w:ascii="Palatino Linotype" w:hAnsi="Palatino Linotype"/>
          <w:color w:val="000000" w:themeColor="text1"/>
          <w:lang w:eastAsia="es-MX"/>
        </w:rPr>
      </w:pPr>
      <w:r w:rsidRPr="00F1459E">
        <w:rPr>
          <w:rFonts w:ascii="Palatino Linotype" w:hAnsi="Palatino Linotype"/>
          <w:color w:val="000000" w:themeColor="text1"/>
          <w:lang w:eastAsia="es-MX"/>
        </w:rPr>
        <w:t xml:space="preserve">Derivado de lo anterior, es necesario señalar que </w:t>
      </w:r>
      <w:r w:rsidR="008B25DD" w:rsidRPr="00F1459E">
        <w:rPr>
          <w:rFonts w:ascii="Palatino Linotype" w:hAnsi="Palatino Linotype"/>
          <w:color w:val="000000" w:themeColor="text1"/>
          <w:lang w:eastAsia="es-MX"/>
        </w:rPr>
        <w:t>el Reglamento de la Ley de Contratación Pública del Estado de México y Municipios</w:t>
      </w:r>
      <w:r w:rsidRPr="00F1459E">
        <w:rPr>
          <w:rStyle w:val="Refdenotaalpie"/>
          <w:rFonts w:ascii="Palatino Linotype" w:hAnsi="Palatino Linotype"/>
          <w:color w:val="000000" w:themeColor="text1"/>
          <w:lang w:eastAsia="es-MX"/>
        </w:rPr>
        <w:footnoteReference w:id="1"/>
      </w:r>
      <w:r w:rsidR="008B25DD" w:rsidRPr="00F1459E">
        <w:rPr>
          <w:rFonts w:ascii="Palatino Linotype" w:hAnsi="Palatino Linotype"/>
          <w:color w:val="000000" w:themeColor="text1"/>
          <w:lang w:eastAsia="es-MX"/>
        </w:rPr>
        <w:t xml:space="preserve"> establece lo siguiente:</w:t>
      </w:r>
    </w:p>
    <w:p w14:paraId="3A11C19C" w14:textId="77777777" w:rsidR="008B25DD" w:rsidRPr="00F1459E" w:rsidRDefault="008B25DD" w:rsidP="00D16FD6">
      <w:pPr>
        <w:spacing w:line="360" w:lineRule="auto"/>
        <w:jc w:val="both"/>
        <w:rPr>
          <w:rFonts w:ascii="Palatino Linotype" w:hAnsi="Palatino Linotype"/>
          <w:color w:val="000000" w:themeColor="text1"/>
          <w:lang w:eastAsia="es-MX"/>
        </w:rPr>
      </w:pPr>
    </w:p>
    <w:p w14:paraId="65532802" w14:textId="77777777" w:rsidR="00386801" w:rsidRPr="00F1459E" w:rsidRDefault="00386801" w:rsidP="00E03CB7">
      <w:pPr>
        <w:tabs>
          <w:tab w:val="left" w:pos="8222"/>
        </w:tabs>
        <w:ind w:left="851" w:right="1134"/>
        <w:jc w:val="both"/>
        <w:rPr>
          <w:rFonts w:ascii="Palatino Linotype" w:hAnsi="Palatino Linotype"/>
          <w:i/>
          <w:sz w:val="22"/>
          <w:szCs w:val="22"/>
          <w:lang w:val="es-ES"/>
        </w:rPr>
      </w:pPr>
      <w:r w:rsidRPr="00F1459E">
        <w:rPr>
          <w:rFonts w:ascii="Palatino Linotype" w:hAnsi="Palatino Linotype"/>
          <w:i/>
          <w:sz w:val="22"/>
          <w:szCs w:val="22"/>
          <w:lang w:val="es-ES"/>
        </w:rPr>
        <w:t>“</w:t>
      </w:r>
      <w:r w:rsidR="00E03CB7" w:rsidRPr="00F1459E">
        <w:rPr>
          <w:rFonts w:ascii="Palatino Linotype" w:hAnsi="Palatino Linotype"/>
          <w:b/>
          <w:i/>
          <w:sz w:val="22"/>
          <w:szCs w:val="22"/>
          <w:lang w:val="es-ES"/>
        </w:rPr>
        <w:t>Artículo 14.-</w:t>
      </w:r>
      <w:r w:rsidR="00E03CB7" w:rsidRPr="00F1459E">
        <w:rPr>
          <w:rFonts w:ascii="Palatino Linotype" w:hAnsi="Palatino Linotype"/>
          <w:i/>
          <w:sz w:val="22"/>
          <w:szCs w:val="22"/>
          <w:lang w:val="es-ES"/>
        </w:rPr>
        <w:t xml:space="preserve"> Las solicitudes de adquisición de bienes y contratación de servicios dentro de las dependencias se realizarán conforme a las reglas que establezca la Secretaría y deberán estar validadas por los titulares de las unidades administrativas de dichas dependencias. </w:t>
      </w:r>
    </w:p>
    <w:p w14:paraId="313C95DC" w14:textId="77777777" w:rsidR="00386801" w:rsidRPr="00F1459E" w:rsidRDefault="00386801" w:rsidP="00E03CB7">
      <w:pPr>
        <w:tabs>
          <w:tab w:val="left" w:pos="8222"/>
        </w:tabs>
        <w:ind w:left="851" w:right="1134"/>
        <w:jc w:val="both"/>
        <w:rPr>
          <w:rFonts w:ascii="Palatino Linotype" w:hAnsi="Palatino Linotype"/>
          <w:i/>
          <w:sz w:val="22"/>
          <w:szCs w:val="22"/>
          <w:lang w:val="es-ES"/>
        </w:rPr>
      </w:pPr>
    </w:p>
    <w:p w14:paraId="360DB7C9" w14:textId="4232C857" w:rsidR="00E03CB7" w:rsidRPr="00F1459E" w:rsidRDefault="00E03CB7" w:rsidP="00E03CB7">
      <w:pPr>
        <w:tabs>
          <w:tab w:val="left" w:pos="8222"/>
        </w:tabs>
        <w:ind w:left="851" w:right="1134"/>
        <w:jc w:val="both"/>
        <w:rPr>
          <w:rFonts w:ascii="Palatino Linotype" w:hAnsi="Palatino Linotype"/>
          <w:i/>
          <w:sz w:val="22"/>
          <w:szCs w:val="22"/>
          <w:lang w:val="es-ES"/>
        </w:rPr>
      </w:pPr>
      <w:r w:rsidRPr="00F1459E">
        <w:rPr>
          <w:rFonts w:ascii="Palatino Linotype" w:hAnsi="Palatino Linotype"/>
          <w:i/>
          <w:sz w:val="22"/>
          <w:szCs w:val="22"/>
          <w:lang w:val="es-ES"/>
        </w:rPr>
        <w:t>Los organismos auxiliares, tribunales administrativos y municipios, establecerán sus propias reglas, tomando en consideración los criterios establecidos por la Secretaría.</w:t>
      </w:r>
    </w:p>
    <w:p w14:paraId="563D5AE2" w14:textId="77777777" w:rsidR="008B25DD" w:rsidRPr="00F1459E" w:rsidRDefault="008B25DD" w:rsidP="00D16FD6">
      <w:pPr>
        <w:spacing w:line="360" w:lineRule="auto"/>
        <w:jc w:val="both"/>
        <w:rPr>
          <w:rFonts w:ascii="Palatino Linotype" w:hAnsi="Palatino Linotype"/>
          <w:color w:val="000000" w:themeColor="text1"/>
          <w:lang w:eastAsia="es-MX"/>
        </w:rPr>
      </w:pPr>
    </w:p>
    <w:p w14:paraId="5407D423" w14:textId="77777777" w:rsidR="00386801" w:rsidRPr="00F1459E" w:rsidRDefault="00386801" w:rsidP="00386801">
      <w:pPr>
        <w:tabs>
          <w:tab w:val="left" w:pos="8222"/>
        </w:tabs>
        <w:ind w:left="851" w:right="1134"/>
        <w:jc w:val="both"/>
        <w:rPr>
          <w:rFonts w:ascii="Palatino Linotype" w:hAnsi="Palatino Linotype"/>
          <w:i/>
          <w:sz w:val="22"/>
          <w:szCs w:val="22"/>
          <w:lang w:val="es-ES"/>
        </w:rPr>
      </w:pPr>
      <w:r w:rsidRPr="00F1459E">
        <w:rPr>
          <w:rFonts w:ascii="Palatino Linotype" w:hAnsi="Palatino Linotype"/>
          <w:b/>
          <w:i/>
          <w:sz w:val="22"/>
          <w:szCs w:val="22"/>
          <w:lang w:val="es-ES"/>
        </w:rPr>
        <w:t>Artículo 16.-</w:t>
      </w:r>
      <w:r w:rsidRPr="00F1459E">
        <w:rPr>
          <w:rFonts w:ascii="Palatino Linotype" w:hAnsi="Palatino Linotype"/>
          <w:i/>
          <w:sz w:val="22"/>
          <w:szCs w:val="22"/>
          <w:lang w:val="es-ES"/>
        </w:rPr>
        <w:t xml:space="preserve"> Los </w:t>
      </w:r>
      <w:r w:rsidRPr="00F1459E">
        <w:rPr>
          <w:rFonts w:ascii="Palatino Linotype" w:hAnsi="Palatino Linotype"/>
          <w:b/>
          <w:i/>
          <w:sz w:val="22"/>
          <w:szCs w:val="22"/>
          <w:lang w:val="es-ES"/>
        </w:rPr>
        <w:t>titulares de las unidades administrativas</w:t>
      </w:r>
      <w:r w:rsidRPr="00F1459E">
        <w:rPr>
          <w:rFonts w:ascii="Palatino Linotype" w:hAnsi="Palatino Linotype"/>
          <w:i/>
          <w:sz w:val="22"/>
          <w:szCs w:val="22"/>
          <w:lang w:val="es-ES"/>
        </w:rPr>
        <w:t xml:space="preserve"> serán responsables de: </w:t>
      </w:r>
    </w:p>
    <w:p w14:paraId="60F93061" w14:textId="77777777" w:rsidR="00386801" w:rsidRPr="00F1459E" w:rsidRDefault="00386801" w:rsidP="00386801">
      <w:pPr>
        <w:tabs>
          <w:tab w:val="left" w:pos="8222"/>
        </w:tabs>
        <w:ind w:left="851" w:right="1134"/>
        <w:jc w:val="both"/>
        <w:rPr>
          <w:rFonts w:ascii="Palatino Linotype" w:hAnsi="Palatino Linotype"/>
          <w:i/>
          <w:sz w:val="22"/>
          <w:szCs w:val="22"/>
          <w:lang w:val="es-ES"/>
        </w:rPr>
      </w:pPr>
      <w:r w:rsidRPr="00F1459E">
        <w:rPr>
          <w:rFonts w:ascii="Palatino Linotype" w:hAnsi="Palatino Linotype"/>
          <w:i/>
          <w:sz w:val="22"/>
          <w:szCs w:val="22"/>
          <w:lang w:val="es-ES"/>
        </w:rPr>
        <w:lastRenderedPageBreak/>
        <w:t xml:space="preserve">I. </w:t>
      </w:r>
      <w:r w:rsidRPr="00F1459E">
        <w:rPr>
          <w:rFonts w:ascii="Palatino Linotype" w:hAnsi="Palatino Linotype"/>
          <w:b/>
          <w:i/>
          <w:sz w:val="22"/>
          <w:szCs w:val="22"/>
          <w:lang w:val="es-ES"/>
        </w:rPr>
        <w:t>Verificar</w:t>
      </w:r>
      <w:r w:rsidRPr="00F1459E">
        <w:rPr>
          <w:rFonts w:ascii="Palatino Linotype" w:hAnsi="Palatino Linotype"/>
          <w:i/>
          <w:sz w:val="22"/>
          <w:szCs w:val="22"/>
          <w:lang w:val="es-ES"/>
        </w:rPr>
        <w:t xml:space="preserve"> en forma previa a su tramitación, que los </w:t>
      </w:r>
      <w:r w:rsidRPr="00F1459E">
        <w:rPr>
          <w:rFonts w:ascii="Palatino Linotype" w:hAnsi="Palatino Linotype"/>
          <w:b/>
          <w:i/>
          <w:sz w:val="22"/>
          <w:szCs w:val="22"/>
          <w:lang w:val="es-ES"/>
        </w:rPr>
        <w:t>requerimientos de bienes y servicios</w:t>
      </w:r>
      <w:r w:rsidRPr="00F1459E">
        <w:rPr>
          <w:rFonts w:ascii="Palatino Linotype" w:hAnsi="Palatino Linotype"/>
          <w:i/>
          <w:sz w:val="22"/>
          <w:szCs w:val="22"/>
          <w:lang w:val="es-ES"/>
        </w:rPr>
        <w:t xml:space="preserve"> cuenten con disponibilidad presupuestal que ampare la totalidad de su requerimiento; </w:t>
      </w:r>
    </w:p>
    <w:p w14:paraId="7C4DF41B" w14:textId="52C1E403" w:rsidR="00386801" w:rsidRPr="00F1459E" w:rsidRDefault="00386801" w:rsidP="00386801">
      <w:pPr>
        <w:tabs>
          <w:tab w:val="left" w:pos="8222"/>
        </w:tabs>
        <w:ind w:left="851" w:right="1134"/>
        <w:jc w:val="both"/>
        <w:rPr>
          <w:rFonts w:ascii="Palatino Linotype" w:hAnsi="Palatino Linotype"/>
          <w:i/>
          <w:sz w:val="22"/>
          <w:szCs w:val="22"/>
          <w:lang w:val="es-ES"/>
        </w:rPr>
      </w:pPr>
      <w:r w:rsidRPr="00F1459E">
        <w:rPr>
          <w:rFonts w:ascii="Palatino Linotype" w:hAnsi="Palatino Linotype"/>
          <w:i/>
          <w:sz w:val="22"/>
          <w:szCs w:val="22"/>
          <w:lang w:val="es-ES"/>
        </w:rPr>
        <w:t>…”</w:t>
      </w:r>
    </w:p>
    <w:p w14:paraId="7E41BE95" w14:textId="43103CCC" w:rsidR="00386801" w:rsidRPr="00F1459E" w:rsidRDefault="00386801" w:rsidP="00386801">
      <w:pPr>
        <w:tabs>
          <w:tab w:val="left" w:pos="8222"/>
        </w:tabs>
        <w:ind w:left="851" w:right="1134"/>
        <w:jc w:val="both"/>
        <w:rPr>
          <w:rFonts w:ascii="Palatino Linotype" w:hAnsi="Palatino Linotype"/>
          <w:i/>
          <w:sz w:val="22"/>
          <w:szCs w:val="22"/>
          <w:lang w:val="es-ES"/>
        </w:rPr>
      </w:pPr>
      <w:r w:rsidRPr="00F1459E">
        <w:rPr>
          <w:rFonts w:ascii="Palatino Linotype" w:hAnsi="Palatino Linotype"/>
          <w:i/>
          <w:sz w:val="22"/>
          <w:szCs w:val="22"/>
          <w:lang w:val="es-ES"/>
        </w:rPr>
        <w:t xml:space="preserve">(Énfasis añadido) </w:t>
      </w:r>
    </w:p>
    <w:p w14:paraId="1938216D" w14:textId="77777777" w:rsidR="00386801" w:rsidRPr="00F1459E" w:rsidRDefault="00386801" w:rsidP="00D16FD6">
      <w:pPr>
        <w:spacing w:line="360" w:lineRule="auto"/>
        <w:jc w:val="both"/>
        <w:rPr>
          <w:rFonts w:ascii="Palatino Linotype" w:hAnsi="Palatino Linotype"/>
          <w:color w:val="000000" w:themeColor="text1"/>
          <w:lang w:eastAsia="es-MX"/>
        </w:rPr>
      </w:pPr>
    </w:p>
    <w:p w14:paraId="52FFAF4A" w14:textId="77777777" w:rsidR="00386801" w:rsidRPr="00F1459E" w:rsidRDefault="00386801" w:rsidP="00D16FD6">
      <w:pPr>
        <w:spacing w:line="360" w:lineRule="auto"/>
        <w:jc w:val="both"/>
        <w:rPr>
          <w:rFonts w:ascii="Palatino Linotype" w:hAnsi="Palatino Linotype"/>
          <w:color w:val="000000" w:themeColor="text1"/>
          <w:lang w:eastAsia="es-MX"/>
        </w:rPr>
      </w:pPr>
      <w:r w:rsidRPr="00F1459E">
        <w:rPr>
          <w:rFonts w:ascii="Palatino Linotype" w:hAnsi="Palatino Linotype"/>
          <w:color w:val="000000" w:themeColor="text1"/>
          <w:lang w:eastAsia="es-MX"/>
        </w:rPr>
        <w:t xml:space="preserve">En consecuencia, se concluye que el particular desea tener acceso a los documentos por los cuales las unidades administrativas que conforman </w:t>
      </w:r>
      <w:r w:rsidRPr="00F1459E">
        <w:rPr>
          <w:rFonts w:ascii="Palatino Linotype" w:hAnsi="Palatino Linotype"/>
          <w:b/>
          <w:color w:val="000000" w:themeColor="text1"/>
          <w:lang w:eastAsia="es-MX"/>
        </w:rPr>
        <w:t xml:space="preserve">EL SUJETO </w:t>
      </w:r>
      <w:proofErr w:type="gramStart"/>
      <w:r w:rsidRPr="00F1459E">
        <w:rPr>
          <w:rFonts w:ascii="Palatino Linotype" w:hAnsi="Palatino Linotype"/>
          <w:b/>
          <w:color w:val="000000" w:themeColor="text1"/>
          <w:lang w:eastAsia="es-MX"/>
        </w:rPr>
        <w:t>OBLIGADO,</w:t>
      </w:r>
      <w:proofErr w:type="gramEnd"/>
      <w:r w:rsidRPr="00F1459E">
        <w:rPr>
          <w:rFonts w:ascii="Palatino Linotype" w:hAnsi="Palatino Linotype"/>
          <w:b/>
          <w:color w:val="000000" w:themeColor="text1"/>
          <w:lang w:eastAsia="es-MX"/>
        </w:rPr>
        <w:t xml:space="preserve"> </w:t>
      </w:r>
      <w:r w:rsidRPr="00F1459E">
        <w:rPr>
          <w:rFonts w:ascii="Palatino Linotype" w:hAnsi="Palatino Linotype"/>
          <w:color w:val="000000" w:themeColor="text1"/>
          <w:lang w:eastAsia="es-MX"/>
        </w:rPr>
        <w:t xml:space="preserve">requieren los bienes que utilizarán para el desempeño de sus actividades. </w:t>
      </w:r>
    </w:p>
    <w:p w14:paraId="0142D850" w14:textId="77777777" w:rsidR="00386801" w:rsidRPr="00F1459E" w:rsidRDefault="00386801" w:rsidP="00D16FD6">
      <w:pPr>
        <w:spacing w:line="360" w:lineRule="auto"/>
        <w:jc w:val="both"/>
        <w:rPr>
          <w:rFonts w:ascii="Palatino Linotype" w:hAnsi="Palatino Linotype"/>
          <w:color w:val="000000" w:themeColor="text1"/>
          <w:lang w:eastAsia="es-MX"/>
        </w:rPr>
      </w:pPr>
    </w:p>
    <w:p w14:paraId="43A9A841" w14:textId="61D7D726" w:rsidR="00E31E93" w:rsidRPr="00F1459E" w:rsidRDefault="003F24FC" w:rsidP="00D16FD6">
      <w:pPr>
        <w:spacing w:line="360" w:lineRule="auto"/>
        <w:jc w:val="both"/>
        <w:rPr>
          <w:rFonts w:ascii="Palatino Linotype" w:hAnsi="Palatino Linotype" w:cs="Arial"/>
          <w:color w:val="000000" w:themeColor="text1"/>
        </w:rPr>
      </w:pPr>
      <w:r w:rsidRPr="00F1459E">
        <w:rPr>
          <w:rFonts w:ascii="Palatino Linotype" w:hAnsi="Palatino Linotype"/>
          <w:color w:val="000000" w:themeColor="text1"/>
          <w:lang w:eastAsia="es-MX"/>
        </w:rPr>
        <w:t xml:space="preserve">Una vez precisado lo anterior, se procede a realizar el </w:t>
      </w:r>
      <w:r w:rsidRPr="00F1459E">
        <w:rPr>
          <w:rFonts w:ascii="Palatino Linotype" w:hAnsi="Palatino Linotype" w:cs="Arial"/>
          <w:color w:val="000000" w:themeColor="text1"/>
        </w:rPr>
        <w:t xml:space="preserve">análisis de </w:t>
      </w:r>
      <w:r w:rsidR="0053179D" w:rsidRPr="00F1459E">
        <w:rPr>
          <w:rFonts w:ascii="Palatino Linotype" w:hAnsi="Palatino Linotype" w:cs="Arial"/>
          <w:color w:val="000000" w:themeColor="text1"/>
        </w:rPr>
        <w:t xml:space="preserve">la respuesta del </w:t>
      </w:r>
      <w:r w:rsidR="0053179D" w:rsidRPr="00F1459E">
        <w:rPr>
          <w:rFonts w:ascii="Palatino Linotype" w:hAnsi="Palatino Linotype" w:cs="Arial"/>
          <w:b/>
          <w:color w:val="000000" w:themeColor="text1"/>
          <w:lang w:eastAsia="es-MX"/>
        </w:rPr>
        <w:t>SUJETO OBLIGADO</w:t>
      </w:r>
      <w:r w:rsidR="0053179D" w:rsidRPr="00F1459E">
        <w:rPr>
          <w:rFonts w:ascii="Palatino Linotype" w:hAnsi="Palatino Linotype" w:cs="Arial"/>
          <w:color w:val="000000" w:themeColor="text1"/>
        </w:rPr>
        <w:t xml:space="preserve"> </w:t>
      </w:r>
      <w:r w:rsidRPr="00F1459E">
        <w:rPr>
          <w:rFonts w:ascii="Palatino Linotype" w:hAnsi="Palatino Linotype" w:cs="Arial"/>
          <w:color w:val="000000" w:themeColor="text1"/>
        </w:rPr>
        <w:t xml:space="preserve">a fin de determinar si </w:t>
      </w:r>
      <w:r w:rsidR="0053179D" w:rsidRPr="00F1459E">
        <w:rPr>
          <w:rFonts w:ascii="Palatino Linotype" w:hAnsi="Palatino Linotype" w:cs="Arial"/>
          <w:color w:val="000000" w:themeColor="text1"/>
        </w:rPr>
        <w:t xml:space="preserve">cumple con los requisitos del derecho de Acceso a la Información Pública, por lo que en primer término debemos recordar que </w:t>
      </w:r>
      <w:r w:rsidR="0053179D" w:rsidRPr="00F1459E">
        <w:rPr>
          <w:rFonts w:ascii="Palatino Linotype" w:hAnsi="Palatino Linotype" w:cs="Arial"/>
          <w:b/>
          <w:color w:val="000000" w:themeColor="text1"/>
        </w:rPr>
        <w:t xml:space="preserve">EL RECURRENTE </w:t>
      </w:r>
      <w:r w:rsidR="0053179D" w:rsidRPr="00F1459E">
        <w:rPr>
          <w:rFonts w:ascii="Palatino Linotype" w:hAnsi="Palatino Linotype" w:cs="Arial"/>
          <w:color w:val="000000" w:themeColor="text1"/>
        </w:rPr>
        <w:t xml:space="preserve">en el ejercicio de su derecho de Acceso a la Información solicitó todas </w:t>
      </w:r>
      <w:r w:rsidR="00386801" w:rsidRPr="00F1459E">
        <w:rPr>
          <w:rFonts w:ascii="Palatino Linotype" w:hAnsi="Palatino Linotype" w:cs="Arial"/>
          <w:color w:val="000000" w:themeColor="text1"/>
        </w:rPr>
        <w:t xml:space="preserve">las requisiciones de compra de los días nueve, diez, once, doce, trece, catorce, quince, dieciséis, diecisiete, dieciocho, diecinueve, veinte, veintiuno, veintidós, veintitrés, veinticuatro y veinticinco de marzo </w:t>
      </w:r>
      <w:r w:rsidR="004B4200" w:rsidRPr="00F1459E">
        <w:rPr>
          <w:rFonts w:ascii="Palatino Linotype" w:hAnsi="Palatino Linotype" w:cs="Arial"/>
          <w:color w:val="000000" w:themeColor="text1"/>
        </w:rPr>
        <w:t>de dos mil veintidós</w:t>
      </w:r>
      <w:r w:rsidR="00E31E93" w:rsidRPr="00F1459E">
        <w:rPr>
          <w:rFonts w:ascii="Palatino Linotype" w:hAnsi="Palatino Linotype"/>
        </w:rPr>
        <w:t xml:space="preserve">; al respecto, </w:t>
      </w:r>
      <w:r w:rsidR="00E31E93" w:rsidRPr="00F1459E">
        <w:rPr>
          <w:rFonts w:ascii="Palatino Linotype" w:hAnsi="Palatino Linotype"/>
          <w:b/>
        </w:rPr>
        <w:t xml:space="preserve">EL SUJETO OBLIGADO </w:t>
      </w:r>
      <w:r w:rsidR="00E31E93" w:rsidRPr="00F1459E">
        <w:rPr>
          <w:rFonts w:ascii="Palatino Linotype" w:hAnsi="Palatino Linotype"/>
        </w:rPr>
        <w:t xml:space="preserve">mediante respuesta </w:t>
      </w:r>
      <w:r w:rsidR="00E31E93" w:rsidRPr="00F1459E">
        <w:rPr>
          <w:rFonts w:ascii="Palatino Linotype" w:hAnsi="Palatino Linotype"/>
          <w:color w:val="222222"/>
          <w:lang w:eastAsia="es-MX"/>
        </w:rPr>
        <w:t>adjuntó Acta de la Primera Sesión Extraordinaria del Comité de Transparencia, por medio de la cual el Comité de Transparencia aprobó el cambio de modalidad de entrega mediante consulta directa (in situ).</w:t>
      </w:r>
    </w:p>
    <w:p w14:paraId="5EA89F60" w14:textId="77777777" w:rsidR="00E31E93" w:rsidRPr="00F1459E" w:rsidRDefault="00E31E93" w:rsidP="00D16FD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5F716F2" w14:textId="6C0D3821" w:rsidR="00E31E93" w:rsidRPr="00F1459E" w:rsidRDefault="00E31E93" w:rsidP="00D16FD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F1459E">
        <w:rPr>
          <w:rFonts w:ascii="Palatino Linotype" w:hAnsi="Palatino Linotype"/>
          <w:color w:val="000000" w:themeColor="text1"/>
        </w:rPr>
        <w:t xml:space="preserve">Ante tal situación, el particular interpuso los Recursos de Revisión </w:t>
      </w:r>
      <w:r w:rsidR="00020ECF" w:rsidRPr="00F1459E">
        <w:rPr>
          <w:rFonts w:ascii="Palatino Linotype" w:hAnsi="Palatino Linotype"/>
          <w:color w:val="000000" w:themeColor="text1"/>
        </w:rPr>
        <w:t>en comento</w:t>
      </w:r>
      <w:r w:rsidRPr="00F1459E">
        <w:rPr>
          <w:rFonts w:ascii="Palatino Linotype" w:hAnsi="Palatino Linotype"/>
          <w:color w:val="000000" w:themeColor="text1"/>
        </w:rPr>
        <w:t xml:space="preserve">, adoleciéndose de la respuesta proporcionada. </w:t>
      </w:r>
    </w:p>
    <w:p w14:paraId="7337F90F" w14:textId="77777777" w:rsidR="00E31E93" w:rsidRPr="00F1459E" w:rsidRDefault="00E31E93" w:rsidP="00D16FD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55AA8AA" w14:textId="780AD07A" w:rsidR="00E31E93" w:rsidRPr="00F1459E" w:rsidRDefault="00E31E93" w:rsidP="00D16FD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F1459E">
        <w:rPr>
          <w:rFonts w:ascii="Palatino Linotype" w:hAnsi="Palatino Linotype"/>
          <w:color w:val="000000" w:themeColor="text1"/>
        </w:rPr>
        <w:t xml:space="preserve">Ahora bien, es importante señalar que </w:t>
      </w:r>
      <w:r w:rsidRPr="00F1459E">
        <w:rPr>
          <w:rFonts w:ascii="Palatino Linotype" w:hAnsi="Palatino Linotype" w:cs="Arial"/>
          <w:b/>
          <w:color w:val="000000" w:themeColor="text1"/>
        </w:rPr>
        <w:t>EL RECURRENTE</w:t>
      </w:r>
      <w:r w:rsidRPr="00F1459E">
        <w:rPr>
          <w:rFonts w:ascii="Palatino Linotype" w:hAnsi="Palatino Linotype" w:cs="Arial"/>
          <w:color w:val="000000" w:themeColor="text1"/>
        </w:rPr>
        <w:t xml:space="preserve"> no realizó manifestaciones, </w:t>
      </w:r>
      <w:r w:rsidRPr="00F1459E">
        <w:rPr>
          <w:rFonts w:ascii="Palatino Linotype" w:hAnsi="Palatino Linotype" w:cs="Arial"/>
          <w:color w:val="000000" w:themeColor="text1"/>
        </w:rPr>
        <w:lastRenderedPageBreak/>
        <w:t xml:space="preserve">alegatos o pruebas y por su parte </w:t>
      </w:r>
      <w:r w:rsidRPr="00F1459E">
        <w:rPr>
          <w:rFonts w:ascii="Palatino Linotype" w:hAnsi="Palatino Linotype" w:cs="Arial"/>
          <w:b/>
          <w:color w:val="000000" w:themeColor="text1"/>
        </w:rPr>
        <w:t xml:space="preserve">EL SUJETO OBLIGADO </w:t>
      </w:r>
      <w:r w:rsidRPr="00F1459E">
        <w:rPr>
          <w:rFonts w:ascii="Palatino Linotype" w:hAnsi="Palatino Linotype" w:cs="Arial"/>
          <w:color w:val="000000" w:themeColor="text1"/>
        </w:rPr>
        <w:t>omitió rendir su</w:t>
      </w:r>
      <w:r w:rsidR="00020ECF" w:rsidRPr="00F1459E">
        <w:rPr>
          <w:rFonts w:ascii="Palatino Linotype" w:hAnsi="Palatino Linotype" w:cs="Arial"/>
          <w:color w:val="000000" w:themeColor="text1"/>
        </w:rPr>
        <w:t>s</w:t>
      </w:r>
      <w:r w:rsidRPr="00F1459E">
        <w:rPr>
          <w:rFonts w:ascii="Palatino Linotype" w:hAnsi="Palatino Linotype" w:cs="Arial"/>
          <w:color w:val="000000" w:themeColor="text1"/>
        </w:rPr>
        <w:t xml:space="preserve"> </w:t>
      </w:r>
      <w:r w:rsidRPr="00F1459E">
        <w:rPr>
          <w:rFonts w:ascii="Palatino Linotype" w:hAnsi="Palatino Linotype"/>
          <w:color w:val="000000" w:themeColor="text1"/>
        </w:rPr>
        <w:t>Informe Justificado</w:t>
      </w:r>
      <w:r w:rsidR="00020ECF" w:rsidRPr="00F1459E">
        <w:rPr>
          <w:rFonts w:ascii="Palatino Linotype" w:hAnsi="Palatino Linotype"/>
          <w:color w:val="000000" w:themeColor="text1"/>
        </w:rPr>
        <w:t>s</w:t>
      </w:r>
      <w:r w:rsidRPr="00F1459E">
        <w:rPr>
          <w:rFonts w:ascii="Palatino Linotype" w:hAnsi="Palatino Linotype"/>
          <w:color w:val="000000" w:themeColor="text1"/>
        </w:rPr>
        <w:t>, en el término establecido en el numeral 185, fracción II de la Ley de Transparencia y Acceso a la Información Pública del Estado de México y Municipios.</w:t>
      </w:r>
    </w:p>
    <w:p w14:paraId="4205511B" w14:textId="77777777" w:rsidR="00E31E93" w:rsidRPr="00F1459E" w:rsidRDefault="00E31E93" w:rsidP="00D16FD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105605C" w14:textId="0B6BF7A5" w:rsidR="00E31E93" w:rsidRPr="00F1459E" w:rsidRDefault="00E31E93" w:rsidP="00D16FD6">
      <w:pPr>
        <w:spacing w:line="360" w:lineRule="auto"/>
        <w:jc w:val="both"/>
        <w:rPr>
          <w:rFonts w:ascii="Palatino Linotype" w:hAnsi="Palatino Linotype"/>
          <w:color w:val="222222"/>
          <w:lang w:eastAsia="es-MX"/>
        </w:rPr>
      </w:pPr>
      <w:r w:rsidRPr="00F1459E">
        <w:rPr>
          <w:rFonts w:ascii="Palatino Linotype" w:hAnsi="Palatino Linotype"/>
          <w:color w:val="000000" w:themeColor="text1"/>
        </w:rPr>
        <w:t>Es así que del análisis realizado a la</w:t>
      </w:r>
      <w:r w:rsidR="00020ECF" w:rsidRPr="00F1459E">
        <w:rPr>
          <w:rFonts w:ascii="Palatino Linotype" w:hAnsi="Palatino Linotype"/>
          <w:color w:val="000000" w:themeColor="text1"/>
        </w:rPr>
        <w:t>s</w:t>
      </w:r>
      <w:r w:rsidRPr="00F1459E">
        <w:rPr>
          <w:rFonts w:ascii="Palatino Linotype" w:hAnsi="Palatino Linotype"/>
          <w:color w:val="000000" w:themeColor="text1"/>
        </w:rPr>
        <w:t xml:space="preserve"> respuesta</w:t>
      </w:r>
      <w:r w:rsidR="00020ECF" w:rsidRPr="00F1459E">
        <w:rPr>
          <w:rFonts w:ascii="Palatino Linotype" w:hAnsi="Palatino Linotype"/>
          <w:color w:val="000000" w:themeColor="text1"/>
        </w:rPr>
        <w:t>s</w:t>
      </w:r>
      <w:r w:rsidRPr="00F1459E">
        <w:rPr>
          <w:rFonts w:ascii="Palatino Linotype" w:hAnsi="Palatino Linotype"/>
          <w:color w:val="000000" w:themeColor="text1"/>
        </w:rPr>
        <w:t xml:space="preserve"> emitida</w:t>
      </w:r>
      <w:r w:rsidR="00CA248A" w:rsidRPr="00F1459E">
        <w:rPr>
          <w:rFonts w:ascii="Palatino Linotype" w:hAnsi="Palatino Linotype"/>
          <w:color w:val="000000" w:themeColor="text1"/>
        </w:rPr>
        <w:t>s</w:t>
      </w:r>
      <w:r w:rsidRPr="00F1459E">
        <w:rPr>
          <w:rFonts w:ascii="Palatino Linotype" w:hAnsi="Palatino Linotype"/>
          <w:color w:val="000000" w:themeColor="text1"/>
        </w:rPr>
        <w:t xml:space="preserve"> por </w:t>
      </w:r>
      <w:r w:rsidRPr="00F1459E">
        <w:rPr>
          <w:rFonts w:ascii="Palatino Linotype" w:hAnsi="Palatino Linotype"/>
          <w:b/>
          <w:color w:val="000000" w:themeColor="text1"/>
        </w:rPr>
        <w:t xml:space="preserve">EL SUJETO OBLIGADO </w:t>
      </w:r>
      <w:r w:rsidRPr="00F1459E">
        <w:rPr>
          <w:rFonts w:ascii="Palatino Linotype" w:hAnsi="Palatino Linotype"/>
          <w:color w:val="000000" w:themeColor="text1"/>
        </w:rPr>
        <w:t xml:space="preserve">se advierte que no atendió el derecho de Acceso a la Información ejercido por el particular, ello en razón de que </w:t>
      </w:r>
      <w:r w:rsidRPr="00F1459E">
        <w:rPr>
          <w:rFonts w:ascii="Palatino Linotype" w:hAnsi="Palatino Linotype"/>
          <w:color w:val="222222"/>
          <w:lang w:eastAsia="es-MX"/>
        </w:rPr>
        <w:t xml:space="preserve">cambio de modalidad de entrega mediante consulta directa (in situ), argumentando que se habían recibido un inusual número de solicitudes de información, a través de la plataforma </w:t>
      </w:r>
      <w:r w:rsidRPr="00F1459E">
        <w:rPr>
          <w:rFonts w:ascii="Palatino Linotype" w:hAnsi="Palatino Linotype"/>
          <w:b/>
          <w:color w:val="222222"/>
          <w:lang w:eastAsia="es-MX"/>
        </w:rPr>
        <w:t>SAIMEX</w:t>
      </w:r>
      <w:r w:rsidRPr="00F1459E">
        <w:rPr>
          <w:rFonts w:ascii="Palatino Linotype" w:hAnsi="Palatino Linotype"/>
          <w:color w:val="222222"/>
          <w:lang w:eastAsia="es-MX"/>
        </w:rPr>
        <w:t xml:space="preserve">, motivo por el cual diversas áreas de adscripción se pronunciaron en el sentido de que la atención de cada una de las solicitudes requerían búsqueda exhaustiva y razonable; así como, realizar una serie de procedimientos como análisis, estudio, procesamiento de información y verificación para evaluar si se encuentra en supuestos de clasificación de reserva o confidencialidad; en tales circunstancias exceden de las capacidades humanas de las unidades administrativas. </w:t>
      </w:r>
    </w:p>
    <w:p w14:paraId="264E8450" w14:textId="77777777" w:rsidR="00E31E93" w:rsidRPr="00F1459E" w:rsidRDefault="00E31E93" w:rsidP="00D16FD6">
      <w:pPr>
        <w:spacing w:line="360" w:lineRule="auto"/>
        <w:jc w:val="both"/>
        <w:rPr>
          <w:rFonts w:ascii="Palatino Linotype" w:hAnsi="Palatino Linotype"/>
          <w:color w:val="222222"/>
          <w:lang w:eastAsia="es-MX"/>
        </w:rPr>
      </w:pPr>
    </w:p>
    <w:p w14:paraId="2D36B134" w14:textId="77777777" w:rsidR="00E31E93" w:rsidRPr="00F1459E" w:rsidRDefault="00E31E93" w:rsidP="00D16FD6">
      <w:pPr>
        <w:spacing w:line="360" w:lineRule="auto"/>
        <w:jc w:val="both"/>
        <w:rPr>
          <w:rFonts w:ascii="Palatino Linotype" w:hAnsi="Palatino Linotype"/>
          <w:color w:val="000000" w:themeColor="text1"/>
          <w:szCs w:val="17"/>
          <w:lang w:eastAsia="es-ES_tradnl"/>
        </w:rPr>
      </w:pPr>
      <w:r w:rsidRPr="00F1459E">
        <w:rPr>
          <w:rFonts w:ascii="Palatino Linotype" w:hAnsi="Palatino Linotype"/>
          <w:color w:val="000000" w:themeColor="text1"/>
        </w:rPr>
        <w:t xml:space="preserve">Derivado de lo anterior, </w:t>
      </w:r>
      <w:r w:rsidRPr="00F1459E">
        <w:rPr>
          <w:rFonts w:ascii="Palatino Linotype" w:eastAsia="Calibri" w:hAnsi="Palatino Linotype"/>
          <w:color w:val="000000" w:themeColor="text1"/>
          <w:lang w:eastAsia="en-US"/>
        </w:rPr>
        <w:t>es</w:t>
      </w:r>
      <w:r w:rsidRPr="00F1459E">
        <w:rPr>
          <w:rFonts w:ascii="Palatino Linotype" w:hAnsi="Palatino Linotype"/>
          <w:color w:val="000000" w:themeColor="text1"/>
        </w:rPr>
        <w:t xml:space="preserve"> importante referir el contenido de l</w:t>
      </w:r>
      <w:r w:rsidRPr="00F1459E">
        <w:rPr>
          <w:rFonts w:ascii="Palatino Linotype" w:hAnsi="Palatino Linotype" w:cs="Arial"/>
          <w:color w:val="000000" w:themeColor="text1"/>
          <w:lang w:val="es-ES_tradnl"/>
        </w:rPr>
        <w:t>os</w:t>
      </w:r>
      <w:r w:rsidRPr="00F1459E">
        <w:rPr>
          <w:rFonts w:ascii="Palatino Linotype" w:hAnsi="Palatino Linotype"/>
          <w:color w:val="000000" w:themeColor="text1"/>
        </w:rPr>
        <w:t xml:space="preserve"> artículos 155, fracción V y 164,</w:t>
      </w:r>
      <w:r w:rsidRPr="00F1459E">
        <w:rPr>
          <w:rFonts w:ascii="Palatino Linotype" w:hAnsi="Palatino Linotype"/>
          <w:color w:val="000000" w:themeColor="text1"/>
          <w:szCs w:val="17"/>
          <w:lang w:eastAsia="es-ES_tradnl"/>
        </w:rPr>
        <w:t xml:space="preserve"> de la Ley de Transparencia y Acceso a la Información Pública del Estado de México y Municipios, disponen lo siguiente:</w:t>
      </w:r>
    </w:p>
    <w:p w14:paraId="2638DDF3" w14:textId="77777777" w:rsidR="00E31E93" w:rsidRPr="00F1459E" w:rsidRDefault="00E31E93" w:rsidP="00007569">
      <w:pPr>
        <w:jc w:val="both"/>
        <w:rPr>
          <w:rFonts w:ascii="Palatino Linotype" w:hAnsi="Palatino Linotype"/>
          <w:color w:val="000000" w:themeColor="text1"/>
          <w:lang w:eastAsia="es-MX"/>
        </w:rPr>
      </w:pPr>
    </w:p>
    <w:p w14:paraId="6EA786BF" w14:textId="77777777" w:rsidR="00E31E93" w:rsidRPr="00F1459E" w:rsidRDefault="00E31E93" w:rsidP="00007569">
      <w:pPr>
        <w:ind w:left="851" w:right="1417"/>
        <w:jc w:val="both"/>
        <w:rPr>
          <w:rFonts w:ascii="Palatino Linotype" w:hAnsi="Palatino Linotype" w:cs="Arial"/>
          <w:i/>
          <w:iCs/>
          <w:color w:val="000000" w:themeColor="text1"/>
          <w:sz w:val="22"/>
          <w:szCs w:val="22"/>
          <w:lang w:val="es-ES"/>
        </w:rPr>
      </w:pPr>
      <w:r w:rsidRPr="00F1459E">
        <w:rPr>
          <w:rFonts w:ascii="Palatino Linotype" w:hAnsi="Palatino Linotype" w:cs="Arial"/>
          <w:i/>
          <w:iCs/>
          <w:color w:val="000000" w:themeColor="text1"/>
          <w:sz w:val="22"/>
          <w:szCs w:val="22"/>
          <w:lang w:val="es-ES"/>
        </w:rPr>
        <w:t>“</w:t>
      </w:r>
      <w:r w:rsidRPr="00F1459E">
        <w:rPr>
          <w:rFonts w:ascii="Palatino Linotype" w:hAnsi="Palatino Linotype" w:cs="Arial"/>
          <w:b/>
          <w:i/>
          <w:iCs/>
          <w:color w:val="000000" w:themeColor="text1"/>
          <w:sz w:val="22"/>
          <w:szCs w:val="22"/>
          <w:lang w:val="es-ES"/>
        </w:rPr>
        <w:t xml:space="preserve">Artículo 155. </w:t>
      </w:r>
      <w:r w:rsidRPr="00F1459E">
        <w:rPr>
          <w:rFonts w:ascii="Palatino Linotype" w:hAnsi="Palatino Linotype" w:cs="Arial"/>
          <w:b/>
          <w:i/>
          <w:iCs/>
          <w:color w:val="000000" w:themeColor="text1"/>
          <w:sz w:val="22"/>
          <w:szCs w:val="22"/>
          <w:u w:val="single"/>
          <w:lang w:val="es-ES"/>
        </w:rPr>
        <w:t>Para presentar una solicitud por escrito, no se podrán exigir mayores requisitos que los siguientes</w:t>
      </w:r>
      <w:r w:rsidRPr="00F1459E">
        <w:rPr>
          <w:rFonts w:ascii="Palatino Linotype" w:hAnsi="Palatino Linotype" w:cs="Arial"/>
          <w:i/>
          <w:iCs/>
          <w:color w:val="000000" w:themeColor="text1"/>
          <w:sz w:val="22"/>
          <w:szCs w:val="22"/>
          <w:lang w:val="es-ES"/>
        </w:rPr>
        <w:t xml:space="preserve">: </w:t>
      </w:r>
    </w:p>
    <w:p w14:paraId="2BE93491" w14:textId="77777777" w:rsidR="00E31E93" w:rsidRPr="00F1459E" w:rsidRDefault="00E31E93" w:rsidP="00007569">
      <w:pPr>
        <w:ind w:left="851" w:right="1417"/>
        <w:jc w:val="both"/>
        <w:rPr>
          <w:rFonts w:ascii="Palatino Linotype" w:hAnsi="Palatino Linotype" w:cs="Arial"/>
          <w:i/>
          <w:iCs/>
          <w:color w:val="000000" w:themeColor="text1"/>
          <w:sz w:val="22"/>
          <w:szCs w:val="22"/>
          <w:lang w:val="es-ES"/>
        </w:rPr>
      </w:pPr>
      <w:r w:rsidRPr="00F1459E">
        <w:rPr>
          <w:rFonts w:ascii="Palatino Linotype" w:hAnsi="Palatino Linotype" w:cs="Arial"/>
          <w:i/>
          <w:iCs/>
          <w:color w:val="000000" w:themeColor="text1"/>
          <w:sz w:val="22"/>
          <w:szCs w:val="22"/>
          <w:lang w:val="es-ES"/>
        </w:rPr>
        <w:t>[…]</w:t>
      </w:r>
    </w:p>
    <w:p w14:paraId="2C9256CC" w14:textId="77777777" w:rsidR="00E31E93" w:rsidRPr="00F1459E" w:rsidRDefault="00E31E93" w:rsidP="00007569">
      <w:pPr>
        <w:ind w:left="851" w:right="1417"/>
        <w:jc w:val="both"/>
        <w:rPr>
          <w:rFonts w:ascii="Palatino Linotype" w:hAnsi="Palatino Linotype" w:cs="Arial"/>
          <w:i/>
          <w:iCs/>
          <w:color w:val="000000" w:themeColor="text1"/>
          <w:sz w:val="22"/>
          <w:szCs w:val="22"/>
          <w:lang w:val="es-ES"/>
        </w:rPr>
      </w:pPr>
      <w:r w:rsidRPr="00F1459E">
        <w:rPr>
          <w:rFonts w:ascii="Palatino Linotype" w:hAnsi="Palatino Linotype" w:cs="Arial"/>
          <w:b/>
          <w:i/>
          <w:iCs/>
          <w:color w:val="000000" w:themeColor="text1"/>
          <w:sz w:val="22"/>
          <w:szCs w:val="22"/>
          <w:lang w:val="es-ES"/>
        </w:rPr>
        <w:t xml:space="preserve">V. </w:t>
      </w:r>
      <w:r w:rsidRPr="00F1459E">
        <w:rPr>
          <w:rFonts w:ascii="Palatino Linotype" w:hAnsi="Palatino Linotype" w:cs="Arial"/>
          <w:b/>
          <w:i/>
          <w:iCs/>
          <w:color w:val="000000" w:themeColor="text1"/>
          <w:sz w:val="22"/>
          <w:szCs w:val="22"/>
          <w:u w:val="single"/>
          <w:lang w:val="es-ES"/>
        </w:rPr>
        <w:t>La modalidad en la que prefiere se otorgue el acceso a la información, la cual podrá ser</w:t>
      </w:r>
      <w:r w:rsidRPr="00F1459E">
        <w:rPr>
          <w:rFonts w:ascii="Palatino Linotype" w:hAnsi="Palatino Linotype" w:cs="Arial"/>
          <w:i/>
          <w:iCs/>
          <w:color w:val="000000" w:themeColor="text1"/>
          <w:sz w:val="22"/>
          <w:szCs w:val="22"/>
          <w:lang w:val="es-ES"/>
        </w:rPr>
        <w:t xml:space="preserve"> verbal, siempre y cuando sea para fines de orientación, mediante consulta directa, </w:t>
      </w:r>
      <w:r w:rsidRPr="00F1459E">
        <w:rPr>
          <w:rFonts w:ascii="Palatino Linotype" w:hAnsi="Palatino Linotype" w:cs="Arial"/>
          <w:b/>
          <w:i/>
          <w:iCs/>
          <w:color w:val="000000" w:themeColor="text1"/>
          <w:sz w:val="22"/>
          <w:szCs w:val="22"/>
          <w:u w:val="single"/>
          <w:lang w:val="es-ES"/>
        </w:rPr>
        <w:t>mediante la expedición de copias</w:t>
      </w:r>
      <w:r w:rsidRPr="00F1459E">
        <w:rPr>
          <w:rFonts w:ascii="Palatino Linotype" w:hAnsi="Palatino Linotype" w:cs="Arial"/>
          <w:i/>
          <w:iCs/>
          <w:color w:val="000000" w:themeColor="text1"/>
          <w:sz w:val="22"/>
          <w:szCs w:val="22"/>
          <w:lang w:val="es-ES"/>
        </w:rPr>
        <w:t xml:space="preserve"> simples o </w:t>
      </w:r>
      <w:r w:rsidRPr="00F1459E">
        <w:rPr>
          <w:rFonts w:ascii="Palatino Linotype" w:hAnsi="Palatino Linotype" w:cs="Arial"/>
          <w:b/>
          <w:i/>
          <w:iCs/>
          <w:color w:val="000000" w:themeColor="text1"/>
          <w:sz w:val="22"/>
          <w:szCs w:val="22"/>
          <w:u w:val="single"/>
          <w:lang w:val="es-ES"/>
        </w:rPr>
        <w:t>certificadas</w:t>
      </w:r>
      <w:r w:rsidRPr="00F1459E">
        <w:rPr>
          <w:rFonts w:ascii="Palatino Linotype" w:hAnsi="Palatino Linotype" w:cs="Arial"/>
          <w:i/>
          <w:iCs/>
          <w:color w:val="000000" w:themeColor="text1"/>
          <w:sz w:val="22"/>
          <w:szCs w:val="22"/>
          <w:lang w:val="es-ES"/>
        </w:rPr>
        <w:t xml:space="preserve"> o la reproducción en cualquier otro medio, incluidos los electrónicos. </w:t>
      </w:r>
    </w:p>
    <w:p w14:paraId="0518ABD3" w14:textId="77777777" w:rsidR="00E31E93" w:rsidRPr="00F1459E" w:rsidRDefault="00E31E93" w:rsidP="00007569">
      <w:pPr>
        <w:ind w:left="851" w:right="1417"/>
        <w:jc w:val="both"/>
        <w:rPr>
          <w:rFonts w:ascii="Palatino Linotype" w:hAnsi="Palatino Linotype" w:cs="Arial"/>
          <w:i/>
          <w:iCs/>
          <w:color w:val="000000" w:themeColor="text1"/>
          <w:sz w:val="22"/>
          <w:szCs w:val="22"/>
          <w:lang w:val="es-ES"/>
        </w:rPr>
      </w:pPr>
      <w:r w:rsidRPr="00F1459E">
        <w:rPr>
          <w:rFonts w:ascii="Palatino Linotype" w:hAnsi="Palatino Linotype" w:cs="Arial"/>
          <w:b/>
          <w:i/>
          <w:iCs/>
          <w:color w:val="000000" w:themeColor="text1"/>
          <w:sz w:val="22"/>
          <w:szCs w:val="22"/>
          <w:lang w:val="es-ES"/>
        </w:rPr>
        <w:lastRenderedPageBreak/>
        <w:t xml:space="preserve">Artículo 164. </w:t>
      </w:r>
      <w:r w:rsidRPr="00F1459E">
        <w:rPr>
          <w:rFonts w:ascii="Palatino Linotype" w:hAnsi="Palatino Linotype" w:cs="Arial"/>
          <w:b/>
          <w:i/>
          <w:iCs/>
          <w:color w:val="000000" w:themeColor="text1"/>
          <w:sz w:val="22"/>
          <w:szCs w:val="22"/>
          <w:u w:val="single"/>
          <w:lang w:val="es-ES"/>
        </w:rPr>
        <w:t>El acceso se dará en la modalidad de entrega</w:t>
      </w:r>
      <w:r w:rsidRPr="00F1459E">
        <w:rPr>
          <w:rFonts w:ascii="Palatino Linotype" w:hAnsi="Palatino Linotype" w:cs="Arial"/>
          <w:i/>
          <w:iCs/>
          <w:color w:val="000000" w:themeColor="text1"/>
          <w:sz w:val="22"/>
          <w:szCs w:val="22"/>
          <w:lang w:val="es-ES"/>
        </w:rPr>
        <w:t xml:space="preserve"> y, en su caso, de envío </w:t>
      </w:r>
      <w:r w:rsidRPr="00F1459E">
        <w:rPr>
          <w:rFonts w:ascii="Palatino Linotype" w:hAnsi="Palatino Linotype" w:cs="Arial"/>
          <w:b/>
          <w:i/>
          <w:iCs/>
          <w:color w:val="000000" w:themeColor="text1"/>
          <w:sz w:val="22"/>
          <w:szCs w:val="22"/>
          <w:u w:val="single"/>
          <w:lang w:val="es-ES"/>
        </w:rPr>
        <w:t>elegidos por el solicitante</w:t>
      </w:r>
      <w:r w:rsidRPr="00F1459E">
        <w:rPr>
          <w:rFonts w:ascii="Palatino Linotype" w:hAnsi="Palatino Linotype" w:cs="Arial"/>
          <w:i/>
          <w:iCs/>
          <w:color w:val="000000" w:themeColor="text1"/>
          <w:sz w:val="22"/>
          <w:szCs w:val="22"/>
          <w:lang w:val="es-ES"/>
        </w:rPr>
        <w:t xml:space="preserve">. Cuando la información no pueda entregarse o enviarse en la modalidad solicitada, el sujeto obligado deberá ofrecer otra u otras modalidades de entrega. </w:t>
      </w:r>
    </w:p>
    <w:p w14:paraId="1E847DB8" w14:textId="77777777" w:rsidR="00E31E93" w:rsidRPr="00F1459E" w:rsidRDefault="00E31E93" w:rsidP="00007569">
      <w:pPr>
        <w:ind w:left="851" w:right="1417"/>
        <w:jc w:val="both"/>
        <w:rPr>
          <w:rFonts w:ascii="Palatino Linotype" w:hAnsi="Palatino Linotype" w:cs="Arial"/>
          <w:i/>
          <w:iCs/>
          <w:color w:val="000000" w:themeColor="text1"/>
          <w:sz w:val="22"/>
          <w:szCs w:val="22"/>
          <w:lang w:val="es-ES"/>
        </w:rPr>
      </w:pPr>
      <w:r w:rsidRPr="00F1459E">
        <w:rPr>
          <w:rFonts w:ascii="Palatino Linotype" w:hAnsi="Palatino Linotype" w:cs="Arial"/>
          <w:i/>
          <w:iCs/>
          <w:color w:val="000000" w:themeColor="text1"/>
          <w:sz w:val="22"/>
          <w:szCs w:val="22"/>
          <w:lang w:val="es-ES"/>
        </w:rPr>
        <w:t xml:space="preserve">En cualquier caso, se deberá fundar y motivar la necesidad de ofrecer otras modalidades.” </w:t>
      </w:r>
    </w:p>
    <w:p w14:paraId="5BD7BAEF" w14:textId="77777777" w:rsidR="00E31E93" w:rsidRPr="00F1459E" w:rsidRDefault="00E31E93" w:rsidP="00007569">
      <w:pPr>
        <w:ind w:left="851" w:right="1417"/>
        <w:jc w:val="both"/>
        <w:rPr>
          <w:rFonts w:ascii="Palatino Linotype" w:hAnsi="Palatino Linotype" w:cs="Arial"/>
          <w:color w:val="000000" w:themeColor="text1"/>
          <w:sz w:val="22"/>
        </w:rPr>
      </w:pPr>
      <w:r w:rsidRPr="00F1459E">
        <w:rPr>
          <w:rFonts w:ascii="Palatino Linotype" w:hAnsi="Palatino Linotype" w:cs="Arial"/>
          <w:color w:val="000000" w:themeColor="text1"/>
          <w:sz w:val="22"/>
        </w:rPr>
        <w:t>(Énfasis añadido)</w:t>
      </w:r>
    </w:p>
    <w:p w14:paraId="7E2B3A69" w14:textId="77777777" w:rsidR="00E31E93" w:rsidRPr="00F1459E" w:rsidRDefault="00E31E93" w:rsidP="00007569">
      <w:pPr>
        <w:ind w:left="709" w:right="709"/>
        <w:jc w:val="both"/>
        <w:rPr>
          <w:rFonts w:ascii="Palatino Linotype" w:hAnsi="Palatino Linotype" w:cs="Arial"/>
          <w:i/>
          <w:color w:val="000000" w:themeColor="text1"/>
          <w:sz w:val="22"/>
        </w:rPr>
      </w:pPr>
    </w:p>
    <w:p w14:paraId="5D924227" w14:textId="51E85D28" w:rsidR="00020ECF" w:rsidRPr="00F1459E" w:rsidRDefault="00E31E93" w:rsidP="00D16FD6">
      <w:pPr>
        <w:spacing w:line="360" w:lineRule="auto"/>
        <w:jc w:val="both"/>
        <w:rPr>
          <w:rFonts w:ascii="Palatino Linotype" w:hAnsi="Palatino Linotype"/>
          <w:color w:val="000000" w:themeColor="text1"/>
        </w:rPr>
      </w:pPr>
      <w:r w:rsidRPr="00F1459E">
        <w:rPr>
          <w:rFonts w:ascii="Palatino Linotype" w:hAnsi="Palatino Linotype"/>
          <w:color w:val="000000" w:themeColor="text1"/>
        </w:rPr>
        <w:t xml:space="preserve">En ese sentido, a efecto de dar cumplimiento al derecho de Acceso a la Información Pública, los particulares tienen la posibilidad de elegir la modalidad de entrega que prefieran, entre ellas, vía </w:t>
      </w:r>
      <w:r w:rsidRPr="00F1459E">
        <w:rPr>
          <w:rFonts w:ascii="Palatino Linotype" w:hAnsi="Palatino Linotype"/>
          <w:b/>
          <w:color w:val="000000" w:themeColor="text1"/>
        </w:rPr>
        <w:t>SAIMEX</w:t>
      </w:r>
      <w:r w:rsidRPr="00F1459E">
        <w:rPr>
          <w:rFonts w:ascii="Palatino Linotype" w:hAnsi="Palatino Linotype"/>
          <w:color w:val="000000" w:themeColor="text1"/>
        </w:rPr>
        <w:t>, como lo realizó el particular en la</w:t>
      </w:r>
      <w:r w:rsidR="0041700C" w:rsidRPr="00F1459E">
        <w:rPr>
          <w:rFonts w:ascii="Palatino Linotype" w:hAnsi="Palatino Linotype"/>
          <w:color w:val="000000" w:themeColor="text1"/>
        </w:rPr>
        <w:t>s</w:t>
      </w:r>
      <w:r w:rsidRPr="00F1459E">
        <w:rPr>
          <w:rFonts w:ascii="Palatino Linotype" w:hAnsi="Palatino Linotype"/>
          <w:color w:val="000000" w:themeColor="text1"/>
        </w:rPr>
        <w:t xml:space="preserve"> presente</w:t>
      </w:r>
      <w:r w:rsidR="0041700C" w:rsidRPr="00F1459E">
        <w:rPr>
          <w:rFonts w:ascii="Palatino Linotype" w:hAnsi="Palatino Linotype"/>
          <w:color w:val="000000" w:themeColor="text1"/>
        </w:rPr>
        <w:t>s</w:t>
      </w:r>
      <w:r w:rsidRPr="00F1459E">
        <w:rPr>
          <w:rFonts w:ascii="Palatino Linotype" w:hAnsi="Palatino Linotype"/>
          <w:color w:val="000000" w:themeColor="text1"/>
        </w:rPr>
        <w:t xml:space="preserve"> solicitud</w:t>
      </w:r>
      <w:r w:rsidR="0041700C" w:rsidRPr="00F1459E">
        <w:rPr>
          <w:rFonts w:ascii="Palatino Linotype" w:hAnsi="Palatino Linotype"/>
          <w:color w:val="000000" w:themeColor="text1"/>
        </w:rPr>
        <w:t>es.</w:t>
      </w:r>
    </w:p>
    <w:p w14:paraId="448632B6" w14:textId="77777777" w:rsidR="00020ECF" w:rsidRPr="00F1459E" w:rsidRDefault="00020ECF" w:rsidP="00D16FD6">
      <w:pPr>
        <w:tabs>
          <w:tab w:val="left" w:pos="709"/>
        </w:tabs>
        <w:spacing w:line="360" w:lineRule="auto"/>
        <w:jc w:val="both"/>
        <w:rPr>
          <w:rFonts w:ascii="Palatino Linotype" w:eastAsiaTheme="minorHAnsi" w:hAnsi="Palatino Linotype" w:cstheme="minorBidi"/>
          <w:szCs w:val="22"/>
          <w:lang w:eastAsia="en-US"/>
        </w:rPr>
      </w:pPr>
    </w:p>
    <w:p w14:paraId="5585DEEF" w14:textId="795DB7EF" w:rsidR="00E31E93" w:rsidRPr="00F1459E" w:rsidRDefault="00E31E93" w:rsidP="00D16FD6">
      <w:pPr>
        <w:tabs>
          <w:tab w:val="left" w:pos="709"/>
        </w:tabs>
        <w:spacing w:line="360" w:lineRule="auto"/>
        <w:jc w:val="both"/>
        <w:rPr>
          <w:rFonts w:ascii="Palatino Linotype" w:eastAsiaTheme="minorHAnsi" w:hAnsi="Palatino Linotype" w:cs="Arial"/>
          <w:lang w:eastAsia="en-US"/>
        </w:rPr>
      </w:pPr>
      <w:r w:rsidRPr="00F1459E">
        <w:rPr>
          <w:rFonts w:ascii="Palatino Linotype" w:eastAsiaTheme="minorHAnsi" w:hAnsi="Palatino Linotype" w:cstheme="minorBidi"/>
          <w:szCs w:val="22"/>
          <w:lang w:eastAsia="en-US"/>
        </w:rPr>
        <w:t xml:space="preserve">Por consiguiente, tanto la modalidad de entrega como la forma de envío de la información se harán preferentemente como haya señalado el requirente. En los casos en que esto no sea posible, </w:t>
      </w:r>
      <w:r w:rsidRPr="00F1459E">
        <w:rPr>
          <w:rFonts w:ascii="Palatino Linotype" w:eastAsiaTheme="minorHAnsi" w:hAnsi="Palatino Linotype" w:cstheme="minorBidi"/>
          <w:b/>
          <w:szCs w:val="22"/>
          <w:lang w:eastAsia="en-US"/>
        </w:rPr>
        <w:t xml:space="preserve">EL SUJETO OBLIGADO </w:t>
      </w:r>
      <w:r w:rsidRPr="00F1459E">
        <w:rPr>
          <w:rFonts w:ascii="Palatino Linotype" w:eastAsiaTheme="minorHAnsi" w:hAnsi="Palatino Linotype" w:cstheme="minorBidi"/>
          <w:szCs w:val="22"/>
          <w:lang w:eastAsia="en-US"/>
        </w:rPr>
        <w:t xml:space="preserve">podrá garantizar la entrega a través de cualquier otro medio, siempre y cuando funde y motive la razón para hacerlo. </w:t>
      </w:r>
    </w:p>
    <w:p w14:paraId="0BC66400" w14:textId="77777777" w:rsidR="00E31E93" w:rsidRPr="00F1459E" w:rsidRDefault="00E31E93" w:rsidP="00D16FD6">
      <w:pPr>
        <w:spacing w:line="360" w:lineRule="auto"/>
        <w:jc w:val="both"/>
        <w:rPr>
          <w:rFonts w:ascii="Palatino Linotype" w:hAnsi="Palatino Linotype"/>
          <w:color w:val="000000" w:themeColor="text1"/>
        </w:rPr>
      </w:pPr>
    </w:p>
    <w:p w14:paraId="54F6FA10" w14:textId="77777777" w:rsidR="00E31E93" w:rsidRPr="00F1459E" w:rsidRDefault="00E31E93" w:rsidP="00D16FD6">
      <w:pPr>
        <w:spacing w:line="360" w:lineRule="auto"/>
        <w:contextualSpacing/>
        <w:jc w:val="both"/>
        <w:rPr>
          <w:rFonts w:ascii="Palatino Linotype" w:eastAsiaTheme="minorHAnsi" w:hAnsi="Palatino Linotype" w:cstheme="minorBidi"/>
          <w:b/>
          <w:color w:val="000000" w:themeColor="text1"/>
          <w:szCs w:val="22"/>
          <w:lang w:eastAsia="en-US"/>
        </w:rPr>
      </w:pPr>
      <w:r w:rsidRPr="00F1459E">
        <w:rPr>
          <w:rFonts w:ascii="Palatino Linotype" w:eastAsiaTheme="minorHAnsi" w:hAnsi="Palatino Linotype" w:cstheme="minorBidi"/>
          <w:color w:val="000000" w:themeColor="text1"/>
          <w:szCs w:val="22"/>
          <w:lang w:eastAsia="en-US"/>
        </w:rPr>
        <w:t xml:space="preserve">Ahora bien, es necesario referir que la </w:t>
      </w:r>
      <w:r w:rsidRPr="00F1459E">
        <w:rPr>
          <w:rFonts w:ascii="Palatino Linotype" w:hAnsi="Palatino Linotype"/>
          <w:color w:val="000000" w:themeColor="text1"/>
        </w:rPr>
        <w:t>Ley de Transparencia y Acceso a la Información Pública del Estado de México y Municipios</w:t>
      </w:r>
      <w:r w:rsidRPr="00F1459E">
        <w:rPr>
          <w:rFonts w:ascii="Palatino Linotype" w:eastAsiaTheme="minorHAnsi" w:hAnsi="Palatino Linotype" w:cstheme="minorBidi"/>
          <w:color w:val="000000" w:themeColor="text1"/>
          <w:szCs w:val="22"/>
          <w:lang w:eastAsia="en-US"/>
        </w:rPr>
        <w:t xml:space="preserve">, busca privilegiar la entrega de la información solicitada en la modalidad requerida por el particular. Así el citado artículo </w:t>
      </w:r>
      <w:r w:rsidRPr="00F1459E">
        <w:rPr>
          <w:rFonts w:ascii="Palatino Linotype" w:hAnsi="Palatino Linotype"/>
          <w:color w:val="000000" w:themeColor="text1"/>
        </w:rPr>
        <w:t>164,</w:t>
      </w:r>
      <w:r w:rsidRPr="00F1459E">
        <w:rPr>
          <w:rFonts w:ascii="Palatino Linotype" w:hAnsi="Palatino Linotype"/>
          <w:color w:val="000000" w:themeColor="text1"/>
          <w:szCs w:val="17"/>
          <w:lang w:eastAsia="es-ES_tradnl"/>
        </w:rPr>
        <w:t xml:space="preserve"> de la Ley de Transparencia y Acceso a la Información Pública del Estado de México y Municipio, </w:t>
      </w:r>
      <w:r w:rsidRPr="00F1459E">
        <w:rPr>
          <w:rFonts w:ascii="Palatino Linotype" w:eastAsiaTheme="minorHAnsi" w:hAnsi="Palatino Linotype" w:cstheme="minorBidi"/>
          <w:color w:val="000000" w:themeColor="text1"/>
          <w:szCs w:val="22"/>
          <w:lang w:eastAsia="en-US"/>
        </w:rPr>
        <w:t>establece que tanto la modalidad de entrega como la forma de envío de la información se hará preferentemente como lo haya señalado el requirente. En los casos en que esto no sea posible, se</w:t>
      </w:r>
      <w:r w:rsidRPr="00F1459E">
        <w:rPr>
          <w:rFonts w:ascii="Palatino Linotype" w:eastAsiaTheme="minorHAnsi" w:hAnsi="Palatino Linotype" w:cstheme="minorBidi"/>
          <w:b/>
          <w:color w:val="000000" w:themeColor="text1"/>
          <w:szCs w:val="22"/>
          <w:lang w:eastAsia="en-US"/>
        </w:rPr>
        <w:t xml:space="preserve"> </w:t>
      </w:r>
      <w:r w:rsidRPr="00F1459E">
        <w:rPr>
          <w:rFonts w:ascii="Palatino Linotype" w:eastAsiaTheme="minorHAnsi" w:hAnsi="Palatino Linotype" w:cstheme="minorBidi"/>
          <w:color w:val="000000" w:themeColor="text1"/>
          <w:szCs w:val="22"/>
          <w:lang w:eastAsia="en-US"/>
        </w:rPr>
        <w:t xml:space="preserve">podrá garantizar la entrega a través de cualquier otro medio, siempre y cuando funde y motive la razón para hacerlo. </w:t>
      </w:r>
    </w:p>
    <w:p w14:paraId="21E41C25" w14:textId="77777777" w:rsidR="00E31E93" w:rsidRPr="00F1459E" w:rsidRDefault="00E31E93" w:rsidP="00D16FD6">
      <w:pPr>
        <w:spacing w:line="360" w:lineRule="auto"/>
        <w:jc w:val="both"/>
        <w:rPr>
          <w:rFonts w:ascii="Palatino Linotype" w:hAnsi="Palatino Linotype"/>
          <w:color w:val="000000" w:themeColor="text1"/>
        </w:rPr>
      </w:pPr>
    </w:p>
    <w:p w14:paraId="4718733C" w14:textId="5ADB2F6C" w:rsidR="00E31E93" w:rsidRPr="00F1459E" w:rsidRDefault="00E31E93" w:rsidP="00D16FD6">
      <w:pPr>
        <w:spacing w:line="360" w:lineRule="auto"/>
        <w:contextualSpacing/>
        <w:jc w:val="both"/>
        <w:rPr>
          <w:rFonts w:ascii="Palatino Linotype" w:hAnsi="Palatino Linotype"/>
          <w:color w:val="000000" w:themeColor="text1"/>
        </w:rPr>
      </w:pPr>
      <w:r w:rsidRPr="00F1459E">
        <w:rPr>
          <w:rFonts w:ascii="Palatino Linotype" w:hAnsi="Palatino Linotype"/>
          <w:color w:val="000000" w:themeColor="text1"/>
          <w:lang w:val="es-ES_tradnl"/>
        </w:rPr>
        <w:lastRenderedPageBreak/>
        <w:t xml:space="preserve">Sin embargo, en el presente asunto la actuación del </w:t>
      </w:r>
      <w:r w:rsidRPr="00F1459E">
        <w:rPr>
          <w:rFonts w:ascii="Palatino Linotype" w:hAnsi="Palatino Linotype"/>
          <w:b/>
          <w:color w:val="000000" w:themeColor="text1"/>
          <w:lang w:val="es-ES_tradnl"/>
        </w:rPr>
        <w:t xml:space="preserve">SUJETO OBLIGADO </w:t>
      </w:r>
      <w:r w:rsidRPr="00F1459E">
        <w:rPr>
          <w:rFonts w:ascii="Palatino Linotype" w:eastAsia="MS Mincho" w:hAnsi="Palatino Linotype" w:cs="Arial"/>
          <w:color w:val="000000" w:themeColor="text1"/>
          <w:szCs w:val="23"/>
          <w:lang w:val="es-ES_tradnl"/>
        </w:rPr>
        <w:t xml:space="preserve">constituye una afectación al derecho humano de Acceso a la Información Pública del particular, toda vez que pretendió cambiar la modalidad de entrega de la información, aún y cuando </w:t>
      </w:r>
      <w:r w:rsidRPr="00F1459E">
        <w:rPr>
          <w:rFonts w:ascii="Palatino Linotype" w:eastAsiaTheme="minorHAnsi" w:hAnsi="Palatino Linotype" w:cs="Arial"/>
          <w:color w:val="000000" w:themeColor="text1"/>
          <w:lang w:eastAsia="en-US"/>
        </w:rPr>
        <w:t xml:space="preserve">el particular mencionó que la manera de entrega de la información sería a través del </w:t>
      </w:r>
      <w:r w:rsidR="003D0F40" w:rsidRPr="00F1459E">
        <w:rPr>
          <w:rFonts w:ascii="Palatino Linotype" w:eastAsiaTheme="minorHAnsi" w:hAnsi="Palatino Linotype" w:cs="Arial"/>
          <w:b/>
          <w:color w:val="000000" w:themeColor="text1"/>
          <w:lang w:eastAsia="en-US"/>
        </w:rPr>
        <w:t xml:space="preserve">SAIMEX; </w:t>
      </w:r>
      <w:r w:rsidR="003D0F40" w:rsidRPr="00F1459E">
        <w:rPr>
          <w:rFonts w:ascii="Palatino Linotype" w:eastAsiaTheme="minorHAnsi" w:hAnsi="Palatino Linotype" w:cs="Arial"/>
          <w:color w:val="000000" w:themeColor="text1"/>
          <w:lang w:eastAsia="en-US"/>
        </w:rPr>
        <w:t xml:space="preserve">asimismo, </w:t>
      </w:r>
      <w:r w:rsidR="00923E3B" w:rsidRPr="00F1459E">
        <w:rPr>
          <w:rFonts w:ascii="Palatino Linotype" w:hAnsi="Palatino Linotype" w:cs="Arial"/>
          <w:color w:val="000000" w:themeColor="text1"/>
          <w:lang w:val="es-ES"/>
        </w:rPr>
        <w:t>se presume que la información no sobrepasa las capacidades del Sistema de Acc</w:t>
      </w:r>
      <w:r w:rsidR="003D0F40" w:rsidRPr="00F1459E">
        <w:rPr>
          <w:rFonts w:ascii="Palatino Linotype" w:hAnsi="Palatino Linotype" w:cs="Arial"/>
          <w:color w:val="000000" w:themeColor="text1"/>
          <w:lang w:val="es-ES"/>
        </w:rPr>
        <w:t xml:space="preserve">eso a la Información Mexiquense; </w:t>
      </w:r>
      <w:r w:rsidRPr="00F1459E">
        <w:rPr>
          <w:rFonts w:ascii="Palatino Linotype" w:eastAsiaTheme="minorHAnsi" w:hAnsi="Palatino Linotype" w:cs="Arial"/>
          <w:color w:val="000000" w:themeColor="text1"/>
          <w:lang w:eastAsia="en-US"/>
        </w:rPr>
        <w:t xml:space="preserve">es así que, </w:t>
      </w:r>
      <w:r w:rsidRPr="00F1459E">
        <w:rPr>
          <w:rFonts w:ascii="Palatino Linotype" w:hAnsi="Palatino Linotype" w:cs="Arial"/>
          <w:color w:val="000000" w:themeColor="text1"/>
        </w:rPr>
        <w:t xml:space="preserve">del análisis realizado a la respuesta proporcionada por </w:t>
      </w:r>
      <w:r w:rsidRPr="00F1459E">
        <w:rPr>
          <w:rFonts w:ascii="Palatino Linotype" w:hAnsi="Palatino Linotype" w:cs="Arial"/>
          <w:b/>
          <w:color w:val="000000" w:themeColor="text1"/>
        </w:rPr>
        <w:t xml:space="preserve">EL SUJETO OBLIGADO </w:t>
      </w:r>
      <w:r w:rsidRPr="00F1459E">
        <w:rPr>
          <w:rFonts w:ascii="Palatino Linotype" w:hAnsi="Palatino Linotype" w:cs="Arial"/>
          <w:color w:val="000000" w:themeColor="text1"/>
        </w:rPr>
        <w:t>se advierte que la misma carece de fundamentación y motivación respecto de la imposibilidad de entregar la información en la modalidad elegida por el particular; pues únicamente se</w:t>
      </w:r>
      <w:r w:rsidRPr="00F1459E">
        <w:rPr>
          <w:rFonts w:ascii="Palatino Linotype" w:hAnsi="Palatino Linotype"/>
          <w:color w:val="000000" w:themeColor="text1"/>
        </w:rPr>
        <w:t xml:space="preserve"> limitó a hacer entrega de una </w:t>
      </w:r>
      <w:r w:rsidRPr="00F1459E">
        <w:rPr>
          <w:rFonts w:ascii="Palatino Linotype" w:hAnsi="Palatino Linotype"/>
          <w:color w:val="222222"/>
          <w:lang w:eastAsia="es-MX"/>
        </w:rPr>
        <w:t xml:space="preserve">Acta de la Primera Sesión Extraordinaria del Comité de Transparencia, por medio de la cual el Comité de Transparencia aprobó el cambio de modalidad de entrega mediante consulta directa (in situ), derivado de haber recibido un inusual número de solicitudes de información, a través de la plataforma </w:t>
      </w:r>
      <w:r w:rsidRPr="00F1459E">
        <w:rPr>
          <w:rFonts w:ascii="Palatino Linotype" w:hAnsi="Palatino Linotype"/>
          <w:b/>
          <w:color w:val="222222"/>
          <w:lang w:eastAsia="es-MX"/>
        </w:rPr>
        <w:t>SAIMEX</w:t>
      </w:r>
      <w:r w:rsidRPr="00F1459E">
        <w:rPr>
          <w:rFonts w:ascii="Palatino Linotype" w:hAnsi="Palatino Linotype"/>
          <w:color w:val="222222"/>
          <w:lang w:eastAsia="es-MX"/>
        </w:rPr>
        <w:t xml:space="preserve">, lo que implica que diversas áreas den atención de cada una de las solicitudes, lo que les implica la búsqueda exhaustiva y razonable; así como, realizar una serie de procedimientos como análisis, estudio, procesamiento de información y verificación para evaluar si se encuentra en supuestos de clasificación de reserva o confidencialidad; </w:t>
      </w:r>
      <w:r w:rsidRPr="00F1459E">
        <w:rPr>
          <w:rFonts w:ascii="Palatino Linotype" w:hAnsi="Palatino Linotype"/>
          <w:color w:val="000000" w:themeColor="text1"/>
        </w:rPr>
        <w:t>por lo tanto, no se acreditó el impedimento justificado para proporcionar la información solicitada en medio electrónico.</w:t>
      </w:r>
    </w:p>
    <w:p w14:paraId="25B7164E" w14:textId="77777777" w:rsidR="003D0F40" w:rsidRPr="00F1459E" w:rsidRDefault="003D0F40" w:rsidP="00D16FD6">
      <w:pPr>
        <w:spacing w:line="360" w:lineRule="auto"/>
        <w:contextualSpacing/>
        <w:jc w:val="both"/>
        <w:rPr>
          <w:rFonts w:ascii="Palatino Linotype" w:hAnsi="Palatino Linotype"/>
          <w:color w:val="000000" w:themeColor="text1"/>
        </w:rPr>
      </w:pPr>
    </w:p>
    <w:p w14:paraId="38E58783" w14:textId="77777777" w:rsidR="00E31E93" w:rsidRPr="00F1459E" w:rsidRDefault="00E31E93" w:rsidP="00D16FD6">
      <w:pPr>
        <w:spacing w:line="360" w:lineRule="auto"/>
        <w:jc w:val="both"/>
        <w:rPr>
          <w:rFonts w:ascii="Palatino Linotype" w:hAnsi="Palatino Linotype" w:cs="Arial"/>
          <w:color w:val="000000" w:themeColor="text1"/>
        </w:rPr>
      </w:pPr>
      <w:r w:rsidRPr="00F1459E">
        <w:rPr>
          <w:rFonts w:ascii="Palatino Linotype" w:hAnsi="Palatino Linotype" w:cs="Arial"/>
          <w:color w:val="000000" w:themeColor="text1"/>
        </w:rPr>
        <w:t xml:space="preserve">Asimismo, es </w:t>
      </w:r>
      <w:r w:rsidRPr="00F1459E">
        <w:rPr>
          <w:rFonts w:ascii="Palatino Linotype" w:hAnsi="Palatino Linotype"/>
          <w:color w:val="000000" w:themeColor="text1"/>
          <w:lang w:val="es-ES"/>
        </w:rPr>
        <w:t>importante</w:t>
      </w:r>
      <w:r w:rsidRPr="00F1459E">
        <w:rPr>
          <w:rFonts w:ascii="Palatino Linotype" w:hAnsi="Palatino Linotype" w:cs="Arial"/>
          <w:color w:val="000000" w:themeColor="text1"/>
        </w:rPr>
        <w:t xml:space="preserve"> destacar que </w:t>
      </w:r>
      <w:r w:rsidRPr="00F1459E">
        <w:rPr>
          <w:rFonts w:ascii="Palatino Linotype" w:hAnsi="Palatino Linotype" w:cs="Arial"/>
          <w:b/>
          <w:color w:val="000000" w:themeColor="text1"/>
        </w:rPr>
        <w:t xml:space="preserve">EL SUJETO OBLIGADO </w:t>
      </w:r>
      <w:r w:rsidRPr="00F1459E">
        <w:rPr>
          <w:rFonts w:ascii="Palatino Linotype" w:hAnsi="Palatino Linotype" w:cs="Arial"/>
          <w:color w:val="000000" w:themeColor="text1"/>
        </w:rPr>
        <w:t>contó con el periodo previsto por la Ley de la materia, para rendir su Informe Justificado y de manera adicional el artículo 185 de la Ley de la materia</w:t>
      </w:r>
      <w:r w:rsidRPr="00F1459E">
        <w:rPr>
          <w:rStyle w:val="Refdenotaalpie"/>
          <w:rFonts w:ascii="Palatino Linotype" w:hAnsi="Palatino Linotype" w:cs="Arial"/>
          <w:color w:val="000000" w:themeColor="text1"/>
        </w:rPr>
        <w:footnoteReference w:id="2"/>
      </w:r>
      <w:r w:rsidRPr="00F1459E">
        <w:rPr>
          <w:rFonts w:ascii="Palatino Linotype" w:hAnsi="Palatino Linotype" w:cs="Arial"/>
          <w:color w:val="000000" w:themeColor="text1"/>
        </w:rPr>
        <w:t xml:space="preserve"> contempla el alcance al Informe Justificado, etapas de </w:t>
      </w:r>
      <w:r w:rsidRPr="00F1459E">
        <w:rPr>
          <w:rFonts w:ascii="Palatino Linotype" w:hAnsi="Palatino Linotype" w:cs="Arial"/>
          <w:color w:val="000000" w:themeColor="text1"/>
        </w:rPr>
        <w:lastRenderedPageBreak/>
        <w:t xml:space="preserve">las cuales no se advierte que </w:t>
      </w:r>
      <w:r w:rsidRPr="00F1459E">
        <w:rPr>
          <w:rFonts w:ascii="Palatino Linotype" w:hAnsi="Palatino Linotype" w:cs="Arial"/>
          <w:b/>
          <w:color w:val="000000" w:themeColor="text1"/>
        </w:rPr>
        <w:t xml:space="preserve">EL SUJETO OBLIGADO </w:t>
      </w:r>
      <w:r w:rsidRPr="00F1459E">
        <w:rPr>
          <w:rFonts w:ascii="Palatino Linotype" w:hAnsi="Palatino Linotype" w:cs="Arial"/>
          <w:color w:val="000000" w:themeColor="text1"/>
        </w:rPr>
        <w:t xml:space="preserve">haya enviado la información requerida en la modalidad pretendida. </w:t>
      </w:r>
    </w:p>
    <w:p w14:paraId="588C872D" w14:textId="77777777" w:rsidR="00E31E93" w:rsidRPr="00F1459E" w:rsidRDefault="00E31E93" w:rsidP="00D16FD6">
      <w:pPr>
        <w:spacing w:line="360" w:lineRule="auto"/>
        <w:contextualSpacing/>
        <w:jc w:val="both"/>
        <w:rPr>
          <w:rFonts w:ascii="Palatino Linotype" w:hAnsi="Palatino Linotype" w:cs="Arial"/>
          <w:color w:val="000000" w:themeColor="text1"/>
        </w:rPr>
      </w:pPr>
    </w:p>
    <w:p w14:paraId="222ABA57" w14:textId="77777777" w:rsidR="00E31E93" w:rsidRPr="00F1459E" w:rsidRDefault="00E31E93" w:rsidP="00D16FD6">
      <w:pPr>
        <w:spacing w:line="360" w:lineRule="auto"/>
        <w:jc w:val="both"/>
        <w:rPr>
          <w:rFonts w:ascii="Palatino Linotype" w:hAnsi="Palatino Linotype" w:cs="Arial"/>
          <w:color w:val="000000" w:themeColor="text1"/>
          <w:lang w:val="es-ES"/>
        </w:rPr>
      </w:pPr>
      <w:r w:rsidRPr="00F1459E">
        <w:rPr>
          <w:rFonts w:ascii="Palatino Linotype" w:hAnsi="Palatino Linotype" w:cs="Arial"/>
          <w:color w:val="000000" w:themeColor="text1"/>
          <w:lang w:val="es-ES"/>
        </w:rPr>
        <w:t xml:space="preserve">Es así que, los Sujetos Obligados deben respetar la forma seleccionada por </w:t>
      </w:r>
      <w:r w:rsidRPr="00F1459E">
        <w:rPr>
          <w:rFonts w:ascii="Palatino Linotype" w:hAnsi="Palatino Linotype" w:cs="Arial"/>
          <w:b/>
          <w:color w:val="000000" w:themeColor="text1"/>
          <w:lang w:val="es-ES"/>
        </w:rPr>
        <w:t>EL RECURRENTE</w:t>
      </w:r>
      <w:r w:rsidRPr="00F1459E">
        <w:rPr>
          <w:rFonts w:ascii="Palatino Linotype" w:hAnsi="Palatino Linotype" w:cs="Arial"/>
          <w:color w:val="000000" w:themeColor="text1"/>
          <w:lang w:val="es-ES"/>
        </w:rPr>
        <w:t xml:space="preserve"> para la entrega de la información, por lo que si éste eligió el</w:t>
      </w:r>
      <w:r w:rsidRPr="00F1459E">
        <w:rPr>
          <w:rFonts w:ascii="Palatino Linotype" w:hAnsi="Palatino Linotype" w:cs="Arial"/>
          <w:b/>
          <w:color w:val="000000" w:themeColor="text1"/>
          <w:lang w:val="es-ES"/>
        </w:rPr>
        <w:t xml:space="preserve"> SAIMEX</w:t>
      </w:r>
      <w:r w:rsidRPr="00F1459E">
        <w:rPr>
          <w:rFonts w:ascii="Palatino Linotype" w:hAnsi="Palatino Linotype" w:cs="Arial"/>
          <w:color w:val="000000" w:themeColor="text1"/>
          <w:lang w:val="es-ES"/>
        </w:rPr>
        <w:t xml:space="preserve">, el responsable de la Unidad de Transparencia debió agregar los archivos electrónicos que contengan la información requerida en dicho sistema y sólo en caso de que no pueda ser remitida la información vía electrónica, se deberá fundar y motivar la resolución respectiva, explicando en todo momento las causas que impiden el envío de la información de forma </w:t>
      </w:r>
      <w:r w:rsidRPr="00F1459E">
        <w:rPr>
          <w:rFonts w:ascii="Palatino Linotype" w:hAnsi="Palatino Linotype" w:cs="Arial"/>
          <w:color w:val="000000" w:themeColor="text1"/>
        </w:rPr>
        <w:t>electrónica</w:t>
      </w:r>
      <w:r w:rsidRPr="00F1459E">
        <w:rPr>
          <w:rFonts w:ascii="Palatino Linotype" w:hAnsi="Palatino Linotype" w:cs="Arial"/>
          <w:color w:val="000000" w:themeColor="text1"/>
          <w:lang w:val="es-ES"/>
        </w:rPr>
        <w:t xml:space="preserve">. </w:t>
      </w:r>
    </w:p>
    <w:p w14:paraId="5C3B7225" w14:textId="77777777" w:rsidR="00E31E93" w:rsidRPr="00F1459E" w:rsidRDefault="00E31E93" w:rsidP="00D16FD6">
      <w:pPr>
        <w:spacing w:line="360" w:lineRule="auto"/>
        <w:jc w:val="both"/>
        <w:rPr>
          <w:rFonts w:ascii="Palatino Linotype" w:hAnsi="Palatino Linotype" w:cs="Arial"/>
          <w:color w:val="000000" w:themeColor="text1"/>
          <w:lang w:val="es-ES"/>
        </w:rPr>
      </w:pPr>
    </w:p>
    <w:p w14:paraId="6F96EDC6" w14:textId="77777777" w:rsidR="00E31E93" w:rsidRPr="00F1459E" w:rsidRDefault="00E31E93" w:rsidP="00D16FD6">
      <w:pPr>
        <w:spacing w:line="360" w:lineRule="auto"/>
        <w:jc w:val="both"/>
        <w:rPr>
          <w:rFonts w:ascii="Palatino Linotype" w:eastAsiaTheme="minorHAnsi" w:hAnsi="Palatino Linotype" w:cstheme="minorBidi"/>
          <w:color w:val="000000" w:themeColor="text1"/>
          <w:szCs w:val="22"/>
          <w:lang w:eastAsia="en-US"/>
        </w:rPr>
      </w:pPr>
      <w:r w:rsidRPr="00F1459E">
        <w:rPr>
          <w:rFonts w:ascii="Palatino Linotype" w:eastAsiaTheme="minorHAnsi" w:hAnsi="Palatino Linotype" w:cstheme="minorBidi"/>
          <w:color w:val="000000" w:themeColor="text1"/>
          <w:szCs w:val="22"/>
          <w:lang w:eastAsia="en-US"/>
        </w:rPr>
        <w:t xml:space="preserve">Por lo que el cambio de modalidad que pretendió hacer </w:t>
      </w:r>
      <w:r w:rsidRPr="00F1459E">
        <w:rPr>
          <w:rFonts w:ascii="Palatino Linotype" w:eastAsiaTheme="minorHAnsi" w:hAnsi="Palatino Linotype" w:cstheme="minorBidi"/>
          <w:b/>
          <w:color w:val="000000" w:themeColor="text1"/>
          <w:szCs w:val="22"/>
          <w:lang w:eastAsia="en-US"/>
        </w:rPr>
        <w:t>EL SUJETO OBLIGADO</w:t>
      </w:r>
      <w:r w:rsidRPr="00F1459E">
        <w:rPr>
          <w:rFonts w:ascii="Palatino Linotype" w:eastAsiaTheme="minorHAnsi" w:hAnsi="Palatino Linotype" w:cstheme="minorBidi"/>
          <w:color w:val="000000" w:themeColor="text1"/>
          <w:szCs w:val="22"/>
          <w:lang w:eastAsia="en-US"/>
        </w:rPr>
        <w:t xml:space="preserv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0C2CBA32" w14:textId="77777777" w:rsidR="00E31E93" w:rsidRPr="00F1459E" w:rsidRDefault="00E31E93" w:rsidP="00D16FD6">
      <w:pPr>
        <w:spacing w:line="360" w:lineRule="auto"/>
        <w:contextualSpacing/>
        <w:jc w:val="both"/>
        <w:rPr>
          <w:rFonts w:ascii="Palatino Linotype" w:hAnsi="Palatino Linotype" w:cs="Arial"/>
          <w:color w:val="000000" w:themeColor="text1"/>
        </w:rPr>
      </w:pPr>
    </w:p>
    <w:p w14:paraId="2AEFCDFB" w14:textId="77777777" w:rsidR="00E31E93" w:rsidRPr="00F1459E" w:rsidRDefault="00E31E93" w:rsidP="00D16FD6">
      <w:pPr>
        <w:spacing w:line="360" w:lineRule="auto"/>
        <w:jc w:val="both"/>
        <w:rPr>
          <w:rFonts w:ascii="Palatino Linotype" w:eastAsiaTheme="minorHAnsi" w:hAnsi="Palatino Linotype" w:cstheme="minorBidi"/>
          <w:color w:val="000000" w:themeColor="text1"/>
          <w:szCs w:val="22"/>
          <w:lang w:eastAsia="en-US"/>
        </w:rPr>
      </w:pPr>
      <w:r w:rsidRPr="00F1459E">
        <w:rPr>
          <w:rFonts w:ascii="Palatino Linotype" w:eastAsiaTheme="minorHAnsi" w:hAnsi="Palatino Linotype" w:cstheme="minorBidi"/>
          <w:color w:val="000000" w:themeColor="text1"/>
          <w:szCs w:val="22"/>
          <w:lang w:eastAsia="en-US"/>
        </w:rPr>
        <w:t xml:space="preserve">Ahora bien, </w:t>
      </w:r>
      <w:r w:rsidRPr="00F1459E">
        <w:rPr>
          <w:rFonts w:ascii="Palatino Linotype" w:eastAsia="MS Mincho" w:hAnsi="Palatino Linotype" w:cs="Arial"/>
        </w:rPr>
        <w:t>el artículo 158 de la Ley de Transparencia y Acceso a la Información Pública del Estado de México y Municipios</w:t>
      </w:r>
      <w:r w:rsidRPr="00F1459E">
        <w:rPr>
          <w:rFonts w:ascii="Palatino Linotype" w:eastAsiaTheme="minorHAnsi" w:hAnsi="Palatino Linotype" w:cstheme="minorBidi"/>
          <w:color w:val="000000" w:themeColor="text1"/>
          <w:szCs w:val="22"/>
          <w:lang w:eastAsia="en-US"/>
        </w:rPr>
        <w:t xml:space="preserve">, precisa los casos en que de manera excepcional se puede proceder al cambio de modalidad: </w:t>
      </w:r>
    </w:p>
    <w:p w14:paraId="4CBDEA67" w14:textId="77777777" w:rsidR="00E31E93" w:rsidRPr="00F1459E" w:rsidRDefault="00E31E93" w:rsidP="00007569">
      <w:pPr>
        <w:contextualSpacing/>
        <w:jc w:val="both"/>
        <w:rPr>
          <w:rFonts w:ascii="Palatino Linotype" w:eastAsia="MS Mincho" w:hAnsi="Palatino Linotype" w:cs="Arial"/>
          <w:sz w:val="22"/>
          <w:szCs w:val="22"/>
        </w:rPr>
      </w:pPr>
    </w:p>
    <w:p w14:paraId="2CD6518D" w14:textId="77777777" w:rsidR="00E31E93" w:rsidRPr="00F1459E" w:rsidRDefault="00E31E93" w:rsidP="00007569">
      <w:pPr>
        <w:shd w:val="clear" w:color="auto" w:fill="FFFFFF"/>
        <w:ind w:left="851" w:right="1417"/>
        <w:jc w:val="both"/>
        <w:rPr>
          <w:rFonts w:ascii="Palatino Linotype" w:hAnsi="Palatino Linotype"/>
          <w:i/>
          <w:sz w:val="22"/>
          <w:szCs w:val="22"/>
        </w:rPr>
      </w:pPr>
      <w:r w:rsidRPr="00F1459E">
        <w:rPr>
          <w:rFonts w:ascii="Palatino Linotype" w:hAnsi="Palatino Linotype"/>
          <w:i/>
          <w:sz w:val="22"/>
          <w:szCs w:val="22"/>
        </w:rPr>
        <w:lastRenderedPageBreak/>
        <w:t>“</w:t>
      </w:r>
      <w:r w:rsidRPr="00F1459E">
        <w:rPr>
          <w:rFonts w:ascii="Palatino Linotype" w:hAnsi="Palatino Linotype"/>
          <w:b/>
          <w:bCs/>
          <w:i/>
          <w:sz w:val="22"/>
          <w:szCs w:val="22"/>
        </w:rPr>
        <w:t>Artículo 158.</w:t>
      </w:r>
      <w:r w:rsidRPr="00F1459E">
        <w:rPr>
          <w:rFonts w:ascii="Palatino Linotype" w:hAnsi="Palatino Linotype"/>
          <w:i/>
          <w:sz w:val="22"/>
          <w:szCs w:val="22"/>
        </w:rPr>
        <w:t xml:space="preserve"> </w:t>
      </w:r>
      <w:r w:rsidRPr="00F1459E">
        <w:rPr>
          <w:rFonts w:ascii="Palatino Linotype" w:hAnsi="Palatino Linotype"/>
          <w:bCs/>
          <w:i/>
          <w:sz w:val="22"/>
          <w:szCs w:val="22"/>
        </w:rPr>
        <w:t>De manera excepcional, cuando de forma fundada y motivada así lo determine el sujeto obligado</w:t>
      </w:r>
      <w:r w:rsidRPr="00F1459E">
        <w:rPr>
          <w:rFonts w:ascii="Palatino Linotype" w:hAnsi="Palatino Linotype"/>
          <w:i/>
          <w:sz w:val="22"/>
          <w:szCs w:val="22"/>
        </w:rPr>
        <w:t xml:space="preserve">, en aquellos casos en que la información solicitada que ya se encuentre en su posesión implique análisis, estudio o procesamiento de documentos </w:t>
      </w:r>
      <w:r w:rsidRPr="00F1459E">
        <w:rPr>
          <w:rFonts w:ascii="Palatino Linotype" w:hAnsi="Palatino Linotype"/>
          <w:bCs/>
          <w:i/>
          <w:sz w:val="22"/>
          <w:szCs w:val="22"/>
        </w:rPr>
        <w:t xml:space="preserve">cuya entrega o reproducción </w:t>
      </w:r>
      <w:r w:rsidRPr="00F1459E">
        <w:rPr>
          <w:rFonts w:ascii="Palatino Linotype" w:hAnsi="Palatino Linotype"/>
          <w:b/>
          <w:bCs/>
          <w:i/>
          <w:sz w:val="22"/>
          <w:szCs w:val="22"/>
        </w:rPr>
        <w:t>sobrepase las capacidades técnicas administrativas y humanas del sujeto obligado</w:t>
      </w:r>
      <w:r w:rsidRPr="00F1459E">
        <w:rPr>
          <w:rFonts w:ascii="Palatino Linotype" w:hAnsi="Palatino Linotype"/>
          <w:i/>
          <w:sz w:val="22"/>
          <w:szCs w:val="22"/>
        </w:rPr>
        <w:t xml:space="preserve"> para cumplir con la solicitud, en los plazos establecidos para dichos efectos,</w:t>
      </w:r>
      <w:r w:rsidRPr="00F1459E">
        <w:rPr>
          <w:rFonts w:ascii="Palatino Linotype" w:hAnsi="Palatino Linotype"/>
          <w:bCs/>
          <w:i/>
          <w:sz w:val="22"/>
          <w:szCs w:val="22"/>
        </w:rPr>
        <w:t xml:space="preserve"> se podrá poner a disposición del solicitante los documentos en consulta directa</w:t>
      </w:r>
      <w:r w:rsidRPr="00F1459E">
        <w:rPr>
          <w:rFonts w:ascii="Palatino Linotype" w:hAnsi="Palatino Linotype"/>
          <w:i/>
          <w:sz w:val="22"/>
          <w:szCs w:val="22"/>
        </w:rPr>
        <w:t>, salvo la información clasificada.”.</w:t>
      </w:r>
    </w:p>
    <w:p w14:paraId="350369C9" w14:textId="77777777" w:rsidR="00E31E93" w:rsidRPr="00F1459E" w:rsidRDefault="00E31E93" w:rsidP="00007569">
      <w:pPr>
        <w:shd w:val="clear" w:color="auto" w:fill="FFFFFF"/>
        <w:ind w:left="851" w:right="1417"/>
        <w:jc w:val="both"/>
        <w:rPr>
          <w:rFonts w:ascii="Palatino Linotype" w:hAnsi="Palatino Linotype"/>
          <w:i/>
          <w:sz w:val="22"/>
          <w:szCs w:val="22"/>
        </w:rPr>
      </w:pPr>
      <w:r w:rsidRPr="00F1459E">
        <w:rPr>
          <w:rFonts w:ascii="Palatino Linotype" w:hAnsi="Palatino Linotype"/>
          <w:i/>
          <w:sz w:val="22"/>
          <w:szCs w:val="22"/>
        </w:rPr>
        <w:t xml:space="preserve">(Énfasis añadido) </w:t>
      </w:r>
    </w:p>
    <w:p w14:paraId="5EFE1C82" w14:textId="77777777" w:rsidR="00E31E93" w:rsidRPr="00F1459E" w:rsidRDefault="00E31E93" w:rsidP="00007569">
      <w:pPr>
        <w:contextualSpacing/>
        <w:jc w:val="both"/>
        <w:rPr>
          <w:rFonts w:ascii="Palatino Linotype" w:eastAsia="MS Mincho" w:hAnsi="Palatino Linotype" w:cs="Arial"/>
          <w:i/>
          <w:sz w:val="22"/>
          <w:szCs w:val="22"/>
        </w:rPr>
      </w:pPr>
    </w:p>
    <w:p w14:paraId="559894EC" w14:textId="77777777" w:rsidR="00E31E93" w:rsidRPr="00F1459E" w:rsidRDefault="00E31E93" w:rsidP="00D16FD6">
      <w:pPr>
        <w:spacing w:line="360" w:lineRule="auto"/>
        <w:contextualSpacing/>
        <w:jc w:val="both"/>
        <w:rPr>
          <w:rFonts w:ascii="Palatino Linotype" w:eastAsia="MS Mincho" w:hAnsi="Palatino Linotype" w:cs="Arial"/>
        </w:rPr>
      </w:pPr>
      <w:r w:rsidRPr="00F1459E">
        <w:rPr>
          <w:rFonts w:ascii="Palatino Linotype" w:eastAsia="MS Mincho" w:hAnsi="Palatino Linotype" w:cs="Arial"/>
        </w:rPr>
        <w:t xml:space="preserve">Es así </w:t>
      </w:r>
      <w:proofErr w:type="gramStart"/>
      <w:r w:rsidRPr="00F1459E">
        <w:rPr>
          <w:rFonts w:ascii="Palatino Linotype" w:eastAsia="MS Mincho" w:hAnsi="Palatino Linotype" w:cs="Arial"/>
        </w:rPr>
        <w:t>que</w:t>
      </w:r>
      <w:proofErr w:type="gramEnd"/>
      <w:r w:rsidRPr="00F1459E">
        <w:rPr>
          <w:rFonts w:ascii="Palatino Linotype" w:eastAsia="MS Mincho" w:hAnsi="Palatino Linotype" w:cs="Arial"/>
        </w:rPr>
        <w:t xml:space="preserve">, la Ley de la materia contempla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5995F893" w14:textId="77777777" w:rsidR="00E31E93" w:rsidRPr="00F1459E" w:rsidRDefault="00E31E93" w:rsidP="00D16FD6">
      <w:pPr>
        <w:spacing w:line="360" w:lineRule="auto"/>
        <w:contextualSpacing/>
        <w:jc w:val="both"/>
        <w:rPr>
          <w:rFonts w:ascii="Palatino Linotype" w:eastAsia="MS Mincho" w:hAnsi="Palatino Linotype" w:cs="Arial"/>
        </w:rPr>
      </w:pPr>
    </w:p>
    <w:p w14:paraId="696E0D3F" w14:textId="77777777" w:rsidR="00E31E93" w:rsidRPr="00F1459E" w:rsidRDefault="00E31E93" w:rsidP="00D16FD6">
      <w:pPr>
        <w:spacing w:line="360" w:lineRule="auto"/>
        <w:contextualSpacing/>
        <w:jc w:val="both"/>
        <w:rPr>
          <w:rFonts w:ascii="Palatino Linotype" w:eastAsia="MS Mincho" w:hAnsi="Palatino Linotype" w:cs="Arial"/>
        </w:rPr>
      </w:pPr>
      <w:r w:rsidRPr="00F1459E">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F1459E">
        <w:rPr>
          <w:rFonts w:ascii="Palatino Linotype" w:eastAsia="MS Mincho" w:hAnsi="Palatino Linotype" w:cs="Arial"/>
          <w:b/>
        </w:rPr>
        <w:t xml:space="preserve">sobrepasen las capacidades técnicas administrativas y humanas del Sujeto Obligado. </w:t>
      </w:r>
    </w:p>
    <w:p w14:paraId="3DFF0EAA" w14:textId="77777777" w:rsidR="00E31E93" w:rsidRPr="00F1459E" w:rsidRDefault="00E31E93" w:rsidP="00D16FD6">
      <w:pPr>
        <w:spacing w:line="360" w:lineRule="auto"/>
        <w:contextualSpacing/>
        <w:jc w:val="both"/>
        <w:rPr>
          <w:rFonts w:ascii="Palatino Linotype" w:eastAsia="MS Mincho" w:hAnsi="Palatino Linotype" w:cs="Arial"/>
        </w:rPr>
      </w:pPr>
    </w:p>
    <w:p w14:paraId="7CE2755B" w14:textId="77777777" w:rsidR="00E31E93" w:rsidRPr="00F1459E" w:rsidRDefault="00E31E93" w:rsidP="00D16FD6">
      <w:pPr>
        <w:spacing w:line="360" w:lineRule="auto"/>
        <w:contextualSpacing/>
        <w:jc w:val="both"/>
        <w:rPr>
          <w:rFonts w:ascii="Palatino Linotype" w:eastAsia="MS Mincho" w:hAnsi="Palatino Linotype" w:cs="Arial"/>
        </w:rPr>
      </w:pPr>
      <w:r w:rsidRPr="00F1459E">
        <w:rPr>
          <w:rFonts w:ascii="Palatino Linotype" w:eastAsia="MS Mincho" w:hAnsi="Palatino Linotype" w:cs="Arial"/>
        </w:rPr>
        <w:t xml:space="preserve">Por lo anterior, es importante referir que </w:t>
      </w:r>
      <w:r w:rsidRPr="00F1459E">
        <w:rPr>
          <w:rFonts w:ascii="Palatino Linotype" w:eastAsia="MS Mincho" w:hAnsi="Palatino Linotype" w:cs="Arial"/>
          <w:b/>
        </w:rPr>
        <w:t xml:space="preserve">EL SUJETO OBLIGADO </w:t>
      </w:r>
      <w:r w:rsidRPr="00F1459E">
        <w:rPr>
          <w:rFonts w:ascii="Palatino Linotype" w:eastAsia="MS Mincho" w:hAnsi="Palatino Linotype" w:cs="Arial"/>
        </w:rPr>
        <w:t xml:space="preserve">únicamente motivo su cambio de modalidad en la </w:t>
      </w:r>
      <w:r w:rsidRPr="00F1459E">
        <w:rPr>
          <w:rFonts w:ascii="Palatino Linotype" w:eastAsia="MS Mincho" w:hAnsi="Palatino Linotype" w:cs="Arial"/>
          <w:b/>
        </w:rPr>
        <w:t>capacidad humana</w:t>
      </w:r>
      <w:r w:rsidRPr="00F1459E">
        <w:rPr>
          <w:rFonts w:ascii="Palatino Linotype" w:eastAsia="MS Mincho" w:hAnsi="Palatino Linotype" w:cs="Arial"/>
        </w:rPr>
        <w:t xml:space="preserve">. </w:t>
      </w:r>
    </w:p>
    <w:p w14:paraId="16BD2FF4" w14:textId="77777777" w:rsidR="00E31E93" w:rsidRPr="00F1459E" w:rsidRDefault="00E31E93" w:rsidP="00D16FD6">
      <w:pPr>
        <w:spacing w:line="360" w:lineRule="auto"/>
        <w:contextualSpacing/>
        <w:jc w:val="both"/>
        <w:rPr>
          <w:rFonts w:ascii="Palatino Linotype" w:eastAsia="MS Mincho" w:hAnsi="Palatino Linotype" w:cs="Arial"/>
        </w:rPr>
      </w:pPr>
    </w:p>
    <w:p w14:paraId="72E55BE9" w14:textId="77777777" w:rsidR="00E31E93" w:rsidRPr="00F1459E" w:rsidRDefault="00E31E93" w:rsidP="00D16FD6">
      <w:pPr>
        <w:spacing w:line="360" w:lineRule="auto"/>
        <w:contextualSpacing/>
        <w:jc w:val="both"/>
        <w:rPr>
          <w:rFonts w:ascii="Palatino Linotype" w:eastAsia="MS Mincho" w:hAnsi="Palatino Linotype" w:cs="Arial"/>
        </w:rPr>
      </w:pPr>
      <w:r w:rsidRPr="00F1459E">
        <w:rPr>
          <w:rFonts w:ascii="Palatino Linotype" w:eastAsia="MS Mincho" w:hAnsi="Palatino Linotype" w:cs="Arial"/>
        </w:rPr>
        <w:t xml:space="preserve">Derivado de lo anterior, cabe mencionar lo que se tiene por </w:t>
      </w:r>
      <w:r w:rsidRPr="00F1459E">
        <w:rPr>
          <w:rFonts w:ascii="Palatino Linotype" w:eastAsia="MS Mincho" w:hAnsi="Palatino Linotype" w:cs="Arial"/>
          <w:b/>
        </w:rPr>
        <w:t>“capacidad”</w:t>
      </w:r>
      <w:r w:rsidRPr="00F1459E">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6403E34B" w14:textId="77777777" w:rsidR="00E31E93" w:rsidRPr="00F1459E" w:rsidRDefault="00E31E93" w:rsidP="00D16FD6">
      <w:pPr>
        <w:spacing w:line="360" w:lineRule="auto"/>
        <w:contextualSpacing/>
        <w:jc w:val="both"/>
        <w:rPr>
          <w:rFonts w:ascii="Palatino Linotype" w:eastAsia="MS Mincho" w:hAnsi="Palatino Linotype" w:cs="Arial"/>
        </w:rPr>
      </w:pPr>
    </w:p>
    <w:p w14:paraId="04339296" w14:textId="77777777" w:rsidR="00E31E93" w:rsidRPr="00F1459E" w:rsidRDefault="00E31E93" w:rsidP="00D16FD6">
      <w:pPr>
        <w:spacing w:line="360" w:lineRule="auto"/>
        <w:contextualSpacing/>
        <w:jc w:val="both"/>
        <w:rPr>
          <w:rFonts w:ascii="Palatino Linotype" w:eastAsia="MS Mincho" w:hAnsi="Palatino Linotype" w:cs="Arial"/>
        </w:rPr>
      </w:pPr>
      <w:r w:rsidRPr="00F1459E">
        <w:rPr>
          <w:rFonts w:ascii="Palatino Linotype" w:eastAsia="MS Mincho" w:hAnsi="Palatino Linotype" w:cs="Arial"/>
        </w:rPr>
        <w:t xml:space="preserve">Ahora bien, respecto de las </w:t>
      </w:r>
      <w:r w:rsidRPr="00F1459E">
        <w:rPr>
          <w:rFonts w:ascii="Palatino Linotype" w:eastAsia="MS Mincho" w:hAnsi="Palatino Linotype" w:cs="Arial"/>
          <w:b/>
        </w:rPr>
        <w:t>capacidades humanas</w:t>
      </w:r>
      <w:r w:rsidRPr="00F1459E">
        <w:rPr>
          <w:rFonts w:ascii="Palatino Linotype" w:eastAsia="MS Mincho" w:hAnsi="Palatino Linotype" w:cs="Arial"/>
        </w:rPr>
        <w:t xml:space="preserve"> vale la pena precisar lo que se denomina por </w:t>
      </w:r>
      <w:r w:rsidRPr="00F1459E">
        <w:rPr>
          <w:rFonts w:ascii="Palatino Linotype" w:eastAsia="MS Mincho" w:hAnsi="Palatino Linotype" w:cs="Arial"/>
          <w:b/>
        </w:rPr>
        <w:t>recursos humanos</w:t>
      </w:r>
      <w:r w:rsidRPr="00F1459E">
        <w:rPr>
          <w:rFonts w:ascii="Palatino Linotype" w:eastAsia="MS Mincho" w:hAnsi="Palatino Linotype" w:cs="Arial"/>
        </w:rPr>
        <w:t xml:space="preserve">, es decir, es el conjunto de personas con las que cuenta una determinada organización, para desarrollar y ejecutar de manera correcta las acciones, actividades, labores y tareas que deben realizarse y que han sido solicitadas. </w:t>
      </w:r>
    </w:p>
    <w:p w14:paraId="498B2BE7" w14:textId="77777777" w:rsidR="00E31E93" w:rsidRPr="00F1459E" w:rsidRDefault="00E31E93" w:rsidP="00D16FD6">
      <w:pPr>
        <w:spacing w:line="360" w:lineRule="auto"/>
        <w:contextualSpacing/>
        <w:jc w:val="both"/>
        <w:rPr>
          <w:rFonts w:ascii="Palatino Linotype" w:eastAsia="MS Mincho" w:hAnsi="Palatino Linotype" w:cs="Arial"/>
        </w:rPr>
      </w:pPr>
    </w:p>
    <w:p w14:paraId="7B202B95" w14:textId="77777777" w:rsidR="00E31E93" w:rsidRPr="00F1459E" w:rsidRDefault="00E31E93" w:rsidP="00D16FD6">
      <w:pPr>
        <w:spacing w:line="360" w:lineRule="auto"/>
        <w:contextualSpacing/>
        <w:jc w:val="both"/>
        <w:rPr>
          <w:rFonts w:ascii="Palatino Linotype" w:eastAsia="MS Mincho" w:hAnsi="Palatino Linotype" w:cs="Arial"/>
        </w:rPr>
      </w:pPr>
      <w:r w:rsidRPr="00F1459E">
        <w:rPr>
          <w:rFonts w:ascii="Palatino Linotype" w:eastAsia="MS Mincho" w:hAnsi="Palatino Linotype" w:cs="Arial"/>
        </w:rPr>
        <w:t xml:space="preserve">Las personas, son la </w:t>
      </w:r>
      <w:r w:rsidRPr="00F1459E">
        <w:rPr>
          <w:rFonts w:ascii="Palatino Linotype" w:eastAsia="MS Mincho" w:hAnsi="Palatino Linotype" w:cs="Arial"/>
          <w:b/>
        </w:rPr>
        <w:t xml:space="preserve">parte fundamental de una organización </w:t>
      </w:r>
      <w:r w:rsidRPr="00F1459E">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1C34FE33" w14:textId="77777777" w:rsidR="00E31E93" w:rsidRPr="00F1459E" w:rsidRDefault="00E31E93" w:rsidP="00D16FD6">
      <w:pPr>
        <w:spacing w:line="360" w:lineRule="auto"/>
        <w:contextualSpacing/>
        <w:jc w:val="both"/>
        <w:rPr>
          <w:rFonts w:ascii="Palatino Linotype" w:eastAsia="MS Mincho" w:hAnsi="Palatino Linotype" w:cs="Arial"/>
        </w:rPr>
      </w:pPr>
    </w:p>
    <w:p w14:paraId="3808A2CD" w14:textId="6C340F0F" w:rsidR="00E31E93" w:rsidRPr="00F1459E" w:rsidRDefault="00E31E93" w:rsidP="00D16FD6">
      <w:pPr>
        <w:spacing w:line="360" w:lineRule="auto"/>
        <w:jc w:val="both"/>
        <w:rPr>
          <w:rFonts w:ascii="Palatino Linotype" w:hAnsi="Palatino Linotype" w:cs="Arial"/>
          <w:lang w:val="es-ES_tradnl"/>
        </w:rPr>
      </w:pPr>
      <w:r w:rsidRPr="00F1459E">
        <w:rPr>
          <w:rFonts w:ascii="Palatino Linotype" w:hAnsi="Palatino Linotype" w:cs="Arial"/>
        </w:rPr>
        <w:t xml:space="preserve">En efecto, para </w:t>
      </w:r>
      <w:r w:rsidRPr="00F1459E">
        <w:rPr>
          <w:rFonts w:ascii="Palatino Linotype" w:hAnsi="Palatino Linotype"/>
        </w:rPr>
        <w:t xml:space="preserve">dar </w:t>
      </w:r>
      <w:r w:rsidRPr="00F1459E">
        <w:rPr>
          <w:rFonts w:ascii="Palatino Linotype" w:hAnsi="Palatino Linotype" w:cs="Arial"/>
        </w:rPr>
        <w:t>cumplimiento</w:t>
      </w:r>
      <w:r w:rsidRPr="00F1459E">
        <w:rPr>
          <w:rFonts w:ascii="Palatino Linotype" w:hAnsi="Palatino Linotype"/>
        </w:rPr>
        <w:t xml:space="preserve"> al Acceso a la Información Pública debe realizarse en la modalidad preferida por el hoy </w:t>
      </w:r>
      <w:r w:rsidRPr="00F1459E">
        <w:rPr>
          <w:rFonts w:ascii="Palatino Linotype" w:hAnsi="Palatino Linotype"/>
          <w:b/>
        </w:rPr>
        <w:t>RECURRENTE</w:t>
      </w:r>
      <w:r w:rsidRPr="00F1459E">
        <w:rPr>
          <w:rFonts w:ascii="Palatino Linotype" w:hAnsi="Palatino Linotype"/>
        </w:rPr>
        <w:t xml:space="preserve">, es decir, mediante la entrega de lo solicitado vía </w:t>
      </w:r>
      <w:r w:rsidRPr="00F1459E">
        <w:rPr>
          <w:rFonts w:ascii="Palatino Linotype" w:hAnsi="Palatino Linotype"/>
          <w:b/>
        </w:rPr>
        <w:t>SAIMEX</w:t>
      </w:r>
      <w:r w:rsidRPr="00F1459E">
        <w:rPr>
          <w:rFonts w:ascii="Palatino Linotype" w:hAnsi="Palatino Linotype"/>
        </w:rPr>
        <w:t xml:space="preserve">, lo que, en el presente caso, no aconteció; pues del </w:t>
      </w:r>
      <w:r w:rsidRPr="00F1459E">
        <w:rPr>
          <w:rFonts w:ascii="Palatino Linotype" w:hAnsi="Palatino Linotype"/>
          <w:color w:val="000000" w:themeColor="text1"/>
        </w:rPr>
        <w:t>análisis realizado a las documentales que integra</w:t>
      </w:r>
      <w:r w:rsidR="00020ECF" w:rsidRPr="00F1459E">
        <w:rPr>
          <w:rFonts w:ascii="Palatino Linotype" w:hAnsi="Palatino Linotype"/>
          <w:color w:val="000000" w:themeColor="text1"/>
        </w:rPr>
        <w:t>n</w:t>
      </w:r>
      <w:r w:rsidRPr="00F1459E">
        <w:rPr>
          <w:rFonts w:ascii="Palatino Linotype" w:hAnsi="Palatino Linotype"/>
          <w:color w:val="000000" w:themeColor="text1"/>
        </w:rPr>
        <w:t xml:space="preserve"> la respuesta</w:t>
      </w:r>
      <w:r w:rsidR="00020ECF" w:rsidRPr="00F1459E">
        <w:rPr>
          <w:rFonts w:ascii="Palatino Linotype" w:hAnsi="Palatino Linotype"/>
          <w:color w:val="000000" w:themeColor="text1"/>
        </w:rPr>
        <w:t>s</w:t>
      </w:r>
      <w:r w:rsidRPr="00F1459E">
        <w:rPr>
          <w:rFonts w:ascii="Palatino Linotype" w:hAnsi="Palatino Linotype"/>
          <w:color w:val="000000" w:themeColor="text1"/>
        </w:rPr>
        <w:t xml:space="preserve"> a la</w:t>
      </w:r>
      <w:r w:rsidR="00020ECF" w:rsidRPr="00F1459E">
        <w:rPr>
          <w:rFonts w:ascii="Palatino Linotype" w:hAnsi="Palatino Linotype"/>
          <w:color w:val="000000" w:themeColor="text1"/>
        </w:rPr>
        <w:t>s</w:t>
      </w:r>
      <w:r w:rsidRPr="00F1459E">
        <w:rPr>
          <w:rFonts w:ascii="Palatino Linotype" w:hAnsi="Palatino Linotype"/>
          <w:color w:val="000000" w:themeColor="text1"/>
        </w:rPr>
        <w:t xml:space="preserve"> solicitud</w:t>
      </w:r>
      <w:r w:rsidR="00020ECF" w:rsidRPr="00F1459E">
        <w:rPr>
          <w:rFonts w:ascii="Palatino Linotype" w:hAnsi="Palatino Linotype"/>
          <w:color w:val="000000" w:themeColor="text1"/>
        </w:rPr>
        <w:t>es</w:t>
      </w:r>
      <w:r w:rsidRPr="00F1459E">
        <w:rPr>
          <w:rFonts w:ascii="Palatino Linotype" w:hAnsi="Palatino Linotype"/>
          <w:color w:val="000000" w:themeColor="text1"/>
        </w:rPr>
        <w:t xml:space="preserve"> de información</w:t>
      </w:r>
      <w:r w:rsidR="00020ECF" w:rsidRPr="00F1459E">
        <w:rPr>
          <w:rFonts w:ascii="Palatino Linotype" w:hAnsi="Palatino Linotype"/>
          <w:color w:val="000000" w:themeColor="text1"/>
        </w:rPr>
        <w:t xml:space="preserve"> en estudio</w:t>
      </w:r>
      <w:r w:rsidRPr="00F1459E">
        <w:rPr>
          <w:rFonts w:ascii="Palatino Linotype" w:hAnsi="Palatino Linotype"/>
          <w:color w:val="000000" w:themeColor="text1"/>
        </w:rPr>
        <w:t xml:space="preserve">, se puede advertir que </w:t>
      </w:r>
      <w:r w:rsidRPr="00F1459E">
        <w:rPr>
          <w:rFonts w:ascii="Palatino Linotype" w:hAnsi="Palatino Linotype"/>
          <w:b/>
          <w:color w:val="000000" w:themeColor="text1"/>
        </w:rPr>
        <w:t xml:space="preserve">EL SUJETO OBLIGADO </w:t>
      </w:r>
      <w:r w:rsidRPr="00F1459E">
        <w:rPr>
          <w:rFonts w:ascii="Palatino Linotype" w:hAnsi="Palatino Linotype"/>
          <w:color w:val="000000" w:themeColor="text1"/>
        </w:rPr>
        <w:t xml:space="preserve">no fundó adecuadamente ni motivó válidamente la imposibilidad de entregar la información solicitada en formato electrónico a través del </w:t>
      </w:r>
      <w:r w:rsidRPr="00F1459E">
        <w:rPr>
          <w:rFonts w:ascii="Palatino Linotype" w:hAnsi="Palatino Linotype"/>
          <w:b/>
          <w:color w:val="000000" w:themeColor="text1"/>
        </w:rPr>
        <w:t>SAIMEX</w:t>
      </w:r>
      <w:r w:rsidRPr="00F1459E">
        <w:rPr>
          <w:rFonts w:ascii="Palatino Linotype" w:hAnsi="Palatino Linotype"/>
          <w:color w:val="000000" w:themeColor="text1"/>
        </w:rPr>
        <w:t xml:space="preserve">, pues si bien adjuntó </w:t>
      </w:r>
      <w:r w:rsidRPr="00F1459E">
        <w:rPr>
          <w:rFonts w:ascii="Palatino Linotype" w:hAnsi="Palatino Linotype" w:cs="Arial"/>
        </w:rPr>
        <w:t xml:space="preserve">el Acta a través de la cual el Comité de Transparencia aprobó el cambio de modalidad, en la que se </w:t>
      </w:r>
      <w:r w:rsidRPr="00F1459E">
        <w:rPr>
          <w:rFonts w:ascii="Palatino Linotype" w:hAnsi="Palatino Linotype"/>
          <w:color w:val="222222"/>
          <w:lang w:val="es-ES" w:eastAsia="es-MX"/>
        </w:rPr>
        <w:t>advierten preceptos jurídicos y argumentos respecto de la incapacidad humana para atender la solicitud</w:t>
      </w:r>
      <w:r w:rsidRPr="00F1459E">
        <w:rPr>
          <w:rFonts w:ascii="Palatino Linotype" w:hAnsi="Palatino Linotype" w:cs="Arial"/>
        </w:rPr>
        <w:t xml:space="preserve">, también lo es que ésta fue realizada de manera general, sin que se haya analizado la solicitud materia del presente estudio; es decir, </w:t>
      </w:r>
      <w:r w:rsidRPr="00F1459E">
        <w:rPr>
          <w:rFonts w:ascii="Palatino Linotype" w:hAnsi="Palatino Linotype"/>
          <w:color w:val="222222"/>
          <w:lang w:val="es-ES" w:eastAsia="es-MX"/>
        </w:rPr>
        <w:t xml:space="preserve">no se observa el </w:t>
      </w:r>
      <w:r w:rsidRPr="00F1459E">
        <w:rPr>
          <w:rFonts w:ascii="Palatino Linotype" w:hAnsi="Palatino Linotype" w:cs="Arial"/>
        </w:rPr>
        <w:t>precepto legal aplicable al caso concreto</w:t>
      </w:r>
      <w:r w:rsidRPr="00F1459E">
        <w:rPr>
          <w:rFonts w:ascii="Palatino Linotype" w:hAnsi="Palatino Linotype"/>
          <w:color w:val="222222"/>
          <w:lang w:val="es-ES" w:eastAsia="es-MX"/>
        </w:rPr>
        <w:t xml:space="preserve"> por la cual </w:t>
      </w:r>
      <w:r w:rsidRPr="00F1459E">
        <w:rPr>
          <w:rFonts w:ascii="Palatino Linotype" w:hAnsi="Palatino Linotype"/>
          <w:b/>
          <w:color w:val="222222"/>
          <w:lang w:val="es-ES" w:eastAsia="es-MX"/>
        </w:rPr>
        <w:t xml:space="preserve">EL SUJETO OBLIGADO </w:t>
      </w:r>
      <w:r w:rsidRPr="00F1459E">
        <w:rPr>
          <w:rFonts w:ascii="Palatino Linotype" w:hAnsi="Palatino Linotype"/>
          <w:color w:val="222222"/>
          <w:lang w:val="es-ES" w:eastAsia="es-MX"/>
        </w:rPr>
        <w:t xml:space="preserve">justifique su actuar; por lo que, </w:t>
      </w:r>
      <w:r w:rsidRPr="00F1459E">
        <w:rPr>
          <w:rFonts w:ascii="Palatino Linotype" w:eastAsiaTheme="minorEastAsia" w:hAnsi="Palatino Linotype" w:cs="Arial"/>
          <w:lang w:val="es-ES_tradnl"/>
        </w:rPr>
        <w:t xml:space="preserve">la respuesta otorgada por </w:t>
      </w:r>
      <w:r w:rsidRPr="00F1459E">
        <w:rPr>
          <w:rFonts w:ascii="Palatino Linotype" w:eastAsiaTheme="minorEastAsia" w:hAnsi="Palatino Linotype" w:cs="Arial"/>
          <w:b/>
          <w:lang w:val="es-ES_tradnl"/>
        </w:rPr>
        <w:t xml:space="preserve">EL </w:t>
      </w:r>
      <w:r w:rsidRPr="00F1459E">
        <w:rPr>
          <w:rFonts w:ascii="Palatino Linotype" w:eastAsiaTheme="minorEastAsia" w:hAnsi="Palatino Linotype" w:cs="Arial"/>
          <w:b/>
          <w:lang w:val="es-ES_tradnl"/>
        </w:rPr>
        <w:lastRenderedPageBreak/>
        <w:t xml:space="preserve">SUJETO OBLIGADO </w:t>
      </w:r>
      <w:r w:rsidRPr="00F1459E">
        <w:rPr>
          <w:rFonts w:ascii="Palatino Linotype" w:hAnsi="Palatino Linotype" w:cs="Arial"/>
          <w:lang w:val="es-ES_tradnl"/>
        </w:rPr>
        <w:t>carece de la debida fundamentación y motivación</w:t>
      </w:r>
      <w:r w:rsidRPr="00F1459E">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3E5A55C2" w14:textId="77777777" w:rsidR="00E31E93" w:rsidRPr="00F1459E" w:rsidRDefault="00E31E93" w:rsidP="00D16FD6">
      <w:pPr>
        <w:spacing w:line="360" w:lineRule="auto"/>
        <w:jc w:val="both"/>
        <w:rPr>
          <w:rFonts w:ascii="Palatino Linotype" w:hAnsi="Palatino Linotype"/>
          <w:color w:val="222222"/>
          <w:lang w:val="es-ES" w:eastAsia="es-MX"/>
        </w:rPr>
      </w:pPr>
    </w:p>
    <w:p w14:paraId="2A98D1AA" w14:textId="77777777" w:rsidR="00E31E93" w:rsidRPr="00F1459E" w:rsidRDefault="00E31E93" w:rsidP="00D16FD6">
      <w:pPr>
        <w:spacing w:line="360" w:lineRule="auto"/>
        <w:jc w:val="both"/>
        <w:rPr>
          <w:rFonts w:ascii="Palatino Linotype" w:hAnsi="Palatino Linotype" w:cs="Arial"/>
        </w:rPr>
      </w:pPr>
      <w:r w:rsidRPr="00F1459E">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w:t>
      </w:r>
      <w:proofErr w:type="gramStart"/>
      <w:r w:rsidRPr="00F1459E">
        <w:rPr>
          <w:rFonts w:ascii="Palatino Linotype" w:hAnsi="Palatino Linotype" w:cs="Arial"/>
        </w:rPr>
        <w:t>que</w:t>
      </w:r>
      <w:proofErr w:type="gramEnd"/>
      <w:r w:rsidRPr="00F1459E">
        <w:rPr>
          <w:rFonts w:ascii="Palatino Linotype" w:hAnsi="Palatino Linotype" w:cs="Arial"/>
        </w:rPr>
        <w:t xml:space="preserve"> al respecto, el máximo tribunal del país ha establecido jurisprudencia en relación a qué debe entenderse por fundamentación y motivación, en los siguientes términos:</w:t>
      </w:r>
    </w:p>
    <w:p w14:paraId="43B02699" w14:textId="77777777" w:rsidR="00E31E93" w:rsidRPr="00F1459E" w:rsidRDefault="00E31E93" w:rsidP="004B4200">
      <w:pPr>
        <w:jc w:val="both"/>
        <w:rPr>
          <w:rFonts w:ascii="Palatino Linotype" w:hAnsi="Palatino Linotype"/>
          <w:color w:val="222222"/>
          <w:lang w:val="es-ES" w:eastAsia="es-MX"/>
        </w:rPr>
      </w:pPr>
    </w:p>
    <w:p w14:paraId="57C58C21" w14:textId="77777777" w:rsidR="00E31E93" w:rsidRPr="00F1459E" w:rsidRDefault="00E31E93" w:rsidP="004B4200">
      <w:pPr>
        <w:ind w:left="851" w:right="1417"/>
        <w:jc w:val="both"/>
        <w:rPr>
          <w:rFonts w:ascii="Palatino Linotype" w:hAnsi="Palatino Linotype" w:cs="Arial"/>
          <w:i/>
          <w:sz w:val="22"/>
          <w:szCs w:val="22"/>
        </w:rPr>
      </w:pPr>
      <w:r w:rsidRPr="00F1459E">
        <w:rPr>
          <w:rFonts w:ascii="Palatino Linotype" w:hAnsi="Palatino Linotype" w:cs="Arial"/>
          <w:i/>
          <w:sz w:val="22"/>
          <w:szCs w:val="22"/>
        </w:rPr>
        <w:t>“</w:t>
      </w:r>
      <w:r w:rsidRPr="00F1459E">
        <w:rPr>
          <w:rFonts w:ascii="Palatino Linotype" w:hAnsi="Palatino Linotype" w:cs="Arial"/>
          <w:b/>
          <w:i/>
          <w:sz w:val="22"/>
          <w:szCs w:val="22"/>
        </w:rPr>
        <w:t xml:space="preserve">FUNDAMENTACIÓN Y MOTIVACIÓN. </w:t>
      </w:r>
      <w:r w:rsidRPr="00F1459E">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roofErr w:type="gramStart"/>
      <w:r w:rsidRPr="00F1459E">
        <w:rPr>
          <w:rFonts w:ascii="Palatino Linotype" w:hAnsi="Palatino Linotype" w:cs="Arial"/>
          <w:i/>
          <w:sz w:val="22"/>
          <w:szCs w:val="22"/>
        </w:rPr>
        <w:t>.”(</w:t>
      </w:r>
      <w:proofErr w:type="gramEnd"/>
      <w:r w:rsidRPr="00F1459E">
        <w:rPr>
          <w:rFonts w:ascii="Palatino Linotype" w:hAnsi="Palatino Linotype" w:cs="Arial"/>
          <w:i/>
          <w:sz w:val="22"/>
          <w:szCs w:val="22"/>
        </w:rPr>
        <w:t>Sic)</w:t>
      </w:r>
    </w:p>
    <w:p w14:paraId="509DB1F1" w14:textId="77777777" w:rsidR="00E31E93" w:rsidRPr="00F1459E" w:rsidRDefault="00E31E93" w:rsidP="004B4200">
      <w:pPr>
        <w:ind w:left="851" w:right="902"/>
        <w:jc w:val="both"/>
        <w:rPr>
          <w:rFonts w:ascii="Palatino Linotype" w:hAnsi="Palatino Linotype" w:cs="Arial"/>
          <w:i/>
          <w:sz w:val="22"/>
          <w:szCs w:val="22"/>
        </w:rPr>
      </w:pPr>
    </w:p>
    <w:p w14:paraId="4CC0503A" w14:textId="77777777" w:rsidR="00E31E93" w:rsidRPr="00F1459E" w:rsidRDefault="00E31E93" w:rsidP="00D16FD6">
      <w:pPr>
        <w:spacing w:line="360" w:lineRule="auto"/>
        <w:jc w:val="both"/>
        <w:rPr>
          <w:rFonts w:ascii="Palatino Linotype" w:hAnsi="Palatino Linotype" w:cs="Arial"/>
        </w:rPr>
      </w:pPr>
      <w:r w:rsidRPr="00F1459E">
        <w:rPr>
          <w:rFonts w:ascii="Palatino Linotype" w:hAnsi="Palatino Linotype" w:cs="Arial"/>
        </w:rPr>
        <w:t xml:space="preserve">Es así </w:t>
      </w:r>
      <w:proofErr w:type="gramStart"/>
      <w:r w:rsidRPr="00F1459E">
        <w:rPr>
          <w:rFonts w:ascii="Palatino Linotype" w:hAnsi="Palatino Linotype" w:cs="Arial"/>
        </w:rPr>
        <w:t>que</w:t>
      </w:r>
      <w:proofErr w:type="gramEnd"/>
      <w:r w:rsidRPr="00F1459E">
        <w:rPr>
          <w:rFonts w:ascii="Palatino Linotype" w:hAnsi="Palatino Linotype" w:cs="Arial"/>
        </w:rPr>
        <w:t>,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8D2AD92" w14:textId="77777777" w:rsidR="00E31E93" w:rsidRPr="00F1459E" w:rsidRDefault="00E31E93" w:rsidP="00D16FD6">
      <w:pPr>
        <w:spacing w:line="360" w:lineRule="auto"/>
        <w:jc w:val="both"/>
        <w:rPr>
          <w:rFonts w:ascii="Palatino Linotype" w:hAnsi="Palatino Linotype" w:cs="Arial"/>
        </w:rPr>
      </w:pPr>
    </w:p>
    <w:p w14:paraId="15596E1E" w14:textId="77777777" w:rsidR="00E31E93" w:rsidRPr="00F1459E" w:rsidRDefault="00E31E93" w:rsidP="00D16FD6">
      <w:pPr>
        <w:spacing w:line="360" w:lineRule="auto"/>
        <w:jc w:val="both"/>
        <w:rPr>
          <w:rFonts w:ascii="Palatino Linotype" w:hAnsi="Palatino Linotype" w:cs="Arial"/>
        </w:rPr>
      </w:pPr>
      <w:r w:rsidRPr="00F1459E">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22E23198" w14:textId="77777777" w:rsidR="00E31E93" w:rsidRPr="00F1459E" w:rsidRDefault="00E31E93" w:rsidP="004B4200">
      <w:pPr>
        <w:jc w:val="both"/>
        <w:rPr>
          <w:rFonts w:ascii="Palatino Linotype" w:hAnsi="Palatino Linotype" w:cs="Arial"/>
        </w:rPr>
      </w:pPr>
    </w:p>
    <w:p w14:paraId="5A954CA3" w14:textId="77777777" w:rsidR="00E31E93" w:rsidRPr="00F1459E" w:rsidRDefault="00E31E93" w:rsidP="004B4200">
      <w:pPr>
        <w:ind w:left="851" w:right="1417"/>
        <w:jc w:val="both"/>
        <w:rPr>
          <w:rFonts w:ascii="Palatino Linotype" w:hAnsi="Palatino Linotype" w:cs="Arial"/>
          <w:i/>
          <w:sz w:val="22"/>
          <w:szCs w:val="22"/>
        </w:rPr>
      </w:pPr>
      <w:r w:rsidRPr="00F1459E">
        <w:rPr>
          <w:rFonts w:ascii="Palatino Linotype" w:hAnsi="Palatino Linotype" w:cs="Arial"/>
          <w:b/>
          <w:i/>
          <w:sz w:val="22"/>
          <w:szCs w:val="22"/>
        </w:rPr>
        <w:lastRenderedPageBreak/>
        <w:t>“FUNDAMENTACIÓN Y MOTIVACIÓN. EL ASPECTO FORMAL DE LA GARANTÍA Y SU FINALIDAD SE TRADUCEN EN EXPLICAR, JUSTIFICAR, POSIBILITAR LA DEFENSA Y COMUNICAR LA DECISIÓN</w:t>
      </w:r>
      <w:r w:rsidRPr="00F1459E">
        <w:rPr>
          <w:rFonts w:ascii="Palatino Linotype" w:hAnsi="Palatino Linotype" w:cs="Arial"/>
          <w:i/>
          <w:sz w:val="22"/>
          <w:szCs w:val="22"/>
        </w:rPr>
        <w:t xml:space="preserve">. El contenido formal de la garantía de legalidad prevista en el artículo 16 constitucional relativa a la </w:t>
      </w:r>
      <w:r w:rsidRPr="00F1459E">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1459E">
        <w:rPr>
          <w:rFonts w:ascii="Palatino Linotype" w:hAnsi="Palatino Linotype" w:cs="Arial"/>
          <w:i/>
          <w:sz w:val="22"/>
          <w:szCs w:val="22"/>
        </w:rPr>
        <w:t xml:space="preserve">. Por tanto, </w:t>
      </w:r>
      <w:r w:rsidRPr="00F1459E">
        <w:rPr>
          <w:rFonts w:ascii="Palatino Linotype" w:hAnsi="Palatino Linotype" w:cs="Arial"/>
          <w:b/>
          <w:i/>
          <w:sz w:val="22"/>
          <w:szCs w:val="22"/>
        </w:rPr>
        <w:t>no basta que el acto de autoridad apenas observe una motivación pro forma pero de una manera incongruente, insuficiente o imprecisa</w:t>
      </w:r>
      <w:r w:rsidRPr="00F1459E">
        <w:rPr>
          <w:rFonts w:ascii="Palatino Linotype" w:hAnsi="Palatino Linotype" w:cs="Arial"/>
          <w:i/>
          <w:sz w:val="22"/>
          <w:szCs w:val="22"/>
        </w:rPr>
        <w:t>, que impida la finalidad del conocimiento, comprobación y defensa pertinente</w:t>
      </w:r>
      <w:r w:rsidRPr="00F1459E">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1459E">
        <w:rPr>
          <w:rFonts w:ascii="Palatino Linotype" w:hAnsi="Palatino Linotype" w:cs="Arial"/>
          <w:i/>
          <w:sz w:val="22"/>
          <w:szCs w:val="22"/>
        </w:rPr>
        <w:t>.” (Sic)</w:t>
      </w:r>
    </w:p>
    <w:p w14:paraId="2CAA00CD" w14:textId="77777777" w:rsidR="00E31E93" w:rsidRPr="00F1459E" w:rsidRDefault="00E31E93" w:rsidP="004B4200">
      <w:pPr>
        <w:ind w:left="851" w:right="902"/>
        <w:jc w:val="both"/>
        <w:rPr>
          <w:rFonts w:ascii="Palatino Linotype" w:hAnsi="Palatino Linotype" w:cs="Arial"/>
          <w:i/>
          <w:sz w:val="22"/>
          <w:szCs w:val="22"/>
        </w:rPr>
      </w:pPr>
      <w:r w:rsidRPr="00F1459E">
        <w:rPr>
          <w:rFonts w:ascii="Palatino Linotype" w:hAnsi="Palatino Linotype" w:cs="Arial"/>
          <w:i/>
          <w:sz w:val="22"/>
          <w:szCs w:val="22"/>
        </w:rPr>
        <w:t>(Énfasis añadido)</w:t>
      </w:r>
    </w:p>
    <w:p w14:paraId="10ED8E6B" w14:textId="77777777" w:rsidR="00E31E93" w:rsidRPr="00F1459E" w:rsidRDefault="00E31E93" w:rsidP="004B4200">
      <w:pPr>
        <w:ind w:left="851" w:right="902"/>
        <w:jc w:val="both"/>
        <w:rPr>
          <w:rFonts w:ascii="Palatino Linotype" w:hAnsi="Palatino Linotype" w:cs="Arial"/>
          <w:i/>
          <w:sz w:val="22"/>
          <w:szCs w:val="22"/>
        </w:rPr>
      </w:pPr>
    </w:p>
    <w:p w14:paraId="047D5F77" w14:textId="77777777" w:rsidR="00E31E93" w:rsidRPr="00F1459E" w:rsidRDefault="00E31E93" w:rsidP="00D16FD6">
      <w:pPr>
        <w:spacing w:line="360" w:lineRule="auto"/>
        <w:jc w:val="both"/>
        <w:rPr>
          <w:rFonts w:ascii="Palatino Linotype" w:hAnsi="Palatino Linotype" w:cs="Arial"/>
          <w:i/>
          <w:sz w:val="22"/>
          <w:szCs w:val="22"/>
        </w:rPr>
      </w:pPr>
      <w:r w:rsidRPr="00F1459E">
        <w:rPr>
          <w:rFonts w:ascii="Palatino Linotype" w:hAnsi="Palatino Linotype" w:cs="Arial"/>
        </w:rPr>
        <w:t xml:space="preserve">En consecuencia, la fundamentación y motivación implica </w:t>
      </w:r>
      <w:proofErr w:type="gramStart"/>
      <w:r w:rsidRPr="00F1459E">
        <w:rPr>
          <w:rFonts w:ascii="Palatino Linotype" w:hAnsi="Palatino Linotype" w:cs="Arial"/>
        </w:rPr>
        <w:t>que</w:t>
      </w:r>
      <w:proofErr w:type="gramEnd"/>
      <w:r w:rsidRPr="00F1459E">
        <w:rPr>
          <w:rFonts w:ascii="Palatino Linotype" w:hAnsi="Palatino Linotype" w:cs="Arial"/>
        </w:rPr>
        <w:t xml:space="preserve"> en el acto de </w:t>
      </w:r>
      <w:r w:rsidRPr="00F1459E">
        <w:rPr>
          <w:rFonts w:ascii="Palatino Linotype" w:hAnsi="Palatino Linotype"/>
        </w:rPr>
        <w:t>autoridad</w:t>
      </w:r>
      <w:r w:rsidRPr="00F1459E">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58C3FB5F" w14:textId="77777777" w:rsidR="00E31E93" w:rsidRPr="00F1459E" w:rsidRDefault="00E31E93" w:rsidP="00D16FD6">
      <w:pPr>
        <w:spacing w:line="360" w:lineRule="auto"/>
        <w:jc w:val="both"/>
        <w:rPr>
          <w:rFonts w:ascii="Palatino Linotype" w:hAnsi="Palatino Linotype"/>
          <w:color w:val="222222"/>
          <w:lang w:val="es-ES" w:eastAsia="es-MX"/>
        </w:rPr>
      </w:pPr>
    </w:p>
    <w:p w14:paraId="718F4C9E" w14:textId="77777777" w:rsidR="00E31E93" w:rsidRPr="00F1459E" w:rsidRDefault="00E31E93" w:rsidP="00D16FD6">
      <w:pPr>
        <w:spacing w:line="360" w:lineRule="auto"/>
        <w:jc w:val="both"/>
        <w:rPr>
          <w:rFonts w:ascii="Palatino Linotype" w:hAnsi="Palatino Linotype"/>
          <w:color w:val="000000" w:themeColor="text1"/>
        </w:rPr>
      </w:pPr>
      <w:r w:rsidRPr="00F1459E">
        <w:rPr>
          <w:rFonts w:ascii="Palatino Linotype" w:hAnsi="Palatino Linotype"/>
          <w:color w:val="000000" w:themeColor="text1"/>
        </w:rPr>
        <w:t xml:space="preserve">Es así </w:t>
      </w:r>
      <w:r w:rsidRPr="00F1459E">
        <w:rPr>
          <w:rFonts w:ascii="Palatino Linotype" w:hAnsi="Palatino Linotype" w:cs="Arial"/>
        </w:rPr>
        <w:t>que</w:t>
      </w:r>
      <w:r w:rsidRPr="00F1459E">
        <w:rPr>
          <w:rFonts w:ascii="Palatino Linotype" w:hAnsi="Palatino Linotype"/>
          <w:color w:val="000000" w:themeColor="text1"/>
        </w:rPr>
        <w:t xml:space="preserve">, la respuesta proporcionada carece de la debía motivación, la cual consiste en que las determinaciones emitidas en materia de transparencia y acceso a la información deben estar debidamente </w:t>
      </w:r>
      <w:r w:rsidRPr="00F1459E">
        <w:rPr>
          <w:rFonts w:ascii="Palatino Linotype" w:hAnsi="Palatino Linotype"/>
          <w:b/>
          <w:color w:val="000000" w:themeColor="text1"/>
        </w:rPr>
        <w:t>fundadas</w:t>
      </w:r>
      <w:r w:rsidRPr="00F1459E">
        <w:rPr>
          <w:rFonts w:ascii="Palatino Linotype" w:hAnsi="Palatino Linotype"/>
          <w:color w:val="000000" w:themeColor="text1"/>
        </w:rPr>
        <w:t xml:space="preserve"> y </w:t>
      </w:r>
      <w:r w:rsidRPr="00F1459E">
        <w:rPr>
          <w:rFonts w:ascii="Palatino Linotype" w:hAnsi="Palatino Linotype"/>
          <w:b/>
          <w:color w:val="000000" w:themeColor="text1"/>
        </w:rPr>
        <w:t>motivadas</w:t>
      </w:r>
      <w:r w:rsidRPr="00F1459E">
        <w:rPr>
          <w:rFonts w:ascii="Palatino Linotype" w:hAnsi="Palatino Linotype"/>
          <w:color w:val="000000" w:themeColor="text1"/>
        </w:rPr>
        <w:t xml:space="preserve">, pues en ellas no solo deben </w:t>
      </w:r>
      <w:r w:rsidRPr="00F1459E">
        <w:rPr>
          <w:rFonts w:ascii="Palatino Linotype" w:hAnsi="Palatino Linotype"/>
          <w:b/>
          <w:color w:val="000000" w:themeColor="text1"/>
        </w:rPr>
        <w:t>citarse los preceptos legales aplicables</w:t>
      </w:r>
      <w:r w:rsidRPr="00F1459E">
        <w:rPr>
          <w:rFonts w:ascii="Palatino Linotype" w:hAnsi="Palatino Linotype"/>
          <w:color w:val="000000" w:themeColor="text1"/>
        </w:rPr>
        <w:t xml:space="preserve">, </w:t>
      </w:r>
      <w:r w:rsidRPr="00F1459E">
        <w:rPr>
          <w:rFonts w:ascii="Palatino Linotype" w:hAnsi="Palatino Linotype"/>
          <w:b/>
          <w:color w:val="000000" w:themeColor="text1"/>
        </w:rPr>
        <w:t xml:space="preserve">sino las circunstancias especiales, razones particulares o causas </w:t>
      </w:r>
      <w:r w:rsidRPr="00F1459E">
        <w:rPr>
          <w:rFonts w:ascii="Palatino Linotype" w:hAnsi="Palatino Linotype"/>
          <w:b/>
          <w:color w:val="000000" w:themeColor="text1"/>
        </w:rPr>
        <w:lastRenderedPageBreak/>
        <w:t xml:space="preserve">inmediatas que se hayan tenido en consideración para su emisión, </w:t>
      </w:r>
      <w:r w:rsidRPr="00F1459E">
        <w:rPr>
          <w:rFonts w:ascii="Palatino Linotype" w:hAnsi="Palatino Linotype"/>
          <w:color w:val="000000" w:themeColor="text1"/>
        </w:rPr>
        <w:t xml:space="preserve">debiendo existir una adecuación entre los </w:t>
      </w:r>
      <w:r w:rsidRPr="00F1459E">
        <w:rPr>
          <w:rFonts w:ascii="Palatino Linotype" w:hAnsi="Palatino Linotype"/>
          <w:b/>
          <w:color w:val="000000" w:themeColor="text1"/>
        </w:rPr>
        <w:t>motivos aducidos</w:t>
      </w:r>
      <w:r w:rsidRPr="00F1459E">
        <w:rPr>
          <w:rFonts w:ascii="Palatino Linotype" w:hAnsi="Palatino Linotype"/>
          <w:color w:val="000000" w:themeColor="text1"/>
        </w:rPr>
        <w:t xml:space="preserve"> y las normas aplicadas al caso concreto, cuestión que simplemente no aconteció en el presente caso; sirve de apoyo al razonamiento anterior, la siguiente Jurisprudencia emitida por el Poder Judicial de la Federación:</w:t>
      </w:r>
    </w:p>
    <w:p w14:paraId="217B32D3" w14:textId="77777777" w:rsidR="00E31E93" w:rsidRPr="00F1459E" w:rsidRDefault="00E31E93" w:rsidP="004B4200">
      <w:pPr>
        <w:jc w:val="both"/>
        <w:rPr>
          <w:rFonts w:ascii="Palatino Linotype" w:hAnsi="Palatino Linotype"/>
          <w:color w:val="000000" w:themeColor="text1"/>
        </w:rPr>
      </w:pPr>
    </w:p>
    <w:p w14:paraId="0E599203" w14:textId="77777777" w:rsidR="00E31E93" w:rsidRPr="00F1459E" w:rsidRDefault="00E31E93" w:rsidP="004B4200">
      <w:pPr>
        <w:autoSpaceDE w:val="0"/>
        <w:autoSpaceDN w:val="0"/>
        <w:adjustRightInd w:val="0"/>
        <w:ind w:left="851" w:right="1417"/>
        <w:jc w:val="both"/>
        <w:rPr>
          <w:rFonts w:ascii="Palatino Linotype" w:eastAsiaTheme="minorEastAsia" w:hAnsi="Palatino Linotype" w:cs="Arial"/>
          <w:b/>
          <w:bCs/>
          <w:i/>
          <w:iCs/>
          <w:color w:val="000000" w:themeColor="text1"/>
          <w:sz w:val="22"/>
          <w:szCs w:val="22"/>
        </w:rPr>
      </w:pPr>
      <w:r w:rsidRPr="00F1459E">
        <w:rPr>
          <w:rFonts w:ascii="Palatino Linotype" w:eastAsiaTheme="minorEastAsia" w:hAnsi="Palatino Linotype" w:cs="Arial-ItalicMT"/>
          <w:i/>
          <w:iCs/>
          <w:color w:val="000000" w:themeColor="text1"/>
          <w:sz w:val="22"/>
          <w:szCs w:val="22"/>
        </w:rPr>
        <w:t>“</w:t>
      </w:r>
      <w:r w:rsidRPr="00F1459E">
        <w:rPr>
          <w:rFonts w:ascii="Palatino Linotype" w:eastAsiaTheme="minorEastAsia" w:hAnsi="Palatino Linotype" w:cs="Arial"/>
          <w:b/>
          <w:bCs/>
          <w:i/>
          <w:iCs/>
          <w:color w:val="000000" w:themeColor="text1"/>
          <w:sz w:val="22"/>
          <w:szCs w:val="22"/>
        </w:rPr>
        <w:t>FUNDAMENTACIÓN Y MOTIVACIÓN. LA DIFERENCIA ENTRE LA FALTA Y LA INDEBIDA SATISFACCIÓN DE AMBOS REQUISITOS CONSTITUCIONALES TRASCIENDE AL ORDEN EN QUE DEBEN ESTUDIARSE LOS CONCEPTOS DE VIOLACIÓN Y A LOS EFECTOS DEL FALLO PROTECTOR.</w:t>
      </w:r>
    </w:p>
    <w:p w14:paraId="1D4329E6" w14:textId="77777777" w:rsidR="00E31E93" w:rsidRPr="00F1459E" w:rsidRDefault="00E31E93" w:rsidP="004B4200">
      <w:pPr>
        <w:autoSpaceDE w:val="0"/>
        <w:autoSpaceDN w:val="0"/>
        <w:adjustRightInd w:val="0"/>
        <w:ind w:left="851" w:right="1417"/>
        <w:jc w:val="both"/>
        <w:rPr>
          <w:rFonts w:ascii="Palatino Linotype" w:eastAsiaTheme="minorEastAsia" w:hAnsi="Palatino Linotype" w:cs="Arial"/>
          <w:i/>
          <w:iCs/>
          <w:color w:val="000000" w:themeColor="text1"/>
          <w:sz w:val="22"/>
          <w:szCs w:val="22"/>
        </w:rPr>
      </w:pPr>
      <w:r w:rsidRPr="00F1459E">
        <w:rPr>
          <w:rFonts w:ascii="Palatino Linotype" w:eastAsiaTheme="minorEastAsia" w:hAnsi="Palatino Linotype" w:cs="Arial"/>
          <w:b/>
          <w:bCs/>
          <w:i/>
          <w:iCs/>
          <w:color w:val="000000" w:themeColor="text1"/>
          <w:sz w:val="22"/>
          <w:szCs w:val="22"/>
        </w:rPr>
        <w:t xml:space="preserve">La falta de fundamentación y motivación es una violación formal </w:t>
      </w:r>
      <w:r w:rsidRPr="00F1459E">
        <w:rPr>
          <w:rFonts w:ascii="Palatino Linotype" w:eastAsiaTheme="minorEastAsia" w:hAnsi="Palatino Linotype" w:cs="Arial"/>
          <w:i/>
          <w:iCs/>
          <w:color w:val="000000" w:themeColor="text1"/>
          <w:sz w:val="22"/>
          <w:szCs w:val="22"/>
        </w:rPr>
        <w:t xml:space="preserve">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w:t>
      </w:r>
      <w:r w:rsidRPr="00F1459E">
        <w:rPr>
          <w:rFonts w:ascii="Palatino Linotype" w:eastAsiaTheme="minorEastAsia" w:hAnsi="Palatino Linotype" w:cs="Arial"/>
          <w:b/>
          <w:bCs/>
          <w:i/>
          <w:iCs/>
          <w:color w:val="000000" w:themeColor="text1"/>
          <w:sz w:val="22"/>
          <w:szCs w:val="22"/>
        </w:rPr>
        <w:t xml:space="preserve">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w:t>
      </w:r>
      <w:r w:rsidRPr="00F1459E">
        <w:rPr>
          <w:rFonts w:ascii="Palatino Linotype" w:eastAsiaTheme="minorEastAsia" w:hAnsi="Palatino Linotype" w:cs="Arial"/>
          <w:i/>
          <w:iCs/>
          <w:color w:val="000000" w:themeColor="text1"/>
          <w:sz w:val="22"/>
          <w:szCs w:val="22"/>
        </w:rPr>
        <w:t xml:space="preserve">De manera que la falta de fundamentación y motivación significa la carencia o ausencia de tales requisitos, mientras que </w:t>
      </w:r>
      <w:r w:rsidRPr="00F1459E">
        <w:rPr>
          <w:rFonts w:ascii="Palatino Linotype" w:eastAsiaTheme="minorEastAsia" w:hAnsi="Palatino Linotype" w:cs="Arial"/>
          <w:b/>
          <w:bCs/>
          <w:i/>
          <w:iCs/>
          <w:color w:val="000000" w:themeColor="text1"/>
          <w:sz w:val="22"/>
          <w:szCs w:val="22"/>
        </w:rPr>
        <w:t>la indebida o incorrecta fundamentación y motivación entraña la presencia de ambos requisitos constitucionales, pero con un desajuste entre la aplicación de normas y los razonamientos formulados por la autoridad con el caso concreto</w:t>
      </w:r>
      <w:r w:rsidRPr="00F1459E">
        <w:rPr>
          <w:rFonts w:ascii="Palatino Linotype" w:eastAsiaTheme="minorEastAsia" w:hAnsi="Palatino Linotype" w:cs="Arial"/>
          <w:i/>
          <w:iCs/>
          <w:color w:val="000000" w:themeColor="text1"/>
          <w:sz w:val="22"/>
          <w:szCs w:val="22"/>
        </w:rPr>
        <w:t xml:space="preserve">. La diferencia apuntada permite advertir que en el primer supuesto se trata de una violación formal dado que el acto de autoridad carece de elementos ínsitos, connaturales, al mismo por virtud de un imperativo constitucional, por lo que, </w:t>
      </w:r>
      <w:r w:rsidRPr="00F1459E">
        <w:rPr>
          <w:rFonts w:ascii="Palatino Linotype" w:eastAsiaTheme="minorEastAsia" w:hAnsi="Palatino Linotype" w:cs="Arial"/>
          <w:i/>
          <w:iCs/>
          <w:color w:val="000000" w:themeColor="text1"/>
          <w:sz w:val="22"/>
          <w:szCs w:val="22"/>
        </w:rPr>
        <w:lastRenderedPageBreak/>
        <w:t xml:space="preserve">advertida su ausencia mediante la simple lectura del acto reclamado, procederá conceder el amparo solicitado; y en el </w:t>
      </w:r>
      <w:r w:rsidRPr="00F1459E">
        <w:rPr>
          <w:rFonts w:ascii="Palatino Linotype" w:eastAsiaTheme="minorEastAsia" w:hAnsi="Palatino Linotype" w:cs="Arial"/>
          <w:b/>
          <w:bCs/>
          <w:i/>
          <w:iCs/>
          <w:color w:val="000000" w:themeColor="text1"/>
          <w:sz w:val="22"/>
          <w:szCs w:val="22"/>
        </w:rPr>
        <w:t>segundo caso consiste en una violación material o de fondo porque se ha cumplido con la forma mediante la expresión de fundamentos y motivos, pero unos y otros son incorrectos</w:t>
      </w:r>
      <w:r w:rsidRPr="00F1459E">
        <w:rPr>
          <w:rFonts w:ascii="Palatino Linotype" w:eastAsiaTheme="minorEastAsia" w:hAnsi="Palatino Linotype" w:cs="Arial"/>
          <w:i/>
          <w:iCs/>
          <w:color w:val="000000" w:themeColor="text1"/>
          <w:sz w:val="22"/>
          <w:szCs w:val="22"/>
        </w:rPr>
        <w:t xml:space="preserve">,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w:t>
      </w:r>
      <w:proofErr w:type="gramStart"/>
      <w:r w:rsidRPr="00F1459E">
        <w:rPr>
          <w:rFonts w:ascii="Palatino Linotype" w:eastAsiaTheme="minorEastAsia" w:hAnsi="Palatino Linotype" w:cs="Arial"/>
          <w:i/>
          <w:iCs/>
          <w:color w:val="000000" w:themeColor="text1"/>
          <w:sz w:val="22"/>
          <w:szCs w:val="22"/>
        </w:rPr>
        <w:t>pues</w:t>
      </w:r>
      <w:proofErr w:type="gramEnd"/>
      <w:r w:rsidRPr="00F1459E">
        <w:rPr>
          <w:rFonts w:ascii="Palatino Linotype" w:eastAsiaTheme="minorEastAsia" w:hAnsi="Palatino Linotype" w:cs="Arial"/>
          <w:i/>
          <w:iCs/>
          <w:color w:val="000000" w:themeColor="text1"/>
          <w:sz w:val="22"/>
          <w:szCs w:val="22"/>
        </w:rPr>
        <w:t xml:space="preserve"> aunque existe un elemento común, o sea, que la autoridad deje insubsistente el acto inconstitucional, en el primer supuesto será para que </w:t>
      </w:r>
      <w:r w:rsidRPr="00F1459E">
        <w:rPr>
          <w:rFonts w:ascii="Palatino Linotype" w:eastAsiaTheme="minorEastAsia" w:hAnsi="Palatino Linotype" w:cs="Arial"/>
          <w:b/>
          <w:bCs/>
          <w:i/>
          <w:iCs/>
          <w:color w:val="000000" w:themeColor="text1"/>
          <w:sz w:val="22"/>
          <w:szCs w:val="22"/>
        </w:rPr>
        <w:t>subsane la irregularidad expresando la fundamentación y motivación antes ausente</w:t>
      </w:r>
      <w:r w:rsidRPr="00F1459E">
        <w:rPr>
          <w:rFonts w:ascii="Palatino Linotype" w:eastAsiaTheme="minorEastAsia" w:hAnsi="Palatino Linotype" w:cs="Arial"/>
          <w:i/>
          <w:iCs/>
          <w:color w:val="000000" w:themeColor="text1"/>
          <w:sz w:val="22"/>
          <w:szCs w:val="22"/>
        </w:rPr>
        <w:t>,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w:t>
      </w:r>
    </w:p>
    <w:p w14:paraId="34AB27DC" w14:textId="77777777" w:rsidR="00E31E93" w:rsidRPr="00F1459E" w:rsidRDefault="00E31E93" w:rsidP="004B4200">
      <w:pPr>
        <w:autoSpaceDE w:val="0"/>
        <w:autoSpaceDN w:val="0"/>
        <w:adjustRightInd w:val="0"/>
        <w:ind w:left="851" w:right="1417"/>
        <w:jc w:val="both"/>
        <w:rPr>
          <w:rFonts w:ascii="Palatino Linotype" w:eastAsiaTheme="minorEastAsia" w:hAnsi="Palatino Linotype" w:cs="Arial"/>
          <w:i/>
          <w:iCs/>
          <w:color w:val="000000" w:themeColor="text1"/>
          <w:sz w:val="22"/>
          <w:szCs w:val="22"/>
        </w:rPr>
      </w:pPr>
      <w:r w:rsidRPr="00F1459E">
        <w:rPr>
          <w:rFonts w:ascii="Palatino Linotype" w:eastAsiaTheme="minorEastAsia" w:hAnsi="Palatino Linotype" w:cs="Arial"/>
          <w:i/>
          <w:iCs/>
          <w:color w:val="000000" w:themeColor="text1"/>
          <w:sz w:val="22"/>
          <w:szCs w:val="22"/>
        </w:rPr>
        <w:t>(Énfasis añadido)</w:t>
      </w:r>
    </w:p>
    <w:p w14:paraId="2524EB74" w14:textId="77777777" w:rsidR="00E31E93" w:rsidRPr="00F1459E" w:rsidRDefault="00E31E93" w:rsidP="004B4200">
      <w:pPr>
        <w:autoSpaceDE w:val="0"/>
        <w:autoSpaceDN w:val="0"/>
        <w:adjustRightInd w:val="0"/>
        <w:ind w:right="992"/>
        <w:jc w:val="both"/>
        <w:rPr>
          <w:rFonts w:ascii="Palatino Linotype" w:eastAsiaTheme="minorEastAsia" w:hAnsi="Palatino Linotype" w:cs="Arial"/>
          <w:i/>
          <w:iCs/>
          <w:color w:val="000000" w:themeColor="text1"/>
          <w:sz w:val="22"/>
          <w:szCs w:val="22"/>
        </w:rPr>
      </w:pPr>
    </w:p>
    <w:p w14:paraId="14699464" w14:textId="5BB99FBB" w:rsidR="00E31E93" w:rsidRPr="00F1459E" w:rsidRDefault="00D32DEA" w:rsidP="00D16FD6">
      <w:pPr>
        <w:spacing w:line="360" w:lineRule="auto"/>
        <w:jc w:val="both"/>
        <w:rPr>
          <w:rFonts w:ascii="Palatino Linotype" w:hAnsi="Palatino Linotype"/>
          <w:color w:val="000000" w:themeColor="text1"/>
        </w:rPr>
      </w:pPr>
      <w:r w:rsidRPr="00F1459E">
        <w:rPr>
          <w:rFonts w:ascii="Palatino Linotype" w:hAnsi="Palatino Linotype"/>
          <w:color w:val="000000" w:themeColor="text1"/>
        </w:rPr>
        <w:t>Por lo que, para</w:t>
      </w:r>
      <w:r w:rsidR="00E31E93" w:rsidRPr="00F1459E">
        <w:rPr>
          <w:rFonts w:ascii="Palatino Linotype" w:hAnsi="Palatino Linotype"/>
          <w:color w:val="000000" w:themeColor="text1"/>
        </w:rPr>
        <w:t xml:space="preserve"> justificar el cambio de modalidad debe de </w:t>
      </w:r>
      <w:r w:rsidR="00E31E93" w:rsidRPr="00F1459E">
        <w:rPr>
          <w:rFonts w:ascii="Palatino Linotype" w:hAnsi="Palatino Linotype"/>
          <w:b/>
          <w:color w:val="000000" w:themeColor="text1"/>
        </w:rPr>
        <w:t xml:space="preserve">existir un obstáculo infranqueable o de difícil superación </w:t>
      </w:r>
      <w:r w:rsidR="00E31E93" w:rsidRPr="00F1459E">
        <w:rPr>
          <w:rFonts w:ascii="Palatino Linotype" w:hAnsi="Palatino Linotype"/>
          <w:color w:val="000000" w:themeColor="text1"/>
        </w:rPr>
        <w:t xml:space="preserve">para atenderla, como puede ser de manera enunciativa más no </w:t>
      </w:r>
      <w:r w:rsidR="00E31E93" w:rsidRPr="00F1459E">
        <w:rPr>
          <w:rFonts w:ascii="Palatino Linotype" w:hAnsi="Palatino Linotype" w:cs="Arial"/>
          <w:color w:val="000000" w:themeColor="text1"/>
          <w:lang w:val="es-ES"/>
        </w:rPr>
        <w:t>limitativa</w:t>
      </w:r>
      <w:r w:rsidR="00E31E93" w:rsidRPr="00F1459E">
        <w:rPr>
          <w:rFonts w:ascii="Palatino Linotype" w:hAnsi="Palatino Linotype"/>
          <w:color w:val="000000" w:themeColor="text1"/>
        </w:rPr>
        <w:t xml:space="preserve"> que la información solicitada se encuentra en un formato diverso al solicitado, que de atendiendo a las características de la misma sea imposible su reproducción en el medio elegido por el particular o bien, que la información que dé atención a la solicitud amerite un cruce de información en los sistemas, entre otros. </w:t>
      </w:r>
    </w:p>
    <w:p w14:paraId="316E6C3D" w14:textId="77777777" w:rsidR="00E31E93" w:rsidRPr="00F1459E" w:rsidRDefault="00E31E93" w:rsidP="00D16FD6">
      <w:pPr>
        <w:spacing w:line="360" w:lineRule="auto"/>
        <w:jc w:val="both"/>
        <w:rPr>
          <w:rFonts w:ascii="Palatino Linotype" w:hAnsi="Palatino Linotype"/>
          <w:color w:val="000000" w:themeColor="text1"/>
        </w:rPr>
      </w:pPr>
    </w:p>
    <w:p w14:paraId="16C67271" w14:textId="195CBE83" w:rsidR="00123B60" w:rsidRPr="00F1459E" w:rsidRDefault="00123B60" w:rsidP="00D16FD6">
      <w:pPr>
        <w:spacing w:line="360" w:lineRule="auto"/>
        <w:jc w:val="both"/>
        <w:rPr>
          <w:rFonts w:ascii="Palatino Linotype" w:hAnsi="Palatino Linotype"/>
        </w:rPr>
      </w:pPr>
      <w:r w:rsidRPr="00F1459E">
        <w:rPr>
          <w:rFonts w:ascii="Palatino Linotype" w:hAnsi="Palatino Linotype"/>
        </w:rPr>
        <w:t xml:space="preserve">Es de hacer hincapié, que en todo momento se debe privilegiar la modalidad escogida por el Particular, dicha manifestación además encuentra sustento dentro diversas resoluciones de los Recursos de Inconformidad emitidas por el Órgano Garante Nacional, por enunciar </w:t>
      </w:r>
      <w:r w:rsidRPr="00F1459E">
        <w:rPr>
          <w:rFonts w:ascii="Palatino Linotype" w:hAnsi="Palatino Linotype"/>
        </w:rPr>
        <w:lastRenderedPageBreak/>
        <w:t xml:space="preserve">algunas, RIA 136/20, RIA 140/20, RIA 153/20 RIA 237/20, RIA 257/20, RIA 258/20, entre otros, en los que ha considerado que no resulta suficiente argumentar una imposibilidad técnica para acreditar un cambio de modalidad, sino que es necesario demostrar otros impedimentos, que fuera de imposible reproducción en el medio elegido por el Solicitante, que la información ameritara el cruce de información en los sistemas de datos, entre otros, ello con el fin de privilegiar el Principio de Gratuidad y Máxima Publicidad, sin embargo, </w:t>
      </w:r>
      <w:r w:rsidR="006C2FAA" w:rsidRPr="00F1459E">
        <w:rPr>
          <w:rFonts w:ascii="Palatino Linotype" w:hAnsi="Palatino Linotype"/>
          <w:b/>
        </w:rPr>
        <w:t>EL SUJETO OBLIGADO</w:t>
      </w:r>
      <w:r w:rsidR="006C2FAA" w:rsidRPr="00F1459E">
        <w:rPr>
          <w:rFonts w:ascii="Palatino Linotype" w:hAnsi="Palatino Linotype"/>
        </w:rPr>
        <w:t xml:space="preserve"> </w:t>
      </w:r>
      <w:r w:rsidRPr="00F1459E">
        <w:rPr>
          <w:rFonts w:ascii="Palatino Linotype" w:hAnsi="Palatino Linotype"/>
        </w:rPr>
        <w:t>puede proporcionar otras modalidades para de la entrega de la información, a través del Sistema de Acceso a la Información Mexiquense (SAIMEX); tales como copia simple o certificada; o bien a través de disco compacto, medios de almacenamiento (USB), e incluso su envió a través de correo certificado previo pago de los costos de reproducción correspondientes.</w:t>
      </w:r>
    </w:p>
    <w:p w14:paraId="41CAA3C8" w14:textId="77777777" w:rsidR="00123B60" w:rsidRPr="00F1459E" w:rsidRDefault="00123B60" w:rsidP="00D16FD6">
      <w:pPr>
        <w:spacing w:line="360" w:lineRule="auto"/>
        <w:jc w:val="both"/>
        <w:rPr>
          <w:rFonts w:ascii="Palatino Linotype" w:hAnsi="Palatino Linotype"/>
          <w:color w:val="000000" w:themeColor="text1"/>
        </w:rPr>
      </w:pPr>
    </w:p>
    <w:p w14:paraId="743B2491" w14:textId="77777777" w:rsidR="00E31E93" w:rsidRPr="00F1459E" w:rsidRDefault="00E31E93" w:rsidP="00D16FD6">
      <w:pPr>
        <w:spacing w:line="360" w:lineRule="auto"/>
        <w:jc w:val="both"/>
        <w:rPr>
          <w:rFonts w:ascii="Palatino Linotype" w:hAnsi="Palatino Linotype" w:cs="Arial"/>
          <w:color w:val="000000" w:themeColor="text1"/>
          <w:lang w:val="es-ES"/>
        </w:rPr>
      </w:pPr>
      <w:r w:rsidRPr="00F1459E">
        <w:rPr>
          <w:rFonts w:ascii="Palatino Linotype" w:hAnsi="Palatino Linotype" w:cs="Arial"/>
          <w:color w:val="000000" w:themeColor="text1"/>
          <w:lang w:val="es-ES"/>
        </w:rPr>
        <w:t xml:space="preserve">En consecuencia, se </w:t>
      </w:r>
      <w:r w:rsidRPr="00F1459E">
        <w:rPr>
          <w:rFonts w:ascii="Palatino Linotype" w:hAnsi="Palatino Linotype"/>
          <w:color w:val="000000" w:themeColor="text1"/>
          <w:lang w:val="es-ES"/>
        </w:rPr>
        <w:t>actualiza</w:t>
      </w:r>
      <w:r w:rsidRPr="00F1459E">
        <w:rPr>
          <w:rFonts w:ascii="Palatino Linotype" w:hAnsi="Palatino Linotype" w:cs="Arial"/>
          <w:color w:val="000000" w:themeColor="text1"/>
          <w:lang w:val="es-ES"/>
        </w:rPr>
        <w:t xml:space="preserve"> la hipótesis legal contenida en el artículo 179, fracción VIII de la Ley de Transparencia y Acceso a la Información Pública del Estado de México y Municipios, referente a la notificación, entrega o puesta a disposición de información en una modalidad o formato distinto al solicitado; ello, en virtud de que con las manifestaciones </w:t>
      </w:r>
      <w:r w:rsidRPr="00F1459E">
        <w:rPr>
          <w:rFonts w:ascii="Palatino Linotype" w:hAnsi="Palatino Linotype"/>
          <w:color w:val="000000" w:themeColor="text1"/>
        </w:rPr>
        <w:t>esgrimidas</w:t>
      </w:r>
      <w:r w:rsidRPr="00F1459E">
        <w:rPr>
          <w:rFonts w:ascii="Palatino Linotype" w:hAnsi="Palatino Linotype" w:cs="Arial"/>
          <w:color w:val="000000" w:themeColor="text1"/>
          <w:lang w:val="es-ES"/>
        </w:rPr>
        <w:t xml:space="preserve"> por </w:t>
      </w:r>
      <w:r w:rsidRPr="00F1459E">
        <w:rPr>
          <w:rFonts w:ascii="Palatino Linotype" w:hAnsi="Palatino Linotype" w:cs="Arial"/>
          <w:b/>
          <w:color w:val="000000" w:themeColor="text1"/>
          <w:lang w:val="es-ES"/>
        </w:rPr>
        <w:t>EL SUJETO OBLIGADO</w:t>
      </w:r>
      <w:r w:rsidRPr="00F1459E">
        <w:rPr>
          <w:rFonts w:ascii="Palatino Linotype" w:hAnsi="Palatino Linotype" w:cs="Arial"/>
          <w:color w:val="000000" w:themeColor="text1"/>
          <w:lang w:val="es-ES"/>
        </w:rPr>
        <w:t xml:space="preserve"> en su respuesta, no se colma el requisito legal de fundar y motivar el cambio de modalidad en la entrega de la información, ni la imposibilidad técnica para agregarla al</w:t>
      </w:r>
      <w:r w:rsidRPr="00F1459E">
        <w:rPr>
          <w:rFonts w:ascii="Palatino Linotype" w:hAnsi="Palatino Linotype" w:cs="Arial"/>
          <w:b/>
          <w:color w:val="000000" w:themeColor="text1"/>
          <w:lang w:val="es-ES"/>
        </w:rPr>
        <w:t xml:space="preserve"> SAIMEX</w:t>
      </w:r>
      <w:r w:rsidRPr="00F1459E">
        <w:rPr>
          <w:rFonts w:ascii="Palatino Linotype" w:hAnsi="Palatino Linotype" w:cs="Arial"/>
          <w:color w:val="000000" w:themeColor="text1"/>
          <w:lang w:val="es-ES"/>
        </w:rPr>
        <w:t>.</w:t>
      </w:r>
    </w:p>
    <w:p w14:paraId="1BF6C8A9" w14:textId="77777777" w:rsidR="00E31E93" w:rsidRPr="00F1459E" w:rsidRDefault="00E31E93" w:rsidP="00D16FD6">
      <w:pPr>
        <w:spacing w:line="360" w:lineRule="auto"/>
        <w:jc w:val="both"/>
        <w:rPr>
          <w:rFonts w:ascii="Palatino Linotype" w:hAnsi="Palatino Linotype" w:cs="Arial"/>
          <w:color w:val="000000" w:themeColor="text1"/>
          <w:lang w:val="es-ES"/>
        </w:rPr>
      </w:pPr>
    </w:p>
    <w:p w14:paraId="657CCA24" w14:textId="188D2FF1" w:rsidR="00E31E93" w:rsidRPr="00F1459E" w:rsidRDefault="00E31E93" w:rsidP="00D16FD6">
      <w:pPr>
        <w:spacing w:line="360" w:lineRule="auto"/>
        <w:jc w:val="both"/>
        <w:rPr>
          <w:rFonts w:ascii="Palatino Linotype" w:hAnsi="Palatino Linotype" w:cs="Arial"/>
          <w:b/>
        </w:rPr>
      </w:pPr>
      <w:r w:rsidRPr="00F1459E">
        <w:rPr>
          <w:rFonts w:ascii="Palatino Linotype" w:hAnsi="Palatino Linotype" w:cs="Arial"/>
        </w:rPr>
        <w:t xml:space="preserve">Por lo anterior, este Órgano Garante </w:t>
      </w:r>
      <w:r w:rsidRPr="00F1459E">
        <w:rPr>
          <w:rFonts w:ascii="Palatino Linotype" w:hAnsi="Palatino Linotype" w:cs="Arial"/>
          <w:color w:val="000000" w:themeColor="text1"/>
          <w:lang w:val="es-ES"/>
        </w:rPr>
        <w:t>determina</w:t>
      </w:r>
      <w:r w:rsidR="00020ECF" w:rsidRPr="00F1459E">
        <w:rPr>
          <w:rFonts w:ascii="Palatino Linotype" w:hAnsi="Palatino Linotype" w:cs="Arial"/>
          <w:color w:val="000000" w:themeColor="text1"/>
          <w:lang w:val="es-ES"/>
        </w:rPr>
        <w:t xml:space="preserve"> </w:t>
      </w:r>
      <w:r w:rsidR="00D32DEA" w:rsidRPr="00F1459E">
        <w:rPr>
          <w:rFonts w:ascii="Palatino Linotype" w:hAnsi="Palatino Linotype" w:cs="Arial"/>
          <w:b/>
          <w:color w:val="000000" w:themeColor="text1"/>
          <w:lang w:val="es-ES"/>
        </w:rPr>
        <w:t>R</w:t>
      </w:r>
      <w:r w:rsidR="00020ECF" w:rsidRPr="00F1459E">
        <w:rPr>
          <w:rFonts w:ascii="Palatino Linotype" w:hAnsi="Palatino Linotype" w:cs="Arial"/>
          <w:b/>
          <w:color w:val="000000" w:themeColor="text1"/>
          <w:lang w:val="es-ES"/>
        </w:rPr>
        <w:t xml:space="preserve">evocar </w:t>
      </w:r>
      <w:r w:rsidR="00020ECF" w:rsidRPr="00F1459E">
        <w:rPr>
          <w:rFonts w:ascii="Palatino Linotype" w:hAnsi="Palatino Linotype" w:cs="Arial"/>
          <w:color w:val="000000" w:themeColor="text1"/>
          <w:lang w:val="es-ES"/>
        </w:rPr>
        <w:t xml:space="preserve">las respuestas que dieron origen a los </w:t>
      </w:r>
      <w:r w:rsidR="00020ECF" w:rsidRPr="00F1459E">
        <w:rPr>
          <w:rFonts w:ascii="Palatino Linotype" w:hAnsi="Palatino Linotype" w:cs="Arial"/>
          <w:color w:val="000000" w:themeColor="text1"/>
          <w:lang w:eastAsia="es-MX"/>
        </w:rPr>
        <w:t xml:space="preserve">Recursos de Revisión </w:t>
      </w:r>
      <w:r w:rsidR="003D0F40" w:rsidRPr="00F1459E">
        <w:rPr>
          <w:rFonts w:ascii="Palatino Linotype" w:hAnsi="Palatino Linotype"/>
          <w:b/>
        </w:rPr>
        <w:t>09777/INFOEM/IP/RR/2022</w:t>
      </w:r>
      <w:r w:rsidR="003D0F40" w:rsidRPr="00F1459E">
        <w:rPr>
          <w:rFonts w:ascii="Palatino Linotype" w:hAnsi="Palatino Linotype"/>
        </w:rPr>
        <w:t xml:space="preserve">, </w:t>
      </w:r>
      <w:r w:rsidR="003D0F40" w:rsidRPr="00F1459E">
        <w:rPr>
          <w:rFonts w:ascii="Palatino Linotype" w:hAnsi="Palatino Linotype"/>
          <w:b/>
        </w:rPr>
        <w:t>09778/INFOEM/IP/RR/2022</w:t>
      </w:r>
      <w:r w:rsidR="003D0F40" w:rsidRPr="00F1459E">
        <w:rPr>
          <w:rFonts w:ascii="Palatino Linotype" w:hAnsi="Palatino Linotype"/>
        </w:rPr>
        <w:t xml:space="preserve">, </w:t>
      </w:r>
      <w:r w:rsidR="003D0F40" w:rsidRPr="00F1459E">
        <w:rPr>
          <w:rFonts w:ascii="Palatino Linotype" w:hAnsi="Palatino Linotype"/>
          <w:b/>
        </w:rPr>
        <w:t>09779/INFOEM/IP/RR/2022</w:t>
      </w:r>
      <w:r w:rsidR="003D0F40" w:rsidRPr="00F1459E">
        <w:rPr>
          <w:rFonts w:ascii="Palatino Linotype" w:hAnsi="Palatino Linotype"/>
        </w:rPr>
        <w:t xml:space="preserve">, </w:t>
      </w:r>
      <w:r w:rsidR="003D0F40" w:rsidRPr="00F1459E">
        <w:rPr>
          <w:rFonts w:ascii="Palatino Linotype" w:hAnsi="Palatino Linotype"/>
          <w:b/>
        </w:rPr>
        <w:t>09780/INFOEM/IP/RR/2022</w:t>
      </w:r>
      <w:r w:rsidR="003D0F40" w:rsidRPr="00F1459E">
        <w:rPr>
          <w:rFonts w:ascii="Palatino Linotype" w:hAnsi="Palatino Linotype"/>
        </w:rPr>
        <w:t xml:space="preserve">, </w:t>
      </w:r>
      <w:r w:rsidR="003D0F40" w:rsidRPr="00F1459E">
        <w:rPr>
          <w:rFonts w:ascii="Palatino Linotype" w:hAnsi="Palatino Linotype"/>
          <w:b/>
        </w:rPr>
        <w:t>09781/INFOEM/IP/RR/2022</w:t>
      </w:r>
      <w:r w:rsidR="003D0F40" w:rsidRPr="00F1459E">
        <w:rPr>
          <w:rFonts w:ascii="Palatino Linotype" w:hAnsi="Palatino Linotype"/>
        </w:rPr>
        <w:t xml:space="preserve">, </w:t>
      </w:r>
      <w:r w:rsidR="003D0F40" w:rsidRPr="00F1459E">
        <w:rPr>
          <w:rFonts w:ascii="Palatino Linotype" w:hAnsi="Palatino Linotype"/>
          <w:b/>
        </w:rPr>
        <w:lastRenderedPageBreak/>
        <w:t>09782/INFOEM/IP/RR/2022</w:t>
      </w:r>
      <w:r w:rsidR="003D0F40" w:rsidRPr="00F1459E">
        <w:rPr>
          <w:rFonts w:ascii="Palatino Linotype" w:hAnsi="Palatino Linotype"/>
        </w:rPr>
        <w:t xml:space="preserve">, </w:t>
      </w:r>
      <w:r w:rsidR="003D0F40" w:rsidRPr="00F1459E">
        <w:rPr>
          <w:rFonts w:ascii="Palatino Linotype" w:hAnsi="Palatino Linotype"/>
          <w:b/>
        </w:rPr>
        <w:t>09783/INFOEM/IP/RR/2022</w:t>
      </w:r>
      <w:r w:rsidR="003D0F40" w:rsidRPr="00F1459E">
        <w:rPr>
          <w:rFonts w:ascii="Palatino Linotype" w:hAnsi="Palatino Linotype"/>
        </w:rPr>
        <w:t xml:space="preserve">, </w:t>
      </w:r>
      <w:r w:rsidR="003D0F40" w:rsidRPr="00F1459E">
        <w:rPr>
          <w:rFonts w:ascii="Palatino Linotype" w:hAnsi="Palatino Linotype"/>
          <w:b/>
        </w:rPr>
        <w:t>09784/INFOEM/IP/RR/2022</w:t>
      </w:r>
      <w:r w:rsidR="003D0F40" w:rsidRPr="00F1459E">
        <w:rPr>
          <w:rFonts w:ascii="Palatino Linotype" w:hAnsi="Palatino Linotype"/>
        </w:rPr>
        <w:t xml:space="preserve">, </w:t>
      </w:r>
      <w:r w:rsidR="003D0F40" w:rsidRPr="00F1459E">
        <w:rPr>
          <w:rFonts w:ascii="Palatino Linotype" w:hAnsi="Palatino Linotype"/>
          <w:b/>
        </w:rPr>
        <w:t>09785/INFOEM/IP/RR/2022</w:t>
      </w:r>
      <w:r w:rsidR="003D0F40" w:rsidRPr="00F1459E">
        <w:rPr>
          <w:rFonts w:ascii="Palatino Linotype" w:hAnsi="Palatino Linotype"/>
        </w:rPr>
        <w:t xml:space="preserve">, </w:t>
      </w:r>
      <w:r w:rsidR="003D0F40" w:rsidRPr="00F1459E">
        <w:rPr>
          <w:rFonts w:ascii="Palatino Linotype" w:hAnsi="Palatino Linotype"/>
          <w:b/>
        </w:rPr>
        <w:t>09786/INFOEM/IP/RR/2022</w:t>
      </w:r>
      <w:r w:rsidR="003D0F40" w:rsidRPr="00F1459E">
        <w:rPr>
          <w:rFonts w:ascii="Palatino Linotype" w:hAnsi="Palatino Linotype"/>
        </w:rPr>
        <w:t xml:space="preserve">, </w:t>
      </w:r>
      <w:r w:rsidR="003D0F40" w:rsidRPr="00F1459E">
        <w:rPr>
          <w:rFonts w:ascii="Palatino Linotype" w:hAnsi="Palatino Linotype"/>
          <w:b/>
        </w:rPr>
        <w:t>09787/INFOEM/IP/RR/2022</w:t>
      </w:r>
      <w:r w:rsidR="003D0F40" w:rsidRPr="00F1459E">
        <w:rPr>
          <w:rFonts w:ascii="Palatino Linotype" w:hAnsi="Palatino Linotype"/>
        </w:rPr>
        <w:t xml:space="preserve">, </w:t>
      </w:r>
      <w:r w:rsidR="003D0F40" w:rsidRPr="00F1459E">
        <w:rPr>
          <w:rFonts w:ascii="Palatino Linotype" w:hAnsi="Palatino Linotype"/>
          <w:b/>
        </w:rPr>
        <w:t>09788/INFOEM/IP/RR/2022</w:t>
      </w:r>
      <w:r w:rsidR="003D0F40" w:rsidRPr="00F1459E">
        <w:rPr>
          <w:rFonts w:ascii="Palatino Linotype" w:hAnsi="Palatino Linotype"/>
        </w:rPr>
        <w:t xml:space="preserve">, </w:t>
      </w:r>
      <w:r w:rsidR="003D0F40" w:rsidRPr="00F1459E">
        <w:rPr>
          <w:rFonts w:ascii="Palatino Linotype" w:hAnsi="Palatino Linotype"/>
          <w:b/>
        </w:rPr>
        <w:t>09789/INFOEM/IP/RR/2022</w:t>
      </w:r>
      <w:r w:rsidR="003D0F40" w:rsidRPr="00F1459E">
        <w:rPr>
          <w:rFonts w:ascii="Palatino Linotype" w:hAnsi="Palatino Linotype"/>
        </w:rPr>
        <w:t xml:space="preserve">, </w:t>
      </w:r>
      <w:r w:rsidR="003D0F40" w:rsidRPr="00F1459E">
        <w:rPr>
          <w:rFonts w:ascii="Palatino Linotype" w:hAnsi="Palatino Linotype"/>
          <w:b/>
        </w:rPr>
        <w:t>09790/INFOEM/IP/RR/2022</w:t>
      </w:r>
      <w:r w:rsidR="003D0F40" w:rsidRPr="00F1459E">
        <w:rPr>
          <w:rFonts w:ascii="Palatino Linotype" w:hAnsi="Palatino Linotype"/>
        </w:rPr>
        <w:t xml:space="preserve">, </w:t>
      </w:r>
      <w:r w:rsidR="003D0F40" w:rsidRPr="00F1459E">
        <w:rPr>
          <w:rFonts w:ascii="Palatino Linotype" w:hAnsi="Palatino Linotype"/>
          <w:b/>
        </w:rPr>
        <w:t>09791/INFOEM/IP/RR/2022</w:t>
      </w:r>
      <w:r w:rsidR="003D0F40" w:rsidRPr="00F1459E">
        <w:rPr>
          <w:rFonts w:ascii="Palatino Linotype" w:hAnsi="Palatino Linotype"/>
        </w:rPr>
        <w:t xml:space="preserve">, </w:t>
      </w:r>
      <w:r w:rsidR="003D0F40" w:rsidRPr="00F1459E">
        <w:rPr>
          <w:rFonts w:ascii="Palatino Linotype" w:hAnsi="Palatino Linotype"/>
          <w:b/>
        </w:rPr>
        <w:t>09792/INFOEM/IP/RR/2022</w:t>
      </w:r>
      <w:r w:rsidR="003D0F40" w:rsidRPr="00F1459E">
        <w:rPr>
          <w:rFonts w:ascii="Palatino Linotype" w:hAnsi="Palatino Linotype"/>
        </w:rPr>
        <w:t xml:space="preserve"> y</w:t>
      </w:r>
      <w:r w:rsidR="003D0F40" w:rsidRPr="00F1459E">
        <w:rPr>
          <w:rFonts w:ascii="Palatino Linotype" w:hAnsi="Palatino Linotype"/>
          <w:b/>
        </w:rPr>
        <w:t xml:space="preserve"> 09793/INFOEM/IP/RR/2022 </w:t>
      </w:r>
      <w:r w:rsidR="00020ECF" w:rsidRPr="00F1459E">
        <w:rPr>
          <w:rFonts w:ascii="Palatino Linotype" w:hAnsi="Palatino Linotype"/>
        </w:rPr>
        <w:t xml:space="preserve">y </w:t>
      </w:r>
      <w:r w:rsidRPr="00F1459E">
        <w:rPr>
          <w:rFonts w:ascii="Palatino Linotype" w:hAnsi="Palatino Linotype" w:cs="Arial"/>
          <w:color w:val="000000" w:themeColor="text1"/>
          <w:lang w:val="es-ES"/>
        </w:rPr>
        <w:t xml:space="preserve"> </w:t>
      </w:r>
      <w:r w:rsidRPr="00F1459E">
        <w:rPr>
          <w:rFonts w:ascii="Palatino Linotype" w:hAnsi="Palatino Linotype" w:cs="Arial"/>
        </w:rPr>
        <w:t>ordena</w:t>
      </w:r>
      <w:r w:rsidR="00020ECF" w:rsidRPr="00F1459E">
        <w:rPr>
          <w:rFonts w:ascii="Palatino Linotype" w:hAnsi="Palatino Linotype" w:cs="Arial"/>
        </w:rPr>
        <w:t>r</w:t>
      </w:r>
      <w:r w:rsidRPr="00F1459E">
        <w:rPr>
          <w:rFonts w:ascii="Palatino Linotype" w:hAnsi="Palatino Linotype" w:cs="Arial"/>
        </w:rPr>
        <w:t xml:space="preserve"> al </w:t>
      </w:r>
      <w:r w:rsidRPr="00F1459E">
        <w:rPr>
          <w:rFonts w:ascii="Palatino Linotype" w:hAnsi="Palatino Linotype" w:cs="Arial"/>
          <w:b/>
        </w:rPr>
        <w:t xml:space="preserve">SUJETO OBLIGADO </w:t>
      </w:r>
      <w:r w:rsidRPr="00F1459E">
        <w:rPr>
          <w:rFonts w:ascii="Palatino Linotype" w:hAnsi="Palatino Linotype" w:cs="Arial"/>
        </w:rPr>
        <w:t xml:space="preserve">haga entrega de ser procedente en </w:t>
      </w:r>
      <w:r w:rsidRPr="00F1459E">
        <w:rPr>
          <w:rFonts w:ascii="Palatino Linotype" w:hAnsi="Palatino Linotype" w:cs="Arial"/>
          <w:b/>
        </w:rPr>
        <w:t xml:space="preserve">versión pública </w:t>
      </w:r>
      <w:r w:rsidR="003D0F40" w:rsidRPr="00F1459E">
        <w:rPr>
          <w:rFonts w:ascii="Palatino Linotype" w:hAnsi="Palatino Linotype" w:cs="Arial"/>
        </w:rPr>
        <w:t xml:space="preserve">los documentos donde obre las requisiciones realizadas los días </w:t>
      </w:r>
      <w:r w:rsidR="003D0F40" w:rsidRPr="00F1459E">
        <w:rPr>
          <w:rFonts w:ascii="Palatino Linotype" w:hAnsi="Palatino Linotype" w:cs="Arial"/>
          <w:color w:val="000000" w:themeColor="text1"/>
        </w:rPr>
        <w:t>nueve, diez, once, doce, trece, catorce, quince, dieciséis, diecisiete, dieciocho, diecinueve, veinte, veintiuno, veintidós, veintitrés, veinticuatro y veinticinco de marzo de dos mil veintidós</w:t>
      </w:r>
      <w:r w:rsidR="004B4200" w:rsidRPr="00F1459E">
        <w:rPr>
          <w:rFonts w:ascii="Palatino Linotype" w:hAnsi="Palatino Linotype" w:cs="Arial"/>
          <w:color w:val="000000" w:themeColor="text1"/>
        </w:rPr>
        <w:t xml:space="preserve">, </w:t>
      </w:r>
      <w:r w:rsidRPr="00F1459E">
        <w:rPr>
          <w:rFonts w:ascii="Palatino Linotype" w:hAnsi="Palatino Linotype" w:cs="Arial"/>
        </w:rPr>
        <w:t xml:space="preserve">en la modalidad elegida por </w:t>
      </w:r>
      <w:r w:rsidRPr="00F1459E">
        <w:rPr>
          <w:rFonts w:ascii="Palatino Linotype" w:hAnsi="Palatino Linotype" w:cs="Arial"/>
          <w:b/>
        </w:rPr>
        <w:t xml:space="preserve">EL RECURRENTE; </w:t>
      </w:r>
      <w:r w:rsidRPr="00F1459E">
        <w:rPr>
          <w:rFonts w:ascii="Palatino Linotype" w:hAnsi="Palatino Linotype" w:cs="Arial"/>
        </w:rPr>
        <w:t xml:space="preserve">es decir, vía </w:t>
      </w:r>
      <w:r w:rsidRPr="00F1459E">
        <w:rPr>
          <w:rFonts w:ascii="Palatino Linotype" w:hAnsi="Palatino Linotype" w:cs="Arial"/>
          <w:b/>
        </w:rPr>
        <w:t xml:space="preserve">SAIMEX. </w:t>
      </w:r>
    </w:p>
    <w:p w14:paraId="119EBCBB" w14:textId="77777777" w:rsidR="003D5C2C" w:rsidRPr="00F1459E" w:rsidRDefault="003D5C2C" w:rsidP="00D16FD6">
      <w:pPr>
        <w:spacing w:line="360" w:lineRule="auto"/>
        <w:jc w:val="both"/>
        <w:rPr>
          <w:rFonts w:ascii="Palatino Linotype" w:hAnsi="Palatino Linotype" w:cs="Arial"/>
          <w:b/>
        </w:rPr>
      </w:pPr>
    </w:p>
    <w:p w14:paraId="2B42AA74" w14:textId="75252AD0" w:rsidR="00D174B7" w:rsidRPr="00F1459E" w:rsidRDefault="00D174B7" w:rsidP="00D174B7">
      <w:pPr>
        <w:spacing w:line="360" w:lineRule="auto"/>
        <w:ind w:right="-93"/>
        <w:jc w:val="both"/>
        <w:rPr>
          <w:rFonts w:ascii="Palatino Linotype" w:eastAsia="Calibri" w:hAnsi="Palatino Linotype" w:cs="Tahoma"/>
          <w:bCs/>
          <w:lang w:eastAsia="en-US"/>
        </w:rPr>
      </w:pPr>
      <w:r w:rsidRPr="00F1459E">
        <w:rPr>
          <w:rFonts w:ascii="Palatino Linotype" w:eastAsia="Calibri" w:hAnsi="Palatino Linotype" w:cs="Tahoma"/>
          <w:bCs/>
          <w:lang w:eastAsia="en-US"/>
        </w:rPr>
        <w:t xml:space="preserve">Ahora bien, pare el caso de que no se haya emitido y/o generado </w:t>
      </w:r>
      <w:r w:rsidR="003D0F40" w:rsidRPr="00F1459E">
        <w:rPr>
          <w:rFonts w:ascii="Palatino Linotype" w:eastAsia="Calibri" w:hAnsi="Palatino Linotype" w:cs="Tahoma"/>
          <w:bCs/>
          <w:lang w:eastAsia="en-US"/>
        </w:rPr>
        <w:t xml:space="preserve">requisiciones </w:t>
      </w:r>
      <w:r w:rsidRPr="00F1459E">
        <w:rPr>
          <w:rFonts w:ascii="Palatino Linotype" w:eastAsia="Calibri" w:hAnsi="Palatino Linotype" w:cs="Tahoma"/>
          <w:bCs/>
          <w:lang w:eastAsia="en-US"/>
        </w:rPr>
        <w:t>en alguno de los días señalados, deberá hacerlo del conocimiento del Recurrente, de manera clara y precisa.</w:t>
      </w:r>
    </w:p>
    <w:p w14:paraId="38518AB2" w14:textId="77777777" w:rsidR="00D174B7" w:rsidRPr="00F1459E" w:rsidRDefault="00D174B7" w:rsidP="00D16FD6">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2559F548" w14:textId="2CE68BDB" w:rsidR="00D174B7" w:rsidRPr="00F1459E" w:rsidRDefault="00D174B7" w:rsidP="00D174B7">
      <w:pPr>
        <w:spacing w:line="360" w:lineRule="auto"/>
        <w:jc w:val="both"/>
        <w:rPr>
          <w:rFonts w:ascii="Palatino Linotype" w:hAnsi="Palatino Linotype"/>
        </w:rPr>
      </w:pPr>
      <w:r w:rsidRPr="00F1459E">
        <w:rPr>
          <w:rFonts w:ascii="Palatino Linotype" w:hAnsi="Palatino Linotype"/>
          <w:color w:val="000000" w:themeColor="text1"/>
          <w:lang w:eastAsia="es-MX"/>
        </w:rPr>
        <w:t xml:space="preserve">Por lo anterior, no se omite comentar que </w:t>
      </w:r>
      <w:r w:rsidRPr="00F1459E">
        <w:rPr>
          <w:rFonts w:ascii="Palatino Linotype" w:hAnsi="Palatino Linotype" w:cs="Arial"/>
          <w:lang w:eastAsia="es-MX"/>
        </w:rPr>
        <w:t xml:space="preserve">si bien del contenido de la solicitud se advierte que el particular solicita como modalidad de entrega de la información a través del </w:t>
      </w:r>
      <w:r w:rsidRPr="00F1459E">
        <w:rPr>
          <w:rFonts w:ascii="Palatino Linotype" w:hAnsi="Palatino Linotype" w:cs="Arial"/>
          <w:b/>
          <w:lang w:eastAsia="es-MX"/>
        </w:rPr>
        <w:t>SAIMEX</w:t>
      </w:r>
      <w:r w:rsidRPr="00F1459E">
        <w:rPr>
          <w:rFonts w:ascii="Palatino Linotype" w:hAnsi="Palatino Linotype" w:cs="Arial"/>
          <w:lang w:eastAsia="es-MX"/>
        </w:rPr>
        <w:t xml:space="preserve">; sin embargo, dentro del texto de la solicitud precisó le fueran expedidas </w:t>
      </w:r>
      <w:r w:rsidRPr="00F1459E">
        <w:rPr>
          <w:rFonts w:ascii="Palatino Linotype" w:hAnsi="Palatino Linotype"/>
          <w:b/>
        </w:rPr>
        <w:t>copias</w:t>
      </w:r>
      <w:r w:rsidRPr="00F1459E">
        <w:rPr>
          <w:rFonts w:ascii="Palatino Linotype" w:hAnsi="Palatino Linotype"/>
        </w:rPr>
        <w:t>, por tanto, este Instituto considera que la entrega de la información vía Sistema de Acceso a la Información Mexiquense (</w:t>
      </w:r>
      <w:r w:rsidRPr="00F1459E">
        <w:rPr>
          <w:rFonts w:ascii="Palatino Linotype" w:hAnsi="Palatino Linotype"/>
          <w:b/>
        </w:rPr>
        <w:t>SAIMEX</w:t>
      </w:r>
      <w:r w:rsidRPr="00F1459E">
        <w:rPr>
          <w:rFonts w:ascii="Palatino Linotype" w:hAnsi="Palatino Linotype"/>
        </w:rPr>
        <w:t xml:space="preserve">) puede homologarse a la modalidad elegida por el </w:t>
      </w:r>
      <w:r w:rsidRPr="00F1459E">
        <w:rPr>
          <w:rFonts w:ascii="Palatino Linotype" w:hAnsi="Palatino Linotype"/>
          <w:b/>
        </w:rPr>
        <w:t>RECURRENTE</w:t>
      </w:r>
      <w:r w:rsidRPr="00F1459E">
        <w:rPr>
          <w:rFonts w:ascii="Palatino Linotype" w:hAnsi="Palatino Linotype"/>
        </w:rPr>
        <w:t>.</w:t>
      </w:r>
    </w:p>
    <w:p w14:paraId="07239E2E" w14:textId="77777777" w:rsidR="00D174B7" w:rsidRPr="00F1459E" w:rsidRDefault="00D174B7" w:rsidP="00D174B7">
      <w:pPr>
        <w:pStyle w:val="Sinespaciado"/>
        <w:spacing w:line="360" w:lineRule="auto"/>
        <w:jc w:val="both"/>
        <w:rPr>
          <w:rFonts w:ascii="Palatino Linotype" w:hAnsi="Palatino Linotype"/>
        </w:rPr>
      </w:pPr>
    </w:p>
    <w:p w14:paraId="7C780813" w14:textId="5DC93379" w:rsidR="00D174B7" w:rsidRPr="00F1459E" w:rsidRDefault="00D174B7" w:rsidP="00D174B7">
      <w:pPr>
        <w:pStyle w:val="Sinespaciado"/>
        <w:spacing w:line="360" w:lineRule="auto"/>
        <w:jc w:val="both"/>
        <w:rPr>
          <w:rFonts w:ascii="Palatino Linotype" w:hAnsi="Palatino Linotype"/>
        </w:rPr>
      </w:pPr>
      <w:r w:rsidRPr="00F1459E">
        <w:rPr>
          <w:rFonts w:ascii="Palatino Linotype" w:hAnsi="Palatino Linotype"/>
        </w:rPr>
        <w:t xml:space="preserve">Lo anterior es así, pues de la impresión del archivo digital que remita en cumplimiento de la resolución comparte la misma naturaleza de una copia simple, adicionalmente, la entrega </w:t>
      </w:r>
      <w:r w:rsidRPr="00F1459E">
        <w:rPr>
          <w:rFonts w:ascii="Palatino Linotype" w:hAnsi="Palatino Linotype"/>
        </w:rPr>
        <w:lastRenderedPageBreak/>
        <w:t xml:space="preserve">de información vía </w:t>
      </w:r>
      <w:r w:rsidRPr="00F1459E">
        <w:rPr>
          <w:rFonts w:ascii="Palatino Linotype" w:hAnsi="Palatino Linotype"/>
          <w:b/>
        </w:rPr>
        <w:t>SAIMEX</w:t>
      </w:r>
      <w:r w:rsidRPr="00F1459E">
        <w:rPr>
          <w:rFonts w:ascii="Palatino Linotype" w:hAnsi="Palatino Linotype"/>
        </w:rPr>
        <w:t xml:space="preserve"> otorga el beneficio de disponer inmediata y gratuitamente de la información solicitada; consecuentemente, se determina que en aras de privilegiar el derecho del particular y toda vez que el ejercicio de la acción fue a través del Sistema y preciso en el apartado respectivo la entrega a través del sistema referido, por lo que atendiendo a los principios de máxima publicidad y pro persona, es que se considera viable que la información se entregue a través del </w:t>
      </w:r>
      <w:r w:rsidRPr="00F1459E">
        <w:rPr>
          <w:rFonts w:ascii="Palatino Linotype" w:hAnsi="Palatino Linotype"/>
          <w:b/>
        </w:rPr>
        <w:t>SAIMEX</w:t>
      </w:r>
      <w:r w:rsidRPr="00F1459E">
        <w:rPr>
          <w:rFonts w:ascii="Palatino Linotype" w:hAnsi="Palatino Linotype"/>
        </w:rPr>
        <w:t xml:space="preserve">. </w:t>
      </w:r>
    </w:p>
    <w:p w14:paraId="0AC894DB" w14:textId="77777777" w:rsidR="00D174B7" w:rsidRPr="00F1459E" w:rsidRDefault="00D174B7" w:rsidP="00D174B7">
      <w:pPr>
        <w:pStyle w:val="Sinespaciado"/>
        <w:spacing w:line="360" w:lineRule="auto"/>
        <w:jc w:val="both"/>
        <w:rPr>
          <w:rFonts w:ascii="Palatino Linotype" w:hAnsi="Palatino Linotype"/>
        </w:rPr>
      </w:pPr>
    </w:p>
    <w:p w14:paraId="31540D2B" w14:textId="1536047C" w:rsidR="00E31E93" w:rsidRPr="00F1459E" w:rsidRDefault="008D6203" w:rsidP="00D16FD6">
      <w:pPr>
        <w:spacing w:line="360" w:lineRule="auto"/>
        <w:jc w:val="both"/>
        <w:rPr>
          <w:rFonts w:ascii="Palatino Linotype" w:hAnsi="Palatino Linotype" w:cs="Arial"/>
          <w:bCs/>
        </w:rPr>
      </w:pPr>
      <w:r w:rsidRPr="00F1459E">
        <w:rPr>
          <w:rFonts w:ascii="Palatino Linotype" w:hAnsi="Palatino Linotype"/>
        </w:rPr>
        <w:t>Por otro lado,</w:t>
      </w:r>
      <w:r w:rsidR="00E31E93" w:rsidRPr="00F1459E">
        <w:rPr>
          <w:rFonts w:ascii="Palatino Linotype" w:hAnsi="Palatino Linotype"/>
        </w:rPr>
        <w:t xml:space="preserve"> no </w:t>
      </w:r>
      <w:r w:rsidR="00E31E93" w:rsidRPr="00F1459E">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00E31E93" w:rsidRPr="00F1459E">
        <w:rPr>
          <w:rFonts w:ascii="Palatino Linotype" w:hAnsi="Palatino Linotype" w:cs="Arial"/>
          <w:b/>
        </w:rPr>
        <w:t>versión pública</w:t>
      </w:r>
      <w:r w:rsidR="00E31E93" w:rsidRPr="00F1459E">
        <w:rPr>
          <w:rFonts w:ascii="Palatino Linotype" w:hAnsi="Palatino Linotype" w:cs="Arial"/>
        </w:rPr>
        <w:t>; pues, el</w:t>
      </w:r>
      <w:r w:rsidR="00E31E93" w:rsidRPr="00F1459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089E7D7" w14:textId="77777777" w:rsidR="00E31E93" w:rsidRPr="00F1459E" w:rsidRDefault="00E31E93" w:rsidP="00D16FD6">
      <w:pPr>
        <w:spacing w:line="360" w:lineRule="auto"/>
        <w:jc w:val="both"/>
        <w:rPr>
          <w:rFonts w:ascii="Palatino Linotype" w:eastAsia="Calibri" w:hAnsi="Palatino Linotype" w:cs="Arial"/>
          <w:bCs/>
          <w:lang w:eastAsia="en-US"/>
        </w:rPr>
      </w:pPr>
    </w:p>
    <w:p w14:paraId="458FE5F1" w14:textId="77777777" w:rsidR="00E31E93" w:rsidRPr="00F1459E" w:rsidRDefault="00E31E93" w:rsidP="00D16FD6">
      <w:pPr>
        <w:spacing w:line="360" w:lineRule="auto"/>
        <w:jc w:val="both"/>
        <w:rPr>
          <w:rFonts w:ascii="Palatino Linotype" w:hAnsi="Palatino Linotype" w:cs="Arial"/>
          <w:bCs/>
        </w:rPr>
      </w:pPr>
      <w:r w:rsidRPr="00F1459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C75294A" w14:textId="77777777" w:rsidR="00E31E93" w:rsidRPr="00F1459E" w:rsidRDefault="00E31E93" w:rsidP="00163BEC">
      <w:pPr>
        <w:autoSpaceDE w:val="0"/>
        <w:autoSpaceDN w:val="0"/>
        <w:adjustRightInd w:val="0"/>
        <w:ind w:right="899"/>
        <w:jc w:val="both"/>
        <w:rPr>
          <w:rFonts w:ascii="Palatino Linotype" w:hAnsi="Palatino Linotype" w:cs="Arial"/>
        </w:rPr>
      </w:pPr>
    </w:p>
    <w:p w14:paraId="75BDDFE9" w14:textId="77777777" w:rsidR="00E31E93" w:rsidRPr="00F1459E" w:rsidRDefault="00E31E93" w:rsidP="00163BEC">
      <w:pPr>
        <w:ind w:left="851" w:right="1417"/>
        <w:jc w:val="both"/>
        <w:rPr>
          <w:rFonts w:ascii="Palatino Linotype" w:hAnsi="Palatino Linotype"/>
          <w:i/>
          <w:sz w:val="22"/>
          <w:szCs w:val="22"/>
        </w:rPr>
      </w:pPr>
      <w:r w:rsidRPr="00F1459E">
        <w:rPr>
          <w:rFonts w:ascii="Palatino Linotype" w:hAnsi="Palatino Linotype" w:cs="Arial"/>
          <w:b/>
          <w:bCs/>
          <w:i/>
          <w:sz w:val="22"/>
          <w:szCs w:val="22"/>
        </w:rPr>
        <w:t xml:space="preserve">“Artículo 3. </w:t>
      </w:r>
      <w:r w:rsidRPr="00F1459E">
        <w:rPr>
          <w:rFonts w:ascii="Palatino Linotype" w:hAnsi="Palatino Linotype"/>
          <w:i/>
          <w:sz w:val="22"/>
          <w:szCs w:val="22"/>
        </w:rPr>
        <w:t xml:space="preserve">Para los efectos de la presente Ley se entenderá por: </w:t>
      </w:r>
    </w:p>
    <w:p w14:paraId="1043DA4B" w14:textId="77777777" w:rsidR="00E31E93" w:rsidRPr="00F1459E" w:rsidRDefault="00E31E93" w:rsidP="00163BEC">
      <w:pPr>
        <w:ind w:left="851" w:right="1417"/>
        <w:jc w:val="both"/>
        <w:rPr>
          <w:rFonts w:ascii="Palatino Linotype" w:hAnsi="Palatino Linotype" w:cs="Arial"/>
          <w:i/>
          <w:sz w:val="22"/>
          <w:szCs w:val="22"/>
        </w:rPr>
      </w:pPr>
      <w:r w:rsidRPr="00F1459E">
        <w:rPr>
          <w:rFonts w:ascii="Palatino Linotype" w:hAnsi="Palatino Linotype" w:cs="Arial"/>
          <w:b/>
          <w:i/>
          <w:sz w:val="22"/>
          <w:szCs w:val="22"/>
        </w:rPr>
        <w:lastRenderedPageBreak/>
        <w:t>IX.</w:t>
      </w:r>
      <w:r w:rsidRPr="00F1459E">
        <w:rPr>
          <w:rFonts w:ascii="Palatino Linotype" w:hAnsi="Palatino Linotype" w:cs="Arial"/>
          <w:i/>
          <w:sz w:val="22"/>
          <w:szCs w:val="22"/>
        </w:rPr>
        <w:t xml:space="preserve"> </w:t>
      </w:r>
      <w:r w:rsidRPr="00F1459E">
        <w:rPr>
          <w:rFonts w:ascii="Palatino Linotype" w:hAnsi="Palatino Linotype" w:cs="Arial"/>
          <w:b/>
          <w:i/>
          <w:sz w:val="22"/>
          <w:szCs w:val="22"/>
        </w:rPr>
        <w:t xml:space="preserve">Datos personales: </w:t>
      </w:r>
      <w:r w:rsidRPr="00F1459E">
        <w:rPr>
          <w:rFonts w:ascii="Palatino Linotype" w:hAnsi="Palatino Linotype" w:cs="Arial"/>
          <w:i/>
          <w:sz w:val="22"/>
          <w:szCs w:val="22"/>
        </w:rPr>
        <w:t xml:space="preserve">La información concerniente a una persona, identificada o identificable según lo dispuesto por la Ley de </w:t>
      </w:r>
      <w:r w:rsidRPr="00F1459E">
        <w:rPr>
          <w:rFonts w:ascii="Palatino Linotype" w:hAnsi="Palatino Linotype"/>
          <w:i/>
          <w:sz w:val="22"/>
          <w:szCs w:val="22"/>
        </w:rPr>
        <w:t>Protección</w:t>
      </w:r>
      <w:r w:rsidRPr="00F1459E">
        <w:rPr>
          <w:rFonts w:ascii="Palatino Linotype" w:hAnsi="Palatino Linotype" w:cs="Arial"/>
          <w:i/>
          <w:sz w:val="22"/>
          <w:szCs w:val="22"/>
        </w:rPr>
        <w:t xml:space="preserve"> de Datos Personales del Estado de México; </w:t>
      </w:r>
    </w:p>
    <w:p w14:paraId="161A3169" w14:textId="77777777" w:rsidR="00E31E93" w:rsidRPr="00F1459E" w:rsidRDefault="00E31E93" w:rsidP="00163BEC">
      <w:pPr>
        <w:ind w:left="851" w:right="1417"/>
        <w:jc w:val="both"/>
        <w:rPr>
          <w:rFonts w:ascii="Palatino Linotype" w:hAnsi="Palatino Linotype" w:cs="Arial"/>
          <w:i/>
          <w:sz w:val="22"/>
          <w:szCs w:val="22"/>
        </w:rPr>
      </w:pPr>
      <w:r w:rsidRPr="00F1459E">
        <w:rPr>
          <w:rFonts w:ascii="Palatino Linotype" w:hAnsi="Palatino Linotype" w:cs="Arial"/>
          <w:b/>
          <w:i/>
          <w:sz w:val="22"/>
          <w:szCs w:val="22"/>
        </w:rPr>
        <w:t>XX.</w:t>
      </w:r>
      <w:r w:rsidRPr="00F1459E">
        <w:rPr>
          <w:rFonts w:ascii="Palatino Linotype" w:hAnsi="Palatino Linotype" w:cs="Arial"/>
          <w:i/>
          <w:sz w:val="22"/>
          <w:szCs w:val="22"/>
        </w:rPr>
        <w:t xml:space="preserve"> </w:t>
      </w:r>
      <w:r w:rsidRPr="00F1459E">
        <w:rPr>
          <w:rFonts w:ascii="Palatino Linotype" w:hAnsi="Palatino Linotype" w:cs="Arial"/>
          <w:b/>
          <w:i/>
          <w:sz w:val="22"/>
          <w:szCs w:val="22"/>
        </w:rPr>
        <w:t>Información clasificada:</w:t>
      </w:r>
      <w:r w:rsidRPr="00F1459E">
        <w:rPr>
          <w:rFonts w:ascii="Palatino Linotype" w:hAnsi="Palatino Linotype" w:cs="Arial"/>
          <w:i/>
          <w:sz w:val="22"/>
          <w:szCs w:val="22"/>
        </w:rPr>
        <w:t xml:space="preserve"> Aquella considerada por la presente Ley como reservada o confidencial; </w:t>
      </w:r>
    </w:p>
    <w:p w14:paraId="05E64B89" w14:textId="77777777" w:rsidR="00E31E93" w:rsidRPr="00F1459E" w:rsidRDefault="00E31E93" w:rsidP="00163BEC">
      <w:pPr>
        <w:ind w:left="851" w:right="1417"/>
        <w:jc w:val="both"/>
        <w:rPr>
          <w:rFonts w:ascii="Palatino Linotype" w:hAnsi="Palatino Linotype" w:cs="Arial"/>
          <w:i/>
          <w:sz w:val="22"/>
          <w:szCs w:val="22"/>
        </w:rPr>
      </w:pPr>
      <w:r w:rsidRPr="00F1459E">
        <w:rPr>
          <w:rFonts w:ascii="Palatino Linotype" w:hAnsi="Palatino Linotype" w:cs="Arial"/>
          <w:b/>
          <w:i/>
          <w:sz w:val="22"/>
          <w:szCs w:val="22"/>
        </w:rPr>
        <w:t>XXI.</w:t>
      </w:r>
      <w:r w:rsidRPr="00F1459E">
        <w:rPr>
          <w:rFonts w:ascii="Palatino Linotype" w:hAnsi="Palatino Linotype" w:cs="Arial"/>
          <w:i/>
          <w:sz w:val="22"/>
          <w:szCs w:val="22"/>
        </w:rPr>
        <w:t xml:space="preserve"> </w:t>
      </w:r>
      <w:r w:rsidRPr="00F1459E">
        <w:rPr>
          <w:rFonts w:ascii="Palatino Linotype" w:hAnsi="Palatino Linotype" w:cs="Arial"/>
          <w:b/>
          <w:i/>
          <w:sz w:val="22"/>
          <w:szCs w:val="22"/>
        </w:rPr>
        <w:t>Información confidencial</w:t>
      </w:r>
      <w:r w:rsidRPr="00F1459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EC77B2" w14:textId="77777777" w:rsidR="00E31E93" w:rsidRPr="00F1459E" w:rsidRDefault="00E31E93" w:rsidP="00163BEC">
      <w:pPr>
        <w:ind w:left="851" w:right="1417"/>
        <w:jc w:val="both"/>
        <w:rPr>
          <w:rFonts w:ascii="Palatino Linotype" w:hAnsi="Palatino Linotype" w:cs="Arial"/>
          <w:i/>
          <w:sz w:val="22"/>
          <w:szCs w:val="22"/>
        </w:rPr>
      </w:pPr>
      <w:r w:rsidRPr="00F1459E">
        <w:rPr>
          <w:rFonts w:ascii="Palatino Linotype" w:hAnsi="Palatino Linotype" w:cs="Arial"/>
          <w:b/>
          <w:i/>
          <w:sz w:val="22"/>
          <w:szCs w:val="22"/>
        </w:rPr>
        <w:t>XLV. Versión pública:</w:t>
      </w:r>
      <w:r w:rsidRPr="00F1459E">
        <w:rPr>
          <w:rFonts w:ascii="Palatino Linotype" w:hAnsi="Palatino Linotype" w:cs="Arial"/>
          <w:i/>
          <w:sz w:val="22"/>
          <w:szCs w:val="22"/>
        </w:rPr>
        <w:t xml:space="preserve"> Documento en el que se elimine, suprime o borra la información clasificada como reservada o confidencial para permitir su acceso. </w:t>
      </w:r>
    </w:p>
    <w:p w14:paraId="00B8D8F6" w14:textId="77777777" w:rsidR="00E31E93" w:rsidRPr="00F1459E" w:rsidRDefault="00E31E93" w:rsidP="00163BEC">
      <w:pPr>
        <w:ind w:left="851" w:right="1417"/>
        <w:jc w:val="both"/>
        <w:rPr>
          <w:rFonts w:ascii="Palatino Linotype" w:hAnsi="Palatino Linotype" w:cs="Arial"/>
          <w:i/>
          <w:sz w:val="22"/>
          <w:szCs w:val="22"/>
        </w:rPr>
      </w:pPr>
      <w:r w:rsidRPr="00F1459E">
        <w:rPr>
          <w:rFonts w:ascii="Palatino Linotype" w:hAnsi="Palatino Linotype" w:cs="Arial"/>
          <w:b/>
          <w:i/>
          <w:sz w:val="22"/>
          <w:szCs w:val="22"/>
        </w:rPr>
        <w:t>Artículo 51.</w:t>
      </w:r>
      <w:r w:rsidRPr="00F1459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1459E">
        <w:rPr>
          <w:rFonts w:ascii="Palatino Linotype" w:hAnsi="Palatino Linotype" w:cs="Arial"/>
          <w:b/>
          <w:i/>
          <w:sz w:val="22"/>
          <w:szCs w:val="22"/>
        </w:rPr>
        <w:t xml:space="preserve">y tendrá la responsabilidad de verificar en cada caso que la misma no sea confidencial o reservada. </w:t>
      </w:r>
      <w:r w:rsidRPr="00F1459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E67FB0E" w14:textId="77777777" w:rsidR="00E31E93" w:rsidRPr="00F1459E" w:rsidRDefault="00E31E93" w:rsidP="00163BEC">
      <w:pPr>
        <w:ind w:left="851" w:right="1417"/>
        <w:jc w:val="both"/>
        <w:rPr>
          <w:rFonts w:ascii="Palatino Linotype" w:hAnsi="Palatino Linotype" w:cs="Arial"/>
          <w:i/>
          <w:sz w:val="22"/>
          <w:szCs w:val="22"/>
        </w:rPr>
      </w:pPr>
      <w:r w:rsidRPr="00F1459E">
        <w:rPr>
          <w:rFonts w:ascii="Palatino Linotype" w:hAnsi="Palatino Linotype" w:cs="Arial"/>
          <w:b/>
          <w:i/>
          <w:sz w:val="22"/>
          <w:szCs w:val="22"/>
        </w:rPr>
        <w:t>Artículo 52.</w:t>
      </w:r>
      <w:r w:rsidRPr="00F1459E">
        <w:rPr>
          <w:rFonts w:ascii="Palatino Linotype" w:hAnsi="Palatino Linotype" w:cs="Arial"/>
          <w:i/>
          <w:sz w:val="22"/>
          <w:szCs w:val="22"/>
        </w:rPr>
        <w:t xml:space="preserve"> Las solicitudes de acceso a la información y las respuestas que se les dé, incluyendo, en su caso, </w:t>
      </w:r>
      <w:r w:rsidRPr="00F1459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1459E">
        <w:rPr>
          <w:rFonts w:ascii="Palatino Linotype" w:hAnsi="Palatino Linotype" w:cs="Arial"/>
          <w:i/>
          <w:sz w:val="22"/>
          <w:szCs w:val="22"/>
        </w:rPr>
        <w:t>, siempre y cuando la resolución de referencia se someta a un proceso de disociación, es decir, no haga identificable al titular de tales datos personales.</w:t>
      </w:r>
      <w:r w:rsidRPr="00F1459E">
        <w:rPr>
          <w:rFonts w:ascii="Palatino Linotype" w:hAnsi="Palatino Linotype" w:cs="Arial"/>
          <w:bCs/>
          <w:i/>
          <w:sz w:val="22"/>
          <w:szCs w:val="22"/>
        </w:rPr>
        <w:t>”</w:t>
      </w:r>
    </w:p>
    <w:p w14:paraId="06172FF1" w14:textId="77777777" w:rsidR="00E31E93" w:rsidRPr="00F1459E" w:rsidRDefault="00E31E93" w:rsidP="00163BEC">
      <w:pPr>
        <w:ind w:left="851" w:right="1417"/>
        <w:jc w:val="both"/>
        <w:rPr>
          <w:rFonts w:ascii="Palatino Linotype" w:hAnsi="Palatino Linotype" w:cs="Arial"/>
          <w:sz w:val="22"/>
          <w:szCs w:val="22"/>
        </w:rPr>
      </w:pPr>
      <w:r w:rsidRPr="00F1459E">
        <w:rPr>
          <w:rFonts w:ascii="Palatino Linotype" w:hAnsi="Palatino Linotype" w:cs="Arial"/>
          <w:sz w:val="22"/>
          <w:szCs w:val="22"/>
        </w:rPr>
        <w:t>(Énfasis añadido)</w:t>
      </w:r>
    </w:p>
    <w:p w14:paraId="4296E60D" w14:textId="77777777" w:rsidR="00E31E93" w:rsidRPr="00F1459E" w:rsidRDefault="00E31E93" w:rsidP="00163BEC">
      <w:pPr>
        <w:ind w:right="899" w:firstLine="708"/>
        <w:jc w:val="both"/>
        <w:rPr>
          <w:rFonts w:ascii="Palatino Linotype" w:hAnsi="Palatino Linotype" w:cs="Arial"/>
        </w:rPr>
      </w:pPr>
    </w:p>
    <w:p w14:paraId="32044EB9" w14:textId="77777777" w:rsidR="00E31E93" w:rsidRPr="00F1459E" w:rsidRDefault="00E31E93" w:rsidP="00D16FD6">
      <w:pPr>
        <w:spacing w:line="360" w:lineRule="auto"/>
        <w:jc w:val="both"/>
        <w:rPr>
          <w:rFonts w:ascii="Palatino Linotype" w:hAnsi="Palatino Linotype" w:cs="Arial"/>
        </w:rPr>
      </w:pPr>
      <w:r w:rsidRPr="00F1459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A4CEC6A" w14:textId="77777777" w:rsidR="00E31E93" w:rsidRPr="00F1459E" w:rsidRDefault="00E31E93" w:rsidP="00163BEC">
      <w:pPr>
        <w:jc w:val="both"/>
        <w:rPr>
          <w:rFonts w:ascii="Palatino Linotype" w:hAnsi="Palatino Linotype" w:cs="Arial"/>
        </w:rPr>
      </w:pPr>
    </w:p>
    <w:p w14:paraId="24169D37" w14:textId="77777777" w:rsidR="00E31E93" w:rsidRPr="00F1459E" w:rsidRDefault="00E31E93" w:rsidP="00163BEC">
      <w:pPr>
        <w:ind w:left="851" w:right="1417"/>
        <w:jc w:val="both"/>
        <w:rPr>
          <w:rFonts w:ascii="Palatino Linotype" w:eastAsia="Arial Unicode MS" w:hAnsi="Palatino Linotype" w:cs="Arial"/>
          <w:i/>
          <w:sz w:val="22"/>
          <w:szCs w:val="22"/>
        </w:rPr>
      </w:pPr>
      <w:r w:rsidRPr="00F1459E">
        <w:rPr>
          <w:rFonts w:ascii="Palatino Linotype" w:eastAsia="Arial Unicode MS" w:hAnsi="Palatino Linotype" w:cs="Arial"/>
          <w:b/>
          <w:i/>
          <w:sz w:val="22"/>
          <w:szCs w:val="22"/>
        </w:rPr>
        <w:t>“Artículo 22.</w:t>
      </w:r>
      <w:r w:rsidRPr="00F1459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29A0061" w14:textId="77777777" w:rsidR="00E31E93" w:rsidRPr="00F1459E" w:rsidRDefault="00E31E93" w:rsidP="00163BEC">
      <w:pPr>
        <w:ind w:left="851" w:right="1417"/>
        <w:jc w:val="both"/>
        <w:rPr>
          <w:rFonts w:ascii="Palatino Linotype" w:eastAsia="Arial Unicode MS" w:hAnsi="Palatino Linotype" w:cs="Arial"/>
          <w:i/>
          <w:sz w:val="22"/>
          <w:szCs w:val="22"/>
        </w:rPr>
      </w:pPr>
      <w:r w:rsidRPr="00F1459E">
        <w:rPr>
          <w:rFonts w:ascii="Palatino Linotype" w:eastAsia="Arial Unicode MS" w:hAnsi="Palatino Linotype" w:cs="Arial"/>
          <w:b/>
          <w:i/>
          <w:sz w:val="22"/>
          <w:szCs w:val="22"/>
        </w:rPr>
        <w:t>Artículo 38.</w:t>
      </w:r>
      <w:r w:rsidRPr="00F1459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1459E">
        <w:rPr>
          <w:rFonts w:ascii="Palatino Linotype" w:eastAsia="Arial Unicode MS" w:hAnsi="Palatino Linotype" w:cs="Arial"/>
          <w:b/>
          <w:i/>
          <w:sz w:val="22"/>
          <w:szCs w:val="22"/>
        </w:rPr>
        <w:t>”</w:t>
      </w:r>
      <w:r w:rsidRPr="00F1459E">
        <w:rPr>
          <w:rFonts w:ascii="Palatino Linotype" w:eastAsia="Arial Unicode MS" w:hAnsi="Palatino Linotype" w:cs="Arial"/>
          <w:i/>
          <w:sz w:val="22"/>
          <w:szCs w:val="22"/>
        </w:rPr>
        <w:t xml:space="preserve"> </w:t>
      </w:r>
    </w:p>
    <w:p w14:paraId="390D41F6" w14:textId="77777777" w:rsidR="00E31E93" w:rsidRPr="00F1459E" w:rsidRDefault="00E31E93" w:rsidP="00163BEC">
      <w:pPr>
        <w:ind w:left="851" w:right="850"/>
        <w:jc w:val="both"/>
        <w:rPr>
          <w:rFonts w:ascii="Palatino Linotype" w:eastAsia="Arial Unicode MS" w:hAnsi="Palatino Linotype" w:cs="Arial"/>
          <w:i/>
          <w:sz w:val="22"/>
          <w:szCs w:val="22"/>
        </w:rPr>
      </w:pPr>
    </w:p>
    <w:p w14:paraId="4CA84119" w14:textId="77777777" w:rsidR="00E31E93" w:rsidRPr="00F1459E" w:rsidRDefault="00E31E93" w:rsidP="00D16FD6">
      <w:pPr>
        <w:spacing w:line="360" w:lineRule="auto"/>
        <w:jc w:val="both"/>
        <w:rPr>
          <w:rFonts w:ascii="Palatino Linotype" w:hAnsi="Palatino Linotype" w:cs="Arial"/>
        </w:rPr>
      </w:pPr>
      <w:r w:rsidRPr="00F1459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DD647E7" w14:textId="77777777" w:rsidR="00E31E93" w:rsidRPr="00F1459E" w:rsidRDefault="00E31E93" w:rsidP="00D16FD6">
      <w:pPr>
        <w:spacing w:line="360" w:lineRule="auto"/>
        <w:jc w:val="both"/>
        <w:rPr>
          <w:rFonts w:ascii="Palatino Linotype" w:hAnsi="Palatino Linotype" w:cs="Arial"/>
        </w:rPr>
      </w:pPr>
    </w:p>
    <w:p w14:paraId="5091515E" w14:textId="77777777" w:rsidR="00E31E93" w:rsidRPr="00F1459E" w:rsidRDefault="00E31E93" w:rsidP="00D16FD6">
      <w:pPr>
        <w:spacing w:line="360" w:lineRule="auto"/>
        <w:jc w:val="both"/>
        <w:rPr>
          <w:rFonts w:ascii="Palatino Linotype" w:hAnsi="Palatino Linotype" w:cs="Arial"/>
        </w:rPr>
      </w:pPr>
      <w:r w:rsidRPr="00F1459E">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1459E">
        <w:rPr>
          <w:rFonts w:ascii="Palatino Linotype" w:eastAsia="Arial Unicode MS" w:hAnsi="Palatino Linotype" w:cs="Arial"/>
        </w:rPr>
        <w:t xml:space="preserve"> que debe ser protegida por </w:t>
      </w:r>
      <w:r w:rsidRPr="00F1459E">
        <w:rPr>
          <w:rFonts w:ascii="Palatino Linotype" w:eastAsia="Arial Unicode MS" w:hAnsi="Palatino Linotype" w:cs="Arial"/>
          <w:b/>
        </w:rPr>
        <w:t>EL SUJETO OBLIGADO,</w:t>
      </w:r>
      <w:r w:rsidRPr="00F1459E">
        <w:rPr>
          <w:rFonts w:ascii="Palatino Linotype" w:eastAsia="Arial Unicode MS" w:hAnsi="Palatino Linotype" w:cs="Arial"/>
        </w:rPr>
        <w:t xml:space="preserve"> por lo </w:t>
      </w:r>
      <w:r w:rsidRPr="00F1459E">
        <w:rPr>
          <w:rFonts w:ascii="Palatino Linotype" w:hAnsi="Palatino Linotype" w:cs="Arial"/>
        </w:rPr>
        <w:t>que, todo dato personal susceptible de clasificación debe ser protegido.</w:t>
      </w:r>
    </w:p>
    <w:p w14:paraId="71EB6514" w14:textId="77777777" w:rsidR="00E31E93" w:rsidRPr="00F1459E" w:rsidRDefault="00E31E93" w:rsidP="00D16FD6">
      <w:pPr>
        <w:spacing w:line="360" w:lineRule="auto"/>
        <w:jc w:val="both"/>
        <w:rPr>
          <w:rFonts w:ascii="Palatino Linotype" w:hAnsi="Palatino Linotype" w:cs="Arial"/>
        </w:rPr>
      </w:pPr>
    </w:p>
    <w:p w14:paraId="6E91999D" w14:textId="77777777" w:rsidR="00E31E93" w:rsidRPr="00F1459E" w:rsidRDefault="00E31E93" w:rsidP="00D16FD6">
      <w:pPr>
        <w:spacing w:line="360" w:lineRule="auto"/>
        <w:jc w:val="both"/>
        <w:rPr>
          <w:rFonts w:ascii="Palatino Linotype" w:hAnsi="Palatino Linotype" w:cs="Arial"/>
        </w:rPr>
      </w:pPr>
      <w:r w:rsidRPr="00F1459E">
        <w:rPr>
          <w:rFonts w:ascii="Palatino Linotype" w:hAnsi="Palatino Linotype" w:cs="Arial"/>
        </w:rPr>
        <w:t xml:space="preserve">La finalidad de la versión pública de la </w:t>
      </w:r>
      <w:proofErr w:type="gramStart"/>
      <w:r w:rsidRPr="00F1459E">
        <w:rPr>
          <w:rFonts w:ascii="Palatino Linotype" w:hAnsi="Palatino Linotype" w:cs="Arial"/>
        </w:rPr>
        <w:t>información,</w:t>
      </w:r>
      <w:proofErr w:type="gramEnd"/>
      <w:r w:rsidRPr="00F1459E">
        <w:rPr>
          <w:rFonts w:ascii="Palatino Linotype" w:hAnsi="Palatino Linotype" w:cs="Arial"/>
        </w:rPr>
        <w:t xml:space="preserve"> es salvaguardar la vida, integridad, seguridad, patrimonio y privacidad de las personas; de tal manera que todo aquello que no </w:t>
      </w:r>
      <w:r w:rsidRPr="00F1459E">
        <w:rPr>
          <w:rFonts w:ascii="Palatino Linotype" w:hAnsi="Palatino Linotype" w:cs="Arial"/>
        </w:rPr>
        <w:lastRenderedPageBreak/>
        <w:t>tenga por objeto proteger lo anterior, es susceptible de ser entregado; en otras palabras, la protección de datos personales, entre ellos el del patrimonio y su confidencialidad, es una derivación del derecho a la intimidad.</w:t>
      </w:r>
    </w:p>
    <w:p w14:paraId="06E07C47" w14:textId="77777777" w:rsidR="00BF2ABE" w:rsidRPr="00F1459E" w:rsidRDefault="00BF2ABE" w:rsidP="00D16FD6">
      <w:pPr>
        <w:spacing w:line="360" w:lineRule="auto"/>
        <w:jc w:val="both"/>
        <w:rPr>
          <w:rFonts w:ascii="Palatino Linotype" w:hAnsi="Palatino Linotype" w:cs="Arial"/>
        </w:rPr>
      </w:pPr>
    </w:p>
    <w:p w14:paraId="552A4A41" w14:textId="77777777" w:rsidR="00E31E93" w:rsidRPr="00F1459E" w:rsidRDefault="00E31E93" w:rsidP="00D16FD6">
      <w:pPr>
        <w:spacing w:line="360" w:lineRule="auto"/>
        <w:jc w:val="both"/>
        <w:rPr>
          <w:rFonts w:ascii="Palatino Linotype" w:hAnsi="Palatino Linotype" w:cs="Arial"/>
        </w:rPr>
      </w:pPr>
      <w:r w:rsidRPr="00F1459E">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26F93C0" w14:textId="77777777" w:rsidR="00E31E93" w:rsidRPr="00F1459E" w:rsidRDefault="00E31E93" w:rsidP="00D16FD6">
      <w:pPr>
        <w:spacing w:line="360" w:lineRule="auto"/>
        <w:jc w:val="both"/>
        <w:rPr>
          <w:rFonts w:ascii="Palatino Linotype" w:hAnsi="Palatino Linotype" w:cs="Arial"/>
        </w:rPr>
      </w:pPr>
    </w:p>
    <w:p w14:paraId="1D841B6C"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 xml:space="preserve">“Artículo 49. </w:t>
      </w:r>
      <w:r w:rsidRPr="00F1459E">
        <w:rPr>
          <w:rFonts w:ascii="Palatino Linotype" w:hAnsi="Palatino Linotype" w:cs="Arial"/>
          <w:i/>
          <w:sz w:val="22"/>
          <w:szCs w:val="22"/>
        </w:rPr>
        <w:t>Los Comités de Transparencia tendrán las siguientes atribuciones:</w:t>
      </w:r>
    </w:p>
    <w:p w14:paraId="701CBC92"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VIII.</w:t>
      </w:r>
      <w:r w:rsidRPr="00F1459E">
        <w:rPr>
          <w:rFonts w:ascii="Palatino Linotype" w:hAnsi="Palatino Linotype" w:cs="Arial"/>
          <w:i/>
          <w:sz w:val="22"/>
          <w:szCs w:val="22"/>
        </w:rPr>
        <w:t xml:space="preserve"> Aprobar, modificar o revocar la clasificación de la información;</w:t>
      </w:r>
    </w:p>
    <w:p w14:paraId="197B320A"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Artículo 132.</w:t>
      </w:r>
      <w:r w:rsidRPr="00F1459E">
        <w:rPr>
          <w:rFonts w:ascii="Palatino Linotype" w:hAnsi="Palatino Linotype" w:cs="Arial"/>
          <w:i/>
          <w:sz w:val="22"/>
          <w:szCs w:val="22"/>
        </w:rPr>
        <w:t xml:space="preserve"> La clasificación de la información se llevará a cabo en el momento en que:</w:t>
      </w:r>
    </w:p>
    <w:p w14:paraId="263B6CFF"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I.</w:t>
      </w:r>
      <w:r w:rsidRPr="00F1459E">
        <w:rPr>
          <w:rFonts w:ascii="Palatino Linotype" w:hAnsi="Palatino Linotype" w:cs="Arial"/>
          <w:i/>
          <w:sz w:val="22"/>
          <w:szCs w:val="22"/>
        </w:rPr>
        <w:t xml:space="preserve"> Se reciba una solicitud de acceso a la información;</w:t>
      </w:r>
    </w:p>
    <w:p w14:paraId="50D1316D"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II.</w:t>
      </w:r>
      <w:r w:rsidRPr="00F1459E">
        <w:rPr>
          <w:rFonts w:ascii="Palatino Linotype" w:hAnsi="Palatino Linotype" w:cs="Arial"/>
          <w:i/>
          <w:sz w:val="22"/>
          <w:szCs w:val="22"/>
        </w:rPr>
        <w:t xml:space="preserve"> Se determine mediante resolución de autoridad competente; o</w:t>
      </w:r>
    </w:p>
    <w:p w14:paraId="046204AF" w14:textId="77777777" w:rsidR="00E31E93" w:rsidRPr="00F1459E" w:rsidRDefault="00E31E93" w:rsidP="00163BEC">
      <w:pPr>
        <w:tabs>
          <w:tab w:val="left" w:pos="8222"/>
        </w:tabs>
        <w:ind w:left="851" w:right="1417"/>
        <w:jc w:val="both"/>
        <w:rPr>
          <w:rFonts w:ascii="Palatino Linotype" w:hAnsi="Palatino Linotype" w:cs="Arial"/>
          <w:b/>
          <w:i/>
          <w:sz w:val="22"/>
          <w:szCs w:val="22"/>
        </w:rPr>
      </w:pPr>
      <w:r w:rsidRPr="00F1459E">
        <w:rPr>
          <w:rFonts w:ascii="Palatino Linotype" w:hAnsi="Palatino Linotype" w:cs="Arial"/>
          <w:i/>
          <w:sz w:val="22"/>
          <w:szCs w:val="22"/>
        </w:rPr>
        <w:t>III. Se generen versiones públicas para dar cumplimiento a las obligaciones de transparencia previstas en esta Ley.</w:t>
      </w:r>
      <w:r w:rsidRPr="00F1459E">
        <w:rPr>
          <w:rFonts w:ascii="Palatino Linotype" w:hAnsi="Palatino Linotype" w:cs="Arial"/>
          <w:b/>
          <w:i/>
          <w:sz w:val="22"/>
          <w:szCs w:val="22"/>
        </w:rPr>
        <w:t>”</w:t>
      </w:r>
    </w:p>
    <w:p w14:paraId="3F5A5822"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w:t>
      </w:r>
      <w:proofErr w:type="gramStart"/>
      <w:r w:rsidRPr="00F1459E">
        <w:rPr>
          <w:rFonts w:ascii="Palatino Linotype" w:hAnsi="Palatino Linotype" w:cs="Arial"/>
          <w:b/>
          <w:i/>
          <w:sz w:val="22"/>
          <w:szCs w:val="22"/>
        </w:rPr>
        <w:t>Segundo.-</w:t>
      </w:r>
      <w:proofErr w:type="gramEnd"/>
      <w:r w:rsidRPr="00F1459E">
        <w:rPr>
          <w:rFonts w:ascii="Palatino Linotype" w:hAnsi="Palatino Linotype" w:cs="Arial"/>
          <w:i/>
          <w:sz w:val="22"/>
          <w:szCs w:val="22"/>
        </w:rPr>
        <w:t xml:space="preserve"> Para efectos de los presentes Lineamientos Generales, se entenderá por:</w:t>
      </w:r>
    </w:p>
    <w:p w14:paraId="07F3F0CA"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XVIII.</w:t>
      </w:r>
      <w:r w:rsidRPr="00F1459E">
        <w:rPr>
          <w:rFonts w:ascii="Palatino Linotype" w:hAnsi="Palatino Linotype" w:cs="Arial"/>
          <w:i/>
          <w:sz w:val="22"/>
          <w:szCs w:val="22"/>
        </w:rPr>
        <w:t xml:space="preserve">  </w:t>
      </w:r>
      <w:r w:rsidRPr="00F1459E">
        <w:rPr>
          <w:rFonts w:ascii="Palatino Linotype" w:hAnsi="Palatino Linotype" w:cs="Arial"/>
          <w:b/>
          <w:i/>
          <w:sz w:val="22"/>
          <w:szCs w:val="22"/>
        </w:rPr>
        <w:t>Versión pública:</w:t>
      </w:r>
      <w:r w:rsidRPr="00F1459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4692018"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Cuarto.</w:t>
      </w:r>
      <w:r w:rsidRPr="00F1459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sidRPr="00F1459E">
        <w:rPr>
          <w:rFonts w:ascii="Palatino Linotype" w:hAnsi="Palatino Linotype" w:cs="Arial"/>
          <w:i/>
          <w:sz w:val="22"/>
          <w:szCs w:val="22"/>
        </w:rPr>
        <w:lastRenderedPageBreak/>
        <w:t>materia en el ámbito de sus respectivas competencias, en tanto estas últimas no contravengan lo dispuesto en la Ley General.</w:t>
      </w:r>
    </w:p>
    <w:p w14:paraId="400100BA"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185A868"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Quinto.</w:t>
      </w:r>
      <w:r w:rsidRPr="00F1459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9A402B"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Sexto.</w:t>
      </w:r>
      <w:r w:rsidRPr="00F1459E">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B9CC022"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2783D02A"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Séptimo.</w:t>
      </w:r>
      <w:r w:rsidRPr="00F1459E">
        <w:rPr>
          <w:rFonts w:ascii="Palatino Linotype" w:hAnsi="Palatino Linotype" w:cs="Arial"/>
          <w:i/>
          <w:sz w:val="22"/>
          <w:szCs w:val="22"/>
        </w:rPr>
        <w:t xml:space="preserve"> La clasificación de la información se llevará a cabo en el momento en que:</w:t>
      </w:r>
    </w:p>
    <w:p w14:paraId="06D59FBF"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I.</w:t>
      </w:r>
      <w:r w:rsidRPr="00F1459E">
        <w:rPr>
          <w:rFonts w:ascii="Palatino Linotype" w:hAnsi="Palatino Linotype" w:cs="Arial"/>
          <w:i/>
          <w:sz w:val="22"/>
          <w:szCs w:val="22"/>
        </w:rPr>
        <w:t xml:space="preserve">        Se reciba una solicitud de acceso a la información;</w:t>
      </w:r>
    </w:p>
    <w:p w14:paraId="4C5E169C"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II.</w:t>
      </w:r>
      <w:r w:rsidRPr="00F1459E">
        <w:rPr>
          <w:rFonts w:ascii="Palatino Linotype" w:hAnsi="Palatino Linotype" w:cs="Arial"/>
          <w:i/>
          <w:sz w:val="22"/>
          <w:szCs w:val="22"/>
        </w:rPr>
        <w:t xml:space="preserve">       Se determine mediante resolución de autoridad competente, o</w:t>
      </w:r>
    </w:p>
    <w:p w14:paraId="50964FAA"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III.</w:t>
      </w:r>
      <w:r w:rsidRPr="00F1459E">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17B034D"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73A72F1"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Octavo.</w:t>
      </w:r>
      <w:r w:rsidRPr="00F1459E">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8587CCF"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5B91BAA"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9673C5F"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83ECD7"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i/>
          <w:sz w:val="22"/>
          <w:szCs w:val="22"/>
        </w:rPr>
        <w:lastRenderedPageBreak/>
        <w:t>Los documentos contenidos en los archivos históricos y los identificados como históricos confidenciales no serán susceptibles de clasificación como reservados.</w:t>
      </w:r>
    </w:p>
    <w:p w14:paraId="2821D643"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Noveno.</w:t>
      </w:r>
      <w:r w:rsidRPr="00F1459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525A03B"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b/>
          <w:i/>
          <w:sz w:val="22"/>
          <w:szCs w:val="22"/>
        </w:rPr>
        <w:t>Décimo.</w:t>
      </w:r>
      <w:r w:rsidRPr="00F1459E">
        <w:rPr>
          <w:rFonts w:ascii="Palatino Linotype" w:hAnsi="Palatino Linotype" w:cs="Arial"/>
          <w:i/>
          <w:sz w:val="22"/>
          <w:szCs w:val="22"/>
        </w:rPr>
        <w:t xml:space="preserve"> Los titulares de las </w:t>
      </w:r>
      <w:proofErr w:type="gramStart"/>
      <w:r w:rsidRPr="00F1459E">
        <w:rPr>
          <w:rFonts w:ascii="Palatino Linotype" w:hAnsi="Palatino Linotype" w:cs="Arial"/>
          <w:i/>
          <w:sz w:val="22"/>
          <w:szCs w:val="22"/>
        </w:rPr>
        <w:t>áreas,</w:t>
      </w:r>
      <w:proofErr w:type="gramEnd"/>
      <w:r w:rsidRPr="00F1459E">
        <w:rPr>
          <w:rFonts w:ascii="Palatino Linotype" w:hAnsi="Palatino Linotype" w:cs="Arial"/>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F80D3BE" w14:textId="77777777" w:rsidR="00E31E93" w:rsidRPr="00F1459E" w:rsidRDefault="00E31E93" w:rsidP="00163BEC">
      <w:pPr>
        <w:tabs>
          <w:tab w:val="left" w:pos="8222"/>
        </w:tabs>
        <w:ind w:left="851" w:right="1417"/>
        <w:jc w:val="both"/>
        <w:rPr>
          <w:rFonts w:ascii="Palatino Linotype" w:hAnsi="Palatino Linotype" w:cs="Arial"/>
          <w:i/>
          <w:sz w:val="22"/>
          <w:szCs w:val="22"/>
        </w:rPr>
      </w:pPr>
      <w:r w:rsidRPr="00F1459E">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C4817D6" w14:textId="77777777" w:rsidR="00E31E93" w:rsidRPr="00F1459E" w:rsidRDefault="00E31E93" w:rsidP="00163BEC">
      <w:pPr>
        <w:tabs>
          <w:tab w:val="left" w:pos="8222"/>
        </w:tabs>
        <w:ind w:left="851" w:right="1417"/>
        <w:jc w:val="both"/>
        <w:rPr>
          <w:rFonts w:ascii="Palatino Linotype" w:hAnsi="Palatino Linotype" w:cs="Arial"/>
          <w:b/>
          <w:i/>
          <w:sz w:val="22"/>
          <w:szCs w:val="22"/>
        </w:rPr>
      </w:pPr>
      <w:r w:rsidRPr="00F1459E">
        <w:rPr>
          <w:rFonts w:ascii="Palatino Linotype" w:hAnsi="Palatino Linotype" w:cs="Arial"/>
          <w:b/>
          <w:i/>
          <w:sz w:val="22"/>
          <w:szCs w:val="22"/>
        </w:rPr>
        <w:t>Décimo primero.</w:t>
      </w:r>
      <w:r w:rsidRPr="00F1459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1459E">
        <w:rPr>
          <w:rFonts w:ascii="Palatino Linotype" w:hAnsi="Palatino Linotype" w:cs="Arial"/>
          <w:b/>
          <w:i/>
          <w:sz w:val="22"/>
          <w:szCs w:val="22"/>
        </w:rPr>
        <w:t>”</w:t>
      </w:r>
    </w:p>
    <w:p w14:paraId="44C7314D" w14:textId="77777777" w:rsidR="00E31E93" w:rsidRPr="00F1459E" w:rsidRDefault="00E31E93" w:rsidP="00D16FD6">
      <w:pPr>
        <w:spacing w:line="360" w:lineRule="auto"/>
        <w:ind w:left="851" w:right="899"/>
        <w:jc w:val="both"/>
        <w:rPr>
          <w:rFonts w:ascii="Palatino Linotype" w:hAnsi="Palatino Linotype" w:cs="Arial"/>
          <w:b/>
          <w:bCs/>
          <w:i/>
        </w:rPr>
      </w:pPr>
    </w:p>
    <w:p w14:paraId="28BB3888" w14:textId="77777777" w:rsidR="00E31E93" w:rsidRPr="00F1459E" w:rsidRDefault="00E31E93" w:rsidP="00D16FD6">
      <w:pPr>
        <w:spacing w:line="360" w:lineRule="auto"/>
        <w:jc w:val="both"/>
        <w:rPr>
          <w:rFonts w:ascii="Palatino Linotype" w:hAnsi="Palatino Linotype" w:cs="Arial"/>
        </w:rPr>
      </w:pPr>
      <w:r w:rsidRPr="00F1459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1747FEA" w14:textId="77777777" w:rsidR="00E31E93" w:rsidRPr="00F1459E" w:rsidRDefault="00E31E93" w:rsidP="00D16FD6">
      <w:pPr>
        <w:spacing w:line="360" w:lineRule="auto"/>
        <w:ind w:right="-93"/>
        <w:jc w:val="both"/>
        <w:rPr>
          <w:rFonts w:ascii="Palatino Linotype" w:hAnsi="Palatino Linotype" w:cs="Arial"/>
          <w:lang w:eastAsia="es-MX"/>
        </w:rPr>
      </w:pPr>
    </w:p>
    <w:p w14:paraId="5D5C0AEC" w14:textId="773E9008" w:rsidR="00E31E93" w:rsidRPr="00F1459E" w:rsidRDefault="00E31E93" w:rsidP="00D16FD6">
      <w:pPr>
        <w:autoSpaceDE w:val="0"/>
        <w:autoSpaceDN w:val="0"/>
        <w:adjustRightInd w:val="0"/>
        <w:spacing w:line="360" w:lineRule="auto"/>
        <w:ind w:right="-91"/>
        <w:jc w:val="both"/>
        <w:rPr>
          <w:rFonts w:ascii="Palatino Linotype" w:hAnsi="Palatino Linotype" w:cs="Arial"/>
          <w:lang w:eastAsia="es-CO"/>
        </w:rPr>
      </w:pPr>
      <w:r w:rsidRPr="00F1459E">
        <w:rPr>
          <w:rFonts w:ascii="Palatino Linotype" w:hAnsi="Palatino Linotype" w:cs="Arial"/>
        </w:rPr>
        <w:t xml:space="preserve">Consecuentemente, se destaca que la versión pública que elabore </w:t>
      </w:r>
      <w:r w:rsidRPr="00F1459E">
        <w:rPr>
          <w:rFonts w:ascii="Palatino Linotype" w:hAnsi="Palatino Linotype" w:cs="Arial"/>
          <w:b/>
        </w:rPr>
        <w:t>EL SUJETO OBLIGADO</w:t>
      </w:r>
      <w:r w:rsidRPr="00F1459E">
        <w:rPr>
          <w:rFonts w:ascii="Palatino Linotype" w:hAnsi="Palatino Linotype" w:cs="Arial"/>
        </w:rPr>
        <w:t xml:space="preserve"> debe cumplir con las formalidades exigidas en la Ley, por lo que para tal efecto emitirá el </w:t>
      </w:r>
      <w:r w:rsidRPr="00F1459E">
        <w:rPr>
          <w:rFonts w:ascii="Palatino Linotype" w:hAnsi="Palatino Linotype" w:cs="Arial"/>
          <w:b/>
        </w:rPr>
        <w:t>Acuerdo del Comité de Transparencia</w:t>
      </w:r>
      <w:r w:rsidRPr="00F1459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1459E">
        <w:rPr>
          <w:rFonts w:ascii="Palatino Linotype" w:hAnsi="Palatino Linotype" w:cs="Arial"/>
          <w:lang w:eastAsia="es-CO"/>
        </w:rPr>
        <w:t xml:space="preserve">, ya que no hacerlo implica que lo entregado no es legal ni formalmente </w:t>
      </w:r>
      <w:r w:rsidRPr="00F1459E">
        <w:rPr>
          <w:rFonts w:ascii="Palatino Linotype" w:hAnsi="Palatino Linotype" w:cs="Arial"/>
          <w:lang w:eastAsia="es-CO"/>
        </w:rPr>
        <w:lastRenderedPageBreak/>
        <w:t>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r w:rsidR="00006E61" w:rsidRPr="00F1459E">
        <w:rPr>
          <w:rFonts w:ascii="Palatino Linotype" w:hAnsi="Palatino Linotype" w:cs="Arial"/>
          <w:lang w:eastAsia="es-CO"/>
        </w:rPr>
        <w:br/>
      </w:r>
    </w:p>
    <w:p w14:paraId="36286A62" w14:textId="37E7A76A" w:rsidR="00006E61" w:rsidRPr="00F1459E" w:rsidRDefault="00006E61" w:rsidP="00BF2ABE">
      <w:pPr>
        <w:spacing w:line="360" w:lineRule="auto"/>
        <w:jc w:val="both"/>
        <w:rPr>
          <w:rFonts w:ascii="Palatino Linotype" w:eastAsia="Palatino Linotype" w:hAnsi="Palatino Linotype" w:cs="Palatino Linotype"/>
        </w:rPr>
      </w:pPr>
      <w:r w:rsidRPr="00F1459E">
        <w:rPr>
          <w:rFonts w:ascii="Palatino Linotype" w:eastAsia="Palatino Linotype" w:hAnsi="Palatino Linotype" w:cs="Palatino Linotype"/>
        </w:rPr>
        <w:t xml:space="preserve">Por último, con respecto de las manifestaciones realizadas por </w:t>
      </w:r>
      <w:r w:rsidRPr="00F1459E">
        <w:rPr>
          <w:rFonts w:ascii="Palatino Linotype" w:eastAsia="Palatino Linotype" w:hAnsi="Palatino Linotype" w:cs="Palatino Linotype"/>
          <w:b/>
        </w:rPr>
        <w:t>EL RECURRENTE</w:t>
      </w:r>
      <w:r w:rsidRPr="00F1459E">
        <w:rPr>
          <w:rFonts w:ascii="Palatino Linotype" w:eastAsia="Palatino Linotype" w:hAnsi="Palatino Linotype" w:cs="Palatino Linotype"/>
        </w:rPr>
        <w:t xml:space="preserve"> como razones o motivos de inconformidad, consistentes en </w:t>
      </w:r>
      <w:r w:rsidRPr="00F1459E">
        <w:rPr>
          <w:rFonts w:ascii="Palatino Linotype" w:eastAsia="Palatino Linotype" w:hAnsi="Palatino Linotype" w:cs="Palatino Linotype"/>
          <w:i/>
        </w:rPr>
        <w:t>“…</w:t>
      </w:r>
      <w:r w:rsidR="00BF2ABE" w:rsidRPr="00F1459E">
        <w:rPr>
          <w:rFonts w:ascii="Palatino Linotype" w:eastAsia="Palatino Linotype" w:hAnsi="Palatino Linotype" w:cs="Palatino Linotype"/>
          <w:i/>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F1459E">
        <w:rPr>
          <w:rFonts w:ascii="Palatino Linotype" w:eastAsia="Palatino Linotype" w:hAnsi="Palatino Linotype" w:cs="Palatino Linotype"/>
          <w:i/>
        </w:rPr>
        <w:t xml:space="preserve">” (sic). </w:t>
      </w:r>
      <w:r w:rsidRPr="00F1459E">
        <w:rPr>
          <w:rFonts w:ascii="Palatino Linotype" w:eastAsia="Palatino Linotype" w:hAnsi="Palatino Linotype" w:cs="Palatino Linotype"/>
        </w:rPr>
        <w:t>Sin embargo, es de precisarse que el Recurso de Revisión no es el medio para sancionar. No obstante, se dejan a salvo los derechos del solicitante, a efecto de que pueda interponer su queja o denuncia ante la autoridad competente.</w:t>
      </w:r>
    </w:p>
    <w:p w14:paraId="2F1BF48D" w14:textId="77777777" w:rsidR="00E31E93" w:rsidRPr="00F1459E" w:rsidRDefault="00E31E93" w:rsidP="00D16FD6">
      <w:pPr>
        <w:spacing w:line="360" w:lineRule="auto"/>
        <w:jc w:val="both"/>
        <w:rPr>
          <w:rFonts w:ascii="Palatino Linotype" w:hAnsi="Palatino Linotype"/>
        </w:rPr>
      </w:pPr>
    </w:p>
    <w:p w14:paraId="160FE9D2" w14:textId="77777777" w:rsidR="00177BA7" w:rsidRPr="00F1459E" w:rsidRDefault="00177BA7" w:rsidP="00D16FD6">
      <w:pPr>
        <w:spacing w:line="360" w:lineRule="auto"/>
        <w:jc w:val="both"/>
        <w:rPr>
          <w:rFonts w:ascii="Palatino Linotype" w:eastAsia="Calibri" w:hAnsi="Palatino Linotype" w:cs="Arial"/>
          <w:color w:val="000000" w:themeColor="text1"/>
        </w:rPr>
      </w:pPr>
      <w:r w:rsidRPr="00F1459E">
        <w:rPr>
          <w:rFonts w:ascii="Palatino Linotype" w:eastAsia="Calibri" w:hAnsi="Palatino Linotype" w:cs="Arial"/>
          <w:color w:val="000000" w:themeColor="text1"/>
        </w:rPr>
        <w:t xml:space="preserve">Así, con fundamento en lo previsto en los artículos 5, </w:t>
      </w:r>
      <w:proofErr w:type="gramStart"/>
      <w:r w:rsidRPr="00F1459E">
        <w:rPr>
          <w:rFonts w:ascii="Palatino Linotype" w:eastAsia="Calibri" w:hAnsi="Palatino Linotype" w:cs="Arial"/>
          <w:color w:val="000000" w:themeColor="text1"/>
        </w:rPr>
        <w:t xml:space="preserve">párrafos </w:t>
      </w:r>
      <w:r w:rsidRPr="00F1459E">
        <w:rPr>
          <w:rFonts w:ascii="Palatino Linotype" w:hAnsi="Palatino Linotype"/>
          <w:color w:val="000000" w:themeColor="text1"/>
        </w:rPr>
        <w:t>trigésimo, trigésimo primero y trigésimo segundo</w:t>
      </w:r>
      <w:proofErr w:type="gramEnd"/>
      <w:r w:rsidRPr="00F1459E">
        <w:rPr>
          <w:rFonts w:ascii="Palatino Linotype" w:eastAsia="Calibri" w:hAnsi="Palatino Linotype" w:cs="Arial"/>
          <w:color w:val="000000" w:themeColor="text1"/>
        </w:rPr>
        <w:t xml:space="preserve">, fracciones IV y V de la Constitución Política del Estado Libre y Soberano de México; </w:t>
      </w:r>
      <w:r w:rsidRPr="00F1459E">
        <w:rPr>
          <w:rFonts w:ascii="Palatino Linotype" w:hAnsi="Palatino Linotype" w:cs="Arial"/>
          <w:color w:val="000000" w:themeColor="text1"/>
        </w:rPr>
        <w:t xml:space="preserve">2, fracción II, 29, 36, fracciones I y II, 176, 178, 179, 181, 185 fracción I, </w:t>
      </w:r>
      <w:r w:rsidRPr="00F1459E">
        <w:rPr>
          <w:rFonts w:ascii="Palatino Linotype" w:hAnsi="Palatino Linotype" w:cs="Arial"/>
          <w:color w:val="000000" w:themeColor="text1"/>
        </w:rPr>
        <w:lastRenderedPageBreak/>
        <w:t>186 y 188</w:t>
      </w:r>
      <w:r w:rsidRPr="00F1459E">
        <w:rPr>
          <w:rFonts w:ascii="Palatino Linotype" w:eastAsia="Calibri" w:hAnsi="Palatino Linotype" w:cs="Arial"/>
          <w:color w:val="000000" w:themeColor="text1"/>
        </w:rPr>
        <w:t xml:space="preserve"> de la Ley de Transparencia y Acceso a la Información Pública del Estado de México y Municipios, este Pleno: </w:t>
      </w:r>
    </w:p>
    <w:p w14:paraId="4008CE34" w14:textId="77777777" w:rsidR="00006E61" w:rsidRPr="00F1459E" w:rsidRDefault="00006E61" w:rsidP="00D16FD6">
      <w:pPr>
        <w:spacing w:line="360" w:lineRule="auto"/>
        <w:jc w:val="both"/>
        <w:rPr>
          <w:rFonts w:ascii="Palatino Linotype" w:eastAsia="Calibri" w:hAnsi="Palatino Linotype" w:cs="Arial"/>
          <w:color w:val="000000" w:themeColor="text1"/>
        </w:rPr>
      </w:pPr>
    </w:p>
    <w:bookmarkEnd w:id="1"/>
    <w:p w14:paraId="7FD08FB9" w14:textId="77777777" w:rsidR="000171D8" w:rsidRPr="00F1459E" w:rsidRDefault="000171D8" w:rsidP="00F229D7">
      <w:pPr>
        <w:jc w:val="center"/>
        <w:rPr>
          <w:rFonts w:ascii="Palatino Linotype" w:hAnsi="Palatino Linotype"/>
          <w:b/>
          <w:color w:val="000000" w:themeColor="text1"/>
          <w:spacing w:val="60"/>
          <w:sz w:val="28"/>
          <w:szCs w:val="28"/>
        </w:rPr>
      </w:pPr>
      <w:r w:rsidRPr="00F1459E">
        <w:rPr>
          <w:rFonts w:ascii="Palatino Linotype" w:hAnsi="Palatino Linotype"/>
          <w:b/>
          <w:color w:val="000000" w:themeColor="text1"/>
          <w:spacing w:val="60"/>
          <w:sz w:val="28"/>
          <w:szCs w:val="28"/>
        </w:rPr>
        <w:t>RESUELVE</w:t>
      </w:r>
    </w:p>
    <w:p w14:paraId="124A5727" w14:textId="77777777" w:rsidR="00323C71" w:rsidRPr="00F1459E" w:rsidRDefault="00323C71" w:rsidP="00F229D7">
      <w:pPr>
        <w:jc w:val="center"/>
        <w:rPr>
          <w:rFonts w:ascii="Palatino Linotype" w:hAnsi="Palatino Linotype"/>
          <w:b/>
          <w:color w:val="000000" w:themeColor="text1"/>
          <w:spacing w:val="60"/>
          <w:sz w:val="28"/>
          <w:szCs w:val="28"/>
        </w:rPr>
      </w:pPr>
    </w:p>
    <w:p w14:paraId="4BA3E474" w14:textId="77777777" w:rsidR="00F229D7" w:rsidRPr="00F1459E" w:rsidRDefault="002879CA" w:rsidP="00F229D7">
      <w:pPr>
        <w:widowControl w:val="0"/>
        <w:tabs>
          <w:tab w:val="left" w:pos="1701"/>
        </w:tabs>
        <w:autoSpaceDE w:val="0"/>
        <w:autoSpaceDN w:val="0"/>
        <w:adjustRightInd w:val="0"/>
        <w:spacing w:line="360" w:lineRule="auto"/>
        <w:jc w:val="both"/>
        <w:rPr>
          <w:rFonts w:ascii="Palatino Linotype" w:hAnsi="Palatino Linotype" w:cs="Arial"/>
        </w:rPr>
      </w:pPr>
      <w:r w:rsidRPr="00F1459E">
        <w:rPr>
          <w:rFonts w:ascii="Palatino Linotype" w:hAnsi="Palatino Linotype" w:cs="Arial"/>
          <w:b/>
          <w:color w:val="000000" w:themeColor="text1"/>
          <w:sz w:val="28"/>
          <w:szCs w:val="28"/>
        </w:rPr>
        <w:t>PRIMERO.</w:t>
      </w:r>
      <w:r w:rsidRPr="00F1459E">
        <w:rPr>
          <w:rFonts w:ascii="Palatino Linotype" w:hAnsi="Palatino Linotype" w:cs="Arial"/>
          <w:color w:val="000000" w:themeColor="text1"/>
        </w:rPr>
        <w:t xml:space="preserve"> </w:t>
      </w:r>
      <w:r w:rsidR="00F229D7" w:rsidRPr="00F1459E">
        <w:rPr>
          <w:rFonts w:ascii="Palatino Linotype" w:hAnsi="Palatino Linotype" w:cs="Arial"/>
        </w:rPr>
        <w:t xml:space="preserve">Resultan </w:t>
      </w:r>
      <w:r w:rsidR="00F229D7" w:rsidRPr="00F1459E">
        <w:rPr>
          <w:rFonts w:ascii="Palatino Linotype" w:hAnsi="Palatino Linotype" w:cs="Arial"/>
          <w:b/>
        </w:rPr>
        <w:t>fundadas</w:t>
      </w:r>
      <w:r w:rsidR="00F229D7" w:rsidRPr="00F1459E">
        <w:rPr>
          <w:rFonts w:ascii="Palatino Linotype" w:hAnsi="Palatino Linotype" w:cs="Arial"/>
        </w:rPr>
        <w:t xml:space="preserve"> las </w:t>
      </w:r>
      <w:r w:rsidR="00F229D7" w:rsidRPr="00F1459E">
        <w:rPr>
          <w:rFonts w:ascii="Palatino Linotype" w:hAnsi="Palatino Linotype"/>
          <w:shd w:val="clear" w:color="auto" w:fill="FFFFFF"/>
        </w:rPr>
        <w:t>razones</w:t>
      </w:r>
      <w:r w:rsidR="00F229D7" w:rsidRPr="00F1459E">
        <w:rPr>
          <w:rFonts w:ascii="Palatino Linotype" w:hAnsi="Palatino Linotype" w:cs="Arial"/>
        </w:rPr>
        <w:t xml:space="preserve"> o motivos de inconformidad hechas valer por </w:t>
      </w:r>
      <w:r w:rsidR="00F229D7" w:rsidRPr="00F1459E">
        <w:rPr>
          <w:rFonts w:ascii="Palatino Linotype" w:eastAsia="Calibri" w:hAnsi="Palatino Linotype"/>
          <w:b/>
          <w:szCs w:val="22"/>
          <w:lang w:eastAsia="en-US"/>
        </w:rPr>
        <w:t>EL RECURRENTE</w:t>
      </w:r>
      <w:r w:rsidR="00F229D7" w:rsidRPr="00F1459E">
        <w:rPr>
          <w:rFonts w:ascii="Palatino Linotype" w:hAnsi="Palatino Linotype" w:cs="Arial"/>
          <w:b/>
        </w:rPr>
        <w:t>,</w:t>
      </w:r>
      <w:r w:rsidR="00F229D7" w:rsidRPr="00F1459E">
        <w:rPr>
          <w:rFonts w:ascii="Palatino Linotype" w:hAnsi="Palatino Linotype" w:cs="Arial"/>
        </w:rPr>
        <w:t xml:space="preserve"> en términos del Considerando </w:t>
      </w:r>
      <w:r w:rsidR="00F229D7" w:rsidRPr="00F1459E">
        <w:rPr>
          <w:rFonts w:ascii="Palatino Linotype" w:hAnsi="Palatino Linotype" w:cs="Arial"/>
          <w:b/>
        </w:rPr>
        <w:t>SEXTO</w:t>
      </w:r>
      <w:r w:rsidR="00F229D7" w:rsidRPr="00F1459E">
        <w:rPr>
          <w:rFonts w:ascii="Palatino Linotype" w:hAnsi="Palatino Linotype" w:cs="Arial"/>
        </w:rPr>
        <w:t xml:space="preserve"> de la presente resolución.</w:t>
      </w:r>
    </w:p>
    <w:p w14:paraId="5CFEDE7A" w14:textId="3FCA36C4" w:rsidR="006A6C4A" w:rsidRPr="00F1459E" w:rsidRDefault="006A6C4A" w:rsidP="00F229D7">
      <w:pPr>
        <w:spacing w:line="360" w:lineRule="auto"/>
        <w:jc w:val="both"/>
        <w:rPr>
          <w:rFonts w:ascii="Palatino Linotype" w:hAnsi="Palatino Linotype" w:cs="Arial"/>
          <w:b/>
          <w:color w:val="000000" w:themeColor="text1"/>
          <w:sz w:val="28"/>
        </w:rPr>
      </w:pPr>
    </w:p>
    <w:p w14:paraId="76AA1E13" w14:textId="33171A25" w:rsidR="00F74C5F" w:rsidRPr="00F1459E" w:rsidRDefault="006A6C4A" w:rsidP="00F74C5F">
      <w:pPr>
        <w:widowControl w:val="0"/>
        <w:autoSpaceDE w:val="0"/>
        <w:autoSpaceDN w:val="0"/>
        <w:adjustRightInd w:val="0"/>
        <w:spacing w:line="360" w:lineRule="auto"/>
        <w:jc w:val="both"/>
        <w:rPr>
          <w:rFonts w:ascii="Palatino Linotype" w:hAnsi="Palatino Linotype" w:cs="Arial"/>
          <w:color w:val="000000" w:themeColor="text1"/>
        </w:rPr>
      </w:pPr>
      <w:r w:rsidRPr="00F1459E">
        <w:rPr>
          <w:rFonts w:ascii="Palatino Linotype" w:hAnsi="Palatino Linotype" w:cs="Arial"/>
          <w:b/>
          <w:color w:val="000000" w:themeColor="text1"/>
          <w:sz w:val="28"/>
        </w:rPr>
        <w:t>SEGUNDO</w:t>
      </w:r>
      <w:r w:rsidR="000D512E" w:rsidRPr="00F1459E">
        <w:rPr>
          <w:rFonts w:ascii="Palatino Linotype" w:hAnsi="Palatino Linotype" w:cs="Arial"/>
          <w:b/>
          <w:color w:val="000000" w:themeColor="text1"/>
          <w:sz w:val="28"/>
        </w:rPr>
        <w:t>.</w:t>
      </w:r>
      <w:r w:rsidR="000D512E" w:rsidRPr="00F1459E">
        <w:rPr>
          <w:rFonts w:ascii="Palatino Linotype" w:hAnsi="Palatino Linotype" w:cs="Arial"/>
          <w:color w:val="000000" w:themeColor="text1"/>
        </w:rPr>
        <w:t xml:space="preserve"> </w:t>
      </w:r>
      <w:r w:rsidR="00F74C5F" w:rsidRPr="00F1459E">
        <w:rPr>
          <w:rFonts w:ascii="Palatino Linotype" w:eastAsia="Calibri" w:hAnsi="Palatino Linotype" w:cs="Arial"/>
          <w:color w:val="000000" w:themeColor="text1"/>
        </w:rPr>
        <w:t xml:space="preserve">Se </w:t>
      </w:r>
      <w:r w:rsidR="00F74C5F" w:rsidRPr="00F1459E">
        <w:rPr>
          <w:rFonts w:ascii="Palatino Linotype" w:eastAsia="Calibri" w:hAnsi="Palatino Linotype" w:cs="Arial"/>
          <w:b/>
          <w:color w:val="000000" w:themeColor="text1"/>
        </w:rPr>
        <w:t xml:space="preserve">REVOCAN </w:t>
      </w:r>
      <w:r w:rsidR="00F74C5F" w:rsidRPr="00F1459E">
        <w:rPr>
          <w:rFonts w:ascii="Palatino Linotype" w:eastAsia="Calibri" w:hAnsi="Palatino Linotype" w:cs="Arial"/>
          <w:color w:val="000000" w:themeColor="text1"/>
        </w:rPr>
        <w:t xml:space="preserve">las respuestas proporcionadas por </w:t>
      </w:r>
      <w:r w:rsidR="00F74C5F" w:rsidRPr="00F1459E">
        <w:rPr>
          <w:rFonts w:ascii="Palatino Linotype" w:eastAsia="Calibri" w:hAnsi="Palatino Linotype" w:cs="Arial"/>
          <w:b/>
          <w:color w:val="000000" w:themeColor="text1"/>
        </w:rPr>
        <w:t xml:space="preserve">EL SUJETO OBLIGADO </w:t>
      </w:r>
      <w:r w:rsidR="003C2CBD" w:rsidRPr="00F1459E">
        <w:rPr>
          <w:rFonts w:ascii="Palatino Linotype" w:eastAsia="Calibri" w:hAnsi="Palatino Linotype" w:cs="Arial"/>
          <w:color w:val="000000" w:themeColor="text1"/>
        </w:rPr>
        <w:t>en las</w:t>
      </w:r>
      <w:r w:rsidR="00F74C5F" w:rsidRPr="00F1459E">
        <w:rPr>
          <w:rFonts w:ascii="Palatino Linotype" w:eastAsia="Calibri" w:hAnsi="Palatino Linotype" w:cs="Arial"/>
          <w:color w:val="000000" w:themeColor="text1"/>
        </w:rPr>
        <w:t xml:space="preserve"> solicitudes de información que dieron origen a los Recursos de Revisión </w:t>
      </w:r>
      <w:r w:rsidR="00BF2ABE" w:rsidRPr="00F1459E">
        <w:rPr>
          <w:rFonts w:ascii="Palatino Linotype" w:hAnsi="Palatino Linotype"/>
          <w:b/>
        </w:rPr>
        <w:t>09777/INFOEM/IP/RR/2022</w:t>
      </w:r>
      <w:r w:rsidR="00BF2ABE" w:rsidRPr="00F1459E">
        <w:rPr>
          <w:rFonts w:ascii="Palatino Linotype" w:hAnsi="Palatino Linotype"/>
        </w:rPr>
        <w:t xml:space="preserve">, </w:t>
      </w:r>
      <w:r w:rsidR="00BF2ABE" w:rsidRPr="00F1459E">
        <w:rPr>
          <w:rFonts w:ascii="Palatino Linotype" w:hAnsi="Palatino Linotype"/>
          <w:b/>
        </w:rPr>
        <w:t>09778/INFOEM/IP/RR/2022</w:t>
      </w:r>
      <w:r w:rsidR="00BF2ABE" w:rsidRPr="00F1459E">
        <w:rPr>
          <w:rFonts w:ascii="Palatino Linotype" w:hAnsi="Palatino Linotype"/>
        </w:rPr>
        <w:t xml:space="preserve">, </w:t>
      </w:r>
      <w:r w:rsidR="00BF2ABE" w:rsidRPr="00F1459E">
        <w:rPr>
          <w:rFonts w:ascii="Palatino Linotype" w:hAnsi="Palatino Linotype"/>
          <w:b/>
        </w:rPr>
        <w:t>09779/INFOEM/IP/RR/2022</w:t>
      </w:r>
      <w:r w:rsidR="00BF2ABE" w:rsidRPr="00F1459E">
        <w:rPr>
          <w:rFonts w:ascii="Palatino Linotype" w:hAnsi="Palatino Linotype"/>
        </w:rPr>
        <w:t xml:space="preserve">, </w:t>
      </w:r>
      <w:r w:rsidR="00BF2ABE" w:rsidRPr="00F1459E">
        <w:rPr>
          <w:rFonts w:ascii="Palatino Linotype" w:hAnsi="Palatino Linotype"/>
          <w:b/>
        </w:rPr>
        <w:t>09780/INFOEM/IP/RR/2022</w:t>
      </w:r>
      <w:r w:rsidR="00BF2ABE" w:rsidRPr="00F1459E">
        <w:rPr>
          <w:rFonts w:ascii="Palatino Linotype" w:hAnsi="Palatino Linotype"/>
        </w:rPr>
        <w:t xml:space="preserve">, </w:t>
      </w:r>
      <w:r w:rsidR="00BF2ABE" w:rsidRPr="00F1459E">
        <w:rPr>
          <w:rFonts w:ascii="Palatino Linotype" w:hAnsi="Palatino Linotype"/>
          <w:b/>
        </w:rPr>
        <w:t>09781/INFOEM/IP/RR/2022</w:t>
      </w:r>
      <w:r w:rsidR="00BF2ABE" w:rsidRPr="00F1459E">
        <w:rPr>
          <w:rFonts w:ascii="Palatino Linotype" w:hAnsi="Palatino Linotype"/>
        </w:rPr>
        <w:t xml:space="preserve">, </w:t>
      </w:r>
      <w:r w:rsidR="00BF2ABE" w:rsidRPr="00F1459E">
        <w:rPr>
          <w:rFonts w:ascii="Palatino Linotype" w:hAnsi="Palatino Linotype"/>
          <w:b/>
        </w:rPr>
        <w:t>09782/INFOEM/IP/RR/2022</w:t>
      </w:r>
      <w:r w:rsidR="00BF2ABE" w:rsidRPr="00F1459E">
        <w:rPr>
          <w:rFonts w:ascii="Palatino Linotype" w:hAnsi="Palatino Linotype"/>
        </w:rPr>
        <w:t xml:space="preserve">, </w:t>
      </w:r>
      <w:r w:rsidR="00BF2ABE" w:rsidRPr="00F1459E">
        <w:rPr>
          <w:rFonts w:ascii="Palatino Linotype" w:hAnsi="Palatino Linotype"/>
          <w:b/>
        </w:rPr>
        <w:t>09783/INFOEM/IP/RR/2022</w:t>
      </w:r>
      <w:r w:rsidR="00BF2ABE" w:rsidRPr="00F1459E">
        <w:rPr>
          <w:rFonts w:ascii="Palatino Linotype" w:hAnsi="Palatino Linotype"/>
        </w:rPr>
        <w:t xml:space="preserve">, </w:t>
      </w:r>
      <w:r w:rsidR="00BF2ABE" w:rsidRPr="00F1459E">
        <w:rPr>
          <w:rFonts w:ascii="Palatino Linotype" w:hAnsi="Palatino Linotype"/>
          <w:b/>
        </w:rPr>
        <w:t>09784/INFOEM/IP/RR/2022</w:t>
      </w:r>
      <w:r w:rsidR="00BF2ABE" w:rsidRPr="00F1459E">
        <w:rPr>
          <w:rFonts w:ascii="Palatino Linotype" w:hAnsi="Palatino Linotype"/>
        </w:rPr>
        <w:t xml:space="preserve">, </w:t>
      </w:r>
      <w:r w:rsidR="00BF2ABE" w:rsidRPr="00F1459E">
        <w:rPr>
          <w:rFonts w:ascii="Palatino Linotype" w:hAnsi="Palatino Linotype"/>
          <w:b/>
        </w:rPr>
        <w:t>09785/INFOEM/IP/RR/2022</w:t>
      </w:r>
      <w:r w:rsidR="00BF2ABE" w:rsidRPr="00F1459E">
        <w:rPr>
          <w:rFonts w:ascii="Palatino Linotype" w:hAnsi="Palatino Linotype"/>
        </w:rPr>
        <w:t xml:space="preserve">, </w:t>
      </w:r>
      <w:r w:rsidR="00BF2ABE" w:rsidRPr="00F1459E">
        <w:rPr>
          <w:rFonts w:ascii="Palatino Linotype" w:hAnsi="Palatino Linotype"/>
          <w:b/>
        </w:rPr>
        <w:t>09786/INFOEM/IP/RR/2022</w:t>
      </w:r>
      <w:r w:rsidR="00BF2ABE" w:rsidRPr="00F1459E">
        <w:rPr>
          <w:rFonts w:ascii="Palatino Linotype" w:hAnsi="Palatino Linotype"/>
        </w:rPr>
        <w:t xml:space="preserve">, </w:t>
      </w:r>
      <w:r w:rsidR="00BF2ABE" w:rsidRPr="00F1459E">
        <w:rPr>
          <w:rFonts w:ascii="Palatino Linotype" w:hAnsi="Palatino Linotype"/>
          <w:b/>
        </w:rPr>
        <w:t>09787/INFOEM/IP/RR/2022</w:t>
      </w:r>
      <w:r w:rsidR="00BF2ABE" w:rsidRPr="00F1459E">
        <w:rPr>
          <w:rFonts w:ascii="Palatino Linotype" w:hAnsi="Palatino Linotype"/>
        </w:rPr>
        <w:t xml:space="preserve">, </w:t>
      </w:r>
      <w:r w:rsidR="00BF2ABE" w:rsidRPr="00F1459E">
        <w:rPr>
          <w:rFonts w:ascii="Palatino Linotype" w:hAnsi="Palatino Linotype"/>
          <w:b/>
        </w:rPr>
        <w:t>09788/INFOEM/IP/RR/2022</w:t>
      </w:r>
      <w:r w:rsidR="00BF2ABE" w:rsidRPr="00F1459E">
        <w:rPr>
          <w:rFonts w:ascii="Palatino Linotype" w:hAnsi="Palatino Linotype"/>
        </w:rPr>
        <w:t xml:space="preserve">, </w:t>
      </w:r>
      <w:r w:rsidR="00BF2ABE" w:rsidRPr="00F1459E">
        <w:rPr>
          <w:rFonts w:ascii="Palatino Linotype" w:hAnsi="Palatino Linotype"/>
          <w:b/>
        </w:rPr>
        <w:t>09789/INFOEM/IP/RR/2022</w:t>
      </w:r>
      <w:r w:rsidR="00BF2ABE" w:rsidRPr="00F1459E">
        <w:rPr>
          <w:rFonts w:ascii="Palatino Linotype" w:hAnsi="Palatino Linotype"/>
        </w:rPr>
        <w:t xml:space="preserve">, </w:t>
      </w:r>
      <w:r w:rsidR="00BF2ABE" w:rsidRPr="00F1459E">
        <w:rPr>
          <w:rFonts w:ascii="Palatino Linotype" w:hAnsi="Palatino Linotype"/>
          <w:b/>
        </w:rPr>
        <w:t>09790/INFOEM/IP/RR/2022</w:t>
      </w:r>
      <w:r w:rsidR="00BF2ABE" w:rsidRPr="00F1459E">
        <w:rPr>
          <w:rFonts w:ascii="Palatino Linotype" w:hAnsi="Palatino Linotype"/>
        </w:rPr>
        <w:t xml:space="preserve">, </w:t>
      </w:r>
      <w:r w:rsidR="00BF2ABE" w:rsidRPr="00F1459E">
        <w:rPr>
          <w:rFonts w:ascii="Palatino Linotype" w:hAnsi="Palatino Linotype"/>
          <w:b/>
        </w:rPr>
        <w:t>09791/INFOEM/IP/RR/2022</w:t>
      </w:r>
      <w:r w:rsidR="00BF2ABE" w:rsidRPr="00F1459E">
        <w:rPr>
          <w:rFonts w:ascii="Palatino Linotype" w:hAnsi="Palatino Linotype"/>
        </w:rPr>
        <w:t xml:space="preserve">, </w:t>
      </w:r>
      <w:r w:rsidR="00BF2ABE" w:rsidRPr="00F1459E">
        <w:rPr>
          <w:rFonts w:ascii="Palatino Linotype" w:hAnsi="Palatino Linotype"/>
          <w:b/>
        </w:rPr>
        <w:t>09792/INFOEM/IP/RR/2022</w:t>
      </w:r>
      <w:r w:rsidR="00BF2ABE" w:rsidRPr="00F1459E">
        <w:rPr>
          <w:rFonts w:ascii="Palatino Linotype" w:hAnsi="Palatino Linotype"/>
        </w:rPr>
        <w:t xml:space="preserve"> y</w:t>
      </w:r>
      <w:r w:rsidR="00BF2ABE" w:rsidRPr="00F1459E">
        <w:rPr>
          <w:rFonts w:ascii="Palatino Linotype" w:hAnsi="Palatino Linotype"/>
          <w:b/>
        </w:rPr>
        <w:t xml:space="preserve"> 09793/INFOEM/IP/RR/2022</w:t>
      </w:r>
      <w:r w:rsidR="00F74C5F" w:rsidRPr="00F1459E">
        <w:rPr>
          <w:rFonts w:ascii="Palatino Linotype" w:hAnsi="Palatino Linotype" w:cs="Arial"/>
          <w:color w:val="000000" w:themeColor="text1"/>
        </w:rPr>
        <w:t xml:space="preserve">, </w:t>
      </w:r>
      <w:r w:rsidR="003C2CBD" w:rsidRPr="00F1459E">
        <w:rPr>
          <w:rFonts w:ascii="Palatino Linotype" w:hAnsi="Palatino Linotype" w:cs="Arial"/>
          <w:color w:val="000000" w:themeColor="text1"/>
        </w:rPr>
        <w:t xml:space="preserve">y se </w:t>
      </w:r>
      <w:r w:rsidR="003C2CBD" w:rsidRPr="00F1459E">
        <w:rPr>
          <w:rFonts w:ascii="Palatino Linotype" w:hAnsi="Palatino Linotype" w:cs="Arial"/>
          <w:b/>
          <w:color w:val="000000" w:themeColor="text1"/>
        </w:rPr>
        <w:t xml:space="preserve">ORDENA </w:t>
      </w:r>
      <w:r w:rsidR="00F74C5F" w:rsidRPr="00F1459E">
        <w:rPr>
          <w:rFonts w:ascii="Palatino Linotype" w:hAnsi="Palatino Linotype" w:cs="Arial"/>
          <w:color w:val="000000" w:themeColor="text1"/>
        </w:rPr>
        <w:t xml:space="preserve">en términos del Considerando </w:t>
      </w:r>
      <w:r w:rsidR="00B90741" w:rsidRPr="00F1459E">
        <w:rPr>
          <w:rFonts w:ascii="Palatino Linotype" w:hAnsi="Palatino Linotype" w:cs="Arial"/>
          <w:b/>
          <w:color w:val="000000" w:themeColor="text1"/>
        </w:rPr>
        <w:t>SEXTO</w:t>
      </w:r>
      <w:r w:rsidR="00F74C5F" w:rsidRPr="00F1459E">
        <w:rPr>
          <w:rFonts w:ascii="Palatino Linotype" w:hAnsi="Palatino Linotype" w:cs="Arial"/>
          <w:color w:val="000000" w:themeColor="text1"/>
        </w:rPr>
        <w:t xml:space="preserve"> de la presente resolución, y haga entrega al</w:t>
      </w:r>
      <w:r w:rsidR="00F74C5F" w:rsidRPr="00F1459E">
        <w:rPr>
          <w:rFonts w:ascii="Palatino Linotype" w:hAnsi="Palatino Linotype" w:cs="Arial"/>
          <w:b/>
          <w:color w:val="000000" w:themeColor="text1"/>
        </w:rPr>
        <w:t xml:space="preserve"> RECURRENTE</w:t>
      </w:r>
      <w:r w:rsidR="00F74C5F" w:rsidRPr="00F1459E">
        <w:rPr>
          <w:rFonts w:ascii="Palatino Linotype" w:hAnsi="Palatino Linotype" w:cs="Arial"/>
          <w:color w:val="000000" w:themeColor="text1"/>
        </w:rPr>
        <w:t xml:space="preserve">, vía </w:t>
      </w:r>
      <w:r w:rsidR="00F74C5F" w:rsidRPr="00F1459E">
        <w:rPr>
          <w:rFonts w:ascii="Palatino Linotype" w:hAnsi="Palatino Linotype" w:cs="Arial"/>
          <w:b/>
          <w:color w:val="000000" w:themeColor="text1"/>
        </w:rPr>
        <w:t xml:space="preserve">SAIMEX, </w:t>
      </w:r>
      <w:r w:rsidR="00F74C5F" w:rsidRPr="00F1459E">
        <w:rPr>
          <w:rFonts w:ascii="Palatino Linotype" w:hAnsi="Palatino Linotype" w:cs="Arial"/>
          <w:color w:val="000000" w:themeColor="text1"/>
        </w:rPr>
        <w:t xml:space="preserve">de ser procedente en </w:t>
      </w:r>
      <w:r w:rsidR="00F74C5F" w:rsidRPr="00F1459E">
        <w:rPr>
          <w:rFonts w:ascii="Palatino Linotype" w:hAnsi="Palatino Linotype" w:cs="Arial"/>
          <w:b/>
          <w:color w:val="000000" w:themeColor="text1"/>
        </w:rPr>
        <w:t xml:space="preserve">versión pública </w:t>
      </w:r>
      <w:r w:rsidR="00F74C5F" w:rsidRPr="00F1459E">
        <w:rPr>
          <w:rFonts w:ascii="Palatino Linotype" w:hAnsi="Palatino Linotype"/>
          <w:color w:val="000000" w:themeColor="text1"/>
        </w:rPr>
        <w:t>lo</w:t>
      </w:r>
      <w:r w:rsidR="00CE71A6" w:rsidRPr="00F1459E">
        <w:rPr>
          <w:rFonts w:ascii="Palatino Linotype" w:hAnsi="Palatino Linotype"/>
          <w:color w:val="000000" w:themeColor="text1"/>
        </w:rPr>
        <w:t>s documentos donde conste lo</w:t>
      </w:r>
      <w:r w:rsidR="00F74C5F" w:rsidRPr="00F1459E">
        <w:rPr>
          <w:rFonts w:ascii="Palatino Linotype" w:hAnsi="Palatino Linotype"/>
          <w:color w:val="000000" w:themeColor="text1"/>
        </w:rPr>
        <w:t xml:space="preserve"> siguiente:</w:t>
      </w:r>
      <w:r w:rsidR="00F74C5F" w:rsidRPr="00F1459E">
        <w:rPr>
          <w:rFonts w:ascii="Palatino Linotype" w:hAnsi="Palatino Linotype" w:cs="Arial"/>
          <w:b/>
          <w:color w:val="000000" w:themeColor="text1"/>
        </w:rPr>
        <w:t xml:space="preserve"> </w:t>
      </w:r>
    </w:p>
    <w:p w14:paraId="6BB41582" w14:textId="77777777" w:rsidR="00F74C5F" w:rsidRPr="00F1459E" w:rsidRDefault="00F74C5F" w:rsidP="00F74C5F">
      <w:pPr>
        <w:widowControl w:val="0"/>
        <w:autoSpaceDE w:val="0"/>
        <w:autoSpaceDN w:val="0"/>
        <w:adjustRightInd w:val="0"/>
        <w:spacing w:line="276" w:lineRule="auto"/>
        <w:jc w:val="both"/>
        <w:rPr>
          <w:rFonts w:ascii="Palatino Linotype" w:hAnsi="Palatino Linotype" w:cs="Arial"/>
          <w:i/>
          <w:color w:val="000000" w:themeColor="text1"/>
          <w:sz w:val="22"/>
          <w:szCs w:val="22"/>
        </w:rPr>
      </w:pPr>
    </w:p>
    <w:p w14:paraId="79310F23" w14:textId="635ACB50" w:rsidR="00F74C5F" w:rsidRPr="00F1459E" w:rsidRDefault="00D53E92" w:rsidP="00F74C5F">
      <w:pPr>
        <w:shd w:val="clear" w:color="auto" w:fill="FFFFFF"/>
        <w:spacing w:line="276" w:lineRule="auto"/>
        <w:ind w:left="851" w:right="1417" w:hanging="142"/>
        <w:jc w:val="both"/>
        <w:rPr>
          <w:rFonts w:ascii="Palatino Linotype" w:hAnsi="Palatino Linotype"/>
          <w:i/>
          <w:color w:val="000000" w:themeColor="text1"/>
          <w:sz w:val="22"/>
          <w:szCs w:val="22"/>
        </w:rPr>
      </w:pPr>
      <w:r w:rsidRPr="00F1459E">
        <w:rPr>
          <w:rFonts w:ascii="Palatino Linotype" w:hAnsi="Palatino Linotype"/>
          <w:i/>
          <w:color w:val="000000" w:themeColor="text1"/>
          <w:sz w:val="22"/>
          <w:szCs w:val="22"/>
        </w:rPr>
        <w:t>“</w:t>
      </w:r>
      <w:r w:rsidR="00F74C5F" w:rsidRPr="00F1459E">
        <w:rPr>
          <w:rFonts w:ascii="Palatino Linotype" w:hAnsi="Palatino Linotype"/>
          <w:i/>
          <w:color w:val="000000" w:themeColor="text1"/>
          <w:sz w:val="22"/>
          <w:szCs w:val="22"/>
        </w:rPr>
        <w:t xml:space="preserve">Las </w:t>
      </w:r>
      <w:r w:rsidR="00BF2ABE" w:rsidRPr="00F1459E">
        <w:rPr>
          <w:rFonts w:ascii="Palatino Linotype" w:hAnsi="Palatino Linotype"/>
          <w:i/>
          <w:color w:val="000000" w:themeColor="text1"/>
          <w:sz w:val="22"/>
          <w:szCs w:val="22"/>
        </w:rPr>
        <w:t xml:space="preserve">requisiciones de compra realizadas los días 9, 10, 11 12, 13, 14, 15, 16, 17, 18, 19, 20, 21, 22, 23, 24 y 25 </w:t>
      </w:r>
      <w:r w:rsidR="00F74C5F" w:rsidRPr="00F1459E">
        <w:rPr>
          <w:rFonts w:ascii="Palatino Linotype" w:hAnsi="Palatino Linotype"/>
          <w:i/>
          <w:color w:val="000000" w:themeColor="text1"/>
          <w:sz w:val="22"/>
          <w:szCs w:val="22"/>
        </w:rPr>
        <w:t xml:space="preserve">de marzo de 2022. </w:t>
      </w:r>
    </w:p>
    <w:p w14:paraId="20980E85" w14:textId="77777777" w:rsidR="00BE75B3" w:rsidRPr="00F1459E" w:rsidRDefault="00BE75B3" w:rsidP="00F74C5F">
      <w:pPr>
        <w:shd w:val="clear" w:color="auto" w:fill="FFFFFF"/>
        <w:spacing w:line="276" w:lineRule="auto"/>
        <w:ind w:left="851" w:right="1417" w:hanging="142"/>
        <w:jc w:val="both"/>
        <w:rPr>
          <w:rFonts w:ascii="Palatino Linotype" w:hAnsi="Palatino Linotype"/>
          <w:i/>
          <w:color w:val="000000" w:themeColor="text1"/>
          <w:sz w:val="22"/>
          <w:szCs w:val="22"/>
        </w:rPr>
      </w:pPr>
    </w:p>
    <w:p w14:paraId="287C2E17" w14:textId="77777777" w:rsidR="00511F75" w:rsidRPr="00F1459E" w:rsidRDefault="00D53E92" w:rsidP="00F74C5F">
      <w:pPr>
        <w:shd w:val="clear" w:color="auto" w:fill="FFFFFF"/>
        <w:spacing w:line="276" w:lineRule="auto"/>
        <w:ind w:left="851" w:right="1417"/>
        <w:jc w:val="both"/>
        <w:rPr>
          <w:rFonts w:ascii="Palatino Linotype" w:hAnsi="Palatino Linotype"/>
          <w:i/>
          <w:color w:val="000000" w:themeColor="text1"/>
          <w:sz w:val="22"/>
          <w:szCs w:val="22"/>
        </w:rPr>
      </w:pPr>
      <w:r w:rsidRPr="00F1459E">
        <w:rPr>
          <w:rFonts w:ascii="Palatino Linotype" w:hAnsi="Palatino Linotype"/>
          <w:i/>
          <w:sz w:val="22"/>
          <w:szCs w:val="22"/>
        </w:rPr>
        <w:t>Debiendo</w:t>
      </w:r>
      <w:r w:rsidRPr="00F1459E">
        <w:rPr>
          <w:rFonts w:ascii="Palatino Linotype" w:hAnsi="Palatino Linotype" w:cs="Arial"/>
          <w:i/>
          <w:color w:val="000000" w:themeColor="text1"/>
          <w:sz w:val="22"/>
          <w:szCs w:val="22"/>
        </w:rPr>
        <w:t xml:space="preserve"> notificar al </w:t>
      </w:r>
      <w:r w:rsidRPr="00F1459E">
        <w:rPr>
          <w:rFonts w:ascii="Palatino Linotype" w:hAnsi="Palatino Linotype" w:cs="Arial"/>
          <w:b/>
          <w:i/>
          <w:color w:val="000000" w:themeColor="text1"/>
          <w:sz w:val="22"/>
          <w:szCs w:val="22"/>
        </w:rPr>
        <w:t>RECURRENTE</w:t>
      </w:r>
      <w:r w:rsidRPr="00F1459E">
        <w:rPr>
          <w:rFonts w:ascii="Palatino Linotype" w:hAnsi="Palatino Linotype" w:cs="Arial"/>
          <w:i/>
          <w:color w:val="000000" w:themeColor="text1"/>
          <w:sz w:val="22"/>
          <w:szCs w:val="22"/>
        </w:rPr>
        <w:t xml:space="preserve"> el </w:t>
      </w:r>
      <w:r w:rsidRPr="00F1459E">
        <w:rPr>
          <w:rFonts w:ascii="Palatino Linotype" w:hAnsi="Palatino Linotype"/>
          <w:i/>
          <w:color w:val="000000" w:themeColor="text1"/>
          <w:sz w:val="22"/>
          <w:szCs w:val="22"/>
        </w:rPr>
        <w:t>Acuerdo</w:t>
      </w:r>
      <w:r w:rsidRPr="00F1459E">
        <w:rPr>
          <w:rFonts w:ascii="Palatino Linotype" w:hAnsi="Palatino Linotype" w:cs="Arial"/>
          <w:i/>
          <w:color w:val="000000" w:themeColor="text1"/>
          <w:sz w:val="22"/>
          <w:szCs w:val="22"/>
        </w:rPr>
        <w:t xml:space="preserve"> de Clasificación de la información que emita en su caso el Comité de Transparencia con motivo de la versión públic</w:t>
      </w:r>
      <w:r w:rsidRPr="00F1459E">
        <w:rPr>
          <w:rFonts w:ascii="Palatino Linotype" w:hAnsi="Palatino Linotype"/>
          <w:i/>
          <w:color w:val="000000" w:themeColor="text1"/>
          <w:sz w:val="22"/>
          <w:szCs w:val="22"/>
        </w:rPr>
        <w:t>a.</w:t>
      </w:r>
    </w:p>
    <w:p w14:paraId="2245A64A" w14:textId="77777777" w:rsidR="00511F75" w:rsidRPr="00F1459E" w:rsidRDefault="00511F75" w:rsidP="00F74C5F">
      <w:pPr>
        <w:spacing w:line="276" w:lineRule="auto"/>
        <w:ind w:left="851" w:right="992"/>
        <w:jc w:val="both"/>
        <w:rPr>
          <w:rFonts w:ascii="Palatino Linotype" w:hAnsi="Palatino Linotype"/>
          <w:i/>
          <w:color w:val="000000" w:themeColor="text1"/>
          <w:sz w:val="22"/>
          <w:szCs w:val="22"/>
        </w:rPr>
      </w:pPr>
    </w:p>
    <w:p w14:paraId="6B1E65F6" w14:textId="5BEBEA34" w:rsidR="00F74C5F" w:rsidRPr="00F1459E" w:rsidRDefault="00511F75" w:rsidP="00F74C5F">
      <w:pPr>
        <w:shd w:val="clear" w:color="auto" w:fill="FFFFFF"/>
        <w:spacing w:line="276" w:lineRule="auto"/>
        <w:ind w:left="851" w:right="1417"/>
        <w:jc w:val="both"/>
        <w:rPr>
          <w:rFonts w:ascii="Palatino Linotype" w:eastAsia="Calibri" w:hAnsi="Palatino Linotype" w:cs="Tahoma"/>
          <w:bCs/>
          <w:i/>
          <w:sz w:val="22"/>
          <w:szCs w:val="22"/>
          <w:lang w:eastAsia="en-US"/>
        </w:rPr>
      </w:pPr>
      <w:r w:rsidRPr="00F1459E">
        <w:rPr>
          <w:rFonts w:ascii="Palatino Linotype" w:eastAsia="Palatino Linotype" w:hAnsi="Palatino Linotype" w:cs="Palatino Linotype"/>
          <w:i/>
          <w:sz w:val="22"/>
          <w:szCs w:val="22"/>
        </w:rPr>
        <w:lastRenderedPageBreak/>
        <w:t xml:space="preserve">Para el caso de que no </w:t>
      </w:r>
      <w:r w:rsidR="00F74C5F" w:rsidRPr="00F1459E">
        <w:rPr>
          <w:rFonts w:ascii="Palatino Linotype" w:eastAsia="Calibri" w:hAnsi="Palatino Linotype" w:cs="Tahoma"/>
          <w:bCs/>
          <w:i/>
          <w:sz w:val="22"/>
          <w:szCs w:val="22"/>
          <w:lang w:eastAsia="en-US"/>
        </w:rPr>
        <w:t xml:space="preserve">se haya emitido y/o </w:t>
      </w:r>
      <w:proofErr w:type="gramStart"/>
      <w:r w:rsidR="00F74C5F" w:rsidRPr="00F1459E">
        <w:rPr>
          <w:rFonts w:ascii="Palatino Linotype" w:eastAsia="Calibri" w:hAnsi="Palatino Linotype" w:cs="Tahoma"/>
          <w:bCs/>
          <w:i/>
          <w:sz w:val="22"/>
          <w:szCs w:val="22"/>
          <w:lang w:eastAsia="en-US"/>
        </w:rPr>
        <w:t xml:space="preserve">generado </w:t>
      </w:r>
      <w:r w:rsidR="00BF2ABE" w:rsidRPr="00F1459E">
        <w:rPr>
          <w:rFonts w:ascii="Palatino Linotype" w:eastAsia="Calibri" w:hAnsi="Palatino Linotype" w:cs="Tahoma"/>
          <w:bCs/>
          <w:i/>
          <w:sz w:val="22"/>
          <w:szCs w:val="22"/>
          <w:lang w:eastAsia="en-US"/>
        </w:rPr>
        <w:t>requisición</w:t>
      </w:r>
      <w:proofErr w:type="gramEnd"/>
      <w:r w:rsidR="00BF2ABE" w:rsidRPr="00F1459E">
        <w:rPr>
          <w:rFonts w:ascii="Palatino Linotype" w:eastAsia="Calibri" w:hAnsi="Palatino Linotype" w:cs="Tahoma"/>
          <w:bCs/>
          <w:i/>
          <w:sz w:val="22"/>
          <w:szCs w:val="22"/>
          <w:lang w:eastAsia="en-US"/>
        </w:rPr>
        <w:t xml:space="preserve"> de compra </w:t>
      </w:r>
      <w:r w:rsidR="00F74C5F" w:rsidRPr="00F1459E">
        <w:rPr>
          <w:rFonts w:ascii="Palatino Linotype" w:eastAsia="Calibri" w:hAnsi="Palatino Linotype" w:cs="Tahoma"/>
          <w:bCs/>
          <w:i/>
          <w:sz w:val="22"/>
          <w:szCs w:val="22"/>
          <w:lang w:eastAsia="en-US"/>
        </w:rPr>
        <w:t xml:space="preserve">en alguno de los días ordenados, </w:t>
      </w:r>
      <w:r w:rsidR="00F74C5F" w:rsidRPr="00F1459E">
        <w:rPr>
          <w:rFonts w:ascii="Palatino Linotype" w:eastAsia="Calibri" w:hAnsi="Palatino Linotype" w:cs="Tahoma"/>
          <w:b/>
          <w:bCs/>
          <w:i/>
          <w:sz w:val="22"/>
          <w:szCs w:val="22"/>
          <w:lang w:eastAsia="en-US"/>
        </w:rPr>
        <w:t xml:space="preserve">EL SUJETO OBIGADO </w:t>
      </w:r>
      <w:r w:rsidR="00F74C5F" w:rsidRPr="00F1459E">
        <w:rPr>
          <w:rFonts w:ascii="Palatino Linotype" w:hAnsi="Palatino Linotype" w:cs="Arial"/>
          <w:i/>
          <w:color w:val="000000" w:themeColor="text1"/>
          <w:sz w:val="22"/>
          <w:szCs w:val="22"/>
        </w:rPr>
        <w:t>deberá</w:t>
      </w:r>
      <w:r w:rsidR="00F74C5F" w:rsidRPr="00F1459E">
        <w:rPr>
          <w:rFonts w:ascii="Palatino Linotype" w:eastAsia="Calibri" w:hAnsi="Palatino Linotype" w:cs="Tahoma"/>
          <w:bCs/>
          <w:i/>
          <w:sz w:val="22"/>
          <w:szCs w:val="22"/>
          <w:lang w:eastAsia="en-US"/>
        </w:rPr>
        <w:t xml:space="preserve"> hacerlo del conocimiento al </w:t>
      </w:r>
      <w:r w:rsidR="00F74C5F" w:rsidRPr="00F1459E">
        <w:rPr>
          <w:rFonts w:ascii="Palatino Linotype" w:eastAsia="Calibri" w:hAnsi="Palatino Linotype" w:cs="Tahoma"/>
          <w:b/>
          <w:bCs/>
          <w:i/>
          <w:sz w:val="22"/>
          <w:szCs w:val="22"/>
          <w:lang w:eastAsia="en-US"/>
        </w:rPr>
        <w:t>RECURRENTE</w:t>
      </w:r>
      <w:r w:rsidR="00F74C5F" w:rsidRPr="00F1459E">
        <w:rPr>
          <w:rFonts w:ascii="Palatino Linotype" w:eastAsia="Calibri" w:hAnsi="Palatino Linotype" w:cs="Tahoma"/>
          <w:bCs/>
          <w:i/>
          <w:sz w:val="22"/>
          <w:szCs w:val="22"/>
          <w:lang w:eastAsia="en-US"/>
        </w:rPr>
        <w:t xml:space="preserve"> de manera clara y precisa.</w:t>
      </w:r>
    </w:p>
    <w:p w14:paraId="4AD1BBCC" w14:textId="77777777" w:rsidR="00F74C5F" w:rsidRPr="00F1459E" w:rsidRDefault="00F74C5F" w:rsidP="00F74C5F">
      <w:pPr>
        <w:spacing w:line="276" w:lineRule="auto"/>
        <w:ind w:left="851" w:right="899"/>
        <w:jc w:val="both"/>
        <w:rPr>
          <w:rFonts w:ascii="Palatino Linotype" w:eastAsia="Palatino Linotype" w:hAnsi="Palatino Linotype" w:cs="Palatino Linotype"/>
          <w:i/>
          <w:sz w:val="22"/>
          <w:szCs w:val="22"/>
        </w:rPr>
      </w:pPr>
    </w:p>
    <w:p w14:paraId="53E08BD9" w14:textId="77777777" w:rsidR="00AA7971" w:rsidRPr="00F1459E" w:rsidRDefault="00AA7971" w:rsidP="00D16FD6">
      <w:pPr>
        <w:spacing w:line="360" w:lineRule="auto"/>
        <w:jc w:val="both"/>
        <w:rPr>
          <w:rFonts w:ascii="Palatino Linotype" w:hAnsi="Palatino Linotype"/>
          <w:color w:val="000000" w:themeColor="text1"/>
          <w:shd w:val="clear" w:color="auto" w:fill="FFFFFF"/>
        </w:rPr>
      </w:pPr>
      <w:r w:rsidRPr="00F1459E">
        <w:rPr>
          <w:rFonts w:ascii="Palatino Linotype" w:hAnsi="Palatino Linotype"/>
          <w:b/>
          <w:color w:val="000000" w:themeColor="text1"/>
          <w:sz w:val="28"/>
          <w:szCs w:val="28"/>
          <w:shd w:val="clear" w:color="auto" w:fill="FFFFFF"/>
        </w:rPr>
        <w:t>TERCERO.</w:t>
      </w:r>
      <w:r w:rsidRPr="00F1459E">
        <w:rPr>
          <w:rFonts w:ascii="Palatino Linotype" w:hAnsi="Palatino Linotype"/>
          <w:b/>
          <w:color w:val="000000" w:themeColor="text1"/>
          <w:shd w:val="clear" w:color="auto" w:fill="FFFFFF"/>
        </w:rPr>
        <w:t> </w:t>
      </w:r>
      <w:r w:rsidRPr="00F1459E">
        <w:rPr>
          <w:rFonts w:ascii="Palatino Linotype" w:hAnsi="Palatino Linotype"/>
          <w:b/>
          <w:color w:val="000000" w:themeColor="text1"/>
          <w:lang w:eastAsia="es-ES_tradnl"/>
        </w:rPr>
        <w:t xml:space="preserve">Notifíquese </w:t>
      </w:r>
      <w:r w:rsidRPr="00F1459E">
        <w:rPr>
          <w:rFonts w:ascii="Palatino Linotype" w:hAnsi="Palatino Linotype"/>
          <w:color w:val="000000" w:themeColor="text1"/>
          <w:lang w:eastAsia="es-ES_tradnl"/>
        </w:rPr>
        <w:t xml:space="preserve">mediante </w:t>
      </w:r>
      <w:r w:rsidRPr="00F1459E">
        <w:rPr>
          <w:rFonts w:ascii="Palatino Linotype" w:hAnsi="Palatino Linotype" w:cs="Arial"/>
          <w:color w:val="000000" w:themeColor="text1"/>
        </w:rPr>
        <w:t>Sistema de Acceso a la Información Mexiquense</w:t>
      </w:r>
      <w:r w:rsidRPr="00F1459E">
        <w:rPr>
          <w:rFonts w:ascii="Palatino Linotype" w:hAnsi="Palatino Linotype"/>
          <w:color w:val="000000" w:themeColor="text1"/>
          <w:lang w:eastAsia="es-ES_tradnl"/>
        </w:rPr>
        <w:t xml:space="preserve"> </w:t>
      </w:r>
      <w:r w:rsidRPr="00F1459E">
        <w:rPr>
          <w:rFonts w:ascii="Palatino Linotype" w:hAnsi="Palatino Linotype"/>
          <w:color w:val="000000" w:themeColor="text1"/>
          <w:shd w:val="clear" w:color="auto" w:fill="FFFFFF"/>
        </w:rPr>
        <w:t>al Titular de la Unidad de Transparencia del</w:t>
      </w:r>
      <w:r w:rsidRPr="00F1459E">
        <w:rPr>
          <w:rFonts w:ascii="Palatino Linotype" w:hAnsi="Palatino Linotype"/>
          <w:b/>
          <w:color w:val="000000" w:themeColor="text1"/>
          <w:shd w:val="clear" w:color="auto" w:fill="FFFFFF"/>
        </w:rPr>
        <w:t xml:space="preserve"> SUJETO </w:t>
      </w:r>
      <w:r w:rsidRPr="00F1459E">
        <w:rPr>
          <w:rFonts w:ascii="Palatino Linotype" w:hAnsi="Palatino Linotype" w:cs="Arial"/>
          <w:b/>
        </w:rPr>
        <w:t>OBLIGADO</w:t>
      </w:r>
      <w:r w:rsidRPr="00F1459E">
        <w:rPr>
          <w:rFonts w:ascii="Palatino Linotype" w:hAnsi="Palatino Linotype" w:cs="Arial"/>
        </w:rPr>
        <w:t>, para que</w:t>
      </w:r>
      <w:r w:rsidRPr="00F1459E">
        <w:rPr>
          <w:rFonts w:ascii="Palatino Linotype" w:hAnsi="Palatino Linotype"/>
          <w:color w:val="000000" w:themeColor="text1"/>
          <w:shd w:val="clear" w:color="auto" w:fill="FFFFFF"/>
        </w:rPr>
        <w:t xml:space="preserve"> conforme a los artículos 186, último párrafo y 189, </w:t>
      </w:r>
      <w:r w:rsidRPr="00F1459E">
        <w:rPr>
          <w:rFonts w:ascii="Palatino Linotype" w:hAnsi="Palatino Linotype" w:cs="Arial"/>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F1459E">
        <w:rPr>
          <w:rFonts w:ascii="Palatino Linotype" w:hAnsi="Palatino Linotype"/>
          <w:color w:val="000000" w:themeColor="text1"/>
          <w:shd w:val="clear" w:color="auto" w:fill="FFFFFF"/>
        </w:rPr>
        <w:t xml:space="preserve"> dado a la presente resolución.</w:t>
      </w:r>
    </w:p>
    <w:p w14:paraId="6861DA13" w14:textId="77777777" w:rsidR="00AA7971" w:rsidRPr="00F1459E" w:rsidRDefault="00AA7971" w:rsidP="00D16FD6">
      <w:pPr>
        <w:spacing w:line="360" w:lineRule="auto"/>
        <w:ind w:right="49"/>
        <w:jc w:val="both"/>
        <w:rPr>
          <w:rFonts w:ascii="Palatino Linotype" w:hAnsi="Palatino Linotype"/>
          <w:b/>
          <w:color w:val="000000" w:themeColor="text1"/>
          <w:shd w:val="clear" w:color="auto" w:fill="FFFFFF"/>
        </w:rPr>
      </w:pPr>
    </w:p>
    <w:p w14:paraId="0CF7E75E" w14:textId="77777777" w:rsidR="00AA7971" w:rsidRPr="00F1459E" w:rsidRDefault="00AA7971" w:rsidP="00D16FD6">
      <w:pPr>
        <w:tabs>
          <w:tab w:val="left" w:pos="709"/>
        </w:tabs>
        <w:spacing w:line="360" w:lineRule="auto"/>
        <w:ind w:right="51"/>
        <w:jc w:val="both"/>
        <w:rPr>
          <w:rFonts w:ascii="Palatino Linotype" w:hAnsi="Palatino Linotype"/>
          <w:b/>
          <w:color w:val="000000" w:themeColor="text1"/>
          <w:szCs w:val="17"/>
          <w:lang w:eastAsia="es-ES_tradnl"/>
        </w:rPr>
      </w:pPr>
      <w:r w:rsidRPr="00F1459E">
        <w:rPr>
          <w:rFonts w:ascii="Palatino Linotype" w:hAnsi="Palatino Linotype" w:cs="Arial"/>
          <w:b/>
          <w:bCs/>
          <w:color w:val="000000" w:themeColor="text1"/>
          <w:sz w:val="28"/>
        </w:rPr>
        <w:t>CUARTO.</w:t>
      </w:r>
      <w:r w:rsidRPr="00F1459E">
        <w:rPr>
          <w:rFonts w:ascii="Palatino Linotype" w:hAnsi="Palatino Linotype"/>
          <w:color w:val="000000" w:themeColor="text1"/>
          <w:szCs w:val="17"/>
          <w:lang w:eastAsia="es-ES_tradnl"/>
        </w:rPr>
        <w:t xml:space="preserve"> </w:t>
      </w:r>
      <w:r w:rsidRPr="00F1459E">
        <w:rPr>
          <w:rFonts w:ascii="Palatino Linotype" w:hAnsi="Palatino Linotype"/>
          <w:b/>
          <w:color w:val="000000" w:themeColor="text1"/>
          <w:szCs w:val="17"/>
          <w:lang w:eastAsia="es-ES_tradnl"/>
        </w:rPr>
        <w:t>Notifíquese</w:t>
      </w:r>
      <w:r w:rsidRPr="00F1459E">
        <w:rPr>
          <w:rFonts w:ascii="Palatino Linotype" w:hAnsi="Palatino Linotype"/>
          <w:color w:val="000000" w:themeColor="text1"/>
          <w:szCs w:val="17"/>
          <w:lang w:eastAsia="es-ES_tradnl"/>
        </w:rPr>
        <w:t xml:space="preserve"> al </w:t>
      </w:r>
      <w:r w:rsidRPr="00F1459E">
        <w:rPr>
          <w:rFonts w:ascii="Palatino Linotype" w:hAnsi="Palatino Linotype"/>
          <w:b/>
          <w:color w:val="000000" w:themeColor="text1"/>
          <w:szCs w:val="17"/>
          <w:lang w:eastAsia="es-ES_tradnl"/>
        </w:rPr>
        <w:t>RECURRENTE</w:t>
      </w:r>
      <w:r w:rsidRPr="00F1459E">
        <w:rPr>
          <w:rFonts w:ascii="Palatino Linotype" w:hAnsi="Palatino Linotype"/>
          <w:color w:val="000000" w:themeColor="text1"/>
          <w:szCs w:val="17"/>
          <w:lang w:eastAsia="es-ES_tradnl"/>
        </w:rPr>
        <w:t xml:space="preserve"> la presente resolución vía </w:t>
      </w:r>
      <w:r w:rsidRPr="00F1459E">
        <w:rPr>
          <w:rFonts w:ascii="Palatino Linotype" w:hAnsi="Palatino Linotype" w:cs="Arial"/>
          <w:color w:val="000000" w:themeColor="text1"/>
        </w:rPr>
        <w:t>Sistema de Acceso a la Información Mexiquense.</w:t>
      </w:r>
    </w:p>
    <w:p w14:paraId="1D73BA2C" w14:textId="77777777" w:rsidR="00AA7971" w:rsidRPr="00F1459E" w:rsidRDefault="00AA7971" w:rsidP="00D16FD6">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7BB9E639" w14:textId="77777777" w:rsidR="00AA7971" w:rsidRPr="00F1459E" w:rsidRDefault="00AA7971" w:rsidP="00D16FD6">
      <w:pPr>
        <w:tabs>
          <w:tab w:val="left" w:pos="709"/>
        </w:tabs>
        <w:spacing w:line="360" w:lineRule="auto"/>
        <w:ind w:right="51"/>
        <w:jc w:val="both"/>
        <w:rPr>
          <w:rFonts w:ascii="Palatino Linotype" w:hAnsi="Palatino Linotype"/>
          <w:color w:val="000000" w:themeColor="text1"/>
          <w:szCs w:val="17"/>
          <w:lang w:eastAsia="es-ES_tradnl"/>
        </w:rPr>
      </w:pPr>
      <w:r w:rsidRPr="00F1459E">
        <w:rPr>
          <w:rFonts w:ascii="Palatino Linotype" w:hAnsi="Palatino Linotype" w:cs="Arial"/>
          <w:b/>
          <w:bCs/>
          <w:color w:val="000000" w:themeColor="text1"/>
          <w:sz w:val="28"/>
        </w:rPr>
        <w:t>QUINTO.</w:t>
      </w:r>
      <w:r w:rsidRPr="00F1459E">
        <w:rPr>
          <w:rFonts w:ascii="Palatino Linotype" w:hAnsi="Palatino Linotype"/>
          <w:color w:val="000000" w:themeColor="text1"/>
          <w:szCs w:val="17"/>
          <w:lang w:eastAsia="es-ES_tradnl"/>
        </w:rPr>
        <w:t xml:space="preserve"> Hágase del conocimiento al </w:t>
      </w:r>
      <w:r w:rsidRPr="00F1459E">
        <w:rPr>
          <w:rFonts w:ascii="Palatino Linotype" w:hAnsi="Palatino Linotype"/>
          <w:b/>
          <w:color w:val="000000" w:themeColor="text1"/>
          <w:szCs w:val="17"/>
          <w:lang w:eastAsia="es-ES_tradnl"/>
        </w:rPr>
        <w:t>RECURRENTE</w:t>
      </w:r>
      <w:r w:rsidRPr="00F1459E">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5C21A69" w14:textId="77777777" w:rsidR="00AA7971" w:rsidRPr="00F1459E" w:rsidRDefault="00AA7971" w:rsidP="00D16FD6">
      <w:pPr>
        <w:tabs>
          <w:tab w:val="left" w:pos="709"/>
        </w:tabs>
        <w:spacing w:line="360" w:lineRule="auto"/>
        <w:ind w:right="51"/>
        <w:jc w:val="both"/>
        <w:rPr>
          <w:rFonts w:ascii="Palatino Linotype" w:hAnsi="Palatino Linotype"/>
          <w:b/>
          <w:color w:val="000000" w:themeColor="text1"/>
          <w:sz w:val="28"/>
          <w:szCs w:val="28"/>
          <w:lang w:eastAsia="es-ES_tradnl"/>
        </w:rPr>
      </w:pPr>
    </w:p>
    <w:p w14:paraId="227BF1CF" w14:textId="77777777" w:rsidR="00AA7971" w:rsidRPr="00F1459E" w:rsidRDefault="00AA7971" w:rsidP="00D16FD6">
      <w:pPr>
        <w:tabs>
          <w:tab w:val="left" w:pos="709"/>
        </w:tabs>
        <w:spacing w:line="360" w:lineRule="auto"/>
        <w:ind w:right="51"/>
        <w:jc w:val="both"/>
        <w:rPr>
          <w:rFonts w:ascii="Palatino Linotype" w:hAnsi="Palatino Linotype"/>
          <w:color w:val="000000" w:themeColor="text1"/>
          <w:szCs w:val="17"/>
          <w:lang w:eastAsia="es-ES_tradnl"/>
        </w:rPr>
      </w:pPr>
      <w:r w:rsidRPr="00F1459E">
        <w:rPr>
          <w:rFonts w:ascii="Palatino Linotype" w:hAnsi="Palatino Linotype"/>
          <w:b/>
          <w:color w:val="000000" w:themeColor="text1"/>
          <w:sz w:val="28"/>
          <w:szCs w:val="28"/>
          <w:lang w:eastAsia="es-ES_tradnl"/>
        </w:rPr>
        <w:t>SEXTO.</w:t>
      </w:r>
      <w:r w:rsidRPr="00F1459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F1459E" w:rsidRDefault="0022582E" w:rsidP="00D16FD6">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2F2132F" w14:textId="77777777" w:rsidR="00BF2ABE" w:rsidRPr="00F1459E" w:rsidRDefault="00BF2ABE" w:rsidP="00BF2ABE">
      <w:pPr>
        <w:widowControl w:val="0"/>
        <w:autoSpaceDE w:val="0"/>
        <w:autoSpaceDN w:val="0"/>
        <w:adjustRightInd w:val="0"/>
        <w:spacing w:line="360" w:lineRule="auto"/>
        <w:jc w:val="both"/>
        <w:rPr>
          <w:rFonts w:ascii="Palatino Linotype" w:hAnsi="Palatino Linotype" w:cs="Arial"/>
        </w:rPr>
      </w:pPr>
      <w:r w:rsidRPr="00F1459E">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DE SEPTIEMBRE DE DOS MIL VEINTIDÓS, ANTE EL SECRETARIO TÉCNICO DEL PLENO, ALEXIS TAPIA RAMÍREZ. </w:t>
      </w:r>
    </w:p>
    <w:p w14:paraId="15721522" w14:textId="77777777" w:rsidR="00AA7971" w:rsidRPr="00C277B3" w:rsidRDefault="00AA7971" w:rsidP="00D16FD6">
      <w:pPr>
        <w:widowControl w:val="0"/>
        <w:autoSpaceDE w:val="0"/>
        <w:autoSpaceDN w:val="0"/>
        <w:adjustRightInd w:val="0"/>
        <w:spacing w:line="360" w:lineRule="auto"/>
        <w:jc w:val="both"/>
        <w:rPr>
          <w:rFonts w:ascii="Palatino Linotype" w:hAnsi="Palatino Linotype"/>
          <w:color w:val="000000" w:themeColor="text1"/>
          <w:sz w:val="20"/>
        </w:rPr>
      </w:pPr>
      <w:r w:rsidRPr="00F1459E">
        <w:rPr>
          <w:rFonts w:ascii="Palatino Linotype" w:hAnsi="Palatino Linotype"/>
          <w:color w:val="000000" w:themeColor="text1"/>
          <w:sz w:val="20"/>
        </w:rPr>
        <w:t>SCMM/BLA/DEMF/RPG</w:t>
      </w:r>
    </w:p>
    <w:p w14:paraId="332F197D" w14:textId="463F7492" w:rsidR="00177BA7" w:rsidRPr="00D16FD6" w:rsidRDefault="00177BA7" w:rsidP="00D16FD6">
      <w:pPr>
        <w:spacing w:line="360" w:lineRule="auto"/>
        <w:rPr>
          <w:rFonts w:ascii="Palatino Linotype" w:hAnsi="Palatino Linotype"/>
          <w:b/>
          <w:color w:val="000000" w:themeColor="text1"/>
          <w:sz w:val="28"/>
          <w:szCs w:val="28"/>
        </w:rPr>
      </w:pPr>
      <w:r w:rsidRPr="00D16FD6">
        <w:rPr>
          <w:rFonts w:ascii="Palatino Linotype" w:hAnsi="Palatino Linotype"/>
          <w:b/>
          <w:color w:val="000000" w:themeColor="text1"/>
          <w:sz w:val="28"/>
          <w:szCs w:val="28"/>
        </w:rPr>
        <w:br w:type="page"/>
      </w:r>
    </w:p>
    <w:p w14:paraId="0B67E94C" w14:textId="77777777" w:rsidR="00EE52D0" w:rsidRPr="00D16FD6" w:rsidRDefault="00EE52D0" w:rsidP="00D16FD6">
      <w:pPr>
        <w:spacing w:line="360" w:lineRule="auto"/>
        <w:jc w:val="both"/>
        <w:rPr>
          <w:rFonts w:ascii="Palatino Linotype" w:hAnsi="Palatino Linotype"/>
          <w:b/>
          <w:color w:val="000000" w:themeColor="text1"/>
          <w:sz w:val="28"/>
          <w:szCs w:val="28"/>
        </w:rPr>
      </w:pPr>
    </w:p>
    <w:sectPr w:rsidR="00EE52D0" w:rsidRPr="00D16FD6" w:rsidSect="00C72C2F">
      <w:headerReference w:type="even" r:id="rId8"/>
      <w:headerReference w:type="default" r:id="rId9"/>
      <w:footerReference w:type="default" r:id="rId10"/>
      <w:headerReference w:type="first" r:id="rId11"/>
      <w:footerReference w:type="first" r:id="rId12"/>
      <w:pgSz w:w="12240" w:h="15840"/>
      <w:pgMar w:top="1418" w:right="1183" w:bottom="1418" w:left="1418"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933A7" w14:textId="77777777" w:rsidR="00A35C17" w:rsidRDefault="00A35C17" w:rsidP="00C80F8C">
      <w:r>
        <w:separator/>
      </w:r>
    </w:p>
  </w:endnote>
  <w:endnote w:type="continuationSeparator" w:id="0">
    <w:p w14:paraId="20BCA124" w14:textId="77777777" w:rsidR="00A35C17" w:rsidRDefault="00A35C1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Arial-Italic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D8316B" w:rsidRPr="0010196A" w:rsidRDefault="00D8316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1459E">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1459E">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D8316B" w:rsidRPr="0010196A" w:rsidRDefault="00D8316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1459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1459E">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3DD73" w14:textId="77777777" w:rsidR="00A35C17" w:rsidRDefault="00A35C17" w:rsidP="00C80F8C">
      <w:r>
        <w:separator/>
      </w:r>
    </w:p>
  </w:footnote>
  <w:footnote w:type="continuationSeparator" w:id="0">
    <w:p w14:paraId="33502FEF" w14:textId="77777777" w:rsidR="00A35C17" w:rsidRDefault="00A35C17" w:rsidP="00C80F8C">
      <w:r>
        <w:continuationSeparator/>
      </w:r>
    </w:p>
  </w:footnote>
  <w:footnote w:id="1">
    <w:p w14:paraId="07F8B299" w14:textId="6DC4E839" w:rsidR="00E03CB7" w:rsidRPr="00E03CB7" w:rsidRDefault="00E03CB7">
      <w:pPr>
        <w:pStyle w:val="Textonotapie"/>
        <w:rPr>
          <w:rStyle w:val="Hipervnculo"/>
          <w:rFonts w:ascii="Palatino Linotype" w:hAnsi="Palatino Linotype"/>
          <w:i/>
          <w:sz w:val="18"/>
          <w:szCs w:val="18"/>
        </w:rPr>
      </w:pPr>
      <w:r>
        <w:rPr>
          <w:rStyle w:val="Refdenotaalpie"/>
        </w:rPr>
        <w:footnoteRef/>
      </w:r>
      <w:r>
        <w:t xml:space="preserve"> </w:t>
      </w:r>
      <w:r w:rsidRPr="00E03CB7">
        <w:rPr>
          <w:rStyle w:val="Hipervnculo"/>
          <w:rFonts w:ascii="Palatino Linotype" w:hAnsi="Palatino Linotype"/>
          <w:i/>
          <w:sz w:val="18"/>
          <w:szCs w:val="18"/>
        </w:rPr>
        <w:t>https://legislacion.edomex.gob.mx/sites/legislacion.edomex.gob.mx/files/files/pdf/rgl/vig/rglvig106.pdf</w:t>
      </w:r>
    </w:p>
  </w:footnote>
  <w:footnote w:id="2">
    <w:p w14:paraId="41E3A8F6" w14:textId="77777777" w:rsidR="00D8316B" w:rsidRDefault="00D8316B" w:rsidP="00E31E93">
      <w:pPr>
        <w:autoSpaceDE w:val="0"/>
        <w:autoSpaceDN w:val="0"/>
        <w:adjustRightInd w:val="0"/>
        <w:jc w:val="both"/>
        <w:rPr>
          <w:rFonts w:ascii="Palatino Linotype" w:eastAsiaTheme="minorEastAsia" w:hAnsi="Palatino Linotype" w:cs="Arial"/>
          <w:i/>
          <w:sz w:val="18"/>
          <w:szCs w:val="18"/>
          <w:lang w:eastAsia="es-MX"/>
        </w:rPr>
      </w:pPr>
      <w:r>
        <w:rPr>
          <w:rStyle w:val="Refdenotaalpie"/>
        </w:rPr>
        <w:footnoteRef/>
      </w:r>
      <w:r>
        <w:t xml:space="preserve"> </w:t>
      </w:r>
      <w:r>
        <w:rPr>
          <w:rFonts w:ascii="Palatino Linotype" w:eastAsiaTheme="minorEastAsia" w:hAnsi="Palatino Linotype" w:cs="Arial"/>
          <w:b/>
          <w:i/>
          <w:sz w:val="18"/>
          <w:szCs w:val="18"/>
        </w:rPr>
        <w:t>Artículo 185.</w:t>
      </w:r>
      <w:r>
        <w:rPr>
          <w:rFonts w:ascii="Palatino Linotype" w:eastAsiaTheme="minorEastAsia" w:hAnsi="Palatino Linotype" w:cs="Arial"/>
          <w:i/>
          <w:sz w:val="18"/>
          <w:szCs w:val="18"/>
        </w:rPr>
        <w:t xml:space="preserve"> El Instituto resolverá el recurso de revisión conforme a lo siguiente:</w:t>
      </w:r>
    </w:p>
    <w:p w14:paraId="55D5CE7E" w14:textId="77777777" w:rsidR="00D8316B" w:rsidRDefault="00D8316B" w:rsidP="00E31E93">
      <w:pPr>
        <w:autoSpaceDE w:val="0"/>
        <w:autoSpaceDN w:val="0"/>
        <w:adjustRightInd w:val="0"/>
        <w:jc w:val="both"/>
        <w:rPr>
          <w:rFonts w:ascii="Palatino Linotype" w:eastAsiaTheme="minorEastAsia" w:hAnsi="Palatino Linotype" w:cs="Arial"/>
          <w:i/>
          <w:sz w:val="18"/>
          <w:szCs w:val="18"/>
        </w:rPr>
      </w:pPr>
      <w:r>
        <w:rPr>
          <w:rFonts w:ascii="Palatino Linotype" w:eastAsiaTheme="minorEastAsia" w:hAnsi="Palatino Linotype" w:cs="Arial"/>
          <w:i/>
          <w:sz w:val="18"/>
          <w:szCs w:val="18"/>
        </w:rPr>
        <w:t>…</w:t>
      </w:r>
    </w:p>
    <w:p w14:paraId="065F8B8C" w14:textId="77777777" w:rsidR="00D8316B" w:rsidRDefault="00D8316B" w:rsidP="00E31E93">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II. Admitido el recurso de revisión, la o el Comisionado ponente deberá integrar un expediente y ponerlo a disposición de las partes, para que, en un plazo máximo de siete días hábiles, manifiesten lo que a su derecho convenga;</w:t>
      </w:r>
    </w:p>
    <w:p w14:paraId="1A79302F" w14:textId="77777777" w:rsidR="00D8316B" w:rsidRDefault="00D8316B" w:rsidP="00E31E93">
      <w:pPr>
        <w:autoSpaceDE w:val="0"/>
        <w:autoSpaceDN w:val="0"/>
        <w:adjustRightInd w:val="0"/>
        <w:jc w:val="both"/>
        <w:rPr>
          <w:rFonts w:ascii="Palatino Linotype" w:eastAsiaTheme="minorEastAsia" w:hAnsi="Palatino Linotype" w:cs="Arial"/>
          <w:b/>
          <w:i/>
          <w:sz w:val="18"/>
          <w:szCs w:val="18"/>
        </w:rPr>
      </w:pPr>
      <w:r>
        <w:rPr>
          <w:rFonts w:ascii="Palatino Linotype" w:eastAsiaTheme="minorEastAsia" w:hAnsi="Palatino Linotype" w:cs="Arial"/>
          <w:b/>
          <w:i/>
          <w:sz w:val="18"/>
          <w:szCs w:val="18"/>
        </w:rPr>
        <w:t>VII. El Instituto no estará obligado a atender la información remitida por el sujeto obligado una vez decretado el cierre de instrucción; 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D8316B" w:rsidRDefault="00F6600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D8316B" w:rsidRPr="0010196A" w:rsidRDefault="00F6600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D8316B" w:rsidRPr="008F2CCC" w14:paraId="1F097D8A" w14:textId="77777777" w:rsidTr="00E44BB1">
      <w:tc>
        <w:tcPr>
          <w:tcW w:w="2694" w:type="dxa"/>
          <w:vMerge w:val="restart"/>
        </w:tcPr>
        <w:p w14:paraId="1F780A0C" w14:textId="1EFF25F4" w:rsidR="00D8316B" w:rsidRPr="008F2CCC" w:rsidRDefault="00D8316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D8316B" w:rsidRPr="00664658" w:rsidRDefault="00D8316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71816B62" w:rsidR="00D8316B" w:rsidRPr="00664658" w:rsidRDefault="00D8316B" w:rsidP="005B25C3">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9777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D8316B" w:rsidRPr="008F2CCC" w14:paraId="049677A3" w14:textId="77777777" w:rsidTr="00E44BB1">
      <w:tc>
        <w:tcPr>
          <w:tcW w:w="2694" w:type="dxa"/>
          <w:vMerge/>
        </w:tcPr>
        <w:p w14:paraId="4A21EAC1" w14:textId="5C1F145E" w:rsidR="00D8316B" w:rsidRPr="008F2CCC" w:rsidRDefault="00D8316B" w:rsidP="00536C04">
          <w:pPr>
            <w:rPr>
              <w:rFonts w:ascii="Palatino Linotype" w:hAnsi="Palatino Linotype"/>
              <w:b/>
              <w:sz w:val="22"/>
              <w:szCs w:val="22"/>
              <w:lang w:val="es-ES_tradnl"/>
            </w:rPr>
          </w:pPr>
        </w:p>
      </w:tc>
      <w:tc>
        <w:tcPr>
          <w:tcW w:w="2551" w:type="dxa"/>
          <w:shd w:val="clear" w:color="auto" w:fill="auto"/>
        </w:tcPr>
        <w:p w14:paraId="1237BCDE" w14:textId="77777777" w:rsidR="00D8316B" w:rsidRPr="00664658" w:rsidRDefault="00D8316B"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0D67D52" w:rsidR="00D8316B" w:rsidRPr="00D41D47" w:rsidRDefault="00D8316B" w:rsidP="00EC7656">
          <w:pPr>
            <w:jc w:val="both"/>
            <w:rPr>
              <w:rFonts w:ascii="Palatino Linotype" w:hAnsi="Palatino Linotype"/>
              <w:b/>
              <w:sz w:val="22"/>
              <w:szCs w:val="22"/>
              <w:lang w:val="es-ES_tradnl"/>
            </w:rPr>
          </w:pPr>
          <w:r w:rsidRPr="00E27423">
            <w:rPr>
              <w:rFonts w:ascii="Palatino Linotype" w:hAnsi="Palatino Linotype"/>
              <w:b/>
              <w:sz w:val="22"/>
              <w:szCs w:val="22"/>
              <w:lang w:val="es-ES_tradnl"/>
            </w:rPr>
            <w:t>Sistema Municipal Para el Desarrollo Integral de</w:t>
          </w:r>
          <w:r>
            <w:rPr>
              <w:rFonts w:ascii="Verdana" w:hAnsi="Verdana"/>
              <w:b/>
              <w:bCs/>
              <w:color w:val="000000"/>
              <w:sz w:val="14"/>
              <w:szCs w:val="14"/>
            </w:rPr>
            <w:t xml:space="preserve"> </w:t>
          </w:r>
          <w:r w:rsidRPr="00E27423">
            <w:rPr>
              <w:rFonts w:ascii="Palatino Linotype" w:hAnsi="Palatino Linotype"/>
              <w:b/>
              <w:sz w:val="22"/>
              <w:szCs w:val="22"/>
              <w:lang w:val="es-ES_tradnl"/>
            </w:rPr>
            <w:t>la Familia de Metepec</w:t>
          </w:r>
        </w:p>
      </w:tc>
    </w:tr>
    <w:tr w:rsidR="00D8316B" w:rsidRPr="008F2CCC" w14:paraId="72CD087D" w14:textId="77777777" w:rsidTr="00E44BB1">
      <w:trPr>
        <w:trHeight w:val="228"/>
      </w:trPr>
      <w:tc>
        <w:tcPr>
          <w:tcW w:w="2694" w:type="dxa"/>
          <w:vMerge/>
        </w:tcPr>
        <w:p w14:paraId="1B78656F" w14:textId="01E6F6F6" w:rsidR="00D8316B" w:rsidRPr="008F2CCC" w:rsidRDefault="00D8316B" w:rsidP="00536C04">
          <w:pPr>
            <w:rPr>
              <w:rFonts w:ascii="Palatino Linotype" w:hAnsi="Palatino Linotype"/>
              <w:b/>
              <w:sz w:val="22"/>
              <w:szCs w:val="22"/>
              <w:lang w:val="es-ES_tradnl"/>
            </w:rPr>
          </w:pPr>
        </w:p>
      </w:tc>
      <w:tc>
        <w:tcPr>
          <w:tcW w:w="2551" w:type="dxa"/>
          <w:shd w:val="clear" w:color="auto" w:fill="auto"/>
        </w:tcPr>
        <w:p w14:paraId="74D81628" w14:textId="5DC3BCA5" w:rsidR="00D8316B" w:rsidRPr="00664658" w:rsidRDefault="00D8316B"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D8316B" w:rsidRPr="00664658" w:rsidRDefault="00D8316B"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D8316B" w:rsidRPr="0010196A" w:rsidRDefault="00D8316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D8316B" w:rsidRPr="0010196A" w:rsidRDefault="00D8316B">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D8316B" w:rsidRPr="008F2CCC" w14:paraId="6ABABA57" w14:textId="77777777" w:rsidTr="00E44BB1">
      <w:tc>
        <w:tcPr>
          <w:tcW w:w="3828" w:type="dxa"/>
          <w:vMerge w:val="restart"/>
          <w:shd w:val="clear" w:color="auto" w:fill="auto"/>
        </w:tcPr>
        <w:p w14:paraId="6AA376CC" w14:textId="1E62217E" w:rsidR="00D8316B" w:rsidRPr="008F2CCC" w:rsidRDefault="00D8316B"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D8316B" w:rsidRPr="008F2CCC" w:rsidRDefault="00D8316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2349070E" w:rsidR="00D8316B" w:rsidRPr="008F2CCC" w:rsidRDefault="00D8316B" w:rsidP="005B25C3">
          <w:pPr>
            <w:jc w:val="both"/>
            <w:rPr>
              <w:rFonts w:ascii="Palatino Linotype" w:hAnsi="Palatino Linotype"/>
              <w:b/>
              <w:sz w:val="22"/>
              <w:szCs w:val="22"/>
              <w:lang w:val="es-ES_tradnl"/>
            </w:rPr>
          </w:pPr>
          <w:r w:rsidRPr="00E44BB1">
            <w:rPr>
              <w:rFonts w:ascii="Palatino Linotype" w:hAnsi="Palatino Linotype"/>
              <w:b/>
              <w:sz w:val="22"/>
              <w:szCs w:val="22"/>
              <w:lang w:val="es-ES_tradnl"/>
            </w:rPr>
            <w:t>0</w:t>
          </w:r>
          <w:r>
            <w:rPr>
              <w:rFonts w:ascii="Palatino Linotype" w:hAnsi="Palatino Linotype"/>
              <w:b/>
              <w:sz w:val="22"/>
              <w:szCs w:val="22"/>
              <w:lang w:val="es-ES_tradnl"/>
            </w:rPr>
            <w:t>9777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D8316B" w:rsidRPr="008F2CCC" w14:paraId="3B45FB53" w14:textId="77777777" w:rsidTr="00E44BB1">
      <w:tc>
        <w:tcPr>
          <w:tcW w:w="3828" w:type="dxa"/>
          <w:vMerge/>
          <w:shd w:val="clear" w:color="auto" w:fill="auto"/>
        </w:tcPr>
        <w:p w14:paraId="188B82EF" w14:textId="77777777" w:rsidR="00D8316B" w:rsidRPr="008F2CCC" w:rsidRDefault="00D8316B" w:rsidP="00A2780F">
          <w:pPr>
            <w:rPr>
              <w:rFonts w:ascii="Palatino Linotype" w:hAnsi="Palatino Linotype"/>
              <w:b/>
              <w:sz w:val="22"/>
              <w:szCs w:val="22"/>
              <w:lang w:val="es-ES_tradnl"/>
            </w:rPr>
          </w:pPr>
        </w:p>
      </w:tc>
      <w:tc>
        <w:tcPr>
          <w:tcW w:w="2551" w:type="dxa"/>
          <w:shd w:val="clear" w:color="auto" w:fill="auto"/>
        </w:tcPr>
        <w:p w14:paraId="3B2AD0CF" w14:textId="77777777" w:rsidR="00D8316B" w:rsidRPr="008F2CCC" w:rsidRDefault="00D8316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D8316B" w:rsidRPr="00536C04" w:rsidRDefault="00D8316B" w:rsidP="00C27EA8">
          <w:pPr>
            <w:jc w:val="both"/>
            <w:rPr>
              <w:rFonts w:ascii="Arial" w:hAnsi="Arial" w:cs="Arial"/>
              <w:b/>
              <w:bCs/>
              <w:sz w:val="15"/>
              <w:szCs w:val="15"/>
            </w:rPr>
          </w:pPr>
        </w:p>
      </w:tc>
    </w:tr>
    <w:tr w:rsidR="00D8316B" w:rsidRPr="008F2CCC" w14:paraId="28A493EB" w14:textId="77777777" w:rsidTr="00E44BB1">
      <w:trPr>
        <w:trHeight w:val="228"/>
      </w:trPr>
      <w:tc>
        <w:tcPr>
          <w:tcW w:w="3828" w:type="dxa"/>
          <w:vMerge/>
          <w:shd w:val="clear" w:color="auto" w:fill="auto"/>
        </w:tcPr>
        <w:p w14:paraId="06C77D31" w14:textId="77777777" w:rsidR="00D8316B" w:rsidRPr="008F2CCC" w:rsidRDefault="00D8316B" w:rsidP="00E37C88">
          <w:pPr>
            <w:rPr>
              <w:rFonts w:ascii="Palatino Linotype" w:hAnsi="Palatino Linotype"/>
              <w:b/>
              <w:sz w:val="22"/>
              <w:szCs w:val="22"/>
              <w:lang w:val="es-ES_tradnl"/>
            </w:rPr>
          </w:pPr>
        </w:p>
      </w:tc>
      <w:tc>
        <w:tcPr>
          <w:tcW w:w="2551" w:type="dxa"/>
          <w:shd w:val="clear" w:color="auto" w:fill="auto"/>
        </w:tcPr>
        <w:p w14:paraId="2E1A72B4" w14:textId="77777777" w:rsidR="00D8316B" w:rsidRPr="008F2CCC" w:rsidRDefault="00D8316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65D46236" w:rsidR="00D8316B" w:rsidRPr="00DC41C8" w:rsidRDefault="00D8316B" w:rsidP="00EC7656">
          <w:pPr>
            <w:jc w:val="both"/>
            <w:rPr>
              <w:rFonts w:ascii="Palatino Linotype" w:hAnsi="Palatino Linotype"/>
              <w:b/>
              <w:sz w:val="22"/>
              <w:szCs w:val="22"/>
            </w:rPr>
          </w:pPr>
          <w:r w:rsidRPr="00E27423">
            <w:rPr>
              <w:rFonts w:ascii="Palatino Linotype" w:hAnsi="Palatino Linotype"/>
              <w:b/>
              <w:sz w:val="22"/>
              <w:szCs w:val="22"/>
              <w:lang w:val="es-ES_tradnl"/>
            </w:rPr>
            <w:t>Sistema Municipal Para el Desarrollo Integral de</w:t>
          </w:r>
          <w:r>
            <w:rPr>
              <w:rFonts w:ascii="Verdana" w:hAnsi="Verdana"/>
              <w:b/>
              <w:bCs/>
              <w:color w:val="000000"/>
              <w:sz w:val="14"/>
              <w:szCs w:val="14"/>
            </w:rPr>
            <w:t xml:space="preserve"> </w:t>
          </w:r>
          <w:r w:rsidRPr="00E27423">
            <w:rPr>
              <w:rFonts w:ascii="Palatino Linotype" w:hAnsi="Palatino Linotype"/>
              <w:b/>
              <w:sz w:val="22"/>
              <w:szCs w:val="22"/>
              <w:lang w:val="es-ES_tradnl"/>
            </w:rPr>
            <w:t>la Familia de Metepec</w:t>
          </w:r>
        </w:p>
      </w:tc>
    </w:tr>
    <w:tr w:rsidR="00D8316B" w:rsidRPr="008F2CCC" w14:paraId="0F114FF0" w14:textId="77777777" w:rsidTr="00E44BB1">
      <w:tc>
        <w:tcPr>
          <w:tcW w:w="3828" w:type="dxa"/>
          <w:vMerge/>
          <w:shd w:val="clear" w:color="auto" w:fill="auto"/>
        </w:tcPr>
        <w:p w14:paraId="4CCB64BA" w14:textId="77777777" w:rsidR="00D8316B" w:rsidRPr="008F2CCC" w:rsidRDefault="00D8316B" w:rsidP="00A2780F">
          <w:pPr>
            <w:rPr>
              <w:rFonts w:ascii="Palatino Linotype" w:hAnsi="Palatino Linotype"/>
              <w:b/>
              <w:sz w:val="22"/>
              <w:szCs w:val="22"/>
              <w:lang w:val="es-ES_tradnl"/>
            </w:rPr>
          </w:pPr>
        </w:p>
      </w:tc>
      <w:tc>
        <w:tcPr>
          <w:tcW w:w="2551" w:type="dxa"/>
          <w:shd w:val="clear" w:color="auto" w:fill="auto"/>
        </w:tcPr>
        <w:p w14:paraId="31E422EA" w14:textId="12F398EB" w:rsidR="00D8316B" w:rsidRPr="008F2CCC" w:rsidRDefault="00D8316B"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D8316B" w:rsidRPr="008F2CCC" w:rsidRDefault="00D8316B"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D8316B" w:rsidRPr="0010196A" w:rsidRDefault="00F66002"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811675">
    <w:abstractNumId w:val="5"/>
  </w:num>
  <w:num w:numId="2" w16cid:durableId="2027323163">
    <w:abstractNumId w:val="2"/>
  </w:num>
  <w:num w:numId="3" w16cid:durableId="901793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9583087">
    <w:abstractNumId w:val="0"/>
  </w:num>
  <w:num w:numId="5" w16cid:durableId="1687824475">
    <w:abstractNumId w:val="3"/>
  </w:num>
  <w:num w:numId="6" w16cid:durableId="704912708">
    <w:abstractNumId w:val="7"/>
  </w:num>
  <w:num w:numId="7" w16cid:durableId="1063874043">
    <w:abstractNumId w:val="1"/>
  </w:num>
  <w:num w:numId="8" w16cid:durableId="1411807930">
    <w:abstractNumId w:val="8"/>
  </w:num>
  <w:num w:numId="9" w16cid:durableId="448204435">
    <w:abstractNumId w:val="0"/>
  </w:num>
  <w:num w:numId="10" w16cid:durableId="212822916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61"/>
    <w:rsid w:val="00006EC0"/>
    <w:rsid w:val="00006F2F"/>
    <w:rsid w:val="00007558"/>
    <w:rsid w:val="00007569"/>
    <w:rsid w:val="000075A8"/>
    <w:rsid w:val="00007AF1"/>
    <w:rsid w:val="00007DAA"/>
    <w:rsid w:val="00007FD8"/>
    <w:rsid w:val="000104F0"/>
    <w:rsid w:val="000109F4"/>
    <w:rsid w:val="00011EDE"/>
    <w:rsid w:val="000123CB"/>
    <w:rsid w:val="00012A00"/>
    <w:rsid w:val="00012E09"/>
    <w:rsid w:val="00013023"/>
    <w:rsid w:val="00013986"/>
    <w:rsid w:val="00013EBF"/>
    <w:rsid w:val="000142C0"/>
    <w:rsid w:val="000143A0"/>
    <w:rsid w:val="00014E91"/>
    <w:rsid w:val="00015BBF"/>
    <w:rsid w:val="00015DDC"/>
    <w:rsid w:val="000160C6"/>
    <w:rsid w:val="00016A2B"/>
    <w:rsid w:val="000171D8"/>
    <w:rsid w:val="00017746"/>
    <w:rsid w:val="0001796B"/>
    <w:rsid w:val="00017EBE"/>
    <w:rsid w:val="00020BD7"/>
    <w:rsid w:val="00020C9F"/>
    <w:rsid w:val="00020EC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957"/>
    <w:rsid w:val="00035CDF"/>
    <w:rsid w:val="000362C4"/>
    <w:rsid w:val="00036439"/>
    <w:rsid w:val="00036B1A"/>
    <w:rsid w:val="00037DDE"/>
    <w:rsid w:val="00037FDC"/>
    <w:rsid w:val="0004009C"/>
    <w:rsid w:val="0004036F"/>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2BD"/>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0"/>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79D"/>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64F"/>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3B60"/>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888"/>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36D"/>
    <w:rsid w:val="001425F5"/>
    <w:rsid w:val="001433DD"/>
    <w:rsid w:val="001440B1"/>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BEC"/>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403"/>
    <w:rsid w:val="001E7550"/>
    <w:rsid w:val="001E7B88"/>
    <w:rsid w:val="001E7F57"/>
    <w:rsid w:val="001F0129"/>
    <w:rsid w:val="001F01FC"/>
    <w:rsid w:val="001F0238"/>
    <w:rsid w:val="001F04F0"/>
    <w:rsid w:val="001F0CAB"/>
    <w:rsid w:val="001F15B2"/>
    <w:rsid w:val="001F1BAC"/>
    <w:rsid w:val="001F1EC5"/>
    <w:rsid w:val="001F1F43"/>
    <w:rsid w:val="001F2A8A"/>
    <w:rsid w:val="001F3670"/>
    <w:rsid w:val="001F429F"/>
    <w:rsid w:val="001F4AA3"/>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8D1"/>
    <w:rsid w:val="00204DE3"/>
    <w:rsid w:val="00204FDF"/>
    <w:rsid w:val="0020533C"/>
    <w:rsid w:val="0020564A"/>
    <w:rsid w:val="00205684"/>
    <w:rsid w:val="00205BDE"/>
    <w:rsid w:val="002064B3"/>
    <w:rsid w:val="00206BBE"/>
    <w:rsid w:val="00206EF4"/>
    <w:rsid w:val="00210956"/>
    <w:rsid w:val="00210AF1"/>
    <w:rsid w:val="002123F2"/>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6D5"/>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9CA"/>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50D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628"/>
    <w:rsid w:val="002E79BD"/>
    <w:rsid w:val="002E7B6A"/>
    <w:rsid w:val="002F0740"/>
    <w:rsid w:val="002F0C82"/>
    <w:rsid w:val="002F0E65"/>
    <w:rsid w:val="002F163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D3"/>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54E8"/>
    <w:rsid w:val="00386801"/>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2F43"/>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53E"/>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BD"/>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0F40"/>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5C2C"/>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4FC"/>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00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55"/>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5EC"/>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46C"/>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200"/>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E93"/>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1F75"/>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096"/>
    <w:rsid w:val="005313A1"/>
    <w:rsid w:val="005314EA"/>
    <w:rsid w:val="0053179D"/>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189"/>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5C3"/>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6CD"/>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1C72"/>
    <w:rsid w:val="00602A6F"/>
    <w:rsid w:val="006044B8"/>
    <w:rsid w:val="00604940"/>
    <w:rsid w:val="00604AE6"/>
    <w:rsid w:val="006053EB"/>
    <w:rsid w:val="00605BE2"/>
    <w:rsid w:val="0060628C"/>
    <w:rsid w:val="006064F4"/>
    <w:rsid w:val="00606759"/>
    <w:rsid w:val="00607480"/>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53D"/>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3BA5"/>
    <w:rsid w:val="00644195"/>
    <w:rsid w:val="0064542C"/>
    <w:rsid w:val="006457A5"/>
    <w:rsid w:val="00645FF2"/>
    <w:rsid w:val="00646000"/>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2F8"/>
    <w:rsid w:val="0068633E"/>
    <w:rsid w:val="00686869"/>
    <w:rsid w:val="006868B0"/>
    <w:rsid w:val="00686FEE"/>
    <w:rsid w:val="0069069F"/>
    <w:rsid w:val="00691932"/>
    <w:rsid w:val="00692F31"/>
    <w:rsid w:val="00692F64"/>
    <w:rsid w:val="006930D5"/>
    <w:rsid w:val="00693480"/>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C4A"/>
    <w:rsid w:val="006A71F6"/>
    <w:rsid w:val="006A7765"/>
    <w:rsid w:val="006A7CF2"/>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AA"/>
    <w:rsid w:val="006C2FB3"/>
    <w:rsid w:val="006C3E4C"/>
    <w:rsid w:val="006C4797"/>
    <w:rsid w:val="006C49E9"/>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38D"/>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83A"/>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6FD"/>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4F4"/>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E09"/>
    <w:rsid w:val="007B7F32"/>
    <w:rsid w:val="007C021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9CE"/>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48AB"/>
    <w:rsid w:val="008256D6"/>
    <w:rsid w:val="0082576A"/>
    <w:rsid w:val="00826BFD"/>
    <w:rsid w:val="00827092"/>
    <w:rsid w:val="0082710A"/>
    <w:rsid w:val="00827366"/>
    <w:rsid w:val="00827A68"/>
    <w:rsid w:val="008306AF"/>
    <w:rsid w:val="00830EC9"/>
    <w:rsid w:val="00830FA2"/>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36B"/>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D23"/>
    <w:rsid w:val="008A5E50"/>
    <w:rsid w:val="008A622A"/>
    <w:rsid w:val="008A6446"/>
    <w:rsid w:val="008A78C5"/>
    <w:rsid w:val="008B0019"/>
    <w:rsid w:val="008B00B8"/>
    <w:rsid w:val="008B0908"/>
    <w:rsid w:val="008B11CC"/>
    <w:rsid w:val="008B1339"/>
    <w:rsid w:val="008B1DD6"/>
    <w:rsid w:val="008B225B"/>
    <w:rsid w:val="008B25D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7AB"/>
    <w:rsid w:val="008D589C"/>
    <w:rsid w:val="008D5C72"/>
    <w:rsid w:val="008D5E09"/>
    <w:rsid w:val="008D6050"/>
    <w:rsid w:val="008D6203"/>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3B"/>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4D"/>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209"/>
    <w:rsid w:val="009A5A47"/>
    <w:rsid w:val="009A662F"/>
    <w:rsid w:val="009A6A7F"/>
    <w:rsid w:val="009A6EB9"/>
    <w:rsid w:val="009A6EE8"/>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0739"/>
    <w:rsid w:val="00A11024"/>
    <w:rsid w:val="00A11233"/>
    <w:rsid w:val="00A11619"/>
    <w:rsid w:val="00A11B39"/>
    <w:rsid w:val="00A11C34"/>
    <w:rsid w:val="00A12036"/>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C17"/>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C10"/>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902"/>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971"/>
    <w:rsid w:val="00AB0425"/>
    <w:rsid w:val="00AB0613"/>
    <w:rsid w:val="00AB0828"/>
    <w:rsid w:val="00AB0DE7"/>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050"/>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82F"/>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A21"/>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48C2"/>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741"/>
    <w:rsid w:val="00B90BE6"/>
    <w:rsid w:val="00B90BF5"/>
    <w:rsid w:val="00B91454"/>
    <w:rsid w:val="00B914C9"/>
    <w:rsid w:val="00B91B9B"/>
    <w:rsid w:val="00B926CA"/>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C7B92"/>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5A6"/>
    <w:rsid w:val="00BE28B0"/>
    <w:rsid w:val="00BE3446"/>
    <w:rsid w:val="00BE45C6"/>
    <w:rsid w:val="00BE48D7"/>
    <w:rsid w:val="00BE4C50"/>
    <w:rsid w:val="00BE5345"/>
    <w:rsid w:val="00BE53F7"/>
    <w:rsid w:val="00BE6432"/>
    <w:rsid w:val="00BE6516"/>
    <w:rsid w:val="00BE6C6B"/>
    <w:rsid w:val="00BE6CA4"/>
    <w:rsid w:val="00BE75B3"/>
    <w:rsid w:val="00BE7A84"/>
    <w:rsid w:val="00BE7C2A"/>
    <w:rsid w:val="00BE7D70"/>
    <w:rsid w:val="00BE7E7B"/>
    <w:rsid w:val="00BF04BB"/>
    <w:rsid w:val="00BF08F5"/>
    <w:rsid w:val="00BF0939"/>
    <w:rsid w:val="00BF11BC"/>
    <w:rsid w:val="00BF198B"/>
    <w:rsid w:val="00BF242E"/>
    <w:rsid w:val="00BF26E9"/>
    <w:rsid w:val="00BF2AB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449"/>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190"/>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B3"/>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C2F"/>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0F0"/>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48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29C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3CE"/>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1A6"/>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01"/>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6FD6"/>
    <w:rsid w:val="00D174B7"/>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2DEA"/>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3E8A"/>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B4"/>
    <w:rsid w:val="00D6540E"/>
    <w:rsid w:val="00D65AEB"/>
    <w:rsid w:val="00D6610B"/>
    <w:rsid w:val="00D66DEF"/>
    <w:rsid w:val="00D66F6B"/>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16B"/>
    <w:rsid w:val="00D83396"/>
    <w:rsid w:val="00D8363F"/>
    <w:rsid w:val="00D83902"/>
    <w:rsid w:val="00D8432A"/>
    <w:rsid w:val="00D849A5"/>
    <w:rsid w:val="00D84ABB"/>
    <w:rsid w:val="00D84E76"/>
    <w:rsid w:val="00D84F12"/>
    <w:rsid w:val="00D85928"/>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973"/>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85C"/>
    <w:rsid w:val="00E01954"/>
    <w:rsid w:val="00E01B94"/>
    <w:rsid w:val="00E01D16"/>
    <w:rsid w:val="00E027FA"/>
    <w:rsid w:val="00E02F72"/>
    <w:rsid w:val="00E03339"/>
    <w:rsid w:val="00E03B27"/>
    <w:rsid w:val="00E03CB7"/>
    <w:rsid w:val="00E040ED"/>
    <w:rsid w:val="00E044F7"/>
    <w:rsid w:val="00E046D4"/>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A7F"/>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423"/>
    <w:rsid w:val="00E27E55"/>
    <w:rsid w:val="00E27EEF"/>
    <w:rsid w:val="00E30239"/>
    <w:rsid w:val="00E30676"/>
    <w:rsid w:val="00E309E9"/>
    <w:rsid w:val="00E30B7B"/>
    <w:rsid w:val="00E30C45"/>
    <w:rsid w:val="00E314FE"/>
    <w:rsid w:val="00E31E93"/>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5FF"/>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3A6"/>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89D"/>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4A8"/>
    <w:rsid w:val="00EC5CA8"/>
    <w:rsid w:val="00EC64B5"/>
    <w:rsid w:val="00EC685F"/>
    <w:rsid w:val="00EC715C"/>
    <w:rsid w:val="00EC761D"/>
    <w:rsid w:val="00EC7656"/>
    <w:rsid w:val="00ED059D"/>
    <w:rsid w:val="00ED0A62"/>
    <w:rsid w:val="00ED0EFD"/>
    <w:rsid w:val="00ED10AC"/>
    <w:rsid w:val="00ED1F67"/>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E3"/>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2F7"/>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9E"/>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29D7"/>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0B0"/>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02"/>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D09"/>
    <w:rsid w:val="00F745D1"/>
    <w:rsid w:val="00F74711"/>
    <w:rsid w:val="00F74C5F"/>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6E6"/>
    <w:rsid w:val="00F83D96"/>
    <w:rsid w:val="00F83EA1"/>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9E6"/>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33B"/>
    <w:rsid w:val="00FB1993"/>
    <w:rsid w:val="00FB238F"/>
    <w:rsid w:val="00FB271D"/>
    <w:rsid w:val="00FB2905"/>
    <w:rsid w:val="00FB29DB"/>
    <w:rsid w:val="00FB3456"/>
    <w:rsid w:val="00FB3596"/>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65"/>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5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946573">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253861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35500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306750">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7297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817600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6348384">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883062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642971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777812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58042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78002">
      <w:bodyDiv w:val="1"/>
      <w:marLeft w:val="0"/>
      <w:marRight w:val="0"/>
      <w:marTop w:val="0"/>
      <w:marBottom w:val="0"/>
      <w:divBdr>
        <w:top w:val="none" w:sz="0" w:space="0" w:color="auto"/>
        <w:left w:val="none" w:sz="0" w:space="0" w:color="auto"/>
        <w:bottom w:val="none" w:sz="0" w:space="0" w:color="auto"/>
        <w:right w:val="none" w:sz="0" w:space="0" w:color="auto"/>
      </w:divBdr>
    </w:div>
    <w:div w:id="212476340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A7745-3F77-4E7D-BAFC-6F7AEFF4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12635</Words>
  <Characters>69495</Characters>
  <Application>Microsoft Office Word</Application>
  <DocSecurity>0</DocSecurity>
  <Lines>579</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2022-09-09T03:15:00Z</cp:lastPrinted>
  <dcterms:created xsi:type="dcterms:W3CDTF">2022-09-02T02:01:00Z</dcterms:created>
  <dcterms:modified xsi:type="dcterms:W3CDTF">2022-09-09T03:16:00Z</dcterms:modified>
</cp:coreProperties>
</file>