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E8A63" w14:textId="0A16C888" w:rsidR="00FB361D" w:rsidRPr="00A206B8" w:rsidRDefault="00BF6D95" w:rsidP="00A77D00">
      <w:pPr>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C05E23" w:rsidRPr="00A206B8">
        <w:rPr>
          <w:rFonts w:ascii="Palatino Linotype" w:eastAsia="Palatino Linotype" w:hAnsi="Palatino Linotype" w:cs="Palatino Linotype"/>
          <w:b/>
        </w:rPr>
        <w:t xml:space="preserve">dieciséis </w:t>
      </w:r>
      <w:r w:rsidR="00736A0A" w:rsidRPr="00A206B8">
        <w:rPr>
          <w:rFonts w:ascii="Palatino Linotype" w:eastAsia="Palatino Linotype" w:hAnsi="Palatino Linotype" w:cs="Palatino Linotype"/>
          <w:b/>
        </w:rPr>
        <w:t xml:space="preserve">de </w:t>
      </w:r>
      <w:r w:rsidR="00750016" w:rsidRPr="00A206B8">
        <w:rPr>
          <w:rFonts w:ascii="Palatino Linotype" w:eastAsia="Palatino Linotype" w:hAnsi="Palatino Linotype" w:cs="Palatino Linotype"/>
          <w:b/>
        </w:rPr>
        <w:t>noviem</w:t>
      </w:r>
      <w:r w:rsidR="00736A0A" w:rsidRPr="00A206B8">
        <w:rPr>
          <w:rFonts w:ascii="Palatino Linotype" w:eastAsia="Palatino Linotype" w:hAnsi="Palatino Linotype" w:cs="Palatino Linotype"/>
          <w:b/>
        </w:rPr>
        <w:t>bre</w:t>
      </w:r>
      <w:r w:rsidRPr="00A206B8">
        <w:rPr>
          <w:rFonts w:ascii="Palatino Linotype" w:eastAsia="Palatino Linotype" w:hAnsi="Palatino Linotype" w:cs="Palatino Linotype"/>
          <w:b/>
        </w:rPr>
        <w:t xml:space="preserve"> del dos mil veintidós</w:t>
      </w:r>
      <w:r w:rsidRPr="00A206B8">
        <w:rPr>
          <w:rFonts w:ascii="Palatino Linotype" w:eastAsia="Palatino Linotype" w:hAnsi="Palatino Linotype" w:cs="Palatino Linotype"/>
        </w:rPr>
        <w:t>.</w:t>
      </w:r>
    </w:p>
    <w:p w14:paraId="0DF88C0B" w14:textId="77777777" w:rsidR="00A77D00" w:rsidRPr="00A206B8" w:rsidRDefault="00A77D00" w:rsidP="00A77D00">
      <w:pPr>
        <w:spacing w:line="360" w:lineRule="auto"/>
        <w:jc w:val="both"/>
        <w:rPr>
          <w:rFonts w:ascii="Palatino Linotype" w:eastAsia="Palatino Linotype" w:hAnsi="Palatino Linotype" w:cs="Palatino Linotype"/>
        </w:rPr>
      </w:pPr>
    </w:p>
    <w:p w14:paraId="09BFF3C0" w14:textId="540FD185" w:rsidR="00FB361D" w:rsidRPr="00A206B8" w:rsidRDefault="00BF6D95" w:rsidP="00A77D00">
      <w:pPr>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b/>
        </w:rPr>
        <w:t>Visto</w:t>
      </w:r>
      <w:r w:rsidRPr="00A206B8">
        <w:rPr>
          <w:rFonts w:ascii="Palatino Linotype" w:eastAsia="Palatino Linotype" w:hAnsi="Palatino Linotype" w:cs="Palatino Linotype"/>
        </w:rPr>
        <w:t xml:space="preserve"> el expediente relativo al recurso de revisión </w:t>
      </w:r>
      <w:r w:rsidR="00DC7D74" w:rsidRPr="00A206B8">
        <w:rPr>
          <w:rFonts w:ascii="Palatino Linotype" w:eastAsia="Palatino Linotype" w:hAnsi="Palatino Linotype" w:cs="Palatino Linotype"/>
          <w:b/>
        </w:rPr>
        <w:t>1</w:t>
      </w:r>
      <w:r w:rsidR="00A77D00" w:rsidRPr="00A206B8">
        <w:rPr>
          <w:rFonts w:ascii="Palatino Linotype" w:eastAsia="Palatino Linotype" w:hAnsi="Palatino Linotype" w:cs="Palatino Linotype"/>
          <w:b/>
        </w:rPr>
        <w:t>5354</w:t>
      </w:r>
      <w:r w:rsidRPr="00A206B8">
        <w:rPr>
          <w:rFonts w:ascii="Palatino Linotype" w:eastAsia="Palatino Linotype" w:hAnsi="Palatino Linotype" w:cs="Palatino Linotype"/>
          <w:b/>
        </w:rPr>
        <w:t>/INFOEM/IP/RR/2022</w:t>
      </w:r>
      <w:r w:rsidRPr="00A206B8">
        <w:rPr>
          <w:rFonts w:ascii="Palatino Linotype" w:eastAsia="Palatino Linotype" w:hAnsi="Palatino Linotype" w:cs="Palatino Linotype"/>
        </w:rPr>
        <w:t xml:space="preserve">, interpuesto por </w:t>
      </w:r>
      <w:r w:rsidR="00A77D00" w:rsidRPr="00A206B8">
        <w:rPr>
          <w:rFonts w:ascii="Palatino Linotype" w:eastAsia="Palatino Linotype" w:hAnsi="Palatino Linotype" w:cs="Palatino Linotype"/>
          <w:b/>
        </w:rPr>
        <w:t>una persona usuaria del Sistema de Acceso a la Información Mexiquense</w:t>
      </w:r>
      <w:r w:rsidR="00A77D00" w:rsidRPr="00A206B8">
        <w:rPr>
          <w:rFonts w:ascii="Palatino Linotype" w:eastAsia="Palatino Linotype" w:hAnsi="Palatino Linotype" w:cs="Palatino Linotype"/>
          <w:bCs/>
        </w:rPr>
        <w:t>,</w:t>
      </w:r>
      <w:r w:rsidR="00DC7D74" w:rsidRPr="00A206B8">
        <w:rPr>
          <w:rFonts w:ascii="Palatino Linotype" w:eastAsia="Palatino Linotype" w:hAnsi="Palatino Linotype" w:cs="Palatino Linotype"/>
          <w:b/>
        </w:rPr>
        <w:t xml:space="preserve"> </w:t>
      </w:r>
      <w:r w:rsidRPr="00A206B8">
        <w:rPr>
          <w:rFonts w:ascii="Palatino Linotype" w:eastAsia="Palatino Linotype" w:hAnsi="Palatino Linotype" w:cs="Palatino Linotype"/>
        </w:rPr>
        <w:t xml:space="preserve">en lo sucesivo </w:t>
      </w:r>
      <w:r w:rsidR="00DC7D74" w:rsidRPr="00A206B8">
        <w:rPr>
          <w:rFonts w:ascii="Palatino Linotype" w:eastAsia="Palatino Linotype" w:hAnsi="Palatino Linotype" w:cs="Palatino Linotype"/>
          <w:b/>
        </w:rPr>
        <w:t xml:space="preserve">el </w:t>
      </w:r>
      <w:r w:rsidRPr="00A206B8">
        <w:rPr>
          <w:rFonts w:ascii="Palatino Linotype" w:eastAsia="Palatino Linotype" w:hAnsi="Palatino Linotype" w:cs="Palatino Linotype"/>
          <w:b/>
        </w:rPr>
        <w:t xml:space="preserve">Recurrente </w:t>
      </w:r>
      <w:r w:rsidRPr="00A206B8">
        <w:rPr>
          <w:rFonts w:ascii="Palatino Linotype" w:eastAsia="Palatino Linotype" w:hAnsi="Palatino Linotype" w:cs="Palatino Linotype"/>
        </w:rPr>
        <w:t>en contra de la respuesta a su solicitud de información con número de folio</w:t>
      </w:r>
      <w:r w:rsidRPr="00A206B8">
        <w:rPr>
          <w:rFonts w:ascii="Verdana" w:eastAsia="Verdana" w:hAnsi="Verdana" w:cs="Verdana"/>
          <w:b/>
        </w:rPr>
        <w:t> </w:t>
      </w:r>
      <w:r w:rsidR="0043456C" w:rsidRPr="00A206B8">
        <w:rPr>
          <w:rFonts w:ascii="Palatino Linotype" w:eastAsia="Palatino Linotype" w:hAnsi="Palatino Linotype" w:cs="Palatino Linotype"/>
          <w:b/>
          <w:bCs/>
        </w:rPr>
        <w:t>000</w:t>
      </w:r>
      <w:r w:rsidR="00A77D00" w:rsidRPr="00A206B8">
        <w:rPr>
          <w:rFonts w:ascii="Palatino Linotype" w:eastAsia="Palatino Linotype" w:hAnsi="Palatino Linotype" w:cs="Palatino Linotype"/>
          <w:b/>
          <w:bCs/>
        </w:rPr>
        <w:t>11</w:t>
      </w:r>
      <w:r w:rsidR="0043456C" w:rsidRPr="00A206B8">
        <w:rPr>
          <w:rFonts w:ascii="Palatino Linotype" w:eastAsia="Palatino Linotype" w:hAnsi="Palatino Linotype" w:cs="Palatino Linotype"/>
          <w:b/>
          <w:bCs/>
        </w:rPr>
        <w:t>/</w:t>
      </w:r>
      <w:r w:rsidR="00A77D00" w:rsidRPr="00A206B8">
        <w:rPr>
          <w:rFonts w:ascii="Palatino Linotype" w:eastAsia="Palatino Linotype" w:hAnsi="Palatino Linotype" w:cs="Palatino Linotype"/>
          <w:b/>
          <w:bCs/>
        </w:rPr>
        <w:t>IIFAEM</w:t>
      </w:r>
      <w:r w:rsidR="0043456C" w:rsidRPr="00A206B8">
        <w:rPr>
          <w:rFonts w:ascii="Palatino Linotype" w:eastAsia="Palatino Linotype" w:hAnsi="Palatino Linotype" w:cs="Palatino Linotype"/>
          <w:b/>
          <w:bCs/>
        </w:rPr>
        <w:t>/IP/2022</w:t>
      </w:r>
      <w:r w:rsidRPr="00A206B8">
        <w:rPr>
          <w:rFonts w:ascii="Palatino Linotype" w:eastAsia="Palatino Linotype" w:hAnsi="Palatino Linotype" w:cs="Palatino Linotype"/>
        </w:rPr>
        <w:t xml:space="preserve">, por parte del </w:t>
      </w:r>
      <w:r w:rsidR="00A77D00" w:rsidRPr="00A206B8">
        <w:rPr>
          <w:rFonts w:ascii="Palatino Linotype" w:eastAsia="Palatino Linotype" w:hAnsi="Palatino Linotype" w:cs="Palatino Linotype"/>
          <w:b/>
        </w:rPr>
        <w:t>Instituto</w:t>
      </w:r>
      <w:r w:rsidR="00262B52">
        <w:rPr>
          <w:rFonts w:ascii="Palatino Linotype" w:eastAsia="Palatino Linotype" w:hAnsi="Palatino Linotype" w:cs="Palatino Linotype"/>
          <w:b/>
        </w:rPr>
        <w:t xml:space="preserve"> de Investigación y Fomento de l</w:t>
      </w:r>
      <w:r w:rsidR="00A77D00" w:rsidRPr="00A206B8">
        <w:rPr>
          <w:rFonts w:ascii="Palatino Linotype" w:eastAsia="Palatino Linotype" w:hAnsi="Palatino Linotype" w:cs="Palatino Linotype"/>
          <w:b/>
        </w:rPr>
        <w:t>as Artesanías del Estado de México</w:t>
      </w:r>
      <w:r w:rsidRPr="00A206B8">
        <w:rPr>
          <w:rFonts w:ascii="Palatino Linotype" w:eastAsia="Palatino Linotype" w:hAnsi="Palatino Linotype" w:cs="Palatino Linotype"/>
        </w:rPr>
        <w:t xml:space="preserve">, en lo sucesivo el </w:t>
      </w:r>
      <w:r w:rsidRPr="00A206B8">
        <w:rPr>
          <w:rFonts w:ascii="Palatino Linotype" w:eastAsia="Palatino Linotype" w:hAnsi="Palatino Linotype" w:cs="Palatino Linotype"/>
          <w:b/>
        </w:rPr>
        <w:t xml:space="preserve">Sujeto Obligado; </w:t>
      </w:r>
      <w:r w:rsidRPr="00A206B8">
        <w:rPr>
          <w:rFonts w:ascii="Palatino Linotype" w:eastAsia="Palatino Linotype" w:hAnsi="Palatino Linotype" w:cs="Palatino Linotype"/>
        </w:rPr>
        <w:t>se procede a dictar la presente resolución, con base en los siguientes:</w:t>
      </w:r>
    </w:p>
    <w:p w14:paraId="23F6C2ED" w14:textId="03D22F77" w:rsidR="00FB361D" w:rsidRPr="00A206B8" w:rsidRDefault="00BF6D95" w:rsidP="00A77D00">
      <w:pPr>
        <w:numPr>
          <w:ilvl w:val="0"/>
          <w:numId w:val="2"/>
        </w:numPr>
        <w:pBdr>
          <w:top w:val="nil"/>
          <w:left w:val="nil"/>
          <w:bottom w:val="nil"/>
          <w:right w:val="nil"/>
          <w:between w:val="nil"/>
        </w:pBdr>
        <w:spacing w:line="360" w:lineRule="auto"/>
        <w:ind w:left="567" w:hanging="283"/>
        <w:jc w:val="center"/>
        <w:rPr>
          <w:rFonts w:ascii="Palatino Linotype" w:eastAsia="Palatino Linotype" w:hAnsi="Palatino Linotype" w:cs="Palatino Linotype"/>
          <w:b/>
        </w:rPr>
      </w:pPr>
      <w:r w:rsidRPr="00A206B8">
        <w:rPr>
          <w:rFonts w:ascii="Palatino Linotype" w:eastAsia="Palatino Linotype" w:hAnsi="Palatino Linotype" w:cs="Palatino Linotype"/>
          <w:b/>
        </w:rPr>
        <w:t>A N T E C E D E N T E S:</w:t>
      </w:r>
    </w:p>
    <w:p w14:paraId="3173A706" w14:textId="77777777" w:rsidR="007471C5" w:rsidRPr="00A206B8" w:rsidRDefault="007471C5" w:rsidP="007471C5">
      <w:pPr>
        <w:pBdr>
          <w:top w:val="nil"/>
          <w:left w:val="nil"/>
          <w:bottom w:val="nil"/>
          <w:right w:val="nil"/>
          <w:between w:val="nil"/>
        </w:pBdr>
        <w:spacing w:line="360" w:lineRule="auto"/>
        <w:ind w:left="567"/>
        <w:rPr>
          <w:rFonts w:ascii="Palatino Linotype" w:eastAsia="Palatino Linotype" w:hAnsi="Palatino Linotype" w:cs="Palatino Linotype"/>
          <w:b/>
        </w:rPr>
      </w:pPr>
    </w:p>
    <w:p w14:paraId="4CA0BE16" w14:textId="3CDB4CE6" w:rsidR="00FB361D" w:rsidRPr="00A206B8" w:rsidRDefault="00BF6D95" w:rsidP="00A77D00">
      <w:pPr>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b/>
        </w:rPr>
        <w:t xml:space="preserve">1. Solicitud de acceso a la información. </w:t>
      </w:r>
      <w:r w:rsidRPr="00A206B8">
        <w:rPr>
          <w:rFonts w:ascii="Palatino Linotype" w:eastAsia="Palatino Linotype" w:hAnsi="Palatino Linotype" w:cs="Palatino Linotype"/>
        </w:rPr>
        <w:t xml:space="preserve">Con fecha </w:t>
      </w:r>
      <w:r w:rsidR="007471C5" w:rsidRPr="00A206B8">
        <w:rPr>
          <w:rFonts w:ascii="Palatino Linotype" w:eastAsia="Palatino Linotype" w:hAnsi="Palatino Linotype" w:cs="Palatino Linotype"/>
          <w:b/>
        </w:rPr>
        <w:t>veintidós de septiembre</w:t>
      </w:r>
      <w:r w:rsidRPr="00A206B8">
        <w:rPr>
          <w:rFonts w:ascii="Palatino Linotype" w:eastAsia="Palatino Linotype" w:hAnsi="Palatino Linotype" w:cs="Palatino Linotype"/>
          <w:b/>
        </w:rPr>
        <w:t xml:space="preserve"> de dos mil veintidós</w:t>
      </w:r>
      <w:r w:rsidRPr="00A206B8">
        <w:rPr>
          <w:rFonts w:ascii="Palatino Linotype" w:eastAsia="Palatino Linotype" w:hAnsi="Palatino Linotype" w:cs="Palatino Linotype"/>
        </w:rPr>
        <w:t xml:space="preserve">, </w:t>
      </w:r>
      <w:r w:rsidR="00DC7D74" w:rsidRPr="00A206B8">
        <w:rPr>
          <w:rFonts w:ascii="Palatino Linotype" w:eastAsia="Palatino Linotype" w:hAnsi="Palatino Linotype" w:cs="Palatino Linotype"/>
          <w:b/>
        </w:rPr>
        <w:t>el</w:t>
      </w:r>
      <w:r w:rsidRPr="00A206B8">
        <w:rPr>
          <w:rFonts w:ascii="Palatino Linotype" w:eastAsia="Palatino Linotype" w:hAnsi="Palatino Linotype" w:cs="Palatino Linotype"/>
        </w:rPr>
        <w:t xml:space="preserve"> </w:t>
      </w:r>
      <w:r w:rsidRPr="00A206B8">
        <w:rPr>
          <w:rFonts w:ascii="Palatino Linotype" w:eastAsia="Palatino Linotype" w:hAnsi="Palatino Linotype" w:cs="Palatino Linotype"/>
          <w:b/>
        </w:rPr>
        <w:t>Recurrente</w:t>
      </w:r>
      <w:r w:rsidRPr="00A206B8">
        <w:rPr>
          <w:rFonts w:ascii="Palatino Linotype" w:eastAsia="Palatino Linotype" w:hAnsi="Palatino Linotype" w:cs="Palatino Linotype"/>
        </w:rPr>
        <w:t xml:space="preserve"> formuló solicitud de acceso a información pública al </w:t>
      </w:r>
      <w:r w:rsidRPr="00A206B8">
        <w:rPr>
          <w:rFonts w:ascii="Palatino Linotype" w:eastAsia="Palatino Linotype" w:hAnsi="Palatino Linotype" w:cs="Palatino Linotype"/>
          <w:b/>
        </w:rPr>
        <w:t>Sujeto Obligado</w:t>
      </w:r>
      <w:r w:rsidRPr="00A206B8">
        <w:rPr>
          <w:rFonts w:ascii="Palatino Linotype" w:eastAsia="Palatino Linotype" w:hAnsi="Palatino Linotype" w:cs="Palatino Linotype"/>
        </w:rPr>
        <w:t xml:space="preserve"> a través del Sistema de Acceso a la Información Mexiquense, en adelante </w:t>
      </w:r>
      <w:r w:rsidRPr="00A206B8">
        <w:rPr>
          <w:rFonts w:ascii="Palatino Linotype" w:eastAsia="Palatino Linotype" w:hAnsi="Palatino Linotype" w:cs="Palatino Linotype"/>
          <w:b/>
        </w:rPr>
        <w:t>SAIMEX,</w:t>
      </w:r>
      <w:r w:rsidRPr="00A206B8">
        <w:rPr>
          <w:rFonts w:ascii="Palatino Linotype" w:eastAsia="Palatino Linotype" w:hAnsi="Palatino Linotype" w:cs="Palatino Linotype"/>
        </w:rPr>
        <w:t xml:space="preserve"> requiriéndole lo siguiente:</w:t>
      </w:r>
    </w:p>
    <w:p w14:paraId="4421E47A" w14:textId="77777777" w:rsidR="007471C5" w:rsidRPr="00A206B8" w:rsidRDefault="007471C5" w:rsidP="00A77D00">
      <w:pPr>
        <w:spacing w:line="360" w:lineRule="auto"/>
        <w:jc w:val="both"/>
        <w:rPr>
          <w:rFonts w:ascii="Palatino Linotype" w:eastAsia="Palatino Linotype" w:hAnsi="Palatino Linotype" w:cs="Palatino Linotype"/>
        </w:rPr>
      </w:pPr>
    </w:p>
    <w:p w14:paraId="4DA9307A" w14:textId="66264497" w:rsidR="00FB361D" w:rsidRPr="00A206B8" w:rsidRDefault="00BF6D95" w:rsidP="00892DE5">
      <w:pPr>
        <w:spacing w:line="276" w:lineRule="auto"/>
        <w:ind w:left="567" w:right="426"/>
        <w:jc w:val="both"/>
        <w:rPr>
          <w:rFonts w:ascii="Palatino Linotype" w:eastAsia="Palatino Linotype" w:hAnsi="Palatino Linotype" w:cs="Palatino Linotype"/>
          <w:i/>
          <w:sz w:val="22"/>
          <w:szCs w:val="22"/>
        </w:rPr>
      </w:pPr>
      <w:r w:rsidRPr="00A206B8">
        <w:rPr>
          <w:rFonts w:ascii="Palatino Linotype" w:eastAsia="Palatino Linotype" w:hAnsi="Palatino Linotype" w:cs="Palatino Linotype"/>
          <w:i/>
          <w:sz w:val="22"/>
          <w:szCs w:val="22"/>
        </w:rPr>
        <w:t>“</w:t>
      </w:r>
      <w:r w:rsidR="007471C5" w:rsidRPr="00A206B8">
        <w:rPr>
          <w:rFonts w:ascii="Palatino Linotype" w:eastAsia="Palatino Linotype" w:hAnsi="Palatino Linotype" w:cs="Palatino Linotype"/>
          <w:i/>
          <w:sz w:val="22"/>
          <w:szCs w:val="22"/>
        </w:rPr>
        <w:t>Buenas tardes, solicito transparentar el gasto y los contratos celebrados para llevar a cabo el Encuentro Regional de Innovación "Conoce y Conecta", 2020 y 2021, así como el gasto y los contratos para realizar la pasarela de moda, y el monto total gastado para llevarlo a cabo</w:t>
      </w:r>
      <w:r w:rsidR="00DC7D74" w:rsidRPr="00A206B8">
        <w:rPr>
          <w:rFonts w:ascii="Palatino Linotype" w:eastAsia="Palatino Linotype" w:hAnsi="Palatino Linotype" w:cs="Palatino Linotype"/>
          <w:i/>
          <w:sz w:val="22"/>
          <w:szCs w:val="22"/>
        </w:rPr>
        <w:t>.</w:t>
      </w:r>
      <w:r w:rsidRPr="00A206B8">
        <w:rPr>
          <w:rFonts w:ascii="Palatino Linotype" w:eastAsia="Palatino Linotype" w:hAnsi="Palatino Linotype" w:cs="Palatino Linotype"/>
          <w:i/>
          <w:sz w:val="22"/>
          <w:szCs w:val="22"/>
        </w:rPr>
        <w:t>”</w:t>
      </w:r>
      <w:r w:rsidR="007471C5" w:rsidRPr="00A206B8">
        <w:rPr>
          <w:rFonts w:ascii="Palatino Linotype" w:eastAsia="Palatino Linotype" w:hAnsi="Palatino Linotype" w:cs="Palatino Linotype"/>
          <w:i/>
          <w:sz w:val="22"/>
          <w:szCs w:val="22"/>
        </w:rPr>
        <w:t xml:space="preserve"> </w:t>
      </w:r>
      <w:r w:rsidRPr="00A206B8">
        <w:rPr>
          <w:rFonts w:ascii="Palatino Linotype" w:eastAsia="Palatino Linotype" w:hAnsi="Palatino Linotype" w:cs="Palatino Linotype"/>
          <w:i/>
          <w:sz w:val="22"/>
          <w:szCs w:val="22"/>
        </w:rPr>
        <w:t>(Sic)</w:t>
      </w:r>
    </w:p>
    <w:p w14:paraId="65224F5C" w14:textId="77777777" w:rsidR="007471C5" w:rsidRPr="00A206B8" w:rsidRDefault="007471C5" w:rsidP="007471C5">
      <w:pPr>
        <w:spacing w:line="360" w:lineRule="auto"/>
        <w:ind w:left="567" w:right="426"/>
        <w:jc w:val="both"/>
        <w:rPr>
          <w:rFonts w:ascii="Palatino Linotype" w:eastAsia="Palatino Linotype" w:hAnsi="Palatino Linotype" w:cs="Palatino Linotype"/>
          <w:i/>
          <w:sz w:val="22"/>
          <w:szCs w:val="22"/>
        </w:rPr>
      </w:pPr>
    </w:p>
    <w:p w14:paraId="6EB59408" w14:textId="77777777" w:rsidR="00FB361D" w:rsidRPr="00A206B8" w:rsidRDefault="00BF6D95" w:rsidP="00A77D00">
      <w:pPr>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b/>
        </w:rPr>
        <w:t xml:space="preserve">Modalidad elegida para la entrega de la información: </w:t>
      </w:r>
      <w:r w:rsidRPr="00A206B8">
        <w:rPr>
          <w:rFonts w:ascii="Palatino Linotype" w:eastAsia="Palatino Linotype" w:hAnsi="Palatino Linotype" w:cs="Palatino Linotype"/>
        </w:rPr>
        <w:t xml:space="preserve">a través del </w:t>
      </w:r>
      <w:r w:rsidRPr="00A206B8">
        <w:rPr>
          <w:rFonts w:ascii="Palatino Linotype" w:eastAsia="Palatino Linotype" w:hAnsi="Palatino Linotype" w:cs="Palatino Linotype"/>
          <w:b/>
        </w:rPr>
        <w:t>SAIMEX</w:t>
      </w:r>
      <w:r w:rsidRPr="00A206B8">
        <w:rPr>
          <w:rFonts w:ascii="Palatino Linotype" w:eastAsia="Palatino Linotype" w:hAnsi="Palatino Linotype" w:cs="Palatino Linotype"/>
        </w:rPr>
        <w:t>.</w:t>
      </w:r>
    </w:p>
    <w:p w14:paraId="46FCDD55" w14:textId="17A5F091" w:rsidR="00FB361D" w:rsidRPr="00A206B8" w:rsidRDefault="00BF6D95" w:rsidP="00A77D00">
      <w:pPr>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b/>
        </w:rPr>
        <w:lastRenderedPageBreak/>
        <w:t xml:space="preserve">2. Respuesta. </w:t>
      </w:r>
      <w:r w:rsidRPr="00A206B8">
        <w:rPr>
          <w:rFonts w:ascii="Palatino Linotype" w:eastAsia="Palatino Linotype" w:hAnsi="Palatino Linotype" w:cs="Palatino Linotype"/>
        </w:rPr>
        <w:t xml:space="preserve">En fecha </w:t>
      </w:r>
      <w:r w:rsidR="007471C5" w:rsidRPr="00A206B8">
        <w:rPr>
          <w:rFonts w:ascii="Palatino Linotype" w:eastAsia="Palatino Linotype" w:hAnsi="Palatino Linotype" w:cs="Palatino Linotype"/>
          <w:b/>
        </w:rPr>
        <w:t>veintisiete de septiembre</w:t>
      </w:r>
      <w:r w:rsidRPr="00A206B8">
        <w:rPr>
          <w:rFonts w:ascii="Palatino Linotype" w:eastAsia="Palatino Linotype" w:hAnsi="Palatino Linotype" w:cs="Palatino Linotype"/>
          <w:b/>
        </w:rPr>
        <w:t xml:space="preserve"> del dos mil veintidós</w:t>
      </w:r>
      <w:r w:rsidRPr="00A206B8">
        <w:rPr>
          <w:rFonts w:ascii="Palatino Linotype" w:eastAsia="Palatino Linotype" w:hAnsi="Palatino Linotype" w:cs="Palatino Linotype"/>
        </w:rPr>
        <w:t xml:space="preserve">, el </w:t>
      </w:r>
      <w:r w:rsidRPr="00A206B8">
        <w:rPr>
          <w:rFonts w:ascii="Palatino Linotype" w:eastAsia="Palatino Linotype" w:hAnsi="Palatino Linotype" w:cs="Palatino Linotype"/>
          <w:b/>
        </w:rPr>
        <w:t>Sujeto Obligado</w:t>
      </w:r>
      <w:r w:rsidRPr="00A206B8">
        <w:rPr>
          <w:rFonts w:ascii="Palatino Linotype" w:eastAsia="Palatino Linotype" w:hAnsi="Palatino Linotype" w:cs="Palatino Linotype"/>
        </w:rPr>
        <w:t xml:space="preserve"> envió su respuesta a la solicitud de acceso a la información a través del SAIMEX, </w:t>
      </w:r>
      <w:r w:rsidR="00544F63" w:rsidRPr="00A206B8">
        <w:rPr>
          <w:rFonts w:ascii="Palatino Linotype" w:eastAsia="Palatino Linotype" w:hAnsi="Palatino Linotype" w:cs="Palatino Linotype"/>
        </w:rPr>
        <w:t>en los siguientes términos</w:t>
      </w:r>
      <w:r w:rsidRPr="00A206B8">
        <w:rPr>
          <w:rFonts w:ascii="Palatino Linotype" w:eastAsia="Palatino Linotype" w:hAnsi="Palatino Linotype" w:cs="Palatino Linotype"/>
        </w:rPr>
        <w:t>:</w:t>
      </w:r>
    </w:p>
    <w:p w14:paraId="540AA1E6" w14:textId="77777777" w:rsidR="007471C5" w:rsidRPr="00A206B8" w:rsidRDefault="007471C5" w:rsidP="00A77D00">
      <w:pPr>
        <w:spacing w:line="360" w:lineRule="auto"/>
        <w:jc w:val="both"/>
        <w:rPr>
          <w:rFonts w:ascii="Palatino Linotype" w:eastAsia="Palatino Linotype" w:hAnsi="Palatino Linotype" w:cs="Palatino Linotype"/>
        </w:rPr>
      </w:pPr>
    </w:p>
    <w:p w14:paraId="3FF69829" w14:textId="6435AD86" w:rsidR="00FB361D" w:rsidRPr="00A206B8" w:rsidRDefault="00BF6D95" w:rsidP="00892DE5">
      <w:pPr>
        <w:ind w:left="567" w:right="709"/>
        <w:jc w:val="both"/>
        <w:rPr>
          <w:rFonts w:ascii="Palatino Linotype" w:eastAsia="Palatino Linotype" w:hAnsi="Palatino Linotype" w:cs="Palatino Linotype"/>
          <w:i/>
          <w:sz w:val="22"/>
          <w:szCs w:val="22"/>
        </w:rPr>
      </w:pPr>
      <w:r w:rsidRPr="00A206B8">
        <w:rPr>
          <w:rFonts w:ascii="Palatino Linotype" w:eastAsia="Palatino Linotype" w:hAnsi="Palatino Linotype" w:cs="Palatino Linotype"/>
          <w:i/>
          <w:sz w:val="22"/>
          <w:szCs w:val="22"/>
        </w:rPr>
        <w:t>“</w:t>
      </w:r>
      <w:r w:rsidR="007471C5" w:rsidRPr="00A206B8">
        <w:rPr>
          <w:rFonts w:ascii="Palatino Linotype" w:eastAsia="Palatino Linotype" w:hAnsi="Palatino Linotype" w:cs="Palatino Linotype"/>
          <w:i/>
          <w:sz w:val="22"/>
          <w:szCs w:val="22"/>
        </w:rPr>
        <w:t xml:space="preserve">En respuesta a la solicitud recibida, nos permitimos hacer de su conocimiento que en conformidad con lo establecido en el artículo 53, Fracciones: II, V y VI de la Ley de Transparencia y Acceso a la Información Pública del Estado de México y Municipios, le informamos lo siguiente: 1.- En el año 2020, no se </w:t>
      </w:r>
      <w:proofErr w:type="spellStart"/>
      <w:r w:rsidR="007471C5" w:rsidRPr="00A206B8">
        <w:rPr>
          <w:rFonts w:ascii="Palatino Linotype" w:eastAsia="Palatino Linotype" w:hAnsi="Palatino Linotype" w:cs="Palatino Linotype"/>
          <w:i/>
          <w:sz w:val="22"/>
          <w:szCs w:val="22"/>
        </w:rPr>
        <w:t>realizo</w:t>
      </w:r>
      <w:proofErr w:type="spellEnd"/>
      <w:r w:rsidR="007471C5" w:rsidRPr="00A206B8">
        <w:rPr>
          <w:rFonts w:ascii="Palatino Linotype" w:eastAsia="Palatino Linotype" w:hAnsi="Palatino Linotype" w:cs="Palatino Linotype"/>
          <w:i/>
          <w:sz w:val="22"/>
          <w:szCs w:val="22"/>
        </w:rPr>
        <w:t xml:space="preserve"> evento denominado Encuentro Regional de Innovación "Conoce y Conecta" 2.- En el año 2021, se </w:t>
      </w:r>
      <w:proofErr w:type="spellStart"/>
      <w:r w:rsidR="007471C5" w:rsidRPr="00A206B8">
        <w:rPr>
          <w:rFonts w:ascii="Palatino Linotype" w:eastAsia="Palatino Linotype" w:hAnsi="Palatino Linotype" w:cs="Palatino Linotype"/>
          <w:i/>
          <w:sz w:val="22"/>
          <w:szCs w:val="22"/>
        </w:rPr>
        <w:t>realizo</w:t>
      </w:r>
      <w:proofErr w:type="spellEnd"/>
      <w:r w:rsidR="007471C5" w:rsidRPr="00A206B8">
        <w:rPr>
          <w:rFonts w:ascii="Palatino Linotype" w:eastAsia="Palatino Linotype" w:hAnsi="Palatino Linotype" w:cs="Palatino Linotype"/>
          <w:i/>
          <w:sz w:val="22"/>
          <w:szCs w:val="22"/>
        </w:rPr>
        <w:t xml:space="preserve"> la pasarela, fue en el marco del evento denominado "Encuentro Regional de Innovación "Conoce y Conecta", que fue a través de la Licitación </w:t>
      </w:r>
      <w:proofErr w:type="spellStart"/>
      <w:r w:rsidR="007471C5" w:rsidRPr="00A206B8">
        <w:rPr>
          <w:rFonts w:ascii="Palatino Linotype" w:eastAsia="Palatino Linotype" w:hAnsi="Palatino Linotype" w:cs="Palatino Linotype"/>
          <w:i/>
          <w:sz w:val="22"/>
          <w:szCs w:val="22"/>
        </w:rPr>
        <w:t>publica</w:t>
      </w:r>
      <w:proofErr w:type="spellEnd"/>
      <w:r w:rsidR="007471C5" w:rsidRPr="00A206B8">
        <w:rPr>
          <w:rFonts w:ascii="Palatino Linotype" w:eastAsia="Palatino Linotype" w:hAnsi="Palatino Linotype" w:cs="Palatino Linotype"/>
          <w:i/>
          <w:sz w:val="22"/>
          <w:szCs w:val="22"/>
        </w:rPr>
        <w:t xml:space="preserve"> número LPNP-IIFAEM-001-2021, información que </w:t>
      </w:r>
      <w:proofErr w:type="spellStart"/>
      <w:r w:rsidR="007471C5" w:rsidRPr="00A206B8">
        <w:rPr>
          <w:rFonts w:ascii="Palatino Linotype" w:eastAsia="Palatino Linotype" w:hAnsi="Palatino Linotype" w:cs="Palatino Linotype"/>
          <w:i/>
          <w:sz w:val="22"/>
          <w:szCs w:val="22"/>
        </w:rPr>
        <w:t>esta</w:t>
      </w:r>
      <w:proofErr w:type="spellEnd"/>
      <w:r w:rsidR="007471C5" w:rsidRPr="00A206B8">
        <w:rPr>
          <w:rFonts w:ascii="Palatino Linotype" w:eastAsia="Palatino Linotype" w:hAnsi="Palatino Linotype" w:cs="Palatino Linotype"/>
          <w:i/>
          <w:sz w:val="22"/>
          <w:szCs w:val="22"/>
        </w:rPr>
        <w:t xml:space="preserve"> disponible al </w:t>
      </w:r>
      <w:proofErr w:type="spellStart"/>
      <w:r w:rsidR="007471C5" w:rsidRPr="00A206B8">
        <w:rPr>
          <w:rFonts w:ascii="Palatino Linotype" w:eastAsia="Palatino Linotype" w:hAnsi="Palatino Linotype" w:cs="Palatino Linotype"/>
          <w:i/>
          <w:sz w:val="22"/>
          <w:szCs w:val="22"/>
        </w:rPr>
        <w:t>publico</w:t>
      </w:r>
      <w:proofErr w:type="spellEnd"/>
      <w:r w:rsidR="007471C5" w:rsidRPr="00A206B8">
        <w:rPr>
          <w:rFonts w:ascii="Palatino Linotype" w:eastAsia="Palatino Linotype" w:hAnsi="Palatino Linotype" w:cs="Palatino Linotype"/>
          <w:i/>
          <w:sz w:val="22"/>
          <w:szCs w:val="22"/>
        </w:rPr>
        <w:t xml:space="preserve"> en formato electrónico en internet desde 09 de noviembre de 2021, en el Sistema Electrónico de Contratación Pública del Estado de México (COMPRAMEX), lo anterior en cumplimiento con los artículos 129 de la Constitución Política del Estado Libre y Soberano de México; 3 fracción I, 18 y 19 de la Ley de Contratación pública del Estado de México y Municipios. 3.- La siguiente es la liga consultable de la información antes descrita: https://compramex.edomex.gob.mx/compramex/public/catalogosExternos/detalleProcedimientoAdquisitivo.xhtml, misma que se anexa con fundamento en el </w:t>
      </w:r>
      <w:proofErr w:type="spellStart"/>
      <w:r w:rsidR="007471C5" w:rsidRPr="00A206B8">
        <w:rPr>
          <w:rFonts w:ascii="Palatino Linotype" w:eastAsia="Palatino Linotype" w:hAnsi="Palatino Linotype" w:cs="Palatino Linotype"/>
          <w:i/>
          <w:sz w:val="22"/>
          <w:szCs w:val="22"/>
        </w:rPr>
        <w:t>articulo</w:t>
      </w:r>
      <w:proofErr w:type="spellEnd"/>
      <w:r w:rsidR="007471C5" w:rsidRPr="00A206B8">
        <w:rPr>
          <w:rFonts w:ascii="Palatino Linotype" w:eastAsia="Palatino Linotype" w:hAnsi="Palatino Linotype" w:cs="Palatino Linotype"/>
          <w:i/>
          <w:sz w:val="22"/>
          <w:szCs w:val="22"/>
        </w:rPr>
        <w:t xml:space="preserve"> 161 de la Ley de Transparencia y Acceso a la Información </w:t>
      </w:r>
      <w:proofErr w:type="spellStart"/>
      <w:r w:rsidR="007471C5" w:rsidRPr="00A206B8">
        <w:rPr>
          <w:rFonts w:ascii="Palatino Linotype" w:eastAsia="Palatino Linotype" w:hAnsi="Palatino Linotype" w:cs="Palatino Linotype"/>
          <w:i/>
          <w:sz w:val="22"/>
          <w:szCs w:val="22"/>
        </w:rPr>
        <w:t>Publica</w:t>
      </w:r>
      <w:proofErr w:type="spellEnd"/>
      <w:r w:rsidR="007471C5" w:rsidRPr="00A206B8">
        <w:rPr>
          <w:rFonts w:ascii="Palatino Linotype" w:eastAsia="Palatino Linotype" w:hAnsi="Palatino Linotype" w:cs="Palatino Linotype"/>
          <w:i/>
          <w:sz w:val="22"/>
          <w:szCs w:val="22"/>
        </w:rPr>
        <w:t xml:space="preserve"> del Estado de México y Municipios, cumpliendo con las características de ser precisa y concreta.</w:t>
      </w:r>
      <w:r w:rsidRPr="00A206B8">
        <w:rPr>
          <w:rFonts w:ascii="Palatino Linotype" w:eastAsia="Palatino Linotype" w:hAnsi="Palatino Linotype" w:cs="Palatino Linotype"/>
          <w:i/>
          <w:sz w:val="22"/>
          <w:szCs w:val="22"/>
        </w:rPr>
        <w:t>” (Sic)</w:t>
      </w:r>
    </w:p>
    <w:p w14:paraId="13899E90" w14:textId="77777777" w:rsidR="007471C5" w:rsidRPr="00A206B8" w:rsidRDefault="007471C5" w:rsidP="00892DE5">
      <w:pPr>
        <w:jc w:val="both"/>
        <w:rPr>
          <w:rFonts w:ascii="Palatino Linotype" w:eastAsia="Palatino Linotype" w:hAnsi="Palatino Linotype" w:cs="Palatino Linotype"/>
          <w:b/>
        </w:rPr>
      </w:pPr>
    </w:p>
    <w:p w14:paraId="62958558" w14:textId="7EF9B732" w:rsidR="00FB361D" w:rsidRPr="00A206B8" w:rsidRDefault="00BF6D95" w:rsidP="00A77D00">
      <w:pPr>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b/>
        </w:rPr>
        <w:t xml:space="preserve">3. Interposición del recurso de revisión. </w:t>
      </w:r>
      <w:r w:rsidRPr="00A206B8">
        <w:rPr>
          <w:rFonts w:ascii="Palatino Linotype" w:eastAsia="Palatino Linotype" w:hAnsi="Palatino Linotype" w:cs="Palatino Linotype"/>
        </w:rPr>
        <w:t xml:space="preserve">Inconforme el solicitante con la respuesta del </w:t>
      </w:r>
      <w:r w:rsidRPr="00A206B8">
        <w:rPr>
          <w:rFonts w:ascii="Palatino Linotype" w:eastAsia="Palatino Linotype" w:hAnsi="Palatino Linotype" w:cs="Palatino Linotype"/>
          <w:b/>
        </w:rPr>
        <w:t>Sujeto Obligado</w:t>
      </w:r>
      <w:r w:rsidRPr="00A206B8">
        <w:rPr>
          <w:rFonts w:ascii="Palatino Linotype" w:eastAsia="Palatino Linotype" w:hAnsi="Palatino Linotype" w:cs="Palatino Linotype"/>
        </w:rPr>
        <w:t xml:space="preserve"> interpuso recurso de revisión a través del SAIMEX en fecha </w:t>
      </w:r>
      <w:r w:rsidR="007471C5" w:rsidRPr="00A206B8">
        <w:rPr>
          <w:rFonts w:ascii="Palatino Linotype" w:eastAsia="Palatino Linotype" w:hAnsi="Palatino Linotype" w:cs="Palatino Linotype"/>
          <w:b/>
        </w:rPr>
        <w:t>cuatro de octubre</w:t>
      </w:r>
      <w:r w:rsidRPr="00A206B8">
        <w:rPr>
          <w:rFonts w:ascii="Palatino Linotype" w:eastAsia="Palatino Linotype" w:hAnsi="Palatino Linotype" w:cs="Palatino Linotype"/>
          <w:b/>
        </w:rPr>
        <w:t xml:space="preserve"> del dos mil veintidós</w:t>
      </w:r>
      <w:r w:rsidRPr="00A206B8">
        <w:rPr>
          <w:rFonts w:ascii="Palatino Linotype" w:eastAsia="Palatino Linotype" w:hAnsi="Palatino Linotype" w:cs="Palatino Linotype"/>
        </w:rPr>
        <w:t>, a través del cual expresó lo siguiente:</w:t>
      </w:r>
    </w:p>
    <w:p w14:paraId="3DCDDCE9" w14:textId="77777777" w:rsidR="007471C5" w:rsidRPr="00A206B8" w:rsidRDefault="007471C5" w:rsidP="00A77D00">
      <w:pPr>
        <w:spacing w:line="360" w:lineRule="auto"/>
        <w:jc w:val="both"/>
        <w:rPr>
          <w:rFonts w:ascii="Palatino Linotype" w:eastAsia="Palatino Linotype" w:hAnsi="Palatino Linotype" w:cs="Palatino Linotype"/>
        </w:rPr>
      </w:pPr>
    </w:p>
    <w:p w14:paraId="59F481AF" w14:textId="6F2838C0" w:rsidR="00FB361D" w:rsidRPr="00A206B8" w:rsidRDefault="00BF6D95" w:rsidP="007471C5">
      <w:pPr>
        <w:spacing w:line="360" w:lineRule="auto"/>
        <w:ind w:left="567" w:right="709"/>
        <w:rPr>
          <w:rFonts w:ascii="Palatino Linotype" w:eastAsia="Palatino Linotype" w:hAnsi="Palatino Linotype" w:cs="Palatino Linotype"/>
          <w:i/>
          <w:sz w:val="22"/>
          <w:szCs w:val="22"/>
        </w:rPr>
      </w:pPr>
      <w:r w:rsidRPr="00A206B8">
        <w:rPr>
          <w:rFonts w:ascii="Palatino Linotype" w:eastAsia="Palatino Linotype" w:hAnsi="Palatino Linotype" w:cs="Palatino Linotype"/>
          <w:b/>
        </w:rPr>
        <w:t>a) Acto impugnado.</w:t>
      </w:r>
      <w:r w:rsidR="007471C5" w:rsidRPr="00A206B8">
        <w:rPr>
          <w:rFonts w:ascii="Palatino Linotype" w:eastAsia="Palatino Linotype" w:hAnsi="Palatino Linotype" w:cs="Palatino Linotype"/>
          <w:b/>
        </w:rPr>
        <w:t xml:space="preserve"> </w:t>
      </w:r>
      <w:r w:rsidRPr="00A206B8">
        <w:rPr>
          <w:rFonts w:ascii="Palatino Linotype" w:eastAsia="Palatino Linotype" w:hAnsi="Palatino Linotype" w:cs="Palatino Linotype"/>
          <w:i/>
          <w:sz w:val="22"/>
          <w:szCs w:val="22"/>
        </w:rPr>
        <w:t>“</w:t>
      </w:r>
      <w:r w:rsidR="007471C5" w:rsidRPr="00A206B8">
        <w:rPr>
          <w:rFonts w:ascii="Palatino Linotype" w:eastAsia="Palatino Linotype" w:hAnsi="Palatino Linotype" w:cs="Palatino Linotype"/>
          <w:i/>
          <w:sz w:val="22"/>
          <w:szCs w:val="22"/>
        </w:rPr>
        <w:t>Respondió parcialmente a la solicitud</w:t>
      </w:r>
      <w:r w:rsidRPr="00A206B8">
        <w:rPr>
          <w:rFonts w:ascii="Palatino Linotype" w:eastAsia="Palatino Linotype" w:hAnsi="Palatino Linotype" w:cs="Palatino Linotype"/>
          <w:i/>
          <w:sz w:val="22"/>
          <w:szCs w:val="22"/>
        </w:rPr>
        <w:t>” (Sic)</w:t>
      </w:r>
    </w:p>
    <w:p w14:paraId="75160A51" w14:textId="77777777" w:rsidR="007471C5" w:rsidRPr="00A206B8" w:rsidRDefault="007471C5" w:rsidP="007471C5">
      <w:pPr>
        <w:spacing w:line="360" w:lineRule="auto"/>
        <w:ind w:left="567" w:right="709"/>
        <w:rPr>
          <w:rFonts w:ascii="Palatino Linotype" w:eastAsia="Palatino Linotype" w:hAnsi="Palatino Linotype" w:cs="Palatino Linotype"/>
          <w:b/>
        </w:rPr>
      </w:pPr>
    </w:p>
    <w:p w14:paraId="2ADDA715" w14:textId="541303E0" w:rsidR="00FB361D" w:rsidRPr="00A206B8" w:rsidRDefault="00BF6D95" w:rsidP="00892DE5">
      <w:pPr>
        <w:spacing w:line="276" w:lineRule="auto"/>
        <w:ind w:left="567" w:right="709"/>
        <w:jc w:val="both"/>
        <w:rPr>
          <w:rFonts w:ascii="Palatino Linotype" w:eastAsia="Palatino Linotype" w:hAnsi="Palatino Linotype" w:cs="Palatino Linotype"/>
          <w:i/>
          <w:sz w:val="22"/>
          <w:szCs w:val="22"/>
        </w:rPr>
      </w:pPr>
      <w:r w:rsidRPr="00A206B8">
        <w:rPr>
          <w:rFonts w:ascii="Palatino Linotype" w:eastAsia="Palatino Linotype" w:hAnsi="Palatino Linotype" w:cs="Palatino Linotype"/>
          <w:b/>
        </w:rPr>
        <w:t>b) Motivos de inconformidad.</w:t>
      </w:r>
      <w:r w:rsidR="007471C5" w:rsidRPr="00A206B8">
        <w:rPr>
          <w:rFonts w:ascii="Palatino Linotype" w:eastAsia="Palatino Linotype" w:hAnsi="Palatino Linotype" w:cs="Palatino Linotype"/>
          <w:b/>
        </w:rPr>
        <w:t xml:space="preserve"> </w:t>
      </w:r>
      <w:r w:rsidRPr="00A206B8">
        <w:rPr>
          <w:rFonts w:ascii="Palatino Linotype" w:eastAsia="Palatino Linotype" w:hAnsi="Palatino Linotype" w:cs="Palatino Linotype"/>
          <w:i/>
          <w:sz w:val="22"/>
          <w:szCs w:val="22"/>
        </w:rPr>
        <w:t>“</w:t>
      </w:r>
      <w:r w:rsidR="007471C5" w:rsidRPr="00A206B8">
        <w:rPr>
          <w:rFonts w:ascii="Palatino Linotype" w:eastAsia="Palatino Linotype" w:hAnsi="Palatino Linotype" w:cs="Palatino Linotype"/>
          <w:i/>
          <w:sz w:val="22"/>
          <w:szCs w:val="22"/>
        </w:rPr>
        <w:t xml:space="preserve">La dependencia omitió información relacionada al costo y contratos para realizar la pasarela de modas, ya que, aunque transparentó el contrato del evento en general, no es posible identificar el gasto y los contratos para </w:t>
      </w:r>
      <w:r w:rsidR="007471C5" w:rsidRPr="00A206B8">
        <w:rPr>
          <w:rFonts w:ascii="Palatino Linotype" w:eastAsia="Palatino Linotype" w:hAnsi="Palatino Linotype" w:cs="Palatino Linotype"/>
          <w:i/>
          <w:sz w:val="22"/>
          <w:szCs w:val="22"/>
        </w:rPr>
        <w:lastRenderedPageBreak/>
        <w:t xml:space="preserve">realizar la pasarela de moda. Si bien, el sujeto obligado no está forzado a integrar la información como la solicita el recurrente, si lo está de entregar la documentación donde se pueda consultar de forma clara la misma, ya que, al tratarse de recursos públicos, se asume que debe haber registro o documentación al </w:t>
      </w:r>
      <w:proofErr w:type="gramStart"/>
      <w:r w:rsidR="007471C5" w:rsidRPr="00A206B8">
        <w:rPr>
          <w:rFonts w:ascii="Palatino Linotype" w:eastAsia="Palatino Linotype" w:hAnsi="Palatino Linotype" w:cs="Palatino Linotype"/>
          <w:i/>
          <w:sz w:val="22"/>
          <w:szCs w:val="22"/>
        </w:rPr>
        <w:t>respecto.</w:t>
      </w:r>
      <w:r w:rsidR="00CB3783" w:rsidRPr="00A206B8">
        <w:rPr>
          <w:rFonts w:ascii="Palatino Linotype" w:eastAsia="Palatino Linotype" w:hAnsi="Palatino Linotype" w:cs="Palatino Linotype"/>
          <w:i/>
          <w:sz w:val="22"/>
          <w:szCs w:val="22"/>
        </w:rPr>
        <w:t>.</w:t>
      </w:r>
      <w:proofErr w:type="gramEnd"/>
      <w:r w:rsidRPr="00A206B8">
        <w:rPr>
          <w:rFonts w:ascii="Palatino Linotype" w:eastAsia="Palatino Linotype" w:hAnsi="Palatino Linotype" w:cs="Palatino Linotype"/>
          <w:i/>
          <w:sz w:val="22"/>
          <w:szCs w:val="22"/>
        </w:rPr>
        <w:t>” (Sic)</w:t>
      </w:r>
    </w:p>
    <w:p w14:paraId="78887EB0" w14:textId="77777777" w:rsidR="007471C5" w:rsidRPr="00A206B8" w:rsidRDefault="007471C5" w:rsidP="007471C5">
      <w:pPr>
        <w:spacing w:line="360" w:lineRule="auto"/>
        <w:ind w:left="567" w:right="709"/>
        <w:jc w:val="both"/>
        <w:rPr>
          <w:rFonts w:ascii="Palatino Linotype" w:eastAsia="Palatino Linotype" w:hAnsi="Palatino Linotype" w:cs="Palatino Linotype"/>
          <w:b/>
        </w:rPr>
      </w:pPr>
    </w:p>
    <w:p w14:paraId="145FA381" w14:textId="24C65B98" w:rsidR="00FB361D" w:rsidRPr="00A206B8" w:rsidRDefault="00BF6D95" w:rsidP="00A77D00">
      <w:pPr>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b/>
        </w:rPr>
        <w:t xml:space="preserve">4. Turno. </w:t>
      </w:r>
      <w:r w:rsidRPr="00A206B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544F63" w:rsidRPr="00A206B8">
        <w:rPr>
          <w:rFonts w:ascii="Palatino Linotype" w:eastAsia="Palatino Linotype" w:hAnsi="Palatino Linotype" w:cs="Palatino Linotype"/>
          <w:b/>
        </w:rPr>
        <w:t>1</w:t>
      </w:r>
      <w:r w:rsidR="007471C5" w:rsidRPr="00A206B8">
        <w:rPr>
          <w:rFonts w:ascii="Palatino Linotype" w:eastAsia="Palatino Linotype" w:hAnsi="Palatino Linotype" w:cs="Palatino Linotype"/>
          <w:b/>
        </w:rPr>
        <w:t>5354</w:t>
      </w:r>
      <w:r w:rsidRPr="00A206B8">
        <w:rPr>
          <w:rFonts w:ascii="Palatino Linotype" w:eastAsia="Palatino Linotype" w:hAnsi="Palatino Linotype" w:cs="Palatino Linotype"/>
          <w:b/>
        </w:rPr>
        <w:t xml:space="preserve">/INFOEM/IP/RR/2022, </w:t>
      </w:r>
      <w:r w:rsidRPr="00A206B8">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sidRPr="00A206B8">
        <w:rPr>
          <w:rFonts w:ascii="Palatino Linotype" w:eastAsia="Palatino Linotype" w:hAnsi="Palatino Linotype" w:cs="Palatino Linotype"/>
          <w:b/>
        </w:rPr>
        <w:t>Comisionada</w:t>
      </w:r>
      <w:r w:rsidRPr="00A206B8">
        <w:rPr>
          <w:rFonts w:ascii="Palatino Linotype" w:eastAsia="Palatino Linotype" w:hAnsi="Palatino Linotype" w:cs="Palatino Linotype"/>
        </w:rPr>
        <w:t xml:space="preserve"> </w:t>
      </w:r>
      <w:r w:rsidRPr="00A206B8">
        <w:rPr>
          <w:rFonts w:ascii="Palatino Linotype" w:eastAsia="Palatino Linotype" w:hAnsi="Palatino Linotype" w:cs="Palatino Linotype"/>
          <w:b/>
        </w:rPr>
        <w:t>Guadalupe Ramírez Peña</w:t>
      </w:r>
      <w:r w:rsidRPr="00A206B8">
        <w:rPr>
          <w:rFonts w:ascii="Palatino Linotype" w:eastAsia="Palatino Linotype" w:hAnsi="Palatino Linotype" w:cs="Palatino Linotype"/>
        </w:rPr>
        <w:t>, para su análisis, estudio, elaboración del proyecto y presentación ante el Pleno de este Instituto.</w:t>
      </w:r>
    </w:p>
    <w:p w14:paraId="68B48C17" w14:textId="716F3F32" w:rsidR="00AE0EC7" w:rsidRPr="00A206B8" w:rsidRDefault="00AE0EC7" w:rsidP="00A77D00">
      <w:pPr>
        <w:spacing w:line="360" w:lineRule="auto"/>
        <w:jc w:val="both"/>
        <w:rPr>
          <w:rFonts w:ascii="Palatino Linotype" w:eastAsia="Palatino Linotype" w:hAnsi="Palatino Linotype" w:cs="Palatino Linotype"/>
        </w:rPr>
      </w:pPr>
    </w:p>
    <w:p w14:paraId="2C8702A4" w14:textId="25A8EDB1" w:rsidR="00AE0EC7" w:rsidRPr="00A206B8" w:rsidRDefault="00AE0EC7" w:rsidP="00AE0EC7">
      <w:pPr>
        <w:widowControl w:val="0"/>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b/>
        </w:rPr>
        <w:t>5.</w:t>
      </w:r>
      <w:r w:rsidRPr="00A206B8">
        <w:rPr>
          <w:rFonts w:ascii="Palatino Linotype" w:eastAsia="Palatino Linotype" w:hAnsi="Palatino Linotype" w:cs="Palatino Linotype"/>
          <w:b/>
          <w:i/>
        </w:rPr>
        <w:t xml:space="preserve"> </w:t>
      </w:r>
      <w:r w:rsidRPr="00A206B8">
        <w:rPr>
          <w:rFonts w:ascii="Palatino Linotype" w:eastAsia="Palatino Linotype" w:hAnsi="Palatino Linotype" w:cs="Palatino Linotype"/>
          <w:b/>
        </w:rPr>
        <w:t>Desistimiento del Recurso de Revisión</w:t>
      </w:r>
      <w:r w:rsidRPr="00A206B8">
        <w:rPr>
          <w:rFonts w:ascii="Palatino Linotype" w:eastAsia="Palatino Linotype" w:hAnsi="Palatino Linotype" w:cs="Palatino Linotype"/>
          <w:b/>
          <w:sz w:val="28"/>
          <w:szCs w:val="28"/>
        </w:rPr>
        <w:t xml:space="preserve">. </w:t>
      </w:r>
      <w:r w:rsidRPr="00A206B8">
        <w:rPr>
          <w:rFonts w:ascii="Palatino Linotype" w:eastAsia="Palatino Linotype" w:hAnsi="Palatino Linotype" w:cs="Palatino Linotype"/>
        </w:rPr>
        <w:t xml:space="preserve">En fecha </w:t>
      </w:r>
      <w:r w:rsidRPr="00A206B8">
        <w:rPr>
          <w:rFonts w:ascii="Palatino Linotype" w:eastAsia="Palatino Linotype" w:hAnsi="Palatino Linotype" w:cs="Palatino Linotype"/>
          <w:b/>
        </w:rPr>
        <w:t>cuatro de octubre de dos mil veintidós</w:t>
      </w:r>
      <w:r w:rsidRPr="00A206B8">
        <w:rPr>
          <w:rFonts w:ascii="Palatino Linotype" w:eastAsia="Palatino Linotype" w:hAnsi="Palatino Linotype" w:cs="Palatino Linotype"/>
        </w:rPr>
        <w:t xml:space="preserve">, </w:t>
      </w:r>
      <w:r w:rsidRPr="00A206B8">
        <w:rPr>
          <w:rFonts w:ascii="Palatino Linotype" w:eastAsia="Palatino Linotype" w:hAnsi="Palatino Linotype" w:cs="Palatino Linotype"/>
          <w:b/>
        </w:rPr>
        <w:t>el Recurrente</w:t>
      </w:r>
      <w:r w:rsidRPr="00A206B8">
        <w:rPr>
          <w:rFonts w:ascii="Palatino Linotype" w:eastAsia="Palatino Linotype" w:hAnsi="Palatino Linotype" w:cs="Palatino Linotype"/>
        </w:rPr>
        <w:t xml:space="preserve"> se desistió vía Sistema de Acceso a la Información Mexiquense. </w:t>
      </w:r>
    </w:p>
    <w:p w14:paraId="34103B4B" w14:textId="77777777" w:rsidR="00FB361D" w:rsidRPr="00A206B8" w:rsidRDefault="00FB361D" w:rsidP="00A77D00">
      <w:pPr>
        <w:spacing w:line="360" w:lineRule="auto"/>
        <w:jc w:val="both"/>
        <w:rPr>
          <w:rFonts w:ascii="Palatino Linotype" w:eastAsia="Palatino Linotype" w:hAnsi="Palatino Linotype" w:cs="Palatino Linotype"/>
        </w:rPr>
      </w:pPr>
    </w:p>
    <w:p w14:paraId="6DBF8542" w14:textId="6AD3DBEA" w:rsidR="00FB361D" w:rsidRPr="00A206B8" w:rsidRDefault="00AE0EC7" w:rsidP="00A77D00">
      <w:pPr>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b/>
        </w:rPr>
        <w:t>6</w:t>
      </w:r>
      <w:r w:rsidR="00BF6D95" w:rsidRPr="00A206B8">
        <w:rPr>
          <w:rFonts w:ascii="Palatino Linotype" w:eastAsia="Palatino Linotype" w:hAnsi="Palatino Linotype" w:cs="Palatino Linotype"/>
          <w:b/>
        </w:rPr>
        <w:t xml:space="preserve">. Admisión del recurso de revisión. </w:t>
      </w:r>
      <w:r w:rsidR="00BF6D95" w:rsidRPr="00A206B8">
        <w:rPr>
          <w:rFonts w:ascii="Palatino Linotype" w:eastAsia="Palatino Linotype" w:hAnsi="Palatino Linotype" w:cs="Palatino Linotype"/>
        </w:rPr>
        <w:t xml:space="preserve">En fecha </w:t>
      </w:r>
      <w:r w:rsidR="007471C5" w:rsidRPr="00A206B8">
        <w:rPr>
          <w:rFonts w:ascii="Palatino Linotype" w:eastAsia="Palatino Linotype" w:hAnsi="Palatino Linotype" w:cs="Palatino Linotype"/>
          <w:b/>
        </w:rPr>
        <w:t>siete de octubre</w:t>
      </w:r>
      <w:r w:rsidR="00BF6D95" w:rsidRPr="00A206B8">
        <w:rPr>
          <w:rFonts w:ascii="Palatino Linotype" w:eastAsia="Palatino Linotype" w:hAnsi="Palatino Linotype" w:cs="Palatino Linotype"/>
          <w:b/>
        </w:rPr>
        <w:t xml:space="preserve"> del dos mil veintidós</w:t>
      </w:r>
      <w:r w:rsidR="00BF6D95" w:rsidRPr="00A206B8">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3EC39D71" w14:textId="77777777" w:rsidR="007471C5" w:rsidRPr="00A206B8" w:rsidRDefault="007471C5" w:rsidP="00A77D00">
      <w:pPr>
        <w:spacing w:line="360" w:lineRule="auto"/>
        <w:jc w:val="both"/>
        <w:rPr>
          <w:rFonts w:ascii="Palatino Linotype" w:eastAsia="Palatino Linotype" w:hAnsi="Palatino Linotype" w:cs="Palatino Linotype"/>
        </w:rPr>
      </w:pPr>
    </w:p>
    <w:p w14:paraId="04E1ACF4" w14:textId="62FAB558" w:rsidR="007471C5" w:rsidRPr="00A206B8" w:rsidRDefault="007471C5" w:rsidP="00A77D0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b/>
        </w:rPr>
        <w:t>7</w:t>
      </w:r>
      <w:r w:rsidR="00BF6D95" w:rsidRPr="00A206B8">
        <w:rPr>
          <w:rFonts w:ascii="Palatino Linotype" w:eastAsia="Palatino Linotype" w:hAnsi="Palatino Linotype" w:cs="Palatino Linotype"/>
          <w:b/>
        </w:rPr>
        <w:t>. Manifestaciones</w:t>
      </w:r>
      <w:r w:rsidR="00BF6D95" w:rsidRPr="00A206B8">
        <w:rPr>
          <w:rFonts w:ascii="Palatino Linotype" w:eastAsia="Palatino Linotype" w:hAnsi="Palatino Linotype" w:cs="Palatino Linotype"/>
        </w:rPr>
        <w:t xml:space="preserve">. De las constancias que integran el expediente en que se actúa se </w:t>
      </w:r>
      <w:r w:rsidR="00BF6D95" w:rsidRPr="00A206B8">
        <w:rPr>
          <w:rFonts w:ascii="Palatino Linotype" w:eastAsia="Palatino Linotype" w:hAnsi="Palatino Linotype" w:cs="Palatino Linotype"/>
        </w:rPr>
        <w:lastRenderedPageBreak/>
        <w:t xml:space="preserve">advierte que </w:t>
      </w:r>
      <w:r w:rsidR="00BF6D95" w:rsidRPr="00A206B8">
        <w:rPr>
          <w:rFonts w:ascii="Palatino Linotype" w:eastAsia="Palatino Linotype" w:hAnsi="Palatino Linotype" w:cs="Palatino Linotype"/>
          <w:bCs/>
        </w:rPr>
        <w:t xml:space="preserve">el </w:t>
      </w:r>
      <w:r w:rsidR="007C4DE0" w:rsidRPr="00A206B8">
        <w:rPr>
          <w:rFonts w:ascii="Palatino Linotype" w:eastAsia="Palatino Linotype" w:hAnsi="Palatino Linotype" w:cs="Palatino Linotype"/>
          <w:bCs/>
        </w:rPr>
        <w:t>Sujeto Obligado</w:t>
      </w:r>
      <w:r w:rsidR="00544F63" w:rsidRPr="00A206B8">
        <w:rPr>
          <w:rFonts w:ascii="Palatino Linotype" w:eastAsia="Palatino Linotype" w:hAnsi="Palatino Linotype" w:cs="Palatino Linotype"/>
          <w:bCs/>
        </w:rPr>
        <w:t>, en</w:t>
      </w:r>
      <w:r w:rsidR="00544F63" w:rsidRPr="00A206B8">
        <w:rPr>
          <w:rFonts w:ascii="Palatino Linotype" w:eastAsia="Palatino Linotype" w:hAnsi="Palatino Linotype" w:cs="Palatino Linotype"/>
          <w:b/>
        </w:rPr>
        <w:t xml:space="preserve"> </w:t>
      </w:r>
      <w:r w:rsidRPr="00A206B8">
        <w:rPr>
          <w:rFonts w:ascii="Palatino Linotype" w:eastAsia="Palatino Linotype" w:hAnsi="Palatino Linotype" w:cs="Palatino Linotype"/>
          <w:bCs/>
        </w:rPr>
        <w:t xml:space="preserve">fecha </w:t>
      </w:r>
      <w:r w:rsidRPr="00A206B8">
        <w:rPr>
          <w:rFonts w:ascii="Palatino Linotype" w:eastAsia="Palatino Linotype" w:hAnsi="Palatino Linotype" w:cs="Palatino Linotype"/>
          <w:b/>
        </w:rPr>
        <w:t>dieciocho de octubre de dos mil veintidós</w:t>
      </w:r>
      <w:r w:rsidR="00544F63" w:rsidRPr="00A206B8">
        <w:rPr>
          <w:rFonts w:ascii="Palatino Linotype" w:eastAsia="Palatino Linotype" w:hAnsi="Palatino Linotype" w:cs="Palatino Linotype"/>
        </w:rPr>
        <w:t xml:space="preserve">, remitió </w:t>
      </w:r>
      <w:r w:rsidRPr="00A206B8">
        <w:rPr>
          <w:rFonts w:ascii="Palatino Linotype" w:eastAsia="Palatino Linotype" w:hAnsi="Palatino Linotype" w:cs="Palatino Linotype"/>
        </w:rPr>
        <w:t>los siguientes archivos:</w:t>
      </w:r>
    </w:p>
    <w:p w14:paraId="4239E72D" w14:textId="77777777" w:rsidR="007471C5" w:rsidRPr="00A206B8" w:rsidRDefault="007471C5" w:rsidP="00A77D0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06F170E8" w14:textId="3E26A61D" w:rsidR="007471C5" w:rsidRPr="00A206B8" w:rsidRDefault="007471C5" w:rsidP="007471C5">
      <w:pPr>
        <w:pStyle w:val="Prrafodelista"/>
        <w:widowControl w:val="0"/>
        <w:numPr>
          <w:ilvl w:val="0"/>
          <w:numId w:val="6"/>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i/>
        </w:rPr>
      </w:pPr>
      <w:r w:rsidRPr="00A206B8">
        <w:rPr>
          <w:rFonts w:ascii="Palatino Linotype" w:eastAsia="Palatino Linotype" w:hAnsi="Palatino Linotype" w:cs="Palatino Linotype"/>
          <w:iCs/>
        </w:rPr>
        <w:t xml:space="preserve">Acuse de la solicitud de información pública 00011/IIFAEM/IP/2022. </w:t>
      </w:r>
    </w:p>
    <w:p w14:paraId="6BBF6FE3" w14:textId="10A40077" w:rsidR="007471C5" w:rsidRPr="00A206B8" w:rsidRDefault="007471C5" w:rsidP="007471C5">
      <w:pPr>
        <w:pStyle w:val="Prrafodelista"/>
        <w:widowControl w:val="0"/>
        <w:numPr>
          <w:ilvl w:val="0"/>
          <w:numId w:val="6"/>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i/>
        </w:rPr>
      </w:pPr>
      <w:r w:rsidRPr="00A206B8">
        <w:rPr>
          <w:rFonts w:ascii="Palatino Linotype" w:eastAsia="Palatino Linotype" w:hAnsi="Palatino Linotype" w:cs="Palatino Linotype"/>
          <w:iCs/>
        </w:rPr>
        <w:t xml:space="preserve">Oficio de fecha diecisiete de octubre de dos mil veintidós, signado por la Directora General del IIFAEM, mediante el cual ratificó su respuesta inicial. </w:t>
      </w:r>
    </w:p>
    <w:p w14:paraId="3ADD4E6C" w14:textId="77777777" w:rsidR="007471C5" w:rsidRPr="00A206B8" w:rsidRDefault="007471C5" w:rsidP="00A77D0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lang w:eastAsia="es-MX"/>
        </w:rPr>
      </w:pPr>
    </w:p>
    <w:p w14:paraId="55F8BCE0" w14:textId="2F2A164B" w:rsidR="00FB361D" w:rsidRPr="00A206B8" w:rsidRDefault="007471C5" w:rsidP="00A77D0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b/>
        </w:rPr>
        <w:t>8</w:t>
      </w:r>
      <w:r w:rsidR="00BF6D95" w:rsidRPr="00A206B8">
        <w:rPr>
          <w:rFonts w:ascii="Palatino Linotype" w:eastAsia="Palatino Linotype" w:hAnsi="Palatino Linotype" w:cs="Palatino Linotype"/>
          <w:b/>
        </w:rPr>
        <w:t>. Cierre de instrucción</w:t>
      </w:r>
      <w:r w:rsidR="00BF6D95" w:rsidRPr="00A206B8">
        <w:rPr>
          <w:rFonts w:ascii="Palatino Linotype" w:eastAsia="Palatino Linotype" w:hAnsi="Palatino Linotype" w:cs="Palatino Linotype"/>
        </w:rPr>
        <w:t xml:space="preserve">. En fecha </w:t>
      </w:r>
      <w:r w:rsidRPr="00A206B8">
        <w:rPr>
          <w:rFonts w:ascii="Palatino Linotype" w:eastAsia="Palatino Linotype" w:hAnsi="Palatino Linotype" w:cs="Palatino Linotype"/>
          <w:b/>
        </w:rPr>
        <w:t>treinta y uno de octubre</w:t>
      </w:r>
      <w:r w:rsidR="00BF6D95" w:rsidRPr="00A206B8">
        <w:rPr>
          <w:rFonts w:ascii="Palatino Linotype" w:eastAsia="Palatino Linotype" w:hAnsi="Palatino Linotype" w:cs="Palatino Linotype"/>
          <w:b/>
        </w:rPr>
        <w:t xml:space="preserve"> de dos mil veintidós,</w:t>
      </w:r>
      <w:r w:rsidR="00BF6D95" w:rsidRPr="00A206B8">
        <w:rPr>
          <w:rFonts w:ascii="Palatino Linotype" w:eastAsia="Palatino Linotype" w:hAnsi="Palatino Linotype" w:cs="Palatino Linotype"/>
        </w:rPr>
        <w:t xml:space="preserve"> la Comisionada </w:t>
      </w:r>
      <w:r w:rsidRPr="00A206B8">
        <w:rPr>
          <w:rFonts w:ascii="Palatino Linotype" w:eastAsia="Palatino Linotype" w:hAnsi="Palatino Linotype" w:cs="Palatino Linotype"/>
        </w:rPr>
        <w:t>P</w:t>
      </w:r>
      <w:r w:rsidR="00BF6D95" w:rsidRPr="00A206B8">
        <w:rPr>
          <w:rFonts w:ascii="Palatino Linotype" w:eastAsia="Palatino Linotype" w:hAnsi="Palatino Linotype" w:cs="Palatino Linotype"/>
        </w:rPr>
        <w:t>onente determinó el cierre de instrucción en términos de la fracción VI del artículo 185 de la Ley de Transparencia y Acceso a la Información Pública del Estado de México y Municipios.</w:t>
      </w:r>
    </w:p>
    <w:p w14:paraId="17F76D47" w14:textId="77777777" w:rsidR="007471C5" w:rsidRPr="00A206B8" w:rsidRDefault="007471C5" w:rsidP="00A77D0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4272CBD2" w14:textId="7CA5F9CF" w:rsidR="00FB361D" w:rsidRPr="00A206B8" w:rsidRDefault="00BF6D95" w:rsidP="00A77D00">
      <w:pPr>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66D6DBE" w14:textId="77777777" w:rsidR="007471C5" w:rsidRPr="00A206B8" w:rsidRDefault="007471C5" w:rsidP="00A77D00">
      <w:pPr>
        <w:spacing w:line="360" w:lineRule="auto"/>
        <w:jc w:val="both"/>
        <w:rPr>
          <w:rFonts w:ascii="Palatino Linotype" w:eastAsia="Palatino Linotype" w:hAnsi="Palatino Linotype" w:cs="Palatino Linotype"/>
        </w:rPr>
      </w:pPr>
    </w:p>
    <w:p w14:paraId="49020716" w14:textId="2F17C919" w:rsidR="00FB361D" w:rsidRPr="00A206B8" w:rsidRDefault="00BF6D95" w:rsidP="00A77D00">
      <w:pPr>
        <w:numPr>
          <w:ilvl w:val="0"/>
          <w:numId w:val="2"/>
        </w:numPr>
        <w:pBdr>
          <w:top w:val="nil"/>
          <w:left w:val="nil"/>
          <w:bottom w:val="nil"/>
          <w:right w:val="nil"/>
          <w:between w:val="nil"/>
        </w:pBdr>
        <w:spacing w:line="360" w:lineRule="auto"/>
        <w:ind w:left="567" w:hanging="425"/>
        <w:jc w:val="center"/>
        <w:rPr>
          <w:rFonts w:ascii="Palatino Linotype" w:eastAsia="Palatino Linotype" w:hAnsi="Palatino Linotype" w:cs="Palatino Linotype"/>
          <w:b/>
        </w:rPr>
      </w:pPr>
      <w:r w:rsidRPr="00A206B8">
        <w:rPr>
          <w:rFonts w:ascii="Palatino Linotype" w:eastAsia="Palatino Linotype" w:hAnsi="Palatino Linotype" w:cs="Palatino Linotype"/>
          <w:b/>
        </w:rPr>
        <w:t>C O N S I D E R A N D O:</w:t>
      </w:r>
    </w:p>
    <w:p w14:paraId="3E8A8AF7" w14:textId="77777777" w:rsidR="007471C5" w:rsidRPr="00A206B8" w:rsidRDefault="007471C5" w:rsidP="007471C5">
      <w:pPr>
        <w:pBdr>
          <w:top w:val="nil"/>
          <w:left w:val="nil"/>
          <w:bottom w:val="nil"/>
          <w:right w:val="nil"/>
          <w:between w:val="nil"/>
        </w:pBdr>
        <w:spacing w:line="360" w:lineRule="auto"/>
        <w:ind w:left="567"/>
        <w:rPr>
          <w:rFonts w:ascii="Palatino Linotype" w:eastAsia="Palatino Linotype" w:hAnsi="Palatino Linotype" w:cs="Palatino Linotype"/>
          <w:b/>
        </w:rPr>
      </w:pPr>
    </w:p>
    <w:p w14:paraId="6DD6C1FD" w14:textId="6401F920" w:rsidR="00FB361D" w:rsidRPr="00A206B8" w:rsidRDefault="00BF6D95" w:rsidP="00A77D00">
      <w:pPr>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b/>
        </w:rPr>
        <w:t xml:space="preserve">Primero. Competencia. </w:t>
      </w:r>
      <w:r w:rsidRPr="00A206B8">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Pr="00A206B8">
        <w:rPr>
          <w:rFonts w:ascii="Palatino Linotype" w:eastAsia="Palatino Linotype" w:hAnsi="Palatino Linotype" w:cs="Palatino Linotype"/>
        </w:rPr>
        <w:lastRenderedPageBreak/>
        <w:t>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ABF20D5" w14:textId="77777777" w:rsidR="007471C5" w:rsidRPr="00A206B8" w:rsidRDefault="007471C5" w:rsidP="00A77D00">
      <w:pPr>
        <w:spacing w:line="360" w:lineRule="auto"/>
        <w:jc w:val="both"/>
        <w:rPr>
          <w:rFonts w:ascii="Palatino Linotype" w:eastAsia="Palatino Linotype" w:hAnsi="Palatino Linotype" w:cs="Palatino Linotype"/>
        </w:rPr>
      </w:pPr>
    </w:p>
    <w:p w14:paraId="62DCEF6F" w14:textId="30B07AA4" w:rsidR="00FB361D" w:rsidRPr="00A206B8" w:rsidRDefault="00BF6D95" w:rsidP="00A77D00">
      <w:pPr>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b/>
        </w:rPr>
        <w:t>Segundo. Oportunidad y Procedibilidad del Recurso de Revisión</w:t>
      </w:r>
      <w:r w:rsidRPr="00A206B8">
        <w:rPr>
          <w:rFonts w:ascii="Palatino Linotype" w:eastAsia="Palatino Linotype" w:hAnsi="Palatino Linotype" w:cs="Palatino Linotype"/>
        </w:rPr>
        <w:t xml:space="preserve">. 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Sujeto Obligado emitió su respuesta a la solicitud planteada por el solicitante en fecha </w:t>
      </w:r>
      <w:r w:rsidR="007471C5" w:rsidRPr="00A206B8">
        <w:rPr>
          <w:rFonts w:ascii="Palatino Linotype" w:eastAsia="Palatino Linotype" w:hAnsi="Palatino Linotype" w:cs="Palatino Linotype"/>
          <w:b/>
          <w:bCs/>
        </w:rPr>
        <w:t>veintisiete de septiembre de dos mil veintidós</w:t>
      </w:r>
      <w:r w:rsidRPr="00A206B8">
        <w:rPr>
          <w:rFonts w:ascii="Palatino Linotype" w:eastAsia="Palatino Linotype" w:hAnsi="Palatino Linotype" w:cs="Palatino Linotype"/>
        </w:rPr>
        <w:t xml:space="preserve"> y </w:t>
      </w:r>
      <w:r w:rsidR="00DF13A1" w:rsidRPr="00A206B8">
        <w:rPr>
          <w:rFonts w:ascii="Palatino Linotype" w:eastAsia="Palatino Linotype" w:hAnsi="Palatino Linotype" w:cs="Palatino Linotype"/>
        </w:rPr>
        <w:t xml:space="preserve">el </w:t>
      </w:r>
      <w:r w:rsidRPr="00A206B8">
        <w:rPr>
          <w:rFonts w:ascii="Palatino Linotype" w:eastAsia="Palatino Linotype" w:hAnsi="Palatino Linotype" w:cs="Palatino Linotype"/>
        </w:rPr>
        <w:t xml:space="preserve">Recurrente presentó </w:t>
      </w:r>
      <w:r w:rsidR="00DF13A1" w:rsidRPr="00A206B8">
        <w:rPr>
          <w:rFonts w:ascii="Palatino Linotype" w:eastAsia="Palatino Linotype" w:hAnsi="Palatino Linotype" w:cs="Palatino Linotype"/>
        </w:rPr>
        <w:t xml:space="preserve">su recurso de revisión el </w:t>
      </w:r>
      <w:r w:rsidR="007471C5" w:rsidRPr="00A206B8">
        <w:rPr>
          <w:rFonts w:ascii="Palatino Linotype" w:eastAsia="Palatino Linotype" w:hAnsi="Palatino Linotype" w:cs="Palatino Linotype"/>
          <w:b/>
          <w:bCs/>
        </w:rPr>
        <w:t>cuatro de octubre de dos mil veintidós</w:t>
      </w:r>
      <w:r w:rsidR="00377018" w:rsidRPr="00A206B8">
        <w:rPr>
          <w:rFonts w:ascii="Palatino Linotype" w:eastAsia="Palatino Linotype" w:hAnsi="Palatino Linotype" w:cs="Palatino Linotype"/>
        </w:rPr>
        <w:t xml:space="preserve">, esto es el </w:t>
      </w:r>
      <w:r w:rsidR="00CE1D46" w:rsidRPr="00A206B8">
        <w:rPr>
          <w:rFonts w:ascii="Palatino Linotype" w:eastAsia="Palatino Linotype" w:hAnsi="Palatino Linotype" w:cs="Palatino Linotype"/>
        </w:rPr>
        <w:t>quinto día hábil</w:t>
      </w:r>
      <w:r w:rsidRPr="00A206B8">
        <w:rPr>
          <w:rFonts w:ascii="Palatino Linotype" w:eastAsia="Palatino Linotype" w:hAnsi="Palatino Linotype" w:cs="Palatino Linotype"/>
        </w:rPr>
        <w:t xml:space="preserve"> en el que tuvo conocimiento de la respuesta. </w:t>
      </w:r>
    </w:p>
    <w:p w14:paraId="0CCAE87C" w14:textId="75A7B370" w:rsidR="00CE1D46" w:rsidRPr="00A206B8" w:rsidRDefault="00CE1D46" w:rsidP="00A77D00">
      <w:pPr>
        <w:spacing w:line="360" w:lineRule="auto"/>
        <w:jc w:val="both"/>
        <w:rPr>
          <w:rFonts w:ascii="Palatino Linotype" w:eastAsia="Palatino Linotype" w:hAnsi="Palatino Linotype" w:cs="Palatino Linotype"/>
        </w:rPr>
      </w:pPr>
    </w:p>
    <w:p w14:paraId="1EB3E1DE" w14:textId="154E9235" w:rsidR="00C6697B" w:rsidRPr="00A206B8" w:rsidRDefault="00C6697B" w:rsidP="00C6697B">
      <w:pPr>
        <w:spacing w:line="360" w:lineRule="auto"/>
        <w:ind w:right="-141"/>
        <w:jc w:val="both"/>
        <w:rPr>
          <w:rFonts w:ascii="Palatino Linotype" w:eastAsia="Palatino Linotype" w:hAnsi="Palatino Linotype" w:cs="Palatino Linotype"/>
        </w:rPr>
      </w:pPr>
      <w:r w:rsidRPr="00A206B8">
        <w:rPr>
          <w:rFonts w:ascii="Palatino Linotype" w:eastAsia="Palatino Linotype" w:hAnsi="Palatino Linotype" w:cs="Palatino Linotype"/>
        </w:rPr>
        <w:t xml:space="preserve">Por otro es de suma importancia mencionar que, el </w:t>
      </w:r>
      <w:r w:rsidRPr="00A206B8">
        <w:rPr>
          <w:rFonts w:ascii="Palatino Linotype" w:eastAsia="Palatino Linotype" w:hAnsi="Palatino Linotype" w:cs="Palatino Linotype"/>
          <w:b/>
        </w:rPr>
        <w:t>RECURRENTE</w:t>
      </w:r>
      <w:r w:rsidRPr="00A206B8">
        <w:rPr>
          <w:rFonts w:ascii="Palatino Linotype" w:eastAsia="Palatino Linotype" w:hAnsi="Palatino Linotype" w:cs="Palatino Linotype"/>
        </w:rPr>
        <w:t xml:space="preserve"> no proporcionó nombre como se advierte en el detalle de seguimiento del SAIMEX, sin embargo, el no proporcionar un nombre no es motivo para archivar la solicitud de acceso a la información pública como concluida, conforme a lo previsto en el artículo 155, </w:t>
      </w:r>
      <w:r w:rsidRPr="00A206B8">
        <w:rPr>
          <w:rFonts w:ascii="Palatino Linotype" w:eastAsia="Palatino Linotype" w:hAnsi="Palatino Linotype" w:cs="Palatino Linotype"/>
        </w:rPr>
        <w:lastRenderedPageBreak/>
        <w:t>penúltimo párrafo de la Ley de Transparencia y Acceso a la Información Pública del Estado de México y Municipios que establece lo siguiente:</w:t>
      </w:r>
    </w:p>
    <w:p w14:paraId="75ECD32B" w14:textId="77777777" w:rsidR="00C6697B" w:rsidRPr="00A206B8" w:rsidRDefault="00C6697B" w:rsidP="00C6697B">
      <w:pPr>
        <w:spacing w:line="360" w:lineRule="auto"/>
        <w:ind w:right="-141"/>
        <w:jc w:val="both"/>
        <w:rPr>
          <w:rFonts w:ascii="Palatino Linotype" w:eastAsia="Palatino Linotype" w:hAnsi="Palatino Linotype" w:cs="Palatino Linotype"/>
        </w:rPr>
      </w:pPr>
    </w:p>
    <w:p w14:paraId="196E0A71" w14:textId="77777777" w:rsidR="00C6697B" w:rsidRPr="00A206B8" w:rsidRDefault="00C6697B" w:rsidP="00C6697B">
      <w:pPr>
        <w:spacing w:line="276" w:lineRule="auto"/>
        <w:ind w:left="567" w:right="567"/>
        <w:jc w:val="both"/>
        <w:rPr>
          <w:rFonts w:ascii="Palatino Linotype" w:eastAsia="Palatino Linotype" w:hAnsi="Palatino Linotype" w:cs="Palatino Linotype"/>
          <w:sz w:val="22"/>
          <w:szCs w:val="22"/>
        </w:rPr>
      </w:pPr>
      <w:r w:rsidRPr="00A206B8">
        <w:rPr>
          <w:rFonts w:ascii="Palatino Linotype" w:eastAsia="Palatino Linotype" w:hAnsi="Palatino Linotype" w:cs="Palatino Linotype"/>
          <w:i/>
          <w:sz w:val="22"/>
          <w:szCs w:val="22"/>
        </w:rPr>
        <w:t xml:space="preserve">"Las </w:t>
      </w:r>
      <w:r w:rsidRPr="00A206B8">
        <w:rPr>
          <w:rFonts w:ascii="Palatino Linotype" w:eastAsia="Palatino Linotype" w:hAnsi="Palatino Linotype" w:cs="Palatino Linotype"/>
          <w:b/>
          <w:bCs/>
          <w:i/>
          <w:sz w:val="22"/>
          <w:szCs w:val="22"/>
        </w:rPr>
        <w:t>solicitudes anónimas</w:t>
      </w:r>
      <w:r w:rsidRPr="00A206B8">
        <w:rPr>
          <w:rFonts w:ascii="Palatino Linotype" w:eastAsia="Palatino Linotype" w:hAnsi="Palatino Linotype" w:cs="Palatino Linotype"/>
          <w:i/>
          <w:sz w:val="22"/>
          <w:szCs w:val="22"/>
        </w:rPr>
        <w:t xml:space="preserve">, con </w:t>
      </w:r>
      <w:r w:rsidRPr="00A206B8">
        <w:rPr>
          <w:rFonts w:ascii="Palatino Linotype" w:eastAsia="Palatino Linotype" w:hAnsi="Palatino Linotype" w:cs="Palatino Linotype"/>
          <w:bCs/>
          <w:i/>
          <w:sz w:val="22"/>
          <w:szCs w:val="22"/>
        </w:rPr>
        <w:t>nombre incompleto</w:t>
      </w:r>
      <w:r w:rsidRPr="00A206B8">
        <w:rPr>
          <w:rFonts w:ascii="Palatino Linotype" w:eastAsia="Palatino Linotype" w:hAnsi="Palatino Linotype" w:cs="Palatino Linotype"/>
          <w:i/>
          <w:sz w:val="22"/>
          <w:szCs w:val="22"/>
        </w:rPr>
        <w:t xml:space="preserve"> o seudónimo serán procedentes para su trámite por parte del sujeto obligado ante quien se presente. No podrá requerirse información adicional con motivo del nombre proporcionado por el solicitante."</w:t>
      </w:r>
    </w:p>
    <w:p w14:paraId="3D9BD7D5" w14:textId="77777777" w:rsidR="00C6697B" w:rsidRPr="00A206B8" w:rsidRDefault="00C6697B" w:rsidP="00A77D00">
      <w:pPr>
        <w:spacing w:line="360" w:lineRule="auto"/>
        <w:jc w:val="both"/>
        <w:rPr>
          <w:rFonts w:ascii="Palatino Linotype" w:eastAsia="Palatino Linotype" w:hAnsi="Palatino Linotype" w:cs="Palatino Linotype"/>
        </w:rPr>
      </w:pPr>
    </w:p>
    <w:p w14:paraId="43863FF9" w14:textId="5F458355" w:rsidR="00FB361D" w:rsidRPr="00A206B8" w:rsidRDefault="00BF6D95" w:rsidP="00A77D00">
      <w:pPr>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8CC4D1E" w14:textId="77777777" w:rsidR="00CE1D46" w:rsidRPr="00A206B8" w:rsidRDefault="00CE1D46" w:rsidP="00A77D00">
      <w:pPr>
        <w:spacing w:line="360" w:lineRule="auto"/>
        <w:jc w:val="both"/>
        <w:rPr>
          <w:rFonts w:ascii="Palatino Linotype" w:eastAsia="Palatino Linotype" w:hAnsi="Palatino Linotype" w:cs="Palatino Linotype"/>
        </w:rPr>
      </w:pPr>
    </w:p>
    <w:p w14:paraId="105117CA" w14:textId="40336A3C" w:rsidR="00FB361D" w:rsidRPr="00A206B8" w:rsidRDefault="00BF6D95" w:rsidP="00A77D00">
      <w:pPr>
        <w:pBdr>
          <w:top w:val="nil"/>
          <w:left w:val="nil"/>
          <w:bottom w:val="nil"/>
          <w:right w:val="nil"/>
          <w:between w:val="nil"/>
        </w:pBdr>
        <w:spacing w:line="360" w:lineRule="auto"/>
        <w:ind w:right="-147"/>
        <w:jc w:val="both"/>
        <w:rPr>
          <w:rFonts w:ascii="Palatino Linotype" w:eastAsia="Palatino Linotype" w:hAnsi="Palatino Linotype" w:cs="Palatino Linotype"/>
        </w:rPr>
      </w:pPr>
      <w:r w:rsidRPr="00A206B8">
        <w:rPr>
          <w:rFonts w:ascii="Palatino Linotype" w:eastAsia="Palatino Linotype" w:hAnsi="Palatino Linotype" w:cs="Palatino Linotype"/>
        </w:rPr>
        <w:t xml:space="preserve">Ahora bien, resulta procedente la interposición del recurso, según lo aducido por el recurrente en sus motivos de inconformidad, de acuerdo </w:t>
      </w:r>
      <w:r w:rsidR="00CE1D46" w:rsidRPr="00A206B8">
        <w:rPr>
          <w:rFonts w:ascii="Palatino Linotype" w:eastAsia="Palatino Linotype" w:hAnsi="Palatino Linotype" w:cs="Palatino Linotype"/>
        </w:rPr>
        <w:t xml:space="preserve">con el artículo </w:t>
      </w:r>
      <w:r w:rsidR="004B74BC" w:rsidRPr="00A206B8">
        <w:rPr>
          <w:rFonts w:ascii="Palatino Linotype" w:eastAsia="Palatino Linotype" w:hAnsi="Palatino Linotype" w:cs="Palatino Linotype"/>
        </w:rPr>
        <w:t>179, fracci</w:t>
      </w:r>
      <w:r w:rsidR="00CE1D46" w:rsidRPr="00A206B8">
        <w:rPr>
          <w:rFonts w:ascii="Palatino Linotype" w:eastAsia="Palatino Linotype" w:hAnsi="Palatino Linotype" w:cs="Palatino Linotype"/>
        </w:rPr>
        <w:t>ón</w:t>
      </w:r>
      <w:r w:rsidR="004B74BC" w:rsidRPr="00A206B8">
        <w:rPr>
          <w:rFonts w:ascii="Palatino Linotype" w:eastAsia="Palatino Linotype" w:hAnsi="Palatino Linotype" w:cs="Palatino Linotype"/>
        </w:rPr>
        <w:t xml:space="preserve"> </w:t>
      </w:r>
      <w:r w:rsidR="00CE1D46" w:rsidRPr="00A206B8">
        <w:rPr>
          <w:rFonts w:ascii="Palatino Linotype" w:eastAsia="Palatino Linotype" w:hAnsi="Palatino Linotype" w:cs="Palatino Linotype"/>
        </w:rPr>
        <w:t>V</w:t>
      </w:r>
      <w:r w:rsidR="004B74BC" w:rsidRPr="00A206B8">
        <w:rPr>
          <w:rFonts w:ascii="Palatino Linotype" w:eastAsia="Palatino Linotype" w:hAnsi="Palatino Linotype" w:cs="Palatino Linotype"/>
        </w:rPr>
        <w:t xml:space="preserve"> </w:t>
      </w:r>
      <w:r w:rsidR="00CE1D46" w:rsidRPr="00A206B8">
        <w:rPr>
          <w:rFonts w:ascii="Palatino Linotype" w:eastAsia="Palatino Linotype" w:hAnsi="Palatino Linotype" w:cs="Palatino Linotype"/>
        </w:rPr>
        <w:t>d</w:t>
      </w:r>
      <w:r w:rsidRPr="00A206B8">
        <w:rPr>
          <w:rFonts w:ascii="Palatino Linotype" w:eastAsia="Palatino Linotype" w:hAnsi="Palatino Linotype" w:cs="Palatino Linotype"/>
        </w:rPr>
        <w:t>e la Ley de Transparencia y Acceso a la Información Pública del Estado de México y Municipios; que a la letra dice:</w:t>
      </w:r>
    </w:p>
    <w:p w14:paraId="2D6C9A88" w14:textId="77777777" w:rsidR="00CE1D46" w:rsidRPr="00A206B8" w:rsidRDefault="00CE1D46" w:rsidP="00A77D00">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4D85BA79" w14:textId="7352BE36" w:rsidR="00FB361D" w:rsidRPr="00A206B8" w:rsidRDefault="00CE1D46" w:rsidP="00892DE5">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A206B8">
        <w:rPr>
          <w:rFonts w:ascii="Palatino Linotype" w:eastAsia="Palatino Linotype" w:hAnsi="Palatino Linotype" w:cs="Palatino Linotype"/>
          <w:bCs/>
          <w:i/>
          <w:sz w:val="22"/>
          <w:szCs w:val="22"/>
        </w:rPr>
        <w:t>“</w:t>
      </w:r>
      <w:r w:rsidR="00BF6D95" w:rsidRPr="00A206B8">
        <w:rPr>
          <w:rFonts w:ascii="Palatino Linotype" w:eastAsia="Palatino Linotype" w:hAnsi="Palatino Linotype" w:cs="Palatino Linotype"/>
          <w:b/>
          <w:i/>
          <w:sz w:val="22"/>
          <w:szCs w:val="22"/>
        </w:rPr>
        <w:t>Artículo 179</w:t>
      </w:r>
      <w:r w:rsidR="00BF6D95" w:rsidRPr="00A206B8">
        <w:rPr>
          <w:rFonts w:ascii="Palatino Linotype" w:eastAsia="Palatino Linotype" w:hAnsi="Palatino Linotype" w:cs="Palatino Linotype"/>
          <w:i/>
          <w:sz w:val="22"/>
          <w:szCs w:val="22"/>
        </w:rPr>
        <w:t xml:space="preserve">. </w:t>
      </w:r>
      <w:r w:rsidR="00BF6D95" w:rsidRPr="00A206B8">
        <w:rPr>
          <w:rFonts w:ascii="Palatino Linotype" w:eastAsia="Palatino Linotype" w:hAnsi="Palatino Linotype" w:cs="Palatino Linotype"/>
          <w:b/>
          <w:i/>
          <w:sz w:val="22"/>
          <w:szCs w:val="22"/>
        </w:rPr>
        <w:t>El recurso de revisión</w:t>
      </w:r>
      <w:r w:rsidR="00BF6D95" w:rsidRPr="00A206B8">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00BF6D95" w:rsidRPr="00A206B8">
        <w:rPr>
          <w:rFonts w:ascii="Palatino Linotype" w:eastAsia="Palatino Linotype" w:hAnsi="Palatino Linotype" w:cs="Palatino Linotype"/>
          <w:b/>
          <w:i/>
          <w:sz w:val="22"/>
          <w:szCs w:val="22"/>
        </w:rPr>
        <w:t>, y procederá en contra de las siguientes causas</w:t>
      </w:r>
      <w:r w:rsidR="00BF6D95" w:rsidRPr="00A206B8">
        <w:rPr>
          <w:rFonts w:ascii="Palatino Linotype" w:eastAsia="Palatino Linotype" w:hAnsi="Palatino Linotype" w:cs="Palatino Linotype"/>
          <w:i/>
          <w:sz w:val="22"/>
          <w:szCs w:val="22"/>
        </w:rPr>
        <w:t>:</w:t>
      </w:r>
    </w:p>
    <w:p w14:paraId="54F89619" w14:textId="58518C71" w:rsidR="00CE1D46" w:rsidRPr="00A206B8" w:rsidRDefault="00CE1D46" w:rsidP="00892DE5">
      <w:pPr>
        <w:pBdr>
          <w:top w:val="nil"/>
          <w:left w:val="nil"/>
          <w:bottom w:val="nil"/>
          <w:right w:val="nil"/>
          <w:between w:val="nil"/>
        </w:pBdr>
        <w:spacing w:line="276" w:lineRule="auto"/>
        <w:ind w:left="567" w:right="709"/>
        <w:jc w:val="both"/>
        <w:rPr>
          <w:rFonts w:ascii="Palatino Linotype" w:eastAsia="Palatino Linotype" w:hAnsi="Palatino Linotype" w:cs="Palatino Linotype"/>
          <w:b/>
          <w:bCs/>
          <w:i/>
          <w:sz w:val="22"/>
          <w:szCs w:val="22"/>
        </w:rPr>
      </w:pPr>
      <w:r w:rsidRPr="00A206B8">
        <w:rPr>
          <w:rFonts w:ascii="Palatino Linotype" w:eastAsia="Palatino Linotype" w:hAnsi="Palatino Linotype" w:cs="Palatino Linotype"/>
          <w:b/>
          <w:bCs/>
          <w:i/>
          <w:sz w:val="22"/>
          <w:szCs w:val="22"/>
        </w:rPr>
        <w:t>V. La entrega de la información incompleta</w:t>
      </w:r>
    </w:p>
    <w:p w14:paraId="66602A4A" w14:textId="024BA8BD" w:rsidR="00FB361D" w:rsidRPr="00A206B8" w:rsidRDefault="00BF6D95" w:rsidP="00892DE5">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A206B8">
        <w:rPr>
          <w:rFonts w:ascii="Palatino Linotype" w:eastAsia="Palatino Linotype" w:hAnsi="Palatino Linotype" w:cs="Palatino Linotype"/>
          <w:i/>
          <w:sz w:val="22"/>
          <w:szCs w:val="22"/>
        </w:rPr>
        <w:t>…” (Sic)</w:t>
      </w:r>
    </w:p>
    <w:p w14:paraId="2B9517F4" w14:textId="4271C409" w:rsidR="00C6697B" w:rsidRPr="00A206B8" w:rsidRDefault="00C6697B" w:rsidP="00CE1D46">
      <w:pPr>
        <w:pBdr>
          <w:top w:val="nil"/>
          <w:left w:val="nil"/>
          <w:bottom w:val="nil"/>
          <w:right w:val="nil"/>
          <w:between w:val="nil"/>
        </w:pBdr>
        <w:spacing w:line="360" w:lineRule="auto"/>
        <w:ind w:left="567" w:right="709"/>
        <w:jc w:val="both"/>
        <w:rPr>
          <w:rFonts w:ascii="Palatino Linotype" w:eastAsia="Palatino Linotype" w:hAnsi="Palatino Linotype" w:cs="Palatino Linotype"/>
          <w:i/>
          <w:sz w:val="22"/>
          <w:szCs w:val="22"/>
        </w:rPr>
      </w:pPr>
    </w:p>
    <w:p w14:paraId="124349F4" w14:textId="48581281" w:rsidR="00FB361D" w:rsidRPr="00A206B8" w:rsidRDefault="00BF6D95" w:rsidP="00A77D00">
      <w:pPr>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b/>
        </w:rPr>
        <w:lastRenderedPageBreak/>
        <w:t>Tercero. Análisis de la causal de sobreseimiento.</w:t>
      </w:r>
      <w:r w:rsidRPr="00A206B8">
        <w:rPr>
          <w:rFonts w:ascii="Palatino Linotype" w:eastAsia="Palatino Linotype" w:hAnsi="Palatino Linotype" w:cs="Palatino Linotype"/>
          <w:b/>
          <w:sz w:val="22"/>
          <w:szCs w:val="22"/>
        </w:rPr>
        <w:t xml:space="preserve"> </w:t>
      </w:r>
      <w:r w:rsidRPr="00A206B8">
        <w:rPr>
          <w:rFonts w:ascii="Palatino Linotype" w:eastAsia="Palatino Linotype" w:hAnsi="Palatino Linotype" w:cs="Palatino Linotype"/>
          <w:sz w:val="22"/>
          <w:szCs w:val="22"/>
        </w:rPr>
        <w:t xml:space="preserve"> </w:t>
      </w:r>
      <w:r w:rsidR="00377018" w:rsidRPr="00A206B8">
        <w:rPr>
          <w:rFonts w:ascii="Palatino Linotype" w:eastAsia="Palatino Linotype" w:hAnsi="Palatino Linotype" w:cs="Palatino Linotype"/>
        </w:rPr>
        <w:t>El</w:t>
      </w:r>
      <w:r w:rsidRPr="00A206B8">
        <w:rPr>
          <w:rFonts w:ascii="Palatino Linotype" w:eastAsia="Palatino Linotype" w:hAnsi="Palatino Linotype" w:cs="Palatino Linotype"/>
        </w:rPr>
        <w:t xml:space="preserve"> artículo 192 de la Ley de Transparencia y Acceso a la Información Pública del Estado de México y Municipios, señala que el Recurso de Revisión será sobreseído en todo o en parte, cuando, una vez admitido, se actualice alguno de los siguientes supuestos:</w:t>
      </w:r>
    </w:p>
    <w:p w14:paraId="75CAC67C" w14:textId="77777777" w:rsidR="00CE1D46" w:rsidRPr="00A206B8" w:rsidRDefault="00CE1D46" w:rsidP="00CE1D46">
      <w:pPr>
        <w:spacing w:line="360" w:lineRule="auto"/>
        <w:ind w:left="851" w:hanging="284"/>
        <w:jc w:val="both"/>
        <w:rPr>
          <w:rFonts w:ascii="Palatino Linotype" w:eastAsia="Palatino Linotype" w:hAnsi="Palatino Linotype" w:cs="Palatino Linotype"/>
          <w:sz w:val="22"/>
          <w:szCs w:val="22"/>
        </w:rPr>
      </w:pPr>
    </w:p>
    <w:p w14:paraId="3A78CCCA" w14:textId="77777777" w:rsidR="00FB361D" w:rsidRPr="00A206B8" w:rsidRDefault="00BF6D95" w:rsidP="00CE1D46">
      <w:pPr>
        <w:numPr>
          <w:ilvl w:val="0"/>
          <w:numId w:val="1"/>
        </w:numPr>
        <w:spacing w:line="360" w:lineRule="auto"/>
        <w:ind w:left="851" w:right="709" w:hanging="284"/>
        <w:jc w:val="both"/>
        <w:rPr>
          <w:rFonts w:ascii="Palatino Linotype" w:eastAsia="Palatino Linotype" w:hAnsi="Palatino Linotype" w:cs="Palatino Linotype"/>
          <w:b/>
          <w:sz w:val="22"/>
          <w:szCs w:val="22"/>
          <w:u w:val="single"/>
        </w:rPr>
      </w:pPr>
      <w:r w:rsidRPr="00A206B8">
        <w:rPr>
          <w:rFonts w:ascii="Palatino Linotype" w:eastAsia="Palatino Linotype" w:hAnsi="Palatino Linotype" w:cs="Palatino Linotype"/>
          <w:b/>
          <w:sz w:val="22"/>
          <w:szCs w:val="22"/>
          <w:u w:val="single"/>
        </w:rPr>
        <w:t>El Recurrente se desista expresamente;</w:t>
      </w:r>
    </w:p>
    <w:p w14:paraId="47552F3C" w14:textId="77777777" w:rsidR="00FB361D" w:rsidRPr="00A206B8" w:rsidRDefault="00BF6D95" w:rsidP="00CE1D46">
      <w:pPr>
        <w:numPr>
          <w:ilvl w:val="0"/>
          <w:numId w:val="1"/>
        </w:numPr>
        <w:spacing w:line="360" w:lineRule="auto"/>
        <w:ind w:left="851" w:right="709" w:hanging="284"/>
        <w:jc w:val="both"/>
        <w:rPr>
          <w:rFonts w:ascii="Palatino Linotype" w:eastAsia="Palatino Linotype" w:hAnsi="Palatino Linotype" w:cs="Palatino Linotype"/>
          <w:sz w:val="22"/>
          <w:szCs w:val="22"/>
        </w:rPr>
      </w:pPr>
      <w:r w:rsidRPr="00A206B8">
        <w:rPr>
          <w:rFonts w:ascii="Palatino Linotype" w:eastAsia="Palatino Linotype" w:hAnsi="Palatino Linotype" w:cs="Palatino Linotype"/>
          <w:sz w:val="22"/>
          <w:szCs w:val="22"/>
        </w:rPr>
        <w:t>El Recurrente fallezca o, tratándose de personas morales se disuelva;</w:t>
      </w:r>
    </w:p>
    <w:p w14:paraId="2A01E013" w14:textId="77777777" w:rsidR="00FB361D" w:rsidRPr="00A206B8" w:rsidRDefault="00BF6D95" w:rsidP="00CE1D46">
      <w:pPr>
        <w:numPr>
          <w:ilvl w:val="0"/>
          <w:numId w:val="1"/>
        </w:numPr>
        <w:spacing w:line="360" w:lineRule="auto"/>
        <w:ind w:left="851" w:right="709" w:hanging="284"/>
        <w:jc w:val="both"/>
        <w:rPr>
          <w:rFonts w:ascii="Palatino Linotype" w:eastAsia="Palatino Linotype" w:hAnsi="Palatino Linotype" w:cs="Palatino Linotype"/>
          <w:sz w:val="22"/>
          <w:szCs w:val="22"/>
        </w:rPr>
      </w:pPr>
      <w:r w:rsidRPr="00A206B8">
        <w:rPr>
          <w:rFonts w:ascii="Palatino Linotype" w:eastAsia="Palatino Linotype" w:hAnsi="Palatino Linotype" w:cs="Palatino Linotype"/>
          <w:sz w:val="22"/>
          <w:szCs w:val="22"/>
        </w:rPr>
        <w:t>El Sujeto Obligado modifique la respuesta o la revoque, de tal manera que el recurso de revisión quede sin materia;</w:t>
      </w:r>
    </w:p>
    <w:p w14:paraId="24FDF320" w14:textId="77777777" w:rsidR="00FB361D" w:rsidRPr="00A206B8" w:rsidRDefault="00BF6D95" w:rsidP="00CE1D46">
      <w:pPr>
        <w:numPr>
          <w:ilvl w:val="0"/>
          <w:numId w:val="1"/>
        </w:numPr>
        <w:spacing w:line="360" w:lineRule="auto"/>
        <w:ind w:left="851" w:right="709" w:hanging="284"/>
        <w:jc w:val="both"/>
        <w:rPr>
          <w:rFonts w:ascii="Palatino Linotype" w:eastAsia="Palatino Linotype" w:hAnsi="Palatino Linotype" w:cs="Palatino Linotype"/>
          <w:sz w:val="22"/>
          <w:szCs w:val="22"/>
        </w:rPr>
      </w:pPr>
      <w:r w:rsidRPr="00A206B8">
        <w:rPr>
          <w:rFonts w:ascii="Palatino Linotype" w:eastAsia="Palatino Linotype" w:hAnsi="Palatino Linotype" w:cs="Palatino Linotype"/>
          <w:sz w:val="22"/>
          <w:szCs w:val="22"/>
        </w:rPr>
        <w:t>Admitido el recurso de revisión, aparezca alguna causal de improcedencia; y,</w:t>
      </w:r>
    </w:p>
    <w:p w14:paraId="3D64CB45" w14:textId="77777777" w:rsidR="00FB361D" w:rsidRPr="00A206B8" w:rsidRDefault="00BF6D95" w:rsidP="00CE1D46">
      <w:pPr>
        <w:numPr>
          <w:ilvl w:val="0"/>
          <w:numId w:val="1"/>
        </w:numPr>
        <w:spacing w:line="360" w:lineRule="auto"/>
        <w:ind w:left="851" w:right="709" w:hanging="284"/>
        <w:jc w:val="both"/>
        <w:rPr>
          <w:rFonts w:ascii="Palatino Linotype" w:eastAsia="Palatino Linotype" w:hAnsi="Palatino Linotype" w:cs="Palatino Linotype"/>
        </w:rPr>
      </w:pPr>
      <w:r w:rsidRPr="00A206B8">
        <w:rPr>
          <w:rFonts w:ascii="Palatino Linotype" w:eastAsia="Palatino Linotype" w:hAnsi="Palatino Linotype" w:cs="Palatino Linotype"/>
          <w:sz w:val="22"/>
          <w:szCs w:val="22"/>
        </w:rPr>
        <w:t>Cuando por cualquier motivo quede sin materia el recurso de revisión</w:t>
      </w:r>
      <w:r w:rsidRPr="00A206B8">
        <w:rPr>
          <w:rFonts w:ascii="Palatino Linotype" w:eastAsia="Palatino Linotype" w:hAnsi="Palatino Linotype" w:cs="Palatino Linotype"/>
        </w:rPr>
        <w:t>.</w:t>
      </w:r>
    </w:p>
    <w:p w14:paraId="5ED6FC31" w14:textId="77777777" w:rsidR="00FB361D" w:rsidRPr="00A206B8" w:rsidRDefault="00FB361D" w:rsidP="00A77D00">
      <w:pPr>
        <w:spacing w:line="360" w:lineRule="auto"/>
        <w:jc w:val="both"/>
        <w:rPr>
          <w:rFonts w:ascii="Palatino Linotype" w:eastAsia="Palatino Linotype" w:hAnsi="Palatino Linotype" w:cs="Palatino Linotype"/>
          <w:sz w:val="22"/>
          <w:szCs w:val="22"/>
        </w:rPr>
      </w:pPr>
    </w:p>
    <w:p w14:paraId="5B743D84" w14:textId="77777777" w:rsidR="00CE1D46" w:rsidRPr="00A206B8" w:rsidRDefault="00BF6D95" w:rsidP="00A77D00">
      <w:pPr>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sidRPr="00A206B8">
        <w:rPr>
          <w:rFonts w:ascii="Palatino Linotype" w:eastAsia="Palatino Linotype" w:hAnsi="Palatino Linotype" w:cs="Palatino Linotype"/>
          <w:b/>
        </w:rPr>
        <w:t>el Recurrente se desista expresamente</w:t>
      </w:r>
      <w:r w:rsidRPr="00A206B8">
        <w:rPr>
          <w:rFonts w:ascii="Palatino Linotype" w:eastAsia="Palatino Linotype" w:hAnsi="Palatino Linotype" w:cs="Palatino Linotype"/>
        </w:rPr>
        <w:t xml:space="preserve">. </w:t>
      </w:r>
    </w:p>
    <w:p w14:paraId="74D8EA22" w14:textId="77777777" w:rsidR="00CE1D46" w:rsidRPr="00A206B8" w:rsidRDefault="00CE1D46" w:rsidP="00A77D00">
      <w:pPr>
        <w:spacing w:line="360" w:lineRule="auto"/>
        <w:jc w:val="both"/>
        <w:rPr>
          <w:rFonts w:ascii="Palatino Linotype" w:eastAsia="Palatino Linotype" w:hAnsi="Palatino Linotype" w:cs="Palatino Linotype"/>
        </w:rPr>
      </w:pPr>
    </w:p>
    <w:p w14:paraId="7895D3BE" w14:textId="2C281CCE" w:rsidR="00FB361D" w:rsidRPr="00A206B8" w:rsidRDefault="00BF6D95" w:rsidP="00A77D00">
      <w:pPr>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rPr>
        <w:t xml:space="preserve">Ello, toda </w:t>
      </w:r>
      <w:r w:rsidR="00E91051" w:rsidRPr="00A206B8">
        <w:rPr>
          <w:rFonts w:ascii="Palatino Linotype" w:eastAsia="Palatino Linotype" w:hAnsi="Palatino Linotype" w:cs="Palatino Linotype"/>
        </w:rPr>
        <w:t xml:space="preserve">vez que el Recurrente en fecha </w:t>
      </w:r>
      <w:r w:rsidR="00CE1D46" w:rsidRPr="00A206B8">
        <w:rPr>
          <w:rFonts w:ascii="Palatino Linotype" w:eastAsia="Palatino Linotype" w:hAnsi="Palatino Linotype" w:cs="Palatino Linotype"/>
          <w:b/>
          <w:bCs/>
        </w:rPr>
        <w:t>cuatro de octubre de dos mil veintidós</w:t>
      </w:r>
      <w:r w:rsidRPr="00A206B8">
        <w:rPr>
          <w:rFonts w:ascii="Palatino Linotype" w:eastAsia="Palatino Linotype" w:hAnsi="Palatino Linotype" w:cs="Palatino Linotype"/>
        </w:rPr>
        <w:t>, a través del Sistema de Acceso a la Información Mexiquense (SAIMEX), se desistió expresamente d</w:t>
      </w:r>
      <w:r w:rsidR="004B74BC" w:rsidRPr="00A206B8">
        <w:rPr>
          <w:rFonts w:ascii="Palatino Linotype" w:eastAsia="Palatino Linotype" w:hAnsi="Palatino Linotype" w:cs="Palatino Linotype"/>
        </w:rPr>
        <w:t>el presente Recurso de Revisión, e</w:t>
      </w:r>
      <w:r w:rsidRPr="00A206B8">
        <w:rPr>
          <w:rFonts w:ascii="Palatino Linotype" w:eastAsia="Palatino Linotype" w:hAnsi="Palatino Linotype" w:cs="Palatino Linotype"/>
        </w:rPr>
        <w:t>n consecuencia, se estima que se actualiza el supuesto previsto en el artículo 192, fracción I, de la Ley de Transparencia y Acceso a la Información Pública del Estado de México y Municipios.</w:t>
      </w:r>
    </w:p>
    <w:p w14:paraId="26E9081A" w14:textId="77777777" w:rsidR="00FB361D" w:rsidRPr="00A206B8" w:rsidRDefault="00FB361D" w:rsidP="00A77D00">
      <w:pPr>
        <w:spacing w:line="360" w:lineRule="auto"/>
        <w:jc w:val="both"/>
        <w:rPr>
          <w:rFonts w:ascii="Palatino Linotype" w:eastAsia="Palatino Linotype" w:hAnsi="Palatino Linotype" w:cs="Palatino Linotype"/>
          <w:sz w:val="22"/>
          <w:szCs w:val="22"/>
        </w:rPr>
      </w:pPr>
    </w:p>
    <w:p w14:paraId="54E88C76" w14:textId="77777777" w:rsidR="00FB361D" w:rsidRPr="00A206B8" w:rsidRDefault="00BF6D95" w:rsidP="00A77D00">
      <w:pPr>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rPr>
        <w:lastRenderedPageBreak/>
        <w:t>En ese tenor, resulta aplicable la Jurisprudencia número 1a./J. 65/2005, Semanario Judicial de la Federación y su Gaceta, Novena Época, Tomo XXII, julio de dos mil cinco, página ciento sesenta y uno, que establece lo siguiente:</w:t>
      </w:r>
    </w:p>
    <w:p w14:paraId="78615B7D" w14:textId="77777777" w:rsidR="00FB361D" w:rsidRPr="00A206B8" w:rsidRDefault="00FB361D" w:rsidP="00A77D00">
      <w:pPr>
        <w:spacing w:line="360" w:lineRule="auto"/>
        <w:jc w:val="both"/>
        <w:rPr>
          <w:rFonts w:ascii="Palatino Linotype" w:eastAsia="Palatino Linotype" w:hAnsi="Palatino Linotype" w:cs="Palatino Linotype"/>
          <w:sz w:val="22"/>
          <w:szCs w:val="22"/>
        </w:rPr>
      </w:pPr>
    </w:p>
    <w:p w14:paraId="49FFB555" w14:textId="77777777" w:rsidR="00FB361D" w:rsidRPr="00A206B8" w:rsidRDefault="00BF6D95" w:rsidP="00A77D00">
      <w:pPr>
        <w:spacing w:line="360" w:lineRule="auto"/>
        <w:ind w:left="567" w:right="567"/>
        <w:jc w:val="both"/>
        <w:rPr>
          <w:rFonts w:ascii="Palatino Linotype" w:eastAsia="Palatino Linotype" w:hAnsi="Palatino Linotype" w:cs="Palatino Linotype"/>
          <w:i/>
          <w:sz w:val="22"/>
          <w:szCs w:val="22"/>
        </w:rPr>
      </w:pPr>
      <w:r w:rsidRPr="00A206B8">
        <w:rPr>
          <w:rFonts w:ascii="Palatino Linotype" w:eastAsia="Palatino Linotype" w:hAnsi="Palatino Linotype" w:cs="Palatino Linotype"/>
          <w:i/>
          <w:sz w:val="22"/>
          <w:szCs w:val="22"/>
        </w:rPr>
        <w:t>“</w:t>
      </w:r>
      <w:r w:rsidRPr="00A206B8">
        <w:rPr>
          <w:rFonts w:ascii="Palatino Linotype" w:eastAsia="Palatino Linotype" w:hAnsi="Palatino Linotype" w:cs="Palatino Linotype"/>
          <w:b/>
          <w:i/>
          <w:sz w:val="22"/>
          <w:szCs w:val="22"/>
        </w:rPr>
        <w:t>DESISTIMIENTO DE LA INSTANCIA. SURTE EFECTOS DESDE EL MOMENTO EN QUE SE PRESENTA EL ESCRITO CORRESPONDIENTE.</w:t>
      </w:r>
    </w:p>
    <w:p w14:paraId="71DC5F82" w14:textId="77777777" w:rsidR="00FB361D" w:rsidRPr="00A206B8" w:rsidRDefault="00BF6D95" w:rsidP="00C6697B">
      <w:pPr>
        <w:spacing w:line="276" w:lineRule="auto"/>
        <w:ind w:left="567" w:right="567"/>
        <w:jc w:val="both"/>
        <w:rPr>
          <w:rFonts w:ascii="Palatino Linotype" w:eastAsia="Palatino Linotype" w:hAnsi="Palatino Linotype" w:cs="Palatino Linotype"/>
          <w:i/>
          <w:sz w:val="22"/>
          <w:szCs w:val="22"/>
        </w:rPr>
      </w:pPr>
      <w:r w:rsidRPr="00A206B8">
        <w:rPr>
          <w:rFonts w:ascii="Palatino Linotype" w:eastAsia="Palatino Linotype" w:hAnsi="Palatino Linotype" w:cs="Palatino Linotype"/>
          <w:i/>
          <w:sz w:val="22"/>
          <w:szCs w:val="22"/>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2E48F211" w14:textId="77777777" w:rsidR="00FB361D" w:rsidRPr="00A206B8" w:rsidRDefault="00FB361D" w:rsidP="00A77D00">
      <w:pPr>
        <w:spacing w:line="360" w:lineRule="auto"/>
        <w:jc w:val="both"/>
        <w:rPr>
          <w:rFonts w:ascii="Palatino Linotype" w:eastAsia="Palatino Linotype" w:hAnsi="Palatino Linotype" w:cs="Palatino Linotype"/>
          <w:sz w:val="22"/>
          <w:szCs w:val="22"/>
        </w:rPr>
      </w:pPr>
    </w:p>
    <w:p w14:paraId="3F7B491F" w14:textId="77777777" w:rsidR="00FB361D" w:rsidRPr="00A206B8" w:rsidRDefault="00BF6D95" w:rsidP="00A77D00">
      <w:pPr>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rPr>
        <w:t xml:space="preserve">Conforme a lo citado se pude colegir que cuando la parte </w:t>
      </w:r>
      <w:r w:rsidRPr="00A206B8">
        <w:rPr>
          <w:rFonts w:ascii="Palatino Linotype" w:eastAsia="Palatino Linotype" w:hAnsi="Palatino Linotype" w:cs="Palatino Linotype"/>
          <w:b/>
        </w:rPr>
        <w:t>Recurrente</w:t>
      </w:r>
      <w:r w:rsidRPr="00A206B8">
        <w:rPr>
          <w:rFonts w:ascii="Palatino Linotype" w:eastAsia="Palatino Linotype" w:hAnsi="Palatino Linotype" w:cs="Palatino Linotype"/>
        </w:rPr>
        <w:t xml:space="preserve"> presente un escrito de desistimiento, le hace saber a este Instituto la intención de cesar los efectos jurídicos generados con </w:t>
      </w:r>
      <w:r w:rsidR="00E91051" w:rsidRPr="00A206B8">
        <w:rPr>
          <w:rFonts w:ascii="Palatino Linotype" w:eastAsia="Palatino Linotype" w:hAnsi="Palatino Linotype" w:cs="Palatino Linotype"/>
        </w:rPr>
        <w:t>el</w:t>
      </w:r>
      <w:r w:rsidRPr="00A206B8">
        <w:rPr>
          <w:rFonts w:ascii="Palatino Linotype" w:eastAsia="Palatino Linotype" w:hAnsi="Palatino Linotype" w:cs="Palatino Linotype"/>
        </w:rPr>
        <w:t xml:space="preserve"> Recurs</w:t>
      </w:r>
      <w:r w:rsidR="00E91051" w:rsidRPr="00A206B8">
        <w:rPr>
          <w:rFonts w:ascii="Palatino Linotype" w:eastAsia="Palatino Linotype" w:hAnsi="Palatino Linotype" w:cs="Palatino Linotype"/>
        </w:rPr>
        <w:t>o</w:t>
      </w:r>
      <w:r w:rsidRPr="00A206B8">
        <w:rPr>
          <w:rFonts w:ascii="Palatino Linotype" w:eastAsia="Palatino Linotype" w:hAnsi="Palatino Linotype" w:cs="Palatino Linotype"/>
        </w:rPr>
        <w:t xml:space="preserve"> de Revisión, situación que genera el efecto de que las cosas vuelvan al estado que tenía la solicitud de información antes de la presentación del medio de impugnación y por lo cual, desaparece cualquier efecto </w:t>
      </w:r>
      <w:r w:rsidRPr="00A206B8">
        <w:rPr>
          <w:rFonts w:ascii="Palatino Linotype" w:eastAsia="Palatino Linotype" w:hAnsi="Palatino Linotype" w:cs="Palatino Linotype"/>
        </w:rPr>
        <w:lastRenderedPageBreak/>
        <w:t>jurídico que pudiera haberse generado con el Medio de Impugnación, esto es, todos los derechos y obligaciones de las partes.</w:t>
      </w:r>
    </w:p>
    <w:p w14:paraId="77B10705" w14:textId="77777777" w:rsidR="00FB361D" w:rsidRPr="00A206B8" w:rsidRDefault="00FB361D" w:rsidP="00A77D00">
      <w:pPr>
        <w:spacing w:line="360" w:lineRule="auto"/>
        <w:jc w:val="both"/>
        <w:rPr>
          <w:rFonts w:ascii="Palatino Linotype" w:eastAsia="Palatino Linotype" w:hAnsi="Palatino Linotype" w:cs="Palatino Linotype"/>
          <w:sz w:val="22"/>
          <w:szCs w:val="22"/>
        </w:rPr>
      </w:pPr>
    </w:p>
    <w:p w14:paraId="5D674612" w14:textId="68AA3A92" w:rsidR="00FB361D" w:rsidRPr="00A206B8" w:rsidRDefault="00BF6D95" w:rsidP="00A77D00">
      <w:pPr>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rPr>
        <w:t xml:space="preserve">En ese sentido, toda vez que este Instituto constató que la parte </w:t>
      </w:r>
      <w:r w:rsidRPr="00A206B8">
        <w:rPr>
          <w:rFonts w:ascii="Palatino Linotype" w:eastAsia="Palatino Linotype" w:hAnsi="Palatino Linotype" w:cs="Palatino Linotype"/>
          <w:b/>
        </w:rPr>
        <w:t>Recurrente</w:t>
      </w:r>
      <w:r w:rsidRPr="00A206B8">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A206B8">
        <w:rPr>
          <w:rFonts w:ascii="Palatino Linotype" w:eastAsia="Palatino Linotype" w:hAnsi="Palatino Linotype" w:cs="Palatino Linotype"/>
          <w:b/>
        </w:rPr>
        <w:t xml:space="preserve">SOBRESEER </w:t>
      </w:r>
      <w:r w:rsidRPr="00A206B8">
        <w:rPr>
          <w:rFonts w:ascii="Palatino Linotype" w:eastAsia="Palatino Linotype" w:hAnsi="Palatino Linotype" w:cs="Palatino Linotype"/>
        </w:rPr>
        <w:t xml:space="preserve">el Recurso de Revisión con número </w:t>
      </w:r>
      <w:r w:rsidR="004B74BC" w:rsidRPr="00A206B8">
        <w:rPr>
          <w:rFonts w:ascii="Palatino Linotype" w:eastAsia="Palatino Linotype" w:hAnsi="Palatino Linotype" w:cs="Palatino Linotype"/>
          <w:b/>
        </w:rPr>
        <w:t>1</w:t>
      </w:r>
      <w:r w:rsidR="00C6697B" w:rsidRPr="00A206B8">
        <w:rPr>
          <w:rFonts w:ascii="Palatino Linotype" w:eastAsia="Palatino Linotype" w:hAnsi="Palatino Linotype" w:cs="Palatino Linotype"/>
          <w:b/>
        </w:rPr>
        <w:t>5354</w:t>
      </w:r>
      <w:r w:rsidRPr="00A206B8">
        <w:rPr>
          <w:rFonts w:ascii="Palatino Linotype" w:eastAsia="Palatino Linotype" w:hAnsi="Palatino Linotype" w:cs="Palatino Linotype"/>
          <w:b/>
        </w:rPr>
        <w:t xml:space="preserve">/INFOEM/IP/RR/2022 </w:t>
      </w:r>
      <w:r w:rsidRPr="00A206B8">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w:t>
      </w:r>
    </w:p>
    <w:p w14:paraId="2223E24D" w14:textId="77777777" w:rsidR="00CE1D46" w:rsidRPr="00A206B8" w:rsidRDefault="00CE1D46" w:rsidP="00A77D00">
      <w:pPr>
        <w:spacing w:line="360" w:lineRule="auto"/>
        <w:jc w:val="both"/>
        <w:rPr>
          <w:rFonts w:ascii="Palatino Linotype" w:eastAsia="Palatino Linotype" w:hAnsi="Palatino Linotype" w:cs="Palatino Linotype"/>
        </w:rPr>
      </w:pPr>
    </w:p>
    <w:p w14:paraId="112AB6F7" w14:textId="3110159E" w:rsidR="00C6697B" w:rsidRPr="00A206B8" w:rsidRDefault="00BF6D95" w:rsidP="00A77D00">
      <w:pPr>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0B476DB7" w14:textId="77777777" w:rsidR="00C6697B" w:rsidRPr="00A206B8" w:rsidRDefault="00C6697B" w:rsidP="00A77D00">
      <w:pPr>
        <w:spacing w:line="360" w:lineRule="auto"/>
        <w:jc w:val="both"/>
        <w:rPr>
          <w:rFonts w:ascii="Palatino Linotype" w:eastAsia="Palatino Linotype" w:hAnsi="Palatino Linotype" w:cs="Palatino Linotype"/>
        </w:rPr>
      </w:pPr>
    </w:p>
    <w:p w14:paraId="646CED5B" w14:textId="717E353D" w:rsidR="00C6697B" w:rsidRPr="00A206B8" w:rsidRDefault="00BF6D95" w:rsidP="00C6697B">
      <w:pPr>
        <w:spacing w:line="360" w:lineRule="auto"/>
        <w:jc w:val="center"/>
        <w:rPr>
          <w:rFonts w:ascii="Palatino Linotype" w:eastAsia="Palatino Linotype" w:hAnsi="Palatino Linotype" w:cs="Palatino Linotype"/>
          <w:b/>
        </w:rPr>
      </w:pPr>
      <w:r w:rsidRPr="00A206B8">
        <w:rPr>
          <w:rFonts w:ascii="Palatino Linotype" w:eastAsia="Palatino Linotype" w:hAnsi="Palatino Linotype" w:cs="Palatino Linotype"/>
          <w:b/>
        </w:rPr>
        <w:t>RESUELVE</w:t>
      </w:r>
    </w:p>
    <w:p w14:paraId="11CD4F90" w14:textId="77777777" w:rsidR="00C6697B" w:rsidRPr="00A206B8" w:rsidRDefault="00C6697B" w:rsidP="00C6697B">
      <w:pPr>
        <w:spacing w:line="360" w:lineRule="auto"/>
        <w:jc w:val="center"/>
        <w:rPr>
          <w:rFonts w:ascii="Palatino Linotype" w:eastAsia="Palatino Linotype" w:hAnsi="Palatino Linotype" w:cs="Palatino Linotype"/>
          <w:b/>
        </w:rPr>
      </w:pPr>
    </w:p>
    <w:p w14:paraId="01865736" w14:textId="1828208E" w:rsidR="00E91051" w:rsidRPr="00A206B8" w:rsidRDefault="00BF6D95" w:rsidP="00A77D00">
      <w:pPr>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b/>
        </w:rPr>
        <w:t>Primero</w:t>
      </w:r>
      <w:r w:rsidRPr="00A206B8">
        <w:rPr>
          <w:rFonts w:ascii="Palatino Linotype" w:eastAsia="Palatino Linotype" w:hAnsi="Palatino Linotype" w:cs="Palatino Linotype"/>
        </w:rPr>
        <w:t xml:space="preserve">. Se </w:t>
      </w:r>
      <w:r w:rsidRPr="00A206B8">
        <w:rPr>
          <w:rFonts w:ascii="Palatino Linotype" w:eastAsia="Palatino Linotype" w:hAnsi="Palatino Linotype" w:cs="Palatino Linotype"/>
          <w:b/>
        </w:rPr>
        <w:t xml:space="preserve">SOBRESEE </w:t>
      </w:r>
      <w:r w:rsidRPr="00A206B8">
        <w:rPr>
          <w:rFonts w:ascii="Palatino Linotype" w:eastAsia="Palatino Linotype" w:hAnsi="Palatino Linotype" w:cs="Palatino Linotype"/>
        </w:rPr>
        <w:t xml:space="preserve">el recurso de revisión número </w:t>
      </w:r>
      <w:r w:rsidR="004B74BC" w:rsidRPr="00A206B8">
        <w:rPr>
          <w:rFonts w:ascii="Palatino Linotype" w:eastAsia="Palatino Linotype" w:hAnsi="Palatino Linotype" w:cs="Palatino Linotype"/>
          <w:b/>
        </w:rPr>
        <w:t>1</w:t>
      </w:r>
      <w:r w:rsidR="00C6697B" w:rsidRPr="00A206B8">
        <w:rPr>
          <w:rFonts w:ascii="Palatino Linotype" w:eastAsia="Palatino Linotype" w:hAnsi="Palatino Linotype" w:cs="Palatino Linotype"/>
          <w:b/>
        </w:rPr>
        <w:t>5354</w:t>
      </w:r>
      <w:r w:rsidRPr="00A206B8">
        <w:rPr>
          <w:rFonts w:ascii="Palatino Linotype" w:eastAsia="Palatino Linotype" w:hAnsi="Palatino Linotype" w:cs="Palatino Linotype"/>
          <w:b/>
        </w:rPr>
        <w:t>/INFOEM/IP/RR/2022</w:t>
      </w:r>
      <w:r w:rsidRPr="00A206B8">
        <w:rPr>
          <w:rFonts w:ascii="Palatino Linotype" w:eastAsia="Palatino Linotype" w:hAnsi="Palatino Linotype" w:cs="Palatino Linotype"/>
        </w:rPr>
        <w:t xml:space="preserve">, </w:t>
      </w:r>
      <w:r w:rsidR="00892DE5" w:rsidRPr="00A206B8">
        <w:rPr>
          <w:rFonts w:ascii="Palatino Linotype" w:eastAsia="Palatino Linotype" w:hAnsi="Palatino Linotype" w:cs="Palatino Linotype"/>
        </w:rPr>
        <w:t xml:space="preserve">al actualizarse la fracción I del artículo 192 de la Ley de Transparencia y Acceso a la Información Pública del Estado de México y Municipios por haberse desistido </w:t>
      </w:r>
      <w:r w:rsidR="00892DE5" w:rsidRPr="00A206B8">
        <w:rPr>
          <w:rFonts w:ascii="Palatino Linotype" w:eastAsia="Palatino Linotype" w:hAnsi="Palatino Linotype" w:cs="Palatino Linotype"/>
        </w:rPr>
        <w:lastRenderedPageBreak/>
        <w:t>expresamente la parte RECURRENTE, en términos del Considerando TERCERO de la presente resolución.</w:t>
      </w:r>
    </w:p>
    <w:p w14:paraId="2BB65299" w14:textId="77777777" w:rsidR="00C6697B" w:rsidRPr="00A206B8" w:rsidRDefault="00C6697B" w:rsidP="00A77D00">
      <w:pPr>
        <w:spacing w:line="360" w:lineRule="auto"/>
        <w:jc w:val="both"/>
        <w:rPr>
          <w:rFonts w:ascii="Palatino Linotype" w:eastAsia="Palatino Linotype" w:hAnsi="Palatino Linotype" w:cs="Palatino Linotype"/>
        </w:rPr>
      </w:pPr>
    </w:p>
    <w:p w14:paraId="19CC5AA2" w14:textId="11B653BC" w:rsidR="00FB361D" w:rsidRPr="00A206B8" w:rsidRDefault="00BF6D95" w:rsidP="00A77D00">
      <w:pPr>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b/>
        </w:rPr>
        <w:t>Segundo</w:t>
      </w:r>
      <w:r w:rsidRPr="00A206B8">
        <w:rPr>
          <w:rFonts w:ascii="Palatino Linotype" w:eastAsia="Palatino Linotype" w:hAnsi="Palatino Linotype" w:cs="Palatino Linotype"/>
          <w:b/>
          <w:sz w:val="28"/>
          <w:szCs w:val="28"/>
        </w:rPr>
        <w:t>.</w:t>
      </w:r>
      <w:r w:rsidRPr="00A206B8">
        <w:rPr>
          <w:rFonts w:ascii="Palatino Linotype" w:eastAsia="Palatino Linotype" w:hAnsi="Palatino Linotype" w:cs="Palatino Linotype"/>
          <w:b/>
          <w:sz w:val="19"/>
          <w:szCs w:val="19"/>
        </w:rPr>
        <w:t xml:space="preserve"> </w:t>
      </w:r>
      <w:r w:rsidRPr="00A206B8">
        <w:rPr>
          <w:rFonts w:ascii="Palatino Linotype" w:eastAsia="Palatino Linotype" w:hAnsi="Palatino Linotype" w:cs="Palatino Linotype"/>
          <w:b/>
        </w:rPr>
        <w:t>Notifíquese al Titular de la Unidad de Transparencia, vía Sistema de Acceso a la Información Mexiquense (SAIMEX),</w:t>
      </w:r>
      <w:r w:rsidRPr="00A206B8">
        <w:rPr>
          <w:rFonts w:ascii="Palatino Linotype" w:eastAsia="Palatino Linotype" w:hAnsi="Palatino Linotype" w:cs="Palatino Linotype"/>
        </w:rPr>
        <w:t xml:space="preserve"> para su conocimiento.</w:t>
      </w:r>
    </w:p>
    <w:p w14:paraId="1AB6FDEF" w14:textId="77777777" w:rsidR="00C6697B" w:rsidRPr="00A206B8" w:rsidRDefault="00C6697B" w:rsidP="00A77D00">
      <w:pPr>
        <w:spacing w:line="360" w:lineRule="auto"/>
        <w:jc w:val="both"/>
        <w:rPr>
          <w:rFonts w:ascii="Palatino Linotype" w:eastAsia="Palatino Linotype" w:hAnsi="Palatino Linotype" w:cs="Palatino Linotype"/>
        </w:rPr>
      </w:pPr>
    </w:p>
    <w:p w14:paraId="4FBDAC2E" w14:textId="79387ADC" w:rsidR="00FB361D" w:rsidRPr="00A206B8" w:rsidRDefault="00BF6D95" w:rsidP="00A77D00">
      <w:pPr>
        <w:spacing w:line="360" w:lineRule="auto"/>
        <w:jc w:val="both"/>
        <w:rPr>
          <w:rFonts w:ascii="Palatino Linotype" w:eastAsia="Palatino Linotype" w:hAnsi="Palatino Linotype" w:cs="Palatino Linotype"/>
        </w:rPr>
      </w:pPr>
      <w:r w:rsidRPr="00A206B8">
        <w:rPr>
          <w:rFonts w:ascii="Palatino Linotype" w:eastAsia="Palatino Linotype" w:hAnsi="Palatino Linotype" w:cs="Palatino Linotype"/>
          <w:b/>
        </w:rPr>
        <w:t>Tercero.</w:t>
      </w:r>
      <w:r w:rsidRPr="00A206B8">
        <w:rPr>
          <w:rFonts w:ascii="Palatino Linotype" w:eastAsia="Palatino Linotype" w:hAnsi="Palatino Linotype" w:cs="Palatino Linotype"/>
          <w:b/>
          <w:sz w:val="28"/>
          <w:szCs w:val="28"/>
        </w:rPr>
        <w:t xml:space="preserve"> </w:t>
      </w:r>
      <w:r w:rsidRPr="00A206B8">
        <w:rPr>
          <w:rFonts w:ascii="Palatino Linotype" w:eastAsia="Palatino Linotype" w:hAnsi="Palatino Linotype" w:cs="Palatino Linotype"/>
          <w:b/>
        </w:rPr>
        <w:t xml:space="preserve">Notifíquese vía Sistema de Acceso a la Información Mexiquense (SAIMEX), </w:t>
      </w:r>
      <w:r w:rsidRPr="00A206B8">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06CE3D3E" w14:textId="77777777" w:rsidR="00C6697B" w:rsidRPr="00A206B8" w:rsidRDefault="00C6697B" w:rsidP="00A77D00">
      <w:pPr>
        <w:spacing w:line="360" w:lineRule="auto"/>
        <w:jc w:val="both"/>
        <w:rPr>
          <w:rFonts w:ascii="Palatino Linotype" w:eastAsia="Palatino Linotype" w:hAnsi="Palatino Linotype" w:cs="Palatino Linotype"/>
        </w:rPr>
      </w:pPr>
    </w:p>
    <w:p w14:paraId="3A832FF3" w14:textId="57159EDB" w:rsidR="00FB361D" w:rsidRPr="00A206B8" w:rsidRDefault="00BF6D95" w:rsidP="00A77D00">
      <w:pPr>
        <w:spacing w:line="360" w:lineRule="auto"/>
        <w:jc w:val="both"/>
        <w:rPr>
          <w:rFonts w:ascii="Palatino Linotype" w:eastAsia="Palatino Linotype" w:hAnsi="Palatino Linotype" w:cs="Palatino Linotype"/>
        </w:rPr>
        <w:sectPr w:rsidR="00FB361D" w:rsidRPr="00A206B8">
          <w:headerReference w:type="default" r:id="rId8"/>
          <w:footerReference w:type="default" r:id="rId9"/>
          <w:headerReference w:type="first" r:id="rId10"/>
          <w:footerReference w:type="first" r:id="rId11"/>
          <w:pgSz w:w="12240" w:h="15840"/>
          <w:pgMar w:top="1417" w:right="1608" w:bottom="1417" w:left="1701" w:header="709" w:footer="709" w:gutter="0"/>
          <w:pgNumType w:start="1"/>
          <w:cols w:space="720"/>
          <w:titlePg/>
        </w:sectPr>
      </w:pPr>
      <w:bookmarkStart w:id="0" w:name="_heading=h.gjdgxs" w:colFirst="0" w:colLast="0"/>
      <w:bookmarkEnd w:id="0"/>
      <w:r w:rsidRPr="00A206B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6697B" w:rsidRPr="00A206B8">
        <w:rPr>
          <w:rFonts w:ascii="Palatino Linotype" w:eastAsia="Palatino Linotype" w:hAnsi="Palatino Linotype" w:cs="Palatino Linotype"/>
        </w:rPr>
        <w:t>CUADRAGÉSIMA PRIMERA</w:t>
      </w:r>
      <w:r w:rsidR="00377018" w:rsidRPr="00A206B8">
        <w:rPr>
          <w:rFonts w:ascii="Palatino Linotype" w:eastAsia="Palatino Linotype" w:hAnsi="Palatino Linotype" w:cs="Palatino Linotype"/>
        </w:rPr>
        <w:t xml:space="preserve"> </w:t>
      </w:r>
      <w:r w:rsidRPr="00A206B8">
        <w:rPr>
          <w:rFonts w:ascii="Palatino Linotype" w:eastAsia="Palatino Linotype" w:hAnsi="Palatino Linotype" w:cs="Palatino Linotype"/>
        </w:rPr>
        <w:t xml:space="preserve">SESIÓN </w:t>
      </w:r>
      <w:r w:rsidR="00377018" w:rsidRPr="00A206B8">
        <w:rPr>
          <w:rFonts w:ascii="Palatino Linotype" w:eastAsia="Palatino Linotype" w:hAnsi="Palatino Linotype" w:cs="Palatino Linotype"/>
        </w:rPr>
        <w:t xml:space="preserve">ORDINARIA CELEBRADA EL </w:t>
      </w:r>
      <w:r w:rsidR="00C05E23" w:rsidRPr="00A206B8">
        <w:rPr>
          <w:rFonts w:ascii="Palatino Linotype" w:eastAsia="Palatino Linotype" w:hAnsi="Palatino Linotype" w:cs="Palatino Linotype"/>
        </w:rPr>
        <w:t>DIECISÉIS</w:t>
      </w:r>
      <w:r w:rsidR="00736A0A" w:rsidRPr="00A206B8">
        <w:rPr>
          <w:rFonts w:ascii="Palatino Linotype" w:eastAsia="Palatino Linotype" w:hAnsi="Palatino Linotype" w:cs="Palatino Linotype"/>
        </w:rPr>
        <w:t xml:space="preserve"> DE </w:t>
      </w:r>
      <w:r w:rsidR="004502AE" w:rsidRPr="00A206B8">
        <w:rPr>
          <w:rFonts w:ascii="Palatino Linotype" w:eastAsia="Palatino Linotype" w:hAnsi="Palatino Linotype" w:cs="Palatino Linotype"/>
        </w:rPr>
        <w:t>NOVIE</w:t>
      </w:r>
      <w:r w:rsidR="00736A0A" w:rsidRPr="00A206B8">
        <w:rPr>
          <w:rFonts w:ascii="Palatino Linotype" w:eastAsia="Palatino Linotype" w:hAnsi="Palatino Linotype" w:cs="Palatino Linotype"/>
        </w:rPr>
        <w:t>MBRE</w:t>
      </w:r>
      <w:r w:rsidRPr="00A206B8">
        <w:rPr>
          <w:rFonts w:ascii="Palatino Linotype" w:eastAsia="Palatino Linotype" w:hAnsi="Palatino Linotype" w:cs="Palatino Linotype"/>
        </w:rPr>
        <w:t xml:space="preserve"> DEL DOS MIL VEINTIDÓS, ANTE EL SECRETARIO TÉCNICO DEL PLENO, ALEXIS TAPIA RAMÍREZ.</w:t>
      </w:r>
    </w:p>
    <w:p w14:paraId="55D34728" w14:textId="77777777" w:rsidR="00FB361D" w:rsidRPr="00A206B8" w:rsidRDefault="00FB361D" w:rsidP="00A77D00">
      <w:pPr>
        <w:spacing w:line="360" w:lineRule="auto"/>
        <w:jc w:val="both"/>
        <w:rPr>
          <w:rFonts w:ascii="Palatino Linotype" w:eastAsia="Palatino Linotype" w:hAnsi="Palatino Linotype" w:cs="Palatino Linotype"/>
        </w:rPr>
      </w:pPr>
    </w:p>
    <w:sectPr w:rsidR="00FB361D" w:rsidRPr="00A206B8">
      <w:headerReference w:type="default" r:id="rId12"/>
      <w:footerReference w:type="default" r:id="rId13"/>
      <w:headerReference w:type="first" r:id="rId14"/>
      <w:footerReference w:type="first" r:id="rId15"/>
      <w:pgSz w:w="12240" w:h="15840"/>
      <w:pgMar w:top="1417" w:right="1750" w:bottom="1417"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5EF91" w14:textId="77777777" w:rsidR="003B1C24" w:rsidRDefault="003B1C24">
      <w:r>
        <w:separator/>
      </w:r>
    </w:p>
  </w:endnote>
  <w:endnote w:type="continuationSeparator" w:id="0">
    <w:p w14:paraId="07665791" w14:textId="77777777" w:rsidR="003B1C24" w:rsidRDefault="003B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8369" w14:textId="77777777" w:rsidR="00FB361D" w:rsidRDefault="00BF6D95">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52134">
      <w:rPr>
        <w:rFonts w:ascii="Arial" w:eastAsia="Arial" w:hAnsi="Arial" w:cs="Arial"/>
        <w:b/>
        <w:noProof/>
        <w:color w:val="000000"/>
        <w:sz w:val="20"/>
        <w:szCs w:val="20"/>
      </w:rPr>
      <w:t>10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52134">
      <w:rPr>
        <w:rFonts w:ascii="Arial" w:eastAsia="Arial" w:hAnsi="Arial" w:cs="Arial"/>
        <w:b/>
        <w:noProof/>
        <w:color w:val="000000"/>
        <w:sz w:val="20"/>
        <w:szCs w:val="20"/>
      </w:rPr>
      <w:t>11</w:t>
    </w:r>
    <w:r>
      <w:rPr>
        <w:rFonts w:ascii="Arial" w:eastAsia="Arial" w:hAnsi="Arial" w:cs="Arial"/>
        <w:b/>
        <w:color w:val="000000"/>
        <w:sz w:val="20"/>
        <w:szCs w:val="20"/>
      </w:rPr>
      <w:fldChar w:fldCharType="end"/>
    </w:r>
  </w:p>
  <w:p w14:paraId="6D700D36" w14:textId="77777777" w:rsidR="00FB361D" w:rsidRDefault="00FB361D">
    <w:pPr>
      <w:pBdr>
        <w:top w:val="nil"/>
        <w:left w:val="nil"/>
        <w:bottom w:val="nil"/>
        <w:right w:val="nil"/>
        <w:between w:val="nil"/>
      </w:pBdr>
      <w:tabs>
        <w:tab w:val="center" w:pos="4419"/>
        <w:tab w:val="right" w:pos="8838"/>
      </w:tabs>
      <w:rPr>
        <w:color w:val="000000"/>
      </w:rPr>
    </w:pPr>
  </w:p>
  <w:p w14:paraId="7EB7C80D" w14:textId="77777777" w:rsidR="00FB361D" w:rsidRDefault="00FB361D">
    <w:pPr>
      <w:pBdr>
        <w:top w:val="nil"/>
        <w:left w:val="nil"/>
        <w:bottom w:val="nil"/>
        <w:right w:val="nil"/>
        <w:between w:val="nil"/>
      </w:pBdr>
      <w:tabs>
        <w:tab w:val="center" w:pos="4419"/>
        <w:tab w:val="right" w:pos="8838"/>
      </w:tabs>
      <w:ind w:firstLine="70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C8DC" w14:textId="77777777" w:rsidR="00FB361D" w:rsidRDefault="00BF6D95">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5213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52134">
      <w:rPr>
        <w:rFonts w:ascii="Arial" w:eastAsia="Arial" w:hAnsi="Arial" w:cs="Arial"/>
        <w:b/>
        <w:noProof/>
        <w:color w:val="000000"/>
        <w:sz w:val="20"/>
        <w:szCs w:val="20"/>
      </w:rPr>
      <w:t>11</w:t>
    </w:r>
    <w:r>
      <w:rPr>
        <w:rFonts w:ascii="Arial" w:eastAsia="Arial" w:hAnsi="Arial" w:cs="Arial"/>
        <w:b/>
        <w:color w:val="000000"/>
        <w:sz w:val="20"/>
        <w:szCs w:val="20"/>
      </w:rPr>
      <w:fldChar w:fldCharType="end"/>
    </w:r>
  </w:p>
  <w:p w14:paraId="5CAD53D9" w14:textId="77777777" w:rsidR="00FB361D" w:rsidRDefault="00FB361D">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914A" w14:textId="77777777" w:rsidR="00FB361D" w:rsidRDefault="00BF6D9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52134">
      <w:rPr>
        <w:rFonts w:ascii="Palatino Linotype" w:eastAsia="Palatino Linotype" w:hAnsi="Palatino Linotype" w:cs="Palatino Linotype"/>
        <w:b/>
        <w:noProof/>
        <w:color w:val="000000"/>
        <w:sz w:val="20"/>
        <w:szCs w:val="20"/>
      </w:rPr>
      <w:t>11</w:t>
    </w:r>
    <w:r>
      <w:rPr>
        <w:rFonts w:ascii="Palatino Linotype" w:eastAsia="Palatino Linotype" w:hAnsi="Palatino Linotype" w:cs="Palatino Linotype"/>
        <w:b/>
        <w:color w:val="000000"/>
        <w:sz w:val="20"/>
        <w:szCs w:val="20"/>
      </w:rPr>
      <w:fldChar w:fldCharType="end"/>
    </w:r>
  </w:p>
  <w:p w14:paraId="4645A896" w14:textId="77777777" w:rsidR="00FB361D" w:rsidRDefault="00FB361D">
    <w:pPr>
      <w:pBdr>
        <w:top w:val="nil"/>
        <w:left w:val="nil"/>
        <w:bottom w:val="nil"/>
        <w:right w:val="nil"/>
        <w:between w:val="nil"/>
      </w:pBdr>
      <w:tabs>
        <w:tab w:val="center" w:pos="4419"/>
        <w:tab w:val="right" w:pos="8838"/>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8E7E" w14:textId="77777777" w:rsidR="00FB361D" w:rsidRDefault="00BF6D95">
    <w:pPr>
      <w:pBdr>
        <w:top w:val="nil"/>
        <w:left w:val="nil"/>
        <w:bottom w:val="nil"/>
        <w:right w:val="nil"/>
        <w:between w:val="nil"/>
      </w:pBdr>
      <w:tabs>
        <w:tab w:val="center" w:pos="4419"/>
        <w:tab w:val="right" w:pos="8838"/>
      </w:tabs>
      <w:ind w:left="7080"/>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ab/>
      <w:t xml:space="preserve">                                                                                                                                                                                         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52134">
      <w:rPr>
        <w:rFonts w:ascii="Palatino Linotype" w:eastAsia="Palatino Linotype" w:hAnsi="Palatino Linotype" w:cs="Palatino Linotype"/>
        <w:b/>
        <w:noProof/>
        <w:color w:val="000000"/>
        <w:sz w:val="20"/>
        <w:szCs w:val="20"/>
      </w:rPr>
      <w:t>11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52134">
      <w:rPr>
        <w:rFonts w:ascii="Palatino Linotype" w:eastAsia="Palatino Linotype" w:hAnsi="Palatino Linotype" w:cs="Palatino Linotype"/>
        <w:b/>
        <w:noProof/>
        <w:color w:val="000000"/>
        <w:sz w:val="20"/>
        <w:szCs w:val="20"/>
      </w:rPr>
      <w:t>11</w:t>
    </w:r>
    <w:r>
      <w:rPr>
        <w:rFonts w:ascii="Palatino Linotype" w:eastAsia="Palatino Linotype" w:hAnsi="Palatino Linotype" w:cs="Palatino Linotype"/>
        <w:b/>
        <w:color w:val="000000"/>
        <w:sz w:val="20"/>
        <w:szCs w:val="20"/>
      </w:rPr>
      <w:fldChar w:fldCharType="end"/>
    </w:r>
  </w:p>
  <w:p w14:paraId="333C361D" w14:textId="77777777" w:rsidR="00FB361D" w:rsidRDefault="00FB3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0E2D8" w14:textId="77777777" w:rsidR="003B1C24" w:rsidRDefault="003B1C24">
      <w:r>
        <w:separator/>
      </w:r>
    </w:p>
  </w:footnote>
  <w:footnote w:type="continuationSeparator" w:id="0">
    <w:p w14:paraId="675A47E5" w14:textId="77777777" w:rsidR="003B1C24" w:rsidRDefault="003B1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DD45" w14:textId="54C1B67D" w:rsidR="00FB361D" w:rsidRDefault="007471C5">
    <w:pPr>
      <w:widowControl w:val="0"/>
      <w:pBdr>
        <w:top w:val="nil"/>
        <w:left w:val="nil"/>
        <w:bottom w:val="nil"/>
        <w:right w:val="nil"/>
        <w:between w:val="nil"/>
      </w:pBdr>
      <w:spacing w:line="276" w:lineRule="auto"/>
      <w:rPr>
        <w:color w:val="000000"/>
      </w:rPr>
    </w:pPr>
    <w:r>
      <w:rPr>
        <w:noProof/>
        <w:lang w:val="es-MX" w:eastAsia="es-MX"/>
      </w:rPr>
      <w:drawing>
        <wp:anchor distT="0" distB="0" distL="0" distR="0" simplePos="0" relativeHeight="251658240" behindDoc="1" locked="0" layoutInCell="1" hidden="0" allowOverlap="1" wp14:anchorId="5C1D8140" wp14:editId="75A543DE">
          <wp:simplePos x="0" y="0"/>
          <wp:positionH relativeFrom="column">
            <wp:posOffset>-724535</wp:posOffset>
          </wp:positionH>
          <wp:positionV relativeFrom="paragraph">
            <wp:posOffset>5715</wp:posOffset>
          </wp:positionV>
          <wp:extent cx="7635600" cy="9943200"/>
          <wp:effectExtent l="0" t="0" r="0" b="0"/>
          <wp:wrapNone/>
          <wp:docPr id="39"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0"/>
      <w:tblW w:w="6240" w:type="dxa"/>
      <w:tblInd w:w="3746" w:type="dxa"/>
      <w:tblLayout w:type="fixed"/>
      <w:tblLook w:val="0400" w:firstRow="0" w:lastRow="0" w:firstColumn="0" w:lastColumn="0" w:noHBand="0" w:noVBand="1"/>
    </w:tblPr>
    <w:tblGrid>
      <w:gridCol w:w="2553"/>
      <w:gridCol w:w="3687"/>
    </w:tblGrid>
    <w:tr w:rsidR="00FB361D" w14:paraId="0F56C61B" w14:textId="77777777">
      <w:tc>
        <w:tcPr>
          <w:tcW w:w="2553" w:type="dxa"/>
          <w:vAlign w:val="center"/>
        </w:tcPr>
        <w:p w14:paraId="40BB4934"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6BF41F04" w14:textId="5DEA3BA5" w:rsidR="00FB361D" w:rsidRDefault="0043456C">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A77D00">
            <w:rPr>
              <w:rFonts w:ascii="Palatino Linotype" w:eastAsia="Palatino Linotype" w:hAnsi="Palatino Linotype" w:cs="Palatino Linotype"/>
              <w:b/>
              <w:sz w:val="22"/>
              <w:szCs w:val="22"/>
            </w:rPr>
            <w:t>5354</w:t>
          </w:r>
          <w:r w:rsidR="00BF6D95">
            <w:rPr>
              <w:rFonts w:ascii="Palatino Linotype" w:eastAsia="Palatino Linotype" w:hAnsi="Palatino Linotype" w:cs="Palatino Linotype"/>
              <w:b/>
              <w:sz w:val="22"/>
              <w:szCs w:val="22"/>
            </w:rPr>
            <w:t>/INFOEM/IP/RR/2022</w:t>
          </w:r>
        </w:p>
      </w:tc>
    </w:tr>
    <w:tr w:rsidR="00FB361D" w14:paraId="398D51A1" w14:textId="77777777">
      <w:trPr>
        <w:trHeight w:val="228"/>
      </w:trPr>
      <w:tc>
        <w:tcPr>
          <w:tcW w:w="2553" w:type="dxa"/>
          <w:vAlign w:val="center"/>
        </w:tcPr>
        <w:p w14:paraId="787E35CB"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3B6B8221" w14:textId="77777777" w:rsidR="00A77D00" w:rsidRDefault="00A77D00">
          <w:pPr>
            <w:rPr>
              <w:rFonts w:ascii="Palatino Linotype" w:eastAsia="Palatino Linotype" w:hAnsi="Palatino Linotype" w:cs="Palatino Linotype"/>
              <w:b/>
              <w:sz w:val="22"/>
              <w:szCs w:val="22"/>
            </w:rPr>
          </w:pPr>
        </w:p>
        <w:p w14:paraId="0EFAB1C9" w14:textId="1CE29499" w:rsidR="00A77D00" w:rsidRDefault="00A77D00">
          <w:pPr>
            <w:rPr>
              <w:rFonts w:ascii="Palatino Linotype" w:eastAsia="Palatino Linotype" w:hAnsi="Palatino Linotype" w:cs="Palatino Linotype"/>
              <w:b/>
              <w:sz w:val="22"/>
              <w:szCs w:val="22"/>
            </w:rPr>
          </w:pPr>
        </w:p>
      </w:tc>
      <w:tc>
        <w:tcPr>
          <w:tcW w:w="3687" w:type="dxa"/>
          <w:vAlign w:val="center"/>
        </w:tcPr>
        <w:p w14:paraId="4283136F" w14:textId="063E8D02" w:rsidR="00FB361D" w:rsidRDefault="00A77D00" w:rsidP="00F20078">
          <w:pPr>
            <w:tabs>
              <w:tab w:val="left" w:pos="1106"/>
            </w:tabs>
            <w:ind w:right="79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Instituto de Investigación y Fomento de </w:t>
          </w:r>
          <w:r w:rsidR="00F20078">
            <w:rPr>
              <w:rFonts w:ascii="Palatino Linotype" w:eastAsia="Palatino Linotype" w:hAnsi="Palatino Linotype" w:cs="Palatino Linotype"/>
              <w:b/>
              <w:sz w:val="22"/>
              <w:szCs w:val="22"/>
            </w:rPr>
            <w:t>l</w:t>
          </w:r>
          <w:r>
            <w:rPr>
              <w:rFonts w:ascii="Palatino Linotype" w:eastAsia="Palatino Linotype" w:hAnsi="Palatino Linotype" w:cs="Palatino Linotype"/>
              <w:b/>
              <w:sz w:val="22"/>
              <w:szCs w:val="22"/>
            </w:rPr>
            <w:t>as Artesanías del Estado de México</w:t>
          </w:r>
        </w:p>
      </w:tc>
    </w:tr>
    <w:tr w:rsidR="00FB361D" w14:paraId="1B45AC0D" w14:textId="77777777">
      <w:tc>
        <w:tcPr>
          <w:tcW w:w="2553" w:type="dxa"/>
          <w:vAlign w:val="center"/>
        </w:tcPr>
        <w:p w14:paraId="7D817230"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6A06A06F" w14:textId="77777777" w:rsidR="00FB361D" w:rsidRDefault="00BF6D95">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AE62D83" w14:textId="66C5FE82" w:rsidR="00FB361D" w:rsidRDefault="00BF6D95">
    <w:pPr>
      <w:pBdr>
        <w:top w:val="nil"/>
        <w:left w:val="nil"/>
        <w:bottom w:val="nil"/>
        <w:right w:val="nil"/>
        <w:between w:val="nil"/>
      </w:pBdr>
      <w:tabs>
        <w:tab w:val="center" w:pos="4419"/>
        <w:tab w:val="right" w:pos="8838"/>
        <w:tab w:val="left" w:pos="2326"/>
      </w:tabs>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E65E" w14:textId="12A32F99" w:rsidR="00FB361D" w:rsidRDefault="00A77D00">
    <w:pPr>
      <w:pBdr>
        <w:top w:val="nil"/>
        <w:left w:val="nil"/>
        <w:bottom w:val="nil"/>
        <w:right w:val="nil"/>
        <w:between w:val="nil"/>
      </w:pBdr>
      <w:tabs>
        <w:tab w:val="center" w:pos="4419"/>
        <w:tab w:val="right" w:pos="8838"/>
      </w:tabs>
      <w:jc w:val="both"/>
      <w:rPr>
        <w:color w:val="000000"/>
      </w:rPr>
    </w:pPr>
    <w:r>
      <w:rPr>
        <w:noProof/>
        <w:lang w:val="es-MX" w:eastAsia="es-MX"/>
      </w:rPr>
      <w:drawing>
        <wp:anchor distT="0" distB="0" distL="0" distR="0" simplePos="0" relativeHeight="251659264" behindDoc="1" locked="0" layoutInCell="1" hidden="0" allowOverlap="1" wp14:anchorId="2341C490" wp14:editId="6B131A7E">
          <wp:simplePos x="0" y="0"/>
          <wp:positionH relativeFrom="column">
            <wp:posOffset>-715645</wp:posOffset>
          </wp:positionH>
          <wp:positionV relativeFrom="paragraph">
            <wp:posOffset>-354231</wp:posOffset>
          </wp:positionV>
          <wp:extent cx="7635600" cy="9943200"/>
          <wp:effectExtent l="0" t="0" r="0" b="0"/>
          <wp:wrapNone/>
          <wp:docPr id="33"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7635600" cy="9943200"/>
                  </a:xfrm>
                  <a:prstGeom prst="rect">
                    <a:avLst/>
                  </a:prstGeom>
                  <a:ln/>
                </pic:spPr>
              </pic:pic>
            </a:graphicData>
          </a:graphic>
          <wp14:sizeRelH relativeFrom="margin">
            <wp14:pctWidth>0</wp14:pctWidth>
          </wp14:sizeRelH>
          <wp14:sizeRelV relativeFrom="margin">
            <wp14:pctHeight>0</wp14:pctHeight>
          </wp14:sizeRelV>
        </wp:anchor>
      </w:drawing>
    </w:r>
    <w:r w:rsidR="00BF6D95">
      <w:rPr>
        <w:color w:val="000000"/>
      </w:rPr>
      <w:t xml:space="preserve">                                  </w:t>
    </w:r>
  </w:p>
  <w:tbl>
    <w:tblPr>
      <w:tblStyle w:val="a"/>
      <w:tblW w:w="6240" w:type="dxa"/>
      <w:tblInd w:w="3685" w:type="dxa"/>
      <w:tblLayout w:type="fixed"/>
      <w:tblLook w:val="0400" w:firstRow="0" w:lastRow="0" w:firstColumn="0" w:lastColumn="0" w:noHBand="0" w:noVBand="1"/>
    </w:tblPr>
    <w:tblGrid>
      <w:gridCol w:w="2553"/>
      <w:gridCol w:w="3687"/>
    </w:tblGrid>
    <w:tr w:rsidR="00FB361D" w14:paraId="53B65432" w14:textId="77777777">
      <w:tc>
        <w:tcPr>
          <w:tcW w:w="2553" w:type="dxa"/>
          <w:vAlign w:val="center"/>
        </w:tcPr>
        <w:p w14:paraId="3AAD6BB5"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2A09C424" w14:textId="5554DC0A" w:rsidR="00FB361D" w:rsidRDefault="00A77D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15354</w:t>
          </w:r>
          <w:r w:rsidR="00BF6D95">
            <w:rPr>
              <w:rFonts w:ascii="Palatino Linotype" w:eastAsia="Palatino Linotype" w:hAnsi="Palatino Linotype" w:cs="Palatino Linotype"/>
              <w:b/>
              <w:sz w:val="22"/>
              <w:szCs w:val="22"/>
            </w:rPr>
            <w:t>/INFOEM/IP/RR/2022</w:t>
          </w:r>
        </w:p>
      </w:tc>
    </w:tr>
    <w:tr w:rsidR="00FB361D" w14:paraId="75FD9F0E" w14:textId="77777777">
      <w:tc>
        <w:tcPr>
          <w:tcW w:w="2553" w:type="dxa"/>
          <w:vAlign w:val="center"/>
        </w:tcPr>
        <w:p w14:paraId="14C8E812"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7A7BAF36" w14:textId="20D0C13C" w:rsidR="00FB361D" w:rsidRDefault="00FB361D">
          <w:pPr>
            <w:rPr>
              <w:rFonts w:ascii="Palatino Linotype" w:eastAsia="Palatino Linotype" w:hAnsi="Palatino Linotype" w:cs="Palatino Linotype"/>
              <w:b/>
              <w:sz w:val="22"/>
              <w:szCs w:val="22"/>
            </w:rPr>
          </w:pPr>
        </w:p>
      </w:tc>
    </w:tr>
    <w:tr w:rsidR="00FB361D" w14:paraId="4B6E2585" w14:textId="77777777">
      <w:trPr>
        <w:trHeight w:val="228"/>
      </w:trPr>
      <w:tc>
        <w:tcPr>
          <w:tcW w:w="2553" w:type="dxa"/>
          <w:vAlign w:val="center"/>
        </w:tcPr>
        <w:p w14:paraId="21BE0DFE"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080FAFE6" w14:textId="77777777" w:rsidR="00A77D00" w:rsidRDefault="00A77D00">
          <w:pPr>
            <w:rPr>
              <w:rFonts w:ascii="Palatino Linotype" w:eastAsia="Palatino Linotype" w:hAnsi="Palatino Linotype" w:cs="Palatino Linotype"/>
              <w:b/>
              <w:sz w:val="22"/>
              <w:szCs w:val="22"/>
            </w:rPr>
          </w:pPr>
        </w:p>
        <w:p w14:paraId="1DCBC06B" w14:textId="132B8811" w:rsidR="00A77D00" w:rsidRDefault="00A77D00">
          <w:pPr>
            <w:rPr>
              <w:rFonts w:ascii="Palatino Linotype" w:eastAsia="Palatino Linotype" w:hAnsi="Palatino Linotype" w:cs="Palatino Linotype"/>
              <w:b/>
              <w:sz w:val="22"/>
              <w:szCs w:val="22"/>
            </w:rPr>
          </w:pPr>
        </w:p>
      </w:tc>
      <w:tc>
        <w:tcPr>
          <w:tcW w:w="3687" w:type="dxa"/>
          <w:vAlign w:val="center"/>
        </w:tcPr>
        <w:p w14:paraId="2CA184BE" w14:textId="2598CAD7" w:rsidR="00FB361D" w:rsidRDefault="00A77D00" w:rsidP="00A77D00">
          <w:pPr>
            <w:ind w:right="73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w:t>
          </w:r>
          <w:r w:rsidR="00F20078">
            <w:rPr>
              <w:rFonts w:ascii="Palatino Linotype" w:eastAsia="Palatino Linotype" w:hAnsi="Palatino Linotype" w:cs="Palatino Linotype"/>
              <w:b/>
              <w:sz w:val="22"/>
              <w:szCs w:val="22"/>
            </w:rPr>
            <w:t xml:space="preserve"> de Investigación y Fomento de l</w:t>
          </w:r>
          <w:r>
            <w:rPr>
              <w:rFonts w:ascii="Palatino Linotype" w:eastAsia="Palatino Linotype" w:hAnsi="Palatino Linotype" w:cs="Palatino Linotype"/>
              <w:b/>
              <w:sz w:val="22"/>
              <w:szCs w:val="22"/>
            </w:rPr>
            <w:t>as Artesanías del Estado de México</w:t>
          </w:r>
        </w:p>
      </w:tc>
    </w:tr>
    <w:tr w:rsidR="00FB361D" w14:paraId="7F30DBAF" w14:textId="77777777">
      <w:tc>
        <w:tcPr>
          <w:tcW w:w="2553" w:type="dxa"/>
          <w:vAlign w:val="center"/>
        </w:tcPr>
        <w:p w14:paraId="5BA23781" w14:textId="77777777" w:rsidR="00FB361D" w:rsidRDefault="00DC7D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BF6D95">
            <w:rPr>
              <w:rFonts w:ascii="Palatino Linotype" w:eastAsia="Palatino Linotype" w:hAnsi="Palatino Linotype" w:cs="Palatino Linotype"/>
              <w:b/>
              <w:sz w:val="22"/>
              <w:szCs w:val="22"/>
            </w:rPr>
            <w:t>onente:</w:t>
          </w:r>
        </w:p>
      </w:tc>
      <w:tc>
        <w:tcPr>
          <w:tcW w:w="3687" w:type="dxa"/>
          <w:vAlign w:val="center"/>
        </w:tcPr>
        <w:p w14:paraId="7938480C" w14:textId="77777777" w:rsidR="00FB361D" w:rsidRDefault="00BF6D95">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068B500" w14:textId="77777777" w:rsidR="00FB361D" w:rsidRDefault="00FB361D">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D14D" w14:textId="77777777" w:rsidR="00FB361D" w:rsidRDefault="00BF6D95">
    <w:pPr>
      <w:pBdr>
        <w:top w:val="nil"/>
        <w:left w:val="nil"/>
        <w:bottom w:val="nil"/>
        <w:right w:val="nil"/>
        <w:between w:val="nil"/>
      </w:pBdr>
      <w:tabs>
        <w:tab w:val="center" w:pos="4419"/>
        <w:tab w:val="right" w:pos="8838"/>
      </w:tabs>
      <w:jc w:val="both"/>
      <w:rPr>
        <w:color w:val="000000"/>
      </w:rPr>
    </w:pPr>
    <w:r>
      <w:rPr>
        <w:noProof/>
        <w:lang w:val="es-MX" w:eastAsia="es-MX"/>
      </w:rPr>
      <w:drawing>
        <wp:anchor distT="0" distB="0" distL="0" distR="0" simplePos="0" relativeHeight="251660288" behindDoc="1" locked="0" layoutInCell="1" hidden="0" allowOverlap="1" wp14:anchorId="0665BBB6" wp14:editId="07DEF7BB">
          <wp:simplePos x="0" y="0"/>
          <wp:positionH relativeFrom="column">
            <wp:posOffset>-654933</wp:posOffset>
          </wp:positionH>
          <wp:positionV relativeFrom="paragraph">
            <wp:posOffset>-313909</wp:posOffset>
          </wp:positionV>
          <wp:extent cx="7635600" cy="9943200"/>
          <wp:effectExtent l="0" t="0" r="0" b="0"/>
          <wp:wrapNone/>
          <wp:docPr id="3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5670" w:type="dxa"/>
      <w:tblInd w:w="3119" w:type="dxa"/>
      <w:tblLayout w:type="fixed"/>
      <w:tblLook w:val="0400" w:firstRow="0" w:lastRow="0" w:firstColumn="0" w:lastColumn="0" w:noHBand="0" w:noVBand="1"/>
    </w:tblPr>
    <w:tblGrid>
      <w:gridCol w:w="2551"/>
      <w:gridCol w:w="3119"/>
    </w:tblGrid>
    <w:tr w:rsidR="00FB361D" w14:paraId="3C827016" w14:textId="77777777">
      <w:tc>
        <w:tcPr>
          <w:tcW w:w="2551" w:type="dxa"/>
          <w:vAlign w:val="center"/>
        </w:tcPr>
        <w:p w14:paraId="27936DD0"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DE886A6" w14:textId="77777777" w:rsidR="00FB361D" w:rsidRDefault="00BF6D9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05009/INFOEM/IP/RR/2021</w:t>
          </w:r>
        </w:p>
      </w:tc>
    </w:tr>
    <w:tr w:rsidR="00FB361D" w14:paraId="562E61E4" w14:textId="77777777">
      <w:trPr>
        <w:trHeight w:val="228"/>
      </w:trPr>
      <w:tc>
        <w:tcPr>
          <w:tcW w:w="2551" w:type="dxa"/>
          <w:vAlign w:val="center"/>
        </w:tcPr>
        <w:p w14:paraId="7312D767"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34DE7B56" w14:textId="77777777" w:rsidR="00FB361D" w:rsidRDefault="00BF6D9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Coacalco de Berriozábal</w:t>
          </w:r>
        </w:p>
      </w:tc>
    </w:tr>
    <w:tr w:rsidR="00FB361D" w14:paraId="1A4A2470" w14:textId="77777777">
      <w:tc>
        <w:tcPr>
          <w:tcW w:w="2551" w:type="dxa"/>
          <w:vAlign w:val="center"/>
        </w:tcPr>
        <w:p w14:paraId="4C6E44E3"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D55A93B" w14:textId="77777777" w:rsidR="00FB361D" w:rsidRDefault="00BF6D9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6494A9" w14:textId="77777777" w:rsidR="00FB361D" w:rsidRDefault="00FB361D">
    <w:pPr>
      <w:pBdr>
        <w:top w:val="nil"/>
        <w:left w:val="nil"/>
        <w:bottom w:val="nil"/>
        <w:right w:val="nil"/>
        <w:between w:val="nil"/>
      </w:pBdr>
      <w:tabs>
        <w:tab w:val="center" w:pos="4419"/>
        <w:tab w:val="right" w:pos="8838"/>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F247" w14:textId="77777777" w:rsidR="00FB361D" w:rsidRDefault="00BF6D95">
    <w:pPr>
      <w:pBdr>
        <w:top w:val="nil"/>
        <w:left w:val="nil"/>
        <w:bottom w:val="nil"/>
        <w:right w:val="nil"/>
        <w:between w:val="nil"/>
      </w:pBdr>
      <w:tabs>
        <w:tab w:val="center" w:pos="4419"/>
        <w:tab w:val="right" w:pos="8838"/>
      </w:tabs>
      <w:jc w:val="both"/>
      <w:rPr>
        <w:color w:val="000000"/>
      </w:rPr>
    </w:pPr>
    <w:r>
      <w:rPr>
        <w:color w:val="000000"/>
      </w:rPr>
      <w:t xml:space="preserve">                                  </w:t>
    </w:r>
  </w:p>
  <w:p w14:paraId="227645C4" w14:textId="77777777" w:rsidR="00FB361D" w:rsidRDefault="00FB361D">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0726"/>
    <w:multiLevelType w:val="multilevel"/>
    <w:tmpl w:val="EE4C97E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6D75910"/>
    <w:multiLevelType w:val="multilevel"/>
    <w:tmpl w:val="1D1E82DA"/>
    <w:lvl w:ilvl="0">
      <w:start w:val="1"/>
      <w:numFmt w:val="upperRoman"/>
      <w:lvlText w:val="%1."/>
      <w:lvlJc w:val="left"/>
      <w:pPr>
        <w:ind w:left="4265" w:hanging="720"/>
      </w:pPr>
    </w:lvl>
    <w:lvl w:ilvl="1">
      <w:start w:val="1"/>
      <w:numFmt w:val="lowerLetter"/>
      <w:lvlText w:val="%2."/>
      <w:lvlJc w:val="left"/>
      <w:pPr>
        <w:ind w:left="4625" w:hanging="360"/>
      </w:pPr>
    </w:lvl>
    <w:lvl w:ilvl="2">
      <w:start w:val="1"/>
      <w:numFmt w:val="lowerRoman"/>
      <w:lvlText w:val="%3."/>
      <w:lvlJc w:val="right"/>
      <w:pPr>
        <w:ind w:left="5345" w:hanging="180"/>
      </w:pPr>
    </w:lvl>
    <w:lvl w:ilvl="3">
      <w:start w:val="1"/>
      <w:numFmt w:val="decimal"/>
      <w:lvlText w:val="%4."/>
      <w:lvlJc w:val="left"/>
      <w:pPr>
        <w:ind w:left="6065" w:hanging="360"/>
      </w:pPr>
    </w:lvl>
    <w:lvl w:ilvl="4">
      <w:start w:val="1"/>
      <w:numFmt w:val="lowerLetter"/>
      <w:lvlText w:val="%5."/>
      <w:lvlJc w:val="left"/>
      <w:pPr>
        <w:ind w:left="6785" w:hanging="360"/>
      </w:pPr>
    </w:lvl>
    <w:lvl w:ilvl="5">
      <w:start w:val="1"/>
      <w:numFmt w:val="lowerRoman"/>
      <w:lvlText w:val="%6."/>
      <w:lvlJc w:val="right"/>
      <w:pPr>
        <w:ind w:left="7505" w:hanging="180"/>
      </w:pPr>
    </w:lvl>
    <w:lvl w:ilvl="6">
      <w:start w:val="1"/>
      <w:numFmt w:val="decimal"/>
      <w:lvlText w:val="%7."/>
      <w:lvlJc w:val="left"/>
      <w:pPr>
        <w:ind w:left="8225" w:hanging="360"/>
      </w:pPr>
    </w:lvl>
    <w:lvl w:ilvl="7">
      <w:start w:val="1"/>
      <w:numFmt w:val="lowerLetter"/>
      <w:lvlText w:val="%8."/>
      <w:lvlJc w:val="left"/>
      <w:pPr>
        <w:ind w:left="8945" w:hanging="360"/>
      </w:pPr>
    </w:lvl>
    <w:lvl w:ilvl="8">
      <w:start w:val="1"/>
      <w:numFmt w:val="lowerRoman"/>
      <w:lvlText w:val="%9."/>
      <w:lvlJc w:val="right"/>
      <w:pPr>
        <w:ind w:left="9665" w:hanging="180"/>
      </w:pPr>
    </w:lvl>
  </w:abstractNum>
  <w:abstractNum w:abstractNumId="2" w15:restartNumberingAfterBreak="0">
    <w:nsid w:val="23EB27C8"/>
    <w:multiLevelType w:val="hybridMultilevel"/>
    <w:tmpl w:val="DB6C7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935BFD"/>
    <w:multiLevelType w:val="multilevel"/>
    <w:tmpl w:val="80049096"/>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7395BAD"/>
    <w:multiLevelType w:val="multilevel"/>
    <w:tmpl w:val="6780F480"/>
    <w:lvl w:ilvl="0">
      <w:numFmt w:val="lowerLetter"/>
      <w:lvlText w:val="%1."/>
      <w:lvlJc w:val="left"/>
      <w:pPr>
        <w:ind w:left="0" w:firstLine="0"/>
      </w:pPr>
    </w:lvl>
    <w:lvl w:ilvl="1">
      <w:start w:val="1"/>
      <w:numFmt w:val="upperRoman"/>
      <w:lvlText w:val="%2."/>
      <w:lvlJc w:val="left"/>
      <w:pPr>
        <w:ind w:left="180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6946CCA"/>
    <w:multiLevelType w:val="multilevel"/>
    <w:tmpl w:val="BECE8232"/>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1D"/>
    <w:rsid w:val="000D78AA"/>
    <w:rsid w:val="00224180"/>
    <w:rsid w:val="00262B52"/>
    <w:rsid w:val="002F2194"/>
    <w:rsid w:val="00303D17"/>
    <w:rsid w:val="00377018"/>
    <w:rsid w:val="003B1C24"/>
    <w:rsid w:val="0043456C"/>
    <w:rsid w:val="004502AE"/>
    <w:rsid w:val="004A3669"/>
    <w:rsid w:val="004B74BC"/>
    <w:rsid w:val="004D2562"/>
    <w:rsid w:val="00544F63"/>
    <w:rsid w:val="005936EF"/>
    <w:rsid w:val="006456FC"/>
    <w:rsid w:val="007163EC"/>
    <w:rsid w:val="007269CD"/>
    <w:rsid w:val="00736A0A"/>
    <w:rsid w:val="007471C5"/>
    <w:rsid w:val="00750016"/>
    <w:rsid w:val="007C4DE0"/>
    <w:rsid w:val="00892DE5"/>
    <w:rsid w:val="0089420B"/>
    <w:rsid w:val="00955233"/>
    <w:rsid w:val="00A206B8"/>
    <w:rsid w:val="00A47243"/>
    <w:rsid w:val="00A77D00"/>
    <w:rsid w:val="00AE0EC7"/>
    <w:rsid w:val="00B12C6F"/>
    <w:rsid w:val="00B52134"/>
    <w:rsid w:val="00BF6D95"/>
    <w:rsid w:val="00C05E23"/>
    <w:rsid w:val="00C14FD6"/>
    <w:rsid w:val="00C3113A"/>
    <w:rsid w:val="00C6697B"/>
    <w:rsid w:val="00CB3783"/>
    <w:rsid w:val="00CE1D46"/>
    <w:rsid w:val="00D64C0F"/>
    <w:rsid w:val="00D7317B"/>
    <w:rsid w:val="00DC7D74"/>
    <w:rsid w:val="00DF13A1"/>
    <w:rsid w:val="00E91051"/>
    <w:rsid w:val="00F20078"/>
    <w:rsid w:val="00FB36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8F222"/>
  <w15:docId w15:val="{C735CF52-BE2A-4CE8-B505-B0088BA6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396"/>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4A6D"/>
    <w:rPr>
      <w:vertAlign w:val="superscript"/>
    </w:rPr>
  </w:style>
  <w:style w:type="character" w:styleId="Hipervnculovisitado">
    <w:name w:val="FollowedHyperlink"/>
    <w:basedOn w:val="Fuentedeprrafopredeter"/>
    <w:uiPriority w:val="99"/>
    <w:semiHidden/>
    <w:unhideWhenUsed/>
    <w:rsid w:val="00787330"/>
    <w:rPr>
      <w:color w:val="954F72" w:themeColor="followedHyperlink"/>
      <w:u w:val="single"/>
    </w:rPr>
  </w:style>
  <w:style w:type="table" w:customStyle="1" w:styleId="Tabladelista1clara-nfasis121">
    <w:name w:val="Tabla de lista 1 clara - Énfasis 121"/>
    <w:basedOn w:val="Tablanormal"/>
    <w:next w:val="Tabladelista1clara-nfasis1"/>
    <w:uiPriority w:val="46"/>
    <w:rsid w:val="00007288"/>
    <w:rPr>
      <w:rFonts w:eastAsia="MS Mincho"/>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007288"/>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4B74BC"/>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6884">
      <w:bodyDiv w:val="1"/>
      <w:marLeft w:val="0"/>
      <w:marRight w:val="0"/>
      <w:marTop w:val="0"/>
      <w:marBottom w:val="0"/>
      <w:divBdr>
        <w:top w:val="none" w:sz="0" w:space="0" w:color="auto"/>
        <w:left w:val="none" w:sz="0" w:space="0" w:color="auto"/>
        <w:bottom w:val="none" w:sz="0" w:space="0" w:color="auto"/>
        <w:right w:val="none" w:sz="0" w:space="0" w:color="auto"/>
      </w:divBdr>
    </w:div>
    <w:div w:id="1458447746">
      <w:bodyDiv w:val="1"/>
      <w:marLeft w:val="0"/>
      <w:marRight w:val="0"/>
      <w:marTop w:val="0"/>
      <w:marBottom w:val="0"/>
      <w:divBdr>
        <w:top w:val="none" w:sz="0" w:space="0" w:color="auto"/>
        <w:left w:val="none" w:sz="0" w:space="0" w:color="auto"/>
        <w:bottom w:val="none" w:sz="0" w:space="0" w:color="auto"/>
        <w:right w:val="none" w:sz="0" w:space="0" w:color="auto"/>
      </w:divBdr>
    </w:div>
    <w:div w:id="1680889756">
      <w:bodyDiv w:val="1"/>
      <w:marLeft w:val="0"/>
      <w:marRight w:val="0"/>
      <w:marTop w:val="0"/>
      <w:marBottom w:val="0"/>
      <w:divBdr>
        <w:top w:val="none" w:sz="0" w:space="0" w:color="auto"/>
        <w:left w:val="none" w:sz="0" w:space="0" w:color="auto"/>
        <w:bottom w:val="none" w:sz="0" w:space="0" w:color="auto"/>
        <w:right w:val="none" w:sz="0" w:space="0" w:color="auto"/>
      </w:divBdr>
    </w:div>
    <w:div w:id="1892302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a1EydzFrn2sI5ctSlDKtSHKOQ==">AMUW2mUR/c2FlVQ+8fsoWs1sagCWpc06rREBpoI7JDDyDlXnFNxqG5RoTWej2tLlUQ+bhuGxfV5Hs6PIygOoQskfEgJwnA+lZ+OXE8VSsBwoaVdV4CHMxmXO0eNR+8nuvOMvZ+e1NMq7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2316</Words>
  <Characters>12738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2022-11-17T19:39:00Z</cp:lastPrinted>
  <dcterms:created xsi:type="dcterms:W3CDTF">2022-12-05T19:10:00Z</dcterms:created>
  <dcterms:modified xsi:type="dcterms:W3CDTF">2022-12-05T19:10:00Z</dcterms:modified>
</cp:coreProperties>
</file>