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E7C0E" w14:textId="196E4217" w:rsidR="005C2E26" w:rsidRPr="00B80037" w:rsidRDefault="005C2E26" w:rsidP="005C2E26">
      <w:pPr>
        <w:spacing w:line="360" w:lineRule="auto"/>
        <w:jc w:val="both"/>
        <w:rPr>
          <w:rFonts w:ascii="Palatino Linotype" w:hAnsi="Palatino Linotype"/>
        </w:rPr>
      </w:pPr>
      <w:r w:rsidRPr="00B8003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1C6E6B">
        <w:rPr>
          <w:rFonts w:ascii="Palatino Linotype" w:hAnsi="Palatino Linotype"/>
        </w:rPr>
        <w:t>diez</w:t>
      </w:r>
      <w:r w:rsidRPr="00B80037">
        <w:rPr>
          <w:rFonts w:ascii="Palatino Linotype" w:hAnsi="Palatino Linotype"/>
        </w:rPr>
        <w:t xml:space="preserve"> de </w:t>
      </w:r>
      <w:r w:rsidR="00DD0CB3">
        <w:rPr>
          <w:rFonts w:ascii="Palatino Linotype" w:hAnsi="Palatino Linotype"/>
        </w:rPr>
        <w:t>agosto</w:t>
      </w:r>
      <w:r w:rsidRPr="00B80037">
        <w:rPr>
          <w:rFonts w:ascii="Palatino Linotype" w:hAnsi="Palatino Linotype"/>
        </w:rPr>
        <w:t xml:space="preserve"> de dos mil veintidós. </w:t>
      </w:r>
    </w:p>
    <w:p w14:paraId="28464D58" w14:textId="77777777" w:rsidR="00457BB8" w:rsidRPr="00B80037" w:rsidRDefault="00457BB8" w:rsidP="0066637D">
      <w:pPr>
        <w:spacing w:line="360" w:lineRule="auto"/>
        <w:jc w:val="both"/>
        <w:rPr>
          <w:rFonts w:ascii="Palatino Linotype" w:hAnsi="Palatino Linotype"/>
        </w:rPr>
      </w:pPr>
    </w:p>
    <w:p w14:paraId="2C11FACB" w14:textId="424A2E57" w:rsidR="00457BB8" w:rsidRPr="00B80037" w:rsidRDefault="00457BB8" w:rsidP="0066637D">
      <w:pPr>
        <w:spacing w:line="360" w:lineRule="auto"/>
        <w:jc w:val="both"/>
        <w:rPr>
          <w:rFonts w:ascii="Palatino Linotype" w:hAnsi="Palatino Linotype"/>
          <w:b/>
        </w:rPr>
      </w:pPr>
      <w:r w:rsidRPr="00B80037">
        <w:rPr>
          <w:rFonts w:ascii="Palatino Linotype" w:hAnsi="Palatino Linotype"/>
          <w:b/>
        </w:rPr>
        <w:t>VISTO</w:t>
      </w:r>
      <w:r w:rsidRPr="00B80037">
        <w:rPr>
          <w:rFonts w:ascii="Palatino Linotype" w:hAnsi="Palatino Linotype"/>
        </w:rPr>
        <w:t xml:space="preserve"> el exp</w:t>
      </w:r>
      <w:r w:rsidR="00CB5585" w:rsidRPr="00B80037">
        <w:rPr>
          <w:rFonts w:ascii="Palatino Linotype" w:hAnsi="Palatino Linotype"/>
        </w:rPr>
        <w:t xml:space="preserve">ediente formado con motivo del </w:t>
      </w:r>
      <w:r w:rsidR="00D86297" w:rsidRPr="00B80037">
        <w:rPr>
          <w:rFonts w:ascii="Palatino Linotype" w:hAnsi="Palatino Linotype"/>
        </w:rPr>
        <w:t>Recurso Revisión</w:t>
      </w:r>
      <w:r w:rsidRPr="00B80037">
        <w:rPr>
          <w:rFonts w:ascii="Palatino Linotype" w:hAnsi="Palatino Linotype"/>
        </w:rPr>
        <w:t xml:space="preserve"> </w:t>
      </w:r>
      <w:r w:rsidR="00DD0CB3">
        <w:rPr>
          <w:rFonts w:ascii="Palatino Linotype" w:hAnsi="Palatino Linotype"/>
          <w:b/>
          <w:lang w:val="es-ES_tradnl"/>
        </w:rPr>
        <w:t>08827</w:t>
      </w:r>
      <w:r w:rsidR="008834CE" w:rsidRPr="00B80037">
        <w:rPr>
          <w:rFonts w:ascii="Palatino Linotype" w:hAnsi="Palatino Linotype"/>
          <w:b/>
          <w:lang w:val="es-ES_tradnl"/>
        </w:rPr>
        <w:t>/INFOEM/IP/RR/2022</w:t>
      </w:r>
      <w:r w:rsidRPr="00B80037">
        <w:rPr>
          <w:rFonts w:ascii="Palatino Linotype" w:hAnsi="Palatino Linotype"/>
        </w:rPr>
        <w:t xml:space="preserve">, </w:t>
      </w:r>
      <w:r w:rsidR="006C52D7" w:rsidRPr="00B80037">
        <w:rPr>
          <w:rFonts w:ascii="Palatino Linotype" w:hAnsi="Palatino Linotype"/>
        </w:rPr>
        <w:t xml:space="preserve">promovido </w:t>
      </w:r>
      <w:r w:rsidR="005C250B" w:rsidRPr="00B80037">
        <w:rPr>
          <w:rFonts w:ascii="Palatino Linotype" w:hAnsi="Palatino Linotype"/>
        </w:rPr>
        <w:t xml:space="preserve">por </w:t>
      </w:r>
      <w:bookmarkStart w:id="0" w:name="_GoBack"/>
      <w:r w:rsidR="0033468D">
        <w:rPr>
          <w:rFonts w:ascii="Palatino Linotype" w:hAnsi="Palatino Linotype"/>
          <w:b/>
        </w:rPr>
        <w:t>XXXXXXXXX XXXXX XXXXXXXX</w:t>
      </w:r>
      <w:bookmarkEnd w:id="0"/>
      <w:r w:rsidR="005C250B" w:rsidRPr="00B80037">
        <w:rPr>
          <w:rFonts w:ascii="Palatino Linotype" w:hAnsi="Palatino Linotype"/>
        </w:rPr>
        <w:t>,</w:t>
      </w:r>
      <w:r w:rsidR="005C250B" w:rsidRPr="00B80037">
        <w:rPr>
          <w:rFonts w:ascii="Palatino Linotype" w:hAnsi="Palatino Linotype" w:cs="Arial"/>
          <w:b/>
          <w:lang w:val="es-ES"/>
        </w:rPr>
        <w:t xml:space="preserve"> </w:t>
      </w:r>
      <w:r w:rsidR="007E09B0" w:rsidRPr="00B80037">
        <w:rPr>
          <w:rFonts w:ascii="Palatino Linotype" w:hAnsi="Palatino Linotype" w:cs="Arial"/>
          <w:lang w:val="es-ES"/>
        </w:rPr>
        <w:t xml:space="preserve">a </w:t>
      </w:r>
      <w:r w:rsidR="007E09B0" w:rsidRPr="00B80037">
        <w:rPr>
          <w:rFonts w:ascii="Palatino Linotype" w:hAnsi="Palatino Linotype"/>
          <w:lang w:val="es-ES"/>
        </w:rPr>
        <w:t>quien</w:t>
      </w:r>
      <w:r w:rsidR="005C250B" w:rsidRPr="00B80037">
        <w:rPr>
          <w:rFonts w:ascii="Palatino Linotype" w:hAnsi="Palatino Linotype" w:cs="Arial"/>
          <w:b/>
          <w:lang w:val="es-ES"/>
        </w:rPr>
        <w:t xml:space="preserve"> </w:t>
      </w:r>
      <w:r w:rsidR="005C250B" w:rsidRPr="00B80037">
        <w:rPr>
          <w:rFonts w:ascii="Palatino Linotype" w:hAnsi="Palatino Linotype"/>
        </w:rPr>
        <w:t>en lo sucesivo se</w:t>
      </w:r>
      <w:r w:rsidR="007E09B0" w:rsidRPr="00B80037">
        <w:rPr>
          <w:rFonts w:ascii="Palatino Linotype" w:hAnsi="Palatino Linotype"/>
        </w:rPr>
        <w:t xml:space="preserve"> le</w:t>
      </w:r>
      <w:r w:rsidR="005C250B" w:rsidRPr="00B80037">
        <w:rPr>
          <w:rFonts w:ascii="Palatino Linotype" w:hAnsi="Palatino Linotype"/>
        </w:rPr>
        <w:t xml:space="preserve"> denominará </w:t>
      </w:r>
      <w:r w:rsidR="00DD0CB3">
        <w:rPr>
          <w:rFonts w:ascii="Palatino Linotype" w:hAnsi="Palatino Linotype" w:cs="Arial"/>
          <w:b/>
          <w:lang w:val="es-ES"/>
        </w:rPr>
        <w:t>EL</w:t>
      </w:r>
      <w:r w:rsidR="005C250B" w:rsidRPr="00B80037">
        <w:rPr>
          <w:rFonts w:ascii="Palatino Linotype" w:hAnsi="Palatino Linotype" w:cs="Arial"/>
          <w:b/>
          <w:lang w:val="es-ES"/>
        </w:rPr>
        <w:t xml:space="preserve"> RECURRENTE</w:t>
      </w:r>
      <w:r w:rsidR="005C250B" w:rsidRPr="00B80037">
        <w:rPr>
          <w:rFonts w:ascii="Palatino Linotype" w:hAnsi="Palatino Linotype"/>
        </w:rPr>
        <w:t>,</w:t>
      </w:r>
      <w:r w:rsidRPr="00B80037">
        <w:rPr>
          <w:rFonts w:ascii="Palatino Linotype" w:hAnsi="Palatino Linotype"/>
        </w:rPr>
        <w:t xml:space="preserve"> </w:t>
      </w:r>
      <w:r w:rsidR="00E24730" w:rsidRPr="00B80037">
        <w:rPr>
          <w:rFonts w:ascii="Palatino Linotype" w:hAnsi="Palatino Linotype"/>
        </w:rPr>
        <w:t xml:space="preserve">en contra de </w:t>
      </w:r>
      <w:r w:rsidR="00DD7C89" w:rsidRPr="00B80037">
        <w:rPr>
          <w:rFonts w:ascii="Palatino Linotype" w:hAnsi="Palatino Linotype" w:cs="Arial"/>
          <w:lang w:val="es-ES"/>
        </w:rPr>
        <w:t>la</w:t>
      </w:r>
      <w:r w:rsidR="00E24730" w:rsidRPr="00B80037">
        <w:rPr>
          <w:rFonts w:ascii="Palatino Linotype" w:hAnsi="Palatino Linotype" w:cs="Arial"/>
          <w:lang w:val="es-ES"/>
        </w:rPr>
        <w:t xml:space="preserve"> respuesta</w:t>
      </w:r>
      <w:r w:rsidR="00F74502" w:rsidRPr="00B80037">
        <w:rPr>
          <w:rFonts w:ascii="Palatino Linotype" w:hAnsi="Palatino Linotype" w:cs="Arial"/>
          <w:lang w:val="es-ES"/>
        </w:rPr>
        <w:t xml:space="preserve"> d</w:t>
      </w:r>
      <w:r w:rsidR="000C0B7F" w:rsidRPr="00B80037">
        <w:rPr>
          <w:rFonts w:ascii="Palatino Linotype" w:hAnsi="Palatino Linotype" w:cs="Arial"/>
          <w:lang w:val="es-ES"/>
        </w:rPr>
        <w:t>e</w:t>
      </w:r>
      <w:r w:rsidR="005C250B" w:rsidRPr="00B80037">
        <w:rPr>
          <w:rFonts w:ascii="Palatino Linotype" w:hAnsi="Palatino Linotype" w:cs="Arial"/>
          <w:lang w:val="es-ES"/>
        </w:rPr>
        <w:t xml:space="preserve">l </w:t>
      </w:r>
      <w:r w:rsidR="00DD0CB3" w:rsidRPr="00DD0CB3">
        <w:rPr>
          <w:rFonts w:ascii="Palatino Linotype" w:hAnsi="Palatino Linotype" w:cs="Arial"/>
          <w:b/>
        </w:rPr>
        <w:t>Ayuntamiento de San Martín de Las Pirámides</w:t>
      </w:r>
      <w:r w:rsidRPr="00B80037">
        <w:rPr>
          <w:rFonts w:ascii="Palatino Linotype" w:hAnsi="Palatino Linotype"/>
          <w:b/>
        </w:rPr>
        <w:t xml:space="preserve">, </w:t>
      </w:r>
      <w:r w:rsidR="00A66569" w:rsidRPr="00B80037">
        <w:rPr>
          <w:rFonts w:ascii="Palatino Linotype" w:hAnsi="Palatino Linotype"/>
          <w:lang w:val="es-419"/>
        </w:rPr>
        <w:t xml:space="preserve">que en </w:t>
      </w:r>
      <w:r w:rsidRPr="00B80037">
        <w:rPr>
          <w:rFonts w:ascii="Palatino Linotype" w:hAnsi="Palatino Linotype"/>
        </w:rPr>
        <w:t xml:space="preserve">lo sucesivo </w:t>
      </w:r>
      <w:r w:rsidR="009E2E2C" w:rsidRPr="00B80037">
        <w:rPr>
          <w:rFonts w:ascii="Palatino Linotype" w:hAnsi="Palatino Linotype"/>
        </w:rPr>
        <w:t xml:space="preserve">se denominará </w:t>
      </w:r>
      <w:r w:rsidRPr="00B80037">
        <w:rPr>
          <w:rFonts w:ascii="Palatino Linotype" w:hAnsi="Palatino Linotype"/>
          <w:b/>
        </w:rPr>
        <w:t>EL SUJETO OBLIGADO</w:t>
      </w:r>
      <w:r w:rsidRPr="00B80037">
        <w:rPr>
          <w:rFonts w:ascii="Palatino Linotype" w:hAnsi="Palatino Linotype"/>
        </w:rPr>
        <w:t>, se procede a dictar la presente resol</w:t>
      </w:r>
      <w:r w:rsidR="009A60AC">
        <w:rPr>
          <w:rFonts w:ascii="Palatino Linotype" w:hAnsi="Palatino Linotype"/>
        </w:rPr>
        <w:t>ución con base en lo siguiente:</w:t>
      </w:r>
    </w:p>
    <w:p w14:paraId="48CEFEB5" w14:textId="77777777" w:rsidR="00457BB8" w:rsidRPr="00B80037" w:rsidRDefault="00457BB8" w:rsidP="0066637D">
      <w:pPr>
        <w:jc w:val="center"/>
        <w:rPr>
          <w:rFonts w:ascii="Palatino Linotype" w:hAnsi="Palatino Linotype"/>
        </w:rPr>
      </w:pPr>
    </w:p>
    <w:p w14:paraId="480E521A" w14:textId="1C45FB4A" w:rsidR="00457BB8" w:rsidRPr="00B80037" w:rsidRDefault="003103D9" w:rsidP="0066637D">
      <w:pPr>
        <w:jc w:val="center"/>
        <w:rPr>
          <w:rFonts w:ascii="Palatino Linotype" w:hAnsi="Palatino Linotype"/>
          <w:b/>
          <w:bCs/>
          <w:spacing w:val="40"/>
          <w:sz w:val="28"/>
        </w:rPr>
      </w:pPr>
      <w:r w:rsidRPr="00B80037">
        <w:rPr>
          <w:rFonts w:ascii="Palatino Linotype" w:hAnsi="Palatino Linotype"/>
          <w:b/>
          <w:bCs/>
          <w:spacing w:val="40"/>
          <w:sz w:val="28"/>
        </w:rPr>
        <w:t>ANTECEDENTES</w:t>
      </w:r>
    </w:p>
    <w:p w14:paraId="68707BF2" w14:textId="77777777" w:rsidR="00457BB8" w:rsidRPr="00B80037" w:rsidRDefault="00457BB8" w:rsidP="0066637D">
      <w:pPr>
        <w:jc w:val="center"/>
        <w:rPr>
          <w:rFonts w:ascii="Palatino Linotype" w:hAnsi="Palatino Linotype"/>
          <w:b/>
          <w:bCs/>
          <w:spacing w:val="40"/>
        </w:rPr>
      </w:pPr>
    </w:p>
    <w:p w14:paraId="27A028CA" w14:textId="38A75BD8" w:rsidR="0046481A" w:rsidRPr="00B80037" w:rsidRDefault="00457BB8" w:rsidP="0066637D">
      <w:pPr>
        <w:spacing w:line="360" w:lineRule="auto"/>
        <w:jc w:val="both"/>
        <w:rPr>
          <w:rFonts w:ascii="Palatino Linotype" w:hAnsi="Palatino Linotype"/>
          <w:b/>
          <w:sz w:val="26"/>
          <w:szCs w:val="26"/>
        </w:rPr>
      </w:pPr>
      <w:r w:rsidRPr="00B80037">
        <w:rPr>
          <w:rFonts w:ascii="Palatino Linotype" w:hAnsi="Palatino Linotype"/>
          <w:b/>
          <w:sz w:val="26"/>
          <w:szCs w:val="26"/>
        </w:rPr>
        <w:t xml:space="preserve">I. </w:t>
      </w:r>
      <w:r w:rsidR="00747069" w:rsidRPr="00B80037">
        <w:rPr>
          <w:rFonts w:ascii="Palatino Linotype" w:hAnsi="Palatino Linotype"/>
          <w:b/>
          <w:sz w:val="26"/>
          <w:szCs w:val="26"/>
        </w:rPr>
        <w:t>De la Solicitud de Información</w:t>
      </w:r>
      <w:r w:rsidR="00E547B6" w:rsidRPr="00B80037">
        <w:rPr>
          <w:rFonts w:ascii="Palatino Linotype" w:hAnsi="Palatino Linotype"/>
          <w:b/>
          <w:sz w:val="26"/>
          <w:szCs w:val="26"/>
        </w:rPr>
        <w:t>.</w:t>
      </w:r>
    </w:p>
    <w:p w14:paraId="4EA39801" w14:textId="1B954C15" w:rsidR="00F67B0E" w:rsidRPr="00B80037" w:rsidRDefault="00D73171" w:rsidP="00D73171">
      <w:pPr>
        <w:spacing w:line="360" w:lineRule="auto"/>
        <w:jc w:val="both"/>
        <w:rPr>
          <w:rFonts w:ascii="Palatino Linotype" w:hAnsi="Palatino Linotype" w:cs="Arial"/>
          <w:b/>
          <w:bCs/>
          <w:lang w:val="es-ES"/>
        </w:rPr>
      </w:pPr>
      <w:r w:rsidRPr="00B80037">
        <w:rPr>
          <w:rFonts w:ascii="Palatino Linotype" w:hAnsi="Palatino Linotype" w:cs="Arial"/>
        </w:rPr>
        <w:t xml:space="preserve">En fecha </w:t>
      </w:r>
      <w:r w:rsidR="00DD0CB3">
        <w:rPr>
          <w:rFonts w:ascii="Palatino Linotype" w:hAnsi="Palatino Linotype" w:cs="Arial"/>
          <w:b/>
        </w:rPr>
        <w:t>veintiséis</w:t>
      </w:r>
      <w:r w:rsidRPr="00B80037">
        <w:rPr>
          <w:rFonts w:ascii="Palatino Linotype" w:hAnsi="Palatino Linotype" w:cs="Arial"/>
          <w:b/>
        </w:rPr>
        <w:t xml:space="preserve"> de </w:t>
      </w:r>
      <w:r w:rsidR="00DD0CB3">
        <w:rPr>
          <w:rFonts w:ascii="Palatino Linotype" w:hAnsi="Palatino Linotype" w:cs="Arial"/>
          <w:b/>
        </w:rPr>
        <w:t>abril</w:t>
      </w:r>
      <w:r w:rsidRPr="00B80037">
        <w:rPr>
          <w:rFonts w:ascii="Palatino Linotype" w:hAnsi="Palatino Linotype" w:cs="Arial"/>
          <w:b/>
        </w:rPr>
        <w:t xml:space="preserve"> de dos mil veintidós</w:t>
      </w:r>
      <w:r w:rsidRPr="00B80037">
        <w:rPr>
          <w:rFonts w:ascii="Palatino Linotype" w:hAnsi="Palatino Linotype" w:cs="Arial"/>
        </w:rPr>
        <w:t xml:space="preserve">, </w:t>
      </w:r>
      <w:r w:rsidR="00DD0CB3">
        <w:rPr>
          <w:rFonts w:ascii="Palatino Linotype" w:hAnsi="Palatino Linotype" w:cs="Arial"/>
          <w:b/>
        </w:rPr>
        <w:t>EL</w:t>
      </w:r>
      <w:r w:rsidRPr="00B80037">
        <w:rPr>
          <w:rFonts w:ascii="Palatino Linotype" w:hAnsi="Palatino Linotype" w:cs="Arial"/>
          <w:b/>
        </w:rPr>
        <w:t xml:space="preserve"> RECURRENTE</w:t>
      </w:r>
      <w:r w:rsidRPr="00B80037">
        <w:rPr>
          <w:rFonts w:ascii="Palatino Linotype" w:hAnsi="Palatino Linotype" w:cs="Arial"/>
        </w:rPr>
        <w:t xml:space="preserve"> </w:t>
      </w:r>
      <w:r w:rsidR="004B5A68">
        <w:rPr>
          <w:rFonts w:ascii="Palatino Linotype" w:eastAsia="Palatino Linotype" w:hAnsi="Palatino Linotype" w:cs="Palatino Linotype"/>
        </w:rPr>
        <w:t xml:space="preserve">a través del </w:t>
      </w:r>
      <w:r w:rsidR="007D6468" w:rsidRPr="00B80037">
        <w:rPr>
          <w:rFonts w:ascii="Palatino Linotype" w:eastAsia="Palatino Linotype" w:hAnsi="Palatino Linotype" w:cs="Palatino Linotype"/>
        </w:rPr>
        <w:t>Sistema de Acceso a la Información Mexiquense</w:t>
      </w:r>
      <w:r w:rsidRPr="00B80037">
        <w:rPr>
          <w:rFonts w:ascii="Palatino Linotype" w:hAnsi="Palatino Linotype" w:cs="Arial"/>
        </w:rPr>
        <w:t xml:space="preserve">, en lo subsecuente </w:t>
      </w:r>
      <w:r w:rsidRPr="00B80037">
        <w:rPr>
          <w:rFonts w:ascii="Palatino Linotype" w:hAnsi="Palatino Linotype" w:cs="Arial"/>
          <w:b/>
        </w:rPr>
        <w:t>EL SAIMEX</w:t>
      </w:r>
      <w:r w:rsidRPr="00B80037">
        <w:rPr>
          <w:rFonts w:ascii="Palatino Linotype" w:hAnsi="Palatino Linotype" w:cs="Arial"/>
        </w:rPr>
        <w:t xml:space="preserve"> ante </w:t>
      </w:r>
      <w:r w:rsidRPr="00B80037">
        <w:rPr>
          <w:rFonts w:ascii="Palatino Linotype" w:hAnsi="Palatino Linotype" w:cs="Arial"/>
          <w:b/>
        </w:rPr>
        <w:t>EL SUJETO OBLIGADO</w:t>
      </w:r>
      <w:r w:rsidRPr="00B80037">
        <w:rPr>
          <w:rFonts w:ascii="Palatino Linotype" w:hAnsi="Palatino Linotype" w:cs="Arial"/>
        </w:rPr>
        <w:t>, la solicitud de acceso a la Información Pública, a la que se le</w:t>
      </w:r>
      <w:r w:rsidR="00181639" w:rsidRPr="00B80037">
        <w:rPr>
          <w:rFonts w:ascii="Palatino Linotype" w:hAnsi="Palatino Linotype" w:cs="Arial"/>
        </w:rPr>
        <w:t xml:space="preserve"> asignó el número de expediente</w:t>
      </w:r>
      <w:r w:rsidR="00181639" w:rsidRPr="00B80037">
        <w:rPr>
          <w:rFonts w:ascii="Palatino Linotype" w:hAnsi="Palatino Linotype" w:cs="Arial"/>
          <w:b/>
        </w:rPr>
        <w:t xml:space="preserve"> </w:t>
      </w:r>
      <w:r w:rsidR="004B5A68" w:rsidRPr="004B5A68">
        <w:rPr>
          <w:rFonts w:ascii="Palatino Linotype" w:hAnsi="Palatino Linotype" w:cs="Arial"/>
          <w:b/>
        </w:rPr>
        <w:t>00113/MARTIPIR/IP/2022</w:t>
      </w:r>
      <w:r w:rsidRPr="00B80037">
        <w:rPr>
          <w:rFonts w:ascii="Palatino Linotype" w:hAnsi="Palatino Linotype" w:cs="Arial"/>
        </w:rPr>
        <w:t>, mediante la cual solicitó:</w:t>
      </w:r>
    </w:p>
    <w:p w14:paraId="389904F8" w14:textId="77777777" w:rsidR="00D73171" w:rsidRPr="00B80037" w:rsidRDefault="00D73171" w:rsidP="00D73171">
      <w:pPr>
        <w:spacing w:line="360" w:lineRule="auto"/>
        <w:jc w:val="both"/>
        <w:rPr>
          <w:rFonts w:ascii="Palatino Linotype" w:hAnsi="Palatino Linotype" w:cs="Arial"/>
          <w:b/>
          <w:bCs/>
          <w:lang w:val="es-ES"/>
        </w:rPr>
      </w:pPr>
    </w:p>
    <w:p w14:paraId="2A3302E7" w14:textId="00AC71AF" w:rsidR="005D1CB5" w:rsidRPr="00B80037" w:rsidRDefault="00457BB8" w:rsidP="00D73171">
      <w:pPr>
        <w:tabs>
          <w:tab w:val="left" w:pos="851"/>
        </w:tabs>
        <w:ind w:left="851" w:right="901"/>
        <w:jc w:val="both"/>
        <w:rPr>
          <w:rFonts w:ascii="Palatino Linotype" w:hAnsi="Palatino Linotype" w:cs="Arial"/>
          <w:i/>
          <w:sz w:val="22"/>
          <w:szCs w:val="22"/>
        </w:rPr>
      </w:pPr>
      <w:r w:rsidRPr="00BD4166">
        <w:rPr>
          <w:rFonts w:ascii="Palatino Linotype" w:hAnsi="Palatino Linotype" w:cs="Arial"/>
          <w:i/>
          <w:sz w:val="22"/>
          <w:szCs w:val="22"/>
        </w:rPr>
        <w:t>“</w:t>
      </w:r>
      <w:r w:rsidR="004B5A68" w:rsidRPr="00BD4166">
        <w:rPr>
          <w:rFonts w:ascii="Palatino Linotype" w:hAnsi="Palatino Linotype" w:cs="Arial"/>
          <w:i/>
          <w:sz w:val="22"/>
          <w:szCs w:val="22"/>
        </w:rPr>
        <w:t>Solicito lo siguiente. - ¿Cuál es el grado de formalización de los procesos internos? - ¿Se cuenta con una oficina o asesor jurídico municipal? - ¿Facilita el municipio el acceso a las instancias de procuración de justicia federal y estatal? - ¿Existe un juzgado administrativo municipal o equivalente y cual es? - ¿Se cuenta con un sistema de quejas y sanciones en contra de servidores públicos municipales? - ¿Existe un órgano de acceso a la información pública</w:t>
      </w:r>
      <w:r w:rsidR="004B5A68" w:rsidRPr="004B5A68">
        <w:rPr>
          <w:rFonts w:ascii="Palatino Linotype" w:hAnsi="Palatino Linotype" w:cs="Arial"/>
          <w:i/>
          <w:sz w:val="22"/>
          <w:szCs w:val="22"/>
        </w:rPr>
        <w:t xml:space="preserve"> municipal? - ¿Cuenta con módulo y portal web para hacer pública la información? - ¿Publica la información de acuerdo a la legislación en la materia? - ¿Se cuenta con algún programa para la detección y </w:t>
      </w:r>
      <w:r w:rsidR="004B5A68" w:rsidRPr="004B5A68">
        <w:rPr>
          <w:rFonts w:ascii="Palatino Linotype" w:hAnsi="Palatino Linotype" w:cs="Arial"/>
          <w:i/>
          <w:sz w:val="22"/>
          <w:szCs w:val="22"/>
        </w:rPr>
        <w:lastRenderedPageBreak/>
        <w:t>el combate de la corrupción que considere la participación ciudadana? - ¿Qué proporción guardan los procedimientos instaurados en relación a las denuncias procedentes? - ¿Se cuenta con instancia promotora de la participación ciudadana? - ¿Se cuenta con un comité de planeación municipal? - ¿Cuáles son las comisiones y/o consejos existentes en el municipio y como estan integradas?</w:t>
      </w:r>
      <w:r w:rsidR="0069355F" w:rsidRPr="00B80037">
        <w:rPr>
          <w:rFonts w:ascii="Palatino Linotype" w:hAnsi="Palatino Linotype" w:cs="Arial"/>
          <w:i/>
          <w:sz w:val="22"/>
          <w:szCs w:val="22"/>
        </w:rPr>
        <w:t xml:space="preserve">” </w:t>
      </w:r>
      <w:r w:rsidR="004E74D1" w:rsidRPr="00B80037">
        <w:rPr>
          <w:rFonts w:ascii="Palatino Linotype" w:hAnsi="Palatino Linotype" w:cs="Arial"/>
          <w:sz w:val="22"/>
          <w:szCs w:val="22"/>
        </w:rPr>
        <w:t>(S</w:t>
      </w:r>
      <w:r w:rsidRPr="00B80037">
        <w:rPr>
          <w:rFonts w:ascii="Palatino Linotype" w:hAnsi="Palatino Linotype" w:cs="Arial"/>
          <w:sz w:val="22"/>
          <w:szCs w:val="22"/>
        </w:rPr>
        <w:t>ic)</w:t>
      </w:r>
      <w:r w:rsidR="004E74D1" w:rsidRPr="00B80037">
        <w:rPr>
          <w:rFonts w:ascii="Palatino Linotype" w:hAnsi="Palatino Linotype" w:cs="Arial"/>
          <w:sz w:val="22"/>
          <w:szCs w:val="22"/>
        </w:rPr>
        <w:t>.</w:t>
      </w:r>
    </w:p>
    <w:p w14:paraId="4E784B64" w14:textId="77777777" w:rsidR="00D73171" w:rsidRPr="00B80037" w:rsidRDefault="00D73171" w:rsidP="0066637D">
      <w:pPr>
        <w:spacing w:line="360" w:lineRule="auto"/>
        <w:jc w:val="both"/>
        <w:rPr>
          <w:rFonts w:ascii="Palatino Linotype" w:hAnsi="Palatino Linotype" w:cs="Arial"/>
          <w:b/>
          <w:szCs w:val="26"/>
        </w:rPr>
      </w:pPr>
    </w:p>
    <w:p w14:paraId="2813423D" w14:textId="49DE65D0" w:rsidR="007D6468" w:rsidRDefault="00457BB8" w:rsidP="007D6468">
      <w:pPr>
        <w:widowControl w:val="0"/>
        <w:spacing w:line="360" w:lineRule="auto"/>
        <w:jc w:val="both"/>
        <w:rPr>
          <w:rFonts w:ascii="Palatino Linotype" w:eastAsia="Palatino Linotype" w:hAnsi="Palatino Linotype" w:cs="Palatino Linotype"/>
        </w:rPr>
      </w:pPr>
      <w:r w:rsidRPr="00B80037">
        <w:rPr>
          <w:rFonts w:ascii="Palatino Linotype" w:hAnsi="Palatino Linotype" w:cs="Arial"/>
          <w:b/>
          <w:sz w:val="26"/>
          <w:szCs w:val="26"/>
        </w:rPr>
        <w:t>MODALIDAD DE ENTREGA</w:t>
      </w:r>
      <w:r w:rsidRPr="00B80037">
        <w:rPr>
          <w:rFonts w:ascii="Palatino Linotype" w:hAnsi="Palatino Linotype" w:cs="Arial"/>
          <w:b/>
        </w:rPr>
        <w:t>:</w:t>
      </w:r>
      <w:r w:rsidR="007D6468" w:rsidRPr="00B80037">
        <w:rPr>
          <w:rFonts w:ascii="Palatino Linotype" w:eastAsia="Palatino Linotype" w:hAnsi="Palatino Linotype" w:cs="Palatino Linotype"/>
          <w:b/>
        </w:rPr>
        <w:t xml:space="preserve"> </w:t>
      </w:r>
      <w:r w:rsidR="007D6468" w:rsidRPr="00B80037">
        <w:rPr>
          <w:rFonts w:ascii="Palatino Linotype" w:eastAsia="Palatino Linotype" w:hAnsi="Palatino Linotype" w:cs="Palatino Linotype"/>
        </w:rPr>
        <w:t xml:space="preserve">Sistema de Acceso a la </w:t>
      </w:r>
      <w:r w:rsidR="005A7600">
        <w:rPr>
          <w:rFonts w:ascii="Palatino Linotype" w:eastAsia="Palatino Linotype" w:hAnsi="Palatino Linotype" w:cs="Palatino Linotype"/>
        </w:rPr>
        <w:t>Información Mexiquense (SAIMEX) y correo electrónico.</w:t>
      </w:r>
    </w:p>
    <w:p w14:paraId="7D06C4D7" w14:textId="77777777" w:rsidR="00015B2C" w:rsidRPr="00015B2C" w:rsidRDefault="00015B2C" w:rsidP="00C323E9">
      <w:pPr>
        <w:tabs>
          <w:tab w:val="left" w:pos="851"/>
        </w:tabs>
        <w:ind w:right="901"/>
        <w:jc w:val="both"/>
        <w:rPr>
          <w:rFonts w:ascii="Palatino Linotype" w:eastAsia="Calibri" w:hAnsi="Palatino Linotype" w:cs="Arial"/>
          <w:bCs/>
          <w:lang w:val="es-ES" w:eastAsia="en-US"/>
        </w:rPr>
      </w:pPr>
    </w:p>
    <w:p w14:paraId="080B2384" w14:textId="0BF856C3" w:rsidR="00015B2C" w:rsidRPr="00015B2C" w:rsidRDefault="00C323E9" w:rsidP="00015B2C">
      <w:pPr>
        <w:spacing w:line="360" w:lineRule="auto"/>
        <w:jc w:val="both"/>
        <w:rPr>
          <w:rFonts w:ascii="Palatino Linotype" w:eastAsia="Calibri" w:hAnsi="Palatino Linotype" w:cs="Arial"/>
          <w:b/>
          <w:bCs/>
          <w:sz w:val="26"/>
          <w:szCs w:val="26"/>
          <w:lang w:val="es-ES" w:eastAsia="en-US"/>
        </w:rPr>
      </w:pPr>
      <w:r>
        <w:rPr>
          <w:rFonts w:ascii="Palatino Linotype" w:eastAsia="Calibri" w:hAnsi="Palatino Linotype" w:cs="Arial"/>
          <w:b/>
          <w:bCs/>
          <w:sz w:val="26"/>
          <w:szCs w:val="26"/>
          <w:lang w:val="es-ES" w:eastAsia="en-US"/>
        </w:rPr>
        <w:t>II</w:t>
      </w:r>
      <w:r w:rsidR="00015B2C" w:rsidRPr="00015B2C">
        <w:rPr>
          <w:rFonts w:ascii="Palatino Linotype" w:eastAsia="Calibri" w:hAnsi="Palatino Linotype" w:cs="Arial"/>
          <w:b/>
          <w:bCs/>
          <w:sz w:val="26"/>
          <w:szCs w:val="26"/>
          <w:lang w:val="es-ES" w:eastAsia="en-US"/>
        </w:rPr>
        <w:t>. Turno de la solicitud de información.</w:t>
      </w:r>
    </w:p>
    <w:p w14:paraId="6AA26B96" w14:textId="5010F2AF" w:rsidR="00015B2C" w:rsidRDefault="00015B2C" w:rsidP="00015B2C">
      <w:pPr>
        <w:spacing w:line="360" w:lineRule="auto"/>
        <w:jc w:val="both"/>
        <w:rPr>
          <w:rFonts w:ascii="Palatino Linotype" w:eastAsia="Calibri" w:hAnsi="Palatino Linotype" w:cs="Arial"/>
          <w:bCs/>
          <w:lang w:val="es-ES" w:eastAsia="en-US"/>
        </w:rPr>
      </w:pPr>
      <w:r w:rsidRPr="00015B2C">
        <w:rPr>
          <w:rFonts w:ascii="Palatino Linotype" w:eastAsia="Calibri" w:hAnsi="Palatino Linotype" w:cs="Arial"/>
          <w:bCs/>
          <w:lang w:val="es-ES" w:eastAsia="en-US"/>
        </w:rPr>
        <w:t>En cumplimiento al artículo 162 de la Ley de Transparencia</w:t>
      </w:r>
      <w:r>
        <w:rPr>
          <w:rFonts w:ascii="Palatino Linotype" w:eastAsia="Calibri" w:hAnsi="Palatino Linotype" w:cs="Arial"/>
          <w:bCs/>
          <w:lang w:val="es-ES" w:eastAsia="en-US"/>
        </w:rPr>
        <w:t xml:space="preserve"> y Acceso a la </w:t>
      </w:r>
      <w:r w:rsidRPr="00015B2C">
        <w:rPr>
          <w:rFonts w:ascii="Palatino Linotype" w:eastAsia="Calibri" w:hAnsi="Palatino Linotype" w:cs="Arial"/>
          <w:bCs/>
          <w:lang w:val="es-ES" w:eastAsia="en-US"/>
        </w:rPr>
        <w:t>Información Pública del Estado de México y Munici</w:t>
      </w:r>
      <w:r>
        <w:rPr>
          <w:rFonts w:ascii="Palatino Linotype" w:eastAsia="Calibri" w:hAnsi="Palatino Linotype" w:cs="Arial"/>
          <w:bCs/>
          <w:lang w:val="es-ES" w:eastAsia="en-US"/>
        </w:rPr>
        <w:t xml:space="preserve">pios, el </w:t>
      </w:r>
      <w:r w:rsidR="00C323E9">
        <w:rPr>
          <w:rFonts w:ascii="Palatino Linotype" w:eastAsia="Calibri" w:hAnsi="Palatino Linotype" w:cs="Arial"/>
          <w:b/>
          <w:bCs/>
          <w:lang w:val="es-ES" w:eastAsia="en-US"/>
        </w:rPr>
        <w:t>once</w:t>
      </w:r>
      <w:r w:rsidRPr="00015B2C">
        <w:rPr>
          <w:rFonts w:ascii="Palatino Linotype" w:eastAsia="Calibri" w:hAnsi="Palatino Linotype" w:cs="Arial"/>
          <w:b/>
          <w:bCs/>
          <w:lang w:val="es-ES" w:eastAsia="en-US"/>
        </w:rPr>
        <w:t xml:space="preserve"> de mayo de dos mil veintidós</w:t>
      </w:r>
      <w:r w:rsidRPr="00015B2C">
        <w:rPr>
          <w:rFonts w:ascii="Palatino Linotype" w:eastAsia="Calibri" w:hAnsi="Palatino Linotype" w:cs="Arial"/>
          <w:bCs/>
          <w:lang w:val="es-ES" w:eastAsia="en-US"/>
        </w:rPr>
        <w:t>, el Titular de la Unidad de Tra</w:t>
      </w:r>
      <w:r>
        <w:rPr>
          <w:rFonts w:ascii="Palatino Linotype" w:eastAsia="Calibri" w:hAnsi="Palatino Linotype" w:cs="Arial"/>
          <w:bCs/>
          <w:lang w:val="es-ES" w:eastAsia="en-US"/>
        </w:rPr>
        <w:t xml:space="preserve">nsparencia del SUJETO OBLIGADO, </w:t>
      </w:r>
      <w:r w:rsidRPr="00015B2C">
        <w:rPr>
          <w:rFonts w:ascii="Palatino Linotype" w:eastAsia="Calibri" w:hAnsi="Palatino Linotype" w:cs="Arial"/>
          <w:bCs/>
          <w:lang w:val="es-ES" w:eastAsia="en-US"/>
        </w:rPr>
        <w:t>turnó el r</w:t>
      </w:r>
      <w:r>
        <w:rPr>
          <w:rFonts w:ascii="Palatino Linotype" w:eastAsia="Calibri" w:hAnsi="Palatino Linotype" w:cs="Arial"/>
          <w:bCs/>
          <w:lang w:val="es-ES" w:eastAsia="en-US"/>
        </w:rPr>
        <w:t xml:space="preserve">equerimiento de información al </w:t>
      </w:r>
      <w:r w:rsidRPr="00015B2C">
        <w:rPr>
          <w:rFonts w:ascii="Palatino Linotype" w:eastAsia="Calibri" w:hAnsi="Palatino Linotype" w:cs="Arial"/>
          <w:bCs/>
          <w:lang w:val="es-ES" w:eastAsia="en-US"/>
        </w:rPr>
        <w:t>servido</w:t>
      </w:r>
      <w:r>
        <w:rPr>
          <w:rFonts w:ascii="Palatino Linotype" w:eastAsia="Calibri" w:hAnsi="Palatino Linotype" w:cs="Arial"/>
          <w:bCs/>
          <w:lang w:val="es-ES" w:eastAsia="en-US"/>
        </w:rPr>
        <w:t xml:space="preserve">r público habilitado que estimó </w:t>
      </w:r>
      <w:r w:rsidRPr="00015B2C">
        <w:rPr>
          <w:rFonts w:ascii="Palatino Linotype" w:eastAsia="Calibri" w:hAnsi="Palatino Linotype" w:cs="Arial"/>
          <w:bCs/>
          <w:lang w:val="es-ES" w:eastAsia="en-US"/>
        </w:rPr>
        <w:t>pertinente, a fin de colmar la solicitud de acceso a</w:t>
      </w:r>
      <w:r>
        <w:rPr>
          <w:rFonts w:ascii="Palatino Linotype" w:eastAsia="Calibri" w:hAnsi="Palatino Linotype" w:cs="Arial"/>
          <w:bCs/>
          <w:lang w:val="es-ES" w:eastAsia="en-US"/>
        </w:rPr>
        <w:t xml:space="preserve"> la información; tal y como, se </w:t>
      </w:r>
      <w:r w:rsidRPr="00015B2C">
        <w:rPr>
          <w:rFonts w:ascii="Palatino Linotype" w:eastAsia="Calibri" w:hAnsi="Palatino Linotype" w:cs="Arial"/>
          <w:bCs/>
          <w:lang w:val="es-ES" w:eastAsia="en-US"/>
        </w:rPr>
        <w:t>aprecia en la siguiente imagen:</w:t>
      </w:r>
    </w:p>
    <w:p w14:paraId="4D31BE55" w14:textId="77777777" w:rsidR="00015B2C" w:rsidRDefault="00015B2C" w:rsidP="00015B2C">
      <w:pPr>
        <w:spacing w:line="360" w:lineRule="auto"/>
        <w:jc w:val="both"/>
        <w:rPr>
          <w:rFonts w:ascii="Palatino Linotype" w:eastAsia="Calibri" w:hAnsi="Palatino Linotype" w:cs="Arial"/>
          <w:bCs/>
          <w:lang w:val="es-ES" w:eastAsia="en-US"/>
        </w:rPr>
      </w:pPr>
    </w:p>
    <w:p w14:paraId="68D8F2E1" w14:textId="739ECB96" w:rsidR="00075C5E" w:rsidRPr="00C323E9" w:rsidRDefault="00C323E9" w:rsidP="00C323E9">
      <w:pPr>
        <w:spacing w:line="360" w:lineRule="auto"/>
        <w:jc w:val="both"/>
        <w:rPr>
          <w:rFonts w:ascii="Palatino Linotype" w:eastAsia="Calibri" w:hAnsi="Palatino Linotype" w:cs="Arial"/>
          <w:bCs/>
          <w:lang w:val="es-ES" w:eastAsia="en-US"/>
        </w:rPr>
      </w:pPr>
      <w:r>
        <w:rPr>
          <w:noProof/>
          <w:lang w:eastAsia="es-MX"/>
        </w:rPr>
        <w:drawing>
          <wp:inline distT="0" distB="0" distL="0" distR="0" wp14:anchorId="7420E777" wp14:editId="5EE342F8">
            <wp:extent cx="5791835" cy="122872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228725"/>
                    </a:xfrm>
                    <a:prstGeom prst="rect">
                      <a:avLst/>
                    </a:prstGeom>
                  </pic:spPr>
                </pic:pic>
              </a:graphicData>
            </a:graphic>
          </wp:inline>
        </w:drawing>
      </w:r>
    </w:p>
    <w:p w14:paraId="116B740B" w14:textId="77777777" w:rsidR="00075C5E" w:rsidRPr="00015B2C" w:rsidRDefault="00075C5E" w:rsidP="00015B2C">
      <w:pPr>
        <w:spacing w:line="360" w:lineRule="auto"/>
        <w:jc w:val="both"/>
        <w:rPr>
          <w:rFonts w:ascii="Palatino Linotype" w:eastAsia="Calibri" w:hAnsi="Palatino Linotype" w:cs="Arial"/>
          <w:bCs/>
          <w:lang w:val="es-ES" w:eastAsia="en-US"/>
        </w:rPr>
      </w:pPr>
    </w:p>
    <w:p w14:paraId="6A8E91EB" w14:textId="3066196F" w:rsidR="00FA5972" w:rsidRPr="00B80037" w:rsidRDefault="00C323E9" w:rsidP="005C250B">
      <w:pPr>
        <w:spacing w:line="360" w:lineRule="auto"/>
        <w:jc w:val="both"/>
        <w:rPr>
          <w:rFonts w:ascii="Palatino Linotype" w:hAnsi="Palatino Linotype" w:cs="Arial"/>
          <w:b/>
          <w:sz w:val="26"/>
          <w:szCs w:val="26"/>
        </w:rPr>
      </w:pPr>
      <w:r>
        <w:rPr>
          <w:rFonts w:ascii="Palatino Linotype" w:hAnsi="Palatino Linotype"/>
          <w:b/>
          <w:sz w:val="26"/>
          <w:szCs w:val="26"/>
        </w:rPr>
        <w:t>II</w:t>
      </w:r>
      <w:r w:rsidR="00015B2C">
        <w:rPr>
          <w:rFonts w:ascii="Palatino Linotype" w:hAnsi="Palatino Linotype"/>
          <w:b/>
          <w:sz w:val="26"/>
          <w:szCs w:val="26"/>
        </w:rPr>
        <w:t>I</w:t>
      </w:r>
      <w:r w:rsidR="00B41543" w:rsidRPr="00B80037">
        <w:rPr>
          <w:rFonts w:ascii="Palatino Linotype" w:hAnsi="Palatino Linotype"/>
          <w:b/>
          <w:sz w:val="26"/>
          <w:szCs w:val="26"/>
        </w:rPr>
        <w:t xml:space="preserve">. </w:t>
      </w:r>
      <w:r w:rsidR="00FA5972" w:rsidRPr="00B80037">
        <w:rPr>
          <w:rFonts w:ascii="Palatino Linotype" w:hAnsi="Palatino Linotype" w:cs="Arial"/>
          <w:b/>
          <w:sz w:val="26"/>
          <w:szCs w:val="26"/>
        </w:rPr>
        <w:t>Respuesta del Sujeto Obligado</w:t>
      </w:r>
      <w:r w:rsidR="00D73171" w:rsidRPr="00B80037">
        <w:rPr>
          <w:rFonts w:ascii="Palatino Linotype" w:hAnsi="Palatino Linotype" w:cs="Arial"/>
          <w:b/>
          <w:sz w:val="26"/>
          <w:szCs w:val="26"/>
        </w:rPr>
        <w:t>.</w:t>
      </w:r>
    </w:p>
    <w:p w14:paraId="12717ED1" w14:textId="197A6BA0" w:rsidR="00C9398D" w:rsidRPr="00B80037" w:rsidRDefault="00641A03" w:rsidP="0066637D">
      <w:pPr>
        <w:spacing w:line="360" w:lineRule="auto"/>
        <w:jc w:val="both"/>
        <w:rPr>
          <w:rFonts w:ascii="Palatino Linotype" w:hAnsi="Palatino Linotype" w:cs="Arial"/>
        </w:rPr>
      </w:pPr>
      <w:r w:rsidRPr="00B80037">
        <w:rPr>
          <w:rFonts w:ascii="Palatino Linotype" w:hAnsi="Palatino Linotype"/>
        </w:rPr>
        <w:t xml:space="preserve">De las constancias que obran en el </w:t>
      </w:r>
      <w:r w:rsidRPr="00B80037">
        <w:rPr>
          <w:rFonts w:ascii="Palatino Linotype" w:hAnsi="Palatino Linotype"/>
          <w:b/>
        </w:rPr>
        <w:t>SAIMEX,</w:t>
      </w:r>
      <w:r w:rsidRPr="00B80037">
        <w:rPr>
          <w:rFonts w:ascii="Palatino Linotype" w:hAnsi="Palatino Linotype"/>
        </w:rPr>
        <w:t xml:space="preserve"> se advierte que</w:t>
      </w:r>
      <w:r w:rsidR="00D0570C" w:rsidRPr="00B80037">
        <w:rPr>
          <w:rFonts w:ascii="Palatino Linotype" w:hAnsi="Palatino Linotype"/>
        </w:rPr>
        <w:t xml:space="preserve"> en fecha </w:t>
      </w:r>
      <w:r w:rsidR="00627593">
        <w:rPr>
          <w:rFonts w:ascii="Palatino Linotype" w:hAnsi="Palatino Linotype"/>
          <w:b/>
        </w:rPr>
        <w:t>veinte</w:t>
      </w:r>
      <w:r w:rsidR="00D0570C" w:rsidRPr="00B80037">
        <w:rPr>
          <w:rFonts w:ascii="Palatino Linotype" w:hAnsi="Palatino Linotype"/>
          <w:b/>
        </w:rPr>
        <w:t xml:space="preserve"> de </w:t>
      </w:r>
      <w:r w:rsidR="003B6D31">
        <w:rPr>
          <w:rFonts w:ascii="Palatino Linotype" w:hAnsi="Palatino Linotype"/>
          <w:b/>
        </w:rPr>
        <w:t>mayo</w:t>
      </w:r>
      <w:r w:rsidR="00D0570C" w:rsidRPr="00B80037">
        <w:rPr>
          <w:rFonts w:ascii="Palatino Linotype" w:hAnsi="Palatino Linotype"/>
          <w:b/>
        </w:rPr>
        <w:t xml:space="preserve"> del año en curso</w:t>
      </w:r>
      <w:r w:rsidR="00D0570C" w:rsidRPr="00B80037">
        <w:rPr>
          <w:rFonts w:ascii="Palatino Linotype" w:hAnsi="Palatino Linotype"/>
        </w:rPr>
        <w:t>,</w:t>
      </w:r>
      <w:r w:rsidRPr="00B80037">
        <w:rPr>
          <w:rFonts w:ascii="Palatino Linotype" w:hAnsi="Palatino Linotype"/>
        </w:rPr>
        <w:t xml:space="preserve"> </w:t>
      </w:r>
      <w:r w:rsidRPr="00B80037">
        <w:rPr>
          <w:rFonts w:ascii="Palatino Linotype" w:hAnsi="Palatino Linotype" w:cs="Arial"/>
          <w:b/>
        </w:rPr>
        <w:t>EL SUJETO OBLIGADO</w:t>
      </w:r>
      <w:r w:rsidRPr="00B80037">
        <w:rPr>
          <w:rFonts w:ascii="Palatino Linotype" w:hAnsi="Palatino Linotype" w:cs="Arial"/>
        </w:rPr>
        <w:t xml:space="preserve"> </w:t>
      </w:r>
      <w:r w:rsidR="0068657B" w:rsidRPr="00B80037">
        <w:rPr>
          <w:rFonts w:ascii="Palatino Linotype" w:hAnsi="Palatino Linotype" w:cs="Arial"/>
        </w:rPr>
        <w:t>entregó</w:t>
      </w:r>
      <w:r w:rsidRPr="00B80037">
        <w:rPr>
          <w:rFonts w:ascii="Palatino Linotype" w:hAnsi="Palatino Linotype" w:cs="Arial"/>
        </w:rPr>
        <w:t xml:space="preserve"> la respuesta a la solicitud de </w:t>
      </w:r>
      <w:r w:rsidR="00D86297" w:rsidRPr="00B80037">
        <w:rPr>
          <w:rFonts w:ascii="Palatino Linotype" w:hAnsi="Palatino Linotype" w:cs="Arial"/>
        </w:rPr>
        <w:t>Información Pública</w:t>
      </w:r>
      <w:r w:rsidR="0068657B" w:rsidRPr="00B80037">
        <w:rPr>
          <w:rFonts w:ascii="Palatino Linotype" w:hAnsi="Palatino Linotype" w:cs="Arial"/>
        </w:rPr>
        <w:t xml:space="preserve"> del particular</w:t>
      </w:r>
      <w:r w:rsidR="00C9398D" w:rsidRPr="00B80037">
        <w:rPr>
          <w:rFonts w:ascii="Palatino Linotype" w:hAnsi="Palatino Linotype" w:cs="Arial"/>
        </w:rPr>
        <w:t xml:space="preserve"> en los siguientes términos:</w:t>
      </w:r>
    </w:p>
    <w:p w14:paraId="7C3BA728" w14:textId="77777777" w:rsidR="00C9398D" w:rsidRPr="00B80037" w:rsidRDefault="00C9398D" w:rsidP="00C9398D">
      <w:pPr>
        <w:spacing w:line="360" w:lineRule="auto"/>
        <w:jc w:val="both"/>
        <w:rPr>
          <w:rFonts w:ascii="Palatino Linotype" w:hAnsi="Palatino Linotype" w:cs="Arial"/>
        </w:rPr>
      </w:pPr>
    </w:p>
    <w:p w14:paraId="26026A06" w14:textId="77777777" w:rsidR="00627593" w:rsidRPr="00627593" w:rsidRDefault="00C9398D" w:rsidP="00627593">
      <w:pPr>
        <w:spacing w:line="276" w:lineRule="auto"/>
        <w:ind w:left="851" w:right="899"/>
        <w:jc w:val="both"/>
        <w:rPr>
          <w:rFonts w:ascii="Palatino Linotype" w:hAnsi="Palatino Linotype" w:cs="Arial"/>
          <w:i/>
        </w:rPr>
      </w:pPr>
      <w:r w:rsidRPr="00B80037">
        <w:rPr>
          <w:rFonts w:ascii="Palatino Linotype" w:hAnsi="Palatino Linotype" w:cs="Arial"/>
          <w:i/>
        </w:rPr>
        <w:lastRenderedPageBreak/>
        <w:t>“</w:t>
      </w:r>
    </w:p>
    <w:p w14:paraId="45AA3E92" w14:textId="77777777" w:rsidR="00627593" w:rsidRPr="00627593" w:rsidRDefault="00627593" w:rsidP="00627593">
      <w:pPr>
        <w:spacing w:line="276" w:lineRule="auto"/>
        <w:ind w:left="851" w:right="899"/>
        <w:jc w:val="both"/>
        <w:rPr>
          <w:rFonts w:ascii="Palatino Linotype" w:hAnsi="Palatino Linotype" w:cs="Arial"/>
          <w:i/>
        </w:rPr>
      </w:pPr>
      <w:r w:rsidRPr="00627593">
        <w:rPr>
          <w:rFonts w:ascii="Palatino Linotype" w:hAnsi="Palatino Linotype" w:cs="Arial"/>
          <w:i/>
        </w:rPr>
        <w:t>San Martín de Las Pirámides, México a 20 de Mayo de 2022</w:t>
      </w:r>
    </w:p>
    <w:p w14:paraId="2F2F5170" w14:textId="77777777" w:rsidR="00627593" w:rsidRPr="00627593" w:rsidRDefault="00627593" w:rsidP="00627593">
      <w:pPr>
        <w:spacing w:line="276" w:lineRule="auto"/>
        <w:ind w:left="851" w:right="899"/>
        <w:jc w:val="both"/>
        <w:rPr>
          <w:rFonts w:ascii="Palatino Linotype" w:hAnsi="Palatino Linotype" w:cs="Arial"/>
          <w:i/>
        </w:rPr>
      </w:pPr>
      <w:r w:rsidRPr="00627593">
        <w:rPr>
          <w:rFonts w:ascii="Palatino Linotype" w:hAnsi="Palatino Linotype" w:cs="Arial"/>
          <w:i/>
        </w:rPr>
        <w:t>Nombre del solicitante: C. Solicitante</w:t>
      </w:r>
    </w:p>
    <w:p w14:paraId="45540CD4" w14:textId="77777777" w:rsidR="00627593" w:rsidRPr="00627593" w:rsidRDefault="00627593" w:rsidP="00627593">
      <w:pPr>
        <w:spacing w:line="276" w:lineRule="auto"/>
        <w:ind w:left="851" w:right="899"/>
        <w:jc w:val="both"/>
        <w:rPr>
          <w:rFonts w:ascii="Palatino Linotype" w:hAnsi="Palatino Linotype" w:cs="Arial"/>
          <w:i/>
        </w:rPr>
      </w:pPr>
      <w:r w:rsidRPr="00627593">
        <w:rPr>
          <w:rFonts w:ascii="Palatino Linotype" w:hAnsi="Palatino Linotype" w:cs="Arial"/>
          <w:i/>
        </w:rPr>
        <w:t>Folio de la solicitud: 00113/MARTIPIR/IP/2022</w:t>
      </w:r>
    </w:p>
    <w:p w14:paraId="447D045F" w14:textId="77777777" w:rsidR="00627593" w:rsidRPr="00627593" w:rsidRDefault="00627593" w:rsidP="00627593">
      <w:pPr>
        <w:spacing w:line="276" w:lineRule="auto"/>
        <w:ind w:left="851" w:right="899"/>
        <w:jc w:val="both"/>
        <w:rPr>
          <w:rFonts w:ascii="Palatino Linotype" w:hAnsi="Palatino Linotype" w:cs="Arial"/>
          <w:i/>
        </w:rPr>
      </w:pPr>
      <w:r w:rsidRPr="00627593">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B1D84CF" w14:textId="77777777" w:rsidR="00627593" w:rsidRPr="00627593" w:rsidRDefault="00627593" w:rsidP="00627593">
      <w:pPr>
        <w:spacing w:line="276" w:lineRule="auto"/>
        <w:ind w:left="851" w:right="899"/>
        <w:jc w:val="both"/>
        <w:rPr>
          <w:rFonts w:ascii="Palatino Linotype" w:hAnsi="Palatino Linotype" w:cs="Arial"/>
          <w:i/>
        </w:rPr>
      </w:pPr>
      <w:r w:rsidRPr="00627593">
        <w:rPr>
          <w:rFonts w:ascii="Palatino Linotype" w:hAnsi="Palatino Linotype" w:cs="Arial"/>
          <w:i/>
        </w:rPr>
        <w:t>Envió oficio con respuesta a su solicitud</w:t>
      </w:r>
    </w:p>
    <w:p w14:paraId="067CB9F1" w14:textId="77777777" w:rsidR="00627593" w:rsidRPr="00627593" w:rsidRDefault="00627593" w:rsidP="00627593">
      <w:pPr>
        <w:spacing w:line="276" w:lineRule="auto"/>
        <w:ind w:left="851" w:right="899"/>
        <w:jc w:val="both"/>
        <w:rPr>
          <w:rFonts w:ascii="Palatino Linotype" w:hAnsi="Palatino Linotype" w:cs="Arial"/>
          <w:i/>
        </w:rPr>
      </w:pPr>
      <w:r w:rsidRPr="00627593">
        <w:rPr>
          <w:rFonts w:ascii="Palatino Linotype" w:hAnsi="Palatino Linotype" w:cs="Arial"/>
          <w:i/>
        </w:rPr>
        <w:t>ATENTAMENTE</w:t>
      </w:r>
    </w:p>
    <w:p w14:paraId="683DF19F" w14:textId="79F603A0" w:rsidR="00C9398D" w:rsidRPr="00B80037" w:rsidRDefault="00627593" w:rsidP="00627593">
      <w:pPr>
        <w:spacing w:line="276" w:lineRule="auto"/>
        <w:ind w:left="851" w:right="899"/>
        <w:jc w:val="both"/>
        <w:rPr>
          <w:rFonts w:ascii="Palatino Linotype" w:hAnsi="Palatino Linotype" w:cs="Arial"/>
          <w:i/>
        </w:rPr>
      </w:pPr>
      <w:r w:rsidRPr="00627593">
        <w:rPr>
          <w:rFonts w:ascii="Palatino Linotype" w:hAnsi="Palatino Linotype" w:cs="Arial"/>
          <w:i/>
        </w:rPr>
        <w:t>C. GRECIA MARTINEZ ESPINOZA</w:t>
      </w:r>
      <w:r w:rsidR="00C9398D" w:rsidRPr="00B80037">
        <w:rPr>
          <w:rFonts w:ascii="Palatino Linotype" w:hAnsi="Palatino Linotype" w:cs="Arial"/>
          <w:i/>
        </w:rPr>
        <w:t>”</w:t>
      </w:r>
    </w:p>
    <w:p w14:paraId="7A221030" w14:textId="77777777" w:rsidR="003A5B0C" w:rsidRPr="00B80037" w:rsidRDefault="003A5B0C" w:rsidP="003A5B0C">
      <w:pPr>
        <w:spacing w:line="360" w:lineRule="auto"/>
        <w:ind w:right="899"/>
        <w:jc w:val="both"/>
        <w:rPr>
          <w:rFonts w:ascii="Palatino Linotype" w:hAnsi="Palatino Linotype" w:cs="Arial"/>
          <w:i/>
        </w:rPr>
      </w:pPr>
    </w:p>
    <w:p w14:paraId="07D3F92D" w14:textId="46734D99" w:rsidR="003A5B0C" w:rsidRPr="00B80037" w:rsidRDefault="003A5B0C" w:rsidP="003A5B0C">
      <w:pPr>
        <w:spacing w:line="360" w:lineRule="auto"/>
        <w:ind w:right="49"/>
        <w:jc w:val="both"/>
        <w:rPr>
          <w:rFonts w:ascii="Palatino Linotype" w:hAnsi="Palatino Linotype" w:cs="Arial"/>
        </w:rPr>
      </w:pPr>
      <w:r w:rsidRPr="00B80037">
        <w:rPr>
          <w:rFonts w:ascii="Palatino Linotype" w:hAnsi="Palatino Linotype" w:cs="Arial"/>
        </w:rPr>
        <w:t xml:space="preserve">Aunado a lo anterior, se anexó a la respuesta el archivo digital </w:t>
      </w:r>
      <w:r w:rsidRPr="00B80037">
        <w:rPr>
          <w:rFonts w:ascii="Palatino Linotype" w:hAnsi="Palatino Linotype" w:cs="Arial"/>
          <w:i/>
        </w:rPr>
        <w:t>“</w:t>
      </w:r>
      <w:r w:rsidR="00F513DE" w:rsidRPr="00F513DE">
        <w:rPr>
          <w:rFonts w:ascii="Palatino Linotype" w:hAnsi="Palatino Linotype" w:cs="Arial"/>
          <w:i/>
        </w:rPr>
        <w:t>00113.pdf</w:t>
      </w:r>
      <w:r w:rsidRPr="00B80037">
        <w:rPr>
          <w:rFonts w:ascii="Palatino Linotype" w:hAnsi="Palatino Linotype" w:cs="Arial"/>
          <w:i/>
        </w:rPr>
        <w:t xml:space="preserve">”, </w:t>
      </w:r>
      <w:r w:rsidR="00F513DE">
        <w:rPr>
          <w:rFonts w:ascii="Palatino Linotype" w:hAnsi="Palatino Linotype" w:cs="Arial"/>
        </w:rPr>
        <w:t>del cual se advierte</w:t>
      </w:r>
      <w:r w:rsidR="000F5ABB">
        <w:rPr>
          <w:rFonts w:ascii="Palatino Linotype" w:hAnsi="Palatino Linotype" w:cs="Arial"/>
        </w:rPr>
        <w:t xml:space="preserve"> </w:t>
      </w:r>
      <w:r w:rsidR="00F513DE">
        <w:rPr>
          <w:rFonts w:ascii="Palatino Linotype" w:hAnsi="Palatino Linotype" w:cs="Arial"/>
        </w:rPr>
        <w:t xml:space="preserve">una foja útil, que contiene el oficio SMP/DJC/023/05/2022, suscrito por el Director Jurídico Consultivo, a través del cual responde algunas de las preguntas realizadas por el particular en su solicitud de acceso a la información. </w:t>
      </w:r>
    </w:p>
    <w:p w14:paraId="2A38752E" w14:textId="77777777" w:rsidR="00B0623B" w:rsidRPr="00B80037" w:rsidRDefault="00B0623B" w:rsidP="00B91E20">
      <w:pPr>
        <w:spacing w:line="360" w:lineRule="auto"/>
        <w:ind w:left="851" w:right="899"/>
        <w:jc w:val="both"/>
        <w:rPr>
          <w:rFonts w:ascii="Palatino Linotype" w:hAnsi="Palatino Linotype" w:cs="Arial"/>
          <w:i/>
        </w:rPr>
      </w:pPr>
    </w:p>
    <w:p w14:paraId="5AF077F6" w14:textId="6080B4FD" w:rsidR="007D38BB" w:rsidRPr="00B80037" w:rsidRDefault="00F513DE" w:rsidP="0066637D">
      <w:pPr>
        <w:pStyle w:val="Prrafodelista"/>
        <w:tabs>
          <w:tab w:val="left" w:pos="709"/>
        </w:tabs>
        <w:spacing w:line="360" w:lineRule="auto"/>
        <w:ind w:left="0"/>
        <w:jc w:val="both"/>
        <w:rPr>
          <w:rFonts w:ascii="Palatino Linotype" w:hAnsi="Palatino Linotype" w:cs="Arial"/>
          <w:b/>
          <w:bCs/>
          <w:sz w:val="26"/>
          <w:szCs w:val="26"/>
        </w:rPr>
      </w:pPr>
      <w:r>
        <w:rPr>
          <w:rFonts w:ascii="Palatino Linotype" w:hAnsi="Palatino Linotype" w:cs="Arial"/>
          <w:b/>
          <w:sz w:val="26"/>
          <w:szCs w:val="26"/>
        </w:rPr>
        <w:t>IV</w:t>
      </w:r>
      <w:r w:rsidR="00E24730" w:rsidRPr="00B80037">
        <w:rPr>
          <w:rFonts w:ascii="Palatino Linotype" w:hAnsi="Palatino Linotype" w:cs="Arial"/>
          <w:b/>
          <w:sz w:val="26"/>
          <w:szCs w:val="26"/>
        </w:rPr>
        <w:t>.</w:t>
      </w:r>
      <w:r w:rsidR="000171D8" w:rsidRPr="00B80037">
        <w:rPr>
          <w:rFonts w:ascii="Palatino Linotype" w:hAnsi="Palatino Linotype" w:cs="Arial"/>
          <w:b/>
          <w:sz w:val="26"/>
          <w:szCs w:val="26"/>
        </w:rPr>
        <w:t xml:space="preserve"> </w:t>
      </w:r>
      <w:r w:rsidR="007D38BB" w:rsidRPr="00B80037">
        <w:rPr>
          <w:rFonts w:ascii="Palatino Linotype" w:hAnsi="Palatino Linotype" w:cs="Arial"/>
          <w:b/>
          <w:bCs/>
          <w:sz w:val="26"/>
          <w:szCs w:val="26"/>
        </w:rPr>
        <w:t xml:space="preserve">Del </w:t>
      </w:r>
      <w:r w:rsidR="00D86297" w:rsidRPr="00B80037">
        <w:rPr>
          <w:rFonts w:ascii="Palatino Linotype" w:hAnsi="Palatino Linotype" w:cs="Arial"/>
          <w:b/>
          <w:bCs/>
          <w:sz w:val="26"/>
          <w:szCs w:val="26"/>
        </w:rPr>
        <w:t>Recurso Revisión</w:t>
      </w:r>
      <w:r w:rsidR="00D73171" w:rsidRPr="00B80037">
        <w:rPr>
          <w:rFonts w:ascii="Palatino Linotype" w:hAnsi="Palatino Linotype" w:cs="Arial"/>
          <w:b/>
          <w:bCs/>
          <w:sz w:val="26"/>
          <w:szCs w:val="26"/>
        </w:rPr>
        <w:t>.</w:t>
      </w:r>
    </w:p>
    <w:p w14:paraId="66BB23E8" w14:textId="56BC1D5C" w:rsidR="00EA6DA7" w:rsidRPr="00B80037" w:rsidRDefault="000171D8" w:rsidP="0066637D">
      <w:pPr>
        <w:spacing w:line="360" w:lineRule="auto"/>
        <w:jc w:val="both"/>
        <w:rPr>
          <w:rFonts w:ascii="Palatino Linotype" w:hAnsi="Palatino Linotype" w:cs="Arial"/>
          <w:lang w:val="es-419"/>
        </w:rPr>
      </w:pPr>
      <w:r w:rsidRPr="00B80037">
        <w:rPr>
          <w:rFonts w:ascii="Palatino Linotype" w:hAnsi="Palatino Linotype" w:cs="Arial"/>
        </w:rPr>
        <w:t xml:space="preserve">Inconforme por la falta de respuesta, en fecha </w:t>
      </w:r>
      <w:r w:rsidR="00AB200C">
        <w:rPr>
          <w:rFonts w:ascii="Palatino Linotype" w:hAnsi="Palatino Linotype" w:cs="Arial"/>
          <w:b/>
          <w:bCs/>
        </w:rPr>
        <w:t>veintitrés</w:t>
      </w:r>
      <w:r w:rsidR="00D818DD" w:rsidRPr="00B80037">
        <w:rPr>
          <w:rFonts w:ascii="Palatino Linotype" w:hAnsi="Palatino Linotype" w:cs="Arial"/>
          <w:b/>
          <w:bCs/>
        </w:rPr>
        <w:t xml:space="preserve"> </w:t>
      </w:r>
      <w:r w:rsidR="00CE22BE" w:rsidRPr="00B80037">
        <w:rPr>
          <w:rFonts w:ascii="Palatino Linotype" w:hAnsi="Palatino Linotype" w:cs="Arial"/>
          <w:b/>
          <w:bCs/>
        </w:rPr>
        <w:t xml:space="preserve">de </w:t>
      </w:r>
      <w:r w:rsidR="000F5ABB">
        <w:rPr>
          <w:rFonts w:ascii="Palatino Linotype" w:hAnsi="Palatino Linotype" w:cs="Arial"/>
          <w:b/>
          <w:bCs/>
        </w:rPr>
        <w:t>mayo</w:t>
      </w:r>
      <w:r w:rsidR="005C250B" w:rsidRPr="00B80037">
        <w:rPr>
          <w:rFonts w:ascii="Palatino Linotype" w:hAnsi="Palatino Linotype" w:cs="Arial"/>
          <w:b/>
          <w:bCs/>
        </w:rPr>
        <w:t xml:space="preserve"> </w:t>
      </w:r>
      <w:r w:rsidR="00B41543" w:rsidRPr="00B80037">
        <w:rPr>
          <w:rFonts w:ascii="Palatino Linotype" w:hAnsi="Palatino Linotype" w:cs="Arial"/>
          <w:b/>
          <w:bCs/>
        </w:rPr>
        <w:t>de dos mil veintidós</w:t>
      </w:r>
      <w:r w:rsidRPr="00B80037">
        <w:rPr>
          <w:rFonts w:ascii="Palatino Linotype" w:hAnsi="Palatino Linotype" w:cs="Arial"/>
        </w:rPr>
        <w:t xml:space="preserve">, </w:t>
      </w:r>
      <w:r w:rsidR="00AB200C">
        <w:rPr>
          <w:rFonts w:ascii="Palatino Linotype" w:hAnsi="Palatino Linotype" w:cs="Arial"/>
          <w:b/>
        </w:rPr>
        <w:t>EL</w:t>
      </w:r>
      <w:r w:rsidR="00B41543" w:rsidRPr="00B80037">
        <w:rPr>
          <w:rFonts w:ascii="Palatino Linotype" w:hAnsi="Palatino Linotype" w:cs="Arial"/>
          <w:b/>
        </w:rPr>
        <w:t xml:space="preserve"> </w:t>
      </w:r>
      <w:r w:rsidRPr="00B80037">
        <w:rPr>
          <w:rFonts w:ascii="Palatino Linotype" w:hAnsi="Palatino Linotype" w:cs="Arial"/>
          <w:b/>
        </w:rPr>
        <w:t>RECURRENTE</w:t>
      </w:r>
      <w:r w:rsidRPr="00B80037">
        <w:rPr>
          <w:rFonts w:ascii="Palatino Linotype" w:hAnsi="Palatino Linotype" w:cs="Arial"/>
        </w:rPr>
        <w:t xml:space="preserve"> interpuso el </w:t>
      </w:r>
      <w:r w:rsidR="00D86297" w:rsidRPr="00B80037">
        <w:rPr>
          <w:rFonts w:ascii="Palatino Linotype" w:hAnsi="Palatino Linotype" w:cs="Arial"/>
        </w:rPr>
        <w:t>Recurso Revisión</w:t>
      </w:r>
      <w:r w:rsidRPr="00B80037">
        <w:rPr>
          <w:rFonts w:ascii="Palatino Linotype" w:hAnsi="Palatino Linotype" w:cs="Arial"/>
        </w:rPr>
        <w:t xml:space="preserve"> sujeto del presente estudio, el cual fue registrado en </w:t>
      </w:r>
      <w:r w:rsidRPr="00B80037">
        <w:rPr>
          <w:rFonts w:ascii="Palatino Linotype" w:hAnsi="Palatino Linotype" w:cs="Arial"/>
          <w:b/>
        </w:rPr>
        <w:t xml:space="preserve">EL SAIMEX, </w:t>
      </w:r>
      <w:r w:rsidRPr="00B80037">
        <w:rPr>
          <w:rFonts w:ascii="Palatino Linotype" w:hAnsi="Palatino Linotype" w:cs="Arial"/>
          <w:bCs/>
        </w:rPr>
        <w:t>y</w:t>
      </w:r>
      <w:r w:rsidRPr="00B80037">
        <w:rPr>
          <w:rFonts w:ascii="Palatino Linotype" w:hAnsi="Palatino Linotype" w:cs="Arial"/>
        </w:rPr>
        <w:t xml:space="preserve"> se le asignó el número de expediente </w:t>
      </w:r>
      <w:r w:rsidR="00AB200C">
        <w:rPr>
          <w:rFonts w:ascii="Palatino Linotype" w:hAnsi="Palatino Linotype" w:cs="Arial"/>
          <w:b/>
          <w:lang w:val="es-ES"/>
        </w:rPr>
        <w:t>08827</w:t>
      </w:r>
      <w:r w:rsidR="00CD3BC9" w:rsidRPr="00B80037">
        <w:rPr>
          <w:rFonts w:ascii="Palatino Linotype" w:hAnsi="Palatino Linotype" w:cs="Arial"/>
          <w:b/>
          <w:lang w:val="es-ES"/>
        </w:rPr>
        <w:t>/INFOEM/IP/RR/2022</w:t>
      </w:r>
      <w:r w:rsidRPr="00B80037">
        <w:rPr>
          <w:rFonts w:ascii="Palatino Linotype" w:hAnsi="Palatino Linotype" w:cs="Arial"/>
          <w:b/>
        </w:rPr>
        <w:t>,</w:t>
      </w:r>
      <w:r w:rsidRPr="00B80037">
        <w:rPr>
          <w:rFonts w:ascii="Palatino Linotype" w:hAnsi="Palatino Linotype" w:cs="Arial"/>
        </w:rPr>
        <w:t xml:space="preserve"> en el que señaló como</w:t>
      </w:r>
      <w:r w:rsidR="00EA6DA7" w:rsidRPr="00B80037">
        <w:rPr>
          <w:rFonts w:ascii="Palatino Linotype" w:hAnsi="Palatino Linotype" w:cs="Arial"/>
          <w:lang w:val="es-419"/>
        </w:rPr>
        <w:t>:</w:t>
      </w:r>
    </w:p>
    <w:p w14:paraId="758850CB" w14:textId="77777777" w:rsidR="00D8393F" w:rsidRPr="00B80037" w:rsidRDefault="00D8393F" w:rsidP="0066637D">
      <w:pPr>
        <w:spacing w:line="360" w:lineRule="auto"/>
        <w:jc w:val="both"/>
        <w:rPr>
          <w:rFonts w:ascii="Palatino Linotype" w:hAnsi="Palatino Linotype" w:cs="Arial"/>
          <w:lang w:val="es-419"/>
        </w:rPr>
      </w:pPr>
    </w:p>
    <w:p w14:paraId="1C1F296F" w14:textId="19A46F63" w:rsidR="00597612" w:rsidRPr="00B80037" w:rsidRDefault="00EA6DA7" w:rsidP="0066637D">
      <w:pPr>
        <w:spacing w:line="360" w:lineRule="auto"/>
        <w:jc w:val="both"/>
        <w:rPr>
          <w:rFonts w:ascii="Palatino Linotype" w:hAnsi="Palatino Linotype" w:cs="Arial"/>
          <w:b/>
        </w:rPr>
      </w:pPr>
      <w:r w:rsidRPr="00B80037">
        <w:rPr>
          <w:rFonts w:ascii="Palatino Linotype" w:hAnsi="Palatino Linotype" w:cs="Arial"/>
          <w:b/>
          <w:lang w:val="es-419"/>
        </w:rPr>
        <w:t>A</w:t>
      </w:r>
      <w:r w:rsidRPr="00B80037">
        <w:rPr>
          <w:rFonts w:ascii="Palatino Linotype" w:hAnsi="Palatino Linotype" w:cs="Arial"/>
          <w:b/>
        </w:rPr>
        <w:t>cto</w:t>
      </w:r>
      <w:r w:rsidR="000171D8" w:rsidRPr="00B80037">
        <w:rPr>
          <w:rFonts w:ascii="Palatino Linotype" w:hAnsi="Palatino Linotype" w:cs="Arial"/>
          <w:b/>
        </w:rPr>
        <w:t xml:space="preserve"> impugnado</w:t>
      </w:r>
      <w:r w:rsidRPr="00B80037">
        <w:rPr>
          <w:rFonts w:ascii="Palatino Linotype" w:hAnsi="Palatino Linotype" w:cs="Arial"/>
          <w:b/>
        </w:rPr>
        <w:t>:</w:t>
      </w:r>
    </w:p>
    <w:p w14:paraId="4981CCD3" w14:textId="71C52EB7" w:rsidR="00EA6DA7" w:rsidRDefault="00EA6DA7" w:rsidP="005A7600">
      <w:pPr>
        <w:tabs>
          <w:tab w:val="left" w:pos="851"/>
        </w:tabs>
        <w:spacing w:line="276" w:lineRule="auto"/>
        <w:ind w:left="851" w:right="901"/>
        <w:jc w:val="both"/>
        <w:rPr>
          <w:rFonts w:ascii="Palatino Linotype" w:hAnsi="Palatino Linotype" w:cs="Arial"/>
          <w:sz w:val="22"/>
          <w:szCs w:val="22"/>
        </w:rPr>
      </w:pPr>
      <w:r w:rsidRPr="00B80037">
        <w:rPr>
          <w:rFonts w:ascii="Palatino Linotype" w:hAnsi="Palatino Linotype" w:cs="Arial"/>
          <w:i/>
          <w:sz w:val="22"/>
          <w:szCs w:val="22"/>
        </w:rPr>
        <w:t>“</w:t>
      </w:r>
      <w:r w:rsidR="00AB200C" w:rsidRPr="00AB200C">
        <w:rPr>
          <w:rFonts w:ascii="Palatino Linotype" w:hAnsi="Palatino Linotype" w:cs="Arial"/>
          <w:i/>
          <w:sz w:val="22"/>
          <w:szCs w:val="22"/>
        </w:rPr>
        <w:t>El anexado</w:t>
      </w:r>
      <w:r w:rsidRPr="00B80037">
        <w:rPr>
          <w:rFonts w:ascii="Palatino Linotype" w:hAnsi="Palatino Linotype" w:cs="Arial"/>
          <w:i/>
          <w:sz w:val="22"/>
          <w:szCs w:val="22"/>
        </w:rPr>
        <w:t xml:space="preserve">” </w:t>
      </w:r>
      <w:r w:rsidRPr="00B80037">
        <w:rPr>
          <w:rFonts w:ascii="Palatino Linotype" w:hAnsi="Palatino Linotype" w:cs="Arial"/>
          <w:sz w:val="22"/>
          <w:szCs w:val="22"/>
        </w:rPr>
        <w:t>(</w:t>
      </w:r>
      <w:r w:rsidR="00FD0CD3" w:rsidRPr="00B80037">
        <w:rPr>
          <w:rFonts w:ascii="Palatino Linotype" w:hAnsi="Palatino Linotype" w:cs="Arial"/>
          <w:sz w:val="22"/>
          <w:szCs w:val="22"/>
        </w:rPr>
        <w:t>S</w:t>
      </w:r>
      <w:r w:rsidRPr="00B80037">
        <w:rPr>
          <w:rFonts w:ascii="Palatino Linotype" w:hAnsi="Palatino Linotype" w:cs="Arial"/>
          <w:sz w:val="22"/>
          <w:szCs w:val="22"/>
        </w:rPr>
        <w:t>ic)</w:t>
      </w:r>
      <w:r w:rsidR="00FF339D" w:rsidRPr="00B80037">
        <w:rPr>
          <w:rFonts w:ascii="Palatino Linotype" w:hAnsi="Palatino Linotype" w:cs="Arial"/>
          <w:sz w:val="22"/>
          <w:szCs w:val="22"/>
        </w:rPr>
        <w:t>.</w:t>
      </w:r>
    </w:p>
    <w:p w14:paraId="349E2861" w14:textId="77777777" w:rsidR="00AB200C" w:rsidRDefault="00AB200C" w:rsidP="005A7600">
      <w:pPr>
        <w:tabs>
          <w:tab w:val="left" w:pos="851"/>
        </w:tabs>
        <w:spacing w:line="276" w:lineRule="auto"/>
        <w:ind w:left="851" w:right="901"/>
        <w:jc w:val="both"/>
        <w:rPr>
          <w:rFonts w:ascii="Palatino Linotype" w:hAnsi="Palatino Linotype" w:cs="Arial"/>
          <w:sz w:val="22"/>
          <w:szCs w:val="22"/>
        </w:rPr>
      </w:pPr>
    </w:p>
    <w:p w14:paraId="48FBAD77" w14:textId="58624A24" w:rsidR="000F5ABB" w:rsidRDefault="000F5ABB" w:rsidP="000F5ABB">
      <w:pPr>
        <w:tabs>
          <w:tab w:val="left" w:pos="851"/>
        </w:tabs>
        <w:spacing w:after="240"/>
        <w:ind w:right="901"/>
        <w:jc w:val="both"/>
        <w:rPr>
          <w:rFonts w:ascii="Palatino Linotype" w:hAnsi="Palatino Linotype" w:cs="Arial"/>
          <w:b/>
          <w:szCs w:val="22"/>
        </w:rPr>
      </w:pPr>
      <w:r w:rsidRPr="000F5ABB">
        <w:rPr>
          <w:rFonts w:ascii="Palatino Linotype" w:hAnsi="Palatino Linotype" w:cs="Arial"/>
          <w:b/>
          <w:szCs w:val="22"/>
        </w:rPr>
        <w:t>Razones o motivos de inconformidad</w:t>
      </w:r>
      <w:r>
        <w:rPr>
          <w:rFonts w:ascii="Palatino Linotype" w:hAnsi="Palatino Linotype" w:cs="Arial"/>
          <w:b/>
          <w:szCs w:val="22"/>
        </w:rPr>
        <w:t>:</w:t>
      </w:r>
    </w:p>
    <w:p w14:paraId="4DC32BEE" w14:textId="50760DAF" w:rsidR="000F5ABB" w:rsidRDefault="000F5ABB" w:rsidP="005A7600">
      <w:pPr>
        <w:tabs>
          <w:tab w:val="left" w:pos="851"/>
        </w:tabs>
        <w:spacing w:line="276" w:lineRule="auto"/>
        <w:ind w:left="851" w:right="901"/>
        <w:jc w:val="both"/>
        <w:rPr>
          <w:rFonts w:ascii="Palatino Linotype" w:hAnsi="Palatino Linotype" w:cs="Arial"/>
          <w:i/>
          <w:sz w:val="22"/>
          <w:szCs w:val="22"/>
        </w:rPr>
      </w:pPr>
      <w:r w:rsidRPr="000F5ABB">
        <w:rPr>
          <w:rFonts w:ascii="Palatino Linotype" w:hAnsi="Palatino Linotype" w:cs="Arial"/>
          <w:i/>
          <w:sz w:val="22"/>
          <w:szCs w:val="22"/>
        </w:rPr>
        <w:lastRenderedPageBreak/>
        <w:t>“</w:t>
      </w:r>
      <w:r w:rsidR="00AB200C" w:rsidRPr="00AB200C">
        <w:rPr>
          <w:rFonts w:ascii="Palatino Linotype" w:hAnsi="Palatino Linotype" w:cs="Arial"/>
          <w:i/>
          <w:sz w:val="22"/>
          <w:szCs w:val="22"/>
        </w:rPr>
        <w:t>El anexado</w:t>
      </w:r>
      <w:r w:rsidRPr="000F5ABB">
        <w:rPr>
          <w:rFonts w:ascii="Palatino Linotype" w:hAnsi="Palatino Linotype" w:cs="Arial"/>
          <w:i/>
          <w:sz w:val="22"/>
          <w:szCs w:val="22"/>
        </w:rPr>
        <w:t>” (sic).</w:t>
      </w:r>
    </w:p>
    <w:p w14:paraId="74871E79" w14:textId="77777777" w:rsidR="00C27689" w:rsidRDefault="00C27689" w:rsidP="00C27689">
      <w:pPr>
        <w:tabs>
          <w:tab w:val="left" w:pos="851"/>
        </w:tabs>
        <w:spacing w:line="276" w:lineRule="auto"/>
        <w:ind w:right="901"/>
        <w:jc w:val="both"/>
        <w:rPr>
          <w:rFonts w:ascii="Palatino Linotype" w:hAnsi="Palatino Linotype" w:cs="Arial"/>
          <w:i/>
          <w:sz w:val="22"/>
          <w:szCs w:val="22"/>
        </w:rPr>
      </w:pPr>
    </w:p>
    <w:p w14:paraId="7EA8FF04" w14:textId="72B19ADB" w:rsidR="00C27689" w:rsidRDefault="004B699C" w:rsidP="00BB6F71">
      <w:pPr>
        <w:tabs>
          <w:tab w:val="left" w:pos="851"/>
        </w:tabs>
        <w:spacing w:line="360" w:lineRule="auto"/>
        <w:ind w:right="49"/>
        <w:jc w:val="both"/>
        <w:rPr>
          <w:rFonts w:ascii="Palatino Linotype" w:hAnsi="Palatino Linotype" w:cs="Arial"/>
          <w:szCs w:val="22"/>
        </w:rPr>
      </w:pPr>
      <w:r>
        <w:rPr>
          <w:rFonts w:ascii="Palatino Linotype" w:hAnsi="Palatino Linotype" w:cs="Arial"/>
          <w:szCs w:val="22"/>
        </w:rPr>
        <w:t xml:space="preserve">Como lo señaló el particular, al momento de interponer su inconformidad, </w:t>
      </w:r>
      <w:r w:rsidR="007D3503">
        <w:rPr>
          <w:rFonts w:ascii="Palatino Linotype" w:hAnsi="Palatino Linotype" w:cs="Arial"/>
          <w:szCs w:val="22"/>
        </w:rPr>
        <w:t xml:space="preserve">anexó </w:t>
      </w:r>
      <w:r>
        <w:rPr>
          <w:rFonts w:ascii="Palatino Linotype" w:hAnsi="Palatino Linotype" w:cs="Arial"/>
          <w:szCs w:val="22"/>
        </w:rPr>
        <w:t xml:space="preserve">a la misma el documento digital denominado </w:t>
      </w:r>
      <w:r w:rsidRPr="004B699C">
        <w:rPr>
          <w:rFonts w:ascii="Palatino Linotype" w:hAnsi="Palatino Linotype" w:cs="Arial"/>
          <w:i/>
          <w:szCs w:val="22"/>
        </w:rPr>
        <w:t>“RECURSO DE REVISION.docx”</w:t>
      </w:r>
      <w:r w:rsidR="007D3503">
        <w:rPr>
          <w:rFonts w:ascii="Palatino Linotype" w:hAnsi="Palatino Linotype" w:cs="Arial"/>
          <w:i/>
          <w:szCs w:val="22"/>
        </w:rPr>
        <w:t xml:space="preserve">, </w:t>
      </w:r>
      <w:r w:rsidR="007D3503">
        <w:rPr>
          <w:rFonts w:ascii="Palatino Linotype" w:hAnsi="Palatino Linotype" w:cs="Arial"/>
          <w:szCs w:val="22"/>
        </w:rPr>
        <w:t>de cuyo contenido se observa</w:t>
      </w:r>
      <w:r w:rsidR="00BB6F71">
        <w:rPr>
          <w:rFonts w:ascii="Palatino Linotype" w:hAnsi="Palatino Linotype" w:cs="Arial"/>
          <w:szCs w:val="22"/>
        </w:rPr>
        <w:t xml:space="preserve"> lo siguiente:</w:t>
      </w:r>
    </w:p>
    <w:p w14:paraId="4ECB921F" w14:textId="77777777" w:rsidR="00BB6F71" w:rsidRDefault="00BB6F71" w:rsidP="004B699C">
      <w:pPr>
        <w:tabs>
          <w:tab w:val="left" w:pos="851"/>
        </w:tabs>
        <w:spacing w:line="276" w:lineRule="auto"/>
        <w:ind w:right="49"/>
        <w:jc w:val="both"/>
        <w:rPr>
          <w:rFonts w:ascii="Palatino Linotype" w:hAnsi="Palatino Linotype" w:cs="Arial"/>
          <w:szCs w:val="22"/>
        </w:rPr>
      </w:pPr>
    </w:p>
    <w:p w14:paraId="71439601" w14:textId="77777777" w:rsidR="00BB6F71" w:rsidRPr="00BB6F71" w:rsidRDefault="00BB6F71" w:rsidP="00BB6F71">
      <w:pPr>
        <w:tabs>
          <w:tab w:val="left" w:pos="851"/>
        </w:tabs>
        <w:spacing w:line="276" w:lineRule="auto"/>
        <w:ind w:left="851" w:right="899"/>
        <w:jc w:val="both"/>
        <w:rPr>
          <w:rFonts w:ascii="Palatino Linotype" w:hAnsi="Palatino Linotype" w:cs="Arial"/>
          <w:i/>
          <w:sz w:val="22"/>
          <w:szCs w:val="22"/>
        </w:rPr>
      </w:pPr>
      <w:r w:rsidRPr="00BB6F71">
        <w:rPr>
          <w:rFonts w:ascii="Palatino Linotype" w:hAnsi="Palatino Linotype" w:cs="Arial"/>
          <w:i/>
          <w:sz w:val="22"/>
          <w:szCs w:val="22"/>
        </w:rPr>
        <w:t>INSTITUTO DE TRANSPARENCIA, ACCESO A LA INFORMACIÓN PÚBLICA Y PROTECCIÓN DE DATOS PERSONALES DEL ESTADO DE MÉXICO Y MUNICIPIOS.</w:t>
      </w:r>
    </w:p>
    <w:p w14:paraId="48DE9E59" w14:textId="77777777" w:rsidR="00BB6F71" w:rsidRPr="00BB6F71" w:rsidRDefault="00BB6F71" w:rsidP="00BB6F71">
      <w:pPr>
        <w:tabs>
          <w:tab w:val="left" w:pos="851"/>
        </w:tabs>
        <w:spacing w:line="276" w:lineRule="auto"/>
        <w:ind w:left="851" w:right="899"/>
        <w:jc w:val="both"/>
        <w:rPr>
          <w:rFonts w:ascii="Palatino Linotype" w:hAnsi="Palatino Linotype" w:cs="Arial"/>
          <w:i/>
          <w:sz w:val="22"/>
          <w:szCs w:val="22"/>
        </w:rPr>
      </w:pPr>
      <w:r w:rsidRPr="00BB6F71">
        <w:rPr>
          <w:rFonts w:ascii="Palatino Linotype" w:hAnsi="Palatino Linotype" w:cs="Arial"/>
          <w:i/>
          <w:sz w:val="22"/>
          <w:szCs w:val="22"/>
        </w:rPr>
        <w:t>PRESENTE.</w:t>
      </w:r>
    </w:p>
    <w:p w14:paraId="1F6D8B15" w14:textId="77777777" w:rsidR="00BB6F71" w:rsidRPr="00BB6F71" w:rsidRDefault="00BB6F71" w:rsidP="00BB6F71">
      <w:pPr>
        <w:tabs>
          <w:tab w:val="left" w:pos="851"/>
        </w:tabs>
        <w:spacing w:line="276" w:lineRule="auto"/>
        <w:ind w:left="851" w:right="899"/>
        <w:jc w:val="both"/>
        <w:rPr>
          <w:rFonts w:ascii="Palatino Linotype" w:hAnsi="Palatino Linotype" w:cs="Arial"/>
          <w:i/>
          <w:sz w:val="10"/>
          <w:szCs w:val="10"/>
        </w:rPr>
      </w:pPr>
    </w:p>
    <w:p w14:paraId="487D7ACC" w14:textId="77777777" w:rsidR="00BB6F71" w:rsidRPr="00BB6F71" w:rsidRDefault="00BB6F71" w:rsidP="00BB6F71">
      <w:pPr>
        <w:tabs>
          <w:tab w:val="left" w:pos="851"/>
        </w:tabs>
        <w:spacing w:line="276" w:lineRule="auto"/>
        <w:ind w:left="851" w:right="899"/>
        <w:jc w:val="both"/>
        <w:rPr>
          <w:rFonts w:ascii="Palatino Linotype" w:hAnsi="Palatino Linotype" w:cs="Arial"/>
          <w:i/>
          <w:sz w:val="22"/>
          <w:szCs w:val="22"/>
        </w:rPr>
      </w:pPr>
      <w:r w:rsidRPr="00BB6F71">
        <w:rPr>
          <w:rFonts w:ascii="Palatino Linotype" w:hAnsi="Palatino Linotype" w:cs="Arial"/>
          <w:i/>
          <w:sz w:val="22"/>
          <w:szCs w:val="22"/>
        </w:rPr>
        <w:t>SOLICITUD PARA RECURSO DE REVISIÓN</w:t>
      </w:r>
    </w:p>
    <w:p w14:paraId="10DCB99B" w14:textId="77777777" w:rsidR="00BB6F71" w:rsidRPr="00BB6F71" w:rsidRDefault="00BB6F71" w:rsidP="00BB6F71">
      <w:pPr>
        <w:tabs>
          <w:tab w:val="left" w:pos="851"/>
        </w:tabs>
        <w:spacing w:line="276" w:lineRule="auto"/>
        <w:ind w:left="851" w:right="899"/>
        <w:jc w:val="both"/>
        <w:rPr>
          <w:rFonts w:ascii="Palatino Linotype" w:hAnsi="Palatino Linotype" w:cs="Arial"/>
          <w:i/>
          <w:sz w:val="22"/>
          <w:szCs w:val="22"/>
        </w:rPr>
      </w:pPr>
      <w:r w:rsidRPr="00BB6F71">
        <w:rPr>
          <w:rFonts w:ascii="Palatino Linotype" w:hAnsi="Palatino Linotype" w:cs="Arial"/>
          <w:i/>
          <w:sz w:val="22"/>
          <w:szCs w:val="22"/>
        </w:rPr>
        <w:t>Pérez Arellano Francisco, que por propio derecho y señalando la vía de entrega de cualquiera notificación en el correo “fn.39999@gmail.com”, con el debido respeto comparezco para exponer el día 23 de Mayo del 2022.</w:t>
      </w:r>
    </w:p>
    <w:p w14:paraId="7EC92C72" w14:textId="77777777" w:rsidR="00BB6F71" w:rsidRPr="00BB6F71" w:rsidRDefault="00BB6F71" w:rsidP="00BB6F71">
      <w:pPr>
        <w:tabs>
          <w:tab w:val="left" w:pos="851"/>
        </w:tabs>
        <w:spacing w:line="276" w:lineRule="auto"/>
        <w:ind w:left="851" w:right="899"/>
        <w:jc w:val="both"/>
        <w:rPr>
          <w:rFonts w:ascii="Palatino Linotype" w:hAnsi="Palatino Linotype" w:cs="Arial"/>
          <w:i/>
          <w:sz w:val="22"/>
          <w:szCs w:val="22"/>
        </w:rPr>
      </w:pPr>
      <w:r w:rsidRPr="00BB6F71">
        <w:rPr>
          <w:rFonts w:ascii="Palatino Linotype" w:hAnsi="Palatino Linotype" w:cs="Arial"/>
          <w:i/>
          <w:sz w:val="22"/>
          <w:szCs w:val="22"/>
        </w:rPr>
        <w:t>Que por medio del presente escrito vengo a interponer el recurso de revisión que contemplan los artículos 178 y 179 de la Ley de Transparencia y Acceso a la Información Pública del Estado de México y Municipios contra la resolución con el folio de 00113/MARTIPIR/IP/2022 con fecha del 20 de mayo del presente año, por medio de la plataforma SAIMEX, emitida por el Ayuntamiento de San Martin de las Pirámides, en virtud de considerar que el sujeto obligado incurrió en la entrega de la información incompleta de lo que le fue solicitado.</w:t>
      </w:r>
    </w:p>
    <w:p w14:paraId="06BB1A03" w14:textId="77777777" w:rsidR="00BB6F71" w:rsidRPr="00BB6F71" w:rsidRDefault="00BB6F71" w:rsidP="00BB6F71">
      <w:pPr>
        <w:tabs>
          <w:tab w:val="left" w:pos="851"/>
        </w:tabs>
        <w:spacing w:line="276" w:lineRule="auto"/>
        <w:ind w:left="851" w:right="899"/>
        <w:jc w:val="both"/>
        <w:rPr>
          <w:rFonts w:ascii="Palatino Linotype" w:hAnsi="Palatino Linotype" w:cs="Arial"/>
          <w:i/>
          <w:sz w:val="22"/>
          <w:szCs w:val="22"/>
        </w:rPr>
      </w:pPr>
      <w:r w:rsidRPr="00BB6F71">
        <w:rPr>
          <w:rFonts w:ascii="Palatino Linotype" w:hAnsi="Palatino Linotype" w:cs="Arial"/>
          <w:i/>
          <w:sz w:val="22"/>
          <w:szCs w:val="22"/>
        </w:rPr>
        <w:t>EL ACTO QUE SE OCURRE</w:t>
      </w:r>
    </w:p>
    <w:p w14:paraId="52E19DA9" w14:textId="77777777" w:rsidR="00BB6F71" w:rsidRPr="00BB6F71" w:rsidRDefault="00BB6F71" w:rsidP="00BB6F71">
      <w:pPr>
        <w:tabs>
          <w:tab w:val="left" w:pos="851"/>
        </w:tabs>
        <w:spacing w:line="276" w:lineRule="auto"/>
        <w:ind w:left="851" w:right="899"/>
        <w:jc w:val="both"/>
        <w:rPr>
          <w:rFonts w:ascii="Palatino Linotype" w:hAnsi="Palatino Linotype" w:cs="Arial"/>
          <w:i/>
          <w:sz w:val="22"/>
          <w:szCs w:val="22"/>
        </w:rPr>
      </w:pPr>
      <w:r w:rsidRPr="00BB6F71">
        <w:rPr>
          <w:rFonts w:ascii="Palatino Linotype" w:hAnsi="Palatino Linotype" w:cs="Arial"/>
          <w:i/>
          <w:sz w:val="22"/>
          <w:szCs w:val="22"/>
        </w:rPr>
        <w:t>Se ha realizado una solicitud de acceso a la información pública el día 16/04/2022, donde se anexaron un numero de preguntas para recibir una respuesta por parte del Ayuntamiento de San Martin de las Pirámides, siendo el sujeto obligado, siendo preguntas de índole administrativo. El día 20 de Mayo del presente año, se presentó por parte de la LIC. GRECIA MARTINEZ ESPINOZA un documento con las respuestas solicitadas, a excepción de las siguientes:</w:t>
      </w:r>
    </w:p>
    <w:p w14:paraId="346A3B8E" w14:textId="77777777" w:rsidR="00BB6F71" w:rsidRPr="00BB6F71" w:rsidRDefault="00BB6F71" w:rsidP="00BB6F71">
      <w:pPr>
        <w:tabs>
          <w:tab w:val="left" w:pos="851"/>
        </w:tabs>
        <w:spacing w:line="276" w:lineRule="auto"/>
        <w:ind w:left="851" w:right="899"/>
        <w:jc w:val="both"/>
        <w:rPr>
          <w:rFonts w:ascii="Palatino Linotype" w:hAnsi="Palatino Linotype" w:cs="Arial"/>
          <w:i/>
          <w:sz w:val="22"/>
          <w:szCs w:val="22"/>
        </w:rPr>
      </w:pPr>
      <w:r w:rsidRPr="00BB6F71">
        <w:rPr>
          <w:rFonts w:ascii="Palatino Linotype" w:hAnsi="Palatino Linotype" w:cs="Arial"/>
          <w:i/>
          <w:sz w:val="22"/>
          <w:szCs w:val="22"/>
        </w:rPr>
        <w:t>1.</w:t>
      </w:r>
      <w:r w:rsidRPr="00BB6F71">
        <w:rPr>
          <w:rFonts w:ascii="Palatino Linotype" w:hAnsi="Palatino Linotype" w:cs="Arial"/>
          <w:i/>
          <w:sz w:val="22"/>
          <w:szCs w:val="22"/>
        </w:rPr>
        <w:tab/>
        <w:t>¿Cuál es el grado de formalización de los procesos internos?</w:t>
      </w:r>
    </w:p>
    <w:p w14:paraId="6A7B8449" w14:textId="77777777" w:rsidR="00BB6F71" w:rsidRPr="00BB6F71" w:rsidRDefault="00BB6F71" w:rsidP="00BB6F71">
      <w:pPr>
        <w:tabs>
          <w:tab w:val="left" w:pos="851"/>
        </w:tabs>
        <w:spacing w:line="276" w:lineRule="auto"/>
        <w:ind w:left="851" w:right="899"/>
        <w:jc w:val="both"/>
        <w:rPr>
          <w:rFonts w:ascii="Palatino Linotype" w:hAnsi="Palatino Linotype" w:cs="Arial"/>
          <w:i/>
          <w:sz w:val="22"/>
          <w:szCs w:val="22"/>
        </w:rPr>
      </w:pPr>
      <w:r w:rsidRPr="00BB6F71">
        <w:rPr>
          <w:rFonts w:ascii="Palatino Linotype" w:hAnsi="Palatino Linotype" w:cs="Arial"/>
          <w:i/>
          <w:sz w:val="22"/>
          <w:szCs w:val="22"/>
        </w:rPr>
        <w:t>2.</w:t>
      </w:r>
      <w:r w:rsidRPr="00BB6F71">
        <w:rPr>
          <w:rFonts w:ascii="Palatino Linotype" w:hAnsi="Palatino Linotype" w:cs="Arial"/>
          <w:i/>
          <w:sz w:val="22"/>
          <w:szCs w:val="22"/>
        </w:rPr>
        <w:tab/>
        <w:t xml:space="preserve">¿Existe un órgano de acceso a la información pública municipal? </w:t>
      </w:r>
    </w:p>
    <w:p w14:paraId="1F8ECC39" w14:textId="77777777" w:rsidR="00BB6F71" w:rsidRPr="00BB6F71" w:rsidRDefault="00BB6F71" w:rsidP="00BB6F71">
      <w:pPr>
        <w:tabs>
          <w:tab w:val="left" w:pos="851"/>
        </w:tabs>
        <w:spacing w:line="276" w:lineRule="auto"/>
        <w:ind w:left="851" w:right="899"/>
        <w:jc w:val="both"/>
        <w:rPr>
          <w:rFonts w:ascii="Palatino Linotype" w:hAnsi="Palatino Linotype" w:cs="Arial"/>
          <w:i/>
          <w:sz w:val="22"/>
          <w:szCs w:val="22"/>
        </w:rPr>
      </w:pPr>
      <w:r w:rsidRPr="00BB6F71">
        <w:rPr>
          <w:rFonts w:ascii="Palatino Linotype" w:hAnsi="Palatino Linotype" w:cs="Arial"/>
          <w:i/>
          <w:sz w:val="22"/>
          <w:szCs w:val="22"/>
        </w:rPr>
        <w:t>3.</w:t>
      </w:r>
      <w:r w:rsidRPr="00BB6F71">
        <w:rPr>
          <w:rFonts w:ascii="Palatino Linotype" w:hAnsi="Palatino Linotype" w:cs="Arial"/>
          <w:i/>
          <w:sz w:val="22"/>
          <w:szCs w:val="22"/>
        </w:rPr>
        <w:tab/>
        <w:t>¿Cuenta con módulo y portal web para hacer pública la información?</w:t>
      </w:r>
    </w:p>
    <w:p w14:paraId="443D692B" w14:textId="77777777" w:rsidR="00BB6F71" w:rsidRPr="00BB6F71" w:rsidRDefault="00BB6F71" w:rsidP="00BB6F71">
      <w:pPr>
        <w:tabs>
          <w:tab w:val="left" w:pos="851"/>
        </w:tabs>
        <w:spacing w:line="276" w:lineRule="auto"/>
        <w:ind w:left="851" w:right="899"/>
        <w:jc w:val="both"/>
        <w:rPr>
          <w:rFonts w:ascii="Palatino Linotype" w:hAnsi="Palatino Linotype" w:cs="Arial"/>
          <w:i/>
          <w:sz w:val="22"/>
          <w:szCs w:val="22"/>
        </w:rPr>
      </w:pPr>
      <w:r w:rsidRPr="003D16AE">
        <w:rPr>
          <w:rFonts w:ascii="Palatino Linotype" w:hAnsi="Palatino Linotype" w:cs="Arial"/>
          <w:i/>
          <w:sz w:val="22"/>
          <w:szCs w:val="22"/>
        </w:rPr>
        <w:t>4.</w:t>
      </w:r>
      <w:r w:rsidRPr="003D16AE">
        <w:rPr>
          <w:rFonts w:ascii="Palatino Linotype" w:hAnsi="Palatino Linotype" w:cs="Arial"/>
          <w:i/>
          <w:sz w:val="22"/>
          <w:szCs w:val="22"/>
        </w:rPr>
        <w:tab/>
        <w:t>¿Publica la información de acuerdo a la legislación en la materia?</w:t>
      </w:r>
    </w:p>
    <w:p w14:paraId="02F874E3" w14:textId="77777777" w:rsidR="00BB6F71" w:rsidRPr="00BB6F71" w:rsidRDefault="00BB6F71" w:rsidP="00BB6F71">
      <w:pPr>
        <w:tabs>
          <w:tab w:val="left" w:pos="851"/>
        </w:tabs>
        <w:spacing w:line="276" w:lineRule="auto"/>
        <w:ind w:left="851" w:right="899"/>
        <w:jc w:val="both"/>
        <w:rPr>
          <w:rFonts w:ascii="Palatino Linotype" w:hAnsi="Palatino Linotype" w:cs="Arial"/>
          <w:i/>
          <w:sz w:val="22"/>
          <w:szCs w:val="22"/>
        </w:rPr>
      </w:pPr>
      <w:r w:rsidRPr="00BB6F71">
        <w:rPr>
          <w:rFonts w:ascii="Palatino Linotype" w:hAnsi="Palatino Linotype" w:cs="Arial"/>
          <w:i/>
          <w:sz w:val="22"/>
          <w:szCs w:val="22"/>
        </w:rPr>
        <w:lastRenderedPageBreak/>
        <w:t>5.</w:t>
      </w:r>
      <w:r w:rsidRPr="00BB6F71">
        <w:rPr>
          <w:rFonts w:ascii="Palatino Linotype" w:hAnsi="Palatino Linotype" w:cs="Arial"/>
          <w:i/>
          <w:sz w:val="22"/>
          <w:szCs w:val="22"/>
        </w:rPr>
        <w:tab/>
        <w:t>¿Se cuenta con algún programa para la detección y el combate de la corrupción que considere la participación ciudadana?</w:t>
      </w:r>
    </w:p>
    <w:p w14:paraId="10A8C8E9" w14:textId="77777777" w:rsidR="00BB6F71" w:rsidRPr="004F1EDB" w:rsidRDefault="00BB6F71" w:rsidP="00BB6F71">
      <w:pPr>
        <w:tabs>
          <w:tab w:val="left" w:pos="851"/>
        </w:tabs>
        <w:spacing w:line="276" w:lineRule="auto"/>
        <w:ind w:left="851" w:right="899"/>
        <w:jc w:val="both"/>
        <w:rPr>
          <w:rFonts w:ascii="Palatino Linotype" w:hAnsi="Palatino Linotype" w:cs="Arial"/>
          <w:i/>
          <w:sz w:val="22"/>
          <w:szCs w:val="22"/>
        </w:rPr>
      </w:pPr>
      <w:r w:rsidRPr="004F1EDB">
        <w:rPr>
          <w:rFonts w:ascii="Palatino Linotype" w:hAnsi="Palatino Linotype" w:cs="Arial"/>
          <w:i/>
          <w:sz w:val="22"/>
          <w:szCs w:val="22"/>
        </w:rPr>
        <w:t>6.</w:t>
      </w:r>
      <w:r w:rsidRPr="004F1EDB">
        <w:rPr>
          <w:rFonts w:ascii="Palatino Linotype" w:hAnsi="Palatino Linotype" w:cs="Arial"/>
          <w:i/>
          <w:sz w:val="22"/>
          <w:szCs w:val="22"/>
        </w:rPr>
        <w:tab/>
        <w:t>¿Qué proporción guardan los procedimientos instaurados en relación a las denuncias procedentes?</w:t>
      </w:r>
    </w:p>
    <w:p w14:paraId="36305F13" w14:textId="77777777" w:rsidR="00BB6F71" w:rsidRPr="004F1EDB" w:rsidRDefault="00BB6F71" w:rsidP="00BB6F71">
      <w:pPr>
        <w:tabs>
          <w:tab w:val="left" w:pos="851"/>
        </w:tabs>
        <w:spacing w:line="276" w:lineRule="auto"/>
        <w:ind w:left="851" w:right="899"/>
        <w:jc w:val="both"/>
        <w:rPr>
          <w:rFonts w:ascii="Palatino Linotype" w:hAnsi="Palatino Linotype" w:cs="Arial"/>
          <w:i/>
          <w:sz w:val="22"/>
          <w:szCs w:val="22"/>
        </w:rPr>
      </w:pPr>
      <w:r w:rsidRPr="004F1EDB">
        <w:rPr>
          <w:rFonts w:ascii="Palatino Linotype" w:hAnsi="Palatino Linotype" w:cs="Arial"/>
          <w:i/>
          <w:sz w:val="22"/>
          <w:szCs w:val="22"/>
        </w:rPr>
        <w:t>7.</w:t>
      </w:r>
      <w:r w:rsidRPr="004F1EDB">
        <w:rPr>
          <w:rFonts w:ascii="Palatino Linotype" w:hAnsi="Palatino Linotype" w:cs="Arial"/>
          <w:i/>
          <w:sz w:val="22"/>
          <w:szCs w:val="22"/>
        </w:rPr>
        <w:tab/>
        <w:t>¿Se cuenta con instancia promotora de la participación ciudadana?</w:t>
      </w:r>
    </w:p>
    <w:p w14:paraId="78BC30DE" w14:textId="77777777" w:rsidR="00BB6F71" w:rsidRPr="00BB6F71" w:rsidRDefault="00BB6F71" w:rsidP="00BB6F71">
      <w:pPr>
        <w:tabs>
          <w:tab w:val="left" w:pos="851"/>
        </w:tabs>
        <w:spacing w:line="276" w:lineRule="auto"/>
        <w:ind w:left="851" w:right="899"/>
        <w:jc w:val="both"/>
        <w:rPr>
          <w:rFonts w:ascii="Palatino Linotype" w:hAnsi="Palatino Linotype" w:cs="Arial"/>
          <w:i/>
          <w:sz w:val="22"/>
          <w:szCs w:val="22"/>
        </w:rPr>
      </w:pPr>
      <w:r w:rsidRPr="004F1EDB">
        <w:rPr>
          <w:rFonts w:ascii="Palatino Linotype" w:hAnsi="Palatino Linotype" w:cs="Arial"/>
          <w:i/>
          <w:sz w:val="22"/>
          <w:szCs w:val="22"/>
        </w:rPr>
        <w:t>8.</w:t>
      </w:r>
      <w:r w:rsidRPr="004F1EDB">
        <w:rPr>
          <w:rFonts w:ascii="Palatino Linotype" w:hAnsi="Palatino Linotype" w:cs="Arial"/>
          <w:i/>
          <w:sz w:val="22"/>
          <w:szCs w:val="22"/>
        </w:rPr>
        <w:tab/>
        <w:t>¿Se cuenta con un comité de planeación municipal?</w:t>
      </w:r>
    </w:p>
    <w:p w14:paraId="66ABB419" w14:textId="77777777" w:rsidR="00BB6F71" w:rsidRPr="00BB6F71" w:rsidRDefault="00BB6F71" w:rsidP="00BB6F71">
      <w:pPr>
        <w:tabs>
          <w:tab w:val="left" w:pos="851"/>
        </w:tabs>
        <w:spacing w:line="276" w:lineRule="auto"/>
        <w:ind w:left="851" w:right="899"/>
        <w:jc w:val="both"/>
        <w:rPr>
          <w:rFonts w:ascii="Palatino Linotype" w:hAnsi="Palatino Linotype" w:cs="Arial"/>
          <w:i/>
          <w:sz w:val="22"/>
          <w:szCs w:val="22"/>
        </w:rPr>
      </w:pPr>
      <w:r w:rsidRPr="00BB6F71">
        <w:rPr>
          <w:rFonts w:ascii="Palatino Linotype" w:hAnsi="Palatino Linotype" w:cs="Arial"/>
          <w:i/>
          <w:sz w:val="22"/>
          <w:szCs w:val="22"/>
        </w:rPr>
        <w:t>9.</w:t>
      </w:r>
      <w:r w:rsidRPr="00BB6F71">
        <w:rPr>
          <w:rFonts w:ascii="Palatino Linotype" w:hAnsi="Palatino Linotype" w:cs="Arial"/>
          <w:i/>
          <w:sz w:val="22"/>
          <w:szCs w:val="22"/>
        </w:rPr>
        <w:tab/>
        <w:t>¿Cuáles son las comisiones y/o consejos existentes en el municipio y como estan integradas?</w:t>
      </w:r>
    </w:p>
    <w:p w14:paraId="6429223C" w14:textId="77777777" w:rsidR="00BB6F71" w:rsidRPr="00BB6F71" w:rsidRDefault="00BB6F71" w:rsidP="00BB6F71">
      <w:pPr>
        <w:tabs>
          <w:tab w:val="left" w:pos="851"/>
        </w:tabs>
        <w:spacing w:line="276" w:lineRule="auto"/>
        <w:ind w:left="851" w:right="899"/>
        <w:jc w:val="both"/>
        <w:rPr>
          <w:rFonts w:ascii="Palatino Linotype" w:hAnsi="Palatino Linotype" w:cs="Arial"/>
          <w:i/>
          <w:sz w:val="10"/>
          <w:szCs w:val="10"/>
        </w:rPr>
      </w:pPr>
    </w:p>
    <w:p w14:paraId="19133B01" w14:textId="77777777" w:rsidR="00BB6F71" w:rsidRPr="003E348F" w:rsidRDefault="00BB6F71" w:rsidP="00BB6F71">
      <w:pPr>
        <w:tabs>
          <w:tab w:val="left" w:pos="851"/>
        </w:tabs>
        <w:spacing w:line="276" w:lineRule="auto"/>
        <w:ind w:left="851" w:right="899"/>
        <w:jc w:val="both"/>
        <w:rPr>
          <w:rFonts w:ascii="Palatino Linotype" w:hAnsi="Palatino Linotype" w:cs="Arial"/>
          <w:b/>
          <w:i/>
          <w:sz w:val="22"/>
          <w:szCs w:val="22"/>
        </w:rPr>
      </w:pPr>
      <w:r w:rsidRPr="003E348F">
        <w:rPr>
          <w:rFonts w:ascii="Palatino Linotype" w:hAnsi="Palatino Linotype" w:cs="Arial"/>
          <w:b/>
          <w:i/>
          <w:sz w:val="22"/>
          <w:szCs w:val="22"/>
        </w:rPr>
        <w:t>Las preguntas anexadas a este recurso de revisión no fueron contestadas en lo absoluto, simplemente se me anexó un documento PDF con menos de la mitad de las respuestas de estas que había solicitado en un inicio.</w:t>
      </w:r>
    </w:p>
    <w:p w14:paraId="11CB5BB9" w14:textId="5F7F2B3F" w:rsidR="00BB6F71" w:rsidRPr="00BB6F71" w:rsidRDefault="00BB6F71" w:rsidP="00BB6F71">
      <w:pPr>
        <w:tabs>
          <w:tab w:val="left" w:pos="851"/>
        </w:tabs>
        <w:spacing w:line="276" w:lineRule="auto"/>
        <w:ind w:left="851" w:right="899"/>
        <w:jc w:val="both"/>
        <w:rPr>
          <w:rFonts w:ascii="Palatino Linotype" w:hAnsi="Palatino Linotype" w:cs="Arial"/>
          <w:i/>
          <w:sz w:val="22"/>
          <w:szCs w:val="22"/>
        </w:rPr>
      </w:pPr>
      <w:r w:rsidRPr="00BB6F71">
        <w:rPr>
          <w:rFonts w:ascii="Palatino Linotype" w:hAnsi="Palatino Linotype" w:cs="Arial"/>
          <w:i/>
          <w:sz w:val="22"/>
          <w:szCs w:val="22"/>
        </w:rPr>
        <w:t>Por ello, el sujeto obligado ha incurrido en uno de los motivos establecidos en el artículo 179 fracción V de la Ley de Transparencia, Acceso a la Información Pública y Rendición de Cuentas del Estado de México y Municipios por entrega incompleta de información, que impiden ejercer mi derecho al acceso a la información publica establecido en los artículos 4, 6 y 7 de la ley mencionada, motivo para solicitar un recurso de revisión.</w:t>
      </w:r>
      <w:r w:rsidR="00BD4166" w:rsidRPr="00BD4166">
        <w:rPr>
          <w:rFonts w:ascii="Palatino Linotype" w:hAnsi="Palatino Linotype" w:cs="Arial"/>
          <w:sz w:val="22"/>
          <w:szCs w:val="22"/>
        </w:rPr>
        <w:t xml:space="preserve"> </w:t>
      </w:r>
      <w:r w:rsidR="00BD4166">
        <w:rPr>
          <w:rFonts w:ascii="Palatino Linotype" w:hAnsi="Palatino Linotype" w:cs="Arial"/>
          <w:sz w:val="22"/>
          <w:szCs w:val="22"/>
        </w:rPr>
        <w:t>(Énfasis añadido).</w:t>
      </w:r>
    </w:p>
    <w:p w14:paraId="418A9130" w14:textId="77777777" w:rsidR="00BB6F71" w:rsidRPr="00BB6F71" w:rsidRDefault="00BB6F71" w:rsidP="00BB6F71">
      <w:pPr>
        <w:tabs>
          <w:tab w:val="left" w:pos="851"/>
        </w:tabs>
        <w:spacing w:line="276" w:lineRule="auto"/>
        <w:ind w:left="851" w:right="899"/>
        <w:jc w:val="both"/>
        <w:rPr>
          <w:rFonts w:ascii="Palatino Linotype" w:hAnsi="Palatino Linotype" w:cs="Arial"/>
          <w:i/>
          <w:sz w:val="10"/>
          <w:szCs w:val="10"/>
        </w:rPr>
      </w:pPr>
    </w:p>
    <w:p w14:paraId="7BF0B520" w14:textId="77777777" w:rsidR="00BB6F71" w:rsidRPr="00BB6F71" w:rsidRDefault="00BB6F71" w:rsidP="00BB6F71">
      <w:pPr>
        <w:tabs>
          <w:tab w:val="left" w:pos="851"/>
        </w:tabs>
        <w:spacing w:line="276" w:lineRule="auto"/>
        <w:ind w:left="851" w:right="899"/>
        <w:jc w:val="both"/>
        <w:rPr>
          <w:rFonts w:ascii="Palatino Linotype" w:hAnsi="Palatino Linotype" w:cs="Arial"/>
          <w:b/>
          <w:i/>
          <w:sz w:val="22"/>
          <w:szCs w:val="22"/>
        </w:rPr>
      </w:pPr>
      <w:r w:rsidRPr="00BB6F71">
        <w:rPr>
          <w:rFonts w:ascii="Palatino Linotype" w:hAnsi="Palatino Linotype" w:cs="Arial"/>
          <w:b/>
          <w:i/>
          <w:sz w:val="22"/>
          <w:szCs w:val="22"/>
        </w:rPr>
        <w:t>AGRAVIOS</w:t>
      </w:r>
    </w:p>
    <w:p w14:paraId="5C6192E5" w14:textId="77777777" w:rsidR="00BB6F71" w:rsidRPr="00BB6F71" w:rsidRDefault="00BB6F71" w:rsidP="00BB6F71">
      <w:pPr>
        <w:tabs>
          <w:tab w:val="left" w:pos="851"/>
        </w:tabs>
        <w:spacing w:line="276" w:lineRule="auto"/>
        <w:ind w:left="851" w:right="899"/>
        <w:jc w:val="both"/>
        <w:rPr>
          <w:rFonts w:ascii="Palatino Linotype" w:hAnsi="Palatino Linotype" w:cs="Arial"/>
          <w:b/>
          <w:i/>
          <w:sz w:val="22"/>
          <w:szCs w:val="22"/>
        </w:rPr>
      </w:pPr>
      <w:r w:rsidRPr="00BB6F71">
        <w:rPr>
          <w:rFonts w:ascii="Palatino Linotype" w:hAnsi="Palatino Linotype" w:cs="Arial"/>
          <w:b/>
          <w:i/>
          <w:sz w:val="22"/>
          <w:szCs w:val="22"/>
        </w:rPr>
        <w:t>I. La resolución incumple con el artículo 160 de La Ley de Transparencia y Acceso a la Información Pública del Estado de México y Municipios y al artículo 129 de La Ley General de Transparencia y Acceso a la Información Pública al no otorgar acceso a los documentos en el formato que se solicitó.</w:t>
      </w:r>
    </w:p>
    <w:p w14:paraId="264D4837" w14:textId="3264DB57" w:rsidR="00BB6F71" w:rsidRPr="00BB6F71" w:rsidRDefault="00BB6F71" w:rsidP="00BB6F71">
      <w:pPr>
        <w:tabs>
          <w:tab w:val="left" w:pos="851"/>
        </w:tabs>
        <w:spacing w:line="276" w:lineRule="auto"/>
        <w:ind w:left="851" w:right="899"/>
        <w:jc w:val="both"/>
        <w:rPr>
          <w:rFonts w:ascii="Palatino Linotype" w:hAnsi="Palatino Linotype" w:cs="Arial"/>
          <w:sz w:val="22"/>
          <w:szCs w:val="22"/>
        </w:rPr>
      </w:pPr>
      <w:r w:rsidRPr="00BD4166">
        <w:rPr>
          <w:rFonts w:ascii="Palatino Linotype" w:hAnsi="Palatino Linotype" w:cs="Arial"/>
          <w:i/>
          <w:sz w:val="22"/>
          <w:szCs w:val="22"/>
        </w:rPr>
        <w:t xml:space="preserve">II. Así mismo, el sujeto obligado incumple con su función expresada en el artículo 53 fracción V de la Ley de Transparencia y Acceso a la Información Pública del Estado de México y Municipios. </w:t>
      </w:r>
      <w:r>
        <w:rPr>
          <w:rFonts w:ascii="Palatino Linotype" w:hAnsi="Palatino Linotype" w:cs="Arial"/>
          <w:sz w:val="22"/>
          <w:szCs w:val="22"/>
        </w:rPr>
        <w:t>(Énfasis añadido).</w:t>
      </w:r>
    </w:p>
    <w:p w14:paraId="7DD82478" w14:textId="77777777" w:rsidR="00BB6F71" w:rsidRPr="00BB6F71" w:rsidRDefault="00BB6F71" w:rsidP="00BB6F71">
      <w:pPr>
        <w:tabs>
          <w:tab w:val="left" w:pos="851"/>
        </w:tabs>
        <w:spacing w:line="276" w:lineRule="auto"/>
        <w:ind w:left="851" w:right="899"/>
        <w:jc w:val="both"/>
        <w:rPr>
          <w:rFonts w:ascii="Palatino Linotype" w:hAnsi="Palatino Linotype" w:cs="Arial"/>
          <w:i/>
          <w:sz w:val="10"/>
          <w:szCs w:val="10"/>
        </w:rPr>
      </w:pPr>
    </w:p>
    <w:p w14:paraId="67FBFC2A" w14:textId="77777777" w:rsidR="00BB6F71" w:rsidRPr="00BB6F71" w:rsidRDefault="00BB6F71" w:rsidP="00BB6F71">
      <w:pPr>
        <w:tabs>
          <w:tab w:val="left" w:pos="851"/>
        </w:tabs>
        <w:spacing w:line="276" w:lineRule="auto"/>
        <w:ind w:left="851" w:right="899"/>
        <w:jc w:val="both"/>
        <w:rPr>
          <w:rFonts w:ascii="Palatino Linotype" w:hAnsi="Palatino Linotype" w:cs="Arial"/>
          <w:i/>
          <w:sz w:val="22"/>
          <w:szCs w:val="22"/>
        </w:rPr>
      </w:pPr>
      <w:r w:rsidRPr="00BB6F71">
        <w:rPr>
          <w:rFonts w:ascii="Palatino Linotype" w:hAnsi="Palatino Linotype" w:cs="Arial"/>
          <w:i/>
          <w:sz w:val="22"/>
          <w:szCs w:val="22"/>
        </w:rPr>
        <w:t>PRUEBAS</w:t>
      </w:r>
    </w:p>
    <w:p w14:paraId="4905B8BD" w14:textId="77777777" w:rsidR="00BB6F71" w:rsidRPr="00BB6F71" w:rsidRDefault="00BB6F71" w:rsidP="00BB6F71">
      <w:pPr>
        <w:tabs>
          <w:tab w:val="left" w:pos="851"/>
        </w:tabs>
        <w:spacing w:line="276" w:lineRule="auto"/>
        <w:ind w:left="851" w:right="899"/>
        <w:jc w:val="both"/>
        <w:rPr>
          <w:rFonts w:ascii="Palatino Linotype" w:hAnsi="Palatino Linotype" w:cs="Arial"/>
          <w:i/>
          <w:sz w:val="22"/>
          <w:szCs w:val="22"/>
        </w:rPr>
      </w:pPr>
      <w:r w:rsidRPr="00BB6F71">
        <w:rPr>
          <w:rFonts w:ascii="Palatino Linotype" w:hAnsi="Palatino Linotype" w:cs="Arial"/>
          <w:i/>
          <w:sz w:val="22"/>
          <w:szCs w:val="22"/>
        </w:rPr>
        <w:t xml:space="preserve">Se anexa el link correspondiente como única prueba para respaldar esta solicitud, viéndose los archivos enviados por parte del Ayuntamiento. </w:t>
      </w:r>
    </w:p>
    <w:p w14:paraId="7B8D108F" w14:textId="77777777" w:rsidR="00BB6F71" w:rsidRPr="00BB6F71" w:rsidRDefault="00BB6F71" w:rsidP="00BB6F71">
      <w:pPr>
        <w:tabs>
          <w:tab w:val="left" w:pos="851"/>
        </w:tabs>
        <w:spacing w:line="276" w:lineRule="auto"/>
        <w:ind w:left="851" w:right="899"/>
        <w:jc w:val="both"/>
        <w:rPr>
          <w:rFonts w:ascii="Palatino Linotype" w:hAnsi="Palatino Linotype" w:cs="Arial"/>
          <w:i/>
          <w:sz w:val="22"/>
          <w:szCs w:val="22"/>
        </w:rPr>
      </w:pPr>
      <w:r w:rsidRPr="00BB6F71">
        <w:rPr>
          <w:rFonts w:ascii="Palatino Linotype" w:hAnsi="Palatino Linotype" w:cs="Arial"/>
          <w:i/>
          <w:sz w:val="22"/>
          <w:szCs w:val="22"/>
        </w:rPr>
        <w:t>https://saimex.org.mx/saimex/acuse/acuRpt/450731/160/0.page</w:t>
      </w:r>
    </w:p>
    <w:p w14:paraId="6DC13F59" w14:textId="77777777" w:rsidR="00BB6F71" w:rsidRPr="00BB6F71" w:rsidRDefault="00BB6F71" w:rsidP="00BB6F71">
      <w:pPr>
        <w:tabs>
          <w:tab w:val="left" w:pos="851"/>
        </w:tabs>
        <w:spacing w:line="276" w:lineRule="auto"/>
        <w:ind w:left="851" w:right="899"/>
        <w:jc w:val="both"/>
        <w:rPr>
          <w:rFonts w:ascii="Palatino Linotype" w:hAnsi="Palatino Linotype" w:cs="Arial"/>
          <w:i/>
          <w:sz w:val="22"/>
          <w:szCs w:val="22"/>
        </w:rPr>
      </w:pPr>
      <w:r w:rsidRPr="00BB6F71">
        <w:rPr>
          <w:rFonts w:ascii="Palatino Linotype" w:hAnsi="Palatino Linotype" w:cs="Arial"/>
          <w:i/>
          <w:sz w:val="22"/>
          <w:szCs w:val="22"/>
        </w:rPr>
        <w:t>Por lo expuesto y fundado anteriormente, solicito lo siguiente.</w:t>
      </w:r>
    </w:p>
    <w:p w14:paraId="29A82DD9" w14:textId="77777777" w:rsidR="00BB6F71" w:rsidRPr="00BB6F71" w:rsidRDefault="00BB6F71" w:rsidP="00BB6F71">
      <w:pPr>
        <w:tabs>
          <w:tab w:val="left" w:pos="851"/>
        </w:tabs>
        <w:spacing w:line="276" w:lineRule="auto"/>
        <w:ind w:left="851" w:right="899"/>
        <w:jc w:val="both"/>
        <w:rPr>
          <w:rFonts w:ascii="Palatino Linotype" w:hAnsi="Palatino Linotype" w:cs="Arial"/>
          <w:i/>
          <w:sz w:val="22"/>
          <w:szCs w:val="22"/>
        </w:rPr>
      </w:pPr>
      <w:r w:rsidRPr="00BB6F71">
        <w:rPr>
          <w:rFonts w:ascii="Palatino Linotype" w:hAnsi="Palatino Linotype" w:cs="Arial"/>
          <w:i/>
          <w:sz w:val="22"/>
          <w:szCs w:val="22"/>
        </w:rPr>
        <w:t>PRIMERO: Considere el recurso de revisión presentada en respuesta a la solicitud descrita en el cuerpo de este curso.</w:t>
      </w:r>
    </w:p>
    <w:p w14:paraId="33F3A2B1" w14:textId="77777777" w:rsidR="00BB6F71" w:rsidRPr="00BB6F71" w:rsidRDefault="00BB6F71" w:rsidP="00BB6F71">
      <w:pPr>
        <w:tabs>
          <w:tab w:val="left" w:pos="851"/>
        </w:tabs>
        <w:spacing w:line="276" w:lineRule="auto"/>
        <w:ind w:left="851" w:right="899"/>
        <w:jc w:val="both"/>
        <w:rPr>
          <w:rFonts w:ascii="Palatino Linotype" w:hAnsi="Palatino Linotype" w:cs="Arial"/>
          <w:i/>
          <w:sz w:val="22"/>
          <w:szCs w:val="22"/>
        </w:rPr>
      </w:pPr>
      <w:r w:rsidRPr="00BB6F71">
        <w:rPr>
          <w:rFonts w:ascii="Palatino Linotype" w:hAnsi="Palatino Linotype" w:cs="Arial"/>
          <w:i/>
          <w:sz w:val="22"/>
          <w:szCs w:val="22"/>
        </w:rPr>
        <w:lastRenderedPageBreak/>
        <w:t>SEGUNDO: Tener por señalado la cuenta de correo electrónico anexado para futuras respuestas o aclaraciones.</w:t>
      </w:r>
    </w:p>
    <w:p w14:paraId="24B5375F" w14:textId="77777777" w:rsidR="00BB6F71" w:rsidRPr="00BB6F71" w:rsidRDefault="00BB6F71" w:rsidP="00BB6F71">
      <w:pPr>
        <w:tabs>
          <w:tab w:val="left" w:pos="851"/>
        </w:tabs>
        <w:spacing w:line="276" w:lineRule="auto"/>
        <w:ind w:left="851" w:right="899"/>
        <w:jc w:val="both"/>
        <w:rPr>
          <w:rFonts w:ascii="Palatino Linotype" w:hAnsi="Palatino Linotype" w:cs="Arial"/>
          <w:i/>
          <w:sz w:val="22"/>
          <w:szCs w:val="22"/>
        </w:rPr>
      </w:pPr>
      <w:r w:rsidRPr="00BB6F71">
        <w:rPr>
          <w:rFonts w:ascii="Palatino Linotype" w:hAnsi="Palatino Linotype" w:cs="Arial"/>
          <w:i/>
          <w:sz w:val="22"/>
          <w:szCs w:val="22"/>
        </w:rPr>
        <w:t xml:space="preserve">TERCERO: Acordar lo que en Derecho corresponda y notificar la respuesta en breve término. </w:t>
      </w:r>
    </w:p>
    <w:p w14:paraId="5719ED89" w14:textId="77777777" w:rsidR="00BB6F71" w:rsidRPr="00BB6F71" w:rsidRDefault="00BB6F71" w:rsidP="00BB6F71">
      <w:pPr>
        <w:tabs>
          <w:tab w:val="left" w:pos="851"/>
        </w:tabs>
        <w:spacing w:line="276" w:lineRule="auto"/>
        <w:ind w:left="851" w:right="899"/>
        <w:jc w:val="both"/>
        <w:rPr>
          <w:rFonts w:ascii="Palatino Linotype" w:hAnsi="Palatino Linotype" w:cs="Arial"/>
          <w:i/>
          <w:sz w:val="10"/>
          <w:szCs w:val="10"/>
        </w:rPr>
      </w:pPr>
    </w:p>
    <w:p w14:paraId="18BA7930" w14:textId="77777777" w:rsidR="00BB6F71" w:rsidRPr="00BB6F71" w:rsidRDefault="00BB6F71" w:rsidP="00BB6F71">
      <w:pPr>
        <w:tabs>
          <w:tab w:val="left" w:pos="851"/>
        </w:tabs>
        <w:spacing w:line="276" w:lineRule="auto"/>
        <w:ind w:left="851" w:right="899"/>
        <w:jc w:val="both"/>
        <w:rPr>
          <w:rFonts w:ascii="Palatino Linotype" w:hAnsi="Palatino Linotype" w:cs="Arial"/>
          <w:i/>
          <w:sz w:val="22"/>
          <w:szCs w:val="22"/>
        </w:rPr>
      </w:pPr>
      <w:r w:rsidRPr="00BB6F71">
        <w:rPr>
          <w:rFonts w:ascii="Palatino Linotype" w:hAnsi="Palatino Linotype" w:cs="Arial"/>
          <w:i/>
          <w:sz w:val="22"/>
          <w:szCs w:val="22"/>
        </w:rPr>
        <w:t>PROTESTO LO NECESARIO</w:t>
      </w:r>
    </w:p>
    <w:p w14:paraId="228EC8EF" w14:textId="1B77300D" w:rsidR="00BB6F71" w:rsidRPr="00BB6F71" w:rsidRDefault="00BB6F71" w:rsidP="00BB6F71">
      <w:pPr>
        <w:tabs>
          <w:tab w:val="left" w:pos="851"/>
        </w:tabs>
        <w:spacing w:line="276" w:lineRule="auto"/>
        <w:ind w:left="851" w:right="899"/>
        <w:jc w:val="both"/>
        <w:rPr>
          <w:rFonts w:ascii="Palatino Linotype" w:hAnsi="Palatino Linotype" w:cs="Arial"/>
          <w:i/>
          <w:sz w:val="22"/>
          <w:szCs w:val="22"/>
        </w:rPr>
      </w:pPr>
      <w:r w:rsidRPr="00BB6F71">
        <w:rPr>
          <w:rFonts w:ascii="Palatino Linotype" w:hAnsi="Palatino Linotype" w:cs="Arial"/>
          <w:i/>
          <w:sz w:val="22"/>
          <w:szCs w:val="22"/>
        </w:rPr>
        <w:t>Pérez Arellano Francisco”</w:t>
      </w:r>
    </w:p>
    <w:p w14:paraId="678B3F4B" w14:textId="77777777" w:rsidR="00D0570C" w:rsidRPr="00B80037" w:rsidRDefault="00D0570C" w:rsidP="00E437E8">
      <w:pPr>
        <w:tabs>
          <w:tab w:val="left" w:pos="851"/>
        </w:tabs>
        <w:ind w:right="901"/>
        <w:jc w:val="both"/>
        <w:rPr>
          <w:rFonts w:ascii="Palatino Linotype" w:hAnsi="Palatino Linotype" w:cs="Arial"/>
          <w:i/>
          <w:sz w:val="22"/>
          <w:szCs w:val="22"/>
        </w:rPr>
      </w:pPr>
    </w:p>
    <w:p w14:paraId="11CDF804" w14:textId="0FDB3718" w:rsidR="007D38BB" w:rsidRPr="00B80037" w:rsidRDefault="00F74EED" w:rsidP="0066637D">
      <w:pPr>
        <w:spacing w:line="360" w:lineRule="auto"/>
        <w:jc w:val="both"/>
        <w:rPr>
          <w:rFonts w:ascii="Palatino Linotype" w:hAnsi="Palatino Linotype" w:cs="Arial"/>
          <w:b/>
          <w:sz w:val="26"/>
          <w:szCs w:val="26"/>
        </w:rPr>
      </w:pPr>
      <w:r>
        <w:rPr>
          <w:rFonts w:ascii="Palatino Linotype" w:hAnsi="Palatino Linotype" w:cs="Arial"/>
          <w:b/>
          <w:sz w:val="26"/>
          <w:szCs w:val="26"/>
        </w:rPr>
        <w:t>V</w:t>
      </w:r>
      <w:r w:rsidR="000171D8" w:rsidRPr="00B80037">
        <w:rPr>
          <w:rFonts w:ascii="Palatino Linotype" w:hAnsi="Palatino Linotype" w:cs="Arial"/>
          <w:b/>
          <w:sz w:val="26"/>
          <w:szCs w:val="26"/>
        </w:rPr>
        <w:t xml:space="preserve">. </w:t>
      </w:r>
      <w:r w:rsidR="007D38BB" w:rsidRPr="00B80037">
        <w:rPr>
          <w:rFonts w:ascii="Palatino Linotype" w:hAnsi="Palatino Linotype" w:cs="Arial"/>
          <w:b/>
          <w:sz w:val="26"/>
          <w:szCs w:val="26"/>
        </w:rPr>
        <w:t xml:space="preserve">Del turno del </w:t>
      </w:r>
      <w:r w:rsidR="00D86297" w:rsidRPr="00B80037">
        <w:rPr>
          <w:rFonts w:ascii="Palatino Linotype" w:hAnsi="Palatino Linotype" w:cs="Arial"/>
          <w:b/>
          <w:sz w:val="26"/>
          <w:szCs w:val="26"/>
        </w:rPr>
        <w:t>Recurso Revisión</w:t>
      </w:r>
      <w:r w:rsidR="00D8393F" w:rsidRPr="00B80037">
        <w:rPr>
          <w:rFonts w:ascii="Palatino Linotype" w:hAnsi="Palatino Linotype" w:cs="Arial"/>
          <w:b/>
          <w:sz w:val="26"/>
          <w:szCs w:val="26"/>
        </w:rPr>
        <w:t>.</w:t>
      </w:r>
    </w:p>
    <w:p w14:paraId="7F32BE8B" w14:textId="3A0FF6E1" w:rsidR="001E3F54" w:rsidRPr="00B80037" w:rsidRDefault="000171D8" w:rsidP="00D8393F">
      <w:pPr>
        <w:spacing w:line="360" w:lineRule="auto"/>
        <w:jc w:val="both"/>
        <w:rPr>
          <w:rFonts w:ascii="Palatino Linotype" w:hAnsi="Palatino Linotype" w:cs="Arial"/>
        </w:rPr>
      </w:pPr>
      <w:r w:rsidRPr="00B80037">
        <w:rPr>
          <w:rFonts w:ascii="Palatino Linotype" w:hAnsi="Palatino Linotype" w:cs="Arial"/>
        </w:rPr>
        <w:t xml:space="preserve">En fecha </w:t>
      </w:r>
      <w:r w:rsidR="00F74EED">
        <w:rPr>
          <w:rFonts w:ascii="Palatino Linotype" w:hAnsi="Palatino Linotype" w:cs="Arial"/>
          <w:b/>
          <w:bCs/>
        </w:rPr>
        <w:t>veintitrés</w:t>
      </w:r>
      <w:r w:rsidR="005C250B" w:rsidRPr="00B80037">
        <w:rPr>
          <w:rFonts w:ascii="Palatino Linotype" w:hAnsi="Palatino Linotype" w:cs="Arial"/>
          <w:b/>
          <w:bCs/>
        </w:rPr>
        <w:t xml:space="preserve"> </w:t>
      </w:r>
      <w:r w:rsidR="00CE22BE" w:rsidRPr="00B80037">
        <w:rPr>
          <w:rFonts w:ascii="Palatino Linotype" w:hAnsi="Palatino Linotype" w:cs="Arial"/>
          <w:b/>
          <w:bCs/>
        </w:rPr>
        <w:t>d</w:t>
      </w:r>
      <w:r w:rsidR="00B41543" w:rsidRPr="00B80037">
        <w:rPr>
          <w:rFonts w:ascii="Palatino Linotype" w:hAnsi="Palatino Linotype" w:cs="Arial"/>
          <w:b/>
          <w:bCs/>
        </w:rPr>
        <w:t xml:space="preserve">e </w:t>
      </w:r>
      <w:r w:rsidR="00E74792">
        <w:rPr>
          <w:rFonts w:ascii="Palatino Linotype" w:hAnsi="Palatino Linotype" w:cs="Arial"/>
          <w:b/>
          <w:bCs/>
        </w:rPr>
        <w:t>mayo</w:t>
      </w:r>
      <w:r w:rsidR="005C250B" w:rsidRPr="00B80037">
        <w:rPr>
          <w:rFonts w:ascii="Palatino Linotype" w:hAnsi="Palatino Linotype" w:cs="Arial"/>
          <w:b/>
          <w:bCs/>
        </w:rPr>
        <w:t xml:space="preserve"> de</w:t>
      </w:r>
      <w:r w:rsidR="00B41543" w:rsidRPr="00B80037">
        <w:rPr>
          <w:rFonts w:ascii="Palatino Linotype" w:hAnsi="Palatino Linotype" w:cs="Arial"/>
          <w:b/>
          <w:bCs/>
        </w:rPr>
        <w:t xml:space="preserve"> dos mil veintidós</w:t>
      </w:r>
      <w:r w:rsidRPr="00B80037">
        <w:rPr>
          <w:rFonts w:ascii="Palatino Linotype" w:hAnsi="Palatino Linotype" w:cs="Arial"/>
        </w:rPr>
        <w:t xml:space="preserve">, el </w:t>
      </w:r>
      <w:r w:rsidR="00D8393F" w:rsidRPr="00B80037">
        <w:rPr>
          <w:rFonts w:ascii="Palatino Linotype" w:hAnsi="Palatino Linotype" w:cs="Arial"/>
        </w:rPr>
        <w:t>medio de impugnación</w:t>
      </w:r>
      <w:r w:rsidRPr="00B80037">
        <w:rPr>
          <w:rFonts w:ascii="Palatino Linotype" w:hAnsi="Palatino Linotype" w:cs="Arial"/>
        </w:rPr>
        <w:t xml:space="preserve"> que se trata se envió electrónicamente al Instituto de </w:t>
      </w:r>
      <w:r w:rsidRPr="00B80037">
        <w:rPr>
          <w:rFonts w:ascii="Palatino Linotype" w:eastAsia="Arial Unicode MS" w:hAnsi="Palatino Linotype" w:cs="Arial"/>
        </w:rPr>
        <w:t>Transparencia</w:t>
      </w:r>
      <w:r w:rsidRPr="00B80037">
        <w:rPr>
          <w:rFonts w:ascii="Palatino Linotype" w:hAnsi="Palatino Linotype" w:cs="Arial"/>
        </w:rPr>
        <w:t xml:space="preserve">, Acceso a la </w:t>
      </w:r>
      <w:r w:rsidR="00D86297" w:rsidRPr="00B80037">
        <w:rPr>
          <w:rFonts w:ascii="Palatino Linotype" w:hAnsi="Palatino Linotype" w:cs="Arial"/>
        </w:rPr>
        <w:t>Información Pública</w:t>
      </w:r>
      <w:r w:rsidRPr="00B80037">
        <w:rPr>
          <w:rFonts w:ascii="Palatino Linotype" w:hAnsi="Palatino Linotype" w:cs="Arial"/>
        </w:rPr>
        <w:t xml:space="preserve"> y Protección de Datos Personales del Estado de México y Municipios; </w:t>
      </w:r>
      <w:r w:rsidR="009E2E2C" w:rsidRPr="00B80037">
        <w:rPr>
          <w:rFonts w:ascii="Palatino Linotype" w:hAnsi="Palatino Linotype" w:cs="Arial"/>
        </w:rPr>
        <w:t xml:space="preserve">por lo que, </w:t>
      </w:r>
      <w:r w:rsidRPr="00B80037">
        <w:rPr>
          <w:rFonts w:ascii="Palatino Linotype" w:hAnsi="Palatino Linotype" w:cs="Arial"/>
        </w:rPr>
        <w:t xml:space="preserve">con fundamento en el artículo 185, fracción I de la </w:t>
      </w:r>
      <w:r w:rsidRPr="00B80037">
        <w:rPr>
          <w:rFonts w:ascii="Palatino Linotype" w:hAnsi="Palatino Linotype"/>
        </w:rPr>
        <w:t xml:space="preserve">Ley de Transparencia y Acceso a la </w:t>
      </w:r>
      <w:r w:rsidR="00D86297" w:rsidRPr="00B80037">
        <w:rPr>
          <w:rFonts w:ascii="Palatino Linotype" w:hAnsi="Palatino Linotype"/>
        </w:rPr>
        <w:t>Información Pública</w:t>
      </w:r>
      <w:r w:rsidRPr="00B80037">
        <w:rPr>
          <w:rFonts w:ascii="Palatino Linotype" w:hAnsi="Palatino Linotype"/>
        </w:rPr>
        <w:t xml:space="preserve"> del Estado de México y Municipios</w:t>
      </w:r>
      <w:r w:rsidRPr="00B80037">
        <w:rPr>
          <w:rFonts w:ascii="Palatino Linotype" w:hAnsi="Palatino Linotype" w:cs="Arial"/>
        </w:rPr>
        <w:t xml:space="preserve">, se turnó </w:t>
      </w:r>
      <w:r w:rsidR="00727578" w:rsidRPr="00B80037">
        <w:rPr>
          <w:rFonts w:ascii="Palatino Linotype" w:hAnsi="Palatino Linotype" w:cs="Arial"/>
        </w:rPr>
        <w:t xml:space="preserve">mediante </w:t>
      </w:r>
      <w:r w:rsidR="00727578" w:rsidRPr="00B80037">
        <w:rPr>
          <w:rFonts w:ascii="Palatino Linotype" w:hAnsi="Palatino Linotype" w:cs="Arial"/>
          <w:b/>
        </w:rPr>
        <w:t xml:space="preserve">EL </w:t>
      </w:r>
      <w:r w:rsidRPr="00B80037">
        <w:rPr>
          <w:rFonts w:ascii="Palatino Linotype" w:eastAsia="Arial Unicode MS" w:hAnsi="Palatino Linotype" w:cs="Arial"/>
          <w:b/>
        </w:rPr>
        <w:t>SAIMEX</w:t>
      </w:r>
      <w:r w:rsidR="00B41543" w:rsidRPr="00B80037">
        <w:rPr>
          <w:rFonts w:ascii="Palatino Linotype" w:hAnsi="Palatino Linotype"/>
        </w:rPr>
        <w:t xml:space="preserve">, </w:t>
      </w:r>
      <w:r w:rsidR="00A20CBF" w:rsidRPr="00B80037">
        <w:rPr>
          <w:rFonts w:ascii="Palatino Linotype" w:hAnsi="Palatino Linotype"/>
        </w:rPr>
        <w:t>a</w:t>
      </w:r>
      <w:r w:rsidR="00D8393F" w:rsidRPr="00B80037">
        <w:rPr>
          <w:rFonts w:ascii="Palatino Linotype" w:hAnsi="Palatino Linotype"/>
        </w:rPr>
        <w:t xml:space="preserve"> </w:t>
      </w:r>
      <w:r w:rsidR="00A20CBF" w:rsidRPr="00B80037">
        <w:rPr>
          <w:rFonts w:ascii="Palatino Linotype" w:hAnsi="Palatino Linotype"/>
          <w:lang w:val="es-419"/>
        </w:rPr>
        <w:t>l</w:t>
      </w:r>
      <w:r w:rsidR="00D8393F" w:rsidRPr="00B80037">
        <w:rPr>
          <w:rFonts w:ascii="Palatino Linotype" w:hAnsi="Palatino Linotype"/>
        </w:rPr>
        <w:t>a</w:t>
      </w:r>
      <w:r w:rsidR="00CE22BE" w:rsidRPr="00B80037">
        <w:rPr>
          <w:rFonts w:ascii="Palatino Linotype" w:hAnsi="Palatino Linotype"/>
        </w:rPr>
        <w:t xml:space="preserve"> </w:t>
      </w:r>
      <w:r w:rsidR="0046481A" w:rsidRPr="00B80037">
        <w:rPr>
          <w:rFonts w:ascii="Palatino Linotype" w:hAnsi="Palatino Linotype"/>
          <w:b/>
        </w:rPr>
        <w:t>C</w:t>
      </w:r>
      <w:r w:rsidRPr="00B80037">
        <w:rPr>
          <w:rFonts w:ascii="Palatino Linotype" w:hAnsi="Palatino Linotype" w:cs="Arial"/>
          <w:b/>
        </w:rPr>
        <w:t>omisionad</w:t>
      </w:r>
      <w:r w:rsidR="00D8393F" w:rsidRPr="00B80037">
        <w:rPr>
          <w:rFonts w:ascii="Palatino Linotype" w:hAnsi="Palatino Linotype" w:cs="Arial"/>
          <w:b/>
        </w:rPr>
        <w:t>a</w:t>
      </w:r>
      <w:r w:rsidR="00F02503" w:rsidRPr="00B80037">
        <w:rPr>
          <w:rFonts w:ascii="Palatino Linotype" w:hAnsi="Palatino Linotype" w:cs="Arial"/>
        </w:rPr>
        <w:t xml:space="preserve"> </w:t>
      </w:r>
      <w:r w:rsidR="00E1073B" w:rsidRPr="00B80037">
        <w:rPr>
          <w:rFonts w:ascii="Palatino Linotype" w:hAnsi="Palatino Linotype" w:cs="Arial"/>
          <w:b/>
        </w:rPr>
        <w:t>Sharon Cristina Morales Martínez</w:t>
      </w:r>
      <w:r w:rsidRPr="00B80037">
        <w:rPr>
          <w:rFonts w:ascii="Palatino Linotype" w:hAnsi="Palatino Linotype" w:cs="Arial"/>
        </w:rPr>
        <w:t xml:space="preserve"> a efecto de decretar su admisión o desechamiento.</w:t>
      </w:r>
    </w:p>
    <w:p w14:paraId="3A385FCC" w14:textId="77777777" w:rsidR="004F4D78" w:rsidRPr="00B80037" w:rsidRDefault="004F4D78" w:rsidP="00D8393F">
      <w:pPr>
        <w:spacing w:line="360" w:lineRule="auto"/>
        <w:jc w:val="both"/>
        <w:rPr>
          <w:rFonts w:ascii="Palatino Linotype" w:hAnsi="Palatino Linotype" w:cs="Arial"/>
        </w:rPr>
      </w:pPr>
    </w:p>
    <w:p w14:paraId="6E2E972C" w14:textId="65595861" w:rsidR="007D38BB" w:rsidRPr="00B80037" w:rsidRDefault="007D38BB" w:rsidP="0066637D">
      <w:pPr>
        <w:tabs>
          <w:tab w:val="center" w:pos="4252"/>
          <w:tab w:val="right" w:pos="8504"/>
        </w:tabs>
        <w:spacing w:line="360" w:lineRule="auto"/>
        <w:jc w:val="both"/>
        <w:rPr>
          <w:rFonts w:ascii="Palatino Linotype" w:hAnsi="Palatino Linotype" w:cs="Arial"/>
          <w:b/>
        </w:rPr>
      </w:pPr>
      <w:r w:rsidRPr="00B80037">
        <w:rPr>
          <w:rFonts w:ascii="Palatino Linotype" w:hAnsi="Palatino Linotype" w:cs="Arial"/>
          <w:b/>
        </w:rPr>
        <w:t xml:space="preserve">a) Admisión del </w:t>
      </w:r>
      <w:r w:rsidR="00D86297" w:rsidRPr="00B80037">
        <w:rPr>
          <w:rFonts w:ascii="Palatino Linotype" w:hAnsi="Palatino Linotype" w:cs="Arial"/>
          <w:b/>
        </w:rPr>
        <w:t>Recurso Revisión</w:t>
      </w:r>
      <w:r w:rsidR="00D8393F" w:rsidRPr="00B80037">
        <w:rPr>
          <w:rFonts w:ascii="Palatino Linotype" w:hAnsi="Palatino Linotype" w:cs="Arial"/>
          <w:b/>
        </w:rPr>
        <w:t>.</w:t>
      </w:r>
    </w:p>
    <w:p w14:paraId="7B625BB9" w14:textId="49DCFEED" w:rsidR="000171D8" w:rsidRPr="00B80037" w:rsidRDefault="000171D8" w:rsidP="0066637D">
      <w:pPr>
        <w:tabs>
          <w:tab w:val="center" w:pos="4252"/>
          <w:tab w:val="right" w:pos="8504"/>
        </w:tabs>
        <w:spacing w:line="360" w:lineRule="auto"/>
        <w:jc w:val="both"/>
        <w:rPr>
          <w:rFonts w:ascii="Palatino Linotype" w:hAnsi="Palatino Linotype" w:cs="Arial"/>
        </w:rPr>
      </w:pPr>
      <w:r w:rsidRPr="00B80037">
        <w:rPr>
          <w:rFonts w:ascii="Palatino Linotype" w:hAnsi="Palatino Linotype" w:cs="Arial"/>
        </w:rPr>
        <w:t>De las constancias del expediente electrónico del</w:t>
      </w:r>
      <w:r w:rsidRPr="00B80037">
        <w:rPr>
          <w:rFonts w:ascii="Palatino Linotype" w:hAnsi="Palatino Linotype" w:cs="Arial"/>
          <w:b/>
        </w:rPr>
        <w:t xml:space="preserve"> SAIMEX</w:t>
      </w:r>
      <w:r w:rsidRPr="00B80037">
        <w:rPr>
          <w:rFonts w:ascii="Palatino Linotype" w:hAnsi="Palatino Linotype" w:cs="Arial"/>
        </w:rPr>
        <w:t xml:space="preserve">, se advierte que </w:t>
      </w:r>
      <w:r w:rsidR="00727578" w:rsidRPr="00B80037">
        <w:rPr>
          <w:rFonts w:ascii="Palatino Linotype" w:hAnsi="Palatino Linotype" w:cs="Arial"/>
        </w:rPr>
        <w:t>el</w:t>
      </w:r>
      <w:r w:rsidRPr="00B80037">
        <w:rPr>
          <w:rFonts w:ascii="Palatino Linotype" w:hAnsi="Palatino Linotype" w:cs="Arial"/>
        </w:rPr>
        <w:t xml:space="preserve"> </w:t>
      </w:r>
      <w:r w:rsidR="00E74792">
        <w:rPr>
          <w:rFonts w:ascii="Palatino Linotype" w:hAnsi="Palatino Linotype" w:cs="Arial"/>
          <w:b/>
        </w:rPr>
        <w:t>veinticinco</w:t>
      </w:r>
      <w:r w:rsidR="005C250B" w:rsidRPr="00B80037">
        <w:rPr>
          <w:rFonts w:ascii="Palatino Linotype" w:hAnsi="Palatino Linotype" w:cs="Arial"/>
          <w:b/>
          <w:bCs/>
        </w:rPr>
        <w:t xml:space="preserve"> de </w:t>
      </w:r>
      <w:r w:rsidR="00E74792">
        <w:rPr>
          <w:rFonts w:ascii="Palatino Linotype" w:hAnsi="Palatino Linotype" w:cs="Arial"/>
          <w:b/>
          <w:bCs/>
        </w:rPr>
        <w:t>mayo</w:t>
      </w:r>
      <w:r w:rsidR="005C250B" w:rsidRPr="00B80037">
        <w:rPr>
          <w:rFonts w:ascii="Palatino Linotype" w:hAnsi="Palatino Linotype" w:cs="Arial"/>
          <w:b/>
          <w:bCs/>
        </w:rPr>
        <w:t xml:space="preserve"> </w:t>
      </w:r>
      <w:r w:rsidR="00B41543" w:rsidRPr="00B80037">
        <w:rPr>
          <w:rFonts w:ascii="Palatino Linotype" w:hAnsi="Palatino Linotype" w:cs="Arial"/>
          <w:b/>
          <w:bCs/>
        </w:rPr>
        <w:t>de dos mil veintidós</w:t>
      </w:r>
      <w:r w:rsidRPr="00B80037">
        <w:rPr>
          <w:rFonts w:ascii="Palatino Linotype" w:hAnsi="Palatino Linotype" w:cs="Arial"/>
        </w:rPr>
        <w:t xml:space="preserve">, se </w:t>
      </w:r>
      <w:r w:rsidR="004D1753" w:rsidRPr="00B80037">
        <w:rPr>
          <w:rFonts w:ascii="Palatino Linotype" w:hAnsi="Palatino Linotype" w:cs="Arial"/>
        </w:rPr>
        <w:t>notificó</w:t>
      </w:r>
      <w:r w:rsidRPr="00B80037">
        <w:rPr>
          <w:rFonts w:ascii="Palatino Linotype" w:hAnsi="Palatino Linotype" w:cs="Arial"/>
        </w:rPr>
        <w:t xml:space="preserve"> la admisión a trámite del </w:t>
      </w:r>
      <w:r w:rsidR="00D86297" w:rsidRPr="00B80037">
        <w:rPr>
          <w:rFonts w:ascii="Palatino Linotype" w:hAnsi="Palatino Linotype" w:cs="Arial"/>
        </w:rPr>
        <w:t>Recurso Revisión</w:t>
      </w:r>
      <w:r w:rsidRPr="00B80037">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B80037">
        <w:rPr>
          <w:rFonts w:ascii="Palatino Linotype" w:hAnsi="Palatino Linotype" w:cs="Arial"/>
        </w:rPr>
        <w:t>Información Pública</w:t>
      </w:r>
      <w:r w:rsidRPr="00B80037">
        <w:rPr>
          <w:rFonts w:ascii="Palatino Linotype" w:hAnsi="Palatino Linotype" w:cs="Arial"/>
        </w:rPr>
        <w:t xml:space="preserve"> del Estado de México y Municipios</w:t>
      </w:r>
      <w:r w:rsidR="00F74A05" w:rsidRPr="00B80037">
        <w:rPr>
          <w:rFonts w:ascii="Palatino Linotype" w:hAnsi="Palatino Linotype" w:cs="Arial"/>
        </w:rPr>
        <w:t>;</w:t>
      </w:r>
      <w:r w:rsidRPr="00B80037">
        <w:rPr>
          <w:rFonts w:ascii="Palatino Linotype" w:hAnsi="Palatino Linotype" w:cs="Arial"/>
        </w:rPr>
        <w:t xml:space="preserve"> </w:t>
      </w:r>
      <w:r w:rsidR="00F74EED">
        <w:rPr>
          <w:rFonts w:ascii="Palatino Linotype" w:hAnsi="Palatino Linotype" w:cs="Arial"/>
          <w:b/>
        </w:rPr>
        <w:t>EL</w:t>
      </w:r>
      <w:r w:rsidR="00F74A05" w:rsidRPr="00B80037">
        <w:rPr>
          <w:rFonts w:ascii="Palatino Linotype" w:hAnsi="Palatino Linotype" w:cs="Arial"/>
          <w:b/>
        </w:rPr>
        <w:t xml:space="preserve"> RECURRENTE </w:t>
      </w:r>
      <w:r w:rsidRPr="00B80037">
        <w:rPr>
          <w:rFonts w:ascii="Palatino Linotype" w:hAnsi="Palatino Linotype" w:cs="Arial"/>
        </w:rPr>
        <w:t>manifestara</w:t>
      </w:r>
      <w:r w:rsidR="00F74A05" w:rsidRPr="00B80037">
        <w:rPr>
          <w:rFonts w:ascii="Palatino Linotype" w:hAnsi="Palatino Linotype" w:cs="Arial"/>
        </w:rPr>
        <w:t xml:space="preserve"> </w:t>
      </w:r>
      <w:r w:rsidRPr="00B80037">
        <w:rPr>
          <w:rFonts w:ascii="Palatino Linotype" w:hAnsi="Palatino Linotype" w:cs="Arial"/>
        </w:rPr>
        <w:t xml:space="preserve">lo que a su derecho conviniera, a efecto de presentar pruebas </w:t>
      </w:r>
      <w:r w:rsidR="00727578" w:rsidRPr="00B80037">
        <w:rPr>
          <w:rFonts w:ascii="Palatino Linotype" w:hAnsi="Palatino Linotype" w:cs="Arial"/>
        </w:rPr>
        <w:t>o</w:t>
      </w:r>
      <w:r w:rsidRPr="00B80037">
        <w:rPr>
          <w:rFonts w:ascii="Palatino Linotype" w:hAnsi="Palatino Linotype" w:cs="Arial"/>
        </w:rPr>
        <w:t xml:space="preserve"> alegatos</w:t>
      </w:r>
      <w:r w:rsidR="00727578" w:rsidRPr="00B80037">
        <w:rPr>
          <w:rFonts w:ascii="Palatino Linotype" w:hAnsi="Palatino Linotype" w:cs="Arial"/>
        </w:rPr>
        <w:t xml:space="preserve"> y</w:t>
      </w:r>
      <w:r w:rsidR="00D5111B" w:rsidRPr="00B80037">
        <w:rPr>
          <w:rFonts w:ascii="Palatino Linotype" w:hAnsi="Palatino Linotype" w:cs="Arial"/>
        </w:rPr>
        <w:t>,</w:t>
      </w:r>
      <w:r w:rsidR="00727578" w:rsidRPr="00B80037">
        <w:rPr>
          <w:rFonts w:ascii="Palatino Linotype" w:hAnsi="Palatino Linotype" w:cs="Arial"/>
        </w:rPr>
        <w:t xml:space="preserve"> en su caso, </w:t>
      </w:r>
      <w:r w:rsidRPr="00B80037">
        <w:rPr>
          <w:rFonts w:ascii="Palatino Linotype" w:hAnsi="Palatino Linotype" w:cs="Arial"/>
          <w:b/>
        </w:rPr>
        <w:t xml:space="preserve">EL SUJETO OBLIGADO </w:t>
      </w:r>
      <w:r w:rsidRPr="00B80037">
        <w:rPr>
          <w:rFonts w:ascii="Palatino Linotype" w:hAnsi="Palatino Linotype" w:cs="Arial"/>
        </w:rPr>
        <w:t>rindiera su</w:t>
      </w:r>
      <w:r w:rsidR="00727578" w:rsidRPr="00B80037">
        <w:rPr>
          <w:rFonts w:ascii="Palatino Linotype" w:hAnsi="Palatino Linotype" w:cs="Arial"/>
        </w:rPr>
        <w:t xml:space="preserve"> correspondiente </w:t>
      </w:r>
      <w:r w:rsidRPr="00B80037">
        <w:rPr>
          <w:rFonts w:ascii="Palatino Linotype" w:hAnsi="Palatino Linotype" w:cs="Arial"/>
        </w:rPr>
        <w:t>Informe Justificado.</w:t>
      </w:r>
    </w:p>
    <w:p w14:paraId="700EE037" w14:textId="77777777" w:rsidR="00F74502" w:rsidRPr="00B80037" w:rsidRDefault="00F74502" w:rsidP="0066637D">
      <w:pPr>
        <w:tabs>
          <w:tab w:val="center" w:pos="4252"/>
          <w:tab w:val="right" w:pos="8504"/>
        </w:tabs>
        <w:spacing w:line="360" w:lineRule="auto"/>
        <w:jc w:val="both"/>
        <w:rPr>
          <w:rFonts w:ascii="Palatino Linotype" w:hAnsi="Palatino Linotype" w:cs="Arial"/>
        </w:rPr>
      </w:pPr>
    </w:p>
    <w:p w14:paraId="28CF2940" w14:textId="6796EEC0" w:rsidR="00F74A05" w:rsidRPr="00B80037" w:rsidRDefault="006951F3" w:rsidP="0066637D">
      <w:pPr>
        <w:spacing w:line="360" w:lineRule="auto"/>
        <w:jc w:val="both"/>
        <w:rPr>
          <w:rFonts w:ascii="Palatino Linotype" w:eastAsia="Arial Unicode MS" w:hAnsi="Palatino Linotype" w:cs="Arial"/>
          <w:b/>
        </w:rPr>
      </w:pPr>
      <w:r w:rsidRPr="00B80037">
        <w:rPr>
          <w:rFonts w:ascii="Palatino Linotype" w:eastAsia="Arial Unicode MS" w:hAnsi="Palatino Linotype" w:cs="Arial"/>
          <w:b/>
        </w:rPr>
        <w:lastRenderedPageBreak/>
        <w:t>b</w:t>
      </w:r>
      <w:r w:rsidR="00F74A05" w:rsidRPr="00B80037">
        <w:rPr>
          <w:rFonts w:ascii="Palatino Linotype" w:eastAsia="Arial Unicode MS" w:hAnsi="Palatino Linotype" w:cs="Arial"/>
          <w:b/>
        </w:rPr>
        <w:t xml:space="preserve">) </w:t>
      </w:r>
      <w:r w:rsidR="00E437E8" w:rsidRPr="00B80037">
        <w:rPr>
          <w:rFonts w:ascii="Palatino Linotype" w:hAnsi="Palatino Linotype" w:cs="Arial"/>
          <w:b/>
          <w:bCs/>
        </w:rPr>
        <w:t>Manifestaciones.</w:t>
      </w:r>
    </w:p>
    <w:p w14:paraId="7E5D6F63" w14:textId="0E7D6264" w:rsidR="00DE648C" w:rsidRPr="00B80037" w:rsidRDefault="003C2C41" w:rsidP="006951F3">
      <w:pPr>
        <w:spacing w:line="360" w:lineRule="auto"/>
        <w:jc w:val="both"/>
        <w:rPr>
          <w:rFonts w:ascii="Palatino Linotype" w:eastAsia="Arial Unicode MS" w:hAnsi="Palatino Linotype" w:cs="Arial"/>
        </w:rPr>
      </w:pPr>
      <w:r w:rsidRPr="00B80037">
        <w:rPr>
          <w:rFonts w:ascii="Palatino Linotype" w:eastAsia="Arial Unicode MS" w:hAnsi="Palatino Linotype" w:cs="Arial"/>
        </w:rPr>
        <w:t xml:space="preserve">De acuerdo </w:t>
      </w:r>
      <w:r w:rsidR="000171D8" w:rsidRPr="00B80037">
        <w:rPr>
          <w:rFonts w:ascii="Palatino Linotype" w:eastAsia="Arial Unicode MS" w:hAnsi="Palatino Linotype" w:cs="Arial"/>
        </w:rPr>
        <w:t xml:space="preserve">a las constancias </w:t>
      </w:r>
      <w:r w:rsidRPr="00B80037">
        <w:rPr>
          <w:rFonts w:ascii="Palatino Linotype" w:eastAsia="Arial Unicode MS" w:hAnsi="Palatino Linotype" w:cs="Arial"/>
        </w:rPr>
        <w:t xml:space="preserve">digitales que obran en </w:t>
      </w:r>
      <w:r w:rsidRPr="00B80037">
        <w:rPr>
          <w:rFonts w:ascii="Palatino Linotype" w:eastAsia="Arial Unicode MS" w:hAnsi="Palatino Linotype" w:cs="Arial"/>
          <w:b/>
        </w:rPr>
        <w:t>EL</w:t>
      </w:r>
      <w:r w:rsidR="000171D8" w:rsidRPr="00B80037">
        <w:rPr>
          <w:rFonts w:ascii="Palatino Linotype" w:eastAsia="Arial Unicode MS" w:hAnsi="Palatino Linotype" w:cs="Arial"/>
        </w:rPr>
        <w:t xml:space="preserve"> </w:t>
      </w:r>
      <w:r w:rsidR="000171D8" w:rsidRPr="00B80037">
        <w:rPr>
          <w:rFonts w:ascii="Palatino Linotype" w:eastAsia="Arial Unicode MS" w:hAnsi="Palatino Linotype" w:cs="Arial"/>
          <w:b/>
        </w:rPr>
        <w:t>SAIMEX</w:t>
      </w:r>
      <w:r w:rsidR="000171D8" w:rsidRPr="00B80037">
        <w:rPr>
          <w:rFonts w:ascii="Palatino Linotype" w:eastAsia="Arial Unicode MS" w:hAnsi="Palatino Linotype" w:cs="Arial"/>
        </w:rPr>
        <w:t xml:space="preserve"> se desprende que </w:t>
      </w:r>
      <w:r w:rsidRPr="00B80037">
        <w:rPr>
          <w:rFonts w:ascii="Palatino Linotype" w:eastAsia="Arial Unicode MS" w:hAnsi="Palatino Linotype" w:cs="Arial"/>
        </w:rPr>
        <w:t>conforme</w:t>
      </w:r>
      <w:r w:rsidR="000171D8" w:rsidRPr="00B80037">
        <w:rPr>
          <w:rFonts w:ascii="Palatino Linotype" w:eastAsia="Arial Unicode MS" w:hAnsi="Palatino Linotype" w:cs="Arial"/>
        </w:rPr>
        <w:t xml:space="preserve"> a </w:t>
      </w:r>
      <w:r w:rsidR="006951F3" w:rsidRPr="00B80037">
        <w:rPr>
          <w:rFonts w:ascii="Palatino Linotype" w:eastAsia="Arial Unicode MS" w:hAnsi="Palatino Linotype" w:cs="Arial"/>
        </w:rPr>
        <w:t xml:space="preserve">lo dispuesto en el artículo 185, fracciones II y IV </w:t>
      </w:r>
      <w:r w:rsidR="000171D8" w:rsidRPr="00B80037">
        <w:rPr>
          <w:rFonts w:ascii="Palatino Linotype" w:eastAsia="Arial Unicode MS" w:hAnsi="Palatino Linotype" w:cs="Arial"/>
        </w:rPr>
        <w:t xml:space="preserve">de la Ley de Transparencia y Acceso a la </w:t>
      </w:r>
      <w:r w:rsidR="00D86297" w:rsidRPr="00B80037">
        <w:rPr>
          <w:rFonts w:ascii="Palatino Linotype" w:eastAsia="Arial Unicode MS" w:hAnsi="Palatino Linotype" w:cs="Arial"/>
        </w:rPr>
        <w:t>Información Pública</w:t>
      </w:r>
      <w:r w:rsidR="000171D8" w:rsidRPr="00B80037">
        <w:rPr>
          <w:rFonts w:ascii="Palatino Linotype" w:eastAsia="Arial Unicode MS" w:hAnsi="Palatino Linotype" w:cs="Arial"/>
        </w:rPr>
        <w:t xml:space="preserve"> del Estado de México y Municipios, dentro del término legalmente concedido a</w:t>
      </w:r>
      <w:r w:rsidR="00B6479E" w:rsidRPr="00B80037">
        <w:rPr>
          <w:rFonts w:ascii="Palatino Linotype" w:eastAsia="Arial Unicode MS" w:hAnsi="Palatino Linotype" w:cs="Arial"/>
        </w:rPr>
        <w:t xml:space="preserve"> </w:t>
      </w:r>
      <w:r w:rsidR="00B6479E" w:rsidRPr="00B80037">
        <w:rPr>
          <w:rFonts w:ascii="Palatino Linotype" w:eastAsia="Arial Unicode MS" w:hAnsi="Palatino Linotype" w:cs="Arial"/>
          <w:b/>
        </w:rPr>
        <w:t>LA</w:t>
      </w:r>
      <w:r w:rsidR="000171D8" w:rsidRPr="00B80037">
        <w:rPr>
          <w:rFonts w:ascii="Palatino Linotype" w:eastAsia="Arial Unicode MS" w:hAnsi="Palatino Linotype" w:cs="Arial"/>
        </w:rPr>
        <w:t xml:space="preserve"> </w:t>
      </w:r>
      <w:r w:rsidR="000171D8" w:rsidRPr="00B80037">
        <w:rPr>
          <w:rFonts w:ascii="Palatino Linotype" w:eastAsia="Arial Unicode MS" w:hAnsi="Palatino Linotype" w:cs="Arial"/>
          <w:b/>
        </w:rPr>
        <w:t>RECURRENTE</w:t>
      </w:r>
      <w:r w:rsidR="000171D8" w:rsidRPr="00B80037">
        <w:rPr>
          <w:rFonts w:ascii="Palatino Linotype" w:eastAsia="Arial Unicode MS" w:hAnsi="Palatino Linotype" w:cs="Arial"/>
        </w:rPr>
        <w:t xml:space="preserve">, éste </w:t>
      </w:r>
      <w:r w:rsidR="006951F3" w:rsidRPr="00B80037">
        <w:rPr>
          <w:rFonts w:ascii="Palatino Linotype" w:eastAsia="Arial Unicode MS" w:hAnsi="Palatino Linotype" w:cs="Arial"/>
        </w:rPr>
        <w:t>no realizó manifestación alguna</w:t>
      </w:r>
      <w:r w:rsidR="00B6479E" w:rsidRPr="00B80037">
        <w:rPr>
          <w:rFonts w:ascii="Palatino Linotype" w:eastAsia="Arial Unicode MS" w:hAnsi="Palatino Linotype" w:cs="Arial"/>
        </w:rPr>
        <w:t xml:space="preserve">; </w:t>
      </w:r>
      <w:r w:rsidR="00F74EED">
        <w:rPr>
          <w:rFonts w:ascii="Palatino Linotype" w:eastAsia="Arial Unicode MS" w:hAnsi="Palatino Linotype" w:cs="Arial"/>
        </w:rPr>
        <w:t>así como tampoco</w:t>
      </w:r>
      <w:r w:rsidR="00B6479E" w:rsidRPr="00B80037">
        <w:rPr>
          <w:rFonts w:ascii="Palatino Linotype" w:eastAsia="Arial Unicode MS" w:hAnsi="Palatino Linotype" w:cs="Arial"/>
        </w:rPr>
        <w:t>,</w:t>
      </w:r>
      <w:r w:rsidR="00E1073B" w:rsidRPr="00B80037">
        <w:rPr>
          <w:rFonts w:ascii="Palatino Linotype" w:eastAsia="Arial Unicode MS" w:hAnsi="Palatino Linotype" w:cs="Arial"/>
        </w:rPr>
        <w:t xml:space="preserve"> </w:t>
      </w:r>
      <w:r w:rsidR="00E1073B" w:rsidRPr="00B80037">
        <w:rPr>
          <w:rFonts w:ascii="Palatino Linotype" w:eastAsia="Arial Unicode MS" w:hAnsi="Palatino Linotype" w:cs="Arial"/>
          <w:b/>
        </w:rPr>
        <w:t xml:space="preserve">EL SUJETO OBLIGADO </w:t>
      </w:r>
      <w:r w:rsidR="00B20B77" w:rsidRPr="00B80037">
        <w:rPr>
          <w:rFonts w:ascii="Palatino Linotype" w:eastAsia="Arial Unicode MS" w:hAnsi="Palatino Linotype" w:cs="Arial"/>
        </w:rPr>
        <w:t xml:space="preserve">rindió </w:t>
      </w:r>
      <w:r w:rsidR="00B20B77" w:rsidRPr="00F74EED">
        <w:rPr>
          <w:rFonts w:ascii="Palatino Linotype" w:eastAsia="Arial Unicode MS" w:hAnsi="Palatino Linotype" w:cs="Arial"/>
        </w:rPr>
        <w:t>su informe justificado</w:t>
      </w:r>
      <w:r w:rsidR="00F74EED" w:rsidRPr="00F74EED">
        <w:rPr>
          <w:rFonts w:ascii="Palatino Linotype" w:eastAsia="Arial Unicode MS" w:hAnsi="Palatino Linotype" w:cs="Arial"/>
        </w:rPr>
        <w:t>;</w:t>
      </w:r>
      <w:r w:rsidR="00F74EED">
        <w:rPr>
          <w:rFonts w:ascii="Palatino Linotype" w:eastAsia="Arial Unicode MS" w:hAnsi="Palatino Linotype" w:cs="Arial"/>
        </w:rPr>
        <w:t xml:space="preserve"> </w:t>
      </w:r>
      <w:r w:rsidR="000405C7" w:rsidRPr="00B80037">
        <w:rPr>
          <w:rFonts w:ascii="Palatino Linotype" w:eastAsia="Arial Unicode MS" w:hAnsi="Palatino Linotype" w:cs="Arial"/>
        </w:rPr>
        <w:t>sirva de apoyo</w:t>
      </w:r>
      <w:r w:rsidR="004632E7" w:rsidRPr="00B80037">
        <w:rPr>
          <w:rFonts w:ascii="Palatino Linotype" w:eastAsia="Arial Unicode MS" w:hAnsi="Palatino Linotype" w:cs="Arial"/>
        </w:rPr>
        <w:t xml:space="preserve"> la siguiente imagen:</w:t>
      </w:r>
    </w:p>
    <w:p w14:paraId="13BA25BD" w14:textId="77777777" w:rsidR="004632E7" w:rsidRPr="00B80037" w:rsidRDefault="004632E7" w:rsidP="006951F3">
      <w:pPr>
        <w:spacing w:line="360" w:lineRule="auto"/>
        <w:jc w:val="both"/>
        <w:rPr>
          <w:rFonts w:ascii="Palatino Linotype" w:eastAsia="Arial Unicode MS" w:hAnsi="Palatino Linotype" w:cs="Arial"/>
        </w:rPr>
      </w:pPr>
    </w:p>
    <w:p w14:paraId="1B17C498" w14:textId="564FBCDF" w:rsidR="00CF400A" w:rsidRPr="00B80037" w:rsidRDefault="00F74EED" w:rsidP="0066637D">
      <w:pPr>
        <w:spacing w:line="360" w:lineRule="auto"/>
        <w:jc w:val="both"/>
        <w:rPr>
          <w:rFonts w:ascii="Palatino Linotype" w:eastAsia="Arial Unicode MS" w:hAnsi="Palatino Linotype" w:cs="Arial"/>
        </w:rPr>
      </w:pPr>
      <w:r>
        <w:rPr>
          <w:noProof/>
          <w:lang w:eastAsia="es-MX"/>
        </w:rPr>
        <w:drawing>
          <wp:inline distT="0" distB="0" distL="0" distR="0" wp14:anchorId="4C0D9772" wp14:editId="425F8C07">
            <wp:extent cx="5791835" cy="1924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924050"/>
                    </a:xfrm>
                    <a:prstGeom prst="rect">
                      <a:avLst/>
                    </a:prstGeom>
                  </pic:spPr>
                </pic:pic>
              </a:graphicData>
            </a:graphic>
          </wp:inline>
        </w:drawing>
      </w:r>
    </w:p>
    <w:p w14:paraId="09EA5B8C" w14:textId="77777777" w:rsidR="00146CE4" w:rsidRDefault="00146CE4" w:rsidP="0028330F">
      <w:pPr>
        <w:spacing w:line="360" w:lineRule="auto"/>
        <w:rPr>
          <w:rFonts w:ascii="Palatino Linotype" w:hAnsi="Palatino Linotype" w:cs="Arial"/>
        </w:rPr>
      </w:pPr>
    </w:p>
    <w:p w14:paraId="52F88EBE" w14:textId="31CD89CE" w:rsidR="00D94297" w:rsidRPr="004F1EDB" w:rsidRDefault="00D94297" w:rsidP="00D94297">
      <w:pPr>
        <w:spacing w:line="360" w:lineRule="auto"/>
        <w:jc w:val="both"/>
        <w:rPr>
          <w:rFonts w:ascii="Palatino Linotype" w:hAnsi="Palatino Linotype"/>
          <w:b/>
          <w:color w:val="000000" w:themeColor="text1"/>
        </w:rPr>
      </w:pPr>
      <w:r w:rsidRPr="004F1EDB">
        <w:rPr>
          <w:rFonts w:ascii="Palatino Linotype" w:hAnsi="Palatino Linotype"/>
          <w:b/>
          <w:color w:val="000000" w:themeColor="text1"/>
        </w:rPr>
        <w:t>c) Acuerdo de ampliación:</w:t>
      </w:r>
    </w:p>
    <w:p w14:paraId="2488DE86" w14:textId="51731D0B" w:rsidR="00D94297" w:rsidRPr="007C5645" w:rsidRDefault="00D94297" w:rsidP="00D94297">
      <w:pPr>
        <w:pStyle w:val="Prrafodelista"/>
        <w:spacing w:line="360" w:lineRule="auto"/>
        <w:ind w:left="0"/>
        <w:jc w:val="both"/>
        <w:rPr>
          <w:rFonts w:ascii="Palatino Linotype" w:hAnsi="Palatino Linotype" w:cs="Arial"/>
          <w:color w:val="000000" w:themeColor="text1"/>
          <w:lang w:eastAsia="es-MX"/>
        </w:rPr>
      </w:pPr>
      <w:r w:rsidRPr="004F1EDB">
        <w:rPr>
          <w:rFonts w:ascii="Palatino Linotype" w:hAnsi="Palatino Linotype"/>
          <w:color w:val="000000" w:themeColor="text1"/>
        </w:rPr>
        <w:t xml:space="preserve">El </w:t>
      </w:r>
      <w:r w:rsidR="00F74EED" w:rsidRPr="004F1EDB">
        <w:rPr>
          <w:rFonts w:ascii="Palatino Linotype" w:hAnsi="Palatino Linotype"/>
          <w:b/>
          <w:color w:val="000000" w:themeColor="text1"/>
        </w:rPr>
        <w:t>doce</w:t>
      </w:r>
      <w:r w:rsidRPr="004F1EDB">
        <w:rPr>
          <w:rFonts w:ascii="Palatino Linotype" w:hAnsi="Palatino Linotype"/>
          <w:b/>
          <w:color w:val="000000" w:themeColor="text1"/>
        </w:rPr>
        <w:t xml:space="preserve"> de julio de</w:t>
      </w:r>
      <w:r w:rsidRPr="007C5645">
        <w:rPr>
          <w:rFonts w:ascii="Palatino Linotype" w:hAnsi="Palatino Linotype"/>
          <w:b/>
          <w:color w:val="000000" w:themeColor="text1"/>
        </w:rPr>
        <w:t xml:space="preserve"> dos mil veint</w:t>
      </w:r>
      <w:r w:rsidRPr="007C5645">
        <w:rPr>
          <w:rFonts w:ascii="Palatino Linotype" w:hAnsi="Palatino Linotype" w:cs="Arial"/>
          <w:b/>
          <w:color w:val="000000" w:themeColor="text1"/>
          <w:lang w:eastAsia="es-MX"/>
        </w:rPr>
        <w:t>idós</w:t>
      </w:r>
      <w:r w:rsidRPr="007C5645">
        <w:rPr>
          <w:rFonts w:ascii="Palatino Linotype" w:hAnsi="Palatino Linotype" w:cs="Arial"/>
          <w:color w:val="000000" w:themeColor="text1"/>
          <w:lang w:eastAsia="es-MX"/>
        </w:rPr>
        <w:t xml:space="preserve">, se notificó a las partes el acuerdo de ampliación del plazo para resolver </w:t>
      </w:r>
      <w:r w:rsidRPr="007C5645">
        <w:rPr>
          <w:rFonts w:ascii="Palatino Linotype" w:hAnsi="Palatino Linotype" w:cs="Arial"/>
          <w:color w:val="000000" w:themeColor="text1"/>
          <w:lang w:val="es-419" w:eastAsia="es-MX"/>
        </w:rPr>
        <w:t>el</w:t>
      </w:r>
      <w:r w:rsidRPr="007C5645">
        <w:rPr>
          <w:rFonts w:ascii="Palatino Linotype" w:hAnsi="Palatino Linotype" w:cs="Arial"/>
          <w:color w:val="000000" w:themeColor="text1"/>
          <w:lang w:eastAsia="es-MX"/>
        </w:rPr>
        <w:t xml:space="preserve"> Recurso de Revisión </w:t>
      </w:r>
      <w:r w:rsidRPr="007C5645">
        <w:rPr>
          <w:rFonts w:ascii="Palatino Linotype" w:hAnsi="Palatino Linotype" w:cs="Arial"/>
          <w:color w:val="000000" w:themeColor="text1"/>
          <w:lang w:val="es-419" w:eastAsia="es-MX"/>
        </w:rPr>
        <w:t>en estudio</w:t>
      </w:r>
      <w:r w:rsidRPr="007C5645">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281F0EC4" w14:textId="77777777" w:rsidR="005A7600" w:rsidRDefault="005A7600" w:rsidP="0028330F">
      <w:pPr>
        <w:spacing w:line="360" w:lineRule="auto"/>
        <w:rPr>
          <w:rFonts w:ascii="Palatino Linotype" w:hAnsi="Palatino Linotype" w:cs="Arial"/>
        </w:rPr>
      </w:pPr>
    </w:p>
    <w:p w14:paraId="7D14646F" w14:textId="77777777" w:rsidR="007D3FC9" w:rsidRDefault="007D3FC9" w:rsidP="0028330F">
      <w:pPr>
        <w:spacing w:line="360" w:lineRule="auto"/>
        <w:rPr>
          <w:rFonts w:ascii="Palatino Linotype" w:hAnsi="Palatino Linotype" w:cs="Arial"/>
        </w:rPr>
      </w:pPr>
    </w:p>
    <w:p w14:paraId="125DE0CD" w14:textId="77777777" w:rsidR="007D3FC9" w:rsidRPr="00B80037" w:rsidRDefault="007D3FC9" w:rsidP="0028330F">
      <w:pPr>
        <w:spacing w:line="360" w:lineRule="auto"/>
        <w:rPr>
          <w:rFonts w:ascii="Palatino Linotype" w:hAnsi="Palatino Linotype" w:cs="Arial"/>
        </w:rPr>
      </w:pPr>
    </w:p>
    <w:p w14:paraId="49E94EF4" w14:textId="56FE070E" w:rsidR="00F74A05" w:rsidRPr="00B80037" w:rsidRDefault="00D94297" w:rsidP="0066637D">
      <w:pPr>
        <w:pStyle w:val="Prrafodelista"/>
        <w:spacing w:line="360" w:lineRule="auto"/>
        <w:ind w:left="0"/>
        <w:jc w:val="both"/>
        <w:rPr>
          <w:rFonts w:ascii="Palatino Linotype" w:hAnsi="Palatino Linotype" w:cs="Arial"/>
          <w:b/>
          <w:bCs/>
        </w:rPr>
      </w:pPr>
      <w:r>
        <w:rPr>
          <w:rFonts w:ascii="Palatino Linotype" w:hAnsi="Palatino Linotype" w:cs="Arial"/>
          <w:b/>
          <w:bCs/>
        </w:rPr>
        <w:lastRenderedPageBreak/>
        <w:t>d</w:t>
      </w:r>
      <w:r w:rsidR="00F74A05" w:rsidRPr="00B80037">
        <w:rPr>
          <w:rFonts w:ascii="Palatino Linotype" w:hAnsi="Palatino Linotype" w:cs="Arial"/>
          <w:b/>
          <w:bCs/>
        </w:rPr>
        <w:t>) Cierre de Instrucción</w:t>
      </w:r>
      <w:r w:rsidR="00D8393F" w:rsidRPr="00B80037">
        <w:rPr>
          <w:rFonts w:ascii="Palatino Linotype" w:hAnsi="Palatino Linotype" w:cs="Arial"/>
          <w:b/>
          <w:bCs/>
        </w:rPr>
        <w:t>.</w:t>
      </w:r>
    </w:p>
    <w:p w14:paraId="410ED933" w14:textId="3685D04C" w:rsidR="00832240" w:rsidRPr="00B80037" w:rsidRDefault="009E2E2C" w:rsidP="0066637D">
      <w:pPr>
        <w:spacing w:line="360" w:lineRule="auto"/>
        <w:jc w:val="both"/>
        <w:rPr>
          <w:rFonts w:ascii="Palatino Linotype" w:hAnsi="Palatino Linotype" w:cs="Arial"/>
        </w:rPr>
      </w:pPr>
      <w:r w:rsidRPr="00B80037">
        <w:rPr>
          <w:rFonts w:ascii="Palatino Linotype" w:hAnsi="Palatino Linotype"/>
        </w:rPr>
        <w:t xml:space="preserve">Una vez analizado el estado procesal que guarda el expediente, </w:t>
      </w:r>
      <w:r w:rsidRPr="007D3FC9">
        <w:rPr>
          <w:rFonts w:ascii="Palatino Linotype" w:hAnsi="Palatino Linotype"/>
        </w:rPr>
        <w:t>el</w:t>
      </w:r>
      <w:r w:rsidR="000171D8" w:rsidRPr="007D3FC9">
        <w:rPr>
          <w:rFonts w:ascii="Palatino Linotype" w:hAnsi="Palatino Linotype"/>
        </w:rPr>
        <w:t xml:space="preserve"> </w:t>
      </w:r>
      <w:r w:rsidR="00034EEF" w:rsidRPr="007D3FC9">
        <w:rPr>
          <w:rFonts w:ascii="Palatino Linotype" w:hAnsi="Palatino Linotype"/>
          <w:b/>
          <w:bCs/>
        </w:rPr>
        <w:t>cuatro</w:t>
      </w:r>
      <w:r w:rsidR="007D3FC9" w:rsidRPr="007D3FC9">
        <w:rPr>
          <w:rFonts w:ascii="Palatino Linotype" w:hAnsi="Palatino Linotype"/>
          <w:b/>
          <w:bCs/>
        </w:rPr>
        <w:t xml:space="preserve"> </w:t>
      </w:r>
      <w:r w:rsidR="00CE22BE" w:rsidRPr="007D3FC9">
        <w:rPr>
          <w:rFonts w:ascii="Palatino Linotype" w:hAnsi="Palatino Linotype"/>
          <w:b/>
          <w:bCs/>
        </w:rPr>
        <w:t xml:space="preserve">de </w:t>
      </w:r>
      <w:r w:rsidR="00F74EED" w:rsidRPr="007D3FC9">
        <w:rPr>
          <w:rFonts w:ascii="Palatino Linotype" w:hAnsi="Palatino Linotype"/>
          <w:b/>
          <w:bCs/>
        </w:rPr>
        <w:t>agosto</w:t>
      </w:r>
      <w:r w:rsidR="00CE22BE" w:rsidRPr="00B80037">
        <w:rPr>
          <w:rFonts w:ascii="Palatino Linotype" w:hAnsi="Palatino Linotype"/>
          <w:b/>
          <w:bCs/>
        </w:rPr>
        <w:t xml:space="preserve"> de dos mil </w:t>
      </w:r>
      <w:r w:rsidR="00AE51C8" w:rsidRPr="00B80037">
        <w:rPr>
          <w:rFonts w:ascii="Palatino Linotype" w:hAnsi="Palatino Linotype"/>
          <w:b/>
          <w:bCs/>
        </w:rPr>
        <w:t>veintidós</w:t>
      </w:r>
      <w:r w:rsidR="000171D8" w:rsidRPr="00B80037">
        <w:rPr>
          <w:rFonts w:ascii="Palatino Linotype" w:hAnsi="Palatino Linotype"/>
        </w:rPr>
        <w:t xml:space="preserve">, </w:t>
      </w:r>
      <w:r w:rsidR="00CE22BE" w:rsidRPr="00B80037">
        <w:rPr>
          <w:rFonts w:ascii="Palatino Linotype" w:hAnsi="Palatino Linotype"/>
        </w:rPr>
        <w:t>la</w:t>
      </w:r>
      <w:r w:rsidR="00F74502" w:rsidRPr="00B80037">
        <w:rPr>
          <w:rFonts w:ascii="Palatino Linotype" w:hAnsi="Palatino Linotype"/>
        </w:rPr>
        <w:t xml:space="preserve"> </w:t>
      </w:r>
      <w:r w:rsidR="00C77536" w:rsidRPr="00B80037">
        <w:rPr>
          <w:rFonts w:ascii="Palatino Linotype" w:hAnsi="Palatino Linotype"/>
          <w:b/>
        </w:rPr>
        <w:t>Comisionada Sharon Cristina Morales Martínez</w:t>
      </w:r>
      <w:r w:rsidR="00C77536" w:rsidRPr="00B80037">
        <w:rPr>
          <w:rFonts w:ascii="Palatino Linotype" w:hAnsi="Palatino Linotype"/>
          <w:lang w:val="es-419"/>
        </w:rPr>
        <w:t xml:space="preserve"> </w:t>
      </w:r>
      <w:r w:rsidRPr="00B80037">
        <w:rPr>
          <w:rFonts w:ascii="Palatino Linotype" w:hAnsi="Palatino Linotype"/>
        </w:rPr>
        <w:t>acordó el cierre de instrucción;</w:t>
      </w:r>
      <w:r w:rsidR="00C2778A" w:rsidRPr="00B80037">
        <w:rPr>
          <w:rFonts w:ascii="Palatino Linotype" w:hAnsi="Palatino Linotype" w:cs="Arial"/>
        </w:rPr>
        <w:t xml:space="preserve"> así como</w:t>
      </w:r>
      <w:r w:rsidRPr="00B80037">
        <w:rPr>
          <w:rFonts w:ascii="Palatino Linotype" w:hAnsi="Palatino Linotype" w:cs="Arial"/>
        </w:rPr>
        <w:t>,</w:t>
      </w:r>
      <w:r w:rsidR="00C2778A" w:rsidRPr="00B80037">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B80037">
        <w:rPr>
          <w:rFonts w:ascii="Palatino Linotype" w:hAnsi="Palatino Linotype" w:cs="Arial"/>
        </w:rPr>
        <w:t>Información Pública</w:t>
      </w:r>
      <w:r w:rsidR="00C2778A" w:rsidRPr="00B80037">
        <w:rPr>
          <w:rFonts w:ascii="Palatino Linotype" w:hAnsi="Palatino Linotype" w:cs="Arial"/>
        </w:rPr>
        <w:t xml:space="preserve"> del Estado de México y Municipios</w:t>
      </w:r>
      <w:r w:rsidR="0028330F" w:rsidRPr="00B80037">
        <w:rPr>
          <w:rFonts w:ascii="Palatino Linotype" w:hAnsi="Palatino Linotype" w:cs="Arial"/>
        </w:rPr>
        <w:t>.</w:t>
      </w:r>
    </w:p>
    <w:p w14:paraId="5BBF1531" w14:textId="77777777" w:rsidR="0057572B" w:rsidRPr="00B80037" w:rsidRDefault="0057572B" w:rsidP="0066637D">
      <w:pPr>
        <w:spacing w:line="360" w:lineRule="auto"/>
        <w:jc w:val="both"/>
        <w:rPr>
          <w:rFonts w:ascii="Palatino Linotype" w:hAnsi="Palatino Linotype" w:cs="Arial"/>
        </w:rPr>
      </w:pPr>
    </w:p>
    <w:p w14:paraId="3AB9D768" w14:textId="7EB528FC" w:rsidR="000171D8" w:rsidRPr="00B80037" w:rsidRDefault="000171D8" w:rsidP="0066637D">
      <w:pPr>
        <w:jc w:val="center"/>
        <w:rPr>
          <w:rFonts w:ascii="Palatino Linotype" w:hAnsi="Palatino Linotype" w:cs="Arial"/>
          <w:b/>
          <w:bCs/>
          <w:spacing w:val="60"/>
          <w:sz w:val="28"/>
        </w:rPr>
      </w:pPr>
      <w:r w:rsidRPr="00B80037">
        <w:rPr>
          <w:rFonts w:ascii="Palatino Linotype" w:hAnsi="Palatino Linotype" w:cs="Arial"/>
          <w:b/>
          <w:bCs/>
          <w:spacing w:val="60"/>
          <w:sz w:val="28"/>
        </w:rPr>
        <w:t>CONSIDERANDO</w:t>
      </w:r>
      <w:r w:rsidR="00DC75AB" w:rsidRPr="00B80037">
        <w:rPr>
          <w:rFonts w:ascii="Palatino Linotype" w:hAnsi="Palatino Linotype" w:cs="Arial"/>
          <w:b/>
          <w:bCs/>
          <w:spacing w:val="60"/>
          <w:sz w:val="28"/>
        </w:rPr>
        <w:t>S</w:t>
      </w:r>
    </w:p>
    <w:p w14:paraId="06897FD6" w14:textId="77777777" w:rsidR="000171D8" w:rsidRPr="00B80037" w:rsidRDefault="000171D8" w:rsidP="0066637D">
      <w:pPr>
        <w:jc w:val="center"/>
        <w:rPr>
          <w:rFonts w:ascii="Palatino Linotype" w:hAnsi="Palatino Linotype"/>
          <w:b/>
          <w:sz w:val="28"/>
          <w:szCs w:val="28"/>
        </w:rPr>
      </w:pPr>
    </w:p>
    <w:p w14:paraId="7F105395" w14:textId="2EDBBF94" w:rsidR="00964F6B" w:rsidRPr="00B80037" w:rsidRDefault="000171D8" w:rsidP="0066637D">
      <w:pPr>
        <w:spacing w:line="360" w:lineRule="auto"/>
        <w:ind w:right="50"/>
        <w:jc w:val="both"/>
        <w:rPr>
          <w:rFonts w:ascii="Palatino Linotype" w:hAnsi="Palatino Linotype"/>
          <w:b/>
          <w:sz w:val="26"/>
          <w:szCs w:val="26"/>
        </w:rPr>
      </w:pPr>
      <w:r w:rsidRPr="00B80037">
        <w:rPr>
          <w:rFonts w:ascii="Palatino Linotype" w:hAnsi="Palatino Linotype"/>
          <w:b/>
          <w:sz w:val="26"/>
          <w:szCs w:val="26"/>
        </w:rPr>
        <w:t>PRIMERO.</w:t>
      </w:r>
      <w:r w:rsidRPr="00B80037">
        <w:rPr>
          <w:rFonts w:ascii="Palatino Linotype" w:hAnsi="Palatino Linotype"/>
          <w:sz w:val="26"/>
          <w:szCs w:val="26"/>
        </w:rPr>
        <w:t xml:space="preserve"> </w:t>
      </w:r>
      <w:r w:rsidRPr="00B80037">
        <w:rPr>
          <w:rFonts w:ascii="Palatino Linotype" w:hAnsi="Palatino Linotype"/>
          <w:b/>
          <w:sz w:val="26"/>
          <w:szCs w:val="26"/>
        </w:rPr>
        <w:t>Competencia</w:t>
      </w:r>
      <w:r w:rsidRPr="00B80037">
        <w:rPr>
          <w:rFonts w:ascii="Palatino Linotype" w:hAnsi="Palatino Linotype"/>
          <w:sz w:val="26"/>
          <w:szCs w:val="26"/>
        </w:rPr>
        <w:t>.</w:t>
      </w:r>
    </w:p>
    <w:p w14:paraId="07007E92" w14:textId="669AB65F" w:rsidR="008B239D" w:rsidRPr="00B80037" w:rsidRDefault="008B239D" w:rsidP="0066637D">
      <w:pPr>
        <w:spacing w:line="360" w:lineRule="auto"/>
        <w:ind w:right="50"/>
        <w:jc w:val="both"/>
        <w:rPr>
          <w:rFonts w:ascii="Palatino Linotype" w:hAnsi="Palatino Linotype" w:cs="Arial"/>
        </w:rPr>
      </w:pPr>
      <w:r w:rsidRPr="00B80037">
        <w:rPr>
          <w:rFonts w:ascii="Palatino Linotype" w:hAnsi="Palatino Linotype"/>
        </w:rPr>
        <w:t xml:space="preserve">Este Instituto de Transparencia, Acceso a la </w:t>
      </w:r>
      <w:r w:rsidR="00D86297" w:rsidRPr="00B80037">
        <w:rPr>
          <w:rFonts w:ascii="Palatino Linotype" w:hAnsi="Palatino Linotype"/>
        </w:rPr>
        <w:t>Información Pública</w:t>
      </w:r>
      <w:r w:rsidRPr="00B80037">
        <w:rPr>
          <w:rFonts w:ascii="Palatino Linotype" w:hAnsi="Palatino Linotype"/>
        </w:rPr>
        <w:t xml:space="preserve"> y Protección de Datos Personales del Estado de México y Municipios, es competente para </w:t>
      </w:r>
      <w:r w:rsidR="00CB5585" w:rsidRPr="00B80037">
        <w:rPr>
          <w:rFonts w:ascii="Palatino Linotype" w:hAnsi="Palatino Linotype"/>
        </w:rPr>
        <w:t xml:space="preserve">conocer y resolver el presente </w:t>
      </w:r>
      <w:r w:rsidR="00D86297" w:rsidRPr="00B80037">
        <w:rPr>
          <w:rFonts w:ascii="Palatino Linotype" w:hAnsi="Palatino Linotype"/>
        </w:rPr>
        <w:t>Recurso Revisión</w:t>
      </w:r>
      <w:r w:rsidRPr="00B80037">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B80037">
        <w:rPr>
          <w:rFonts w:ascii="Palatino Linotype" w:hAnsi="Palatino Linotype"/>
        </w:rPr>
        <w:t xml:space="preserve"> ordinal</w:t>
      </w:r>
      <w:r w:rsidRPr="00B80037">
        <w:rPr>
          <w:rFonts w:ascii="Palatino Linotype" w:hAnsi="Palatino Linotype"/>
        </w:rPr>
        <w:t xml:space="preserve"> 2</w:t>
      </w:r>
      <w:r w:rsidR="00727578" w:rsidRPr="00B80037">
        <w:rPr>
          <w:rFonts w:ascii="Palatino Linotype" w:hAnsi="Palatino Linotype"/>
        </w:rPr>
        <w:t>,</w:t>
      </w:r>
      <w:r w:rsidRPr="00B80037">
        <w:rPr>
          <w:rFonts w:ascii="Palatino Linotype" w:hAnsi="Palatino Linotype"/>
        </w:rPr>
        <w:t xml:space="preserve"> fracción II, 13, 29, 36, fracciones I y II, 176, 178, 179, 181 párrafo tercero y 185 de la Ley de Transparencia y Acceso a la </w:t>
      </w:r>
      <w:r w:rsidR="00D86297" w:rsidRPr="00B80037">
        <w:rPr>
          <w:rFonts w:ascii="Palatino Linotype" w:hAnsi="Palatino Linotype"/>
        </w:rPr>
        <w:t>Información Pública</w:t>
      </w:r>
      <w:r w:rsidRPr="00B80037">
        <w:rPr>
          <w:rFonts w:ascii="Palatino Linotype" w:hAnsi="Palatino Linotype"/>
        </w:rPr>
        <w:t xml:space="preserve"> del Estado de México y Municipios</w:t>
      </w:r>
      <w:r w:rsidRPr="00B80037">
        <w:rPr>
          <w:rFonts w:ascii="Palatino Linotype" w:hAnsi="Palatino Linotype" w:cs="Arial"/>
        </w:rPr>
        <w:t xml:space="preserve">; y 9, fracciones I y XXIV y 11 del Reglamento Interior del Instituto de Transparencia, Acceso a la </w:t>
      </w:r>
      <w:r w:rsidR="00D86297" w:rsidRPr="00B80037">
        <w:rPr>
          <w:rFonts w:ascii="Palatino Linotype" w:hAnsi="Palatino Linotype" w:cs="Arial"/>
        </w:rPr>
        <w:t>Información Pública</w:t>
      </w:r>
      <w:r w:rsidRPr="00B80037">
        <w:rPr>
          <w:rFonts w:ascii="Palatino Linotype" w:hAnsi="Palatino Linotype" w:cs="Arial"/>
        </w:rPr>
        <w:t xml:space="preserve"> y Protección de Datos Personales del Estado de México y Municipios.</w:t>
      </w:r>
    </w:p>
    <w:p w14:paraId="7462BEF6" w14:textId="77777777" w:rsidR="00D8393F" w:rsidRPr="00B80037" w:rsidRDefault="00D8393F" w:rsidP="0066637D">
      <w:pPr>
        <w:spacing w:line="360" w:lineRule="auto"/>
        <w:ind w:right="50"/>
        <w:jc w:val="both"/>
        <w:rPr>
          <w:rFonts w:ascii="Palatino Linotype" w:hAnsi="Palatino Linotype" w:cs="Arial"/>
          <w:sz w:val="26"/>
          <w:szCs w:val="26"/>
        </w:rPr>
      </w:pPr>
    </w:p>
    <w:p w14:paraId="508C9D22" w14:textId="35439B0C" w:rsidR="004510AB" w:rsidRPr="00B80037" w:rsidRDefault="00E74792" w:rsidP="0066637D">
      <w:pPr>
        <w:spacing w:line="360" w:lineRule="auto"/>
        <w:jc w:val="both"/>
        <w:rPr>
          <w:rFonts w:ascii="Palatino Linotype" w:hAnsi="Palatino Linotype" w:cs="Arial"/>
          <w:b/>
          <w:sz w:val="26"/>
          <w:szCs w:val="26"/>
        </w:rPr>
      </w:pPr>
      <w:r>
        <w:rPr>
          <w:rFonts w:ascii="Palatino Linotype" w:hAnsi="Palatino Linotype" w:cs="Arial"/>
          <w:b/>
          <w:sz w:val="26"/>
          <w:szCs w:val="26"/>
        </w:rPr>
        <w:t>SEGUNDO. Interés.</w:t>
      </w:r>
    </w:p>
    <w:p w14:paraId="42239410" w14:textId="2F431293" w:rsidR="0028330F" w:rsidRPr="00B80037" w:rsidRDefault="000171D8" w:rsidP="0066637D">
      <w:pPr>
        <w:spacing w:line="360" w:lineRule="auto"/>
        <w:jc w:val="both"/>
        <w:rPr>
          <w:rFonts w:ascii="Palatino Linotype" w:hAnsi="Palatino Linotype" w:cs="Arial"/>
          <w:lang w:eastAsia="es-MX"/>
        </w:rPr>
      </w:pPr>
      <w:r w:rsidRPr="00B80037">
        <w:rPr>
          <w:rFonts w:ascii="Palatino Linotype" w:hAnsi="Palatino Linotype" w:cs="Arial"/>
          <w:bCs/>
        </w:rPr>
        <w:t xml:space="preserve">El </w:t>
      </w:r>
      <w:r w:rsidR="00D86297" w:rsidRPr="00B80037">
        <w:rPr>
          <w:rFonts w:ascii="Palatino Linotype" w:hAnsi="Palatino Linotype" w:cs="Arial"/>
          <w:bCs/>
        </w:rPr>
        <w:t>Recurso Revisión</w:t>
      </w:r>
      <w:r w:rsidRPr="00B80037">
        <w:rPr>
          <w:rFonts w:ascii="Palatino Linotype" w:hAnsi="Palatino Linotype" w:cs="Arial"/>
          <w:bCs/>
        </w:rPr>
        <w:t xml:space="preserve"> fue interpuesto por parte legítima, en atención a que se presentó por </w:t>
      </w:r>
      <w:r w:rsidR="0055485E">
        <w:rPr>
          <w:rFonts w:ascii="Palatino Linotype" w:hAnsi="Palatino Linotype" w:cs="Arial"/>
          <w:b/>
        </w:rPr>
        <w:t>LA</w:t>
      </w:r>
      <w:r w:rsidRPr="00B80037">
        <w:rPr>
          <w:rFonts w:ascii="Palatino Linotype" w:hAnsi="Palatino Linotype" w:cs="Arial"/>
          <w:b/>
          <w:bCs/>
        </w:rPr>
        <w:t xml:space="preserve"> RECURRENTE,</w:t>
      </w:r>
      <w:r w:rsidRPr="00B80037">
        <w:rPr>
          <w:rFonts w:ascii="Palatino Linotype" w:hAnsi="Palatino Linotype" w:cs="Arial"/>
          <w:bCs/>
        </w:rPr>
        <w:t xml:space="preserve"> quien es la misma persona que formuló la solicitud de acceso </w:t>
      </w:r>
      <w:r w:rsidRPr="00B80037">
        <w:rPr>
          <w:rFonts w:ascii="Palatino Linotype" w:hAnsi="Palatino Linotype" w:cs="Arial"/>
          <w:bCs/>
        </w:rPr>
        <w:lastRenderedPageBreak/>
        <w:t xml:space="preserve">a la </w:t>
      </w:r>
      <w:r w:rsidR="00D86297" w:rsidRPr="00B80037">
        <w:rPr>
          <w:rFonts w:ascii="Palatino Linotype" w:hAnsi="Palatino Linotype" w:cs="Arial"/>
          <w:bCs/>
        </w:rPr>
        <w:t>Información Pública</w:t>
      </w:r>
      <w:r w:rsidRPr="00B80037">
        <w:rPr>
          <w:rFonts w:ascii="Palatino Linotype" w:hAnsi="Palatino Linotype" w:cs="Arial"/>
          <w:bCs/>
        </w:rPr>
        <w:t xml:space="preserve"> al </w:t>
      </w:r>
      <w:r w:rsidRPr="00B80037">
        <w:rPr>
          <w:rFonts w:ascii="Palatino Linotype" w:hAnsi="Palatino Linotype" w:cs="Arial"/>
          <w:b/>
          <w:bCs/>
        </w:rPr>
        <w:t>SUJETO OBLIGADO</w:t>
      </w:r>
      <w:r w:rsidR="005B5043" w:rsidRPr="00B80037">
        <w:rPr>
          <w:rFonts w:ascii="Palatino Linotype" w:hAnsi="Palatino Linotype" w:cs="Arial"/>
          <w:b/>
          <w:bCs/>
        </w:rPr>
        <w:t xml:space="preserve">, </w:t>
      </w:r>
      <w:r w:rsidR="005B5043" w:rsidRPr="00B80037">
        <w:rPr>
          <w:rFonts w:ascii="Palatino Linotype" w:hAnsi="Palatino Linotype" w:cs="Arial"/>
          <w:bCs/>
        </w:rPr>
        <w:t xml:space="preserve">pues para ello, es </w:t>
      </w:r>
      <w:r w:rsidR="005B5043" w:rsidRPr="00B80037">
        <w:rPr>
          <w:rFonts w:ascii="Palatino Linotype" w:hAnsi="Palatino Linotype" w:cs="Arial"/>
          <w:lang w:eastAsia="es-MX"/>
        </w:rPr>
        <w:t xml:space="preserve">necesario que el particular ingrese al </w:t>
      </w:r>
      <w:r w:rsidR="005B5043" w:rsidRPr="00B80037">
        <w:rPr>
          <w:rFonts w:ascii="Palatino Linotype" w:hAnsi="Palatino Linotype" w:cs="Arial"/>
          <w:b/>
          <w:lang w:eastAsia="es-MX"/>
        </w:rPr>
        <w:t xml:space="preserve">SAIMEX </w:t>
      </w:r>
      <w:r w:rsidR="005B5043" w:rsidRPr="00B80037">
        <w:rPr>
          <w:rFonts w:ascii="Palatino Linotype" w:hAnsi="Palatino Linotype" w:cs="Arial"/>
          <w:lang w:eastAsia="es-MX"/>
        </w:rPr>
        <w:t>mediante la utilización de su clave de usuario y contraseña.</w:t>
      </w:r>
    </w:p>
    <w:p w14:paraId="0024EECC" w14:textId="77777777" w:rsidR="0057572B" w:rsidRPr="00B80037" w:rsidRDefault="0057572B" w:rsidP="0066637D">
      <w:pPr>
        <w:spacing w:line="360" w:lineRule="auto"/>
        <w:jc w:val="both"/>
        <w:rPr>
          <w:rFonts w:ascii="Palatino Linotype" w:hAnsi="Palatino Linotype" w:cs="Arial"/>
          <w:lang w:eastAsia="es-MX"/>
        </w:rPr>
      </w:pPr>
    </w:p>
    <w:p w14:paraId="18FB4804" w14:textId="21BC1764" w:rsidR="005B525D" w:rsidRPr="00B80037" w:rsidRDefault="005C250B" w:rsidP="005C250B">
      <w:pPr>
        <w:autoSpaceDE w:val="0"/>
        <w:autoSpaceDN w:val="0"/>
        <w:adjustRightInd w:val="0"/>
        <w:spacing w:line="360" w:lineRule="auto"/>
        <w:ind w:right="49"/>
        <w:jc w:val="both"/>
        <w:rPr>
          <w:rFonts w:ascii="Palatino Linotype" w:hAnsi="Palatino Linotype" w:cs="Arial"/>
          <w:b/>
          <w:sz w:val="26"/>
          <w:szCs w:val="26"/>
          <w:lang w:val="es-ES"/>
        </w:rPr>
      </w:pPr>
      <w:r w:rsidRPr="00B80037">
        <w:rPr>
          <w:rFonts w:ascii="Palatino Linotype" w:hAnsi="Palatino Linotype" w:cs="Arial"/>
          <w:b/>
          <w:sz w:val="26"/>
          <w:szCs w:val="26"/>
        </w:rPr>
        <w:t xml:space="preserve">TERCERO. </w:t>
      </w:r>
      <w:r w:rsidRPr="00B80037">
        <w:rPr>
          <w:rFonts w:ascii="Palatino Linotype" w:hAnsi="Palatino Linotype" w:cs="Arial"/>
          <w:b/>
          <w:sz w:val="26"/>
          <w:szCs w:val="26"/>
          <w:lang w:val="es-ES"/>
        </w:rPr>
        <w:t xml:space="preserve">Oportunidad. </w:t>
      </w:r>
    </w:p>
    <w:p w14:paraId="4CAF7CD0" w14:textId="5C104E3B" w:rsidR="0028330F" w:rsidRDefault="0028330F" w:rsidP="005B525D">
      <w:pPr>
        <w:spacing w:line="360" w:lineRule="auto"/>
        <w:jc w:val="both"/>
        <w:rPr>
          <w:rFonts w:ascii="Palatino Linotype" w:hAnsi="Palatino Linotype" w:cs="Arial"/>
          <w:lang w:val="es-ES"/>
        </w:rPr>
      </w:pPr>
      <w:r w:rsidRPr="00B80037">
        <w:rPr>
          <w:rFonts w:ascii="Palatino Linotype" w:hAnsi="Palatino Linotype" w:cs="Arial"/>
          <w:lang w:val="es-ES"/>
        </w:rPr>
        <w:t xml:space="preserve">El Recurso de Revisión fue interpuesto dentro del plazo de quince días hábiles, contados a partir del día siguiente al en que </w:t>
      </w:r>
      <w:r w:rsidR="009D25C7">
        <w:rPr>
          <w:rFonts w:ascii="Palatino Linotype" w:hAnsi="Palatino Linotype" w:cs="Arial"/>
          <w:b/>
          <w:lang w:val="es-ES"/>
        </w:rPr>
        <w:t>EL</w:t>
      </w:r>
      <w:r w:rsidR="005B525D">
        <w:rPr>
          <w:rFonts w:ascii="Palatino Linotype" w:hAnsi="Palatino Linotype" w:cs="Arial"/>
          <w:b/>
          <w:lang w:val="es-ES"/>
        </w:rPr>
        <w:t xml:space="preserve"> </w:t>
      </w:r>
      <w:r w:rsidRPr="00B80037">
        <w:rPr>
          <w:rFonts w:ascii="Palatino Linotype" w:hAnsi="Palatino Linotype" w:cs="Arial"/>
          <w:b/>
          <w:lang w:val="es-ES"/>
        </w:rPr>
        <w:t>RECURRENTE</w:t>
      </w:r>
      <w:r w:rsidRPr="00B80037">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789619A0" w14:textId="77777777" w:rsidR="005B525D" w:rsidRPr="005B525D" w:rsidRDefault="005B525D" w:rsidP="005B525D">
      <w:pPr>
        <w:spacing w:line="360" w:lineRule="auto"/>
        <w:jc w:val="both"/>
        <w:rPr>
          <w:rFonts w:ascii="Palatino Linotype" w:hAnsi="Palatino Linotype" w:cs="Arial"/>
          <w:b/>
          <w:lang w:val="es-ES"/>
        </w:rPr>
      </w:pPr>
    </w:p>
    <w:p w14:paraId="03541441" w14:textId="77777777" w:rsidR="0028330F" w:rsidRPr="00B80037" w:rsidRDefault="0028330F" w:rsidP="0028330F">
      <w:pPr>
        <w:ind w:left="851" w:right="616"/>
        <w:jc w:val="both"/>
        <w:rPr>
          <w:rFonts w:ascii="Palatino Linotype" w:hAnsi="Palatino Linotype" w:cs="Arial"/>
          <w:i/>
          <w:sz w:val="22"/>
          <w:lang w:val="es-ES"/>
        </w:rPr>
      </w:pPr>
      <w:r w:rsidRPr="00B80037">
        <w:rPr>
          <w:rFonts w:ascii="Palatino Linotype" w:hAnsi="Palatino Linotype" w:cs="Arial"/>
          <w:b/>
          <w:i/>
          <w:sz w:val="22"/>
          <w:lang w:val="es-ES"/>
        </w:rPr>
        <w:t>“Artículo 178</w:t>
      </w:r>
      <w:r w:rsidRPr="00B80037">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B80037" w:rsidRDefault="0028330F" w:rsidP="0028330F">
      <w:pPr>
        <w:ind w:left="851" w:right="616" w:hanging="851"/>
        <w:jc w:val="both"/>
        <w:rPr>
          <w:rFonts w:ascii="Palatino Linotype" w:hAnsi="Palatino Linotype" w:cs="Arial"/>
          <w:i/>
          <w:sz w:val="22"/>
          <w:lang w:val="es-ES"/>
        </w:rPr>
      </w:pPr>
    </w:p>
    <w:p w14:paraId="60FBF997" w14:textId="77777777" w:rsidR="0028330F" w:rsidRPr="00B80037" w:rsidRDefault="0028330F" w:rsidP="0028330F">
      <w:pPr>
        <w:ind w:left="851" w:right="616"/>
        <w:jc w:val="both"/>
        <w:rPr>
          <w:rFonts w:ascii="Palatino Linotype" w:hAnsi="Palatino Linotype" w:cs="Arial"/>
          <w:i/>
          <w:sz w:val="22"/>
          <w:lang w:val="es-ES"/>
        </w:rPr>
      </w:pPr>
      <w:r w:rsidRPr="00B80037">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B80037" w:rsidRDefault="0028330F" w:rsidP="0028330F">
      <w:pPr>
        <w:ind w:left="851" w:right="616" w:hanging="851"/>
        <w:jc w:val="both"/>
        <w:rPr>
          <w:rFonts w:ascii="Palatino Linotype" w:hAnsi="Palatino Linotype" w:cs="Arial"/>
          <w:i/>
          <w:sz w:val="22"/>
          <w:lang w:val="es-ES"/>
        </w:rPr>
      </w:pPr>
    </w:p>
    <w:p w14:paraId="32A9651C" w14:textId="1E7481D5" w:rsidR="0028330F" w:rsidRPr="00B80037" w:rsidRDefault="0028330F" w:rsidP="0028330F">
      <w:pPr>
        <w:ind w:left="851" w:right="616"/>
        <w:jc w:val="both"/>
        <w:rPr>
          <w:rFonts w:ascii="Palatino Linotype" w:hAnsi="Palatino Linotype" w:cs="Arial"/>
          <w:i/>
          <w:sz w:val="22"/>
          <w:lang w:val="es-ES"/>
        </w:rPr>
      </w:pPr>
      <w:r w:rsidRPr="00B80037">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B80037">
        <w:rPr>
          <w:rFonts w:ascii="Palatino Linotype" w:hAnsi="Palatino Linotype" w:cs="Arial"/>
          <w:sz w:val="22"/>
          <w:lang w:val="es-ES"/>
        </w:rPr>
        <w:t>(Sic)</w:t>
      </w:r>
      <w:r w:rsidR="00DC75AB" w:rsidRPr="00B80037">
        <w:rPr>
          <w:rFonts w:ascii="Palatino Linotype" w:hAnsi="Palatino Linotype" w:cs="Arial"/>
          <w:sz w:val="22"/>
          <w:lang w:val="es-ES"/>
        </w:rPr>
        <w:t>.</w:t>
      </w:r>
    </w:p>
    <w:p w14:paraId="43D8720B" w14:textId="77777777" w:rsidR="0093432F" w:rsidRPr="00B80037" w:rsidRDefault="0093432F" w:rsidP="0028330F">
      <w:pPr>
        <w:ind w:left="851" w:right="616"/>
        <w:jc w:val="both"/>
        <w:rPr>
          <w:rFonts w:ascii="Palatino Linotype" w:hAnsi="Palatino Linotype" w:cs="Arial"/>
          <w:i/>
          <w:sz w:val="22"/>
          <w:lang w:val="es-ES"/>
        </w:rPr>
      </w:pPr>
    </w:p>
    <w:p w14:paraId="36F1FDCD" w14:textId="69622469" w:rsidR="005B525D" w:rsidRDefault="0028330F" w:rsidP="004B5420">
      <w:pPr>
        <w:spacing w:before="100" w:beforeAutospacing="1" w:line="360" w:lineRule="auto"/>
        <w:jc w:val="both"/>
        <w:rPr>
          <w:rFonts w:ascii="Palatino Linotype" w:hAnsi="Palatino Linotype" w:cs="Arial"/>
          <w:lang w:val="es-ES"/>
        </w:rPr>
      </w:pPr>
      <w:r w:rsidRPr="00B80037">
        <w:rPr>
          <w:rFonts w:ascii="Palatino Linotype" w:hAnsi="Palatino Linotype" w:cs="Arial"/>
          <w:lang w:val="es-ES"/>
        </w:rPr>
        <w:t xml:space="preserve">En esa tesitura, atendiendo a que </w:t>
      </w:r>
      <w:r w:rsidRPr="00B80037">
        <w:rPr>
          <w:rFonts w:ascii="Palatino Linotype" w:hAnsi="Palatino Linotype" w:cs="Arial"/>
          <w:b/>
          <w:lang w:val="es-ES"/>
        </w:rPr>
        <w:t>EL SUJETO OBLIGADO</w:t>
      </w:r>
      <w:r w:rsidRPr="00B80037">
        <w:rPr>
          <w:rFonts w:ascii="Palatino Linotype" w:hAnsi="Palatino Linotype" w:cs="Arial"/>
          <w:lang w:val="es-ES"/>
        </w:rPr>
        <w:t xml:space="preserve"> notificó la respuesta a la solicitud de Acceso a la Información Pública el </w:t>
      </w:r>
      <w:r w:rsidRPr="00B80037">
        <w:rPr>
          <w:rFonts w:ascii="Palatino Linotype" w:hAnsi="Palatino Linotype" w:cs="Arial"/>
          <w:b/>
          <w:lang w:val="es-ES"/>
        </w:rPr>
        <w:t xml:space="preserve">día </w:t>
      </w:r>
      <w:r w:rsidR="005B525D">
        <w:rPr>
          <w:rFonts w:ascii="Palatino Linotype" w:hAnsi="Palatino Linotype" w:cs="Arial"/>
          <w:b/>
          <w:lang w:val="es-ES"/>
        </w:rPr>
        <w:t>veinte</w:t>
      </w:r>
      <w:r w:rsidRPr="00B80037">
        <w:rPr>
          <w:rFonts w:ascii="Palatino Linotype" w:hAnsi="Palatino Linotype" w:cs="Arial"/>
          <w:b/>
          <w:lang w:val="es-ES"/>
        </w:rPr>
        <w:t xml:space="preserve"> de </w:t>
      </w:r>
      <w:r w:rsidR="00E74792">
        <w:rPr>
          <w:rFonts w:ascii="Palatino Linotype" w:hAnsi="Palatino Linotype" w:cs="Arial"/>
          <w:b/>
          <w:lang w:val="es-ES"/>
        </w:rPr>
        <w:t>mayo</w:t>
      </w:r>
      <w:r w:rsidRPr="00B80037">
        <w:rPr>
          <w:rFonts w:ascii="Palatino Linotype" w:hAnsi="Palatino Linotype" w:cs="Arial"/>
          <w:b/>
          <w:lang w:val="es-ES"/>
        </w:rPr>
        <w:t xml:space="preserve"> de dos mil veintidós</w:t>
      </w:r>
      <w:r w:rsidRPr="00B80037">
        <w:rPr>
          <w:rFonts w:ascii="Palatino Linotype" w:hAnsi="Palatino Linotype" w:cs="Arial"/>
          <w:lang w:val="es-ES"/>
        </w:rPr>
        <w:t xml:space="preserve">, así, el plazo de quince días hábiles que el artículo 178 de la Ley de la materia otorga a la hoy </w:t>
      </w:r>
      <w:r w:rsidRPr="00B80037">
        <w:rPr>
          <w:rFonts w:ascii="Palatino Linotype" w:hAnsi="Palatino Linotype" w:cs="Arial"/>
          <w:b/>
          <w:lang w:val="es-ES"/>
        </w:rPr>
        <w:t>RECURRENTE</w:t>
      </w:r>
      <w:r w:rsidRPr="00B80037">
        <w:rPr>
          <w:rFonts w:ascii="Palatino Linotype" w:hAnsi="Palatino Linotype" w:cs="Arial"/>
          <w:lang w:val="es-ES"/>
        </w:rPr>
        <w:t xml:space="preserve"> para presentar el respectivo Recurso de Revisión, transcurrió del </w:t>
      </w:r>
      <w:r w:rsidR="004F6758">
        <w:rPr>
          <w:rFonts w:ascii="Palatino Linotype" w:hAnsi="Palatino Linotype" w:cs="Arial"/>
          <w:b/>
          <w:lang w:val="es-ES"/>
        </w:rPr>
        <w:t>veintitrés</w:t>
      </w:r>
      <w:r w:rsidRPr="00B80037">
        <w:rPr>
          <w:rFonts w:ascii="Palatino Linotype" w:hAnsi="Palatino Linotype" w:cs="Arial"/>
          <w:b/>
          <w:lang w:val="es-ES"/>
        </w:rPr>
        <w:t xml:space="preserve"> </w:t>
      </w:r>
      <w:r w:rsidR="00486B5F" w:rsidRPr="00B80037">
        <w:rPr>
          <w:rFonts w:ascii="Palatino Linotype" w:hAnsi="Palatino Linotype" w:cs="Arial"/>
          <w:b/>
          <w:lang w:val="es-ES"/>
        </w:rPr>
        <w:t xml:space="preserve">de </w:t>
      </w:r>
      <w:r w:rsidR="00E74792">
        <w:rPr>
          <w:rFonts w:ascii="Palatino Linotype" w:hAnsi="Palatino Linotype" w:cs="Arial"/>
          <w:b/>
          <w:lang w:val="es-ES"/>
        </w:rPr>
        <w:t>mayo</w:t>
      </w:r>
      <w:r w:rsidR="00486B5F" w:rsidRPr="00B80037">
        <w:rPr>
          <w:rFonts w:ascii="Palatino Linotype" w:hAnsi="Palatino Linotype" w:cs="Arial"/>
          <w:b/>
          <w:lang w:val="es-ES"/>
        </w:rPr>
        <w:t xml:space="preserve"> </w:t>
      </w:r>
      <w:r w:rsidRPr="00B80037">
        <w:rPr>
          <w:rFonts w:ascii="Palatino Linotype" w:hAnsi="Palatino Linotype" w:cs="Arial"/>
          <w:b/>
          <w:lang w:val="es-ES"/>
        </w:rPr>
        <w:t xml:space="preserve">al </w:t>
      </w:r>
      <w:r w:rsidR="004F6758">
        <w:rPr>
          <w:rFonts w:ascii="Palatino Linotype" w:hAnsi="Palatino Linotype" w:cs="Arial"/>
          <w:b/>
          <w:lang w:val="es-ES"/>
        </w:rPr>
        <w:t>diez</w:t>
      </w:r>
      <w:r w:rsidRPr="00B80037">
        <w:rPr>
          <w:rFonts w:ascii="Palatino Linotype" w:hAnsi="Palatino Linotype" w:cs="Arial"/>
          <w:b/>
          <w:lang w:val="es-ES"/>
        </w:rPr>
        <w:t xml:space="preserve"> de </w:t>
      </w:r>
      <w:r w:rsidR="00E74792">
        <w:rPr>
          <w:rFonts w:ascii="Palatino Linotype" w:hAnsi="Palatino Linotype" w:cs="Arial"/>
          <w:b/>
          <w:lang w:val="es-ES"/>
        </w:rPr>
        <w:t>junio</w:t>
      </w:r>
      <w:r w:rsidRPr="00B80037">
        <w:rPr>
          <w:rFonts w:ascii="Palatino Linotype" w:hAnsi="Palatino Linotype" w:cs="Arial"/>
          <w:b/>
          <w:lang w:val="es-ES"/>
        </w:rPr>
        <w:t xml:space="preserve"> de dos mil veintidós</w:t>
      </w:r>
      <w:r w:rsidRPr="00B80037">
        <w:rPr>
          <w:rFonts w:ascii="Palatino Linotype" w:hAnsi="Palatino Linotype" w:cs="Arial"/>
          <w:lang w:val="es-ES"/>
        </w:rPr>
        <w:t xml:space="preserve">, sin </w:t>
      </w:r>
      <w:r w:rsidRPr="00B80037">
        <w:rPr>
          <w:rFonts w:ascii="Palatino Linotype" w:hAnsi="Palatino Linotype" w:cs="Arial"/>
          <w:lang w:val="es-ES"/>
        </w:rPr>
        <w:lastRenderedPageBreak/>
        <w:t>contemplar en el cómputo los días</w:t>
      </w:r>
      <w:r w:rsidR="004E7A19" w:rsidRPr="00B80037">
        <w:rPr>
          <w:rFonts w:ascii="Palatino Linotype" w:hAnsi="Palatino Linotype" w:cs="Arial"/>
          <w:lang w:val="es-ES"/>
        </w:rPr>
        <w:t xml:space="preserve"> </w:t>
      </w:r>
      <w:r w:rsidR="004F6758">
        <w:rPr>
          <w:rFonts w:ascii="Palatino Linotype" w:hAnsi="Palatino Linotype" w:cs="Arial"/>
          <w:lang w:val="es-ES"/>
        </w:rPr>
        <w:t>veintiocho y veintinueve</w:t>
      </w:r>
      <w:r w:rsidR="00E74792">
        <w:rPr>
          <w:rFonts w:ascii="Palatino Linotype" w:hAnsi="Palatino Linotype" w:cs="Arial"/>
          <w:lang w:val="es-ES"/>
        </w:rPr>
        <w:t xml:space="preserve"> </w:t>
      </w:r>
      <w:r w:rsidR="004F6758">
        <w:rPr>
          <w:rFonts w:ascii="Palatino Linotype" w:hAnsi="Palatino Linotype" w:cs="Arial"/>
          <w:lang w:val="es-ES"/>
        </w:rPr>
        <w:t>d</w:t>
      </w:r>
      <w:r w:rsidR="004B5420">
        <w:rPr>
          <w:rFonts w:ascii="Palatino Linotype" w:hAnsi="Palatino Linotype" w:cs="Arial"/>
          <w:lang w:val="es-ES"/>
        </w:rPr>
        <w:t>e</w:t>
      </w:r>
      <w:r w:rsidR="004F6758">
        <w:rPr>
          <w:rFonts w:ascii="Palatino Linotype" w:hAnsi="Palatino Linotype" w:cs="Arial"/>
          <w:lang w:val="es-ES"/>
        </w:rPr>
        <w:t xml:space="preserve"> mayo; </w:t>
      </w:r>
      <w:r w:rsidR="004B5420">
        <w:rPr>
          <w:rFonts w:ascii="Palatino Linotype" w:hAnsi="Palatino Linotype" w:cs="Arial"/>
          <w:lang w:val="es-ES"/>
        </w:rPr>
        <w:t xml:space="preserve">cuatro y cinco de junio </w:t>
      </w:r>
      <w:r w:rsidR="003220AB" w:rsidRPr="00B80037">
        <w:rPr>
          <w:rFonts w:ascii="Palatino Linotype" w:hAnsi="Palatino Linotype" w:cs="Arial"/>
          <w:lang w:val="es-ES"/>
        </w:rPr>
        <w:t>de dos mil veintidós</w:t>
      </w:r>
      <w:r w:rsidRPr="00B80037">
        <w:rPr>
          <w:rFonts w:ascii="Palatino Linotype" w:hAnsi="Palatino Linotype" w:cs="Arial"/>
          <w:lang w:val="es-ES"/>
        </w:rPr>
        <w:t>, por corresponder a sábados y domingos, considerados como días inhábiles, en términos del artículo 3, fracción X de la Ley de Transparencia y Acceso a la Información Pública del Estado de México y Municipios</w:t>
      </w:r>
      <w:r w:rsidR="007E2A68">
        <w:rPr>
          <w:rFonts w:ascii="Palatino Linotype" w:hAnsi="Palatino Linotype" w:cs="Arial"/>
          <w:lang w:val="es-ES"/>
        </w:rPr>
        <w:t>.</w:t>
      </w:r>
    </w:p>
    <w:p w14:paraId="21885FA8" w14:textId="77777777" w:rsidR="00653244" w:rsidRPr="00B80037" w:rsidRDefault="00653244" w:rsidP="004B5420">
      <w:pPr>
        <w:spacing w:before="100" w:beforeAutospacing="1" w:line="360" w:lineRule="auto"/>
        <w:jc w:val="both"/>
        <w:rPr>
          <w:rFonts w:ascii="Palatino Linotype" w:hAnsi="Palatino Linotype" w:cs="Arial"/>
          <w:lang w:val="es-ES"/>
        </w:rPr>
      </w:pPr>
    </w:p>
    <w:p w14:paraId="0F7E0D5B" w14:textId="383BCE32" w:rsidR="005C250B" w:rsidRPr="00B80037" w:rsidRDefault="0028330F" w:rsidP="005B525D">
      <w:pPr>
        <w:spacing w:line="360" w:lineRule="auto"/>
        <w:jc w:val="both"/>
        <w:rPr>
          <w:rFonts w:ascii="Palatino Linotype" w:hAnsi="Palatino Linotype" w:cs="Arial"/>
          <w:lang w:val="es-ES"/>
        </w:rPr>
      </w:pPr>
      <w:r w:rsidRPr="00B80037">
        <w:rPr>
          <w:rFonts w:ascii="Palatino Linotype" w:hAnsi="Palatino Linotype" w:cs="Arial"/>
          <w:lang w:val="es-ES"/>
        </w:rPr>
        <w:t xml:space="preserve">Por tanto, si el Recurso de Revisión que nos ocupa, se interpuso el </w:t>
      </w:r>
      <w:r w:rsidR="004B5420">
        <w:rPr>
          <w:rFonts w:ascii="Palatino Linotype" w:hAnsi="Palatino Linotype" w:cs="Arial"/>
          <w:b/>
          <w:lang w:val="es-ES"/>
        </w:rPr>
        <w:t>veintitrés</w:t>
      </w:r>
      <w:r w:rsidRPr="00B80037">
        <w:rPr>
          <w:rFonts w:ascii="Palatino Linotype" w:hAnsi="Palatino Linotype" w:cs="Arial"/>
          <w:b/>
          <w:lang w:val="es-ES"/>
        </w:rPr>
        <w:t xml:space="preserve"> de </w:t>
      </w:r>
      <w:r w:rsidR="007E2A68">
        <w:rPr>
          <w:rFonts w:ascii="Palatino Linotype" w:hAnsi="Palatino Linotype" w:cs="Arial"/>
          <w:b/>
          <w:lang w:val="es-ES"/>
        </w:rPr>
        <w:t>mayo</w:t>
      </w:r>
      <w:r w:rsidRPr="00B80037">
        <w:rPr>
          <w:rFonts w:ascii="Palatino Linotype" w:hAnsi="Palatino Linotype" w:cs="Arial"/>
          <w:b/>
          <w:lang w:val="es-ES"/>
        </w:rPr>
        <w:t xml:space="preserve"> de dos mil veintidós</w:t>
      </w:r>
      <w:r w:rsidRPr="00B80037">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B80037" w:rsidRDefault="003220AB" w:rsidP="0060387E">
      <w:pPr>
        <w:spacing w:line="360" w:lineRule="auto"/>
        <w:jc w:val="both"/>
        <w:rPr>
          <w:rFonts w:ascii="Palatino Linotype" w:hAnsi="Palatino Linotype" w:cs="Arial"/>
          <w:lang w:val="es-ES"/>
        </w:rPr>
      </w:pPr>
    </w:p>
    <w:p w14:paraId="71D326AF" w14:textId="09A3C9AE" w:rsidR="005C250B" w:rsidRPr="00B80037" w:rsidRDefault="005C250B" w:rsidP="005C250B">
      <w:pPr>
        <w:autoSpaceDE w:val="0"/>
        <w:autoSpaceDN w:val="0"/>
        <w:adjustRightInd w:val="0"/>
        <w:spacing w:line="360" w:lineRule="auto"/>
        <w:ind w:right="49"/>
        <w:jc w:val="both"/>
        <w:rPr>
          <w:rFonts w:ascii="Palatino Linotype" w:hAnsi="Palatino Linotype"/>
          <w:b/>
          <w:sz w:val="26"/>
          <w:szCs w:val="26"/>
        </w:rPr>
      </w:pPr>
      <w:r w:rsidRPr="00B80037">
        <w:rPr>
          <w:rFonts w:ascii="Palatino Linotype" w:hAnsi="Palatino Linotype" w:cs="Arial"/>
          <w:b/>
          <w:sz w:val="26"/>
          <w:szCs w:val="26"/>
        </w:rPr>
        <w:t>CUARTO</w:t>
      </w:r>
      <w:r w:rsidR="0030772C" w:rsidRPr="00B80037">
        <w:rPr>
          <w:rFonts w:ascii="Palatino Linotype" w:hAnsi="Palatino Linotype"/>
          <w:b/>
          <w:sz w:val="26"/>
          <w:szCs w:val="26"/>
        </w:rPr>
        <w:t>. Procedibilidad.</w:t>
      </w:r>
    </w:p>
    <w:p w14:paraId="5976B47D" w14:textId="77777777" w:rsidR="00680469" w:rsidRPr="00B80037" w:rsidRDefault="00680469" w:rsidP="00680469">
      <w:pPr>
        <w:spacing w:line="360" w:lineRule="auto"/>
        <w:jc w:val="both"/>
        <w:textAlignment w:val="baseline"/>
        <w:rPr>
          <w:rFonts w:ascii="Palatino Linotype" w:hAnsi="Palatino Linotype" w:cs="Arial"/>
          <w:lang w:val="es-ES"/>
        </w:rPr>
      </w:pPr>
      <w:r w:rsidRPr="00B80037">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9F6FB93" w14:textId="77777777" w:rsidR="00680469" w:rsidRPr="00B80037" w:rsidRDefault="00680469" w:rsidP="00680469">
      <w:pPr>
        <w:spacing w:line="360" w:lineRule="auto"/>
        <w:jc w:val="both"/>
        <w:textAlignment w:val="baseline"/>
        <w:rPr>
          <w:rFonts w:ascii="Palatino Linotype" w:hAnsi="Palatino Linotype" w:cs="Arial"/>
          <w:lang w:val="es-ES"/>
        </w:rPr>
      </w:pPr>
    </w:p>
    <w:p w14:paraId="531DF9E9" w14:textId="77777777" w:rsidR="00680469" w:rsidRPr="00B80037" w:rsidRDefault="00680469" w:rsidP="00680469">
      <w:pPr>
        <w:ind w:left="851" w:right="899"/>
        <w:jc w:val="both"/>
        <w:textAlignment w:val="baseline"/>
        <w:rPr>
          <w:rFonts w:ascii="Palatino Linotype" w:hAnsi="Palatino Linotype" w:cs="Arial"/>
          <w:i/>
          <w:sz w:val="22"/>
          <w:lang w:val="es-ES"/>
        </w:rPr>
      </w:pPr>
      <w:r w:rsidRPr="00B80037">
        <w:rPr>
          <w:rFonts w:ascii="Palatino Linotype" w:hAnsi="Palatino Linotype" w:cs="Arial"/>
          <w:i/>
          <w:sz w:val="22"/>
          <w:lang w:val="es-ES"/>
        </w:rPr>
        <w:t>“</w:t>
      </w:r>
      <w:r w:rsidRPr="00B80037">
        <w:rPr>
          <w:rFonts w:ascii="Palatino Linotype" w:hAnsi="Palatino Linotype" w:cs="Arial"/>
          <w:b/>
          <w:i/>
          <w:sz w:val="22"/>
          <w:lang w:val="es-ES"/>
        </w:rPr>
        <w:t>Artículo 180</w:t>
      </w:r>
      <w:r w:rsidRPr="00B80037">
        <w:rPr>
          <w:rFonts w:ascii="Palatino Linotype" w:hAnsi="Palatino Linotype" w:cs="Arial"/>
          <w:i/>
          <w:sz w:val="22"/>
          <w:lang w:val="es-ES"/>
        </w:rPr>
        <w:t>. El recurso de revisión contendrá:</w:t>
      </w:r>
    </w:p>
    <w:p w14:paraId="400952BC" w14:textId="77777777" w:rsidR="00680469" w:rsidRPr="00B80037" w:rsidRDefault="00680469" w:rsidP="00680469">
      <w:pPr>
        <w:ind w:left="851" w:right="899"/>
        <w:jc w:val="both"/>
        <w:textAlignment w:val="baseline"/>
        <w:rPr>
          <w:rFonts w:ascii="Palatino Linotype" w:hAnsi="Palatino Linotype" w:cs="Arial"/>
          <w:i/>
          <w:sz w:val="22"/>
          <w:lang w:val="es-ES"/>
        </w:rPr>
      </w:pPr>
    </w:p>
    <w:p w14:paraId="66B8A062" w14:textId="6755C8EA" w:rsidR="00680469" w:rsidRPr="00B80037" w:rsidRDefault="00680469" w:rsidP="0069614B">
      <w:pPr>
        <w:ind w:left="851" w:right="899"/>
        <w:jc w:val="both"/>
        <w:textAlignment w:val="baseline"/>
        <w:rPr>
          <w:rFonts w:ascii="Palatino Linotype" w:hAnsi="Palatino Linotype" w:cs="Arial"/>
          <w:i/>
          <w:sz w:val="22"/>
          <w:lang w:val="es-ES"/>
        </w:rPr>
      </w:pPr>
      <w:r w:rsidRPr="00B80037">
        <w:rPr>
          <w:rFonts w:ascii="Palatino Linotype" w:hAnsi="Palatino Linotype" w:cs="Arial"/>
          <w:b/>
          <w:i/>
          <w:sz w:val="22"/>
          <w:lang w:val="es-ES"/>
        </w:rPr>
        <w:t>I</w:t>
      </w:r>
      <w:r w:rsidRPr="00B80037">
        <w:rPr>
          <w:rFonts w:ascii="Palatino Linotype" w:hAnsi="Palatino Linotype" w:cs="Arial"/>
          <w:i/>
          <w:sz w:val="22"/>
          <w:lang w:val="es-ES"/>
        </w:rPr>
        <w:t>. El sujeto obligado ante la cual se presentó la solicitud;</w:t>
      </w:r>
    </w:p>
    <w:p w14:paraId="6538A448" w14:textId="6109B52A" w:rsidR="00680469" w:rsidRPr="00B80037" w:rsidRDefault="00680469" w:rsidP="0069614B">
      <w:pPr>
        <w:ind w:left="851" w:right="899"/>
        <w:jc w:val="both"/>
        <w:textAlignment w:val="baseline"/>
        <w:rPr>
          <w:rFonts w:ascii="Palatino Linotype" w:hAnsi="Palatino Linotype" w:cs="Arial"/>
          <w:i/>
          <w:sz w:val="22"/>
          <w:lang w:val="es-ES"/>
        </w:rPr>
      </w:pPr>
      <w:r w:rsidRPr="00B80037">
        <w:rPr>
          <w:rFonts w:ascii="Palatino Linotype" w:hAnsi="Palatino Linotype" w:cs="Arial"/>
          <w:b/>
          <w:i/>
          <w:sz w:val="22"/>
          <w:lang w:val="es-ES"/>
        </w:rPr>
        <w:t>II</w:t>
      </w:r>
      <w:r w:rsidRPr="00B80037">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49035046" w14:textId="77777777" w:rsidR="00680469" w:rsidRPr="00B80037" w:rsidRDefault="00680469" w:rsidP="00680469">
      <w:pPr>
        <w:ind w:left="851" w:right="899"/>
        <w:jc w:val="both"/>
        <w:textAlignment w:val="baseline"/>
        <w:rPr>
          <w:rFonts w:ascii="Palatino Linotype" w:hAnsi="Palatino Linotype" w:cs="Arial"/>
          <w:i/>
          <w:sz w:val="22"/>
          <w:lang w:val="es-ES"/>
        </w:rPr>
      </w:pPr>
      <w:r w:rsidRPr="00B80037">
        <w:rPr>
          <w:rFonts w:ascii="Palatino Linotype" w:hAnsi="Palatino Linotype" w:cs="Arial"/>
          <w:b/>
          <w:i/>
          <w:sz w:val="22"/>
          <w:lang w:val="es-ES"/>
        </w:rPr>
        <w:t>III</w:t>
      </w:r>
      <w:r w:rsidRPr="00B80037">
        <w:rPr>
          <w:rFonts w:ascii="Palatino Linotype" w:hAnsi="Palatino Linotype" w:cs="Arial"/>
          <w:i/>
          <w:sz w:val="22"/>
          <w:lang w:val="es-ES"/>
        </w:rPr>
        <w:t>. El número de folio de respuesta de la solicitud de acceso;</w:t>
      </w:r>
    </w:p>
    <w:p w14:paraId="1F2B5969" w14:textId="77777777" w:rsidR="00680469" w:rsidRPr="00B80037" w:rsidRDefault="00680469" w:rsidP="00680469">
      <w:pPr>
        <w:ind w:left="851" w:right="899"/>
        <w:jc w:val="both"/>
        <w:textAlignment w:val="baseline"/>
        <w:rPr>
          <w:rFonts w:ascii="Palatino Linotype" w:hAnsi="Palatino Linotype" w:cs="Arial"/>
          <w:i/>
          <w:sz w:val="22"/>
          <w:lang w:val="es-ES"/>
        </w:rPr>
      </w:pPr>
      <w:r w:rsidRPr="00B80037">
        <w:rPr>
          <w:rFonts w:ascii="Palatino Linotype" w:hAnsi="Palatino Linotype" w:cs="Arial"/>
          <w:b/>
          <w:i/>
          <w:sz w:val="22"/>
          <w:lang w:val="es-ES"/>
        </w:rPr>
        <w:t>IV</w:t>
      </w:r>
      <w:r w:rsidRPr="00B80037">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5D11CBA9" w14:textId="77777777" w:rsidR="00680469" w:rsidRPr="00B80037" w:rsidRDefault="00680469" w:rsidP="00680469">
      <w:pPr>
        <w:ind w:left="851" w:right="899"/>
        <w:jc w:val="both"/>
        <w:textAlignment w:val="baseline"/>
        <w:rPr>
          <w:rFonts w:ascii="Palatino Linotype" w:hAnsi="Palatino Linotype" w:cs="Arial"/>
          <w:i/>
          <w:sz w:val="22"/>
          <w:lang w:val="es-ES"/>
        </w:rPr>
      </w:pPr>
      <w:r w:rsidRPr="00B80037">
        <w:rPr>
          <w:rFonts w:ascii="Palatino Linotype" w:hAnsi="Palatino Linotype" w:cs="Arial"/>
          <w:b/>
          <w:i/>
          <w:sz w:val="22"/>
          <w:lang w:val="es-ES"/>
        </w:rPr>
        <w:t>V</w:t>
      </w:r>
      <w:r w:rsidRPr="00B80037">
        <w:rPr>
          <w:rFonts w:ascii="Palatino Linotype" w:hAnsi="Palatino Linotype" w:cs="Arial"/>
          <w:i/>
          <w:sz w:val="22"/>
          <w:lang w:val="es-ES"/>
        </w:rPr>
        <w:t>. El acto que se recurre;</w:t>
      </w:r>
    </w:p>
    <w:p w14:paraId="0EBF0D48" w14:textId="77777777" w:rsidR="00680469" w:rsidRPr="00B80037" w:rsidRDefault="00680469" w:rsidP="00680469">
      <w:pPr>
        <w:ind w:left="851" w:right="899"/>
        <w:jc w:val="both"/>
        <w:textAlignment w:val="baseline"/>
        <w:rPr>
          <w:rFonts w:ascii="Palatino Linotype" w:hAnsi="Palatino Linotype" w:cs="Arial"/>
          <w:i/>
          <w:sz w:val="22"/>
          <w:lang w:val="es-ES"/>
        </w:rPr>
      </w:pPr>
      <w:r w:rsidRPr="00B80037">
        <w:rPr>
          <w:rFonts w:ascii="Palatino Linotype" w:hAnsi="Palatino Linotype" w:cs="Arial"/>
          <w:b/>
          <w:i/>
          <w:sz w:val="22"/>
          <w:lang w:val="es-ES"/>
        </w:rPr>
        <w:t>VI</w:t>
      </w:r>
      <w:r w:rsidRPr="00B80037">
        <w:rPr>
          <w:rFonts w:ascii="Palatino Linotype" w:hAnsi="Palatino Linotype" w:cs="Arial"/>
          <w:i/>
          <w:sz w:val="22"/>
          <w:lang w:val="es-ES"/>
        </w:rPr>
        <w:t>. Las razones o motivos de inconformidad;</w:t>
      </w:r>
    </w:p>
    <w:p w14:paraId="526D326F" w14:textId="77777777" w:rsidR="00680469" w:rsidRPr="00B80037" w:rsidRDefault="00680469" w:rsidP="00680469">
      <w:pPr>
        <w:ind w:left="851" w:right="899"/>
        <w:jc w:val="both"/>
        <w:textAlignment w:val="baseline"/>
        <w:rPr>
          <w:rFonts w:ascii="Palatino Linotype" w:hAnsi="Palatino Linotype" w:cs="Arial"/>
          <w:i/>
          <w:sz w:val="22"/>
          <w:lang w:val="es-ES"/>
        </w:rPr>
      </w:pPr>
      <w:r w:rsidRPr="00B80037">
        <w:rPr>
          <w:rFonts w:ascii="Palatino Linotype" w:hAnsi="Palatino Linotype" w:cs="Arial"/>
          <w:b/>
          <w:i/>
          <w:sz w:val="22"/>
          <w:lang w:val="es-ES"/>
        </w:rPr>
        <w:lastRenderedPageBreak/>
        <w:t>VII</w:t>
      </w:r>
      <w:r w:rsidRPr="00B80037">
        <w:rPr>
          <w:rFonts w:ascii="Palatino Linotype" w:hAnsi="Palatino Linotype" w:cs="Arial"/>
          <w:i/>
          <w:sz w:val="22"/>
          <w:lang w:val="es-ES"/>
        </w:rPr>
        <w:t>. La copia de la respuesta que se impugna y, en su caso, de la notificación correspondiente, en el caso de respuesta de la solicitud; y</w:t>
      </w:r>
    </w:p>
    <w:p w14:paraId="4234BDC4" w14:textId="77777777" w:rsidR="00680469" w:rsidRPr="00B80037" w:rsidRDefault="00680469" w:rsidP="00680469">
      <w:pPr>
        <w:ind w:left="851" w:right="899"/>
        <w:jc w:val="both"/>
        <w:textAlignment w:val="baseline"/>
        <w:rPr>
          <w:rFonts w:ascii="Palatino Linotype" w:hAnsi="Palatino Linotype" w:cs="Arial"/>
          <w:i/>
          <w:sz w:val="22"/>
          <w:lang w:val="es-ES"/>
        </w:rPr>
      </w:pPr>
      <w:r w:rsidRPr="00B80037">
        <w:rPr>
          <w:rFonts w:ascii="Palatino Linotype" w:hAnsi="Palatino Linotype" w:cs="Arial"/>
          <w:b/>
          <w:i/>
          <w:sz w:val="22"/>
          <w:lang w:val="es-ES"/>
        </w:rPr>
        <w:t>VIII.</w:t>
      </w:r>
      <w:r w:rsidRPr="00B80037">
        <w:rPr>
          <w:rFonts w:ascii="Palatino Linotype" w:hAnsi="Palatino Linotype" w:cs="Arial"/>
          <w:i/>
          <w:sz w:val="22"/>
          <w:lang w:val="es-ES"/>
        </w:rPr>
        <w:t xml:space="preserve"> Firma del recurrente, en su caso, cuando se presente por escrito, requisito sin el cual se dará trámite al recurso.</w:t>
      </w:r>
    </w:p>
    <w:p w14:paraId="7C60E230" w14:textId="77777777" w:rsidR="00680469" w:rsidRPr="00B80037" w:rsidRDefault="00680469" w:rsidP="00680469">
      <w:pPr>
        <w:ind w:left="851" w:right="899"/>
        <w:jc w:val="both"/>
        <w:textAlignment w:val="baseline"/>
        <w:rPr>
          <w:rFonts w:ascii="Palatino Linotype" w:hAnsi="Palatino Linotype" w:cs="Arial"/>
          <w:i/>
          <w:sz w:val="22"/>
          <w:lang w:val="es-ES"/>
        </w:rPr>
      </w:pPr>
      <w:r w:rsidRPr="00B80037">
        <w:rPr>
          <w:rFonts w:ascii="Palatino Linotype" w:hAnsi="Palatino Linotype" w:cs="Arial"/>
          <w:i/>
          <w:sz w:val="22"/>
          <w:lang w:val="es-ES"/>
        </w:rPr>
        <w:t>Adicionalmente, se podrán anexar las pruebas y demás elementos que considere procedentes someter a juicio del Instituto.</w:t>
      </w:r>
    </w:p>
    <w:p w14:paraId="2BD25169" w14:textId="77777777" w:rsidR="00680469" w:rsidRPr="00B80037" w:rsidRDefault="00680469" w:rsidP="00680469">
      <w:pPr>
        <w:ind w:left="851" w:right="899"/>
        <w:jc w:val="both"/>
        <w:textAlignment w:val="baseline"/>
        <w:rPr>
          <w:rFonts w:ascii="Palatino Linotype" w:hAnsi="Palatino Linotype" w:cs="Arial"/>
          <w:i/>
          <w:sz w:val="22"/>
          <w:lang w:val="es-ES"/>
        </w:rPr>
      </w:pPr>
      <w:r w:rsidRPr="00B80037">
        <w:rPr>
          <w:rFonts w:ascii="Palatino Linotype" w:hAnsi="Palatino Linotype" w:cs="Arial"/>
          <w:i/>
          <w:sz w:val="22"/>
          <w:lang w:val="es-ES"/>
        </w:rPr>
        <w:t>En ningún caso será necesario que el particular ratifique el recurso de revisión interpuesto.</w:t>
      </w:r>
    </w:p>
    <w:p w14:paraId="3E89FA4B" w14:textId="77777777" w:rsidR="00680469" w:rsidRPr="00B80037" w:rsidRDefault="00680469" w:rsidP="00680469">
      <w:pPr>
        <w:ind w:left="851" w:right="899"/>
        <w:jc w:val="both"/>
        <w:textAlignment w:val="baseline"/>
        <w:rPr>
          <w:rFonts w:ascii="Palatino Linotype" w:hAnsi="Palatino Linotype" w:cs="Arial"/>
          <w:i/>
          <w:sz w:val="22"/>
          <w:lang w:val="es-ES"/>
        </w:rPr>
      </w:pPr>
      <w:r w:rsidRPr="00B80037">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D7D7F10" w14:textId="77777777" w:rsidR="00F528C9" w:rsidRPr="00B80037" w:rsidRDefault="00F528C9" w:rsidP="00F528C9">
      <w:pPr>
        <w:ind w:left="851" w:right="899"/>
        <w:jc w:val="both"/>
        <w:textAlignment w:val="baseline"/>
        <w:rPr>
          <w:rFonts w:ascii="Palatino Linotype" w:hAnsi="Palatino Linotype" w:cs="Arial"/>
          <w:i/>
          <w:lang w:val="es-ES"/>
        </w:rPr>
      </w:pPr>
    </w:p>
    <w:p w14:paraId="1845814D" w14:textId="77777777" w:rsidR="005B5043" w:rsidRPr="00B80037" w:rsidRDefault="000171D8" w:rsidP="0066637D">
      <w:pPr>
        <w:spacing w:line="360" w:lineRule="auto"/>
        <w:jc w:val="both"/>
        <w:textAlignment w:val="baseline"/>
        <w:rPr>
          <w:rFonts w:ascii="Palatino Linotype" w:hAnsi="Palatino Linotype" w:cs="Arial"/>
          <w:b/>
          <w:sz w:val="26"/>
          <w:szCs w:val="26"/>
          <w:lang w:val="es-ES" w:eastAsia="es-MX"/>
        </w:rPr>
      </w:pPr>
      <w:r w:rsidRPr="00B80037">
        <w:rPr>
          <w:rFonts w:ascii="Palatino Linotype" w:hAnsi="Palatino Linotype"/>
          <w:b/>
          <w:sz w:val="26"/>
          <w:szCs w:val="26"/>
          <w:lang w:eastAsia="es-MX"/>
        </w:rPr>
        <w:t>QUINTO</w:t>
      </w:r>
      <w:r w:rsidRPr="00B80037">
        <w:rPr>
          <w:rFonts w:ascii="Palatino Linotype" w:hAnsi="Palatino Linotype" w:cs="Arial"/>
          <w:b/>
          <w:sz w:val="26"/>
          <w:szCs w:val="26"/>
          <w:lang w:eastAsia="es-MX"/>
        </w:rPr>
        <w:t xml:space="preserve">. </w:t>
      </w:r>
      <w:r w:rsidRPr="00B80037">
        <w:rPr>
          <w:rFonts w:ascii="Palatino Linotype" w:hAnsi="Palatino Linotype" w:cs="Arial"/>
          <w:b/>
          <w:sz w:val="26"/>
          <w:szCs w:val="26"/>
          <w:lang w:val="es-ES" w:eastAsia="es-MX"/>
        </w:rPr>
        <w:t>Estudio y resolución del asunto.</w:t>
      </w:r>
    </w:p>
    <w:p w14:paraId="5C640FC5" w14:textId="77777777" w:rsidR="002746E0" w:rsidRPr="00B80037" w:rsidRDefault="002746E0" w:rsidP="002746E0">
      <w:pPr>
        <w:spacing w:after="100" w:afterAutospacing="1" w:line="360" w:lineRule="auto"/>
        <w:jc w:val="both"/>
        <w:rPr>
          <w:rFonts w:ascii="Palatino Linotype" w:hAnsi="Palatino Linotype"/>
        </w:rPr>
      </w:pPr>
      <w:r w:rsidRPr="00B80037">
        <w:rPr>
          <w:rFonts w:ascii="Palatino Linotype" w:eastAsia="Arial Unicode MS" w:hAnsi="Palatino Linotype" w:cs="Arial"/>
        </w:rPr>
        <w:t xml:space="preserve">Para comenzar con el estudio, </w:t>
      </w:r>
      <w:r w:rsidRPr="00B80037">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05BDD269" w14:textId="77777777" w:rsidR="002746E0" w:rsidRPr="00B80037" w:rsidRDefault="002746E0" w:rsidP="002746E0">
      <w:pPr>
        <w:ind w:left="851" w:right="901"/>
        <w:jc w:val="both"/>
        <w:rPr>
          <w:rFonts w:ascii="Palatino Linotype" w:hAnsi="Palatino Linotype" w:cs="Arial"/>
          <w:i/>
          <w:sz w:val="22"/>
        </w:rPr>
      </w:pPr>
      <w:r w:rsidRPr="00B80037">
        <w:rPr>
          <w:rFonts w:ascii="Palatino Linotype" w:hAnsi="Palatino Linotype" w:cs="Arial"/>
          <w:i/>
          <w:sz w:val="22"/>
        </w:rPr>
        <w:t>“</w:t>
      </w:r>
      <w:r w:rsidRPr="00B80037">
        <w:rPr>
          <w:rFonts w:ascii="Palatino Linotype" w:hAnsi="Palatino Linotype" w:cs="Arial"/>
          <w:b/>
          <w:i/>
          <w:sz w:val="22"/>
        </w:rPr>
        <w:t>Artículo 6o…</w:t>
      </w:r>
    </w:p>
    <w:p w14:paraId="5E3DB174" w14:textId="77777777" w:rsidR="002746E0" w:rsidRPr="00B80037" w:rsidRDefault="002746E0" w:rsidP="002746E0">
      <w:pPr>
        <w:ind w:left="851" w:right="901"/>
        <w:jc w:val="both"/>
        <w:rPr>
          <w:rFonts w:ascii="Palatino Linotype" w:hAnsi="Palatino Linotype" w:cs="Arial"/>
          <w:i/>
          <w:sz w:val="22"/>
          <w:lang w:eastAsia="es-MX"/>
        </w:rPr>
      </w:pPr>
      <w:r w:rsidRPr="00B80037">
        <w:rPr>
          <w:rFonts w:ascii="Palatino Linotype" w:hAnsi="Palatino Linotype" w:cs="Arial"/>
          <w:b/>
          <w:bCs/>
          <w:i/>
          <w:sz w:val="22"/>
          <w:lang w:eastAsia="es-MX"/>
        </w:rPr>
        <w:t>A.</w:t>
      </w:r>
      <w:r w:rsidRPr="00B80037">
        <w:rPr>
          <w:rFonts w:ascii="Palatino Linotype" w:hAnsi="Palatino Linotype" w:cs="Arial"/>
          <w:i/>
          <w:sz w:val="22"/>
          <w:lang w:eastAsia="es-MX"/>
        </w:rPr>
        <w:t xml:space="preserve"> Para el ejercicio del </w:t>
      </w:r>
      <w:r w:rsidRPr="00B80037">
        <w:rPr>
          <w:rFonts w:ascii="Palatino Linotype" w:hAnsi="Palatino Linotype" w:cs="Arial"/>
          <w:bCs/>
          <w:i/>
          <w:sz w:val="22"/>
        </w:rPr>
        <w:t>derecho</w:t>
      </w:r>
      <w:r w:rsidRPr="00B80037">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7FCD8887" w14:textId="77777777" w:rsidR="002746E0" w:rsidRPr="00B80037" w:rsidRDefault="002746E0" w:rsidP="002746E0">
      <w:pPr>
        <w:ind w:left="851" w:right="901"/>
        <w:jc w:val="both"/>
        <w:rPr>
          <w:rFonts w:ascii="Palatino Linotype" w:hAnsi="Palatino Linotype" w:cs="Arial"/>
          <w:i/>
          <w:sz w:val="22"/>
        </w:rPr>
      </w:pPr>
      <w:r w:rsidRPr="00B80037">
        <w:rPr>
          <w:rFonts w:ascii="Palatino Linotype" w:hAnsi="Palatino Linotype" w:cs="Arial"/>
          <w:b/>
          <w:bCs/>
          <w:i/>
          <w:sz w:val="22"/>
          <w:lang w:eastAsia="es-MX"/>
        </w:rPr>
        <w:t xml:space="preserve">I. </w:t>
      </w:r>
      <w:r w:rsidRPr="00B80037">
        <w:rPr>
          <w:rFonts w:ascii="Palatino Linotype" w:hAnsi="Palatino Linotype" w:cs="Arial"/>
          <w:i/>
          <w:sz w:val="22"/>
          <w:lang w:eastAsia="es-MX"/>
        </w:rPr>
        <w:t xml:space="preserve">Toda la información en posesión de cualquier autoridad, entidad, órgano y organismo de los Poderes Ejecutivo, </w:t>
      </w:r>
      <w:r w:rsidRPr="00B80037">
        <w:rPr>
          <w:rFonts w:ascii="Palatino Linotype" w:hAnsi="Palatino Linotype" w:cs="Arial"/>
          <w:i/>
          <w:sz w:val="22"/>
        </w:rPr>
        <w:t>Legislativo</w:t>
      </w:r>
      <w:r w:rsidRPr="00B80037">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B80037">
        <w:rPr>
          <w:rFonts w:ascii="Palatino Linotype" w:hAnsi="Palatino Linotype" w:cs="Arial"/>
          <w:i/>
          <w:sz w:val="22"/>
        </w:rPr>
        <w:t xml:space="preserve"> </w:t>
      </w:r>
      <w:r w:rsidRPr="00B80037">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AFB97A3" w14:textId="77777777" w:rsidR="002746E0" w:rsidRPr="00B80037" w:rsidRDefault="002746E0" w:rsidP="002746E0">
      <w:pPr>
        <w:ind w:left="851" w:right="901"/>
        <w:jc w:val="both"/>
        <w:rPr>
          <w:rFonts w:ascii="Palatino Linotype" w:hAnsi="Palatino Linotype" w:cs="Arial"/>
          <w:i/>
          <w:sz w:val="22"/>
          <w:lang w:eastAsia="es-MX"/>
        </w:rPr>
      </w:pPr>
      <w:r w:rsidRPr="00B80037">
        <w:rPr>
          <w:rFonts w:ascii="Palatino Linotype" w:hAnsi="Palatino Linotype" w:cs="Arial"/>
          <w:b/>
          <w:bCs/>
          <w:i/>
          <w:sz w:val="22"/>
          <w:lang w:eastAsia="es-MX"/>
        </w:rPr>
        <w:t xml:space="preserve">II. </w:t>
      </w:r>
      <w:r w:rsidRPr="00B80037">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70F4ED9A" w14:textId="77777777" w:rsidR="002746E0" w:rsidRPr="00B80037" w:rsidRDefault="002746E0" w:rsidP="002746E0">
      <w:pPr>
        <w:ind w:left="851" w:right="901"/>
        <w:jc w:val="both"/>
        <w:rPr>
          <w:rFonts w:ascii="Palatino Linotype" w:hAnsi="Palatino Linotype" w:cs="Arial"/>
          <w:i/>
          <w:sz w:val="22"/>
          <w:lang w:eastAsia="es-MX"/>
        </w:rPr>
      </w:pPr>
      <w:r w:rsidRPr="00B80037">
        <w:rPr>
          <w:rFonts w:ascii="Palatino Linotype" w:hAnsi="Palatino Linotype" w:cs="Arial"/>
          <w:b/>
          <w:bCs/>
          <w:i/>
          <w:sz w:val="22"/>
          <w:lang w:eastAsia="es-MX"/>
        </w:rPr>
        <w:t xml:space="preserve">III. </w:t>
      </w:r>
      <w:r w:rsidRPr="00B80037">
        <w:rPr>
          <w:rFonts w:ascii="Palatino Linotype" w:hAnsi="Palatino Linotype" w:cs="Arial"/>
          <w:i/>
          <w:sz w:val="22"/>
          <w:lang w:eastAsia="es-MX"/>
        </w:rPr>
        <w:t xml:space="preserve">Toda persona, sin necesidad de </w:t>
      </w:r>
      <w:r w:rsidRPr="00B80037">
        <w:rPr>
          <w:rFonts w:ascii="Palatino Linotype" w:hAnsi="Palatino Linotype" w:cs="Arial"/>
          <w:i/>
          <w:sz w:val="22"/>
        </w:rPr>
        <w:t>acreditar</w:t>
      </w:r>
      <w:r w:rsidRPr="00B80037">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7F4C1F48" w14:textId="77777777" w:rsidR="002746E0" w:rsidRPr="00B80037" w:rsidRDefault="002746E0" w:rsidP="002746E0">
      <w:pPr>
        <w:ind w:left="851" w:right="901"/>
        <w:jc w:val="both"/>
        <w:rPr>
          <w:rFonts w:ascii="Palatino Linotype" w:hAnsi="Palatino Linotype" w:cs="Arial"/>
          <w:i/>
          <w:sz w:val="22"/>
          <w:lang w:eastAsia="es-MX"/>
        </w:rPr>
      </w:pPr>
      <w:r w:rsidRPr="00B80037">
        <w:rPr>
          <w:rFonts w:ascii="Palatino Linotype" w:hAnsi="Palatino Linotype" w:cs="Arial"/>
          <w:b/>
          <w:bCs/>
          <w:i/>
          <w:sz w:val="22"/>
          <w:lang w:eastAsia="es-MX"/>
        </w:rPr>
        <w:lastRenderedPageBreak/>
        <w:t xml:space="preserve">IV. </w:t>
      </w:r>
      <w:r w:rsidRPr="00B80037">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659148E" w14:textId="77777777" w:rsidR="002746E0" w:rsidRPr="00B80037" w:rsidRDefault="002746E0" w:rsidP="002746E0">
      <w:pPr>
        <w:ind w:left="851" w:right="901"/>
        <w:jc w:val="both"/>
        <w:rPr>
          <w:rFonts w:ascii="Palatino Linotype" w:hAnsi="Palatino Linotype" w:cs="Arial"/>
          <w:i/>
          <w:sz w:val="22"/>
          <w:lang w:eastAsia="es-MX"/>
        </w:rPr>
      </w:pPr>
      <w:r w:rsidRPr="00B80037">
        <w:rPr>
          <w:rFonts w:ascii="Palatino Linotype" w:hAnsi="Palatino Linotype" w:cs="Arial"/>
          <w:b/>
          <w:bCs/>
          <w:i/>
          <w:sz w:val="22"/>
          <w:lang w:eastAsia="es-MX"/>
        </w:rPr>
        <w:t xml:space="preserve">V. </w:t>
      </w:r>
      <w:r w:rsidRPr="00B80037">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27647C1" w14:textId="77777777" w:rsidR="002746E0" w:rsidRPr="00B80037" w:rsidRDefault="002746E0" w:rsidP="002746E0">
      <w:pPr>
        <w:ind w:left="851" w:right="901"/>
        <w:jc w:val="both"/>
        <w:rPr>
          <w:rFonts w:ascii="Palatino Linotype" w:hAnsi="Palatino Linotype" w:cs="Arial"/>
          <w:i/>
          <w:sz w:val="22"/>
          <w:lang w:eastAsia="es-MX"/>
        </w:rPr>
      </w:pPr>
      <w:r w:rsidRPr="00B80037">
        <w:rPr>
          <w:rFonts w:ascii="Palatino Linotype" w:hAnsi="Palatino Linotype" w:cs="Arial"/>
          <w:b/>
          <w:bCs/>
          <w:i/>
          <w:sz w:val="22"/>
          <w:lang w:eastAsia="es-MX"/>
        </w:rPr>
        <w:t xml:space="preserve">VI. </w:t>
      </w:r>
      <w:r w:rsidRPr="00B80037">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4EAB8B7B" w14:textId="77777777" w:rsidR="002746E0" w:rsidRPr="00B80037" w:rsidRDefault="002746E0" w:rsidP="002746E0">
      <w:pPr>
        <w:ind w:left="851" w:right="901"/>
        <w:jc w:val="both"/>
        <w:rPr>
          <w:rFonts w:ascii="Palatino Linotype" w:hAnsi="Palatino Linotype" w:cs="Arial"/>
          <w:i/>
          <w:sz w:val="22"/>
        </w:rPr>
      </w:pPr>
      <w:r w:rsidRPr="00B80037">
        <w:rPr>
          <w:rFonts w:ascii="Palatino Linotype" w:hAnsi="Palatino Linotype" w:cs="Arial"/>
          <w:b/>
          <w:bCs/>
          <w:i/>
          <w:sz w:val="22"/>
          <w:lang w:eastAsia="es-MX"/>
        </w:rPr>
        <w:t xml:space="preserve">VII. </w:t>
      </w:r>
      <w:r w:rsidRPr="00B80037">
        <w:rPr>
          <w:rFonts w:ascii="Palatino Linotype" w:hAnsi="Palatino Linotype" w:cs="Arial"/>
          <w:i/>
          <w:sz w:val="22"/>
          <w:lang w:eastAsia="es-MX"/>
        </w:rPr>
        <w:t>La inobservancia a las disposiciones en materia de acceso a la Información Pública será sancionada en los términos que dispongan las leyes.</w:t>
      </w:r>
      <w:r w:rsidRPr="00B80037">
        <w:rPr>
          <w:rFonts w:ascii="Palatino Linotype" w:hAnsi="Palatino Linotype" w:cs="Arial"/>
          <w:i/>
          <w:sz w:val="22"/>
        </w:rPr>
        <w:t xml:space="preserve">” </w:t>
      </w:r>
    </w:p>
    <w:p w14:paraId="2612DBC1" w14:textId="77777777" w:rsidR="002746E0" w:rsidRPr="00B80037" w:rsidRDefault="002746E0" w:rsidP="002746E0">
      <w:pPr>
        <w:ind w:left="851" w:right="901"/>
        <w:jc w:val="both"/>
        <w:rPr>
          <w:rFonts w:ascii="Palatino Linotype" w:hAnsi="Palatino Linotype"/>
          <w:i/>
          <w:sz w:val="22"/>
        </w:rPr>
      </w:pPr>
    </w:p>
    <w:p w14:paraId="3C854E6F" w14:textId="77777777" w:rsidR="002746E0" w:rsidRPr="00B80037" w:rsidRDefault="002746E0" w:rsidP="002746E0">
      <w:pPr>
        <w:spacing w:before="100" w:beforeAutospacing="1" w:line="360" w:lineRule="auto"/>
        <w:jc w:val="both"/>
        <w:rPr>
          <w:rFonts w:ascii="Palatino Linotype" w:hAnsi="Palatino Linotype"/>
        </w:rPr>
      </w:pPr>
      <w:r w:rsidRPr="00B80037">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611ED190" w14:textId="77777777" w:rsidR="002746E0" w:rsidRPr="00B80037" w:rsidRDefault="002746E0" w:rsidP="002746E0">
      <w:pPr>
        <w:spacing w:line="360" w:lineRule="auto"/>
        <w:jc w:val="both"/>
        <w:rPr>
          <w:rFonts w:ascii="Palatino Linotype" w:hAnsi="Palatino Linotype"/>
        </w:rPr>
      </w:pPr>
    </w:p>
    <w:p w14:paraId="765A67F6" w14:textId="77777777" w:rsidR="002746E0" w:rsidRPr="00B80037" w:rsidRDefault="002746E0" w:rsidP="002746E0">
      <w:pPr>
        <w:ind w:left="851" w:right="901"/>
        <w:jc w:val="both"/>
        <w:rPr>
          <w:rFonts w:ascii="Palatino Linotype" w:hAnsi="Palatino Linotype" w:cs="Arial"/>
          <w:b/>
          <w:i/>
          <w:sz w:val="22"/>
          <w:szCs w:val="22"/>
        </w:rPr>
      </w:pPr>
      <w:r w:rsidRPr="00B80037">
        <w:rPr>
          <w:rFonts w:ascii="Palatino Linotype" w:hAnsi="Palatino Linotype" w:cs="Arial"/>
          <w:i/>
          <w:sz w:val="22"/>
          <w:szCs w:val="22"/>
        </w:rPr>
        <w:t>“</w:t>
      </w:r>
      <w:r w:rsidRPr="00B80037">
        <w:rPr>
          <w:rFonts w:ascii="Palatino Linotype" w:hAnsi="Palatino Linotype" w:cs="Arial"/>
          <w:b/>
          <w:i/>
          <w:sz w:val="22"/>
          <w:szCs w:val="22"/>
        </w:rPr>
        <w:t>Artículo 5…</w:t>
      </w:r>
    </w:p>
    <w:p w14:paraId="055342BB" w14:textId="77777777" w:rsidR="002746E0" w:rsidRPr="00B80037" w:rsidRDefault="002746E0" w:rsidP="002746E0">
      <w:pPr>
        <w:ind w:left="851" w:right="901"/>
        <w:jc w:val="both"/>
        <w:rPr>
          <w:rFonts w:ascii="Palatino Linotype" w:hAnsi="Palatino Linotype" w:cs="Arial"/>
          <w:i/>
          <w:sz w:val="22"/>
          <w:szCs w:val="22"/>
        </w:rPr>
      </w:pPr>
      <w:r w:rsidRPr="00B80037">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6633A4DF" w14:textId="77777777" w:rsidR="002746E0" w:rsidRPr="00B80037" w:rsidRDefault="002746E0" w:rsidP="002746E0">
      <w:pPr>
        <w:ind w:left="851" w:right="901"/>
        <w:jc w:val="both"/>
        <w:rPr>
          <w:rFonts w:ascii="Palatino Linotype" w:hAnsi="Palatino Linotype" w:cs="Arial"/>
          <w:i/>
          <w:sz w:val="22"/>
          <w:szCs w:val="22"/>
        </w:rPr>
      </w:pPr>
    </w:p>
    <w:p w14:paraId="6648EDE7" w14:textId="77777777" w:rsidR="002746E0" w:rsidRPr="00B80037" w:rsidRDefault="002746E0" w:rsidP="002746E0">
      <w:pPr>
        <w:ind w:left="851" w:right="901"/>
        <w:jc w:val="both"/>
        <w:rPr>
          <w:rFonts w:ascii="Palatino Linotype" w:hAnsi="Palatino Linotype" w:cs="Arial"/>
          <w:i/>
          <w:sz w:val="22"/>
          <w:szCs w:val="22"/>
        </w:rPr>
      </w:pPr>
      <w:r w:rsidRPr="00B80037">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6DBB088" w14:textId="77777777" w:rsidR="002746E0" w:rsidRPr="00B80037" w:rsidRDefault="002746E0" w:rsidP="002746E0">
      <w:pPr>
        <w:ind w:left="851" w:right="901"/>
        <w:jc w:val="both"/>
        <w:rPr>
          <w:rFonts w:ascii="Palatino Linotype" w:hAnsi="Palatino Linotype" w:cs="Arial"/>
          <w:i/>
          <w:sz w:val="22"/>
          <w:szCs w:val="22"/>
        </w:rPr>
      </w:pPr>
      <w:r w:rsidRPr="00B80037">
        <w:rPr>
          <w:rFonts w:ascii="Palatino Linotype" w:hAnsi="Palatino Linotype" w:cs="Arial"/>
          <w:i/>
          <w:sz w:val="22"/>
          <w:szCs w:val="22"/>
        </w:rPr>
        <w:t>Este derecho se regirá por los principios y bases siguientes:</w:t>
      </w:r>
    </w:p>
    <w:p w14:paraId="050FFD51" w14:textId="77777777" w:rsidR="002746E0" w:rsidRPr="00B80037" w:rsidRDefault="002746E0" w:rsidP="002746E0">
      <w:pPr>
        <w:ind w:left="851" w:right="901"/>
        <w:jc w:val="both"/>
        <w:rPr>
          <w:rFonts w:ascii="Palatino Linotype" w:hAnsi="Palatino Linotype" w:cs="Arial"/>
          <w:i/>
          <w:sz w:val="22"/>
          <w:szCs w:val="22"/>
        </w:rPr>
      </w:pPr>
    </w:p>
    <w:p w14:paraId="5175D0D6" w14:textId="77777777" w:rsidR="002746E0" w:rsidRPr="00B80037" w:rsidRDefault="002746E0" w:rsidP="002746E0">
      <w:pPr>
        <w:ind w:left="851" w:right="901"/>
        <w:jc w:val="both"/>
        <w:rPr>
          <w:rFonts w:ascii="Palatino Linotype" w:hAnsi="Palatino Linotype"/>
          <w:sz w:val="22"/>
          <w:szCs w:val="22"/>
        </w:rPr>
      </w:pPr>
      <w:r w:rsidRPr="00B80037">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B80037">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w:t>
      </w:r>
      <w:r w:rsidRPr="00B80037">
        <w:rPr>
          <w:rFonts w:ascii="Palatino Linotype" w:hAnsi="Palatino Linotype" w:cs="Arial"/>
          <w:i/>
          <w:sz w:val="22"/>
          <w:szCs w:val="22"/>
        </w:rPr>
        <w:lastRenderedPageBreak/>
        <w:t>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80037">
        <w:rPr>
          <w:rFonts w:ascii="Palatino Linotype" w:hAnsi="Palatino Linotype"/>
          <w:sz w:val="22"/>
          <w:szCs w:val="22"/>
        </w:rPr>
        <w:t xml:space="preserve"> </w:t>
      </w:r>
    </w:p>
    <w:p w14:paraId="2FD9755D" w14:textId="77777777" w:rsidR="002746E0" w:rsidRPr="00B80037" w:rsidRDefault="002746E0" w:rsidP="002746E0">
      <w:pPr>
        <w:pStyle w:val="Prrafodelista"/>
        <w:ind w:left="1571" w:right="901"/>
        <w:jc w:val="both"/>
        <w:rPr>
          <w:rFonts w:ascii="Palatino Linotype" w:hAnsi="Palatino Linotype"/>
          <w:sz w:val="22"/>
          <w:szCs w:val="22"/>
        </w:rPr>
      </w:pPr>
    </w:p>
    <w:p w14:paraId="44783F89" w14:textId="77777777" w:rsidR="002746E0" w:rsidRPr="00B80037" w:rsidRDefault="002746E0" w:rsidP="002746E0">
      <w:pPr>
        <w:spacing w:line="360" w:lineRule="auto"/>
        <w:jc w:val="both"/>
        <w:rPr>
          <w:rFonts w:ascii="Palatino Linotype" w:hAnsi="Palatino Linotype"/>
        </w:rPr>
      </w:pPr>
      <w:r w:rsidRPr="00B80037">
        <w:rPr>
          <w:rFonts w:ascii="Palatino Linotype" w:hAnsi="Palatino Linotype"/>
        </w:rPr>
        <w:t>Así mismo, se tiene que la Ley de Transparencia y Acceso a la Información Pública del Estado de México y Municipios, prevé en su artículo 23, lo siguiente:</w:t>
      </w:r>
    </w:p>
    <w:p w14:paraId="542A40F0" w14:textId="77777777" w:rsidR="002746E0" w:rsidRPr="00B80037" w:rsidRDefault="002746E0" w:rsidP="002746E0">
      <w:pPr>
        <w:spacing w:line="360" w:lineRule="auto"/>
        <w:jc w:val="both"/>
        <w:rPr>
          <w:rFonts w:ascii="Palatino Linotype" w:hAnsi="Palatino Linotype"/>
        </w:rPr>
      </w:pPr>
    </w:p>
    <w:p w14:paraId="740A0CAE" w14:textId="77777777" w:rsidR="002746E0" w:rsidRPr="00B80037" w:rsidRDefault="002746E0" w:rsidP="002746E0">
      <w:pPr>
        <w:ind w:left="851" w:right="901"/>
        <w:jc w:val="both"/>
        <w:rPr>
          <w:rFonts w:ascii="Palatino Linotype" w:hAnsi="Palatino Linotype" w:cs="Arial"/>
          <w:i/>
          <w:sz w:val="22"/>
        </w:rPr>
      </w:pPr>
      <w:r w:rsidRPr="00B80037">
        <w:rPr>
          <w:rFonts w:ascii="Palatino Linotype" w:hAnsi="Palatino Linotype" w:cs="Arial"/>
          <w:i/>
          <w:sz w:val="22"/>
        </w:rPr>
        <w:t>“</w:t>
      </w:r>
      <w:r w:rsidRPr="00B80037">
        <w:rPr>
          <w:rFonts w:ascii="Palatino Linotype" w:hAnsi="Palatino Linotype" w:cs="Arial"/>
          <w:b/>
          <w:i/>
          <w:sz w:val="22"/>
        </w:rPr>
        <w:t>Artículo 23.</w:t>
      </w:r>
      <w:r w:rsidRPr="00B80037">
        <w:rPr>
          <w:rFonts w:ascii="Palatino Linotype" w:hAnsi="Palatino Linotype" w:cs="Arial"/>
          <w:i/>
          <w:sz w:val="22"/>
        </w:rPr>
        <w:t xml:space="preserve"> Son sujetos obligados a transparentar y permitir el acceso a su información y proteger los datos personales que obren en su poder:</w:t>
      </w:r>
    </w:p>
    <w:p w14:paraId="409552B7" w14:textId="77777777" w:rsidR="002746E0" w:rsidRPr="00B80037" w:rsidRDefault="002746E0" w:rsidP="002746E0">
      <w:pPr>
        <w:ind w:left="851" w:right="901"/>
        <w:jc w:val="both"/>
        <w:rPr>
          <w:rFonts w:ascii="Palatino Linotype" w:hAnsi="Palatino Linotype" w:cs="Arial"/>
          <w:i/>
          <w:sz w:val="22"/>
        </w:rPr>
      </w:pPr>
    </w:p>
    <w:p w14:paraId="3B9318B6" w14:textId="77777777" w:rsidR="002746E0" w:rsidRPr="00B80037" w:rsidRDefault="002746E0" w:rsidP="002746E0">
      <w:pPr>
        <w:ind w:left="851" w:right="901"/>
        <w:jc w:val="both"/>
        <w:rPr>
          <w:rFonts w:ascii="Palatino Linotype" w:hAnsi="Palatino Linotype" w:cs="Arial"/>
          <w:i/>
          <w:sz w:val="22"/>
        </w:rPr>
      </w:pPr>
      <w:r w:rsidRPr="00B80037">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527DCFB" w14:textId="77777777" w:rsidR="002746E0" w:rsidRPr="00B80037" w:rsidRDefault="002746E0" w:rsidP="002746E0">
      <w:pPr>
        <w:ind w:left="851" w:right="901"/>
        <w:jc w:val="both"/>
        <w:rPr>
          <w:rFonts w:ascii="Palatino Linotype" w:hAnsi="Palatino Linotype" w:cs="Arial"/>
          <w:i/>
          <w:sz w:val="22"/>
        </w:rPr>
      </w:pPr>
      <w:r w:rsidRPr="00B80037">
        <w:rPr>
          <w:rFonts w:ascii="Palatino Linotype" w:hAnsi="Palatino Linotype" w:cs="Arial"/>
          <w:i/>
          <w:sz w:val="22"/>
        </w:rPr>
        <w:t>II. El Poder Legislativo del Estado, los organismos, órganos y entidades de la Legislatura y sus dependencias;</w:t>
      </w:r>
    </w:p>
    <w:p w14:paraId="35553B03" w14:textId="77777777" w:rsidR="002746E0" w:rsidRPr="00B80037" w:rsidRDefault="002746E0" w:rsidP="002746E0">
      <w:pPr>
        <w:ind w:left="851" w:right="901"/>
        <w:jc w:val="both"/>
        <w:rPr>
          <w:rFonts w:ascii="Palatino Linotype" w:hAnsi="Palatino Linotype" w:cs="Arial"/>
          <w:i/>
          <w:sz w:val="22"/>
        </w:rPr>
      </w:pPr>
      <w:r w:rsidRPr="00B80037">
        <w:rPr>
          <w:rFonts w:ascii="Palatino Linotype" w:hAnsi="Palatino Linotype" w:cs="Arial"/>
          <w:i/>
          <w:sz w:val="22"/>
        </w:rPr>
        <w:t>III. El Poder Judicial, sus organismos, órganos y entidades, así como el Consejo de la Judicatura del Estado;</w:t>
      </w:r>
    </w:p>
    <w:p w14:paraId="21C5B3EA" w14:textId="77777777" w:rsidR="002746E0" w:rsidRPr="00B80037" w:rsidRDefault="002746E0" w:rsidP="002746E0">
      <w:pPr>
        <w:ind w:left="851" w:right="901"/>
        <w:jc w:val="both"/>
        <w:rPr>
          <w:rFonts w:ascii="Palatino Linotype" w:hAnsi="Palatino Linotype" w:cs="Arial"/>
          <w:b/>
          <w:i/>
          <w:sz w:val="22"/>
        </w:rPr>
      </w:pPr>
      <w:r w:rsidRPr="00B80037">
        <w:rPr>
          <w:rFonts w:ascii="Palatino Linotype" w:hAnsi="Palatino Linotype" w:cs="Arial"/>
          <w:b/>
          <w:i/>
          <w:sz w:val="22"/>
        </w:rPr>
        <w:t>IV. Los ayuntamientos y las dependencias, organismos, órganos y entidades de la administración municipal;</w:t>
      </w:r>
    </w:p>
    <w:p w14:paraId="3893D8F9" w14:textId="77777777" w:rsidR="002746E0" w:rsidRPr="00B80037" w:rsidRDefault="002746E0" w:rsidP="002746E0">
      <w:pPr>
        <w:ind w:left="851" w:right="901"/>
        <w:jc w:val="both"/>
        <w:rPr>
          <w:rFonts w:ascii="Palatino Linotype" w:hAnsi="Palatino Linotype" w:cs="Arial"/>
          <w:i/>
          <w:sz w:val="22"/>
        </w:rPr>
      </w:pPr>
      <w:r w:rsidRPr="00B80037">
        <w:rPr>
          <w:rFonts w:ascii="Palatino Linotype" w:hAnsi="Palatino Linotype" w:cs="Arial"/>
          <w:i/>
          <w:sz w:val="22"/>
        </w:rPr>
        <w:t>V. Los órganos autónomos;</w:t>
      </w:r>
    </w:p>
    <w:p w14:paraId="1AF78E71" w14:textId="77777777" w:rsidR="002746E0" w:rsidRPr="00B80037" w:rsidRDefault="002746E0" w:rsidP="002746E0">
      <w:pPr>
        <w:ind w:left="851" w:right="901"/>
        <w:jc w:val="both"/>
        <w:rPr>
          <w:rFonts w:ascii="Palatino Linotype" w:hAnsi="Palatino Linotype" w:cs="Arial"/>
          <w:i/>
          <w:sz w:val="22"/>
        </w:rPr>
      </w:pPr>
      <w:r w:rsidRPr="00B80037">
        <w:rPr>
          <w:rFonts w:ascii="Palatino Linotype" w:hAnsi="Palatino Linotype" w:cs="Arial"/>
          <w:i/>
          <w:sz w:val="22"/>
        </w:rPr>
        <w:t>VI. Los tribunales administrativos y autoridades jurisdiccionales en materia laboral;</w:t>
      </w:r>
    </w:p>
    <w:p w14:paraId="2620518E" w14:textId="77777777" w:rsidR="002746E0" w:rsidRPr="00B80037" w:rsidRDefault="002746E0" w:rsidP="002746E0">
      <w:pPr>
        <w:ind w:left="851" w:right="901"/>
        <w:jc w:val="both"/>
        <w:rPr>
          <w:rFonts w:ascii="Palatino Linotype" w:hAnsi="Palatino Linotype" w:cs="Arial"/>
          <w:i/>
          <w:sz w:val="22"/>
        </w:rPr>
      </w:pPr>
      <w:r w:rsidRPr="00B80037">
        <w:rPr>
          <w:rFonts w:ascii="Palatino Linotype" w:hAnsi="Palatino Linotype" w:cs="Arial"/>
          <w:i/>
          <w:sz w:val="22"/>
        </w:rPr>
        <w:t>VII. Los partidos políticos y agrupaciones políticas, en los términos de las disposiciones aplicables;</w:t>
      </w:r>
    </w:p>
    <w:p w14:paraId="40E57985" w14:textId="77777777" w:rsidR="002746E0" w:rsidRPr="00B80037" w:rsidRDefault="002746E0" w:rsidP="002746E0">
      <w:pPr>
        <w:ind w:left="851" w:right="901"/>
        <w:jc w:val="both"/>
        <w:rPr>
          <w:rFonts w:ascii="Palatino Linotype" w:hAnsi="Palatino Linotype" w:cs="Arial"/>
          <w:i/>
          <w:sz w:val="22"/>
        </w:rPr>
      </w:pPr>
      <w:r w:rsidRPr="00B80037">
        <w:rPr>
          <w:rFonts w:ascii="Palatino Linotype" w:hAnsi="Palatino Linotype" w:cs="Arial"/>
          <w:i/>
          <w:sz w:val="22"/>
        </w:rPr>
        <w:t>VIII. Los fideicomisos y fondos públicos que cuenten con financiamiento público, parcial o total, o con participación de entidades de gobierno;</w:t>
      </w:r>
    </w:p>
    <w:p w14:paraId="3E73C15A" w14:textId="77777777" w:rsidR="002746E0" w:rsidRPr="00B80037" w:rsidRDefault="002746E0" w:rsidP="002746E0">
      <w:pPr>
        <w:ind w:left="851" w:right="901"/>
        <w:jc w:val="both"/>
        <w:rPr>
          <w:rFonts w:ascii="Palatino Linotype" w:hAnsi="Palatino Linotype" w:cs="Arial"/>
          <w:i/>
          <w:sz w:val="22"/>
        </w:rPr>
      </w:pPr>
      <w:r w:rsidRPr="00B80037">
        <w:rPr>
          <w:rFonts w:ascii="Palatino Linotype" w:hAnsi="Palatino Linotype" w:cs="Arial"/>
          <w:i/>
          <w:sz w:val="22"/>
        </w:rPr>
        <w:t>IX. Los sindicatos que reciban y/o ejerzan recursos públicos en el ámbito estatal y municipal;</w:t>
      </w:r>
    </w:p>
    <w:p w14:paraId="79CD71F5" w14:textId="77777777" w:rsidR="002746E0" w:rsidRPr="00B80037" w:rsidRDefault="002746E0" w:rsidP="002746E0">
      <w:pPr>
        <w:ind w:left="851" w:right="901"/>
        <w:jc w:val="both"/>
        <w:rPr>
          <w:rFonts w:ascii="Palatino Linotype" w:hAnsi="Palatino Linotype" w:cs="Arial"/>
          <w:i/>
          <w:sz w:val="22"/>
        </w:rPr>
      </w:pPr>
      <w:r w:rsidRPr="00B80037">
        <w:rPr>
          <w:rFonts w:ascii="Palatino Linotype" w:hAnsi="Palatino Linotype" w:cs="Arial"/>
          <w:i/>
          <w:sz w:val="22"/>
        </w:rPr>
        <w:t>X. Cualquier persona física o jurídico colectiva que reciba y ejerza recursos públicos en el ámbito estatal o municipal; y</w:t>
      </w:r>
    </w:p>
    <w:p w14:paraId="5999C328" w14:textId="77777777" w:rsidR="002746E0" w:rsidRPr="00B80037" w:rsidRDefault="002746E0" w:rsidP="002746E0">
      <w:pPr>
        <w:ind w:left="851" w:right="901"/>
        <w:jc w:val="both"/>
        <w:rPr>
          <w:rFonts w:ascii="Palatino Linotype" w:hAnsi="Palatino Linotype" w:cs="Arial"/>
          <w:i/>
          <w:sz w:val="22"/>
        </w:rPr>
      </w:pPr>
      <w:r w:rsidRPr="00B80037">
        <w:rPr>
          <w:rFonts w:ascii="Palatino Linotype" w:hAnsi="Palatino Linotype" w:cs="Arial"/>
          <w:i/>
          <w:sz w:val="22"/>
        </w:rPr>
        <w:t>XI. Cualquier otra autoridad, entidad, órgano u organismo de los poderes estatal o municipal, que reciba recursos públicos.</w:t>
      </w:r>
    </w:p>
    <w:p w14:paraId="7AE0B8CF" w14:textId="77777777" w:rsidR="002746E0" w:rsidRPr="00B80037" w:rsidRDefault="002746E0" w:rsidP="002746E0">
      <w:pPr>
        <w:ind w:left="851" w:right="901"/>
        <w:jc w:val="both"/>
        <w:rPr>
          <w:rFonts w:ascii="Palatino Linotype" w:hAnsi="Palatino Linotype" w:cs="Arial"/>
          <w:b/>
          <w:i/>
          <w:sz w:val="22"/>
        </w:rPr>
      </w:pPr>
      <w:r w:rsidRPr="00B80037">
        <w:rPr>
          <w:rFonts w:ascii="Palatino Linotype" w:hAnsi="Palatino Linotype" w:cs="Arial"/>
          <w:b/>
          <w:i/>
          <w:sz w:val="22"/>
        </w:rPr>
        <w:t xml:space="preserve">Los sujetos obligados deberán hacer pública toda aquella información relativa a los montos y las personas a quienes entreguen, por cualquier </w:t>
      </w:r>
      <w:r w:rsidRPr="00B80037">
        <w:rPr>
          <w:rFonts w:ascii="Palatino Linotype" w:hAnsi="Palatino Linotype" w:cs="Arial"/>
          <w:b/>
          <w:i/>
          <w:sz w:val="22"/>
        </w:rPr>
        <w:lastRenderedPageBreak/>
        <w:t>motivo, recursos públicos, así como los informes que dichas personas les entreguen sobre el uso y destino de dichos recursos.</w:t>
      </w:r>
    </w:p>
    <w:p w14:paraId="1A1ED0E4" w14:textId="77777777" w:rsidR="002746E0" w:rsidRPr="00B80037" w:rsidRDefault="002746E0" w:rsidP="002746E0">
      <w:pPr>
        <w:ind w:left="851" w:right="901"/>
        <w:jc w:val="both"/>
        <w:rPr>
          <w:rFonts w:ascii="Palatino Linotype" w:hAnsi="Palatino Linotype" w:cs="Arial"/>
          <w:b/>
          <w:i/>
          <w:sz w:val="22"/>
        </w:rPr>
      </w:pPr>
      <w:r w:rsidRPr="00B80037">
        <w:rPr>
          <w:rFonts w:ascii="Palatino Linotype" w:hAnsi="Palatino Linotype" w:cs="Arial"/>
          <w:b/>
          <w:i/>
          <w:sz w:val="22"/>
        </w:rPr>
        <w:t>Los servidores públicos deberán transparentar sus acciones así como garantizar y respetar el derecho de acceso a la Información Pública.</w:t>
      </w:r>
    </w:p>
    <w:p w14:paraId="2B407FB0" w14:textId="77777777" w:rsidR="002746E0" w:rsidRPr="00B80037" w:rsidRDefault="002746E0" w:rsidP="002746E0">
      <w:pPr>
        <w:ind w:left="851" w:right="901"/>
        <w:jc w:val="both"/>
        <w:rPr>
          <w:rFonts w:ascii="Palatino Linotype" w:hAnsi="Palatino Linotype" w:cs="Arial"/>
          <w:i/>
        </w:rPr>
      </w:pPr>
    </w:p>
    <w:p w14:paraId="646F5A01" w14:textId="47DC3DCC" w:rsidR="002746E0" w:rsidRPr="00B80037" w:rsidRDefault="002746E0" w:rsidP="002746E0">
      <w:pPr>
        <w:spacing w:line="360" w:lineRule="auto"/>
        <w:ind w:right="49"/>
        <w:jc w:val="both"/>
        <w:rPr>
          <w:rFonts w:ascii="Palatino Linotype" w:hAnsi="Palatino Linotype" w:cs="Arial"/>
        </w:rPr>
      </w:pPr>
      <w:r w:rsidRPr="00B80037">
        <w:rPr>
          <w:rFonts w:ascii="Palatino Linotype" w:hAnsi="Palatino Linotype" w:cs="Arial"/>
        </w:rPr>
        <w:t xml:space="preserve">Ahora bien, atendiendo a los preceptos legales a los cuales se hizo referencia anteriormente, es preciso mencionar que, el </w:t>
      </w:r>
      <w:r w:rsidRPr="00B80037">
        <w:rPr>
          <w:rFonts w:ascii="Palatino Linotype" w:hAnsi="Palatino Linotype" w:cs="Arial"/>
          <w:u w:val="single"/>
        </w:rPr>
        <w:t xml:space="preserve">Ayuntamiento de </w:t>
      </w:r>
      <w:r w:rsidR="004B5420">
        <w:rPr>
          <w:rFonts w:ascii="Palatino Linotype" w:hAnsi="Palatino Linotype" w:cs="Arial"/>
          <w:u w:val="single"/>
        </w:rPr>
        <w:t>San Martín de las Pirámides</w:t>
      </w:r>
      <w:r w:rsidRPr="00B80037">
        <w:rPr>
          <w:rFonts w:ascii="Palatino Linotype" w:hAnsi="Palatino Linotype" w:cs="Arial"/>
        </w:rPr>
        <w:t>, se encuentra dentro de los supuestos de obligatoriedad a transparentar y garantizar el Acceso a la Información Pública.</w:t>
      </w:r>
    </w:p>
    <w:p w14:paraId="1EDCB4C1" w14:textId="77777777" w:rsidR="002746E0" w:rsidRPr="00B80037" w:rsidRDefault="002746E0" w:rsidP="002746E0">
      <w:pPr>
        <w:spacing w:line="360" w:lineRule="auto"/>
        <w:ind w:right="49"/>
        <w:jc w:val="both"/>
        <w:rPr>
          <w:rFonts w:ascii="Palatino Linotype" w:hAnsi="Palatino Linotype" w:cs="Arial"/>
        </w:rPr>
      </w:pPr>
    </w:p>
    <w:p w14:paraId="140F022B" w14:textId="77777777" w:rsidR="002746E0" w:rsidRPr="00B80037" w:rsidRDefault="002746E0" w:rsidP="002746E0">
      <w:pPr>
        <w:spacing w:line="360" w:lineRule="auto"/>
        <w:ind w:right="49"/>
        <w:jc w:val="both"/>
        <w:rPr>
          <w:rFonts w:ascii="Palatino Linotype" w:hAnsi="Palatino Linotype" w:cs="Arial"/>
        </w:rPr>
      </w:pPr>
      <w:r w:rsidRPr="00B80037">
        <w:rPr>
          <w:rFonts w:ascii="Palatino Linotype" w:hAnsi="Palatino Linotype" w:cs="Arial"/>
        </w:rPr>
        <w:t>Aunado a lo mencionado en el párrafo que antecede, se colige que las autoridades locales se encuentran constreñidas a la observancia de que toda la información que generen, administren o bien posean,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1ED2EBFD" w14:textId="77777777" w:rsidR="002746E0" w:rsidRPr="00B80037" w:rsidRDefault="002746E0" w:rsidP="002746E0">
      <w:pPr>
        <w:spacing w:line="360" w:lineRule="auto"/>
        <w:jc w:val="both"/>
        <w:rPr>
          <w:rFonts w:ascii="Palatino Linotype" w:eastAsia="Palatino Linotype" w:hAnsi="Palatino Linotype" w:cs="Palatino Linotype"/>
          <w:b/>
          <w:sz w:val="22"/>
          <w:szCs w:val="26"/>
        </w:rPr>
      </w:pPr>
    </w:p>
    <w:p w14:paraId="1CB3FD83" w14:textId="737AA3B2" w:rsidR="002746E0" w:rsidRPr="00B80037" w:rsidRDefault="002746E0" w:rsidP="002746E0">
      <w:pPr>
        <w:spacing w:line="360" w:lineRule="auto"/>
        <w:ind w:right="49"/>
        <w:jc w:val="both"/>
        <w:rPr>
          <w:rFonts w:ascii="Palatino Linotype" w:eastAsia="Palatino Linotype" w:hAnsi="Palatino Linotype" w:cs="Palatino Linotype"/>
        </w:rPr>
      </w:pPr>
      <w:r w:rsidRPr="00B80037">
        <w:rPr>
          <w:rFonts w:ascii="Palatino Linotype" w:eastAsia="Palatino Linotype" w:hAnsi="Palatino Linotype" w:cs="Palatino Linotype"/>
        </w:rPr>
        <w:t xml:space="preserve">En ese tenor, para un mejor estudio y comprensión del asunto que se resuelve, es preciso recordar que, </w:t>
      </w:r>
      <w:r w:rsidR="004B5420">
        <w:rPr>
          <w:rFonts w:ascii="Palatino Linotype" w:eastAsia="Palatino Linotype" w:hAnsi="Palatino Linotype" w:cs="Palatino Linotype"/>
          <w:b/>
        </w:rPr>
        <w:t>EL</w:t>
      </w:r>
      <w:r w:rsidRPr="00B80037">
        <w:rPr>
          <w:rFonts w:ascii="Palatino Linotype" w:eastAsia="Palatino Linotype" w:hAnsi="Palatino Linotype" w:cs="Palatino Linotype"/>
          <w:b/>
        </w:rPr>
        <w:t xml:space="preserve"> RECURRENTE</w:t>
      </w:r>
      <w:r w:rsidRPr="00B80037">
        <w:rPr>
          <w:rFonts w:ascii="Palatino Linotype" w:eastAsia="Palatino Linotype" w:hAnsi="Palatino Linotype" w:cs="Palatino Linotype"/>
        </w:rPr>
        <w:t xml:space="preserve"> requirió al </w:t>
      </w:r>
      <w:r w:rsidRPr="00B80037">
        <w:rPr>
          <w:rFonts w:ascii="Palatino Linotype" w:eastAsia="Palatino Linotype" w:hAnsi="Palatino Linotype" w:cs="Palatino Linotype"/>
          <w:b/>
        </w:rPr>
        <w:t xml:space="preserve">SUJETO OBLIGADO </w:t>
      </w:r>
      <w:r w:rsidRPr="00B80037">
        <w:rPr>
          <w:rFonts w:ascii="Palatino Linotype" w:eastAsia="Palatino Linotype" w:hAnsi="Palatino Linotype" w:cs="Palatino Linotype"/>
        </w:rPr>
        <w:t>lo siguiente:</w:t>
      </w:r>
    </w:p>
    <w:p w14:paraId="401151B2" w14:textId="77777777" w:rsidR="002746E0" w:rsidRPr="00B80037" w:rsidRDefault="002746E0" w:rsidP="002746E0">
      <w:pPr>
        <w:spacing w:line="360" w:lineRule="auto"/>
        <w:ind w:right="49"/>
        <w:jc w:val="both"/>
        <w:rPr>
          <w:rFonts w:ascii="Palatino Linotype" w:eastAsia="Palatino Linotype" w:hAnsi="Palatino Linotype" w:cs="Palatino Linotype"/>
        </w:rPr>
      </w:pPr>
    </w:p>
    <w:p w14:paraId="1FA3970E" w14:textId="4028EB41" w:rsidR="002746E0" w:rsidRPr="00B80037" w:rsidRDefault="002746E0" w:rsidP="002746E0">
      <w:pPr>
        <w:spacing w:line="360" w:lineRule="auto"/>
        <w:ind w:left="851" w:right="899"/>
        <w:jc w:val="both"/>
        <w:rPr>
          <w:rFonts w:ascii="Palatino Linotype" w:eastAsia="Palatino Linotype" w:hAnsi="Palatino Linotype" w:cs="Palatino Linotype"/>
          <w:sz w:val="22"/>
        </w:rPr>
      </w:pPr>
      <w:r w:rsidRPr="00B80037">
        <w:rPr>
          <w:rFonts w:ascii="Palatino Linotype" w:eastAsia="Palatino Linotype" w:hAnsi="Palatino Linotype" w:cs="Palatino Linotype"/>
          <w:i/>
          <w:sz w:val="22"/>
        </w:rPr>
        <w:lastRenderedPageBreak/>
        <w:t>“</w:t>
      </w:r>
      <w:r w:rsidR="004B5420" w:rsidRPr="004B5420">
        <w:rPr>
          <w:rFonts w:ascii="Palatino Linotype" w:eastAsia="Palatino Linotype" w:hAnsi="Palatino Linotype" w:cs="Palatino Linotype"/>
          <w:i/>
          <w:sz w:val="22"/>
        </w:rPr>
        <w:t>Solicito lo siguiente. - ¿Cuál es el grado de formalización de los procesos internos? - ¿Se cuenta con una oficina o asesor jurídico municipal? - ¿Facilita el municipio el acceso a las instancias de procuración de justicia federal y estatal? - ¿Existe un juzgado administrativo municipal o equivalente y cual es? - ¿Se cuenta con un sistema de quejas y sanciones en contra de servidores públicos municipales? - ¿Existe un órgano de acceso a la información pública municipal? - ¿Cuenta con módulo y portal web para hacer pública la información? - ¿Publica la información de acuerdo a la legislación en la materia? - ¿Se cuenta con algún programa para la detección y el combate de la corrupción que considere la participación ciudadana? - ¿Qué proporción guardan los procedimientos instaurados en relación a las denuncias procedentes? - ¿Se cuenta con instancia promotora de la participación ciudadana? - ¿Se cuenta con un comité de planeación municipal? - ¿Cuáles son las comisiones y/o consejos existentes en el municipio y como estan integradas?</w:t>
      </w:r>
      <w:r w:rsidRPr="00B80037">
        <w:rPr>
          <w:rFonts w:ascii="Palatino Linotype" w:eastAsia="Palatino Linotype" w:hAnsi="Palatino Linotype" w:cs="Palatino Linotype"/>
          <w:i/>
          <w:sz w:val="22"/>
        </w:rPr>
        <w:t xml:space="preserve">” </w:t>
      </w:r>
      <w:r w:rsidRPr="00B80037">
        <w:rPr>
          <w:rFonts w:ascii="Palatino Linotype" w:eastAsia="Palatino Linotype" w:hAnsi="Palatino Linotype" w:cs="Palatino Linotype"/>
          <w:sz w:val="22"/>
        </w:rPr>
        <w:t>(Sic).</w:t>
      </w:r>
    </w:p>
    <w:p w14:paraId="01D3575F" w14:textId="77777777" w:rsidR="002746E0" w:rsidRPr="00B80037" w:rsidRDefault="002746E0" w:rsidP="002746E0">
      <w:pPr>
        <w:spacing w:line="360" w:lineRule="auto"/>
        <w:ind w:left="851" w:right="899"/>
        <w:jc w:val="both"/>
        <w:rPr>
          <w:rFonts w:ascii="Palatino Linotype" w:eastAsia="Palatino Linotype" w:hAnsi="Palatino Linotype" w:cs="Palatino Linotype"/>
          <w:sz w:val="22"/>
        </w:rPr>
      </w:pPr>
    </w:p>
    <w:p w14:paraId="59EA051F" w14:textId="4928DB1F" w:rsidR="002746E0" w:rsidRDefault="002746E0" w:rsidP="002746E0">
      <w:pPr>
        <w:spacing w:line="360" w:lineRule="auto"/>
        <w:ind w:right="49"/>
        <w:jc w:val="both"/>
        <w:rPr>
          <w:rFonts w:ascii="Palatino Linotype" w:eastAsia="Palatino Linotype" w:hAnsi="Palatino Linotype" w:cs="Palatino Linotype"/>
        </w:rPr>
      </w:pPr>
      <w:r w:rsidRPr="00B80037">
        <w:rPr>
          <w:rFonts w:ascii="Palatino Linotype" w:eastAsia="Palatino Linotype" w:hAnsi="Palatino Linotype" w:cs="Palatino Linotype"/>
        </w:rPr>
        <w:t xml:space="preserve">Por su parte, </w:t>
      </w:r>
      <w:r w:rsidRPr="00B80037">
        <w:rPr>
          <w:rFonts w:ascii="Palatino Linotype" w:eastAsia="Palatino Linotype" w:hAnsi="Palatino Linotype" w:cs="Palatino Linotype"/>
          <w:b/>
        </w:rPr>
        <w:t>EL SUJETO OBLIGADO</w:t>
      </w:r>
      <w:r w:rsidRPr="00B80037">
        <w:rPr>
          <w:rFonts w:ascii="Palatino Linotype" w:eastAsia="Palatino Linotype" w:hAnsi="Palatino Linotype" w:cs="Palatino Linotype"/>
        </w:rPr>
        <w:t xml:space="preserve"> turnó el requerimiento al Servidor Público Habilitado que estimó competente para conocer de la solicitud del particular; como consecuencia de lo anterior, se dio atención a la solicitud y se entregó como respuesta</w:t>
      </w:r>
      <w:r w:rsidR="00CB54F5" w:rsidRPr="00B80037">
        <w:rPr>
          <w:rFonts w:ascii="Palatino Linotype" w:eastAsia="Palatino Linotype" w:hAnsi="Palatino Linotype" w:cs="Palatino Linotype"/>
        </w:rPr>
        <w:t xml:space="preserve"> la información que se aprecia en la siguiente</w:t>
      </w:r>
      <w:r w:rsidR="004B5420">
        <w:rPr>
          <w:rFonts w:ascii="Palatino Linotype" w:eastAsia="Palatino Linotype" w:hAnsi="Palatino Linotype" w:cs="Palatino Linotype"/>
        </w:rPr>
        <w:t xml:space="preserve"> ilustración</w:t>
      </w:r>
      <w:r w:rsidR="00CB54F5" w:rsidRPr="00B80037">
        <w:rPr>
          <w:rFonts w:ascii="Palatino Linotype" w:eastAsia="Palatino Linotype" w:hAnsi="Palatino Linotype" w:cs="Palatino Linotype"/>
        </w:rPr>
        <w:t>:</w:t>
      </w:r>
    </w:p>
    <w:p w14:paraId="3665FA1D" w14:textId="42A0D855" w:rsidR="00175594" w:rsidRPr="00A60AE9" w:rsidRDefault="00E64971" w:rsidP="002746E0">
      <w:pPr>
        <w:spacing w:line="360" w:lineRule="auto"/>
        <w:ind w:right="49"/>
        <w:jc w:val="both"/>
        <w:rPr>
          <w:rFonts w:ascii="Palatino Linotype" w:eastAsia="Palatino Linotype" w:hAnsi="Palatino Linotype" w:cs="Palatino Linotype"/>
          <w:sz w:val="10"/>
          <w:szCs w:val="10"/>
        </w:rPr>
      </w:pPr>
      <w:r>
        <w:rPr>
          <w:rFonts w:ascii="Palatino Linotype" w:eastAsia="Palatino Linotype" w:hAnsi="Palatino Linotype" w:cs="Palatino Linotype"/>
          <w:noProof/>
          <w:sz w:val="10"/>
          <w:szCs w:val="10"/>
          <w:lang w:eastAsia="es-MX"/>
        </w:rPr>
        <mc:AlternateContent>
          <mc:Choice Requires="wps">
            <w:drawing>
              <wp:anchor distT="0" distB="0" distL="114300" distR="114300" simplePos="0" relativeHeight="251660288" behindDoc="0" locked="0" layoutInCell="1" allowOverlap="1" wp14:anchorId="2F981DC8" wp14:editId="02F30A7F">
                <wp:simplePos x="0" y="0"/>
                <wp:positionH relativeFrom="margin">
                  <wp:align>right</wp:align>
                </wp:positionH>
                <wp:positionV relativeFrom="paragraph">
                  <wp:posOffset>44451</wp:posOffset>
                </wp:positionV>
                <wp:extent cx="5676900" cy="2063750"/>
                <wp:effectExtent l="38100" t="38100" r="76200" b="88900"/>
                <wp:wrapNone/>
                <wp:docPr id="17" name="Conector recto 17"/>
                <wp:cNvGraphicFramePr/>
                <a:graphic xmlns:a="http://schemas.openxmlformats.org/drawingml/2006/main">
                  <a:graphicData uri="http://schemas.microsoft.com/office/word/2010/wordprocessingShape">
                    <wps:wsp>
                      <wps:cNvCnPr/>
                      <wps:spPr>
                        <a:xfrm>
                          <a:off x="0" y="0"/>
                          <a:ext cx="5676900" cy="20637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19EDC86" id="Conector recto 17"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5.8pt,3.5pt" to="842.8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" strokecolor="#4f81bd [3204]" strokeweight="2pt">
                <v:shadow on="t" color="black" opacity="24903f" origin=",.5" offset="0,.55556mm"/>
                <w10:wrap anchorx="margin"/>
              </v:line>
            </w:pict>
          </mc:Fallback>
        </mc:AlternateContent>
      </w:r>
    </w:p>
    <w:p w14:paraId="1254746D" w14:textId="4197985B" w:rsidR="00F47C3B" w:rsidRDefault="004B5420" w:rsidP="00A60AE9">
      <w:pPr>
        <w:spacing w:line="360" w:lineRule="auto"/>
        <w:ind w:right="49"/>
        <w:jc w:val="center"/>
        <w:rPr>
          <w:rFonts w:ascii="Palatino Linotype" w:eastAsia="Palatino Linotype" w:hAnsi="Palatino Linotype" w:cs="Palatino Linotype"/>
        </w:rPr>
      </w:pPr>
      <w:r>
        <w:rPr>
          <w:noProof/>
          <w:lang w:eastAsia="es-MX"/>
        </w:rPr>
        <w:lastRenderedPageBreak/>
        <w:drawing>
          <wp:inline distT="0" distB="0" distL="0" distR="0" wp14:anchorId="70C0F072" wp14:editId="6E208602">
            <wp:extent cx="5734050" cy="4581525"/>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4050" cy="4581525"/>
                    </a:xfrm>
                    <a:prstGeom prst="rect">
                      <a:avLst/>
                    </a:prstGeom>
                  </pic:spPr>
                </pic:pic>
              </a:graphicData>
            </a:graphic>
          </wp:inline>
        </w:drawing>
      </w:r>
    </w:p>
    <w:p w14:paraId="70C1EEA3" w14:textId="77777777" w:rsidR="00E64971" w:rsidRPr="00B80037" w:rsidRDefault="00E64971" w:rsidP="00A60AE9">
      <w:pPr>
        <w:spacing w:line="360" w:lineRule="auto"/>
        <w:ind w:right="49"/>
        <w:jc w:val="center"/>
        <w:rPr>
          <w:rFonts w:ascii="Palatino Linotype" w:eastAsia="Palatino Linotype" w:hAnsi="Palatino Linotype" w:cs="Palatino Linotype"/>
        </w:rPr>
      </w:pPr>
    </w:p>
    <w:p w14:paraId="0CFDA870" w14:textId="59E632EB" w:rsidR="00DA7DA1" w:rsidRDefault="00DA7DA1" w:rsidP="00CC0B35">
      <w:pPr>
        <w:spacing w:line="360" w:lineRule="auto"/>
        <w:jc w:val="both"/>
        <w:rPr>
          <w:rFonts w:ascii="Palatino Linotype" w:hAnsi="Palatino Linotype"/>
        </w:rPr>
      </w:pPr>
      <w:r w:rsidRPr="00703733">
        <w:rPr>
          <w:rFonts w:ascii="Palatino Linotype" w:hAnsi="Palatino Linotype"/>
        </w:rPr>
        <w:t>Por otra parte,</w:t>
      </w:r>
      <w:r w:rsidR="00A60AE9">
        <w:rPr>
          <w:rFonts w:ascii="Palatino Linotype" w:hAnsi="Palatino Linotype"/>
        </w:rPr>
        <w:t xml:space="preserve"> no se omite apuntar nuevamente que</w:t>
      </w:r>
      <w:r w:rsidRPr="00703733">
        <w:rPr>
          <w:rFonts w:ascii="Palatino Linotype" w:hAnsi="Palatino Linotype"/>
        </w:rPr>
        <w:t xml:space="preserve"> </w:t>
      </w:r>
      <w:r w:rsidR="00A60AE9" w:rsidRPr="00087B7D">
        <w:rPr>
          <w:rFonts w:ascii="Palatino Linotype" w:hAnsi="Palatino Linotype"/>
          <w:b/>
        </w:rPr>
        <w:t>EL RECURRENTE</w:t>
      </w:r>
      <w:r w:rsidR="00A60AE9" w:rsidRPr="00087B7D">
        <w:rPr>
          <w:rFonts w:ascii="Palatino Linotype" w:hAnsi="Palatino Linotype"/>
        </w:rPr>
        <w:t>,</w:t>
      </w:r>
      <w:r w:rsidR="00C27689" w:rsidRPr="00087B7D">
        <w:rPr>
          <w:rFonts w:ascii="Palatino Linotype" w:hAnsi="Palatino Linotype"/>
        </w:rPr>
        <w:t xml:space="preserve"> omitió realizar manifestación alguna a modo de pruebas o alegato</w:t>
      </w:r>
      <w:r w:rsidR="00C27689">
        <w:rPr>
          <w:rFonts w:ascii="Palatino Linotype" w:hAnsi="Palatino Linotype"/>
        </w:rPr>
        <w:t>s, en la misma tesitura,</w:t>
      </w:r>
      <w:r w:rsidR="00A60AE9">
        <w:rPr>
          <w:rFonts w:ascii="Palatino Linotype" w:hAnsi="Palatino Linotype"/>
        </w:rPr>
        <w:t xml:space="preserve"> </w:t>
      </w:r>
      <w:r w:rsidR="008D2E0A" w:rsidRPr="00703733">
        <w:rPr>
          <w:rFonts w:ascii="Palatino Linotype" w:hAnsi="Palatino Linotype"/>
          <w:b/>
        </w:rPr>
        <w:t>EL SUJETO OBLIGADO</w:t>
      </w:r>
      <w:r w:rsidR="008D2E0A" w:rsidRPr="00703733">
        <w:rPr>
          <w:rFonts w:ascii="Palatino Linotype" w:hAnsi="Palatino Linotype"/>
        </w:rPr>
        <w:t xml:space="preserve">, </w:t>
      </w:r>
      <w:r w:rsidR="00C27689">
        <w:rPr>
          <w:rFonts w:ascii="Palatino Linotype" w:hAnsi="Palatino Linotype"/>
        </w:rPr>
        <w:t>no remitió su informe justificado.</w:t>
      </w:r>
    </w:p>
    <w:p w14:paraId="126F6D03" w14:textId="77777777" w:rsidR="00A60AE9" w:rsidRDefault="00A60AE9" w:rsidP="00CC0B35">
      <w:pPr>
        <w:spacing w:line="360" w:lineRule="auto"/>
        <w:jc w:val="both"/>
        <w:rPr>
          <w:rFonts w:ascii="Palatino Linotype" w:hAnsi="Palatino Linotype"/>
        </w:rPr>
      </w:pPr>
    </w:p>
    <w:p w14:paraId="0A745C28" w14:textId="72E6CA13" w:rsidR="00BB23BF" w:rsidRDefault="00BB23BF" w:rsidP="00BB23BF">
      <w:pPr>
        <w:widowControl w:val="0"/>
        <w:autoSpaceDE w:val="0"/>
        <w:autoSpaceDN w:val="0"/>
        <w:adjustRightInd w:val="0"/>
        <w:spacing w:line="360" w:lineRule="auto"/>
        <w:jc w:val="both"/>
        <w:rPr>
          <w:rFonts w:ascii="Palatino Linotype" w:hAnsi="Palatino Linotype"/>
        </w:rPr>
      </w:pPr>
      <w:r w:rsidRPr="00561E9C">
        <w:rPr>
          <w:rFonts w:ascii="Palatino Linotype" w:hAnsi="Palatino Linotype"/>
        </w:rPr>
        <w:t xml:space="preserve">Expuestas las posturas de las partes, se procede al análisis del agravio hecho valer por </w:t>
      </w:r>
      <w:r w:rsidRPr="00B80037">
        <w:rPr>
          <w:rFonts w:ascii="Palatino Linotype" w:hAnsi="Palatino Linotype"/>
        </w:rPr>
        <w:t>el particular, relativo</w:t>
      </w:r>
      <w:r>
        <w:rPr>
          <w:rFonts w:ascii="Palatino Linotype" w:hAnsi="Palatino Linotype"/>
        </w:rPr>
        <w:t xml:space="preserve"> </w:t>
      </w:r>
      <w:r w:rsidRPr="00D653E9">
        <w:rPr>
          <w:rFonts w:ascii="Palatino Linotype" w:hAnsi="Palatino Linotype"/>
          <w:u w:val="single"/>
        </w:rPr>
        <w:t>únicamente</w:t>
      </w:r>
      <w:r>
        <w:rPr>
          <w:rFonts w:ascii="Palatino Linotype" w:hAnsi="Palatino Linotype"/>
        </w:rPr>
        <w:t xml:space="preserve"> a las preguntas que no fueron atendidas por el </w:t>
      </w:r>
      <w:r w:rsidRPr="009561D3">
        <w:rPr>
          <w:rFonts w:ascii="Palatino Linotype" w:hAnsi="Palatino Linotype"/>
          <w:b/>
        </w:rPr>
        <w:t>SUJETO OBLIGADO</w:t>
      </w:r>
      <w:r>
        <w:rPr>
          <w:rFonts w:ascii="Palatino Linotype" w:hAnsi="Palatino Linotype"/>
          <w:b/>
        </w:rPr>
        <w:t xml:space="preserve">. </w:t>
      </w:r>
    </w:p>
    <w:p w14:paraId="0A8CCF9E" w14:textId="77777777" w:rsidR="00BB23BF" w:rsidRDefault="00BB23BF" w:rsidP="00CC0B35">
      <w:pPr>
        <w:spacing w:line="360" w:lineRule="auto"/>
        <w:jc w:val="both"/>
        <w:rPr>
          <w:rFonts w:ascii="Palatino Linotype" w:hAnsi="Palatino Linotype"/>
        </w:rPr>
      </w:pPr>
    </w:p>
    <w:p w14:paraId="67AE1A76" w14:textId="025F12DA" w:rsidR="00BB23BF" w:rsidRPr="00E926F7" w:rsidRDefault="00BB23BF" w:rsidP="00BB23BF">
      <w:pPr>
        <w:widowControl w:val="0"/>
        <w:autoSpaceDE w:val="0"/>
        <w:autoSpaceDN w:val="0"/>
        <w:adjustRightInd w:val="0"/>
        <w:spacing w:line="360" w:lineRule="auto"/>
        <w:jc w:val="both"/>
        <w:rPr>
          <w:rFonts w:ascii="Palatino Linotype" w:hAnsi="Palatino Linotype"/>
        </w:rPr>
      </w:pPr>
      <w:r>
        <w:rPr>
          <w:rFonts w:ascii="Palatino Linotype" w:hAnsi="Palatino Linotype"/>
        </w:rPr>
        <w:lastRenderedPageBreak/>
        <w:t xml:space="preserve">Ahora bien; previo al estudio del acto impugnado, es menester de éste Órgano garante, indicar que el medio de impugnación en el que se actúa, presenta el supuesto de </w:t>
      </w:r>
      <w:r w:rsidRPr="00B721FA">
        <w:rPr>
          <w:rFonts w:ascii="Palatino Linotype" w:hAnsi="Palatino Linotype"/>
          <w:b/>
        </w:rPr>
        <w:t>actos consentidos</w:t>
      </w:r>
      <w:r>
        <w:rPr>
          <w:rFonts w:ascii="Palatino Linotype" w:hAnsi="Palatino Linotype"/>
        </w:rPr>
        <w:t xml:space="preserve">, toda vez que </w:t>
      </w:r>
      <w:r>
        <w:rPr>
          <w:rFonts w:ascii="Palatino Linotype" w:hAnsi="Palatino Linotype"/>
          <w:b/>
        </w:rPr>
        <w:t>EL RECURRENTE</w:t>
      </w:r>
      <w:r>
        <w:rPr>
          <w:rFonts w:ascii="Palatino Linotype" w:hAnsi="Palatino Linotype"/>
        </w:rPr>
        <w:t xml:space="preserve">, no realizó manifestaciones de inconformidad sobre los cuestionamientos que más adelante se precisan, razón por la cual </w:t>
      </w:r>
      <w:r w:rsidRPr="002C3126">
        <w:rPr>
          <w:rFonts w:ascii="Palatino Linotype" w:eastAsia="Calibri" w:hAnsi="Palatino Linotype"/>
          <w:szCs w:val="22"/>
          <w:lang w:val="es-ES_tradnl" w:eastAsia="en-US"/>
        </w:rPr>
        <w:t xml:space="preserve">no pueden producirse efectos jurídicos tendentes a revocar, confirmar o modificar </w:t>
      </w:r>
      <w:r>
        <w:rPr>
          <w:rFonts w:ascii="Palatino Linotype" w:eastAsia="Calibri" w:hAnsi="Palatino Linotype"/>
          <w:szCs w:val="22"/>
          <w:lang w:val="es-ES_tradnl" w:eastAsia="en-US"/>
        </w:rPr>
        <w:t>la actuación reclamada.</w:t>
      </w:r>
    </w:p>
    <w:p w14:paraId="1D3A0AAB" w14:textId="77777777" w:rsidR="00BB23BF" w:rsidRDefault="00BB23BF" w:rsidP="00BB23BF">
      <w:pPr>
        <w:widowControl w:val="0"/>
        <w:autoSpaceDE w:val="0"/>
        <w:autoSpaceDN w:val="0"/>
        <w:adjustRightInd w:val="0"/>
        <w:spacing w:line="360" w:lineRule="auto"/>
        <w:jc w:val="both"/>
        <w:rPr>
          <w:rFonts w:ascii="Palatino Linotype" w:hAnsi="Palatino Linotype"/>
          <w:b/>
        </w:rPr>
      </w:pPr>
    </w:p>
    <w:p w14:paraId="56B807E1" w14:textId="77777777" w:rsidR="00BB23BF" w:rsidRPr="002C3126" w:rsidRDefault="00BB23BF" w:rsidP="00BB23BF">
      <w:pPr>
        <w:spacing w:after="100" w:afterAutospacing="1" w:line="360" w:lineRule="auto"/>
        <w:jc w:val="both"/>
        <w:rPr>
          <w:rFonts w:ascii="Palatino Linotype" w:eastAsia="Calibri" w:hAnsi="Palatino Linotype"/>
          <w:szCs w:val="22"/>
          <w:lang w:val="es-ES_tradnl" w:eastAsia="en-US"/>
        </w:rPr>
      </w:pPr>
      <w:r w:rsidRPr="002C3126">
        <w:rPr>
          <w:rFonts w:ascii="Palatino Linotype" w:eastAsia="Calibri" w:hAnsi="Palatino Linotype"/>
          <w:szCs w:val="22"/>
          <w:lang w:val="es-ES_tradnl" w:eastAsia="en-US"/>
        </w:rPr>
        <w:t>Sirve de sustento, la tesis jurisprudencial número VI.3o.C. J/60, publicada en el Semanario Judicial de la Federación y su Gaceta bajo el número de registro 176,608 que a la letra dice:</w:t>
      </w:r>
    </w:p>
    <w:p w14:paraId="6D1320B2" w14:textId="77777777" w:rsidR="00BB23BF" w:rsidRDefault="00BB23BF" w:rsidP="00BB23BF">
      <w:pPr>
        <w:ind w:left="851" w:right="616"/>
        <w:jc w:val="both"/>
        <w:rPr>
          <w:rFonts w:ascii="Palatino Linotype" w:eastAsia="Calibri" w:hAnsi="Palatino Linotype"/>
          <w:i/>
          <w:sz w:val="22"/>
          <w:szCs w:val="22"/>
          <w:lang w:val="es-ES_tradnl" w:eastAsia="en-US"/>
        </w:rPr>
      </w:pPr>
      <w:r w:rsidRPr="002C3126">
        <w:rPr>
          <w:rFonts w:ascii="Palatino Linotype" w:eastAsia="Calibri" w:hAnsi="Palatino Linotype"/>
          <w:b/>
          <w:bCs/>
          <w:i/>
          <w:sz w:val="22"/>
          <w:szCs w:val="22"/>
          <w:lang w:val="es-ES_tradnl" w:eastAsia="en-US"/>
        </w:rPr>
        <w:t xml:space="preserve">“ACTOS CONSENTIDOS. SON LOS QUE NO SE IMPUGNAN MEDIANTE EL RECURSO IDÓNEO. </w:t>
      </w:r>
      <w:r w:rsidRPr="002C3126">
        <w:rPr>
          <w:rFonts w:ascii="Palatino Linotype" w:eastAsia="Calibri" w:hAnsi="Palatino Linotype"/>
          <w:i/>
          <w:sz w:val="22"/>
          <w:szCs w:val="22"/>
          <w:lang w:val="es-ES_tradnl" w:eastAsia="en-US"/>
        </w:rPr>
        <w:t xml:space="preserve">Debe reputarse como consentido el acto que no se impugnó por el medio establecido por la ley, </w:t>
      </w:r>
      <w:proofErr w:type="gramStart"/>
      <w:r w:rsidRPr="002C3126">
        <w:rPr>
          <w:rFonts w:ascii="Palatino Linotype" w:eastAsia="Calibri" w:hAnsi="Palatino Linotype"/>
          <w:i/>
          <w:sz w:val="22"/>
          <w:szCs w:val="22"/>
          <w:lang w:val="es-ES_tradnl" w:eastAsia="en-US"/>
        </w:rPr>
        <w:t>ya que</w:t>
      </w:r>
      <w:proofErr w:type="gramEnd"/>
      <w:r w:rsidRPr="002C3126">
        <w:rPr>
          <w:rFonts w:ascii="Palatino Linotype" w:eastAsia="Calibri" w:hAnsi="Palatino Linotype"/>
          <w:i/>
          <w:sz w:val="22"/>
          <w:szCs w:val="22"/>
          <w:lang w:val="es-ES_tradnl" w:eastAsia="en-US"/>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7058962" w14:textId="77777777" w:rsidR="00BB23BF" w:rsidRPr="00B80037" w:rsidRDefault="00BB23BF" w:rsidP="00CC0B35">
      <w:pPr>
        <w:spacing w:line="360" w:lineRule="auto"/>
        <w:jc w:val="both"/>
        <w:rPr>
          <w:rFonts w:ascii="Palatino Linotype" w:hAnsi="Palatino Linotype"/>
        </w:rPr>
      </w:pPr>
    </w:p>
    <w:p w14:paraId="764D404D" w14:textId="5CDB14BF" w:rsidR="00216B6E" w:rsidRPr="00216B6E" w:rsidRDefault="00BB23BF" w:rsidP="00216B6E">
      <w:pPr>
        <w:widowControl w:val="0"/>
        <w:autoSpaceDE w:val="0"/>
        <w:autoSpaceDN w:val="0"/>
        <w:adjustRightInd w:val="0"/>
        <w:spacing w:line="360" w:lineRule="auto"/>
        <w:jc w:val="both"/>
        <w:rPr>
          <w:rFonts w:ascii="Palatino Linotype" w:hAnsi="Palatino Linotype" w:cs="Arial"/>
        </w:rPr>
      </w:pPr>
      <w:r>
        <w:rPr>
          <w:rFonts w:ascii="Palatino Linotype" w:hAnsi="Palatino Linotype"/>
        </w:rPr>
        <w:t>Avanzando en el estudio</w:t>
      </w:r>
      <w:r w:rsidR="00CC0B35" w:rsidRPr="00B80037">
        <w:rPr>
          <w:rFonts w:ascii="Palatino Linotype" w:hAnsi="Palatino Linotype"/>
        </w:rPr>
        <w:t xml:space="preserve">, se procede al análisis del agravio hecho valer por el </w:t>
      </w:r>
      <w:r w:rsidR="00816FC0" w:rsidRPr="00B80037">
        <w:rPr>
          <w:rFonts w:ascii="Palatino Linotype" w:hAnsi="Palatino Linotype"/>
        </w:rPr>
        <w:t>particular</w:t>
      </w:r>
      <w:r w:rsidR="00CC0B35" w:rsidRPr="00B80037">
        <w:rPr>
          <w:rFonts w:ascii="Palatino Linotype" w:hAnsi="Palatino Linotype"/>
        </w:rPr>
        <w:t>, relativo</w:t>
      </w:r>
      <w:r w:rsidR="006516EC" w:rsidRPr="00B80037">
        <w:rPr>
          <w:rFonts w:ascii="Palatino Linotype" w:hAnsi="Palatino Linotype"/>
        </w:rPr>
        <w:t xml:space="preserve"> a la </w:t>
      </w:r>
      <w:r w:rsidR="00216B6E">
        <w:rPr>
          <w:rFonts w:ascii="Palatino Linotype" w:hAnsi="Palatino Linotype"/>
        </w:rPr>
        <w:t>respuesta incompleta</w:t>
      </w:r>
      <w:r w:rsidR="006516EC" w:rsidRPr="00B80037">
        <w:rPr>
          <w:rFonts w:ascii="Palatino Linotype" w:hAnsi="Palatino Linotype"/>
        </w:rPr>
        <w:t xml:space="preserve"> </w:t>
      </w:r>
      <w:r w:rsidR="00CC0B35" w:rsidRPr="00B80037">
        <w:rPr>
          <w:rFonts w:ascii="Palatino Linotype" w:hAnsi="Palatino Linotype"/>
        </w:rPr>
        <w:t xml:space="preserve">por parte </w:t>
      </w:r>
      <w:r w:rsidR="006516EC" w:rsidRPr="00B80037">
        <w:rPr>
          <w:rFonts w:ascii="Palatino Linotype" w:hAnsi="Palatino Linotype"/>
        </w:rPr>
        <w:t xml:space="preserve">del </w:t>
      </w:r>
      <w:r w:rsidR="006516EC" w:rsidRPr="00B80037">
        <w:rPr>
          <w:rFonts w:ascii="Palatino Linotype" w:hAnsi="Palatino Linotype"/>
          <w:b/>
        </w:rPr>
        <w:t>SUJETO OBLIGADO</w:t>
      </w:r>
      <w:r w:rsidR="00216B6E">
        <w:rPr>
          <w:rFonts w:ascii="Palatino Linotype" w:hAnsi="Palatino Linotype"/>
        </w:rPr>
        <w:t>;</w:t>
      </w:r>
      <w:r w:rsidR="000D0602">
        <w:rPr>
          <w:rFonts w:ascii="Palatino Linotype" w:hAnsi="Palatino Linotype"/>
        </w:rPr>
        <w:t xml:space="preserve"> </w:t>
      </w:r>
      <w:r w:rsidR="00216B6E">
        <w:rPr>
          <w:rFonts w:ascii="Palatino Linotype" w:hAnsi="Palatino Linotype" w:cs="Arial"/>
          <w:color w:val="000000" w:themeColor="text1"/>
        </w:rPr>
        <w:t>a efecto</w:t>
      </w:r>
      <w:r w:rsidR="00216B6E" w:rsidRPr="00B8007F">
        <w:rPr>
          <w:rFonts w:ascii="Palatino Linotype" w:hAnsi="Palatino Linotype" w:cs="Arial"/>
          <w:color w:val="000000" w:themeColor="text1"/>
        </w:rPr>
        <w:t xml:space="preserve"> </w:t>
      </w:r>
      <w:r w:rsidR="00216B6E">
        <w:rPr>
          <w:rFonts w:ascii="Palatino Linotype" w:hAnsi="Palatino Linotype" w:cs="Arial"/>
          <w:color w:val="000000" w:themeColor="text1"/>
        </w:rPr>
        <w:t xml:space="preserve">de lo anterior y en aras </w:t>
      </w:r>
      <w:r w:rsidR="00216B6E" w:rsidRPr="00B8007F">
        <w:rPr>
          <w:rFonts w:ascii="Palatino Linotype" w:hAnsi="Palatino Linotype" w:cs="Arial"/>
          <w:color w:val="000000" w:themeColor="text1"/>
        </w:rPr>
        <w:t>de</w:t>
      </w:r>
      <w:r w:rsidR="00216B6E">
        <w:rPr>
          <w:rFonts w:ascii="Palatino Linotype" w:hAnsi="Palatino Linotype" w:cs="Arial"/>
          <w:color w:val="000000" w:themeColor="text1"/>
        </w:rPr>
        <w:t xml:space="preserve"> asegurar un correcto estudio, así como para</w:t>
      </w:r>
      <w:r w:rsidR="00216B6E" w:rsidRPr="00B8007F">
        <w:rPr>
          <w:rFonts w:ascii="Palatino Linotype" w:hAnsi="Palatino Linotype" w:cs="Arial"/>
          <w:color w:val="000000" w:themeColor="text1"/>
        </w:rPr>
        <w:t xml:space="preserve"> </w:t>
      </w:r>
      <w:r w:rsidR="00216B6E">
        <w:rPr>
          <w:rFonts w:ascii="Palatino Linotype" w:hAnsi="Palatino Linotype" w:cs="Arial"/>
          <w:color w:val="000000" w:themeColor="text1"/>
        </w:rPr>
        <w:t xml:space="preserve">tener una mejor </w:t>
      </w:r>
      <w:r w:rsidR="00216B6E" w:rsidRPr="00B8007F">
        <w:rPr>
          <w:rFonts w:ascii="Palatino Linotype" w:hAnsi="Palatino Linotype" w:cs="Arial"/>
          <w:color w:val="000000" w:themeColor="text1"/>
        </w:rPr>
        <w:t>comprensión</w:t>
      </w:r>
      <w:r w:rsidR="00216B6E">
        <w:rPr>
          <w:rFonts w:ascii="Palatino Linotype" w:hAnsi="Palatino Linotype" w:cs="Arial"/>
          <w:color w:val="000000" w:themeColor="text1"/>
        </w:rPr>
        <w:t xml:space="preserve"> de las constancias del expediente electrónico</w:t>
      </w:r>
      <w:r w:rsidR="00216B6E" w:rsidRPr="00B8007F">
        <w:rPr>
          <w:rFonts w:ascii="Palatino Linotype" w:hAnsi="Palatino Linotype" w:cs="Arial"/>
          <w:color w:val="000000" w:themeColor="text1"/>
        </w:rPr>
        <w:t xml:space="preserve">, conviene </w:t>
      </w:r>
      <w:r w:rsidR="00216B6E">
        <w:rPr>
          <w:rFonts w:ascii="Palatino Linotype" w:hAnsi="Palatino Linotype" w:cs="Arial"/>
          <w:color w:val="000000" w:themeColor="text1"/>
        </w:rPr>
        <w:t xml:space="preserve">desagregar la petición de </w:t>
      </w:r>
      <w:r w:rsidR="00E64971">
        <w:rPr>
          <w:rFonts w:ascii="Palatino Linotype" w:hAnsi="Palatino Linotype" w:cs="Arial"/>
          <w:b/>
          <w:color w:val="000000" w:themeColor="text1"/>
        </w:rPr>
        <w:t>EL</w:t>
      </w:r>
      <w:r w:rsidR="00216B6E">
        <w:rPr>
          <w:rFonts w:ascii="Palatino Linotype" w:hAnsi="Palatino Linotype" w:cs="Arial"/>
          <w:b/>
          <w:color w:val="000000" w:themeColor="text1"/>
        </w:rPr>
        <w:t xml:space="preserve"> </w:t>
      </w:r>
      <w:r w:rsidR="00216B6E" w:rsidRPr="00B8007F">
        <w:rPr>
          <w:rFonts w:ascii="Palatino Linotype" w:hAnsi="Palatino Linotype" w:cs="Arial"/>
          <w:b/>
          <w:bCs/>
          <w:color w:val="000000" w:themeColor="text1"/>
        </w:rPr>
        <w:t>RECURRENTE</w:t>
      </w:r>
      <w:r w:rsidR="00216B6E" w:rsidRPr="00DD32FF">
        <w:rPr>
          <w:rFonts w:ascii="Palatino Linotype" w:hAnsi="Palatino Linotype" w:cs="Arial"/>
          <w:color w:val="000000" w:themeColor="text1"/>
        </w:rPr>
        <w:t xml:space="preserve"> y realizar una relación con las respuestas otorgadas por </w:t>
      </w:r>
      <w:r w:rsidR="00216B6E" w:rsidRPr="00DD32FF">
        <w:rPr>
          <w:rFonts w:ascii="Palatino Linotype" w:hAnsi="Palatino Linotype" w:cs="Arial"/>
          <w:b/>
          <w:color w:val="000000" w:themeColor="text1"/>
        </w:rPr>
        <w:t>EL</w:t>
      </w:r>
      <w:r w:rsidR="00216B6E">
        <w:rPr>
          <w:rFonts w:ascii="Palatino Linotype" w:hAnsi="Palatino Linotype" w:cs="Arial"/>
          <w:b/>
          <w:color w:val="000000" w:themeColor="text1"/>
        </w:rPr>
        <w:t xml:space="preserve"> SUJETO OBLIGADO, </w:t>
      </w:r>
      <w:r w:rsidR="00216B6E">
        <w:rPr>
          <w:rFonts w:ascii="Palatino Linotype" w:hAnsi="Palatino Linotype" w:cs="Arial"/>
          <w:color w:val="000000" w:themeColor="text1"/>
        </w:rPr>
        <w:t>de la siguiente manera:</w:t>
      </w:r>
    </w:p>
    <w:p w14:paraId="09B27F42" w14:textId="44907E62" w:rsidR="00CC0B35" w:rsidRDefault="00CC0B35" w:rsidP="00CC0B35">
      <w:pPr>
        <w:spacing w:line="360" w:lineRule="auto"/>
        <w:jc w:val="both"/>
        <w:rPr>
          <w:rFonts w:ascii="Palatino Linotype" w:hAnsi="Palatino Linotype"/>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4"/>
        <w:gridCol w:w="3966"/>
        <w:gridCol w:w="1566"/>
      </w:tblGrid>
      <w:tr w:rsidR="00216B6E" w:rsidRPr="00B8007F" w14:paraId="56B31DB7" w14:textId="77777777" w:rsidTr="00BB23BF">
        <w:trPr>
          <w:tblHeader/>
          <w:jc w:val="center"/>
        </w:trPr>
        <w:tc>
          <w:tcPr>
            <w:tcW w:w="3394"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01868AE4" w14:textId="77777777" w:rsidR="00216B6E" w:rsidRPr="00B8007F" w:rsidRDefault="00216B6E" w:rsidP="00216B6E">
            <w:pPr>
              <w:suppressAutoHyphens/>
              <w:spacing w:line="276" w:lineRule="auto"/>
              <w:jc w:val="center"/>
              <w:rPr>
                <w:rFonts w:ascii="Palatino Linotype" w:eastAsia="Calibri" w:hAnsi="Palatino Linotype" w:cs="Arial"/>
                <w:b/>
                <w:color w:val="FFFFFF" w:themeColor="background1"/>
                <w:lang w:val="es-ES_tradnl"/>
              </w:rPr>
            </w:pPr>
            <w:r w:rsidRPr="00B8007F">
              <w:rPr>
                <w:rFonts w:ascii="Palatino Linotype" w:eastAsia="Calibri" w:hAnsi="Palatino Linotype" w:cs="Arial"/>
                <w:b/>
                <w:color w:val="FFFFFF" w:themeColor="background1"/>
                <w:lang w:val="es-ES_tradnl"/>
              </w:rPr>
              <w:lastRenderedPageBreak/>
              <w:t>Solicitud</w:t>
            </w:r>
          </w:p>
        </w:tc>
        <w:tc>
          <w:tcPr>
            <w:tcW w:w="3966"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218AED0D" w14:textId="6A8BCB60" w:rsidR="00216B6E" w:rsidRPr="00B8007F" w:rsidRDefault="00DD32FF" w:rsidP="00DD32FF">
            <w:pPr>
              <w:suppressAutoHyphens/>
              <w:spacing w:line="276" w:lineRule="auto"/>
              <w:jc w:val="center"/>
              <w:rPr>
                <w:rFonts w:ascii="Palatino Linotype" w:eastAsia="Calibri" w:hAnsi="Palatino Linotype" w:cs="Arial"/>
                <w:b/>
                <w:color w:val="FFFFFF" w:themeColor="background1"/>
                <w:lang w:val="es-ES_tradnl"/>
              </w:rPr>
            </w:pPr>
            <w:r>
              <w:rPr>
                <w:rFonts w:ascii="Palatino Linotype" w:eastAsia="Calibri" w:hAnsi="Palatino Linotype" w:cs="Arial"/>
                <w:b/>
                <w:color w:val="FFFFFF" w:themeColor="background1"/>
                <w:lang w:val="es-ES_tradnl" w:eastAsia="en-US"/>
              </w:rPr>
              <w:t>Respuesta</w:t>
            </w:r>
          </w:p>
        </w:tc>
        <w:tc>
          <w:tcPr>
            <w:tcW w:w="1566"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69B4C33E" w14:textId="77777777" w:rsidR="00216B6E" w:rsidRPr="00B8007F" w:rsidRDefault="00216B6E" w:rsidP="00216B6E">
            <w:pPr>
              <w:suppressAutoHyphens/>
              <w:spacing w:line="276" w:lineRule="auto"/>
              <w:jc w:val="center"/>
              <w:rPr>
                <w:rFonts w:ascii="Palatino Linotype" w:eastAsia="Calibri" w:hAnsi="Palatino Linotype" w:cs="Arial"/>
                <w:b/>
                <w:color w:val="FFFFFF" w:themeColor="background1"/>
                <w:lang w:val="es-ES_tradnl" w:eastAsia="en-US"/>
              </w:rPr>
            </w:pPr>
            <w:r w:rsidRPr="00B8007F">
              <w:rPr>
                <w:rFonts w:ascii="Palatino Linotype" w:eastAsia="Calibri" w:hAnsi="Palatino Linotype" w:cs="Arial"/>
                <w:b/>
                <w:color w:val="FFFFFF" w:themeColor="background1"/>
                <w:lang w:val="es-ES_tradnl" w:eastAsia="en-US"/>
              </w:rPr>
              <w:t>Comentarios</w:t>
            </w:r>
          </w:p>
        </w:tc>
      </w:tr>
      <w:tr w:rsidR="00216B6E" w:rsidRPr="00B8007F" w14:paraId="3D7C8E2A" w14:textId="77777777" w:rsidTr="00BB23BF">
        <w:trPr>
          <w:jc w:val="center"/>
        </w:trPr>
        <w:tc>
          <w:tcPr>
            <w:tcW w:w="3394" w:type="dxa"/>
            <w:tcBorders>
              <w:top w:val="single" w:sz="4" w:space="0" w:color="auto"/>
              <w:left w:val="single" w:sz="4" w:space="0" w:color="auto"/>
              <w:bottom w:val="single" w:sz="4" w:space="0" w:color="auto"/>
              <w:right w:val="single" w:sz="4" w:space="0" w:color="auto"/>
            </w:tcBorders>
            <w:hideMark/>
          </w:tcPr>
          <w:p w14:paraId="3087E520" w14:textId="772385FF" w:rsidR="00216B6E" w:rsidRPr="00B8007F" w:rsidRDefault="00904856" w:rsidP="00904856">
            <w:pPr>
              <w:autoSpaceDE w:val="0"/>
              <w:autoSpaceDN w:val="0"/>
              <w:adjustRightInd w:val="0"/>
              <w:jc w:val="both"/>
              <w:rPr>
                <w:rFonts w:ascii="Palatino Linotype" w:eastAsia="Calibri" w:hAnsi="Palatino Linotype" w:cs="Verdana"/>
                <w:lang w:val="es-ES_tradnl" w:eastAsia="en-US"/>
              </w:rPr>
            </w:pPr>
            <w:r w:rsidRPr="00904856">
              <w:rPr>
                <w:rFonts w:ascii="Palatino Linotype" w:hAnsi="Palatino Linotype" w:cs="Arial"/>
                <w:lang w:val="es-ES_tradnl"/>
              </w:rPr>
              <w:t xml:space="preserve">¿Cuál es el grado de formalización de los procesos internos? </w:t>
            </w:r>
          </w:p>
        </w:tc>
        <w:tc>
          <w:tcPr>
            <w:tcW w:w="3966" w:type="dxa"/>
            <w:tcBorders>
              <w:top w:val="single" w:sz="4" w:space="0" w:color="auto"/>
              <w:left w:val="single" w:sz="4" w:space="0" w:color="auto"/>
              <w:bottom w:val="single" w:sz="4" w:space="0" w:color="auto"/>
              <w:right w:val="single" w:sz="4" w:space="0" w:color="auto"/>
            </w:tcBorders>
            <w:shd w:val="clear" w:color="auto" w:fill="FFFFFF" w:themeFill="background1"/>
          </w:tcPr>
          <w:p w14:paraId="0F5129B2" w14:textId="4DEEF0B5" w:rsidR="00216B6E" w:rsidRPr="00B8007F" w:rsidRDefault="0024418B" w:rsidP="00E817DB">
            <w:pPr>
              <w:tabs>
                <w:tab w:val="left" w:pos="567"/>
              </w:tabs>
              <w:suppressAutoHyphens/>
              <w:spacing w:line="276" w:lineRule="auto"/>
              <w:jc w:val="both"/>
              <w:rPr>
                <w:rFonts w:ascii="Palatino Linotype" w:hAnsi="Palatino Linotype"/>
                <w:bCs/>
                <w:lang w:val="es-ES_tradnl"/>
              </w:rPr>
            </w:pPr>
            <w:r>
              <w:rPr>
                <w:rFonts w:ascii="Palatino Linotype" w:hAnsi="Palatino Linotype"/>
                <w:bCs/>
                <w:lang w:val="es-ES_tradnl"/>
              </w:rPr>
              <w:t>No hubo pronunciamiento.</w:t>
            </w:r>
          </w:p>
        </w:tc>
        <w:tc>
          <w:tcPr>
            <w:tcW w:w="15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E00DC1" w14:textId="1C91F003" w:rsidR="00216B6E" w:rsidRPr="00B8007F" w:rsidRDefault="00216B6E" w:rsidP="00216B6E">
            <w:pPr>
              <w:tabs>
                <w:tab w:val="left" w:pos="567"/>
              </w:tabs>
              <w:suppressAutoHyphens/>
              <w:spacing w:line="276" w:lineRule="auto"/>
              <w:jc w:val="center"/>
              <w:rPr>
                <w:rFonts w:ascii="Palatino Linotype" w:hAnsi="Palatino Linotype"/>
                <w:lang w:val="es-ES_tradnl"/>
              </w:rPr>
            </w:pPr>
          </w:p>
        </w:tc>
      </w:tr>
      <w:tr w:rsidR="00C46F8B" w:rsidRPr="00B8007F" w14:paraId="5D177099" w14:textId="77777777" w:rsidTr="00BB23BF">
        <w:trPr>
          <w:jc w:val="center"/>
        </w:trPr>
        <w:tc>
          <w:tcPr>
            <w:tcW w:w="3394" w:type="dxa"/>
            <w:tcBorders>
              <w:top w:val="single" w:sz="4" w:space="0" w:color="auto"/>
              <w:left w:val="single" w:sz="4" w:space="0" w:color="auto"/>
              <w:bottom w:val="single" w:sz="4" w:space="0" w:color="auto"/>
              <w:right w:val="single" w:sz="4" w:space="0" w:color="auto"/>
            </w:tcBorders>
            <w:hideMark/>
          </w:tcPr>
          <w:p w14:paraId="6E66AE0F" w14:textId="1F153920" w:rsidR="00C46F8B" w:rsidRPr="00B8007F" w:rsidRDefault="00904856" w:rsidP="00C46F8B">
            <w:pPr>
              <w:widowControl w:val="0"/>
              <w:suppressAutoHyphens/>
              <w:jc w:val="both"/>
              <w:rPr>
                <w:rFonts w:ascii="Palatino Linotype" w:eastAsia="Cambria" w:hAnsi="Palatino Linotype"/>
                <w:lang w:val="es-ES_tradnl" w:eastAsia="en-US"/>
              </w:rPr>
            </w:pPr>
            <w:r w:rsidRPr="00904856">
              <w:rPr>
                <w:rFonts w:ascii="Palatino Linotype" w:hAnsi="Palatino Linotype"/>
                <w:lang w:val="es-ES_tradnl"/>
              </w:rPr>
              <w:t>¿Se cuenta con una oficina o asesor jurídico municipal?</w:t>
            </w:r>
          </w:p>
        </w:tc>
        <w:tc>
          <w:tcPr>
            <w:tcW w:w="3966" w:type="dxa"/>
            <w:tcBorders>
              <w:top w:val="single" w:sz="4" w:space="0" w:color="auto"/>
              <w:left w:val="single" w:sz="4" w:space="0" w:color="auto"/>
              <w:bottom w:val="single" w:sz="4" w:space="0" w:color="auto"/>
              <w:right w:val="single" w:sz="4" w:space="0" w:color="auto"/>
            </w:tcBorders>
            <w:shd w:val="clear" w:color="auto" w:fill="FFFFFF" w:themeFill="background1"/>
          </w:tcPr>
          <w:p w14:paraId="5554BCE7" w14:textId="4B2CAC81" w:rsidR="00C46F8B" w:rsidRPr="00412F5D" w:rsidRDefault="0024418B" w:rsidP="00C46F8B">
            <w:pPr>
              <w:tabs>
                <w:tab w:val="left" w:pos="567"/>
              </w:tabs>
              <w:suppressAutoHyphens/>
              <w:spacing w:line="276" w:lineRule="auto"/>
              <w:jc w:val="both"/>
              <w:rPr>
                <w:rFonts w:ascii="Palatino Linotype" w:hAnsi="Palatino Linotype"/>
                <w:bCs/>
                <w:i/>
                <w:lang w:val="es-ES_tradnl"/>
              </w:rPr>
            </w:pPr>
            <w:r w:rsidRPr="00412F5D">
              <w:rPr>
                <w:rFonts w:ascii="Palatino Linotype" w:hAnsi="Palatino Linotype"/>
                <w:bCs/>
                <w:i/>
                <w:lang w:val="es-ES_tradnl"/>
              </w:rPr>
              <w:t xml:space="preserve">“El H. Ayuntamiento de San Martín de las Pirámides cuenta con una oficina </w:t>
            </w:r>
            <w:r w:rsidR="00412F5D" w:rsidRPr="00412F5D">
              <w:rPr>
                <w:rFonts w:ascii="Palatino Linotype" w:hAnsi="Palatino Linotype"/>
                <w:bCs/>
                <w:i/>
                <w:lang w:val="es-ES_tradnl"/>
              </w:rPr>
              <w:t>de atención jurídica consultiva, así como un director licenciado titulado y su coordinador jurídico licenciado titulado."</w:t>
            </w:r>
          </w:p>
        </w:tc>
        <w:tc>
          <w:tcPr>
            <w:tcW w:w="15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267002" w14:textId="3EA7B14B" w:rsidR="00C46F8B" w:rsidRPr="00727078" w:rsidRDefault="00BB23BF" w:rsidP="00C00176">
            <w:pPr>
              <w:tabs>
                <w:tab w:val="left" w:pos="567"/>
              </w:tabs>
              <w:suppressAutoHyphens/>
              <w:spacing w:line="276" w:lineRule="auto"/>
              <w:jc w:val="center"/>
              <w:rPr>
                <w:rFonts w:ascii="Palatino Linotype" w:hAnsi="Palatino Linotype"/>
                <w:bCs/>
                <w:lang w:val="es-ES_tradnl"/>
              </w:rPr>
            </w:pPr>
            <w:r>
              <w:rPr>
                <w:rFonts w:ascii="Palatino Linotype" w:hAnsi="Palatino Linotype"/>
                <w:bCs/>
                <w:lang w:val="es-ES_tradnl"/>
              </w:rPr>
              <w:t>Colma/actos consentidos.</w:t>
            </w:r>
          </w:p>
        </w:tc>
      </w:tr>
      <w:tr w:rsidR="00A32E5B" w:rsidRPr="00B8007F" w14:paraId="5E518D10" w14:textId="77777777" w:rsidTr="00BB23BF">
        <w:trPr>
          <w:trHeight w:val="1371"/>
          <w:jc w:val="center"/>
        </w:trPr>
        <w:tc>
          <w:tcPr>
            <w:tcW w:w="3394" w:type="dxa"/>
            <w:tcBorders>
              <w:top w:val="single" w:sz="4" w:space="0" w:color="auto"/>
              <w:left w:val="single" w:sz="4" w:space="0" w:color="auto"/>
              <w:right w:val="single" w:sz="4" w:space="0" w:color="auto"/>
            </w:tcBorders>
          </w:tcPr>
          <w:p w14:paraId="531BC9A3" w14:textId="12ADFB94" w:rsidR="00A32E5B" w:rsidRPr="00DD32FF" w:rsidRDefault="00904856" w:rsidP="00C46F8B">
            <w:pPr>
              <w:widowControl w:val="0"/>
              <w:suppressAutoHyphens/>
              <w:jc w:val="both"/>
              <w:rPr>
                <w:rFonts w:ascii="Palatino Linotype" w:hAnsi="Palatino Linotype"/>
                <w:lang w:val="es-ES_tradnl"/>
              </w:rPr>
            </w:pPr>
            <w:r w:rsidRPr="00904856">
              <w:rPr>
                <w:rFonts w:ascii="Palatino Linotype" w:hAnsi="Palatino Linotype"/>
                <w:lang w:val="es-ES_tradnl"/>
              </w:rPr>
              <w:t>¿Facilita el municipio el acceso a las instancias de procuración de justicia federal y estatal?</w:t>
            </w:r>
          </w:p>
        </w:tc>
        <w:tc>
          <w:tcPr>
            <w:tcW w:w="3966" w:type="dxa"/>
            <w:tcBorders>
              <w:top w:val="single" w:sz="4" w:space="0" w:color="auto"/>
              <w:left w:val="single" w:sz="4" w:space="0" w:color="auto"/>
              <w:right w:val="single" w:sz="4" w:space="0" w:color="auto"/>
            </w:tcBorders>
            <w:shd w:val="clear" w:color="auto" w:fill="FFFFFF" w:themeFill="background1"/>
          </w:tcPr>
          <w:p w14:paraId="6C1363F4" w14:textId="022AA9FC" w:rsidR="00A32E5B" w:rsidRPr="00412F5D" w:rsidRDefault="00412F5D" w:rsidP="00C46F8B">
            <w:pPr>
              <w:tabs>
                <w:tab w:val="left" w:pos="567"/>
              </w:tabs>
              <w:suppressAutoHyphens/>
              <w:spacing w:line="276" w:lineRule="auto"/>
              <w:jc w:val="both"/>
              <w:rPr>
                <w:rFonts w:ascii="Palatino Linotype" w:hAnsi="Palatino Linotype"/>
                <w:lang w:val="es-ES_tradnl"/>
              </w:rPr>
            </w:pPr>
            <w:r w:rsidRPr="00C0412C">
              <w:rPr>
                <w:rFonts w:ascii="Palatino Linotype" w:hAnsi="Palatino Linotype"/>
                <w:b/>
                <w:i/>
                <w:lang w:val="es-ES_tradnl"/>
              </w:rPr>
              <w:t>“</w:t>
            </w:r>
            <w:r w:rsidRPr="00C0412C">
              <w:rPr>
                <w:rFonts w:ascii="Palatino Linotype" w:hAnsi="Palatino Linotype"/>
                <w:i/>
                <w:lang w:val="es-ES_tradnl"/>
              </w:rPr>
              <w:t xml:space="preserve">El H. Ayuntamiento </w:t>
            </w:r>
            <w:r w:rsidR="00D86CC2" w:rsidRPr="00C0412C">
              <w:rPr>
                <w:rFonts w:ascii="Palatino Linotype" w:hAnsi="Palatino Linotype"/>
                <w:i/>
                <w:lang w:val="es-ES_tradnl"/>
              </w:rPr>
              <w:t>con las áreas respectivas trabaja en coordinación con los convenios con defensoría publica estatal y en su cao federal para una atención a la ciudadanía conforme a derecho.</w:t>
            </w:r>
            <w:r w:rsidR="00C0412C" w:rsidRPr="00C0412C">
              <w:rPr>
                <w:rFonts w:ascii="Palatino Linotype" w:hAnsi="Palatino Linotype"/>
                <w:i/>
                <w:lang w:val="es-ES_tradnl"/>
              </w:rPr>
              <w:t>”</w:t>
            </w:r>
            <w:r w:rsidR="00C0412C">
              <w:rPr>
                <w:rFonts w:ascii="Palatino Linotype" w:hAnsi="Palatino Linotype"/>
                <w:lang w:val="es-ES_tradnl"/>
              </w:rPr>
              <w:t xml:space="preserve"> (Sic).</w:t>
            </w:r>
          </w:p>
        </w:tc>
        <w:tc>
          <w:tcPr>
            <w:tcW w:w="1566" w:type="dxa"/>
            <w:tcBorders>
              <w:top w:val="single" w:sz="4" w:space="0" w:color="auto"/>
              <w:left w:val="single" w:sz="4" w:space="0" w:color="auto"/>
              <w:right w:val="single" w:sz="4" w:space="0" w:color="auto"/>
            </w:tcBorders>
            <w:shd w:val="clear" w:color="auto" w:fill="FFFFFF" w:themeFill="background1"/>
          </w:tcPr>
          <w:p w14:paraId="3EEE7D81" w14:textId="400204F6" w:rsidR="00A32E5B" w:rsidRPr="00B8007F" w:rsidRDefault="00BB23BF" w:rsidP="00C46F8B">
            <w:pPr>
              <w:tabs>
                <w:tab w:val="left" w:pos="567"/>
              </w:tabs>
              <w:suppressAutoHyphens/>
              <w:spacing w:line="276" w:lineRule="auto"/>
              <w:jc w:val="center"/>
              <w:rPr>
                <w:rFonts w:ascii="Palatino Linotype" w:hAnsi="Palatino Linotype"/>
                <w:bCs/>
                <w:lang w:val="es-ES_tradnl"/>
              </w:rPr>
            </w:pPr>
            <w:r>
              <w:rPr>
                <w:rFonts w:ascii="Palatino Linotype" w:hAnsi="Palatino Linotype"/>
                <w:bCs/>
                <w:lang w:val="es-ES_tradnl"/>
              </w:rPr>
              <w:t>Colma/actos consentidos.</w:t>
            </w:r>
          </w:p>
        </w:tc>
      </w:tr>
      <w:tr w:rsidR="00C0412C" w:rsidRPr="00B8007F" w14:paraId="2A1543E9" w14:textId="77777777" w:rsidTr="00BB23BF">
        <w:trPr>
          <w:trHeight w:val="1099"/>
          <w:jc w:val="center"/>
        </w:trPr>
        <w:tc>
          <w:tcPr>
            <w:tcW w:w="3394" w:type="dxa"/>
            <w:tcBorders>
              <w:top w:val="single" w:sz="4" w:space="0" w:color="auto"/>
              <w:left w:val="single" w:sz="4" w:space="0" w:color="auto"/>
              <w:right w:val="single" w:sz="4" w:space="0" w:color="auto"/>
            </w:tcBorders>
          </w:tcPr>
          <w:p w14:paraId="384CEF49" w14:textId="0EDC9D0A" w:rsidR="00C0412C" w:rsidRPr="00904856" w:rsidRDefault="00C0412C" w:rsidP="00C46F8B">
            <w:pPr>
              <w:widowControl w:val="0"/>
              <w:suppressAutoHyphens/>
              <w:jc w:val="both"/>
              <w:rPr>
                <w:rFonts w:ascii="Palatino Linotype" w:hAnsi="Palatino Linotype"/>
                <w:lang w:val="es-ES_tradnl"/>
              </w:rPr>
            </w:pPr>
            <w:r w:rsidRPr="00C0412C">
              <w:rPr>
                <w:rFonts w:ascii="Palatino Linotype" w:hAnsi="Palatino Linotype"/>
                <w:lang w:val="es-ES_tradnl"/>
              </w:rPr>
              <w:t>¿Existe un juzgado administrativo municipal o equivalente y cual es?</w:t>
            </w:r>
          </w:p>
        </w:tc>
        <w:tc>
          <w:tcPr>
            <w:tcW w:w="3966" w:type="dxa"/>
            <w:tcBorders>
              <w:top w:val="single" w:sz="4" w:space="0" w:color="auto"/>
              <w:left w:val="single" w:sz="4" w:space="0" w:color="auto"/>
              <w:right w:val="single" w:sz="4" w:space="0" w:color="auto"/>
            </w:tcBorders>
            <w:shd w:val="clear" w:color="auto" w:fill="FFFFFF" w:themeFill="background1"/>
          </w:tcPr>
          <w:p w14:paraId="7A848D19" w14:textId="5E6A7DD5" w:rsidR="00C0412C" w:rsidRPr="00803A24" w:rsidRDefault="00803A24" w:rsidP="00C46F8B">
            <w:pPr>
              <w:tabs>
                <w:tab w:val="left" w:pos="567"/>
              </w:tabs>
              <w:suppressAutoHyphens/>
              <w:spacing w:line="276" w:lineRule="auto"/>
              <w:jc w:val="both"/>
              <w:rPr>
                <w:rFonts w:ascii="Palatino Linotype" w:hAnsi="Palatino Linotype"/>
                <w:i/>
                <w:lang w:val="es-ES_tradnl"/>
              </w:rPr>
            </w:pPr>
            <w:r>
              <w:rPr>
                <w:rFonts w:ascii="Palatino Linotype" w:hAnsi="Palatino Linotype"/>
                <w:i/>
                <w:lang w:val="es-ES_tradnl"/>
              </w:rPr>
              <w:t xml:space="preserve">“Se cuenta con dos oficiales mediadores y calificadores licenciados titulados para la atención a la ciudadanía.” </w:t>
            </w:r>
          </w:p>
        </w:tc>
        <w:tc>
          <w:tcPr>
            <w:tcW w:w="1566" w:type="dxa"/>
            <w:tcBorders>
              <w:top w:val="single" w:sz="4" w:space="0" w:color="auto"/>
              <w:left w:val="single" w:sz="4" w:space="0" w:color="auto"/>
              <w:right w:val="single" w:sz="4" w:space="0" w:color="auto"/>
            </w:tcBorders>
            <w:shd w:val="clear" w:color="auto" w:fill="FFFFFF" w:themeFill="background1"/>
          </w:tcPr>
          <w:p w14:paraId="4A25E028" w14:textId="2CC18220" w:rsidR="00C0412C" w:rsidRPr="00B8007F" w:rsidRDefault="00BB23BF" w:rsidP="00C46F8B">
            <w:pPr>
              <w:tabs>
                <w:tab w:val="left" w:pos="567"/>
              </w:tabs>
              <w:suppressAutoHyphens/>
              <w:spacing w:line="276" w:lineRule="auto"/>
              <w:jc w:val="center"/>
              <w:rPr>
                <w:rFonts w:ascii="Palatino Linotype" w:hAnsi="Palatino Linotype"/>
                <w:bCs/>
                <w:lang w:val="es-ES_tradnl"/>
              </w:rPr>
            </w:pPr>
            <w:r>
              <w:rPr>
                <w:rFonts w:ascii="Palatino Linotype" w:hAnsi="Palatino Linotype"/>
                <w:bCs/>
                <w:lang w:val="es-ES_tradnl"/>
              </w:rPr>
              <w:t>Colma/actos consentidos.</w:t>
            </w:r>
          </w:p>
        </w:tc>
      </w:tr>
      <w:tr w:rsidR="00C46F8B" w:rsidRPr="00B8007F" w14:paraId="54144222" w14:textId="77777777" w:rsidTr="00BB23BF">
        <w:trPr>
          <w:jc w:val="center"/>
        </w:trPr>
        <w:tc>
          <w:tcPr>
            <w:tcW w:w="3394" w:type="dxa"/>
            <w:tcBorders>
              <w:top w:val="single" w:sz="4" w:space="0" w:color="auto"/>
              <w:left w:val="single" w:sz="4" w:space="0" w:color="auto"/>
              <w:bottom w:val="single" w:sz="4" w:space="0" w:color="auto"/>
              <w:right w:val="single" w:sz="4" w:space="0" w:color="auto"/>
            </w:tcBorders>
          </w:tcPr>
          <w:p w14:paraId="3032E3D3" w14:textId="4087DD6B" w:rsidR="00C46F8B" w:rsidRPr="00DD32FF" w:rsidRDefault="00904856" w:rsidP="00C46F8B">
            <w:pPr>
              <w:widowControl w:val="0"/>
              <w:suppressAutoHyphens/>
              <w:jc w:val="both"/>
              <w:rPr>
                <w:rFonts w:ascii="Palatino Linotype" w:hAnsi="Palatino Linotype"/>
                <w:lang w:val="es-ES_tradnl"/>
              </w:rPr>
            </w:pPr>
            <w:r w:rsidRPr="00904856">
              <w:rPr>
                <w:rFonts w:ascii="Palatino Linotype" w:hAnsi="Palatino Linotype"/>
                <w:lang w:val="es-ES_tradnl"/>
              </w:rPr>
              <w:t>¿Se cuenta con un sistema de quejas y sanciones en contra de servidores públicos municipales?</w:t>
            </w:r>
          </w:p>
        </w:tc>
        <w:tc>
          <w:tcPr>
            <w:tcW w:w="3966" w:type="dxa"/>
            <w:tcBorders>
              <w:top w:val="single" w:sz="4" w:space="0" w:color="auto"/>
              <w:left w:val="single" w:sz="4" w:space="0" w:color="auto"/>
              <w:bottom w:val="single" w:sz="4" w:space="0" w:color="auto"/>
              <w:right w:val="single" w:sz="4" w:space="0" w:color="auto"/>
            </w:tcBorders>
            <w:shd w:val="clear" w:color="auto" w:fill="FFFFFF" w:themeFill="background1"/>
          </w:tcPr>
          <w:p w14:paraId="2B5AD32C" w14:textId="5E0019ED" w:rsidR="00C46F8B" w:rsidRPr="00803A24" w:rsidRDefault="00803A24" w:rsidP="00C46F8B">
            <w:pPr>
              <w:tabs>
                <w:tab w:val="left" w:pos="567"/>
              </w:tabs>
              <w:suppressAutoHyphens/>
              <w:spacing w:line="276" w:lineRule="auto"/>
              <w:jc w:val="both"/>
              <w:rPr>
                <w:rFonts w:ascii="Palatino Linotype" w:hAnsi="Palatino Linotype"/>
                <w:lang w:val="es-ES_tradnl"/>
              </w:rPr>
            </w:pPr>
            <w:r w:rsidRPr="00803A24">
              <w:rPr>
                <w:rFonts w:ascii="Palatino Linotype" w:hAnsi="Palatino Linotype"/>
                <w:i/>
                <w:lang w:val="es-ES_tradnl"/>
              </w:rPr>
              <w:t>“si, el área de la contraloría municipal es donde se realizan las quejas de la ciudadanía por un mal actuar de algún servidor público.”</w:t>
            </w:r>
            <w:r>
              <w:rPr>
                <w:rFonts w:ascii="Palatino Linotype" w:hAnsi="Palatino Linotype"/>
                <w:lang w:val="es-ES_tradnl"/>
              </w:rPr>
              <w:t xml:space="preserve"> (Sic).</w:t>
            </w:r>
          </w:p>
        </w:tc>
        <w:tc>
          <w:tcPr>
            <w:tcW w:w="1566" w:type="dxa"/>
            <w:tcBorders>
              <w:top w:val="single" w:sz="4" w:space="0" w:color="auto"/>
              <w:left w:val="single" w:sz="4" w:space="0" w:color="auto"/>
              <w:bottom w:val="single" w:sz="4" w:space="0" w:color="auto"/>
              <w:right w:val="single" w:sz="4" w:space="0" w:color="auto"/>
            </w:tcBorders>
            <w:shd w:val="clear" w:color="auto" w:fill="FFFFFF" w:themeFill="background1"/>
          </w:tcPr>
          <w:p w14:paraId="5663F754" w14:textId="0C2E3E15" w:rsidR="00C46F8B" w:rsidRPr="00B8007F" w:rsidRDefault="00BB23BF" w:rsidP="00C46F8B">
            <w:pPr>
              <w:tabs>
                <w:tab w:val="left" w:pos="567"/>
              </w:tabs>
              <w:suppressAutoHyphens/>
              <w:spacing w:line="276" w:lineRule="auto"/>
              <w:jc w:val="center"/>
              <w:rPr>
                <w:rFonts w:ascii="Palatino Linotype" w:hAnsi="Palatino Linotype"/>
                <w:bCs/>
                <w:lang w:val="es-ES_tradnl"/>
              </w:rPr>
            </w:pPr>
            <w:r>
              <w:rPr>
                <w:rFonts w:ascii="Palatino Linotype" w:hAnsi="Palatino Linotype"/>
                <w:bCs/>
                <w:lang w:val="es-ES_tradnl"/>
              </w:rPr>
              <w:t>Colma/actos consentidos.</w:t>
            </w:r>
          </w:p>
        </w:tc>
      </w:tr>
      <w:tr w:rsidR="00C46F8B" w:rsidRPr="00B8007F" w14:paraId="621D112A" w14:textId="77777777" w:rsidTr="00BB23BF">
        <w:trPr>
          <w:trHeight w:val="1097"/>
          <w:jc w:val="center"/>
        </w:trPr>
        <w:tc>
          <w:tcPr>
            <w:tcW w:w="3394" w:type="dxa"/>
            <w:tcBorders>
              <w:top w:val="single" w:sz="4" w:space="0" w:color="auto"/>
              <w:left w:val="single" w:sz="4" w:space="0" w:color="auto"/>
              <w:right w:val="single" w:sz="4" w:space="0" w:color="auto"/>
            </w:tcBorders>
          </w:tcPr>
          <w:p w14:paraId="2839EC6B" w14:textId="2A6FBEA1" w:rsidR="00C46F8B" w:rsidRPr="00DD32FF" w:rsidRDefault="00451AC5" w:rsidP="00C46F8B">
            <w:pPr>
              <w:widowControl w:val="0"/>
              <w:suppressAutoHyphens/>
              <w:jc w:val="both"/>
              <w:rPr>
                <w:rFonts w:ascii="Palatino Linotype" w:hAnsi="Palatino Linotype"/>
                <w:lang w:val="es-ES_tradnl"/>
              </w:rPr>
            </w:pPr>
            <w:r w:rsidRPr="00451AC5">
              <w:rPr>
                <w:rFonts w:ascii="Palatino Linotype" w:hAnsi="Palatino Linotype"/>
                <w:lang w:val="es-ES_tradnl"/>
              </w:rPr>
              <w:t>¿Existe un órgano de acceso a la información pública municipal?</w:t>
            </w:r>
          </w:p>
        </w:tc>
        <w:tc>
          <w:tcPr>
            <w:tcW w:w="3966" w:type="dxa"/>
            <w:tcBorders>
              <w:top w:val="single" w:sz="4" w:space="0" w:color="auto"/>
              <w:left w:val="single" w:sz="4" w:space="0" w:color="auto"/>
              <w:right w:val="single" w:sz="4" w:space="0" w:color="auto"/>
            </w:tcBorders>
            <w:shd w:val="clear" w:color="auto" w:fill="FFFFFF" w:themeFill="background1"/>
          </w:tcPr>
          <w:p w14:paraId="512F8515" w14:textId="6FB87817" w:rsidR="00C46F8B" w:rsidRPr="00DD32FF" w:rsidRDefault="00803A24" w:rsidP="00C46F8B">
            <w:pPr>
              <w:tabs>
                <w:tab w:val="left" w:pos="567"/>
              </w:tabs>
              <w:suppressAutoHyphens/>
              <w:spacing w:line="276" w:lineRule="auto"/>
              <w:jc w:val="both"/>
              <w:rPr>
                <w:rFonts w:ascii="Palatino Linotype" w:hAnsi="Palatino Linotype"/>
                <w:lang w:val="es-ES_tradnl"/>
              </w:rPr>
            </w:pPr>
            <w:r>
              <w:rPr>
                <w:rFonts w:ascii="Palatino Linotype" w:hAnsi="Palatino Linotype"/>
                <w:bCs/>
                <w:lang w:val="es-ES_tradnl"/>
              </w:rPr>
              <w:t>No hubo pronunciamiento.</w:t>
            </w:r>
          </w:p>
        </w:tc>
        <w:tc>
          <w:tcPr>
            <w:tcW w:w="1566" w:type="dxa"/>
            <w:tcBorders>
              <w:top w:val="single" w:sz="4" w:space="0" w:color="auto"/>
              <w:left w:val="single" w:sz="4" w:space="0" w:color="auto"/>
              <w:right w:val="single" w:sz="4" w:space="0" w:color="auto"/>
            </w:tcBorders>
            <w:shd w:val="clear" w:color="auto" w:fill="FFFFFF" w:themeFill="background1"/>
          </w:tcPr>
          <w:p w14:paraId="27116A05" w14:textId="042E3027" w:rsidR="000028EB" w:rsidRPr="00B8007F" w:rsidRDefault="000028EB" w:rsidP="004C0E28">
            <w:pPr>
              <w:tabs>
                <w:tab w:val="left" w:pos="567"/>
              </w:tabs>
              <w:suppressAutoHyphens/>
              <w:spacing w:line="276" w:lineRule="auto"/>
              <w:jc w:val="both"/>
              <w:rPr>
                <w:rFonts w:ascii="Palatino Linotype" w:hAnsi="Palatino Linotype"/>
                <w:bCs/>
                <w:lang w:val="es-ES_tradnl"/>
              </w:rPr>
            </w:pPr>
          </w:p>
        </w:tc>
      </w:tr>
      <w:tr w:rsidR="00C46F8B" w:rsidRPr="00B8007F" w14:paraId="0F561F0E" w14:textId="77777777" w:rsidTr="00BB23BF">
        <w:trPr>
          <w:jc w:val="center"/>
        </w:trPr>
        <w:tc>
          <w:tcPr>
            <w:tcW w:w="3394" w:type="dxa"/>
            <w:tcBorders>
              <w:top w:val="single" w:sz="4" w:space="0" w:color="auto"/>
              <w:left w:val="single" w:sz="4" w:space="0" w:color="auto"/>
              <w:bottom w:val="single" w:sz="4" w:space="0" w:color="auto"/>
              <w:right w:val="single" w:sz="4" w:space="0" w:color="auto"/>
            </w:tcBorders>
          </w:tcPr>
          <w:p w14:paraId="6A6ABAE4" w14:textId="400DA5BC" w:rsidR="00C46F8B" w:rsidRPr="00DD32FF" w:rsidRDefault="00451AC5" w:rsidP="00C46F8B">
            <w:pPr>
              <w:widowControl w:val="0"/>
              <w:suppressAutoHyphens/>
              <w:jc w:val="both"/>
              <w:rPr>
                <w:rFonts w:ascii="Palatino Linotype" w:hAnsi="Palatino Linotype"/>
                <w:lang w:val="es-ES_tradnl"/>
              </w:rPr>
            </w:pPr>
            <w:r w:rsidRPr="00451AC5">
              <w:rPr>
                <w:rFonts w:ascii="Palatino Linotype" w:hAnsi="Palatino Linotype"/>
                <w:lang w:val="es-ES_tradnl"/>
              </w:rPr>
              <w:t>¿Cuenta con módulo y portal web para hacer pública la información?</w:t>
            </w:r>
          </w:p>
        </w:tc>
        <w:tc>
          <w:tcPr>
            <w:tcW w:w="3966" w:type="dxa"/>
            <w:tcBorders>
              <w:top w:val="single" w:sz="4" w:space="0" w:color="auto"/>
              <w:left w:val="single" w:sz="4" w:space="0" w:color="auto"/>
              <w:bottom w:val="single" w:sz="4" w:space="0" w:color="auto"/>
              <w:right w:val="single" w:sz="4" w:space="0" w:color="auto"/>
            </w:tcBorders>
            <w:shd w:val="clear" w:color="auto" w:fill="FFFFFF" w:themeFill="background1"/>
          </w:tcPr>
          <w:p w14:paraId="1B90AA9A" w14:textId="12E3F31C" w:rsidR="00C46F8B" w:rsidRDefault="00803A24" w:rsidP="00C46F8B">
            <w:pPr>
              <w:tabs>
                <w:tab w:val="left" w:pos="567"/>
              </w:tabs>
              <w:suppressAutoHyphens/>
              <w:spacing w:line="276" w:lineRule="auto"/>
              <w:jc w:val="both"/>
              <w:rPr>
                <w:rFonts w:ascii="Palatino Linotype" w:hAnsi="Palatino Linotype"/>
                <w:b/>
                <w:lang w:val="es-ES_tradnl"/>
              </w:rPr>
            </w:pPr>
            <w:r>
              <w:rPr>
                <w:rFonts w:ascii="Palatino Linotype" w:hAnsi="Palatino Linotype"/>
                <w:bCs/>
                <w:lang w:val="es-ES_tradnl"/>
              </w:rPr>
              <w:t>No hubo pronunciamiento.</w:t>
            </w:r>
          </w:p>
        </w:tc>
        <w:tc>
          <w:tcPr>
            <w:tcW w:w="1566" w:type="dxa"/>
            <w:tcBorders>
              <w:top w:val="single" w:sz="4" w:space="0" w:color="auto"/>
              <w:left w:val="single" w:sz="4" w:space="0" w:color="auto"/>
              <w:bottom w:val="single" w:sz="4" w:space="0" w:color="auto"/>
              <w:right w:val="single" w:sz="4" w:space="0" w:color="auto"/>
            </w:tcBorders>
            <w:shd w:val="clear" w:color="auto" w:fill="FFFFFF" w:themeFill="background1"/>
          </w:tcPr>
          <w:p w14:paraId="17ED8D65" w14:textId="77777777" w:rsidR="00C46F8B" w:rsidRPr="00B8007F" w:rsidRDefault="00C46F8B" w:rsidP="00BB23BF">
            <w:pPr>
              <w:tabs>
                <w:tab w:val="left" w:pos="567"/>
              </w:tabs>
              <w:suppressAutoHyphens/>
              <w:spacing w:line="276" w:lineRule="auto"/>
              <w:rPr>
                <w:rFonts w:ascii="Palatino Linotype" w:hAnsi="Palatino Linotype"/>
                <w:bCs/>
                <w:lang w:val="es-ES_tradnl"/>
              </w:rPr>
            </w:pPr>
          </w:p>
        </w:tc>
      </w:tr>
      <w:tr w:rsidR="00C46F8B" w:rsidRPr="00B8007F" w14:paraId="59B2A0CF" w14:textId="77777777" w:rsidTr="00BB23BF">
        <w:trPr>
          <w:jc w:val="center"/>
        </w:trPr>
        <w:tc>
          <w:tcPr>
            <w:tcW w:w="3394" w:type="dxa"/>
            <w:tcBorders>
              <w:top w:val="single" w:sz="4" w:space="0" w:color="auto"/>
              <w:left w:val="single" w:sz="4" w:space="0" w:color="auto"/>
              <w:bottom w:val="single" w:sz="4" w:space="0" w:color="auto"/>
              <w:right w:val="single" w:sz="4" w:space="0" w:color="auto"/>
            </w:tcBorders>
          </w:tcPr>
          <w:p w14:paraId="005DAD6D" w14:textId="23E8E57D" w:rsidR="00C46F8B" w:rsidRPr="00DD32FF" w:rsidRDefault="00451AC5" w:rsidP="00C46F8B">
            <w:pPr>
              <w:widowControl w:val="0"/>
              <w:suppressAutoHyphens/>
              <w:jc w:val="both"/>
              <w:rPr>
                <w:rFonts w:ascii="Palatino Linotype" w:hAnsi="Palatino Linotype"/>
                <w:lang w:val="es-ES_tradnl"/>
              </w:rPr>
            </w:pPr>
            <w:r w:rsidRPr="00451AC5">
              <w:rPr>
                <w:rFonts w:ascii="Palatino Linotype" w:hAnsi="Palatino Linotype"/>
                <w:lang w:val="es-ES_tradnl"/>
              </w:rPr>
              <w:t xml:space="preserve">¿Publica la información de acuerdo a la legislación en la </w:t>
            </w:r>
            <w:r w:rsidRPr="00451AC5">
              <w:rPr>
                <w:rFonts w:ascii="Palatino Linotype" w:hAnsi="Palatino Linotype"/>
                <w:lang w:val="es-ES_tradnl"/>
              </w:rPr>
              <w:lastRenderedPageBreak/>
              <w:t>materia?</w:t>
            </w:r>
          </w:p>
        </w:tc>
        <w:tc>
          <w:tcPr>
            <w:tcW w:w="3966" w:type="dxa"/>
            <w:tcBorders>
              <w:top w:val="single" w:sz="4" w:space="0" w:color="auto"/>
              <w:left w:val="single" w:sz="4" w:space="0" w:color="auto"/>
              <w:bottom w:val="single" w:sz="4" w:space="0" w:color="auto"/>
              <w:right w:val="single" w:sz="4" w:space="0" w:color="auto"/>
            </w:tcBorders>
            <w:shd w:val="clear" w:color="auto" w:fill="FFFFFF" w:themeFill="background1"/>
          </w:tcPr>
          <w:p w14:paraId="24D2EEAA" w14:textId="4DF22A40" w:rsidR="00C46F8B" w:rsidRDefault="00803A24" w:rsidP="00C46F8B">
            <w:pPr>
              <w:tabs>
                <w:tab w:val="left" w:pos="567"/>
              </w:tabs>
              <w:suppressAutoHyphens/>
              <w:spacing w:line="276" w:lineRule="auto"/>
              <w:jc w:val="both"/>
              <w:rPr>
                <w:rFonts w:ascii="Palatino Linotype" w:hAnsi="Palatino Linotype"/>
                <w:b/>
                <w:lang w:val="es-ES_tradnl"/>
              </w:rPr>
            </w:pPr>
            <w:r>
              <w:rPr>
                <w:rFonts w:ascii="Palatino Linotype" w:hAnsi="Palatino Linotype"/>
                <w:bCs/>
                <w:lang w:val="es-ES_tradnl"/>
              </w:rPr>
              <w:lastRenderedPageBreak/>
              <w:t>No hubo pronunciamiento.</w:t>
            </w:r>
          </w:p>
        </w:tc>
        <w:tc>
          <w:tcPr>
            <w:tcW w:w="1566" w:type="dxa"/>
            <w:tcBorders>
              <w:top w:val="single" w:sz="4" w:space="0" w:color="auto"/>
              <w:left w:val="single" w:sz="4" w:space="0" w:color="auto"/>
              <w:bottom w:val="single" w:sz="4" w:space="0" w:color="auto"/>
              <w:right w:val="single" w:sz="4" w:space="0" w:color="auto"/>
            </w:tcBorders>
            <w:shd w:val="clear" w:color="auto" w:fill="FFFFFF" w:themeFill="background1"/>
          </w:tcPr>
          <w:p w14:paraId="4B1AAED9" w14:textId="5A0DA614" w:rsidR="00C46F8B" w:rsidRPr="00B8007F" w:rsidRDefault="00C46F8B" w:rsidP="004C0E28">
            <w:pPr>
              <w:tabs>
                <w:tab w:val="left" w:pos="567"/>
              </w:tabs>
              <w:suppressAutoHyphens/>
              <w:spacing w:line="276" w:lineRule="auto"/>
              <w:jc w:val="both"/>
              <w:rPr>
                <w:rFonts w:ascii="Palatino Linotype" w:hAnsi="Palatino Linotype"/>
                <w:bCs/>
                <w:lang w:val="es-ES_tradnl"/>
              </w:rPr>
            </w:pPr>
          </w:p>
        </w:tc>
      </w:tr>
      <w:tr w:rsidR="00DA1FC1" w:rsidRPr="00B8007F" w14:paraId="446A5A82" w14:textId="77777777" w:rsidTr="00BB23BF">
        <w:trPr>
          <w:jc w:val="center"/>
        </w:trPr>
        <w:tc>
          <w:tcPr>
            <w:tcW w:w="3394" w:type="dxa"/>
            <w:tcBorders>
              <w:top w:val="single" w:sz="4" w:space="0" w:color="auto"/>
              <w:left w:val="single" w:sz="4" w:space="0" w:color="auto"/>
              <w:bottom w:val="single" w:sz="4" w:space="0" w:color="auto"/>
              <w:right w:val="single" w:sz="4" w:space="0" w:color="auto"/>
            </w:tcBorders>
          </w:tcPr>
          <w:p w14:paraId="6309B07E" w14:textId="35DA770E" w:rsidR="00DA1FC1" w:rsidRPr="00DD32FF" w:rsidRDefault="00947A7D" w:rsidP="00C46F8B">
            <w:pPr>
              <w:widowControl w:val="0"/>
              <w:suppressAutoHyphens/>
              <w:jc w:val="both"/>
              <w:rPr>
                <w:rFonts w:ascii="Palatino Linotype" w:hAnsi="Palatino Linotype"/>
                <w:lang w:val="es-ES_tradnl"/>
              </w:rPr>
            </w:pPr>
            <w:r w:rsidRPr="00947A7D">
              <w:rPr>
                <w:rFonts w:ascii="Palatino Linotype" w:hAnsi="Palatino Linotype"/>
                <w:lang w:val="es-ES_tradnl"/>
              </w:rPr>
              <w:t>¿Se cuenta con algún programa para la detección y el combate de la corrupción que considere la participación ciudadana?</w:t>
            </w:r>
          </w:p>
        </w:tc>
        <w:tc>
          <w:tcPr>
            <w:tcW w:w="3966" w:type="dxa"/>
            <w:tcBorders>
              <w:top w:val="single" w:sz="4" w:space="0" w:color="auto"/>
              <w:left w:val="single" w:sz="4" w:space="0" w:color="auto"/>
              <w:bottom w:val="single" w:sz="4" w:space="0" w:color="auto"/>
              <w:right w:val="single" w:sz="4" w:space="0" w:color="auto"/>
            </w:tcBorders>
            <w:shd w:val="clear" w:color="auto" w:fill="FFFFFF" w:themeFill="background1"/>
          </w:tcPr>
          <w:p w14:paraId="05C4B655" w14:textId="5E4BB21D" w:rsidR="00B847B8" w:rsidRPr="00B847B8" w:rsidRDefault="00803A24" w:rsidP="00C46F8B">
            <w:pPr>
              <w:tabs>
                <w:tab w:val="left" w:pos="567"/>
              </w:tabs>
              <w:suppressAutoHyphens/>
              <w:spacing w:line="276" w:lineRule="auto"/>
              <w:jc w:val="both"/>
              <w:rPr>
                <w:rFonts w:ascii="Palatino Linotype" w:hAnsi="Palatino Linotype"/>
                <w:i/>
                <w:lang w:val="es-ES_tradnl"/>
              </w:rPr>
            </w:pPr>
            <w:r>
              <w:rPr>
                <w:rFonts w:ascii="Palatino Linotype" w:hAnsi="Palatino Linotype"/>
                <w:bCs/>
                <w:lang w:val="es-ES_tradnl"/>
              </w:rPr>
              <w:t>No hubo pronunciamiento.</w:t>
            </w:r>
          </w:p>
        </w:tc>
        <w:tc>
          <w:tcPr>
            <w:tcW w:w="1566" w:type="dxa"/>
            <w:tcBorders>
              <w:top w:val="single" w:sz="4" w:space="0" w:color="auto"/>
              <w:left w:val="single" w:sz="4" w:space="0" w:color="auto"/>
              <w:bottom w:val="single" w:sz="4" w:space="0" w:color="auto"/>
              <w:right w:val="single" w:sz="4" w:space="0" w:color="auto"/>
            </w:tcBorders>
            <w:shd w:val="clear" w:color="auto" w:fill="FFFFFF" w:themeFill="background1"/>
          </w:tcPr>
          <w:p w14:paraId="66938536" w14:textId="21EAD87C" w:rsidR="00DA1FC1" w:rsidRDefault="00DA1FC1" w:rsidP="004C0E28">
            <w:pPr>
              <w:tabs>
                <w:tab w:val="left" w:pos="567"/>
              </w:tabs>
              <w:suppressAutoHyphens/>
              <w:spacing w:line="276" w:lineRule="auto"/>
              <w:jc w:val="both"/>
              <w:rPr>
                <w:rFonts w:ascii="Palatino Linotype" w:hAnsi="Palatino Linotype"/>
                <w:bCs/>
                <w:lang w:val="es-ES_tradnl"/>
              </w:rPr>
            </w:pPr>
          </w:p>
        </w:tc>
      </w:tr>
      <w:tr w:rsidR="00947A7D" w:rsidRPr="00B8007F" w14:paraId="28DC2DE8" w14:textId="77777777" w:rsidTr="00BB23BF">
        <w:trPr>
          <w:jc w:val="center"/>
        </w:trPr>
        <w:tc>
          <w:tcPr>
            <w:tcW w:w="3394" w:type="dxa"/>
            <w:tcBorders>
              <w:top w:val="single" w:sz="4" w:space="0" w:color="auto"/>
              <w:left w:val="single" w:sz="4" w:space="0" w:color="auto"/>
              <w:bottom w:val="single" w:sz="4" w:space="0" w:color="auto"/>
              <w:right w:val="single" w:sz="4" w:space="0" w:color="auto"/>
            </w:tcBorders>
          </w:tcPr>
          <w:p w14:paraId="4A7080C9" w14:textId="6CA85F6E" w:rsidR="00947A7D" w:rsidRPr="00947A7D" w:rsidRDefault="00947A7D" w:rsidP="00947A7D">
            <w:pPr>
              <w:widowControl w:val="0"/>
              <w:suppressAutoHyphens/>
              <w:jc w:val="both"/>
              <w:rPr>
                <w:rFonts w:ascii="Palatino Linotype" w:hAnsi="Palatino Linotype"/>
                <w:lang w:val="es-ES_tradnl"/>
              </w:rPr>
            </w:pPr>
            <w:r w:rsidRPr="00947A7D">
              <w:rPr>
                <w:rFonts w:ascii="Palatino Linotype" w:hAnsi="Palatino Linotype"/>
                <w:lang w:val="es-ES_tradnl"/>
              </w:rPr>
              <w:t>¿Qué proporción guardan los procedimientos instaurados en relación a las denuncias procedentes?</w:t>
            </w:r>
          </w:p>
        </w:tc>
        <w:tc>
          <w:tcPr>
            <w:tcW w:w="3966" w:type="dxa"/>
            <w:tcBorders>
              <w:top w:val="single" w:sz="4" w:space="0" w:color="auto"/>
              <w:left w:val="single" w:sz="4" w:space="0" w:color="auto"/>
              <w:bottom w:val="single" w:sz="4" w:space="0" w:color="auto"/>
              <w:right w:val="single" w:sz="4" w:space="0" w:color="auto"/>
            </w:tcBorders>
            <w:shd w:val="clear" w:color="auto" w:fill="FFFFFF" w:themeFill="background1"/>
          </w:tcPr>
          <w:p w14:paraId="59097749" w14:textId="18FCECB6" w:rsidR="00947A7D" w:rsidRPr="00B847B8" w:rsidRDefault="00803A24" w:rsidP="00947A7D">
            <w:pPr>
              <w:tabs>
                <w:tab w:val="left" w:pos="567"/>
              </w:tabs>
              <w:suppressAutoHyphens/>
              <w:spacing w:line="276" w:lineRule="auto"/>
              <w:jc w:val="both"/>
              <w:rPr>
                <w:rFonts w:ascii="Palatino Linotype" w:hAnsi="Palatino Linotype"/>
                <w:i/>
                <w:lang w:val="es-ES_tradnl"/>
              </w:rPr>
            </w:pPr>
            <w:r>
              <w:rPr>
                <w:rFonts w:ascii="Palatino Linotype" w:hAnsi="Palatino Linotype"/>
                <w:bCs/>
                <w:lang w:val="es-ES_tradnl"/>
              </w:rPr>
              <w:t>No hubo pronunciamiento.</w:t>
            </w:r>
          </w:p>
        </w:tc>
        <w:tc>
          <w:tcPr>
            <w:tcW w:w="1566" w:type="dxa"/>
            <w:tcBorders>
              <w:top w:val="single" w:sz="4" w:space="0" w:color="auto"/>
              <w:left w:val="single" w:sz="4" w:space="0" w:color="auto"/>
              <w:bottom w:val="single" w:sz="4" w:space="0" w:color="auto"/>
              <w:right w:val="single" w:sz="4" w:space="0" w:color="auto"/>
            </w:tcBorders>
            <w:shd w:val="clear" w:color="auto" w:fill="FFFFFF" w:themeFill="background1"/>
          </w:tcPr>
          <w:p w14:paraId="5B32044F" w14:textId="77777777" w:rsidR="00947A7D" w:rsidRDefault="00947A7D" w:rsidP="00947A7D">
            <w:pPr>
              <w:tabs>
                <w:tab w:val="left" w:pos="567"/>
              </w:tabs>
              <w:suppressAutoHyphens/>
              <w:spacing w:line="276" w:lineRule="auto"/>
              <w:jc w:val="both"/>
              <w:rPr>
                <w:rFonts w:ascii="Palatino Linotype" w:hAnsi="Palatino Linotype"/>
                <w:bCs/>
                <w:lang w:val="es-ES_tradnl"/>
              </w:rPr>
            </w:pPr>
          </w:p>
        </w:tc>
      </w:tr>
      <w:tr w:rsidR="00947A7D" w:rsidRPr="00B8007F" w14:paraId="118AD27D" w14:textId="77777777" w:rsidTr="00BB23BF">
        <w:trPr>
          <w:jc w:val="center"/>
        </w:trPr>
        <w:tc>
          <w:tcPr>
            <w:tcW w:w="3394" w:type="dxa"/>
            <w:tcBorders>
              <w:top w:val="single" w:sz="4" w:space="0" w:color="auto"/>
              <w:left w:val="single" w:sz="4" w:space="0" w:color="auto"/>
              <w:bottom w:val="single" w:sz="4" w:space="0" w:color="auto"/>
              <w:right w:val="single" w:sz="4" w:space="0" w:color="auto"/>
            </w:tcBorders>
          </w:tcPr>
          <w:p w14:paraId="21D9E3A4" w14:textId="0BB0C617" w:rsidR="00947A7D" w:rsidRPr="00947A7D" w:rsidRDefault="00947A7D" w:rsidP="00947A7D">
            <w:pPr>
              <w:widowControl w:val="0"/>
              <w:suppressAutoHyphens/>
              <w:jc w:val="both"/>
              <w:rPr>
                <w:rFonts w:ascii="Palatino Linotype" w:hAnsi="Palatino Linotype"/>
                <w:lang w:val="es-ES_tradnl"/>
              </w:rPr>
            </w:pPr>
            <w:r w:rsidRPr="00947A7D">
              <w:rPr>
                <w:rFonts w:ascii="Palatino Linotype" w:hAnsi="Palatino Linotype"/>
                <w:lang w:val="es-ES_tradnl"/>
              </w:rPr>
              <w:t>¿Se cuenta con instancia promotora de la participación ciudadana?</w:t>
            </w:r>
          </w:p>
        </w:tc>
        <w:tc>
          <w:tcPr>
            <w:tcW w:w="3966" w:type="dxa"/>
            <w:tcBorders>
              <w:top w:val="single" w:sz="4" w:space="0" w:color="auto"/>
              <w:left w:val="single" w:sz="4" w:space="0" w:color="auto"/>
              <w:bottom w:val="single" w:sz="4" w:space="0" w:color="auto"/>
              <w:right w:val="single" w:sz="4" w:space="0" w:color="auto"/>
            </w:tcBorders>
            <w:shd w:val="clear" w:color="auto" w:fill="FFFFFF" w:themeFill="background1"/>
          </w:tcPr>
          <w:p w14:paraId="3EFED38F" w14:textId="3A11C45B" w:rsidR="00947A7D" w:rsidRPr="00B847B8" w:rsidRDefault="00803A24" w:rsidP="00947A7D">
            <w:pPr>
              <w:tabs>
                <w:tab w:val="left" w:pos="567"/>
              </w:tabs>
              <w:suppressAutoHyphens/>
              <w:spacing w:line="276" w:lineRule="auto"/>
              <w:jc w:val="both"/>
              <w:rPr>
                <w:rFonts w:ascii="Palatino Linotype" w:hAnsi="Palatino Linotype"/>
                <w:i/>
                <w:lang w:val="es-ES_tradnl"/>
              </w:rPr>
            </w:pPr>
            <w:r>
              <w:rPr>
                <w:rFonts w:ascii="Palatino Linotype" w:hAnsi="Palatino Linotype"/>
                <w:bCs/>
                <w:lang w:val="es-ES_tradnl"/>
              </w:rPr>
              <w:t>No hubo pronunciamiento.</w:t>
            </w:r>
          </w:p>
        </w:tc>
        <w:tc>
          <w:tcPr>
            <w:tcW w:w="1566" w:type="dxa"/>
            <w:tcBorders>
              <w:top w:val="single" w:sz="4" w:space="0" w:color="auto"/>
              <w:left w:val="single" w:sz="4" w:space="0" w:color="auto"/>
              <w:bottom w:val="single" w:sz="4" w:space="0" w:color="auto"/>
              <w:right w:val="single" w:sz="4" w:space="0" w:color="auto"/>
            </w:tcBorders>
            <w:shd w:val="clear" w:color="auto" w:fill="FFFFFF" w:themeFill="background1"/>
          </w:tcPr>
          <w:p w14:paraId="5106EBA4" w14:textId="77777777" w:rsidR="00947A7D" w:rsidRDefault="00947A7D" w:rsidP="00947A7D">
            <w:pPr>
              <w:tabs>
                <w:tab w:val="left" w:pos="567"/>
              </w:tabs>
              <w:suppressAutoHyphens/>
              <w:spacing w:line="276" w:lineRule="auto"/>
              <w:jc w:val="both"/>
              <w:rPr>
                <w:rFonts w:ascii="Palatino Linotype" w:hAnsi="Palatino Linotype"/>
                <w:bCs/>
                <w:lang w:val="es-ES_tradnl"/>
              </w:rPr>
            </w:pPr>
          </w:p>
        </w:tc>
      </w:tr>
      <w:tr w:rsidR="00947A7D" w:rsidRPr="00B8007F" w14:paraId="51DC97CA" w14:textId="77777777" w:rsidTr="00BB23BF">
        <w:trPr>
          <w:jc w:val="center"/>
        </w:trPr>
        <w:tc>
          <w:tcPr>
            <w:tcW w:w="3394" w:type="dxa"/>
            <w:tcBorders>
              <w:top w:val="single" w:sz="4" w:space="0" w:color="auto"/>
              <w:left w:val="single" w:sz="4" w:space="0" w:color="auto"/>
              <w:bottom w:val="single" w:sz="4" w:space="0" w:color="auto"/>
              <w:right w:val="single" w:sz="4" w:space="0" w:color="auto"/>
            </w:tcBorders>
          </w:tcPr>
          <w:p w14:paraId="36266C9C" w14:textId="31527252" w:rsidR="00947A7D" w:rsidRPr="00947A7D" w:rsidRDefault="00947A7D" w:rsidP="00C46F8B">
            <w:pPr>
              <w:widowControl w:val="0"/>
              <w:suppressAutoHyphens/>
              <w:jc w:val="both"/>
              <w:rPr>
                <w:rFonts w:ascii="Palatino Linotype" w:hAnsi="Palatino Linotype"/>
                <w:lang w:val="es-ES_tradnl"/>
              </w:rPr>
            </w:pPr>
            <w:r w:rsidRPr="00947A7D">
              <w:rPr>
                <w:rFonts w:ascii="Palatino Linotype" w:hAnsi="Palatino Linotype"/>
                <w:lang w:val="es-ES_tradnl"/>
              </w:rPr>
              <w:t>¿Se cuenta con un comité de planeación municipal?</w:t>
            </w:r>
          </w:p>
        </w:tc>
        <w:tc>
          <w:tcPr>
            <w:tcW w:w="3966" w:type="dxa"/>
            <w:tcBorders>
              <w:top w:val="single" w:sz="4" w:space="0" w:color="auto"/>
              <w:left w:val="single" w:sz="4" w:space="0" w:color="auto"/>
              <w:bottom w:val="single" w:sz="4" w:space="0" w:color="auto"/>
              <w:right w:val="single" w:sz="4" w:space="0" w:color="auto"/>
            </w:tcBorders>
            <w:shd w:val="clear" w:color="auto" w:fill="FFFFFF" w:themeFill="background1"/>
          </w:tcPr>
          <w:p w14:paraId="7B2175D5" w14:textId="56A6A06A" w:rsidR="00947A7D" w:rsidRPr="00B847B8" w:rsidRDefault="00803A24" w:rsidP="00C46F8B">
            <w:pPr>
              <w:tabs>
                <w:tab w:val="left" w:pos="567"/>
              </w:tabs>
              <w:suppressAutoHyphens/>
              <w:spacing w:line="276" w:lineRule="auto"/>
              <w:jc w:val="both"/>
              <w:rPr>
                <w:rFonts w:ascii="Palatino Linotype" w:hAnsi="Palatino Linotype"/>
                <w:i/>
                <w:lang w:val="es-ES_tradnl"/>
              </w:rPr>
            </w:pPr>
            <w:r>
              <w:rPr>
                <w:rFonts w:ascii="Palatino Linotype" w:hAnsi="Palatino Linotype"/>
                <w:bCs/>
                <w:lang w:val="es-ES_tradnl"/>
              </w:rPr>
              <w:t>No hubo pronunciamiento.</w:t>
            </w:r>
          </w:p>
        </w:tc>
        <w:tc>
          <w:tcPr>
            <w:tcW w:w="1566" w:type="dxa"/>
            <w:tcBorders>
              <w:top w:val="single" w:sz="4" w:space="0" w:color="auto"/>
              <w:left w:val="single" w:sz="4" w:space="0" w:color="auto"/>
              <w:bottom w:val="single" w:sz="4" w:space="0" w:color="auto"/>
              <w:right w:val="single" w:sz="4" w:space="0" w:color="auto"/>
            </w:tcBorders>
            <w:shd w:val="clear" w:color="auto" w:fill="FFFFFF" w:themeFill="background1"/>
          </w:tcPr>
          <w:p w14:paraId="4DB2726D" w14:textId="77777777" w:rsidR="00947A7D" w:rsidRDefault="00947A7D" w:rsidP="004C0E28">
            <w:pPr>
              <w:tabs>
                <w:tab w:val="left" w:pos="567"/>
              </w:tabs>
              <w:suppressAutoHyphens/>
              <w:spacing w:line="276" w:lineRule="auto"/>
              <w:jc w:val="both"/>
              <w:rPr>
                <w:rFonts w:ascii="Palatino Linotype" w:hAnsi="Palatino Linotype"/>
                <w:bCs/>
                <w:lang w:val="es-ES_tradnl"/>
              </w:rPr>
            </w:pPr>
          </w:p>
        </w:tc>
      </w:tr>
      <w:tr w:rsidR="00947A7D" w:rsidRPr="00B8007F" w14:paraId="3B1CAF71" w14:textId="77777777" w:rsidTr="00BB23BF">
        <w:trPr>
          <w:jc w:val="center"/>
        </w:trPr>
        <w:tc>
          <w:tcPr>
            <w:tcW w:w="3394" w:type="dxa"/>
            <w:tcBorders>
              <w:top w:val="single" w:sz="4" w:space="0" w:color="auto"/>
              <w:left w:val="single" w:sz="4" w:space="0" w:color="auto"/>
              <w:bottom w:val="single" w:sz="4" w:space="0" w:color="auto"/>
              <w:right w:val="single" w:sz="4" w:space="0" w:color="auto"/>
            </w:tcBorders>
          </w:tcPr>
          <w:p w14:paraId="5025CAFD" w14:textId="16D6F357" w:rsidR="00947A7D" w:rsidRPr="00947A7D" w:rsidRDefault="008A4192" w:rsidP="00C46F8B">
            <w:pPr>
              <w:widowControl w:val="0"/>
              <w:suppressAutoHyphens/>
              <w:jc w:val="both"/>
              <w:rPr>
                <w:rFonts w:ascii="Palatino Linotype" w:hAnsi="Palatino Linotype"/>
                <w:lang w:val="es-ES_tradnl"/>
              </w:rPr>
            </w:pPr>
            <w:r w:rsidRPr="00BB23BF">
              <w:rPr>
                <w:rFonts w:ascii="Palatino Linotype" w:hAnsi="Palatino Linotype"/>
                <w:lang w:val="es-ES_tradnl"/>
              </w:rPr>
              <w:t xml:space="preserve">¿Cuáles son las comisiones y/o consejos existentes en el municipio y como </w:t>
            </w:r>
            <w:proofErr w:type="spellStart"/>
            <w:r w:rsidRPr="00BB23BF">
              <w:rPr>
                <w:rFonts w:ascii="Palatino Linotype" w:hAnsi="Palatino Linotype"/>
                <w:lang w:val="es-ES_tradnl"/>
              </w:rPr>
              <w:t>estan</w:t>
            </w:r>
            <w:proofErr w:type="spellEnd"/>
            <w:r w:rsidRPr="00BB23BF">
              <w:rPr>
                <w:rFonts w:ascii="Palatino Linotype" w:hAnsi="Palatino Linotype"/>
                <w:lang w:val="es-ES_tradnl"/>
              </w:rPr>
              <w:t xml:space="preserve"> integradas?</w:t>
            </w:r>
          </w:p>
        </w:tc>
        <w:tc>
          <w:tcPr>
            <w:tcW w:w="3966" w:type="dxa"/>
            <w:tcBorders>
              <w:top w:val="single" w:sz="4" w:space="0" w:color="auto"/>
              <w:left w:val="single" w:sz="4" w:space="0" w:color="auto"/>
              <w:bottom w:val="single" w:sz="4" w:space="0" w:color="auto"/>
              <w:right w:val="single" w:sz="4" w:space="0" w:color="auto"/>
            </w:tcBorders>
            <w:shd w:val="clear" w:color="auto" w:fill="FFFFFF" w:themeFill="background1"/>
          </w:tcPr>
          <w:p w14:paraId="54E92C0B" w14:textId="5164D5AD" w:rsidR="00947A7D" w:rsidRPr="00B847B8" w:rsidRDefault="00803A24" w:rsidP="00C46F8B">
            <w:pPr>
              <w:tabs>
                <w:tab w:val="left" w:pos="567"/>
              </w:tabs>
              <w:suppressAutoHyphens/>
              <w:spacing w:line="276" w:lineRule="auto"/>
              <w:jc w:val="both"/>
              <w:rPr>
                <w:rFonts w:ascii="Palatino Linotype" w:hAnsi="Palatino Linotype"/>
                <w:i/>
                <w:lang w:val="es-ES_tradnl"/>
              </w:rPr>
            </w:pPr>
            <w:r>
              <w:rPr>
                <w:rFonts w:ascii="Palatino Linotype" w:hAnsi="Palatino Linotype"/>
                <w:bCs/>
                <w:lang w:val="es-ES_tradnl"/>
              </w:rPr>
              <w:t>No hubo pronunciamiento.</w:t>
            </w:r>
          </w:p>
        </w:tc>
        <w:tc>
          <w:tcPr>
            <w:tcW w:w="1566" w:type="dxa"/>
            <w:tcBorders>
              <w:top w:val="single" w:sz="4" w:space="0" w:color="auto"/>
              <w:left w:val="single" w:sz="4" w:space="0" w:color="auto"/>
              <w:bottom w:val="single" w:sz="4" w:space="0" w:color="auto"/>
              <w:right w:val="single" w:sz="4" w:space="0" w:color="auto"/>
            </w:tcBorders>
            <w:shd w:val="clear" w:color="auto" w:fill="FFFFFF" w:themeFill="background1"/>
          </w:tcPr>
          <w:p w14:paraId="104B7D90" w14:textId="77777777" w:rsidR="00947A7D" w:rsidRDefault="00947A7D" w:rsidP="004C0E28">
            <w:pPr>
              <w:tabs>
                <w:tab w:val="left" w:pos="567"/>
              </w:tabs>
              <w:suppressAutoHyphens/>
              <w:spacing w:line="276" w:lineRule="auto"/>
              <w:jc w:val="both"/>
              <w:rPr>
                <w:rFonts w:ascii="Palatino Linotype" w:hAnsi="Palatino Linotype"/>
                <w:bCs/>
                <w:lang w:val="es-ES_tradnl"/>
              </w:rPr>
            </w:pPr>
          </w:p>
        </w:tc>
      </w:tr>
    </w:tbl>
    <w:p w14:paraId="0D0E3834" w14:textId="77777777" w:rsidR="00BB23BF" w:rsidRDefault="00BB23BF" w:rsidP="00CC0B35">
      <w:pPr>
        <w:spacing w:line="360" w:lineRule="auto"/>
        <w:jc w:val="both"/>
        <w:rPr>
          <w:rFonts w:ascii="Palatino Linotype" w:hAnsi="Palatino Linotype"/>
        </w:rPr>
      </w:pPr>
    </w:p>
    <w:p w14:paraId="76A550AD" w14:textId="2A91BBF7" w:rsidR="00BB23BF" w:rsidRDefault="00BB23BF" w:rsidP="00BB23BF">
      <w:pPr>
        <w:spacing w:line="360" w:lineRule="auto"/>
        <w:jc w:val="both"/>
        <w:rPr>
          <w:rFonts w:ascii="Palatino Linotype" w:eastAsia="Calibri" w:hAnsi="Palatino Linotype" w:cs="Arial"/>
          <w:lang w:eastAsia="es-MX"/>
        </w:rPr>
      </w:pPr>
      <w:r>
        <w:rPr>
          <w:rFonts w:ascii="Palatino Linotype" w:hAnsi="Palatino Linotype" w:cs="Arial"/>
          <w:bCs/>
          <w:szCs w:val="22"/>
          <w:lang w:val="es-ES"/>
        </w:rPr>
        <w:t>Una vez desagregadas las solicitudes del particular mediante el anterior recuadro</w:t>
      </w:r>
      <w:r w:rsidR="00C04228" w:rsidRPr="00B8007F">
        <w:rPr>
          <w:rFonts w:ascii="Palatino Linotype" w:hAnsi="Palatino Linotype" w:cs="Arial"/>
          <w:b/>
          <w:bCs/>
          <w:szCs w:val="22"/>
          <w:lang w:val="es-ES"/>
        </w:rPr>
        <w:t xml:space="preserve">, </w:t>
      </w:r>
      <w:r>
        <w:rPr>
          <w:rFonts w:ascii="Palatino Linotype" w:eastAsia="Calibri" w:hAnsi="Palatino Linotype" w:cs="Arial"/>
          <w:lang w:eastAsia="es-MX"/>
        </w:rPr>
        <w:t xml:space="preserve">se advierten claramente aquellas pretensiones que este Órgano considera colmadas por tenerse como actos consentidos, toda vez que, </w:t>
      </w:r>
      <w:r>
        <w:rPr>
          <w:rFonts w:ascii="Palatino Linotype" w:eastAsiaTheme="minorEastAsia" w:hAnsi="Palatino Linotype" w:cs="Arial"/>
          <w:lang w:val="es-ES_tradnl"/>
        </w:rPr>
        <w:t xml:space="preserve">al momento de interponer </w:t>
      </w:r>
      <w:proofErr w:type="gramStart"/>
      <w:r>
        <w:rPr>
          <w:rFonts w:ascii="Palatino Linotype" w:eastAsiaTheme="minorEastAsia" w:hAnsi="Palatino Linotype" w:cs="Arial"/>
          <w:lang w:val="es-ES_tradnl"/>
        </w:rPr>
        <w:t>el su inconformidad</w:t>
      </w:r>
      <w:proofErr w:type="gramEnd"/>
      <w:r>
        <w:rPr>
          <w:rFonts w:ascii="Palatino Linotype" w:eastAsiaTheme="minorEastAsia" w:hAnsi="Palatino Linotype" w:cs="Arial"/>
          <w:lang w:val="es-ES_tradnl"/>
        </w:rPr>
        <w:t>, aceptó tácitamente las respuestas proporcionadas por el Director Jurídico Consultivo.</w:t>
      </w:r>
    </w:p>
    <w:p w14:paraId="1F5A1A38" w14:textId="77777777" w:rsidR="00BB23BF" w:rsidRDefault="00BB23BF" w:rsidP="00BB23BF">
      <w:pPr>
        <w:spacing w:line="360" w:lineRule="auto"/>
        <w:jc w:val="both"/>
        <w:rPr>
          <w:rFonts w:ascii="Palatino Linotype" w:eastAsia="Calibri" w:hAnsi="Palatino Linotype" w:cs="Arial"/>
          <w:lang w:eastAsia="es-MX"/>
        </w:rPr>
      </w:pPr>
    </w:p>
    <w:p w14:paraId="6A9F012B" w14:textId="07AA59B9" w:rsidR="00BB23BF" w:rsidRDefault="00BB23BF" w:rsidP="00BB23BF">
      <w:pPr>
        <w:spacing w:line="360" w:lineRule="auto"/>
        <w:jc w:val="both"/>
        <w:rPr>
          <w:rFonts w:ascii="Palatino Linotype" w:eastAsiaTheme="minorEastAsia" w:hAnsi="Palatino Linotype" w:cs="Arial"/>
          <w:lang w:val="es-ES_tradnl"/>
        </w:rPr>
      </w:pPr>
      <w:r>
        <w:rPr>
          <w:rFonts w:ascii="Palatino Linotype" w:eastAsia="Calibri" w:hAnsi="Palatino Linotype" w:cs="Arial"/>
          <w:lang w:eastAsia="es-MX"/>
        </w:rPr>
        <w:t xml:space="preserve">Aunado a lo anterior, se vislumbra que lo instado por el particular, no fue turnado a todas las áreas que se estiman competentes para garantizar una correcta atención de la </w:t>
      </w:r>
      <w:r>
        <w:rPr>
          <w:rFonts w:ascii="Palatino Linotype" w:eastAsia="Calibri" w:hAnsi="Palatino Linotype" w:cs="Arial"/>
          <w:lang w:eastAsia="es-MX"/>
        </w:rPr>
        <w:lastRenderedPageBreak/>
        <w:t>misma, lo anterior, de conformidad con el artículo 53, fracciones I, II y IV de la Ley de Transparencia y Acceso a la Información Pública del Estado de México y Municipios</w:t>
      </w:r>
      <w:r>
        <w:rPr>
          <w:rStyle w:val="Refdenotaalpie"/>
          <w:rFonts w:ascii="Palatino Linotype" w:eastAsia="Calibri" w:hAnsi="Palatino Linotype" w:cs="Arial"/>
          <w:lang w:eastAsia="es-MX"/>
        </w:rPr>
        <w:footnoteReference w:id="1"/>
      </w:r>
      <w:r>
        <w:rPr>
          <w:rFonts w:ascii="Palatino Linotype" w:eastAsia="Calibri" w:hAnsi="Palatino Linotype" w:cs="Arial"/>
          <w:lang w:eastAsia="es-MX"/>
        </w:rPr>
        <w:t xml:space="preserve"> </w:t>
      </w:r>
      <w:r>
        <w:rPr>
          <w:rFonts w:ascii="Palatino Linotype" w:eastAsiaTheme="minorEastAsia" w:hAnsi="Palatino Linotype" w:cs="Arial"/>
          <w:lang w:val="es-ES_tradnl"/>
        </w:rPr>
        <w:t>.</w:t>
      </w:r>
    </w:p>
    <w:p w14:paraId="3C15ACFF" w14:textId="77777777" w:rsidR="00422961" w:rsidRDefault="00422961" w:rsidP="003C2034">
      <w:pPr>
        <w:spacing w:line="360" w:lineRule="auto"/>
        <w:ind w:right="899"/>
        <w:jc w:val="both"/>
        <w:rPr>
          <w:rFonts w:ascii="Palatino Linotype" w:hAnsi="Palatino Linotype"/>
          <w:i/>
          <w:sz w:val="22"/>
          <w:szCs w:val="22"/>
        </w:rPr>
      </w:pPr>
    </w:p>
    <w:p w14:paraId="35473B00" w14:textId="1EC470BB" w:rsidR="00BB23BF" w:rsidRPr="00BB23BF" w:rsidRDefault="00BB23BF" w:rsidP="00BB23BF">
      <w:pPr>
        <w:spacing w:line="360" w:lineRule="auto"/>
        <w:ind w:right="49"/>
        <w:jc w:val="both"/>
        <w:rPr>
          <w:rFonts w:ascii="Palatino Linotype" w:hAnsi="Palatino Linotype"/>
          <w:szCs w:val="22"/>
        </w:rPr>
      </w:pPr>
      <w:r w:rsidRPr="00BB23BF">
        <w:rPr>
          <w:rFonts w:ascii="Palatino Linotype" w:hAnsi="Palatino Linotype"/>
          <w:szCs w:val="22"/>
        </w:rPr>
        <w:t xml:space="preserve">Bajo ese orden de ideas, conviene señalar que de manera enunciativa más no limitativa, las áreas que </w:t>
      </w:r>
      <w:r>
        <w:rPr>
          <w:rFonts w:ascii="Palatino Linotype" w:hAnsi="Palatino Linotype"/>
          <w:szCs w:val="22"/>
        </w:rPr>
        <w:t>pudieran</w:t>
      </w:r>
      <w:r w:rsidRPr="00BB23BF">
        <w:rPr>
          <w:rFonts w:ascii="Palatino Linotype" w:hAnsi="Palatino Linotype"/>
          <w:szCs w:val="22"/>
        </w:rPr>
        <w:t xml:space="preserve"> de pronunciarse para dar atención a las preguntas carentes de respuesta, son</w:t>
      </w:r>
      <w:r>
        <w:rPr>
          <w:rFonts w:ascii="Palatino Linotype" w:hAnsi="Palatino Linotype"/>
          <w:szCs w:val="22"/>
        </w:rPr>
        <w:t xml:space="preserve"> las siguientes:</w:t>
      </w:r>
    </w:p>
    <w:p w14:paraId="31EA9C87" w14:textId="77777777" w:rsidR="00BB23BF" w:rsidRPr="00BB23BF" w:rsidRDefault="00BB23BF" w:rsidP="00BB23BF">
      <w:pPr>
        <w:spacing w:line="360" w:lineRule="auto"/>
        <w:ind w:right="49"/>
        <w:jc w:val="both"/>
        <w:rPr>
          <w:rFonts w:ascii="Palatino Linotype" w:hAnsi="Palatino Linotype"/>
          <w:szCs w:val="22"/>
        </w:rPr>
      </w:pPr>
    </w:p>
    <w:p w14:paraId="1083AED4" w14:textId="2F002336" w:rsidR="00BB23BF" w:rsidRPr="00BB23BF" w:rsidRDefault="00BB23BF" w:rsidP="00BB23BF">
      <w:pPr>
        <w:pStyle w:val="Prrafodelista"/>
        <w:numPr>
          <w:ilvl w:val="0"/>
          <w:numId w:val="19"/>
        </w:numPr>
        <w:spacing w:line="360" w:lineRule="auto"/>
        <w:ind w:right="49"/>
        <w:jc w:val="both"/>
        <w:rPr>
          <w:rFonts w:ascii="Palatino Linotype" w:hAnsi="Palatino Linotype"/>
          <w:szCs w:val="22"/>
        </w:rPr>
      </w:pPr>
      <w:r w:rsidRPr="00BB23BF">
        <w:rPr>
          <w:rFonts w:ascii="Palatino Linotype" w:hAnsi="Palatino Linotype"/>
          <w:szCs w:val="22"/>
        </w:rPr>
        <w:t>Unida de Información. Artículo 28 del Bando Municipal de San Martín de las Pirámides.</w:t>
      </w:r>
    </w:p>
    <w:p w14:paraId="45EBCF43" w14:textId="77777777" w:rsidR="00BB23BF" w:rsidRPr="00BB23BF" w:rsidRDefault="00BB23BF" w:rsidP="00BB23BF">
      <w:pPr>
        <w:pStyle w:val="Prrafodelista"/>
        <w:numPr>
          <w:ilvl w:val="0"/>
          <w:numId w:val="19"/>
        </w:numPr>
        <w:spacing w:line="360" w:lineRule="auto"/>
        <w:ind w:right="49"/>
        <w:jc w:val="both"/>
        <w:rPr>
          <w:rFonts w:ascii="Palatino Linotype" w:hAnsi="Palatino Linotype"/>
          <w:szCs w:val="22"/>
        </w:rPr>
      </w:pPr>
      <w:r w:rsidRPr="00BB23BF">
        <w:rPr>
          <w:rFonts w:ascii="Palatino Linotype" w:hAnsi="Palatino Linotype"/>
          <w:szCs w:val="22"/>
        </w:rPr>
        <w:t>Secretaría Técnica. Artículo 30 del Bando Municipal de San Martín de las Pirámides.</w:t>
      </w:r>
    </w:p>
    <w:p w14:paraId="10588557" w14:textId="014DAABE" w:rsidR="00BB23BF" w:rsidRDefault="00BB23BF" w:rsidP="00BB23BF">
      <w:pPr>
        <w:spacing w:line="360" w:lineRule="auto"/>
        <w:ind w:right="49"/>
        <w:jc w:val="both"/>
        <w:rPr>
          <w:rFonts w:ascii="Palatino Linotype" w:hAnsi="Palatino Linotype"/>
          <w:sz w:val="22"/>
          <w:szCs w:val="22"/>
        </w:rPr>
      </w:pPr>
    </w:p>
    <w:p w14:paraId="29E4C3EB" w14:textId="07E70055" w:rsidR="00BB23BF" w:rsidRDefault="00BB23BF" w:rsidP="00BB23BF">
      <w:pPr>
        <w:spacing w:line="360" w:lineRule="auto"/>
        <w:ind w:right="49"/>
        <w:jc w:val="both"/>
        <w:rPr>
          <w:rFonts w:ascii="Palatino Linotype" w:hAnsi="Palatino Linotype"/>
        </w:rPr>
      </w:pPr>
      <w:r w:rsidRPr="00BB23BF">
        <w:rPr>
          <w:rFonts w:ascii="Palatino Linotype" w:hAnsi="Palatino Linotype"/>
        </w:rPr>
        <w:t>Aunado a lo referido anteriormente, es necesario apuntar diversas fuentes obligacionales que de manera enunciativa, más no limitativa constriñen al Ayuntamiento a pronunciarse de manera clara respecto al resto de los cuestionamientos sin réplica:</w:t>
      </w:r>
    </w:p>
    <w:p w14:paraId="4404724E" w14:textId="77777777" w:rsidR="00BB23BF" w:rsidRPr="00BB23BF" w:rsidRDefault="00BB23BF" w:rsidP="00BB23BF">
      <w:pPr>
        <w:spacing w:line="360" w:lineRule="auto"/>
        <w:ind w:right="49"/>
        <w:jc w:val="both"/>
        <w:rPr>
          <w:rFonts w:ascii="Palatino Linotype" w:hAnsi="Palatino Linotype"/>
        </w:rPr>
      </w:pPr>
    </w:p>
    <w:p w14:paraId="6ACD8E09" w14:textId="307428BD" w:rsidR="00BB23BF" w:rsidRPr="00BB23BF" w:rsidRDefault="00BB23BF" w:rsidP="00BB23BF">
      <w:pPr>
        <w:pStyle w:val="Prrafodelista"/>
        <w:numPr>
          <w:ilvl w:val="0"/>
          <w:numId w:val="20"/>
        </w:numPr>
        <w:spacing w:line="360" w:lineRule="auto"/>
        <w:ind w:right="49"/>
        <w:jc w:val="both"/>
        <w:rPr>
          <w:rFonts w:ascii="Palatino Linotype" w:hAnsi="Palatino Linotype"/>
        </w:rPr>
      </w:pPr>
      <w:r w:rsidRPr="00BB23BF">
        <w:rPr>
          <w:rFonts w:ascii="Palatino Linotype" w:hAnsi="Palatino Linotype"/>
        </w:rPr>
        <w:t xml:space="preserve">Con relación al cuestionamiento que hace referencia al combate a la corrupción: Artículo 32 del Bando Municipal de San Martín de las Pirámides y artículo 3, fracción V y XIV, y 7, de la Ley del Sistema Anticorrupción </w:t>
      </w:r>
    </w:p>
    <w:p w14:paraId="668EE94A" w14:textId="2FF9A58A" w:rsidR="00BB23BF" w:rsidRPr="00BB23BF" w:rsidRDefault="00BB23BF" w:rsidP="00BB23BF">
      <w:pPr>
        <w:pStyle w:val="Prrafodelista"/>
        <w:numPr>
          <w:ilvl w:val="0"/>
          <w:numId w:val="20"/>
        </w:numPr>
        <w:spacing w:line="360" w:lineRule="auto"/>
        <w:ind w:right="49"/>
        <w:jc w:val="both"/>
        <w:rPr>
          <w:rFonts w:ascii="Palatino Linotype" w:hAnsi="Palatino Linotype"/>
        </w:rPr>
      </w:pPr>
      <w:r w:rsidRPr="00BB23BF">
        <w:rPr>
          <w:rFonts w:ascii="Palatino Linotype" w:hAnsi="Palatino Linotype"/>
        </w:rPr>
        <w:lastRenderedPageBreak/>
        <w:t>Con relación al cuestionamiento que hace referencia a la planeación municipal: artículo 38 y 67, fracción II del Bando Municipal de San Martín de las Pirámides.</w:t>
      </w:r>
    </w:p>
    <w:p w14:paraId="36E42D07" w14:textId="00E54C2F" w:rsidR="00BB23BF" w:rsidRPr="00BB23BF" w:rsidRDefault="00BB23BF" w:rsidP="00BB23BF">
      <w:pPr>
        <w:pStyle w:val="Prrafodelista"/>
        <w:numPr>
          <w:ilvl w:val="0"/>
          <w:numId w:val="20"/>
        </w:numPr>
        <w:spacing w:line="360" w:lineRule="auto"/>
        <w:ind w:right="49"/>
        <w:jc w:val="both"/>
        <w:rPr>
          <w:rFonts w:ascii="Palatino Linotype" w:hAnsi="Palatino Linotype"/>
        </w:rPr>
      </w:pPr>
      <w:r w:rsidRPr="00BB23BF">
        <w:rPr>
          <w:rFonts w:ascii="Palatino Linotype" w:hAnsi="Palatino Linotype"/>
        </w:rPr>
        <w:t>Con relación al cuestionamiento que hace referencia a los procesos internos y denuncias procedentes: artículo 100 del Bando Municipal de San Martín de las Pirámides.</w:t>
      </w:r>
    </w:p>
    <w:p w14:paraId="3B9114D0" w14:textId="65FBCCA7" w:rsidR="00BB23BF" w:rsidRPr="00BB23BF" w:rsidRDefault="00BB23BF" w:rsidP="00BB23BF">
      <w:pPr>
        <w:pStyle w:val="Prrafodelista"/>
        <w:numPr>
          <w:ilvl w:val="0"/>
          <w:numId w:val="20"/>
        </w:numPr>
        <w:spacing w:line="360" w:lineRule="auto"/>
        <w:ind w:right="49"/>
        <w:jc w:val="both"/>
        <w:rPr>
          <w:rFonts w:ascii="Palatino Linotype" w:hAnsi="Palatino Linotype"/>
        </w:rPr>
      </w:pPr>
      <w:r w:rsidRPr="00BB23BF">
        <w:rPr>
          <w:rFonts w:ascii="Palatino Linotype" w:hAnsi="Palatino Linotype"/>
        </w:rPr>
        <w:t>Con relación al cuestionamiento que hace referencia a las comisiones o consejos municipales: artículos 67. 72, 74, 77, 79 y 82 del Bando Municipal de San Martín de las Pirámides.</w:t>
      </w:r>
    </w:p>
    <w:p w14:paraId="08AF3C41" w14:textId="77777777" w:rsidR="00BB23BF" w:rsidRPr="00BB23BF" w:rsidRDefault="00BB23BF" w:rsidP="003C2034">
      <w:pPr>
        <w:spacing w:line="360" w:lineRule="auto"/>
        <w:ind w:right="899"/>
        <w:jc w:val="both"/>
        <w:rPr>
          <w:rFonts w:ascii="Palatino Linotype" w:hAnsi="Palatino Linotype"/>
          <w:sz w:val="22"/>
          <w:szCs w:val="22"/>
        </w:rPr>
      </w:pPr>
    </w:p>
    <w:p w14:paraId="0EF64DA8" w14:textId="7E0B40DB" w:rsidR="00B27438" w:rsidRDefault="005230DF" w:rsidP="005230DF">
      <w:pPr>
        <w:spacing w:line="360" w:lineRule="auto"/>
        <w:ind w:right="49"/>
        <w:jc w:val="both"/>
        <w:rPr>
          <w:rFonts w:ascii="Palatino Linotype" w:hAnsi="Palatino Linotype"/>
          <w:szCs w:val="22"/>
        </w:rPr>
      </w:pPr>
      <w:r w:rsidRPr="00BB23BF">
        <w:rPr>
          <w:rFonts w:ascii="Palatino Linotype" w:hAnsi="Palatino Linotype"/>
          <w:szCs w:val="22"/>
        </w:rPr>
        <w:t>A causa de l</w:t>
      </w:r>
      <w:r w:rsidR="00B27438" w:rsidRPr="00BB23BF">
        <w:rPr>
          <w:rFonts w:ascii="Palatino Linotype" w:hAnsi="Palatino Linotype"/>
          <w:szCs w:val="22"/>
        </w:rPr>
        <w:t>as consideraciones señaladas</w:t>
      </w:r>
      <w:r w:rsidRPr="00BB23BF">
        <w:rPr>
          <w:rFonts w:ascii="Palatino Linotype" w:hAnsi="Palatino Linotype"/>
          <w:szCs w:val="22"/>
        </w:rPr>
        <w:t xml:space="preserve"> con antelación, resulta oportuno, </w:t>
      </w:r>
      <w:r w:rsidRPr="00BB23BF">
        <w:rPr>
          <w:rFonts w:ascii="Palatino Linotype" w:hAnsi="Palatino Linotype"/>
          <w:b/>
          <w:szCs w:val="22"/>
        </w:rPr>
        <w:t>ordenar</w:t>
      </w:r>
      <w:r w:rsidR="00DB154E" w:rsidRPr="00BB23BF">
        <w:rPr>
          <w:rFonts w:ascii="Palatino Linotype" w:hAnsi="Palatino Linotype"/>
          <w:szCs w:val="22"/>
        </w:rPr>
        <w:t xml:space="preserve">, </w:t>
      </w:r>
      <w:r w:rsidR="00BB23BF" w:rsidRPr="00BB23BF">
        <w:rPr>
          <w:rFonts w:ascii="Palatino Linotype" w:hAnsi="Palatino Linotype"/>
          <w:szCs w:val="22"/>
        </w:rPr>
        <w:t xml:space="preserve">la entrega </w:t>
      </w:r>
      <w:r w:rsidR="009C2223">
        <w:rPr>
          <w:rFonts w:ascii="Palatino Linotype" w:hAnsi="Palatino Linotype"/>
          <w:szCs w:val="22"/>
        </w:rPr>
        <w:t xml:space="preserve">de lo </w:t>
      </w:r>
      <w:r w:rsidR="00BB23BF">
        <w:rPr>
          <w:rFonts w:ascii="Palatino Linotype" w:hAnsi="Palatino Linotype"/>
          <w:szCs w:val="22"/>
        </w:rPr>
        <w:t>siguiente:</w:t>
      </w:r>
    </w:p>
    <w:p w14:paraId="46F85363" w14:textId="77777777" w:rsidR="00BB23BF" w:rsidRDefault="00BB23BF" w:rsidP="005230DF">
      <w:pPr>
        <w:spacing w:line="360" w:lineRule="auto"/>
        <w:ind w:right="49"/>
        <w:jc w:val="both"/>
        <w:rPr>
          <w:rFonts w:ascii="Palatino Linotype" w:hAnsi="Palatino Linotype"/>
          <w:szCs w:val="22"/>
        </w:rPr>
      </w:pPr>
    </w:p>
    <w:p w14:paraId="0A663AAB" w14:textId="4D2D1D0F" w:rsidR="00BB23BF" w:rsidRPr="00F2445A" w:rsidRDefault="009C2223" w:rsidP="00BB23BF">
      <w:pPr>
        <w:pStyle w:val="Prrafodelista"/>
        <w:numPr>
          <w:ilvl w:val="0"/>
          <w:numId w:val="21"/>
        </w:numPr>
        <w:spacing w:line="360" w:lineRule="auto"/>
        <w:ind w:right="49"/>
        <w:jc w:val="both"/>
        <w:rPr>
          <w:rFonts w:ascii="Palatino Linotype" w:hAnsi="Palatino Linotype"/>
          <w:szCs w:val="22"/>
          <w:u w:val="single"/>
        </w:rPr>
      </w:pPr>
      <w:r>
        <w:rPr>
          <w:rFonts w:ascii="Palatino Linotype" w:hAnsi="Palatino Linotype"/>
          <w:szCs w:val="22"/>
        </w:rPr>
        <w:t>D</w:t>
      </w:r>
      <w:r w:rsidRPr="00BB23BF">
        <w:rPr>
          <w:rFonts w:ascii="Palatino Linotype" w:hAnsi="Palatino Linotype"/>
          <w:szCs w:val="22"/>
        </w:rPr>
        <w:t xml:space="preserve">ocumento o documentos </w:t>
      </w:r>
      <w:r>
        <w:rPr>
          <w:rFonts w:ascii="Palatino Linotype" w:hAnsi="Palatino Linotype"/>
          <w:szCs w:val="22"/>
        </w:rPr>
        <w:t xml:space="preserve">por los </w:t>
      </w:r>
      <w:r w:rsidRPr="00BB23BF">
        <w:rPr>
          <w:rFonts w:ascii="Palatino Linotype" w:hAnsi="Palatino Linotype"/>
          <w:szCs w:val="22"/>
        </w:rPr>
        <w:t>que</w:t>
      </w:r>
      <w:r>
        <w:rPr>
          <w:rFonts w:ascii="Palatino Linotype" w:hAnsi="Palatino Linotype"/>
          <w:szCs w:val="22"/>
        </w:rPr>
        <w:t xml:space="preserve"> se acredite</w:t>
      </w:r>
      <w:r w:rsidRPr="00BB23BF">
        <w:rPr>
          <w:rFonts w:ascii="Palatino Linotype" w:hAnsi="Palatino Linotype"/>
          <w:szCs w:val="22"/>
        </w:rPr>
        <w:t xml:space="preserve"> </w:t>
      </w:r>
      <w:r>
        <w:rPr>
          <w:rFonts w:ascii="Palatino Linotype" w:hAnsi="Palatino Linotype"/>
          <w:szCs w:val="22"/>
        </w:rPr>
        <w:t>y soporte</w:t>
      </w:r>
      <w:r w:rsidRPr="00BB23BF">
        <w:rPr>
          <w:rFonts w:ascii="Palatino Linotype" w:hAnsi="Palatino Linotype"/>
          <w:szCs w:val="22"/>
        </w:rPr>
        <w:t xml:space="preserve"> </w:t>
      </w:r>
      <w:r w:rsidR="00F2445A" w:rsidRPr="00F2445A">
        <w:rPr>
          <w:rFonts w:ascii="Palatino Linotype" w:hAnsi="Palatino Linotype"/>
          <w:szCs w:val="22"/>
          <w:u w:val="single"/>
        </w:rPr>
        <w:t>la</w:t>
      </w:r>
      <w:r w:rsidRPr="00F2445A">
        <w:rPr>
          <w:rFonts w:ascii="Palatino Linotype" w:hAnsi="Palatino Linotype"/>
          <w:szCs w:val="22"/>
          <w:u w:val="single"/>
        </w:rPr>
        <w:t xml:space="preserve"> f</w:t>
      </w:r>
      <w:r w:rsidR="00BB23BF" w:rsidRPr="00F2445A">
        <w:rPr>
          <w:rFonts w:ascii="Palatino Linotype" w:hAnsi="Palatino Linotype"/>
          <w:szCs w:val="22"/>
          <w:u w:val="single"/>
        </w:rPr>
        <w:t>ormalización de los procesos internos.</w:t>
      </w:r>
    </w:p>
    <w:p w14:paraId="5BAC0060" w14:textId="6ED81F80" w:rsidR="00BB23BF" w:rsidRPr="00F2445A" w:rsidRDefault="009C2223" w:rsidP="00BB23BF">
      <w:pPr>
        <w:pStyle w:val="Prrafodelista"/>
        <w:numPr>
          <w:ilvl w:val="0"/>
          <w:numId w:val="21"/>
        </w:numPr>
        <w:spacing w:line="360" w:lineRule="auto"/>
        <w:ind w:right="49"/>
        <w:jc w:val="both"/>
        <w:rPr>
          <w:rFonts w:ascii="Palatino Linotype" w:hAnsi="Palatino Linotype"/>
          <w:szCs w:val="22"/>
          <w:u w:val="single"/>
        </w:rPr>
      </w:pPr>
      <w:r>
        <w:rPr>
          <w:rFonts w:ascii="Palatino Linotype" w:hAnsi="Palatino Linotype"/>
          <w:szCs w:val="22"/>
        </w:rPr>
        <w:t>D</w:t>
      </w:r>
      <w:r w:rsidRPr="00BB23BF">
        <w:rPr>
          <w:rFonts w:ascii="Palatino Linotype" w:hAnsi="Palatino Linotype"/>
          <w:szCs w:val="22"/>
        </w:rPr>
        <w:t xml:space="preserve">ocumento o documentos </w:t>
      </w:r>
      <w:r>
        <w:rPr>
          <w:rFonts w:ascii="Palatino Linotype" w:hAnsi="Palatino Linotype"/>
          <w:szCs w:val="22"/>
        </w:rPr>
        <w:t xml:space="preserve">por los </w:t>
      </w:r>
      <w:r w:rsidRPr="00BB23BF">
        <w:rPr>
          <w:rFonts w:ascii="Palatino Linotype" w:hAnsi="Palatino Linotype"/>
          <w:szCs w:val="22"/>
        </w:rPr>
        <w:t>que</w:t>
      </w:r>
      <w:r>
        <w:rPr>
          <w:rFonts w:ascii="Palatino Linotype" w:hAnsi="Palatino Linotype"/>
          <w:szCs w:val="22"/>
        </w:rPr>
        <w:t xml:space="preserve"> se acredite</w:t>
      </w:r>
      <w:r w:rsidRPr="00BB23BF">
        <w:rPr>
          <w:rFonts w:ascii="Palatino Linotype" w:hAnsi="Palatino Linotype"/>
          <w:szCs w:val="22"/>
        </w:rPr>
        <w:t xml:space="preserve"> </w:t>
      </w:r>
      <w:r>
        <w:rPr>
          <w:rFonts w:ascii="Palatino Linotype" w:hAnsi="Palatino Linotype"/>
          <w:szCs w:val="22"/>
        </w:rPr>
        <w:t>y soporte</w:t>
      </w:r>
      <w:r w:rsidRPr="00BB23BF">
        <w:rPr>
          <w:rFonts w:ascii="Palatino Linotype" w:hAnsi="Palatino Linotype"/>
          <w:szCs w:val="22"/>
        </w:rPr>
        <w:t xml:space="preserve"> </w:t>
      </w:r>
      <w:r w:rsidRPr="00F2445A">
        <w:rPr>
          <w:rFonts w:ascii="Palatino Linotype" w:hAnsi="Palatino Linotype"/>
          <w:szCs w:val="22"/>
          <w:u w:val="single"/>
        </w:rPr>
        <w:t>la existencia</w:t>
      </w:r>
      <w:r w:rsidR="00BB23BF" w:rsidRPr="00F2445A">
        <w:rPr>
          <w:rFonts w:ascii="Palatino Linotype" w:hAnsi="Palatino Linotype"/>
          <w:szCs w:val="22"/>
          <w:u w:val="single"/>
        </w:rPr>
        <w:t xml:space="preserve"> de la Unidad de Información.</w:t>
      </w:r>
    </w:p>
    <w:p w14:paraId="3F038E52" w14:textId="07808891" w:rsidR="00BB23BF" w:rsidRPr="00F2445A" w:rsidRDefault="00BB23BF" w:rsidP="00BB23BF">
      <w:pPr>
        <w:pStyle w:val="Prrafodelista"/>
        <w:numPr>
          <w:ilvl w:val="0"/>
          <w:numId w:val="21"/>
        </w:numPr>
        <w:spacing w:line="360" w:lineRule="auto"/>
        <w:ind w:right="49"/>
        <w:jc w:val="both"/>
        <w:rPr>
          <w:rFonts w:ascii="Palatino Linotype" w:hAnsi="Palatino Linotype"/>
          <w:szCs w:val="22"/>
          <w:u w:val="single"/>
        </w:rPr>
      </w:pPr>
      <w:r>
        <w:rPr>
          <w:rFonts w:ascii="Palatino Linotype" w:hAnsi="Palatino Linotype"/>
          <w:szCs w:val="22"/>
        </w:rPr>
        <w:t xml:space="preserve"> </w:t>
      </w:r>
      <w:r w:rsidR="009C2223">
        <w:rPr>
          <w:rFonts w:ascii="Palatino Linotype" w:hAnsi="Palatino Linotype"/>
          <w:szCs w:val="22"/>
        </w:rPr>
        <w:t>D</w:t>
      </w:r>
      <w:r w:rsidR="009C2223" w:rsidRPr="00BB23BF">
        <w:rPr>
          <w:rFonts w:ascii="Palatino Linotype" w:hAnsi="Palatino Linotype"/>
          <w:szCs w:val="22"/>
        </w:rPr>
        <w:t xml:space="preserve">ocumento o documentos </w:t>
      </w:r>
      <w:r w:rsidR="009C2223">
        <w:rPr>
          <w:rFonts w:ascii="Palatino Linotype" w:hAnsi="Palatino Linotype"/>
          <w:szCs w:val="22"/>
        </w:rPr>
        <w:t xml:space="preserve">por los </w:t>
      </w:r>
      <w:r w:rsidR="009C2223" w:rsidRPr="00BB23BF">
        <w:rPr>
          <w:rFonts w:ascii="Palatino Linotype" w:hAnsi="Palatino Linotype"/>
          <w:szCs w:val="22"/>
        </w:rPr>
        <w:t>que</w:t>
      </w:r>
      <w:r w:rsidR="009C2223">
        <w:rPr>
          <w:rFonts w:ascii="Palatino Linotype" w:hAnsi="Palatino Linotype"/>
          <w:szCs w:val="22"/>
        </w:rPr>
        <w:t xml:space="preserve"> se acredite</w:t>
      </w:r>
      <w:r w:rsidR="009C2223" w:rsidRPr="00BB23BF">
        <w:rPr>
          <w:rFonts w:ascii="Palatino Linotype" w:hAnsi="Palatino Linotype"/>
          <w:szCs w:val="22"/>
        </w:rPr>
        <w:t xml:space="preserve"> </w:t>
      </w:r>
      <w:r w:rsidR="009C2223">
        <w:rPr>
          <w:rFonts w:ascii="Palatino Linotype" w:hAnsi="Palatino Linotype"/>
          <w:szCs w:val="22"/>
        </w:rPr>
        <w:t xml:space="preserve">y soporte </w:t>
      </w:r>
      <w:r w:rsidR="009C2223" w:rsidRPr="00F2445A">
        <w:rPr>
          <w:rFonts w:ascii="Palatino Linotype" w:hAnsi="Palatino Linotype"/>
          <w:szCs w:val="22"/>
          <w:u w:val="single"/>
        </w:rPr>
        <w:t>la existencia de un módulo o portal web para hacer pública la información.</w:t>
      </w:r>
    </w:p>
    <w:p w14:paraId="6903C8F7" w14:textId="357F3D86" w:rsidR="009C2223" w:rsidRPr="00F2445A" w:rsidRDefault="009C2223" w:rsidP="00BB23BF">
      <w:pPr>
        <w:pStyle w:val="Prrafodelista"/>
        <w:numPr>
          <w:ilvl w:val="0"/>
          <w:numId w:val="21"/>
        </w:numPr>
        <w:spacing w:line="360" w:lineRule="auto"/>
        <w:ind w:right="49"/>
        <w:jc w:val="both"/>
        <w:rPr>
          <w:rFonts w:ascii="Palatino Linotype" w:hAnsi="Palatino Linotype"/>
          <w:szCs w:val="22"/>
          <w:u w:val="single"/>
        </w:rPr>
      </w:pPr>
      <w:r>
        <w:rPr>
          <w:rFonts w:ascii="Palatino Linotype" w:hAnsi="Palatino Linotype"/>
          <w:szCs w:val="22"/>
        </w:rPr>
        <w:t>D</w:t>
      </w:r>
      <w:r w:rsidRPr="00BB23BF">
        <w:rPr>
          <w:rFonts w:ascii="Palatino Linotype" w:hAnsi="Palatino Linotype"/>
          <w:szCs w:val="22"/>
        </w:rPr>
        <w:t xml:space="preserve">ocumento o documentos </w:t>
      </w:r>
      <w:r>
        <w:rPr>
          <w:rFonts w:ascii="Palatino Linotype" w:hAnsi="Palatino Linotype"/>
          <w:szCs w:val="22"/>
        </w:rPr>
        <w:t xml:space="preserve">por los </w:t>
      </w:r>
      <w:r w:rsidRPr="00BB23BF">
        <w:rPr>
          <w:rFonts w:ascii="Palatino Linotype" w:hAnsi="Palatino Linotype"/>
          <w:szCs w:val="22"/>
        </w:rPr>
        <w:t>que</w:t>
      </w:r>
      <w:r>
        <w:rPr>
          <w:rFonts w:ascii="Palatino Linotype" w:hAnsi="Palatino Linotype"/>
          <w:szCs w:val="22"/>
        </w:rPr>
        <w:t xml:space="preserve"> se acredite</w:t>
      </w:r>
      <w:r w:rsidRPr="00BB23BF">
        <w:rPr>
          <w:rFonts w:ascii="Palatino Linotype" w:hAnsi="Palatino Linotype"/>
          <w:szCs w:val="22"/>
        </w:rPr>
        <w:t xml:space="preserve"> </w:t>
      </w:r>
      <w:r>
        <w:rPr>
          <w:rFonts w:ascii="Palatino Linotype" w:hAnsi="Palatino Linotype"/>
          <w:szCs w:val="22"/>
        </w:rPr>
        <w:t xml:space="preserve">y soporte que </w:t>
      </w:r>
      <w:r w:rsidRPr="00F2445A">
        <w:rPr>
          <w:rFonts w:ascii="Palatino Linotype" w:hAnsi="Palatino Linotype"/>
          <w:szCs w:val="22"/>
          <w:u w:val="single"/>
        </w:rPr>
        <w:t>el Ayuntamiento publica información de acuerd</w:t>
      </w:r>
      <w:r w:rsidR="00F2445A" w:rsidRPr="00F2445A">
        <w:rPr>
          <w:rFonts w:ascii="Palatino Linotype" w:hAnsi="Palatino Linotype"/>
          <w:szCs w:val="22"/>
          <w:u w:val="single"/>
        </w:rPr>
        <w:t>o a la legislación de transparencia.</w:t>
      </w:r>
    </w:p>
    <w:p w14:paraId="2F93004C" w14:textId="03C81A9A" w:rsidR="00F2445A" w:rsidRDefault="00F2445A" w:rsidP="00BB23BF">
      <w:pPr>
        <w:pStyle w:val="Prrafodelista"/>
        <w:numPr>
          <w:ilvl w:val="0"/>
          <w:numId w:val="21"/>
        </w:numPr>
        <w:spacing w:line="360" w:lineRule="auto"/>
        <w:ind w:right="49"/>
        <w:jc w:val="both"/>
        <w:rPr>
          <w:rFonts w:ascii="Palatino Linotype" w:hAnsi="Palatino Linotype"/>
          <w:szCs w:val="22"/>
          <w:u w:val="single"/>
        </w:rPr>
      </w:pPr>
      <w:r>
        <w:rPr>
          <w:rFonts w:ascii="Palatino Linotype" w:hAnsi="Palatino Linotype"/>
          <w:szCs w:val="22"/>
        </w:rPr>
        <w:t>D</w:t>
      </w:r>
      <w:r w:rsidRPr="00BB23BF">
        <w:rPr>
          <w:rFonts w:ascii="Palatino Linotype" w:hAnsi="Palatino Linotype"/>
          <w:szCs w:val="22"/>
        </w:rPr>
        <w:t xml:space="preserve">ocumento o documentos </w:t>
      </w:r>
      <w:r>
        <w:rPr>
          <w:rFonts w:ascii="Palatino Linotype" w:hAnsi="Palatino Linotype"/>
          <w:szCs w:val="22"/>
        </w:rPr>
        <w:t xml:space="preserve">por los </w:t>
      </w:r>
      <w:r w:rsidRPr="00BB23BF">
        <w:rPr>
          <w:rFonts w:ascii="Palatino Linotype" w:hAnsi="Palatino Linotype"/>
          <w:szCs w:val="22"/>
        </w:rPr>
        <w:t>que</w:t>
      </w:r>
      <w:r>
        <w:rPr>
          <w:rFonts w:ascii="Palatino Linotype" w:hAnsi="Palatino Linotype"/>
          <w:szCs w:val="22"/>
        </w:rPr>
        <w:t xml:space="preserve"> se acredite</w:t>
      </w:r>
      <w:r w:rsidRPr="00BB23BF">
        <w:rPr>
          <w:rFonts w:ascii="Palatino Linotype" w:hAnsi="Palatino Linotype"/>
          <w:szCs w:val="22"/>
        </w:rPr>
        <w:t xml:space="preserve"> </w:t>
      </w:r>
      <w:r>
        <w:rPr>
          <w:rFonts w:ascii="Palatino Linotype" w:hAnsi="Palatino Linotype"/>
          <w:szCs w:val="22"/>
        </w:rPr>
        <w:t xml:space="preserve">y soporte </w:t>
      </w:r>
      <w:r w:rsidRPr="00F2445A">
        <w:rPr>
          <w:rFonts w:ascii="Palatino Linotype" w:hAnsi="Palatino Linotype"/>
          <w:szCs w:val="22"/>
          <w:u w:val="single"/>
        </w:rPr>
        <w:t>la existencia de algún programa para la detección y combate a la corrupción que contemple participación ciudadana.</w:t>
      </w:r>
    </w:p>
    <w:p w14:paraId="2EB13EAB" w14:textId="06281630" w:rsidR="00F2445A" w:rsidRPr="00BD7133" w:rsidRDefault="00BD7133" w:rsidP="00BB23BF">
      <w:pPr>
        <w:pStyle w:val="Prrafodelista"/>
        <w:numPr>
          <w:ilvl w:val="0"/>
          <w:numId w:val="21"/>
        </w:numPr>
        <w:spacing w:line="360" w:lineRule="auto"/>
        <w:ind w:right="49"/>
        <w:jc w:val="both"/>
        <w:rPr>
          <w:rFonts w:ascii="Palatino Linotype" w:hAnsi="Palatino Linotype"/>
          <w:szCs w:val="22"/>
          <w:u w:val="single"/>
        </w:rPr>
      </w:pPr>
      <w:r>
        <w:rPr>
          <w:rFonts w:ascii="Palatino Linotype" w:hAnsi="Palatino Linotype"/>
          <w:szCs w:val="22"/>
        </w:rPr>
        <w:lastRenderedPageBreak/>
        <w:t>D</w:t>
      </w:r>
      <w:r w:rsidRPr="00BB23BF">
        <w:rPr>
          <w:rFonts w:ascii="Palatino Linotype" w:hAnsi="Palatino Linotype"/>
          <w:szCs w:val="22"/>
        </w:rPr>
        <w:t xml:space="preserve">ocumento o documentos </w:t>
      </w:r>
      <w:r>
        <w:rPr>
          <w:rFonts w:ascii="Palatino Linotype" w:hAnsi="Palatino Linotype"/>
          <w:szCs w:val="22"/>
        </w:rPr>
        <w:t xml:space="preserve">por los </w:t>
      </w:r>
      <w:r w:rsidRPr="00BB23BF">
        <w:rPr>
          <w:rFonts w:ascii="Palatino Linotype" w:hAnsi="Palatino Linotype"/>
          <w:szCs w:val="22"/>
        </w:rPr>
        <w:t>que</w:t>
      </w:r>
      <w:r>
        <w:rPr>
          <w:rFonts w:ascii="Palatino Linotype" w:hAnsi="Palatino Linotype"/>
          <w:szCs w:val="22"/>
        </w:rPr>
        <w:t xml:space="preserve"> se acredite</w:t>
      </w:r>
      <w:r w:rsidRPr="00BB23BF">
        <w:rPr>
          <w:rFonts w:ascii="Palatino Linotype" w:hAnsi="Palatino Linotype"/>
          <w:szCs w:val="22"/>
        </w:rPr>
        <w:t xml:space="preserve"> </w:t>
      </w:r>
      <w:r>
        <w:rPr>
          <w:rFonts w:ascii="Palatino Linotype" w:hAnsi="Palatino Linotype"/>
          <w:szCs w:val="22"/>
        </w:rPr>
        <w:t xml:space="preserve">y soporte </w:t>
      </w:r>
      <w:r w:rsidRPr="00BD7133">
        <w:rPr>
          <w:rFonts w:ascii="Palatino Linotype" w:hAnsi="Palatino Linotype"/>
          <w:szCs w:val="22"/>
          <w:u w:val="single"/>
        </w:rPr>
        <w:t>la relación de los procedimientos instaurados con las denuncias procedentes en contra de servidores públicos.</w:t>
      </w:r>
    </w:p>
    <w:p w14:paraId="0B7798A8" w14:textId="7CB28A63" w:rsidR="00BD7133" w:rsidRPr="00BD7133" w:rsidRDefault="00BD7133" w:rsidP="00BB23BF">
      <w:pPr>
        <w:pStyle w:val="Prrafodelista"/>
        <w:numPr>
          <w:ilvl w:val="0"/>
          <w:numId w:val="21"/>
        </w:numPr>
        <w:spacing w:line="360" w:lineRule="auto"/>
        <w:ind w:right="49"/>
        <w:jc w:val="both"/>
        <w:rPr>
          <w:rFonts w:ascii="Palatino Linotype" w:hAnsi="Palatino Linotype"/>
          <w:szCs w:val="22"/>
          <w:u w:val="single"/>
        </w:rPr>
      </w:pPr>
      <w:r>
        <w:rPr>
          <w:rFonts w:ascii="Palatino Linotype" w:hAnsi="Palatino Linotype"/>
          <w:szCs w:val="22"/>
        </w:rPr>
        <w:t>D</w:t>
      </w:r>
      <w:r w:rsidRPr="00BB23BF">
        <w:rPr>
          <w:rFonts w:ascii="Palatino Linotype" w:hAnsi="Palatino Linotype"/>
          <w:szCs w:val="22"/>
        </w:rPr>
        <w:t xml:space="preserve">ocumento o documentos </w:t>
      </w:r>
      <w:r>
        <w:rPr>
          <w:rFonts w:ascii="Palatino Linotype" w:hAnsi="Palatino Linotype"/>
          <w:szCs w:val="22"/>
        </w:rPr>
        <w:t xml:space="preserve">por los </w:t>
      </w:r>
      <w:r w:rsidRPr="00BB23BF">
        <w:rPr>
          <w:rFonts w:ascii="Palatino Linotype" w:hAnsi="Palatino Linotype"/>
          <w:szCs w:val="22"/>
        </w:rPr>
        <w:t>que</w:t>
      </w:r>
      <w:r>
        <w:rPr>
          <w:rFonts w:ascii="Palatino Linotype" w:hAnsi="Palatino Linotype"/>
          <w:szCs w:val="22"/>
        </w:rPr>
        <w:t xml:space="preserve"> se acredite</w:t>
      </w:r>
      <w:r w:rsidRPr="00BB23BF">
        <w:rPr>
          <w:rFonts w:ascii="Palatino Linotype" w:hAnsi="Palatino Linotype"/>
          <w:szCs w:val="22"/>
        </w:rPr>
        <w:t xml:space="preserve"> </w:t>
      </w:r>
      <w:r>
        <w:rPr>
          <w:rFonts w:ascii="Palatino Linotype" w:hAnsi="Palatino Linotype"/>
          <w:szCs w:val="22"/>
        </w:rPr>
        <w:t xml:space="preserve">y soporte </w:t>
      </w:r>
      <w:r w:rsidRPr="00BD7133">
        <w:rPr>
          <w:rFonts w:ascii="Palatino Linotype" w:hAnsi="Palatino Linotype"/>
          <w:szCs w:val="22"/>
          <w:u w:val="single"/>
        </w:rPr>
        <w:t>la existencia de una instancia promotora de participación ciudadana.</w:t>
      </w:r>
    </w:p>
    <w:p w14:paraId="2D038FDB" w14:textId="60287457" w:rsidR="00BD7133" w:rsidRDefault="00BD7133" w:rsidP="00BB23BF">
      <w:pPr>
        <w:pStyle w:val="Prrafodelista"/>
        <w:numPr>
          <w:ilvl w:val="0"/>
          <w:numId w:val="21"/>
        </w:numPr>
        <w:spacing w:line="360" w:lineRule="auto"/>
        <w:ind w:right="49"/>
        <w:jc w:val="both"/>
        <w:rPr>
          <w:rFonts w:ascii="Palatino Linotype" w:hAnsi="Palatino Linotype"/>
          <w:szCs w:val="22"/>
          <w:u w:val="single"/>
        </w:rPr>
      </w:pPr>
      <w:r>
        <w:rPr>
          <w:rFonts w:ascii="Palatino Linotype" w:hAnsi="Palatino Linotype"/>
          <w:szCs w:val="22"/>
        </w:rPr>
        <w:t>D</w:t>
      </w:r>
      <w:r w:rsidRPr="00BB23BF">
        <w:rPr>
          <w:rFonts w:ascii="Palatino Linotype" w:hAnsi="Palatino Linotype"/>
          <w:szCs w:val="22"/>
        </w:rPr>
        <w:t xml:space="preserve">ocumento o documentos </w:t>
      </w:r>
      <w:r>
        <w:rPr>
          <w:rFonts w:ascii="Palatino Linotype" w:hAnsi="Palatino Linotype"/>
          <w:szCs w:val="22"/>
        </w:rPr>
        <w:t xml:space="preserve">por los </w:t>
      </w:r>
      <w:r w:rsidRPr="00BB23BF">
        <w:rPr>
          <w:rFonts w:ascii="Palatino Linotype" w:hAnsi="Palatino Linotype"/>
          <w:szCs w:val="22"/>
        </w:rPr>
        <w:t>que</w:t>
      </w:r>
      <w:r>
        <w:rPr>
          <w:rFonts w:ascii="Palatino Linotype" w:hAnsi="Palatino Linotype"/>
          <w:szCs w:val="22"/>
        </w:rPr>
        <w:t xml:space="preserve"> se acredite</w:t>
      </w:r>
      <w:r w:rsidRPr="00BB23BF">
        <w:rPr>
          <w:rFonts w:ascii="Palatino Linotype" w:hAnsi="Palatino Linotype"/>
          <w:szCs w:val="22"/>
        </w:rPr>
        <w:t xml:space="preserve"> </w:t>
      </w:r>
      <w:r>
        <w:rPr>
          <w:rFonts w:ascii="Palatino Linotype" w:hAnsi="Palatino Linotype"/>
          <w:szCs w:val="22"/>
        </w:rPr>
        <w:t xml:space="preserve">y soporte </w:t>
      </w:r>
      <w:r w:rsidRPr="00BD7133">
        <w:rPr>
          <w:rFonts w:ascii="Palatino Linotype" w:hAnsi="Palatino Linotype"/>
          <w:szCs w:val="22"/>
          <w:u w:val="single"/>
        </w:rPr>
        <w:t>la existencia del comité de planeación municipal.</w:t>
      </w:r>
    </w:p>
    <w:p w14:paraId="0B04099F" w14:textId="6903AB41" w:rsidR="00BD7133" w:rsidRPr="00F13B85" w:rsidRDefault="00F13B85" w:rsidP="00BB23BF">
      <w:pPr>
        <w:pStyle w:val="Prrafodelista"/>
        <w:numPr>
          <w:ilvl w:val="0"/>
          <w:numId w:val="21"/>
        </w:numPr>
        <w:spacing w:line="360" w:lineRule="auto"/>
        <w:ind w:right="49"/>
        <w:jc w:val="both"/>
        <w:rPr>
          <w:rFonts w:ascii="Palatino Linotype" w:hAnsi="Palatino Linotype"/>
          <w:szCs w:val="22"/>
          <w:u w:val="single"/>
        </w:rPr>
      </w:pPr>
      <w:r>
        <w:rPr>
          <w:rFonts w:ascii="Palatino Linotype" w:hAnsi="Palatino Linotype"/>
          <w:szCs w:val="22"/>
        </w:rPr>
        <w:t>D</w:t>
      </w:r>
      <w:r w:rsidRPr="00BB23BF">
        <w:rPr>
          <w:rFonts w:ascii="Palatino Linotype" w:hAnsi="Palatino Linotype"/>
          <w:szCs w:val="22"/>
        </w:rPr>
        <w:t xml:space="preserve">ocumento o documentos </w:t>
      </w:r>
      <w:r>
        <w:rPr>
          <w:rFonts w:ascii="Palatino Linotype" w:hAnsi="Palatino Linotype"/>
          <w:szCs w:val="22"/>
        </w:rPr>
        <w:t xml:space="preserve">por los </w:t>
      </w:r>
      <w:r w:rsidRPr="00BB23BF">
        <w:rPr>
          <w:rFonts w:ascii="Palatino Linotype" w:hAnsi="Palatino Linotype"/>
          <w:szCs w:val="22"/>
        </w:rPr>
        <w:t>que</w:t>
      </w:r>
      <w:r>
        <w:rPr>
          <w:rFonts w:ascii="Palatino Linotype" w:hAnsi="Palatino Linotype"/>
          <w:szCs w:val="22"/>
        </w:rPr>
        <w:t xml:space="preserve"> se acredite</w:t>
      </w:r>
      <w:r w:rsidRPr="00BB23BF">
        <w:rPr>
          <w:rFonts w:ascii="Palatino Linotype" w:hAnsi="Palatino Linotype"/>
          <w:szCs w:val="22"/>
        </w:rPr>
        <w:t xml:space="preserve"> </w:t>
      </w:r>
      <w:r>
        <w:rPr>
          <w:rFonts w:ascii="Palatino Linotype" w:hAnsi="Palatino Linotype"/>
          <w:szCs w:val="22"/>
        </w:rPr>
        <w:t xml:space="preserve">y soporte </w:t>
      </w:r>
      <w:r w:rsidRPr="00F13B85">
        <w:rPr>
          <w:rFonts w:ascii="Palatino Linotype" w:hAnsi="Palatino Linotype"/>
          <w:szCs w:val="22"/>
          <w:u w:val="single"/>
        </w:rPr>
        <w:t>la existencia e integración de las comisiones o consejos existentes en el municipio.</w:t>
      </w:r>
    </w:p>
    <w:p w14:paraId="6ADE947F" w14:textId="77777777" w:rsidR="00422961" w:rsidRDefault="00422961" w:rsidP="00422961">
      <w:pPr>
        <w:suppressAutoHyphens/>
        <w:spacing w:line="360" w:lineRule="auto"/>
        <w:jc w:val="both"/>
        <w:rPr>
          <w:rFonts w:ascii="Palatino Linotype" w:hAnsi="Palatino Linotype" w:cs="Arial"/>
        </w:rPr>
      </w:pPr>
    </w:p>
    <w:p w14:paraId="0DA3BC71" w14:textId="4B0397E2" w:rsidR="003D16AE" w:rsidRDefault="00EC2949" w:rsidP="00422961">
      <w:pPr>
        <w:suppressAutoHyphens/>
        <w:spacing w:line="360" w:lineRule="auto"/>
        <w:jc w:val="both"/>
        <w:rPr>
          <w:rFonts w:ascii="Palatino Linotype" w:hAnsi="Palatino Linotype" w:cs="Arial"/>
        </w:rPr>
      </w:pPr>
      <w:r w:rsidRPr="007D3FC9">
        <w:rPr>
          <w:rFonts w:ascii="Palatino Linotype" w:hAnsi="Palatino Linotype" w:cs="Arial"/>
        </w:rPr>
        <w:t xml:space="preserve">Para el caso de que una vez realizada la búsqueda exhaustiva y razonable, no cuente con la información ordenada en el numeral 1 </w:t>
      </w:r>
      <w:r w:rsidRPr="007D3FC9">
        <w:rPr>
          <w:rFonts w:ascii="Palatino Linotype" w:hAnsi="Palatino Linotype" w:cs="Arial"/>
          <w:b/>
        </w:rPr>
        <w:t>EL SUJETO OBLIGADO</w:t>
      </w:r>
      <w:r w:rsidRPr="007D3FC9">
        <w:rPr>
          <w:rFonts w:ascii="Palatino Linotype" w:hAnsi="Palatino Linotype" w:cs="Arial"/>
        </w:rPr>
        <w:t xml:space="preserve"> deberá hacerlo del conocimiento al </w:t>
      </w:r>
      <w:r w:rsidRPr="007D3FC9">
        <w:rPr>
          <w:rFonts w:ascii="Palatino Linotype" w:hAnsi="Palatino Linotype" w:cs="Arial"/>
          <w:b/>
        </w:rPr>
        <w:t>RECURRENTE.</w:t>
      </w:r>
    </w:p>
    <w:p w14:paraId="5D80F2B9" w14:textId="77777777" w:rsidR="003D16AE" w:rsidRDefault="003D16AE" w:rsidP="00422961">
      <w:pPr>
        <w:suppressAutoHyphens/>
        <w:spacing w:line="360" w:lineRule="auto"/>
        <w:jc w:val="both"/>
        <w:rPr>
          <w:rFonts w:ascii="Palatino Linotype" w:hAnsi="Palatino Linotype" w:cs="Arial"/>
        </w:rPr>
      </w:pPr>
    </w:p>
    <w:p w14:paraId="5E018237" w14:textId="4183B307" w:rsidR="00422961" w:rsidRPr="00612FF4" w:rsidRDefault="00422961" w:rsidP="00422961">
      <w:pPr>
        <w:autoSpaceDE w:val="0"/>
        <w:autoSpaceDN w:val="0"/>
        <w:adjustRightInd w:val="0"/>
        <w:spacing w:line="360" w:lineRule="auto"/>
        <w:jc w:val="both"/>
        <w:rPr>
          <w:rFonts w:ascii="Palatino Linotype" w:hAnsi="Palatino Linotype" w:cs="Arial"/>
          <w:bCs/>
          <w:szCs w:val="22"/>
        </w:rPr>
      </w:pPr>
      <w:r w:rsidRPr="00612FF4">
        <w:rPr>
          <w:rFonts w:ascii="Palatino Linotype" w:hAnsi="Palatino Linotype" w:cs="Arial"/>
          <w:lang w:eastAsia="es-MX"/>
        </w:rPr>
        <w:t>Expuesto todo lo anterior</w:t>
      </w:r>
      <w:r w:rsidRPr="00612FF4">
        <w:rPr>
          <w:rFonts w:ascii="Palatino Linotype" w:hAnsi="Palatino Linotype" w:cs="Arial"/>
          <w:b/>
          <w:lang w:eastAsia="es-MX"/>
        </w:rPr>
        <w:t xml:space="preserve">, </w:t>
      </w:r>
      <w:r w:rsidRPr="00612FF4">
        <w:rPr>
          <w:rFonts w:ascii="Palatino Linotype" w:hAnsi="Palatino Linotype"/>
        </w:rPr>
        <w:t>en términos de lo dispuest</w:t>
      </w:r>
      <w:r w:rsidR="00DB154E">
        <w:rPr>
          <w:rFonts w:ascii="Palatino Linotype" w:hAnsi="Palatino Linotype"/>
        </w:rPr>
        <w:t>o en el artículo 186, fracción</w:t>
      </w:r>
      <w:r w:rsidRPr="00612FF4">
        <w:rPr>
          <w:rFonts w:ascii="Palatino Linotype" w:hAnsi="Palatino Linotype"/>
        </w:rPr>
        <w:t xml:space="preserve"> III de la Ley de Transparencia y Acceso a la </w:t>
      </w:r>
      <w:r w:rsidRPr="00612FF4">
        <w:rPr>
          <w:rFonts w:ascii="Palatino Linotype" w:hAnsi="Palatino Linotype" w:cs="Arial"/>
        </w:rPr>
        <w:t>Información</w:t>
      </w:r>
      <w:r w:rsidRPr="00612FF4">
        <w:rPr>
          <w:rFonts w:ascii="Palatino Linotype" w:hAnsi="Palatino Linotype"/>
        </w:rPr>
        <w:t xml:space="preserve"> Pública del Estado de México y Municipios, </w:t>
      </w:r>
      <w:r w:rsidRPr="00612FF4">
        <w:rPr>
          <w:rFonts w:ascii="Palatino Linotype" w:hAnsi="Palatino Linotype" w:cs="Arial"/>
          <w:lang w:eastAsia="es-MX"/>
        </w:rPr>
        <w:t xml:space="preserve">el Pleno de </w:t>
      </w:r>
      <w:r w:rsidRPr="00612FF4">
        <w:rPr>
          <w:rFonts w:ascii="Palatino Linotype" w:hAnsi="Palatino Linotype" w:cs="Arial"/>
        </w:rPr>
        <w:t xml:space="preserve">este Instituto, </w:t>
      </w:r>
      <w:bookmarkStart w:id="1" w:name="_Hlk61274984"/>
      <w:r w:rsidRPr="00612FF4">
        <w:rPr>
          <w:rFonts w:ascii="Palatino Linotype" w:hAnsi="Palatino Linotype" w:cs="Arial"/>
        </w:rPr>
        <w:t>estima que</w:t>
      </w:r>
      <w:bookmarkEnd w:id="1"/>
      <w:r w:rsidRPr="00612FF4">
        <w:rPr>
          <w:rFonts w:ascii="Palatino Linotype" w:hAnsi="Palatino Linotype" w:cs="Arial"/>
        </w:rPr>
        <w:t xml:space="preserve"> </w:t>
      </w:r>
      <w:r w:rsidRPr="00612FF4">
        <w:rPr>
          <w:rFonts w:ascii="Palatino Linotype" w:hAnsi="Palatino Linotype" w:cs="Arial"/>
          <w:bCs/>
          <w:szCs w:val="22"/>
          <w:lang w:val="es-ES"/>
        </w:rPr>
        <w:t xml:space="preserve">las razones o motivos de inconformidad planteadas por </w:t>
      </w:r>
      <w:r w:rsidR="0055485E">
        <w:rPr>
          <w:rFonts w:ascii="Palatino Linotype" w:hAnsi="Palatino Linotype" w:cs="Arial"/>
          <w:b/>
          <w:bCs/>
          <w:szCs w:val="22"/>
        </w:rPr>
        <w:t>LA</w:t>
      </w:r>
      <w:r w:rsidRPr="00612FF4">
        <w:rPr>
          <w:rFonts w:ascii="Palatino Linotype" w:hAnsi="Palatino Linotype" w:cs="Arial"/>
          <w:b/>
          <w:bCs/>
          <w:szCs w:val="22"/>
        </w:rPr>
        <w:t xml:space="preserve"> RECURRENTE</w:t>
      </w:r>
      <w:r w:rsidRPr="00612FF4">
        <w:rPr>
          <w:rFonts w:ascii="Palatino Linotype" w:hAnsi="Palatino Linotype" w:cs="Arial"/>
          <w:bCs/>
          <w:szCs w:val="22"/>
          <w:lang w:val="es-ES"/>
        </w:rPr>
        <w:t xml:space="preserve">, resultan fundadas; en consecuencia, este Órgano Garante determina </w:t>
      </w:r>
      <w:r w:rsidRPr="00612FF4">
        <w:rPr>
          <w:rFonts w:ascii="Palatino Linotype" w:hAnsi="Palatino Linotype" w:cs="Arial"/>
          <w:b/>
          <w:bCs/>
          <w:szCs w:val="22"/>
          <w:lang w:val="es-ES"/>
        </w:rPr>
        <w:t>MODIFICAR</w:t>
      </w:r>
      <w:r w:rsidRPr="00612FF4">
        <w:rPr>
          <w:rFonts w:ascii="Palatino Linotype" w:hAnsi="Palatino Linotype" w:cs="Arial"/>
          <w:bCs/>
          <w:szCs w:val="22"/>
          <w:lang w:val="es-ES"/>
        </w:rPr>
        <w:t xml:space="preserve"> la respuesta otorgada por </w:t>
      </w:r>
      <w:r w:rsidRPr="00612FF4">
        <w:rPr>
          <w:rFonts w:ascii="Palatino Linotype" w:hAnsi="Palatino Linotype" w:cs="Arial"/>
          <w:b/>
          <w:bCs/>
          <w:szCs w:val="22"/>
          <w:lang w:val="es-419"/>
        </w:rPr>
        <w:t>EL</w:t>
      </w:r>
      <w:r w:rsidRPr="00612FF4">
        <w:rPr>
          <w:rFonts w:ascii="Palatino Linotype" w:hAnsi="Palatino Linotype" w:cs="Arial"/>
          <w:b/>
          <w:bCs/>
          <w:szCs w:val="22"/>
          <w:lang w:val="es-ES"/>
        </w:rPr>
        <w:t xml:space="preserve"> SUJETO OBLIGADO</w:t>
      </w:r>
      <w:r w:rsidRPr="00612FF4">
        <w:rPr>
          <w:rFonts w:ascii="Palatino Linotype" w:hAnsi="Palatino Linotype" w:cs="Arial"/>
          <w:bCs/>
          <w:szCs w:val="22"/>
          <w:lang w:val="es-ES"/>
        </w:rPr>
        <w:t xml:space="preserve"> </w:t>
      </w:r>
      <w:r w:rsidRPr="00612FF4">
        <w:rPr>
          <w:rFonts w:ascii="Palatino Linotype" w:hAnsi="Palatino Linotype" w:cs="Arial"/>
          <w:bCs/>
          <w:szCs w:val="22"/>
          <w:lang w:val="es-419"/>
        </w:rPr>
        <w:t>a</w:t>
      </w:r>
      <w:r w:rsidRPr="00612FF4">
        <w:rPr>
          <w:rFonts w:ascii="Palatino Linotype" w:hAnsi="Palatino Linotype" w:cs="Arial"/>
          <w:bCs/>
          <w:szCs w:val="22"/>
          <w:lang w:val="es-ES"/>
        </w:rPr>
        <w:t xml:space="preserve"> las solicitudes</w:t>
      </w:r>
      <w:r w:rsidRPr="00612FF4">
        <w:rPr>
          <w:rFonts w:ascii="Palatino Linotype" w:hAnsi="Palatino Linotype" w:cs="Arial"/>
          <w:bCs/>
          <w:szCs w:val="22"/>
          <w:lang w:val="es-419"/>
        </w:rPr>
        <w:t xml:space="preserve"> de información </w:t>
      </w:r>
      <w:r w:rsidRPr="00612FF4">
        <w:rPr>
          <w:rFonts w:ascii="Palatino Linotype" w:hAnsi="Palatino Linotype" w:cs="Arial"/>
          <w:bCs/>
          <w:szCs w:val="22"/>
        </w:rPr>
        <w:t xml:space="preserve">que dieron trámite a los Recurso de Revisión números: </w:t>
      </w:r>
      <w:r w:rsidR="00F13B85">
        <w:rPr>
          <w:rFonts w:ascii="Palatino Linotype" w:hAnsi="Palatino Linotype" w:cs="Arial"/>
          <w:b/>
          <w:bCs/>
          <w:szCs w:val="22"/>
        </w:rPr>
        <w:t>08827</w:t>
      </w:r>
      <w:r w:rsidRPr="00612FF4">
        <w:rPr>
          <w:rFonts w:ascii="Palatino Linotype" w:hAnsi="Palatino Linotype" w:cs="Arial"/>
          <w:b/>
          <w:bCs/>
          <w:szCs w:val="22"/>
          <w:lang w:val="es-419"/>
        </w:rPr>
        <w:t xml:space="preserve">/INFOEM/IP/RR/2022 </w:t>
      </w:r>
      <w:r w:rsidRPr="00612FF4">
        <w:rPr>
          <w:rFonts w:ascii="Palatino Linotype" w:hAnsi="Palatino Linotype" w:cs="Arial"/>
          <w:bCs/>
          <w:szCs w:val="22"/>
        </w:rPr>
        <w:t>y ordenar la entrega de previsto en el presente Considerando</w:t>
      </w:r>
      <w:r w:rsidR="00F13B85">
        <w:rPr>
          <w:rFonts w:ascii="Palatino Linotype" w:hAnsi="Palatino Linotype" w:cs="Arial"/>
          <w:bCs/>
          <w:szCs w:val="22"/>
        </w:rPr>
        <w:t>.</w:t>
      </w:r>
    </w:p>
    <w:p w14:paraId="7F8E5473" w14:textId="77777777" w:rsidR="004F4D96" w:rsidRPr="00B80037" w:rsidRDefault="004F4D96" w:rsidP="004F4D96">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3A31782C" w14:textId="5C486694" w:rsidR="008A5CCE" w:rsidRPr="00B80037" w:rsidRDefault="004F4D96" w:rsidP="00B71EF1">
      <w:pPr>
        <w:widowControl w:val="0"/>
        <w:autoSpaceDE w:val="0"/>
        <w:autoSpaceDN w:val="0"/>
        <w:adjustRightInd w:val="0"/>
        <w:spacing w:line="360" w:lineRule="auto"/>
        <w:jc w:val="both"/>
        <w:rPr>
          <w:rFonts w:ascii="Palatino Linotype" w:eastAsia="Calibri" w:hAnsi="Palatino Linotype" w:cs="Arial"/>
        </w:rPr>
      </w:pPr>
      <w:r w:rsidRPr="00B80037">
        <w:rPr>
          <w:rFonts w:ascii="Palatino Linotype" w:eastAsia="Calibri" w:hAnsi="Palatino Linotype" w:cs="Arial"/>
        </w:rPr>
        <w:t xml:space="preserve">Así, con </w:t>
      </w:r>
      <w:r w:rsidRPr="00B80037">
        <w:rPr>
          <w:rFonts w:ascii="Palatino Linotype" w:hAnsi="Palatino Linotype" w:cs="Arial"/>
        </w:rPr>
        <w:t>fundamento</w:t>
      </w:r>
      <w:r w:rsidRPr="00B80037">
        <w:rPr>
          <w:rFonts w:ascii="Palatino Linotype" w:eastAsia="Calibri" w:hAnsi="Palatino Linotype" w:cs="Arial"/>
        </w:rPr>
        <w:t xml:space="preserve"> en lo prescrito en los artículos 5, </w:t>
      </w:r>
      <w:r w:rsidRPr="00B80037">
        <w:rPr>
          <w:rFonts w:ascii="Palatino Linotype" w:eastAsia="Calibri" w:hAnsi="Palatino Linotype" w:cs="Arial"/>
          <w:lang w:val="es-ES_tradnl"/>
        </w:rPr>
        <w:t xml:space="preserve">párrafos </w:t>
      </w:r>
      <w:bookmarkStart w:id="2" w:name="_Hlk65874252"/>
      <w:r w:rsidRPr="00B80037">
        <w:rPr>
          <w:rFonts w:ascii="Palatino Linotype" w:eastAsia="Calibri" w:hAnsi="Palatino Linotype" w:cs="Arial"/>
          <w:lang w:val="es-ES_tradnl"/>
        </w:rPr>
        <w:t xml:space="preserve">trigésimo, trigésimo </w:t>
      </w:r>
      <w:r w:rsidRPr="00B80037">
        <w:rPr>
          <w:rFonts w:ascii="Palatino Linotype" w:eastAsia="Calibri" w:hAnsi="Palatino Linotype" w:cs="Arial"/>
          <w:lang w:val="es-ES_tradnl"/>
        </w:rPr>
        <w:lastRenderedPageBreak/>
        <w:t>primero y trigésimo segundo</w:t>
      </w:r>
      <w:bookmarkEnd w:id="2"/>
      <w:r w:rsidRPr="00B80037">
        <w:rPr>
          <w:rFonts w:ascii="Palatino Linotype" w:hAnsi="Palatino Linotype" w:cs="Arial"/>
        </w:rPr>
        <w:t>,</w:t>
      </w:r>
      <w:r w:rsidRPr="00B80037">
        <w:rPr>
          <w:rFonts w:ascii="Palatino Linotype" w:hAnsi="Palatino Linotype"/>
        </w:rPr>
        <w:t xml:space="preserve"> fracciones IV y V,</w:t>
      </w:r>
      <w:r w:rsidRPr="00B80037">
        <w:rPr>
          <w:rFonts w:ascii="Palatino Linotype" w:eastAsia="Calibri" w:hAnsi="Palatino Linotype" w:cs="Arial"/>
        </w:rPr>
        <w:t xml:space="preserve"> de la Constitución Política del Estado Libre y Soberano de </w:t>
      </w:r>
      <w:r w:rsidRPr="00B80037">
        <w:rPr>
          <w:rFonts w:ascii="Palatino Linotype" w:hAnsi="Palatino Linotype" w:cs="Arial"/>
          <w:lang w:val="es-ES_tradnl"/>
        </w:rPr>
        <w:t>México</w:t>
      </w:r>
      <w:r w:rsidRPr="00B80037">
        <w:rPr>
          <w:rFonts w:ascii="Palatino Linotype" w:eastAsia="Calibri" w:hAnsi="Palatino Linotype" w:cs="Arial"/>
        </w:rPr>
        <w:t xml:space="preserve">, y los artículos </w:t>
      </w:r>
      <w:r w:rsidRPr="00B80037">
        <w:rPr>
          <w:rFonts w:ascii="Palatino Linotype" w:hAnsi="Palatino Linotype"/>
        </w:rPr>
        <w:t xml:space="preserve">2, </w:t>
      </w:r>
      <w:r w:rsidRPr="00B80037">
        <w:rPr>
          <w:rFonts w:ascii="Palatino Linotype" w:hAnsi="Palatino Linotype" w:cs="Arial"/>
        </w:rPr>
        <w:t>fracción</w:t>
      </w:r>
      <w:r w:rsidRPr="00B80037">
        <w:rPr>
          <w:rFonts w:ascii="Palatino Linotype" w:hAnsi="Palatino Linotype"/>
        </w:rPr>
        <w:t xml:space="preserve"> II, 9, </w:t>
      </w:r>
      <w:r w:rsidRPr="00B80037">
        <w:rPr>
          <w:rFonts w:ascii="Palatino Linotype" w:hAnsi="Palatino Linotype" w:cs="Arial"/>
          <w:lang w:val="es-ES_tradnl"/>
        </w:rPr>
        <w:t>29</w:t>
      </w:r>
      <w:r w:rsidRPr="00B80037">
        <w:rPr>
          <w:rFonts w:ascii="Palatino Linotype" w:hAnsi="Palatino Linotype"/>
        </w:rPr>
        <w:t>, 36, fracciones I y II, 176, 178, 179, 181, 185, fracción I, 186 y 188,</w:t>
      </w:r>
      <w:r w:rsidRPr="00B80037">
        <w:rPr>
          <w:rFonts w:ascii="Palatino Linotype" w:eastAsia="Calibri" w:hAnsi="Palatino Linotype" w:cs="Arial"/>
        </w:rPr>
        <w:t xml:space="preserve"> de la Ley de Transparencia y Acceso a la Información Pública del Estado de México y </w:t>
      </w:r>
      <w:r w:rsidRPr="00B80037">
        <w:rPr>
          <w:rFonts w:ascii="Palatino Linotype" w:hAnsi="Palatino Linotype" w:cs="Arial"/>
        </w:rPr>
        <w:t>Municipios</w:t>
      </w:r>
      <w:r w:rsidRPr="00B80037">
        <w:rPr>
          <w:rFonts w:ascii="Palatino Linotype" w:eastAsia="Calibri" w:hAnsi="Palatino Linotype" w:cs="Arial"/>
        </w:rPr>
        <w:t xml:space="preserve">, </w:t>
      </w:r>
      <w:r w:rsidRPr="00B80037">
        <w:rPr>
          <w:rFonts w:ascii="Palatino Linotype" w:hAnsi="Palatino Linotype"/>
        </w:rPr>
        <w:t>este</w:t>
      </w:r>
      <w:r w:rsidRPr="00B80037">
        <w:rPr>
          <w:rFonts w:ascii="Palatino Linotype" w:eastAsia="Calibri" w:hAnsi="Palatino Linotype" w:cs="Arial"/>
        </w:rPr>
        <w:t xml:space="preserve"> Instituto:</w:t>
      </w:r>
    </w:p>
    <w:p w14:paraId="732E4DFF" w14:textId="77777777" w:rsidR="00C2385E" w:rsidRPr="00B80037" w:rsidRDefault="00C2385E" w:rsidP="0066637D">
      <w:pPr>
        <w:jc w:val="both"/>
        <w:rPr>
          <w:rFonts w:ascii="Palatino Linotype" w:eastAsia="Calibri" w:hAnsi="Palatino Linotype" w:cs="Arial"/>
        </w:rPr>
      </w:pPr>
    </w:p>
    <w:p w14:paraId="7FD08FB9" w14:textId="77777777" w:rsidR="000171D8" w:rsidRPr="00B80037" w:rsidRDefault="000171D8" w:rsidP="0066637D">
      <w:pPr>
        <w:jc w:val="center"/>
        <w:rPr>
          <w:rFonts w:ascii="Palatino Linotype" w:hAnsi="Palatino Linotype"/>
          <w:b/>
          <w:spacing w:val="60"/>
          <w:sz w:val="28"/>
          <w:szCs w:val="28"/>
        </w:rPr>
      </w:pPr>
      <w:r w:rsidRPr="00B80037">
        <w:rPr>
          <w:rFonts w:ascii="Palatino Linotype" w:hAnsi="Palatino Linotype"/>
          <w:b/>
          <w:spacing w:val="60"/>
          <w:sz w:val="28"/>
          <w:szCs w:val="28"/>
        </w:rPr>
        <w:t>RESUELVE</w:t>
      </w:r>
    </w:p>
    <w:p w14:paraId="7FA99416" w14:textId="77777777" w:rsidR="00104977" w:rsidRPr="00B80037" w:rsidRDefault="00104977" w:rsidP="0066637D">
      <w:pPr>
        <w:jc w:val="center"/>
        <w:rPr>
          <w:rFonts w:ascii="Palatino Linotype" w:hAnsi="Palatino Linotype"/>
          <w:b/>
          <w:spacing w:val="60"/>
          <w:sz w:val="28"/>
          <w:szCs w:val="28"/>
        </w:rPr>
      </w:pPr>
    </w:p>
    <w:p w14:paraId="32AD3BC9" w14:textId="77777777" w:rsidR="002A2DE0" w:rsidRPr="00924365" w:rsidRDefault="002A2DE0" w:rsidP="002A2DE0">
      <w:pPr>
        <w:spacing w:line="360" w:lineRule="auto"/>
        <w:jc w:val="both"/>
        <w:rPr>
          <w:rFonts w:ascii="Palatino Linotype" w:eastAsia="Palatino Linotype" w:hAnsi="Palatino Linotype" w:cs="Palatino Linotype"/>
        </w:rPr>
      </w:pPr>
      <w:r w:rsidRPr="00924365">
        <w:rPr>
          <w:rFonts w:ascii="Palatino Linotype" w:hAnsi="Palatino Linotype" w:cs="Arial"/>
          <w:b/>
        </w:rPr>
        <w:t xml:space="preserve">PRIMERO. </w:t>
      </w:r>
      <w:r w:rsidRPr="00924365">
        <w:rPr>
          <w:rFonts w:ascii="Palatino Linotype" w:eastAsia="Palatino Linotype" w:hAnsi="Palatino Linotype" w:cs="Palatino Linotype"/>
        </w:rPr>
        <w:t xml:space="preserve">Resultan </w:t>
      </w:r>
      <w:r w:rsidRPr="00924365">
        <w:rPr>
          <w:rFonts w:ascii="Palatino Linotype" w:eastAsia="Palatino Linotype" w:hAnsi="Palatino Linotype" w:cs="Palatino Linotype"/>
          <w:b/>
        </w:rPr>
        <w:t>fundadas</w:t>
      </w:r>
      <w:r w:rsidRPr="00924365">
        <w:rPr>
          <w:rFonts w:ascii="Palatino Linotype" w:eastAsia="Palatino Linotype" w:hAnsi="Palatino Linotype" w:cs="Palatino Linotype"/>
        </w:rPr>
        <w:t xml:space="preserve"> las razones o motivos de inconformidad planteadas por </w:t>
      </w:r>
      <w:r w:rsidRPr="00924365">
        <w:rPr>
          <w:rFonts w:ascii="Palatino Linotype" w:eastAsia="Palatino Linotype" w:hAnsi="Palatino Linotype" w:cs="Palatino Linotype"/>
          <w:b/>
        </w:rPr>
        <w:t>LA RECURRENTE</w:t>
      </w:r>
      <w:r w:rsidRPr="00924365">
        <w:rPr>
          <w:rFonts w:ascii="Palatino Linotype" w:eastAsia="Palatino Linotype" w:hAnsi="Palatino Linotype" w:cs="Palatino Linotype"/>
        </w:rPr>
        <w:t xml:space="preserve">, en términos del Considerando </w:t>
      </w:r>
      <w:r w:rsidRPr="00924365">
        <w:rPr>
          <w:rFonts w:ascii="Palatino Linotype" w:eastAsia="Palatino Linotype" w:hAnsi="Palatino Linotype" w:cs="Palatino Linotype"/>
          <w:b/>
        </w:rPr>
        <w:t>QUINTO</w:t>
      </w:r>
      <w:r w:rsidRPr="00924365">
        <w:rPr>
          <w:rFonts w:ascii="Palatino Linotype" w:eastAsia="Palatino Linotype" w:hAnsi="Palatino Linotype" w:cs="Palatino Linotype"/>
        </w:rPr>
        <w:t xml:space="preserve"> de la presente resolución.</w:t>
      </w:r>
    </w:p>
    <w:p w14:paraId="3ADB6204" w14:textId="77777777" w:rsidR="002A2DE0" w:rsidRPr="00924365" w:rsidRDefault="002A2DE0" w:rsidP="002A2DE0">
      <w:pPr>
        <w:spacing w:line="360" w:lineRule="auto"/>
        <w:jc w:val="both"/>
        <w:rPr>
          <w:rFonts w:ascii="Palatino Linotype" w:eastAsia="Palatino Linotype" w:hAnsi="Palatino Linotype" w:cs="Palatino Linotype"/>
        </w:rPr>
      </w:pPr>
    </w:p>
    <w:p w14:paraId="0D4BFEAF" w14:textId="75CC2085" w:rsidR="002A2DE0" w:rsidRPr="00924365" w:rsidRDefault="002A2DE0" w:rsidP="002A2DE0">
      <w:pPr>
        <w:spacing w:line="360" w:lineRule="auto"/>
        <w:jc w:val="both"/>
        <w:rPr>
          <w:rFonts w:ascii="Palatino Linotype" w:hAnsi="Palatino Linotype" w:cs="Arial"/>
        </w:rPr>
      </w:pPr>
      <w:r w:rsidRPr="00924365">
        <w:rPr>
          <w:rFonts w:ascii="Palatino Linotype" w:hAnsi="Palatino Linotype" w:cs="Arial"/>
          <w:b/>
          <w:bCs/>
        </w:rPr>
        <w:t>SEGUNDO.</w:t>
      </w:r>
      <w:r w:rsidRPr="00924365">
        <w:rPr>
          <w:rFonts w:ascii="Palatino Linotype" w:hAnsi="Palatino Linotype" w:cs="Arial"/>
        </w:rPr>
        <w:t xml:space="preserve"> Se </w:t>
      </w:r>
      <w:r w:rsidRPr="00924365">
        <w:rPr>
          <w:rFonts w:ascii="Palatino Linotype" w:hAnsi="Palatino Linotype" w:cs="Arial"/>
          <w:b/>
        </w:rPr>
        <w:t xml:space="preserve">MODIFICA </w:t>
      </w:r>
      <w:r w:rsidRPr="00924365">
        <w:rPr>
          <w:rFonts w:ascii="Palatino Linotype" w:hAnsi="Palatino Linotype" w:cs="Arial"/>
        </w:rPr>
        <w:t xml:space="preserve">la respuesta entregada por </w:t>
      </w:r>
      <w:r w:rsidRPr="00924365">
        <w:rPr>
          <w:rFonts w:ascii="Palatino Linotype" w:hAnsi="Palatino Linotype" w:cs="Arial"/>
          <w:b/>
        </w:rPr>
        <w:t xml:space="preserve">EL SUJETO OBLIGADO, </w:t>
      </w:r>
      <w:r w:rsidRPr="00924365">
        <w:rPr>
          <w:rFonts w:ascii="Palatino Linotype" w:hAnsi="Palatino Linotype"/>
          <w:shd w:val="clear" w:color="auto" w:fill="FFFFFF"/>
        </w:rPr>
        <w:t xml:space="preserve">que generó el recurso de revisión </w:t>
      </w:r>
      <w:r w:rsidR="007D3FC9">
        <w:rPr>
          <w:rFonts w:ascii="Palatino Linotype" w:hAnsi="Palatino Linotype" w:cs="Arial"/>
          <w:b/>
        </w:rPr>
        <w:t>0882</w:t>
      </w:r>
      <w:r>
        <w:rPr>
          <w:rFonts w:ascii="Palatino Linotype" w:hAnsi="Palatino Linotype" w:cs="Arial"/>
          <w:b/>
        </w:rPr>
        <w:t>7</w:t>
      </w:r>
      <w:r w:rsidRPr="00924365">
        <w:rPr>
          <w:rFonts w:ascii="Palatino Linotype" w:hAnsi="Palatino Linotype" w:cs="Arial"/>
          <w:b/>
        </w:rPr>
        <w:t>/INFOEM/IP/RR/2022</w:t>
      </w:r>
      <w:r w:rsidRPr="00924365">
        <w:rPr>
          <w:rFonts w:ascii="Palatino Linotype" w:eastAsia="Palatino Linotype" w:hAnsi="Palatino Linotype" w:cs="Palatino Linotype"/>
          <w:b/>
        </w:rPr>
        <w:t>,</w:t>
      </w:r>
      <w:r w:rsidRPr="00924365">
        <w:rPr>
          <w:rFonts w:ascii="Palatino Linotype" w:hAnsi="Palatino Linotype"/>
          <w:shd w:val="clear" w:color="auto" w:fill="FFFFFF"/>
        </w:rPr>
        <w:t xml:space="preserve"> </w:t>
      </w:r>
      <w:r w:rsidRPr="00924365">
        <w:rPr>
          <w:rFonts w:ascii="Palatino Linotype" w:hAnsi="Palatino Linotype" w:cs="Arial"/>
        </w:rPr>
        <w:t xml:space="preserve">en términos del </w:t>
      </w:r>
      <w:r w:rsidRPr="00924365">
        <w:rPr>
          <w:rFonts w:ascii="Palatino Linotype" w:hAnsi="Palatino Linotype" w:cs="Arial"/>
          <w:bCs/>
        </w:rPr>
        <w:t>considerando</w:t>
      </w:r>
      <w:r w:rsidRPr="00924365">
        <w:rPr>
          <w:rFonts w:ascii="Palatino Linotype" w:hAnsi="Palatino Linotype" w:cs="Arial"/>
          <w:b/>
        </w:rPr>
        <w:t xml:space="preserve"> QUINTO </w:t>
      </w:r>
      <w:r w:rsidRPr="00924365">
        <w:rPr>
          <w:rFonts w:ascii="Palatino Linotype" w:hAnsi="Palatino Linotype" w:cs="Arial"/>
        </w:rPr>
        <w:t xml:space="preserve">de la presente resolución, se </w:t>
      </w:r>
      <w:r w:rsidRPr="00924365">
        <w:rPr>
          <w:rFonts w:ascii="Palatino Linotype" w:hAnsi="Palatino Linotype" w:cs="Arial"/>
          <w:b/>
        </w:rPr>
        <w:t>ORDENA</w:t>
      </w:r>
      <w:r w:rsidRPr="00924365">
        <w:rPr>
          <w:rFonts w:ascii="Palatino Linotype" w:hAnsi="Palatino Linotype" w:cs="Arial"/>
        </w:rPr>
        <w:t xml:space="preserve"> al </w:t>
      </w:r>
      <w:r w:rsidRPr="00924365">
        <w:rPr>
          <w:rFonts w:ascii="Palatino Linotype" w:hAnsi="Palatino Linotype" w:cs="Arial"/>
          <w:b/>
        </w:rPr>
        <w:t>SUJETO OBLIGADO</w:t>
      </w:r>
      <w:r w:rsidRPr="00924365">
        <w:rPr>
          <w:rFonts w:ascii="Palatino Linotype" w:hAnsi="Palatino Linotype" w:cs="Arial"/>
        </w:rPr>
        <w:t xml:space="preserve"> entregar </w:t>
      </w:r>
      <w:r w:rsidRPr="00924365">
        <w:rPr>
          <w:rFonts w:ascii="Palatino Linotype" w:hAnsi="Palatino Linotype" w:cs="Arial"/>
          <w:bCs/>
        </w:rPr>
        <w:t>en versión pública</w:t>
      </w:r>
      <w:r w:rsidRPr="00924365">
        <w:rPr>
          <w:rFonts w:ascii="Palatino Linotype" w:hAnsi="Palatino Linotype" w:cs="Arial"/>
        </w:rPr>
        <w:t xml:space="preserve"> de ser procedente, al</w:t>
      </w:r>
      <w:r w:rsidRPr="00924365">
        <w:rPr>
          <w:rFonts w:ascii="Palatino Linotype" w:hAnsi="Palatino Linotype" w:cs="Arial"/>
          <w:b/>
          <w:bCs/>
        </w:rPr>
        <w:t xml:space="preserve"> </w:t>
      </w:r>
      <w:r w:rsidRPr="00924365">
        <w:rPr>
          <w:rFonts w:ascii="Palatino Linotype" w:hAnsi="Palatino Linotype" w:cs="Arial"/>
          <w:b/>
        </w:rPr>
        <w:t xml:space="preserve">RECURRENTE, </w:t>
      </w:r>
      <w:r w:rsidRPr="00924365">
        <w:rPr>
          <w:rFonts w:ascii="Palatino Linotype" w:hAnsi="Palatino Linotype" w:cs="Arial"/>
        </w:rPr>
        <w:t xml:space="preserve">a través del Sistema de Acceso a la Información Mexiquense </w:t>
      </w:r>
      <w:r w:rsidRPr="00924365">
        <w:rPr>
          <w:rFonts w:ascii="Palatino Linotype" w:hAnsi="Palatino Linotype" w:cs="Arial"/>
          <w:b/>
        </w:rPr>
        <w:t>(SAIMEX)</w:t>
      </w:r>
      <w:r w:rsidRPr="00924365">
        <w:rPr>
          <w:rFonts w:ascii="Palatino Linotype" w:hAnsi="Palatino Linotype" w:cs="Arial"/>
          <w:bCs/>
        </w:rPr>
        <w:t>,</w:t>
      </w:r>
      <w:r w:rsidRPr="00924365">
        <w:rPr>
          <w:rFonts w:ascii="Palatino Linotype" w:hAnsi="Palatino Linotype" w:cs="Arial"/>
        </w:rPr>
        <w:t xml:space="preserve"> </w:t>
      </w:r>
      <w:r w:rsidR="00034EEF">
        <w:rPr>
          <w:rFonts w:ascii="Palatino Linotype" w:hAnsi="Palatino Linotype" w:cs="Arial"/>
        </w:rPr>
        <w:t xml:space="preserve">lo siguiente vigente al </w:t>
      </w:r>
      <w:r w:rsidR="00034EEF">
        <w:rPr>
          <w:rFonts w:ascii="Palatino Linotype" w:hAnsi="Palatino Linotype" w:cs="Arial"/>
          <w:b/>
        </w:rPr>
        <w:t>veintiséis</w:t>
      </w:r>
      <w:r w:rsidR="00034EEF" w:rsidRPr="00B80037">
        <w:rPr>
          <w:rFonts w:ascii="Palatino Linotype" w:hAnsi="Palatino Linotype" w:cs="Arial"/>
          <w:b/>
        </w:rPr>
        <w:t xml:space="preserve"> de </w:t>
      </w:r>
      <w:r w:rsidR="00034EEF">
        <w:rPr>
          <w:rFonts w:ascii="Palatino Linotype" w:hAnsi="Palatino Linotype" w:cs="Arial"/>
          <w:b/>
        </w:rPr>
        <w:t>abril</w:t>
      </w:r>
      <w:r w:rsidR="00034EEF" w:rsidRPr="00B80037">
        <w:rPr>
          <w:rFonts w:ascii="Palatino Linotype" w:hAnsi="Palatino Linotype" w:cs="Arial"/>
          <w:b/>
        </w:rPr>
        <w:t xml:space="preserve"> de dos mil veintidós</w:t>
      </w:r>
      <w:r w:rsidRPr="00924365">
        <w:rPr>
          <w:rFonts w:ascii="Palatino Linotype" w:hAnsi="Palatino Linotype" w:cs="Arial"/>
        </w:rPr>
        <w:t xml:space="preserve">: </w:t>
      </w:r>
    </w:p>
    <w:p w14:paraId="37764123" w14:textId="77777777" w:rsidR="002A2DE0" w:rsidRDefault="002A2DE0" w:rsidP="002A2DE0">
      <w:pPr>
        <w:autoSpaceDE w:val="0"/>
        <w:autoSpaceDN w:val="0"/>
        <w:adjustRightInd w:val="0"/>
        <w:spacing w:line="360" w:lineRule="auto"/>
        <w:ind w:right="49"/>
        <w:jc w:val="both"/>
        <w:rPr>
          <w:rFonts w:ascii="Palatino Linotype" w:hAnsi="Palatino Linotype" w:cs="Arial"/>
        </w:rPr>
      </w:pPr>
    </w:p>
    <w:p w14:paraId="0E0AAF54" w14:textId="6F950F83" w:rsidR="00A164DD" w:rsidRPr="00C74613" w:rsidRDefault="00A164DD" w:rsidP="00A164DD">
      <w:pPr>
        <w:pStyle w:val="Prrafodelista"/>
        <w:numPr>
          <w:ilvl w:val="0"/>
          <w:numId w:val="22"/>
        </w:numPr>
        <w:spacing w:line="360" w:lineRule="auto"/>
        <w:ind w:right="49"/>
        <w:jc w:val="both"/>
        <w:rPr>
          <w:rFonts w:ascii="Palatino Linotype" w:hAnsi="Palatino Linotype"/>
          <w:szCs w:val="22"/>
          <w:u w:val="single"/>
        </w:rPr>
      </w:pPr>
      <w:r w:rsidRPr="00C74613">
        <w:rPr>
          <w:rFonts w:ascii="Palatino Linotype" w:hAnsi="Palatino Linotype"/>
          <w:szCs w:val="22"/>
        </w:rPr>
        <w:t>El documento o documentos donde conste</w:t>
      </w:r>
      <w:r w:rsidRPr="00C74613">
        <w:rPr>
          <w:rFonts w:ascii="Palatino Linotype" w:hAnsi="Palatino Linotype"/>
          <w:szCs w:val="22"/>
          <w:u w:val="single"/>
        </w:rPr>
        <w:t xml:space="preserve"> la formalización de los procesos internos.</w:t>
      </w:r>
    </w:p>
    <w:p w14:paraId="4AF4D44D" w14:textId="2649CA08" w:rsidR="00A164DD" w:rsidRPr="00C74613" w:rsidRDefault="00A164DD" w:rsidP="00A164DD">
      <w:pPr>
        <w:pStyle w:val="Prrafodelista"/>
        <w:numPr>
          <w:ilvl w:val="0"/>
          <w:numId w:val="22"/>
        </w:numPr>
        <w:spacing w:line="360" w:lineRule="auto"/>
        <w:ind w:right="49"/>
        <w:jc w:val="both"/>
        <w:rPr>
          <w:rFonts w:ascii="Palatino Linotype" w:hAnsi="Palatino Linotype"/>
          <w:szCs w:val="22"/>
          <w:u w:val="single"/>
        </w:rPr>
      </w:pPr>
      <w:r w:rsidRPr="00C74613">
        <w:rPr>
          <w:rFonts w:ascii="Palatino Linotype" w:hAnsi="Palatino Linotype"/>
          <w:szCs w:val="22"/>
        </w:rPr>
        <w:t xml:space="preserve">El documento o documentos donde conste </w:t>
      </w:r>
      <w:r w:rsidRPr="00C74613">
        <w:rPr>
          <w:rFonts w:ascii="Palatino Linotype" w:hAnsi="Palatino Linotype"/>
          <w:szCs w:val="22"/>
          <w:u w:val="single"/>
        </w:rPr>
        <w:t>la existencia de la Unidad de Información.</w:t>
      </w:r>
    </w:p>
    <w:p w14:paraId="2D815CF3" w14:textId="51C8BF5A" w:rsidR="00A164DD" w:rsidRPr="00C74613" w:rsidRDefault="00A164DD" w:rsidP="00A164DD">
      <w:pPr>
        <w:pStyle w:val="Prrafodelista"/>
        <w:numPr>
          <w:ilvl w:val="0"/>
          <w:numId w:val="22"/>
        </w:numPr>
        <w:spacing w:line="360" w:lineRule="auto"/>
        <w:ind w:right="49"/>
        <w:jc w:val="both"/>
        <w:rPr>
          <w:rFonts w:ascii="Palatino Linotype" w:hAnsi="Palatino Linotype"/>
          <w:szCs w:val="22"/>
          <w:u w:val="single"/>
        </w:rPr>
      </w:pPr>
      <w:r w:rsidRPr="00C74613">
        <w:rPr>
          <w:rFonts w:ascii="Palatino Linotype" w:hAnsi="Palatino Linotype"/>
          <w:szCs w:val="22"/>
        </w:rPr>
        <w:t xml:space="preserve"> El documento o documentos donde conste</w:t>
      </w:r>
      <w:r w:rsidRPr="00C74613">
        <w:rPr>
          <w:rFonts w:ascii="Palatino Linotype" w:hAnsi="Palatino Linotype"/>
          <w:szCs w:val="22"/>
          <w:u w:val="single"/>
        </w:rPr>
        <w:t xml:space="preserve"> la existencia de un módulo o portal web para hacer pública la información.</w:t>
      </w:r>
    </w:p>
    <w:p w14:paraId="56D79AFC" w14:textId="178F7520" w:rsidR="00A164DD" w:rsidRPr="00C74613" w:rsidRDefault="00A164DD" w:rsidP="00A164DD">
      <w:pPr>
        <w:pStyle w:val="Prrafodelista"/>
        <w:numPr>
          <w:ilvl w:val="0"/>
          <w:numId w:val="22"/>
        </w:numPr>
        <w:spacing w:line="360" w:lineRule="auto"/>
        <w:ind w:right="49"/>
        <w:jc w:val="both"/>
        <w:rPr>
          <w:rFonts w:ascii="Palatino Linotype" w:hAnsi="Palatino Linotype"/>
          <w:szCs w:val="22"/>
          <w:u w:val="single"/>
        </w:rPr>
      </w:pPr>
      <w:r w:rsidRPr="00C74613">
        <w:rPr>
          <w:rFonts w:ascii="Palatino Linotype" w:hAnsi="Palatino Linotype"/>
          <w:szCs w:val="22"/>
        </w:rPr>
        <w:t>El documento o documentos donde conste</w:t>
      </w:r>
      <w:r w:rsidR="00C74613" w:rsidRPr="00C74613">
        <w:rPr>
          <w:rFonts w:ascii="Palatino Linotype" w:hAnsi="Palatino Linotype"/>
          <w:szCs w:val="22"/>
        </w:rPr>
        <w:t xml:space="preserve"> que</w:t>
      </w:r>
      <w:r w:rsidRPr="00C74613">
        <w:rPr>
          <w:rFonts w:ascii="Palatino Linotype" w:hAnsi="Palatino Linotype"/>
          <w:szCs w:val="22"/>
        </w:rPr>
        <w:t xml:space="preserve"> </w:t>
      </w:r>
      <w:r w:rsidRPr="00C74613">
        <w:rPr>
          <w:rFonts w:ascii="Palatino Linotype" w:hAnsi="Palatino Linotype"/>
          <w:szCs w:val="22"/>
          <w:u w:val="single"/>
        </w:rPr>
        <w:t>el Ayuntamiento publica información de acuerdo a la legislación de transparencia.</w:t>
      </w:r>
    </w:p>
    <w:p w14:paraId="2861A50B" w14:textId="4F4824A5" w:rsidR="00A164DD" w:rsidRPr="00C74613" w:rsidRDefault="00C74613" w:rsidP="00A164DD">
      <w:pPr>
        <w:pStyle w:val="Prrafodelista"/>
        <w:numPr>
          <w:ilvl w:val="0"/>
          <w:numId w:val="22"/>
        </w:numPr>
        <w:spacing w:line="360" w:lineRule="auto"/>
        <w:ind w:right="49"/>
        <w:jc w:val="both"/>
        <w:rPr>
          <w:rFonts w:ascii="Palatino Linotype" w:hAnsi="Palatino Linotype"/>
          <w:szCs w:val="22"/>
          <w:u w:val="single"/>
        </w:rPr>
      </w:pPr>
      <w:r w:rsidRPr="00C74613">
        <w:rPr>
          <w:rFonts w:ascii="Palatino Linotype" w:hAnsi="Palatino Linotype"/>
          <w:szCs w:val="22"/>
        </w:rPr>
        <w:lastRenderedPageBreak/>
        <w:t>El documento o documentos donde conste</w:t>
      </w:r>
      <w:r w:rsidRPr="00C74613">
        <w:rPr>
          <w:rFonts w:ascii="Palatino Linotype" w:hAnsi="Palatino Linotype"/>
          <w:szCs w:val="22"/>
          <w:u w:val="single"/>
        </w:rPr>
        <w:t xml:space="preserve"> </w:t>
      </w:r>
      <w:r w:rsidR="00A164DD" w:rsidRPr="00C74613">
        <w:rPr>
          <w:rFonts w:ascii="Palatino Linotype" w:hAnsi="Palatino Linotype"/>
          <w:szCs w:val="22"/>
          <w:u w:val="single"/>
        </w:rPr>
        <w:t>la existencia de algún programa para la detección y combate a la corrupción que contemple participación ciudadana.</w:t>
      </w:r>
    </w:p>
    <w:p w14:paraId="45055543" w14:textId="6CC3F3D5" w:rsidR="00A164DD" w:rsidRPr="00C74613" w:rsidRDefault="00C74613" w:rsidP="00A164DD">
      <w:pPr>
        <w:pStyle w:val="Prrafodelista"/>
        <w:numPr>
          <w:ilvl w:val="0"/>
          <w:numId w:val="22"/>
        </w:numPr>
        <w:spacing w:line="360" w:lineRule="auto"/>
        <w:ind w:right="49"/>
        <w:jc w:val="both"/>
        <w:rPr>
          <w:rFonts w:ascii="Palatino Linotype" w:hAnsi="Palatino Linotype"/>
          <w:szCs w:val="22"/>
          <w:u w:val="single"/>
        </w:rPr>
      </w:pPr>
      <w:r w:rsidRPr="00C74613">
        <w:rPr>
          <w:rFonts w:ascii="Palatino Linotype" w:hAnsi="Palatino Linotype"/>
          <w:szCs w:val="22"/>
        </w:rPr>
        <w:t>El documento o documentos donde conste</w:t>
      </w:r>
      <w:r w:rsidR="00A164DD" w:rsidRPr="00C74613">
        <w:rPr>
          <w:rFonts w:ascii="Palatino Linotype" w:hAnsi="Palatino Linotype"/>
          <w:szCs w:val="22"/>
        </w:rPr>
        <w:t xml:space="preserve"> </w:t>
      </w:r>
      <w:r w:rsidR="00A164DD" w:rsidRPr="00C74613">
        <w:rPr>
          <w:rFonts w:ascii="Palatino Linotype" w:hAnsi="Palatino Linotype"/>
          <w:szCs w:val="22"/>
          <w:u w:val="single"/>
        </w:rPr>
        <w:t>la relación de los procedimientos instaurados con las denuncias procedentes en contra de servidores públicos.</w:t>
      </w:r>
    </w:p>
    <w:p w14:paraId="78A4C301" w14:textId="4B841286" w:rsidR="00A164DD" w:rsidRPr="00C74613" w:rsidRDefault="00C74613" w:rsidP="00A164DD">
      <w:pPr>
        <w:pStyle w:val="Prrafodelista"/>
        <w:numPr>
          <w:ilvl w:val="0"/>
          <w:numId w:val="22"/>
        </w:numPr>
        <w:spacing w:line="360" w:lineRule="auto"/>
        <w:ind w:right="49"/>
        <w:jc w:val="both"/>
        <w:rPr>
          <w:rFonts w:ascii="Palatino Linotype" w:hAnsi="Palatino Linotype"/>
          <w:szCs w:val="22"/>
          <w:u w:val="single"/>
        </w:rPr>
      </w:pPr>
      <w:r w:rsidRPr="00C74613">
        <w:rPr>
          <w:rFonts w:ascii="Palatino Linotype" w:hAnsi="Palatino Linotype"/>
          <w:szCs w:val="22"/>
        </w:rPr>
        <w:t xml:space="preserve">El documento o documentos donde conste </w:t>
      </w:r>
      <w:r w:rsidR="00A164DD" w:rsidRPr="00C74613">
        <w:rPr>
          <w:rFonts w:ascii="Palatino Linotype" w:hAnsi="Palatino Linotype"/>
          <w:szCs w:val="22"/>
          <w:u w:val="single"/>
        </w:rPr>
        <w:t>la existencia de una instancia promotora de participación ciudadana.</w:t>
      </w:r>
    </w:p>
    <w:p w14:paraId="63D9EB22" w14:textId="2A328F34" w:rsidR="00A164DD" w:rsidRPr="00C74613" w:rsidRDefault="00C74613" w:rsidP="00A164DD">
      <w:pPr>
        <w:pStyle w:val="Prrafodelista"/>
        <w:numPr>
          <w:ilvl w:val="0"/>
          <w:numId w:val="22"/>
        </w:numPr>
        <w:spacing w:line="360" w:lineRule="auto"/>
        <w:ind w:right="49"/>
        <w:jc w:val="both"/>
        <w:rPr>
          <w:rFonts w:ascii="Palatino Linotype" w:hAnsi="Palatino Linotype"/>
          <w:szCs w:val="22"/>
          <w:u w:val="single"/>
        </w:rPr>
      </w:pPr>
      <w:r w:rsidRPr="00C74613">
        <w:rPr>
          <w:rFonts w:ascii="Palatino Linotype" w:hAnsi="Palatino Linotype"/>
          <w:szCs w:val="22"/>
        </w:rPr>
        <w:t>El documento o documentos donde conste</w:t>
      </w:r>
      <w:r w:rsidRPr="00C74613">
        <w:rPr>
          <w:rFonts w:ascii="Palatino Linotype" w:hAnsi="Palatino Linotype"/>
          <w:szCs w:val="22"/>
          <w:u w:val="single"/>
        </w:rPr>
        <w:t xml:space="preserve"> </w:t>
      </w:r>
      <w:r w:rsidR="00A164DD" w:rsidRPr="00C74613">
        <w:rPr>
          <w:rFonts w:ascii="Palatino Linotype" w:hAnsi="Palatino Linotype"/>
          <w:szCs w:val="22"/>
          <w:u w:val="single"/>
        </w:rPr>
        <w:t>la existencia del comité de planeación municipal.</w:t>
      </w:r>
    </w:p>
    <w:p w14:paraId="3A1E553D" w14:textId="36CB5D40" w:rsidR="00A164DD" w:rsidRPr="00C74613" w:rsidRDefault="00C74613" w:rsidP="00A164DD">
      <w:pPr>
        <w:pStyle w:val="Prrafodelista"/>
        <w:numPr>
          <w:ilvl w:val="0"/>
          <w:numId w:val="22"/>
        </w:numPr>
        <w:spacing w:line="360" w:lineRule="auto"/>
        <w:ind w:right="49"/>
        <w:jc w:val="both"/>
        <w:rPr>
          <w:rFonts w:ascii="Palatino Linotype" w:hAnsi="Palatino Linotype"/>
          <w:szCs w:val="22"/>
          <w:u w:val="single"/>
        </w:rPr>
      </w:pPr>
      <w:r w:rsidRPr="00C74613">
        <w:rPr>
          <w:rFonts w:ascii="Palatino Linotype" w:hAnsi="Palatino Linotype"/>
          <w:szCs w:val="22"/>
        </w:rPr>
        <w:t>El documento o documentos donde conste</w:t>
      </w:r>
      <w:r w:rsidRPr="00C74613">
        <w:rPr>
          <w:rFonts w:ascii="Palatino Linotype" w:hAnsi="Palatino Linotype"/>
          <w:szCs w:val="22"/>
          <w:u w:val="single"/>
        </w:rPr>
        <w:t xml:space="preserve"> </w:t>
      </w:r>
      <w:r w:rsidR="00A164DD" w:rsidRPr="00C74613">
        <w:rPr>
          <w:rFonts w:ascii="Palatino Linotype" w:hAnsi="Palatino Linotype"/>
          <w:szCs w:val="22"/>
          <w:u w:val="single"/>
        </w:rPr>
        <w:t>la existencia e integración de las comisiones o consejos existentes en el municipio.</w:t>
      </w:r>
    </w:p>
    <w:p w14:paraId="3124C76A" w14:textId="77777777" w:rsidR="00034EEF" w:rsidRDefault="00034EEF" w:rsidP="00034EEF">
      <w:pPr>
        <w:pStyle w:val="Prrafodelista"/>
        <w:spacing w:line="276" w:lineRule="auto"/>
        <w:ind w:left="720" w:right="1134"/>
        <w:jc w:val="both"/>
        <w:rPr>
          <w:rFonts w:ascii="Palatino Linotype" w:hAnsi="Palatino Linotype" w:cs="Arial"/>
          <w:i/>
          <w:color w:val="000000" w:themeColor="text1"/>
          <w:sz w:val="22"/>
          <w:szCs w:val="22"/>
        </w:rPr>
      </w:pPr>
    </w:p>
    <w:p w14:paraId="39F28699" w14:textId="77777777" w:rsidR="00034EEF" w:rsidRPr="00034EEF" w:rsidRDefault="00034EEF" w:rsidP="00034EEF">
      <w:pPr>
        <w:pStyle w:val="Prrafodelista"/>
        <w:spacing w:line="276" w:lineRule="auto"/>
        <w:ind w:left="720" w:right="1134"/>
        <w:jc w:val="both"/>
        <w:rPr>
          <w:rFonts w:ascii="Palatino Linotype" w:hAnsi="Palatino Linotype"/>
          <w:i/>
          <w:iCs/>
          <w:color w:val="000000" w:themeColor="text1"/>
          <w:sz w:val="22"/>
          <w:szCs w:val="22"/>
        </w:rPr>
      </w:pPr>
      <w:r w:rsidRPr="00034EEF">
        <w:rPr>
          <w:rFonts w:ascii="Palatino Linotype" w:hAnsi="Palatino Linotype" w:cs="Arial"/>
          <w:i/>
          <w:color w:val="000000" w:themeColor="text1"/>
          <w:sz w:val="22"/>
          <w:szCs w:val="22"/>
        </w:rPr>
        <w:t xml:space="preserve">Debiendo notificar al </w:t>
      </w:r>
      <w:r w:rsidRPr="00034EEF">
        <w:rPr>
          <w:rFonts w:ascii="Palatino Linotype" w:hAnsi="Palatino Linotype" w:cs="Arial"/>
          <w:b/>
          <w:i/>
          <w:color w:val="000000" w:themeColor="text1"/>
          <w:sz w:val="22"/>
          <w:szCs w:val="22"/>
        </w:rPr>
        <w:t>RECURRENTE</w:t>
      </w:r>
      <w:r w:rsidRPr="00034EEF">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034EEF">
        <w:rPr>
          <w:rFonts w:ascii="Palatino Linotype" w:hAnsi="Palatino Linotype"/>
          <w:i/>
          <w:iCs/>
          <w:color w:val="000000" w:themeColor="text1"/>
          <w:sz w:val="22"/>
          <w:szCs w:val="22"/>
        </w:rPr>
        <w:t>.</w:t>
      </w:r>
    </w:p>
    <w:p w14:paraId="28227C9E" w14:textId="77777777" w:rsidR="00034EEF" w:rsidRPr="00034EEF" w:rsidRDefault="00034EEF" w:rsidP="00034EEF">
      <w:pPr>
        <w:spacing w:line="276" w:lineRule="auto"/>
        <w:ind w:right="1134"/>
        <w:jc w:val="both"/>
        <w:rPr>
          <w:rFonts w:ascii="Palatino Linotype" w:hAnsi="Palatino Linotype" w:cs="Arial"/>
          <w:i/>
          <w:color w:val="000000" w:themeColor="text1"/>
          <w:sz w:val="22"/>
          <w:szCs w:val="22"/>
        </w:rPr>
      </w:pPr>
    </w:p>
    <w:p w14:paraId="4E13757E" w14:textId="1FA3F402" w:rsidR="00034EEF" w:rsidRPr="008B0674" w:rsidRDefault="00034EEF" w:rsidP="00034EEF">
      <w:pPr>
        <w:pStyle w:val="Citas"/>
        <w:spacing w:before="0" w:after="0" w:line="276" w:lineRule="auto"/>
        <w:ind w:left="720" w:right="899"/>
        <w:rPr>
          <w:b/>
        </w:rPr>
      </w:pPr>
      <w:r w:rsidRPr="008B0674">
        <w:rPr>
          <w:rFonts w:eastAsia="Palatino Linotype" w:cs="Palatino Linotype"/>
        </w:rPr>
        <w:t xml:space="preserve">Para el caso de que una vez realizada la búsqueda exhaustiva y razonable, no cuente con la información ordenada en el </w:t>
      </w:r>
      <w:r w:rsidR="00EC2949">
        <w:rPr>
          <w:rFonts w:eastAsia="Palatino Linotype" w:cs="Palatino Linotype"/>
        </w:rPr>
        <w:t>numeral 1</w:t>
      </w:r>
      <w:r w:rsidRPr="008B0674">
        <w:rPr>
          <w:rFonts w:eastAsia="Palatino Linotype" w:cs="Palatino Linotype"/>
        </w:rPr>
        <w:t xml:space="preserve"> </w:t>
      </w:r>
      <w:r w:rsidRPr="008B0674">
        <w:rPr>
          <w:rFonts w:eastAsia="Palatino Linotype" w:cs="Palatino Linotype"/>
          <w:b/>
        </w:rPr>
        <w:t>EL SUJETO OBLIGADO</w:t>
      </w:r>
      <w:r w:rsidRPr="008B0674">
        <w:rPr>
          <w:rFonts w:eastAsia="Palatino Linotype" w:cs="Palatino Linotype"/>
        </w:rPr>
        <w:t xml:space="preserve"> </w:t>
      </w:r>
      <w:r w:rsidRPr="008B0674">
        <w:t xml:space="preserve">deberá hacerlo del conocimiento al </w:t>
      </w:r>
      <w:r w:rsidRPr="008B0674">
        <w:rPr>
          <w:b/>
        </w:rPr>
        <w:t>RECURRENTE.</w:t>
      </w:r>
    </w:p>
    <w:p w14:paraId="188C58EA" w14:textId="77777777" w:rsidR="002A2DE0" w:rsidRPr="00924365" w:rsidRDefault="002A2DE0" w:rsidP="002A2DE0">
      <w:pPr>
        <w:spacing w:line="360" w:lineRule="auto"/>
        <w:jc w:val="both"/>
        <w:rPr>
          <w:rFonts w:ascii="Palatino Linotype" w:hAnsi="Palatino Linotype" w:cs="Arial"/>
        </w:rPr>
      </w:pPr>
    </w:p>
    <w:p w14:paraId="5B3BBCC8" w14:textId="77777777" w:rsidR="002A2DE0" w:rsidRPr="00924365" w:rsidRDefault="002A2DE0" w:rsidP="002A2DE0">
      <w:pPr>
        <w:spacing w:line="360" w:lineRule="auto"/>
        <w:jc w:val="both"/>
        <w:rPr>
          <w:rFonts w:ascii="Palatino Linotype" w:hAnsi="Palatino Linotype"/>
          <w:shd w:val="clear" w:color="auto" w:fill="FFFFFF"/>
        </w:rPr>
      </w:pPr>
      <w:r w:rsidRPr="00924365">
        <w:rPr>
          <w:rFonts w:ascii="Palatino Linotype" w:hAnsi="Palatino Linotype"/>
          <w:b/>
          <w:sz w:val="28"/>
          <w:szCs w:val="28"/>
          <w:shd w:val="clear" w:color="auto" w:fill="FFFFFF"/>
        </w:rPr>
        <w:t>TERCERO.</w:t>
      </w:r>
      <w:r w:rsidRPr="00924365">
        <w:rPr>
          <w:rFonts w:ascii="Palatino Linotype" w:hAnsi="Palatino Linotype"/>
          <w:b/>
          <w:shd w:val="clear" w:color="auto" w:fill="FFFFFF"/>
        </w:rPr>
        <w:t> </w:t>
      </w:r>
      <w:r w:rsidRPr="00924365">
        <w:rPr>
          <w:rFonts w:ascii="Palatino Linotype" w:hAnsi="Palatino Linotype"/>
          <w:b/>
          <w:lang w:eastAsia="es-ES_tradnl"/>
        </w:rPr>
        <w:t>Notifíquese</w:t>
      </w:r>
      <w:r w:rsidRPr="00924365">
        <w:rPr>
          <w:rFonts w:ascii="Palatino Linotype" w:hAnsi="Palatino Linotype"/>
          <w:lang w:eastAsia="es-ES_tradnl"/>
        </w:rPr>
        <w:t xml:space="preserve"> </w:t>
      </w:r>
      <w:r w:rsidRPr="00924365">
        <w:rPr>
          <w:rFonts w:ascii="Palatino Linotype" w:hAnsi="Palatino Linotype"/>
          <w:shd w:val="clear" w:color="auto" w:fill="FFFFFF"/>
        </w:rPr>
        <w:t>a la Titular de la Unidad de Transparencia del</w:t>
      </w:r>
      <w:r w:rsidRPr="00924365">
        <w:rPr>
          <w:rFonts w:ascii="Palatino Linotype" w:hAnsi="Palatino Linotype"/>
          <w:b/>
          <w:shd w:val="clear" w:color="auto" w:fill="FFFFFF"/>
        </w:rPr>
        <w:t> SUJETO OBLIGADO</w:t>
      </w:r>
      <w:r w:rsidRPr="00924365">
        <w:rPr>
          <w:rFonts w:ascii="Palatino Linotype" w:hAnsi="Palatino Linotype"/>
          <w:shd w:val="clear" w:color="auto" w:fill="FFFFFF"/>
        </w:rPr>
        <w:t xml:space="preserve">, para que conforme a los artículos 186, último párrafo y 189, párrafo segundo de la Ley de </w:t>
      </w:r>
      <w:r w:rsidRPr="00924365">
        <w:rPr>
          <w:rFonts w:ascii="Palatino Linotype" w:hAnsi="Palatino Linotype" w:cs="Arial"/>
        </w:rPr>
        <w:t>Transparencia</w:t>
      </w:r>
      <w:r w:rsidRPr="00924365">
        <w:rPr>
          <w:rFonts w:ascii="Palatino Linotype" w:hAnsi="Palatino Linotype"/>
          <w:shd w:val="clear" w:color="auto" w:fill="FFFFFF"/>
        </w:rPr>
        <w:t xml:space="preserve"> y Acceso a la Información Pública del Estado de México y Municipios, dé </w:t>
      </w:r>
      <w:r w:rsidRPr="00924365">
        <w:rPr>
          <w:rFonts w:ascii="Palatino Linotype" w:hAnsi="Palatino Linotype" w:cs="Arial"/>
        </w:rPr>
        <w:t>cumplimiento</w:t>
      </w:r>
      <w:r w:rsidRPr="00924365">
        <w:rPr>
          <w:rFonts w:ascii="Palatino Linotype" w:hAnsi="Palatino Linotype"/>
          <w:shd w:val="clear" w:color="auto" w:fill="FFFFFF"/>
        </w:rPr>
        <w:t xml:space="preserve"> a lo ordenado dentro del plazo de diez días hábiles, debiendo </w:t>
      </w:r>
      <w:r w:rsidRPr="00924365">
        <w:rPr>
          <w:rFonts w:ascii="Palatino Linotype" w:hAnsi="Palatino Linotype" w:cs="Arial"/>
        </w:rPr>
        <w:t>informar</w:t>
      </w:r>
      <w:r w:rsidRPr="00924365">
        <w:rPr>
          <w:rFonts w:ascii="Palatino Linotype" w:hAnsi="Palatino Linotype"/>
          <w:shd w:val="clear" w:color="auto" w:fill="FFFFFF"/>
        </w:rPr>
        <w:t xml:space="preserve"> a este Instituto en un plazo </w:t>
      </w:r>
      <w:r w:rsidRPr="00924365">
        <w:rPr>
          <w:rFonts w:ascii="Palatino Linotype" w:hAnsi="Palatino Linotype"/>
          <w:lang w:eastAsia="es-ES_tradnl"/>
        </w:rPr>
        <w:t>de</w:t>
      </w:r>
      <w:r w:rsidRPr="00924365">
        <w:rPr>
          <w:rFonts w:ascii="Palatino Linotype" w:hAnsi="Palatino Linotype"/>
          <w:shd w:val="clear" w:color="auto" w:fill="FFFFFF"/>
        </w:rPr>
        <w:t xml:space="preserve"> tres días hábiles siguientes sobre el cumplimiento dado a la presente resolución.</w:t>
      </w:r>
    </w:p>
    <w:p w14:paraId="1DC63234" w14:textId="77777777" w:rsidR="002A2DE0" w:rsidRPr="00924365" w:rsidRDefault="002A2DE0" w:rsidP="002A2DE0">
      <w:pPr>
        <w:spacing w:line="360" w:lineRule="auto"/>
        <w:jc w:val="both"/>
        <w:rPr>
          <w:rFonts w:ascii="Palatino Linotype" w:hAnsi="Palatino Linotype"/>
          <w:shd w:val="clear" w:color="auto" w:fill="FFFFFF"/>
        </w:rPr>
      </w:pPr>
    </w:p>
    <w:p w14:paraId="5780BDCB" w14:textId="0FF92225" w:rsidR="002A2DE0" w:rsidRPr="00924365" w:rsidRDefault="002A2DE0" w:rsidP="002A2DE0">
      <w:pPr>
        <w:spacing w:line="360" w:lineRule="auto"/>
        <w:ind w:left="709" w:hanging="709"/>
        <w:jc w:val="both"/>
        <w:rPr>
          <w:rFonts w:ascii="Palatino Linotype" w:hAnsi="Palatino Linotype"/>
          <w:lang w:eastAsia="es-ES_tradnl"/>
        </w:rPr>
      </w:pPr>
      <w:r w:rsidRPr="00924365">
        <w:rPr>
          <w:rFonts w:ascii="Palatino Linotype" w:hAnsi="Palatino Linotype"/>
          <w:b/>
          <w:sz w:val="28"/>
          <w:szCs w:val="28"/>
          <w:shd w:val="clear" w:color="auto" w:fill="FFFFFF"/>
        </w:rPr>
        <w:lastRenderedPageBreak/>
        <w:t>CUARTO</w:t>
      </w:r>
      <w:r w:rsidRPr="00924365">
        <w:rPr>
          <w:rFonts w:ascii="Palatino Linotype" w:hAnsi="Palatino Linotype" w:cs="Arial"/>
          <w:b/>
          <w:bCs/>
          <w:lang w:eastAsia="es-MX"/>
        </w:rPr>
        <w:t xml:space="preserve">. </w:t>
      </w:r>
      <w:r w:rsidRPr="00924365">
        <w:rPr>
          <w:rFonts w:ascii="Palatino Linotype" w:hAnsi="Palatino Linotype"/>
          <w:b/>
          <w:lang w:eastAsia="es-ES_tradnl"/>
        </w:rPr>
        <w:t>Notifíquese</w:t>
      </w:r>
      <w:r w:rsidRPr="00924365">
        <w:rPr>
          <w:rFonts w:ascii="Palatino Linotype" w:hAnsi="Palatino Linotype"/>
          <w:lang w:eastAsia="es-ES_tradnl"/>
        </w:rPr>
        <w:t xml:space="preserve"> al </w:t>
      </w:r>
      <w:r w:rsidRPr="00924365">
        <w:rPr>
          <w:rFonts w:ascii="Palatino Linotype" w:hAnsi="Palatino Linotype"/>
          <w:b/>
          <w:lang w:eastAsia="es-ES_tradnl"/>
        </w:rPr>
        <w:t>RECURRENTE</w:t>
      </w:r>
      <w:r w:rsidRPr="00924365">
        <w:rPr>
          <w:rFonts w:ascii="Palatino Linotype" w:hAnsi="Palatino Linotype"/>
          <w:lang w:eastAsia="es-ES_tradnl"/>
        </w:rPr>
        <w:t xml:space="preserve"> la presente resolución vía Sistema de Acceso a la Información Mexiquense (</w:t>
      </w:r>
      <w:r w:rsidRPr="00924365">
        <w:rPr>
          <w:rFonts w:ascii="Palatino Linotype" w:hAnsi="Palatino Linotype"/>
          <w:b/>
          <w:bCs/>
          <w:lang w:eastAsia="es-ES_tradnl"/>
        </w:rPr>
        <w:t>SAIMEX</w:t>
      </w:r>
      <w:r w:rsidR="001C6E6B">
        <w:rPr>
          <w:rFonts w:ascii="Palatino Linotype" w:hAnsi="Palatino Linotype"/>
          <w:lang w:eastAsia="es-ES_tradnl"/>
        </w:rPr>
        <w:t>).</w:t>
      </w:r>
    </w:p>
    <w:p w14:paraId="00FE0AD6" w14:textId="77777777" w:rsidR="002A2DE0" w:rsidRPr="00924365" w:rsidRDefault="002A2DE0" w:rsidP="002A2DE0">
      <w:pPr>
        <w:spacing w:line="360" w:lineRule="auto"/>
        <w:jc w:val="both"/>
        <w:rPr>
          <w:rFonts w:ascii="Palatino Linotype" w:hAnsi="Palatino Linotype"/>
          <w:lang w:eastAsia="es-ES_tradnl"/>
        </w:rPr>
      </w:pPr>
    </w:p>
    <w:p w14:paraId="2CF27169" w14:textId="77777777" w:rsidR="002A2DE0" w:rsidRPr="00924365" w:rsidRDefault="002A2DE0" w:rsidP="002A2DE0">
      <w:pPr>
        <w:spacing w:line="360" w:lineRule="auto"/>
        <w:jc w:val="both"/>
        <w:rPr>
          <w:rFonts w:ascii="Palatino Linotype" w:hAnsi="Palatino Linotype"/>
          <w:lang w:eastAsia="es-ES_tradnl"/>
        </w:rPr>
      </w:pPr>
      <w:r w:rsidRPr="00924365">
        <w:rPr>
          <w:rFonts w:ascii="Palatino Linotype" w:hAnsi="Palatino Linotype"/>
          <w:b/>
          <w:sz w:val="28"/>
        </w:rPr>
        <w:t>QUINTO</w:t>
      </w:r>
      <w:r w:rsidRPr="00924365">
        <w:rPr>
          <w:rFonts w:ascii="Palatino Linotype" w:hAnsi="Palatino Linotype"/>
          <w:b/>
        </w:rPr>
        <w:t>.</w:t>
      </w:r>
      <w:r w:rsidRPr="00924365">
        <w:rPr>
          <w:rFonts w:ascii="Palatino Linotype" w:hAnsi="Palatino Linotype"/>
        </w:rPr>
        <w:t xml:space="preserve"> </w:t>
      </w:r>
      <w:r w:rsidRPr="00924365">
        <w:rPr>
          <w:rFonts w:ascii="Palatino Linotype" w:hAnsi="Palatino Linotype"/>
          <w:b/>
          <w:lang w:eastAsia="es-ES_tradnl"/>
        </w:rPr>
        <w:t>Hágase del conocimiento</w:t>
      </w:r>
      <w:r w:rsidRPr="00924365">
        <w:rPr>
          <w:rFonts w:ascii="Palatino Linotype" w:hAnsi="Palatino Linotype"/>
          <w:lang w:eastAsia="es-ES_tradnl"/>
        </w:rPr>
        <w:t xml:space="preserve"> al </w:t>
      </w:r>
      <w:r w:rsidRPr="00924365">
        <w:rPr>
          <w:rFonts w:ascii="Palatino Linotype" w:hAnsi="Palatino Linotype"/>
          <w:b/>
          <w:lang w:eastAsia="es-ES_tradnl"/>
        </w:rPr>
        <w:t>RECURRENTE</w:t>
      </w:r>
      <w:r w:rsidRPr="00924365">
        <w:rPr>
          <w:rFonts w:ascii="Palatino Linotype" w:hAnsi="Palatino Linotype"/>
          <w:lang w:eastAsia="es-ES_tradnl"/>
        </w:rPr>
        <w:t xml:space="preserve"> que de conformidad con lo establecido en el </w:t>
      </w:r>
      <w:r w:rsidRPr="00924365">
        <w:rPr>
          <w:rFonts w:ascii="Palatino Linotype" w:hAnsi="Palatino Linotype" w:cs="Arial"/>
        </w:rPr>
        <w:t>artículo</w:t>
      </w:r>
      <w:r w:rsidRPr="00924365">
        <w:rPr>
          <w:rFonts w:ascii="Palatino Linotype" w:hAnsi="Palatino Linotype"/>
          <w:lang w:eastAsia="es-ES_tradnl"/>
        </w:rPr>
        <w:t xml:space="preserve"> 196 de la </w:t>
      </w:r>
      <w:r w:rsidRPr="00924365">
        <w:rPr>
          <w:rFonts w:ascii="Palatino Linotype" w:hAnsi="Palatino Linotype" w:cs="Arial"/>
        </w:rPr>
        <w:t>Ley</w:t>
      </w:r>
      <w:r w:rsidRPr="00924365">
        <w:rPr>
          <w:rFonts w:ascii="Palatino Linotype" w:hAnsi="Palatino Linotype"/>
          <w:lang w:eastAsia="es-ES_tradnl"/>
        </w:rPr>
        <w:t xml:space="preserve"> de Transparencia y Acceso a la Información Pública del Estado de México y Municipios, podrá impugnarla vía Juicio de Amparo en los términos de las leyes aplicables.</w:t>
      </w:r>
    </w:p>
    <w:p w14:paraId="6BF58F6D" w14:textId="77777777" w:rsidR="002A2DE0" w:rsidRPr="00924365" w:rsidRDefault="002A2DE0" w:rsidP="002A2DE0">
      <w:pPr>
        <w:spacing w:line="360" w:lineRule="auto"/>
        <w:jc w:val="both"/>
        <w:rPr>
          <w:rFonts w:ascii="Palatino Linotype" w:hAnsi="Palatino Linotype"/>
        </w:rPr>
      </w:pPr>
    </w:p>
    <w:p w14:paraId="468C3C79" w14:textId="77777777" w:rsidR="002A2DE0" w:rsidRPr="00924365" w:rsidRDefault="002A2DE0" w:rsidP="002A2DE0">
      <w:pPr>
        <w:spacing w:line="360" w:lineRule="auto"/>
        <w:jc w:val="both"/>
        <w:rPr>
          <w:rFonts w:ascii="Palatino Linotype" w:hAnsi="Palatino Linotype"/>
          <w:szCs w:val="17"/>
          <w:lang w:eastAsia="es-ES_tradnl"/>
        </w:rPr>
      </w:pPr>
      <w:r w:rsidRPr="00924365">
        <w:rPr>
          <w:rFonts w:ascii="Palatino Linotype" w:hAnsi="Palatino Linotype"/>
          <w:b/>
          <w:sz w:val="28"/>
          <w:szCs w:val="28"/>
          <w:shd w:val="clear" w:color="auto" w:fill="FFFFFF"/>
        </w:rPr>
        <w:t>SEXTO</w:t>
      </w:r>
      <w:r w:rsidRPr="00924365">
        <w:rPr>
          <w:rFonts w:ascii="Palatino Linotype" w:hAnsi="Palatino Linotype" w:cs="Arial"/>
          <w:b/>
          <w:bCs/>
          <w:sz w:val="28"/>
          <w:lang w:eastAsia="es-MX"/>
        </w:rPr>
        <w:t>.</w:t>
      </w:r>
      <w:r w:rsidRPr="00924365">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924365">
        <w:rPr>
          <w:rFonts w:ascii="Palatino Linotype" w:hAnsi="Palatino Linotype"/>
          <w:b/>
          <w:bCs/>
          <w:szCs w:val="17"/>
          <w:lang w:eastAsia="es-ES_tradnl"/>
        </w:rPr>
        <w:t>EL SUJETO OBLIGADO</w:t>
      </w:r>
      <w:r w:rsidRPr="00924365">
        <w:rPr>
          <w:rFonts w:ascii="Palatino Linotype" w:hAnsi="Palatino Linotype"/>
          <w:szCs w:val="17"/>
          <w:lang w:eastAsia="es-ES_tradnl"/>
        </w:rPr>
        <w:t xml:space="preserve"> de manera fundada y motivada, podrá solicitar una ampliación de plazo para el cumplimiento de la presente resolución</w:t>
      </w:r>
    </w:p>
    <w:p w14:paraId="0DC6B9E7" w14:textId="77777777" w:rsidR="0022582E" w:rsidRPr="00B80037"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550095AB" w14:textId="7BEAA18A" w:rsidR="00E60BC9" w:rsidRPr="00B80037" w:rsidRDefault="005C2E26" w:rsidP="0066637D">
      <w:pPr>
        <w:widowControl w:val="0"/>
        <w:autoSpaceDE w:val="0"/>
        <w:autoSpaceDN w:val="0"/>
        <w:adjustRightInd w:val="0"/>
        <w:spacing w:line="360" w:lineRule="auto"/>
        <w:jc w:val="both"/>
        <w:rPr>
          <w:rFonts w:ascii="Palatino Linotype" w:hAnsi="Palatino Linotype" w:cs="Arial"/>
          <w:sz w:val="6"/>
        </w:rPr>
      </w:pPr>
      <w:r w:rsidRPr="00B80037">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F60C6C">
        <w:rPr>
          <w:rFonts w:ascii="Palatino Linotype" w:hAnsi="Palatino Linotype" w:cs="Arial"/>
        </w:rPr>
        <w:t xml:space="preserve">PE RAMÍREZ PEÑA; EN LA VIGÉSIMA </w:t>
      </w:r>
      <w:r w:rsidR="007D3FC9">
        <w:rPr>
          <w:rFonts w:ascii="Palatino Linotype" w:hAnsi="Palatino Linotype" w:cs="Arial"/>
        </w:rPr>
        <w:t>OCTAVA</w:t>
      </w:r>
      <w:r w:rsidRPr="00B80037">
        <w:rPr>
          <w:rFonts w:ascii="Palatino Linotype" w:hAnsi="Palatino Linotype" w:cs="Arial"/>
        </w:rPr>
        <w:t xml:space="preserve"> SESIÓN ORDINARIA CELEBRADA EL </w:t>
      </w:r>
      <w:r w:rsidR="001C6E6B">
        <w:rPr>
          <w:rFonts w:ascii="Palatino Linotype" w:hAnsi="Palatino Linotype" w:cs="Arial"/>
        </w:rPr>
        <w:t>DIEZ</w:t>
      </w:r>
      <w:r w:rsidR="00F60C6C">
        <w:rPr>
          <w:rFonts w:ascii="Palatino Linotype" w:hAnsi="Palatino Linotype" w:cs="Arial"/>
        </w:rPr>
        <w:t xml:space="preserve"> DE </w:t>
      </w:r>
      <w:r w:rsidR="001C6E6B">
        <w:rPr>
          <w:rFonts w:ascii="Palatino Linotype" w:hAnsi="Palatino Linotype" w:cs="Arial"/>
        </w:rPr>
        <w:t>AGOSTO</w:t>
      </w:r>
      <w:r w:rsidRPr="00B80037">
        <w:rPr>
          <w:rFonts w:ascii="Palatino Linotype" w:hAnsi="Palatino Linotype" w:cs="Arial"/>
        </w:rPr>
        <w:t xml:space="preserve"> DE DOS MIL VEINTIDÓS, ANTE EL SECRETARIO TÉCNICO DEL PLENO, ALEXIS TAPIA RAMÍREZ.</w:t>
      </w:r>
    </w:p>
    <w:p w14:paraId="6ADABCE0" w14:textId="1A29160D" w:rsidR="004758B2" w:rsidRPr="00B80037" w:rsidRDefault="00AE4392" w:rsidP="00A1377C">
      <w:pPr>
        <w:tabs>
          <w:tab w:val="left" w:pos="2325"/>
        </w:tabs>
        <w:spacing w:line="360" w:lineRule="auto"/>
        <w:jc w:val="both"/>
        <w:rPr>
          <w:rFonts w:ascii="Palatino Linotype" w:eastAsiaTheme="minorEastAsia" w:hAnsi="Palatino Linotype"/>
          <w:sz w:val="16"/>
          <w:lang w:val="es-419"/>
        </w:rPr>
      </w:pPr>
      <w:r w:rsidRPr="00B80037">
        <w:rPr>
          <w:rFonts w:ascii="Palatino Linotype" w:eastAsiaTheme="minorEastAsia" w:hAnsi="Palatino Linotype"/>
          <w:sz w:val="16"/>
          <w:lang w:val="es-ES_tradnl"/>
        </w:rPr>
        <w:t>SCMM</w:t>
      </w:r>
      <w:r w:rsidR="00993225" w:rsidRPr="00B80037">
        <w:rPr>
          <w:rFonts w:ascii="Palatino Linotype" w:eastAsiaTheme="minorEastAsia" w:hAnsi="Palatino Linotype"/>
          <w:sz w:val="16"/>
          <w:lang w:val="es-ES_tradnl"/>
        </w:rPr>
        <w:t>/BLA/DEMF/</w:t>
      </w:r>
      <w:r w:rsidR="00176899" w:rsidRPr="00B80037">
        <w:rPr>
          <w:rFonts w:ascii="Palatino Linotype" w:eastAsiaTheme="minorEastAsia" w:hAnsi="Palatino Linotype"/>
          <w:sz w:val="16"/>
          <w:lang w:val="es-419"/>
        </w:rPr>
        <w:t>DLM</w:t>
      </w:r>
      <w:r w:rsidR="00A1377C" w:rsidRPr="00B80037">
        <w:rPr>
          <w:rFonts w:ascii="Palatino Linotype" w:eastAsiaTheme="minorEastAsia" w:hAnsi="Palatino Linotype"/>
          <w:sz w:val="16"/>
          <w:lang w:val="es-419"/>
        </w:rPr>
        <w:tab/>
      </w:r>
    </w:p>
    <w:p w14:paraId="1C4D1F5D" w14:textId="40BE29DB" w:rsidR="00EE52D0" w:rsidRPr="00B80037" w:rsidRDefault="00EE52D0" w:rsidP="0066637D">
      <w:pPr>
        <w:spacing w:line="360" w:lineRule="auto"/>
        <w:rPr>
          <w:rFonts w:ascii="Palatino Linotype" w:hAnsi="Palatino Linotype"/>
          <w:b/>
          <w:sz w:val="28"/>
          <w:szCs w:val="28"/>
        </w:rPr>
      </w:pPr>
    </w:p>
    <w:p w14:paraId="5A5899D6" w14:textId="77777777" w:rsidR="00E60BC9" w:rsidRPr="00B80037" w:rsidRDefault="00E60BC9" w:rsidP="0066637D">
      <w:pPr>
        <w:spacing w:line="360" w:lineRule="auto"/>
        <w:rPr>
          <w:rFonts w:ascii="Palatino Linotype" w:hAnsi="Palatino Linotype"/>
          <w:b/>
          <w:sz w:val="28"/>
          <w:szCs w:val="28"/>
        </w:rPr>
      </w:pPr>
    </w:p>
    <w:p w14:paraId="14129A6F" w14:textId="77777777" w:rsidR="00E60BC9" w:rsidRPr="00B80037" w:rsidRDefault="00E60BC9" w:rsidP="0066637D">
      <w:pPr>
        <w:spacing w:line="360" w:lineRule="auto"/>
        <w:rPr>
          <w:rFonts w:ascii="Palatino Linotype" w:hAnsi="Palatino Linotype"/>
          <w:b/>
          <w:sz w:val="28"/>
          <w:szCs w:val="28"/>
        </w:rPr>
      </w:pPr>
    </w:p>
    <w:p w14:paraId="28BB592F" w14:textId="77777777" w:rsidR="00E60BC9" w:rsidRPr="00B80037" w:rsidRDefault="00E60BC9" w:rsidP="0066637D">
      <w:pPr>
        <w:spacing w:line="360" w:lineRule="auto"/>
        <w:rPr>
          <w:rFonts w:ascii="Palatino Linotype" w:hAnsi="Palatino Linotype"/>
          <w:b/>
          <w:sz w:val="28"/>
          <w:szCs w:val="28"/>
        </w:rPr>
      </w:pPr>
    </w:p>
    <w:p w14:paraId="70CC180A" w14:textId="77777777" w:rsidR="00A85848" w:rsidRPr="00B80037" w:rsidRDefault="00A85848" w:rsidP="0066637D">
      <w:pPr>
        <w:spacing w:line="360" w:lineRule="auto"/>
        <w:rPr>
          <w:rFonts w:ascii="Palatino Linotype" w:hAnsi="Palatino Linotype"/>
          <w:b/>
          <w:sz w:val="28"/>
          <w:szCs w:val="28"/>
        </w:rPr>
      </w:pPr>
    </w:p>
    <w:p w14:paraId="60C323FA" w14:textId="77777777" w:rsidR="00A85848" w:rsidRPr="00B80037" w:rsidRDefault="00A85848" w:rsidP="0066637D">
      <w:pPr>
        <w:spacing w:line="360" w:lineRule="auto"/>
        <w:rPr>
          <w:rFonts w:ascii="Palatino Linotype" w:hAnsi="Palatino Linotype"/>
          <w:b/>
          <w:sz w:val="28"/>
          <w:szCs w:val="28"/>
        </w:rPr>
      </w:pPr>
    </w:p>
    <w:p w14:paraId="394820D6" w14:textId="77777777" w:rsidR="00A85848" w:rsidRPr="00B80037" w:rsidRDefault="00A85848" w:rsidP="0066637D">
      <w:pPr>
        <w:spacing w:line="360" w:lineRule="auto"/>
        <w:rPr>
          <w:rFonts w:ascii="Palatino Linotype" w:hAnsi="Palatino Linotype"/>
          <w:b/>
          <w:sz w:val="28"/>
          <w:szCs w:val="28"/>
        </w:rPr>
      </w:pPr>
    </w:p>
    <w:p w14:paraId="1F20849D" w14:textId="77777777" w:rsidR="00A85848" w:rsidRPr="00B80037" w:rsidRDefault="00A85848" w:rsidP="0066637D">
      <w:pPr>
        <w:spacing w:line="360" w:lineRule="auto"/>
        <w:rPr>
          <w:rFonts w:ascii="Palatino Linotype" w:hAnsi="Palatino Linotype"/>
          <w:b/>
          <w:sz w:val="28"/>
          <w:szCs w:val="28"/>
        </w:rPr>
      </w:pPr>
    </w:p>
    <w:p w14:paraId="36593724" w14:textId="77777777" w:rsidR="00E60BC9" w:rsidRPr="00B80037" w:rsidRDefault="00E60BC9" w:rsidP="0066637D">
      <w:pPr>
        <w:spacing w:line="360" w:lineRule="auto"/>
        <w:rPr>
          <w:rFonts w:ascii="Palatino Linotype" w:hAnsi="Palatino Linotype"/>
          <w:b/>
          <w:sz w:val="28"/>
          <w:szCs w:val="28"/>
        </w:rPr>
      </w:pPr>
    </w:p>
    <w:p w14:paraId="17A53C78" w14:textId="77777777" w:rsidR="00E60BC9" w:rsidRPr="00B80037" w:rsidRDefault="00E60BC9" w:rsidP="0066637D">
      <w:pPr>
        <w:spacing w:line="360" w:lineRule="auto"/>
        <w:rPr>
          <w:rFonts w:ascii="Palatino Linotype" w:hAnsi="Palatino Linotype"/>
          <w:b/>
          <w:sz w:val="28"/>
          <w:szCs w:val="28"/>
        </w:rPr>
      </w:pPr>
    </w:p>
    <w:sectPr w:rsidR="00E60BC9" w:rsidRPr="00B8003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391A5" w14:textId="77777777" w:rsidR="003D16AE" w:rsidRDefault="003D16AE" w:rsidP="00C80F8C">
      <w:r>
        <w:separator/>
      </w:r>
    </w:p>
  </w:endnote>
  <w:endnote w:type="continuationSeparator" w:id="0">
    <w:p w14:paraId="2CA1E1DE" w14:textId="77777777" w:rsidR="003D16AE" w:rsidRDefault="003D16A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Liberation Serif">
    <w:panose1 w:val="020B0604020202020204"/>
    <w:charset w:val="00"/>
    <w:family w:val="roman"/>
    <w:notTrueType/>
    <w:pitch w:val="default"/>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palatino">
    <w:panose1 w:val="00000000000000000000"/>
    <w:charset w:val="00"/>
    <w:family w:val="auto"/>
    <w:pitch w:val="variable"/>
    <w:sig w:usb0="A00002FF" w:usb1="7800205A" w:usb2="14600000" w:usb3="00000000" w:csb0="00000193" w:csb1="00000000"/>
  </w:font>
  <w:font w:name="Segoe UI">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3D16AE" w:rsidRPr="0010196A" w:rsidRDefault="003D16A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D3FC9">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D3FC9">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3D16AE" w:rsidRPr="0010196A" w:rsidRDefault="003D16A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D3FC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D3FC9">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1E74C" w14:textId="77777777" w:rsidR="003D16AE" w:rsidRDefault="003D16AE" w:rsidP="00C80F8C">
      <w:r>
        <w:separator/>
      </w:r>
    </w:p>
  </w:footnote>
  <w:footnote w:type="continuationSeparator" w:id="0">
    <w:p w14:paraId="2D50F1A5" w14:textId="77777777" w:rsidR="003D16AE" w:rsidRDefault="003D16AE" w:rsidP="00C80F8C">
      <w:r>
        <w:continuationSeparator/>
      </w:r>
    </w:p>
  </w:footnote>
  <w:footnote w:id="1">
    <w:p w14:paraId="774F00B5" w14:textId="34C2584E" w:rsidR="003D16AE" w:rsidRPr="00BB23BF" w:rsidRDefault="003D16AE" w:rsidP="00BB23BF">
      <w:pPr>
        <w:pStyle w:val="Textonotapie"/>
        <w:jc w:val="both"/>
        <w:rPr>
          <w:rFonts w:ascii="Palatino Linotype" w:hAnsi="Palatino Linotype"/>
          <w:sz w:val="17"/>
          <w:szCs w:val="17"/>
        </w:rPr>
      </w:pPr>
      <w:r w:rsidRPr="00BB23BF">
        <w:rPr>
          <w:rStyle w:val="Refdenotaalpie"/>
          <w:rFonts w:ascii="Palatino Linotype" w:hAnsi="Palatino Linotype"/>
          <w:sz w:val="17"/>
          <w:szCs w:val="17"/>
        </w:rPr>
        <w:footnoteRef/>
      </w:r>
      <w:r w:rsidRPr="00BB23BF">
        <w:rPr>
          <w:rFonts w:ascii="Palatino Linotype" w:hAnsi="Palatino Linotype"/>
          <w:sz w:val="17"/>
          <w:szCs w:val="17"/>
        </w:rPr>
        <w:t xml:space="preserve"> </w:t>
      </w:r>
      <w:r w:rsidRPr="00BB23BF">
        <w:rPr>
          <w:rFonts w:ascii="Palatino Linotype" w:hAnsi="Palatino Linotype"/>
          <w:b/>
          <w:sz w:val="17"/>
          <w:szCs w:val="17"/>
        </w:rPr>
        <w:t>Artículo 53.</w:t>
      </w:r>
      <w:r w:rsidRPr="00BB23BF">
        <w:rPr>
          <w:rFonts w:ascii="Palatino Linotype" w:hAnsi="Palatino Linotype"/>
          <w:sz w:val="17"/>
          <w:szCs w:val="17"/>
        </w:rPr>
        <w:t xml:space="preserve"> Las Unidades de Transparencia tendrán las siguientes funciones:</w:t>
      </w:r>
    </w:p>
    <w:p w14:paraId="6114F142" w14:textId="77777777" w:rsidR="003D16AE" w:rsidRPr="00BB23BF" w:rsidRDefault="003D16AE" w:rsidP="00BB23BF">
      <w:pPr>
        <w:pStyle w:val="Textonotapie"/>
        <w:jc w:val="both"/>
        <w:rPr>
          <w:rFonts w:ascii="Palatino Linotype" w:hAnsi="Palatino Linotype"/>
          <w:sz w:val="17"/>
          <w:szCs w:val="17"/>
        </w:rPr>
      </w:pPr>
      <w:r w:rsidRPr="00BB23BF">
        <w:rPr>
          <w:rFonts w:ascii="Palatino Linotype" w:hAnsi="Palatino Linotype"/>
          <w:b/>
          <w:sz w:val="17"/>
          <w:szCs w:val="17"/>
        </w:rPr>
        <w:t>I</w:t>
      </w:r>
      <w:r w:rsidRPr="00BB23BF">
        <w:rPr>
          <w:rFonts w:ascii="Palatino Linotype" w:hAnsi="Palatino Linotype"/>
          <w:sz w:val="17"/>
          <w:szCs w:val="17"/>
        </w:rPr>
        <w:t xml:space="preserve">.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1EC27A16" w14:textId="7B785680" w:rsidR="003D16AE" w:rsidRPr="00BB23BF" w:rsidRDefault="003D16AE" w:rsidP="00BB23BF">
      <w:pPr>
        <w:pStyle w:val="Textonotapie"/>
        <w:jc w:val="both"/>
        <w:rPr>
          <w:rFonts w:ascii="Palatino Linotype" w:hAnsi="Palatino Linotype"/>
          <w:sz w:val="17"/>
          <w:szCs w:val="17"/>
        </w:rPr>
      </w:pPr>
      <w:r w:rsidRPr="00BB23BF">
        <w:rPr>
          <w:rFonts w:ascii="Palatino Linotype" w:hAnsi="Palatino Linotype"/>
          <w:b/>
          <w:sz w:val="17"/>
          <w:szCs w:val="17"/>
        </w:rPr>
        <w:t>II</w:t>
      </w:r>
      <w:r w:rsidRPr="00BB23BF">
        <w:rPr>
          <w:rFonts w:ascii="Palatino Linotype" w:hAnsi="Palatino Linotype"/>
          <w:sz w:val="17"/>
          <w:szCs w:val="17"/>
        </w:rPr>
        <w:t>. Recibir, tramitar y dar respuesta a las solicitudes de acceso a la información;</w:t>
      </w:r>
    </w:p>
    <w:p w14:paraId="529B716C" w14:textId="12A21A4E" w:rsidR="003D16AE" w:rsidRPr="00BB23BF" w:rsidRDefault="003D16AE" w:rsidP="00BB23BF">
      <w:pPr>
        <w:pStyle w:val="Textonotapie"/>
        <w:jc w:val="both"/>
        <w:rPr>
          <w:rFonts w:ascii="Palatino Linotype" w:hAnsi="Palatino Linotype"/>
          <w:sz w:val="17"/>
          <w:szCs w:val="17"/>
        </w:rPr>
      </w:pPr>
      <w:r w:rsidRPr="00BB23BF">
        <w:rPr>
          <w:rFonts w:ascii="Palatino Linotype" w:hAnsi="Palatino Linotype"/>
          <w:sz w:val="17"/>
          <w:szCs w:val="17"/>
        </w:rPr>
        <w:t>(…)</w:t>
      </w:r>
    </w:p>
    <w:p w14:paraId="51A8A88F" w14:textId="640DE678" w:rsidR="003D16AE" w:rsidRDefault="003D16AE" w:rsidP="00BB23BF">
      <w:pPr>
        <w:pStyle w:val="Textonotapie"/>
        <w:jc w:val="both"/>
      </w:pPr>
      <w:r w:rsidRPr="00BB23BF">
        <w:rPr>
          <w:rFonts w:ascii="Palatino Linotype" w:hAnsi="Palatino Linotype"/>
          <w:b/>
          <w:sz w:val="17"/>
          <w:szCs w:val="17"/>
        </w:rPr>
        <w:t>IV</w:t>
      </w:r>
      <w:r w:rsidRPr="00BB23BF">
        <w:rPr>
          <w:rFonts w:ascii="Palatino Linotype" w:hAnsi="Palatino Linotype"/>
          <w:sz w:val="17"/>
          <w:szCs w:val="17"/>
        </w:rPr>
        <w:t>. Realizar, con efectividad, los trámites internos necesarios para la atención de las solicitudes de acceso a la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3D16AE" w:rsidRDefault="0033468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3D16AE" w:rsidRPr="0010196A" w:rsidRDefault="0033468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30" type="#_x0000_t75" alt="RESOLUCIÓN" style="position:absolute;margin-left:-42pt;margin-top:-92.35pt;width:540pt;height:10in;z-index:-251656192;mso-wrap-edited:f;mso-width-percent:0;mso-height-percent:0;mso-position-horizontal-relative:margin;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D16AE" w:rsidRPr="008F2CCC" w14:paraId="1F097D8A" w14:textId="77777777" w:rsidTr="00DA50F6">
      <w:tc>
        <w:tcPr>
          <w:tcW w:w="3261" w:type="dxa"/>
          <w:vMerge w:val="restart"/>
        </w:tcPr>
        <w:p w14:paraId="1F780A0C" w14:textId="1EFF25F4" w:rsidR="003D16AE" w:rsidRPr="008F2CCC" w:rsidRDefault="003D16A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3D16AE" w:rsidRPr="00664658" w:rsidRDefault="003D16A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26BDFF9" w:rsidR="003D16AE" w:rsidRPr="00664658" w:rsidRDefault="003D16AE" w:rsidP="005C250B">
          <w:pPr>
            <w:jc w:val="both"/>
            <w:rPr>
              <w:rFonts w:ascii="Palatino Linotype" w:hAnsi="Palatino Linotype"/>
              <w:b/>
              <w:sz w:val="22"/>
              <w:szCs w:val="22"/>
              <w:lang w:val="es-ES_tradnl"/>
            </w:rPr>
          </w:pPr>
          <w:r>
            <w:rPr>
              <w:rFonts w:ascii="Palatino Linotype" w:hAnsi="Palatino Linotype"/>
              <w:b/>
              <w:lang w:val="es-ES_tradnl"/>
            </w:rPr>
            <w:t>08827</w:t>
          </w:r>
          <w:r w:rsidRPr="00984657">
            <w:rPr>
              <w:rFonts w:ascii="Palatino Linotype" w:hAnsi="Palatino Linotype"/>
              <w:b/>
              <w:lang w:val="es-ES_tradnl"/>
            </w:rPr>
            <w:t>/INFOEM/IP/RR/2022</w:t>
          </w:r>
        </w:p>
      </w:tc>
    </w:tr>
    <w:tr w:rsidR="003D16AE" w:rsidRPr="008F2CCC" w14:paraId="049677A3" w14:textId="77777777" w:rsidTr="00DA50F6">
      <w:tc>
        <w:tcPr>
          <w:tcW w:w="3261" w:type="dxa"/>
          <w:vMerge/>
        </w:tcPr>
        <w:p w14:paraId="4A21EAC1" w14:textId="5C1F145E" w:rsidR="003D16AE" w:rsidRPr="008F2CCC" w:rsidRDefault="003D16AE" w:rsidP="00D41D47">
          <w:pPr>
            <w:rPr>
              <w:rFonts w:ascii="Palatino Linotype" w:hAnsi="Palatino Linotype"/>
              <w:b/>
              <w:sz w:val="22"/>
              <w:szCs w:val="22"/>
              <w:lang w:val="es-ES_tradnl"/>
            </w:rPr>
          </w:pPr>
        </w:p>
      </w:tc>
      <w:tc>
        <w:tcPr>
          <w:tcW w:w="2551" w:type="dxa"/>
          <w:shd w:val="clear" w:color="auto" w:fill="auto"/>
        </w:tcPr>
        <w:p w14:paraId="1237BCDE" w14:textId="77777777" w:rsidR="003D16AE" w:rsidRPr="00664658" w:rsidRDefault="003D16AE"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91C8B61" w:rsidR="003D16AE" w:rsidRPr="00C77536" w:rsidRDefault="003D16AE" w:rsidP="00AB200C">
          <w:pPr>
            <w:jc w:val="both"/>
            <w:rPr>
              <w:lang w:val="es-419"/>
            </w:rPr>
          </w:pPr>
          <w:r w:rsidRPr="003220AB">
            <w:rPr>
              <w:rFonts w:ascii="Palatino Linotype" w:hAnsi="Palatino Linotype"/>
              <w:b/>
              <w:sz w:val="22"/>
              <w:szCs w:val="22"/>
              <w:lang w:val="es-ES_tradnl"/>
            </w:rPr>
            <w:t xml:space="preserve">Ayuntamiento de </w:t>
          </w:r>
          <w:r>
            <w:rPr>
              <w:rFonts w:ascii="Palatino Linotype" w:hAnsi="Palatino Linotype"/>
              <w:b/>
              <w:sz w:val="22"/>
              <w:szCs w:val="22"/>
              <w:lang w:val="es-ES_tradnl"/>
            </w:rPr>
            <w:t>San Martín de las Pirámides</w:t>
          </w:r>
        </w:p>
      </w:tc>
    </w:tr>
    <w:tr w:rsidR="003D16AE" w:rsidRPr="008F2CCC" w14:paraId="72CD087D" w14:textId="77777777" w:rsidTr="00DA50F6">
      <w:trPr>
        <w:trHeight w:val="228"/>
      </w:trPr>
      <w:tc>
        <w:tcPr>
          <w:tcW w:w="3261" w:type="dxa"/>
          <w:vMerge/>
        </w:tcPr>
        <w:p w14:paraId="1B78656F" w14:textId="01E6F6F6" w:rsidR="003D16AE" w:rsidRPr="008F2CCC" w:rsidRDefault="003D16AE" w:rsidP="00070856">
          <w:pPr>
            <w:rPr>
              <w:rFonts w:ascii="Palatino Linotype" w:hAnsi="Palatino Linotype"/>
              <w:b/>
              <w:sz w:val="22"/>
              <w:szCs w:val="22"/>
              <w:lang w:val="es-ES_tradnl"/>
            </w:rPr>
          </w:pPr>
        </w:p>
      </w:tc>
      <w:tc>
        <w:tcPr>
          <w:tcW w:w="2551" w:type="dxa"/>
          <w:shd w:val="clear" w:color="auto" w:fill="auto"/>
        </w:tcPr>
        <w:p w14:paraId="74D81628" w14:textId="3839B3E6" w:rsidR="003D16AE" w:rsidRPr="00664658" w:rsidRDefault="003D16AE"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3D16AE" w:rsidRPr="00664658" w:rsidRDefault="003D16AE"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D16AE" w:rsidRPr="0010196A" w:rsidRDefault="003D16A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350A1FCC" w:rsidR="003D16AE" w:rsidRPr="0010196A" w:rsidRDefault="0033468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alt="RESOLUCIÓN" style="position:absolute;margin-left:-54.85pt;margin-top:-91.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3D16AE" w:rsidRPr="008F2CCC" w14:paraId="6ABABA57" w14:textId="77777777" w:rsidTr="005B5501">
      <w:tc>
        <w:tcPr>
          <w:tcW w:w="4253" w:type="dxa"/>
          <w:vMerge w:val="restart"/>
          <w:shd w:val="clear" w:color="auto" w:fill="auto"/>
        </w:tcPr>
        <w:p w14:paraId="6AA376CC" w14:textId="1E62217E" w:rsidR="003D16AE" w:rsidRPr="008F2CCC" w:rsidRDefault="003D16AE"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3D16AE" w:rsidRPr="008F2CCC" w:rsidRDefault="003D16AE"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D67F07C" w:rsidR="003D16AE" w:rsidRPr="008F2CCC" w:rsidRDefault="003D16AE" w:rsidP="003305CB">
          <w:pPr>
            <w:jc w:val="both"/>
            <w:rPr>
              <w:rFonts w:ascii="Palatino Linotype" w:hAnsi="Palatino Linotype"/>
              <w:b/>
              <w:sz w:val="22"/>
              <w:szCs w:val="22"/>
              <w:lang w:val="es-ES_tradnl"/>
            </w:rPr>
          </w:pPr>
          <w:r>
            <w:rPr>
              <w:rFonts w:ascii="Palatino Linotype" w:hAnsi="Palatino Linotype"/>
              <w:b/>
              <w:sz w:val="22"/>
              <w:szCs w:val="22"/>
              <w:lang w:val="es-ES_tradnl"/>
            </w:rPr>
            <w:t>08827</w:t>
          </w:r>
          <w:r w:rsidRPr="00F67B0E">
            <w:rPr>
              <w:rFonts w:ascii="Palatino Linotype" w:hAnsi="Palatino Linotype"/>
              <w:b/>
              <w:sz w:val="22"/>
              <w:szCs w:val="22"/>
              <w:lang w:val="es-ES_tradnl"/>
            </w:rPr>
            <w:t>/INFOEM/IP/RR/2022</w:t>
          </w:r>
        </w:p>
      </w:tc>
    </w:tr>
    <w:tr w:rsidR="003D16AE" w:rsidRPr="008F2CCC" w14:paraId="3B45FB53" w14:textId="77777777" w:rsidTr="005B5501">
      <w:tc>
        <w:tcPr>
          <w:tcW w:w="4253" w:type="dxa"/>
          <w:vMerge/>
          <w:shd w:val="clear" w:color="auto" w:fill="auto"/>
        </w:tcPr>
        <w:p w14:paraId="188B82EF" w14:textId="77777777" w:rsidR="003D16AE" w:rsidRPr="008F2CCC" w:rsidRDefault="003D16AE" w:rsidP="00A2780F">
          <w:pPr>
            <w:rPr>
              <w:rFonts w:ascii="Palatino Linotype" w:hAnsi="Palatino Linotype"/>
              <w:b/>
              <w:sz w:val="22"/>
              <w:szCs w:val="22"/>
              <w:lang w:val="es-ES_tradnl"/>
            </w:rPr>
          </w:pPr>
        </w:p>
      </w:tc>
      <w:tc>
        <w:tcPr>
          <w:tcW w:w="2552" w:type="dxa"/>
          <w:shd w:val="clear" w:color="auto" w:fill="auto"/>
        </w:tcPr>
        <w:p w14:paraId="3B2AD0CF" w14:textId="77777777" w:rsidR="003D16AE" w:rsidRPr="008F2CCC" w:rsidRDefault="003D16A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6D41BAC" w:rsidR="003D16AE" w:rsidRPr="003305CB" w:rsidRDefault="0033468D" w:rsidP="00DD7C89">
          <w:pPr>
            <w:jc w:val="both"/>
            <w:rPr>
              <w:rFonts w:ascii="Palatino Linotype" w:hAnsi="Palatino Linotype"/>
              <w:b/>
              <w:sz w:val="22"/>
              <w:szCs w:val="22"/>
              <w:lang w:val="es-419"/>
            </w:rPr>
          </w:pPr>
          <w:r>
            <w:rPr>
              <w:rFonts w:ascii="Palatino Linotype" w:hAnsi="Palatino Linotype"/>
              <w:b/>
              <w:sz w:val="22"/>
              <w:szCs w:val="22"/>
              <w:lang w:val="es-419"/>
            </w:rPr>
            <w:t>XXXXXXXXX XXXXX XXXXXXXX</w:t>
          </w:r>
        </w:p>
      </w:tc>
    </w:tr>
    <w:tr w:rsidR="003D16AE" w:rsidRPr="008F2CCC" w14:paraId="28A493EB" w14:textId="77777777" w:rsidTr="005B5501">
      <w:trPr>
        <w:trHeight w:val="228"/>
      </w:trPr>
      <w:tc>
        <w:tcPr>
          <w:tcW w:w="4253" w:type="dxa"/>
          <w:vMerge/>
          <w:shd w:val="clear" w:color="auto" w:fill="auto"/>
        </w:tcPr>
        <w:p w14:paraId="06C77D31" w14:textId="77777777" w:rsidR="003D16AE" w:rsidRPr="008F2CCC" w:rsidRDefault="003D16AE" w:rsidP="00E37C88">
          <w:pPr>
            <w:rPr>
              <w:rFonts w:ascii="Palatino Linotype" w:hAnsi="Palatino Linotype"/>
              <w:b/>
              <w:sz w:val="22"/>
              <w:szCs w:val="22"/>
              <w:lang w:val="es-ES_tradnl"/>
            </w:rPr>
          </w:pPr>
        </w:p>
      </w:tc>
      <w:tc>
        <w:tcPr>
          <w:tcW w:w="2552" w:type="dxa"/>
          <w:shd w:val="clear" w:color="auto" w:fill="auto"/>
        </w:tcPr>
        <w:p w14:paraId="2E1A72B4" w14:textId="77777777" w:rsidR="003D16AE" w:rsidRPr="008F2CCC" w:rsidRDefault="003D16A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2AF6075" w:rsidR="003D16AE" w:rsidRPr="00F67B0E" w:rsidRDefault="007D3FC9" w:rsidP="00F67B0E">
          <w:pPr>
            <w:jc w:val="both"/>
            <w:rPr>
              <w:lang w:val="es-419"/>
            </w:rPr>
          </w:pPr>
          <w:r w:rsidRPr="007D3FC9">
            <w:rPr>
              <w:rFonts w:ascii="Palatino Linotype" w:hAnsi="Palatino Linotype"/>
              <w:b/>
              <w:sz w:val="22"/>
              <w:szCs w:val="22"/>
              <w:lang w:val="es-ES_tradnl"/>
            </w:rPr>
            <w:t>Ayuntamiento de San Martín de Las Pirámides</w:t>
          </w:r>
        </w:p>
      </w:tc>
    </w:tr>
    <w:tr w:rsidR="003D16AE" w:rsidRPr="008F2CCC" w14:paraId="0F114FF0" w14:textId="77777777" w:rsidTr="005B5501">
      <w:tc>
        <w:tcPr>
          <w:tcW w:w="4253" w:type="dxa"/>
          <w:vMerge/>
          <w:shd w:val="clear" w:color="auto" w:fill="auto"/>
        </w:tcPr>
        <w:p w14:paraId="4CCB64BA" w14:textId="77777777" w:rsidR="003D16AE" w:rsidRPr="008F2CCC" w:rsidRDefault="003D16AE" w:rsidP="00A2780F">
          <w:pPr>
            <w:rPr>
              <w:rFonts w:ascii="Palatino Linotype" w:hAnsi="Palatino Linotype"/>
              <w:b/>
              <w:sz w:val="22"/>
              <w:szCs w:val="22"/>
              <w:lang w:val="es-ES_tradnl"/>
            </w:rPr>
          </w:pPr>
        </w:p>
      </w:tc>
      <w:tc>
        <w:tcPr>
          <w:tcW w:w="2552" w:type="dxa"/>
          <w:shd w:val="clear" w:color="auto" w:fill="auto"/>
        </w:tcPr>
        <w:p w14:paraId="31E422EA" w14:textId="63649A07" w:rsidR="003D16AE" w:rsidRPr="008F2CCC" w:rsidRDefault="003D16AE"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3D16AE" w:rsidRPr="008F2CCC" w:rsidRDefault="003D16AE"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3D16AE" w:rsidRPr="0010196A" w:rsidRDefault="003D16AE"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EDE1E54"/>
    <w:multiLevelType w:val="hybridMultilevel"/>
    <w:tmpl w:val="AD04F1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AE024C"/>
    <w:multiLevelType w:val="hybridMultilevel"/>
    <w:tmpl w:val="BDA622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234523F"/>
    <w:multiLevelType w:val="hybridMultilevel"/>
    <w:tmpl w:val="BDA622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ACE1CCB"/>
    <w:multiLevelType w:val="hybridMultilevel"/>
    <w:tmpl w:val="AD04F1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12"/>
  </w:num>
  <w:num w:numId="7">
    <w:abstractNumId w:val="3"/>
  </w:num>
  <w:num w:numId="8">
    <w:abstractNumId w:val="14"/>
  </w:num>
  <w:num w:numId="9">
    <w:abstractNumId w:val="11"/>
  </w:num>
  <w:num w:numId="10">
    <w:abstractNumId w:val="15"/>
  </w:num>
  <w:num w:numId="11">
    <w:abstractNumId w:val="6"/>
  </w:num>
  <w:num w:numId="12">
    <w:abstractNumId w:val="19"/>
  </w:num>
  <w:num w:numId="13">
    <w:abstractNumId w:val="16"/>
  </w:num>
  <w:num w:numId="14">
    <w:abstractNumId w:val="4"/>
  </w:num>
  <w:num w:numId="15">
    <w:abstractNumId w:val="18"/>
  </w:num>
  <w:num w:numId="16">
    <w:abstractNumId w:val="8"/>
  </w:num>
  <w:num w:numId="17">
    <w:abstractNumId w:val="9"/>
  </w:num>
  <w:num w:numId="18">
    <w:abstractNumId w:val="13"/>
  </w:num>
  <w:num w:numId="19">
    <w:abstractNumId w:val="1"/>
  </w:num>
  <w:num w:numId="20">
    <w:abstractNumId w:val="17"/>
  </w:num>
  <w:num w:numId="21">
    <w:abstractNumId w:val="7"/>
  </w:num>
  <w:num w:numId="2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1D8F"/>
    <w:rsid w:val="0000258A"/>
    <w:rsid w:val="000025F0"/>
    <w:rsid w:val="0000265E"/>
    <w:rsid w:val="000026CD"/>
    <w:rsid w:val="00002707"/>
    <w:rsid w:val="00002897"/>
    <w:rsid w:val="000028EB"/>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3DE1"/>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4EEF"/>
    <w:rsid w:val="00035676"/>
    <w:rsid w:val="00035CDF"/>
    <w:rsid w:val="000362C4"/>
    <w:rsid w:val="00036439"/>
    <w:rsid w:val="00036B1A"/>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7D"/>
    <w:rsid w:val="00087BEE"/>
    <w:rsid w:val="00087D47"/>
    <w:rsid w:val="00090A5A"/>
    <w:rsid w:val="00090C67"/>
    <w:rsid w:val="00090CC8"/>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AD0"/>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58F"/>
    <w:rsid w:val="000E5592"/>
    <w:rsid w:val="000E5C93"/>
    <w:rsid w:val="000E68DA"/>
    <w:rsid w:val="000E6A64"/>
    <w:rsid w:val="000E6C51"/>
    <w:rsid w:val="000E7182"/>
    <w:rsid w:val="000E71A3"/>
    <w:rsid w:val="000E72D5"/>
    <w:rsid w:val="000E74AC"/>
    <w:rsid w:val="000F0F1C"/>
    <w:rsid w:val="000F2185"/>
    <w:rsid w:val="000F22FE"/>
    <w:rsid w:val="000F251F"/>
    <w:rsid w:val="000F28F5"/>
    <w:rsid w:val="000F2B5F"/>
    <w:rsid w:val="000F2DAA"/>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0FE9"/>
    <w:rsid w:val="00141177"/>
    <w:rsid w:val="00141EE7"/>
    <w:rsid w:val="001425F5"/>
    <w:rsid w:val="001433DD"/>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B33"/>
    <w:rsid w:val="001B3C5C"/>
    <w:rsid w:val="001B449C"/>
    <w:rsid w:val="001B47B3"/>
    <w:rsid w:val="001B4AED"/>
    <w:rsid w:val="001B4E78"/>
    <w:rsid w:val="001B522E"/>
    <w:rsid w:val="001B5A4E"/>
    <w:rsid w:val="001B5CF1"/>
    <w:rsid w:val="001B626B"/>
    <w:rsid w:val="001B6521"/>
    <w:rsid w:val="001B6C5F"/>
    <w:rsid w:val="001B6EFE"/>
    <w:rsid w:val="001B772D"/>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6E6B"/>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3CA7"/>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A65"/>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418B"/>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6E0"/>
    <w:rsid w:val="002747B1"/>
    <w:rsid w:val="00274C49"/>
    <w:rsid w:val="00274E55"/>
    <w:rsid w:val="00275106"/>
    <w:rsid w:val="0027514C"/>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2DE0"/>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08B"/>
    <w:rsid w:val="002C26F8"/>
    <w:rsid w:val="002C2724"/>
    <w:rsid w:val="002C34F0"/>
    <w:rsid w:val="002C3662"/>
    <w:rsid w:val="002C36AD"/>
    <w:rsid w:val="002C3A41"/>
    <w:rsid w:val="002C3B01"/>
    <w:rsid w:val="002C40BB"/>
    <w:rsid w:val="002C451D"/>
    <w:rsid w:val="002C4863"/>
    <w:rsid w:val="002C4987"/>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C22"/>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B21"/>
    <w:rsid w:val="00330C3B"/>
    <w:rsid w:val="00330D04"/>
    <w:rsid w:val="0033134C"/>
    <w:rsid w:val="0033148E"/>
    <w:rsid w:val="00331A1A"/>
    <w:rsid w:val="00331D23"/>
    <w:rsid w:val="0033214C"/>
    <w:rsid w:val="003328F2"/>
    <w:rsid w:val="00332BD1"/>
    <w:rsid w:val="00333541"/>
    <w:rsid w:val="0033371A"/>
    <w:rsid w:val="0033392B"/>
    <w:rsid w:val="003343F4"/>
    <w:rsid w:val="0033468D"/>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6AE"/>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594"/>
    <w:rsid w:val="003E2C19"/>
    <w:rsid w:val="003E348F"/>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43F"/>
    <w:rsid w:val="004015CB"/>
    <w:rsid w:val="0040260F"/>
    <w:rsid w:val="0040268E"/>
    <w:rsid w:val="004027FA"/>
    <w:rsid w:val="00402A09"/>
    <w:rsid w:val="00402D6D"/>
    <w:rsid w:val="00402D8A"/>
    <w:rsid w:val="00402F3F"/>
    <w:rsid w:val="00402FAA"/>
    <w:rsid w:val="0040368C"/>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2F5D"/>
    <w:rsid w:val="004130E0"/>
    <w:rsid w:val="00413232"/>
    <w:rsid w:val="00413DA0"/>
    <w:rsid w:val="0041454B"/>
    <w:rsid w:val="00414653"/>
    <w:rsid w:val="00414A19"/>
    <w:rsid w:val="0041542A"/>
    <w:rsid w:val="004156EC"/>
    <w:rsid w:val="0041591E"/>
    <w:rsid w:val="0041623F"/>
    <w:rsid w:val="00416281"/>
    <w:rsid w:val="00416B8C"/>
    <w:rsid w:val="00417988"/>
    <w:rsid w:val="00417DEC"/>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373"/>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CB4"/>
    <w:rsid w:val="00436020"/>
    <w:rsid w:val="004360B6"/>
    <w:rsid w:val="00436A22"/>
    <w:rsid w:val="00436F57"/>
    <w:rsid w:val="004372F3"/>
    <w:rsid w:val="00437CA5"/>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AC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87A"/>
    <w:rsid w:val="004A088B"/>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420"/>
    <w:rsid w:val="004B597B"/>
    <w:rsid w:val="004B5A68"/>
    <w:rsid w:val="004B5AC6"/>
    <w:rsid w:val="004B5B55"/>
    <w:rsid w:val="004B5C8D"/>
    <w:rsid w:val="004B5D0B"/>
    <w:rsid w:val="004B60B8"/>
    <w:rsid w:val="004B674C"/>
    <w:rsid w:val="004B6890"/>
    <w:rsid w:val="004B699C"/>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EC"/>
    <w:rsid w:val="004D51E5"/>
    <w:rsid w:val="004D546C"/>
    <w:rsid w:val="004D5B01"/>
    <w:rsid w:val="004D5D80"/>
    <w:rsid w:val="004D5EF3"/>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9DF"/>
    <w:rsid w:val="004E54B5"/>
    <w:rsid w:val="004E5727"/>
    <w:rsid w:val="004E5A11"/>
    <w:rsid w:val="004E6445"/>
    <w:rsid w:val="004E66B3"/>
    <w:rsid w:val="004E6C22"/>
    <w:rsid w:val="004E74D1"/>
    <w:rsid w:val="004E7738"/>
    <w:rsid w:val="004E7A19"/>
    <w:rsid w:val="004E7E86"/>
    <w:rsid w:val="004E7F4E"/>
    <w:rsid w:val="004F00D5"/>
    <w:rsid w:val="004F033F"/>
    <w:rsid w:val="004F08E9"/>
    <w:rsid w:val="004F0AA1"/>
    <w:rsid w:val="004F1E8F"/>
    <w:rsid w:val="004F1EDB"/>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6758"/>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5143"/>
    <w:rsid w:val="00505332"/>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303"/>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5E"/>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A0144"/>
    <w:rsid w:val="005A0B26"/>
    <w:rsid w:val="005A0DD9"/>
    <w:rsid w:val="005A14E6"/>
    <w:rsid w:val="005A1BA8"/>
    <w:rsid w:val="005A1F9F"/>
    <w:rsid w:val="005A2186"/>
    <w:rsid w:val="005A4B84"/>
    <w:rsid w:val="005A4D1B"/>
    <w:rsid w:val="005A523C"/>
    <w:rsid w:val="005A5D7B"/>
    <w:rsid w:val="005A7195"/>
    <w:rsid w:val="005A7600"/>
    <w:rsid w:val="005A76E6"/>
    <w:rsid w:val="005A7E33"/>
    <w:rsid w:val="005B0786"/>
    <w:rsid w:val="005B12C5"/>
    <w:rsid w:val="005B1384"/>
    <w:rsid w:val="005B1571"/>
    <w:rsid w:val="005B1BAB"/>
    <w:rsid w:val="005B1DCF"/>
    <w:rsid w:val="005B23C8"/>
    <w:rsid w:val="005B331F"/>
    <w:rsid w:val="005B442E"/>
    <w:rsid w:val="005B5043"/>
    <w:rsid w:val="005B525D"/>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3FB4"/>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387E"/>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593"/>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19F"/>
    <w:rsid w:val="006505CC"/>
    <w:rsid w:val="006509D6"/>
    <w:rsid w:val="006516EC"/>
    <w:rsid w:val="00651AEC"/>
    <w:rsid w:val="0065218E"/>
    <w:rsid w:val="00652354"/>
    <w:rsid w:val="0065247F"/>
    <w:rsid w:val="00652941"/>
    <w:rsid w:val="00653244"/>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64E"/>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4D9"/>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974"/>
    <w:rsid w:val="00730A1E"/>
    <w:rsid w:val="007312A1"/>
    <w:rsid w:val="00732266"/>
    <w:rsid w:val="007328BA"/>
    <w:rsid w:val="00732F55"/>
    <w:rsid w:val="00732FA0"/>
    <w:rsid w:val="007330C3"/>
    <w:rsid w:val="0073311C"/>
    <w:rsid w:val="007344E5"/>
    <w:rsid w:val="007347F5"/>
    <w:rsid w:val="00734BD1"/>
    <w:rsid w:val="0073525E"/>
    <w:rsid w:val="007353F0"/>
    <w:rsid w:val="00735930"/>
    <w:rsid w:val="00735F72"/>
    <w:rsid w:val="00736A07"/>
    <w:rsid w:val="00736B73"/>
    <w:rsid w:val="00736C06"/>
    <w:rsid w:val="00737B9D"/>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ECB"/>
    <w:rsid w:val="00755188"/>
    <w:rsid w:val="007552CD"/>
    <w:rsid w:val="007553E5"/>
    <w:rsid w:val="007566BA"/>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59E"/>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8B2"/>
    <w:rsid w:val="007B6A1B"/>
    <w:rsid w:val="007B6A47"/>
    <w:rsid w:val="007B6AD8"/>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503"/>
    <w:rsid w:val="007D382E"/>
    <w:rsid w:val="007D38BB"/>
    <w:rsid w:val="007D3CE4"/>
    <w:rsid w:val="007D3FC9"/>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A24"/>
    <w:rsid w:val="00803B7B"/>
    <w:rsid w:val="00803C89"/>
    <w:rsid w:val="00804212"/>
    <w:rsid w:val="00804442"/>
    <w:rsid w:val="00804B03"/>
    <w:rsid w:val="008059FF"/>
    <w:rsid w:val="00805A5B"/>
    <w:rsid w:val="00805CAE"/>
    <w:rsid w:val="00805E83"/>
    <w:rsid w:val="0080614A"/>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192"/>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174"/>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856"/>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A7D"/>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CAE"/>
    <w:rsid w:val="009A415B"/>
    <w:rsid w:val="009A5A47"/>
    <w:rsid w:val="009A60AC"/>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756F"/>
    <w:rsid w:val="009B7C7B"/>
    <w:rsid w:val="009C0DF7"/>
    <w:rsid w:val="009C1CDE"/>
    <w:rsid w:val="009C2223"/>
    <w:rsid w:val="009C2718"/>
    <w:rsid w:val="009C2BF8"/>
    <w:rsid w:val="009C2DCB"/>
    <w:rsid w:val="009C34D3"/>
    <w:rsid w:val="009C36D2"/>
    <w:rsid w:val="009C44F7"/>
    <w:rsid w:val="009C485E"/>
    <w:rsid w:val="009C4EB4"/>
    <w:rsid w:val="009C5455"/>
    <w:rsid w:val="009C622E"/>
    <w:rsid w:val="009C6744"/>
    <w:rsid w:val="009C6DB0"/>
    <w:rsid w:val="009D00C1"/>
    <w:rsid w:val="009D0D90"/>
    <w:rsid w:val="009D0ED6"/>
    <w:rsid w:val="009D0F71"/>
    <w:rsid w:val="009D11BE"/>
    <w:rsid w:val="009D1831"/>
    <w:rsid w:val="009D201E"/>
    <w:rsid w:val="009D233C"/>
    <w:rsid w:val="009D25C7"/>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8B5"/>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EA4"/>
    <w:rsid w:val="00A164DD"/>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AE9"/>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A9C"/>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00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C57"/>
    <w:rsid w:val="00B04E2B"/>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09D0"/>
    <w:rsid w:val="00B61958"/>
    <w:rsid w:val="00B61C6C"/>
    <w:rsid w:val="00B61F69"/>
    <w:rsid w:val="00B621C6"/>
    <w:rsid w:val="00B626DA"/>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7B8"/>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DD4"/>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23BF"/>
    <w:rsid w:val="00BB35EE"/>
    <w:rsid w:val="00BB3823"/>
    <w:rsid w:val="00BB3883"/>
    <w:rsid w:val="00BB3C9D"/>
    <w:rsid w:val="00BB445A"/>
    <w:rsid w:val="00BB46DF"/>
    <w:rsid w:val="00BB4778"/>
    <w:rsid w:val="00BB499D"/>
    <w:rsid w:val="00BB4D21"/>
    <w:rsid w:val="00BB57A0"/>
    <w:rsid w:val="00BB5DCD"/>
    <w:rsid w:val="00BB6F71"/>
    <w:rsid w:val="00BB79B4"/>
    <w:rsid w:val="00BB7C0A"/>
    <w:rsid w:val="00BC0183"/>
    <w:rsid w:val="00BC07E0"/>
    <w:rsid w:val="00BC0A60"/>
    <w:rsid w:val="00BC1900"/>
    <w:rsid w:val="00BC1BB3"/>
    <w:rsid w:val="00BC1D46"/>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166"/>
    <w:rsid w:val="00BD44FE"/>
    <w:rsid w:val="00BD4B33"/>
    <w:rsid w:val="00BD4F5C"/>
    <w:rsid w:val="00BD5937"/>
    <w:rsid w:val="00BD5B6A"/>
    <w:rsid w:val="00BD5D75"/>
    <w:rsid w:val="00BD6296"/>
    <w:rsid w:val="00BD66FC"/>
    <w:rsid w:val="00BD6CD5"/>
    <w:rsid w:val="00BD6EC9"/>
    <w:rsid w:val="00BD7133"/>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176"/>
    <w:rsid w:val="00C003F2"/>
    <w:rsid w:val="00C00901"/>
    <w:rsid w:val="00C00D51"/>
    <w:rsid w:val="00C0161D"/>
    <w:rsid w:val="00C02182"/>
    <w:rsid w:val="00C02547"/>
    <w:rsid w:val="00C03F7A"/>
    <w:rsid w:val="00C0412C"/>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689"/>
    <w:rsid w:val="00C2778A"/>
    <w:rsid w:val="00C30DCA"/>
    <w:rsid w:val="00C316ED"/>
    <w:rsid w:val="00C3224B"/>
    <w:rsid w:val="00C32263"/>
    <w:rsid w:val="00C323E9"/>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1F8"/>
    <w:rsid w:val="00C4548E"/>
    <w:rsid w:val="00C45C4C"/>
    <w:rsid w:val="00C4630A"/>
    <w:rsid w:val="00C46F8B"/>
    <w:rsid w:val="00C4700C"/>
    <w:rsid w:val="00C47EB3"/>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613"/>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9F5"/>
    <w:rsid w:val="00CA4AE4"/>
    <w:rsid w:val="00CA4FFF"/>
    <w:rsid w:val="00CA538C"/>
    <w:rsid w:val="00CA574E"/>
    <w:rsid w:val="00CA5C7C"/>
    <w:rsid w:val="00CA5F76"/>
    <w:rsid w:val="00CA66DA"/>
    <w:rsid w:val="00CA6B3E"/>
    <w:rsid w:val="00CA7AC5"/>
    <w:rsid w:val="00CA7E2B"/>
    <w:rsid w:val="00CA7F00"/>
    <w:rsid w:val="00CA7F5B"/>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240F"/>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902"/>
    <w:rsid w:val="00D8393F"/>
    <w:rsid w:val="00D8432A"/>
    <w:rsid w:val="00D849A5"/>
    <w:rsid w:val="00D84ABB"/>
    <w:rsid w:val="00D84E76"/>
    <w:rsid w:val="00D84F12"/>
    <w:rsid w:val="00D86297"/>
    <w:rsid w:val="00D8682D"/>
    <w:rsid w:val="00D86CC2"/>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297"/>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1FC1"/>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5AB"/>
    <w:rsid w:val="00DC76FF"/>
    <w:rsid w:val="00DC79CF"/>
    <w:rsid w:val="00DC7B79"/>
    <w:rsid w:val="00DC7F94"/>
    <w:rsid w:val="00DD022B"/>
    <w:rsid w:val="00DD0A94"/>
    <w:rsid w:val="00DD0CB3"/>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D79"/>
    <w:rsid w:val="00DE3E34"/>
    <w:rsid w:val="00DE3FAE"/>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19"/>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540"/>
    <w:rsid w:val="00E50780"/>
    <w:rsid w:val="00E50CDB"/>
    <w:rsid w:val="00E50E9E"/>
    <w:rsid w:val="00E51040"/>
    <w:rsid w:val="00E518FF"/>
    <w:rsid w:val="00E5222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971"/>
    <w:rsid w:val="00E64B30"/>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49"/>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31"/>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B85"/>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45A"/>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732B"/>
    <w:rsid w:val="00F478CD"/>
    <w:rsid w:val="00F47C3B"/>
    <w:rsid w:val="00F47F19"/>
    <w:rsid w:val="00F50049"/>
    <w:rsid w:val="00F50057"/>
    <w:rsid w:val="00F504D2"/>
    <w:rsid w:val="00F50E53"/>
    <w:rsid w:val="00F50EB0"/>
    <w:rsid w:val="00F50FA4"/>
    <w:rsid w:val="00F511DA"/>
    <w:rsid w:val="00F513DE"/>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EED"/>
    <w:rsid w:val="00F74FF2"/>
    <w:rsid w:val="00F7552F"/>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1AB1"/>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36E"/>
    <w:rsid w:val="00FB48D6"/>
    <w:rsid w:val="00FB509D"/>
    <w:rsid w:val="00FB5365"/>
    <w:rsid w:val="00FB586E"/>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411D65E-A875-4CFB-9270-B2A7EC115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034EEF"/>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542A6-DEA9-3C4B-B9BD-82992130D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5665</Words>
  <Characters>31163</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4</cp:revision>
  <cp:lastPrinted>2022-08-12T00:09:00Z</cp:lastPrinted>
  <dcterms:created xsi:type="dcterms:W3CDTF">2022-08-11T01:36:00Z</dcterms:created>
  <dcterms:modified xsi:type="dcterms:W3CDTF">2022-08-30T03:06:00Z</dcterms:modified>
</cp:coreProperties>
</file>