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23A12" w14:textId="77777777" w:rsidR="0029071C" w:rsidRPr="00416025" w:rsidRDefault="0029071C" w:rsidP="00C753C2">
      <w:pPr>
        <w:shd w:val="clear" w:color="auto" w:fill="FFFFFF"/>
        <w:spacing w:line="360" w:lineRule="auto"/>
        <w:jc w:val="both"/>
        <w:rPr>
          <w:rFonts w:ascii="Palatino Linotype" w:hAnsi="Palatino Linotype" w:cs="Arial"/>
          <w:color w:val="000000"/>
          <w:lang w:val="es-MX" w:eastAsia="es-MX"/>
        </w:rPr>
      </w:pPr>
      <w:r w:rsidRPr="00416025">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22187C" w:rsidRPr="00416025">
        <w:rPr>
          <w:rFonts w:ascii="Palatino Linotype" w:hAnsi="Palatino Linotype" w:cs="Arial"/>
          <w:color w:val="000000"/>
          <w:lang w:val="es-MX" w:eastAsia="es-MX"/>
        </w:rPr>
        <w:t>veinticinco</w:t>
      </w:r>
      <w:r w:rsidR="00E341AD" w:rsidRPr="00416025">
        <w:rPr>
          <w:rFonts w:ascii="Palatino Linotype" w:hAnsi="Palatino Linotype" w:cs="Arial"/>
          <w:color w:val="000000"/>
          <w:lang w:val="es-MX" w:eastAsia="es-MX"/>
        </w:rPr>
        <w:t xml:space="preserve"> de mayo</w:t>
      </w:r>
      <w:r w:rsidR="00C4326C" w:rsidRPr="00416025">
        <w:rPr>
          <w:rFonts w:ascii="Palatino Linotype" w:hAnsi="Palatino Linotype" w:cs="Arial"/>
          <w:color w:val="000000"/>
          <w:lang w:val="es-MX" w:eastAsia="es-MX"/>
        </w:rPr>
        <w:t xml:space="preserve"> dos mil veintidós</w:t>
      </w:r>
      <w:r w:rsidRPr="00416025">
        <w:rPr>
          <w:rFonts w:ascii="Palatino Linotype" w:hAnsi="Palatino Linotype" w:cs="Arial"/>
          <w:color w:val="000000"/>
          <w:lang w:val="es-MX" w:eastAsia="es-MX"/>
        </w:rPr>
        <w:t>.</w:t>
      </w:r>
    </w:p>
    <w:p w14:paraId="5ABAB561" w14:textId="77777777" w:rsidR="00A83B4F" w:rsidRPr="00416025" w:rsidRDefault="00A83B4F" w:rsidP="00C753C2">
      <w:pPr>
        <w:tabs>
          <w:tab w:val="left" w:pos="1701"/>
        </w:tabs>
        <w:spacing w:line="360" w:lineRule="auto"/>
        <w:jc w:val="both"/>
        <w:rPr>
          <w:rFonts w:ascii="Palatino Linotype" w:hAnsi="Palatino Linotype" w:cs="Arial"/>
          <w:color w:val="000000"/>
          <w:lang w:val="es-MX" w:eastAsia="es-MX"/>
        </w:rPr>
      </w:pPr>
    </w:p>
    <w:p w14:paraId="47CD395B" w14:textId="006C777F" w:rsidR="009E0E89" w:rsidRPr="00416025" w:rsidRDefault="0029071C" w:rsidP="00C753C2">
      <w:pPr>
        <w:tabs>
          <w:tab w:val="left" w:pos="1701"/>
        </w:tabs>
        <w:spacing w:line="360" w:lineRule="auto"/>
        <w:jc w:val="both"/>
        <w:rPr>
          <w:rFonts w:ascii="Palatino Linotype" w:eastAsiaTheme="minorHAnsi" w:hAnsi="Palatino Linotype" w:cs="Arial"/>
          <w:lang w:val="es-MX" w:eastAsia="en-US"/>
        </w:rPr>
      </w:pPr>
      <w:r w:rsidRPr="00416025">
        <w:rPr>
          <w:rFonts w:ascii="Palatino Linotype" w:eastAsiaTheme="minorHAnsi" w:hAnsi="Palatino Linotype" w:cs="Arial"/>
          <w:b/>
          <w:lang w:val="es-MX" w:eastAsia="en-US"/>
        </w:rPr>
        <w:t>VISTO</w:t>
      </w:r>
      <w:r w:rsidRPr="00416025">
        <w:rPr>
          <w:rFonts w:ascii="Palatino Linotype" w:eastAsiaTheme="minorHAnsi" w:hAnsi="Palatino Linotype" w:cs="Arial"/>
          <w:lang w:val="es-MX" w:eastAsia="en-US"/>
        </w:rPr>
        <w:t xml:space="preserve"> el expediente electrónico formado con motivo del recurso de revisión número </w:t>
      </w:r>
      <w:r w:rsidRPr="00416025">
        <w:rPr>
          <w:rFonts w:ascii="Palatino Linotype" w:eastAsiaTheme="minorHAnsi" w:hAnsi="Palatino Linotype" w:cs="Arial"/>
          <w:b/>
          <w:lang w:val="es-MX" w:eastAsia="en-US"/>
        </w:rPr>
        <w:t>0</w:t>
      </w:r>
      <w:r w:rsidR="004E5ED6" w:rsidRPr="00416025">
        <w:rPr>
          <w:rFonts w:ascii="Palatino Linotype" w:eastAsiaTheme="minorHAnsi" w:hAnsi="Palatino Linotype" w:cs="Arial"/>
          <w:b/>
          <w:bCs/>
          <w:lang w:val="es-MX" w:eastAsia="es-MX"/>
        </w:rPr>
        <w:t>4310</w:t>
      </w:r>
      <w:r w:rsidRPr="00416025">
        <w:rPr>
          <w:rFonts w:ascii="Palatino Linotype" w:eastAsiaTheme="minorHAnsi" w:hAnsi="Palatino Linotype" w:cs="Arial"/>
          <w:b/>
          <w:bCs/>
          <w:lang w:val="es-MX" w:eastAsia="es-MX"/>
        </w:rPr>
        <w:t>/INFOEM/IP/RR/202</w:t>
      </w:r>
      <w:r w:rsidR="00A83B4F" w:rsidRPr="00416025">
        <w:rPr>
          <w:rFonts w:ascii="Palatino Linotype" w:eastAsiaTheme="minorHAnsi" w:hAnsi="Palatino Linotype" w:cs="Arial"/>
          <w:b/>
          <w:bCs/>
          <w:lang w:val="es-MX" w:eastAsia="es-MX"/>
        </w:rPr>
        <w:t>2</w:t>
      </w:r>
      <w:r w:rsidRPr="00416025">
        <w:rPr>
          <w:rFonts w:ascii="Palatino Linotype" w:eastAsiaTheme="minorHAnsi" w:hAnsi="Palatino Linotype" w:cs="Arial"/>
          <w:lang w:val="es-MX" w:eastAsia="en-US"/>
        </w:rPr>
        <w:t xml:space="preserve">, </w:t>
      </w:r>
      <w:r w:rsidR="005F1F89" w:rsidRPr="00416025">
        <w:rPr>
          <w:rFonts w:ascii="Palatino Linotype" w:hAnsi="Palatino Linotype" w:cs="Arial"/>
        </w:rPr>
        <w:t xml:space="preserve">interpuesto por </w:t>
      </w:r>
      <w:r w:rsidR="0022187C" w:rsidRPr="00416025">
        <w:rPr>
          <w:rFonts w:ascii="Palatino Linotype" w:hAnsi="Palatino Linotype" w:cs="Arial"/>
        </w:rPr>
        <w:t xml:space="preserve">el </w:t>
      </w:r>
      <w:r w:rsidR="00352B6A">
        <w:rPr>
          <w:rFonts w:ascii="Palatino Linotype" w:hAnsi="Palatino Linotype" w:cs="Arial"/>
          <w:b/>
        </w:rPr>
        <w:t>xxx xxxxxxxxx xxxxxxxxx</w:t>
      </w:r>
      <w:r w:rsidR="005F1F89" w:rsidRPr="00416025">
        <w:rPr>
          <w:rFonts w:ascii="Palatino Linotype" w:hAnsi="Palatino Linotype" w:cs="Arial"/>
        </w:rPr>
        <w:t>,</w:t>
      </w:r>
      <w:r w:rsidR="005F1F89" w:rsidRPr="00416025">
        <w:rPr>
          <w:rFonts w:ascii="Palatino Linotype" w:hAnsi="Palatino Linotype" w:cs="Arial"/>
          <w:b/>
        </w:rPr>
        <w:t xml:space="preserve"> </w:t>
      </w:r>
      <w:r w:rsidR="005F1F89" w:rsidRPr="00416025">
        <w:rPr>
          <w:rFonts w:ascii="Palatino Linotype" w:hAnsi="Palatino Linotype" w:cs="Arial"/>
        </w:rPr>
        <w:t xml:space="preserve">en lo sucesivo </w:t>
      </w:r>
      <w:r w:rsidR="005F1F89" w:rsidRPr="00416025">
        <w:rPr>
          <w:rFonts w:ascii="Palatino Linotype" w:hAnsi="Palatino Linotype" w:cs="Arial"/>
          <w:b/>
        </w:rPr>
        <w:t>El Recurrente</w:t>
      </w:r>
      <w:r w:rsidRPr="00416025">
        <w:rPr>
          <w:rFonts w:ascii="Palatino Linotype" w:eastAsiaTheme="minorHAnsi" w:hAnsi="Palatino Linotype" w:cs="Arial"/>
          <w:lang w:val="es-MX" w:eastAsia="en-US"/>
        </w:rPr>
        <w:t>, en contra de la respuesta de</w:t>
      </w:r>
      <w:r w:rsidR="0022187C" w:rsidRPr="00416025">
        <w:rPr>
          <w:rFonts w:ascii="Palatino Linotype" w:eastAsiaTheme="minorHAnsi" w:hAnsi="Palatino Linotype" w:cs="Arial"/>
          <w:lang w:val="es-MX" w:eastAsia="en-US"/>
        </w:rPr>
        <w:t xml:space="preserve"> la</w:t>
      </w:r>
      <w:r w:rsidRPr="00416025">
        <w:rPr>
          <w:rFonts w:ascii="Palatino Linotype" w:eastAsiaTheme="minorHAnsi" w:hAnsi="Palatino Linotype" w:cs="Arial"/>
          <w:lang w:val="es-MX" w:eastAsia="en-US"/>
        </w:rPr>
        <w:t xml:space="preserve"> </w:t>
      </w:r>
      <w:r w:rsidR="0022187C" w:rsidRPr="00416025">
        <w:rPr>
          <w:rFonts w:ascii="Palatino Linotype" w:eastAsiaTheme="minorHAnsi" w:hAnsi="Palatino Linotype" w:cs="Arial"/>
          <w:b/>
          <w:lang w:val="es-MX" w:eastAsia="en-US"/>
        </w:rPr>
        <w:t>Secretaría de Educación</w:t>
      </w:r>
      <w:r w:rsidRPr="00416025">
        <w:rPr>
          <w:rFonts w:ascii="Palatino Linotype" w:eastAsiaTheme="minorHAnsi" w:hAnsi="Palatino Linotype" w:cs="Arial"/>
          <w:lang w:val="es-MX" w:eastAsia="en-US"/>
        </w:rPr>
        <w:t>,</w:t>
      </w:r>
      <w:r w:rsidRPr="00416025">
        <w:rPr>
          <w:rFonts w:ascii="Palatino Linotype" w:eastAsiaTheme="minorHAnsi" w:hAnsi="Palatino Linotype" w:cs="Arial"/>
          <w:b/>
          <w:lang w:val="es-MX" w:eastAsia="en-US"/>
        </w:rPr>
        <w:t xml:space="preserve"> </w:t>
      </w:r>
      <w:r w:rsidRPr="00416025">
        <w:rPr>
          <w:rFonts w:ascii="Palatino Linotype" w:eastAsiaTheme="minorHAnsi" w:hAnsi="Palatino Linotype" w:cs="Arial"/>
          <w:lang w:val="es-MX" w:eastAsia="en-US"/>
        </w:rPr>
        <w:t>en lo subsecuente</w:t>
      </w:r>
      <w:r w:rsidRPr="00416025">
        <w:rPr>
          <w:rFonts w:ascii="Palatino Linotype" w:eastAsiaTheme="minorHAnsi" w:hAnsi="Palatino Linotype" w:cs="Arial"/>
          <w:b/>
          <w:lang w:val="es-MX" w:eastAsia="en-US"/>
        </w:rPr>
        <w:t xml:space="preserve"> El Sujeto Obligado, </w:t>
      </w:r>
      <w:r w:rsidRPr="00416025">
        <w:rPr>
          <w:rFonts w:ascii="Palatino Linotype" w:eastAsiaTheme="minorHAnsi" w:hAnsi="Palatino Linotype" w:cs="Arial"/>
          <w:lang w:val="es-MX" w:eastAsia="en-US"/>
        </w:rPr>
        <w:t>se procede a dictar la presente resolución.</w:t>
      </w:r>
    </w:p>
    <w:p w14:paraId="271E4036" w14:textId="77777777" w:rsidR="00C753C2" w:rsidRPr="00416025" w:rsidRDefault="00C753C2" w:rsidP="00C753C2">
      <w:pPr>
        <w:tabs>
          <w:tab w:val="left" w:pos="1701"/>
        </w:tabs>
        <w:spacing w:line="360" w:lineRule="auto"/>
        <w:jc w:val="both"/>
        <w:rPr>
          <w:rFonts w:ascii="Palatino Linotype" w:eastAsiaTheme="minorHAnsi" w:hAnsi="Palatino Linotype" w:cs="Arial"/>
          <w:b/>
          <w:lang w:val="es-MX" w:eastAsia="en-US"/>
        </w:rPr>
      </w:pPr>
    </w:p>
    <w:p w14:paraId="4E921D86" w14:textId="77777777" w:rsidR="009E0E89" w:rsidRPr="00416025" w:rsidRDefault="0029071C" w:rsidP="00C753C2">
      <w:pPr>
        <w:spacing w:line="360" w:lineRule="auto"/>
        <w:jc w:val="center"/>
        <w:rPr>
          <w:rFonts w:ascii="Palatino Linotype" w:eastAsiaTheme="minorHAnsi" w:hAnsi="Palatino Linotype" w:cs="Arial"/>
          <w:b/>
          <w:sz w:val="28"/>
          <w:lang w:val="es-MX" w:eastAsia="en-US"/>
        </w:rPr>
      </w:pPr>
      <w:r w:rsidRPr="00416025">
        <w:rPr>
          <w:rFonts w:ascii="Palatino Linotype" w:eastAsiaTheme="minorHAnsi" w:hAnsi="Palatino Linotype" w:cs="Arial"/>
          <w:b/>
          <w:sz w:val="28"/>
          <w:lang w:val="es-MX" w:eastAsia="en-US"/>
        </w:rPr>
        <w:t>A N T E C E D E N T E S</w:t>
      </w:r>
    </w:p>
    <w:p w14:paraId="56838993" w14:textId="77777777" w:rsidR="00C753C2" w:rsidRPr="00416025" w:rsidRDefault="00C753C2" w:rsidP="00C753C2">
      <w:pPr>
        <w:spacing w:line="360" w:lineRule="auto"/>
        <w:jc w:val="center"/>
        <w:rPr>
          <w:rFonts w:ascii="Palatino Linotype" w:eastAsiaTheme="minorHAnsi" w:hAnsi="Palatino Linotype" w:cs="Arial"/>
          <w:b/>
          <w:sz w:val="28"/>
          <w:lang w:val="es-MX" w:eastAsia="en-US"/>
        </w:rPr>
      </w:pPr>
    </w:p>
    <w:p w14:paraId="0F41BBD3" w14:textId="77777777" w:rsidR="0029071C" w:rsidRPr="00416025" w:rsidRDefault="0029071C" w:rsidP="0029071C">
      <w:pPr>
        <w:spacing w:line="360" w:lineRule="auto"/>
        <w:jc w:val="both"/>
        <w:rPr>
          <w:rFonts w:ascii="Palatino Linotype" w:eastAsiaTheme="minorHAnsi" w:hAnsi="Palatino Linotype" w:cs="Arial"/>
          <w:b/>
          <w:sz w:val="28"/>
          <w:lang w:val="es-MX" w:eastAsia="en-US"/>
        </w:rPr>
      </w:pPr>
      <w:r w:rsidRPr="00416025">
        <w:rPr>
          <w:rFonts w:ascii="Palatino Linotype" w:eastAsiaTheme="minorHAnsi" w:hAnsi="Palatino Linotype" w:cs="Arial"/>
          <w:b/>
          <w:sz w:val="28"/>
          <w:lang w:val="es-MX" w:eastAsia="en-US"/>
        </w:rPr>
        <w:t>PRIMERO. De la solicitud de información.</w:t>
      </w:r>
    </w:p>
    <w:p w14:paraId="67CF44F3" w14:textId="77777777" w:rsidR="00C753C2" w:rsidRPr="00416025" w:rsidRDefault="0029071C" w:rsidP="00A83B4F">
      <w:pPr>
        <w:spacing w:line="360" w:lineRule="auto"/>
        <w:jc w:val="both"/>
        <w:rPr>
          <w:rFonts w:ascii="Palatino Linotype" w:eastAsiaTheme="minorHAnsi" w:hAnsi="Palatino Linotype" w:cs="Arial"/>
          <w:szCs w:val="22"/>
          <w:lang w:val="es-MX" w:eastAsia="en-US"/>
        </w:rPr>
      </w:pPr>
      <w:r w:rsidRPr="00416025">
        <w:rPr>
          <w:rFonts w:ascii="Palatino Linotype" w:eastAsiaTheme="minorHAnsi" w:hAnsi="Palatino Linotype" w:cs="Arial"/>
          <w:szCs w:val="22"/>
          <w:lang w:val="es-MX" w:eastAsia="en-US"/>
        </w:rPr>
        <w:t xml:space="preserve">En fecha </w:t>
      </w:r>
      <w:r w:rsidR="004E5ED6" w:rsidRPr="00416025">
        <w:rPr>
          <w:rFonts w:ascii="Palatino Linotype" w:eastAsiaTheme="minorHAnsi" w:hAnsi="Palatino Linotype" w:cs="Arial"/>
          <w:szCs w:val="22"/>
          <w:lang w:val="es-MX" w:eastAsia="en-US"/>
        </w:rPr>
        <w:t>doce de marzo</w:t>
      </w:r>
      <w:r w:rsidR="005F1F89" w:rsidRPr="00416025">
        <w:rPr>
          <w:rFonts w:ascii="Palatino Linotype" w:eastAsiaTheme="minorHAnsi" w:hAnsi="Palatino Linotype" w:cs="Arial"/>
          <w:szCs w:val="22"/>
          <w:lang w:val="es-MX" w:eastAsia="en-US"/>
        </w:rPr>
        <w:t xml:space="preserve"> de dos mil veintidós</w:t>
      </w:r>
      <w:r w:rsidRPr="00416025">
        <w:rPr>
          <w:rFonts w:ascii="Palatino Linotype" w:eastAsiaTheme="minorHAnsi" w:hAnsi="Palatino Linotype" w:cs="Arial"/>
          <w:szCs w:val="22"/>
          <w:lang w:val="es-MX" w:eastAsia="en-US"/>
        </w:rPr>
        <w:t xml:space="preserve">, </w:t>
      </w:r>
      <w:r w:rsidR="00BA27FC" w:rsidRPr="00416025">
        <w:rPr>
          <w:rFonts w:ascii="Palatino Linotype" w:eastAsiaTheme="minorHAnsi" w:hAnsi="Palatino Linotype" w:cs="Arial"/>
          <w:szCs w:val="22"/>
          <w:lang w:val="es-MX" w:eastAsia="en-US"/>
        </w:rPr>
        <w:t>el</w:t>
      </w:r>
      <w:r w:rsidRPr="00416025">
        <w:rPr>
          <w:rFonts w:ascii="Palatino Linotype" w:eastAsiaTheme="minorHAnsi" w:hAnsi="Palatino Linotype" w:cs="Arial"/>
          <w:szCs w:val="22"/>
          <w:lang w:val="es-MX" w:eastAsia="en-US"/>
        </w:rPr>
        <w:t xml:space="preserve"> </w:t>
      </w:r>
      <w:r w:rsidRPr="00416025">
        <w:rPr>
          <w:rFonts w:ascii="Palatino Linotype" w:eastAsiaTheme="minorHAnsi" w:hAnsi="Palatino Linotype" w:cs="Arial"/>
          <w:b/>
          <w:szCs w:val="22"/>
          <w:lang w:val="es-MX" w:eastAsia="en-US"/>
        </w:rPr>
        <w:t>Recurrente</w:t>
      </w:r>
      <w:r w:rsidRPr="00416025">
        <w:rPr>
          <w:rFonts w:ascii="Palatino Linotype" w:eastAsiaTheme="minorHAnsi" w:hAnsi="Palatino Linotype" w:cs="Arial"/>
          <w:szCs w:val="22"/>
          <w:lang w:val="es-MX" w:eastAsia="en-US"/>
        </w:rPr>
        <w:t xml:space="preserve">, presentó a través del Sistema de Acceso a la Información Mexiquense </w:t>
      </w:r>
      <w:r w:rsidRPr="00416025">
        <w:rPr>
          <w:rFonts w:ascii="Palatino Linotype" w:eastAsiaTheme="minorHAnsi" w:hAnsi="Palatino Linotype" w:cs="Arial"/>
          <w:b/>
          <w:szCs w:val="22"/>
          <w:lang w:val="es-MX" w:eastAsia="en-US"/>
        </w:rPr>
        <w:t>(SAIMEX),</w:t>
      </w:r>
      <w:r w:rsidRPr="00416025">
        <w:rPr>
          <w:rFonts w:ascii="Palatino Linotype" w:eastAsiaTheme="minorHAnsi" w:hAnsi="Palatino Linotype" w:cs="Arial"/>
          <w:szCs w:val="22"/>
          <w:lang w:val="es-MX" w:eastAsia="en-US"/>
        </w:rPr>
        <w:t xml:space="preserve"> ante el </w:t>
      </w:r>
      <w:r w:rsidRPr="00416025">
        <w:rPr>
          <w:rFonts w:ascii="Palatino Linotype" w:eastAsiaTheme="minorHAnsi" w:hAnsi="Palatino Linotype" w:cs="Arial"/>
          <w:b/>
          <w:szCs w:val="22"/>
          <w:lang w:val="es-MX" w:eastAsia="en-US"/>
        </w:rPr>
        <w:t>Sujeto Obligado</w:t>
      </w:r>
      <w:r w:rsidRPr="00416025">
        <w:rPr>
          <w:rFonts w:ascii="Palatino Linotype" w:eastAsiaTheme="minorHAnsi" w:hAnsi="Palatino Linotype" w:cs="Arial"/>
          <w:szCs w:val="22"/>
          <w:lang w:val="es-MX" w:eastAsia="en-US"/>
        </w:rPr>
        <w:t>, la solicitud de acceso a la información pública, a la que se le</w:t>
      </w:r>
      <w:r w:rsidR="00C753C2" w:rsidRPr="00416025">
        <w:rPr>
          <w:rFonts w:ascii="Palatino Linotype" w:eastAsiaTheme="minorHAnsi" w:hAnsi="Palatino Linotype" w:cs="Arial"/>
          <w:szCs w:val="22"/>
          <w:lang w:val="es-MX" w:eastAsia="en-US"/>
        </w:rPr>
        <w:t xml:space="preserve"> asignó el número de expediente </w:t>
      </w:r>
      <w:r w:rsidR="004E5ED6" w:rsidRPr="00416025">
        <w:rPr>
          <w:rFonts w:ascii="Palatino Linotype" w:eastAsiaTheme="minorHAnsi" w:hAnsi="Palatino Linotype" w:cs="Arial"/>
          <w:b/>
          <w:szCs w:val="22"/>
          <w:lang w:val="es-MX" w:eastAsia="en-US"/>
        </w:rPr>
        <w:t>00139/SE/IP/2022</w:t>
      </w:r>
      <w:r w:rsidRPr="00416025">
        <w:rPr>
          <w:rFonts w:ascii="Palatino Linotype" w:eastAsiaTheme="minorHAnsi" w:hAnsi="Palatino Linotype" w:cs="Arial"/>
          <w:szCs w:val="22"/>
          <w:lang w:val="es-MX" w:eastAsia="en-US"/>
        </w:rPr>
        <w:t>, mediante la cual solicitó lo siguiente:</w:t>
      </w:r>
    </w:p>
    <w:p w14:paraId="1594FA11" w14:textId="77777777" w:rsidR="004B2314" w:rsidRPr="00416025" w:rsidRDefault="004B2314" w:rsidP="004B2314">
      <w:pPr>
        <w:pStyle w:val="Sinespaciado"/>
        <w:rPr>
          <w:rFonts w:eastAsiaTheme="minorHAnsi"/>
          <w:lang w:eastAsia="en-US"/>
        </w:rPr>
      </w:pPr>
    </w:p>
    <w:p w14:paraId="0F4A2536" w14:textId="61F0E5AD" w:rsidR="00F712EE" w:rsidRPr="00416025" w:rsidRDefault="0029071C" w:rsidP="00386D38">
      <w:pPr>
        <w:spacing w:line="360" w:lineRule="auto"/>
        <w:ind w:left="284" w:right="332"/>
        <w:jc w:val="both"/>
        <w:rPr>
          <w:rFonts w:ascii="Palatino Linotype" w:hAnsi="Palatino Linotype"/>
          <w:i/>
          <w:sz w:val="22"/>
          <w:szCs w:val="22"/>
          <w:lang w:val="es-ES_tradnl"/>
        </w:rPr>
      </w:pPr>
      <w:r w:rsidRPr="00416025">
        <w:rPr>
          <w:rFonts w:ascii="Palatino Linotype" w:hAnsi="Palatino Linotype"/>
          <w:i/>
          <w:sz w:val="22"/>
          <w:szCs w:val="22"/>
          <w:lang w:val="es-MX"/>
        </w:rPr>
        <w:t>“</w:t>
      </w:r>
      <w:r w:rsidR="004E5ED6" w:rsidRPr="00416025">
        <w:rPr>
          <w:rFonts w:ascii="Palatino Linotype" w:hAnsi="Palatino Linotype"/>
          <w:i/>
          <w:sz w:val="22"/>
          <w:szCs w:val="22"/>
          <w:lang w:val="es-MX" w:eastAsia="es-MX"/>
        </w:rPr>
        <w:t xml:space="preserve">Buen día. Solicito se haga entrega vía SAIMEX del documento donde conste o se pueda obtener lo siguiente: De la Profesora </w:t>
      </w:r>
      <w:r w:rsidR="00352B6A">
        <w:rPr>
          <w:rFonts w:ascii="Palatino Linotype" w:hAnsi="Palatino Linotype"/>
          <w:i/>
          <w:sz w:val="22"/>
          <w:szCs w:val="22"/>
          <w:lang w:val="es-MX" w:eastAsia="es-MX"/>
        </w:rPr>
        <w:t>xxx xxxxxxxxx xxxxxxxxx</w:t>
      </w:r>
      <w:r w:rsidR="004E5ED6" w:rsidRPr="00416025">
        <w:rPr>
          <w:rFonts w:ascii="Palatino Linotype" w:hAnsi="Palatino Linotype"/>
          <w:i/>
          <w:sz w:val="22"/>
          <w:szCs w:val="22"/>
          <w:lang w:val="es-MX" w:eastAsia="es-MX"/>
        </w:rPr>
        <w:t>, su fecha de alta, lugar o área de adscripción (oficina o plantel educativo), horario laboral y el monto de sus últimas percepciones, esto es, de la última quincena de febrero del presente año, la información que se requiere es pública de conformidad con la Ley de Transparencia y Acceso a la Información Pública del Estado de México y Municipios. Gracias</w:t>
      </w:r>
      <w:r w:rsidRPr="00416025">
        <w:rPr>
          <w:rFonts w:ascii="Palatino Linotype" w:hAnsi="Palatino Linotype"/>
          <w:i/>
          <w:sz w:val="22"/>
          <w:szCs w:val="22"/>
          <w:lang w:val="es-MX"/>
        </w:rPr>
        <w:t>”</w:t>
      </w:r>
      <w:r w:rsidRPr="00416025">
        <w:rPr>
          <w:rFonts w:ascii="Palatino Linotype" w:hAnsi="Palatino Linotype"/>
          <w:i/>
          <w:sz w:val="22"/>
          <w:szCs w:val="22"/>
          <w:lang w:val="es-ES_tradnl"/>
        </w:rPr>
        <w:t xml:space="preserve"> (Sic).</w:t>
      </w:r>
    </w:p>
    <w:p w14:paraId="2A824396" w14:textId="77777777" w:rsidR="00C753C2" w:rsidRPr="00416025" w:rsidRDefault="00C753C2" w:rsidP="00C753C2">
      <w:pPr>
        <w:ind w:left="284" w:right="332"/>
        <w:jc w:val="both"/>
        <w:rPr>
          <w:rFonts w:ascii="Palatino Linotype" w:hAnsi="Palatino Linotype"/>
          <w:i/>
          <w:sz w:val="22"/>
          <w:szCs w:val="22"/>
          <w:lang w:val="es-ES_tradnl"/>
        </w:rPr>
      </w:pPr>
    </w:p>
    <w:p w14:paraId="6267A975" w14:textId="77777777" w:rsidR="00C753C2" w:rsidRPr="00416025" w:rsidRDefault="00C753C2" w:rsidP="00C753C2">
      <w:pPr>
        <w:pStyle w:val="Sinespaciado"/>
      </w:pPr>
    </w:p>
    <w:p w14:paraId="3DDCD0C9" w14:textId="77777777" w:rsidR="00386D38" w:rsidRPr="00416025" w:rsidRDefault="0029071C" w:rsidP="004E5ED6">
      <w:pPr>
        <w:tabs>
          <w:tab w:val="left" w:pos="5647"/>
        </w:tabs>
        <w:spacing w:line="360" w:lineRule="auto"/>
        <w:ind w:right="850"/>
        <w:jc w:val="both"/>
        <w:rPr>
          <w:rFonts w:ascii="Palatino Linotype" w:eastAsiaTheme="minorHAnsi" w:hAnsi="Palatino Linotype" w:cstheme="minorBidi"/>
          <w:color w:val="000000"/>
          <w:lang w:val="es-MX" w:eastAsia="en-US"/>
        </w:rPr>
      </w:pPr>
      <w:r w:rsidRPr="00416025">
        <w:rPr>
          <w:rFonts w:ascii="Palatino Linotype" w:hAnsi="Palatino Linotype"/>
          <w:b/>
          <w:lang w:val="es-ES_tradnl"/>
        </w:rPr>
        <w:t>MODALIDAD DE ENTREGA:</w:t>
      </w:r>
      <w:r w:rsidRPr="00416025">
        <w:rPr>
          <w:rFonts w:ascii="Palatino Linotype" w:hAnsi="Palatino Linotype"/>
          <w:lang w:val="es-ES_tradnl"/>
        </w:rPr>
        <w:t xml:space="preserve"> </w:t>
      </w:r>
      <w:r w:rsidRPr="00416025">
        <w:rPr>
          <w:rFonts w:ascii="Palatino Linotype" w:eastAsiaTheme="minorHAnsi" w:hAnsi="Palatino Linotype" w:cstheme="minorBidi"/>
          <w:color w:val="000000"/>
          <w:lang w:val="es-MX" w:eastAsia="en-US"/>
        </w:rPr>
        <w:t xml:space="preserve">A través del </w:t>
      </w:r>
      <w:r w:rsidRPr="00416025">
        <w:rPr>
          <w:rFonts w:ascii="Palatino Linotype" w:eastAsiaTheme="minorHAnsi" w:hAnsi="Palatino Linotype" w:cstheme="minorBidi"/>
          <w:b/>
          <w:color w:val="000000"/>
          <w:lang w:val="es-MX" w:eastAsia="en-US"/>
        </w:rPr>
        <w:t>SAIMEX</w:t>
      </w:r>
      <w:r w:rsidRPr="00416025">
        <w:rPr>
          <w:rFonts w:ascii="Palatino Linotype" w:eastAsiaTheme="minorHAnsi" w:hAnsi="Palatino Linotype" w:cstheme="minorBidi"/>
          <w:color w:val="000000"/>
          <w:lang w:val="es-MX" w:eastAsia="en-US"/>
        </w:rPr>
        <w:t>.</w:t>
      </w:r>
    </w:p>
    <w:p w14:paraId="5B427C58" w14:textId="77777777" w:rsidR="0029071C" w:rsidRPr="00416025" w:rsidRDefault="004E5ED6" w:rsidP="0029071C">
      <w:pPr>
        <w:spacing w:line="360" w:lineRule="auto"/>
        <w:jc w:val="both"/>
        <w:rPr>
          <w:rFonts w:ascii="Palatino Linotype" w:eastAsiaTheme="minorHAnsi" w:hAnsi="Palatino Linotype" w:cs="Arial"/>
          <w:b/>
          <w:sz w:val="28"/>
          <w:lang w:val="es-MX" w:eastAsia="en-US"/>
        </w:rPr>
      </w:pPr>
      <w:r w:rsidRPr="00416025">
        <w:rPr>
          <w:rFonts w:ascii="Palatino Linotype" w:eastAsiaTheme="minorHAnsi" w:hAnsi="Palatino Linotype" w:cs="Arial"/>
          <w:b/>
          <w:sz w:val="28"/>
          <w:lang w:val="es-MX" w:eastAsia="en-US"/>
        </w:rPr>
        <w:lastRenderedPageBreak/>
        <w:t>SEGUND</w:t>
      </w:r>
      <w:r w:rsidR="0029071C" w:rsidRPr="00416025">
        <w:rPr>
          <w:rFonts w:ascii="Palatino Linotype" w:eastAsiaTheme="minorHAnsi" w:hAnsi="Palatino Linotype" w:cs="Arial"/>
          <w:b/>
          <w:sz w:val="28"/>
          <w:lang w:val="es-MX" w:eastAsia="en-US"/>
        </w:rPr>
        <w:t xml:space="preserve">O. De la respuesta del Sujeto Obligado. </w:t>
      </w:r>
    </w:p>
    <w:p w14:paraId="20A92732" w14:textId="77777777" w:rsidR="0029071C" w:rsidRPr="00416025" w:rsidRDefault="0029071C" w:rsidP="0029071C">
      <w:pPr>
        <w:spacing w:line="360" w:lineRule="auto"/>
        <w:jc w:val="both"/>
        <w:rPr>
          <w:rFonts w:ascii="Palatino Linotype" w:eastAsiaTheme="minorHAnsi" w:hAnsi="Palatino Linotype" w:cs="Arial"/>
          <w:lang w:val="es-MX" w:eastAsia="en-US"/>
        </w:rPr>
      </w:pPr>
      <w:r w:rsidRPr="00416025">
        <w:rPr>
          <w:rFonts w:ascii="Palatino Linotype" w:eastAsiaTheme="minorHAnsi" w:hAnsi="Palatino Linotype" w:cs="Arial"/>
          <w:lang w:val="es-MX" w:eastAsia="en-US"/>
        </w:rPr>
        <w:t xml:space="preserve">De las constancias que obran en el sistema SAIMEX, se advierte que en fecha </w:t>
      </w:r>
      <w:r w:rsidR="004E5ED6" w:rsidRPr="00416025">
        <w:rPr>
          <w:rFonts w:ascii="Palatino Linotype" w:eastAsiaTheme="minorHAnsi" w:hAnsi="Palatino Linotype" w:cs="Arial"/>
          <w:lang w:val="es-MX" w:eastAsia="en-US"/>
        </w:rPr>
        <w:t>diecisiete de marzo</w:t>
      </w:r>
      <w:r w:rsidR="005F1F89" w:rsidRPr="00416025">
        <w:rPr>
          <w:rFonts w:ascii="Palatino Linotype" w:eastAsiaTheme="minorHAnsi" w:hAnsi="Palatino Linotype" w:cs="Arial"/>
          <w:lang w:val="es-MX" w:eastAsia="en-US"/>
        </w:rPr>
        <w:t xml:space="preserve"> de dos mil veintidós</w:t>
      </w:r>
      <w:r w:rsidRPr="00416025">
        <w:rPr>
          <w:rFonts w:ascii="Palatino Linotype" w:eastAsiaTheme="minorHAnsi" w:hAnsi="Palatino Linotype" w:cs="Arial"/>
          <w:lang w:val="es-MX" w:eastAsia="en-US"/>
        </w:rPr>
        <w:t xml:space="preserve">, </w:t>
      </w:r>
      <w:r w:rsidRPr="00416025">
        <w:rPr>
          <w:rFonts w:ascii="Palatino Linotype" w:eastAsiaTheme="minorHAnsi" w:hAnsi="Palatino Linotype" w:cs="Arial"/>
          <w:b/>
          <w:lang w:val="es-MX" w:eastAsia="en-US"/>
        </w:rPr>
        <w:t>El Sujeto Obligado</w:t>
      </w:r>
      <w:r w:rsidRPr="00416025">
        <w:rPr>
          <w:rFonts w:ascii="Palatino Linotype" w:eastAsiaTheme="minorHAnsi" w:hAnsi="Palatino Linotype" w:cs="Arial"/>
          <w:lang w:val="es-MX" w:eastAsia="en-US"/>
        </w:rPr>
        <w:t xml:space="preserve"> emitió la respuesta en los siguientes términos:</w:t>
      </w:r>
    </w:p>
    <w:p w14:paraId="145159DF" w14:textId="77777777" w:rsidR="0029071C" w:rsidRPr="00416025" w:rsidRDefault="0029071C" w:rsidP="0029071C">
      <w:pPr>
        <w:rPr>
          <w:lang w:val="es-MX"/>
        </w:rPr>
      </w:pPr>
    </w:p>
    <w:p w14:paraId="0FF1760A" w14:textId="77777777" w:rsidR="004E5ED6" w:rsidRPr="00416025" w:rsidRDefault="0029071C" w:rsidP="004E5ED6">
      <w:pPr>
        <w:spacing w:line="276" w:lineRule="auto"/>
        <w:ind w:left="567" w:right="567"/>
        <w:jc w:val="both"/>
        <w:rPr>
          <w:rFonts w:ascii="Palatino Linotype" w:hAnsi="Palatino Linotype"/>
          <w:i/>
          <w:sz w:val="22"/>
          <w:szCs w:val="22"/>
          <w:lang w:val="es-MX" w:eastAsia="es-MX"/>
        </w:rPr>
      </w:pPr>
      <w:r w:rsidRPr="00416025">
        <w:rPr>
          <w:rFonts w:ascii="Palatino Linotype" w:hAnsi="Palatino Linotype"/>
          <w:i/>
          <w:sz w:val="22"/>
          <w:szCs w:val="22"/>
          <w:lang w:val="es-MX" w:eastAsia="es-MX"/>
        </w:rPr>
        <w:t>“</w:t>
      </w:r>
      <w:r w:rsidR="004E5ED6" w:rsidRPr="00416025">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4A0FAF" w14:textId="77777777" w:rsidR="004E5ED6" w:rsidRPr="00416025" w:rsidRDefault="004E5ED6" w:rsidP="004E5ED6">
      <w:pPr>
        <w:spacing w:line="276" w:lineRule="auto"/>
        <w:ind w:left="567" w:right="567"/>
        <w:jc w:val="both"/>
        <w:rPr>
          <w:rFonts w:ascii="Palatino Linotype" w:hAnsi="Palatino Linotype"/>
          <w:i/>
          <w:sz w:val="22"/>
          <w:szCs w:val="22"/>
          <w:lang w:val="es-MX" w:eastAsia="es-MX"/>
        </w:rPr>
      </w:pPr>
    </w:p>
    <w:p w14:paraId="5D48934D" w14:textId="77777777" w:rsidR="004E5ED6" w:rsidRPr="00416025" w:rsidRDefault="004E5ED6" w:rsidP="004E5ED6">
      <w:pPr>
        <w:spacing w:line="276" w:lineRule="auto"/>
        <w:ind w:left="567" w:right="567"/>
        <w:jc w:val="both"/>
        <w:rPr>
          <w:rFonts w:ascii="Palatino Linotype" w:hAnsi="Palatino Linotype"/>
          <w:i/>
          <w:sz w:val="22"/>
          <w:szCs w:val="22"/>
          <w:lang w:val="es-MX" w:eastAsia="es-MX"/>
        </w:rPr>
      </w:pPr>
      <w:r w:rsidRPr="00416025">
        <w:rPr>
          <w:rFonts w:ascii="Palatino Linotype" w:hAnsi="Palatino Linotype"/>
          <w:i/>
          <w:sz w:val="22"/>
          <w:szCs w:val="22"/>
          <w:lang w:val="es-MX" w:eastAsia="es-MX"/>
        </w:rPr>
        <w:t>De conformidad con lo dispuesto en el artículo 163 de la Ley de Transparencia y Acceso a la Información Pública del Estado de México y Municipios; se adjunta un archivo correspondiente al acuerdo de fecha diecisiete de marzo de dos mil veintidós signado por la Titular de la Unidad de Transparencia</w:t>
      </w:r>
    </w:p>
    <w:p w14:paraId="4447CBF0" w14:textId="77777777" w:rsidR="004E5ED6" w:rsidRPr="00416025" w:rsidRDefault="004E5ED6" w:rsidP="004E5ED6">
      <w:pPr>
        <w:spacing w:line="276" w:lineRule="auto"/>
        <w:ind w:left="567" w:right="567"/>
        <w:jc w:val="both"/>
        <w:rPr>
          <w:rFonts w:ascii="Palatino Linotype" w:hAnsi="Palatino Linotype"/>
          <w:i/>
          <w:sz w:val="22"/>
          <w:szCs w:val="22"/>
          <w:lang w:val="es-MX" w:eastAsia="es-MX"/>
        </w:rPr>
      </w:pPr>
    </w:p>
    <w:p w14:paraId="11677D4C" w14:textId="77777777" w:rsidR="004E5ED6" w:rsidRPr="00416025" w:rsidRDefault="004E5ED6" w:rsidP="004E5ED6">
      <w:pPr>
        <w:spacing w:line="276" w:lineRule="auto"/>
        <w:ind w:left="567" w:right="567"/>
        <w:jc w:val="both"/>
        <w:rPr>
          <w:rFonts w:ascii="Palatino Linotype" w:hAnsi="Palatino Linotype"/>
          <w:i/>
          <w:sz w:val="22"/>
          <w:szCs w:val="22"/>
          <w:lang w:val="es-MX" w:eastAsia="es-MX"/>
        </w:rPr>
      </w:pPr>
      <w:r w:rsidRPr="00416025">
        <w:rPr>
          <w:rFonts w:ascii="Palatino Linotype" w:hAnsi="Palatino Linotype"/>
          <w:i/>
          <w:sz w:val="22"/>
          <w:szCs w:val="22"/>
          <w:lang w:val="es-MX" w:eastAsia="es-MX"/>
        </w:rPr>
        <w:t>ATENTAMENTE</w:t>
      </w:r>
    </w:p>
    <w:p w14:paraId="4A3E8E8C" w14:textId="77777777" w:rsidR="0029071C" w:rsidRPr="00416025" w:rsidRDefault="004E5ED6" w:rsidP="004E5ED6">
      <w:pPr>
        <w:spacing w:line="276" w:lineRule="auto"/>
        <w:ind w:left="567" w:right="567"/>
        <w:jc w:val="both"/>
        <w:rPr>
          <w:rFonts w:ascii="Palatino Linotype" w:hAnsi="Palatino Linotype"/>
          <w:i/>
          <w:sz w:val="22"/>
          <w:szCs w:val="22"/>
          <w:lang w:val="es-MX" w:eastAsia="es-MX"/>
        </w:rPr>
      </w:pPr>
      <w:r w:rsidRPr="00416025">
        <w:rPr>
          <w:rFonts w:ascii="Palatino Linotype" w:hAnsi="Palatino Linotype"/>
          <w:i/>
          <w:sz w:val="22"/>
          <w:szCs w:val="22"/>
          <w:lang w:val="es-MX" w:eastAsia="es-MX"/>
        </w:rPr>
        <w:t>L.C. Paulina Cruz Casas</w:t>
      </w:r>
      <w:r w:rsidR="00E74701" w:rsidRPr="00416025">
        <w:rPr>
          <w:rFonts w:ascii="Palatino Linotype" w:hAnsi="Palatino Linotype"/>
          <w:i/>
          <w:sz w:val="22"/>
          <w:szCs w:val="22"/>
          <w:lang w:val="es-MX" w:eastAsia="es-MX"/>
        </w:rPr>
        <w:t>” (Sic).</w:t>
      </w:r>
    </w:p>
    <w:p w14:paraId="5CEF64B4" w14:textId="77777777" w:rsidR="00DC1583" w:rsidRPr="00416025" w:rsidRDefault="00DC1583" w:rsidP="00DC1583">
      <w:pPr>
        <w:ind w:right="567"/>
        <w:jc w:val="both"/>
        <w:rPr>
          <w:rFonts w:ascii="Palatino Linotype" w:hAnsi="Palatino Linotype"/>
          <w:i/>
          <w:sz w:val="14"/>
          <w:szCs w:val="22"/>
          <w:lang w:val="es-MX" w:eastAsia="es-MX"/>
        </w:rPr>
      </w:pPr>
    </w:p>
    <w:p w14:paraId="66F7310B" w14:textId="77777777" w:rsidR="00B250D7" w:rsidRPr="00416025" w:rsidRDefault="00B250D7" w:rsidP="00B250D7">
      <w:pPr>
        <w:pStyle w:val="Sinespaciado"/>
        <w:rPr>
          <w:lang w:eastAsia="es-MX"/>
        </w:rPr>
      </w:pPr>
    </w:p>
    <w:p w14:paraId="3421632A" w14:textId="77777777" w:rsidR="005F1F89" w:rsidRPr="00416025" w:rsidRDefault="00CF1DF5" w:rsidP="00386D38">
      <w:pPr>
        <w:spacing w:line="360" w:lineRule="auto"/>
        <w:jc w:val="both"/>
        <w:rPr>
          <w:rFonts w:ascii="Palatino Linotype" w:hAnsi="Palatino Linotype"/>
          <w:i/>
          <w:sz w:val="22"/>
          <w:szCs w:val="22"/>
          <w:lang w:val="es-MX" w:eastAsia="es-MX"/>
        </w:rPr>
      </w:pPr>
      <w:r w:rsidRPr="00416025">
        <w:rPr>
          <w:rFonts w:ascii="Palatino Linotype" w:eastAsiaTheme="minorHAnsi" w:hAnsi="Palatino Linotype" w:cs="Arial"/>
          <w:lang w:val="es-MX" w:eastAsia="en-US"/>
        </w:rPr>
        <w:t xml:space="preserve">El </w:t>
      </w:r>
      <w:r w:rsidRPr="00416025">
        <w:rPr>
          <w:rFonts w:ascii="Palatino Linotype" w:eastAsiaTheme="minorHAnsi" w:hAnsi="Palatino Linotype" w:cs="Arial"/>
          <w:b/>
          <w:lang w:val="es-MX" w:eastAsia="en-US"/>
        </w:rPr>
        <w:t>Sujeto Obligado</w:t>
      </w:r>
      <w:r w:rsidRPr="00416025">
        <w:rPr>
          <w:rFonts w:ascii="Palatino Linotype" w:eastAsiaTheme="minorHAnsi" w:hAnsi="Palatino Linotype" w:cs="Arial"/>
          <w:lang w:val="es-MX" w:eastAsia="en-US"/>
        </w:rPr>
        <w:t xml:space="preserve"> adjuntó</w:t>
      </w:r>
      <w:r w:rsidR="005F1F89" w:rsidRPr="00416025">
        <w:rPr>
          <w:rFonts w:ascii="Palatino Linotype" w:eastAsiaTheme="minorHAnsi" w:hAnsi="Palatino Linotype" w:cs="Arial"/>
          <w:lang w:val="es-MX" w:eastAsia="en-US"/>
        </w:rPr>
        <w:t xml:space="preserve"> a su respuesta</w:t>
      </w:r>
      <w:r w:rsidR="00DC1583" w:rsidRPr="00416025">
        <w:rPr>
          <w:rFonts w:ascii="Palatino Linotype" w:eastAsiaTheme="minorHAnsi" w:hAnsi="Palatino Linotype" w:cs="Arial"/>
          <w:lang w:val="es-MX" w:eastAsia="en-US"/>
        </w:rPr>
        <w:t xml:space="preserve">, </w:t>
      </w:r>
      <w:r w:rsidR="00386D38" w:rsidRPr="00416025">
        <w:rPr>
          <w:rFonts w:ascii="Palatino Linotype" w:eastAsiaTheme="minorHAnsi" w:hAnsi="Palatino Linotype" w:cs="Arial"/>
          <w:lang w:val="es-MX" w:eastAsia="en-US"/>
        </w:rPr>
        <w:t>el</w:t>
      </w:r>
      <w:r w:rsidR="001D2DE0" w:rsidRPr="00416025">
        <w:rPr>
          <w:rFonts w:ascii="Palatino Linotype" w:eastAsiaTheme="minorHAnsi" w:hAnsi="Palatino Linotype" w:cs="Arial"/>
          <w:lang w:val="es-MX" w:eastAsia="en-US"/>
        </w:rPr>
        <w:t xml:space="preserve"> archivo electrónico denominado</w:t>
      </w:r>
      <w:r w:rsidR="00DC1583" w:rsidRPr="00416025">
        <w:rPr>
          <w:rFonts w:ascii="Palatino Linotype" w:eastAsiaTheme="minorHAnsi" w:hAnsi="Palatino Linotype" w:cs="Arial"/>
          <w:lang w:val="es-MX" w:eastAsia="en-US"/>
        </w:rPr>
        <w:t xml:space="preserve"> </w:t>
      </w:r>
      <w:r w:rsidR="00DC1583" w:rsidRPr="00416025">
        <w:rPr>
          <w:rFonts w:ascii="Palatino Linotype" w:eastAsiaTheme="minorHAnsi" w:hAnsi="Palatino Linotype" w:cs="Arial"/>
          <w:i/>
          <w:lang w:val="es-MX" w:eastAsia="en-US"/>
        </w:rPr>
        <w:t>“</w:t>
      </w:r>
      <w:r w:rsidR="004E5ED6" w:rsidRPr="00416025">
        <w:rPr>
          <w:rFonts w:ascii="Palatino Linotype" w:eastAsiaTheme="minorHAnsi" w:hAnsi="Palatino Linotype" w:cs="Arial"/>
          <w:i/>
          <w:lang w:val="es-MX" w:eastAsia="en-US"/>
        </w:rPr>
        <w:t>RESPUESTA SOLICITUD 139.pdf</w:t>
      </w:r>
      <w:r w:rsidR="00DC1583" w:rsidRPr="00416025">
        <w:rPr>
          <w:rFonts w:ascii="Palatino Linotype" w:eastAsiaTheme="minorHAnsi" w:hAnsi="Palatino Linotype" w:cs="Arial"/>
          <w:i/>
          <w:lang w:val="es-MX" w:eastAsia="en-US"/>
        </w:rPr>
        <w:t>”;</w:t>
      </w:r>
      <w:r w:rsidR="00DC1583" w:rsidRPr="00416025">
        <w:rPr>
          <w:rFonts w:ascii="Palatino Linotype" w:eastAsiaTheme="minorHAnsi" w:hAnsi="Palatino Linotype" w:cs="Arial"/>
          <w:lang w:val="es-MX" w:eastAsia="en-US"/>
        </w:rPr>
        <w:t xml:space="preserve"> cuyo contenido no se inserta por ser del conocim</w:t>
      </w:r>
      <w:r w:rsidR="001D2DE0" w:rsidRPr="00416025">
        <w:rPr>
          <w:rFonts w:ascii="Palatino Linotype" w:eastAsiaTheme="minorHAnsi" w:hAnsi="Palatino Linotype" w:cs="Arial"/>
          <w:lang w:val="es-MX" w:eastAsia="en-US"/>
        </w:rPr>
        <w:t>iento de las partes, sin embargo, será</w:t>
      </w:r>
      <w:r w:rsidR="005F1F89" w:rsidRPr="00416025">
        <w:rPr>
          <w:rFonts w:ascii="Palatino Linotype" w:eastAsiaTheme="minorHAnsi" w:hAnsi="Palatino Linotype" w:cs="Arial"/>
          <w:lang w:val="es-MX" w:eastAsia="en-US"/>
        </w:rPr>
        <w:t>n</w:t>
      </w:r>
      <w:r w:rsidR="00DC1583" w:rsidRPr="00416025">
        <w:rPr>
          <w:rFonts w:ascii="Palatino Linotype" w:eastAsiaTheme="minorHAnsi" w:hAnsi="Palatino Linotype" w:cs="Arial"/>
          <w:lang w:val="es-MX" w:eastAsia="en-US"/>
        </w:rPr>
        <w:t xml:space="preserve"> motivo de estudio en el Considerado respectivo. </w:t>
      </w:r>
    </w:p>
    <w:p w14:paraId="7FE618DF" w14:textId="77777777" w:rsidR="004B2314" w:rsidRPr="00416025" w:rsidRDefault="004B2314" w:rsidP="00E74701">
      <w:pPr>
        <w:ind w:right="567"/>
        <w:jc w:val="both"/>
        <w:rPr>
          <w:rFonts w:ascii="Palatino Linotype" w:hAnsi="Palatino Linotype"/>
          <w:i/>
          <w:szCs w:val="22"/>
          <w:lang w:val="es-MX" w:eastAsia="es-MX"/>
        </w:rPr>
      </w:pPr>
    </w:p>
    <w:p w14:paraId="39552251" w14:textId="77777777" w:rsidR="0029071C" w:rsidRPr="00416025" w:rsidRDefault="004E5ED6" w:rsidP="0029071C">
      <w:pPr>
        <w:spacing w:line="360" w:lineRule="auto"/>
        <w:jc w:val="both"/>
        <w:rPr>
          <w:rFonts w:ascii="Palatino Linotype" w:eastAsiaTheme="minorHAnsi" w:hAnsi="Palatino Linotype" w:cs="Arial"/>
          <w:b/>
          <w:sz w:val="28"/>
          <w:lang w:val="es-MX" w:eastAsia="en-US"/>
        </w:rPr>
      </w:pPr>
      <w:r w:rsidRPr="00416025">
        <w:rPr>
          <w:rFonts w:ascii="Palatino Linotype" w:eastAsiaTheme="minorHAnsi" w:hAnsi="Palatino Linotype" w:cs="Arial"/>
          <w:b/>
          <w:sz w:val="28"/>
          <w:lang w:val="es-MX" w:eastAsia="en-US"/>
        </w:rPr>
        <w:t>TERCER</w:t>
      </w:r>
      <w:r w:rsidR="0029071C" w:rsidRPr="00416025">
        <w:rPr>
          <w:rFonts w:ascii="Palatino Linotype" w:eastAsiaTheme="minorHAnsi" w:hAnsi="Palatino Linotype" w:cs="Arial"/>
          <w:b/>
          <w:sz w:val="28"/>
          <w:lang w:val="es-MX" w:eastAsia="en-US"/>
        </w:rPr>
        <w:t>O. Del recurso de revisión.</w:t>
      </w:r>
    </w:p>
    <w:p w14:paraId="12124848" w14:textId="77777777" w:rsidR="002D6E4B" w:rsidRPr="00416025" w:rsidRDefault="0029071C" w:rsidP="004E5ED6">
      <w:pPr>
        <w:spacing w:line="360" w:lineRule="auto"/>
        <w:jc w:val="both"/>
        <w:rPr>
          <w:rFonts w:ascii="Palatino Linotype" w:eastAsiaTheme="minorHAnsi" w:hAnsi="Palatino Linotype" w:cs="Arial"/>
          <w:lang w:val="es-MX" w:eastAsia="en-US"/>
        </w:rPr>
      </w:pPr>
      <w:r w:rsidRPr="00416025">
        <w:rPr>
          <w:rFonts w:ascii="Palatino Linotype" w:eastAsiaTheme="minorHAnsi" w:hAnsi="Palatino Linotype" w:cs="Arial"/>
          <w:lang w:val="es-MX" w:eastAsia="en-US"/>
        </w:rPr>
        <w:t xml:space="preserve">Inconforme con la respuesta por parte del </w:t>
      </w:r>
      <w:r w:rsidRPr="00416025">
        <w:rPr>
          <w:rFonts w:ascii="Palatino Linotype" w:eastAsiaTheme="minorHAnsi" w:hAnsi="Palatino Linotype" w:cs="Arial"/>
          <w:b/>
          <w:lang w:val="es-MX" w:eastAsia="en-US"/>
        </w:rPr>
        <w:t>Sujeto Obligado</w:t>
      </w:r>
      <w:r w:rsidRPr="00416025">
        <w:rPr>
          <w:rFonts w:ascii="Palatino Linotype" w:eastAsiaTheme="minorHAnsi" w:hAnsi="Palatino Linotype" w:cs="Arial"/>
          <w:lang w:val="es-MX" w:eastAsia="en-US"/>
        </w:rPr>
        <w:t xml:space="preserve">, </w:t>
      </w:r>
      <w:r w:rsidR="00BA27FC" w:rsidRPr="00416025">
        <w:rPr>
          <w:rFonts w:ascii="Palatino Linotype" w:eastAsiaTheme="minorHAnsi" w:hAnsi="Palatino Linotype" w:cs="Arial"/>
          <w:lang w:val="es-MX" w:eastAsia="en-US"/>
        </w:rPr>
        <w:t>el</w:t>
      </w:r>
      <w:r w:rsidRPr="00416025">
        <w:rPr>
          <w:rFonts w:ascii="Palatino Linotype" w:eastAsiaTheme="minorHAnsi" w:hAnsi="Palatino Linotype" w:cs="Arial"/>
          <w:lang w:val="es-MX" w:eastAsia="en-US"/>
        </w:rPr>
        <w:t xml:space="preserve"> ahora </w:t>
      </w:r>
      <w:r w:rsidRPr="00416025">
        <w:rPr>
          <w:rFonts w:ascii="Palatino Linotype" w:eastAsiaTheme="minorHAnsi" w:hAnsi="Palatino Linotype" w:cs="Arial"/>
          <w:b/>
          <w:lang w:val="es-MX" w:eastAsia="en-US"/>
        </w:rPr>
        <w:t>Recurrente</w:t>
      </w:r>
      <w:r w:rsidRPr="00416025">
        <w:rPr>
          <w:rFonts w:ascii="Palatino Linotype" w:eastAsiaTheme="minorHAnsi" w:hAnsi="Palatino Linotype" w:cs="Arial"/>
          <w:lang w:val="es-MX" w:eastAsia="en-US"/>
        </w:rPr>
        <w:t xml:space="preserve"> interpuso el presente recurso de revisión en fecha </w:t>
      </w:r>
      <w:r w:rsidR="004E5ED6" w:rsidRPr="00416025">
        <w:rPr>
          <w:rFonts w:ascii="Palatino Linotype" w:eastAsiaTheme="minorHAnsi" w:hAnsi="Palatino Linotype" w:cs="Arial"/>
          <w:lang w:val="es-MX" w:eastAsia="en-US"/>
        </w:rPr>
        <w:t>veintitrés</w:t>
      </w:r>
      <w:r w:rsidR="005F1F89" w:rsidRPr="00416025">
        <w:rPr>
          <w:rFonts w:ascii="Palatino Linotype" w:eastAsiaTheme="minorHAnsi" w:hAnsi="Palatino Linotype" w:cs="Arial"/>
          <w:lang w:val="es-MX" w:eastAsia="en-US"/>
        </w:rPr>
        <w:t xml:space="preserve"> de </w:t>
      </w:r>
      <w:r w:rsidR="004E5ED6" w:rsidRPr="00416025">
        <w:rPr>
          <w:rFonts w:ascii="Palatino Linotype" w:eastAsiaTheme="minorHAnsi" w:hAnsi="Palatino Linotype" w:cs="Arial"/>
          <w:lang w:val="es-MX" w:eastAsia="en-US"/>
        </w:rPr>
        <w:t>marzo</w:t>
      </w:r>
      <w:r w:rsidR="00B250D7" w:rsidRPr="00416025">
        <w:rPr>
          <w:rFonts w:ascii="Palatino Linotype" w:eastAsiaTheme="minorHAnsi" w:hAnsi="Palatino Linotype" w:cs="Arial"/>
          <w:lang w:val="es-MX" w:eastAsia="en-US"/>
        </w:rPr>
        <w:t xml:space="preserve"> de dos mil veintidós</w:t>
      </w:r>
      <w:r w:rsidRPr="00416025">
        <w:rPr>
          <w:rFonts w:ascii="Palatino Linotype" w:eastAsiaTheme="minorHAnsi" w:hAnsi="Palatino Linotype" w:cs="Arial"/>
          <w:lang w:val="es-MX" w:eastAsia="en-US"/>
        </w:rPr>
        <w:t>, el cual fue registrado</w:t>
      </w:r>
      <w:r w:rsidRPr="00416025">
        <w:rPr>
          <w:rFonts w:ascii="Palatino Linotype" w:eastAsiaTheme="minorHAnsi" w:hAnsi="Palatino Linotype" w:cs="Arial"/>
          <w:b/>
          <w:lang w:val="es-MX" w:eastAsia="en-US"/>
        </w:rPr>
        <w:t xml:space="preserve"> </w:t>
      </w:r>
      <w:r w:rsidRPr="00416025">
        <w:rPr>
          <w:rFonts w:ascii="Palatino Linotype" w:eastAsiaTheme="minorHAnsi" w:hAnsi="Palatino Linotype" w:cs="Arial"/>
          <w:lang w:val="es-MX" w:eastAsia="en-US"/>
        </w:rPr>
        <w:t xml:space="preserve">en el sistema electrónico con el expediente número </w:t>
      </w:r>
      <w:r w:rsidR="00E74701" w:rsidRPr="00416025">
        <w:rPr>
          <w:rFonts w:ascii="Palatino Linotype" w:eastAsiaTheme="minorHAnsi" w:hAnsi="Palatino Linotype" w:cs="Arial"/>
          <w:b/>
          <w:bCs/>
          <w:lang w:val="es-MX" w:eastAsia="es-MX"/>
        </w:rPr>
        <w:t>0</w:t>
      </w:r>
      <w:r w:rsidR="004E5ED6" w:rsidRPr="00416025">
        <w:rPr>
          <w:rFonts w:ascii="Palatino Linotype" w:eastAsiaTheme="minorHAnsi" w:hAnsi="Palatino Linotype" w:cs="Arial"/>
          <w:b/>
          <w:bCs/>
          <w:lang w:val="es-MX" w:eastAsia="es-MX"/>
        </w:rPr>
        <w:t>4310</w:t>
      </w:r>
      <w:r w:rsidR="00B250D7" w:rsidRPr="00416025">
        <w:rPr>
          <w:rFonts w:ascii="Palatino Linotype" w:eastAsiaTheme="minorHAnsi" w:hAnsi="Palatino Linotype" w:cs="Arial"/>
          <w:b/>
          <w:bCs/>
          <w:lang w:val="es-MX" w:eastAsia="es-MX"/>
        </w:rPr>
        <w:t>/INFOEM/IP/RR/2022</w:t>
      </w:r>
      <w:r w:rsidRPr="00416025">
        <w:rPr>
          <w:rFonts w:ascii="Palatino Linotype" w:eastAsiaTheme="minorHAnsi" w:hAnsi="Palatino Linotype" w:cs="Arial"/>
          <w:lang w:val="es-MX" w:eastAsia="en-US"/>
        </w:rPr>
        <w:t>, en el cual aduce, las siguientes manifestaciones:</w:t>
      </w:r>
    </w:p>
    <w:p w14:paraId="626BB73D" w14:textId="77777777" w:rsidR="0029071C" w:rsidRPr="00416025" w:rsidRDefault="0029071C" w:rsidP="00B250D7">
      <w:pPr>
        <w:rPr>
          <w:lang w:val="es-MX"/>
        </w:rPr>
      </w:pPr>
    </w:p>
    <w:p w14:paraId="59618B21" w14:textId="77777777" w:rsidR="0029071C" w:rsidRPr="00416025" w:rsidRDefault="0029071C" w:rsidP="007A37FE">
      <w:pPr>
        <w:numPr>
          <w:ilvl w:val="0"/>
          <w:numId w:val="1"/>
        </w:numPr>
        <w:spacing w:line="259" w:lineRule="auto"/>
        <w:jc w:val="both"/>
        <w:rPr>
          <w:rFonts w:ascii="Palatino Linotype" w:hAnsi="Palatino Linotype" w:cs="Arial"/>
          <w:b/>
          <w:sz w:val="26"/>
          <w:szCs w:val="26"/>
        </w:rPr>
      </w:pPr>
      <w:r w:rsidRPr="00416025">
        <w:rPr>
          <w:rFonts w:ascii="Palatino Linotype" w:hAnsi="Palatino Linotype" w:cs="Arial"/>
          <w:b/>
          <w:sz w:val="26"/>
          <w:szCs w:val="26"/>
        </w:rPr>
        <w:t>Acto Impugnado:</w:t>
      </w:r>
    </w:p>
    <w:p w14:paraId="0E236761" w14:textId="77777777" w:rsidR="00DC1583" w:rsidRPr="00416025"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416025">
        <w:rPr>
          <w:rFonts w:ascii="Palatino Linotype" w:eastAsiaTheme="minorHAnsi" w:hAnsi="Palatino Linotype" w:cstheme="minorBidi"/>
          <w:i/>
          <w:color w:val="000000"/>
          <w:sz w:val="22"/>
          <w:szCs w:val="22"/>
          <w:lang w:val="es-MX" w:eastAsia="en-US"/>
        </w:rPr>
        <w:t>“</w:t>
      </w:r>
      <w:r w:rsidR="004E5ED6" w:rsidRPr="00416025">
        <w:rPr>
          <w:rFonts w:ascii="Palatino Linotype" w:eastAsiaTheme="minorHAnsi" w:hAnsi="Palatino Linotype" w:cstheme="minorBidi"/>
          <w:i/>
          <w:color w:val="000000"/>
          <w:sz w:val="22"/>
          <w:szCs w:val="22"/>
          <w:lang w:val="es-MX" w:eastAsia="en-US"/>
        </w:rPr>
        <w:t>La respuesta emitida por el Sujeto Obligado</w:t>
      </w:r>
      <w:r w:rsidRPr="00416025">
        <w:rPr>
          <w:rFonts w:ascii="Palatino Linotype" w:eastAsiaTheme="minorHAnsi" w:hAnsi="Palatino Linotype" w:cstheme="minorBidi"/>
          <w:i/>
          <w:color w:val="000000"/>
          <w:sz w:val="22"/>
          <w:szCs w:val="22"/>
          <w:lang w:val="es-MX" w:eastAsia="en-US"/>
        </w:rPr>
        <w:t>” (Sic).</w:t>
      </w:r>
    </w:p>
    <w:p w14:paraId="7F41A769" w14:textId="77777777" w:rsidR="0029071C" w:rsidRPr="00416025" w:rsidRDefault="0029071C" w:rsidP="007A37FE">
      <w:pPr>
        <w:pStyle w:val="Prrafodelista"/>
        <w:numPr>
          <w:ilvl w:val="0"/>
          <w:numId w:val="1"/>
        </w:numPr>
        <w:jc w:val="both"/>
        <w:rPr>
          <w:rFonts w:ascii="Palatino Linotype" w:hAnsi="Palatino Linotype"/>
          <w:i/>
          <w:sz w:val="26"/>
          <w:szCs w:val="26"/>
          <w:lang w:val="es-MX" w:eastAsia="es-MX"/>
        </w:rPr>
      </w:pPr>
      <w:r w:rsidRPr="00416025">
        <w:rPr>
          <w:rFonts w:ascii="Palatino Linotype" w:hAnsi="Palatino Linotype" w:cs="Arial"/>
          <w:b/>
          <w:sz w:val="26"/>
          <w:szCs w:val="26"/>
        </w:rPr>
        <w:lastRenderedPageBreak/>
        <w:t>Razones o Motivos de Inconformidad</w:t>
      </w:r>
      <w:r w:rsidRPr="00416025">
        <w:rPr>
          <w:rFonts w:ascii="Palatino Linotype" w:hAnsi="Palatino Linotype" w:cs="Arial"/>
          <w:sz w:val="26"/>
          <w:szCs w:val="26"/>
        </w:rPr>
        <w:t xml:space="preserve">: </w:t>
      </w:r>
    </w:p>
    <w:p w14:paraId="14C069AC" w14:textId="77777777" w:rsidR="00E74701" w:rsidRPr="00416025" w:rsidRDefault="0029071C" w:rsidP="001D2DE0">
      <w:pPr>
        <w:spacing w:line="276" w:lineRule="auto"/>
        <w:ind w:left="284"/>
        <w:jc w:val="both"/>
        <w:rPr>
          <w:rFonts w:ascii="Palatino Linotype" w:hAnsi="Palatino Linotype"/>
          <w:i/>
          <w:sz w:val="22"/>
          <w:szCs w:val="22"/>
          <w:lang w:val="es-MX" w:eastAsia="es-MX"/>
        </w:rPr>
      </w:pPr>
      <w:r w:rsidRPr="00416025">
        <w:rPr>
          <w:rFonts w:ascii="Palatino Linotype" w:eastAsiaTheme="minorHAnsi" w:hAnsi="Palatino Linotype" w:cs="Arial"/>
          <w:i/>
          <w:sz w:val="22"/>
          <w:szCs w:val="22"/>
          <w:lang w:val="es-MX" w:eastAsia="en-US"/>
        </w:rPr>
        <w:t>“</w:t>
      </w:r>
      <w:r w:rsidR="004E5ED6" w:rsidRPr="00416025">
        <w:rPr>
          <w:rFonts w:ascii="Palatino Linotype" w:eastAsiaTheme="minorHAnsi" w:hAnsi="Palatino Linotype" w:cstheme="minorBidi"/>
          <w:i/>
          <w:color w:val="000000"/>
          <w:sz w:val="22"/>
          <w:szCs w:val="22"/>
          <w:lang w:val="es-MX" w:eastAsia="en-US"/>
        </w:rPr>
        <w:t>El sujeto Obligado no acredita la búsqueda exhaustiva y minuciosa de la información solicitada, al no adjuntar la respuesta de los servidores públicos habilitados de las áreas que pudieran poseer, generar o administrar la información, únicamente refiere un sistema, sin que ello de cuenta o me dé certeza que efectivamente buscó en su archivos, ya que puede darse el caso de que la persona de la cual requiero la información ya esté jubilada o esté de incapacidad, no se advierte que buscará con todas las áreas vinculadas en generarla o poseerla, a modo de ejemplo las áreas financieras, de recursos humanos, de escalafón o hasta su área jurídica. Es por ello que presento este recurso para que el INFOEM le ordene a la Secretaría de Educación a realizar su búsqueda en los términos que establece la Ley de Transparencia del Estado y que adjunte las respuestas de las áreas que hicieron tal acción, y de encontrar la información requerida se realice su entrega al suscrito. Gracias</w:t>
      </w:r>
      <w:r w:rsidRPr="00416025">
        <w:rPr>
          <w:rFonts w:ascii="Palatino Linotype" w:eastAsiaTheme="minorHAnsi" w:hAnsi="Palatino Linotype" w:cstheme="minorBidi"/>
          <w:i/>
          <w:color w:val="000000"/>
          <w:sz w:val="22"/>
          <w:szCs w:val="22"/>
          <w:lang w:val="es-MX" w:eastAsia="en-US"/>
        </w:rPr>
        <w:t>” (Sic)</w:t>
      </w:r>
    </w:p>
    <w:p w14:paraId="34A2AF25" w14:textId="77777777" w:rsidR="00DC1583" w:rsidRPr="00416025" w:rsidRDefault="00DC1583" w:rsidP="0029071C">
      <w:pPr>
        <w:spacing w:line="360" w:lineRule="auto"/>
        <w:jc w:val="both"/>
        <w:rPr>
          <w:rFonts w:ascii="Palatino Linotype" w:eastAsiaTheme="minorHAnsi" w:hAnsi="Palatino Linotype" w:cs="Arial"/>
          <w:b/>
          <w:lang w:val="es-MX" w:eastAsia="en-US"/>
        </w:rPr>
      </w:pPr>
    </w:p>
    <w:p w14:paraId="6025F91A" w14:textId="77777777" w:rsidR="0029071C" w:rsidRPr="00416025" w:rsidRDefault="004E5ED6" w:rsidP="0029071C">
      <w:pPr>
        <w:spacing w:line="360" w:lineRule="auto"/>
        <w:jc w:val="both"/>
        <w:rPr>
          <w:rFonts w:ascii="Palatino Linotype" w:eastAsiaTheme="minorHAnsi" w:hAnsi="Palatino Linotype" w:cs="Arial"/>
          <w:b/>
          <w:sz w:val="28"/>
          <w:lang w:val="es-MX" w:eastAsia="en-US"/>
        </w:rPr>
      </w:pPr>
      <w:r w:rsidRPr="00416025">
        <w:rPr>
          <w:rFonts w:ascii="Palatino Linotype" w:eastAsiaTheme="minorHAnsi" w:hAnsi="Palatino Linotype" w:cs="Arial"/>
          <w:b/>
          <w:sz w:val="28"/>
          <w:lang w:val="es-MX" w:eastAsia="en-US"/>
        </w:rPr>
        <w:t>CUAR</w:t>
      </w:r>
      <w:r w:rsidR="00B250D7" w:rsidRPr="00416025">
        <w:rPr>
          <w:rFonts w:ascii="Palatino Linotype" w:eastAsiaTheme="minorHAnsi" w:hAnsi="Palatino Linotype" w:cs="Arial"/>
          <w:b/>
          <w:sz w:val="28"/>
          <w:lang w:val="es-MX" w:eastAsia="en-US"/>
        </w:rPr>
        <w:t>T</w:t>
      </w:r>
      <w:r w:rsidR="0029071C" w:rsidRPr="00416025">
        <w:rPr>
          <w:rFonts w:ascii="Palatino Linotype" w:eastAsiaTheme="minorHAnsi" w:hAnsi="Palatino Linotype" w:cs="Arial"/>
          <w:b/>
          <w:sz w:val="28"/>
          <w:lang w:val="es-MX" w:eastAsia="en-US"/>
        </w:rPr>
        <w:t>O. Del turno del recurso de revisión.</w:t>
      </w:r>
    </w:p>
    <w:p w14:paraId="2BD25268" w14:textId="77777777" w:rsidR="00B250D7" w:rsidRPr="00416025" w:rsidRDefault="0029071C" w:rsidP="00DC1583">
      <w:pPr>
        <w:spacing w:line="360" w:lineRule="auto"/>
        <w:jc w:val="both"/>
        <w:rPr>
          <w:rFonts w:ascii="Palatino Linotype" w:eastAsiaTheme="minorHAnsi" w:hAnsi="Palatino Linotype" w:cs="Arial"/>
          <w:lang w:val="es-MX" w:eastAsia="en-US"/>
        </w:rPr>
      </w:pPr>
      <w:r w:rsidRPr="00416025">
        <w:rPr>
          <w:rFonts w:ascii="Palatino Linotype" w:eastAsiaTheme="minorHAnsi" w:hAnsi="Palatino Linotype" w:cs="Arial"/>
          <w:lang w:val="es-MX" w:eastAsia="en-US"/>
        </w:rPr>
        <w:t xml:space="preserve">Medio de impugnación </w:t>
      </w:r>
      <w:r w:rsidR="00E74701" w:rsidRPr="00416025">
        <w:rPr>
          <w:rFonts w:ascii="Palatino Linotype" w:eastAsiaTheme="minorHAnsi" w:hAnsi="Palatino Linotype" w:cs="Arial"/>
          <w:lang w:val="es-MX" w:eastAsia="en-US"/>
        </w:rPr>
        <w:t>que le fue turnado al</w:t>
      </w:r>
      <w:r w:rsidRPr="00416025">
        <w:rPr>
          <w:rFonts w:ascii="Palatino Linotype" w:eastAsiaTheme="minorHAnsi" w:hAnsi="Palatino Linotype" w:cs="Arial"/>
          <w:lang w:val="es-MX" w:eastAsia="en-US"/>
        </w:rPr>
        <w:t xml:space="preserve"> </w:t>
      </w:r>
      <w:r w:rsidR="00E74701" w:rsidRPr="00416025">
        <w:rPr>
          <w:rFonts w:ascii="Palatino Linotype" w:eastAsiaTheme="minorHAnsi" w:hAnsi="Palatino Linotype" w:cs="Arial"/>
          <w:lang w:val="es-MX" w:eastAsia="en-US"/>
        </w:rPr>
        <w:t>Comisionado Presidente</w:t>
      </w:r>
      <w:r w:rsidRPr="00416025">
        <w:rPr>
          <w:rFonts w:ascii="Palatino Linotype" w:eastAsiaTheme="minorHAnsi" w:hAnsi="Palatino Linotype" w:cs="Arial"/>
          <w:lang w:val="es-MX" w:eastAsia="en-US"/>
        </w:rPr>
        <w:t xml:space="preserve"> </w:t>
      </w:r>
      <w:r w:rsidR="00E74701" w:rsidRPr="00416025">
        <w:rPr>
          <w:rFonts w:ascii="Palatino Linotype" w:eastAsiaTheme="minorHAnsi" w:hAnsi="Palatino Linotype" w:cs="Arial"/>
          <w:b/>
          <w:lang w:val="es-MX" w:eastAsia="en-US"/>
        </w:rPr>
        <w:t>José Martínez Vilchis</w:t>
      </w:r>
      <w:r w:rsidRPr="00416025">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4E5ED6" w:rsidRPr="00416025">
        <w:rPr>
          <w:rFonts w:ascii="Palatino Linotype" w:eastAsiaTheme="minorHAnsi" w:hAnsi="Palatino Linotype" w:cs="Arial"/>
          <w:lang w:val="es-MX" w:eastAsia="en-US"/>
        </w:rPr>
        <w:t>veintinueve</w:t>
      </w:r>
      <w:r w:rsidR="00386D38" w:rsidRPr="00416025">
        <w:rPr>
          <w:rFonts w:ascii="Palatino Linotype" w:eastAsiaTheme="minorHAnsi" w:hAnsi="Palatino Linotype" w:cs="Arial"/>
          <w:lang w:val="es-MX" w:eastAsia="en-US"/>
        </w:rPr>
        <w:t xml:space="preserve"> de marzo</w:t>
      </w:r>
      <w:r w:rsidR="00BA27FC" w:rsidRPr="00416025">
        <w:rPr>
          <w:rFonts w:ascii="Palatino Linotype" w:eastAsiaTheme="minorHAnsi" w:hAnsi="Palatino Linotype" w:cs="Arial"/>
          <w:lang w:val="es-MX" w:eastAsia="en-US"/>
        </w:rPr>
        <w:t xml:space="preserve"> de</w:t>
      </w:r>
      <w:r w:rsidRPr="00416025">
        <w:rPr>
          <w:rFonts w:ascii="Palatino Linotype" w:eastAsiaTheme="minorHAnsi" w:hAnsi="Palatino Linotype" w:cs="Arial"/>
          <w:lang w:val="es-MX" w:eastAsia="en-US"/>
        </w:rPr>
        <w:t xml:space="preserve"> </w:t>
      </w:r>
      <w:r w:rsidR="002D6E4B" w:rsidRPr="00416025">
        <w:rPr>
          <w:rFonts w:ascii="Palatino Linotype" w:eastAsiaTheme="minorHAnsi" w:hAnsi="Palatino Linotype" w:cs="Arial"/>
          <w:lang w:val="es-MX" w:eastAsia="en-US"/>
        </w:rPr>
        <w:t>dos mil veintidós</w:t>
      </w:r>
      <w:r w:rsidRPr="00416025">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EB03234" w14:textId="77777777" w:rsidR="00BA27FC" w:rsidRPr="00416025" w:rsidRDefault="00BA27FC" w:rsidP="00DC1583">
      <w:pPr>
        <w:spacing w:line="360" w:lineRule="auto"/>
        <w:jc w:val="both"/>
        <w:rPr>
          <w:rFonts w:ascii="Palatino Linotype" w:eastAsiaTheme="minorHAnsi" w:hAnsi="Palatino Linotype" w:cs="Arial"/>
          <w:lang w:val="es-MX" w:eastAsia="en-US"/>
        </w:rPr>
      </w:pPr>
    </w:p>
    <w:p w14:paraId="0882C73E" w14:textId="77777777" w:rsidR="0029071C" w:rsidRPr="00416025" w:rsidRDefault="004E5ED6" w:rsidP="0029071C">
      <w:pPr>
        <w:spacing w:line="360" w:lineRule="auto"/>
        <w:jc w:val="both"/>
        <w:rPr>
          <w:rFonts w:ascii="Palatino Linotype" w:eastAsiaTheme="minorHAnsi" w:hAnsi="Palatino Linotype" w:cs="Arial"/>
          <w:b/>
          <w:sz w:val="28"/>
          <w:lang w:val="es-MX" w:eastAsia="en-US"/>
        </w:rPr>
      </w:pPr>
      <w:r w:rsidRPr="00416025">
        <w:rPr>
          <w:rFonts w:ascii="Palatino Linotype" w:eastAsiaTheme="minorHAnsi" w:hAnsi="Palatino Linotype" w:cs="Arial"/>
          <w:b/>
          <w:sz w:val="28"/>
          <w:lang w:val="es-MX" w:eastAsia="en-US"/>
        </w:rPr>
        <w:t>QUIN</w:t>
      </w:r>
      <w:r w:rsidR="00B250D7" w:rsidRPr="00416025">
        <w:rPr>
          <w:rFonts w:ascii="Palatino Linotype" w:eastAsiaTheme="minorHAnsi" w:hAnsi="Palatino Linotype" w:cs="Arial"/>
          <w:b/>
          <w:sz w:val="28"/>
          <w:lang w:val="es-MX" w:eastAsia="en-US"/>
        </w:rPr>
        <w:t>T</w:t>
      </w:r>
      <w:r w:rsidR="0029071C" w:rsidRPr="00416025">
        <w:rPr>
          <w:rFonts w:ascii="Palatino Linotype" w:eastAsiaTheme="minorHAnsi" w:hAnsi="Palatino Linotype" w:cs="Arial"/>
          <w:b/>
          <w:sz w:val="28"/>
          <w:lang w:val="es-MX" w:eastAsia="en-US"/>
        </w:rPr>
        <w:t>O. De la etapa de manifestaciones y/o alegatos.</w:t>
      </w:r>
    </w:p>
    <w:p w14:paraId="1C223A8A" w14:textId="77777777" w:rsidR="00B250D7" w:rsidRPr="00416025" w:rsidRDefault="00CF1DF5" w:rsidP="00A26BD8">
      <w:pPr>
        <w:spacing w:line="360" w:lineRule="auto"/>
        <w:jc w:val="both"/>
        <w:rPr>
          <w:rFonts w:ascii="Palatino Linotype" w:eastAsiaTheme="minorHAnsi" w:hAnsi="Palatino Linotype" w:cs="Arial"/>
          <w:lang w:val="es-MX" w:eastAsia="en-US"/>
        </w:rPr>
      </w:pPr>
      <w:r w:rsidRPr="00416025">
        <w:rPr>
          <w:rFonts w:ascii="Palatino Linotype" w:eastAsiaTheme="minorHAnsi" w:hAnsi="Palatino Linotype" w:cs="Arial"/>
          <w:lang w:val="es-MX" w:eastAsia="en-US"/>
        </w:rPr>
        <w:t>U</w:t>
      </w:r>
      <w:r w:rsidR="0029071C" w:rsidRPr="00416025">
        <w:rPr>
          <w:rFonts w:ascii="Palatino Linotype" w:eastAsiaTheme="minorHAnsi" w:hAnsi="Palatino Linotype" w:cs="Arial"/>
          <w:lang w:val="es-MX" w:eastAsia="en-US"/>
        </w:rPr>
        <w:t>na vez transcurrido el término legal referido se destaca que</w:t>
      </w:r>
      <w:r w:rsidR="00267458" w:rsidRPr="00416025">
        <w:rPr>
          <w:rFonts w:ascii="Palatino Linotype" w:eastAsiaTheme="minorHAnsi" w:hAnsi="Palatino Linotype" w:cs="Arial"/>
          <w:lang w:val="es-MX" w:eastAsia="en-US"/>
        </w:rPr>
        <w:t>,</w:t>
      </w:r>
      <w:r w:rsidR="004E5ED6" w:rsidRPr="00416025">
        <w:rPr>
          <w:rFonts w:ascii="Palatino Linotype" w:eastAsiaTheme="minorHAnsi" w:hAnsi="Palatino Linotype" w:cs="Arial"/>
          <w:lang w:val="es-MX" w:eastAsia="en-US"/>
        </w:rPr>
        <w:t xml:space="preserve"> en fecha treinta de marzo de dos mil veintidós,</w:t>
      </w:r>
      <w:r w:rsidR="0029071C" w:rsidRPr="00416025">
        <w:rPr>
          <w:rFonts w:ascii="Palatino Linotype" w:eastAsiaTheme="minorHAnsi" w:hAnsi="Palatino Linotype" w:cs="Arial"/>
          <w:lang w:val="es-MX" w:eastAsia="en-US"/>
        </w:rPr>
        <w:t xml:space="preserve"> </w:t>
      </w:r>
      <w:r w:rsidR="0029071C" w:rsidRPr="00416025">
        <w:rPr>
          <w:rFonts w:ascii="Palatino Linotype" w:eastAsiaTheme="minorHAnsi" w:hAnsi="Palatino Linotype" w:cs="Arial"/>
          <w:b/>
          <w:lang w:val="es-MX" w:eastAsia="en-US"/>
        </w:rPr>
        <w:t>El Sujeto Obligado</w:t>
      </w:r>
      <w:r w:rsidR="0029071C" w:rsidRPr="00416025">
        <w:rPr>
          <w:rFonts w:ascii="Palatino Linotype" w:eastAsiaTheme="minorHAnsi" w:hAnsi="Palatino Linotype" w:cs="Arial"/>
          <w:lang w:val="es-MX" w:eastAsia="en-US"/>
        </w:rPr>
        <w:t xml:space="preserve"> </w:t>
      </w:r>
      <w:r w:rsidR="004E5ED6" w:rsidRPr="00416025">
        <w:rPr>
          <w:rFonts w:ascii="Palatino Linotype" w:eastAsiaTheme="minorHAnsi" w:hAnsi="Palatino Linotype" w:cs="Arial"/>
          <w:lang w:val="es-MX" w:eastAsia="en-US"/>
        </w:rPr>
        <w:t>remitió</w:t>
      </w:r>
      <w:r w:rsidR="00386D38" w:rsidRPr="00416025">
        <w:rPr>
          <w:rFonts w:ascii="Palatino Linotype" w:eastAsiaTheme="minorHAnsi" w:hAnsi="Palatino Linotype" w:cs="Arial"/>
          <w:lang w:val="es-MX" w:eastAsia="en-US"/>
        </w:rPr>
        <w:t xml:space="preserve"> </w:t>
      </w:r>
      <w:r w:rsidR="00267458" w:rsidRPr="00416025">
        <w:rPr>
          <w:rFonts w:ascii="Palatino Linotype" w:eastAsiaTheme="minorHAnsi" w:hAnsi="Palatino Linotype" w:cs="Arial"/>
          <w:lang w:val="es-MX" w:eastAsia="en-US"/>
        </w:rPr>
        <w:t xml:space="preserve">su </w:t>
      </w:r>
      <w:r w:rsidR="00BA27FC" w:rsidRPr="00416025">
        <w:rPr>
          <w:rFonts w:ascii="Palatino Linotype" w:eastAsiaTheme="minorHAnsi" w:hAnsi="Palatino Linotype" w:cs="Arial"/>
          <w:lang w:val="es-MX" w:eastAsia="en-US"/>
        </w:rPr>
        <w:t>informe justificado</w:t>
      </w:r>
      <w:r w:rsidR="004E5ED6" w:rsidRPr="00416025">
        <w:rPr>
          <w:rFonts w:ascii="Palatino Linotype" w:eastAsiaTheme="minorHAnsi" w:hAnsi="Palatino Linotype" w:cs="Arial"/>
          <w:lang w:val="es-MX" w:eastAsia="en-US"/>
        </w:rPr>
        <w:t xml:space="preserve"> mediante el archivo electrónico denominado </w:t>
      </w:r>
      <w:r w:rsidR="004E5ED6" w:rsidRPr="00416025">
        <w:rPr>
          <w:rFonts w:ascii="Palatino Linotype" w:eastAsiaTheme="minorHAnsi" w:hAnsi="Palatino Linotype" w:cs="Arial"/>
          <w:i/>
          <w:lang w:val="es-MX" w:eastAsia="en-US"/>
        </w:rPr>
        <w:t>“MANIFESTACIONES SOLICITUD 139.pdf”</w:t>
      </w:r>
      <w:r w:rsidR="00267458" w:rsidRPr="00416025">
        <w:rPr>
          <w:rFonts w:ascii="Palatino Linotype" w:eastAsiaTheme="minorHAnsi" w:hAnsi="Palatino Linotype" w:cs="Arial"/>
          <w:lang w:val="es-MX" w:eastAsia="en-US"/>
        </w:rPr>
        <w:t>;</w:t>
      </w:r>
      <w:r w:rsidR="004E5ED6" w:rsidRPr="00416025">
        <w:rPr>
          <w:rFonts w:ascii="Palatino Linotype" w:eastAsiaTheme="minorHAnsi" w:hAnsi="Palatino Linotype" w:cs="Arial"/>
          <w:lang w:val="es-MX" w:eastAsia="en-US"/>
        </w:rPr>
        <w:t xml:space="preserve"> el cual, se puso a la vista del Recurrente el día siete de abril del año en curso,</w:t>
      </w:r>
      <w:r w:rsidR="00AE78CA" w:rsidRPr="00416025">
        <w:rPr>
          <w:rFonts w:ascii="Palatino Linotype" w:eastAsiaTheme="minorHAnsi" w:hAnsi="Palatino Linotype" w:cs="Arial"/>
          <w:lang w:val="es-MX" w:eastAsia="en-US"/>
        </w:rPr>
        <w:t xml:space="preserve"> </w:t>
      </w:r>
      <w:r w:rsidR="002D6E4B" w:rsidRPr="00416025">
        <w:rPr>
          <w:rFonts w:ascii="Palatino Linotype" w:eastAsiaTheme="minorHAnsi" w:hAnsi="Palatino Linotype" w:cs="Arial"/>
          <w:lang w:val="es-MX" w:eastAsia="en-US"/>
        </w:rPr>
        <w:t>asimismo</w:t>
      </w:r>
      <w:r w:rsidR="00267458" w:rsidRPr="00416025">
        <w:rPr>
          <w:rFonts w:ascii="Palatino Linotype" w:eastAsiaTheme="minorHAnsi" w:hAnsi="Palatino Linotype" w:cs="Arial"/>
          <w:lang w:val="es-MX" w:eastAsia="en-US"/>
        </w:rPr>
        <w:t>,</w:t>
      </w:r>
      <w:r w:rsidR="00B96A17" w:rsidRPr="00416025">
        <w:rPr>
          <w:rFonts w:ascii="Palatino Linotype" w:eastAsiaTheme="minorHAnsi" w:hAnsi="Palatino Linotype" w:cs="Arial"/>
          <w:lang w:val="es-MX" w:eastAsia="en-US"/>
        </w:rPr>
        <w:t xml:space="preserve"> se aprecia que</w:t>
      </w:r>
      <w:r w:rsidR="002D6E4B" w:rsidRPr="00416025">
        <w:rPr>
          <w:rFonts w:ascii="Palatino Linotype" w:eastAsiaTheme="minorHAnsi" w:hAnsi="Palatino Linotype" w:cs="Arial"/>
          <w:lang w:val="es-MX" w:eastAsia="en-US"/>
        </w:rPr>
        <w:t xml:space="preserve"> la </w:t>
      </w:r>
      <w:r w:rsidR="0029071C" w:rsidRPr="00416025">
        <w:rPr>
          <w:rFonts w:ascii="Palatino Linotype" w:eastAsiaTheme="minorHAnsi" w:hAnsi="Palatino Linotype" w:cs="Arial"/>
          <w:lang w:val="es-MX" w:eastAsia="en-US"/>
        </w:rPr>
        <w:t xml:space="preserve">parte </w:t>
      </w:r>
      <w:r w:rsidR="0029071C" w:rsidRPr="00416025">
        <w:rPr>
          <w:rFonts w:ascii="Palatino Linotype" w:eastAsiaTheme="minorHAnsi" w:hAnsi="Palatino Linotype" w:cs="Arial"/>
          <w:b/>
          <w:lang w:val="es-MX" w:eastAsia="en-US"/>
        </w:rPr>
        <w:t>Recurrente</w:t>
      </w:r>
      <w:r w:rsidR="0029071C" w:rsidRPr="00416025">
        <w:rPr>
          <w:rFonts w:ascii="Palatino Linotype" w:eastAsiaTheme="minorHAnsi" w:hAnsi="Palatino Linotype" w:cs="Arial"/>
          <w:lang w:val="es-MX" w:eastAsia="en-US"/>
        </w:rPr>
        <w:t xml:space="preserve"> </w:t>
      </w:r>
      <w:r w:rsidR="004E5ED6" w:rsidRPr="00416025">
        <w:rPr>
          <w:rFonts w:ascii="Palatino Linotype" w:eastAsiaTheme="minorHAnsi" w:hAnsi="Palatino Linotype" w:cs="Arial"/>
          <w:lang w:val="es-MX" w:eastAsia="en-US"/>
        </w:rPr>
        <w:t>no</w:t>
      </w:r>
      <w:r w:rsidR="002D6E4B" w:rsidRPr="00416025">
        <w:rPr>
          <w:rFonts w:ascii="Palatino Linotype" w:eastAsiaTheme="minorHAnsi" w:hAnsi="Palatino Linotype" w:cs="Arial"/>
          <w:lang w:val="es-MX" w:eastAsia="en-US"/>
        </w:rPr>
        <w:t xml:space="preserve"> </w:t>
      </w:r>
      <w:r w:rsidR="00DC1583" w:rsidRPr="00416025">
        <w:rPr>
          <w:rFonts w:ascii="Palatino Linotype" w:eastAsiaTheme="minorHAnsi" w:hAnsi="Palatino Linotype" w:cs="Arial"/>
          <w:lang w:val="es-MX" w:eastAsia="en-US"/>
        </w:rPr>
        <w:t>realizó</w:t>
      </w:r>
      <w:r w:rsidR="0029071C" w:rsidRPr="00416025">
        <w:rPr>
          <w:rFonts w:ascii="Palatino Linotype" w:eastAsiaTheme="minorHAnsi" w:hAnsi="Palatino Linotype" w:cs="Arial"/>
          <w:lang w:val="es-MX" w:eastAsia="en-US"/>
        </w:rPr>
        <w:t xml:space="preserve"> alegatos, </w:t>
      </w:r>
      <w:r w:rsidR="00267458" w:rsidRPr="00416025">
        <w:rPr>
          <w:rFonts w:ascii="Palatino Linotype" w:eastAsiaTheme="minorHAnsi" w:hAnsi="Palatino Linotype" w:cs="Arial"/>
          <w:lang w:val="es-MX" w:eastAsia="en-US"/>
        </w:rPr>
        <w:t xml:space="preserve">ni ofreció </w:t>
      </w:r>
      <w:r w:rsidR="0029071C" w:rsidRPr="00416025">
        <w:rPr>
          <w:rFonts w:ascii="Palatino Linotype" w:eastAsiaTheme="minorHAnsi" w:hAnsi="Palatino Linotype" w:cs="Arial"/>
          <w:lang w:val="es-MX" w:eastAsia="en-US"/>
        </w:rPr>
        <w:t>pruebas o manifestaciones, lo anterior de conformidad con la siguiente imagen</w:t>
      </w:r>
      <w:r w:rsidR="00E74701" w:rsidRPr="00416025">
        <w:rPr>
          <w:rFonts w:ascii="Palatino Linotype" w:eastAsiaTheme="minorHAnsi" w:hAnsi="Palatino Linotype" w:cs="Arial"/>
          <w:lang w:val="es-MX" w:eastAsia="en-US"/>
        </w:rPr>
        <w:t>:</w:t>
      </w:r>
    </w:p>
    <w:p w14:paraId="682C8FA1" w14:textId="77777777" w:rsidR="00A26BD8" w:rsidRPr="00416025" w:rsidRDefault="00A26BD8" w:rsidP="00267458">
      <w:pPr>
        <w:pStyle w:val="Sinespaciado"/>
        <w:rPr>
          <w:rFonts w:eastAsiaTheme="minorHAnsi"/>
          <w:noProof/>
          <w:sz w:val="12"/>
          <w:lang w:eastAsia="es-MX"/>
        </w:rPr>
      </w:pPr>
    </w:p>
    <w:p w14:paraId="108F08FB" w14:textId="77777777" w:rsidR="00267458" w:rsidRPr="00416025" w:rsidRDefault="004E5ED6" w:rsidP="00A26BD8">
      <w:pPr>
        <w:spacing w:line="360" w:lineRule="auto"/>
        <w:jc w:val="both"/>
        <w:rPr>
          <w:rFonts w:ascii="Palatino Linotype" w:eastAsiaTheme="minorHAnsi" w:hAnsi="Palatino Linotype" w:cs="Arial"/>
          <w:noProof/>
          <w:lang w:val="es-MX" w:eastAsia="es-MX"/>
        </w:rPr>
      </w:pPr>
      <w:r w:rsidRPr="00416025">
        <w:rPr>
          <w:rFonts w:ascii="Palatino Linotype" w:eastAsiaTheme="minorHAnsi" w:hAnsi="Palatino Linotype" w:cs="Arial"/>
          <w:noProof/>
          <w:lang w:val="es-MX" w:eastAsia="es-MX"/>
        </w:rPr>
        <w:lastRenderedPageBreak/>
        <w:drawing>
          <wp:inline distT="0" distB="0" distL="0" distR="0" wp14:anchorId="15584E4A" wp14:editId="77C03602">
            <wp:extent cx="5788660" cy="3108960"/>
            <wp:effectExtent l="190500" t="190500" r="193040" b="1866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3108960"/>
                    </a:xfrm>
                    <a:prstGeom prst="rect">
                      <a:avLst/>
                    </a:prstGeom>
                    <a:ln>
                      <a:noFill/>
                    </a:ln>
                    <a:effectLst>
                      <a:outerShdw blurRad="190500" algn="tl" rotWithShape="0">
                        <a:srgbClr val="000000">
                          <a:alpha val="70000"/>
                        </a:srgbClr>
                      </a:outerShdw>
                    </a:effectLst>
                  </pic:spPr>
                </pic:pic>
              </a:graphicData>
            </a:graphic>
          </wp:inline>
        </w:drawing>
      </w:r>
    </w:p>
    <w:p w14:paraId="5A583177" w14:textId="77777777" w:rsidR="004E5ED6" w:rsidRPr="00416025" w:rsidRDefault="004E5ED6" w:rsidP="00A26BD8">
      <w:pPr>
        <w:spacing w:line="360" w:lineRule="auto"/>
        <w:jc w:val="both"/>
        <w:rPr>
          <w:rFonts w:ascii="Palatino Linotype" w:eastAsiaTheme="minorHAnsi" w:hAnsi="Palatino Linotype" w:cs="Arial"/>
          <w:noProof/>
          <w:sz w:val="16"/>
          <w:lang w:val="es-MX" w:eastAsia="es-MX"/>
        </w:rPr>
      </w:pPr>
    </w:p>
    <w:p w14:paraId="046E897C" w14:textId="77777777" w:rsidR="004E5ED6" w:rsidRPr="00416025" w:rsidRDefault="004E5ED6" w:rsidP="00A26BD8">
      <w:pPr>
        <w:spacing w:line="360" w:lineRule="auto"/>
        <w:jc w:val="both"/>
        <w:rPr>
          <w:rFonts w:ascii="Palatino Linotype" w:eastAsiaTheme="minorHAnsi" w:hAnsi="Palatino Linotype" w:cs="Arial"/>
          <w:noProof/>
          <w:sz w:val="16"/>
          <w:lang w:val="es-MX" w:eastAsia="es-MX"/>
        </w:rPr>
      </w:pPr>
    </w:p>
    <w:p w14:paraId="1F9D1910" w14:textId="77777777" w:rsidR="0029071C" w:rsidRPr="00416025" w:rsidRDefault="004E5ED6" w:rsidP="0029071C">
      <w:pPr>
        <w:tabs>
          <w:tab w:val="left" w:pos="3206"/>
        </w:tabs>
        <w:spacing w:line="360" w:lineRule="auto"/>
        <w:jc w:val="both"/>
        <w:rPr>
          <w:rFonts w:ascii="Palatino Linotype" w:eastAsiaTheme="minorHAnsi" w:hAnsi="Palatino Linotype" w:cs="Arial"/>
          <w:b/>
          <w:sz w:val="28"/>
          <w:lang w:val="es-MX" w:eastAsia="en-US"/>
        </w:rPr>
      </w:pPr>
      <w:r w:rsidRPr="00416025">
        <w:rPr>
          <w:rFonts w:ascii="Palatino Linotype" w:eastAsiaTheme="minorHAnsi" w:hAnsi="Palatino Linotype" w:cs="Arial"/>
          <w:b/>
          <w:sz w:val="28"/>
          <w:lang w:val="es-MX" w:eastAsia="en-US"/>
        </w:rPr>
        <w:t>SEXT</w:t>
      </w:r>
      <w:r w:rsidR="0029071C" w:rsidRPr="00416025">
        <w:rPr>
          <w:rFonts w:ascii="Palatino Linotype" w:eastAsiaTheme="minorHAnsi" w:hAnsi="Palatino Linotype" w:cs="Arial"/>
          <w:b/>
          <w:sz w:val="28"/>
          <w:lang w:val="es-MX" w:eastAsia="en-US"/>
        </w:rPr>
        <w:t>O. Del cierre de instrucción.</w:t>
      </w:r>
      <w:r w:rsidR="0029071C" w:rsidRPr="00416025">
        <w:rPr>
          <w:rFonts w:ascii="Palatino Linotype" w:eastAsiaTheme="minorHAnsi" w:hAnsi="Palatino Linotype" w:cs="Arial"/>
          <w:b/>
          <w:sz w:val="28"/>
          <w:lang w:val="es-MX" w:eastAsia="en-US"/>
        </w:rPr>
        <w:tab/>
      </w:r>
    </w:p>
    <w:p w14:paraId="68D74B6F" w14:textId="77777777" w:rsidR="0029071C" w:rsidRPr="00416025" w:rsidRDefault="0029071C" w:rsidP="0029071C">
      <w:pPr>
        <w:spacing w:line="360" w:lineRule="auto"/>
        <w:jc w:val="both"/>
        <w:rPr>
          <w:rFonts w:ascii="Palatino Linotype" w:eastAsiaTheme="minorHAnsi" w:hAnsi="Palatino Linotype" w:cs="Arial"/>
          <w:lang w:val="es-MX" w:eastAsia="en-US"/>
        </w:rPr>
      </w:pPr>
      <w:r w:rsidRPr="00416025">
        <w:rPr>
          <w:rFonts w:ascii="Palatino Linotype" w:eastAsiaTheme="minorHAnsi" w:hAnsi="Palatino Linotype" w:cs="Arial"/>
          <w:lang w:val="es-MX" w:eastAsia="en-US"/>
        </w:rPr>
        <w:t xml:space="preserve">Así, una vez transcurrido el término legal, </w:t>
      </w:r>
      <w:r w:rsidR="00DC1583" w:rsidRPr="00416025">
        <w:rPr>
          <w:rFonts w:ascii="Palatino Linotype" w:eastAsiaTheme="minorHAnsi" w:hAnsi="Palatino Linotype" w:cs="Arial"/>
          <w:lang w:val="es-MX" w:eastAsia="en-US"/>
        </w:rPr>
        <w:t>permitió decretarse</w:t>
      </w:r>
      <w:r w:rsidRPr="00416025">
        <w:rPr>
          <w:rFonts w:ascii="Palatino Linotype" w:eastAsiaTheme="minorHAnsi" w:hAnsi="Palatino Linotype" w:cs="Arial"/>
          <w:lang w:val="es-MX" w:eastAsia="en-US"/>
        </w:rPr>
        <w:t xml:space="preserve"> el cierre de instrucción en fecha </w:t>
      </w:r>
      <w:r w:rsidR="0040014E" w:rsidRPr="00416025">
        <w:rPr>
          <w:rFonts w:ascii="Palatino Linotype" w:eastAsiaTheme="minorHAnsi" w:hAnsi="Palatino Linotype" w:cs="Arial"/>
          <w:lang w:val="es-MX" w:eastAsia="en-US"/>
        </w:rPr>
        <w:t>veinte de abril</w:t>
      </w:r>
      <w:r w:rsidRPr="00416025">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2675CC40" w14:textId="77777777" w:rsidR="004E5ED6" w:rsidRPr="00416025" w:rsidRDefault="004E5ED6" w:rsidP="0029071C">
      <w:pPr>
        <w:spacing w:line="360" w:lineRule="auto"/>
        <w:jc w:val="both"/>
        <w:rPr>
          <w:rFonts w:ascii="Palatino Linotype" w:eastAsiaTheme="minorHAnsi" w:hAnsi="Palatino Linotype" w:cs="Arial"/>
          <w:lang w:val="es-MX" w:eastAsia="en-US"/>
        </w:rPr>
      </w:pPr>
    </w:p>
    <w:p w14:paraId="10296E72" w14:textId="77777777" w:rsidR="004E5ED6" w:rsidRPr="00416025" w:rsidRDefault="004E5ED6" w:rsidP="004E5ED6">
      <w:pPr>
        <w:spacing w:line="360" w:lineRule="auto"/>
        <w:rPr>
          <w:rFonts w:ascii="Palatino Linotype" w:hAnsi="Palatino Linotype"/>
          <w:b/>
          <w:sz w:val="28"/>
          <w:szCs w:val="26"/>
          <w:lang w:val="es-MX"/>
        </w:rPr>
      </w:pPr>
      <w:r w:rsidRPr="00416025">
        <w:rPr>
          <w:rFonts w:ascii="Palatino Linotype" w:hAnsi="Palatino Linotype"/>
          <w:b/>
          <w:sz w:val="28"/>
          <w:szCs w:val="26"/>
          <w:lang w:val="es-MX"/>
        </w:rPr>
        <w:t>SÉPTIMO. De la ampliación del término para resolver.</w:t>
      </w:r>
    </w:p>
    <w:p w14:paraId="207ED1ED" w14:textId="77777777" w:rsidR="004E5ED6" w:rsidRPr="00416025" w:rsidRDefault="004E5ED6" w:rsidP="004E5ED6">
      <w:pPr>
        <w:spacing w:line="360" w:lineRule="auto"/>
        <w:jc w:val="both"/>
        <w:rPr>
          <w:rFonts w:ascii="Palatino Linotype" w:hAnsi="Palatino Linotype"/>
          <w:lang w:val="es-MX"/>
        </w:rPr>
      </w:pPr>
      <w:r w:rsidRPr="00416025">
        <w:rPr>
          <w:rFonts w:ascii="Palatino Linotype" w:hAnsi="Palatino Linotype"/>
          <w:lang w:val="es-MX"/>
        </w:rPr>
        <w:t>En fecha dieciocho de mayo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3C4821A7" w14:textId="77777777" w:rsidR="00B96A17" w:rsidRPr="00416025" w:rsidRDefault="00B96A17" w:rsidP="00B96A17">
      <w:pPr>
        <w:spacing w:line="360" w:lineRule="auto"/>
        <w:jc w:val="both"/>
        <w:rPr>
          <w:rFonts w:ascii="Palatino Linotype" w:eastAsiaTheme="minorHAnsi" w:hAnsi="Palatino Linotype" w:cs="Arial"/>
          <w:lang w:val="es-MX" w:eastAsia="en-US"/>
        </w:rPr>
      </w:pPr>
    </w:p>
    <w:p w14:paraId="363FD21E" w14:textId="77777777" w:rsidR="00E74701" w:rsidRPr="00416025" w:rsidRDefault="00E74701" w:rsidP="00D57F74">
      <w:pPr>
        <w:spacing w:line="360" w:lineRule="auto"/>
        <w:jc w:val="center"/>
        <w:rPr>
          <w:rFonts w:ascii="Palatino Linotype" w:eastAsiaTheme="minorHAnsi" w:hAnsi="Palatino Linotype" w:cs="Arial"/>
          <w:b/>
          <w:sz w:val="28"/>
          <w:lang w:val="es-MX" w:eastAsia="en-US"/>
        </w:rPr>
      </w:pPr>
      <w:r w:rsidRPr="00416025">
        <w:rPr>
          <w:rFonts w:ascii="Palatino Linotype" w:eastAsiaTheme="minorHAnsi" w:hAnsi="Palatino Linotype" w:cs="Arial"/>
          <w:b/>
          <w:sz w:val="28"/>
          <w:lang w:val="es-MX" w:eastAsia="en-US"/>
        </w:rPr>
        <w:lastRenderedPageBreak/>
        <w:t>C O N S I D E R A N</w:t>
      </w:r>
      <w:r w:rsidR="00D57F74" w:rsidRPr="00416025">
        <w:rPr>
          <w:rFonts w:ascii="Palatino Linotype" w:eastAsiaTheme="minorHAnsi" w:hAnsi="Palatino Linotype" w:cs="Arial"/>
          <w:b/>
          <w:sz w:val="28"/>
          <w:lang w:val="es-MX" w:eastAsia="en-US"/>
        </w:rPr>
        <w:t xml:space="preserve"> D O </w:t>
      </w:r>
    </w:p>
    <w:p w14:paraId="496CA98E" w14:textId="77777777" w:rsidR="00D57F74" w:rsidRPr="00416025" w:rsidRDefault="00D57F74" w:rsidP="00D57F74">
      <w:pPr>
        <w:spacing w:line="360" w:lineRule="auto"/>
        <w:jc w:val="center"/>
        <w:rPr>
          <w:rFonts w:ascii="Palatino Linotype" w:eastAsiaTheme="minorHAnsi" w:hAnsi="Palatino Linotype" w:cs="Arial"/>
          <w:b/>
          <w:sz w:val="6"/>
          <w:lang w:val="es-MX" w:eastAsia="en-US"/>
        </w:rPr>
      </w:pPr>
    </w:p>
    <w:p w14:paraId="68B19290" w14:textId="77777777" w:rsidR="0029071C" w:rsidRPr="00416025" w:rsidRDefault="0029071C" w:rsidP="0029071C">
      <w:pPr>
        <w:spacing w:line="360" w:lineRule="auto"/>
        <w:jc w:val="both"/>
        <w:rPr>
          <w:rFonts w:ascii="Palatino Linotype" w:eastAsiaTheme="minorHAnsi" w:hAnsi="Palatino Linotype" w:cs="Arial"/>
          <w:sz w:val="28"/>
          <w:lang w:val="es-MX" w:eastAsia="en-US"/>
        </w:rPr>
      </w:pPr>
      <w:r w:rsidRPr="00416025">
        <w:rPr>
          <w:rFonts w:ascii="Palatino Linotype" w:eastAsiaTheme="minorHAnsi" w:hAnsi="Palatino Linotype" w:cs="Arial"/>
          <w:b/>
          <w:sz w:val="28"/>
          <w:lang w:val="es-MX" w:eastAsia="en-US"/>
        </w:rPr>
        <w:t>PRIMERO. De la competencia</w:t>
      </w:r>
      <w:r w:rsidRPr="00416025">
        <w:rPr>
          <w:rFonts w:ascii="Palatino Linotype" w:eastAsiaTheme="minorHAnsi" w:hAnsi="Palatino Linotype" w:cs="Arial"/>
          <w:sz w:val="28"/>
          <w:lang w:val="es-MX" w:eastAsia="en-US"/>
        </w:rPr>
        <w:t>.</w:t>
      </w:r>
    </w:p>
    <w:p w14:paraId="7F508051" w14:textId="77777777" w:rsidR="008A64CB" w:rsidRPr="00416025" w:rsidRDefault="0029071C" w:rsidP="00E74701">
      <w:pPr>
        <w:spacing w:line="360" w:lineRule="auto"/>
        <w:jc w:val="both"/>
        <w:rPr>
          <w:rFonts w:ascii="Palatino Linotype" w:eastAsiaTheme="minorHAnsi" w:hAnsi="Palatino Linotype" w:cs="Arial"/>
          <w:lang w:val="es-MX" w:eastAsia="en-US"/>
        </w:rPr>
      </w:pPr>
      <w:r w:rsidRPr="00416025">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416025">
        <w:rPr>
          <w:rFonts w:ascii="Palatino Linotype" w:eastAsiaTheme="minorHAnsi" w:hAnsi="Palatino Linotype" w:cs="Arial"/>
          <w:lang w:val="es-MX" w:eastAsia="en-US"/>
        </w:rPr>
        <w:t xml:space="preserve"> Estado de México y Municipios.</w:t>
      </w:r>
    </w:p>
    <w:p w14:paraId="4E5793BE" w14:textId="77777777" w:rsidR="00A26BD8" w:rsidRPr="00416025" w:rsidRDefault="00A26BD8"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14:paraId="10CBC4A8" w14:textId="77777777" w:rsidR="0029071C" w:rsidRPr="00416025"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16025">
        <w:rPr>
          <w:rFonts w:ascii="Palatino Linotype" w:eastAsiaTheme="minorHAnsi" w:hAnsi="Palatino Linotype" w:cs="Arial"/>
          <w:b/>
          <w:sz w:val="28"/>
          <w:lang w:val="es-MX" w:eastAsia="en-US"/>
        </w:rPr>
        <w:t xml:space="preserve">SEGUNDO. De los alcances del Recurso de Revisión. </w:t>
      </w:r>
    </w:p>
    <w:p w14:paraId="74441255" w14:textId="77777777" w:rsidR="0029071C" w:rsidRPr="0041602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16025">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28034A5" w14:textId="77777777" w:rsidR="001D2DE0" w:rsidRPr="00416025" w:rsidRDefault="001D2DE0" w:rsidP="0029071C">
      <w:pPr>
        <w:autoSpaceDE w:val="0"/>
        <w:autoSpaceDN w:val="0"/>
        <w:adjustRightInd w:val="0"/>
        <w:spacing w:line="360" w:lineRule="auto"/>
        <w:jc w:val="both"/>
        <w:rPr>
          <w:rFonts w:ascii="Palatino Linotype" w:eastAsiaTheme="minorHAnsi" w:hAnsi="Palatino Linotype" w:cs="Arial"/>
          <w:lang w:val="es-MX" w:eastAsia="en-US"/>
        </w:rPr>
      </w:pPr>
    </w:p>
    <w:p w14:paraId="3B70A231" w14:textId="77777777" w:rsidR="00386D38" w:rsidRPr="00416025" w:rsidRDefault="00386D38" w:rsidP="00386D38">
      <w:pPr>
        <w:pStyle w:val="Prrafodelista"/>
        <w:widowControl w:val="0"/>
        <w:autoSpaceDE w:val="0"/>
        <w:autoSpaceDN w:val="0"/>
        <w:adjustRightInd w:val="0"/>
        <w:spacing w:line="360" w:lineRule="auto"/>
        <w:ind w:left="0"/>
        <w:jc w:val="both"/>
        <w:rPr>
          <w:rFonts w:ascii="Palatino Linotype" w:hAnsi="Palatino Linotype"/>
        </w:rPr>
      </w:pPr>
    </w:p>
    <w:p w14:paraId="6B0AFC34" w14:textId="77777777" w:rsidR="0029071C" w:rsidRPr="00416025" w:rsidRDefault="0040014E"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16025">
        <w:rPr>
          <w:rFonts w:ascii="Palatino Linotype" w:eastAsiaTheme="minorHAnsi" w:hAnsi="Palatino Linotype" w:cs="Arial"/>
          <w:b/>
          <w:sz w:val="28"/>
          <w:lang w:val="es-MX" w:eastAsia="en-US"/>
        </w:rPr>
        <w:lastRenderedPageBreak/>
        <w:t>TERCER</w:t>
      </w:r>
      <w:r w:rsidR="0029071C" w:rsidRPr="00416025">
        <w:rPr>
          <w:rFonts w:ascii="Palatino Linotype" w:eastAsiaTheme="minorHAnsi" w:hAnsi="Palatino Linotype" w:cs="Arial"/>
          <w:b/>
          <w:sz w:val="28"/>
          <w:lang w:val="es-MX" w:eastAsia="en-US"/>
        </w:rPr>
        <w:t xml:space="preserve">O. Del estudio de las causas de improcedencia. </w:t>
      </w:r>
    </w:p>
    <w:p w14:paraId="1F7A3EE5" w14:textId="77777777" w:rsidR="008A64CB" w:rsidRPr="0041602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16025">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416025">
        <w:rPr>
          <w:rStyle w:val="Refdenotaalpie"/>
          <w:rFonts w:ascii="Palatino Linotype" w:eastAsiaTheme="minorHAnsi" w:hAnsi="Palatino Linotype" w:cs="Arial"/>
          <w:lang w:val="es-MX" w:eastAsia="en-US"/>
        </w:rPr>
        <w:footnoteReference w:id="1"/>
      </w:r>
      <w:r w:rsidRPr="00416025">
        <w:rPr>
          <w:rFonts w:ascii="Palatino Linotype" w:eastAsiaTheme="minorHAnsi" w:hAnsi="Palatino Linotype" w:cs="Arial"/>
          <w:lang w:val="es-MX" w:eastAsia="en-US"/>
        </w:rPr>
        <w:t>.</w:t>
      </w:r>
    </w:p>
    <w:p w14:paraId="2FCB8F2A" w14:textId="77777777" w:rsidR="00D57F74" w:rsidRPr="00416025" w:rsidRDefault="00D57F74" w:rsidP="0029071C">
      <w:pPr>
        <w:autoSpaceDE w:val="0"/>
        <w:autoSpaceDN w:val="0"/>
        <w:adjustRightInd w:val="0"/>
        <w:spacing w:line="360" w:lineRule="auto"/>
        <w:jc w:val="both"/>
        <w:rPr>
          <w:rFonts w:ascii="Palatino Linotype" w:eastAsiaTheme="minorHAnsi" w:hAnsi="Palatino Linotype" w:cs="Arial"/>
          <w:lang w:val="es-MX" w:eastAsia="en-US"/>
        </w:rPr>
      </w:pPr>
    </w:p>
    <w:p w14:paraId="2F400C09" w14:textId="77777777" w:rsidR="0029071C" w:rsidRPr="0041602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16025">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71A7D93" w14:textId="77777777" w:rsidR="0029071C" w:rsidRPr="00416025" w:rsidRDefault="0029071C" w:rsidP="0029071C">
      <w:pPr>
        <w:rPr>
          <w:lang w:val="es-MX"/>
        </w:rPr>
      </w:pPr>
    </w:p>
    <w:p w14:paraId="5E50551B" w14:textId="77777777" w:rsidR="0029071C" w:rsidRPr="00416025" w:rsidRDefault="0029071C" w:rsidP="0029071C">
      <w:pPr>
        <w:autoSpaceDE w:val="0"/>
        <w:autoSpaceDN w:val="0"/>
        <w:adjustRightInd w:val="0"/>
        <w:ind w:left="708" w:right="850"/>
        <w:jc w:val="both"/>
        <w:rPr>
          <w:rFonts w:ascii="Palatino Linotype" w:hAnsi="Palatino Linotype" w:cs="Arial"/>
          <w:i/>
          <w:sz w:val="22"/>
          <w:szCs w:val="22"/>
        </w:rPr>
      </w:pPr>
      <w:r w:rsidRPr="00416025">
        <w:rPr>
          <w:rFonts w:ascii="Palatino Linotype" w:hAnsi="Palatino Linotype" w:cs="Arial"/>
          <w:i/>
          <w:sz w:val="22"/>
          <w:szCs w:val="22"/>
        </w:rPr>
        <w:t>“</w:t>
      </w:r>
      <w:r w:rsidRPr="00416025">
        <w:rPr>
          <w:rFonts w:ascii="Palatino Linotype" w:hAnsi="Palatino Linotype" w:cs="Arial"/>
          <w:b/>
          <w:i/>
          <w:sz w:val="22"/>
          <w:szCs w:val="22"/>
        </w:rPr>
        <w:t>Artículo 191.</w:t>
      </w:r>
      <w:r w:rsidRPr="00416025">
        <w:rPr>
          <w:rFonts w:ascii="Palatino Linotype" w:hAnsi="Palatino Linotype" w:cs="Arial"/>
          <w:i/>
          <w:sz w:val="22"/>
          <w:szCs w:val="22"/>
        </w:rPr>
        <w:t xml:space="preserve"> El recurso será desechado por improcedente cuando:  </w:t>
      </w:r>
    </w:p>
    <w:p w14:paraId="4ADDCB71" w14:textId="77777777" w:rsidR="0029071C" w:rsidRPr="00416025" w:rsidRDefault="0029071C" w:rsidP="0029071C">
      <w:pPr>
        <w:autoSpaceDE w:val="0"/>
        <w:autoSpaceDN w:val="0"/>
        <w:adjustRightInd w:val="0"/>
        <w:ind w:left="708" w:right="850"/>
        <w:jc w:val="both"/>
        <w:rPr>
          <w:rFonts w:ascii="Palatino Linotype" w:hAnsi="Palatino Linotype" w:cs="Arial"/>
          <w:i/>
          <w:sz w:val="22"/>
          <w:szCs w:val="22"/>
        </w:rPr>
      </w:pPr>
      <w:r w:rsidRPr="00416025">
        <w:rPr>
          <w:rFonts w:ascii="Palatino Linotype" w:hAnsi="Palatino Linotype" w:cs="Arial"/>
          <w:i/>
          <w:sz w:val="22"/>
          <w:szCs w:val="22"/>
        </w:rPr>
        <w:lastRenderedPageBreak/>
        <w:t xml:space="preserve">I. Sea extemporáneo por haber transcurrido el plazo establecido en la presente Ley, a partir de la respuesta;  </w:t>
      </w:r>
    </w:p>
    <w:p w14:paraId="39D297B3" w14:textId="77777777" w:rsidR="0029071C" w:rsidRPr="00416025" w:rsidRDefault="0029071C" w:rsidP="0029071C">
      <w:pPr>
        <w:autoSpaceDE w:val="0"/>
        <w:autoSpaceDN w:val="0"/>
        <w:adjustRightInd w:val="0"/>
        <w:ind w:left="708" w:right="850"/>
        <w:jc w:val="both"/>
        <w:rPr>
          <w:rFonts w:ascii="Palatino Linotype" w:hAnsi="Palatino Linotype" w:cs="Arial"/>
          <w:i/>
          <w:sz w:val="22"/>
          <w:szCs w:val="22"/>
        </w:rPr>
      </w:pPr>
      <w:r w:rsidRPr="00416025">
        <w:rPr>
          <w:rFonts w:ascii="Palatino Linotype" w:hAnsi="Palatino Linotype" w:cs="Arial"/>
          <w:i/>
          <w:sz w:val="22"/>
          <w:szCs w:val="22"/>
        </w:rPr>
        <w:t xml:space="preserve">II. Se esté tramitando ante el Poder Judicial de la Federación algún recurso o medio de defensa interpuesto por el recurrente;  </w:t>
      </w:r>
    </w:p>
    <w:p w14:paraId="5F128C36" w14:textId="77777777" w:rsidR="0029071C" w:rsidRPr="00416025" w:rsidRDefault="0029071C" w:rsidP="0029071C">
      <w:pPr>
        <w:autoSpaceDE w:val="0"/>
        <w:autoSpaceDN w:val="0"/>
        <w:adjustRightInd w:val="0"/>
        <w:ind w:left="708" w:right="850"/>
        <w:jc w:val="both"/>
        <w:rPr>
          <w:rFonts w:ascii="Palatino Linotype" w:hAnsi="Palatino Linotype" w:cs="Arial"/>
          <w:i/>
          <w:sz w:val="22"/>
          <w:szCs w:val="22"/>
        </w:rPr>
      </w:pPr>
      <w:r w:rsidRPr="00416025">
        <w:rPr>
          <w:rFonts w:ascii="Palatino Linotype" w:hAnsi="Palatino Linotype" w:cs="Arial"/>
          <w:i/>
          <w:sz w:val="22"/>
          <w:szCs w:val="22"/>
        </w:rPr>
        <w:t xml:space="preserve">III. No actualice alguno de los supuestos previstos en la presente Ley;  </w:t>
      </w:r>
    </w:p>
    <w:p w14:paraId="6599D9D1" w14:textId="77777777" w:rsidR="0029071C" w:rsidRPr="00416025" w:rsidRDefault="0029071C" w:rsidP="0029071C">
      <w:pPr>
        <w:autoSpaceDE w:val="0"/>
        <w:autoSpaceDN w:val="0"/>
        <w:adjustRightInd w:val="0"/>
        <w:ind w:left="708" w:right="850"/>
        <w:jc w:val="both"/>
        <w:rPr>
          <w:rFonts w:ascii="Palatino Linotype" w:hAnsi="Palatino Linotype" w:cs="Arial"/>
          <w:i/>
          <w:sz w:val="22"/>
          <w:szCs w:val="22"/>
        </w:rPr>
      </w:pPr>
      <w:r w:rsidRPr="00416025">
        <w:rPr>
          <w:rFonts w:ascii="Palatino Linotype" w:hAnsi="Palatino Linotype" w:cs="Arial"/>
          <w:i/>
          <w:sz w:val="22"/>
          <w:szCs w:val="22"/>
        </w:rPr>
        <w:t>IV. No se haya desahogado la prevención en los términos establecidos en la presente Ley;</w:t>
      </w:r>
    </w:p>
    <w:p w14:paraId="5A461DD6" w14:textId="77777777" w:rsidR="0029071C" w:rsidRPr="00416025" w:rsidRDefault="0029071C" w:rsidP="0029071C">
      <w:pPr>
        <w:autoSpaceDE w:val="0"/>
        <w:autoSpaceDN w:val="0"/>
        <w:adjustRightInd w:val="0"/>
        <w:ind w:left="708" w:right="850"/>
        <w:jc w:val="both"/>
        <w:rPr>
          <w:rFonts w:ascii="Palatino Linotype" w:hAnsi="Palatino Linotype" w:cs="Arial"/>
          <w:i/>
          <w:sz w:val="22"/>
          <w:szCs w:val="22"/>
        </w:rPr>
      </w:pPr>
      <w:r w:rsidRPr="00416025">
        <w:rPr>
          <w:rFonts w:ascii="Palatino Linotype" w:hAnsi="Palatino Linotype" w:cs="Arial"/>
          <w:i/>
          <w:sz w:val="22"/>
          <w:szCs w:val="22"/>
        </w:rPr>
        <w:t xml:space="preserve">V. Se impugne la veracidad de la información proporcionada;  </w:t>
      </w:r>
    </w:p>
    <w:p w14:paraId="4EF37EB2" w14:textId="77777777" w:rsidR="0029071C" w:rsidRPr="00416025" w:rsidRDefault="0029071C" w:rsidP="0029071C">
      <w:pPr>
        <w:autoSpaceDE w:val="0"/>
        <w:autoSpaceDN w:val="0"/>
        <w:adjustRightInd w:val="0"/>
        <w:ind w:left="708" w:right="850"/>
        <w:jc w:val="both"/>
        <w:rPr>
          <w:rFonts w:ascii="Palatino Linotype" w:hAnsi="Palatino Linotype" w:cs="Arial"/>
          <w:i/>
          <w:sz w:val="22"/>
          <w:szCs w:val="22"/>
        </w:rPr>
      </w:pPr>
      <w:r w:rsidRPr="00416025">
        <w:rPr>
          <w:rFonts w:ascii="Palatino Linotype" w:hAnsi="Palatino Linotype" w:cs="Arial"/>
          <w:i/>
          <w:sz w:val="22"/>
          <w:szCs w:val="22"/>
        </w:rPr>
        <w:t xml:space="preserve">VI. Se trate de una consulta, o trámite en específico; y  </w:t>
      </w:r>
    </w:p>
    <w:p w14:paraId="6E505857" w14:textId="77777777" w:rsidR="0029071C" w:rsidRPr="00416025" w:rsidRDefault="0029071C" w:rsidP="0029071C">
      <w:pPr>
        <w:autoSpaceDE w:val="0"/>
        <w:autoSpaceDN w:val="0"/>
        <w:adjustRightInd w:val="0"/>
        <w:ind w:left="708" w:right="850"/>
        <w:jc w:val="both"/>
        <w:rPr>
          <w:rFonts w:ascii="Palatino Linotype" w:hAnsi="Palatino Linotype" w:cs="Arial"/>
          <w:i/>
          <w:sz w:val="22"/>
          <w:szCs w:val="22"/>
        </w:rPr>
      </w:pPr>
      <w:r w:rsidRPr="00416025">
        <w:rPr>
          <w:rFonts w:ascii="Palatino Linotype" w:hAnsi="Palatino Linotype" w:cs="Arial"/>
          <w:i/>
          <w:sz w:val="22"/>
          <w:szCs w:val="22"/>
        </w:rPr>
        <w:t>VII. El recurrente amplíe su solicitud en el recurso de revisión, únicamente respecto de los nuevos contenidos.”</w:t>
      </w:r>
    </w:p>
    <w:p w14:paraId="1B59EE1B" w14:textId="77777777" w:rsidR="0029071C" w:rsidRPr="00416025" w:rsidRDefault="0029071C" w:rsidP="0029071C">
      <w:pPr>
        <w:autoSpaceDE w:val="0"/>
        <w:autoSpaceDN w:val="0"/>
        <w:adjustRightInd w:val="0"/>
        <w:spacing w:line="360" w:lineRule="auto"/>
        <w:ind w:left="708" w:right="850"/>
        <w:jc w:val="both"/>
        <w:rPr>
          <w:rFonts w:ascii="Palatino Linotype" w:hAnsi="Palatino Linotype" w:cs="Arial"/>
          <w:i/>
        </w:rPr>
      </w:pPr>
    </w:p>
    <w:p w14:paraId="641035E2" w14:textId="77777777" w:rsidR="0029071C" w:rsidRPr="0041602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16025">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CF00228" w14:textId="77777777" w:rsidR="00EA46CC" w:rsidRPr="00416025" w:rsidRDefault="00EA46CC" w:rsidP="0029071C">
      <w:pPr>
        <w:autoSpaceDE w:val="0"/>
        <w:autoSpaceDN w:val="0"/>
        <w:adjustRightInd w:val="0"/>
        <w:spacing w:line="360" w:lineRule="auto"/>
        <w:jc w:val="both"/>
        <w:rPr>
          <w:rFonts w:ascii="Palatino Linotype" w:hAnsi="Palatino Linotype" w:cs="Arial"/>
        </w:rPr>
      </w:pPr>
    </w:p>
    <w:p w14:paraId="7E8F9750" w14:textId="77777777" w:rsidR="0029071C" w:rsidRPr="00416025" w:rsidRDefault="0029071C" w:rsidP="0029071C">
      <w:pPr>
        <w:autoSpaceDE w:val="0"/>
        <w:autoSpaceDN w:val="0"/>
        <w:adjustRightInd w:val="0"/>
        <w:spacing w:line="360" w:lineRule="auto"/>
        <w:jc w:val="both"/>
        <w:rPr>
          <w:rFonts w:ascii="Palatino Linotype" w:hAnsi="Palatino Linotype" w:cs="Arial"/>
        </w:rPr>
      </w:pPr>
      <w:r w:rsidRPr="0041602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65ACCFA5" w14:textId="77777777" w:rsidR="00F712EE" w:rsidRPr="00416025" w:rsidRDefault="00F712EE" w:rsidP="0029071C">
      <w:pPr>
        <w:autoSpaceDE w:val="0"/>
        <w:autoSpaceDN w:val="0"/>
        <w:adjustRightInd w:val="0"/>
        <w:spacing w:line="360" w:lineRule="auto"/>
        <w:jc w:val="both"/>
        <w:rPr>
          <w:rFonts w:ascii="Palatino Linotype" w:hAnsi="Palatino Linotype" w:cs="Arial"/>
        </w:rPr>
      </w:pPr>
    </w:p>
    <w:p w14:paraId="31A6E940" w14:textId="77777777" w:rsidR="0029071C" w:rsidRPr="00416025" w:rsidRDefault="0040014E" w:rsidP="0029071C">
      <w:pPr>
        <w:autoSpaceDE w:val="0"/>
        <w:autoSpaceDN w:val="0"/>
        <w:adjustRightInd w:val="0"/>
        <w:spacing w:line="360" w:lineRule="auto"/>
        <w:jc w:val="both"/>
        <w:rPr>
          <w:rFonts w:ascii="Palatino Linotype" w:hAnsi="Palatino Linotype" w:cs="Arial"/>
          <w:sz w:val="28"/>
        </w:rPr>
      </w:pPr>
      <w:r w:rsidRPr="00416025">
        <w:rPr>
          <w:rFonts w:ascii="Palatino Linotype" w:hAnsi="Palatino Linotype" w:cs="Arial"/>
          <w:b/>
          <w:sz w:val="28"/>
        </w:rPr>
        <w:t>CUAR</w:t>
      </w:r>
      <w:r w:rsidR="0029071C" w:rsidRPr="00416025">
        <w:rPr>
          <w:rFonts w:ascii="Palatino Linotype" w:hAnsi="Palatino Linotype" w:cs="Arial"/>
          <w:b/>
          <w:sz w:val="28"/>
        </w:rPr>
        <w:t>TO. Del estudio y resolución del asunto.</w:t>
      </w:r>
      <w:r w:rsidR="0029071C" w:rsidRPr="00416025">
        <w:rPr>
          <w:rFonts w:ascii="Palatino Linotype" w:hAnsi="Palatino Linotype" w:cs="Arial"/>
          <w:sz w:val="28"/>
        </w:rPr>
        <w:t xml:space="preserve"> </w:t>
      </w:r>
    </w:p>
    <w:p w14:paraId="6B4EFCD6" w14:textId="77777777" w:rsidR="0029071C" w:rsidRPr="0041602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16025">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416025">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14:paraId="50468D9C" w14:textId="77777777" w:rsidR="0029071C" w:rsidRPr="0041602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3DB37ADB" w14:textId="77777777" w:rsidR="0029071C" w:rsidRPr="00416025" w:rsidRDefault="0029071C" w:rsidP="0029071C">
      <w:pPr>
        <w:spacing w:line="360" w:lineRule="auto"/>
        <w:ind w:right="141"/>
        <w:jc w:val="both"/>
        <w:rPr>
          <w:rFonts w:ascii="Palatino Linotype" w:eastAsiaTheme="minorHAnsi" w:hAnsi="Palatino Linotype" w:cstheme="minorBidi"/>
          <w:lang w:val="es-MX" w:eastAsia="es-MX"/>
        </w:rPr>
      </w:pPr>
      <w:r w:rsidRPr="00416025">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416025">
        <w:rPr>
          <w:rFonts w:ascii="Palatino Linotype" w:eastAsiaTheme="minorHAnsi" w:hAnsi="Palatino Linotype" w:cstheme="minorBidi"/>
          <w:b/>
          <w:lang w:val="es-MX" w:eastAsia="es-MX"/>
        </w:rPr>
        <w:t xml:space="preserve"> </w:t>
      </w:r>
      <w:r w:rsidRPr="00416025">
        <w:rPr>
          <w:rFonts w:ascii="Palatino Linotype" w:eastAsiaTheme="minorHAnsi" w:hAnsi="Palatino Linotype" w:cstheme="minorBidi"/>
          <w:lang w:val="es-MX" w:eastAsia="es-MX"/>
        </w:rPr>
        <w:t>parte</w:t>
      </w:r>
      <w:r w:rsidR="001D2DE0" w:rsidRPr="00416025">
        <w:rPr>
          <w:rFonts w:ascii="Palatino Linotype" w:eastAsiaTheme="minorHAnsi" w:hAnsi="Palatino Linotype" w:cstheme="minorBidi"/>
          <w:b/>
          <w:lang w:val="es-MX" w:eastAsia="es-MX"/>
        </w:rPr>
        <w:t xml:space="preserve"> </w:t>
      </w:r>
      <w:r w:rsidRPr="00416025">
        <w:rPr>
          <w:rFonts w:ascii="Palatino Linotype" w:eastAsiaTheme="minorHAnsi" w:hAnsi="Palatino Linotype" w:cstheme="minorBidi"/>
          <w:b/>
          <w:lang w:val="es-MX" w:eastAsia="es-MX"/>
        </w:rPr>
        <w:t>Recurrente</w:t>
      </w:r>
      <w:r w:rsidRPr="00416025">
        <w:rPr>
          <w:rFonts w:ascii="Palatino Linotype" w:eastAsiaTheme="minorHAnsi" w:hAnsi="Palatino Linotype" w:cstheme="minorBidi"/>
          <w:lang w:val="es-MX" w:eastAsia="es-MX"/>
        </w:rPr>
        <w:t>, para ello analizaremos lo solicitado y la información proporcionada.</w:t>
      </w:r>
    </w:p>
    <w:p w14:paraId="297CED97" w14:textId="77777777" w:rsidR="00F712EE" w:rsidRPr="00416025" w:rsidRDefault="00F712EE" w:rsidP="0029071C">
      <w:pPr>
        <w:spacing w:line="360" w:lineRule="auto"/>
        <w:ind w:right="141"/>
        <w:jc w:val="both"/>
        <w:rPr>
          <w:rFonts w:ascii="Palatino Linotype" w:eastAsiaTheme="minorHAnsi" w:hAnsi="Palatino Linotype" w:cstheme="minorBidi"/>
          <w:lang w:val="es-MX" w:eastAsia="es-MX"/>
        </w:rPr>
      </w:pPr>
    </w:p>
    <w:p w14:paraId="38B37F04" w14:textId="53F0AE78" w:rsidR="008237FD" w:rsidRPr="00416025" w:rsidRDefault="0029071C" w:rsidP="00E74701">
      <w:pPr>
        <w:spacing w:line="360" w:lineRule="auto"/>
        <w:ind w:right="141"/>
        <w:jc w:val="both"/>
        <w:rPr>
          <w:rFonts w:ascii="Palatino Linotype" w:eastAsiaTheme="minorHAnsi" w:hAnsi="Palatino Linotype" w:cstheme="minorBidi"/>
          <w:b/>
          <w:szCs w:val="22"/>
          <w:lang w:val="es-MX" w:eastAsia="es-MX"/>
        </w:rPr>
      </w:pPr>
      <w:r w:rsidRPr="00416025">
        <w:rPr>
          <w:rFonts w:ascii="Palatino Linotype" w:eastAsiaTheme="minorHAnsi" w:hAnsi="Palatino Linotype" w:cstheme="minorBidi"/>
          <w:b/>
          <w:szCs w:val="22"/>
          <w:lang w:val="es-MX" w:eastAsia="es-MX"/>
        </w:rPr>
        <w:t>REQUERIMIENTOS SOLICITADOS:</w:t>
      </w:r>
      <w:r w:rsidR="00A26BD8" w:rsidRPr="00416025">
        <w:rPr>
          <w:rFonts w:ascii="Palatino Linotype" w:eastAsiaTheme="minorHAnsi" w:hAnsi="Palatino Linotype" w:cstheme="minorBidi"/>
          <w:b/>
          <w:szCs w:val="22"/>
          <w:lang w:val="es-MX" w:eastAsia="es-MX"/>
        </w:rPr>
        <w:t xml:space="preserve"> </w:t>
      </w:r>
      <w:r w:rsidR="008237FD" w:rsidRPr="00416025">
        <w:rPr>
          <w:rFonts w:ascii="Palatino Linotype" w:eastAsiaTheme="minorHAnsi" w:hAnsi="Palatino Linotype" w:cstheme="minorBidi"/>
          <w:szCs w:val="22"/>
          <w:lang w:val="es-MX" w:eastAsia="es-MX"/>
        </w:rPr>
        <w:t xml:space="preserve">De la Profesora </w:t>
      </w:r>
      <w:r w:rsidR="00352B6A">
        <w:rPr>
          <w:rFonts w:ascii="Palatino Linotype" w:eastAsiaTheme="minorHAnsi" w:hAnsi="Palatino Linotype" w:cstheme="minorBidi"/>
          <w:szCs w:val="22"/>
          <w:lang w:val="es-MX" w:eastAsia="es-MX"/>
        </w:rPr>
        <w:t>x  xxxxxxxxxxx xxxxxxxxxx</w:t>
      </w:r>
      <w:r w:rsidR="008237FD" w:rsidRPr="00416025">
        <w:rPr>
          <w:rFonts w:ascii="Palatino Linotype" w:eastAsiaTheme="minorHAnsi" w:hAnsi="Palatino Linotype" w:cstheme="minorBidi"/>
          <w:szCs w:val="22"/>
          <w:lang w:val="es-MX" w:eastAsia="es-MX"/>
        </w:rPr>
        <w:t xml:space="preserve"> </w:t>
      </w:r>
      <w:r w:rsidR="00352B6A">
        <w:rPr>
          <w:rFonts w:ascii="Palatino Linotype" w:eastAsiaTheme="minorHAnsi" w:hAnsi="Palatino Linotype" w:cstheme="minorBidi"/>
          <w:szCs w:val="22"/>
          <w:lang w:val="es-MX" w:eastAsia="es-MX"/>
        </w:rPr>
        <w:t>xxxxxxxx</w:t>
      </w:r>
      <w:r w:rsidR="008237FD" w:rsidRPr="00416025">
        <w:rPr>
          <w:rFonts w:ascii="Palatino Linotype" w:eastAsiaTheme="minorHAnsi" w:hAnsi="Palatino Linotype" w:cstheme="minorBidi"/>
          <w:szCs w:val="22"/>
          <w:lang w:val="es-MX" w:eastAsia="es-MX"/>
        </w:rPr>
        <w:t>, requiere los siguientes datos:</w:t>
      </w:r>
    </w:p>
    <w:p w14:paraId="591C8907" w14:textId="77777777" w:rsidR="008237FD" w:rsidRPr="00416025" w:rsidRDefault="008237FD" w:rsidP="00A27672">
      <w:pPr>
        <w:pStyle w:val="Prrafodelista"/>
        <w:numPr>
          <w:ilvl w:val="0"/>
          <w:numId w:val="4"/>
        </w:numPr>
        <w:spacing w:line="360" w:lineRule="auto"/>
        <w:ind w:right="141"/>
        <w:jc w:val="both"/>
        <w:rPr>
          <w:rFonts w:ascii="Palatino Linotype" w:eastAsiaTheme="minorHAnsi" w:hAnsi="Palatino Linotype" w:cstheme="minorBidi"/>
          <w:szCs w:val="22"/>
          <w:lang w:val="es-MX" w:eastAsia="es-MX"/>
        </w:rPr>
      </w:pPr>
      <w:r w:rsidRPr="00416025">
        <w:rPr>
          <w:rFonts w:ascii="Palatino Linotype" w:eastAsiaTheme="minorHAnsi" w:hAnsi="Palatino Linotype" w:cstheme="minorBidi"/>
          <w:szCs w:val="22"/>
          <w:lang w:val="es-MX" w:eastAsia="es-MX"/>
        </w:rPr>
        <w:t>Fecha de alta.</w:t>
      </w:r>
    </w:p>
    <w:p w14:paraId="36C1C3CF" w14:textId="77777777" w:rsidR="008237FD" w:rsidRPr="00416025" w:rsidRDefault="008237FD" w:rsidP="00A27672">
      <w:pPr>
        <w:pStyle w:val="Prrafodelista"/>
        <w:numPr>
          <w:ilvl w:val="0"/>
          <w:numId w:val="4"/>
        </w:numPr>
        <w:spacing w:line="360" w:lineRule="auto"/>
        <w:ind w:right="141"/>
        <w:jc w:val="both"/>
        <w:rPr>
          <w:rFonts w:ascii="Palatino Linotype" w:eastAsiaTheme="minorHAnsi" w:hAnsi="Palatino Linotype" w:cstheme="minorBidi"/>
          <w:szCs w:val="22"/>
          <w:lang w:val="es-MX" w:eastAsia="es-MX"/>
        </w:rPr>
      </w:pPr>
      <w:r w:rsidRPr="00416025">
        <w:rPr>
          <w:rFonts w:ascii="Palatino Linotype" w:eastAsiaTheme="minorHAnsi" w:hAnsi="Palatino Linotype" w:cstheme="minorBidi"/>
          <w:szCs w:val="22"/>
          <w:lang w:val="es-MX" w:eastAsia="es-MX"/>
        </w:rPr>
        <w:t xml:space="preserve">Lugar o área de adscripción (oficina o plantel educativo). </w:t>
      </w:r>
    </w:p>
    <w:p w14:paraId="4281B61D" w14:textId="77777777" w:rsidR="008237FD" w:rsidRPr="00416025" w:rsidRDefault="008237FD" w:rsidP="00A27672">
      <w:pPr>
        <w:pStyle w:val="Prrafodelista"/>
        <w:numPr>
          <w:ilvl w:val="0"/>
          <w:numId w:val="4"/>
        </w:numPr>
        <w:spacing w:line="360" w:lineRule="auto"/>
        <w:ind w:right="141"/>
        <w:jc w:val="both"/>
        <w:rPr>
          <w:rFonts w:ascii="Palatino Linotype" w:eastAsiaTheme="minorHAnsi" w:hAnsi="Palatino Linotype" w:cstheme="minorBidi"/>
          <w:szCs w:val="22"/>
          <w:lang w:val="es-MX" w:eastAsia="es-MX"/>
        </w:rPr>
      </w:pPr>
      <w:r w:rsidRPr="00416025">
        <w:rPr>
          <w:rFonts w:ascii="Palatino Linotype" w:eastAsiaTheme="minorHAnsi" w:hAnsi="Palatino Linotype" w:cstheme="minorBidi"/>
          <w:szCs w:val="22"/>
          <w:lang w:val="es-MX" w:eastAsia="es-MX"/>
        </w:rPr>
        <w:t xml:space="preserve">Horario laboral. </w:t>
      </w:r>
    </w:p>
    <w:p w14:paraId="05344F2E" w14:textId="77777777" w:rsidR="008237FD" w:rsidRPr="00416025" w:rsidRDefault="008237FD" w:rsidP="00A27672">
      <w:pPr>
        <w:pStyle w:val="Prrafodelista"/>
        <w:numPr>
          <w:ilvl w:val="0"/>
          <w:numId w:val="4"/>
        </w:numPr>
        <w:spacing w:line="360" w:lineRule="auto"/>
        <w:ind w:right="141"/>
        <w:jc w:val="both"/>
        <w:rPr>
          <w:rFonts w:ascii="Palatino Linotype" w:eastAsiaTheme="minorHAnsi" w:hAnsi="Palatino Linotype" w:cstheme="minorBidi"/>
          <w:szCs w:val="22"/>
          <w:lang w:val="es-MX" w:eastAsia="es-MX"/>
        </w:rPr>
      </w:pPr>
      <w:r w:rsidRPr="00416025">
        <w:rPr>
          <w:rFonts w:ascii="Palatino Linotype" w:eastAsiaTheme="minorHAnsi" w:hAnsi="Palatino Linotype" w:cstheme="minorBidi"/>
          <w:szCs w:val="22"/>
          <w:lang w:val="es-MX" w:eastAsia="es-MX"/>
        </w:rPr>
        <w:t>Monto de sus últimas percepciones, esto es, de la última quincena de febrero del presente año.</w:t>
      </w:r>
    </w:p>
    <w:p w14:paraId="42CE469E" w14:textId="77777777" w:rsidR="00E9680B" w:rsidRPr="00416025" w:rsidRDefault="00E9680B" w:rsidP="008237FD">
      <w:pPr>
        <w:spacing w:line="360" w:lineRule="auto"/>
        <w:ind w:right="49"/>
        <w:jc w:val="both"/>
        <w:rPr>
          <w:rFonts w:ascii="Palatino Linotype" w:hAnsi="Palatino Linotype" w:cs="Arial"/>
          <w:sz w:val="16"/>
        </w:rPr>
      </w:pPr>
    </w:p>
    <w:p w14:paraId="7E77E9FF" w14:textId="77777777" w:rsidR="001D5495" w:rsidRPr="00416025" w:rsidRDefault="0029071C" w:rsidP="00EE2FB1">
      <w:pPr>
        <w:spacing w:line="360" w:lineRule="auto"/>
        <w:ind w:right="49"/>
        <w:jc w:val="both"/>
        <w:rPr>
          <w:rFonts w:ascii="Palatino Linotype" w:hAnsi="Palatino Linotype" w:cs="Arial"/>
        </w:rPr>
      </w:pPr>
      <w:r w:rsidRPr="00416025">
        <w:rPr>
          <w:rFonts w:ascii="Palatino Linotype" w:eastAsiaTheme="minorHAnsi" w:hAnsi="Palatino Linotype" w:cstheme="minorBidi"/>
          <w:lang w:val="es-MX" w:eastAsia="es-MX"/>
        </w:rPr>
        <w:t xml:space="preserve">Atento a la solicitud de información </w:t>
      </w:r>
      <w:r w:rsidRPr="00416025">
        <w:rPr>
          <w:rFonts w:ascii="Palatino Linotype" w:eastAsiaTheme="minorHAnsi" w:hAnsi="Palatino Linotype" w:cstheme="minorBidi"/>
          <w:b/>
          <w:lang w:val="es-MX" w:eastAsia="es-MX"/>
        </w:rPr>
        <w:t>El Sujeto Obligado</w:t>
      </w:r>
      <w:r w:rsidRPr="00416025">
        <w:rPr>
          <w:rFonts w:ascii="Palatino Linotype" w:eastAsiaTheme="minorHAnsi" w:hAnsi="Palatino Linotype" w:cstheme="minorBidi"/>
          <w:lang w:val="es-MX" w:eastAsia="es-MX"/>
        </w:rPr>
        <w:t xml:space="preserve">, emitió su respuesta en donde </w:t>
      </w:r>
      <w:r w:rsidR="001D5495" w:rsidRPr="00416025">
        <w:rPr>
          <w:rFonts w:ascii="Palatino Linotype" w:hAnsi="Palatino Linotype" w:cs="Arial"/>
        </w:rPr>
        <w:t xml:space="preserve">se </w:t>
      </w:r>
      <w:r w:rsidR="00D57F74" w:rsidRPr="00416025">
        <w:rPr>
          <w:rFonts w:ascii="Palatino Linotype" w:hAnsi="Palatino Linotype" w:cs="Arial"/>
        </w:rPr>
        <w:t>advierte</w:t>
      </w:r>
      <w:r w:rsidR="001D5495" w:rsidRPr="00416025">
        <w:rPr>
          <w:rFonts w:ascii="Palatino Linotype" w:hAnsi="Palatino Linotype" w:cs="Arial"/>
        </w:rPr>
        <w:t xml:space="preserve"> </w:t>
      </w:r>
      <w:r w:rsidR="001D2DE0" w:rsidRPr="00416025">
        <w:rPr>
          <w:rFonts w:ascii="Palatino Linotype" w:hAnsi="Palatino Linotype" w:cs="Arial"/>
        </w:rPr>
        <w:t>lo siguiente</w:t>
      </w:r>
      <w:r w:rsidR="001D5495" w:rsidRPr="00416025">
        <w:rPr>
          <w:rFonts w:ascii="Palatino Linotype" w:hAnsi="Palatino Linotype" w:cs="Arial"/>
        </w:rPr>
        <w:t>:</w:t>
      </w:r>
    </w:p>
    <w:p w14:paraId="5958CA3B" w14:textId="77777777" w:rsidR="00597D71" w:rsidRPr="00416025" w:rsidRDefault="00597D71" w:rsidP="00EE2FB1">
      <w:pPr>
        <w:spacing w:line="360" w:lineRule="auto"/>
        <w:ind w:right="49"/>
        <w:jc w:val="both"/>
        <w:rPr>
          <w:rFonts w:ascii="Palatino Linotype" w:hAnsi="Palatino Linotype" w:cs="Aria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2"/>
        <w:gridCol w:w="4045"/>
        <w:gridCol w:w="2654"/>
      </w:tblGrid>
      <w:tr w:rsidR="004E5628" w:rsidRPr="00416025" w14:paraId="4B0D9683" w14:textId="77777777" w:rsidTr="007E52D5">
        <w:tc>
          <w:tcPr>
            <w:tcW w:w="2392" w:type="dxa"/>
            <w:shd w:val="clear" w:color="auto" w:fill="D9D9D9" w:themeFill="background1" w:themeFillShade="D9"/>
            <w:vAlign w:val="center"/>
          </w:tcPr>
          <w:p w14:paraId="3E53172B" w14:textId="77777777" w:rsidR="00597D71" w:rsidRPr="00416025" w:rsidRDefault="00597D71" w:rsidP="00597D71">
            <w:pPr>
              <w:ind w:right="49"/>
              <w:jc w:val="center"/>
              <w:rPr>
                <w:rFonts w:ascii="Palatino Linotype" w:eastAsiaTheme="minorHAnsi" w:hAnsi="Palatino Linotype" w:cstheme="minorBidi"/>
                <w:b/>
                <w:lang w:val="es-MX" w:eastAsia="es-MX"/>
              </w:rPr>
            </w:pPr>
            <w:r w:rsidRPr="00416025">
              <w:rPr>
                <w:rFonts w:ascii="Palatino Linotype" w:eastAsiaTheme="minorHAnsi" w:hAnsi="Palatino Linotype" w:cstheme="minorBidi"/>
                <w:b/>
                <w:lang w:val="es-MX" w:eastAsia="es-MX"/>
              </w:rPr>
              <w:t>Solicitud de Información</w:t>
            </w:r>
          </w:p>
        </w:tc>
        <w:tc>
          <w:tcPr>
            <w:tcW w:w="4045" w:type="dxa"/>
            <w:shd w:val="clear" w:color="auto" w:fill="D9D9D9" w:themeFill="background1" w:themeFillShade="D9"/>
            <w:vAlign w:val="center"/>
          </w:tcPr>
          <w:p w14:paraId="14ACAF61" w14:textId="77777777" w:rsidR="00597D71" w:rsidRPr="00416025" w:rsidRDefault="00597D71" w:rsidP="00597D71">
            <w:pPr>
              <w:ind w:right="49"/>
              <w:jc w:val="center"/>
              <w:rPr>
                <w:rFonts w:ascii="Palatino Linotype" w:eastAsiaTheme="minorHAnsi" w:hAnsi="Palatino Linotype" w:cstheme="minorBidi"/>
                <w:b/>
                <w:lang w:val="es-MX" w:eastAsia="es-MX"/>
              </w:rPr>
            </w:pPr>
            <w:r w:rsidRPr="00416025">
              <w:rPr>
                <w:rFonts w:ascii="Palatino Linotype" w:eastAsiaTheme="minorHAnsi" w:hAnsi="Palatino Linotype" w:cstheme="minorBidi"/>
                <w:b/>
                <w:lang w:val="es-MX" w:eastAsia="es-MX"/>
              </w:rPr>
              <w:t>Respuesta</w:t>
            </w:r>
          </w:p>
        </w:tc>
        <w:tc>
          <w:tcPr>
            <w:tcW w:w="2654" w:type="dxa"/>
            <w:shd w:val="clear" w:color="auto" w:fill="D9D9D9" w:themeFill="background1" w:themeFillShade="D9"/>
            <w:vAlign w:val="center"/>
          </w:tcPr>
          <w:p w14:paraId="3FD0DF26" w14:textId="77777777" w:rsidR="00597D71" w:rsidRPr="00416025" w:rsidRDefault="00597D71" w:rsidP="00597D71">
            <w:pPr>
              <w:ind w:right="49"/>
              <w:jc w:val="center"/>
              <w:rPr>
                <w:rFonts w:ascii="Palatino Linotype" w:eastAsiaTheme="minorHAnsi" w:hAnsi="Palatino Linotype" w:cstheme="minorBidi"/>
                <w:b/>
                <w:lang w:val="es-MX" w:eastAsia="es-MX"/>
              </w:rPr>
            </w:pPr>
            <w:r w:rsidRPr="00416025">
              <w:rPr>
                <w:rFonts w:ascii="Palatino Linotype" w:eastAsiaTheme="minorHAnsi" w:hAnsi="Palatino Linotype" w:cstheme="minorBidi"/>
                <w:b/>
                <w:lang w:val="es-MX" w:eastAsia="es-MX"/>
              </w:rPr>
              <w:t>Cumplimiento</w:t>
            </w:r>
          </w:p>
        </w:tc>
      </w:tr>
      <w:tr w:rsidR="004E5628" w:rsidRPr="00416025" w14:paraId="2263F2F8" w14:textId="77777777" w:rsidTr="007E52D5">
        <w:trPr>
          <w:trHeight w:val="483"/>
        </w:trPr>
        <w:tc>
          <w:tcPr>
            <w:tcW w:w="2392" w:type="dxa"/>
            <w:vAlign w:val="center"/>
          </w:tcPr>
          <w:p w14:paraId="6353F408" w14:textId="77777777" w:rsidR="008237FD" w:rsidRPr="00416025" w:rsidRDefault="008237FD" w:rsidP="00A27672">
            <w:pPr>
              <w:pStyle w:val="Prrafodelista"/>
              <w:numPr>
                <w:ilvl w:val="0"/>
                <w:numId w:val="5"/>
              </w:numPr>
              <w:ind w:left="303" w:right="49"/>
              <w:jc w:val="both"/>
              <w:rPr>
                <w:rFonts w:ascii="Palatino Linotype" w:eastAsiaTheme="minorHAnsi" w:hAnsi="Palatino Linotype" w:cstheme="minorBidi"/>
                <w:sz w:val="20"/>
                <w:szCs w:val="20"/>
                <w:lang w:val="es-MX" w:eastAsia="es-MX"/>
              </w:rPr>
            </w:pPr>
            <w:r w:rsidRPr="00416025">
              <w:rPr>
                <w:rFonts w:ascii="Palatino Linotype" w:eastAsiaTheme="minorHAnsi" w:hAnsi="Palatino Linotype" w:cstheme="minorBidi"/>
                <w:sz w:val="20"/>
                <w:szCs w:val="20"/>
                <w:lang w:val="es-MX" w:eastAsia="es-MX"/>
              </w:rPr>
              <w:t>Fecha de alta.</w:t>
            </w:r>
          </w:p>
          <w:p w14:paraId="26C5CBF2" w14:textId="77777777" w:rsidR="008237FD" w:rsidRPr="00416025" w:rsidRDefault="008237FD" w:rsidP="00A27672">
            <w:pPr>
              <w:pStyle w:val="Prrafodelista"/>
              <w:numPr>
                <w:ilvl w:val="0"/>
                <w:numId w:val="5"/>
              </w:numPr>
              <w:ind w:left="303" w:right="49"/>
              <w:jc w:val="both"/>
              <w:rPr>
                <w:rFonts w:ascii="Palatino Linotype" w:eastAsiaTheme="minorHAnsi" w:hAnsi="Palatino Linotype" w:cstheme="minorBidi"/>
                <w:sz w:val="20"/>
                <w:szCs w:val="20"/>
                <w:lang w:val="es-MX" w:eastAsia="es-MX"/>
              </w:rPr>
            </w:pPr>
            <w:r w:rsidRPr="00416025">
              <w:rPr>
                <w:rFonts w:ascii="Palatino Linotype" w:eastAsiaTheme="minorHAnsi" w:hAnsi="Palatino Linotype" w:cstheme="minorBidi"/>
                <w:sz w:val="20"/>
                <w:szCs w:val="20"/>
                <w:lang w:val="es-MX" w:eastAsia="es-MX"/>
              </w:rPr>
              <w:t xml:space="preserve">Lugar o área de adscripción (oficina o plantel educativo). </w:t>
            </w:r>
          </w:p>
          <w:p w14:paraId="0D2DD21E" w14:textId="77777777" w:rsidR="008237FD" w:rsidRPr="00416025" w:rsidRDefault="008237FD" w:rsidP="00A27672">
            <w:pPr>
              <w:pStyle w:val="Prrafodelista"/>
              <w:numPr>
                <w:ilvl w:val="0"/>
                <w:numId w:val="5"/>
              </w:numPr>
              <w:ind w:left="303" w:right="49"/>
              <w:jc w:val="both"/>
              <w:rPr>
                <w:rFonts w:ascii="Palatino Linotype" w:eastAsiaTheme="minorHAnsi" w:hAnsi="Palatino Linotype" w:cstheme="minorBidi"/>
                <w:sz w:val="20"/>
                <w:szCs w:val="20"/>
                <w:lang w:val="es-MX" w:eastAsia="es-MX"/>
              </w:rPr>
            </w:pPr>
            <w:r w:rsidRPr="00416025">
              <w:rPr>
                <w:rFonts w:ascii="Palatino Linotype" w:eastAsiaTheme="minorHAnsi" w:hAnsi="Palatino Linotype" w:cstheme="minorBidi"/>
                <w:sz w:val="20"/>
                <w:szCs w:val="20"/>
                <w:lang w:val="es-MX" w:eastAsia="es-MX"/>
              </w:rPr>
              <w:t xml:space="preserve">Horario laboral. </w:t>
            </w:r>
          </w:p>
          <w:p w14:paraId="31E27C27" w14:textId="77777777" w:rsidR="00597D71" w:rsidRPr="00416025" w:rsidRDefault="008237FD" w:rsidP="00A27672">
            <w:pPr>
              <w:pStyle w:val="Prrafodelista"/>
              <w:numPr>
                <w:ilvl w:val="0"/>
                <w:numId w:val="5"/>
              </w:numPr>
              <w:ind w:left="303" w:right="49"/>
              <w:jc w:val="both"/>
              <w:rPr>
                <w:rFonts w:ascii="Palatino Linotype" w:eastAsiaTheme="minorHAnsi" w:hAnsi="Palatino Linotype" w:cstheme="minorBidi"/>
                <w:sz w:val="20"/>
                <w:szCs w:val="20"/>
                <w:lang w:val="es-MX" w:eastAsia="es-MX"/>
              </w:rPr>
            </w:pPr>
            <w:r w:rsidRPr="00416025">
              <w:rPr>
                <w:rFonts w:ascii="Palatino Linotype" w:eastAsiaTheme="minorHAnsi" w:hAnsi="Palatino Linotype" w:cstheme="minorBidi"/>
                <w:sz w:val="20"/>
                <w:szCs w:val="20"/>
                <w:lang w:val="es-MX" w:eastAsia="es-MX"/>
              </w:rPr>
              <w:t xml:space="preserve">Monto de sus últimas percepciones, esto es, de la última </w:t>
            </w:r>
            <w:r w:rsidRPr="00416025">
              <w:rPr>
                <w:rFonts w:ascii="Palatino Linotype" w:eastAsiaTheme="minorHAnsi" w:hAnsi="Palatino Linotype" w:cstheme="minorBidi"/>
                <w:sz w:val="20"/>
                <w:szCs w:val="20"/>
                <w:lang w:val="es-MX" w:eastAsia="es-MX"/>
              </w:rPr>
              <w:lastRenderedPageBreak/>
              <w:t>quincena de febrero del presente año.</w:t>
            </w:r>
          </w:p>
        </w:tc>
        <w:tc>
          <w:tcPr>
            <w:tcW w:w="4045" w:type="dxa"/>
            <w:vAlign w:val="center"/>
          </w:tcPr>
          <w:p w14:paraId="58C1A0EF" w14:textId="77777777" w:rsidR="005B0692" w:rsidRPr="00416025" w:rsidRDefault="008237FD" w:rsidP="009E57AF">
            <w:pPr>
              <w:spacing w:line="276" w:lineRule="auto"/>
              <w:jc w:val="both"/>
              <w:rPr>
                <w:rFonts w:ascii="Palatino Linotype" w:eastAsiaTheme="minorHAnsi" w:hAnsi="Palatino Linotype" w:cstheme="minorBidi"/>
                <w:sz w:val="22"/>
                <w:szCs w:val="22"/>
                <w:lang w:val="es-MX" w:eastAsia="es-MX"/>
              </w:rPr>
            </w:pPr>
            <w:r w:rsidRPr="00416025">
              <w:rPr>
                <w:rFonts w:ascii="Palatino Linotype" w:eastAsiaTheme="minorHAnsi" w:hAnsi="Palatino Linotype" w:cstheme="minorBidi"/>
                <w:sz w:val="22"/>
                <w:szCs w:val="20"/>
                <w:lang w:val="es-MX" w:eastAsia="es-MX"/>
              </w:rPr>
              <w:lastRenderedPageBreak/>
              <w:t>Mediante el oficio número</w:t>
            </w:r>
            <w:r w:rsidRPr="00416025">
              <w:rPr>
                <w:rFonts w:ascii="Palatino Linotype" w:eastAsiaTheme="minorHAnsi" w:hAnsi="Palatino Linotype" w:cstheme="minorBidi"/>
                <w:b/>
                <w:sz w:val="22"/>
                <w:szCs w:val="20"/>
                <w:lang w:val="es-MX" w:eastAsia="es-MX"/>
              </w:rPr>
              <w:t xml:space="preserve"> 21000007S/0426/UT/2022</w:t>
            </w:r>
            <w:r w:rsidR="00E9680B" w:rsidRPr="00416025">
              <w:rPr>
                <w:rFonts w:ascii="Palatino Linotype" w:eastAsiaTheme="minorHAnsi" w:hAnsi="Palatino Linotype" w:cstheme="minorBidi"/>
                <w:sz w:val="22"/>
                <w:szCs w:val="20"/>
                <w:lang w:val="es-MX" w:eastAsia="es-MX"/>
              </w:rPr>
              <w:t>, de fecha 1</w:t>
            </w:r>
            <w:r w:rsidRPr="00416025">
              <w:rPr>
                <w:rFonts w:ascii="Palatino Linotype" w:eastAsiaTheme="minorHAnsi" w:hAnsi="Palatino Linotype" w:cstheme="minorBidi"/>
                <w:sz w:val="22"/>
                <w:szCs w:val="20"/>
                <w:lang w:val="es-MX" w:eastAsia="es-MX"/>
              </w:rPr>
              <w:t>7</w:t>
            </w:r>
            <w:r w:rsidR="00E9680B" w:rsidRPr="00416025">
              <w:rPr>
                <w:rFonts w:ascii="Palatino Linotype" w:eastAsiaTheme="minorHAnsi" w:hAnsi="Palatino Linotype" w:cstheme="minorBidi"/>
                <w:sz w:val="22"/>
                <w:szCs w:val="20"/>
                <w:lang w:val="es-MX" w:eastAsia="es-MX"/>
              </w:rPr>
              <w:t xml:space="preserve"> de </w:t>
            </w:r>
            <w:r w:rsidRPr="00416025">
              <w:rPr>
                <w:rFonts w:ascii="Palatino Linotype" w:eastAsiaTheme="minorHAnsi" w:hAnsi="Palatino Linotype" w:cstheme="minorBidi"/>
                <w:sz w:val="22"/>
                <w:szCs w:val="20"/>
                <w:lang w:val="es-MX" w:eastAsia="es-MX"/>
              </w:rPr>
              <w:t>marzo</w:t>
            </w:r>
            <w:r w:rsidR="00E9680B" w:rsidRPr="00416025">
              <w:rPr>
                <w:rFonts w:ascii="Palatino Linotype" w:eastAsiaTheme="minorHAnsi" w:hAnsi="Palatino Linotype" w:cstheme="minorBidi"/>
                <w:sz w:val="22"/>
                <w:szCs w:val="20"/>
                <w:lang w:val="es-MX" w:eastAsia="es-MX"/>
              </w:rPr>
              <w:t xml:space="preserve"> de 2022,</w:t>
            </w:r>
            <w:r w:rsidRPr="00416025">
              <w:rPr>
                <w:rFonts w:ascii="Palatino Linotype" w:eastAsiaTheme="minorHAnsi" w:hAnsi="Palatino Linotype" w:cstheme="minorBidi"/>
                <w:sz w:val="22"/>
                <w:szCs w:val="20"/>
                <w:lang w:val="es-MX" w:eastAsia="es-MX"/>
              </w:rPr>
              <w:t xml:space="preserve"> la Titular de la Unidad de Transparencia, informó que después de una búsqueda exhaustiva en los archivos y bases de datos en el Sistema Integral de Administración de </w:t>
            </w:r>
            <w:r w:rsidRPr="00416025">
              <w:rPr>
                <w:rFonts w:ascii="Palatino Linotype" w:eastAsiaTheme="minorHAnsi" w:hAnsi="Palatino Linotype" w:cstheme="minorBidi"/>
                <w:sz w:val="22"/>
                <w:szCs w:val="20"/>
                <w:lang w:val="es-MX" w:eastAsia="es-MX"/>
              </w:rPr>
              <w:lastRenderedPageBreak/>
              <w:t xml:space="preserve">la </w:t>
            </w:r>
            <w:r w:rsidR="009E57AF" w:rsidRPr="00416025">
              <w:rPr>
                <w:rFonts w:ascii="Palatino Linotype" w:eastAsiaTheme="minorHAnsi" w:hAnsi="Palatino Linotype" w:cstheme="minorBidi"/>
                <w:sz w:val="22"/>
                <w:szCs w:val="20"/>
                <w:lang w:val="es-MX" w:eastAsia="es-MX"/>
              </w:rPr>
              <w:t>S</w:t>
            </w:r>
            <w:r w:rsidRPr="00416025">
              <w:rPr>
                <w:rFonts w:ascii="Palatino Linotype" w:eastAsiaTheme="minorHAnsi" w:hAnsi="Palatino Linotype" w:cstheme="minorBidi"/>
                <w:sz w:val="22"/>
                <w:szCs w:val="20"/>
                <w:lang w:val="es-MX" w:eastAsia="es-MX"/>
              </w:rPr>
              <w:t xml:space="preserve">ecretaría de Educación, del Subsistema Educativo Estatal de la Coordinación de Delegaciones Administrativas, con corte al periodo de la primera quincena de marzo de 2022, no </w:t>
            </w:r>
            <w:r w:rsidR="00373ECB" w:rsidRPr="00416025">
              <w:rPr>
                <w:rFonts w:ascii="Palatino Linotype" w:eastAsiaTheme="minorHAnsi" w:hAnsi="Palatino Linotype" w:cstheme="minorBidi"/>
                <w:sz w:val="22"/>
                <w:szCs w:val="20"/>
                <w:lang w:val="es-MX" w:eastAsia="es-MX"/>
              </w:rPr>
              <w:t xml:space="preserve">existe registro de la persona referida en la solicitud de información, que labore en la Secretaría de </w:t>
            </w:r>
            <w:r w:rsidR="001D637E" w:rsidRPr="00416025">
              <w:rPr>
                <w:rFonts w:ascii="Palatino Linotype" w:eastAsiaTheme="minorHAnsi" w:hAnsi="Palatino Linotype" w:cstheme="minorBidi"/>
                <w:sz w:val="22"/>
                <w:szCs w:val="20"/>
                <w:lang w:val="es-MX" w:eastAsia="es-MX"/>
              </w:rPr>
              <w:t>E</w:t>
            </w:r>
            <w:r w:rsidR="00373ECB" w:rsidRPr="00416025">
              <w:rPr>
                <w:rFonts w:ascii="Palatino Linotype" w:eastAsiaTheme="minorHAnsi" w:hAnsi="Palatino Linotype" w:cstheme="minorBidi"/>
                <w:sz w:val="22"/>
                <w:szCs w:val="20"/>
                <w:lang w:val="es-MX" w:eastAsia="es-MX"/>
              </w:rPr>
              <w:t>ducación del Gobierno del Estado de México</w:t>
            </w:r>
            <w:r w:rsidR="00E9680B" w:rsidRPr="00416025">
              <w:rPr>
                <w:rFonts w:ascii="Palatino Linotype" w:eastAsiaTheme="minorHAnsi" w:hAnsi="Palatino Linotype" w:cstheme="minorBidi"/>
                <w:sz w:val="22"/>
                <w:szCs w:val="20"/>
                <w:lang w:val="es-MX" w:eastAsia="es-MX"/>
              </w:rPr>
              <w:t>.</w:t>
            </w:r>
          </w:p>
        </w:tc>
        <w:tc>
          <w:tcPr>
            <w:tcW w:w="2654" w:type="dxa"/>
            <w:vAlign w:val="center"/>
          </w:tcPr>
          <w:p w14:paraId="1747D694" w14:textId="77777777" w:rsidR="007E52D5" w:rsidRPr="00416025" w:rsidRDefault="005B0692" w:rsidP="005B0692">
            <w:pPr>
              <w:ind w:right="49"/>
              <w:jc w:val="center"/>
              <w:rPr>
                <w:rFonts w:ascii="Palatino Linotype" w:eastAsiaTheme="minorHAnsi" w:hAnsi="Palatino Linotype" w:cstheme="minorBidi"/>
                <w:b/>
                <w:lang w:val="es-MX" w:eastAsia="es-MX"/>
              </w:rPr>
            </w:pPr>
            <w:r w:rsidRPr="00416025">
              <w:rPr>
                <w:rFonts w:ascii="Palatino Linotype" w:eastAsiaTheme="minorHAnsi" w:hAnsi="Palatino Linotype" w:cstheme="minorBidi"/>
                <w:b/>
                <w:lang w:val="es-MX" w:eastAsia="es-MX"/>
              </w:rPr>
              <w:lastRenderedPageBreak/>
              <w:t>S</w:t>
            </w:r>
            <w:r w:rsidR="004E5628" w:rsidRPr="00416025">
              <w:rPr>
                <w:rFonts w:ascii="Palatino Linotype" w:eastAsiaTheme="minorHAnsi" w:hAnsi="Palatino Linotype" w:cstheme="minorBidi"/>
                <w:b/>
                <w:lang w:val="es-MX" w:eastAsia="es-MX"/>
              </w:rPr>
              <w:t>í</w:t>
            </w:r>
          </w:p>
          <w:p w14:paraId="39FFB8DE" w14:textId="77777777" w:rsidR="00373ECB" w:rsidRPr="00416025" w:rsidRDefault="00373ECB" w:rsidP="005B0692">
            <w:pPr>
              <w:ind w:right="49"/>
              <w:jc w:val="center"/>
              <w:rPr>
                <w:rFonts w:ascii="Palatino Linotype" w:eastAsiaTheme="minorHAnsi" w:hAnsi="Palatino Linotype" w:cstheme="minorBidi"/>
                <w:i/>
                <w:lang w:val="es-MX" w:eastAsia="es-MX"/>
              </w:rPr>
            </w:pPr>
            <w:r w:rsidRPr="00416025">
              <w:rPr>
                <w:rFonts w:ascii="Palatino Linotype" w:eastAsiaTheme="minorHAnsi" w:hAnsi="Palatino Linotype" w:cstheme="minorBidi"/>
                <w:i/>
                <w:sz w:val="22"/>
                <w:lang w:val="es-MX" w:eastAsia="es-MX"/>
              </w:rPr>
              <w:t>(Hechos negativos)</w:t>
            </w:r>
          </w:p>
        </w:tc>
      </w:tr>
    </w:tbl>
    <w:p w14:paraId="6F6CD128" w14:textId="77777777" w:rsidR="00597D71" w:rsidRPr="00416025" w:rsidRDefault="00597D71" w:rsidP="00E11B18">
      <w:pPr>
        <w:spacing w:line="360" w:lineRule="auto"/>
        <w:ind w:right="141"/>
        <w:jc w:val="both"/>
        <w:rPr>
          <w:rFonts w:ascii="Palatino Linotype" w:hAnsi="Palatino Linotype" w:cs="Arial"/>
          <w:b/>
        </w:rPr>
      </w:pPr>
    </w:p>
    <w:p w14:paraId="3CA0ED28" w14:textId="77777777" w:rsidR="001F22A3" w:rsidRPr="00416025" w:rsidRDefault="001F22A3" w:rsidP="001F22A3">
      <w:pPr>
        <w:autoSpaceDE w:val="0"/>
        <w:autoSpaceDN w:val="0"/>
        <w:adjustRightInd w:val="0"/>
        <w:spacing w:line="360" w:lineRule="auto"/>
        <w:jc w:val="both"/>
        <w:rPr>
          <w:rFonts w:ascii="Palatino Linotype" w:hAnsi="Palatino Linotype" w:cs="Arial"/>
        </w:rPr>
      </w:pPr>
      <w:r w:rsidRPr="00416025">
        <w:rPr>
          <w:rFonts w:ascii="Palatino Linotype" w:hAnsi="Palatino Linotype" w:cs="Arial"/>
          <w:lang w:eastAsia="es-MX"/>
        </w:rPr>
        <w:t xml:space="preserve">Así que, </w:t>
      </w:r>
      <w:r w:rsidRPr="00416025">
        <w:rPr>
          <w:rFonts w:ascii="Palatino Linotype" w:hAnsi="Palatino Linotype" w:cs="Arial"/>
        </w:rPr>
        <w:t xml:space="preserve">nos encontramos ante la presencia de un hecho negativo, en virtud de que la información solicitada no puede fácticamente obrar en los archivos del </w:t>
      </w:r>
      <w:r w:rsidRPr="00416025">
        <w:rPr>
          <w:rFonts w:ascii="Palatino Linotype" w:hAnsi="Palatino Linotype" w:cs="Arial"/>
          <w:b/>
        </w:rPr>
        <w:t>Sujeto Obligado</w:t>
      </w:r>
      <w:r w:rsidRPr="00416025">
        <w:rPr>
          <w:rFonts w:ascii="Palatino Linotype" w:hAnsi="Palatino Linotype" w:cs="Arial"/>
        </w:rPr>
        <w:t>, ya que no puede probarse por ser lógica y materialmente imposible.</w:t>
      </w:r>
    </w:p>
    <w:p w14:paraId="04B6FAAA" w14:textId="77777777" w:rsidR="001F22A3" w:rsidRPr="00416025" w:rsidRDefault="001F22A3" w:rsidP="001F22A3">
      <w:pPr>
        <w:autoSpaceDE w:val="0"/>
        <w:autoSpaceDN w:val="0"/>
        <w:adjustRightInd w:val="0"/>
        <w:spacing w:line="360" w:lineRule="auto"/>
        <w:jc w:val="both"/>
        <w:rPr>
          <w:rFonts w:ascii="Palatino Linotype" w:hAnsi="Palatino Linotype" w:cs="Arial"/>
        </w:rPr>
      </w:pPr>
    </w:p>
    <w:p w14:paraId="7ABB0B25" w14:textId="77777777" w:rsidR="001F22A3" w:rsidRPr="00416025" w:rsidRDefault="001F22A3" w:rsidP="001F22A3">
      <w:pPr>
        <w:autoSpaceDE w:val="0"/>
        <w:autoSpaceDN w:val="0"/>
        <w:adjustRightInd w:val="0"/>
        <w:spacing w:line="360" w:lineRule="auto"/>
        <w:jc w:val="both"/>
        <w:rPr>
          <w:rFonts w:ascii="Palatino Linotype" w:hAnsi="Palatino Linotype" w:cs="Arial"/>
        </w:rPr>
      </w:pPr>
      <w:r w:rsidRPr="00416025">
        <w:rPr>
          <w:rFonts w:ascii="Palatino Linotype" w:hAnsi="Palatino Linotype" w:cs="Arial"/>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416025">
        <w:rPr>
          <w:rFonts w:ascii="Palatino Linotype" w:hAnsi="Palatino Linotype" w:cs="Arial"/>
          <w:b/>
          <w:i/>
        </w:rPr>
        <w:t>hecho negativo</w:t>
      </w:r>
      <w:r w:rsidRPr="00416025">
        <w:rPr>
          <w:rFonts w:ascii="Palatino Linotype" w:hAnsi="Palatino Linotype" w:cs="Arial"/>
        </w:rPr>
        <w:t xml:space="preserve">, en virtud de que la información solicitada no puede fácticamente obrar en los archivos del </w:t>
      </w:r>
      <w:r w:rsidRPr="00416025">
        <w:rPr>
          <w:rFonts w:ascii="Palatino Linotype" w:hAnsi="Palatino Linotype" w:cs="Arial"/>
          <w:b/>
        </w:rPr>
        <w:t>Sujeto Obligado</w:t>
      </w:r>
      <w:r w:rsidRPr="00416025">
        <w:rPr>
          <w:rFonts w:ascii="Palatino Linotype" w:hAnsi="Palatino Linotype" w:cs="Arial"/>
        </w:rPr>
        <w:t>, ya que no puede probarse por ser lógica y materialmente imposible.</w:t>
      </w:r>
    </w:p>
    <w:p w14:paraId="74A77DE7" w14:textId="77777777" w:rsidR="001F22A3" w:rsidRPr="00416025" w:rsidRDefault="001F22A3" w:rsidP="001F22A3">
      <w:pPr>
        <w:autoSpaceDE w:val="0"/>
        <w:autoSpaceDN w:val="0"/>
        <w:adjustRightInd w:val="0"/>
        <w:spacing w:line="360" w:lineRule="auto"/>
        <w:jc w:val="both"/>
        <w:rPr>
          <w:rFonts w:ascii="Palatino Linotype" w:hAnsi="Palatino Linotype" w:cs="Arial"/>
        </w:rPr>
      </w:pPr>
    </w:p>
    <w:p w14:paraId="589603AC" w14:textId="77777777" w:rsidR="001F22A3" w:rsidRPr="00416025" w:rsidRDefault="001F22A3" w:rsidP="001F22A3">
      <w:pPr>
        <w:autoSpaceDE w:val="0"/>
        <w:autoSpaceDN w:val="0"/>
        <w:adjustRightInd w:val="0"/>
        <w:spacing w:line="360" w:lineRule="auto"/>
        <w:jc w:val="both"/>
        <w:rPr>
          <w:rFonts w:ascii="Palatino Linotype" w:hAnsi="Palatino Linotype" w:cs="Arial"/>
        </w:rPr>
      </w:pPr>
      <w:r w:rsidRPr="00416025">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0E17C7F6" w14:textId="77777777" w:rsidR="001F22A3" w:rsidRPr="00416025" w:rsidRDefault="001F22A3" w:rsidP="001F22A3">
      <w:pPr>
        <w:autoSpaceDE w:val="0"/>
        <w:autoSpaceDN w:val="0"/>
        <w:adjustRightInd w:val="0"/>
        <w:spacing w:line="276" w:lineRule="auto"/>
        <w:ind w:left="567" w:right="850"/>
        <w:jc w:val="both"/>
        <w:rPr>
          <w:rFonts w:ascii="Palatino Linotype" w:hAnsi="Palatino Linotype" w:cs="Palatino Linotype"/>
          <w:i/>
          <w:color w:val="000000"/>
          <w:szCs w:val="20"/>
        </w:rPr>
      </w:pPr>
    </w:p>
    <w:p w14:paraId="415EE01D" w14:textId="77777777" w:rsidR="001F22A3" w:rsidRPr="00416025" w:rsidRDefault="001F22A3" w:rsidP="001F22A3">
      <w:pPr>
        <w:autoSpaceDE w:val="0"/>
        <w:autoSpaceDN w:val="0"/>
        <w:adjustRightInd w:val="0"/>
        <w:spacing w:line="276" w:lineRule="auto"/>
        <w:ind w:left="567" w:right="616"/>
        <w:jc w:val="both"/>
        <w:rPr>
          <w:rFonts w:ascii="Palatino Linotype" w:hAnsi="Palatino Linotype" w:cs="Palatino Linotype"/>
          <w:i/>
          <w:color w:val="000000"/>
          <w:sz w:val="22"/>
          <w:szCs w:val="20"/>
        </w:rPr>
      </w:pPr>
      <w:r w:rsidRPr="00416025">
        <w:rPr>
          <w:rFonts w:ascii="Palatino Linotype" w:hAnsi="Palatino Linotype" w:cs="Palatino Linotype"/>
          <w:i/>
          <w:color w:val="000000"/>
          <w:sz w:val="22"/>
          <w:szCs w:val="20"/>
        </w:rPr>
        <w:t>“</w:t>
      </w:r>
      <w:r w:rsidRPr="00416025">
        <w:rPr>
          <w:rFonts w:ascii="Palatino Linotype" w:hAnsi="Palatino Linotype" w:cs="Palatino Linotype"/>
          <w:b/>
          <w:i/>
          <w:color w:val="000000"/>
          <w:sz w:val="22"/>
          <w:szCs w:val="20"/>
        </w:rPr>
        <w:t>HECHOS NEGATIVOS, NO SON SUSCEPTIBLES DE DEMOSTRACION</w:t>
      </w:r>
      <w:r w:rsidRPr="00416025">
        <w:rPr>
          <w:rFonts w:ascii="Palatino Linotype" w:hAnsi="Palatino Linotype" w:cs="Palatino Linotype"/>
          <w:i/>
          <w:color w:val="000000"/>
          <w:sz w:val="22"/>
          <w:szCs w:val="20"/>
        </w:rPr>
        <w:t xml:space="preserve">. Tratándose de un hecho negativo, el Juez no tiene por qué invocar </w:t>
      </w:r>
      <w:r w:rsidRPr="00416025">
        <w:rPr>
          <w:rFonts w:ascii="Palatino Linotype" w:hAnsi="Palatino Linotype" w:cs="Palatino Linotype"/>
          <w:i/>
          <w:color w:val="000000"/>
          <w:sz w:val="22"/>
          <w:szCs w:val="20"/>
        </w:rPr>
        <w:lastRenderedPageBreak/>
        <w:t>prueba alguna de la que se desprenda, ya que es bien sabido que esta clase de hechos no son susceptibles de demostración.” (Sic)</w:t>
      </w:r>
    </w:p>
    <w:p w14:paraId="6FC897C4" w14:textId="77777777" w:rsidR="001D637E" w:rsidRPr="00416025" w:rsidRDefault="001D637E" w:rsidP="00D57AED">
      <w:pPr>
        <w:shd w:val="clear" w:color="auto" w:fill="FFFFFF"/>
        <w:spacing w:line="360" w:lineRule="auto"/>
        <w:jc w:val="both"/>
        <w:rPr>
          <w:rFonts w:ascii="Palatino Linotype" w:hAnsi="Palatino Linotype"/>
          <w:color w:val="222222"/>
        </w:rPr>
      </w:pPr>
    </w:p>
    <w:p w14:paraId="7D73353B" w14:textId="77777777" w:rsidR="00D57AED" w:rsidRPr="00416025" w:rsidRDefault="00D57AED" w:rsidP="00D57AED">
      <w:pPr>
        <w:shd w:val="clear" w:color="auto" w:fill="FFFFFF"/>
        <w:spacing w:line="360" w:lineRule="auto"/>
        <w:jc w:val="both"/>
        <w:rPr>
          <w:rFonts w:ascii="Palatino Linotype" w:hAnsi="Palatino Linotype"/>
          <w:color w:val="222222"/>
        </w:rPr>
      </w:pPr>
      <w:r w:rsidRPr="00416025">
        <w:rPr>
          <w:rFonts w:ascii="Palatino Linotype" w:hAnsi="Palatino Linotype"/>
          <w:color w:val="222222"/>
        </w:rPr>
        <w:t>En este sentido, debe dejarse claro que al haber existido un pronunciamiento por parte del </w:t>
      </w:r>
      <w:r w:rsidRPr="00416025">
        <w:rPr>
          <w:rFonts w:ascii="Palatino Linotype" w:hAnsi="Palatino Linotype"/>
          <w:b/>
          <w:bCs/>
          <w:color w:val="222222"/>
        </w:rPr>
        <w:t>Sujeto Obligado</w:t>
      </w:r>
      <w:r w:rsidRPr="00416025">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47CE2287" w14:textId="77777777" w:rsidR="00D57AED" w:rsidRPr="00416025" w:rsidRDefault="00D57AED" w:rsidP="00D57AED">
      <w:pPr>
        <w:pStyle w:val="Sinespaciado"/>
      </w:pPr>
    </w:p>
    <w:p w14:paraId="4A0F65E4" w14:textId="77777777" w:rsidR="00D57AED" w:rsidRPr="00416025" w:rsidRDefault="00D57AED" w:rsidP="001F22A3">
      <w:pPr>
        <w:shd w:val="clear" w:color="auto" w:fill="FFFFFF"/>
        <w:spacing w:line="221" w:lineRule="atLeast"/>
        <w:ind w:left="567" w:right="616"/>
        <w:jc w:val="both"/>
        <w:rPr>
          <w:color w:val="222222"/>
          <w:sz w:val="22"/>
        </w:rPr>
      </w:pPr>
      <w:r w:rsidRPr="00416025">
        <w:rPr>
          <w:rFonts w:ascii="Palatino Linotype" w:hAnsi="Palatino Linotype"/>
          <w:i/>
          <w:iCs/>
          <w:color w:val="222222"/>
          <w:sz w:val="22"/>
        </w:rPr>
        <w:t>“</w:t>
      </w:r>
      <w:r w:rsidRPr="00416025">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416025">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BC4B54B" w14:textId="77777777" w:rsidR="00D57AED" w:rsidRPr="00416025" w:rsidRDefault="00D57AED" w:rsidP="00E11B18">
      <w:pPr>
        <w:spacing w:line="360" w:lineRule="auto"/>
        <w:ind w:right="141"/>
        <w:jc w:val="both"/>
        <w:rPr>
          <w:rFonts w:ascii="Palatino Linotype" w:eastAsiaTheme="minorHAnsi" w:hAnsi="Palatino Linotype" w:cs="Arial"/>
          <w:bCs/>
          <w:lang w:val="es-MX" w:eastAsia="en-US"/>
        </w:rPr>
      </w:pPr>
    </w:p>
    <w:p w14:paraId="546BD370" w14:textId="77777777" w:rsidR="00E11B18" w:rsidRPr="00416025" w:rsidRDefault="00E11B18" w:rsidP="00E9680B">
      <w:pPr>
        <w:spacing w:line="360" w:lineRule="auto"/>
        <w:ind w:right="141"/>
        <w:jc w:val="both"/>
        <w:rPr>
          <w:rFonts w:ascii="Palatino Linotype" w:eastAsiaTheme="minorHAnsi" w:hAnsi="Palatino Linotype" w:cs="Arial"/>
          <w:bCs/>
          <w:lang w:val="es-MX" w:eastAsia="en-US"/>
        </w:rPr>
      </w:pPr>
      <w:r w:rsidRPr="00416025">
        <w:rPr>
          <w:rFonts w:ascii="Palatino Linotype" w:eastAsiaTheme="minorHAnsi" w:hAnsi="Palatino Linotype" w:cs="Arial"/>
          <w:bCs/>
          <w:lang w:val="es-MX" w:eastAsia="en-US"/>
        </w:rPr>
        <w:t xml:space="preserve">Es así que derivado de la respuesta emitida por </w:t>
      </w:r>
      <w:r w:rsidRPr="00416025">
        <w:rPr>
          <w:rFonts w:ascii="Palatino Linotype" w:eastAsiaTheme="minorHAnsi" w:hAnsi="Palatino Linotype" w:cs="Arial"/>
          <w:b/>
          <w:bCs/>
          <w:lang w:val="es-MX" w:eastAsia="en-US"/>
        </w:rPr>
        <w:t>El Sujeto Obligado</w:t>
      </w:r>
      <w:r w:rsidRPr="00416025">
        <w:rPr>
          <w:rFonts w:ascii="Palatino Linotype" w:eastAsiaTheme="minorHAnsi" w:hAnsi="Palatino Linotype" w:cs="Arial"/>
          <w:bCs/>
          <w:lang w:val="es-MX" w:eastAsia="en-US"/>
        </w:rPr>
        <w:t xml:space="preserve">, </w:t>
      </w:r>
      <w:r w:rsidRPr="00416025">
        <w:rPr>
          <w:rFonts w:ascii="Palatino Linotype" w:eastAsiaTheme="minorHAnsi" w:hAnsi="Palatino Linotype" w:cs="Arial"/>
          <w:b/>
          <w:bCs/>
          <w:lang w:val="es-MX" w:eastAsia="en-US"/>
        </w:rPr>
        <w:t>El Recurrente</w:t>
      </w:r>
      <w:r w:rsidRPr="00416025">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416025">
        <w:rPr>
          <w:rFonts w:ascii="Palatino Linotype" w:eastAsiaTheme="minorHAnsi" w:hAnsi="Palatino Linotype" w:cs="Arial"/>
          <w:bCs/>
          <w:lang w:val="es-MX" w:eastAsia="en-US"/>
        </w:rPr>
        <w:t xml:space="preserve"> </w:t>
      </w:r>
      <w:r w:rsidRPr="00416025">
        <w:rPr>
          <w:rFonts w:ascii="Palatino Linotype" w:eastAsiaTheme="minorHAnsi" w:hAnsi="Palatino Linotype" w:cs="Arial"/>
          <w:bCs/>
          <w:i/>
          <w:sz w:val="22"/>
          <w:lang w:val="es-MX" w:eastAsia="en-US"/>
        </w:rPr>
        <w:t>“</w:t>
      </w:r>
      <w:r w:rsidR="00373ECB" w:rsidRPr="00416025">
        <w:rPr>
          <w:rFonts w:ascii="Palatino Linotype" w:eastAsiaTheme="minorHAnsi" w:hAnsi="Palatino Linotype" w:cs="Arial"/>
          <w:bCs/>
          <w:i/>
          <w:sz w:val="22"/>
          <w:lang w:val="es-MX" w:eastAsia="en-US"/>
        </w:rPr>
        <w:t xml:space="preserve">El sujeto Obligado </w:t>
      </w:r>
      <w:r w:rsidR="00373ECB" w:rsidRPr="00416025">
        <w:rPr>
          <w:rFonts w:ascii="Palatino Linotype" w:eastAsiaTheme="minorHAnsi" w:hAnsi="Palatino Linotype" w:cs="Arial"/>
          <w:b/>
          <w:bCs/>
          <w:i/>
          <w:sz w:val="22"/>
          <w:u w:val="single"/>
          <w:lang w:val="es-MX" w:eastAsia="en-US"/>
        </w:rPr>
        <w:t xml:space="preserve">no acredita la búsqueda exhaustiva y minuciosa de la información solicitada, al no adjuntar la respuesta de los servidores públicos habilitados de las áreas que pudieran poseer, generar o administrar la información, únicamente refiere un sistema, sin que ello de cuenta o me dé certeza que efectivamente buscó en su archivos, ya que puede darse el caso de que la persona de la cual requiero la información ya esté jubilada o esté de incapacidad, no se advierte que buscará </w:t>
      </w:r>
      <w:r w:rsidR="00373ECB" w:rsidRPr="00416025">
        <w:rPr>
          <w:rFonts w:ascii="Palatino Linotype" w:eastAsiaTheme="minorHAnsi" w:hAnsi="Palatino Linotype" w:cs="Arial"/>
          <w:b/>
          <w:bCs/>
          <w:i/>
          <w:sz w:val="22"/>
          <w:u w:val="single"/>
          <w:lang w:val="es-MX" w:eastAsia="en-US"/>
        </w:rPr>
        <w:lastRenderedPageBreak/>
        <w:t>con todas las áreas vinculadas en generarla o poseerla, a modo de ejemplo las áreas financieras, de recursos humanos, de escalafón o hasta su área jurídica.</w:t>
      </w:r>
      <w:r w:rsidR="00373ECB" w:rsidRPr="00416025">
        <w:rPr>
          <w:rFonts w:ascii="Palatino Linotype" w:eastAsiaTheme="minorHAnsi" w:hAnsi="Palatino Linotype" w:cs="Arial"/>
          <w:bCs/>
          <w:i/>
          <w:sz w:val="22"/>
          <w:lang w:val="es-MX" w:eastAsia="en-US"/>
        </w:rPr>
        <w:t xml:space="preserve"> Es por ello que presento este recurso para que el INFOEM le ordene a la Secretaría de Educación a realizar su búsqueda en los términos que establece la Ley de Transparencia del Estado y que adjunte las respuestas de las áreas que hicieron tal acción, y de encontrar la información requerida se realice su entrega al suscrito. Gracias</w:t>
      </w:r>
      <w:r w:rsidRPr="00416025">
        <w:rPr>
          <w:rFonts w:ascii="Palatino Linotype" w:eastAsiaTheme="minorHAnsi" w:hAnsi="Palatino Linotype" w:cs="Arial"/>
          <w:bCs/>
          <w:i/>
          <w:sz w:val="22"/>
          <w:lang w:val="es-MX" w:eastAsia="en-US"/>
        </w:rPr>
        <w:t>” (Sic).</w:t>
      </w:r>
    </w:p>
    <w:p w14:paraId="479B5DAF" w14:textId="77777777" w:rsidR="00FC1FC5" w:rsidRPr="00416025" w:rsidRDefault="00FC1FC5" w:rsidP="008A12CF">
      <w:pPr>
        <w:tabs>
          <w:tab w:val="left" w:pos="709"/>
        </w:tabs>
        <w:spacing w:line="360" w:lineRule="auto"/>
        <w:contextualSpacing/>
        <w:jc w:val="both"/>
        <w:rPr>
          <w:rFonts w:ascii="Palatino Linotype" w:hAnsi="Palatino Linotype" w:cs="Arial"/>
          <w:lang w:val="es-ES_tradnl"/>
        </w:rPr>
      </w:pPr>
    </w:p>
    <w:p w14:paraId="2E65CEED" w14:textId="77777777" w:rsidR="008A12CF" w:rsidRPr="00416025" w:rsidRDefault="00E9680B" w:rsidP="008A12CF">
      <w:pPr>
        <w:tabs>
          <w:tab w:val="left" w:pos="709"/>
        </w:tabs>
        <w:spacing w:line="360" w:lineRule="auto"/>
        <w:contextualSpacing/>
        <w:jc w:val="both"/>
        <w:rPr>
          <w:rFonts w:ascii="Palatino Linotype" w:hAnsi="Palatino Linotype" w:cs="Arial"/>
        </w:rPr>
      </w:pPr>
      <w:r w:rsidRPr="00416025">
        <w:rPr>
          <w:rFonts w:ascii="Palatino Linotype" w:hAnsi="Palatino Linotype" w:cs="Arial"/>
          <w:lang w:val="es-ES_tradnl"/>
        </w:rPr>
        <w:t>Ante ello</w:t>
      </w:r>
      <w:r w:rsidR="008A12CF" w:rsidRPr="00416025">
        <w:rPr>
          <w:rFonts w:ascii="Palatino Linotype" w:hAnsi="Palatino Linotype" w:cs="Arial"/>
          <w:lang w:val="es-ES_tradnl"/>
        </w:rPr>
        <w:t xml:space="preserve">, es de </w:t>
      </w:r>
      <w:r w:rsidR="008A12CF" w:rsidRPr="00416025">
        <w:rPr>
          <w:rFonts w:ascii="Palatino Linotype" w:hAnsi="Palatino Linotype" w:cs="Arial"/>
        </w:rPr>
        <w:t>señalar que el artículo 4, párrafo segundo de la Ley de Transparencia y Acceso a la Información Pública del Estado de México y Municipios, dispone:</w:t>
      </w:r>
    </w:p>
    <w:p w14:paraId="12C03776" w14:textId="77777777" w:rsidR="008A12CF" w:rsidRPr="00416025" w:rsidRDefault="008A12CF" w:rsidP="008A12CF">
      <w:pPr>
        <w:pStyle w:val="Sinespaciado"/>
      </w:pPr>
    </w:p>
    <w:p w14:paraId="731C69C7" w14:textId="77777777" w:rsidR="008A12CF" w:rsidRPr="00416025" w:rsidRDefault="008A12CF" w:rsidP="001F22A3">
      <w:pPr>
        <w:ind w:left="567" w:right="616"/>
        <w:jc w:val="both"/>
        <w:rPr>
          <w:rFonts w:ascii="Palatino Linotype" w:hAnsi="Palatino Linotype" w:cs="Arial"/>
          <w:i/>
          <w:sz w:val="22"/>
        </w:rPr>
      </w:pPr>
      <w:r w:rsidRPr="00416025">
        <w:rPr>
          <w:rFonts w:ascii="Palatino Linotype" w:hAnsi="Palatino Linotype" w:cs="Arial"/>
          <w:i/>
          <w:sz w:val="22"/>
        </w:rPr>
        <w:t>“</w:t>
      </w:r>
      <w:r w:rsidRPr="00416025">
        <w:rPr>
          <w:rFonts w:ascii="Palatino Linotype" w:hAnsi="Palatino Linotype" w:cs="Arial"/>
          <w:b/>
          <w:i/>
          <w:sz w:val="22"/>
        </w:rPr>
        <w:t xml:space="preserve">Artículo 4. </w:t>
      </w:r>
      <w:r w:rsidRPr="00416025">
        <w:rPr>
          <w:rFonts w:ascii="Palatino Linotype" w:hAnsi="Palatino Linotype" w:cs="Arial"/>
          <w:i/>
          <w:sz w:val="22"/>
        </w:rPr>
        <w:t xml:space="preserve">… </w:t>
      </w:r>
    </w:p>
    <w:p w14:paraId="2412F52D" w14:textId="77777777" w:rsidR="008A12CF" w:rsidRPr="00416025" w:rsidRDefault="008A12CF" w:rsidP="001F22A3">
      <w:pPr>
        <w:ind w:left="567" w:right="616"/>
        <w:jc w:val="both"/>
        <w:rPr>
          <w:rFonts w:ascii="Palatino Linotype" w:hAnsi="Palatino Linotype" w:cs="Arial"/>
          <w:i/>
          <w:sz w:val="22"/>
        </w:rPr>
      </w:pPr>
      <w:r w:rsidRPr="00416025">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416025">
        <w:rPr>
          <w:rFonts w:ascii="Palatino Linotype" w:hAnsi="Palatino Linotype" w:cs="Arial"/>
          <w:i/>
          <w:sz w:val="22"/>
        </w:rPr>
        <w:t>evistas por esta Ley.</w:t>
      </w:r>
      <w:r w:rsidRPr="00416025">
        <w:rPr>
          <w:rFonts w:ascii="Palatino Linotype" w:hAnsi="Palatino Linotype" w:cs="Arial"/>
          <w:i/>
          <w:sz w:val="22"/>
        </w:rPr>
        <w:t>”</w:t>
      </w:r>
    </w:p>
    <w:p w14:paraId="065478D2" w14:textId="77777777" w:rsidR="00E9680B" w:rsidRPr="00416025" w:rsidRDefault="00E9680B" w:rsidP="008A12CF">
      <w:pPr>
        <w:tabs>
          <w:tab w:val="left" w:pos="709"/>
        </w:tabs>
        <w:spacing w:line="360" w:lineRule="auto"/>
        <w:contextualSpacing/>
        <w:jc w:val="both"/>
        <w:rPr>
          <w:rFonts w:ascii="Palatino Linotype" w:hAnsi="Palatino Linotype" w:cs="Arial"/>
          <w:lang w:val="es-ES_tradnl"/>
        </w:rPr>
      </w:pPr>
    </w:p>
    <w:p w14:paraId="71ABCFFA" w14:textId="77777777" w:rsidR="008A12CF" w:rsidRPr="00416025" w:rsidRDefault="008A12CF" w:rsidP="008A12CF">
      <w:pPr>
        <w:tabs>
          <w:tab w:val="left" w:pos="709"/>
        </w:tabs>
        <w:spacing w:line="360" w:lineRule="auto"/>
        <w:contextualSpacing/>
        <w:jc w:val="both"/>
        <w:rPr>
          <w:rFonts w:ascii="Palatino Linotype" w:hAnsi="Palatino Linotype" w:cs="Arial"/>
          <w:lang w:val="es-ES_tradnl"/>
        </w:rPr>
      </w:pPr>
      <w:r w:rsidRPr="00416025">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75692CB" w14:textId="77777777" w:rsidR="008A12CF" w:rsidRPr="00416025" w:rsidRDefault="008A12CF" w:rsidP="008A12CF">
      <w:pPr>
        <w:tabs>
          <w:tab w:val="left" w:pos="709"/>
        </w:tabs>
        <w:spacing w:line="360" w:lineRule="auto"/>
        <w:contextualSpacing/>
        <w:jc w:val="both"/>
        <w:rPr>
          <w:rFonts w:ascii="Palatino Linotype" w:hAnsi="Palatino Linotype" w:cs="Arial"/>
        </w:rPr>
      </w:pPr>
    </w:p>
    <w:p w14:paraId="7F4A6204" w14:textId="77777777" w:rsidR="008A12CF" w:rsidRPr="00416025" w:rsidRDefault="008A12CF" w:rsidP="008A12CF">
      <w:pPr>
        <w:tabs>
          <w:tab w:val="left" w:pos="709"/>
        </w:tabs>
        <w:spacing w:line="360" w:lineRule="auto"/>
        <w:contextualSpacing/>
        <w:jc w:val="both"/>
        <w:rPr>
          <w:rFonts w:ascii="Palatino Linotype" w:hAnsi="Palatino Linotype" w:cs="Arial"/>
        </w:rPr>
      </w:pPr>
      <w:r w:rsidRPr="00416025">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39F1F59" w14:textId="77777777" w:rsidR="008A12CF" w:rsidRPr="00416025" w:rsidRDefault="008A12CF" w:rsidP="008A12CF">
      <w:pPr>
        <w:pStyle w:val="Sinespaciado"/>
      </w:pPr>
    </w:p>
    <w:p w14:paraId="6A8288C0" w14:textId="77777777" w:rsidR="008A12CF" w:rsidRPr="00416025" w:rsidRDefault="008A12CF" w:rsidP="008A12CF">
      <w:pPr>
        <w:pStyle w:val="Sinespaciado"/>
        <w:rPr>
          <w:sz w:val="16"/>
          <w:lang w:val="es-ES_tradnl"/>
        </w:rPr>
      </w:pPr>
    </w:p>
    <w:p w14:paraId="2CC50B69" w14:textId="77777777" w:rsidR="008A12CF" w:rsidRPr="00416025" w:rsidRDefault="008A12CF" w:rsidP="00E9680B">
      <w:pPr>
        <w:ind w:left="567" w:right="616"/>
        <w:jc w:val="both"/>
        <w:rPr>
          <w:rFonts w:ascii="Palatino Linotype" w:hAnsi="Palatino Linotype" w:cs="Arial"/>
          <w:i/>
          <w:sz w:val="22"/>
        </w:rPr>
      </w:pPr>
      <w:r w:rsidRPr="00416025">
        <w:rPr>
          <w:rFonts w:ascii="Palatino Linotype" w:hAnsi="Palatino Linotype" w:cs="Arial"/>
          <w:i/>
          <w:sz w:val="22"/>
        </w:rPr>
        <w:t>“</w:t>
      </w:r>
      <w:r w:rsidRPr="00416025">
        <w:rPr>
          <w:rFonts w:ascii="Palatino Linotype" w:hAnsi="Palatino Linotype" w:cs="Arial"/>
          <w:b/>
          <w:i/>
          <w:sz w:val="22"/>
        </w:rPr>
        <w:t>Artículo 12.</w:t>
      </w:r>
      <w:r w:rsidRPr="00416025">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1E5396EF" w14:textId="77777777" w:rsidR="008A12CF" w:rsidRPr="00416025" w:rsidRDefault="008A12CF" w:rsidP="00E9680B">
      <w:pPr>
        <w:ind w:left="567" w:right="616"/>
        <w:jc w:val="both"/>
        <w:rPr>
          <w:rFonts w:ascii="Palatino Linotype" w:hAnsi="Palatino Linotype" w:cs="Arial"/>
          <w:i/>
          <w:sz w:val="22"/>
        </w:rPr>
      </w:pPr>
    </w:p>
    <w:p w14:paraId="07D215DC" w14:textId="77777777" w:rsidR="008A12CF" w:rsidRPr="00416025" w:rsidRDefault="008A12CF" w:rsidP="00E9680B">
      <w:pPr>
        <w:ind w:left="567" w:right="616"/>
        <w:jc w:val="both"/>
        <w:rPr>
          <w:rFonts w:ascii="Palatino Linotype" w:hAnsi="Palatino Linotype" w:cs="Arial"/>
          <w:i/>
          <w:sz w:val="22"/>
        </w:rPr>
      </w:pPr>
      <w:r w:rsidRPr="00416025">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19D53E5" w14:textId="77777777" w:rsidR="00373ECB" w:rsidRPr="00416025" w:rsidRDefault="00373ECB" w:rsidP="008A12CF">
      <w:pPr>
        <w:tabs>
          <w:tab w:val="left" w:pos="709"/>
        </w:tabs>
        <w:spacing w:line="360" w:lineRule="auto"/>
        <w:contextualSpacing/>
        <w:jc w:val="both"/>
        <w:rPr>
          <w:rFonts w:ascii="Palatino Linotype" w:hAnsi="Palatino Linotype" w:cs="Arial"/>
        </w:rPr>
      </w:pPr>
    </w:p>
    <w:p w14:paraId="2BA829CC" w14:textId="77777777" w:rsidR="008A12CF" w:rsidRPr="00416025" w:rsidRDefault="008A12CF" w:rsidP="008A12CF">
      <w:pPr>
        <w:tabs>
          <w:tab w:val="left" w:pos="709"/>
        </w:tabs>
        <w:spacing w:line="360" w:lineRule="auto"/>
        <w:contextualSpacing/>
        <w:jc w:val="both"/>
        <w:rPr>
          <w:rFonts w:ascii="Palatino Linotype" w:hAnsi="Palatino Linotype" w:cs="Arial"/>
        </w:rPr>
      </w:pPr>
      <w:r w:rsidRPr="00416025">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D583406" w14:textId="77777777" w:rsidR="008A12CF" w:rsidRPr="00416025" w:rsidRDefault="008A12CF" w:rsidP="008A12CF">
      <w:pPr>
        <w:tabs>
          <w:tab w:val="left" w:pos="709"/>
        </w:tabs>
        <w:spacing w:line="360" w:lineRule="auto"/>
        <w:contextualSpacing/>
        <w:jc w:val="both"/>
        <w:rPr>
          <w:rFonts w:ascii="Palatino Linotype" w:hAnsi="Palatino Linotype" w:cs="Arial"/>
        </w:rPr>
      </w:pPr>
    </w:p>
    <w:p w14:paraId="6BD0BDDE" w14:textId="77777777" w:rsidR="008A12CF" w:rsidRPr="00416025" w:rsidRDefault="008A12CF" w:rsidP="008A12CF">
      <w:pPr>
        <w:tabs>
          <w:tab w:val="left" w:pos="709"/>
        </w:tabs>
        <w:spacing w:line="360" w:lineRule="auto"/>
        <w:contextualSpacing/>
        <w:jc w:val="both"/>
        <w:rPr>
          <w:rFonts w:ascii="Palatino Linotype" w:hAnsi="Palatino Linotype" w:cs="Arial"/>
        </w:rPr>
      </w:pPr>
      <w:r w:rsidRPr="00416025">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416025">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416025">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4210D8DF" w14:textId="77777777" w:rsidR="008A12CF" w:rsidRPr="00416025" w:rsidRDefault="008A12CF" w:rsidP="008A12CF">
      <w:pPr>
        <w:pStyle w:val="Sinespaciado"/>
      </w:pPr>
    </w:p>
    <w:p w14:paraId="1B5CBA28" w14:textId="77777777" w:rsidR="008A12CF" w:rsidRPr="00416025" w:rsidRDefault="008A12CF" w:rsidP="001F22A3">
      <w:pPr>
        <w:ind w:left="567" w:right="616"/>
        <w:jc w:val="both"/>
        <w:rPr>
          <w:rFonts w:ascii="Palatino Linotype" w:hAnsi="Palatino Linotype" w:cs="Arial"/>
          <w:i/>
          <w:sz w:val="22"/>
        </w:rPr>
      </w:pPr>
      <w:r w:rsidRPr="00416025">
        <w:rPr>
          <w:rFonts w:ascii="Palatino Linotype" w:hAnsi="Palatino Linotype" w:cs="Arial"/>
          <w:i/>
          <w:sz w:val="22"/>
        </w:rPr>
        <w:lastRenderedPageBreak/>
        <w:t>“</w:t>
      </w:r>
      <w:r w:rsidRPr="00416025">
        <w:rPr>
          <w:rFonts w:ascii="Palatino Linotype" w:hAnsi="Palatino Linotype" w:cs="Arial"/>
          <w:b/>
          <w:i/>
          <w:sz w:val="22"/>
        </w:rPr>
        <w:t xml:space="preserve">Artículo 3. </w:t>
      </w:r>
      <w:r w:rsidRPr="00416025">
        <w:rPr>
          <w:rFonts w:ascii="Palatino Linotype" w:hAnsi="Palatino Linotype" w:cs="Arial"/>
          <w:i/>
          <w:sz w:val="22"/>
        </w:rPr>
        <w:t>Para los efectos de la presente Ley se entenderá por:</w:t>
      </w:r>
    </w:p>
    <w:p w14:paraId="4F5E4D86" w14:textId="77777777" w:rsidR="008A12CF" w:rsidRPr="00416025" w:rsidRDefault="008A12CF" w:rsidP="001F22A3">
      <w:pPr>
        <w:ind w:left="567" w:right="616"/>
        <w:jc w:val="both"/>
        <w:rPr>
          <w:rFonts w:ascii="Palatino Linotype" w:hAnsi="Palatino Linotype" w:cs="Arial"/>
          <w:i/>
          <w:sz w:val="22"/>
        </w:rPr>
      </w:pPr>
      <w:r w:rsidRPr="00416025">
        <w:rPr>
          <w:rFonts w:ascii="Palatino Linotype" w:hAnsi="Palatino Linotype" w:cs="Arial"/>
          <w:i/>
          <w:sz w:val="22"/>
        </w:rPr>
        <w:t>(…)</w:t>
      </w:r>
    </w:p>
    <w:p w14:paraId="6FD0E1F9" w14:textId="77777777" w:rsidR="008A12CF" w:rsidRPr="00416025" w:rsidRDefault="008A12CF" w:rsidP="001F22A3">
      <w:pPr>
        <w:ind w:left="567" w:right="616"/>
        <w:jc w:val="both"/>
        <w:rPr>
          <w:rFonts w:ascii="Palatino Linotype" w:hAnsi="Palatino Linotype" w:cs="Arial"/>
          <w:i/>
          <w:sz w:val="22"/>
        </w:rPr>
      </w:pPr>
      <w:r w:rsidRPr="00416025">
        <w:rPr>
          <w:rFonts w:ascii="Palatino Linotype" w:hAnsi="Palatino Linotype" w:cs="Arial"/>
          <w:b/>
          <w:i/>
          <w:sz w:val="22"/>
        </w:rPr>
        <w:t>XI. Documento:</w:t>
      </w:r>
      <w:r w:rsidRPr="00416025">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416025">
        <w:rPr>
          <w:rFonts w:ascii="Palatino Linotype" w:hAnsi="Palatino Linotype" w:cs="Arial"/>
          <w:b/>
          <w:i/>
          <w:sz w:val="22"/>
          <w:u w:val="single"/>
        </w:rPr>
        <w:t>registro que documente el ejercicio de las facultades, funciones y competencias de los sujetos obligados</w:t>
      </w:r>
      <w:r w:rsidRPr="00416025">
        <w:rPr>
          <w:rFonts w:ascii="Palatino Linotype" w:hAnsi="Palatino Linotype" w:cs="Arial"/>
          <w:i/>
          <w:sz w:val="22"/>
          <w:u w:val="single"/>
        </w:rPr>
        <w:t>,</w:t>
      </w:r>
      <w:r w:rsidRPr="00416025">
        <w:rPr>
          <w:rFonts w:ascii="Palatino Linotype" w:hAnsi="Palatino Linotype" w:cs="Arial"/>
          <w:i/>
          <w:sz w:val="22"/>
        </w:rPr>
        <w:t xml:space="preserve"> sus servidores públicos e integrantes, </w:t>
      </w:r>
      <w:r w:rsidRPr="00416025">
        <w:rPr>
          <w:rFonts w:ascii="Palatino Linotype" w:hAnsi="Palatino Linotype" w:cs="Arial"/>
          <w:b/>
          <w:i/>
          <w:sz w:val="22"/>
          <w:u w:val="single"/>
        </w:rPr>
        <w:t>sin importar su fuente o fecha de elaboración.</w:t>
      </w:r>
      <w:r w:rsidRPr="00416025">
        <w:rPr>
          <w:rFonts w:ascii="Palatino Linotype" w:hAnsi="Palatino Linotype" w:cs="Arial"/>
          <w:i/>
          <w:sz w:val="22"/>
        </w:rPr>
        <w:t xml:space="preserve"> Los documentos podrán estar en cualquier medio, sea escrito, impreso, sonoro, visual, electrónico, informático u holográfico;</w:t>
      </w:r>
    </w:p>
    <w:p w14:paraId="3B79F48F" w14:textId="77777777" w:rsidR="008A12CF" w:rsidRPr="00416025" w:rsidRDefault="008A12CF" w:rsidP="001F22A3">
      <w:pPr>
        <w:ind w:left="567" w:right="616"/>
        <w:jc w:val="both"/>
        <w:rPr>
          <w:rFonts w:ascii="Palatino Linotype" w:hAnsi="Palatino Linotype" w:cs="Arial"/>
          <w:i/>
          <w:sz w:val="22"/>
        </w:rPr>
      </w:pPr>
      <w:r w:rsidRPr="00416025">
        <w:rPr>
          <w:rFonts w:ascii="Palatino Linotype" w:hAnsi="Palatino Linotype" w:cs="Arial"/>
          <w:i/>
          <w:sz w:val="22"/>
        </w:rPr>
        <w:t>(…)”</w:t>
      </w:r>
    </w:p>
    <w:p w14:paraId="50A7E964" w14:textId="77777777" w:rsidR="008A12CF" w:rsidRPr="00416025" w:rsidRDefault="008A12CF" w:rsidP="008A12CF">
      <w:pPr>
        <w:rPr>
          <w:sz w:val="14"/>
        </w:rPr>
      </w:pPr>
    </w:p>
    <w:p w14:paraId="54B17A31" w14:textId="77777777" w:rsidR="008A12CF" w:rsidRPr="00416025" w:rsidRDefault="008A12CF" w:rsidP="008A12CF"/>
    <w:p w14:paraId="37A993FA" w14:textId="77777777" w:rsidR="008A12CF" w:rsidRPr="00416025" w:rsidRDefault="008A12CF" w:rsidP="008A12CF">
      <w:pPr>
        <w:spacing w:before="240" w:after="240" w:line="360" w:lineRule="auto"/>
        <w:ind w:right="49"/>
        <w:contextualSpacing/>
        <w:jc w:val="both"/>
        <w:rPr>
          <w:rFonts w:ascii="Palatino Linotype" w:hAnsi="Palatino Linotype" w:cs="Arial"/>
          <w:lang w:eastAsia="es-MX"/>
        </w:rPr>
      </w:pPr>
      <w:r w:rsidRPr="00416025">
        <w:rPr>
          <w:rFonts w:ascii="Palatino Linotype" w:hAnsi="Palatino Linotype" w:cs="Arial"/>
        </w:rPr>
        <w:t xml:space="preserve">Además, </w:t>
      </w:r>
      <w:r w:rsidRPr="00416025">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7F9EA00E" w14:textId="77777777" w:rsidR="009E57AF" w:rsidRPr="00416025" w:rsidRDefault="009E57AF" w:rsidP="008A12CF">
      <w:pPr>
        <w:spacing w:before="240" w:after="240" w:line="360" w:lineRule="auto"/>
        <w:ind w:right="49"/>
        <w:contextualSpacing/>
        <w:jc w:val="both"/>
        <w:rPr>
          <w:rFonts w:ascii="Palatino Linotype" w:hAnsi="Palatino Linotype" w:cs="Arial"/>
          <w:lang w:eastAsia="es-MX"/>
        </w:rPr>
      </w:pPr>
    </w:p>
    <w:p w14:paraId="036F28CF" w14:textId="77777777" w:rsidR="008A12CF" w:rsidRPr="00416025" w:rsidRDefault="008A12CF" w:rsidP="008A12CF">
      <w:pPr>
        <w:spacing w:before="240" w:after="240" w:line="360" w:lineRule="auto"/>
        <w:ind w:right="49"/>
        <w:contextualSpacing/>
        <w:jc w:val="both"/>
        <w:rPr>
          <w:rFonts w:ascii="Palatino Linotype" w:eastAsia="MS Mincho" w:hAnsi="Palatino Linotype" w:cs="Tahoma"/>
        </w:rPr>
      </w:pPr>
      <w:r w:rsidRPr="00416025">
        <w:rPr>
          <w:rFonts w:ascii="Palatino Linotype" w:hAnsi="Palatino Linotype" w:cs="Arial"/>
          <w:lang w:eastAsia="es-MX"/>
        </w:rPr>
        <w:t xml:space="preserve">De la misma forma, </w:t>
      </w:r>
      <w:r w:rsidRPr="00416025">
        <w:rPr>
          <w:rFonts w:ascii="Palatino Linotype" w:eastAsia="MS Mincho" w:hAnsi="Palatino Linotype"/>
        </w:rPr>
        <w:t>de acuerdo al contenido del artículo 160,</w:t>
      </w:r>
      <w:r w:rsidRPr="00416025">
        <w:rPr>
          <w:rFonts w:ascii="Palatino Linotype" w:hAnsi="Palatino Linotype" w:cs="Arial"/>
        </w:rPr>
        <w:t xml:space="preserve"> de la Ley </w:t>
      </w:r>
      <w:r w:rsidRPr="00416025">
        <w:rPr>
          <w:rFonts w:ascii="Palatino Linotype" w:eastAsia="MS Mincho" w:hAnsi="Palatino Linotype" w:cs="Tahoma"/>
        </w:rPr>
        <w:t>General de Transparencia y Acceso a la Información Pública que a la letra dispone:</w:t>
      </w:r>
    </w:p>
    <w:p w14:paraId="5A7D3A14" w14:textId="77777777" w:rsidR="008A12CF" w:rsidRPr="00416025" w:rsidRDefault="008A12CF" w:rsidP="008A12CF"/>
    <w:p w14:paraId="112A09E7" w14:textId="77777777" w:rsidR="008A12CF" w:rsidRPr="00416025" w:rsidRDefault="008A12CF" w:rsidP="001F22A3">
      <w:pPr>
        <w:ind w:left="567" w:right="616"/>
        <w:contextualSpacing/>
        <w:jc w:val="both"/>
        <w:rPr>
          <w:rFonts w:ascii="Palatino Linotype" w:hAnsi="Palatino Linotype" w:cs="Arial"/>
          <w:i/>
          <w:sz w:val="22"/>
          <w:lang w:eastAsia="gl-ES"/>
        </w:rPr>
      </w:pPr>
      <w:r w:rsidRPr="00416025">
        <w:rPr>
          <w:rFonts w:ascii="Palatino Linotype" w:hAnsi="Palatino Linotype" w:cs="Arial"/>
          <w:b/>
          <w:i/>
          <w:sz w:val="22"/>
          <w:lang w:eastAsia="gl-ES"/>
        </w:rPr>
        <w:t>Artículo 160</w:t>
      </w:r>
      <w:r w:rsidRPr="00416025">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4CAA755" w14:textId="77777777" w:rsidR="008A12CF" w:rsidRPr="00416025" w:rsidRDefault="008A12CF" w:rsidP="009E57AF">
      <w:pPr>
        <w:ind w:right="616"/>
        <w:contextualSpacing/>
        <w:jc w:val="both"/>
        <w:rPr>
          <w:rFonts w:ascii="Palatino Linotype" w:hAnsi="Palatino Linotype" w:cs="Arial"/>
          <w:i/>
          <w:sz w:val="14"/>
          <w:lang w:eastAsia="gl-ES"/>
        </w:rPr>
      </w:pPr>
    </w:p>
    <w:p w14:paraId="3D821523" w14:textId="77777777" w:rsidR="008A12CF" w:rsidRPr="00416025" w:rsidRDefault="008A12CF" w:rsidP="00FC1FC5">
      <w:pPr>
        <w:spacing w:line="360" w:lineRule="auto"/>
        <w:jc w:val="both"/>
        <w:rPr>
          <w:rFonts w:ascii="Palatino Linotype" w:hAnsi="Palatino Linotype" w:cs="Arial"/>
          <w:color w:val="222222"/>
          <w:szCs w:val="19"/>
          <w:lang w:eastAsia="es-MX"/>
        </w:rPr>
      </w:pPr>
      <w:r w:rsidRPr="00416025">
        <w:rPr>
          <w:rFonts w:ascii="Palatino Linotype" w:hAnsi="Palatino Linotype"/>
          <w:color w:val="000000"/>
        </w:rPr>
        <w:lastRenderedPageBreak/>
        <w:t xml:space="preserve">Sirve como apoyo </w:t>
      </w:r>
      <w:r w:rsidRPr="00416025">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4271AE77" w14:textId="77777777" w:rsidR="008A12CF" w:rsidRPr="00416025" w:rsidRDefault="008A12CF" w:rsidP="008A12CF">
      <w:pPr>
        <w:pStyle w:val="Sinespaciado"/>
        <w:rPr>
          <w:lang w:eastAsia="es-MX"/>
        </w:rPr>
      </w:pPr>
    </w:p>
    <w:p w14:paraId="1E3EE167" w14:textId="77777777" w:rsidR="008A12CF" w:rsidRPr="00416025" w:rsidRDefault="008A12CF" w:rsidP="001F22A3">
      <w:pPr>
        <w:shd w:val="clear" w:color="auto" w:fill="FFFFFF"/>
        <w:tabs>
          <w:tab w:val="left" w:pos="8647"/>
        </w:tabs>
        <w:ind w:left="567" w:right="616"/>
        <w:jc w:val="both"/>
        <w:rPr>
          <w:rFonts w:ascii="Palatino Linotype" w:hAnsi="Palatino Linotype" w:cs="Arial"/>
          <w:i/>
          <w:iCs/>
          <w:color w:val="222222"/>
          <w:sz w:val="22"/>
          <w:lang w:eastAsia="es-MX"/>
        </w:rPr>
      </w:pPr>
      <w:r w:rsidRPr="00416025">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416025">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6D59DB8C" w14:textId="77777777" w:rsidR="008A12CF" w:rsidRPr="00416025" w:rsidRDefault="008A12CF" w:rsidP="008A12CF">
      <w:pPr>
        <w:pStyle w:val="Sinespaciado"/>
      </w:pPr>
    </w:p>
    <w:p w14:paraId="2B486D5E" w14:textId="77777777" w:rsidR="008A12CF" w:rsidRPr="00416025" w:rsidRDefault="008A12CF" w:rsidP="008A12CF">
      <w:pPr>
        <w:pStyle w:val="Sinespaciado"/>
      </w:pPr>
    </w:p>
    <w:p w14:paraId="14986B05" w14:textId="77777777" w:rsidR="008A12CF" w:rsidRPr="00416025" w:rsidRDefault="008A12CF" w:rsidP="008A12CF">
      <w:pPr>
        <w:spacing w:line="360" w:lineRule="auto"/>
        <w:contextualSpacing/>
        <w:jc w:val="both"/>
        <w:rPr>
          <w:rFonts w:ascii="Palatino Linotype" w:hAnsi="Palatino Linotype" w:cs="Arial"/>
        </w:rPr>
      </w:pPr>
      <w:r w:rsidRPr="00416025">
        <w:rPr>
          <w:rFonts w:ascii="Palatino Linotype" w:hAnsi="Palatino Linotype" w:cs="Arial"/>
          <w:bCs/>
        </w:rPr>
        <w:t xml:space="preserve">Además, </w:t>
      </w:r>
      <w:r w:rsidRPr="00416025">
        <w:rPr>
          <w:rFonts w:ascii="Palatino Linotype" w:hAnsi="Palatino Linotype" w:cs="Arial"/>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364E5750" w14:textId="77777777" w:rsidR="008A12CF" w:rsidRPr="00416025" w:rsidRDefault="008A12CF" w:rsidP="008A12CF">
      <w:pPr>
        <w:pStyle w:val="Sinespaciado"/>
      </w:pPr>
    </w:p>
    <w:p w14:paraId="76787040" w14:textId="77777777" w:rsidR="008A12CF" w:rsidRPr="00416025" w:rsidRDefault="00373ECB" w:rsidP="001F22A3">
      <w:pPr>
        <w:pStyle w:val="Prrafodelista"/>
        <w:spacing w:line="276" w:lineRule="auto"/>
        <w:ind w:left="567" w:right="567"/>
        <w:jc w:val="both"/>
        <w:rPr>
          <w:rFonts w:ascii="Palatino Linotype" w:hAnsi="Palatino Linotype" w:cs="Arial"/>
          <w:i/>
          <w:sz w:val="22"/>
        </w:rPr>
      </w:pPr>
      <w:r w:rsidRPr="00416025">
        <w:rPr>
          <w:rFonts w:ascii="Palatino Linotype" w:hAnsi="Palatino Linotype" w:cs="Arial"/>
          <w:b/>
          <w:i/>
          <w:sz w:val="22"/>
        </w:rPr>
        <w:t xml:space="preserve">I. </w:t>
      </w:r>
      <w:r w:rsidRPr="00416025">
        <w:rPr>
          <w:rFonts w:ascii="Palatino Linotype" w:hAnsi="Palatino Linotype" w:cs="Arial"/>
          <w:i/>
          <w:sz w:val="22"/>
        </w:rPr>
        <w:t xml:space="preserve">El Poder Ejecutivo del Estado de México, </w:t>
      </w:r>
      <w:r w:rsidRPr="00416025">
        <w:rPr>
          <w:rFonts w:ascii="Palatino Linotype" w:hAnsi="Palatino Linotype" w:cs="Arial"/>
          <w:b/>
          <w:i/>
          <w:sz w:val="22"/>
          <w:u w:val="single"/>
        </w:rPr>
        <w:t>las dependencias</w:t>
      </w:r>
      <w:r w:rsidRPr="00416025">
        <w:rPr>
          <w:rFonts w:ascii="Palatino Linotype" w:hAnsi="Palatino Linotype" w:cs="Arial"/>
          <w:i/>
          <w:sz w:val="22"/>
        </w:rPr>
        <w:t>, organismos auxiliares, órganos, entidades, fideicomisos y fondos públicos, así como la Procuraduría General de Justicia;</w:t>
      </w:r>
    </w:p>
    <w:p w14:paraId="05773F70" w14:textId="77777777" w:rsidR="00E9680B" w:rsidRPr="00416025" w:rsidRDefault="00E9680B" w:rsidP="001F22A3">
      <w:pPr>
        <w:spacing w:line="276" w:lineRule="auto"/>
        <w:ind w:left="567"/>
        <w:jc w:val="both"/>
        <w:rPr>
          <w:rFonts w:ascii="Palatino Linotype" w:hAnsi="Palatino Linotype" w:cs="Arial"/>
        </w:rPr>
      </w:pPr>
    </w:p>
    <w:p w14:paraId="4AC96CA6" w14:textId="77777777" w:rsidR="0050130E" w:rsidRPr="00416025" w:rsidRDefault="008A12CF" w:rsidP="0050130E">
      <w:pPr>
        <w:spacing w:line="360" w:lineRule="auto"/>
        <w:jc w:val="both"/>
        <w:rPr>
          <w:rFonts w:ascii="Palatino Linotype" w:hAnsi="Palatino Linotype" w:cs="Arial"/>
        </w:rPr>
      </w:pPr>
      <w:r w:rsidRPr="00416025">
        <w:rPr>
          <w:rFonts w:ascii="Palatino Linotype" w:hAnsi="Palatino Linotype" w:cs="Arial"/>
        </w:rPr>
        <w:t xml:space="preserve">Por lo que, de la respuesta emitida por parte de la  Unidad de Transparencia del </w:t>
      </w:r>
      <w:r w:rsidRPr="00416025">
        <w:rPr>
          <w:rFonts w:ascii="Palatino Linotype" w:hAnsi="Palatino Linotype" w:cs="Arial"/>
          <w:b/>
        </w:rPr>
        <w:t>Sujeto Obligado</w:t>
      </w:r>
      <w:r w:rsidRPr="00416025">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2C5A08A7" w14:textId="77777777" w:rsidR="0050130E" w:rsidRPr="00416025" w:rsidRDefault="0050130E" w:rsidP="0050130E">
      <w:pPr>
        <w:spacing w:line="360" w:lineRule="auto"/>
        <w:jc w:val="both"/>
        <w:rPr>
          <w:rFonts w:ascii="Palatino Linotype" w:hAnsi="Palatino Linotype" w:cs="Arial"/>
        </w:rPr>
      </w:pPr>
    </w:p>
    <w:p w14:paraId="150ABB2C" w14:textId="77777777" w:rsidR="001F22A3" w:rsidRPr="00416025" w:rsidRDefault="0050130E" w:rsidP="001F22A3">
      <w:pPr>
        <w:spacing w:line="360" w:lineRule="auto"/>
        <w:jc w:val="both"/>
        <w:rPr>
          <w:rFonts w:ascii="Palatino Linotype" w:hAnsi="Palatino Linotype" w:cs="Arial"/>
        </w:rPr>
      </w:pPr>
      <w:r w:rsidRPr="00416025">
        <w:rPr>
          <w:rFonts w:ascii="Palatino Linotype" w:hAnsi="Palatino Linotype" w:cs="Tahoma"/>
          <w:bCs/>
        </w:rPr>
        <w:t xml:space="preserve">Bajo estas líneas argumentativas, al retomar y delimitar los requerimientos del ahora </w:t>
      </w:r>
      <w:r w:rsidRPr="00416025">
        <w:rPr>
          <w:rFonts w:ascii="Palatino Linotype" w:hAnsi="Palatino Linotype" w:cs="Tahoma"/>
          <w:b/>
          <w:bCs/>
        </w:rPr>
        <w:t>Recurrente</w:t>
      </w:r>
      <w:r w:rsidRPr="00416025">
        <w:rPr>
          <w:rFonts w:ascii="Palatino Linotype" w:hAnsi="Palatino Linotype" w:cs="Tahoma"/>
          <w:bCs/>
        </w:rPr>
        <w:t>, de manera objetiva se precisa que se queja de la siguiente información:</w:t>
      </w:r>
    </w:p>
    <w:p w14:paraId="57BB4BEB" w14:textId="77777777" w:rsidR="001F22A3" w:rsidRPr="00416025" w:rsidRDefault="001F22A3" w:rsidP="001F22A3">
      <w:pPr>
        <w:spacing w:line="360" w:lineRule="auto"/>
        <w:jc w:val="both"/>
        <w:rPr>
          <w:rFonts w:ascii="Palatino Linotype" w:hAnsi="Palatino Linotype" w:cs="Arial"/>
        </w:rPr>
      </w:pPr>
    </w:p>
    <w:p w14:paraId="475C5468" w14:textId="77777777" w:rsidR="001F22A3" w:rsidRPr="00416025" w:rsidRDefault="001F22A3" w:rsidP="001F22A3">
      <w:pPr>
        <w:spacing w:line="360" w:lineRule="auto"/>
        <w:jc w:val="both"/>
        <w:rPr>
          <w:rFonts w:ascii="Palatino Linotype" w:hAnsi="Palatino Linotype" w:cs="Arial"/>
        </w:rPr>
      </w:pPr>
    </w:p>
    <w:p w14:paraId="3C1EF20C" w14:textId="77777777" w:rsidR="00247138" w:rsidRPr="00416025" w:rsidRDefault="00247138" w:rsidP="00247138">
      <w:pPr>
        <w:spacing w:line="360" w:lineRule="auto"/>
        <w:ind w:right="141"/>
        <w:jc w:val="both"/>
        <w:rPr>
          <w:rFonts w:ascii="Palatino Linotype" w:eastAsiaTheme="minorHAnsi" w:hAnsi="Palatino Linotype" w:cstheme="minorBidi"/>
          <w:b/>
          <w:szCs w:val="22"/>
          <w:lang w:val="es-MX" w:eastAsia="es-MX"/>
        </w:rPr>
      </w:pPr>
      <w:r w:rsidRPr="00416025">
        <w:rPr>
          <w:rFonts w:ascii="Palatino Linotype" w:eastAsiaTheme="minorHAnsi" w:hAnsi="Palatino Linotype" w:cstheme="minorBidi"/>
          <w:b/>
          <w:szCs w:val="22"/>
          <w:lang w:val="es-MX" w:eastAsia="es-MX"/>
        </w:rPr>
        <w:lastRenderedPageBreak/>
        <w:t xml:space="preserve">PUNTOS RECURRIDOS: </w:t>
      </w:r>
    </w:p>
    <w:p w14:paraId="0A388F27" w14:textId="77777777" w:rsidR="00247138" w:rsidRPr="00416025" w:rsidRDefault="00247138" w:rsidP="00247138">
      <w:pPr>
        <w:pStyle w:val="Sinespaciado"/>
        <w:rPr>
          <w:rFonts w:eastAsiaTheme="minorHAnsi"/>
          <w:lang w:eastAsia="es-MX"/>
        </w:rPr>
      </w:pPr>
    </w:p>
    <w:p w14:paraId="36D88803" w14:textId="77777777" w:rsidR="0050130E" w:rsidRPr="00416025" w:rsidRDefault="001F22A3" w:rsidP="00A27672">
      <w:pPr>
        <w:pStyle w:val="Prrafodelista"/>
        <w:numPr>
          <w:ilvl w:val="0"/>
          <w:numId w:val="6"/>
        </w:numPr>
        <w:tabs>
          <w:tab w:val="left" w:pos="1828"/>
        </w:tabs>
        <w:spacing w:line="360" w:lineRule="auto"/>
        <w:ind w:right="49"/>
        <w:jc w:val="both"/>
        <w:rPr>
          <w:rFonts w:ascii="Palatino Linotype" w:hAnsi="Palatino Linotype" w:cs="Tahoma"/>
          <w:bCs/>
          <w:sz w:val="16"/>
        </w:rPr>
      </w:pPr>
      <w:r w:rsidRPr="00416025">
        <w:rPr>
          <w:rFonts w:ascii="Palatino Linotype" w:eastAsiaTheme="minorHAnsi" w:hAnsi="Palatino Linotype"/>
          <w:lang w:eastAsia="es-MX"/>
        </w:rPr>
        <w:t xml:space="preserve">El </w:t>
      </w:r>
      <w:r w:rsidRPr="00416025">
        <w:rPr>
          <w:rFonts w:ascii="Palatino Linotype" w:eastAsiaTheme="minorHAnsi" w:hAnsi="Palatino Linotype"/>
          <w:b/>
          <w:lang w:eastAsia="es-MX"/>
        </w:rPr>
        <w:t>Sujeto Obligado</w:t>
      </w:r>
      <w:r w:rsidRPr="00416025">
        <w:rPr>
          <w:rFonts w:ascii="Palatino Linotype" w:eastAsiaTheme="minorHAnsi" w:hAnsi="Palatino Linotype"/>
          <w:lang w:eastAsia="es-MX"/>
        </w:rPr>
        <w:t xml:space="preserve"> no acredita la búsqueda exhaustiva y minuciosa de la información solicitada, al no adjuntar la respuesta de los servidores públicos habilitados de las áreas que pudieran poseer, generar o administrar la información, únicamente refiere un sistema, sin que ello de cuenta o me dé certeza que efectivamente buscó en su archivos, ya que puede darse el caso de que la persona de la cual requiero la información ya esté jubilada o esté de incapacidad, no se advierte que buscará con todas las áreas vinculadas en generarla o poseerla, a modo de ejemplo las áreas financieras, de recursos humanos, de escalafón o hasta su área jurídica.</w:t>
      </w:r>
    </w:p>
    <w:p w14:paraId="2BE6A173" w14:textId="77777777" w:rsidR="001F22A3" w:rsidRPr="00416025" w:rsidRDefault="001F22A3" w:rsidP="001F22A3">
      <w:pPr>
        <w:pStyle w:val="Prrafodelista"/>
        <w:tabs>
          <w:tab w:val="left" w:pos="1828"/>
        </w:tabs>
        <w:spacing w:line="360" w:lineRule="auto"/>
        <w:ind w:left="1080" w:right="49"/>
        <w:jc w:val="both"/>
        <w:rPr>
          <w:rFonts w:ascii="Palatino Linotype" w:hAnsi="Palatino Linotype" w:cs="Tahoma"/>
          <w:bCs/>
          <w:sz w:val="16"/>
        </w:rPr>
      </w:pPr>
    </w:p>
    <w:p w14:paraId="49CC81C2" w14:textId="77777777" w:rsidR="001F22A3" w:rsidRPr="00416025" w:rsidRDefault="001F22A3" w:rsidP="001F22A3">
      <w:pPr>
        <w:spacing w:line="360" w:lineRule="auto"/>
        <w:jc w:val="both"/>
        <w:rPr>
          <w:rFonts w:ascii="Palatino Linotype" w:eastAsiaTheme="minorHAnsi" w:hAnsi="Palatino Linotype" w:cs="Arial"/>
          <w:lang w:val="es-MX" w:eastAsia="en-US"/>
        </w:rPr>
      </w:pPr>
      <w:r w:rsidRPr="00416025">
        <w:rPr>
          <w:rFonts w:ascii="Palatino Linotype" w:eastAsiaTheme="minorHAnsi" w:hAnsi="Palatino Linotype" w:cs="Arial"/>
          <w:lang w:val="es-MX" w:eastAsia="en-US"/>
        </w:rPr>
        <w:t xml:space="preserve">Por lo anterior, se aprecia que el </w:t>
      </w:r>
      <w:r w:rsidRPr="00416025">
        <w:rPr>
          <w:rFonts w:ascii="Palatino Linotype" w:eastAsiaTheme="minorHAnsi" w:hAnsi="Palatino Linotype" w:cs="Arial"/>
          <w:b/>
          <w:lang w:val="es-MX" w:eastAsia="en-US"/>
        </w:rPr>
        <w:t xml:space="preserve">Recurrente </w:t>
      </w:r>
      <w:r w:rsidRPr="00416025">
        <w:rPr>
          <w:rFonts w:ascii="Palatino Linotype" w:eastAsiaTheme="minorHAnsi" w:hAnsi="Palatino Linotype" w:cs="Arial"/>
          <w:lang w:val="es-MX" w:eastAsia="en-US"/>
        </w:rPr>
        <w:t xml:space="preserve">al momento de interponer el presente recurso de revisión, amplió en parte su solicitud de información, ya que requirió nuevos elementos en relación al Folio de la Solicitud </w:t>
      </w:r>
      <w:r w:rsidRPr="00416025">
        <w:rPr>
          <w:rFonts w:ascii="Palatino Linotype" w:eastAsiaTheme="minorHAnsi" w:hAnsi="Palatino Linotype" w:cs="Arial"/>
          <w:b/>
          <w:u w:val="single"/>
          <w:lang w:val="es-MX" w:eastAsia="en-US"/>
        </w:rPr>
        <w:t>00139/SE/IP/2022</w:t>
      </w:r>
      <w:r w:rsidRPr="00416025">
        <w:rPr>
          <w:rFonts w:ascii="Palatino Linotype" w:eastAsiaTheme="minorHAnsi" w:hAnsi="Palatino Linotype" w:cs="Arial"/>
          <w:lang w:val="es-MX" w:eastAsia="en-US"/>
        </w:rPr>
        <w:t>.</w:t>
      </w:r>
    </w:p>
    <w:p w14:paraId="459AC62B" w14:textId="77777777" w:rsidR="001F22A3" w:rsidRPr="00416025" w:rsidRDefault="001F22A3" w:rsidP="001F22A3">
      <w:pPr>
        <w:spacing w:line="360" w:lineRule="auto"/>
        <w:jc w:val="both"/>
        <w:rPr>
          <w:rFonts w:ascii="Palatino Linotype" w:eastAsiaTheme="minorHAnsi" w:hAnsi="Palatino Linotype" w:cs="Arial"/>
          <w:lang w:val="es-MX" w:eastAsia="en-US"/>
        </w:rPr>
      </w:pPr>
    </w:p>
    <w:p w14:paraId="5DB13F87" w14:textId="77777777" w:rsidR="001F22A3" w:rsidRPr="00416025" w:rsidRDefault="001F22A3" w:rsidP="001F22A3">
      <w:pPr>
        <w:spacing w:line="360" w:lineRule="auto"/>
        <w:jc w:val="both"/>
        <w:rPr>
          <w:rFonts w:ascii="Palatino Linotype" w:eastAsiaTheme="minorHAnsi" w:hAnsi="Palatino Linotype" w:cstheme="minorBidi"/>
          <w:bCs/>
          <w:lang w:val="es-MX" w:eastAsia="en-US"/>
        </w:rPr>
      </w:pPr>
      <w:r w:rsidRPr="00416025">
        <w:rPr>
          <w:rFonts w:ascii="Palatino Linotype" w:eastAsiaTheme="minorHAnsi" w:hAnsi="Palatino Linotype" w:cstheme="minorBidi"/>
          <w:bCs/>
          <w:lang w:val="es-MX" w:eastAsia="en-US"/>
        </w:rPr>
        <w:t xml:space="preserve">Por tales razones, este Instituto no puede manifestarse al respecto, ya que se trata de una petición adicional o </w:t>
      </w:r>
      <w:r w:rsidRPr="00416025">
        <w:rPr>
          <w:rFonts w:ascii="Palatino Linotype" w:eastAsiaTheme="minorHAnsi" w:hAnsi="Palatino Linotype" w:cstheme="minorBidi"/>
          <w:bCs/>
          <w:i/>
          <w:lang w:val="es-MX" w:eastAsia="en-US"/>
        </w:rPr>
        <w:t>plus petitio</w:t>
      </w:r>
      <w:r w:rsidRPr="00416025">
        <w:rPr>
          <w:rFonts w:ascii="Palatino Linotype" w:eastAsiaTheme="minorHAnsi" w:hAnsi="Palatino Linotype" w:cstheme="minorBidi"/>
          <w:bCs/>
          <w:lang w:val="es-MX" w:eastAsia="en-US"/>
        </w:rPr>
        <w:t>; esto es, una nueva solicitud de información hecha por la recurrente. Sirve de apoyo el criterio 01/17 emitido por el INAI, el cual señala:</w:t>
      </w:r>
    </w:p>
    <w:p w14:paraId="73DF0B10" w14:textId="77777777" w:rsidR="001F22A3" w:rsidRPr="00416025" w:rsidRDefault="001F22A3" w:rsidP="001F22A3">
      <w:pPr>
        <w:spacing w:after="160" w:line="259" w:lineRule="auto"/>
        <w:rPr>
          <w:rFonts w:asciiTheme="minorHAnsi" w:eastAsiaTheme="minorHAnsi" w:hAnsiTheme="minorHAnsi" w:cstheme="minorBidi"/>
          <w:sz w:val="10"/>
          <w:szCs w:val="22"/>
          <w:lang w:val="es-MX" w:eastAsia="en-US"/>
        </w:rPr>
      </w:pPr>
    </w:p>
    <w:p w14:paraId="4EB849AA" w14:textId="77777777" w:rsidR="001F22A3" w:rsidRPr="00416025" w:rsidRDefault="001F22A3" w:rsidP="001F22A3">
      <w:pPr>
        <w:shd w:val="clear" w:color="auto" w:fill="FFFFFF" w:themeFill="background1"/>
        <w:spacing w:line="259" w:lineRule="auto"/>
        <w:ind w:left="851" w:right="851"/>
        <w:jc w:val="both"/>
        <w:rPr>
          <w:rFonts w:ascii="Palatino Linotype" w:eastAsiaTheme="minorHAnsi" w:hAnsi="Palatino Linotype" w:cs="Arial"/>
          <w:bCs/>
          <w:i/>
          <w:sz w:val="22"/>
          <w:szCs w:val="22"/>
          <w:lang w:val="es-MX" w:eastAsia="en-US"/>
        </w:rPr>
      </w:pPr>
      <w:r w:rsidRPr="00416025">
        <w:rPr>
          <w:rFonts w:ascii="Palatino Linotype" w:eastAsiaTheme="minorHAnsi" w:hAnsi="Palatino Linotype" w:cs="Arial"/>
          <w:b/>
          <w:bCs/>
          <w:i/>
          <w:sz w:val="22"/>
          <w:szCs w:val="22"/>
          <w:lang w:val="es-MX" w:eastAsia="en-US"/>
        </w:rPr>
        <w:t xml:space="preserve">“Es improcedente ampliar las solicitudes de acceso a información, a través de la interposición del recurso de revisión. </w:t>
      </w:r>
      <w:r w:rsidRPr="00416025">
        <w:rPr>
          <w:rFonts w:ascii="Palatino Linotype" w:eastAsiaTheme="minorHAnsi" w:hAnsi="Palatino Linotype" w:cs="Arial"/>
          <w:bCs/>
          <w:i/>
          <w:sz w:val="22"/>
          <w:szCs w:val="22"/>
          <w:lang w:val="es-MX" w:eastAsia="en-US"/>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0EEEEB7B" w14:textId="77777777" w:rsidR="001F22A3" w:rsidRPr="00416025" w:rsidRDefault="001F22A3" w:rsidP="001F22A3">
      <w:pPr>
        <w:spacing w:line="360" w:lineRule="auto"/>
        <w:ind w:right="141"/>
        <w:jc w:val="both"/>
        <w:rPr>
          <w:rFonts w:ascii="Palatino Linotype" w:eastAsiaTheme="minorHAnsi" w:hAnsi="Palatino Linotype" w:cstheme="minorBidi"/>
          <w:bCs/>
          <w:lang w:val="es-MX" w:eastAsia="en-US"/>
        </w:rPr>
      </w:pPr>
      <w:r w:rsidRPr="00416025">
        <w:rPr>
          <w:rFonts w:ascii="Palatino Linotype" w:eastAsiaTheme="minorHAnsi" w:hAnsi="Palatino Linotype" w:cstheme="minorBidi"/>
          <w:bCs/>
          <w:lang w:val="es-MX" w:eastAsia="en-US"/>
        </w:rPr>
        <w:lastRenderedPageBreak/>
        <w:t>Ante tales consideraciones, es de señalarse que El Recurrente, si bien impugnó la respuesta del Sujeto Obligado; también lo es que peticionó información adicional, respecto de la cual esta Ponencia no hará ningún pronunciamiento al constituir una petición adicional o plus petito, dejando a salvo los derechos del Recurrente para que en caso de considerarlo así formule una nueva solicitud de información.</w:t>
      </w:r>
    </w:p>
    <w:p w14:paraId="7ECC96A9" w14:textId="77777777" w:rsidR="001F22A3" w:rsidRPr="00416025" w:rsidRDefault="001F22A3" w:rsidP="001F22A3">
      <w:pPr>
        <w:spacing w:line="360" w:lineRule="auto"/>
        <w:ind w:right="141"/>
        <w:jc w:val="both"/>
        <w:rPr>
          <w:rFonts w:ascii="Palatino Linotype" w:eastAsiaTheme="minorHAnsi" w:hAnsi="Palatino Linotype" w:cstheme="minorBidi"/>
          <w:bCs/>
          <w:lang w:val="es-MX" w:eastAsia="en-US"/>
        </w:rPr>
      </w:pPr>
    </w:p>
    <w:p w14:paraId="09BCCE74" w14:textId="77777777" w:rsidR="001F22A3" w:rsidRPr="00416025" w:rsidRDefault="001F22A3" w:rsidP="001F22A3">
      <w:pPr>
        <w:spacing w:line="360" w:lineRule="auto"/>
        <w:ind w:right="141"/>
        <w:jc w:val="both"/>
        <w:rPr>
          <w:rFonts w:ascii="Palatino Linotype" w:eastAsiaTheme="minorHAnsi" w:hAnsi="Palatino Linotype" w:cstheme="minorBidi"/>
          <w:bCs/>
          <w:lang w:val="es-MX" w:eastAsia="en-US"/>
        </w:rPr>
      </w:pPr>
      <w:r w:rsidRPr="00416025">
        <w:rPr>
          <w:rFonts w:ascii="Palatino Linotype" w:eastAsiaTheme="minorHAnsi" w:hAnsi="Palatino Linotype" w:cstheme="minorBidi"/>
          <w:bCs/>
          <w:lang w:val="es-MX" w:eastAsia="en-US"/>
        </w:rPr>
        <w:t xml:space="preserve">En consecuencia, </w:t>
      </w:r>
      <w:r w:rsidRPr="00416025">
        <w:rPr>
          <w:rFonts w:ascii="Palatino Linotype" w:eastAsiaTheme="minorHAnsi" w:hAnsi="Palatino Linotype" w:cstheme="minorBidi"/>
          <w:b/>
          <w:bCs/>
          <w:lang w:val="es-MX" w:eastAsia="en-US"/>
        </w:rPr>
        <w:t>El Sujeto Obligado</w:t>
      </w:r>
      <w:r w:rsidRPr="00416025">
        <w:rPr>
          <w:rFonts w:ascii="Palatino Linotype" w:eastAsiaTheme="minorHAnsi" w:hAnsi="Palatino Linotype" w:cstheme="minorBidi"/>
          <w:bCs/>
          <w:lang w:val="es-MX" w:eastAsia="en-U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416025">
        <w:rPr>
          <w:rFonts w:ascii="Palatino Linotype" w:eastAsiaTheme="minorHAnsi" w:hAnsi="Palatino Linotype" w:cstheme="minorBidi"/>
          <w:b/>
          <w:bCs/>
          <w:lang w:val="es-MX" w:eastAsia="en-US"/>
        </w:rPr>
        <w:t>Sujeto Obligado</w:t>
      </w:r>
      <w:r w:rsidRPr="00416025">
        <w:rPr>
          <w:rFonts w:ascii="Palatino Linotype" w:eastAsiaTheme="minorHAnsi" w:hAnsi="Palatino Linotype" w:cstheme="minorBidi"/>
          <w:bCs/>
          <w:lang w:val="es-MX" w:eastAsia="en-US"/>
        </w:rPr>
        <w:t xml:space="preserve"> inicialmente, por lo que este no tuvo la oportunidad legal de analizarla ni de pronunciarse sobre la misma.</w:t>
      </w:r>
    </w:p>
    <w:p w14:paraId="2B48F1C3" w14:textId="77777777" w:rsidR="001F22A3" w:rsidRPr="00416025" w:rsidRDefault="001F22A3" w:rsidP="001F22A3">
      <w:pPr>
        <w:tabs>
          <w:tab w:val="left" w:pos="1828"/>
        </w:tabs>
        <w:spacing w:line="360" w:lineRule="auto"/>
        <w:jc w:val="both"/>
        <w:rPr>
          <w:rFonts w:ascii="Palatino Linotype" w:eastAsiaTheme="minorHAnsi" w:hAnsi="Palatino Linotype" w:cstheme="minorBidi"/>
          <w:lang w:val="es-MX" w:eastAsia="en-US"/>
        </w:rPr>
      </w:pPr>
    </w:p>
    <w:p w14:paraId="286F9378" w14:textId="77777777" w:rsidR="001F22A3" w:rsidRPr="00416025" w:rsidRDefault="001F22A3" w:rsidP="001F22A3">
      <w:pPr>
        <w:tabs>
          <w:tab w:val="left" w:pos="1828"/>
        </w:tabs>
        <w:spacing w:line="360" w:lineRule="auto"/>
        <w:jc w:val="both"/>
        <w:rPr>
          <w:rFonts w:ascii="Palatino Linotype" w:eastAsiaTheme="minorHAnsi" w:hAnsi="Palatino Linotype" w:cstheme="minorBidi"/>
          <w:lang w:val="es-MX" w:eastAsia="en-US"/>
        </w:rPr>
      </w:pPr>
      <w:r w:rsidRPr="00416025">
        <w:rPr>
          <w:rFonts w:ascii="Palatino Linotype" w:eastAsiaTheme="minorHAnsi" w:hAnsi="Palatino Linotype" w:cstheme="minorBidi"/>
          <w:lang w:val="es-MX" w:eastAsia="en-US"/>
        </w:rPr>
        <w:t xml:space="preserve">Acorde con lo anterior, el </w:t>
      </w:r>
      <w:r w:rsidRPr="00416025">
        <w:rPr>
          <w:rFonts w:ascii="Palatino Linotype" w:eastAsiaTheme="minorHAnsi" w:hAnsi="Palatino Linotype" w:cstheme="minorBidi"/>
          <w:b/>
          <w:lang w:val="es-MX" w:eastAsia="en-US"/>
        </w:rPr>
        <w:t>Sujeto Obligado</w:t>
      </w:r>
      <w:r w:rsidRPr="00416025">
        <w:rPr>
          <w:rFonts w:ascii="Palatino Linotype" w:eastAsiaTheme="minorHAnsi" w:hAnsi="Palatino Linotype" w:cstheme="minorBidi"/>
          <w:lang w:val="es-MX" w:eastAsia="en-US"/>
        </w:rPr>
        <w:t xml:space="preserve"> remitió su Informe Justificado, en el cual, argumentó lo siguiente:</w:t>
      </w:r>
    </w:p>
    <w:p w14:paraId="5B791CF6" w14:textId="77777777" w:rsidR="001F22A3" w:rsidRPr="00416025" w:rsidRDefault="001F22A3" w:rsidP="001D637E">
      <w:pPr>
        <w:spacing w:line="360" w:lineRule="auto"/>
        <w:jc w:val="center"/>
        <w:rPr>
          <w:rFonts w:ascii="Palatino Linotype" w:eastAsiaTheme="minorHAnsi" w:hAnsi="Palatino Linotype" w:cs="Arial"/>
          <w:lang w:val="es-MX" w:eastAsia="en-US"/>
        </w:rPr>
      </w:pPr>
      <w:r w:rsidRPr="00416025">
        <w:rPr>
          <w:rFonts w:ascii="Palatino Linotype" w:eastAsiaTheme="minorHAnsi" w:hAnsi="Palatino Linotype" w:cs="Arial"/>
          <w:noProof/>
          <w:lang w:val="es-MX" w:eastAsia="es-MX"/>
        </w:rPr>
        <w:drawing>
          <wp:inline distT="0" distB="0" distL="0" distR="0" wp14:anchorId="23E4F5B8" wp14:editId="21B36B96">
            <wp:extent cx="3623310" cy="2822256"/>
            <wp:effectExtent l="190500" t="190500" r="186690" b="1879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8295" cy="2849506"/>
                    </a:xfrm>
                    <a:prstGeom prst="rect">
                      <a:avLst/>
                    </a:prstGeom>
                    <a:ln>
                      <a:noFill/>
                    </a:ln>
                    <a:effectLst>
                      <a:outerShdw blurRad="190500" algn="tl" rotWithShape="0">
                        <a:srgbClr val="000000">
                          <a:alpha val="70000"/>
                        </a:srgbClr>
                      </a:outerShdw>
                    </a:effectLst>
                  </pic:spPr>
                </pic:pic>
              </a:graphicData>
            </a:graphic>
          </wp:inline>
        </w:drawing>
      </w:r>
    </w:p>
    <w:p w14:paraId="5058F650" w14:textId="77777777" w:rsidR="001D637E" w:rsidRPr="00416025" w:rsidRDefault="001D637E" w:rsidP="001D637E">
      <w:pPr>
        <w:spacing w:line="360" w:lineRule="auto"/>
        <w:jc w:val="both"/>
        <w:rPr>
          <w:rFonts w:ascii="Palatino Linotype" w:eastAsiaTheme="minorHAnsi" w:hAnsi="Palatino Linotype" w:cstheme="minorBidi"/>
          <w:lang w:val="es-MX" w:eastAsia="es-MX"/>
        </w:rPr>
      </w:pPr>
      <w:r w:rsidRPr="00416025">
        <w:rPr>
          <w:rFonts w:ascii="Palatino Linotype" w:eastAsiaTheme="minorHAnsi" w:hAnsi="Palatino Linotype" w:cstheme="minorBidi"/>
          <w:lang w:val="es-MX" w:eastAsia="es-MX"/>
        </w:rPr>
        <w:lastRenderedPageBreak/>
        <w:t xml:space="preserve">Lo dicho hasta aquí, se advierte que el </w:t>
      </w:r>
      <w:r w:rsidRPr="00416025">
        <w:rPr>
          <w:rFonts w:ascii="Palatino Linotype" w:eastAsiaTheme="minorHAnsi" w:hAnsi="Palatino Linotype" w:cstheme="minorBidi"/>
          <w:b/>
          <w:lang w:val="es-MX" w:eastAsia="es-MX"/>
        </w:rPr>
        <w:t>Sujeto Obligado</w:t>
      </w:r>
      <w:r w:rsidRPr="00416025">
        <w:rPr>
          <w:rFonts w:ascii="Palatino Linotype" w:eastAsiaTheme="minorHAnsi" w:hAnsi="Palatino Linotype" w:cstheme="minorBidi"/>
          <w:lang w:val="es-MX" w:eastAsia="es-MX"/>
        </w:rPr>
        <w:t xml:space="preserve"> cumplió con la entrega de la información solicitada por el particular, por lo que es importante señalar que, dicha solicitud fue turnada al Servidor Público Habilitado correspondiente; situación, que se advierte de las constancias que obran en el expediente electrónico del SAIMEX y, específicamente en el apartado de </w:t>
      </w:r>
      <w:r w:rsidRPr="00416025">
        <w:rPr>
          <w:rFonts w:ascii="Palatino Linotype" w:eastAsiaTheme="minorHAnsi" w:hAnsi="Palatino Linotype" w:cstheme="minorBidi"/>
          <w:i/>
          <w:lang w:val="es-MX" w:eastAsia="es-MX"/>
        </w:rPr>
        <w:t>Requerimientos</w:t>
      </w:r>
      <w:r w:rsidRPr="00416025">
        <w:rPr>
          <w:rFonts w:ascii="Palatino Linotype" w:eastAsiaTheme="minorHAnsi" w:hAnsi="Palatino Linotype" w:cstheme="minorBidi"/>
          <w:lang w:val="es-MX" w:eastAsia="es-MX"/>
        </w:rPr>
        <w:t>, donde se aprecia que la solicitud de información fue turnada, de conformidad con la siguiente captura de pantalla:</w:t>
      </w:r>
    </w:p>
    <w:p w14:paraId="7FEE38F2" w14:textId="77777777" w:rsidR="001D637E" w:rsidRPr="00416025" w:rsidRDefault="001D637E" w:rsidP="001D637E">
      <w:pPr>
        <w:spacing w:line="360" w:lineRule="auto"/>
        <w:jc w:val="both"/>
        <w:rPr>
          <w:rFonts w:ascii="Palatino Linotype" w:eastAsiaTheme="minorHAnsi" w:hAnsi="Palatino Linotype" w:cstheme="minorBidi"/>
          <w:sz w:val="10"/>
          <w:lang w:val="es-MX" w:eastAsia="es-MX"/>
        </w:rPr>
      </w:pPr>
    </w:p>
    <w:p w14:paraId="710B8C9B" w14:textId="77777777" w:rsidR="001D637E" w:rsidRPr="00416025" w:rsidRDefault="001D637E" w:rsidP="001D637E">
      <w:pPr>
        <w:spacing w:line="360" w:lineRule="auto"/>
        <w:jc w:val="both"/>
        <w:rPr>
          <w:rFonts w:ascii="Palatino Linotype" w:eastAsiaTheme="minorHAnsi" w:hAnsi="Palatino Linotype" w:cstheme="minorBidi"/>
          <w:lang w:val="es-MX" w:eastAsia="es-MX"/>
        </w:rPr>
      </w:pPr>
      <w:r w:rsidRPr="00416025">
        <w:rPr>
          <w:rFonts w:ascii="Palatino Linotype" w:eastAsiaTheme="minorHAnsi" w:hAnsi="Palatino Linotype" w:cstheme="minorBidi"/>
          <w:noProof/>
          <w:lang w:val="es-MX" w:eastAsia="es-MX"/>
        </w:rPr>
        <w:drawing>
          <wp:inline distT="0" distB="0" distL="0" distR="0" wp14:anchorId="7B3327DD" wp14:editId="748D4956">
            <wp:extent cx="5788660" cy="1137285"/>
            <wp:effectExtent l="190500" t="190500" r="193040" b="1962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8660" cy="1137285"/>
                    </a:xfrm>
                    <a:prstGeom prst="rect">
                      <a:avLst/>
                    </a:prstGeom>
                    <a:ln>
                      <a:noFill/>
                    </a:ln>
                    <a:effectLst>
                      <a:outerShdw blurRad="190500" algn="tl" rotWithShape="0">
                        <a:srgbClr val="000000">
                          <a:alpha val="70000"/>
                        </a:srgbClr>
                      </a:outerShdw>
                    </a:effectLst>
                  </pic:spPr>
                </pic:pic>
              </a:graphicData>
            </a:graphic>
          </wp:inline>
        </w:drawing>
      </w:r>
    </w:p>
    <w:p w14:paraId="631DF757" w14:textId="77777777" w:rsidR="001D637E" w:rsidRPr="00416025" w:rsidRDefault="001D637E" w:rsidP="001D637E">
      <w:pPr>
        <w:spacing w:line="360" w:lineRule="auto"/>
        <w:jc w:val="both"/>
        <w:rPr>
          <w:rFonts w:ascii="Palatino Linotype" w:eastAsiaTheme="minorHAnsi" w:hAnsi="Palatino Linotype" w:cs="Arial"/>
          <w:lang w:val="es-MX" w:eastAsia="en-US"/>
        </w:rPr>
      </w:pPr>
      <w:r w:rsidRPr="00416025">
        <w:rPr>
          <w:rFonts w:ascii="Palatino Linotype" w:eastAsiaTheme="minorHAnsi" w:hAnsi="Palatino Linotype" w:cs="Arial"/>
          <w:lang w:val="es-MX" w:eastAsia="en-US"/>
        </w:rPr>
        <w:t xml:space="preserve">De lo manifestado por el </w:t>
      </w:r>
      <w:r w:rsidRPr="00416025">
        <w:rPr>
          <w:rFonts w:ascii="Palatino Linotype" w:eastAsiaTheme="minorHAnsi" w:hAnsi="Palatino Linotype" w:cs="Arial"/>
          <w:b/>
          <w:lang w:val="es-MX" w:eastAsia="en-US"/>
        </w:rPr>
        <w:t>Sujeto Obligado,</w:t>
      </w:r>
      <w:r w:rsidRPr="00416025">
        <w:rPr>
          <w:rFonts w:ascii="Palatino Linotype" w:eastAsiaTheme="minorHAnsi" w:hAnsi="Palatino Linotype" w:cs="Arial"/>
          <w:lang w:val="es-MX" w:eastAsia="en-US"/>
        </w:rPr>
        <w:t xml:space="preserve"> así como de la imagen antes referida, se advierte que la información a la que hace referencia la Titular de la Unidad de Transparencia en su respuesta primigenia, consistente en el pronunciamiento de que en los archivos y bases de datos en el Sistema Integral de Administración de la </w:t>
      </w:r>
      <w:r w:rsidR="009E57AF" w:rsidRPr="00416025">
        <w:rPr>
          <w:rFonts w:ascii="Palatino Linotype" w:eastAsiaTheme="minorHAnsi" w:hAnsi="Palatino Linotype" w:cs="Arial"/>
          <w:lang w:val="es-MX" w:eastAsia="en-US"/>
        </w:rPr>
        <w:t>S</w:t>
      </w:r>
      <w:r w:rsidRPr="00416025">
        <w:rPr>
          <w:rFonts w:ascii="Palatino Linotype" w:eastAsiaTheme="minorHAnsi" w:hAnsi="Palatino Linotype" w:cs="Arial"/>
          <w:lang w:val="es-MX" w:eastAsia="en-US"/>
        </w:rPr>
        <w:t>ecretaría de Educación, del Subsistema Educativo Estatal de la Coordinación de Delegaciones Administrativas, con corte al periodo de la primera quincena de marzo de 2022, no existe registro de la persona referida en la solicitud de información, que labore en la Secretaría de Educación del Gobierno del Estado de México. y en la respuesta emitida por parte del Servidor Público Habilitado de la Coordinación de Delegaciones Administrativas</w:t>
      </w:r>
      <w:r w:rsidRPr="00416025">
        <w:rPr>
          <w:rFonts w:ascii="Palatino Linotype" w:hAnsi="Palatino Linotype" w:cs="Arial"/>
        </w:rPr>
        <w:t>; información requerida por el Particular</w:t>
      </w:r>
      <w:r w:rsidRPr="00416025">
        <w:rPr>
          <w:rFonts w:ascii="Palatino Linotype" w:eastAsiaTheme="minorHAnsi" w:hAnsi="Palatino Linotype" w:cs="Arial"/>
          <w:lang w:val="es-MX" w:eastAsia="en-US"/>
        </w:rPr>
        <w:t>, por lo que la Titular de la Unidad de Transparencia otorgó la respuesta remitida, de conformidad con lo siguiente:</w:t>
      </w:r>
    </w:p>
    <w:p w14:paraId="0FA6A724" w14:textId="77777777" w:rsidR="001D637E" w:rsidRPr="00416025" w:rsidRDefault="001D637E" w:rsidP="001D637E">
      <w:pPr>
        <w:spacing w:line="360" w:lineRule="auto"/>
        <w:jc w:val="both"/>
        <w:rPr>
          <w:rFonts w:ascii="Palatino Linotype" w:eastAsiaTheme="minorHAnsi" w:hAnsi="Palatino Linotype" w:cs="Arial"/>
          <w:lang w:val="es-MX" w:eastAsia="en-US"/>
        </w:rPr>
      </w:pPr>
    </w:p>
    <w:p w14:paraId="0766BE16" w14:textId="4B35AA56" w:rsidR="001D637E" w:rsidRPr="00416025" w:rsidRDefault="00AE62FC" w:rsidP="001D637E">
      <w:pPr>
        <w:spacing w:line="360" w:lineRule="auto"/>
        <w:jc w:val="both"/>
        <w:rPr>
          <w:rFonts w:ascii="Palatino Linotype" w:eastAsiaTheme="minorHAnsi" w:hAnsi="Palatino Linotype" w:cs="Arial"/>
          <w:lang w:val="es-MX" w:eastAsia="en-US"/>
        </w:rPr>
      </w:pPr>
      <w:r>
        <w:object w:dxaOrig="9525" w:dyaOrig="3150" w14:anchorId="53586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56pt;height:150.75pt" o:ole="">
            <v:imagedata r:id="rId11" o:title=""/>
          </v:shape>
          <o:OLEObject Type="Embed" ProgID="Paint.Picture" ShapeID="_x0000_i1031" DrawAspect="Content" ObjectID="_1715969820" r:id="rId12"/>
        </w:object>
      </w:r>
    </w:p>
    <w:p w14:paraId="0B9719B4" w14:textId="77777777" w:rsidR="001F22A3" w:rsidRPr="00416025" w:rsidRDefault="001F22A3" w:rsidP="00B80C9E">
      <w:pPr>
        <w:spacing w:line="360" w:lineRule="auto"/>
        <w:jc w:val="both"/>
        <w:rPr>
          <w:rFonts w:ascii="Palatino Linotype" w:hAnsi="Palatino Linotype" w:cs="Arial"/>
        </w:rPr>
      </w:pPr>
    </w:p>
    <w:p w14:paraId="3EC1BB59" w14:textId="77777777" w:rsidR="009E57AF" w:rsidRPr="00416025" w:rsidRDefault="001D637E" w:rsidP="00B80C9E">
      <w:pPr>
        <w:spacing w:line="360" w:lineRule="auto"/>
        <w:jc w:val="both"/>
        <w:rPr>
          <w:rFonts w:ascii="Palatino Linotype" w:eastAsiaTheme="minorHAnsi" w:hAnsi="Palatino Linotype" w:cs="Arial"/>
          <w:lang w:val="es-MX" w:eastAsia="en-US"/>
        </w:rPr>
      </w:pPr>
      <w:r w:rsidRPr="00416025">
        <w:rPr>
          <w:rFonts w:ascii="Palatino Linotype" w:eastAsiaTheme="minorHAnsi" w:hAnsi="Palatino Linotype" w:cs="Arial"/>
          <w:lang w:val="es-MX" w:eastAsia="en-US"/>
        </w:rPr>
        <w:t xml:space="preserve">Por tal motivo, se debe aclarar que el apartado de </w:t>
      </w:r>
      <w:r w:rsidRPr="00416025">
        <w:rPr>
          <w:rFonts w:ascii="Palatino Linotype" w:eastAsiaTheme="minorHAnsi" w:hAnsi="Palatino Linotype" w:cs="Arial"/>
          <w:b/>
          <w:i/>
          <w:lang w:val="es-MX" w:eastAsia="en-US"/>
        </w:rPr>
        <w:t>REQUERIMIENTOS</w:t>
      </w:r>
      <w:r w:rsidRPr="00416025">
        <w:rPr>
          <w:rFonts w:ascii="Palatino Linotype" w:eastAsiaTheme="minorHAnsi" w:hAnsi="Palatino Linotype" w:cs="Arial"/>
          <w:lang w:val="es-MX" w:eastAsia="en-US"/>
        </w:rPr>
        <w:t xml:space="preserve"> únicamente es visible para los Servidores Públicos Habilitados a quienes se les haya turnado la solicitud y para el Titular de la Unidad de Transparencia, pues para que sea visualizada por los particulares requiere que la misma sea notificada como respuesta al ciudadano según lo indicado en las guías de uso proporcionadas por este Instituto a los Sujetos Obligados para que atiendan cabalmente las solicitudes que les sean formuladas, que en caso específico la guía que se insta a seguir a la Dependencia en cuestión, es la denominada </w:t>
      </w:r>
      <w:r w:rsidRPr="00416025">
        <w:rPr>
          <w:rFonts w:ascii="Palatino Linotype" w:eastAsiaTheme="minorHAnsi" w:hAnsi="Palatino Linotype" w:cs="Arial"/>
          <w:i/>
          <w:lang w:val="es-MX" w:eastAsia="en-US"/>
        </w:rPr>
        <w:t>“Seguimiento de Solicitudes”</w:t>
      </w:r>
      <w:r w:rsidRPr="00416025">
        <w:rPr>
          <w:rFonts w:ascii="Palatino Linotype" w:eastAsiaTheme="minorHAnsi" w:hAnsi="Palatino Linotype" w:cs="Arial"/>
          <w:lang w:val="es-MX" w:eastAsia="en-US"/>
        </w:rPr>
        <w:t xml:space="preserve"> la cual se encuentra a su disposición en la página web del </w:t>
      </w:r>
      <w:r w:rsidRPr="00416025">
        <w:rPr>
          <w:rFonts w:ascii="Palatino Linotype" w:eastAsiaTheme="minorHAnsi" w:hAnsi="Palatino Linotype" w:cs="Arial"/>
          <w:b/>
          <w:lang w:val="es-MX" w:eastAsia="en-US"/>
        </w:rPr>
        <w:t>SAIMEX</w:t>
      </w:r>
      <w:r w:rsidRPr="00416025">
        <w:rPr>
          <w:rFonts w:ascii="Palatino Linotype" w:eastAsiaTheme="minorHAnsi" w:hAnsi="Palatino Linotype" w:cs="Arial"/>
          <w:lang w:val="es-MX" w:eastAsia="en-US"/>
        </w:rPr>
        <w:t>.</w:t>
      </w:r>
    </w:p>
    <w:p w14:paraId="293D1E93" w14:textId="77777777" w:rsidR="009E57AF" w:rsidRPr="00416025" w:rsidRDefault="009E57AF" w:rsidP="00B80C9E">
      <w:pPr>
        <w:spacing w:line="360" w:lineRule="auto"/>
        <w:jc w:val="both"/>
        <w:rPr>
          <w:rFonts w:ascii="Palatino Linotype" w:eastAsiaTheme="minorHAnsi" w:hAnsi="Palatino Linotype" w:cs="Arial"/>
          <w:lang w:val="es-MX" w:eastAsia="en-US"/>
        </w:rPr>
      </w:pPr>
    </w:p>
    <w:p w14:paraId="28CAADB1" w14:textId="77777777" w:rsidR="001F22A3" w:rsidRPr="00416025" w:rsidRDefault="009E57AF" w:rsidP="00B80C9E">
      <w:pPr>
        <w:spacing w:line="360" w:lineRule="auto"/>
        <w:jc w:val="both"/>
        <w:rPr>
          <w:rFonts w:ascii="Palatino Linotype" w:hAnsi="Palatino Linotype"/>
          <w:b/>
          <w:lang w:eastAsia="es-MX"/>
        </w:rPr>
      </w:pPr>
      <w:r w:rsidRPr="00416025">
        <w:rPr>
          <w:rFonts w:ascii="Palatino Linotype" w:eastAsiaTheme="minorHAnsi" w:hAnsi="Palatino Linotype" w:cs="Arial"/>
          <w:lang w:val="es-MX" w:eastAsia="en-US"/>
        </w:rPr>
        <w:t xml:space="preserve">Por lo anterior, es de resaltar que la información que argumenta fue entregada a través de los requerimientos no es del conocimiento del particular y por ende se notificó como una respuesta al ciudadano. </w:t>
      </w:r>
      <w:r w:rsidRPr="00416025">
        <w:rPr>
          <w:rFonts w:ascii="Palatino Linotype" w:hAnsi="Palatino Linotype" w:cs="Arial"/>
        </w:rPr>
        <w:t xml:space="preserve">Asimismo, se advierte que el </w:t>
      </w:r>
      <w:r w:rsidRPr="00416025">
        <w:rPr>
          <w:rFonts w:ascii="Palatino Linotype" w:hAnsi="Palatino Linotype" w:cs="Arial"/>
          <w:b/>
        </w:rPr>
        <w:t>Sujeto Obligado</w:t>
      </w:r>
      <w:r w:rsidRPr="00416025">
        <w:rPr>
          <w:rFonts w:ascii="Palatino Linotype" w:hAnsi="Palatino Linotype" w:cs="Arial"/>
        </w:rPr>
        <w:t xml:space="preserve"> </w:t>
      </w:r>
      <w:r w:rsidRPr="00416025">
        <w:rPr>
          <w:rFonts w:ascii="Palatino Linotype" w:hAnsi="Palatino Linotype"/>
          <w:lang w:eastAsia="es-MX"/>
        </w:rPr>
        <w:t xml:space="preserve">turnó al Servidor Público Habilitado siguiente: </w:t>
      </w:r>
      <w:r w:rsidRPr="00416025">
        <w:rPr>
          <w:rFonts w:ascii="Palatino Linotype" w:hAnsi="Palatino Linotype"/>
          <w:b/>
          <w:lang w:eastAsia="es-MX"/>
        </w:rPr>
        <w:t>Juan Carlos Rodríguez Durant Rodríguez</w:t>
      </w:r>
      <w:r w:rsidRPr="00416025">
        <w:rPr>
          <w:rFonts w:ascii="Palatino Linotype" w:hAnsi="Palatino Linotype"/>
          <w:lang w:eastAsia="es-MX"/>
        </w:rPr>
        <w:t xml:space="preserve">, </w:t>
      </w:r>
      <w:r w:rsidRPr="00416025">
        <w:rPr>
          <w:rFonts w:ascii="Palatino Linotype" w:hAnsi="Palatino Linotype"/>
          <w:b/>
          <w:lang w:eastAsia="es-MX"/>
        </w:rPr>
        <w:t>Coordinación de Delegaciones Administrativas.</w:t>
      </w:r>
    </w:p>
    <w:p w14:paraId="0276334D" w14:textId="77777777" w:rsidR="009F5384" w:rsidRPr="00416025" w:rsidRDefault="009F5384" w:rsidP="00B80C9E">
      <w:pPr>
        <w:spacing w:line="360" w:lineRule="auto"/>
        <w:jc w:val="both"/>
        <w:rPr>
          <w:rFonts w:ascii="Palatino Linotype" w:hAnsi="Palatino Linotype"/>
          <w:b/>
          <w:lang w:eastAsia="es-MX"/>
        </w:rPr>
      </w:pPr>
    </w:p>
    <w:p w14:paraId="0B9AB5D7" w14:textId="77777777" w:rsidR="001F22A3" w:rsidRPr="00416025" w:rsidRDefault="009F5384" w:rsidP="00B80C9E">
      <w:pPr>
        <w:spacing w:line="360" w:lineRule="auto"/>
        <w:jc w:val="both"/>
        <w:rPr>
          <w:rFonts w:ascii="Palatino Linotype" w:hAnsi="Palatino Linotype"/>
          <w:lang w:eastAsia="es-MX"/>
        </w:rPr>
      </w:pPr>
      <w:r w:rsidRPr="00416025">
        <w:rPr>
          <w:rFonts w:ascii="Palatino Linotype" w:hAnsi="Palatino Linotype"/>
          <w:lang w:eastAsia="es-MX"/>
        </w:rPr>
        <w:t xml:space="preserve">Cuyo Objetivo es, </w:t>
      </w:r>
      <w:r w:rsidRPr="00416025">
        <w:rPr>
          <w:rFonts w:ascii="Palatino Linotype" w:hAnsi="Palatino Linotype"/>
          <w:b/>
          <w:u w:val="single"/>
          <w:lang w:eastAsia="es-MX"/>
        </w:rPr>
        <w:t xml:space="preserve">Coordinar y vigilar el suministro de los recursos humanos, financieros, materiales, técnicos y servicios generales, que requieren las unidades </w:t>
      </w:r>
      <w:r w:rsidRPr="00416025">
        <w:rPr>
          <w:rFonts w:ascii="Palatino Linotype" w:hAnsi="Palatino Linotype"/>
          <w:b/>
          <w:u w:val="single"/>
          <w:lang w:eastAsia="es-MX"/>
        </w:rPr>
        <w:lastRenderedPageBreak/>
        <w:t>administrativas adscritas a las Subsecretarías de Educación Básica, Educación Media Superior y Educación Superior y Normal</w:t>
      </w:r>
      <w:r w:rsidRPr="00416025">
        <w:rPr>
          <w:rFonts w:ascii="Palatino Linotype" w:hAnsi="Palatino Linotype"/>
          <w:lang w:eastAsia="es-MX"/>
        </w:rPr>
        <w:t xml:space="preserve">, para apoyar el cumplimiento de sus objetivos, conforme a la normatividad vigente en el Manual General de Organización de la Secretaría de Educación, publicado el día veintiuno de diciembre de dos mil veintiuno. </w:t>
      </w:r>
    </w:p>
    <w:p w14:paraId="493EBAAB" w14:textId="77777777" w:rsidR="009F5384" w:rsidRPr="00416025" w:rsidRDefault="009F5384" w:rsidP="00B80C9E">
      <w:pPr>
        <w:spacing w:line="360" w:lineRule="auto"/>
        <w:jc w:val="both"/>
        <w:rPr>
          <w:rFonts w:ascii="Palatino Linotype" w:hAnsi="Palatino Linotype"/>
          <w:lang w:eastAsia="es-MX"/>
        </w:rPr>
      </w:pPr>
    </w:p>
    <w:p w14:paraId="068C207C" w14:textId="77777777" w:rsidR="009971EB" w:rsidRPr="00416025" w:rsidRDefault="009971EB" w:rsidP="009971EB">
      <w:pPr>
        <w:spacing w:line="360" w:lineRule="auto"/>
        <w:jc w:val="both"/>
        <w:rPr>
          <w:rFonts w:ascii="Palatino Linotype" w:eastAsiaTheme="minorHAnsi" w:hAnsi="Palatino Linotype" w:cstheme="minorBidi"/>
          <w:lang w:val="es-MX" w:eastAsia="en-US"/>
        </w:rPr>
      </w:pPr>
      <w:r w:rsidRPr="00416025">
        <w:rPr>
          <w:rFonts w:ascii="Palatino Linotype" w:eastAsiaTheme="minorHAnsi" w:hAnsi="Palatino Linotype" w:cstheme="minorBidi"/>
          <w:lang w:val="es-MX" w:eastAsia="es-MX"/>
        </w:rPr>
        <w:t>De este modo, se señala que en un primer término, la Titular de la Unidad de Transparencia procedió a turnar la solicitud de información al área involucrada, esto es, a la Coordinación de Delegaciones Administrativas, tal</w:t>
      </w:r>
      <w:r w:rsidRPr="00416025">
        <w:rPr>
          <w:rFonts w:ascii="Palatino Linotype" w:eastAsiaTheme="minorHAnsi" w:hAnsi="Palatino Linotype" w:cstheme="minorBidi"/>
          <w:lang w:val="es-MX" w:eastAsia="en-US"/>
        </w:rPr>
        <w:t xml:space="preserve"> y como se desglosa de en la página de Información Pública de Oficio Mexiquense (IPOMEX) del </w:t>
      </w:r>
      <w:r w:rsidRPr="00416025">
        <w:rPr>
          <w:rFonts w:ascii="Palatino Linotype" w:eastAsiaTheme="minorHAnsi" w:hAnsi="Palatino Linotype" w:cstheme="minorBidi"/>
          <w:b/>
          <w:lang w:val="es-MX" w:eastAsia="en-US"/>
        </w:rPr>
        <w:t>Sujeto Obligado</w:t>
      </w:r>
      <w:r w:rsidRPr="00416025">
        <w:rPr>
          <w:rFonts w:ascii="Palatino Linotype" w:eastAsiaTheme="minorHAnsi" w:hAnsi="Palatino Linotype" w:cstheme="minorBidi"/>
          <w:lang w:val="es-MX" w:eastAsia="en-US"/>
        </w:rPr>
        <w:t xml:space="preserve">, en la fracción VII. </w:t>
      </w:r>
      <w:r w:rsidRPr="00416025">
        <w:rPr>
          <w:rFonts w:ascii="Palatino Linotype" w:eastAsiaTheme="minorHAnsi" w:hAnsi="Palatino Linotype" w:cstheme="minorBidi"/>
          <w:i/>
          <w:lang w:val="es-MX" w:eastAsia="en-US"/>
        </w:rPr>
        <w:t>“El directorio de todos los servidores públicos”</w:t>
      </w:r>
      <w:r w:rsidRPr="00416025">
        <w:rPr>
          <w:rFonts w:ascii="Palatino Linotype" w:eastAsiaTheme="minorHAnsi" w:hAnsi="Palatino Linotype" w:cstheme="minorBidi"/>
          <w:lang w:val="es-MX" w:eastAsia="en-US"/>
        </w:rPr>
        <w:t>.</w:t>
      </w:r>
    </w:p>
    <w:p w14:paraId="48C6EE97" w14:textId="77777777" w:rsidR="009971EB" w:rsidRPr="00416025" w:rsidRDefault="009971EB" w:rsidP="009971EB">
      <w:pPr>
        <w:spacing w:line="360" w:lineRule="auto"/>
        <w:jc w:val="both"/>
        <w:rPr>
          <w:rFonts w:ascii="Palatino Linotype" w:eastAsiaTheme="minorHAnsi" w:hAnsi="Palatino Linotype" w:cs="Arial"/>
          <w:lang w:val="es-MX" w:eastAsia="en-US"/>
        </w:rPr>
      </w:pPr>
    </w:p>
    <w:p w14:paraId="12BC03E1" w14:textId="77777777" w:rsidR="009971EB" w:rsidRPr="00416025" w:rsidRDefault="009971EB" w:rsidP="009971EB">
      <w:pPr>
        <w:spacing w:line="360" w:lineRule="auto"/>
        <w:jc w:val="both"/>
        <w:rPr>
          <w:rFonts w:ascii="Palatino Linotype" w:eastAsiaTheme="minorHAnsi" w:hAnsi="Palatino Linotype" w:cstheme="minorBidi"/>
          <w:lang w:val="es-MX" w:eastAsia="en-US"/>
        </w:rPr>
      </w:pPr>
      <w:r w:rsidRPr="00416025">
        <w:rPr>
          <w:rFonts w:ascii="Palatino Linotype" w:eastAsiaTheme="minorHAnsi" w:hAnsi="Palatino Linotype" w:cs="Arial"/>
          <w:lang w:val="es-MX" w:eastAsia="en-US"/>
        </w:rPr>
        <w:t xml:space="preserve">Es de precisar que, aunque la solicitud de información y la respuesta estén dirigidas y atendidas por un </w:t>
      </w:r>
      <w:r w:rsidRPr="00416025">
        <w:rPr>
          <w:rFonts w:ascii="Palatino Linotype" w:eastAsiaTheme="minorHAnsi" w:hAnsi="Palatino Linotype" w:cs="Arial"/>
          <w:b/>
          <w:lang w:val="es-MX" w:eastAsia="en-US"/>
        </w:rPr>
        <w:t>Sujeto Obligado</w:t>
      </w:r>
      <w:r w:rsidRPr="00416025">
        <w:rPr>
          <w:rFonts w:ascii="Palatino Linotype" w:eastAsiaTheme="minorHAnsi" w:hAnsi="Palatino Linotype" w:cs="Arial"/>
          <w:lang w:val="es-MX" w:eastAsia="en-US"/>
        </w:rPr>
        <w:t xml:space="preserve">, lo cierto es que también tienen diversas Unidades Administrativas y cada área cuenta con un </w:t>
      </w:r>
      <w:r w:rsidRPr="00416025">
        <w:rPr>
          <w:rFonts w:ascii="Palatino Linotype" w:eastAsiaTheme="minorHAnsi" w:hAnsi="Palatino Linotype" w:cs="Arial"/>
          <w:b/>
          <w:lang w:val="es-MX" w:eastAsia="en-US"/>
        </w:rPr>
        <w:t>Servidor Público Habilitado</w:t>
      </w:r>
      <w:r w:rsidRPr="00416025">
        <w:rPr>
          <w:rFonts w:ascii="Palatino Linotype" w:eastAsiaTheme="minorHAns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w:t>
      </w:r>
      <w:r w:rsidR="009F5384" w:rsidRPr="00416025">
        <w:rPr>
          <w:rFonts w:ascii="Palatino Linotype" w:eastAsiaTheme="minorHAnsi" w:hAnsi="Palatino Linotype" w:cs="Arial"/>
          <w:lang w:val="es-MX" w:eastAsia="en-US"/>
        </w:rPr>
        <w:t xml:space="preserve">ulos 3 fracción XXXIX, 58 y 59, </w:t>
      </w:r>
      <w:r w:rsidRPr="00416025">
        <w:rPr>
          <w:rFonts w:ascii="Palatino Linotype" w:eastAsiaTheme="minorHAnsi" w:hAnsi="Palatino Linotype" w:cs="Arial"/>
          <w:lang w:val="es-MX" w:eastAsia="en-US"/>
        </w:rPr>
        <w:t>de la Ley en la materia, que estipulan lo siguiente:</w:t>
      </w:r>
    </w:p>
    <w:p w14:paraId="51ED8D3A" w14:textId="77777777" w:rsidR="009971EB" w:rsidRPr="00416025" w:rsidRDefault="009971EB" w:rsidP="009971EB">
      <w:pPr>
        <w:autoSpaceDE w:val="0"/>
        <w:autoSpaceDN w:val="0"/>
        <w:adjustRightInd w:val="0"/>
        <w:spacing w:line="360" w:lineRule="auto"/>
        <w:jc w:val="both"/>
        <w:rPr>
          <w:rFonts w:ascii="Palatino Linotype" w:eastAsiaTheme="minorHAnsi" w:hAnsi="Palatino Linotype" w:cs="Arial"/>
          <w:lang w:val="es-MX" w:eastAsia="en-US"/>
        </w:rPr>
      </w:pPr>
    </w:p>
    <w:p w14:paraId="214FD6A5" w14:textId="77777777" w:rsidR="009971EB" w:rsidRPr="00416025" w:rsidRDefault="009971EB" w:rsidP="009971EB">
      <w:pPr>
        <w:autoSpaceDE w:val="0"/>
        <w:autoSpaceDN w:val="0"/>
        <w:adjustRightInd w:val="0"/>
        <w:ind w:left="567" w:right="708"/>
        <w:jc w:val="both"/>
        <w:rPr>
          <w:rFonts w:ascii="Palatino Linotype" w:eastAsiaTheme="minorHAnsi" w:hAnsi="Palatino Linotype" w:cs="Arial"/>
          <w:i/>
          <w:sz w:val="22"/>
          <w:szCs w:val="22"/>
          <w:lang w:val="es-MX" w:eastAsia="en-US"/>
        </w:rPr>
      </w:pPr>
      <w:r w:rsidRPr="00416025">
        <w:rPr>
          <w:rFonts w:ascii="Palatino Linotype" w:eastAsiaTheme="minorHAnsi" w:hAnsi="Palatino Linotype" w:cs="Arial"/>
          <w:b/>
          <w:i/>
          <w:sz w:val="22"/>
          <w:szCs w:val="22"/>
          <w:lang w:val="es-MX" w:eastAsia="en-US"/>
        </w:rPr>
        <w:t>Artículo 3.</w:t>
      </w:r>
      <w:r w:rsidRPr="00416025">
        <w:rPr>
          <w:rFonts w:ascii="Palatino Linotype" w:eastAsiaTheme="minorHAnsi" w:hAnsi="Palatino Linotype" w:cs="Arial"/>
          <w:i/>
          <w:sz w:val="22"/>
          <w:szCs w:val="22"/>
          <w:lang w:val="es-MX" w:eastAsia="en-US"/>
        </w:rPr>
        <w:t xml:space="preserve"> Para los efectos de la presente Ley se entenderá por:</w:t>
      </w:r>
    </w:p>
    <w:p w14:paraId="0EEA32FD" w14:textId="77777777" w:rsidR="009971EB" w:rsidRPr="00416025" w:rsidRDefault="009971EB" w:rsidP="009971EB">
      <w:pPr>
        <w:autoSpaceDE w:val="0"/>
        <w:autoSpaceDN w:val="0"/>
        <w:adjustRightInd w:val="0"/>
        <w:ind w:left="567" w:right="708"/>
        <w:jc w:val="both"/>
        <w:rPr>
          <w:rFonts w:ascii="Palatino Linotype" w:eastAsiaTheme="minorHAnsi" w:hAnsi="Palatino Linotype" w:cs="Arial"/>
          <w:i/>
          <w:sz w:val="22"/>
          <w:szCs w:val="22"/>
          <w:lang w:val="es-MX" w:eastAsia="en-US"/>
        </w:rPr>
      </w:pPr>
      <w:r w:rsidRPr="00416025">
        <w:rPr>
          <w:rFonts w:ascii="Palatino Linotype" w:eastAsiaTheme="minorHAnsi" w:hAnsi="Palatino Linotype" w:cs="Arial"/>
          <w:i/>
          <w:sz w:val="22"/>
          <w:szCs w:val="22"/>
          <w:lang w:val="es-MX" w:eastAsia="en-US"/>
        </w:rPr>
        <w:t>(…)</w:t>
      </w:r>
    </w:p>
    <w:p w14:paraId="49B2CC7B" w14:textId="77777777" w:rsidR="009971EB" w:rsidRPr="00416025" w:rsidRDefault="009971EB" w:rsidP="009971EB">
      <w:pPr>
        <w:autoSpaceDE w:val="0"/>
        <w:autoSpaceDN w:val="0"/>
        <w:adjustRightInd w:val="0"/>
        <w:ind w:left="567" w:right="708"/>
        <w:jc w:val="both"/>
        <w:rPr>
          <w:rFonts w:ascii="Palatino Linotype" w:eastAsiaTheme="minorHAnsi" w:hAnsi="Palatino Linotype" w:cs="Arial"/>
          <w:i/>
          <w:sz w:val="22"/>
          <w:szCs w:val="22"/>
          <w:lang w:val="es-MX" w:eastAsia="en-US"/>
        </w:rPr>
      </w:pPr>
      <w:r w:rsidRPr="00416025">
        <w:rPr>
          <w:rFonts w:ascii="Palatino Linotype" w:eastAsiaTheme="minorHAnsi" w:hAnsi="Palatino Linotype" w:cs="Arial"/>
          <w:b/>
          <w:i/>
          <w:sz w:val="22"/>
          <w:szCs w:val="22"/>
          <w:lang w:val="es-MX" w:eastAsia="en-US"/>
        </w:rPr>
        <w:t xml:space="preserve">XXXIX. Servidor público habilitado: </w:t>
      </w:r>
      <w:r w:rsidRPr="00416025">
        <w:rPr>
          <w:rFonts w:ascii="Palatino Linotype" w:eastAsiaTheme="minorHAnsi" w:hAnsi="Palatino Linotype" w:cs="Arial"/>
          <w:i/>
          <w:sz w:val="22"/>
          <w:szCs w:val="22"/>
          <w:lang w:val="es-MX" w:eastAsia="en-US"/>
        </w:rPr>
        <w:t xml:space="preserve">Persona encargada dentro de las diversas unidades administrativas o áreas del sujeto obligado, de apoyar, gestionar y entregar la información o datos personales que se ubiquen en la misma, a sus respectivas unidades de </w:t>
      </w:r>
      <w:r w:rsidRPr="00416025">
        <w:rPr>
          <w:rFonts w:ascii="Palatino Linotype" w:eastAsiaTheme="minorHAnsi" w:hAnsi="Palatino Linotype" w:cs="Arial"/>
          <w:i/>
          <w:sz w:val="22"/>
          <w:szCs w:val="22"/>
          <w:lang w:val="es-MX" w:eastAsia="en-US"/>
        </w:rPr>
        <w:lastRenderedPageBreak/>
        <w:t>transparencia; respecto de las solicitudes presentadas y aportar en primera instancia el fundamento y motivación de la clasificación de la información;</w:t>
      </w:r>
    </w:p>
    <w:p w14:paraId="6B5B69D7" w14:textId="77777777" w:rsidR="009971EB" w:rsidRPr="00416025" w:rsidRDefault="009971EB" w:rsidP="009971EB">
      <w:pPr>
        <w:autoSpaceDE w:val="0"/>
        <w:autoSpaceDN w:val="0"/>
        <w:adjustRightInd w:val="0"/>
        <w:ind w:left="567" w:right="708"/>
        <w:jc w:val="both"/>
        <w:rPr>
          <w:rFonts w:ascii="Palatino Linotype" w:eastAsiaTheme="minorHAnsi" w:hAnsi="Palatino Linotype" w:cs="Arial"/>
          <w:i/>
          <w:sz w:val="22"/>
          <w:szCs w:val="22"/>
          <w:lang w:val="es-MX" w:eastAsia="en-US"/>
        </w:rPr>
      </w:pPr>
      <w:r w:rsidRPr="00416025">
        <w:rPr>
          <w:rFonts w:ascii="Palatino Linotype" w:eastAsiaTheme="minorHAnsi" w:hAnsi="Palatino Linotype" w:cs="Arial"/>
          <w:i/>
          <w:sz w:val="22"/>
          <w:szCs w:val="22"/>
          <w:lang w:val="es-MX" w:eastAsia="en-US"/>
        </w:rPr>
        <w:t>(…)</w:t>
      </w:r>
    </w:p>
    <w:p w14:paraId="2CF8512C" w14:textId="77777777" w:rsidR="009971EB" w:rsidRPr="00416025" w:rsidRDefault="009971EB" w:rsidP="009971EB">
      <w:pPr>
        <w:autoSpaceDE w:val="0"/>
        <w:autoSpaceDN w:val="0"/>
        <w:adjustRightInd w:val="0"/>
        <w:ind w:left="567" w:right="708"/>
        <w:jc w:val="both"/>
        <w:rPr>
          <w:rFonts w:ascii="Palatino Linotype" w:eastAsiaTheme="minorHAnsi" w:hAnsi="Palatino Linotype" w:cs="Arial"/>
          <w:b/>
          <w:i/>
          <w:sz w:val="22"/>
          <w:szCs w:val="22"/>
          <w:lang w:val="es-MX" w:eastAsia="en-US"/>
        </w:rPr>
      </w:pPr>
    </w:p>
    <w:p w14:paraId="4D4EC665" w14:textId="77777777" w:rsidR="009971EB" w:rsidRPr="00416025" w:rsidRDefault="009971EB" w:rsidP="009971EB">
      <w:pPr>
        <w:autoSpaceDE w:val="0"/>
        <w:autoSpaceDN w:val="0"/>
        <w:adjustRightInd w:val="0"/>
        <w:ind w:left="567" w:right="708"/>
        <w:jc w:val="both"/>
        <w:rPr>
          <w:rFonts w:ascii="Palatino Linotype" w:eastAsiaTheme="minorHAnsi" w:hAnsi="Palatino Linotype" w:cs="Arial"/>
          <w:i/>
          <w:sz w:val="22"/>
          <w:szCs w:val="22"/>
          <w:lang w:val="es-MX" w:eastAsia="en-US"/>
        </w:rPr>
      </w:pPr>
      <w:r w:rsidRPr="00416025">
        <w:rPr>
          <w:rFonts w:ascii="Palatino Linotype" w:eastAsiaTheme="minorHAnsi" w:hAnsi="Palatino Linotype" w:cs="Arial"/>
          <w:b/>
          <w:i/>
          <w:sz w:val="22"/>
          <w:szCs w:val="22"/>
          <w:lang w:val="es-MX" w:eastAsia="en-US"/>
        </w:rPr>
        <w:t>Artículo 58.</w:t>
      </w:r>
      <w:r w:rsidRPr="00416025">
        <w:rPr>
          <w:rFonts w:ascii="Palatino Linotype" w:eastAsiaTheme="minorHAnsi" w:hAnsi="Palatino Linotype" w:cs="Arial"/>
          <w:i/>
          <w:sz w:val="22"/>
          <w:szCs w:val="22"/>
          <w:lang w:val="es-MX" w:eastAsia="en-US"/>
        </w:rPr>
        <w:t xml:space="preserve"> Los servidores públicos habilitados serán designados por el titular del sujeto obligado a propuesta del responsable de la Unidad de Transparencia.</w:t>
      </w:r>
    </w:p>
    <w:p w14:paraId="621E007C" w14:textId="77777777" w:rsidR="009971EB" w:rsidRPr="00416025" w:rsidRDefault="009971EB" w:rsidP="009971EB">
      <w:pPr>
        <w:autoSpaceDE w:val="0"/>
        <w:autoSpaceDN w:val="0"/>
        <w:adjustRightInd w:val="0"/>
        <w:ind w:left="567" w:right="708"/>
        <w:jc w:val="both"/>
        <w:rPr>
          <w:rFonts w:ascii="Palatino Linotype" w:eastAsiaTheme="minorHAnsi" w:hAnsi="Palatino Linotype" w:cs="Arial"/>
          <w:i/>
          <w:sz w:val="22"/>
          <w:szCs w:val="22"/>
          <w:lang w:val="es-MX" w:eastAsia="en-US"/>
        </w:rPr>
      </w:pPr>
    </w:p>
    <w:p w14:paraId="34056F30" w14:textId="77777777" w:rsidR="009971EB" w:rsidRPr="00416025" w:rsidRDefault="009971EB" w:rsidP="009971EB">
      <w:pPr>
        <w:autoSpaceDE w:val="0"/>
        <w:autoSpaceDN w:val="0"/>
        <w:adjustRightInd w:val="0"/>
        <w:ind w:left="567" w:right="708"/>
        <w:jc w:val="both"/>
        <w:rPr>
          <w:rFonts w:ascii="Palatino Linotype" w:eastAsiaTheme="minorHAnsi" w:hAnsi="Palatino Linotype" w:cs="Arial"/>
          <w:i/>
          <w:sz w:val="22"/>
          <w:szCs w:val="22"/>
          <w:lang w:val="es-MX" w:eastAsia="en-US"/>
        </w:rPr>
      </w:pPr>
      <w:r w:rsidRPr="00416025">
        <w:rPr>
          <w:rFonts w:ascii="Palatino Linotype" w:eastAsiaTheme="minorHAnsi" w:hAnsi="Palatino Linotype" w:cs="Arial"/>
          <w:b/>
          <w:i/>
          <w:sz w:val="22"/>
          <w:szCs w:val="22"/>
          <w:lang w:val="es-MX" w:eastAsia="en-US"/>
        </w:rPr>
        <w:t>Artículo 59.</w:t>
      </w:r>
      <w:r w:rsidRPr="00416025">
        <w:rPr>
          <w:rFonts w:ascii="Palatino Linotype" w:eastAsiaTheme="minorHAnsi" w:hAnsi="Palatino Linotype" w:cs="Arial"/>
          <w:i/>
          <w:sz w:val="22"/>
          <w:szCs w:val="22"/>
          <w:lang w:val="es-MX" w:eastAsia="en-US"/>
        </w:rPr>
        <w:t xml:space="preserve"> </w:t>
      </w:r>
      <w:r w:rsidRPr="00416025">
        <w:rPr>
          <w:rFonts w:ascii="Palatino Linotype" w:eastAsiaTheme="minorHAnsi" w:hAnsi="Palatino Linotype" w:cs="Arial"/>
          <w:b/>
          <w:i/>
          <w:sz w:val="22"/>
          <w:szCs w:val="22"/>
          <w:u w:val="single"/>
          <w:lang w:val="es-MX" w:eastAsia="en-US"/>
        </w:rPr>
        <w:t>Los servidores públicos habilitados</w:t>
      </w:r>
      <w:r w:rsidRPr="00416025">
        <w:rPr>
          <w:rFonts w:ascii="Palatino Linotype" w:eastAsiaTheme="minorHAnsi" w:hAnsi="Palatino Linotype" w:cs="Arial"/>
          <w:i/>
          <w:sz w:val="22"/>
          <w:szCs w:val="22"/>
          <w:lang w:val="es-MX" w:eastAsia="en-US"/>
        </w:rPr>
        <w:t xml:space="preserve"> tendrán las funciones siguientes:</w:t>
      </w:r>
    </w:p>
    <w:p w14:paraId="4F874B9E" w14:textId="77777777" w:rsidR="009971EB" w:rsidRPr="00416025" w:rsidRDefault="009971EB" w:rsidP="009971EB">
      <w:pPr>
        <w:autoSpaceDE w:val="0"/>
        <w:autoSpaceDN w:val="0"/>
        <w:adjustRightInd w:val="0"/>
        <w:ind w:left="567" w:right="708"/>
        <w:jc w:val="both"/>
        <w:rPr>
          <w:rFonts w:ascii="Palatino Linotype" w:eastAsiaTheme="minorHAnsi" w:hAnsi="Palatino Linotype" w:cs="Arial"/>
          <w:i/>
          <w:sz w:val="18"/>
          <w:szCs w:val="22"/>
          <w:lang w:val="es-MX" w:eastAsia="en-US"/>
        </w:rPr>
      </w:pPr>
    </w:p>
    <w:p w14:paraId="146CDBAC" w14:textId="77777777" w:rsidR="009971EB" w:rsidRPr="00416025" w:rsidRDefault="009971EB" w:rsidP="009971EB">
      <w:pPr>
        <w:autoSpaceDE w:val="0"/>
        <w:autoSpaceDN w:val="0"/>
        <w:adjustRightInd w:val="0"/>
        <w:ind w:left="567" w:right="708"/>
        <w:jc w:val="both"/>
        <w:rPr>
          <w:rFonts w:ascii="Palatino Linotype" w:eastAsiaTheme="minorHAnsi" w:hAnsi="Palatino Linotype" w:cs="Arial"/>
          <w:i/>
          <w:sz w:val="22"/>
          <w:szCs w:val="22"/>
          <w:lang w:val="es-MX" w:eastAsia="en-US"/>
        </w:rPr>
      </w:pPr>
      <w:r w:rsidRPr="00416025">
        <w:rPr>
          <w:rFonts w:ascii="Palatino Linotype" w:eastAsiaTheme="minorHAnsi" w:hAnsi="Palatino Linotype" w:cs="Arial"/>
          <w:i/>
          <w:sz w:val="22"/>
          <w:szCs w:val="22"/>
          <w:lang w:val="es-MX" w:eastAsia="en-US"/>
        </w:rPr>
        <w:t xml:space="preserve">I. </w:t>
      </w:r>
      <w:r w:rsidRPr="00416025">
        <w:rPr>
          <w:rFonts w:ascii="Palatino Linotype" w:eastAsiaTheme="minorHAnsi" w:hAnsi="Palatino Linotype" w:cs="Arial"/>
          <w:b/>
          <w:i/>
          <w:sz w:val="22"/>
          <w:szCs w:val="22"/>
          <w:u w:val="single"/>
          <w:lang w:val="es-MX" w:eastAsia="en-US"/>
        </w:rPr>
        <w:t>Localizar la información que le solicite la Unidad de Transparencia</w:t>
      </w:r>
      <w:r w:rsidRPr="00416025">
        <w:rPr>
          <w:rFonts w:ascii="Palatino Linotype" w:eastAsiaTheme="minorHAnsi" w:hAnsi="Palatino Linotype" w:cs="Arial"/>
          <w:i/>
          <w:sz w:val="22"/>
          <w:szCs w:val="22"/>
          <w:lang w:val="es-MX" w:eastAsia="en-US"/>
        </w:rPr>
        <w:t>;</w:t>
      </w:r>
    </w:p>
    <w:p w14:paraId="2F33FED9" w14:textId="77777777" w:rsidR="009971EB" w:rsidRPr="00416025" w:rsidRDefault="009971EB" w:rsidP="009971EB">
      <w:pPr>
        <w:autoSpaceDE w:val="0"/>
        <w:autoSpaceDN w:val="0"/>
        <w:adjustRightInd w:val="0"/>
        <w:ind w:left="567" w:right="708"/>
        <w:jc w:val="both"/>
        <w:rPr>
          <w:rFonts w:ascii="Palatino Linotype" w:eastAsiaTheme="minorHAnsi" w:hAnsi="Palatino Linotype" w:cs="Arial"/>
          <w:i/>
          <w:sz w:val="22"/>
          <w:szCs w:val="22"/>
          <w:lang w:val="es-MX" w:eastAsia="en-US"/>
        </w:rPr>
      </w:pPr>
      <w:r w:rsidRPr="00416025">
        <w:rPr>
          <w:rFonts w:ascii="Palatino Linotype" w:eastAsiaTheme="minorHAnsi" w:hAnsi="Palatino Linotype" w:cs="Arial"/>
          <w:i/>
          <w:sz w:val="22"/>
          <w:szCs w:val="22"/>
          <w:lang w:val="es-MX" w:eastAsia="en-US"/>
        </w:rPr>
        <w:t xml:space="preserve">II. </w:t>
      </w:r>
      <w:r w:rsidRPr="00416025">
        <w:rPr>
          <w:rFonts w:ascii="Palatino Linotype" w:eastAsiaTheme="minorHAnsi" w:hAnsi="Palatino Linotype" w:cs="Arial"/>
          <w:b/>
          <w:i/>
          <w:sz w:val="22"/>
          <w:szCs w:val="22"/>
          <w:u w:val="single"/>
          <w:lang w:val="es-MX" w:eastAsia="en-US"/>
        </w:rPr>
        <w:t>Proporcionar la información que obre en los archivos y que le sea solicitada por la Unidad de Transparencia</w:t>
      </w:r>
      <w:r w:rsidRPr="00416025">
        <w:rPr>
          <w:rFonts w:ascii="Palatino Linotype" w:eastAsiaTheme="minorHAnsi" w:hAnsi="Palatino Linotype" w:cs="Arial"/>
          <w:i/>
          <w:sz w:val="22"/>
          <w:szCs w:val="22"/>
          <w:lang w:val="es-MX" w:eastAsia="en-US"/>
        </w:rPr>
        <w:t>;</w:t>
      </w:r>
    </w:p>
    <w:p w14:paraId="78C4887F" w14:textId="77777777" w:rsidR="009971EB" w:rsidRPr="00416025" w:rsidRDefault="009971EB" w:rsidP="009971EB">
      <w:pPr>
        <w:autoSpaceDE w:val="0"/>
        <w:autoSpaceDN w:val="0"/>
        <w:adjustRightInd w:val="0"/>
        <w:ind w:left="567" w:right="708"/>
        <w:jc w:val="both"/>
        <w:rPr>
          <w:rFonts w:ascii="Palatino Linotype" w:eastAsiaTheme="minorHAnsi" w:hAnsi="Palatino Linotype" w:cs="Arial"/>
          <w:i/>
          <w:sz w:val="22"/>
          <w:szCs w:val="22"/>
          <w:lang w:val="es-MX" w:eastAsia="en-US"/>
        </w:rPr>
      </w:pPr>
      <w:r w:rsidRPr="00416025">
        <w:rPr>
          <w:rFonts w:ascii="Palatino Linotype" w:eastAsiaTheme="minorHAnsi" w:hAnsi="Palatino Linotype" w:cs="Arial"/>
          <w:i/>
          <w:sz w:val="22"/>
          <w:szCs w:val="22"/>
          <w:lang w:val="es-MX" w:eastAsia="en-US"/>
        </w:rPr>
        <w:t>III. Apoyar a la Unidad de Transparencia en lo que esta le solicite para el cumplimiento de sus funciones;</w:t>
      </w:r>
    </w:p>
    <w:p w14:paraId="26B55CC9" w14:textId="77777777" w:rsidR="009971EB" w:rsidRPr="00416025" w:rsidRDefault="009971EB" w:rsidP="009971EB">
      <w:pPr>
        <w:autoSpaceDE w:val="0"/>
        <w:autoSpaceDN w:val="0"/>
        <w:adjustRightInd w:val="0"/>
        <w:ind w:left="567" w:right="708"/>
        <w:jc w:val="both"/>
        <w:rPr>
          <w:rFonts w:ascii="Palatino Linotype" w:eastAsiaTheme="minorHAnsi" w:hAnsi="Palatino Linotype" w:cs="Arial"/>
          <w:i/>
          <w:sz w:val="22"/>
          <w:szCs w:val="22"/>
          <w:lang w:val="es-MX" w:eastAsia="en-US"/>
        </w:rPr>
      </w:pPr>
      <w:r w:rsidRPr="00416025">
        <w:rPr>
          <w:rFonts w:ascii="Palatino Linotype" w:eastAsiaTheme="minorHAnsi" w:hAnsi="Palatino Linotype" w:cs="Arial"/>
          <w:i/>
          <w:sz w:val="22"/>
          <w:szCs w:val="22"/>
          <w:lang w:val="es-MX" w:eastAsia="en-US"/>
        </w:rPr>
        <w:t>IV. Proporcionar a la Unidad de Transparencia, las modificaciones a la información pública de oficio que obre en su poder;</w:t>
      </w:r>
    </w:p>
    <w:p w14:paraId="16B54D2F" w14:textId="77777777" w:rsidR="009971EB" w:rsidRPr="00416025" w:rsidRDefault="009971EB" w:rsidP="009971EB">
      <w:pPr>
        <w:autoSpaceDE w:val="0"/>
        <w:autoSpaceDN w:val="0"/>
        <w:adjustRightInd w:val="0"/>
        <w:ind w:left="567" w:right="708"/>
        <w:jc w:val="both"/>
        <w:rPr>
          <w:rFonts w:ascii="Palatino Linotype" w:eastAsiaTheme="minorHAnsi" w:hAnsi="Palatino Linotype" w:cs="Arial"/>
          <w:i/>
          <w:sz w:val="22"/>
          <w:szCs w:val="22"/>
          <w:lang w:val="es-MX" w:eastAsia="en-US"/>
        </w:rPr>
      </w:pPr>
      <w:r w:rsidRPr="00416025">
        <w:rPr>
          <w:rFonts w:ascii="Palatino Linotype" w:eastAsiaTheme="minorHAnsi" w:hAnsi="Palatino Linotype" w:cs="Arial"/>
          <w:i/>
          <w:sz w:val="22"/>
          <w:szCs w:val="22"/>
          <w:lang w:val="es-MX" w:eastAsia="en-US"/>
        </w:rPr>
        <w:t>V. Integrar y presentar al responsable de la Unidad de Transparencia la propuesta de clasificación de información, la cual tendrá los fundamentos y argumentos en que se basa dicha propuesta;</w:t>
      </w:r>
    </w:p>
    <w:p w14:paraId="445EC676" w14:textId="77777777" w:rsidR="009971EB" w:rsidRPr="00416025" w:rsidRDefault="009971EB" w:rsidP="009971EB">
      <w:pPr>
        <w:autoSpaceDE w:val="0"/>
        <w:autoSpaceDN w:val="0"/>
        <w:adjustRightInd w:val="0"/>
        <w:ind w:left="567" w:right="708"/>
        <w:jc w:val="both"/>
        <w:rPr>
          <w:rFonts w:ascii="Palatino Linotype" w:eastAsiaTheme="minorHAnsi" w:hAnsi="Palatino Linotype" w:cs="Arial"/>
          <w:i/>
          <w:sz w:val="22"/>
          <w:szCs w:val="22"/>
          <w:lang w:val="es-MX" w:eastAsia="en-US"/>
        </w:rPr>
      </w:pPr>
      <w:r w:rsidRPr="00416025">
        <w:rPr>
          <w:rFonts w:ascii="Palatino Linotype" w:eastAsiaTheme="minorHAnsi" w:hAnsi="Palatino Linotype" w:cs="Arial"/>
          <w:i/>
          <w:sz w:val="22"/>
          <w:szCs w:val="22"/>
          <w:lang w:val="es-MX" w:eastAsia="en-US"/>
        </w:rPr>
        <w:t>VI. Verificar, una vez analizado el contenido de la información, que no se encuentre en los supuestos de información clasificada; y</w:t>
      </w:r>
    </w:p>
    <w:p w14:paraId="02F0742A" w14:textId="77777777" w:rsidR="009971EB" w:rsidRPr="00416025" w:rsidRDefault="009971EB" w:rsidP="009971EB">
      <w:pPr>
        <w:autoSpaceDE w:val="0"/>
        <w:autoSpaceDN w:val="0"/>
        <w:adjustRightInd w:val="0"/>
        <w:ind w:left="567" w:right="708"/>
        <w:jc w:val="both"/>
        <w:rPr>
          <w:rFonts w:ascii="Palatino Linotype" w:eastAsiaTheme="minorHAnsi" w:hAnsi="Palatino Linotype" w:cs="Arial"/>
          <w:i/>
          <w:sz w:val="22"/>
          <w:szCs w:val="22"/>
          <w:lang w:val="es-MX" w:eastAsia="en-US"/>
        </w:rPr>
      </w:pPr>
      <w:r w:rsidRPr="00416025">
        <w:rPr>
          <w:rFonts w:ascii="Palatino Linotype" w:eastAsiaTheme="minorHAnsi" w:hAnsi="Palatino Linotype" w:cs="Arial"/>
          <w:i/>
          <w:sz w:val="22"/>
          <w:szCs w:val="22"/>
          <w:lang w:val="es-MX" w:eastAsia="en-US"/>
        </w:rPr>
        <w:t>VII. Dar cuenta a la Unidad de Transparencia del vencimiento de los plazos de reserva.</w:t>
      </w:r>
    </w:p>
    <w:p w14:paraId="5DA513D2" w14:textId="77777777" w:rsidR="009971EB" w:rsidRPr="00416025" w:rsidRDefault="009971EB" w:rsidP="009971EB">
      <w:pPr>
        <w:rPr>
          <w:rFonts w:ascii="Palatino Linotype" w:eastAsiaTheme="minorHAnsi" w:hAnsi="Palatino Linotype" w:cstheme="minorBidi"/>
          <w:szCs w:val="22"/>
          <w:lang w:val="es-MX" w:eastAsia="es-MX"/>
        </w:rPr>
      </w:pPr>
    </w:p>
    <w:p w14:paraId="20F651B6" w14:textId="77777777" w:rsidR="009971EB" w:rsidRPr="00416025" w:rsidRDefault="009971EB" w:rsidP="009971EB">
      <w:pPr>
        <w:spacing w:line="360" w:lineRule="auto"/>
        <w:jc w:val="both"/>
        <w:rPr>
          <w:rFonts w:ascii="Palatino Linotype" w:eastAsiaTheme="minorHAnsi" w:hAnsi="Palatino Linotype" w:cstheme="minorBidi"/>
          <w:lang w:val="es-MX" w:eastAsia="es-MX"/>
        </w:rPr>
      </w:pPr>
      <w:r w:rsidRPr="00416025">
        <w:rPr>
          <w:rFonts w:ascii="Palatino Linotype" w:eastAsiaTheme="minorHAnsi" w:hAnsi="Palatino Linotype" w:cstheme="minorBidi"/>
          <w:lang w:val="es-MX" w:eastAsia="es-MX"/>
        </w:rPr>
        <w:t>En otras palabras, cumplió con lo que para tal efecto dispone el artículo 162, de la Ley de Transparencia y Acceso a la Información Pública del Estado de México y Municipios, que índica:</w:t>
      </w:r>
    </w:p>
    <w:p w14:paraId="24A9653F" w14:textId="77777777" w:rsidR="009971EB" w:rsidRPr="00416025" w:rsidRDefault="009971EB" w:rsidP="009971EB">
      <w:pPr>
        <w:rPr>
          <w:rFonts w:asciiTheme="minorHAnsi" w:eastAsiaTheme="minorHAnsi" w:hAnsiTheme="minorHAnsi" w:cstheme="minorBidi"/>
          <w:sz w:val="22"/>
          <w:szCs w:val="22"/>
          <w:lang w:val="es-MX" w:eastAsia="es-MX"/>
        </w:rPr>
      </w:pPr>
    </w:p>
    <w:p w14:paraId="119DE939" w14:textId="77777777" w:rsidR="009971EB" w:rsidRPr="00416025" w:rsidRDefault="009971EB" w:rsidP="009971EB">
      <w:pPr>
        <w:ind w:left="567"/>
        <w:jc w:val="both"/>
        <w:rPr>
          <w:rFonts w:ascii="Palatino Linotype" w:eastAsiaTheme="minorHAnsi" w:hAnsi="Palatino Linotype" w:cstheme="minorBidi"/>
          <w:i/>
          <w:sz w:val="22"/>
          <w:szCs w:val="20"/>
          <w:lang w:val="es-MX" w:eastAsia="es-MX"/>
        </w:rPr>
      </w:pPr>
      <w:r w:rsidRPr="00416025">
        <w:rPr>
          <w:rFonts w:ascii="Palatino Linotype" w:eastAsiaTheme="minorHAnsi" w:hAnsi="Palatino Linotype" w:cstheme="minorBidi"/>
          <w:i/>
          <w:sz w:val="22"/>
          <w:szCs w:val="20"/>
          <w:lang w:val="es-MX" w:eastAsia="es-MX"/>
        </w:rPr>
        <w:t>“</w:t>
      </w:r>
      <w:r w:rsidRPr="00416025">
        <w:rPr>
          <w:rFonts w:ascii="Palatino Linotype" w:eastAsiaTheme="minorHAnsi" w:hAnsi="Palatino Linotype" w:cstheme="minorBidi"/>
          <w:b/>
          <w:bCs/>
          <w:i/>
          <w:sz w:val="22"/>
          <w:szCs w:val="20"/>
          <w:lang w:val="es-MX" w:eastAsia="es-MX"/>
        </w:rPr>
        <w:t xml:space="preserve">Artículo 162. </w:t>
      </w:r>
      <w:r w:rsidRPr="00416025">
        <w:rPr>
          <w:rFonts w:ascii="Palatino Linotype" w:eastAsiaTheme="minorHAnsi" w:hAnsi="Palatino Linotype" w:cstheme="minorBidi"/>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416025">
        <w:rPr>
          <w:rFonts w:ascii="Palatino Linotype" w:eastAsiaTheme="minorHAnsi" w:hAnsi="Palatino Linotype" w:cstheme="minorBidi"/>
          <w:i/>
          <w:sz w:val="22"/>
          <w:szCs w:val="20"/>
          <w:lang w:val="es-MX" w:eastAsia="es-MX"/>
        </w:rPr>
        <w:t>”</w:t>
      </w:r>
    </w:p>
    <w:p w14:paraId="7208E02F" w14:textId="77777777" w:rsidR="009971EB" w:rsidRPr="00416025" w:rsidRDefault="009971EB" w:rsidP="009971EB">
      <w:pPr>
        <w:spacing w:after="160" w:line="259" w:lineRule="auto"/>
        <w:ind w:left="567"/>
        <w:jc w:val="right"/>
        <w:rPr>
          <w:rFonts w:ascii="Palatino Linotype" w:eastAsiaTheme="minorHAnsi" w:hAnsi="Palatino Linotype" w:cstheme="minorBidi"/>
          <w:b/>
          <w:i/>
          <w:sz w:val="18"/>
          <w:szCs w:val="20"/>
          <w:lang w:val="es-MX" w:eastAsia="es-MX"/>
        </w:rPr>
      </w:pPr>
      <w:r w:rsidRPr="00416025">
        <w:rPr>
          <w:rFonts w:ascii="Palatino Linotype" w:eastAsiaTheme="minorHAnsi" w:hAnsi="Palatino Linotype" w:cstheme="minorBidi"/>
          <w:b/>
          <w:i/>
          <w:sz w:val="20"/>
          <w:szCs w:val="20"/>
          <w:lang w:val="es-MX" w:eastAsia="es-MX"/>
        </w:rPr>
        <w:t xml:space="preserve"> </w:t>
      </w:r>
      <w:r w:rsidRPr="00416025">
        <w:rPr>
          <w:rFonts w:ascii="Palatino Linotype" w:eastAsiaTheme="minorHAnsi" w:hAnsi="Palatino Linotype" w:cstheme="minorBidi"/>
          <w:b/>
          <w:i/>
          <w:sz w:val="18"/>
          <w:szCs w:val="20"/>
          <w:lang w:val="es-MX" w:eastAsia="es-MX"/>
        </w:rPr>
        <w:t>[Énfasis añadido]</w:t>
      </w:r>
    </w:p>
    <w:p w14:paraId="598D58EB" w14:textId="77777777" w:rsidR="009F5384" w:rsidRPr="00416025" w:rsidRDefault="009F5384" w:rsidP="00B80C9E">
      <w:pPr>
        <w:spacing w:line="360" w:lineRule="auto"/>
        <w:jc w:val="both"/>
        <w:rPr>
          <w:rFonts w:ascii="Palatino Linotype" w:eastAsiaTheme="minorHAnsi" w:hAnsi="Palatino Linotype" w:cstheme="minorBidi"/>
          <w:lang w:val="es-MX" w:eastAsia="es-MX"/>
        </w:rPr>
      </w:pPr>
    </w:p>
    <w:p w14:paraId="1E99144D" w14:textId="77777777" w:rsidR="00E9680B" w:rsidRPr="00416025" w:rsidRDefault="009971EB" w:rsidP="00B80C9E">
      <w:pPr>
        <w:spacing w:line="360" w:lineRule="auto"/>
        <w:jc w:val="both"/>
        <w:rPr>
          <w:rFonts w:ascii="Palatino Linotype" w:eastAsiaTheme="minorHAnsi" w:hAnsi="Palatino Linotype" w:cstheme="minorBidi"/>
          <w:lang w:val="es-MX" w:eastAsia="es-MX"/>
        </w:rPr>
      </w:pPr>
      <w:r w:rsidRPr="00416025">
        <w:rPr>
          <w:rFonts w:ascii="Palatino Linotype" w:eastAsiaTheme="minorHAnsi" w:hAnsi="Palatino Linotype" w:cstheme="minorBidi"/>
          <w:lang w:val="es-MX" w:eastAsia="es-MX"/>
        </w:rPr>
        <w:t xml:space="preserve">Bajo ese contexto, se considera que, con el pronunciamiento realizado desde su respuesta primigenia por el </w:t>
      </w:r>
      <w:r w:rsidRPr="00416025">
        <w:rPr>
          <w:rFonts w:ascii="Palatino Linotype" w:eastAsiaTheme="minorHAnsi" w:hAnsi="Palatino Linotype" w:cstheme="minorBidi"/>
          <w:b/>
          <w:lang w:val="es-MX" w:eastAsia="es-MX"/>
        </w:rPr>
        <w:t>Sujeto Obligado</w:t>
      </w:r>
      <w:r w:rsidRPr="00416025">
        <w:rPr>
          <w:rFonts w:ascii="Palatino Linotype" w:eastAsiaTheme="minorHAnsi" w:hAnsi="Palatino Linotype" w:cstheme="minorBidi"/>
          <w:lang w:val="es-MX" w:eastAsia="es-MX"/>
        </w:rPr>
        <w:t>, colma en su totalidad con la</w:t>
      </w:r>
      <w:r w:rsidRPr="00416025">
        <w:rPr>
          <w:rFonts w:ascii="Palatino Linotype" w:eastAsiaTheme="minorHAnsi" w:hAnsi="Palatino Linotype" w:cstheme="minorBidi"/>
          <w:lang w:val="es-MX" w:eastAsia="en-US"/>
        </w:rPr>
        <w:t xml:space="preserve"> información solicitada por el particular.</w:t>
      </w:r>
    </w:p>
    <w:p w14:paraId="71AC9B25" w14:textId="77777777" w:rsidR="009971EB" w:rsidRPr="00416025" w:rsidRDefault="009971EB" w:rsidP="00B80C9E">
      <w:pPr>
        <w:spacing w:line="360" w:lineRule="auto"/>
        <w:jc w:val="both"/>
        <w:rPr>
          <w:rFonts w:ascii="Palatino Linotype" w:eastAsiaTheme="minorHAnsi" w:hAnsi="Palatino Linotype" w:cstheme="minorBidi"/>
          <w:lang w:val="es-MX" w:eastAsia="es-MX"/>
        </w:rPr>
      </w:pPr>
    </w:p>
    <w:p w14:paraId="05C8DE18" w14:textId="77777777" w:rsidR="00D01A63" w:rsidRPr="00416025" w:rsidRDefault="00D01A63" w:rsidP="00D01A63">
      <w:pPr>
        <w:spacing w:line="360" w:lineRule="auto"/>
        <w:jc w:val="both"/>
        <w:rPr>
          <w:rFonts w:ascii="Palatino Linotype" w:hAnsi="Palatino Linotype" w:cs="Arial"/>
        </w:rPr>
      </w:pPr>
      <w:r w:rsidRPr="00416025">
        <w:rPr>
          <w:rFonts w:ascii="Palatino Linotype" w:hAnsi="Palatino Linotype"/>
        </w:rPr>
        <w:lastRenderedPageBreak/>
        <w:t xml:space="preserve">Así, en mérito de lo expuesto en líneas anteriores, </w:t>
      </w:r>
      <w:r w:rsidRPr="00416025">
        <w:rPr>
          <w:rFonts w:ascii="Palatino Linotype" w:hAnsi="Palatino Linotype"/>
          <w:noProof/>
          <w:lang w:eastAsia="es-MX"/>
        </w:rPr>
        <w:t xml:space="preserve">resultan </w:t>
      </w:r>
      <w:r w:rsidRPr="00416025">
        <w:rPr>
          <w:rFonts w:ascii="Palatino Linotype" w:hAnsi="Palatino Linotype"/>
          <w:b/>
          <w:noProof/>
          <w:lang w:eastAsia="es-MX"/>
        </w:rPr>
        <w:t>infundadas</w:t>
      </w:r>
      <w:r w:rsidRPr="00416025">
        <w:rPr>
          <w:rFonts w:ascii="Palatino Linotype" w:hAnsi="Palatino Linotype"/>
          <w:noProof/>
          <w:lang w:eastAsia="es-MX"/>
        </w:rPr>
        <w:t xml:space="preserve"> las razones o motivos de inconformidad que arguye </w:t>
      </w:r>
      <w:r w:rsidRPr="00416025">
        <w:rPr>
          <w:rFonts w:ascii="Palatino Linotype" w:hAnsi="Palatino Linotype"/>
          <w:b/>
          <w:noProof/>
          <w:lang w:eastAsia="es-MX"/>
        </w:rPr>
        <w:t>El Recurrente</w:t>
      </w:r>
      <w:r w:rsidRPr="00416025">
        <w:rPr>
          <w:rFonts w:ascii="Palatino Linotype" w:hAnsi="Palatino Linotype"/>
          <w:noProof/>
          <w:lang w:eastAsia="es-MX"/>
        </w:rPr>
        <w:t xml:space="preserve">, </w:t>
      </w:r>
      <w:r w:rsidRPr="00416025">
        <w:rPr>
          <w:rFonts w:ascii="Palatino Linotype" w:hAnsi="Palatino Linotype" w:cs="Arial"/>
        </w:rPr>
        <w:t xml:space="preserve">por ello con fundamento en el artículo 186, fracción II, de la Ley de Transparencia y Acceso a la Información Pública del Estado de México y Municipios, se </w:t>
      </w:r>
      <w:r w:rsidRPr="00416025">
        <w:rPr>
          <w:rFonts w:ascii="Palatino Linotype" w:hAnsi="Palatino Linotype" w:cs="Arial"/>
          <w:b/>
        </w:rPr>
        <w:t>CONFIRMA</w:t>
      </w:r>
      <w:r w:rsidRPr="00416025">
        <w:rPr>
          <w:rFonts w:ascii="Palatino Linotype" w:hAnsi="Palatino Linotype" w:cs="Arial"/>
        </w:rPr>
        <w:t xml:space="preserve"> la respuesta a la solicitud de información pública</w:t>
      </w:r>
      <w:r w:rsidRPr="00416025">
        <w:rPr>
          <w:rFonts w:ascii="Palatino Linotype" w:hAnsi="Palatino Linotype" w:cs="Arial"/>
          <w:b/>
        </w:rPr>
        <w:t xml:space="preserve"> </w:t>
      </w:r>
      <w:r w:rsidR="009971EB" w:rsidRPr="00416025">
        <w:rPr>
          <w:rFonts w:ascii="Palatino Linotype" w:hAnsi="Palatino Linotype" w:cs="Arial"/>
          <w:b/>
        </w:rPr>
        <w:t>00139/SE/IP/2022</w:t>
      </w:r>
      <w:r w:rsidRPr="00416025">
        <w:rPr>
          <w:rFonts w:ascii="Palatino Linotype" w:hAnsi="Palatino Linotype" w:cs="Arial"/>
        </w:rPr>
        <w:t>,</w:t>
      </w:r>
      <w:r w:rsidRPr="00416025">
        <w:rPr>
          <w:rFonts w:ascii="Palatino Linotype" w:hAnsi="Palatino Linotype" w:cs="Arial"/>
          <w:b/>
        </w:rPr>
        <w:t xml:space="preserve"> </w:t>
      </w:r>
      <w:r w:rsidRPr="00416025">
        <w:rPr>
          <w:rFonts w:ascii="Palatino Linotype" w:hAnsi="Palatino Linotype" w:cs="Arial"/>
          <w:bCs/>
        </w:rPr>
        <w:t>que ha sido materia del presente fallo</w:t>
      </w:r>
      <w:r w:rsidRPr="00416025">
        <w:rPr>
          <w:rFonts w:ascii="Palatino Linotype" w:hAnsi="Palatino Linotype" w:cs="Arial"/>
        </w:rPr>
        <w:t>.</w:t>
      </w:r>
    </w:p>
    <w:p w14:paraId="05FCF7BE" w14:textId="77777777" w:rsidR="00D01A63" w:rsidRPr="00416025" w:rsidRDefault="00D01A63" w:rsidP="00D01A63">
      <w:pPr>
        <w:pStyle w:val="Sinespaciado"/>
        <w:spacing w:line="360" w:lineRule="auto"/>
        <w:jc w:val="both"/>
        <w:rPr>
          <w:rFonts w:ascii="Palatino Linotype" w:hAnsi="Palatino Linotype"/>
        </w:rPr>
      </w:pPr>
      <w:r w:rsidRPr="00416025">
        <w:rPr>
          <w:rFonts w:ascii="Palatino Linotype" w:hAnsi="Palatino Linotype"/>
        </w:rPr>
        <w:t>Por lo antes expuesto y fundado es de resolverse y,</w:t>
      </w:r>
    </w:p>
    <w:p w14:paraId="54B8F044" w14:textId="77777777" w:rsidR="00D01A63" w:rsidRPr="00416025" w:rsidRDefault="00D01A63" w:rsidP="00D01A63">
      <w:pPr>
        <w:pStyle w:val="Sinespaciado"/>
        <w:spacing w:line="360" w:lineRule="auto"/>
        <w:jc w:val="both"/>
        <w:rPr>
          <w:rFonts w:ascii="Palatino Linotype" w:hAnsi="Palatino Linotype"/>
        </w:rPr>
      </w:pPr>
    </w:p>
    <w:p w14:paraId="55E63C0A" w14:textId="77777777" w:rsidR="00D01A63" w:rsidRPr="00416025" w:rsidRDefault="00D01A63" w:rsidP="00D01A63">
      <w:pPr>
        <w:spacing w:line="360" w:lineRule="auto"/>
        <w:jc w:val="center"/>
        <w:rPr>
          <w:rFonts w:ascii="Palatino Linotype" w:hAnsi="Palatino Linotype"/>
          <w:b/>
          <w:sz w:val="28"/>
          <w:lang w:val="pt-BR"/>
        </w:rPr>
      </w:pPr>
      <w:r w:rsidRPr="00416025">
        <w:rPr>
          <w:rFonts w:ascii="Palatino Linotype" w:hAnsi="Palatino Linotype"/>
          <w:b/>
          <w:sz w:val="28"/>
          <w:lang w:val="pt-BR"/>
        </w:rPr>
        <w:t>S E   R E S U E L V E</w:t>
      </w:r>
    </w:p>
    <w:p w14:paraId="7C9A3594" w14:textId="77777777" w:rsidR="00D01A63" w:rsidRPr="00416025" w:rsidRDefault="00D01A63" w:rsidP="00D01A63">
      <w:pPr>
        <w:spacing w:line="360" w:lineRule="auto"/>
        <w:jc w:val="center"/>
        <w:rPr>
          <w:rFonts w:ascii="Palatino Linotype" w:hAnsi="Palatino Linotype"/>
          <w:b/>
          <w:lang w:val="pt-BR"/>
        </w:rPr>
      </w:pPr>
    </w:p>
    <w:p w14:paraId="430668D3" w14:textId="77777777" w:rsidR="00D01A63" w:rsidRPr="00416025" w:rsidRDefault="00D01A63" w:rsidP="00D01A63">
      <w:pPr>
        <w:pStyle w:val="Textoindependiente"/>
        <w:spacing w:after="0" w:line="360" w:lineRule="auto"/>
        <w:jc w:val="both"/>
        <w:rPr>
          <w:rFonts w:ascii="Palatino Linotype" w:hAnsi="Palatino Linotype"/>
          <w:sz w:val="24"/>
          <w:szCs w:val="24"/>
        </w:rPr>
      </w:pPr>
      <w:r w:rsidRPr="00416025">
        <w:rPr>
          <w:rFonts w:ascii="Palatino Linotype" w:hAnsi="Palatino Linotype"/>
          <w:b/>
          <w:sz w:val="28"/>
          <w:szCs w:val="24"/>
        </w:rPr>
        <w:t>PRIMERO.</w:t>
      </w:r>
      <w:r w:rsidRPr="00416025">
        <w:rPr>
          <w:rFonts w:ascii="Palatino Linotype" w:hAnsi="Palatino Linotype"/>
          <w:b/>
          <w:sz w:val="24"/>
          <w:szCs w:val="24"/>
        </w:rPr>
        <w:t xml:space="preserve"> </w:t>
      </w:r>
      <w:r w:rsidRPr="00416025">
        <w:rPr>
          <w:rFonts w:ascii="Palatino Linotype" w:hAnsi="Palatino Linotype"/>
          <w:sz w:val="24"/>
          <w:szCs w:val="24"/>
        </w:rPr>
        <w:t xml:space="preserve">Se </w:t>
      </w:r>
      <w:r w:rsidRPr="00416025">
        <w:rPr>
          <w:rFonts w:ascii="Palatino Linotype" w:hAnsi="Palatino Linotype"/>
          <w:b/>
          <w:sz w:val="24"/>
          <w:szCs w:val="24"/>
        </w:rPr>
        <w:t>CONFIRMA</w:t>
      </w:r>
      <w:r w:rsidRPr="00416025">
        <w:rPr>
          <w:rFonts w:ascii="Palatino Linotype" w:hAnsi="Palatino Linotype"/>
          <w:sz w:val="24"/>
          <w:szCs w:val="24"/>
        </w:rPr>
        <w:t xml:space="preserve"> la respuesta del </w:t>
      </w:r>
      <w:r w:rsidRPr="00416025">
        <w:rPr>
          <w:rFonts w:ascii="Palatino Linotype" w:hAnsi="Palatino Linotype"/>
          <w:b/>
          <w:sz w:val="24"/>
          <w:szCs w:val="24"/>
        </w:rPr>
        <w:t xml:space="preserve">Sujeto Obligado </w:t>
      </w:r>
      <w:r w:rsidRPr="00416025">
        <w:rPr>
          <w:rFonts w:ascii="Palatino Linotype" w:hAnsi="Palatino Linotype"/>
          <w:bCs/>
          <w:sz w:val="24"/>
          <w:szCs w:val="24"/>
        </w:rPr>
        <w:t xml:space="preserve">a la solicitud de información </w:t>
      </w:r>
      <w:r w:rsidR="009971EB" w:rsidRPr="00416025">
        <w:rPr>
          <w:rFonts w:ascii="Palatino Linotype" w:hAnsi="Palatino Linotype" w:cs="Arial"/>
          <w:b/>
          <w:sz w:val="24"/>
          <w:szCs w:val="24"/>
        </w:rPr>
        <w:t>00139/SE/IP/2022</w:t>
      </w:r>
      <w:r w:rsidRPr="00416025">
        <w:rPr>
          <w:rFonts w:ascii="Palatino Linotype" w:hAnsi="Palatino Linotype"/>
          <w:sz w:val="24"/>
          <w:szCs w:val="24"/>
        </w:rPr>
        <w:t xml:space="preserve">, por resultar infundadas las razones o motivos de inconformidad hechos valer por el </w:t>
      </w:r>
      <w:r w:rsidRPr="00416025">
        <w:rPr>
          <w:rFonts w:ascii="Palatino Linotype" w:hAnsi="Palatino Linotype"/>
          <w:b/>
          <w:sz w:val="24"/>
          <w:szCs w:val="24"/>
        </w:rPr>
        <w:t>Recurrente</w:t>
      </w:r>
      <w:r w:rsidRPr="00416025">
        <w:rPr>
          <w:rFonts w:ascii="Palatino Linotype" w:hAnsi="Palatino Linotype"/>
          <w:sz w:val="24"/>
          <w:szCs w:val="24"/>
        </w:rPr>
        <w:t xml:space="preserve">, en términos del Considerando </w:t>
      </w:r>
      <w:r w:rsidR="0040014E" w:rsidRPr="00416025">
        <w:rPr>
          <w:rFonts w:ascii="Palatino Linotype" w:hAnsi="Palatino Linotype"/>
          <w:b/>
          <w:sz w:val="24"/>
          <w:szCs w:val="24"/>
        </w:rPr>
        <w:t>CUAR</w:t>
      </w:r>
      <w:r w:rsidRPr="00416025">
        <w:rPr>
          <w:rFonts w:ascii="Palatino Linotype" w:hAnsi="Palatino Linotype"/>
          <w:b/>
          <w:sz w:val="24"/>
          <w:szCs w:val="24"/>
        </w:rPr>
        <w:t xml:space="preserve">TO </w:t>
      </w:r>
      <w:r w:rsidRPr="00416025">
        <w:rPr>
          <w:rFonts w:ascii="Palatino Linotype" w:hAnsi="Palatino Linotype"/>
          <w:sz w:val="24"/>
          <w:szCs w:val="24"/>
        </w:rPr>
        <w:t>de esta resolución.</w:t>
      </w:r>
    </w:p>
    <w:p w14:paraId="67F03C71" w14:textId="77777777" w:rsidR="00D01A63" w:rsidRPr="00416025" w:rsidRDefault="00D01A63" w:rsidP="00D01A63">
      <w:pPr>
        <w:pStyle w:val="Textoindependiente"/>
        <w:spacing w:after="0" w:line="360" w:lineRule="auto"/>
        <w:jc w:val="both"/>
        <w:rPr>
          <w:rFonts w:ascii="Palatino Linotype" w:hAnsi="Palatino Linotype"/>
          <w:sz w:val="24"/>
          <w:szCs w:val="24"/>
        </w:rPr>
      </w:pPr>
    </w:p>
    <w:p w14:paraId="064BBA6F" w14:textId="77777777" w:rsidR="00D01A63" w:rsidRPr="00416025" w:rsidRDefault="00D01A63" w:rsidP="00D01A63">
      <w:pPr>
        <w:pStyle w:val="Textoindependiente"/>
        <w:spacing w:after="0" w:line="360" w:lineRule="auto"/>
        <w:jc w:val="both"/>
        <w:rPr>
          <w:rFonts w:ascii="Palatino Linotype" w:hAnsi="Palatino Linotype"/>
          <w:sz w:val="24"/>
          <w:szCs w:val="24"/>
        </w:rPr>
      </w:pPr>
      <w:r w:rsidRPr="00416025">
        <w:rPr>
          <w:rFonts w:ascii="Palatino Linotype" w:hAnsi="Palatino Linotype"/>
          <w:b/>
          <w:sz w:val="28"/>
          <w:szCs w:val="24"/>
        </w:rPr>
        <w:t>SEGUNDO.</w:t>
      </w:r>
      <w:r w:rsidRPr="00416025">
        <w:rPr>
          <w:rFonts w:ascii="Palatino Linotype" w:hAnsi="Palatino Linotype"/>
          <w:sz w:val="28"/>
          <w:szCs w:val="24"/>
        </w:rPr>
        <w:t xml:space="preserve"> </w:t>
      </w:r>
      <w:r w:rsidRPr="00416025">
        <w:rPr>
          <w:rFonts w:ascii="Palatino Linotype" w:hAnsi="Palatino Linotype"/>
          <w:b/>
          <w:sz w:val="24"/>
          <w:szCs w:val="24"/>
        </w:rPr>
        <w:t>NOTIFÍQUESE</w:t>
      </w:r>
      <w:r w:rsidRPr="00416025">
        <w:rPr>
          <w:rFonts w:ascii="Palatino Linotype" w:hAnsi="Palatino Linotype"/>
          <w:sz w:val="24"/>
          <w:szCs w:val="24"/>
        </w:rPr>
        <w:t xml:space="preserve"> vía Sistema de Acceso a la Información Mexiquense </w:t>
      </w:r>
      <w:r w:rsidRPr="00416025">
        <w:rPr>
          <w:rFonts w:ascii="Palatino Linotype" w:hAnsi="Palatino Linotype"/>
          <w:b/>
          <w:sz w:val="24"/>
          <w:szCs w:val="24"/>
        </w:rPr>
        <w:t>(SAIMEX)</w:t>
      </w:r>
      <w:r w:rsidRPr="00416025">
        <w:rPr>
          <w:rFonts w:ascii="Palatino Linotype" w:hAnsi="Palatino Linotype"/>
          <w:sz w:val="24"/>
          <w:szCs w:val="24"/>
        </w:rPr>
        <w:t xml:space="preserve">, la presente resolución al Titular de la Unidad de Transparencia del </w:t>
      </w:r>
      <w:r w:rsidRPr="00416025">
        <w:rPr>
          <w:rFonts w:ascii="Palatino Linotype" w:hAnsi="Palatino Linotype"/>
          <w:b/>
          <w:sz w:val="24"/>
          <w:szCs w:val="24"/>
        </w:rPr>
        <w:t>Sujeto Obligado</w:t>
      </w:r>
      <w:r w:rsidRPr="00416025">
        <w:rPr>
          <w:rFonts w:ascii="Palatino Linotype" w:hAnsi="Palatino Linotype"/>
          <w:sz w:val="24"/>
          <w:szCs w:val="24"/>
        </w:rPr>
        <w:t>, para su conocimiento.</w:t>
      </w:r>
    </w:p>
    <w:p w14:paraId="223BDFB6" w14:textId="77777777" w:rsidR="00D01A63" w:rsidRPr="00416025" w:rsidRDefault="00D01A63" w:rsidP="00D01A63">
      <w:pPr>
        <w:pStyle w:val="Textoindependiente"/>
        <w:spacing w:after="0" w:line="360" w:lineRule="auto"/>
        <w:jc w:val="both"/>
        <w:rPr>
          <w:rFonts w:ascii="Palatino Linotype" w:hAnsi="Palatino Linotype"/>
          <w:sz w:val="24"/>
          <w:szCs w:val="24"/>
        </w:rPr>
      </w:pPr>
    </w:p>
    <w:p w14:paraId="6E02031C" w14:textId="77777777" w:rsidR="00D01A63" w:rsidRPr="00416025" w:rsidRDefault="00D01A63" w:rsidP="00E9680B">
      <w:pPr>
        <w:pStyle w:val="Textoindependiente"/>
        <w:spacing w:after="0" w:line="360" w:lineRule="auto"/>
        <w:jc w:val="both"/>
        <w:rPr>
          <w:rFonts w:ascii="Palatino Linotype" w:hAnsi="Palatino Linotype"/>
          <w:sz w:val="24"/>
          <w:szCs w:val="24"/>
        </w:rPr>
      </w:pPr>
      <w:r w:rsidRPr="00416025">
        <w:rPr>
          <w:rFonts w:ascii="Palatino Linotype" w:hAnsi="Palatino Linotype"/>
          <w:b/>
          <w:sz w:val="28"/>
          <w:szCs w:val="24"/>
        </w:rPr>
        <w:t>TERCERO.</w:t>
      </w:r>
      <w:r w:rsidRPr="00416025">
        <w:rPr>
          <w:rFonts w:ascii="Palatino Linotype" w:hAnsi="Palatino Linotype"/>
          <w:sz w:val="24"/>
          <w:szCs w:val="24"/>
        </w:rPr>
        <w:t xml:space="preserve"> </w:t>
      </w:r>
      <w:r w:rsidRPr="00416025">
        <w:rPr>
          <w:rFonts w:ascii="Palatino Linotype" w:hAnsi="Palatino Linotype"/>
          <w:b/>
          <w:sz w:val="24"/>
          <w:szCs w:val="24"/>
        </w:rPr>
        <w:t>NOTIFÍQUESE</w:t>
      </w:r>
      <w:r w:rsidRPr="00416025">
        <w:rPr>
          <w:rFonts w:ascii="Palatino Linotype" w:hAnsi="Palatino Linotype"/>
          <w:sz w:val="24"/>
          <w:szCs w:val="24"/>
        </w:rPr>
        <w:t xml:space="preserve"> vía Sistema de Acceso a la Información Mexiquense </w:t>
      </w:r>
      <w:r w:rsidRPr="00416025">
        <w:rPr>
          <w:rFonts w:ascii="Palatino Linotype" w:hAnsi="Palatino Linotype"/>
          <w:b/>
          <w:sz w:val="24"/>
          <w:szCs w:val="24"/>
        </w:rPr>
        <w:t>(SAIMEX)</w:t>
      </w:r>
      <w:r w:rsidRPr="00416025">
        <w:rPr>
          <w:rFonts w:ascii="Palatino Linotype" w:hAnsi="Palatino Linotype"/>
          <w:sz w:val="24"/>
          <w:szCs w:val="24"/>
        </w:rPr>
        <w:t>,</w:t>
      </w:r>
      <w:r w:rsidRPr="00416025">
        <w:rPr>
          <w:rFonts w:ascii="Palatino Linotype" w:hAnsi="Palatino Linotype"/>
          <w:b/>
          <w:sz w:val="24"/>
          <w:szCs w:val="24"/>
        </w:rPr>
        <w:t xml:space="preserve"> </w:t>
      </w:r>
      <w:r w:rsidRPr="00416025">
        <w:rPr>
          <w:rFonts w:ascii="Palatino Linotype" w:hAnsi="Palatino Linotype"/>
          <w:sz w:val="24"/>
          <w:szCs w:val="24"/>
        </w:rPr>
        <w:t xml:space="preserve">al </w:t>
      </w:r>
      <w:r w:rsidRPr="00416025">
        <w:rPr>
          <w:rFonts w:ascii="Palatino Linotype" w:hAnsi="Palatino Linotype"/>
          <w:b/>
          <w:sz w:val="24"/>
          <w:szCs w:val="24"/>
        </w:rPr>
        <w:t xml:space="preserve">Recurrente </w:t>
      </w:r>
      <w:r w:rsidRPr="00416025">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5E3E39A3" w14:textId="77777777" w:rsidR="00E9680B" w:rsidRPr="00416025" w:rsidRDefault="00E9680B" w:rsidP="00E9680B">
      <w:pPr>
        <w:pStyle w:val="Textoindependiente"/>
        <w:spacing w:after="0" w:line="360" w:lineRule="auto"/>
        <w:jc w:val="both"/>
        <w:rPr>
          <w:rFonts w:ascii="Palatino Linotype" w:hAnsi="Palatino Linotype"/>
          <w:sz w:val="24"/>
          <w:szCs w:val="24"/>
        </w:rPr>
      </w:pPr>
    </w:p>
    <w:p w14:paraId="143614C8" w14:textId="77777777" w:rsidR="0029071C" w:rsidRPr="00416025" w:rsidRDefault="0029071C" w:rsidP="00D01A63">
      <w:pPr>
        <w:spacing w:line="360" w:lineRule="auto"/>
        <w:jc w:val="both"/>
        <w:rPr>
          <w:rFonts w:ascii="Palatino Linotype" w:eastAsiaTheme="minorHAnsi" w:hAnsi="Palatino Linotype" w:cs="Arial"/>
          <w:lang w:val="es-MX" w:eastAsia="en-US"/>
        </w:rPr>
      </w:pPr>
      <w:r w:rsidRPr="00416025">
        <w:rPr>
          <w:rFonts w:ascii="Palatino Linotype" w:eastAsiaTheme="minorHAnsi" w:hAnsi="Palatino Linotype" w:cs="Arial"/>
          <w:lang w:val="es-MX" w:eastAsia="en-US"/>
        </w:rPr>
        <w:lastRenderedPageBreak/>
        <w:t>ASÍ LO RESUELVE, POR UNANIMIDAD DE VOTOS, EL PLENO DEL</w:t>
      </w:r>
      <w:r w:rsidRPr="00416025">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416025">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416025">
        <w:rPr>
          <w:rFonts w:ascii="Palatino Linotype" w:eastAsiaTheme="minorHAnsi" w:hAnsi="Palatino Linotype" w:cs="Arial"/>
          <w:lang w:val="es-MX" w:eastAsia="en-US"/>
        </w:rPr>
        <w:t xml:space="preserve">; </w:t>
      </w:r>
      <w:r w:rsidRPr="00416025">
        <w:rPr>
          <w:rFonts w:ascii="Palatino Linotype" w:eastAsiaTheme="minorHAnsi" w:hAnsi="Palatino Linotype" w:cs="Arial"/>
          <w:lang w:val="es-MX" w:eastAsia="en-US"/>
        </w:rPr>
        <w:t xml:space="preserve">LUIS GUSTAVO PARRA NORIEGA Y GUADALUPE RAMÍREZ PEÑA; EN LA </w:t>
      </w:r>
      <w:r w:rsidR="005F1F89" w:rsidRPr="00416025">
        <w:rPr>
          <w:rFonts w:ascii="Palatino Linotype" w:eastAsiaTheme="minorHAnsi" w:hAnsi="Palatino Linotype" w:cs="Arial"/>
          <w:lang w:val="es-MX" w:eastAsia="en-US"/>
        </w:rPr>
        <w:t xml:space="preserve">DÉCIMA </w:t>
      </w:r>
      <w:r w:rsidR="0022187C" w:rsidRPr="00416025">
        <w:rPr>
          <w:rFonts w:ascii="Palatino Linotype" w:eastAsiaTheme="minorHAnsi" w:hAnsi="Palatino Linotype" w:cs="Arial"/>
          <w:lang w:val="es-MX" w:eastAsia="en-US"/>
        </w:rPr>
        <w:t>NOVEN</w:t>
      </w:r>
      <w:r w:rsidR="005F1F89" w:rsidRPr="00416025">
        <w:rPr>
          <w:rFonts w:ascii="Palatino Linotype" w:eastAsiaTheme="minorHAnsi" w:hAnsi="Palatino Linotype" w:cs="Arial"/>
          <w:lang w:val="es-MX" w:eastAsia="en-US"/>
        </w:rPr>
        <w:t xml:space="preserve">A </w:t>
      </w:r>
      <w:r w:rsidR="00C753C2" w:rsidRPr="00416025">
        <w:rPr>
          <w:rFonts w:ascii="Palatino Linotype" w:eastAsiaTheme="minorHAnsi" w:hAnsi="Palatino Linotype" w:cs="Arial"/>
          <w:lang w:val="es-MX" w:eastAsia="en-US"/>
        </w:rPr>
        <w:t xml:space="preserve">SESIÓN ORDINARIA CELEBRADA EL </w:t>
      </w:r>
      <w:r w:rsidR="0022187C" w:rsidRPr="00416025">
        <w:rPr>
          <w:rFonts w:ascii="Palatino Linotype" w:hAnsi="Palatino Linotype" w:cs="Arial"/>
          <w:color w:val="000000"/>
          <w:lang w:val="es-MX" w:eastAsia="es-MX"/>
        </w:rPr>
        <w:t>VEINTICINCO</w:t>
      </w:r>
      <w:r w:rsidR="00E341AD" w:rsidRPr="00416025">
        <w:rPr>
          <w:rFonts w:ascii="Palatino Linotype" w:hAnsi="Palatino Linotype" w:cs="Arial"/>
          <w:color w:val="000000"/>
          <w:lang w:val="es-MX" w:eastAsia="es-MX"/>
        </w:rPr>
        <w:t xml:space="preserve"> DE MAYO</w:t>
      </w:r>
      <w:r w:rsidRPr="00416025">
        <w:rPr>
          <w:rFonts w:ascii="Palatino Linotype" w:hAnsi="Palatino Linotype" w:cs="Arial"/>
          <w:color w:val="000000"/>
          <w:lang w:val="es-MX" w:eastAsia="es-MX"/>
        </w:rPr>
        <w:t xml:space="preserve"> DE</w:t>
      </w:r>
      <w:r w:rsidR="00C4326C" w:rsidRPr="00416025">
        <w:rPr>
          <w:rFonts w:ascii="Palatino Linotype" w:eastAsiaTheme="minorHAnsi" w:hAnsi="Palatino Linotype" w:cs="Arial"/>
          <w:lang w:val="es-MX" w:eastAsia="en-US"/>
        </w:rPr>
        <w:t xml:space="preserve"> DOS MIL VEINTIDÓS</w:t>
      </w:r>
      <w:r w:rsidRPr="00416025">
        <w:rPr>
          <w:rFonts w:ascii="Palatino Linotype" w:eastAsiaTheme="minorHAnsi" w:hAnsi="Palatino Linotype" w:cs="Arial"/>
          <w:lang w:val="es-MX" w:eastAsia="en-US"/>
        </w:rPr>
        <w:t>, ANTE EL SECRETARIO TÉCNICO, ALEXIS TAPIA RA</w:t>
      </w:r>
      <w:r w:rsidR="00054E04" w:rsidRPr="00416025">
        <w:rPr>
          <w:rFonts w:ascii="Palatino Linotype" w:eastAsiaTheme="minorHAnsi" w:hAnsi="Palatino Linotype" w:cs="Arial"/>
          <w:lang w:val="es-MX" w:eastAsia="en-US"/>
        </w:rPr>
        <w:t>MÍREZ.</w:t>
      </w:r>
      <w:r w:rsidR="001E2DA3" w:rsidRPr="00416025">
        <w:rPr>
          <w:rFonts w:ascii="Palatino Linotype" w:eastAsiaTheme="minorHAnsi" w:hAnsi="Palatino Linotype" w:cs="Arial"/>
          <w:lang w:val="es-MX" w:eastAsia="en-US"/>
        </w:rPr>
        <w:t>-----</w:t>
      </w:r>
      <w:r w:rsidR="00D01A63" w:rsidRPr="00416025">
        <w:rPr>
          <w:rFonts w:ascii="Palatino Linotype" w:eastAsiaTheme="minorHAnsi" w:hAnsi="Palatino Linotype" w:cs="Arial"/>
          <w:lang w:val="es-MX" w:eastAsia="en-US"/>
        </w:rPr>
        <w:t>------------------------------------------------------------------------------------------------------------------------------------------------------------------------------------------------------------------------------------------------------------------------------------------------------------------------------------------------------------------------------------------------------------------------------------------------------------------------------------------------------------------------------------------------------------------------------------------------------------------------------------------------------------------------------------------------------------------------------------------------------------------------------------------------------------------------------------------------------------------------------------------------------------------------------------------------------------------------------------------------------------------------------------------------------------------------------------------------------------------------------------------------------------------------------------------------------------------------------------------------------------------------------------------------------------------------------------------------------------------------------------------------------------------------------</w:t>
      </w:r>
      <w:r w:rsidR="000C5FDF" w:rsidRPr="00416025">
        <w:rPr>
          <w:rFonts w:ascii="Palatino Linotype" w:eastAsiaTheme="minorHAnsi" w:hAnsi="Palatino Linotype" w:cs="Arial"/>
          <w:lang w:val="es-MX" w:eastAsia="en-US"/>
        </w:rPr>
        <w:t>---------------------------------------------------------------------------</w:t>
      </w:r>
      <w:r w:rsidR="009F5384" w:rsidRPr="00416025">
        <w:rPr>
          <w:rFonts w:ascii="Palatino Linotype" w:eastAsiaTheme="minorHAnsi" w:hAnsi="Palatino Linotype" w:cs="Arial"/>
          <w:lang w:val="es-MX" w:eastAsia="en-US"/>
        </w:rPr>
        <w:t>-------------</w:t>
      </w:r>
    </w:p>
    <w:p w14:paraId="79C80C14"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416025">
        <w:rPr>
          <w:rFonts w:ascii="Palatino Linotype" w:eastAsiaTheme="minorHAnsi" w:hAnsi="Palatino Linotype" w:cs="Arial"/>
          <w:sz w:val="14"/>
          <w:lang w:val="es-MX" w:eastAsia="en-US"/>
        </w:rPr>
        <w:t>JMV/CCR/jasm</w:t>
      </w:r>
    </w:p>
    <w:p w14:paraId="0A8449CA" w14:textId="77777777" w:rsidR="0029071C" w:rsidRDefault="0029071C" w:rsidP="003E56C9"/>
    <w:p w14:paraId="100F7ADD" w14:textId="77777777" w:rsidR="0029071C" w:rsidRDefault="0029071C" w:rsidP="003E56C9"/>
    <w:p w14:paraId="3CE937C4" w14:textId="77777777" w:rsidR="0029071C" w:rsidRDefault="0029071C" w:rsidP="003E56C9"/>
    <w:p w14:paraId="5A0D3EFB" w14:textId="77777777" w:rsidR="0029071C" w:rsidRDefault="0029071C" w:rsidP="003E56C9"/>
    <w:p w14:paraId="493608C9" w14:textId="77777777" w:rsidR="0029071C" w:rsidRDefault="0029071C" w:rsidP="003E56C9"/>
    <w:p w14:paraId="38FBEC8C" w14:textId="77777777" w:rsidR="0029071C" w:rsidRDefault="0029071C" w:rsidP="003E56C9"/>
    <w:p w14:paraId="33AE956C" w14:textId="77777777" w:rsidR="0029071C" w:rsidRDefault="0029071C" w:rsidP="003E56C9"/>
    <w:p w14:paraId="4BA70C8D" w14:textId="77777777" w:rsidR="0029071C" w:rsidRDefault="0029071C" w:rsidP="003E56C9"/>
    <w:p w14:paraId="62995F87" w14:textId="77777777" w:rsidR="0029071C" w:rsidRDefault="0029071C" w:rsidP="003E56C9"/>
    <w:p w14:paraId="30F2A3DF" w14:textId="77777777" w:rsidR="0029071C" w:rsidRDefault="0029071C" w:rsidP="003E56C9"/>
    <w:p w14:paraId="67857614" w14:textId="77777777" w:rsidR="0029071C" w:rsidRDefault="0029071C" w:rsidP="003E56C9"/>
    <w:p w14:paraId="060FD5D4" w14:textId="77777777" w:rsidR="0029071C" w:rsidRDefault="0029071C" w:rsidP="003E56C9"/>
    <w:p w14:paraId="288AE375" w14:textId="77777777" w:rsidR="0029071C" w:rsidRDefault="0029071C" w:rsidP="003E56C9"/>
    <w:p w14:paraId="7344D73E" w14:textId="77777777" w:rsidR="0029071C" w:rsidRDefault="0029071C" w:rsidP="003E56C9"/>
    <w:p w14:paraId="33025A43" w14:textId="77777777" w:rsidR="0029071C" w:rsidRDefault="0029071C" w:rsidP="003E56C9"/>
    <w:p w14:paraId="7C4D962D" w14:textId="77777777" w:rsidR="0029071C" w:rsidRDefault="0029071C" w:rsidP="003E56C9"/>
    <w:p w14:paraId="47873462" w14:textId="77777777" w:rsidR="0029071C" w:rsidRDefault="0029071C" w:rsidP="003E56C9"/>
    <w:p w14:paraId="28F16D25" w14:textId="77777777" w:rsidR="0029071C" w:rsidRDefault="0029071C" w:rsidP="003E56C9"/>
    <w:p w14:paraId="50F4DA3D" w14:textId="77777777" w:rsidR="0029071C" w:rsidRDefault="0029071C" w:rsidP="003E56C9"/>
    <w:p w14:paraId="5C654008" w14:textId="77777777" w:rsidR="0029071C" w:rsidRDefault="0029071C" w:rsidP="003E56C9"/>
    <w:p w14:paraId="335665FF" w14:textId="77777777" w:rsidR="0029071C" w:rsidRDefault="0029071C" w:rsidP="003E56C9"/>
    <w:p w14:paraId="1493C17B" w14:textId="77777777" w:rsidR="0029071C" w:rsidRDefault="0029071C" w:rsidP="003E56C9"/>
    <w:p w14:paraId="037236FF" w14:textId="77777777" w:rsidR="0029071C" w:rsidRDefault="0029071C" w:rsidP="003E56C9"/>
    <w:p w14:paraId="4FB487AA" w14:textId="77777777" w:rsidR="0029071C" w:rsidRDefault="0029071C" w:rsidP="003E56C9"/>
    <w:p w14:paraId="5BC552FB" w14:textId="77777777" w:rsidR="0029071C" w:rsidRDefault="0029071C" w:rsidP="003E56C9"/>
    <w:p w14:paraId="3C0D594D" w14:textId="77777777" w:rsidR="0029071C" w:rsidRDefault="0029071C" w:rsidP="003E56C9"/>
    <w:p w14:paraId="6727AAF3" w14:textId="77777777" w:rsidR="0029071C" w:rsidRDefault="0029071C" w:rsidP="003E56C9"/>
    <w:p w14:paraId="77D60D28" w14:textId="77777777" w:rsidR="0029071C" w:rsidRDefault="0029071C" w:rsidP="003E56C9"/>
    <w:p w14:paraId="69C3B269" w14:textId="77777777" w:rsidR="0029071C" w:rsidRDefault="0029071C" w:rsidP="003E56C9"/>
    <w:p w14:paraId="13A06227" w14:textId="77777777" w:rsidR="0029071C" w:rsidRDefault="0029071C" w:rsidP="003E56C9"/>
    <w:p w14:paraId="0AE23D40" w14:textId="77777777" w:rsidR="0029071C" w:rsidRDefault="0029071C" w:rsidP="003E56C9"/>
    <w:p w14:paraId="245473E1" w14:textId="77777777" w:rsidR="0029071C" w:rsidRDefault="0029071C" w:rsidP="003E56C9"/>
    <w:p w14:paraId="56EE37FC" w14:textId="77777777" w:rsidR="0029071C" w:rsidRDefault="0029071C" w:rsidP="003E56C9"/>
    <w:p w14:paraId="0BE68FB3" w14:textId="77777777" w:rsidR="0029071C" w:rsidRDefault="0029071C" w:rsidP="003E56C9"/>
    <w:p w14:paraId="27236EA4" w14:textId="77777777" w:rsidR="0029071C" w:rsidRPr="003E56C9" w:rsidRDefault="0029071C" w:rsidP="003E56C9"/>
    <w:sectPr w:rsidR="0029071C" w:rsidRPr="003E56C9" w:rsidSect="0043515A">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DB462" w14:textId="77777777" w:rsidR="00E41F38" w:rsidRDefault="00E41F38" w:rsidP="000B5E25">
      <w:r>
        <w:separator/>
      </w:r>
    </w:p>
  </w:endnote>
  <w:endnote w:type="continuationSeparator" w:id="0">
    <w:p w14:paraId="3AE71C0D" w14:textId="77777777" w:rsidR="00E41F38" w:rsidRDefault="00E41F38"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9CBA" w14:textId="77777777"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F5384">
      <w:rPr>
        <w:rFonts w:ascii="Palatino Linotype" w:hAnsi="Palatino Linotype" w:cs="Arial"/>
        <w:bCs/>
        <w:noProof/>
        <w:sz w:val="20"/>
        <w:szCs w:val="20"/>
      </w:rPr>
      <w:t>22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F5384">
      <w:rPr>
        <w:rFonts w:ascii="Palatino Linotype" w:hAnsi="Palatino Linotype" w:cs="Arial"/>
        <w:bCs/>
        <w:noProof/>
        <w:sz w:val="20"/>
        <w:szCs w:val="20"/>
      </w:rPr>
      <w:t>23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DEFD" w14:textId="77777777"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971EB">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971EB">
      <w:rPr>
        <w:rFonts w:ascii="Palatino Linotype" w:hAnsi="Palatino Linotype" w:cs="Arial"/>
        <w:bCs/>
        <w:noProof/>
        <w:sz w:val="20"/>
        <w:szCs w:val="20"/>
      </w:rPr>
      <w:t>22</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9E8D1" w14:textId="77777777" w:rsidR="00E41F38" w:rsidRDefault="00E41F38" w:rsidP="000B5E25">
      <w:r>
        <w:separator/>
      </w:r>
    </w:p>
  </w:footnote>
  <w:footnote w:type="continuationSeparator" w:id="0">
    <w:p w14:paraId="2786AB42" w14:textId="77777777" w:rsidR="00E41F38" w:rsidRDefault="00E41F38" w:rsidP="000B5E25">
      <w:r>
        <w:continuationSeparator/>
      </w:r>
    </w:p>
  </w:footnote>
  <w:footnote w:id="1">
    <w:p w14:paraId="02B65D0B" w14:textId="77777777" w:rsidR="00FC1FC5" w:rsidRPr="008A64CB" w:rsidRDefault="00FC1FC5"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291C113D" w14:textId="77777777" w:rsidR="00FC1FC5" w:rsidRDefault="00FC1FC5" w:rsidP="008A64CB">
      <w:pPr>
        <w:autoSpaceDE w:val="0"/>
        <w:autoSpaceDN w:val="0"/>
        <w:adjustRightInd w:val="0"/>
        <w:ind w:right="49"/>
        <w:jc w:val="both"/>
        <w:rPr>
          <w:rFonts w:ascii="Palatino Linotype" w:hAnsi="Palatino Linotype"/>
          <w:i/>
          <w:sz w:val="18"/>
          <w:szCs w:val="22"/>
        </w:rPr>
      </w:pPr>
    </w:p>
    <w:p w14:paraId="34CE2B61" w14:textId="77777777" w:rsidR="00FC1FC5" w:rsidRPr="008A64CB" w:rsidRDefault="00FC1FC5"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462E707" w14:textId="77777777" w:rsidR="00FC1FC5" w:rsidRPr="008A64CB" w:rsidRDefault="00FC1FC5">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6C08" w14:textId="77777777" w:rsidR="00FC1FC5" w:rsidRDefault="00E41F38">
    <w:pPr>
      <w:pStyle w:val="Encabezado"/>
    </w:pPr>
    <w:r>
      <w:rPr>
        <w:noProof/>
        <w:lang w:val="es-MX" w:eastAsia="es-MX"/>
      </w:rPr>
      <w:pict w14:anchorId="3BC821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FC1FC5" w:rsidRPr="008F2CCC" w14:paraId="0893ECCF" w14:textId="77777777" w:rsidTr="00BA27FC">
      <w:tc>
        <w:tcPr>
          <w:tcW w:w="2551" w:type="dxa"/>
          <w:shd w:val="clear" w:color="auto" w:fill="auto"/>
          <w:vAlign w:val="center"/>
        </w:tcPr>
        <w:p w14:paraId="50397185"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46C4D7B4" w14:textId="77777777" w:rsidR="00FC1FC5" w:rsidRPr="0029071C" w:rsidRDefault="00FC1FC5"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22187C">
            <w:rPr>
              <w:rFonts w:ascii="Palatino Linotype" w:hAnsi="Palatino Linotype"/>
              <w:sz w:val="22"/>
              <w:szCs w:val="22"/>
              <w:lang w:val="es-ES_tradnl"/>
            </w:rPr>
            <w:t>4310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FC1FC5" w:rsidRPr="008F2CCC" w14:paraId="732606E6" w14:textId="77777777" w:rsidTr="00BA27FC">
      <w:trPr>
        <w:trHeight w:val="228"/>
      </w:trPr>
      <w:tc>
        <w:tcPr>
          <w:tcW w:w="2551" w:type="dxa"/>
          <w:shd w:val="clear" w:color="auto" w:fill="auto"/>
          <w:vAlign w:val="center"/>
        </w:tcPr>
        <w:p w14:paraId="2DF08190"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EA74C46" w14:textId="77777777" w:rsidR="00FC1FC5" w:rsidRPr="0029071C" w:rsidRDefault="0022187C" w:rsidP="00B6659F">
          <w:pPr>
            <w:spacing w:line="276" w:lineRule="auto"/>
            <w:jc w:val="right"/>
            <w:rPr>
              <w:rFonts w:ascii="Palatino Linotype" w:hAnsi="Palatino Linotype"/>
              <w:sz w:val="22"/>
              <w:szCs w:val="22"/>
            </w:rPr>
          </w:pPr>
          <w:r>
            <w:rPr>
              <w:rFonts w:ascii="Palatino Linotype" w:hAnsi="Palatino Linotype"/>
              <w:sz w:val="22"/>
              <w:szCs w:val="22"/>
            </w:rPr>
            <w:t>Secretaría de Educación</w:t>
          </w:r>
        </w:p>
      </w:tc>
    </w:tr>
    <w:tr w:rsidR="00FC1FC5" w:rsidRPr="008F2CCC" w14:paraId="483B42D5" w14:textId="77777777" w:rsidTr="00BA27FC">
      <w:tc>
        <w:tcPr>
          <w:tcW w:w="2551" w:type="dxa"/>
          <w:shd w:val="clear" w:color="auto" w:fill="auto"/>
          <w:vAlign w:val="center"/>
        </w:tcPr>
        <w:p w14:paraId="14E38DEF"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8C8BE59" w14:textId="77777777"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47FD1CD" w14:textId="77777777" w:rsidR="00FC1FC5" w:rsidRPr="001779E0" w:rsidRDefault="00E41F3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07BBA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FC1FC5" w:rsidRPr="008F2CCC" w14:paraId="3BDC5B05" w14:textId="77777777" w:rsidTr="00BA27FC">
      <w:tc>
        <w:tcPr>
          <w:tcW w:w="2551" w:type="dxa"/>
          <w:shd w:val="clear" w:color="auto" w:fill="auto"/>
          <w:vAlign w:val="center"/>
        </w:tcPr>
        <w:p w14:paraId="015F96EF"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4B2DECA5" w14:textId="77777777" w:rsidR="00FC1FC5" w:rsidRPr="0029071C" w:rsidRDefault="00FC1FC5"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22187C">
            <w:rPr>
              <w:rFonts w:ascii="Palatino Linotype" w:hAnsi="Palatino Linotype"/>
              <w:sz w:val="22"/>
              <w:szCs w:val="22"/>
              <w:lang w:val="es-ES_tradnl"/>
            </w:rPr>
            <w:t>4310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FC1FC5" w:rsidRPr="008F2CCC" w14:paraId="18735232" w14:textId="77777777" w:rsidTr="00BA27FC">
      <w:tc>
        <w:tcPr>
          <w:tcW w:w="2551" w:type="dxa"/>
          <w:shd w:val="clear" w:color="auto" w:fill="auto"/>
          <w:vAlign w:val="center"/>
        </w:tcPr>
        <w:p w14:paraId="0F9CB566"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09E7B0B9" w14:textId="2EC5B724" w:rsidR="00FC1FC5" w:rsidRPr="006D30E6" w:rsidRDefault="00352B6A"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w:t>
          </w:r>
        </w:p>
      </w:tc>
    </w:tr>
    <w:tr w:rsidR="00FC1FC5" w:rsidRPr="008F2CCC" w14:paraId="3B57E6A2" w14:textId="77777777" w:rsidTr="00BA27FC">
      <w:trPr>
        <w:trHeight w:val="228"/>
      </w:trPr>
      <w:tc>
        <w:tcPr>
          <w:tcW w:w="2551" w:type="dxa"/>
          <w:shd w:val="clear" w:color="auto" w:fill="auto"/>
          <w:vAlign w:val="center"/>
        </w:tcPr>
        <w:p w14:paraId="1B25095B"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6E49C95" w14:textId="77777777" w:rsidR="00FC1FC5" w:rsidRPr="0029071C" w:rsidRDefault="0022187C" w:rsidP="00B6659F">
          <w:pPr>
            <w:spacing w:line="276" w:lineRule="auto"/>
            <w:jc w:val="right"/>
            <w:rPr>
              <w:rFonts w:ascii="Palatino Linotype" w:hAnsi="Palatino Linotype"/>
              <w:sz w:val="22"/>
              <w:szCs w:val="22"/>
            </w:rPr>
          </w:pPr>
          <w:r>
            <w:rPr>
              <w:rFonts w:ascii="Palatino Linotype" w:hAnsi="Palatino Linotype"/>
              <w:sz w:val="22"/>
              <w:szCs w:val="22"/>
            </w:rPr>
            <w:t>Secretaría de Educación</w:t>
          </w:r>
        </w:p>
      </w:tc>
    </w:tr>
    <w:tr w:rsidR="00FC1FC5" w:rsidRPr="008F2CCC" w14:paraId="15F72FB7" w14:textId="77777777" w:rsidTr="00BA27FC">
      <w:tc>
        <w:tcPr>
          <w:tcW w:w="2551" w:type="dxa"/>
          <w:shd w:val="clear" w:color="auto" w:fill="auto"/>
          <w:vAlign w:val="center"/>
        </w:tcPr>
        <w:p w14:paraId="36379AE9"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0E3EB01E" w14:textId="77777777"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FC1FC5" w:rsidRPr="008F2CCC" w14:paraId="770BAB91" w14:textId="77777777" w:rsidTr="00BA27FC">
      <w:tc>
        <w:tcPr>
          <w:tcW w:w="2551" w:type="dxa"/>
          <w:shd w:val="clear" w:color="auto" w:fill="auto"/>
          <w:vAlign w:val="center"/>
        </w:tcPr>
        <w:p w14:paraId="46EE3787" w14:textId="77777777" w:rsidR="00FC1FC5" w:rsidRPr="008F5DAE" w:rsidRDefault="00FC1FC5"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3BD50ACA" w14:textId="77777777" w:rsidR="00FC1FC5" w:rsidRPr="00BA27FC" w:rsidRDefault="00FC1FC5" w:rsidP="00BA27FC">
          <w:pPr>
            <w:spacing w:line="276" w:lineRule="auto"/>
            <w:rPr>
              <w:rFonts w:ascii="Palatino Linotype" w:hAnsi="Palatino Linotype"/>
              <w:sz w:val="14"/>
              <w:szCs w:val="22"/>
              <w:lang w:val="es-ES_tradnl"/>
            </w:rPr>
          </w:pPr>
        </w:p>
      </w:tc>
    </w:tr>
  </w:tbl>
  <w:p w14:paraId="15C1BEC2" w14:textId="77777777" w:rsidR="00FC1FC5" w:rsidRPr="009F1AB6" w:rsidRDefault="00E41F38">
    <w:pPr>
      <w:pStyle w:val="Encabezado"/>
      <w:rPr>
        <w:sz w:val="10"/>
      </w:rPr>
    </w:pPr>
    <w:r>
      <w:rPr>
        <w:noProof/>
        <w:sz w:val="10"/>
        <w:lang w:val="es-MX" w:eastAsia="es-MX"/>
      </w:rPr>
      <w:pict w14:anchorId="457DB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6DE21F1"/>
    <w:multiLevelType w:val="hybridMultilevel"/>
    <w:tmpl w:val="D8720ECE"/>
    <w:lvl w:ilvl="0" w:tplc="3D32F32A">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A6F0554"/>
    <w:multiLevelType w:val="hybridMultilevel"/>
    <w:tmpl w:val="9A9261A8"/>
    <w:lvl w:ilvl="0" w:tplc="F5EABFAC">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7D558B9"/>
    <w:multiLevelType w:val="hybridMultilevel"/>
    <w:tmpl w:val="A48E444E"/>
    <w:lvl w:ilvl="0" w:tplc="B1A6C2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83145146">
    <w:abstractNumId w:val="5"/>
  </w:num>
  <w:num w:numId="2" w16cid:durableId="88894178">
    <w:abstractNumId w:val="1"/>
  </w:num>
  <w:num w:numId="3" w16cid:durableId="988903839">
    <w:abstractNumId w:val="0"/>
  </w:num>
  <w:num w:numId="4" w16cid:durableId="1530335391">
    <w:abstractNumId w:val="4"/>
  </w:num>
  <w:num w:numId="5" w16cid:durableId="1651203116">
    <w:abstractNumId w:val="3"/>
  </w:num>
  <w:num w:numId="6" w16cid:durableId="133032589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120BC"/>
    <w:rsid w:val="00032D08"/>
    <w:rsid w:val="00036F8B"/>
    <w:rsid w:val="00054E04"/>
    <w:rsid w:val="000572E9"/>
    <w:rsid w:val="00070547"/>
    <w:rsid w:val="00071173"/>
    <w:rsid w:val="000775FC"/>
    <w:rsid w:val="00093AE1"/>
    <w:rsid w:val="000A34BB"/>
    <w:rsid w:val="000A717C"/>
    <w:rsid w:val="000B5876"/>
    <w:rsid w:val="000B5E25"/>
    <w:rsid w:val="000B7C6C"/>
    <w:rsid w:val="000C43CE"/>
    <w:rsid w:val="000C49B8"/>
    <w:rsid w:val="000C5FDF"/>
    <w:rsid w:val="000C615C"/>
    <w:rsid w:val="000D3AD4"/>
    <w:rsid w:val="000E592F"/>
    <w:rsid w:val="000F16BA"/>
    <w:rsid w:val="00101AD8"/>
    <w:rsid w:val="0010712B"/>
    <w:rsid w:val="00123996"/>
    <w:rsid w:val="0012510D"/>
    <w:rsid w:val="0014397A"/>
    <w:rsid w:val="00143F6E"/>
    <w:rsid w:val="00151D4C"/>
    <w:rsid w:val="001558F3"/>
    <w:rsid w:val="00170AA7"/>
    <w:rsid w:val="00186CCB"/>
    <w:rsid w:val="00191418"/>
    <w:rsid w:val="0019170F"/>
    <w:rsid w:val="001A6109"/>
    <w:rsid w:val="001C14AC"/>
    <w:rsid w:val="001D2DE0"/>
    <w:rsid w:val="001D4046"/>
    <w:rsid w:val="001D5495"/>
    <w:rsid w:val="001D637E"/>
    <w:rsid w:val="001E2DA3"/>
    <w:rsid w:val="001E45B5"/>
    <w:rsid w:val="001F1FCC"/>
    <w:rsid w:val="001F22A3"/>
    <w:rsid w:val="001F2305"/>
    <w:rsid w:val="0020249A"/>
    <w:rsid w:val="00202C04"/>
    <w:rsid w:val="002167BB"/>
    <w:rsid w:val="00217E6C"/>
    <w:rsid w:val="0022187C"/>
    <w:rsid w:val="00225163"/>
    <w:rsid w:val="00235936"/>
    <w:rsid w:val="00236CBA"/>
    <w:rsid w:val="0024323F"/>
    <w:rsid w:val="00247138"/>
    <w:rsid w:val="00255F1A"/>
    <w:rsid w:val="00261BC7"/>
    <w:rsid w:val="00267458"/>
    <w:rsid w:val="00267BB5"/>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307006"/>
    <w:rsid w:val="0030701F"/>
    <w:rsid w:val="00320F38"/>
    <w:rsid w:val="00330FC3"/>
    <w:rsid w:val="00340A06"/>
    <w:rsid w:val="00343F0B"/>
    <w:rsid w:val="003520C5"/>
    <w:rsid w:val="00352B6A"/>
    <w:rsid w:val="0035559A"/>
    <w:rsid w:val="00371835"/>
    <w:rsid w:val="00373ECB"/>
    <w:rsid w:val="003746DE"/>
    <w:rsid w:val="003804E8"/>
    <w:rsid w:val="00380D3E"/>
    <w:rsid w:val="00386D38"/>
    <w:rsid w:val="00396DB6"/>
    <w:rsid w:val="003B1C85"/>
    <w:rsid w:val="003B70B0"/>
    <w:rsid w:val="003C6E1C"/>
    <w:rsid w:val="003E21A7"/>
    <w:rsid w:val="003E56C9"/>
    <w:rsid w:val="0040014E"/>
    <w:rsid w:val="004018F9"/>
    <w:rsid w:val="00416025"/>
    <w:rsid w:val="00425E0F"/>
    <w:rsid w:val="004344EA"/>
    <w:rsid w:val="0043515A"/>
    <w:rsid w:val="004403F7"/>
    <w:rsid w:val="00442FD8"/>
    <w:rsid w:val="00443892"/>
    <w:rsid w:val="004445A1"/>
    <w:rsid w:val="00445CAA"/>
    <w:rsid w:val="004672ED"/>
    <w:rsid w:val="004B2314"/>
    <w:rsid w:val="004D18B6"/>
    <w:rsid w:val="004D5D2F"/>
    <w:rsid w:val="004D6F71"/>
    <w:rsid w:val="004E5628"/>
    <w:rsid w:val="004E5ED6"/>
    <w:rsid w:val="0050130E"/>
    <w:rsid w:val="0050243E"/>
    <w:rsid w:val="005033B2"/>
    <w:rsid w:val="00524A8D"/>
    <w:rsid w:val="0054391A"/>
    <w:rsid w:val="00555C87"/>
    <w:rsid w:val="00563B39"/>
    <w:rsid w:val="0057289F"/>
    <w:rsid w:val="0059032F"/>
    <w:rsid w:val="0059614C"/>
    <w:rsid w:val="00597D71"/>
    <w:rsid w:val="005A6216"/>
    <w:rsid w:val="005B0692"/>
    <w:rsid w:val="005B234D"/>
    <w:rsid w:val="005B26AD"/>
    <w:rsid w:val="005B36A8"/>
    <w:rsid w:val="005B5693"/>
    <w:rsid w:val="005C6646"/>
    <w:rsid w:val="005D77CC"/>
    <w:rsid w:val="005E09AB"/>
    <w:rsid w:val="005E5716"/>
    <w:rsid w:val="005F1F89"/>
    <w:rsid w:val="005F4BFB"/>
    <w:rsid w:val="006000C5"/>
    <w:rsid w:val="006002E0"/>
    <w:rsid w:val="00620280"/>
    <w:rsid w:val="006258FD"/>
    <w:rsid w:val="00632E48"/>
    <w:rsid w:val="00643B58"/>
    <w:rsid w:val="006810FF"/>
    <w:rsid w:val="00694976"/>
    <w:rsid w:val="006B321A"/>
    <w:rsid w:val="006B418F"/>
    <w:rsid w:val="006C3931"/>
    <w:rsid w:val="006D1713"/>
    <w:rsid w:val="006D30E6"/>
    <w:rsid w:val="006D3A03"/>
    <w:rsid w:val="006E08FA"/>
    <w:rsid w:val="006F5F93"/>
    <w:rsid w:val="00710FED"/>
    <w:rsid w:val="00716632"/>
    <w:rsid w:val="00717A0C"/>
    <w:rsid w:val="0072658E"/>
    <w:rsid w:val="00732345"/>
    <w:rsid w:val="007532C7"/>
    <w:rsid w:val="00756F04"/>
    <w:rsid w:val="00757D60"/>
    <w:rsid w:val="00770F18"/>
    <w:rsid w:val="007764BB"/>
    <w:rsid w:val="007828DC"/>
    <w:rsid w:val="007A118C"/>
    <w:rsid w:val="007A37FE"/>
    <w:rsid w:val="007C1D5B"/>
    <w:rsid w:val="007C3435"/>
    <w:rsid w:val="007C35A4"/>
    <w:rsid w:val="007C3E46"/>
    <w:rsid w:val="007D2A81"/>
    <w:rsid w:val="007E52D5"/>
    <w:rsid w:val="007E534B"/>
    <w:rsid w:val="007E7C02"/>
    <w:rsid w:val="007F7462"/>
    <w:rsid w:val="00800A80"/>
    <w:rsid w:val="008237FD"/>
    <w:rsid w:val="00835035"/>
    <w:rsid w:val="008500D3"/>
    <w:rsid w:val="00852668"/>
    <w:rsid w:val="008578BF"/>
    <w:rsid w:val="008660D6"/>
    <w:rsid w:val="00896D29"/>
    <w:rsid w:val="008A12CF"/>
    <w:rsid w:val="008A1A90"/>
    <w:rsid w:val="008A64CB"/>
    <w:rsid w:val="008B082B"/>
    <w:rsid w:val="008B6546"/>
    <w:rsid w:val="008C3B24"/>
    <w:rsid w:val="008E01E4"/>
    <w:rsid w:val="008E7F32"/>
    <w:rsid w:val="008F148C"/>
    <w:rsid w:val="008F5DAE"/>
    <w:rsid w:val="00900C9B"/>
    <w:rsid w:val="00901487"/>
    <w:rsid w:val="00921551"/>
    <w:rsid w:val="009217E8"/>
    <w:rsid w:val="00925B0B"/>
    <w:rsid w:val="00926C44"/>
    <w:rsid w:val="0093645B"/>
    <w:rsid w:val="0094381A"/>
    <w:rsid w:val="00961002"/>
    <w:rsid w:val="009758CB"/>
    <w:rsid w:val="00980909"/>
    <w:rsid w:val="00993406"/>
    <w:rsid w:val="009971EB"/>
    <w:rsid w:val="009A0F77"/>
    <w:rsid w:val="009A5223"/>
    <w:rsid w:val="009A6B97"/>
    <w:rsid w:val="009A6D6A"/>
    <w:rsid w:val="009B23B7"/>
    <w:rsid w:val="009B2B6B"/>
    <w:rsid w:val="009D2E87"/>
    <w:rsid w:val="009D39B3"/>
    <w:rsid w:val="009D7E06"/>
    <w:rsid w:val="009E0C45"/>
    <w:rsid w:val="009E0E89"/>
    <w:rsid w:val="009E1F26"/>
    <w:rsid w:val="009E57AF"/>
    <w:rsid w:val="009F4FF4"/>
    <w:rsid w:val="009F5384"/>
    <w:rsid w:val="009F62C3"/>
    <w:rsid w:val="009F71DC"/>
    <w:rsid w:val="00A0100D"/>
    <w:rsid w:val="00A05133"/>
    <w:rsid w:val="00A05D3A"/>
    <w:rsid w:val="00A26BD8"/>
    <w:rsid w:val="00A27672"/>
    <w:rsid w:val="00A5260D"/>
    <w:rsid w:val="00A54C18"/>
    <w:rsid w:val="00A6692F"/>
    <w:rsid w:val="00A6775F"/>
    <w:rsid w:val="00A72262"/>
    <w:rsid w:val="00A7773A"/>
    <w:rsid w:val="00A83B4F"/>
    <w:rsid w:val="00AA26B4"/>
    <w:rsid w:val="00AB15E3"/>
    <w:rsid w:val="00AB4982"/>
    <w:rsid w:val="00AC3DB9"/>
    <w:rsid w:val="00AC687D"/>
    <w:rsid w:val="00AD33BE"/>
    <w:rsid w:val="00AE1A47"/>
    <w:rsid w:val="00AE5995"/>
    <w:rsid w:val="00AE62FC"/>
    <w:rsid w:val="00AE6704"/>
    <w:rsid w:val="00AE78CA"/>
    <w:rsid w:val="00B01BD5"/>
    <w:rsid w:val="00B04476"/>
    <w:rsid w:val="00B05B83"/>
    <w:rsid w:val="00B17992"/>
    <w:rsid w:val="00B20C2B"/>
    <w:rsid w:val="00B23344"/>
    <w:rsid w:val="00B250D7"/>
    <w:rsid w:val="00B309E3"/>
    <w:rsid w:val="00B31853"/>
    <w:rsid w:val="00B36260"/>
    <w:rsid w:val="00B50B07"/>
    <w:rsid w:val="00B6659F"/>
    <w:rsid w:val="00B71058"/>
    <w:rsid w:val="00B8098B"/>
    <w:rsid w:val="00B80C9E"/>
    <w:rsid w:val="00B83E10"/>
    <w:rsid w:val="00B85697"/>
    <w:rsid w:val="00B85F29"/>
    <w:rsid w:val="00B911AF"/>
    <w:rsid w:val="00B96A17"/>
    <w:rsid w:val="00BA27FC"/>
    <w:rsid w:val="00BA43DC"/>
    <w:rsid w:val="00BB06D2"/>
    <w:rsid w:val="00BB134B"/>
    <w:rsid w:val="00BC0CFA"/>
    <w:rsid w:val="00BC462B"/>
    <w:rsid w:val="00BD14B3"/>
    <w:rsid w:val="00BD677A"/>
    <w:rsid w:val="00BD74AF"/>
    <w:rsid w:val="00BE233B"/>
    <w:rsid w:val="00BE7A6E"/>
    <w:rsid w:val="00BF6E0F"/>
    <w:rsid w:val="00C0414E"/>
    <w:rsid w:val="00C058C8"/>
    <w:rsid w:val="00C20F80"/>
    <w:rsid w:val="00C249A6"/>
    <w:rsid w:val="00C4326C"/>
    <w:rsid w:val="00C540C4"/>
    <w:rsid w:val="00C56DD5"/>
    <w:rsid w:val="00C63F7B"/>
    <w:rsid w:val="00C753C2"/>
    <w:rsid w:val="00C802FB"/>
    <w:rsid w:val="00C85653"/>
    <w:rsid w:val="00CA216C"/>
    <w:rsid w:val="00CA4BF9"/>
    <w:rsid w:val="00CB1637"/>
    <w:rsid w:val="00CC0700"/>
    <w:rsid w:val="00CD024D"/>
    <w:rsid w:val="00CD3A41"/>
    <w:rsid w:val="00CD431E"/>
    <w:rsid w:val="00CE1C82"/>
    <w:rsid w:val="00CE51D0"/>
    <w:rsid w:val="00CF1DF5"/>
    <w:rsid w:val="00CF7FBE"/>
    <w:rsid w:val="00D01A63"/>
    <w:rsid w:val="00D12C36"/>
    <w:rsid w:val="00D21ECE"/>
    <w:rsid w:val="00D27727"/>
    <w:rsid w:val="00D4431A"/>
    <w:rsid w:val="00D553D4"/>
    <w:rsid w:val="00D57210"/>
    <w:rsid w:val="00D57AED"/>
    <w:rsid w:val="00D57F74"/>
    <w:rsid w:val="00D901D7"/>
    <w:rsid w:val="00D92BFE"/>
    <w:rsid w:val="00DC1583"/>
    <w:rsid w:val="00DC2B31"/>
    <w:rsid w:val="00DD1866"/>
    <w:rsid w:val="00DD5A69"/>
    <w:rsid w:val="00DE0A8D"/>
    <w:rsid w:val="00DE562A"/>
    <w:rsid w:val="00DE7148"/>
    <w:rsid w:val="00DF62A4"/>
    <w:rsid w:val="00E00D15"/>
    <w:rsid w:val="00E11B18"/>
    <w:rsid w:val="00E341AD"/>
    <w:rsid w:val="00E40828"/>
    <w:rsid w:val="00E41F38"/>
    <w:rsid w:val="00E42B2B"/>
    <w:rsid w:val="00E5647F"/>
    <w:rsid w:val="00E625D3"/>
    <w:rsid w:val="00E65F37"/>
    <w:rsid w:val="00E711DE"/>
    <w:rsid w:val="00E74701"/>
    <w:rsid w:val="00E75E5F"/>
    <w:rsid w:val="00E823B8"/>
    <w:rsid w:val="00E9091C"/>
    <w:rsid w:val="00E93BB3"/>
    <w:rsid w:val="00E9680B"/>
    <w:rsid w:val="00EA46CC"/>
    <w:rsid w:val="00EA49B9"/>
    <w:rsid w:val="00EA5AA1"/>
    <w:rsid w:val="00EA61B9"/>
    <w:rsid w:val="00EA7BF4"/>
    <w:rsid w:val="00EB6C62"/>
    <w:rsid w:val="00EC7868"/>
    <w:rsid w:val="00ED6373"/>
    <w:rsid w:val="00EE2FB1"/>
    <w:rsid w:val="00EE4D9C"/>
    <w:rsid w:val="00EE571A"/>
    <w:rsid w:val="00EE6265"/>
    <w:rsid w:val="00EE7518"/>
    <w:rsid w:val="00EF193B"/>
    <w:rsid w:val="00F241AD"/>
    <w:rsid w:val="00F30C33"/>
    <w:rsid w:val="00F32EBF"/>
    <w:rsid w:val="00F34A32"/>
    <w:rsid w:val="00F455F1"/>
    <w:rsid w:val="00F570D3"/>
    <w:rsid w:val="00F62221"/>
    <w:rsid w:val="00F712EE"/>
    <w:rsid w:val="00F73BB1"/>
    <w:rsid w:val="00F8513C"/>
    <w:rsid w:val="00F97C38"/>
    <w:rsid w:val="00FA7ED5"/>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ACCCB"/>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6479B-3EC9-4E5E-93CE-D57E988C3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5506</Words>
  <Characters>30285</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MIGUEL</cp:lastModifiedBy>
  <cp:revision>3</cp:revision>
  <dcterms:created xsi:type="dcterms:W3CDTF">2022-06-06T02:20:00Z</dcterms:created>
  <dcterms:modified xsi:type="dcterms:W3CDTF">2022-06-06T02:30:00Z</dcterms:modified>
</cp:coreProperties>
</file>