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CDB67" w14:textId="294DEDFC" w:rsidR="00EE123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8A2F6C">
        <w:rPr>
          <w:rFonts w:ascii="Palatino Linotype" w:eastAsia="Times New Roman" w:hAnsi="Palatino Linotype" w:cs="Arial"/>
          <w:color w:val="000000"/>
          <w:sz w:val="24"/>
          <w:szCs w:val="24"/>
          <w:lang w:eastAsia="es-MX"/>
        </w:rPr>
        <w:t>México</w:t>
      </w:r>
      <w:r w:rsidRPr="002B08DE">
        <w:rPr>
          <w:rFonts w:ascii="Palatino Linotype" w:eastAsia="Times New Roman" w:hAnsi="Palatino Linotype" w:cs="Arial"/>
          <w:color w:val="000000"/>
          <w:sz w:val="24"/>
          <w:szCs w:val="24"/>
          <w:lang w:eastAsia="es-MX"/>
        </w:rPr>
        <w:t xml:space="preserve">, a </w:t>
      </w:r>
      <w:r w:rsidR="00297755">
        <w:rPr>
          <w:rFonts w:ascii="Palatino Linotype" w:eastAsia="Times New Roman" w:hAnsi="Palatino Linotype" w:cs="Arial"/>
          <w:color w:val="000000"/>
          <w:sz w:val="24"/>
          <w:szCs w:val="24"/>
          <w:lang w:eastAsia="es-MX"/>
        </w:rPr>
        <w:t xml:space="preserve">dieciocho de mayo de dos mil veintidós. </w:t>
      </w:r>
      <w:r w:rsidR="001D6523">
        <w:rPr>
          <w:rFonts w:ascii="Palatino Linotype" w:eastAsia="Times New Roman" w:hAnsi="Palatino Linotype" w:cs="Arial"/>
          <w:color w:val="000000"/>
          <w:sz w:val="24"/>
          <w:szCs w:val="24"/>
          <w:lang w:eastAsia="es-MX"/>
        </w:rPr>
        <w:t xml:space="preserve"> </w:t>
      </w:r>
      <w:r w:rsidR="00E63ADD">
        <w:rPr>
          <w:rFonts w:ascii="Palatino Linotype" w:eastAsia="Times New Roman" w:hAnsi="Palatino Linotype" w:cs="Arial"/>
          <w:color w:val="000000"/>
          <w:sz w:val="24"/>
          <w:szCs w:val="24"/>
          <w:lang w:eastAsia="es-MX"/>
        </w:rPr>
        <w:t xml:space="preserve"> </w:t>
      </w:r>
    </w:p>
    <w:p w14:paraId="0FEAD502" w14:textId="45A8DB18" w:rsidR="00297755" w:rsidRPr="00A85FF3" w:rsidRDefault="006168E4" w:rsidP="00844569">
      <w:pPr>
        <w:tabs>
          <w:tab w:val="left" w:pos="1701"/>
        </w:tabs>
        <w:spacing w:before="240" w:line="360" w:lineRule="auto"/>
        <w:jc w:val="both"/>
        <w:rPr>
          <w:rFonts w:ascii="Palatino Linotype" w:hAnsi="Palatino Linotype" w:cs="Arial"/>
          <w:bCs/>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1D6523">
        <w:rPr>
          <w:rFonts w:ascii="Palatino Linotype" w:hAnsi="Palatino Linotype" w:cs="Arial"/>
          <w:b/>
          <w:bCs/>
          <w:sz w:val="24"/>
          <w:lang w:eastAsia="es-MX"/>
        </w:rPr>
        <w:t>34</w:t>
      </w:r>
      <w:r w:rsidR="00297755">
        <w:rPr>
          <w:rFonts w:ascii="Palatino Linotype" w:hAnsi="Palatino Linotype" w:cs="Arial"/>
          <w:b/>
          <w:bCs/>
          <w:sz w:val="24"/>
          <w:lang w:eastAsia="es-MX"/>
        </w:rPr>
        <w:t>85</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w:t>
      </w:r>
      <w:r w:rsidR="00F55EF2">
        <w:rPr>
          <w:rFonts w:ascii="Palatino Linotype" w:hAnsi="Palatino Linotype" w:cs="Arial"/>
          <w:b/>
          <w:bCs/>
          <w:sz w:val="24"/>
          <w:lang w:eastAsia="es-MX"/>
        </w:rPr>
        <w:t>22</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F55EF2">
        <w:rPr>
          <w:rFonts w:ascii="Palatino Linotype" w:hAnsi="Palatino Linotype" w:cs="Arial"/>
          <w:sz w:val="24"/>
          <w:szCs w:val="24"/>
        </w:rPr>
        <w:t xml:space="preserve">el </w:t>
      </w:r>
      <w:r w:rsidR="00454A32">
        <w:rPr>
          <w:rFonts w:ascii="Palatino Linotype" w:hAnsi="Palatino Linotype" w:cs="Arial"/>
          <w:b/>
          <w:sz w:val="24"/>
          <w:szCs w:val="24"/>
        </w:rPr>
        <w:t xml:space="preserve">xx xxxx xxxxxxxxxxx </w:t>
      </w:r>
      <w:r w:rsidR="00297755">
        <w:rPr>
          <w:rFonts w:ascii="Palatino Linotype" w:hAnsi="Palatino Linotype" w:cs="Arial"/>
          <w:b/>
          <w:sz w:val="24"/>
          <w:szCs w:val="24"/>
        </w:rPr>
        <w:t xml:space="preserve">, </w:t>
      </w:r>
      <w:r w:rsidR="00297755">
        <w:rPr>
          <w:rFonts w:ascii="Palatino Linotype" w:hAnsi="Palatino Linotype" w:cs="Arial"/>
          <w:bCs/>
          <w:sz w:val="24"/>
          <w:szCs w:val="24"/>
        </w:rPr>
        <w:t xml:space="preserve">en lo subsecuente </w:t>
      </w:r>
      <w:r w:rsidR="00297755">
        <w:rPr>
          <w:rFonts w:ascii="Palatino Linotype" w:hAnsi="Palatino Linotype" w:cs="Arial"/>
          <w:b/>
          <w:sz w:val="24"/>
          <w:szCs w:val="24"/>
        </w:rPr>
        <w:t xml:space="preserve">El Recurrente, </w:t>
      </w:r>
      <w:r w:rsidR="00297755">
        <w:rPr>
          <w:rFonts w:ascii="Palatino Linotype" w:hAnsi="Palatino Linotype" w:cs="Arial"/>
          <w:bCs/>
          <w:sz w:val="24"/>
          <w:szCs w:val="24"/>
        </w:rPr>
        <w:t xml:space="preserve">en contra de la respuesta de la </w:t>
      </w:r>
      <w:r w:rsidR="00A85FF3">
        <w:rPr>
          <w:rFonts w:ascii="Palatino Linotype" w:hAnsi="Palatino Linotype" w:cs="Arial"/>
          <w:b/>
          <w:sz w:val="24"/>
          <w:szCs w:val="24"/>
        </w:rPr>
        <w:t xml:space="preserve">Secretaría General de Gobierno, </w:t>
      </w:r>
      <w:r w:rsidR="00A85FF3">
        <w:rPr>
          <w:rFonts w:ascii="Palatino Linotype" w:hAnsi="Palatino Linotype" w:cs="Arial"/>
          <w:bCs/>
          <w:sz w:val="24"/>
          <w:szCs w:val="24"/>
        </w:rPr>
        <w:t xml:space="preserve">en lo subsecuente </w:t>
      </w:r>
      <w:r w:rsidR="00A85FF3">
        <w:rPr>
          <w:rFonts w:ascii="Palatino Linotype" w:hAnsi="Palatino Linotype" w:cs="Arial"/>
          <w:b/>
          <w:sz w:val="24"/>
          <w:szCs w:val="24"/>
        </w:rPr>
        <w:t xml:space="preserve">El Sujeto Obligado, </w:t>
      </w:r>
      <w:r w:rsidR="00A85FF3">
        <w:rPr>
          <w:rFonts w:ascii="Palatino Linotype" w:hAnsi="Palatino Linotype" w:cs="Arial"/>
          <w:bCs/>
          <w:sz w:val="24"/>
          <w:szCs w:val="24"/>
        </w:rPr>
        <w:t xml:space="preserve">se procede a dictar la presente resolución. </w:t>
      </w:r>
    </w:p>
    <w:p w14:paraId="2528284F" w14:textId="77777777" w:rsidR="00297755" w:rsidRDefault="00297755" w:rsidP="00844569">
      <w:pPr>
        <w:tabs>
          <w:tab w:val="left" w:pos="1701"/>
        </w:tabs>
        <w:spacing w:before="240" w:line="360" w:lineRule="auto"/>
        <w:jc w:val="both"/>
        <w:rPr>
          <w:rFonts w:ascii="Palatino Linotype" w:hAnsi="Palatino Linotype" w:cs="Arial"/>
          <w:b/>
          <w:sz w:val="24"/>
          <w:szCs w:val="24"/>
        </w:rPr>
      </w:pPr>
    </w:p>
    <w:p w14:paraId="39A8E1A3" w14:textId="7B30AA56"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4FA5B7E" w14:textId="04778EB6" w:rsidR="00A85FF3" w:rsidRPr="00A85FF3"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066B01">
        <w:rPr>
          <w:rFonts w:ascii="Palatino Linotype" w:hAnsi="Palatino Linotype" w:cs="Arial"/>
          <w:sz w:val="24"/>
        </w:rPr>
        <w:t xml:space="preserve"> </w:t>
      </w:r>
      <w:r w:rsidR="00A85FF3">
        <w:rPr>
          <w:rFonts w:ascii="Palatino Linotype" w:hAnsi="Palatino Linotype" w:cs="Arial"/>
          <w:sz w:val="24"/>
        </w:rPr>
        <w:t xml:space="preserve">veintiséis de enero de dos mil veintidós, </w:t>
      </w:r>
      <w:r w:rsidR="00A85FF3">
        <w:rPr>
          <w:rFonts w:ascii="Palatino Linotype" w:hAnsi="Palatino Linotype" w:cs="Arial"/>
          <w:b/>
          <w:bCs/>
          <w:sz w:val="24"/>
        </w:rPr>
        <w:t xml:space="preserve">El Recurrente, </w:t>
      </w:r>
      <w:r w:rsidR="00A85FF3">
        <w:rPr>
          <w:rFonts w:ascii="Palatino Linotype" w:hAnsi="Palatino Linotype" w:cs="Arial"/>
          <w:sz w:val="24"/>
        </w:rPr>
        <w:t>presentó a través del Sistema de Acceso a la Información Mexiquense (</w:t>
      </w:r>
      <w:r w:rsidR="00A85FF3">
        <w:rPr>
          <w:rFonts w:ascii="Palatino Linotype" w:hAnsi="Palatino Linotype" w:cs="Arial"/>
          <w:b/>
          <w:sz w:val="24"/>
        </w:rPr>
        <w:t>SAIMEX)</w:t>
      </w:r>
      <w:r w:rsidR="00A85FF3">
        <w:rPr>
          <w:rFonts w:ascii="Palatino Linotype" w:hAnsi="Palatino Linotype" w:cs="Arial"/>
          <w:sz w:val="24"/>
        </w:rPr>
        <w:t xml:space="preserve"> ante </w:t>
      </w:r>
      <w:r w:rsidR="00A85FF3">
        <w:rPr>
          <w:rFonts w:ascii="Palatino Linotype" w:hAnsi="Palatino Linotype" w:cs="Arial"/>
          <w:b/>
          <w:sz w:val="24"/>
        </w:rPr>
        <w:t>El Sujeto Obligado</w:t>
      </w:r>
      <w:r w:rsidR="00A85FF3">
        <w:rPr>
          <w:rFonts w:ascii="Palatino Linotype" w:hAnsi="Palatino Linotype" w:cs="Arial"/>
          <w:sz w:val="24"/>
        </w:rPr>
        <w:t xml:space="preserve">, solicitud de acceso a la información pública, registrada bajo el número de expediente </w:t>
      </w:r>
      <w:r w:rsidR="00A85FF3">
        <w:rPr>
          <w:rFonts w:ascii="Palatino Linotype" w:hAnsi="Palatino Linotype" w:cs="Arial"/>
          <w:b/>
          <w:bCs/>
          <w:sz w:val="24"/>
        </w:rPr>
        <w:t xml:space="preserve">00027/SEGEGOB/IP/2022, </w:t>
      </w:r>
      <w:r w:rsidR="00A85FF3">
        <w:rPr>
          <w:rFonts w:ascii="Palatino Linotype" w:hAnsi="Palatino Linotype" w:cs="Arial"/>
          <w:sz w:val="24"/>
        </w:rPr>
        <w:t>mediante la cual solicitó información en el tenor siguiente:</w:t>
      </w:r>
    </w:p>
    <w:p w14:paraId="6BFD33EC" w14:textId="445D1B77" w:rsidR="00A85FF3" w:rsidRPr="00A85FF3" w:rsidRDefault="00A85FF3" w:rsidP="00A85FF3">
      <w:pPr>
        <w:pStyle w:val="Citas"/>
        <w:rPr>
          <w:b/>
          <w:bCs/>
          <w:sz w:val="24"/>
        </w:rPr>
      </w:pPr>
      <w:r>
        <w:t xml:space="preserve">“Por medio del presente le solicito que me informe: 1. Cuantas personas han estado embarazadas desde el inicio de la pandemia hasta el día 26 de enero de 2022 2. Cuales han sido los protocolos que lleva a cabo la Secretaría y cada una de las Unidades Administrativas para el cuidado de las mujeres embarazadas. 3. Al día 26 de enero </w:t>
      </w:r>
      <w:r>
        <w:lastRenderedPageBreak/>
        <w:t xml:space="preserve">de 2022, cuantas mujeres embarazadas se encuentran laborando en la Secretaría y en cada una de las Unidades Administrativas. 4. Cuales son las acciones para protección del Covid-19 que lleva a cabo la Secretaría y sus Unidades Administrativas para proteger a las mujeres embarazadas que se encuentran laborando al 26 de enero de 2022. 5. Saber cual de la personas que se encuentran embarazadas están en peligro de vulnerabilidad o embarazo de alto riesgo. Por su atención, muchas gracias” </w:t>
      </w:r>
      <w:r>
        <w:rPr>
          <w:b/>
          <w:bCs/>
        </w:rPr>
        <w:t>[Sic]</w:t>
      </w:r>
    </w:p>
    <w:p w14:paraId="059B1A9B" w14:textId="273273DA"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AA207C">
        <w:rPr>
          <w:rFonts w:ascii="Palatino Linotype" w:eastAsia="Times New Roman" w:hAnsi="Palatino Linotype" w:cs="Times New Roman"/>
          <w:sz w:val="24"/>
          <w:szCs w:val="24"/>
          <w:lang w:val="es-ES_tradnl" w:eastAsia="es-ES"/>
        </w:rPr>
        <w:t xml:space="preserve">A través del SAIMEX. </w:t>
      </w:r>
    </w:p>
    <w:p w14:paraId="11EB4831" w14:textId="77777777" w:rsidR="003B4A41" w:rsidRDefault="003B4A41"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1B7C3267" w14:textId="37E99483" w:rsidR="006168E4" w:rsidRPr="008C6105" w:rsidRDefault="006323CA" w:rsidP="00844569">
      <w:pPr>
        <w:spacing w:before="240" w:line="360" w:lineRule="auto"/>
        <w:jc w:val="both"/>
        <w:rPr>
          <w:rFonts w:ascii="Palatino Linotype" w:hAnsi="Palatino Linotype" w:cs="Arial"/>
          <w:b/>
          <w:sz w:val="28"/>
        </w:rPr>
      </w:pPr>
      <w:r w:rsidRPr="008C6105">
        <w:rPr>
          <w:rFonts w:ascii="Palatino Linotype" w:hAnsi="Palatino Linotype" w:cs="Arial"/>
          <w:b/>
          <w:sz w:val="28"/>
        </w:rPr>
        <w:t>SEGUNDO</w:t>
      </w:r>
      <w:r w:rsidR="006168E4" w:rsidRPr="008C6105">
        <w:rPr>
          <w:rFonts w:ascii="Palatino Linotype" w:hAnsi="Palatino Linotype" w:cs="Arial"/>
          <w:b/>
          <w:sz w:val="28"/>
        </w:rPr>
        <w:t xml:space="preserve">. </w:t>
      </w:r>
      <w:r w:rsidR="006168E4" w:rsidRPr="008C6105">
        <w:rPr>
          <w:rFonts w:ascii="Palatino Linotype" w:hAnsi="Palatino Linotype" w:cs="Arial"/>
          <w:b/>
          <w:sz w:val="28"/>
          <w:szCs w:val="20"/>
        </w:rPr>
        <w:t>De la respuesta del Sujeto Obligado.</w:t>
      </w:r>
    </w:p>
    <w:p w14:paraId="108BFD7C" w14:textId="5C621661" w:rsidR="00A85FF3" w:rsidRDefault="006168E4" w:rsidP="00045379">
      <w:pPr>
        <w:spacing w:before="240" w:line="360" w:lineRule="auto"/>
        <w:jc w:val="both"/>
        <w:rPr>
          <w:rFonts w:ascii="Palatino Linotype" w:hAnsi="Palatino Linotype" w:cs="Arial"/>
          <w:sz w:val="24"/>
          <w:szCs w:val="24"/>
        </w:rPr>
      </w:pPr>
      <w:r w:rsidRPr="008C6105">
        <w:rPr>
          <w:rFonts w:ascii="Palatino Linotype" w:hAnsi="Palatino Linotype" w:cs="Arial"/>
          <w:sz w:val="24"/>
          <w:szCs w:val="24"/>
        </w:rPr>
        <w:t xml:space="preserve">En el expediente electrónico </w:t>
      </w:r>
      <w:r w:rsidRPr="008C6105">
        <w:rPr>
          <w:rFonts w:ascii="Palatino Linotype" w:hAnsi="Palatino Linotype" w:cs="Arial"/>
          <w:b/>
          <w:sz w:val="24"/>
          <w:szCs w:val="24"/>
        </w:rPr>
        <w:t>SAIMEX</w:t>
      </w:r>
      <w:r w:rsidRPr="008C6105">
        <w:rPr>
          <w:rFonts w:ascii="Palatino Linotype" w:hAnsi="Palatino Linotype" w:cs="Arial"/>
          <w:sz w:val="24"/>
          <w:szCs w:val="24"/>
        </w:rPr>
        <w:t>, se aprecia que el</w:t>
      </w:r>
      <w:r w:rsidR="00F55EF2">
        <w:rPr>
          <w:rFonts w:ascii="Palatino Linotype" w:hAnsi="Palatino Linotype" w:cs="Arial"/>
          <w:sz w:val="24"/>
          <w:szCs w:val="24"/>
        </w:rPr>
        <w:t xml:space="preserve"> </w:t>
      </w:r>
      <w:r w:rsidR="00A85FF3">
        <w:rPr>
          <w:rFonts w:ascii="Palatino Linotype" w:hAnsi="Palatino Linotype" w:cs="Arial"/>
          <w:sz w:val="24"/>
          <w:szCs w:val="24"/>
        </w:rPr>
        <w:t xml:space="preserve">dieciséis de febrero del presente, </w:t>
      </w:r>
      <w:r w:rsidR="00A85FF3">
        <w:rPr>
          <w:rFonts w:ascii="Palatino Linotype" w:hAnsi="Palatino Linotype" w:cs="Arial"/>
          <w:b/>
          <w:bCs/>
          <w:sz w:val="24"/>
          <w:szCs w:val="24"/>
        </w:rPr>
        <w:t xml:space="preserve">El Sujeto Obligado </w:t>
      </w:r>
      <w:r w:rsidR="00A85FF3">
        <w:rPr>
          <w:rFonts w:ascii="Palatino Linotype" w:hAnsi="Palatino Linotype" w:cs="Arial"/>
          <w:sz w:val="24"/>
          <w:szCs w:val="24"/>
        </w:rPr>
        <w:t xml:space="preserve">dio respuesta a la solicitud de información </w:t>
      </w:r>
      <w:r w:rsidR="00A85FF3">
        <w:rPr>
          <w:rFonts w:ascii="Palatino Linotype" w:hAnsi="Palatino Linotype" w:cs="Arial"/>
          <w:b/>
          <w:bCs/>
          <w:sz w:val="24"/>
          <w:szCs w:val="24"/>
        </w:rPr>
        <w:t xml:space="preserve">00027/SEGEGOB/IP/2022 </w:t>
      </w:r>
      <w:r w:rsidR="00A85FF3">
        <w:rPr>
          <w:rFonts w:ascii="Palatino Linotype" w:hAnsi="Palatino Linotype" w:cs="Arial"/>
          <w:sz w:val="24"/>
          <w:szCs w:val="24"/>
        </w:rPr>
        <w:t>resulta de nuestro interés lo siguiente:</w:t>
      </w:r>
    </w:p>
    <w:p w14:paraId="3A017E00" w14:textId="6AE9267D" w:rsidR="002A0324" w:rsidRPr="002A0324" w:rsidRDefault="002A0324" w:rsidP="002A0324">
      <w:pPr>
        <w:pStyle w:val="Citas"/>
      </w:pPr>
      <w:r w:rsidRPr="002A0324">
        <w:t>“En respuesta a la solicitud recibida, nos permitimos hacer de su conocimiento que con fundamento en el artículo 53, Fracciones: II, V y VI de la Ley de Transparencia y Acceso a la Información Pública del Estado de México y Municipios, le contestamos que:</w:t>
      </w:r>
    </w:p>
    <w:p w14:paraId="0D766A98" w14:textId="1CC4B31F" w:rsidR="002A0324" w:rsidRPr="002A0324" w:rsidRDefault="002A0324" w:rsidP="002A0324">
      <w:pPr>
        <w:pStyle w:val="Citas"/>
        <w:rPr>
          <w:b/>
          <w:bCs/>
        </w:rPr>
      </w:pPr>
      <w:r w:rsidRPr="002A0324">
        <w:t>SE ANEXA RESPUESTA EN UN ARCIVO. EN CASO DE TENER ALGÚN PROBLEMA CON LA RECEPCIÓN DE ESTE ARCHIVO, FAVOR DE COMUNICARSE AL TELÉFONO 722 2138893, EXT. 111, 119 Y 132.”</w:t>
      </w:r>
      <w:r>
        <w:t xml:space="preserve"> </w:t>
      </w:r>
      <w:r>
        <w:rPr>
          <w:b/>
          <w:bCs/>
        </w:rPr>
        <w:t>[Sic]</w:t>
      </w:r>
    </w:p>
    <w:p w14:paraId="7DAD335F" w14:textId="77777777" w:rsidR="002A0324" w:rsidRDefault="002A0324" w:rsidP="00045379">
      <w:pPr>
        <w:spacing w:before="240" w:line="360" w:lineRule="auto"/>
        <w:jc w:val="both"/>
        <w:rPr>
          <w:rFonts w:ascii="Palatino Linotype" w:hAnsi="Palatino Linotype" w:cs="Arial"/>
          <w:sz w:val="24"/>
          <w:szCs w:val="24"/>
        </w:rPr>
      </w:pPr>
    </w:p>
    <w:p w14:paraId="4D543738" w14:textId="1688832B" w:rsidR="002A0324" w:rsidRPr="002A0324" w:rsidRDefault="00CD5CDC"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Adicionalmente, </w:t>
      </w:r>
      <w:r>
        <w:rPr>
          <w:rFonts w:ascii="Palatino Linotype" w:hAnsi="Palatino Linotype" w:cs="Arial"/>
          <w:b/>
          <w:sz w:val="24"/>
          <w:szCs w:val="24"/>
        </w:rPr>
        <w:t xml:space="preserve">El Sujeto Obligado </w:t>
      </w:r>
      <w:r>
        <w:rPr>
          <w:rFonts w:ascii="Palatino Linotype" w:hAnsi="Palatino Linotype" w:cs="Arial"/>
          <w:sz w:val="24"/>
          <w:szCs w:val="24"/>
        </w:rPr>
        <w:t xml:space="preserve">remitió el documento </w:t>
      </w:r>
      <w:proofErr w:type="gramStart"/>
      <w:r>
        <w:rPr>
          <w:rFonts w:ascii="Palatino Linotype" w:hAnsi="Palatino Linotype" w:cs="Arial"/>
          <w:sz w:val="24"/>
          <w:szCs w:val="24"/>
        </w:rPr>
        <w:t xml:space="preserve">electrónico </w:t>
      </w:r>
      <w:r w:rsidR="00341558">
        <w:rPr>
          <w:rFonts w:ascii="Palatino Linotype" w:hAnsi="Palatino Linotype" w:cs="Arial"/>
          <w:b/>
          <w:bCs/>
          <w:sz w:val="24"/>
          <w:szCs w:val="24"/>
        </w:rPr>
        <w:t>”</w:t>
      </w:r>
      <w:r w:rsidR="002A0324">
        <w:rPr>
          <w:rFonts w:ascii="Palatino Linotype" w:hAnsi="Palatino Linotype" w:cs="Arial"/>
          <w:b/>
          <w:bCs/>
          <w:sz w:val="24"/>
          <w:szCs w:val="24"/>
        </w:rPr>
        <w:t>Rpta</w:t>
      </w:r>
      <w:proofErr w:type="gramEnd"/>
      <w:r w:rsidR="002A0324">
        <w:rPr>
          <w:rFonts w:ascii="Palatino Linotype" w:hAnsi="Palatino Linotype" w:cs="Arial"/>
          <w:b/>
          <w:bCs/>
          <w:sz w:val="24"/>
          <w:szCs w:val="24"/>
        </w:rPr>
        <w:t xml:space="preserve">. 00027-2022.pdf” </w:t>
      </w:r>
      <w:r w:rsidR="002A0324">
        <w:rPr>
          <w:rFonts w:ascii="Palatino Linotype" w:hAnsi="Palatino Linotype" w:cs="Arial"/>
          <w:sz w:val="24"/>
          <w:szCs w:val="24"/>
        </w:rPr>
        <w:t xml:space="preserve">cuyo contenido será materia de análisis en párrafos subsecuentes. </w:t>
      </w:r>
    </w:p>
    <w:p w14:paraId="049FDE6D" w14:textId="77777777" w:rsidR="002A0324" w:rsidRDefault="002A0324" w:rsidP="00045379">
      <w:pPr>
        <w:spacing w:before="240" w:line="360" w:lineRule="auto"/>
        <w:jc w:val="both"/>
        <w:rPr>
          <w:rFonts w:ascii="Palatino Linotype" w:hAnsi="Palatino Linotype" w:cs="Arial"/>
          <w:b/>
          <w:bCs/>
          <w:sz w:val="24"/>
          <w:szCs w:val="24"/>
        </w:rPr>
      </w:pPr>
    </w:p>
    <w:p w14:paraId="37F573AF" w14:textId="0D7336A5" w:rsidR="006168E4" w:rsidRDefault="00774A9C"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02E114CC" w14:textId="131E04CE" w:rsidR="002A0324" w:rsidRPr="002A0324"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AA207C">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AA066E">
        <w:rPr>
          <w:rFonts w:ascii="Palatino Linotype" w:hAnsi="Palatino Linotype" w:cs="Arial"/>
          <w:sz w:val="24"/>
          <w:szCs w:val="24"/>
        </w:rPr>
        <w:t xml:space="preserve"> </w:t>
      </w:r>
      <w:r w:rsidR="002A0324">
        <w:rPr>
          <w:rFonts w:ascii="Palatino Linotype" w:hAnsi="Palatino Linotype" w:cs="Arial"/>
          <w:sz w:val="24"/>
          <w:szCs w:val="24"/>
        </w:rPr>
        <w:t xml:space="preserve">siete de marzo de los corrientes, el cual fue registrado en el sistema electrónico con el expediente </w:t>
      </w:r>
      <w:r w:rsidR="002A0324">
        <w:rPr>
          <w:rFonts w:ascii="Palatino Linotype" w:hAnsi="Palatino Linotype" w:cs="Arial"/>
          <w:b/>
          <w:bCs/>
          <w:sz w:val="24"/>
          <w:szCs w:val="24"/>
        </w:rPr>
        <w:t xml:space="preserve">03485/INFOEM/IP/RR/2022, </w:t>
      </w:r>
      <w:r w:rsidR="002A0324">
        <w:rPr>
          <w:rFonts w:ascii="Palatino Linotype" w:hAnsi="Palatino Linotype" w:cs="Arial"/>
          <w:sz w:val="24"/>
          <w:szCs w:val="24"/>
        </w:rPr>
        <w:t>en el cual arguye las siguientes manifestaciones:</w:t>
      </w:r>
    </w:p>
    <w:p w14:paraId="3774298B"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E6A8AF1" w14:textId="5E165C92" w:rsidR="006168E4" w:rsidRPr="00AA207C" w:rsidRDefault="006168E4" w:rsidP="00AA207C">
      <w:pPr>
        <w:pStyle w:val="Citas"/>
        <w:rPr>
          <w:b/>
        </w:rPr>
      </w:pPr>
      <w:r w:rsidRPr="002A0324">
        <w:t>“</w:t>
      </w:r>
      <w:r w:rsidR="002A0324" w:rsidRPr="002A0324">
        <w:t>or medio del presente le solicito que me informe: 1. Cuantas personas han estado embarazadas desde el inicio de la pandemia hasta el día 26 de enero de 2022 2. Cuales han sido los protocolos que lleva a cabo la Secretaría y cada una de las Unidades Administrativas para el cuidado de las mujeres embarazadas. 3. Al día 26 de enero de 2022, cuantas mujeres embarazadas se encuentran laborando en la Secretaría y en cada una de las Unidades Administrativas. 4. Cuales son las acciones para protección del Covid-19 que lleva a cabo la Secretaría y sus Unidades Administrativas para proteger a las mujeres embarazadas que se encuentran laborando al 26 de enero de 2022. 5. Saber cual de la personas que se encuentran embarazadas están en peligro de vulnerabilidad o embarazo de alto riesgo. La respuesta 00027-2022, de la Secretaría General de Gobierno</w:t>
      </w:r>
      <w:r w:rsidRPr="002A0324">
        <w:t>”</w:t>
      </w:r>
      <w:r w:rsidR="00454CE6" w:rsidRPr="00AA207C">
        <w:t xml:space="preserve"> </w:t>
      </w:r>
      <w:r w:rsidR="00AA207C">
        <w:rPr>
          <w:b/>
        </w:rPr>
        <w:t>[Sic]</w:t>
      </w:r>
    </w:p>
    <w:p w14:paraId="01878A36" w14:textId="77777777" w:rsidR="00DC168A" w:rsidRPr="000B426F" w:rsidRDefault="00DC168A" w:rsidP="00DC168A">
      <w:pPr>
        <w:jc w:val="both"/>
      </w:pPr>
    </w:p>
    <w:p w14:paraId="22A465CC"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7E1F550" w14:textId="714ADCD1" w:rsidR="00DB5E40" w:rsidRDefault="00EE2C8C" w:rsidP="00AA207C">
      <w:pPr>
        <w:pStyle w:val="Citas"/>
        <w:rPr>
          <w:b/>
        </w:rPr>
      </w:pPr>
      <w:r w:rsidRPr="002A0324">
        <w:lastRenderedPageBreak/>
        <w:t>“</w:t>
      </w:r>
      <w:r w:rsidR="002A0324" w:rsidRPr="002A0324">
        <w:t>La Secretaría General de Gobierno, informó que no hay personal femenino que se encuentra embarazada en ninguna de sus Unidades Administrativas, teniendo al menos tres mujeres que se encuentran embarazadas Una labora en la Subsecretaría General de Gobierno, otra en la Dirección de Información Sociopolítica y otra en la Subsecretaría de Desarrollo Municipal. La dependencia no entrego la información debido a que el personal antes descrito lleva al menos 4 meses de embarazo Por lo que solicito se entregue la información solicitada anteriormente</w:t>
      </w:r>
      <w:r w:rsidR="00AA207C" w:rsidRPr="002A0324">
        <w:t>”</w:t>
      </w:r>
      <w:r w:rsidR="00AA207C">
        <w:t xml:space="preserve"> </w:t>
      </w:r>
      <w:r w:rsidR="00AA207C">
        <w:rPr>
          <w:b/>
        </w:rPr>
        <w:t>[Sic]</w:t>
      </w:r>
    </w:p>
    <w:p w14:paraId="33458691" w14:textId="77777777" w:rsidR="00FA41C5" w:rsidRDefault="00FA41C5" w:rsidP="00844569">
      <w:pPr>
        <w:spacing w:before="240" w:line="360" w:lineRule="auto"/>
        <w:jc w:val="both"/>
        <w:rPr>
          <w:rFonts w:ascii="Palatino Linotype" w:hAnsi="Palatino Linotype" w:cs="Arial"/>
          <w:b/>
          <w:sz w:val="28"/>
        </w:rPr>
      </w:pPr>
    </w:p>
    <w:p w14:paraId="7E88DE81" w14:textId="5F87B745" w:rsidR="006168E4"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04CB547C" w14:textId="676066F7" w:rsidR="00510556" w:rsidRDefault="006168E4" w:rsidP="0051055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8C6105">
        <w:rPr>
          <w:rFonts w:ascii="Palatino Linotype" w:hAnsi="Palatino Linotype" w:cs="Arial"/>
          <w:sz w:val="24"/>
          <w:szCs w:val="24"/>
        </w:rPr>
        <w:t xml:space="preserve">al Comisionado </w:t>
      </w:r>
      <w:proofErr w:type="gramStart"/>
      <w:r w:rsidR="00887D68">
        <w:rPr>
          <w:rFonts w:ascii="Palatino Linotype" w:hAnsi="Palatino Linotype" w:cs="Arial"/>
          <w:sz w:val="24"/>
          <w:szCs w:val="24"/>
        </w:rPr>
        <w:t>Presidente</w:t>
      </w:r>
      <w:proofErr w:type="gramEnd"/>
      <w:r w:rsidR="00887D68">
        <w:rPr>
          <w:rFonts w:ascii="Palatino Linotype" w:hAnsi="Palatino Linotype" w:cs="Arial"/>
          <w:sz w:val="24"/>
          <w:szCs w:val="24"/>
        </w:rPr>
        <w:t xml:space="preserve"> </w:t>
      </w:r>
      <w:r w:rsidR="008C6105">
        <w:rPr>
          <w:rFonts w:ascii="Palatino Linotype" w:hAnsi="Palatino Linotype" w:cs="Arial"/>
          <w:b/>
          <w:sz w:val="24"/>
          <w:szCs w:val="24"/>
        </w:rPr>
        <w:t xml:space="preserve">José Martínez Vilchis, </w:t>
      </w:r>
      <w:r w:rsidR="008C6105">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2A0324">
        <w:rPr>
          <w:rFonts w:ascii="Palatino Linotype" w:hAnsi="Palatino Linotype" w:cs="Arial"/>
          <w:sz w:val="24"/>
          <w:szCs w:val="24"/>
        </w:rPr>
        <w:t xml:space="preserve">nueve de marzo de dos mil veintidós, </w:t>
      </w:r>
      <w:r w:rsidR="00510556">
        <w:rPr>
          <w:rFonts w:ascii="Palatino Linotype" w:hAnsi="Palatino Linotype" w:cs="Arial"/>
          <w:sz w:val="24"/>
          <w:szCs w:val="24"/>
        </w:rPr>
        <w:t>determinándose en él, un plazo de siete días para que las partes manifestaran lo que a su derecho corresponda en términos del numeral ya citado.</w:t>
      </w:r>
    </w:p>
    <w:p w14:paraId="0774D405" w14:textId="77777777" w:rsidR="00510556" w:rsidRDefault="00510556" w:rsidP="00844569">
      <w:pPr>
        <w:spacing w:before="240" w:line="360" w:lineRule="auto"/>
        <w:jc w:val="both"/>
        <w:rPr>
          <w:rFonts w:ascii="Palatino Linotype" w:hAnsi="Palatino Linotype" w:cs="Arial"/>
          <w:b/>
          <w:sz w:val="28"/>
        </w:rPr>
      </w:pPr>
    </w:p>
    <w:p w14:paraId="4BCFD455" w14:textId="249654CB" w:rsidR="006168E4" w:rsidRDefault="00774A9C" w:rsidP="00844569">
      <w:pPr>
        <w:spacing w:before="240" w:line="360" w:lineRule="auto"/>
        <w:jc w:val="both"/>
        <w:rPr>
          <w:rFonts w:ascii="Palatino Linotype" w:hAnsi="Palatino Linotype" w:cs="Arial"/>
          <w:b/>
          <w:sz w:val="28"/>
          <w:szCs w:val="28"/>
        </w:rPr>
      </w:pPr>
      <w:r>
        <w:rPr>
          <w:rFonts w:ascii="Palatino Linotype" w:hAnsi="Palatino Linotype" w:cs="Arial"/>
          <w:b/>
          <w:sz w:val="28"/>
        </w:rPr>
        <w:t>QUINTO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56FFE430" w14:textId="34AE1C3A" w:rsidR="002A0324" w:rsidRPr="002A0324" w:rsidRDefault="00510556" w:rsidP="00510556">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2A0324" w:rsidRPr="002A0324">
        <w:rPr>
          <w:rFonts w:ascii="Palatino Linotype" w:hAnsi="Palatino Linotype" w:cs="Arial"/>
          <w:b/>
          <w:bCs/>
          <w:sz w:val="24"/>
          <w:szCs w:val="24"/>
        </w:rPr>
        <w:t>veintidós de marzo</w:t>
      </w:r>
      <w:r w:rsidR="002A0324">
        <w:rPr>
          <w:rFonts w:ascii="Palatino Linotype" w:hAnsi="Palatino Linotype" w:cs="Arial"/>
          <w:sz w:val="24"/>
          <w:szCs w:val="24"/>
        </w:rPr>
        <w:t xml:space="preserve">, mismo que fue puesto a la vista el </w:t>
      </w:r>
      <w:r w:rsidR="002A0324" w:rsidRPr="002A0324">
        <w:rPr>
          <w:rFonts w:ascii="Palatino Linotype" w:hAnsi="Palatino Linotype" w:cs="Arial"/>
          <w:b/>
          <w:bCs/>
          <w:sz w:val="24"/>
          <w:szCs w:val="24"/>
        </w:rPr>
        <w:t xml:space="preserve">veinticinco de marzo de dos mil veintidós. </w:t>
      </w:r>
    </w:p>
    <w:p w14:paraId="6187EFF9" w14:textId="0050FD4B" w:rsidR="00510556" w:rsidRDefault="00887D68" w:rsidP="003E444C">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cual se decretó cierre de instrucción con fecha </w:t>
      </w:r>
      <w:r w:rsidR="00EA103B">
        <w:rPr>
          <w:rFonts w:ascii="Palatino Linotype" w:hAnsi="Palatino Linotype" w:cs="Arial"/>
          <w:b/>
          <w:bCs/>
          <w:sz w:val="24"/>
          <w:szCs w:val="24"/>
        </w:rPr>
        <w:t xml:space="preserve">cinco de abril de dos mil veintidós, </w:t>
      </w:r>
      <w:r w:rsidR="00510556">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3694BB74" w14:textId="33C74E14" w:rsidR="00887D68" w:rsidRDefault="00887D68" w:rsidP="00887D68">
      <w:pPr>
        <w:spacing w:before="240" w:line="360" w:lineRule="auto"/>
        <w:jc w:val="both"/>
        <w:rPr>
          <w:rFonts w:ascii="Palatino Linotype" w:hAnsi="Palatino Linotype" w:cs="Arial"/>
          <w:sz w:val="24"/>
          <w:szCs w:val="24"/>
        </w:rPr>
      </w:pPr>
      <w:proofErr w:type="gramStart"/>
      <w:r w:rsidRPr="0036654D">
        <w:rPr>
          <w:rFonts w:ascii="Palatino Linotype" w:hAnsi="Palatino Linotype" w:cs="Arial"/>
          <w:sz w:val="24"/>
          <w:szCs w:val="24"/>
        </w:rPr>
        <w:t>Así,  en</w:t>
      </w:r>
      <w:proofErr w:type="gramEnd"/>
      <w:r w:rsidRPr="0036654D">
        <w:rPr>
          <w:rFonts w:ascii="Palatino Linotype" w:hAnsi="Palatino Linotype" w:cs="Arial"/>
          <w:sz w:val="24"/>
          <w:szCs w:val="24"/>
        </w:rPr>
        <w:t xml:space="preserve"> fecha</w:t>
      </w:r>
      <w:r>
        <w:rPr>
          <w:rFonts w:ascii="Palatino Linotype" w:hAnsi="Palatino Linotype" w:cs="Arial"/>
          <w:sz w:val="24"/>
          <w:szCs w:val="24"/>
        </w:rPr>
        <w:t xml:space="preserve"> </w:t>
      </w:r>
      <w:r>
        <w:rPr>
          <w:rFonts w:ascii="Palatino Linotype" w:hAnsi="Palatino Linotype" w:cs="Arial"/>
          <w:b/>
          <w:sz w:val="24"/>
          <w:szCs w:val="24"/>
        </w:rPr>
        <w:t xml:space="preserve">veintinueve de abril de dos mil veintidós,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457959FC" w14:textId="77777777" w:rsidR="00887D68" w:rsidRDefault="00887D68" w:rsidP="003E444C">
      <w:pPr>
        <w:spacing w:after="0" w:line="360" w:lineRule="auto"/>
        <w:jc w:val="both"/>
        <w:rPr>
          <w:rFonts w:ascii="Palatino Linotype" w:hAnsi="Palatino Linotype" w:cs="Arial"/>
          <w:sz w:val="24"/>
          <w:szCs w:val="24"/>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0BAC4C23" w14:textId="77777777" w:rsidR="008C6105" w:rsidRDefault="008C6105" w:rsidP="008C6105">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71AC3F8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EE86874" w14:textId="77777777" w:rsidR="008C6105" w:rsidRDefault="008C6105"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56F0FF7F" w14:textId="77777777" w:rsidR="00E743B7" w:rsidRDefault="00E743B7" w:rsidP="00E743B7">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76869DD9" w14:textId="7171A397" w:rsidR="00E743B7" w:rsidRDefault="00E743B7" w:rsidP="00E743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2F9DD609" w14:textId="77777777" w:rsidR="00BC3CE6" w:rsidRDefault="00BC3CE6" w:rsidP="00E743B7">
      <w:pPr>
        <w:pStyle w:val="Prrafodelista"/>
        <w:autoSpaceDE w:val="0"/>
        <w:autoSpaceDN w:val="0"/>
        <w:adjustRightInd w:val="0"/>
        <w:spacing w:line="360" w:lineRule="auto"/>
        <w:ind w:left="0"/>
        <w:jc w:val="both"/>
        <w:rPr>
          <w:rFonts w:ascii="Palatino Linotype" w:hAnsi="Palatino Linotype" w:cs="Arial"/>
        </w:rPr>
      </w:pPr>
    </w:p>
    <w:p w14:paraId="5176DB03" w14:textId="77777777" w:rsidR="00E743B7" w:rsidRDefault="00E743B7" w:rsidP="00E743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w:t>
      </w:r>
      <w:r>
        <w:rPr>
          <w:rFonts w:ascii="Palatino Linotype" w:hAnsi="Palatino Linotype" w:cs="Arial"/>
        </w:rPr>
        <w:lastRenderedPageBreak/>
        <w:t xml:space="preserve">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57BCE78B" w14:textId="77777777" w:rsidR="00E743B7" w:rsidRDefault="00E743B7" w:rsidP="00E743B7">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 xml:space="preserve">solicitud no se entiende o no se precisan temas o </w:t>
      </w:r>
      <w:r w:rsidRPr="00552846">
        <w:rPr>
          <w:rFonts w:ascii="Palatino Linotype" w:hAnsi="Palatino Linotype" w:cs="Arial"/>
          <w:sz w:val="24"/>
          <w:szCs w:val="24"/>
        </w:rPr>
        <w:lastRenderedPageBreak/>
        <w:t>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050B9717" w14:textId="77777777" w:rsidR="00E743B7" w:rsidRDefault="00E743B7" w:rsidP="00E743B7">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Ya que el planteamiento del problema es de toral importancia, a efecto de determinar la intención o voluntad de</w:t>
      </w:r>
      <w:r>
        <w:rPr>
          <w:rFonts w:ascii="Palatino Linotype" w:hAnsi="Palatino Linotype" w:cs="Arial"/>
          <w:sz w:val="24"/>
          <w:szCs w:val="24"/>
        </w:rPr>
        <w:t>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6C948A8A" w14:textId="2BDF2C6B" w:rsidR="003E444C" w:rsidRDefault="00E743B7" w:rsidP="00E743B7">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Una vez sentado lo anterior, </w:t>
      </w:r>
      <w:r w:rsidR="00205E59">
        <w:rPr>
          <w:rFonts w:ascii="Palatino Linotype" w:hAnsi="Palatino Linotype"/>
          <w:color w:val="000000"/>
          <w:sz w:val="24"/>
          <w:szCs w:val="24"/>
        </w:rPr>
        <w:t xml:space="preserve">es preciso señalar que mediante la solicitud de información </w:t>
      </w:r>
      <w:r w:rsidR="007D6045">
        <w:rPr>
          <w:rFonts w:ascii="Palatino Linotype" w:hAnsi="Palatino Linotype"/>
          <w:b/>
          <w:color w:val="000000"/>
          <w:sz w:val="24"/>
          <w:szCs w:val="24"/>
        </w:rPr>
        <w:t>00027/SEGEGOB/IP/2022</w:t>
      </w:r>
      <w:r w:rsidR="003E444C">
        <w:rPr>
          <w:rFonts w:ascii="Palatino Linotype" w:hAnsi="Palatino Linotype"/>
          <w:b/>
          <w:color w:val="000000"/>
          <w:sz w:val="24"/>
          <w:szCs w:val="24"/>
        </w:rPr>
        <w:t xml:space="preserve"> </w:t>
      </w:r>
      <w:r w:rsidR="007D6045">
        <w:rPr>
          <w:rFonts w:ascii="Palatino Linotype" w:hAnsi="Palatino Linotype"/>
          <w:color w:val="000000"/>
          <w:sz w:val="24"/>
          <w:szCs w:val="24"/>
        </w:rPr>
        <w:t xml:space="preserve">fueron formulados </w:t>
      </w:r>
      <w:r w:rsidR="007D6045">
        <w:rPr>
          <w:rFonts w:ascii="Palatino Linotype" w:hAnsi="Palatino Linotype"/>
          <w:b/>
          <w:bCs/>
          <w:color w:val="000000"/>
          <w:sz w:val="24"/>
          <w:szCs w:val="24"/>
        </w:rPr>
        <w:t xml:space="preserve">5 -cinco- </w:t>
      </w:r>
      <w:r w:rsidR="007D6045">
        <w:rPr>
          <w:rFonts w:ascii="Palatino Linotype" w:hAnsi="Palatino Linotype"/>
          <w:color w:val="000000"/>
          <w:sz w:val="24"/>
          <w:szCs w:val="24"/>
        </w:rPr>
        <w:t xml:space="preserve">requerimientos, precisando que con relación a los requerimientos identificados con los </w:t>
      </w:r>
      <w:r w:rsidR="00AC5581">
        <w:rPr>
          <w:rFonts w:ascii="Palatino Linotype" w:hAnsi="Palatino Linotype"/>
          <w:color w:val="000000"/>
          <w:sz w:val="24"/>
          <w:szCs w:val="24"/>
        </w:rPr>
        <w:t xml:space="preserve">numerales </w:t>
      </w:r>
      <w:r w:rsidR="00AC5581" w:rsidRPr="00AC5581">
        <w:rPr>
          <w:rFonts w:ascii="Palatino Linotype" w:hAnsi="Palatino Linotype"/>
          <w:b/>
          <w:bCs/>
          <w:color w:val="000000"/>
          <w:sz w:val="24"/>
          <w:szCs w:val="24"/>
        </w:rPr>
        <w:t>2</w:t>
      </w:r>
      <w:r w:rsidR="007D6045" w:rsidRPr="00AC5581">
        <w:rPr>
          <w:rFonts w:ascii="Palatino Linotype" w:hAnsi="Palatino Linotype"/>
          <w:b/>
          <w:bCs/>
          <w:color w:val="000000"/>
          <w:sz w:val="24"/>
          <w:szCs w:val="24"/>
        </w:rPr>
        <w:t xml:space="preserve"> -</w:t>
      </w:r>
      <w:r w:rsidR="007D6045">
        <w:rPr>
          <w:rFonts w:ascii="Palatino Linotype" w:hAnsi="Palatino Linotype"/>
          <w:b/>
          <w:bCs/>
          <w:color w:val="000000"/>
          <w:sz w:val="24"/>
          <w:szCs w:val="24"/>
        </w:rPr>
        <w:t xml:space="preserve">dos- y 5 -cinco- </w:t>
      </w:r>
      <w:r w:rsidR="007D6045">
        <w:rPr>
          <w:rFonts w:ascii="Palatino Linotype" w:hAnsi="Palatino Linotype"/>
          <w:color w:val="000000"/>
          <w:sz w:val="24"/>
          <w:szCs w:val="24"/>
        </w:rPr>
        <w:t xml:space="preserve">no fue señalado </w:t>
      </w:r>
      <w:r w:rsidR="004F47B9">
        <w:rPr>
          <w:rFonts w:ascii="Palatino Linotype" w:hAnsi="Palatino Linotype"/>
          <w:color w:val="000000"/>
          <w:sz w:val="24"/>
          <w:szCs w:val="24"/>
        </w:rPr>
        <w:t xml:space="preserve">elemento temporal, debiendo de ser concebido a la fecha en que se ejerció el derecho de acceso a la información pública, es decir, al veintiséis de enero de dos mil veintidós. </w:t>
      </w:r>
    </w:p>
    <w:p w14:paraId="6E2C73B5" w14:textId="77777777" w:rsidR="00AC5581" w:rsidRPr="0051062B" w:rsidRDefault="00AC5581" w:rsidP="00AC5581">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Dicha precisión, </w:t>
      </w:r>
      <w:r w:rsidRPr="0051062B">
        <w:rPr>
          <w:rFonts w:ascii="Palatino Linotype" w:hAnsi="Palatino Linotype"/>
          <w:sz w:val="24"/>
          <w:szCs w:val="24"/>
        </w:rPr>
        <w:t xml:space="preserve">con fundamento en los artículos 13 y 181 cuarto párrafo de la Ley en materia, los cuales a la letra rezan: </w:t>
      </w:r>
    </w:p>
    <w:p w14:paraId="3A5FD0A1" w14:textId="77777777" w:rsidR="00AC5581" w:rsidRPr="0051062B" w:rsidRDefault="00AC5581" w:rsidP="00AC5581">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08D37D4B" w14:textId="77777777" w:rsidR="00AC5581" w:rsidRPr="0051062B" w:rsidRDefault="00AC5581" w:rsidP="00AC5581">
      <w:pPr>
        <w:pStyle w:val="Citas"/>
        <w:rPr>
          <w:b/>
        </w:rPr>
      </w:pPr>
      <w:r w:rsidRPr="0051062B">
        <w:rPr>
          <w:b/>
        </w:rPr>
        <w:t xml:space="preserve">Artículo 181. … </w:t>
      </w:r>
    </w:p>
    <w:p w14:paraId="347A60B1" w14:textId="77777777" w:rsidR="00AC5581" w:rsidRPr="0051062B" w:rsidRDefault="00AC5581" w:rsidP="00AC5581">
      <w:pPr>
        <w:pStyle w:val="Citas"/>
        <w:rPr>
          <w:b/>
        </w:rPr>
      </w:pPr>
      <w:r w:rsidRPr="0051062B">
        <w:t xml:space="preserve">Durante el procedimiento deberá aplicarse la suplencia de la queja a favor del recurrente, sin cambiar los hechos expuestos, asegurándose de que las partes puedan </w:t>
      </w:r>
      <w:r w:rsidRPr="0051062B">
        <w:lastRenderedPageBreak/>
        <w:t xml:space="preserve">presentar, de manera oral o escrita, los argumentos que funden y motiven sus pretensiones.” </w:t>
      </w:r>
      <w:r w:rsidRPr="0051062B">
        <w:rPr>
          <w:b/>
        </w:rPr>
        <w:t>[Sic]</w:t>
      </w:r>
    </w:p>
    <w:p w14:paraId="6EEDF34B" w14:textId="77777777" w:rsidR="00AC5581" w:rsidRDefault="00AC5581" w:rsidP="00EA103B">
      <w:pPr>
        <w:tabs>
          <w:tab w:val="left" w:pos="709"/>
        </w:tabs>
        <w:spacing w:before="240" w:line="360" w:lineRule="auto"/>
        <w:ind w:right="51"/>
        <w:jc w:val="both"/>
        <w:rPr>
          <w:rFonts w:ascii="Palatino Linotype" w:hAnsi="Palatino Linotype"/>
          <w:sz w:val="24"/>
          <w:szCs w:val="24"/>
        </w:rPr>
      </w:pPr>
    </w:p>
    <w:p w14:paraId="57D281F7" w14:textId="128AB928" w:rsidR="00EA103B" w:rsidRDefault="00EA103B" w:rsidP="00EA103B">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sz w:val="24"/>
          <w:szCs w:val="24"/>
        </w:rPr>
        <w:t xml:space="preserve">Recurrente, </w:t>
      </w:r>
      <w:r>
        <w:rPr>
          <w:rFonts w:ascii="Palatino Linotype" w:hAnsi="Palatino Linotype"/>
          <w:sz w:val="24"/>
          <w:szCs w:val="24"/>
        </w:rPr>
        <w:t>de manera objetiva se precisa que versa en conocer, la siguiente información:</w:t>
      </w:r>
    </w:p>
    <w:p w14:paraId="4CB258B3" w14:textId="1F4304A9" w:rsidR="00EA103B" w:rsidRDefault="00EA103B" w:rsidP="00EA103B">
      <w:pPr>
        <w:pStyle w:val="Prrafodelista"/>
        <w:numPr>
          <w:ilvl w:val="0"/>
          <w:numId w:val="15"/>
        </w:numPr>
        <w:spacing w:line="360" w:lineRule="auto"/>
        <w:jc w:val="both"/>
        <w:rPr>
          <w:rFonts w:ascii="Palatino Linotype" w:hAnsi="Palatino Linotype"/>
          <w:color w:val="000000"/>
        </w:rPr>
      </w:pPr>
      <w:r>
        <w:rPr>
          <w:rFonts w:ascii="Palatino Linotype" w:hAnsi="Palatino Linotype"/>
          <w:color w:val="000000"/>
        </w:rPr>
        <w:t xml:space="preserve">El o los documentos donde conste el número de mujeres embarazadas desde el inicio de la </w:t>
      </w:r>
      <w:r w:rsidR="00D45975">
        <w:rPr>
          <w:rFonts w:ascii="Palatino Linotype" w:hAnsi="Palatino Linotype"/>
          <w:color w:val="000000"/>
        </w:rPr>
        <w:t>pandemia hasta</w:t>
      </w:r>
      <w:r>
        <w:rPr>
          <w:rFonts w:ascii="Palatino Linotype" w:hAnsi="Palatino Linotype"/>
          <w:color w:val="000000"/>
        </w:rPr>
        <w:t xml:space="preserve"> el veintiséis de enero de dos mil veintidós. </w:t>
      </w:r>
    </w:p>
    <w:p w14:paraId="5A19D454" w14:textId="2D048D27" w:rsidR="00EA103B" w:rsidRDefault="004F47B9" w:rsidP="00EA103B">
      <w:pPr>
        <w:pStyle w:val="Prrafodelista"/>
        <w:numPr>
          <w:ilvl w:val="0"/>
          <w:numId w:val="15"/>
        </w:numPr>
        <w:spacing w:line="360" w:lineRule="auto"/>
        <w:jc w:val="both"/>
        <w:rPr>
          <w:rFonts w:ascii="Palatino Linotype" w:hAnsi="Palatino Linotype"/>
          <w:color w:val="000000"/>
        </w:rPr>
      </w:pPr>
      <w:r>
        <w:rPr>
          <w:rFonts w:ascii="Palatino Linotype" w:hAnsi="Palatino Linotype"/>
          <w:color w:val="000000"/>
        </w:rPr>
        <w:t>El o los documentos donde consten los p</w:t>
      </w:r>
      <w:r w:rsidR="00EA103B">
        <w:rPr>
          <w:rFonts w:ascii="Palatino Linotype" w:hAnsi="Palatino Linotype"/>
          <w:color w:val="000000"/>
        </w:rPr>
        <w:t xml:space="preserve">rotocolos </w:t>
      </w:r>
      <w:r w:rsidR="00D45975" w:rsidRPr="004F47B9">
        <w:rPr>
          <w:rFonts w:ascii="Palatino Linotype" w:hAnsi="Palatino Linotype"/>
          <w:color w:val="000000"/>
        </w:rPr>
        <w:t>que lleva a cabo</w:t>
      </w:r>
      <w:r w:rsidR="00EA103B" w:rsidRPr="004F47B9">
        <w:rPr>
          <w:rFonts w:ascii="Palatino Linotype" w:hAnsi="Palatino Linotype"/>
          <w:color w:val="000000"/>
        </w:rPr>
        <w:t xml:space="preserve"> </w:t>
      </w:r>
      <w:r w:rsidR="00EA103B" w:rsidRPr="004F47B9">
        <w:rPr>
          <w:rFonts w:ascii="Palatino Linotype" w:hAnsi="Palatino Linotype"/>
          <w:b/>
          <w:bCs/>
          <w:color w:val="000000"/>
        </w:rPr>
        <w:t xml:space="preserve">El Sujeto Obligado </w:t>
      </w:r>
      <w:r w:rsidR="00EA103B" w:rsidRPr="004F47B9">
        <w:rPr>
          <w:rFonts w:ascii="Palatino Linotype" w:hAnsi="Palatino Linotype"/>
          <w:color w:val="000000"/>
        </w:rPr>
        <w:t>para el cuidado de mujeres embarazadas, al veintiséis de enero de dos</w:t>
      </w:r>
      <w:r w:rsidR="00EA103B">
        <w:rPr>
          <w:rFonts w:ascii="Palatino Linotype" w:hAnsi="Palatino Linotype"/>
          <w:color w:val="000000"/>
        </w:rPr>
        <w:t xml:space="preserve"> mil veintidós. </w:t>
      </w:r>
    </w:p>
    <w:p w14:paraId="54DBA47A" w14:textId="3775E071" w:rsidR="00EA103B" w:rsidRDefault="00D45975" w:rsidP="00EA103B">
      <w:pPr>
        <w:pStyle w:val="Prrafodelista"/>
        <w:numPr>
          <w:ilvl w:val="0"/>
          <w:numId w:val="15"/>
        </w:numPr>
        <w:spacing w:line="360" w:lineRule="auto"/>
        <w:jc w:val="both"/>
        <w:rPr>
          <w:rFonts w:ascii="Palatino Linotype" w:hAnsi="Palatino Linotype"/>
          <w:color w:val="000000"/>
        </w:rPr>
      </w:pPr>
      <w:r>
        <w:rPr>
          <w:rFonts w:ascii="Palatino Linotype" w:hAnsi="Palatino Linotype"/>
          <w:color w:val="000000"/>
        </w:rPr>
        <w:t xml:space="preserve">El o los documentos donde conste el número de mujeres embarazadas adscritas al veintiséis de enero de dos mil veintidós. </w:t>
      </w:r>
    </w:p>
    <w:p w14:paraId="40300D64" w14:textId="551BEAC3" w:rsidR="00D45975" w:rsidRDefault="00D45975" w:rsidP="00EA103B">
      <w:pPr>
        <w:pStyle w:val="Prrafodelista"/>
        <w:numPr>
          <w:ilvl w:val="0"/>
          <w:numId w:val="15"/>
        </w:numPr>
        <w:spacing w:line="360" w:lineRule="auto"/>
        <w:jc w:val="both"/>
        <w:rPr>
          <w:rFonts w:ascii="Palatino Linotype" w:hAnsi="Palatino Linotype"/>
          <w:color w:val="000000"/>
        </w:rPr>
      </w:pPr>
      <w:r>
        <w:rPr>
          <w:rFonts w:ascii="Palatino Linotype" w:hAnsi="Palatino Linotype"/>
          <w:color w:val="000000"/>
        </w:rPr>
        <w:t>El o los documentos donde consten las acciones de protección contra el virus SARS-Cov2 (Covid-19) para proteger a mujeres embarazadas</w:t>
      </w:r>
      <w:r w:rsidR="0093296F">
        <w:rPr>
          <w:rFonts w:ascii="Palatino Linotype" w:hAnsi="Palatino Linotype"/>
          <w:color w:val="000000"/>
        </w:rPr>
        <w:t xml:space="preserve"> que se encuentren laborando al veintiséis de enero de dos mil veintidós.</w:t>
      </w:r>
    </w:p>
    <w:p w14:paraId="2B0A2A2F" w14:textId="38DC4DB7" w:rsidR="0093296F" w:rsidRPr="00EA103B" w:rsidRDefault="0093296F" w:rsidP="00EA103B">
      <w:pPr>
        <w:pStyle w:val="Prrafodelista"/>
        <w:numPr>
          <w:ilvl w:val="0"/>
          <w:numId w:val="15"/>
        </w:numPr>
        <w:spacing w:line="360" w:lineRule="auto"/>
        <w:jc w:val="both"/>
        <w:rPr>
          <w:rFonts w:ascii="Palatino Linotype" w:hAnsi="Palatino Linotype"/>
          <w:color w:val="000000"/>
        </w:rPr>
      </w:pPr>
      <w:r>
        <w:rPr>
          <w:rFonts w:ascii="Palatino Linotype" w:hAnsi="Palatino Linotype"/>
          <w:color w:val="000000"/>
        </w:rPr>
        <w:t xml:space="preserve">El o los </w:t>
      </w:r>
      <w:r w:rsidRPr="004F47B9">
        <w:rPr>
          <w:rFonts w:ascii="Palatino Linotype" w:hAnsi="Palatino Linotype"/>
          <w:color w:val="000000"/>
        </w:rPr>
        <w:t xml:space="preserve">documentos </w:t>
      </w:r>
      <w:r w:rsidR="007D6045" w:rsidRPr="004F47B9">
        <w:rPr>
          <w:rFonts w:ascii="Palatino Linotype" w:hAnsi="Palatino Linotype"/>
          <w:color w:val="000000"/>
        </w:rPr>
        <w:t>donde conste si alguna de las mujeres embarazadas adscritas al veintiséis de enero de dos mil v</w:t>
      </w:r>
      <w:r w:rsidR="007D6045">
        <w:rPr>
          <w:rFonts w:ascii="Palatino Linotype" w:hAnsi="Palatino Linotype"/>
          <w:color w:val="000000"/>
        </w:rPr>
        <w:t xml:space="preserve">eintidós, se encuentra en peligro de vulnerabilidad o embarazo de alto riesgo. </w:t>
      </w:r>
    </w:p>
    <w:p w14:paraId="669A7044" w14:textId="4DD1DE35" w:rsidR="00EA103B" w:rsidRDefault="00EA103B" w:rsidP="00E743B7">
      <w:pPr>
        <w:spacing w:after="0" w:line="360" w:lineRule="auto"/>
        <w:jc w:val="both"/>
        <w:rPr>
          <w:rFonts w:ascii="Palatino Linotype" w:hAnsi="Palatino Linotype"/>
          <w:color w:val="000000"/>
          <w:sz w:val="24"/>
          <w:szCs w:val="24"/>
        </w:rPr>
      </w:pPr>
    </w:p>
    <w:p w14:paraId="555D3B9D" w14:textId="703AE4CB" w:rsidR="007B74F3" w:rsidRPr="003D5267" w:rsidRDefault="007B74F3" w:rsidP="007B74F3">
      <w:pPr>
        <w:spacing w:after="0" w:line="360" w:lineRule="auto"/>
        <w:jc w:val="both"/>
        <w:rPr>
          <w:rFonts w:ascii="Palatino Linotype" w:hAnsi="Palatino Linotype" w:cs="Arial"/>
          <w:noProof/>
          <w:color w:val="000000"/>
          <w:sz w:val="24"/>
          <w:lang w:eastAsia="es-MX"/>
        </w:rPr>
      </w:pPr>
      <w:r>
        <w:rPr>
          <w:rFonts w:ascii="Palatino Linotype" w:hAnsi="Palatino Linotype"/>
          <w:sz w:val="24"/>
          <w:szCs w:val="24"/>
        </w:rPr>
        <w:t>Bajo este contexto</w:t>
      </w:r>
      <w:r w:rsidRPr="003D5267">
        <w:rPr>
          <w:rFonts w:ascii="Palatino Linotype" w:hAnsi="Palatino Linotype"/>
          <w:sz w:val="24"/>
          <w:szCs w:val="24"/>
        </w:rPr>
        <w:t xml:space="preserve">, </w:t>
      </w:r>
      <w:r w:rsidRPr="003D5267">
        <w:rPr>
          <w:rFonts w:ascii="Palatino Linotype" w:hAnsi="Palatino Linotype"/>
          <w:bCs/>
          <w:sz w:val="24"/>
          <w:szCs w:val="24"/>
        </w:rPr>
        <w:t xml:space="preserve">resulta oportuno traer a colación los </w:t>
      </w:r>
      <w:r w:rsidRPr="003D5267">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74C4D6D7" w14:textId="77777777" w:rsidR="007B74F3" w:rsidRPr="009535E0" w:rsidRDefault="007B74F3" w:rsidP="007B74F3">
      <w:pPr>
        <w:tabs>
          <w:tab w:val="left" w:pos="709"/>
        </w:tabs>
        <w:spacing w:before="240" w:line="360" w:lineRule="auto"/>
        <w:ind w:left="851" w:right="851"/>
        <w:jc w:val="both"/>
        <w:rPr>
          <w:rFonts w:ascii="Palatino Linotype" w:hAnsi="Palatino Linotype"/>
          <w:i/>
        </w:rPr>
      </w:pPr>
      <w:r>
        <w:rPr>
          <w:rFonts w:ascii="Palatino Linotype" w:hAnsi="Palatino Linotype"/>
          <w:i/>
        </w:rPr>
        <w:lastRenderedPageBreak/>
        <w:t>“</w:t>
      </w:r>
      <w:r w:rsidRPr="009535E0">
        <w:rPr>
          <w:rFonts w:ascii="Palatino Linotype" w:hAnsi="Palatino Linotype"/>
          <w:i/>
        </w:rPr>
        <w:t xml:space="preserve">Artículo 24. Para el cumplimiento de los objetivos de esta Ley, los sujetos obligados deberán cumplir con las siguientes obligaciones, según corresponda, </w:t>
      </w:r>
      <w:proofErr w:type="gramStart"/>
      <w:r w:rsidRPr="009535E0">
        <w:rPr>
          <w:rFonts w:ascii="Palatino Linotype" w:hAnsi="Palatino Linotype"/>
          <w:i/>
        </w:rPr>
        <w:t>de acuerdo a</w:t>
      </w:r>
      <w:proofErr w:type="gramEnd"/>
      <w:r w:rsidRPr="009535E0">
        <w:rPr>
          <w:rFonts w:ascii="Palatino Linotype" w:hAnsi="Palatino Linotype"/>
          <w:i/>
        </w:rPr>
        <w:t xml:space="preserve"> su naturaleza:</w:t>
      </w:r>
    </w:p>
    <w:p w14:paraId="59889BA7" w14:textId="77777777" w:rsidR="007B74F3" w:rsidRPr="009535E0" w:rsidRDefault="007B74F3" w:rsidP="007B74F3">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68C84DB3" w14:textId="77777777" w:rsidR="007B74F3" w:rsidRPr="00C231A5" w:rsidRDefault="007B74F3" w:rsidP="007B74F3">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6759CBC7" w14:textId="77777777" w:rsidR="007B74F3" w:rsidRPr="009535E0" w:rsidRDefault="007B74F3" w:rsidP="007B74F3">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AEB85E1" w14:textId="77777777" w:rsidR="007B74F3" w:rsidRDefault="007B74F3" w:rsidP="007B74F3">
      <w:pPr>
        <w:tabs>
          <w:tab w:val="left" w:pos="709"/>
        </w:tabs>
        <w:spacing w:before="240" w:line="360" w:lineRule="auto"/>
        <w:ind w:left="851" w:right="851"/>
        <w:jc w:val="both"/>
        <w:rPr>
          <w:rFonts w:ascii="Palatino Linotype" w:hAnsi="Palatino Linotype" w:cs="Arial"/>
          <w:noProof/>
          <w:color w:val="000000"/>
          <w:sz w:val="24"/>
          <w:lang w:eastAsia="es-MX"/>
        </w:rPr>
      </w:pPr>
      <w:r w:rsidRPr="00C231A5">
        <w:rPr>
          <w:rFonts w:ascii="Palatino Linotype" w:hAnsi="Palatino Linotype"/>
          <w:b/>
          <w:i/>
        </w:rPr>
        <w:t>(…)</w:t>
      </w:r>
    </w:p>
    <w:p w14:paraId="387BFADB" w14:textId="77777777" w:rsidR="007B74F3" w:rsidRDefault="007B74F3" w:rsidP="007B74F3">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7536F9D" w14:textId="77777777" w:rsidR="007B74F3" w:rsidRPr="00A94BBE" w:rsidRDefault="007B74F3" w:rsidP="007B74F3">
      <w:pPr>
        <w:pStyle w:val="INFOEM"/>
        <w:rPr>
          <w:b/>
        </w:rPr>
      </w:pPr>
      <w:r>
        <w:t xml:space="preserve"> (…)” </w:t>
      </w:r>
      <w:r>
        <w:rPr>
          <w:b/>
        </w:rPr>
        <w:t xml:space="preserve">[Sic] </w:t>
      </w:r>
    </w:p>
    <w:p w14:paraId="04743415" w14:textId="77777777" w:rsidR="007B74F3" w:rsidRDefault="007B74F3" w:rsidP="007B74F3">
      <w:pPr>
        <w:spacing w:before="240" w:line="360" w:lineRule="auto"/>
        <w:jc w:val="both"/>
        <w:rPr>
          <w:rFonts w:ascii="Palatino Linotype" w:hAnsi="Palatino Linotype"/>
          <w:bCs/>
          <w:sz w:val="24"/>
          <w:szCs w:val="24"/>
        </w:rPr>
      </w:pPr>
      <w:r>
        <w:rPr>
          <w:rFonts w:ascii="Palatino Linotype" w:hAnsi="Palatino Linotype"/>
          <w:bCs/>
          <w:sz w:val="24"/>
          <w:szCs w:val="24"/>
        </w:rPr>
        <w:t xml:space="preserve">Robustece lo anterior, las siguientes imágenes ilustrativas, correspondientes al organigrama del </w:t>
      </w:r>
      <w:r>
        <w:rPr>
          <w:rFonts w:ascii="Palatino Linotype" w:hAnsi="Palatino Linotype"/>
          <w:b/>
          <w:bCs/>
          <w:sz w:val="24"/>
          <w:szCs w:val="24"/>
        </w:rPr>
        <w:t xml:space="preserve">Sujeto Obligado, </w:t>
      </w:r>
      <w:r>
        <w:rPr>
          <w:rFonts w:ascii="Palatino Linotype" w:hAnsi="Palatino Linotype"/>
          <w:bCs/>
          <w:sz w:val="24"/>
          <w:szCs w:val="24"/>
        </w:rPr>
        <w:t>susceptible de ser consultado en la siguiente dirección electrónica:</w:t>
      </w:r>
    </w:p>
    <w:p w14:paraId="1A8B8FF8" w14:textId="40ABA39C" w:rsidR="004F47B9" w:rsidRDefault="00EC672F" w:rsidP="00E743B7">
      <w:pPr>
        <w:spacing w:after="0" w:line="360" w:lineRule="auto"/>
        <w:jc w:val="both"/>
        <w:rPr>
          <w:rFonts w:ascii="Palatino Linotype" w:hAnsi="Palatino Linotype"/>
          <w:color w:val="000000"/>
          <w:sz w:val="24"/>
          <w:szCs w:val="24"/>
        </w:rPr>
      </w:pPr>
      <w:hyperlink r:id="rId8" w:history="1">
        <w:r w:rsidR="007B74F3" w:rsidRPr="00B67EE4">
          <w:rPr>
            <w:rStyle w:val="Hipervnculo"/>
            <w:rFonts w:ascii="Palatino Linotype" w:hAnsi="Palatino Linotype"/>
            <w:sz w:val="24"/>
            <w:szCs w:val="24"/>
          </w:rPr>
          <w:t>https://www.ipomex.org.mx/ipo3/lgt/indice/SGG/organigramas.web</w:t>
        </w:r>
      </w:hyperlink>
      <w:r w:rsidR="007B74F3">
        <w:rPr>
          <w:rFonts w:ascii="Palatino Linotype" w:hAnsi="Palatino Linotype"/>
          <w:color w:val="000000"/>
          <w:sz w:val="24"/>
          <w:szCs w:val="24"/>
        </w:rPr>
        <w:t xml:space="preserve"> </w:t>
      </w:r>
    </w:p>
    <w:p w14:paraId="773275F3" w14:textId="11BA8BE2" w:rsidR="009C5328" w:rsidRDefault="009863DD" w:rsidP="009863DD">
      <w:pPr>
        <w:spacing w:after="0" w:line="360" w:lineRule="auto"/>
        <w:jc w:val="both"/>
        <w:rPr>
          <w:rFonts w:ascii="Palatino Linotype" w:hAnsi="Palatino Linotype"/>
        </w:rPr>
      </w:pPr>
      <w:r>
        <w:rPr>
          <w:rFonts w:ascii="Palatino Linotype" w:hAnsi="Palatino Linotype"/>
          <w:noProof/>
        </w:rPr>
        <w:lastRenderedPageBreak/>
        <w:drawing>
          <wp:anchor distT="0" distB="0" distL="114300" distR="114300" simplePos="0" relativeHeight="251662336" behindDoc="0" locked="0" layoutInCell="1" allowOverlap="1" wp14:anchorId="06C2D546" wp14:editId="1C1487D3">
            <wp:simplePos x="0" y="0"/>
            <wp:positionH relativeFrom="column">
              <wp:posOffset>-3810</wp:posOffset>
            </wp:positionH>
            <wp:positionV relativeFrom="paragraph">
              <wp:posOffset>3943350</wp:posOffset>
            </wp:positionV>
            <wp:extent cx="5756275" cy="3517900"/>
            <wp:effectExtent l="19050" t="19050" r="15875" b="25400"/>
            <wp:wrapThrough wrapText="bothSides">
              <wp:wrapPolygon edited="0">
                <wp:start x="-71" y="-117"/>
                <wp:lineTo x="-71" y="21639"/>
                <wp:lineTo x="21588" y="21639"/>
                <wp:lineTo x="21588" y="-117"/>
                <wp:lineTo x="-71" y="-117"/>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6275" cy="35179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D00A58">
        <w:rPr>
          <w:rFonts w:ascii="Palatino Linotype" w:hAnsi="Palatino Linotype"/>
          <w:noProof/>
          <w:color w:val="000000"/>
          <w:sz w:val="24"/>
          <w:szCs w:val="24"/>
        </w:rPr>
        <w:drawing>
          <wp:anchor distT="0" distB="0" distL="114300" distR="114300" simplePos="0" relativeHeight="251660288" behindDoc="0" locked="0" layoutInCell="1" allowOverlap="1" wp14:anchorId="13E1C8D0" wp14:editId="7292E4C8">
            <wp:simplePos x="0" y="0"/>
            <wp:positionH relativeFrom="column">
              <wp:posOffset>-20201</wp:posOffset>
            </wp:positionH>
            <wp:positionV relativeFrom="paragraph">
              <wp:posOffset>19148</wp:posOffset>
            </wp:positionV>
            <wp:extent cx="5749925" cy="3524077"/>
            <wp:effectExtent l="19050" t="19050" r="22225" b="19685"/>
            <wp:wrapThrough wrapText="bothSides">
              <wp:wrapPolygon edited="0">
                <wp:start x="-72" y="-117"/>
                <wp:lineTo x="-72" y="21604"/>
                <wp:lineTo x="21612" y="21604"/>
                <wp:lineTo x="21612" y="-117"/>
                <wp:lineTo x="-72" y="-117"/>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9925" cy="3524077"/>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75BAA61" w14:textId="0ED596C5" w:rsidR="007D3776" w:rsidRDefault="007D3776" w:rsidP="007D3776">
      <w:pPr>
        <w:pStyle w:val="Sinespaciado"/>
        <w:spacing w:line="360" w:lineRule="auto"/>
        <w:jc w:val="both"/>
        <w:rPr>
          <w:rFonts w:ascii="Palatino Linotype" w:hAnsi="Palatino Linotype" w:cs="Arial"/>
        </w:rPr>
      </w:pPr>
      <w:r>
        <w:rPr>
          <w:rFonts w:ascii="Palatino Linotype" w:hAnsi="Palatino Linotype" w:cs="Arial"/>
        </w:rPr>
        <w:lastRenderedPageBreak/>
        <w:t xml:space="preserve">De lo expuesto con anterioridad, se desprende que </w:t>
      </w:r>
      <w:r>
        <w:rPr>
          <w:rFonts w:ascii="Palatino Linotype" w:hAnsi="Palatino Linotype" w:cs="Arial"/>
          <w:b/>
        </w:rPr>
        <w:t xml:space="preserve">El Sujeto Obligado </w:t>
      </w:r>
      <w:r>
        <w:rPr>
          <w:rFonts w:ascii="Palatino Linotype" w:hAnsi="Palatino Linotype" w:cs="Arial"/>
        </w:rPr>
        <w:t xml:space="preserve">se auxilia de diversas Direcciones, Subdirecciones, Departamentos y Unidades Administrativas para cumplir con sus fines y objetivos, resultando de nuestro más amplio interés la Coordinación Administrativa, así como </w:t>
      </w:r>
      <w:r w:rsidR="001A4026">
        <w:rPr>
          <w:rFonts w:ascii="Palatino Linotype" w:hAnsi="Palatino Linotype" w:cs="Arial"/>
        </w:rPr>
        <w:t>la Dirección</w:t>
      </w:r>
      <w:r>
        <w:rPr>
          <w:rFonts w:ascii="Palatino Linotype" w:hAnsi="Palatino Linotype" w:cs="Arial"/>
        </w:rPr>
        <w:t xml:space="preserve"> de Administración de Personal y Modernización Administrativa. </w:t>
      </w:r>
    </w:p>
    <w:p w14:paraId="0939BDA2" w14:textId="77777777" w:rsidR="001A4026" w:rsidRDefault="001A4026" w:rsidP="007D3776">
      <w:pPr>
        <w:pStyle w:val="Sinespaciado"/>
        <w:spacing w:line="360" w:lineRule="auto"/>
        <w:jc w:val="both"/>
        <w:rPr>
          <w:rFonts w:ascii="Palatino Linotype" w:hAnsi="Palatino Linotype" w:cs="Arial"/>
        </w:rPr>
      </w:pPr>
    </w:p>
    <w:p w14:paraId="1732AE71" w14:textId="56A1BD60" w:rsidR="00324DDA" w:rsidRPr="00324DDA" w:rsidRDefault="008840E6" w:rsidP="007D3776">
      <w:pPr>
        <w:pStyle w:val="Sinespaciado"/>
        <w:spacing w:line="360" w:lineRule="auto"/>
        <w:jc w:val="both"/>
        <w:rPr>
          <w:rFonts w:ascii="Palatino Linotype" w:hAnsi="Palatino Linotype"/>
        </w:rPr>
      </w:pPr>
      <w:r w:rsidRPr="002373F8">
        <w:rPr>
          <w:rFonts w:ascii="Palatino Linotype" w:hAnsi="Palatino Linotype"/>
          <w:iCs/>
        </w:rPr>
        <w:t xml:space="preserve">En virtud de lo anterior, para delimitar las fronteras conceptuales de las unidades administrativas en cita, </w:t>
      </w:r>
      <w:r w:rsidRPr="002373F8">
        <w:rPr>
          <w:rFonts w:ascii="Palatino Linotype" w:hAnsi="Palatino Linotype"/>
        </w:rPr>
        <w:t xml:space="preserve">se traen a colación </w:t>
      </w:r>
      <w:r w:rsidR="002373F8" w:rsidRPr="002373F8">
        <w:rPr>
          <w:rFonts w:ascii="Palatino Linotype" w:hAnsi="Palatino Linotype"/>
        </w:rPr>
        <w:t xml:space="preserve">los </w:t>
      </w:r>
      <w:r w:rsidR="00557560">
        <w:rPr>
          <w:rFonts w:ascii="Palatino Linotype" w:hAnsi="Palatino Linotype"/>
        </w:rPr>
        <w:t xml:space="preserve">artículos </w:t>
      </w:r>
      <w:r w:rsidR="00817345">
        <w:rPr>
          <w:rFonts w:ascii="Palatino Linotype" w:hAnsi="Palatino Linotype"/>
        </w:rPr>
        <w:t xml:space="preserve">56, fracción IX, 65, primer y segundo párrafo, 86, fracción VII, 98, fracción VIII de la Ley del Trabajo de los </w:t>
      </w:r>
      <w:r w:rsidR="0066072B">
        <w:rPr>
          <w:rFonts w:ascii="Palatino Linotype" w:hAnsi="Palatino Linotype"/>
        </w:rPr>
        <w:t xml:space="preserve">Servidores Públicos del Estado de México y Municipios; así como los </w:t>
      </w:r>
      <w:r w:rsidR="00324DDA">
        <w:rPr>
          <w:rFonts w:ascii="Palatino Linotype" w:hAnsi="Palatino Linotype"/>
        </w:rPr>
        <w:t xml:space="preserve">apartados </w:t>
      </w:r>
      <w:r w:rsidR="002373F8" w:rsidRPr="002373F8">
        <w:rPr>
          <w:rFonts w:ascii="Palatino Linotype" w:hAnsi="Palatino Linotype"/>
          <w:b/>
          <w:bCs/>
        </w:rPr>
        <w:t>20500006000000S “Coordinación Administrativa”</w:t>
      </w:r>
      <w:r w:rsidR="002373F8" w:rsidRPr="002373F8">
        <w:rPr>
          <w:rFonts w:ascii="Palatino Linotype" w:hAnsi="Palatino Linotype"/>
        </w:rPr>
        <w:t xml:space="preserve"> y </w:t>
      </w:r>
      <w:r w:rsidR="00844902" w:rsidRPr="00844902">
        <w:rPr>
          <w:rFonts w:ascii="Palatino Linotype" w:hAnsi="Palatino Linotype"/>
          <w:b/>
          <w:bCs/>
        </w:rPr>
        <w:t>20500006010000S</w:t>
      </w:r>
      <w:r w:rsidR="00844902">
        <w:rPr>
          <w:rFonts w:ascii="Palatino Linotype" w:hAnsi="Palatino Linotype"/>
          <w:b/>
          <w:bCs/>
        </w:rPr>
        <w:t xml:space="preserve"> “Dirección de Administración de Personal y Modernización Administrativa”</w:t>
      </w:r>
      <w:r w:rsidR="00324DDA">
        <w:rPr>
          <w:rFonts w:ascii="Palatino Linotype" w:hAnsi="Palatino Linotype"/>
          <w:b/>
          <w:bCs/>
        </w:rPr>
        <w:t xml:space="preserve"> </w:t>
      </w:r>
      <w:r w:rsidR="00324DDA">
        <w:rPr>
          <w:rFonts w:ascii="Palatino Linotype" w:hAnsi="Palatino Linotype"/>
        </w:rPr>
        <w:t xml:space="preserve">del </w:t>
      </w:r>
      <w:r w:rsidR="00EB7A2F">
        <w:rPr>
          <w:rFonts w:ascii="Palatino Linotype" w:hAnsi="Palatino Linotype"/>
        </w:rPr>
        <w:t>Manual General de Organización de la Secretaría General de Gobierno, porciones administrativas que disponen a la literalidad lo siguiente:</w:t>
      </w:r>
    </w:p>
    <w:p w14:paraId="741FEF10" w14:textId="3A46767A" w:rsidR="00324DDA" w:rsidRPr="00EC07ED" w:rsidRDefault="00EC07ED" w:rsidP="00EC07ED">
      <w:pPr>
        <w:pStyle w:val="Citas"/>
        <w:jc w:val="center"/>
        <w:rPr>
          <w:b/>
          <w:bCs/>
        </w:rPr>
      </w:pPr>
      <w:r w:rsidRPr="00EC07ED">
        <w:rPr>
          <w:b/>
          <w:bCs/>
        </w:rPr>
        <w:t>LEY DEL TRABAJO DE LOS SERVIDORES PÚBLICOS DEL ESTADO DE MÉXICO Y MUNICIPIOS</w:t>
      </w:r>
    </w:p>
    <w:p w14:paraId="3DEB6859" w14:textId="77777777" w:rsidR="00F6495A" w:rsidRDefault="00EC07ED" w:rsidP="00F6495A">
      <w:pPr>
        <w:pStyle w:val="Citas"/>
      </w:pPr>
      <w:r>
        <w:t>“</w:t>
      </w:r>
      <w:r w:rsidR="00F6495A">
        <w:t xml:space="preserve">ARTÍCULO 56. Las condiciones generales de </w:t>
      </w:r>
      <w:proofErr w:type="gramStart"/>
      <w:r w:rsidR="00F6495A">
        <w:t>trabajo,</w:t>
      </w:r>
      <w:proofErr w:type="gramEnd"/>
      <w:r w:rsidR="00F6495A">
        <w:t xml:space="preserve"> establecerán como mínimo:</w:t>
      </w:r>
    </w:p>
    <w:p w14:paraId="0B0EF16F" w14:textId="77777777" w:rsidR="00F6495A" w:rsidRDefault="00F6495A" w:rsidP="00F6495A">
      <w:pPr>
        <w:pStyle w:val="Citas"/>
      </w:pPr>
      <w:r>
        <w:t>(…)</w:t>
      </w:r>
    </w:p>
    <w:p w14:paraId="5750E44C" w14:textId="77777777" w:rsidR="00F6495A" w:rsidRDefault="00F6495A" w:rsidP="00F6495A">
      <w:pPr>
        <w:pStyle w:val="Citas"/>
      </w:pPr>
      <w:r>
        <w:t>IX. Labores insalubres y peligrosas que no deban desempeñar los menores de edad y la protección que se dará a las servidoras públicas embarazadas; y</w:t>
      </w:r>
    </w:p>
    <w:p w14:paraId="5553218F" w14:textId="77777777" w:rsidR="00F6495A" w:rsidRDefault="00F6495A" w:rsidP="00F6495A">
      <w:pPr>
        <w:pStyle w:val="Citas"/>
      </w:pPr>
      <w:r>
        <w:t>(…)</w:t>
      </w:r>
    </w:p>
    <w:p w14:paraId="1656BFA6" w14:textId="77777777" w:rsidR="00F6495A" w:rsidRDefault="00F6495A" w:rsidP="00F6495A">
      <w:pPr>
        <w:pStyle w:val="Citas"/>
      </w:pPr>
      <w:r>
        <w:lastRenderedPageBreak/>
        <w:t>ARTÍCULO 65. Las servidoras públicas embarazadas disfrutarán para el pato, de licencia con goce de sueldo íntegro por un período de 90 días naturales y de un periodo de lactancia, que no excederá de nueve meses, en el cual tendrán dos descansos extraordinarios por día, de media hora cada uno para alimentar a sus hijos, o el tiempo equivalente que la servidora pública convenga con el titula de la institución pública o dependencia o su representante.</w:t>
      </w:r>
    </w:p>
    <w:p w14:paraId="300DA3EE" w14:textId="19030325" w:rsidR="00F6495A" w:rsidRDefault="00F6495A" w:rsidP="00F6495A">
      <w:pPr>
        <w:pStyle w:val="Citas"/>
      </w:pPr>
      <w:r>
        <w:t xml:space="preserve"> En caso de adopción las servidoras públicas gozarán de una licencia con goce de sueldo íntegro, por un período de 45 días naturales, contando a partir de que se otorgue legalmente la adopción. Los servidores públicos, disfrutarán de una licencia con goce de sueldo íntegro de 5 días hábiles con motivo del nacimiento de su hijo o de adopción.</w:t>
      </w:r>
    </w:p>
    <w:p w14:paraId="713B3EA4" w14:textId="77777777" w:rsidR="00F6495A" w:rsidRDefault="00F6495A" w:rsidP="00F6495A">
      <w:pPr>
        <w:pStyle w:val="Citas"/>
      </w:pPr>
      <w:r>
        <w:t>(…)</w:t>
      </w:r>
    </w:p>
    <w:p w14:paraId="08DF15AA" w14:textId="77777777" w:rsidR="00F6495A" w:rsidRDefault="00F6495A" w:rsidP="00F6495A">
      <w:pPr>
        <w:pStyle w:val="Citas"/>
      </w:pPr>
      <w:r>
        <w:t>ARTÍCULO 86. Los servidores públicos tendrán los siguientes derechos:</w:t>
      </w:r>
    </w:p>
    <w:p w14:paraId="714EC670" w14:textId="77777777" w:rsidR="00F6495A" w:rsidRDefault="00F6495A" w:rsidP="00F6495A">
      <w:pPr>
        <w:pStyle w:val="Citas"/>
      </w:pPr>
      <w:r>
        <w:t>(…)</w:t>
      </w:r>
    </w:p>
    <w:p w14:paraId="761FB2EA" w14:textId="77777777" w:rsidR="00F6495A" w:rsidRDefault="00F6495A" w:rsidP="00F6495A">
      <w:pPr>
        <w:pStyle w:val="Citas"/>
      </w:pPr>
      <w:r>
        <w:t xml:space="preserve">VII. Ser respetado en su intimidad, integridad física, psicológica y sexual, sin discriminación por motivo de origen étnico o nacionalidad, género, edad, discapacidad, condición social, condiciones de salud, región, ideología, preferencia y orientación sexual, estado civil, embarazo, raza, idioma o color de piel; </w:t>
      </w:r>
    </w:p>
    <w:p w14:paraId="391FC181" w14:textId="77777777" w:rsidR="00F6495A" w:rsidRDefault="00F6495A" w:rsidP="00F6495A">
      <w:pPr>
        <w:pStyle w:val="Citas"/>
      </w:pPr>
      <w:r>
        <w:t>(…)</w:t>
      </w:r>
    </w:p>
    <w:p w14:paraId="124F4D81" w14:textId="77777777" w:rsidR="00F6495A" w:rsidRDefault="00F6495A" w:rsidP="00F6495A">
      <w:pPr>
        <w:pStyle w:val="Citas"/>
      </w:pPr>
      <w:r>
        <w:t>ARTÍCULO 98. Son obligaciones de las instituciones públicas:</w:t>
      </w:r>
    </w:p>
    <w:p w14:paraId="075D06F6" w14:textId="77777777" w:rsidR="00F6495A" w:rsidRDefault="00F6495A" w:rsidP="00F6495A">
      <w:pPr>
        <w:pStyle w:val="Citas"/>
      </w:pPr>
      <w:r>
        <w:t>(…)</w:t>
      </w:r>
    </w:p>
    <w:p w14:paraId="16E0CE95" w14:textId="77777777" w:rsidR="00F6495A" w:rsidRDefault="00F6495A" w:rsidP="00F6495A">
      <w:pPr>
        <w:pStyle w:val="Citas"/>
      </w:pPr>
      <w:r>
        <w:lastRenderedPageBreak/>
        <w:t>XVIII. Abstenerse de solicitar certificado de no embarazo o constancia relativas al mismo a las mujeres que soliciten empleo.</w:t>
      </w:r>
    </w:p>
    <w:p w14:paraId="79F4CF16" w14:textId="39B8A036" w:rsidR="00557560" w:rsidRDefault="00CE3992" w:rsidP="00557560">
      <w:pPr>
        <w:pStyle w:val="Citas"/>
        <w:rPr>
          <w:b/>
          <w:bCs/>
        </w:rPr>
      </w:pPr>
      <w:r>
        <w:t>(…</w:t>
      </w:r>
      <w:proofErr w:type="gramStart"/>
      <w:r>
        <w:t xml:space="preserve">) </w:t>
      </w:r>
      <w:r w:rsidR="00EC07ED">
        <w:t>”</w:t>
      </w:r>
      <w:proofErr w:type="gramEnd"/>
      <w:r w:rsidR="00EC07ED">
        <w:t xml:space="preserve"> </w:t>
      </w:r>
      <w:r w:rsidR="00EC07ED">
        <w:rPr>
          <w:b/>
          <w:bCs/>
        </w:rPr>
        <w:t>[Sic]</w:t>
      </w:r>
    </w:p>
    <w:p w14:paraId="395EA2D0" w14:textId="77777777" w:rsidR="00E555D5" w:rsidRPr="00EC07ED" w:rsidRDefault="00E555D5" w:rsidP="00557560">
      <w:pPr>
        <w:pStyle w:val="Citas"/>
        <w:rPr>
          <w:b/>
          <w:bCs/>
        </w:rPr>
      </w:pPr>
    </w:p>
    <w:p w14:paraId="2E340A04" w14:textId="056AADC7" w:rsidR="00557560" w:rsidRPr="00E555D5" w:rsidRDefault="00E555D5" w:rsidP="00E555D5">
      <w:pPr>
        <w:pStyle w:val="Citas"/>
        <w:jc w:val="center"/>
        <w:rPr>
          <w:b/>
          <w:bCs/>
        </w:rPr>
      </w:pPr>
      <w:r w:rsidRPr="00E555D5">
        <w:rPr>
          <w:b/>
          <w:bCs/>
        </w:rPr>
        <w:t>MANUAL GENERAL DE ORGANIZACIÓN DE LA SECRETARÍA GENERAL DE GOBIERNO</w:t>
      </w:r>
    </w:p>
    <w:p w14:paraId="0E607624" w14:textId="54CA2C15" w:rsidR="002373F8" w:rsidRPr="00385AEB" w:rsidRDefault="00E555D5" w:rsidP="002373F8">
      <w:pPr>
        <w:pStyle w:val="Citas"/>
        <w:rPr>
          <w:b/>
          <w:bCs/>
        </w:rPr>
      </w:pPr>
      <w:r>
        <w:rPr>
          <w:b/>
          <w:bCs/>
        </w:rPr>
        <w:t>“</w:t>
      </w:r>
      <w:r w:rsidR="008A40AD" w:rsidRPr="00385AEB">
        <w:rPr>
          <w:b/>
          <w:bCs/>
        </w:rPr>
        <w:t xml:space="preserve">20500006000000S COORDINACIÓN ADMINISTRATIVA </w:t>
      </w:r>
    </w:p>
    <w:p w14:paraId="03A31154" w14:textId="0442B683" w:rsidR="00D05038" w:rsidRDefault="008A40AD" w:rsidP="002373F8">
      <w:pPr>
        <w:pStyle w:val="Citas"/>
      </w:pPr>
      <w:r w:rsidRPr="00385AEB">
        <w:rPr>
          <w:b/>
          <w:bCs/>
        </w:rPr>
        <w:t>OBJETIVO:</w:t>
      </w:r>
      <w:r>
        <w:t xml:space="preserve"> Coordinar y administrar los recursos humanos, materiales, financieros y técnicos, a través de acciones de modernización organizacional y normativa, que permitan apoyar los planes y programas de las unidades administrativas de la Secretaría General de Gobierno, así como gestionar el aprovisionamiento oportuno de los mismos. </w:t>
      </w:r>
    </w:p>
    <w:p w14:paraId="094400E8" w14:textId="4A358E5B" w:rsidR="008A40AD" w:rsidRPr="00385AEB" w:rsidRDefault="008A40AD" w:rsidP="002373F8">
      <w:pPr>
        <w:pStyle w:val="Citas"/>
        <w:rPr>
          <w:b/>
          <w:bCs/>
        </w:rPr>
      </w:pPr>
      <w:r w:rsidRPr="00385AEB">
        <w:rPr>
          <w:b/>
          <w:bCs/>
        </w:rPr>
        <w:t>FUNCIONES:</w:t>
      </w:r>
    </w:p>
    <w:p w14:paraId="21A581C2" w14:textId="1A3EED40" w:rsidR="00D05038" w:rsidRPr="00385AEB" w:rsidRDefault="00C57DAE" w:rsidP="002373F8">
      <w:pPr>
        <w:pStyle w:val="Citas"/>
        <w:rPr>
          <w:b/>
          <w:bCs/>
        </w:rPr>
      </w:pPr>
      <w:r w:rsidRPr="00385AEB">
        <w:rPr>
          <w:b/>
          <w:bCs/>
        </w:rPr>
        <w:t>(…)</w:t>
      </w:r>
    </w:p>
    <w:p w14:paraId="255C5FB5" w14:textId="7A83BBEE" w:rsidR="00C57DAE" w:rsidRDefault="00C57DAE" w:rsidP="00385AEB">
      <w:pPr>
        <w:pStyle w:val="Citas"/>
        <w:numPr>
          <w:ilvl w:val="0"/>
          <w:numId w:val="16"/>
        </w:numPr>
      </w:pPr>
      <w:r>
        <w:t>Coordinar la administración, organización y control de los recursos humanos, materiales, financieros y técnicos requeridos por la Secretaría General de Gobierno</w:t>
      </w:r>
    </w:p>
    <w:p w14:paraId="3839F6FE" w14:textId="207C957C" w:rsidR="009F335B" w:rsidRDefault="009F335B" w:rsidP="002373F8">
      <w:pPr>
        <w:pStyle w:val="Citas"/>
      </w:pPr>
      <w:r>
        <w:t>(…)</w:t>
      </w:r>
    </w:p>
    <w:p w14:paraId="44E29E9B" w14:textId="2C80FB72" w:rsidR="009F335B" w:rsidRDefault="009F335B" w:rsidP="00385AEB">
      <w:pPr>
        <w:pStyle w:val="Citas"/>
        <w:numPr>
          <w:ilvl w:val="0"/>
          <w:numId w:val="16"/>
        </w:numPr>
      </w:pPr>
      <w:r>
        <w:t xml:space="preserve">Gestionar ante la Dirección General de Personal los requerimientos de altas, bajas, cambios, permisos y licencias del personal de la Secretaría General de </w:t>
      </w:r>
      <w:r>
        <w:lastRenderedPageBreak/>
        <w:t xml:space="preserve">Gobierno, así como controlar la contratación del personal por tiempo y obra determinada y lista de raya, </w:t>
      </w:r>
      <w:proofErr w:type="gramStart"/>
      <w:r>
        <w:t>de acuerdo a</w:t>
      </w:r>
      <w:proofErr w:type="gramEnd"/>
      <w:r>
        <w:t xml:space="preserve"> la normatividad establecida.</w:t>
      </w:r>
    </w:p>
    <w:p w14:paraId="17C7367D" w14:textId="5BA13A06" w:rsidR="009F335B" w:rsidRDefault="002373F8" w:rsidP="002373F8">
      <w:pPr>
        <w:pStyle w:val="Citas"/>
      </w:pPr>
      <w:r>
        <w:t>(…)</w:t>
      </w:r>
    </w:p>
    <w:p w14:paraId="56ADC266" w14:textId="77777777" w:rsidR="00867376" w:rsidRPr="00867376" w:rsidRDefault="00867376" w:rsidP="00385AEB">
      <w:pPr>
        <w:pStyle w:val="Citas"/>
        <w:rPr>
          <w:b/>
          <w:bCs/>
        </w:rPr>
      </w:pPr>
      <w:r w:rsidRPr="00867376">
        <w:rPr>
          <w:b/>
          <w:bCs/>
        </w:rPr>
        <w:t xml:space="preserve">20500006010000S DIRECCIÓN DE ADMINISTRACIÓN DE PERSONAL Y MODERNIZACIÓN ADMINISTRATIVA </w:t>
      </w:r>
    </w:p>
    <w:p w14:paraId="3645ECED" w14:textId="77777777" w:rsidR="00867376" w:rsidRDefault="00867376" w:rsidP="00385AEB">
      <w:pPr>
        <w:pStyle w:val="Citas"/>
      </w:pPr>
      <w:r w:rsidRPr="00867376">
        <w:rPr>
          <w:b/>
          <w:bCs/>
        </w:rPr>
        <w:t>OBJETIVO:</w:t>
      </w:r>
      <w:r>
        <w:t xml:space="preserve"> Coordinar y controlar la administración de los recursos humanos de las unidades administrativas de la Secretaría, atendiendo la normatividad establecida, así como promover el desarrollo de proyectos en materia de modernización administrativa en las áreas de la dependencia que coadyuven a la ejecución eficiente de sus funciones. </w:t>
      </w:r>
    </w:p>
    <w:p w14:paraId="3AD7C5C3" w14:textId="63079E04" w:rsidR="002373F8" w:rsidRDefault="00867376" w:rsidP="00385AEB">
      <w:pPr>
        <w:pStyle w:val="Citas"/>
        <w:rPr>
          <w:b/>
          <w:bCs/>
        </w:rPr>
      </w:pPr>
      <w:r w:rsidRPr="00867376">
        <w:rPr>
          <w:b/>
          <w:bCs/>
        </w:rPr>
        <w:t>FUNCIONES:</w:t>
      </w:r>
    </w:p>
    <w:p w14:paraId="38100B8B" w14:textId="12805FD7" w:rsidR="005B06D0" w:rsidRDefault="005B06D0" w:rsidP="00385AEB">
      <w:pPr>
        <w:pStyle w:val="Citas"/>
      </w:pPr>
      <w:r>
        <w:t>(…)</w:t>
      </w:r>
    </w:p>
    <w:p w14:paraId="568B7609" w14:textId="5EA6B32E" w:rsidR="005B06D0" w:rsidRDefault="005B06D0" w:rsidP="005B06D0">
      <w:pPr>
        <w:pStyle w:val="Citas"/>
        <w:numPr>
          <w:ilvl w:val="0"/>
          <w:numId w:val="16"/>
        </w:numPr>
        <w:rPr>
          <w:b/>
          <w:bCs/>
          <w:u w:val="single"/>
        </w:rPr>
      </w:pPr>
      <w:r w:rsidRPr="00C71C64">
        <w:rPr>
          <w:b/>
          <w:bCs/>
          <w:u w:val="single"/>
        </w:rPr>
        <w:t>Supervisar y controlar los movimientos de personal (altas, bajas, licencias y cambios) en el Sistema Integral de Información de Personal (SIIP), de la oficina de la o del titular de la Secretaría, unidades staff y demás unidades administrativas de la dependencia, así como dar seguimiento al trámite de autorización en términos de la normatividad aplicable a los requerimientos de contratación de personal eventual bajo el régimen de honorarios por tiempo y obra determinada, y servicios profesionales, de acuerdo a la normatividad establecida.</w:t>
      </w:r>
    </w:p>
    <w:p w14:paraId="5AA2B0AC" w14:textId="3AEA6EFC" w:rsidR="00E1345D" w:rsidRPr="00E1345D" w:rsidRDefault="00E1345D" w:rsidP="00E1345D">
      <w:pPr>
        <w:pStyle w:val="Citas"/>
        <w:rPr>
          <w:b/>
          <w:bCs/>
        </w:rPr>
      </w:pPr>
      <w:r w:rsidRPr="00E1345D">
        <w:t>(…)</w:t>
      </w:r>
      <w:r>
        <w:t xml:space="preserve">” </w:t>
      </w:r>
      <w:r>
        <w:rPr>
          <w:b/>
          <w:bCs/>
        </w:rPr>
        <w:t>[Sic]</w:t>
      </w:r>
    </w:p>
    <w:p w14:paraId="761DE71C" w14:textId="77777777" w:rsidR="00867376" w:rsidRPr="00867376" w:rsidRDefault="00867376" w:rsidP="00385AEB">
      <w:pPr>
        <w:pStyle w:val="Citas"/>
        <w:rPr>
          <w:b/>
          <w:bCs/>
        </w:rPr>
      </w:pPr>
    </w:p>
    <w:p w14:paraId="0FA6BC58" w14:textId="7943290E" w:rsidR="00C272C9" w:rsidRDefault="00605DCA" w:rsidP="007D3776">
      <w:pPr>
        <w:pStyle w:val="Sinespaciado"/>
        <w:spacing w:line="360" w:lineRule="auto"/>
        <w:jc w:val="both"/>
        <w:rPr>
          <w:rFonts w:ascii="Palatino Linotype" w:hAnsi="Palatino Linotype"/>
        </w:rPr>
      </w:pPr>
      <w:r>
        <w:rPr>
          <w:rFonts w:ascii="Palatino Linotype" w:hAnsi="Palatino Linotype"/>
        </w:rPr>
        <w:lastRenderedPageBreak/>
        <w:t>De ahí que deba arribarse a las siguientes premisas:</w:t>
      </w:r>
    </w:p>
    <w:p w14:paraId="0E6FFD5A" w14:textId="1D6D6033" w:rsidR="00CE3992" w:rsidRDefault="00CE3992" w:rsidP="00605DCA">
      <w:pPr>
        <w:pStyle w:val="Sinespaciado"/>
        <w:numPr>
          <w:ilvl w:val="0"/>
          <w:numId w:val="17"/>
        </w:numPr>
        <w:spacing w:line="360" w:lineRule="auto"/>
        <w:jc w:val="both"/>
        <w:rPr>
          <w:rFonts w:ascii="Palatino Linotype" w:hAnsi="Palatino Linotype"/>
        </w:rPr>
      </w:pPr>
      <w:r>
        <w:rPr>
          <w:rFonts w:ascii="Palatino Linotype" w:hAnsi="Palatino Linotype"/>
        </w:rPr>
        <w:t xml:space="preserve">Que los servidores públicos estatales y municipales se encuentran sujetos a un régimen de derechos y obligaciones </w:t>
      </w:r>
      <w:r w:rsidR="004A6DA9">
        <w:rPr>
          <w:rFonts w:ascii="Palatino Linotype" w:hAnsi="Palatino Linotype"/>
        </w:rPr>
        <w:t xml:space="preserve">laborales </w:t>
      </w:r>
      <w:r>
        <w:rPr>
          <w:rFonts w:ascii="Palatino Linotype" w:hAnsi="Palatino Linotype"/>
        </w:rPr>
        <w:t xml:space="preserve">que reconoce </w:t>
      </w:r>
      <w:r w:rsidR="002B65BE">
        <w:rPr>
          <w:rFonts w:ascii="Palatino Linotype" w:hAnsi="Palatino Linotype"/>
        </w:rPr>
        <w:t>una serie de prerrogativas en favor de las mujeres embarazadas</w:t>
      </w:r>
      <w:r w:rsidR="00504E9A">
        <w:rPr>
          <w:rFonts w:ascii="Palatino Linotype" w:hAnsi="Palatino Linotype"/>
        </w:rPr>
        <w:t xml:space="preserve"> (</w:t>
      </w:r>
      <w:r w:rsidR="003B4A38">
        <w:rPr>
          <w:rFonts w:ascii="Palatino Linotype" w:hAnsi="Palatino Linotype"/>
        </w:rPr>
        <w:t xml:space="preserve">intimidad, integridad, </w:t>
      </w:r>
      <w:r w:rsidR="00504E9A">
        <w:rPr>
          <w:rFonts w:ascii="Palatino Linotype" w:hAnsi="Palatino Linotype"/>
        </w:rPr>
        <w:t>no discriminación,</w:t>
      </w:r>
      <w:r w:rsidR="00AC7FB6">
        <w:rPr>
          <w:rFonts w:ascii="Palatino Linotype" w:hAnsi="Palatino Linotype"/>
        </w:rPr>
        <w:t xml:space="preserve"> licencias con goce de sueldo, otros</w:t>
      </w:r>
      <w:r w:rsidR="00E67776">
        <w:rPr>
          <w:rFonts w:ascii="Palatino Linotype" w:hAnsi="Palatino Linotype"/>
        </w:rPr>
        <w:t>),</w:t>
      </w:r>
      <w:r w:rsidR="002B65BE">
        <w:rPr>
          <w:rFonts w:ascii="Palatino Linotype" w:hAnsi="Palatino Linotype"/>
        </w:rPr>
        <w:t xml:space="preserve"> así como respecto de los </w:t>
      </w:r>
      <w:r w:rsidR="009E471D">
        <w:rPr>
          <w:rFonts w:ascii="Palatino Linotype" w:hAnsi="Palatino Linotype"/>
        </w:rPr>
        <w:t xml:space="preserve">servidores públicos </w:t>
      </w:r>
      <w:r w:rsidR="000C7AF0">
        <w:rPr>
          <w:rFonts w:ascii="Palatino Linotype" w:hAnsi="Palatino Linotype"/>
        </w:rPr>
        <w:t xml:space="preserve">hombres </w:t>
      </w:r>
      <w:r w:rsidR="00AC7FB6">
        <w:rPr>
          <w:rFonts w:ascii="Palatino Linotype" w:hAnsi="Palatino Linotype"/>
        </w:rPr>
        <w:t xml:space="preserve">(licencias </w:t>
      </w:r>
      <w:r w:rsidR="009E471D">
        <w:rPr>
          <w:rFonts w:ascii="Palatino Linotype" w:hAnsi="Palatino Linotype"/>
        </w:rPr>
        <w:t>con motivo del nacimiento de sus hijos y/o adopción</w:t>
      </w:r>
      <w:r w:rsidR="00AC7FB6">
        <w:rPr>
          <w:rFonts w:ascii="Palatino Linotype" w:hAnsi="Palatino Linotype"/>
        </w:rPr>
        <w:t>)</w:t>
      </w:r>
    </w:p>
    <w:p w14:paraId="0F24D064" w14:textId="7AE71726" w:rsidR="00605DCA" w:rsidRPr="00242587" w:rsidRDefault="007B1B43" w:rsidP="00605DCA">
      <w:pPr>
        <w:pStyle w:val="Sinespaciado"/>
        <w:numPr>
          <w:ilvl w:val="0"/>
          <w:numId w:val="17"/>
        </w:numPr>
        <w:spacing w:line="360" w:lineRule="auto"/>
        <w:jc w:val="both"/>
        <w:rPr>
          <w:rFonts w:ascii="Palatino Linotype" w:hAnsi="Palatino Linotype"/>
        </w:rPr>
      </w:pPr>
      <w:r>
        <w:rPr>
          <w:rFonts w:ascii="Palatino Linotype" w:hAnsi="Palatino Linotype"/>
        </w:rPr>
        <w:t>El</w:t>
      </w:r>
      <w:r w:rsidR="00605DCA">
        <w:rPr>
          <w:rFonts w:ascii="Palatino Linotype" w:hAnsi="Palatino Linotype"/>
        </w:rPr>
        <w:t xml:space="preserve"> derecho de acceso a la información </w:t>
      </w:r>
      <w:r w:rsidR="000C21D5">
        <w:rPr>
          <w:rFonts w:ascii="Palatino Linotype" w:hAnsi="Palatino Linotype"/>
        </w:rPr>
        <w:t xml:space="preserve">versa </w:t>
      </w:r>
      <w:r w:rsidR="005F0C60">
        <w:rPr>
          <w:rFonts w:ascii="Palatino Linotype" w:hAnsi="Palatino Linotype"/>
        </w:rPr>
        <w:t xml:space="preserve">esencialmente en </w:t>
      </w:r>
      <w:r w:rsidR="00242587">
        <w:rPr>
          <w:rFonts w:ascii="Palatino Linotype" w:hAnsi="Palatino Linotype"/>
        </w:rPr>
        <w:t xml:space="preserve">acceder a información registrada en cualquier soporte documental que en ejercicio de las atribuciones conferidas sea generada, poseída o administrada por los </w:t>
      </w:r>
      <w:r w:rsidR="00242587">
        <w:rPr>
          <w:rFonts w:ascii="Palatino Linotype" w:hAnsi="Palatino Linotype"/>
          <w:b/>
          <w:bCs/>
        </w:rPr>
        <w:t xml:space="preserve">Sujetos Obligados. </w:t>
      </w:r>
    </w:p>
    <w:p w14:paraId="38F881D8" w14:textId="2E681969" w:rsidR="00242587" w:rsidRDefault="005D5554" w:rsidP="00605DCA">
      <w:pPr>
        <w:pStyle w:val="Sinespaciado"/>
        <w:numPr>
          <w:ilvl w:val="0"/>
          <w:numId w:val="17"/>
        </w:numPr>
        <w:spacing w:line="360" w:lineRule="auto"/>
        <w:jc w:val="both"/>
        <w:rPr>
          <w:rFonts w:ascii="Palatino Linotype" w:hAnsi="Palatino Linotype"/>
        </w:rPr>
      </w:pPr>
      <w:r>
        <w:rPr>
          <w:rFonts w:ascii="Palatino Linotype" w:hAnsi="Palatino Linotype"/>
        </w:rPr>
        <w:t xml:space="preserve">Las unidades administrativas deberán de garantizar que las solicitudes de información formuladas por la ciudadanía sean turnadas a todas las áreas administrativas que </w:t>
      </w:r>
      <w:proofErr w:type="gramStart"/>
      <w:r w:rsidR="005D18FA">
        <w:rPr>
          <w:rFonts w:ascii="Palatino Linotype" w:hAnsi="Palatino Linotype"/>
        </w:rPr>
        <w:t>en razón de</w:t>
      </w:r>
      <w:proofErr w:type="gramEnd"/>
      <w:r w:rsidR="005D18FA">
        <w:rPr>
          <w:rFonts w:ascii="Palatino Linotype" w:hAnsi="Palatino Linotype"/>
        </w:rPr>
        <w:t xml:space="preserve"> las facultades, competencias y funciones reservadas deban de poseerla.</w:t>
      </w:r>
    </w:p>
    <w:p w14:paraId="21DB0EA1" w14:textId="007B9C3B" w:rsidR="005D18FA" w:rsidRPr="00377530" w:rsidRDefault="00377530" w:rsidP="00605DCA">
      <w:pPr>
        <w:pStyle w:val="Sinespaciado"/>
        <w:numPr>
          <w:ilvl w:val="0"/>
          <w:numId w:val="17"/>
        </w:numPr>
        <w:spacing w:line="360" w:lineRule="auto"/>
        <w:jc w:val="both"/>
        <w:rPr>
          <w:rFonts w:ascii="Palatino Linotype" w:hAnsi="Palatino Linotype"/>
        </w:rPr>
      </w:pPr>
      <w:r>
        <w:rPr>
          <w:rFonts w:ascii="Palatino Linotype" w:hAnsi="Palatino Linotype"/>
        </w:rPr>
        <w:t>De</w:t>
      </w:r>
      <w:r w:rsidR="005D18FA">
        <w:rPr>
          <w:rFonts w:ascii="Palatino Linotype" w:hAnsi="Palatino Linotype"/>
        </w:rPr>
        <w:t xml:space="preserve"> una interpretación sistemática a la esfera competencial del </w:t>
      </w:r>
      <w:r w:rsidR="005D18FA">
        <w:rPr>
          <w:rFonts w:ascii="Palatino Linotype" w:hAnsi="Palatino Linotype"/>
          <w:b/>
          <w:bCs/>
        </w:rPr>
        <w:t xml:space="preserve">Sujeto Obligado </w:t>
      </w:r>
      <w:r w:rsidR="005D18FA">
        <w:rPr>
          <w:rFonts w:ascii="Palatino Linotype" w:hAnsi="Palatino Linotype"/>
        </w:rPr>
        <w:t xml:space="preserve">se arriba a la premisa de que la Coordinación Administrativa, así como su </w:t>
      </w:r>
      <w:r w:rsidR="00A13BA0">
        <w:rPr>
          <w:rFonts w:ascii="Palatino Linotype" w:hAnsi="Palatino Linotype"/>
        </w:rPr>
        <w:t xml:space="preserve">Dirección de Administración de Personal y Modernización Administrativa fungen como las unidades administrativas competentes para atender la solicitud de información </w:t>
      </w:r>
      <w:r w:rsidR="00C90AD4">
        <w:rPr>
          <w:rFonts w:ascii="Palatino Linotype" w:hAnsi="Palatino Linotype"/>
          <w:b/>
          <w:bCs/>
        </w:rPr>
        <w:t>00027/SEGEGOB/IP/2022.</w:t>
      </w:r>
    </w:p>
    <w:p w14:paraId="747C5C99" w14:textId="77777777" w:rsidR="00C272C9" w:rsidRDefault="00C272C9" w:rsidP="007D3776">
      <w:pPr>
        <w:pStyle w:val="Sinespaciado"/>
        <w:spacing w:line="360" w:lineRule="auto"/>
        <w:jc w:val="both"/>
        <w:rPr>
          <w:rFonts w:ascii="Palatino Linotype" w:hAnsi="Palatino Linotype"/>
        </w:rPr>
      </w:pPr>
    </w:p>
    <w:p w14:paraId="3310A722" w14:textId="77777777" w:rsidR="00C272C9" w:rsidRDefault="00C272C9" w:rsidP="007D3776">
      <w:pPr>
        <w:pStyle w:val="Sinespaciado"/>
        <w:spacing w:line="360" w:lineRule="auto"/>
        <w:jc w:val="both"/>
        <w:rPr>
          <w:rFonts w:ascii="Palatino Linotype" w:hAnsi="Palatino Linotype"/>
        </w:rPr>
      </w:pPr>
    </w:p>
    <w:p w14:paraId="32FDA6FA" w14:textId="21372105" w:rsidR="00AC7FB6" w:rsidRDefault="005F13AC" w:rsidP="00E913E9">
      <w:pPr>
        <w:pStyle w:val="Sinespaciado"/>
        <w:spacing w:line="360" w:lineRule="auto"/>
        <w:jc w:val="both"/>
        <w:rPr>
          <w:rFonts w:ascii="Palatino Linotype" w:hAnsi="Palatino Linotype" w:cs="Arial"/>
        </w:rPr>
      </w:pPr>
      <w:r w:rsidRPr="00BE4F42">
        <w:rPr>
          <w:rFonts w:ascii="Palatino Linotype" w:hAnsi="Palatino Linotype"/>
        </w:rPr>
        <w:lastRenderedPageBreak/>
        <w:t>Una vez sentado lo anterior</w:t>
      </w:r>
      <w:r w:rsidR="00E913E9" w:rsidRPr="00BE4F42">
        <w:rPr>
          <w:rFonts w:ascii="Palatino Linotype" w:hAnsi="Palatino Linotype" w:cs="Arial"/>
        </w:rPr>
        <w:t xml:space="preserve">, como se mencionó en el antecedente segundo, </w:t>
      </w:r>
      <w:r w:rsidR="00E913E9" w:rsidRPr="00BE4F42">
        <w:rPr>
          <w:rFonts w:ascii="Palatino Linotype" w:hAnsi="Palatino Linotype" w:cs="Arial"/>
          <w:b/>
          <w:bCs/>
        </w:rPr>
        <w:t xml:space="preserve">El Sujeto </w:t>
      </w:r>
      <w:proofErr w:type="gramStart"/>
      <w:r w:rsidR="00E913E9" w:rsidRPr="00BE4F42">
        <w:rPr>
          <w:rFonts w:ascii="Palatino Linotype" w:hAnsi="Palatino Linotype" w:cs="Arial"/>
          <w:b/>
          <w:bCs/>
        </w:rPr>
        <w:t xml:space="preserve">Obligado </w:t>
      </w:r>
      <w:r w:rsidR="00E913E9" w:rsidRPr="00BE4F42">
        <w:rPr>
          <w:rFonts w:ascii="Palatino Linotype" w:hAnsi="Palatino Linotype" w:cs="Arial"/>
        </w:rPr>
        <w:t xml:space="preserve"> en</w:t>
      </w:r>
      <w:proofErr w:type="gramEnd"/>
      <w:r w:rsidR="00E913E9" w:rsidRPr="00BE4F42">
        <w:rPr>
          <w:rFonts w:ascii="Palatino Linotype" w:hAnsi="Palatino Linotype" w:cs="Arial"/>
        </w:rPr>
        <w:t xml:space="preserve"> fecha </w:t>
      </w:r>
      <w:r w:rsidR="00AE5F26" w:rsidRPr="00BE4F42">
        <w:rPr>
          <w:rFonts w:ascii="Palatino Linotype" w:hAnsi="Palatino Linotype" w:cs="Arial"/>
        </w:rPr>
        <w:tab/>
      </w:r>
      <w:r w:rsidR="00BE4F42" w:rsidRPr="00BE4F42">
        <w:rPr>
          <w:rFonts w:ascii="Palatino Linotype" w:hAnsi="Palatino Linotype" w:cs="Arial"/>
        </w:rPr>
        <w:t>dieciséis de febrero de dos mil veintidós, rindió su respuesta a la solicitud de información, adjuntando para tal efecto lo siguiente:</w:t>
      </w:r>
    </w:p>
    <w:p w14:paraId="586FF3DA" w14:textId="7123AC52" w:rsidR="00BE4F42" w:rsidRPr="00A676DA" w:rsidRDefault="00BE4F42" w:rsidP="00BE4F42">
      <w:pPr>
        <w:pStyle w:val="Sinespaciado"/>
        <w:numPr>
          <w:ilvl w:val="0"/>
          <w:numId w:val="18"/>
        </w:numPr>
        <w:spacing w:line="360" w:lineRule="auto"/>
        <w:jc w:val="both"/>
        <w:rPr>
          <w:rFonts w:ascii="Palatino Linotype" w:hAnsi="Palatino Linotype" w:cs="Arial"/>
          <w:b/>
          <w:bCs/>
        </w:rPr>
      </w:pPr>
      <w:r>
        <w:rPr>
          <w:rFonts w:ascii="Palatino Linotype" w:hAnsi="Palatino Linotype" w:cs="Arial"/>
          <w:b/>
          <w:bCs/>
        </w:rPr>
        <w:t>“</w:t>
      </w:r>
      <w:r w:rsidR="00A676DA">
        <w:rPr>
          <w:rFonts w:ascii="Palatino Linotype" w:hAnsi="Palatino Linotype" w:cs="Arial"/>
          <w:b/>
          <w:bCs/>
        </w:rPr>
        <w:t xml:space="preserve">Rpta. 00027-2022.pdf”: </w:t>
      </w:r>
      <w:r w:rsidR="00A676DA">
        <w:rPr>
          <w:rFonts w:ascii="Palatino Linotype" w:hAnsi="Palatino Linotype" w:cs="Arial"/>
        </w:rPr>
        <w:t>Compila lo siguiente:</w:t>
      </w:r>
    </w:p>
    <w:p w14:paraId="329B3A01" w14:textId="781B2E37" w:rsidR="00A676DA" w:rsidRPr="006D3733" w:rsidRDefault="00A676DA" w:rsidP="00607FAD">
      <w:pPr>
        <w:pStyle w:val="Sinespaciado"/>
        <w:numPr>
          <w:ilvl w:val="0"/>
          <w:numId w:val="19"/>
        </w:numPr>
        <w:spacing w:line="360" w:lineRule="auto"/>
        <w:jc w:val="both"/>
        <w:rPr>
          <w:rFonts w:ascii="Palatino Linotype" w:hAnsi="Palatino Linotype" w:cs="Arial"/>
          <w:b/>
          <w:bCs/>
        </w:rPr>
      </w:pPr>
      <w:r>
        <w:rPr>
          <w:rFonts w:ascii="Palatino Linotype" w:hAnsi="Palatino Linotype" w:cs="Arial"/>
        </w:rPr>
        <w:t xml:space="preserve">Oficio </w:t>
      </w:r>
      <w:r w:rsidR="00657E8C">
        <w:rPr>
          <w:rFonts w:ascii="Palatino Linotype" w:hAnsi="Palatino Linotype" w:cs="Arial"/>
        </w:rPr>
        <w:t xml:space="preserve">sin número signado por la Titular de la Unidad de Transparencia y dirigido al solicitante, </w:t>
      </w:r>
      <w:r w:rsidR="00CF0835">
        <w:rPr>
          <w:rFonts w:ascii="Palatino Linotype" w:hAnsi="Palatino Linotype" w:cs="Arial"/>
        </w:rPr>
        <w:t xml:space="preserve">de fecha </w:t>
      </w:r>
      <w:r w:rsidR="006D3733">
        <w:rPr>
          <w:rFonts w:ascii="Palatino Linotype" w:hAnsi="Palatino Linotype" w:cs="Arial"/>
        </w:rPr>
        <w:t xml:space="preserve">dieciséis de febrero de dos mil veintidós, </w:t>
      </w:r>
      <w:r w:rsidR="00657E8C">
        <w:rPr>
          <w:rFonts w:ascii="Palatino Linotype" w:hAnsi="Palatino Linotype" w:cs="Arial"/>
        </w:rPr>
        <w:t xml:space="preserve">en </w:t>
      </w:r>
      <w:r w:rsidR="00CF0835">
        <w:rPr>
          <w:rFonts w:ascii="Palatino Linotype" w:hAnsi="Palatino Linotype" w:cs="Arial"/>
        </w:rPr>
        <w:t>síntesis,</w:t>
      </w:r>
      <w:r w:rsidR="00657E8C">
        <w:rPr>
          <w:rFonts w:ascii="Palatino Linotype" w:hAnsi="Palatino Linotype" w:cs="Arial"/>
        </w:rPr>
        <w:t xml:space="preserve"> refiere </w:t>
      </w:r>
      <w:r w:rsidR="00CF0835">
        <w:rPr>
          <w:rFonts w:ascii="Palatino Linotype" w:hAnsi="Palatino Linotype" w:cs="Arial"/>
        </w:rPr>
        <w:t xml:space="preserve">adjuntar respuesta del servidor público habilitado competente. </w:t>
      </w:r>
    </w:p>
    <w:p w14:paraId="460AE653" w14:textId="3CE6C1E7" w:rsidR="006D3733" w:rsidRPr="006D3041" w:rsidRDefault="008120A3" w:rsidP="00607FAD">
      <w:pPr>
        <w:pStyle w:val="Sinespaciado"/>
        <w:numPr>
          <w:ilvl w:val="0"/>
          <w:numId w:val="19"/>
        </w:numPr>
        <w:spacing w:line="360" w:lineRule="auto"/>
        <w:jc w:val="both"/>
        <w:rPr>
          <w:rFonts w:ascii="Palatino Linotype" w:hAnsi="Palatino Linotype" w:cs="Arial"/>
          <w:b/>
          <w:bCs/>
        </w:rPr>
      </w:pPr>
      <w:r>
        <w:rPr>
          <w:rFonts w:ascii="Palatino Linotype" w:hAnsi="Palatino Linotype" w:cs="Arial"/>
        </w:rPr>
        <w:t xml:space="preserve">Oficio número </w:t>
      </w:r>
      <w:r>
        <w:rPr>
          <w:rFonts w:ascii="Palatino Linotype" w:hAnsi="Palatino Linotype" w:cs="Arial"/>
          <w:b/>
          <w:bCs/>
        </w:rPr>
        <w:tab/>
        <w:t xml:space="preserve">20500006000100S/031/2022 </w:t>
      </w:r>
      <w:r w:rsidR="00AB1A1D">
        <w:rPr>
          <w:rFonts w:ascii="Palatino Linotype" w:hAnsi="Palatino Linotype" w:cs="Arial"/>
        </w:rPr>
        <w:t xml:space="preserve">signado por la </w:t>
      </w:r>
      <w:proofErr w:type="gramStart"/>
      <w:r w:rsidR="00AB1A1D">
        <w:rPr>
          <w:rFonts w:ascii="Palatino Linotype" w:hAnsi="Palatino Linotype" w:cs="Arial"/>
        </w:rPr>
        <w:t>Jefa</w:t>
      </w:r>
      <w:proofErr w:type="gramEnd"/>
      <w:r w:rsidR="00AB1A1D">
        <w:rPr>
          <w:rFonts w:ascii="Palatino Linotype" w:hAnsi="Palatino Linotype" w:cs="Arial"/>
        </w:rPr>
        <w:t xml:space="preserve"> de la Unidad de Seguimiento y Evaluación y Servidora Pública Habilitada Suplente</w:t>
      </w:r>
      <w:r w:rsidR="00607FAD">
        <w:rPr>
          <w:rFonts w:ascii="Palatino Linotype" w:hAnsi="Palatino Linotype" w:cs="Arial"/>
        </w:rPr>
        <w:t xml:space="preserve"> y dirigido a la Directora General de Información, Planeación y Evaluación y Titular de la Unidad de Transparencia, en términos generales </w:t>
      </w:r>
      <w:r w:rsidR="00D66135">
        <w:rPr>
          <w:rFonts w:ascii="Palatino Linotype" w:hAnsi="Palatino Linotype" w:cs="Arial"/>
        </w:rPr>
        <w:t>se pronuncia respecto de cada uno de los requerimientos en los siguientes términos:</w:t>
      </w:r>
    </w:p>
    <w:p w14:paraId="4F7DDE4F" w14:textId="77777777" w:rsidR="006D3041" w:rsidRDefault="006D3041" w:rsidP="006D3041">
      <w:pPr>
        <w:pStyle w:val="Sinespaciado"/>
        <w:spacing w:line="360" w:lineRule="auto"/>
        <w:ind w:left="1211"/>
        <w:jc w:val="both"/>
        <w:rPr>
          <w:rFonts w:ascii="Palatino Linotype" w:hAnsi="Palatino Linotype" w:cs="Arial"/>
          <w:b/>
          <w:bCs/>
        </w:rPr>
      </w:pPr>
    </w:p>
    <w:p w14:paraId="199613E8" w14:textId="77777777" w:rsidR="006D3041" w:rsidRPr="00B1443C" w:rsidRDefault="006D3041" w:rsidP="006D3041">
      <w:pPr>
        <w:pStyle w:val="Sinespaciado"/>
        <w:spacing w:line="360" w:lineRule="auto"/>
        <w:ind w:left="1211"/>
        <w:jc w:val="both"/>
        <w:rPr>
          <w:rFonts w:ascii="Palatino Linotype" w:hAnsi="Palatino Linotype" w:cs="Arial"/>
          <w:b/>
          <w:bCs/>
        </w:rPr>
      </w:pPr>
    </w:p>
    <w:tbl>
      <w:tblPr>
        <w:tblStyle w:val="Tablaconcuadrcula"/>
        <w:tblW w:w="9355" w:type="dxa"/>
        <w:tblLook w:val="04A0" w:firstRow="1" w:lastRow="0" w:firstColumn="1" w:lastColumn="0" w:noHBand="0" w:noVBand="1"/>
      </w:tblPr>
      <w:tblGrid>
        <w:gridCol w:w="4855"/>
        <w:gridCol w:w="4500"/>
      </w:tblGrid>
      <w:tr w:rsidR="00A94812" w14:paraId="192CB65F" w14:textId="77777777" w:rsidTr="007546C1">
        <w:tc>
          <w:tcPr>
            <w:tcW w:w="4855" w:type="dxa"/>
            <w:tcBorders>
              <w:right w:val="single" w:sz="12" w:space="0" w:color="FFFFFF" w:themeColor="background1"/>
            </w:tcBorders>
            <w:shd w:val="clear" w:color="auto" w:fill="000000" w:themeFill="text1"/>
            <w:vAlign w:val="center"/>
          </w:tcPr>
          <w:p w14:paraId="53817841" w14:textId="656CF342" w:rsidR="00A94812" w:rsidRDefault="00A94812" w:rsidP="00E10879">
            <w:pPr>
              <w:pStyle w:val="Sinespaciado"/>
              <w:spacing w:line="360" w:lineRule="auto"/>
              <w:jc w:val="center"/>
              <w:rPr>
                <w:rFonts w:ascii="Palatino Linotype" w:hAnsi="Palatino Linotype" w:cs="Arial"/>
                <w:b/>
                <w:bCs/>
              </w:rPr>
            </w:pPr>
            <w:r>
              <w:rPr>
                <w:rFonts w:ascii="Palatino Linotype" w:hAnsi="Palatino Linotype" w:cs="Arial"/>
                <w:b/>
                <w:bCs/>
              </w:rPr>
              <w:t>Solicitud de información</w:t>
            </w:r>
          </w:p>
        </w:tc>
        <w:tc>
          <w:tcPr>
            <w:tcW w:w="4500" w:type="dxa"/>
            <w:tcBorders>
              <w:left w:val="single" w:sz="12" w:space="0" w:color="FFFFFF" w:themeColor="background1"/>
              <w:right w:val="single" w:sz="12" w:space="0" w:color="FFFFFF" w:themeColor="background1"/>
            </w:tcBorders>
            <w:shd w:val="clear" w:color="auto" w:fill="000000" w:themeFill="text1"/>
            <w:vAlign w:val="center"/>
          </w:tcPr>
          <w:p w14:paraId="28EF45C8" w14:textId="76943999" w:rsidR="00A94812" w:rsidRDefault="00A94812" w:rsidP="003049C9">
            <w:pPr>
              <w:pStyle w:val="Sinespaciado"/>
              <w:spacing w:line="360" w:lineRule="auto"/>
              <w:jc w:val="center"/>
              <w:rPr>
                <w:rFonts w:ascii="Palatino Linotype" w:hAnsi="Palatino Linotype" w:cs="Arial"/>
                <w:b/>
                <w:bCs/>
              </w:rPr>
            </w:pPr>
            <w:r>
              <w:rPr>
                <w:rFonts w:ascii="Palatino Linotype" w:hAnsi="Palatino Linotype" w:cs="Arial"/>
                <w:b/>
                <w:bCs/>
              </w:rPr>
              <w:t>Respuesta</w:t>
            </w:r>
          </w:p>
        </w:tc>
      </w:tr>
      <w:tr w:rsidR="00A94812" w14:paraId="6274E8CE" w14:textId="77777777" w:rsidTr="007546C1">
        <w:tc>
          <w:tcPr>
            <w:tcW w:w="4855" w:type="dxa"/>
          </w:tcPr>
          <w:p w14:paraId="635D255D" w14:textId="7642301D" w:rsidR="00A94812" w:rsidRPr="00B47B0E" w:rsidRDefault="00A94812" w:rsidP="00D66135">
            <w:pPr>
              <w:jc w:val="both"/>
              <w:rPr>
                <w:rFonts w:ascii="Palatino Linotype" w:hAnsi="Palatino Linotype" w:cs="Arial"/>
                <w:b/>
                <w:bCs/>
                <w:sz w:val="20"/>
                <w:szCs w:val="20"/>
              </w:rPr>
            </w:pPr>
            <w:r w:rsidRPr="00B47B0E">
              <w:rPr>
                <w:rFonts w:ascii="Palatino Linotype" w:hAnsi="Palatino Linotype"/>
                <w:color w:val="000000"/>
                <w:sz w:val="20"/>
                <w:szCs w:val="20"/>
              </w:rPr>
              <w:t xml:space="preserve">1. El o los documentos donde conste el número de mujeres embarazadas desde el inicio de la pandemia hasta el veintiséis de enero de dos mil veintidós. </w:t>
            </w:r>
          </w:p>
        </w:tc>
        <w:tc>
          <w:tcPr>
            <w:tcW w:w="4500" w:type="dxa"/>
            <w:vAlign w:val="center"/>
          </w:tcPr>
          <w:p w14:paraId="076F4C3C" w14:textId="6F4AC839" w:rsidR="00A94812" w:rsidRPr="00B47B0E" w:rsidRDefault="00A94812" w:rsidP="00B47B0E">
            <w:pPr>
              <w:pStyle w:val="Sinespaciado"/>
              <w:jc w:val="both"/>
              <w:rPr>
                <w:rFonts w:ascii="Palatino Linotype" w:hAnsi="Palatino Linotype" w:cs="Arial"/>
                <w:b/>
                <w:bCs/>
                <w:sz w:val="20"/>
                <w:szCs w:val="20"/>
              </w:rPr>
            </w:pPr>
            <w:r w:rsidRPr="00B47B0E">
              <w:rPr>
                <w:rFonts w:ascii="Palatino Linotype" w:hAnsi="Palatino Linotype"/>
                <w:sz w:val="20"/>
                <w:szCs w:val="20"/>
              </w:rPr>
              <w:t>10 servidoras públicas han estado embarazadas</w:t>
            </w:r>
          </w:p>
        </w:tc>
      </w:tr>
      <w:tr w:rsidR="00A94812" w14:paraId="367E262B" w14:textId="77777777" w:rsidTr="007546C1">
        <w:tc>
          <w:tcPr>
            <w:tcW w:w="4855" w:type="dxa"/>
            <w:vAlign w:val="center"/>
          </w:tcPr>
          <w:p w14:paraId="113B7984" w14:textId="14CE7D4F" w:rsidR="00A94812" w:rsidRPr="00B47B0E" w:rsidRDefault="00A94812" w:rsidP="00B47B0E">
            <w:pPr>
              <w:jc w:val="both"/>
              <w:rPr>
                <w:rFonts w:ascii="Palatino Linotype" w:hAnsi="Palatino Linotype"/>
                <w:color w:val="000000"/>
                <w:sz w:val="20"/>
                <w:szCs w:val="20"/>
              </w:rPr>
            </w:pPr>
            <w:r w:rsidRPr="00B47B0E">
              <w:rPr>
                <w:rFonts w:ascii="Palatino Linotype" w:hAnsi="Palatino Linotype"/>
                <w:color w:val="000000"/>
                <w:sz w:val="20"/>
                <w:szCs w:val="20"/>
              </w:rPr>
              <w:t xml:space="preserve">2. El o los documentos donde consten los protocolos que lleva a cabo </w:t>
            </w:r>
            <w:r w:rsidRPr="00B47B0E">
              <w:rPr>
                <w:rFonts w:ascii="Palatino Linotype" w:hAnsi="Palatino Linotype"/>
                <w:b/>
                <w:bCs/>
                <w:color w:val="000000"/>
                <w:sz w:val="20"/>
                <w:szCs w:val="20"/>
              </w:rPr>
              <w:t xml:space="preserve">El Sujeto Obligado </w:t>
            </w:r>
            <w:r w:rsidRPr="00B47B0E">
              <w:rPr>
                <w:rFonts w:ascii="Palatino Linotype" w:hAnsi="Palatino Linotype"/>
                <w:color w:val="000000"/>
                <w:sz w:val="20"/>
                <w:szCs w:val="20"/>
              </w:rPr>
              <w:t>para el cuidado de mujeres embarazadas, al veintiséis de enero de dos mil veintidós.</w:t>
            </w:r>
          </w:p>
          <w:p w14:paraId="3A140060" w14:textId="77777777" w:rsidR="00A94812" w:rsidRPr="00B47B0E" w:rsidRDefault="00A94812" w:rsidP="00B47B0E">
            <w:pPr>
              <w:pStyle w:val="Sinespaciado"/>
              <w:jc w:val="center"/>
              <w:rPr>
                <w:rFonts w:ascii="Palatino Linotype" w:hAnsi="Palatino Linotype" w:cs="Arial"/>
                <w:b/>
                <w:bCs/>
                <w:sz w:val="20"/>
                <w:szCs w:val="20"/>
              </w:rPr>
            </w:pPr>
          </w:p>
        </w:tc>
        <w:tc>
          <w:tcPr>
            <w:tcW w:w="4500" w:type="dxa"/>
          </w:tcPr>
          <w:p w14:paraId="0AB36B4E" w14:textId="77777777" w:rsidR="00A94812" w:rsidRPr="00B47B0E" w:rsidRDefault="00A94812" w:rsidP="00B47B0E">
            <w:pPr>
              <w:pStyle w:val="Encabezado"/>
              <w:tabs>
                <w:tab w:val="clear" w:pos="4419"/>
                <w:tab w:val="clear" w:pos="8838"/>
                <w:tab w:val="left" w:pos="7770"/>
              </w:tabs>
              <w:jc w:val="both"/>
              <w:rPr>
                <w:rFonts w:ascii="Palatino Linotype" w:hAnsi="Palatino Linotype"/>
                <w:sz w:val="20"/>
                <w:szCs w:val="20"/>
              </w:rPr>
            </w:pPr>
            <w:r w:rsidRPr="00B47B0E">
              <w:rPr>
                <w:rFonts w:ascii="Palatino Linotype" w:hAnsi="Palatino Linotype"/>
                <w:sz w:val="20"/>
                <w:szCs w:val="20"/>
              </w:rPr>
              <w:t xml:space="preserve">Señala tres documentos: </w:t>
            </w:r>
          </w:p>
          <w:p w14:paraId="20283E18" w14:textId="77777777" w:rsidR="00A94812" w:rsidRPr="00B47B0E" w:rsidRDefault="00A94812" w:rsidP="00B47B0E">
            <w:pPr>
              <w:pStyle w:val="Encabezado"/>
              <w:tabs>
                <w:tab w:val="clear" w:pos="4419"/>
                <w:tab w:val="clear" w:pos="8838"/>
                <w:tab w:val="left" w:pos="7770"/>
              </w:tabs>
              <w:jc w:val="both"/>
              <w:rPr>
                <w:rFonts w:ascii="Palatino Linotype" w:hAnsi="Palatino Linotype"/>
                <w:sz w:val="20"/>
                <w:szCs w:val="20"/>
              </w:rPr>
            </w:pPr>
            <w:r w:rsidRPr="00B47B0E">
              <w:rPr>
                <w:rFonts w:ascii="Palatino Linotype" w:hAnsi="Palatino Linotype"/>
                <w:sz w:val="20"/>
                <w:szCs w:val="20"/>
              </w:rPr>
              <w:t xml:space="preserve">Acuerdo del Ejecutivo del Estado para la transición gradual de las acciones preventivas determinadas con motivo de la pandemia causada por el virus SarsCov2 (Covid-19) para el Gobierno del Estado de México, publicado en Periódico Oficial “Gaceta del Gobierno” de fecha 3 de julio de 2020. </w:t>
            </w:r>
          </w:p>
          <w:p w14:paraId="42E2DF62" w14:textId="77777777" w:rsidR="00A94812" w:rsidRPr="00B47B0E" w:rsidRDefault="00A94812" w:rsidP="00B47B0E">
            <w:pPr>
              <w:pStyle w:val="Encabezado"/>
              <w:tabs>
                <w:tab w:val="clear" w:pos="4419"/>
                <w:tab w:val="clear" w:pos="8838"/>
                <w:tab w:val="left" w:pos="7770"/>
              </w:tabs>
              <w:jc w:val="both"/>
              <w:rPr>
                <w:rFonts w:ascii="Palatino Linotype" w:hAnsi="Palatino Linotype"/>
                <w:sz w:val="20"/>
                <w:szCs w:val="20"/>
              </w:rPr>
            </w:pPr>
          </w:p>
          <w:p w14:paraId="14A08314" w14:textId="77777777" w:rsidR="00A94812" w:rsidRPr="00B47B0E" w:rsidRDefault="00A94812" w:rsidP="00B47B0E">
            <w:pPr>
              <w:pStyle w:val="Encabezado"/>
              <w:tabs>
                <w:tab w:val="clear" w:pos="4419"/>
                <w:tab w:val="clear" w:pos="8838"/>
                <w:tab w:val="left" w:pos="7770"/>
              </w:tabs>
              <w:jc w:val="both"/>
              <w:rPr>
                <w:rFonts w:ascii="Palatino Linotype" w:hAnsi="Palatino Linotype"/>
                <w:sz w:val="20"/>
                <w:szCs w:val="20"/>
              </w:rPr>
            </w:pPr>
            <w:r w:rsidRPr="00B47B0E">
              <w:rPr>
                <w:rFonts w:ascii="Palatino Linotype" w:hAnsi="Palatino Linotype"/>
                <w:sz w:val="20"/>
                <w:szCs w:val="20"/>
              </w:rPr>
              <w:t xml:space="preserve">Circular emitida por el </w:t>
            </w:r>
            <w:proofErr w:type="gramStart"/>
            <w:r w:rsidRPr="00B47B0E">
              <w:rPr>
                <w:rFonts w:ascii="Palatino Linotype" w:hAnsi="Palatino Linotype"/>
                <w:sz w:val="20"/>
                <w:szCs w:val="20"/>
              </w:rPr>
              <w:t>Director</w:t>
            </w:r>
            <w:proofErr w:type="gramEnd"/>
            <w:r w:rsidRPr="00B47B0E">
              <w:rPr>
                <w:rFonts w:ascii="Palatino Linotype" w:hAnsi="Palatino Linotype"/>
                <w:sz w:val="20"/>
                <w:szCs w:val="20"/>
              </w:rPr>
              <w:t xml:space="preserve"> general de personal de la Secretaría de Finanzas y vocal de </w:t>
            </w:r>
            <w:r w:rsidRPr="00B47B0E">
              <w:rPr>
                <w:rFonts w:ascii="Palatino Linotype" w:hAnsi="Palatino Linotype"/>
                <w:sz w:val="20"/>
                <w:szCs w:val="20"/>
              </w:rPr>
              <w:lastRenderedPageBreak/>
              <w:t>la Comisión Mixta de Seguridad e Higiene en el Trabajo del Poder Ejecutivo, específicamente inciso b)</w:t>
            </w:r>
          </w:p>
          <w:p w14:paraId="6CD14CE3" w14:textId="77777777" w:rsidR="00A94812" w:rsidRPr="00B47B0E" w:rsidRDefault="00A94812" w:rsidP="00B47B0E">
            <w:pPr>
              <w:pStyle w:val="Encabezado"/>
              <w:tabs>
                <w:tab w:val="clear" w:pos="4419"/>
                <w:tab w:val="clear" w:pos="8838"/>
                <w:tab w:val="left" w:pos="7770"/>
              </w:tabs>
              <w:jc w:val="both"/>
              <w:rPr>
                <w:rFonts w:ascii="Palatino Linotype" w:hAnsi="Palatino Linotype"/>
                <w:sz w:val="20"/>
                <w:szCs w:val="20"/>
              </w:rPr>
            </w:pPr>
          </w:p>
          <w:p w14:paraId="2C5F3F0A" w14:textId="347F8A44" w:rsidR="00A94812" w:rsidRPr="00B47B0E" w:rsidRDefault="00A94812" w:rsidP="00B47B0E">
            <w:pPr>
              <w:pStyle w:val="Sinespaciado"/>
              <w:jc w:val="both"/>
              <w:rPr>
                <w:rFonts w:ascii="Palatino Linotype" w:hAnsi="Palatino Linotype" w:cs="Arial"/>
                <w:b/>
                <w:bCs/>
                <w:sz w:val="20"/>
                <w:szCs w:val="20"/>
              </w:rPr>
            </w:pPr>
            <w:r w:rsidRPr="00B47B0E">
              <w:rPr>
                <w:rFonts w:ascii="Palatino Linotype" w:hAnsi="Palatino Linotype"/>
                <w:sz w:val="20"/>
                <w:szCs w:val="20"/>
              </w:rPr>
              <w:t xml:space="preserve"> Acuerdo por el que se da a conocer el medio de difusión de la nueva metodología del semáforo por regiones para evaluar riesgo epidemiológico publicado en el D.O.F. en fecha 27 de julio de 2021. </w:t>
            </w:r>
          </w:p>
        </w:tc>
      </w:tr>
      <w:tr w:rsidR="00A94812" w14:paraId="290AEAE8" w14:textId="77777777" w:rsidTr="007546C1">
        <w:tc>
          <w:tcPr>
            <w:tcW w:w="4855" w:type="dxa"/>
          </w:tcPr>
          <w:p w14:paraId="02ABEB26" w14:textId="6A1A8988" w:rsidR="00A94812" w:rsidRPr="00B47B0E" w:rsidRDefault="00A94812" w:rsidP="000A0C4B">
            <w:pPr>
              <w:jc w:val="both"/>
              <w:rPr>
                <w:rFonts w:ascii="Palatino Linotype" w:hAnsi="Palatino Linotype"/>
                <w:color w:val="000000"/>
                <w:sz w:val="20"/>
                <w:szCs w:val="20"/>
              </w:rPr>
            </w:pPr>
            <w:r w:rsidRPr="00B47B0E">
              <w:rPr>
                <w:rFonts w:ascii="Palatino Linotype" w:hAnsi="Palatino Linotype"/>
                <w:color w:val="000000"/>
                <w:sz w:val="20"/>
                <w:szCs w:val="20"/>
              </w:rPr>
              <w:lastRenderedPageBreak/>
              <w:t xml:space="preserve">3. El o los documentos donde conste el número de mujeres embarazadas adscritas al veintiséis de enero de dos mil veintidós. </w:t>
            </w:r>
          </w:p>
          <w:p w14:paraId="208B1976" w14:textId="77777777" w:rsidR="00A94812" w:rsidRPr="00B47B0E" w:rsidRDefault="00A94812" w:rsidP="000A0C4B">
            <w:pPr>
              <w:pStyle w:val="Sinespaciado"/>
              <w:jc w:val="both"/>
              <w:rPr>
                <w:rFonts w:ascii="Palatino Linotype" w:hAnsi="Palatino Linotype" w:cs="Arial"/>
                <w:b/>
                <w:bCs/>
                <w:sz w:val="20"/>
                <w:szCs w:val="20"/>
              </w:rPr>
            </w:pPr>
          </w:p>
        </w:tc>
        <w:tc>
          <w:tcPr>
            <w:tcW w:w="4500" w:type="dxa"/>
            <w:vAlign w:val="center"/>
          </w:tcPr>
          <w:p w14:paraId="135C958B" w14:textId="4AE96CB7" w:rsidR="00A94812" w:rsidRPr="00B47B0E" w:rsidRDefault="00A94812" w:rsidP="00B47B0E">
            <w:pPr>
              <w:pStyle w:val="Sinespaciado"/>
              <w:jc w:val="both"/>
              <w:rPr>
                <w:rFonts w:ascii="Palatino Linotype" w:hAnsi="Palatino Linotype" w:cs="Arial"/>
                <w:b/>
                <w:bCs/>
                <w:sz w:val="20"/>
                <w:szCs w:val="20"/>
              </w:rPr>
            </w:pPr>
            <w:r w:rsidRPr="00B47B0E">
              <w:rPr>
                <w:rFonts w:ascii="Palatino Linotype" w:hAnsi="Palatino Linotype"/>
                <w:sz w:val="20"/>
                <w:szCs w:val="20"/>
              </w:rPr>
              <w:t xml:space="preserve">Con base en documentación proporcionada por </w:t>
            </w:r>
            <w:proofErr w:type="gramStart"/>
            <w:r w:rsidRPr="00B47B0E">
              <w:rPr>
                <w:rFonts w:ascii="Palatino Linotype" w:hAnsi="Palatino Linotype"/>
                <w:sz w:val="20"/>
                <w:szCs w:val="20"/>
              </w:rPr>
              <w:t>Delegados</w:t>
            </w:r>
            <w:proofErr w:type="gramEnd"/>
            <w:r w:rsidRPr="00B47B0E">
              <w:rPr>
                <w:rFonts w:ascii="Palatino Linotype" w:hAnsi="Palatino Linotype"/>
                <w:sz w:val="20"/>
                <w:szCs w:val="20"/>
              </w:rPr>
              <w:t xml:space="preserve"> Administrativos, así como Licencias de maternidad, no se encuentran laborando mujeres embarazadas.</w:t>
            </w:r>
          </w:p>
        </w:tc>
      </w:tr>
      <w:tr w:rsidR="00A94812" w14:paraId="1334AE17" w14:textId="77777777" w:rsidTr="007546C1">
        <w:tc>
          <w:tcPr>
            <w:tcW w:w="4855" w:type="dxa"/>
          </w:tcPr>
          <w:p w14:paraId="4CC32B35" w14:textId="7A1ADE5C" w:rsidR="00A94812" w:rsidRPr="00B47B0E" w:rsidRDefault="00A94812" w:rsidP="008C2023">
            <w:pPr>
              <w:jc w:val="both"/>
              <w:rPr>
                <w:rFonts w:ascii="Palatino Linotype" w:hAnsi="Palatino Linotype"/>
                <w:color w:val="000000"/>
                <w:sz w:val="20"/>
                <w:szCs w:val="20"/>
              </w:rPr>
            </w:pPr>
            <w:r w:rsidRPr="00B47B0E">
              <w:rPr>
                <w:rFonts w:ascii="Palatino Linotype" w:hAnsi="Palatino Linotype"/>
                <w:color w:val="000000"/>
                <w:sz w:val="20"/>
                <w:szCs w:val="20"/>
              </w:rPr>
              <w:t>4. El o los documentos donde consten las acciones de protección contra el virus SARS-Cov2 (Covid-19) para proteger a mujeres embarazadas que se encuentren laborando al veintiséis de enero de dos mil veintidós.</w:t>
            </w:r>
          </w:p>
          <w:p w14:paraId="22E29209" w14:textId="77777777" w:rsidR="00A94812" w:rsidRPr="00B47B0E" w:rsidRDefault="00A94812" w:rsidP="008C2023">
            <w:pPr>
              <w:pStyle w:val="Sinespaciado"/>
              <w:jc w:val="both"/>
              <w:rPr>
                <w:rFonts w:ascii="Palatino Linotype" w:hAnsi="Palatino Linotype" w:cs="Arial"/>
                <w:b/>
                <w:bCs/>
                <w:sz w:val="20"/>
                <w:szCs w:val="20"/>
              </w:rPr>
            </w:pPr>
          </w:p>
        </w:tc>
        <w:tc>
          <w:tcPr>
            <w:tcW w:w="4500" w:type="dxa"/>
            <w:vAlign w:val="center"/>
          </w:tcPr>
          <w:p w14:paraId="69092F3F" w14:textId="132B5060" w:rsidR="00A94812" w:rsidRPr="00B47B0E" w:rsidRDefault="00A94812" w:rsidP="008C2023">
            <w:pPr>
              <w:pStyle w:val="Sinespaciado"/>
              <w:spacing w:line="360" w:lineRule="auto"/>
              <w:jc w:val="both"/>
              <w:rPr>
                <w:rFonts w:ascii="Palatino Linotype" w:hAnsi="Palatino Linotype" w:cs="Arial"/>
                <w:b/>
                <w:bCs/>
                <w:sz w:val="20"/>
                <w:szCs w:val="20"/>
              </w:rPr>
            </w:pPr>
            <w:r w:rsidRPr="00B47B0E">
              <w:rPr>
                <w:rFonts w:ascii="Palatino Linotype" w:hAnsi="Palatino Linotype"/>
                <w:sz w:val="20"/>
                <w:szCs w:val="20"/>
              </w:rPr>
              <w:t>Las referidas en el numeral 2.</w:t>
            </w:r>
          </w:p>
        </w:tc>
      </w:tr>
      <w:tr w:rsidR="00A94812" w14:paraId="0CEDE369" w14:textId="77777777" w:rsidTr="007546C1">
        <w:tc>
          <w:tcPr>
            <w:tcW w:w="4855" w:type="dxa"/>
          </w:tcPr>
          <w:p w14:paraId="1C12726F" w14:textId="3139957C" w:rsidR="00A94812" w:rsidRPr="00B47B0E" w:rsidRDefault="00A94812" w:rsidP="00B47B0E">
            <w:pPr>
              <w:jc w:val="both"/>
              <w:rPr>
                <w:rFonts w:ascii="Palatino Linotype" w:hAnsi="Palatino Linotype"/>
                <w:color w:val="000000"/>
                <w:sz w:val="20"/>
                <w:szCs w:val="20"/>
              </w:rPr>
            </w:pPr>
            <w:r w:rsidRPr="00B47B0E">
              <w:rPr>
                <w:rFonts w:ascii="Palatino Linotype" w:hAnsi="Palatino Linotype"/>
                <w:color w:val="000000"/>
                <w:sz w:val="20"/>
                <w:szCs w:val="20"/>
              </w:rPr>
              <w:t xml:space="preserve">5. El o los documentos donde conste si alguna de las mujeres embarazadas adscritas al veintiséis de enero de dos mil veintidós, se encuentra en peligro de vulnerabilidad o embarazo de alto riesgo. </w:t>
            </w:r>
          </w:p>
          <w:p w14:paraId="670757A2" w14:textId="77777777" w:rsidR="00A94812" w:rsidRPr="00B47B0E" w:rsidRDefault="00A94812" w:rsidP="00B47B0E">
            <w:pPr>
              <w:pStyle w:val="Prrafodelista"/>
              <w:ind w:left="720"/>
              <w:jc w:val="both"/>
              <w:rPr>
                <w:rFonts w:ascii="Palatino Linotype" w:hAnsi="Palatino Linotype" w:cs="Arial"/>
                <w:b/>
                <w:bCs/>
                <w:sz w:val="20"/>
                <w:szCs w:val="20"/>
              </w:rPr>
            </w:pPr>
          </w:p>
        </w:tc>
        <w:tc>
          <w:tcPr>
            <w:tcW w:w="4500" w:type="dxa"/>
            <w:vAlign w:val="center"/>
          </w:tcPr>
          <w:p w14:paraId="1FB9D34C" w14:textId="657451E0" w:rsidR="00A94812" w:rsidRPr="00B47B0E" w:rsidRDefault="00A94812" w:rsidP="00B47B0E">
            <w:pPr>
              <w:pStyle w:val="Sinespaciado"/>
              <w:jc w:val="both"/>
              <w:rPr>
                <w:rFonts w:ascii="Palatino Linotype" w:hAnsi="Palatino Linotype" w:cs="Arial"/>
                <w:b/>
                <w:bCs/>
                <w:sz w:val="20"/>
                <w:szCs w:val="20"/>
              </w:rPr>
            </w:pPr>
            <w:r w:rsidRPr="00B47B0E">
              <w:rPr>
                <w:rFonts w:ascii="Palatino Linotype" w:hAnsi="Palatino Linotype"/>
                <w:sz w:val="20"/>
                <w:szCs w:val="20"/>
              </w:rPr>
              <w:t>Al 26 de enero del año en curso, la Dirección de Administración de Personal y Modernización Administrativa de esta Coordinación, no tiene reporte de personal en estado de gravidez con peligro de vulnerabilidad o embarazo de alto riesgo.</w:t>
            </w:r>
          </w:p>
        </w:tc>
      </w:tr>
    </w:tbl>
    <w:p w14:paraId="0BB79A51" w14:textId="77777777" w:rsidR="00607FAD" w:rsidRDefault="00607FAD" w:rsidP="00374916">
      <w:pPr>
        <w:pStyle w:val="Sinespaciado"/>
        <w:spacing w:line="360" w:lineRule="auto"/>
        <w:jc w:val="both"/>
        <w:rPr>
          <w:rFonts w:ascii="Palatino Linotype" w:hAnsi="Palatino Linotype" w:cs="Arial"/>
          <w:b/>
          <w:bCs/>
        </w:rPr>
      </w:pPr>
    </w:p>
    <w:p w14:paraId="037924C4" w14:textId="137AF1A5" w:rsidR="00374916" w:rsidRDefault="007E51E6" w:rsidP="007E51E6">
      <w:pPr>
        <w:pStyle w:val="Sinespaciado"/>
        <w:spacing w:line="360" w:lineRule="auto"/>
        <w:jc w:val="both"/>
        <w:rPr>
          <w:rFonts w:ascii="Palatino Linotype" w:hAnsi="Palatino Linotype" w:cs="Arial"/>
        </w:rPr>
      </w:pPr>
      <w:r>
        <w:rPr>
          <w:rFonts w:ascii="Palatino Linotype" w:hAnsi="Palatino Linotype" w:cs="Arial"/>
        </w:rPr>
        <w:t xml:space="preserve">Inconforme con la respuesta del </w:t>
      </w:r>
      <w:r>
        <w:rPr>
          <w:rFonts w:ascii="Palatino Linotype" w:hAnsi="Palatino Linotype" w:cs="Arial"/>
          <w:b/>
          <w:bCs/>
        </w:rPr>
        <w:t xml:space="preserve">Sujeto Obligado, El Recurrente </w:t>
      </w:r>
      <w:r>
        <w:rPr>
          <w:rFonts w:ascii="Palatino Linotype" w:hAnsi="Palatino Linotype" w:cs="Arial"/>
        </w:rPr>
        <w:t xml:space="preserve">interpuso recurso de revisión en fecha </w:t>
      </w:r>
      <w:r w:rsidR="0038329C">
        <w:rPr>
          <w:rFonts w:ascii="Palatino Linotype" w:hAnsi="Palatino Linotype" w:cs="Arial"/>
        </w:rPr>
        <w:t xml:space="preserve">siete de marzo, admitiéndose el nueve de marzo, ambos de dos mil veintidós. Señalando como </w:t>
      </w:r>
      <w:r w:rsidR="005E1DC6">
        <w:rPr>
          <w:rFonts w:ascii="Palatino Linotype" w:hAnsi="Palatino Linotype" w:cs="Arial"/>
        </w:rPr>
        <w:t>razones o motivos de inconformidad:</w:t>
      </w:r>
    </w:p>
    <w:p w14:paraId="647FEABB" w14:textId="6E321726" w:rsidR="005E1DC6" w:rsidRPr="00B840E3" w:rsidRDefault="00B840E3" w:rsidP="00B840E3">
      <w:pPr>
        <w:pStyle w:val="Citas"/>
        <w:rPr>
          <w:b/>
          <w:bCs/>
        </w:rPr>
      </w:pPr>
      <w:r>
        <w:t xml:space="preserve">“La Secretaría General de Gobierno, informó que no hay personal femenino que se encuentra embarazada en ninguna de sus Unidades Administrativas, teniendo al menos tres mujeres que se encuentran embarazadas Una labora en la Subsecretaría General de Gobierno, otra en la Dirección de Información Sociopolítica y otra en la Subsecretaría de Desarrollo Municipal. La dependencia no entrego la información </w:t>
      </w:r>
      <w:r>
        <w:lastRenderedPageBreak/>
        <w:t xml:space="preserve">debido a que el personal antes descrito lleva al menos 4 meses de embarazo Por lo que solicito se entregue la información solicitada anteriormente” </w:t>
      </w:r>
      <w:r>
        <w:rPr>
          <w:b/>
          <w:bCs/>
        </w:rPr>
        <w:t>[Sic]</w:t>
      </w:r>
    </w:p>
    <w:p w14:paraId="3EC3E7C3" w14:textId="77777777" w:rsidR="00374916" w:rsidRPr="00D66135" w:rsidRDefault="00374916" w:rsidP="00B840E3">
      <w:pPr>
        <w:pStyle w:val="Citas"/>
        <w:rPr>
          <w:b/>
          <w:bCs/>
          <w:lang w:val="es-ES"/>
        </w:rPr>
      </w:pPr>
    </w:p>
    <w:p w14:paraId="35FC9364" w14:textId="6A8D7407" w:rsidR="009B3D6C" w:rsidRPr="001300D8" w:rsidRDefault="009B3D6C" w:rsidP="009B3D6C">
      <w:pPr>
        <w:spacing w:after="0" w:line="360" w:lineRule="auto"/>
        <w:jc w:val="both"/>
        <w:rPr>
          <w:rFonts w:ascii="Palatino Linotype" w:hAnsi="Palatino Linotype" w:cs="Arial"/>
          <w:sz w:val="24"/>
          <w:szCs w:val="24"/>
        </w:rPr>
      </w:pPr>
      <w:r w:rsidRPr="001300D8">
        <w:rPr>
          <w:rFonts w:ascii="Palatino Linotype" w:hAnsi="Palatino Linotype" w:cs="Arial"/>
          <w:sz w:val="24"/>
          <w:szCs w:val="24"/>
          <w:lang w:eastAsia="es-MX"/>
        </w:rPr>
        <w:t>Bajo estas líneas argumentativas, la parte de la solicitud sobre la que no se expresó inconformidad</w:t>
      </w:r>
      <w:r w:rsidR="00D161C1">
        <w:rPr>
          <w:rFonts w:ascii="Palatino Linotype" w:hAnsi="Palatino Linotype" w:cs="Arial"/>
          <w:sz w:val="24"/>
          <w:szCs w:val="24"/>
          <w:lang w:eastAsia="es-MX"/>
        </w:rPr>
        <w:t xml:space="preserve"> </w:t>
      </w:r>
      <w:r w:rsidR="00D161C1" w:rsidRPr="001032F2">
        <w:rPr>
          <w:rFonts w:ascii="Palatino Linotype" w:hAnsi="Palatino Linotype" w:cs="Arial"/>
          <w:b/>
          <w:bCs/>
          <w:sz w:val="24"/>
          <w:szCs w:val="24"/>
          <w:lang w:eastAsia="es-MX"/>
        </w:rPr>
        <w:t>(Requerimientos 1, 2</w:t>
      </w:r>
      <w:r w:rsidR="00135828">
        <w:rPr>
          <w:rFonts w:ascii="Palatino Linotype" w:hAnsi="Palatino Linotype" w:cs="Arial"/>
          <w:b/>
          <w:bCs/>
          <w:sz w:val="24"/>
          <w:szCs w:val="24"/>
          <w:lang w:eastAsia="es-MX"/>
        </w:rPr>
        <w:t xml:space="preserve">, </w:t>
      </w:r>
      <w:r w:rsidR="00D161C1" w:rsidRPr="001032F2">
        <w:rPr>
          <w:rFonts w:ascii="Palatino Linotype" w:hAnsi="Palatino Linotype" w:cs="Arial"/>
          <w:b/>
          <w:bCs/>
          <w:sz w:val="24"/>
          <w:szCs w:val="24"/>
          <w:lang w:eastAsia="es-MX"/>
        </w:rPr>
        <w:t>4</w:t>
      </w:r>
      <w:r w:rsidR="00135828">
        <w:rPr>
          <w:rFonts w:ascii="Palatino Linotype" w:hAnsi="Palatino Linotype" w:cs="Arial"/>
          <w:b/>
          <w:bCs/>
          <w:sz w:val="24"/>
          <w:szCs w:val="24"/>
          <w:lang w:eastAsia="es-MX"/>
        </w:rPr>
        <w:t xml:space="preserve"> y 5</w:t>
      </w:r>
      <w:r w:rsidR="00D161C1" w:rsidRPr="001032F2">
        <w:rPr>
          <w:rFonts w:ascii="Palatino Linotype" w:hAnsi="Palatino Linotype" w:cs="Arial"/>
          <w:b/>
          <w:bCs/>
          <w:sz w:val="24"/>
          <w:szCs w:val="24"/>
          <w:lang w:eastAsia="es-MX"/>
        </w:rPr>
        <w:t>)</w:t>
      </w:r>
      <w:r w:rsidRPr="001032F2">
        <w:rPr>
          <w:rFonts w:ascii="Palatino Linotype" w:hAnsi="Palatino Linotype" w:cs="Arial"/>
          <w:b/>
          <w:bCs/>
          <w:sz w:val="24"/>
          <w:szCs w:val="24"/>
          <w:lang w:eastAsia="es-MX"/>
        </w:rPr>
        <w:t>,</w:t>
      </w:r>
      <w:r w:rsidRPr="001300D8">
        <w:rPr>
          <w:rFonts w:ascii="Palatino Linotype" w:hAnsi="Palatino Linotype" w:cs="Arial"/>
          <w:sz w:val="24"/>
          <w:szCs w:val="24"/>
          <w:lang w:eastAsia="es-MX"/>
        </w:rPr>
        <w:t xml:space="preserve"> debe declararse consentida por </w:t>
      </w:r>
      <w:r>
        <w:rPr>
          <w:rFonts w:ascii="Palatino Linotype" w:hAnsi="Palatino Linotype" w:cs="Arial"/>
          <w:sz w:val="24"/>
          <w:szCs w:val="24"/>
          <w:lang w:eastAsia="es-MX"/>
        </w:rPr>
        <w:t>la</w:t>
      </w:r>
      <w:r w:rsidRPr="001300D8">
        <w:rPr>
          <w:rFonts w:ascii="Palatino Linotype" w:hAnsi="Palatino Linotype" w:cs="Arial"/>
          <w:sz w:val="24"/>
          <w:szCs w:val="24"/>
          <w:lang w:eastAsia="es-MX"/>
        </w:rPr>
        <w:t xml:space="preserve"> hoy </w:t>
      </w:r>
      <w:r w:rsidRPr="001300D8">
        <w:rPr>
          <w:rFonts w:ascii="Palatino Linotype" w:hAnsi="Palatino Linotype" w:cs="Arial"/>
          <w:b/>
          <w:sz w:val="24"/>
          <w:szCs w:val="24"/>
          <w:lang w:eastAsia="es-MX"/>
        </w:rPr>
        <w:t>Recurrente</w:t>
      </w:r>
      <w:r w:rsidRPr="001300D8">
        <w:rPr>
          <w:rFonts w:ascii="Palatino Linotype" w:hAnsi="Palatino Linotype" w:cs="Arial"/>
          <w:sz w:val="24"/>
          <w:szCs w:val="24"/>
          <w:lang w:eastAsia="es-MX"/>
        </w:rPr>
        <w:t xml:space="preserve">, ya que no pueden producirse efectos jurídicos tendentes a revocar, confirmar o modificar la parte de la respuesta con relación a la parte de la solicitud que no fue motivo de disenso ya que </w:t>
      </w:r>
      <w:r>
        <w:rPr>
          <w:rFonts w:ascii="Palatino Linotype" w:hAnsi="Palatino Linotype" w:cs="Arial"/>
          <w:sz w:val="24"/>
          <w:szCs w:val="24"/>
          <w:lang w:eastAsia="es-MX"/>
        </w:rPr>
        <w:t xml:space="preserve">se infiere un consentimiento de </w:t>
      </w:r>
      <w:r>
        <w:rPr>
          <w:rFonts w:ascii="Palatino Linotype" w:hAnsi="Palatino Linotype" w:cs="Arial"/>
          <w:b/>
          <w:bCs/>
          <w:sz w:val="24"/>
          <w:szCs w:val="24"/>
          <w:lang w:eastAsia="es-MX"/>
        </w:rPr>
        <w:t>La</w:t>
      </w:r>
      <w:r w:rsidRPr="001300D8">
        <w:rPr>
          <w:rFonts w:ascii="Palatino Linotype" w:hAnsi="Palatino Linotype" w:cs="Arial"/>
          <w:sz w:val="24"/>
          <w:szCs w:val="24"/>
          <w:lang w:eastAsia="es-MX"/>
        </w:rPr>
        <w:t xml:space="preserve"> </w:t>
      </w:r>
      <w:r w:rsidRPr="001300D8">
        <w:rPr>
          <w:rFonts w:ascii="Palatino Linotype" w:hAnsi="Palatino Linotype" w:cs="Arial"/>
          <w:b/>
          <w:sz w:val="24"/>
          <w:szCs w:val="24"/>
          <w:lang w:eastAsia="es-MX"/>
        </w:rPr>
        <w:t>Recurrente</w:t>
      </w:r>
      <w:r w:rsidRPr="001300D8">
        <w:rPr>
          <w:rFonts w:ascii="Palatino Linotype" w:hAnsi="Palatino Linotype" w:cs="Arial"/>
          <w:sz w:val="24"/>
          <w:szCs w:val="24"/>
          <w:lang w:eastAsia="es-MX"/>
        </w:rPr>
        <w:t xml:space="preserve"> ante la falta de impugnación eficaz. </w:t>
      </w:r>
      <w:r w:rsidRPr="001300D8">
        <w:rPr>
          <w:rFonts w:ascii="Palatino Linotype" w:hAnsi="Palatino Linotype" w:cs="Arial"/>
          <w:sz w:val="24"/>
          <w:szCs w:val="24"/>
        </w:rPr>
        <w:t xml:space="preserve">Sirve de sustento a lo anterior, por analogía, la tesis jurisprudencial, que a la letra dice: </w:t>
      </w:r>
    </w:p>
    <w:p w14:paraId="35AF3F1E" w14:textId="77777777" w:rsidR="009B3D6C" w:rsidRPr="001300D8" w:rsidRDefault="009B3D6C" w:rsidP="009B3D6C">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“Época: Novena</w:t>
      </w:r>
    </w:p>
    <w:p w14:paraId="1F1528EF" w14:textId="77777777" w:rsidR="009B3D6C" w:rsidRPr="001300D8" w:rsidRDefault="009B3D6C" w:rsidP="009B3D6C">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Registro: 176608</w:t>
      </w:r>
    </w:p>
    <w:p w14:paraId="09D013CC" w14:textId="77777777" w:rsidR="009B3D6C" w:rsidRPr="001300D8" w:rsidRDefault="009B3D6C" w:rsidP="009B3D6C">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Tipo de tesis: Jurisprudencia</w:t>
      </w:r>
    </w:p>
    <w:p w14:paraId="0E942AB7" w14:textId="77777777" w:rsidR="009B3D6C" w:rsidRPr="001300D8" w:rsidRDefault="009B3D6C" w:rsidP="009B3D6C">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65376B65" w14:textId="77777777" w:rsidR="009B3D6C" w:rsidRPr="001300D8" w:rsidRDefault="009B3D6C" w:rsidP="009B3D6C">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Diciembre de 2005, Tomo XXII</w:t>
      </w:r>
    </w:p>
    <w:p w14:paraId="1A1FF562" w14:textId="77777777" w:rsidR="009B3D6C" w:rsidRPr="001300D8" w:rsidRDefault="009B3D6C" w:rsidP="009B3D6C">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Materia (s): Común</w:t>
      </w:r>
    </w:p>
    <w:p w14:paraId="57157576" w14:textId="77777777" w:rsidR="009B3D6C" w:rsidRPr="001300D8" w:rsidRDefault="009B3D6C" w:rsidP="009B3D6C">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Tesis: VI. 3o.C. J/60</w:t>
      </w:r>
    </w:p>
    <w:p w14:paraId="6D4806EE" w14:textId="77777777" w:rsidR="009B3D6C" w:rsidRPr="001300D8" w:rsidRDefault="009B3D6C" w:rsidP="009B3D6C">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Página: 2365</w:t>
      </w:r>
    </w:p>
    <w:p w14:paraId="7F3EDB35" w14:textId="77777777" w:rsidR="009B3D6C" w:rsidRPr="001300D8" w:rsidRDefault="009B3D6C" w:rsidP="009B3D6C">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296C7F1C" w14:textId="77777777" w:rsidR="009B3D6C" w:rsidRPr="001300D8" w:rsidRDefault="009B3D6C" w:rsidP="009B3D6C">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lastRenderedPageBreak/>
        <w:t xml:space="preserve">Debe reputarse como consentido el acto que no se impugnó por el medio establecido por la ley, </w:t>
      </w:r>
      <w:proofErr w:type="gramStart"/>
      <w:r w:rsidRPr="001300D8">
        <w:rPr>
          <w:rFonts w:ascii="Palatino Linotype" w:hAnsi="Palatino Linotype" w:cs="Arial"/>
          <w:i/>
          <w:lang w:eastAsia="es-MX"/>
        </w:rPr>
        <w:t>ya que</w:t>
      </w:r>
      <w:proofErr w:type="gramEnd"/>
      <w:r w:rsidRPr="001300D8">
        <w:rPr>
          <w:rFonts w:ascii="Palatino Linotype" w:hAnsi="Palatino Linotype" w:cs="Arial"/>
          <w:i/>
          <w:lang w:eastAsia="es-MX"/>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2551C94" w14:textId="77777777" w:rsidR="009B3D6C" w:rsidRPr="001300D8" w:rsidRDefault="009B3D6C" w:rsidP="009B3D6C">
      <w:pPr>
        <w:spacing w:before="240" w:line="360" w:lineRule="auto"/>
        <w:ind w:left="851" w:right="851"/>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t>TERCER TRIBUNAL COLEGIADO EN MATERIA CIVIL DEL SEXTO CIRCUITO.</w:t>
      </w:r>
    </w:p>
    <w:p w14:paraId="56363793" w14:textId="77777777" w:rsidR="009B3D6C" w:rsidRPr="001300D8" w:rsidRDefault="009B3D6C" w:rsidP="009B3D6C">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78FEEC1F" w14:textId="77777777" w:rsidR="009B3D6C" w:rsidRPr="001300D8" w:rsidRDefault="009B3D6C" w:rsidP="009B3D6C">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393/90. Amparo Naylor Hernández y otros. 6 de diciembre de 1990. Unanimidad de votos. Ponente: Juan Manuel Brito Velázquez. Secretaria: María Dolores Olarte Ruvalcaba.</w:t>
      </w:r>
    </w:p>
    <w:p w14:paraId="66B56CC7" w14:textId="77777777" w:rsidR="009B3D6C" w:rsidRPr="001300D8" w:rsidRDefault="009B3D6C" w:rsidP="009B3D6C">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591AF086" w14:textId="77777777" w:rsidR="009B3D6C" w:rsidRPr="001300D8" w:rsidRDefault="009B3D6C" w:rsidP="009B3D6C">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366/2005. Virginia Quixihuitl Burgos y otra. 14 de octubre de 2005. Unanimidad de votos. Ponente: Norma Fiallega Sánchez. Secretario: Horacio Óscar Rosete Mentado.</w:t>
      </w:r>
    </w:p>
    <w:p w14:paraId="798A2389" w14:textId="77777777" w:rsidR="009B3D6C" w:rsidRDefault="009B3D6C" w:rsidP="009B3D6C">
      <w:pPr>
        <w:spacing w:before="240" w:line="360" w:lineRule="auto"/>
        <w:ind w:left="851" w:right="851"/>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t xml:space="preserve">Amparo en revisión 353/2005. Francisco Torres </w:t>
      </w:r>
      <w:proofErr w:type="gramStart"/>
      <w:r w:rsidRPr="001300D8">
        <w:rPr>
          <w:rFonts w:ascii="Palatino Linotype" w:eastAsia="Times New Roman" w:hAnsi="Palatino Linotype" w:cs="Calibri"/>
          <w:i/>
          <w:color w:val="444444"/>
          <w:lang w:eastAsia="es-MX"/>
        </w:rPr>
        <w:t>Coronel</w:t>
      </w:r>
      <w:proofErr w:type="gramEnd"/>
      <w:r w:rsidRPr="001300D8">
        <w:rPr>
          <w:rFonts w:ascii="Palatino Linotype" w:eastAsia="Times New Roman" w:hAnsi="Palatino Linotype" w:cs="Calibri"/>
          <w:i/>
          <w:color w:val="444444"/>
          <w:lang w:eastAsia="es-MX"/>
        </w:rPr>
        <w:t xml:space="preserve"> y otro. 4 de noviembre de 2005. Unanimidad de votos. Ponente: Filiberto Méndez Gutiérrez. Secretaria: Carla Isselín Talavera.” </w:t>
      </w:r>
      <w:r w:rsidRPr="001300D8">
        <w:rPr>
          <w:rFonts w:ascii="Palatino Linotype" w:eastAsia="Times New Roman" w:hAnsi="Palatino Linotype" w:cs="Calibri"/>
          <w:b/>
          <w:i/>
          <w:color w:val="444444"/>
          <w:lang w:eastAsia="es-MX"/>
        </w:rPr>
        <w:t>[Sic]</w:t>
      </w:r>
    </w:p>
    <w:p w14:paraId="43823D53" w14:textId="77777777" w:rsidR="009B3D6C" w:rsidRDefault="009B3D6C" w:rsidP="009B3D6C">
      <w:pPr>
        <w:spacing w:after="0" w:line="360" w:lineRule="auto"/>
        <w:jc w:val="both"/>
        <w:rPr>
          <w:rFonts w:ascii="Palatino Linotype" w:hAnsi="Palatino Linotype" w:cs="Arial"/>
          <w:noProof/>
          <w:color w:val="000000"/>
          <w:sz w:val="24"/>
          <w:lang w:eastAsia="es-MX"/>
        </w:rPr>
      </w:pPr>
    </w:p>
    <w:p w14:paraId="76776B0C" w14:textId="77777777" w:rsidR="009B3D6C" w:rsidRDefault="009B3D6C" w:rsidP="009B3D6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5E5299A7" w14:textId="77777777" w:rsidR="009B3D6C" w:rsidRDefault="009B3D6C" w:rsidP="009B3D6C">
      <w:pPr>
        <w:pStyle w:val="Citas"/>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21DD83E5" w14:textId="77777777" w:rsidR="009B3D6C" w:rsidRPr="0071419E" w:rsidRDefault="009B3D6C" w:rsidP="009B3D6C">
      <w:pPr>
        <w:pStyle w:val="Citas"/>
        <w:rPr>
          <w:strike/>
        </w:rPr>
      </w:pPr>
      <w:r>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4A19B511" w14:textId="77777777" w:rsidR="009B3D6C" w:rsidRPr="00D83913" w:rsidRDefault="009B3D6C" w:rsidP="009B3D6C">
      <w:pPr>
        <w:pStyle w:val="Citas"/>
        <w:rPr>
          <w:b/>
          <w:bCs/>
        </w:rPr>
      </w:pPr>
      <w:r w:rsidRPr="00D83913">
        <w:rPr>
          <w:b/>
          <w:bCs/>
        </w:rPr>
        <w:t>Resoluciones</w:t>
      </w:r>
      <w:r>
        <w:rPr>
          <w:b/>
          <w:bCs/>
        </w:rPr>
        <w:t>:</w:t>
      </w:r>
    </w:p>
    <w:p w14:paraId="574434F3" w14:textId="77777777" w:rsidR="009B3D6C" w:rsidRPr="00D83913" w:rsidRDefault="009B3D6C" w:rsidP="009B3D6C">
      <w:pPr>
        <w:pStyle w:val="Citas"/>
      </w:pPr>
      <w:r w:rsidRPr="00D83913">
        <w:rPr>
          <w:b/>
        </w:rPr>
        <w:t xml:space="preserve">RRA 4548/18. </w:t>
      </w:r>
      <w:r w:rsidRPr="00D83913">
        <w:t>Instituto de Seguridad y Servicios Sociales de los Trabajadores del Estado. 12 de septiembre de 2018. Por unanimidad. Comisionado Ponente Oscar Mauricio Guerra Ford.</w:t>
      </w:r>
    </w:p>
    <w:p w14:paraId="6EB03E11" w14:textId="77777777" w:rsidR="009B3D6C" w:rsidRPr="009754D6" w:rsidRDefault="00EC672F" w:rsidP="009B3D6C">
      <w:pPr>
        <w:pStyle w:val="Citas"/>
        <w:rPr>
          <w:sz w:val="20"/>
        </w:rPr>
      </w:pPr>
      <w:hyperlink r:id="rId11" w:history="1">
        <w:r w:rsidR="009B3D6C" w:rsidRPr="009754D6">
          <w:rPr>
            <w:rStyle w:val="Hipervnculo"/>
          </w:rPr>
          <w:t>http://consultas.ifai.org.mx/descargar.php?r=./pdf/resoluciones/2018/&amp;a=RRA%204548.pdf</w:t>
        </w:r>
      </w:hyperlink>
    </w:p>
    <w:p w14:paraId="7A4A12AD" w14:textId="77777777" w:rsidR="009B3D6C" w:rsidRPr="009754D6" w:rsidRDefault="009B3D6C" w:rsidP="009B3D6C">
      <w:pPr>
        <w:pStyle w:val="Citas"/>
        <w:rPr>
          <w:b/>
        </w:rPr>
      </w:pPr>
      <w:r w:rsidRPr="009754D6">
        <w:rPr>
          <w:b/>
        </w:rPr>
        <w:t xml:space="preserve">RRA 5097/18. </w:t>
      </w:r>
      <w:r w:rsidRPr="009754D6">
        <w:t>Secretaría de Hacienda y Crédito Público. 05 de septiembre de 2018. Por unanimidad. Comisionado Ponente Joel Salas Suárez.</w:t>
      </w:r>
    </w:p>
    <w:p w14:paraId="06BB6479" w14:textId="77777777" w:rsidR="009B3D6C" w:rsidRPr="009754D6" w:rsidRDefault="00EC672F" w:rsidP="009B3D6C">
      <w:pPr>
        <w:pStyle w:val="Citas"/>
        <w:rPr>
          <w:sz w:val="20"/>
        </w:rPr>
      </w:pPr>
      <w:hyperlink r:id="rId12" w:history="1">
        <w:r w:rsidR="009B3D6C" w:rsidRPr="009754D6">
          <w:rPr>
            <w:rStyle w:val="Hipervnculo"/>
          </w:rPr>
          <w:t>http://consultas.ifai.org.mx/descargar.php?r=./pdf/resoluciones/2018/&amp;a=RRA%205097.pdf</w:t>
        </w:r>
      </w:hyperlink>
    </w:p>
    <w:p w14:paraId="5E0A1F8A" w14:textId="77777777" w:rsidR="009B3D6C" w:rsidRPr="009754D6" w:rsidRDefault="009B3D6C" w:rsidP="009B3D6C">
      <w:pPr>
        <w:pStyle w:val="Citas"/>
        <w:rPr>
          <w:b/>
        </w:rPr>
      </w:pPr>
      <w:r w:rsidRPr="009754D6">
        <w:rPr>
          <w:b/>
        </w:rPr>
        <w:t xml:space="preserve">RRA 14270/19. </w:t>
      </w:r>
      <w:r w:rsidRPr="009754D6">
        <w:t>Registro Agrario Nacional. 22 de enero de 2020. Por unanimidad. Comisionado Ponente Francisco Javier Acuña Llamas.</w:t>
      </w:r>
    </w:p>
    <w:p w14:paraId="4568EA11" w14:textId="77777777" w:rsidR="009B3D6C" w:rsidRPr="009754D6" w:rsidRDefault="00EC672F" w:rsidP="009B3D6C">
      <w:pPr>
        <w:pStyle w:val="Citas"/>
        <w:rPr>
          <w:rStyle w:val="Hipervnculo"/>
          <w:b/>
          <w:bCs/>
          <w:color w:val="auto"/>
          <w:sz w:val="24"/>
          <w:szCs w:val="24"/>
          <w:u w:val="none"/>
          <w:lang w:val="en-US"/>
        </w:rPr>
      </w:pPr>
      <w:hyperlink r:id="rId13" w:history="1">
        <w:r w:rsidR="009B3D6C" w:rsidRPr="009754D6">
          <w:rPr>
            <w:rStyle w:val="Hipervnculo"/>
            <w:lang w:val="en-US"/>
          </w:rPr>
          <w:t>http://consultas.ifai.org.mx/descargar.php?r=./pdf/resoluciones/2019/&amp;a=RRA%2014270.pdf</w:t>
        </w:r>
      </w:hyperlink>
      <w:r w:rsidR="009B3D6C" w:rsidRPr="009754D6">
        <w:rPr>
          <w:rStyle w:val="Hipervnculo"/>
          <w:sz w:val="20"/>
          <w:lang w:val="en-US"/>
        </w:rPr>
        <w:t xml:space="preserve">” </w:t>
      </w:r>
      <w:r w:rsidR="009B3D6C" w:rsidRPr="009754D6">
        <w:rPr>
          <w:rStyle w:val="Hipervnculo"/>
          <w:i w:val="0"/>
          <w:iCs/>
          <w:sz w:val="24"/>
          <w:szCs w:val="24"/>
          <w:u w:val="none"/>
          <w:lang w:val="en-US"/>
        </w:rPr>
        <w:t xml:space="preserve"> </w:t>
      </w:r>
      <w:r w:rsidR="009B3D6C" w:rsidRPr="009754D6">
        <w:rPr>
          <w:rStyle w:val="Hipervnculo"/>
          <w:b/>
          <w:bCs/>
          <w:color w:val="auto"/>
          <w:sz w:val="24"/>
          <w:szCs w:val="24"/>
          <w:u w:val="none"/>
          <w:lang w:val="en-US"/>
        </w:rPr>
        <w:t xml:space="preserve">[Sic] </w:t>
      </w:r>
    </w:p>
    <w:p w14:paraId="64E86E75" w14:textId="77777777" w:rsidR="009B3D6C" w:rsidRPr="008A5D75" w:rsidRDefault="009B3D6C" w:rsidP="009B3D6C">
      <w:pPr>
        <w:pStyle w:val="Citas"/>
        <w:ind w:left="0"/>
        <w:rPr>
          <w:b/>
          <w:sz w:val="24"/>
          <w:szCs w:val="24"/>
          <w:lang w:val="en-US"/>
        </w:rPr>
      </w:pPr>
    </w:p>
    <w:p w14:paraId="43E26801" w14:textId="74EFAF3D" w:rsidR="009B3D6C" w:rsidRDefault="009B3D6C" w:rsidP="009B3D6C">
      <w:pPr>
        <w:tabs>
          <w:tab w:val="left" w:pos="709"/>
        </w:tabs>
        <w:spacing w:before="240" w:line="360" w:lineRule="auto"/>
        <w:ind w:right="51"/>
        <w:jc w:val="both"/>
        <w:rPr>
          <w:rFonts w:ascii="Palatino Linotype" w:hAnsi="Palatino Linotype"/>
          <w:sz w:val="24"/>
          <w:szCs w:val="24"/>
        </w:rPr>
      </w:pPr>
      <w:r>
        <w:rPr>
          <w:rFonts w:ascii="Palatino Linotype" w:hAnsi="Palatino Linotype" w:cs="Arial"/>
          <w:noProof/>
          <w:color w:val="000000"/>
          <w:sz w:val="24"/>
          <w:lang w:eastAsia="es-MX"/>
        </w:rPr>
        <w:t xml:space="preserve">Así las cosas, resulta inconcuso que </w:t>
      </w:r>
      <w:r w:rsidR="00BF30B0">
        <w:rPr>
          <w:rFonts w:ascii="Palatino Linotype" w:hAnsi="Palatino Linotype" w:cs="Arial"/>
          <w:noProof/>
          <w:color w:val="000000"/>
          <w:sz w:val="24"/>
          <w:lang w:eastAsia="es-MX"/>
        </w:rPr>
        <w:t xml:space="preserve">los motivos de inconformidad aducidos por </w:t>
      </w:r>
      <w:r w:rsidR="00BF30B0">
        <w:rPr>
          <w:rFonts w:ascii="Palatino Linotype" w:hAnsi="Palatino Linotype" w:cs="Arial"/>
          <w:b/>
          <w:bCs/>
          <w:noProof/>
          <w:color w:val="000000"/>
          <w:sz w:val="24"/>
          <w:lang w:eastAsia="es-MX"/>
        </w:rPr>
        <w:t xml:space="preserve">El Recurrente </w:t>
      </w:r>
      <w:r w:rsidR="00BF30B0">
        <w:rPr>
          <w:rFonts w:ascii="Palatino Linotype" w:hAnsi="Palatino Linotype" w:cs="Arial"/>
          <w:noProof/>
          <w:color w:val="000000"/>
          <w:sz w:val="24"/>
          <w:lang w:eastAsia="es-MX"/>
        </w:rPr>
        <w:t xml:space="preserve">se encuentran encauzados a denotar la </w:t>
      </w:r>
      <w:r w:rsidR="00AF535B">
        <w:rPr>
          <w:rFonts w:ascii="Palatino Linotype" w:hAnsi="Palatino Linotype" w:cs="Arial"/>
          <w:noProof/>
          <w:color w:val="000000"/>
          <w:sz w:val="24"/>
          <w:lang w:eastAsia="es-MX"/>
        </w:rPr>
        <w:t xml:space="preserve">actualización de las causales de procedencia previstas en el </w:t>
      </w:r>
      <w:r>
        <w:rPr>
          <w:rFonts w:ascii="Palatino Linotype" w:hAnsi="Palatino Linotype" w:cs="Arial"/>
          <w:noProof/>
          <w:color w:val="000000"/>
          <w:sz w:val="24"/>
          <w:lang w:eastAsia="es-MX"/>
        </w:rPr>
        <w:t xml:space="preserve">artículo 179, fracciones I y V de la Ley de Transparencia </w:t>
      </w:r>
      <w:r w:rsidRPr="00CF156F">
        <w:rPr>
          <w:rFonts w:ascii="Palatino Linotype" w:hAnsi="Palatino Linotype"/>
          <w:sz w:val="24"/>
          <w:szCs w:val="24"/>
        </w:rPr>
        <w:t>y Acceso a la Información Pública del Estado de México y Municipios, cuyo</w:t>
      </w:r>
      <w:r>
        <w:rPr>
          <w:rFonts w:ascii="Palatino Linotype" w:hAnsi="Palatino Linotype"/>
          <w:sz w:val="24"/>
          <w:szCs w:val="24"/>
        </w:rPr>
        <w:t xml:space="preserve"> contenido literal es el siguiente: </w:t>
      </w:r>
    </w:p>
    <w:p w14:paraId="5FBCBE9C" w14:textId="77777777" w:rsidR="009B3D6C" w:rsidRDefault="009B3D6C" w:rsidP="009B3D6C">
      <w:pPr>
        <w:pStyle w:val="Citas"/>
      </w:pPr>
      <w:r>
        <w:t>“Artículo 179. El recurso de revisión es un medio de protección que la Ley otorga a los particulares, para hacer valer su derecho de acceso a la información pública, y procederá en contra de las siguientes causas:</w:t>
      </w:r>
    </w:p>
    <w:p w14:paraId="66E9551D" w14:textId="77777777" w:rsidR="009B3D6C" w:rsidRDefault="009B3D6C" w:rsidP="009B3D6C">
      <w:pPr>
        <w:pStyle w:val="Citas"/>
      </w:pPr>
      <w:r>
        <w:t>I. La negativa a la información solicitada;</w:t>
      </w:r>
    </w:p>
    <w:p w14:paraId="20732FB3" w14:textId="77777777" w:rsidR="009B3D6C" w:rsidRDefault="009B3D6C" w:rsidP="009B3D6C">
      <w:pPr>
        <w:pStyle w:val="Citas"/>
      </w:pPr>
      <w:r>
        <w:t>(…)</w:t>
      </w:r>
    </w:p>
    <w:p w14:paraId="7DF9AAA9" w14:textId="77777777" w:rsidR="009B3D6C" w:rsidRDefault="009B3D6C" w:rsidP="009B3D6C">
      <w:pPr>
        <w:pStyle w:val="Citas"/>
      </w:pPr>
      <w:r>
        <w:t>V. La entrega de información incompleta;</w:t>
      </w:r>
    </w:p>
    <w:p w14:paraId="6E14FDEB" w14:textId="77777777" w:rsidR="009B3D6C" w:rsidRPr="005A12AE" w:rsidRDefault="009B3D6C" w:rsidP="009B3D6C">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365E0932" w14:textId="77777777" w:rsidR="009B3D6C" w:rsidRDefault="009B3D6C" w:rsidP="009B3D6C">
      <w:pPr>
        <w:pStyle w:val="Citas"/>
        <w:ind w:left="0" w:right="0"/>
        <w:rPr>
          <w:i w:val="0"/>
          <w:sz w:val="24"/>
          <w:szCs w:val="24"/>
        </w:rPr>
      </w:pPr>
    </w:p>
    <w:p w14:paraId="1C82CFB2" w14:textId="710C41AF" w:rsidR="00425E1F" w:rsidRDefault="006655C9" w:rsidP="006655C9">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mencionado en el antecedente quinto,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rindió su informe justificado en fecha </w:t>
      </w:r>
      <w:r w:rsidR="00425E1F">
        <w:rPr>
          <w:rFonts w:ascii="Palatino Linotype" w:hAnsi="Palatino Linotype" w:cs="Arial"/>
          <w:color w:val="000000"/>
          <w:sz w:val="24"/>
          <w:lang w:val="es-ES_tradnl"/>
        </w:rPr>
        <w:t>veintidós de marzo de dos mil veintidós. Adjuntando para tal efecto lo siguiente:</w:t>
      </w:r>
    </w:p>
    <w:p w14:paraId="34DA3A35" w14:textId="7AE90F98" w:rsidR="00435E9C" w:rsidRPr="00596DC5" w:rsidRDefault="008A6609" w:rsidP="00425E1F">
      <w:pPr>
        <w:pStyle w:val="Prrafodelista"/>
        <w:numPr>
          <w:ilvl w:val="0"/>
          <w:numId w:val="14"/>
        </w:numPr>
        <w:spacing w:line="360" w:lineRule="auto"/>
        <w:jc w:val="both"/>
        <w:rPr>
          <w:rFonts w:ascii="Palatino Linotype" w:hAnsi="Palatino Linotype" w:cs="Arial"/>
          <w:b/>
          <w:bCs/>
          <w:color w:val="000000"/>
          <w:lang w:val="es-MX"/>
        </w:rPr>
      </w:pPr>
      <w:r w:rsidRPr="00864079">
        <w:rPr>
          <w:rFonts w:ascii="Palatino Linotype" w:hAnsi="Palatino Linotype" w:cs="Arial"/>
          <w:b/>
          <w:bCs/>
          <w:color w:val="000000"/>
          <w:lang w:val="es-MX"/>
        </w:rPr>
        <w:lastRenderedPageBreak/>
        <w:t>“</w:t>
      </w:r>
      <w:r w:rsidR="00425E1F" w:rsidRPr="00864079">
        <w:rPr>
          <w:rFonts w:ascii="Palatino Linotype" w:hAnsi="Palatino Linotype" w:cs="Arial"/>
          <w:b/>
          <w:bCs/>
          <w:color w:val="000000"/>
          <w:lang w:val="es-MX"/>
        </w:rPr>
        <w:t xml:space="preserve">I.J. 00027-2022.pdf”: </w:t>
      </w:r>
      <w:r w:rsidR="00864079" w:rsidRPr="00864079">
        <w:rPr>
          <w:rFonts w:ascii="Palatino Linotype" w:hAnsi="Palatino Linotype" w:cs="Arial"/>
          <w:color w:val="000000"/>
          <w:lang w:val="es-MX"/>
        </w:rPr>
        <w:t>Informe justificado</w:t>
      </w:r>
      <w:r w:rsidR="00864079">
        <w:rPr>
          <w:rFonts w:ascii="Palatino Linotype" w:hAnsi="Palatino Linotype" w:cs="Arial"/>
          <w:color w:val="000000"/>
          <w:lang w:val="es-MX"/>
        </w:rPr>
        <w:t xml:space="preserve"> </w:t>
      </w:r>
      <w:r w:rsidR="0063381E">
        <w:rPr>
          <w:rFonts w:ascii="Palatino Linotype" w:hAnsi="Palatino Linotype" w:cs="Arial"/>
          <w:color w:val="000000"/>
          <w:lang w:val="es-MX"/>
        </w:rPr>
        <w:t xml:space="preserve">signado por la Titular de la Unidad de Transparencia, en </w:t>
      </w:r>
      <w:r w:rsidR="00010A92">
        <w:rPr>
          <w:rFonts w:ascii="Palatino Linotype" w:hAnsi="Palatino Linotype" w:cs="Arial"/>
          <w:color w:val="000000"/>
          <w:lang w:val="es-MX"/>
        </w:rPr>
        <w:t xml:space="preserve">términos generales </w:t>
      </w:r>
      <w:r w:rsidR="00596DC5">
        <w:rPr>
          <w:rFonts w:ascii="Palatino Linotype" w:hAnsi="Palatino Linotype" w:cs="Arial"/>
          <w:color w:val="000000"/>
          <w:lang w:val="es-MX"/>
        </w:rPr>
        <w:t>expone las siguientes premisas argumentativas:</w:t>
      </w:r>
    </w:p>
    <w:p w14:paraId="0582D7EB" w14:textId="688B8F4C" w:rsidR="00596DC5" w:rsidRPr="00514054" w:rsidRDefault="0064272B" w:rsidP="00596DC5">
      <w:pPr>
        <w:pStyle w:val="Prrafodelista"/>
        <w:numPr>
          <w:ilvl w:val="0"/>
          <w:numId w:val="21"/>
        </w:numPr>
        <w:spacing w:line="360" w:lineRule="auto"/>
        <w:jc w:val="both"/>
        <w:rPr>
          <w:rFonts w:ascii="Palatino Linotype" w:hAnsi="Palatino Linotype" w:cs="Arial"/>
          <w:b/>
          <w:bCs/>
          <w:color w:val="000000"/>
          <w:u w:val="single"/>
          <w:lang w:val="es-MX"/>
        </w:rPr>
      </w:pPr>
      <w:r w:rsidRPr="009B1356">
        <w:rPr>
          <w:rFonts w:ascii="Palatino Linotype" w:hAnsi="Palatino Linotype" w:cs="Arial"/>
          <w:color w:val="000000"/>
          <w:lang w:val="es-MX"/>
        </w:rPr>
        <w:t xml:space="preserve">Que de una interpretación sistemática </w:t>
      </w:r>
      <w:r w:rsidR="004B391E">
        <w:rPr>
          <w:rFonts w:ascii="Palatino Linotype" w:hAnsi="Palatino Linotype" w:cs="Arial"/>
          <w:color w:val="000000"/>
          <w:lang w:val="es-MX"/>
        </w:rPr>
        <w:t>a</w:t>
      </w:r>
      <w:r w:rsidR="00112E82" w:rsidRPr="009B1356">
        <w:rPr>
          <w:rFonts w:ascii="Palatino Linotype" w:hAnsi="Palatino Linotype" w:cs="Arial"/>
          <w:color w:val="000000"/>
          <w:lang w:val="es-MX"/>
        </w:rPr>
        <w:t xml:space="preserve"> la Ley Orgánica de la Administración Pública del Estado de México</w:t>
      </w:r>
      <w:r w:rsidR="004B391E">
        <w:rPr>
          <w:rFonts w:ascii="Palatino Linotype" w:hAnsi="Palatino Linotype" w:cs="Arial"/>
          <w:color w:val="000000"/>
          <w:lang w:val="es-MX"/>
        </w:rPr>
        <w:t xml:space="preserve">, </w:t>
      </w:r>
      <w:r w:rsidR="002C0A40" w:rsidRPr="009B1356">
        <w:rPr>
          <w:rFonts w:ascii="Palatino Linotype" w:hAnsi="Palatino Linotype" w:cs="Arial"/>
          <w:color w:val="000000"/>
          <w:lang w:val="es-MX"/>
        </w:rPr>
        <w:t>Reglamento Interior</w:t>
      </w:r>
      <w:r w:rsidR="001D3F08">
        <w:rPr>
          <w:rFonts w:ascii="Palatino Linotype" w:hAnsi="Palatino Linotype" w:cs="Arial"/>
          <w:color w:val="000000"/>
          <w:lang w:val="es-MX"/>
        </w:rPr>
        <w:t xml:space="preserve"> de la Secretaría General de Gobierno y</w:t>
      </w:r>
      <w:r w:rsidR="002C0A40" w:rsidRPr="009B1356">
        <w:rPr>
          <w:rFonts w:ascii="Palatino Linotype" w:hAnsi="Palatino Linotype" w:cs="Arial"/>
          <w:color w:val="000000"/>
          <w:lang w:val="es-MX"/>
        </w:rPr>
        <w:t xml:space="preserve"> </w:t>
      </w:r>
      <w:r w:rsidR="003C2807" w:rsidRPr="009B1356">
        <w:rPr>
          <w:rFonts w:ascii="Palatino Linotype" w:hAnsi="Palatino Linotype" w:cs="Arial"/>
          <w:color w:val="000000"/>
          <w:lang w:val="es-MX"/>
        </w:rPr>
        <w:t xml:space="preserve">Manual General de Organización </w:t>
      </w:r>
      <w:r w:rsidR="001D3F08">
        <w:rPr>
          <w:rFonts w:ascii="Palatino Linotype" w:hAnsi="Palatino Linotype" w:cs="Arial"/>
          <w:color w:val="000000"/>
          <w:lang w:val="es-MX"/>
        </w:rPr>
        <w:t xml:space="preserve">de la Secretaría General de Gobierno, </w:t>
      </w:r>
      <w:r w:rsidR="00B871BE" w:rsidRPr="00514054">
        <w:rPr>
          <w:rFonts w:ascii="Palatino Linotype" w:hAnsi="Palatino Linotype" w:cs="Arial"/>
          <w:b/>
          <w:bCs/>
          <w:color w:val="000000"/>
          <w:u w:val="single"/>
          <w:lang w:val="es-MX"/>
        </w:rPr>
        <w:t xml:space="preserve">no se </w:t>
      </w:r>
      <w:r w:rsidR="00AB718D" w:rsidRPr="00514054">
        <w:rPr>
          <w:rFonts w:ascii="Palatino Linotype" w:hAnsi="Palatino Linotype" w:cs="Arial"/>
          <w:b/>
          <w:bCs/>
          <w:color w:val="000000"/>
          <w:u w:val="single"/>
          <w:lang w:val="es-MX"/>
        </w:rPr>
        <w:t xml:space="preserve">localizó fuente obligacional que constriña al Sujeto Obligado a </w:t>
      </w:r>
      <w:r w:rsidR="00AA34FF" w:rsidRPr="00514054">
        <w:rPr>
          <w:rFonts w:ascii="Palatino Linotype" w:hAnsi="Palatino Linotype" w:cs="Arial"/>
          <w:b/>
          <w:bCs/>
          <w:color w:val="000000"/>
          <w:u w:val="single"/>
          <w:lang w:val="es-MX"/>
        </w:rPr>
        <w:t>solicitar a las servidoras públicas información relativa a su</w:t>
      </w:r>
      <w:r w:rsidR="0002545B" w:rsidRPr="00514054">
        <w:rPr>
          <w:rFonts w:ascii="Palatino Linotype" w:hAnsi="Palatino Linotype" w:cs="Arial"/>
          <w:b/>
          <w:bCs/>
          <w:color w:val="000000"/>
          <w:u w:val="single"/>
          <w:lang w:val="es-MX"/>
        </w:rPr>
        <w:t xml:space="preserve"> condición de embarazo y su periodo de gestación, ni la obligación de éstas de informarlo </w:t>
      </w:r>
      <w:r w:rsidR="001272B7" w:rsidRPr="00514054">
        <w:rPr>
          <w:rFonts w:ascii="Palatino Linotype" w:hAnsi="Palatino Linotype" w:cs="Arial"/>
          <w:b/>
          <w:bCs/>
          <w:color w:val="000000"/>
          <w:u w:val="single"/>
          <w:lang w:val="es-MX"/>
        </w:rPr>
        <w:t xml:space="preserve">hasta en tanto tramiten una </w:t>
      </w:r>
      <w:r w:rsidR="0096607F" w:rsidRPr="00514054">
        <w:rPr>
          <w:rFonts w:ascii="Palatino Linotype" w:hAnsi="Palatino Linotype" w:cs="Arial"/>
          <w:b/>
          <w:bCs/>
          <w:color w:val="000000"/>
          <w:u w:val="single"/>
          <w:lang w:val="es-MX"/>
        </w:rPr>
        <w:t xml:space="preserve">licencia por </w:t>
      </w:r>
      <w:r w:rsidR="001272B7" w:rsidRPr="00514054">
        <w:rPr>
          <w:rFonts w:ascii="Palatino Linotype" w:hAnsi="Palatino Linotype" w:cs="Arial"/>
          <w:b/>
          <w:bCs/>
          <w:color w:val="000000"/>
          <w:u w:val="single"/>
          <w:lang w:val="es-MX"/>
        </w:rPr>
        <w:t xml:space="preserve">incapacidad o </w:t>
      </w:r>
      <w:r w:rsidR="0096607F" w:rsidRPr="00514054">
        <w:rPr>
          <w:rFonts w:ascii="Palatino Linotype" w:hAnsi="Palatino Linotype" w:cs="Arial"/>
          <w:b/>
          <w:bCs/>
          <w:color w:val="000000"/>
          <w:u w:val="single"/>
          <w:lang w:val="es-MX"/>
        </w:rPr>
        <w:t>gravidez.</w:t>
      </w:r>
      <w:r w:rsidR="001272B7" w:rsidRPr="00514054">
        <w:rPr>
          <w:rFonts w:ascii="Palatino Linotype" w:hAnsi="Palatino Linotype" w:cs="Arial"/>
          <w:b/>
          <w:bCs/>
          <w:color w:val="000000"/>
          <w:u w:val="single"/>
          <w:lang w:val="es-MX"/>
        </w:rPr>
        <w:t xml:space="preserve"> </w:t>
      </w:r>
    </w:p>
    <w:p w14:paraId="69683E99" w14:textId="017B9919" w:rsidR="001272B7" w:rsidRPr="009B1356" w:rsidRDefault="006C0FBD" w:rsidP="00596DC5">
      <w:pPr>
        <w:pStyle w:val="Prrafodelista"/>
        <w:numPr>
          <w:ilvl w:val="0"/>
          <w:numId w:val="21"/>
        </w:numPr>
        <w:spacing w:line="360" w:lineRule="auto"/>
        <w:jc w:val="both"/>
        <w:rPr>
          <w:rFonts w:ascii="Palatino Linotype" w:hAnsi="Palatino Linotype" w:cs="Arial"/>
          <w:b/>
          <w:bCs/>
          <w:color w:val="000000"/>
          <w:lang w:val="es-MX"/>
        </w:rPr>
      </w:pPr>
      <w:r w:rsidRPr="009B1356">
        <w:rPr>
          <w:rFonts w:ascii="Palatino Linotype" w:hAnsi="Palatino Linotype" w:cs="Arial"/>
          <w:color w:val="000000"/>
          <w:lang w:val="es-MX"/>
        </w:rPr>
        <w:t>Que,</w:t>
      </w:r>
      <w:r w:rsidR="00922957" w:rsidRPr="009B1356">
        <w:rPr>
          <w:rFonts w:ascii="Palatino Linotype" w:hAnsi="Palatino Linotype" w:cs="Arial"/>
          <w:color w:val="000000"/>
          <w:lang w:val="es-MX"/>
        </w:rPr>
        <w:t xml:space="preserve"> en términos de diversas porciones normativas de índole constitucional y convencional, </w:t>
      </w:r>
      <w:r w:rsidR="00362DB4" w:rsidRPr="009B1356">
        <w:rPr>
          <w:rFonts w:ascii="Palatino Linotype" w:hAnsi="Palatino Linotype" w:cs="Arial"/>
          <w:color w:val="000000"/>
          <w:lang w:val="es-MX"/>
        </w:rPr>
        <w:t xml:space="preserve">quedan prohibidas todas las formas de discriminación y </w:t>
      </w:r>
      <w:r w:rsidR="008D5DFD" w:rsidRPr="009B1356">
        <w:rPr>
          <w:rFonts w:ascii="Palatino Linotype" w:hAnsi="Palatino Linotype" w:cs="Arial"/>
          <w:color w:val="000000"/>
          <w:lang w:val="es-MX"/>
        </w:rPr>
        <w:t>nadie será objeto de injerencias arbitrarias en su vida privada</w:t>
      </w:r>
      <w:r w:rsidR="00362DB4" w:rsidRPr="009B1356">
        <w:rPr>
          <w:rFonts w:ascii="Palatino Linotype" w:hAnsi="Palatino Linotype" w:cs="Arial"/>
          <w:color w:val="000000"/>
          <w:lang w:val="es-MX"/>
        </w:rPr>
        <w:t>.</w:t>
      </w:r>
    </w:p>
    <w:p w14:paraId="70A12233" w14:textId="63D44042" w:rsidR="00362DB4" w:rsidRPr="009B1356" w:rsidRDefault="00CC223A" w:rsidP="00596DC5">
      <w:pPr>
        <w:pStyle w:val="Prrafodelista"/>
        <w:numPr>
          <w:ilvl w:val="0"/>
          <w:numId w:val="21"/>
        </w:numPr>
        <w:spacing w:line="360" w:lineRule="auto"/>
        <w:jc w:val="both"/>
        <w:rPr>
          <w:rFonts w:ascii="Palatino Linotype" w:hAnsi="Palatino Linotype" w:cs="Arial"/>
          <w:b/>
          <w:bCs/>
          <w:color w:val="000000"/>
          <w:lang w:val="es-MX"/>
        </w:rPr>
      </w:pPr>
      <w:r w:rsidRPr="009B1356">
        <w:rPr>
          <w:rFonts w:ascii="Palatino Linotype" w:hAnsi="Palatino Linotype" w:cs="Arial"/>
          <w:color w:val="000000"/>
          <w:lang w:val="es-MX"/>
        </w:rPr>
        <w:t>Que las condicionales laborales de los servidores públicos se rigen por un régimen que</w:t>
      </w:r>
      <w:r w:rsidR="009B7200" w:rsidRPr="009B1356">
        <w:rPr>
          <w:rFonts w:ascii="Palatino Linotype" w:hAnsi="Palatino Linotype" w:cs="Arial"/>
          <w:color w:val="000000"/>
          <w:lang w:val="es-MX"/>
        </w:rPr>
        <w:t xml:space="preserve">: prohíbe solicitar certificados </w:t>
      </w:r>
      <w:r w:rsidR="00FD0D68" w:rsidRPr="009B1356">
        <w:rPr>
          <w:rFonts w:ascii="Palatino Linotype" w:hAnsi="Palatino Linotype" w:cs="Arial"/>
          <w:color w:val="000000"/>
          <w:lang w:val="es-MX"/>
        </w:rPr>
        <w:t xml:space="preserve">médicos de no embarazo; </w:t>
      </w:r>
      <w:r w:rsidR="009B1356" w:rsidRPr="009B1356">
        <w:rPr>
          <w:rFonts w:ascii="Palatino Linotype" w:hAnsi="Palatino Linotype" w:cs="Arial"/>
          <w:color w:val="000000"/>
          <w:lang w:val="es-MX"/>
        </w:rPr>
        <w:t xml:space="preserve">y que a la vez </w:t>
      </w:r>
      <w:r w:rsidR="00FD0D68" w:rsidRPr="009B1356">
        <w:rPr>
          <w:rFonts w:ascii="Palatino Linotype" w:hAnsi="Palatino Linotype" w:cs="Arial"/>
          <w:color w:val="000000"/>
          <w:lang w:val="es-MX"/>
        </w:rPr>
        <w:t xml:space="preserve">reconoce la potestad </w:t>
      </w:r>
      <w:r w:rsidR="00AD49CD">
        <w:rPr>
          <w:rFonts w:ascii="Palatino Linotype" w:hAnsi="Palatino Linotype" w:cs="Arial"/>
          <w:color w:val="000000"/>
          <w:lang w:val="es-MX"/>
        </w:rPr>
        <w:t>de</w:t>
      </w:r>
      <w:r w:rsidR="00FD0D68" w:rsidRPr="009B1356">
        <w:rPr>
          <w:rFonts w:ascii="Palatino Linotype" w:hAnsi="Palatino Linotype" w:cs="Arial"/>
          <w:color w:val="000000"/>
          <w:lang w:val="es-MX"/>
        </w:rPr>
        <w:t xml:space="preserve"> </w:t>
      </w:r>
      <w:r w:rsidR="00B455E7" w:rsidRPr="009B1356">
        <w:rPr>
          <w:rFonts w:ascii="Palatino Linotype" w:hAnsi="Palatino Linotype" w:cs="Arial"/>
          <w:color w:val="000000"/>
          <w:lang w:val="es-MX"/>
        </w:rPr>
        <w:t>presentar licencias en caso de gravidez o incapacidad</w:t>
      </w:r>
      <w:r w:rsidR="00AD49CD">
        <w:rPr>
          <w:rFonts w:ascii="Palatino Linotype" w:hAnsi="Palatino Linotype" w:cs="Arial"/>
          <w:color w:val="000000"/>
          <w:lang w:val="es-MX"/>
        </w:rPr>
        <w:t xml:space="preserve">, entre otros derechos y obligaciones. </w:t>
      </w:r>
    </w:p>
    <w:p w14:paraId="5AACA550" w14:textId="5466B97E" w:rsidR="006B0F7D" w:rsidRPr="009B1356" w:rsidRDefault="006B0F7D" w:rsidP="00596DC5">
      <w:pPr>
        <w:pStyle w:val="Prrafodelista"/>
        <w:numPr>
          <w:ilvl w:val="0"/>
          <w:numId w:val="21"/>
        </w:numPr>
        <w:spacing w:line="360" w:lineRule="auto"/>
        <w:jc w:val="both"/>
        <w:rPr>
          <w:rFonts w:ascii="Palatino Linotype" w:hAnsi="Palatino Linotype" w:cs="Arial"/>
          <w:b/>
          <w:bCs/>
          <w:color w:val="000000"/>
          <w:lang w:val="es-MX"/>
        </w:rPr>
      </w:pPr>
      <w:r w:rsidRPr="009B1356">
        <w:rPr>
          <w:rFonts w:ascii="Palatino Linotype" w:hAnsi="Palatino Linotype" w:cs="Arial"/>
          <w:color w:val="000000"/>
          <w:lang w:val="es-MX"/>
        </w:rPr>
        <w:t xml:space="preserve">Que </w:t>
      </w:r>
      <w:r w:rsidR="00AD49CD">
        <w:rPr>
          <w:rFonts w:ascii="Palatino Linotype" w:hAnsi="Palatino Linotype" w:cs="Arial"/>
          <w:color w:val="000000"/>
          <w:lang w:val="es-MX"/>
        </w:rPr>
        <w:t xml:space="preserve">se </w:t>
      </w:r>
      <w:r w:rsidRPr="009B1356">
        <w:rPr>
          <w:rFonts w:ascii="Palatino Linotype" w:hAnsi="Palatino Linotype" w:cs="Arial"/>
          <w:color w:val="000000"/>
          <w:lang w:val="es-MX"/>
        </w:rPr>
        <w:t>identifica</w:t>
      </w:r>
      <w:r w:rsidR="00AD49CD">
        <w:rPr>
          <w:rFonts w:ascii="Palatino Linotype" w:hAnsi="Palatino Linotype" w:cs="Arial"/>
          <w:color w:val="000000"/>
          <w:lang w:val="es-MX"/>
        </w:rPr>
        <w:t>n</w:t>
      </w:r>
      <w:r w:rsidRPr="009B1356">
        <w:rPr>
          <w:rFonts w:ascii="Palatino Linotype" w:hAnsi="Palatino Linotype" w:cs="Arial"/>
          <w:color w:val="000000"/>
          <w:lang w:val="es-MX"/>
        </w:rPr>
        <w:t xml:space="preserve"> dos momentos cuando las servidoras públicas hacen del conocimiento de la institución su embarazo: </w:t>
      </w:r>
      <w:r w:rsidR="00695AE4" w:rsidRPr="00A87394">
        <w:rPr>
          <w:rFonts w:ascii="Palatino Linotype" w:hAnsi="Palatino Linotype" w:cs="Arial"/>
          <w:b/>
          <w:bCs/>
          <w:color w:val="000000"/>
          <w:u w:val="single"/>
          <w:lang w:val="es-MX"/>
        </w:rPr>
        <w:t xml:space="preserve">cuando tramitan la licencia de gravidez o cuando tramitan una incapacidad por complicaciones en la gestación o </w:t>
      </w:r>
      <w:r w:rsidR="00DC06AA" w:rsidRPr="00A87394">
        <w:rPr>
          <w:rFonts w:ascii="Palatino Linotype" w:hAnsi="Palatino Linotype" w:cs="Arial"/>
          <w:b/>
          <w:bCs/>
          <w:color w:val="000000"/>
          <w:u w:val="single"/>
          <w:lang w:val="es-MX"/>
        </w:rPr>
        <w:t>embarazos de alto riesgo.</w:t>
      </w:r>
      <w:r w:rsidR="00DC06AA" w:rsidRPr="009B1356">
        <w:rPr>
          <w:rFonts w:ascii="Palatino Linotype" w:hAnsi="Palatino Linotype" w:cs="Arial"/>
          <w:color w:val="000000"/>
          <w:lang w:val="es-MX"/>
        </w:rPr>
        <w:t xml:space="preserve"> </w:t>
      </w:r>
    </w:p>
    <w:p w14:paraId="57C40BB0" w14:textId="3BE795E4" w:rsidR="00DC06AA" w:rsidRPr="009B1356" w:rsidRDefault="00676C25" w:rsidP="00596DC5">
      <w:pPr>
        <w:pStyle w:val="Prrafodelista"/>
        <w:numPr>
          <w:ilvl w:val="0"/>
          <w:numId w:val="21"/>
        </w:numPr>
        <w:spacing w:line="360" w:lineRule="auto"/>
        <w:jc w:val="both"/>
        <w:rPr>
          <w:rFonts w:ascii="Palatino Linotype" w:hAnsi="Palatino Linotype" w:cs="Arial"/>
          <w:b/>
          <w:bCs/>
          <w:color w:val="000000"/>
          <w:lang w:val="es-MX"/>
        </w:rPr>
      </w:pPr>
      <w:r w:rsidRPr="009B1356">
        <w:rPr>
          <w:rFonts w:ascii="Palatino Linotype" w:hAnsi="Palatino Linotype" w:cs="Arial"/>
          <w:color w:val="000000"/>
          <w:lang w:val="es-MX"/>
        </w:rPr>
        <w:lastRenderedPageBreak/>
        <w:t xml:space="preserve">Que en términos del numeral 12 de la Ley de Transparencia local, no </w:t>
      </w:r>
      <w:r w:rsidR="001760E3" w:rsidRPr="009B1356">
        <w:rPr>
          <w:rFonts w:ascii="Palatino Linotype" w:hAnsi="Palatino Linotype" w:cs="Arial"/>
          <w:color w:val="000000"/>
          <w:lang w:val="es-MX"/>
        </w:rPr>
        <w:t>se encuentra obligado a generar documentos “ad hoc” o practicar investigaciones</w:t>
      </w:r>
      <w:r w:rsidR="00A11838">
        <w:rPr>
          <w:rFonts w:ascii="Palatino Linotype" w:hAnsi="Palatino Linotype" w:cs="Arial"/>
          <w:color w:val="000000"/>
          <w:lang w:val="es-MX"/>
        </w:rPr>
        <w:t xml:space="preserve">, encuestas o cálculos. </w:t>
      </w:r>
    </w:p>
    <w:p w14:paraId="1FB3A0AA" w14:textId="77777777" w:rsidR="008A6609" w:rsidRPr="00864079" w:rsidRDefault="008A6609" w:rsidP="006655C9">
      <w:pPr>
        <w:spacing w:after="0" w:line="360" w:lineRule="auto"/>
        <w:jc w:val="both"/>
        <w:rPr>
          <w:rFonts w:ascii="Palatino Linotype" w:hAnsi="Palatino Linotype" w:cs="Arial"/>
          <w:color w:val="000000"/>
          <w:sz w:val="24"/>
        </w:rPr>
      </w:pPr>
    </w:p>
    <w:p w14:paraId="0677C314" w14:textId="77777777" w:rsidR="006655C9" w:rsidRDefault="006655C9" w:rsidP="006655C9">
      <w:pPr>
        <w:spacing w:after="0" w:line="360" w:lineRule="auto"/>
        <w:jc w:val="both"/>
        <w:rPr>
          <w:rFonts w:ascii="Palatino Linotype" w:hAnsi="Palatino Linotype" w:cs="Arial"/>
          <w:color w:val="000000"/>
          <w:sz w:val="24"/>
          <w:lang w:val="es-ES_tradnl"/>
        </w:rPr>
      </w:pPr>
    </w:p>
    <w:p w14:paraId="208BD3A0" w14:textId="49B4BD6B" w:rsidR="001D181B" w:rsidRDefault="001D181B" w:rsidP="00E12542">
      <w:pPr>
        <w:spacing w:line="360" w:lineRule="auto"/>
        <w:jc w:val="both"/>
        <w:rPr>
          <w:rFonts w:ascii="Palatino Linotype" w:hAnsi="Palatino Linotype"/>
          <w:sz w:val="24"/>
          <w:szCs w:val="24"/>
        </w:rPr>
      </w:pPr>
      <w:r>
        <w:rPr>
          <w:rFonts w:ascii="Palatino Linotype" w:hAnsi="Palatino Linotype"/>
          <w:sz w:val="24"/>
          <w:szCs w:val="24"/>
        </w:rPr>
        <w:t xml:space="preserve">Así esta Ponencia Resolutora arriba a la conclusión de </w:t>
      </w:r>
      <w:r w:rsidR="00E13CBE">
        <w:rPr>
          <w:rFonts w:ascii="Palatino Linotype" w:hAnsi="Palatino Linotype"/>
          <w:sz w:val="24"/>
          <w:szCs w:val="24"/>
        </w:rPr>
        <w:t>que,</w:t>
      </w:r>
      <w:r>
        <w:rPr>
          <w:rFonts w:ascii="Palatino Linotype" w:hAnsi="Palatino Linotype"/>
          <w:sz w:val="24"/>
          <w:szCs w:val="24"/>
        </w:rPr>
        <w:t xml:space="preserve"> </w:t>
      </w:r>
      <w:r w:rsidR="008A0CBB">
        <w:rPr>
          <w:rFonts w:ascii="Palatino Linotype" w:hAnsi="Palatino Linotype"/>
          <w:sz w:val="24"/>
          <w:szCs w:val="24"/>
        </w:rPr>
        <w:t xml:space="preserve">mediante su informe justificado, </w:t>
      </w:r>
      <w:r w:rsidR="008A0CBB">
        <w:rPr>
          <w:rFonts w:ascii="Palatino Linotype" w:hAnsi="Palatino Linotype"/>
          <w:b/>
          <w:sz w:val="24"/>
          <w:szCs w:val="24"/>
        </w:rPr>
        <w:t xml:space="preserve">El Sujeto Obligado </w:t>
      </w:r>
      <w:r w:rsidR="008A0CBB">
        <w:rPr>
          <w:rFonts w:ascii="Palatino Linotype" w:hAnsi="Palatino Linotype"/>
          <w:sz w:val="24"/>
          <w:szCs w:val="24"/>
        </w:rPr>
        <w:t xml:space="preserve">modificó su respuesta primigenia, al advertir elementos novedosos </w:t>
      </w:r>
      <w:r w:rsidR="008A6F2F">
        <w:rPr>
          <w:rFonts w:ascii="Palatino Linotype" w:hAnsi="Palatino Linotype"/>
          <w:sz w:val="24"/>
          <w:szCs w:val="24"/>
        </w:rPr>
        <w:t xml:space="preserve">que </w:t>
      </w:r>
      <w:r w:rsidR="000C5300">
        <w:rPr>
          <w:rFonts w:ascii="Palatino Linotype" w:hAnsi="Palatino Linotype"/>
          <w:sz w:val="24"/>
          <w:szCs w:val="24"/>
        </w:rPr>
        <w:t xml:space="preserve">colman </w:t>
      </w:r>
      <w:r w:rsidR="001A3CAB">
        <w:rPr>
          <w:rFonts w:ascii="Palatino Linotype" w:hAnsi="Palatino Linotype"/>
          <w:sz w:val="24"/>
          <w:szCs w:val="24"/>
        </w:rPr>
        <w:t>los</w:t>
      </w:r>
      <w:r w:rsidR="000C5300">
        <w:rPr>
          <w:rFonts w:ascii="Palatino Linotype" w:hAnsi="Palatino Linotype"/>
          <w:sz w:val="24"/>
          <w:szCs w:val="24"/>
        </w:rPr>
        <w:t xml:space="preserve"> requerimiento</w:t>
      </w:r>
      <w:r w:rsidR="001A3CAB">
        <w:rPr>
          <w:rFonts w:ascii="Palatino Linotype" w:hAnsi="Palatino Linotype"/>
          <w:sz w:val="24"/>
          <w:szCs w:val="24"/>
        </w:rPr>
        <w:t>s</w:t>
      </w:r>
      <w:r w:rsidR="000C5300">
        <w:rPr>
          <w:rFonts w:ascii="Palatino Linotype" w:hAnsi="Palatino Linotype"/>
          <w:sz w:val="24"/>
          <w:szCs w:val="24"/>
        </w:rPr>
        <w:t xml:space="preserve"> formulado</w:t>
      </w:r>
      <w:r w:rsidR="001A3CAB">
        <w:rPr>
          <w:rFonts w:ascii="Palatino Linotype" w:hAnsi="Palatino Linotype"/>
          <w:sz w:val="24"/>
          <w:szCs w:val="24"/>
        </w:rPr>
        <w:t>s</w:t>
      </w:r>
      <w:r w:rsidR="000C5300">
        <w:rPr>
          <w:rFonts w:ascii="Palatino Linotype" w:hAnsi="Palatino Linotype"/>
          <w:sz w:val="24"/>
          <w:szCs w:val="24"/>
        </w:rPr>
        <w:t xml:space="preserve"> por el particular.</w:t>
      </w:r>
      <w:r w:rsidR="008A6F2F">
        <w:rPr>
          <w:rFonts w:ascii="Palatino Linotype" w:hAnsi="Palatino Linotype"/>
          <w:sz w:val="24"/>
          <w:szCs w:val="24"/>
        </w:rPr>
        <w:t xml:space="preserve"> </w:t>
      </w:r>
    </w:p>
    <w:p w14:paraId="2F42555A" w14:textId="0C92F7D7" w:rsidR="001D181B" w:rsidRDefault="003B439E" w:rsidP="001D181B">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En este sentido, por lo que hace a las causas de sobreseimiento </w:t>
      </w:r>
      <w:r w:rsidR="001D181B">
        <w:rPr>
          <w:rFonts w:ascii="Palatino Linotype" w:hAnsi="Palatino Linotype" w:cs="Arial"/>
          <w:sz w:val="24"/>
          <w:szCs w:val="24"/>
        </w:rPr>
        <w:t>contenidas en el artículo 192 de la Ley de Transparencia y Acceso a la Información Pública del Estado de México y Municipios, es oportuno señalar que estos requisitos privilegian la existencia de elementos de fondo, tales como el desistimiento o fallecimiento del</w:t>
      </w:r>
      <w:r w:rsidR="001D181B">
        <w:rPr>
          <w:rFonts w:ascii="Palatino Linotype" w:hAnsi="Palatino Linotype" w:cs="Arial"/>
          <w:b/>
          <w:sz w:val="24"/>
          <w:szCs w:val="24"/>
        </w:rPr>
        <w:t xml:space="preserve"> Recurrente </w:t>
      </w:r>
      <w:r w:rsidR="001D181B">
        <w:rPr>
          <w:rFonts w:ascii="Palatino Linotype" w:hAnsi="Palatino Linotype" w:cs="Arial"/>
          <w:sz w:val="24"/>
          <w:szCs w:val="24"/>
        </w:rPr>
        <w:t xml:space="preserve">o que el </w:t>
      </w:r>
      <w:r w:rsidR="001D181B">
        <w:rPr>
          <w:rFonts w:ascii="Palatino Linotype" w:hAnsi="Palatino Linotype" w:cs="Arial"/>
          <w:b/>
          <w:sz w:val="24"/>
          <w:szCs w:val="24"/>
        </w:rPr>
        <w:t xml:space="preserve">Sujeto Obligado </w:t>
      </w:r>
      <w:r w:rsidR="001D181B">
        <w:rPr>
          <w:rFonts w:ascii="Palatino Linotype" w:hAnsi="Palatino Linotype" w:cs="Arial"/>
          <w:b/>
          <w:sz w:val="24"/>
          <w:szCs w:val="24"/>
          <w:u w:val="single"/>
        </w:rPr>
        <w:t xml:space="preserve">modifique el acto; </w:t>
      </w:r>
      <w:r w:rsidR="001D181B">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1ED12854" w14:textId="77777777" w:rsidR="001D181B" w:rsidRDefault="001D181B" w:rsidP="001D181B">
      <w:pPr>
        <w:spacing w:line="360" w:lineRule="auto"/>
        <w:jc w:val="both"/>
        <w:rPr>
          <w:rFonts w:ascii="Palatino Linotype" w:hAnsi="Palatino Linotype" w:cs="Arial"/>
          <w:sz w:val="24"/>
          <w:szCs w:val="24"/>
        </w:rPr>
      </w:pPr>
      <w:r>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5904CEB1" w14:textId="77777777" w:rsidR="001D181B" w:rsidRDefault="001D181B" w:rsidP="001D181B">
      <w:pPr>
        <w:spacing w:line="360" w:lineRule="auto"/>
        <w:ind w:left="851" w:right="851"/>
        <w:jc w:val="both"/>
        <w:rPr>
          <w:rFonts w:ascii="Palatino Linotype" w:hAnsi="Palatino Linotype" w:cs="Arial"/>
          <w:b/>
          <w:i/>
        </w:rPr>
      </w:pPr>
      <w:r>
        <w:rPr>
          <w:rFonts w:ascii="Palatino Linotype" w:hAnsi="Palatino Linotype" w:cs="Arial"/>
          <w:b/>
          <w:i/>
        </w:rPr>
        <w:t>“SOBRESEIMIENTO EN EL JUICIO DE AMPARO DIRECTO. IMPIDE EL ESTUDIO DE LAS VIOLACIONES PROCESALES PLANTEADAS EN LOS CONCEPTOS DE VIOLACIÓN.</w:t>
      </w:r>
    </w:p>
    <w:p w14:paraId="287A54A3" w14:textId="77777777" w:rsidR="001D181B" w:rsidRDefault="001D181B" w:rsidP="001D181B">
      <w:pPr>
        <w:spacing w:line="360" w:lineRule="auto"/>
        <w:ind w:left="851" w:right="851"/>
        <w:jc w:val="both"/>
        <w:rPr>
          <w:rFonts w:ascii="Palatino Linotype" w:hAnsi="Palatino Linotype"/>
          <w:i/>
          <w:color w:val="000000"/>
        </w:rPr>
      </w:pPr>
      <w:r>
        <w:rPr>
          <w:rFonts w:ascii="Palatino Linotype" w:hAnsi="Palatino Linotype" w:cs="Arial"/>
          <w:b/>
          <w:i/>
          <w:u w:val="single"/>
        </w:rPr>
        <w:lastRenderedPageBreak/>
        <w:t>El sobreseimiento</w:t>
      </w:r>
      <w:r>
        <w:rPr>
          <w:rFonts w:ascii="Palatino Linotype" w:hAnsi="Palatino Linotype" w:cs="Arial"/>
          <w:b/>
          <w:i/>
        </w:rPr>
        <w:t xml:space="preserve"> </w:t>
      </w:r>
      <w:r>
        <w:rPr>
          <w:rFonts w:ascii="Palatino Linotype" w:hAnsi="Palatino Linotype" w:cs="Arial"/>
          <w:i/>
        </w:rPr>
        <w:t xml:space="preserve">en el juicio de amparo directo </w:t>
      </w:r>
      <w:r>
        <w:rPr>
          <w:rFonts w:ascii="Palatino Linotype" w:hAnsi="Palatino Linotype" w:cs="Arial"/>
          <w:b/>
          <w:i/>
          <w:u w:val="single"/>
        </w:rPr>
        <w:t>provoca la terminación de la controversia planteada</w:t>
      </w:r>
      <w:r>
        <w:rPr>
          <w:rFonts w:ascii="Palatino Linotype" w:hAnsi="Palatino Linotype" w:cs="Arial"/>
          <w:b/>
          <w:i/>
        </w:rPr>
        <w:t xml:space="preserve"> </w:t>
      </w:r>
      <w:r>
        <w:rPr>
          <w:rFonts w:ascii="Palatino Linotype" w:hAnsi="Palatino Linotype" w:cs="Arial"/>
          <w:i/>
        </w:rPr>
        <w:t>por el quejoso en la demanda de amparo</w:t>
      </w:r>
      <w:r>
        <w:rPr>
          <w:rFonts w:ascii="Calibri" w:hAnsi="Calibri"/>
          <w:color w:val="000000"/>
          <w:sz w:val="26"/>
          <w:szCs w:val="26"/>
        </w:rPr>
        <w:t xml:space="preserve"> </w:t>
      </w:r>
      <w:r>
        <w:rPr>
          <w:rFonts w:ascii="Palatino Linotype" w:hAnsi="Palatino Linotype"/>
          <w:i/>
          <w:color w:val="000000"/>
        </w:rPr>
        <w:t xml:space="preserve">provoca la terminación de la controversia planteada por el quejoso en la demanda de </w:t>
      </w:r>
      <w:r>
        <w:rPr>
          <w:rFonts w:ascii="Palatino Linotype" w:hAnsi="Palatino Linotype"/>
          <w:b/>
          <w:i/>
          <w:color w:val="000000"/>
        </w:rPr>
        <w:t>amparo</w:t>
      </w:r>
      <w:r>
        <w:rPr>
          <w:rFonts w:ascii="Palatino Linotype" w:hAnsi="Palatino Linotype"/>
          <w:i/>
          <w:color w:val="000000"/>
        </w:rPr>
        <w:t>, sin hacer un pronunciamiento de fondo sobre la legalidad o ilegalidad de la sentencia reclamada. Por consiguiente, si al sobreseerse en el</w:t>
      </w:r>
      <w:r>
        <w:rPr>
          <w:rFonts w:ascii="Palatino Linotype" w:hAnsi="Palatino Linotype"/>
          <w:b/>
          <w:i/>
          <w:color w:val="000000"/>
        </w:rPr>
        <w:t xml:space="preserve"> juicio </w:t>
      </w:r>
      <w:r>
        <w:rPr>
          <w:rFonts w:ascii="Palatino Linotype" w:hAnsi="Palatino Linotype"/>
          <w:i/>
          <w:color w:val="000000"/>
        </w:rPr>
        <w:t xml:space="preserve">de </w:t>
      </w:r>
      <w:r>
        <w:rPr>
          <w:rFonts w:ascii="Palatino Linotype" w:hAnsi="Palatino Linotype"/>
          <w:b/>
          <w:i/>
          <w:color w:val="000000"/>
        </w:rPr>
        <w:t>amparo</w:t>
      </w:r>
      <w:r>
        <w:rPr>
          <w:rFonts w:ascii="Palatino Linotype" w:hAnsi="Palatino Linotype"/>
          <w:i/>
          <w:color w:val="000000"/>
        </w:rPr>
        <w:t xml:space="preserve"> no se pueden estudiar los planteamientos que se hacen valer en contra del fallo reclamado, tampoco se deben analizar las</w:t>
      </w:r>
      <w:r>
        <w:rPr>
          <w:rFonts w:ascii="Palatino Linotype" w:hAnsi="Palatino Linotype"/>
          <w:b/>
          <w:i/>
          <w:color w:val="000000"/>
        </w:rPr>
        <w:t xml:space="preserve"> violaciones procesales</w:t>
      </w:r>
      <w:r>
        <w:rPr>
          <w:rFonts w:ascii="Palatino Linotype" w:hAnsi="Palatino Linotype"/>
          <w:i/>
          <w:color w:val="000000"/>
        </w:rPr>
        <w:t xml:space="preserve"> propuestas en los </w:t>
      </w:r>
      <w:r>
        <w:rPr>
          <w:rFonts w:ascii="Palatino Linotype" w:hAnsi="Palatino Linotype"/>
          <w:b/>
          <w:i/>
          <w:color w:val="000000"/>
        </w:rPr>
        <w:t xml:space="preserve">conceptos </w:t>
      </w:r>
      <w:r>
        <w:rPr>
          <w:rFonts w:ascii="Palatino Linotype" w:hAnsi="Palatino Linotype"/>
          <w:i/>
          <w:color w:val="000000"/>
        </w:rPr>
        <w:t xml:space="preserve">de </w:t>
      </w:r>
      <w:r>
        <w:rPr>
          <w:rFonts w:ascii="Palatino Linotype" w:hAnsi="Palatino Linotype"/>
          <w:b/>
          <w:i/>
          <w:color w:val="000000"/>
        </w:rPr>
        <w:t>violación</w:t>
      </w:r>
      <w:r>
        <w:rPr>
          <w:rFonts w:ascii="Palatino Linotype" w:hAnsi="Palatino Linotype"/>
          <w:i/>
          <w:color w:val="000000"/>
        </w:rPr>
        <w:t xml:space="preserve">, dado que, la principal consecuencia del </w:t>
      </w:r>
      <w:r>
        <w:rPr>
          <w:rFonts w:ascii="Palatino Linotype" w:hAnsi="Palatino Linotype"/>
          <w:b/>
          <w:i/>
          <w:color w:val="000000"/>
        </w:rPr>
        <w:t>sobreseimiento</w:t>
      </w:r>
      <w:r>
        <w:rPr>
          <w:rFonts w:ascii="Palatino Linotype" w:hAnsi="Palatino Linotype"/>
          <w:i/>
          <w:color w:val="000000"/>
        </w:rPr>
        <w:t xml:space="preserve"> es poner fin al </w:t>
      </w:r>
      <w:r>
        <w:rPr>
          <w:rFonts w:ascii="Palatino Linotype" w:hAnsi="Palatino Linotype"/>
          <w:b/>
          <w:i/>
          <w:color w:val="000000"/>
        </w:rPr>
        <w:t xml:space="preserve">juicio </w:t>
      </w:r>
      <w:r>
        <w:rPr>
          <w:rFonts w:ascii="Palatino Linotype" w:hAnsi="Palatino Linotype"/>
          <w:i/>
          <w:color w:val="000000"/>
        </w:rPr>
        <w:t xml:space="preserve">de </w:t>
      </w:r>
      <w:r>
        <w:rPr>
          <w:rFonts w:ascii="Palatino Linotype" w:hAnsi="Palatino Linotype"/>
          <w:b/>
          <w:i/>
          <w:color w:val="000000"/>
        </w:rPr>
        <w:t xml:space="preserve">amparo </w:t>
      </w:r>
      <w:r>
        <w:rPr>
          <w:rFonts w:ascii="Palatino Linotype" w:hAnsi="Palatino Linotype"/>
          <w:i/>
          <w:color w:val="000000"/>
        </w:rPr>
        <w:t>sin resolver la controversia en sus méritos.  </w:t>
      </w:r>
    </w:p>
    <w:p w14:paraId="780DC01C" w14:textId="77777777" w:rsidR="001D181B" w:rsidRDefault="001D181B" w:rsidP="001D181B">
      <w:pPr>
        <w:spacing w:line="360" w:lineRule="auto"/>
        <w:ind w:left="851" w:right="851"/>
        <w:jc w:val="both"/>
        <w:rPr>
          <w:rFonts w:ascii="Palatino Linotype" w:hAnsi="Palatino Linotype" w:cs="Arial"/>
          <w:b/>
          <w:i/>
        </w:rPr>
      </w:pPr>
      <w:r>
        <w:rPr>
          <w:rFonts w:ascii="Palatino Linotype" w:hAnsi="Palatino Linotype" w:cs="Arial"/>
          <w:b/>
          <w:i/>
        </w:rPr>
        <w:t>SÉPTIMO TRIBUNAL COLEGIADO EN MATERIA CIVIL DEL PRIMER CIRCUITO.</w:t>
      </w:r>
    </w:p>
    <w:p w14:paraId="428FFCA4" w14:textId="77777777" w:rsidR="001D181B" w:rsidRDefault="001D181B" w:rsidP="001D181B">
      <w:pPr>
        <w:spacing w:line="360" w:lineRule="auto"/>
        <w:ind w:left="851" w:right="851"/>
        <w:jc w:val="both"/>
        <w:rPr>
          <w:rFonts w:ascii="Palatino Linotype" w:hAnsi="Palatino Linotype" w:cs="Arial"/>
          <w:i/>
        </w:rPr>
      </w:pPr>
      <w:r>
        <w:rPr>
          <w:rFonts w:ascii="Palatino Linotype" w:hAnsi="Palatino Linotype" w:cs="Arial"/>
          <w:i/>
        </w:rPr>
        <w:t>Amparo directo 699/2008. Mariana Leticia González Steele. 13 de noviembre de 2008. Unanimidad de votos. Ponente: Sara Judith Montalvo Trejo. Secretario: Arnulfo Mateos García.”</w:t>
      </w:r>
      <w:r>
        <w:rPr>
          <w:rFonts w:ascii="Palatino Linotype" w:eastAsia="Times New Roman" w:hAnsi="Palatino Linotype" w:cs="Times New Roman"/>
          <w:b/>
          <w:i/>
          <w:lang w:val="es-ES_tradnl" w:eastAsia="es-ES"/>
        </w:rPr>
        <w:t xml:space="preserve"> [Sic]</w:t>
      </w:r>
    </w:p>
    <w:p w14:paraId="28DBECD5" w14:textId="77777777" w:rsidR="001D181B" w:rsidRDefault="001D181B" w:rsidP="001D181B">
      <w:pPr>
        <w:ind w:right="141"/>
        <w:jc w:val="both"/>
        <w:rPr>
          <w:rFonts w:ascii="Palatino Linotype" w:hAnsi="Palatino Linotype" w:cs="Arial"/>
        </w:rPr>
      </w:pPr>
    </w:p>
    <w:p w14:paraId="18196546" w14:textId="77777777" w:rsidR="001D181B" w:rsidRDefault="001D181B" w:rsidP="001D181B">
      <w:pPr>
        <w:spacing w:line="360" w:lineRule="auto"/>
        <w:jc w:val="both"/>
        <w:rPr>
          <w:rFonts w:ascii="Palatino Linotype" w:hAnsi="Palatino Linotype" w:cs="Arial"/>
          <w:sz w:val="24"/>
          <w:szCs w:val="24"/>
        </w:rPr>
      </w:pPr>
      <w:r>
        <w:rPr>
          <w:rFonts w:ascii="Palatino Linotype" w:hAnsi="Palatino Linotype" w:cs="Arial"/>
          <w:sz w:val="24"/>
          <w:szCs w:val="24"/>
        </w:rPr>
        <w:t xml:space="preserve">De este modo, se puede deducir </w:t>
      </w:r>
      <w:proofErr w:type="gramStart"/>
      <w:r>
        <w:rPr>
          <w:rFonts w:ascii="Palatino Linotype" w:hAnsi="Palatino Linotype" w:cs="Arial"/>
          <w:sz w:val="24"/>
          <w:szCs w:val="24"/>
        </w:rPr>
        <w:t>que</w:t>
      </w:r>
      <w:proofErr w:type="gramEnd"/>
      <w:r>
        <w:rPr>
          <w:rFonts w:ascii="Palatino Linotype" w:hAnsi="Palatino Linotype" w:cs="Arial"/>
          <w:sz w:val="24"/>
          <w:szCs w:val="24"/>
        </w:rPr>
        <w:t xml:space="preserve"> en las resoluciones dictadas por el Pleno de este Instituto, en las que se decreta el sobreseimiento de un recurso de revisión por la actualización de alguno de los supuestos jurídicos contemplados en el </w:t>
      </w:r>
      <w:r>
        <w:rPr>
          <w:rFonts w:ascii="Palatino Linotype" w:hAnsi="Palatino Linotype" w:cs="Arial"/>
          <w:b/>
          <w:sz w:val="24"/>
          <w:szCs w:val="24"/>
        </w:rPr>
        <w:t xml:space="preserve">artículo 192 </w:t>
      </w:r>
      <w:r>
        <w:rPr>
          <w:rFonts w:ascii="Palatino Linotype" w:hAnsi="Palatino Linotype" w:cs="Arial"/>
          <w:sz w:val="24"/>
          <w:szCs w:val="24"/>
        </w:rPr>
        <w:t xml:space="preserve">de la </w:t>
      </w:r>
      <w:r>
        <w:rPr>
          <w:rFonts w:ascii="Palatino Linotype" w:hAnsi="Palatino Linotype" w:cs="Arial"/>
          <w:b/>
          <w:sz w:val="24"/>
          <w:szCs w:val="24"/>
        </w:rPr>
        <w:t xml:space="preserve">Ley de Transparencia y Acceso a la Información Pública del Estado de México y Municipios, </w:t>
      </w:r>
      <w:r>
        <w:rPr>
          <w:rFonts w:ascii="Palatino Linotype" w:hAnsi="Palatino Linotype" w:cs="Arial"/>
          <w:sz w:val="24"/>
          <w:szCs w:val="24"/>
        </w:rPr>
        <w:t xml:space="preserve">nos encontramos ante un sobreseimiento definitivo toda vez que pone fin al procedimiento sin entrar al estudio de fondo del mismo. </w:t>
      </w:r>
    </w:p>
    <w:p w14:paraId="214EE342" w14:textId="77777777" w:rsidR="001D181B" w:rsidRDefault="001D181B" w:rsidP="001D181B">
      <w:pPr>
        <w:spacing w:line="360" w:lineRule="auto"/>
        <w:jc w:val="both"/>
        <w:rPr>
          <w:rFonts w:ascii="Palatino Linotype" w:hAnsi="Palatino Linotype" w:cs="Arial"/>
          <w:b/>
          <w:sz w:val="24"/>
          <w:szCs w:val="24"/>
        </w:rPr>
      </w:pPr>
      <w:r>
        <w:rPr>
          <w:rFonts w:ascii="Palatino Linotype" w:hAnsi="Palatino Linotype" w:cs="Arial"/>
          <w:sz w:val="24"/>
          <w:szCs w:val="24"/>
        </w:rPr>
        <w:t xml:space="preserve">Para los efectos de esta resolución, resulta oportuno precisar los alcances jurídicos de la </w:t>
      </w:r>
      <w:r>
        <w:rPr>
          <w:rFonts w:ascii="Palatino Linotype" w:hAnsi="Palatino Linotype" w:cs="Arial"/>
          <w:b/>
          <w:sz w:val="24"/>
          <w:szCs w:val="24"/>
        </w:rPr>
        <w:t xml:space="preserve">fracción III </w:t>
      </w:r>
      <w:r>
        <w:rPr>
          <w:rFonts w:ascii="Palatino Linotype" w:hAnsi="Palatino Linotype" w:cs="Arial"/>
          <w:sz w:val="24"/>
          <w:szCs w:val="24"/>
        </w:rPr>
        <w:t xml:space="preserve">de la disposición legal transcrita. Así, procede el sobreseimiento del recurso de revisión cuando el </w:t>
      </w:r>
      <w:r>
        <w:rPr>
          <w:rFonts w:ascii="Palatino Linotype" w:hAnsi="Palatino Linotype" w:cs="Arial"/>
          <w:b/>
          <w:sz w:val="24"/>
          <w:szCs w:val="24"/>
        </w:rPr>
        <w:t xml:space="preserve">Sujeto Obligado: </w:t>
      </w:r>
    </w:p>
    <w:p w14:paraId="6A71109F" w14:textId="77777777" w:rsidR="001D181B" w:rsidRDefault="001D181B" w:rsidP="0065671B">
      <w:pPr>
        <w:pStyle w:val="Prrafodelista"/>
        <w:numPr>
          <w:ilvl w:val="0"/>
          <w:numId w:val="6"/>
        </w:numPr>
        <w:spacing w:line="360" w:lineRule="auto"/>
        <w:ind w:right="851"/>
        <w:jc w:val="both"/>
        <w:rPr>
          <w:rFonts w:ascii="Palatino Linotype" w:hAnsi="Palatino Linotype" w:cs="Arial"/>
          <w:b/>
        </w:rPr>
      </w:pPr>
      <w:r>
        <w:rPr>
          <w:rFonts w:ascii="Palatino Linotype" w:hAnsi="Palatino Linotype" w:cs="Arial"/>
          <w:b/>
        </w:rPr>
        <w:lastRenderedPageBreak/>
        <w:t xml:space="preserve">Modifique el acto impugnado: </w:t>
      </w:r>
      <w:r>
        <w:rPr>
          <w:rFonts w:ascii="Palatino Linotype" w:hAnsi="Palatino Linotype" w:cs="Arial"/>
        </w:rPr>
        <w:t xml:space="preserve">Se actualiza cuando el </w:t>
      </w:r>
      <w:r>
        <w:rPr>
          <w:rFonts w:ascii="Palatino Linotype" w:hAnsi="Palatino Linotype" w:cs="Arial"/>
          <w:b/>
        </w:rPr>
        <w:t xml:space="preserve">Sujeto Obligado </w:t>
      </w:r>
      <w:r>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0E97A611" w14:textId="77777777" w:rsidR="001D181B" w:rsidRDefault="001D181B" w:rsidP="001D181B">
      <w:pPr>
        <w:pStyle w:val="Prrafodelista"/>
        <w:spacing w:line="360" w:lineRule="auto"/>
        <w:ind w:left="720" w:right="851"/>
        <w:jc w:val="both"/>
        <w:rPr>
          <w:rFonts w:ascii="Palatino Linotype" w:hAnsi="Palatino Linotype" w:cs="Arial"/>
          <w:b/>
        </w:rPr>
      </w:pPr>
    </w:p>
    <w:p w14:paraId="6ACA88C7" w14:textId="77777777" w:rsidR="001D181B" w:rsidRDefault="001D181B" w:rsidP="001D181B">
      <w:pPr>
        <w:spacing w:line="360" w:lineRule="auto"/>
        <w:jc w:val="both"/>
        <w:rPr>
          <w:rFonts w:ascii="Palatino Linotype" w:hAnsi="Palatino Linotype" w:cs="Arial"/>
          <w:sz w:val="24"/>
          <w:szCs w:val="24"/>
          <w:u w:val="single"/>
        </w:rPr>
      </w:pPr>
      <w:r>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Pr>
          <w:rFonts w:ascii="Palatino Linotype" w:hAnsi="Palatino Linotype" w:cs="Arial"/>
          <w:b/>
          <w:sz w:val="24"/>
          <w:szCs w:val="24"/>
          <w:u w:val="single"/>
        </w:rPr>
        <w:t xml:space="preserve">cuando ha sido satisfecha la pretensión del particular, </w:t>
      </w:r>
      <w:r>
        <w:rPr>
          <w:rFonts w:ascii="Palatino Linotype" w:hAnsi="Palatino Linotype" w:cs="Arial"/>
          <w:sz w:val="24"/>
          <w:szCs w:val="24"/>
        </w:rPr>
        <w:t>ya sea porque se hizo la entrega de la información solicitada o porque se completó la misma.</w:t>
      </w:r>
      <w:r>
        <w:rPr>
          <w:rFonts w:ascii="Palatino Linotype" w:hAnsi="Palatino Linotype" w:cs="Arial"/>
          <w:sz w:val="24"/>
          <w:szCs w:val="24"/>
          <w:u w:val="single"/>
        </w:rPr>
        <w:t xml:space="preserve"> </w:t>
      </w:r>
    </w:p>
    <w:p w14:paraId="76EE39BE" w14:textId="77777777" w:rsidR="001D181B" w:rsidRDefault="001D181B" w:rsidP="001D181B">
      <w:pPr>
        <w:spacing w:line="360" w:lineRule="auto"/>
        <w:jc w:val="both"/>
        <w:rPr>
          <w:rFonts w:ascii="Palatino Linotype" w:hAnsi="Palatino Linotype" w:cs="Arial"/>
          <w:sz w:val="24"/>
          <w:szCs w:val="24"/>
        </w:rPr>
      </w:pPr>
      <w:r>
        <w:rPr>
          <w:rFonts w:ascii="Palatino Linotype" w:hAnsi="Palatino Linotype" w:cs="Arial"/>
          <w:sz w:val="24"/>
          <w:szCs w:val="24"/>
        </w:rPr>
        <w:t xml:space="preserve">En este tenor, se advierte que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con la información enviada a este Órgano Garante, </w:t>
      </w:r>
      <w:r>
        <w:rPr>
          <w:rFonts w:ascii="Palatino Linotype" w:hAnsi="Palatino Linotype" w:cs="Arial"/>
          <w:b/>
          <w:sz w:val="24"/>
          <w:szCs w:val="24"/>
        </w:rPr>
        <w:t xml:space="preserve">modifica </w:t>
      </w:r>
      <w:r>
        <w:rPr>
          <w:rFonts w:ascii="Palatino Linotype" w:hAnsi="Palatino Linotype" w:cs="Arial"/>
          <w:sz w:val="24"/>
          <w:szCs w:val="24"/>
        </w:rPr>
        <w:t xml:space="preserve">el acto que le dio origen al recurso de revisión, </w:t>
      </w:r>
      <w:r>
        <w:rPr>
          <w:rFonts w:ascii="Palatino Linotype" w:hAnsi="Palatino Linotype" w:cs="Arial"/>
          <w:b/>
          <w:sz w:val="24"/>
          <w:szCs w:val="24"/>
        </w:rPr>
        <w:t xml:space="preserve">por lo que trae como consecuencia que el mismo quede sin materia, </w:t>
      </w:r>
      <w:r>
        <w:rPr>
          <w:rFonts w:ascii="Palatino Linotype" w:hAnsi="Palatino Linotype" w:cs="Arial"/>
          <w:sz w:val="24"/>
          <w:szCs w:val="24"/>
        </w:rPr>
        <w:t xml:space="preserve">actualizándose de este modo, la hipótesis jurídica contenida en la fracción III del artículo 192. </w:t>
      </w:r>
    </w:p>
    <w:p w14:paraId="2C2A2D2E" w14:textId="77777777" w:rsidR="001D181B" w:rsidRDefault="001D181B" w:rsidP="001D181B">
      <w:pPr>
        <w:spacing w:line="360" w:lineRule="auto"/>
        <w:jc w:val="both"/>
        <w:rPr>
          <w:rFonts w:ascii="Palatino Linotype" w:hAnsi="Palatino Linotype" w:cs="Arial"/>
          <w:sz w:val="24"/>
          <w:szCs w:val="24"/>
        </w:rPr>
      </w:pPr>
      <w:r>
        <w:rPr>
          <w:rFonts w:ascii="Palatino Linotype" w:hAnsi="Palatino Linotype" w:cs="Arial"/>
          <w:sz w:val="24"/>
          <w:szCs w:val="24"/>
        </w:rPr>
        <w:t xml:space="preserve">De este modo, cuando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Sujeto Obligado</w:t>
      </w:r>
      <w:r>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r>
        <w:rPr>
          <w:rFonts w:ascii="Palatino Linotype" w:hAnsi="Palatino Linotype" w:cs="Arial"/>
          <w:b/>
          <w:i/>
          <w:sz w:val="24"/>
          <w:szCs w:val="24"/>
        </w:rPr>
        <w:t xml:space="preserve">litis </w:t>
      </w:r>
      <w:r>
        <w:rPr>
          <w:rFonts w:ascii="Palatino Linotype" w:hAnsi="Palatino Linotype" w:cs="Arial"/>
          <w:sz w:val="24"/>
          <w:szCs w:val="24"/>
        </w:rPr>
        <w:t xml:space="preserve">planteada, debido a que la afectación en su esfera de derechos fue restituida por la propia autoridad que emitió el acto de impugnación. </w:t>
      </w:r>
    </w:p>
    <w:p w14:paraId="6913FAA0" w14:textId="77777777" w:rsidR="001D181B" w:rsidRDefault="001D181B" w:rsidP="001D181B">
      <w:pPr>
        <w:tabs>
          <w:tab w:val="left" w:pos="7797"/>
        </w:tabs>
        <w:spacing w:line="360" w:lineRule="auto"/>
        <w:jc w:val="both"/>
        <w:rPr>
          <w:rFonts w:ascii="Palatino Linotype" w:hAnsi="Palatino Linotype" w:cs="Arial"/>
          <w:sz w:val="24"/>
          <w:szCs w:val="24"/>
        </w:rPr>
      </w:pPr>
      <w:r>
        <w:rPr>
          <w:rFonts w:ascii="Palatino Linotype" w:hAnsi="Palatino Linotype" w:cs="Arial"/>
          <w:sz w:val="24"/>
          <w:szCs w:val="24"/>
        </w:rPr>
        <w:t xml:space="preserve">Por lo tanto, para que se actualice el sobreseimiento de un recurso de revisión,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puede entregar o completar la información al momento de rendir su </w:t>
      </w:r>
      <w:r>
        <w:rPr>
          <w:rFonts w:ascii="Palatino Linotype" w:hAnsi="Palatino Linotype" w:cs="Arial"/>
          <w:b/>
          <w:sz w:val="24"/>
          <w:szCs w:val="24"/>
          <w:u w:val="single"/>
        </w:rPr>
        <w:lastRenderedPageBreak/>
        <w:t>informe de justificación dentro de los siete días</w:t>
      </w:r>
      <w:r>
        <w:rPr>
          <w:rFonts w:ascii="Palatino Linotype" w:hAnsi="Palatino Linotype" w:cs="Arial"/>
          <w:b/>
          <w:sz w:val="24"/>
          <w:szCs w:val="24"/>
        </w:rPr>
        <w:t xml:space="preserve"> </w:t>
      </w:r>
      <w:r>
        <w:rPr>
          <w:rFonts w:ascii="Palatino Linotype" w:hAnsi="Palatino Linotype" w:cs="Arial"/>
          <w:sz w:val="24"/>
          <w:szCs w:val="24"/>
        </w:rPr>
        <w:t>previstos para manifestar lo que a su derecho convenga.</w:t>
      </w:r>
    </w:p>
    <w:p w14:paraId="37069307" w14:textId="075F064C" w:rsidR="003B439E" w:rsidRDefault="003B439E" w:rsidP="003B439E">
      <w:pPr>
        <w:tabs>
          <w:tab w:val="left" w:pos="8080"/>
        </w:tabs>
        <w:spacing w:line="360" w:lineRule="auto"/>
        <w:jc w:val="both"/>
        <w:rPr>
          <w:rFonts w:ascii="Palatino Linotype" w:hAnsi="Palatino Linotype" w:cs="Arial"/>
          <w:sz w:val="24"/>
          <w:szCs w:val="24"/>
        </w:rPr>
      </w:pPr>
      <w:r>
        <w:rPr>
          <w:rFonts w:ascii="Palatino Linotype" w:hAnsi="Palatino Linotype" w:cs="Arial"/>
          <w:sz w:val="24"/>
          <w:szCs w:val="24"/>
        </w:rPr>
        <w:t xml:space="preserve">En mérito de lo expuesto en líneas anteriores, resultan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su medio de impugnación que fue materia de estudio, por ello </w:t>
      </w:r>
      <w:r>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Pr>
          <w:rFonts w:ascii="Palatino Linotype" w:hAnsi="Palatino Linotype" w:cs="Arial"/>
          <w:sz w:val="24"/>
          <w:szCs w:val="24"/>
        </w:rPr>
        <w:t xml:space="preserve">se </w:t>
      </w:r>
      <w:r>
        <w:rPr>
          <w:rFonts w:ascii="Palatino Linotype" w:hAnsi="Palatino Linotype" w:cs="Arial"/>
          <w:b/>
          <w:sz w:val="24"/>
          <w:szCs w:val="24"/>
        </w:rPr>
        <w:t xml:space="preserve">SOBRESEE </w:t>
      </w:r>
      <w:r>
        <w:rPr>
          <w:rFonts w:ascii="Palatino Linotype" w:hAnsi="Palatino Linotype" w:cs="Arial"/>
          <w:sz w:val="24"/>
          <w:szCs w:val="24"/>
        </w:rPr>
        <w:t xml:space="preserve">el recurso de revisión </w:t>
      </w:r>
      <w:r w:rsidR="00B64D7A">
        <w:rPr>
          <w:rFonts w:ascii="Palatino Linotype" w:hAnsi="Palatino Linotype" w:cs="Arial"/>
          <w:b/>
          <w:sz w:val="24"/>
          <w:szCs w:val="24"/>
          <w:lang w:val="es-ES_tradnl"/>
        </w:rPr>
        <w:t>0</w:t>
      </w:r>
      <w:r w:rsidR="00E13CBE">
        <w:rPr>
          <w:rFonts w:ascii="Palatino Linotype" w:hAnsi="Palatino Linotype" w:cs="Arial"/>
          <w:b/>
          <w:sz w:val="24"/>
          <w:szCs w:val="24"/>
          <w:lang w:val="es-ES_tradnl"/>
        </w:rPr>
        <w:t>3485</w:t>
      </w:r>
      <w:r w:rsidR="00F376BC">
        <w:rPr>
          <w:rFonts w:ascii="Palatino Linotype" w:hAnsi="Palatino Linotype" w:cs="Arial"/>
          <w:b/>
          <w:sz w:val="24"/>
          <w:szCs w:val="24"/>
          <w:lang w:val="es-ES_tradnl"/>
        </w:rPr>
        <w:t>/INFOEM/IP/RR/2022</w:t>
      </w:r>
      <w:r>
        <w:rPr>
          <w:rFonts w:ascii="Palatino Linotype" w:hAnsi="Palatino Linotype" w:cs="Arial"/>
          <w:b/>
          <w:sz w:val="24"/>
          <w:szCs w:val="24"/>
          <w:lang w:val="es-ES_tradnl"/>
        </w:rPr>
        <w:t xml:space="preserve">, </w:t>
      </w:r>
      <w:r>
        <w:rPr>
          <w:rFonts w:ascii="Palatino Linotype" w:hAnsi="Palatino Linotype" w:cs="Arial"/>
          <w:sz w:val="24"/>
          <w:szCs w:val="24"/>
          <w:lang w:val="es-ES_tradnl"/>
        </w:rPr>
        <w:t xml:space="preserve">que ha sido materia del presente fallo. </w:t>
      </w:r>
    </w:p>
    <w:p w14:paraId="12433E40" w14:textId="77777777" w:rsidR="003B439E" w:rsidRDefault="003B439E" w:rsidP="003B439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14:paraId="7F5C1AE7" w14:textId="77777777" w:rsidR="003B439E" w:rsidRDefault="003B439E" w:rsidP="003B439E">
      <w:pPr>
        <w:spacing w:before="240" w:line="360" w:lineRule="auto"/>
        <w:jc w:val="center"/>
        <w:rPr>
          <w:rFonts w:ascii="Palatino Linotype" w:eastAsia="Times New Roman" w:hAnsi="Palatino Linotype"/>
          <w:b/>
          <w:bCs/>
          <w:spacing w:val="60"/>
          <w:sz w:val="28"/>
          <w:lang w:val="es-ES_tradnl"/>
        </w:rPr>
      </w:pPr>
    </w:p>
    <w:p w14:paraId="0B81058F" w14:textId="77777777" w:rsidR="003B439E" w:rsidRDefault="003B439E" w:rsidP="003B439E">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SE    RESUELVE</w:t>
      </w:r>
    </w:p>
    <w:p w14:paraId="6FBEF951" w14:textId="2568205B" w:rsidR="003B439E" w:rsidRDefault="003B439E" w:rsidP="003B439E">
      <w:pPr>
        <w:spacing w:before="240" w:line="360" w:lineRule="auto"/>
        <w:jc w:val="both"/>
        <w:rPr>
          <w:rFonts w:ascii="Palatino Linotype" w:hAnsi="Palatino Linotype" w:cs="Arial"/>
          <w:sz w:val="24"/>
          <w:szCs w:val="24"/>
          <w:lang w:val="es-ES_tradnl"/>
        </w:rPr>
      </w:pPr>
      <w:r>
        <w:rPr>
          <w:rFonts w:ascii="Palatino Linotype" w:hAnsi="Palatino Linotype" w:cs="Arial"/>
          <w:b/>
          <w:sz w:val="28"/>
          <w:szCs w:val="28"/>
          <w:lang w:val="es-ES_tradnl"/>
        </w:rPr>
        <w:t>PRIMERO.</w:t>
      </w:r>
      <w:r>
        <w:rPr>
          <w:rFonts w:ascii="Palatino Linotype" w:hAnsi="Palatino Linotype" w:cs="Arial"/>
          <w:lang w:val="es-ES_tradnl"/>
        </w:rPr>
        <w:t xml:space="preserve"> </w:t>
      </w:r>
      <w:r>
        <w:rPr>
          <w:rFonts w:ascii="Palatino Linotype" w:hAnsi="Palatino Linotype" w:cs="Arial"/>
          <w:sz w:val="24"/>
          <w:szCs w:val="24"/>
          <w:lang w:val="es-ES_tradnl"/>
        </w:rPr>
        <w:t xml:space="preserve">Se </w:t>
      </w:r>
      <w:r>
        <w:rPr>
          <w:rFonts w:ascii="Palatino Linotype" w:hAnsi="Palatino Linotype" w:cs="Arial"/>
          <w:b/>
          <w:sz w:val="24"/>
          <w:szCs w:val="24"/>
          <w:lang w:val="es-ES_tradnl"/>
        </w:rPr>
        <w:t xml:space="preserve">SOBRESEE </w:t>
      </w:r>
      <w:r>
        <w:rPr>
          <w:rFonts w:ascii="Palatino Linotype" w:hAnsi="Palatino Linotype" w:cs="Arial"/>
          <w:sz w:val="24"/>
          <w:szCs w:val="24"/>
          <w:lang w:val="es-ES_tradnl"/>
        </w:rPr>
        <w:t xml:space="preserve">el recurso de revisión número </w:t>
      </w:r>
      <w:r w:rsidR="00B64D7A">
        <w:rPr>
          <w:rFonts w:ascii="Palatino Linotype" w:hAnsi="Palatino Linotype" w:cs="Arial"/>
          <w:b/>
          <w:sz w:val="24"/>
          <w:szCs w:val="24"/>
          <w:lang w:val="es-ES_tradnl"/>
        </w:rPr>
        <w:t>0</w:t>
      </w:r>
      <w:r w:rsidR="00783A0F">
        <w:rPr>
          <w:rFonts w:ascii="Palatino Linotype" w:hAnsi="Palatino Linotype" w:cs="Arial"/>
          <w:b/>
          <w:sz w:val="24"/>
          <w:szCs w:val="24"/>
          <w:lang w:val="es-ES_tradnl"/>
        </w:rPr>
        <w:t>3485</w:t>
      </w:r>
      <w:r>
        <w:rPr>
          <w:rFonts w:ascii="Palatino Linotype" w:hAnsi="Palatino Linotype" w:cs="Arial"/>
          <w:b/>
          <w:sz w:val="24"/>
          <w:szCs w:val="24"/>
          <w:lang w:val="es-ES_tradnl"/>
        </w:rPr>
        <w:t xml:space="preserve">/INFOEM/IP/RR/2022, </w:t>
      </w:r>
      <w:r>
        <w:rPr>
          <w:rFonts w:ascii="Palatino Linotype" w:hAnsi="Palatino Linotype" w:cs="Arial"/>
          <w:sz w:val="24"/>
          <w:szCs w:val="24"/>
          <w:lang w:val="es-ES_tradnl"/>
        </w:rPr>
        <w:t xml:space="preserve">porque al modificar la respuesta el recurso de revisión quedó sin materia en términos del Considerando </w:t>
      </w:r>
      <w:r w:rsidR="00F376BC">
        <w:rPr>
          <w:rFonts w:ascii="Palatino Linotype" w:hAnsi="Palatino Linotype" w:cs="Arial"/>
          <w:b/>
          <w:sz w:val="24"/>
          <w:szCs w:val="24"/>
          <w:lang w:val="es-ES_tradnl"/>
        </w:rPr>
        <w:t>TERCERO</w:t>
      </w:r>
      <w:r>
        <w:rPr>
          <w:rFonts w:ascii="Palatino Linotype" w:hAnsi="Palatino Linotype" w:cs="Arial"/>
          <w:b/>
          <w:sz w:val="24"/>
          <w:szCs w:val="24"/>
          <w:lang w:val="es-ES_tradnl"/>
        </w:rPr>
        <w:t xml:space="preserve"> </w:t>
      </w:r>
      <w:r>
        <w:rPr>
          <w:rFonts w:ascii="Palatino Linotype" w:hAnsi="Palatino Linotype" w:cs="Arial"/>
          <w:sz w:val="24"/>
          <w:szCs w:val="24"/>
          <w:lang w:val="es-ES_tradnl"/>
        </w:rPr>
        <w:t xml:space="preserve">de la presente resolución. </w:t>
      </w:r>
    </w:p>
    <w:p w14:paraId="0C6F8560" w14:textId="77777777" w:rsidR="003B439E" w:rsidRDefault="003B439E" w:rsidP="003B439E">
      <w:pPr>
        <w:spacing w:before="240" w:line="360" w:lineRule="auto"/>
        <w:jc w:val="both"/>
        <w:rPr>
          <w:rFonts w:ascii="Palatino Linotype" w:hAnsi="Palatino Linotype" w:cs="Arial"/>
          <w:sz w:val="24"/>
          <w:szCs w:val="24"/>
          <w:lang w:val="es-ES_tradnl"/>
        </w:rPr>
      </w:pPr>
    </w:p>
    <w:p w14:paraId="2D5C6B8C" w14:textId="2F19D023" w:rsidR="003B439E" w:rsidRDefault="003B439E" w:rsidP="003B439E">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Pr>
          <w:rFonts w:ascii="Palatino Linotype" w:hAnsi="Palatino Linotype" w:cs="Arial"/>
          <w:b/>
          <w:sz w:val="28"/>
          <w:szCs w:val="28"/>
        </w:rPr>
        <w:t>SEGUNDO.</w:t>
      </w:r>
      <w:r>
        <w:rPr>
          <w:rFonts w:ascii="Palatino Linotype" w:hAnsi="Palatino Linotype"/>
          <w:b/>
          <w:lang w:eastAsia="es-ES_tradnl"/>
        </w:rPr>
        <w:t xml:space="preserve"> </w:t>
      </w:r>
      <w:r>
        <w:rPr>
          <w:rFonts w:ascii="Palatino Linotype" w:hAnsi="Palatino Linotype"/>
          <w:b/>
          <w:sz w:val="24"/>
          <w:szCs w:val="24"/>
          <w:shd w:val="clear" w:color="auto" w:fill="FFFFFF"/>
        </w:rPr>
        <w:t xml:space="preserve">Notifíquese </w:t>
      </w:r>
      <w:r>
        <w:rPr>
          <w:rFonts w:ascii="Palatino Linotype" w:eastAsia="Times New Roman" w:hAnsi="Palatino Linotype" w:cs="Arial"/>
          <w:b/>
          <w:sz w:val="24"/>
          <w:szCs w:val="24"/>
          <w:lang w:eastAsia="es-ES"/>
        </w:rPr>
        <w:t xml:space="preserve">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Pr>
          <w:rFonts w:ascii="Palatino Linotype" w:hAnsi="Palatino Linotype"/>
          <w:sz w:val="24"/>
          <w:szCs w:val="24"/>
          <w:shd w:val="clear" w:color="auto" w:fill="FFFFFF"/>
        </w:rPr>
        <w:t>la presente resolución</w:t>
      </w:r>
      <w:r>
        <w:rPr>
          <w:rFonts w:ascii="Palatino Linotype" w:hAnsi="Palatino Linotype"/>
          <w:b/>
          <w:sz w:val="24"/>
          <w:szCs w:val="24"/>
          <w:shd w:val="clear" w:color="auto" w:fill="FFFFFF"/>
        </w:rPr>
        <w:t xml:space="preserve"> </w:t>
      </w:r>
      <w:r w:rsidRPr="00044C07">
        <w:rPr>
          <w:rFonts w:ascii="Palatino Linotype" w:hAnsi="Palatino Linotype"/>
          <w:sz w:val="24"/>
          <w:szCs w:val="24"/>
        </w:rPr>
        <w:t>al Titular de la Unidad</w:t>
      </w:r>
      <w:r>
        <w:rPr>
          <w:rFonts w:ascii="Palatino Linotype" w:hAnsi="Palatino Linotype"/>
          <w:sz w:val="24"/>
          <w:szCs w:val="24"/>
          <w:shd w:val="clear" w:color="auto" w:fill="FFFFFF"/>
        </w:rPr>
        <w:t xml:space="preserve"> de Transparencia del</w:t>
      </w:r>
      <w:r>
        <w:rPr>
          <w:rStyle w:val="apple-converted-space"/>
          <w:rFonts w:ascii="Palatino Linotype" w:hAnsi="Palatino Linotype"/>
          <w:sz w:val="24"/>
          <w:szCs w:val="24"/>
          <w:shd w:val="clear" w:color="auto" w:fill="FFFFFF"/>
        </w:rPr>
        <w:t> </w:t>
      </w:r>
      <w:r>
        <w:rPr>
          <w:rFonts w:ascii="Palatino Linotype" w:hAnsi="Palatino Linotype"/>
          <w:b/>
          <w:sz w:val="24"/>
          <w:szCs w:val="24"/>
          <w:shd w:val="clear" w:color="auto" w:fill="FFFFFF"/>
        </w:rPr>
        <w:t>SUJETO OBLIGADO</w:t>
      </w:r>
      <w:r>
        <w:rPr>
          <w:rFonts w:ascii="Palatino Linotype" w:hAnsi="Palatino Linotype"/>
          <w:sz w:val="24"/>
          <w:szCs w:val="24"/>
          <w:shd w:val="clear" w:color="auto" w:fill="FFFFFF"/>
        </w:rPr>
        <w:t xml:space="preserve">. </w:t>
      </w:r>
    </w:p>
    <w:p w14:paraId="4D96B220" w14:textId="77777777" w:rsidR="003B439E" w:rsidRDefault="003B439E" w:rsidP="003B439E">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p>
    <w:p w14:paraId="293C4E6B" w14:textId="35BD8316" w:rsidR="003B439E" w:rsidRDefault="003B439E" w:rsidP="003B439E">
      <w:pPr>
        <w:spacing w:before="240" w:after="240" w:line="360" w:lineRule="auto"/>
        <w:jc w:val="both"/>
        <w:rPr>
          <w:rFonts w:ascii="Palatino Linotype" w:hAnsi="Palatino Linotype" w:cs="Arial"/>
          <w:sz w:val="24"/>
          <w:szCs w:val="24"/>
          <w:lang w:val="es-ES_tradnl"/>
        </w:rPr>
      </w:pPr>
      <w:r>
        <w:rPr>
          <w:rFonts w:ascii="Palatino Linotype" w:hAnsi="Palatino Linotype" w:cs="Arial"/>
          <w:b/>
          <w:sz w:val="28"/>
          <w:szCs w:val="24"/>
          <w:lang w:val="es-ES_tradnl"/>
        </w:rPr>
        <w:lastRenderedPageBreak/>
        <w:t xml:space="preserve">TERCERO. </w:t>
      </w:r>
      <w:r>
        <w:rPr>
          <w:rFonts w:ascii="Palatino Linotype" w:hAnsi="Palatino Linotype" w:cs="Arial"/>
          <w:b/>
          <w:sz w:val="24"/>
          <w:szCs w:val="24"/>
          <w:lang w:val="es-ES_tradnl"/>
        </w:rPr>
        <w:t>NOTIFÍQUESE</w:t>
      </w:r>
      <w:r>
        <w:rPr>
          <w:rFonts w:ascii="Palatino Linotype" w:hAnsi="Palatino Linotype" w:cs="Arial"/>
          <w:sz w:val="24"/>
          <w:szCs w:val="24"/>
          <w:lang w:val="es-ES_tradnl"/>
        </w:rPr>
        <w:t xml:space="preserve"> al </w:t>
      </w:r>
      <w:r>
        <w:rPr>
          <w:rFonts w:ascii="Palatino Linotype" w:hAnsi="Palatino Linotype" w:cs="Arial"/>
          <w:b/>
          <w:sz w:val="24"/>
          <w:szCs w:val="24"/>
          <w:lang w:val="es-ES_tradnl"/>
        </w:rPr>
        <w:t>RECURRENTE</w:t>
      </w:r>
      <w:r>
        <w:rPr>
          <w:rFonts w:ascii="Palatino Linotype" w:hAnsi="Palatino Linotype" w:cs="Arial"/>
          <w:sz w:val="24"/>
          <w:szCs w:val="24"/>
          <w:lang w:val="es-ES_tradnl"/>
        </w:rPr>
        <w:t xml:space="preserve"> la presente resolución </w:t>
      </w:r>
      <w:r>
        <w:rPr>
          <w:rFonts w:ascii="Palatino Linotype" w:eastAsia="Times New Roman" w:hAnsi="Palatino Linotype" w:cs="Arial"/>
          <w:b/>
          <w:sz w:val="24"/>
          <w:szCs w:val="24"/>
          <w:lang w:eastAsia="es-ES"/>
        </w:rPr>
        <w:t xml:space="preserve">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(SAIMEX)</w:t>
      </w:r>
      <w:r>
        <w:rPr>
          <w:rFonts w:ascii="Palatino Linotype" w:hAnsi="Palatino Linotype" w:cs="Arial"/>
          <w:sz w:val="24"/>
          <w:szCs w:val="24"/>
          <w:lang w:val="es-ES_tradnl"/>
        </w:rPr>
        <w:t xml:space="preserve">, y hágase de su conocimiento que en caso de que considere que le cause algún perjuicio, podrá promover el Juicio de Amparo en los términos de las leyes aplicables, </w:t>
      </w:r>
      <w:proofErr w:type="gramStart"/>
      <w:r>
        <w:rPr>
          <w:rFonts w:ascii="Palatino Linotype" w:hAnsi="Palatino Linotype" w:cs="Arial"/>
          <w:sz w:val="24"/>
          <w:szCs w:val="24"/>
          <w:lang w:val="es-ES_tradnl"/>
        </w:rPr>
        <w:t>de acuerdo a</w:t>
      </w:r>
      <w:proofErr w:type="gramEnd"/>
      <w:r>
        <w:rPr>
          <w:rFonts w:ascii="Palatino Linotype" w:hAnsi="Palatino Linotype" w:cs="Arial"/>
          <w:sz w:val="24"/>
          <w:szCs w:val="24"/>
          <w:lang w:val="es-ES_tradnl"/>
        </w:rPr>
        <w:t xml:space="preserve"> lo estipulado por el artículo 196, de la Ley de Transparencia y Acceso a la Información Pública del Estado de México y Municipios.</w:t>
      </w:r>
    </w:p>
    <w:p w14:paraId="11D03D18" w14:textId="77777777" w:rsidR="001469C1" w:rsidRPr="001D181B" w:rsidRDefault="001469C1" w:rsidP="00D05C8E">
      <w:pPr>
        <w:tabs>
          <w:tab w:val="left" w:pos="5415"/>
        </w:tabs>
        <w:spacing w:before="240" w:line="360" w:lineRule="auto"/>
        <w:ind w:right="51"/>
        <w:jc w:val="both"/>
        <w:rPr>
          <w:rFonts w:ascii="Palatino Linotype" w:hAnsi="Palatino Linotype" w:cs="Arial"/>
          <w:sz w:val="24"/>
          <w:szCs w:val="24"/>
        </w:rPr>
      </w:pPr>
    </w:p>
    <w:p w14:paraId="01F7E0D8" w14:textId="12C200D8" w:rsidR="008A6F2F" w:rsidRDefault="008A6F2F" w:rsidP="008A6F2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Pr>
          <w:rFonts w:ascii="Palatino Linotype" w:hAnsi="Palatino Linotype" w:cs="Arial"/>
        </w:rPr>
        <w:t>DÉCIMA</w:t>
      </w:r>
      <w:r w:rsidRPr="00266B85">
        <w:rPr>
          <w:rFonts w:ascii="Palatino Linotype" w:hAnsi="Palatino Linotype" w:cs="Arial"/>
        </w:rPr>
        <w:t xml:space="preserve">  </w:t>
      </w:r>
      <w:r w:rsidR="00945D0C">
        <w:rPr>
          <w:rFonts w:ascii="Palatino Linotype" w:hAnsi="Palatino Linotype" w:cs="Arial"/>
        </w:rPr>
        <w:t>OCTAVA</w:t>
      </w:r>
      <w:r>
        <w:rPr>
          <w:rFonts w:ascii="Palatino Linotype" w:hAnsi="Palatino Linotype" w:cs="Arial"/>
        </w:rPr>
        <w:t xml:space="preserve"> </w:t>
      </w:r>
      <w:r w:rsidRPr="00266B85">
        <w:rPr>
          <w:rFonts w:ascii="Palatino Linotype" w:hAnsi="Palatino Linotype" w:cs="Arial"/>
        </w:rPr>
        <w:t xml:space="preserve">SESIÓN ORDINARIA CELEBRADA EL </w:t>
      </w:r>
      <w:r w:rsidR="00945D0C">
        <w:rPr>
          <w:rFonts w:ascii="Palatino Linotype" w:hAnsi="Palatino Linotype" w:cs="Arial"/>
        </w:rPr>
        <w:t>DIECIOCHO</w:t>
      </w:r>
      <w:r>
        <w:rPr>
          <w:rFonts w:ascii="Palatino Linotype" w:hAnsi="Palatino Linotype" w:cs="Arial"/>
        </w:rPr>
        <w:t xml:space="preserve"> DE MAYO</w:t>
      </w:r>
      <w:r w:rsidRPr="00266B85">
        <w:rPr>
          <w:rFonts w:ascii="Palatino Linotype" w:hAnsi="Palatino Linotype" w:cs="Arial"/>
        </w:rPr>
        <w:t xml:space="preserve"> DE DOS MIL VEINTIDÓS, ANTE</w:t>
      </w:r>
      <w:r>
        <w:rPr>
          <w:rFonts w:ascii="Palatino Linotype" w:hAnsi="Palatino Linotype" w:cs="Arial"/>
        </w:rPr>
        <w:t xml:space="preserve"> EL  SECRETARIO TÉCNICO DEL PLENO, ALEXIS TAPIA RAMÍREZ. </w:t>
      </w:r>
    </w:p>
    <w:p w14:paraId="1D796F8D" w14:textId="77777777" w:rsidR="008A6F2F" w:rsidRDefault="008A6F2F" w:rsidP="008A6F2F">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56B926BA" w14:textId="4A441F38" w:rsidR="008A6F2F" w:rsidRDefault="00A14CB7" w:rsidP="008A6F2F">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rPr>
        <mc:AlternateContent>
          <mc:Choice Requires="wps">
            <w:drawing>
              <wp:anchor distT="0" distB="0" distL="114300" distR="114300" simplePos="0" relativeHeight="251663360" behindDoc="0" locked="0" layoutInCell="1" allowOverlap="1" wp14:anchorId="326E8ED2" wp14:editId="1E3ECC3A">
                <wp:simplePos x="0" y="0"/>
                <wp:positionH relativeFrom="column">
                  <wp:posOffset>-148151</wp:posOffset>
                </wp:positionH>
                <wp:positionV relativeFrom="paragraph">
                  <wp:posOffset>216143</wp:posOffset>
                </wp:positionV>
                <wp:extent cx="6031523" cy="1817077"/>
                <wp:effectExtent l="0" t="0" r="26670" b="31115"/>
                <wp:wrapNone/>
                <wp:docPr id="12" name="Straight Connector 12"/>
                <wp:cNvGraphicFramePr/>
                <a:graphic xmlns:a="http://schemas.openxmlformats.org/drawingml/2006/main">
                  <a:graphicData uri="http://schemas.microsoft.com/office/word/2010/wordprocessingShape">
                    <wps:wsp>
                      <wps:cNvCnPr/>
                      <wps:spPr>
                        <a:xfrm>
                          <a:off x="0" y="0"/>
                          <a:ext cx="6031523" cy="18170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3364C4" id="Straight Connector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65pt,17pt" to="463.25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" strokecolor="#5b9bd5 [3204]" strokeweight=".5pt">
                <v:stroke joinstyle="miter"/>
              </v:line>
            </w:pict>
          </mc:Fallback>
        </mc:AlternateContent>
      </w:r>
    </w:p>
    <w:p w14:paraId="567988CB" w14:textId="0F81C8DD" w:rsidR="008A6F2F" w:rsidRDefault="008A6F2F" w:rsidP="00D05C8E">
      <w:pPr>
        <w:tabs>
          <w:tab w:val="left" w:pos="5415"/>
        </w:tabs>
        <w:spacing w:before="240" w:line="360" w:lineRule="auto"/>
        <w:ind w:right="51"/>
        <w:jc w:val="both"/>
        <w:rPr>
          <w:rFonts w:ascii="Palatino Linotype" w:hAnsi="Palatino Linotype" w:cs="Arial"/>
          <w:sz w:val="16"/>
          <w:szCs w:val="16"/>
        </w:rPr>
      </w:pPr>
    </w:p>
    <w:p w14:paraId="01037618" w14:textId="7CD625D8" w:rsidR="008A6F2F" w:rsidRDefault="008A6F2F" w:rsidP="00D05C8E">
      <w:pPr>
        <w:tabs>
          <w:tab w:val="left" w:pos="5415"/>
        </w:tabs>
        <w:spacing w:before="240" w:line="360" w:lineRule="auto"/>
        <w:ind w:right="51"/>
        <w:jc w:val="both"/>
        <w:rPr>
          <w:rFonts w:ascii="Palatino Linotype" w:hAnsi="Palatino Linotype" w:cs="Arial"/>
          <w:sz w:val="16"/>
          <w:szCs w:val="16"/>
        </w:rPr>
      </w:pPr>
    </w:p>
    <w:p w14:paraId="20BDB820"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294D7676"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1BC64BFF"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215E3D88"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376B5BF7" w14:textId="77777777" w:rsidR="005B7DAD" w:rsidRDefault="005B7DAD" w:rsidP="00D05C8E">
      <w:pPr>
        <w:tabs>
          <w:tab w:val="left" w:pos="5415"/>
        </w:tabs>
        <w:spacing w:before="240" w:line="360" w:lineRule="auto"/>
        <w:ind w:right="51"/>
        <w:jc w:val="both"/>
        <w:rPr>
          <w:rFonts w:ascii="Palatino Linotype" w:eastAsia="Calibri" w:hAnsi="Palatino Linotype" w:cs="Times New Roman"/>
          <w:sz w:val="24"/>
          <w:szCs w:val="24"/>
          <w:lang w:eastAsia="es-ES_tradnl"/>
        </w:rPr>
      </w:pPr>
    </w:p>
    <w:p w14:paraId="2BE94CBB" w14:textId="6CF80B74" w:rsidR="002D64A8" w:rsidRDefault="002D64A8" w:rsidP="002D64A8">
      <w:pPr>
        <w:spacing w:after="0" w:line="360" w:lineRule="auto"/>
        <w:jc w:val="both"/>
        <w:rPr>
          <w:rFonts w:ascii="Palatino Linotype" w:eastAsia="Times New Roman" w:hAnsi="Palatino Linotype" w:cs="Times New Roman"/>
          <w:sz w:val="24"/>
          <w:szCs w:val="24"/>
          <w:lang w:eastAsia="es-ES"/>
        </w:rPr>
      </w:pPr>
    </w:p>
    <w:p w14:paraId="24CC2DE2" w14:textId="77777777" w:rsidR="002D64A8" w:rsidRDefault="002D64A8" w:rsidP="002D64A8">
      <w:pPr>
        <w:spacing w:after="0" w:line="360" w:lineRule="auto"/>
        <w:jc w:val="both"/>
        <w:rPr>
          <w:rFonts w:ascii="Palatino Linotype" w:eastAsia="Times New Roman" w:hAnsi="Palatino Linotype" w:cs="Times New Roman"/>
          <w:sz w:val="24"/>
          <w:szCs w:val="24"/>
          <w:lang w:eastAsia="es-ES"/>
        </w:rPr>
      </w:pPr>
    </w:p>
    <w:p w14:paraId="5314333F" w14:textId="77777777" w:rsidR="00FE4640" w:rsidRDefault="00FE4640" w:rsidP="002D64A8">
      <w:pPr>
        <w:spacing w:after="0" w:line="360" w:lineRule="auto"/>
        <w:jc w:val="both"/>
        <w:rPr>
          <w:rFonts w:ascii="Palatino Linotype" w:eastAsia="Times New Roman" w:hAnsi="Palatino Linotype" w:cs="Times New Roman"/>
          <w:sz w:val="24"/>
          <w:szCs w:val="24"/>
          <w:lang w:eastAsia="es-ES"/>
        </w:rPr>
      </w:pPr>
    </w:p>
    <w:p w14:paraId="359C9162" w14:textId="77777777" w:rsidR="002D64A8" w:rsidRDefault="002D64A8" w:rsidP="002D64A8">
      <w:pPr>
        <w:spacing w:line="360" w:lineRule="auto"/>
        <w:jc w:val="both"/>
        <w:rPr>
          <w:rFonts w:ascii="Palatino Linotype" w:hAnsi="Palatino Linotype" w:cs="Arial"/>
          <w:b/>
          <w:color w:val="000000"/>
        </w:rPr>
      </w:pPr>
    </w:p>
    <w:p w14:paraId="5655C863" w14:textId="77777777" w:rsidR="0066456D" w:rsidRDefault="0066456D" w:rsidP="002D64A8">
      <w:pPr>
        <w:spacing w:line="360" w:lineRule="auto"/>
        <w:jc w:val="both"/>
        <w:rPr>
          <w:rFonts w:ascii="Palatino Linotype" w:hAnsi="Palatino Linotype" w:cs="Arial"/>
          <w:b/>
          <w:color w:val="000000"/>
        </w:rPr>
      </w:pPr>
    </w:p>
    <w:p w14:paraId="33F55914" w14:textId="77777777" w:rsidR="0066456D" w:rsidRDefault="0066456D" w:rsidP="002D64A8">
      <w:pPr>
        <w:spacing w:line="360" w:lineRule="auto"/>
        <w:jc w:val="both"/>
        <w:rPr>
          <w:rFonts w:ascii="Palatino Linotype" w:hAnsi="Palatino Linotype" w:cs="Arial"/>
          <w:b/>
          <w:color w:val="000000"/>
        </w:rPr>
      </w:pPr>
    </w:p>
    <w:p w14:paraId="6667294F" w14:textId="77777777" w:rsidR="0066456D" w:rsidRDefault="0066456D" w:rsidP="002D64A8">
      <w:pPr>
        <w:spacing w:line="360" w:lineRule="auto"/>
        <w:jc w:val="both"/>
        <w:rPr>
          <w:rFonts w:ascii="Palatino Linotype" w:hAnsi="Palatino Linotype" w:cs="Arial"/>
          <w:b/>
          <w:color w:val="000000"/>
        </w:rPr>
      </w:pPr>
    </w:p>
    <w:p w14:paraId="1EA89BC2" w14:textId="77777777" w:rsidR="0066456D" w:rsidRDefault="0066456D" w:rsidP="002D64A8">
      <w:pPr>
        <w:spacing w:line="360" w:lineRule="auto"/>
        <w:jc w:val="both"/>
        <w:rPr>
          <w:rFonts w:ascii="Palatino Linotype" w:hAnsi="Palatino Linotype" w:cs="Arial"/>
          <w:b/>
          <w:color w:val="000000"/>
        </w:rPr>
      </w:pPr>
    </w:p>
    <w:p w14:paraId="456C3612" w14:textId="77777777" w:rsidR="0066456D" w:rsidRDefault="0066456D" w:rsidP="002D64A8">
      <w:pPr>
        <w:spacing w:line="360" w:lineRule="auto"/>
        <w:jc w:val="both"/>
        <w:rPr>
          <w:rFonts w:ascii="Palatino Linotype" w:hAnsi="Palatino Linotype" w:cs="Arial"/>
          <w:b/>
          <w:color w:val="000000"/>
        </w:rPr>
      </w:pPr>
    </w:p>
    <w:p w14:paraId="63632D26" w14:textId="77777777" w:rsidR="0066456D" w:rsidRDefault="0066456D" w:rsidP="002D64A8">
      <w:pPr>
        <w:spacing w:line="360" w:lineRule="auto"/>
        <w:jc w:val="both"/>
        <w:rPr>
          <w:rFonts w:ascii="Palatino Linotype" w:hAnsi="Palatino Linotype" w:cs="Arial"/>
          <w:b/>
          <w:color w:val="000000"/>
        </w:rPr>
      </w:pPr>
    </w:p>
    <w:p w14:paraId="6EC7F81F" w14:textId="77777777" w:rsidR="0066456D" w:rsidRDefault="0066456D" w:rsidP="002D64A8">
      <w:pPr>
        <w:spacing w:line="360" w:lineRule="auto"/>
        <w:jc w:val="both"/>
        <w:rPr>
          <w:rFonts w:ascii="Palatino Linotype" w:hAnsi="Palatino Linotype" w:cs="Arial"/>
          <w:b/>
          <w:color w:val="000000"/>
        </w:rPr>
      </w:pPr>
    </w:p>
    <w:p w14:paraId="0886BDFE" w14:textId="77777777" w:rsidR="0066456D" w:rsidRDefault="0066456D" w:rsidP="002D64A8">
      <w:pPr>
        <w:spacing w:line="360" w:lineRule="auto"/>
        <w:jc w:val="both"/>
        <w:rPr>
          <w:rFonts w:ascii="Palatino Linotype" w:hAnsi="Palatino Linotype" w:cs="Arial"/>
          <w:b/>
          <w:color w:val="000000"/>
        </w:rPr>
      </w:pPr>
    </w:p>
    <w:sectPr w:rsidR="0066456D"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42EC3" w14:textId="77777777" w:rsidR="00EC672F" w:rsidRDefault="00EC672F" w:rsidP="006168E4">
      <w:pPr>
        <w:spacing w:after="0" w:line="240" w:lineRule="auto"/>
      </w:pPr>
      <w:r>
        <w:separator/>
      </w:r>
    </w:p>
  </w:endnote>
  <w:endnote w:type="continuationSeparator" w:id="0">
    <w:p w14:paraId="68573E32" w14:textId="77777777" w:rsidR="00EC672F" w:rsidRDefault="00EC672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E2BC" w14:textId="77777777" w:rsidR="00030CC6" w:rsidRPr="000B69FA" w:rsidRDefault="00030CC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A00A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A00AF">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FBE9" w14:textId="77777777" w:rsidR="00030CC6" w:rsidRPr="000B69FA" w:rsidRDefault="00030CC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A00A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A00AF">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37CA5" w14:textId="77777777" w:rsidR="00EC672F" w:rsidRDefault="00EC672F" w:rsidP="006168E4">
      <w:pPr>
        <w:spacing w:after="0" w:line="240" w:lineRule="auto"/>
      </w:pPr>
      <w:r>
        <w:separator/>
      </w:r>
    </w:p>
  </w:footnote>
  <w:footnote w:type="continuationSeparator" w:id="0">
    <w:p w14:paraId="4667EA9D" w14:textId="77777777" w:rsidR="00EC672F" w:rsidRDefault="00EC672F" w:rsidP="006168E4">
      <w:pPr>
        <w:spacing w:after="0" w:line="240" w:lineRule="auto"/>
      </w:pPr>
      <w:r>
        <w:continuationSeparator/>
      </w:r>
    </w:p>
  </w:footnote>
  <w:footnote w:id="1">
    <w:p w14:paraId="5BCA5D02" w14:textId="77777777" w:rsidR="00030CC6" w:rsidRPr="00911081" w:rsidRDefault="00030CC6" w:rsidP="00E743B7">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D5F07C4" w14:textId="77777777" w:rsidR="00030CC6" w:rsidRPr="00911081" w:rsidRDefault="00030CC6" w:rsidP="00E743B7">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8AE9" w14:textId="2523050D" w:rsidR="00030CC6" w:rsidRDefault="00030CC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030CC6" w14:paraId="46A8AAF9" w14:textId="77777777" w:rsidTr="00FE7729">
      <w:trPr>
        <w:trHeight w:val="227"/>
      </w:trPr>
      <w:tc>
        <w:tcPr>
          <w:tcW w:w="5529" w:type="dxa"/>
          <w:hideMark/>
        </w:tcPr>
        <w:p w14:paraId="26B5EE34" w14:textId="3BF445B5" w:rsidR="00030CC6" w:rsidRDefault="00030CC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0CB5577E" w:rsidR="00030CC6" w:rsidRPr="00B4142F" w:rsidRDefault="00E63AD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D6523">
            <w:rPr>
              <w:rFonts w:ascii="Palatino Linotype" w:hAnsi="Palatino Linotype" w:cs="Arial"/>
              <w:bCs/>
              <w:sz w:val="24"/>
              <w:lang w:eastAsia="es-MX"/>
            </w:rPr>
            <w:t>34</w:t>
          </w:r>
          <w:r w:rsidR="00297755">
            <w:rPr>
              <w:rFonts w:ascii="Palatino Linotype" w:hAnsi="Palatino Linotype" w:cs="Arial"/>
              <w:bCs/>
              <w:sz w:val="24"/>
              <w:lang w:eastAsia="es-MX"/>
            </w:rPr>
            <w:t>85</w:t>
          </w:r>
          <w:r w:rsidR="00030CC6">
            <w:rPr>
              <w:rFonts w:ascii="Palatino Linotype" w:hAnsi="Palatino Linotype" w:cs="Arial"/>
              <w:bCs/>
              <w:sz w:val="24"/>
              <w:lang w:eastAsia="es-MX"/>
            </w:rPr>
            <w:t>/INFOEM/IP/RR/2022</w:t>
          </w:r>
        </w:p>
      </w:tc>
    </w:tr>
    <w:tr w:rsidR="00030CC6" w14:paraId="0E72512B" w14:textId="77777777" w:rsidTr="00FE7729">
      <w:trPr>
        <w:trHeight w:val="242"/>
      </w:trPr>
      <w:tc>
        <w:tcPr>
          <w:tcW w:w="5529" w:type="dxa"/>
          <w:hideMark/>
        </w:tcPr>
        <w:p w14:paraId="4FB3E0E8" w14:textId="77777777" w:rsidR="00030CC6" w:rsidRDefault="00030CC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3AB55DB5" w:rsidR="00030CC6" w:rsidRPr="00F06FED" w:rsidRDefault="00297755" w:rsidP="006323CA">
          <w:pPr>
            <w:spacing w:after="120" w:line="256" w:lineRule="auto"/>
            <w:ind w:left="639" w:right="214"/>
            <w:jc w:val="both"/>
            <w:rPr>
              <w:rFonts w:ascii="Palatino Linotype" w:hAnsi="Palatino Linotype" w:cs="Arial"/>
            </w:rPr>
          </w:pPr>
          <w:r>
            <w:rPr>
              <w:rFonts w:ascii="Palatino Linotype" w:hAnsi="Palatino Linotype" w:cs="Arial"/>
            </w:rPr>
            <w:t>Secretaría General de Gobierno</w:t>
          </w:r>
        </w:p>
      </w:tc>
    </w:tr>
    <w:tr w:rsidR="00030CC6" w14:paraId="3365CD96" w14:textId="77777777" w:rsidTr="00FE7729">
      <w:trPr>
        <w:trHeight w:val="342"/>
      </w:trPr>
      <w:tc>
        <w:tcPr>
          <w:tcW w:w="5529" w:type="dxa"/>
          <w:hideMark/>
        </w:tcPr>
        <w:p w14:paraId="52A09A43" w14:textId="77777777" w:rsidR="00030CC6" w:rsidRDefault="00030CC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5E1329ED" w:rsidR="00030CC6" w:rsidRDefault="00030CC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638CC457" w14:textId="77777777" w:rsidR="00030CC6" w:rsidRDefault="00030CC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030CC6" w14:paraId="02D9F2E3" w14:textId="77777777" w:rsidTr="00FE7729">
      <w:trPr>
        <w:trHeight w:val="227"/>
      </w:trPr>
      <w:tc>
        <w:tcPr>
          <w:tcW w:w="5529" w:type="dxa"/>
          <w:hideMark/>
        </w:tcPr>
        <w:p w14:paraId="3EA02FD0" w14:textId="3139CF90" w:rsidR="00030CC6" w:rsidRDefault="00030CC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113713B1" w:rsidR="00030CC6" w:rsidRPr="00B4142F" w:rsidRDefault="00E63AD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D6523">
            <w:rPr>
              <w:rFonts w:ascii="Palatino Linotype" w:hAnsi="Palatino Linotype" w:cs="Arial"/>
              <w:bCs/>
              <w:sz w:val="24"/>
              <w:lang w:eastAsia="es-MX"/>
            </w:rPr>
            <w:t>34</w:t>
          </w:r>
          <w:r w:rsidR="00297755">
            <w:rPr>
              <w:rFonts w:ascii="Palatino Linotype" w:hAnsi="Palatino Linotype" w:cs="Arial"/>
              <w:bCs/>
              <w:sz w:val="24"/>
              <w:lang w:eastAsia="es-MX"/>
            </w:rPr>
            <w:t>85</w:t>
          </w:r>
          <w:r w:rsidR="00030CC6">
            <w:rPr>
              <w:rFonts w:ascii="Palatino Linotype" w:hAnsi="Palatino Linotype" w:cs="Arial"/>
              <w:bCs/>
              <w:sz w:val="24"/>
              <w:lang w:eastAsia="es-MX"/>
            </w:rPr>
            <w:t>/INFOEM/IP/RR/2022</w:t>
          </w:r>
        </w:p>
      </w:tc>
    </w:tr>
    <w:tr w:rsidR="00030CC6" w14:paraId="5AC92493" w14:textId="77777777" w:rsidTr="00FE7729">
      <w:trPr>
        <w:trHeight w:val="196"/>
      </w:trPr>
      <w:tc>
        <w:tcPr>
          <w:tcW w:w="5529" w:type="dxa"/>
          <w:hideMark/>
        </w:tcPr>
        <w:p w14:paraId="7E479B7E" w14:textId="77777777" w:rsidR="00030CC6" w:rsidRDefault="00030CC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7CAB5FE1" w:rsidR="00030CC6" w:rsidRPr="00F06FED" w:rsidRDefault="00454A32" w:rsidP="00CC0C5F">
          <w:pPr>
            <w:spacing w:after="120" w:line="256" w:lineRule="auto"/>
            <w:ind w:left="639" w:right="214"/>
            <w:jc w:val="both"/>
            <w:rPr>
              <w:rFonts w:ascii="Palatino Linotype" w:hAnsi="Palatino Linotype" w:cs="Arial"/>
            </w:rPr>
          </w:pPr>
          <w:r>
            <w:rPr>
              <w:rFonts w:ascii="Palatino Linotype" w:hAnsi="Palatino Linotype" w:cs="Arial"/>
            </w:rPr>
            <w:t>xxxxxxxxxxxxxxxxxx</w:t>
          </w:r>
          <w:r w:rsidR="00297755">
            <w:rPr>
              <w:rFonts w:ascii="Palatino Linotype" w:hAnsi="Palatino Linotype" w:cs="Arial"/>
            </w:rPr>
            <w:t xml:space="preserve"> </w:t>
          </w:r>
          <w:r w:rsidR="001D6523">
            <w:rPr>
              <w:rFonts w:ascii="Palatino Linotype" w:hAnsi="Palatino Linotype" w:cs="Arial"/>
            </w:rPr>
            <w:t xml:space="preserve"> </w:t>
          </w:r>
          <w:r w:rsidR="00E63ADD">
            <w:rPr>
              <w:rFonts w:ascii="Palatino Linotype" w:hAnsi="Palatino Linotype" w:cs="Arial"/>
            </w:rPr>
            <w:t xml:space="preserve"> </w:t>
          </w:r>
          <w:r w:rsidR="00030CC6">
            <w:rPr>
              <w:rFonts w:ascii="Palatino Linotype" w:hAnsi="Palatino Linotype" w:cs="Arial"/>
            </w:rPr>
            <w:t xml:space="preserve"> </w:t>
          </w:r>
        </w:p>
      </w:tc>
    </w:tr>
    <w:tr w:rsidR="00030CC6" w14:paraId="48DDE1B1" w14:textId="77777777" w:rsidTr="00FE7729">
      <w:trPr>
        <w:trHeight w:val="242"/>
      </w:trPr>
      <w:tc>
        <w:tcPr>
          <w:tcW w:w="5529" w:type="dxa"/>
          <w:hideMark/>
        </w:tcPr>
        <w:p w14:paraId="718D1409" w14:textId="77777777" w:rsidR="00030CC6" w:rsidRDefault="00030CC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7BDEF2E0" w:rsidR="00030CC6" w:rsidRDefault="00297755" w:rsidP="006323CA">
          <w:pPr>
            <w:spacing w:after="120" w:line="256" w:lineRule="auto"/>
            <w:ind w:left="639" w:right="214"/>
            <w:jc w:val="both"/>
            <w:rPr>
              <w:rFonts w:ascii="Palatino Linotype" w:hAnsi="Palatino Linotype" w:cs="Arial"/>
              <w:szCs w:val="20"/>
            </w:rPr>
          </w:pPr>
          <w:r>
            <w:rPr>
              <w:rFonts w:ascii="Palatino Linotype" w:hAnsi="Palatino Linotype" w:cs="Arial"/>
              <w:szCs w:val="20"/>
            </w:rPr>
            <w:t>Secretaría General de Gobierno</w:t>
          </w:r>
        </w:p>
      </w:tc>
    </w:tr>
    <w:tr w:rsidR="00030CC6" w14:paraId="2E924228" w14:textId="77777777" w:rsidTr="00FE7729">
      <w:trPr>
        <w:trHeight w:val="342"/>
      </w:trPr>
      <w:tc>
        <w:tcPr>
          <w:tcW w:w="5529" w:type="dxa"/>
          <w:hideMark/>
        </w:tcPr>
        <w:p w14:paraId="03281906" w14:textId="77777777" w:rsidR="00030CC6" w:rsidRDefault="00030CC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19B596ED" w:rsidR="00030CC6" w:rsidRDefault="00030CC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030CC6" w:rsidRDefault="00030CC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55C4"/>
    <w:multiLevelType w:val="hybridMultilevel"/>
    <w:tmpl w:val="1590A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71C8F"/>
    <w:multiLevelType w:val="hybridMultilevel"/>
    <w:tmpl w:val="5524D2A6"/>
    <w:lvl w:ilvl="0" w:tplc="3702B5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18B7"/>
    <w:multiLevelType w:val="hybridMultilevel"/>
    <w:tmpl w:val="CCAC71BC"/>
    <w:lvl w:ilvl="0" w:tplc="8F622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91B2C"/>
    <w:multiLevelType w:val="hybridMultilevel"/>
    <w:tmpl w:val="54ACB9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845377"/>
    <w:multiLevelType w:val="hybridMultilevel"/>
    <w:tmpl w:val="F9CA5220"/>
    <w:lvl w:ilvl="0" w:tplc="3662A4E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6466F0"/>
    <w:multiLevelType w:val="hybridMultilevel"/>
    <w:tmpl w:val="C42A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B7758"/>
    <w:multiLevelType w:val="hybridMultilevel"/>
    <w:tmpl w:val="D57463F6"/>
    <w:lvl w:ilvl="0" w:tplc="823CD49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15F7ECC"/>
    <w:multiLevelType w:val="hybridMultilevel"/>
    <w:tmpl w:val="2D360008"/>
    <w:lvl w:ilvl="0" w:tplc="04090001">
      <w:start w:val="1"/>
      <w:numFmt w:val="bullet"/>
      <w:lvlText w:val=""/>
      <w:lvlJc w:val="left"/>
      <w:pPr>
        <w:ind w:left="1211" w:hanging="360"/>
      </w:pPr>
      <w:rPr>
        <w:rFonts w:ascii="Symbol" w:hAnsi="Symbol" w:hint="default"/>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 w15:restartNumberingAfterBreak="0">
    <w:nsid w:val="23C609AA"/>
    <w:multiLevelType w:val="hybridMultilevel"/>
    <w:tmpl w:val="EC2853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7B3BD7"/>
    <w:multiLevelType w:val="hybridMultilevel"/>
    <w:tmpl w:val="BC22F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309E0"/>
    <w:multiLevelType w:val="hybridMultilevel"/>
    <w:tmpl w:val="E47E6D64"/>
    <w:lvl w:ilvl="0" w:tplc="0068D2A0">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352A42AF"/>
    <w:multiLevelType w:val="hybridMultilevel"/>
    <w:tmpl w:val="01800B0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C857C6C"/>
    <w:multiLevelType w:val="hybridMultilevel"/>
    <w:tmpl w:val="A1EA3F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75467D"/>
    <w:multiLevelType w:val="hybridMultilevel"/>
    <w:tmpl w:val="AFDE446C"/>
    <w:lvl w:ilvl="0" w:tplc="ED08F2D0">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1020E0"/>
    <w:multiLevelType w:val="hybridMultilevel"/>
    <w:tmpl w:val="F0964A94"/>
    <w:lvl w:ilvl="0" w:tplc="0068D2A0">
      <w:start w:val="1"/>
      <w:numFmt w:val="bullet"/>
      <w:lvlText w:val="-"/>
      <w:lvlJc w:val="left"/>
      <w:pPr>
        <w:ind w:left="1931" w:hanging="360"/>
      </w:pPr>
      <w:rPr>
        <w:rFonts w:ascii="Palatino Linotype" w:eastAsia="Times New Roman" w:hAnsi="Palatino Linotype" w:cs="Arial"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15" w15:restartNumberingAfterBreak="0">
    <w:nsid w:val="4C9B090A"/>
    <w:multiLevelType w:val="hybridMultilevel"/>
    <w:tmpl w:val="078CDA94"/>
    <w:lvl w:ilvl="0" w:tplc="17C2F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BA2E7A"/>
    <w:multiLevelType w:val="hybridMultilevel"/>
    <w:tmpl w:val="779E8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B91B47"/>
    <w:multiLevelType w:val="hybridMultilevel"/>
    <w:tmpl w:val="FB06BDAC"/>
    <w:lvl w:ilvl="0" w:tplc="D7E28976">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34E4407"/>
    <w:multiLevelType w:val="hybridMultilevel"/>
    <w:tmpl w:val="577E0A5C"/>
    <w:lvl w:ilvl="0" w:tplc="9684F43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7CDF3D66"/>
    <w:multiLevelType w:val="hybridMultilevel"/>
    <w:tmpl w:val="24705FF8"/>
    <w:lvl w:ilvl="0" w:tplc="B1021692">
      <w:start w:val="18"/>
      <w:numFmt w:val="bullet"/>
      <w:lvlText w:val="-"/>
      <w:lvlJc w:val="left"/>
      <w:pPr>
        <w:ind w:left="1211" w:hanging="360"/>
      </w:pPr>
      <w:rPr>
        <w:rFonts w:ascii="Palatino Linotype" w:eastAsiaTheme="minorHAnsi" w:hAnsi="Palatino Linotype" w:cs="Arial"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1099837551">
    <w:abstractNumId w:val="3"/>
  </w:num>
  <w:num w:numId="2" w16cid:durableId="1588539763">
    <w:abstractNumId w:val="16"/>
  </w:num>
  <w:num w:numId="3" w16cid:durableId="1357346813">
    <w:abstractNumId w:val="8"/>
  </w:num>
  <w:num w:numId="4" w16cid:durableId="975138868">
    <w:abstractNumId w:val="11"/>
  </w:num>
  <w:num w:numId="5" w16cid:durableId="100341837">
    <w:abstractNumId w:val="19"/>
  </w:num>
  <w:num w:numId="6" w16cid:durableId="17129242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6814341">
    <w:abstractNumId w:val="12"/>
  </w:num>
  <w:num w:numId="8" w16cid:durableId="84155535">
    <w:abstractNumId w:val="6"/>
  </w:num>
  <w:num w:numId="9" w16cid:durableId="1090006341">
    <w:abstractNumId w:val="13"/>
  </w:num>
  <w:num w:numId="10" w16cid:durableId="1996375122">
    <w:abstractNumId w:val="4"/>
  </w:num>
  <w:num w:numId="11" w16cid:durableId="1608466594">
    <w:abstractNumId w:val="10"/>
  </w:num>
  <w:num w:numId="12" w16cid:durableId="1538003632">
    <w:abstractNumId w:val="1"/>
  </w:num>
  <w:num w:numId="13" w16cid:durableId="1634796476">
    <w:abstractNumId w:val="18"/>
  </w:num>
  <w:num w:numId="14" w16cid:durableId="1348405935">
    <w:abstractNumId w:val="15"/>
  </w:num>
  <w:num w:numId="15" w16cid:durableId="1180467022">
    <w:abstractNumId w:val="9"/>
  </w:num>
  <w:num w:numId="16" w16cid:durableId="1305617445">
    <w:abstractNumId w:val="20"/>
  </w:num>
  <w:num w:numId="17" w16cid:durableId="1784837405">
    <w:abstractNumId w:val="5"/>
  </w:num>
  <w:num w:numId="18" w16cid:durableId="1583642973">
    <w:abstractNumId w:val="2"/>
  </w:num>
  <w:num w:numId="19" w16cid:durableId="859779175">
    <w:abstractNumId w:val="7"/>
  </w:num>
  <w:num w:numId="20" w16cid:durableId="502084953">
    <w:abstractNumId w:val="14"/>
  </w:num>
  <w:num w:numId="21" w16cid:durableId="48786992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1AB0"/>
    <w:rsid w:val="000026CF"/>
    <w:rsid w:val="00002B15"/>
    <w:rsid w:val="00003C82"/>
    <w:rsid w:val="00006FB9"/>
    <w:rsid w:val="00010A92"/>
    <w:rsid w:val="000114DC"/>
    <w:rsid w:val="00012201"/>
    <w:rsid w:val="00012220"/>
    <w:rsid w:val="00014FD1"/>
    <w:rsid w:val="00015E0E"/>
    <w:rsid w:val="00022EAF"/>
    <w:rsid w:val="00023875"/>
    <w:rsid w:val="0002545B"/>
    <w:rsid w:val="000306A7"/>
    <w:rsid w:val="00030CC6"/>
    <w:rsid w:val="00031605"/>
    <w:rsid w:val="00032CE7"/>
    <w:rsid w:val="000335DF"/>
    <w:rsid w:val="0004190A"/>
    <w:rsid w:val="00041C77"/>
    <w:rsid w:val="000426E3"/>
    <w:rsid w:val="00043655"/>
    <w:rsid w:val="00044C07"/>
    <w:rsid w:val="00045379"/>
    <w:rsid w:val="00045B3C"/>
    <w:rsid w:val="0004682D"/>
    <w:rsid w:val="000478DA"/>
    <w:rsid w:val="00047EAF"/>
    <w:rsid w:val="000509CD"/>
    <w:rsid w:val="00055224"/>
    <w:rsid w:val="00061821"/>
    <w:rsid w:val="000623F9"/>
    <w:rsid w:val="00063A10"/>
    <w:rsid w:val="00063AE3"/>
    <w:rsid w:val="000662F8"/>
    <w:rsid w:val="00066B01"/>
    <w:rsid w:val="00067C47"/>
    <w:rsid w:val="00071571"/>
    <w:rsid w:val="00073CC6"/>
    <w:rsid w:val="00073E78"/>
    <w:rsid w:val="00076441"/>
    <w:rsid w:val="00084221"/>
    <w:rsid w:val="000867E6"/>
    <w:rsid w:val="00090745"/>
    <w:rsid w:val="00091552"/>
    <w:rsid w:val="00091C3A"/>
    <w:rsid w:val="00092586"/>
    <w:rsid w:val="00094155"/>
    <w:rsid w:val="00094C05"/>
    <w:rsid w:val="000976F5"/>
    <w:rsid w:val="000A03E0"/>
    <w:rsid w:val="000A04D9"/>
    <w:rsid w:val="000A0C4B"/>
    <w:rsid w:val="000A33C2"/>
    <w:rsid w:val="000A3486"/>
    <w:rsid w:val="000A378C"/>
    <w:rsid w:val="000A4113"/>
    <w:rsid w:val="000A79DA"/>
    <w:rsid w:val="000B00AD"/>
    <w:rsid w:val="000B3E98"/>
    <w:rsid w:val="000B426F"/>
    <w:rsid w:val="000B4B51"/>
    <w:rsid w:val="000B6D7D"/>
    <w:rsid w:val="000B7158"/>
    <w:rsid w:val="000C06C3"/>
    <w:rsid w:val="000C0F57"/>
    <w:rsid w:val="000C20B2"/>
    <w:rsid w:val="000C21D5"/>
    <w:rsid w:val="000C51A0"/>
    <w:rsid w:val="000C5300"/>
    <w:rsid w:val="000C5B8B"/>
    <w:rsid w:val="000C7AF0"/>
    <w:rsid w:val="000D1B34"/>
    <w:rsid w:val="000D1B55"/>
    <w:rsid w:val="000D391B"/>
    <w:rsid w:val="000D3C75"/>
    <w:rsid w:val="000D6422"/>
    <w:rsid w:val="000E0F23"/>
    <w:rsid w:val="000E2252"/>
    <w:rsid w:val="000E365E"/>
    <w:rsid w:val="000E686B"/>
    <w:rsid w:val="000F1FAB"/>
    <w:rsid w:val="000F3B9E"/>
    <w:rsid w:val="000F4793"/>
    <w:rsid w:val="001032F2"/>
    <w:rsid w:val="00105C41"/>
    <w:rsid w:val="00111DCD"/>
    <w:rsid w:val="00112E82"/>
    <w:rsid w:val="00114CF9"/>
    <w:rsid w:val="00115F16"/>
    <w:rsid w:val="00121ED7"/>
    <w:rsid w:val="0012272A"/>
    <w:rsid w:val="00122859"/>
    <w:rsid w:val="00124855"/>
    <w:rsid w:val="00125362"/>
    <w:rsid w:val="001254F5"/>
    <w:rsid w:val="001272B7"/>
    <w:rsid w:val="00135828"/>
    <w:rsid w:val="00136FAD"/>
    <w:rsid w:val="001448AF"/>
    <w:rsid w:val="001469C1"/>
    <w:rsid w:val="00146C08"/>
    <w:rsid w:val="00146F0A"/>
    <w:rsid w:val="00152C2B"/>
    <w:rsid w:val="00156EC9"/>
    <w:rsid w:val="001611CC"/>
    <w:rsid w:val="001612E6"/>
    <w:rsid w:val="00161D54"/>
    <w:rsid w:val="00162A4D"/>
    <w:rsid w:val="001649A0"/>
    <w:rsid w:val="001655B0"/>
    <w:rsid w:val="001678DF"/>
    <w:rsid w:val="00172C77"/>
    <w:rsid w:val="00172CEE"/>
    <w:rsid w:val="00173E45"/>
    <w:rsid w:val="00175897"/>
    <w:rsid w:val="001760E3"/>
    <w:rsid w:val="00180B9F"/>
    <w:rsid w:val="00181CC5"/>
    <w:rsid w:val="00182911"/>
    <w:rsid w:val="00193784"/>
    <w:rsid w:val="0019396C"/>
    <w:rsid w:val="001957D7"/>
    <w:rsid w:val="001A02EC"/>
    <w:rsid w:val="001A1D9B"/>
    <w:rsid w:val="001A1FF5"/>
    <w:rsid w:val="001A318E"/>
    <w:rsid w:val="001A3CAB"/>
    <w:rsid w:val="001A4026"/>
    <w:rsid w:val="001A577E"/>
    <w:rsid w:val="001A7C9B"/>
    <w:rsid w:val="001B05B9"/>
    <w:rsid w:val="001B7B88"/>
    <w:rsid w:val="001C01B7"/>
    <w:rsid w:val="001C1363"/>
    <w:rsid w:val="001C2D1E"/>
    <w:rsid w:val="001C3E7E"/>
    <w:rsid w:val="001C7319"/>
    <w:rsid w:val="001C7D87"/>
    <w:rsid w:val="001D181B"/>
    <w:rsid w:val="001D3DE9"/>
    <w:rsid w:val="001D3E87"/>
    <w:rsid w:val="001D3F08"/>
    <w:rsid w:val="001D4669"/>
    <w:rsid w:val="001D6523"/>
    <w:rsid w:val="001D6FD5"/>
    <w:rsid w:val="001D7575"/>
    <w:rsid w:val="001F3F3C"/>
    <w:rsid w:val="001F6457"/>
    <w:rsid w:val="00200064"/>
    <w:rsid w:val="00205E59"/>
    <w:rsid w:val="0021296D"/>
    <w:rsid w:val="00212CB5"/>
    <w:rsid w:val="0021501E"/>
    <w:rsid w:val="00215A83"/>
    <w:rsid w:val="00216ABF"/>
    <w:rsid w:val="00217852"/>
    <w:rsid w:val="002205C0"/>
    <w:rsid w:val="00224246"/>
    <w:rsid w:val="00231D77"/>
    <w:rsid w:val="002324F1"/>
    <w:rsid w:val="0023373D"/>
    <w:rsid w:val="0023423C"/>
    <w:rsid w:val="002373F8"/>
    <w:rsid w:val="00242587"/>
    <w:rsid w:val="0024638F"/>
    <w:rsid w:val="00246807"/>
    <w:rsid w:val="00247D10"/>
    <w:rsid w:val="00250470"/>
    <w:rsid w:val="00252985"/>
    <w:rsid w:val="002577FE"/>
    <w:rsid w:val="00266E00"/>
    <w:rsid w:val="002674C9"/>
    <w:rsid w:val="00271EED"/>
    <w:rsid w:val="00273D0E"/>
    <w:rsid w:val="002807C5"/>
    <w:rsid w:val="0028788A"/>
    <w:rsid w:val="0029367A"/>
    <w:rsid w:val="002942AD"/>
    <w:rsid w:val="00294B75"/>
    <w:rsid w:val="00297140"/>
    <w:rsid w:val="00297368"/>
    <w:rsid w:val="00297755"/>
    <w:rsid w:val="002A0104"/>
    <w:rsid w:val="002A0324"/>
    <w:rsid w:val="002A2034"/>
    <w:rsid w:val="002A24F4"/>
    <w:rsid w:val="002A38BF"/>
    <w:rsid w:val="002A597E"/>
    <w:rsid w:val="002B08DE"/>
    <w:rsid w:val="002B1C1D"/>
    <w:rsid w:val="002B4BC1"/>
    <w:rsid w:val="002B5069"/>
    <w:rsid w:val="002B5DBD"/>
    <w:rsid w:val="002B65BE"/>
    <w:rsid w:val="002B70DD"/>
    <w:rsid w:val="002B75F0"/>
    <w:rsid w:val="002C0A40"/>
    <w:rsid w:val="002C51F7"/>
    <w:rsid w:val="002C72D2"/>
    <w:rsid w:val="002D02A6"/>
    <w:rsid w:val="002D29D7"/>
    <w:rsid w:val="002D64A8"/>
    <w:rsid w:val="002D662C"/>
    <w:rsid w:val="002E0A1A"/>
    <w:rsid w:val="002E2D7B"/>
    <w:rsid w:val="002E3488"/>
    <w:rsid w:val="002E5721"/>
    <w:rsid w:val="002E5E6A"/>
    <w:rsid w:val="002F0353"/>
    <w:rsid w:val="002F0D76"/>
    <w:rsid w:val="002F37BE"/>
    <w:rsid w:val="002F5BA9"/>
    <w:rsid w:val="00300D0B"/>
    <w:rsid w:val="0030471E"/>
    <w:rsid w:val="003049C9"/>
    <w:rsid w:val="00306096"/>
    <w:rsid w:val="00306848"/>
    <w:rsid w:val="00310051"/>
    <w:rsid w:val="00311566"/>
    <w:rsid w:val="0031645D"/>
    <w:rsid w:val="00320A67"/>
    <w:rsid w:val="0032220E"/>
    <w:rsid w:val="00324DDA"/>
    <w:rsid w:val="00324EA2"/>
    <w:rsid w:val="003266DA"/>
    <w:rsid w:val="003272FB"/>
    <w:rsid w:val="00330F3C"/>
    <w:rsid w:val="003375A9"/>
    <w:rsid w:val="00341558"/>
    <w:rsid w:val="003507D3"/>
    <w:rsid w:val="00356E3E"/>
    <w:rsid w:val="00357457"/>
    <w:rsid w:val="0036135D"/>
    <w:rsid w:val="003616D4"/>
    <w:rsid w:val="00361B9C"/>
    <w:rsid w:val="00362DB4"/>
    <w:rsid w:val="0036339F"/>
    <w:rsid w:val="00364209"/>
    <w:rsid w:val="00365DA0"/>
    <w:rsid w:val="003733F5"/>
    <w:rsid w:val="00374916"/>
    <w:rsid w:val="00375BBA"/>
    <w:rsid w:val="00376CEC"/>
    <w:rsid w:val="00377530"/>
    <w:rsid w:val="00380010"/>
    <w:rsid w:val="00380758"/>
    <w:rsid w:val="003812E0"/>
    <w:rsid w:val="0038329C"/>
    <w:rsid w:val="00385AEB"/>
    <w:rsid w:val="003869DF"/>
    <w:rsid w:val="003914E7"/>
    <w:rsid w:val="00394A1E"/>
    <w:rsid w:val="00397C0C"/>
    <w:rsid w:val="003A136D"/>
    <w:rsid w:val="003A3DD4"/>
    <w:rsid w:val="003A61F9"/>
    <w:rsid w:val="003B1E88"/>
    <w:rsid w:val="003B4030"/>
    <w:rsid w:val="003B439E"/>
    <w:rsid w:val="003B4A38"/>
    <w:rsid w:val="003B4A41"/>
    <w:rsid w:val="003B5FD0"/>
    <w:rsid w:val="003B67FF"/>
    <w:rsid w:val="003C2807"/>
    <w:rsid w:val="003C46C4"/>
    <w:rsid w:val="003C4F65"/>
    <w:rsid w:val="003C5DEB"/>
    <w:rsid w:val="003D699D"/>
    <w:rsid w:val="003D78A3"/>
    <w:rsid w:val="003E05A5"/>
    <w:rsid w:val="003E128A"/>
    <w:rsid w:val="003E16E1"/>
    <w:rsid w:val="003E444C"/>
    <w:rsid w:val="003F3A54"/>
    <w:rsid w:val="004006DB"/>
    <w:rsid w:val="004012CF"/>
    <w:rsid w:val="00402AF1"/>
    <w:rsid w:val="00402FF3"/>
    <w:rsid w:val="004069EB"/>
    <w:rsid w:val="004071A7"/>
    <w:rsid w:val="00412901"/>
    <w:rsid w:val="00417E4F"/>
    <w:rsid w:val="00423213"/>
    <w:rsid w:val="00423ECD"/>
    <w:rsid w:val="0042416D"/>
    <w:rsid w:val="00425330"/>
    <w:rsid w:val="00425E1F"/>
    <w:rsid w:val="00426B98"/>
    <w:rsid w:val="0042798A"/>
    <w:rsid w:val="00433D7C"/>
    <w:rsid w:val="00435E9C"/>
    <w:rsid w:val="00437271"/>
    <w:rsid w:val="00442C1A"/>
    <w:rsid w:val="004469CB"/>
    <w:rsid w:val="00450B03"/>
    <w:rsid w:val="004516EB"/>
    <w:rsid w:val="004529B6"/>
    <w:rsid w:val="00453DBD"/>
    <w:rsid w:val="00454A32"/>
    <w:rsid w:val="00454CE6"/>
    <w:rsid w:val="00455C30"/>
    <w:rsid w:val="00462881"/>
    <w:rsid w:val="004639CF"/>
    <w:rsid w:val="00472678"/>
    <w:rsid w:val="00473342"/>
    <w:rsid w:val="00475F48"/>
    <w:rsid w:val="00477CC2"/>
    <w:rsid w:val="0048180A"/>
    <w:rsid w:val="00481C7A"/>
    <w:rsid w:val="004855D1"/>
    <w:rsid w:val="004857CF"/>
    <w:rsid w:val="0049054A"/>
    <w:rsid w:val="004906C8"/>
    <w:rsid w:val="004967E2"/>
    <w:rsid w:val="004A1B6E"/>
    <w:rsid w:val="004A290F"/>
    <w:rsid w:val="004A5FFD"/>
    <w:rsid w:val="004A6DA9"/>
    <w:rsid w:val="004A7CE2"/>
    <w:rsid w:val="004B15D1"/>
    <w:rsid w:val="004B38AC"/>
    <w:rsid w:val="004B391E"/>
    <w:rsid w:val="004D08EB"/>
    <w:rsid w:val="004D0C64"/>
    <w:rsid w:val="004D2C8F"/>
    <w:rsid w:val="004D2D18"/>
    <w:rsid w:val="004D4A7D"/>
    <w:rsid w:val="004E0136"/>
    <w:rsid w:val="004E1318"/>
    <w:rsid w:val="004E2371"/>
    <w:rsid w:val="004E23A4"/>
    <w:rsid w:val="004E6BE9"/>
    <w:rsid w:val="004F17FE"/>
    <w:rsid w:val="004F47B9"/>
    <w:rsid w:val="00503655"/>
    <w:rsid w:val="005037B3"/>
    <w:rsid w:val="005039A0"/>
    <w:rsid w:val="00504E9A"/>
    <w:rsid w:val="00504FB2"/>
    <w:rsid w:val="00505015"/>
    <w:rsid w:val="00506846"/>
    <w:rsid w:val="00510556"/>
    <w:rsid w:val="00510591"/>
    <w:rsid w:val="00512DA7"/>
    <w:rsid w:val="00514054"/>
    <w:rsid w:val="00515090"/>
    <w:rsid w:val="005201B8"/>
    <w:rsid w:val="005211D9"/>
    <w:rsid w:val="00521E57"/>
    <w:rsid w:val="00522FD2"/>
    <w:rsid w:val="00524ADF"/>
    <w:rsid w:val="005305EA"/>
    <w:rsid w:val="00530F74"/>
    <w:rsid w:val="00531170"/>
    <w:rsid w:val="0053381A"/>
    <w:rsid w:val="00535F50"/>
    <w:rsid w:val="005371E7"/>
    <w:rsid w:val="00540538"/>
    <w:rsid w:val="00540ACB"/>
    <w:rsid w:val="00545E93"/>
    <w:rsid w:val="00547D93"/>
    <w:rsid w:val="005520FE"/>
    <w:rsid w:val="00556513"/>
    <w:rsid w:val="00557560"/>
    <w:rsid w:val="005575CB"/>
    <w:rsid w:val="0056015B"/>
    <w:rsid w:val="00562653"/>
    <w:rsid w:val="00567998"/>
    <w:rsid w:val="00572979"/>
    <w:rsid w:val="005733EB"/>
    <w:rsid w:val="00575651"/>
    <w:rsid w:val="005759BB"/>
    <w:rsid w:val="005803A1"/>
    <w:rsid w:val="00580802"/>
    <w:rsid w:val="00581A22"/>
    <w:rsid w:val="00582A33"/>
    <w:rsid w:val="0058671A"/>
    <w:rsid w:val="00593E91"/>
    <w:rsid w:val="00596DC5"/>
    <w:rsid w:val="005A0B49"/>
    <w:rsid w:val="005A6D57"/>
    <w:rsid w:val="005B06D0"/>
    <w:rsid w:val="005B25A5"/>
    <w:rsid w:val="005B36D5"/>
    <w:rsid w:val="005B475E"/>
    <w:rsid w:val="005B5B70"/>
    <w:rsid w:val="005B5F05"/>
    <w:rsid w:val="005B60F0"/>
    <w:rsid w:val="005B741E"/>
    <w:rsid w:val="005B7DAD"/>
    <w:rsid w:val="005C04BB"/>
    <w:rsid w:val="005C123F"/>
    <w:rsid w:val="005C6605"/>
    <w:rsid w:val="005C6982"/>
    <w:rsid w:val="005D0DF5"/>
    <w:rsid w:val="005D15A3"/>
    <w:rsid w:val="005D1602"/>
    <w:rsid w:val="005D18FA"/>
    <w:rsid w:val="005D2B59"/>
    <w:rsid w:val="005D362F"/>
    <w:rsid w:val="005D370F"/>
    <w:rsid w:val="005D5554"/>
    <w:rsid w:val="005E1DC6"/>
    <w:rsid w:val="005E48E4"/>
    <w:rsid w:val="005E4D7C"/>
    <w:rsid w:val="005F048E"/>
    <w:rsid w:val="005F0C60"/>
    <w:rsid w:val="005F13AC"/>
    <w:rsid w:val="005F2035"/>
    <w:rsid w:val="005F4734"/>
    <w:rsid w:val="005F57F0"/>
    <w:rsid w:val="00602704"/>
    <w:rsid w:val="00605A38"/>
    <w:rsid w:val="00605DCA"/>
    <w:rsid w:val="00607FAD"/>
    <w:rsid w:val="0061042F"/>
    <w:rsid w:val="00610C37"/>
    <w:rsid w:val="006114BA"/>
    <w:rsid w:val="006168E4"/>
    <w:rsid w:val="00626775"/>
    <w:rsid w:val="00626A70"/>
    <w:rsid w:val="006323CA"/>
    <w:rsid w:val="0063381E"/>
    <w:rsid w:val="00633DE8"/>
    <w:rsid w:val="00636327"/>
    <w:rsid w:val="006369B4"/>
    <w:rsid w:val="00637512"/>
    <w:rsid w:val="00640EE4"/>
    <w:rsid w:val="0064272B"/>
    <w:rsid w:val="006466F5"/>
    <w:rsid w:val="0064761A"/>
    <w:rsid w:val="00650C5E"/>
    <w:rsid w:val="00652A6B"/>
    <w:rsid w:val="0065671B"/>
    <w:rsid w:val="00657DAD"/>
    <w:rsid w:val="00657E8C"/>
    <w:rsid w:val="0066072B"/>
    <w:rsid w:val="00660C59"/>
    <w:rsid w:val="00661753"/>
    <w:rsid w:val="0066456D"/>
    <w:rsid w:val="006655C9"/>
    <w:rsid w:val="00667DD9"/>
    <w:rsid w:val="00673BD3"/>
    <w:rsid w:val="00676C25"/>
    <w:rsid w:val="00677379"/>
    <w:rsid w:val="006848B7"/>
    <w:rsid w:val="00686FD5"/>
    <w:rsid w:val="00695AE4"/>
    <w:rsid w:val="00697278"/>
    <w:rsid w:val="006A04CA"/>
    <w:rsid w:val="006A2BEC"/>
    <w:rsid w:val="006B0F7D"/>
    <w:rsid w:val="006B1953"/>
    <w:rsid w:val="006B1BF1"/>
    <w:rsid w:val="006B26E3"/>
    <w:rsid w:val="006B34A6"/>
    <w:rsid w:val="006B486C"/>
    <w:rsid w:val="006B4B63"/>
    <w:rsid w:val="006B5DDC"/>
    <w:rsid w:val="006B68FC"/>
    <w:rsid w:val="006B7444"/>
    <w:rsid w:val="006C0FBD"/>
    <w:rsid w:val="006C698B"/>
    <w:rsid w:val="006D23FC"/>
    <w:rsid w:val="006D3041"/>
    <w:rsid w:val="006D3733"/>
    <w:rsid w:val="006E225B"/>
    <w:rsid w:val="006F396A"/>
    <w:rsid w:val="006F3C14"/>
    <w:rsid w:val="006F3F71"/>
    <w:rsid w:val="006F4DFF"/>
    <w:rsid w:val="00701033"/>
    <w:rsid w:val="00701B61"/>
    <w:rsid w:val="007164CD"/>
    <w:rsid w:val="007172F5"/>
    <w:rsid w:val="00717E41"/>
    <w:rsid w:val="0072689F"/>
    <w:rsid w:val="00730443"/>
    <w:rsid w:val="00736D41"/>
    <w:rsid w:val="0074094C"/>
    <w:rsid w:val="00741327"/>
    <w:rsid w:val="00742EAF"/>
    <w:rsid w:val="00744EEF"/>
    <w:rsid w:val="007456B7"/>
    <w:rsid w:val="007546C1"/>
    <w:rsid w:val="00754CAE"/>
    <w:rsid w:val="007568AD"/>
    <w:rsid w:val="00763C1A"/>
    <w:rsid w:val="00770CD1"/>
    <w:rsid w:val="00770FCE"/>
    <w:rsid w:val="00771AC2"/>
    <w:rsid w:val="00772E31"/>
    <w:rsid w:val="007748C4"/>
    <w:rsid w:val="00774A9C"/>
    <w:rsid w:val="00780B57"/>
    <w:rsid w:val="00781530"/>
    <w:rsid w:val="007830E9"/>
    <w:rsid w:val="00783A07"/>
    <w:rsid w:val="00783A0F"/>
    <w:rsid w:val="007851D5"/>
    <w:rsid w:val="00794099"/>
    <w:rsid w:val="0079486A"/>
    <w:rsid w:val="00794F80"/>
    <w:rsid w:val="0079735D"/>
    <w:rsid w:val="007A1C9E"/>
    <w:rsid w:val="007A3206"/>
    <w:rsid w:val="007A4692"/>
    <w:rsid w:val="007B1B43"/>
    <w:rsid w:val="007B2303"/>
    <w:rsid w:val="007B2C77"/>
    <w:rsid w:val="007B403C"/>
    <w:rsid w:val="007B68F7"/>
    <w:rsid w:val="007B74F3"/>
    <w:rsid w:val="007C4168"/>
    <w:rsid w:val="007C45D8"/>
    <w:rsid w:val="007C7C08"/>
    <w:rsid w:val="007D1A27"/>
    <w:rsid w:val="007D1B24"/>
    <w:rsid w:val="007D1F15"/>
    <w:rsid w:val="007D25B1"/>
    <w:rsid w:val="007D2878"/>
    <w:rsid w:val="007D2F06"/>
    <w:rsid w:val="007D3203"/>
    <w:rsid w:val="007D3776"/>
    <w:rsid w:val="007D4303"/>
    <w:rsid w:val="007D6045"/>
    <w:rsid w:val="007E51E6"/>
    <w:rsid w:val="007E6161"/>
    <w:rsid w:val="007E6BD2"/>
    <w:rsid w:val="007E7BAB"/>
    <w:rsid w:val="007E7DCE"/>
    <w:rsid w:val="007F20AC"/>
    <w:rsid w:val="007F53A0"/>
    <w:rsid w:val="007F7A92"/>
    <w:rsid w:val="008024BA"/>
    <w:rsid w:val="00802C56"/>
    <w:rsid w:val="00803193"/>
    <w:rsid w:val="00811205"/>
    <w:rsid w:val="008120A3"/>
    <w:rsid w:val="00812C48"/>
    <w:rsid w:val="008146F9"/>
    <w:rsid w:val="00817345"/>
    <w:rsid w:val="00820C44"/>
    <w:rsid w:val="00822215"/>
    <w:rsid w:val="008225F1"/>
    <w:rsid w:val="00824DCD"/>
    <w:rsid w:val="0082728A"/>
    <w:rsid w:val="00833011"/>
    <w:rsid w:val="00833746"/>
    <w:rsid w:val="008356AF"/>
    <w:rsid w:val="00843314"/>
    <w:rsid w:val="00844569"/>
    <w:rsid w:val="00844902"/>
    <w:rsid w:val="008473F5"/>
    <w:rsid w:val="00847D23"/>
    <w:rsid w:val="0085196B"/>
    <w:rsid w:val="00853BED"/>
    <w:rsid w:val="00863327"/>
    <w:rsid w:val="00864079"/>
    <w:rsid w:val="00865065"/>
    <w:rsid w:val="00867376"/>
    <w:rsid w:val="00870F44"/>
    <w:rsid w:val="00871DC1"/>
    <w:rsid w:val="008724F6"/>
    <w:rsid w:val="00883241"/>
    <w:rsid w:val="00884054"/>
    <w:rsid w:val="008840E6"/>
    <w:rsid w:val="00884568"/>
    <w:rsid w:val="00887D68"/>
    <w:rsid w:val="008936E7"/>
    <w:rsid w:val="00893729"/>
    <w:rsid w:val="00895089"/>
    <w:rsid w:val="008951ED"/>
    <w:rsid w:val="00896828"/>
    <w:rsid w:val="008A0CBB"/>
    <w:rsid w:val="008A2F6C"/>
    <w:rsid w:val="008A40AD"/>
    <w:rsid w:val="008A6609"/>
    <w:rsid w:val="008A68CA"/>
    <w:rsid w:val="008A6F2F"/>
    <w:rsid w:val="008A75BE"/>
    <w:rsid w:val="008B0679"/>
    <w:rsid w:val="008B3D11"/>
    <w:rsid w:val="008B42B1"/>
    <w:rsid w:val="008B4525"/>
    <w:rsid w:val="008B5224"/>
    <w:rsid w:val="008B7087"/>
    <w:rsid w:val="008B7382"/>
    <w:rsid w:val="008C0375"/>
    <w:rsid w:val="008C121A"/>
    <w:rsid w:val="008C2023"/>
    <w:rsid w:val="008C32A8"/>
    <w:rsid w:val="008C50C4"/>
    <w:rsid w:val="008C55A3"/>
    <w:rsid w:val="008C5A03"/>
    <w:rsid w:val="008C5E94"/>
    <w:rsid w:val="008C6105"/>
    <w:rsid w:val="008D05A6"/>
    <w:rsid w:val="008D4154"/>
    <w:rsid w:val="008D4EB7"/>
    <w:rsid w:val="008D5DFD"/>
    <w:rsid w:val="008D6D04"/>
    <w:rsid w:val="008E201B"/>
    <w:rsid w:val="008E3791"/>
    <w:rsid w:val="008E6375"/>
    <w:rsid w:val="008F0117"/>
    <w:rsid w:val="008F4C65"/>
    <w:rsid w:val="008F6955"/>
    <w:rsid w:val="00904E4A"/>
    <w:rsid w:val="00905422"/>
    <w:rsid w:val="00911080"/>
    <w:rsid w:val="00913133"/>
    <w:rsid w:val="009145F6"/>
    <w:rsid w:val="00920128"/>
    <w:rsid w:val="00921DB9"/>
    <w:rsid w:val="00922381"/>
    <w:rsid w:val="00922957"/>
    <w:rsid w:val="0092403D"/>
    <w:rsid w:val="009268BB"/>
    <w:rsid w:val="00926D4D"/>
    <w:rsid w:val="0093296F"/>
    <w:rsid w:val="00934F3F"/>
    <w:rsid w:val="00935D2F"/>
    <w:rsid w:val="00940116"/>
    <w:rsid w:val="009402DB"/>
    <w:rsid w:val="00941DFA"/>
    <w:rsid w:val="009449B8"/>
    <w:rsid w:val="00944DC9"/>
    <w:rsid w:val="00945479"/>
    <w:rsid w:val="00945D0C"/>
    <w:rsid w:val="00946380"/>
    <w:rsid w:val="009464B0"/>
    <w:rsid w:val="009517DA"/>
    <w:rsid w:val="009611E0"/>
    <w:rsid w:val="00961369"/>
    <w:rsid w:val="00965B02"/>
    <w:rsid w:val="00965FEE"/>
    <w:rsid w:val="0096607F"/>
    <w:rsid w:val="0096643B"/>
    <w:rsid w:val="009706B5"/>
    <w:rsid w:val="00972BDF"/>
    <w:rsid w:val="0098182D"/>
    <w:rsid w:val="009863DD"/>
    <w:rsid w:val="00990C92"/>
    <w:rsid w:val="00991F20"/>
    <w:rsid w:val="00996FB8"/>
    <w:rsid w:val="00997E87"/>
    <w:rsid w:val="009A00AF"/>
    <w:rsid w:val="009A0AF8"/>
    <w:rsid w:val="009A1139"/>
    <w:rsid w:val="009A1AD9"/>
    <w:rsid w:val="009A49FE"/>
    <w:rsid w:val="009A686F"/>
    <w:rsid w:val="009A77EC"/>
    <w:rsid w:val="009B1356"/>
    <w:rsid w:val="009B33A8"/>
    <w:rsid w:val="009B3487"/>
    <w:rsid w:val="009B3D6C"/>
    <w:rsid w:val="009B7200"/>
    <w:rsid w:val="009B7C61"/>
    <w:rsid w:val="009C2422"/>
    <w:rsid w:val="009C2AE5"/>
    <w:rsid w:val="009C3793"/>
    <w:rsid w:val="009C5328"/>
    <w:rsid w:val="009C5DB9"/>
    <w:rsid w:val="009C7074"/>
    <w:rsid w:val="009C78BF"/>
    <w:rsid w:val="009D25FE"/>
    <w:rsid w:val="009E0867"/>
    <w:rsid w:val="009E1411"/>
    <w:rsid w:val="009E45A0"/>
    <w:rsid w:val="009E471D"/>
    <w:rsid w:val="009E52F2"/>
    <w:rsid w:val="009F0515"/>
    <w:rsid w:val="009F1A4C"/>
    <w:rsid w:val="009F3056"/>
    <w:rsid w:val="009F335B"/>
    <w:rsid w:val="009F3C1F"/>
    <w:rsid w:val="009F614E"/>
    <w:rsid w:val="009F6571"/>
    <w:rsid w:val="009F6A7C"/>
    <w:rsid w:val="009F762B"/>
    <w:rsid w:val="00A02047"/>
    <w:rsid w:val="00A036BE"/>
    <w:rsid w:val="00A05EF8"/>
    <w:rsid w:val="00A064EC"/>
    <w:rsid w:val="00A11838"/>
    <w:rsid w:val="00A12205"/>
    <w:rsid w:val="00A13BA0"/>
    <w:rsid w:val="00A14CB7"/>
    <w:rsid w:val="00A155B9"/>
    <w:rsid w:val="00A214B4"/>
    <w:rsid w:val="00A274D8"/>
    <w:rsid w:val="00A32D63"/>
    <w:rsid w:val="00A345F6"/>
    <w:rsid w:val="00A34DDD"/>
    <w:rsid w:val="00A4436A"/>
    <w:rsid w:val="00A45097"/>
    <w:rsid w:val="00A453DC"/>
    <w:rsid w:val="00A45721"/>
    <w:rsid w:val="00A45BD9"/>
    <w:rsid w:val="00A47E87"/>
    <w:rsid w:val="00A516E8"/>
    <w:rsid w:val="00A520C9"/>
    <w:rsid w:val="00A525D9"/>
    <w:rsid w:val="00A565E7"/>
    <w:rsid w:val="00A625E2"/>
    <w:rsid w:val="00A63D5A"/>
    <w:rsid w:val="00A65D0B"/>
    <w:rsid w:val="00A676DA"/>
    <w:rsid w:val="00A67B13"/>
    <w:rsid w:val="00A71080"/>
    <w:rsid w:val="00A72465"/>
    <w:rsid w:val="00A72DCB"/>
    <w:rsid w:val="00A75001"/>
    <w:rsid w:val="00A763BD"/>
    <w:rsid w:val="00A80C92"/>
    <w:rsid w:val="00A82461"/>
    <w:rsid w:val="00A83323"/>
    <w:rsid w:val="00A85006"/>
    <w:rsid w:val="00A851D8"/>
    <w:rsid w:val="00A85FF3"/>
    <w:rsid w:val="00A87394"/>
    <w:rsid w:val="00A90085"/>
    <w:rsid w:val="00A90295"/>
    <w:rsid w:val="00A9227B"/>
    <w:rsid w:val="00A927B1"/>
    <w:rsid w:val="00A93540"/>
    <w:rsid w:val="00A947CC"/>
    <w:rsid w:val="00A94812"/>
    <w:rsid w:val="00A953BA"/>
    <w:rsid w:val="00AA066E"/>
    <w:rsid w:val="00AA1A2C"/>
    <w:rsid w:val="00AA207C"/>
    <w:rsid w:val="00AA34FF"/>
    <w:rsid w:val="00AA5D62"/>
    <w:rsid w:val="00AB1A1D"/>
    <w:rsid w:val="00AB3710"/>
    <w:rsid w:val="00AB4B0F"/>
    <w:rsid w:val="00AB6C3B"/>
    <w:rsid w:val="00AB718D"/>
    <w:rsid w:val="00AC0078"/>
    <w:rsid w:val="00AC1971"/>
    <w:rsid w:val="00AC5581"/>
    <w:rsid w:val="00AC76D3"/>
    <w:rsid w:val="00AC7FB6"/>
    <w:rsid w:val="00AD15A7"/>
    <w:rsid w:val="00AD49CD"/>
    <w:rsid w:val="00AD4BD3"/>
    <w:rsid w:val="00AD6BEE"/>
    <w:rsid w:val="00AE008F"/>
    <w:rsid w:val="00AE1841"/>
    <w:rsid w:val="00AE1EF2"/>
    <w:rsid w:val="00AE2CA1"/>
    <w:rsid w:val="00AE3471"/>
    <w:rsid w:val="00AE5F26"/>
    <w:rsid w:val="00AF1248"/>
    <w:rsid w:val="00AF535B"/>
    <w:rsid w:val="00AF55AC"/>
    <w:rsid w:val="00AF713F"/>
    <w:rsid w:val="00B0236C"/>
    <w:rsid w:val="00B07D6D"/>
    <w:rsid w:val="00B1003A"/>
    <w:rsid w:val="00B11E08"/>
    <w:rsid w:val="00B12E48"/>
    <w:rsid w:val="00B13C33"/>
    <w:rsid w:val="00B1443C"/>
    <w:rsid w:val="00B26C37"/>
    <w:rsid w:val="00B32CD3"/>
    <w:rsid w:val="00B353FF"/>
    <w:rsid w:val="00B35A93"/>
    <w:rsid w:val="00B3635B"/>
    <w:rsid w:val="00B3672D"/>
    <w:rsid w:val="00B36C4F"/>
    <w:rsid w:val="00B36D2B"/>
    <w:rsid w:val="00B407CA"/>
    <w:rsid w:val="00B41588"/>
    <w:rsid w:val="00B455E7"/>
    <w:rsid w:val="00B47192"/>
    <w:rsid w:val="00B4745C"/>
    <w:rsid w:val="00B477AC"/>
    <w:rsid w:val="00B47B0E"/>
    <w:rsid w:val="00B51510"/>
    <w:rsid w:val="00B527A5"/>
    <w:rsid w:val="00B5354D"/>
    <w:rsid w:val="00B547A7"/>
    <w:rsid w:val="00B61D75"/>
    <w:rsid w:val="00B62F0D"/>
    <w:rsid w:val="00B64D7A"/>
    <w:rsid w:val="00B70236"/>
    <w:rsid w:val="00B7258D"/>
    <w:rsid w:val="00B72B0F"/>
    <w:rsid w:val="00B7396E"/>
    <w:rsid w:val="00B741B2"/>
    <w:rsid w:val="00B75A86"/>
    <w:rsid w:val="00B80028"/>
    <w:rsid w:val="00B833EA"/>
    <w:rsid w:val="00B840E3"/>
    <w:rsid w:val="00B85271"/>
    <w:rsid w:val="00B871BE"/>
    <w:rsid w:val="00B9223B"/>
    <w:rsid w:val="00B95987"/>
    <w:rsid w:val="00B971AA"/>
    <w:rsid w:val="00B97604"/>
    <w:rsid w:val="00BA11EC"/>
    <w:rsid w:val="00BA4D1F"/>
    <w:rsid w:val="00BA7AD1"/>
    <w:rsid w:val="00BB04EC"/>
    <w:rsid w:val="00BB2250"/>
    <w:rsid w:val="00BB4A68"/>
    <w:rsid w:val="00BB5CE6"/>
    <w:rsid w:val="00BC0FDD"/>
    <w:rsid w:val="00BC14E6"/>
    <w:rsid w:val="00BC22E0"/>
    <w:rsid w:val="00BC3CE6"/>
    <w:rsid w:val="00BD30FE"/>
    <w:rsid w:val="00BD65B1"/>
    <w:rsid w:val="00BE21EF"/>
    <w:rsid w:val="00BE28ED"/>
    <w:rsid w:val="00BE3E18"/>
    <w:rsid w:val="00BE4F42"/>
    <w:rsid w:val="00BE688D"/>
    <w:rsid w:val="00BE7C9B"/>
    <w:rsid w:val="00BF01A7"/>
    <w:rsid w:val="00BF1ECA"/>
    <w:rsid w:val="00BF30B0"/>
    <w:rsid w:val="00BF37E3"/>
    <w:rsid w:val="00C0147E"/>
    <w:rsid w:val="00C03F20"/>
    <w:rsid w:val="00C04FE4"/>
    <w:rsid w:val="00C16182"/>
    <w:rsid w:val="00C25084"/>
    <w:rsid w:val="00C272C9"/>
    <w:rsid w:val="00C304E8"/>
    <w:rsid w:val="00C30A4F"/>
    <w:rsid w:val="00C41665"/>
    <w:rsid w:val="00C429E1"/>
    <w:rsid w:val="00C4691C"/>
    <w:rsid w:val="00C57DAE"/>
    <w:rsid w:val="00C61F96"/>
    <w:rsid w:val="00C6488B"/>
    <w:rsid w:val="00C67A38"/>
    <w:rsid w:val="00C70B66"/>
    <w:rsid w:val="00C71C64"/>
    <w:rsid w:val="00C71CD1"/>
    <w:rsid w:val="00C72E35"/>
    <w:rsid w:val="00C73143"/>
    <w:rsid w:val="00C77685"/>
    <w:rsid w:val="00C77815"/>
    <w:rsid w:val="00C80100"/>
    <w:rsid w:val="00C8239D"/>
    <w:rsid w:val="00C85378"/>
    <w:rsid w:val="00C90AD4"/>
    <w:rsid w:val="00C9297C"/>
    <w:rsid w:val="00CA1B63"/>
    <w:rsid w:val="00CA621B"/>
    <w:rsid w:val="00CA6FDA"/>
    <w:rsid w:val="00CB0AFB"/>
    <w:rsid w:val="00CB266D"/>
    <w:rsid w:val="00CB3B6F"/>
    <w:rsid w:val="00CC071F"/>
    <w:rsid w:val="00CC0C5F"/>
    <w:rsid w:val="00CC14B6"/>
    <w:rsid w:val="00CC223A"/>
    <w:rsid w:val="00CC2F3D"/>
    <w:rsid w:val="00CC5144"/>
    <w:rsid w:val="00CC5FF3"/>
    <w:rsid w:val="00CD422C"/>
    <w:rsid w:val="00CD5CDC"/>
    <w:rsid w:val="00CD789C"/>
    <w:rsid w:val="00CE2ADF"/>
    <w:rsid w:val="00CE360C"/>
    <w:rsid w:val="00CE3713"/>
    <w:rsid w:val="00CE3992"/>
    <w:rsid w:val="00CF0807"/>
    <w:rsid w:val="00CF0835"/>
    <w:rsid w:val="00CF1976"/>
    <w:rsid w:val="00CF1D7D"/>
    <w:rsid w:val="00CF45D3"/>
    <w:rsid w:val="00CF4D0D"/>
    <w:rsid w:val="00CF6B6C"/>
    <w:rsid w:val="00D00A58"/>
    <w:rsid w:val="00D01197"/>
    <w:rsid w:val="00D042BB"/>
    <w:rsid w:val="00D05038"/>
    <w:rsid w:val="00D058B0"/>
    <w:rsid w:val="00D05C8E"/>
    <w:rsid w:val="00D06CA0"/>
    <w:rsid w:val="00D11F7D"/>
    <w:rsid w:val="00D11FC3"/>
    <w:rsid w:val="00D13098"/>
    <w:rsid w:val="00D161C1"/>
    <w:rsid w:val="00D17789"/>
    <w:rsid w:val="00D1789C"/>
    <w:rsid w:val="00D17B5C"/>
    <w:rsid w:val="00D20C43"/>
    <w:rsid w:val="00D21565"/>
    <w:rsid w:val="00D226BE"/>
    <w:rsid w:val="00D242E5"/>
    <w:rsid w:val="00D25860"/>
    <w:rsid w:val="00D2737E"/>
    <w:rsid w:val="00D274A9"/>
    <w:rsid w:val="00D32347"/>
    <w:rsid w:val="00D32644"/>
    <w:rsid w:val="00D33229"/>
    <w:rsid w:val="00D33619"/>
    <w:rsid w:val="00D33F6F"/>
    <w:rsid w:val="00D45975"/>
    <w:rsid w:val="00D52AC7"/>
    <w:rsid w:val="00D53772"/>
    <w:rsid w:val="00D54CA9"/>
    <w:rsid w:val="00D555B6"/>
    <w:rsid w:val="00D556EC"/>
    <w:rsid w:val="00D56D67"/>
    <w:rsid w:val="00D61EC5"/>
    <w:rsid w:val="00D627AD"/>
    <w:rsid w:val="00D6340F"/>
    <w:rsid w:val="00D66135"/>
    <w:rsid w:val="00D72D16"/>
    <w:rsid w:val="00D74213"/>
    <w:rsid w:val="00D8049E"/>
    <w:rsid w:val="00D804D4"/>
    <w:rsid w:val="00D81914"/>
    <w:rsid w:val="00D8195B"/>
    <w:rsid w:val="00D8561C"/>
    <w:rsid w:val="00D8619F"/>
    <w:rsid w:val="00D86764"/>
    <w:rsid w:val="00D924C9"/>
    <w:rsid w:val="00D957E3"/>
    <w:rsid w:val="00D970E2"/>
    <w:rsid w:val="00DA5ABC"/>
    <w:rsid w:val="00DA6069"/>
    <w:rsid w:val="00DB5528"/>
    <w:rsid w:val="00DB5C0A"/>
    <w:rsid w:val="00DB5E40"/>
    <w:rsid w:val="00DC06AA"/>
    <w:rsid w:val="00DC0C93"/>
    <w:rsid w:val="00DC0E09"/>
    <w:rsid w:val="00DC168A"/>
    <w:rsid w:val="00DC721C"/>
    <w:rsid w:val="00DD13E2"/>
    <w:rsid w:val="00DD2BA7"/>
    <w:rsid w:val="00DE153B"/>
    <w:rsid w:val="00DE3B70"/>
    <w:rsid w:val="00DF003C"/>
    <w:rsid w:val="00DF4501"/>
    <w:rsid w:val="00DF45C5"/>
    <w:rsid w:val="00DF5FBA"/>
    <w:rsid w:val="00DF723C"/>
    <w:rsid w:val="00DF783E"/>
    <w:rsid w:val="00DF78AE"/>
    <w:rsid w:val="00E029A8"/>
    <w:rsid w:val="00E10879"/>
    <w:rsid w:val="00E117EC"/>
    <w:rsid w:val="00E11E2E"/>
    <w:rsid w:val="00E12542"/>
    <w:rsid w:val="00E1345D"/>
    <w:rsid w:val="00E13CBE"/>
    <w:rsid w:val="00E24CF4"/>
    <w:rsid w:val="00E266D3"/>
    <w:rsid w:val="00E27279"/>
    <w:rsid w:val="00E31699"/>
    <w:rsid w:val="00E32707"/>
    <w:rsid w:val="00E371EC"/>
    <w:rsid w:val="00E450DB"/>
    <w:rsid w:val="00E555D5"/>
    <w:rsid w:val="00E6063A"/>
    <w:rsid w:val="00E62A59"/>
    <w:rsid w:val="00E63ADD"/>
    <w:rsid w:val="00E64A3C"/>
    <w:rsid w:val="00E67776"/>
    <w:rsid w:val="00E72AE3"/>
    <w:rsid w:val="00E73B0B"/>
    <w:rsid w:val="00E73B51"/>
    <w:rsid w:val="00E743B7"/>
    <w:rsid w:val="00E76D3D"/>
    <w:rsid w:val="00E81B17"/>
    <w:rsid w:val="00E83125"/>
    <w:rsid w:val="00E83F26"/>
    <w:rsid w:val="00E86A13"/>
    <w:rsid w:val="00E86CA7"/>
    <w:rsid w:val="00E913E9"/>
    <w:rsid w:val="00E96F99"/>
    <w:rsid w:val="00EA103B"/>
    <w:rsid w:val="00EA1F89"/>
    <w:rsid w:val="00EA4C15"/>
    <w:rsid w:val="00EA5BCC"/>
    <w:rsid w:val="00EB117B"/>
    <w:rsid w:val="00EB15E0"/>
    <w:rsid w:val="00EB39C0"/>
    <w:rsid w:val="00EB40D6"/>
    <w:rsid w:val="00EB5F75"/>
    <w:rsid w:val="00EB79CD"/>
    <w:rsid w:val="00EB7A2F"/>
    <w:rsid w:val="00EB7F18"/>
    <w:rsid w:val="00EC07ED"/>
    <w:rsid w:val="00EC305D"/>
    <w:rsid w:val="00EC3BF2"/>
    <w:rsid w:val="00EC3C36"/>
    <w:rsid w:val="00EC672F"/>
    <w:rsid w:val="00ED6131"/>
    <w:rsid w:val="00EE0578"/>
    <w:rsid w:val="00EE0F2E"/>
    <w:rsid w:val="00EE1234"/>
    <w:rsid w:val="00EE1454"/>
    <w:rsid w:val="00EE2A41"/>
    <w:rsid w:val="00EE2C8C"/>
    <w:rsid w:val="00EE2ECB"/>
    <w:rsid w:val="00EE3054"/>
    <w:rsid w:val="00EE575D"/>
    <w:rsid w:val="00EE5F8D"/>
    <w:rsid w:val="00EF09FB"/>
    <w:rsid w:val="00EF1C91"/>
    <w:rsid w:val="00EF1F1D"/>
    <w:rsid w:val="00EF309C"/>
    <w:rsid w:val="00EF5956"/>
    <w:rsid w:val="00F02923"/>
    <w:rsid w:val="00F02B2C"/>
    <w:rsid w:val="00F0351B"/>
    <w:rsid w:val="00F04E34"/>
    <w:rsid w:val="00F06472"/>
    <w:rsid w:val="00F06F04"/>
    <w:rsid w:val="00F0721E"/>
    <w:rsid w:val="00F0754E"/>
    <w:rsid w:val="00F110DB"/>
    <w:rsid w:val="00F12358"/>
    <w:rsid w:val="00F13693"/>
    <w:rsid w:val="00F16026"/>
    <w:rsid w:val="00F22566"/>
    <w:rsid w:val="00F22963"/>
    <w:rsid w:val="00F22D0E"/>
    <w:rsid w:val="00F25D50"/>
    <w:rsid w:val="00F2654F"/>
    <w:rsid w:val="00F376BC"/>
    <w:rsid w:val="00F37993"/>
    <w:rsid w:val="00F403EA"/>
    <w:rsid w:val="00F410AC"/>
    <w:rsid w:val="00F42753"/>
    <w:rsid w:val="00F47DEC"/>
    <w:rsid w:val="00F510DB"/>
    <w:rsid w:val="00F54525"/>
    <w:rsid w:val="00F55EF2"/>
    <w:rsid w:val="00F56B30"/>
    <w:rsid w:val="00F64643"/>
    <w:rsid w:val="00F6495A"/>
    <w:rsid w:val="00F727B0"/>
    <w:rsid w:val="00F72B5D"/>
    <w:rsid w:val="00F750BE"/>
    <w:rsid w:val="00F84FFF"/>
    <w:rsid w:val="00F90E93"/>
    <w:rsid w:val="00F91F36"/>
    <w:rsid w:val="00F94BD5"/>
    <w:rsid w:val="00F96D4C"/>
    <w:rsid w:val="00F97F52"/>
    <w:rsid w:val="00FA2545"/>
    <w:rsid w:val="00FA41C5"/>
    <w:rsid w:val="00FA5036"/>
    <w:rsid w:val="00FB2CFE"/>
    <w:rsid w:val="00FB4AAD"/>
    <w:rsid w:val="00FB4E3D"/>
    <w:rsid w:val="00FB5348"/>
    <w:rsid w:val="00FB5F2A"/>
    <w:rsid w:val="00FC02ED"/>
    <w:rsid w:val="00FC3072"/>
    <w:rsid w:val="00FC4E89"/>
    <w:rsid w:val="00FC4F9B"/>
    <w:rsid w:val="00FC59F0"/>
    <w:rsid w:val="00FD0D68"/>
    <w:rsid w:val="00FD2899"/>
    <w:rsid w:val="00FD4599"/>
    <w:rsid w:val="00FD4784"/>
    <w:rsid w:val="00FD65FE"/>
    <w:rsid w:val="00FD68C0"/>
    <w:rsid w:val="00FD6B1B"/>
    <w:rsid w:val="00FE3D5E"/>
    <w:rsid w:val="00FE4640"/>
    <w:rsid w:val="00FE7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UnresolvedMention1">
    <w:name w:val="Unresolved Mention1"/>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paragraph" w:styleId="NormalWeb">
    <w:name w:val="Normal (Web)"/>
    <w:basedOn w:val="Normal"/>
    <w:uiPriority w:val="99"/>
    <w:semiHidden/>
    <w:unhideWhenUsed/>
    <w:rsid w:val="003B439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2">
    <w:name w:val="Unresolved Mention2"/>
    <w:basedOn w:val="Fuentedeprrafopredeter"/>
    <w:uiPriority w:val="99"/>
    <w:semiHidden/>
    <w:unhideWhenUsed/>
    <w:rsid w:val="008B3D11"/>
    <w:rPr>
      <w:color w:val="605E5C"/>
      <w:shd w:val="clear" w:color="auto" w:fill="E1DFDD"/>
    </w:rPr>
  </w:style>
  <w:style w:type="character" w:styleId="Mencinsinresolver">
    <w:name w:val="Unresolved Mention"/>
    <w:basedOn w:val="Fuentedeprrafopredeter"/>
    <w:uiPriority w:val="99"/>
    <w:semiHidden/>
    <w:unhideWhenUsed/>
    <w:rsid w:val="007B74F3"/>
    <w:rPr>
      <w:color w:val="605E5C"/>
      <w:shd w:val="clear" w:color="auto" w:fill="E1DFDD"/>
    </w:rPr>
  </w:style>
  <w:style w:type="table" w:styleId="Tabladelista6concolores-nfasis5">
    <w:name w:val="List Table 6 Colorful Accent 5"/>
    <w:basedOn w:val="Tablanormal"/>
    <w:uiPriority w:val="51"/>
    <w:rsid w:val="00A763BD"/>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8691">
      <w:bodyDiv w:val="1"/>
      <w:marLeft w:val="0"/>
      <w:marRight w:val="0"/>
      <w:marTop w:val="0"/>
      <w:marBottom w:val="0"/>
      <w:divBdr>
        <w:top w:val="none" w:sz="0" w:space="0" w:color="auto"/>
        <w:left w:val="none" w:sz="0" w:space="0" w:color="auto"/>
        <w:bottom w:val="none" w:sz="0" w:space="0" w:color="auto"/>
        <w:right w:val="none" w:sz="0" w:space="0" w:color="auto"/>
      </w:divBdr>
    </w:div>
    <w:div w:id="126245755">
      <w:bodyDiv w:val="1"/>
      <w:marLeft w:val="0"/>
      <w:marRight w:val="0"/>
      <w:marTop w:val="0"/>
      <w:marBottom w:val="0"/>
      <w:divBdr>
        <w:top w:val="none" w:sz="0" w:space="0" w:color="auto"/>
        <w:left w:val="none" w:sz="0" w:space="0" w:color="auto"/>
        <w:bottom w:val="none" w:sz="0" w:space="0" w:color="auto"/>
        <w:right w:val="none" w:sz="0" w:space="0" w:color="auto"/>
      </w:divBdr>
    </w:div>
    <w:div w:id="13298449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20889120">
      <w:bodyDiv w:val="1"/>
      <w:marLeft w:val="0"/>
      <w:marRight w:val="0"/>
      <w:marTop w:val="0"/>
      <w:marBottom w:val="0"/>
      <w:divBdr>
        <w:top w:val="none" w:sz="0" w:space="0" w:color="auto"/>
        <w:left w:val="none" w:sz="0" w:space="0" w:color="auto"/>
        <w:bottom w:val="none" w:sz="0" w:space="0" w:color="auto"/>
        <w:right w:val="none" w:sz="0" w:space="0" w:color="auto"/>
      </w:divBdr>
    </w:div>
    <w:div w:id="354313148">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05151704">
      <w:bodyDiv w:val="1"/>
      <w:marLeft w:val="0"/>
      <w:marRight w:val="0"/>
      <w:marTop w:val="0"/>
      <w:marBottom w:val="0"/>
      <w:divBdr>
        <w:top w:val="none" w:sz="0" w:space="0" w:color="auto"/>
        <w:left w:val="none" w:sz="0" w:space="0" w:color="auto"/>
        <w:bottom w:val="none" w:sz="0" w:space="0" w:color="auto"/>
        <w:right w:val="none" w:sz="0" w:space="0" w:color="auto"/>
      </w:divBdr>
    </w:div>
    <w:div w:id="47109839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8437093">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7725192">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47332922">
      <w:bodyDiv w:val="1"/>
      <w:marLeft w:val="0"/>
      <w:marRight w:val="0"/>
      <w:marTop w:val="0"/>
      <w:marBottom w:val="0"/>
      <w:divBdr>
        <w:top w:val="none" w:sz="0" w:space="0" w:color="auto"/>
        <w:left w:val="none" w:sz="0" w:space="0" w:color="auto"/>
        <w:bottom w:val="none" w:sz="0" w:space="0" w:color="auto"/>
        <w:right w:val="none" w:sz="0" w:space="0" w:color="auto"/>
      </w:divBdr>
    </w:div>
    <w:div w:id="1551303172">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0210522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222001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887444978">
      <w:bodyDiv w:val="1"/>
      <w:marLeft w:val="0"/>
      <w:marRight w:val="0"/>
      <w:marTop w:val="0"/>
      <w:marBottom w:val="0"/>
      <w:divBdr>
        <w:top w:val="none" w:sz="0" w:space="0" w:color="auto"/>
        <w:left w:val="none" w:sz="0" w:space="0" w:color="auto"/>
        <w:bottom w:val="none" w:sz="0" w:space="0" w:color="auto"/>
        <w:right w:val="none" w:sz="0" w:space="0" w:color="auto"/>
      </w:divBdr>
    </w:div>
    <w:div w:id="1897155888">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SGG/organigramas.web" TargetMode="External"/><Relationship Id="rId13" Type="http://schemas.openxmlformats.org/officeDocument/2006/relationships/hyperlink" Target="http://consultas.ifai.org.mx/descargar.php?r=./pdf/resoluciones/2019/&amp;a=RRA%201427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8/&amp;a=RRA%205097.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8/&amp;a=RRA%204548.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D2519-EA2A-4B7D-AD15-731858914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5632</Words>
  <Characters>30976</Characters>
  <Application>Microsoft Office Word</Application>
  <DocSecurity>0</DocSecurity>
  <Lines>258</Lines>
  <Paragraphs>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2</cp:revision>
  <cp:lastPrinted>2020-01-30T23:10:00Z</cp:lastPrinted>
  <dcterms:created xsi:type="dcterms:W3CDTF">2022-06-02T02:24:00Z</dcterms:created>
  <dcterms:modified xsi:type="dcterms:W3CDTF">2022-06-02T02:24:00Z</dcterms:modified>
</cp:coreProperties>
</file>