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3586A040" w:rsidR="005C2E26" w:rsidRPr="00132DF1" w:rsidRDefault="005C2E26" w:rsidP="005C2E26">
      <w:pPr>
        <w:spacing w:line="360" w:lineRule="auto"/>
        <w:jc w:val="both"/>
        <w:rPr>
          <w:rFonts w:ascii="Palatino Linotype" w:hAnsi="Palatino Linotype"/>
        </w:rPr>
      </w:pPr>
      <w:r w:rsidRPr="00132DF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132DF1" w:rsidRPr="00132DF1">
        <w:rPr>
          <w:rFonts w:ascii="Palatino Linotype" w:hAnsi="Palatino Linotype"/>
        </w:rPr>
        <w:t>catorce</w:t>
      </w:r>
      <w:r w:rsidRPr="00132DF1">
        <w:rPr>
          <w:rFonts w:ascii="Palatino Linotype" w:hAnsi="Palatino Linotype"/>
        </w:rPr>
        <w:t xml:space="preserve"> de </w:t>
      </w:r>
      <w:r w:rsidR="00AD6061" w:rsidRPr="00132DF1">
        <w:rPr>
          <w:rFonts w:ascii="Palatino Linotype" w:hAnsi="Palatino Linotype"/>
        </w:rPr>
        <w:t xml:space="preserve">septiembre </w:t>
      </w:r>
      <w:r w:rsidR="00587724" w:rsidRPr="00132DF1">
        <w:rPr>
          <w:rFonts w:ascii="Palatino Linotype" w:hAnsi="Palatino Linotype"/>
        </w:rPr>
        <w:t>de dos mil veintidós.</w:t>
      </w:r>
    </w:p>
    <w:p w14:paraId="28464D58" w14:textId="77777777" w:rsidR="00457BB8" w:rsidRPr="00132DF1" w:rsidRDefault="00457BB8" w:rsidP="0066637D">
      <w:pPr>
        <w:spacing w:line="360" w:lineRule="auto"/>
        <w:jc w:val="both"/>
        <w:rPr>
          <w:rFonts w:ascii="Palatino Linotype" w:hAnsi="Palatino Linotype"/>
        </w:rPr>
      </w:pPr>
    </w:p>
    <w:p w14:paraId="2C11FACB" w14:textId="2D880B0F" w:rsidR="00457BB8" w:rsidRPr="00132DF1" w:rsidRDefault="00457BB8" w:rsidP="0066637D">
      <w:pPr>
        <w:spacing w:line="360" w:lineRule="auto"/>
        <w:jc w:val="both"/>
        <w:rPr>
          <w:rFonts w:ascii="Palatino Linotype" w:hAnsi="Palatino Linotype"/>
          <w:b/>
        </w:rPr>
      </w:pPr>
      <w:r w:rsidRPr="00132DF1">
        <w:rPr>
          <w:rFonts w:ascii="Palatino Linotype" w:hAnsi="Palatino Linotype"/>
          <w:b/>
        </w:rPr>
        <w:t>VISTO</w:t>
      </w:r>
      <w:r w:rsidRPr="00132DF1">
        <w:rPr>
          <w:rFonts w:ascii="Palatino Linotype" w:hAnsi="Palatino Linotype"/>
        </w:rPr>
        <w:t xml:space="preserve"> el exp</w:t>
      </w:r>
      <w:r w:rsidR="00CB5585" w:rsidRPr="00132DF1">
        <w:rPr>
          <w:rFonts w:ascii="Palatino Linotype" w:hAnsi="Palatino Linotype"/>
        </w:rPr>
        <w:t xml:space="preserve">ediente formado con motivo del </w:t>
      </w:r>
      <w:r w:rsidR="00D86297" w:rsidRPr="00132DF1">
        <w:rPr>
          <w:rFonts w:ascii="Palatino Linotype" w:hAnsi="Palatino Linotype"/>
        </w:rPr>
        <w:t>Recurso Revisión</w:t>
      </w:r>
      <w:r w:rsidRPr="00132DF1">
        <w:rPr>
          <w:rFonts w:ascii="Palatino Linotype" w:hAnsi="Palatino Linotype"/>
        </w:rPr>
        <w:t xml:space="preserve"> </w:t>
      </w:r>
      <w:bookmarkStart w:id="0" w:name="_GoBack"/>
      <w:r w:rsidR="00BA47AA" w:rsidRPr="00132DF1">
        <w:rPr>
          <w:rFonts w:ascii="Palatino Linotype" w:hAnsi="Palatino Linotype"/>
          <w:b/>
          <w:lang w:val="es-ES_tradnl"/>
        </w:rPr>
        <w:t>05472</w:t>
      </w:r>
      <w:r w:rsidR="008834CE" w:rsidRPr="00132DF1">
        <w:rPr>
          <w:rFonts w:ascii="Palatino Linotype" w:hAnsi="Palatino Linotype"/>
          <w:b/>
          <w:lang w:val="es-ES_tradnl"/>
        </w:rPr>
        <w:t>/INFOEM/IP/RR/2022</w:t>
      </w:r>
      <w:bookmarkEnd w:id="0"/>
      <w:r w:rsidRPr="00132DF1">
        <w:rPr>
          <w:rFonts w:ascii="Palatino Linotype" w:hAnsi="Palatino Linotype"/>
        </w:rPr>
        <w:t xml:space="preserve">, </w:t>
      </w:r>
      <w:r w:rsidR="006C52D7" w:rsidRPr="00132DF1">
        <w:rPr>
          <w:rFonts w:ascii="Palatino Linotype" w:hAnsi="Palatino Linotype"/>
        </w:rPr>
        <w:t xml:space="preserve">promovido </w:t>
      </w:r>
      <w:r w:rsidR="005C250B" w:rsidRPr="00132DF1">
        <w:rPr>
          <w:rFonts w:ascii="Palatino Linotype" w:hAnsi="Palatino Linotype"/>
        </w:rPr>
        <w:t xml:space="preserve">por </w:t>
      </w:r>
      <w:r w:rsidR="00D056E6">
        <w:rPr>
          <w:rFonts w:ascii="Palatino Linotype" w:hAnsi="Palatino Linotype"/>
          <w:b/>
        </w:rPr>
        <w:t xml:space="preserve">XXXX </w:t>
      </w:r>
      <w:proofErr w:type="spellStart"/>
      <w:r w:rsidR="00D056E6">
        <w:rPr>
          <w:rFonts w:ascii="Palatino Linotype" w:hAnsi="Palatino Linotype"/>
          <w:b/>
        </w:rPr>
        <w:t>XXXX</w:t>
      </w:r>
      <w:proofErr w:type="spellEnd"/>
      <w:r w:rsidR="00D056E6">
        <w:rPr>
          <w:rFonts w:ascii="Palatino Linotype" w:hAnsi="Palatino Linotype"/>
          <w:b/>
        </w:rPr>
        <w:t xml:space="preserve"> XXXXX XXXXXX</w:t>
      </w:r>
      <w:r w:rsidR="005C250B" w:rsidRPr="00132DF1">
        <w:rPr>
          <w:rFonts w:ascii="Palatino Linotype" w:hAnsi="Palatino Linotype"/>
        </w:rPr>
        <w:t>,</w:t>
      </w:r>
      <w:r w:rsidR="005C250B" w:rsidRPr="00132DF1">
        <w:rPr>
          <w:rFonts w:ascii="Palatino Linotype" w:hAnsi="Palatino Linotype" w:cs="Arial"/>
          <w:b/>
          <w:lang w:val="es-ES"/>
        </w:rPr>
        <w:t xml:space="preserve"> </w:t>
      </w:r>
      <w:r w:rsidR="007E09B0" w:rsidRPr="00132DF1">
        <w:rPr>
          <w:rFonts w:ascii="Palatino Linotype" w:hAnsi="Palatino Linotype" w:cs="Arial"/>
          <w:lang w:val="es-ES"/>
        </w:rPr>
        <w:t xml:space="preserve">a </w:t>
      </w:r>
      <w:r w:rsidR="007E09B0" w:rsidRPr="00132DF1">
        <w:rPr>
          <w:rFonts w:ascii="Palatino Linotype" w:hAnsi="Palatino Linotype"/>
          <w:lang w:val="es-ES"/>
        </w:rPr>
        <w:t>quien</w:t>
      </w:r>
      <w:r w:rsidR="005C250B" w:rsidRPr="00132DF1">
        <w:rPr>
          <w:rFonts w:ascii="Palatino Linotype" w:hAnsi="Palatino Linotype" w:cs="Arial"/>
          <w:b/>
          <w:lang w:val="es-ES"/>
        </w:rPr>
        <w:t xml:space="preserve"> </w:t>
      </w:r>
      <w:r w:rsidR="005C250B" w:rsidRPr="00132DF1">
        <w:rPr>
          <w:rFonts w:ascii="Palatino Linotype" w:hAnsi="Palatino Linotype"/>
        </w:rPr>
        <w:t>en lo sucesivo se</w:t>
      </w:r>
      <w:r w:rsidR="007E09B0" w:rsidRPr="00132DF1">
        <w:rPr>
          <w:rFonts w:ascii="Palatino Linotype" w:hAnsi="Palatino Linotype"/>
        </w:rPr>
        <w:t xml:space="preserve"> le</w:t>
      </w:r>
      <w:r w:rsidR="005C250B" w:rsidRPr="00132DF1">
        <w:rPr>
          <w:rFonts w:ascii="Palatino Linotype" w:hAnsi="Palatino Linotype"/>
        </w:rPr>
        <w:t xml:space="preserve"> denominará </w:t>
      </w:r>
      <w:r w:rsidR="00BA47AA" w:rsidRPr="00132DF1">
        <w:rPr>
          <w:rFonts w:ascii="Palatino Linotype" w:hAnsi="Palatino Linotype" w:cs="Arial"/>
          <w:b/>
          <w:lang w:val="es-ES"/>
        </w:rPr>
        <w:t xml:space="preserve">EL </w:t>
      </w:r>
      <w:r w:rsidR="005C250B" w:rsidRPr="00132DF1">
        <w:rPr>
          <w:rFonts w:ascii="Palatino Linotype" w:hAnsi="Palatino Linotype" w:cs="Arial"/>
          <w:b/>
          <w:lang w:val="es-ES"/>
        </w:rPr>
        <w:t>RECURRENTE</w:t>
      </w:r>
      <w:r w:rsidR="005C250B" w:rsidRPr="00132DF1">
        <w:rPr>
          <w:rFonts w:ascii="Palatino Linotype" w:hAnsi="Palatino Linotype"/>
        </w:rPr>
        <w:t>,</w:t>
      </w:r>
      <w:r w:rsidRPr="00132DF1">
        <w:rPr>
          <w:rFonts w:ascii="Palatino Linotype" w:hAnsi="Palatino Linotype"/>
        </w:rPr>
        <w:t xml:space="preserve"> </w:t>
      </w:r>
      <w:r w:rsidR="00E24730" w:rsidRPr="00132DF1">
        <w:rPr>
          <w:rFonts w:ascii="Palatino Linotype" w:hAnsi="Palatino Linotype"/>
        </w:rPr>
        <w:t xml:space="preserve">en contra de </w:t>
      </w:r>
      <w:r w:rsidR="00DD7C89" w:rsidRPr="00132DF1">
        <w:rPr>
          <w:rFonts w:ascii="Palatino Linotype" w:hAnsi="Palatino Linotype" w:cs="Arial"/>
          <w:lang w:val="es-ES"/>
        </w:rPr>
        <w:t>la</w:t>
      </w:r>
      <w:r w:rsidR="00E24730" w:rsidRPr="00132DF1">
        <w:rPr>
          <w:rFonts w:ascii="Palatino Linotype" w:hAnsi="Palatino Linotype" w:cs="Arial"/>
          <w:lang w:val="es-ES"/>
        </w:rPr>
        <w:t xml:space="preserve"> respuesta</w:t>
      </w:r>
      <w:r w:rsidR="00F74502" w:rsidRPr="00132DF1">
        <w:rPr>
          <w:rFonts w:ascii="Palatino Linotype" w:hAnsi="Palatino Linotype" w:cs="Arial"/>
          <w:lang w:val="es-ES"/>
        </w:rPr>
        <w:t xml:space="preserve"> d</w:t>
      </w:r>
      <w:r w:rsidR="000C0B7F" w:rsidRPr="00132DF1">
        <w:rPr>
          <w:rFonts w:ascii="Palatino Linotype" w:hAnsi="Palatino Linotype" w:cs="Arial"/>
          <w:lang w:val="es-ES"/>
        </w:rPr>
        <w:t>e</w:t>
      </w:r>
      <w:r w:rsidR="005C250B" w:rsidRPr="00132DF1">
        <w:rPr>
          <w:rFonts w:ascii="Palatino Linotype" w:hAnsi="Palatino Linotype" w:cs="Arial"/>
          <w:lang w:val="es-ES"/>
        </w:rPr>
        <w:t xml:space="preserve">l </w:t>
      </w:r>
      <w:r w:rsidR="0069355F" w:rsidRPr="00132DF1">
        <w:rPr>
          <w:rFonts w:ascii="Palatino Linotype" w:hAnsi="Palatino Linotype" w:cs="Arial"/>
          <w:b/>
        </w:rPr>
        <w:t xml:space="preserve">Ayuntamiento de </w:t>
      </w:r>
      <w:r w:rsidR="00BA47AA" w:rsidRPr="00132DF1">
        <w:rPr>
          <w:rFonts w:ascii="Palatino Linotype" w:hAnsi="Palatino Linotype" w:cs="Arial"/>
          <w:b/>
        </w:rPr>
        <w:t>Naucalpan de Juárez</w:t>
      </w:r>
      <w:r w:rsidRPr="00132DF1">
        <w:rPr>
          <w:rFonts w:ascii="Palatino Linotype" w:hAnsi="Palatino Linotype"/>
          <w:b/>
        </w:rPr>
        <w:t xml:space="preserve">, </w:t>
      </w:r>
      <w:r w:rsidR="00A66569" w:rsidRPr="00132DF1">
        <w:rPr>
          <w:rFonts w:ascii="Palatino Linotype" w:hAnsi="Palatino Linotype"/>
          <w:lang w:val="es-419"/>
        </w:rPr>
        <w:t xml:space="preserve">que en </w:t>
      </w:r>
      <w:r w:rsidRPr="00132DF1">
        <w:rPr>
          <w:rFonts w:ascii="Palatino Linotype" w:hAnsi="Palatino Linotype"/>
        </w:rPr>
        <w:t xml:space="preserve">lo sucesivo </w:t>
      </w:r>
      <w:r w:rsidR="009E2E2C" w:rsidRPr="00132DF1">
        <w:rPr>
          <w:rFonts w:ascii="Palatino Linotype" w:hAnsi="Palatino Linotype"/>
        </w:rPr>
        <w:t xml:space="preserve">se denominará </w:t>
      </w:r>
      <w:r w:rsidRPr="00132DF1">
        <w:rPr>
          <w:rFonts w:ascii="Palatino Linotype" w:hAnsi="Palatino Linotype"/>
          <w:b/>
        </w:rPr>
        <w:t>EL SUJETO OBLIGADO</w:t>
      </w:r>
      <w:r w:rsidRPr="00132DF1">
        <w:rPr>
          <w:rFonts w:ascii="Palatino Linotype" w:hAnsi="Palatino Linotype"/>
        </w:rPr>
        <w:t xml:space="preserve">, se procede a dictar la presente resolución con base en lo siguiente: </w:t>
      </w:r>
    </w:p>
    <w:p w14:paraId="48CEFEB5" w14:textId="77777777" w:rsidR="00457BB8" w:rsidRPr="00132DF1" w:rsidRDefault="00457BB8" w:rsidP="0066637D">
      <w:pPr>
        <w:jc w:val="center"/>
        <w:rPr>
          <w:rFonts w:ascii="Palatino Linotype" w:hAnsi="Palatino Linotype"/>
        </w:rPr>
      </w:pPr>
    </w:p>
    <w:p w14:paraId="480E521A" w14:textId="1C45FB4A" w:rsidR="00457BB8" w:rsidRPr="00132DF1" w:rsidRDefault="003103D9" w:rsidP="0066637D">
      <w:pPr>
        <w:jc w:val="center"/>
        <w:rPr>
          <w:rFonts w:ascii="Palatino Linotype" w:hAnsi="Palatino Linotype"/>
          <w:b/>
          <w:bCs/>
          <w:spacing w:val="40"/>
          <w:sz w:val="28"/>
        </w:rPr>
      </w:pPr>
      <w:r w:rsidRPr="00132DF1">
        <w:rPr>
          <w:rFonts w:ascii="Palatino Linotype" w:hAnsi="Palatino Linotype"/>
          <w:b/>
          <w:bCs/>
          <w:spacing w:val="40"/>
          <w:sz w:val="28"/>
        </w:rPr>
        <w:t>ANTECEDENTES</w:t>
      </w:r>
    </w:p>
    <w:p w14:paraId="68707BF2" w14:textId="77777777" w:rsidR="00457BB8" w:rsidRPr="00132DF1" w:rsidRDefault="00457BB8" w:rsidP="0066637D">
      <w:pPr>
        <w:jc w:val="center"/>
        <w:rPr>
          <w:rFonts w:ascii="Palatino Linotype" w:hAnsi="Palatino Linotype"/>
          <w:b/>
          <w:bCs/>
          <w:spacing w:val="40"/>
        </w:rPr>
      </w:pPr>
    </w:p>
    <w:p w14:paraId="27A028CA" w14:textId="38A75BD8" w:rsidR="0046481A" w:rsidRPr="00132DF1" w:rsidRDefault="00457BB8" w:rsidP="0066637D">
      <w:pPr>
        <w:spacing w:line="360" w:lineRule="auto"/>
        <w:jc w:val="both"/>
        <w:rPr>
          <w:rFonts w:ascii="Palatino Linotype" w:hAnsi="Palatino Linotype"/>
          <w:b/>
          <w:sz w:val="26"/>
          <w:szCs w:val="26"/>
        </w:rPr>
      </w:pPr>
      <w:r w:rsidRPr="00132DF1">
        <w:rPr>
          <w:rFonts w:ascii="Palatino Linotype" w:hAnsi="Palatino Linotype"/>
          <w:b/>
          <w:sz w:val="26"/>
          <w:szCs w:val="26"/>
        </w:rPr>
        <w:t xml:space="preserve">I. </w:t>
      </w:r>
      <w:r w:rsidR="00747069" w:rsidRPr="00132DF1">
        <w:rPr>
          <w:rFonts w:ascii="Palatino Linotype" w:hAnsi="Palatino Linotype"/>
          <w:b/>
          <w:sz w:val="26"/>
          <w:szCs w:val="26"/>
        </w:rPr>
        <w:t>De la Solicitud de Información</w:t>
      </w:r>
      <w:r w:rsidR="00E547B6" w:rsidRPr="00132DF1">
        <w:rPr>
          <w:rFonts w:ascii="Palatino Linotype" w:hAnsi="Palatino Linotype"/>
          <w:b/>
          <w:sz w:val="26"/>
          <w:szCs w:val="26"/>
        </w:rPr>
        <w:t>.</w:t>
      </w:r>
    </w:p>
    <w:p w14:paraId="4EA39801" w14:textId="5E6686B1" w:rsidR="00F67B0E" w:rsidRPr="00132DF1" w:rsidRDefault="00D73171" w:rsidP="00D73171">
      <w:pPr>
        <w:spacing w:line="360" w:lineRule="auto"/>
        <w:jc w:val="both"/>
        <w:rPr>
          <w:rFonts w:ascii="Palatino Linotype" w:hAnsi="Palatino Linotype" w:cs="Arial"/>
          <w:b/>
          <w:bCs/>
          <w:lang w:val="es-ES"/>
        </w:rPr>
      </w:pPr>
      <w:r w:rsidRPr="00132DF1">
        <w:rPr>
          <w:rFonts w:ascii="Palatino Linotype" w:hAnsi="Palatino Linotype" w:cs="Arial"/>
        </w:rPr>
        <w:t>E</w:t>
      </w:r>
      <w:r w:rsidR="003D1FD9" w:rsidRPr="00132DF1">
        <w:rPr>
          <w:rFonts w:ascii="Palatino Linotype" w:hAnsi="Palatino Linotype" w:cs="Arial"/>
        </w:rPr>
        <w:t xml:space="preserve">l </w:t>
      </w:r>
      <w:r w:rsidR="00BA47AA" w:rsidRPr="00132DF1">
        <w:rPr>
          <w:rFonts w:ascii="Palatino Linotype" w:hAnsi="Palatino Linotype" w:cs="Arial"/>
          <w:b/>
        </w:rPr>
        <w:t>siete</w:t>
      </w:r>
      <w:r w:rsidRPr="00132DF1">
        <w:rPr>
          <w:rFonts w:ascii="Palatino Linotype" w:hAnsi="Palatino Linotype" w:cs="Arial"/>
          <w:b/>
        </w:rPr>
        <w:t xml:space="preserve"> de </w:t>
      </w:r>
      <w:r w:rsidR="00BA47AA" w:rsidRPr="00132DF1">
        <w:rPr>
          <w:rFonts w:ascii="Palatino Linotype" w:hAnsi="Palatino Linotype" w:cs="Arial"/>
          <w:b/>
        </w:rPr>
        <w:t xml:space="preserve">marzo </w:t>
      </w:r>
      <w:r w:rsidRPr="00132DF1">
        <w:rPr>
          <w:rFonts w:ascii="Palatino Linotype" w:hAnsi="Palatino Linotype" w:cs="Arial"/>
          <w:b/>
        </w:rPr>
        <w:t>de dos mil veintidós</w:t>
      </w:r>
      <w:r w:rsidRPr="00132DF1">
        <w:rPr>
          <w:rFonts w:ascii="Palatino Linotype" w:hAnsi="Palatino Linotype" w:cs="Arial"/>
        </w:rPr>
        <w:t xml:space="preserve">, </w:t>
      </w:r>
      <w:r w:rsidR="00BA47AA" w:rsidRPr="00132DF1">
        <w:rPr>
          <w:rFonts w:ascii="Palatino Linotype" w:hAnsi="Palatino Linotype" w:cs="Arial"/>
          <w:b/>
        </w:rPr>
        <w:t>EL RECURRENTE</w:t>
      </w:r>
      <w:r w:rsidRPr="00132DF1">
        <w:rPr>
          <w:rFonts w:ascii="Palatino Linotype" w:hAnsi="Palatino Linotype" w:cs="Arial"/>
        </w:rPr>
        <w:t xml:space="preserve"> </w:t>
      </w:r>
      <w:r w:rsidR="003D1FD9" w:rsidRPr="00132DF1">
        <w:rPr>
          <w:rFonts w:ascii="Palatino Linotype" w:hAnsi="Palatino Linotype" w:cs="Arial"/>
        </w:rPr>
        <w:t xml:space="preserve">presentó </w:t>
      </w:r>
      <w:r w:rsidR="007D6468" w:rsidRPr="00132DF1">
        <w:rPr>
          <w:rFonts w:ascii="Palatino Linotype" w:eastAsia="Palatino Linotype" w:hAnsi="Palatino Linotype" w:cs="Palatino Linotype"/>
        </w:rPr>
        <w:t>a través del Sistema de Acceso a la Información Mexiquense</w:t>
      </w:r>
      <w:r w:rsidRPr="00132DF1">
        <w:rPr>
          <w:rFonts w:ascii="Palatino Linotype" w:hAnsi="Palatino Linotype" w:cs="Arial"/>
        </w:rPr>
        <w:t xml:space="preserve">, en lo subsecuente </w:t>
      </w:r>
      <w:r w:rsidRPr="00132DF1">
        <w:rPr>
          <w:rFonts w:ascii="Palatino Linotype" w:hAnsi="Palatino Linotype" w:cs="Arial"/>
          <w:b/>
        </w:rPr>
        <w:t>EL SAIMEX</w:t>
      </w:r>
      <w:r w:rsidRPr="00132DF1">
        <w:rPr>
          <w:rFonts w:ascii="Palatino Linotype" w:hAnsi="Palatino Linotype" w:cs="Arial"/>
        </w:rPr>
        <w:t xml:space="preserve"> ante </w:t>
      </w:r>
      <w:r w:rsidRPr="00132DF1">
        <w:rPr>
          <w:rFonts w:ascii="Palatino Linotype" w:hAnsi="Palatino Linotype" w:cs="Arial"/>
          <w:b/>
        </w:rPr>
        <w:t>EL SUJETO OBLIGADO</w:t>
      </w:r>
      <w:r w:rsidRPr="00132DF1">
        <w:rPr>
          <w:rFonts w:ascii="Palatino Linotype" w:hAnsi="Palatino Linotype" w:cs="Arial"/>
        </w:rPr>
        <w:t>, la solicitud de acceso a la Información Pública, a la que se le</w:t>
      </w:r>
      <w:r w:rsidR="00181639" w:rsidRPr="00132DF1">
        <w:rPr>
          <w:rFonts w:ascii="Palatino Linotype" w:hAnsi="Palatino Linotype" w:cs="Arial"/>
        </w:rPr>
        <w:t xml:space="preserve"> asignó el número de expediente</w:t>
      </w:r>
      <w:r w:rsidR="00181639" w:rsidRPr="00132DF1">
        <w:rPr>
          <w:rFonts w:ascii="Palatino Linotype" w:hAnsi="Palatino Linotype" w:cs="Arial"/>
          <w:b/>
        </w:rPr>
        <w:t xml:space="preserve"> </w:t>
      </w:r>
      <w:r w:rsidR="00BA47AA" w:rsidRPr="00132DF1">
        <w:rPr>
          <w:rFonts w:ascii="Palatino Linotype" w:hAnsi="Palatino Linotype" w:cs="Arial"/>
          <w:b/>
        </w:rPr>
        <w:t>00234/NAUCALPA/IP/2022</w:t>
      </w:r>
      <w:r w:rsidRPr="00132DF1">
        <w:rPr>
          <w:rFonts w:ascii="Palatino Linotype" w:hAnsi="Palatino Linotype" w:cs="Arial"/>
        </w:rPr>
        <w:t>, mediante la cual solicitó:</w:t>
      </w:r>
    </w:p>
    <w:p w14:paraId="389904F8" w14:textId="77777777" w:rsidR="00D73171" w:rsidRPr="00132DF1" w:rsidRDefault="00D73171" w:rsidP="00D73171">
      <w:pPr>
        <w:spacing w:line="360" w:lineRule="auto"/>
        <w:jc w:val="both"/>
        <w:rPr>
          <w:rFonts w:ascii="Palatino Linotype" w:hAnsi="Palatino Linotype" w:cs="Arial"/>
          <w:b/>
          <w:bCs/>
          <w:lang w:val="es-ES"/>
        </w:rPr>
      </w:pPr>
    </w:p>
    <w:p w14:paraId="2A3302E7" w14:textId="0DA6E742" w:rsidR="005D1CB5" w:rsidRPr="00132DF1" w:rsidRDefault="00457BB8" w:rsidP="00D73171">
      <w:pPr>
        <w:tabs>
          <w:tab w:val="left" w:pos="851"/>
        </w:tabs>
        <w:ind w:left="851" w:right="901"/>
        <w:jc w:val="both"/>
        <w:rPr>
          <w:rFonts w:ascii="Palatino Linotype" w:hAnsi="Palatino Linotype" w:cs="Arial"/>
          <w:i/>
          <w:sz w:val="22"/>
          <w:szCs w:val="22"/>
        </w:rPr>
      </w:pPr>
      <w:r w:rsidRPr="00132DF1">
        <w:rPr>
          <w:rFonts w:ascii="Palatino Linotype" w:hAnsi="Palatino Linotype" w:cs="Arial"/>
          <w:i/>
          <w:sz w:val="22"/>
          <w:szCs w:val="22"/>
        </w:rPr>
        <w:t>“</w:t>
      </w:r>
      <w:r w:rsidR="00BA47AA" w:rsidRPr="00132DF1">
        <w:rPr>
          <w:rFonts w:ascii="Palatino Linotype" w:hAnsi="Palatino Linotype" w:cs="Arial"/>
          <w:i/>
          <w:sz w:val="22"/>
          <w:szCs w:val="22"/>
        </w:rPr>
        <w:t xml:space="preserve">De la autorización otorgada, a favor del H. Ayto. de Naucalpan de Juárez, sobre la concesión del servicio público de rastro municipal. Decreto número 155 del Poder Ejecutivo del Estado, de fecha 1 de agosto del año 2003. Solicito: Copia de la licitación pública nacional o internacional, según sea el caso. Incluyendo todos y cada uno de sus anexos. -Fallo de la licitación a favor de la empresa, consorcio, persona física y/o colectiva ganadora y merecedora de la adjudicación de dicha licitación. -Derivado de la adjudicación, solicito también, copia del TÍTULO DE CONCESIÓN a favor del ganador. -En caso de no haberse celebrado la licitación pública nacional y/o internacional. Deseo se me informe los motivos y/o causales del no ejercicio y aprovechamiento del DECRETO en comento. -Si la concesión se otorgó en los términos del DECRETO y se celebró la licitación pública nacional y/o internacional </w:t>
      </w:r>
      <w:r w:rsidR="00BA47AA" w:rsidRPr="00132DF1">
        <w:rPr>
          <w:rFonts w:ascii="Palatino Linotype" w:hAnsi="Palatino Linotype" w:cs="Arial"/>
          <w:i/>
          <w:sz w:val="22"/>
          <w:szCs w:val="22"/>
        </w:rPr>
        <w:lastRenderedPageBreak/>
        <w:t xml:space="preserve">y se adjudicó al tercero interesado. Deseo se me informe, el estado que guarda la relación contractual entre el H. </w:t>
      </w:r>
      <w:proofErr w:type="spellStart"/>
      <w:r w:rsidR="00BA47AA" w:rsidRPr="00132DF1">
        <w:rPr>
          <w:rFonts w:ascii="Palatino Linotype" w:hAnsi="Palatino Linotype" w:cs="Arial"/>
          <w:i/>
          <w:sz w:val="22"/>
          <w:szCs w:val="22"/>
        </w:rPr>
        <w:t>Ayto</w:t>
      </w:r>
      <w:proofErr w:type="spellEnd"/>
      <w:r w:rsidR="00BA47AA" w:rsidRPr="00132DF1">
        <w:rPr>
          <w:rFonts w:ascii="Palatino Linotype" w:hAnsi="Palatino Linotype" w:cs="Arial"/>
          <w:i/>
          <w:sz w:val="22"/>
          <w:szCs w:val="22"/>
        </w:rPr>
        <w:t xml:space="preserve"> de Naucalpan de Juárez y el Concesionario. -En el caso de haberse suspendido y/o revocado la concesión. Deseo se me proporcione copia de los oficios de las causales técnicas, financieras, jurídicas, etc. que amparen las rescisión y/o revocación del título de concesión.</w:t>
      </w:r>
      <w:r w:rsidR="0069355F" w:rsidRPr="00132DF1">
        <w:rPr>
          <w:rFonts w:ascii="Palatino Linotype" w:hAnsi="Palatino Linotype" w:cs="Arial"/>
          <w:i/>
          <w:sz w:val="22"/>
          <w:szCs w:val="22"/>
        </w:rPr>
        <w:t xml:space="preserve">” </w:t>
      </w:r>
      <w:r w:rsidR="004E74D1" w:rsidRPr="00132DF1">
        <w:rPr>
          <w:rFonts w:ascii="Palatino Linotype" w:hAnsi="Palatino Linotype" w:cs="Arial"/>
          <w:sz w:val="22"/>
          <w:szCs w:val="22"/>
        </w:rPr>
        <w:t>(S</w:t>
      </w:r>
      <w:r w:rsidRPr="00132DF1">
        <w:rPr>
          <w:rFonts w:ascii="Palatino Linotype" w:hAnsi="Palatino Linotype" w:cs="Arial"/>
          <w:sz w:val="22"/>
          <w:szCs w:val="22"/>
        </w:rPr>
        <w:t>ic)</w:t>
      </w:r>
      <w:r w:rsidR="004E74D1" w:rsidRPr="00132DF1">
        <w:rPr>
          <w:rFonts w:ascii="Palatino Linotype" w:hAnsi="Palatino Linotype" w:cs="Arial"/>
          <w:sz w:val="22"/>
          <w:szCs w:val="22"/>
        </w:rPr>
        <w:t>.</w:t>
      </w:r>
    </w:p>
    <w:p w14:paraId="4E784B64" w14:textId="77777777" w:rsidR="00D73171" w:rsidRPr="00132DF1" w:rsidRDefault="00D73171" w:rsidP="0066637D">
      <w:pPr>
        <w:spacing w:line="360" w:lineRule="auto"/>
        <w:jc w:val="both"/>
        <w:rPr>
          <w:rFonts w:ascii="Palatino Linotype" w:hAnsi="Palatino Linotype" w:cs="Arial"/>
          <w:b/>
          <w:szCs w:val="26"/>
        </w:rPr>
      </w:pPr>
    </w:p>
    <w:p w14:paraId="2813423D" w14:textId="3D8484FB" w:rsidR="007D6468" w:rsidRPr="00132DF1" w:rsidRDefault="00457BB8" w:rsidP="007D6468">
      <w:pPr>
        <w:widowControl w:val="0"/>
        <w:spacing w:line="360" w:lineRule="auto"/>
        <w:jc w:val="both"/>
        <w:rPr>
          <w:rFonts w:ascii="Palatino Linotype" w:eastAsia="Palatino Linotype" w:hAnsi="Palatino Linotype" w:cs="Palatino Linotype"/>
        </w:rPr>
      </w:pPr>
      <w:r w:rsidRPr="00132DF1">
        <w:rPr>
          <w:rFonts w:ascii="Palatino Linotype" w:hAnsi="Palatino Linotype" w:cs="Arial"/>
          <w:b/>
          <w:sz w:val="26"/>
          <w:szCs w:val="26"/>
        </w:rPr>
        <w:t>MODALIDAD DE ENTREGA</w:t>
      </w:r>
      <w:r w:rsidRPr="00132DF1">
        <w:rPr>
          <w:rFonts w:ascii="Palatino Linotype" w:hAnsi="Palatino Linotype" w:cs="Arial"/>
          <w:b/>
        </w:rPr>
        <w:t>:</w:t>
      </w:r>
      <w:r w:rsidRPr="00132DF1">
        <w:rPr>
          <w:rFonts w:ascii="Palatino Linotype" w:hAnsi="Palatino Linotype" w:cs="Arial"/>
        </w:rPr>
        <w:t xml:space="preserve"> </w:t>
      </w:r>
      <w:r w:rsidR="007D6468" w:rsidRPr="00132DF1">
        <w:rPr>
          <w:rFonts w:ascii="Palatino Linotype" w:eastAsia="Palatino Linotype" w:hAnsi="Palatino Linotype" w:cs="Palatino Linotype"/>
        </w:rPr>
        <w:t>Vía</w:t>
      </w:r>
      <w:r w:rsidR="007D6468" w:rsidRPr="00132DF1">
        <w:rPr>
          <w:rFonts w:ascii="Palatino Linotype" w:eastAsia="Palatino Linotype" w:hAnsi="Palatino Linotype" w:cs="Palatino Linotype"/>
          <w:b/>
        </w:rPr>
        <w:t xml:space="preserve"> </w:t>
      </w:r>
      <w:r w:rsidR="007D6468" w:rsidRPr="00132DF1">
        <w:rPr>
          <w:rFonts w:ascii="Palatino Linotype" w:eastAsia="Palatino Linotype" w:hAnsi="Palatino Linotype" w:cs="Palatino Linotype"/>
        </w:rPr>
        <w:t>Sistema de Acceso a la Información Mexiquense (SAIMEX).</w:t>
      </w:r>
    </w:p>
    <w:p w14:paraId="2036E0AD" w14:textId="77777777" w:rsidR="003D1FD9" w:rsidRPr="00132DF1" w:rsidRDefault="003D1FD9" w:rsidP="007D6468">
      <w:pPr>
        <w:widowControl w:val="0"/>
        <w:spacing w:line="360" w:lineRule="auto"/>
        <w:jc w:val="both"/>
        <w:rPr>
          <w:rFonts w:ascii="Palatino Linotype" w:eastAsia="Palatino Linotype" w:hAnsi="Palatino Linotype" w:cs="Palatino Linotype"/>
        </w:rPr>
      </w:pPr>
    </w:p>
    <w:p w14:paraId="560B7C0B" w14:textId="77777777" w:rsidR="00B91E20" w:rsidRPr="00132DF1" w:rsidRDefault="00B91E20" w:rsidP="00B91E20">
      <w:pPr>
        <w:spacing w:line="360" w:lineRule="auto"/>
        <w:jc w:val="both"/>
        <w:rPr>
          <w:rFonts w:ascii="Palatino Linotype" w:hAnsi="Palatino Linotype" w:cs="Arial"/>
          <w:b/>
          <w:sz w:val="26"/>
          <w:szCs w:val="26"/>
        </w:rPr>
      </w:pPr>
      <w:r w:rsidRPr="00132DF1">
        <w:rPr>
          <w:rFonts w:ascii="Palatino Linotype" w:hAnsi="Palatino Linotype"/>
          <w:b/>
          <w:sz w:val="26"/>
          <w:szCs w:val="26"/>
        </w:rPr>
        <w:t>II.</w:t>
      </w:r>
      <w:r w:rsidRPr="00132DF1">
        <w:rPr>
          <w:rFonts w:ascii="Palatino Linotype" w:hAnsi="Palatino Linotype"/>
          <w:sz w:val="26"/>
          <w:szCs w:val="26"/>
        </w:rPr>
        <w:t xml:space="preserve"> </w:t>
      </w:r>
      <w:r w:rsidRPr="00132DF1">
        <w:rPr>
          <w:rFonts w:ascii="Palatino Linotype" w:hAnsi="Palatino Linotype" w:cs="Arial"/>
          <w:b/>
          <w:sz w:val="26"/>
          <w:szCs w:val="26"/>
        </w:rPr>
        <w:t>Turno de la solicitud de información.</w:t>
      </w:r>
    </w:p>
    <w:p w14:paraId="11A28D43" w14:textId="21C926A9" w:rsidR="00B91E20" w:rsidRPr="00132DF1" w:rsidRDefault="00B91E20" w:rsidP="00B91E20">
      <w:pPr>
        <w:spacing w:line="360" w:lineRule="auto"/>
        <w:jc w:val="both"/>
        <w:rPr>
          <w:rFonts w:ascii="Palatino Linotype" w:hAnsi="Palatino Linotype"/>
          <w:bCs/>
        </w:rPr>
      </w:pPr>
      <w:r w:rsidRPr="00132DF1">
        <w:rPr>
          <w:rFonts w:ascii="Palatino Linotype" w:hAnsi="Palatino Linotype" w:cs="Arial"/>
        </w:rPr>
        <w:t xml:space="preserve">En cumplimiento al artículo 162 de la Ley de Transparencia y Acceso a la Información Pública del Estado de México y Municipios, el </w:t>
      </w:r>
      <w:r w:rsidR="00496D86" w:rsidRPr="00132DF1">
        <w:rPr>
          <w:rFonts w:ascii="Palatino Linotype" w:hAnsi="Palatino Linotype" w:cs="Arial"/>
          <w:b/>
        </w:rPr>
        <w:t>siete</w:t>
      </w:r>
      <w:r w:rsidRPr="00132DF1">
        <w:rPr>
          <w:rFonts w:ascii="Palatino Linotype" w:hAnsi="Palatino Linotype" w:cs="Arial"/>
          <w:b/>
        </w:rPr>
        <w:t xml:space="preserve"> </w:t>
      </w:r>
      <w:r w:rsidR="008637C2" w:rsidRPr="00132DF1">
        <w:rPr>
          <w:rFonts w:ascii="Palatino Linotype" w:hAnsi="Palatino Linotype" w:cs="Arial"/>
          <w:b/>
        </w:rPr>
        <w:t>de</w:t>
      </w:r>
      <w:r w:rsidRPr="00132DF1">
        <w:rPr>
          <w:rFonts w:ascii="Palatino Linotype" w:hAnsi="Palatino Linotype" w:cs="Arial"/>
          <w:b/>
        </w:rPr>
        <w:t xml:space="preserve"> </w:t>
      </w:r>
      <w:r w:rsidR="00496D86" w:rsidRPr="00132DF1">
        <w:rPr>
          <w:rFonts w:ascii="Palatino Linotype" w:hAnsi="Palatino Linotype" w:cs="Arial"/>
          <w:b/>
        </w:rPr>
        <w:t xml:space="preserve">marzo </w:t>
      </w:r>
      <w:r w:rsidRPr="00132DF1">
        <w:rPr>
          <w:rFonts w:ascii="Palatino Linotype" w:hAnsi="Palatino Linotype" w:cs="Arial"/>
          <w:b/>
        </w:rPr>
        <w:t>de dos mil veintidós</w:t>
      </w:r>
      <w:r w:rsidRPr="00132DF1">
        <w:rPr>
          <w:rFonts w:ascii="Palatino Linotype" w:hAnsi="Palatino Linotype" w:cs="Arial"/>
        </w:rPr>
        <w:t xml:space="preserve">, el Titular de la Unidad de Transparencia del </w:t>
      </w:r>
      <w:r w:rsidRPr="00132DF1">
        <w:rPr>
          <w:rFonts w:ascii="Palatino Linotype" w:hAnsi="Palatino Linotype" w:cs="Arial"/>
          <w:b/>
        </w:rPr>
        <w:t>SUJETO OBLIGADO</w:t>
      </w:r>
      <w:r w:rsidRPr="00132DF1">
        <w:rPr>
          <w:rFonts w:ascii="Palatino Linotype" w:hAnsi="Palatino Linotype" w:cs="Arial"/>
        </w:rPr>
        <w:t xml:space="preserve">, </w:t>
      </w:r>
      <w:r w:rsidRPr="00132DF1">
        <w:rPr>
          <w:rFonts w:ascii="Palatino Linotype" w:hAnsi="Palatino Linotype"/>
          <w:bCs/>
        </w:rPr>
        <w:t xml:space="preserve">turnó el requerimiento de información </w:t>
      </w:r>
      <w:r w:rsidR="00496D86" w:rsidRPr="00132DF1">
        <w:rPr>
          <w:rFonts w:ascii="Palatino Linotype" w:hAnsi="Palatino Linotype"/>
          <w:bCs/>
        </w:rPr>
        <w:t xml:space="preserve">a los </w:t>
      </w:r>
      <w:r w:rsidRPr="00132DF1">
        <w:rPr>
          <w:rFonts w:ascii="Palatino Linotype" w:hAnsi="Palatino Linotype"/>
          <w:bCs/>
        </w:rPr>
        <w:t>servidor</w:t>
      </w:r>
      <w:r w:rsidR="00496D86" w:rsidRPr="00132DF1">
        <w:rPr>
          <w:rFonts w:ascii="Palatino Linotype" w:hAnsi="Palatino Linotype"/>
          <w:bCs/>
        </w:rPr>
        <w:t>es</w:t>
      </w:r>
      <w:r w:rsidRPr="00132DF1">
        <w:rPr>
          <w:rFonts w:ascii="Palatino Linotype" w:hAnsi="Palatino Linotype"/>
          <w:bCs/>
        </w:rPr>
        <w:t xml:space="preserve"> público</w:t>
      </w:r>
      <w:r w:rsidR="00496D86" w:rsidRPr="00132DF1">
        <w:rPr>
          <w:rFonts w:ascii="Palatino Linotype" w:hAnsi="Palatino Linotype"/>
          <w:bCs/>
        </w:rPr>
        <w:t>s</w:t>
      </w:r>
      <w:r w:rsidRPr="00132DF1">
        <w:rPr>
          <w:rFonts w:ascii="Palatino Linotype" w:hAnsi="Palatino Linotype"/>
          <w:bCs/>
        </w:rPr>
        <w:t xml:space="preserve"> habilitado</w:t>
      </w:r>
      <w:r w:rsidR="00496D86" w:rsidRPr="00132DF1">
        <w:rPr>
          <w:rFonts w:ascii="Palatino Linotype" w:hAnsi="Palatino Linotype"/>
          <w:bCs/>
        </w:rPr>
        <w:t>s</w:t>
      </w:r>
      <w:r w:rsidRPr="00132DF1">
        <w:rPr>
          <w:rFonts w:ascii="Palatino Linotype" w:hAnsi="Palatino Linotype"/>
          <w:bCs/>
        </w:rPr>
        <w:t xml:space="preserve"> que estimó pertinente, a fin de colmar la solicitud de acceso a la información; tal y como, se aprecia en la siguiente imagen:</w:t>
      </w:r>
    </w:p>
    <w:p w14:paraId="5FFB8E6B" w14:textId="77777777" w:rsidR="00B91E20" w:rsidRPr="00132DF1" w:rsidRDefault="00B91E20" w:rsidP="00B91E20">
      <w:pPr>
        <w:spacing w:line="360" w:lineRule="auto"/>
        <w:jc w:val="both"/>
        <w:rPr>
          <w:rFonts w:ascii="Palatino Linotype" w:hAnsi="Palatino Linotype"/>
          <w:bCs/>
        </w:rPr>
      </w:pPr>
    </w:p>
    <w:p w14:paraId="50938958" w14:textId="68B5154C" w:rsidR="00B91E20" w:rsidRPr="00132DF1" w:rsidRDefault="00496D86" w:rsidP="00B91E20">
      <w:pPr>
        <w:spacing w:line="360" w:lineRule="auto"/>
        <w:jc w:val="both"/>
        <w:rPr>
          <w:rFonts w:ascii="Palatino Linotype" w:hAnsi="Palatino Linotype"/>
          <w:bCs/>
        </w:rPr>
      </w:pPr>
      <w:r w:rsidRPr="00132DF1">
        <w:rPr>
          <w:noProof/>
          <w:lang w:eastAsia="es-MX"/>
        </w:rPr>
        <w:drawing>
          <wp:inline distT="0" distB="0" distL="0" distR="0" wp14:anchorId="05FEF887" wp14:editId="636CF3FE">
            <wp:extent cx="5791835" cy="97282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972820"/>
                    </a:xfrm>
                    <a:prstGeom prst="rect">
                      <a:avLst/>
                    </a:prstGeom>
                  </pic:spPr>
                </pic:pic>
              </a:graphicData>
            </a:graphic>
          </wp:inline>
        </w:drawing>
      </w:r>
    </w:p>
    <w:p w14:paraId="6BB429CE" w14:textId="77777777" w:rsidR="00DC7FF7" w:rsidRPr="00132DF1" w:rsidRDefault="00DC7FF7" w:rsidP="00DC7FF7">
      <w:pPr>
        <w:spacing w:line="360" w:lineRule="auto"/>
        <w:jc w:val="both"/>
        <w:rPr>
          <w:rFonts w:ascii="Palatino Linotype" w:eastAsia="Palatino Linotype" w:hAnsi="Palatino Linotype" w:cs="Palatino Linotype"/>
          <w:sz w:val="28"/>
          <w:szCs w:val="28"/>
        </w:rPr>
      </w:pPr>
      <w:r w:rsidRPr="00132DF1">
        <w:rPr>
          <w:rFonts w:ascii="Palatino Linotype" w:eastAsia="Palatino Linotype" w:hAnsi="Palatino Linotype" w:cs="Palatino Linotype"/>
          <w:b/>
          <w:sz w:val="28"/>
          <w:szCs w:val="28"/>
        </w:rPr>
        <w:t>III.</w:t>
      </w:r>
      <w:r w:rsidRPr="00132DF1">
        <w:rPr>
          <w:rFonts w:ascii="Palatino Linotype" w:eastAsia="Palatino Linotype" w:hAnsi="Palatino Linotype" w:cs="Palatino Linotype"/>
          <w:sz w:val="28"/>
          <w:szCs w:val="28"/>
        </w:rPr>
        <w:t xml:space="preserve"> </w:t>
      </w:r>
      <w:r w:rsidRPr="00132DF1">
        <w:rPr>
          <w:rFonts w:ascii="Palatino Linotype" w:eastAsia="Palatino Linotype" w:hAnsi="Palatino Linotype" w:cs="Palatino Linotype"/>
          <w:b/>
          <w:sz w:val="28"/>
          <w:szCs w:val="28"/>
        </w:rPr>
        <w:t>Prórroga</w:t>
      </w:r>
    </w:p>
    <w:p w14:paraId="79B4B340" w14:textId="591801D6" w:rsidR="00DC7FF7" w:rsidRPr="00132DF1" w:rsidRDefault="00DC7FF7" w:rsidP="00DC7FF7">
      <w:pPr>
        <w:tabs>
          <w:tab w:val="left" w:pos="709"/>
        </w:tabs>
        <w:spacing w:line="360" w:lineRule="auto"/>
        <w:jc w:val="both"/>
        <w:rPr>
          <w:rFonts w:ascii="Palatino Linotype" w:eastAsia="Palatino Linotype" w:hAnsi="Palatino Linotype" w:cs="Palatino Linotype"/>
          <w:b/>
          <w:bCs/>
        </w:rPr>
      </w:pPr>
      <w:r w:rsidRPr="00132DF1">
        <w:rPr>
          <w:rFonts w:ascii="Palatino Linotype" w:eastAsia="Palatino Linotype" w:hAnsi="Palatino Linotype" w:cs="Palatino Linotype"/>
          <w:color w:val="000000"/>
        </w:rPr>
        <w:t xml:space="preserve">De las constancias que obran en los expedientes electrónicos del </w:t>
      </w:r>
      <w:r w:rsidRPr="00132DF1">
        <w:rPr>
          <w:rFonts w:ascii="Palatino Linotype" w:eastAsia="Palatino Linotype" w:hAnsi="Palatino Linotype" w:cs="Palatino Linotype"/>
          <w:b/>
          <w:color w:val="000000"/>
        </w:rPr>
        <w:t>SAIMEX</w:t>
      </w:r>
      <w:r w:rsidRPr="00132DF1">
        <w:rPr>
          <w:rFonts w:ascii="Palatino Linotype" w:eastAsia="Palatino Linotype" w:hAnsi="Palatino Linotype" w:cs="Palatino Linotype"/>
          <w:color w:val="000000"/>
        </w:rPr>
        <w:t xml:space="preserve">, se advierte que el </w:t>
      </w:r>
      <w:r w:rsidR="004D5159" w:rsidRPr="00132DF1">
        <w:rPr>
          <w:rFonts w:ascii="Palatino Linotype" w:eastAsia="Palatino Linotype" w:hAnsi="Palatino Linotype" w:cs="Palatino Linotype"/>
          <w:b/>
          <w:color w:val="000000"/>
        </w:rPr>
        <w:t>veinticinco</w:t>
      </w:r>
      <w:r w:rsidRPr="00132DF1">
        <w:rPr>
          <w:rFonts w:ascii="Palatino Linotype" w:eastAsia="Palatino Linotype" w:hAnsi="Palatino Linotype" w:cs="Palatino Linotype"/>
          <w:b/>
          <w:color w:val="000000"/>
        </w:rPr>
        <w:t xml:space="preserve"> de marzo de dos mil veintidós</w:t>
      </w:r>
      <w:r w:rsidRPr="00132DF1">
        <w:rPr>
          <w:rFonts w:ascii="Palatino Linotype" w:eastAsia="Palatino Linotype" w:hAnsi="Palatino Linotype" w:cs="Palatino Linotype"/>
          <w:color w:val="000000"/>
        </w:rPr>
        <w:t xml:space="preserve">, </w:t>
      </w:r>
      <w:r w:rsidRPr="00132DF1">
        <w:rPr>
          <w:rFonts w:ascii="Palatino Linotype" w:eastAsia="Palatino Linotype" w:hAnsi="Palatino Linotype" w:cs="Palatino Linotype"/>
          <w:b/>
          <w:color w:val="000000"/>
        </w:rPr>
        <w:t>EL SUJETO OBLIGADO</w:t>
      </w:r>
      <w:r w:rsidRPr="00132DF1">
        <w:rPr>
          <w:rFonts w:ascii="Palatino Linotype" w:eastAsia="Palatino Linotype" w:hAnsi="Palatino Linotype" w:cs="Palatino Linotype"/>
          <w:color w:val="000000"/>
        </w:rPr>
        <w:t xml:space="preserve"> solicitó prórroga de siete días para recabar la información solicitada y dar cumplimiento a lo requerido por </w:t>
      </w:r>
      <w:r w:rsidRPr="00132DF1">
        <w:rPr>
          <w:rFonts w:ascii="Palatino Linotype" w:eastAsia="Palatino Linotype" w:hAnsi="Palatino Linotype" w:cs="Palatino Linotype"/>
          <w:b/>
          <w:color w:val="000000"/>
        </w:rPr>
        <w:t>EL RECURRENTE</w:t>
      </w:r>
      <w:r w:rsidRPr="00132DF1">
        <w:rPr>
          <w:rFonts w:ascii="Palatino Linotype" w:eastAsia="Palatino Linotype" w:hAnsi="Palatino Linotype" w:cs="Palatino Linotype"/>
          <w:b/>
          <w:bCs/>
        </w:rPr>
        <w:t>.</w:t>
      </w:r>
    </w:p>
    <w:p w14:paraId="6A8E91EB" w14:textId="7210EDC8" w:rsidR="00FA5972" w:rsidRPr="00132DF1" w:rsidRDefault="00D753F3" w:rsidP="005C250B">
      <w:pPr>
        <w:spacing w:line="360" w:lineRule="auto"/>
        <w:jc w:val="both"/>
        <w:rPr>
          <w:rFonts w:ascii="Palatino Linotype" w:hAnsi="Palatino Linotype" w:cs="Arial"/>
          <w:b/>
          <w:sz w:val="26"/>
          <w:szCs w:val="26"/>
        </w:rPr>
      </w:pPr>
      <w:r w:rsidRPr="00132DF1">
        <w:rPr>
          <w:rFonts w:ascii="Palatino Linotype" w:hAnsi="Palatino Linotype"/>
          <w:b/>
          <w:sz w:val="26"/>
          <w:szCs w:val="26"/>
        </w:rPr>
        <w:lastRenderedPageBreak/>
        <w:t>I</w:t>
      </w:r>
      <w:r w:rsidR="004D5159" w:rsidRPr="00132DF1">
        <w:rPr>
          <w:rFonts w:ascii="Palatino Linotype" w:hAnsi="Palatino Linotype"/>
          <w:b/>
          <w:sz w:val="26"/>
          <w:szCs w:val="26"/>
        </w:rPr>
        <w:t>V</w:t>
      </w:r>
      <w:r w:rsidR="00B41543" w:rsidRPr="00132DF1">
        <w:rPr>
          <w:rFonts w:ascii="Palatino Linotype" w:hAnsi="Palatino Linotype"/>
          <w:b/>
          <w:sz w:val="26"/>
          <w:szCs w:val="26"/>
        </w:rPr>
        <w:t xml:space="preserve">. </w:t>
      </w:r>
      <w:r w:rsidR="00FA5972" w:rsidRPr="00132DF1">
        <w:rPr>
          <w:rFonts w:ascii="Palatino Linotype" w:hAnsi="Palatino Linotype" w:cs="Arial"/>
          <w:b/>
          <w:sz w:val="26"/>
          <w:szCs w:val="26"/>
        </w:rPr>
        <w:t>Respuesta del Sujeto Obligado</w:t>
      </w:r>
      <w:r w:rsidR="00D73171" w:rsidRPr="00132DF1">
        <w:rPr>
          <w:rFonts w:ascii="Palatino Linotype" w:hAnsi="Palatino Linotype" w:cs="Arial"/>
          <w:b/>
          <w:sz w:val="26"/>
          <w:szCs w:val="26"/>
        </w:rPr>
        <w:t>.</w:t>
      </w:r>
    </w:p>
    <w:p w14:paraId="12717ED1" w14:textId="75EFD1BC" w:rsidR="00C9398D" w:rsidRPr="00132DF1" w:rsidRDefault="00641A03" w:rsidP="0066637D">
      <w:pPr>
        <w:spacing w:line="360" w:lineRule="auto"/>
        <w:jc w:val="both"/>
        <w:rPr>
          <w:rFonts w:ascii="Palatino Linotype" w:hAnsi="Palatino Linotype" w:cs="Arial"/>
        </w:rPr>
      </w:pPr>
      <w:r w:rsidRPr="00132DF1">
        <w:rPr>
          <w:rFonts w:ascii="Palatino Linotype" w:hAnsi="Palatino Linotype"/>
        </w:rPr>
        <w:t xml:space="preserve">De las constancias que obran en el </w:t>
      </w:r>
      <w:r w:rsidRPr="00132DF1">
        <w:rPr>
          <w:rFonts w:ascii="Palatino Linotype" w:hAnsi="Palatino Linotype"/>
          <w:b/>
        </w:rPr>
        <w:t>SAIMEX,</w:t>
      </w:r>
      <w:r w:rsidRPr="00132DF1">
        <w:rPr>
          <w:rFonts w:ascii="Palatino Linotype" w:hAnsi="Palatino Linotype"/>
        </w:rPr>
        <w:t xml:space="preserve"> se advierte que</w:t>
      </w:r>
      <w:r w:rsidR="00D0570C" w:rsidRPr="00132DF1">
        <w:rPr>
          <w:rFonts w:ascii="Palatino Linotype" w:hAnsi="Palatino Linotype"/>
        </w:rPr>
        <w:t xml:space="preserve"> en fecha </w:t>
      </w:r>
      <w:r w:rsidR="004D5159" w:rsidRPr="00132DF1">
        <w:rPr>
          <w:rFonts w:ascii="Palatino Linotype" w:hAnsi="Palatino Linotype"/>
          <w:b/>
        </w:rPr>
        <w:t>cuatro</w:t>
      </w:r>
      <w:r w:rsidR="00D0570C" w:rsidRPr="00132DF1">
        <w:rPr>
          <w:rFonts w:ascii="Palatino Linotype" w:hAnsi="Palatino Linotype"/>
          <w:b/>
        </w:rPr>
        <w:t xml:space="preserve"> de </w:t>
      </w:r>
      <w:r w:rsidR="004D5159" w:rsidRPr="00132DF1">
        <w:rPr>
          <w:rFonts w:ascii="Palatino Linotype" w:hAnsi="Palatino Linotype"/>
          <w:b/>
        </w:rPr>
        <w:t xml:space="preserve">abril </w:t>
      </w:r>
      <w:r w:rsidR="00D0570C" w:rsidRPr="00132DF1">
        <w:rPr>
          <w:rFonts w:ascii="Palatino Linotype" w:hAnsi="Palatino Linotype"/>
          <w:b/>
        </w:rPr>
        <w:t>del año en curso</w:t>
      </w:r>
      <w:r w:rsidR="00D0570C" w:rsidRPr="00132DF1">
        <w:rPr>
          <w:rFonts w:ascii="Palatino Linotype" w:hAnsi="Palatino Linotype"/>
        </w:rPr>
        <w:t>,</w:t>
      </w:r>
      <w:r w:rsidRPr="00132DF1">
        <w:rPr>
          <w:rFonts w:ascii="Palatino Linotype" w:hAnsi="Palatino Linotype"/>
        </w:rPr>
        <w:t xml:space="preserve"> </w:t>
      </w:r>
      <w:r w:rsidRPr="00132DF1">
        <w:rPr>
          <w:rFonts w:ascii="Palatino Linotype" w:hAnsi="Palatino Linotype" w:cs="Arial"/>
          <w:b/>
        </w:rPr>
        <w:t>EL SUJETO OBLIGADO</w:t>
      </w:r>
      <w:r w:rsidRPr="00132DF1">
        <w:rPr>
          <w:rFonts w:ascii="Palatino Linotype" w:hAnsi="Palatino Linotype" w:cs="Arial"/>
        </w:rPr>
        <w:t xml:space="preserve"> </w:t>
      </w:r>
      <w:r w:rsidR="0068657B" w:rsidRPr="00132DF1">
        <w:rPr>
          <w:rFonts w:ascii="Palatino Linotype" w:hAnsi="Palatino Linotype" w:cs="Arial"/>
        </w:rPr>
        <w:t>entregó</w:t>
      </w:r>
      <w:r w:rsidR="00FB2086" w:rsidRPr="00132DF1">
        <w:rPr>
          <w:rFonts w:ascii="Palatino Linotype" w:hAnsi="Palatino Linotype" w:cs="Arial"/>
        </w:rPr>
        <w:t xml:space="preserve"> al particular</w:t>
      </w:r>
      <w:r w:rsidRPr="00132DF1">
        <w:rPr>
          <w:rFonts w:ascii="Palatino Linotype" w:hAnsi="Palatino Linotype" w:cs="Arial"/>
        </w:rPr>
        <w:t xml:space="preserve"> la respuesta a </w:t>
      </w:r>
      <w:r w:rsidR="00FB2086" w:rsidRPr="00132DF1">
        <w:rPr>
          <w:rFonts w:ascii="Palatino Linotype" w:hAnsi="Palatino Linotype" w:cs="Arial"/>
        </w:rPr>
        <w:t xml:space="preserve">su </w:t>
      </w:r>
      <w:r w:rsidRPr="00132DF1">
        <w:rPr>
          <w:rFonts w:ascii="Palatino Linotype" w:hAnsi="Palatino Linotype" w:cs="Arial"/>
        </w:rPr>
        <w:t xml:space="preserve"> solicitud de </w:t>
      </w:r>
      <w:r w:rsidR="00D86297" w:rsidRPr="00132DF1">
        <w:rPr>
          <w:rFonts w:ascii="Palatino Linotype" w:hAnsi="Palatino Linotype" w:cs="Arial"/>
        </w:rPr>
        <w:t>Información Pública</w:t>
      </w:r>
      <w:r w:rsidR="0068657B" w:rsidRPr="00132DF1">
        <w:rPr>
          <w:rFonts w:ascii="Palatino Linotype" w:hAnsi="Palatino Linotype" w:cs="Arial"/>
        </w:rPr>
        <w:t xml:space="preserve"> </w:t>
      </w:r>
      <w:r w:rsidR="00C9398D" w:rsidRPr="00132DF1">
        <w:rPr>
          <w:rFonts w:ascii="Palatino Linotype" w:hAnsi="Palatino Linotype" w:cs="Arial"/>
        </w:rPr>
        <w:t>en los siguientes términos:</w:t>
      </w:r>
    </w:p>
    <w:p w14:paraId="7C3BA728" w14:textId="77777777" w:rsidR="00C9398D" w:rsidRPr="00132DF1" w:rsidRDefault="00C9398D" w:rsidP="00C9398D">
      <w:pPr>
        <w:spacing w:line="360" w:lineRule="auto"/>
        <w:jc w:val="both"/>
        <w:rPr>
          <w:rFonts w:ascii="Palatino Linotype" w:hAnsi="Palatino Linotype" w:cs="Arial"/>
        </w:rPr>
      </w:pPr>
    </w:p>
    <w:p w14:paraId="5B9729DF" w14:textId="77777777" w:rsidR="004D5159" w:rsidRPr="00132DF1" w:rsidRDefault="00C9398D" w:rsidP="004D5159">
      <w:pPr>
        <w:spacing w:line="360" w:lineRule="auto"/>
        <w:ind w:left="851" w:right="899"/>
        <w:jc w:val="both"/>
        <w:rPr>
          <w:rFonts w:ascii="Palatino Linotype" w:hAnsi="Palatino Linotype" w:cs="Arial"/>
          <w:i/>
        </w:rPr>
      </w:pPr>
      <w:r w:rsidRPr="00132DF1">
        <w:rPr>
          <w:rFonts w:ascii="Palatino Linotype" w:hAnsi="Palatino Linotype" w:cs="Arial"/>
          <w:i/>
        </w:rPr>
        <w:t>“</w:t>
      </w:r>
      <w:r w:rsidR="004D5159" w:rsidRPr="00132DF1">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40DF618" w14:textId="77777777" w:rsidR="004D5159" w:rsidRPr="00132DF1" w:rsidRDefault="004D5159" w:rsidP="004D5159">
      <w:pPr>
        <w:spacing w:line="360" w:lineRule="auto"/>
        <w:ind w:left="851" w:right="899"/>
        <w:jc w:val="both"/>
        <w:rPr>
          <w:rFonts w:ascii="Palatino Linotype" w:hAnsi="Palatino Linotype" w:cs="Arial"/>
          <w:i/>
        </w:rPr>
      </w:pPr>
    </w:p>
    <w:p w14:paraId="683DF19F" w14:textId="512E30AB" w:rsidR="00C9398D" w:rsidRPr="00132DF1" w:rsidRDefault="004D5159" w:rsidP="004D5159">
      <w:pPr>
        <w:spacing w:line="360" w:lineRule="auto"/>
        <w:ind w:left="851" w:right="899"/>
        <w:jc w:val="both"/>
        <w:rPr>
          <w:rFonts w:ascii="Palatino Linotype" w:hAnsi="Palatino Linotype" w:cs="Arial"/>
          <w:i/>
        </w:rPr>
      </w:pPr>
      <w:r w:rsidRPr="00132DF1">
        <w:rPr>
          <w:rFonts w:ascii="Palatino Linotype" w:hAnsi="Palatino Linotype" w:cs="Arial"/>
          <w:i/>
        </w:rPr>
        <w:t>Se informa que, de la búsqueda exhaustiva y razonada de la información y documentación que obra tanto en los archivos de la Dirección, en sus unidades administrativas subalternas, como la Subdirección de Recursos Materiales; así como de la información recibida con motivo del acto de entrega recepción por fin del periodo constitucional de fecha primero de enero del dos mil veintidós, no se encontró información que guarde relación con el procedimiento de licitación pública nacional o internacional que, en su caso, se haya instaurado con motivo del Decreto número 155 del Poder Ejecutivo del Estado de México publicado en la Gaceta del Gobierno de fecha 01 de agosto del 2022. Lo que informo en términos del segundo párrafo del artículo 12 de la Ley de Transparencia y Acceso a la Información Pública del Estado de México y Municipios. Sin más por el momento, quedo de usted para cualquier duda o aclaración al respecto.</w:t>
      </w:r>
      <w:r w:rsidR="00C9398D" w:rsidRPr="00132DF1">
        <w:rPr>
          <w:rFonts w:ascii="Palatino Linotype" w:hAnsi="Palatino Linotype" w:cs="Arial"/>
          <w:i/>
        </w:rPr>
        <w:t>”</w:t>
      </w:r>
    </w:p>
    <w:p w14:paraId="7A221030" w14:textId="77777777" w:rsidR="003A5B0C" w:rsidRPr="00132DF1" w:rsidRDefault="003A5B0C" w:rsidP="003A5B0C">
      <w:pPr>
        <w:spacing w:line="360" w:lineRule="auto"/>
        <w:ind w:right="899"/>
        <w:jc w:val="both"/>
        <w:rPr>
          <w:rFonts w:ascii="Palatino Linotype" w:hAnsi="Palatino Linotype" w:cs="Arial"/>
          <w:i/>
        </w:rPr>
      </w:pPr>
    </w:p>
    <w:p w14:paraId="07D3F92D" w14:textId="571068C7" w:rsidR="003A5B0C" w:rsidRPr="00132DF1" w:rsidRDefault="003A5B0C" w:rsidP="003A5B0C">
      <w:pPr>
        <w:spacing w:line="360" w:lineRule="auto"/>
        <w:ind w:right="49"/>
        <w:jc w:val="both"/>
        <w:rPr>
          <w:rFonts w:ascii="Palatino Linotype" w:hAnsi="Palatino Linotype" w:cs="Arial"/>
        </w:rPr>
      </w:pPr>
      <w:r w:rsidRPr="00132DF1">
        <w:rPr>
          <w:rFonts w:ascii="Palatino Linotype" w:hAnsi="Palatino Linotype" w:cs="Arial"/>
        </w:rPr>
        <w:lastRenderedPageBreak/>
        <w:t xml:space="preserve">Aunado a lo anterior, se anexó a la respuesta el archivo digital </w:t>
      </w:r>
      <w:r w:rsidRPr="00132DF1">
        <w:rPr>
          <w:rFonts w:ascii="Palatino Linotype" w:hAnsi="Palatino Linotype" w:cs="Arial"/>
          <w:i/>
        </w:rPr>
        <w:t>“</w:t>
      </w:r>
      <w:r w:rsidR="004D5159" w:rsidRPr="00132DF1">
        <w:rPr>
          <w:rFonts w:ascii="Palatino Linotype" w:hAnsi="Palatino Linotype" w:cs="Arial"/>
          <w:i/>
        </w:rPr>
        <w:t>Rastro</w:t>
      </w:r>
      <w:r w:rsidRPr="00132DF1">
        <w:rPr>
          <w:rFonts w:ascii="Palatino Linotype" w:hAnsi="Palatino Linotype" w:cs="Arial"/>
          <w:i/>
        </w:rPr>
        <w:t xml:space="preserve">”, </w:t>
      </w:r>
      <w:r w:rsidRPr="00132DF1">
        <w:rPr>
          <w:rFonts w:ascii="Palatino Linotype" w:hAnsi="Palatino Linotype" w:cs="Arial"/>
        </w:rPr>
        <w:t xml:space="preserve">de cuyo contenido se advierte el oficio </w:t>
      </w:r>
      <w:r w:rsidR="004D5159" w:rsidRPr="00132DF1">
        <w:rPr>
          <w:rFonts w:ascii="Palatino Linotype" w:hAnsi="Palatino Linotype" w:cs="Arial"/>
        </w:rPr>
        <w:t>SRM/M/0172/2022</w:t>
      </w:r>
      <w:r w:rsidRPr="00132DF1">
        <w:rPr>
          <w:rFonts w:ascii="Palatino Linotype" w:hAnsi="Palatino Linotype" w:cs="Arial"/>
        </w:rPr>
        <w:t xml:space="preserve">, </w:t>
      </w:r>
      <w:r w:rsidR="00512773" w:rsidRPr="00132DF1">
        <w:rPr>
          <w:rFonts w:ascii="Palatino Linotype" w:hAnsi="Palatino Linotype" w:cs="Arial"/>
        </w:rPr>
        <w:t>dirigido a</w:t>
      </w:r>
      <w:r w:rsidR="004B1158" w:rsidRPr="00132DF1">
        <w:rPr>
          <w:rFonts w:ascii="Palatino Linotype" w:hAnsi="Palatino Linotype" w:cs="Arial"/>
        </w:rPr>
        <w:t xml:space="preserve"> </w:t>
      </w:r>
      <w:r w:rsidR="00512773" w:rsidRPr="00132DF1">
        <w:rPr>
          <w:rFonts w:ascii="Palatino Linotype" w:hAnsi="Palatino Linotype" w:cs="Arial"/>
        </w:rPr>
        <w:t>l</w:t>
      </w:r>
      <w:r w:rsidR="004B1158" w:rsidRPr="00132DF1">
        <w:rPr>
          <w:rFonts w:ascii="Palatino Linotype" w:hAnsi="Palatino Linotype" w:cs="Arial"/>
        </w:rPr>
        <w:t>a</w:t>
      </w:r>
      <w:r w:rsidR="00512773" w:rsidRPr="00132DF1">
        <w:rPr>
          <w:rFonts w:ascii="Palatino Linotype" w:hAnsi="Palatino Linotype" w:cs="Arial"/>
        </w:rPr>
        <w:t xml:space="preserve"> </w:t>
      </w:r>
      <w:r w:rsidR="004D5159" w:rsidRPr="00132DF1">
        <w:rPr>
          <w:rFonts w:ascii="Palatino Linotype" w:hAnsi="Palatino Linotype" w:cs="Arial"/>
        </w:rPr>
        <w:t>Coordinadora General de Unidades Administrativas</w:t>
      </w:r>
      <w:r w:rsidR="00512773" w:rsidRPr="00132DF1">
        <w:rPr>
          <w:rFonts w:ascii="Palatino Linotype" w:hAnsi="Palatino Linotype" w:cs="Arial"/>
        </w:rPr>
        <w:t xml:space="preserve">, </w:t>
      </w:r>
      <w:r w:rsidRPr="00132DF1">
        <w:rPr>
          <w:rFonts w:ascii="Palatino Linotype" w:hAnsi="Palatino Linotype" w:cs="Arial"/>
        </w:rPr>
        <w:t xml:space="preserve">suscrito por </w:t>
      </w:r>
      <w:r w:rsidR="004817A0" w:rsidRPr="00132DF1">
        <w:rPr>
          <w:rFonts w:ascii="Palatino Linotype" w:hAnsi="Palatino Linotype" w:cs="Arial"/>
        </w:rPr>
        <w:t>el Subdirector de Recursos Materiales</w:t>
      </w:r>
      <w:r w:rsidR="00512773" w:rsidRPr="00132DF1">
        <w:rPr>
          <w:rFonts w:ascii="Palatino Linotype" w:hAnsi="Palatino Linotype" w:cs="Arial"/>
        </w:rPr>
        <w:t>, p</w:t>
      </w:r>
      <w:r w:rsidR="00FB2086" w:rsidRPr="00132DF1">
        <w:rPr>
          <w:rFonts w:ascii="Palatino Linotype" w:hAnsi="Palatino Linotype" w:cs="Arial"/>
        </w:rPr>
        <w:t xml:space="preserve">or medio del cual señala que </w:t>
      </w:r>
      <w:r w:rsidR="004817A0" w:rsidRPr="00132DF1">
        <w:rPr>
          <w:rFonts w:ascii="Palatino Linotype" w:hAnsi="Palatino Linotype" w:cs="Arial"/>
        </w:rPr>
        <w:t>de la búsqueda exhaustiva y razonada de la información y documentación que obra en los archivos de la Dirección, en sus unidades administrativas subalternas, como la Subdirección de Recursos Materiales; así co</w:t>
      </w:r>
      <w:r w:rsidR="00645D7F" w:rsidRPr="00132DF1">
        <w:rPr>
          <w:rFonts w:ascii="Palatino Linotype" w:hAnsi="Palatino Linotype" w:cs="Arial"/>
        </w:rPr>
        <w:t xml:space="preserve">mo de la información recibida con motivo del acto entrega recepción por fin del periodo constitucional de fecha primero de enero de dos mil veintidós, </w:t>
      </w:r>
      <w:r w:rsidR="00645D7F" w:rsidRPr="00132DF1">
        <w:rPr>
          <w:rFonts w:ascii="Palatino Linotype" w:hAnsi="Palatino Linotype" w:cs="Arial"/>
          <w:b/>
        </w:rPr>
        <w:t>no se encontró información</w:t>
      </w:r>
      <w:r w:rsidR="00645D7F" w:rsidRPr="00132DF1">
        <w:rPr>
          <w:rFonts w:ascii="Palatino Linotype" w:hAnsi="Palatino Linotype" w:cs="Arial"/>
        </w:rPr>
        <w:t xml:space="preserve"> que guarde relación con el procedimiento de licitación pública nacional o internacional que, en su caso, se haya instaurado con motivo del Decreto número 155 del Poder Ejecutivo del Estado de México publicado en Gaceta del Gobierno de fecha 01 de agosto del 2022</w:t>
      </w:r>
      <w:r w:rsidR="00D818DD" w:rsidRPr="00132DF1">
        <w:rPr>
          <w:rFonts w:ascii="Palatino Linotype" w:hAnsi="Palatino Linotype" w:cs="Arial"/>
        </w:rPr>
        <w:t>.</w:t>
      </w:r>
    </w:p>
    <w:p w14:paraId="2A38752E" w14:textId="77777777" w:rsidR="00B0623B" w:rsidRPr="00132DF1" w:rsidRDefault="00B0623B" w:rsidP="00B91E20">
      <w:pPr>
        <w:spacing w:line="360" w:lineRule="auto"/>
        <w:ind w:left="851" w:right="899"/>
        <w:jc w:val="both"/>
        <w:rPr>
          <w:rFonts w:ascii="Palatino Linotype" w:hAnsi="Palatino Linotype" w:cs="Arial"/>
          <w:i/>
        </w:rPr>
      </w:pPr>
    </w:p>
    <w:p w14:paraId="5AF077F6" w14:textId="06B55A0E" w:rsidR="007D38BB" w:rsidRPr="00132DF1" w:rsidRDefault="009062F6" w:rsidP="0066637D">
      <w:pPr>
        <w:pStyle w:val="Prrafodelista"/>
        <w:tabs>
          <w:tab w:val="left" w:pos="709"/>
        </w:tabs>
        <w:spacing w:line="360" w:lineRule="auto"/>
        <w:ind w:left="0"/>
        <w:jc w:val="both"/>
        <w:rPr>
          <w:rFonts w:ascii="Palatino Linotype" w:hAnsi="Palatino Linotype" w:cs="Arial"/>
          <w:b/>
          <w:bCs/>
          <w:sz w:val="26"/>
          <w:szCs w:val="26"/>
        </w:rPr>
      </w:pPr>
      <w:r w:rsidRPr="00132DF1">
        <w:rPr>
          <w:rFonts w:ascii="Palatino Linotype" w:hAnsi="Palatino Linotype" w:cs="Arial"/>
          <w:b/>
          <w:sz w:val="26"/>
          <w:szCs w:val="26"/>
        </w:rPr>
        <w:t>V</w:t>
      </w:r>
      <w:r w:rsidR="00E24730" w:rsidRPr="00132DF1">
        <w:rPr>
          <w:rFonts w:ascii="Palatino Linotype" w:hAnsi="Palatino Linotype" w:cs="Arial"/>
          <w:b/>
          <w:sz w:val="26"/>
          <w:szCs w:val="26"/>
        </w:rPr>
        <w:t>.</w:t>
      </w:r>
      <w:r w:rsidR="000171D8" w:rsidRPr="00132DF1">
        <w:rPr>
          <w:rFonts w:ascii="Palatino Linotype" w:hAnsi="Palatino Linotype" w:cs="Arial"/>
          <w:b/>
          <w:sz w:val="26"/>
          <w:szCs w:val="26"/>
        </w:rPr>
        <w:t xml:space="preserve"> </w:t>
      </w:r>
      <w:r w:rsidR="007D38BB" w:rsidRPr="00132DF1">
        <w:rPr>
          <w:rFonts w:ascii="Palatino Linotype" w:hAnsi="Palatino Linotype" w:cs="Arial"/>
          <w:b/>
          <w:bCs/>
          <w:sz w:val="26"/>
          <w:szCs w:val="26"/>
        </w:rPr>
        <w:t xml:space="preserve">Del </w:t>
      </w:r>
      <w:r w:rsidR="00D86297" w:rsidRPr="00132DF1">
        <w:rPr>
          <w:rFonts w:ascii="Palatino Linotype" w:hAnsi="Palatino Linotype" w:cs="Arial"/>
          <w:b/>
          <w:bCs/>
          <w:sz w:val="26"/>
          <w:szCs w:val="26"/>
        </w:rPr>
        <w:t>Recurso Revisión</w:t>
      </w:r>
      <w:r w:rsidR="00D73171" w:rsidRPr="00132DF1">
        <w:rPr>
          <w:rFonts w:ascii="Palatino Linotype" w:hAnsi="Palatino Linotype" w:cs="Arial"/>
          <w:b/>
          <w:bCs/>
          <w:sz w:val="26"/>
          <w:szCs w:val="26"/>
        </w:rPr>
        <w:t>.</w:t>
      </w:r>
    </w:p>
    <w:p w14:paraId="66BB23E8" w14:textId="7A0DE3F5" w:rsidR="00EA6DA7" w:rsidRPr="00132DF1" w:rsidRDefault="000171D8" w:rsidP="0066637D">
      <w:pPr>
        <w:spacing w:line="360" w:lineRule="auto"/>
        <w:jc w:val="both"/>
        <w:rPr>
          <w:rFonts w:ascii="Palatino Linotype" w:hAnsi="Palatino Linotype" w:cs="Arial"/>
          <w:lang w:val="es-419"/>
        </w:rPr>
      </w:pPr>
      <w:r w:rsidRPr="00132DF1">
        <w:rPr>
          <w:rFonts w:ascii="Palatino Linotype" w:hAnsi="Palatino Linotype" w:cs="Arial"/>
        </w:rPr>
        <w:t xml:space="preserve">Inconforme por la falta de respuesta, en fecha </w:t>
      </w:r>
      <w:r w:rsidR="009062F6" w:rsidRPr="00132DF1">
        <w:rPr>
          <w:rFonts w:ascii="Palatino Linotype" w:hAnsi="Palatino Linotype" w:cs="Arial"/>
          <w:b/>
          <w:bCs/>
        </w:rPr>
        <w:t>cuatro</w:t>
      </w:r>
      <w:r w:rsidR="00D818DD" w:rsidRPr="00132DF1">
        <w:rPr>
          <w:rFonts w:ascii="Palatino Linotype" w:hAnsi="Palatino Linotype" w:cs="Arial"/>
          <w:b/>
          <w:bCs/>
        </w:rPr>
        <w:t xml:space="preserve"> </w:t>
      </w:r>
      <w:r w:rsidR="00CE22BE" w:rsidRPr="00132DF1">
        <w:rPr>
          <w:rFonts w:ascii="Palatino Linotype" w:hAnsi="Palatino Linotype" w:cs="Arial"/>
          <w:b/>
          <w:bCs/>
        </w:rPr>
        <w:t xml:space="preserve">de </w:t>
      </w:r>
      <w:r w:rsidR="009062F6" w:rsidRPr="00132DF1">
        <w:rPr>
          <w:rFonts w:ascii="Palatino Linotype" w:hAnsi="Palatino Linotype" w:cs="Arial"/>
          <w:b/>
          <w:bCs/>
        </w:rPr>
        <w:t xml:space="preserve">abril </w:t>
      </w:r>
      <w:r w:rsidR="00B41543" w:rsidRPr="00132DF1">
        <w:rPr>
          <w:rFonts w:ascii="Palatino Linotype" w:hAnsi="Palatino Linotype" w:cs="Arial"/>
          <w:b/>
          <w:bCs/>
        </w:rPr>
        <w:t>de dos mil veintidós</w:t>
      </w:r>
      <w:r w:rsidRPr="00132DF1">
        <w:rPr>
          <w:rFonts w:ascii="Palatino Linotype" w:hAnsi="Palatino Linotype" w:cs="Arial"/>
        </w:rPr>
        <w:t xml:space="preserve">, </w:t>
      </w:r>
      <w:r w:rsidR="00BA47AA" w:rsidRPr="00132DF1">
        <w:rPr>
          <w:rFonts w:ascii="Palatino Linotype" w:hAnsi="Palatino Linotype" w:cs="Arial"/>
          <w:b/>
        </w:rPr>
        <w:t>EL RECURRENTE</w:t>
      </w:r>
      <w:r w:rsidRPr="00132DF1">
        <w:rPr>
          <w:rFonts w:ascii="Palatino Linotype" w:hAnsi="Palatino Linotype" w:cs="Arial"/>
        </w:rPr>
        <w:t xml:space="preserve"> interpuso el </w:t>
      </w:r>
      <w:r w:rsidR="00D86297" w:rsidRPr="00132DF1">
        <w:rPr>
          <w:rFonts w:ascii="Palatino Linotype" w:hAnsi="Palatino Linotype" w:cs="Arial"/>
        </w:rPr>
        <w:t>Recurso Revisión</w:t>
      </w:r>
      <w:r w:rsidRPr="00132DF1">
        <w:rPr>
          <w:rFonts w:ascii="Palatino Linotype" w:hAnsi="Palatino Linotype" w:cs="Arial"/>
        </w:rPr>
        <w:t xml:space="preserve"> sujeto del presente estudio, el cual fue registrado en </w:t>
      </w:r>
      <w:r w:rsidRPr="00132DF1">
        <w:rPr>
          <w:rFonts w:ascii="Palatino Linotype" w:hAnsi="Palatino Linotype" w:cs="Arial"/>
          <w:b/>
        </w:rPr>
        <w:t xml:space="preserve">EL SAIMEX, </w:t>
      </w:r>
      <w:r w:rsidRPr="00132DF1">
        <w:rPr>
          <w:rFonts w:ascii="Palatino Linotype" w:hAnsi="Palatino Linotype" w:cs="Arial"/>
          <w:bCs/>
        </w:rPr>
        <w:t>y</w:t>
      </w:r>
      <w:r w:rsidRPr="00132DF1">
        <w:rPr>
          <w:rFonts w:ascii="Palatino Linotype" w:hAnsi="Palatino Linotype" w:cs="Arial"/>
        </w:rPr>
        <w:t xml:space="preserve"> se le asignó el número de expediente </w:t>
      </w:r>
      <w:r w:rsidR="009062F6" w:rsidRPr="00132DF1">
        <w:rPr>
          <w:rFonts w:ascii="Palatino Linotype" w:hAnsi="Palatino Linotype" w:cs="Arial"/>
          <w:b/>
          <w:lang w:val="es-ES"/>
        </w:rPr>
        <w:t>05472</w:t>
      </w:r>
      <w:r w:rsidR="00CD3BC9" w:rsidRPr="00132DF1">
        <w:rPr>
          <w:rFonts w:ascii="Palatino Linotype" w:hAnsi="Palatino Linotype" w:cs="Arial"/>
          <w:b/>
          <w:lang w:val="es-ES"/>
        </w:rPr>
        <w:t>/INFOEM/IP/RR/2022</w:t>
      </w:r>
      <w:r w:rsidRPr="00132DF1">
        <w:rPr>
          <w:rFonts w:ascii="Palatino Linotype" w:hAnsi="Palatino Linotype" w:cs="Arial"/>
          <w:b/>
        </w:rPr>
        <w:t>,</w:t>
      </w:r>
      <w:r w:rsidRPr="00132DF1">
        <w:rPr>
          <w:rFonts w:ascii="Palatino Linotype" w:hAnsi="Palatino Linotype" w:cs="Arial"/>
        </w:rPr>
        <w:t xml:space="preserve"> en el que señaló como</w:t>
      </w:r>
      <w:r w:rsidR="00EA6DA7" w:rsidRPr="00132DF1">
        <w:rPr>
          <w:rFonts w:ascii="Palatino Linotype" w:hAnsi="Palatino Linotype" w:cs="Arial"/>
          <w:lang w:val="es-419"/>
        </w:rPr>
        <w:t>:</w:t>
      </w:r>
    </w:p>
    <w:p w14:paraId="758850CB" w14:textId="77777777" w:rsidR="00D8393F" w:rsidRPr="00132DF1" w:rsidRDefault="00D8393F" w:rsidP="0066637D">
      <w:pPr>
        <w:spacing w:line="360" w:lineRule="auto"/>
        <w:jc w:val="both"/>
        <w:rPr>
          <w:rFonts w:ascii="Palatino Linotype" w:hAnsi="Palatino Linotype" w:cs="Arial"/>
          <w:lang w:val="es-419"/>
        </w:rPr>
      </w:pPr>
    </w:p>
    <w:p w14:paraId="1C1F296F" w14:textId="19A46F63" w:rsidR="00597612" w:rsidRPr="00132DF1" w:rsidRDefault="00EA6DA7" w:rsidP="0066637D">
      <w:pPr>
        <w:spacing w:line="360" w:lineRule="auto"/>
        <w:jc w:val="both"/>
        <w:rPr>
          <w:rFonts w:ascii="Palatino Linotype" w:hAnsi="Palatino Linotype" w:cs="Arial"/>
          <w:b/>
        </w:rPr>
      </w:pPr>
      <w:r w:rsidRPr="00132DF1">
        <w:rPr>
          <w:rFonts w:ascii="Palatino Linotype" w:hAnsi="Palatino Linotype" w:cs="Arial"/>
          <w:b/>
          <w:lang w:val="es-419"/>
        </w:rPr>
        <w:t>A</w:t>
      </w:r>
      <w:proofErr w:type="spellStart"/>
      <w:r w:rsidRPr="00132DF1">
        <w:rPr>
          <w:rFonts w:ascii="Palatino Linotype" w:hAnsi="Palatino Linotype" w:cs="Arial"/>
          <w:b/>
        </w:rPr>
        <w:t>cto</w:t>
      </w:r>
      <w:proofErr w:type="spellEnd"/>
      <w:r w:rsidR="000171D8" w:rsidRPr="00132DF1">
        <w:rPr>
          <w:rFonts w:ascii="Palatino Linotype" w:hAnsi="Palatino Linotype" w:cs="Arial"/>
          <w:b/>
        </w:rPr>
        <w:t xml:space="preserve"> impugnado</w:t>
      </w:r>
      <w:r w:rsidRPr="00132DF1">
        <w:rPr>
          <w:rFonts w:ascii="Palatino Linotype" w:hAnsi="Palatino Linotype" w:cs="Arial"/>
          <w:b/>
        </w:rPr>
        <w:t>:</w:t>
      </w:r>
    </w:p>
    <w:p w14:paraId="4981CCD3" w14:textId="5C10FE59" w:rsidR="00EA6DA7" w:rsidRPr="00132DF1" w:rsidRDefault="00EA6DA7" w:rsidP="00D0570C">
      <w:pPr>
        <w:tabs>
          <w:tab w:val="left" w:pos="851"/>
        </w:tabs>
        <w:ind w:left="851" w:right="901"/>
        <w:jc w:val="both"/>
        <w:rPr>
          <w:rFonts w:ascii="Palatino Linotype" w:hAnsi="Palatino Linotype" w:cs="Arial"/>
          <w:sz w:val="22"/>
          <w:szCs w:val="22"/>
        </w:rPr>
      </w:pPr>
      <w:r w:rsidRPr="00132DF1">
        <w:rPr>
          <w:rFonts w:ascii="Palatino Linotype" w:hAnsi="Palatino Linotype" w:cs="Arial"/>
          <w:i/>
          <w:sz w:val="22"/>
          <w:szCs w:val="22"/>
        </w:rPr>
        <w:t>“</w:t>
      </w:r>
      <w:r w:rsidR="009062F6" w:rsidRPr="00132DF1">
        <w:rPr>
          <w:rFonts w:ascii="Palatino Linotype" w:hAnsi="Palatino Linotype" w:cs="Arial"/>
          <w:i/>
          <w:sz w:val="22"/>
          <w:szCs w:val="22"/>
        </w:rPr>
        <w:t>Expediente 234/NAUCALPAN/IP/2022</w:t>
      </w:r>
      <w:r w:rsidRPr="00132DF1">
        <w:rPr>
          <w:rFonts w:ascii="Palatino Linotype" w:hAnsi="Palatino Linotype" w:cs="Arial"/>
          <w:i/>
          <w:sz w:val="22"/>
          <w:szCs w:val="22"/>
        </w:rPr>
        <w:t xml:space="preserve">” </w:t>
      </w:r>
      <w:r w:rsidRPr="00132DF1">
        <w:rPr>
          <w:rFonts w:ascii="Palatino Linotype" w:hAnsi="Palatino Linotype" w:cs="Arial"/>
          <w:sz w:val="22"/>
          <w:szCs w:val="22"/>
        </w:rPr>
        <w:t>(</w:t>
      </w:r>
      <w:r w:rsidR="00FD0CD3" w:rsidRPr="00132DF1">
        <w:rPr>
          <w:rFonts w:ascii="Palatino Linotype" w:hAnsi="Palatino Linotype" w:cs="Arial"/>
          <w:sz w:val="22"/>
          <w:szCs w:val="22"/>
        </w:rPr>
        <w:t>S</w:t>
      </w:r>
      <w:r w:rsidRPr="00132DF1">
        <w:rPr>
          <w:rFonts w:ascii="Palatino Linotype" w:hAnsi="Palatino Linotype" w:cs="Arial"/>
          <w:sz w:val="22"/>
          <w:szCs w:val="22"/>
        </w:rPr>
        <w:t>ic)</w:t>
      </w:r>
      <w:r w:rsidR="00FF339D" w:rsidRPr="00132DF1">
        <w:rPr>
          <w:rFonts w:ascii="Palatino Linotype" w:hAnsi="Palatino Linotype" w:cs="Arial"/>
          <w:sz w:val="22"/>
          <w:szCs w:val="22"/>
        </w:rPr>
        <w:t>.</w:t>
      </w:r>
    </w:p>
    <w:p w14:paraId="2E0D023A" w14:textId="77777777" w:rsidR="009062F6" w:rsidRPr="00132DF1" w:rsidRDefault="009062F6" w:rsidP="009062F6">
      <w:pPr>
        <w:tabs>
          <w:tab w:val="left" w:pos="851"/>
        </w:tabs>
        <w:ind w:right="901"/>
        <w:jc w:val="both"/>
        <w:rPr>
          <w:rFonts w:ascii="Palatino Linotype" w:hAnsi="Palatino Linotype" w:cs="Arial"/>
          <w:i/>
          <w:sz w:val="22"/>
          <w:szCs w:val="22"/>
        </w:rPr>
      </w:pPr>
    </w:p>
    <w:p w14:paraId="622D12F9" w14:textId="224E7E05" w:rsidR="009062F6" w:rsidRPr="00132DF1" w:rsidRDefault="004B046C" w:rsidP="009062F6">
      <w:pPr>
        <w:spacing w:line="360" w:lineRule="auto"/>
        <w:ind w:right="567"/>
        <w:jc w:val="both"/>
        <w:rPr>
          <w:rFonts w:ascii="Palatino Linotype" w:hAnsi="Palatino Linotype" w:cs="Arial"/>
          <w:b/>
        </w:rPr>
      </w:pPr>
      <w:r w:rsidRPr="00132DF1">
        <w:rPr>
          <w:rFonts w:ascii="Palatino Linotype" w:hAnsi="Palatino Linotype" w:cs="Arial"/>
          <w:b/>
          <w:lang w:val="es-419"/>
        </w:rPr>
        <w:t>Razones o motivos de inconformidad</w:t>
      </w:r>
      <w:r w:rsidRPr="00132DF1">
        <w:rPr>
          <w:rFonts w:ascii="Palatino Linotype" w:hAnsi="Palatino Linotype" w:cs="Arial"/>
          <w:b/>
        </w:rPr>
        <w:t>:</w:t>
      </w:r>
    </w:p>
    <w:p w14:paraId="2C8FD908" w14:textId="401748B0" w:rsidR="009062F6" w:rsidRPr="00132DF1" w:rsidRDefault="009062F6" w:rsidP="009062F6">
      <w:pPr>
        <w:tabs>
          <w:tab w:val="left" w:pos="851"/>
        </w:tabs>
        <w:ind w:left="851" w:right="901"/>
        <w:jc w:val="both"/>
        <w:rPr>
          <w:rFonts w:ascii="Palatino Linotype" w:hAnsi="Palatino Linotype" w:cs="Arial"/>
          <w:sz w:val="22"/>
          <w:szCs w:val="22"/>
        </w:rPr>
      </w:pPr>
      <w:r w:rsidRPr="00132DF1">
        <w:rPr>
          <w:rFonts w:ascii="Palatino Linotype" w:hAnsi="Palatino Linotype" w:cs="Arial"/>
          <w:i/>
          <w:sz w:val="22"/>
          <w:szCs w:val="22"/>
        </w:rPr>
        <w:t xml:space="preserve">“En la solicitud de información 234/NAUCALPA/IP/2022. Responde la Dirección General de Servicios Públicos, "...que no es materia y/o una función pública a su </w:t>
      </w:r>
      <w:r w:rsidRPr="00132DF1">
        <w:rPr>
          <w:rFonts w:ascii="Palatino Linotype" w:hAnsi="Palatino Linotype" w:cs="Arial"/>
          <w:i/>
          <w:sz w:val="22"/>
          <w:szCs w:val="22"/>
        </w:rPr>
        <w:lastRenderedPageBreak/>
        <w:t xml:space="preserve">cargo". E indica, que "...podrá solicitarse ante la Secretaría del Ayuntamiento". (sic) Ante esto, se les recuerda, que el sujeto obligado, es el H. Ayuntamiento de Naucalpan de Juárez y la Secretaría del H. Ayuntamiento es parte de su estructura administrativa. Por lo tanto, si la información, no está en posesión y/o facultad de la Dirección General de Servicios Públicos. Es menester y de obligación jurídica, turnar o bien solicitar la información a la Secretaría del H. Ayuntamiento. Y no dejarla, bajo la responsabilidad del solicitante. Por lo anterior expuesto, sigo reiterando la información tal y como se </w:t>
      </w:r>
      <w:proofErr w:type="spellStart"/>
      <w:r w:rsidRPr="00132DF1">
        <w:rPr>
          <w:rFonts w:ascii="Palatino Linotype" w:hAnsi="Palatino Linotype" w:cs="Arial"/>
          <w:i/>
          <w:sz w:val="22"/>
          <w:szCs w:val="22"/>
        </w:rPr>
        <w:t>solicitió</w:t>
      </w:r>
      <w:proofErr w:type="spellEnd"/>
      <w:r w:rsidRPr="00132DF1">
        <w:rPr>
          <w:rFonts w:ascii="Palatino Linotype" w:hAnsi="Palatino Linotype" w:cs="Arial"/>
          <w:i/>
          <w:sz w:val="22"/>
          <w:szCs w:val="22"/>
        </w:rPr>
        <w:t xml:space="preserve"> en el expediente 234/NAUCALPA/IP/2022.” </w:t>
      </w:r>
      <w:r w:rsidRPr="00132DF1">
        <w:rPr>
          <w:rFonts w:ascii="Palatino Linotype" w:hAnsi="Palatino Linotype" w:cs="Arial"/>
          <w:sz w:val="22"/>
          <w:szCs w:val="22"/>
        </w:rPr>
        <w:t>(Sic).</w:t>
      </w:r>
    </w:p>
    <w:p w14:paraId="763DD21D" w14:textId="77777777" w:rsidR="009062F6" w:rsidRPr="00132DF1" w:rsidRDefault="009062F6" w:rsidP="009062F6">
      <w:pPr>
        <w:spacing w:line="360" w:lineRule="auto"/>
        <w:ind w:right="567"/>
        <w:jc w:val="both"/>
        <w:rPr>
          <w:rFonts w:ascii="Palatino Linotype" w:eastAsia="Palatino Linotype" w:hAnsi="Palatino Linotype" w:cs="Palatino Linotype"/>
          <w:i/>
          <w:color w:val="000000"/>
          <w:sz w:val="22"/>
          <w:szCs w:val="22"/>
        </w:rPr>
      </w:pPr>
    </w:p>
    <w:p w14:paraId="441B30D4" w14:textId="77777777" w:rsidR="009062F6" w:rsidRPr="00132DF1" w:rsidRDefault="009062F6" w:rsidP="009062F6">
      <w:pPr>
        <w:tabs>
          <w:tab w:val="left" w:pos="851"/>
        </w:tabs>
        <w:ind w:right="901"/>
        <w:jc w:val="both"/>
        <w:rPr>
          <w:rFonts w:ascii="Palatino Linotype" w:hAnsi="Palatino Linotype" w:cs="Arial"/>
          <w:sz w:val="22"/>
          <w:szCs w:val="22"/>
        </w:rPr>
      </w:pPr>
    </w:p>
    <w:p w14:paraId="678B3F4B" w14:textId="77777777" w:rsidR="00D0570C" w:rsidRPr="00132DF1" w:rsidRDefault="00D0570C" w:rsidP="00E437E8">
      <w:pPr>
        <w:tabs>
          <w:tab w:val="left" w:pos="851"/>
        </w:tabs>
        <w:ind w:right="901"/>
        <w:jc w:val="both"/>
        <w:rPr>
          <w:rFonts w:ascii="Palatino Linotype" w:hAnsi="Palatino Linotype" w:cs="Arial"/>
          <w:i/>
          <w:sz w:val="22"/>
          <w:szCs w:val="22"/>
        </w:rPr>
      </w:pPr>
    </w:p>
    <w:p w14:paraId="11CDF804" w14:textId="2BC783DB" w:rsidR="007D38BB" w:rsidRPr="00132DF1" w:rsidRDefault="00BA4BFF" w:rsidP="0066637D">
      <w:pPr>
        <w:spacing w:line="360" w:lineRule="auto"/>
        <w:jc w:val="both"/>
        <w:rPr>
          <w:rFonts w:ascii="Palatino Linotype" w:hAnsi="Palatino Linotype" w:cs="Arial"/>
          <w:b/>
          <w:sz w:val="26"/>
          <w:szCs w:val="26"/>
        </w:rPr>
      </w:pPr>
      <w:r w:rsidRPr="00132DF1">
        <w:rPr>
          <w:rFonts w:ascii="Palatino Linotype" w:hAnsi="Palatino Linotype" w:cs="Arial"/>
          <w:b/>
          <w:sz w:val="26"/>
          <w:szCs w:val="26"/>
        </w:rPr>
        <w:t>VI</w:t>
      </w:r>
      <w:r w:rsidR="000171D8" w:rsidRPr="00132DF1">
        <w:rPr>
          <w:rFonts w:ascii="Palatino Linotype" w:hAnsi="Palatino Linotype" w:cs="Arial"/>
          <w:b/>
          <w:sz w:val="26"/>
          <w:szCs w:val="26"/>
        </w:rPr>
        <w:t xml:space="preserve">. </w:t>
      </w:r>
      <w:r w:rsidR="007D38BB" w:rsidRPr="00132DF1">
        <w:rPr>
          <w:rFonts w:ascii="Palatino Linotype" w:hAnsi="Palatino Linotype" w:cs="Arial"/>
          <w:b/>
          <w:sz w:val="26"/>
          <w:szCs w:val="26"/>
        </w:rPr>
        <w:t xml:space="preserve">Del turno del </w:t>
      </w:r>
      <w:r w:rsidR="00D86297" w:rsidRPr="00132DF1">
        <w:rPr>
          <w:rFonts w:ascii="Palatino Linotype" w:hAnsi="Palatino Linotype" w:cs="Arial"/>
          <w:b/>
          <w:sz w:val="26"/>
          <w:szCs w:val="26"/>
        </w:rPr>
        <w:t>Recurso Revisión</w:t>
      </w:r>
      <w:r w:rsidR="00D8393F" w:rsidRPr="00132DF1">
        <w:rPr>
          <w:rFonts w:ascii="Palatino Linotype" w:hAnsi="Palatino Linotype" w:cs="Arial"/>
          <w:b/>
          <w:sz w:val="26"/>
          <w:szCs w:val="26"/>
        </w:rPr>
        <w:t>.</w:t>
      </w:r>
    </w:p>
    <w:p w14:paraId="7F32BE8B" w14:textId="651706ED" w:rsidR="001E3F54" w:rsidRPr="00132DF1" w:rsidRDefault="00387010" w:rsidP="00D8393F">
      <w:pPr>
        <w:spacing w:line="360" w:lineRule="auto"/>
        <w:jc w:val="both"/>
        <w:rPr>
          <w:rFonts w:ascii="Palatino Linotype" w:hAnsi="Palatino Linotype" w:cs="Arial"/>
        </w:rPr>
      </w:pPr>
      <w:r w:rsidRPr="00132DF1">
        <w:rPr>
          <w:rFonts w:ascii="Palatino Linotype" w:hAnsi="Palatino Linotype" w:cs="Arial"/>
        </w:rPr>
        <w:t>El</w:t>
      </w:r>
      <w:r w:rsidR="000171D8" w:rsidRPr="00132DF1">
        <w:rPr>
          <w:rFonts w:ascii="Palatino Linotype" w:hAnsi="Palatino Linotype" w:cs="Arial"/>
        </w:rPr>
        <w:t xml:space="preserve"> </w:t>
      </w:r>
      <w:r w:rsidR="00BA4BFF" w:rsidRPr="00132DF1">
        <w:rPr>
          <w:rFonts w:ascii="Palatino Linotype" w:hAnsi="Palatino Linotype" w:cs="Arial"/>
          <w:b/>
          <w:bCs/>
        </w:rPr>
        <w:t>cuatro</w:t>
      </w:r>
      <w:r w:rsidR="005C250B" w:rsidRPr="00132DF1">
        <w:rPr>
          <w:rFonts w:ascii="Palatino Linotype" w:hAnsi="Palatino Linotype" w:cs="Arial"/>
          <w:b/>
          <w:bCs/>
        </w:rPr>
        <w:t xml:space="preserve"> </w:t>
      </w:r>
      <w:r w:rsidR="00CE22BE" w:rsidRPr="00132DF1">
        <w:rPr>
          <w:rFonts w:ascii="Palatino Linotype" w:hAnsi="Palatino Linotype" w:cs="Arial"/>
          <w:b/>
          <w:bCs/>
        </w:rPr>
        <w:t>d</w:t>
      </w:r>
      <w:r w:rsidR="00B41543" w:rsidRPr="00132DF1">
        <w:rPr>
          <w:rFonts w:ascii="Palatino Linotype" w:hAnsi="Palatino Linotype" w:cs="Arial"/>
          <w:b/>
          <w:bCs/>
        </w:rPr>
        <w:t xml:space="preserve">e </w:t>
      </w:r>
      <w:r w:rsidR="00BA4BFF" w:rsidRPr="00132DF1">
        <w:rPr>
          <w:rFonts w:ascii="Palatino Linotype" w:hAnsi="Palatino Linotype" w:cs="Arial"/>
          <w:b/>
          <w:bCs/>
        </w:rPr>
        <w:t xml:space="preserve">abril </w:t>
      </w:r>
      <w:r w:rsidR="005C250B" w:rsidRPr="00132DF1">
        <w:rPr>
          <w:rFonts w:ascii="Palatino Linotype" w:hAnsi="Palatino Linotype" w:cs="Arial"/>
          <w:b/>
          <w:bCs/>
        </w:rPr>
        <w:t>de</w:t>
      </w:r>
      <w:r w:rsidR="00B41543" w:rsidRPr="00132DF1">
        <w:rPr>
          <w:rFonts w:ascii="Palatino Linotype" w:hAnsi="Palatino Linotype" w:cs="Arial"/>
          <w:b/>
          <w:bCs/>
        </w:rPr>
        <w:t xml:space="preserve"> dos mil veintidós</w:t>
      </w:r>
      <w:r w:rsidR="000171D8" w:rsidRPr="00132DF1">
        <w:rPr>
          <w:rFonts w:ascii="Palatino Linotype" w:hAnsi="Palatino Linotype" w:cs="Arial"/>
        </w:rPr>
        <w:t xml:space="preserve">, el </w:t>
      </w:r>
      <w:r w:rsidR="00D8393F" w:rsidRPr="00132DF1">
        <w:rPr>
          <w:rFonts w:ascii="Palatino Linotype" w:hAnsi="Palatino Linotype" w:cs="Arial"/>
        </w:rPr>
        <w:t>medio de impugnación</w:t>
      </w:r>
      <w:r w:rsidR="000171D8" w:rsidRPr="00132DF1">
        <w:rPr>
          <w:rFonts w:ascii="Palatino Linotype" w:hAnsi="Palatino Linotype" w:cs="Arial"/>
        </w:rPr>
        <w:t xml:space="preserve"> que se trata se envió electrónicamente al Instituto de </w:t>
      </w:r>
      <w:r w:rsidR="000171D8" w:rsidRPr="00132DF1">
        <w:rPr>
          <w:rFonts w:ascii="Palatino Linotype" w:eastAsia="Arial Unicode MS" w:hAnsi="Palatino Linotype" w:cs="Arial"/>
        </w:rPr>
        <w:t>Transparencia</w:t>
      </w:r>
      <w:r w:rsidR="000171D8" w:rsidRPr="00132DF1">
        <w:rPr>
          <w:rFonts w:ascii="Palatino Linotype" w:hAnsi="Palatino Linotype" w:cs="Arial"/>
        </w:rPr>
        <w:t xml:space="preserve">, Acceso a la </w:t>
      </w:r>
      <w:r w:rsidR="00D86297" w:rsidRPr="00132DF1">
        <w:rPr>
          <w:rFonts w:ascii="Palatino Linotype" w:hAnsi="Palatino Linotype" w:cs="Arial"/>
        </w:rPr>
        <w:t>Información Pública</w:t>
      </w:r>
      <w:r w:rsidR="000171D8" w:rsidRPr="00132DF1">
        <w:rPr>
          <w:rFonts w:ascii="Palatino Linotype" w:hAnsi="Palatino Linotype" w:cs="Arial"/>
        </w:rPr>
        <w:t xml:space="preserve"> y Protección de Datos Personales del Estado de México y Municipios; </w:t>
      </w:r>
      <w:r w:rsidR="009E2E2C" w:rsidRPr="00132DF1">
        <w:rPr>
          <w:rFonts w:ascii="Palatino Linotype" w:hAnsi="Palatino Linotype" w:cs="Arial"/>
        </w:rPr>
        <w:t xml:space="preserve">por lo que, </w:t>
      </w:r>
      <w:r w:rsidR="000171D8" w:rsidRPr="00132DF1">
        <w:rPr>
          <w:rFonts w:ascii="Palatino Linotype" w:hAnsi="Palatino Linotype" w:cs="Arial"/>
        </w:rPr>
        <w:t xml:space="preserve">con fundamento en el artículo 185, fracción I de la </w:t>
      </w:r>
      <w:r w:rsidR="000171D8" w:rsidRPr="00132DF1">
        <w:rPr>
          <w:rFonts w:ascii="Palatino Linotype" w:hAnsi="Palatino Linotype"/>
        </w:rPr>
        <w:t xml:space="preserve">Ley de Transparencia y Acceso a la </w:t>
      </w:r>
      <w:r w:rsidR="00D86297" w:rsidRPr="00132DF1">
        <w:rPr>
          <w:rFonts w:ascii="Palatino Linotype" w:hAnsi="Palatino Linotype"/>
        </w:rPr>
        <w:t>Información Pública</w:t>
      </w:r>
      <w:r w:rsidR="000171D8" w:rsidRPr="00132DF1">
        <w:rPr>
          <w:rFonts w:ascii="Palatino Linotype" w:hAnsi="Palatino Linotype"/>
        </w:rPr>
        <w:t xml:space="preserve"> del Estado de México y Municipios</w:t>
      </w:r>
      <w:r w:rsidR="000171D8" w:rsidRPr="00132DF1">
        <w:rPr>
          <w:rFonts w:ascii="Palatino Linotype" w:hAnsi="Palatino Linotype" w:cs="Arial"/>
        </w:rPr>
        <w:t xml:space="preserve">, se turnó </w:t>
      </w:r>
      <w:r w:rsidR="00727578" w:rsidRPr="00132DF1">
        <w:rPr>
          <w:rFonts w:ascii="Palatino Linotype" w:hAnsi="Palatino Linotype" w:cs="Arial"/>
        </w:rPr>
        <w:t xml:space="preserve">mediante </w:t>
      </w:r>
      <w:r w:rsidR="00727578" w:rsidRPr="00132DF1">
        <w:rPr>
          <w:rFonts w:ascii="Palatino Linotype" w:hAnsi="Palatino Linotype" w:cs="Arial"/>
          <w:b/>
        </w:rPr>
        <w:t xml:space="preserve">EL </w:t>
      </w:r>
      <w:r w:rsidR="000171D8" w:rsidRPr="00132DF1">
        <w:rPr>
          <w:rFonts w:ascii="Palatino Linotype" w:eastAsia="Arial Unicode MS" w:hAnsi="Palatino Linotype" w:cs="Arial"/>
          <w:b/>
        </w:rPr>
        <w:t>SAIMEX</w:t>
      </w:r>
      <w:r w:rsidR="00B41543" w:rsidRPr="00132DF1">
        <w:rPr>
          <w:rFonts w:ascii="Palatino Linotype" w:hAnsi="Palatino Linotype"/>
        </w:rPr>
        <w:t xml:space="preserve">, </w:t>
      </w:r>
      <w:r w:rsidR="00A20CBF" w:rsidRPr="00132DF1">
        <w:rPr>
          <w:rFonts w:ascii="Palatino Linotype" w:hAnsi="Palatino Linotype"/>
        </w:rPr>
        <w:t>a</w:t>
      </w:r>
      <w:r w:rsidR="00D8393F" w:rsidRPr="00132DF1">
        <w:rPr>
          <w:rFonts w:ascii="Palatino Linotype" w:hAnsi="Palatino Linotype"/>
        </w:rPr>
        <w:t xml:space="preserve"> </w:t>
      </w:r>
      <w:r w:rsidR="00A20CBF" w:rsidRPr="00132DF1">
        <w:rPr>
          <w:rFonts w:ascii="Palatino Linotype" w:hAnsi="Palatino Linotype"/>
          <w:lang w:val="es-419"/>
        </w:rPr>
        <w:t>l</w:t>
      </w:r>
      <w:r w:rsidR="00D8393F" w:rsidRPr="00132DF1">
        <w:rPr>
          <w:rFonts w:ascii="Palatino Linotype" w:hAnsi="Palatino Linotype"/>
        </w:rPr>
        <w:t>a</w:t>
      </w:r>
      <w:r w:rsidR="00CE22BE" w:rsidRPr="00132DF1">
        <w:rPr>
          <w:rFonts w:ascii="Palatino Linotype" w:hAnsi="Palatino Linotype"/>
        </w:rPr>
        <w:t xml:space="preserve"> </w:t>
      </w:r>
      <w:r w:rsidR="0046481A" w:rsidRPr="00132DF1">
        <w:rPr>
          <w:rFonts w:ascii="Palatino Linotype" w:hAnsi="Palatino Linotype"/>
          <w:b/>
        </w:rPr>
        <w:t>C</w:t>
      </w:r>
      <w:r w:rsidR="000171D8" w:rsidRPr="00132DF1">
        <w:rPr>
          <w:rFonts w:ascii="Palatino Linotype" w:hAnsi="Palatino Linotype" w:cs="Arial"/>
          <w:b/>
        </w:rPr>
        <w:t>omisionad</w:t>
      </w:r>
      <w:r w:rsidR="00D8393F" w:rsidRPr="00132DF1">
        <w:rPr>
          <w:rFonts w:ascii="Palatino Linotype" w:hAnsi="Palatino Linotype" w:cs="Arial"/>
          <w:b/>
        </w:rPr>
        <w:t>a</w:t>
      </w:r>
      <w:r w:rsidR="00F02503" w:rsidRPr="00132DF1">
        <w:rPr>
          <w:rFonts w:ascii="Palatino Linotype" w:hAnsi="Palatino Linotype" w:cs="Arial"/>
        </w:rPr>
        <w:t xml:space="preserve"> </w:t>
      </w:r>
      <w:r w:rsidR="00E1073B" w:rsidRPr="00132DF1">
        <w:rPr>
          <w:rFonts w:ascii="Palatino Linotype" w:hAnsi="Palatino Linotype" w:cs="Arial"/>
          <w:b/>
        </w:rPr>
        <w:t>Sharon Cristina Morales Martínez</w:t>
      </w:r>
      <w:r w:rsidR="000171D8" w:rsidRPr="00132DF1">
        <w:rPr>
          <w:rFonts w:ascii="Palatino Linotype" w:hAnsi="Palatino Linotype" w:cs="Arial"/>
        </w:rPr>
        <w:t xml:space="preserve"> a efecto de decretar su admisión o desechamiento.</w:t>
      </w:r>
    </w:p>
    <w:p w14:paraId="3A385FCC" w14:textId="77777777" w:rsidR="004F4D78" w:rsidRPr="00132DF1" w:rsidRDefault="004F4D78" w:rsidP="00D8393F">
      <w:pPr>
        <w:spacing w:line="360" w:lineRule="auto"/>
        <w:jc w:val="both"/>
        <w:rPr>
          <w:rFonts w:ascii="Palatino Linotype" w:hAnsi="Palatino Linotype" w:cs="Arial"/>
        </w:rPr>
      </w:pPr>
    </w:p>
    <w:p w14:paraId="6E2E972C" w14:textId="65595861" w:rsidR="007D38BB" w:rsidRPr="00132DF1" w:rsidRDefault="007D38BB" w:rsidP="0066637D">
      <w:pPr>
        <w:tabs>
          <w:tab w:val="center" w:pos="4252"/>
          <w:tab w:val="right" w:pos="8504"/>
        </w:tabs>
        <w:spacing w:line="360" w:lineRule="auto"/>
        <w:jc w:val="both"/>
        <w:rPr>
          <w:rFonts w:ascii="Palatino Linotype" w:hAnsi="Palatino Linotype" w:cs="Arial"/>
          <w:b/>
        </w:rPr>
      </w:pPr>
      <w:r w:rsidRPr="00132DF1">
        <w:rPr>
          <w:rFonts w:ascii="Palatino Linotype" w:hAnsi="Palatino Linotype" w:cs="Arial"/>
          <w:b/>
        </w:rPr>
        <w:t xml:space="preserve">a) Admisión del </w:t>
      </w:r>
      <w:r w:rsidR="00D86297" w:rsidRPr="00132DF1">
        <w:rPr>
          <w:rFonts w:ascii="Palatino Linotype" w:hAnsi="Palatino Linotype" w:cs="Arial"/>
          <w:b/>
        </w:rPr>
        <w:t>Recurso Revisión</w:t>
      </w:r>
      <w:r w:rsidR="00D8393F" w:rsidRPr="00132DF1">
        <w:rPr>
          <w:rFonts w:ascii="Palatino Linotype" w:hAnsi="Palatino Linotype" w:cs="Arial"/>
          <w:b/>
        </w:rPr>
        <w:t>.</w:t>
      </w:r>
    </w:p>
    <w:p w14:paraId="7B625BB9" w14:textId="40E2FC3A" w:rsidR="000171D8" w:rsidRPr="00132DF1" w:rsidRDefault="000171D8" w:rsidP="0066637D">
      <w:pPr>
        <w:tabs>
          <w:tab w:val="center" w:pos="4252"/>
          <w:tab w:val="right" w:pos="8504"/>
        </w:tabs>
        <w:spacing w:line="360" w:lineRule="auto"/>
        <w:jc w:val="both"/>
        <w:rPr>
          <w:rFonts w:ascii="Palatino Linotype" w:hAnsi="Palatino Linotype" w:cs="Arial"/>
        </w:rPr>
      </w:pPr>
      <w:r w:rsidRPr="00132DF1">
        <w:rPr>
          <w:rFonts w:ascii="Palatino Linotype" w:hAnsi="Palatino Linotype" w:cs="Arial"/>
        </w:rPr>
        <w:t>De las constancias del expediente electrónico del</w:t>
      </w:r>
      <w:r w:rsidRPr="00132DF1">
        <w:rPr>
          <w:rFonts w:ascii="Palatino Linotype" w:hAnsi="Palatino Linotype" w:cs="Arial"/>
          <w:b/>
        </w:rPr>
        <w:t xml:space="preserve"> SAIMEX</w:t>
      </w:r>
      <w:r w:rsidRPr="00132DF1">
        <w:rPr>
          <w:rFonts w:ascii="Palatino Linotype" w:hAnsi="Palatino Linotype" w:cs="Arial"/>
        </w:rPr>
        <w:t xml:space="preserve">, se advierte que </w:t>
      </w:r>
      <w:r w:rsidR="00727578" w:rsidRPr="00132DF1">
        <w:rPr>
          <w:rFonts w:ascii="Palatino Linotype" w:hAnsi="Palatino Linotype" w:cs="Arial"/>
        </w:rPr>
        <w:t>el</w:t>
      </w:r>
      <w:r w:rsidRPr="00132DF1">
        <w:rPr>
          <w:rFonts w:ascii="Palatino Linotype" w:hAnsi="Palatino Linotype" w:cs="Arial"/>
        </w:rPr>
        <w:t xml:space="preserve"> </w:t>
      </w:r>
      <w:r w:rsidR="00BA4BFF" w:rsidRPr="00132DF1">
        <w:rPr>
          <w:rFonts w:ascii="Palatino Linotype" w:hAnsi="Palatino Linotype" w:cs="Arial"/>
          <w:b/>
        </w:rPr>
        <w:t>siete</w:t>
      </w:r>
      <w:r w:rsidR="005C250B" w:rsidRPr="00132DF1">
        <w:rPr>
          <w:rFonts w:ascii="Palatino Linotype" w:hAnsi="Palatino Linotype" w:cs="Arial"/>
          <w:b/>
          <w:bCs/>
        </w:rPr>
        <w:t xml:space="preserve"> de </w:t>
      </w:r>
      <w:r w:rsidR="00BA4BFF" w:rsidRPr="00132DF1">
        <w:rPr>
          <w:rFonts w:ascii="Palatino Linotype" w:hAnsi="Palatino Linotype" w:cs="Arial"/>
          <w:b/>
          <w:bCs/>
        </w:rPr>
        <w:t xml:space="preserve">abril </w:t>
      </w:r>
      <w:r w:rsidR="00B41543" w:rsidRPr="00132DF1">
        <w:rPr>
          <w:rFonts w:ascii="Palatino Linotype" w:hAnsi="Palatino Linotype" w:cs="Arial"/>
          <w:b/>
          <w:bCs/>
        </w:rPr>
        <w:t>de dos mil veintidós</w:t>
      </w:r>
      <w:r w:rsidRPr="00132DF1">
        <w:rPr>
          <w:rFonts w:ascii="Palatino Linotype" w:hAnsi="Palatino Linotype" w:cs="Arial"/>
        </w:rPr>
        <w:t xml:space="preserve">, se </w:t>
      </w:r>
      <w:r w:rsidR="004D1753" w:rsidRPr="00132DF1">
        <w:rPr>
          <w:rFonts w:ascii="Palatino Linotype" w:hAnsi="Palatino Linotype" w:cs="Arial"/>
        </w:rPr>
        <w:t>notificó</w:t>
      </w:r>
      <w:r w:rsidRPr="00132DF1">
        <w:rPr>
          <w:rFonts w:ascii="Palatino Linotype" w:hAnsi="Palatino Linotype" w:cs="Arial"/>
        </w:rPr>
        <w:t xml:space="preserve"> la admisión a trámite del </w:t>
      </w:r>
      <w:r w:rsidR="00D86297" w:rsidRPr="00132DF1">
        <w:rPr>
          <w:rFonts w:ascii="Palatino Linotype" w:hAnsi="Palatino Linotype" w:cs="Arial"/>
        </w:rPr>
        <w:t>Recurso Revisión</w:t>
      </w:r>
      <w:r w:rsidRPr="00132DF1">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132DF1">
        <w:rPr>
          <w:rFonts w:ascii="Palatino Linotype" w:hAnsi="Palatino Linotype" w:cs="Arial"/>
        </w:rPr>
        <w:t>Información Pública</w:t>
      </w:r>
      <w:r w:rsidRPr="00132DF1">
        <w:rPr>
          <w:rFonts w:ascii="Palatino Linotype" w:hAnsi="Palatino Linotype" w:cs="Arial"/>
        </w:rPr>
        <w:t xml:space="preserve"> del Estado de México y Municipios</w:t>
      </w:r>
      <w:r w:rsidR="00F74A05" w:rsidRPr="00132DF1">
        <w:rPr>
          <w:rFonts w:ascii="Palatino Linotype" w:hAnsi="Palatino Linotype" w:cs="Arial"/>
        </w:rPr>
        <w:t>;</w:t>
      </w:r>
      <w:r w:rsidRPr="00132DF1">
        <w:rPr>
          <w:rFonts w:ascii="Palatino Linotype" w:hAnsi="Palatino Linotype" w:cs="Arial"/>
        </w:rPr>
        <w:t xml:space="preserve"> </w:t>
      </w:r>
      <w:r w:rsidR="00BA47AA" w:rsidRPr="00132DF1">
        <w:rPr>
          <w:rFonts w:ascii="Palatino Linotype" w:hAnsi="Palatino Linotype" w:cs="Arial"/>
          <w:b/>
        </w:rPr>
        <w:t>EL RECURRENTE</w:t>
      </w:r>
      <w:r w:rsidR="00F74A05" w:rsidRPr="00132DF1">
        <w:rPr>
          <w:rFonts w:ascii="Palatino Linotype" w:hAnsi="Palatino Linotype" w:cs="Arial"/>
          <w:b/>
        </w:rPr>
        <w:t xml:space="preserve"> </w:t>
      </w:r>
      <w:r w:rsidRPr="00132DF1">
        <w:rPr>
          <w:rFonts w:ascii="Palatino Linotype" w:hAnsi="Palatino Linotype" w:cs="Arial"/>
        </w:rPr>
        <w:t>manifestara</w:t>
      </w:r>
      <w:r w:rsidR="00F74A05" w:rsidRPr="00132DF1">
        <w:rPr>
          <w:rFonts w:ascii="Palatino Linotype" w:hAnsi="Palatino Linotype" w:cs="Arial"/>
        </w:rPr>
        <w:t xml:space="preserve"> </w:t>
      </w:r>
      <w:r w:rsidRPr="00132DF1">
        <w:rPr>
          <w:rFonts w:ascii="Palatino Linotype" w:hAnsi="Palatino Linotype" w:cs="Arial"/>
        </w:rPr>
        <w:t xml:space="preserve">lo que a </w:t>
      </w:r>
      <w:r w:rsidRPr="00132DF1">
        <w:rPr>
          <w:rFonts w:ascii="Palatino Linotype" w:hAnsi="Palatino Linotype" w:cs="Arial"/>
        </w:rPr>
        <w:lastRenderedPageBreak/>
        <w:t xml:space="preserve">su derecho conviniera, a efecto de presentar pruebas </w:t>
      </w:r>
      <w:r w:rsidR="00727578" w:rsidRPr="00132DF1">
        <w:rPr>
          <w:rFonts w:ascii="Palatino Linotype" w:hAnsi="Palatino Linotype" w:cs="Arial"/>
        </w:rPr>
        <w:t>o</w:t>
      </w:r>
      <w:r w:rsidRPr="00132DF1">
        <w:rPr>
          <w:rFonts w:ascii="Palatino Linotype" w:hAnsi="Palatino Linotype" w:cs="Arial"/>
        </w:rPr>
        <w:t xml:space="preserve"> alegatos</w:t>
      </w:r>
      <w:r w:rsidR="00727578" w:rsidRPr="00132DF1">
        <w:rPr>
          <w:rFonts w:ascii="Palatino Linotype" w:hAnsi="Palatino Linotype" w:cs="Arial"/>
        </w:rPr>
        <w:t xml:space="preserve"> y</w:t>
      </w:r>
      <w:r w:rsidR="00D5111B" w:rsidRPr="00132DF1">
        <w:rPr>
          <w:rFonts w:ascii="Palatino Linotype" w:hAnsi="Palatino Linotype" w:cs="Arial"/>
        </w:rPr>
        <w:t>,</w:t>
      </w:r>
      <w:r w:rsidR="00727578" w:rsidRPr="00132DF1">
        <w:rPr>
          <w:rFonts w:ascii="Palatino Linotype" w:hAnsi="Palatino Linotype" w:cs="Arial"/>
        </w:rPr>
        <w:t xml:space="preserve"> en su caso, </w:t>
      </w:r>
      <w:r w:rsidRPr="00132DF1">
        <w:rPr>
          <w:rFonts w:ascii="Palatino Linotype" w:hAnsi="Palatino Linotype" w:cs="Arial"/>
          <w:b/>
        </w:rPr>
        <w:t xml:space="preserve">EL SUJETO OBLIGADO </w:t>
      </w:r>
      <w:r w:rsidRPr="00132DF1">
        <w:rPr>
          <w:rFonts w:ascii="Palatino Linotype" w:hAnsi="Palatino Linotype" w:cs="Arial"/>
        </w:rPr>
        <w:t>rindiera su</w:t>
      </w:r>
      <w:r w:rsidR="00727578" w:rsidRPr="00132DF1">
        <w:rPr>
          <w:rFonts w:ascii="Palatino Linotype" w:hAnsi="Palatino Linotype" w:cs="Arial"/>
        </w:rPr>
        <w:t xml:space="preserve"> correspondiente </w:t>
      </w:r>
      <w:r w:rsidRPr="00132DF1">
        <w:rPr>
          <w:rFonts w:ascii="Palatino Linotype" w:hAnsi="Palatino Linotype" w:cs="Arial"/>
        </w:rPr>
        <w:t>Informe Justificado.</w:t>
      </w:r>
    </w:p>
    <w:p w14:paraId="700EE037" w14:textId="77777777" w:rsidR="00F74502" w:rsidRPr="00132DF1" w:rsidRDefault="00F74502" w:rsidP="0066637D">
      <w:pPr>
        <w:tabs>
          <w:tab w:val="center" w:pos="4252"/>
          <w:tab w:val="right" w:pos="8504"/>
        </w:tabs>
        <w:spacing w:line="360" w:lineRule="auto"/>
        <w:jc w:val="both"/>
        <w:rPr>
          <w:rFonts w:ascii="Palatino Linotype" w:hAnsi="Palatino Linotype" w:cs="Arial"/>
        </w:rPr>
      </w:pPr>
    </w:p>
    <w:p w14:paraId="28CF2940" w14:textId="6796EEC0" w:rsidR="00F74A05" w:rsidRPr="00132DF1" w:rsidRDefault="006951F3" w:rsidP="0066637D">
      <w:pPr>
        <w:spacing w:line="360" w:lineRule="auto"/>
        <w:jc w:val="both"/>
        <w:rPr>
          <w:rFonts w:ascii="Palatino Linotype" w:eastAsia="Arial Unicode MS" w:hAnsi="Palatino Linotype" w:cs="Arial"/>
          <w:b/>
        </w:rPr>
      </w:pPr>
      <w:r w:rsidRPr="00132DF1">
        <w:rPr>
          <w:rFonts w:ascii="Palatino Linotype" w:eastAsia="Arial Unicode MS" w:hAnsi="Palatino Linotype" w:cs="Arial"/>
          <w:b/>
        </w:rPr>
        <w:t>b</w:t>
      </w:r>
      <w:r w:rsidR="00F74A05" w:rsidRPr="00132DF1">
        <w:rPr>
          <w:rFonts w:ascii="Palatino Linotype" w:eastAsia="Arial Unicode MS" w:hAnsi="Palatino Linotype" w:cs="Arial"/>
          <w:b/>
        </w:rPr>
        <w:t xml:space="preserve">) </w:t>
      </w:r>
      <w:r w:rsidR="00E437E8" w:rsidRPr="00132DF1">
        <w:rPr>
          <w:rFonts w:ascii="Palatino Linotype" w:hAnsi="Palatino Linotype" w:cs="Arial"/>
          <w:b/>
          <w:bCs/>
        </w:rPr>
        <w:t>Manifestaciones.</w:t>
      </w:r>
    </w:p>
    <w:p w14:paraId="7DF7A2E5" w14:textId="498614E5" w:rsidR="00F21889" w:rsidRPr="00132DF1" w:rsidRDefault="003C2C41" w:rsidP="00BA4BFF">
      <w:pPr>
        <w:spacing w:line="360" w:lineRule="auto"/>
        <w:jc w:val="both"/>
        <w:rPr>
          <w:rFonts w:ascii="Palatino Linotype" w:eastAsia="Arial Unicode MS" w:hAnsi="Palatino Linotype" w:cs="Arial"/>
        </w:rPr>
      </w:pPr>
      <w:r w:rsidRPr="00132DF1">
        <w:rPr>
          <w:rFonts w:ascii="Palatino Linotype" w:eastAsia="Arial Unicode MS" w:hAnsi="Palatino Linotype" w:cs="Arial"/>
        </w:rPr>
        <w:t xml:space="preserve">De acuerdo </w:t>
      </w:r>
      <w:r w:rsidR="000171D8" w:rsidRPr="00132DF1">
        <w:rPr>
          <w:rFonts w:ascii="Palatino Linotype" w:eastAsia="Arial Unicode MS" w:hAnsi="Palatino Linotype" w:cs="Arial"/>
        </w:rPr>
        <w:t xml:space="preserve">a las constancias </w:t>
      </w:r>
      <w:r w:rsidRPr="00132DF1">
        <w:rPr>
          <w:rFonts w:ascii="Palatino Linotype" w:eastAsia="Arial Unicode MS" w:hAnsi="Palatino Linotype" w:cs="Arial"/>
        </w:rPr>
        <w:t xml:space="preserve">digitales que obran en </w:t>
      </w:r>
      <w:r w:rsidRPr="00132DF1">
        <w:rPr>
          <w:rFonts w:ascii="Palatino Linotype" w:eastAsia="Arial Unicode MS" w:hAnsi="Palatino Linotype" w:cs="Arial"/>
          <w:b/>
        </w:rPr>
        <w:t>EL</w:t>
      </w:r>
      <w:r w:rsidR="000171D8" w:rsidRPr="00132DF1">
        <w:rPr>
          <w:rFonts w:ascii="Palatino Linotype" w:eastAsia="Arial Unicode MS" w:hAnsi="Palatino Linotype" w:cs="Arial"/>
        </w:rPr>
        <w:t xml:space="preserve"> </w:t>
      </w:r>
      <w:r w:rsidR="000171D8" w:rsidRPr="00132DF1">
        <w:rPr>
          <w:rFonts w:ascii="Palatino Linotype" w:eastAsia="Arial Unicode MS" w:hAnsi="Palatino Linotype" w:cs="Arial"/>
          <w:b/>
        </w:rPr>
        <w:t>SAIMEX</w:t>
      </w:r>
      <w:r w:rsidR="000171D8" w:rsidRPr="00132DF1">
        <w:rPr>
          <w:rFonts w:ascii="Palatino Linotype" w:eastAsia="Arial Unicode MS" w:hAnsi="Palatino Linotype" w:cs="Arial"/>
        </w:rPr>
        <w:t xml:space="preserve"> se desprende que </w:t>
      </w:r>
      <w:r w:rsidRPr="00132DF1">
        <w:rPr>
          <w:rFonts w:ascii="Palatino Linotype" w:eastAsia="Arial Unicode MS" w:hAnsi="Palatino Linotype" w:cs="Arial"/>
        </w:rPr>
        <w:t>conforme</w:t>
      </w:r>
      <w:r w:rsidR="000171D8" w:rsidRPr="00132DF1">
        <w:rPr>
          <w:rFonts w:ascii="Palatino Linotype" w:eastAsia="Arial Unicode MS" w:hAnsi="Palatino Linotype" w:cs="Arial"/>
        </w:rPr>
        <w:t xml:space="preserve"> a </w:t>
      </w:r>
      <w:r w:rsidR="006951F3" w:rsidRPr="00132DF1">
        <w:rPr>
          <w:rFonts w:ascii="Palatino Linotype" w:eastAsia="Arial Unicode MS" w:hAnsi="Palatino Linotype" w:cs="Arial"/>
        </w:rPr>
        <w:t xml:space="preserve">lo dispuesto en el artículo 185, fracciones II y IV </w:t>
      </w:r>
      <w:r w:rsidR="000171D8" w:rsidRPr="00132DF1">
        <w:rPr>
          <w:rFonts w:ascii="Palatino Linotype" w:eastAsia="Arial Unicode MS" w:hAnsi="Palatino Linotype" w:cs="Arial"/>
        </w:rPr>
        <w:t xml:space="preserve">de la Ley de Transparencia y Acceso a la </w:t>
      </w:r>
      <w:r w:rsidR="00D86297" w:rsidRPr="00132DF1">
        <w:rPr>
          <w:rFonts w:ascii="Palatino Linotype" w:eastAsia="Arial Unicode MS" w:hAnsi="Palatino Linotype" w:cs="Arial"/>
        </w:rPr>
        <w:t>Información Pública</w:t>
      </w:r>
      <w:r w:rsidR="000171D8" w:rsidRPr="00132DF1">
        <w:rPr>
          <w:rFonts w:ascii="Palatino Linotype" w:eastAsia="Arial Unicode MS" w:hAnsi="Palatino Linotype" w:cs="Arial"/>
        </w:rPr>
        <w:t xml:space="preserve"> del Estado de México y Municipios, dentro del término legalmente concedido a</w:t>
      </w:r>
      <w:r w:rsidR="00B6479E" w:rsidRPr="00132DF1">
        <w:rPr>
          <w:rFonts w:ascii="Palatino Linotype" w:eastAsia="Arial Unicode MS" w:hAnsi="Palatino Linotype" w:cs="Arial"/>
        </w:rPr>
        <w:t xml:space="preserve"> </w:t>
      </w:r>
      <w:r w:rsidR="00BA47AA" w:rsidRPr="00132DF1">
        <w:rPr>
          <w:rFonts w:ascii="Palatino Linotype" w:eastAsia="Arial Unicode MS" w:hAnsi="Palatino Linotype" w:cs="Arial"/>
          <w:b/>
        </w:rPr>
        <w:t>EL RECURRENTE</w:t>
      </w:r>
      <w:r w:rsidR="000171D8" w:rsidRPr="00132DF1">
        <w:rPr>
          <w:rFonts w:ascii="Palatino Linotype" w:eastAsia="Arial Unicode MS" w:hAnsi="Palatino Linotype" w:cs="Arial"/>
        </w:rPr>
        <w:t>, ést</w:t>
      </w:r>
      <w:r w:rsidR="00BA4BFF" w:rsidRPr="00132DF1">
        <w:rPr>
          <w:rFonts w:ascii="Palatino Linotype" w:eastAsia="Arial Unicode MS" w:hAnsi="Palatino Linotype" w:cs="Arial"/>
        </w:rPr>
        <w:t>e</w:t>
      </w:r>
      <w:r w:rsidR="000171D8" w:rsidRPr="00132DF1">
        <w:rPr>
          <w:rFonts w:ascii="Palatino Linotype" w:eastAsia="Arial Unicode MS" w:hAnsi="Palatino Linotype" w:cs="Arial"/>
        </w:rPr>
        <w:t xml:space="preserve"> </w:t>
      </w:r>
      <w:r w:rsidR="006951F3" w:rsidRPr="00132DF1">
        <w:rPr>
          <w:rFonts w:ascii="Palatino Linotype" w:eastAsia="Arial Unicode MS" w:hAnsi="Palatino Linotype" w:cs="Arial"/>
        </w:rPr>
        <w:t>no realizó manifestación alguna</w:t>
      </w:r>
      <w:r w:rsidR="00B6479E" w:rsidRPr="00132DF1">
        <w:rPr>
          <w:rFonts w:ascii="Palatino Linotype" w:eastAsia="Arial Unicode MS" w:hAnsi="Palatino Linotype" w:cs="Arial"/>
        </w:rPr>
        <w:t xml:space="preserve">; </w:t>
      </w:r>
      <w:r w:rsidR="003A2443" w:rsidRPr="00132DF1">
        <w:rPr>
          <w:rFonts w:ascii="Palatino Linotype" w:eastAsia="Arial Unicode MS" w:hAnsi="Palatino Linotype" w:cs="Arial"/>
        </w:rPr>
        <w:t>y</w:t>
      </w:r>
      <w:r w:rsidR="00B6479E" w:rsidRPr="00132DF1">
        <w:rPr>
          <w:rFonts w:ascii="Palatino Linotype" w:eastAsia="Arial Unicode MS" w:hAnsi="Palatino Linotype" w:cs="Arial"/>
        </w:rPr>
        <w:t>,</w:t>
      </w:r>
      <w:r w:rsidR="00E1073B" w:rsidRPr="00132DF1">
        <w:rPr>
          <w:rFonts w:ascii="Palatino Linotype" w:eastAsia="Arial Unicode MS" w:hAnsi="Palatino Linotype" w:cs="Arial"/>
        </w:rPr>
        <w:t xml:space="preserve"> </w:t>
      </w:r>
      <w:r w:rsidR="00E1073B" w:rsidRPr="00132DF1">
        <w:rPr>
          <w:rFonts w:ascii="Palatino Linotype" w:eastAsia="Arial Unicode MS" w:hAnsi="Palatino Linotype" w:cs="Arial"/>
          <w:b/>
        </w:rPr>
        <w:t xml:space="preserve">EL SUJETO OBLIGADO </w:t>
      </w:r>
      <w:r w:rsidR="00B20B77" w:rsidRPr="00132DF1">
        <w:rPr>
          <w:rFonts w:ascii="Palatino Linotype" w:eastAsia="Arial Unicode MS" w:hAnsi="Palatino Linotype" w:cs="Arial"/>
        </w:rPr>
        <w:t>rindió su informe justificado</w:t>
      </w:r>
      <w:r w:rsidR="00BA4BFF" w:rsidRPr="00132DF1">
        <w:rPr>
          <w:rFonts w:ascii="Palatino Linotype" w:eastAsia="Arial Unicode MS" w:hAnsi="Palatino Linotype" w:cs="Arial"/>
        </w:rPr>
        <w:t xml:space="preserve"> consistente en dos archivos denominados “DGA-SRM-M-0052-2022.pdf” y “SA-2201-2022.pdf” </w:t>
      </w:r>
      <w:r w:rsidR="008F74C1" w:rsidRPr="00132DF1">
        <w:rPr>
          <w:rFonts w:ascii="Palatino Linotype" w:eastAsia="Arial Unicode MS" w:hAnsi="Palatino Linotype" w:cs="Arial"/>
        </w:rPr>
        <w:t>mediante los cuales en lo medular señalan lo siguiente:</w:t>
      </w:r>
    </w:p>
    <w:p w14:paraId="00746B86" w14:textId="77777777" w:rsidR="008F74C1" w:rsidRPr="00132DF1" w:rsidRDefault="008F74C1" w:rsidP="00BA4BFF">
      <w:pPr>
        <w:spacing w:line="360" w:lineRule="auto"/>
        <w:jc w:val="both"/>
        <w:rPr>
          <w:rFonts w:ascii="Palatino Linotype" w:eastAsia="Arial Unicode MS" w:hAnsi="Palatino Linotype" w:cs="Arial"/>
        </w:rPr>
      </w:pPr>
    </w:p>
    <w:p w14:paraId="6221E61F" w14:textId="1CC20CEB" w:rsidR="008F74C1" w:rsidRPr="00132DF1" w:rsidRDefault="008F74C1" w:rsidP="00BA4BFF">
      <w:pPr>
        <w:spacing w:line="360" w:lineRule="auto"/>
        <w:jc w:val="both"/>
        <w:rPr>
          <w:rFonts w:ascii="Palatino Linotype" w:eastAsia="Arial Unicode MS" w:hAnsi="Palatino Linotype" w:cs="Arial"/>
          <w:b/>
        </w:rPr>
      </w:pPr>
      <w:r w:rsidRPr="00132DF1">
        <w:rPr>
          <w:rFonts w:ascii="Palatino Linotype" w:eastAsia="Arial Unicode MS" w:hAnsi="Palatino Linotype" w:cs="Arial"/>
          <w:b/>
        </w:rPr>
        <w:t>“DGA-SRM-M-0052-2022.pdf”</w:t>
      </w:r>
    </w:p>
    <w:p w14:paraId="0D4DA62F" w14:textId="77777777" w:rsidR="008F74C1" w:rsidRPr="00132DF1" w:rsidRDefault="008F74C1" w:rsidP="00BA4BFF">
      <w:pPr>
        <w:spacing w:line="360" w:lineRule="auto"/>
        <w:jc w:val="both"/>
        <w:rPr>
          <w:rFonts w:ascii="Palatino Linotype" w:eastAsia="Arial Unicode MS" w:hAnsi="Palatino Linotype" w:cs="Arial"/>
          <w:b/>
        </w:rPr>
      </w:pPr>
    </w:p>
    <w:p w14:paraId="345779A0" w14:textId="1889FB25" w:rsidR="00BA4BFF" w:rsidRPr="00132DF1" w:rsidRDefault="008F74C1" w:rsidP="00BA4BFF">
      <w:pPr>
        <w:spacing w:line="360" w:lineRule="auto"/>
        <w:jc w:val="both"/>
        <w:rPr>
          <w:rFonts w:ascii="Palatino Linotype" w:hAnsi="Palatino Linotype" w:cs="Arial"/>
        </w:rPr>
      </w:pPr>
      <w:r w:rsidRPr="00132DF1">
        <w:rPr>
          <w:rFonts w:ascii="Palatino Linotype" w:hAnsi="Palatino Linotype" w:cs="Arial"/>
        </w:rPr>
        <w:t xml:space="preserve">Mediante oficio </w:t>
      </w:r>
      <w:r w:rsidRPr="00132DF1">
        <w:rPr>
          <w:rFonts w:ascii="Palatino Linotype" w:eastAsia="Arial Unicode MS" w:hAnsi="Palatino Linotype" w:cs="Arial"/>
        </w:rPr>
        <w:t>DGA-SRM-M-0052-2022 el Director de Administración le informa al encargado del despacho de la unidad de transparencia que por el tiempo de la información solicitada quien debería poseer la información es la Secretaría del Ayuntamiento dentro del archivo de concentración</w:t>
      </w:r>
    </w:p>
    <w:p w14:paraId="4B4C5C58" w14:textId="77777777" w:rsidR="008F74C1" w:rsidRPr="00132DF1" w:rsidRDefault="008F74C1" w:rsidP="00BA4BFF">
      <w:pPr>
        <w:spacing w:line="360" w:lineRule="auto"/>
        <w:jc w:val="both"/>
        <w:rPr>
          <w:rFonts w:ascii="Palatino Linotype" w:hAnsi="Palatino Linotype" w:cs="Arial"/>
        </w:rPr>
      </w:pPr>
    </w:p>
    <w:p w14:paraId="4B7F7FD9" w14:textId="7558868A" w:rsidR="008F74C1" w:rsidRPr="00132DF1" w:rsidRDefault="008F74C1" w:rsidP="00BA4BFF">
      <w:pPr>
        <w:spacing w:line="360" w:lineRule="auto"/>
        <w:jc w:val="both"/>
        <w:rPr>
          <w:rFonts w:ascii="Palatino Linotype" w:eastAsia="Arial Unicode MS" w:hAnsi="Palatino Linotype" w:cs="Arial"/>
          <w:b/>
        </w:rPr>
      </w:pPr>
      <w:r w:rsidRPr="00132DF1">
        <w:rPr>
          <w:rFonts w:ascii="Palatino Linotype" w:eastAsia="Arial Unicode MS" w:hAnsi="Palatino Linotype" w:cs="Arial"/>
          <w:b/>
        </w:rPr>
        <w:t>“SA-2201-2022.pdf”</w:t>
      </w:r>
    </w:p>
    <w:p w14:paraId="0179FE35" w14:textId="06944753" w:rsidR="008F74C1" w:rsidRPr="00132DF1" w:rsidRDefault="00C168CE" w:rsidP="00BA4BFF">
      <w:pPr>
        <w:spacing w:line="360" w:lineRule="auto"/>
        <w:jc w:val="both"/>
        <w:rPr>
          <w:rFonts w:ascii="Palatino Linotype" w:eastAsia="Arial Unicode MS" w:hAnsi="Palatino Linotype" w:cs="Arial"/>
          <w:b/>
        </w:rPr>
      </w:pPr>
      <w:r w:rsidRPr="00132DF1">
        <w:rPr>
          <w:rFonts w:ascii="Palatino Linotype" w:hAnsi="Palatino Linotype" w:cs="Arial"/>
        </w:rPr>
        <w:t xml:space="preserve">Mediante oficio </w:t>
      </w:r>
      <w:r w:rsidRPr="00132DF1">
        <w:rPr>
          <w:rFonts w:ascii="Palatino Linotype" w:eastAsia="Arial Unicode MS" w:hAnsi="Palatino Linotype" w:cs="Arial"/>
        </w:rPr>
        <w:t>SA-2201-2022 el Secretario del Ayuntamiento le informa al encargado del despacho de la unidad de transparencia que es incompetente respecto a la información que se está solicitando y que se sugiere se dirija a la Dirección General de Administración.</w:t>
      </w:r>
    </w:p>
    <w:p w14:paraId="4019E8EF" w14:textId="77777777" w:rsidR="008F74C1" w:rsidRPr="00132DF1" w:rsidRDefault="008F74C1" w:rsidP="00BA4BFF">
      <w:pPr>
        <w:spacing w:line="360" w:lineRule="auto"/>
        <w:jc w:val="both"/>
        <w:rPr>
          <w:rFonts w:ascii="Palatino Linotype" w:eastAsia="Arial Unicode MS" w:hAnsi="Palatino Linotype" w:cs="Arial"/>
        </w:rPr>
      </w:pPr>
    </w:p>
    <w:p w14:paraId="7EC6C786" w14:textId="77777777" w:rsidR="00146CE4" w:rsidRPr="00132DF1" w:rsidRDefault="00146CE4" w:rsidP="00146CE4">
      <w:pPr>
        <w:spacing w:line="360" w:lineRule="auto"/>
        <w:jc w:val="both"/>
        <w:rPr>
          <w:rFonts w:ascii="Palatino Linotype" w:hAnsi="Palatino Linotype"/>
          <w:b/>
        </w:rPr>
      </w:pPr>
      <w:r w:rsidRPr="00132DF1">
        <w:rPr>
          <w:rFonts w:ascii="Palatino Linotype" w:hAnsi="Palatino Linotype"/>
          <w:b/>
        </w:rPr>
        <w:t>c) Acuerdo de ampliación:</w:t>
      </w:r>
    </w:p>
    <w:p w14:paraId="2AE14C54" w14:textId="118BBA06" w:rsidR="00146CE4" w:rsidRPr="00132DF1" w:rsidRDefault="00146CE4" w:rsidP="00146CE4">
      <w:pPr>
        <w:pStyle w:val="Prrafodelista"/>
        <w:spacing w:line="360" w:lineRule="auto"/>
        <w:ind w:left="0"/>
        <w:jc w:val="both"/>
        <w:rPr>
          <w:rFonts w:ascii="Palatino Linotype" w:hAnsi="Palatino Linotype" w:cs="Arial"/>
          <w:lang w:eastAsia="es-MX"/>
        </w:rPr>
      </w:pPr>
      <w:r w:rsidRPr="00132DF1">
        <w:rPr>
          <w:rFonts w:ascii="Palatino Linotype" w:hAnsi="Palatino Linotype"/>
        </w:rPr>
        <w:t xml:space="preserve">El </w:t>
      </w:r>
      <w:r w:rsidR="008048E7" w:rsidRPr="00132DF1">
        <w:rPr>
          <w:rFonts w:ascii="Palatino Linotype" w:hAnsi="Palatino Linotype"/>
          <w:b/>
        </w:rPr>
        <w:t>ocho</w:t>
      </w:r>
      <w:r w:rsidR="00794702" w:rsidRPr="00132DF1">
        <w:rPr>
          <w:rFonts w:ascii="Palatino Linotype" w:hAnsi="Palatino Linotype"/>
          <w:b/>
        </w:rPr>
        <w:t xml:space="preserve"> </w:t>
      </w:r>
      <w:r w:rsidRPr="00132DF1">
        <w:rPr>
          <w:rFonts w:ascii="Palatino Linotype" w:hAnsi="Palatino Linotype"/>
          <w:b/>
        </w:rPr>
        <w:t xml:space="preserve">de </w:t>
      </w:r>
      <w:r w:rsidR="008048E7" w:rsidRPr="00132DF1">
        <w:rPr>
          <w:rFonts w:ascii="Palatino Linotype" w:hAnsi="Palatino Linotype"/>
          <w:b/>
        </w:rPr>
        <w:t xml:space="preserve">junio </w:t>
      </w:r>
      <w:r w:rsidRPr="00132DF1">
        <w:rPr>
          <w:rFonts w:ascii="Palatino Linotype" w:hAnsi="Palatino Linotype"/>
          <w:b/>
        </w:rPr>
        <w:t>de dos mil veint</w:t>
      </w:r>
      <w:r w:rsidRPr="00132DF1">
        <w:rPr>
          <w:rFonts w:ascii="Palatino Linotype" w:hAnsi="Palatino Linotype" w:cs="Arial"/>
          <w:b/>
          <w:lang w:eastAsia="es-MX"/>
        </w:rPr>
        <w:t>idós</w:t>
      </w:r>
      <w:r w:rsidRPr="00132DF1">
        <w:rPr>
          <w:rFonts w:ascii="Palatino Linotype" w:hAnsi="Palatino Linotype" w:cs="Arial"/>
          <w:lang w:eastAsia="es-MX"/>
        </w:rPr>
        <w:t xml:space="preserve">, se notificó a las partes el acuerdo de ampliación del plazo para resolver </w:t>
      </w:r>
      <w:r w:rsidRPr="00132DF1">
        <w:rPr>
          <w:rFonts w:ascii="Palatino Linotype" w:hAnsi="Palatino Linotype" w:cs="Arial"/>
          <w:lang w:val="es-419" w:eastAsia="es-MX"/>
        </w:rPr>
        <w:t>el</w:t>
      </w:r>
      <w:r w:rsidRPr="00132DF1">
        <w:rPr>
          <w:rFonts w:ascii="Palatino Linotype" w:hAnsi="Palatino Linotype" w:cs="Arial"/>
          <w:lang w:eastAsia="es-MX"/>
        </w:rPr>
        <w:t xml:space="preserve"> Recurso de Revisión </w:t>
      </w:r>
      <w:r w:rsidRPr="00132DF1">
        <w:rPr>
          <w:rFonts w:ascii="Palatino Linotype" w:hAnsi="Palatino Linotype" w:cs="Arial"/>
          <w:lang w:val="es-419" w:eastAsia="es-MX"/>
        </w:rPr>
        <w:t>en estudio</w:t>
      </w:r>
      <w:r w:rsidRPr="00132DF1">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673427B4" w14:textId="77777777" w:rsidR="005B5CF0" w:rsidRPr="00132DF1" w:rsidRDefault="005B5CF0" w:rsidP="005B5CF0">
      <w:pPr>
        <w:spacing w:before="100" w:beforeAutospacing="1" w:after="100" w:afterAutospacing="1" w:line="360" w:lineRule="auto"/>
        <w:jc w:val="both"/>
        <w:rPr>
          <w:rFonts w:ascii="Palatino Linotype" w:eastAsiaTheme="minorHAnsi" w:hAnsi="Palatino Linotype" w:cstheme="minorBidi"/>
          <w:color w:val="000000" w:themeColor="text1"/>
          <w:lang w:eastAsia="en-US"/>
        </w:rPr>
      </w:pPr>
      <w:r w:rsidRPr="00132DF1">
        <w:rPr>
          <w:rFonts w:ascii="Palatino Linotype" w:eastAsiaTheme="minorHAnsi" w:hAnsi="Palatino Linotype" w:cstheme="minorBidi"/>
          <w:color w:val="000000" w:themeColor="text1"/>
          <w:lang w:eastAsia="en-US"/>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56E41DD9" w14:textId="77777777" w:rsidR="005B5CF0" w:rsidRPr="00132DF1" w:rsidRDefault="005B5CF0" w:rsidP="005B5CF0">
      <w:pPr>
        <w:spacing w:line="360" w:lineRule="auto"/>
        <w:jc w:val="both"/>
        <w:rPr>
          <w:rFonts w:ascii="Palatino Linotype" w:eastAsiaTheme="minorHAnsi" w:hAnsi="Palatino Linotype" w:cstheme="minorBidi"/>
          <w:color w:val="000000" w:themeColor="text1"/>
          <w:lang w:eastAsia="en-US"/>
        </w:rPr>
      </w:pPr>
      <w:r w:rsidRPr="00132DF1">
        <w:rPr>
          <w:rFonts w:ascii="Palatino Linotype" w:eastAsiaTheme="minorHAnsi" w:hAnsi="Palatino Linotype" w:cstheme="minorBidi"/>
          <w:color w:val="000000" w:themeColor="text1"/>
          <w:lang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0859F889" w14:textId="77777777" w:rsidR="005B5CF0" w:rsidRPr="00132DF1" w:rsidRDefault="005B5CF0" w:rsidP="005B5CF0">
      <w:pPr>
        <w:spacing w:line="360" w:lineRule="auto"/>
        <w:jc w:val="both"/>
        <w:rPr>
          <w:rFonts w:ascii="Palatino Linotype" w:eastAsiaTheme="minorHAnsi" w:hAnsi="Palatino Linotype" w:cstheme="minorBidi"/>
          <w:color w:val="000000" w:themeColor="text1"/>
          <w:lang w:eastAsia="en-US"/>
        </w:rPr>
      </w:pPr>
    </w:p>
    <w:p w14:paraId="7EA0460E" w14:textId="77777777" w:rsidR="005B5CF0" w:rsidRPr="00132DF1" w:rsidRDefault="005B5CF0" w:rsidP="005B5CF0">
      <w:pPr>
        <w:spacing w:line="360" w:lineRule="auto"/>
        <w:jc w:val="both"/>
        <w:rPr>
          <w:rFonts w:ascii="Palatino Linotype" w:eastAsiaTheme="minorHAnsi" w:hAnsi="Palatino Linotype" w:cstheme="minorBidi"/>
          <w:color w:val="000000" w:themeColor="text1"/>
          <w:lang w:eastAsia="en-US"/>
        </w:rPr>
      </w:pPr>
      <w:r w:rsidRPr="00132DF1">
        <w:rPr>
          <w:rFonts w:ascii="Palatino Linotype" w:eastAsiaTheme="minorHAnsi" w:hAnsi="Palatino Linotype" w:cstheme="minorBidi"/>
          <w:color w:val="000000" w:themeColor="text1"/>
          <w:lang w:eastAsia="en-US"/>
        </w:rPr>
        <w:t xml:space="preserve">Así, en términos de lo que establecen los artículos 8.1 y 25 de la Convención Americana sobre Derechos Humanos, los recursos deben ser sencillos y resolverse en el menor </w:t>
      </w:r>
      <w:r w:rsidRPr="00132DF1">
        <w:rPr>
          <w:rFonts w:ascii="Palatino Linotype" w:eastAsiaTheme="minorHAnsi" w:hAnsi="Palatino Linotype" w:cstheme="minorBidi"/>
          <w:color w:val="000000" w:themeColor="text1"/>
          <w:lang w:eastAsia="en-US"/>
        </w:rPr>
        <w:lastRenderedPageBreak/>
        <w:t>tiempo posible, tomando en consideración la dilación total del procedimiento; esto es, en un plazo razonable.</w:t>
      </w:r>
    </w:p>
    <w:p w14:paraId="65AC8051" w14:textId="77777777" w:rsidR="005B5CF0" w:rsidRPr="00132DF1" w:rsidRDefault="005B5CF0" w:rsidP="005B5CF0">
      <w:pPr>
        <w:spacing w:line="360" w:lineRule="auto"/>
        <w:jc w:val="both"/>
        <w:rPr>
          <w:rFonts w:ascii="Palatino Linotype" w:eastAsiaTheme="minorHAnsi" w:hAnsi="Palatino Linotype" w:cstheme="minorBidi"/>
          <w:color w:val="000000" w:themeColor="text1"/>
          <w:lang w:eastAsia="en-US"/>
        </w:rPr>
      </w:pPr>
    </w:p>
    <w:p w14:paraId="25C39FBC" w14:textId="77777777" w:rsidR="005B5CF0" w:rsidRPr="00132DF1" w:rsidRDefault="005B5CF0" w:rsidP="005B5CF0">
      <w:pPr>
        <w:spacing w:line="360" w:lineRule="auto"/>
        <w:jc w:val="both"/>
        <w:rPr>
          <w:rFonts w:ascii="Palatino Linotype" w:eastAsiaTheme="minorHAnsi" w:hAnsi="Palatino Linotype" w:cstheme="minorBidi"/>
          <w:color w:val="000000" w:themeColor="text1"/>
          <w:lang w:eastAsia="en-US"/>
        </w:rPr>
      </w:pPr>
      <w:r w:rsidRPr="00132DF1">
        <w:rPr>
          <w:rFonts w:ascii="Palatino Linotype" w:eastAsiaTheme="minorHAnsi" w:hAnsi="Palatino Linotype" w:cstheme="minorBidi"/>
          <w:color w:val="000000" w:themeColor="text1"/>
          <w:lang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CD3AFE2" w14:textId="77777777" w:rsidR="005B5CF0" w:rsidRPr="00132DF1" w:rsidRDefault="005B5CF0" w:rsidP="005B5CF0">
      <w:pPr>
        <w:spacing w:line="360" w:lineRule="auto"/>
        <w:jc w:val="both"/>
        <w:rPr>
          <w:rFonts w:ascii="Palatino Linotype" w:eastAsiaTheme="minorHAnsi" w:hAnsi="Palatino Linotype" w:cstheme="minorBidi"/>
          <w:color w:val="000000" w:themeColor="text1"/>
          <w:lang w:eastAsia="en-US"/>
        </w:rPr>
      </w:pPr>
    </w:p>
    <w:p w14:paraId="400F60F8" w14:textId="77777777" w:rsidR="005B5CF0" w:rsidRPr="00132DF1" w:rsidRDefault="005B5CF0" w:rsidP="005B5CF0">
      <w:pPr>
        <w:spacing w:line="360" w:lineRule="auto"/>
        <w:jc w:val="both"/>
        <w:rPr>
          <w:rFonts w:ascii="Palatino Linotype" w:eastAsiaTheme="minorHAnsi" w:hAnsi="Palatino Linotype" w:cstheme="minorBidi"/>
          <w:color w:val="000000" w:themeColor="text1"/>
          <w:lang w:eastAsia="en-US"/>
        </w:rPr>
      </w:pPr>
      <w:r w:rsidRPr="00132DF1">
        <w:rPr>
          <w:rFonts w:ascii="Palatino Linotype" w:eastAsiaTheme="minorHAnsi" w:hAnsi="Palatino Linotype" w:cstheme="minorBidi"/>
          <w:color w:val="000000" w:themeColor="text1"/>
          <w:lang w:eastAsia="en-US"/>
        </w:rPr>
        <w:t xml:space="preserve">Por ello, excepcionalmente, si un asunto es resuelto con posterioridad a los plazos señalados por la norma debe analizarse la razonabilidad de dicha dilación atendiendo a los siguientes criterios:   </w:t>
      </w:r>
    </w:p>
    <w:p w14:paraId="2907EB34" w14:textId="77777777" w:rsidR="005B5CF0" w:rsidRPr="00132DF1" w:rsidRDefault="005B5CF0" w:rsidP="005B5CF0">
      <w:pPr>
        <w:spacing w:after="160" w:line="259" w:lineRule="auto"/>
        <w:jc w:val="both"/>
        <w:rPr>
          <w:rFonts w:ascii="Palatino Linotype" w:eastAsiaTheme="minorHAnsi" w:hAnsi="Palatino Linotype" w:cstheme="minorBidi"/>
          <w:color w:val="000000" w:themeColor="text1"/>
          <w:sz w:val="18"/>
          <w:szCs w:val="22"/>
          <w:lang w:eastAsia="en-US"/>
        </w:rPr>
      </w:pPr>
    </w:p>
    <w:p w14:paraId="2FD6ECF4" w14:textId="77777777" w:rsidR="005B5CF0" w:rsidRPr="00132DF1" w:rsidRDefault="005B5CF0" w:rsidP="005B5CF0">
      <w:pPr>
        <w:numPr>
          <w:ilvl w:val="0"/>
          <w:numId w:val="19"/>
        </w:numPr>
        <w:spacing w:after="160" w:line="259" w:lineRule="auto"/>
        <w:contextualSpacing/>
        <w:jc w:val="both"/>
        <w:rPr>
          <w:rFonts w:ascii="Palatino Linotype" w:hAnsi="Palatino Linotype"/>
          <w:color w:val="000000" w:themeColor="text1"/>
          <w:lang w:val="es-ES"/>
        </w:rPr>
      </w:pPr>
      <w:r w:rsidRPr="00132DF1">
        <w:rPr>
          <w:rFonts w:ascii="Palatino Linotype" w:hAnsi="Palatino Linotype"/>
          <w:color w:val="000000" w:themeColor="text1"/>
          <w:lang w:val="es-ES"/>
        </w:rPr>
        <w:t xml:space="preserve">Complejidad del Asunto: La complejidad de la prueba, la pluralidad de sujetos procesales, el tiempo transcurrido, las características y contexto del Recurso. </w:t>
      </w:r>
    </w:p>
    <w:p w14:paraId="634D15EB" w14:textId="77777777" w:rsidR="005B5CF0" w:rsidRPr="00132DF1" w:rsidRDefault="005B5CF0" w:rsidP="005B5CF0">
      <w:pPr>
        <w:ind w:left="927"/>
        <w:jc w:val="both"/>
        <w:rPr>
          <w:rFonts w:ascii="Palatino Linotype" w:hAnsi="Palatino Linotype"/>
          <w:color w:val="000000" w:themeColor="text1"/>
          <w:lang w:val="es-ES"/>
        </w:rPr>
      </w:pPr>
    </w:p>
    <w:p w14:paraId="1F4ECAF0" w14:textId="77777777" w:rsidR="005B5CF0" w:rsidRPr="00132DF1" w:rsidRDefault="005B5CF0" w:rsidP="005B5CF0">
      <w:pPr>
        <w:numPr>
          <w:ilvl w:val="0"/>
          <w:numId w:val="19"/>
        </w:numPr>
        <w:spacing w:after="160" w:line="259" w:lineRule="auto"/>
        <w:contextualSpacing/>
        <w:jc w:val="both"/>
        <w:rPr>
          <w:rFonts w:ascii="Palatino Linotype" w:hAnsi="Palatino Linotype"/>
          <w:color w:val="000000" w:themeColor="text1"/>
          <w:lang w:val="es-ES"/>
        </w:rPr>
      </w:pPr>
      <w:r w:rsidRPr="00132DF1">
        <w:rPr>
          <w:rFonts w:ascii="Palatino Linotype" w:hAnsi="Palatino Linotype"/>
          <w:color w:val="000000" w:themeColor="text1"/>
          <w:lang w:val="es-ES"/>
        </w:rPr>
        <w:t>Actividad Procesal del interesado. Acciones u omisiones del interesado.</w:t>
      </w:r>
    </w:p>
    <w:p w14:paraId="2CCC289D" w14:textId="77777777" w:rsidR="005B5CF0" w:rsidRPr="00132DF1" w:rsidRDefault="005B5CF0" w:rsidP="005B5CF0">
      <w:pPr>
        <w:spacing w:after="160" w:line="259" w:lineRule="auto"/>
        <w:jc w:val="both"/>
        <w:rPr>
          <w:rFonts w:ascii="Palatino Linotype" w:eastAsiaTheme="minorHAnsi" w:hAnsi="Palatino Linotype" w:cstheme="minorBidi"/>
          <w:color w:val="000000" w:themeColor="text1"/>
          <w:sz w:val="22"/>
          <w:szCs w:val="22"/>
          <w:lang w:eastAsia="en-US"/>
        </w:rPr>
      </w:pPr>
    </w:p>
    <w:p w14:paraId="2F3ED731" w14:textId="77777777" w:rsidR="005B5CF0" w:rsidRPr="00132DF1" w:rsidRDefault="005B5CF0" w:rsidP="005B5CF0">
      <w:pPr>
        <w:numPr>
          <w:ilvl w:val="0"/>
          <w:numId w:val="19"/>
        </w:numPr>
        <w:spacing w:after="160" w:line="259" w:lineRule="auto"/>
        <w:contextualSpacing/>
        <w:jc w:val="both"/>
        <w:rPr>
          <w:rFonts w:ascii="Palatino Linotype" w:hAnsi="Palatino Linotype"/>
          <w:color w:val="000000" w:themeColor="text1"/>
          <w:lang w:val="es-ES"/>
        </w:rPr>
      </w:pPr>
      <w:r w:rsidRPr="00132DF1">
        <w:rPr>
          <w:rFonts w:ascii="Palatino Linotype" w:hAnsi="Palatino Linotype"/>
          <w:color w:val="000000" w:themeColor="text1"/>
          <w:lang w:val="es-ES"/>
        </w:rPr>
        <w:t>Conducta de la Autoridad: Las Acciones u omisiones realizadas en el procedimiento. Así como si la autoridad actuó con la debida diligencia.</w:t>
      </w:r>
    </w:p>
    <w:p w14:paraId="18D24992" w14:textId="77777777" w:rsidR="005B5CF0" w:rsidRPr="00132DF1" w:rsidRDefault="005B5CF0" w:rsidP="005B5CF0">
      <w:pPr>
        <w:ind w:left="708"/>
        <w:rPr>
          <w:rFonts w:ascii="Palatino Linotype" w:hAnsi="Palatino Linotype"/>
          <w:color w:val="000000" w:themeColor="text1"/>
          <w:lang w:val="es-ES"/>
        </w:rPr>
      </w:pPr>
    </w:p>
    <w:p w14:paraId="565D268D" w14:textId="77777777" w:rsidR="005B5CF0" w:rsidRPr="00132DF1" w:rsidRDefault="005B5CF0" w:rsidP="005B5CF0">
      <w:pPr>
        <w:spacing w:after="160" w:line="259" w:lineRule="auto"/>
        <w:ind w:left="567"/>
        <w:jc w:val="both"/>
        <w:rPr>
          <w:rFonts w:ascii="Palatino Linotype" w:eastAsiaTheme="minorHAnsi" w:hAnsi="Palatino Linotype" w:cstheme="minorBidi"/>
          <w:color w:val="000000" w:themeColor="text1"/>
          <w:lang w:eastAsia="en-US"/>
        </w:rPr>
      </w:pPr>
      <w:r w:rsidRPr="00132DF1">
        <w:rPr>
          <w:rFonts w:ascii="Palatino Linotype" w:eastAsiaTheme="minorHAnsi" w:hAnsi="Palatino Linotype" w:cstheme="minorBidi"/>
          <w:color w:val="000000" w:themeColor="text1"/>
          <w:lang w:eastAsia="en-US"/>
        </w:rPr>
        <w:t>d) La afectación generada en la situación jurídica de la persona involucrada en el proceso: Violación a sus derechos humanos.</w:t>
      </w:r>
    </w:p>
    <w:p w14:paraId="4E9CD81F" w14:textId="77777777" w:rsidR="005B5CF0" w:rsidRPr="00132DF1" w:rsidRDefault="005B5CF0" w:rsidP="005B5CF0">
      <w:pPr>
        <w:spacing w:after="160" w:line="259" w:lineRule="auto"/>
        <w:jc w:val="both"/>
        <w:rPr>
          <w:rFonts w:ascii="Palatino Linotype" w:eastAsiaTheme="minorHAnsi" w:hAnsi="Palatino Linotype" w:cstheme="minorBidi"/>
          <w:color w:val="000000" w:themeColor="text1"/>
          <w:sz w:val="10"/>
          <w:szCs w:val="22"/>
          <w:lang w:eastAsia="en-US"/>
        </w:rPr>
      </w:pPr>
    </w:p>
    <w:p w14:paraId="721C027D" w14:textId="77777777" w:rsidR="005B5CF0" w:rsidRPr="00132DF1" w:rsidRDefault="005B5CF0" w:rsidP="005B5CF0">
      <w:pPr>
        <w:spacing w:line="360" w:lineRule="auto"/>
        <w:jc w:val="both"/>
        <w:rPr>
          <w:rFonts w:ascii="Palatino Linotype" w:eastAsiaTheme="minorHAnsi" w:hAnsi="Palatino Linotype" w:cstheme="minorBidi"/>
          <w:color w:val="000000" w:themeColor="text1"/>
          <w:lang w:eastAsia="en-US"/>
        </w:rPr>
      </w:pPr>
      <w:r w:rsidRPr="00132DF1">
        <w:rPr>
          <w:rFonts w:ascii="Palatino Linotype" w:eastAsiaTheme="minorHAnsi" w:hAnsi="Palatino Linotype" w:cstheme="minorBidi"/>
          <w:color w:val="000000" w:themeColor="text1"/>
          <w:lang w:eastAsia="en-US"/>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132DF1">
        <w:rPr>
          <w:rFonts w:ascii="Palatino Linotype" w:eastAsiaTheme="minorHAnsi" w:hAnsi="Palatino Linotype" w:cstheme="minorBidi"/>
          <w:color w:val="000000" w:themeColor="text1"/>
          <w:lang w:eastAsia="en-US"/>
        </w:rPr>
        <w:lastRenderedPageBreak/>
        <w:t>considerarse normal, debe concluirse que es una excluyente de responsabilidad en relación con la actuación del funcionario, como ha acontecido en el caso que nos ocupa.</w:t>
      </w:r>
    </w:p>
    <w:p w14:paraId="37985E76" w14:textId="77777777" w:rsidR="005B5CF0" w:rsidRPr="00132DF1" w:rsidRDefault="005B5CF0" w:rsidP="005B5CF0">
      <w:pPr>
        <w:spacing w:line="360" w:lineRule="auto"/>
        <w:jc w:val="both"/>
        <w:rPr>
          <w:rFonts w:ascii="Palatino Linotype" w:eastAsiaTheme="minorHAnsi" w:hAnsi="Palatino Linotype" w:cstheme="minorBidi"/>
          <w:color w:val="000000" w:themeColor="text1"/>
          <w:sz w:val="14"/>
          <w:lang w:eastAsia="en-US"/>
        </w:rPr>
      </w:pPr>
    </w:p>
    <w:p w14:paraId="6B6CA1D1" w14:textId="77777777" w:rsidR="005B5CF0" w:rsidRPr="00132DF1" w:rsidRDefault="005B5CF0" w:rsidP="005B5CF0">
      <w:pPr>
        <w:spacing w:line="360" w:lineRule="auto"/>
        <w:jc w:val="both"/>
        <w:rPr>
          <w:rFonts w:ascii="Palatino Linotype" w:eastAsiaTheme="minorHAnsi" w:hAnsi="Palatino Linotype" w:cstheme="minorBidi"/>
          <w:b/>
          <w:color w:val="000000" w:themeColor="text1"/>
          <w:lang w:eastAsia="en-US"/>
        </w:rPr>
      </w:pPr>
      <w:r w:rsidRPr="00132DF1">
        <w:rPr>
          <w:rFonts w:ascii="Palatino Linotype" w:eastAsiaTheme="minorHAnsi" w:hAnsi="Palatino Linotype" w:cstheme="minorBidi"/>
          <w:color w:val="000000" w:themeColor="text1"/>
          <w:lang w:eastAsia="en-US"/>
        </w:rPr>
        <w:t xml:space="preserve">Argumento que encuentra sustento en la jurisprudencia P./J. 32/92 emitida por el Pleno de la Suprema Corte de Justicia de la Nación de rubro </w:t>
      </w:r>
      <w:r w:rsidRPr="00132DF1">
        <w:rPr>
          <w:rFonts w:ascii="Palatino Linotype" w:eastAsiaTheme="minorHAnsi" w:hAnsi="Palatino Linotype" w:cstheme="minorBidi"/>
          <w:i/>
          <w:color w:val="000000" w:themeColor="text1"/>
          <w:lang w:eastAsia="en-US"/>
        </w:rPr>
        <w:t>“TÉRMINOS PROCESALES. PARA DETERMINAR SI UN FUNCIONARIO JUDICIAL ACTUÓ INDEBIDAMENTE POR NO RESPETARLOS SE DEBE ATENDER AL PRESUPUESTO QUE CONSIDERÓ EL LEGISLADOR AL FIJARLOS Y LAS CARACTERÍSTICAS DEL CASO.”</w:t>
      </w:r>
      <w:r w:rsidRPr="00132DF1">
        <w:rPr>
          <w:rFonts w:ascii="Palatino Linotype" w:eastAsiaTheme="minorHAnsi" w:hAnsi="Palatino Linotype" w:cstheme="minorBidi"/>
          <w:color w:val="000000" w:themeColor="text1"/>
          <w:lang w:eastAsia="en-US"/>
        </w:rPr>
        <w:t>, visible en la Gaceta del Seminario Judicial de la Federación con el registro digital 205635.</w:t>
      </w:r>
    </w:p>
    <w:p w14:paraId="4188BDAC" w14:textId="77777777" w:rsidR="005B5CF0" w:rsidRPr="00132DF1" w:rsidRDefault="005B5CF0" w:rsidP="005B5CF0">
      <w:pPr>
        <w:spacing w:after="160" w:line="259" w:lineRule="auto"/>
        <w:jc w:val="both"/>
        <w:rPr>
          <w:rFonts w:ascii="Palatino Linotype" w:eastAsiaTheme="minorHAnsi" w:hAnsi="Palatino Linotype" w:cstheme="minorBidi"/>
          <w:color w:val="000000" w:themeColor="text1"/>
          <w:sz w:val="18"/>
          <w:szCs w:val="22"/>
          <w:lang w:eastAsia="en-US"/>
        </w:rPr>
      </w:pPr>
    </w:p>
    <w:p w14:paraId="35E134F2" w14:textId="77777777" w:rsidR="005B5CF0" w:rsidRPr="00132DF1" w:rsidRDefault="005B5CF0" w:rsidP="005B5CF0">
      <w:pPr>
        <w:spacing w:line="360" w:lineRule="auto"/>
        <w:jc w:val="both"/>
        <w:rPr>
          <w:rFonts w:ascii="Palatino Linotype" w:eastAsiaTheme="minorHAnsi" w:hAnsi="Palatino Linotype" w:cstheme="minorBidi"/>
          <w:color w:val="000000" w:themeColor="text1"/>
          <w:lang w:eastAsia="en-US"/>
        </w:rPr>
      </w:pPr>
      <w:r w:rsidRPr="00132DF1">
        <w:rPr>
          <w:rFonts w:ascii="Palatino Linotype" w:eastAsiaTheme="minorHAnsi" w:hAnsi="Palatino Linotype" w:cstheme="minorBidi"/>
          <w:color w:val="000000" w:themeColor="text1"/>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BB8EA01" w14:textId="77777777" w:rsidR="005B5CF0" w:rsidRPr="00132DF1" w:rsidRDefault="005B5CF0" w:rsidP="005B5CF0">
      <w:pPr>
        <w:spacing w:line="360" w:lineRule="auto"/>
        <w:jc w:val="both"/>
        <w:rPr>
          <w:rFonts w:ascii="Palatino Linotype" w:eastAsiaTheme="minorHAnsi" w:hAnsi="Palatino Linotype" w:cstheme="minorBidi"/>
          <w:color w:val="000000" w:themeColor="text1"/>
          <w:lang w:eastAsia="en-US"/>
        </w:rPr>
      </w:pPr>
    </w:p>
    <w:p w14:paraId="1FF5E3C9" w14:textId="77777777" w:rsidR="005B5CF0" w:rsidRPr="00132DF1" w:rsidRDefault="005B5CF0" w:rsidP="005B5CF0">
      <w:pPr>
        <w:spacing w:line="360" w:lineRule="auto"/>
        <w:jc w:val="both"/>
        <w:rPr>
          <w:rFonts w:ascii="Palatino Linotype" w:eastAsiaTheme="minorHAnsi" w:hAnsi="Palatino Linotype" w:cstheme="minorBidi"/>
          <w:color w:val="000000" w:themeColor="text1"/>
          <w:lang w:eastAsia="en-US"/>
        </w:rPr>
      </w:pPr>
      <w:r w:rsidRPr="00132DF1">
        <w:rPr>
          <w:rFonts w:ascii="Palatino Linotype" w:eastAsiaTheme="minorHAnsi" w:hAnsi="Palatino Linotype" w:cstheme="minorBidi"/>
          <w:color w:val="000000" w:themeColor="text1"/>
          <w:lang w:eastAsia="en-US"/>
        </w:rPr>
        <w:t>Por ello, este organismo garante comprometido con la tutela de los derechos humanos confiados, señala que este exceso del plazo legal para resolver el presente asunto, resulta de carácter excepcional.</w:t>
      </w:r>
    </w:p>
    <w:p w14:paraId="59A0DDDB" w14:textId="77777777" w:rsidR="00C42865" w:rsidRPr="00132DF1" w:rsidRDefault="00C42865" w:rsidP="005B5CF0">
      <w:pPr>
        <w:spacing w:line="360" w:lineRule="auto"/>
        <w:jc w:val="both"/>
        <w:rPr>
          <w:rFonts w:ascii="Palatino Linotype" w:eastAsiaTheme="minorHAnsi" w:hAnsi="Palatino Linotype" w:cstheme="minorBidi"/>
          <w:color w:val="000000" w:themeColor="text1"/>
          <w:lang w:eastAsia="en-US"/>
        </w:rPr>
      </w:pPr>
    </w:p>
    <w:p w14:paraId="37304B12" w14:textId="77777777" w:rsidR="005B5CF0" w:rsidRPr="00132DF1" w:rsidRDefault="005B5CF0" w:rsidP="005B5CF0">
      <w:pPr>
        <w:spacing w:line="360" w:lineRule="auto"/>
        <w:jc w:val="both"/>
        <w:rPr>
          <w:rFonts w:ascii="Palatino Linotype" w:eastAsiaTheme="minorHAnsi" w:hAnsi="Palatino Linotype" w:cstheme="minorBidi"/>
          <w:color w:val="000000" w:themeColor="text1"/>
          <w:lang w:eastAsia="en-US"/>
        </w:rPr>
      </w:pPr>
      <w:r w:rsidRPr="00132DF1">
        <w:rPr>
          <w:rFonts w:ascii="Palatino Linotype" w:eastAsiaTheme="minorHAnsi" w:hAnsi="Palatino Linotype" w:cstheme="minorBidi"/>
          <w:color w:val="000000" w:themeColor="text1"/>
          <w:lang w:eastAsia="en-US"/>
        </w:rPr>
        <w:t>Al respecto, también son de considerar los criterios sostenidos por el Cuarto Tribunal Colegiado en Materia Administrativa del Primer Circuito, cuyos rubros y datos de identificación son los siguientes:</w:t>
      </w:r>
    </w:p>
    <w:p w14:paraId="52BCBC18" w14:textId="77777777" w:rsidR="005B5CF0" w:rsidRPr="00132DF1" w:rsidRDefault="005B5CF0" w:rsidP="005B5CF0">
      <w:pPr>
        <w:spacing w:line="360" w:lineRule="auto"/>
        <w:jc w:val="both"/>
        <w:rPr>
          <w:rFonts w:ascii="Palatino Linotype" w:eastAsiaTheme="minorHAnsi" w:hAnsi="Palatino Linotype" w:cstheme="minorBidi"/>
          <w:color w:val="000000" w:themeColor="text1"/>
          <w:lang w:eastAsia="en-US"/>
        </w:rPr>
      </w:pPr>
    </w:p>
    <w:p w14:paraId="2D88B44B" w14:textId="77777777" w:rsidR="005B5CF0" w:rsidRPr="00132DF1" w:rsidRDefault="005B5CF0" w:rsidP="005B5CF0">
      <w:pPr>
        <w:spacing w:line="360" w:lineRule="auto"/>
        <w:jc w:val="both"/>
        <w:rPr>
          <w:rFonts w:ascii="Palatino Linotype" w:eastAsiaTheme="minorHAnsi" w:hAnsi="Palatino Linotype" w:cstheme="minorBidi"/>
          <w:color w:val="000000" w:themeColor="text1"/>
          <w:lang w:eastAsia="en-US"/>
        </w:rPr>
      </w:pPr>
      <w:r w:rsidRPr="00132DF1">
        <w:rPr>
          <w:rFonts w:ascii="Palatino Linotype" w:eastAsiaTheme="minorHAnsi" w:hAnsi="Palatino Linotype" w:cstheme="minorBidi"/>
          <w:color w:val="000000" w:themeColor="text1"/>
          <w:lang w:eastAsia="en-US"/>
        </w:rPr>
        <w:t xml:space="preserve"> </w:t>
      </w:r>
      <w:r w:rsidRPr="00132DF1">
        <w:rPr>
          <w:rFonts w:ascii="Palatino Linotype" w:eastAsiaTheme="minorHAnsi" w:hAnsi="Palatino Linotype" w:cstheme="minorBidi"/>
          <w:i/>
          <w:color w:val="000000" w:themeColor="text1"/>
          <w:lang w:eastAsia="en-US"/>
        </w:rPr>
        <w:t>“PLAZO RAZONABLE PARA RESOLVER. DIMENSIÓN Y EFECTOS DE ESTE CONCEPTO CUANDO SE ADUCE EXCESIVA CARGA DE TRABAJO.”</w:t>
      </w:r>
      <w:r w:rsidRPr="00132DF1">
        <w:rPr>
          <w:rFonts w:ascii="Palatino Linotype" w:eastAsiaTheme="minorHAnsi" w:hAnsi="Palatino Linotype" w:cstheme="minorBidi"/>
          <w:color w:val="000000" w:themeColor="text1"/>
          <w:lang w:eastAsia="en-US"/>
        </w:rPr>
        <w:t xml:space="preserve"> consultable en el Seminario Judicial de la Federación y su gaceta, con el registro digital 2002351.</w:t>
      </w:r>
    </w:p>
    <w:p w14:paraId="70797756" w14:textId="77777777" w:rsidR="005B5CF0" w:rsidRPr="00132DF1" w:rsidRDefault="005B5CF0" w:rsidP="005B5CF0">
      <w:pPr>
        <w:spacing w:line="360" w:lineRule="auto"/>
        <w:jc w:val="both"/>
        <w:rPr>
          <w:rFonts w:ascii="Palatino Linotype" w:eastAsiaTheme="minorHAnsi" w:hAnsi="Palatino Linotype" w:cstheme="minorBidi"/>
          <w:b/>
          <w:color w:val="000000" w:themeColor="text1"/>
          <w:lang w:eastAsia="en-US"/>
        </w:rPr>
      </w:pPr>
    </w:p>
    <w:p w14:paraId="7EE41320" w14:textId="77777777" w:rsidR="005B5CF0" w:rsidRPr="00132DF1" w:rsidRDefault="005B5CF0" w:rsidP="005B5CF0">
      <w:pPr>
        <w:spacing w:line="360" w:lineRule="auto"/>
        <w:jc w:val="both"/>
        <w:rPr>
          <w:rFonts w:ascii="Palatino Linotype" w:eastAsiaTheme="minorHAnsi" w:hAnsi="Palatino Linotype" w:cstheme="minorBidi"/>
          <w:color w:val="000000" w:themeColor="text1"/>
          <w:lang w:eastAsia="en-US"/>
        </w:rPr>
      </w:pPr>
      <w:r w:rsidRPr="00132DF1">
        <w:rPr>
          <w:rFonts w:ascii="Palatino Linotype" w:eastAsiaTheme="minorHAnsi" w:hAnsi="Palatino Linotype" w:cstheme="minorBidi"/>
          <w:i/>
          <w:color w:val="000000" w:themeColor="text1"/>
          <w:lang w:eastAsia="en-US"/>
        </w:rPr>
        <w:t>“PLAZO RAZONABLE PARA RESOLVER. CONCEPTO Y ELEMENTOS QUE LO INTEGRAN A LA LUZ DEL DERECHO INTERNACIONAL DE LOS DERECHOS HUMANOS.”</w:t>
      </w:r>
      <w:r w:rsidRPr="00132DF1">
        <w:rPr>
          <w:rFonts w:ascii="Palatino Linotype" w:eastAsiaTheme="minorHAnsi" w:hAnsi="Palatino Linotype" w:cstheme="minorBidi"/>
          <w:color w:val="000000" w:themeColor="text1"/>
          <w:lang w:eastAsia="en-US"/>
        </w:rPr>
        <w:t>, visible en el Seminario Judicial de la Federación y su gaceta, con el registro digital 2002350.</w:t>
      </w:r>
    </w:p>
    <w:p w14:paraId="09EA5B8C" w14:textId="77777777" w:rsidR="00146CE4" w:rsidRPr="00132DF1" w:rsidRDefault="00146CE4" w:rsidP="0028330F">
      <w:pPr>
        <w:spacing w:line="360" w:lineRule="auto"/>
        <w:rPr>
          <w:rFonts w:ascii="Palatino Linotype" w:hAnsi="Palatino Linotype" w:cs="Arial"/>
        </w:rPr>
      </w:pPr>
    </w:p>
    <w:p w14:paraId="49E94EF4" w14:textId="11FE29E3" w:rsidR="00F74A05" w:rsidRPr="00132DF1" w:rsidRDefault="00D11C0F" w:rsidP="0066637D">
      <w:pPr>
        <w:pStyle w:val="Prrafodelista"/>
        <w:spacing w:line="360" w:lineRule="auto"/>
        <w:ind w:left="0"/>
        <w:jc w:val="both"/>
        <w:rPr>
          <w:rFonts w:ascii="Palatino Linotype" w:hAnsi="Palatino Linotype" w:cs="Arial"/>
          <w:b/>
          <w:bCs/>
        </w:rPr>
      </w:pPr>
      <w:r w:rsidRPr="00132DF1">
        <w:rPr>
          <w:rFonts w:ascii="Palatino Linotype" w:hAnsi="Palatino Linotype" w:cs="Arial"/>
          <w:b/>
          <w:bCs/>
        </w:rPr>
        <w:t>e</w:t>
      </w:r>
      <w:r w:rsidR="00F74A05" w:rsidRPr="00132DF1">
        <w:rPr>
          <w:rFonts w:ascii="Palatino Linotype" w:hAnsi="Palatino Linotype" w:cs="Arial"/>
          <w:b/>
          <w:bCs/>
        </w:rPr>
        <w:t>) Cierre de Instrucción</w:t>
      </w:r>
      <w:r w:rsidR="00D8393F" w:rsidRPr="00132DF1">
        <w:rPr>
          <w:rFonts w:ascii="Palatino Linotype" w:hAnsi="Palatino Linotype" w:cs="Arial"/>
          <w:b/>
          <w:bCs/>
        </w:rPr>
        <w:t>.</w:t>
      </w:r>
    </w:p>
    <w:p w14:paraId="410ED933" w14:textId="7C424BA4" w:rsidR="00832240" w:rsidRPr="00132DF1" w:rsidRDefault="009E2E2C" w:rsidP="0066637D">
      <w:pPr>
        <w:spacing w:line="360" w:lineRule="auto"/>
        <w:jc w:val="both"/>
        <w:rPr>
          <w:rFonts w:ascii="Palatino Linotype" w:hAnsi="Palatino Linotype" w:cs="Arial"/>
        </w:rPr>
      </w:pPr>
      <w:r w:rsidRPr="00132DF1">
        <w:rPr>
          <w:rFonts w:ascii="Palatino Linotype" w:hAnsi="Palatino Linotype"/>
        </w:rPr>
        <w:t>Una vez analizado el estado procesal que guarda el expediente, el</w:t>
      </w:r>
      <w:r w:rsidR="000171D8" w:rsidRPr="00132DF1">
        <w:rPr>
          <w:rFonts w:ascii="Palatino Linotype" w:hAnsi="Palatino Linotype"/>
        </w:rPr>
        <w:t xml:space="preserve"> </w:t>
      </w:r>
      <w:r w:rsidR="00132DF1" w:rsidRPr="00132DF1">
        <w:rPr>
          <w:rFonts w:ascii="Palatino Linotype" w:hAnsi="Palatino Linotype"/>
          <w:b/>
          <w:bCs/>
        </w:rPr>
        <w:t>trece</w:t>
      </w:r>
      <w:r w:rsidR="00EC2BB8" w:rsidRPr="00132DF1">
        <w:rPr>
          <w:rFonts w:ascii="Palatino Linotype" w:hAnsi="Palatino Linotype"/>
          <w:b/>
          <w:bCs/>
          <w:lang w:val="es-419"/>
        </w:rPr>
        <w:t xml:space="preserve"> </w:t>
      </w:r>
      <w:r w:rsidR="00CE22BE" w:rsidRPr="00132DF1">
        <w:rPr>
          <w:rFonts w:ascii="Palatino Linotype" w:hAnsi="Palatino Linotype"/>
          <w:b/>
          <w:bCs/>
        </w:rPr>
        <w:t xml:space="preserve">de </w:t>
      </w:r>
      <w:r w:rsidR="008048E7" w:rsidRPr="00132DF1">
        <w:rPr>
          <w:rFonts w:ascii="Palatino Linotype" w:hAnsi="Palatino Linotype"/>
          <w:b/>
          <w:bCs/>
        </w:rPr>
        <w:t xml:space="preserve">septiembre </w:t>
      </w:r>
      <w:r w:rsidR="00CE22BE" w:rsidRPr="00132DF1">
        <w:rPr>
          <w:rFonts w:ascii="Palatino Linotype" w:hAnsi="Palatino Linotype"/>
          <w:b/>
          <w:bCs/>
        </w:rPr>
        <w:t xml:space="preserve">de dos mil </w:t>
      </w:r>
      <w:r w:rsidR="00AE51C8" w:rsidRPr="00132DF1">
        <w:rPr>
          <w:rFonts w:ascii="Palatino Linotype" w:hAnsi="Palatino Linotype"/>
          <w:b/>
          <w:bCs/>
        </w:rPr>
        <w:t>veintidós</w:t>
      </w:r>
      <w:r w:rsidR="000171D8" w:rsidRPr="00132DF1">
        <w:rPr>
          <w:rFonts w:ascii="Palatino Linotype" w:hAnsi="Palatino Linotype"/>
        </w:rPr>
        <w:t xml:space="preserve">, </w:t>
      </w:r>
      <w:r w:rsidR="00CE22BE" w:rsidRPr="00132DF1">
        <w:rPr>
          <w:rFonts w:ascii="Palatino Linotype" w:hAnsi="Palatino Linotype"/>
        </w:rPr>
        <w:t>la</w:t>
      </w:r>
      <w:r w:rsidR="00F74502" w:rsidRPr="00132DF1">
        <w:rPr>
          <w:rFonts w:ascii="Palatino Linotype" w:hAnsi="Palatino Linotype"/>
        </w:rPr>
        <w:t xml:space="preserve"> </w:t>
      </w:r>
      <w:r w:rsidR="00C77536" w:rsidRPr="00132DF1">
        <w:rPr>
          <w:rFonts w:ascii="Palatino Linotype" w:hAnsi="Palatino Linotype"/>
          <w:b/>
        </w:rPr>
        <w:t>Comisionada Sharon Cristina Morales Martínez</w:t>
      </w:r>
      <w:r w:rsidR="00C77536" w:rsidRPr="00132DF1">
        <w:rPr>
          <w:rFonts w:ascii="Palatino Linotype" w:hAnsi="Palatino Linotype"/>
          <w:lang w:val="es-419"/>
        </w:rPr>
        <w:t xml:space="preserve"> </w:t>
      </w:r>
      <w:r w:rsidRPr="00132DF1">
        <w:rPr>
          <w:rFonts w:ascii="Palatino Linotype" w:hAnsi="Palatino Linotype"/>
        </w:rPr>
        <w:t>acordó el cierre de instrucción;</w:t>
      </w:r>
      <w:r w:rsidR="00C2778A" w:rsidRPr="00132DF1">
        <w:rPr>
          <w:rFonts w:ascii="Palatino Linotype" w:hAnsi="Palatino Linotype" w:cs="Arial"/>
        </w:rPr>
        <w:t xml:space="preserve"> así como</w:t>
      </w:r>
      <w:r w:rsidRPr="00132DF1">
        <w:rPr>
          <w:rFonts w:ascii="Palatino Linotype" w:hAnsi="Palatino Linotype" w:cs="Arial"/>
        </w:rPr>
        <w:t>,</w:t>
      </w:r>
      <w:r w:rsidR="00C2778A" w:rsidRPr="00132DF1">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132DF1">
        <w:rPr>
          <w:rFonts w:ascii="Palatino Linotype" w:hAnsi="Palatino Linotype" w:cs="Arial"/>
        </w:rPr>
        <w:t>Información Pública</w:t>
      </w:r>
      <w:r w:rsidR="00C2778A" w:rsidRPr="00132DF1">
        <w:rPr>
          <w:rFonts w:ascii="Palatino Linotype" w:hAnsi="Palatino Linotype" w:cs="Arial"/>
        </w:rPr>
        <w:t xml:space="preserve"> del Estado de México y Municipios</w:t>
      </w:r>
      <w:r w:rsidR="0028330F" w:rsidRPr="00132DF1">
        <w:rPr>
          <w:rFonts w:ascii="Palatino Linotype" w:hAnsi="Palatino Linotype" w:cs="Arial"/>
        </w:rPr>
        <w:t>.</w:t>
      </w:r>
    </w:p>
    <w:p w14:paraId="6CC28533" w14:textId="77777777" w:rsidR="00C55704" w:rsidRPr="00132DF1" w:rsidRDefault="00C55704" w:rsidP="0066637D">
      <w:pPr>
        <w:spacing w:line="360" w:lineRule="auto"/>
        <w:jc w:val="both"/>
        <w:rPr>
          <w:rFonts w:ascii="Palatino Linotype" w:hAnsi="Palatino Linotype" w:cs="Arial"/>
        </w:rPr>
      </w:pPr>
    </w:p>
    <w:p w14:paraId="7D7CDC67" w14:textId="77777777" w:rsidR="00C55704" w:rsidRPr="00132DF1" w:rsidRDefault="00C55704" w:rsidP="0066637D">
      <w:pPr>
        <w:spacing w:line="360" w:lineRule="auto"/>
        <w:jc w:val="both"/>
        <w:rPr>
          <w:rFonts w:ascii="Palatino Linotype" w:hAnsi="Palatino Linotype" w:cs="Arial"/>
        </w:rPr>
      </w:pPr>
    </w:p>
    <w:p w14:paraId="3A204465" w14:textId="77777777" w:rsidR="00C55704" w:rsidRPr="00132DF1" w:rsidRDefault="00C55704" w:rsidP="0066637D">
      <w:pPr>
        <w:spacing w:line="360" w:lineRule="auto"/>
        <w:jc w:val="both"/>
        <w:rPr>
          <w:rFonts w:ascii="Palatino Linotype" w:hAnsi="Palatino Linotype" w:cs="Arial"/>
        </w:rPr>
      </w:pPr>
    </w:p>
    <w:p w14:paraId="0B6C0D0D" w14:textId="77777777" w:rsidR="00C42865" w:rsidRPr="00132DF1" w:rsidRDefault="00C42865" w:rsidP="0066637D">
      <w:pPr>
        <w:spacing w:line="360" w:lineRule="auto"/>
        <w:jc w:val="both"/>
        <w:rPr>
          <w:rFonts w:ascii="Palatino Linotype" w:hAnsi="Palatino Linotype" w:cs="Arial"/>
        </w:rPr>
      </w:pPr>
    </w:p>
    <w:p w14:paraId="3AB9D768" w14:textId="7EB528FC" w:rsidR="000171D8" w:rsidRPr="00132DF1" w:rsidRDefault="000171D8" w:rsidP="0066637D">
      <w:pPr>
        <w:jc w:val="center"/>
        <w:rPr>
          <w:rFonts w:ascii="Palatino Linotype" w:hAnsi="Palatino Linotype" w:cs="Arial"/>
          <w:b/>
          <w:bCs/>
          <w:spacing w:val="60"/>
          <w:sz w:val="28"/>
        </w:rPr>
      </w:pPr>
      <w:r w:rsidRPr="00132DF1">
        <w:rPr>
          <w:rFonts w:ascii="Palatino Linotype" w:hAnsi="Palatino Linotype" w:cs="Arial"/>
          <w:b/>
          <w:bCs/>
          <w:spacing w:val="60"/>
          <w:sz w:val="28"/>
        </w:rPr>
        <w:lastRenderedPageBreak/>
        <w:t>CONSIDERANDO</w:t>
      </w:r>
      <w:r w:rsidR="00DC75AB" w:rsidRPr="00132DF1">
        <w:rPr>
          <w:rFonts w:ascii="Palatino Linotype" w:hAnsi="Palatino Linotype" w:cs="Arial"/>
          <w:b/>
          <w:bCs/>
          <w:spacing w:val="60"/>
          <w:sz w:val="28"/>
        </w:rPr>
        <w:t>S</w:t>
      </w:r>
    </w:p>
    <w:p w14:paraId="06897FD6" w14:textId="77777777" w:rsidR="000171D8" w:rsidRPr="00132DF1" w:rsidRDefault="000171D8" w:rsidP="0066637D">
      <w:pPr>
        <w:jc w:val="center"/>
        <w:rPr>
          <w:rFonts w:ascii="Palatino Linotype" w:hAnsi="Palatino Linotype"/>
          <w:b/>
          <w:sz w:val="28"/>
          <w:szCs w:val="28"/>
        </w:rPr>
      </w:pPr>
    </w:p>
    <w:p w14:paraId="7F105395" w14:textId="2EDBBF94" w:rsidR="00964F6B" w:rsidRPr="00132DF1" w:rsidRDefault="000171D8" w:rsidP="0066637D">
      <w:pPr>
        <w:spacing w:line="360" w:lineRule="auto"/>
        <w:ind w:right="50"/>
        <w:jc w:val="both"/>
        <w:rPr>
          <w:rFonts w:ascii="Palatino Linotype" w:hAnsi="Palatino Linotype"/>
          <w:b/>
          <w:sz w:val="26"/>
          <w:szCs w:val="26"/>
        </w:rPr>
      </w:pPr>
      <w:r w:rsidRPr="00132DF1">
        <w:rPr>
          <w:rFonts w:ascii="Palatino Linotype" w:hAnsi="Palatino Linotype"/>
          <w:b/>
          <w:sz w:val="26"/>
          <w:szCs w:val="26"/>
        </w:rPr>
        <w:t>PRIMERO.</w:t>
      </w:r>
      <w:r w:rsidRPr="00132DF1">
        <w:rPr>
          <w:rFonts w:ascii="Palatino Linotype" w:hAnsi="Palatino Linotype"/>
          <w:sz w:val="26"/>
          <w:szCs w:val="26"/>
        </w:rPr>
        <w:t xml:space="preserve"> </w:t>
      </w:r>
      <w:r w:rsidRPr="00132DF1">
        <w:rPr>
          <w:rFonts w:ascii="Palatino Linotype" w:hAnsi="Palatino Linotype"/>
          <w:b/>
          <w:sz w:val="26"/>
          <w:szCs w:val="26"/>
        </w:rPr>
        <w:t>Competencia</w:t>
      </w:r>
      <w:r w:rsidRPr="00132DF1">
        <w:rPr>
          <w:rFonts w:ascii="Palatino Linotype" w:hAnsi="Palatino Linotype"/>
          <w:sz w:val="26"/>
          <w:szCs w:val="26"/>
        </w:rPr>
        <w:t>.</w:t>
      </w:r>
    </w:p>
    <w:p w14:paraId="07007E92" w14:textId="669AB65F" w:rsidR="008B239D" w:rsidRPr="00132DF1" w:rsidRDefault="008B239D" w:rsidP="0066637D">
      <w:pPr>
        <w:spacing w:line="360" w:lineRule="auto"/>
        <w:ind w:right="50"/>
        <w:jc w:val="both"/>
        <w:rPr>
          <w:rFonts w:ascii="Palatino Linotype" w:hAnsi="Palatino Linotype" w:cs="Arial"/>
        </w:rPr>
      </w:pPr>
      <w:r w:rsidRPr="00132DF1">
        <w:rPr>
          <w:rFonts w:ascii="Palatino Linotype" w:hAnsi="Palatino Linotype"/>
        </w:rPr>
        <w:t xml:space="preserve">Este Instituto de Transparencia, Acceso a la </w:t>
      </w:r>
      <w:r w:rsidR="00D86297" w:rsidRPr="00132DF1">
        <w:rPr>
          <w:rFonts w:ascii="Palatino Linotype" w:hAnsi="Palatino Linotype"/>
        </w:rPr>
        <w:t>Información Pública</w:t>
      </w:r>
      <w:r w:rsidRPr="00132DF1">
        <w:rPr>
          <w:rFonts w:ascii="Palatino Linotype" w:hAnsi="Palatino Linotype"/>
        </w:rPr>
        <w:t xml:space="preserve"> y Protección de Datos Personales del Estado de México y Municipios, es competente para </w:t>
      </w:r>
      <w:r w:rsidR="00CB5585" w:rsidRPr="00132DF1">
        <w:rPr>
          <w:rFonts w:ascii="Palatino Linotype" w:hAnsi="Palatino Linotype"/>
        </w:rPr>
        <w:t xml:space="preserve">conocer y resolver el presente </w:t>
      </w:r>
      <w:r w:rsidR="00D86297" w:rsidRPr="00132DF1">
        <w:rPr>
          <w:rFonts w:ascii="Palatino Linotype" w:hAnsi="Palatino Linotype"/>
        </w:rPr>
        <w:t>Recurso Revisión</w:t>
      </w:r>
      <w:r w:rsidRPr="00132DF1">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132DF1">
        <w:rPr>
          <w:rFonts w:ascii="Palatino Linotype" w:hAnsi="Palatino Linotype"/>
        </w:rPr>
        <w:t xml:space="preserve"> ordinal</w:t>
      </w:r>
      <w:r w:rsidRPr="00132DF1">
        <w:rPr>
          <w:rFonts w:ascii="Palatino Linotype" w:hAnsi="Palatino Linotype"/>
        </w:rPr>
        <w:t xml:space="preserve"> 2</w:t>
      </w:r>
      <w:r w:rsidR="00727578" w:rsidRPr="00132DF1">
        <w:rPr>
          <w:rFonts w:ascii="Palatino Linotype" w:hAnsi="Palatino Linotype"/>
        </w:rPr>
        <w:t>,</w:t>
      </w:r>
      <w:r w:rsidRPr="00132DF1">
        <w:rPr>
          <w:rFonts w:ascii="Palatino Linotype" w:hAnsi="Palatino Linotype"/>
        </w:rPr>
        <w:t xml:space="preserve"> fracción II, 13, 29, 36, fracciones I y II, 176, 178, 179, 181 párrafo tercero y 185 de la Ley de Transparencia y Acceso a la </w:t>
      </w:r>
      <w:r w:rsidR="00D86297" w:rsidRPr="00132DF1">
        <w:rPr>
          <w:rFonts w:ascii="Palatino Linotype" w:hAnsi="Palatino Linotype"/>
        </w:rPr>
        <w:t>Información Pública</w:t>
      </w:r>
      <w:r w:rsidRPr="00132DF1">
        <w:rPr>
          <w:rFonts w:ascii="Palatino Linotype" w:hAnsi="Palatino Linotype"/>
        </w:rPr>
        <w:t xml:space="preserve"> del Estado de México y Municipios</w:t>
      </w:r>
      <w:r w:rsidRPr="00132DF1">
        <w:rPr>
          <w:rFonts w:ascii="Palatino Linotype" w:hAnsi="Palatino Linotype" w:cs="Arial"/>
        </w:rPr>
        <w:t xml:space="preserve">; y 9, fracciones I y XXIV y 11 del Reglamento Interior del Instituto de Transparencia, Acceso a la </w:t>
      </w:r>
      <w:r w:rsidR="00D86297" w:rsidRPr="00132DF1">
        <w:rPr>
          <w:rFonts w:ascii="Palatino Linotype" w:hAnsi="Palatino Linotype" w:cs="Arial"/>
        </w:rPr>
        <w:t>Información Pública</w:t>
      </w:r>
      <w:r w:rsidRPr="00132DF1">
        <w:rPr>
          <w:rFonts w:ascii="Palatino Linotype" w:hAnsi="Palatino Linotype" w:cs="Arial"/>
        </w:rPr>
        <w:t xml:space="preserve"> y Protección de Datos Personales del Estado de México y Municipios.</w:t>
      </w:r>
    </w:p>
    <w:p w14:paraId="7462BEF6" w14:textId="77777777" w:rsidR="00D8393F" w:rsidRPr="00132DF1" w:rsidRDefault="00D8393F" w:rsidP="0066637D">
      <w:pPr>
        <w:spacing w:line="360" w:lineRule="auto"/>
        <w:ind w:right="50"/>
        <w:jc w:val="both"/>
        <w:rPr>
          <w:rFonts w:ascii="Palatino Linotype" w:hAnsi="Palatino Linotype" w:cs="Arial"/>
          <w:sz w:val="26"/>
          <w:szCs w:val="26"/>
        </w:rPr>
      </w:pPr>
    </w:p>
    <w:p w14:paraId="508C9D22" w14:textId="77777777" w:rsidR="004510AB" w:rsidRPr="00132DF1" w:rsidRDefault="000171D8" w:rsidP="0066637D">
      <w:pPr>
        <w:spacing w:line="360" w:lineRule="auto"/>
        <w:jc w:val="both"/>
        <w:rPr>
          <w:rFonts w:ascii="Palatino Linotype" w:hAnsi="Palatino Linotype" w:cs="Arial"/>
          <w:b/>
          <w:sz w:val="26"/>
          <w:szCs w:val="26"/>
        </w:rPr>
      </w:pPr>
      <w:r w:rsidRPr="00132DF1">
        <w:rPr>
          <w:rFonts w:ascii="Palatino Linotype" w:hAnsi="Palatino Linotype" w:cs="Arial"/>
          <w:b/>
          <w:sz w:val="26"/>
          <w:szCs w:val="26"/>
        </w:rPr>
        <w:t xml:space="preserve">SEGUNDO. Interés. </w:t>
      </w:r>
    </w:p>
    <w:p w14:paraId="42239410" w14:textId="01987101" w:rsidR="0028330F" w:rsidRPr="00132DF1" w:rsidRDefault="000171D8" w:rsidP="0066637D">
      <w:pPr>
        <w:spacing w:line="360" w:lineRule="auto"/>
        <w:jc w:val="both"/>
        <w:rPr>
          <w:rFonts w:ascii="Palatino Linotype" w:hAnsi="Palatino Linotype" w:cs="Arial"/>
          <w:lang w:eastAsia="es-MX"/>
        </w:rPr>
      </w:pPr>
      <w:r w:rsidRPr="00132DF1">
        <w:rPr>
          <w:rFonts w:ascii="Palatino Linotype" w:hAnsi="Palatino Linotype" w:cs="Arial"/>
          <w:bCs/>
        </w:rPr>
        <w:t xml:space="preserve">El </w:t>
      </w:r>
      <w:r w:rsidR="00D86297" w:rsidRPr="00132DF1">
        <w:rPr>
          <w:rFonts w:ascii="Palatino Linotype" w:hAnsi="Palatino Linotype" w:cs="Arial"/>
          <w:bCs/>
        </w:rPr>
        <w:t>Recurso Revisión</w:t>
      </w:r>
      <w:r w:rsidRPr="00132DF1">
        <w:rPr>
          <w:rFonts w:ascii="Palatino Linotype" w:hAnsi="Palatino Linotype" w:cs="Arial"/>
          <w:bCs/>
        </w:rPr>
        <w:t xml:space="preserve"> fue interpuesto por parte legítima, en atención a que se presentó por </w:t>
      </w:r>
      <w:r w:rsidR="00BA47AA" w:rsidRPr="00132DF1">
        <w:rPr>
          <w:rFonts w:ascii="Palatino Linotype" w:hAnsi="Palatino Linotype" w:cs="Arial"/>
          <w:b/>
        </w:rPr>
        <w:t>EL RECURRENTE</w:t>
      </w:r>
      <w:r w:rsidRPr="00132DF1">
        <w:rPr>
          <w:rFonts w:ascii="Palatino Linotype" w:hAnsi="Palatino Linotype" w:cs="Arial"/>
          <w:b/>
          <w:bCs/>
        </w:rPr>
        <w:t>,</w:t>
      </w:r>
      <w:r w:rsidRPr="00132DF1">
        <w:rPr>
          <w:rFonts w:ascii="Palatino Linotype" w:hAnsi="Palatino Linotype" w:cs="Arial"/>
          <w:bCs/>
        </w:rPr>
        <w:t xml:space="preserve"> quien es la misma persona que formuló la solicitud de acceso a la </w:t>
      </w:r>
      <w:r w:rsidR="00D86297" w:rsidRPr="00132DF1">
        <w:rPr>
          <w:rFonts w:ascii="Palatino Linotype" w:hAnsi="Palatino Linotype" w:cs="Arial"/>
          <w:bCs/>
        </w:rPr>
        <w:t>Información Pública</w:t>
      </w:r>
      <w:r w:rsidRPr="00132DF1">
        <w:rPr>
          <w:rFonts w:ascii="Palatino Linotype" w:hAnsi="Palatino Linotype" w:cs="Arial"/>
          <w:bCs/>
        </w:rPr>
        <w:t xml:space="preserve"> al </w:t>
      </w:r>
      <w:r w:rsidRPr="00132DF1">
        <w:rPr>
          <w:rFonts w:ascii="Palatino Linotype" w:hAnsi="Palatino Linotype" w:cs="Arial"/>
          <w:b/>
          <w:bCs/>
        </w:rPr>
        <w:t>SUJETO OBLIGADO</w:t>
      </w:r>
      <w:r w:rsidR="005B5043" w:rsidRPr="00132DF1">
        <w:rPr>
          <w:rFonts w:ascii="Palatino Linotype" w:hAnsi="Palatino Linotype" w:cs="Arial"/>
          <w:b/>
          <w:bCs/>
        </w:rPr>
        <w:t xml:space="preserve">, </w:t>
      </w:r>
      <w:r w:rsidR="005B5043" w:rsidRPr="00132DF1">
        <w:rPr>
          <w:rFonts w:ascii="Palatino Linotype" w:hAnsi="Palatino Linotype" w:cs="Arial"/>
          <w:bCs/>
        </w:rPr>
        <w:t xml:space="preserve">pues para ello, es </w:t>
      </w:r>
      <w:r w:rsidR="005B5043" w:rsidRPr="00132DF1">
        <w:rPr>
          <w:rFonts w:ascii="Palatino Linotype" w:hAnsi="Palatino Linotype" w:cs="Arial"/>
          <w:lang w:eastAsia="es-MX"/>
        </w:rPr>
        <w:t xml:space="preserve">necesario que el particular ingrese al </w:t>
      </w:r>
      <w:r w:rsidR="005B5043" w:rsidRPr="00132DF1">
        <w:rPr>
          <w:rFonts w:ascii="Palatino Linotype" w:hAnsi="Palatino Linotype" w:cs="Arial"/>
          <w:b/>
          <w:lang w:eastAsia="es-MX"/>
        </w:rPr>
        <w:t xml:space="preserve">SAIMEX </w:t>
      </w:r>
      <w:r w:rsidR="005B5043" w:rsidRPr="00132DF1">
        <w:rPr>
          <w:rFonts w:ascii="Palatino Linotype" w:hAnsi="Palatino Linotype" w:cs="Arial"/>
          <w:lang w:eastAsia="es-MX"/>
        </w:rPr>
        <w:t>mediante la utilización de su clave de usuario y contraseña.</w:t>
      </w:r>
    </w:p>
    <w:p w14:paraId="3740A85F" w14:textId="77777777" w:rsidR="00C42865" w:rsidRPr="00132DF1" w:rsidRDefault="00C42865" w:rsidP="0066637D">
      <w:pPr>
        <w:spacing w:line="360" w:lineRule="auto"/>
        <w:jc w:val="both"/>
        <w:rPr>
          <w:rFonts w:ascii="Palatino Linotype" w:hAnsi="Palatino Linotype" w:cs="Arial"/>
          <w:lang w:eastAsia="es-MX"/>
        </w:rPr>
      </w:pPr>
    </w:p>
    <w:p w14:paraId="46881BA7" w14:textId="77777777" w:rsidR="00C42865" w:rsidRPr="00132DF1" w:rsidRDefault="00C42865" w:rsidP="0066637D">
      <w:pPr>
        <w:spacing w:line="360" w:lineRule="auto"/>
        <w:jc w:val="both"/>
        <w:rPr>
          <w:rFonts w:ascii="Palatino Linotype" w:hAnsi="Palatino Linotype" w:cs="Arial"/>
          <w:lang w:eastAsia="es-MX"/>
        </w:rPr>
      </w:pPr>
    </w:p>
    <w:p w14:paraId="6E99B905" w14:textId="77777777" w:rsidR="00C42865" w:rsidRPr="00132DF1" w:rsidRDefault="00C42865" w:rsidP="0066637D">
      <w:pPr>
        <w:spacing w:line="360" w:lineRule="auto"/>
        <w:jc w:val="both"/>
        <w:rPr>
          <w:rFonts w:ascii="Palatino Linotype" w:hAnsi="Palatino Linotype" w:cs="Arial"/>
          <w:lang w:eastAsia="es-MX"/>
        </w:rPr>
      </w:pPr>
    </w:p>
    <w:p w14:paraId="734FE2C2" w14:textId="77777777" w:rsidR="005B53FE" w:rsidRPr="00132DF1" w:rsidRDefault="005B53FE" w:rsidP="0066637D">
      <w:pPr>
        <w:spacing w:line="360" w:lineRule="auto"/>
        <w:jc w:val="both"/>
        <w:rPr>
          <w:rFonts w:ascii="Palatino Linotype" w:hAnsi="Palatino Linotype" w:cs="Arial"/>
          <w:lang w:eastAsia="es-MX"/>
        </w:rPr>
      </w:pPr>
    </w:p>
    <w:p w14:paraId="73B57685" w14:textId="77777777" w:rsidR="005C250B" w:rsidRPr="00132DF1" w:rsidRDefault="005C250B" w:rsidP="005C250B">
      <w:pPr>
        <w:autoSpaceDE w:val="0"/>
        <w:autoSpaceDN w:val="0"/>
        <w:adjustRightInd w:val="0"/>
        <w:spacing w:line="360" w:lineRule="auto"/>
        <w:ind w:right="49"/>
        <w:jc w:val="both"/>
        <w:rPr>
          <w:rFonts w:ascii="Palatino Linotype" w:hAnsi="Palatino Linotype" w:cs="Arial"/>
          <w:b/>
          <w:sz w:val="26"/>
          <w:szCs w:val="26"/>
          <w:lang w:val="es-ES"/>
        </w:rPr>
      </w:pPr>
      <w:r w:rsidRPr="00132DF1">
        <w:rPr>
          <w:rFonts w:ascii="Palatino Linotype" w:hAnsi="Palatino Linotype" w:cs="Arial"/>
          <w:b/>
          <w:sz w:val="26"/>
          <w:szCs w:val="26"/>
        </w:rPr>
        <w:lastRenderedPageBreak/>
        <w:t xml:space="preserve">TERCERO. </w:t>
      </w:r>
      <w:r w:rsidRPr="00132DF1">
        <w:rPr>
          <w:rFonts w:ascii="Palatino Linotype" w:hAnsi="Palatino Linotype" w:cs="Arial"/>
          <w:b/>
          <w:sz w:val="26"/>
          <w:szCs w:val="26"/>
          <w:lang w:val="es-ES"/>
        </w:rPr>
        <w:t xml:space="preserve">Oportunidad. </w:t>
      </w:r>
    </w:p>
    <w:p w14:paraId="4CAF7CD0" w14:textId="732E4C23" w:rsidR="0028330F" w:rsidRPr="00132DF1" w:rsidRDefault="0028330F" w:rsidP="0028330F">
      <w:pPr>
        <w:spacing w:before="100" w:beforeAutospacing="1" w:after="100" w:afterAutospacing="1" w:line="360" w:lineRule="auto"/>
        <w:jc w:val="both"/>
        <w:rPr>
          <w:rFonts w:ascii="Palatino Linotype" w:hAnsi="Palatino Linotype" w:cs="Arial"/>
          <w:lang w:val="es-ES"/>
        </w:rPr>
      </w:pPr>
      <w:r w:rsidRPr="00132DF1">
        <w:rPr>
          <w:rFonts w:ascii="Palatino Linotype" w:hAnsi="Palatino Linotype" w:cs="Arial"/>
          <w:lang w:val="es-ES"/>
        </w:rPr>
        <w:t xml:space="preserve">El Recurso de Revisión fue interpuesto dentro del plazo de quince días hábiles, contados a partir del día siguiente al en que </w:t>
      </w:r>
      <w:r w:rsidR="00BA47AA" w:rsidRPr="00132DF1">
        <w:rPr>
          <w:rFonts w:ascii="Palatino Linotype" w:hAnsi="Palatino Linotype" w:cs="Arial"/>
          <w:b/>
          <w:lang w:val="es-ES"/>
        </w:rPr>
        <w:t>EL RECURRENTE</w:t>
      </w:r>
      <w:r w:rsidRPr="00132DF1">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132DF1" w:rsidRDefault="0028330F" w:rsidP="0028330F">
      <w:pPr>
        <w:ind w:left="851" w:right="616"/>
        <w:jc w:val="both"/>
        <w:rPr>
          <w:rFonts w:ascii="Palatino Linotype" w:hAnsi="Palatino Linotype" w:cs="Arial"/>
          <w:i/>
          <w:sz w:val="22"/>
          <w:lang w:val="es-ES"/>
        </w:rPr>
      </w:pPr>
      <w:r w:rsidRPr="00132DF1">
        <w:rPr>
          <w:rFonts w:ascii="Palatino Linotype" w:hAnsi="Palatino Linotype" w:cs="Arial"/>
          <w:b/>
          <w:i/>
          <w:sz w:val="22"/>
          <w:lang w:val="es-ES"/>
        </w:rPr>
        <w:t>“Artículo 178</w:t>
      </w:r>
      <w:r w:rsidRPr="00132DF1">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99A92D" w14:textId="77777777" w:rsidR="0028330F" w:rsidRPr="00132DF1" w:rsidRDefault="0028330F" w:rsidP="0028330F">
      <w:pPr>
        <w:ind w:left="851" w:right="616" w:hanging="851"/>
        <w:jc w:val="both"/>
        <w:rPr>
          <w:rFonts w:ascii="Palatino Linotype" w:hAnsi="Palatino Linotype" w:cs="Arial"/>
          <w:i/>
          <w:sz w:val="22"/>
          <w:lang w:val="es-ES"/>
        </w:rPr>
      </w:pPr>
    </w:p>
    <w:p w14:paraId="60FBF997" w14:textId="77777777" w:rsidR="0028330F" w:rsidRPr="00132DF1" w:rsidRDefault="0028330F" w:rsidP="0028330F">
      <w:pPr>
        <w:ind w:left="851" w:right="616"/>
        <w:jc w:val="both"/>
        <w:rPr>
          <w:rFonts w:ascii="Palatino Linotype" w:hAnsi="Palatino Linotype" w:cs="Arial"/>
          <w:i/>
          <w:sz w:val="22"/>
          <w:lang w:val="es-ES"/>
        </w:rPr>
      </w:pPr>
      <w:r w:rsidRPr="00132DF1">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132DF1" w:rsidRDefault="0028330F" w:rsidP="0028330F">
      <w:pPr>
        <w:ind w:left="851" w:right="616" w:hanging="851"/>
        <w:jc w:val="both"/>
        <w:rPr>
          <w:rFonts w:ascii="Palatino Linotype" w:hAnsi="Palatino Linotype" w:cs="Arial"/>
          <w:i/>
          <w:sz w:val="22"/>
          <w:lang w:val="es-ES"/>
        </w:rPr>
      </w:pPr>
    </w:p>
    <w:p w14:paraId="32A9651C" w14:textId="1E7481D5" w:rsidR="0028330F" w:rsidRPr="00132DF1" w:rsidRDefault="0028330F" w:rsidP="0028330F">
      <w:pPr>
        <w:ind w:left="851" w:right="616"/>
        <w:jc w:val="both"/>
        <w:rPr>
          <w:rFonts w:ascii="Palatino Linotype" w:hAnsi="Palatino Linotype" w:cs="Arial"/>
          <w:i/>
          <w:sz w:val="22"/>
          <w:lang w:val="es-ES"/>
        </w:rPr>
      </w:pPr>
      <w:r w:rsidRPr="00132DF1">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132DF1">
        <w:rPr>
          <w:rFonts w:ascii="Palatino Linotype" w:hAnsi="Palatino Linotype" w:cs="Arial"/>
          <w:sz w:val="22"/>
          <w:lang w:val="es-ES"/>
        </w:rPr>
        <w:t>(Sic)</w:t>
      </w:r>
      <w:r w:rsidR="00DC75AB" w:rsidRPr="00132DF1">
        <w:rPr>
          <w:rFonts w:ascii="Palatino Linotype" w:hAnsi="Palatino Linotype" w:cs="Arial"/>
          <w:sz w:val="22"/>
          <w:lang w:val="es-ES"/>
        </w:rPr>
        <w:t>.</w:t>
      </w:r>
    </w:p>
    <w:p w14:paraId="43D8720B" w14:textId="77777777" w:rsidR="0093432F" w:rsidRPr="00132DF1" w:rsidRDefault="0093432F" w:rsidP="0028330F">
      <w:pPr>
        <w:ind w:left="851" w:right="616"/>
        <w:jc w:val="both"/>
        <w:rPr>
          <w:rFonts w:ascii="Palatino Linotype" w:hAnsi="Palatino Linotype" w:cs="Arial"/>
          <w:i/>
          <w:sz w:val="22"/>
          <w:lang w:val="es-ES"/>
        </w:rPr>
      </w:pPr>
    </w:p>
    <w:p w14:paraId="2798A03E" w14:textId="5EE44540" w:rsidR="0028330F" w:rsidRPr="00132DF1" w:rsidRDefault="0028330F" w:rsidP="00EB7396">
      <w:pPr>
        <w:spacing w:before="100" w:beforeAutospacing="1" w:after="100" w:afterAutospacing="1" w:line="360" w:lineRule="auto"/>
        <w:jc w:val="both"/>
        <w:rPr>
          <w:rFonts w:ascii="Palatino Linotype" w:hAnsi="Palatino Linotype" w:cs="Arial"/>
          <w:lang w:val="es-ES"/>
        </w:rPr>
      </w:pPr>
      <w:r w:rsidRPr="00132DF1">
        <w:rPr>
          <w:rFonts w:ascii="Palatino Linotype" w:hAnsi="Palatino Linotype" w:cs="Arial"/>
          <w:lang w:val="es-ES"/>
        </w:rPr>
        <w:t xml:space="preserve">En esa tesitura, atendiendo a que </w:t>
      </w:r>
      <w:r w:rsidRPr="00132DF1">
        <w:rPr>
          <w:rFonts w:ascii="Palatino Linotype" w:hAnsi="Palatino Linotype" w:cs="Arial"/>
          <w:b/>
          <w:lang w:val="es-ES"/>
        </w:rPr>
        <w:t>EL SUJETO OBLIGADO</w:t>
      </w:r>
      <w:r w:rsidRPr="00132DF1">
        <w:rPr>
          <w:rFonts w:ascii="Palatino Linotype" w:hAnsi="Palatino Linotype" w:cs="Arial"/>
          <w:lang w:val="es-ES"/>
        </w:rPr>
        <w:t xml:space="preserve"> notificó la respuesta a la solicitud de Acceso a la Información Pública el </w:t>
      </w:r>
      <w:r w:rsidR="00413DBE" w:rsidRPr="00132DF1">
        <w:rPr>
          <w:rFonts w:ascii="Palatino Linotype" w:hAnsi="Palatino Linotype" w:cs="Arial"/>
          <w:b/>
          <w:lang w:val="es-ES"/>
        </w:rPr>
        <w:t>cuatro</w:t>
      </w:r>
      <w:r w:rsidRPr="00132DF1">
        <w:rPr>
          <w:rFonts w:ascii="Palatino Linotype" w:hAnsi="Palatino Linotype" w:cs="Arial"/>
          <w:b/>
          <w:lang w:val="es-ES"/>
        </w:rPr>
        <w:t xml:space="preserve"> de </w:t>
      </w:r>
      <w:r w:rsidR="00413DBE" w:rsidRPr="00132DF1">
        <w:rPr>
          <w:rFonts w:ascii="Palatino Linotype" w:hAnsi="Palatino Linotype" w:cs="Arial"/>
          <w:b/>
          <w:lang w:val="es-ES"/>
        </w:rPr>
        <w:t xml:space="preserve">abril </w:t>
      </w:r>
      <w:r w:rsidRPr="00132DF1">
        <w:rPr>
          <w:rFonts w:ascii="Palatino Linotype" w:hAnsi="Palatino Linotype" w:cs="Arial"/>
          <w:b/>
          <w:lang w:val="es-ES"/>
        </w:rPr>
        <w:t>de dos mil veintidós</w:t>
      </w:r>
      <w:r w:rsidRPr="00132DF1">
        <w:rPr>
          <w:rFonts w:ascii="Palatino Linotype" w:hAnsi="Palatino Linotype" w:cs="Arial"/>
          <w:lang w:val="es-ES"/>
        </w:rPr>
        <w:t xml:space="preserve">, así, el plazo de quince días hábiles que el artículo 178 de la Ley de la materia otorga a la hoy </w:t>
      </w:r>
      <w:r w:rsidRPr="00132DF1">
        <w:rPr>
          <w:rFonts w:ascii="Palatino Linotype" w:hAnsi="Palatino Linotype" w:cs="Arial"/>
          <w:b/>
          <w:lang w:val="es-ES"/>
        </w:rPr>
        <w:t>RECURRENTE</w:t>
      </w:r>
      <w:r w:rsidRPr="00132DF1">
        <w:rPr>
          <w:rFonts w:ascii="Palatino Linotype" w:hAnsi="Palatino Linotype" w:cs="Arial"/>
          <w:lang w:val="es-ES"/>
        </w:rPr>
        <w:t xml:space="preserve"> para presentar el respectivo Recurso de Revisión, transcurrió del </w:t>
      </w:r>
      <w:r w:rsidR="00413DBE" w:rsidRPr="00132DF1">
        <w:rPr>
          <w:rFonts w:ascii="Palatino Linotype" w:hAnsi="Palatino Linotype" w:cs="Arial"/>
          <w:b/>
          <w:lang w:val="es-ES"/>
        </w:rPr>
        <w:t xml:space="preserve">cinco de abril </w:t>
      </w:r>
      <w:r w:rsidRPr="00132DF1">
        <w:rPr>
          <w:rFonts w:ascii="Palatino Linotype" w:hAnsi="Palatino Linotype" w:cs="Arial"/>
          <w:b/>
          <w:lang w:val="es-ES"/>
        </w:rPr>
        <w:t xml:space="preserve">al </w:t>
      </w:r>
      <w:r w:rsidR="00413DBE" w:rsidRPr="00132DF1">
        <w:rPr>
          <w:rFonts w:ascii="Palatino Linotype" w:hAnsi="Palatino Linotype" w:cs="Arial"/>
          <w:b/>
          <w:lang w:val="es-ES"/>
        </w:rPr>
        <w:t xml:space="preserve">dos </w:t>
      </w:r>
      <w:r w:rsidRPr="00132DF1">
        <w:rPr>
          <w:rFonts w:ascii="Palatino Linotype" w:hAnsi="Palatino Linotype" w:cs="Arial"/>
          <w:b/>
          <w:lang w:val="es-ES"/>
        </w:rPr>
        <w:t xml:space="preserve">de </w:t>
      </w:r>
      <w:r w:rsidR="00413DBE" w:rsidRPr="00132DF1">
        <w:rPr>
          <w:rFonts w:ascii="Palatino Linotype" w:hAnsi="Palatino Linotype" w:cs="Arial"/>
          <w:b/>
          <w:lang w:val="es-ES"/>
        </w:rPr>
        <w:t xml:space="preserve">mayo </w:t>
      </w:r>
      <w:r w:rsidRPr="00132DF1">
        <w:rPr>
          <w:rFonts w:ascii="Palatino Linotype" w:hAnsi="Palatino Linotype" w:cs="Arial"/>
          <w:b/>
          <w:lang w:val="es-ES"/>
        </w:rPr>
        <w:t>de dos mil veintidós</w:t>
      </w:r>
      <w:r w:rsidRPr="00132DF1">
        <w:rPr>
          <w:rFonts w:ascii="Palatino Linotype" w:hAnsi="Palatino Linotype" w:cs="Arial"/>
          <w:lang w:val="es-ES"/>
        </w:rPr>
        <w:t>, sin contemplar en el cómputo los días</w:t>
      </w:r>
      <w:r w:rsidR="004E7A19" w:rsidRPr="00132DF1">
        <w:rPr>
          <w:rFonts w:ascii="Palatino Linotype" w:hAnsi="Palatino Linotype" w:cs="Arial"/>
          <w:lang w:val="es-ES"/>
        </w:rPr>
        <w:t xml:space="preserve"> </w:t>
      </w:r>
      <w:r w:rsidR="007E33BC" w:rsidRPr="00132DF1">
        <w:rPr>
          <w:rFonts w:ascii="Palatino Linotype" w:hAnsi="Palatino Linotype" w:cs="Arial"/>
          <w:lang w:val="es-ES"/>
        </w:rPr>
        <w:t>nueve,</w:t>
      </w:r>
      <w:r w:rsidR="00413DBE" w:rsidRPr="00132DF1">
        <w:rPr>
          <w:rFonts w:ascii="Palatino Linotype" w:hAnsi="Palatino Linotype" w:cs="Arial"/>
          <w:lang w:val="es-ES"/>
        </w:rPr>
        <w:t xml:space="preserve"> diez, dieciséis, diecisiete, veintitrés,</w:t>
      </w:r>
      <w:r w:rsidR="007E33BC" w:rsidRPr="00132DF1">
        <w:rPr>
          <w:rFonts w:ascii="Palatino Linotype" w:hAnsi="Palatino Linotype" w:cs="Arial"/>
          <w:lang w:val="es-ES"/>
        </w:rPr>
        <w:t xml:space="preserve"> </w:t>
      </w:r>
      <w:r w:rsidR="00413DBE" w:rsidRPr="00132DF1">
        <w:rPr>
          <w:rFonts w:ascii="Palatino Linotype" w:hAnsi="Palatino Linotype" w:cs="Arial"/>
          <w:lang w:val="es-ES"/>
        </w:rPr>
        <w:t xml:space="preserve">veinticuatro y treinta de abril </w:t>
      </w:r>
      <w:r w:rsidR="003220AB" w:rsidRPr="00132DF1">
        <w:rPr>
          <w:rFonts w:ascii="Palatino Linotype" w:hAnsi="Palatino Linotype" w:cs="Arial"/>
          <w:lang w:val="es-ES"/>
        </w:rPr>
        <w:t>de dos mil veintidós</w:t>
      </w:r>
      <w:r w:rsidR="007E33BC" w:rsidRPr="00132DF1">
        <w:rPr>
          <w:rFonts w:ascii="Palatino Linotype" w:hAnsi="Palatino Linotype" w:cs="Arial"/>
          <w:lang w:val="es-ES"/>
        </w:rPr>
        <w:t xml:space="preserve">; así como el </w:t>
      </w:r>
      <w:r w:rsidR="00413DBE" w:rsidRPr="00132DF1">
        <w:rPr>
          <w:rFonts w:ascii="Palatino Linotype" w:hAnsi="Palatino Linotype" w:cs="Arial"/>
          <w:lang w:val="es-ES"/>
        </w:rPr>
        <w:t>primero de mayo d</w:t>
      </w:r>
      <w:r w:rsidR="007E33BC" w:rsidRPr="00132DF1">
        <w:rPr>
          <w:rFonts w:ascii="Palatino Linotype" w:hAnsi="Palatino Linotype" w:cs="Arial"/>
          <w:lang w:val="es-ES"/>
        </w:rPr>
        <w:t>e dos mil veintidós</w:t>
      </w:r>
      <w:r w:rsidRPr="00132DF1">
        <w:rPr>
          <w:rFonts w:ascii="Palatino Linotype" w:hAnsi="Palatino Linotype" w:cs="Arial"/>
          <w:lang w:val="es-ES"/>
        </w:rPr>
        <w:t xml:space="preserve">, por corresponder a sábados y domingos, considerados como días inhábiles, en términos del artículo 3, fracción X de la Ley de Transparencia y Acceso a la Información Pública del Estado de </w:t>
      </w:r>
      <w:r w:rsidRPr="00132DF1">
        <w:rPr>
          <w:rFonts w:ascii="Palatino Linotype" w:hAnsi="Palatino Linotype" w:cs="Arial"/>
          <w:lang w:val="es-ES"/>
        </w:rPr>
        <w:lastRenderedPageBreak/>
        <w:t xml:space="preserve">México y Municipios; así como, </w:t>
      </w:r>
      <w:r w:rsidR="00EB7396" w:rsidRPr="00132DF1">
        <w:rPr>
          <w:rFonts w:ascii="Palatino Linotype" w:hAnsi="Palatino Linotype" w:cs="Arial"/>
          <w:lang w:val="es-ES"/>
        </w:rPr>
        <w:t>los</w:t>
      </w:r>
      <w:r w:rsidR="007E33BC" w:rsidRPr="00132DF1">
        <w:rPr>
          <w:rFonts w:ascii="Palatino Linotype" w:hAnsi="Palatino Linotype" w:cs="Arial"/>
          <w:lang w:val="es-ES"/>
        </w:rPr>
        <w:t xml:space="preserve"> </w:t>
      </w:r>
      <w:r w:rsidRPr="00132DF1">
        <w:rPr>
          <w:rFonts w:ascii="Palatino Linotype" w:hAnsi="Palatino Linotype" w:cs="Arial"/>
          <w:lang w:val="es-ES"/>
        </w:rPr>
        <w:t>día</w:t>
      </w:r>
      <w:r w:rsidR="00EB7396" w:rsidRPr="00132DF1">
        <w:rPr>
          <w:rFonts w:ascii="Palatino Linotype" w:hAnsi="Palatino Linotype" w:cs="Arial"/>
          <w:lang w:val="es-ES"/>
        </w:rPr>
        <w:t>s once, doce, trece, catorce y quince de abril de dos mil veintidós</w:t>
      </w:r>
      <w:r w:rsidRPr="00132DF1">
        <w:rPr>
          <w:rFonts w:ascii="Palatino Linotype" w:hAnsi="Palatino Linotype" w:cs="Arial"/>
          <w:lang w:val="es-ES"/>
        </w:rPr>
        <w:t>, por corresponder a suspensión de labores de conformidad con el Calendario Oficial en materia de Transparencia aprobado por el Pleno en fecha quince de diciembre de dos mil veintiuno.</w:t>
      </w:r>
    </w:p>
    <w:p w14:paraId="0F7E0D5B" w14:textId="23A79494" w:rsidR="005C250B" w:rsidRPr="00132DF1" w:rsidRDefault="0028330F" w:rsidP="00B10E40">
      <w:pPr>
        <w:spacing w:before="100" w:beforeAutospacing="1" w:line="360" w:lineRule="auto"/>
        <w:jc w:val="both"/>
        <w:rPr>
          <w:rFonts w:ascii="Palatino Linotype" w:hAnsi="Palatino Linotype" w:cs="Arial"/>
          <w:lang w:val="es-ES"/>
        </w:rPr>
      </w:pPr>
      <w:r w:rsidRPr="00132DF1">
        <w:rPr>
          <w:rFonts w:ascii="Palatino Linotype" w:hAnsi="Palatino Linotype" w:cs="Arial"/>
          <w:lang w:val="es-ES"/>
        </w:rPr>
        <w:t xml:space="preserve">Por tanto, si el Recurso de Revisión que nos ocupa, se interpuso el </w:t>
      </w:r>
      <w:r w:rsidR="00EB7396" w:rsidRPr="00132DF1">
        <w:rPr>
          <w:rFonts w:ascii="Palatino Linotype" w:hAnsi="Palatino Linotype" w:cs="Arial"/>
          <w:b/>
          <w:lang w:val="es-ES"/>
        </w:rPr>
        <w:t>cuatro</w:t>
      </w:r>
      <w:r w:rsidRPr="00132DF1">
        <w:rPr>
          <w:rFonts w:ascii="Palatino Linotype" w:hAnsi="Palatino Linotype" w:cs="Arial"/>
          <w:b/>
          <w:lang w:val="es-ES"/>
        </w:rPr>
        <w:t xml:space="preserve"> de </w:t>
      </w:r>
      <w:r w:rsidR="00EB7396" w:rsidRPr="00132DF1">
        <w:rPr>
          <w:rFonts w:ascii="Palatino Linotype" w:hAnsi="Palatino Linotype" w:cs="Arial"/>
          <w:b/>
          <w:lang w:val="es-ES"/>
        </w:rPr>
        <w:t xml:space="preserve">abril </w:t>
      </w:r>
      <w:r w:rsidRPr="00132DF1">
        <w:rPr>
          <w:rFonts w:ascii="Palatino Linotype" w:hAnsi="Palatino Linotype" w:cs="Arial"/>
          <w:b/>
          <w:lang w:val="es-ES"/>
        </w:rPr>
        <w:t>de dos mil veintidós</w:t>
      </w:r>
      <w:r w:rsidRPr="00132DF1">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132DF1" w:rsidRDefault="003220AB" w:rsidP="00B10E40">
      <w:pPr>
        <w:spacing w:before="100" w:beforeAutospacing="1" w:line="360" w:lineRule="auto"/>
        <w:jc w:val="both"/>
        <w:rPr>
          <w:rFonts w:ascii="Palatino Linotype" w:hAnsi="Palatino Linotype" w:cs="Arial"/>
          <w:lang w:val="es-ES"/>
        </w:rPr>
      </w:pPr>
    </w:p>
    <w:p w14:paraId="71D326AF" w14:textId="09A3C9AE" w:rsidR="005C250B" w:rsidRPr="00132DF1" w:rsidRDefault="005C250B" w:rsidP="005C250B">
      <w:pPr>
        <w:autoSpaceDE w:val="0"/>
        <w:autoSpaceDN w:val="0"/>
        <w:adjustRightInd w:val="0"/>
        <w:spacing w:line="360" w:lineRule="auto"/>
        <w:ind w:right="49"/>
        <w:jc w:val="both"/>
        <w:rPr>
          <w:rFonts w:ascii="Palatino Linotype" w:hAnsi="Palatino Linotype"/>
          <w:b/>
          <w:sz w:val="26"/>
          <w:szCs w:val="26"/>
        </w:rPr>
      </w:pPr>
      <w:r w:rsidRPr="00132DF1">
        <w:rPr>
          <w:rFonts w:ascii="Palatino Linotype" w:hAnsi="Palatino Linotype" w:cs="Arial"/>
          <w:b/>
          <w:sz w:val="26"/>
          <w:szCs w:val="26"/>
        </w:rPr>
        <w:t>CUARTO</w:t>
      </w:r>
      <w:r w:rsidR="0030772C" w:rsidRPr="00132DF1">
        <w:rPr>
          <w:rFonts w:ascii="Palatino Linotype" w:hAnsi="Palatino Linotype"/>
          <w:b/>
          <w:sz w:val="26"/>
          <w:szCs w:val="26"/>
        </w:rPr>
        <w:t>. Procedibilidad.</w:t>
      </w:r>
    </w:p>
    <w:p w14:paraId="5976B47D" w14:textId="77777777" w:rsidR="00680469" w:rsidRPr="00132DF1" w:rsidRDefault="00680469" w:rsidP="00680469">
      <w:pPr>
        <w:spacing w:line="360" w:lineRule="auto"/>
        <w:jc w:val="both"/>
        <w:textAlignment w:val="baseline"/>
        <w:rPr>
          <w:rFonts w:ascii="Palatino Linotype" w:hAnsi="Palatino Linotype" w:cs="Arial"/>
          <w:lang w:val="es-ES"/>
        </w:rPr>
      </w:pPr>
      <w:r w:rsidRPr="00132DF1">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39F6FB93" w14:textId="77777777" w:rsidR="00680469" w:rsidRPr="00132DF1" w:rsidRDefault="00680469" w:rsidP="00680469">
      <w:pPr>
        <w:spacing w:line="360" w:lineRule="auto"/>
        <w:jc w:val="both"/>
        <w:textAlignment w:val="baseline"/>
        <w:rPr>
          <w:rFonts w:ascii="Palatino Linotype" w:hAnsi="Palatino Linotype" w:cs="Arial"/>
          <w:lang w:val="es-ES"/>
        </w:rPr>
      </w:pPr>
    </w:p>
    <w:p w14:paraId="531DF9E9" w14:textId="77777777" w:rsidR="00680469" w:rsidRPr="00132DF1" w:rsidRDefault="00680469" w:rsidP="00680469">
      <w:pPr>
        <w:ind w:left="851" w:right="899"/>
        <w:jc w:val="both"/>
        <w:textAlignment w:val="baseline"/>
        <w:rPr>
          <w:rFonts w:ascii="Palatino Linotype" w:hAnsi="Palatino Linotype" w:cs="Arial"/>
          <w:i/>
          <w:sz w:val="22"/>
          <w:lang w:val="es-ES"/>
        </w:rPr>
      </w:pPr>
      <w:r w:rsidRPr="00132DF1">
        <w:rPr>
          <w:rFonts w:ascii="Palatino Linotype" w:hAnsi="Palatino Linotype" w:cs="Arial"/>
          <w:i/>
          <w:sz w:val="22"/>
          <w:lang w:val="es-ES"/>
        </w:rPr>
        <w:t>“</w:t>
      </w:r>
      <w:r w:rsidRPr="00132DF1">
        <w:rPr>
          <w:rFonts w:ascii="Palatino Linotype" w:hAnsi="Palatino Linotype" w:cs="Arial"/>
          <w:b/>
          <w:i/>
          <w:sz w:val="22"/>
          <w:lang w:val="es-ES"/>
        </w:rPr>
        <w:t>Artículo 180</w:t>
      </w:r>
      <w:r w:rsidRPr="00132DF1">
        <w:rPr>
          <w:rFonts w:ascii="Palatino Linotype" w:hAnsi="Palatino Linotype" w:cs="Arial"/>
          <w:i/>
          <w:sz w:val="22"/>
          <w:lang w:val="es-ES"/>
        </w:rPr>
        <w:t>. El recurso de revisión contendrá:</w:t>
      </w:r>
    </w:p>
    <w:p w14:paraId="400952BC" w14:textId="77777777" w:rsidR="00680469" w:rsidRPr="00132DF1" w:rsidRDefault="00680469" w:rsidP="00680469">
      <w:pPr>
        <w:ind w:left="851" w:right="899"/>
        <w:jc w:val="both"/>
        <w:textAlignment w:val="baseline"/>
        <w:rPr>
          <w:rFonts w:ascii="Palatino Linotype" w:hAnsi="Palatino Linotype" w:cs="Arial"/>
          <w:i/>
          <w:sz w:val="22"/>
          <w:lang w:val="es-ES"/>
        </w:rPr>
      </w:pPr>
    </w:p>
    <w:p w14:paraId="66B8A062" w14:textId="6755C8EA" w:rsidR="00680469" w:rsidRPr="00132DF1" w:rsidRDefault="00680469" w:rsidP="0069614B">
      <w:pPr>
        <w:ind w:left="851" w:right="899"/>
        <w:jc w:val="both"/>
        <w:textAlignment w:val="baseline"/>
        <w:rPr>
          <w:rFonts w:ascii="Palatino Linotype" w:hAnsi="Palatino Linotype" w:cs="Arial"/>
          <w:i/>
          <w:sz w:val="22"/>
          <w:lang w:val="es-ES"/>
        </w:rPr>
      </w:pPr>
      <w:r w:rsidRPr="00132DF1">
        <w:rPr>
          <w:rFonts w:ascii="Palatino Linotype" w:hAnsi="Palatino Linotype" w:cs="Arial"/>
          <w:b/>
          <w:i/>
          <w:sz w:val="22"/>
          <w:lang w:val="es-ES"/>
        </w:rPr>
        <w:t>I</w:t>
      </w:r>
      <w:r w:rsidRPr="00132DF1">
        <w:rPr>
          <w:rFonts w:ascii="Palatino Linotype" w:hAnsi="Palatino Linotype" w:cs="Arial"/>
          <w:i/>
          <w:sz w:val="22"/>
          <w:lang w:val="es-ES"/>
        </w:rPr>
        <w:t>. El sujeto obligado ante la cual se presentó la solicitud;</w:t>
      </w:r>
    </w:p>
    <w:p w14:paraId="6538A448" w14:textId="6109B52A" w:rsidR="00680469" w:rsidRPr="00132DF1" w:rsidRDefault="00680469" w:rsidP="0069614B">
      <w:pPr>
        <w:ind w:left="851" w:right="899"/>
        <w:jc w:val="both"/>
        <w:textAlignment w:val="baseline"/>
        <w:rPr>
          <w:rFonts w:ascii="Palatino Linotype" w:hAnsi="Palatino Linotype" w:cs="Arial"/>
          <w:i/>
          <w:sz w:val="22"/>
          <w:lang w:val="es-ES"/>
        </w:rPr>
      </w:pPr>
      <w:r w:rsidRPr="00132DF1">
        <w:rPr>
          <w:rFonts w:ascii="Palatino Linotype" w:hAnsi="Palatino Linotype" w:cs="Arial"/>
          <w:b/>
          <w:i/>
          <w:sz w:val="22"/>
          <w:lang w:val="es-ES"/>
        </w:rPr>
        <w:t>II</w:t>
      </w:r>
      <w:r w:rsidRPr="00132DF1">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49035046" w14:textId="77777777" w:rsidR="00680469" w:rsidRPr="00132DF1" w:rsidRDefault="00680469" w:rsidP="00680469">
      <w:pPr>
        <w:ind w:left="851" w:right="899"/>
        <w:jc w:val="both"/>
        <w:textAlignment w:val="baseline"/>
        <w:rPr>
          <w:rFonts w:ascii="Palatino Linotype" w:hAnsi="Palatino Linotype" w:cs="Arial"/>
          <w:i/>
          <w:sz w:val="22"/>
          <w:lang w:val="es-ES"/>
        </w:rPr>
      </w:pPr>
      <w:r w:rsidRPr="00132DF1">
        <w:rPr>
          <w:rFonts w:ascii="Palatino Linotype" w:hAnsi="Palatino Linotype" w:cs="Arial"/>
          <w:b/>
          <w:i/>
          <w:sz w:val="22"/>
          <w:lang w:val="es-ES"/>
        </w:rPr>
        <w:t>III</w:t>
      </w:r>
      <w:r w:rsidRPr="00132DF1">
        <w:rPr>
          <w:rFonts w:ascii="Palatino Linotype" w:hAnsi="Palatino Linotype" w:cs="Arial"/>
          <w:i/>
          <w:sz w:val="22"/>
          <w:lang w:val="es-ES"/>
        </w:rPr>
        <w:t>. El número de folio de respuesta de la solicitud de acceso;</w:t>
      </w:r>
    </w:p>
    <w:p w14:paraId="1F2B5969" w14:textId="77777777" w:rsidR="00680469" w:rsidRPr="00132DF1" w:rsidRDefault="00680469" w:rsidP="00680469">
      <w:pPr>
        <w:ind w:left="851" w:right="899"/>
        <w:jc w:val="both"/>
        <w:textAlignment w:val="baseline"/>
        <w:rPr>
          <w:rFonts w:ascii="Palatino Linotype" w:hAnsi="Palatino Linotype" w:cs="Arial"/>
          <w:i/>
          <w:sz w:val="22"/>
          <w:lang w:val="es-ES"/>
        </w:rPr>
      </w:pPr>
      <w:r w:rsidRPr="00132DF1">
        <w:rPr>
          <w:rFonts w:ascii="Palatino Linotype" w:hAnsi="Palatino Linotype" w:cs="Arial"/>
          <w:b/>
          <w:i/>
          <w:sz w:val="22"/>
          <w:lang w:val="es-ES"/>
        </w:rPr>
        <w:t>IV</w:t>
      </w:r>
      <w:r w:rsidRPr="00132DF1">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5D11CBA9" w14:textId="77777777" w:rsidR="00680469" w:rsidRPr="00132DF1" w:rsidRDefault="00680469" w:rsidP="00680469">
      <w:pPr>
        <w:ind w:left="851" w:right="899"/>
        <w:jc w:val="both"/>
        <w:textAlignment w:val="baseline"/>
        <w:rPr>
          <w:rFonts w:ascii="Palatino Linotype" w:hAnsi="Palatino Linotype" w:cs="Arial"/>
          <w:i/>
          <w:sz w:val="22"/>
          <w:lang w:val="es-ES"/>
        </w:rPr>
      </w:pPr>
      <w:r w:rsidRPr="00132DF1">
        <w:rPr>
          <w:rFonts w:ascii="Palatino Linotype" w:hAnsi="Palatino Linotype" w:cs="Arial"/>
          <w:b/>
          <w:i/>
          <w:sz w:val="22"/>
          <w:lang w:val="es-ES"/>
        </w:rPr>
        <w:t>V</w:t>
      </w:r>
      <w:r w:rsidRPr="00132DF1">
        <w:rPr>
          <w:rFonts w:ascii="Palatino Linotype" w:hAnsi="Palatino Linotype" w:cs="Arial"/>
          <w:i/>
          <w:sz w:val="22"/>
          <w:lang w:val="es-ES"/>
        </w:rPr>
        <w:t>. El acto que se recurre;</w:t>
      </w:r>
    </w:p>
    <w:p w14:paraId="0EBF0D48" w14:textId="77777777" w:rsidR="00680469" w:rsidRPr="00132DF1" w:rsidRDefault="00680469" w:rsidP="00680469">
      <w:pPr>
        <w:ind w:left="851" w:right="899"/>
        <w:jc w:val="both"/>
        <w:textAlignment w:val="baseline"/>
        <w:rPr>
          <w:rFonts w:ascii="Palatino Linotype" w:hAnsi="Palatino Linotype" w:cs="Arial"/>
          <w:i/>
          <w:sz w:val="22"/>
          <w:lang w:val="es-ES"/>
        </w:rPr>
      </w:pPr>
      <w:r w:rsidRPr="00132DF1">
        <w:rPr>
          <w:rFonts w:ascii="Palatino Linotype" w:hAnsi="Palatino Linotype" w:cs="Arial"/>
          <w:b/>
          <w:i/>
          <w:sz w:val="22"/>
          <w:lang w:val="es-ES"/>
        </w:rPr>
        <w:t>VI</w:t>
      </w:r>
      <w:r w:rsidRPr="00132DF1">
        <w:rPr>
          <w:rFonts w:ascii="Palatino Linotype" w:hAnsi="Palatino Linotype" w:cs="Arial"/>
          <w:i/>
          <w:sz w:val="22"/>
          <w:lang w:val="es-ES"/>
        </w:rPr>
        <w:t>. Las razones o motivos de inconformidad;</w:t>
      </w:r>
    </w:p>
    <w:p w14:paraId="526D326F" w14:textId="77777777" w:rsidR="00680469" w:rsidRPr="00132DF1" w:rsidRDefault="00680469" w:rsidP="00680469">
      <w:pPr>
        <w:ind w:left="851" w:right="899"/>
        <w:jc w:val="both"/>
        <w:textAlignment w:val="baseline"/>
        <w:rPr>
          <w:rFonts w:ascii="Palatino Linotype" w:hAnsi="Palatino Linotype" w:cs="Arial"/>
          <w:i/>
          <w:sz w:val="22"/>
          <w:lang w:val="es-ES"/>
        </w:rPr>
      </w:pPr>
      <w:r w:rsidRPr="00132DF1">
        <w:rPr>
          <w:rFonts w:ascii="Palatino Linotype" w:hAnsi="Palatino Linotype" w:cs="Arial"/>
          <w:b/>
          <w:i/>
          <w:sz w:val="22"/>
          <w:lang w:val="es-ES"/>
        </w:rPr>
        <w:lastRenderedPageBreak/>
        <w:t>VII</w:t>
      </w:r>
      <w:r w:rsidRPr="00132DF1">
        <w:rPr>
          <w:rFonts w:ascii="Palatino Linotype" w:hAnsi="Palatino Linotype" w:cs="Arial"/>
          <w:i/>
          <w:sz w:val="22"/>
          <w:lang w:val="es-ES"/>
        </w:rPr>
        <w:t>. La copia de la respuesta que se impugna y, en su caso, de la notificación correspondiente, en el caso de respuesta de la solicitud; y</w:t>
      </w:r>
    </w:p>
    <w:p w14:paraId="4234BDC4" w14:textId="77777777" w:rsidR="00680469" w:rsidRPr="00132DF1" w:rsidRDefault="00680469" w:rsidP="00680469">
      <w:pPr>
        <w:ind w:left="851" w:right="899"/>
        <w:jc w:val="both"/>
        <w:textAlignment w:val="baseline"/>
        <w:rPr>
          <w:rFonts w:ascii="Palatino Linotype" w:hAnsi="Palatino Linotype" w:cs="Arial"/>
          <w:i/>
          <w:sz w:val="22"/>
          <w:lang w:val="es-ES"/>
        </w:rPr>
      </w:pPr>
      <w:r w:rsidRPr="00132DF1">
        <w:rPr>
          <w:rFonts w:ascii="Palatino Linotype" w:hAnsi="Palatino Linotype" w:cs="Arial"/>
          <w:b/>
          <w:i/>
          <w:sz w:val="22"/>
          <w:lang w:val="es-ES"/>
        </w:rPr>
        <w:t>VIII.</w:t>
      </w:r>
      <w:r w:rsidRPr="00132DF1">
        <w:rPr>
          <w:rFonts w:ascii="Palatino Linotype" w:hAnsi="Palatino Linotype" w:cs="Arial"/>
          <w:i/>
          <w:sz w:val="22"/>
          <w:lang w:val="es-ES"/>
        </w:rPr>
        <w:t xml:space="preserve"> Firma del recurrente, en su caso, cuando se presente por escrito, requisito sin el cual se dará trámite al recurso.</w:t>
      </w:r>
    </w:p>
    <w:p w14:paraId="7C60E230" w14:textId="77777777" w:rsidR="00680469" w:rsidRPr="00132DF1" w:rsidRDefault="00680469" w:rsidP="00680469">
      <w:pPr>
        <w:ind w:left="851" w:right="899"/>
        <w:jc w:val="both"/>
        <w:textAlignment w:val="baseline"/>
        <w:rPr>
          <w:rFonts w:ascii="Palatino Linotype" w:hAnsi="Palatino Linotype" w:cs="Arial"/>
          <w:i/>
          <w:sz w:val="22"/>
          <w:lang w:val="es-ES"/>
        </w:rPr>
      </w:pPr>
      <w:r w:rsidRPr="00132DF1">
        <w:rPr>
          <w:rFonts w:ascii="Palatino Linotype" w:hAnsi="Palatino Linotype" w:cs="Arial"/>
          <w:i/>
          <w:sz w:val="22"/>
          <w:lang w:val="es-ES"/>
        </w:rPr>
        <w:t>Adicionalmente, se podrán anexar las pruebas y demás elementos que considere procedentes someter a juicio del Instituto.</w:t>
      </w:r>
    </w:p>
    <w:p w14:paraId="2BD25169" w14:textId="77777777" w:rsidR="00680469" w:rsidRPr="00132DF1" w:rsidRDefault="00680469" w:rsidP="00680469">
      <w:pPr>
        <w:ind w:left="851" w:right="899"/>
        <w:jc w:val="both"/>
        <w:textAlignment w:val="baseline"/>
        <w:rPr>
          <w:rFonts w:ascii="Palatino Linotype" w:hAnsi="Palatino Linotype" w:cs="Arial"/>
          <w:i/>
          <w:sz w:val="22"/>
          <w:lang w:val="es-ES"/>
        </w:rPr>
      </w:pPr>
      <w:r w:rsidRPr="00132DF1">
        <w:rPr>
          <w:rFonts w:ascii="Palatino Linotype" w:hAnsi="Palatino Linotype" w:cs="Arial"/>
          <w:i/>
          <w:sz w:val="22"/>
          <w:lang w:val="es-ES"/>
        </w:rPr>
        <w:t>En ningún caso será necesario que el particular ratifique el recurso de revisión interpuesto.</w:t>
      </w:r>
    </w:p>
    <w:p w14:paraId="3E89FA4B" w14:textId="77777777" w:rsidR="00680469" w:rsidRPr="00132DF1" w:rsidRDefault="00680469" w:rsidP="00680469">
      <w:pPr>
        <w:ind w:left="851" w:right="899"/>
        <w:jc w:val="both"/>
        <w:textAlignment w:val="baseline"/>
        <w:rPr>
          <w:rFonts w:ascii="Palatino Linotype" w:hAnsi="Palatino Linotype" w:cs="Arial"/>
          <w:i/>
          <w:sz w:val="22"/>
          <w:lang w:val="es-ES"/>
        </w:rPr>
      </w:pPr>
      <w:r w:rsidRPr="00132DF1">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4D7D7F10" w14:textId="77777777" w:rsidR="00F528C9" w:rsidRPr="00132DF1" w:rsidRDefault="00F528C9" w:rsidP="00F528C9">
      <w:pPr>
        <w:ind w:left="851" w:right="899"/>
        <w:jc w:val="both"/>
        <w:textAlignment w:val="baseline"/>
        <w:rPr>
          <w:rFonts w:ascii="Palatino Linotype" w:hAnsi="Palatino Linotype" w:cs="Arial"/>
          <w:i/>
          <w:lang w:val="es-ES"/>
        </w:rPr>
      </w:pPr>
    </w:p>
    <w:p w14:paraId="1845814D" w14:textId="77777777" w:rsidR="005B5043" w:rsidRPr="00132DF1" w:rsidRDefault="000171D8" w:rsidP="0066637D">
      <w:pPr>
        <w:spacing w:line="360" w:lineRule="auto"/>
        <w:jc w:val="both"/>
        <w:textAlignment w:val="baseline"/>
        <w:rPr>
          <w:rFonts w:ascii="Palatino Linotype" w:hAnsi="Palatino Linotype" w:cs="Arial"/>
          <w:b/>
          <w:sz w:val="26"/>
          <w:szCs w:val="26"/>
          <w:lang w:val="es-ES" w:eastAsia="es-MX"/>
        </w:rPr>
      </w:pPr>
      <w:r w:rsidRPr="00132DF1">
        <w:rPr>
          <w:rFonts w:ascii="Palatino Linotype" w:hAnsi="Palatino Linotype"/>
          <w:b/>
          <w:sz w:val="26"/>
          <w:szCs w:val="26"/>
          <w:lang w:eastAsia="es-MX"/>
        </w:rPr>
        <w:t>QUINTO</w:t>
      </w:r>
      <w:r w:rsidRPr="00132DF1">
        <w:rPr>
          <w:rFonts w:ascii="Palatino Linotype" w:hAnsi="Palatino Linotype" w:cs="Arial"/>
          <w:b/>
          <w:sz w:val="26"/>
          <w:szCs w:val="26"/>
          <w:lang w:eastAsia="es-MX"/>
        </w:rPr>
        <w:t xml:space="preserve">. </w:t>
      </w:r>
      <w:r w:rsidRPr="00132DF1">
        <w:rPr>
          <w:rFonts w:ascii="Palatino Linotype" w:hAnsi="Palatino Linotype" w:cs="Arial"/>
          <w:b/>
          <w:sz w:val="26"/>
          <w:szCs w:val="26"/>
          <w:lang w:val="es-ES" w:eastAsia="es-MX"/>
        </w:rPr>
        <w:t>Estudio y resolución del asunto.</w:t>
      </w:r>
    </w:p>
    <w:p w14:paraId="5C640FC5" w14:textId="77777777" w:rsidR="002746E0" w:rsidRPr="00132DF1" w:rsidRDefault="002746E0" w:rsidP="002746E0">
      <w:pPr>
        <w:spacing w:after="100" w:afterAutospacing="1" w:line="360" w:lineRule="auto"/>
        <w:jc w:val="both"/>
        <w:rPr>
          <w:rFonts w:ascii="Palatino Linotype" w:hAnsi="Palatino Linotype"/>
        </w:rPr>
      </w:pPr>
      <w:r w:rsidRPr="00132DF1">
        <w:rPr>
          <w:rFonts w:ascii="Palatino Linotype" w:eastAsia="Arial Unicode MS" w:hAnsi="Palatino Linotype" w:cs="Arial"/>
        </w:rPr>
        <w:t xml:space="preserve">Para comenzar con el estudio, </w:t>
      </w:r>
      <w:r w:rsidRPr="00132DF1">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05BDD269" w14:textId="77777777" w:rsidR="002746E0" w:rsidRPr="00132DF1" w:rsidRDefault="002746E0" w:rsidP="002746E0">
      <w:pPr>
        <w:ind w:left="851" w:right="901"/>
        <w:jc w:val="both"/>
        <w:rPr>
          <w:rFonts w:ascii="Palatino Linotype" w:hAnsi="Palatino Linotype" w:cs="Arial"/>
          <w:i/>
          <w:sz w:val="22"/>
        </w:rPr>
      </w:pPr>
      <w:r w:rsidRPr="00132DF1">
        <w:rPr>
          <w:rFonts w:ascii="Palatino Linotype" w:hAnsi="Palatino Linotype" w:cs="Arial"/>
          <w:i/>
          <w:sz w:val="22"/>
        </w:rPr>
        <w:t>“</w:t>
      </w:r>
      <w:r w:rsidRPr="00132DF1">
        <w:rPr>
          <w:rFonts w:ascii="Palatino Linotype" w:hAnsi="Palatino Linotype" w:cs="Arial"/>
          <w:b/>
          <w:i/>
          <w:sz w:val="22"/>
        </w:rPr>
        <w:t>Artículo 6o…</w:t>
      </w:r>
    </w:p>
    <w:p w14:paraId="5E3DB174" w14:textId="77777777" w:rsidR="002746E0" w:rsidRPr="00132DF1" w:rsidRDefault="002746E0" w:rsidP="002746E0">
      <w:pPr>
        <w:ind w:left="851" w:right="901"/>
        <w:jc w:val="both"/>
        <w:rPr>
          <w:rFonts w:ascii="Palatino Linotype" w:hAnsi="Palatino Linotype" w:cs="Arial"/>
          <w:i/>
          <w:sz w:val="22"/>
          <w:lang w:eastAsia="es-MX"/>
        </w:rPr>
      </w:pPr>
      <w:r w:rsidRPr="00132DF1">
        <w:rPr>
          <w:rFonts w:ascii="Palatino Linotype" w:hAnsi="Palatino Linotype" w:cs="Arial"/>
          <w:b/>
          <w:bCs/>
          <w:i/>
          <w:sz w:val="22"/>
          <w:lang w:eastAsia="es-MX"/>
        </w:rPr>
        <w:t>A.</w:t>
      </w:r>
      <w:r w:rsidRPr="00132DF1">
        <w:rPr>
          <w:rFonts w:ascii="Palatino Linotype" w:hAnsi="Palatino Linotype" w:cs="Arial"/>
          <w:i/>
          <w:sz w:val="22"/>
          <w:lang w:eastAsia="es-MX"/>
        </w:rPr>
        <w:t xml:space="preserve"> Para el ejercicio del </w:t>
      </w:r>
      <w:r w:rsidRPr="00132DF1">
        <w:rPr>
          <w:rFonts w:ascii="Palatino Linotype" w:hAnsi="Palatino Linotype" w:cs="Arial"/>
          <w:bCs/>
          <w:i/>
          <w:sz w:val="22"/>
        </w:rPr>
        <w:t>derecho</w:t>
      </w:r>
      <w:r w:rsidRPr="00132DF1">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7FCD8887" w14:textId="77777777" w:rsidR="002746E0" w:rsidRPr="00132DF1" w:rsidRDefault="002746E0" w:rsidP="002746E0">
      <w:pPr>
        <w:ind w:left="851" w:right="901"/>
        <w:jc w:val="both"/>
        <w:rPr>
          <w:rFonts w:ascii="Palatino Linotype" w:hAnsi="Palatino Linotype" w:cs="Arial"/>
          <w:i/>
          <w:sz w:val="22"/>
        </w:rPr>
      </w:pPr>
      <w:r w:rsidRPr="00132DF1">
        <w:rPr>
          <w:rFonts w:ascii="Palatino Linotype" w:hAnsi="Palatino Linotype" w:cs="Arial"/>
          <w:b/>
          <w:bCs/>
          <w:i/>
          <w:sz w:val="22"/>
          <w:lang w:eastAsia="es-MX"/>
        </w:rPr>
        <w:t xml:space="preserve">I. </w:t>
      </w:r>
      <w:r w:rsidRPr="00132DF1">
        <w:rPr>
          <w:rFonts w:ascii="Palatino Linotype" w:hAnsi="Palatino Linotype" w:cs="Arial"/>
          <w:i/>
          <w:sz w:val="22"/>
          <w:lang w:eastAsia="es-MX"/>
        </w:rPr>
        <w:t xml:space="preserve">Toda la información en posesión de cualquier autoridad, entidad, órgano y organismo de los Poderes Ejecutivo, </w:t>
      </w:r>
      <w:r w:rsidRPr="00132DF1">
        <w:rPr>
          <w:rFonts w:ascii="Palatino Linotype" w:hAnsi="Palatino Linotype" w:cs="Arial"/>
          <w:i/>
          <w:sz w:val="22"/>
        </w:rPr>
        <w:t>Legislativo</w:t>
      </w:r>
      <w:r w:rsidRPr="00132DF1">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132DF1">
        <w:rPr>
          <w:rFonts w:ascii="Palatino Linotype" w:hAnsi="Palatino Linotype" w:cs="Arial"/>
          <w:i/>
          <w:sz w:val="22"/>
        </w:rPr>
        <w:t xml:space="preserve"> </w:t>
      </w:r>
      <w:r w:rsidRPr="00132DF1">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AFB97A3" w14:textId="77777777" w:rsidR="002746E0" w:rsidRPr="00132DF1" w:rsidRDefault="002746E0" w:rsidP="002746E0">
      <w:pPr>
        <w:ind w:left="851" w:right="901"/>
        <w:jc w:val="both"/>
        <w:rPr>
          <w:rFonts w:ascii="Palatino Linotype" w:hAnsi="Palatino Linotype" w:cs="Arial"/>
          <w:i/>
          <w:sz w:val="22"/>
          <w:lang w:eastAsia="es-MX"/>
        </w:rPr>
      </w:pPr>
      <w:r w:rsidRPr="00132DF1">
        <w:rPr>
          <w:rFonts w:ascii="Palatino Linotype" w:hAnsi="Palatino Linotype" w:cs="Arial"/>
          <w:b/>
          <w:bCs/>
          <w:i/>
          <w:sz w:val="22"/>
          <w:lang w:eastAsia="es-MX"/>
        </w:rPr>
        <w:t xml:space="preserve">II. </w:t>
      </w:r>
      <w:r w:rsidRPr="00132DF1">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70F4ED9A" w14:textId="77777777" w:rsidR="002746E0" w:rsidRPr="00132DF1" w:rsidRDefault="002746E0" w:rsidP="002746E0">
      <w:pPr>
        <w:ind w:left="851" w:right="901"/>
        <w:jc w:val="both"/>
        <w:rPr>
          <w:rFonts w:ascii="Palatino Linotype" w:hAnsi="Palatino Linotype" w:cs="Arial"/>
          <w:i/>
          <w:sz w:val="22"/>
          <w:lang w:eastAsia="es-MX"/>
        </w:rPr>
      </w:pPr>
      <w:r w:rsidRPr="00132DF1">
        <w:rPr>
          <w:rFonts w:ascii="Palatino Linotype" w:hAnsi="Palatino Linotype" w:cs="Arial"/>
          <w:b/>
          <w:bCs/>
          <w:i/>
          <w:sz w:val="22"/>
          <w:lang w:eastAsia="es-MX"/>
        </w:rPr>
        <w:t xml:space="preserve">III. </w:t>
      </w:r>
      <w:r w:rsidRPr="00132DF1">
        <w:rPr>
          <w:rFonts w:ascii="Palatino Linotype" w:hAnsi="Palatino Linotype" w:cs="Arial"/>
          <w:i/>
          <w:sz w:val="22"/>
          <w:lang w:eastAsia="es-MX"/>
        </w:rPr>
        <w:t xml:space="preserve">Toda persona, sin necesidad de </w:t>
      </w:r>
      <w:r w:rsidRPr="00132DF1">
        <w:rPr>
          <w:rFonts w:ascii="Palatino Linotype" w:hAnsi="Palatino Linotype" w:cs="Arial"/>
          <w:i/>
          <w:sz w:val="22"/>
        </w:rPr>
        <w:t>acreditar</w:t>
      </w:r>
      <w:r w:rsidRPr="00132DF1">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7F4C1F48" w14:textId="77777777" w:rsidR="002746E0" w:rsidRPr="00132DF1" w:rsidRDefault="002746E0" w:rsidP="002746E0">
      <w:pPr>
        <w:ind w:left="851" w:right="901"/>
        <w:jc w:val="both"/>
        <w:rPr>
          <w:rFonts w:ascii="Palatino Linotype" w:hAnsi="Palatino Linotype" w:cs="Arial"/>
          <w:i/>
          <w:sz w:val="22"/>
          <w:lang w:eastAsia="es-MX"/>
        </w:rPr>
      </w:pPr>
      <w:r w:rsidRPr="00132DF1">
        <w:rPr>
          <w:rFonts w:ascii="Palatino Linotype" w:hAnsi="Palatino Linotype" w:cs="Arial"/>
          <w:b/>
          <w:bCs/>
          <w:i/>
          <w:sz w:val="22"/>
          <w:lang w:eastAsia="es-MX"/>
        </w:rPr>
        <w:lastRenderedPageBreak/>
        <w:t xml:space="preserve">IV. </w:t>
      </w:r>
      <w:r w:rsidRPr="00132DF1">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659148E" w14:textId="77777777" w:rsidR="002746E0" w:rsidRPr="00132DF1" w:rsidRDefault="002746E0" w:rsidP="002746E0">
      <w:pPr>
        <w:ind w:left="851" w:right="901"/>
        <w:jc w:val="both"/>
        <w:rPr>
          <w:rFonts w:ascii="Palatino Linotype" w:hAnsi="Palatino Linotype" w:cs="Arial"/>
          <w:i/>
          <w:sz w:val="22"/>
          <w:lang w:eastAsia="es-MX"/>
        </w:rPr>
      </w:pPr>
      <w:r w:rsidRPr="00132DF1">
        <w:rPr>
          <w:rFonts w:ascii="Palatino Linotype" w:hAnsi="Palatino Linotype" w:cs="Arial"/>
          <w:b/>
          <w:bCs/>
          <w:i/>
          <w:sz w:val="22"/>
          <w:lang w:eastAsia="es-MX"/>
        </w:rPr>
        <w:t xml:space="preserve">V. </w:t>
      </w:r>
      <w:r w:rsidRPr="00132DF1">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27647C1" w14:textId="77777777" w:rsidR="002746E0" w:rsidRPr="00132DF1" w:rsidRDefault="002746E0" w:rsidP="002746E0">
      <w:pPr>
        <w:ind w:left="851" w:right="901"/>
        <w:jc w:val="both"/>
        <w:rPr>
          <w:rFonts w:ascii="Palatino Linotype" w:hAnsi="Palatino Linotype" w:cs="Arial"/>
          <w:i/>
          <w:sz w:val="22"/>
          <w:lang w:eastAsia="es-MX"/>
        </w:rPr>
      </w:pPr>
      <w:r w:rsidRPr="00132DF1">
        <w:rPr>
          <w:rFonts w:ascii="Palatino Linotype" w:hAnsi="Palatino Linotype" w:cs="Arial"/>
          <w:b/>
          <w:bCs/>
          <w:i/>
          <w:sz w:val="22"/>
          <w:lang w:eastAsia="es-MX"/>
        </w:rPr>
        <w:t xml:space="preserve">VI. </w:t>
      </w:r>
      <w:r w:rsidRPr="00132DF1">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4EAB8B7B" w14:textId="77777777" w:rsidR="002746E0" w:rsidRPr="00132DF1" w:rsidRDefault="002746E0" w:rsidP="002746E0">
      <w:pPr>
        <w:ind w:left="851" w:right="901"/>
        <w:jc w:val="both"/>
        <w:rPr>
          <w:rFonts w:ascii="Palatino Linotype" w:hAnsi="Palatino Linotype" w:cs="Arial"/>
          <w:i/>
          <w:sz w:val="22"/>
        </w:rPr>
      </w:pPr>
      <w:r w:rsidRPr="00132DF1">
        <w:rPr>
          <w:rFonts w:ascii="Palatino Linotype" w:hAnsi="Palatino Linotype" w:cs="Arial"/>
          <w:b/>
          <w:bCs/>
          <w:i/>
          <w:sz w:val="22"/>
          <w:lang w:eastAsia="es-MX"/>
        </w:rPr>
        <w:t xml:space="preserve">VII. </w:t>
      </w:r>
      <w:r w:rsidRPr="00132DF1">
        <w:rPr>
          <w:rFonts w:ascii="Palatino Linotype" w:hAnsi="Palatino Linotype" w:cs="Arial"/>
          <w:i/>
          <w:sz w:val="22"/>
          <w:lang w:eastAsia="es-MX"/>
        </w:rPr>
        <w:t>La inobservancia a las disposiciones en materia de acceso a la Información Pública será sancionada en los términos que dispongan las leyes.</w:t>
      </w:r>
      <w:r w:rsidRPr="00132DF1">
        <w:rPr>
          <w:rFonts w:ascii="Palatino Linotype" w:hAnsi="Palatino Linotype" w:cs="Arial"/>
          <w:i/>
          <w:sz w:val="22"/>
        </w:rPr>
        <w:t xml:space="preserve">” </w:t>
      </w:r>
    </w:p>
    <w:p w14:paraId="2612DBC1" w14:textId="77777777" w:rsidR="002746E0" w:rsidRPr="00132DF1" w:rsidRDefault="002746E0" w:rsidP="002746E0">
      <w:pPr>
        <w:ind w:left="851" w:right="901"/>
        <w:jc w:val="both"/>
        <w:rPr>
          <w:rFonts w:ascii="Palatino Linotype" w:hAnsi="Palatino Linotype"/>
          <w:i/>
          <w:sz w:val="22"/>
        </w:rPr>
      </w:pPr>
    </w:p>
    <w:p w14:paraId="3C854E6F" w14:textId="77777777" w:rsidR="002746E0" w:rsidRPr="00132DF1" w:rsidRDefault="002746E0" w:rsidP="002746E0">
      <w:pPr>
        <w:spacing w:before="100" w:beforeAutospacing="1" w:line="360" w:lineRule="auto"/>
        <w:jc w:val="both"/>
        <w:rPr>
          <w:rFonts w:ascii="Palatino Linotype" w:hAnsi="Palatino Linotype"/>
        </w:rPr>
      </w:pPr>
      <w:r w:rsidRPr="00132DF1">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611ED190" w14:textId="77777777" w:rsidR="002746E0" w:rsidRPr="00132DF1" w:rsidRDefault="002746E0" w:rsidP="002746E0">
      <w:pPr>
        <w:spacing w:line="360" w:lineRule="auto"/>
        <w:jc w:val="both"/>
        <w:rPr>
          <w:rFonts w:ascii="Palatino Linotype" w:hAnsi="Palatino Linotype"/>
        </w:rPr>
      </w:pPr>
    </w:p>
    <w:p w14:paraId="765A67F6" w14:textId="77777777" w:rsidR="002746E0" w:rsidRPr="00132DF1" w:rsidRDefault="002746E0" w:rsidP="002746E0">
      <w:pPr>
        <w:ind w:left="851" w:right="901"/>
        <w:jc w:val="both"/>
        <w:rPr>
          <w:rFonts w:ascii="Palatino Linotype" w:hAnsi="Palatino Linotype" w:cs="Arial"/>
          <w:b/>
          <w:i/>
          <w:sz w:val="22"/>
          <w:szCs w:val="22"/>
        </w:rPr>
      </w:pPr>
      <w:r w:rsidRPr="00132DF1">
        <w:rPr>
          <w:rFonts w:ascii="Palatino Linotype" w:hAnsi="Palatino Linotype" w:cs="Arial"/>
          <w:i/>
          <w:sz w:val="22"/>
          <w:szCs w:val="22"/>
        </w:rPr>
        <w:t>“</w:t>
      </w:r>
      <w:r w:rsidRPr="00132DF1">
        <w:rPr>
          <w:rFonts w:ascii="Palatino Linotype" w:hAnsi="Palatino Linotype" w:cs="Arial"/>
          <w:b/>
          <w:i/>
          <w:sz w:val="22"/>
          <w:szCs w:val="22"/>
        </w:rPr>
        <w:t>Artículo 5…</w:t>
      </w:r>
    </w:p>
    <w:p w14:paraId="055342BB" w14:textId="77777777" w:rsidR="002746E0" w:rsidRPr="00132DF1" w:rsidRDefault="002746E0" w:rsidP="002746E0">
      <w:pPr>
        <w:ind w:left="851" w:right="901"/>
        <w:jc w:val="both"/>
        <w:rPr>
          <w:rFonts w:ascii="Palatino Linotype" w:hAnsi="Palatino Linotype" w:cs="Arial"/>
          <w:i/>
          <w:sz w:val="22"/>
          <w:szCs w:val="22"/>
        </w:rPr>
      </w:pPr>
      <w:r w:rsidRPr="00132DF1">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6633A4DF" w14:textId="77777777" w:rsidR="002746E0" w:rsidRPr="00132DF1" w:rsidRDefault="002746E0" w:rsidP="002746E0">
      <w:pPr>
        <w:ind w:left="851" w:right="901"/>
        <w:jc w:val="both"/>
        <w:rPr>
          <w:rFonts w:ascii="Palatino Linotype" w:hAnsi="Palatino Linotype" w:cs="Arial"/>
          <w:i/>
          <w:sz w:val="22"/>
          <w:szCs w:val="22"/>
        </w:rPr>
      </w:pPr>
    </w:p>
    <w:p w14:paraId="6648EDE7" w14:textId="77777777" w:rsidR="002746E0" w:rsidRPr="00132DF1" w:rsidRDefault="002746E0" w:rsidP="002746E0">
      <w:pPr>
        <w:ind w:left="851" w:right="901"/>
        <w:jc w:val="both"/>
        <w:rPr>
          <w:rFonts w:ascii="Palatino Linotype" w:hAnsi="Palatino Linotype" w:cs="Arial"/>
          <w:i/>
          <w:sz w:val="22"/>
          <w:szCs w:val="22"/>
        </w:rPr>
      </w:pPr>
      <w:r w:rsidRPr="00132DF1">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6DBB088" w14:textId="77777777" w:rsidR="002746E0" w:rsidRPr="00132DF1" w:rsidRDefault="002746E0" w:rsidP="002746E0">
      <w:pPr>
        <w:ind w:left="851" w:right="901"/>
        <w:jc w:val="both"/>
        <w:rPr>
          <w:rFonts w:ascii="Palatino Linotype" w:hAnsi="Palatino Linotype" w:cs="Arial"/>
          <w:i/>
          <w:sz w:val="22"/>
          <w:szCs w:val="22"/>
        </w:rPr>
      </w:pPr>
      <w:r w:rsidRPr="00132DF1">
        <w:rPr>
          <w:rFonts w:ascii="Palatino Linotype" w:hAnsi="Palatino Linotype" w:cs="Arial"/>
          <w:i/>
          <w:sz w:val="22"/>
          <w:szCs w:val="22"/>
        </w:rPr>
        <w:t>Este derecho se regirá por los principios y bases siguientes:</w:t>
      </w:r>
    </w:p>
    <w:p w14:paraId="050FFD51" w14:textId="77777777" w:rsidR="002746E0" w:rsidRPr="00132DF1" w:rsidRDefault="002746E0" w:rsidP="002746E0">
      <w:pPr>
        <w:ind w:left="851" w:right="901"/>
        <w:jc w:val="both"/>
        <w:rPr>
          <w:rFonts w:ascii="Palatino Linotype" w:hAnsi="Palatino Linotype" w:cs="Arial"/>
          <w:i/>
          <w:sz w:val="22"/>
          <w:szCs w:val="22"/>
        </w:rPr>
      </w:pPr>
    </w:p>
    <w:p w14:paraId="5175D0D6" w14:textId="77777777" w:rsidR="002746E0" w:rsidRPr="00132DF1" w:rsidRDefault="002746E0" w:rsidP="002746E0">
      <w:pPr>
        <w:ind w:left="851" w:right="901"/>
        <w:jc w:val="both"/>
        <w:rPr>
          <w:rFonts w:ascii="Palatino Linotype" w:hAnsi="Palatino Linotype"/>
          <w:sz w:val="22"/>
          <w:szCs w:val="22"/>
        </w:rPr>
      </w:pPr>
      <w:r w:rsidRPr="00132DF1">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132DF1">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w:t>
      </w:r>
      <w:r w:rsidRPr="00132DF1">
        <w:rPr>
          <w:rFonts w:ascii="Palatino Linotype" w:hAnsi="Palatino Linotype" w:cs="Arial"/>
          <w:i/>
          <w:sz w:val="22"/>
          <w:szCs w:val="22"/>
        </w:rPr>
        <w:lastRenderedPageBreak/>
        <w:t>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132DF1">
        <w:rPr>
          <w:rFonts w:ascii="Palatino Linotype" w:hAnsi="Palatino Linotype"/>
          <w:sz w:val="22"/>
          <w:szCs w:val="22"/>
        </w:rPr>
        <w:t xml:space="preserve"> </w:t>
      </w:r>
    </w:p>
    <w:p w14:paraId="2FD9755D" w14:textId="77777777" w:rsidR="002746E0" w:rsidRPr="00132DF1" w:rsidRDefault="002746E0" w:rsidP="002746E0">
      <w:pPr>
        <w:pStyle w:val="Prrafodelista"/>
        <w:ind w:left="1571" w:right="901"/>
        <w:jc w:val="both"/>
        <w:rPr>
          <w:rFonts w:ascii="Palatino Linotype" w:hAnsi="Palatino Linotype"/>
          <w:sz w:val="22"/>
          <w:szCs w:val="22"/>
        </w:rPr>
      </w:pPr>
    </w:p>
    <w:p w14:paraId="44783F89" w14:textId="77777777" w:rsidR="002746E0" w:rsidRPr="00132DF1" w:rsidRDefault="002746E0" w:rsidP="002746E0">
      <w:pPr>
        <w:spacing w:line="360" w:lineRule="auto"/>
        <w:jc w:val="both"/>
        <w:rPr>
          <w:rFonts w:ascii="Palatino Linotype" w:hAnsi="Palatino Linotype"/>
        </w:rPr>
      </w:pPr>
      <w:r w:rsidRPr="00132DF1">
        <w:rPr>
          <w:rFonts w:ascii="Palatino Linotype" w:hAnsi="Palatino Linotype"/>
        </w:rPr>
        <w:t>Así mismo, se tiene que la Ley de Transparencia y Acceso a la Información Pública del Estado de México y Municipios, prevé en su artículo 23, lo siguiente:</w:t>
      </w:r>
    </w:p>
    <w:p w14:paraId="542A40F0" w14:textId="77777777" w:rsidR="002746E0" w:rsidRPr="00132DF1" w:rsidRDefault="002746E0" w:rsidP="002746E0">
      <w:pPr>
        <w:spacing w:line="360" w:lineRule="auto"/>
        <w:jc w:val="both"/>
        <w:rPr>
          <w:rFonts w:ascii="Palatino Linotype" w:hAnsi="Palatino Linotype"/>
        </w:rPr>
      </w:pPr>
    </w:p>
    <w:p w14:paraId="740A0CAE" w14:textId="77777777" w:rsidR="002746E0" w:rsidRPr="00132DF1" w:rsidRDefault="002746E0" w:rsidP="002746E0">
      <w:pPr>
        <w:ind w:left="851" w:right="901"/>
        <w:jc w:val="both"/>
        <w:rPr>
          <w:rFonts w:ascii="Palatino Linotype" w:hAnsi="Palatino Linotype" w:cs="Arial"/>
          <w:i/>
          <w:sz w:val="22"/>
        </w:rPr>
      </w:pPr>
      <w:r w:rsidRPr="00132DF1">
        <w:rPr>
          <w:rFonts w:ascii="Palatino Linotype" w:hAnsi="Palatino Linotype" w:cs="Arial"/>
          <w:i/>
          <w:sz w:val="22"/>
        </w:rPr>
        <w:t>“</w:t>
      </w:r>
      <w:r w:rsidRPr="00132DF1">
        <w:rPr>
          <w:rFonts w:ascii="Palatino Linotype" w:hAnsi="Palatino Linotype" w:cs="Arial"/>
          <w:b/>
          <w:i/>
          <w:sz w:val="22"/>
        </w:rPr>
        <w:t>Artículo 23.</w:t>
      </w:r>
      <w:r w:rsidRPr="00132DF1">
        <w:rPr>
          <w:rFonts w:ascii="Palatino Linotype" w:hAnsi="Palatino Linotype" w:cs="Arial"/>
          <w:i/>
          <w:sz w:val="22"/>
        </w:rPr>
        <w:t xml:space="preserve"> Son sujetos obligados a transparentar y permitir el acceso a su información y proteger los datos personales que obren en su poder:</w:t>
      </w:r>
    </w:p>
    <w:p w14:paraId="409552B7" w14:textId="77777777" w:rsidR="002746E0" w:rsidRPr="00132DF1" w:rsidRDefault="002746E0" w:rsidP="002746E0">
      <w:pPr>
        <w:ind w:left="851" w:right="901"/>
        <w:jc w:val="both"/>
        <w:rPr>
          <w:rFonts w:ascii="Palatino Linotype" w:hAnsi="Palatino Linotype" w:cs="Arial"/>
          <w:i/>
          <w:sz w:val="22"/>
        </w:rPr>
      </w:pPr>
    </w:p>
    <w:p w14:paraId="3B9318B6" w14:textId="77777777" w:rsidR="002746E0" w:rsidRPr="00132DF1" w:rsidRDefault="002746E0" w:rsidP="002746E0">
      <w:pPr>
        <w:ind w:left="851" w:right="901"/>
        <w:jc w:val="both"/>
        <w:rPr>
          <w:rFonts w:ascii="Palatino Linotype" w:hAnsi="Palatino Linotype" w:cs="Arial"/>
          <w:i/>
          <w:sz w:val="22"/>
        </w:rPr>
      </w:pPr>
      <w:r w:rsidRPr="00132DF1">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1527DCFB" w14:textId="77777777" w:rsidR="002746E0" w:rsidRPr="00132DF1" w:rsidRDefault="002746E0" w:rsidP="002746E0">
      <w:pPr>
        <w:ind w:left="851" w:right="901"/>
        <w:jc w:val="both"/>
        <w:rPr>
          <w:rFonts w:ascii="Palatino Linotype" w:hAnsi="Palatino Linotype" w:cs="Arial"/>
          <w:i/>
          <w:sz w:val="22"/>
        </w:rPr>
      </w:pPr>
      <w:r w:rsidRPr="00132DF1">
        <w:rPr>
          <w:rFonts w:ascii="Palatino Linotype" w:hAnsi="Palatino Linotype" w:cs="Arial"/>
          <w:i/>
          <w:sz w:val="22"/>
        </w:rPr>
        <w:t>II. El Poder Legislativo del Estado, los organismos, órganos y entidades de la Legislatura y sus dependencias;</w:t>
      </w:r>
    </w:p>
    <w:p w14:paraId="35553B03" w14:textId="77777777" w:rsidR="002746E0" w:rsidRPr="00132DF1" w:rsidRDefault="002746E0" w:rsidP="002746E0">
      <w:pPr>
        <w:ind w:left="851" w:right="901"/>
        <w:jc w:val="both"/>
        <w:rPr>
          <w:rFonts w:ascii="Palatino Linotype" w:hAnsi="Palatino Linotype" w:cs="Arial"/>
          <w:i/>
          <w:sz w:val="22"/>
        </w:rPr>
      </w:pPr>
      <w:r w:rsidRPr="00132DF1">
        <w:rPr>
          <w:rFonts w:ascii="Palatino Linotype" w:hAnsi="Palatino Linotype" w:cs="Arial"/>
          <w:i/>
          <w:sz w:val="22"/>
        </w:rPr>
        <w:t>III. El Poder Judicial, sus organismos, órganos y entidades, así como el Consejo de la Judicatura del Estado;</w:t>
      </w:r>
    </w:p>
    <w:p w14:paraId="21C5B3EA" w14:textId="77777777" w:rsidR="002746E0" w:rsidRPr="00132DF1" w:rsidRDefault="002746E0" w:rsidP="002746E0">
      <w:pPr>
        <w:ind w:left="851" w:right="901"/>
        <w:jc w:val="both"/>
        <w:rPr>
          <w:rFonts w:ascii="Palatino Linotype" w:hAnsi="Palatino Linotype" w:cs="Arial"/>
          <w:b/>
          <w:i/>
          <w:sz w:val="22"/>
        </w:rPr>
      </w:pPr>
      <w:r w:rsidRPr="00132DF1">
        <w:rPr>
          <w:rFonts w:ascii="Palatino Linotype" w:hAnsi="Palatino Linotype" w:cs="Arial"/>
          <w:b/>
          <w:i/>
          <w:sz w:val="22"/>
        </w:rPr>
        <w:t>IV. Los ayuntamientos y las dependencias, organismos, órganos y entidades de la administración municipal;</w:t>
      </w:r>
    </w:p>
    <w:p w14:paraId="3893D8F9" w14:textId="77777777" w:rsidR="002746E0" w:rsidRPr="00132DF1" w:rsidRDefault="002746E0" w:rsidP="002746E0">
      <w:pPr>
        <w:ind w:left="851" w:right="901"/>
        <w:jc w:val="both"/>
        <w:rPr>
          <w:rFonts w:ascii="Palatino Linotype" w:hAnsi="Palatino Linotype" w:cs="Arial"/>
          <w:i/>
          <w:sz w:val="22"/>
        </w:rPr>
      </w:pPr>
      <w:r w:rsidRPr="00132DF1">
        <w:rPr>
          <w:rFonts w:ascii="Palatino Linotype" w:hAnsi="Palatino Linotype" w:cs="Arial"/>
          <w:i/>
          <w:sz w:val="22"/>
        </w:rPr>
        <w:t>V. Los órganos autónomos;</w:t>
      </w:r>
    </w:p>
    <w:p w14:paraId="1AF78E71" w14:textId="77777777" w:rsidR="002746E0" w:rsidRPr="00132DF1" w:rsidRDefault="002746E0" w:rsidP="002746E0">
      <w:pPr>
        <w:ind w:left="851" w:right="901"/>
        <w:jc w:val="both"/>
        <w:rPr>
          <w:rFonts w:ascii="Palatino Linotype" w:hAnsi="Palatino Linotype" w:cs="Arial"/>
          <w:i/>
          <w:sz w:val="22"/>
        </w:rPr>
      </w:pPr>
      <w:r w:rsidRPr="00132DF1">
        <w:rPr>
          <w:rFonts w:ascii="Palatino Linotype" w:hAnsi="Palatino Linotype" w:cs="Arial"/>
          <w:i/>
          <w:sz w:val="22"/>
        </w:rPr>
        <w:t>VI. Los tribunales administrativos y autoridades jurisdiccionales en materia laboral;</w:t>
      </w:r>
    </w:p>
    <w:p w14:paraId="2620518E" w14:textId="77777777" w:rsidR="002746E0" w:rsidRPr="00132DF1" w:rsidRDefault="002746E0" w:rsidP="002746E0">
      <w:pPr>
        <w:ind w:left="851" w:right="901"/>
        <w:jc w:val="both"/>
        <w:rPr>
          <w:rFonts w:ascii="Palatino Linotype" w:hAnsi="Palatino Linotype" w:cs="Arial"/>
          <w:i/>
          <w:sz w:val="22"/>
        </w:rPr>
      </w:pPr>
      <w:r w:rsidRPr="00132DF1">
        <w:rPr>
          <w:rFonts w:ascii="Palatino Linotype" w:hAnsi="Palatino Linotype" w:cs="Arial"/>
          <w:i/>
          <w:sz w:val="22"/>
        </w:rPr>
        <w:t>VII. Los partidos políticos y agrupaciones políticas, en los términos de las disposiciones aplicables;</w:t>
      </w:r>
    </w:p>
    <w:p w14:paraId="40E57985" w14:textId="77777777" w:rsidR="002746E0" w:rsidRPr="00132DF1" w:rsidRDefault="002746E0" w:rsidP="002746E0">
      <w:pPr>
        <w:ind w:left="851" w:right="901"/>
        <w:jc w:val="both"/>
        <w:rPr>
          <w:rFonts w:ascii="Palatino Linotype" w:hAnsi="Palatino Linotype" w:cs="Arial"/>
          <w:i/>
          <w:sz w:val="22"/>
        </w:rPr>
      </w:pPr>
      <w:r w:rsidRPr="00132DF1">
        <w:rPr>
          <w:rFonts w:ascii="Palatino Linotype" w:hAnsi="Palatino Linotype" w:cs="Arial"/>
          <w:i/>
          <w:sz w:val="22"/>
        </w:rPr>
        <w:t>VIII. Los fideicomisos y fondos públicos que cuenten con financiamiento público, parcial o total, o con participación de entidades de gobierno;</w:t>
      </w:r>
    </w:p>
    <w:p w14:paraId="3E73C15A" w14:textId="77777777" w:rsidR="002746E0" w:rsidRPr="00132DF1" w:rsidRDefault="002746E0" w:rsidP="002746E0">
      <w:pPr>
        <w:ind w:left="851" w:right="901"/>
        <w:jc w:val="both"/>
        <w:rPr>
          <w:rFonts w:ascii="Palatino Linotype" w:hAnsi="Palatino Linotype" w:cs="Arial"/>
          <w:i/>
          <w:sz w:val="22"/>
        </w:rPr>
      </w:pPr>
      <w:r w:rsidRPr="00132DF1">
        <w:rPr>
          <w:rFonts w:ascii="Palatino Linotype" w:hAnsi="Palatino Linotype" w:cs="Arial"/>
          <w:i/>
          <w:sz w:val="22"/>
        </w:rPr>
        <w:t>IX. Los sindicatos que reciban y/o ejerzan recursos públicos en el ámbito estatal y municipal;</w:t>
      </w:r>
    </w:p>
    <w:p w14:paraId="79CD71F5" w14:textId="77777777" w:rsidR="002746E0" w:rsidRPr="00132DF1" w:rsidRDefault="002746E0" w:rsidP="002746E0">
      <w:pPr>
        <w:ind w:left="851" w:right="901"/>
        <w:jc w:val="both"/>
        <w:rPr>
          <w:rFonts w:ascii="Palatino Linotype" w:hAnsi="Palatino Linotype" w:cs="Arial"/>
          <w:i/>
          <w:sz w:val="22"/>
        </w:rPr>
      </w:pPr>
      <w:r w:rsidRPr="00132DF1">
        <w:rPr>
          <w:rFonts w:ascii="Palatino Linotype" w:hAnsi="Palatino Linotype" w:cs="Arial"/>
          <w:i/>
          <w:sz w:val="22"/>
        </w:rPr>
        <w:t>X. Cualquier persona física o jurídico colectiva que reciba y ejerza recursos públicos en el ámbito estatal o municipal; y</w:t>
      </w:r>
    </w:p>
    <w:p w14:paraId="5999C328" w14:textId="77777777" w:rsidR="002746E0" w:rsidRPr="00132DF1" w:rsidRDefault="002746E0" w:rsidP="002746E0">
      <w:pPr>
        <w:ind w:left="851" w:right="901"/>
        <w:jc w:val="both"/>
        <w:rPr>
          <w:rFonts w:ascii="Palatino Linotype" w:hAnsi="Palatino Linotype" w:cs="Arial"/>
          <w:i/>
          <w:sz w:val="22"/>
        </w:rPr>
      </w:pPr>
      <w:r w:rsidRPr="00132DF1">
        <w:rPr>
          <w:rFonts w:ascii="Palatino Linotype" w:hAnsi="Palatino Linotype" w:cs="Arial"/>
          <w:i/>
          <w:sz w:val="22"/>
        </w:rPr>
        <w:t>XI. Cualquier otra autoridad, entidad, órgano u organismo de los poderes estatal o municipal, que reciba recursos públicos.</w:t>
      </w:r>
    </w:p>
    <w:p w14:paraId="7AE0B8CF" w14:textId="77777777" w:rsidR="002746E0" w:rsidRPr="00132DF1" w:rsidRDefault="002746E0" w:rsidP="002746E0">
      <w:pPr>
        <w:ind w:left="851" w:right="901"/>
        <w:jc w:val="both"/>
        <w:rPr>
          <w:rFonts w:ascii="Palatino Linotype" w:hAnsi="Palatino Linotype" w:cs="Arial"/>
          <w:b/>
          <w:i/>
          <w:sz w:val="22"/>
        </w:rPr>
      </w:pPr>
      <w:r w:rsidRPr="00132DF1">
        <w:rPr>
          <w:rFonts w:ascii="Palatino Linotype" w:hAnsi="Palatino Linotype" w:cs="Arial"/>
          <w:b/>
          <w:i/>
          <w:sz w:val="22"/>
        </w:rPr>
        <w:t xml:space="preserve">Los sujetos obligados deberán hacer pública toda aquella información relativa a los montos y las personas a quienes entreguen, por cualquier </w:t>
      </w:r>
      <w:r w:rsidRPr="00132DF1">
        <w:rPr>
          <w:rFonts w:ascii="Palatino Linotype" w:hAnsi="Palatino Linotype" w:cs="Arial"/>
          <w:b/>
          <w:i/>
          <w:sz w:val="22"/>
        </w:rPr>
        <w:lastRenderedPageBreak/>
        <w:t>motivo, recursos públicos, así como los informes que dichas personas les entreguen sobre el uso y destino de dichos recursos.</w:t>
      </w:r>
    </w:p>
    <w:p w14:paraId="1A1ED0E4" w14:textId="77777777" w:rsidR="002746E0" w:rsidRPr="00132DF1" w:rsidRDefault="002746E0" w:rsidP="002746E0">
      <w:pPr>
        <w:ind w:left="851" w:right="901"/>
        <w:jc w:val="both"/>
        <w:rPr>
          <w:rFonts w:ascii="Palatino Linotype" w:hAnsi="Palatino Linotype" w:cs="Arial"/>
          <w:b/>
          <w:i/>
          <w:sz w:val="22"/>
        </w:rPr>
      </w:pPr>
      <w:r w:rsidRPr="00132DF1">
        <w:rPr>
          <w:rFonts w:ascii="Palatino Linotype" w:hAnsi="Palatino Linotype" w:cs="Arial"/>
          <w:b/>
          <w:i/>
          <w:sz w:val="22"/>
        </w:rPr>
        <w:t>Los servidores públicos deberán transparentar sus acciones así como garantizar y respetar el derecho de acceso a la Información Pública.</w:t>
      </w:r>
    </w:p>
    <w:p w14:paraId="2B407FB0" w14:textId="77777777" w:rsidR="002746E0" w:rsidRPr="00132DF1" w:rsidRDefault="002746E0" w:rsidP="002746E0">
      <w:pPr>
        <w:ind w:left="851" w:right="901"/>
        <w:jc w:val="both"/>
        <w:rPr>
          <w:rFonts w:ascii="Palatino Linotype" w:hAnsi="Palatino Linotype" w:cs="Arial"/>
          <w:i/>
        </w:rPr>
      </w:pPr>
    </w:p>
    <w:p w14:paraId="646F5A01" w14:textId="4269DD4D" w:rsidR="002746E0" w:rsidRPr="00132DF1" w:rsidRDefault="002746E0" w:rsidP="002746E0">
      <w:pPr>
        <w:spacing w:line="360" w:lineRule="auto"/>
        <w:ind w:right="49"/>
        <w:jc w:val="both"/>
        <w:rPr>
          <w:rFonts w:ascii="Palatino Linotype" w:hAnsi="Palatino Linotype" w:cs="Arial"/>
        </w:rPr>
      </w:pPr>
      <w:r w:rsidRPr="00132DF1">
        <w:rPr>
          <w:rFonts w:ascii="Palatino Linotype" w:hAnsi="Palatino Linotype" w:cs="Arial"/>
        </w:rPr>
        <w:t xml:space="preserve">Ahora bien, atendiendo a los preceptos legales a los cuales se hizo referencia anteriormente, es preciso mencionar que, el </w:t>
      </w:r>
      <w:r w:rsidRPr="00132DF1">
        <w:rPr>
          <w:rFonts w:ascii="Palatino Linotype" w:hAnsi="Palatino Linotype" w:cs="Arial"/>
          <w:u w:val="single"/>
        </w:rPr>
        <w:t xml:space="preserve">Ayuntamiento de </w:t>
      </w:r>
      <w:r w:rsidR="00310D26" w:rsidRPr="00132DF1">
        <w:rPr>
          <w:rFonts w:ascii="Palatino Linotype" w:hAnsi="Palatino Linotype" w:cs="Arial"/>
          <w:u w:val="single"/>
        </w:rPr>
        <w:t>Naucalpan de Juárez</w:t>
      </w:r>
      <w:r w:rsidRPr="00132DF1">
        <w:rPr>
          <w:rFonts w:ascii="Palatino Linotype" w:hAnsi="Palatino Linotype" w:cs="Arial"/>
        </w:rPr>
        <w:t>, se encuentra dentro de los supuestos de obligatoriedad a transparentar y garantizar el Acceso a la Información Pública.</w:t>
      </w:r>
    </w:p>
    <w:p w14:paraId="1EDCB4C1" w14:textId="77777777" w:rsidR="002746E0" w:rsidRPr="00132DF1" w:rsidRDefault="002746E0" w:rsidP="002746E0">
      <w:pPr>
        <w:spacing w:line="360" w:lineRule="auto"/>
        <w:ind w:right="49"/>
        <w:jc w:val="both"/>
        <w:rPr>
          <w:rFonts w:ascii="Palatino Linotype" w:hAnsi="Palatino Linotype" w:cs="Arial"/>
        </w:rPr>
      </w:pPr>
    </w:p>
    <w:p w14:paraId="140F022B" w14:textId="77777777" w:rsidR="002746E0" w:rsidRPr="00132DF1" w:rsidRDefault="002746E0" w:rsidP="002746E0">
      <w:pPr>
        <w:spacing w:line="360" w:lineRule="auto"/>
        <w:ind w:right="49"/>
        <w:jc w:val="both"/>
        <w:rPr>
          <w:rFonts w:ascii="Palatino Linotype" w:hAnsi="Palatino Linotype" w:cs="Arial"/>
        </w:rPr>
      </w:pPr>
      <w:r w:rsidRPr="00132DF1">
        <w:rPr>
          <w:rFonts w:ascii="Palatino Linotype" w:hAnsi="Palatino Linotype" w:cs="Arial"/>
        </w:rPr>
        <w:t>Aunado a lo mencionado en el párrafo que antecede, se colige que las autoridades locales se encuentran constreñidas a la observancia de que toda la información que generen, administren o bien posean,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1ED2EBFD" w14:textId="77777777" w:rsidR="002746E0" w:rsidRPr="00132DF1" w:rsidRDefault="002746E0" w:rsidP="002746E0">
      <w:pPr>
        <w:spacing w:line="360" w:lineRule="auto"/>
        <w:jc w:val="both"/>
        <w:rPr>
          <w:rFonts w:ascii="Palatino Linotype" w:eastAsia="Palatino Linotype" w:hAnsi="Palatino Linotype" w:cs="Palatino Linotype"/>
          <w:b/>
          <w:sz w:val="22"/>
          <w:szCs w:val="26"/>
        </w:rPr>
      </w:pPr>
    </w:p>
    <w:p w14:paraId="1CB3FD83" w14:textId="7549B442" w:rsidR="002746E0" w:rsidRPr="00132DF1" w:rsidRDefault="002746E0" w:rsidP="002746E0">
      <w:pPr>
        <w:spacing w:line="360" w:lineRule="auto"/>
        <w:ind w:right="49"/>
        <w:jc w:val="both"/>
        <w:rPr>
          <w:rFonts w:ascii="Palatino Linotype" w:eastAsia="Palatino Linotype" w:hAnsi="Palatino Linotype" w:cs="Palatino Linotype"/>
        </w:rPr>
      </w:pPr>
      <w:r w:rsidRPr="00132DF1">
        <w:rPr>
          <w:rFonts w:ascii="Palatino Linotype" w:eastAsia="Palatino Linotype" w:hAnsi="Palatino Linotype" w:cs="Palatino Linotype"/>
        </w:rPr>
        <w:t xml:space="preserve">En ese tenor, para un mejor estudio y comprensión del asunto que se resuelve, es preciso recordar que, </w:t>
      </w:r>
      <w:r w:rsidR="00BA47AA" w:rsidRPr="00132DF1">
        <w:rPr>
          <w:rFonts w:ascii="Palatino Linotype" w:eastAsia="Palatino Linotype" w:hAnsi="Palatino Linotype" w:cs="Palatino Linotype"/>
          <w:b/>
        </w:rPr>
        <w:t>EL RECURRENTE</w:t>
      </w:r>
      <w:r w:rsidRPr="00132DF1">
        <w:rPr>
          <w:rFonts w:ascii="Palatino Linotype" w:eastAsia="Palatino Linotype" w:hAnsi="Palatino Linotype" w:cs="Palatino Linotype"/>
        </w:rPr>
        <w:t xml:space="preserve"> requirió al </w:t>
      </w:r>
      <w:r w:rsidRPr="00132DF1">
        <w:rPr>
          <w:rFonts w:ascii="Palatino Linotype" w:eastAsia="Palatino Linotype" w:hAnsi="Palatino Linotype" w:cs="Palatino Linotype"/>
          <w:b/>
        </w:rPr>
        <w:t xml:space="preserve">SUJETO OBLIGADO </w:t>
      </w:r>
      <w:r w:rsidRPr="00132DF1">
        <w:rPr>
          <w:rFonts w:ascii="Palatino Linotype" w:eastAsia="Palatino Linotype" w:hAnsi="Palatino Linotype" w:cs="Palatino Linotype"/>
        </w:rPr>
        <w:t>lo siguiente:</w:t>
      </w:r>
    </w:p>
    <w:p w14:paraId="401151B2" w14:textId="77777777" w:rsidR="002746E0" w:rsidRPr="00132DF1" w:rsidRDefault="002746E0" w:rsidP="002746E0">
      <w:pPr>
        <w:spacing w:line="360" w:lineRule="auto"/>
        <w:ind w:right="49"/>
        <w:jc w:val="both"/>
        <w:rPr>
          <w:rFonts w:ascii="Palatino Linotype" w:eastAsia="Palatino Linotype" w:hAnsi="Palatino Linotype" w:cs="Palatino Linotype"/>
        </w:rPr>
      </w:pPr>
    </w:p>
    <w:p w14:paraId="670C6D12" w14:textId="77777777" w:rsidR="006B7AF6" w:rsidRPr="00132DF1" w:rsidRDefault="006B7AF6" w:rsidP="006B7AF6">
      <w:pPr>
        <w:tabs>
          <w:tab w:val="left" w:pos="851"/>
        </w:tabs>
        <w:ind w:left="851" w:right="901"/>
        <w:jc w:val="both"/>
        <w:rPr>
          <w:rFonts w:ascii="Palatino Linotype" w:hAnsi="Palatino Linotype" w:cs="Arial"/>
          <w:i/>
          <w:sz w:val="22"/>
          <w:szCs w:val="22"/>
        </w:rPr>
      </w:pPr>
      <w:r w:rsidRPr="00132DF1">
        <w:rPr>
          <w:rFonts w:ascii="Palatino Linotype" w:hAnsi="Palatino Linotype" w:cs="Arial"/>
          <w:i/>
          <w:sz w:val="22"/>
          <w:szCs w:val="22"/>
        </w:rPr>
        <w:lastRenderedPageBreak/>
        <w:t xml:space="preserve">“De la autorización otorgada, a favor del H. Ayto. de Naucalpan de Juárez, sobre la concesión del servicio público de rastro municipal. Decreto número 155 del Poder Ejecutivo del Estado, de fecha 1 de agosto del año 2003. Solicito: Copia de la licitación pública nacional o internacional, según sea el caso. Incluyendo todos y cada uno de sus anexos. -Fallo de la licitación a favor de la empresa, consorcio, persona física y/o colectiva ganadora y merecedora de la adjudicación de dicha licitación. -Derivado de la adjudicación, solicito también, copia del TÍTULO DE CONCESIÓN a favor del ganador. -En caso de no haberse celebrado la licitación pública nacional y/o internacional. Deseo se me informe los motivos y/o causales del no ejercicio y aprovechamiento del DECRETO en comento. -Si la concesión se otorgó en los términos del DECRETO y se celebró la licitación pública nacional y/o internacional y se adjudicó al tercero interesado. Deseo se me informe, el estado que guarda la relación contractual entre el H. </w:t>
      </w:r>
      <w:proofErr w:type="spellStart"/>
      <w:r w:rsidRPr="00132DF1">
        <w:rPr>
          <w:rFonts w:ascii="Palatino Linotype" w:hAnsi="Palatino Linotype" w:cs="Arial"/>
          <w:i/>
          <w:sz w:val="22"/>
          <w:szCs w:val="22"/>
        </w:rPr>
        <w:t>Ayto</w:t>
      </w:r>
      <w:proofErr w:type="spellEnd"/>
      <w:r w:rsidRPr="00132DF1">
        <w:rPr>
          <w:rFonts w:ascii="Palatino Linotype" w:hAnsi="Palatino Linotype" w:cs="Arial"/>
          <w:i/>
          <w:sz w:val="22"/>
          <w:szCs w:val="22"/>
        </w:rPr>
        <w:t xml:space="preserve"> de Naucalpan de Juárez y el Concesionario. -En el caso de haberse suspendido y/o revocado la concesión. Deseo se me proporcione copia de los oficios de las causales técnicas, financieras, jurídicas, etc. que amparen las rescisión y/o revocación del título de concesión.” </w:t>
      </w:r>
      <w:r w:rsidRPr="00132DF1">
        <w:rPr>
          <w:rFonts w:ascii="Palatino Linotype" w:hAnsi="Palatino Linotype" w:cs="Arial"/>
          <w:sz w:val="22"/>
          <w:szCs w:val="22"/>
        </w:rPr>
        <w:t>(Sic).</w:t>
      </w:r>
    </w:p>
    <w:p w14:paraId="01D3575F" w14:textId="77777777" w:rsidR="002746E0" w:rsidRPr="00132DF1" w:rsidRDefault="002746E0" w:rsidP="002746E0">
      <w:pPr>
        <w:spacing w:line="360" w:lineRule="auto"/>
        <w:ind w:left="851" w:right="899"/>
        <w:jc w:val="both"/>
        <w:rPr>
          <w:rFonts w:ascii="Palatino Linotype" w:eastAsia="Palatino Linotype" w:hAnsi="Palatino Linotype" w:cs="Palatino Linotype"/>
          <w:sz w:val="22"/>
        </w:rPr>
      </w:pPr>
    </w:p>
    <w:p w14:paraId="42F0927C" w14:textId="711BB8D9" w:rsidR="00127D99" w:rsidRPr="00132DF1" w:rsidRDefault="002746E0" w:rsidP="002A52E5">
      <w:pPr>
        <w:spacing w:line="360" w:lineRule="auto"/>
        <w:ind w:right="49"/>
        <w:jc w:val="both"/>
        <w:rPr>
          <w:rFonts w:ascii="Palatino Linotype" w:eastAsia="Palatino Linotype" w:hAnsi="Palatino Linotype" w:cs="Palatino Linotype"/>
        </w:rPr>
      </w:pPr>
      <w:r w:rsidRPr="00132DF1">
        <w:rPr>
          <w:rFonts w:ascii="Palatino Linotype" w:eastAsia="Palatino Linotype" w:hAnsi="Palatino Linotype" w:cs="Palatino Linotype"/>
        </w:rPr>
        <w:t xml:space="preserve">Por su parte, </w:t>
      </w:r>
      <w:r w:rsidRPr="00132DF1">
        <w:rPr>
          <w:rFonts w:ascii="Palatino Linotype" w:eastAsia="Palatino Linotype" w:hAnsi="Palatino Linotype" w:cs="Palatino Linotype"/>
          <w:b/>
        </w:rPr>
        <w:t>EL SUJETO OBLIGADO</w:t>
      </w:r>
      <w:r w:rsidRPr="00132DF1">
        <w:rPr>
          <w:rFonts w:ascii="Palatino Linotype" w:eastAsia="Palatino Linotype" w:hAnsi="Palatino Linotype" w:cs="Palatino Linotype"/>
        </w:rPr>
        <w:t xml:space="preserve"> turnó el requerimiento al Servidor Público Habilitado que estimó competente para conocer de la solicitud del particular; como consecuencia de lo anterior, se dio atención a la solicitud y se entregó como respuesta</w:t>
      </w:r>
      <w:r w:rsidR="00CB54F5" w:rsidRPr="00132DF1">
        <w:rPr>
          <w:rFonts w:ascii="Palatino Linotype" w:eastAsia="Palatino Linotype" w:hAnsi="Palatino Linotype" w:cs="Palatino Linotype"/>
        </w:rPr>
        <w:t xml:space="preserve"> </w:t>
      </w:r>
      <w:r w:rsidR="006B7AF6" w:rsidRPr="00132DF1">
        <w:rPr>
          <w:rFonts w:ascii="Palatino Linotype" w:eastAsia="Palatino Linotype" w:hAnsi="Palatino Linotype" w:cs="Palatino Linotype"/>
        </w:rPr>
        <w:t xml:space="preserve">lo contenido en el </w:t>
      </w:r>
      <w:r w:rsidR="006B7AF6" w:rsidRPr="00132DF1">
        <w:rPr>
          <w:rFonts w:ascii="Palatino Linotype" w:hAnsi="Palatino Linotype" w:cs="Arial"/>
        </w:rPr>
        <w:t xml:space="preserve">oficio SRM/M/0172/2022, dirigido a la Coordinadora General de Unidades Administrativas, suscrito por el Subdirector de Recursos Materiales, por medio del cual señala que de la búsqueda exhaustiva y razonada de la información y documentación que obra en los archivos de la Dirección, en sus unidades administrativas subalternas, como la Subdirección de Recursos Materiales; así como de la información recibida con motivo del acto entrega recepción por fin del periodo constitucional de fecha primero de enero de dos mil veintidós, </w:t>
      </w:r>
      <w:r w:rsidR="006B7AF6" w:rsidRPr="00132DF1">
        <w:rPr>
          <w:rFonts w:ascii="Palatino Linotype" w:hAnsi="Palatino Linotype" w:cs="Arial"/>
          <w:b/>
        </w:rPr>
        <w:t>no se encontró información</w:t>
      </w:r>
      <w:r w:rsidR="006B7AF6" w:rsidRPr="00132DF1">
        <w:rPr>
          <w:rFonts w:ascii="Palatino Linotype" w:hAnsi="Palatino Linotype" w:cs="Arial"/>
        </w:rPr>
        <w:t xml:space="preserve"> que guarde relación con el procedimiento de licitación pública nacional o internacional que, en su caso, se haya instaurado con motivo del Decreto número 155 </w:t>
      </w:r>
      <w:r w:rsidR="006B7AF6" w:rsidRPr="00132DF1">
        <w:rPr>
          <w:rFonts w:ascii="Palatino Linotype" w:hAnsi="Palatino Linotype" w:cs="Arial"/>
        </w:rPr>
        <w:lastRenderedPageBreak/>
        <w:t>del Poder Ejecutivo del Estado de México publicado en Gaceta del Gobierno de fecha 01 de agosto del 2022.</w:t>
      </w:r>
    </w:p>
    <w:p w14:paraId="50BD6C84" w14:textId="77777777" w:rsidR="002A52E5" w:rsidRPr="00132DF1" w:rsidRDefault="002A52E5" w:rsidP="002A52E5">
      <w:pPr>
        <w:spacing w:line="360" w:lineRule="auto"/>
        <w:ind w:right="49"/>
        <w:jc w:val="both"/>
        <w:rPr>
          <w:rFonts w:ascii="Palatino Linotype" w:eastAsia="Palatino Linotype" w:hAnsi="Palatino Linotype" w:cs="Palatino Linotype"/>
        </w:rPr>
      </w:pPr>
    </w:p>
    <w:p w14:paraId="653DC00D" w14:textId="3455633F" w:rsidR="00DA7DA1" w:rsidRPr="00132DF1" w:rsidRDefault="00DA7DA1" w:rsidP="00CC0B35">
      <w:pPr>
        <w:spacing w:line="360" w:lineRule="auto"/>
        <w:jc w:val="both"/>
        <w:rPr>
          <w:rFonts w:ascii="Palatino Linotype" w:hAnsi="Palatino Linotype"/>
        </w:rPr>
      </w:pPr>
      <w:r w:rsidRPr="00132DF1">
        <w:rPr>
          <w:rFonts w:ascii="Palatino Linotype" w:hAnsi="Palatino Linotype"/>
        </w:rPr>
        <w:t xml:space="preserve">Por otra parte, </w:t>
      </w:r>
      <w:r w:rsidR="008D2E0A" w:rsidRPr="00132DF1">
        <w:rPr>
          <w:rFonts w:ascii="Palatino Linotype" w:hAnsi="Palatino Linotype"/>
          <w:b/>
        </w:rPr>
        <w:t>EL SUJETO OBLIGADO</w:t>
      </w:r>
      <w:r w:rsidR="008D2E0A" w:rsidRPr="00132DF1">
        <w:rPr>
          <w:rFonts w:ascii="Palatino Linotype" w:hAnsi="Palatino Linotype"/>
        </w:rPr>
        <w:t>, remitió informe justificado</w:t>
      </w:r>
      <w:r w:rsidR="006B7AF6" w:rsidRPr="00132DF1">
        <w:rPr>
          <w:rFonts w:ascii="Palatino Linotype" w:hAnsi="Palatino Linotype"/>
        </w:rPr>
        <w:t xml:space="preserve"> mediante dos oficios de los de los cuales el Subdirector de recursos materiales en lo medular ratifica su respuesta y otro mediante el cual el Secretario del Ayuntamiento mediante </w:t>
      </w:r>
      <w:r w:rsidR="006B7AF6" w:rsidRPr="00132DF1">
        <w:rPr>
          <w:rFonts w:ascii="Palatino Linotype" w:hAnsi="Palatino Linotype" w:cs="Arial"/>
        </w:rPr>
        <w:t xml:space="preserve">oficio </w:t>
      </w:r>
      <w:r w:rsidR="006B7AF6" w:rsidRPr="00132DF1">
        <w:rPr>
          <w:rFonts w:ascii="Palatino Linotype" w:eastAsia="Arial Unicode MS" w:hAnsi="Palatino Linotype" w:cs="Arial"/>
        </w:rPr>
        <w:t>SA-2201-2022 le informa al encargado del despacho de la unidad de transparencia que es incompetente respecto a la información que se está solicitando y que se sugiere se dirija a la Dirección General de Administración.</w:t>
      </w:r>
    </w:p>
    <w:p w14:paraId="0CFDA870" w14:textId="77777777" w:rsidR="00DA7DA1" w:rsidRPr="00132DF1" w:rsidRDefault="00DA7DA1" w:rsidP="00CC0B35">
      <w:pPr>
        <w:spacing w:line="360" w:lineRule="auto"/>
        <w:jc w:val="both"/>
        <w:rPr>
          <w:rFonts w:ascii="Palatino Linotype" w:hAnsi="Palatino Linotype"/>
        </w:rPr>
      </w:pPr>
    </w:p>
    <w:p w14:paraId="4ACD35E3" w14:textId="0EC5BA90" w:rsidR="006B7AF6" w:rsidRPr="00132DF1" w:rsidRDefault="00CC0B35" w:rsidP="00CC0B35">
      <w:pPr>
        <w:spacing w:line="360" w:lineRule="auto"/>
        <w:jc w:val="both"/>
        <w:rPr>
          <w:rFonts w:ascii="Palatino Linotype" w:hAnsi="Palatino Linotype"/>
        </w:rPr>
      </w:pPr>
      <w:r w:rsidRPr="00132DF1">
        <w:rPr>
          <w:rFonts w:ascii="Palatino Linotype" w:hAnsi="Palatino Linotype"/>
        </w:rPr>
        <w:t xml:space="preserve">Expuestas las posturas de las partes, se procede al análisis del agravio hecho valer por el </w:t>
      </w:r>
      <w:r w:rsidR="00816FC0" w:rsidRPr="00132DF1">
        <w:rPr>
          <w:rFonts w:ascii="Palatino Linotype" w:hAnsi="Palatino Linotype"/>
        </w:rPr>
        <w:t>particular</w:t>
      </w:r>
      <w:r w:rsidRPr="00132DF1">
        <w:rPr>
          <w:rFonts w:ascii="Palatino Linotype" w:hAnsi="Palatino Linotype"/>
        </w:rPr>
        <w:t>, relativo</w:t>
      </w:r>
      <w:r w:rsidR="006516EC" w:rsidRPr="00132DF1">
        <w:rPr>
          <w:rFonts w:ascii="Palatino Linotype" w:hAnsi="Palatino Linotype"/>
        </w:rPr>
        <w:t xml:space="preserve"> a la negativa de la información solicitada </w:t>
      </w:r>
      <w:r w:rsidRPr="00132DF1">
        <w:rPr>
          <w:rFonts w:ascii="Palatino Linotype" w:hAnsi="Palatino Linotype"/>
        </w:rPr>
        <w:t xml:space="preserve">por parte </w:t>
      </w:r>
      <w:r w:rsidR="006516EC" w:rsidRPr="00132DF1">
        <w:rPr>
          <w:rFonts w:ascii="Palatino Linotype" w:hAnsi="Palatino Linotype"/>
        </w:rPr>
        <w:t xml:space="preserve">del </w:t>
      </w:r>
      <w:r w:rsidR="006516EC" w:rsidRPr="00132DF1">
        <w:rPr>
          <w:rFonts w:ascii="Palatino Linotype" w:hAnsi="Palatino Linotype"/>
          <w:b/>
        </w:rPr>
        <w:t>SUJETO OBLIGADO</w:t>
      </w:r>
      <w:r w:rsidRPr="00132DF1">
        <w:rPr>
          <w:rFonts w:ascii="Palatino Linotype" w:hAnsi="Palatino Linotype"/>
        </w:rPr>
        <w:t xml:space="preserve">, para ello, es menester referir que la pretensión del </w:t>
      </w:r>
      <w:r w:rsidR="00E42BC5" w:rsidRPr="00132DF1">
        <w:rPr>
          <w:rFonts w:ascii="Palatino Linotype" w:hAnsi="Palatino Linotype"/>
        </w:rPr>
        <w:t>particular</w:t>
      </w:r>
      <w:r w:rsidRPr="00132DF1">
        <w:rPr>
          <w:rFonts w:ascii="Palatino Linotype" w:hAnsi="Palatino Linotype"/>
        </w:rPr>
        <w:t xml:space="preserve"> es obtener información referente</w:t>
      </w:r>
      <w:r w:rsidR="009F565F" w:rsidRPr="00132DF1">
        <w:rPr>
          <w:rFonts w:ascii="Palatino Linotype" w:hAnsi="Palatino Linotype"/>
        </w:rPr>
        <w:t xml:space="preserve"> </w:t>
      </w:r>
      <w:r w:rsidR="006B7AF6" w:rsidRPr="00132DF1">
        <w:rPr>
          <w:rFonts w:ascii="Palatino Linotype" w:hAnsi="Palatino Linotype"/>
        </w:rPr>
        <w:t xml:space="preserve">a </w:t>
      </w:r>
      <w:r w:rsidR="008570BD" w:rsidRPr="00132DF1">
        <w:rPr>
          <w:rFonts w:ascii="Palatino Linotype" w:hAnsi="Palatino Linotype"/>
        </w:rPr>
        <w:t>la concesión del rastro municipal que fue otorgada al Ayuntamiento de Naucalpan de Juárez mediante Decreto número 155 del Poder Ejecutivo del Estado, de fecha 1 de agosto del año 2003.</w:t>
      </w:r>
    </w:p>
    <w:p w14:paraId="09B27F42" w14:textId="77777777" w:rsidR="00CC0B35" w:rsidRPr="00132DF1" w:rsidRDefault="00CC0B35" w:rsidP="00CC0B35">
      <w:pPr>
        <w:spacing w:line="360" w:lineRule="auto"/>
        <w:jc w:val="both"/>
        <w:rPr>
          <w:rFonts w:ascii="Palatino Linotype" w:hAnsi="Palatino Linotype"/>
        </w:rPr>
      </w:pPr>
    </w:p>
    <w:p w14:paraId="4E17D651" w14:textId="2088374C" w:rsidR="00926909" w:rsidRPr="00132DF1" w:rsidRDefault="00064802" w:rsidP="00CC0B35">
      <w:pPr>
        <w:spacing w:line="360" w:lineRule="auto"/>
        <w:jc w:val="both"/>
        <w:rPr>
          <w:rFonts w:ascii="Palatino Linotype" w:hAnsi="Palatino Linotype"/>
        </w:rPr>
      </w:pPr>
      <w:r w:rsidRPr="00132DF1">
        <w:rPr>
          <w:rFonts w:ascii="Palatino Linotype" w:hAnsi="Palatino Linotype"/>
        </w:rPr>
        <w:t xml:space="preserve">Obvia del análisis el estudio de la competencia de </w:t>
      </w:r>
      <w:r w:rsidRPr="00132DF1">
        <w:rPr>
          <w:rFonts w:ascii="Palatino Linotype" w:hAnsi="Palatino Linotype"/>
          <w:b/>
        </w:rPr>
        <w:t xml:space="preserve">EL SUJETO OBLIGADO </w:t>
      </w:r>
      <w:r w:rsidR="00CB6169" w:rsidRPr="00132DF1">
        <w:rPr>
          <w:rFonts w:ascii="Palatino Linotype" w:hAnsi="Palatino Linotype"/>
        </w:rPr>
        <w:t xml:space="preserve">para generar, poseer o administrar la información </w:t>
      </w:r>
      <w:r w:rsidRPr="00132DF1">
        <w:rPr>
          <w:rFonts w:ascii="Palatino Linotype" w:hAnsi="Palatino Linotype"/>
        </w:rPr>
        <w:t xml:space="preserve">por la simple existencia del decreto en mención, el cual fue localizado en la liga </w:t>
      </w:r>
      <w:r w:rsidRPr="00132DF1">
        <w:rPr>
          <w:rFonts w:ascii="Palatino Linotype" w:hAnsi="Palatino Linotype"/>
          <w:b/>
        </w:rPr>
        <w:t xml:space="preserve"> </w:t>
      </w:r>
      <w:hyperlink r:id="rId9" w:history="1">
        <w:r w:rsidR="009E2D63" w:rsidRPr="00132DF1">
          <w:rPr>
            <w:rStyle w:val="Hipervnculo"/>
            <w:rFonts w:ascii="Palatino Linotype" w:hAnsi="Palatino Linotype"/>
            <w:b/>
          </w:rPr>
          <w:t>https://legislacion.edomex.gob.mx/decretos_del_legislativo?page=1</w:t>
        </w:r>
      </w:hyperlink>
      <w:r w:rsidR="009E2D63" w:rsidRPr="00132DF1">
        <w:rPr>
          <w:rFonts w:ascii="Palatino Linotype" w:hAnsi="Palatino Linotype"/>
          <w:b/>
        </w:rPr>
        <w:t xml:space="preserve"> </w:t>
      </w:r>
      <w:r w:rsidR="009E2D63" w:rsidRPr="00132DF1">
        <w:rPr>
          <w:rFonts w:ascii="Palatino Linotype" w:hAnsi="Palatino Linotype"/>
        </w:rPr>
        <w:t>perteneciente a la página oficial del Periódico Oficial Gaceta del Gobierno y LEGISTEL, mismo que se inserta a continuación.</w:t>
      </w:r>
    </w:p>
    <w:p w14:paraId="70950907" w14:textId="77777777" w:rsidR="009E2D63" w:rsidRPr="00132DF1" w:rsidRDefault="009E2D63" w:rsidP="00CC0B35">
      <w:pPr>
        <w:spacing w:line="360" w:lineRule="auto"/>
        <w:jc w:val="both"/>
        <w:rPr>
          <w:rFonts w:ascii="Palatino Linotype" w:hAnsi="Palatino Linotype"/>
        </w:rPr>
      </w:pPr>
    </w:p>
    <w:p w14:paraId="24BE2BDD" w14:textId="19517EB8" w:rsidR="009E2D63" w:rsidRPr="00132DF1" w:rsidRDefault="009E2D63" w:rsidP="00CC0B35">
      <w:pPr>
        <w:spacing w:line="360" w:lineRule="auto"/>
        <w:jc w:val="both"/>
        <w:rPr>
          <w:rFonts w:ascii="Palatino Linotype" w:hAnsi="Palatino Linotype"/>
          <w:b/>
        </w:rPr>
      </w:pPr>
      <w:r w:rsidRPr="00132DF1">
        <w:rPr>
          <w:noProof/>
          <w:lang w:eastAsia="es-MX"/>
        </w:rPr>
        <w:lastRenderedPageBreak/>
        <w:drawing>
          <wp:inline distT="0" distB="0" distL="0" distR="0" wp14:anchorId="667713F6" wp14:editId="0145AA46">
            <wp:extent cx="5553075" cy="73723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53075" cy="7372350"/>
                    </a:xfrm>
                    <a:prstGeom prst="rect">
                      <a:avLst/>
                    </a:prstGeom>
                  </pic:spPr>
                </pic:pic>
              </a:graphicData>
            </a:graphic>
          </wp:inline>
        </w:drawing>
      </w:r>
    </w:p>
    <w:p w14:paraId="0385B0A1" w14:textId="32F4FAD5" w:rsidR="00926909" w:rsidRPr="00132DF1" w:rsidRDefault="009E2D63" w:rsidP="00CC0B35">
      <w:pPr>
        <w:spacing w:line="360" w:lineRule="auto"/>
        <w:jc w:val="both"/>
        <w:rPr>
          <w:rFonts w:ascii="Palatino Linotype" w:hAnsi="Palatino Linotype"/>
        </w:rPr>
      </w:pPr>
      <w:r w:rsidRPr="00132DF1">
        <w:rPr>
          <w:noProof/>
          <w:lang w:eastAsia="es-MX"/>
        </w:rPr>
        <w:lastRenderedPageBreak/>
        <w:drawing>
          <wp:inline distT="0" distB="0" distL="0" distR="0" wp14:anchorId="7B477DE4" wp14:editId="00B57CBB">
            <wp:extent cx="5353050" cy="74295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53050" cy="7429500"/>
                    </a:xfrm>
                    <a:prstGeom prst="rect">
                      <a:avLst/>
                    </a:prstGeom>
                  </pic:spPr>
                </pic:pic>
              </a:graphicData>
            </a:graphic>
          </wp:inline>
        </w:drawing>
      </w:r>
    </w:p>
    <w:p w14:paraId="7775E1C7" w14:textId="77777777" w:rsidR="00417C72" w:rsidRPr="00132DF1" w:rsidRDefault="00417C72" w:rsidP="00CC0B35">
      <w:pPr>
        <w:spacing w:line="360" w:lineRule="auto"/>
        <w:jc w:val="both"/>
        <w:rPr>
          <w:rFonts w:ascii="Palatino Linotype" w:hAnsi="Palatino Linotype"/>
        </w:rPr>
      </w:pPr>
    </w:p>
    <w:p w14:paraId="00637C05" w14:textId="7A4FD04F" w:rsidR="00417C72" w:rsidRPr="00132DF1" w:rsidRDefault="00417C72" w:rsidP="00417C72">
      <w:pPr>
        <w:spacing w:line="360" w:lineRule="auto"/>
        <w:jc w:val="both"/>
        <w:rPr>
          <w:rFonts w:ascii="Palatino Linotype" w:hAnsi="Palatino Linotype"/>
        </w:rPr>
      </w:pPr>
      <w:r w:rsidRPr="00132DF1">
        <w:rPr>
          <w:rFonts w:ascii="Palatino Linotype" w:hAnsi="Palatino Linotype"/>
        </w:rPr>
        <w:t xml:space="preserve">Aunado a lo anterior cabe destacar lo que establece el artículo 9.5 del </w:t>
      </w:r>
      <w:r w:rsidR="00B90B86" w:rsidRPr="00132DF1">
        <w:rPr>
          <w:rFonts w:ascii="Palatino Linotype" w:hAnsi="Palatino Linotype"/>
        </w:rPr>
        <w:t>Reglamento Orgánico de la Administración Pública Municipal de Naucalpan de Juárez, Estado de México</w:t>
      </w:r>
      <w:r w:rsidR="00B17F82" w:rsidRPr="00132DF1">
        <w:rPr>
          <w:rFonts w:ascii="Palatino Linotype" w:hAnsi="Palatino Linotype"/>
        </w:rPr>
        <w:t>.</w:t>
      </w:r>
    </w:p>
    <w:p w14:paraId="61D17FD5" w14:textId="77777777" w:rsidR="00417C72" w:rsidRPr="00132DF1" w:rsidRDefault="00417C72" w:rsidP="00CC0B35">
      <w:pPr>
        <w:spacing w:line="360" w:lineRule="auto"/>
        <w:jc w:val="both"/>
        <w:rPr>
          <w:rFonts w:ascii="Palatino Linotype" w:hAnsi="Palatino Linotype"/>
        </w:rPr>
      </w:pPr>
    </w:p>
    <w:p w14:paraId="5C2F177A" w14:textId="6CA41052" w:rsidR="00417C72" w:rsidRPr="00132DF1" w:rsidRDefault="00B17F82" w:rsidP="00B17F82">
      <w:pPr>
        <w:spacing w:line="360" w:lineRule="auto"/>
        <w:ind w:left="851" w:right="1183"/>
        <w:jc w:val="both"/>
        <w:rPr>
          <w:rFonts w:ascii="Palatino Linotype" w:hAnsi="Palatino Linotype"/>
          <w:i/>
        </w:rPr>
      </w:pPr>
      <w:r w:rsidRPr="00132DF1">
        <w:rPr>
          <w:rFonts w:ascii="Palatino Linotype" w:hAnsi="Palatino Linotype"/>
          <w:i/>
        </w:rPr>
        <w:t>“</w:t>
      </w:r>
      <w:r w:rsidR="00417C72" w:rsidRPr="00132DF1">
        <w:rPr>
          <w:rFonts w:ascii="Palatino Linotype" w:hAnsi="Palatino Linotype"/>
          <w:i/>
        </w:rPr>
        <w:t>Artículo 9.5.- La Dirección General de Servicios Públicos, como dependencia de la Administración Pública Centralizada, tendrá a su cargo la prestación de los servicios públicos municipales de alumbrado público, limpia, recolección, traslado, tratamiento y disposición final de los residuos sólidos o su concesión, panteones, rastro o refrigeración y distribución de cárnicos, mantenimiento preventivo y correctivo de calles, parques, jardines y su equipamiento dentro de la jurisdicción y competencia del municipio y las demás que se determinen por acuerdo de la persona titular de la presidencia municipal.</w:t>
      </w:r>
      <w:r w:rsidRPr="00132DF1">
        <w:rPr>
          <w:rFonts w:ascii="Palatino Linotype" w:hAnsi="Palatino Linotype"/>
          <w:i/>
        </w:rPr>
        <w:t>”</w:t>
      </w:r>
    </w:p>
    <w:p w14:paraId="03996E83" w14:textId="77777777" w:rsidR="00417C72" w:rsidRPr="00132DF1" w:rsidRDefault="00417C72" w:rsidP="00CC0B35">
      <w:pPr>
        <w:spacing w:line="360" w:lineRule="auto"/>
        <w:jc w:val="both"/>
        <w:rPr>
          <w:rFonts w:ascii="Palatino Linotype" w:hAnsi="Palatino Linotype"/>
        </w:rPr>
      </w:pPr>
    </w:p>
    <w:p w14:paraId="44D2912E" w14:textId="0AB168D6" w:rsidR="00B17F82" w:rsidRPr="00132DF1" w:rsidRDefault="009E12E5" w:rsidP="00CC0B35">
      <w:pPr>
        <w:spacing w:line="360" w:lineRule="auto"/>
        <w:jc w:val="both"/>
        <w:rPr>
          <w:rFonts w:ascii="Palatino Linotype" w:hAnsi="Palatino Linotype"/>
        </w:rPr>
      </w:pPr>
      <w:r w:rsidRPr="00132DF1">
        <w:rPr>
          <w:rFonts w:ascii="Palatino Linotype" w:hAnsi="Palatino Linotype"/>
        </w:rPr>
        <w:t xml:space="preserve">No obstante el director argumenta que de una búsqueda exhaustiva y razonable no cuenta con la información ya que por el tiempo que ha pasado la información se puede encontrar en el archivo y refiere que el encargado del archivo es el Secretario del Ayuntamiento y éste responde que no está dentro de sus facultades el resguardo del archivo. </w:t>
      </w:r>
    </w:p>
    <w:p w14:paraId="530F8BCB" w14:textId="77777777" w:rsidR="009E12E5" w:rsidRPr="00132DF1" w:rsidRDefault="009E12E5" w:rsidP="00CC0B35">
      <w:pPr>
        <w:spacing w:line="360" w:lineRule="auto"/>
        <w:jc w:val="both"/>
        <w:rPr>
          <w:rFonts w:ascii="Palatino Linotype" w:hAnsi="Palatino Linotype"/>
        </w:rPr>
      </w:pPr>
    </w:p>
    <w:p w14:paraId="1672D17A" w14:textId="4C2F0D5C" w:rsidR="009E12E5" w:rsidRPr="00132DF1" w:rsidRDefault="009E12E5" w:rsidP="00CC0B35">
      <w:pPr>
        <w:spacing w:line="360" w:lineRule="auto"/>
        <w:jc w:val="both"/>
        <w:rPr>
          <w:rFonts w:ascii="Palatino Linotype" w:hAnsi="Palatino Linotype"/>
        </w:rPr>
      </w:pPr>
      <w:r w:rsidRPr="00132DF1">
        <w:rPr>
          <w:rFonts w:ascii="Palatino Linotype" w:hAnsi="Palatino Linotype"/>
        </w:rPr>
        <w:t xml:space="preserve">Es por ello que esta ponencia resolutoria analizó quien sería el responsable de poseer la información en mérito, de lo cual se desprenden los siguientes artículos del </w:t>
      </w:r>
      <w:r w:rsidRPr="00132DF1">
        <w:rPr>
          <w:rFonts w:ascii="Palatino Linotype" w:hAnsi="Palatino Linotype"/>
        </w:rPr>
        <w:lastRenderedPageBreak/>
        <w:t>Reglamento Orgánico de la Administración Pública Municipal de Naucalpan de Juárez, Estado de México.</w:t>
      </w:r>
    </w:p>
    <w:p w14:paraId="418FFECE" w14:textId="77777777" w:rsidR="009E12E5" w:rsidRPr="00132DF1" w:rsidRDefault="009E12E5" w:rsidP="00CC0B35">
      <w:pPr>
        <w:spacing w:line="360" w:lineRule="auto"/>
        <w:jc w:val="both"/>
        <w:rPr>
          <w:rFonts w:ascii="Palatino Linotype" w:hAnsi="Palatino Linotype"/>
        </w:rPr>
      </w:pPr>
    </w:p>
    <w:p w14:paraId="44206B2C" w14:textId="57A15340" w:rsidR="009E12E5" w:rsidRPr="00132DF1" w:rsidRDefault="00A731DF" w:rsidP="00A731DF">
      <w:pPr>
        <w:spacing w:line="360" w:lineRule="auto"/>
        <w:ind w:left="567" w:right="757"/>
        <w:jc w:val="both"/>
        <w:rPr>
          <w:rFonts w:ascii="Palatino Linotype" w:hAnsi="Palatino Linotype"/>
          <w:i/>
        </w:rPr>
      </w:pPr>
      <w:r w:rsidRPr="00132DF1">
        <w:rPr>
          <w:rFonts w:ascii="Palatino Linotype" w:hAnsi="Palatino Linotype"/>
          <w:i/>
        </w:rPr>
        <w:t>“</w:t>
      </w:r>
      <w:r w:rsidR="009E12E5" w:rsidRPr="00132DF1">
        <w:rPr>
          <w:rFonts w:ascii="Palatino Linotype" w:hAnsi="Palatino Linotype"/>
          <w:i/>
        </w:rPr>
        <w:t xml:space="preserve">Artículo 1.13.- A las y los titulares de la Secretaría del Ayuntamiento, Tesorería Municipal, Contraloría Interna Municipal, Direcciones Generales, Coordinación Municipal de Protección Civil y Bomberos e Instituto de las Mujeres Naucalpenses y la Igualdad Sustantiva </w:t>
      </w:r>
      <w:r w:rsidR="009E12E5" w:rsidRPr="00132DF1">
        <w:rPr>
          <w:rFonts w:ascii="Palatino Linotype" w:hAnsi="Palatino Linotype"/>
          <w:b/>
          <w:i/>
        </w:rPr>
        <w:t>y demás titulares de las dependencias de la Administración Pública Centralizada</w:t>
      </w:r>
      <w:r w:rsidR="009E12E5" w:rsidRPr="00132DF1">
        <w:rPr>
          <w:rFonts w:ascii="Palatino Linotype" w:hAnsi="Palatino Linotype"/>
          <w:i/>
        </w:rPr>
        <w:t xml:space="preserve"> corresponderá de manera general, el despacho de los siguientes asuntos:</w:t>
      </w:r>
    </w:p>
    <w:p w14:paraId="34BEF454" w14:textId="420EE82C" w:rsidR="009E12E5" w:rsidRPr="00132DF1" w:rsidRDefault="009E12E5" w:rsidP="00A731DF">
      <w:pPr>
        <w:spacing w:line="360" w:lineRule="auto"/>
        <w:ind w:left="567" w:right="757"/>
        <w:jc w:val="both"/>
        <w:rPr>
          <w:rFonts w:ascii="Palatino Linotype" w:hAnsi="Palatino Linotype"/>
          <w:i/>
        </w:rPr>
      </w:pPr>
      <w:r w:rsidRPr="00132DF1">
        <w:rPr>
          <w:rFonts w:ascii="Palatino Linotype" w:hAnsi="Palatino Linotype"/>
          <w:i/>
        </w:rPr>
        <w:t>…</w:t>
      </w:r>
    </w:p>
    <w:p w14:paraId="50EDAE0F" w14:textId="05AB7BCB" w:rsidR="009E12E5" w:rsidRPr="00132DF1" w:rsidRDefault="009E12E5" w:rsidP="00A731DF">
      <w:pPr>
        <w:spacing w:line="360" w:lineRule="auto"/>
        <w:ind w:left="567" w:right="757"/>
        <w:jc w:val="both"/>
        <w:rPr>
          <w:rFonts w:ascii="Palatino Linotype" w:hAnsi="Palatino Linotype"/>
          <w:i/>
        </w:rPr>
      </w:pPr>
      <w:r w:rsidRPr="00132DF1">
        <w:rPr>
          <w:rFonts w:ascii="Palatino Linotype" w:hAnsi="Palatino Linotype"/>
          <w:i/>
        </w:rPr>
        <w:t xml:space="preserve">XVII. Vigilar que se integren, </w:t>
      </w:r>
      <w:r w:rsidRPr="00132DF1">
        <w:rPr>
          <w:rFonts w:ascii="Palatino Linotype" w:hAnsi="Palatino Linotype"/>
          <w:b/>
          <w:i/>
        </w:rPr>
        <w:t>controlar y resguardar los archivos de trámite a su cargo</w:t>
      </w:r>
      <w:r w:rsidRPr="00132DF1">
        <w:rPr>
          <w:rFonts w:ascii="Palatino Linotype" w:hAnsi="Palatino Linotype"/>
          <w:i/>
        </w:rPr>
        <w:t>;</w:t>
      </w:r>
    </w:p>
    <w:p w14:paraId="1EB8BBF1" w14:textId="5124593D" w:rsidR="009E12E5" w:rsidRPr="00132DF1" w:rsidRDefault="009E12E5" w:rsidP="00A731DF">
      <w:pPr>
        <w:spacing w:line="360" w:lineRule="auto"/>
        <w:ind w:left="567" w:right="757"/>
        <w:jc w:val="both"/>
        <w:rPr>
          <w:rFonts w:ascii="Palatino Linotype" w:hAnsi="Palatino Linotype"/>
          <w:i/>
        </w:rPr>
      </w:pPr>
      <w:r w:rsidRPr="00132DF1">
        <w:rPr>
          <w:rFonts w:ascii="Palatino Linotype" w:hAnsi="Palatino Linotype"/>
          <w:i/>
        </w:rPr>
        <w:t>…</w:t>
      </w:r>
    </w:p>
    <w:p w14:paraId="7A805432" w14:textId="77777777" w:rsidR="009E12E5" w:rsidRPr="00132DF1" w:rsidRDefault="009E12E5" w:rsidP="00A731DF">
      <w:pPr>
        <w:spacing w:line="360" w:lineRule="auto"/>
        <w:ind w:left="567" w:right="757"/>
        <w:jc w:val="both"/>
        <w:rPr>
          <w:rFonts w:ascii="Palatino Linotype" w:hAnsi="Palatino Linotype"/>
          <w:i/>
        </w:rPr>
      </w:pPr>
    </w:p>
    <w:p w14:paraId="282AF69B" w14:textId="15C1B45F" w:rsidR="009E12E5" w:rsidRPr="00132DF1" w:rsidRDefault="009E12E5" w:rsidP="00A731DF">
      <w:pPr>
        <w:spacing w:line="360" w:lineRule="auto"/>
        <w:ind w:left="567" w:right="757"/>
        <w:jc w:val="both"/>
        <w:rPr>
          <w:rFonts w:ascii="Palatino Linotype" w:hAnsi="Palatino Linotype"/>
          <w:i/>
        </w:rPr>
      </w:pPr>
      <w:r w:rsidRPr="00132DF1">
        <w:rPr>
          <w:rFonts w:ascii="Palatino Linotype" w:hAnsi="Palatino Linotype"/>
          <w:i/>
        </w:rPr>
        <w:t>Artículo 3.33.- El Departamento de Archivo y Documentación, es la unidad administrativa encargada de llevar a cabo la custodia de todos aquellos documentos o expedientes oficiales emitidos por el Ayuntamiento y que deba tener bajo su resguardo.</w:t>
      </w:r>
    </w:p>
    <w:p w14:paraId="43316705" w14:textId="7420E476" w:rsidR="009E12E5" w:rsidRPr="00132DF1" w:rsidRDefault="009E12E5" w:rsidP="00A731DF">
      <w:pPr>
        <w:spacing w:line="360" w:lineRule="auto"/>
        <w:ind w:left="567" w:right="757"/>
        <w:jc w:val="both"/>
        <w:rPr>
          <w:rFonts w:ascii="Palatino Linotype" w:hAnsi="Palatino Linotype"/>
          <w:i/>
        </w:rPr>
      </w:pPr>
      <w:r w:rsidRPr="00132DF1">
        <w:rPr>
          <w:rFonts w:ascii="Palatino Linotype" w:hAnsi="Palatino Linotype"/>
          <w:i/>
        </w:rPr>
        <w:t>….</w:t>
      </w:r>
    </w:p>
    <w:p w14:paraId="1E1A5AFA" w14:textId="14B0972B" w:rsidR="009E12E5" w:rsidRPr="00132DF1" w:rsidRDefault="009E12E5" w:rsidP="00A731DF">
      <w:pPr>
        <w:spacing w:line="360" w:lineRule="auto"/>
        <w:ind w:left="567" w:right="757"/>
        <w:jc w:val="both"/>
        <w:rPr>
          <w:rFonts w:ascii="Palatino Linotype" w:hAnsi="Palatino Linotype"/>
          <w:i/>
        </w:rPr>
      </w:pPr>
      <w:r w:rsidRPr="00132DF1">
        <w:rPr>
          <w:rFonts w:ascii="Palatino Linotype" w:hAnsi="Palatino Linotype"/>
          <w:i/>
        </w:rPr>
        <w:t>IX. Coordinar técnicamente las acciones de los archivos de trámite, concentración e históricos, con el propósito de que los responsables de estos cumplan con las disposiciones que en materia de archivos se emitan, así como aquellos de aplicación general;</w:t>
      </w:r>
    </w:p>
    <w:p w14:paraId="55A40857" w14:textId="3AC592F0" w:rsidR="009E12E5" w:rsidRPr="00132DF1" w:rsidRDefault="009E12E5" w:rsidP="00A731DF">
      <w:pPr>
        <w:spacing w:line="360" w:lineRule="auto"/>
        <w:ind w:left="567" w:right="757"/>
        <w:jc w:val="both"/>
        <w:rPr>
          <w:rFonts w:ascii="Palatino Linotype" w:hAnsi="Palatino Linotype"/>
          <w:i/>
        </w:rPr>
      </w:pPr>
      <w:r w:rsidRPr="00132DF1">
        <w:rPr>
          <w:rFonts w:ascii="Palatino Linotype" w:hAnsi="Palatino Linotype"/>
          <w:i/>
        </w:rPr>
        <w:t>….</w:t>
      </w:r>
      <w:r w:rsidR="00A731DF" w:rsidRPr="00132DF1">
        <w:rPr>
          <w:rFonts w:ascii="Palatino Linotype" w:hAnsi="Palatino Linotype"/>
          <w:i/>
        </w:rPr>
        <w:t>”</w:t>
      </w:r>
    </w:p>
    <w:p w14:paraId="098A5536" w14:textId="41C522AE" w:rsidR="001A3C76" w:rsidRPr="00132DF1" w:rsidRDefault="00A731DF" w:rsidP="001A3C76">
      <w:pPr>
        <w:pStyle w:val="Prrafodelista"/>
        <w:widowControl w:val="0"/>
        <w:autoSpaceDE w:val="0"/>
        <w:autoSpaceDN w:val="0"/>
        <w:adjustRightInd w:val="0"/>
        <w:spacing w:before="120" w:after="120" w:line="360" w:lineRule="auto"/>
        <w:ind w:left="0"/>
        <w:jc w:val="both"/>
        <w:rPr>
          <w:rFonts w:ascii="Palatino Linotype" w:hAnsi="Palatino Linotype" w:cs="Arial"/>
        </w:rPr>
      </w:pPr>
      <w:r w:rsidRPr="00132DF1">
        <w:rPr>
          <w:rFonts w:ascii="Palatino Linotype" w:hAnsi="Palatino Linotype"/>
        </w:rPr>
        <w:lastRenderedPageBreak/>
        <w:t xml:space="preserve">En este orden de ideas </w:t>
      </w:r>
      <w:r w:rsidR="001A3C76" w:rsidRPr="00132DF1">
        <w:rPr>
          <w:rFonts w:ascii="Palatino Linotype" w:hAnsi="Palatino Linotype" w:cs="Bookman Old Style,Bold"/>
          <w:bCs/>
        </w:rPr>
        <w:t>conviene señalar la importancia de</w:t>
      </w:r>
      <w:r w:rsidR="001A3C76" w:rsidRPr="00132DF1">
        <w:rPr>
          <w:rFonts w:ascii="Palatino Linotype" w:hAnsi="Palatino Linotype" w:cs="Arial"/>
        </w:rPr>
        <w:t xml:space="preserve"> determinar en quién recae la figura de los Servidores Públicos Habilitados competentes, los cuales son los encargados dentro de las diversas unidades administrativas o áreas de los Sujeto Obligados, de apoyar, gestionar y entregar la información o datos personales que se ubiquen en la misma, a sus respectivas Unidades de Transparencia, en términos de lo dispuesto en los artículos </w:t>
      </w:r>
      <w:r w:rsidR="001A3C76" w:rsidRPr="00132DF1">
        <w:rPr>
          <w:rFonts w:ascii="Palatino Linotype" w:hAnsi="Palatino Linotype" w:cs="Arial"/>
          <w:lang w:val="es-ES_tradnl"/>
        </w:rPr>
        <w:t>3 fracción XXXIX, 50, 51, 53 y 59 fracciones I, II y III, de la Ley de la materia, mismos que se transcriben a continuación:</w:t>
      </w:r>
    </w:p>
    <w:p w14:paraId="1AF39D09" w14:textId="77777777" w:rsidR="001A3C76" w:rsidRPr="00132DF1" w:rsidRDefault="001A3C76" w:rsidP="001A3C76">
      <w:pPr>
        <w:spacing w:line="360" w:lineRule="auto"/>
        <w:ind w:left="567" w:right="616"/>
        <w:jc w:val="both"/>
        <w:rPr>
          <w:rFonts w:ascii="Palatino Linotype" w:hAnsi="Palatino Linotype" w:cs="Arial"/>
          <w:i/>
        </w:rPr>
      </w:pPr>
      <w:r w:rsidRPr="00132DF1">
        <w:rPr>
          <w:rFonts w:ascii="Palatino Linotype" w:hAnsi="Palatino Linotype" w:cs="Arial"/>
          <w:i/>
        </w:rPr>
        <w:t>“</w:t>
      </w:r>
      <w:r w:rsidRPr="00132DF1">
        <w:rPr>
          <w:rFonts w:ascii="Palatino Linotype" w:hAnsi="Palatino Linotype" w:cs="Arial"/>
          <w:b/>
          <w:i/>
        </w:rPr>
        <w:t>Artículo 3</w:t>
      </w:r>
      <w:r w:rsidRPr="00132DF1">
        <w:rPr>
          <w:rFonts w:ascii="Palatino Linotype" w:hAnsi="Palatino Linotype" w:cs="Arial"/>
          <w:i/>
        </w:rPr>
        <w:t xml:space="preserve">. </w:t>
      </w:r>
      <w:r w:rsidRPr="00132DF1">
        <w:rPr>
          <w:rFonts w:ascii="Palatino Linotype" w:hAnsi="Palatino Linotype" w:cs="Arial"/>
          <w:b/>
          <w:i/>
          <w:u w:val="single"/>
        </w:rPr>
        <w:t>Para los efectos de la presente Ley se entenderá por</w:t>
      </w:r>
      <w:r w:rsidRPr="00132DF1">
        <w:rPr>
          <w:rFonts w:ascii="Palatino Linotype" w:hAnsi="Palatino Linotype" w:cs="Arial"/>
          <w:i/>
        </w:rPr>
        <w:t xml:space="preserve">: </w:t>
      </w:r>
    </w:p>
    <w:p w14:paraId="0EDC2063" w14:textId="77777777" w:rsidR="001A3C76" w:rsidRPr="00132DF1" w:rsidRDefault="001A3C76" w:rsidP="001A3C76">
      <w:pPr>
        <w:spacing w:line="360" w:lineRule="auto"/>
        <w:ind w:left="567" w:right="616"/>
        <w:jc w:val="both"/>
        <w:rPr>
          <w:rFonts w:ascii="Palatino Linotype" w:hAnsi="Palatino Linotype" w:cs="Arial"/>
          <w:i/>
        </w:rPr>
      </w:pPr>
      <w:r w:rsidRPr="00132DF1">
        <w:rPr>
          <w:rFonts w:ascii="Palatino Linotype" w:hAnsi="Palatino Linotype" w:cs="Arial"/>
          <w:b/>
          <w:i/>
        </w:rPr>
        <w:t>XXXIX</w:t>
      </w:r>
      <w:r w:rsidRPr="00132DF1">
        <w:rPr>
          <w:rFonts w:ascii="Palatino Linotype" w:hAnsi="Palatino Linotype" w:cs="Arial"/>
          <w:i/>
        </w:rPr>
        <w:t xml:space="preserve">. </w:t>
      </w:r>
      <w:r w:rsidRPr="00132DF1">
        <w:rPr>
          <w:rFonts w:ascii="Palatino Linotype" w:hAnsi="Palatino Linotype" w:cs="Arial"/>
          <w:b/>
          <w:i/>
          <w:u w:val="single"/>
        </w:rPr>
        <w:t>Servidor público habilitado</w:t>
      </w:r>
      <w:r w:rsidRPr="00132DF1">
        <w:rPr>
          <w:rFonts w:ascii="Palatino Linotype" w:hAnsi="Palatino Linotype" w:cs="Arial"/>
          <w:i/>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2DD33FB2" w14:textId="77777777" w:rsidR="001A3C76" w:rsidRPr="00132DF1" w:rsidRDefault="001A3C76" w:rsidP="001A3C76">
      <w:pPr>
        <w:spacing w:line="360" w:lineRule="auto"/>
        <w:ind w:left="567" w:right="616"/>
        <w:jc w:val="both"/>
        <w:rPr>
          <w:rFonts w:ascii="Palatino Linotype" w:hAnsi="Palatino Linotype" w:cs="Arial"/>
          <w:i/>
        </w:rPr>
      </w:pPr>
      <w:r w:rsidRPr="00132DF1">
        <w:rPr>
          <w:rFonts w:ascii="Palatino Linotype" w:hAnsi="Palatino Linotype" w:cs="Arial"/>
          <w:i/>
        </w:rPr>
        <w:t>…</w:t>
      </w:r>
    </w:p>
    <w:p w14:paraId="1C3F5F51" w14:textId="77777777" w:rsidR="001A3C76" w:rsidRPr="00132DF1" w:rsidRDefault="001A3C76" w:rsidP="001A3C76">
      <w:pPr>
        <w:spacing w:line="360" w:lineRule="auto"/>
        <w:ind w:left="567" w:right="618"/>
        <w:jc w:val="both"/>
        <w:rPr>
          <w:rFonts w:ascii="Palatino Linotype" w:hAnsi="Palatino Linotype"/>
          <w:i/>
        </w:rPr>
      </w:pPr>
      <w:r w:rsidRPr="00132DF1">
        <w:rPr>
          <w:rFonts w:ascii="Palatino Linotype" w:hAnsi="Palatino Linotype"/>
          <w:b/>
          <w:i/>
        </w:rPr>
        <w:t>Artículo 50.</w:t>
      </w:r>
      <w:r w:rsidRPr="00132DF1">
        <w:rPr>
          <w:rFonts w:ascii="Palatino Linotype" w:hAnsi="Palatino Linotype"/>
          <w:i/>
        </w:rPr>
        <w:t xml:space="preserve"> Los sujetos obligados contarán con un área responsable para la atención de las solicitudes de información, a la que se le denominará Unidad de Transparencia.</w:t>
      </w:r>
    </w:p>
    <w:p w14:paraId="46385D20" w14:textId="77777777" w:rsidR="001A3C76" w:rsidRPr="00132DF1" w:rsidRDefault="001A3C76" w:rsidP="001A3C76">
      <w:pPr>
        <w:spacing w:line="360" w:lineRule="auto"/>
        <w:ind w:left="567" w:right="618"/>
        <w:jc w:val="both"/>
        <w:rPr>
          <w:rFonts w:ascii="Palatino Linotype" w:hAnsi="Palatino Linotype"/>
          <w:i/>
        </w:rPr>
      </w:pPr>
      <w:r w:rsidRPr="00132DF1">
        <w:rPr>
          <w:rFonts w:ascii="Palatino Linotype" w:hAnsi="Palatino Linotype"/>
          <w:b/>
          <w:i/>
        </w:rPr>
        <w:t>Artículo 51</w:t>
      </w:r>
      <w:r w:rsidRPr="00132DF1">
        <w:rPr>
          <w:rFonts w:ascii="Palatino Linotype" w:hAnsi="Palatino Linotype"/>
          <w:i/>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w:t>
      </w:r>
      <w:r w:rsidRPr="00132DF1">
        <w:rPr>
          <w:rFonts w:ascii="Palatino Linotype" w:hAnsi="Palatino Linotype"/>
          <w:i/>
        </w:rPr>
        <w:lastRenderedPageBreak/>
        <w:t>necesarias para gestionar la atención a las solicitudes de información en los términos de la Ley General y la presente Ley.</w:t>
      </w:r>
    </w:p>
    <w:p w14:paraId="7B595F07" w14:textId="77777777" w:rsidR="001A3C76" w:rsidRPr="00132DF1" w:rsidRDefault="001A3C76" w:rsidP="001A3C76">
      <w:pPr>
        <w:spacing w:line="360" w:lineRule="auto"/>
        <w:ind w:left="567" w:right="618"/>
        <w:jc w:val="both"/>
        <w:rPr>
          <w:rFonts w:ascii="Palatino Linotype" w:hAnsi="Palatino Linotype"/>
          <w:i/>
        </w:rPr>
      </w:pPr>
      <w:r w:rsidRPr="00132DF1">
        <w:rPr>
          <w:rFonts w:ascii="Palatino Linotype" w:hAnsi="Palatino Linotype"/>
          <w:b/>
          <w:i/>
        </w:rPr>
        <w:t>Artículo 53</w:t>
      </w:r>
      <w:r w:rsidRPr="00132DF1">
        <w:rPr>
          <w:rFonts w:ascii="Palatino Linotype" w:hAnsi="Palatino Linotype"/>
          <w:i/>
        </w:rPr>
        <w:t>. Las Unidades de Transparencia tendrán las siguientes funciones:</w:t>
      </w:r>
    </w:p>
    <w:p w14:paraId="2E9F778B" w14:textId="77777777" w:rsidR="001A3C76" w:rsidRPr="00132DF1" w:rsidRDefault="001A3C76" w:rsidP="001A3C76">
      <w:pPr>
        <w:spacing w:line="360" w:lineRule="auto"/>
        <w:ind w:left="567" w:right="618"/>
        <w:jc w:val="both"/>
        <w:rPr>
          <w:rFonts w:ascii="Palatino Linotype" w:hAnsi="Palatino Linotype"/>
          <w:i/>
        </w:rPr>
      </w:pPr>
      <w:r w:rsidRPr="00132DF1">
        <w:rPr>
          <w:rFonts w:ascii="Palatino Linotype" w:hAnsi="Palatino Linotype"/>
          <w:i/>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36B9EDD5" w14:textId="77777777" w:rsidR="001A3C76" w:rsidRPr="00132DF1" w:rsidRDefault="001A3C76" w:rsidP="001A3C76">
      <w:pPr>
        <w:spacing w:line="360" w:lineRule="auto"/>
        <w:ind w:left="567" w:right="618"/>
        <w:jc w:val="both"/>
        <w:rPr>
          <w:rFonts w:ascii="Palatino Linotype" w:hAnsi="Palatino Linotype"/>
          <w:b/>
          <w:i/>
        </w:rPr>
      </w:pPr>
      <w:r w:rsidRPr="00132DF1">
        <w:rPr>
          <w:rFonts w:ascii="Palatino Linotype" w:hAnsi="Palatino Linotype"/>
          <w:b/>
          <w:i/>
        </w:rPr>
        <w:t xml:space="preserve">II. Recibir, </w:t>
      </w:r>
      <w:r w:rsidRPr="00132DF1">
        <w:rPr>
          <w:rFonts w:ascii="Palatino Linotype" w:hAnsi="Palatino Linotype"/>
          <w:b/>
          <w:i/>
          <w:u w:val="single"/>
        </w:rPr>
        <w:t>tramitar</w:t>
      </w:r>
      <w:r w:rsidRPr="00132DF1">
        <w:rPr>
          <w:rFonts w:ascii="Palatino Linotype" w:hAnsi="Palatino Linotype"/>
          <w:b/>
          <w:i/>
        </w:rPr>
        <w:t xml:space="preserve"> y dar respuesta a las solicitudes de acceso a la información;</w:t>
      </w:r>
    </w:p>
    <w:p w14:paraId="15E5D228" w14:textId="77777777" w:rsidR="001A3C76" w:rsidRPr="00132DF1" w:rsidRDefault="001A3C76" w:rsidP="001A3C76">
      <w:pPr>
        <w:spacing w:line="360" w:lineRule="auto"/>
        <w:ind w:left="567" w:right="618"/>
        <w:jc w:val="both"/>
        <w:rPr>
          <w:rFonts w:ascii="Palatino Linotype" w:hAnsi="Palatino Linotype"/>
          <w:i/>
        </w:rPr>
      </w:pPr>
      <w:r w:rsidRPr="00132DF1">
        <w:rPr>
          <w:rFonts w:ascii="Palatino Linotype" w:hAnsi="Palatino Linotype"/>
          <w:i/>
        </w:rPr>
        <w:t>III. Auxiliar a los particulares en la elaboración de solicitudes de acceso a la información y, en su caso, orientarlos sobre los sujetos obligados competentes conforme a la normatividad aplicable;</w:t>
      </w:r>
    </w:p>
    <w:p w14:paraId="2CBC10D7" w14:textId="77777777" w:rsidR="001A3C76" w:rsidRPr="00132DF1" w:rsidRDefault="001A3C76" w:rsidP="001A3C76">
      <w:pPr>
        <w:spacing w:line="360" w:lineRule="auto"/>
        <w:ind w:left="567" w:right="618"/>
        <w:jc w:val="both"/>
        <w:rPr>
          <w:rFonts w:ascii="Palatino Linotype" w:hAnsi="Palatino Linotype"/>
          <w:i/>
        </w:rPr>
      </w:pPr>
      <w:r w:rsidRPr="00132DF1">
        <w:rPr>
          <w:rFonts w:ascii="Palatino Linotype" w:hAnsi="Palatino Linotype"/>
          <w:i/>
        </w:rPr>
        <w:t>IV. Realizar, con efectividad, los trámites internos necesarios para la atención de las solicitudes de acceso a la información;</w:t>
      </w:r>
    </w:p>
    <w:p w14:paraId="45DEC672" w14:textId="77777777" w:rsidR="001A3C76" w:rsidRPr="00132DF1" w:rsidRDefault="001A3C76" w:rsidP="001A3C76">
      <w:pPr>
        <w:spacing w:line="360" w:lineRule="auto"/>
        <w:ind w:left="567" w:right="618"/>
        <w:jc w:val="both"/>
        <w:rPr>
          <w:rFonts w:ascii="Palatino Linotype" w:hAnsi="Palatino Linotype"/>
          <w:i/>
        </w:rPr>
      </w:pPr>
      <w:r w:rsidRPr="00132DF1">
        <w:rPr>
          <w:rFonts w:ascii="Palatino Linotype" w:hAnsi="Palatino Linotype"/>
          <w:i/>
        </w:rPr>
        <w:t>V. Entregar, en su caso, a los particulares la información solicitada;</w:t>
      </w:r>
    </w:p>
    <w:p w14:paraId="0E6FE20D" w14:textId="77777777" w:rsidR="001A3C76" w:rsidRPr="00132DF1" w:rsidRDefault="001A3C76" w:rsidP="001A3C76">
      <w:pPr>
        <w:spacing w:line="360" w:lineRule="auto"/>
        <w:ind w:left="567" w:right="618"/>
        <w:jc w:val="both"/>
        <w:rPr>
          <w:rFonts w:ascii="Palatino Linotype" w:hAnsi="Palatino Linotype"/>
          <w:i/>
        </w:rPr>
      </w:pPr>
      <w:r w:rsidRPr="00132DF1">
        <w:rPr>
          <w:rFonts w:ascii="Palatino Linotype" w:hAnsi="Palatino Linotype"/>
          <w:i/>
        </w:rPr>
        <w:t>VI. Efectuar las notificaciones a los solicitantes;</w:t>
      </w:r>
    </w:p>
    <w:p w14:paraId="753FD001" w14:textId="77777777" w:rsidR="001A3C76" w:rsidRPr="00132DF1" w:rsidRDefault="001A3C76" w:rsidP="001A3C76">
      <w:pPr>
        <w:spacing w:line="360" w:lineRule="auto"/>
        <w:ind w:left="567" w:right="618"/>
        <w:jc w:val="both"/>
        <w:rPr>
          <w:rFonts w:ascii="Palatino Linotype" w:hAnsi="Palatino Linotype"/>
          <w:i/>
        </w:rPr>
      </w:pPr>
      <w:r w:rsidRPr="00132DF1">
        <w:rPr>
          <w:rFonts w:ascii="Palatino Linotype" w:hAnsi="Palatino Linotype"/>
          <w:i/>
        </w:rPr>
        <w:t>VII. Proponer al Comité de Transparencia, los procedimientos internos que aseguren la mayor eficiencia en la gestión de las solicitudes de acceso a la información, conforme a la normatividad aplicable;</w:t>
      </w:r>
    </w:p>
    <w:p w14:paraId="2C1BBAEA" w14:textId="77777777" w:rsidR="001A3C76" w:rsidRPr="00132DF1" w:rsidRDefault="001A3C76" w:rsidP="001A3C76">
      <w:pPr>
        <w:spacing w:line="360" w:lineRule="auto"/>
        <w:ind w:left="567" w:right="618"/>
        <w:jc w:val="both"/>
        <w:rPr>
          <w:rFonts w:ascii="Palatino Linotype" w:hAnsi="Palatino Linotype"/>
          <w:i/>
        </w:rPr>
      </w:pPr>
      <w:r w:rsidRPr="00132DF1">
        <w:rPr>
          <w:rFonts w:ascii="Palatino Linotype" w:hAnsi="Palatino Linotype"/>
          <w:i/>
        </w:rPr>
        <w:t>VIII. Proponer a quien preside el Comité de Transparencia, personal habilitado que sea necesario para recibir y dar trámite a las solicitudes de acceso a la información;</w:t>
      </w:r>
    </w:p>
    <w:p w14:paraId="3EDE62EC" w14:textId="77777777" w:rsidR="001A3C76" w:rsidRPr="00132DF1" w:rsidRDefault="001A3C76" w:rsidP="001A3C76">
      <w:pPr>
        <w:spacing w:line="360" w:lineRule="auto"/>
        <w:ind w:left="567" w:right="618"/>
        <w:jc w:val="both"/>
        <w:rPr>
          <w:rFonts w:ascii="Palatino Linotype" w:hAnsi="Palatino Linotype"/>
          <w:i/>
        </w:rPr>
      </w:pPr>
      <w:r w:rsidRPr="00132DF1">
        <w:rPr>
          <w:rFonts w:ascii="Palatino Linotype" w:hAnsi="Palatino Linotype"/>
          <w:i/>
        </w:rPr>
        <w:lastRenderedPageBreak/>
        <w:t>IX. Llevar un registro de las solicitudes de acceso a la información, sus respuestas, resultados, costos de reproducción y envío, resolución a los recursos de revisión que se hayan emitido en contra de sus respuestas y del cumplimiento de las mismas;</w:t>
      </w:r>
    </w:p>
    <w:p w14:paraId="7485CF3F" w14:textId="77777777" w:rsidR="001A3C76" w:rsidRPr="00132DF1" w:rsidRDefault="001A3C76" w:rsidP="001A3C76">
      <w:pPr>
        <w:spacing w:line="360" w:lineRule="auto"/>
        <w:ind w:left="567" w:right="618"/>
        <w:jc w:val="both"/>
        <w:rPr>
          <w:rFonts w:ascii="Palatino Linotype" w:hAnsi="Palatino Linotype"/>
          <w:i/>
        </w:rPr>
      </w:pPr>
      <w:r w:rsidRPr="00132DF1">
        <w:rPr>
          <w:rFonts w:ascii="Palatino Linotype" w:hAnsi="Palatino Linotype"/>
          <w:i/>
        </w:rPr>
        <w:t>X. Presentar ante el Comité, el proyecto de clasificación de información;</w:t>
      </w:r>
    </w:p>
    <w:p w14:paraId="4C6CAA15" w14:textId="77777777" w:rsidR="001A3C76" w:rsidRPr="00132DF1" w:rsidRDefault="001A3C76" w:rsidP="001A3C76">
      <w:pPr>
        <w:spacing w:line="360" w:lineRule="auto"/>
        <w:ind w:left="567" w:right="618"/>
        <w:jc w:val="both"/>
        <w:rPr>
          <w:rFonts w:ascii="Palatino Linotype" w:hAnsi="Palatino Linotype"/>
          <w:i/>
        </w:rPr>
      </w:pPr>
      <w:r w:rsidRPr="00132DF1">
        <w:rPr>
          <w:rFonts w:ascii="Palatino Linotype" w:hAnsi="Palatino Linotype"/>
          <w:i/>
        </w:rPr>
        <w:t>XI. Promover e implementar políticas de transparencia proactiva procurando su accesibilidad;</w:t>
      </w:r>
    </w:p>
    <w:p w14:paraId="7FC5CDC1" w14:textId="77777777" w:rsidR="001A3C76" w:rsidRPr="00132DF1" w:rsidRDefault="001A3C76" w:rsidP="001A3C76">
      <w:pPr>
        <w:spacing w:line="360" w:lineRule="auto"/>
        <w:ind w:left="567" w:right="618"/>
        <w:jc w:val="both"/>
        <w:rPr>
          <w:rFonts w:ascii="Palatino Linotype" w:hAnsi="Palatino Linotype"/>
          <w:i/>
        </w:rPr>
      </w:pPr>
      <w:r w:rsidRPr="00132DF1">
        <w:rPr>
          <w:rFonts w:ascii="Palatino Linotype" w:hAnsi="Palatino Linotype"/>
          <w:i/>
        </w:rPr>
        <w:t>XII. Fomentar la transparencia y accesibilidad al interior del sujeto obligado;</w:t>
      </w:r>
    </w:p>
    <w:p w14:paraId="6273550E" w14:textId="77777777" w:rsidR="001A3C76" w:rsidRPr="00132DF1" w:rsidRDefault="001A3C76" w:rsidP="001A3C76">
      <w:pPr>
        <w:spacing w:line="360" w:lineRule="auto"/>
        <w:ind w:left="567" w:right="618"/>
        <w:jc w:val="both"/>
        <w:rPr>
          <w:rFonts w:ascii="Palatino Linotype" w:hAnsi="Palatino Linotype"/>
          <w:i/>
        </w:rPr>
      </w:pPr>
      <w:r w:rsidRPr="00132DF1">
        <w:rPr>
          <w:rFonts w:ascii="Palatino Linotype" w:hAnsi="Palatino Linotype"/>
          <w:i/>
        </w:rPr>
        <w:t>XIII. Hacer del conocimiento de la instancia competente la probable responsabilidad por el incumplimiento de las obligaciones previstas en la presente Ley; y</w:t>
      </w:r>
    </w:p>
    <w:p w14:paraId="7D92E24F" w14:textId="77777777" w:rsidR="001A3C76" w:rsidRPr="00132DF1" w:rsidRDefault="001A3C76" w:rsidP="001A3C76">
      <w:pPr>
        <w:spacing w:line="360" w:lineRule="auto"/>
        <w:ind w:left="567" w:right="618"/>
        <w:jc w:val="both"/>
        <w:rPr>
          <w:rFonts w:ascii="Palatino Linotype" w:hAnsi="Palatino Linotype"/>
          <w:i/>
        </w:rPr>
      </w:pPr>
      <w:r w:rsidRPr="00132DF1">
        <w:rPr>
          <w:rFonts w:ascii="Palatino Linotype" w:hAnsi="Palatino Linotype"/>
          <w:i/>
        </w:rPr>
        <w:t>XIV. Las demás que resulten necesarias para facilitar el acceso a la información y aquellas que se desprenden de la presente Ley y demás disposiciones jurídicas aplicables.</w:t>
      </w:r>
    </w:p>
    <w:p w14:paraId="0700E3F1" w14:textId="77777777" w:rsidR="001A3C76" w:rsidRPr="00132DF1" w:rsidRDefault="001A3C76" w:rsidP="001A3C76">
      <w:pPr>
        <w:spacing w:line="360" w:lineRule="auto"/>
        <w:ind w:left="567" w:right="618"/>
        <w:jc w:val="both"/>
        <w:rPr>
          <w:rFonts w:ascii="Palatino Linotype" w:hAnsi="Palatino Linotype"/>
          <w:i/>
        </w:rPr>
      </w:pPr>
      <w:r w:rsidRPr="00132DF1">
        <w:rPr>
          <w:rFonts w:ascii="Palatino Linotype" w:hAnsi="Palatino Linotype"/>
          <w:i/>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4835561D" w14:textId="77777777" w:rsidR="001A3C76" w:rsidRPr="00132DF1" w:rsidRDefault="001A3C76" w:rsidP="001A3C76">
      <w:pPr>
        <w:spacing w:line="360" w:lineRule="auto"/>
        <w:ind w:left="567" w:right="618"/>
        <w:jc w:val="both"/>
        <w:rPr>
          <w:rFonts w:ascii="Palatino Linotype" w:hAnsi="Palatino Linotype"/>
          <w:i/>
        </w:rPr>
      </w:pPr>
      <w:r w:rsidRPr="00132DF1">
        <w:rPr>
          <w:rFonts w:ascii="Palatino Linotype" w:hAnsi="Palatino Linotype"/>
          <w:i/>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w:t>
      </w:r>
      <w:r w:rsidRPr="00132DF1">
        <w:rPr>
          <w:rFonts w:ascii="Palatino Linotype" w:hAnsi="Palatino Linotype"/>
          <w:i/>
        </w:rPr>
        <w:lastRenderedPageBreak/>
        <w:t>solicitudes de acceso a la información y facilitar su gestión e interponer los recursos que las leyes establezcan.</w:t>
      </w:r>
    </w:p>
    <w:p w14:paraId="41356DE7" w14:textId="77777777" w:rsidR="001A3C76" w:rsidRPr="00132DF1" w:rsidRDefault="001A3C76" w:rsidP="001A3C76">
      <w:pPr>
        <w:spacing w:line="360" w:lineRule="auto"/>
        <w:ind w:left="567" w:right="616"/>
        <w:jc w:val="both"/>
        <w:rPr>
          <w:rFonts w:ascii="Palatino Linotype" w:hAnsi="Palatino Linotype" w:cs="Arial"/>
          <w:i/>
        </w:rPr>
      </w:pPr>
      <w:r w:rsidRPr="00132DF1">
        <w:rPr>
          <w:rFonts w:ascii="Palatino Linotype" w:hAnsi="Palatino Linotype" w:cs="Arial"/>
          <w:b/>
          <w:i/>
        </w:rPr>
        <w:t>Artículo 59</w:t>
      </w:r>
      <w:r w:rsidRPr="00132DF1">
        <w:rPr>
          <w:rFonts w:ascii="Palatino Linotype" w:hAnsi="Palatino Linotype" w:cs="Arial"/>
          <w:i/>
        </w:rPr>
        <w:t xml:space="preserve">. </w:t>
      </w:r>
      <w:r w:rsidRPr="00132DF1">
        <w:rPr>
          <w:rFonts w:ascii="Palatino Linotype" w:hAnsi="Palatino Linotype" w:cs="Arial"/>
          <w:b/>
          <w:i/>
          <w:u w:val="single"/>
        </w:rPr>
        <w:t>Los servidores públicos habilitados tendrán las funciones siguientes</w:t>
      </w:r>
      <w:r w:rsidRPr="00132DF1">
        <w:rPr>
          <w:rFonts w:ascii="Palatino Linotype" w:hAnsi="Palatino Linotype" w:cs="Arial"/>
          <w:i/>
        </w:rPr>
        <w:t xml:space="preserve">: </w:t>
      </w:r>
    </w:p>
    <w:p w14:paraId="39C608D1" w14:textId="77777777" w:rsidR="001A3C76" w:rsidRPr="00132DF1" w:rsidRDefault="001A3C76" w:rsidP="001A3C76">
      <w:pPr>
        <w:spacing w:line="360" w:lineRule="auto"/>
        <w:ind w:left="567" w:right="616"/>
        <w:jc w:val="both"/>
        <w:rPr>
          <w:rFonts w:ascii="Palatino Linotype" w:hAnsi="Palatino Linotype" w:cs="Arial"/>
          <w:i/>
        </w:rPr>
      </w:pPr>
      <w:r w:rsidRPr="00132DF1">
        <w:rPr>
          <w:rFonts w:ascii="Palatino Linotype" w:hAnsi="Palatino Linotype" w:cs="Arial"/>
          <w:b/>
          <w:i/>
        </w:rPr>
        <w:t xml:space="preserve">I. </w:t>
      </w:r>
      <w:r w:rsidRPr="00132DF1">
        <w:rPr>
          <w:rFonts w:ascii="Palatino Linotype" w:hAnsi="Palatino Linotype" w:cs="Arial"/>
          <w:b/>
          <w:i/>
          <w:u w:val="single"/>
        </w:rPr>
        <w:t>Localizar la información que le solicite la Unidad de Transparencia</w:t>
      </w:r>
      <w:r w:rsidRPr="00132DF1">
        <w:rPr>
          <w:rFonts w:ascii="Palatino Linotype" w:hAnsi="Palatino Linotype" w:cs="Arial"/>
          <w:i/>
        </w:rPr>
        <w:t xml:space="preserve">; </w:t>
      </w:r>
    </w:p>
    <w:p w14:paraId="7D4D01DB" w14:textId="77777777" w:rsidR="001A3C76" w:rsidRPr="00132DF1" w:rsidRDefault="001A3C76" w:rsidP="001A3C76">
      <w:pPr>
        <w:spacing w:line="360" w:lineRule="auto"/>
        <w:ind w:left="567" w:right="616"/>
        <w:jc w:val="both"/>
        <w:rPr>
          <w:rFonts w:ascii="Palatino Linotype" w:hAnsi="Palatino Linotype" w:cs="Arial"/>
          <w:b/>
          <w:i/>
        </w:rPr>
      </w:pPr>
      <w:r w:rsidRPr="00132DF1">
        <w:rPr>
          <w:rFonts w:ascii="Palatino Linotype" w:hAnsi="Palatino Linotype" w:cs="Arial"/>
          <w:b/>
          <w:i/>
        </w:rPr>
        <w:t xml:space="preserve">II. </w:t>
      </w:r>
      <w:r w:rsidRPr="00132DF1">
        <w:rPr>
          <w:rFonts w:ascii="Palatino Linotype" w:hAnsi="Palatino Linotype" w:cs="Arial"/>
          <w:b/>
          <w:i/>
          <w:u w:val="single"/>
        </w:rPr>
        <w:t>Proporcionar la información que obre en los archivos y que le sea solicitada por la Unidad de Transparencia</w:t>
      </w:r>
      <w:r w:rsidRPr="00132DF1">
        <w:rPr>
          <w:rFonts w:ascii="Palatino Linotype" w:hAnsi="Palatino Linotype" w:cs="Arial"/>
          <w:b/>
          <w:i/>
        </w:rPr>
        <w:t xml:space="preserve">; </w:t>
      </w:r>
    </w:p>
    <w:p w14:paraId="0E4D16CA" w14:textId="77777777" w:rsidR="001A3C76" w:rsidRPr="00132DF1" w:rsidRDefault="001A3C76" w:rsidP="001A3C76">
      <w:pPr>
        <w:spacing w:line="360" w:lineRule="auto"/>
        <w:ind w:left="567" w:right="616"/>
        <w:jc w:val="both"/>
        <w:rPr>
          <w:rFonts w:ascii="Palatino Linotype" w:hAnsi="Palatino Linotype" w:cs="Arial"/>
          <w:b/>
          <w:i/>
        </w:rPr>
      </w:pPr>
      <w:r w:rsidRPr="00132DF1">
        <w:rPr>
          <w:rFonts w:ascii="Palatino Linotype" w:hAnsi="Palatino Linotype" w:cs="Arial"/>
          <w:b/>
          <w:i/>
        </w:rPr>
        <w:t xml:space="preserve">III. </w:t>
      </w:r>
      <w:r w:rsidRPr="00132DF1">
        <w:rPr>
          <w:rFonts w:ascii="Palatino Linotype" w:hAnsi="Palatino Linotype" w:cs="Arial"/>
          <w:b/>
          <w:i/>
          <w:u w:val="single"/>
        </w:rPr>
        <w:t>Apoyar a la Unidad de Transparencia en lo que esta le solicite para el cumplimiento de sus funciones</w:t>
      </w:r>
      <w:r w:rsidRPr="00132DF1">
        <w:rPr>
          <w:rFonts w:ascii="Palatino Linotype" w:hAnsi="Palatino Linotype" w:cs="Arial"/>
          <w:b/>
          <w:i/>
        </w:rPr>
        <w:t xml:space="preserve">; </w:t>
      </w:r>
    </w:p>
    <w:p w14:paraId="3E6FE9F9" w14:textId="77777777" w:rsidR="001A3C76" w:rsidRPr="00132DF1" w:rsidRDefault="001A3C76" w:rsidP="001A3C76">
      <w:pPr>
        <w:spacing w:line="360" w:lineRule="auto"/>
        <w:ind w:left="567" w:right="616"/>
        <w:jc w:val="both"/>
        <w:rPr>
          <w:rFonts w:ascii="Palatino Linotype" w:hAnsi="Palatino Linotype" w:cs="Arial"/>
          <w:b/>
          <w:i/>
        </w:rPr>
      </w:pPr>
      <w:r w:rsidRPr="00132DF1">
        <w:rPr>
          <w:rFonts w:ascii="Palatino Linotype" w:hAnsi="Palatino Linotype" w:cs="Arial"/>
          <w:b/>
          <w:i/>
        </w:rPr>
        <w:t>…</w:t>
      </w:r>
      <w:r w:rsidRPr="00132DF1">
        <w:rPr>
          <w:rFonts w:ascii="Palatino Linotype" w:hAnsi="Palatino Linotype" w:cs="Arial"/>
          <w:i/>
        </w:rPr>
        <w:t>”</w:t>
      </w:r>
    </w:p>
    <w:p w14:paraId="666FBDD6" w14:textId="77777777" w:rsidR="001A3C76" w:rsidRPr="00132DF1" w:rsidRDefault="001A3C76" w:rsidP="001A3C76">
      <w:pPr>
        <w:spacing w:line="360" w:lineRule="auto"/>
        <w:ind w:left="567" w:right="616"/>
        <w:jc w:val="both"/>
        <w:rPr>
          <w:rFonts w:ascii="Palatino Linotype" w:hAnsi="Palatino Linotype" w:cs="Arial"/>
          <w:lang w:eastAsia="es-MX"/>
        </w:rPr>
      </w:pPr>
      <w:r w:rsidRPr="00132DF1">
        <w:rPr>
          <w:rFonts w:ascii="Palatino Linotype" w:hAnsi="Palatino Linotype" w:cs="Arial"/>
          <w:lang w:eastAsia="es-MX"/>
        </w:rPr>
        <w:t>(Énfasis añadido)</w:t>
      </w:r>
    </w:p>
    <w:p w14:paraId="67D2A669" w14:textId="77777777" w:rsidR="001A3C76" w:rsidRPr="00132DF1" w:rsidRDefault="001A3C76" w:rsidP="001A3C76">
      <w:pPr>
        <w:spacing w:before="240" w:after="240" w:line="360" w:lineRule="auto"/>
        <w:jc w:val="both"/>
        <w:rPr>
          <w:rFonts w:ascii="Palatino Linotype" w:eastAsia="Calibri" w:hAnsi="Palatino Linotype"/>
        </w:rPr>
      </w:pPr>
      <w:r w:rsidRPr="00132DF1">
        <w:rPr>
          <w:rFonts w:ascii="Palatino Linotype" w:eastAsia="Calibri" w:hAnsi="Palatino Linotype"/>
        </w:rPr>
        <w:t>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el Sujeto Obligado y los solicitantes, y tiene bajo su responsabilidad el tramitar internamente la solicitud de información.</w:t>
      </w:r>
    </w:p>
    <w:p w14:paraId="17470B06" w14:textId="77777777" w:rsidR="001A3C76" w:rsidRPr="00132DF1" w:rsidRDefault="001A3C76" w:rsidP="001A3C76">
      <w:pPr>
        <w:spacing w:before="240" w:after="240" w:line="360" w:lineRule="auto"/>
        <w:jc w:val="both"/>
        <w:rPr>
          <w:rFonts w:ascii="Palatino Linotype" w:eastAsia="Calibri" w:hAnsi="Palatino Linotype"/>
        </w:rPr>
      </w:pPr>
      <w:r w:rsidRPr="00132DF1">
        <w:rPr>
          <w:rFonts w:ascii="Palatino Linotype" w:eastAsia="Calibri" w:hAnsi="Palatino Linotype"/>
        </w:rPr>
        <w:t xml:space="preserve">De tal manera que, si bien, el Titular de la Unidad de Transparencia no tiene bajo su resguardo el archivo que pudiese contener la documentación solicitada, sino que puede obrar en las distintas áreas que conforman la estructura del </w:t>
      </w:r>
      <w:r w:rsidRPr="00132DF1">
        <w:rPr>
          <w:rFonts w:ascii="Palatino Linotype" w:eastAsia="Calibri" w:hAnsi="Palatino Linotype"/>
          <w:b/>
        </w:rPr>
        <w:t>SUJETO OBLIGADO</w:t>
      </w:r>
      <w:r w:rsidRPr="00132DF1">
        <w:rPr>
          <w:rFonts w:ascii="Palatino Linotype" w:eastAsia="Calibri" w:hAnsi="Palatino Linotype"/>
        </w:rPr>
        <w:t>, es por ello que, debe turnar la solicitud al servidor público habilitado que tiene bajo su resguardo la misma. Los servidores públicos habilitados tienen como función, buscar, localizar y en su caso entregar la información solicitada.</w:t>
      </w:r>
    </w:p>
    <w:p w14:paraId="1B7EA8D8" w14:textId="77777777" w:rsidR="001A3C76" w:rsidRPr="00132DF1" w:rsidRDefault="001A3C76" w:rsidP="001A3C76">
      <w:pPr>
        <w:spacing w:before="240" w:after="240" w:line="360" w:lineRule="auto"/>
        <w:jc w:val="both"/>
        <w:rPr>
          <w:rFonts w:ascii="Palatino Linotype" w:eastAsia="Calibri" w:hAnsi="Palatino Linotype"/>
        </w:rPr>
      </w:pPr>
      <w:r w:rsidRPr="00132DF1">
        <w:rPr>
          <w:rFonts w:ascii="Palatino Linotype" w:eastAsia="Calibri" w:hAnsi="Palatino Linotype"/>
        </w:rPr>
        <w:lastRenderedPageBreak/>
        <w:t xml:space="preserve">Es por ello, que corresponde al Titular de la Unidad de Transparencia el garantizar que las solicitudes se turnen a todas las áreas competentes que puedan contar con la información, </w:t>
      </w:r>
      <w:r w:rsidRPr="00132DF1">
        <w:rPr>
          <w:rFonts w:ascii="Palatino Linotype" w:eastAsia="Calibri" w:hAnsi="Palatino Linotype"/>
          <w:b/>
        </w:rPr>
        <w:t>con el objeto de que se realice una búsqueda exhaustiva y razonable de la información solicitada</w:t>
      </w:r>
      <w:r w:rsidRPr="00132DF1">
        <w:rPr>
          <w:rFonts w:ascii="Palatino Linotype" w:eastAsia="Calibri" w:hAnsi="Palatino Linotype"/>
        </w:rPr>
        <w:t>.</w:t>
      </w:r>
    </w:p>
    <w:p w14:paraId="47971D6E" w14:textId="77777777" w:rsidR="005C62DF" w:rsidRPr="00132DF1" w:rsidRDefault="005C62DF" w:rsidP="005C62DF">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rPr>
      </w:pPr>
      <w:r w:rsidRPr="00132DF1">
        <w:rPr>
          <w:rFonts w:ascii="Palatino Linotype" w:hAnsi="Palatino Linotype" w:cs="Arial"/>
        </w:rPr>
        <w:t xml:space="preserve">De la interpretación armónica y sistemática a los preceptos legales que anteceden, se advierte que existen otras áreas administrativas que de manera enunciativa más no limitativa pudieran contar con la información solicitada; en atención a ello es de advertir al </w:t>
      </w:r>
      <w:r w:rsidRPr="00132DF1">
        <w:rPr>
          <w:rFonts w:ascii="Palatino Linotype" w:hAnsi="Palatino Linotype" w:cs="Arial"/>
          <w:b/>
        </w:rPr>
        <w:t xml:space="preserve">SUJETO OBLIGADO </w:t>
      </w:r>
      <w:r w:rsidRPr="00132DF1">
        <w:rPr>
          <w:rFonts w:ascii="Palatino Linotype" w:hAnsi="Palatino Linotype" w:cs="Arial"/>
        </w:rPr>
        <w:t>que</w:t>
      </w:r>
      <w:r w:rsidRPr="00132DF1">
        <w:rPr>
          <w:rFonts w:ascii="Palatino Linotype" w:hAnsi="Palatino Linotype"/>
        </w:rPr>
        <w:t xml:space="preserve"> deberá realizar una búsqueda exhaustiva y razonable de la información.</w:t>
      </w:r>
    </w:p>
    <w:p w14:paraId="0B50F163" w14:textId="69943112" w:rsidR="005C62DF" w:rsidRPr="00132DF1" w:rsidRDefault="005C62DF" w:rsidP="005C62DF">
      <w:pPr>
        <w:pStyle w:val="Prrafodelista"/>
        <w:tabs>
          <w:tab w:val="left" w:pos="2422"/>
        </w:tabs>
        <w:autoSpaceDE w:val="0"/>
        <w:autoSpaceDN w:val="0"/>
        <w:adjustRightInd w:val="0"/>
        <w:spacing w:before="100" w:beforeAutospacing="1" w:after="100" w:afterAutospacing="1" w:line="360" w:lineRule="auto"/>
        <w:ind w:left="0" w:right="49"/>
        <w:jc w:val="both"/>
        <w:rPr>
          <w:rFonts w:ascii="Palatino Linotype" w:hAnsi="Palatino Linotype" w:cs="Arial"/>
        </w:rPr>
      </w:pPr>
      <w:r w:rsidRPr="00132DF1">
        <w:rPr>
          <w:rFonts w:ascii="Palatino Linotype" w:hAnsi="Palatino Linotype" w:cs="Arial"/>
        </w:rPr>
        <w:t xml:space="preserve">Atento a lo anterior, este Órgano Garante considera que no se tiene por colmado el requerimiento del particular; en razón de que, el área administrativa a la que se turnó el requerimiento de información emitió un pronunciamiento simple respecto a que no se </w:t>
      </w:r>
      <w:r w:rsidR="00051567" w:rsidRPr="00132DF1">
        <w:rPr>
          <w:rFonts w:ascii="Palatino Linotype" w:hAnsi="Palatino Linotype" w:cs="Arial"/>
        </w:rPr>
        <w:t>encuentra la información</w:t>
      </w:r>
      <w:r w:rsidRPr="00132DF1">
        <w:rPr>
          <w:rFonts w:ascii="Palatino Linotype" w:hAnsi="Palatino Linotype" w:cs="Arial"/>
        </w:rPr>
        <w:t xml:space="preserve">, aunado a que existen otras unidades administrativas que pudieran generar, poseer, administrar la información solicitada, conforme a sus atribuciones establecidas anteriormente; por ello, la respuesta emitida carece de certeza jurídica acerca de que </w:t>
      </w:r>
      <w:r w:rsidRPr="00132DF1">
        <w:rPr>
          <w:rFonts w:ascii="Palatino Linotype" w:hAnsi="Palatino Linotype" w:cs="Arial"/>
          <w:b/>
        </w:rPr>
        <w:t xml:space="preserve">EL SUJETO OBLIGADO </w:t>
      </w:r>
      <w:r w:rsidRPr="00132DF1">
        <w:rPr>
          <w:rFonts w:ascii="Palatino Linotype" w:hAnsi="Palatino Linotype" w:cs="Arial"/>
        </w:rPr>
        <w:t xml:space="preserve">no cuente con la información respecto a algún pago realizado por concepto de la página oficial de </w:t>
      </w:r>
      <w:r w:rsidRPr="00132DF1">
        <w:rPr>
          <w:rFonts w:ascii="Palatino Linotype" w:hAnsi="Palatino Linotype" w:cs="Arial"/>
          <w:b/>
        </w:rPr>
        <w:t xml:space="preserve">EL SUJETO OBLIGADO </w:t>
      </w:r>
      <w:r w:rsidRPr="00132DF1">
        <w:rPr>
          <w:rFonts w:ascii="Palatino Linotype" w:hAnsi="Palatino Linotype" w:cs="Arial"/>
        </w:rPr>
        <w:t>en versión pública; lo anterior con fundamento en el artículo 9 fracción I de la Ley de la materia que dispone:</w:t>
      </w:r>
    </w:p>
    <w:p w14:paraId="3B491013" w14:textId="77777777" w:rsidR="005C62DF" w:rsidRPr="00132DF1" w:rsidRDefault="005C62DF" w:rsidP="005C62DF">
      <w:pPr>
        <w:spacing w:line="360" w:lineRule="auto"/>
        <w:ind w:left="709" w:right="1038"/>
        <w:jc w:val="both"/>
        <w:rPr>
          <w:rFonts w:ascii="Palatino Linotype" w:hAnsi="Palatino Linotype" w:cs="Arial"/>
          <w:bCs/>
          <w:i/>
        </w:rPr>
      </w:pPr>
      <w:r w:rsidRPr="00132DF1">
        <w:rPr>
          <w:rFonts w:ascii="Palatino Linotype" w:hAnsi="Palatino Linotype" w:cs="Arial"/>
          <w:b/>
          <w:bCs/>
          <w:i/>
        </w:rPr>
        <w:t xml:space="preserve">“Artículo 9. </w:t>
      </w:r>
      <w:r w:rsidRPr="00132DF1">
        <w:rPr>
          <w:rFonts w:ascii="Palatino Linotype" w:hAnsi="Palatino Linotype" w:cs="Arial"/>
          <w:bCs/>
          <w:i/>
        </w:rPr>
        <w:t>El Instituto deberá regir su funcionamiento de acuerdo a los siguientes principios:</w:t>
      </w:r>
    </w:p>
    <w:p w14:paraId="7CFA69B6" w14:textId="77777777" w:rsidR="005C62DF" w:rsidRPr="00132DF1" w:rsidRDefault="005C62DF" w:rsidP="005C62DF">
      <w:pPr>
        <w:spacing w:line="360" w:lineRule="auto"/>
        <w:ind w:left="709" w:right="1038"/>
        <w:jc w:val="both"/>
        <w:rPr>
          <w:rFonts w:ascii="Palatino Linotype" w:hAnsi="Palatino Linotype" w:cs="Arial"/>
          <w:b/>
          <w:bCs/>
          <w:i/>
          <w:u w:val="single"/>
        </w:rPr>
      </w:pPr>
    </w:p>
    <w:p w14:paraId="2DB66FE4" w14:textId="77777777" w:rsidR="005C62DF" w:rsidRPr="00132DF1" w:rsidRDefault="005C62DF" w:rsidP="005C62DF">
      <w:pPr>
        <w:spacing w:line="360" w:lineRule="auto"/>
        <w:ind w:left="709" w:right="1038"/>
        <w:jc w:val="both"/>
        <w:rPr>
          <w:rFonts w:ascii="Palatino Linotype" w:hAnsi="Palatino Linotype" w:cs="Arial"/>
          <w:b/>
          <w:bCs/>
          <w:i/>
        </w:rPr>
      </w:pPr>
      <w:r w:rsidRPr="00132DF1">
        <w:rPr>
          <w:rFonts w:ascii="Palatino Linotype" w:hAnsi="Palatino Linotype" w:cs="Arial"/>
          <w:b/>
          <w:bCs/>
          <w:i/>
        </w:rPr>
        <w:lastRenderedPageBreak/>
        <w:t>I. Certeza:</w:t>
      </w:r>
      <w:r w:rsidRPr="00132DF1">
        <w:rPr>
          <w:rFonts w:ascii="Palatino Linotype" w:hAnsi="Palatino Linotype" w:cs="Arial"/>
          <w:bCs/>
          <w:i/>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132DF1">
        <w:rPr>
          <w:rFonts w:ascii="Palatino Linotype" w:hAnsi="Palatino Linotype" w:cs="Arial"/>
          <w:b/>
          <w:bCs/>
          <w:i/>
        </w:rPr>
        <w:t>”</w:t>
      </w:r>
    </w:p>
    <w:p w14:paraId="4AEF5292" w14:textId="77777777" w:rsidR="005C62DF" w:rsidRPr="00132DF1" w:rsidRDefault="005C62DF" w:rsidP="005C62DF">
      <w:pPr>
        <w:spacing w:before="240" w:after="240" w:line="360" w:lineRule="auto"/>
        <w:jc w:val="both"/>
        <w:rPr>
          <w:rFonts w:ascii="Palatino Linotype" w:hAnsi="Palatino Linotype" w:cs="Arial"/>
        </w:rPr>
      </w:pPr>
      <w:r w:rsidRPr="00132DF1">
        <w:rPr>
          <w:rFonts w:ascii="Palatino Linotype" w:hAnsi="Palatino Linotype"/>
        </w:rPr>
        <w:t xml:space="preserve">En tal sentido y a fin de salvaguardar el derecho de acceso a la información pública </w:t>
      </w:r>
      <w:r w:rsidRPr="00132DF1">
        <w:rPr>
          <w:rFonts w:ascii="Palatino Linotype" w:hAnsi="Palatino Linotype" w:cs="Arial"/>
        </w:rPr>
        <w:t>y toda vez que existe fuente obligacional que constriñe al</w:t>
      </w:r>
      <w:r w:rsidRPr="00132DF1">
        <w:rPr>
          <w:rFonts w:ascii="Palatino Linotype" w:hAnsi="Palatino Linotype" w:cs="Arial"/>
          <w:b/>
        </w:rPr>
        <w:t xml:space="preserve"> SUJETO OBLIGADO </w:t>
      </w:r>
      <w:r w:rsidRPr="00132DF1">
        <w:rPr>
          <w:rFonts w:ascii="Palatino Linotype" w:hAnsi="Palatino Linotype" w:cs="Arial"/>
        </w:rPr>
        <w:t xml:space="preserve">para poder generar, administrar o poseer la  información requerida por </w:t>
      </w:r>
      <w:r w:rsidRPr="00132DF1">
        <w:rPr>
          <w:rFonts w:ascii="Palatino Linotype" w:hAnsi="Palatino Linotype" w:cs="Arial"/>
          <w:b/>
        </w:rPr>
        <w:t>EL RECURRENTE</w:t>
      </w:r>
      <w:r w:rsidRPr="00132DF1">
        <w:rPr>
          <w:rFonts w:ascii="Palatino Linotype" w:hAnsi="Palatino Linotype" w:cs="Arial"/>
        </w:rPr>
        <w:t xml:space="preserve"> en su solicitud de información, en consecuencia, esta Ponencia Resolutora, determina </w:t>
      </w:r>
      <w:r w:rsidRPr="00132DF1">
        <w:rPr>
          <w:rFonts w:ascii="Palatino Linotype" w:hAnsi="Palatino Linotype" w:cs="Arial"/>
          <w:b/>
        </w:rPr>
        <w:t xml:space="preserve">Modificar </w:t>
      </w:r>
      <w:r w:rsidRPr="00132DF1">
        <w:rPr>
          <w:rFonts w:ascii="Palatino Linotype" w:hAnsi="Palatino Linotype" w:cs="Arial"/>
        </w:rPr>
        <w:t xml:space="preserve">la respuesta del </w:t>
      </w:r>
      <w:r w:rsidRPr="00132DF1">
        <w:rPr>
          <w:rFonts w:ascii="Palatino Linotype" w:hAnsi="Palatino Linotype" w:cs="Arial"/>
          <w:b/>
        </w:rPr>
        <w:t>SUJETO OBLIGADO</w:t>
      </w:r>
      <w:r w:rsidRPr="00132DF1">
        <w:rPr>
          <w:rFonts w:ascii="Palatino Linotype" w:hAnsi="Palatino Linotype" w:cs="Arial"/>
        </w:rPr>
        <w:t xml:space="preserve"> y </w:t>
      </w:r>
      <w:r w:rsidRPr="00132DF1">
        <w:rPr>
          <w:rFonts w:ascii="Palatino Linotype" w:hAnsi="Palatino Linotype" w:cs="Arial"/>
          <w:b/>
        </w:rPr>
        <w:t>ordenarle</w:t>
      </w:r>
      <w:r w:rsidRPr="00132DF1">
        <w:rPr>
          <w:rFonts w:ascii="Palatino Linotype" w:hAnsi="Palatino Linotype" w:cs="Arial"/>
        </w:rPr>
        <w:t xml:space="preserve"> realizar una </w:t>
      </w:r>
      <w:r w:rsidRPr="00132DF1">
        <w:rPr>
          <w:rFonts w:ascii="Palatino Linotype" w:hAnsi="Palatino Linotype" w:cs="Arial"/>
          <w:b/>
          <w:u w:val="single"/>
        </w:rPr>
        <w:t>búsqueda exhaustiva</w:t>
      </w:r>
      <w:r w:rsidRPr="00132DF1">
        <w:rPr>
          <w:rFonts w:ascii="Palatino Linotype" w:hAnsi="Palatino Linotype" w:cs="Arial"/>
        </w:rPr>
        <w:t xml:space="preserve"> y razonable de la información solicitada de conformidad con el artículo </w:t>
      </w:r>
      <w:r w:rsidRPr="00132DF1">
        <w:rPr>
          <w:rFonts w:ascii="Palatino Linotype" w:hAnsi="Palatino Linotype" w:cs="Arial"/>
          <w:lang w:val="es-ES_tradnl"/>
        </w:rPr>
        <w:t>162 de la Ley de Transparencia y Acceso a la Información Pública del Estado de México y Municipios</w:t>
      </w:r>
      <w:r w:rsidRPr="00132DF1">
        <w:rPr>
          <w:rFonts w:ascii="Palatino Linotype" w:hAnsi="Palatino Linotype" w:cs="Arial"/>
        </w:rPr>
        <w:t xml:space="preserve">, a través de los </w:t>
      </w:r>
      <w:r w:rsidRPr="00132DF1">
        <w:rPr>
          <w:rFonts w:ascii="Palatino Linotype" w:hAnsi="Palatino Linotype" w:cs="Arial"/>
          <w:b/>
        </w:rPr>
        <w:t xml:space="preserve">Servidores Públicos Habilitados Competentes </w:t>
      </w:r>
      <w:r w:rsidRPr="00132DF1">
        <w:rPr>
          <w:rFonts w:ascii="Palatino Linotype" w:hAnsi="Palatino Linotype" w:cs="Arial"/>
        </w:rPr>
        <w:t xml:space="preserve">y haga entrega de la misma al </w:t>
      </w:r>
      <w:r w:rsidRPr="00132DF1">
        <w:rPr>
          <w:rFonts w:ascii="Palatino Linotype" w:hAnsi="Palatino Linotype" w:cs="Arial"/>
          <w:b/>
        </w:rPr>
        <w:t>RECURRRENTE</w:t>
      </w:r>
      <w:r w:rsidRPr="00132DF1">
        <w:rPr>
          <w:rFonts w:ascii="Palatino Linotype" w:hAnsi="Palatino Linotype" w:cs="Arial"/>
        </w:rPr>
        <w:t xml:space="preserve"> en </w:t>
      </w:r>
      <w:r w:rsidRPr="00132DF1">
        <w:rPr>
          <w:rFonts w:ascii="Palatino Linotype" w:hAnsi="Palatino Linotype" w:cs="Arial"/>
          <w:b/>
        </w:rPr>
        <w:t>versión pública</w:t>
      </w:r>
      <w:r w:rsidRPr="00132DF1">
        <w:rPr>
          <w:rFonts w:ascii="Palatino Linotype" w:hAnsi="Palatino Linotype" w:cs="Arial"/>
        </w:rPr>
        <w:t xml:space="preserve"> de ser procedente.</w:t>
      </w:r>
    </w:p>
    <w:p w14:paraId="5813EE20" w14:textId="6449C50E" w:rsidR="005C62DF" w:rsidRPr="00132DF1" w:rsidRDefault="005C62DF" w:rsidP="00ED1B29">
      <w:pPr>
        <w:spacing w:line="360" w:lineRule="auto"/>
        <w:jc w:val="both"/>
        <w:rPr>
          <w:rFonts w:ascii="Palatino Linotype" w:hAnsi="Palatino Linotype"/>
          <w:color w:val="000000" w:themeColor="text1"/>
          <w:lang w:val="es-ES"/>
        </w:rPr>
      </w:pPr>
      <w:r w:rsidRPr="00132DF1">
        <w:rPr>
          <w:rFonts w:ascii="Palatino Linotype" w:hAnsi="Palatino Linotype" w:cs="Arial"/>
          <w:color w:val="000000" w:themeColor="text1"/>
        </w:rPr>
        <w:t xml:space="preserve">Para el supuesto de que, se hubiera llevado a cabo dicho evento, y de la búsqueda exhaustiva y razonable de la información no se localice la información solicitada; es necesario </w:t>
      </w:r>
      <w:r w:rsidR="00AD33B5" w:rsidRPr="00132DF1">
        <w:rPr>
          <w:rFonts w:ascii="Palatino Linotype" w:hAnsi="Palatino Linotype" w:cs="Arial"/>
          <w:color w:val="000000" w:themeColor="text1"/>
        </w:rPr>
        <w:t>hacer mención de tal situación de manera fundada y motivada.</w:t>
      </w:r>
    </w:p>
    <w:p w14:paraId="0FA32967" w14:textId="77777777" w:rsidR="005C62DF" w:rsidRPr="00132DF1" w:rsidRDefault="005C62DF" w:rsidP="005C62DF">
      <w:pPr>
        <w:spacing w:line="360" w:lineRule="auto"/>
        <w:jc w:val="both"/>
        <w:rPr>
          <w:rFonts w:ascii="Palatino Linotype" w:hAnsi="Palatino Linotype"/>
          <w:color w:val="000000" w:themeColor="text1"/>
        </w:rPr>
      </w:pPr>
    </w:p>
    <w:p w14:paraId="01781DDA" w14:textId="77777777" w:rsidR="005C62DF" w:rsidRPr="00132DF1" w:rsidRDefault="005C62DF" w:rsidP="005C62DF">
      <w:pPr>
        <w:spacing w:line="360" w:lineRule="auto"/>
        <w:jc w:val="both"/>
        <w:rPr>
          <w:rFonts w:ascii="Palatino Linotype" w:hAnsi="Palatino Linotype" w:cs="Arial"/>
          <w:bCs/>
          <w:color w:val="000000" w:themeColor="text1"/>
        </w:rPr>
      </w:pPr>
      <w:r w:rsidRPr="00132DF1">
        <w:rPr>
          <w:rFonts w:ascii="Palatino Linotype" w:hAnsi="Palatino Linotype"/>
          <w:color w:val="000000" w:themeColor="text1"/>
        </w:rPr>
        <w:t xml:space="preserve">Ahora bien, no </w:t>
      </w:r>
      <w:r w:rsidRPr="00132DF1">
        <w:rPr>
          <w:rFonts w:ascii="Palatino Linotype" w:hAnsi="Palatino Linotype" w:cs="Arial"/>
          <w:color w:val="000000" w:themeColor="text1"/>
        </w:rPr>
        <w:t xml:space="preserve">se omite comentar que para el caso de que el o los documentos de los cuales se ordena su entrega, contienen datos personales susceptibles de ser testados, deberán ser entregados en </w:t>
      </w:r>
      <w:r w:rsidRPr="00132DF1">
        <w:rPr>
          <w:rFonts w:ascii="Palatino Linotype" w:hAnsi="Palatino Linotype" w:cs="Arial"/>
          <w:b/>
          <w:color w:val="000000" w:themeColor="text1"/>
        </w:rPr>
        <w:t>versión pública</w:t>
      </w:r>
      <w:r w:rsidRPr="00132DF1">
        <w:rPr>
          <w:rFonts w:ascii="Palatino Linotype" w:hAnsi="Palatino Linotype" w:cs="Arial"/>
          <w:color w:val="000000" w:themeColor="text1"/>
        </w:rPr>
        <w:t>; pues, el</w:t>
      </w:r>
      <w:r w:rsidRPr="00132DF1">
        <w:rPr>
          <w:rFonts w:ascii="Palatino Linotype" w:hAnsi="Palatino Linotype" w:cs="Arial"/>
          <w:bCs/>
          <w:color w:val="000000" w:themeColor="text1"/>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w:t>
      </w:r>
      <w:r w:rsidRPr="00132DF1">
        <w:rPr>
          <w:rFonts w:ascii="Palatino Linotype" w:hAnsi="Palatino Linotype" w:cs="Arial"/>
          <w:bCs/>
          <w:color w:val="000000" w:themeColor="text1"/>
        </w:rPr>
        <w:lastRenderedPageBreak/>
        <w:t xml:space="preserve">aquéllos que abonen a la Rendición de Cuentas y a la Transparencia en el ejercicio de las atribuciones que tienen conferidas. </w:t>
      </w:r>
    </w:p>
    <w:p w14:paraId="781DE7F8" w14:textId="77777777" w:rsidR="005C62DF" w:rsidRPr="00132DF1" w:rsidRDefault="005C62DF" w:rsidP="005C62DF">
      <w:pPr>
        <w:spacing w:line="360" w:lineRule="auto"/>
        <w:jc w:val="both"/>
        <w:rPr>
          <w:rFonts w:ascii="Palatino Linotype" w:hAnsi="Palatino Linotype" w:cs="Arial"/>
          <w:bCs/>
          <w:color w:val="000000" w:themeColor="text1"/>
        </w:rPr>
      </w:pPr>
    </w:p>
    <w:p w14:paraId="2E5902A4" w14:textId="77777777" w:rsidR="005C62DF" w:rsidRPr="00132DF1" w:rsidRDefault="005C62DF" w:rsidP="005C62DF">
      <w:pPr>
        <w:spacing w:line="360" w:lineRule="auto"/>
        <w:jc w:val="both"/>
        <w:rPr>
          <w:rFonts w:ascii="Palatino Linotype" w:hAnsi="Palatino Linotype" w:cs="Arial"/>
          <w:bCs/>
          <w:color w:val="000000" w:themeColor="text1"/>
        </w:rPr>
      </w:pPr>
      <w:r w:rsidRPr="00132DF1">
        <w:rPr>
          <w:rFonts w:ascii="Palatino Linotype" w:hAnsi="Palatino Linotype" w:cs="Arial"/>
          <w:bCs/>
          <w:color w:val="000000" w:themeColor="text1"/>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7C72206" w14:textId="77777777" w:rsidR="005C62DF" w:rsidRPr="00132DF1" w:rsidRDefault="005C62DF" w:rsidP="005C62DF">
      <w:pPr>
        <w:spacing w:line="360" w:lineRule="auto"/>
        <w:jc w:val="both"/>
        <w:rPr>
          <w:rFonts w:ascii="Palatino Linotype" w:eastAsia="Calibri" w:hAnsi="Palatino Linotype" w:cs="Arial"/>
          <w:bCs/>
          <w:color w:val="000000" w:themeColor="text1"/>
          <w:lang w:eastAsia="en-US"/>
        </w:rPr>
      </w:pPr>
    </w:p>
    <w:p w14:paraId="1D710EDB" w14:textId="77777777" w:rsidR="005C62DF" w:rsidRPr="00132DF1" w:rsidRDefault="005C62DF" w:rsidP="005C62DF">
      <w:pPr>
        <w:spacing w:line="360" w:lineRule="auto"/>
        <w:jc w:val="both"/>
        <w:rPr>
          <w:rFonts w:ascii="Palatino Linotype" w:hAnsi="Palatino Linotype" w:cs="Arial"/>
          <w:bCs/>
          <w:color w:val="000000" w:themeColor="text1"/>
          <w:lang w:eastAsia="es-MX"/>
        </w:rPr>
      </w:pPr>
      <w:r w:rsidRPr="00132DF1">
        <w:rPr>
          <w:rFonts w:ascii="Palatino Linotype" w:hAnsi="Palatino Linotype" w:cs="Arial"/>
          <w:bCs/>
          <w:color w:val="000000" w:themeColor="text1"/>
        </w:rPr>
        <w:t>A este respecto, los artículos 3, fracciones IX, XX, XXI y XLV; 51 y 52 de la Ley de Transparencia y Acceso a la Información Pública del Estado de México y Municipios establecen:</w:t>
      </w:r>
    </w:p>
    <w:p w14:paraId="1553B6C3" w14:textId="77777777" w:rsidR="005C62DF" w:rsidRPr="00132DF1" w:rsidRDefault="005C62DF" w:rsidP="005C62DF">
      <w:pPr>
        <w:autoSpaceDE w:val="0"/>
        <w:autoSpaceDN w:val="0"/>
        <w:adjustRightInd w:val="0"/>
        <w:spacing w:line="360" w:lineRule="auto"/>
        <w:ind w:right="899"/>
        <w:jc w:val="both"/>
        <w:rPr>
          <w:rFonts w:ascii="Palatino Linotype" w:hAnsi="Palatino Linotype" w:cs="Arial"/>
          <w:color w:val="000000" w:themeColor="text1"/>
        </w:rPr>
      </w:pPr>
    </w:p>
    <w:p w14:paraId="47970A17" w14:textId="77777777" w:rsidR="005C62DF" w:rsidRPr="00132DF1" w:rsidRDefault="005C62DF" w:rsidP="005C62DF">
      <w:pPr>
        <w:spacing w:line="360" w:lineRule="auto"/>
        <w:ind w:left="851" w:right="992"/>
        <w:jc w:val="both"/>
        <w:rPr>
          <w:rFonts w:ascii="Palatino Linotype" w:hAnsi="Palatino Linotype"/>
          <w:i/>
          <w:color w:val="000000" w:themeColor="text1"/>
        </w:rPr>
      </w:pPr>
      <w:r w:rsidRPr="00132DF1">
        <w:rPr>
          <w:rFonts w:ascii="Palatino Linotype" w:hAnsi="Palatino Linotype" w:cs="Arial"/>
          <w:b/>
          <w:bCs/>
          <w:i/>
          <w:noProof/>
          <w:color w:val="000000" w:themeColor="text1"/>
        </w:rPr>
        <w:t>“</w:t>
      </w:r>
      <w:r w:rsidRPr="00132DF1">
        <w:rPr>
          <w:rFonts w:ascii="Palatino Linotype" w:hAnsi="Palatino Linotype" w:cs="Arial"/>
          <w:b/>
          <w:bCs/>
          <w:i/>
          <w:color w:val="000000" w:themeColor="text1"/>
        </w:rPr>
        <w:t xml:space="preserve">Artículo 3. </w:t>
      </w:r>
      <w:r w:rsidRPr="00132DF1">
        <w:rPr>
          <w:rFonts w:ascii="Palatino Linotype" w:hAnsi="Palatino Linotype"/>
          <w:i/>
          <w:color w:val="000000" w:themeColor="text1"/>
        </w:rPr>
        <w:t xml:space="preserve">Para los efectos de la presente Ley se entenderá por: </w:t>
      </w:r>
    </w:p>
    <w:p w14:paraId="086AF77D" w14:textId="77777777" w:rsidR="005C62DF" w:rsidRPr="00132DF1" w:rsidRDefault="005C62DF" w:rsidP="005C62DF">
      <w:pPr>
        <w:spacing w:line="360" w:lineRule="auto"/>
        <w:ind w:left="851" w:right="992"/>
        <w:jc w:val="both"/>
        <w:rPr>
          <w:rFonts w:ascii="Palatino Linotype" w:hAnsi="Palatino Linotype" w:cs="Arial"/>
          <w:i/>
          <w:color w:val="000000" w:themeColor="text1"/>
        </w:rPr>
      </w:pPr>
      <w:r w:rsidRPr="00132DF1">
        <w:rPr>
          <w:rFonts w:ascii="Palatino Linotype" w:hAnsi="Palatino Linotype" w:cs="Arial"/>
          <w:b/>
          <w:i/>
          <w:color w:val="000000" w:themeColor="text1"/>
        </w:rPr>
        <w:t>IX.</w:t>
      </w:r>
      <w:r w:rsidRPr="00132DF1">
        <w:rPr>
          <w:rFonts w:ascii="Palatino Linotype" w:hAnsi="Palatino Linotype" w:cs="Arial"/>
          <w:i/>
          <w:color w:val="000000" w:themeColor="text1"/>
        </w:rPr>
        <w:t xml:space="preserve"> </w:t>
      </w:r>
      <w:r w:rsidRPr="00132DF1">
        <w:rPr>
          <w:rFonts w:ascii="Palatino Linotype" w:hAnsi="Palatino Linotype" w:cs="Arial"/>
          <w:b/>
          <w:i/>
          <w:color w:val="000000" w:themeColor="text1"/>
        </w:rPr>
        <w:t xml:space="preserve">Datos personales: </w:t>
      </w:r>
      <w:r w:rsidRPr="00132DF1">
        <w:rPr>
          <w:rFonts w:ascii="Palatino Linotype" w:hAnsi="Palatino Linotype" w:cs="Arial"/>
          <w:i/>
          <w:color w:val="000000" w:themeColor="text1"/>
        </w:rPr>
        <w:t xml:space="preserve">La información concerniente a una persona, identificada o identificable según lo dispuesto por la Ley de </w:t>
      </w:r>
      <w:r w:rsidRPr="00132DF1">
        <w:rPr>
          <w:rFonts w:ascii="Palatino Linotype" w:hAnsi="Palatino Linotype"/>
          <w:i/>
          <w:color w:val="000000" w:themeColor="text1"/>
        </w:rPr>
        <w:t>Protección</w:t>
      </w:r>
      <w:r w:rsidRPr="00132DF1">
        <w:rPr>
          <w:rFonts w:ascii="Palatino Linotype" w:hAnsi="Palatino Linotype" w:cs="Arial"/>
          <w:i/>
          <w:color w:val="000000" w:themeColor="text1"/>
        </w:rPr>
        <w:t xml:space="preserve"> de Datos Personales del Estado de México; </w:t>
      </w:r>
    </w:p>
    <w:p w14:paraId="0AA535CE" w14:textId="77777777" w:rsidR="005C62DF" w:rsidRPr="00132DF1" w:rsidRDefault="005C62DF" w:rsidP="005C62DF">
      <w:pPr>
        <w:spacing w:line="360" w:lineRule="auto"/>
        <w:ind w:left="851" w:right="992"/>
        <w:jc w:val="both"/>
        <w:rPr>
          <w:rFonts w:ascii="Palatino Linotype" w:hAnsi="Palatino Linotype" w:cs="Arial"/>
          <w:i/>
          <w:color w:val="000000" w:themeColor="text1"/>
        </w:rPr>
      </w:pPr>
      <w:r w:rsidRPr="00132DF1">
        <w:rPr>
          <w:rFonts w:ascii="Palatino Linotype" w:hAnsi="Palatino Linotype" w:cs="Arial"/>
          <w:b/>
          <w:i/>
          <w:color w:val="000000" w:themeColor="text1"/>
        </w:rPr>
        <w:t>XX.</w:t>
      </w:r>
      <w:r w:rsidRPr="00132DF1">
        <w:rPr>
          <w:rFonts w:ascii="Palatino Linotype" w:hAnsi="Palatino Linotype" w:cs="Arial"/>
          <w:i/>
          <w:color w:val="000000" w:themeColor="text1"/>
        </w:rPr>
        <w:t xml:space="preserve"> </w:t>
      </w:r>
      <w:r w:rsidRPr="00132DF1">
        <w:rPr>
          <w:rFonts w:ascii="Palatino Linotype" w:hAnsi="Palatino Linotype" w:cs="Arial"/>
          <w:b/>
          <w:i/>
          <w:color w:val="000000" w:themeColor="text1"/>
        </w:rPr>
        <w:t>Información clasificada:</w:t>
      </w:r>
      <w:r w:rsidRPr="00132DF1">
        <w:rPr>
          <w:rFonts w:ascii="Palatino Linotype" w:hAnsi="Palatino Linotype" w:cs="Arial"/>
          <w:i/>
          <w:color w:val="000000" w:themeColor="text1"/>
        </w:rPr>
        <w:t xml:space="preserve"> Aquella considerada por la presente Ley como reservada o confidencial; </w:t>
      </w:r>
    </w:p>
    <w:p w14:paraId="7F0DC692" w14:textId="77777777" w:rsidR="005C62DF" w:rsidRPr="00132DF1" w:rsidRDefault="005C62DF" w:rsidP="005C62DF">
      <w:pPr>
        <w:spacing w:line="360" w:lineRule="auto"/>
        <w:ind w:left="851" w:right="992"/>
        <w:jc w:val="both"/>
        <w:rPr>
          <w:rFonts w:ascii="Palatino Linotype" w:hAnsi="Palatino Linotype" w:cs="Arial"/>
          <w:i/>
          <w:color w:val="000000" w:themeColor="text1"/>
        </w:rPr>
      </w:pPr>
      <w:r w:rsidRPr="00132DF1">
        <w:rPr>
          <w:rFonts w:ascii="Palatino Linotype" w:hAnsi="Palatino Linotype" w:cs="Arial"/>
          <w:b/>
          <w:i/>
          <w:color w:val="000000" w:themeColor="text1"/>
        </w:rPr>
        <w:t>XXI.</w:t>
      </w:r>
      <w:r w:rsidRPr="00132DF1">
        <w:rPr>
          <w:rFonts w:ascii="Palatino Linotype" w:hAnsi="Palatino Linotype" w:cs="Arial"/>
          <w:i/>
          <w:color w:val="000000" w:themeColor="text1"/>
        </w:rPr>
        <w:t xml:space="preserve"> </w:t>
      </w:r>
      <w:r w:rsidRPr="00132DF1">
        <w:rPr>
          <w:rFonts w:ascii="Palatino Linotype" w:hAnsi="Palatino Linotype" w:cs="Arial"/>
          <w:b/>
          <w:i/>
          <w:color w:val="000000" w:themeColor="text1"/>
        </w:rPr>
        <w:t>Información confidencial</w:t>
      </w:r>
      <w:r w:rsidRPr="00132DF1">
        <w:rPr>
          <w:rFonts w:ascii="Palatino Linotype" w:hAnsi="Palatino Linotype" w:cs="Arial"/>
          <w:i/>
          <w:color w:val="000000" w:themeColor="text1"/>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E87CBB8" w14:textId="77777777" w:rsidR="005C62DF" w:rsidRPr="00132DF1" w:rsidRDefault="005C62DF" w:rsidP="005C62DF">
      <w:pPr>
        <w:spacing w:line="360" w:lineRule="auto"/>
        <w:ind w:left="851" w:right="992"/>
        <w:jc w:val="both"/>
        <w:rPr>
          <w:rFonts w:ascii="Palatino Linotype" w:hAnsi="Palatino Linotype" w:cs="Arial"/>
          <w:i/>
          <w:color w:val="000000" w:themeColor="text1"/>
        </w:rPr>
      </w:pPr>
      <w:r w:rsidRPr="00132DF1">
        <w:rPr>
          <w:rFonts w:ascii="Palatino Linotype" w:hAnsi="Palatino Linotype" w:cs="Arial"/>
          <w:b/>
          <w:i/>
          <w:color w:val="000000" w:themeColor="text1"/>
        </w:rPr>
        <w:lastRenderedPageBreak/>
        <w:t>XLV. Versión pública:</w:t>
      </w:r>
      <w:r w:rsidRPr="00132DF1">
        <w:rPr>
          <w:rFonts w:ascii="Palatino Linotype" w:hAnsi="Palatino Linotype" w:cs="Arial"/>
          <w:i/>
          <w:color w:val="000000" w:themeColor="text1"/>
        </w:rPr>
        <w:t xml:space="preserve"> Documento en el que se elimine, suprime o borra la información clasificada como reservada o confidencial para permitir su acceso. </w:t>
      </w:r>
    </w:p>
    <w:p w14:paraId="4A9F3546" w14:textId="77777777" w:rsidR="005C62DF" w:rsidRPr="00132DF1" w:rsidRDefault="005C62DF" w:rsidP="005C62DF">
      <w:pPr>
        <w:spacing w:line="360" w:lineRule="auto"/>
        <w:ind w:left="851" w:right="992"/>
        <w:jc w:val="both"/>
        <w:rPr>
          <w:rFonts w:ascii="Palatino Linotype" w:hAnsi="Palatino Linotype" w:cs="Arial"/>
          <w:i/>
          <w:color w:val="000000" w:themeColor="text1"/>
        </w:rPr>
      </w:pPr>
      <w:r w:rsidRPr="00132DF1">
        <w:rPr>
          <w:rFonts w:ascii="Palatino Linotype" w:hAnsi="Palatino Linotype" w:cs="Arial"/>
          <w:b/>
          <w:i/>
          <w:color w:val="000000" w:themeColor="text1"/>
        </w:rPr>
        <w:t>Artículo 51.</w:t>
      </w:r>
      <w:r w:rsidRPr="00132DF1">
        <w:rPr>
          <w:rFonts w:ascii="Palatino Linotype" w:hAnsi="Palatino Linotype" w:cs="Arial"/>
          <w:i/>
          <w:color w:val="000000" w:themeColor="text1"/>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132DF1">
        <w:rPr>
          <w:rFonts w:ascii="Palatino Linotype" w:hAnsi="Palatino Linotype" w:cs="Arial"/>
          <w:b/>
          <w:i/>
          <w:color w:val="000000" w:themeColor="text1"/>
        </w:rPr>
        <w:t xml:space="preserve">y tendrá la responsabilidad de verificar en cada caso que la misma no sea confidencial o reservada. </w:t>
      </w:r>
      <w:r w:rsidRPr="00132DF1">
        <w:rPr>
          <w:rFonts w:ascii="Palatino Linotype" w:hAnsi="Palatino Linotype" w:cs="Arial"/>
          <w:i/>
          <w:color w:val="000000" w:themeColor="text1"/>
        </w:rPr>
        <w:t xml:space="preserve">Dicha Unidad contará con las facultades internas necesarias para gestionar la atención a las solicitudes de información en los términos de la Ley General y la presente Ley. </w:t>
      </w:r>
    </w:p>
    <w:p w14:paraId="58CB99B1" w14:textId="77777777" w:rsidR="005C62DF" w:rsidRPr="00132DF1" w:rsidRDefault="005C62DF" w:rsidP="005C62DF">
      <w:pPr>
        <w:spacing w:line="360" w:lineRule="auto"/>
        <w:ind w:left="851" w:right="992"/>
        <w:jc w:val="both"/>
        <w:rPr>
          <w:rFonts w:ascii="Palatino Linotype" w:hAnsi="Palatino Linotype" w:cs="Arial"/>
          <w:i/>
          <w:color w:val="000000" w:themeColor="text1"/>
        </w:rPr>
      </w:pPr>
      <w:r w:rsidRPr="00132DF1">
        <w:rPr>
          <w:rFonts w:ascii="Palatino Linotype" w:hAnsi="Palatino Linotype" w:cs="Arial"/>
          <w:b/>
          <w:i/>
          <w:color w:val="000000" w:themeColor="text1"/>
        </w:rPr>
        <w:t>Artículo 52.</w:t>
      </w:r>
      <w:r w:rsidRPr="00132DF1">
        <w:rPr>
          <w:rFonts w:ascii="Palatino Linotype" w:hAnsi="Palatino Linotype" w:cs="Arial"/>
          <w:i/>
          <w:color w:val="000000" w:themeColor="text1"/>
        </w:rPr>
        <w:t xml:space="preserve"> Las solicitudes de acceso a la información y las respuestas que se les dé, incluyendo, en su caso, </w:t>
      </w:r>
      <w:r w:rsidRPr="00132DF1">
        <w:rPr>
          <w:rFonts w:ascii="Palatino Linotype" w:hAnsi="Palatino Linotype" w:cs="Arial"/>
          <w:i/>
          <w:color w:val="000000" w:themeColor="text1"/>
          <w:u w:val="single"/>
        </w:rPr>
        <w:t>la información entregada, así como las resoluciones a los recursos que en su caso se promuevan serán públicas, y de ser el caso que contenga datos personales que deban ser protegidos se podrá dar su acceso en su versión pública</w:t>
      </w:r>
      <w:r w:rsidRPr="00132DF1">
        <w:rPr>
          <w:rFonts w:ascii="Palatino Linotype" w:hAnsi="Palatino Linotype" w:cs="Arial"/>
          <w:i/>
          <w:color w:val="000000" w:themeColor="text1"/>
        </w:rPr>
        <w:t>, siempre y cuando la resolución de referencia se someta a un proceso de disociación, es decir, no haga identificable al titular de tales datos personales.</w:t>
      </w:r>
      <w:r w:rsidRPr="00132DF1">
        <w:rPr>
          <w:rFonts w:ascii="Palatino Linotype" w:hAnsi="Palatino Linotype" w:cs="Arial"/>
          <w:bCs/>
          <w:i/>
          <w:noProof/>
          <w:color w:val="000000" w:themeColor="text1"/>
        </w:rPr>
        <w:t>”</w:t>
      </w:r>
    </w:p>
    <w:p w14:paraId="15D3FE49" w14:textId="77777777" w:rsidR="005C62DF" w:rsidRPr="00132DF1" w:rsidRDefault="005C62DF" w:rsidP="005C62DF">
      <w:pPr>
        <w:spacing w:line="360" w:lineRule="auto"/>
        <w:ind w:right="992" w:firstLine="708"/>
        <w:jc w:val="both"/>
        <w:rPr>
          <w:rFonts w:ascii="Palatino Linotype" w:hAnsi="Palatino Linotype" w:cs="Arial"/>
          <w:color w:val="000000" w:themeColor="text1"/>
        </w:rPr>
      </w:pPr>
      <w:r w:rsidRPr="00132DF1">
        <w:rPr>
          <w:rFonts w:ascii="Palatino Linotype" w:hAnsi="Palatino Linotype" w:cs="Arial"/>
          <w:color w:val="000000" w:themeColor="text1"/>
        </w:rPr>
        <w:t>(Énfasis añadido)</w:t>
      </w:r>
    </w:p>
    <w:p w14:paraId="00CEE7FA" w14:textId="77777777" w:rsidR="005C62DF" w:rsidRPr="00132DF1" w:rsidRDefault="005C62DF" w:rsidP="005C62DF">
      <w:pPr>
        <w:spacing w:line="360" w:lineRule="auto"/>
        <w:ind w:right="899" w:firstLine="708"/>
        <w:jc w:val="both"/>
        <w:rPr>
          <w:rFonts w:ascii="Palatino Linotype" w:hAnsi="Palatino Linotype" w:cs="Arial"/>
          <w:color w:val="000000" w:themeColor="text1"/>
        </w:rPr>
      </w:pPr>
    </w:p>
    <w:p w14:paraId="1CA610CE" w14:textId="77777777" w:rsidR="005C62DF" w:rsidRPr="00132DF1" w:rsidRDefault="005C62DF" w:rsidP="005C62DF">
      <w:pPr>
        <w:spacing w:line="360" w:lineRule="auto"/>
        <w:jc w:val="both"/>
        <w:rPr>
          <w:rFonts w:ascii="Palatino Linotype" w:hAnsi="Palatino Linotype" w:cs="Arial"/>
          <w:color w:val="000000" w:themeColor="text1"/>
        </w:rPr>
      </w:pPr>
      <w:r w:rsidRPr="00132DF1">
        <w:rPr>
          <w:rFonts w:ascii="Palatino Linotype" w:hAnsi="Palatino Linotype" w:cs="Arial"/>
          <w:color w:val="000000" w:themeColor="text1"/>
        </w:rPr>
        <w:t xml:space="preserve">Así, los datos personales que obren en poder de los Sujetos Obligados deben estar </w:t>
      </w:r>
      <w:r w:rsidRPr="00132DF1">
        <w:rPr>
          <w:rFonts w:ascii="Palatino Linotype" w:hAnsi="Palatino Linotype" w:cs="Arial"/>
          <w:bCs/>
          <w:color w:val="000000" w:themeColor="text1"/>
        </w:rPr>
        <w:t>protegidos</w:t>
      </w:r>
      <w:r w:rsidRPr="00132DF1">
        <w:rPr>
          <w:rFonts w:ascii="Palatino Linotype" w:hAnsi="Palatino Linotype" w:cs="Arial"/>
          <w:color w:val="000000" w:themeColor="text1"/>
        </w:rPr>
        <w:t xml:space="preserve">, adoptando las medidas de seguridad administrativas, físicas y técnicas necesarias para garantizar la integridad, confidencialidad y disponibilidad de los datos personales, considerando además, que conforme al principio de finalidad, todo </w:t>
      </w:r>
      <w:r w:rsidRPr="00132DF1">
        <w:rPr>
          <w:rFonts w:ascii="Palatino Linotype" w:hAnsi="Palatino Linotype" w:cs="Arial"/>
          <w:color w:val="000000" w:themeColor="text1"/>
        </w:rPr>
        <w:lastRenderedPageBreak/>
        <w:t xml:space="preserve">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29DF5E0B" w14:textId="77777777" w:rsidR="005C62DF" w:rsidRPr="00132DF1" w:rsidRDefault="005C62DF" w:rsidP="005C62DF">
      <w:pPr>
        <w:spacing w:line="360" w:lineRule="auto"/>
        <w:jc w:val="both"/>
        <w:rPr>
          <w:rFonts w:ascii="Palatino Linotype" w:hAnsi="Palatino Linotype" w:cs="Arial"/>
          <w:color w:val="000000" w:themeColor="text1"/>
        </w:rPr>
      </w:pPr>
    </w:p>
    <w:p w14:paraId="79279B9B" w14:textId="77777777" w:rsidR="005C62DF" w:rsidRPr="00132DF1" w:rsidRDefault="005C62DF" w:rsidP="005C62DF">
      <w:pPr>
        <w:spacing w:line="360" w:lineRule="auto"/>
        <w:ind w:left="851" w:right="992"/>
        <w:jc w:val="both"/>
        <w:rPr>
          <w:rFonts w:ascii="Palatino Linotype" w:eastAsia="Arial Unicode MS" w:hAnsi="Palatino Linotype" w:cs="Arial"/>
          <w:i/>
          <w:color w:val="000000" w:themeColor="text1"/>
        </w:rPr>
      </w:pPr>
      <w:r w:rsidRPr="00132DF1">
        <w:rPr>
          <w:rFonts w:ascii="Palatino Linotype" w:eastAsia="Arial Unicode MS" w:hAnsi="Palatino Linotype" w:cs="Arial"/>
          <w:b/>
          <w:i/>
          <w:color w:val="000000" w:themeColor="text1"/>
        </w:rPr>
        <w:t>“Artículo 22.</w:t>
      </w:r>
      <w:r w:rsidRPr="00132DF1">
        <w:rPr>
          <w:rFonts w:ascii="Palatino Linotype" w:eastAsia="Arial Unicode MS" w:hAnsi="Palatino Linotype" w:cs="Arial"/>
          <w:i/>
          <w:color w:val="000000" w:themeColor="text1"/>
        </w:rPr>
        <w:t xml:space="preserve"> Todo tratamiento de datos personales que efectúe el responsable deberá estar justificado por finalidades concretas, lícitas, explícitas y legítimas, relacionadas con las atribuciones que la normatividad aplicable les confiera.  </w:t>
      </w:r>
    </w:p>
    <w:p w14:paraId="7F897610" w14:textId="77777777" w:rsidR="005C62DF" w:rsidRPr="00132DF1" w:rsidRDefault="005C62DF" w:rsidP="005C62DF">
      <w:pPr>
        <w:spacing w:line="360" w:lineRule="auto"/>
        <w:ind w:left="851" w:right="992"/>
        <w:jc w:val="both"/>
        <w:rPr>
          <w:rFonts w:ascii="Palatino Linotype" w:eastAsia="Arial Unicode MS" w:hAnsi="Palatino Linotype" w:cs="Arial"/>
          <w:i/>
          <w:color w:val="000000" w:themeColor="text1"/>
        </w:rPr>
      </w:pPr>
      <w:r w:rsidRPr="00132DF1">
        <w:rPr>
          <w:rFonts w:ascii="Palatino Linotype" w:eastAsia="Arial Unicode MS" w:hAnsi="Palatino Linotype" w:cs="Arial"/>
          <w:b/>
          <w:i/>
          <w:color w:val="000000" w:themeColor="text1"/>
        </w:rPr>
        <w:t>Artículo 38.</w:t>
      </w:r>
      <w:r w:rsidRPr="00132DF1">
        <w:rPr>
          <w:rFonts w:ascii="Palatino Linotype" w:eastAsia="Arial Unicode MS" w:hAnsi="Palatino Linotype" w:cs="Arial"/>
          <w:i/>
          <w:color w:val="000000" w:themeColor="text1"/>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132DF1">
        <w:rPr>
          <w:rFonts w:ascii="Palatino Linotype" w:eastAsia="Arial Unicode MS" w:hAnsi="Palatino Linotype" w:cs="Arial"/>
          <w:b/>
          <w:i/>
          <w:color w:val="000000" w:themeColor="text1"/>
        </w:rPr>
        <w:t>”</w:t>
      </w:r>
      <w:r w:rsidRPr="00132DF1">
        <w:rPr>
          <w:rFonts w:ascii="Palatino Linotype" w:eastAsia="Arial Unicode MS" w:hAnsi="Palatino Linotype" w:cs="Arial"/>
          <w:i/>
          <w:color w:val="000000" w:themeColor="text1"/>
        </w:rPr>
        <w:t xml:space="preserve"> </w:t>
      </w:r>
    </w:p>
    <w:p w14:paraId="578349DC" w14:textId="77777777" w:rsidR="005C62DF" w:rsidRPr="00132DF1" w:rsidRDefault="005C62DF" w:rsidP="005C62DF">
      <w:pPr>
        <w:spacing w:line="360" w:lineRule="auto"/>
        <w:ind w:left="851" w:right="850"/>
        <w:jc w:val="both"/>
        <w:rPr>
          <w:rFonts w:ascii="Palatino Linotype" w:eastAsia="Arial Unicode MS" w:hAnsi="Palatino Linotype" w:cs="Arial"/>
          <w:i/>
          <w:color w:val="000000" w:themeColor="text1"/>
        </w:rPr>
      </w:pPr>
    </w:p>
    <w:p w14:paraId="62B5551C" w14:textId="77777777" w:rsidR="005C62DF" w:rsidRPr="00132DF1" w:rsidRDefault="005C62DF" w:rsidP="005C62DF">
      <w:pPr>
        <w:spacing w:line="360" w:lineRule="auto"/>
        <w:jc w:val="both"/>
        <w:rPr>
          <w:rFonts w:ascii="Palatino Linotype" w:hAnsi="Palatino Linotype" w:cs="Arial"/>
          <w:color w:val="000000" w:themeColor="text1"/>
        </w:rPr>
      </w:pPr>
      <w:r w:rsidRPr="00132DF1">
        <w:rPr>
          <w:rFonts w:ascii="Palatino Linotype" w:hAnsi="Palatino Linotype" w:cs="Arial"/>
          <w:color w:val="000000" w:themeColor="text1"/>
        </w:rPr>
        <w:t xml:space="preserve">De este modo, en armonía entre los principios constitucionales de Máxima Publicidad y de Protección de Datos Personales, la Ley de la materia permite la elaboración de </w:t>
      </w:r>
      <w:r w:rsidRPr="00132DF1">
        <w:rPr>
          <w:rFonts w:ascii="Palatino Linotype" w:hAnsi="Palatino Linotype" w:cs="Arial"/>
          <w:bCs/>
          <w:color w:val="000000" w:themeColor="text1"/>
        </w:rPr>
        <w:t>versiones</w:t>
      </w:r>
      <w:r w:rsidRPr="00132DF1">
        <w:rPr>
          <w:rFonts w:ascii="Palatino Linotype" w:hAnsi="Palatino Linotype" w:cs="Arial"/>
          <w:color w:val="000000" w:themeColor="text1"/>
        </w:rPr>
        <w:t xml:space="preserve"> públicas en las que se suprima aquella información relacionada con la vida privada de los particulares toda vez que ésta tiene por objeto proteger datos personales, entendiéndose por tales, aquéllos que hacen identificable a una persona. </w:t>
      </w:r>
    </w:p>
    <w:p w14:paraId="618F0B5B" w14:textId="77777777" w:rsidR="005C62DF" w:rsidRPr="00132DF1" w:rsidRDefault="005C62DF" w:rsidP="005C62DF">
      <w:pPr>
        <w:spacing w:line="360" w:lineRule="auto"/>
        <w:jc w:val="both"/>
        <w:rPr>
          <w:rFonts w:ascii="Palatino Linotype" w:hAnsi="Palatino Linotype" w:cs="Arial"/>
          <w:color w:val="000000" w:themeColor="text1"/>
        </w:rPr>
      </w:pPr>
    </w:p>
    <w:p w14:paraId="47B38962" w14:textId="77777777" w:rsidR="005C62DF" w:rsidRPr="00132DF1" w:rsidRDefault="005C62DF" w:rsidP="005C62DF">
      <w:pPr>
        <w:spacing w:line="360" w:lineRule="auto"/>
        <w:jc w:val="both"/>
        <w:rPr>
          <w:rFonts w:ascii="Palatino Linotype" w:hAnsi="Palatino Linotype" w:cs="Arial"/>
          <w:color w:val="000000" w:themeColor="text1"/>
        </w:rPr>
      </w:pPr>
      <w:r w:rsidRPr="00132DF1">
        <w:rPr>
          <w:rFonts w:ascii="Palatino Linotype" w:hAnsi="Palatino Linotype" w:cs="Arial"/>
          <w:color w:val="000000" w:themeColor="text1"/>
        </w:rPr>
        <w:lastRenderedPageBreak/>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132DF1">
        <w:rPr>
          <w:rFonts w:ascii="Palatino Linotype" w:eastAsia="Arial Unicode MS" w:hAnsi="Palatino Linotype" w:cs="Arial"/>
          <w:color w:val="000000" w:themeColor="text1"/>
        </w:rPr>
        <w:t xml:space="preserve"> que debe ser protegida por </w:t>
      </w:r>
      <w:r w:rsidRPr="00132DF1">
        <w:rPr>
          <w:rFonts w:ascii="Palatino Linotype" w:eastAsia="Arial Unicode MS" w:hAnsi="Palatino Linotype" w:cs="Arial"/>
          <w:b/>
          <w:color w:val="000000" w:themeColor="text1"/>
        </w:rPr>
        <w:t>EL SUJETO OBLIGADO,</w:t>
      </w:r>
      <w:r w:rsidRPr="00132DF1">
        <w:rPr>
          <w:rFonts w:ascii="Palatino Linotype" w:eastAsia="Arial Unicode MS" w:hAnsi="Palatino Linotype" w:cs="Arial"/>
          <w:color w:val="000000" w:themeColor="text1"/>
        </w:rPr>
        <w:t xml:space="preserve"> por lo </w:t>
      </w:r>
      <w:r w:rsidRPr="00132DF1">
        <w:rPr>
          <w:rFonts w:ascii="Palatino Linotype" w:hAnsi="Palatino Linotype" w:cs="Arial"/>
          <w:color w:val="000000" w:themeColor="text1"/>
        </w:rPr>
        <w:t>que, todo dato personal susceptible de clasificación debe ser protegido.</w:t>
      </w:r>
    </w:p>
    <w:p w14:paraId="4DAA60F3" w14:textId="77777777" w:rsidR="005C62DF" w:rsidRPr="00132DF1" w:rsidRDefault="005C62DF" w:rsidP="005C62DF">
      <w:pPr>
        <w:spacing w:line="360" w:lineRule="auto"/>
        <w:jc w:val="both"/>
        <w:rPr>
          <w:rFonts w:ascii="Palatino Linotype" w:hAnsi="Palatino Linotype" w:cs="Arial"/>
          <w:color w:val="000000" w:themeColor="text1"/>
        </w:rPr>
      </w:pPr>
    </w:p>
    <w:p w14:paraId="1C5616C8" w14:textId="77777777" w:rsidR="005C62DF" w:rsidRPr="00132DF1" w:rsidRDefault="005C62DF" w:rsidP="005C62DF">
      <w:pPr>
        <w:spacing w:line="360" w:lineRule="auto"/>
        <w:jc w:val="both"/>
        <w:rPr>
          <w:rFonts w:ascii="Palatino Linotype" w:hAnsi="Palatino Linotype" w:cs="Arial"/>
          <w:color w:val="000000" w:themeColor="text1"/>
        </w:rPr>
      </w:pPr>
      <w:r w:rsidRPr="00132DF1">
        <w:rPr>
          <w:rFonts w:ascii="Palatino Linotype" w:hAnsi="Palatino Linotype" w:cs="Arial"/>
          <w:color w:val="000000" w:themeColor="text1"/>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2DB4BB97" w14:textId="77777777" w:rsidR="005C62DF" w:rsidRPr="00132DF1" w:rsidRDefault="005C62DF" w:rsidP="005C62DF">
      <w:pPr>
        <w:spacing w:line="360" w:lineRule="auto"/>
        <w:jc w:val="both"/>
        <w:rPr>
          <w:rFonts w:ascii="Palatino Linotype" w:hAnsi="Palatino Linotype" w:cs="Arial"/>
          <w:color w:val="000000" w:themeColor="text1"/>
        </w:rPr>
      </w:pPr>
    </w:p>
    <w:p w14:paraId="098D6DE5" w14:textId="77777777" w:rsidR="005C62DF" w:rsidRPr="00132DF1" w:rsidRDefault="005C62DF" w:rsidP="005C62DF">
      <w:pPr>
        <w:spacing w:line="360" w:lineRule="auto"/>
        <w:jc w:val="both"/>
        <w:rPr>
          <w:rFonts w:ascii="Palatino Linotype" w:hAnsi="Palatino Linotype" w:cs="Arial"/>
          <w:color w:val="000000" w:themeColor="text1"/>
        </w:rPr>
      </w:pPr>
      <w:r w:rsidRPr="00132DF1">
        <w:rPr>
          <w:rFonts w:ascii="Palatino Linotype" w:hAnsi="Palatino Linotype" w:cs="Arial"/>
          <w:color w:val="000000" w:themeColor="text1"/>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1BD9C19" w14:textId="77777777" w:rsidR="005C62DF" w:rsidRPr="00132DF1" w:rsidRDefault="005C62DF" w:rsidP="005C62DF">
      <w:pPr>
        <w:spacing w:line="360" w:lineRule="auto"/>
        <w:jc w:val="both"/>
        <w:rPr>
          <w:rFonts w:ascii="Palatino Linotype" w:hAnsi="Palatino Linotype" w:cs="Arial"/>
          <w:color w:val="000000" w:themeColor="text1"/>
        </w:rPr>
      </w:pPr>
    </w:p>
    <w:p w14:paraId="321A1D83" w14:textId="77777777" w:rsidR="005C62DF" w:rsidRPr="00132DF1" w:rsidRDefault="005C62DF" w:rsidP="005C62DF">
      <w:pPr>
        <w:spacing w:line="360" w:lineRule="auto"/>
        <w:ind w:left="851" w:right="992"/>
        <w:jc w:val="both"/>
        <w:rPr>
          <w:rFonts w:ascii="Palatino Linotype" w:hAnsi="Palatino Linotype" w:cs="Arial"/>
          <w:i/>
          <w:color w:val="000000" w:themeColor="text1"/>
        </w:rPr>
      </w:pPr>
      <w:r w:rsidRPr="00132DF1">
        <w:rPr>
          <w:rFonts w:ascii="Palatino Linotype" w:hAnsi="Palatino Linotype" w:cs="Arial"/>
          <w:b/>
          <w:i/>
          <w:color w:val="000000" w:themeColor="text1"/>
        </w:rPr>
        <w:lastRenderedPageBreak/>
        <w:t xml:space="preserve">“Artículo 49. </w:t>
      </w:r>
      <w:r w:rsidRPr="00132DF1">
        <w:rPr>
          <w:rFonts w:ascii="Palatino Linotype" w:hAnsi="Palatino Linotype" w:cs="Arial"/>
          <w:i/>
          <w:color w:val="000000" w:themeColor="text1"/>
        </w:rPr>
        <w:t>Los Comités de Transparencia tendrán las siguientes atribuciones:</w:t>
      </w:r>
    </w:p>
    <w:p w14:paraId="2EEAE76F" w14:textId="77777777" w:rsidR="005C62DF" w:rsidRPr="00132DF1" w:rsidRDefault="005C62DF" w:rsidP="005C62DF">
      <w:pPr>
        <w:spacing w:line="360" w:lineRule="auto"/>
        <w:ind w:left="851" w:right="992"/>
        <w:jc w:val="both"/>
        <w:rPr>
          <w:rFonts w:ascii="Palatino Linotype" w:hAnsi="Palatino Linotype" w:cs="Arial"/>
          <w:i/>
          <w:color w:val="000000" w:themeColor="text1"/>
        </w:rPr>
      </w:pPr>
      <w:r w:rsidRPr="00132DF1">
        <w:rPr>
          <w:rFonts w:ascii="Palatino Linotype" w:hAnsi="Palatino Linotype" w:cs="Arial"/>
          <w:b/>
          <w:i/>
          <w:color w:val="000000" w:themeColor="text1"/>
        </w:rPr>
        <w:t>VIII.</w:t>
      </w:r>
      <w:r w:rsidRPr="00132DF1">
        <w:rPr>
          <w:rFonts w:ascii="Palatino Linotype" w:hAnsi="Palatino Linotype" w:cs="Arial"/>
          <w:i/>
          <w:color w:val="000000" w:themeColor="text1"/>
        </w:rPr>
        <w:t xml:space="preserve"> Aprobar, modificar o revocar la clasificación de la información;</w:t>
      </w:r>
    </w:p>
    <w:p w14:paraId="04BD53B0" w14:textId="77777777" w:rsidR="005C62DF" w:rsidRPr="00132DF1" w:rsidRDefault="005C62DF" w:rsidP="005C62DF">
      <w:pPr>
        <w:spacing w:line="360" w:lineRule="auto"/>
        <w:ind w:left="851" w:right="992"/>
        <w:jc w:val="both"/>
        <w:rPr>
          <w:rFonts w:ascii="Palatino Linotype" w:hAnsi="Palatino Linotype" w:cs="Arial"/>
          <w:i/>
          <w:color w:val="000000" w:themeColor="text1"/>
        </w:rPr>
      </w:pPr>
      <w:r w:rsidRPr="00132DF1">
        <w:rPr>
          <w:rFonts w:ascii="Palatino Linotype" w:hAnsi="Palatino Linotype" w:cs="Arial"/>
          <w:b/>
          <w:i/>
          <w:color w:val="000000" w:themeColor="text1"/>
        </w:rPr>
        <w:t>Artículo 132.</w:t>
      </w:r>
      <w:r w:rsidRPr="00132DF1">
        <w:rPr>
          <w:rFonts w:ascii="Palatino Linotype" w:hAnsi="Palatino Linotype" w:cs="Arial"/>
          <w:i/>
          <w:color w:val="000000" w:themeColor="text1"/>
        </w:rPr>
        <w:t xml:space="preserve"> La clasificación de la información se llevará a cabo en el momento en que:</w:t>
      </w:r>
    </w:p>
    <w:p w14:paraId="6E40298D" w14:textId="77777777" w:rsidR="005C62DF" w:rsidRPr="00132DF1" w:rsidRDefault="005C62DF" w:rsidP="005C62DF">
      <w:pPr>
        <w:spacing w:line="360" w:lineRule="auto"/>
        <w:ind w:left="851" w:right="992"/>
        <w:jc w:val="both"/>
        <w:rPr>
          <w:rFonts w:ascii="Palatino Linotype" w:hAnsi="Palatino Linotype" w:cs="Arial"/>
          <w:i/>
          <w:color w:val="000000" w:themeColor="text1"/>
        </w:rPr>
      </w:pPr>
      <w:r w:rsidRPr="00132DF1">
        <w:rPr>
          <w:rFonts w:ascii="Palatino Linotype" w:hAnsi="Palatino Linotype" w:cs="Arial"/>
          <w:b/>
          <w:i/>
          <w:color w:val="000000" w:themeColor="text1"/>
        </w:rPr>
        <w:t>I.</w:t>
      </w:r>
      <w:r w:rsidRPr="00132DF1">
        <w:rPr>
          <w:rFonts w:ascii="Palatino Linotype" w:hAnsi="Palatino Linotype" w:cs="Arial"/>
          <w:i/>
          <w:color w:val="000000" w:themeColor="text1"/>
        </w:rPr>
        <w:t xml:space="preserve"> Se reciba una solicitud de acceso a la información;</w:t>
      </w:r>
    </w:p>
    <w:p w14:paraId="2E870348" w14:textId="77777777" w:rsidR="005C62DF" w:rsidRPr="00132DF1" w:rsidRDefault="005C62DF" w:rsidP="005C62DF">
      <w:pPr>
        <w:spacing w:line="360" w:lineRule="auto"/>
        <w:ind w:left="851" w:right="992"/>
        <w:jc w:val="both"/>
        <w:rPr>
          <w:rFonts w:ascii="Palatino Linotype" w:hAnsi="Palatino Linotype" w:cs="Arial"/>
          <w:i/>
          <w:color w:val="000000" w:themeColor="text1"/>
        </w:rPr>
      </w:pPr>
      <w:r w:rsidRPr="00132DF1">
        <w:rPr>
          <w:rFonts w:ascii="Palatino Linotype" w:hAnsi="Palatino Linotype" w:cs="Arial"/>
          <w:b/>
          <w:i/>
          <w:color w:val="000000" w:themeColor="text1"/>
        </w:rPr>
        <w:t>II.</w:t>
      </w:r>
      <w:r w:rsidRPr="00132DF1">
        <w:rPr>
          <w:rFonts w:ascii="Palatino Linotype" w:hAnsi="Palatino Linotype" w:cs="Arial"/>
          <w:i/>
          <w:color w:val="000000" w:themeColor="text1"/>
        </w:rPr>
        <w:t xml:space="preserve"> Se determine mediante resolución de autoridad competente; o</w:t>
      </w:r>
    </w:p>
    <w:p w14:paraId="0C959AC8" w14:textId="77777777" w:rsidR="005C62DF" w:rsidRPr="00132DF1" w:rsidRDefault="005C62DF" w:rsidP="005C62DF">
      <w:pPr>
        <w:spacing w:line="360" w:lineRule="auto"/>
        <w:ind w:left="851" w:right="992"/>
        <w:jc w:val="both"/>
        <w:rPr>
          <w:rFonts w:ascii="Palatino Linotype" w:hAnsi="Palatino Linotype" w:cs="Arial"/>
          <w:b/>
          <w:i/>
          <w:color w:val="000000" w:themeColor="text1"/>
        </w:rPr>
      </w:pPr>
      <w:r w:rsidRPr="00132DF1">
        <w:rPr>
          <w:rFonts w:ascii="Palatino Linotype" w:hAnsi="Palatino Linotype" w:cs="Arial"/>
          <w:i/>
          <w:color w:val="000000" w:themeColor="text1"/>
        </w:rPr>
        <w:t>III. Se generen versiones públicas para dar cumplimiento a las obligaciones de transparencia previstas en esta Ley.</w:t>
      </w:r>
      <w:r w:rsidRPr="00132DF1">
        <w:rPr>
          <w:rFonts w:ascii="Palatino Linotype" w:hAnsi="Palatino Linotype" w:cs="Arial"/>
          <w:b/>
          <w:i/>
          <w:color w:val="000000" w:themeColor="text1"/>
        </w:rPr>
        <w:t>”</w:t>
      </w:r>
    </w:p>
    <w:p w14:paraId="625F91EB" w14:textId="77777777" w:rsidR="005C62DF" w:rsidRPr="00132DF1" w:rsidRDefault="005C62DF" w:rsidP="005C62DF">
      <w:pPr>
        <w:spacing w:line="360" w:lineRule="auto"/>
        <w:ind w:left="851" w:right="992"/>
        <w:jc w:val="both"/>
        <w:rPr>
          <w:rFonts w:ascii="Palatino Linotype" w:hAnsi="Palatino Linotype" w:cs="Arial"/>
          <w:i/>
          <w:color w:val="000000" w:themeColor="text1"/>
        </w:rPr>
      </w:pPr>
      <w:r w:rsidRPr="00132DF1">
        <w:rPr>
          <w:rFonts w:ascii="Palatino Linotype" w:hAnsi="Palatino Linotype" w:cs="Arial"/>
          <w:b/>
          <w:i/>
          <w:color w:val="000000" w:themeColor="text1"/>
        </w:rPr>
        <w:t>“Segundo.-</w:t>
      </w:r>
      <w:r w:rsidRPr="00132DF1">
        <w:rPr>
          <w:rFonts w:ascii="Palatino Linotype" w:hAnsi="Palatino Linotype" w:cs="Arial"/>
          <w:i/>
          <w:color w:val="000000" w:themeColor="text1"/>
        </w:rPr>
        <w:t xml:space="preserve"> Para efectos de los presentes Lineamientos Generales, se entenderá por:</w:t>
      </w:r>
    </w:p>
    <w:p w14:paraId="076DC51B" w14:textId="77777777" w:rsidR="005C62DF" w:rsidRPr="00132DF1" w:rsidRDefault="005C62DF" w:rsidP="005C62DF">
      <w:pPr>
        <w:spacing w:line="360" w:lineRule="auto"/>
        <w:ind w:left="851" w:right="992"/>
        <w:jc w:val="both"/>
        <w:rPr>
          <w:rFonts w:ascii="Palatino Linotype" w:hAnsi="Palatino Linotype" w:cs="Arial"/>
          <w:i/>
          <w:color w:val="000000" w:themeColor="text1"/>
        </w:rPr>
      </w:pPr>
      <w:r w:rsidRPr="00132DF1">
        <w:rPr>
          <w:rFonts w:ascii="Palatino Linotype" w:hAnsi="Palatino Linotype" w:cs="Arial"/>
          <w:b/>
          <w:i/>
          <w:color w:val="000000" w:themeColor="text1"/>
        </w:rPr>
        <w:t>XVIII.</w:t>
      </w:r>
      <w:r w:rsidRPr="00132DF1">
        <w:rPr>
          <w:rFonts w:ascii="Palatino Linotype" w:hAnsi="Palatino Linotype" w:cs="Arial"/>
          <w:i/>
          <w:color w:val="000000" w:themeColor="text1"/>
        </w:rPr>
        <w:t xml:space="preserve">  </w:t>
      </w:r>
      <w:r w:rsidRPr="00132DF1">
        <w:rPr>
          <w:rFonts w:ascii="Palatino Linotype" w:hAnsi="Palatino Linotype" w:cs="Arial"/>
          <w:b/>
          <w:i/>
          <w:color w:val="000000" w:themeColor="text1"/>
        </w:rPr>
        <w:t>Versión pública:</w:t>
      </w:r>
      <w:r w:rsidRPr="00132DF1">
        <w:rPr>
          <w:rFonts w:ascii="Palatino Linotype" w:hAnsi="Palatino Linotype" w:cs="Arial"/>
          <w:i/>
          <w:color w:val="000000" w:themeColor="text1"/>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92F6365" w14:textId="77777777" w:rsidR="005C62DF" w:rsidRPr="00132DF1" w:rsidRDefault="005C62DF" w:rsidP="005C62DF">
      <w:pPr>
        <w:spacing w:line="360" w:lineRule="auto"/>
        <w:ind w:left="851" w:right="992"/>
        <w:jc w:val="both"/>
        <w:rPr>
          <w:rFonts w:ascii="Palatino Linotype" w:hAnsi="Palatino Linotype" w:cs="Arial"/>
          <w:i/>
          <w:color w:val="000000" w:themeColor="text1"/>
        </w:rPr>
      </w:pPr>
      <w:r w:rsidRPr="00132DF1">
        <w:rPr>
          <w:rFonts w:ascii="Palatino Linotype" w:hAnsi="Palatino Linotype" w:cs="Arial"/>
          <w:b/>
          <w:i/>
          <w:color w:val="000000" w:themeColor="text1"/>
        </w:rPr>
        <w:t>Cuarto.</w:t>
      </w:r>
      <w:r w:rsidRPr="00132DF1">
        <w:rPr>
          <w:rFonts w:ascii="Palatino Linotype" w:hAnsi="Palatino Linotype" w:cs="Arial"/>
          <w:i/>
          <w:color w:val="000000" w:themeColor="text1"/>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A04D137" w14:textId="77777777" w:rsidR="005C62DF" w:rsidRPr="00132DF1" w:rsidRDefault="005C62DF" w:rsidP="005C62DF">
      <w:pPr>
        <w:spacing w:line="360" w:lineRule="auto"/>
        <w:ind w:left="851" w:right="992"/>
        <w:jc w:val="both"/>
        <w:rPr>
          <w:rFonts w:ascii="Palatino Linotype" w:hAnsi="Palatino Linotype" w:cs="Arial"/>
          <w:i/>
          <w:color w:val="000000" w:themeColor="text1"/>
        </w:rPr>
      </w:pPr>
      <w:r w:rsidRPr="00132DF1">
        <w:rPr>
          <w:rFonts w:ascii="Palatino Linotype" w:hAnsi="Palatino Linotype" w:cs="Arial"/>
          <w:i/>
          <w:color w:val="000000" w:themeColor="text1"/>
        </w:rPr>
        <w:lastRenderedPageBreak/>
        <w:t>Los sujetos obligados deberán aplicar, de manera estricta, las excepciones al derecho de acceso a la información y sólo podrán invocarlas cuando acrediten su procedencia.</w:t>
      </w:r>
    </w:p>
    <w:p w14:paraId="35DAF54F" w14:textId="77777777" w:rsidR="005C62DF" w:rsidRPr="00132DF1" w:rsidRDefault="005C62DF" w:rsidP="005C62DF">
      <w:pPr>
        <w:spacing w:line="360" w:lineRule="auto"/>
        <w:ind w:left="851" w:right="992"/>
        <w:jc w:val="both"/>
        <w:rPr>
          <w:rFonts w:ascii="Palatino Linotype" w:hAnsi="Palatino Linotype" w:cs="Arial"/>
          <w:i/>
          <w:color w:val="000000" w:themeColor="text1"/>
        </w:rPr>
      </w:pPr>
      <w:r w:rsidRPr="00132DF1">
        <w:rPr>
          <w:rFonts w:ascii="Palatino Linotype" w:hAnsi="Palatino Linotype" w:cs="Arial"/>
          <w:b/>
          <w:i/>
          <w:color w:val="000000" w:themeColor="text1"/>
        </w:rPr>
        <w:t>Quinto.</w:t>
      </w:r>
      <w:r w:rsidRPr="00132DF1">
        <w:rPr>
          <w:rFonts w:ascii="Palatino Linotype" w:hAnsi="Palatino Linotype" w:cs="Arial"/>
          <w:i/>
          <w:color w:val="000000" w:themeColor="text1"/>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C01B8BC" w14:textId="77777777" w:rsidR="005C62DF" w:rsidRPr="00132DF1" w:rsidRDefault="005C62DF" w:rsidP="005C62DF">
      <w:pPr>
        <w:spacing w:line="360" w:lineRule="auto"/>
        <w:ind w:left="851" w:right="992"/>
        <w:jc w:val="both"/>
        <w:rPr>
          <w:rFonts w:ascii="Palatino Linotype" w:hAnsi="Palatino Linotype" w:cs="Arial"/>
          <w:i/>
          <w:color w:val="000000" w:themeColor="text1"/>
        </w:rPr>
      </w:pPr>
      <w:r w:rsidRPr="00132DF1">
        <w:rPr>
          <w:rFonts w:ascii="Palatino Linotype" w:hAnsi="Palatino Linotype" w:cs="Arial"/>
          <w:b/>
          <w:i/>
          <w:color w:val="000000" w:themeColor="text1"/>
        </w:rPr>
        <w:t>Sexto.</w:t>
      </w:r>
      <w:r w:rsidRPr="00132DF1">
        <w:rPr>
          <w:rFonts w:ascii="Palatino Linotype" w:hAnsi="Palatino Linotype" w:cs="Arial"/>
          <w:i/>
          <w:color w:val="000000" w:themeColor="text1"/>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918C063" w14:textId="77777777" w:rsidR="005C62DF" w:rsidRPr="00132DF1" w:rsidRDefault="005C62DF" w:rsidP="005C62DF">
      <w:pPr>
        <w:spacing w:line="360" w:lineRule="auto"/>
        <w:ind w:left="851" w:right="992"/>
        <w:jc w:val="both"/>
        <w:rPr>
          <w:rFonts w:ascii="Palatino Linotype" w:hAnsi="Palatino Linotype" w:cs="Arial"/>
          <w:i/>
          <w:color w:val="000000" w:themeColor="text1"/>
        </w:rPr>
      </w:pPr>
      <w:r w:rsidRPr="00132DF1">
        <w:rPr>
          <w:rFonts w:ascii="Palatino Linotype" w:hAnsi="Palatino Linotype" w:cs="Arial"/>
          <w:i/>
          <w:color w:val="000000" w:themeColor="text1"/>
        </w:rPr>
        <w:t>La clasificación de información se realizará conforme a un análisis caso por caso, mediante la aplicación de la prueba de daño y de interés público.</w:t>
      </w:r>
    </w:p>
    <w:p w14:paraId="259989BB" w14:textId="77777777" w:rsidR="005C62DF" w:rsidRPr="00132DF1" w:rsidRDefault="005C62DF" w:rsidP="005C62DF">
      <w:pPr>
        <w:spacing w:line="360" w:lineRule="auto"/>
        <w:ind w:left="851" w:right="992"/>
        <w:jc w:val="both"/>
        <w:rPr>
          <w:rFonts w:ascii="Palatino Linotype" w:hAnsi="Palatino Linotype" w:cs="Arial"/>
          <w:i/>
          <w:color w:val="000000" w:themeColor="text1"/>
        </w:rPr>
      </w:pPr>
      <w:r w:rsidRPr="00132DF1">
        <w:rPr>
          <w:rFonts w:ascii="Palatino Linotype" w:hAnsi="Palatino Linotype" w:cs="Arial"/>
          <w:b/>
          <w:i/>
          <w:color w:val="000000" w:themeColor="text1"/>
        </w:rPr>
        <w:t>Séptimo.</w:t>
      </w:r>
      <w:r w:rsidRPr="00132DF1">
        <w:rPr>
          <w:rFonts w:ascii="Palatino Linotype" w:hAnsi="Palatino Linotype" w:cs="Arial"/>
          <w:i/>
          <w:color w:val="000000" w:themeColor="text1"/>
        </w:rPr>
        <w:t xml:space="preserve"> La clasificación de la información se llevará a cabo en el momento en que:</w:t>
      </w:r>
    </w:p>
    <w:p w14:paraId="0E4596C4" w14:textId="77777777" w:rsidR="005C62DF" w:rsidRPr="00132DF1" w:rsidRDefault="005C62DF" w:rsidP="005C62DF">
      <w:pPr>
        <w:spacing w:line="360" w:lineRule="auto"/>
        <w:ind w:left="851" w:right="992"/>
        <w:jc w:val="both"/>
        <w:rPr>
          <w:rFonts w:ascii="Palatino Linotype" w:hAnsi="Palatino Linotype" w:cs="Arial"/>
          <w:i/>
          <w:color w:val="000000" w:themeColor="text1"/>
        </w:rPr>
      </w:pPr>
      <w:r w:rsidRPr="00132DF1">
        <w:rPr>
          <w:rFonts w:ascii="Palatino Linotype" w:hAnsi="Palatino Linotype" w:cs="Arial"/>
          <w:b/>
          <w:i/>
          <w:color w:val="000000" w:themeColor="text1"/>
        </w:rPr>
        <w:t>I.</w:t>
      </w:r>
      <w:r w:rsidRPr="00132DF1">
        <w:rPr>
          <w:rFonts w:ascii="Palatino Linotype" w:hAnsi="Palatino Linotype" w:cs="Arial"/>
          <w:i/>
          <w:color w:val="000000" w:themeColor="text1"/>
        </w:rPr>
        <w:t xml:space="preserve">        Se reciba una solicitud de acceso a la información;</w:t>
      </w:r>
    </w:p>
    <w:p w14:paraId="1EB589CA" w14:textId="77777777" w:rsidR="005C62DF" w:rsidRPr="00132DF1" w:rsidRDefault="005C62DF" w:rsidP="005C62DF">
      <w:pPr>
        <w:spacing w:line="360" w:lineRule="auto"/>
        <w:ind w:left="851" w:right="992"/>
        <w:jc w:val="both"/>
        <w:rPr>
          <w:rFonts w:ascii="Palatino Linotype" w:hAnsi="Palatino Linotype" w:cs="Arial"/>
          <w:i/>
          <w:color w:val="000000" w:themeColor="text1"/>
        </w:rPr>
      </w:pPr>
      <w:r w:rsidRPr="00132DF1">
        <w:rPr>
          <w:rFonts w:ascii="Palatino Linotype" w:hAnsi="Palatino Linotype" w:cs="Arial"/>
          <w:b/>
          <w:i/>
          <w:color w:val="000000" w:themeColor="text1"/>
        </w:rPr>
        <w:t>II.</w:t>
      </w:r>
      <w:r w:rsidRPr="00132DF1">
        <w:rPr>
          <w:rFonts w:ascii="Palatino Linotype" w:hAnsi="Palatino Linotype" w:cs="Arial"/>
          <w:i/>
          <w:color w:val="000000" w:themeColor="text1"/>
        </w:rPr>
        <w:t xml:space="preserve">       Se determine mediante resolución de autoridad competente, o</w:t>
      </w:r>
    </w:p>
    <w:p w14:paraId="3573C0C8" w14:textId="77777777" w:rsidR="005C62DF" w:rsidRPr="00132DF1" w:rsidRDefault="005C62DF" w:rsidP="005C62DF">
      <w:pPr>
        <w:spacing w:line="360" w:lineRule="auto"/>
        <w:ind w:left="851" w:right="992"/>
        <w:jc w:val="both"/>
        <w:rPr>
          <w:rFonts w:ascii="Palatino Linotype" w:hAnsi="Palatino Linotype" w:cs="Arial"/>
          <w:i/>
          <w:color w:val="000000" w:themeColor="text1"/>
        </w:rPr>
      </w:pPr>
      <w:r w:rsidRPr="00132DF1">
        <w:rPr>
          <w:rFonts w:ascii="Palatino Linotype" w:hAnsi="Palatino Linotype" w:cs="Arial"/>
          <w:b/>
          <w:i/>
          <w:color w:val="000000" w:themeColor="text1"/>
        </w:rPr>
        <w:t>III.</w:t>
      </w:r>
      <w:r w:rsidRPr="00132DF1">
        <w:rPr>
          <w:rFonts w:ascii="Palatino Linotype" w:hAnsi="Palatino Linotype" w:cs="Arial"/>
          <w:i/>
          <w:color w:val="000000" w:themeColor="text1"/>
        </w:rPr>
        <w:t xml:space="preserve">      Se generen versiones públicas para dar cumplimiento a las obligaciones de transparencia previstas en la Ley General, la Ley Federal y las correspondientes de las entidades federativas.</w:t>
      </w:r>
    </w:p>
    <w:p w14:paraId="34B78D8D" w14:textId="77777777" w:rsidR="005C62DF" w:rsidRPr="00132DF1" w:rsidRDefault="005C62DF" w:rsidP="005C62DF">
      <w:pPr>
        <w:spacing w:line="360" w:lineRule="auto"/>
        <w:ind w:left="851" w:right="992"/>
        <w:jc w:val="both"/>
        <w:rPr>
          <w:rFonts w:ascii="Palatino Linotype" w:hAnsi="Palatino Linotype" w:cs="Arial"/>
          <w:i/>
          <w:color w:val="000000" w:themeColor="text1"/>
        </w:rPr>
      </w:pPr>
      <w:r w:rsidRPr="00132DF1">
        <w:rPr>
          <w:rFonts w:ascii="Palatino Linotype" w:hAnsi="Palatino Linotype" w:cs="Arial"/>
          <w:i/>
          <w:color w:val="000000" w:themeColor="text1"/>
        </w:rPr>
        <w:lastRenderedPageBreak/>
        <w:t>Los titulares de las áreas deberán revisar la clasificación al momento de la recepción de una solicitud de acceso a la información, para verificar si encuadra en una causal de reserva o de confidencialidad.</w:t>
      </w:r>
    </w:p>
    <w:p w14:paraId="00BE2C59" w14:textId="77777777" w:rsidR="005C62DF" w:rsidRPr="00132DF1" w:rsidRDefault="005C62DF" w:rsidP="005C62DF">
      <w:pPr>
        <w:spacing w:line="360" w:lineRule="auto"/>
        <w:ind w:left="851" w:right="992"/>
        <w:jc w:val="both"/>
        <w:rPr>
          <w:rFonts w:ascii="Palatino Linotype" w:hAnsi="Palatino Linotype" w:cs="Arial"/>
          <w:i/>
          <w:color w:val="000000" w:themeColor="text1"/>
        </w:rPr>
      </w:pPr>
      <w:r w:rsidRPr="00132DF1">
        <w:rPr>
          <w:rFonts w:ascii="Palatino Linotype" w:hAnsi="Palatino Linotype" w:cs="Arial"/>
          <w:b/>
          <w:i/>
          <w:color w:val="000000" w:themeColor="text1"/>
        </w:rPr>
        <w:t>Octavo.</w:t>
      </w:r>
      <w:r w:rsidRPr="00132DF1">
        <w:rPr>
          <w:rFonts w:ascii="Palatino Linotype" w:hAnsi="Palatino Linotype" w:cs="Arial"/>
          <w:i/>
          <w:color w:val="000000" w:themeColor="text1"/>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AB808CF" w14:textId="77777777" w:rsidR="005C62DF" w:rsidRPr="00132DF1" w:rsidRDefault="005C62DF" w:rsidP="005C62DF">
      <w:pPr>
        <w:spacing w:line="360" w:lineRule="auto"/>
        <w:ind w:left="851" w:right="992"/>
        <w:jc w:val="both"/>
        <w:rPr>
          <w:rFonts w:ascii="Palatino Linotype" w:hAnsi="Palatino Linotype" w:cs="Arial"/>
          <w:i/>
          <w:color w:val="000000" w:themeColor="text1"/>
        </w:rPr>
      </w:pPr>
      <w:r w:rsidRPr="00132DF1">
        <w:rPr>
          <w:rFonts w:ascii="Palatino Linotype" w:hAnsi="Palatino Linotype" w:cs="Arial"/>
          <w:i/>
          <w:color w:val="000000" w:themeColor="text1"/>
        </w:rPr>
        <w:t>Para motivar la clasificación se deberán señalar las razones o circunstancias especiales que lo llevaron a concluir que el caso particular se ajusta al supuesto previsto por la norma legal invocada como fundamento.</w:t>
      </w:r>
    </w:p>
    <w:p w14:paraId="2136A2B4" w14:textId="77777777" w:rsidR="005C62DF" w:rsidRPr="00132DF1" w:rsidRDefault="005C62DF" w:rsidP="005C62DF">
      <w:pPr>
        <w:spacing w:line="360" w:lineRule="auto"/>
        <w:ind w:left="851" w:right="992"/>
        <w:jc w:val="both"/>
        <w:rPr>
          <w:rFonts w:ascii="Palatino Linotype" w:hAnsi="Palatino Linotype" w:cs="Arial"/>
          <w:i/>
          <w:color w:val="000000" w:themeColor="text1"/>
        </w:rPr>
      </w:pPr>
      <w:r w:rsidRPr="00132DF1">
        <w:rPr>
          <w:rFonts w:ascii="Palatino Linotype" w:hAnsi="Palatino Linotype" w:cs="Arial"/>
          <w:i/>
          <w:color w:val="000000" w:themeColor="text1"/>
        </w:rPr>
        <w:t>En caso de referirse a información reservada, la motivación de la clasificación también deberá comprender las circunstancias que justifican el establecimiento de determinado plazo de reserva.</w:t>
      </w:r>
    </w:p>
    <w:p w14:paraId="480C8687" w14:textId="77777777" w:rsidR="005C62DF" w:rsidRPr="00132DF1" w:rsidRDefault="005C62DF" w:rsidP="005C62DF">
      <w:pPr>
        <w:spacing w:line="360" w:lineRule="auto"/>
        <w:ind w:left="851" w:right="992"/>
        <w:jc w:val="both"/>
        <w:rPr>
          <w:rFonts w:ascii="Palatino Linotype" w:hAnsi="Palatino Linotype" w:cs="Arial"/>
          <w:i/>
          <w:color w:val="000000" w:themeColor="text1"/>
        </w:rPr>
      </w:pPr>
      <w:r w:rsidRPr="00132DF1">
        <w:rPr>
          <w:rFonts w:ascii="Palatino Linotype" w:hAnsi="Palatino Linotype" w:cs="Arial"/>
          <w:i/>
          <w:color w:val="000000" w:themeColor="text1"/>
        </w:rPr>
        <w:t>Tratándose de información clasificada como confidencial respecto de la cual se haya determinado su conservación permanente por tener valor histórico, ésta conservará tal carácter de conformidad con la normativa aplicable en materia de archivos.</w:t>
      </w:r>
    </w:p>
    <w:p w14:paraId="2391D4E8" w14:textId="77777777" w:rsidR="005C62DF" w:rsidRPr="00132DF1" w:rsidRDefault="005C62DF" w:rsidP="005C62DF">
      <w:pPr>
        <w:spacing w:line="360" w:lineRule="auto"/>
        <w:ind w:left="851" w:right="992"/>
        <w:jc w:val="both"/>
        <w:rPr>
          <w:rFonts w:ascii="Palatino Linotype" w:hAnsi="Palatino Linotype" w:cs="Arial"/>
          <w:i/>
          <w:color w:val="000000" w:themeColor="text1"/>
        </w:rPr>
      </w:pPr>
      <w:r w:rsidRPr="00132DF1">
        <w:rPr>
          <w:rFonts w:ascii="Palatino Linotype" w:hAnsi="Palatino Linotype" w:cs="Arial"/>
          <w:i/>
          <w:color w:val="000000" w:themeColor="text1"/>
        </w:rPr>
        <w:t>Los documentos contenidos en los archivos históricos y los identificados como históricos confidenciales no serán susceptibles de clasificación como reservados.</w:t>
      </w:r>
    </w:p>
    <w:p w14:paraId="2CA17AA2" w14:textId="77777777" w:rsidR="005C62DF" w:rsidRPr="00132DF1" w:rsidRDefault="005C62DF" w:rsidP="005C62DF">
      <w:pPr>
        <w:spacing w:line="360" w:lineRule="auto"/>
        <w:ind w:left="851" w:right="992"/>
        <w:jc w:val="both"/>
        <w:rPr>
          <w:rFonts w:ascii="Palatino Linotype" w:hAnsi="Palatino Linotype" w:cs="Arial"/>
          <w:i/>
          <w:color w:val="000000" w:themeColor="text1"/>
        </w:rPr>
      </w:pPr>
      <w:r w:rsidRPr="00132DF1">
        <w:rPr>
          <w:rFonts w:ascii="Palatino Linotype" w:hAnsi="Palatino Linotype" w:cs="Arial"/>
          <w:b/>
          <w:i/>
          <w:color w:val="000000" w:themeColor="text1"/>
        </w:rPr>
        <w:t>Noveno.</w:t>
      </w:r>
      <w:r w:rsidRPr="00132DF1">
        <w:rPr>
          <w:rFonts w:ascii="Palatino Linotype" w:hAnsi="Palatino Linotype" w:cs="Arial"/>
          <w:i/>
          <w:color w:val="000000" w:themeColor="text1"/>
        </w:rPr>
        <w:t xml:space="preserve"> En los casos en que se solicite un documento o expediente que contenga partes o secciones clasificadas, los titulares de las áreas deberán elaborar una versión pública fundando y motivando la clasificación de las </w:t>
      </w:r>
      <w:r w:rsidRPr="00132DF1">
        <w:rPr>
          <w:rFonts w:ascii="Palatino Linotype" w:hAnsi="Palatino Linotype" w:cs="Arial"/>
          <w:i/>
          <w:color w:val="000000" w:themeColor="text1"/>
        </w:rPr>
        <w:lastRenderedPageBreak/>
        <w:t>partes o secciones que se testen, siguiendo los procedimientos establecidos en el Capítulo IX de los presentes lineamientos.</w:t>
      </w:r>
    </w:p>
    <w:p w14:paraId="49EA7517" w14:textId="77777777" w:rsidR="005C62DF" w:rsidRPr="00132DF1" w:rsidRDefault="005C62DF" w:rsidP="005C62DF">
      <w:pPr>
        <w:spacing w:line="360" w:lineRule="auto"/>
        <w:ind w:left="851" w:right="992"/>
        <w:jc w:val="both"/>
        <w:rPr>
          <w:rFonts w:ascii="Palatino Linotype" w:hAnsi="Palatino Linotype" w:cs="Arial"/>
          <w:i/>
          <w:color w:val="000000" w:themeColor="text1"/>
        </w:rPr>
      </w:pPr>
      <w:r w:rsidRPr="00132DF1">
        <w:rPr>
          <w:rFonts w:ascii="Palatino Linotype" w:hAnsi="Palatino Linotype" w:cs="Arial"/>
          <w:b/>
          <w:i/>
          <w:color w:val="000000" w:themeColor="text1"/>
        </w:rPr>
        <w:t>Décimo.</w:t>
      </w:r>
      <w:r w:rsidRPr="00132DF1">
        <w:rPr>
          <w:rFonts w:ascii="Palatino Linotype" w:hAnsi="Palatino Linotype" w:cs="Arial"/>
          <w:i/>
          <w:color w:val="000000" w:themeColor="text1"/>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29ABDD6" w14:textId="77777777" w:rsidR="005C62DF" w:rsidRPr="00132DF1" w:rsidRDefault="005C62DF" w:rsidP="005C62DF">
      <w:pPr>
        <w:spacing w:line="360" w:lineRule="auto"/>
        <w:ind w:left="851" w:right="992"/>
        <w:jc w:val="both"/>
        <w:rPr>
          <w:rFonts w:ascii="Palatino Linotype" w:hAnsi="Palatino Linotype" w:cs="Arial"/>
          <w:i/>
          <w:color w:val="000000" w:themeColor="text1"/>
        </w:rPr>
      </w:pPr>
      <w:r w:rsidRPr="00132DF1">
        <w:rPr>
          <w:rFonts w:ascii="Palatino Linotype" w:hAnsi="Palatino Linotype" w:cs="Arial"/>
          <w:i/>
          <w:color w:val="000000" w:themeColor="text1"/>
        </w:rPr>
        <w:t>En ausencia de los titulares de las áreas, la información será clasificada o desclasificada por la persona que lo supla, en términos de la normativa que rija la actuación del sujeto obligado.</w:t>
      </w:r>
    </w:p>
    <w:p w14:paraId="45718359" w14:textId="77777777" w:rsidR="005C62DF" w:rsidRPr="00132DF1" w:rsidRDefault="005C62DF" w:rsidP="005C62DF">
      <w:pPr>
        <w:spacing w:line="360" w:lineRule="auto"/>
        <w:ind w:left="851" w:right="992"/>
        <w:jc w:val="both"/>
        <w:rPr>
          <w:rFonts w:ascii="Palatino Linotype" w:hAnsi="Palatino Linotype" w:cs="Arial"/>
          <w:b/>
          <w:i/>
          <w:color w:val="000000" w:themeColor="text1"/>
        </w:rPr>
      </w:pPr>
      <w:r w:rsidRPr="00132DF1">
        <w:rPr>
          <w:rFonts w:ascii="Palatino Linotype" w:hAnsi="Palatino Linotype" w:cs="Arial"/>
          <w:b/>
          <w:i/>
          <w:color w:val="000000" w:themeColor="text1"/>
        </w:rPr>
        <w:t>Décimo primero.</w:t>
      </w:r>
      <w:r w:rsidRPr="00132DF1">
        <w:rPr>
          <w:rFonts w:ascii="Palatino Linotype" w:hAnsi="Palatino Linotype" w:cs="Arial"/>
          <w:i/>
          <w:color w:val="000000" w:themeColor="text1"/>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132DF1">
        <w:rPr>
          <w:rFonts w:ascii="Palatino Linotype" w:hAnsi="Palatino Linotype" w:cs="Arial"/>
          <w:b/>
          <w:i/>
          <w:color w:val="000000" w:themeColor="text1"/>
        </w:rPr>
        <w:t>”</w:t>
      </w:r>
    </w:p>
    <w:p w14:paraId="2EC8C78C" w14:textId="77777777" w:rsidR="005C62DF" w:rsidRPr="00132DF1" w:rsidRDefault="005C62DF" w:rsidP="005C62DF">
      <w:pPr>
        <w:spacing w:line="360" w:lineRule="auto"/>
        <w:ind w:left="851" w:right="992"/>
        <w:jc w:val="both"/>
        <w:rPr>
          <w:rFonts w:ascii="Palatino Linotype" w:hAnsi="Palatino Linotype" w:cs="Arial"/>
          <w:b/>
          <w:bCs/>
          <w:i/>
          <w:noProof/>
          <w:color w:val="000000" w:themeColor="text1"/>
        </w:rPr>
      </w:pPr>
    </w:p>
    <w:p w14:paraId="679C1402" w14:textId="77777777" w:rsidR="005C62DF" w:rsidRPr="00132DF1" w:rsidRDefault="005C62DF" w:rsidP="005C62DF">
      <w:pPr>
        <w:spacing w:line="360" w:lineRule="auto"/>
        <w:jc w:val="both"/>
        <w:rPr>
          <w:rFonts w:ascii="Palatino Linotype" w:hAnsi="Palatino Linotype" w:cs="Arial"/>
          <w:color w:val="000000" w:themeColor="text1"/>
        </w:rPr>
      </w:pPr>
      <w:r w:rsidRPr="00132DF1">
        <w:rPr>
          <w:rFonts w:ascii="Palatino Linotype" w:hAnsi="Palatino Linotype" w:cs="Arial"/>
          <w:color w:val="000000" w:themeColor="text1"/>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9B87BDF" w14:textId="77777777" w:rsidR="005C62DF" w:rsidRPr="00132DF1" w:rsidRDefault="005C62DF" w:rsidP="005C62DF">
      <w:pPr>
        <w:spacing w:line="360" w:lineRule="auto"/>
        <w:ind w:right="-93"/>
        <w:jc w:val="both"/>
        <w:rPr>
          <w:rFonts w:ascii="Palatino Linotype" w:hAnsi="Palatino Linotype" w:cs="Arial"/>
          <w:color w:val="000000" w:themeColor="text1"/>
        </w:rPr>
      </w:pPr>
    </w:p>
    <w:p w14:paraId="65751079" w14:textId="5797E2B4" w:rsidR="005C62DF" w:rsidRPr="00132DF1" w:rsidRDefault="005C62DF" w:rsidP="00F93B4A">
      <w:pPr>
        <w:spacing w:line="360" w:lineRule="auto"/>
        <w:jc w:val="both"/>
        <w:rPr>
          <w:rFonts w:ascii="Palatino Linotype" w:hAnsi="Palatino Linotype" w:cs="Arial"/>
          <w:color w:val="000000" w:themeColor="text1"/>
          <w:lang w:eastAsia="es-CO"/>
        </w:rPr>
      </w:pPr>
      <w:r w:rsidRPr="00132DF1">
        <w:rPr>
          <w:rFonts w:ascii="Palatino Linotype" w:hAnsi="Palatino Linotype" w:cs="Arial"/>
          <w:color w:val="000000" w:themeColor="text1"/>
        </w:rPr>
        <w:t xml:space="preserve">Consecuentemente, se destaca que la versión pública que elabore </w:t>
      </w:r>
      <w:r w:rsidRPr="00132DF1">
        <w:rPr>
          <w:rFonts w:ascii="Palatino Linotype" w:hAnsi="Palatino Linotype" w:cs="Arial"/>
          <w:b/>
          <w:color w:val="000000" w:themeColor="text1"/>
        </w:rPr>
        <w:t>EL SUJETO OBLIGADO</w:t>
      </w:r>
      <w:r w:rsidRPr="00132DF1">
        <w:rPr>
          <w:rFonts w:ascii="Palatino Linotype" w:hAnsi="Palatino Linotype" w:cs="Arial"/>
          <w:color w:val="000000" w:themeColor="text1"/>
        </w:rPr>
        <w:t xml:space="preserve"> debe cumplir con las formalidades exigidas en la Ley, por lo que para tal efecto emitirá el </w:t>
      </w:r>
      <w:r w:rsidRPr="00132DF1">
        <w:rPr>
          <w:rFonts w:ascii="Palatino Linotype" w:hAnsi="Palatino Linotype" w:cs="Arial"/>
          <w:b/>
          <w:color w:val="000000" w:themeColor="text1"/>
        </w:rPr>
        <w:t>Acuerdo del Comité de Transparencia</w:t>
      </w:r>
      <w:r w:rsidRPr="00132DF1">
        <w:rPr>
          <w:rFonts w:ascii="Palatino Linotype" w:hAnsi="Palatino Linotype" w:cs="Arial"/>
          <w:color w:val="000000" w:themeColor="text1"/>
        </w:rPr>
        <w:t xml:space="preserve"> en términos de los artículos </w:t>
      </w:r>
      <w:r w:rsidRPr="00132DF1">
        <w:rPr>
          <w:rFonts w:ascii="Palatino Linotype" w:hAnsi="Palatino Linotype" w:cs="Arial"/>
          <w:color w:val="000000" w:themeColor="text1"/>
        </w:rPr>
        <w:lastRenderedPageBreak/>
        <w:t>122 y 124 de la Ley de Transparencia y Acceso a la Información Pública del Estado de México y Municipios, con el cual sustentará la clasificación de datos y con ello la "versión pública" de los documentos materia de la solicitud</w:t>
      </w:r>
      <w:r w:rsidRPr="00132DF1">
        <w:rPr>
          <w:rFonts w:ascii="Palatino Linotype" w:hAnsi="Palatino Linotype" w:cs="Arial"/>
          <w:color w:val="000000" w:themeColor="text1"/>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8E0F58B" w14:textId="32ADD39A" w:rsidR="000E5CAF" w:rsidRPr="00132DF1" w:rsidRDefault="000E5CAF" w:rsidP="00F93B4A">
      <w:pPr>
        <w:spacing w:line="360" w:lineRule="auto"/>
        <w:jc w:val="both"/>
        <w:rPr>
          <w:rFonts w:ascii="Palatino Linotype" w:hAnsi="Palatino Linotype" w:cs="Arial"/>
          <w:color w:val="000000" w:themeColor="text1"/>
          <w:lang w:eastAsia="es-CO"/>
        </w:rPr>
      </w:pPr>
    </w:p>
    <w:p w14:paraId="63F5566D" w14:textId="7AFE121E" w:rsidR="000E5CAF" w:rsidRPr="00132DF1" w:rsidRDefault="000E5CAF" w:rsidP="000E5CAF">
      <w:pPr>
        <w:spacing w:line="360" w:lineRule="auto"/>
        <w:jc w:val="both"/>
        <w:rPr>
          <w:rFonts w:ascii="Palatino Linotype" w:hAnsi="Palatino Linotype" w:cs="Tahoma"/>
          <w:lang w:val="es-ES"/>
        </w:rPr>
      </w:pPr>
      <w:r w:rsidRPr="00132DF1">
        <w:rPr>
          <w:rFonts w:ascii="Palatino Linotype" w:hAnsi="Palatino Linotype" w:cs="Tahoma"/>
          <w:lang w:val="es-ES"/>
        </w:rPr>
        <w:t>En mérito de robustecer lo anterior, por lo que hace a la información que se ordena entregar, es conveniente señalar los siguientes conceptos de acuerdo a los lineamientos para la Organización y Conservación de Archivos, emitidos por el Instituto Nacional de Acceso a la Información (INAI), cuyo objeto es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 al tenor de lo siguiente:</w:t>
      </w:r>
    </w:p>
    <w:p w14:paraId="56017F7E" w14:textId="77777777" w:rsidR="000E5CAF" w:rsidRPr="00132DF1" w:rsidRDefault="000E5CAF" w:rsidP="000E5CAF">
      <w:pPr>
        <w:spacing w:line="360" w:lineRule="auto"/>
        <w:jc w:val="both"/>
        <w:rPr>
          <w:rFonts w:ascii="Palatino Linotype" w:hAnsi="Palatino Linotype" w:cs="Tahoma"/>
          <w:lang w:val="es-ES"/>
        </w:rPr>
      </w:pPr>
    </w:p>
    <w:p w14:paraId="1284F432" w14:textId="77777777" w:rsidR="000E5CAF" w:rsidRPr="00132DF1" w:rsidRDefault="000E5CAF" w:rsidP="000E5CAF">
      <w:pPr>
        <w:spacing w:line="360" w:lineRule="auto"/>
        <w:ind w:left="567" w:right="539"/>
        <w:contextualSpacing/>
        <w:jc w:val="both"/>
        <w:rPr>
          <w:rFonts w:ascii="Palatino Linotype" w:hAnsi="Palatino Linotype" w:cs="Tahoma"/>
          <w:i/>
          <w:szCs w:val="22"/>
          <w:lang w:val="es-ES"/>
        </w:rPr>
      </w:pPr>
      <w:r w:rsidRPr="00132DF1">
        <w:rPr>
          <w:rFonts w:ascii="Palatino Linotype" w:hAnsi="Palatino Linotype" w:cs="Tahoma"/>
          <w:i/>
          <w:szCs w:val="22"/>
          <w:lang w:val="es-ES"/>
        </w:rPr>
        <w:t>Cuarto.</w:t>
      </w:r>
    </w:p>
    <w:p w14:paraId="1198D977" w14:textId="77777777" w:rsidR="000E5CAF" w:rsidRPr="00132DF1" w:rsidRDefault="000E5CAF" w:rsidP="000E5CAF">
      <w:pPr>
        <w:spacing w:line="360" w:lineRule="auto"/>
        <w:ind w:left="567" w:right="539"/>
        <w:contextualSpacing/>
        <w:jc w:val="both"/>
        <w:rPr>
          <w:rFonts w:ascii="Palatino Linotype" w:hAnsi="Palatino Linotype" w:cs="Tahoma"/>
          <w:i/>
          <w:szCs w:val="22"/>
          <w:lang w:val="es-ES"/>
        </w:rPr>
      </w:pPr>
      <w:r w:rsidRPr="00132DF1">
        <w:rPr>
          <w:rFonts w:ascii="Palatino Linotype" w:hAnsi="Palatino Linotype" w:cs="Tahoma"/>
          <w:i/>
          <w:szCs w:val="22"/>
          <w:lang w:val="es-ES"/>
        </w:rPr>
        <w:t>I…</w:t>
      </w:r>
    </w:p>
    <w:p w14:paraId="2FDB5FA8" w14:textId="77777777" w:rsidR="000E5CAF" w:rsidRPr="00132DF1" w:rsidRDefault="000E5CAF" w:rsidP="000E5CAF">
      <w:pPr>
        <w:spacing w:line="360" w:lineRule="auto"/>
        <w:ind w:left="567" w:right="539"/>
        <w:contextualSpacing/>
        <w:jc w:val="both"/>
        <w:rPr>
          <w:rFonts w:ascii="Palatino Linotype" w:hAnsi="Palatino Linotype" w:cs="Tahoma"/>
          <w:i/>
          <w:szCs w:val="22"/>
          <w:lang w:val="es-ES"/>
        </w:rPr>
      </w:pPr>
      <w:r w:rsidRPr="00132DF1">
        <w:rPr>
          <w:rFonts w:ascii="Palatino Linotype" w:hAnsi="Palatino Linotype" w:cs="Tahoma"/>
          <w:i/>
          <w:szCs w:val="22"/>
          <w:lang w:val="es-ES"/>
        </w:rPr>
        <w:lastRenderedPageBreak/>
        <w:t>II. Archivo: El conjunto orgánico de documentos en cualquier soporte, que son producidos o recibidos por los sujetos obligados o los particulares en el ejercicio de sus atribuciones o en el desarrollo de sus actividades;</w:t>
      </w:r>
    </w:p>
    <w:p w14:paraId="0DF17711" w14:textId="77777777" w:rsidR="000E5CAF" w:rsidRPr="00132DF1" w:rsidRDefault="000E5CAF" w:rsidP="000E5CAF">
      <w:pPr>
        <w:spacing w:line="360" w:lineRule="auto"/>
        <w:ind w:left="567" w:right="539"/>
        <w:contextualSpacing/>
        <w:jc w:val="both"/>
        <w:rPr>
          <w:rFonts w:ascii="Palatino Linotype" w:hAnsi="Palatino Linotype" w:cs="Tahoma"/>
          <w:i/>
          <w:szCs w:val="22"/>
          <w:lang w:val="es-ES"/>
        </w:rPr>
      </w:pPr>
      <w:r w:rsidRPr="00132DF1">
        <w:rPr>
          <w:rFonts w:ascii="Palatino Linotype" w:hAnsi="Palatino Linotype" w:cs="Tahoma"/>
          <w:i/>
          <w:szCs w:val="22"/>
          <w:lang w:val="es-ES"/>
        </w:rPr>
        <w:t>III. Archivo de concentración: La unidad de la administración de documentos cuya consulta es esporádica y que permanecen en ella hasta su transferencia secundaria o baja documental;</w:t>
      </w:r>
    </w:p>
    <w:p w14:paraId="03718226" w14:textId="77777777" w:rsidR="000E5CAF" w:rsidRPr="00132DF1" w:rsidRDefault="000E5CAF" w:rsidP="000E5CAF">
      <w:pPr>
        <w:spacing w:line="360" w:lineRule="auto"/>
        <w:ind w:left="567" w:right="539"/>
        <w:contextualSpacing/>
        <w:jc w:val="both"/>
        <w:rPr>
          <w:rFonts w:ascii="Palatino Linotype" w:hAnsi="Palatino Linotype" w:cs="Tahoma"/>
          <w:i/>
          <w:szCs w:val="22"/>
          <w:lang w:val="es-ES"/>
        </w:rPr>
      </w:pPr>
      <w:r w:rsidRPr="00132DF1">
        <w:rPr>
          <w:rFonts w:ascii="Palatino Linotype" w:hAnsi="Palatino Linotype" w:cs="Tahoma"/>
          <w:i/>
          <w:szCs w:val="22"/>
          <w:lang w:val="es-ES"/>
        </w:rPr>
        <w:t>IV. Archivo histórico. La unidad responsable de la administración de los documentos de conservación permanente y que son fuente de acceso público;</w:t>
      </w:r>
    </w:p>
    <w:p w14:paraId="349A9D69" w14:textId="77777777" w:rsidR="000E5CAF" w:rsidRPr="00132DF1" w:rsidRDefault="000E5CAF" w:rsidP="000E5CAF">
      <w:pPr>
        <w:spacing w:line="360" w:lineRule="auto"/>
        <w:ind w:left="567" w:right="539"/>
        <w:contextualSpacing/>
        <w:jc w:val="both"/>
        <w:rPr>
          <w:rFonts w:ascii="Palatino Linotype" w:hAnsi="Palatino Linotype" w:cs="Tahoma"/>
          <w:i/>
          <w:szCs w:val="22"/>
          <w:lang w:val="es-ES"/>
        </w:rPr>
      </w:pPr>
      <w:r w:rsidRPr="00132DF1">
        <w:rPr>
          <w:rFonts w:ascii="Palatino Linotype" w:hAnsi="Palatino Linotype" w:cs="Tahoma"/>
          <w:i/>
          <w:szCs w:val="22"/>
          <w:lang w:val="es-ES"/>
        </w:rPr>
        <w:t>V. Archivo de trámite: La unidad responsable de la administración de documentos de uso cotidiano y necesario para el ejercicio de las atribuciones de una unidad administrativa, los cuales permanecen en ella hasta su transferencia primaria;</w:t>
      </w:r>
    </w:p>
    <w:p w14:paraId="2A958210" w14:textId="77777777" w:rsidR="000E5CAF" w:rsidRPr="00132DF1" w:rsidRDefault="000E5CAF" w:rsidP="000E5CAF">
      <w:pPr>
        <w:spacing w:line="360" w:lineRule="auto"/>
        <w:ind w:left="567" w:right="539"/>
        <w:contextualSpacing/>
        <w:jc w:val="both"/>
        <w:rPr>
          <w:rFonts w:ascii="Palatino Linotype" w:hAnsi="Palatino Linotype" w:cs="Tahoma"/>
          <w:i/>
          <w:szCs w:val="22"/>
          <w:lang w:val="es-ES"/>
        </w:rPr>
      </w:pPr>
      <w:r w:rsidRPr="00132DF1">
        <w:rPr>
          <w:rFonts w:ascii="Palatino Linotype" w:hAnsi="Palatino Linotype" w:cs="Tahoma"/>
          <w:i/>
          <w:szCs w:val="22"/>
          <w:lang w:val="es-ES"/>
        </w:rPr>
        <w:t>VI y VII…</w:t>
      </w:r>
    </w:p>
    <w:p w14:paraId="44AB6D23" w14:textId="77777777" w:rsidR="000E5CAF" w:rsidRPr="00132DF1" w:rsidRDefault="000E5CAF" w:rsidP="000E5CAF">
      <w:pPr>
        <w:spacing w:line="360" w:lineRule="auto"/>
        <w:ind w:left="567" w:right="539"/>
        <w:contextualSpacing/>
        <w:jc w:val="both"/>
        <w:rPr>
          <w:rFonts w:ascii="Palatino Linotype" w:hAnsi="Palatino Linotype" w:cs="Tahoma"/>
          <w:i/>
          <w:szCs w:val="22"/>
          <w:lang w:val="es-ES"/>
        </w:rPr>
      </w:pPr>
      <w:r w:rsidRPr="00132DF1">
        <w:rPr>
          <w:rFonts w:ascii="Palatino Linotype" w:hAnsi="Palatino Linotype" w:cs="Tahoma"/>
          <w:i/>
          <w:szCs w:val="22"/>
          <w:lang w:val="es-ES"/>
        </w:rPr>
        <w:t>VIII. Baja documental. La eliminación de aquella documentación que haya prescrito en sus valores administrativos, legales, fiscales, contables, y que no contenga valores históricos;</w:t>
      </w:r>
    </w:p>
    <w:p w14:paraId="7F86C2EF" w14:textId="77777777" w:rsidR="000E5CAF" w:rsidRPr="00132DF1" w:rsidRDefault="000E5CAF" w:rsidP="000E5CAF">
      <w:pPr>
        <w:spacing w:line="360" w:lineRule="auto"/>
        <w:ind w:left="567" w:right="539"/>
        <w:contextualSpacing/>
        <w:jc w:val="both"/>
        <w:rPr>
          <w:rFonts w:ascii="Palatino Linotype" w:hAnsi="Palatino Linotype" w:cs="Tahoma"/>
          <w:i/>
          <w:szCs w:val="22"/>
          <w:lang w:val="es-ES"/>
        </w:rPr>
      </w:pPr>
      <w:r w:rsidRPr="00132DF1">
        <w:rPr>
          <w:rFonts w:ascii="Palatino Linotype" w:hAnsi="Palatino Linotype" w:cs="Tahoma"/>
          <w:i/>
          <w:szCs w:val="22"/>
          <w:lang w:val="es-ES"/>
        </w:rPr>
        <w:t>IX…</w:t>
      </w:r>
    </w:p>
    <w:p w14:paraId="6FF14840" w14:textId="77777777" w:rsidR="000E5CAF" w:rsidRPr="00132DF1" w:rsidRDefault="000E5CAF" w:rsidP="000E5CAF">
      <w:pPr>
        <w:spacing w:line="360" w:lineRule="auto"/>
        <w:ind w:left="567" w:right="539"/>
        <w:contextualSpacing/>
        <w:jc w:val="both"/>
        <w:rPr>
          <w:rFonts w:ascii="Palatino Linotype" w:hAnsi="Palatino Linotype" w:cs="Tahoma"/>
          <w:i/>
          <w:szCs w:val="22"/>
          <w:lang w:val="es-ES"/>
        </w:rPr>
      </w:pPr>
      <w:r w:rsidRPr="00132DF1">
        <w:rPr>
          <w:rFonts w:ascii="Palatino Linotype" w:hAnsi="Palatino Linotype" w:cs="Tahoma"/>
          <w:i/>
          <w:szCs w:val="22"/>
          <w:lang w:val="es-ES"/>
        </w:rPr>
        <w:t>X. Ciclo vital del documento: La etapas de los documentos desde su producción o recepción hasta su baja o transferencia a un archivo histórico;</w:t>
      </w:r>
    </w:p>
    <w:p w14:paraId="166DC227" w14:textId="77777777" w:rsidR="000E5CAF" w:rsidRPr="00132DF1" w:rsidRDefault="000E5CAF" w:rsidP="000E5CAF">
      <w:pPr>
        <w:spacing w:line="360" w:lineRule="auto"/>
        <w:ind w:left="567" w:right="539"/>
        <w:contextualSpacing/>
        <w:jc w:val="both"/>
        <w:rPr>
          <w:rFonts w:ascii="Palatino Linotype" w:hAnsi="Palatino Linotype" w:cs="Tahoma"/>
          <w:i/>
          <w:szCs w:val="22"/>
          <w:lang w:val="es-ES"/>
        </w:rPr>
      </w:pPr>
      <w:r w:rsidRPr="00132DF1">
        <w:rPr>
          <w:rFonts w:ascii="Palatino Linotype" w:hAnsi="Palatino Linotype" w:cs="Tahoma"/>
          <w:i/>
          <w:szCs w:val="22"/>
          <w:lang w:val="es-ES"/>
        </w:rPr>
        <w:t>X a XLVII…</w:t>
      </w:r>
    </w:p>
    <w:p w14:paraId="0BBE123C" w14:textId="77777777" w:rsidR="000E5CAF" w:rsidRPr="00132DF1" w:rsidRDefault="000E5CAF" w:rsidP="000E5CAF">
      <w:pPr>
        <w:spacing w:line="360" w:lineRule="auto"/>
        <w:ind w:left="567" w:right="539"/>
        <w:contextualSpacing/>
        <w:jc w:val="both"/>
        <w:rPr>
          <w:rFonts w:ascii="Palatino Linotype" w:hAnsi="Palatino Linotype" w:cs="Tahoma"/>
          <w:i/>
          <w:szCs w:val="22"/>
          <w:lang w:val="es-ES"/>
        </w:rPr>
      </w:pPr>
      <w:r w:rsidRPr="00132DF1">
        <w:rPr>
          <w:rFonts w:ascii="Palatino Linotype" w:hAnsi="Palatino Linotype" w:cs="Tahoma"/>
          <w:i/>
          <w:szCs w:val="22"/>
          <w:lang w:val="es-ES"/>
        </w:rPr>
        <w:t>XLVIII. Transferencia documental: 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w:t>
      </w:r>
    </w:p>
    <w:p w14:paraId="15CE46E4" w14:textId="77777777" w:rsidR="000E5CAF" w:rsidRPr="00132DF1" w:rsidRDefault="000E5CAF" w:rsidP="000E5CAF">
      <w:pPr>
        <w:spacing w:line="360" w:lineRule="auto"/>
        <w:ind w:left="567" w:right="539"/>
        <w:contextualSpacing/>
        <w:jc w:val="both"/>
        <w:rPr>
          <w:rFonts w:ascii="Palatino Linotype" w:hAnsi="Palatino Linotype" w:cs="Tahoma"/>
          <w:i/>
          <w:szCs w:val="22"/>
          <w:lang w:val="es-ES"/>
        </w:rPr>
      </w:pPr>
      <w:r w:rsidRPr="00132DF1">
        <w:rPr>
          <w:rFonts w:ascii="Palatino Linotype" w:hAnsi="Palatino Linotype" w:cs="Tahoma"/>
          <w:i/>
          <w:szCs w:val="22"/>
          <w:lang w:val="es-ES"/>
        </w:rPr>
        <w:lastRenderedPageBreak/>
        <w:t>XLIX a LI…</w:t>
      </w:r>
    </w:p>
    <w:p w14:paraId="25824A0F" w14:textId="77777777" w:rsidR="000E5CAF" w:rsidRPr="00132DF1" w:rsidRDefault="000E5CAF" w:rsidP="000E5CAF">
      <w:pPr>
        <w:spacing w:line="360" w:lineRule="auto"/>
        <w:jc w:val="both"/>
        <w:rPr>
          <w:rFonts w:ascii="Palatino Linotype" w:hAnsi="Palatino Linotype" w:cs="Tahoma"/>
          <w:sz w:val="22"/>
          <w:szCs w:val="22"/>
          <w:lang w:val="es-ES"/>
        </w:rPr>
      </w:pPr>
    </w:p>
    <w:p w14:paraId="125FE1E4" w14:textId="77777777" w:rsidR="000E5CAF" w:rsidRPr="00132DF1" w:rsidRDefault="000E5CAF" w:rsidP="000E5CAF">
      <w:pPr>
        <w:spacing w:line="360" w:lineRule="auto"/>
        <w:jc w:val="both"/>
        <w:rPr>
          <w:rFonts w:ascii="Palatino Linotype" w:hAnsi="Palatino Linotype" w:cs="Tahoma"/>
          <w:lang w:val="es-ES"/>
        </w:rPr>
      </w:pPr>
      <w:r w:rsidRPr="00132DF1">
        <w:rPr>
          <w:rFonts w:ascii="Palatino Linotype" w:hAnsi="Palatino Linotype" w:cs="Tahoma"/>
          <w:lang w:val="es-ES"/>
        </w:rPr>
        <w:t>Por lo expuesto, se colige que los documentos cuentan con un ciclo vital, entendiéndose como las etapas a las que se someten desde su producción o recepción hasta su baja o transferencia a un archivo histórico; siendo el Archivo de Trámite la primera etapa, en la que se depositan todos los archivos de uso cotidiano y que son necesarios para el ejercicio de las atribuciones de una entidad administrativa, y en la que permanecen hasta su transferencia primaria al Archivo de Concentración; en esta etapa se mantienen los archivos de consulta esporádica y permanecen allí hasta su transferencia secundaria al Archivo Histórico o su baja documental.</w:t>
      </w:r>
    </w:p>
    <w:p w14:paraId="0369A366" w14:textId="77777777" w:rsidR="000E5CAF" w:rsidRPr="00132DF1" w:rsidRDefault="000E5CAF" w:rsidP="000E5CAF">
      <w:pPr>
        <w:spacing w:line="360" w:lineRule="auto"/>
        <w:jc w:val="both"/>
        <w:rPr>
          <w:rFonts w:ascii="Palatino Linotype" w:hAnsi="Palatino Linotype" w:cs="Tahoma"/>
          <w:lang w:val="es-ES"/>
        </w:rPr>
      </w:pPr>
    </w:p>
    <w:p w14:paraId="06AE430B" w14:textId="77777777" w:rsidR="000E5CAF" w:rsidRPr="00132DF1" w:rsidRDefault="000E5CAF" w:rsidP="000E5CAF">
      <w:pPr>
        <w:spacing w:line="360" w:lineRule="auto"/>
        <w:jc w:val="both"/>
        <w:rPr>
          <w:rFonts w:ascii="Palatino Linotype" w:hAnsi="Palatino Linotype" w:cs="Tahoma"/>
          <w:lang w:val="es-ES"/>
        </w:rPr>
      </w:pPr>
      <w:r w:rsidRPr="00132DF1">
        <w:rPr>
          <w:rFonts w:ascii="Palatino Linotype" w:hAnsi="Palatino Linotype" w:cs="Tahoma"/>
          <w:lang w:val="es-ES"/>
        </w:rPr>
        <w:t>Lineamientos para la Valoración, Selección y Baja de los Documentos, Expedientes y Series de Trámite Concluido en los Archivos del Estado de México, que establece lo siguiente:</w:t>
      </w:r>
    </w:p>
    <w:p w14:paraId="664EBF4E" w14:textId="77777777" w:rsidR="000E5CAF" w:rsidRPr="00132DF1" w:rsidRDefault="000E5CAF" w:rsidP="000E5CAF">
      <w:pPr>
        <w:spacing w:line="360" w:lineRule="auto"/>
        <w:jc w:val="both"/>
        <w:rPr>
          <w:rFonts w:ascii="Palatino Linotype" w:hAnsi="Palatino Linotype" w:cs="Tahoma"/>
          <w:sz w:val="22"/>
          <w:szCs w:val="22"/>
          <w:lang w:val="es-ES"/>
        </w:rPr>
      </w:pPr>
    </w:p>
    <w:p w14:paraId="760E0A05" w14:textId="77777777" w:rsidR="000E5CAF" w:rsidRPr="00132DF1" w:rsidRDefault="000E5CAF" w:rsidP="000E5CAF">
      <w:pPr>
        <w:spacing w:line="360" w:lineRule="auto"/>
        <w:ind w:left="567" w:right="539"/>
        <w:contextualSpacing/>
        <w:jc w:val="both"/>
        <w:rPr>
          <w:rFonts w:ascii="Palatino Linotype" w:hAnsi="Palatino Linotype" w:cs="Tahoma"/>
          <w:i/>
          <w:szCs w:val="22"/>
          <w:lang w:val="es-ES"/>
        </w:rPr>
      </w:pPr>
      <w:r w:rsidRPr="00132DF1">
        <w:rPr>
          <w:rFonts w:ascii="Palatino Linotype" w:hAnsi="Palatino Linotype" w:cs="Tahoma"/>
          <w:b/>
          <w:i/>
          <w:szCs w:val="22"/>
          <w:lang w:val="es-ES"/>
        </w:rPr>
        <w:t>Artículo 20.</w:t>
      </w:r>
      <w:r w:rsidRPr="00132DF1">
        <w:rPr>
          <w:rFonts w:ascii="Palatino Linotype" w:hAnsi="Palatino Linotype" w:cs="Tahoma"/>
          <w:i/>
          <w:szCs w:val="22"/>
          <w:lang w:val="es-ES"/>
        </w:rPr>
        <w:t xml:space="preserve"> Los expedientes de trámite concluido y los desclasificados se mantendrán íntegros por un periodo de dos años en los Archivos de Trámite de las Unidades Administrativas. Cumplido este plazo se podrá proceder a su selección preliminar y transferencia al Archivo de Concentración.”</w:t>
      </w:r>
    </w:p>
    <w:p w14:paraId="13A3573B" w14:textId="77777777" w:rsidR="000E5CAF" w:rsidRPr="00132DF1" w:rsidRDefault="000E5CAF" w:rsidP="000E5CAF">
      <w:pPr>
        <w:spacing w:line="360" w:lineRule="auto"/>
        <w:ind w:left="567" w:right="539"/>
        <w:contextualSpacing/>
        <w:jc w:val="both"/>
        <w:rPr>
          <w:rFonts w:ascii="Palatino Linotype" w:hAnsi="Palatino Linotype" w:cs="Tahoma"/>
          <w:i/>
          <w:szCs w:val="22"/>
          <w:lang w:val="es-ES"/>
        </w:rPr>
      </w:pPr>
      <w:r w:rsidRPr="00132DF1">
        <w:rPr>
          <w:rFonts w:ascii="Palatino Linotype" w:hAnsi="Palatino Linotype" w:cs="Tahoma"/>
          <w:i/>
          <w:szCs w:val="22"/>
          <w:lang w:val="es-ES"/>
        </w:rPr>
        <w:t>El periodo señalado se computará a partir del día siguiente a la fecha del documento con el cual se dé por concluido el asunto por el que los expedientes fueron creados.</w:t>
      </w:r>
    </w:p>
    <w:p w14:paraId="7C563E2F" w14:textId="77777777" w:rsidR="000E5CAF" w:rsidRPr="00132DF1" w:rsidRDefault="000E5CAF" w:rsidP="000E5CAF">
      <w:pPr>
        <w:spacing w:line="360" w:lineRule="auto"/>
        <w:ind w:left="567" w:right="539"/>
        <w:contextualSpacing/>
        <w:jc w:val="both"/>
        <w:rPr>
          <w:rFonts w:ascii="Palatino Linotype" w:hAnsi="Palatino Linotype" w:cs="Tahoma"/>
          <w:i/>
          <w:szCs w:val="22"/>
          <w:lang w:val="es-ES"/>
        </w:rPr>
      </w:pPr>
      <w:r w:rsidRPr="00132DF1">
        <w:rPr>
          <w:rFonts w:ascii="Palatino Linotype" w:hAnsi="Palatino Linotype" w:cs="Tahoma"/>
          <w:i/>
          <w:szCs w:val="22"/>
          <w:lang w:val="es-ES"/>
        </w:rPr>
        <w:t xml:space="preserve">Artículo 27.- Las Unidades Administrativas al realizar la transferencia de los expedientes de trámite concluido, señalarán en el Inventario correspondiente los plazos de conservación </w:t>
      </w:r>
      <w:proofErr w:type="spellStart"/>
      <w:r w:rsidRPr="00132DF1">
        <w:rPr>
          <w:rFonts w:ascii="Palatino Linotype" w:hAnsi="Palatino Linotype" w:cs="Tahoma"/>
          <w:i/>
          <w:szCs w:val="22"/>
          <w:lang w:val="es-ES"/>
        </w:rPr>
        <w:t>precaucional</w:t>
      </w:r>
      <w:proofErr w:type="spellEnd"/>
      <w:r w:rsidRPr="00132DF1">
        <w:rPr>
          <w:rFonts w:ascii="Palatino Linotype" w:hAnsi="Palatino Linotype" w:cs="Tahoma"/>
          <w:i/>
          <w:szCs w:val="22"/>
          <w:lang w:val="es-ES"/>
        </w:rPr>
        <w:t xml:space="preserve"> de éstos en el Archivo de Concentración.</w:t>
      </w:r>
    </w:p>
    <w:p w14:paraId="139C836B" w14:textId="77777777" w:rsidR="000E5CAF" w:rsidRPr="00132DF1" w:rsidRDefault="000E5CAF" w:rsidP="000E5CAF">
      <w:pPr>
        <w:spacing w:line="360" w:lineRule="auto"/>
        <w:ind w:left="567" w:right="539"/>
        <w:contextualSpacing/>
        <w:jc w:val="both"/>
        <w:rPr>
          <w:rFonts w:ascii="Palatino Linotype" w:hAnsi="Palatino Linotype" w:cs="Tahoma"/>
          <w:i/>
          <w:szCs w:val="22"/>
          <w:lang w:val="es-ES"/>
        </w:rPr>
      </w:pPr>
      <w:r w:rsidRPr="00132DF1">
        <w:rPr>
          <w:rFonts w:ascii="Palatino Linotype" w:hAnsi="Palatino Linotype" w:cs="Tahoma"/>
          <w:i/>
          <w:szCs w:val="22"/>
          <w:lang w:val="es-ES"/>
        </w:rPr>
        <w:lastRenderedPageBreak/>
        <w:t xml:space="preserve">Para determinar el plazo de conservación </w:t>
      </w:r>
      <w:proofErr w:type="spellStart"/>
      <w:r w:rsidRPr="00132DF1">
        <w:rPr>
          <w:rFonts w:ascii="Palatino Linotype" w:hAnsi="Palatino Linotype" w:cs="Tahoma"/>
          <w:i/>
          <w:szCs w:val="22"/>
          <w:lang w:val="es-ES"/>
        </w:rPr>
        <w:t>precaucional</w:t>
      </w:r>
      <w:proofErr w:type="spellEnd"/>
      <w:r w:rsidRPr="00132DF1">
        <w:rPr>
          <w:rFonts w:ascii="Palatino Linotype" w:hAnsi="Palatino Linotype" w:cs="Tahoma"/>
          <w:i/>
          <w:szCs w:val="22"/>
          <w:lang w:val="es-ES"/>
        </w:rPr>
        <w:t xml:space="preserve"> deberán considerar el marco legal o administrativo bajo el cual se produjeron o recibieron los documentos y los siguientes períodos:</w:t>
      </w:r>
    </w:p>
    <w:p w14:paraId="766A5A89" w14:textId="77777777" w:rsidR="000E5CAF" w:rsidRPr="00132DF1" w:rsidRDefault="000E5CAF" w:rsidP="000E5CAF">
      <w:pPr>
        <w:spacing w:line="360" w:lineRule="auto"/>
        <w:ind w:left="567" w:right="539"/>
        <w:contextualSpacing/>
        <w:jc w:val="both"/>
        <w:rPr>
          <w:rFonts w:ascii="Palatino Linotype" w:hAnsi="Palatino Linotype" w:cs="Tahoma"/>
          <w:i/>
          <w:szCs w:val="22"/>
          <w:lang w:val="es-ES"/>
        </w:rPr>
      </w:pPr>
      <w:r w:rsidRPr="00132DF1">
        <w:rPr>
          <w:rFonts w:ascii="Palatino Linotype" w:hAnsi="Palatino Linotype" w:cs="Tahoma"/>
          <w:i/>
          <w:szCs w:val="22"/>
          <w:lang w:val="es-ES"/>
        </w:rPr>
        <w:t>I. 6 años para expedientes con información administrativa;</w:t>
      </w:r>
    </w:p>
    <w:p w14:paraId="69204296" w14:textId="77777777" w:rsidR="000E5CAF" w:rsidRPr="00132DF1" w:rsidRDefault="000E5CAF" w:rsidP="000E5CAF">
      <w:pPr>
        <w:spacing w:line="360" w:lineRule="auto"/>
        <w:ind w:left="567" w:right="539"/>
        <w:contextualSpacing/>
        <w:jc w:val="both"/>
        <w:rPr>
          <w:rFonts w:ascii="Palatino Linotype" w:hAnsi="Palatino Linotype" w:cs="Tahoma"/>
          <w:i/>
          <w:szCs w:val="22"/>
          <w:lang w:val="es-ES"/>
        </w:rPr>
      </w:pPr>
      <w:r w:rsidRPr="00132DF1">
        <w:rPr>
          <w:rFonts w:ascii="Palatino Linotype" w:hAnsi="Palatino Linotype" w:cs="Tahoma"/>
          <w:i/>
          <w:szCs w:val="22"/>
          <w:lang w:val="es-ES"/>
        </w:rPr>
        <w:t>II. 6 años como mínimo para expedientes con información fiscal y presupuestal contable;</w:t>
      </w:r>
    </w:p>
    <w:p w14:paraId="15A76869" w14:textId="77777777" w:rsidR="000E5CAF" w:rsidRPr="00132DF1" w:rsidRDefault="000E5CAF" w:rsidP="000E5CAF">
      <w:pPr>
        <w:spacing w:line="360" w:lineRule="auto"/>
        <w:ind w:left="567" w:right="539"/>
        <w:contextualSpacing/>
        <w:jc w:val="both"/>
        <w:rPr>
          <w:rFonts w:ascii="Palatino Linotype" w:hAnsi="Palatino Linotype" w:cs="Tahoma"/>
          <w:i/>
          <w:szCs w:val="22"/>
          <w:lang w:val="es-ES"/>
        </w:rPr>
      </w:pPr>
      <w:r w:rsidRPr="00132DF1">
        <w:rPr>
          <w:rFonts w:ascii="Palatino Linotype" w:hAnsi="Palatino Linotype" w:cs="Tahoma"/>
          <w:i/>
          <w:szCs w:val="22"/>
          <w:lang w:val="es-ES"/>
        </w:rPr>
        <w:t>III. 12 años como mínimo para expedientes con información jurídico-legal, obra pública y activo fijo; y</w:t>
      </w:r>
    </w:p>
    <w:p w14:paraId="525D378B" w14:textId="77777777" w:rsidR="000E5CAF" w:rsidRPr="00132DF1" w:rsidRDefault="000E5CAF" w:rsidP="000E5CAF">
      <w:pPr>
        <w:spacing w:line="360" w:lineRule="auto"/>
        <w:ind w:left="567" w:right="539"/>
        <w:contextualSpacing/>
        <w:jc w:val="both"/>
        <w:rPr>
          <w:rFonts w:ascii="Palatino Linotype" w:hAnsi="Palatino Linotype" w:cs="Tahoma"/>
          <w:i/>
          <w:szCs w:val="22"/>
          <w:lang w:val="es-ES"/>
        </w:rPr>
      </w:pPr>
      <w:r w:rsidRPr="00132DF1">
        <w:rPr>
          <w:rFonts w:ascii="Palatino Linotype" w:hAnsi="Palatino Linotype" w:cs="Tahoma"/>
          <w:i/>
          <w:szCs w:val="22"/>
          <w:lang w:val="es-ES"/>
        </w:rPr>
        <w:t>IV. Cuando en la legislación se establezcan períodos de conservación mayores a los señalados en las fracciones I, II y III, se considerarán los estipulados en dicha legislación para efectos de realización del proceso de selección final.</w:t>
      </w:r>
    </w:p>
    <w:p w14:paraId="5D28C090" w14:textId="77777777" w:rsidR="000E5CAF" w:rsidRPr="00132DF1" w:rsidRDefault="000E5CAF" w:rsidP="000E5CAF">
      <w:pPr>
        <w:spacing w:line="360" w:lineRule="auto"/>
        <w:ind w:left="567" w:right="539"/>
        <w:contextualSpacing/>
        <w:jc w:val="both"/>
        <w:rPr>
          <w:rFonts w:ascii="Palatino Linotype" w:hAnsi="Palatino Linotype" w:cs="Tahoma"/>
          <w:i/>
          <w:szCs w:val="22"/>
          <w:lang w:val="es-ES"/>
        </w:rPr>
      </w:pPr>
      <w:r w:rsidRPr="00132DF1">
        <w:rPr>
          <w:rFonts w:ascii="Palatino Linotype" w:hAnsi="Palatino Linotype" w:cs="Tahoma"/>
          <w:i/>
          <w:szCs w:val="22"/>
          <w:lang w:val="es-ES"/>
        </w:rPr>
        <w:t xml:space="preserve">V. Cuando las Unidades Administrativas no indique el plazo de conservación </w:t>
      </w:r>
      <w:proofErr w:type="spellStart"/>
      <w:r w:rsidRPr="00132DF1">
        <w:rPr>
          <w:rFonts w:ascii="Palatino Linotype" w:hAnsi="Palatino Linotype" w:cs="Tahoma"/>
          <w:i/>
          <w:szCs w:val="22"/>
          <w:lang w:val="es-ES"/>
        </w:rPr>
        <w:t>precaucional</w:t>
      </w:r>
      <w:proofErr w:type="spellEnd"/>
      <w:r w:rsidRPr="00132DF1">
        <w:rPr>
          <w:rFonts w:ascii="Palatino Linotype" w:hAnsi="Palatino Linotype" w:cs="Tahoma"/>
          <w:i/>
          <w:szCs w:val="22"/>
          <w:lang w:val="es-ES"/>
        </w:rPr>
        <w:t xml:space="preserve"> de sus expedientes en el Inventario correspondiente, los Archivos de Concentración podrán rechazar la transferencia de los expedientes.”</w:t>
      </w:r>
    </w:p>
    <w:p w14:paraId="7F7031D2" w14:textId="77777777" w:rsidR="000E5CAF" w:rsidRPr="00132DF1" w:rsidRDefault="000E5CAF" w:rsidP="000E5CAF">
      <w:pPr>
        <w:spacing w:line="360" w:lineRule="auto"/>
        <w:jc w:val="both"/>
        <w:rPr>
          <w:rFonts w:ascii="Palatino Linotype" w:hAnsi="Palatino Linotype" w:cs="Tahoma"/>
          <w:lang w:val="es-ES"/>
        </w:rPr>
      </w:pPr>
    </w:p>
    <w:p w14:paraId="0E343982" w14:textId="77777777" w:rsidR="000E5CAF" w:rsidRPr="00132DF1" w:rsidRDefault="000E5CAF" w:rsidP="000E5CAF">
      <w:pPr>
        <w:spacing w:line="360" w:lineRule="auto"/>
        <w:jc w:val="both"/>
        <w:rPr>
          <w:rFonts w:ascii="Palatino Linotype" w:hAnsi="Palatino Linotype" w:cs="Tahoma"/>
          <w:lang w:val="es-ES"/>
        </w:rPr>
      </w:pPr>
      <w:r w:rsidRPr="00132DF1">
        <w:rPr>
          <w:rFonts w:ascii="Palatino Linotype" w:hAnsi="Palatino Linotype" w:cs="Tahoma"/>
          <w:lang w:val="es-ES"/>
        </w:rPr>
        <w:t>En apego de lo anterior, se tiene que una vez que los documentos generados se consideran como trámite concluido, pasan a formar parte del Archivo de Trámite por dos años; concluido el plazo, se transfieren al Archivo de Concentración para mantenerse allí por seis años cuando los expedientes contengan información administrativa; y una vez que concluye dicho periodo, los documentos pueden causar baja documental o bien, formar parte del Archivo Histórico, por lo que deberá de realizar una búsqueda exhaustiva de la información solicitada por el Particular.</w:t>
      </w:r>
    </w:p>
    <w:p w14:paraId="048ED937" w14:textId="77777777" w:rsidR="000E5CAF" w:rsidRPr="00132DF1" w:rsidRDefault="000E5CAF" w:rsidP="000E5CAF">
      <w:pPr>
        <w:spacing w:line="360" w:lineRule="auto"/>
        <w:jc w:val="both"/>
        <w:rPr>
          <w:rFonts w:ascii="Palatino Linotype" w:hAnsi="Palatino Linotype" w:cs="Tahoma"/>
          <w:lang w:val="es-ES"/>
        </w:rPr>
      </w:pPr>
    </w:p>
    <w:p w14:paraId="772FD42A" w14:textId="34EA249A" w:rsidR="000E5CAF" w:rsidRPr="00132DF1" w:rsidRDefault="000E5CAF" w:rsidP="000E5CAF">
      <w:pPr>
        <w:spacing w:line="360" w:lineRule="auto"/>
        <w:jc w:val="both"/>
        <w:rPr>
          <w:rFonts w:ascii="Palatino Linotype" w:eastAsia="Calibri" w:hAnsi="Palatino Linotype" w:cs="Tahoma"/>
          <w:iCs/>
          <w:lang w:eastAsia="es-ES_tradnl"/>
        </w:rPr>
      </w:pPr>
      <w:r w:rsidRPr="00132DF1">
        <w:rPr>
          <w:rFonts w:ascii="Palatino Linotype" w:hAnsi="Palatino Linotype" w:cs="Arial"/>
        </w:rPr>
        <w:lastRenderedPageBreak/>
        <w:t xml:space="preserve">Es necesario precisar que, de lo plasmado, se concluye que el Sujeto Obligado debió generar los documentos solicitados, razón por la cual aún y cuando se establecido la naturaleza y obligación, para generar, administrar y/o procesar la información, en caso de no obrar en sus archivos, su Comité de Transparencia debe emitir el acuerdo de inexistencia respectivo, en virtud que actualiza </w:t>
      </w:r>
      <w:r w:rsidRPr="00132DF1">
        <w:rPr>
          <w:rFonts w:ascii="Palatino Linotype" w:hAnsi="Palatino Linotype"/>
          <w:color w:val="000000"/>
        </w:rPr>
        <w:t>lo</w:t>
      </w:r>
      <w:r w:rsidRPr="00132DF1">
        <w:rPr>
          <w:rFonts w:ascii="Palatino Linotype" w:hAnsi="Palatino Linotype" w:cs="Arial"/>
          <w:color w:val="000000"/>
          <w:lang w:val="es-ES"/>
        </w:rPr>
        <w:t xml:space="preserve"> dispuesto en el tercer párrafo del Artículo </w:t>
      </w:r>
      <w:r w:rsidRPr="00132DF1">
        <w:rPr>
          <w:rFonts w:ascii="Palatino Linotype" w:eastAsia="Calibri" w:hAnsi="Palatino Linotype" w:cs="Tahoma"/>
          <w:iCs/>
          <w:lang w:eastAsia="es-ES_tradnl"/>
        </w:rPr>
        <w:t>19 de la ley de la materia.</w:t>
      </w:r>
    </w:p>
    <w:p w14:paraId="5D18754A" w14:textId="40BE5FC9" w:rsidR="00B17F82" w:rsidRPr="00132DF1" w:rsidRDefault="00B17F82" w:rsidP="00CC0B35">
      <w:pPr>
        <w:spacing w:line="360" w:lineRule="auto"/>
        <w:jc w:val="both"/>
        <w:rPr>
          <w:rFonts w:ascii="Palatino Linotype" w:hAnsi="Palatino Linotype"/>
        </w:rPr>
      </w:pPr>
    </w:p>
    <w:p w14:paraId="023AD219" w14:textId="50F300FF" w:rsidR="00BB5187" w:rsidRPr="00132DF1" w:rsidRDefault="00BB5187" w:rsidP="00BB5187">
      <w:pPr>
        <w:spacing w:line="360" w:lineRule="auto"/>
        <w:jc w:val="both"/>
        <w:rPr>
          <w:rFonts w:ascii="Palatino Linotype" w:eastAsia="Palatino Linotype" w:hAnsi="Palatino Linotype" w:cs="Palatino Linotype"/>
        </w:rPr>
      </w:pPr>
      <w:r w:rsidRPr="00132DF1">
        <w:rPr>
          <w:rFonts w:ascii="Palatino Linotype" w:eastAsia="Palatino Linotype" w:hAnsi="Palatino Linotype" w:cs="Palatino Linotype"/>
        </w:rPr>
        <w:t>Expuesto todo lo anterior</w:t>
      </w:r>
      <w:r w:rsidRPr="00132DF1">
        <w:rPr>
          <w:rFonts w:ascii="Palatino Linotype" w:eastAsia="Palatino Linotype" w:hAnsi="Palatino Linotype" w:cs="Palatino Linotype"/>
          <w:b/>
        </w:rPr>
        <w:t xml:space="preserve">, </w:t>
      </w:r>
      <w:r w:rsidRPr="00132DF1">
        <w:rPr>
          <w:rFonts w:ascii="Palatino Linotype" w:eastAsia="Palatino Linotype" w:hAnsi="Palatino Linotype" w:cs="Palatino Linotype"/>
        </w:rPr>
        <w:t xml:space="preserve">en términos de lo dispuesto en el artículo 186, fracción III de la Ley de Transparencia y Acceso a la Información Pública del Estado de México y Municipios, el Pleno de este Instituto, estima que las razones o motivos de inconformidad hechos valer por </w:t>
      </w:r>
      <w:r w:rsidRPr="00132DF1">
        <w:rPr>
          <w:rFonts w:ascii="Palatino Linotype" w:eastAsia="Palatino Linotype" w:hAnsi="Palatino Linotype" w:cs="Palatino Linotype"/>
          <w:b/>
        </w:rPr>
        <w:t>EL RECURRENTE</w:t>
      </w:r>
      <w:r w:rsidRPr="00132DF1">
        <w:rPr>
          <w:rFonts w:ascii="Palatino Linotype" w:eastAsia="Palatino Linotype" w:hAnsi="Palatino Linotype" w:cs="Palatino Linotype"/>
        </w:rPr>
        <w:t xml:space="preserve"> resultan</w:t>
      </w:r>
      <w:r w:rsidRPr="00132DF1">
        <w:rPr>
          <w:rFonts w:ascii="Palatino Linotype" w:eastAsia="Palatino Linotype" w:hAnsi="Palatino Linotype" w:cs="Palatino Linotype"/>
          <w:b/>
        </w:rPr>
        <w:t xml:space="preserve"> fundadas</w:t>
      </w:r>
      <w:r w:rsidRPr="00132DF1">
        <w:rPr>
          <w:rFonts w:ascii="Palatino Linotype" w:eastAsia="Palatino Linotype" w:hAnsi="Palatino Linotype" w:cs="Palatino Linotype"/>
        </w:rPr>
        <w:t xml:space="preserve"> y suficientes para </w:t>
      </w:r>
      <w:r w:rsidR="009278AB" w:rsidRPr="00132DF1">
        <w:rPr>
          <w:rFonts w:ascii="Palatino Linotype" w:eastAsia="Palatino Linotype" w:hAnsi="Palatino Linotype" w:cs="Palatino Linotype"/>
          <w:b/>
        </w:rPr>
        <w:t xml:space="preserve">MODIFICAR </w:t>
      </w:r>
      <w:r w:rsidR="009278AB" w:rsidRPr="00132DF1">
        <w:rPr>
          <w:rFonts w:ascii="Palatino Linotype" w:eastAsia="Palatino Linotype" w:hAnsi="Palatino Linotype" w:cs="Palatino Linotype"/>
        </w:rPr>
        <w:t xml:space="preserve">la respuesta del </w:t>
      </w:r>
      <w:r w:rsidRPr="00132DF1">
        <w:rPr>
          <w:rFonts w:ascii="Palatino Linotype" w:eastAsia="Palatino Linotype" w:hAnsi="Palatino Linotype" w:cs="Palatino Linotype"/>
          <w:b/>
        </w:rPr>
        <w:t>SUJETO OBLIGADO</w:t>
      </w:r>
      <w:r w:rsidRPr="00132DF1">
        <w:rPr>
          <w:rFonts w:ascii="Palatino Linotype" w:eastAsia="Palatino Linotype" w:hAnsi="Palatino Linotype" w:cs="Palatino Linotype"/>
        </w:rPr>
        <w:t xml:space="preserve"> </w:t>
      </w:r>
      <w:r w:rsidR="009278AB" w:rsidRPr="00132DF1">
        <w:rPr>
          <w:rFonts w:ascii="Palatino Linotype" w:eastAsia="Palatino Linotype" w:hAnsi="Palatino Linotype" w:cs="Palatino Linotype"/>
        </w:rPr>
        <w:t xml:space="preserve">y ordenar </w:t>
      </w:r>
      <w:r w:rsidRPr="00132DF1">
        <w:rPr>
          <w:rFonts w:ascii="Palatino Linotype" w:eastAsia="Palatino Linotype" w:hAnsi="Palatino Linotype" w:cs="Palatino Linotype"/>
        </w:rPr>
        <w:t xml:space="preserve">haga entrega del soporte documental donde conste la información solicitada. </w:t>
      </w:r>
    </w:p>
    <w:p w14:paraId="5A39C98E" w14:textId="77777777" w:rsidR="00BB5187" w:rsidRPr="00132DF1" w:rsidRDefault="00BB5187" w:rsidP="00CC0B35">
      <w:pPr>
        <w:spacing w:line="360" w:lineRule="auto"/>
        <w:jc w:val="both"/>
        <w:rPr>
          <w:rFonts w:ascii="Palatino Linotype" w:hAnsi="Palatino Linotype"/>
        </w:rPr>
      </w:pPr>
    </w:p>
    <w:p w14:paraId="6FB3A1DD" w14:textId="2621F11A" w:rsidR="00F41795" w:rsidRPr="00132DF1" w:rsidRDefault="004F4D96" w:rsidP="004F3BBA">
      <w:pPr>
        <w:widowControl w:val="0"/>
        <w:autoSpaceDE w:val="0"/>
        <w:autoSpaceDN w:val="0"/>
        <w:adjustRightInd w:val="0"/>
        <w:spacing w:before="100" w:beforeAutospacing="1" w:line="360" w:lineRule="auto"/>
        <w:contextualSpacing/>
        <w:jc w:val="both"/>
        <w:rPr>
          <w:rFonts w:ascii="Palatino Linotype" w:eastAsia="Calibri" w:hAnsi="Palatino Linotype" w:cs="Arial"/>
        </w:rPr>
      </w:pPr>
      <w:r w:rsidRPr="00132DF1">
        <w:rPr>
          <w:rFonts w:ascii="Palatino Linotype" w:eastAsia="Calibri" w:hAnsi="Palatino Linotype" w:cs="Arial"/>
        </w:rPr>
        <w:t xml:space="preserve">Así, con </w:t>
      </w:r>
      <w:r w:rsidRPr="00132DF1">
        <w:rPr>
          <w:rFonts w:ascii="Palatino Linotype" w:hAnsi="Palatino Linotype" w:cs="Arial"/>
        </w:rPr>
        <w:t>fundamento</w:t>
      </w:r>
      <w:r w:rsidRPr="00132DF1">
        <w:rPr>
          <w:rFonts w:ascii="Palatino Linotype" w:eastAsia="Calibri" w:hAnsi="Palatino Linotype" w:cs="Arial"/>
        </w:rPr>
        <w:t xml:space="preserve"> en lo prescrito en los artículos 5, </w:t>
      </w:r>
      <w:r w:rsidRPr="00132DF1">
        <w:rPr>
          <w:rFonts w:ascii="Palatino Linotype" w:eastAsia="Calibri" w:hAnsi="Palatino Linotype" w:cs="Arial"/>
          <w:lang w:val="es-ES_tradnl"/>
        </w:rPr>
        <w:t xml:space="preserve">párrafos </w:t>
      </w:r>
      <w:bookmarkStart w:id="1" w:name="_Hlk65874252"/>
      <w:r w:rsidRPr="00132DF1">
        <w:rPr>
          <w:rFonts w:ascii="Palatino Linotype" w:eastAsia="Calibri" w:hAnsi="Palatino Linotype" w:cs="Arial"/>
          <w:lang w:val="es-ES_tradnl"/>
        </w:rPr>
        <w:t>trigésimo, trigésimo primero y trigésimo segundo</w:t>
      </w:r>
      <w:bookmarkEnd w:id="1"/>
      <w:r w:rsidRPr="00132DF1">
        <w:rPr>
          <w:rFonts w:ascii="Palatino Linotype" w:hAnsi="Palatino Linotype" w:cs="Arial"/>
        </w:rPr>
        <w:t>,</w:t>
      </w:r>
      <w:r w:rsidRPr="00132DF1">
        <w:rPr>
          <w:rFonts w:ascii="Palatino Linotype" w:hAnsi="Palatino Linotype"/>
        </w:rPr>
        <w:t xml:space="preserve"> fracciones IV y V,</w:t>
      </w:r>
      <w:r w:rsidRPr="00132DF1">
        <w:rPr>
          <w:rFonts w:ascii="Palatino Linotype" w:eastAsia="Calibri" w:hAnsi="Palatino Linotype" w:cs="Arial"/>
        </w:rPr>
        <w:t xml:space="preserve"> de la Constitución Política del Estado Libre y Soberano de </w:t>
      </w:r>
      <w:r w:rsidRPr="00132DF1">
        <w:rPr>
          <w:rFonts w:ascii="Palatino Linotype" w:hAnsi="Palatino Linotype" w:cs="Arial"/>
          <w:lang w:val="es-ES_tradnl"/>
        </w:rPr>
        <w:t>México</w:t>
      </w:r>
      <w:r w:rsidRPr="00132DF1">
        <w:rPr>
          <w:rFonts w:ascii="Palatino Linotype" w:eastAsia="Calibri" w:hAnsi="Palatino Linotype" w:cs="Arial"/>
        </w:rPr>
        <w:t xml:space="preserve">, y los artículos </w:t>
      </w:r>
      <w:r w:rsidRPr="00132DF1">
        <w:rPr>
          <w:rFonts w:ascii="Palatino Linotype" w:hAnsi="Palatino Linotype"/>
        </w:rPr>
        <w:t xml:space="preserve">2, </w:t>
      </w:r>
      <w:r w:rsidRPr="00132DF1">
        <w:rPr>
          <w:rFonts w:ascii="Palatino Linotype" w:hAnsi="Palatino Linotype" w:cs="Arial"/>
        </w:rPr>
        <w:t>fracción</w:t>
      </w:r>
      <w:r w:rsidRPr="00132DF1">
        <w:rPr>
          <w:rFonts w:ascii="Palatino Linotype" w:hAnsi="Palatino Linotype"/>
        </w:rPr>
        <w:t xml:space="preserve"> II, 9, </w:t>
      </w:r>
      <w:r w:rsidRPr="00132DF1">
        <w:rPr>
          <w:rFonts w:ascii="Palatino Linotype" w:hAnsi="Palatino Linotype" w:cs="Arial"/>
          <w:lang w:val="es-ES_tradnl"/>
        </w:rPr>
        <w:t>29</w:t>
      </w:r>
      <w:r w:rsidRPr="00132DF1">
        <w:rPr>
          <w:rFonts w:ascii="Palatino Linotype" w:hAnsi="Palatino Linotype"/>
        </w:rPr>
        <w:t>, 36, fracciones I y II, 176, 178, 179, 181, 185, fracción I, 186 y 188,</w:t>
      </w:r>
      <w:r w:rsidRPr="00132DF1">
        <w:rPr>
          <w:rFonts w:ascii="Palatino Linotype" w:eastAsia="Calibri" w:hAnsi="Palatino Linotype" w:cs="Arial"/>
        </w:rPr>
        <w:t xml:space="preserve"> de la Ley de Transparencia y Acceso a la Información Pública del Estado de México y </w:t>
      </w:r>
      <w:r w:rsidRPr="00132DF1">
        <w:rPr>
          <w:rFonts w:ascii="Palatino Linotype" w:hAnsi="Palatino Linotype" w:cs="Arial"/>
        </w:rPr>
        <w:t>Municipios</w:t>
      </w:r>
      <w:r w:rsidRPr="00132DF1">
        <w:rPr>
          <w:rFonts w:ascii="Palatino Linotype" w:eastAsia="Calibri" w:hAnsi="Palatino Linotype" w:cs="Arial"/>
        </w:rPr>
        <w:t xml:space="preserve">, </w:t>
      </w:r>
      <w:r w:rsidRPr="00132DF1">
        <w:rPr>
          <w:rFonts w:ascii="Palatino Linotype" w:hAnsi="Palatino Linotype"/>
        </w:rPr>
        <w:t>este</w:t>
      </w:r>
      <w:r w:rsidRPr="00132DF1">
        <w:rPr>
          <w:rFonts w:ascii="Palatino Linotype" w:eastAsia="Calibri" w:hAnsi="Palatino Linotype" w:cs="Arial"/>
        </w:rPr>
        <w:t xml:space="preserve"> Instituto:</w:t>
      </w:r>
    </w:p>
    <w:p w14:paraId="732E4DFF" w14:textId="5A034880" w:rsidR="00C2385E" w:rsidRPr="00132DF1" w:rsidRDefault="00C2385E" w:rsidP="0066637D">
      <w:pPr>
        <w:jc w:val="both"/>
        <w:rPr>
          <w:rFonts w:ascii="Palatino Linotype" w:eastAsia="Calibri" w:hAnsi="Palatino Linotype" w:cs="Arial"/>
        </w:rPr>
      </w:pPr>
    </w:p>
    <w:p w14:paraId="4B014937" w14:textId="77777777" w:rsidR="000E5CAF" w:rsidRPr="00132DF1" w:rsidRDefault="000E5CAF" w:rsidP="0066637D">
      <w:pPr>
        <w:jc w:val="both"/>
        <w:rPr>
          <w:rFonts w:ascii="Palatino Linotype" w:eastAsia="Calibri" w:hAnsi="Palatino Linotype" w:cs="Arial"/>
        </w:rPr>
      </w:pPr>
    </w:p>
    <w:p w14:paraId="52BD32AB" w14:textId="77777777" w:rsidR="00533F16" w:rsidRDefault="00533F16" w:rsidP="0066637D">
      <w:pPr>
        <w:jc w:val="center"/>
        <w:rPr>
          <w:rFonts w:ascii="Palatino Linotype" w:hAnsi="Palatino Linotype"/>
          <w:b/>
          <w:spacing w:val="60"/>
          <w:sz w:val="28"/>
          <w:szCs w:val="28"/>
        </w:rPr>
      </w:pPr>
    </w:p>
    <w:p w14:paraId="678DA1B7" w14:textId="77777777" w:rsidR="00533F16" w:rsidRDefault="00533F16" w:rsidP="0066637D">
      <w:pPr>
        <w:jc w:val="center"/>
        <w:rPr>
          <w:rFonts w:ascii="Palatino Linotype" w:hAnsi="Palatino Linotype"/>
          <w:b/>
          <w:spacing w:val="60"/>
          <w:sz w:val="28"/>
          <w:szCs w:val="28"/>
        </w:rPr>
      </w:pPr>
    </w:p>
    <w:p w14:paraId="689AC052" w14:textId="77777777" w:rsidR="00533F16" w:rsidRDefault="00533F16" w:rsidP="0066637D">
      <w:pPr>
        <w:jc w:val="center"/>
        <w:rPr>
          <w:rFonts w:ascii="Palatino Linotype" w:hAnsi="Palatino Linotype"/>
          <w:b/>
          <w:spacing w:val="60"/>
          <w:sz w:val="28"/>
          <w:szCs w:val="28"/>
        </w:rPr>
      </w:pPr>
    </w:p>
    <w:p w14:paraId="656C77EB" w14:textId="77777777" w:rsidR="00533F16" w:rsidRDefault="00533F16" w:rsidP="0066637D">
      <w:pPr>
        <w:jc w:val="center"/>
        <w:rPr>
          <w:rFonts w:ascii="Palatino Linotype" w:hAnsi="Palatino Linotype"/>
          <w:b/>
          <w:spacing w:val="60"/>
          <w:sz w:val="28"/>
          <w:szCs w:val="28"/>
        </w:rPr>
      </w:pPr>
    </w:p>
    <w:p w14:paraId="7FD08FB9" w14:textId="2E0A8A68" w:rsidR="000171D8" w:rsidRPr="00132DF1" w:rsidRDefault="000171D8" w:rsidP="0066637D">
      <w:pPr>
        <w:jc w:val="center"/>
        <w:rPr>
          <w:rFonts w:ascii="Palatino Linotype" w:hAnsi="Palatino Linotype"/>
          <w:b/>
          <w:spacing w:val="60"/>
          <w:sz w:val="28"/>
          <w:szCs w:val="28"/>
        </w:rPr>
      </w:pPr>
      <w:r w:rsidRPr="00132DF1">
        <w:rPr>
          <w:rFonts w:ascii="Palatino Linotype" w:hAnsi="Palatino Linotype"/>
          <w:b/>
          <w:spacing w:val="60"/>
          <w:sz w:val="28"/>
          <w:szCs w:val="28"/>
        </w:rPr>
        <w:lastRenderedPageBreak/>
        <w:t>RESUELVE</w:t>
      </w:r>
    </w:p>
    <w:p w14:paraId="7FA99416" w14:textId="77777777" w:rsidR="00104977" w:rsidRPr="00132DF1" w:rsidRDefault="00104977" w:rsidP="0066637D">
      <w:pPr>
        <w:jc w:val="center"/>
        <w:rPr>
          <w:rFonts w:ascii="Palatino Linotype" w:hAnsi="Palatino Linotype"/>
          <w:b/>
          <w:spacing w:val="60"/>
          <w:sz w:val="28"/>
          <w:szCs w:val="28"/>
        </w:rPr>
      </w:pPr>
    </w:p>
    <w:p w14:paraId="370BED1A" w14:textId="250C6296" w:rsidR="00756E74" w:rsidRPr="00132DF1" w:rsidRDefault="00756E74" w:rsidP="00756E74">
      <w:pPr>
        <w:spacing w:line="360" w:lineRule="auto"/>
        <w:ind w:right="49"/>
        <w:jc w:val="both"/>
        <w:rPr>
          <w:rFonts w:ascii="Palatino Linotype" w:eastAsia="Palatino Linotype" w:hAnsi="Palatino Linotype" w:cs="Palatino Linotype"/>
        </w:rPr>
      </w:pPr>
      <w:r w:rsidRPr="00132DF1">
        <w:rPr>
          <w:rFonts w:ascii="Palatino Linotype" w:eastAsia="Palatino Linotype" w:hAnsi="Palatino Linotype" w:cs="Palatino Linotype"/>
          <w:b/>
        </w:rPr>
        <w:t>PRIMERO.</w:t>
      </w:r>
      <w:r w:rsidRPr="00132DF1">
        <w:rPr>
          <w:rFonts w:ascii="Palatino Linotype" w:eastAsia="Palatino Linotype" w:hAnsi="Palatino Linotype" w:cs="Palatino Linotype"/>
        </w:rPr>
        <w:t xml:space="preserve"> Resultan </w:t>
      </w:r>
      <w:r w:rsidRPr="00132DF1">
        <w:rPr>
          <w:rFonts w:ascii="Palatino Linotype" w:eastAsia="Palatino Linotype" w:hAnsi="Palatino Linotype" w:cs="Palatino Linotype"/>
          <w:b/>
        </w:rPr>
        <w:t>fundados</w:t>
      </w:r>
      <w:r w:rsidRPr="00132DF1">
        <w:rPr>
          <w:rFonts w:ascii="Palatino Linotype" w:eastAsia="Palatino Linotype" w:hAnsi="Palatino Linotype" w:cs="Palatino Linotype"/>
        </w:rPr>
        <w:t xml:space="preserve"> los motivos de inconformidad hechos valer por </w:t>
      </w:r>
      <w:r w:rsidRPr="00132DF1">
        <w:rPr>
          <w:rFonts w:ascii="Palatino Linotype" w:eastAsia="Palatino Linotype" w:hAnsi="Palatino Linotype" w:cs="Palatino Linotype"/>
          <w:b/>
        </w:rPr>
        <w:t>EL RECURRENTE</w:t>
      </w:r>
      <w:r w:rsidRPr="00132DF1">
        <w:rPr>
          <w:rFonts w:ascii="Palatino Linotype" w:eastAsia="Palatino Linotype" w:hAnsi="Palatino Linotype" w:cs="Palatino Linotype"/>
        </w:rPr>
        <w:t xml:space="preserve"> en el recurso de revisión </w:t>
      </w:r>
      <w:r w:rsidR="00A623AB" w:rsidRPr="00132DF1">
        <w:rPr>
          <w:rFonts w:ascii="Palatino Linotype" w:eastAsia="Palatino Linotype" w:hAnsi="Palatino Linotype" w:cs="Palatino Linotype"/>
          <w:b/>
        </w:rPr>
        <w:t>05472</w:t>
      </w:r>
      <w:r w:rsidRPr="00132DF1">
        <w:rPr>
          <w:rFonts w:ascii="Palatino Linotype" w:eastAsia="Palatino Linotype" w:hAnsi="Palatino Linotype" w:cs="Palatino Linotype"/>
          <w:b/>
        </w:rPr>
        <w:t>/INFOEM/IP/RR/2022</w:t>
      </w:r>
      <w:r w:rsidRPr="00132DF1">
        <w:rPr>
          <w:rFonts w:ascii="Palatino Linotype" w:eastAsia="Palatino Linotype" w:hAnsi="Palatino Linotype" w:cs="Palatino Linotype"/>
        </w:rPr>
        <w:t xml:space="preserve">, en términos del considerando </w:t>
      </w:r>
      <w:r w:rsidRPr="00132DF1">
        <w:rPr>
          <w:rFonts w:ascii="Palatino Linotype" w:eastAsia="Palatino Linotype" w:hAnsi="Palatino Linotype" w:cs="Palatino Linotype"/>
          <w:b/>
        </w:rPr>
        <w:t>QUINTO</w:t>
      </w:r>
      <w:r w:rsidRPr="00132DF1">
        <w:rPr>
          <w:rFonts w:ascii="Palatino Linotype" w:eastAsia="Palatino Linotype" w:hAnsi="Palatino Linotype" w:cs="Palatino Linotype"/>
        </w:rPr>
        <w:t>.</w:t>
      </w:r>
    </w:p>
    <w:p w14:paraId="5F93DA9B" w14:textId="77777777" w:rsidR="00756E74" w:rsidRPr="00132DF1" w:rsidRDefault="00756E74" w:rsidP="00756E74">
      <w:pPr>
        <w:spacing w:line="360" w:lineRule="auto"/>
        <w:ind w:right="49"/>
        <w:jc w:val="both"/>
        <w:rPr>
          <w:rFonts w:ascii="Palatino Linotype" w:eastAsia="Palatino Linotype" w:hAnsi="Palatino Linotype" w:cs="Palatino Linotype"/>
        </w:rPr>
      </w:pPr>
    </w:p>
    <w:p w14:paraId="4636562F" w14:textId="64A7FAD7" w:rsidR="00756E74" w:rsidRPr="00132DF1" w:rsidRDefault="00756E74" w:rsidP="00756E74">
      <w:pPr>
        <w:spacing w:line="360" w:lineRule="auto"/>
        <w:jc w:val="both"/>
        <w:rPr>
          <w:rFonts w:ascii="Palatino Linotype" w:eastAsia="Palatino Linotype" w:hAnsi="Palatino Linotype" w:cs="Palatino Linotype"/>
        </w:rPr>
      </w:pPr>
      <w:r w:rsidRPr="00132DF1">
        <w:rPr>
          <w:rFonts w:ascii="Palatino Linotype" w:eastAsia="Palatino Linotype" w:hAnsi="Palatino Linotype" w:cs="Palatino Linotype"/>
          <w:b/>
        </w:rPr>
        <w:t xml:space="preserve">SEGUNDO. </w:t>
      </w:r>
      <w:r w:rsidRPr="00132DF1">
        <w:rPr>
          <w:rFonts w:ascii="Palatino Linotype" w:eastAsia="Palatino Linotype" w:hAnsi="Palatino Linotype" w:cs="Palatino Linotype"/>
        </w:rPr>
        <w:t xml:space="preserve">Se </w:t>
      </w:r>
      <w:r w:rsidR="009278AB" w:rsidRPr="00132DF1">
        <w:rPr>
          <w:rFonts w:ascii="Palatino Linotype" w:eastAsia="Palatino Linotype" w:hAnsi="Palatino Linotype" w:cs="Palatino Linotype"/>
          <w:b/>
        </w:rPr>
        <w:t xml:space="preserve">MODIFICA </w:t>
      </w:r>
      <w:r w:rsidR="009278AB" w:rsidRPr="00132DF1">
        <w:rPr>
          <w:rFonts w:ascii="Palatino Linotype" w:eastAsia="Palatino Linotype" w:hAnsi="Palatino Linotype" w:cs="Palatino Linotype"/>
        </w:rPr>
        <w:t xml:space="preserve">la respuesta del </w:t>
      </w:r>
      <w:r w:rsidR="009278AB" w:rsidRPr="00132DF1">
        <w:rPr>
          <w:rFonts w:ascii="Palatino Linotype" w:eastAsia="Palatino Linotype" w:hAnsi="Palatino Linotype" w:cs="Palatino Linotype"/>
          <w:b/>
        </w:rPr>
        <w:t>SUJETO</w:t>
      </w:r>
      <w:r w:rsidRPr="00132DF1">
        <w:rPr>
          <w:rFonts w:ascii="Palatino Linotype" w:eastAsia="Palatino Linotype" w:hAnsi="Palatino Linotype" w:cs="Palatino Linotype"/>
          <w:b/>
        </w:rPr>
        <w:t xml:space="preserve"> OBLIGADO</w:t>
      </w:r>
      <w:r w:rsidRPr="00132DF1">
        <w:rPr>
          <w:rFonts w:ascii="Palatino Linotype" w:eastAsia="Palatino Linotype" w:hAnsi="Palatino Linotype" w:cs="Palatino Linotype"/>
        </w:rPr>
        <w:t xml:space="preserve"> en términos del Considerando </w:t>
      </w:r>
      <w:r w:rsidRPr="00132DF1">
        <w:rPr>
          <w:rFonts w:ascii="Palatino Linotype" w:eastAsia="Palatino Linotype" w:hAnsi="Palatino Linotype" w:cs="Palatino Linotype"/>
          <w:b/>
        </w:rPr>
        <w:t>Quinto</w:t>
      </w:r>
      <w:r w:rsidR="009278AB" w:rsidRPr="00132DF1">
        <w:rPr>
          <w:rFonts w:ascii="Palatino Linotype" w:eastAsia="Palatino Linotype" w:hAnsi="Palatino Linotype" w:cs="Palatino Linotype"/>
          <w:b/>
        </w:rPr>
        <w:t xml:space="preserve">, </w:t>
      </w:r>
      <w:r w:rsidR="009278AB" w:rsidRPr="00132DF1">
        <w:rPr>
          <w:rFonts w:ascii="Palatino Linotype" w:eastAsia="Palatino Linotype" w:hAnsi="Palatino Linotype" w:cs="Palatino Linotype"/>
        </w:rPr>
        <w:t>se ordena entregue</w:t>
      </w:r>
      <w:r w:rsidRPr="00132DF1">
        <w:rPr>
          <w:rFonts w:ascii="Palatino Linotype" w:eastAsia="Palatino Linotype" w:hAnsi="Palatino Linotype" w:cs="Palatino Linotype"/>
        </w:rPr>
        <w:t xml:space="preserve"> al Recurrente mediante el Sistema de Acceso a la Información Mexiquense (</w:t>
      </w:r>
      <w:r w:rsidRPr="00132DF1">
        <w:rPr>
          <w:rFonts w:ascii="Palatino Linotype" w:eastAsia="Palatino Linotype" w:hAnsi="Palatino Linotype" w:cs="Palatino Linotype"/>
          <w:b/>
        </w:rPr>
        <w:t>SAIMEX</w:t>
      </w:r>
      <w:r w:rsidRPr="00132DF1">
        <w:rPr>
          <w:rFonts w:ascii="Palatino Linotype" w:eastAsia="Palatino Linotype" w:hAnsi="Palatino Linotype" w:cs="Palatino Linotype"/>
        </w:rPr>
        <w:t xml:space="preserve">), previa búsqueda exhaustiva y razonable y de ser necesario en versión pública, de lo siguiente: </w:t>
      </w:r>
    </w:p>
    <w:p w14:paraId="2D9515CD" w14:textId="77777777" w:rsidR="00756E74" w:rsidRPr="00132DF1" w:rsidRDefault="00756E74" w:rsidP="00756E74">
      <w:pPr>
        <w:spacing w:line="360" w:lineRule="auto"/>
        <w:jc w:val="both"/>
        <w:rPr>
          <w:rFonts w:ascii="Palatino Linotype" w:eastAsia="Palatino Linotype" w:hAnsi="Palatino Linotype" w:cs="Palatino Linotype"/>
        </w:rPr>
      </w:pPr>
    </w:p>
    <w:p w14:paraId="103D9B85" w14:textId="4582B955" w:rsidR="00DC5263" w:rsidRPr="00132DF1" w:rsidRDefault="00E22835" w:rsidP="008B72BC">
      <w:pPr>
        <w:pStyle w:val="Prrafodelista"/>
        <w:numPr>
          <w:ilvl w:val="0"/>
          <w:numId w:val="20"/>
        </w:numPr>
        <w:tabs>
          <w:tab w:val="left" w:pos="709"/>
        </w:tabs>
        <w:spacing w:line="276" w:lineRule="auto"/>
        <w:ind w:right="899"/>
        <w:jc w:val="both"/>
        <w:rPr>
          <w:rFonts w:ascii="Palatino Linotype" w:eastAsia="Palatino Linotype" w:hAnsi="Palatino Linotype" w:cs="Palatino Linotype"/>
          <w:i/>
          <w:sz w:val="20"/>
          <w:szCs w:val="20"/>
        </w:rPr>
      </w:pPr>
      <w:r w:rsidRPr="00132DF1">
        <w:rPr>
          <w:rFonts w:ascii="Palatino Linotype" w:eastAsia="Palatino Linotype" w:hAnsi="Palatino Linotype" w:cs="Palatino Linotype"/>
          <w:i/>
          <w:sz w:val="20"/>
          <w:szCs w:val="20"/>
        </w:rPr>
        <w:t>“</w:t>
      </w:r>
      <w:r w:rsidR="002256F7" w:rsidRPr="00132DF1">
        <w:rPr>
          <w:rFonts w:ascii="Palatino Linotype" w:eastAsia="Palatino Linotype" w:hAnsi="Palatino Linotype" w:cs="Palatino Linotype"/>
          <w:i/>
          <w:sz w:val="20"/>
          <w:szCs w:val="20"/>
        </w:rPr>
        <w:t xml:space="preserve">Copia de la licitación pública nacional o internacional, </w:t>
      </w:r>
      <w:r w:rsidR="00FA226F" w:rsidRPr="00132DF1">
        <w:rPr>
          <w:rFonts w:ascii="Palatino Linotype" w:eastAsia="Palatino Linotype" w:hAnsi="Palatino Linotype" w:cs="Palatino Linotype"/>
          <w:i/>
          <w:sz w:val="20"/>
          <w:szCs w:val="20"/>
        </w:rPr>
        <w:t>incluyendo sus anexos</w:t>
      </w:r>
      <w:r w:rsidR="002256F7" w:rsidRPr="00132DF1">
        <w:rPr>
          <w:rFonts w:ascii="Palatino Linotype" w:eastAsia="Palatino Linotype" w:hAnsi="Palatino Linotype" w:cs="Palatino Linotype"/>
          <w:i/>
          <w:sz w:val="20"/>
          <w:szCs w:val="20"/>
        </w:rPr>
        <w:t>. -Fallo de la licitación a favor de la empresa, consorcio, persona física y/o colectiva ganadora y merecedora de la a</w:t>
      </w:r>
      <w:r w:rsidR="00FA226F" w:rsidRPr="00132DF1">
        <w:rPr>
          <w:rFonts w:ascii="Palatino Linotype" w:eastAsia="Palatino Linotype" w:hAnsi="Palatino Linotype" w:cs="Palatino Linotype"/>
          <w:i/>
          <w:sz w:val="20"/>
          <w:szCs w:val="20"/>
        </w:rPr>
        <w:t>djudicación de dicha licitación que haya derivado de</w:t>
      </w:r>
      <w:r w:rsidR="002256F7" w:rsidRPr="00132DF1">
        <w:rPr>
          <w:rFonts w:ascii="Palatino Linotype" w:eastAsia="Palatino Linotype" w:hAnsi="Palatino Linotype" w:cs="Palatino Linotype"/>
          <w:i/>
          <w:sz w:val="20"/>
          <w:szCs w:val="20"/>
        </w:rPr>
        <w:t xml:space="preserve"> la adjudicación respecto a la autorización otorgada, sobre la concesión del servicio público de rastro municipal </w:t>
      </w:r>
      <w:r w:rsidR="003E66A6" w:rsidRPr="00132DF1">
        <w:rPr>
          <w:rFonts w:ascii="Palatino Linotype" w:eastAsia="Palatino Linotype" w:hAnsi="Palatino Linotype" w:cs="Palatino Linotype"/>
          <w:i/>
          <w:sz w:val="20"/>
          <w:szCs w:val="20"/>
        </w:rPr>
        <w:t>aprobada</w:t>
      </w:r>
      <w:r w:rsidR="002256F7" w:rsidRPr="00132DF1">
        <w:rPr>
          <w:rFonts w:ascii="Palatino Linotype" w:eastAsia="Palatino Linotype" w:hAnsi="Palatino Linotype" w:cs="Palatino Linotype"/>
          <w:i/>
          <w:sz w:val="20"/>
          <w:szCs w:val="20"/>
        </w:rPr>
        <w:t xml:space="preserve"> mediante Decreto número 155 del Poder Ejecutivo del Estado, de fecha 1 de agosto del año 2003 al Ayuntamiento de Naucalpan de Juárez, así como, copia del TÍTULO DE CONCESIÓN a favor del ganador</w:t>
      </w:r>
      <w:r w:rsidR="000B59BB" w:rsidRPr="00132DF1">
        <w:rPr>
          <w:rFonts w:ascii="Palatino Linotype" w:eastAsia="Palatino Linotype" w:hAnsi="Palatino Linotype" w:cs="Palatino Linotype"/>
          <w:i/>
          <w:sz w:val="20"/>
          <w:szCs w:val="20"/>
        </w:rPr>
        <w:t xml:space="preserve"> vigente al siete de marzo de dos mil veintidós</w:t>
      </w:r>
      <w:r w:rsidR="002256F7" w:rsidRPr="00132DF1">
        <w:rPr>
          <w:rFonts w:ascii="Palatino Linotype" w:eastAsia="Palatino Linotype" w:hAnsi="Palatino Linotype" w:cs="Palatino Linotype"/>
          <w:i/>
          <w:sz w:val="20"/>
          <w:szCs w:val="20"/>
        </w:rPr>
        <w:t xml:space="preserve">. </w:t>
      </w:r>
    </w:p>
    <w:p w14:paraId="403E5B29" w14:textId="77777777" w:rsidR="00FA226F" w:rsidRPr="00132DF1" w:rsidRDefault="00FA226F" w:rsidP="00FA226F">
      <w:pPr>
        <w:pStyle w:val="Prrafodelista"/>
        <w:tabs>
          <w:tab w:val="left" w:pos="709"/>
        </w:tabs>
        <w:spacing w:line="276" w:lineRule="auto"/>
        <w:ind w:left="1210" w:right="899"/>
        <w:jc w:val="both"/>
        <w:rPr>
          <w:rFonts w:ascii="Palatino Linotype" w:eastAsia="Palatino Linotype" w:hAnsi="Palatino Linotype" w:cs="Palatino Linotype"/>
          <w:i/>
          <w:sz w:val="20"/>
          <w:szCs w:val="20"/>
        </w:rPr>
      </w:pPr>
    </w:p>
    <w:p w14:paraId="21091E08" w14:textId="4E9208A4" w:rsidR="002256F7" w:rsidRPr="00132DF1" w:rsidRDefault="00FA226F" w:rsidP="008501F5">
      <w:pPr>
        <w:pStyle w:val="Prrafodelista"/>
        <w:numPr>
          <w:ilvl w:val="0"/>
          <w:numId w:val="20"/>
        </w:numPr>
        <w:tabs>
          <w:tab w:val="left" w:pos="709"/>
        </w:tabs>
        <w:spacing w:line="276" w:lineRule="auto"/>
        <w:ind w:right="899"/>
        <w:jc w:val="both"/>
        <w:rPr>
          <w:rFonts w:ascii="Palatino Linotype" w:eastAsia="Palatino Linotype" w:hAnsi="Palatino Linotype" w:cs="Palatino Linotype"/>
          <w:i/>
          <w:sz w:val="20"/>
          <w:szCs w:val="20"/>
        </w:rPr>
      </w:pPr>
      <w:r w:rsidRPr="00132DF1">
        <w:rPr>
          <w:rFonts w:ascii="Palatino Linotype" w:eastAsia="Palatino Linotype" w:hAnsi="Palatino Linotype" w:cs="Palatino Linotype"/>
          <w:i/>
          <w:sz w:val="20"/>
          <w:szCs w:val="20"/>
        </w:rPr>
        <w:t>El o los documentos donde conste la suspensión y/o revocación de</w:t>
      </w:r>
      <w:r w:rsidR="00DC5263" w:rsidRPr="00132DF1">
        <w:rPr>
          <w:rFonts w:ascii="Palatino Linotype" w:eastAsia="Palatino Linotype" w:hAnsi="Palatino Linotype" w:cs="Palatino Linotype"/>
          <w:i/>
          <w:sz w:val="20"/>
          <w:szCs w:val="20"/>
        </w:rPr>
        <w:t xml:space="preserve"> la concesión, </w:t>
      </w:r>
      <w:r w:rsidRPr="00132DF1">
        <w:rPr>
          <w:rFonts w:ascii="Palatino Linotype" w:eastAsia="Palatino Linotype" w:hAnsi="Palatino Linotype" w:cs="Palatino Linotype"/>
          <w:i/>
          <w:sz w:val="20"/>
          <w:szCs w:val="20"/>
        </w:rPr>
        <w:t xml:space="preserve">así como los </w:t>
      </w:r>
      <w:r w:rsidR="002256F7" w:rsidRPr="00132DF1">
        <w:rPr>
          <w:rFonts w:ascii="Palatino Linotype" w:eastAsia="Palatino Linotype" w:hAnsi="Palatino Linotype" w:cs="Palatino Linotype"/>
          <w:i/>
          <w:sz w:val="20"/>
          <w:szCs w:val="20"/>
        </w:rPr>
        <w:t>oficios de las causales técnic</w:t>
      </w:r>
      <w:r w:rsidRPr="00132DF1">
        <w:rPr>
          <w:rFonts w:ascii="Palatino Linotype" w:eastAsia="Palatino Linotype" w:hAnsi="Palatino Linotype" w:cs="Palatino Linotype"/>
          <w:i/>
          <w:sz w:val="20"/>
          <w:szCs w:val="20"/>
        </w:rPr>
        <w:t xml:space="preserve">as, financieras, jurídicas </w:t>
      </w:r>
      <w:r w:rsidR="002256F7" w:rsidRPr="00132DF1">
        <w:rPr>
          <w:rFonts w:ascii="Palatino Linotype" w:eastAsia="Palatino Linotype" w:hAnsi="Palatino Linotype" w:cs="Palatino Linotype"/>
          <w:i/>
          <w:sz w:val="20"/>
          <w:szCs w:val="20"/>
        </w:rPr>
        <w:t xml:space="preserve">que amparen </w:t>
      </w:r>
      <w:r w:rsidR="00DC5263" w:rsidRPr="00132DF1">
        <w:rPr>
          <w:rFonts w:ascii="Palatino Linotype" w:eastAsia="Palatino Linotype" w:hAnsi="Palatino Linotype" w:cs="Palatino Linotype"/>
          <w:i/>
          <w:sz w:val="20"/>
          <w:szCs w:val="20"/>
        </w:rPr>
        <w:t>la rescisión y/o la</w:t>
      </w:r>
      <w:r w:rsidR="002256F7" w:rsidRPr="00132DF1">
        <w:rPr>
          <w:rFonts w:ascii="Palatino Linotype" w:eastAsia="Palatino Linotype" w:hAnsi="Palatino Linotype" w:cs="Palatino Linotype"/>
          <w:i/>
          <w:sz w:val="20"/>
          <w:szCs w:val="20"/>
        </w:rPr>
        <w:t xml:space="preserve"> revocación del título de concesión</w:t>
      </w:r>
      <w:r w:rsidR="000B59BB" w:rsidRPr="00132DF1">
        <w:rPr>
          <w:rFonts w:ascii="Palatino Linotype" w:eastAsia="Palatino Linotype" w:hAnsi="Palatino Linotype" w:cs="Palatino Linotype"/>
          <w:i/>
          <w:sz w:val="20"/>
          <w:szCs w:val="20"/>
        </w:rPr>
        <w:t xml:space="preserve"> derivada del punto anterior, vigente al siete de marzo de dos mil veintidós</w:t>
      </w:r>
      <w:r w:rsidR="002256F7" w:rsidRPr="00132DF1">
        <w:rPr>
          <w:rFonts w:ascii="Palatino Linotype" w:eastAsia="Palatino Linotype" w:hAnsi="Palatino Linotype" w:cs="Palatino Linotype"/>
          <w:i/>
          <w:sz w:val="20"/>
          <w:szCs w:val="20"/>
        </w:rPr>
        <w:t>.</w:t>
      </w:r>
    </w:p>
    <w:p w14:paraId="3F875B43" w14:textId="77777777" w:rsidR="00756E74" w:rsidRPr="00132DF1" w:rsidRDefault="00756E74" w:rsidP="00756E74">
      <w:pPr>
        <w:tabs>
          <w:tab w:val="left" w:pos="709"/>
        </w:tabs>
        <w:spacing w:line="276" w:lineRule="auto"/>
        <w:ind w:right="899"/>
        <w:jc w:val="both"/>
        <w:rPr>
          <w:rFonts w:ascii="Palatino Linotype" w:eastAsia="Palatino Linotype" w:hAnsi="Palatino Linotype" w:cs="Palatino Linotype"/>
          <w:i/>
          <w:sz w:val="20"/>
          <w:szCs w:val="20"/>
        </w:rPr>
      </w:pPr>
    </w:p>
    <w:p w14:paraId="46C4EA56" w14:textId="4D1E4B3E" w:rsidR="00756E74" w:rsidRPr="00132DF1" w:rsidRDefault="00756E74" w:rsidP="00756E74">
      <w:pPr>
        <w:tabs>
          <w:tab w:val="left" w:pos="709"/>
        </w:tabs>
        <w:spacing w:line="276" w:lineRule="auto"/>
        <w:ind w:left="850" w:right="899"/>
        <w:jc w:val="both"/>
        <w:rPr>
          <w:rFonts w:ascii="Palatino Linotype" w:eastAsia="Palatino Linotype" w:hAnsi="Palatino Linotype" w:cs="Palatino Linotype"/>
          <w:i/>
          <w:sz w:val="20"/>
          <w:szCs w:val="20"/>
        </w:rPr>
      </w:pPr>
      <w:r w:rsidRPr="00132DF1">
        <w:rPr>
          <w:rFonts w:ascii="Palatino Linotype" w:eastAsia="Palatino Linotype" w:hAnsi="Palatino Linotype" w:cs="Palatino Linotype"/>
          <w:i/>
          <w:sz w:val="20"/>
          <w:szCs w:val="20"/>
        </w:rPr>
        <w:t xml:space="preserve">En su caso debiendo notificar al </w:t>
      </w:r>
      <w:r w:rsidRPr="00132DF1">
        <w:rPr>
          <w:rFonts w:ascii="Palatino Linotype" w:eastAsia="Palatino Linotype" w:hAnsi="Palatino Linotype" w:cs="Palatino Linotype"/>
          <w:b/>
          <w:i/>
          <w:sz w:val="20"/>
          <w:szCs w:val="20"/>
        </w:rPr>
        <w:t>RECURRENTE</w:t>
      </w:r>
      <w:r w:rsidRPr="00132DF1">
        <w:rPr>
          <w:rFonts w:ascii="Palatino Linotype" w:eastAsia="Palatino Linotype" w:hAnsi="Palatino Linotype" w:cs="Palatino Linotype"/>
          <w:i/>
          <w:sz w:val="20"/>
          <w:szCs w:val="20"/>
        </w:rPr>
        <w:t xml:space="preserve"> el Acuerdo de Clasificación de la información que emita el Comité de Transparencia con motivo de la versión pública</w:t>
      </w:r>
      <w:r w:rsidR="00DC5263" w:rsidRPr="00132DF1">
        <w:rPr>
          <w:rFonts w:ascii="Palatino Linotype" w:eastAsia="Palatino Linotype" w:hAnsi="Palatino Linotype" w:cs="Palatino Linotype"/>
          <w:i/>
          <w:sz w:val="20"/>
          <w:szCs w:val="20"/>
        </w:rPr>
        <w:t>.</w:t>
      </w:r>
    </w:p>
    <w:p w14:paraId="0B5ECCA6" w14:textId="77777777" w:rsidR="00756E74" w:rsidRPr="00132DF1" w:rsidRDefault="00756E74" w:rsidP="00756E74">
      <w:pPr>
        <w:tabs>
          <w:tab w:val="left" w:pos="709"/>
        </w:tabs>
        <w:spacing w:line="276" w:lineRule="auto"/>
        <w:ind w:left="850" w:right="899"/>
        <w:jc w:val="both"/>
        <w:rPr>
          <w:rFonts w:ascii="Palatino Linotype" w:eastAsia="Palatino Linotype" w:hAnsi="Palatino Linotype" w:cs="Palatino Linotype"/>
          <w:i/>
          <w:sz w:val="20"/>
          <w:szCs w:val="20"/>
        </w:rPr>
      </w:pPr>
    </w:p>
    <w:p w14:paraId="4A601ED2" w14:textId="7AA29264" w:rsidR="00391DEC" w:rsidRPr="00132DF1" w:rsidRDefault="008B72BC" w:rsidP="008B72BC">
      <w:pPr>
        <w:tabs>
          <w:tab w:val="left" w:pos="709"/>
        </w:tabs>
        <w:ind w:left="851" w:right="899"/>
        <w:jc w:val="both"/>
        <w:rPr>
          <w:rFonts w:ascii="Palatino Linotype" w:eastAsia="Palatino Linotype" w:hAnsi="Palatino Linotype" w:cs="Palatino Linotype"/>
          <w:i/>
          <w:sz w:val="20"/>
          <w:szCs w:val="20"/>
        </w:rPr>
      </w:pPr>
      <w:r w:rsidRPr="00132DF1">
        <w:rPr>
          <w:rFonts w:ascii="Palatino Linotype" w:eastAsia="Palatino Linotype" w:hAnsi="Palatino Linotype" w:cs="Palatino Linotype"/>
          <w:i/>
          <w:sz w:val="20"/>
          <w:szCs w:val="20"/>
        </w:rPr>
        <w:t xml:space="preserve">En el supuesto de que una vez realizada la búsqueda exhaustiva y razonable no se encontrara en los archivos del Sujeto Obligado los documentos descritos en los numerales 1 y 2 se </w:t>
      </w:r>
      <w:r w:rsidR="00435E3B" w:rsidRPr="00132DF1">
        <w:rPr>
          <w:rFonts w:ascii="Palatino Linotype" w:eastAsia="Palatino Linotype" w:hAnsi="Palatino Linotype" w:cs="Palatino Linotype"/>
          <w:i/>
          <w:sz w:val="20"/>
          <w:szCs w:val="20"/>
        </w:rPr>
        <w:t>deberán</w:t>
      </w:r>
      <w:r w:rsidRPr="00132DF1">
        <w:rPr>
          <w:rFonts w:ascii="Palatino Linotype" w:eastAsia="Palatino Linotype" w:hAnsi="Palatino Linotype" w:cs="Palatino Linotype"/>
          <w:i/>
          <w:sz w:val="20"/>
          <w:szCs w:val="20"/>
        </w:rPr>
        <w:t xml:space="preserve"> hacer mención a EL RECURRENTE tal situación de manera fundada y motivada.</w:t>
      </w:r>
    </w:p>
    <w:p w14:paraId="0F4831E0" w14:textId="77777777" w:rsidR="00ED1B29" w:rsidRPr="00132DF1" w:rsidRDefault="00ED1B29" w:rsidP="008B72BC">
      <w:pPr>
        <w:tabs>
          <w:tab w:val="left" w:pos="709"/>
        </w:tabs>
        <w:ind w:left="851" w:right="899"/>
        <w:jc w:val="both"/>
        <w:rPr>
          <w:rFonts w:ascii="Palatino Linotype" w:eastAsia="Palatino Linotype" w:hAnsi="Palatino Linotype" w:cs="Palatino Linotype"/>
          <w:i/>
          <w:sz w:val="22"/>
          <w:szCs w:val="22"/>
        </w:rPr>
      </w:pPr>
    </w:p>
    <w:p w14:paraId="639313B6" w14:textId="77777777" w:rsidR="00756E74" w:rsidRPr="00132DF1" w:rsidRDefault="00756E74" w:rsidP="00756E74">
      <w:pPr>
        <w:spacing w:line="360" w:lineRule="auto"/>
        <w:jc w:val="both"/>
        <w:rPr>
          <w:rFonts w:ascii="Palatino Linotype" w:eastAsia="Palatino Linotype" w:hAnsi="Palatino Linotype" w:cs="Palatino Linotype"/>
        </w:rPr>
      </w:pPr>
      <w:r w:rsidRPr="00132DF1">
        <w:rPr>
          <w:rFonts w:ascii="Palatino Linotype" w:eastAsia="Palatino Linotype" w:hAnsi="Palatino Linotype" w:cs="Palatino Linotype"/>
          <w:b/>
        </w:rPr>
        <w:lastRenderedPageBreak/>
        <w:t>TERCERO. Notifíquese</w:t>
      </w:r>
      <w:r w:rsidRPr="00132DF1">
        <w:rPr>
          <w:rFonts w:ascii="Palatino Linotype" w:eastAsia="Palatino Linotype" w:hAnsi="Palatino Linotype" w:cs="Palatino Linotype"/>
          <w:b/>
          <w:i/>
        </w:rPr>
        <w:t xml:space="preserve"> </w:t>
      </w:r>
      <w:r w:rsidRPr="00132DF1">
        <w:rPr>
          <w:rFonts w:ascii="Palatino Linotype" w:eastAsia="Palatino Linotype" w:hAnsi="Palatino Linotype" w:cs="Palatino Linotype"/>
        </w:rPr>
        <w:t>al Titular de la Unidad de Transparencia del</w:t>
      </w:r>
      <w:r w:rsidRPr="00132DF1">
        <w:rPr>
          <w:rFonts w:ascii="Palatino Linotype" w:eastAsia="Palatino Linotype" w:hAnsi="Palatino Linotype" w:cs="Palatino Linotype"/>
          <w:b/>
        </w:rPr>
        <w:t xml:space="preserve"> </w:t>
      </w:r>
      <w:r w:rsidRPr="00132DF1">
        <w:rPr>
          <w:rFonts w:ascii="Palatino Linotype" w:eastAsia="Palatino Linotype" w:hAnsi="Palatino Linotype" w:cs="Palatino Linotype"/>
        </w:rPr>
        <w:t>Sujeto Obligado por medio del Sistema de Acceso a la Información Mexiquense (</w:t>
      </w:r>
      <w:r w:rsidRPr="00132DF1">
        <w:rPr>
          <w:rFonts w:ascii="Palatino Linotype" w:eastAsia="Palatino Linotype" w:hAnsi="Palatino Linotype" w:cs="Palatino Linotype"/>
          <w:b/>
        </w:rPr>
        <w:t>SAIMEX),</w:t>
      </w:r>
      <w:r w:rsidRPr="00132DF1">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C6807A2" w14:textId="77777777" w:rsidR="00756E74" w:rsidRPr="00132DF1" w:rsidRDefault="00756E74" w:rsidP="00756E74">
      <w:pPr>
        <w:spacing w:line="360" w:lineRule="auto"/>
        <w:jc w:val="both"/>
        <w:rPr>
          <w:rFonts w:ascii="Palatino Linotype" w:eastAsia="Palatino Linotype" w:hAnsi="Palatino Linotype" w:cs="Palatino Linotype"/>
        </w:rPr>
      </w:pPr>
    </w:p>
    <w:p w14:paraId="5DF99583" w14:textId="77777777" w:rsidR="00756E74" w:rsidRPr="00132DF1" w:rsidRDefault="00756E74" w:rsidP="00756E74">
      <w:pPr>
        <w:spacing w:line="360" w:lineRule="auto"/>
        <w:jc w:val="both"/>
        <w:rPr>
          <w:rFonts w:ascii="Palatino Linotype" w:eastAsia="Palatino Linotype" w:hAnsi="Palatino Linotype" w:cs="Palatino Linotype"/>
        </w:rPr>
      </w:pPr>
      <w:r w:rsidRPr="00132DF1">
        <w:rPr>
          <w:rFonts w:ascii="Palatino Linotype" w:eastAsia="Palatino Linotype" w:hAnsi="Palatino Linotype" w:cs="Palatino Linotype"/>
          <w:b/>
        </w:rPr>
        <w:t xml:space="preserve">CUARTO. </w:t>
      </w:r>
      <w:r w:rsidRPr="00132DF1">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AE99D41" w14:textId="77777777" w:rsidR="00756E74" w:rsidRPr="00132DF1" w:rsidRDefault="00756E74" w:rsidP="00756E74">
      <w:pPr>
        <w:spacing w:line="360" w:lineRule="auto"/>
        <w:jc w:val="both"/>
        <w:rPr>
          <w:rFonts w:ascii="Palatino Linotype" w:eastAsia="Palatino Linotype" w:hAnsi="Palatino Linotype" w:cs="Palatino Linotype"/>
          <w:b/>
        </w:rPr>
      </w:pPr>
    </w:p>
    <w:p w14:paraId="7F429835" w14:textId="3FC7C01C" w:rsidR="00756E74" w:rsidRPr="00132DF1" w:rsidRDefault="00756E74" w:rsidP="00756E74">
      <w:pPr>
        <w:spacing w:line="360" w:lineRule="auto"/>
        <w:jc w:val="both"/>
        <w:rPr>
          <w:rFonts w:ascii="Palatino Linotype" w:eastAsia="Palatino Linotype" w:hAnsi="Palatino Linotype" w:cs="Palatino Linotype"/>
        </w:rPr>
      </w:pPr>
      <w:r w:rsidRPr="00132DF1">
        <w:rPr>
          <w:rFonts w:ascii="Palatino Linotype" w:eastAsia="Palatino Linotype" w:hAnsi="Palatino Linotype" w:cs="Palatino Linotype"/>
          <w:b/>
        </w:rPr>
        <w:t xml:space="preserve">QUINTO. Notifíquese </w:t>
      </w:r>
      <w:r w:rsidRPr="00132DF1">
        <w:rPr>
          <w:rFonts w:ascii="Palatino Linotype" w:eastAsia="Palatino Linotype" w:hAnsi="Palatino Linotype" w:cs="Palatino Linotype"/>
        </w:rPr>
        <w:t>la presente resolución al Recurrente mediante el Sistema de Acceso a la Información Mexiquense (SAIMEX) y hágase de su conocimiento que, de conformidad con lo establecido en el artículo 196 de la Ley de Transparencia y Acceso a la Información Pública del Estado de México y Municipios, podrá promover el Juicio de Amparo en los términos de las leyes aplicables.</w:t>
      </w:r>
    </w:p>
    <w:p w14:paraId="6D21D9F2" w14:textId="5D036D83" w:rsidR="00132DF1" w:rsidRPr="00132DF1" w:rsidRDefault="00132DF1" w:rsidP="00756E74">
      <w:pPr>
        <w:spacing w:line="360" w:lineRule="auto"/>
        <w:jc w:val="both"/>
        <w:rPr>
          <w:rFonts w:ascii="Palatino Linotype" w:eastAsia="Palatino Linotype" w:hAnsi="Palatino Linotype" w:cs="Palatino Linotype"/>
        </w:rPr>
      </w:pPr>
    </w:p>
    <w:p w14:paraId="30245491" w14:textId="16E3A71C" w:rsidR="00132DF1" w:rsidRPr="00132DF1" w:rsidRDefault="00132DF1" w:rsidP="00756E74">
      <w:pPr>
        <w:spacing w:line="360" w:lineRule="auto"/>
        <w:jc w:val="both"/>
        <w:rPr>
          <w:rFonts w:ascii="Palatino Linotype" w:eastAsia="Palatino Linotype" w:hAnsi="Palatino Linotype" w:cs="Palatino Linotype"/>
        </w:rPr>
      </w:pPr>
    </w:p>
    <w:p w14:paraId="368EA601" w14:textId="753BE885" w:rsidR="00132DF1" w:rsidRPr="00132DF1" w:rsidRDefault="00132DF1" w:rsidP="00756E74">
      <w:pPr>
        <w:spacing w:line="360" w:lineRule="auto"/>
        <w:jc w:val="both"/>
        <w:rPr>
          <w:rFonts w:ascii="Palatino Linotype" w:eastAsia="Palatino Linotype" w:hAnsi="Palatino Linotype" w:cs="Palatino Linotype"/>
        </w:rPr>
      </w:pPr>
    </w:p>
    <w:p w14:paraId="165423DD" w14:textId="588CD051" w:rsidR="00132DF1" w:rsidRPr="00132DF1" w:rsidRDefault="00132DF1" w:rsidP="00756E74">
      <w:pPr>
        <w:spacing w:line="360" w:lineRule="auto"/>
        <w:jc w:val="both"/>
        <w:rPr>
          <w:rFonts w:ascii="Palatino Linotype" w:eastAsia="Palatino Linotype" w:hAnsi="Palatino Linotype" w:cs="Palatino Linotype"/>
        </w:rPr>
      </w:pPr>
    </w:p>
    <w:p w14:paraId="2D209908" w14:textId="52DCF699" w:rsidR="00132DF1" w:rsidRPr="00132DF1" w:rsidRDefault="00132DF1" w:rsidP="00756E74">
      <w:pPr>
        <w:spacing w:line="360" w:lineRule="auto"/>
        <w:jc w:val="both"/>
        <w:rPr>
          <w:rFonts w:ascii="Palatino Linotype" w:eastAsia="Palatino Linotype" w:hAnsi="Palatino Linotype" w:cs="Palatino Linotype"/>
        </w:rPr>
      </w:pPr>
    </w:p>
    <w:p w14:paraId="01ED1D7C" w14:textId="77777777" w:rsidR="00132DF1" w:rsidRPr="00132DF1" w:rsidRDefault="00132DF1" w:rsidP="00756E74">
      <w:pPr>
        <w:spacing w:line="360" w:lineRule="auto"/>
        <w:jc w:val="both"/>
        <w:rPr>
          <w:rFonts w:ascii="Palatino Linotype" w:eastAsia="Palatino Linotype" w:hAnsi="Palatino Linotype" w:cs="Palatino Linotype"/>
          <w:b/>
        </w:rPr>
      </w:pPr>
    </w:p>
    <w:p w14:paraId="707FEF1D" w14:textId="3FEBAB18" w:rsidR="007E63E0" w:rsidRPr="00132DF1" w:rsidRDefault="007E63E0" w:rsidP="007E63E0">
      <w:pPr>
        <w:widowControl w:val="0"/>
        <w:autoSpaceDE w:val="0"/>
        <w:autoSpaceDN w:val="0"/>
        <w:adjustRightInd w:val="0"/>
        <w:spacing w:line="360" w:lineRule="auto"/>
        <w:jc w:val="both"/>
        <w:rPr>
          <w:rFonts w:ascii="Palatino Linotype" w:hAnsi="Palatino Linotype" w:cs="Arial"/>
        </w:rPr>
      </w:pPr>
      <w:r w:rsidRPr="00132DF1">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D6061" w:rsidRPr="00132DF1">
        <w:rPr>
          <w:rFonts w:ascii="Palatino Linotype" w:hAnsi="Palatino Linotype" w:cs="Arial"/>
        </w:rPr>
        <w:t>TRIGÉSIMA</w:t>
      </w:r>
      <w:r w:rsidRPr="00132DF1">
        <w:rPr>
          <w:rFonts w:ascii="Palatino Linotype" w:hAnsi="Palatino Linotype" w:cs="Arial"/>
        </w:rPr>
        <w:t xml:space="preserve"> </w:t>
      </w:r>
      <w:r w:rsidR="00132DF1" w:rsidRPr="00132DF1">
        <w:rPr>
          <w:rFonts w:ascii="Palatino Linotype" w:hAnsi="Palatino Linotype" w:cs="Arial"/>
        </w:rPr>
        <w:t>TERCERA</w:t>
      </w:r>
      <w:r w:rsidR="00AD6061" w:rsidRPr="00132DF1">
        <w:rPr>
          <w:rFonts w:ascii="Palatino Linotype" w:hAnsi="Palatino Linotype" w:cs="Arial"/>
        </w:rPr>
        <w:t xml:space="preserve"> </w:t>
      </w:r>
      <w:r w:rsidRPr="00132DF1">
        <w:rPr>
          <w:rFonts w:ascii="Palatino Linotype" w:hAnsi="Palatino Linotype" w:cs="Arial"/>
        </w:rPr>
        <w:t xml:space="preserve">SESIÓN ORDINARIA CELEBRADA EL </w:t>
      </w:r>
      <w:r w:rsidR="00132DF1" w:rsidRPr="00132DF1">
        <w:rPr>
          <w:rFonts w:ascii="Palatino Linotype" w:hAnsi="Palatino Linotype" w:cs="Arial"/>
        </w:rPr>
        <w:t>CATORCE</w:t>
      </w:r>
      <w:r w:rsidRPr="00132DF1">
        <w:rPr>
          <w:rFonts w:ascii="Palatino Linotype" w:hAnsi="Palatino Linotype" w:cs="Arial"/>
        </w:rPr>
        <w:t xml:space="preserve"> DE </w:t>
      </w:r>
      <w:r w:rsidR="00AD6061" w:rsidRPr="00132DF1">
        <w:rPr>
          <w:rFonts w:ascii="Palatino Linotype" w:hAnsi="Palatino Linotype" w:cs="Arial"/>
        </w:rPr>
        <w:t xml:space="preserve">SEPTIEMBRE </w:t>
      </w:r>
      <w:r w:rsidRPr="00132DF1">
        <w:rPr>
          <w:rFonts w:ascii="Palatino Linotype" w:hAnsi="Palatino Linotype" w:cs="Arial"/>
        </w:rPr>
        <w:t>DE DOS MIL VEINTIDÓS, ANTE EL SECRETARIO TÉCNICO DEL PLENO, ALEXIS TAPIA RAMÍREZ.</w:t>
      </w:r>
    </w:p>
    <w:p w14:paraId="6ADABCE0" w14:textId="7705169B" w:rsidR="004758B2" w:rsidRPr="00B80037" w:rsidRDefault="00AE4392" w:rsidP="007E63E0">
      <w:pPr>
        <w:widowControl w:val="0"/>
        <w:autoSpaceDE w:val="0"/>
        <w:autoSpaceDN w:val="0"/>
        <w:adjustRightInd w:val="0"/>
        <w:spacing w:line="360" w:lineRule="auto"/>
        <w:jc w:val="both"/>
        <w:rPr>
          <w:rFonts w:ascii="Palatino Linotype" w:eastAsiaTheme="minorEastAsia" w:hAnsi="Palatino Linotype"/>
          <w:sz w:val="16"/>
          <w:lang w:val="es-419"/>
        </w:rPr>
      </w:pPr>
      <w:r w:rsidRPr="00132DF1">
        <w:rPr>
          <w:rFonts w:ascii="Palatino Linotype" w:eastAsiaTheme="minorEastAsia" w:hAnsi="Palatino Linotype"/>
          <w:sz w:val="16"/>
          <w:lang w:val="es-ES_tradnl"/>
        </w:rPr>
        <w:t>SCMM</w:t>
      </w:r>
      <w:r w:rsidR="00993225" w:rsidRPr="00132DF1">
        <w:rPr>
          <w:rFonts w:ascii="Palatino Linotype" w:eastAsiaTheme="minorEastAsia" w:hAnsi="Palatino Linotype"/>
          <w:sz w:val="16"/>
          <w:lang w:val="es-ES_tradnl"/>
        </w:rPr>
        <w:t>/BLA/DEMF/</w:t>
      </w:r>
      <w:r w:rsidR="00A149F1" w:rsidRPr="00132DF1">
        <w:rPr>
          <w:rFonts w:ascii="Palatino Linotype" w:eastAsiaTheme="minorEastAsia" w:hAnsi="Palatino Linotype"/>
          <w:sz w:val="16"/>
          <w:lang w:val="es-419"/>
        </w:rPr>
        <w:t>JMMO</w:t>
      </w:r>
      <w:r w:rsidR="00A1377C" w:rsidRPr="00B80037">
        <w:rPr>
          <w:rFonts w:ascii="Palatino Linotype" w:eastAsiaTheme="minorEastAsia" w:hAnsi="Palatino Linotype"/>
          <w:sz w:val="16"/>
          <w:lang w:val="es-419"/>
        </w:rPr>
        <w:tab/>
      </w:r>
    </w:p>
    <w:p w14:paraId="1C4D1F5D" w14:textId="40BE29DB" w:rsidR="00EE52D0" w:rsidRPr="00B80037" w:rsidRDefault="00EE52D0" w:rsidP="0066637D">
      <w:pPr>
        <w:spacing w:line="360" w:lineRule="auto"/>
        <w:rPr>
          <w:rFonts w:ascii="Palatino Linotype" w:hAnsi="Palatino Linotype"/>
          <w:b/>
          <w:sz w:val="28"/>
          <w:szCs w:val="28"/>
        </w:rPr>
      </w:pPr>
    </w:p>
    <w:p w14:paraId="5A5899D6" w14:textId="77777777" w:rsidR="00E60BC9" w:rsidRPr="00B80037" w:rsidRDefault="00E60BC9" w:rsidP="0066637D">
      <w:pPr>
        <w:spacing w:line="360" w:lineRule="auto"/>
        <w:rPr>
          <w:rFonts w:ascii="Palatino Linotype" w:hAnsi="Palatino Linotype"/>
          <w:b/>
          <w:sz w:val="28"/>
          <w:szCs w:val="28"/>
        </w:rPr>
      </w:pPr>
    </w:p>
    <w:p w14:paraId="14129A6F" w14:textId="77777777" w:rsidR="00E60BC9" w:rsidRPr="00B80037" w:rsidRDefault="00E60BC9" w:rsidP="0066637D">
      <w:pPr>
        <w:spacing w:line="360" w:lineRule="auto"/>
        <w:rPr>
          <w:rFonts w:ascii="Palatino Linotype" w:hAnsi="Palatino Linotype"/>
          <w:b/>
          <w:sz w:val="28"/>
          <w:szCs w:val="28"/>
        </w:rPr>
      </w:pPr>
    </w:p>
    <w:p w14:paraId="28BB592F" w14:textId="77777777" w:rsidR="00E60BC9" w:rsidRPr="00B80037" w:rsidRDefault="00E60BC9" w:rsidP="0066637D">
      <w:pPr>
        <w:spacing w:line="360" w:lineRule="auto"/>
        <w:rPr>
          <w:rFonts w:ascii="Palatino Linotype" w:hAnsi="Palatino Linotype"/>
          <w:b/>
          <w:sz w:val="28"/>
          <w:szCs w:val="28"/>
        </w:rPr>
      </w:pPr>
    </w:p>
    <w:p w14:paraId="70CC180A" w14:textId="77777777" w:rsidR="00A85848" w:rsidRPr="00B80037" w:rsidRDefault="00A85848" w:rsidP="0066637D">
      <w:pPr>
        <w:spacing w:line="360" w:lineRule="auto"/>
        <w:rPr>
          <w:rFonts w:ascii="Palatino Linotype" w:hAnsi="Palatino Linotype"/>
          <w:b/>
          <w:sz w:val="28"/>
          <w:szCs w:val="28"/>
        </w:rPr>
      </w:pPr>
    </w:p>
    <w:p w14:paraId="60C323FA" w14:textId="77777777" w:rsidR="00A85848" w:rsidRPr="00B80037" w:rsidRDefault="00A85848" w:rsidP="0066637D">
      <w:pPr>
        <w:spacing w:line="360" w:lineRule="auto"/>
        <w:rPr>
          <w:rFonts w:ascii="Palatino Linotype" w:hAnsi="Palatino Linotype"/>
          <w:b/>
          <w:sz w:val="28"/>
          <w:szCs w:val="28"/>
        </w:rPr>
      </w:pPr>
    </w:p>
    <w:p w14:paraId="394820D6" w14:textId="77777777" w:rsidR="00A85848" w:rsidRPr="00B80037" w:rsidRDefault="00A85848" w:rsidP="0066637D">
      <w:pPr>
        <w:spacing w:line="360" w:lineRule="auto"/>
        <w:rPr>
          <w:rFonts w:ascii="Palatino Linotype" w:hAnsi="Palatino Linotype"/>
          <w:b/>
          <w:sz w:val="28"/>
          <w:szCs w:val="28"/>
        </w:rPr>
      </w:pPr>
    </w:p>
    <w:p w14:paraId="1F20849D" w14:textId="77777777" w:rsidR="00A85848" w:rsidRPr="00B80037" w:rsidRDefault="00A85848" w:rsidP="0066637D">
      <w:pPr>
        <w:spacing w:line="360" w:lineRule="auto"/>
        <w:rPr>
          <w:rFonts w:ascii="Palatino Linotype" w:hAnsi="Palatino Linotype"/>
          <w:b/>
          <w:sz w:val="28"/>
          <w:szCs w:val="28"/>
        </w:rPr>
      </w:pPr>
    </w:p>
    <w:p w14:paraId="36593724" w14:textId="77777777" w:rsidR="00E60BC9" w:rsidRPr="00B80037" w:rsidRDefault="00E60BC9" w:rsidP="0066637D">
      <w:pPr>
        <w:spacing w:line="360" w:lineRule="auto"/>
        <w:rPr>
          <w:rFonts w:ascii="Palatino Linotype" w:hAnsi="Palatino Linotype"/>
          <w:b/>
          <w:sz w:val="28"/>
          <w:szCs w:val="28"/>
        </w:rPr>
      </w:pPr>
    </w:p>
    <w:p w14:paraId="17A53C78" w14:textId="2C64A0A0" w:rsidR="00E60BC9" w:rsidRDefault="00E60BC9" w:rsidP="0066637D">
      <w:pPr>
        <w:spacing w:line="360" w:lineRule="auto"/>
        <w:rPr>
          <w:rFonts w:ascii="Palatino Linotype" w:hAnsi="Palatino Linotype"/>
          <w:b/>
          <w:sz w:val="28"/>
          <w:szCs w:val="28"/>
        </w:rPr>
      </w:pPr>
    </w:p>
    <w:p w14:paraId="2B72E02F" w14:textId="64965B7B" w:rsidR="000E5CAF" w:rsidRDefault="000E5CAF" w:rsidP="0066637D">
      <w:pPr>
        <w:spacing w:line="360" w:lineRule="auto"/>
        <w:rPr>
          <w:rFonts w:ascii="Palatino Linotype" w:hAnsi="Palatino Linotype"/>
          <w:b/>
          <w:sz w:val="28"/>
          <w:szCs w:val="28"/>
        </w:rPr>
      </w:pPr>
    </w:p>
    <w:p w14:paraId="77406C46" w14:textId="79FCFC9B" w:rsidR="000E5CAF" w:rsidRDefault="000E5CAF" w:rsidP="0066637D">
      <w:pPr>
        <w:spacing w:line="360" w:lineRule="auto"/>
        <w:rPr>
          <w:rFonts w:ascii="Palatino Linotype" w:hAnsi="Palatino Linotype"/>
          <w:b/>
          <w:sz w:val="28"/>
          <w:szCs w:val="28"/>
        </w:rPr>
      </w:pPr>
    </w:p>
    <w:p w14:paraId="7973CA08" w14:textId="5F890D81" w:rsidR="000E5CAF" w:rsidRDefault="000E5CAF" w:rsidP="0066637D">
      <w:pPr>
        <w:spacing w:line="360" w:lineRule="auto"/>
        <w:rPr>
          <w:rFonts w:ascii="Palatino Linotype" w:hAnsi="Palatino Linotype"/>
          <w:b/>
          <w:sz w:val="28"/>
          <w:szCs w:val="28"/>
        </w:rPr>
      </w:pPr>
    </w:p>
    <w:p w14:paraId="27D7E59B" w14:textId="3E679AA9" w:rsidR="000E5CAF" w:rsidRDefault="000E5CAF" w:rsidP="0066637D">
      <w:pPr>
        <w:spacing w:line="360" w:lineRule="auto"/>
        <w:rPr>
          <w:rFonts w:ascii="Palatino Linotype" w:hAnsi="Palatino Linotype"/>
          <w:b/>
          <w:sz w:val="28"/>
          <w:szCs w:val="28"/>
        </w:rPr>
      </w:pPr>
    </w:p>
    <w:p w14:paraId="27A5223C" w14:textId="4F3627FD" w:rsidR="000E5CAF" w:rsidRDefault="000E5CAF" w:rsidP="0066637D">
      <w:pPr>
        <w:spacing w:line="360" w:lineRule="auto"/>
        <w:rPr>
          <w:rFonts w:ascii="Palatino Linotype" w:hAnsi="Palatino Linotype"/>
          <w:b/>
          <w:sz w:val="28"/>
          <w:szCs w:val="28"/>
        </w:rPr>
      </w:pPr>
    </w:p>
    <w:p w14:paraId="6BA8F6B0" w14:textId="58BC2A6F" w:rsidR="000E5CAF" w:rsidRDefault="000E5CAF" w:rsidP="0066637D">
      <w:pPr>
        <w:spacing w:line="360" w:lineRule="auto"/>
        <w:rPr>
          <w:rFonts w:ascii="Palatino Linotype" w:hAnsi="Palatino Linotype"/>
          <w:b/>
          <w:sz w:val="28"/>
          <w:szCs w:val="28"/>
        </w:rPr>
      </w:pPr>
    </w:p>
    <w:p w14:paraId="45B4C2BC" w14:textId="77777777" w:rsidR="000E5CAF" w:rsidRPr="00B80037" w:rsidRDefault="000E5CAF" w:rsidP="0066637D">
      <w:pPr>
        <w:spacing w:line="360" w:lineRule="auto"/>
        <w:rPr>
          <w:rFonts w:ascii="Palatino Linotype" w:hAnsi="Palatino Linotype"/>
          <w:b/>
          <w:sz w:val="28"/>
          <w:szCs w:val="28"/>
        </w:rPr>
      </w:pPr>
    </w:p>
    <w:sectPr w:rsidR="000E5CAF" w:rsidRPr="00B80037"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ED1B29" w:rsidRDefault="00ED1B29" w:rsidP="00C80F8C">
      <w:r>
        <w:separator/>
      </w:r>
    </w:p>
  </w:endnote>
  <w:endnote w:type="continuationSeparator" w:id="0">
    <w:p w14:paraId="2CA1E1DE" w14:textId="77777777" w:rsidR="00ED1B29" w:rsidRDefault="00ED1B2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03E0E68" w:rsidR="00ED1B29" w:rsidRPr="0010196A" w:rsidRDefault="00ED1B2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056E6">
      <w:rPr>
        <w:rFonts w:ascii="Palatino Linotype" w:hAnsi="Palatino Linotype" w:cs="Arial"/>
        <w:bCs/>
        <w:noProof/>
        <w:sz w:val="22"/>
        <w:szCs w:val="22"/>
      </w:rPr>
      <w:t>46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056E6">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14C4BD6" w:rsidR="00ED1B29" w:rsidRPr="0010196A" w:rsidRDefault="00ED1B2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056E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056E6">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ED1B29" w:rsidRDefault="00ED1B29" w:rsidP="00C80F8C">
      <w:r>
        <w:separator/>
      </w:r>
    </w:p>
  </w:footnote>
  <w:footnote w:type="continuationSeparator" w:id="0">
    <w:p w14:paraId="2D50F1A5" w14:textId="77777777" w:rsidR="00ED1B29" w:rsidRDefault="00ED1B29"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ED1B29" w:rsidRDefault="00D056E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ED1B29" w:rsidRPr="0010196A" w:rsidRDefault="00D056E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ED1B29" w:rsidRPr="008F2CCC" w14:paraId="1F097D8A" w14:textId="77777777" w:rsidTr="00DA50F6">
      <w:tc>
        <w:tcPr>
          <w:tcW w:w="3261" w:type="dxa"/>
          <w:vMerge w:val="restart"/>
        </w:tcPr>
        <w:p w14:paraId="1F780A0C" w14:textId="1EFF25F4" w:rsidR="00ED1B29" w:rsidRPr="008F2CCC" w:rsidRDefault="00ED1B2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ED1B29" w:rsidRPr="00664658" w:rsidRDefault="00ED1B2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34342B9" w:rsidR="00ED1B29" w:rsidRPr="00664658" w:rsidRDefault="00ED1B29" w:rsidP="005C250B">
          <w:pPr>
            <w:jc w:val="both"/>
            <w:rPr>
              <w:rFonts w:ascii="Palatino Linotype" w:hAnsi="Palatino Linotype"/>
              <w:b/>
              <w:sz w:val="22"/>
              <w:szCs w:val="22"/>
              <w:lang w:val="es-ES_tradnl"/>
            </w:rPr>
          </w:pPr>
          <w:r>
            <w:rPr>
              <w:rFonts w:ascii="Palatino Linotype" w:hAnsi="Palatino Linotype"/>
              <w:b/>
              <w:lang w:val="es-ES_tradnl"/>
            </w:rPr>
            <w:t>05472</w:t>
          </w:r>
          <w:r w:rsidRPr="00984657">
            <w:rPr>
              <w:rFonts w:ascii="Palatino Linotype" w:hAnsi="Palatino Linotype"/>
              <w:b/>
              <w:lang w:val="es-ES_tradnl"/>
            </w:rPr>
            <w:t>/INFOEM/IP/RR/2022</w:t>
          </w:r>
        </w:p>
      </w:tc>
    </w:tr>
    <w:tr w:rsidR="00ED1B29" w:rsidRPr="008F2CCC" w14:paraId="049677A3" w14:textId="77777777" w:rsidTr="00DA50F6">
      <w:tc>
        <w:tcPr>
          <w:tcW w:w="3261" w:type="dxa"/>
          <w:vMerge/>
        </w:tcPr>
        <w:p w14:paraId="4A21EAC1" w14:textId="5C1F145E" w:rsidR="00ED1B29" w:rsidRPr="008F2CCC" w:rsidRDefault="00ED1B29" w:rsidP="00D41D47">
          <w:pPr>
            <w:rPr>
              <w:rFonts w:ascii="Palatino Linotype" w:hAnsi="Palatino Linotype"/>
              <w:b/>
              <w:sz w:val="22"/>
              <w:szCs w:val="22"/>
              <w:lang w:val="es-ES_tradnl"/>
            </w:rPr>
          </w:pPr>
        </w:p>
      </w:tc>
      <w:tc>
        <w:tcPr>
          <w:tcW w:w="2551" w:type="dxa"/>
          <w:shd w:val="clear" w:color="auto" w:fill="auto"/>
        </w:tcPr>
        <w:p w14:paraId="1237BCDE" w14:textId="77777777" w:rsidR="00ED1B29" w:rsidRPr="00664658" w:rsidRDefault="00ED1B2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274CA90" w:rsidR="00ED1B29" w:rsidRPr="00C77536" w:rsidRDefault="00ED1B29" w:rsidP="00AD6061">
          <w:pPr>
            <w:jc w:val="both"/>
            <w:rPr>
              <w:lang w:val="es-419"/>
            </w:rPr>
          </w:pPr>
          <w:r w:rsidRPr="003220AB">
            <w:rPr>
              <w:rFonts w:ascii="Palatino Linotype" w:hAnsi="Palatino Linotype"/>
              <w:b/>
              <w:sz w:val="22"/>
              <w:szCs w:val="22"/>
              <w:lang w:val="es-ES_tradnl"/>
            </w:rPr>
            <w:t xml:space="preserve">Ayuntamiento de </w:t>
          </w:r>
          <w:r>
            <w:rPr>
              <w:rFonts w:ascii="Palatino Linotype" w:hAnsi="Palatino Linotype"/>
              <w:b/>
              <w:sz w:val="22"/>
              <w:szCs w:val="22"/>
              <w:lang w:val="es-ES_tradnl"/>
            </w:rPr>
            <w:t>Naucalpan</w:t>
          </w:r>
        </w:p>
      </w:tc>
    </w:tr>
    <w:tr w:rsidR="00ED1B29" w:rsidRPr="008F2CCC" w14:paraId="72CD087D" w14:textId="77777777" w:rsidTr="00DA50F6">
      <w:trPr>
        <w:trHeight w:val="228"/>
      </w:trPr>
      <w:tc>
        <w:tcPr>
          <w:tcW w:w="3261" w:type="dxa"/>
          <w:vMerge/>
        </w:tcPr>
        <w:p w14:paraId="1B78656F" w14:textId="01E6F6F6" w:rsidR="00ED1B29" w:rsidRPr="008F2CCC" w:rsidRDefault="00ED1B29" w:rsidP="00070856">
          <w:pPr>
            <w:rPr>
              <w:rFonts w:ascii="Palatino Linotype" w:hAnsi="Palatino Linotype"/>
              <w:b/>
              <w:sz w:val="22"/>
              <w:szCs w:val="22"/>
              <w:lang w:val="es-ES_tradnl"/>
            </w:rPr>
          </w:pPr>
        </w:p>
      </w:tc>
      <w:tc>
        <w:tcPr>
          <w:tcW w:w="2551" w:type="dxa"/>
          <w:shd w:val="clear" w:color="auto" w:fill="auto"/>
        </w:tcPr>
        <w:p w14:paraId="74D81628" w14:textId="3839B3E6" w:rsidR="00ED1B29" w:rsidRPr="00664658" w:rsidRDefault="00ED1B29"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ED1B29" w:rsidRPr="00664658" w:rsidRDefault="00ED1B29"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ED1B29" w:rsidRPr="0010196A" w:rsidRDefault="00ED1B29"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ED1B29" w:rsidRPr="0010196A" w:rsidRDefault="00D056E6">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ED1B29" w:rsidRPr="008F2CCC" w14:paraId="6ABABA57" w14:textId="77777777" w:rsidTr="005B5501">
      <w:tc>
        <w:tcPr>
          <w:tcW w:w="4253" w:type="dxa"/>
          <w:vMerge w:val="restart"/>
          <w:shd w:val="clear" w:color="auto" w:fill="auto"/>
        </w:tcPr>
        <w:p w14:paraId="6AA376CC" w14:textId="1E62217E" w:rsidR="00ED1B29" w:rsidRPr="008F2CCC" w:rsidRDefault="00ED1B29"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ED1B29" w:rsidRPr="008F2CCC" w:rsidRDefault="00ED1B29"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0008C0DE" w:rsidR="00ED1B29" w:rsidRPr="008F2CCC" w:rsidRDefault="00ED1B29" w:rsidP="00AD6061">
          <w:pPr>
            <w:jc w:val="both"/>
            <w:rPr>
              <w:rFonts w:ascii="Palatino Linotype" w:hAnsi="Palatino Linotype"/>
              <w:b/>
              <w:sz w:val="22"/>
              <w:szCs w:val="22"/>
              <w:lang w:val="es-ES_tradnl"/>
            </w:rPr>
          </w:pPr>
          <w:r>
            <w:rPr>
              <w:rFonts w:ascii="Palatino Linotype" w:hAnsi="Palatino Linotype"/>
              <w:b/>
              <w:sz w:val="22"/>
              <w:szCs w:val="22"/>
              <w:lang w:val="es-ES_tradnl"/>
            </w:rPr>
            <w:t>05472</w:t>
          </w:r>
          <w:r w:rsidRPr="00F67B0E">
            <w:rPr>
              <w:rFonts w:ascii="Palatino Linotype" w:hAnsi="Palatino Linotype"/>
              <w:b/>
              <w:sz w:val="22"/>
              <w:szCs w:val="22"/>
              <w:lang w:val="es-ES_tradnl"/>
            </w:rPr>
            <w:t>/INFOEM/IP/RR/2022</w:t>
          </w:r>
        </w:p>
      </w:tc>
    </w:tr>
    <w:tr w:rsidR="00ED1B29" w:rsidRPr="008F2CCC" w14:paraId="3B45FB53" w14:textId="77777777" w:rsidTr="005B5501">
      <w:tc>
        <w:tcPr>
          <w:tcW w:w="4253" w:type="dxa"/>
          <w:vMerge/>
          <w:shd w:val="clear" w:color="auto" w:fill="auto"/>
        </w:tcPr>
        <w:p w14:paraId="188B82EF" w14:textId="77777777" w:rsidR="00ED1B29" w:rsidRPr="008F2CCC" w:rsidRDefault="00ED1B29" w:rsidP="00A2780F">
          <w:pPr>
            <w:rPr>
              <w:rFonts w:ascii="Palatino Linotype" w:hAnsi="Palatino Linotype"/>
              <w:b/>
              <w:sz w:val="22"/>
              <w:szCs w:val="22"/>
              <w:lang w:val="es-ES_tradnl"/>
            </w:rPr>
          </w:pPr>
        </w:p>
      </w:tc>
      <w:tc>
        <w:tcPr>
          <w:tcW w:w="2552" w:type="dxa"/>
          <w:shd w:val="clear" w:color="auto" w:fill="auto"/>
        </w:tcPr>
        <w:p w14:paraId="3B2AD0CF" w14:textId="77777777" w:rsidR="00ED1B29" w:rsidRPr="008F2CCC" w:rsidRDefault="00ED1B2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054E15D" w:rsidR="00ED1B29" w:rsidRPr="003305CB" w:rsidRDefault="00D056E6" w:rsidP="00DD7C89">
          <w:pPr>
            <w:jc w:val="both"/>
            <w:rPr>
              <w:rFonts w:ascii="Palatino Linotype" w:hAnsi="Palatino Linotype"/>
              <w:b/>
              <w:sz w:val="22"/>
              <w:szCs w:val="22"/>
              <w:lang w:val="es-419"/>
            </w:rPr>
          </w:pPr>
          <w:r>
            <w:rPr>
              <w:rFonts w:ascii="Palatino Linotype" w:hAnsi="Palatino Linotype"/>
              <w:b/>
              <w:sz w:val="22"/>
              <w:szCs w:val="22"/>
              <w:lang w:val="es-419"/>
            </w:rPr>
            <w:t xml:space="preserve">XXXX </w:t>
          </w:r>
          <w:proofErr w:type="spellStart"/>
          <w:r>
            <w:rPr>
              <w:rFonts w:ascii="Palatino Linotype" w:hAnsi="Palatino Linotype"/>
              <w:b/>
              <w:sz w:val="22"/>
              <w:szCs w:val="22"/>
              <w:lang w:val="es-419"/>
            </w:rPr>
            <w:t>XXXX</w:t>
          </w:r>
          <w:proofErr w:type="spellEnd"/>
          <w:r>
            <w:rPr>
              <w:rFonts w:ascii="Palatino Linotype" w:hAnsi="Palatino Linotype"/>
              <w:b/>
              <w:sz w:val="22"/>
              <w:szCs w:val="22"/>
              <w:lang w:val="es-419"/>
            </w:rPr>
            <w:t xml:space="preserve"> XXXXX XXXXXX</w:t>
          </w:r>
        </w:p>
      </w:tc>
    </w:tr>
    <w:tr w:rsidR="00ED1B29" w:rsidRPr="008F2CCC" w14:paraId="28A493EB" w14:textId="77777777" w:rsidTr="005B5501">
      <w:trPr>
        <w:trHeight w:val="228"/>
      </w:trPr>
      <w:tc>
        <w:tcPr>
          <w:tcW w:w="4253" w:type="dxa"/>
          <w:vMerge/>
          <w:shd w:val="clear" w:color="auto" w:fill="auto"/>
        </w:tcPr>
        <w:p w14:paraId="06C77D31" w14:textId="77777777" w:rsidR="00ED1B29" w:rsidRPr="008F2CCC" w:rsidRDefault="00ED1B29" w:rsidP="00E37C88">
          <w:pPr>
            <w:rPr>
              <w:rFonts w:ascii="Palatino Linotype" w:hAnsi="Palatino Linotype"/>
              <w:b/>
              <w:sz w:val="22"/>
              <w:szCs w:val="22"/>
              <w:lang w:val="es-ES_tradnl"/>
            </w:rPr>
          </w:pPr>
        </w:p>
      </w:tc>
      <w:tc>
        <w:tcPr>
          <w:tcW w:w="2552" w:type="dxa"/>
          <w:shd w:val="clear" w:color="auto" w:fill="auto"/>
        </w:tcPr>
        <w:p w14:paraId="2E1A72B4" w14:textId="77777777" w:rsidR="00ED1B29" w:rsidRPr="008F2CCC" w:rsidRDefault="00ED1B2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190356A" w:rsidR="00ED1B29" w:rsidRPr="00F67B0E" w:rsidRDefault="00ED1B29" w:rsidP="00AD6061">
          <w:pPr>
            <w:jc w:val="both"/>
            <w:rPr>
              <w:lang w:val="es-419"/>
            </w:rPr>
          </w:pPr>
          <w:r w:rsidRPr="00D55408">
            <w:rPr>
              <w:rFonts w:ascii="Palatino Linotype" w:hAnsi="Palatino Linotype"/>
              <w:b/>
              <w:sz w:val="22"/>
              <w:szCs w:val="22"/>
              <w:lang w:val="es-ES_tradnl"/>
            </w:rPr>
            <w:t xml:space="preserve">Ayuntamiento de </w:t>
          </w:r>
          <w:r>
            <w:rPr>
              <w:rFonts w:ascii="Palatino Linotype" w:hAnsi="Palatino Linotype"/>
              <w:b/>
              <w:sz w:val="22"/>
              <w:szCs w:val="22"/>
              <w:lang w:val="es-ES_tradnl"/>
            </w:rPr>
            <w:t>Naucalpan</w:t>
          </w:r>
        </w:p>
      </w:tc>
    </w:tr>
    <w:tr w:rsidR="00ED1B29" w:rsidRPr="008F2CCC" w14:paraId="0F114FF0" w14:textId="77777777" w:rsidTr="005B5501">
      <w:tc>
        <w:tcPr>
          <w:tcW w:w="4253" w:type="dxa"/>
          <w:vMerge/>
          <w:shd w:val="clear" w:color="auto" w:fill="auto"/>
        </w:tcPr>
        <w:p w14:paraId="4CCB64BA" w14:textId="77777777" w:rsidR="00ED1B29" w:rsidRPr="008F2CCC" w:rsidRDefault="00ED1B29" w:rsidP="00A2780F">
          <w:pPr>
            <w:rPr>
              <w:rFonts w:ascii="Palatino Linotype" w:hAnsi="Palatino Linotype"/>
              <w:b/>
              <w:sz w:val="22"/>
              <w:szCs w:val="22"/>
              <w:lang w:val="es-ES_tradnl"/>
            </w:rPr>
          </w:pPr>
        </w:p>
      </w:tc>
      <w:tc>
        <w:tcPr>
          <w:tcW w:w="2552" w:type="dxa"/>
          <w:shd w:val="clear" w:color="auto" w:fill="auto"/>
        </w:tcPr>
        <w:p w14:paraId="31E422EA" w14:textId="63649A07" w:rsidR="00ED1B29" w:rsidRPr="008F2CCC" w:rsidRDefault="00ED1B29"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ED1B29" w:rsidRPr="008F2CCC" w:rsidRDefault="00ED1B2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ED1B29" w:rsidRPr="0010196A" w:rsidRDefault="00ED1B2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260C5BD7"/>
    <w:multiLevelType w:val="hybridMultilevel"/>
    <w:tmpl w:val="67CC93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C534976"/>
    <w:multiLevelType w:val="multilevel"/>
    <w:tmpl w:val="D1B8F68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C9C393F"/>
    <w:multiLevelType w:val="hybridMultilevel"/>
    <w:tmpl w:val="ED046F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E862DB9"/>
    <w:multiLevelType w:val="hybridMultilevel"/>
    <w:tmpl w:val="3744AC00"/>
    <w:lvl w:ilvl="0" w:tplc="8C9CBB18">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17"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6"/>
  </w:num>
  <w:num w:numId="2">
    <w:abstractNumId w:val="3"/>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8"/>
  </w:num>
  <w:num w:numId="7">
    <w:abstractNumId w:val="1"/>
  </w:num>
  <w:num w:numId="8">
    <w:abstractNumId w:val="9"/>
  </w:num>
  <w:num w:numId="9">
    <w:abstractNumId w:val="7"/>
  </w:num>
  <w:num w:numId="10">
    <w:abstractNumId w:val="11"/>
  </w:num>
  <w:num w:numId="11">
    <w:abstractNumId w:val="4"/>
  </w:num>
  <w:num w:numId="12">
    <w:abstractNumId w:val="14"/>
  </w:num>
  <w:num w:numId="13">
    <w:abstractNumId w:val="12"/>
  </w:num>
  <w:num w:numId="14">
    <w:abstractNumId w:val="2"/>
  </w:num>
  <w:num w:numId="15">
    <w:abstractNumId w:val="13"/>
  </w:num>
  <w:num w:numId="16">
    <w:abstractNumId w:val="5"/>
  </w:num>
  <w:num w:numId="17">
    <w:abstractNumId w:val="10"/>
  </w:num>
  <w:num w:numId="18">
    <w:abstractNumId w:val="15"/>
  </w:num>
  <w:num w:numId="19">
    <w:abstractNumId w:val="17"/>
  </w:num>
  <w:num w:numId="20">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419" w:vendorID="64" w:dllVersion="131078" w:nlCheck="1" w:checkStyle="1"/>
  <w:activeWritingStyle w:appName="MSWord" w:lang="es-MX" w:vendorID="64" w:dllVersion="131078" w:nlCheck="1" w:checkStyle="1"/>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1D8F"/>
    <w:rsid w:val="0000258A"/>
    <w:rsid w:val="000025F0"/>
    <w:rsid w:val="0000265E"/>
    <w:rsid w:val="000026CD"/>
    <w:rsid w:val="00002707"/>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567"/>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802"/>
    <w:rsid w:val="0006590C"/>
    <w:rsid w:val="00065B50"/>
    <w:rsid w:val="00066A54"/>
    <w:rsid w:val="00066B22"/>
    <w:rsid w:val="00066BD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754"/>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1451"/>
    <w:rsid w:val="000915EE"/>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F55"/>
    <w:rsid w:val="000B39F0"/>
    <w:rsid w:val="000B3B27"/>
    <w:rsid w:val="000B3DC6"/>
    <w:rsid w:val="000B3EF0"/>
    <w:rsid w:val="000B3FFD"/>
    <w:rsid w:val="000B4067"/>
    <w:rsid w:val="000B432B"/>
    <w:rsid w:val="000B5041"/>
    <w:rsid w:val="000B5051"/>
    <w:rsid w:val="000B59BB"/>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214"/>
    <w:rsid w:val="000C2832"/>
    <w:rsid w:val="000C2900"/>
    <w:rsid w:val="000C2A4F"/>
    <w:rsid w:val="000C2B4A"/>
    <w:rsid w:val="000C2C13"/>
    <w:rsid w:val="000C2C6F"/>
    <w:rsid w:val="000C2FB4"/>
    <w:rsid w:val="000C3A70"/>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58F"/>
    <w:rsid w:val="000E5592"/>
    <w:rsid w:val="000E5C93"/>
    <w:rsid w:val="000E5CAF"/>
    <w:rsid w:val="000E68DA"/>
    <w:rsid w:val="000E6A64"/>
    <w:rsid w:val="000E6C51"/>
    <w:rsid w:val="000E7182"/>
    <w:rsid w:val="000E71A3"/>
    <w:rsid w:val="000E72D5"/>
    <w:rsid w:val="000E74AC"/>
    <w:rsid w:val="000F0F1C"/>
    <w:rsid w:val="000F2185"/>
    <w:rsid w:val="000F22FE"/>
    <w:rsid w:val="000F251F"/>
    <w:rsid w:val="000F28F5"/>
    <w:rsid w:val="000F2B5F"/>
    <w:rsid w:val="000F2DAA"/>
    <w:rsid w:val="000F3899"/>
    <w:rsid w:val="000F3904"/>
    <w:rsid w:val="000F4AC2"/>
    <w:rsid w:val="000F4C20"/>
    <w:rsid w:val="000F4F47"/>
    <w:rsid w:val="000F4F8D"/>
    <w:rsid w:val="000F54D4"/>
    <w:rsid w:val="000F55B8"/>
    <w:rsid w:val="000F55EC"/>
    <w:rsid w:val="000F5B87"/>
    <w:rsid w:val="000F62F8"/>
    <w:rsid w:val="000F64E3"/>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2DF1"/>
    <w:rsid w:val="001332E3"/>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33DD"/>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CF8"/>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554"/>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C76"/>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6F7"/>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89D"/>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902"/>
    <w:rsid w:val="00261AD7"/>
    <w:rsid w:val="00261D1D"/>
    <w:rsid w:val="002631A2"/>
    <w:rsid w:val="00263BFE"/>
    <w:rsid w:val="002653BD"/>
    <w:rsid w:val="00265CEC"/>
    <w:rsid w:val="00265D9D"/>
    <w:rsid w:val="00265F1F"/>
    <w:rsid w:val="00266076"/>
    <w:rsid w:val="002660D2"/>
    <w:rsid w:val="002669FA"/>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30E1"/>
    <w:rsid w:val="002740AF"/>
    <w:rsid w:val="002743A2"/>
    <w:rsid w:val="0027448C"/>
    <w:rsid w:val="002746E0"/>
    <w:rsid w:val="002747B1"/>
    <w:rsid w:val="00274C49"/>
    <w:rsid w:val="00274E55"/>
    <w:rsid w:val="00275106"/>
    <w:rsid w:val="0027514C"/>
    <w:rsid w:val="002759EB"/>
    <w:rsid w:val="00275FC6"/>
    <w:rsid w:val="002766F9"/>
    <w:rsid w:val="00277316"/>
    <w:rsid w:val="00277453"/>
    <w:rsid w:val="00277DD9"/>
    <w:rsid w:val="00277F6F"/>
    <w:rsid w:val="0028019C"/>
    <w:rsid w:val="0028167B"/>
    <w:rsid w:val="00281AA4"/>
    <w:rsid w:val="0028266C"/>
    <w:rsid w:val="00282679"/>
    <w:rsid w:val="0028330F"/>
    <w:rsid w:val="00283424"/>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2E5"/>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578D"/>
    <w:rsid w:val="002B5838"/>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62"/>
    <w:rsid w:val="002C36AD"/>
    <w:rsid w:val="002C38DA"/>
    <w:rsid w:val="002C3A41"/>
    <w:rsid w:val="002C3B01"/>
    <w:rsid w:val="002C40BB"/>
    <w:rsid w:val="002C451D"/>
    <w:rsid w:val="002C4863"/>
    <w:rsid w:val="002C4987"/>
    <w:rsid w:val="002C6CE9"/>
    <w:rsid w:val="002C742B"/>
    <w:rsid w:val="002C783E"/>
    <w:rsid w:val="002C798F"/>
    <w:rsid w:val="002C79B8"/>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48"/>
    <w:rsid w:val="003056B1"/>
    <w:rsid w:val="00305F6C"/>
    <w:rsid w:val="00306604"/>
    <w:rsid w:val="00306BCD"/>
    <w:rsid w:val="00306E5B"/>
    <w:rsid w:val="0030772C"/>
    <w:rsid w:val="003103D9"/>
    <w:rsid w:val="0031045D"/>
    <w:rsid w:val="003109E6"/>
    <w:rsid w:val="00310D2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2F"/>
    <w:rsid w:val="00335D6D"/>
    <w:rsid w:val="00335EB8"/>
    <w:rsid w:val="00336276"/>
    <w:rsid w:val="0033635E"/>
    <w:rsid w:val="003402BA"/>
    <w:rsid w:val="003405E8"/>
    <w:rsid w:val="003408CB"/>
    <w:rsid w:val="003416A0"/>
    <w:rsid w:val="0034196C"/>
    <w:rsid w:val="00341C6A"/>
    <w:rsid w:val="003421CC"/>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E7E"/>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122"/>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3F25"/>
    <w:rsid w:val="00384274"/>
    <w:rsid w:val="00385020"/>
    <w:rsid w:val="003850EC"/>
    <w:rsid w:val="003852EA"/>
    <w:rsid w:val="0038692F"/>
    <w:rsid w:val="00387010"/>
    <w:rsid w:val="0038708D"/>
    <w:rsid w:val="0038767F"/>
    <w:rsid w:val="003908D3"/>
    <w:rsid w:val="003915DF"/>
    <w:rsid w:val="00391DEC"/>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443"/>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D9"/>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6A6"/>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43F"/>
    <w:rsid w:val="004015CB"/>
    <w:rsid w:val="0040260F"/>
    <w:rsid w:val="0040268E"/>
    <w:rsid w:val="004027FA"/>
    <w:rsid w:val="00402A09"/>
    <w:rsid w:val="00402D6D"/>
    <w:rsid w:val="00402D8A"/>
    <w:rsid w:val="00402F3F"/>
    <w:rsid w:val="00402FAA"/>
    <w:rsid w:val="0040368C"/>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3DBE"/>
    <w:rsid w:val="0041454B"/>
    <w:rsid w:val="00414A19"/>
    <w:rsid w:val="0041542A"/>
    <w:rsid w:val="004156EC"/>
    <w:rsid w:val="0041591E"/>
    <w:rsid w:val="0041623F"/>
    <w:rsid w:val="00416281"/>
    <w:rsid w:val="00416B8C"/>
    <w:rsid w:val="00417988"/>
    <w:rsid w:val="00417C72"/>
    <w:rsid w:val="00417DEC"/>
    <w:rsid w:val="00420C9B"/>
    <w:rsid w:val="00420E57"/>
    <w:rsid w:val="00420F29"/>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508A"/>
    <w:rsid w:val="0043548E"/>
    <w:rsid w:val="004356D0"/>
    <w:rsid w:val="00435CB4"/>
    <w:rsid w:val="00435E3B"/>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68F"/>
    <w:rsid w:val="00445D59"/>
    <w:rsid w:val="00445FF3"/>
    <w:rsid w:val="004460D0"/>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7A0"/>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6B5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6D86"/>
    <w:rsid w:val="00497BA7"/>
    <w:rsid w:val="00497D47"/>
    <w:rsid w:val="00497FC5"/>
    <w:rsid w:val="004A04DD"/>
    <w:rsid w:val="004A087A"/>
    <w:rsid w:val="004A088B"/>
    <w:rsid w:val="004A1423"/>
    <w:rsid w:val="004A29D9"/>
    <w:rsid w:val="004A3199"/>
    <w:rsid w:val="004A40F2"/>
    <w:rsid w:val="004A45F9"/>
    <w:rsid w:val="004A4A3B"/>
    <w:rsid w:val="004A506A"/>
    <w:rsid w:val="004A5FA9"/>
    <w:rsid w:val="004A61CA"/>
    <w:rsid w:val="004A6217"/>
    <w:rsid w:val="004A6BB5"/>
    <w:rsid w:val="004A6CD2"/>
    <w:rsid w:val="004A6D90"/>
    <w:rsid w:val="004A7031"/>
    <w:rsid w:val="004A7AEE"/>
    <w:rsid w:val="004B046C"/>
    <w:rsid w:val="004B090C"/>
    <w:rsid w:val="004B1158"/>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829"/>
    <w:rsid w:val="004D4980"/>
    <w:rsid w:val="004D4EEC"/>
    <w:rsid w:val="004D5159"/>
    <w:rsid w:val="004D51E5"/>
    <w:rsid w:val="004D546C"/>
    <w:rsid w:val="004D5B01"/>
    <w:rsid w:val="004D5D80"/>
    <w:rsid w:val="004D5EF3"/>
    <w:rsid w:val="004D6483"/>
    <w:rsid w:val="004D6B55"/>
    <w:rsid w:val="004D6E48"/>
    <w:rsid w:val="004D721F"/>
    <w:rsid w:val="004E0611"/>
    <w:rsid w:val="004E1194"/>
    <w:rsid w:val="004E2338"/>
    <w:rsid w:val="004E2E1D"/>
    <w:rsid w:val="004E2FC6"/>
    <w:rsid w:val="004E324B"/>
    <w:rsid w:val="004E3429"/>
    <w:rsid w:val="004E34E5"/>
    <w:rsid w:val="004E35E4"/>
    <w:rsid w:val="004E38AF"/>
    <w:rsid w:val="004E4332"/>
    <w:rsid w:val="004E49DF"/>
    <w:rsid w:val="004E54B5"/>
    <w:rsid w:val="004E5727"/>
    <w:rsid w:val="004E5A11"/>
    <w:rsid w:val="004E6445"/>
    <w:rsid w:val="004E66B3"/>
    <w:rsid w:val="004E6C22"/>
    <w:rsid w:val="004E74D1"/>
    <w:rsid w:val="004E7738"/>
    <w:rsid w:val="004E7A19"/>
    <w:rsid w:val="004E7E86"/>
    <w:rsid w:val="004E7F4E"/>
    <w:rsid w:val="004F00D5"/>
    <w:rsid w:val="004F033F"/>
    <w:rsid w:val="004F08E9"/>
    <w:rsid w:val="004F0AA1"/>
    <w:rsid w:val="004F1E8F"/>
    <w:rsid w:val="004F2186"/>
    <w:rsid w:val="004F2412"/>
    <w:rsid w:val="004F266A"/>
    <w:rsid w:val="004F28E9"/>
    <w:rsid w:val="004F2952"/>
    <w:rsid w:val="004F37EB"/>
    <w:rsid w:val="004F3B90"/>
    <w:rsid w:val="004F3BBA"/>
    <w:rsid w:val="004F47A8"/>
    <w:rsid w:val="004F4901"/>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332"/>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702"/>
    <w:rsid w:val="00517F8D"/>
    <w:rsid w:val="0052066B"/>
    <w:rsid w:val="00520CA8"/>
    <w:rsid w:val="00521291"/>
    <w:rsid w:val="005215F0"/>
    <w:rsid w:val="00521CC2"/>
    <w:rsid w:val="0052232E"/>
    <w:rsid w:val="00522397"/>
    <w:rsid w:val="00522485"/>
    <w:rsid w:val="00522A1D"/>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3F16"/>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7B2"/>
    <w:rsid w:val="0057287F"/>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673A"/>
    <w:rsid w:val="00586A9F"/>
    <w:rsid w:val="00586F53"/>
    <w:rsid w:val="00587724"/>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A0144"/>
    <w:rsid w:val="005A0B26"/>
    <w:rsid w:val="005A0DD9"/>
    <w:rsid w:val="005A14E6"/>
    <w:rsid w:val="005A1BA8"/>
    <w:rsid w:val="005A1F9F"/>
    <w:rsid w:val="005A2186"/>
    <w:rsid w:val="005A4B84"/>
    <w:rsid w:val="005A4D1B"/>
    <w:rsid w:val="005A523C"/>
    <w:rsid w:val="005A5D7B"/>
    <w:rsid w:val="005A7195"/>
    <w:rsid w:val="005A76E6"/>
    <w:rsid w:val="005A7E33"/>
    <w:rsid w:val="005B0786"/>
    <w:rsid w:val="005B12C5"/>
    <w:rsid w:val="005B1384"/>
    <w:rsid w:val="005B1571"/>
    <w:rsid w:val="005B1BAB"/>
    <w:rsid w:val="005B1DCF"/>
    <w:rsid w:val="005B23C8"/>
    <w:rsid w:val="005B331F"/>
    <w:rsid w:val="005B442E"/>
    <w:rsid w:val="005B5043"/>
    <w:rsid w:val="005B53FE"/>
    <w:rsid w:val="005B5501"/>
    <w:rsid w:val="005B5CF0"/>
    <w:rsid w:val="005B6571"/>
    <w:rsid w:val="005B690A"/>
    <w:rsid w:val="005B6AFF"/>
    <w:rsid w:val="005B6C71"/>
    <w:rsid w:val="005B70A2"/>
    <w:rsid w:val="005B7356"/>
    <w:rsid w:val="005B7AD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2DF"/>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494"/>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E7F73"/>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2F1"/>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27F3A"/>
    <w:rsid w:val="0063015E"/>
    <w:rsid w:val="00630876"/>
    <w:rsid w:val="00631622"/>
    <w:rsid w:val="00631B28"/>
    <w:rsid w:val="00631D3E"/>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D7F"/>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B7AF6"/>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56B"/>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ECB"/>
    <w:rsid w:val="00755188"/>
    <w:rsid w:val="007552CD"/>
    <w:rsid w:val="007553E5"/>
    <w:rsid w:val="007566BA"/>
    <w:rsid w:val="00756B7E"/>
    <w:rsid w:val="00756CF1"/>
    <w:rsid w:val="00756E74"/>
    <w:rsid w:val="00756F19"/>
    <w:rsid w:val="007571CA"/>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7F32"/>
    <w:rsid w:val="007C0CC6"/>
    <w:rsid w:val="007C13B7"/>
    <w:rsid w:val="007C13E3"/>
    <w:rsid w:val="007C1493"/>
    <w:rsid w:val="007C169B"/>
    <w:rsid w:val="007C18F7"/>
    <w:rsid w:val="007C1FBE"/>
    <w:rsid w:val="007C2056"/>
    <w:rsid w:val="007C250D"/>
    <w:rsid w:val="007C2BC5"/>
    <w:rsid w:val="007C2C4B"/>
    <w:rsid w:val="007C2D70"/>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844"/>
    <w:rsid w:val="007D5869"/>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9B0"/>
    <w:rsid w:val="007E151C"/>
    <w:rsid w:val="007E1641"/>
    <w:rsid w:val="007E21A3"/>
    <w:rsid w:val="007E24D5"/>
    <w:rsid w:val="007E2DEB"/>
    <w:rsid w:val="007E30BA"/>
    <w:rsid w:val="007E33BC"/>
    <w:rsid w:val="007E341D"/>
    <w:rsid w:val="007E36A0"/>
    <w:rsid w:val="007E3E3F"/>
    <w:rsid w:val="007E3ED1"/>
    <w:rsid w:val="007E4B5E"/>
    <w:rsid w:val="007E4B86"/>
    <w:rsid w:val="007E4C8B"/>
    <w:rsid w:val="007E4CB2"/>
    <w:rsid w:val="007E4CE9"/>
    <w:rsid w:val="007E4D42"/>
    <w:rsid w:val="007E4FC7"/>
    <w:rsid w:val="007E552B"/>
    <w:rsid w:val="007E63B0"/>
    <w:rsid w:val="007E63E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8E7"/>
    <w:rsid w:val="00804B03"/>
    <w:rsid w:val="008059FF"/>
    <w:rsid w:val="00805A5B"/>
    <w:rsid w:val="00805CAE"/>
    <w:rsid w:val="00805E83"/>
    <w:rsid w:val="0080614A"/>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4389"/>
    <w:rsid w:val="00824392"/>
    <w:rsid w:val="008245D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45ED"/>
    <w:rsid w:val="00835248"/>
    <w:rsid w:val="00835927"/>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1F5"/>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0BD"/>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BC"/>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8F74C1"/>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2F6"/>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6554"/>
    <w:rsid w:val="00926909"/>
    <w:rsid w:val="00926C88"/>
    <w:rsid w:val="00926DDC"/>
    <w:rsid w:val="00927525"/>
    <w:rsid w:val="00927577"/>
    <w:rsid w:val="009278AB"/>
    <w:rsid w:val="00927999"/>
    <w:rsid w:val="00927AFB"/>
    <w:rsid w:val="00927BD5"/>
    <w:rsid w:val="00931194"/>
    <w:rsid w:val="0093124D"/>
    <w:rsid w:val="009314C0"/>
    <w:rsid w:val="009314FE"/>
    <w:rsid w:val="009317DB"/>
    <w:rsid w:val="0093204F"/>
    <w:rsid w:val="00932181"/>
    <w:rsid w:val="009332D9"/>
    <w:rsid w:val="00933F8F"/>
    <w:rsid w:val="00934200"/>
    <w:rsid w:val="0093427C"/>
    <w:rsid w:val="0093432F"/>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1B7C"/>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BC2"/>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759"/>
    <w:rsid w:val="009A0EE3"/>
    <w:rsid w:val="009A1175"/>
    <w:rsid w:val="009A163F"/>
    <w:rsid w:val="009A19AF"/>
    <w:rsid w:val="009A1C6B"/>
    <w:rsid w:val="009A274E"/>
    <w:rsid w:val="009A294A"/>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756F"/>
    <w:rsid w:val="009B7C7B"/>
    <w:rsid w:val="009C0DF7"/>
    <w:rsid w:val="009C1CDE"/>
    <w:rsid w:val="009C2718"/>
    <w:rsid w:val="009C2BF8"/>
    <w:rsid w:val="009C2DCB"/>
    <w:rsid w:val="009C34D3"/>
    <w:rsid w:val="009C36D2"/>
    <w:rsid w:val="009C44F7"/>
    <w:rsid w:val="009C4EB4"/>
    <w:rsid w:val="009C5455"/>
    <w:rsid w:val="009C622E"/>
    <w:rsid w:val="009C6744"/>
    <w:rsid w:val="009C6DB0"/>
    <w:rsid w:val="009D00C1"/>
    <w:rsid w:val="009D0D90"/>
    <w:rsid w:val="009D0ED6"/>
    <w:rsid w:val="009D0F71"/>
    <w:rsid w:val="009D11BE"/>
    <w:rsid w:val="009D1831"/>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12E5"/>
    <w:rsid w:val="009E2354"/>
    <w:rsid w:val="009E23CA"/>
    <w:rsid w:val="009E29D0"/>
    <w:rsid w:val="009E2D63"/>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9F1"/>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3AB"/>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1DF"/>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10D"/>
    <w:rsid w:val="00AD15E0"/>
    <w:rsid w:val="00AD18F9"/>
    <w:rsid w:val="00AD1B89"/>
    <w:rsid w:val="00AD1E06"/>
    <w:rsid w:val="00AD1EF1"/>
    <w:rsid w:val="00AD1F3A"/>
    <w:rsid w:val="00AD1F41"/>
    <w:rsid w:val="00AD2090"/>
    <w:rsid w:val="00AD28BC"/>
    <w:rsid w:val="00AD2EC9"/>
    <w:rsid w:val="00AD2F55"/>
    <w:rsid w:val="00AD3295"/>
    <w:rsid w:val="00AD33B5"/>
    <w:rsid w:val="00AD356E"/>
    <w:rsid w:val="00AD370C"/>
    <w:rsid w:val="00AD43BD"/>
    <w:rsid w:val="00AD47A6"/>
    <w:rsid w:val="00AD48BB"/>
    <w:rsid w:val="00AD4A48"/>
    <w:rsid w:val="00AD5AF1"/>
    <w:rsid w:val="00AD5D99"/>
    <w:rsid w:val="00AD6061"/>
    <w:rsid w:val="00AD6316"/>
    <w:rsid w:val="00AD65CD"/>
    <w:rsid w:val="00AD66B5"/>
    <w:rsid w:val="00AD6AAF"/>
    <w:rsid w:val="00AD743B"/>
    <w:rsid w:val="00AD7765"/>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E19"/>
    <w:rsid w:val="00B040E3"/>
    <w:rsid w:val="00B04104"/>
    <w:rsid w:val="00B045AD"/>
    <w:rsid w:val="00B04E2B"/>
    <w:rsid w:val="00B057A7"/>
    <w:rsid w:val="00B0623B"/>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410"/>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17F82"/>
    <w:rsid w:val="00B20602"/>
    <w:rsid w:val="00B20B77"/>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A7E"/>
    <w:rsid w:val="00B6347F"/>
    <w:rsid w:val="00B644D1"/>
    <w:rsid w:val="00B6479E"/>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EF1"/>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4BE9"/>
    <w:rsid w:val="00B8508B"/>
    <w:rsid w:val="00B8513C"/>
    <w:rsid w:val="00B85167"/>
    <w:rsid w:val="00B85A5E"/>
    <w:rsid w:val="00B86264"/>
    <w:rsid w:val="00B86DA3"/>
    <w:rsid w:val="00B873D0"/>
    <w:rsid w:val="00B87819"/>
    <w:rsid w:val="00B8792A"/>
    <w:rsid w:val="00B902E8"/>
    <w:rsid w:val="00B905B9"/>
    <w:rsid w:val="00B90B86"/>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A3E"/>
    <w:rsid w:val="00BA11A9"/>
    <w:rsid w:val="00BA1C82"/>
    <w:rsid w:val="00BA20C4"/>
    <w:rsid w:val="00BA2445"/>
    <w:rsid w:val="00BA2582"/>
    <w:rsid w:val="00BA2714"/>
    <w:rsid w:val="00BA2E4A"/>
    <w:rsid w:val="00BA33EC"/>
    <w:rsid w:val="00BA35C1"/>
    <w:rsid w:val="00BA47AA"/>
    <w:rsid w:val="00BA4BFF"/>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187"/>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CD5"/>
    <w:rsid w:val="00BD6EC9"/>
    <w:rsid w:val="00BD7483"/>
    <w:rsid w:val="00BD7CBB"/>
    <w:rsid w:val="00BD7CF0"/>
    <w:rsid w:val="00BE0399"/>
    <w:rsid w:val="00BE04C1"/>
    <w:rsid w:val="00BE067D"/>
    <w:rsid w:val="00BE0740"/>
    <w:rsid w:val="00BE173C"/>
    <w:rsid w:val="00BE214A"/>
    <w:rsid w:val="00BE215C"/>
    <w:rsid w:val="00BE27F3"/>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E3"/>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5A7"/>
    <w:rsid w:val="00C12D95"/>
    <w:rsid w:val="00C13E34"/>
    <w:rsid w:val="00C1421C"/>
    <w:rsid w:val="00C145C7"/>
    <w:rsid w:val="00C1498D"/>
    <w:rsid w:val="00C14A98"/>
    <w:rsid w:val="00C14B05"/>
    <w:rsid w:val="00C152A8"/>
    <w:rsid w:val="00C15C58"/>
    <w:rsid w:val="00C16092"/>
    <w:rsid w:val="00C162C5"/>
    <w:rsid w:val="00C168CE"/>
    <w:rsid w:val="00C16DE2"/>
    <w:rsid w:val="00C171C5"/>
    <w:rsid w:val="00C172C8"/>
    <w:rsid w:val="00C17639"/>
    <w:rsid w:val="00C20432"/>
    <w:rsid w:val="00C2054E"/>
    <w:rsid w:val="00C2059F"/>
    <w:rsid w:val="00C20FE9"/>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682"/>
    <w:rsid w:val="00C2778A"/>
    <w:rsid w:val="00C30DCA"/>
    <w:rsid w:val="00C3224B"/>
    <w:rsid w:val="00C32263"/>
    <w:rsid w:val="00C32CA7"/>
    <w:rsid w:val="00C3306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865"/>
    <w:rsid w:val="00C42EC0"/>
    <w:rsid w:val="00C43937"/>
    <w:rsid w:val="00C43A32"/>
    <w:rsid w:val="00C43D02"/>
    <w:rsid w:val="00C441CD"/>
    <w:rsid w:val="00C4548E"/>
    <w:rsid w:val="00C45C4C"/>
    <w:rsid w:val="00C4630A"/>
    <w:rsid w:val="00C467D8"/>
    <w:rsid w:val="00C4700C"/>
    <w:rsid w:val="00C507F4"/>
    <w:rsid w:val="00C512AD"/>
    <w:rsid w:val="00C51A3E"/>
    <w:rsid w:val="00C51A7F"/>
    <w:rsid w:val="00C51BDD"/>
    <w:rsid w:val="00C524BC"/>
    <w:rsid w:val="00C52B72"/>
    <w:rsid w:val="00C53506"/>
    <w:rsid w:val="00C5359C"/>
    <w:rsid w:val="00C536F2"/>
    <w:rsid w:val="00C53A0E"/>
    <w:rsid w:val="00C53C4A"/>
    <w:rsid w:val="00C54DDD"/>
    <w:rsid w:val="00C550F0"/>
    <w:rsid w:val="00C55704"/>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A7F5B"/>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4F5"/>
    <w:rsid w:val="00CB5585"/>
    <w:rsid w:val="00CB5833"/>
    <w:rsid w:val="00CB5C6A"/>
    <w:rsid w:val="00CB6118"/>
    <w:rsid w:val="00CB6169"/>
    <w:rsid w:val="00CB6497"/>
    <w:rsid w:val="00CB6556"/>
    <w:rsid w:val="00CB70A1"/>
    <w:rsid w:val="00CB74B8"/>
    <w:rsid w:val="00CB75B4"/>
    <w:rsid w:val="00CB77B0"/>
    <w:rsid w:val="00CB7A9F"/>
    <w:rsid w:val="00CB7BD0"/>
    <w:rsid w:val="00CC099B"/>
    <w:rsid w:val="00CC0B35"/>
    <w:rsid w:val="00CC0C98"/>
    <w:rsid w:val="00CC1351"/>
    <w:rsid w:val="00CC2167"/>
    <w:rsid w:val="00CC21D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4A22"/>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56E6"/>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058"/>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6C2"/>
    <w:rsid w:val="00D75F1C"/>
    <w:rsid w:val="00D76259"/>
    <w:rsid w:val="00D77400"/>
    <w:rsid w:val="00D774E5"/>
    <w:rsid w:val="00D7766D"/>
    <w:rsid w:val="00D77927"/>
    <w:rsid w:val="00D77A5E"/>
    <w:rsid w:val="00D77A78"/>
    <w:rsid w:val="00D812BF"/>
    <w:rsid w:val="00D8180F"/>
    <w:rsid w:val="00D818DD"/>
    <w:rsid w:val="00D81A98"/>
    <w:rsid w:val="00D81F75"/>
    <w:rsid w:val="00D8259E"/>
    <w:rsid w:val="00D83396"/>
    <w:rsid w:val="00D8363F"/>
    <w:rsid w:val="00D836A0"/>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00"/>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263"/>
    <w:rsid w:val="00DC5D75"/>
    <w:rsid w:val="00DC6E2E"/>
    <w:rsid w:val="00DC70DE"/>
    <w:rsid w:val="00DC7579"/>
    <w:rsid w:val="00DC75AB"/>
    <w:rsid w:val="00DC76FF"/>
    <w:rsid w:val="00DC79CF"/>
    <w:rsid w:val="00DC7B79"/>
    <w:rsid w:val="00DC7F94"/>
    <w:rsid w:val="00DC7FF7"/>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D7C89"/>
    <w:rsid w:val="00DE0088"/>
    <w:rsid w:val="00DE0132"/>
    <w:rsid w:val="00DE0781"/>
    <w:rsid w:val="00DE09F3"/>
    <w:rsid w:val="00DE121A"/>
    <w:rsid w:val="00DE143F"/>
    <w:rsid w:val="00DE1D5C"/>
    <w:rsid w:val="00DE3177"/>
    <w:rsid w:val="00DE38ED"/>
    <w:rsid w:val="00DE3A77"/>
    <w:rsid w:val="00DE3D79"/>
    <w:rsid w:val="00DE3E34"/>
    <w:rsid w:val="00DE3FAE"/>
    <w:rsid w:val="00DE43CA"/>
    <w:rsid w:val="00DE461D"/>
    <w:rsid w:val="00DE47B5"/>
    <w:rsid w:val="00DE4856"/>
    <w:rsid w:val="00DE4868"/>
    <w:rsid w:val="00DE491E"/>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4B91"/>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14B"/>
    <w:rsid w:val="00E044F7"/>
    <w:rsid w:val="00E0504C"/>
    <w:rsid w:val="00E05879"/>
    <w:rsid w:val="00E05A73"/>
    <w:rsid w:val="00E06C26"/>
    <w:rsid w:val="00E0755D"/>
    <w:rsid w:val="00E07710"/>
    <w:rsid w:val="00E1073B"/>
    <w:rsid w:val="00E10B77"/>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835"/>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2FE8"/>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07C"/>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4923"/>
    <w:rsid w:val="00E75068"/>
    <w:rsid w:val="00E7586C"/>
    <w:rsid w:val="00E759B9"/>
    <w:rsid w:val="00E76B3A"/>
    <w:rsid w:val="00E76BC6"/>
    <w:rsid w:val="00E77CB9"/>
    <w:rsid w:val="00E803EC"/>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3E7"/>
    <w:rsid w:val="00E9369B"/>
    <w:rsid w:val="00E947D0"/>
    <w:rsid w:val="00E94F26"/>
    <w:rsid w:val="00E958A5"/>
    <w:rsid w:val="00E96289"/>
    <w:rsid w:val="00E96568"/>
    <w:rsid w:val="00E96AC5"/>
    <w:rsid w:val="00E96BE8"/>
    <w:rsid w:val="00E96CDD"/>
    <w:rsid w:val="00E96EA4"/>
    <w:rsid w:val="00EA0038"/>
    <w:rsid w:val="00EA0839"/>
    <w:rsid w:val="00EA0C00"/>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336"/>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396"/>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B29"/>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1C9"/>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6D66"/>
    <w:rsid w:val="00F8715B"/>
    <w:rsid w:val="00F87384"/>
    <w:rsid w:val="00F8760C"/>
    <w:rsid w:val="00F879E5"/>
    <w:rsid w:val="00F87BD0"/>
    <w:rsid w:val="00F90BE1"/>
    <w:rsid w:val="00F913D6"/>
    <w:rsid w:val="00F915EF"/>
    <w:rsid w:val="00F91A00"/>
    <w:rsid w:val="00F92094"/>
    <w:rsid w:val="00F928D1"/>
    <w:rsid w:val="00F93087"/>
    <w:rsid w:val="00F930EF"/>
    <w:rsid w:val="00F93B4A"/>
    <w:rsid w:val="00F9402A"/>
    <w:rsid w:val="00F9454F"/>
    <w:rsid w:val="00F94593"/>
    <w:rsid w:val="00F9477D"/>
    <w:rsid w:val="00F9594A"/>
    <w:rsid w:val="00F95E33"/>
    <w:rsid w:val="00F960EC"/>
    <w:rsid w:val="00F969DB"/>
    <w:rsid w:val="00F96A5D"/>
    <w:rsid w:val="00F96C31"/>
    <w:rsid w:val="00F96E7D"/>
    <w:rsid w:val="00F96EF1"/>
    <w:rsid w:val="00F97398"/>
    <w:rsid w:val="00FA041E"/>
    <w:rsid w:val="00FA0690"/>
    <w:rsid w:val="00FA06CA"/>
    <w:rsid w:val="00FA0B0A"/>
    <w:rsid w:val="00FA1A30"/>
    <w:rsid w:val="00FA1B03"/>
    <w:rsid w:val="00FA226F"/>
    <w:rsid w:val="00FA229C"/>
    <w:rsid w:val="00FA22A4"/>
    <w:rsid w:val="00FA22CC"/>
    <w:rsid w:val="00FA259E"/>
    <w:rsid w:val="00FA2637"/>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086"/>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63D"/>
    <w:rsid w:val="00FB6AFA"/>
    <w:rsid w:val="00FB6B8E"/>
    <w:rsid w:val="00FB6E80"/>
    <w:rsid w:val="00FB6EF3"/>
    <w:rsid w:val="00FB72D9"/>
    <w:rsid w:val="00FB7BC0"/>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D3C"/>
    <w:rsid w:val="00FD6D4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391031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8632456">
      <w:bodyDiv w:val="1"/>
      <w:marLeft w:val="0"/>
      <w:marRight w:val="0"/>
      <w:marTop w:val="0"/>
      <w:marBottom w:val="0"/>
      <w:divBdr>
        <w:top w:val="none" w:sz="0" w:space="0" w:color="auto"/>
        <w:left w:val="none" w:sz="0" w:space="0" w:color="auto"/>
        <w:bottom w:val="none" w:sz="0" w:space="0" w:color="auto"/>
        <w:right w:val="none" w:sz="0" w:space="0" w:color="auto"/>
      </w:divBdr>
      <w:divsChild>
        <w:div w:id="2034575115">
          <w:marLeft w:val="0"/>
          <w:marRight w:val="0"/>
          <w:marTop w:val="0"/>
          <w:marBottom w:val="0"/>
          <w:divBdr>
            <w:top w:val="none" w:sz="0" w:space="0" w:color="auto"/>
            <w:left w:val="none" w:sz="0" w:space="0" w:color="auto"/>
            <w:bottom w:val="none" w:sz="0" w:space="0" w:color="auto"/>
            <w:right w:val="none" w:sz="0" w:space="0" w:color="auto"/>
          </w:divBdr>
        </w:div>
        <w:div w:id="1442651464">
          <w:marLeft w:val="0"/>
          <w:marRight w:val="0"/>
          <w:marTop w:val="0"/>
          <w:marBottom w:val="0"/>
          <w:divBdr>
            <w:top w:val="none" w:sz="0" w:space="0" w:color="auto"/>
            <w:left w:val="none" w:sz="0" w:space="0" w:color="auto"/>
            <w:bottom w:val="none" w:sz="0" w:space="0" w:color="auto"/>
            <w:right w:val="none" w:sz="0" w:space="0" w:color="auto"/>
          </w:divBdr>
        </w:div>
        <w:div w:id="1893619099">
          <w:marLeft w:val="0"/>
          <w:marRight w:val="0"/>
          <w:marTop w:val="0"/>
          <w:marBottom w:val="0"/>
          <w:divBdr>
            <w:top w:val="none" w:sz="0" w:space="0" w:color="auto"/>
            <w:left w:val="none" w:sz="0" w:space="0" w:color="auto"/>
            <w:bottom w:val="none" w:sz="0" w:space="0" w:color="auto"/>
            <w:right w:val="none" w:sz="0" w:space="0" w:color="auto"/>
          </w:divBdr>
        </w:div>
        <w:div w:id="953750345">
          <w:marLeft w:val="0"/>
          <w:marRight w:val="0"/>
          <w:marTop w:val="0"/>
          <w:marBottom w:val="0"/>
          <w:divBdr>
            <w:top w:val="none" w:sz="0" w:space="0" w:color="auto"/>
            <w:left w:val="none" w:sz="0" w:space="0" w:color="auto"/>
            <w:bottom w:val="none" w:sz="0" w:space="0" w:color="auto"/>
            <w:right w:val="none" w:sz="0" w:space="0" w:color="auto"/>
          </w:divBdr>
        </w:div>
        <w:div w:id="1549562426">
          <w:marLeft w:val="0"/>
          <w:marRight w:val="0"/>
          <w:marTop w:val="0"/>
          <w:marBottom w:val="0"/>
          <w:divBdr>
            <w:top w:val="none" w:sz="0" w:space="0" w:color="auto"/>
            <w:left w:val="none" w:sz="0" w:space="0" w:color="auto"/>
            <w:bottom w:val="none" w:sz="0" w:space="0" w:color="auto"/>
            <w:right w:val="none" w:sz="0" w:space="0" w:color="auto"/>
          </w:divBdr>
        </w:div>
        <w:div w:id="1135558862">
          <w:marLeft w:val="0"/>
          <w:marRight w:val="0"/>
          <w:marTop w:val="0"/>
          <w:marBottom w:val="0"/>
          <w:divBdr>
            <w:top w:val="none" w:sz="0" w:space="0" w:color="auto"/>
            <w:left w:val="none" w:sz="0" w:space="0" w:color="auto"/>
            <w:bottom w:val="none" w:sz="0" w:space="0" w:color="auto"/>
            <w:right w:val="none" w:sz="0" w:space="0" w:color="auto"/>
          </w:divBdr>
        </w:div>
        <w:div w:id="974064025">
          <w:marLeft w:val="0"/>
          <w:marRight w:val="0"/>
          <w:marTop w:val="0"/>
          <w:marBottom w:val="0"/>
          <w:divBdr>
            <w:top w:val="none" w:sz="0" w:space="0" w:color="auto"/>
            <w:left w:val="none" w:sz="0" w:space="0" w:color="auto"/>
            <w:bottom w:val="none" w:sz="0" w:space="0" w:color="auto"/>
            <w:right w:val="none" w:sz="0" w:space="0" w:color="auto"/>
          </w:divBdr>
        </w:div>
        <w:div w:id="970981530">
          <w:marLeft w:val="0"/>
          <w:marRight w:val="0"/>
          <w:marTop w:val="0"/>
          <w:marBottom w:val="0"/>
          <w:divBdr>
            <w:top w:val="none" w:sz="0" w:space="0" w:color="auto"/>
            <w:left w:val="none" w:sz="0" w:space="0" w:color="auto"/>
            <w:bottom w:val="none" w:sz="0" w:space="0" w:color="auto"/>
            <w:right w:val="none" w:sz="0" w:space="0" w:color="auto"/>
          </w:divBdr>
        </w:div>
        <w:div w:id="254022858">
          <w:marLeft w:val="0"/>
          <w:marRight w:val="0"/>
          <w:marTop w:val="0"/>
          <w:marBottom w:val="0"/>
          <w:divBdr>
            <w:top w:val="none" w:sz="0" w:space="0" w:color="auto"/>
            <w:left w:val="none" w:sz="0" w:space="0" w:color="auto"/>
            <w:bottom w:val="none" w:sz="0" w:space="0" w:color="auto"/>
            <w:right w:val="none" w:sz="0" w:space="0" w:color="auto"/>
          </w:divBdr>
        </w:div>
        <w:div w:id="106243824">
          <w:marLeft w:val="0"/>
          <w:marRight w:val="0"/>
          <w:marTop w:val="0"/>
          <w:marBottom w:val="0"/>
          <w:divBdr>
            <w:top w:val="none" w:sz="0" w:space="0" w:color="auto"/>
            <w:left w:val="none" w:sz="0" w:space="0" w:color="auto"/>
            <w:bottom w:val="none" w:sz="0" w:space="0" w:color="auto"/>
            <w:right w:val="none" w:sz="0" w:space="0" w:color="auto"/>
          </w:divBdr>
        </w:div>
        <w:div w:id="1186821404">
          <w:marLeft w:val="0"/>
          <w:marRight w:val="0"/>
          <w:marTop w:val="0"/>
          <w:marBottom w:val="0"/>
          <w:divBdr>
            <w:top w:val="none" w:sz="0" w:space="0" w:color="auto"/>
            <w:left w:val="none" w:sz="0" w:space="0" w:color="auto"/>
            <w:bottom w:val="none" w:sz="0" w:space="0" w:color="auto"/>
            <w:right w:val="none" w:sz="0" w:space="0" w:color="auto"/>
          </w:divBdr>
        </w:div>
        <w:div w:id="1766002420">
          <w:marLeft w:val="0"/>
          <w:marRight w:val="0"/>
          <w:marTop w:val="0"/>
          <w:marBottom w:val="0"/>
          <w:divBdr>
            <w:top w:val="none" w:sz="0" w:space="0" w:color="auto"/>
            <w:left w:val="none" w:sz="0" w:space="0" w:color="auto"/>
            <w:bottom w:val="none" w:sz="0" w:space="0" w:color="auto"/>
            <w:right w:val="none" w:sz="0" w:space="0" w:color="auto"/>
          </w:divBdr>
        </w:div>
        <w:div w:id="982539945">
          <w:marLeft w:val="0"/>
          <w:marRight w:val="0"/>
          <w:marTop w:val="0"/>
          <w:marBottom w:val="0"/>
          <w:divBdr>
            <w:top w:val="none" w:sz="0" w:space="0" w:color="auto"/>
            <w:left w:val="none" w:sz="0" w:space="0" w:color="auto"/>
            <w:bottom w:val="none" w:sz="0" w:space="0" w:color="auto"/>
            <w:right w:val="none" w:sz="0" w:space="0" w:color="auto"/>
          </w:divBdr>
        </w:div>
        <w:div w:id="575474063">
          <w:marLeft w:val="0"/>
          <w:marRight w:val="0"/>
          <w:marTop w:val="0"/>
          <w:marBottom w:val="0"/>
          <w:divBdr>
            <w:top w:val="none" w:sz="0" w:space="0" w:color="auto"/>
            <w:left w:val="none" w:sz="0" w:space="0" w:color="auto"/>
            <w:bottom w:val="none" w:sz="0" w:space="0" w:color="auto"/>
            <w:right w:val="none" w:sz="0" w:space="0" w:color="auto"/>
          </w:divBdr>
        </w:div>
        <w:div w:id="1249727915">
          <w:marLeft w:val="0"/>
          <w:marRight w:val="0"/>
          <w:marTop w:val="0"/>
          <w:marBottom w:val="0"/>
          <w:divBdr>
            <w:top w:val="none" w:sz="0" w:space="0" w:color="auto"/>
            <w:left w:val="none" w:sz="0" w:space="0" w:color="auto"/>
            <w:bottom w:val="none" w:sz="0" w:space="0" w:color="auto"/>
            <w:right w:val="none" w:sz="0" w:space="0" w:color="auto"/>
          </w:divBdr>
        </w:div>
        <w:div w:id="854615384">
          <w:marLeft w:val="0"/>
          <w:marRight w:val="0"/>
          <w:marTop w:val="0"/>
          <w:marBottom w:val="0"/>
          <w:divBdr>
            <w:top w:val="none" w:sz="0" w:space="0" w:color="auto"/>
            <w:left w:val="none" w:sz="0" w:space="0" w:color="auto"/>
            <w:bottom w:val="none" w:sz="0" w:space="0" w:color="auto"/>
            <w:right w:val="none" w:sz="0" w:space="0" w:color="auto"/>
          </w:divBdr>
        </w:div>
        <w:div w:id="2104954611">
          <w:marLeft w:val="0"/>
          <w:marRight w:val="0"/>
          <w:marTop w:val="0"/>
          <w:marBottom w:val="0"/>
          <w:divBdr>
            <w:top w:val="none" w:sz="0" w:space="0" w:color="auto"/>
            <w:left w:val="none" w:sz="0" w:space="0" w:color="auto"/>
            <w:bottom w:val="none" w:sz="0" w:space="0" w:color="auto"/>
            <w:right w:val="none" w:sz="0" w:space="0" w:color="auto"/>
          </w:divBdr>
        </w:div>
      </w:divsChild>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1715871">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9118037">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5766480">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809903">
      <w:bodyDiv w:val="1"/>
      <w:marLeft w:val="0"/>
      <w:marRight w:val="0"/>
      <w:marTop w:val="0"/>
      <w:marBottom w:val="0"/>
      <w:divBdr>
        <w:top w:val="none" w:sz="0" w:space="0" w:color="auto"/>
        <w:left w:val="none" w:sz="0" w:space="0" w:color="auto"/>
        <w:bottom w:val="none" w:sz="0" w:space="0" w:color="auto"/>
        <w:right w:val="none" w:sz="0" w:space="0" w:color="auto"/>
      </w:divBdr>
      <w:divsChild>
        <w:div w:id="732240422">
          <w:marLeft w:val="0"/>
          <w:marRight w:val="0"/>
          <w:marTop w:val="0"/>
          <w:marBottom w:val="0"/>
          <w:divBdr>
            <w:top w:val="none" w:sz="0" w:space="0" w:color="auto"/>
            <w:left w:val="none" w:sz="0" w:space="0" w:color="auto"/>
            <w:bottom w:val="none" w:sz="0" w:space="0" w:color="auto"/>
            <w:right w:val="none" w:sz="0" w:space="0" w:color="auto"/>
          </w:divBdr>
        </w:div>
        <w:div w:id="748113029">
          <w:marLeft w:val="0"/>
          <w:marRight w:val="0"/>
          <w:marTop w:val="0"/>
          <w:marBottom w:val="0"/>
          <w:divBdr>
            <w:top w:val="none" w:sz="0" w:space="0" w:color="auto"/>
            <w:left w:val="none" w:sz="0" w:space="0" w:color="auto"/>
            <w:bottom w:val="none" w:sz="0" w:space="0" w:color="auto"/>
            <w:right w:val="none" w:sz="0" w:space="0" w:color="auto"/>
          </w:divBdr>
        </w:div>
        <w:div w:id="748886694">
          <w:marLeft w:val="0"/>
          <w:marRight w:val="0"/>
          <w:marTop w:val="0"/>
          <w:marBottom w:val="0"/>
          <w:divBdr>
            <w:top w:val="none" w:sz="0" w:space="0" w:color="auto"/>
            <w:left w:val="none" w:sz="0" w:space="0" w:color="auto"/>
            <w:bottom w:val="none" w:sz="0" w:space="0" w:color="auto"/>
            <w:right w:val="none" w:sz="0" w:space="0" w:color="auto"/>
          </w:divBdr>
        </w:div>
        <w:div w:id="1852991754">
          <w:marLeft w:val="0"/>
          <w:marRight w:val="0"/>
          <w:marTop w:val="0"/>
          <w:marBottom w:val="0"/>
          <w:divBdr>
            <w:top w:val="none" w:sz="0" w:space="0" w:color="auto"/>
            <w:left w:val="none" w:sz="0" w:space="0" w:color="auto"/>
            <w:bottom w:val="none" w:sz="0" w:space="0" w:color="auto"/>
            <w:right w:val="none" w:sz="0" w:space="0" w:color="auto"/>
          </w:divBdr>
        </w:div>
        <w:div w:id="1271083474">
          <w:marLeft w:val="0"/>
          <w:marRight w:val="0"/>
          <w:marTop w:val="0"/>
          <w:marBottom w:val="0"/>
          <w:divBdr>
            <w:top w:val="none" w:sz="0" w:space="0" w:color="auto"/>
            <w:left w:val="none" w:sz="0" w:space="0" w:color="auto"/>
            <w:bottom w:val="none" w:sz="0" w:space="0" w:color="auto"/>
            <w:right w:val="none" w:sz="0" w:space="0" w:color="auto"/>
          </w:divBdr>
        </w:div>
        <w:div w:id="1258364373">
          <w:marLeft w:val="0"/>
          <w:marRight w:val="0"/>
          <w:marTop w:val="0"/>
          <w:marBottom w:val="0"/>
          <w:divBdr>
            <w:top w:val="none" w:sz="0" w:space="0" w:color="auto"/>
            <w:left w:val="none" w:sz="0" w:space="0" w:color="auto"/>
            <w:bottom w:val="none" w:sz="0" w:space="0" w:color="auto"/>
            <w:right w:val="none" w:sz="0" w:space="0" w:color="auto"/>
          </w:divBdr>
        </w:div>
        <w:div w:id="2036732662">
          <w:marLeft w:val="0"/>
          <w:marRight w:val="0"/>
          <w:marTop w:val="0"/>
          <w:marBottom w:val="0"/>
          <w:divBdr>
            <w:top w:val="none" w:sz="0" w:space="0" w:color="auto"/>
            <w:left w:val="none" w:sz="0" w:space="0" w:color="auto"/>
            <w:bottom w:val="none" w:sz="0" w:space="0" w:color="auto"/>
            <w:right w:val="none" w:sz="0" w:space="0" w:color="auto"/>
          </w:divBdr>
        </w:div>
        <w:div w:id="120003903">
          <w:marLeft w:val="0"/>
          <w:marRight w:val="0"/>
          <w:marTop w:val="0"/>
          <w:marBottom w:val="0"/>
          <w:divBdr>
            <w:top w:val="none" w:sz="0" w:space="0" w:color="auto"/>
            <w:left w:val="none" w:sz="0" w:space="0" w:color="auto"/>
            <w:bottom w:val="none" w:sz="0" w:space="0" w:color="auto"/>
            <w:right w:val="none" w:sz="0" w:space="0" w:color="auto"/>
          </w:divBdr>
        </w:div>
        <w:div w:id="2055040847">
          <w:marLeft w:val="0"/>
          <w:marRight w:val="0"/>
          <w:marTop w:val="0"/>
          <w:marBottom w:val="0"/>
          <w:divBdr>
            <w:top w:val="none" w:sz="0" w:space="0" w:color="auto"/>
            <w:left w:val="none" w:sz="0" w:space="0" w:color="auto"/>
            <w:bottom w:val="none" w:sz="0" w:space="0" w:color="auto"/>
            <w:right w:val="none" w:sz="0" w:space="0" w:color="auto"/>
          </w:divBdr>
        </w:div>
        <w:div w:id="1082409406">
          <w:marLeft w:val="0"/>
          <w:marRight w:val="0"/>
          <w:marTop w:val="0"/>
          <w:marBottom w:val="0"/>
          <w:divBdr>
            <w:top w:val="none" w:sz="0" w:space="0" w:color="auto"/>
            <w:left w:val="none" w:sz="0" w:space="0" w:color="auto"/>
            <w:bottom w:val="none" w:sz="0" w:space="0" w:color="auto"/>
            <w:right w:val="none" w:sz="0" w:space="0" w:color="auto"/>
          </w:divBdr>
        </w:div>
        <w:div w:id="636112206">
          <w:marLeft w:val="0"/>
          <w:marRight w:val="0"/>
          <w:marTop w:val="0"/>
          <w:marBottom w:val="0"/>
          <w:divBdr>
            <w:top w:val="none" w:sz="0" w:space="0" w:color="auto"/>
            <w:left w:val="none" w:sz="0" w:space="0" w:color="auto"/>
            <w:bottom w:val="none" w:sz="0" w:space="0" w:color="auto"/>
            <w:right w:val="none" w:sz="0" w:space="0" w:color="auto"/>
          </w:divBdr>
        </w:div>
        <w:div w:id="1299070355">
          <w:marLeft w:val="0"/>
          <w:marRight w:val="0"/>
          <w:marTop w:val="0"/>
          <w:marBottom w:val="0"/>
          <w:divBdr>
            <w:top w:val="none" w:sz="0" w:space="0" w:color="auto"/>
            <w:left w:val="none" w:sz="0" w:space="0" w:color="auto"/>
            <w:bottom w:val="none" w:sz="0" w:space="0" w:color="auto"/>
            <w:right w:val="none" w:sz="0" w:space="0" w:color="auto"/>
          </w:divBdr>
        </w:div>
        <w:div w:id="1432362621">
          <w:marLeft w:val="0"/>
          <w:marRight w:val="0"/>
          <w:marTop w:val="0"/>
          <w:marBottom w:val="0"/>
          <w:divBdr>
            <w:top w:val="none" w:sz="0" w:space="0" w:color="auto"/>
            <w:left w:val="none" w:sz="0" w:space="0" w:color="auto"/>
            <w:bottom w:val="none" w:sz="0" w:space="0" w:color="auto"/>
            <w:right w:val="none" w:sz="0" w:space="0" w:color="auto"/>
          </w:divBdr>
        </w:div>
        <w:div w:id="917861542">
          <w:marLeft w:val="0"/>
          <w:marRight w:val="0"/>
          <w:marTop w:val="0"/>
          <w:marBottom w:val="0"/>
          <w:divBdr>
            <w:top w:val="none" w:sz="0" w:space="0" w:color="auto"/>
            <w:left w:val="none" w:sz="0" w:space="0" w:color="auto"/>
            <w:bottom w:val="none" w:sz="0" w:space="0" w:color="auto"/>
            <w:right w:val="none" w:sz="0" w:space="0" w:color="auto"/>
          </w:divBdr>
        </w:div>
        <w:div w:id="929042786">
          <w:marLeft w:val="0"/>
          <w:marRight w:val="0"/>
          <w:marTop w:val="0"/>
          <w:marBottom w:val="0"/>
          <w:divBdr>
            <w:top w:val="none" w:sz="0" w:space="0" w:color="auto"/>
            <w:left w:val="none" w:sz="0" w:space="0" w:color="auto"/>
            <w:bottom w:val="none" w:sz="0" w:space="0" w:color="auto"/>
            <w:right w:val="none" w:sz="0" w:space="0" w:color="auto"/>
          </w:divBdr>
        </w:div>
        <w:div w:id="2002811118">
          <w:marLeft w:val="0"/>
          <w:marRight w:val="0"/>
          <w:marTop w:val="0"/>
          <w:marBottom w:val="0"/>
          <w:divBdr>
            <w:top w:val="none" w:sz="0" w:space="0" w:color="auto"/>
            <w:left w:val="none" w:sz="0" w:space="0" w:color="auto"/>
            <w:bottom w:val="none" w:sz="0" w:space="0" w:color="auto"/>
            <w:right w:val="none" w:sz="0" w:space="0" w:color="auto"/>
          </w:divBdr>
        </w:div>
        <w:div w:id="1828746886">
          <w:marLeft w:val="0"/>
          <w:marRight w:val="0"/>
          <w:marTop w:val="0"/>
          <w:marBottom w:val="0"/>
          <w:divBdr>
            <w:top w:val="none" w:sz="0" w:space="0" w:color="auto"/>
            <w:left w:val="none" w:sz="0" w:space="0" w:color="auto"/>
            <w:bottom w:val="none" w:sz="0" w:space="0" w:color="auto"/>
            <w:right w:val="none" w:sz="0" w:space="0" w:color="auto"/>
          </w:divBdr>
        </w:div>
      </w:divsChild>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3696453">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45972151">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127626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legislacion.edomex.gob.mx/decretos_del_legislativo?page=1"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C3D4A-C1F5-41FD-AD00-FB07670C4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46</Pages>
  <Words>10146</Words>
  <Characters>55807</Characters>
  <Application>Microsoft Office Word</Application>
  <DocSecurity>0</DocSecurity>
  <Lines>465</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10</cp:revision>
  <cp:lastPrinted>2022-09-18T05:03:00Z</cp:lastPrinted>
  <dcterms:created xsi:type="dcterms:W3CDTF">2022-09-08T19:23:00Z</dcterms:created>
  <dcterms:modified xsi:type="dcterms:W3CDTF">2022-10-10T17:46:00Z</dcterms:modified>
</cp:coreProperties>
</file>