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251D5" w14:textId="77777777" w:rsidR="009A2CF6" w:rsidRPr="009A2CF6" w:rsidRDefault="009A2CF6" w:rsidP="009A2CF6">
      <w:pPr>
        <w:spacing w:line="360" w:lineRule="auto"/>
        <w:jc w:val="both"/>
        <w:rPr>
          <w:rFonts w:ascii="Palatino Linotype" w:hAnsi="Palatino Linotype"/>
          <w:color w:val="000000" w:themeColor="text1"/>
        </w:rPr>
      </w:pPr>
      <w:r w:rsidRPr="009A2CF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03450F91" w14:textId="77777777" w:rsidR="007A5836" w:rsidRPr="009A2CF6" w:rsidRDefault="007A5836" w:rsidP="00DE1089">
      <w:pPr>
        <w:spacing w:line="360" w:lineRule="auto"/>
        <w:jc w:val="both"/>
        <w:rPr>
          <w:rFonts w:ascii="Palatino Linotype" w:hAnsi="Palatino Linotype"/>
          <w:color w:val="000000" w:themeColor="text1"/>
        </w:rPr>
      </w:pPr>
    </w:p>
    <w:p w14:paraId="0B72D996" w14:textId="7FD3041A" w:rsidR="007A5836" w:rsidRPr="009A2CF6" w:rsidRDefault="007A5836" w:rsidP="00DE1089">
      <w:pPr>
        <w:spacing w:line="360" w:lineRule="auto"/>
        <w:jc w:val="both"/>
        <w:rPr>
          <w:rFonts w:ascii="Palatino Linotype" w:hAnsi="Palatino Linotype"/>
          <w:color w:val="000000" w:themeColor="text1"/>
        </w:rPr>
      </w:pPr>
      <w:r w:rsidRPr="009A2CF6">
        <w:rPr>
          <w:rFonts w:ascii="Palatino Linotype" w:hAnsi="Palatino Linotype"/>
          <w:b/>
          <w:color w:val="000000" w:themeColor="text1"/>
        </w:rPr>
        <w:t>VISTO</w:t>
      </w:r>
      <w:r w:rsidRPr="009A2CF6">
        <w:rPr>
          <w:rFonts w:ascii="Palatino Linotype" w:hAnsi="Palatino Linotype"/>
          <w:color w:val="000000" w:themeColor="text1"/>
        </w:rPr>
        <w:t xml:space="preserve"> el expediente formado con motivo del </w:t>
      </w:r>
      <w:r w:rsidR="00BC5BEF" w:rsidRPr="009A2CF6">
        <w:rPr>
          <w:rFonts w:ascii="Palatino Linotype" w:hAnsi="Palatino Linotype"/>
          <w:color w:val="000000" w:themeColor="text1"/>
        </w:rPr>
        <w:t>Recurso de Revisión</w:t>
      </w:r>
      <w:r w:rsidRPr="009A2CF6">
        <w:rPr>
          <w:rFonts w:ascii="Palatino Linotype" w:hAnsi="Palatino Linotype"/>
          <w:b/>
          <w:bCs/>
          <w:color w:val="000000" w:themeColor="text1"/>
        </w:rPr>
        <w:t xml:space="preserve"> </w:t>
      </w:r>
      <w:r w:rsidR="00A9204E" w:rsidRPr="009A2CF6">
        <w:rPr>
          <w:rFonts w:ascii="Palatino Linotype" w:hAnsi="Palatino Linotype"/>
          <w:b/>
          <w:color w:val="000000" w:themeColor="text1"/>
        </w:rPr>
        <w:t>0</w:t>
      </w:r>
      <w:r w:rsidR="00EC755C" w:rsidRPr="009A2CF6">
        <w:rPr>
          <w:rFonts w:ascii="Palatino Linotype" w:hAnsi="Palatino Linotype"/>
          <w:b/>
          <w:color w:val="000000" w:themeColor="text1"/>
        </w:rPr>
        <w:t>5957</w:t>
      </w:r>
      <w:r w:rsidR="00A9204E" w:rsidRPr="009A2CF6">
        <w:rPr>
          <w:rFonts w:ascii="Palatino Linotype" w:hAnsi="Palatino Linotype"/>
          <w:b/>
          <w:color w:val="000000" w:themeColor="text1"/>
        </w:rPr>
        <w:t>/INFOEM/IP/RR/2022</w:t>
      </w:r>
      <w:r w:rsidRPr="009A2CF6">
        <w:rPr>
          <w:rFonts w:ascii="Palatino Linotype" w:hAnsi="Palatino Linotype"/>
          <w:color w:val="000000" w:themeColor="text1"/>
        </w:rPr>
        <w:t xml:space="preserve">, </w:t>
      </w:r>
      <w:r w:rsidR="007C4F62" w:rsidRPr="009A2CF6">
        <w:rPr>
          <w:rFonts w:ascii="Palatino Linotype" w:hAnsi="Palatino Linotype"/>
          <w:color w:val="000000" w:themeColor="text1"/>
        </w:rPr>
        <w:t>promovido por</w:t>
      </w:r>
      <w:r w:rsidR="0010072C" w:rsidRPr="009A2CF6">
        <w:rPr>
          <w:rFonts w:ascii="Palatino Linotype" w:hAnsi="Palatino Linotype"/>
          <w:color w:val="000000" w:themeColor="text1"/>
        </w:rPr>
        <w:t xml:space="preserve"> </w:t>
      </w:r>
      <w:bookmarkStart w:id="0" w:name="_GoBack"/>
      <w:r w:rsidR="00C0544D">
        <w:rPr>
          <w:rFonts w:ascii="Palatino Linotype" w:hAnsi="Palatino Linotype"/>
          <w:b/>
          <w:color w:val="000000" w:themeColor="text1"/>
        </w:rPr>
        <w:t>XXXXX</w:t>
      </w:r>
      <w:bookmarkEnd w:id="0"/>
      <w:r w:rsidR="00B23C65" w:rsidRPr="009A2CF6">
        <w:rPr>
          <w:rFonts w:ascii="Palatino Linotype" w:hAnsi="Palatino Linotype"/>
          <w:b/>
          <w:color w:val="000000" w:themeColor="text1"/>
        </w:rPr>
        <w:t xml:space="preserve">, </w:t>
      </w:r>
      <w:r w:rsidR="00195B1E" w:rsidRPr="009A2CF6">
        <w:rPr>
          <w:rFonts w:ascii="Palatino Linotype" w:hAnsi="Palatino Linotype"/>
          <w:color w:val="000000" w:themeColor="text1"/>
        </w:rPr>
        <w:t>que</w:t>
      </w:r>
      <w:r w:rsidR="00195B1E" w:rsidRPr="009A2CF6">
        <w:rPr>
          <w:rFonts w:ascii="Palatino Linotype" w:hAnsi="Palatino Linotype" w:cs="Arial"/>
          <w:b/>
          <w:color w:val="000000" w:themeColor="text1"/>
        </w:rPr>
        <w:t xml:space="preserve"> </w:t>
      </w:r>
      <w:r w:rsidR="00195B1E" w:rsidRPr="009A2CF6">
        <w:rPr>
          <w:rFonts w:ascii="Palatino Linotype" w:hAnsi="Palatino Linotype"/>
          <w:color w:val="000000" w:themeColor="text1"/>
        </w:rPr>
        <w:t xml:space="preserve">en lo sucesivo se denominará </w:t>
      </w:r>
      <w:r w:rsidR="0058481E" w:rsidRPr="009A2CF6">
        <w:rPr>
          <w:rFonts w:ascii="Palatino Linotype" w:hAnsi="Palatino Linotype"/>
          <w:b/>
          <w:color w:val="000000" w:themeColor="text1"/>
        </w:rPr>
        <w:t>EL</w:t>
      </w:r>
      <w:r w:rsidR="00195B1E" w:rsidRPr="009A2CF6">
        <w:rPr>
          <w:rFonts w:ascii="Palatino Linotype" w:hAnsi="Palatino Linotype"/>
          <w:b/>
          <w:color w:val="000000" w:themeColor="text1"/>
        </w:rPr>
        <w:t xml:space="preserve"> </w:t>
      </w:r>
      <w:r w:rsidR="00195B1E" w:rsidRPr="009A2CF6">
        <w:rPr>
          <w:rFonts w:ascii="Palatino Linotype" w:hAnsi="Palatino Linotype" w:cs="Arial"/>
          <w:b/>
          <w:color w:val="000000" w:themeColor="text1"/>
        </w:rPr>
        <w:t>RECURRENTE</w:t>
      </w:r>
      <w:r w:rsidR="00195B1E" w:rsidRPr="009A2CF6">
        <w:rPr>
          <w:rFonts w:ascii="Palatino Linotype" w:hAnsi="Palatino Linotype"/>
          <w:color w:val="000000" w:themeColor="text1"/>
        </w:rPr>
        <w:t>,</w:t>
      </w:r>
      <w:r w:rsidRPr="009A2CF6">
        <w:rPr>
          <w:rFonts w:ascii="Palatino Linotype" w:hAnsi="Palatino Linotype"/>
          <w:color w:val="000000" w:themeColor="text1"/>
        </w:rPr>
        <w:t xml:space="preserve"> en contra de la respuesta emitida por </w:t>
      </w:r>
      <w:r w:rsidR="00273049" w:rsidRPr="009A2CF6">
        <w:rPr>
          <w:rFonts w:ascii="Palatino Linotype" w:hAnsi="Palatino Linotype"/>
          <w:color w:val="000000" w:themeColor="text1"/>
        </w:rPr>
        <w:t xml:space="preserve">el </w:t>
      </w:r>
      <w:r w:rsidR="00273049" w:rsidRPr="009A2CF6">
        <w:rPr>
          <w:rFonts w:ascii="Palatino Linotype" w:hAnsi="Palatino Linotype"/>
          <w:b/>
          <w:color w:val="000000" w:themeColor="text1"/>
        </w:rPr>
        <w:t xml:space="preserve">Ayuntamiento de </w:t>
      </w:r>
      <w:r w:rsidR="0027354A" w:rsidRPr="009A2CF6">
        <w:rPr>
          <w:rFonts w:ascii="Palatino Linotype" w:hAnsi="Palatino Linotype" w:cs="Arial"/>
          <w:b/>
          <w:color w:val="000000" w:themeColor="text1"/>
        </w:rPr>
        <w:t>Cuautitlán Izcalli</w:t>
      </w:r>
      <w:r w:rsidR="00020FB5" w:rsidRPr="009A2CF6">
        <w:rPr>
          <w:rFonts w:ascii="Palatino Linotype" w:hAnsi="Palatino Linotype"/>
          <w:b/>
          <w:color w:val="000000" w:themeColor="text1"/>
        </w:rPr>
        <w:t>,</w:t>
      </w:r>
      <w:r w:rsidRPr="009A2CF6">
        <w:rPr>
          <w:rFonts w:ascii="Palatino Linotype" w:hAnsi="Palatino Linotype"/>
          <w:b/>
          <w:color w:val="000000" w:themeColor="text1"/>
        </w:rPr>
        <w:t xml:space="preserve"> </w:t>
      </w:r>
      <w:r w:rsidR="00062086" w:rsidRPr="009A2CF6">
        <w:rPr>
          <w:rFonts w:ascii="Palatino Linotype" w:hAnsi="Palatino Linotype"/>
          <w:color w:val="000000" w:themeColor="text1"/>
        </w:rPr>
        <w:t xml:space="preserve">que </w:t>
      </w:r>
      <w:r w:rsidRPr="009A2CF6">
        <w:rPr>
          <w:rFonts w:ascii="Palatino Linotype" w:hAnsi="Palatino Linotype"/>
          <w:color w:val="000000" w:themeColor="text1"/>
        </w:rPr>
        <w:t>en lo sucesivo</w:t>
      </w:r>
      <w:r w:rsidR="00EA33EA" w:rsidRPr="009A2CF6">
        <w:rPr>
          <w:rFonts w:ascii="Palatino Linotype" w:hAnsi="Palatino Linotype"/>
          <w:color w:val="000000" w:themeColor="text1"/>
        </w:rPr>
        <w:t xml:space="preserve"> se denominará </w:t>
      </w:r>
      <w:r w:rsidRPr="009A2CF6">
        <w:rPr>
          <w:rFonts w:ascii="Palatino Linotype" w:hAnsi="Palatino Linotype"/>
          <w:b/>
          <w:color w:val="000000" w:themeColor="text1"/>
        </w:rPr>
        <w:t>EL SUJETO OBLIGADO</w:t>
      </w:r>
      <w:r w:rsidRPr="009A2CF6">
        <w:rPr>
          <w:rFonts w:ascii="Palatino Linotype" w:hAnsi="Palatino Linotype"/>
          <w:color w:val="000000" w:themeColor="text1"/>
        </w:rPr>
        <w:t xml:space="preserve">, se procede a dictar la presente resolución con base en lo siguiente: </w:t>
      </w:r>
    </w:p>
    <w:p w14:paraId="538071BA" w14:textId="77777777" w:rsidR="00DC12E5" w:rsidRPr="009A2CF6" w:rsidRDefault="00DC12E5" w:rsidP="00DE1089">
      <w:pPr>
        <w:jc w:val="both"/>
        <w:rPr>
          <w:rFonts w:ascii="Palatino Linotype" w:hAnsi="Palatino Linotype"/>
          <w:color w:val="000000" w:themeColor="text1"/>
        </w:rPr>
      </w:pPr>
    </w:p>
    <w:p w14:paraId="3A250926" w14:textId="77777777" w:rsidR="00B23C65" w:rsidRPr="009A2CF6" w:rsidRDefault="00B23C65" w:rsidP="00DE1089">
      <w:pPr>
        <w:jc w:val="center"/>
        <w:rPr>
          <w:rFonts w:ascii="Palatino Linotype" w:hAnsi="Palatino Linotype"/>
          <w:b/>
          <w:bCs/>
          <w:color w:val="000000" w:themeColor="text1"/>
          <w:spacing w:val="60"/>
          <w:sz w:val="28"/>
        </w:rPr>
      </w:pPr>
      <w:r w:rsidRPr="009A2CF6">
        <w:rPr>
          <w:rFonts w:ascii="Palatino Linotype" w:hAnsi="Palatino Linotype"/>
          <w:b/>
          <w:bCs/>
          <w:color w:val="000000" w:themeColor="text1"/>
          <w:spacing w:val="60"/>
          <w:sz w:val="28"/>
        </w:rPr>
        <w:t>ANTECEDENTES</w:t>
      </w:r>
    </w:p>
    <w:p w14:paraId="6CCD912A" w14:textId="77777777" w:rsidR="007A5836" w:rsidRPr="009A2CF6" w:rsidRDefault="007A5836" w:rsidP="00DE1089">
      <w:pPr>
        <w:jc w:val="center"/>
        <w:rPr>
          <w:rFonts w:ascii="Palatino Linotype" w:hAnsi="Palatino Linotype"/>
          <w:b/>
          <w:bCs/>
          <w:color w:val="000000" w:themeColor="text1"/>
          <w:spacing w:val="60"/>
        </w:rPr>
      </w:pPr>
    </w:p>
    <w:p w14:paraId="03CC829F" w14:textId="57FF9DB2" w:rsidR="00EA7FD8" w:rsidRPr="009A2CF6" w:rsidRDefault="00EA7FD8" w:rsidP="00DE1089">
      <w:pPr>
        <w:spacing w:line="360" w:lineRule="auto"/>
        <w:jc w:val="both"/>
        <w:rPr>
          <w:rFonts w:ascii="Palatino Linotype" w:hAnsi="Palatino Linotype"/>
          <w:b/>
          <w:bCs/>
          <w:color w:val="000000" w:themeColor="text1"/>
          <w:spacing w:val="60"/>
        </w:rPr>
      </w:pPr>
      <w:r w:rsidRPr="009A2CF6">
        <w:rPr>
          <w:rFonts w:ascii="Palatino Linotype" w:hAnsi="Palatino Linotype"/>
          <w:b/>
          <w:color w:val="000000" w:themeColor="text1"/>
          <w:sz w:val="28"/>
          <w:szCs w:val="28"/>
        </w:rPr>
        <w:t>I. De la Solicitud de Información</w:t>
      </w:r>
    </w:p>
    <w:p w14:paraId="4A2FB6D1" w14:textId="17D23254" w:rsidR="00273049" w:rsidRPr="009A2CF6" w:rsidRDefault="0010072C" w:rsidP="00DE1089">
      <w:pPr>
        <w:spacing w:line="360" w:lineRule="auto"/>
        <w:jc w:val="both"/>
        <w:rPr>
          <w:rFonts w:ascii="Palatino Linotype" w:hAnsi="Palatino Linotype" w:cs="Arial"/>
          <w:b/>
          <w:bCs/>
          <w:color w:val="000000" w:themeColor="text1"/>
          <w:lang w:val="es-ES"/>
        </w:rPr>
      </w:pPr>
      <w:r w:rsidRPr="009A2CF6">
        <w:rPr>
          <w:rFonts w:ascii="Palatino Linotype" w:hAnsi="Palatino Linotype" w:cs="Arial"/>
          <w:color w:val="000000" w:themeColor="text1"/>
        </w:rPr>
        <w:t xml:space="preserve">En fecha </w:t>
      </w:r>
      <w:r w:rsidR="0027354A" w:rsidRPr="009A2CF6">
        <w:rPr>
          <w:rFonts w:ascii="Palatino Linotype" w:hAnsi="Palatino Linotype" w:cs="Arial"/>
          <w:b/>
          <w:bCs/>
          <w:color w:val="000000" w:themeColor="text1"/>
        </w:rPr>
        <w:t xml:space="preserve">ocho de marzo </w:t>
      </w:r>
      <w:r w:rsidRPr="009A2CF6">
        <w:rPr>
          <w:rFonts w:ascii="Palatino Linotype" w:hAnsi="Palatino Linotype" w:cs="Arial"/>
          <w:b/>
          <w:bCs/>
          <w:color w:val="000000" w:themeColor="text1"/>
        </w:rPr>
        <w:t>de dos mil veintidós</w:t>
      </w:r>
      <w:r w:rsidRPr="009A2CF6">
        <w:rPr>
          <w:rFonts w:ascii="Palatino Linotype" w:hAnsi="Palatino Linotype" w:cs="Arial"/>
          <w:color w:val="000000" w:themeColor="text1"/>
        </w:rPr>
        <w:t xml:space="preserve">, </w:t>
      </w:r>
      <w:r w:rsidRPr="009A2CF6">
        <w:rPr>
          <w:rFonts w:ascii="Palatino Linotype" w:hAnsi="Palatino Linotype"/>
          <w:b/>
          <w:color w:val="000000" w:themeColor="text1"/>
        </w:rPr>
        <w:t>EL RECURRENTE</w:t>
      </w:r>
      <w:r w:rsidRPr="009A2CF6">
        <w:rPr>
          <w:rFonts w:ascii="Palatino Linotype" w:hAnsi="Palatino Linotype" w:cs="Arial"/>
          <w:color w:val="000000" w:themeColor="text1"/>
        </w:rPr>
        <w:t xml:space="preserve"> </w:t>
      </w:r>
      <w:r w:rsidR="00D41DC0" w:rsidRPr="009A2CF6">
        <w:rPr>
          <w:rFonts w:ascii="Palatino Linotype" w:hAnsi="Palatino Linotype" w:cs="Arial"/>
          <w:color w:val="000000" w:themeColor="text1"/>
        </w:rPr>
        <w:t xml:space="preserve">presentó a través de la Plataforma Nacional de Trasparencia (PNT) vinculada al Sistema de Acceso a la Información Mexiquense, que en lo subsecuente se denominará </w:t>
      </w:r>
      <w:r w:rsidR="00D41DC0" w:rsidRPr="009A2CF6">
        <w:rPr>
          <w:rFonts w:ascii="Palatino Linotype" w:hAnsi="Palatino Linotype" w:cs="Arial"/>
          <w:b/>
          <w:color w:val="000000" w:themeColor="text1"/>
        </w:rPr>
        <w:t>EL SAIMEX</w:t>
      </w:r>
      <w:r w:rsidR="00D41DC0" w:rsidRPr="009A2CF6">
        <w:rPr>
          <w:rFonts w:ascii="Palatino Linotype" w:hAnsi="Palatino Linotype" w:cs="Arial"/>
          <w:color w:val="000000" w:themeColor="text1"/>
        </w:rPr>
        <w:t xml:space="preserve"> ante</w:t>
      </w:r>
      <w:r w:rsidRPr="009A2CF6">
        <w:rPr>
          <w:rFonts w:ascii="Palatino Linotype" w:hAnsi="Palatino Linotype" w:cs="Arial"/>
          <w:color w:val="000000" w:themeColor="text1"/>
        </w:rPr>
        <w:t xml:space="preserve"> </w:t>
      </w:r>
      <w:r w:rsidRPr="009A2CF6">
        <w:rPr>
          <w:rFonts w:ascii="Palatino Linotype" w:hAnsi="Palatino Linotype" w:cs="Arial"/>
          <w:b/>
          <w:color w:val="000000" w:themeColor="text1"/>
        </w:rPr>
        <w:t>EL SUJETO OBLIGADO</w:t>
      </w:r>
      <w:r w:rsidRPr="009A2CF6">
        <w:rPr>
          <w:rFonts w:ascii="Palatino Linotype" w:hAnsi="Palatino Linotype" w:cs="Arial"/>
          <w:color w:val="000000" w:themeColor="text1"/>
        </w:rPr>
        <w:t>, la solicitud de acceso a la información pública, a la que se le asignó el número de expediente</w:t>
      </w:r>
      <w:r w:rsidRPr="009A2CF6">
        <w:rPr>
          <w:rFonts w:ascii="Palatino Linotype" w:hAnsi="Palatino Linotype" w:cs="Arial"/>
          <w:b/>
          <w:color w:val="000000" w:themeColor="text1"/>
        </w:rPr>
        <w:t xml:space="preserve"> </w:t>
      </w:r>
      <w:r w:rsidR="0027354A" w:rsidRPr="009A2CF6">
        <w:rPr>
          <w:rFonts w:ascii="Palatino Linotype" w:hAnsi="Palatino Linotype"/>
          <w:b/>
          <w:color w:val="000000" w:themeColor="text1"/>
        </w:rPr>
        <w:t>00238/CUAUTIZC/IP/2022</w:t>
      </w:r>
      <w:r w:rsidRPr="009A2CF6">
        <w:rPr>
          <w:rFonts w:ascii="Palatino Linotype" w:hAnsi="Palatino Linotype" w:cs="Arial"/>
          <w:b/>
          <w:color w:val="000000" w:themeColor="text1"/>
        </w:rPr>
        <w:t>,</w:t>
      </w:r>
      <w:r w:rsidRPr="009A2CF6">
        <w:rPr>
          <w:rFonts w:ascii="Palatino Linotype" w:hAnsi="Palatino Linotype"/>
          <w:color w:val="000000" w:themeColor="text1"/>
        </w:rPr>
        <w:t xml:space="preserve"> </w:t>
      </w:r>
      <w:r w:rsidR="00273049" w:rsidRPr="009A2CF6">
        <w:rPr>
          <w:rFonts w:ascii="Palatino Linotype" w:hAnsi="Palatino Linotype" w:cs="Arial"/>
          <w:color w:val="000000" w:themeColor="text1"/>
          <w:lang w:val="es-ES"/>
        </w:rPr>
        <w:t>mediante la cual requirió:</w:t>
      </w:r>
    </w:p>
    <w:p w14:paraId="09600E51" w14:textId="77777777" w:rsidR="00E528B0" w:rsidRPr="009A2CF6" w:rsidRDefault="00E528B0" w:rsidP="00DE1089">
      <w:pPr>
        <w:pStyle w:val="Prrafodelista"/>
        <w:ind w:left="851" w:right="899"/>
        <w:jc w:val="both"/>
        <w:rPr>
          <w:rFonts w:ascii="Palatino Linotype" w:hAnsi="Palatino Linotype" w:cs="Arial"/>
          <w:i/>
          <w:color w:val="000000" w:themeColor="text1"/>
          <w:sz w:val="22"/>
        </w:rPr>
      </w:pPr>
    </w:p>
    <w:p w14:paraId="3FE2529C" w14:textId="45EEC2F2" w:rsidR="007A5836" w:rsidRPr="009A2CF6" w:rsidRDefault="007A5836" w:rsidP="00DE1089">
      <w:pPr>
        <w:pStyle w:val="Prrafodelista"/>
        <w:ind w:left="851" w:right="899"/>
        <w:jc w:val="both"/>
        <w:rPr>
          <w:rFonts w:ascii="Palatino Linotype" w:hAnsi="Palatino Linotype" w:cs="Arial"/>
          <w:i/>
          <w:color w:val="000000" w:themeColor="text1"/>
          <w:sz w:val="22"/>
        </w:rPr>
      </w:pPr>
      <w:bookmarkStart w:id="1" w:name="_Hlk96896517"/>
      <w:r w:rsidRPr="009A2CF6">
        <w:rPr>
          <w:rFonts w:ascii="Palatino Linotype" w:hAnsi="Palatino Linotype" w:cs="Arial"/>
          <w:i/>
          <w:color w:val="000000" w:themeColor="text1"/>
          <w:sz w:val="22"/>
        </w:rPr>
        <w:t>“</w:t>
      </w:r>
      <w:r w:rsidR="00D41DC0" w:rsidRPr="009A2CF6">
        <w:rPr>
          <w:rFonts w:ascii="Palatino Linotype" w:hAnsi="Palatino Linotype" w:cs="Arial"/>
          <w:i/>
          <w:color w:val="000000" w:themeColor="text1"/>
          <w:sz w:val="22"/>
        </w:rPr>
        <w:t>Estudio, justifiación y/o analisis vial para los cambios viales en las calles JÍmenez Cantú, avenida centro urbano y circuito tectipac, en la colonia infonavit centro ya que el nuevo circuito ahora pone en riesgo a peatones y automovilistas. Este cambio se hizo en la pademia.</w:t>
      </w:r>
      <w:r w:rsidRPr="009A2CF6">
        <w:rPr>
          <w:rFonts w:ascii="Palatino Linotype" w:hAnsi="Palatino Linotype" w:cs="Arial"/>
          <w:i/>
          <w:color w:val="000000" w:themeColor="text1"/>
          <w:sz w:val="22"/>
        </w:rPr>
        <w:t>”</w:t>
      </w:r>
      <w:r w:rsidR="00D27BA9" w:rsidRPr="009A2CF6">
        <w:rPr>
          <w:rFonts w:ascii="Palatino Linotype" w:hAnsi="Palatino Linotype" w:cs="Arial"/>
          <w:i/>
          <w:color w:val="000000" w:themeColor="text1"/>
          <w:sz w:val="22"/>
        </w:rPr>
        <w:t xml:space="preserve"> </w:t>
      </w:r>
      <w:r w:rsidRPr="009A2CF6">
        <w:rPr>
          <w:rFonts w:ascii="Palatino Linotype" w:hAnsi="Palatino Linotype" w:cs="Arial"/>
          <w:i/>
          <w:color w:val="000000" w:themeColor="text1"/>
          <w:sz w:val="22"/>
        </w:rPr>
        <w:t>(</w:t>
      </w:r>
      <w:r w:rsidR="00EE6A83" w:rsidRPr="009A2CF6">
        <w:rPr>
          <w:rFonts w:ascii="Palatino Linotype" w:hAnsi="Palatino Linotype" w:cs="Arial"/>
          <w:i/>
          <w:color w:val="000000" w:themeColor="text1"/>
          <w:sz w:val="22"/>
        </w:rPr>
        <w:t>S</w:t>
      </w:r>
      <w:r w:rsidRPr="009A2CF6">
        <w:rPr>
          <w:rFonts w:ascii="Palatino Linotype" w:hAnsi="Palatino Linotype" w:cs="Arial"/>
          <w:i/>
          <w:color w:val="000000" w:themeColor="text1"/>
          <w:sz w:val="22"/>
        </w:rPr>
        <w:t>ic).</w:t>
      </w:r>
    </w:p>
    <w:bookmarkEnd w:id="1"/>
    <w:p w14:paraId="6723CF9D" w14:textId="591DB86B" w:rsidR="00020FB5" w:rsidRPr="009A2CF6" w:rsidRDefault="00020FB5" w:rsidP="00DE1089">
      <w:pPr>
        <w:pStyle w:val="Prrafodelista"/>
        <w:ind w:left="851" w:right="899"/>
        <w:jc w:val="both"/>
        <w:rPr>
          <w:rFonts w:ascii="Palatino Linotype" w:hAnsi="Palatino Linotype" w:cs="Arial"/>
          <w:i/>
          <w:color w:val="000000" w:themeColor="text1"/>
          <w:sz w:val="22"/>
        </w:rPr>
      </w:pPr>
    </w:p>
    <w:p w14:paraId="1C1937D5" w14:textId="019FB063" w:rsidR="00F3446D" w:rsidRPr="009A2CF6" w:rsidRDefault="00F3446D" w:rsidP="00DE1089">
      <w:pPr>
        <w:spacing w:line="360" w:lineRule="auto"/>
        <w:jc w:val="both"/>
        <w:rPr>
          <w:rFonts w:ascii="Palatino Linotype" w:hAnsi="Palatino Linotype" w:cs="Arial"/>
          <w:b/>
          <w:color w:val="000000" w:themeColor="text1"/>
        </w:rPr>
      </w:pPr>
      <w:r w:rsidRPr="009A2CF6">
        <w:rPr>
          <w:rFonts w:ascii="Palatino Linotype" w:hAnsi="Palatino Linotype" w:cs="Arial"/>
          <w:b/>
          <w:color w:val="000000" w:themeColor="text1"/>
        </w:rPr>
        <w:t>MODALIDAD DE ENTREGA:</w:t>
      </w:r>
      <w:r w:rsidRPr="009A2CF6">
        <w:rPr>
          <w:rFonts w:ascii="Palatino Linotype" w:hAnsi="Palatino Linotype" w:cs="Arial"/>
          <w:color w:val="000000" w:themeColor="text1"/>
        </w:rPr>
        <w:t xml:space="preserve"> vía </w:t>
      </w:r>
      <w:r w:rsidRPr="009A2CF6">
        <w:rPr>
          <w:rFonts w:ascii="Palatino Linotype" w:hAnsi="Palatino Linotype" w:cs="Arial"/>
          <w:b/>
          <w:color w:val="000000" w:themeColor="text1"/>
        </w:rPr>
        <w:t>SAIMEX.</w:t>
      </w:r>
      <w:r w:rsidR="005C4EFE" w:rsidRPr="009A2CF6">
        <w:rPr>
          <w:rFonts w:ascii="Palatino Linotype" w:hAnsi="Palatino Linotype" w:cs="Arial"/>
          <w:b/>
          <w:color w:val="000000" w:themeColor="text1"/>
        </w:rPr>
        <w:t xml:space="preserve"> </w:t>
      </w:r>
    </w:p>
    <w:p w14:paraId="0AFEB257" w14:textId="642D2950" w:rsidR="00EA7FD8" w:rsidRPr="009A2CF6" w:rsidRDefault="00EA7FD8" w:rsidP="00DE1089">
      <w:pPr>
        <w:spacing w:line="360" w:lineRule="auto"/>
        <w:jc w:val="both"/>
        <w:rPr>
          <w:rFonts w:ascii="Palatino Linotype" w:hAnsi="Palatino Linotype" w:cs="Arial"/>
          <w:b/>
          <w:color w:val="000000" w:themeColor="text1"/>
        </w:rPr>
      </w:pPr>
    </w:p>
    <w:p w14:paraId="3396D886" w14:textId="77777777" w:rsidR="009A2CF6" w:rsidRPr="009A2CF6" w:rsidRDefault="009A2CF6" w:rsidP="00DE1089">
      <w:pPr>
        <w:spacing w:line="360" w:lineRule="auto"/>
        <w:jc w:val="both"/>
        <w:rPr>
          <w:rFonts w:ascii="Palatino Linotype" w:hAnsi="Palatino Linotype" w:cs="Arial"/>
          <w:b/>
          <w:color w:val="000000" w:themeColor="text1"/>
        </w:rPr>
      </w:pPr>
    </w:p>
    <w:p w14:paraId="13EC1E6E" w14:textId="77777777" w:rsidR="004741E3" w:rsidRPr="009A2CF6" w:rsidRDefault="004741E3" w:rsidP="00DE1089">
      <w:pPr>
        <w:spacing w:line="360" w:lineRule="auto"/>
        <w:jc w:val="both"/>
        <w:rPr>
          <w:rFonts w:ascii="Palatino Linotype" w:hAnsi="Palatino Linotype"/>
          <w:b/>
          <w:color w:val="000000" w:themeColor="text1"/>
          <w:sz w:val="28"/>
          <w:szCs w:val="28"/>
        </w:rPr>
      </w:pPr>
      <w:r w:rsidRPr="009A2CF6">
        <w:rPr>
          <w:rFonts w:ascii="Palatino Linotype" w:hAnsi="Palatino Linotype"/>
          <w:b/>
          <w:color w:val="000000" w:themeColor="text1"/>
          <w:sz w:val="28"/>
          <w:szCs w:val="28"/>
        </w:rPr>
        <w:lastRenderedPageBreak/>
        <w:t>II. Turno de requerimiento del Sujeto Obligado</w:t>
      </w:r>
    </w:p>
    <w:p w14:paraId="06859574" w14:textId="6152A27A" w:rsidR="0058481E" w:rsidRPr="009A2CF6" w:rsidRDefault="004741E3" w:rsidP="00DE1089">
      <w:pPr>
        <w:spacing w:line="360" w:lineRule="auto"/>
        <w:jc w:val="both"/>
        <w:rPr>
          <w:rFonts w:ascii="Palatino Linotype" w:hAnsi="Palatino Linotype"/>
          <w:bCs/>
          <w:color w:val="000000" w:themeColor="text1"/>
        </w:rPr>
      </w:pPr>
      <w:r w:rsidRPr="009A2CF6">
        <w:rPr>
          <w:rFonts w:ascii="Palatino Linotype" w:hAnsi="Palatino Linotype"/>
          <w:color w:val="000000" w:themeColor="text1"/>
        </w:rPr>
        <w:t xml:space="preserve">En cumplimiento al artículo 162 de la Ley de Transparencia y Acceso a la Información Pública del Estado de México y Municipios, el </w:t>
      </w:r>
      <w:r w:rsidR="00D41DC0" w:rsidRPr="009A2CF6">
        <w:rPr>
          <w:rFonts w:ascii="Palatino Linotype" w:hAnsi="Palatino Linotype"/>
          <w:b/>
          <w:color w:val="000000" w:themeColor="text1"/>
        </w:rPr>
        <w:t xml:space="preserve">nueve de marzo </w:t>
      </w:r>
      <w:r w:rsidR="007813A5" w:rsidRPr="009A2CF6">
        <w:rPr>
          <w:rFonts w:ascii="Palatino Linotype" w:hAnsi="Palatino Linotype"/>
          <w:b/>
          <w:color w:val="000000" w:themeColor="text1"/>
        </w:rPr>
        <w:t xml:space="preserve">de </w:t>
      </w:r>
      <w:r w:rsidRPr="009A2CF6">
        <w:rPr>
          <w:rFonts w:ascii="Palatino Linotype" w:hAnsi="Palatino Linotype"/>
          <w:b/>
          <w:color w:val="000000" w:themeColor="text1"/>
        </w:rPr>
        <w:t>dos mil veintidós</w:t>
      </w:r>
      <w:r w:rsidRPr="009A2CF6">
        <w:rPr>
          <w:rFonts w:ascii="Palatino Linotype" w:hAnsi="Palatino Linotype"/>
          <w:color w:val="000000" w:themeColor="text1"/>
        </w:rPr>
        <w:t xml:space="preserve">, el Titular de la Unidad de Transparencia del </w:t>
      </w:r>
      <w:r w:rsidRPr="009A2CF6">
        <w:rPr>
          <w:rFonts w:ascii="Palatino Linotype" w:hAnsi="Palatino Linotype"/>
          <w:b/>
          <w:color w:val="000000" w:themeColor="text1"/>
        </w:rPr>
        <w:t>SUJETO OBLIGADO</w:t>
      </w:r>
      <w:r w:rsidRPr="009A2CF6">
        <w:rPr>
          <w:rFonts w:ascii="Palatino Linotype" w:hAnsi="Palatino Linotype"/>
          <w:color w:val="000000" w:themeColor="text1"/>
        </w:rPr>
        <w:t xml:space="preserve">, turnó </w:t>
      </w:r>
      <w:r w:rsidR="009A2CF6" w:rsidRPr="009A2CF6">
        <w:rPr>
          <w:rFonts w:ascii="Palatino Linotype" w:hAnsi="Palatino Linotype"/>
          <w:color w:val="000000" w:themeColor="text1"/>
        </w:rPr>
        <w:t>el requerimiento</w:t>
      </w:r>
      <w:r w:rsidRPr="009A2CF6">
        <w:rPr>
          <w:rFonts w:ascii="Palatino Linotype" w:hAnsi="Palatino Linotype"/>
          <w:color w:val="000000" w:themeColor="text1"/>
        </w:rPr>
        <w:t xml:space="preserve"> de información a</w:t>
      </w:r>
      <w:r w:rsidR="00D41DC0" w:rsidRPr="009A2CF6">
        <w:rPr>
          <w:rFonts w:ascii="Palatino Linotype" w:hAnsi="Palatino Linotype"/>
          <w:color w:val="000000" w:themeColor="text1"/>
        </w:rPr>
        <w:t xml:space="preserve"> los</w:t>
      </w:r>
      <w:r w:rsidR="00E528B0" w:rsidRPr="009A2CF6">
        <w:rPr>
          <w:rFonts w:ascii="Palatino Linotype" w:hAnsi="Palatino Linotype"/>
          <w:color w:val="000000" w:themeColor="text1"/>
        </w:rPr>
        <w:t xml:space="preserve"> </w:t>
      </w:r>
      <w:r w:rsidRPr="009A2CF6">
        <w:rPr>
          <w:rFonts w:ascii="Palatino Linotype" w:hAnsi="Palatino Linotype"/>
          <w:color w:val="000000" w:themeColor="text1"/>
        </w:rPr>
        <w:t>servidor</w:t>
      </w:r>
      <w:r w:rsidR="00D41DC0" w:rsidRPr="009A2CF6">
        <w:rPr>
          <w:rFonts w:ascii="Palatino Linotype" w:hAnsi="Palatino Linotype"/>
          <w:color w:val="000000" w:themeColor="text1"/>
        </w:rPr>
        <w:t>es</w:t>
      </w:r>
      <w:r w:rsidRPr="009A2CF6">
        <w:rPr>
          <w:rFonts w:ascii="Palatino Linotype" w:hAnsi="Palatino Linotype"/>
          <w:color w:val="000000" w:themeColor="text1"/>
        </w:rPr>
        <w:t xml:space="preserve"> público</w:t>
      </w:r>
      <w:r w:rsidR="00D41DC0" w:rsidRPr="009A2CF6">
        <w:rPr>
          <w:rFonts w:ascii="Palatino Linotype" w:hAnsi="Palatino Linotype"/>
          <w:color w:val="000000" w:themeColor="text1"/>
        </w:rPr>
        <w:t>s</w:t>
      </w:r>
      <w:r w:rsidRPr="009A2CF6">
        <w:rPr>
          <w:rFonts w:ascii="Palatino Linotype" w:hAnsi="Palatino Linotype"/>
          <w:color w:val="000000" w:themeColor="text1"/>
        </w:rPr>
        <w:t xml:space="preserve"> habilitado</w:t>
      </w:r>
      <w:r w:rsidR="00D41DC0" w:rsidRPr="009A2CF6">
        <w:rPr>
          <w:rFonts w:ascii="Palatino Linotype" w:hAnsi="Palatino Linotype"/>
          <w:color w:val="000000" w:themeColor="text1"/>
        </w:rPr>
        <w:t>s</w:t>
      </w:r>
      <w:r w:rsidRPr="009A2CF6">
        <w:rPr>
          <w:rFonts w:ascii="Palatino Linotype" w:hAnsi="Palatino Linotype"/>
          <w:color w:val="000000" w:themeColor="text1"/>
        </w:rPr>
        <w:t xml:space="preserve"> </w:t>
      </w:r>
      <w:r w:rsidR="00E872AA" w:rsidRPr="009A2CF6">
        <w:rPr>
          <w:rFonts w:ascii="Palatino Linotype" w:hAnsi="Palatino Linotype"/>
          <w:color w:val="000000" w:themeColor="text1"/>
        </w:rPr>
        <w:t>que estimó pertinente</w:t>
      </w:r>
      <w:r w:rsidRPr="009A2CF6">
        <w:rPr>
          <w:rFonts w:ascii="Palatino Linotype" w:hAnsi="Palatino Linotype"/>
          <w:color w:val="000000" w:themeColor="text1"/>
        </w:rPr>
        <w:t>, a fin de colmar la solicitud</w:t>
      </w:r>
      <w:r w:rsidR="002B5B30" w:rsidRPr="009A2CF6">
        <w:rPr>
          <w:rFonts w:ascii="Palatino Linotype" w:hAnsi="Palatino Linotype"/>
          <w:color w:val="000000" w:themeColor="text1"/>
        </w:rPr>
        <w:t xml:space="preserve"> </w:t>
      </w:r>
      <w:r w:rsidRPr="009A2CF6">
        <w:rPr>
          <w:rFonts w:ascii="Palatino Linotype" w:hAnsi="Palatino Linotype"/>
          <w:color w:val="000000" w:themeColor="text1"/>
        </w:rPr>
        <w:t>de acceso a la información</w:t>
      </w:r>
      <w:r w:rsidR="0058481E" w:rsidRPr="009A2CF6">
        <w:rPr>
          <w:rFonts w:ascii="Palatino Linotype" w:hAnsi="Palatino Linotype"/>
          <w:color w:val="000000" w:themeColor="text1"/>
        </w:rPr>
        <w:t xml:space="preserve">; </w:t>
      </w:r>
      <w:r w:rsidR="0058481E" w:rsidRPr="009A2CF6">
        <w:rPr>
          <w:rFonts w:ascii="Palatino Linotype" w:hAnsi="Palatino Linotype"/>
          <w:bCs/>
          <w:color w:val="000000" w:themeColor="text1"/>
        </w:rPr>
        <w:t>tal y como, se aprecia en la siguiente imagen:</w:t>
      </w:r>
    </w:p>
    <w:p w14:paraId="7ED16A18" w14:textId="17F89869" w:rsidR="00273049" w:rsidRPr="009A2CF6" w:rsidRDefault="00D41DC0" w:rsidP="00DE1089">
      <w:pPr>
        <w:spacing w:line="360" w:lineRule="auto"/>
        <w:jc w:val="both"/>
        <w:rPr>
          <w:rFonts w:ascii="Palatino Linotype" w:hAnsi="Palatino Linotype"/>
          <w:bCs/>
          <w:color w:val="000000" w:themeColor="text1"/>
        </w:rPr>
      </w:pPr>
      <w:r w:rsidRPr="009A2CF6">
        <w:rPr>
          <w:rFonts w:ascii="Palatino Linotype" w:hAnsi="Palatino Linotype"/>
          <w:noProof/>
          <w:color w:val="000000" w:themeColor="text1"/>
          <w:lang w:eastAsia="es-MX"/>
        </w:rPr>
        <w:drawing>
          <wp:inline distT="0" distB="0" distL="0" distR="0" wp14:anchorId="36FBA992" wp14:editId="3E26B2BF">
            <wp:extent cx="5791835" cy="21009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4060" cy="2101750"/>
                    </a:xfrm>
                    <a:prstGeom prst="rect">
                      <a:avLst/>
                    </a:prstGeom>
                  </pic:spPr>
                </pic:pic>
              </a:graphicData>
            </a:graphic>
          </wp:inline>
        </w:drawing>
      </w:r>
    </w:p>
    <w:p w14:paraId="4C469A9D" w14:textId="77777777" w:rsidR="00D41DC0" w:rsidRPr="009A2CF6" w:rsidRDefault="00D41DC0" w:rsidP="00DE1089">
      <w:pPr>
        <w:spacing w:line="360" w:lineRule="auto"/>
        <w:jc w:val="both"/>
        <w:rPr>
          <w:rFonts w:ascii="Palatino Linotype" w:hAnsi="Palatino Linotype" w:cs="Arial"/>
          <w:b/>
          <w:color w:val="000000" w:themeColor="text1"/>
        </w:rPr>
      </w:pPr>
    </w:p>
    <w:p w14:paraId="4BA65280" w14:textId="77777777" w:rsidR="00D41DC0" w:rsidRPr="009A2CF6" w:rsidRDefault="00D41DC0" w:rsidP="00DE1089">
      <w:pPr>
        <w:spacing w:line="360" w:lineRule="auto"/>
        <w:jc w:val="both"/>
        <w:rPr>
          <w:rFonts w:ascii="Palatino Linotype" w:hAnsi="Palatino Linotype"/>
          <w:color w:val="000000" w:themeColor="text1"/>
          <w:sz w:val="28"/>
          <w:szCs w:val="28"/>
        </w:rPr>
      </w:pPr>
      <w:r w:rsidRPr="009A2CF6">
        <w:rPr>
          <w:rFonts w:ascii="Palatino Linotype" w:hAnsi="Palatino Linotype"/>
          <w:b/>
          <w:color w:val="000000" w:themeColor="text1"/>
          <w:sz w:val="28"/>
          <w:szCs w:val="28"/>
        </w:rPr>
        <w:t>III.</w:t>
      </w:r>
      <w:r w:rsidRPr="009A2CF6">
        <w:rPr>
          <w:rFonts w:ascii="Palatino Linotype" w:hAnsi="Palatino Linotype"/>
          <w:color w:val="000000" w:themeColor="text1"/>
          <w:sz w:val="28"/>
          <w:szCs w:val="28"/>
        </w:rPr>
        <w:t xml:space="preserve"> </w:t>
      </w:r>
      <w:r w:rsidRPr="009A2CF6">
        <w:rPr>
          <w:rFonts w:ascii="Palatino Linotype" w:hAnsi="Palatino Linotype"/>
          <w:b/>
          <w:color w:val="000000" w:themeColor="text1"/>
          <w:sz w:val="28"/>
          <w:szCs w:val="28"/>
        </w:rPr>
        <w:t>Prórroga</w:t>
      </w:r>
    </w:p>
    <w:p w14:paraId="46B7CDB2" w14:textId="64D08C28" w:rsidR="00D41DC0" w:rsidRPr="009A2CF6" w:rsidRDefault="00D41DC0" w:rsidP="00DE1089">
      <w:pPr>
        <w:spacing w:line="360" w:lineRule="auto"/>
        <w:jc w:val="both"/>
        <w:rPr>
          <w:rFonts w:ascii="Palatino Linotype" w:hAnsi="Palatino Linotype"/>
          <w:color w:val="000000" w:themeColor="text1"/>
        </w:rPr>
      </w:pPr>
      <w:r w:rsidRPr="009A2CF6">
        <w:rPr>
          <w:rFonts w:ascii="Palatino Linotype" w:hAnsi="Palatino Linotype"/>
          <w:color w:val="000000" w:themeColor="text1"/>
        </w:rPr>
        <w:t xml:space="preserve">De las constancias que obran en </w:t>
      </w:r>
      <w:r w:rsidRPr="009A2CF6">
        <w:rPr>
          <w:rFonts w:ascii="Palatino Linotype" w:hAnsi="Palatino Linotype"/>
          <w:b/>
          <w:color w:val="000000" w:themeColor="text1"/>
        </w:rPr>
        <w:t>EL SAIMEX,</w:t>
      </w:r>
      <w:r w:rsidRPr="009A2CF6">
        <w:rPr>
          <w:rFonts w:ascii="Palatino Linotype" w:hAnsi="Palatino Linotype"/>
          <w:color w:val="000000" w:themeColor="text1"/>
        </w:rPr>
        <w:t xml:space="preserve"> se advierte que en fecha </w:t>
      </w:r>
      <w:r w:rsidRPr="009A2CF6">
        <w:rPr>
          <w:rFonts w:ascii="Palatino Linotype" w:hAnsi="Palatino Linotype"/>
          <w:b/>
          <w:color w:val="000000" w:themeColor="text1"/>
        </w:rPr>
        <w:t>veintinueve de marzo de dos mil veintidós</w:t>
      </w:r>
      <w:r w:rsidRPr="009A2CF6">
        <w:rPr>
          <w:rFonts w:ascii="Palatino Linotype" w:hAnsi="Palatino Linotype"/>
          <w:color w:val="000000" w:themeColor="text1"/>
        </w:rPr>
        <w:t xml:space="preserve">, </w:t>
      </w:r>
      <w:r w:rsidRPr="009A2CF6">
        <w:rPr>
          <w:rFonts w:ascii="Palatino Linotype" w:hAnsi="Palatino Linotype"/>
          <w:b/>
          <w:color w:val="000000" w:themeColor="text1"/>
        </w:rPr>
        <w:t xml:space="preserve">EL SUJETO OBLIGADO </w:t>
      </w:r>
      <w:r w:rsidRPr="009A2CF6">
        <w:rPr>
          <w:rFonts w:ascii="Palatino Linotype" w:hAnsi="Palatino Linotype"/>
          <w:color w:val="000000" w:themeColor="text1"/>
        </w:rPr>
        <w:t xml:space="preserve">notificó una prórroga de siete días para dar respuesta a la solicitud de información planteada por </w:t>
      </w:r>
      <w:r w:rsidRPr="009A2CF6">
        <w:rPr>
          <w:rFonts w:ascii="Palatino Linotype" w:hAnsi="Palatino Linotype"/>
          <w:b/>
          <w:color w:val="000000" w:themeColor="text1"/>
        </w:rPr>
        <w:t>EL RECURRENTE</w:t>
      </w:r>
      <w:r w:rsidRPr="009A2CF6">
        <w:rPr>
          <w:rFonts w:ascii="Palatino Linotype" w:hAnsi="Palatino Linotype"/>
          <w:color w:val="000000" w:themeColor="text1"/>
        </w:rPr>
        <w:t>, en los siguientes términos:</w:t>
      </w:r>
    </w:p>
    <w:p w14:paraId="145AED4C" w14:textId="77777777" w:rsidR="00D41DC0" w:rsidRPr="009A2CF6" w:rsidRDefault="00D41DC0" w:rsidP="00DE1089">
      <w:pPr>
        <w:ind w:left="851" w:right="901"/>
        <w:jc w:val="right"/>
        <w:rPr>
          <w:rFonts w:ascii="Palatino Linotype" w:hAnsi="Palatino Linotype" w:cs="Arial"/>
          <w:i/>
          <w:color w:val="000000" w:themeColor="text1"/>
          <w:sz w:val="22"/>
          <w:szCs w:val="22"/>
          <w:lang w:eastAsia="es-MX"/>
        </w:rPr>
      </w:pPr>
    </w:p>
    <w:p w14:paraId="48EC96D3" w14:textId="77777777" w:rsidR="00D41DC0" w:rsidRPr="009A2CF6" w:rsidRDefault="00D41DC0" w:rsidP="00DE1089">
      <w:pPr>
        <w:ind w:left="851" w:right="901"/>
        <w:jc w:val="both"/>
        <w:rPr>
          <w:rFonts w:ascii="Palatino Linotype" w:hAnsi="Palatino Linotype" w:cs="Arial"/>
          <w:i/>
          <w:color w:val="000000" w:themeColor="text1"/>
          <w:sz w:val="22"/>
          <w:szCs w:val="22"/>
          <w:lang w:eastAsia="es-MX"/>
        </w:rPr>
      </w:pPr>
      <w:r w:rsidRPr="009A2CF6">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3D33CFB" w14:textId="77777777" w:rsidR="00D41DC0" w:rsidRPr="009A2CF6" w:rsidRDefault="00D41DC0" w:rsidP="00DE1089">
      <w:pPr>
        <w:ind w:left="851" w:right="901"/>
        <w:jc w:val="both"/>
        <w:rPr>
          <w:rFonts w:ascii="Palatino Linotype" w:hAnsi="Palatino Linotype" w:cs="Arial"/>
          <w:i/>
          <w:color w:val="000000" w:themeColor="text1"/>
          <w:sz w:val="22"/>
          <w:szCs w:val="22"/>
          <w:lang w:eastAsia="es-MX"/>
        </w:rPr>
      </w:pPr>
    </w:p>
    <w:p w14:paraId="376302A1" w14:textId="77777777" w:rsidR="00D41DC0" w:rsidRPr="009A2CF6" w:rsidRDefault="00D41DC0" w:rsidP="00DE1089">
      <w:pPr>
        <w:ind w:left="851" w:right="901"/>
        <w:jc w:val="both"/>
        <w:rPr>
          <w:rFonts w:ascii="Palatino Linotype" w:hAnsi="Palatino Linotype" w:cs="Arial"/>
          <w:i/>
          <w:color w:val="000000" w:themeColor="text1"/>
          <w:sz w:val="22"/>
          <w:szCs w:val="22"/>
          <w:lang w:eastAsia="es-MX"/>
        </w:rPr>
      </w:pPr>
      <w:r w:rsidRPr="009A2CF6">
        <w:rPr>
          <w:rFonts w:ascii="Palatino Linotype" w:hAnsi="Palatino Linotype" w:cs="Arial"/>
          <w:i/>
          <w:color w:val="000000" w:themeColor="text1"/>
          <w:sz w:val="22"/>
          <w:szCs w:val="22"/>
          <w:lang w:eastAsia="es-MX"/>
        </w:rPr>
        <w:t>Con fundamento en los artículos 4, 23 fracción IV, 24 último párrafo, 53 fracción VI ,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Presidencia Municipal. , ha sido prorrogado por 7 días en virtud de la siguiente razón; “CUAUTITLÁN IZCALLI, ESTADO DE MÉXICO, A 17 DE MARZO DEL 2022. Oficio No. CI/PM/CMM/021/2022 Asunto: Prórroga de Solicitud folio 00238 C. MARÍA ISABEL CISNEROS MÁRQUEZ. COORDINADORA DE TRANSPARENCIA P r e s e n t e : Por este conducto le envió un cordial saludo, y acorde a lo que dispone el artículo 163 de la Ley de Transparencia y Acceso a la Información Pública le Estado de México y Municipios, solicito se convoque al Comité de Transparencia a Sesión ya que derivado de la carga de trabajo, de la revisión a la entrega recepción y a las observaciones que se deriven de la misma entre otras, solicito la ampliación de plazo por 7 días para estar en posibilidades de dar respuesta a la solicitud de información pública folio: 00238/CUAUTIZC/IP/2022, la que a la letra señala; “ Estudio, justificación y/o análisis vial para los cambios viales en las calles Jiménez Cantú, avenida centro urbano y circuito tectipac, en la colonia infonavit centro ya que el nuevo circuito ahora pone en riesgo a peatones y automovilistas. Este cambio se hizo en la pandemia”. (SIC) Agradeciendo su invaluable apoyo y colaboración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00238/CUAUTIZC/IP/2022</w:t>
      </w:r>
    </w:p>
    <w:p w14:paraId="39D76737" w14:textId="77777777" w:rsidR="00D41DC0" w:rsidRPr="009A2CF6" w:rsidRDefault="00D41DC0" w:rsidP="00DE1089">
      <w:pPr>
        <w:ind w:left="851" w:right="901"/>
        <w:jc w:val="both"/>
        <w:rPr>
          <w:rFonts w:ascii="Palatino Linotype" w:hAnsi="Palatino Linotype" w:cs="Arial"/>
          <w:i/>
          <w:color w:val="000000" w:themeColor="text1"/>
          <w:sz w:val="22"/>
          <w:szCs w:val="22"/>
          <w:lang w:eastAsia="es-MX"/>
        </w:rPr>
      </w:pPr>
    </w:p>
    <w:p w14:paraId="6C68BC7E" w14:textId="77777777" w:rsidR="00D41DC0" w:rsidRPr="009A2CF6" w:rsidRDefault="00D41DC0" w:rsidP="00DE1089">
      <w:pPr>
        <w:ind w:left="851" w:right="901"/>
        <w:jc w:val="both"/>
        <w:rPr>
          <w:rFonts w:ascii="Palatino Linotype" w:hAnsi="Palatino Linotype" w:cs="Arial"/>
          <w:i/>
          <w:color w:val="000000" w:themeColor="text1"/>
          <w:sz w:val="22"/>
          <w:szCs w:val="22"/>
          <w:lang w:eastAsia="es-MX"/>
        </w:rPr>
      </w:pPr>
      <w:r w:rsidRPr="009A2CF6">
        <w:rPr>
          <w:rFonts w:ascii="Palatino Linotype" w:hAnsi="Palatino Linotype" w:cs="Arial"/>
          <w:i/>
          <w:color w:val="000000" w:themeColor="text1"/>
          <w:sz w:val="22"/>
          <w:szCs w:val="22"/>
          <w:lang w:eastAsia="es-MX"/>
        </w:rPr>
        <w:t>MTRA. MARÍA ISABEL CISNEROS MÁRQUEZ</w:t>
      </w:r>
    </w:p>
    <w:p w14:paraId="179F7064" w14:textId="77777777" w:rsidR="00D41DC0" w:rsidRPr="009A2CF6" w:rsidRDefault="00D41DC0" w:rsidP="00DE1089">
      <w:pPr>
        <w:ind w:left="851" w:right="901"/>
        <w:jc w:val="both"/>
        <w:rPr>
          <w:rFonts w:ascii="Palatino Linotype" w:hAnsi="Palatino Linotype" w:cs="Arial"/>
          <w:i/>
          <w:color w:val="000000" w:themeColor="text1"/>
          <w:sz w:val="22"/>
          <w:szCs w:val="22"/>
          <w:lang w:eastAsia="es-MX"/>
        </w:rPr>
      </w:pPr>
    </w:p>
    <w:p w14:paraId="4280709B" w14:textId="2BE1A55F" w:rsidR="00D41DC0" w:rsidRPr="009A2CF6" w:rsidRDefault="00D41DC0" w:rsidP="00DE1089">
      <w:pPr>
        <w:ind w:left="851" w:right="901"/>
        <w:jc w:val="both"/>
        <w:rPr>
          <w:rFonts w:ascii="Palatino Linotype" w:hAnsi="Palatino Linotype" w:cs="Arial"/>
          <w:b/>
          <w:i/>
          <w:color w:val="000000" w:themeColor="text1"/>
          <w:sz w:val="22"/>
          <w:szCs w:val="22"/>
          <w:lang w:eastAsia="es-MX"/>
        </w:rPr>
      </w:pPr>
      <w:r w:rsidRPr="009A2CF6">
        <w:rPr>
          <w:rFonts w:ascii="Palatino Linotype" w:hAnsi="Palatino Linotype" w:cs="Arial"/>
          <w:b/>
          <w:i/>
          <w:color w:val="000000" w:themeColor="text1"/>
          <w:sz w:val="22"/>
          <w:szCs w:val="22"/>
          <w:lang w:eastAsia="es-MX"/>
        </w:rPr>
        <w:t xml:space="preserve">Responsable de la Unidad de Transparencia” </w:t>
      </w:r>
      <w:r w:rsidRPr="009A2CF6">
        <w:rPr>
          <w:rFonts w:ascii="Palatino Linotype" w:hAnsi="Palatino Linotype" w:cs="Arial"/>
          <w:i/>
          <w:color w:val="000000" w:themeColor="text1"/>
          <w:sz w:val="22"/>
          <w:szCs w:val="22"/>
          <w:lang w:eastAsia="es-MX"/>
        </w:rPr>
        <w:t>(Sic)</w:t>
      </w:r>
    </w:p>
    <w:p w14:paraId="546CCC9D" w14:textId="77777777" w:rsidR="00D41DC0" w:rsidRPr="009A2CF6" w:rsidRDefault="00D41DC0" w:rsidP="00DE1089">
      <w:pPr>
        <w:ind w:left="851" w:right="901"/>
        <w:jc w:val="both"/>
        <w:rPr>
          <w:rFonts w:ascii="Palatino Linotype" w:hAnsi="Palatino Linotype" w:cs="Arial"/>
          <w:i/>
          <w:color w:val="000000" w:themeColor="text1"/>
          <w:sz w:val="22"/>
          <w:szCs w:val="22"/>
          <w:lang w:eastAsia="es-MX"/>
        </w:rPr>
      </w:pPr>
    </w:p>
    <w:p w14:paraId="6D548B8C" w14:textId="59ADC4B8" w:rsidR="00D41DC0" w:rsidRPr="009A2CF6" w:rsidRDefault="00D41DC0" w:rsidP="00DE1089">
      <w:pPr>
        <w:spacing w:line="360" w:lineRule="auto"/>
        <w:jc w:val="both"/>
        <w:rPr>
          <w:rFonts w:ascii="Palatino Linotype" w:hAnsi="Palatino Linotype" w:cs="Arial"/>
          <w:color w:val="000000" w:themeColor="text1"/>
        </w:rPr>
      </w:pPr>
      <w:r w:rsidRPr="009A2CF6">
        <w:rPr>
          <w:rFonts w:ascii="Palatino Linotype" w:hAnsi="Palatino Linotype" w:cs="Arial"/>
          <w:color w:val="000000" w:themeColor="text1"/>
        </w:rPr>
        <w:t xml:space="preserve">De igual modo, se advierte en el </w:t>
      </w:r>
      <w:r w:rsidRPr="009A2CF6">
        <w:rPr>
          <w:rFonts w:ascii="Palatino Linotype" w:hAnsi="Palatino Linotype" w:cs="Arial"/>
          <w:b/>
          <w:color w:val="000000" w:themeColor="text1"/>
        </w:rPr>
        <w:t>SAIMEX</w:t>
      </w:r>
      <w:r w:rsidRPr="009A2CF6">
        <w:rPr>
          <w:rFonts w:ascii="Palatino Linotype" w:hAnsi="Palatino Linotype" w:cs="Arial"/>
          <w:color w:val="000000" w:themeColor="text1"/>
        </w:rPr>
        <w:t xml:space="preserve"> que</w:t>
      </w:r>
      <w:r w:rsidRPr="009A2CF6">
        <w:rPr>
          <w:rFonts w:ascii="Palatino Linotype" w:hAnsi="Palatino Linotype"/>
          <w:color w:val="000000" w:themeColor="text1"/>
        </w:rPr>
        <w:t xml:space="preserve"> </w:t>
      </w:r>
      <w:r w:rsidRPr="009A2CF6">
        <w:rPr>
          <w:rFonts w:ascii="Palatino Linotype" w:hAnsi="Palatino Linotype" w:cs="Arial"/>
          <w:b/>
          <w:color w:val="000000" w:themeColor="text1"/>
        </w:rPr>
        <w:t xml:space="preserve">EL SUJETO OBLIGADO </w:t>
      </w:r>
      <w:r w:rsidRPr="009A2CF6">
        <w:rPr>
          <w:rFonts w:ascii="Palatino Linotype" w:hAnsi="Palatino Linotype"/>
          <w:color w:val="000000" w:themeColor="text1"/>
        </w:rPr>
        <w:t xml:space="preserve">acompañó a la solicitud de prórroga el archivo electrónico denominado </w:t>
      </w:r>
      <w:r w:rsidRPr="009A2CF6">
        <w:rPr>
          <w:rFonts w:ascii="Palatino Linotype" w:hAnsi="Palatino Linotype" w:cs="Arial"/>
          <w:b/>
          <w:i/>
          <w:color w:val="000000" w:themeColor="text1"/>
        </w:rPr>
        <w:t xml:space="preserve">238 ACUERDO PRÓRROGA 238-22 presidencia.pdf, </w:t>
      </w:r>
      <w:r w:rsidRPr="009A2CF6">
        <w:rPr>
          <w:rFonts w:ascii="Palatino Linotype" w:hAnsi="Palatino Linotype" w:cs="Arial"/>
          <w:color w:val="000000" w:themeColor="text1"/>
        </w:rPr>
        <w:t xml:space="preserve">el cual contiene el acuerdo número </w:t>
      </w:r>
      <w:r w:rsidRPr="009A2CF6">
        <w:rPr>
          <w:rFonts w:ascii="Palatino Linotype" w:hAnsi="Palatino Linotype" w:cs="Arial"/>
          <w:color w:val="000000" w:themeColor="text1"/>
        </w:rPr>
        <w:lastRenderedPageBreak/>
        <w:t xml:space="preserve">CTM/CUT/SE16/001/AA/2022, por medio del cual el Comité de Transparencia acordó la ampliación de plazo para dar respuesta a la solicitud 00238/CUAUTIZC/IP/2022. </w:t>
      </w:r>
    </w:p>
    <w:p w14:paraId="5F7A683A" w14:textId="77777777" w:rsidR="00D41DC0" w:rsidRPr="009A2CF6" w:rsidRDefault="00D41DC0" w:rsidP="00DE1089">
      <w:pPr>
        <w:spacing w:line="360" w:lineRule="auto"/>
        <w:jc w:val="both"/>
        <w:rPr>
          <w:rFonts w:ascii="Palatino Linotype" w:hAnsi="Palatino Linotype"/>
          <w:color w:val="000000" w:themeColor="text1"/>
        </w:rPr>
      </w:pPr>
    </w:p>
    <w:p w14:paraId="2CA2F241" w14:textId="71837FD4" w:rsidR="00E62E88" w:rsidRPr="009A2CF6" w:rsidRDefault="00D41DC0" w:rsidP="00DE1089">
      <w:pPr>
        <w:spacing w:line="360" w:lineRule="auto"/>
        <w:jc w:val="both"/>
        <w:rPr>
          <w:rFonts w:ascii="Palatino Linotype" w:hAnsi="Palatino Linotype" w:cs="Arial"/>
          <w:b/>
          <w:color w:val="000000" w:themeColor="text1"/>
          <w:sz w:val="28"/>
          <w:szCs w:val="28"/>
        </w:rPr>
      </w:pPr>
      <w:r w:rsidRPr="009A2CF6">
        <w:rPr>
          <w:rFonts w:ascii="Palatino Linotype" w:hAnsi="Palatino Linotype"/>
          <w:b/>
          <w:color w:val="000000" w:themeColor="text1"/>
          <w:sz w:val="28"/>
          <w:szCs w:val="28"/>
        </w:rPr>
        <w:t>IV</w:t>
      </w:r>
      <w:r w:rsidR="00B23C65" w:rsidRPr="009A2CF6">
        <w:rPr>
          <w:rFonts w:ascii="Palatino Linotype" w:hAnsi="Palatino Linotype"/>
          <w:b/>
          <w:color w:val="000000" w:themeColor="text1"/>
          <w:sz w:val="28"/>
          <w:szCs w:val="28"/>
        </w:rPr>
        <w:t>.</w:t>
      </w:r>
      <w:r w:rsidR="00B23C65" w:rsidRPr="009A2CF6">
        <w:rPr>
          <w:rFonts w:ascii="Palatino Linotype" w:hAnsi="Palatino Linotype"/>
          <w:color w:val="000000" w:themeColor="text1"/>
          <w:sz w:val="28"/>
          <w:szCs w:val="28"/>
        </w:rPr>
        <w:t xml:space="preserve"> </w:t>
      </w:r>
      <w:r w:rsidR="00E62E88" w:rsidRPr="009A2CF6">
        <w:rPr>
          <w:rFonts w:ascii="Palatino Linotype" w:hAnsi="Palatino Linotype" w:cs="Arial"/>
          <w:b/>
          <w:color w:val="000000" w:themeColor="text1"/>
          <w:sz w:val="28"/>
          <w:szCs w:val="28"/>
        </w:rPr>
        <w:t>Respuesta del Sujeto Obligado</w:t>
      </w:r>
    </w:p>
    <w:p w14:paraId="44D16AE2" w14:textId="0E47A896" w:rsidR="007A5836" w:rsidRPr="009A2CF6" w:rsidRDefault="007A5836" w:rsidP="00DE1089">
      <w:pPr>
        <w:spacing w:line="360" w:lineRule="auto"/>
        <w:jc w:val="both"/>
        <w:rPr>
          <w:rFonts w:ascii="Palatino Linotype" w:hAnsi="Palatino Linotype" w:cs="Arial"/>
          <w:color w:val="000000" w:themeColor="text1"/>
        </w:rPr>
      </w:pPr>
      <w:r w:rsidRPr="009A2CF6">
        <w:rPr>
          <w:rFonts w:ascii="Palatino Linotype" w:hAnsi="Palatino Linotype" w:cs="Arial"/>
          <w:color w:val="000000" w:themeColor="text1"/>
        </w:rPr>
        <w:t xml:space="preserve">De las constancias que integran el expediente electrónico del </w:t>
      </w:r>
      <w:r w:rsidRPr="009A2CF6">
        <w:rPr>
          <w:rFonts w:ascii="Palatino Linotype" w:hAnsi="Palatino Linotype" w:cs="Arial"/>
          <w:b/>
          <w:color w:val="000000" w:themeColor="text1"/>
        </w:rPr>
        <w:t>SAIMEX</w:t>
      </w:r>
      <w:r w:rsidRPr="009A2CF6">
        <w:rPr>
          <w:rFonts w:ascii="Palatino Linotype" w:hAnsi="Palatino Linotype" w:cs="Arial"/>
          <w:color w:val="000000" w:themeColor="text1"/>
        </w:rPr>
        <w:t xml:space="preserve"> se advierte que </w:t>
      </w:r>
      <w:r w:rsidRPr="009A2CF6">
        <w:rPr>
          <w:rFonts w:ascii="Palatino Linotype" w:hAnsi="Palatino Linotype" w:cs="Arial"/>
          <w:b/>
          <w:color w:val="000000" w:themeColor="text1"/>
        </w:rPr>
        <w:t>EL SUJETO OBLIGADO</w:t>
      </w:r>
      <w:r w:rsidRPr="009A2CF6">
        <w:rPr>
          <w:rFonts w:ascii="Palatino Linotype" w:hAnsi="Palatino Linotype" w:cs="Arial"/>
          <w:color w:val="000000" w:themeColor="text1"/>
        </w:rPr>
        <w:t xml:space="preserve"> dio respuesta a la </w:t>
      </w:r>
      <w:r w:rsidR="0022743B" w:rsidRPr="009A2CF6">
        <w:rPr>
          <w:rFonts w:ascii="Palatino Linotype" w:hAnsi="Palatino Linotype" w:cs="Arial"/>
          <w:color w:val="000000" w:themeColor="text1"/>
        </w:rPr>
        <w:t>S</w:t>
      </w:r>
      <w:r w:rsidRPr="009A2CF6">
        <w:rPr>
          <w:rFonts w:ascii="Palatino Linotype" w:hAnsi="Palatino Linotype" w:cs="Arial"/>
          <w:color w:val="000000" w:themeColor="text1"/>
        </w:rPr>
        <w:t xml:space="preserve">olicitud de </w:t>
      </w:r>
      <w:r w:rsidR="0022743B" w:rsidRPr="009A2CF6">
        <w:rPr>
          <w:rFonts w:ascii="Palatino Linotype" w:hAnsi="Palatino Linotype" w:cs="Arial"/>
          <w:color w:val="000000" w:themeColor="text1"/>
        </w:rPr>
        <w:t>A</w:t>
      </w:r>
      <w:r w:rsidRPr="009A2CF6">
        <w:rPr>
          <w:rFonts w:ascii="Palatino Linotype" w:hAnsi="Palatino Linotype" w:cs="Arial"/>
          <w:color w:val="000000" w:themeColor="text1"/>
        </w:rPr>
        <w:t xml:space="preserve">cceso a la </w:t>
      </w:r>
      <w:r w:rsidR="0022743B" w:rsidRPr="009A2CF6">
        <w:rPr>
          <w:rFonts w:ascii="Palatino Linotype" w:hAnsi="Palatino Linotype" w:cs="Arial"/>
          <w:color w:val="000000" w:themeColor="text1"/>
        </w:rPr>
        <w:t>I</w:t>
      </w:r>
      <w:r w:rsidRPr="009A2CF6">
        <w:rPr>
          <w:rFonts w:ascii="Palatino Linotype" w:hAnsi="Palatino Linotype" w:cs="Arial"/>
          <w:color w:val="000000" w:themeColor="text1"/>
        </w:rPr>
        <w:t xml:space="preserve">nformación, en fecha </w:t>
      </w:r>
      <w:r w:rsidR="00D41DC0" w:rsidRPr="009A2CF6">
        <w:rPr>
          <w:rFonts w:ascii="Palatino Linotype" w:hAnsi="Palatino Linotype" w:cs="Arial"/>
          <w:b/>
          <w:color w:val="000000" w:themeColor="text1"/>
        </w:rPr>
        <w:t xml:space="preserve">ocho de abril </w:t>
      </w:r>
      <w:r w:rsidR="006952D4" w:rsidRPr="009A2CF6">
        <w:rPr>
          <w:rFonts w:ascii="Palatino Linotype" w:hAnsi="Palatino Linotype" w:cs="Arial"/>
          <w:b/>
          <w:color w:val="000000" w:themeColor="text1"/>
        </w:rPr>
        <w:t>de dos mil veintidós</w:t>
      </w:r>
      <w:r w:rsidRPr="009A2CF6">
        <w:rPr>
          <w:rFonts w:ascii="Palatino Linotype" w:hAnsi="Palatino Linotype" w:cs="Arial"/>
          <w:color w:val="000000" w:themeColor="text1"/>
        </w:rPr>
        <w:t>, en los términos que a continuación se citan:</w:t>
      </w:r>
    </w:p>
    <w:p w14:paraId="021BF839" w14:textId="77777777" w:rsidR="003652DA" w:rsidRPr="009A2CF6" w:rsidRDefault="003652DA" w:rsidP="00DE1089">
      <w:pPr>
        <w:pStyle w:val="Prrafodelista"/>
        <w:ind w:left="851" w:right="899"/>
        <w:jc w:val="both"/>
        <w:rPr>
          <w:rFonts w:ascii="Palatino Linotype" w:hAnsi="Palatino Linotype" w:cs="Arial"/>
          <w:i/>
          <w:color w:val="000000" w:themeColor="text1"/>
          <w:sz w:val="22"/>
        </w:rPr>
      </w:pPr>
    </w:p>
    <w:p w14:paraId="2191AE9C" w14:textId="77777777" w:rsidR="00D41DC0" w:rsidRPr="009A2CF6" w:rsidRDefault="007A5836" w:rsidP="00DE1089">
      <w:pPr>
        <w:pStyle w:val="Prrafodelista"/>
        <w:ind w:left="851" w:right="899"/>
        <w:jc w:val="both"/>
        <w:rPr>
          <w:rFonts w:ascii="Palatino Linotype" w:hAnsi="Palatino Linotype" w:cs="Arial"/>
          <w:i/>
          <w:color w:val="000000" w:themeColor="text1"/>
          <w:sz w:val="22"/>
        </w:rPr>
      </w:pPr>
      <w:r w:rsidRPr="009A2CF6">
        <w:rPr>
          <w:rFonts w:ascii="Palatino Linotype" w:hAnsi="Palatino Linotype" w:cs="Arial"/>
          <w:i/>
          <w:color w:val="000000" w:themeColor="text1"/>
          <w:sz w:val="22"/>
        </w:rPr>
        <w:t>“</w:t>
      </w:r>
      <w:r w:rsidR="002B5B30" w:rsidRPr="009A2CF6">
        <w:rPr>
          <w:rFonts w:ascii="Palatino Linotype" w:hAnsi="Palatino Linotype" w:cs="Arial"/>
          <w:i/>
          <w:color w:val="000000" w:themeColor="text1"/>
          <w:sz w:val="22"/>
        </w:rPr>
        <w:t>…</w:t>
      </w:r>
      <w:r w:rsidR="00D41DC0" w:rsidRPr="009A2CF6">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856425" w14:textId="77777777" w:rsidR="00D41DC0" w:rsidRPr="009A2CF6" w:rsidRDefault="00D41DC0" w:rsidP="00DE1089">
      <w:pPr>
        <w:pStyle w:val="Prrafodelista"/>
        <w:ind w:left="851" w:right="899"/>
        <w:jc w:val="both"/>
        <w:rPr>
          <w:rFonts w:ascii="Palatino Linotype" w:hAnsi="Palatino Linotype" w:cs="Arial"/>
          <w:i/>
          <w:color w:val="000000" w:themeColor="text1"/>
          <w:sz w:val="22"/>
        </w:rPr>
      </w:pPr>
    </w:p>
    <w:p w14:paraId="6CE459BB" w14:textId="77777777" w:rsidR="00D41DC0" w:rsidRPr="009A2CF6" w:rsidRDefault="00D41DC0" w:rsidP="00DE1089">
      <w:pPr>
        <w:pStyle w:val="Prrafodelista"/>
        <w:ind w:left="851" w:right="899"/>
        <w:jc w:val="both"/>
        <w:rPr>
          <w:rFonts w:ascii="Palatino Linotype" w:hAnsi="Palatino Linotype" w:cs="Arial"/>
          <w:i/>
          <w:color w:val="000000" w:themeColor="text1"/>
          <w:sz w:val="22"/>
        </w:rPr>
      </w:pPr>
      <w:r w:rsidRPr="009A2CF6">
        <w:rPr>
          <w:rFonts w:ascii="Palatino Linotype" w:hAnsi="Palatino Linotype" w:cs="Arial"/>
          <w:i/>
          <w:color w:val="000000" w:themeColor="text1"/>
          <w:sz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Coordinación Municipal de Movilidad. 1.- “Atendiendo la solicitud 00238/CUAUTIZC/IP/2022, la que a la letra señala “Estudio, justificación y/o análisis vial para los cambios viales en las calles Jiménez Cantú, avenida centro urbano y circuito tectipac, en la colonia infonavit centro ya que el nuevo circuito ahora pone en riesgo a peatones y automovilistas. Este cambio se hizo en la pademia” (Sic). Una vez realizada una búsqueda en la Dirección de Desarrollo Urbano, le informo lo siguiente: I. Con fundamento en los artículos 5.2.8. y norma 21 fracciones III y IV de la Modificación del Plan de Desarrollo Urbano del Municipio de Cuautitlán Izcalli y fe de erratas, publicada en la Gaceta de Gobierno del Estado de México número 58 de fecha 18 de septiembre del 2013 y número 6 de fecha 13 de enero del 2014. De acuerdo al plano E-3 “Vialidades y Restricciones” contenido dentro de la Modificación del Plan de Desarrollo Urbano del Municipio de Cuautitlán Izcalli el sentido de la vialidad Av. Dr. Jorge Jiménez Cantú autorizado es de norte en dirección hacia el sur II. Sobre la </w:t>
      </w:r>
      <w:r w:rsidRPr="009A2CF6">
        <w:rPr>
          <w:rFonts w:ascii="Palatino Linotype" w:hAnsi="Palatino Linotype" w:cs="Arial"/>
          <w:i/>
          <w:color w:val="000000" w:themeColor="text1"/>
          <w:sz w:val="22"/>
        </w:rPr>
        <w:lastRenderedPageBreak/>
        <w:t>glorieta que intersecta a las Vialidades: Av. Dr. Jorge Jiménez Cantú, Cto. Tectipac y Av. Centro Urbano Poniente, hasta antes del año 2020; se generaban conflictos de movilidad, lo cual repercutía en asentamientos vehiculares en las inmediaciones e impedían que el tránsito peatonal tuviera una movilidad óptima. III. Actuando en consecuencia, y con objeto de eficientar los traslados peatonales-vehiculares; durante la administración 2019-2021, se elaboró un proyecto de cambios de sentido; lo que resolvió la problemática presentada (tanto peatonal como vehicular en las inmediaciones) No omito mencionar, que los archivos para consulta de la documentación antes referida, la podrán encontrar en la Subdirección de Planeación y Evaluación Territorial perteneciente a la Dirección de Desarrollo Urbano (en la anterior administración correspondía a la Coordinación de Planeación Municipal, dependiente de la Dirección General de Desarrollo Metropolitano), misma que se ubica en las instalaciones de OPERAGUA con domicilio en: Av. La Súper No. 7-A y 7-B, Mza. C-44-A, Col. Centro Urbano. Por lo que una vez fundado y motivado lo que el (la) solicitante refirió, se hace de su conocimiento lo antes expuesto, a fin de atender su petición. Sin otro particular, reciba un cordial saludo.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665F9790" w14:textId="77777777" w:rsidR="00D41DC0" w:rsidRPr="009A2CF6" w:rsidRDefault="00D41DC0" w:rsidP="00DE1089">
      <w:pPr>
        <w:pStyle w:val="Prrafodelista"/>
        <w:ind w:left="851" w:right="899"/>
        <w:jc w:val="both"/>
        <w:rPr>
          <w:rFonts w:ascii="Palatino Linotype" w:hAnsi="Palatino Linotype" w:cs="Arial"/>
          <w:i/>
          <w:color w:val="000000" w:themeColor="text1"/>
          <w:sz w:val="22"/>
        </w:rPr>
      </w:pPr>
    </w:p>
    <w:p w14:paraId="0F53585E" w14:textId="77777777" w:rsidR="00D41DC0" w:rsidRPr="009A2CF6" w:rsidRDefault="00D41DC0" w:rsidP="00DE1089">
      <w:pPr>
        <w:pStyle w:val="Prrafodelista"/>
        <w:ind w:left="851" w:right="899"/>
        <w:jc w:val="both"/>
        <w:rPr>
          <w:rFonts w:ascii="Palatino Linotype" w:hAnsi="Palatino Linotype" w:cs="Arial"/>
          <w:i/>
          <w:color w:val="000000" w:themeColor="text1"/>
          <w:sz w:val="22"/>
        </w:rPr>
      </w:pPr>
      <w:r w:rsidRPr="009A2CF6">
        <w:rPr>
          <w:rFonts w:ascii="Palatino Linotype" w:hAnsi="Palatino Linotype" w:cs="Arial"/>
          <w:i/>
          <w:color w:val="000000" w:themeColor="text1"/>
          <w:sz w:val="22"/>
        </w:rPr>
        <w:t>ATENTAMENTE</w:t>
      </w:r>
    </w:p>
    <w:p w14:paraId="7C464B05" w14:textId="77777777" w:rsidR="00D41DC0" w:rsidRPr="009A2CF6" w:rsidRDefault="00D41DC0" w:rsidP="00DE1089">
      <w:pPr>
        <w:pStyle w:val="Prrafodelista"/>
        <w:ind w:left="851" w:right="899"/>
        <w:jc w:val="both"/>
        <w:rPr>
          <w:rFonts w:ascii="Palatino Linotype" w:hAnsi="Palatino Linotype" w:cs="Arial"/>
          <w:i/>
          <w:color w:val="000000" w:themeColor="text1"/>
          <w:sz w:val="22"/>
        </w:rPr>
      </w:pPr>
    </w:p>
    <w:p w14:paraId="6D460F61" w14:textId="51802AA7" w:rsidR="007A5836" w:rsidRPr="009A2CF6" w:rsidRDefault="00D41DC0" w:rsidP="00DE1089">
      <w:pPr>
        <w:pStyle w:val="Prrafodelista"/>
        <w:ind w:left="851" w:right="899"/>
        <w:jc w:val="both"/>
        <w:rPr>
          <w:rFonts w:ascii="Palatino Linotype" w:hAnsi="Palatino Linotype" w:cs="Arial"/>
          <w:i/>
          <w:color w:val="000000" w:themeColor="text1"/>
          <w:sz w:val="22"/>
        </w:rPr>
      </w:pPr>
      <w:r w:rsidRPr="009A2CF6">
        <w:rPr>
          <w:rFonts w:ascii="Palatino Linotype" w:hAnsi="Palatino Linotype" w:cs="Arial"/>
          <w:i/>
          <w:color w:val="000000" w:themeColor="text1"/>
          <w:sz w:val="22"/>
        </w:rPr>
        <w:t>MTRA. MARÍA ISABEL CISNEROS MÁRQUEZ</w:t>
      </w:r>
      <w:r w:rsidR="007A5836" w:rsidRPr="009A2CF6">
        <w:rPr>
          <w:rFonts w:ascii="Palatino Linotype" w:hAnsi="Palatino Linotype" w:cs="Arial"/>
          <w:i/>
          <w:color w:val="000000" w:themeColor="text1"/>
          <w:sz w:val="22"/>
        </w:rPr>
        <w:t>”</w:t>
      </w:r>
      <w:r w:rsidR="00F84FBE" w:rsidRPr="009A2CF6">
        <w:rPr>
          <w:rFonts w:ascii="Palatino Linotype" w:hAnsi="Palatino Linotype" w:cs="Arial"/>
          <w:i/>
          <w:color w:val="000000" w:themeColor="text1"/>
          <w:sz w:val="22"/>
        </w:rPr>
        <w:t xml:space="preserve"> (sic) </w:t>
      </w:r>
    </w:p>
    <w:p w14:paraId="3CF12AF9" w14:textId="77777777" w:rsidR="00D41DC0" w:rsidRPr="009A2CF6" w:rsidRDefault="00D41DC0" w:rsidP="00DE1089">
      <w:pPr>
        <w:ind w:right="899"/>
        <w:jc w:val="both"/>
        <w:rPr>
          <w:rFonts w:ascii="Palatino Linotype" w:hAnsi="Palatino Linotype" w:cs="Arial"/>
          <w:i/>
          <w:color w:val="000000" w:themeColor="text1"/>
          <w:sz w:val="22"/>
        </w:rPr>
      </w:pPr>
    </w:p>
    <w:p w14:paraId="075020DD" w14:textId="1768D1AF" w:rsidR="00D41DC0" w:rsidRPr="009A2CF6" w:rsidRDefault="00D41DC0" w:rsidP="00DE1089">
      <w:pPr>
        <w:spacing w:line="360" w:lineRule="auto"/>
        <w:jc w:val="both"/>
        <w:rPr>
          <w:rFonts w:ascii="Palatino Linotype" w:hAnsi="Palatino Linotype" w:cs="Arial"/>
          <w:color w:val="000000" w:themeColor="text1"/>
        </w:rPr>
      </w:pPr>
      <w:r w:rsidRPr="009A2CF6">
        <w:rPr>
          <w:rFonts w:ascii="Palatino Linotype" w:hAnsi="Palatino Linotype"/>
          <w:color w:val="000000" w:themeColor="text1"/>
        </w:rPr>
        <w:t xml:space="preserve">De igual modo, </w:t>
      </w:r>
      <w:r w:rsidRPr="009A2CF6">
        <w:rPr>
          <w:rFonts w:ascii="Palatino Linotype" w:hAnsi="Palatino Linotype" w:cs="Arial"/>
          <w:b/>
          <w:color w:val="000000" w:themeColor="text1"/>
        </w:rPr>
        <w:t>EL SUJETO OBLIGADO</w:t>
      </w:r>
      <w:r w:rsidRPr="009A2CF6">
        <w:rPr>
          <w:rFonts w:ascii="Palatino Linotype" w:hAnsi="Palatino Linotype"/>
          <w:color w:val="000000" w:themeColor="text1"/>
        </w:rPr>
        <w:t xml:space="preserve"> acompañó el archivo electrónico denominado </w:t>
      </w:r>
      <w:r w:rsidRPr="009A2CF6">
        <w:rPr>
          <w:rFonts w:ascii="Palatino Linotype" w:hAnsi="Palatino Linotype" w:cs="Arial"/>
          <w:b/>
          <w:i/>
          <w:color w:val="000000" w:themeColor="text1"/>
        </w:rPr>
        <w:t xml:space="preserve">respuesta 238.pdf, </w:t>
      </w:r>
      <w:r w:rsidRPr="009A2CF6">
        <w:rPr>
          <w:rFonts w:ascii="Palatino Linotype" w:hAnsi="Palatino Linotype" w:cs="Arial"/>
          <w:color w:val="000000" w:themeColor="text1"/>
        </w:rPr>
        <w:t xml:space="preserve">el cual contiene el oficio número CI/PM/CMM/038/2022, </w:t>
      </w:r>
      <w:r w:rsidR="00595D6B" w:rsidRPr="009A2CF6">
        <w:rPr>
          <w:rFonts w:ascii="Palatino Linotype" w:hAnsi="Palatino Linotype" w:cs="Arial"/>
          <w:color w:val="000000" w:themeColor="text1"/>
        </w:rPr>
        <w:t xml:space="preserve">por medio del cual el Titular de la Unidad de Transparencia, refirió que la Coordinación Municipal de Movilidad, por ser un área de nueva creación, no cuenta en sus expedientes con la información requerida, motivo por el cual realizó la solicitud a la Dirección de Desarrollo Urbano mediante oficio número </w:t>
      </w:r>
      <w:r w:rsidR="00595D6B" w:rsidRPr="009A2CF6">
        <w:rPr>
          <w:rFonts w:ascii="Palatino Linotype" w:hAnsi="Palatino Linotype" w:cs="Arial"/>
          <w:color w:val="000000" w:themeColor="text1"/>
        </w:rPr>
        <w:lastRenderedPageBreak/>
        <w:t>CI/PM/CMM/023/2022, autoridad que una vez realizada la búsqueda a través de los oficios DDU/SPET/112/2020 y DDU/SPET/1160/2022 informó lo siguiente:</w:t>
      </w:r>
    </w:p>
    <w:p w14:paraId="3DC7071E" w14:textId="4E0AF861" w:rsidR="00595D6B" w:rsidRPr="009A2CF6" w:rsidRDefault="00595D6B" w:rsidP="00DE1089">
      <w:pPr>
        <w:spacing w:line="360" w:lineRule="auto"/>
        <w:jc w:val="center"/>
        <w:rPr>
          <w:rFonts w:ascii="Palatino Linotype" w:hAnsi="Palatino Linotype" w:cs="Arial"/>
          <w:color w:val="000000" w:themeColor="text1"/>
        </w:rPr>
      </w:pPr>
      <w:r w:rsidRPr="009A2CF6">
        <w:rPr>
          <w:rFonts w:ascii="Palatino Linotype" w:hAnsi="Palatino Linotype"/>
          <w:noProof/>
          <w:color w:val="000000" w:themeColor="text1"/>
          <w:lang w:eastAsia="es-MX"/>
        </w:rPr>
        <w:drawing>
          <wp:inline distT="0" distB="0" distL="0" distR="0" wp14:anchorId="15E7844C" wp14:editId="1D3D4720">
            <wp:extent cx="4419600" cy="93617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5573" cy="937437"/>
                    </a:xfrm>
                    <a:prstGeom prst="rect">
                      <a:avLst/>
                    </a:prstGeom>
                  </pic:spPr>
                </pic:pic>
              </a:graphicData>
            </a:graphic>
          </wp:inline>
        </w:drawing>
      </w:r>
    </w:p>
    <w:p w14:paraId="4C3E80FC" w14:textId="48410DFC" w:rsidR="00D41DC0" w:rsidRPr="009A2CF6" w:rsidRDefault="00D41DC0" w:rsidP="00DE1089">
      <w:pPr>
        <w:spacing w:line="360" w:lineRule="auto"/>
        <w:jc w:val="both"/>
        <w:rPr>
          <w:rFonts w:ascii="Palatino Linotype" w:hAnsi="Palatino Linotype"/>
          <w:color w:val="000000" w:themeColor="text1"/>
        </w:rPr>
      </w:pPr>
    </w:p>
    <w:p w14:paraId="2232D421" w14:textId="47F485DF" w:rsidR="00595D6B" w:rsidRPr="009A2CF6" w:rsidRDefault="00595D6B" w:rsidP="00DE1089">
      <w:pPr>
        <w:spacing w:line="360" w:lineRule="auto"/>
        <w:jc w:val="center"/>
        <w:rPr>
          <w:rFonts w:ascii="Palatino Linotype" w:hAnsi="Palatino Linotype"/>
          <w:color w:val="000000" w:themeColor="text1"/>
        </w:rPr>
      </w:pPr>
      <w:r w:rsidRPr="009A2CF6">
        <w:rPr>
          <w:rFonts w:ascii="Palatino Linotype" w:hAnsi="Palatino Linotype"/>
          <w:noProof/>
          <w:color w:val="000000" w:themeColor="text1"/>
          <w:lang w:eastAsia="es-MX"/>
        </w:rPr>
        <w:drawing>
          <wp:inline distT="0" distB="0" distL="0" distR="0" wp14:anchorId="0AC08B24" wp14:editId="0410E62C">
            <wp:extent cx="4752975" cy="3407228"/>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8415" cy="3411128"/>
                    </a:xfrm>
                    <a:prstGeom prst="rect">
                      <a:avLst/>
                    </a:prstGeom>
                  </pic:spPr>
                </pic:pic>
              </a:graphicData>
            </a:graphic>
          </wp:inline>
        </w:drawing>
      </w:r>
    </w:p>
    <w:p w14:paraId="02C24814" w14:textId="15AD5696" w:rsidR="00595D6B" w:rsidRPr="009A2CF6" w:rsidRDefault="00595D6B" w:rsidP="00DE1089">
      <w:pPr>
        <w:spacing w:line="360" w:lineRule="auto"/>
        <w:jc w:val="center"/>
        <w:rPr>
          <w:rFonts w:ascii="Palatino Linotype" w:hAnsi="Palatino Linotype"/>
          <w:color w:val="000000" w:themeColor="text1"/>
        </w:rPr>
      </w:pPr>
      <w:r w:rsidRPr="009A2CF6">
        <w:rPr>
          <w:rFonts w:ascii="Palatino Linotype" w:hAnsi="Palatino Linotype"/>
          <w:noProof/>
          <w:color w:val="000000" w:themeColor="text1"/>
          <w:lang w:eastAsia="es-MX"/>
        </w:rPr>
        <w:drawing>
          <wp:inline distT="0" distB="0" distL="0" distR="0" wp14:anchorId="35DF86CB" wp14:editId="39447283">
            <wp:extent cx="4781550" cy="185057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5098" cy="1851944"/>
                    </a:xfrm>
                    <a:prstGeom prst="rect">
                      <a:avLst/>
                    </a:prstGeom>
                  </pic:spPr>
                </pic:pic>
              </a:graphicData>
            </a:graphic>
          </wp:inline>
        </w:drawing>
      </w:r>
    </w:p>
    <w:p w14:paraId="651BD865" w14:textId="77777777" w:rsidR="00D41DC0" w:rsidRPr="009A2CF6" w:rsidRDefault="00D41DC0" w:rsidP="00DE1089">
      <w:pPr>
        <w:spacing w:line="360" w:lineRule="auto"/>
        <w:ind w:right="899"/>
        <w:jc w:val="both"/>
        <w:rPr>
          <w:rFonts w:ascii="Palatino Linotype" w:hAnsi="Palatino Linotype" w:cs="Arial"/>
          <w:color w:val="000000" w:themeColor="text1"/>
          <w:sz w:val="22"/>
        </w:rPr>
      </w:pPr>
    </w:p>
    <w:p w14:paraId="33C8E058" w14:textId="77777777" w:rsidR="007A5836" w:rsidRPr="009A2CF6" w:rsidRDefault="007A5836" w:rsidP="00DE1089">
      <w:pPr>
        <w:pStyle w:val="Prrafodelista"/>
        <w:spacing w:line="360" w:lineRule="auto"/>
        <w:ind w:left="851" w:right="899"/>
        <w:jc w:val="both"/>
        <w:rPr>
          <w:rFonts w:ascii="Palatino Linotype" w:hAnsi="Palatino Linotype" w:cs="Arial"/>
          <w:i/>
          <w:color w:val="000000" w:themeColor="text1"/>
          <w:sz w:val="22"/>
        </w:rPr>
      </w:pPr>
    </w:p>
    <w:p w14:paraId="79C8E01C" w14:textId="3D58467A" w:rsidR="00E62E88" w:rsidRPr="009A2CF6" w:rsidRDefault="00E62E88" w:rsidP="00DE1089">
      <w:pPr>
        <w:pStyle w:val="Prrafodelista"/>
        <w:tabs>
          <w:tab w:val="left" w:pos="709"/>
        </w:tabs>
        <w:spacing w:line="360" w:lineRule="auto"/>
        <w:ind w:left="0"/>
        <w:jc w:val="both"/>
        <w:rPr>
          <w:rFonts w:ascii="Palatino Linotype" w:hAnsi="Palatino Linotype" w:cs="Arial"/>
          <w:b/>
          <w:bCs/>
          <w:color w:val="000000" w:themeColor="text1"/>
        </w:rPr>
      </w:pPr>
      <w:r w:rsidRPr="009A2CF6">
        <w:rPr>
          <w:rFonts w:ascii="Palatino Linotype" w:hAnsi="Palatino Linotype" w:cs="Arial"/>
          <w:b/>
          <w:color w:val="000000" w:themeColor="text1"/>
          <w:sz w:val="28"/>
        </w:rPr>
        <w:t xml:space="preserve">V. </w:t>
      </w:r>
      <w:r w:rsidRPr="009A2CF6">
        <w:rPr>
          <w:rFonts w:ascii="Palatino Linotype" w:hAnsi="Palatino Linotype" w:cs="Arial"/>
          <w:b/>
          <w:bCs/>
          <w:color w:val="000000" w:themeColor="text1"/>
          <w:sz w:val="28"/>
          <w:szCs w:val="28"/>
        </w:rPr>
        <w:t xml:space="preserve">Del </w:t>
      </w:r>
      <w:r w:rsidR="00BC5BEF" w:rsidRPr="009A2CF6">
        <w:rPr>
          <w:rFonts w:ascii="Palatino Linotype" w:hAnsi="Palatino Linotype" w:cs="Arial"/>
          <w:b/>
          <w:bCs/>
          <w:color w:val="000000" w:themeColor="text1"/>
          <w:sz w:val="28"/>
          <w:szCs w:val="28"/>
        </w:rPr>
        <w:t>Recurso de Revisión</w:t>
      </w:r>
    </w:p>
    <w:p w14:paraId="2066DD8C" w14:textId="627D7760" w:rsidR="00143643" w:rsidRPr="009A2CF6" w:rsidRDefault="007A5836" w:rsidP="00DE1089">
      <w:pPr>
        <w:pStyle w:val="Prrafodelista"/>
        <w:spacing w:line="360" w:lineRule="auto"/>
        <w:ind w:left="0"/>
        <w:jc w:val="both"/>
        <w:rPr>
          <w:rFonts w:ascii="Palatino Linotype" w:hAnsi="Palatino Linotype" w:cs="Arial"/>
          <w:color w:val="000000" w:themeColor="text1"/>
        </w:rPr>
      </w:pPr>
      <w:r w:rsidRPr="009A2CF6">
        <w:rPr>
          <w:rFonts w:ascii="Palatino Linotype" w:hAnsi="Palatino Linotype"/>
          <w:color w:val="000000" w:themeColor="text1"/>
        </w:rPr>
        <w:t xml:space="preserve">Inconforme con la </w:t>
      </w:r>
      <w:r w:rsidRPr="009A2CF6">
        <w:rPr>
          <w:rFonts w:ascii="Palatino Linotype" w:hAnsi="Palatino Linotype" w:cs="Arial"/>
          <w:color w:val="000000" w:themeColor="text1"/>
        </w:rPr>
        <w:t xml:space="preserve">respuesta </w:t>
      </w:r>
      <w:r w:rsidRPr="009A2CF6">
        <w:rPr>
          <w:rFonts w:ascii="Palatino Linotype" w:hAnsi="Palatino Linotype"/>
          <w:color w:val="000000" w:themeColor="text1"/>
        </w:rPr>
        <w:t xml:space="preserve">del </w:t>
      </w:r>
      <w:r w:rsidRPr="009A2CF6">
        <w:rPr>
          <w:rFonts w:ascii="Palatino Linotype" w:hAnsi="Palatino Linotype"/>
          <w:b/>
          <w:color w:val="000000" w:themeColor="text1"/>
        </w:rPr>
        <w:t>SUJETO OBLIGADO</w:t>
      </w:r>
      <w:r w:rsidRPr="009A2CF6">
        <w:rPr>
          <w:rFonts w:ascii="Palatino Linotype" w:hAnsi="Palatino Linotype"/>
          <w:color w:val="000000" w:themeColor="text1"/>
        </w:rPr>
        <w:t xml:space="preserve">, el </w:t>
      </w:r>
      <w:r w:rsidR="00595D6B" w:rsidRPr="009A2CF6">
        <w:rPr>
          <w:rFonts w:ascii="Palatino Linotype" w:hAnsi="Palatino Linotype"/>
          <w:b/>
          <w:color w:val="000000" w:themeColor="text1"/>
        </w:rPr>
        <w:t xml:space="preserve">dieciocho de abril </w:t>
      </w:r>
      <w:r w:rsidR="00143643" w:rsidRPr="009A2CF6">
        <w:rPr>
          <w:rFonts w:ascii="Palatino Linotype" w:hAnsi="Palatino Linotype"/>
          <w:b/>
          <w:color w:val="000000" w:themeColor="text1"/>
        </w:rPr>
        <w:t>d</w:t>
      </w:r>
      <w:r w:rsidR="00A9204E" w:rsidRPr="009A2CF6">
        <w:rPr>
          <w:rFonts w:ascii="Palatino Linotype" w:hAnsi="Palatino Linotype"/>
          <w:b/>
          <w:color w:val="000000" w:themeColor="text1"/>
        </w:rPr>
        <w:t>e dos mil veintidós</w:t>
      </w:r>
      <w:r w:rsidR="00A9204E" w:rsidRPr="009A2CF6">
        <w:rPr>
          <w:rFonts w:ascii="Palatino Linotype" w:hAnsi="Palatino Linotype"/>
          <w:color w:val="000000" w:themeColor="text1"/>
        </w:rPr>
        <w:t xml:space="preserve">, </w:t>
      </w:r>
      <w:r w:rsidR="0058481E" w:rsidRPr="009A2CF6">
        <w:rPr>
          <w:rFonts w:ascii="Palatino Linotype" w:hAnsi="Palatino Linotype"/>
          <w:b/>
          <w:color w:val="000000" w:themeColor="text1"/>
        </w:rPr>
        <w:t>EL</w:t>
      </w:r>
      <w:r w:rsidRPr="009A2CF6">
        <w:rPr>
          <w:rFonts w:ascii="Palatino Linotype" w:hAnsi="Palatino Linotype"/>
          <w:b/>
          <w:color w:val="000000" w:themeColor="text1"/>
        </w:rPr>
        <w:t xml:space="preserve"> RECURRENTE</w:t>
      </w:r>
      <w:r w:rsidR="000C7F93" w:rsidRPr="009A2CF6">
        <w:rPr>
          <w:rFonts w:ascii="Palatino Linotype" w:hAnsi="Palatino Linotype"/>
          <w:b/>
          <w:color w:val="000000" w:themeColor="text1"/>
        </w:rPr>
        <w:t xml:space="preserve"> </w:t>
      </w:r>
      <w:r w:rsidRPr="009A2CF6">
        <w:rPr>
          <w:rFonts w:ascii="Palatino Linotype" w:hAnsi="Palatino Linotype"/>
          <w:color w:val="000000" w:themeColor="text1"/>
        </w:rPr>
        <w:t xml:space="preserve">interpuso el </w:t>
      </w:r>
      <w:r w:rsidR="00BC5BEF" w:rsidRPr="009A2CF6">
        <w:rPr>
          <w:rFonts w:ascii="Palatino Linotype" w:hAnsi="Palatino Linotype"/>
          <w:color w:val="000000" w:themeColor="text1"/>
        </w:rPr>
        <w:t>Recurso de Revisión</w:t>
      </w:r>
      <w:r w:rsidRPr="009A2CF6">
        <w:rPr>
          <w:rFonts w:ascii="Palatino Linotype" w:hAnsi="Palatino Linotype"/>
          <w:color w:val="000000" w:themeColor="text1"/>
        </w:rPr>
        <w:t xml:space="preserve"> objeto del presente estudio, el cual fue registrado en </w:t>
      </w:r>
      <w:r w:rsidRPr="009A2CF6">
        <w:rPr>
          <w:rFonts w:ascii="Palatino Linotype" w:hAnsi="Palatino Linotype"/>
          <w:b/>
          <w:color w:val="000000" w:themeColor="text1"/>
        </w:rPr>
        <w:t>EL SAIMEX</w:t>
      </w:r>
      <w:r w:rsidR="0010072C" w:rsidRPr="009A2CF6">
        <w:rPr>
          <w:rFonts w:ascii="Palatino Linotype" w:hAnsi="Palatino Linotype"/>
          <w:b/>
          <w:color w:val="000000" w:themeColor="text1"/>
        </w:rPr>
        <w:t xml:space="preserve"> </w:t>
      </w:r>
      <w:r w:rsidRPr="009A2CF6">
        <w:rPr>
          <w:rFonts w:ascii="Palatino Linotype" w:hAnsi="Palatino Linotype"/>
          <w:color w:val="000000" w:themeColor="text1"/>
        </w:rPr>
        <w:t xml:space="preserve">y se le asignó el número de expediente </w:t>
      </w:r>
      <w:r w:rsidR="00A9204E" w:rsidRPr="009A2CF6">
        <w:rPr>
          <w:rFonts w:ascii="Palatino Linotype" w:hAnsi="Palatino Linotype"/>
          <w:b/>
          <w:color w:val="000000" w:themeColor="text1"/>
        </w:rPr>
        <w:t>0</w:t>
      </w:r>
      <w:r w:rsidR="00595D6B" w:rsidRPr="009A2CF6">
        <w:rPr>
          <w:rFonts w:ascii="Palatino Linotype" w:hAnsi="Palatino Linotype"/>
          <w:b/>
          <w:color w:val="000000" w:themeColor="text1"/>
        </w:rPr>
        <w:t>5957</w:t>
      </w:r>
      <w:r w:rsidR="00A9204E" w:rsidRPr="009A2CF6">
        <w:rPr>
          <w:rFonts w:ascii="Palatino Linotype" w:hAnsi="Palatino Linotype"/>
          <w:b/>
          <w:color w:val="000000" w:themeColor="text1"/>
        </w:rPr>
        <w:t>/INFOEM/IP/RR/2022</w:t>
      </w:r>
      <w:r w:rsidRPr="009A2CF6">
        <w:rPr>
          <w:rFonts w:ascii="Palatino Linotype" w:hAnsi="Palatino Linotype"/>
          <w:b/>
          <w:color w:val="000000" w:themeColor="text1"/>
        </w:rPr>
        <w:t>,</w:t>
      </w:r>
      <w:r w:rsidRPr="009A2CF6">
        <w:rPr>
          <w:rFonts w:ascii="Palatino Linotype" w:hAnsi="Palatino Linotype" w:cs="Arial"/>
          <w:color w:val="000000" w:themeColor="text1"/>
        </w:rPr>
        <w:t xml:space="preserve"> en el</w:t>
      </w:r>
      <w:r w:rsidR="00B306B4" w:rsidRPr="009A2CF6">
        <w:rPr>
          <w:rFonts w:ascii="Palatino Linotype" w:hAnsi="Palatino Linotype" w:cs="Arial"/>
          <w:color w:val="000000" w:themeColor="text1"/>
        </w:rPr>
        <w:t xml:space="preserve"> que</w:t>
      </w:r>
      <w:r w:rsidR="0058481E" w:rsidRPr="009A2CF6">
        <w:rPr>
          <w:rFonts w:ascii="Palatino Linotype" w:hAnsi="Palatino Linotype" w:cs="Arial"/>
          <w:b/>
          <w:color w:val="000000" w:themeColor="text1"/>
        </w:rPr>
        <w:t xml:space="preserve"> EL </w:t>
      </w:r>
      <w:r w:rsidR="007F2176" w:rsidRPr="009A2CF6">
        <w:rPr>
          <w:rFonts w:ascii="Palatino Linotype" w:hAnsi="Palatino Linotype" w:cs="Arial"/>
          <w:b/>
          <w:color w:val="000000" w:themeColor="text1"/>
        </w:rPr>
        <w:t>RECURRENTE</w:t>
      </w:r>
      <w:r w:rsidR="00B306B4" w:rsidRPr="009A2CF6">
        <w:rPr>
          <w:rFonts w:ascii="Palatino Linotype" w:hAnsi="Palatino Linotype" w:cs="Arial"/>
          <w:color w:val="000000" w:themeColor="text1"/>
        </w:rPr>
        <w:t xml:space="preserve"> señaló como</w:t>
      </w:r>
      <w:r w:rsidR="00143643" w:rsidRPr="009A2CF6">
        <w:rPr>
          <w:rFonts w:ascii="Palatino Linotype" w:hAnsi="Palatino Linotype" w:cs="Arial"/>
          <w:color w:val="000000" w:themeColor="text1"/>
        </w:rPr>
        <w:t xml:space="preserve">: </w:t>
      </w:r>
    </w:p>
    <w:p w14:paraId="3D0A9969" w14:textId="77777777" w:rsidR="00143643" w:rsidRPr="009A2CF6" w:rsidRDefault="00143643" w:rsidP="00DE1089">
      <w:pPr>
        <w:pStyle w:val="Prrafodelista"/>
        <w:spacing w:line="360" w:lineRule="auto"/>
        <w:ind w:left="0"/>
        <w:jc w:val="both"/>
        <w:rPr>
          <w:rFonts w:ascii="Palatino Linotype" w:hAnsi="Palatino Linotype" w:cs="Arial"/>
          <w:color w:val="000000" w:themeColor="text1"/>
        </w:rPr>
      </w:pPr>
    </w:p>
    <w:p w14:paraId="7CE05361" w14:textId="2FFD657A" w:rsidR="007A5836" w:rsidRPr="009A2CF6" w:rsidRDefault="00143643" w:rsidP="00DE1089">
      <w:pPr>
        <w:pStyle w:val="Prrafodelista"/>
        <w:spacing w:line="360" w:lineRule="auto"/>
        <w:ind w:left="0"/>
        <w:jc w:val="both"/>
        <w:rPr>
          <w:rFonts w:ascii="Palatino Linotype" w:hAnsi="Palatino Linotype" w:cs="Arial"/>
          <w:b/>
          <w:color w:val="000000" w:themeColor="text1"/>
        </w:rPr>
      </w:pPr>
      <w:r w:rsidRPr="009A2CF6">
        <w:rPr>
          <w:rFonts w:ascii="Palatino Linotype" w:hAnsi="Palatino Linotype" w:cs="Arial"/>
          <w:b/>
          <w:color w:val="000000" w:themeColor="text1"/>
        </w:rPr>
        <w:t>Ac</w:t>
      </w:r>
      <w:r w:rsidR="00BD3215" w:rsidRPr="009A2CF6">
        <w:rPr>
          <w:rFonts w:ascii="Palatino Linotype" w:hAnsi="Palatino Linotype" w:cs="Arial"/>
          <w:b/>
          <w:color w:val="000000" w:themeColor="text1"/>
        </w:rPr>
        <w:t>to impugnado</w:t>
      </w:r>
      <w:r w:rsidR="00F67A1F" w:rsidRPr="009A2CF6">
        <w:rPr>
          <w:rFonts w:ascii="Palatino Linotype" w:hAnsi="Palatino Linotype" w:cs="Arial"/>
          <w:b/>
          <w:color w:val="000000" w:themeColor="text1"/>
        </w:rPr>
        <w:t xml:space="preserve">: </w:t>
      </w:r>
    </w:p>
    <w:p w14:paraId="35704B7E" w14:textId="77777777" w:rsidR="00146C83" w:rsidRPr="009A2CF6" w:rsidRDefault="00146C83" w:rsidP="00DE1089">
      <w:pPr>
        <w:ind w:left="851" w:right="899"/>
        <w:jc w:val="both"/>
        <w:rPr>
          <w:rFonts w:ascii="Palatino Linotype" w:hAnsi="Palatino Linotype" w:cs="Arial"/>
          <w:i/>
          <w:color w:val="000000" w:themeColor="text1"/>
          <w:sz w:val="22"/>
        </w:rPr>
      </w:pPr>
    </w:p>
    <w:p w14:paraId="20193998" w14:textId="79DEFFEC" w:rsidR="007A5836" w:rsidRPr="009A2CF6" w:rsidRDefault="007A5836" w:rsidP="00DE1089">
      <w:pPr>
        <w:ind w:left="851" w:right="899"/>
        <w:jc w:val="both"/>
        <w:rPr>
          <w:rFonts w:ascii="Palatino Linotype" w:hAnsi="Palatino Linotype" w:cs="Arial"/>
          <w:i/>
          <w:color w:val="000000" w:themeColor="text1"/>
          <w:sz w:val="22"/>
        </w:rPr>
      </w:pPr>
      <w:r w:rsidRPr="009A2CF6">
        <w:rPr>
          <w:rFonts w:ascii="Palatino Linotype" w:hAnsi="Palatino Linotype" w:cs="Arial"/>
          <w:i/>
          <w:color w:val="000000" w:themeColor="text1"/>
          <w:sz w:val="22"/>
        </w:rPr>
        <w:t>“</w:t>
      </w:r>
      <w:r w:rsidR="00595D6B" w:rsidRPr="009A2CF6">
        <w:rPr>
          <w:rFonts w:ascii="Palatino Linotype" w:hAnsi="Palatino Linotype" w:cs="Arial"/>
          <w:i/>
          <w:color w:val="000000" w:themeColor="text1"/>
          <w:sz w:val="22"/>
        </w:rPr>
        <w:t>La respuesta aclarada muestra el historial de acciones, pero no el análisis solicitado.</w:t>
      </w:r>
      <w:r w:rsidRPr="009A2CF6">
        <w:rPr>
          <w:rFonts w:ascii="Palatino Linotype" w:hAnsi="Palatino Linotype" w:cs="Arial"/>
          <w:i/>
          <w:color w:val="000000" w:themeColor="text1"/>
          <w:sz w:val="22"/>
        </w:rPr>
        <w:t>”</w:t>
      </w:r>
      <w:r w:rsidR="00F84FBE" w:rsidRPr="009A2CF6">
        <w:rPr>
          <w:rFonts w:ascii="Palatino Linotype" w:hAnsi="Palatino Linotype" w:cs="Arial"/>
          <w:i/>
          <w:color w:val="000000" w:themeColor="text1"/>
          <w:sz w:val="22"/>
        </w:rPr>
        <w:t xml:space="preserve"> (sic)</w:t>
      </w:r>
    </w:p>
    <w:p w14:paraId="1BAEDA1B" w14:textId="77777777" w:rsidR="00F82D95" w:rsidRPr="009A2CF6" w:rsidRDefault="00F82D95" w:rsidP="00DE1089">
      <w:pPr>
        <w:ind w:left="851" w:right="899"/>
        <w:jc w:val="both"/>
        <w:rPr>
          <w:rFonts w:ascii="Palatino Linotype" w:hAnsi="Palatino Linotype" w:cs="Arial"/>
          <w:i/>
          <w:color w:val="000000" w:themeColor="text1"/>
          <w:sz w:val="22"/>
        </w:rPr>
      </w:pPr>
    </w:p>
    <w:p w14:paraId="0042C986" w14:textId="129C6A97" w:rsidR="00595D6B" w:rsidRPr="009A2CF6" w:rsidRDefault="00595D6B" w:rsidP="00DE1089">
      <w:pPr>
        <w:pStyle w:val="Prrafodelista"/>
        <w:widowControl w:val="0"/>
        <w:autoSpaceDE w:val="0"/>
        <w:autoSpaceDN w:val="0"/>
        <w:adjustRightInd w:val="0"/>
        <w:spacing w:line="360" w:lineRule="auto"/>
        <w:ind w:left="0"/>
        <w:jc w:val="both"/>
        <w:rPr>
          <w:rStyle w:val="Hipervnculo"/>
          <w:rFonts w:ascii="Palatino Linotype" w:hAnsi="Palatino Linotype"/>
          <w:i/>
          <w:color w:val="000000" w:themeColor="text1"/>
        </w:rPr>
      </w:pPr>
      <w:r w:rsidRPr="009A2CF6">
        <w:rPr>
          <w:rFonts w:ascii="Palatino Linotype" w:hAnsi="Palatino Linotype"/>
          <w:color w:val="000000" w:themeColor="text1"/>
        </w:rPr>
        <w:t xml:space="preserve">Asimismo, no se omite comentar que de la interposición del Recurso de Revisión, el </w:t>
      </w:r>
      <w:r w:rsidRPr="009A2CF6">
        <w:rPr>
          <w:rFonts w:ascii="Palatino Linotype" w:hAnsi="Palatino Linotype"/>
          <w:b/>
          <w:color w:val="000000" w:themeColor="text1"/>
        </w:rPr>
        <w:t>SAIMEX</w:t>
      </w:r>
      <w:r w:rsidRPr="009A2CF6">
        <w:rPr>
          <w:rFonts w:ascii="Palatino Linotype" w:hAnsi="Palatino Linotype"/>
          <w:color w:val="000000" w:themeColor="text1"/>
        </w:rPr>
        <w:t xml:space="preserve"> registró un archivo vacío denominado </w:t>
      </w:r>
      <w:r w:rsidRPr="009A2CF6">
        <w:rPr>
          <w:rStyle w:val="Hipervnculo"/>
          <w:rFonts w:ascii="Palatino Linotype" w:hAnsi="Palatino Linotype"/>
          <w:i/>
          <w:color w:val="000000" w:themeColor="text1"/>
        </w:rPr>
        <w:t>Archivo1650321140807.</w:t>
      </w:r>
    </w:p>
    <w:p w14:paraId="081FD65C" w14:textId="77777777" w:rsidR="00C07ADA" w:rsidRPr="009A2CF6" w:rsidRDefault="00C07ADA" w:rsidP="00DE1089">
      <w:pPr>
        <w:spacing w:line="360" w:lineRule="auto"/>
        <w:ind w:left="851" w:right="899"/>
        <w:jc w:val="both"/>
        <w:rPr>
          <w:rFonts w:ascii="Palatino Linotype" w:hAnsi="Palatino Linotype" w:cs="Arial"/>
          <w:i/>
          <w:color w:val="000000" w:themeColor="text1"/>
          <w:sz w:val="22"/>
        </w:rPr>
      </w:pPr>
    </w:p>
    <w:p w14:paraId="6DCFB38C" w14:textId="7E948B5C" w:rsidR="00E62E88" w:rsidRPr="009A2CF6" w:rsidRDefault="00E62E88" w:rsidP="00DE1089">
      <w:pPr>
        <w:spacing w:line="360" w:lineRule="auto"/>
        <w:jc w:val="both"/>
        <w:rPr>
          <w:rFonts w:ascii="Palatino Linotype" w:hAnsi="Palatino Linotype" w:cs="Arial"/>
          <w:b/>
          <w:color w:val="000000" w:themeColor="text1"/>
          <w:sz w:val="28"/>
          <w:szCs w:val="28"/>
        </w:rPr>
      </w:pPr>
      <w:r w:rsidRPr="009A2CF6">
        <w:rPr>
          <w:rFonts w:ascii="Palatino Linotype" w:hAnsi="Palatino Linotype" w:cs="Arial"/>
          <w:b/>
          <w:color w:val="000000" w:themeColor="text1"/>
          <w:sz w:val="28"/>
          <w:szCs w:val="28"/>
        </w:rPr>
        <w:t>V</w:t>
      </w:r>
      <w:r w:rsidR="00637199" w:rsidRPr="009A2CF6">
        <w:rPr>
          <w:rFonts w:ascii="Palatino Linotype" w:hAnsi="Palatino Linotype" w:cs="Arial"/>
          <w:b/>
          <w:color w:val="000000" w:themeColor="text1"/>
          <w:sz w:val="28"/>
          <w:szCs w:val="28"/>
        </w:rPr>
        <w:t>I</w:t>
      </w:r>
      <w:r w:rsidRPr="009A2CF6">
        <w:rPr>
          <w:rFonts w:ascii="Palatino Linotype" w:hAnsi="Palatino Linotype" w:cs="Arial"/>
          <w:b/>
          <w:color w:val="000000" w:themeColor="text1"/>
          <w:sz w:val="28"/>
          <w:szCs w:val="28"/>
        </w:rPr>
        <w:t xml:space="preserve">. Del turno del </w:t>
      </w:r>
      <w:r w:rsidR="00BC5BEF" w:rsidRPr="009A2CF6">
        <w:rPr>
          <w:rFonts w:ascii="Palatino Linotype" w:hAnsi="Palatino Linotype" w:cs="Arial"/>
          <w:b/>
          <w:color w:val="000000" w:themeColor="text1"/>
          <w:sz w:val="28"/>
          <w:szCs w:val="28"/>
        </w:rPr>
        <w:t>Recurso de Revisión</w:t>
      </w:r>
    </w:p>
    <w:p w14:paraId="17C411EA" w14:textId="042DFA2D" w:rsidR="007A5836" w:rsidRPr="009A2CF6" w:rsidRDefault="007A5836" w:rsidP="00DE1089">
      <w:pPr>
        <w:pStyle w:val="Prrafodelista"/>
        <w:spacing w:line="360" w:lineRule="auto"/>
        <w:ind w:left="0"/>
        <w:contextualSpacing/>
        <w:jc w:val="both"/>
        <w:rPr>
          <w:rFonts w:ascii="Palatino Linotype" w:hAnsi="Palatino Linotype" w:cs="Arial"/>
          <w:color w:val="000000" w:themeColor="text1"/>
        </w:rPr>
      </w:pPr>
      <w:r w:rsidRPr="009A2CF6">
        <w:rPr>
          <w:rFonts w:ascii="Palatino Linotype" w:hAnsi="Palatino Linotype" w:cs="Arial"/>
          <w:color w:val="000000" w:themeColor="text1"/>
        </w:rPr>
        <w:t xml:space="preserve">El recurso de que se trata se envió electrónicamente al Instituto de </w:t>
      </w:r>
      <w:r w:rsidRPr="009A2CF6">
        <w:rPr>
          <w:rFonts w:ascii="Palatino Linotype" w:eastAsia="Arial Unicode MS" w:hAnsi="Palatino Linotype" w:cs="Arial"/>
          <w:color w:val="000000" w:themeColor="text1"/>
        </w:rPr>
        <w:t>Transparencia</w:t>
      </w:r>
      <w:r w:rsidRPr="009A2CF6">
        <w:rPr>
          <w:rFonts w:ascii="Palatino Linotype" w:hAnsi="Palatino Linotype" w:cs="Arial"/>
          <w:color w:val="000000" w:themeColor="text1"/>
        </w:rPr>
        <w:t xml:space="preserve">, Acceso a la Información Pública y Protección de Datos Personales del Estado de México y Municipios en fecha </w:t>
      </w:r>
      <w:r w:rsidR="00595D6B" w:rsidRPr="009A2CF6">
        <w:rPr>
          <w:rFonts w:ascii="Palatino Linotype" w:hAnsi="Palatino Linotype" w:cs="Arial"/>
          <w:b/>
          <w:color w:val="000000" w:themeColor="text1"/>
        </w:rPr>
        <w:t>dieciocho de abril d</w:t>
      </w:r>
      <w:r w:rsidR="00A9204E" w:rsidRPr="009A2CF6">
        <w:rPr>
          <w:rFonts w:ascii="Palatino Linotype" w:hAnsi="Palatino Linotype" w:cs="Arial"/>
          <w:b/>
          <w:color w:val="000000" w:themeColor="text1"/>
        </w:rPr>
        <w:t>e dos mil veintidós</w:t>
      </w:r>
      <w:r w:rsidR="00F3446D" w:rsidRPr="009A2CF6">
        <w:rPr>
          <w:rFonts w:ascii="Palatino Linotype" w:hAnsi="Palatino Linotype" w:cs="Arial"/>
          <w:color w:val="000000" w:themeColor="text1"/>
        </w:rPr>
        <w:t xml:space="preserve">; por lo que, </w:t>
      </w:r>
      <w:r w:rsidRPr="009A2CF6">
        <w:rPr>
          <w:rFonts w:ascii="Palatino Linotype" w:hAnsi="Palatino Linotype" w:cs="Arial"/>
          <w:color w:val="000000" w:themeColor="text1"/>
        </w:rPr>
        <w:t xml:space="preserve">con fundamento en el artículo 185, fracción I de la </w:t>
      </w:r>
      <w:r w:rsidRPr="009A2CF6">
        <w:rPr>
          <w:rFonts w:ascii="Palatino Linotype" w:hAnsi="Palatino Linotype"/>
          <w:color w:val="000000" w:themeColor="text1"/>
        </w:rPr>
        <w:t>Ley de Transparencia y Acceso a la Información Pública del Estado de México y Municipios</w:t>
      </w:r>
      <w:r w:rsidRPr="009A2CF6">
        <w:rPr>
          <w:rFonts w:ascii="Palatino Linotype" w:hAnsi="Palatino Linotype" w:cs="Arial"/>
          <w:color w:val="000000" w:themeColor="text1"/>
        </w:rPr>
        <w:t>, se turnó, a través del</w:t>
      </w:r>
      <w:r w:rsidRPr="009A2CF6">
        <w:rPr>
          <w:rFonts w:ascii="Palatino Linotype" w:eastAsia="Arial Unicode MS" w:hAnsi="Palatino Linotype" w:cs="Arial"/>
          <w:color w:val="000000" w:themeColor="text1"/>
        </w:rPr>
        <w:t xml:space="preserve"> </w:t>
      </w:r>
      <w:r w:rsidRPr="009A2CF6">
        <w:rPr>
          <w:rFonts w:ascii="Palatino Linotype" w:eastAsia="Arial Unicode MS" w:hAnsi="Palatino Linotype" w:cs="Arial"/>
          <w:b/>
          <w:color w:val="000000" w:themeColor="text1"/>
        </w:rPr>
        <w:t>SAIMEX</w:t>
      </w:r>
      <w:r w:rsidRPr="009A2CF6">
        <w:rPr>
          <w:rFonts w:ascii="Palatino Linotype" w:hAnsi="Palatino Linotype"/>
          <w:color w:val="000000" w:themeColor="text1"/>
        </w:rPr>
        <w:t>, a</w:t>
      </w:r>
      <w:r w:rsidR="002B5B30" w:rsidRPr="009A2CF6">
        <w:rPr>
          <w:rFonts w:ascii="Palatino Linotype" w:hAnsi="Palatino Linotype"/>
          <w:color w:val="000000" w:themeColor="text1"/>
        </w:rPr>
        <w:t xml:space="preserve"> </w:t>
      </w:r>
      <w:r w:rsidR="004E291C" w:rsidRPr="009A2CF6">
        <w:rPr>
          <w:rFonts w:ascii="Palatino Linotype" w:hAnsi="Palatino Linotype"/>
          <w:color w:val="000000" w:themeColor="text1"/>
        </w:rPr>
        <w:t>l</w:t>
      </w:r>
      <w:r w:rsidR="002B5B30" w:rsidRPr="009A2CF6">
        <w:rPr>
          <w:rFonts w:ascii="Palatino Linotype" w:hAnsi="Palatino Linotype"/>
          <w:color w:val="000000" w:themeColor="text1"/>
        </w:rPr>
        <w:t>a</w:t>
      </w:r>
      <w:r w:rsidRPr="009A2CF6">
        <w:rPr>
          <w:rFonts w:ascii="Palatino Linotype" w:hAnsi="Palatino Linotype"/>
          <w:color w:val="000000" w:themeColor="text1"/>
        </w:rPr>
        <w:t xml:space="preserve"> </w:t>
      </w:r>
      <w:r w:rsidR="00A9204E" w:rsidRPr="009A2CF6">
        <w:rPr>
          <w:rFonts w:ascii="Palatino Linotype" w:hAnsi="Palatino Linotype" w:cs="Arial"/>
          <w:color w:val="000000" w:themeColor="text1"/>
        </w:rPr>
        <w:t>c</w:t>
      </w:r>
      <w:r w:rsidRPr="009A2CF6">
        <w:rPr>
          <w:rFonts w:ascii="Palatino Linotype" w:hAnsi="Palatino Linotype" w:cs="Arial"/>
          <w:color w:val="000000" w:themeColor="text1"/>
        </w:rPr>
        <w:t>omisionad</w:t>
      </w:r>
      <w:r w:rsidR="002B5B30" w:rsidRPr="009A2CF6">
        <w:rPr>
          <w:rFonts w:ascii="Palatino Linotype" w:hAnsi="Palatino Linotype" w:cs="Arial"/>
          <w:color w:val="000000" w:themeColor="text1"/>
        </w:rPr>
        <w:t>a</w:t>
      </w:r>
      <w:r w:rsidRPr="009A2CF6">
        <w:rPr>
          <w:rFonts w:ascii="Palatino Linotype" w:hAnsi="Palatino Linotype" w:cs="Arial"/>
          <w:color w:val="000000" w:themeColor="text1"/>
        </w:rPr>
        <w:t xml:space="preserve"> </w:t>
      </w:r>
      <w:r w:rsidR="004365AC" w:rsidRPr="009A2CF6">
        <w:rPr>
          <w:rFonts w:ascii="Palatino Linotype" w:hAnsi="Palatino Linotype"/>
          <w:b/>
          <w:color w:val="000000" w:themeColor="text1"/>
        </w:rPr>
        <w:t>Sharon Cristina Morales Martínez</w:t>
      </w:r>
      <w:r w:rsidRPr="009A2CF6">
        <w:rPr>
          <w:rFonts w:ascii="Palatino Linotype" w:hAnsi="Palatino Linotype" w:cs="Arial"/>
          <w:color w:val="000000" w:themeColor="text1"/>
        </w:rPr>
        <w:t xml:space="preserve">, a efecto de </w:t>
      </w:r>
      <w:r w:rsidR="00C70502" w:rsidRPr="009A2CF6">
        <w:rPr>
          <w:rFonts w:ascii="Palatino Linotype" w:hAnsi="Palatino Linotype" w:cs="Arial"/>
          <w:color w:val="000000" w:themeColor="text1"/>
        </w:rPr>
        <w:t xml:space="preserve">decretar </w:t>
      </w:r>
      <w:r w:rsidRPr="009A2CF6">
        <w:rPr>
          <w:rFonts w:ascii="Palatino Linotype" w:hAnsi="Palatino Linotype" w:cs="Arial"/>
          <w:color w:val="000000" w:themeColor="text1"/>
        </w:rPr>
        <w:t>su admisión o desechamiento.</w:t>
      </w:r>
    </w:p>
    <w:p w14:paraId="2B4D8C89" w14:textId="1A6E6EF3" w:rsidR="002F525A" w:rsidRPr="009A2CF6" w:rsidRDefault="002F525A" w:rsidP="00DE1089">
      <w:pPr>
        <w:pStyle w:val="Prrafodelista"/>
        <w:spacing w:line="360" w:lineRule="auto"/>
        <w:ind w:left="0"/>
        <w:jc w:val="both"/>
        <w:rPr>
          <w:rFonts w:ascii="Palatino Linotype" w:hAnsi="Palatino Linotype" w:cs="Arial"/>
          <w:color w:val="000000" w:themeColor="text1"/>
        </w:rPr>
      </w:pPr>
    </w:p>
    <w:p w14:paraId="05B3F7D7" w14:textId="0F433665" w:rsidR="00E62E88" w:rsidRPr="009A2CF6" w:rsidRDefault="00E62E88" w:rsidP="00DE1089">
      <w:pPr>
        <w:tabs>
          <w:tab w:val="center" w:pos="4252"/>
          <w:tab w:val="right" w:pos="8504"/>
        </w:tabs>
        <w:spacing w:line="360" w:lineRule="auto"/>
        <w:jc w:val="both"/>
        <w:rPr>
          <w:rFonts w:ascii="Palatino Linotype" w:hAnsi="Palatino Linotype" w:cs="Arial"/>
          <w:b/>
          <w:color w:val="000000" w:themeColor="text1"/>
        </w:rPr>
      </w:pPr>
      <w:r w:rsidRPr="009A2CF6">
        <w:rPr>
          <w:rFonts w:ascii="Palatino Linotype" w:hAnsi="Palatino Linotype" w:cs="Arial"/>
          <w:b/>
          <w:color w:val="000000" w:themeColor="text1"/>
        </w:rPr>
        <w:lastRenderedPageBreak/>
        <w:t xml:space="preserve">a) Admisión del </w:t>
      </w:r>
      <w:r w:rsidR="00BC5BEF" w:rsidRPr="009A2CF6">
        <w:rPr>
          <w:rFonts w:ascii="Palatino Linotype" w:hAnsi="Palatino Linotype" w:cs="Arial"/>
          <w:b/>
          <w:color w:val="000000" w:themeColor="text1"/>
        </w:rPr>
        <w:t>Recurso de Revisión</w:t>
      </w:r>
    </w:p>
    <w:p w14:paraId="2973B9F1" w14:textId="37DE4FA4" w:rsidR="00E62E88" w:rsidRPr="009A2CF6" w:rsidRDefault="00E62E88" w:rsidP="00DE1089">
      <w:pPr>
        <w:pStyle w:val="Prrafodelista"/>
        <w:spacing w:line="360" w:lineRule="auto"/>
        <w:ind w:left="0"/>
        <w:contextualSpacing/>
        <w:jc w:val="both"/>
        <w:rPr>
          <w:rFonts w:ascii="Palatino Linotype" w:hAnsi="Palatino Linotype" w:cs="Arial"/>
          <w:b/>
          <w:color w:val="000000" w:themeColor="text1"/>
        </w:rPr>
      </w:pPr>
      <w:r w:rsidRPr="009A2CF6">
        <w:rPr>
          <w:rFonts w:ascii="Palatino Linotype" w:hAnsi="Palatino Linotype" w:cs="Arial"/>
          <w:color w:val="000000" w:themeColor="text1"/>
        </w:rPr>
        <w:t>De las constancias del expediente electrónico del</w:t>
      </w:r>
      <w:r w:rsidRPr="009A2CF6">
        <w:rPr>
          <w:rFonts w:ascii="Palatino Linotype" w:hAnsi="Palatino Linotype" w:cs="Arial"/>
          <w:b/>
          <w:color w:val="000000" w:themeColor="text1"/>
        </w:rPr>
        <w:t xml:space="preserve"> SAIMEX</w:t>
      </w:r>
      <w:r w:rsidRPr="009A2CF6">
        <w:rPr>
          <w:rFonts w:ascii="Palatino Linotype" w:hAnsi="Palatino Linotype" w:cs="Arial"/>
          <w:color w:val="000000" w:themeColor="text1"/>
        </w:rPr>
        <w:t xml:space="preserve">, se advierte que el </w:t>
      </w:r>
      <w:r w:rsidR="00595D6B" w:rsidRPr="009A2CF6">
        <w:rPr>
          <w:rFonts w:ascii="Palatino Linotype" w:hAnsi="Palatino Linotype" w:cs="Arial"/>
          <w:b/>
          <w:color w:val="000000" w:themeColor="text1"/>
        </w:rPr>
        <w:t>veinte de abril</w:t>
      </w:r>
      <w:r w:rsidR="00AB6305" w:rsidRPr="009A2CF6">
        <w:rPr>
          <w:rFonts w:ascii="Palatino Linotype" w:hAnsi="Palatino Linotype" w:cs="Arial"/>
          <w:b/>
          <w:color w:val="000000" w:themeColor="text1"/>
        </w:rPr>
        <w:t xml:space="preserve"> </w:t>
      </w:r>
      <w:r w:rsidR="00A9204E" w:rsidRPr="009A2CF6">
        <w:rPr>
          <w:rFonts w:ascii="Palatino Linotype" w:hAnsi="Palatino Linotype" w:cs="Arial"/>
          <w:b/>
          <w:color w:val="000000" w:themeColor="text1"/>
        </w:rPr>
        <w:t>de dos mil veintidós</w:t>
      </w:r>
      <w:r w:rsidR="007A5836" w:rsidRPr="009A2CF6">
        <w:rPr>
          <w:rFonts w:ascii="Palatino Linotype" w:hAnsi="Palatino Linotype" w:cs="Arial"/>
          <w:color w:val="000000" w:themeColor="text1"/>
        </w:rPr>
        <w:t xml:space="preserve">, </w:t>
      </w:r>
      <w:r w:rsidRPr="009A2CF6">
        <w:rPr>
          <w:rFonts w:ascii="Palatino Linotype" w:hAnsi="Palatino Linotype" w:cs="Arial"/>
          <w:color w:val="000000" w:themeColor="text1"/>
        </w:rPr>
        <w:t xml:space="preserve">se acordó la admisión a trámite del </w:t>
      </w:r>
      <w:r w:rsidR="00BC5BEF" w:rsidRPr="009A2CF6">
        <w:rPr>
          <w:rFonts w:ascii="Palatino Linotype" w:hAnsi="Palatino Linotype" w:cs="Arial"/>
          <w:color w:val="000000" w:themeColor="text1"/>
        </w:rPr>
        <w:t>Recurso de Revisión</w:t>
      </w:r>
      <w:r w:rsidRPr="009A2CF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9A2CF6">
        <w:rPr>
          <w:rFonts w:ascii="Palatino Linotype" w:hAnsi="Palatino Linotype" w:cs="Arial"/>
          <w:b/>
          <w:color w:val="000000" w:themeColor="text1"/>
        </w:rPr>
        <w:t xml:space="preserve">EL </w:t>
      </w:r>
      <w:r w:rsidR="0017793E" w:rsidRPr="009A2CF6">
        <w:rPr>
          <w:rFonts w:ascii="Palatino Linotype" w:hAnsi="Palatino Linotype" w:cs="Arial"/>
          <w:b/>
          <w:color w:val="000000" w:themeColor="text1"/>
        </w:rPr>
        <w:t xml:space="preserve">RECURRENTE </w:t>
      </w:r>
      <w:r w:rsidR="0017793E" w:rsidRPr="009A2CF6">
        <w:rPr>
          <w:rFonts w:ascii="Palatino Linotype" w:hAnsi="Palatino Linotype" w:cs="Arial"/>
          <w:color w:val="000000" w:themeColor="text1"/>
        </w:rPr>
        <w:t xml:space="preserve">manifestara lo que a su derecho conviniera, a efecto de presentar pruebas o alegatos y, en su caso, </w:t>
      </w:r>
      <w:r w:rsidR="0017793E" w:rsidRPr="009A2CF6">
        <w:rPr>
          <w:rFonts w:ascii="Palatino Linotype" w:hAnsi="Palatino Linotype" w:cs="Arial"/>
          <w:b/>
          <w:color w:val="000000" w:themeColor="text1"/>
        </w:rPr>
        <w:t xml:space="preserve">EL SUJETO OBLIGADO </w:t>
      </w:r>
      <w:r w:rsidR="0017793E" w:rsidRPr="009A2CF6">
        <w:rPr>
          <w:rFonts w:ascii="Palatino Linotype" w:hAnsi="Palatino Linotype" w:cs="Arial"/>
          <w:color w:val="000000" w:themeColor="text1"/>
        </w:rPr>
        <w:t xml:space="preserve">rindiera su correspondiente Informe Justificado; lo anterior , </w:t>
      </w:r>
      <w:r w:rsidRPr="009A2CF6">
        <w:rPr>
          <w:rFonts w:ascii="Palatino Linotype" w:hAnsi="Palatino Linotype" w:cs="Arial"/>
          <w:color w:val="000000" w:themeColor="text1"/>
        </w:rPr>
        <w:t>conforme a lo dispuesto por el artículo 185 de la Ley de Transparencia y Acceso a la Información Pública del</w:t>
      </w:r>
      <w:r w:rsidR="00C07ADA" w:rsidRPr="009A2CF6">
        <w:rPr>
          <w:rFonts w:ascii="Palatino Linotype" w:hAnsi="Palatino Linotype" w:cs="Arial"/>
          <w:color w:val="000000" w:themeColor="text1"/>
        </w:rPr>
        <w:t xml:space="preserve"> Estado de México y Municipios. </w:t>
      </w:r>
    </w:p>
    <w:p w14:paraId="5C50F92A" w14:textId="77777777" w:rsidR="00E62E88" w:rsidRPr="009A2CF6" w:rsidRDefault="00E62E88" w:rsidP="00DE1089">
      <w:pPr>
        <w:pStyle w:val="Prrafodelista"/>
        <w:spacing w:line="360" w:lineRule="auto"/>
        <w:ind w:left="0"/>
        <w:contextualSpacing/>
        <w:jc w:val="both"/>
        <w:rPr>
          <w:rFonts w:ascii="Palatino Linotype" w:hAnsi="Palatino Linotype" w:cs="Arial"/>
          <w:color w:val="000000" w:themeColor="text1"/>
        </w:rPr>
      </w:pPr>
    </w:p>
    <w:p w14:paraId="213A8BEE" w14:textId="246ADD83" w:rsidR="00AB06E0" w:rsidRPr="009A2CF6" w:rsidRDefault="00AB06E0" w:rsidP="00DE1089">
      <w:pPr>
        <w:spacing w:line="360" w:lineRule="auto"/>
        <w:jc w:val="both"/>
        <w:rPr>
          <w:rFonts w:ascii="Palatino Linotype" w:eastAsia="Arial Unicode MS" w:hAnsi="Palatino Linotype" w:cs="Arial"/>
          <w:b/>
          <w:color w:val="000000" w:themeColor="text1"/>
        </w:rPr>
      </w:pPr>
      <w:r w:rsidRPr="009A2CF6">
        <w:rPr>
          <w:rFonts w:ascii="Palatino Linotype" w:eastAsia="Arial Unicode MS" w:hAnsi="Palatino Linotype" w:cs="Arial"/>
          <w:b/>
          <w:color w:val="000000" w:themeColor="text1"/>
        </w:rPr>
        <w:t xml:space="preserve">b) </w:t>
      </w:r>
      <w:r w:rsidRPr="009A2CF6">
        <w:rPr>
          <w:rFonts w:ascii="Palatino Linotype" w:hAnsi="Palatino Linotype" w:cs="Arial"/>
          <w:b/>
          <w:bCs/>
          <w:color w:val="000000" w:themeColor="text1"/>
        </w:rPr>
        <w:t>Informe Justificado</w:t>
      </w:r>
    </w:p>
    <w:p w14:paraId="24DF2EB0" w14:textId="32642D97" w:rsidR="00595D6B" w:rsidRPr="009A2CF6" w:rsidRDefault="00595D6B" w:rsidP="00DE1089">
      <w:pPr>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rPr>
        <w:t>En cumplimiento a lo anterior, de las constancias del expediente electrónico del</w:t>
      </w:r>
      <w:r w:rsidRPr="009A2CF6">
        <w:rPr>
          <w:rFonts w:ascii="Palatino Linotype" w:hAnsi="Palatino Linotype" w:cs="Arial"/>
          <w:b/>
          <w:color w:val="000000" w:themeColor="text1"/>
        </w:rPr>
        <w:t xml:space="preserve"> SAIMEX</w:t>
      </w:r>
      <w:r w:rsidRPr="009A2CF6">
        <w:rPr>
          <w:rFonts w:ascii="Palatino Linotype" w:hAnsi="Palatino Linotype" w:cs="Arial"/>
          <w:color w:val="000000" w:themeColor="text1"/>
        </w:rPr>
        <w:t xml:space="preserve">, se advierte que el </w:t>
      </w:r>
      <w:r w:rsidRPr="009A2CF6">
        <w:rPr>
          <w:rFonts w:ascii="Palatino Linotype" w:hAnsi="Palatino Linotype" w:cs="Arial"/>
          <w:b/>
          <w:color w:val="000000" w:themeColor="text1"/>
        </w:rPr>
        <w:t>veintiocho de abril de dos mil veintidós</w:t>
      </w:r>
      <w:r w:rsidRPr="009A2CF6">
        <w:rPr>
          <w:rFonts w:ascii="Palatino Linotype" w:hAnsi="Palatino Linotype" w:cs="Arial"/>
          <w:color w:val="000000" w:themeColor="text1"/>
        </w:rPr>
        <w:t xml:space="preserve">, </w:t>
      </w:r>
      <w:r w:rsidRPr="009A2CF6">
        <w:rPr>
          <w:rFonts w:ascii="Palatino Linotype" w:hAnsi="Palatino Linotype" w:cs="Arial"/>
          <w:b/>
          <w:color w:val="000000" w:themeColor="text1"/>
        </w:rPr>
        <w:t>EL SUJETO OBLIGADO</w:t>
      </w:r>
      <w:r w:rsidRPr="009A2CF6">
        <w:rPr>
          <w:rFonts w:ascii="Palatino Linotype" w:hAnsi="Palatino Linotype" w:cs="Arial"/>
          <w:color w:val="000000" w:themeColor="text1"/>
        </w:rPr>
        <w:t xml:space="preserve"> envió el Informe Justificado, como se desprende a continuación</w:t>
      </w:r>
      <w:r w:rsidRPr="009A2CF6">
        <w:rPr>
          <w:rFonts w:ascii="Palatino Linotype" w:hAnsi="Palatino Linotype" w:cs="Arial"/>
          <w:color w:val="000000" w:themeColor="text1"/>
          <w:lang w:eastAsia="es-MX"/>
        </w:rPr>
        <w:t xml:space="preserve">: </w:t>
      </w:r>
    </w:p>
    <w:p w14:paraId="0ADBE7C9" w14:textId="4835C66F" w:rsidR="00595D6B" w:rsidRPr="009A2CF6" w:rsidRDefault="00595D6B" w:rsidP="00DE1089">
      <w:pPr>
        <w:spacing w:line="360" w:lineRule="auto"/>
        <w:jc w:val="both"/>
        <w:rPr>
          <w:rFonts w:ascii="Palatino Linotype" w:hAnsi="Palatino Linotype" w:cs="Arial"/>
          <w:color w:val="000000" w:themeColor="text1"/>
          <w:lang w:eastAsia="es-MX"/>
        </w:rPr>
      </w:pPr>
      <w:r w:rsidRPr="009A2CF6">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248E103C" wp14:editId="0C7DCA95">
                <wp:simplePos x="0" y="0"/>
                <wp:positionH relativeFrom="margin">
                  <wp:align>right</wp:align>
                </wp:positionH>
                <wp:positionV relativeFrom="paragraph">
                  <wp:posOffset>954405</wp:posOffset>
                </wp:positionV>
                <wp:extent cx="5584371" cy="1200150"/>
                <wp:effectExtent l="76200" t="38100" r="73660" b="95250"/>
                <wp:wrapNone/>
                <wp:docPr id="48" name="Rectángulo redondeado 48"/>
                <wp:cNvGraphicFramePr/>
                <a:graphic xmlns:a="http://schemas.openxmlformats.org/drawingml/2006/main">
                  <a:graphicData uri="http://schemas.microsoft.com/office/word/2010/wordprocessingShape">
                    <wps:wsp>
                      <wps:cNvSpPr/>
                      <wps:spPr>
                        <a:xfrm>
                          <a:off x="0" y="0"/>
                          <a:ext cx="5584371" cy="120015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6A5EF234" id="Rectángulo redondeado 48" o:spid="_x0000_s1026" style="position:absolute;margin-left:388.5pt;margin-top:75.15pt;width:439.7pt;height:9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" filled="f" strokecolor="red" strokeweight="2.25pt">
                <v:shadow on="t" color="black" opacity="22937f" origin=",.5" offset="0,.63889mm"/>
                <w10:wrap anchorx="margin"/>
              </v:roundrect>
            </w:pict>
          </mc:Fallback>
        </mc:AlternateContent>
      </w:r>
      <w:r w:rsidRPr="009A2CF6">
        <w:rPr>
          <w:rFonts w:ascii="Palatino Linotype" w:hAnsi="Palatino Linotype"/>
          <w:noProof/>
          <w:color w:val="000000" w:themeColor="text1"/>
          <w:lang w:eastAsia="es-MX"/>
        </w:rPr>
        <w:drawing>
          <wp:inline distT="0" distB="0" distL="0" distR="0" wp14:anchorId="6ACD6D58" wp14:editId="3453FBD8">
            <wp:extent cx="5791835" cy="27527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752725"/>
                    </a:xfrm>
                    <a:prstGeom prst="rect">
                      <a:avLst/>
                    </a:prstGeom>
                  </pic:spPr>
                </pic:pic>
              </a:graphicData>
            </a:graphic>
          </wp:inline>
        </w:drawing>
      </w:r>
    </w:p>
    <w:p w14:paraId="5B68023F" w14:textId="4D6E2173" w:rsidR="00B539C4" w:rsidRPr="009A2CF6" w:rsidRDefault="00595D6B" w:rsidP="00DE1089">
      <w:pPr>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lastRenderedPageBreak/>
        <w:t xml:space="preserve">Advirtiendo de </w:t>
      </w:r>
      <w:r w:rsidRPr="009A2CF6">
        <w:rPr>
          <w:rFonts w:ascii="Palatino Linotype" w:hAnsi="Palatino Linotype" w:cs="Arial"/>
          <w:color w:val="000000" w:themeColor="text1"/>
        </w:rPr>
        <w:t>dicho</w:t>
      </w:r>
      <w:r w:rsidRPr="009A2CF6">
        <w:rPr>
          <w:rFonts w:ascii="Palatino Linotype" w:hAnsi="Palatino Linotype" w:cs="Arial"/>
          <w:color w:val="000000" w:themeColor="text1"/>
          <w:lang w:eastAsia="es-MX"/>
        </w:rPr>
        <w:t xml:space="preserve"> informe, que </w:t>
      </w:r>
      <w:r w:rsidRPr="009A2CF6">
        <w:rPr>
          <w:rFonts w:ascii="Palatino Linotype" w:hAnsi="Palatino Linotype" w:cs="Arial"/>
          <w:b/>
          <w:color w:val="000000" w:themeColor="text1"/>
          <w:lang w:eastAsia="es-MX"/>
        </w:rPr>
        <w:t>EL SUJETO OBLIGADO</w:t>
      </w:r>
      <w:r w:rsidRPr="009A2CF6">
        <w:rPr>
          <w:rFonts w:ascii="Palatino Linotype" w:hAnsi="Palatino Linotype" w:cs="Arial"/>
          <w:color w:val="000000" w:themeColor="text1"/>
          <w:lang w:eastAsia="es-MX"/>
        </w:rPr>
        <w:t xml:space="preserve"> anexó el archivo electrónico</w:t>
      </w:r>
      <w:r w:rsidRPr="009A2CF6">
        <w:rPr>
          <w:rFonts w:ascii="Palatino Linotype" w:hAnsi="Palatino Linotype"/>
          <w:color w:val="000000" w:themeColor="text1"/>
        </w:rPr>
        <w:t xml:space="preserve"> </w:t>
      </w:r>
      <w:hyperlink r:id="rId13" w:history="1">
        <w:r w:rsidRPr="009A2CF6">
          <w:rPr>
            <w:rFonts w:ascii="Palatino Linotype" w:hAnsi="Palatino Linotype" w:cs="Arial"/>
            <w:b/>
            <w:i/>
            <w:color w:val="000000" w:themeColor="text1"/>
            <w:lang w:eastAsia="es-MX"/>
          </w:rPr>
          <w:t>238-5957 INFORME JUSTIFICADO.pdf</w:t>
        </w:r>
      </w:hyperlink>
      <w:r w:rsidRPr="009A2CF6">
        <w:rPr>
          <w:rFonts w:ascii="Palatino Linotype" w:hAnsi="Palatino Linotype" w:cs="Arial"/>
          <w:b/>
          <w:color w:val="000000" w:themeColor="text1"/>
          <w:lang w:eastAsia="es-MX"/>
        </w:rPr>
        <w:t xml:space="preserve">, </w:t>
      </w:r>
      <w:r w:rsidRPr="009A2CF6">
        <w:rPr>
          <w:rFonts w:ascii="Palatino Linotype" w:hAnsi="Palatino Linotype" w:cs="Arial"/>
          <w:color w:val="000000" w:themeColor="text1"/>
          <w:lang w:eastAsia="es-MX"/>
        </w:rPr>
        <w:t>el cual contiene el Informe Justifica</w:t>
      </w:r>
      <w:r w:rsidR="00B539C4" w:rsidRPr="009A2CF6">
        <w:rPr>
          <w:rFonts w:ascii="Palatino Linotype" w:hAnsi="Palatino Linotype" w:cs="Arial"/>
          <w:color w:val="000000" w:themeColor="text1"/>
          <w:lang w:eastAsia="es-MX"/>
        </w:rPr>
        <w:t xml:space="preserve">do por medio del medularmente reitera respuesta. </w:t>
      </w:r>
    </w:p>
    <w:p w14:paraId="4E80984F" w14:textId="77777777" w:rsidR="00B539C4" w:rsidRPr="009A2CF6" w:rsidRDefault="00B539C4" w:rsidP="00DE1089">
      <w:pPr>
        <w:spacing w:line="360" w:lineRule="auto"/>
        <w:jc w:val="both"/>
        <w:rPr>
          <w:rFonts w:ascii="Palatino Linotype" w:hAnsi="Palatino Linotype" w:cs="Arial"/>
          <w:color w:val="000000" w:themeColor="text1"/>
          <w:lang w:eastAsia="es-MX"/>
        </w:rPr>
      </w:pPr>
    </w:p>
    <w:p w14:paraId="7A661BF0" w14:textId="6C1EFB54" w:rsidR="00595D6B" w:rsidRPr="009A2CF6" w:rsidRDefault="00595D6B" w:rsidP="00DE1089">
      <w:pPr>
        <w:spacing w:line="360" w:lineRule="auto"/>
        <w:jc w:val="both"/>
        <w:rPr>
          <w:rFonts w:ascii="Palatino Linotype" w:hAnsi="Palatino Linotype"/>
          <w:color w:val="000000" w:themeColor="text1"/>
          <w:lang w:eastAsia="es-MX"/>
        </w:rPr>
      </w:pPr>
      <w:r w:rsidRPr="009A2CF6">
        <w:rPr>
          <w:rFonts w:ascii="Palatino Linotype" w:hAnsi="Palatino Linotype" w:cs="Arial"/>
          <w:color w:val="000000" w:themeColor="text1"/>
          <w:lang w:eastAsia="es-MX"/>
        </w:rPr>
        <w:t xml:space="preserve">Cabe destacar que dicho Informe Justificado </w:t>
      </w:r>
      <w:r w:rsidRPr="009A2CF6">
        <w:rPr>
          <w:rFonts w:ascii="Palatino Linotype" w:hAnsi="Palatino Linotype"/>
          <w:color w:val="000000" w:themeColor="text1"/>
          <w:lang w:eastAsia="es-MX"/>
        </w:rPr>
        <w:t>fue puesto a disposición del</w:t>
      </w:r>
      <w:r w:rsidRPr="009A2CF6">
        <w:rPr>
          <w:rFonts w:ascii="Palatino Linotype" w:hAnsi="Palatino Linotype"/>
          <w:b/>
          <w:color w:val="000000" w:themeColor="text1"/>
          <w:lang w:eastAsia="es-MX"/>
        </w:rPr>
        <w:t xml:space="preserve"> RECURRENTE</w:t>
      </w:r>
      <w:r w:rsidRPr="009A2CF6">
        <w:rPr>
          <w:rFonts w:ascii="Palatino Linotype" w:hAnsi="Palatino Linotype"/>
          <w:color w:val="000000" w:themeColor="text1"/>
          <w:lang w:eastAsia="es-MX"/>
        </w:rPr>
        <w:t xml:space="preserve"> el día </w:t>
      </w:r>
      <w:r w:rsidR="00BC5E7D" w:rsidRPr="009A2CF6">
        <w:rPr>
          <w:rFonts w:ascii="Palatino Linotype" w:hAnsi="Palatino Linotype"/>
          <w:color w:val="000000" w:themeColor="text1"/>
          <w:lang w:eastAsia="es-MX"/>
        </w:rPr>
        <w:t>veintidós de junio de do</w:t>
      </w:r>
      <w:r w:rsidRPr="009A2CF6">
        <w:rPr>
          <w:rFonts w:ascii="Palatino Linotype" w:hAnsi="Palatino Linotype"/>
          <w:color w:val="000000" w:themeColor="text1"/>
          <w:lang w:eastAsia="es-MX"/>
        </w:rPr>
        <w:t xml:space="preserve">s mil veintidós, </w:t>
      </w:r>
      <w:r w:rsidRPr="009A2CF6">
        <w:rPr>
          <w:rFonts w:ascii="Palatino Linotype" w:hAnsi="Palatino Linotype" w:cs="Tahoma"/>
          <w:color w:val="000000" w:themeColor="text1"/>
          <w:lang w:val="es-ES"/>
        </w:rPr>
        <w:t>a efecto de que el particular conociera la totalidad de actuaciones</w:t>
      </w:r>
      <w:r w:rsidRPr="009A2CF6">
        <w:rPr>
          <w:rFonts w:ascii="Palatino Linotype" w:hAnsi="Palatino Linotype"/>
          <w:color w:val="000000" w:themeColor="text1"/>
          <w:lang w:eastAsia="es-MX"/>
        </w:rPr>
        <w:t>.</w:t>
      </w:r>
    </w:p>
    <w:p w14:paraId="3A4AB7EE" w14:textId="77777777" w:rsidR="00595D6B" w:rsidRPr="009A2CF6" w:rsidRDefault="00595D6B" w:rsidP="00DE1089">
      <w:pPr>
        <w:spacing w:line="360" w:lineRule="auto"/>
        <w:jc w:val="both"/>
        <w:rPr>
          <w:rFonts w:ascii="Palatino Linotype" w:hAnsi="Palatino Linotype"/>
          <w:color w:val="000000" w:themeColor="text1"/>
          <w:lang w:eastAsia="es-MX"/>
        </w:rPr>
      </w:pPr>
    </w:p>
    <w:p w14:paraId="5F7EF51C" w14:textId="77777777" w:rsidR="00595D6B" w:rsidRPr="009A2CF6" w:rsidRDefault="00595D6B" w:rsidP="00DE1089">
      <w:pPr>
        <w:tabs>
          <w:tab w:val="center" w:pos="4252"/>
          <w:tab w:val="right" w:pos="8504"/>
        </w:tabs>
        <w:spacing w:line="360" w:lineRule="auto"/>
        <w:jc w:val="both"/>
        <w:rPr>
          <w:rFonts w:ascii="Palatino Linotype" w:eastAsia="Arial Unicode MS" w:hAnsi="Palatino Linotype" w:cs="Arial"/>
          <w:color w:val="000000" w:themeColor="text1"/>
        </w:rPr>
      </w:pPr>
      <w:r w:rsidRPr="009A2CF6">
        <w:rPr>
          <w:rFonts w:ascii="Palatino Linotype" w:eastAsia="MS Mincho" w:hAnsi="Palatino Linotype"/>
          <w:color w:val="000000" w:themeColor="text1"/>
          <w:lang w:eastAsia="es-MX"/>
        </w:rPr>
        <w:t>Por su parte, el particular no realizó manifestación alguna,</w:t>
      </w:r>
      <w:r w:rsidRPr="009A2CF6">
        <w:rPr>
          <w:rFonts w:ascii="Palatino Linotype" w:eastAsia="Arial Unicode MS" w:hAnsi="Palatino Linotype" w:cs="Arial"/>
          <w:color w:val="000000" w:themeColor="text1"/>
        </w:rPr>
        <w:t xml:space="preserve"> ni presentó pruebas o alegatos.</w:t>
      </w:r>
    </w:p>
    <w:p w14:paraId="7B9CB934" w14:textId="77777777" w:rsidR="00BC5E7D" w:rsidRPr="009A2CF6" w:rsidRDefault="00BC5E7D" w:rsidP="00DE1089">
      <w:pPr>
        <w:pStyle w:val="Prrafodelista"/>
        <w:spacing w:line="360" w:lineRule="auto"/>
        <w:ind w:left="0"/>
        <w:jc w:val="both"/>
        <w:rPr>
          <w:rFonts w:ascii="Palatino Linotype" w:hAnsi="Palatino Linotype" w:cs="Arial"/>
          <w:b/>
          <w:color w:val="000000" w:themeColor="text1"/>
          <w:lang w:eastAsia="es-MX"/>
        </w:rPr>
      </w:pPr>
    </w:p>
    <w:p w14:paraId="0ACBD10F" w14:textId="77777777" w:rsidR="00BC5E7D" w:rsidRPr="009A2CF6" w:rsidRDefault="00BC5E7D" w:rsidP="00DE1089">
      <w:pPr>
        <w:widowControl w:val="0"/>
        <w:tabs>
          <w:tab w:val="left" w:pos="0"/>
        </w:tabs>
        <w:spacing w:line="360" w:lineRule="auto"/>
        <w:jc w:val="both"/>
        <w:rPr>
          <w:rFonts w:ascii="Palatino Linotype" w:eastAsia="Palatino Linotype" w:hAnsi="Palatino Linotype" w:cs="Palatino Linotype"/>
          <w:b/>
          <w:color w:val="000000" w:themeColor="text1"/>
        </w:rPr>
      </w:pPr>
      <w:r w:rsidRPr="009A2CF6">
        <w:rPr>
          <w:rFonts w:ascii="Palatino Linotype" w:eastAsia="Palatino Linotype" w:hAnsi="Palatino Linotype" w:cs="Palatino Linotype"/>
          <w:b/>
          <w:color w:val="000000" w:themeColor="text1"/>
        </w:rPr>
        <w:t xml:space="preserve">c) De la ampliación </w:t>
      </w:r>
    </w:p>
    <w:p w14:paraId="481FF56E" w14:textId="078EB72C" w:rsidR="00BC5E7D" w:rsidRPr="009A2CF6" w:rsidRDefault="00BC5E7D" w:rsidP="00DE1089">
      <w:pPr>
        <w:spacing w:line="360" w:lineRule="auto"/>
        <w:jc w:val="both"/>
        <w:rPr>
          <w:rFonts w:ascii="Palatino Linotype" w:eastAsia="Palatino Linotype" w:hAnsi="Palatino Linotype" w:cs="Palatino Linotype"/>
          <w:color w:val="000000" w:themeColor="text1"/>
        </w:rPr>
      </w:pPr>
      <w:r w:rsidRPr="009A2CF6">
        <w:rPr>
          <w:rFonts w:ascii="Palatino Linotype" w:eastAsia="Palatino Linotype" w:hAnsi="Palatino Linotype" w:cs="Palatino Linotype"/>
          <w:color w:val="000000" w:themeColor="text1"/>
        </w:rPr>
        <w:t xml:space="preserve">En fecha </w:t>
      </w:r>
      <w:r w:rsidRPr="009A2CF6">
        <w:rPr>
          <w:rFonts w:ascii="Palatino Linotype" w:eastAsia="Palatino Linotype" w:hAnsi="Palatino Linotype" w:cs="Palatino Linotype"/>
          <w:b/>
          <w:color w:val="000000" w:themeColor="text1"/>
        </w:rPr>
        <w:t>veintitrés de junio de dos mil veintidós</w:t>
      </w:r>
      <w:r w:rsidRPr="009A2CF6">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0D1753A8" w14:textId="77777777" w:rsidR="00BC5E7D" w:rsidRPr="009A2CF6" w:rsidRDefault="00BC5E7D" w:rsidP="00DE1089">
      <w:pPr>
        <w:spacing w:line="360" w:lineRule="auto"/>
        <w:jc w:val="both"/>
        <w:rPr>
          <w:rFonts w:ascii="Palatino Linotype" w:eastAsia="Palatino Linotype" w:hAnsi="Palatino Linotype" w:cs="Palatino Linotype"/>
          <w:color w:val="000000" w:themeColor="text1"/>
        </w:rPr>
      </w:pPr>
    </w:p>
    <w:p w14:paraId="57EEE105"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3B5B4E"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3A2A74B0" w14:textId="6639DF10"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 xml:space="preserve">Por ello, es menester precisar </w:t>
      </w:r>
      <w:r w:rsidR="009A2CF6" w:rsidRPr="009A2CF6">
        <w:rPr>
          <w:rFonts w:ascii="Palatino Linotype" w:hAnsi="Palatino Linotype" w:cs="Arial"/>
          <w:color w:val="000000" w:themeColor="text1"/>
          <w:lang w:eastAsia="es-MX"/>
        </w:rPr>
        <w:t>que,</w:t>
      </w:r>
      <w:r w:rsidRPr="009A2CF6">
        <w:rPr>
          <w:rFonts w:ascii="Palatino Linotype" w:hAnsi="Palatino Linotype" w:cs="Arial"/>
          <w:color w:val="000000" w:themeColor="text1"/>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CB4402"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55FCB074"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0A4707"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5753BF2B"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D9B67A"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353A48B4"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1803E7D3"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68E15999" w14:textId="77777777" w:rsidR="00637199" w:rsidRPr="009A2CF6" w:rsidRDefault="00637199" w:rsidP="00637199">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28373B85" w14:textId="77777777" w:rsidR="00637199" w:rsidRPr="009A2CF6" w:rsidRDefault="00637199" w:rsidP="00637199">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lastRenderedPageBreak/>
        <w:t>Actividad Procesal del interesado: Acciones u omisiones del interesado.</w:t>
      </w:r>
    </w:p>
    <w:p w14:paraId="69F3173C" w14:textId="77777777" w:rsidR="00637199" w:rsidRPr="009A2CF6" w:rsidRDefault="00637199" w:rsidP="00637199">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2DCF424C" w14:textId="77777777" w:rsidR="00637199" w:rsidRPr="009A2CF6" w:rsidRDefault="00637199" w:rsidP="00637199">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La afectación generada en la situación jurídica de la persona involucrada en el proceso: Violación a sus derechos humanos.</w:t>
      </w:r>
    </w:p>
    <w:p w14:paraId="032F2DDD" w14:textId="77777777" w:rsidR="00637199" w:rsidRPr="009A2CF6" w:rsidRDefault="00637199" w:rsidP="00637199">
      <w:pPr>
        <w:shd w:val="clear" w:color="auto" w:fill="FFFFFF"/>
        <w:spacing w:line="360" w:lineRule="auto"/>
        <w:ind w:left="360"/>
        <w:jc w:val="both"/>
        <w:rPr>
          <w:rFonts w:ascii="Palatino Linotype" w:hAnsi="Palatino Linotype" w:cs="Arial"/>
          <w:color w:val="000000" w:themeColor="text1"/>
          <w:lang w:eastAsia="es-MX"/>
        </w:rPr>
      </w:pPr>
    </w:p>
    <w:p w14:paraId="43FF1901"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6F0B2A"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3B0C25E5"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16A1A6"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6B4446E0"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9A2CF6">
        <w:rPr>
          <w:rFonts w:ascii="Palatino Linotype" w:hAnsi="Palatino Linotype" w:cs="Arial"/>
          <w:color w:val="000000" w:themeColor="text1"/>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5FFCF5"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3E7806F7"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DB001E8"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0445E266"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080B109D"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2B891B4C"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45E8F84B" w14:textId="77777777" w:rsidR="00637199" w:rsidRPr="009A2CF6" w:rsidRDefault="00637199" w:rsidP="00637199">
      <w:pPr>
        <w:shd w:val="clear" w:color="auto" w:fill="FFFFFF"/>
        <w:spacing w:line="360" w:lineRule="auto"/>
        <w:jc w:val="both"/>
        <w:rPr>
          <w:rFonts w:ascii="Palatino Linotype" w:hAnsi="Palatino Linotype" w:cs="Arial"/>
          <w:color w:val="000000" w:themeColor="text1"/>
          <w:lang w:eastAsia="es-MX"/>
        </w:rPr>
      </w:pPr>
    </w:p>
    <w:p w14:paraId="1AF584A8" w14:textId="158A2C3E" w:rsidR="00637199" w:rsidRPr="009A2CF6" w:rsidRDefault="00637199" w:rsidP="00637199">
      <w:pPr>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11F3B6F5" w14:textId="3A300C92" w:rsidR="00637199" w:rsidRPr="009A2CF6" w:rsidRDefault="00637199" w:rsidP="00DE1089">
      <w:pPr>
        <w:spacing w:line="360" w:lineRule="auto"/>
        <w:jc w:val="both"/>
        <w:rPr>
          <w:rFonts w:ascii="Palatino Linotype" w:eastAsia="Palatino Linotype" w:hAnsi="Palatino Linotype" w:cs="Palatino Linotype"/>
          <w:b/>
          <w:color w:val="000000" w:themeColor="text1"/>
        </w:rPr>
      </w:pPr>
    </w:p>
    <w:p w14:paraId="605F063E" w14:textId="77777777" w:rsidR="009A2CF6" w:rsidRPr="009A2CF6" w:rsidRDefault="009A2CF6" w:rsidP="00DE1089">
      <w:pPr>
        <w:spacing w:line="360" w:lineRule="auto"/>
        <w:jc w:val="both"/>
        <w:rPr>
          <w:rFonts w:ascii="Palatino Linotype" w:eastAsia="Palatino Linotype" w:hAnsi="Palatino Linotype" w:cs="Palatino Linotype"/>
          <w:b/>
          <w:color w:val="000000" w:themeColor="text1"/>
        </w:rPr>
      </w:pPr>
    </w:p>
    <w:p w14:paraId="52F10D93" w14:textId="77777777" w:rsidR="00BC5E7D" w:rsidRPr="009A2CF6" w:rsidRDefault="00BC5E7D" w:rsidP="00DE1089">
      <w:pPr>
        <w:spacing w:line="360" w:lineRule="auto"/>
        <w:jc w:val="both"/>
        <w:rPr>
          <w:rFonts w:ascii="Palatino Linotype" w:eastAsia="Palatino Linotype" w:hAnsi="Palatino Linotype" w:cs="Palatino Linotype"/>
          <w:b/>
          <w:color w:val="000000" w:themeColor="text1"/>
        </w:rPr>
      </w:pPr>
      <w:r w:rsidRPr="009A2CF6">
        <w:rPr>
          <w:rFonts w:ascii="Palatino Linotype" w:eastAsia="Palatino Linotype" w:hAnsi="Palatino Linotype" w:cs="Palatino Linotype"/>
          <w:b/>
          <w:color w:val="000000" w:themeColor="text1"/>
        </w:rPr>
        <w:lastRenderedPageBreak/>
        <w:t>d) Cierre de Instrucción</w:t>
      </w:r>
    </w:p>
    <w:p w14:paraId="04A2AD6D" w14:textId="4A9971EE" w:rsidR="00BC5E7D" w:rsidRPr="009A2CF6" w:rsidRDefault="00BC5E7D" w:rsidP="00DE1089">
      <w:pPr>
        <w:spacing w:line="360" w:lineRule="auto"/>
        <w:jc w:val="both"/>
        <w:rPr>
          <w:rFonts w:ascii="Palatino Linotype" w:eastAsia="Palatino Linotype" w:hAnsi="Palatino Linotype" w:cs="Palatino Linotype"/>
          <w:color w:val="000000" w:themeColor="text1"/>
        </w:rPr>
      </w:pPr>
      <w:r w:rsidRPr="009A2CF6">
        <w:rPr>
          <w:rFonts w:ascii="Palatino Linotype" w:eastAsia="Palatino Linotype" w:hAnsi="Palatino Linotype" w:cs="Palatino Linotype"/>
          <w:color w:val="000000" w:themeColor="text1"/>
        </w:rPr>
        <w:t xml:space="preserve">Por lo que, una vez analizado el estado procesal que guarda el expediente, en fecha </w:t>
      </w:r>
      <w:r w:rsidR="00F506B2" w:rsidRPr="009A2CF6">
        <w:rPr>
          <w:rFonts w:ascii="Palatino Linotype" w:eastAsia="Palatino Linotype" w:hAnsi="Palatino Linotype" w:cs="Palatino Linotype"/>
          <w:b/>
          <w:color w:val="000000" w:themeColor="text1"/>
        </w:rPr>
        <w:t>once</w:t>
      </w:r>
      <w:r w:rsidR="0095636B" w:rsidRPr="009A2CF6">
        <w:rPr>
          <w:rFonts w:ascii="Palatino Linotype" w:eastAsia="Palatino Linotype" w:hAnsi="Palatino Linotype" w:cs="Palatino Linotype"/>
          <w:b/>
          <w:color w:val="000000" w:themeColor="text1"/>
        </w:rPr>
        <w:t xml:space="preserve"> de julio</w:t>
      </w:r>
      <w:r w:rsidRPr="009A2CF6">
        <w:rPr>
          <w:rFonts w:ascii="Palatino Linotype" w:eastAsia="Palatino Linotype" w:hAnsi="Palatino Linotype" w:cs="Palatino Linotype"/>
          <w:b/>
          <w:color w:val="000000" w:themeColor="text1"/>
        </w:rPr>
        <w:t xml:space="preserve"> de dos mil veintidós</w:t>
      </w:r>
      <w:r w:rsidRPr="009A2CF6">
        <w:rPr>
          <w:rFonts w:ascii="Palatino Linotype" w:eastAsia="Palatino Linotype" w:hAnsi="Palatino Linotype" w:cs="Palatino Linotype"/>
          <w:color w:val="000000" w:themeColor="text1"/>
        </w:rPr>
        <w:t xml:space="preserve">, la </w:t>
      </w:r>
      <w:r w:rsidRPr="009A2CF6">
        <w:rPr>
          <w:rFonts w:ascii="Palatino Linotype" w:eastAsia="Palatino Linotype" w:hAnsi="Palatino Linotype" w:cs="Palatino Linotype"/>
          <w:b/>
          <w:color w:val="000000" w:themeColor="text1"/>
        </w:rPr>
        <w:t xml:space="preserve">Comisionada Sharon Cristina Morales Martínez </w:t>
      </w:r>
      <w:r w:rsidRPr="009A2CF6">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9A2CF6" w:rsidRPr="009A2CF6">
        <w:rPr>
          <w:rFonts w:ascii="Palatino Linotype" w:eastAsia="Palatino Linotype" w:hAnsi="Palatino Linotype" w:cs="Palatino Linotype"/>
          <w:color w:val="000000" w:themeColor="text1"/>
        </w:rPr>
        <w:t>.</w:t>
      </w:r>
    </w:p>
    <w:p w14:paraId="4E64C44E" w14:textId="77777777" w:rsidR="00BC5E7D" w:rsidRPr="009A2CF6" w:rsidRDefault="00BC5E7D" w:rsidP="00DE1089">
      <w:pPr>
        <w:pStyle w:val="Prrafodelista"/>
        <w:ind w:left="0"/>
        <w:jc w:val="both"/>
        <w:rPr>
          <w:rFonts w:ascii="Palatino Linotype" w:hAnsi="Palatino Linotype" w:cs="Arial"/>
          <w:b/>
          <w:color w:val="000000" w:themeColor="text1"/>
          <w:lang w:eastAsia="es-MX"/>
        </w:rPr>
      </w:pPr>
    </w:p>
    <w:p w14:paraId="036F9547" w14:textId="77777777" w:rsidR="007A5836" w:rsidRPr="009A2CF6" w:rsidRDefault="007A5836" w:rsidP="00DE1089">
      <w:pPr>
        <w:jc w:val="center"/>
        <w:rPr>
          <w:rFonts w:ascii="Palatino Linotype" w:hAnsi="Palatino Linotype"/>
          <w:b/>
          <w:bCs/>
          <w:color w:val="000000" w:themeColor="text1"/>
          <w:spacing w:val="60"/>
          <w:sz w:val="28"/>
        </w:rPr>
      </w:pPr>
      <w:r w:rsidRPr="009A2CF6">
        <w:rPr>
          <w:rFonts w:ascii="Palatino Linotype" w:hAnsi="Palatino Linotype"/>
          <w:b/>
          <w:bCs/>
          <w:color w:val="000000" w:themeColor="text1"/>
          <w:spacing w:val="60"/>
          <w:sz w:val="28"/>
        </w:rPr>
        <w:t>CONSIDERANDO</w:t>
      </w:r>
    </w:p>
    <w:p w14:paraId="2D9810D3" w14:textId="77777777" w:rsidR="006C258B" w:rsidRPr="009A2CF6" w:rsidRDefault="006C258B" w:rsidP="00DE1089">
      <w:pPr>
        <w:jc w:val="center"/>
        <w:rPr>
          <w:rFonts w:ascii="Palatino Linotype" w:hAnsi="Palatino Linotype"/>
          <w:b/>
          <w:bCs/>
          <w:color w:val="000000" w:themeColor="text1"/>
          <w:spacing w:val="60"/>
          <w:sz w:val="28"/>
        </w:rPr>
      </w:pPr>
    </w:p>
    <w:p w14:paraId="1175ED9F" w14:textId="77777777" w:rsidR="00FA2D5D" w:rsidRPr="009A2CF6" w:rsidRDefault="002D5F76" w:rsidP="00DE1089">
      <w:pPr>
        <w:spacing w:line="360" w:lineRule="auto"/>
        <w:ind w:right="50"/>
        <w:jc w:val="both"/>
        <w:rPr>
          <w:rFonts w:ascii="Palatino Linotype" w:hAnsi="Palatino Linotype"/>
          <w:b/>
          <w:color w:val="000000" w:themeColor="text1"/>
        </w:rPr>
      </w:pPr>
      <w:r w:rsidRPr="009A2CF6">
        <w:rPr>
          <w:rFonts w:ascii="Palatino Linotype" w:hAnsi="Palatino Linotype"/>
          <w:b/>
          <w:color w:val="000000" w:themeColor="text1"/>
          <w:sz w:val="28"/>
          <w:szCs w:val="28"/>
        </w:rPr>
        <w:t>PRIMERO</w:t>
      </w:r>
      <w:r w:rsidRPr="009A2CF6">
        <w:rPr>
          <w:rFonts w:ascii="Palatino Linotype" w:hAnsi="Palatino Linotype"/>
          <w:b/>
          <w:color w:val="000000" w:themeColor="text1"/>
        </w:rPr>
        <w:t>.</w:t>
      </w:r>
      <w:r w:rsidRPr="009A2CF6">
        <w:rPr>
          <w:rFonts w:ascii="Palatino Linotype" w:hAnsi="Palatino Linotype"/>
          <w:color w:val="000000" w:themeColor="text1"/>
        </w:rPr>
        <w:t xml:space="preserve"> </w:t>
      </w:r>
      <w:r w:rsidRPr="009A2CF6">
        <w:rPr>
          <w:rFonts w:ascii="Palatino Linotype" w:hAnsi="Palatino Linotype"/>
          <w:b/>
          <w:color w:val="000000" w:themeColor="text1"/>
        </w:rPr>
        <w:t>Competencia</w:t>
      </w:r>
      <w:r w:rsidRPr="009A2CF6">
        <w:rPr>
          <w:rFonts w:ascii="Palatino Linotype" w:hAnsi="Palatino Linotype"/>
          <w:color w:val="000000" w:themeColor="text1"/>
        </w:rPr>
        <w:t>.</w:t>
      </w:r>
      <w:r w:rsidRPr="009A2CF6">
        <w:rPr>
          <w:rFonts w:ascii="Palatino Linotype" w:hAnsi="Palatino Linotype"/>
          <w:b/>
          <w:color w:val="000000" w:themeColor="text1"/>
        </w:rPr>
        <w:t xml:space="preserve"> </w:t>
      </w:r>
    </w:p>
    <w:p w14:paraId="27DD7C24" w14:textId="6A0070E8" w:rsidR="002D5F76" w:rsidRPr="009A2CF6" w:rsidRDefault="002D5F76" w:rsidP="00DE1089">
      <w:pPr>
        <w:spacing w:line="360" w:lineRule="auto"/>
        <w:ind w:right="50"/>
        <w:jc w:val="both"/>
        <w:rPr>
          <w:rFonts w:ascii="Palatino Linotype" w:hAnsi="Palatino Linotype" w:cs="Arial"/>
          <w:color w:val="000000" w:themeColor="text1"/>
        </w:rPr>
      </w:pPr>
      <w:r w:rsidRPr="009A2CF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9A2CF6">
        <w:rPr>
          <w:rFonts w:ascii="Palatino Linotype" w:hAnsi="Palatino Linotype"/>
          <w:color w:val="000000" w:themeColor="text1"/>
        </w:rPr>
        <w:t>Recurso de Revisión</w:t>
      </w:r>
      <w:r w:rsidRPr="009A2CF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A2CF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4C9F2DF4" w14:textId="77777777" w:rsidR="004A29C0" w:rsidRPr="009A2CF6" w:rsidRDefault="004A29C0" w:rsidP="00DE1089">
      <w:pPr>
        <w:spacing w:line="360" w:lineRule="auto"/>
        <w:ind w:right="50"/>
        <w:jc w:val="both"/>
        <w:rPr>
          <w:rFonts w:ascii="Palatino Linotype" w:hAnsi="Palatino Linotype" w:cs="Arial"/>
          <w:color w:val="000000" w:themeColor="text1"/>
        </w:rPr>
      </w:pPr>
    </w:p>
    <w:p w14:paraId="11B2CAC0" w14:textId="77777777" w:rsidR="004A29C0" w:rsidRPr="009A2CF6" w:rsidRDefault="004A29C0" w:rsidP="00DE1089">
      <w:pPr>
        <w:spacing w:line="360" w:lineRule="auto"/>
        <w:ind w:right="50"/>
        <w:jc w:val="both"/>
        <w:rPr>
          <w:rFonts w:ascii="Palatino Linotype" w:hAnsi="Palatino Linotype" w:cs="Arial"/>
          <w:color w:val="000000" w:themeColor="text1"/>
        </w:rPr>
      </w:pPr>
    </w:p>
    <w:p w14:paraId="76F03A35" w14:textId="77777777" w:rsidR="002D5F76" w:rsidRPr="009A2CF6" w:rsidRDefault="002D5F76" w:rsidP="00DE1089">
      <w:pPr>
        <w:spacing w:line="360" w:lineRule="auto"/>
        <w:ind w:right="50"/>
        <w:jc w:val="both"/>
        <w:rPr>
          <w:rFonts w:ascii="Palatino Linotype" w:hAnsi="Palatino Linotype" w:cs="Arial"/>
          <w:color w:val="000000" w:themeColor="text1"/>
        </w:rPr>
      </w:pPr>
    </w:p>
    <w:p w14:paraId="05A2C2FB" w14:textId="77777777" w:rsidR="00FA2D5D" w:rsidRPr="009A2CF6" w:rsidRDefault="00FA1E61"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A2CF6">
        <w:rPr>
          <w:rFonts w:ascii="Palatino Linotype" w:hAnsi="Palatino Linotype"/>
          <w:b/>
          <w:color w:val="000000" w:themeColor="text1"/>
          <w:sz w:val="28"/>
        </w:rPr>
        <w:lastRenderedPageBreak/>
        <w:t>SEGUNDO.</w:t>
      </w:r>
      <w:r w:rsidRPr="009A2CF6">
        <w:rPr>
          <w:rFonts w:ascii="Palatino Linotype" w:hAnsi="Palatino Linotype" w:cs="Arial"/>
          <w:b/>
          <w:color w:val="000000" w:themeColor="text1"/>
        </w:rPr>
        <w:t xml:space="preserve"> </w:t>
      </w:r>
      <w:r w:rsidR="00633F63" w:rsidRPr="009A2CF6">
        <w:rPr>
          <w:rFonts w:ascii="Palatino Linotype" w:hAnsi="Palatino Linotype" w:cs="Arial"/>
          <w:b/>
          <w:color w:val="000000" w:themeColor="text1"/>
        </w:rPr>
        <w:t>Interés.</w:t>
      </w:r>
      <w:r w:rsidR="00633F63" w:rsidRPr="009A2CF6">
        <w:rPr>
          <w:rFonts w:ascii="Palatino Linotype" w:hAnsi="Palatino Linotype" w:cs="Arial"/>
          <w:color w:val="000000" w:themeColor="text1"/>
        </w:rPr>
        <w:t xml:space="preserve"> </w:t>
      </w:r>
    </w:p>
    <w:p w14:paraId="66E31ACB" w14:textId="00FF6272" w:rsidR="00E62E88" w:rsidRPr="009A2CF6" w:rsidRDefault="00E62E88" w:rsidP="00DE1089">
      <w:pPr>
        <w:spacing w:line="360" w:lineRule="auto"/>
        <w:jc w:val="both"/>
        <w:rPr>
          <w:rFonts w:ascii="Palatino Linotype" w:hAnsi="Palatino Linotype" w:cs="Arial"/>
          <w:b/>
          <w:bCs/>
          <w:color w:val="000000" w:themeColor="text1"/>
        </w:rPr>
      </w:pPr>
      <w:r w:rsidRPr="009A2CF6">
        <w:rPr>
          <w:rFonts w:ascii="Palatino Linotype" w:hAnsi="Palatino Linotype" w:cs="Arial"/>
          <w:bCs/>
          <w:color w:val="000000" w:themeColor="text1"/>
        </w:rPr>
        <w:t xml:space="preserve">El </w:t>
      </w:r>
      <w:r w:rsidR="00BC5BEF" w:rsidRPr="009A2CF6">
        <w:rPr>
          <w:rFonts w:ascii="Palatino Linotype" w:hAnsi="Palatino Linotype" w:cs="Arial"/>
          <w:bCs/>
          <w:color w:val="000000" w:themeColor="text1"/>
        </w:rPr>
        <w:t>Recurso de Revisión</w:t>
      </w:r>
      <w:r w:rsidRPr="009A2CF6">
        <w:rPr>
          <w:rFonts w:ascii="Palatino Linotype" w:hAnsi="Palatino Linotype" w:cs="Arial"/>
          <w:bCs/>
          <w:color w:val="000000" w:themeColor="text1"/>
        </w:rPr>
        <w:t xml:space="preserve"> fue interpuesto por parte legítima, en atención a que se presentó por </w:t>
      </w:r>
      <w:r w:rsidR="00B50B3D" w:rsidRPr="009A2CF6">
        <w:rPr>
          <w:rFonts w:ascii="Palatino Linotype" w:hAnsi="Palatino Linotype" w:cs="Arial"/>
          <w:b/>
          <w:color w:val="000000" w:themeColor="text1"/>
        </w:rPr>
        <w:t>EL</w:t>
      </w:r>
      <w:r w:rsidRPr="009A2CF6">
        <w:rPr>
          <w:rFonts w:ascii="Palatino Linotype" w:hAnsi="Palatino Linotype" w:cs="Arial"/>
          <w:b/>
          <w:bCs/>
          <w:color w:val="000000" w:themeColor="text1"/>
        </w:rPr>
        <w:t xml:space="preserve"> RECURRENTE,</w:t>
      </w:r>
      <w:r w:rsidRPr="009A2CF6">
        <w:rPr>
          <w:rFonts w:ascii="Palatino Linotype" w:hAnsi="Palatino Linotype" w:cs="Arial"/>
          <w:bCs/>
          <w:color w:val="000000" w:themeColor="text1"/>
        </w:rPr>
        <w:t xml:space="preserve"> quien es la misma persona que formuló la solicitud de acceso a la información pública al </w:t>
      </w:r>
      <w:r w:rsidRPr="009A2CF6">
        <w:rPr>
          <w:rFonts w:ascii="Palatino Linotype" w:hAnsi="Palatino Linotype" w:cs="Arial"/>
          <w:b/>
          <w:bCs/>
          <w:color w:val="000000" w:themeColor="text1"/>
        </w:rPr>
        <w:t xml:space="preserve">SUJETO OBLIGADO, </w:t>
      </w:r>
      <w:r w:rsidRPr="009A2CF6">
        <w:rPr>
          <w:rFonts w:ascii="Palatino Linotype" w:hAnsi="Palatino Linotype" w:cs="Arial"/>
          <w:bCs/>
          <w:color w:val="000000" w:themeColor="text1"/>
        </w:rPr>
        <w:t xml:space="preserve">pues para ello, es </w:t>
      </w:r>
      <w:r w:rsidRPr="009A2CF6">
        <w:rPr>
          <w:rFonts w:ascii="Palatino Linotype" w:hAnsi="Palatino Linotype" w:cs="Arial"/>
          <w:color w:val="000000" w:themeColor="text1"/>
          <w:lang w:eastAsia="es-MX"/>
        </w:rPr>
        <w:t xml:space="preserve">necesario que el particular ingrese al </w:t>
      </w:r>
      <w:r w:rsidRPr="009A2CF6">
        <w:rPr>
          <w:rFonts w:ascii="Palatino Linotype" w:hAnsi="Palatino Linotype" w:cs="Arial"/>
          <w:b/>
          <w:color w:val="000000" w:themeColor="text1"/>
          <w:lang w:eastAsia="es-MX"/>
        </w:rPr>
        <w:t xml:space="preserve">SAIMEX </w:t>
      </w:r>
      <w:r w:rsidRPr="009A2CF6">
        <w:rPr>
          <w:rFonts w:ascii="Palatino Linotype" w:hAnsi="Palatino Linotype" w:cs="Arial"/>
          <w:color w:val="000000" w:themeColor="text1"/>
          <w:lang w:eastAsia="es-MX"/>
        </w:rPr>
        <w:t>mediante la utilización de su clave de usuario y contraseña.</w:t>
      </w:r>
    </w:p>
    <w:p w14:paraId="3DCA35D6" w14:textId="77777777" w:rsidR="006C258B" w:rsidRPr="009A2CF6" w:rsidRDefault="006C258B" w:rsidP="00DE1089">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9A2CF6" w:rsidRDefault="00FA1E61" w:rsidP="00DE1089">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9A2CF6">
        <w:rPr>
          <w:rFonts w:ascii="Palatino Linotype" w:hAnsi="Palatino Linotype"/>
          <w:b/>
          <w:color w:val="000000" w:themeColor="text1"/>
          <w:sz w:val="28"/>
        </w:rPr>
        <w:t>TERCERO</w:t>
      </w:r>
      <w:r w:rsidRPr="009A2CF6">
        <w:rPr>
          <w:rFonts w:ascii="Palatino Linotype" w:hAnsi="Palatino Linotype" w:cs="Arial"/>
          <w:b/>
          <w:color w:val="000000" w:themeColor="text1"/>
        </w:rPr>
        <w:t xml:space="preserve">. </w:t>
      </w:r>
      <w:r w:rsidR="00633F63" w:rsidRPr="009A2CF6">
        <w:rPr>
          <w:rFonts w:ascii="Palatino Linotype" w:hAnsi="Palatino Linotype" w:cs="Arial"/>
          <w:b/>
          <w:color w:val="000000" w:themeColor="text1"/>
        </w:rPr>
        <w:t xml:space="preserve">Oportunidad. </w:t>
      </w:r>
    </w:p>
    <w:p w14:paraId="13062CA8" w14:textId="544382D8" w:rsidR="00062F8D" w:rsidRPr="009A2CF6" w:rsidRDefault="00062F8D" w:rsidP="00DE108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A2CF6">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9A2CF6">
        <w:rPr>
          <w:rFonts w:ascii="Palatino Linotype" w:hAnsi="Palatino Linotype" w:cs="Arial"/>
          <w:b/>
          <w:color w:val="000000" w:themeColor="text1"/>
        </w:rPr>
        <w:t>EL</w:t>
      </w:r>
      <w:r w:rsidRPr="009A2CF6">
        <w:rPr>
          <w:rFonts w:ascii="Palatino Linotype" w:hAnsi="Palatino Linotype" w:cs="Arial"/>
          <w:b/>
          <w:color w:val="000000" w:themeColor="text1"/>
        </w:rPr>
        <w:t xml:space="preserve"> RECURRENTE </w:t>
      </w:r>
      <w:r w:rsidRPr="009A2CF6">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9A2CF6" w:rsidRDefault="00062F8D" w:rsidP="00DE1089">
      <w:pPr>
        <w:ind w:left="851" w:right="902"/>
        <w:jc w:val="both"/>
        <w:rPr>
          <w:rFonts w:ascii="Palatino Linotype" w:eastAsiaTheme="minorEastAsia" w:hAnsi="Palatino Linotype" w:cs="Arial"/>
          <w:color w:val="000000" w:themeColor="text1"/>
        </w:rPr>
      </w:pPr>
    </w:p>
    <w:p w14:paraId="6B712222" w14:textId="77777777" w:rsidR="00062F8D" w:rsidRPr="009A2CF6" w:rsidRDefault="00062F8D" w:rsidP="00DE1089">
      <w:pPr>
        <w:tabs>
          <w:tab w:val="left" w:pos="851"/>
        </w:tabs>
        <w:ind w:left="851" w:right="901"/>
        <w:jc w:val="both"/>
        <w:rPr>
          <w:rFonts w:ascii="Palatino Linotype" w:eastAsiaTheme="minorEastAsia" w:hAnsi="Palatino Linotype" w:cs="Arial"/>
          <w:i/>
          <w:color w:val="000000" w:themeColor="text1"/>
          <w:sz w:val="22"/>
        </w:rPr>
      </w:pPr>
      <w:r w:rsidRPr="009A2CF6">
        <w:rPr>
          <w:rFonts w:ascii="Palatino Linotype" w:eastAsiaTheme="minorEastAsia" w:hAnsi="Palatino Linotype" w:cs="Arial"/>
          <w:b/>
          <w:i/>
          <w:color w:val="000000" w:themeColor="text1"/>
          <w:sz w:val="22"/>
        </w:rPr>
        <w:t>“Artículo 178.</w:t>
      </w:r>
      <w:r w:rsidRPr="009A2CF6">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9A2CF6" w:rsidRDefault="00062F8D" w:rsidP="00DE1089">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9A2CF6" w:rsidRDefault="00062F8D" w:rsidP="00DE1089">
      <w:pPr>
        <w:tabs>
          <w:tab w:val="left" w:pos="851"/>
        </w:tabs>
        <w:ind w:left="851" w:right="901"/>
        <w:jc w:val="both"/>
        <w:rPr>
          <w:rFonts w:ascii="Palatino Linotype" w:eastAsiaTheme="minorEastAsia" w:hAnsi="Palatino Linotype" w:cs="Arial"/>
          <w:i/>
          <w:color w:val="000000" w:themeColor="text1"/>
          <w:sz w:val="22"/>
        </w:rPr>
      </w:pPr>
      <w:r w:rsidRPr="009A2CF6">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9A2CF6" w:rsidRDefault="00062F8D" w:rsidP="00DE1089">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9A2CF6" w:rsidRDefault="00062F8D" w:rsidP="00DE1089">
      <w:pPr>
        <w:tabs>
          <w:tab w:val="left" w:pos="851"/>
        </w:tabs>
        <w:ind w:left="851" w:right="901"/>
        <w:jc w:val="both"/>
        <w:rPr>
          <w:rFonts w:ascii="Palatino Linotype" w:eastAsiaTheme="minorEastAsia" w:hAnsi="Palatino Linotype" w:cs="Arial"/>
          <w:i/>
          <w:color w:val="000000" w:themeColor="text1"/>
        </w:rPr>
      </w:pPr>
      <w:r w:rsidRPr="009A2CF6">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9A2CF6">
        <w:rPr>
          <w:rFonts w:ascii="Palatino Linotype" w:eastAsiaTheme="minorEastAsia" w:hAnsi="Palatino Linotype" w:cs="Arial"/>
          <w:b/>
          <w:i/>
          <w:color w:val="000000" w:themeColor="text1"/>
          <w:sz w:val="22"/>
        </w:rPr>
        <w:t>”</w:t>
      </w:r>
    </w:p>
    <w:p w14:paraId="68A7B4F5" w14:textId="77777777" w:rsidR="00062F8D" w:rsidRPr="009A2CF6" w:rsidRDefault="00062F8D" w:rsidP="00DE1089">
      <w:pPr>
        <w:ind w:left="851" w:right="902"/>
        <w:jc w:val="both"/>
        <w:rPr>
          <w:rFonts w:ascii="Palatino Linotype" w:eastAsiaTheme="minorEastAsia" w:hAnsi="Palatino Linotype" w:cs="Arial"/>
          <w:color w:val="000000" w:themeColor="text1"/>
        </w:rPr>
      </w:pPr>
    </w:p>
    <w:p w14:paraId="21CEB17C" w14:textId="76BEB4C1" w:rsidR="00BC5E7D" w:rsidRPr="009A2CF6" w:rsidRDefault="00062F8D" w:rsidP="00DE1089">
      <w:pPr>
        <w:spacing w:line="360" w:lineRule="auto"/>
        <w:jc w:val="both"/>
        <w:rPr>
          <w:rFonts w:ascii="Palatino Linotype" w:eastAsiaTheme="minorEastAsia" w:hAnsi="Palatino Linotype" w:cs="Arial"/>
          <w:color w:val="000000" w:themeColor="text1"/>
        </w:rPr>
      </w:pPr>
      <w:r w:rsidRPr="009A2CF6">
        <w:rPr>
          <w:rFonts w:ascii="Palatino Linotype" w:eastAsiaTheme="minorEastAsia" w:hAnsi="Palatino Linotype" w:cs="Arial"/>
          <w:color w:val="000000" w:themeColor="text1"/>
        </w:rPr>
        <w:t xml:space="preserve">En esa tesitura, atendiendo a que </w:t>
      </w:r>
      <w:r w:rsidRPr="009A2CF6">
        <w:rPr>
          <w:rFonts w:ascii="Palatino Linotype" w:eastAsiaTheme="minorEastAsia" w:hAnsi="Palatino Linotype" w:cs="Arial"/>
          <w:b/>
          <w:color w:val="000000" w:themeColor="text1"/>
        </w:rPr>
        <w:t>EL SUJETO OBLIGADO</w:t>
      </w:r>
      <w:r w:rsidRPr="009A2CF6">
        <w:rPr>
          <w:rFonts w:ascii="Palatino Linotype" w:eastAsiaTheme="minorEastAsia" w:hAnsi="Palatino Linotype" w:cs="Arial"/>
          <w:color w:val="000000" w:themeColor="text1"/>
        </w:rPr>
        <w:t xml:space="preserve"> notificó la respuesta a la solicitud de información pública el día </w:t>
      </w:r>
      <w:r w:rsidR="00BC5E7D" w:rsidRPr="009A2CF6">
        <w:rPr>
          <w:rFonts w:ascii="Palatino Linotype" w:eastAsiaTheme="minorEastAsia" w:hAnsi="Palatino Linotype" w:cs="Arial"/>
          <w:b/>
          <w:color w:val="000000" w:themeColor="text1"/>
        </w:rPr>
        <w:t xml:space="preserve">ocho de abril </w:t>
      </w:r>
      <w:r w:rsidRPr="009A2CF6">
        <w:rPr>
          <w:rFonts w:ascii="Palatino Linotype" w:eastAsiaTheme="minorEastAsia" w:hAnsi="Palatino Linotype" w:cs="Arial"/>
          <w:b/>
          <w:color w:val="000000" w:themeColor="text1"/>
        </w:rPr>
        <w:t>de dos mil veintidós</w:t>
      </w:r>
      <w:r w:rsidRPr="009A2CF6">
        <w:rPr>
          <w:rFonts w:ascii="Palatino Linotype" w:eastAsiaTheme="minorEastAsia" w:hAnsi="Palatino Linotype" w:cs="Arial"/>
          <w:color w:val="000000" w:themeColor="text1"/>
        </w:rPr>
        <w:t>;</w:t>
      </w:r>
      <w:r w:rsidRPr="009A2CF6">
        <w:rPr>
          <w:rFonts w:ascii="Palatino Linotype" w:eastAsiaTheme="minorEastAsia" w:hAnsi="Palatino Linotype" w:cs="Arial"/>
          <w:b/>
          <w:color w:val="000000" w:themeColor="text1"/>
        </w:rPr>
        <w:t xml:space="preserve"> </w:t>
      </w:r>
      <w:r w:rsidR="00BC5E7D" w:rsidRPr="009A2CF6">
        <w:rPr>
          <w:rFonts w:ascii="Palatino Linotype" w:eastAsiaTheme="minorEastAsia" w:hAnsi="Palatino Linotype" w:cs="Arial"/>
          <w:color w:val="000000" w:themeColor="text1"/>
        </w:rPr>
        <w:t xml:space="preserve">el plazo de </w:t>
      </w:r>
      <w:r w:rsidR="00BC5E7D" w:rsidRPr="009A2CF6">
        <w:rPr>
          <w:rFonts w:ascii="Palatino Linotype" w:eastAsiaTheme="minorEastAsia" w:hAnsi="Palatino Linotype" w:cs="Arial"/>
          <w:color w:val="000000" w:themeColor="text1"/>
        </w:rPr>
        <w:lastRenderedPageBreak/>
        <w:t xml:space="preserve">quince días hábiles que prevé el artículo 178 de la Ley de la materia el cual otorga al </w:t>
      </w:r>
      <w:r w:rsidR="00BC5E7D" w:rsidRPr="009A2CF6">
        <w:rPr>
          <w:rFonts w:ascii="Palatino Linotype" w:eastAsiaTheme="minorEastAsia" w:hAnsi="Palatino Linotype" w:cs="Arial"/>
          <w:b/>
          <w:color w:val="000000" w:themeColor="text1"/>
        </w:rPr>
        <w:t>RECURRENTE</w:t>
      </w:r>
      <w:r w:rsidR="00BC5E7D" w:rsidRPr="009A2CF6">
        <w:rPr>
          <w:rFonts w:ascii="Palatino Linotype" w:eastAsiaTheme="minorEastAsia" w:hAnsi="Palatino Linotype" w:cs="Arial"/>
          <w:color w:val="000000" w:themeColor="text1"/>
        </w:rPr>
        <w:t xml:space="preserve"> para presentar el Recurso de Revisión, transcurrió del </w:t>
      </w:r>
      <w:r w:rsidR="00BC5E7D" w:rsidRPr="009A2CF6">
        <w:rPr>
          <w:rFonts w:ascii="Palatino Linotype" w:eastAsiaTheme="minorEastAsia" w:hAnsi="Palatino Linotype" w:cs="Arial"/>
          <w:b/>
          <w:color w:val="000000" w:themeColor="text1"/>
        </w:rPr>
        <w:t>dieciocho de abril al nueve de mayo de dos mil veintidós</w:t>
      </w:r>
      <w:r w:rsidR="00BC5E7D" w:rsidRPr="009A2CF6">
        <w:rPr>
          <w:rFonts w:ascii="Palatino Linotype" w:eastAsiaTheme="minorEastAsia" w:hAnsi="Palatino Linotype" w:cs="Arial"/>
          <w:color w:val="000000" w:themeColor="text1"/>
        </w:rPr>
        <w:t xml:space="preserve">, </w:t>
      </w:r>
      <w:r w:rsidR="00BC5E7D" w:rsidRPr="009A2CF6">
        <w:rPr>
          <w:rFonts w:ascii="Palatino Linotype" w:hAnsi="Palatino Linotype" w:cs="Arial"/>
          <w:color w:val="000000" w:themeColor="text1"/>
        </w:rPr>
        <w:t xml:space="preserve">sin contemplar en el cómputo los días nueve, diez, dieciséis, diecisiete, veintitrés, veinticuatro y treinta de abril; así como, siete y ocho de mayo de dos mil veintidós, por corresponder a sábados y domingos, considerados como días inhábiles; en términos del artículo 3, fracción X de la </w:t>
      </w:r>
      <w:r w:rsidR="00BC5E7D" w:rsidRPr="009A2CF6">
        <w:rPr>
          <w:rFonts w:ascii="Palatino Linotype" w:hAnsi="Palatino Linotype"/>
          <w:color w:val="000000" w:themeColor="text1"/>
        </w:rPr>
        <w:t>Ley de Transparencia y Acceso a la Información Pública del Estado de México y Municipios; así como, del once al quince de abril y cinco de mayo de dos mil veintidós,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BC5E7D" w:rsidRPr="009A2CF6">
        <w:rPr>
          <w:rStyle w:val="Refdenotaalpie"/>
          <w:rFonts w:ascii="Palatino Linotype" w:hAnsi="Palatino Linotype" w:cs="Arial"/>
          <w:color w:val="000000" w:themeColor="text1"/>
        </w:rPr>
        <w:footnoteReference w:id="1"/>
      </w:r>
      <w:r w:rsidR="00BC5E7D" w:rsidRPr="009A2CF6">
        <w:rPr>
          <w:rFonts w:ascii="Palatino Linotype" w:hAnsi="Palatino Linotype" w:cs="Arial"/>
          <w:color w:val="000000" w:themeColor="text1"/>
        </w:rPr>
        <w:t>.</w:t>
      </w:r>
    </w:p>
    <w:p w14:paraId="234F328E" w14:textId="560F3E1D" w:rsidR="00DA2906" w:rsidRPr="009A2CF6" w:rsidRDefault="00DA2906" w:rsidP="00DE1089">
      <w:pPr>
        <w:spacing w:line="360" w:lineRule="auto"/>
        <w:jc w:val="both"/>
        <w:rPr>
          <w:rFonts w:ascii="Palatino Linotype" w:eastAsiaTheme="minorEastAsia" w:hAnsi="Palatino Linotype" w:cs="Arial"/>
          <w:color w:val="000000" w:themeColor="text1"/>
        </w:rPr>
      </w:pPr>
    </w:p>
    <w:p w14:paraId="18186A02" w14:textId="283444AA" w:rsidR="00062F8D" w:rsidRPr="009A2CF6" w:rsidRDefault="00062F8D" w:rsidP="00DE1089">
      <w:pPr>
        <w:spacing w:line="360" w:lineRule="auto"/>
        <w:jc w:val="both"/>
        <w:rPr>
          <w:rFonts w:ascii="Palatino Linotype" w:eastAsiaTheme="minorEastAsia" w:hAnsi="Palatino Linotype" w:cs="Arial"/>
          <w:color w:val="000000" w:themeColor="text1"/>
        </w:rPr>
      </w:pPr>
      <w:r w:rsidRPr="009A2CF6">
        <w:rPr>
          <w:rFonts w:ascii="Palatino Linotype" w:eastAsiaTheme="minorEastAsia" w:hAnsi="Palatino Linotype" w:cs="Arial"/>
          <w:color w:val="000000" w:themeColor="text1"/>
        </w:rPr>
        <w:t xml:space="preserve">En ese tenor, si el Recurso de Revisión materia del presente estudio, </w:t>
      </w:r>
      <w:r w:rsidR="00BC5E7D" w:rsidRPr="009A2CF6">
        <w:rPr>
          <w:rFonts w:ascii="Palatino Linotype" w:eastAsiaTheme="minorEastAsia" w:hAnsi="Palatino Linotype" w:cs="Arial"/>
          <w:color w:val="000000" w:themeColor="text1"/>
        </w:rPr>
        <w:t xml:space="preserve">fue </w:t>
      </w:r>
      <w:r w:rsidRPr="009A2CF6">
        <w:rPr>
          <w:rFonts w:ascii="Palatino Linotype" w:eastAsiaTheme="minorEastAsia" w:hAnsi="Palatino Linotype" w:cs="Arial"/>
          <w:color w:val="000000" w:themeColor="text1"/>
        </w:rPr>
        <w:t xml:space="preserve">interpuesto el </w:t>
      </w:r>
      <w:r w:rsidR="00BC5E7D" w:rsidRPr="009A2CF6">
        <w:rPr>
          <w:rFonts w:ascii="Palatino Linotype" w:eastAsiaTheme="minorEastAsia" w:hAnsi="Palatino Linotype" w:cs="Arial"/>
          <w:b/>
          <w:color w:val="000000" w:themeColor="text1"/>
        </w:rPr>
        <w:t xml:space="preserve">dieciocho de abril </w:t>
      </w:r>
      <w:r w:rsidR="00AB6305" w:rsidRPr="009A2CF6">
        <w:rPr>
          <w:rFonts w:ascii="Palatino Linotype" w:eastAsiaTheme="minorEastAsia" w:hAnsi="Palatino Linotype" w:cs="Arial"/>
          <w:b/>
          <w:color w:val="000000" w:themeColor="text1"/>
        </w:rPr>
        <w:t>d</w:t>
      </w:r>
      <w:r w:rsidRPr="009A2CF6">
        <w:rPr>
          <w:rFonts w:ascii="Palatino Linotype" w:eastAsiaTheme="minorEastAsia" w:hAnsi="Palatino Linotype" w:cs="Arial"/>
          <w:b/>
          <w:color w:val="000000" w:themeColor="text1"/>
        </w:rPr>
        <w:t>e dos mil veintidós</w:t>
      </w:r>
      <w:r w:rsidRPr="009A2CF6">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9A2CF6" w:rsidRDefault="003C593A" w:rsidP="00DE1089">
      <w:pPr>
        <w:spacing w:line="360" w:lineRule="auto"/>
        <w:jc w:val="both"/>
        <w:rPr>
          <w:rFonts w:ascii="Palatino Linotype" w:eastAsiaTheme="minorEastAsia" w:hAnsi="Palatino Linotype" w:cs="Arial"/>
          <w:color w:val="000000" w:themeColor="text1"/>
        </w:rPr>
      </w:pPr>
    </w:p>
    <w:p w14:paraId="4E839C06" w14:textId="77777777" w:rsidR="00387882" w:rsidRPr="009A2CF6" w:rsidRDefault="00387882" w:rsidP="00DE1089">
      <w:pPr>
        <w:autoSpaceDE w:val="0"/>
        <w:autoSpaceDN w:val="0"/>
        <w:adjustRightInd w:val="0"/>
        <w:spacing w:line="360" w:lineRule="auto"/>
        <w:ind w:right="49"/>
        <w:jc w:val="both"/>
        <w:rPr>
          <w:rFonts w:ascii="Palatino Linotype" w:hAnsi="Palatino Linotype"/>
          <w:b/>
          <w:color w:val="000000" w:themeColor="text1"/>
        </w:rPr>
      </w:pPr>
      <w:r w:rsidRPr="009A2CF6">
        <w:rPr>
          <w:rFonts w:ascii="Palatino Linotype" w:hAnsi="Palatino Linotype" w:cs="Arial"/>
          <w:b/>
          <w:color w:val="000000" w:themeColor="text1"/>
          <w:sz w:val="28"/>
          <w:szCs w:val="28"/>
        </w:rPr>
        <w:t>CUARTO</w:t>
      </w:r>
      <w:r w:rsidRPr="009A2CF6">
        <w:rPr>
          <w:rFonts w:ascii="Palatino Linotype" w:hAnsi="Palatino Linotype"/>
          <w:b/>
          <w:color w:val="000000" w:themeColor="text1"/>
          <w:sz w:val="28"/>
          <w:szCs w:val="28"/>
        </w:rPr>
        <w:t>.</w:t>
      </w:r>
      <w:r w:rsidRPr="009A2CF6">
        <w:rPr>
          <w:rFonts w:ascii="Palatino Linotype" w:hAnsi="Palatino Linotype"/>
          <w:b/>
          <w:color w:val="000000" w:themeColor="text1"/>
        </w:rPr>
        <w:t xml:space="preserve"> Procedibilidad. </w:t>
      </w:r>
    </w:p>
    <w:p w14:paraId="55B33EE7" w14:textId="77777777" w:rsidR="00AB6305" w:rsidRPr="009A2CF6" w:rsidRDefault="00AB6305" w:rsidP="00DE1089">
      <w:pPr>
        <w:autoSpaceDE w:val="0"/>
        <w:autoSpaceDN w:val="0"/>
        <w:adjustRightInd w:val="0"/>
        <w:spacing w:line="360" w:lineRule="auto"/>
        <w:ind w:right="49"/>
        <w:jc w:val="both"/>
        <w:rPr>
          <w:rFonts w:ascii="Palatino Linotype" w:hAnsi="Palatino Linotype" w:cs="Arial"/>
          <w:color w:val="000000" w:themeColor="text1"/>
          <w:lang w:eastAsia="es-MX"/>
        </w:rPr>
      </w:pPr>
      <w:r w:rsidRPr="009A2CF6">
        <w:rPr>
          <w:rFonts w:ascii="Palatino Linotype" w:hAnsi="Palatino Linotype" w:cs="Arial"/>
          <w:color w:val="000000" w:themeColor="text1"/>
        </w:rPr>
        <w:t xml:space="preserve">Esta Ponencia considera importante precisar que conforme al artículo 180, fracción II, último párrafo de la </w:t>
      </w:r>
      <w:r w:rsidRPr="009A2CF6">
        <w:rPr>
          <w:rFonts w:ascii="Palatino Linotype" w:hAnsi="Palatino Linotype" w:cs="Arial"/>
          <w:color w:val="000000" w:themeColor="text1"/>
          <w:lang w:eastAsia="es-MX"/>
        </w:rPr>
        <w:t xml:space="preserve">Ley de Transparencia y Acceso a la </w:t>
      </w:r>
      <w:r w:rsidRPr="009A2CF6">
        <w:rPr>
          <w:rFonts w:ascii="Palatino Linotype" w:hAnsi="Palatino Linotype" w:cs="Arial"/>
          <w:color w:val="000000" w:themeColor="text1"/>
        </w:rPr>
        <w:t>Información</w:t>
      </w:r>
      <w:r w:rsidRPr="009A2CF6">
        <w:rPr>
          <w:rFonts w:ascii="Palatino Linotype" w:hAnsi="Palatino Linotype" w:cs="Arial"/>
          <w:color w:val="000000" w:themeColor="text1"/>
          <w:lang w:eastAsia="es-MX"/>
        </w:rPr>
        <w:t xml:space="preserve"> Pública del </w:t>
      </w:r>
      <w:r w:rsidRPr="009A2CF6">
        <w:rPr>
          <w:rFonts w:ascii="Palatino Linotype" w:hAnsi="Palatino Linotype" w:cs="Arial"/>
          <w:color w:val="000000" w:themeColor="text1"/>
          <w:lang w:eastAsia="es-MX"/>
        </w:rPr>
        <w:lastRenderedPageBreak/>
        <w:t xml:space="preserve">Estado de México y Municipios, que prevé cuando las solicitudes se presenten de manera electrónica no es requisito indispensable el proporcionar el nombre, tal como se muestra a continuación: </w:t>
      </w:r>
    </w:p>
    <w:p w14:paraId="588111D6" w14:textId="77777777" w:rsidR="00AB6305" w:rsidRPr="009A2CF6" w:rsidRDefault="00AB6305" w:rsidP="00DE1089">
      <w:pPr>
        <w:autoSpaceDE w:val="0"/>
        <w:autoSpaceDN w:val="0"/>
        <w:adjustRightInd w:val="0"/>
        <w:ind w:right="49"/>
        <w:jc w:val="both"/>
        <w:rPr>
          <w:rFonts w:ascii="Palatino Linotype" w:hAnsi="Palatino Linotype" w:cs="Arial"/>
          <w:color w:val="000000" w:themeColor="text1"/>
        </w:rPr>
      </w:pPr>
    </w:p>
    <w:p w14:paraId="6A962A7D" w14:textId="77777777" w:rsidR="00AB6305" w:rsidRPr="009A2CF6" w:rsidRDefault="00AB6305" w:rsidP="00DE1089">
      <w:pPr>
        <w:tabs>
          <w:tab w:val="left" w:pos="851"/>
        </w:tabs>
        <w:ind w:left="851" w:right="901"/>
        <w:jc w:val="both"/>
        <w:rPr>
          <w:rFonts w:ascii="Palatino Linotype" w:hAnsi="Palatino Linotype"/>
          <w:b/>
          <w:i/>
          <w:color w:val="000000" w:themeColor="text1"/>
          <w:sz w:val="22"/>
          <w:szCs w:val="22"/>
        </w:rPr>
      </w:pPr>
      <w:r w:rsidRPr="009A2CF6">
        <w:rPr>
          <w:rFonts w:ascii="Palatino Linotype" w:hAnsi="Palatino Linotype"/>
          <w:b/>
          <w:i/>
          <w:color w:val="000000" w:themeColor="text1"/>
          <w:sz w:val="22"/>
          <w:szCs w:val="22"/>
        </w:rPr>
        <w:t xml:space="preserve">“Artículo 180. </w:t>
      </w:r>
      <w:r w:rsidRPr="009A2CF6">
        <w:rPr>
          <w:rFonts w:ascii="Palatino Linotype" w:hAnsi="Palatino Linotype"/>
          <w:i/>
          <w:color w:val="000000" w:themeColor="text1"/>
          <w:sz w:val="22"/>
          <w:szCs w:val="22"/>
        </w:rPr>
        <w:t xml:space="preserve">El </w:t>
      </w:r>
      <w:r w:rsidRPr="009A2CF6">
        <w:rPr>
          <w:rFonts w:ascii="Palatino Linotype" w:hAnsi="Palatino Linotype" w:cs="Arial"/>
          <w:i/>
          <w:color w:val="000000" w:themeColor="text1"/>
          <w:sz w:val="22"/>
          <w:szCs w:val="22"/>
        </w:rPr>
        <w:t>Recurso de Revisión</w:t>
      </w:r>
      <w:r w:rsidRPr="009A2CF6">
        <w:rPr>
          <w:rFonts w:ascii="Palatino Linotype" w:hAnsi="Palatino Linotype"/>
          <w:i/>
          <w:color w:val="000000" w:themeColor="text1"/>
          <w:sz w:val="22"/>
          <w:szCs w:val="22"/>
        </w:rPr>
        <w:t xml:space="preserve"> contendrá:</w:t>
      </w:r>
      <w:r w:rsidRPr="009A2CF6">
        <w:rPr>
          <w:rFonts w:ascii="Palatino Linotype" w:hAnsi="Palatino Linotype"/>
          <w:b/>
          <w:i/>
          <w:color w:val="000000" w:themeColor="text1"/>
          <w:sz w:val="22"/>
          <w:szCs w:val="22"/>
        </w:rPr>
        <w:t xml:space="preserve"> </w:t>
      </w:r>
    </w:p>
    <w:p w14:paraId="1DE8DEE5" w14:textId="77777777" w:rsidR="00AB6305" w:rsidRPr="009A2CF6" w:rsidRDefault="00AB6305" w:rsidP="00DE1089">
      <w:pPr>
        <w:tabs>
          <w:tab w:val="left" w:pos="851"/>
        </w:tabs>
        <w:ind w:left="851" w:right="901"/>
        <w:jc w:val="both"/>
        <w:rPr>
          <w:rFonts w:ascii="Palatino Linotype" w:hAnsi="Palatino Linotype"/>
          <w:b/>
          <w:i/>
          <w:color w:val="000000" w:themeColor="text1"/>
          <w:sz w:val="22"/>
          <w:szCs w:val="22"/>
        </w:rPr>
      </w:pPr>
      <w:r w:rsidRPr="009A2CF6">
        <w:rPr>
          <w:rFonts w:ascii="Palatino Linotype" w:hAnsi="Palatino Linotype"/>
          <w:b/>
          <w:i/>
          <w:color w:val="000000" w:themeColor="text1"/>
          <w:sz w:val="22"/>
          <w:szCs w:val="22"/>
        </w:rPr>
        <w:t>…</w:t>
      </w:r>
    </w:p>
    <w:p w14:paraId="09BBB6BC" w14:textId="77777777" w:rsidR="00AB6305" w:rsidRPr="009A2CF6" w:rsidRDefault="00AB6305" w:rsidP="00DE1089">
      <w:pPr>
        <w:tabs>
          <w:tab w:val="left" w:pos="851"/>
        </w:tabs>
        <w:ind w:left="851" w:right="901"/>
        <w:jc w:val="both"/>
        <w:rPr>
          <w:rFonts w:ascii="Palatino Linotype" w:hAnsi="Palatino Linotype"/>
          <w:i/>
          <w:color w:val="000000" w:themeColor="text1"/>
          <w:sz w:val="22"/>
          <w:szCs w:val="22"/>
        </w:rPr>
      </w:pPr>
      <w:r w:rsidRPr="009A2CF6">
        <w:rPr>
          <w:rFonts w:ascii="Palatino Linotype" w:hAnsi="Palatino Linotype"/>
          <w:b/>
          <w:i/>
          <w:color w:val="000000" w:themeColor="text1"/>
          <w:sz w:val="22"/>
          <w:szCs w:val="22"/>
        </w:rPr>
        <w:t xml:space="preserve">II. El nombre del solicitante </w:t>
      </w:r>
      <w:r w:rsidRPr="009A2CF6">
        <w:rPr>
          <w:rFonts w:ascii="Palatino Linotype" w:hAnsi="Palatino Linotype" w:cs="Arial"/>
          <w:b/>
          <w:i/>
          <w:color w:val="000000" w:themeColor="text1"/>
          <w:sz w:val="22"/>
          <w:szCs w:val="22"/>
          <w:lang w:eastAsia="es-MX"/>
        </w:rPr>
        <w:t>que</w:t>
      </w:r>
      <w:r w:rsidRPr="009A2CF6">
        <w:rPr>
          <w:rFonts w:ascii="Palatino Linotype" w:hAnsi="Palatino Linotype"/>
          <w:b/>
          <w:i/>
          <w:color w:val="000000" w:themeColor="text1"/>
          <w:sz w:val="22"/>
          <w:szCs w:val="22"/>
        </w:rPr>
        <w:t xml:space="preserve"> recurre </w:t>
      </w:r>
      <w:r w:rsidRPr="009A2CF6">
        <w:rPr>
          <w:rFonts w:ascii="Palatino Linotype" w:hAnsi="Palatino Linotype"/>
          <w:i/>
          <w:color w:val="000000" w:themeColor="text1"/>
          <w:sz w:val="22"/>
          <w:szCs w:val="22"/>
        </w:rPr>
        <w:t>o de su representante y, en su caso, …</w:t>
      </w:r>
    </w:p>
    <w:p w14:paraId="015DFEFA" w14:textId="77777777" w:rsidR="00AB6305" w:rsidRPr="009A2CF6" w:rsidRDefault="00AB6305" w:rsidP="00DE1089">
      <w:pPr>
        <w:tabs>
          <w:tab w:val="left" w:pos="851"/>
        </w:tabs>
        <w:ind w:left="851" w:right="901"/>
        <w:jc w:val="both"/>
        <w:rPr>
          <w:rFonts w:ascii="Palatino Linotype" w:hAnsi="Palatino Linotype"/>
          <w:b/>
          <w:i/>
          <w:color w:val="000000" w:themeColor="text1"/>
          <w:sz w:val="22"/>
          <w:szCs w:val="22"/>
        </w:rPr>
      </w:pPr>
      <w:r w:rsidRPr="009A2CF6">
        <w:rPr>
          <w:rFonts w:ascii="Palatino Linotype" w:hAnsi="Palatino Linotype"/>
          <w:b/>
          <w:i/>
          <w:color w:val="000000" w:themeColor="text1"/>
          <w:sz w:val="22"/>
          <w:szCs w:val="22"/>
        </w:rPr>
        <w:t xml:space="preserve">En caso de </w:t>
      </w:r>
      <w:r w:rsidRPr="009A2CF6">
        <w:rPr>
          <w:rFonts w:ascii="Palatino Linotype" w:hAnsi="Palatino Linotype" w:cs="Arial"/>
          <w:b/>
          <w:i/>
          <w:color w:val="000000" w:themeColor="text1"/>
          <w:sz w:val="22"/>
          <w:szCs w:val="22"/>
          <w:lang w:eastAsia="es-MX"/>
        </w:rPr>
        <w:t>que</w:t>
      </w:r>
      <w:r w:rsidRPr="009A2CF6">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9A2CF6">
        <w:rPr>
          <w:rFonts w:ascii="Palatino Linotype" w:hAnsi="Palatino Linotype"/>
          <w:i/>
          <w:color w:val="000000" w:themeColor="text1"/>
          <w:sz w:val="22"/>
          <w:szCs w:val="22"/>
        </w:rPr>
        <w:t>, IV, VII y VIII.</w:t>
      </w:r>
      <w:r w:rsidRPr="009A2CF6">
        <w:rPr>
          <w:rFonts w:ascii="Palatino Linotype" w:hAnsi="Palatino Linotype"/>
          <w:b/>
          <w:i/>
          <w:color w:val="000000" w:themeColor="text1"/>
          <w:sz w:val="22"/>
          <w:szCs w:val="22"/>
        </w:rPr>
        <w:t>”</w:t>
      </w:r>
    </w:p>
    <w:p w14:paraId="0E0B6489" w14:textId="77777777" w:rsidR="00AB6305" w:rsidRPr="009A2CF6" w:rsidRDefault="00AB6305" w:rsidP="00DE1089">
      <w:pPr>
        <w:tabs>
          <w:tab w:val="left" w:pos="851"/>
        </w:tabs>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(Énfasis añadido)</w:t>
      </w:r>
    </w:p>
    <w:p w14:paraId="661C9996" w14:textId="77777777" w:rsidR="00AB6305" w:rsidRPr="009A2CF6" w:rsidRDefault="00AB6305" w:rsidP="00DE1089">
      <w:pPr>
        <w:tabs>
          <w:tab w:val="left" w:pos="851"/>
        </w:tabs>
        <w:ind w:right="901"/>
        <w:jc w:val="both"/>
        <w:rPr>
          <w:rFonts w:ascii="Palatino Linotype" w:hAnsi="Palatino Linotype"/>
          <w:i/>
          <w:color w:val="000000" w:themeColor="text1"/>
          <w:sz w:val="22"/>
          <w:szCs w:val="22"/>
        </w:rPr>
      </w:pPr>
    </w:p>
    <w:p w14:paraId="723CEF36" w14:textId="77777777" w:rsidR="00AB6305" w:rsidRPr="009A2CF6" w:rsidRDefault="00AB6305" w:rsidP="00DE1089">
      <w:pPr>
        <w:spacing w:line="360" w:lineRule="auto"/>
        <w:jc w:val="both"/>
        <w:rPr>
          <w:rFonts w:ascii="Palatino Linotype" w:hAnsi="Palatino Linotype"/>
          <w:b/>
          <w:color w:val="000000" w:themeColor="text1"/>
        </w:rPr>
      </w:pPr>
      <w:r w:rsidRPr="009A2CF6">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9A2CF6">
        <w:rPr>
          <w:rFonts w:ascii="Palatino Linotype" w:hAnsi="Palatino Linotype" w:cs="Arial"/>
          <w:b/>
          <w:color w:val="000000" w:themeColor="text1"/>
        </w:rPr>
        <w:t xml:space="preserve"> RECURRENTE;</w:t>
      </w:r>
      <w:r w:rsidRPr="009A2CF6">
        <w:rPr>
          <w:rFonts w:ascii="Palatino Linotype" w:hAnsi="Palatino Linotype"/>
          <w:color w:val="000000" w:themeColor="text1"/>
        </w:rPr>
        <w:t xml:space="preserve"> por lo que, en el presente caso, al haber sido presentado el Recurso de Revisión vía </w:t>
      </w:r>
      <w:r w:rsidRPr="009A2CF6">
        <w:rPr>
          <w:rFonts w:ascii="Palatino Linotype" w:hAnsi="Palatino Linotype"/>
          <w:b/>
          <w:color w:val="000000" w:themeColor="text1"/>
        </w:rPr>
        <w:t>SAIMEX</w:t>
      </w:r>
      <w:r w:rsidRPr="009A2CF6">
        <w:rPr>
          <w:rFonts w:ascii="Palatino Linotype" w:hAnsi="Palatino Linotype"/>
          <w:color w:val="000000" w:themeColor="text1"/>
        </w:rPr>
        <w:t>, dicho requisito resulta innecesario.</w:t>
      </w:r>
    </w:p>
    <w:p w14:paraId="26B1D95D" w14:textId="77777777" w:rsidR="00AB6305" w:rsidRPr="009A2CF6" w:rsidRDefault="00AB6305" w:rsidP="00DE1089">
      <w:pPr>
        <w:spacing w:line="360" w:lineRule="auto"/>
        <w:jc w:val="both"/>
        <w:rPr>
          <w:rFonts w:ascii="Palatino Linotype" w:hAnsi="Palatino Linotype"/>
          <w:color w:val="000000" w:themeColor="text1"/>
        </w:rPr>
      </w:pPr>
    </w:p>
    <w:p w14:paraId="0FEC8A3F" w14:textId="77777777" w:rsidR="00AB6305" w:rsidRPr="009A2CF6" w:rsidRDefault="00AB6305" w:rsidP="00DE1089">
      <w:pPr>
        <w:spacing w:line="360" w:lineRule="auto"/>
        <w:jc w:val="both"/>
        <w:rPr>
          <w:rFonts w:ascii="Palatino Linotype" w:hAnsi="Palatino Linotype" w:cs="Arial"/>
          <w:color w:val="000000" w:themeColor="text1"/>
        </w:rPr>
      </w:pPr>
      <w:r w:rsidRPr="009A2CF6">
        <w:rPr>
          <w:rFonts w:ascii="Palatino Linotype" w:hAnsi="Palatino Linotype"/>
          <w:color w:val="000000" w:themeColor="text1"/>
        </w:rPr>
        <w:t xml:space="preserve">Lo anterior es así, pues el artículo 15 de </w:t>
      </w:r>
      <w:r w:rsidRPr="009A2CF6">
        <w:rPr>
          <w:rFonts w:ascii="Palatino Linotype" w:hAnsi="Palatino Linotype" w:cs="Arial"/>
          <w:color w:val="000000" w:themeColor="text1"/>
          <w:lang w:eastAsia="es-MX"/>
        </w:rPr>
        <w:t xml:space="preserve">Ley de Transparencia y Acceso a la </w:t>
      </w:r>
      <w:r w:rsidRPr="009A2CF6">
        <w:rPr>
          <w:rFonts w:ascii="Palatino Linotype" w:hAnsi="Palatino Linotype" w:cs="Arial"/>
          <w:color w:val="000000" w:themeColor="text1"/>
        </w:rPr>
        <w:t>Información</w:t>
      </w:r>
      <w:r w:rsidRPr="009A2CF6">
        <w:rPr>
          <w:rFonts w:ascii="Palatino Linotype" w:hAnsi="Palatino Linotype" w:cs="Arial"/>
          <w:color w:val="000000" w:themeColor="text1"/>
          <w:lang w:eastAsia="es-MX"/>
        </w:rPr>
        <w:t xml:space="preserve"> Pública del Estado de México y Municipios </w:t>
      </w:r>
      <w:r w:rsidRPr="009A2CF6">
        <w:rPr>
          <w:rFonts w:ascii="Palatino Linotype" w:hAnsi="Palatino Linotype" w:cs="Arial"/>
          <w:iCs/>
          <w:color w:val="000000" w:themeColor="text1"/>
        </w:rPr>
        <w:t xml:space="preserve">prevé que, </w:t>
      </w:r>
      <w:r w:rsidRPr="009A2CF6">
        <w:rPr>
          <w:rFonts w:ascii="Palatino Linotype" w:hAnsi="Palatino Linotype"/>
          <w:color w:val="000000" w:themeColor="text1"/>
        </w:rPr>
        <w:t xml:space="preserve">toda persona tendrá acceso a la información </w:t>
      </w:r>
      <w:r w:rsidRPr="009A2CF6">
        <w:rPr>
          <w:rFonts w:ascii="Palatino Linotype" w:hAnsi="Palatino Linotype" w:cs="Arial"/>
          <w:color w:val="000000" w:themeColor="text1"/>
        </w:rPr>
        <w:t xml:space="preserve">sin necesidad de acreditar interés alguno o justificar su utilización, de lo que se infiere que para el </w:t>
      </w:r>
      <w:r w:rsidRPr="009A2CF6">
        <w:rPr>
          <w:rFonts w:ascii="Palatino Linotype" w:hAnsi="Palatino Linotype"/>
          <w:color w:val="000000" w:themeColor="text1"/>
        </w:rPr>
        <w:t>ejercicio</w:t>
      </w:r>
      <w:r w:rsidRPr="009A2CF6">
        <w:rPr>
          <w:rFonts w:ascii="Palatino Linotype" w:hAnsi="Palatino Linotype" w:cs="Arial"/>
          <w:color w:val="000000" w:themeColor="text1"/>
        </w:rPr>
        <w:t xml:space="preserve"> del derecho de acceso a la información pública, </w:t>
      </w:r>
      <w:r w:rsidRPr="009A2CF6">
        <w:rPr>
          <w:rFonts w:ascii="Palatino Linotype" w:hAnsi="Palatino Linotype" w:cs="Arial"/>
          <w:b/>
          <w:color w:val="000000" w:themeColor="text1"/>
          <w:u w:val="single"/>
        </w:rPr>
        <w:t xml:space="preserve">el nombre no es un requisito </w:t>
      </w:r>
      <w:r w:rsidRPr="009A2CF6">
        <w:rPr>
          <w:rFonts w:ascii="Palatino Linotype" w:hAnsi="Palatino Linotype" w:cs="Arial"/>
          <w:b/>
          <w:i/>
          <w:color w:val="000000" w:themeColor="text1"/>
          <w:u w:val="single"/>
        </w:rPr>
        <w:t>sine qua non</w:t>
      </w:r>
      <w:r w:rsidRPr="009A2CF6">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9A2CF6" w:rsidRDefault="00AB6305" w:rsidP="00DE1089">
      <w:pPr>
        <w:spacing w:line="360" w:lineRule="auto"/>
        <w:jc w:val="both"/>
        <w:rPr>
          <w:rFonts w:ascii="Palatino Linotype" w:hAnsi="Palatino Linotype" w:cs="Arial"/>
          <w:color w:val="000000" w:themeColor="text1"/>
        </w:rPr>
      </w:pPr>
    </w:p>
    <w:p w14:paraId="5648B63D" w14:textId="77777777" w:rsidR="00AB6305" w:rsidRPr="009A2CF6" w:rsidRDefault="00AB6305" w:rsidP="00DE1089">
      <w:pPr>
        <w:spacing w:line="360" w:lineRule="auto"/>
        <w:jc w:val="both"/>
        <w:rPr>
          <w:rFonts w:ascii="Palatino Linotype" w:hAnsi="Palatino Linotype"/>
          <w:color w:val="000000" w:themeColor="text1"/>
          <w:sz w:val="22"/>
          <w:szCs w:val="22"/>
        </w:rPr>
      </w:pPr>
      <w:r w:rsidRPr="009A2CF6">
        <w:rPr>
          <w:rFonts w:ascii="Palatino Linotype" w:hAnsi="Palatino Linotype"/>
          <w:color w:val="000000" w:themeColor="text1"/>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9A2CF6" w:rsidRDefault="00AB6305" w:rsidP="00DE1089">
      <w:pPr>
        <w:tabs>
          <w:tab w:val="left" w:pos="851"/>
        </w:tabs>
        <w:spacing w:line="360" w:lineRule="auto"/>
        <w:ind w:left="851" w:right="901"/>
        <w:jc w:val="both"/>
        <w:rPr>
          <w:rFonts w:ascii="Palatino Linotype" w:hAnsi="Palatino Linotype"/>
          <w:color w:val="000000" w:themeColor="text1"/>
          <w:sz w:val="22"/>
          <w:szCs w:val="22"/>
        </w:rPr>
      </w:pPr>
    </w:p>
    <w:p w14:paraId="6D6F666B" w14:textId="77777777" w:rsidR="00AB6305" w:rsidRPr="009A2CF6" w:rsidRDefault="00AB6305" w:rsidP="00DE1089">
      <w:pPr>
        <w:spacing w:line="360" w:lineRule="auto"/>
        <w:jc w:val="both"/>
        <w:rPr>
          <w:rFonts w:ascii="Palatino Linotype" w:hAnsi="Palatino Linotype"/>
          <w:color w:val="000000" w:themeColor="text1"/>
        </w:rPr>
      </w:pPr>
      <w:r w:rsidRPr="009A2CF6">
        <w:rPr>
          <w:rFonts w:ascii="Palatino Linotype" w:hAnsi="Palatino Linotype"/>
          <w:color w:val="000000" w:themeColor="text1"/>
        </w:rPr>
        <w:t xml:space="preserve">Asimismo, se estima que el requisito relativo al nombre del </w:t>
      </w:r>
      <w:r w:rsidRPr="009A2CF6">
        <w:rPr>
          <w:rFonts w:ascii="Palatino Linotype" w:hAnsi="Palatino Linotype" w:cs="Arial"/>
          <w:b/>
          <w:color w:val="000000" w:themeColor="text1"/>
        </w:rPr>
        <w:t>RECURRENTE</w:t>
      </w:r>
      <w:r w:rsidRPr="009A2CF6">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A2CF6">
        <w:rPr>
          <w:rFonts w:ascii="Palatino Linotype" w:hAnsi="Palatino Linotype" w:cs="Arial"/>
          <w:b/>
          <w:color w:val="000000" w:themeColor="text1"/>
        </w:rPr>
        <w:t>EL RECURRENTE</w:t>
      </w:r>
      <w:r w:rsidRPr="009A2CF6">
        <w:rPr>
          <w:rFonts w:ascii="Palatino Linotype" w:hAnsi="Palatino Linotype"/>
          <w:color w:val="000000" w:themeColor="text1"/>
        </w:rPr>
        <w:t xml:space="preserve"> es la misma persona que realizó la solicitud de acceso a la información pública que ahora se impugna.</w:t>
      </w:r>
    </w:p>
    <w:p w14:paraId="65B904CA" w14:textId="77777777" w:rsidR="00AB6305" w:rsidRPr="009A2CF6" w:rsidRDefault="00AB6305" w:rsidP="00DE1089">
      <w:pPr>
        <w:tabs>
          <w:tab w:val="left" w:pos="851"/>
        </w:tabs>
        <w:spacing w:line="360" w:lineRule="auto"/>
        <w:ind w:left="851" w:right="901"/>
        <w:jc w:val="both"/>
        <w:rPr>
          <w:rFonts w:ascii="Palatino Linotype" w:hAnsi="Palatino Linotype"/>
          <w:color w:val="000000" w:themeColor="text1"/>
          <w:sz w:val="22"/>
          <w:szCs w:val="22"/>
        </w:rPr>
      </w:pPr>
    </w:p>
    <w:p w14:paraId="05F9A535" w14:textId="5A6762EB" w:rsidR="00AB6305" w:rsidRPr="009A2CF6" w:rsidRDefault="00AB6305" w:rsidP="00DE1089">
      <w:pPr>
        <w:spacing w:line="360" w:lineRule="auto"/>
        <w:jc w:val="both"/>
        <w:rPr>
          <w:rFonts w:ascii="Palatino Linotype" w:hAnsi="Palatino Linotype"/>
          <w:color w:val="000000" w:themeColor="text1"/>
        </w:rPr>
      </w:pPr>
      <w:r w:rsidRPr="009A2CF6">
        <w:rPr>
          <w:rFonts w:ascii="Palatino Linotype" w:hAnsi="Palatino Linotype"/>
          <w:color w:val="000000" w:themeColor="text1"/>
        </w:rPr>
        <w:t xml:space="preserve">Es así que, para el estudio de la materia sobre la que se resuelve el presente Recurso de Revisión, resulta intrascendente conocer el </w:t>
      </w:r>
      <w:r w:rsidRPr="009A2CF6">
        <w:rPr>
          <w:rFonts w:ascii="Palatino Linotype" w:hAnsi="Palatino Linotype"/>
          <w:b/>
          <w:color w:val="000000" w:themeColor="text1"/>
        </w:rPr>
        <w:t>nombre</w:t>
      </w:r>
      <w:r w:rsidR="00A210E4" w:rsidRPr="009A2CF6">
        <w:rPr>
          <w:rFonts w:ascii="Palatino Linotype" w:hAnsi="Palatino Linotype"/>
          <w:b/>
          <w:color w:val="000000" w:themeColor="text1"/>
        </w:rPr>
        <w:t xml:space="preserve"> completo</w:t>
      </w:r>
      <w:r w:rsidR="00A210E4" w:rsidRPr="009A2CF6">
        <w:rPr>
          <w:rFonts w:ascii="Palatino Linotype" w:hAnsi="Palatino Linotype"/>
          <w:color w:val="000000" w:themeColor="text1"/>
        </w:rPr>
        <w:t xml:space="preserve"> </w:t>
      </w:r>
      <w:r w:rsidRPr="009A2CF6">
        <w:rPr>
          <w:rFonts w:ascii="Palatino Linotype" w:hAnsi="Palatino Linotype"/>
          <w:color w:val="000000" w:themeColor="text1"/>
        </w:rPr>
        <w:t xml:space="preserve">de la persona que lo hubiere promovido, en virtud de que tanto la Constitución Política de los Estados Unidos Mexicanos, como la Constitución Política del Estado Libre y Soberano de </w:t>
      </w:r>
      <w:r w:rsidRPr="009A2CF6">
        <w:rPr>
          <w:rFonts w:ascii="Palatino Linotype" w:hAnsi="Palatino Linotype"/>
          <w:color w:val="000000" w:themeColor="text1"/>
        </w:rPr>
        <w:lastRenderedPageBreak/>
        <w:t xml:space="preserve">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9A2CF6" w:rsidRDefault="00AB06E0" w:rsidP="00DE1089">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9A2CF6" w:rsidRDefault="00FA1E61" w:rsidP="00DE1089">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A2CF6">
        <w:rPr>
          <w:rFonts w:ascii="Palatino Linotype" w:hAnsi="Palatino Linotype" w:cs="Arial"/>
          <w:b/>
          <w:color w:val="000000" w:themeColor="text1"/>
          <w:sz w:val="28"/>
        </w:rPr>
        <w:t>QUINTO</w:t>
      </w:r>
      <w:r w:rsidRPr="009A2CF6">
        <w:rPr>
          <w:rFonts w:ascii="Palatino Linotype" w:hAnsi="Palatino Linotype" w:cs="Arial"/>
          <w:b/>
          <w:color w:val="000000" w:themeColor="text1"/>
        </w:rPr>
        <w:t xml:space="preserve">. </w:t>
      </w:r>
      <w:r w:rsidR="00A23064" w:rsidRPr="009A2CF6">
        <w:rPr>
          <w:rFonts w:ascii="Palatino Linotype" w:hAnsi="Palatino Linotype" w:cs="Arial"/>
          <w:b/>
          <w:color w:val="000000" w:themeColor="text1"/>
        </w:rPr>
        <w:t xml:space="preserve">Estudio y </w:t>
      </w:r>
      <w:r w:rsidR="00A94385" w:rsidRPr="009A2CF6">
        <w:rPr>
          <w:rFonts w:ascii="Palatino Linotype" w:hAnsi="Palatino Linotype" w:cs="Arial"/>
          <w:b/>
          <w:color w:val="000000" w:themeColor="text1"/>
        </w:rPr>
        <w:t>R</w:t>
      </w:r>
      <w:r w:rsidR="00A23064" w:rsidRPr="009A2CF6">
        <w:rPr>
          <w:rFonts w:ascii="Palatino Linotype" w:hAnsi="Palatino Linotype" w:cs="Arial"/>
          <w:b/>
          <w:color w:val="000000" w:themeColor="text1"/>
        </w:rPr>
        <w:t xml:space="preserve">esolución del </w:t>
      </w:r>
      <w:r w:rsidR="00A94385" w:rsidRPr="009A2CF6">
        <w:rPr>
          <w:rFonts w:ascii="Palatino Linotype" w:hAnsi="Palatino Linotype" w:cs="Arial"/>
          <w:b/>
          <w:color w:val="000000" w:themeColor="text1"/>
        </w:rPr>
        <w:t>R</w:t>
      </w:r>
      <w:r w:rsidR="00A23064" w:rsidRPr="009A2CF6">
        <w:rPr>
          <w:rFonts w:ascii="Palatino Linotype" w:hAnsi="Palatino Linotype" w:cs="Arial"/>
          <w:b/>
          <w:color w:val="000000" w:themeColor="text1"/>
        </w:rPr>
        <w:t xml:space="preserve">ecurso. </w:t>
      </w:r>
    </w:p>
    <w:p w14:paraId="09679D68" w14:textId="4EBE38E7" w:rsidR="005B14AE" w:rsidRPr="009A2CF6" w:rsidRDefault="005B14AE" w:rsidP="00DE1089">
      <w:pPr>
        <w:spacing w:line="360" w:lineRule="auto"/>
        <w:jc w:val="both"/>
        <w:rPr>
          <w:rFonts w:ascii="Palatino Linotype" w:hAnsi="Palatino Linotype" w:cs="Arial"/>
          <w:color w:val="000000" w:themeColor="text1"/>
        </w:rPr>
      </w:pPr>
      <w:r w:rsidRPr="009A2CF6">
        <w:rPr>
          <w:rFonts w:ascii="Palatino Linotype" w:hAnsi="Palatino Linotype" w:cs="Arial"/>
          <w:color w:val="000000" w:themeColor="text1"/>
        </w:rPr>
        <w:t xml:space="preserve">Una vez determinada la vía sobre la que versará el presente recurso, y previa revisión del expediente electrónico formado en </w:t>
      </w:r>
      <w:r w:rsidRPr="009A2CF6">
        <w:rPr>
          <w:rFonts w:ascii="Palatino Linotype" w:hAnsi="Palatino Linotype" w:cs="Arial"/>
          <w:b/>
          <w:color w:val="000000" w:themeColor="text1"/>
        </w:rPr>
        <w:t>EL SAIMEX</w:t>
      </w:r>
      <w:r w:rsidRPr="009A2CF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A2CF6">
        <w:rPr>
          <w:rFonts w:ascii="Palatino Linotype" w:hAnsi="Palatino Linotype"/>
          <w:color w:val="000000" w:themeColor="text1"/>
          <w:lang w:val="es-ES"/>
        </w:rPr>
        <w:t>Constitución Política de los Estados Unidos Mexicanos, Constitución Política del Estado Libre y Soberano de México</w:t>
      </w:r>
      <w:r w:rsidRPr="009A2CF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A2CF6">
        <w:rPr>
          <w:rFonts w:ascii="Palatino Linotype" w:hAnsi="Palatino Linotype"/>
          <w:color w:val="000000" w:themeColor="text1"/>
          <w:lang w:val="es-ES"/>
        </w:rPr>
        <w:t>Constitución Política de los Estados Unidos Mexicanos</w:t>
      </w:r>
      <w:r w:rsidRPr="009A2CF6">
        <w:rPr>
          <w:rFonts w:ascii="Palatino Linotype" w:hAnsi="Palatino Linotype" w:cs="Arial"/>
          <w:color w:val="000000" w:themeColor="text1"/>
        </w:rPr>
        <w:t xml:space="preserve"> y los numerales 8 y 9 de la </w:t>
      </w:r>
      <w:r w:rsidRPr="009A2CF6">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9A2CF6" w:rsidRDefault="00AB06E0"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51335ADE" w:rsidR="00DA2906" w:rsidRPr="009A2CF6" w:rsidRDefault="00DA2906" w:rsidP="00DE1089">
      <w:pPr>
        <w:spacing w:line="360" w:lineRule="auto"/>
        <w:jc w:val="both"/>
        <w:rPr>
          <w:rFonts w:ascii="Palatino Linotype" w:hAnsi="Palatino Linotype" w:cs="Arial"/>
          <w:color w:val="000000" w:themeColor="text1"/>
        </w:rPr>
      </w:pPr>
      <w:r w:rsidRPr="009A2CF6">
        <w:rPr>
          <w:rFonts w:ascii="Palatino Linotype" w:hAnsi="Palatino Linotype"/>
          <w:color w:val="000000" w:themeColor="text1"/>
          <w:lang w:eastAsia="es-MX"/>
        </w:rPr>
        <w:t xml:space="preserve">Primeramente, es importante señalar que </w:t>
      </w:r>
      <w:r w:rsidRPr="009A2CF6">
        <w:rPr>
          <w:rFonts w:ascii="Palatino Linotype" w:hAnsi="Palatino Linotype"/>
          <w:b/>
          <w:color w:val="000000" w:themeColor="text1"/>
          <w:lang w:eastAsia="es-MX"/>
        </w:rPr>
        <w:t xml:space="preserve">EL SUJETO OBLIGADO </w:t>
      </w:r>
      <w:r w:rsidRPr="009A2CF6">
        <w:rPr>
          <w:rFonts w:ascii="Palatino Linotype" w:hAnsi="Palatino Linotype"/>
          <w:color w:val="000000" w:themeColor="text1"/>
          <w:lang w:eastAsia="es-MX"/>
        </w:rPr>
        <w:t xml:space="preserve">es competente para generar, administrar o poseer la información solicitada, derivado de que éste ha </w:t>
      </w:r>
      <w:r w:rsidRPr="009A2CF6">
        <w:rPr>
          <w:rFonts w:ascii="Palatino Linotype" w:hAnsi="Palatino Linotype"/>
          <w:color w:val="000000" w:themeColor="text1"/>
          <w:lang w:eastAsia="es-MX"/>
        </w:rPr>
        <w:lastRenderedPageBreak/>
        <w:t xml:space="preserve">asumido la misma, ya que en la respuesta </w:t>
      </w:r>
      <w:r w:rsidRPr="009A2CF6">
        <w:rPr>
          <w:rFonts w:ascii="Palatino Linotype" w:hAnsi="Palatino Linotype" w:cs="Arial"/>
          <w:color w:val="000000" w:themeColor="text1"/>
        </w:rPr>
        <w:t xml:space="preserve">se proporcionó </w:t>
      </w:r>
      <w:r w:rsidR="00A210E4" w:rsidRPr="009A2CF6">
        <w:rPr>
          <w:rFonts w:ascii="Palatino Linotype" w:hAnsi="Palatino Linotype" w:cs="Arial"/>
          <w:color w:val="000000" w:themeColor="text1"/>
        </w:rPr>
        <w:t>información relacionada con la solicitud.</w:t>
      </w:r>
      <w:r w:rsidRPr="009A2CF6">
        <w:rPr>
          <w:rFonts w:ascii="Palatino Linotype" w:hAnsi="Palatino Linotype" w:cs="Arial"/>
          <w:color w:val="000000" w:themeColor="text1"/>
        </w:rPr>
        <w:t xml:space="preserve"> </w:t>
      </w:r>
    </w:p>
    <w:p w14:paraId="77914770" w14:textId="77777777" w:rsidR="00DA2906" w:rsidRPr="009A2CF6" w:rsidRDefault="00DA2906" w:rsidP="00DE1089">
      <w:pPr>
        <w:spacing w:line="360" w:lineRule="auto"/>
        <w:jc w:val="both"/>
        <w:rPr>
          <w:rFonts w:ascii="Palatino Linotype" w:hAnsi="Palatino Linotype"/>
          <w:color w:val="000000" w:themeColor="text1"/>
          <w:lang w:eastAsia="es-MX"/>
        </w:rPr>
      </w:pPr>
    </w:p>
    <w:p w14:paraId="1B6E9C82" w14:textId="77777777" w:rsidR="00DA2906" w:rsidRPr="009A2CF6" w:rsidRDefault="00DA2906" w:rsidP="00DE1089">
      <w:pPr>
        <w:spacing w:line="360" w:lineRule="auto"/>
        <w:jc w:val="both"/>
        <w:rPr>
          <w:rFonts w:ascii="Palatino Linotype" w:hAnsi="Palatino Linotype"/>
          <w:color w:val="000000" w:themeColor="text1"/>
          <w:lang w:eastAsia="es-MX"/>
        </w:rPr>
      </w:pPr>
      <w:r w:rsidRPr="009A2CF6">
        <w:rPr>
          <w:rFonts w:ascii="Palatino Linotype" w:hAnsi="Palatino Linotype"/>
          <w:color w:val="000000" w:themeColor="text1"/>
          <w:lang w:eastAsia="es-MX"/>
        </w:rPr>
        <w:t xml:space="preserve">Por lo que, el hecho de que </w:t>
      </w:r>
      <w:r w:rsidRPr="009A2CF6">
        <w:rPr>
          <w:rFonts w:ascii="Palatino Linotype" w:hAnsi="Palatino Linotype"/>
          <w:b/>
          <w:bCs/>
          <w:color w:val="000000" w:themeColor="text1"/>
          <w:lang w:eastAsia="es-MX"/>
        </w:rPr>
        <w:t>EL SUJETO OBLIGADO</w:t>
      </w:r>
      <w:r w:rsidRPr="009A2CF6">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D76F4C6" w14:textId="77777777" w:rsidR="00DA2906" w:rsidRPr="009A2CF6" w:rsidRDefault="00DA2906" w:rsidP="00DE1089">
      <w:pPr>
        <w:jc w:val="both"/>
        <w:rPr>
          <w:rFonts w:ascii="Palatino Linotype" w:hAnsi="Palatino Linotype"/>
          <w:color w:val="000000" w:themeColor="text1"/>
          <w:lang w:eastAsia="es-MX"/>
        </w:rPr>
      </w:pPr>
    </w:p>
    <w:p w14:paraId="5799500E" w14:textId="77777777" w:rsidR="00DA2906" w:rsidRPr="009A2CF6" w:rsidRDefault="00DA2906" w:rsidP="00DE1089">
      <w:pPr>
        <w:shd w:val="clear" w:color="auto" w:fill="FFFFFF"/>
        <w:ind w:left="851" w:right="902"/>
        <w:jc w:val="both"/>
        <w:rPr>
          <w:rFonts w:ascii="Palatino Linotype" w:hAnsi="Palatino Linotype"/>
          <w:color w:val="000000" w:themeColor="text1"/>
          <w:lang w:eastAsia="es-MX"/>
        </w:rPr>
      </w:pPr>
      <w:r w:rsidRPr="009A2CF6">
        <w:rPr>
          <w:rFonts w:ascii="Palatino Linotype" w:hAnsi="Palatino Linotype"/>
          <w:i/>
          <w:iCs/>
          <w:color w:val="000000" w:themeColor="text1"/>
          <w:sz w:val="22"/>
          <w:szCs w:val="22"/>
          <w:lang w:eastAsia="es-MX"/>
        </w:rPr>
        <w:t>“</w:t>
      </w:r>
      <w:r w:rsidRPr="009A2CF6">
        <w:rPr>
          <w:rFonts w:ascii="Palatino Linotype" w:hAnsi="Palatino Linotype"/>
          <w:b/>
          <w:bCs/>
          <w:i/>
          <w:iCs/>
          <w:color w:val="000000" w:themeColor="text1"/>
          <w:sz w:val="22"/>
          <w:szCs w:val="22"/>
          <w:lang w:eastAsia="es-MX"/>
        </w:rPr>
        <w:t>Artículo 12.</w:t>
      </w:r>
      <w:r w:rsidRPr="009A2CF6">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9A2CF6" w:rsidRDefault="00DA2906" w:rsidP="00DE1089">
      <w:pPr>
        <w:shd w:val="clear" w:color="auto" w:fill="FFFFFF"/>
        <w:ind w:left="851" w:right="902"/>
        <w:jc w:val="both"/>
        <w:rPr>
          <w:rFonts w:ascii="Palatino Linotype" w:hAnsi="Palatino Linotype"/>
          <w:i/>
          <w:iCs/>
          <w:color w:val="000000" w:themeColor="text1"/>
          <w:sz w:val="22"/>
          <w:szCs w:val="22"/>
          <w:lang w:eastAsia="es-MX"/>
        </w:rPr>
      </w:pPr>
      <w:r w:rsidRPr="009A2CF6">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9A2CF6" w:rsidRDefault="00DA2906" w:rsidP="00DE1089">
      <w:pPr>
        <w:shd w:val="clear" w:color="auto" w:fill="FFFFFF"/>
        <w:ind w:left="851" w:right="902"/>
        <w:jc w:val="both"/>
        <w:rPr>
          <w:rFonts w:ascii="Palatino Linotype" w:hAnsi="Palatino Linotype"/>
          <w:color w:val="000000" w:themeColor="text1"/>
          <w:lang w:eastAsia="es-MX"/>
        </w:rPr>
      </w:pPr>
    </w:p>
    <w:p w14:paraId="500CDFD8" w14:textId="77777777" w:rsidR="00DA2906" w:rsidRPr="009A2CF6" w:rsidRDefault="00DA2906" w:rsidP="00DE1089">
      <w:pPr>
        <w:spacing w:line="360" w:lineRule="auto"/>
        <w:jc w:val="both"/>
        <w:rPr>
          <w:rFonts w:ascii="Palatino Linotype" w:hAnsi="Palatino Linotype"/>
          <w:color w:val="000000" w:themeColor="text1"/>
          <w:lang w:eastAsia="es-MX"/>
        </w:rPr>
      </w:pPr>
      <w:r w:rsidRPr="009A2CF6">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9A2CF6">
        <w:rPr>
          <w:rFonts w:ascii="Palatino Linotype" w:hAnsi="Palatino Linotype"/>
          <w:b/>
          <w:color w:val="000000" w:themeColor="text1"/>
          <w:lang w:eastAsia="es-MX"/>
        </w:rPr>
        <w:t xml:space="preserve">EL SUJETO OBLIGADO </w:t>
      </w:r>
      <w:r w:rsidRPr="009A2CF6">
        <w:rPr>
          <w:rFonts w:ascii="Palatino Linotype" w:hAnsi="Palatino Linotype"/>
          <w:color w:val="000000" w:themeColor="text1"/>
          <w:lang w:eastAsia="es-MX"/>
        </w:rPr>
        <w:t>la</w:t>
      </w:r>
      <w:r w:rsidRPr="009A2CF6">
        <w:rPr>
          <w:rFonts w:ascii="Palatino Linotype" w:hAnsi="Palatino Linotype"/>
          <w:b/>
          <w:color w:val="000000" w:themeColor="text1"/>
          <w:lang w:eastAsia="es-MX"/>
        </w:rPr>
        <w:t xml:space="preserve"> </w:t>
      </w:r>
      <w:r w:rsidRPr="009A2CF6">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9A2CF6">
        <w:rPr>
          <w:rFonts w:ascii="Palatino Linotype" w:hAnsi="Palatino Linotype"/>
          <w:b/>
          <w:color w:val="000000" w:themeColor="text1"/>
          <w:lang w:eastAsia="es-MX"/>
        </w:rPr>
        <w:t>EL SUJETO OBLIGADO</w:t>
      </w:r>
      <w:r w:rsidRPr="009A2CF6">
        <w:rPr>
          <w:rFonts w:ascii="Palatino Linotype" w:hAnsi="Palatino Linotype"/>
          <w:color w:val="000000" w:themeColor="text1"/>
          <w:lang w:eastAsia="es-MX"/>
        </w:rPr>
        <w:t>, dicha información, fue admitida por el mismo; actualizándose el supuesto artículo 12 de la Ley de la materia, anteriormente referido.</w:t>
      </w:r>
    </w:p>
    <w:p w14:paraId="18F4317F" w14:textId="77777777" w:rsidR="00DA2906" w:rsidRPr="009A2CF6" w:rsidRDefault="00DA2906"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6E1803" w14:textId="6AE1539F" w:rsidR="00DA2906" w:rsidRPr="009A2CF6" w:rsidRDefault="00DA2906"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A2CF6">
        <w:rPr>
          <w:rFonts w:ascii="Palatino Linotype" w:hAnsi="Palatino Linotype" w:cs="Arial"/>
          <w:color w:val="000000" w:themeColor="text1"/>
        </w:rPr>
        <w:t xml:space="preserve">Es así que, una vez determinada la vía sobre la que versará el presente Recurso y previa revisión del expediente </w:t>
      </w:r>
      <w:r w:rsidRPr="009A2CF6">
        <w:rPr>
          <w:rFonts w:ascii="Palatino Linotype" w:hAnsi="Palatino Linotype"/>
          <w:color w:val="000000" w:themeColor="text1"/>
        </w:rPr>
        <w:t>electrónico</w:t>
      </w:r>
      <w:r w:rsidRPr="009A2CF6">
        <w:rPr>
          <w:rFonts w:ascii="Palatino Linotype" w:hAnsi="Palatino Linotype" w:cs="Arial"/>
          <w:color w:val="000000" w:themeColor="text1"/>
        </w:rPr>
        <w:t xml:space="preserve"> formado en el</w:t>
      </w:r>
      <w:r w:rsidRPr="009A2CF6">
        <w:rPr>
          <w:rFonts w:ascii="Palatino Linotype" w:hAnsi="Palatino Linotype" w:cs="Arial"/>
          <w:b/>
          <w:color w:val="000000" w:themeColor="text1"/>
        </w:rPr>
        <w:t xml:space="preserve"> SAIMEX</w:t>
      </w:r>
      <w:r w:rsidRPr="009A2CF6">
        <w:rPr>
          <w:rFonts w:ascii="Palatino Linotype" w:hAnsi="Palatino Linotype" w:cs="Arial"/>
          <w:color w:val="000000" w:themeColor="text1"/>
        </w:rPr>
        <w:t xml:space="preserve">, del Recurso de Revisión </w:t>
      </w:r>
      <w:r w:rsidRPr="009A2CF6">
        <w:rPr>
          <w:rFonts w:ascii="Palatino Linotype" w:hAnsi="Palatino Linotype" w:cs="Arial"/>
          <w:color w:val="000000" w:themeColor="text1"/>
        </w:rPr>
        <w:lastRenderedPageBreak/>
        <w:t xml:space="preserve">materia del presente estudio, es conveniente analizar si la respuesta del </w:t>
      </w:r>
      <w:r w:rsidRPr="009A2CF6">
        <w:rPr>
          <w:rFonts w:ascii="Palatino Linotype" w:hAnsi="Palatino Linotype" w:cs="Arial"/>
          <w:b/>
          <w:color w:val="000000" w:themeColor="text1"/>
          <w:lang w:eastAsia="es-MX"/>
        </w:rPr>
        <w:t>SUJETO OBLIGADO</w:t>
      </w:r>
      <w:r w:rsidRPr="009A2CF6">
        <w:rPr>
          <w:rFonts w:ascii="Palatino Linotype" w:hAnsi="Palatino Linotype" w:cs="Arial"/>
          <w:color w:val="000000" w:themeColor="text1"/>
        </w:rPr>
        <w:t xml:space="preserve"> cumple con los requisitos del derecho de Acceso a la Información Pública, por lo que en primer término debemos recordar que </w:t>
      </w:r>
      <w:r w:rsidRPr="009A2CF6">
        <w:rPr>
          <w:rFonts w:ascii="Palatino Linotype" w:hAnsi="Palatino Linotype" w:cs="Arial"/>
          <w:b/>
          <w:color w:val="000000" w:themeColor="text1"/>
        </w:rPr>
        <w:t xml:space="preserve">EL RECURRENTE </w:t>
      </w:r>
      <w:r w:rsidRPr="009A2CF6">
        <w:rPr>
          <w:rFonts w:ascii="Palatino Linotype" w:hAnsi="Palatino Linotype" w:cs="Arial"/>
          <w:color w:val="000000" w:themeColor="text1"/>
        </w:rPr>
        <w:t xml:space="preserve">en el ejercicio de su derecho de Acceso a la Información solicitó </w:t>
      </w:r>
      <w:r w:rsidR="00A210E4" w:rsidRPr="009A2CF6">
        <w:rPr>
          <w:rFonts w:ascii="Palatino Linotype" w:hAnsi="Palatino Linotype" w:cs="Arial"/>
          <w:color w:val="000000" w:themeColor="text1"/>
        </w:rPr>
        <w:t xml:space="preserve">el estudio, justificación y/o análisis vial, para los cambios viales en las calles Jiménez Cantú, avenida centro urbano y Circuito Tectipac, en la colonia Infonavit centro. </w:t>
      </w:r>
    </w:p>
    <w:p w14:paraId="588113CC" w14:textId="77777777" w:rsidR="00A210E4" w:rsidRPr="009A2CF6" w:rsidRDefault="00A210E4"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5500616" w14:textId="77777777" w:rsidR="00A210E4" w:rsidRPr="009A2CF6" w:rsidRDefault="00A210E4" w:rsidP="00DE1089">
      <w:pPr>
        <w:spacing w:line="360" w:lineRule="auto"/>
        <w:jc w:val="both"/>
        <w:rPr>
          <w:rFonts w:ascii="Palatino Linotype" w:hAnsi="Palatino Linotype" w:cs="Arial"/>
          <w:color w:val="000000" w:themeColor="text1"/>
        </w:rPr>
      </w:pPr>
      <w:r w:rsidRPr="009A2CF6">
        <w:rPr>
          <w:rFonts w:ascii="Palatino Linotype" w:hAnsi="Palatino Linotype" w:cs="Arial"/>
          <w:color w:val="000000" w:themeColor="text1"/>
        </w:rPr>
        <w:t xml:space="preserve">Al respecto, </w:t>
      </w:r>
      <w:r w:rsidRPr="009A2CF6">
        <w:rPr>
          <w:rFonts w:ascii="Palatino Linotype" w:hAnsi="Palatino Linotype" w:cs="Arial"/>
          <w:b/>
          <w:color w:val="000000" w:themeColor="text1"/>
        </w:rPr>
        <w:t xml:space="preserve">EL SUJETO OBLIGADO </w:t>
      </w:r>
      <w:r w:rsidRPr="009A2CF6">
        <w:rPr>
          <w:rFonts w:ascii="Palatino Linotype" w:hAnsi="Palatino Linotype" w:cs="Arial"/>
          <w:color w:val="000000" w:themeColor="text1"/>
        </w:rPr>
        <w:t>refirió que la Coordinación Municipal de Movilidad, por ser un área de nueva creación, no cuenta en sus expedientes con la información requerida, motivo por el cual realizó la solicitud a la Dirección de Desarrollo Urbano mediante oficio número CI/PM/CMM/023/2022, autoridad que una vez realizada la búsqueda a través de los oficios DDU/SPET/112/2020 y DDU/SPET/1160/2022 informó lo siguiente:</w:t>
      </w:r>
    </w:p>
    <w:p w14:paraId="7A065D92" w14:textId="77777777" w:rsidR="00A210E4" w:rsidRPr="009A2CF6" w:rsidRDefault="00A210E4" w:rsidP="00DE1089">
      <w:pPr>
        <w:spacing w:line="360" w:lineRule="auto"/>
        <w:jc w:val="center"/>
        <w:rPr>
          <w:rFonts w:ascii="Palatino Linotype" w:hAnsi="Palatino Linotype" w:cs="Arial"/>
          <w:color w:val="000000" w:themeColor="text1"/>
        </w:rPr>
      </w:pPr>
      <w:r w:rsidRPr="009A2CF6">
        <w:rPr>
          <w:rFonts w:ascii="Palatino Linotype" w:hAnsi="Palatino Linotype"/>
          <w:noProof/>
          <w:color w:val="000000" w:themeColor="text1"/>
          <w:lang w:eastAsia="es-MX"/>
        </w:rPr>
        <w:drawing>
          <wp:inline distT="0" distB="0" distL="0" distR="0" wp14:anchorId="0606D091" wp14:editId="14047278">
            <wp:extent cx="4418742" cy="120967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9703" cy="1212676"/>
                    </a:xfrm>
                    <a:prstGeom prst="rect">
                      <a:avLst/>
                    </a:prstGeom>
                  </pic:spPr>
                </pic:pic>
              </a:graphicData>
            </a:graphic>
          </wp:inline>
        </w:drawing>
      </w:r>
    </w:p>
    <w:p w14:paraId="6140933D" w14:textId="77777777" w:rsidR="00A210E4" w:rsidRPr="009A2CF6" w:rsidRDefault="00A210E4" w:rsidP="00DE1089">
      <w:pPr>
        <w:spacing w:line="360" w:lineRule="auto"/>
        <w:jc w:val="both"/>
        <w:rPr>
          <w:rFonts w:ascii="Palatino Linotype" w:hAnsi="Palatino Linotype"/>
          <w:color w:val="000000" w:themeColor="text1"/>
        </w:rPr>
      </w:pPr>
    </w:p>
    <w:p w14:paraId="055D65E7" w14:textId="77777777" w:rsidR="00A210E4" w:rsidRPr="009A2CF6" w:rsidRDefault="00A210E4" w:rsidP="00DE1089">
      <w:pPr>
        <w:spacing w:line="360" w:lineRule="auto"/>
        <w:jc w:val="center"/>
        <w:rPr>
          <w:rFonts w:ascii="Palatino Linotype" w:hAnsi="Palatino Linotype"/>
          <w:color w:val="000000" w:themeColor="text1"/>
        </w:rPr>
      </w:pPr>
      <w:r w:rsidRPr="009A2CF6">
        <w:rPr>
          <w:rFonts w:ascii="Palatino Linotype" w:hAnsi="Palatino Linotype"/>
          <w:noProof/>
          <w:color w:val="000000" w:themeColor="text1"/>
          <w:lang w:eastAsia="es-MX"/>
        </w:rPr>
        <w:lastRenderedPageBreak/>
        <w:drawing>
          <wp:inline distT="0" distB="0" distL="0" distR="0" wp14:anchorId="04C3BC00" wp14:editId="409894DA">
            <wp:extent cx="4752343" cy="395287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8466" cy="3957968"/>
                    </a:xfrm>
                    <a:prstGeom prst="rect">
                      <a:avLst/>
                    </a:prstGeom>
                  </pic:spPr>
                </pic:pic>
              </a:graphicData>
            </a:graphic>
          </wp:inline>
        </w:drawing>
      </w:r>
    </w:p>
    <w:p w14:paraId="6B1B011E" w14:textId="77777777" w:rsidR="00A210E4" w:rsidRPr="009A2CF6" w:rsidRDefault="00A210E4" w:rsidP="00DE1089">
      <w:pPr>
        <w:spacing w:line="360" w:lineRule="auto"/>
        <w:jc w:val="center"/>
        <w:rPr>
          <w:rFonts w:ascii="Palatino Linotype" w:hAnsi="Palatino Linotype"/>
          <w:color w:val="000000" w:themeColor="text1"/>
        </w:rPr>
      </w:pPr>
      <w:r w:rsidRPr="009A2CF6">
        <w:rPr>
          <w:rFonts w:ascii="Palatino Linotype" w:hAnsi="Palatino Linotype"/>
          <w:noProof/>
          <w:color w:val="000000" w:themeColor="text1"/>
          <w:lang w:eastAsia="es-MX"/>
        </w:rPr>
        <w:drawing>
          <wp:inline distT="0" distB="0" distL="0" distR="0" wp14:anchorId="5547374D" wp14:editId="0D17F1DF">
            <wp:extent cx="4781083" cy="2219325"/>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6778" cy="2221969"/>
                    </a:xfrm>
                    <a:prstGeom prst="rect">
                      <a:avLst/>
                    </a:prstGeom>
                  </pic:spPr>
                </pic:pic>
              </a:graphicData>
            </a:graphic>
          </wp:inline>
        </w:drawing>
      </w:r>
    </w:p>
    <w:p w14:paraId="0ABE4255" w14:textId="6402AA66" w:rsidR="00DA2906" w:rsidRPr="009A2CF6" w:rsidRDefault="00DA2906"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112FB8A" w14:textId="2CC88C7F" w:rsidR="00A210E4" w:rsidRPr="009A2CF6" w:rsidRDefault="008907EE" w:rsidP="00DE108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A2CF6">
        <w:rPr>
          <w:rFonts w:ascii="Palatino Linotype" w:hAnsi="Palatino Linotype"/>
          <w:color w:val="000000" w:themeColor="text1"/>
        </w:rPr>
        <w:t>Ante tal situación, el particular interpuso el Recurso de Revisión materia del presente</w:t>
      </w:r>
      <w:r w:rsidR="006440B0" w:rsidRPr="009A2CF6">
        <w:rPr>
          <w:rFonts w:ascii="Palatino Linotype" w:hAnsi="Palatino Linotype"/>
          <w:color w:val="000000" w:themeColor="text1"/>
        </w:rPr>
        <w:t xml:space="preserve"> </w:t>
      </w:r>
      <w:r w:rsidRPr="009A2CF6">
        <w:rPr>
          <w:rFonts w:ascii="Palatino Linotype" w:hAnsi="Palatino Linotype"/>
          <w:color w:val="000000" w:themeColor="text1"/>
        </w:rPr>
        <w:t xml:space="preserve">asunto, </w:t>
      </w:r>
      <w:r w:rsidR="00EB5369" w:rsidRPr="009A2CF6">
        <w:rPr>
          <w:rFonts w:ascii="Palatino Linotype" w:hAnsi="Palatino Linotype"/>
          <w:color w:val="000000" w:themeColor="text1"/>
        </w:rPr>
        <w:t xml:space="preserve">inconformándose </w:t>
      </w:r>
      <w:r w:rsidR="00E872AA" w:rsidRPr="009A2CF6">
        <w:rPr>
          <w:rFonts w:ascii="Palatino Linotype" w:hAnsi="Palatino Linotype"/>
          <w:color w:val="000000" w:themeColor="text1"/>
        </w:rPr>
        <w:t xml:space="preserve">porque no se le </w:t>
      </w:r>
      <w:r w:rsidR="00A210E4" w:rsidRPr="009A2CF6">
        <w:rPr>
          <w:rFonts w:ascii="Palatino Linotype" w:hAnsi="Palatino Linotype"/>
          <w:color w:val="000000" w:themeColor="text1"/>
        </w:rPr>
        <w:t>entregó el análisis solicitado.</w:t>
      </w:r>
    </w:p>
    <w:p w14:paraId="1E4587BB" w14:textId="77777777" w:rsidR="00E872AA" w:rsidRPr="009A2CF6" w:rsidRDefault="00E872AA" w:rsidP="00DE108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757141C" w14:textId="31E70145" w:rsidR="00E872AA" w:rsidRPr="009A2CF6" w:rsidRDefault="00E872AA" w:rsidP="00DE108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A2CF6">
        <w:rPr>
          <w:rFonts w:ascii="Palatino Linotype" w:hAnsi="Palatino Linotype"/>
          <w:color w:val="000000" w:themeColor="text1"/>
        </w:rPr>
        <w:t xml:space="preserve">Ahora bien, es importante señalar que </w:t>
      </w:r>
      <w:r w:rsidRPr="009A2CF6">
        <w:rPr>
          <w:rFonts w:ascii="Palatino Linotype" w:hAnsi="Palatino Linotype" w:cs="Arial"/>
          <w:b/>
          <w:color w:val="000000" w:themeColor="text1"/>
        </w:rPr>
        <w:t>EL RECURRENTE</w:t>
      </w:r>
      <w:r w:rsidRPr="009A2CF6">
        <w:rPr>
          <w:rFonts w:ascii="Palatino Linotype" w:hAnsi="Palatino Linotype" w:cs="Arial"/>
          <w:color w:val="000000" w:themeColor="text1"/>
        </w:rPr>
        <w:t xml:space="preserve"> no realizó manifestaciones, alegatos o pruebas y por su parte </w:t>
      </w:r>
      <w:r w:rsidRPr="009A2CF6">
        <w:rPr>
          <w:rFonts w:ascii="Palatino Linotype" w:hAnsi="Palatino Linotype" w:cs="Arial"/>
          <w:b/>
          <w:color w:val="000000" w:themeColor="text1"/>
        </w:rPr>
        <w:t xml:space="preserve">EL SUJETO OBLIGADO </w:t>
      </w:r>
      <w:r w:rsidR="00A210E4" w:rsidRPr="009A2CF6">
        <w:rPr>
          <w:rFonts w:ascii="Palatino Linotype" w:hAnsi="Palatino Linotype" w:cs="Arial"/>
          <w:color w:val="000000" w:themeColor="text1"/>
        </w:rPr>
        <w:t xml:space="preserve">mediante </w:t>
      </w:r>
      <w:r w:rsidRPr="009A2CF6">
        <w:rPr>
          <w:rFonts w:ascii="Palatino Linotype" w:hAnsi="Palatino Linotype"/>
          <w:color w:val="000000" w:themeColor="text1"/>
        </w:rPr>
        <w:t xml:space="preserve">Informe Justificado, </w:t>
      </w:r>
      <w:r w:rsidR="00A210E4" w:rsidRPr="009A2CF6">
        <w:rPr>
          <w:rFonts w:ascii="Palatino Linotype" w:hAnsi="Palatino Linotype"/>
          <w:color w:val="000000" w:themeColor="text1"/>
        </w:rPr>
        <w:t>reiteró su respuesta.</w:t>
      </w:r>
    </w:p>
    <w:p w14:paraId="4368677E" w14:textId="77777777" w:rsidR="00E872AA" w:rsidRPr="009A2CF6" w:rsidRDefault="00E872AA" w:rsidP="00DE108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4F2D73F" w14:textId="6C8AF611" w:rsidR="00A210E4" w:rsidRPr="009A2CF6" w:rsidRDefault="00A210E4" w:rsidP="00DE1089">
      <w:pPr>
        <w:spacing w:line="360" w:lineRule="auto"/>
        <w:jc w:val="both"/>
        <w:rPr>
          <w:rFonts w:ascii="Palatino Linotype" w:eastAsiaTheme="minorEastAsia" w:hAnsi="Palatino Linotype" w:cs="Arial"/>
          <w:color w:val="000000" w:themeColor="text1"/>
          <w:lang w:val="es-ES_tradnl"/>
        </w:rPr>
      </w:pPr>
      <w:r w:rsidRPr="009A2CF6">
        <w:rPr>
          <w:rFonts w:ascii="Palatino Linotype" w:eastAsiaTheme="minorEastAsia" w:hAnsi="Palatino Linotype" w:cs="Arial"/>
          <w:color w:val="000000" w:themeColor="text1"/>
          <w:lang w:val="es-ES_tradnl"/>
        </w:rPr>
        <w:t xml:space="preserve">Derivado de lo anterior, debe precisarse que derivado que </w:t>
      </w:r>
      <w:r w:rsidRPr="009A2CF6">
        <w:rPr>
          <w:rFonts w:ascii="Palatino Linotype" w:eastAsiaTheme="minorEastAsia" w:hAnsi="Palatino Linotype" w:cs="Arial"/>
          <w:b/>
          <w:color w:val="000000" w:themeColor="text1"/>
          <w:lang w:val="es-ES_tradnl"/>
        </w:rPr>
        <w:t xml:space="preserve">EL RECURRENTE </w:t>
      </w:r>
      <w:r w:rsidRPr="009A2CF6">
        <w:rPr>
          <w:rFonts w:ascii="Palatino Linotype" w:eastAsiaTheme="minorEastAsia" w:hAnsi="Palatino Linotype" w:cs="Arial"/>
          <w:color w:val="000000" w:themeColor="text1"/>
          <w:lang w:val="es-ES_tradnl"/>
        </w:rPr>
        <w:t xml:space="preserve">interpuso el Recurso de Revisión materia del presente asunto, adoleciéndose únicamente respecto de que </w:t>
      </w:r>
      <w:r w:rsidRPr="009A2CF6">
        <w:rPr>
          <w:rFonts w:ascii="Palatino Linotype" w:eastAsia="Palatino Linotype" w:hAnsi="Palatino Linotype" w:cs="Palatino Linotype"/>
          <w:color w:val="000000" w:themeColor="text1"/>
        </w:rPr>
        <w:t>no se le proporcionó el análisis solicitado</w:t>
      </w:r>
      <w:r w:rsidRPr="009A2CF6">
        <w:rPr>
          <w:rFonts w:ascii="Palatino Linotype" w:eastAsiaTheme="minorEastAsia" w:hAnsi="Palatino Linotype" w:cs="Arial"/>
          <w:color w:val="000000" w:themeColor="text1"/>
          <w:lang w:val="es-ES_tradnl"/>
        </w:rPr>
        <w:t xml:space="preserve">; </w:t>
      </w:r>
      <w:r w:rsidRPr="009A2CF6">
        <w:rPr>
          <w:rFonts w:ascii="Palatino Linotype" w:hAnsi="Palatino Linotype" w:cs="Arial"/>
          <w:color w:val="000000" w:themeColor="text1"/>
        </w:rPr>
        <w:t>este Órgano Garante únicamente se centrará respecto al estudio de dicha inconformidad</w:t>
      </w:r>
      <w:r w:rsidRPr="009A2CF6">
        <w:rPr>
          <w:rFonts w:ascii="Palatino Linotype" w:eastAsiaTheme="minorEastAsia" w:hAnsi="Palatino Linotype" w:cs="Arial"/>
          <w:color w:val="000000" w:themeColor="text1"/>
          <w:lang w:val="es-ES_tradnl"/>
        </w:rPr>
        <w:t xml:space="preserve">, toda vez que al no realizar demás manifestaciones de inconformidad relacionadas con </w:t>
      </w:r>
      <w:r w:rsidR="00CF7F09" w:rsidRPr="009A2CF6">
        <w:rPr>
          <w:rFonts w:ascii="Palatino Linotype" w:eastAsiaTheme="minorEastAsia" w:hAnsi="Palatino Linotype" w:cs="Arial"/>
          <w:color w:val="000000" w:themeColor="text1"/>
          <w:lang w:val="es-ES_tradnl"/>
        </w:rPr>
        <w:t>el estudio y justificación del cambio de vialidades,</w:t>
      </w:r>
      <w:r w:rsidRPr="009A2CF6">
        <w:rPr>
          <w:rFonts w:ascii="Palatino Linotype" w:eastAsiaTheme="minorEastAsia" w:hAnsi="Palatino Linotype" w:cs="Arial"/>
          <w:color w:val="000000" w:themeColor="text1"/>
          <w:lang w:val="es-ES_tradnl"/>
        </w:rPr>
        <w:t xml:space="preserve"> no pueden producirse efectos jurídicos tendentes a revocar, confirmar o modificar el acto reclamado, ya que no realizó manifestación alguna al respecto. </w:t>
      </w:r>
    </w:p>
    <w:p w14:paraId="233882F3" w14:textId="77777777" w:rsidR="00A210E4" w:rsidRPr="009A2CF6" w:rsidRDefault="00A210E4" w:rsidP="00DE1089">
      <w:pPr>
        <w:spacing w:line="360" w:lineRule="auto"/>
        <w:jc w:val="both"/>
        <w:rPr>
          <w:rFonts w:ascii="Palatino Linotype" w:eastAsiaTheme="minorEastAsia" w:hAnsi="Palatino Linotype" w:cs="Arial"/>
          <w:color w:val="000000" w:themeColor="text1"/>
          <w:lang w:val="es-ES_tradnl"/>
        </w:rPr>
      </w:pPr>
    </w:p>
    <w:p w14:paraId="4A046FE1" w14:textId="77777777" w:rsidR="00A210E4" w:rsidRPr="009A2CF6" w:rsidRDefault="00A210E4" w:rsidP="00DE1089">
      <w:pPr>
        <w:spacing w:line="360" w:lineRule="auto"/>
        <w:jc w:val="both"/>
        <w:rPr>
          <w:rFonts w:ascii="Palatino Linotype" w:eastAsiaTheme="minorEastAsia" w:hAnsi="Palatino Linotype" w:cs="Arial"/>
          <w:color w:val="000000" w:themeColor="text1"/>
          <w:lang w:val="es-ES_tradnl"/>
        </w:rPr>
      </w:pPr>
      <w:r w:rsidRPr="009A2CF6">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2744EF25" w14:textId="77777777" w:rsidR="00A210E4" w:rsidRPr="009A2CF6" w:rsidRDefault="00A210E4" w:rsidP="00DE1089">
      <w:pPr>
        <w:jc w:val="both"/>
        <w:rPr>
          <w:rFonts w:ascii="Palatino Linotype" w:eastAsiaTheme="minorEastAsia" w:hAnsi="Palatino Linotype" w:cs="Arial"/>
          <w:color w:val="000000" w:themeColor="text1"/>
          <w:sz w:val="22"/>
          <w:szCs w:val="22"/>
          <w:lang w:val="es-ES_tradnl"/>
        </w:rPr>
      </w:pPr>
    </w:p>
    <w:p w14:paraId="1A972135" w14:textId="77777777" w:rsidR="00A210E4" w:rsidRPr="009A2CF6" w:rsidRDefault="00A210E4" w:rsidP="00DE1089">
      <w:pPr>
        <w:tabs>
          <w:tab w:val="left" w:pos="851"/>
        </w:tabs>
        <w:ind w:left="851" w:right="901"/>
        <w:jc w:val="both"/>
        <w:rPr>
          <w:rFonts w:ascii="Palatino Linotype" w:eastAsiaTheme="minorEastAsia" w:hAnsi="Palatino Linotype" w:cstheme="minorBidi"/>
          <w:i/>
          <w:color w:val="000000" w:themeColor="text1"/>
          <w:sz w:val="22"/>
          <w:szCs w:val="22"/>
          <w:lang w:val="es-ES_tradnl"/>
        </w:rPr>
      </w:pPr>
      <w:r w:rsidRPr="009A2CF6">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9A2CF6">
        <w:rPr>
          <w:rFonts w:ascii="Palatino Linotype" w:eastAsiaTheme="minorEastAsia" w:hAnsi="Palatino Linotype" w:cstheme="minorBidi"/>
          <w:i/>
          <w:color w:val="000000" w:themeColor="text1"/>
          <w:sz w:val="22"/>
          <w:szCs w:val="22"/>
          <w:lang w:val="es-ES_tradnl"/>
        </w:rPr>
        <w:t xml:space="preserve">Debe reputarse como consentido el acto que no se </w:t>
      </w:r>
      <w:r w:rsidRPr="009A2CF6">
        <w:rPr>
          <w:rFonts w:ascii="Palatino Linotype" w:eastAsiaTheme="minorEastAsia" w:hAnsi="Palatino Linotype" w:cs="Arial"/>
          <w:i/>
          <w:color w:val="000000" w:themeColor="text1"/>
          <w:sz w:val="22"/>
          <w:szCs w:val="22"/>
          <w:lang w:val="es-ES_tradnl"/>
        </w:rPr>
        <w:t>impugnó</w:t>
      </w:r>
      <w:r w:rsidRPr="009A2CF6">
        <w:rPr>
          <w:rFonts w:ascii="Palatino Linotype" w:eastAsiaTheme="minorEastAsia" w:hAnsi="Palatino Linotype" w:cstheme="minorBidi"/>
          <w:i/>
          <w:color w:val="000000" w:themeColor="text1"/>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2E19BA9" w14:textId="77777777" w:rsidR="00A210E4" w:rsidRPr="009A2CF6" w:rsidRDefault="00A210E4" w:rsidP="00DE1089">
      <w:pPr>
        <w:jc w:val="both"/>
        <w:rPr>
          <w:rFonts w:ascii="Palatino Linotype" w:eastAsiaTheme="minorEastAsia" w:hAnsi="Palatino Linotype" w:cstheme="minorBidi"/>
          <w:color w:val="000000" w:themeColor="text1"/>
          <w:sz w:val="22"/>
          <w:szCs w:val="22"/>
          <w:lang w:val="es-ES_tradnl"/>
        </w:rPr>
      </w:pPr>
    </w:p>
    <w:p w14:paraId="141D7F15" w14:textId="3244A604" w:rsidR="00A210E4" w:rsidRPr="009A2CF6" w:rsidRDefault="00A210E4" w:rsidP="00DE1089">
      <w:pPr>
        <w:spacing w:line="360" w:lineRule="auto"/>
        <w:jc w:val="both"/>
        <w:rPr>
          <w:rFonts w:ascii="Palatino Linotype" w:eastAsiaTheme="minorEastAsia" w:hAnsi="Palatino Linotype" w:cstheme="minorBidi"/>
          <w:color w:val="000000" w:themeColor="text1"/>
          <w:lang w:val="es-ES_tradnl"/>
        </w:rPr>
      </w:pPr>
      <w:r w:rsidRPr="009A2CF6">
        <w:rPr>
          <w:rFonts w:ascii="Palatino Linotype" w:eastAsiaTheme="minorEastAsia" w:hAnsi="Palatino Linotype" w:cstheme="minorBidi"/>
          <w:color w:val="000000" w:themeColor="text1"/>
          <w:lang w:val="es-ES_tradnl"/>
        </w:rPr>
        <w:lastRenderedPageBreak/>
        <w:t>Lo anterior es así, debido a que cuando particular</w:t>
      </w:r>
      <w:r w:rsidRPr="009A2CF6">
        <w:rPr>
          <w:rFonts w:ascii="Palatino Linotype" w:eastAsiaTheme="minorEastAsia" w:hAnsi="Palatino Linotype" w:cstheme="minorBidi"/>
          <w:b/>
          <w:color w:val="000000" w:themeColor="text1"/>
          <w:lang w:val="es-ES_tradnl"/>
        </w:rPr>
        <w:t xml:space="preserve"> </w:t>
      </w:r>
      <w:r w:rsidRPr="009A2CF6">
        <w:rPr>
          <w:rFonts w:ascii="Palatino Linotype" w:eastAsiaTheme="minorEastAsia" w:hAnsi="Palatino Linotype" w:cstheme="minorBidi"/>
          <w:color w:val="000000" w:themeColor="text1"/>
          <w:lang w:val="es-ES_tradnl"/>
        </w:rPr>
        <w:t xml:space="preserve">impugnó la respuesta del </w:t>
      </w:r>
      <w:r w:rsidRPr="009A2CF6">
        <w:rPr>
          <w:rFonts w:ascii="Palatino Linotype" w:eastAsiaTheme="minorEastAsia" w:hAnsi="Palatino Linotype" w:cstheme="minorBidi"/>
          <w:b/>
          <w:color w:val="000000" w:themeColor="text1"/>
          <w:lang w:val="es-ES_tradnl"/>
        </w:rPr>
        <w:t>SUJETO OBLIGADO</w:t>
      </w:r>
      <w:r w:rsidRPr="009A2CF6">
        <w:rPr>
          <w:rFonts w:ascii="Palatino Linotype" w:eastAsiaTheme="minorEastAsia" w:hAnsi="Palatino Linotype" w:cstheme="minorBidi"/>
          <w:color w:val="000000" w:themeColor="text1"/>
          <w:lang w:val="es-ES_tradnl"/>
        </w:rPr>
        <w:t xml:space="preserve">, y no expresó razón o motivo de inconformidad respecto del estudio y justificación del cambio de vialidades, se entiende que </w:t>
      </w:r>
      <w:r w:rsidRPr="009A2CF6">
        <w:rPr>
          <w:rFonts w:ascii="Palatino Linotype" w:eastAsiaTheme="minorEastAsia" w:hAnsi="Palatino Linotype" w:cstheme="minorBidi"/>
          <w:b/>
          <w:color w:val="000000" w:themeColor="text1"/>
          <w:lang w:val="es-ES_tradnl"/>
        </w:rPr>
        <w:t>EL RECURRENTE</w:t>
      </w:r>
      <w:r w:rsidRPr="009A2CF6">
        <w:rPr>
          <w:rFonts w:ascii="Palatino Linotype" w:eastAsiaTheme="minorEastAsia" w:hAnsi="Palatino Linotype" w:cstheme="minorBidi"/>
          <w:color w:val="000000" w:themeColor="text1"/>
          <w:lang w:val="es-ES_tradnl"/>
        </w:rPr>
        <w:t xml:space="preserve"> está conforme con la información entregada al no contravenir la misma. </w:t>
      </w:r>
    </w:p>
    <w:p w14:paraId="4AA1168E" w14:textId="77777777" w:rsidR="00A210E4" w:rsidRPr="009A2CF6" w:rsidRDefault="00A210E4" w:rsidP="00DE1089">
      <w:pPr>
        <w:spacing w:line="360" w:lineRule="auto"/>
        <w:jc w:val="both"/>
        <w:rPr>
          <w:rFonts w:ascii="Palatino Linotype" w:eastAsiaTheme="minorEastAsia" w:hAnsi="Palatino Linotype" w:cstheme="minorBidi"/>
          <w:color w:val="000000" w:themeColor="text1"/>
          <w:lang w:val="es-ES_tradnl"/>
        </w:rPr>
      </w:pPr>
    </w:p>
    <w:p w14:paraId="20EB1BD5" w14:textId="77777777" w:rsidR="00A210E4" w:rsidRPr="009A2CF6" w:rsidRDefault="00A210E4" w:rsidP="00DE1089">
      <w:pPr>
        <w:spacing w:line="360" w:lineRule="auto"/>
        <w:jc w:val="both"/>
        <w:rPr>
          <w:rFonts w:ascii="Palatino Linotype" w:eastAsiaTheme="minorEastAsia" w:hAnsi="Palatino Linotype" w:cstheme="minorBidi"/>
          <w:color w:val="000000" w:themeColor="text1"/>
          <w:lang w:val="es-ES_tradnl"/>
        </w:rPr>
      </w:pPr>
      <w:r w:rsidRPr="009A2CF6">
        <w:rPr>
          <w:rFonts w:ascii="Palatino Linotype" w:eastAsiaTheme="minorEastAsia" w:hAnsi="Palatino Linotype" w:cstheme="minorBidi"/>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76977079" w14:textId="77777777" w:rsidR="00A210E4" w:rsidRPr="009A2CF6" w:rsidRDefault="00A210E4" w:rsidP="00DE1089">
      <w:pPr>
        <w:jc w:val="both"/>
        <w:rPr>
          <w:rFonts w:ascii="Palatino Linotype" w:eastAsiaTheme="minorEastAsia" w:hAnsi="Palatino Linotype" w:cstheme="minorBidi"/>
          <w:color w:val="000000" w:themeColor="text1"/>
          <w:sz w:val="22"/>
          <w:szCs w:val="22"/>
          <w:lang w:val="es-ES_tradnl"/>
        </w:rPr>
      </w:pPr>
    </w:p>
    <w:p w14:paraId="2AC2D7B5" w14:textId="77777777" w:rsidR="00A210E4" w:rsidRPr="009A2CF6" w:rsidRDefault="00A210E4" w:rsidP="00DE1089">
      <w:pPr>
        <w:ind w:left="851" w:right="901"/>
        <w:jc w:val="both"/>
        <w:rPr>
          <w:rFonts w:ascii="Palatino Linotype" w:eastAsiaTheme="minorEastAsia" w:hAnsi="Palatino Linotype" w:cstheme="minorBidi"/>
          <w:bCs/>
          <w:i/>
          <w:iCs/>
          <w:color w:val="000000" w:themeColor="text1"/>
          <w:sz w:val="22"/>
          <w:szCs w:val="22"/>
          <w:lang w:val="es-ES_tradnl"/>
        </w:rPr>
      </w:pPr>
      <w:r w:rsidRPr="009A2CF6">
        <w:rPr>
          <w:rFonts w:ascii="Palatino Linotype" w:eastAsiaTheme="minorEastAsia" w:hAnsi="Palatino Linotype" w:cstheme="minorBidi"/>
          <w:b/>
          <w:i/>
          <w:color w:val="000000" w:themeColor="text1"/>
          <w:sz w:val="22"/>
          <w:szCs w:val="22"/>
          <w:lang w:val="es-ES_tradnl"/>
        </w:rPr>
        <w:t xml:space="preserve">“REVISIÓN EN AMPARO. LOS RESOLUTIVOS NO COMBATIDOS DEBEN DECLARARSE FIRMES. </w:t>
      </w:r>
      <w:r w:rsidRPr="009A2CF6">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A2CF6">
        <w:rPr>
          <w:rFonts w:ascii="Palatino Linotype" w:eastAsiaTheme="minorEastAsia" w:hAnsi="Palatino Linotype" w:cstheme="minorBidi"/>
          <w:i/>
          <w:color w:val="000000" w:themeColor="text1"/>
          <w:sz w:val="22"/>
          <w:szCs w:val="22"/>
          <w:lang w:val="es-ES_tradnl"/>
        </w:rPr>
        <w:t>todos</w:t>
      </w:r>
      <w:r w:rsidRPr="009A2CF6">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FD9F713" w14:textId="77777777" w:rsidR="00A210E4" w:rsidRPr="009A2CF6" w:rsidRDefault="00A210E4" w:rsidP="00DE1089">
      <w:pPr>
        <w:jc w:val="both"/>
        <w:rPr>
          <w:rFonts w:ascii="Palatino Linotype" w:eastAsiaTheme="minorEastAsia" w:hAnsi="Palatino Linotype" w:cs="Arial"/>
          <w:b/>
          <w:color w:val="000000" w:themeColor="text1"/>
          <w:sz w:val="22"/>
          <w:szCs w:val="22"/>
          <w:lang w:val="es-ES_tradnl"/>
        </w:rPr>
      </w:pPr>
    </w:p>
    <w:p w14:paraId="37E84FD9" w14:textId="77777777" w:rsidR="00A210E4" w:rsidRPr="009A2CF6" w:rsidRDefault="00A210E4" w:rsidP="00DE1089">
      <w:pPr>
        <w:spacing w:line="360" w:lineRule="auto"/>
        <w:jc w:val="both"/>
        <w:rPr>
          <w:rFonts w:ascii="Palatino Linotype" w:eastAsiaTheme="minorEastAsia" w:hAnsi="Palatino Linotype" w:cstheme="minorBidi"/>
          <w:color w:val="000000" w:themeColor="text1"/>
          <w:lang w:val="es-ES_tradnl"/>
        </w:rPr>
      </w:pPr>
      <w:r w:rsidRPr="009A2CF6">
        <w:rPr>
          <w:rFonts w:ascii="Palatino Linotype" w:eastAsiaTheme="minorEastAsia" w:hAnsi="Palatino Linotype" w:cstheme="minorBidi"/>
          <w:color w:val="000000" w:themeColor="text1"/>
          <w:lang w:val="es-ES_tradnl"/>
        </w:rPr>
        <w:t xml:space="preserve">Ahora bien, no se omite referir que respecto a las documentales remitidas por </w:t>
      </w:r>
      <w:r w:rsidRPr="009A2CF6">
        <w:rPr>
          <w:rFonts w:ascii="Palatino Linotype" w:eastAsiaTheme="minorEastAsia" w:hAnsi="Palatino Linotype" w:cstheme="minorBidi"/>
          <w:b/>
          <w:color w:val="000000" w:themeColor="text1"/>
          <w:lang w:val="es-ES_tradnl"/>
        </w:rPr>
        <w:t>EL SUJETO OBLIGADO</w:t>
      </w:r>
      <w:r w:rsidRPr="009A2CF6">
        <w:rPr>
          <w:rFonts w:ascii="Palatino Linotype" w:eastAsiaTheme="minorEastAsia" w:hAnsi="Palatino Linotype" w:cstheme="minorBidi"/>
          <w:color w:val="000000" w:themeColor="text1"/>
          <w:lang w:val="es-ES_tradnl"/>
        </w:rPr>
        <w:t xml:space="preserve">, este Órgano Garante no se encuentra facultado para pronunciarse acerca de la veracidad de la información remitidas por los Sujetos Obligados, conforme al artículo 36 de la </w:t>
      </w:r>
      <w:r w:rsidRPr="009A2CF6">
        <w:rPr>
          <w:rFonts w:ascii="Palatino Linotype" w:hAnsi="Palatino Linotype" w:cs="Arial"/>
          <w:color w:val="000000" w:themeColor="text1"/>
        </w:rPr>
        <w:t>Ley de Transparencia y Acceso a la Información Pública del Estado de México y Municipios</w:t>
      </w:r>
      <w:r w:rsidRPr="009A2CF6">
        <w:rPr>
          <w:rFonts w:ascii="Palatino Linotype" w:eastAsiaTheme="minorEastAsia" w:hAnsi="Palatino Linotype" w:cstheme="minorBidi"/>
          <w:color w:val="000000" w:themeColor="text1"/>
          <w:lang w:val="es-ES_tradnl"/>
        </w:rPr>
        <w:t>.</w:t>
      </w:r>
    </w:p>
    <w:p w14:paraId="664BF74B" w14:textId="77777777" w:rsidR="00A210E4" w:rsidRPr="009A2CF6" w:rsidRDefault="00A210E4" w:rsidP="00DE1089">
      <w:pPr>
        <w:spacing w:line="360" w:lineRule="auto"/>
        <w:jc w:val="both"/>
        <w:rPr>
          <w:rFonts w:ascii="Palatino Linotype" w:eastAsiaTheme="minorEastAsia" w:hAnsi="Palatino Linotype" w:cs="Arial"/>
          <w:color w:val="000000" w:themeColor="text1"/>
          <w:lang w:val="es-ES_tradnl"/>
        </w:rPr>
      </w:pPr>
    </w:p>
    <w:p w14:paraId="0B5AF2AF" w14:textId="16EAEF7B" w:rsidR="00A210E4" w:rsidRPr="009A2CF6" w:rsidRDefault="00A210E4" w:rsidP="00DE1089">
      <w:pPr>
        <w:spacing w:line="360" w:lineRule="auto"/>
        <w:jc w:val="both"/>
        <w:rPr>
          <w:rFonts w:ascii="Palatino Linotype" w:eastAsiaTheme="minorEastAsia" w:hAnsi="Palatino Linotype" w:cs="Arial"/>
          <w:color w:val="000000" w:themeColor="text1"/>
          <w:lang w:val="es-ES_tradnl"/>
        </w:rPr>
      </w:pPr>
      <w:r w:rsidRPr="009A2CF6">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w:t>
      </w:r>
      <w:r w:rsidR="009A2CF6" w:rsidRPr="009A2CF6">
        <w:rPr>
          <w:rFonts w:ascii="Palatino Linotype" w:eastAsiaTheme="minorEastAsia" w:hAnsi="Palatino Linotype" w:cs="Arial"/>
          <w:color w:val="000000" w:themeColor="text1"/>
          <w:lang w:val="es-ES_tradnl"/>
        </w:rPr>
        <w:t>Datos, el</w:t>
      </w:r>
      <w:r w:rsidRPr="009A2CF6">
        <w:rPr>
          <w:rFonts w:ascii="Palatino Linotype" w:eastAsiaTheme="minorEastAsia" w:hAnsi="Palatino Linotype" w:cs="Arial"/>
          <w:color w:val="000000" w:themeColor="text1"/>
          <w:lang w:val="es-ES_tradnl"/>
        </w:rPr>
        <w:t xml:space="preserve"> cual refiere: </w:t>
      </w:r>
    </w:p>
    <w:p w14:paraId="3B1CCF68" w14:textId="77777777" w:rsidR="00A210E4" w:rsidRPr="009A2CF6" w:rsidRDefault="00A210E4" w:rsidP="00DE1089">
      <w:pPr>
        <w:jc w:val="both"/>
        <w:rPr>
          <w:rFonts w:ascii="Palatino Linotype" w:eastAsiaTheme="minorEastAsia" w:hAnsi="Palatino Linotype" w:cs="Arial"/>
          <w:color w:val="000000" w:themeColor="text1"/>
          <w:sz w:val="20"/>
          <w:szCs w:val="20"/>
          <w:lang w:val="es-ES_tradnl"/>
        </w:rPr>
      </w:pPr>
    </w:p>
    <w:p w14:paraId="4DE2CE3C" w14:textId="0CED0855" w:rsidR="00A210E4" w:rsidRPr="009A2CF6" w:rsidRDefault="00A210E4" w:rsidP="00DE1089">
      <w:pPr>
        <w:ind w:left="709" w:right="899"/>
        <w:jc w:val="both"/>
        <w:rPr>
          <w:rFonts w:ascii="Palatino Linotype" w:eastAsiaTheme="minorEastAsia" w:hAnsi="Palatino Linotype" w:cs="Arial"/>
          <w:b/>
          <w:i/>
          <w:color w:val="000000" w:themeColor="text1"/>
          <w:sz w:val="22"/>
          <w:szCs w:val="20"/>
          <w:lang w:val="es-ES_tradnl"/>
        </w:rPr>
      </w:pPr>
      <w:r w:rsidRPr="009A2CF6">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9A2CF6">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A2CF6">
        <w:rPr>
          <w:rFonts w:ascii="Palatino Linotype" w:eastAsiaTheme="minorEastAsia" w:hAnsi="Palatino Linotype" w:cs="Arial"/>
          <w:b/>
          <w:i/>
          <w:color w:val="000000" w:themeColor="text1"/>
          <w:sz w:val="22"/>
          <w:szCs w:val="20"/>
          <w:lang w:val="es-ES_tradnl"/>
        </w:rPr>
        <w:t>”</w:t>
      </w:r>
      <w:r w:rsidRPr="009A2CF6">
        <w:rPr>
          <w:rFonts w:ascii="Palatino Linotype" w:eastAsiaTheme="minorEastAsia" w:hAnsi="Palatino Linotype" w:cs="Arial"/>
          <w:i/>
          <w:color w:val="000000" w:themeColor="text1"/>
          <w:sz w:val="22"/>
          <w:szCs w:val="20"/>
          <w:lang w:val="es-ES_tradnl"/>
        </w:rPr>
        <w:t xml:space="preserve"> (sic)</w:t>
      </w:r>
    </w:p>
    <w:p w14:paraId="110EA22D" w14:textId="77777777" w:rsidR="00A210E4" w:rsidRPr="009A2CF6" w:rsidRDefault="00A210E4" w:rsidP="00DE1089">
      <w:pPr>
        <w:pStyle w:val="Prrafodelista"/>
        <w:widowControl w:val="0"/>
        <w:autoSpaceDE w:val="0"/>
        <w:autoSpaceDN w:val="0"/>
        <w:adjustRightInd w:val="0"/>
        <w:ind w:left="0"/>
        <w:jc w:val="both"/>
        <w:rPr>
          <w:rFonts w:ascii="Palatino Linotype" w:hAnsi="Palatino Linotype"/>
          <w:strike/>
          <w:color w:val="000000" w:themeColor="text1"/>
        </w:rPr>
      </w:pPr>
    </w:p>
    <w:p w14:paraId="79704BAC" w14:textId="77777777" w:rsidR="00A210E4" w:rsidRPr="009A2CF6" w:rsidRDefault="00A210E4" w:rsidP="00DE1089">
      <w:pPr>
        <w:spacing w:line="360" w:lineRule="auto"/>
        <w:jc w:val="both"/>
        <w:rPr>
          <w:rFonts w:ascii="Palatino Linotype" w:hAnsi="Palatino Linotype" w:cs="Arial"/>
          <w:color w:val="000000" w:themeColor="text1"/>
          <w:lang w:eastAsia="es-MX"/>
        </w:rPr>
      </w:pPr>
      <w:r w:rsidRPr="009A2CF6">
        <w:rPr>
          <w:rFonts w:ascii="Palatino Linotype" w:hAnsi="Palatino Linotype" w:cs="Arial"/>
          <w:color w:val="000000" w:themeColor="text1"/>
          <w:lang w:eastAsia="es-MX"/>
        </w:rPr>
        <w:t xml:space="preserve">En ese contexto, esta Ponencia considera conveniente entrar al estudio del rubro que fue impugnado por el hoy </w:t>
      </w:r>
      <w:r w:rsidRPr="009A2CF6">
        <w:rPr>
          <w:rFonts w:ascii="Palatino Linotype" w:hAnsi="Palatino Linotype" w:cs="Arial"/>
          <w:b/>
          <w:color w:val="000000" w:themeColor="text1"/>
          <w:lang w:eastAsia="es-MX"/>
        </w:rPr>
        <w:t>RECURRENTE</w:t>
      </w:r>
      <w:r w:rsidRPr="009A2CF6">
        <w:rPr>
          <w:rFonts w:ascii="Palatino Linotype" w:hAnsi="Palatino Linotype" w:cs="Arial"/>
          <w:color w:val="000000" w:themeColor="text1"/>
          <w:lang w:eastAsia="es-MX"/>
        </w:rPr>
        <w:t xml:space="preserve">, a fin de verificar si la respuesta del </w:t>
      </w:r>
      <w:r w:rsidRPr="009A2CF6">
        <w:rPr>
          <w:rFonts w:ascii="Palatino Linotype" w:hAnsi="Palatino Linotype" w:cs="Arial"/>
          <w:b/>
          <w:color w:val="000000" w:themeColor="text1"/>
          <w:lang w:eastAsia="es-MX"/>
        </w:rPr>
        <w:t>SUJETO OBLIGADO</w:t>
      </w:r>
      <w:r w:rsidRPr="009A2CF6">
        <w:rPr>
          <w:rFonts w:ascii="Palatino Linotype" w:hAnsi="Palatino Linotype" w:cs="Arial"/>
          <w:color w:val="000000" w:themeColor="text1"/>
          <w:lang w:eastAsia="es-MX"/>
        </w:rPr>
        <w:t xml:space="preserve"> cumplió con el derecho de acceso a la información pública del particular.</w:t>
      </w:r>
    </w:p>
    <w:p w14:paraId="188F654C" w14:textId="77777777" w:rsidR="00A210E4" w:rsidRPr="009A2CF6" w:rsidRDefault="00A210E4" w:rsidP="00DE108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AC9EC3" w14:textId="62EDDBCE" w:rsidR="007A2FAB" w:rsidRPr="009A2CF6" w:rsidRDefault="004A356D"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A2CF6">
        <w:rPr>
          <w:rFonts w:ascii="Palatino Linotype" w:hAnsi="Palatino Linotype"/>
          <w:color w:val="000000" w:themeColor="text1"/>
        </w:rPr>
        <w:t xml:space="preserve">Es así, </w:t>
      </w:r>
      <w:r w:rsidR="009A2CF6" w:rsidRPr="009A2CF6">
        <w:rPr>
          <w:rFonts w:ascii="Palatino Linotype" w:hAnsi="Palatino Linotype"/>
          <w:color w:val="000000" w:themeColor="text1"/>
        </w:rPr>
        <w:t>que,</w:t>
      </w:r>
      <w:r w:rsidRPr="009A2CF6">
        <w:rPr>
          <w:rFonts w:ascii="Palatino Linotype" w:hAnsi="Palatino Linotype"/>
          <w:color w:val="000000" w:themeColor="text1"/>
        </w:rPr>
        <w:t xml:space="preserve"> si bien </w:t>
      </w:r>
      <w:r w:rsidR="007A2FAB" w:rsidRPr="009A2CF6">
        <w:rPr>
          <w:rFonts w:ascii="Palatino Linotype" w:hAnsi="Palatino Linotype"/>
          <w:color w:val="000000" w:themeColor="text1"/>
        </w:rPr>
        <w:t>para dar respuesta la Coordinación Municipal de Movilidad requirió a la</w:t>
      </w:r>
      <w:r w:rsidRPr="009A2CF6">
        <w:rPr>
          <w:rFonts w:ascii="Palatino Linotype" w:hAnsi="Palatino Linotype"/>
          <w:color w:val="000000" w:themeColor="text1"/>
        </w:rPr>
        <w:t xml:space="preserve"> </w:t>
      </w:r>
      <w:r w:rsidR="007A2FAB" w:rsidRPr="009A2CF6">
        <w:rPr>
          <w:rFonts w:ascii="Palatino Linotype" w:hAnsi="Palatino Linotype" w:cs="Arial"/>
          <w:color w:val="000000" w:themeColor="text1"/>
        </w:rPr>
        <w:t xml:space="preserve">Dirección de Desarrollo Urbano la información requerida por el particular, lo cierto es que derivado de los motivos de inconformidad expresados por el particular, no existe evidencia de que haya sido turnada a dicha dirección para que dicha Dirección precisara </w:t>
      </w:r>
      <w:r w:rsidR="00E354F3" w:rsidRPr="009A2CF6">
        <w:rPr>
          <w:rFonts w:ascii="Palatino Linotype" w:hAnsi="Palatino Linotype" w:cs="Arial"/>
          <w:color w:val="000000" w:themeColor="text1"/>
        </w:rPr>
        <w:t xml:space="preserve">rindiera su informe justificado y precisara </w:t>
      </w:r>
      <w:r w:rsidR="007A2FAB" w:rsidRPr="009A2CF6">
        <w:rPr>
          <w:rFonts w:ascii="Palatino Linotype" w:hAnsi="Palatino Linotype" w:cs="Arial"/>
          <w:color w:val="000000" w:themeColor="text1"/>
        </w:rPr>
        <w:t xml:space="preserve">si contaba o no con el análisis requerido por el particular. </w:t>
      </w:r>
    </w:p>
    <w:p w14:paraId="7BF0E36B" w14:textId="77777777" w:rsidR="007A2FAB" w:rsidRPr="009A2CF6" w:rsidRDefault="007A2FAB"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DDBBFB3" w14:textId="14A82FAF" w:rsidR="00E354F3" w:rsidRPr="009A2CF6" w:rsidRDefault="00E354F3" w:rsidP="00DE1089">
      <w:pPr>
        <w:spacing w:line="360" w:lineRule="auto"/>
        <w:jc w:val="both"/>
        <w:rPr>
          <w:rFonts w:ascii="Palatino Linotype" w:hAnsi="Palatino Linotype" w:cs="Arial"/>
          <w:color w:val="000000" w:themeColor="text1"/>
        </w:rPr>
      </w:pPr>
      <w:r w:rsidRPr="009A2CF6">
        <w:rPr>
          <w:rFonts w:ascii="Palatino Linotype" w:eastAsia="Calibri" w:hAnsi="Palatino Linotype" w:cs="Arial"/>
          <w:color w:val="000000" w:themeColor="text1"/>
          <w:lang w:val="es-ES"/>
        </w:rPr>
        <w:t xml:space="preserve">Asimismo, </w:t>
      </w:r>
      <w:r w:rsidRPr="009A2CF6">
        <w:rPr>
          <w:rFonts w:ascii="Palatino Linotype" w:hAnsi="Palatino Linotype" w:cs="Arial"/>
          <w:color w:val="000000" w:themeColor="text1"/>
        </w:rPr>
        <w:t>es de señalar que del análisis a las documentales que integran el expediente electrónico se advierte que e</w:t>
      </w:r>
      <w:r w:rsidRPr="009A2CF6">
        <w:rPr>
          <w:rFonts w:ascii="Palatino Linotype" w:hAnsi="Palatino Linotype"/>
          <w:color w:val="000000" w:themeColor="text1"/>
          <w:lang w:eastAsia="en-US"/>
        </w:rPr>
        <w:t xml:space="preserve">l </w:t>
      </w:r>
      <w:r w:rsidRPr="009A2CF6">
        <w:rPr>
          <w:rFonts w:ascii="Palatino Linotype" w:hAnsi="Palatino Linotype"/>
          <w:color w:val="000000" w:themeColor="text1"/>
          <w:shd w:val="clear" w:color="auto" w:fill="FFFFFF"/>
        </w:rPr>
        <w:t xml:space="preserve">Titular de la Unidad de Transparencia </w:t>
      </w:r>
      <w:r w:rsidRPr="009A2CF6">
        <w:rPr>
          <w:rFonts w:ascii="Palatino Linotype" w:hAnsi="Palatino Linotype" w:cs="Arial"/>
          <w:color w:val="000000" w:themeColor="text1"/>
        </w:rPr>
        <w:t xml:space="preserve">no siguió a cabalidad el procedimiento de acceso a la información previsto en el artículo 162 de la </w:t>
      </w:r>
      <w:r w:rsidRPr="009A2CF6">
        <w:rPr>
          <w:rFonts w:ascii="Palatino Linotype" w:hAnsi="Palatino Linotype" w:cs="Arial"/>
          <w:color w:val="000000" w:themeColor="text1"/>
        </w:rPr>
        <w:lastRenderedPageBreak/>
        <w:t>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72562571" w14:textId="77777777" w:rsidR="00E354F3" w:rsidRPr="009A2CF6" w:rsidRDefault="00E354F3" w:rsidP="00DE1089">
      <w:pPr>
        <w:spacing w:line="360" w:lineRule="auto"/>
        <w:jc w:val="both"/>
        <w:rPr>
          <w:rFonts w:ascii="Palatino Linotype" w:hAnsi="Palatino Linotype" w:cs="Arial"/>
          <w:color w:val="000000" w:themeColor="text1"/>
        </w:rPr>
      </w:pPr>
    </w:p>
    <w:p w14:paraId="6DE76426" w14:textId="77777777" w:rsidR="00E354F3" w:rsidRPr="009A2CF6" w:rsidRDefault="00E354F3" w:rsidP="00DE1089">
      <w:pPr>
        <w:spacing w:line="360" w:lineRule="auto"/>
        <w:jc w:val="both"/>
        <w:rPr>
          <w:rFonts w:ascii="Palatino Linotype" w:hAnsi="Palatino Linotype" w:cs="Arial"/>
          <w:color w:val="000000" w:themeColor="text1"/>
        </w:rPr>
      </w:pPr>
      <w:r w:rsidRPr="009A2CF6">
        <w:rPr>
          <w:rFonts w:ascii="Palatino Linotype" w:hAnsi="Palatino Linotype" w:cs="Arial"/>
          <w:color w:val="000000" w:themeColor="text1"/>
        </w:rPr>
        <w:t>A efecto de determinar la legalidad de dicha respuesta, es necesario tomar en cuenta las siguientes disposiciones de la Ley de la materia.</w:t>
      </w:r>
    </w:p>
    <w:p w14:paraId="60F9E8A2" w14:textId="77777777" w:rsidR="00E354F3" w:rsidRPr="009A2CF6" w:rsidRDefault="00E354F3" w:rsidP="00DE1089">
      <w:pPr>
        <w:ind w:left="851" w:right="901"/>
        <w:jc w:val="both"/>
        <w:rPr>
          <w:rFonts w:ascii="Palatino Linotype" w:hAnsi="Palatino Linotype"/>
          <w:i/>
          <w:color w:val="000000" w:themeColor="text1"/>
          <w:sz w:val="22"/>
          <w:szCs w:val="22"/>
        </w:rPr>
      </w:pPr>
    </w:p>
    <w:p w14:paraId="6E5E7F2B"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w:t>
      </w:r>
      <w:r w:rsidRPr="009A2CF6">
        <w:rPr>
          <w:rFonts w:ascii="Palatino Linotype" w:hAnsi="Palatino Linotype"/>
          <w:b/>
          <w:i/>
          <w:color w:val="000000" w:themeColor="text1"/>
          <w:sz w:val="22"/>
          <w:szCs w:val="22"/>
        </w:rPr>
        <w:t>Artículo 50.</w:t>
      </w:r>
      <w:r w:rsidRPr="009A2CF6">
        <w:rPr>
          <w:rFonts w:ascii="Palatino Linotype" w:hAnsi="Palatino Linotype"/>
          <w:i/>
          <w:color w:val="000000" w:themeColor="text1"/>
          <w:sz w:val="22"/>
          <w:szCs w:val="22"/>
        </w:rPr>
        <w:t xml:space="preserve"> Los sujetos obligados contarán con un área responsable para la atención de las solicitudes de </w:t>
      </w:r>
      <w:r w:rsidRPr="009A2CF6">
        <w:rPr>
          <w:rFonts w:ascii="Palatino Linotype" w:hAnsi="Palatino Linotype" w:cs="Arial"/>
          <w:i/>
          <w:color w:val="000000" w:themeColor="text1"/>
          <w:sz w:val="22"/>
          <w:szCs w:val="22"/>
          <w:lang w:eastAsia="es-MX"/>
        </w:rPr>
        <w:t>información</w:t>
      </w:r>
      <w:r w:rsidRPr="009A2CF6">
        <w:rPr>
          <w:rFonts w:ascii="Palatino Linotype" w:hAnsi="Palatino Linotype"/>
          <w:i/>
          <w:color w:val="000000" w:themeColor="text1"/>
          <w:sz w:val="22"/>
          <w:szCs w:val="22"/>
        </w:rPr>
        <w:t>, a la que se le denominará Unidad de Transparencia.</w:t>
      </w:r>
    </w:p>
    <w:p w14:paraId="3A41792D" w14:textId="77777777" w:rsidR="00E354F3" w:rsidRPr="009A2CF6" w:rsidRDefault="00E354F3" w:rsidP="00DE1089">
      <w:pPr>
        <w:ind w:left="567" w:right="618"/>
        <w:contextualSpacing/>
        <w:jc w:val="both"/>
        <w:rPr>
          <w:rFonts w:ascii="Palatino Linotype" w:hAnsi="Palatino Linotype"/>
          <w:i/>
          <w:color w:val="000000" w:themeColor="text1"/>
          <w:sz w:val="22"/>
          <w:szCs w:val="22"/>
        </w:rPr>
      </w:pPr>
    </w:p>
    <w:p w14:paraId="7CD28431"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b/>
          <w:i/>
          <w:color w:val="000000" w:themeColor="text1"/>
          <w:sz w:val="22"/>
          <w:szCs w:val="22"/>
        </w:rPr>
        <w:t>Artículo 51</w:t>
      </w:r>
      <w:r w:rsidRPr="009A2CF6">
        <w:rPr>
          <w:rFonts w:ascii="Palatino Linotype" w:hAnsi="Palatino Linotype"/>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w:t>
      </w:r>
      <w:r w:rsidRPr="009A2CF6">
        <w:rPr>
          <w:rFonts w:ascii="Palatino Linotype" w:hAnsi="Palatino Linotype" w:cs="Arial"/>
          <w:i/>
          <w:color w:val="000000" w:themeColor="text1"/>
          <w:sz w:val="22"/>
          <w:szCs w:val="22"/>
          <w:lang w:eastAsia="es-MX"/>
        </w:rPr>
        <w:t>internamente</w:t>
      </w:r>
      <w:r w:rsidRPr="009A2CF6">
        <w:rPr>
          <w:rFonts w:ascii="Palatino Linotype" w:hAnsi="Palatino Linotype"/>
          <w:i/>
          <w:color w:val="000000" w:themeColor="text1"/>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3264BA1" w14:textId="77777777" w:rsidR="00E354F3" w:rsidRPr="009A2CF6" w:rsidRDefault="00E354F3" w:rsidP="00DE1089">
      <w:pPr>
        <w:ind w:left="567" w:right="618"/>
        <w:contextualSpacing/>
        <w:jc w:val="both"/>
        <w:rPr>
          <w:rFonts w:ascii="Palatino Linotype" w:hAnsi="Palatino Linotype"/>
          <w:i/>
          <w:color w:val="000000" w:themeColor="text1"/>
          <w:sz w:val="22"/>
          <w:szCs w:val="22"/>
        </w:rPr>
      </w:pPr>
    </w:p>
    <w:p w14:paraId="5F3034D4"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b/>
          <w:i/>
          <w:color w:val="000000" w:themeColor="text1"/>
          <w:sz w:val="22"/>
          <w:szCs w:val="22"/>
        </w:rPr>
        <w:t>Artículo 53</w:t>
      </w:r>
      <w:r w:rsidRPr="009A2CF6">
        <w:rPr>
          <w:rFonts w:ascii="Palatino Linotype" w:hAnsi="Palatino Linotype"/>
          <w:i/>
          <w:color w:val="000000" w:themeColor="text1"/>
          <w:sz w:val="22"/>
          <w:szCs w:val="22"/>
        </w:rPr>
        <w:t xml:space="preserve">. Las Unidades de </w:t>
      </w:r>
      <w:r w:rsidRPr="009A2CF6">
        <w:rPr>
          <w:rFonts w:ascii="Palatino Linotype" w:hAnsi="Palatino Linotype" w:cs="Arial"/>
          <w:i/>
          <w:color w:val="000000" w:themeColor="text1"/>
          <w:sz w:val="22"/>
          <w:szCs w:val="22"/>
          <w:lang w:eastAsia="es-MX"/>
        </w:rPr>
        <w:t>Transparencia</w:t>
      </w:r>
      <w:r w:rsidRPr="009A2CF6">
        <w:rPr>
          <w:rFonts w:ascii="Palatino Linotype" w:hAnsi="Palatino Linotype"/>
          <w:i/>
          <w:color w:val="000000" w:themeColor="text1"/>
          <w:sz w:val="22"/>
          <w:szCs w:val="22"/>
        </w:rPr>
        <w:t xml:space="preserve"> tendrán las siguientes funciones:</w:t>
      </w:r>
    </w:p>
    <w:p w14:paraId="5767A4F2"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 xml:space="preserve">I. Recabar, difundir y actualizar la información relativa a las obligaciones de transparencia comunes y específicas a la </w:t>
      </w:r>
      <w:r w:rsidRPr="009A2CF6">
        <w:rPr>
          <w:rFonts w:ascii="Palatino Linotype" w:hAnsi="Palatino Linotype" w:cs="Arial"/>
          <w:i/>
          <w:color w:val="000000" w:themeColor="text1"/>
          <w:sz w:val="22"/>
          <w:szCs w:val="22"/>
          <w:lang w:eastAsia="es-MX"/>
        </w:rPr>
        <w:t>que</w:t>
      </w:r>
      <w:r w:rsidRPr="009A2CF6">
        <w:rPr>
          <w:rFonts w:ascii="Palatino Linotype" w:hAnsi="Palatino Linotype"/>
          <w:i/>
          <w:color w:val="000000" w:themeColor="text1"/>
          <w:sz w:val="22"/>
          <w:szCs w:val="22"/>
        </w:rPr>
        <w:t xml:space="preserve"> se refiere la Ley General, esta Ley, la que determine el Instituto y las demás disposiciones de la materia, así como propiciar que las áreas la actualicen periódicamente conforme a la normatividad aplicable;</w:t>
      </w:r>
    </w:p>
    <w:p w14:paraId="3E2FC263" w14:textId="77777777" w:rsidR="00E354F3" w:rsidRPr="009A2CF6" w:rsidRDefault="00E354F3" w:rsidP="00DE1089">
      <w:pPr>
        <w:ind w:left="851" w:right="901"/>
        <w:jc w:val="both"/>
        <w:rPr>
          <w:rFonts w:ascii="Palatino Linotype" w:hAnsi="Palatino Linotype"/>
          <w:b/>
          <w:i/>
          <w:color w:val="000000" w:themeColor="text1"/>
          <w:sz w:val="22"/>
          <w:szCs w:val="22"/>
        </w:rPr>
      </w:pPr>
      <w:r w:rsidRPr="009A2CF6">
        <w:rPr>
          <w:rFonts w:ascii="Palatino Linotype" w:hAnsi="Palatino Linotype"/>
          <w:b/>
          <w:i/>
          <w:color w:val="000000" w:themeColor="text1"/>
          <w:sz w:val="22"/>
          <w:szCs w:val="22"/>
        </w:rPr>
        <w:t xml:space="preserve">II. Recibir, </w:t>
      </w:r>
      <w:r w:rsidRPr="009A2CF6">
        <w:rPr>
          <w:rFonts w:ascii="Palatino Linotype" w:hAnsi="Palatino Linotype"/>
          <w:b/>
          <w:i/>
          <w:color w:val="000000" w:themeColor="text1"/>
          <w:sz w:val="22"/>
          <w:szCs w:val="22"/>
          <w:u w:val="single"/>
        </w:rPr>
        <w:t>tramitar</w:t>
      </w:r>
      <w:r w:rsidRPr="009A2CF6">
        <w:rPr>
          <w:rFonts w:ascii="Palatino Linotype" w:hAnsi="Palatino Linotype"/>
          <w:b/>
          <w:i/>
          <w:color w:val="000000" w:themeColor="text1"/>
          <w:sz w:val="22"/>
          <w:szCs w:val="22"/>
        </w:rPr>
        <w:t xml:space="preserve"> y dar respuesta a las solicitudes de acceso a la información;</w:t>
      </w:r>
    </w:p>
    <w:p w14:paraId="49412E13"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 xml:space="preserve">III. Auxiliar a los particulares en la elaboración de solicitudes de acceso a la información y, en su caso, orientarlos sobre los sujetos </w:t>
      </w:r>
      <w:r w:rsidRPr="009A2CF6">
        <w:rPr>
          <w:rFonts w:ascii="Palatino Linotype" w:hAnsi="Palatino Linotype" w:cs="Arial"/>
          <w:i/>
          <w:color w:val="000000" w:themeColor="text1"/>
          <w:sz w:val="22"/>
          <w:szCs w:val="22"/>
          <w:lang w:eastAsia="es-MX"/>
        </w:rPr>
        <w:t>obligados</w:t>
      </w:r>
      <w:r w:rsidRPr="009A2CF6">
        <w:rPr>
          <w:rFonts w:ascii="Palatino Linotype" w:hAnsi="Palatino Linotype"/>
          <w:i/>
          <w:color w:val="000000" w:themeColor="text1"/>
          <w:sz w:val="22"/>
          <w:szCs w:val="22"/>
        </w:rPr>
        <w:t xml:space="preserve"> competentes conforme a la normatividad aplicable;</w:t>
      </w:r>
    </w:p>
    <w:p w14:paraId="64916E22"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IV. Realizar, con efectividad, los trámites internos necesarios para la atención de las solicitudes de acceso a la información;</w:t>
      </w:r>
    </w:p>
    <w:p w14:paraId="3A3B0962"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V. Entregar, en su caso, a los particulares la información solicitada;</w:t>
      </w:r>
    </w:p>
    <w:p w14:paraId="05E3D82F"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lastRenderedPageBreak/>
        <w:t>VI. Efectuar las notificaciones a los solicitantes;</w:t>
      </w:r>
    </w:p>
    <w:p w14:paraId="10E945EA"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VII. Proponer al Comité de Transparencia, los procedimientos internos que aseguren la mayor eficiencia en la gestión de las solicitudes de acceso a la información, conforme a la normatividad aplicable;</w:t>
      </w:r>
    </w:p>
    <w:p w14:paraId="602BD662"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VIII. Proponer a quien preside el Comité de Transparencia, personal habilitado que sea necesario para recibir y dar trámite a las solicitudes de acceso a la información;</w:t>
      </w:r>
    </w:p>
    <w:p w14:paraId="0CCC462C"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3ACADED"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X. Presentar ante el Comité, el proyecto de clasificación de información;</w:t>
      </w:r>
    </w:p>
    <w:p w14:paraId="62990974"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XI. Promover e implementar políticas de transparencia proactiva procurando su accesibilidad;</w:t>
      </w:r>
    </w:p>
    <w:p w14:paraId="240C955D"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XII. Fomentar la transparencia y accesibilidad al interior del sujeto obligado;</w:t>
      </w:r>
    </w:p>
    <w:p w14:paraId="11CACBAF"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XIII. Hacer del conocimiento de la instancia competente la probable responsabilidad por el incumplimiento de las obligaciones previstas en la presente Ley; y</w:t>
      </w:r>
    </w:p>
    <w:p w14:paraId="2BF4A336"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XIV. Las demás que resulten necesarias para facilitar el acceso a la información y aquellas que se desprenden de la presente Ley y demás disposiciones jurídicas aplicables.</w:t>
      </w:r>
    </w:p>
    <w:p w14:paraId="63260FA7"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6336CFC"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DE8C7EE" w14:textId="77777777" w:rsidR="00E354F3" w:rsidRPr="009A2CF6" w:rsidRDefault="00E354F3" w:rsidP="00DE1089">
      <w:pPr>
        <w:ind w:left="567" w:right="618"/>
        <w:contextualSpacing/>
        <w:jc w:val="both"/>
        <w:rPr>
          <w:rFonts w:ascii="Palatino Linotype" w:hAnsi="Palatino Linotype"/>
          <w:i/>
          <w:color w:val="000000" w:themeColor="text1"/>
          <w:sz w:val="22"/>
          <w:szCs w:val="22"/>
        </w:rPr>
      </w:pPr>
    </w:p>
    <w:p w14:paraId="264ABAC6"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b/>
          <w:i/>
          <w:color w:val="000000" w:themeColor="text1"/>
          <w:sz w:val="22"/>
          <w:szCs w:val="22"/>
        </w:rPr>
        <w:t>Artículo 59</w:t>
      </w:r>
      <w:r w:rsidRPr="009A2CF6">
        <w:rPr>
          <w:rFonts w:ascii="Palatino Linotype" w:hAnsi="Palatino Linotype"/>
          <w:i/>
          <w:color w:val="000000" w:themeColor="text1"/>
          <w:sz w:val="22"/>
          <w:szCs w:val="22"/>
        </w:rPr>
        <w:t>. Los servidores públicos habilitados tendrán las funciones siguientes:</w:t>
      </w:r>
    </w:p>
    <w:p w14:paraId="1BEBF215"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I. Localizar la información que le solicite la Unidad de Transparencia;</w:t>
      </w:r>
    </w:p>
    <w:p w14:paraId="45B2D34A"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II. Proporcionar la información que obre en los archivos y que le sea solicitada por la Unidad de Transparencia;</w:t>
      </w:r>
    </w:p>
    <w:p w14:paraId="7860988B"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III. Apoyar a la Unidad de Transparencia en lo que esta le solicite para el cumplimiento de sus funciones;</w:t>
      </w:r>
    </w:p>
    <w:p w14:paraId="2CC90475"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IV. Proporcionar a la Unidad de Transparencia, las modificaciones a la información pública de oficio que obre en su poder;</w:t>
      </w:r>
    </w:p>
    <w:p w14:paraId="36BCCF00"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lastRenderedPageBreak/>
        <w:t>V. Integrar y presentar al responsable de la Unidad de Transparencia la propuesta de clasificación de información, la cual tendrá los fundamentos y argumentos en que se basa dicha propuesta;</w:t>
      </w:r>
    </w:p>
    <w:p w14:paraId="045E0C52"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VI. Verificar, una vez analizado el contenido de la información, que no se encuentre en los supuestos de información clasificada; y</w:t>
      </w:r>
    </w:p>
    <w:p w14:paraId="270B46AF"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VII. Dar cuenta a la Unidad de Transparencia del vencimiento de los plazos de reserva.</w:t>
      </w:r>
    </w:p>
    <w:p w14:paraId="76A37772" w14:textId="77777777" w:rsidR="00E354F3" w:rsidRPr="009A2CF6" w:rsidRDefault="00E354F3" w:rsidP="00DE1089">
      <w:pPr>
        <w:ind w:left="567" w:right="618"/>
        <w:contextualSpacing/>
        <w:jc w:val="both"/>
        <w:rPr>
          <w:rFonts w:ascii="Palatino Linotype" w:hAnsi="Palatino Linotype"/>
          <w:i/>
          <w:color w:val="000000" w:themeColor="text1"/>
          <w:sz w:val="22"/>
          <w:szCs w:val="22"/>
        </w:rPr>
      </w:pPr>
    </w:p>
    <w:p w14:paraId="782A4260"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b/>
          <w:i/>
          <w:color w:val="000000" w:themeColor="text1"/>
          <w:sz w:val="22"/>
          <w:szCs w:val="22"/>
        </w:rPr>
        <w:t>Artículo 162</w:t>
      </w:r>
      <w:r w:rsidRPr="009A2CF6">
        <w:rPr>
          <w:rFonts w:ascii="Palatino Linotype" w:hAnsi="Palatino Linotype"/>
          <w:i/>
          <w:color w:val="000000" w:themeColor="text1"/>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84167B9" w14:textId="77777777" w:rsidR="00E354F3" w:rsidRPr="009A2CF6" w:rsidRDefault="00E354F3" w:rsidP="00DE1089">
      <w:pPr>
        <w:ind w:left="851" w:right="901"/>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(Énfasis añadido)</w:t>
      </w:r>
    </w:p>
    <w:p w14:paraId="5034C7A6" w14:textId="77777777" w:rsidR="00E354F3" w:rsidRPr="009A2CF6" w:rsidRDefault="00E354F3" w:rsidP="00DE1089">
      <w:pPr>
        <w:jc w:val="both"/>
        <w:rPr>
          <w:rFonts w:ascii="Palatino Linotype" w:hAnsi="Palatino Linotype" w:cs="Arial"/>
          <w:color w:val="000000" w:themeColor="text1"/>
        </w:rPr>
      </w:pPr>
    </w:p>
    <w:p w14:paraId="13DC01ED" w14:textId="77777777" w:rsidR="00E354F3" w:rsidRPr="009A2CF6" w:rsidRDefault="00E354F3" w:rsidP="00DE1089">
      <w:pPr>
        <w:spacing w:line="360" w:lineRule="auto"/>
        <w:jc w:val="both"/>
        <w:rPr>
          <w:rFonts w:ascii="Palatino Linotype" w:eastAsia="Calibri" w:hAnsi="Palatino Linotype"/>
          <w:color w:val="000000" w:themeColor="text1"/>
        </w:rPr>
      </w:pPr>
      <w:r w:rsidRPr="009A2CF6">
        <w:rPr>
          <w:rFonts w:ascii="Palatino Linotype" w:eastAsia="Calibri" w:hAnsi="Palatino Linotype"/>
          <w:color w:val="000000" w:themeColor="text1"/>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9A2CF6">
        <w:rPr>
          <w:rFonts w:ascii="Palatino Linotype" w:eastAsia="Calibri" w:hAnsi="Palatino Linotype"/>
          <w:b/>
          <w:color w:val="000000" w:themeColor="text1"/>
        </w:rPr>
        <w:t>EL SUJETO OBLIGADO</w:t>
      </w:r>
      <w:r w:rsidRPr="009A2CF6">
        <w:rPr>
          <w:rFonts w:ascii="Palatino Linotype" w:eastAsia="Calibri" w:hAnsi="Palatino Linotype"/>
          <w:color w:val="000000" w:themeColor="text1"/>
        </w:rPr>
        <w:t xml:space="preserve"> y los solicitantes, y tiene bajo su responsabilidad el tramitar internamente la solicitud de información.</w:t>
      </w:r>
    </w:p>
    <w:p w14:paraId="7A4293AC" w14:textId="77777777" w:rsidR="00E354F3" w:rsidRPr="009A2CF6" w:rsidRDefault="00E354F3" w:rsidP="00DE1089">
      <w:pPr>
        <w:spacing w:line="360" w:lineRule="auto"/>
        <w:ind w:left="426"/>
        <w:jc w:val="both"/>
        <w:rPr>
          <w:rFonts w:ascii="Palatino Linotype" w:eastAsia="Calibri" w:hAnsi="Palatino Linotype"/>
          <w:color w:val="000000" w:themeColor="text1"/>
        </w:rPr>
      </w:pPr>
    </w:p>
    <w:p w14:paraId="67281EA0" w14:textId="6008775D" w:rsidR="00E354F3" w:rsidRPr="009A2CF6" w:rsidRDefault="00E354F3" w:rsidP="00DE1089">
      <w:pPr>
        <w:spacing w:line="360" w:lineRule="auto"/>
        <w:jc w:val="both"/>
        <w:rPr>
          <w:rFonts w:ascii="Palatino Linotype" w:eastAsia="Calibri" w:hAnsi="Palatino Linotype"/>
          <w:color w:val="000000" w:themeColor="text1"/>
        </w:rPr>
      </w:pPr>
      <w:r w:rsidRPr="009A2CF6">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9A2CF6">
        <w:rPr>
          <w:rFonts w:ascii="Palatino Linotype" w:eastAsia="Calibri" w:hAnsi="Palatino Linotype"/>
          <w:b/>
          <w:color w:val="000000" w:themeColor="text1"/>
        </w:rPr>
        <w:t xml:space="preserve">SUJETO OBLIGADO; </w:t>
      </w:r>
      <w:r w:rsidRPr="009A2CF6">
        <w:rPr>
          <w:rFonts w:ascii="Palatino Linotype" w:eastAsia="Calibri" w:hAnsi="Palatino Linotype"/>
          <w:color w:val="000000" w:themeColor="text1"/>
        </w:rPr>
        <w:t xml:space="preserve">es por ello que, debe turnar la solicitud a </w:t>
      </w:r>
      <w:r w:rsidRPr="009A2CF6">
        <w:rPr>
          <w:rFonts w:ascii="Palatino Linotype" w:hAnsi="Palatino Linotype" w:cs="Arial"/>
          <w:color w:val="000000" w:themeColor="text1"/>
        </w:rPr>
        <w:t xml:space="preserve">todas las áreas que </w:t>
      </w:r>
      <w:r w:rsidRPr="009A2CF6">
        <w:rPr>
          <w:rFonts w:ascii="Palatino Linotype" w:eastAsia="Calibri" w:hAnsi="Palatino Linotype"/>
          <w:color w:val="000000" w:themeColor="text1"/>
        </w:rPr>
        <w:t xml:space="preserve">pudieran generar, administrar o poseer la información requerida por </w:t>
      </w:r>
      <w:r w:rsidR="00030105" w:rsidRPr="009A2CF6">
        <w:rPr>
          <w:rFonts w:ascii="Palatino Linotype" w:eastAsia="Calibri" w:hAnsi="Palatino Linotype"/>
          <w:color w:val="000000" w:themeColor="text1"/>
        </w:rPr>
        <w:t>el</w:t>
      </w:r>
      <w:r w:rsidRPr="009A2CF6">
        <w:rPr>
          <w:rFonts w:ascii="Palatino Linotype" w:eastAsia="Calibri" w:hAnsi="Palatino Linotype"/>
          <w:color w:val="000000" w:themeColor="text1"/>
        </w:rPr>
        <w:t xml:space="preserve"> particular; pues tienen como función, buscar, localizar y poseer la información, así como entregarla.</w:t>
      </w:r>
    </w:p>
    <w:p w14:paraId="092BC4C2" w14:textId="77777777" w:rsidR="00E354F3" w:rsidRPr="009A2CF6" w:rsidRDefault="00E354F3" w:rsidP="00DE1089">
      <w:pPr>
        <w:spacing w:line="360" w:lineRule="auto"/>
        <w:jc w:val="both"/>
        <w:rPr>
          <w:rFonts w:ascii="Palatino Linotype" w:hAnsi="Palatino Linotype" w:cs="Arial"/>
          <w:color w:val="000000" w:themeColor="text1"/>
        </w:rPr>
      </w:pPr>
    </w:p>
    <w:p w14:paraId="6F27F7C7" w14:textId="77777777" w:rsidR="00E354F3" w:rsidRPr="009A2CF6" w:rsidRDefault="00E354F3" w:rsidP="00DE1089">
      <w:pPr>
        <w:spacing w:line="360" w:lineRule="auto"/>
        <w:jc w:val="both"/>
        <w:rPr>
          <w:rFonts w:ascii="Palatino Linotype" w:eastAsia="Calibri" w:hAnsi="Palatino Linotype"/>
          <w:color w:val="000000" w:themeColor="text1"/>
        </w:rPr>
      </w:pPr>
      <w:r w:rsidRPr="009A2CF6">
        <w:rPr>
          <w:rFonts w:ascii="Palatino Linotype" w:eastAsia="Calibri" w:hAnsi="Palatino Linotype"/>
          <w:color w:val="000000" w:themeColor="text1"/>
        </w:rPr>
        <w:lastRenderedPageBreak/>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6B597B10" w14:textId="77777777" w:rsidR="00E354F3" w:rsidRPr="009A2CF6" w:rsidRDefault="00E354F3" w:rsidP="00DE1089">
      <w:pPr>
        <w:spacing w:line="360" w:lineRule="auto"/>
        <w:rPr>
          <w:rFonts w:ascii="Palatino Linotype" w:hAnsi="Palatino Linotype"/>
          <w:color w:val="000000" w:themeColor="text1"/>
        </w:rPr>
      </w:pPr>
    </w:p>
    <w:p w14:paraId="5236299E" w14:textId="7A1986BF" w:rsidR="00C57D72" w:rsidRPr="009A2CF6" w:rsidRDefault="00E354F3" w:rsidP="00DE1089">
      <w:pPr>
        <w:spacing w:line="360" w:lineRule="auto"/>
        <w:jc w:val="both"/>
        <w:rPr>
          <w:rFonts w:ascii="Palatino Linotype" w:hAnsi="Palatino Linotype" w:cs="Arial"/>
          <w:color w:val="000000" w:themeColor="text1"/>
        </w:rPr>
      </w:pPr>
      <w:r w:rsidRPr="009A2CF6">
        <w:rPr>
          <w:rFonts w:ascii="Palatino Linotype" w:eastAsia="Calibri" w:hAnsi="Palatino Linotype"/>
          <w:color w:val="000000" w:themeColor="text1"/>
          <w:lang w:val="es-ES"/>
        </w:rPr>
        <w:t xml:space="preserve">Por lo anterior, </w:t>
      </w:r>
      <w:r w:rsidRPr="009A2CF6">
        <w:rPr>
          <w:rFonts w:ascii="Palatino Linotype" w:hAnsi="Palatino Linotype" w:cs="Arial"/>
          <w:noProof/>
          <w:color w:val="000000" w:themeColor="text1"/>
          <w:lang w:eastAsia="es-MX"/>
        </w:rPr>
        <w:t>e</w:t>
      </w:r>
      <w:r w:rsidRPr="009A2CF6">
        <w:rPr>
          <w:rFonts w:ascii="Palatino Linotype" w:hAnsi="Palatino Linotype" w:cs="Arial"/>
          <w:color w:val="000000" w:themeColor="text1"/>
        </w:rPr>
        <w:t>s de destacar que de las documentales que integran el expediente electrónico no se advierte que el Titular de la Unidad de Transparencia haya turnado la solicitud de manera enunciativa más no limitativa a la Comisaría General de Seguridad Pública y Tránsito, en la actual administración denominada Comisaría General de Seguridad Pública, la cual conforme al artículo 30 d</w:t>
      </w:r>
      <w:r w:rsidR="00762AA0" w:rsidRPr="009A2CF6">
        <w:rPr>
          <w:rFonts w:ascii="Palatino Linotype" w:hAnsi="Palatino Linotype" w:cs="Arial"/>
          <w:color w:val="000000" w:themeColor="text1"/>
        </w:rPr>
        <w:t>el Reglamento Interior de la Administración Pública Municipal de Cuautitlán Izcalli, Estado De México</w:t>
      </w:r>
      <w:r w:rsidR="00C57D72" w:rsidRPr="009A2CF6">
        <w:rPr>
          <w:rStyle w:val="Refdenotaalpie"/>
          <w:rFonts w:ascii="Palatino Linotype" w:hAnsi="Palatino Linotype" w:cs="Arial"/>
          <w:color w:val="000000" w:themeColor="text1"/>
        </w:rPr>
        <w:footnoteReference w:id="2"/>
      </w:r>
      <w:r w:rsidR="00C57D72" w:rsidRPr="009A2CF6">
        <w:rPr>
          <w:rStyle w:val="Refdenotaalpie"/>
          <w:rFonts w:ascii="Palatino Linotype" w:hAnsi="Palatino Linotype"/>
          <w:color w:val="000000" w:themeColor="text1"/>
        </w:rPr>
        <w:t>,</w:t>
      </w:r>
      <w:r w:rsidR="00C57D72" w:rsidRPr="009A2CF6">
        <w:rPr>
          <w:rFonts w:ascii="Palatino Linotype" w:hAnsi="Palatino Linotype" w:cs="Arial"/>
          <w:color w:val="000000" w:themeColor="text1"/>
        </w:rPr>
        <w:t xml:space="preserve"> </w:t>
      </w:r>
      <w:r w:rsidRPr="009A2CF6">
        <w:rPr>
          <w:rFonts w:ascii="Palatino Linotype" w:hAnsi="Palatino Linotype" w:cs="Arial"/>
          <w:color w:val="000000" w:themeColor="text1"/>
        </w:rPr>
        <w:t>tiene como atribuciones e</w:t>
      </w:r>
      <w:r w:rsidR="00C57D72" w:rsidRPr="009A2CF6">
        <w:rPr>
          <w:rFonts w:ascii="Palatino Linotype" w:hAnsi="Palatino Linotype" w:cs="Arial"/>
          <w:color w:val="000000" w:themeColor="text1"/>
        </w:rPr>
        <w:t xml:space="preserve">l titular de la Comisaría General de Seguridad Pública y Tránsito, las siguientes: </w:t>
      </w:r>
    </w:p>
    <w:p w14:paraId="2C24BDFE" w14:textId="77777777" w:rsidR="00C57D72" w:rsidRPr="009A2CF6" w:rsidRDefault="00C57D72" w:rsidP="00DE1089">
      <w:pPr>
        <w:pStyle w:val="Prrafodelista"/>
        <w:widowControl w:val="0"/>
        <w:autoSpaceDE w:val="0"/>
        <w:autoSpaceDN w:val="0"/>
        <w:adjustRightInd w:val="0"/>
        <w:ind w:left="0"/>
        <w:jc w:val="both"/>
        <w:rPr>
          <w:rFonts w:ascii="Palatino Linotype" w:hAnsi="Palatino Linotype" w:cs="Arial"/>
          <w:color w:val="000000" w:themeColor="text1"/>
        </w:rPr>
      </w:pPr>
    </w:p>
    <w:p w14:paraId="2F8B7548" w14:textId="656FA82F" w:rsidR="00C57D72" w:rsidRPr="009A2CF6" w:rsidRDefault="00C57D72" w:rsidP="00DE1089">
      <w:pPr>
        <w:ind w:left="709" w:right="899"/>
        <w:jc w:val="both"/>
        <w:rPr>
          <w:rFonts w:ascii="Palatino Linotype" w:eastAsiaTheme="minorEastAsia" w:hAnsi="Palatino Linotype" w:cs="Arial"/>
          <w:i/>
          <w:color w:val="000000" w:themeColor="text1"/>
          <w:sz w:val="22"/>
          <w:szCs w:val="20"/>
          <w:lang w:val="es-ES_tradnl"/>
        </w:rPr>
      </w:pPr>
      <w:r w:rsidRPr="009A2CF6">
        <w:rPr>
          <w:rFonts w:ascii="Palatino Linotype" w:eastAsiaTheme="minorEastAsia" w:hAnsi="Palatino Linotype" w:cs="Arial"/>
          <w:i/>
          <w:color w:val="000000" w:themeColor="text1"/>
          <w:sz w:val="22"/>
          <w:szCs w:val="20"/>
          <w:lang w:val="es-ES_tradnl"/>
        </w:rPr>
        <w:t>“</w:t>
      </w:r>
      <w:r w:rsidRPr="009A2CF6">
        <w:rPr>
          <w:rFonts w:ascii="Palatino Linotype" w:eastAsiaTheme="minorEastAsia" w:hAnsi="Palatino Linotype" w:cs="Arial"/>
          <w:b/>
          <w:i/>
          <w:color w:val="000000" w:themeColor="text1"/>
          <w:sz w:val="22"/>
          <w:szCs w:val="20"/>
          <w:lang w:val="es-ES_tradnl"/>
        </w:rPr>
        <w:t>Artículo 30.-</w:t>
      </w:r>
      <w:r w:rsidRPr="009A2CF6">
        <w:rPr>
          <w:rFonts w:ascii="Palatino Linotype" w:eastAsiaTheme="minorEastAsia" w:hAnsi="Palatino Linotype" w:cs="Arial"/>
          <w:i/>
          <w:color w:val="000000" w:themeColor="text1"/>
          <w:sz w:val="22"/>
          <w:szCs w:val="20"/>
          <w:lang w:val="es-ES_tradnl"/>
        </w:rPr>
        <w:t xml:space="preserve"> El titular de la Comisaría General de Seguridad Pública y Tránsito es el Comisario General a quien corresponde el ejercicio de las atribuciones que señalan las disposiciones aplicables, así como el ejercicio de las siguientes atribuciones:</w:t>
      </w:r>
    </w:p>
    <w:p w14:paraId="0EE970AC" w14:textId="1B8DB026" w:rsidR="00C57D72" w:rsidRPr="009A2CF6" w:rsidRDefault="00C57D72" w:rsidP="00DE1089">
      <w:pPr>
        <w:ind w:left="709" w:right="899"/>
        <w:jc w:val="both"/>
        <w:rPr>
          <w:rFonts w:ascii="Palatino Linotype" w:eastAsiaTheme="minorEastAsia" w:hAnsi="Palatino Linotype" w:cs="Arial"/>
          <w:i/>
          <w:color w:val="000000" w:themeColor="text1"/>
          <w:sz w:val="22"/>
          <w:szCs w:val="20"/>
          <w:lang w:val="es-ES_tradnl"/>
        </w:rPr>
      </w:pPr>
      <w:r w:rsidRPr="009A2CF6">
        <w:rPr>
          <w:rFonts w:ascii="Palatino Linotype" w:eastAsiaTheme="minorEastAsia" w:hAnsi="Palatino Linotype" w:cs="Arial"/>
          <w:i/>
          <w:color w:val="000000" w:themeColor="text1"/>
          <w:sz w:val="22"/>
          <w:szCs w:val="20"/>
          <w:lang w:val="es-ES_tradnl"/>
        </w:rPr>
        <w:t>…</w:t>
      </w:r>
    </w:p>
    <w:p w14:paraId="561C059C" w14:textId="77777777" w:rsidR="00E354F3" w:rsidRPr="009A2CF6" w:rsidRDefault="00C57D72" w:rsidP="00DE1089">
      <w:pPr>
        <w:ind w:left="709" w:right="899"/>
        <w:jc w:val="both"/>
        <w:rPr>
          <w:rFonts w:ascii="Palatino Linotype" w:eastAsiaTheme="minorEastAsia" w:hAnsi="Palatino Linotype" w:cs="Arial"/>
          <w:i/>
          <w:color w:val="000000" w:themeColor="text1"/>
          <w:sz w:val="22"/>
          <w:szCs w:val="20"/>
          <w:lang w:val="es-ES_tradnl"/>
        </w:rPr>
      </w:pPr>
      <w:r w:rsidRPr="009A2CF6">
        <w:rPr>
          <w:rFonts w:ascii="Palatino Linotype" w:eastAsiaTheme="minorEastAsia" w:hAnsi="Palatino Linotype" w:cs="Arial"/>
          <w:b/>
          <w:i/>
          <w:color w:val="000000" w:themeColor="text1"/>
          <w:sz w:val="22"/>
          <w:szCs w:val="20"/>
          <w:lang w:val="es-ES_tradnl"/>
        </w:rPr>
        <w:t>XVI.</w:t>
      </w:r>
      <w:r w:rsidRPr="009A2CF6">
        <w:rPr>
          <w:rFonts w:ascii="Palatino Linotype" w:eastAsiaTheme="minorEastAsia" w:hAnsi="Palatino Linotype" w:cs="Arial"/>
          <w:i/>
          <w:color w:val="000000" w:themeColor="text1"/>
          <w:sz w:val="22"/>
          <w:szCs w:val="20"/>
          <w:lang w:val="es-ES_tradnl"/>
        </w:rPr>
        <w:t xml:space="preserve"> </w:t>
      </w:r>
      <w:r w:rsidRPr="009A2CF6">
        <w:rPr>
          <w:rFonts w:ascii="Palatino Linotype" w:eastAsiaTheme="minorEastAsia" w:hAnsi="Palatino Linotype" w:cs="Arial"/>
          <w:b/>
          <w:i/>
          <w:color w:val="000000" w:themeColor="text1"/>
          <w:sz w:val="22"/>
          <w:szCs w:val="20"/>
          <w:lang w:val="es-ES_tradnl"/>
        </w:rPr>
        <w:t>Planear</w:t>
      </w:r>
      <w:r w:rsidRPr="009A2CF6">
        <w:rPr>
          <w:rFonts w:ascii="Palatino Linotype" w:eastAsiaTheme="minorEastAsia" w:hAnsi="Palatino Linotype" w:cs="Arial"/>
          <w:i/>
          <w:color w:val="000000" w:themeColor="text1"/>
          <w:sz w:val="22"/>
          <w:szCs w:val="20"/>
          <w:lang w:val="es-ES_tradnl"/>
        </w:rPr>
        <w:t xml:space="preserve"> en coordinación con el Gobierno del Estado y la Dirección General de Desarrollo Metropolitano el </w:t>
      </w:r>
      <w:r w:rsidRPr="009A2CF6">
        <w:rPr>
          <w:rFonts w:ascii="Palatino Linotype" w:eastAsiaTheme="minorEastAsia" w:hAnsi="Palatino Linotype" w:cs="Arial"/>
          <w:b/>
          <w:i/>
          <w:color w:val="000000" w:themeColor="text1"/>
          <w:sz w:val="22"/>
          <w:szCs w:val="20"/>
          <w:lang w:val="es-ES_tradnl"/>
        </w:rPr>
        <w:t>sistema de vialidad en el territorio municipal</w:t>
      </w:r>
      <w:r w:rsidRPr="009A2CF6">
        <w:rPr>
          <w:rFonts w:ascii="Palatino Linotype" w:eastAsiaTheme="minorEastAsia" w:hAnsi="Palatino Linotype" w:cs="Arial"/>
          <w:i/>
          <w:color w:val="000000" w:themeColor="text1"/>
          <w:sz w:val="22"/>
          <w:szCs w:val="20"/>
          <w:lang w:val="es-ES_tradnl"/>
        </w:rPr>
        <w:t xml:space="preserve">, y emitir dictámenes en el ámbito de su competencia; </w:t>
      </w:r>
    </w:p>
    <w:p w14:paraId="21690225" w14:textId="0C100AD7" w:rsidR="00C57D72" w:rsidRPr="009A2CF6" w:rsidRDefault="00C57D72" w:rsidP="00DE1089">
      <w:pPr>
        <w:ind w:left="709" w:right="899"/>
        <w:jc w:val="both"/>
        <w:rPr>
          <w:rFonts w:ascii="Palatino Linotype" w:eastAsiaTheme="minorEastAsia" w:hAnsi="Palatino Linotype" w:cs="Arial"/>
          <w:i/>
          <w:color w:val="000000" w:themeColor="text1"/>
          <w:sz w:val="22"/>
          <w:szCs w:val="20"/>
          <w:lang w:val="es-ES_tradnl"/>
        </w:rPr>
      </w:pPr>
      <w:r w:rsidRPr="009A2CF6">
        <w:rPr>
          <w:rFonts w:ascii="Palatino Linotype" w:eastAsiaTheme="minorEastAsia" w:hAnsi="Palatino Linotype" w:cs="Arial"/>
          <w:b/>
          <w:i/>
          <w:color w:val="000000" w:themeColor="text1"/>
          <w:sz w:val="22"/>
          <w:szCs w:val="20"/>
          <w:lang w:val="es-ES_tradnl"/>
        </w:rPr>
        <w:t>XVII.</w:t>
      </w:r>
      <w:r w:rsidRPr="009A2CF6">
        <w:rPr>
          <w:rFonts w:ascii="Palatino Linotype" w:eastAsiaTheme="minorEastAsia" w:hAnsi="Palatino Linotype" w:cs="Arial"/>
          <w:i/>
          <w:color w:val="000000" w:themeColor="text1"/>
          <w:sz w:val="22"/>
          <w:szCs w:val="20"/>
          <w:lang w:val="es-ES_tradnl"/>
        </w:rPr>
        <w:t xml:space="preserve"> </w:t>
      </w:r>
      <w:r w:rsidRPr="009A2CF6">
        <w:rPr>
          <w:rFonts w:ascii="Palatino Linotype" w:eastAsiaTheme="minorEastAsia" w:hAnsi="Palatino Linotype" w:cs="Arial"/>
          <w:b/>
          <w:i/>
          <w:color w:val="000000" w:themeColor="text1"/>
          <w:sz w:val="22"/>
          <w:szCs w:val="20"/>
          <w:lang w:val="es-ES_tradnl"/>
        </w:rPr>
        <w:t>Elaborar los estudios necesarios para conservar y mejorar los servicios de vialidad y tránsito, conforme a las necesidades y propuestas de la sociedad</w:t>
      </w:r>
      <w:r w:rsidRPr="009A2CF6">
        <w:rPr>
          <w:rFonts w:ascii="Palatino Linotype" w:eastAsiaTheme="minorEastAsia" w:hAnsi="Palatino Linotype" w:cs="Arial"/>
          <w:i/>
          <w:color w:val="000000" w:themeColor="text1"/>
          <w:sz w:val="22"/>
          <w:szCs w:val="20"/>
          <w:lang w:val="es-ES_tradnl"/>
        </w:rPr>
        <w:t>;</w:t>
      </w:r>
    </w:p>
    <w:p w14:paraId="5E7C936D" w14:textId="1EC5FB56" w:rsidR="00E354F3" w:rsidRPr="009A2CF6" w:rsidRDefault="00E354F3" w:rsidP="00DE1089">
      <w:pPr>
        <w:ind w:left="709" w:right="899"/>
        <w:jc w:val="both"/>
        <w:rPr>
          <w:rFonts w:ascii="Palatino Linotype" w:eastAsiaTheme="minorEastAsia" w:hAnsi="Palatino Linotype" w:cs="Arial"/>
          <w:i/>
          <w:color w:val="000000" w:themeColor="text1"/>
          <w:sz w:val="22"/>
          <w:szCs w:val="20"/>
          <w:lang w:val="es-ES_tradnl"/>
        </w:rPr>
      </w:pPr>
      <w:r w:rsidRPr="009A2CF6">
        <w:rPr>
          <w:rFonts w:ascii="Palatino Linotype" w:eastAsiaTheme="minorEastAsia" w:hAnsi="Palatino Linotype" w:cs="Arial"/>
          <w:i/>
          <w:color w:val="000000" w:themeColor="text1"/>
          <w:sz w:val="22"/>
          <w:szCs w:val="20"/>
          <w:lang w:val="es-ES_tradnl"/>
        </w:rPr>
        <w:t xml:space="preserve">(Énfasis añadido) </w:t>
      </w:r>
    </w:p>
    <w:p w14:paraId="2C4E378A" w14:textId="77777777" w:rsidR="00C57D72" w:rsidRPr="009A2CF6" w:rsidRDefault="00C57D72" w:rsidP="00DE1089">
      <w:pPr>
        <w:pStyle w:val="Prrafodelista"/>
        <w:widowControl w:val="0"/>
        <w:autoSpaceDE w:val="0"/>
        <w:autoSpaceDN w:val="0"/>
        <w:adjustRightInd w:val="0"/>
        <w:ind w:left="0"/>
        <w:jc w:val="both"/>
        <w:rPr>
          <w:rFonts w:ascii="Palatino Linotype" w:hAnsi="Palatino Linotype" w:cs="Arial"/>
          <w:color w:val="000000" w:themeColor="text1"/>
        </w:rPr>
      </w:pPr>
    </w:p>
    <w:p w14:paraId="473CD7D3" w14:textId="7ACB0E59" w:rsidR="007A2FAB" w:rsidRPr="009A2CF6" w:rsidRDefault="007A2FAB"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A2CF6">
        <w:rPr>
          <w:rFonts w:ascii="Palatino Linotype" w:hAnsi="Palatino Linotype" w:cs="Arial"/>
          <w:color w:val="000000" w:themeColor="text1"/>
        </w:rPr>
        <w:t xml:space="preserve">Derivado de lo anterior, este Órgano Garante en aras de garantizar el derecho de acceso a la información, determina ordenar la búsqueda exhaustiva y razonable </w:t>
      </w:r>
      <w:r w:rsidR="00E354F3" w:rsidRPr="009A2CF6">
        <w:rPr>
          <w:rFonts w:ascii="Palatino Linotype" w:hAnsi="Palatino Linotype" w:cs="Arial"/>
          <w:color w:val="000000" w:themeColor="text1"/>
        </w:rPr>
        <w:t xml:space="preserve">y haga entrega de ser procedente en versión pública el o los documentos donde conste </w:t>
      </w:r>
      <w:r w:rsidRPr="009A2CF6">
        <w:rPr>
          <w:rFonts w:ascii="Palatino Linotype" w:hAnsi="Palatino Linotype" w:cs="Arial"/>
          <w:color w:val="000000" w:themeColor="text1"/>
        </w:rPr>
        <w:t xml:space="preserve">el </w:t>
      </w:r>
      <w:r w:rsidRPr="009A2CF6">
        <w:rPr>
          <w:rFonts w:ascii="Palatino Linotype" w:hAnsi="Palatino Linotype" w:cs="Arial"/>
          <w:color w:val="000000" w:themeColor="text1"/>
        </w:rPr>
        <w:lastRenderedPageBreak/>
        <w:t xml:space="preserve">análisis para los cambios de viales en las calles referidas en la solicitud. </w:t>
      </w:r>
    </w:p>
    <w:p w14:paraId="71C24758" w14:textId="77777777" w:rsidR="007A2FAB" w:rsidRPr="009A2CF6" w:rsidRDefault="007A2FAB"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D546C4F" w14:textId="5D8D04D5" w:rsidR="007A2FAB" w:rsidRPr="009A2CF6" w:rsidRDefault="007A2FAB"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A2CF6">
        <w:rPr>
          <w:rFonts w:ascii="Palatino Linotype" w:hAnsi="Palatino Linotype" w:cs="Arial"/>
          <w:color w:val="000000" w:themeColor="text1"/>
        </w:rPr>
        <w:t xml:space="preserve">Ahora bien, para el caso de que no se cuente con el mismo; deberá hacerlo del conocimiento al </w:t>
      </w:r>
      <w:r w:rsidRPr="009A2CF6">
        <w:rPr>
          <w:rFonts w:ascii="Palatino Linotype" w:hAnsi="Palatino Linotype" w:cs="Arial"/>
          <w:b/>
          <w:color w:val="000000" w:themeColor="text1"/>
        </w:rPr>
        <w:t>RECURRENTE</w:t>
      </w:r>
      <w:r w:rsidRPr="009A2CF6">
        <w:rPr>
          <w:rFonts w:ascii="Palatino Linotype" w:hAnsi="Palatino Linotype" w:cs="Arial"/>
          <w:color w:val="000000" w:themeColor="text1"/>
        </w:rPr>
        <w:t xml:space="preserve"> de manera fundada y motivada en términos del artículo 19 de la Ley de Transparencia y Acceso a la Información Pública del Estado de México y Municipios.</w:t>
      </w:r>
    </w:p>
    <w:p w14:paraId="388FFE35" w14:textId="77777777" w:rsidR="007A2FAB" w:rsidRPr="009A2CF6" w:rsidRDefault="007A2FAB" w:rsidP="00DE1089">
      <w:pPr>
        <w:spacing w:line="360" w:lineRule="auto"/>
        <w:jc w:val="both"/>
        <w:rPr>
          <w:rFonts w:ascii="Palatino Linotype" w:eastAsia="Calibri" w:hAnsi="Palatino Linotype"/>
          <w:color w:val="000000" w:themeColor="text1"/>
          <w:lang w:val="es-ES"/>
        </w:rPr>
      </w:pPr>
    </w:p>
    <w:p w14:paraId="5CE390C5" w14:textId="77777777" w:rsidR="00E354F3" w:rsidRPr="009A2CF6" w:rsidRDefault="00E354F3" w:rsidP="00DE1089">
      <w:pPr>
        <w:spacing w:line="360" w:lineRule="auto"/>
        <w:jc w:val="both"/>
        <w:rPr>
          <w:rFonts w:ascii="Palatino Linotype" w:hAnsi="Palatino Linotype" w:cs="Arial"/>
          <w:color w:val="000000" w:themeColor="text1"/>
        </w:rPr>
      </w:pPr>
      <w:r w:rsidRPr="009A2CF6">
        <w:rPr>
          <w:rFonts w:ascii="Palatino Linotype" w:hAnsi="Palatino Linotype" w:cs="Arial"/>
          <w:color w:val="000000" w:themeColor="text1"/>
        </w:rPr>
        <w:t xml:space="preserve">Debido a lo </w:t>
      </w:r>
      <w:r w:rsidRPr="009A2CF6">
        <w:rPr>
          <w:rFonts w:ascii="Palatino Linotype" w:hAnsi="Palatino Linotype" w:cs="Arial"/>
          <w:color w:val="000000" w:themeColor="text1"/>
          <w:lang w:eastAsia="es-CO"/>
        </w:rPr>
        <w:t>anteriormente</w:t>
      </w:r>
      <w:r w:rsidRPr="009A2CF6">
        <w:rPr>
          <w:rFonts w:ascii="Palatino Linotype" w:hAnsi="Palatino Linotype" w:cs="Arial"/>
          <w:color w:val="000000" w:themeColor="text1"/>
        </w:rPr>
        <w:t xml:space="preserve"> expuesto, este Instituto estima que las razones o motivos de inconformidad hechos valer por </w:t>
      </w:r>
      <w:r w:rsidRPr="009A2CF6">
        <w:rPr>
          <w:rFonts w:ascii="Palatino Linotype" w:hAnsi="Palatino Linotype" w:cs="Arial"/>
          <w:b/>
          <w:color w:val="000000" w:themeColor="text1"/>
        </w:rPr>
        <w:t>EL RECURRENTE</w:t>
      </w:r>
      <w:r w:rsidRPr="009A2CF6">
        <w:rPr>
          <w:rFonts w:ascii="Palatino Linotype" w:hAnsi="Palatino Linotype" w:cs="Arial"/>
          <w:color w:val="000000" w:themeColor="text1"/>
        </w:rPr>
        <w:t xml:space="preserve"> devienen </w:t>
      </w:r>
      <w:r w:rsidRPr="009A2CF6">
        <w:rPr>
          <w:rFonts w:ascii="Palatino Linotype" w:hAnsi="Palatino Linotype" w:cs="Arial"/>
          <w:b/>
          <w:color w:val="000000" w:themeColor="text1"/>
        </w:rPr>
        <w:t>fundadas</w:t>
      </w:r>
      <w:r w:rsidRPr="009A2CF6">
        <w:rPr>
          <w:rFonts w:ascii="Palatino Linotype" w:hAnsi="Palatino Linotype" w:cs="Arial"/>
          <w:color w:val="000000" w:themeColor="text1"/>
        </w:rPr>
        <w:t xml:space="preserve"> y suficientes para </w:t>
      </w:r>
      <w:r w:rsidRPr="009A2CF6">
        <w:rPr>
          <w:rFonts w:ascii="Palatino Linotype" w:hAnsi="Palatino Linotype" w:cs="Arial"/>
          <w:b/>
          <w:color w:val="000000" w:themeColor="text1"/>
        </w:rPr>
        <w:t>MODIFICAR</w:t>
      </w:r>
      <w:r w:rsidRPr="009A2CF6">
        <w:rPr>
          <w:rFonts w:ascii="Palatino Linotype" w:hAnsi="Palatino Linotype" w:cs="Arial"/>
          <w:color w:val="000000" w:themeColor="text1"/>
        </w:rPr>
        <w:t xml:space="preserve"> la respuesta del </w:t>
      </w:r>
      <w:r w:rsidRPr="009A2CF6">
        <w:rPr>
          <w:rFonts w:ascii="Palatino Linotype" w:hAnsi="Palatino Linotype" w:cs="Arial"/>
          <w:b/>
          <w:color w:val="000000" w:themeColor="text1"/>
        </w:rPr>
        <w:t>SUJETO OBLIGADO</w:t>
      </w:r>
      <w:r w:rsidRPr="009A2CF6">
        <w:rPr>
          <w:rFonts w:ascii="Palatino Linotype" w:hAnsi="Palatino Linotype" w:cs="Arial"/>
          <w:color w:val="000000" w:themeColor="text1"/>
        </w:rPr>
        <w:t xml:space="preserve"> y ordenarle haga entrega de la información descrita en el presente Considerando.</w:t>
      </w:r>
    </w:p>
    <w:p w14:paraId="2843303E" w14:textId="77777777" w:rsidR="0001190D" w:rsidRPr="009A2CF6" w:rsidRDefault="0001190D" w:rsidP="00DE108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7930E" w14:textId="77777777" w:rsidR="004C0C8F" w:rsidRPr="009A2CF6" w:rsidRDefault="004C0C8F" w:rsidP="00DE1089">
      <w:pPr>
        <w:spacing w:line="360" w:lineRule="auto"/>
        <w:jc w:val="both"/>
        <w:rPr>
          <w:rFonts w:ascii="Palatino Linotype" w:eastAsia="Calibri" w:hAnsi="Palatino Linotype" w:cs="Arial"/>
          <w:color w:val="000000" w:themeColor="text1"/>
        </w:rPr>
      </w:pPr>
      <w:r w:rsidRPr="009A2CF6">
        <w:rPr>
          <w:rFonts w:ascii="Palatino Linotype" w:eastAsia="Calibri" w:hAnsi="Palatino Linotype" w:cs="Arial"/>
          <w:color w:val="000000" w:themeColor="text1"/>
        </w:rPr>
        <w:t xml:space="preserve">Así, con fundamento en lo previsto en los artículos 5, párrafos </w:t>
      </w:r>
      <w:r w:rsidRPr="009A2CF6">
        <w:rPr>
          <w:rFonts w:ascii="Palatino Linotype" w:hAnsi="Palatino Linotype"/>
          <w:color w:val="000000" w:themeColor="text1"/>
        </w:rPr>
        <w:t>trigésimo, trigésimo primero y trigésimo segundo</w:t>
      </w:r>
      <w:r w:rsidRPr="009A2CF6">
        <w:rPr>
          <w:rFonts w:ascii="Palatino Linotype" w:eastAsia="Calibri" w:hAnsi="Palatino Linotype" w:cs="Arial"/>
          <w:color w:val="000000" w:themeColor="text1"/>
        </w:rPr>
        <w:t xml:space="preserve">, fracciones IV y V de la Constitución Política del Estado Libre y Soberano de México; </w:t>
      </w:r>
      <w:r w:rsidRPr="009A2CF6">
        <w:rPr>
          <w:rFonts w:ascii="Palatino Linotype" w:hAnsi="Palatino Linotype" w:cs="Arial"/>
          <w:color w:val="000000" w:themeColor="text1"/>
        </w:rPr>
        <w:t>2, fracción II, 29, 36, fracciones I y II, 176, 178, 179, 181, 185 fracción I, 186 y 188</w:t>
      </w:r>
      <w:r w:rsidRPr="009A2CF6">
        <w:rPr>
          <w:rFonts w:ascii="Palatino Linotype" w:eastAsia="Calibri" w:hAnsi="Palatino Linotype" w:cs="Arial"/>
          <w:color w:val="000000" w:themeColor="text1"/>
        </w:rPr>
        <w:t xml:space="preserve"> de la Ley de Transparencia y Acceso a la Información Pública del Estado de México y Municipios, este Pleno: </w:t>
      </w:r>
    </w:p>
    <w:p w14:paraId="3A214889" w14:textId="77777777" w:rsidR="00314064" w:rsidRPr="009A2CF6" w:rsidRDefault="00314064" w:rsidP="00DE1089">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9A2CF6" w:rsidRDefault="00A23064" w:rsidP="00DE1089">
      <w:pPr>
        <w:jc w:val="center"/>
        <w:rPr>
          <w:rFonts w:ascii="Palatino Linotype" w:hAnsi="Palatino Linotype"/>
          <w:b/>
          <w:color w:val="000000" w:themeColor="text1"/>
          <w:sz w:val="28"/>
        </w:rPr>
      </w:pPr>
      <w:r w:rsidRPr="009A2CF6">
        <w:rPr>
          <w:rFonts w:ascii="Palatino Linotype" w:hAnsi="Palatino Linotype"/>
          <w:b/>
          <w:color w:val="000000" w:themeColor="text1"/>
          <w:sz w:val="28"/>
        </w:rPr>
        <w:t>R E S U E L V E</w:t>
      </w:r>
    </w:p>
    <w:p w14:paraId="6099922F" w14:textId="77777777" w:rsidR="007A666E" w:rsidRPr="009A2CF6" w:rsidRDefault="007A666E" w:rsidP="00DE1089">
      <w:pPr>
        <w:jc w:val="center"/>
        <w:rPr>
          <w:rFonts w:ascii="Palatino Linotype" w:hAnsi="Palatino Linotype"/>
          <w:b/>
          <w:color w:val="000000" w:themeColor="text1"/>
          <w:sz w:val="28"/>
        </w:rPr>
      </w:pPr>
    </w:p>
    <w:p w14:paraId="75A6CEEC" w14:textId="77777777" w:rsidR="00E354F3" w:rsidRPr="009A2CF6" w:rsidRDefault="00E354F3" w:rsidP="00DE1089">
      <w:pPr>
        <w:spacing w:line="360" w:lineRule="auto"/>
        <w:jc w:val="both"/>
        <w:rPr>
          <w:rFonts w:ascii="Palatino Linotype" w:hAnsi="Palatino Linotype" w:cs="Arial"/>
          <w:color w:val="000000" w:themeColor="text1"/>
        </w:rPr>
      </w:pPr>
      <w:r w:rsidRPr="009A2CF6">
        <w:rPr>
          <w:rFonts w:ascii="Palatino Linotype" w:hAnsi="Palatino Linotype" w:cs="Arial"/>
          <w:b/>
          <w:color w:val="000000" w:themeColor="text1"/>
          <w:sz w:val="28"/>
          <w:szCs w:val="28"/>
        </w:rPr>
        <w:t>PRIMERO</w:t>
      </w:r>
      <w:r w:rsidRPr="009A2CF6">
        <w:rPr>
          <w:rFonts w:ascii="Palatino Linotype" w:hAnsi="Palatino Linotype" w:cs="Arial"/>
          <w:color w:val="000000" w:themeColor="text1"/>
          <w:sz w:val="28"/>
          <w:szCs w:val="28"/>
        </w:rPr>
        <w:t>.</w:t>
      </w:r>
      <w:r w:rsidRPr="009A2CF6">
        <w:rPr>
          <w:rFonts w:ascii="Palatino Linotype" w:hAnsi="Palatino Linotype" w:cs="Arial"/>
          <w:color w:val="000000" w:themeColor="text1"/>
        </w:rPr>
        <w:t xml:space="preserve"> Resultan </w:t>
      </w:r>
      <w:r w:rsidRPr="009A2CF6">
        <w:rPr>
          <w:rFonts w:ascii="Palatino Linotype" w:hAnsi="Palatino Linotype" w:cs="Arial"/>
          <w:b/>
          <w:color w:val="000000" w:themeColor="text1"/>
        </w:rPr>
        <w:t>fundadas</w:t>
      </w:r>
      <w:r w:rsidRPr="009A2CF6">
        <w:rPr>
          <w:rFonts w:ascii="Palatino Linotype" w:hAnsi="Palatino Linotype" w:cs="Arial"/>
          <w:color w:val="000000" w:themeColor="text1"/>
        </w:rPr>
        <w:t xml:space="preserve"> las razones o motivos de inconformidad planteadas por </w:t>
      </w:r>
      <w:r w:rsidRPr="009A2CF6">
        <w:rPr>
          <w:rFonts w:ascii="Palatino Linotype" w:hAnsi="Palatino Linotype" w:cs="Arial"/>
          <w:b/>
          <w:color w:val="000000" w:themeColor="text1"/>
        </w:rPr>
        <w:t>EL RECURRENTE</w:t>
      </w:r>
      <w:r w:rsidRPr="009A2CF6">
        <w:rPr>
          <w:rFonts w:ascii="Palatino Linotype" w:hAnsi="Palatino Linotype" w:cs="Arial"/>
          <w:color w:val="000000" w:themeColor="text1"/>
        </w:rPr>
        <w:t xml:space="preserve">, en términos del Considerando </w:t>
      </w:r>
      <w:r w:rsidRPr="009A2CF6">
        <w:rPr>
          <w:rFonts w:ascii="Palatino Linotype" w:hAnsi="Palatino Linotype" w:cs="Arial"/>
          <w:b/>
          <w:color w:val="000000" w:themeColor="text1"/>
        </w:rPr>
        <w:t>QUINTO</w:t>
      </w:r>
      <w:r w:rsidRPr="009A2CF6">
        <w:rPr>
          <w:rFonts w:ascii="Palatino Linotype" w:hAnsi="Palatino Linotype" w:cs="Arial"/>
          <w:color w:val="000000" w:themeColor="text1"/>
        </w:rPr>
        <w:t xml:space="preserve"> de la presente resolución.</w:t>
      </w:r>
    </w:p>
    <w:p w14:paraId="1B5D1944" w14:textId="77777777" w:rsidR="00E354F3" w:rsidRPr="009A2CF6" w:rsidRDefault="00E354F3" w:rsidP="00DE1089">
      <w:pPr>
        <w:spacing w:line="360" w:lineRule="auto"/>
        <w:jc w:val="both"/>
        <w:rPr>
          <w:rFonts w:ascii="Palatino Linotype" w:hAnsi="Palatino Linotype" w:cs="Arial"/>
          <w:color w:val="000000" w:themeColor="text1"/>
        </w:rPr>
      </w:pPr>
    </w:p>
    <w:p w14:paraId="5D9EFDF9" w14:textId="478DA247" w:rsidR="00E354F3" w:rsidRPr="009A2CF6" w:rsidRDefault="00E354F3" w:rsidP="00DE1089">
      <w:pPr>
        <w:spacing w:line="360" w:lineRule="auto"/>
        <w:jc w:val="both"/>
        <w:rPr>
          <w:rFonts w:ascii="Palatino Linotype" w:hAnsi="Palatino Linotype" w:cs="Arial"/>
          <w:color w:val="000000" w:themeColor="text1"/>
        </w:rPr>
      </w:pPr>
      <w:r w:rsidRPr="009A2CF6">
        <w:rPr>
          <w:rFonts w:ascii="Palatino Linotype" w:hAnsi="Palatino Linotype" w:cs="Arial"/>
          <w:b/>
          <w:color w:val="000000" w:themeColor="text1"/>
          <w:sz w:val="28"/>
          <w:szCs w:val="28"/>
        </w:rPr>
        <w:lastRenderedPageBreak/>
        <w:t>SEGUNDO</w:t>
      </w:r>
      <w:r w:rsidRPr="009A2CF6">
        <w:rPr>
          <w:rFonts w:ascii="Palatino Linotype" w:hAnsi="Palatino Linotype" w:cs="Arial"/>
          <w:color w:val="000000" w:themeColor="text1"/>
          <w:sz w:val="28"/>
          <w:szCs w:val="28"/>
        </w:rPr>
        <w:t>.</w:t>
      </w:r>
      <w:r w:rsidRPr="009A2CF6">
        <w:rPr>
          <w:rFonts w:ascii="Palatino Linotype" w:hAnsi="Palatino Linotype" w:cs="Arial"/>
          <w:color w:val="000000" w:themeColor="text1"/>
        </w:rPr>
        <w:t xml:space="preserve"> </w:t>
      </w:r>
      <w:r w:rsidRPr="009A2CF6">
        <w:rPr>
          <w:rFonts w:ascii="Palatino Linotype" w:eastAsia="Calibri" w:hAnsi="Palatino Linotype" w:cs="Arial"/>
          <w:color w:val="000000" w:themeColor="text1"/>
        </w:rPr>
        <w:t xml:space="preserve">Se </w:t>
      </w:r>
      <w:r w:rsidRPr="009A2CF6">
        <w:rPr>
          <w:rFonts w:ascii="Palatino Linotype" w:eastAsia="Calibri" w:hAnsi="Palatino Linotype" w:cs="Arial"/>
          <w:b/>
          <w:color w:val="000000" w:themeColor="text1"/>
        </w:rPr>
        <w:t xml:space="preserve">MODIFICA </w:t>
      </w:r>
      <w:r w:rsidRPr="009A2CF6">
        <w:rPr>
          <w:rFonts w:ascii="Palatino Linotype" w:eastAsia="Calibri" w:hAnsi="Palatino Linotype" w:cs="Arial"/>
          <w:color w:val="000000" w:themeColor="text1"/>
        </w:rPr>
        <w:t xml:space="preserve">la respuesta proporcionada por </w:t>
      </w:r>
      <w:r w:rsidRPr="009A2CF6">
        <w:rPr>
          <w:rFonts w:ascii="Palatino Linotype" w:eastAsia="Calibri" w:hAnsi="Palatino Linotype" w:cs="Arial"/>
          <w:b/>
          <w:color w:val="000000" w:themeColor="text1"/>
        </w:rPr>
        <w:t xml:space="preserve">EL SUJETO OBLIGADO </w:t>
      </w:r>
      <w:r w:rsidRPr="009A2CF6">
        <w:rPr>
          <w:rFonts w:ascii="Palatino Linotype" w:eastAsia="Calibri" w:hAnsi="Palatino Linotype" w:cs="Arial"/>
          <w:color w:val="000000" w:themeColor="text1"/>
        </w:rPr>
        <w:t xml:space="preserve">y se </w:t>
      </w:r>
      <w:r w:rsidRPr="009A2CF6">
        <w:rPr>
          <w:rFonts w:ascii="Palatino Linotype" w:eastAsia="Calibri" w:hAnsi="Palatino Linotype" w:cs="Arial"/>
          <w:b/>
          <w:color w:val="000000" w:themeColor="text1"/>
        </w:rPr>
        <w:t xml:space="preserve">ordena </w:t>
      </w:r>
      <w:r w:rsidRPr="009A2CF6">
        <w:rPr>
          <w:rFonts w:ascii="Palatino Linotype" w:eastAsia="Calibri" w:hAnsi="Palatino Linotype" w:cs="Arial"/>
          <w:color w:val="000000" w:themeColor="text1"/>
        </w:rPr>
        <w:t xml:space="preserve">atienda la Solicitud de Información que dio origen al Recurso de Revisión </w:t>
      </w:r>
      <w:r w:rsidRPr="009A2CF6">
        <w:rPr>
          <w:rFonts w:ascii="Palatino Linotype" w:hAnsi="Palatino Linotype"/>
          <w:b/>
          <w:color w:val="000000" w:themeColor="text1"/>
        </w:rPr>
        <w:t>05957/INFOEM/IP/RR/2022</w:t>
      </w:r>
      <w:r w:rsidRPr="009A2CF6">
        <w:rPr>
          <w:rFonts w:ascii="Palatino Linotype" w:hAnsi="Palatino Linotype" w:cs="Arial"/>
          <w:color w:val="000000" w:themeColor="text1"/>
        </w:rPr>
        <w:t xml:space="preserve">, en términos del Considerando </w:t>
      </w:r>
      <w:r w:rsidRPr="009A2CF6">
        <w:rPr>
          <w:rFonts w:ascii="Palatino Linotype" w:hAnsi="Palatino Linotype" w:cs="Arial"/>
          <w:b/>
          <w:color w:val="000000" w:themeColor="text1"/>
        </w:rPr>
        <w:t>QUINTO</w:t>
      </w:r>
      <w:r w:rsidRPr="009A2CF6">
        <w:rPr>
          <w:rFonts w:ascii="Palatino Linotype" w:hAnsi="Palatino Linotype" w:cs="Arial"/>
          <w:color w:val="000000" w:themeColor="text1"/>
        </w:rPr>
        <w:t xml:space="preserve"> de la presente resolución, y haga entrega al</w:t>
      </w:r>
      <w:r w:rsidRPr="009A2CF6">
        <w:rPr>
          <w:rFonts w:ascii="Palatino Linotype" w:hAnsi="Palatino Linotype" w:cs="Arial"/>
          <w:b/>
          <w:color w:val="000000" w:themeColor="text1"/>
        </w:rPr>
        <w:t xml:space="preserve"> RECURRENTE</w:t>
      </w:r>
      <w:r w:rsidRPr="009A2CF6">
        <w:rPr>
          <w:rFonts w:ascii="Palatino Linotype" w:hAnsi="Palatino Linotype" w:cs="Arial"/>
          <w:color w:val="000000" w:themeColor="text1"/>
        </w:rPr>
        <w:t>, vía Sistema de Acceso a la Información Mexiquense</w:t>
      </w:r>
      <w:r w:rsidRPr="009A2CF6">
        <w:rPr>
          <w:rFonts w:ascii="Palatino Linotype" w:hAnsi="Palatino Linotype" w:cs="Arial"/>
          <w:b/>
          <w:color w:val="000000" w:themeColor="text1"/>
        </w:rPr>
        <w:t xml:space="preserve"> SAIMEX </w:t>
      </w:r>
      <w:r w:rsidR="00DA7B54" w:rsidRPr="009A2CF6">
        <w:rPr>
          <w:rFonts w:ascii="Palatino Linotype" w:hAnsi="Palatino Linotype" w:cs="Arial"/>
          <w:color w:val="000000" w:themeColor="text1"/>
        </w:rPr>
        <w:t xml:space="preserve">previa </w:t>
      </w:r>
      <w:r w:rsidR="00DA7B54" w:rsidRPr="009A2CF6">
        <w:rPr>
          <w:rFonts w:ascii="Palatino Linotype" w:hAnsi="Palatino Linotype" w:cs="Arial"/>
          <w:b/>
          <w:color w:val="000000" w:themeColor="text1"/>
        </w:rPr>
        <w:t xml:space="preserve">búsqueda exhaustiva y razonable </w:t>
      </w:r>
      <w:r w:rsidRPr="009A2CF6">
        <w:rPr>
          <w:rFonts w:ascii="Palatino Linotype" w:hAnsi="Palatino Linotype" w:cs="Arial"/>
          <w:color w:val="000000" w:themeColor="text1"/>
        </w:rPr>
        <w:t xml:space="preserve">de ser procedente en </w:t>
      </w:r>
      <w:r w:rsidRPr="009A2CF6">
        <w:rPr>
          <w:rFonts w:ascii="Palatino Linotype" w:hAnsi="Palatino Linotype" w:cs="Arial"/>
          <w:b/>
          <w:color w:val="000000" w:themeColor="text1"/>
        </w:rPr>
        <w:t xml:space="preserve">versión pública, </w:t>
      </w:r>
      <w:r w:rsidRPr="009A2CF6">
        <w:rPr>
          <w:rFonts w:ascii="Palatino Linotype" w:hAnsi="Palatino Linotype" w:cs="Arial"/>
          <w:color w:val="000000" w:themeColor="text1"/>
        </w:rPr>
        <w:t>lo siguiente</w:t>
      </w:r>
      <w:r w:rsidRPr="009A2CF6">
        <w:rPr>
          <w:rFonts w:ascii="Palatino Linotype" w:hAnsi="Palatino Linotype"/>
          <w:color w:val="000000" w:themeColor="text1"/>
        </w:rPr>
        <w:t>:</w:t>
      </w:r>
      <w:r w:rsidRPr="009A2CF6">
        <w:rPr>
          <w:rFonts w:ascii="Palatino Linotype" w:hAnsi="Palatino Linotype" w:cs="Arial"/>
          <w:b/>
          <w:color w:val="000000" w:themeColor="text1"/>
        </w:rPr>
        <w:t xml:space="preserve"> </w:t>
      </w:r>
    </w:p>
    <w:p w14:paraId="3782231B" w14:textId="77777777" w:rsidR="00E354F3" w:rsidRPr="009A2CF6" w:rsidRDefault="00E354F3" w:rsidP="00DE1089">
      <w:pPr>
        <w:spacing w:line="276" w:lineRule="auto"/>
        <w:jc w:val="both"/>
        <w:rPr>
          <w:rFonts w:ascii="Palatino Linotype" w:hAnsi="Palatino Linotype" w:cs="Arial"/>
          <w:b/>
          <w:color w:val="000000" w:themeColor="text1"/>
        </w:rPr>
      </w:pPr>
    </w:p>
    <w:p w14:paraId="1689A0FF" w14:textId="216BD594" w:rsidR="00E354F3" w:rsidRPr="009A2CF6" w:rsidRDefault="00E354F3" w:rsidP="00DE1089">
      <w:pPr>
        <w:spacing w:line="276" w:lineRule="auto"/>
        <w:ind w:left="851" w:right="899"/>
        <w:jc w:val="both"/>
        <w:rPr>
          <w:rFonts w:ascii="Palatino Linotype" w:eastAsia="Palatino Linotype" w:hAnsi="Palatino Linotype" w:cs="Palatino Linotype"/>
          <w:i/>
          <w:color w:val="000000" w:themeColor="text1"/>
          <w:sz w:val="22"/>
          <w:szCs w:val="22"/>
        </w:rPr>
      </w:pPr>
      <w:r w:rsidRPr="009A2CF6">
        <w:rPr>
          <w:rFonts w:ascii="Palatino Linotype" w:eastAsia="Arial Unicode MS" w:hAnsi="Palatino Linotype" w:cs="Arial"/>
          <w:i/>
          <w:color w:val="000000" w:themeColor="text1"/>
          <w:sz w:val="22"/>
          <w:szCs w:val="22"/>
        </w:rPr>
        <w:t xml:space="preserve">“El o los documentos donde conste el análisis para los cambios de viales en las calles referidas en la solicitud. </w:t>
      </w:r>
    </w:p>
    <w:p w14:paraId="38F2167A" w14:textId="77777777" w:rsidR="00E354F3" w:rsidRPr="009A2CF6" w:rsidRDefault="00E354F3" w:rsidP="00DE1089">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3A5516DE" w14:textId="77777777" w:rsidR="00E354F3" w:rsidRPr="009A2CF6" w:rsidRDefault="00E354F3" w:rsidP="00DE1089">
      <w:pPr>
        <w:spacing w:line="276" w:lineRule="auto"/>
        <w:ind w:left="851" w:right="899"/>
        <w:jc w:val="both"/>
        <w:rPr>
          <w:rFonts w:ascii="Palatino Linotype" w:hAnsi="Palatino Linotype"/>
          <w:i/>
          <w:iCs/>
          <w:color w:val="000000" w:themeColor="text1"/>
          <w:sz w:val="22"/>
          <w:szCs w:val="22"/>
          <w:lang w:eastAsia="es-MX"/>
        </w:rPr>
      </w:pPr>
      <w:r w:rsidRPr="009A2CF6">
        <w:rPr>
          <w:rFonts w:ascii="Palatino Linotype" w:hAnsi="Palatino Linotype"/>
          <w:i/>
          <w:color w:val="000000" w:themeColor="text1"/>
          <w:sz w:val="22"/>
          <w:szCs w:val="22"/>
        </w:rPr>
        <w:t>Debiendo</w:t>
      </w:r>
      <w:r w:rsidRPr="009A2CF6">
        <w:rPr>
          <w:rFonts w:ascii="Palatino Linotype" w:eastAsia="Calibri" w:hAnsi="Palatino Linotype" w:cs="Arial"/>
          <w:i/>
          <w:color w:val="000000" w:themeColor="text1"/>
          <w:sz w:val="22"/>
          <w:szCs w:val="22"/>
        </w:rPr>
        <w:t xml:space="preserve"> </w:t>
      </w:r>
      <w:r w:rsidRPr="009A2CF6">
        <w:rPr>
          <w:rFonts w:ascii="Palatino Linotype" w:eastAsia="Arial Unicode MS" w:hAnsi="Palatino Linotype" w:cs="Arial"/>
          <w:i/>
          <w:color w:val="000000" w:themeColor="text1"/>
          <w:sz w:val="22"/>
          <w:szCs w:val="22"/>
        </w:rPr>
        <w:t>notificar</w:t>
      </w:r>
      <w:r w:rsidRPr="009A2CF6">
        <w:rPr>
          <w:rFonts w:ascii="Palatino Linotype" w:eastAsia="Calibri" w:hAnsi="Palatino Linotype" w:cs="Arial"/>
          <w:i/>
          <w:color w:val="000000" w:themeColor="text1"/>
          <w:sz w:val="22"/>
          <w:szCs w:val="22"/>
        </w:rPr>
        <w:t xml:space="preserve"> al </w:t>
      </w:r>
      <w:r w:rsidRPr="009A2CF6">
        <w:rPr>
          <w:rFonts w:ascii="Palatino Linotype" w:eastAsia="Calibri" w:hAnsi="Palatino Linotype" w:cs="Arial"/>
          <w:b/>
          <w:i/>
          <w:color w:val="000000" w:themeColor="text1"/>
          <w:sz w:val="22"/>
          <w:szCs w:val="22"/>
        </w:rPr>
        <w:t>RECURRENTE</w:t>
      </w:r>
      <w:r w:rsidRPr="009A2CF6">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r w:rsidRPr="009A2CF6">
        <w:rPr>
          <w:rFonts w:ascii="Palatino Linotype" w:hAnsi="Palatino Linotype"/>
          <w:i/>
          <w:iCs/>
          <w:color w:val="000000" w:themeColor="text1"/>
          <w:sz w:val="22"/>
          <w:szCs w:val="22"/>
          <w:lang w:eastAsia="es-MX"/>
        </w:rPr>
        <w:t>”</w:t>
      </w:r>
    </w:p>
    <w:p w14:paraId="6D5B269A" w14:textId="77777777" w:rsidR="00E354F3" w:rsidRPr="009A2CF6" w:rsidRDefault="00E354F3" w:rsidP="00DE1089">
      <w:pPr>
        <w:spacing w:line="276" w:lineRule="auto"/>
        <w:ind w:left="851" w:right="899"/>
        <w:jc w:val="both"/>
        <w:rPr>
          <w:rFonts w:ascii="Palatino Linotype" w:hAnsi="Palatino Linotype"/>
          <w:i/>
          <w:color w:val="000000" w:themeColor="text1"/>
          <w:sz w:val="22"/>
          <w:szCs w:val="22"/>
        </w:rPr>
      </w:pPr>
      <w:r w:rsidRPr="009A2CF6">
        <w:rPr>
          <w:rFonts w:ascii="Palatino Linotype" w:hAnsi="Palatino Linotype"/>
          <w:i/>
          <w:color w:val="000000" w:themeColor="text1"/>
          <w:sz w:val="22"/>
          <w:szCs w:val="22"/>
        </w:rPr>
        <w:t xml:space="preserve"> </w:t>
      </w:r>
    </w:p>
    <w:p w14:paraId="5CE4C79F" w14:textId="77777777" w:rsidR="00E354F3" w:rsidRPr="009A2CF6" w:rsidRDefault="00E354F3" w:rsidP="00DE1089">
      <w:pPr>
        <w:tabs>
          <w:tab w:val="left" w:pos="709"/>
        </w:tabs>
        <w:spacing w:line="360" w:lineRule="auto"/>
        <w:ind w:right="51"/>
        <w:jc w:val="both"/>
        <w:rPr>
          <w:rFonts w:ascii="Palatino Linotype" w:hAnsi="Palatino Linotype"/>
          <w:color w:val="000000" w:themeColor="text1"/>
          <w:shd w:val="clear" w:color="auto" w:fill="FFFFFF"/>
        </w:rPr>
      </w:pPr>
      <w:r w:rsidRPr="009A2CF6">
        <w:rPr>
          <w:rFonts w:ascii="Palatino Linotype" w:hAnsi="Palatino Linotype"/>
          <w:b/>
          <w:color w:val="000000" w:themeColor="text1"/>
          <w:sz w:val="28"/>
          <w:szCs w:val="28"/>
          <w:shd w:val="clear" w:color="auto" w:fill="FFFFFF"/>
        </w:rPr>
        <w:t>TERCERO.</w:t>
      </w:r>
      <w:r w:rsidRPr="009A2CF6">
        <w:rPr>
          <w:rFonts w:ascii="Palatino Linotype" w:hAnsi="Palatino Linotype"/>
          <w:b/>
          <w:color w:val="000000" w:themeColor="text1"/>
          <w:shd w:val="clear" w:color="auto" w:fill="FFFFFF"/>
        </w:rPr>
        <w:t> </w:t>
      </w:r>
      <w:r w:rsidRPr="009A2CF6">
        <w:rPr>
          <w:rFonts w:ascii="Palatino Linotype" w:hAnsi="Palatino Linotype"/>
          <w:b/>
          <w:color w:val="000000" w:themeColor="text1"/>
          <w:lang w:eastAsia="es-ES_tradnl"/>
        </w:rPr>
        <w:t xml:space="preserve">Notifíquese </w:t>
      </w:r>
      <w:r w:rsidRPr="009A2CF6">
        <w:rPr>
          <w:rFonts w:ascii="Palatino Linotype" w:hAnsi="Palatino Linotype"/>
          <w:color w:val="000000" w:themeColor="text1"/>
          <w:lang w:eastAsia="es-ES_tradnl"/>
        </w:rPr>
        <w:t xml:space="preserve">mediante </w:t>
      </w:r>
      <w:r w:rsidRPr="009A2CF6">
        <w:rPr>
          <w:rFonts w:ascii="Palatino Linotype" w:hAnsi="Palatino Linotype" w:cs="Arial"/>
          <w:color w:val="000000" w:themeColor="text1"/>
        </w:rPr>
        <w:t>Sistema de Acceso a la Información Mexiquense</w:t>
      </w:r>
      <w:r w:rsidRPr="009A2CF6">
        <w:rPr>
          <w:rFonts w:ascii="Palatino Linotype" w:hAnsi="Palatino Linotype"/>
          <w:color w:val="000000" w:themeColor="text1"/>
          <w:lang w:eastAsia="es-ES_tradnl"/>
        </w:rPr>
        <w:t xml:space="preserve"> </w:t>
      </w:r>
      <w:r w:rsidRPr="009A2CF6">
        <w:rPr>
          <w:rFonts w:ascii="Palatino Linotype" w:hAnsi="Palatino Linotype"/>
          <w:color w:val="000000" w:themeColor="text1"/>
          <w:shd w:val="clear" w:color="auto" w:fill="FFFFFF"/>
        </w:rPr>
        <w:t>al Titular de la Unidad de Transparencia del</w:t>
      </w:r>
      <w:r w:rsidRPr="009A2CF6">
        <w:rPr>
          <w:rFonts w:ascii="Palatino Linotype" w:hAnsi="Palatino Linotype"/>
          <w:b/>
          <w:color w:val="000000" w:themeColor="text1"/>
          <w:shd w:val="clear" w:color="auto" w:fill="FFFFFF"/>
        </w:rPr>
        <w:t> SUJETO OBLIGADO</w:t>
      </w:r>
      <w:r w:rsidRPr="009A2CF6">
        <w:rPr>
          <w:rFonts w:ascii="Palatino Linotype" w:hAnsi="Palatino Linotype"/>
          <w:color w:val="000000" w:themeColor="text1"/>
          <w:shd w:val="clear" w:color="auto" w:fill="FFFFFF"/>
        </w:rPr>
        <w:t xml:space="preserve">, para que conforme a los artículos 186, último párrafo y 189, párrafo segundo de la Ley de </w:t>
      </w:r>
      <w:r w:rsidRPr="009A2CF6">
        <w:rPr>
          <w:rFonts w:ascii="Palatino Linotype" w:hAnsi="Palatino Linotype" w:cs="Arial"/>
          <w:color w:val="000000" w:themeColor="text1"/>
        </w:rPr>
        <w:t>Transparencia</w:t>
      </w:r>
      <w:r w:rsidRPr="009A2CF6">
        <w:rPr>
          <w:rFonts w:ascii="Palatino Linotype" w:hAnsi="Palatino Linotype"/>
          <w:color w:val="000000" w:themeColor="text1"/>
          <w:shd w:val="clear" w:color="auto" w:fill="FFFFFF"/>
        </w:rPr>
        <w:t xml:space="preserve"> y Acceso a la Información Pública del Estado de México y Municipios, dé </w:t>
      </w:r>
      <w:r w:rsidRPr="009A2CF6">
        <w:rPr>
          <w:rFonts w:ascii="Palatino Linotype" w:hAnsi="Palatino Linotype" w:cs="Arial"/>
          <w:color w:val="000000" w:themeColor="text1"/>
        </w:rPr>
        <w:t>cumplimiento</w:t>
      </w:r>
      <w:r w:rsidRPr="009A2CF6">
        <w:rPr>
          <w:rFonts w:ascii="Palatino Linotype" w:hAnsi="Palatino Linotype"/>
          <w:color w:val="000000" w:themeColor="text1"/>
          <w:shd w:val="clear" w:color="auto" w:fill="FFFFFF"/>
        </w:rPr>
        <w:t xml:space="preserve"> a lo ordenado dentro del plazo de diez días hábiles, debiendo </w:t>
      </w:r>
      <w:r w:rsidRPr="009A2CF6">
        <w:rPr>
          <w:rFonts w:ascii="Palatino Linotype" w:hAnsi="Palatino Linotype" w:cs="Arial"/>
          <w:color w:val="000000" w:themeColor="text1"/>
        </w:rPr>
        <w:t>informar</w:t>
      </w:r>
      <w:r w:rsidRPr="009A2CF6">
        <w:rPr>
          <w:rFonts w:ascii="Palatino Linotype" w:hAnsi="Palatino Linotype"/>
          <w:color w:val="000000" w:themeColor="text1"/>
          <w:shd w:val="clear" w:color="auto" w:fill="FFFFFF"/>
        </w:rPr>
        <w:t xml:space="preserve"> a este Instituto en un plazo </w:t>
      </w:r>
      <w:r w:rsidRPr="009A2CF6">
        <w:rPr>
          <w:rFonts w:ascii="Palatino Linotype" w:hAnsi="Palatino Linotype"/>
          <w:color w:val="000000" w:themeColor="text1"/>
          <w:lang w:eastAsia="es-ES_tradnl"/>
        </w:rPr>
        <w:t>de</w:t>
      </w:r>
      <w:r w:rsidRPr="009A2CF6">
        <w:rPr>
          <w:rFonts w:ascii="Palatino Linotype" w:hAnsi="Palatino Linotype"/>
          <w:color w:val="000000" w:themeColor="text1"/>
          <w:shd w:val="clear" w:color="auto" w:fill="FFFFFF"/>
        </w:rPr>
        <w:t xml:space="preserve"> tres días hábiles siguientes sobre el cumplimiento dado a la presente resolución.</w:t>
      </w:r>
    </w:p>
    <w:p w14:paraId="4FCB0B55" w14:textId="77777777" w:rsidR="00E354F3" w:rsidRPr="009A2CF6" w:rsidRDefault="00E354F3" w:rsidP="00DE1089">
      <w:pPr>
        <w:spacing w:line="360" w:lineRule="auto"/>
        <w:ind w:right="49"/>
        <w:jc w:val="both"/>
        <w:rPr>
          <w:rFonts w:ascii="Palatino Linotype" w:hAnsi="Palatino Linotype"/>
          <w:b/>
          <w:color w:val="000000" w:themeColor="text1"/>
          <w:shd w:val="clear" w:color="auto" w:fill="FFFFFF"/>
        </w:rPr>
      </w:pPr>
    </w:p>
    <w:p w14:paraId="3B7E9D49" w14:textId="77777777" w:rsidR="00E354F3" w:rsidRPr="009A2CF6" w:rsidRDefault="00E354F3" w:rsidP="00DE1089">
      <w:pPr>
        <w:tabs>
          <w:tab w:val="left" w:pos="709"/>
        </w:tabs>
        <w:spacing w:line="360" w:lineRule="auto"/>
        <w:ind w:right="51"/>
        <w:jc w:val="both"/>
        <w:rPr>
          <w:rFonts w:ascii="Palatino Linotype" w:hAnsi="Palatino Linotype"/>
          <w:b/>
          <w:color w:val="000000" w:themeColor="text1"/>
          <w:szCs w:val="17"/>
          <w:lang w:eastAsia="es-ES_tradnl"/>
        </w:rPr>
      </w:pPr>
      <w:r w:rsidRPr="009A2CF6">
        <w:rPr>
          <w:rFonts w:ascii="Palatino Linotype" w:hAnsi="Palatino Linotype" w:cs="Arial"/>
          <w:b/>
          <w:bCs/>
          <w:color w:val="000000" w:themeColor="text1"/>
          <w:sz w:val="28"/>
        </w:rPr>
        <w:t>CUARTO.</w:t>
      </w:r>
      <w:r w:rsidRPr="009A2CF6">
        <w:rPr>
          <w:rFonts w:ascii="Palatino Linotype" w:hAnsi="Palatino Linotype"/>
          <w:color w:val="000000" w:themeColor="text1"/>
          <w:szCs w:val="17"/>
          <w:lang w:eastAsia="es-ES_tradnl"/>
        </w:rPr>
        <w:t xml:space="preserve"> </w:t>
      </w:r>
      <w:r w:rsidRPr="009A2CF6">
        <w:rPr>
          <w:rFonts w:ascii="Palatino Linotype" w:hAnsi="Palatino Linotype"/>
          <w:b/>
          <w:color w:val="000000" w:themeColor="text1"/>
          <w:szCs w:val="17"/>
          <w:lang w:eastAsia="es-ES_tradnl"/>
        </w:rPr>
        <w:t>Notifíquese</w:t>
      </w:r>
      <w:r w:rsidRPr="009A2CF6">
        <w:rPr>
          <w:rFonts w:ascii="Palatino Linotype" w:hAnsi="Palatino Linotype"/>
          <w:color w:val="000000" w:themeColor="text1"/>
          <w:szCs w:val="17"/>
          <w:lang w:eastAsia="es-ES_tradnl"/>
        </w:rPr>
        <w:t xml:space="preserve"> al </w:t>
      </w:r>
      <w:r w:rsidRPr="009A2CF6">
        <w:rPr>
          <w:rFonts w:ascii="Palatino Linotype" w:hAnsi="Palatino Linotype"/>
          <w:b/>
          <w:color w:val="000000" w:themeColor="text1"/>
          <w:szCs w:val="17"/>
          <w:lang w:eastAsia="es-ES_tradnl"/>
        </w:rPr>
        <w:t>RECURRENTE</w:t>
      </w:r>
      <w:r w:rsidRPr="009A2CF6">
        <w:rPr>
          <w:rFonts w:ascii="Palatino Linotype" w:hAnsi="Palatino Linotype"/>
          <w:color w:val="000000" w:themeColor="text1"/>
          <w:szCs w:val="17"/>
          <w:lang w:eastAsia="es-ES_tradnl"/>
        </w:rPr>
        <w:t xml:space="preserve"> la presente resolución vía </w:t>
      </w:r>
      <w:r w:rsidRPr="009A2CF6">
        <w:rPr>
          <w:rFonts w:ascii="Palatino Linotype" w:hAnsi="Palatino Linotype" w:cs="Arial"/>
          <w:color w:val="000000" w:themeColor="text1"/>
        </w:rPr>
        <w:t xml:space="preserve">Sistema de Acceso a la Información Mexiquense </w:t>
      </w:r>
      <w:r w:rsidRPr="009A2CF6">
        <w:rPr>
          <w:rFonts w:ascii="Palatino Linotype" w:hAnsi="Palatino Linotype" w:cs="Arial"/>
          <w:b/>
          <w:bCs/>
          <w:color w:val="000000" w:themeColor="text1"/>
        </w:rPr>
        <w:t>SAIMEX</w:t>
      </w:r>
      <w:r w:rsidRPr="009A2CF6">
        <w:rPr>
          <w:rFonts w:ascii="Palatino Linotype" w:hAnsi="Palatino Linotype" w:cs="Arial"/>
          <w:color w:val="000000" w:themeColor="text1"/>
        </w:rPr>
        <w:t>.</w:t>
      </w:r>
    </w:p>
    <w:p w14:paraId="0364D875" w14:textId="77777777" w:rsidR="00E354F3" w:rsidRPr="009A2CF6" w:rsidRDefault="00E354F3" w:rsidP="00DE108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ED0B94D" w14:textId="77777777" w:rsidR="00E354F3" w:rsidRPr="009A2CF6" w:rsidRDefault="00E354F3" w:rsidP="00DE1089">
      <w:pPr>
        <w:tabs>
          <w:tab w:val="left" w:pos="709"/>
        </w:tabs>
        <w:spacing w:line="360" w:lineRule="auto"/>
        <w:ind w:right="51"/>
        <w:jc w:val="both"/>
        <w:rPr>
          <w:rFonts w:ascii="Palatino Linotype" w:hAnsi="Palatino Linotype"/>
          <w:color w:val="000000" w:themeColor="text1"/>
          <w:szCs w:val="17"/>
          <w:lang w:eastAsia="es-ES_tradnl"/>
        </w:rPr>
      </w:pPr>
      <w:r w:rsidRPr="009A2CF6">
        <w:rPr>
          <w:rFonts w:ascii="Palatino Linotype" w:hAnsi="Palatino Linotype" w:cs="Arial"/>
          <w:b/>
          <w:bCs/>
          <w:color w:val="000000" w:themeColor="text1"/>
          <w:sz w:val="28"/>
        </w:rPr>
        <w:lastRenderedPageBreak/>
        <w:t>QUINTO.</w:t>
      </w:r>
      <w:r w:rsidRPr="009A2CF6">
        <w:rPr>
          <w:rFonts w:ascii="Palatino Linotype" w:hAnsi="Palatino Linotype"/>
          <w:color w:val="000000" w:themeColor="text1"/>
          <w:szCs w:val="17"/>
          <w:lang w:eastAsia="es-ES_tradnl"/>
        </w:rPr>
        <w:t xml:space="preserve"> Hágase del conocimiento al </w:t>
      </w:r>
      <w:r w:rsidRPr="009A2CF6">
        <w:rPr>
          <w:rFonts w:ascii="Palatino Linotype" w:hAnsi="Palatino Linotype"/>
          <w:b/>
          <w:color w:val="000000" w:themeColor="text1"/>
          <w:szCs w:val="17"/>
          <w:lang w:eastAsia="es-ES_tradnl"/>
        </w:rPr>
        <w:t>RECURRENTE</w:t>
      </w:r>
      <w:r w:rsidRPr="009A2CF6">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8618CAD" w14:textId="77777777" w:rsidR="00E354F3" w:rsidRPr="009A2CF6" w:rsidRDefault="00E354F3" w:rsidP="00DE1089">
      <w:pPr>
        <w:tabs>
          <w:tab w:val="left" w:pos="709"/>
        </w:tabs>
        <w:spacing w:line="360" w:lineRule="auto"/>
        <w:ind w:right="51"/>
        <w:jc w:val="both"/>
        <w:rPr>
          <w:rFonts w:ascii="Palatino Linotype" w:hAnsi="Palatino Linotype"/>
          <w:b/>
          <w:color w:val="000000" w:themeColor="text1"/>
          <w:sz w:val="28"/>
          <w:szCs w:val="28"/>
          <w:lang w:eastAsia="es-ES_tradnl"/>
        </w:rPr>
      </w:pPr>
    </w:p>
    <w:p w14:paraId="115E8A30" w14:textId="77777777" w:rsidR="00E354F3" w:rsidRPr="009A2CF6" w:rsidRDefault="00E354F3" w:rsidP="00DE1089">
      <w:pPr>
        <w:tabs>
          <w:tab w:val="left" w:pos="709"/>
        </w:tabs>
        <w:spacing w:line="360" w:lineRule="auto"/>
        <w:ind w:right="51"/>
        <w:jc w:val="both"/>
        <w:rPr>
          <w:rFonts w:ascii="Palatino Linotype" w:hAnsi="Palatino Linotype"/>
          <w:color w:val="000000" w:themeColor="text1"/>
          <w:szCs w:val="17"/>
          <w:lang w:eastAsia="es-ES_tradnl"/>
        </w:rPr>
      </w:pPr>
      <w:r w:rsidRPr="009A2CF6">
        <w:rPr>
          <w:rFonts w:ascii="Palatino Linotype" w:hAnsi="Palatino Linotype"/>
          <w:b/>
          <w:color w:val="000000" w:themeColor="text1"/>
          <w:sz w:val="28"/>
          <w:szCs w:val="28"/>
          <w:lang w:eastAsia="es-ES_tradnl"/>
        </w:rPr>
        <w:t>SEXTO.</w:t>
      </w:r>
      <w:r w:rsidRPr="009A2CF6">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9A2CF6">
        <w:rPr>
          <w:rFonts w:ascii="Palatino Linotype" w:hAnsi="Palatino Linotype"/>
          <w:b/>
          <w:color w:val="000000" w:themeColor="text1"/>
          <w:szCs w:val="17"/>
          <w:lang w:eastAsia="es-ES_tradnl"/>
        </w:rPr>
        <w:t>EL SUJETO OBLIGADO</w:t>
      </w:r>
      <w:r w:rsidRPr="009A2CF6">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208BCBBB" w14:textId="77777777" w:rsidR="00314064" w:rsidRPr="009A2CF6" w:rsidRDefault="00314064" w:rsidP="00DE1089">
      <w:pPr>
        <w:spacing w:line="360" w:lineRule="auto"/>
        <w:jc w:val="both"/>
        <w:rPr>
          <w:rFonts w:ascii="Palatino Linotype" w:hAnsi="Palatino Linotype" w:cs="Arial"/>
          <w:b/>
          <w:color w:val="000000" w:themeColor="text1"/>
          <w:sz w:val="28"/>
          <w:szCs w:val="28"/>
        </w:rPr>
      </w:pPr>
    </w:p>
    <w:p w14:paraId="146EF0A2" w14:textId="77777777" w:rsidR="009A2CF6" w:rsidRPr="009A2CF6" w:rsidRDefault="009A2CF6" w:rsidP="009A2CF6">
      <w:pPr>
        <w:widowControl w:val="0"/>
        <w:autoSpaceDE w:val="0"/>
        <w:autoSpaceDN w:val="0"/>
        <w:adjustRightInd w:val="0"/>
        <w:spacing w:line="360" w:lineRule="auto"/>
        <w:jc w:val="both"/>
        <w:rPr>
          <w:rFonts w:ascii="Palatino Linotype" w:hAnsi="Palatino Linotype" w:cs="Arial"/>
          <w:color w:val="000000" w:themeColor="text1"/>
        </w:rPr>
      </w:pPr>
      <w:r w:rsidRPr="009A2CF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9A2CF6">
        <w:rPr>
          <w:rFonts w:ascii="Palatino Linotype" w:hAnsi="Palatino Linotype" w:cs="Arial"/>
          <w:color w:val="000000" w:themeColor="text1"/>
          <w:lang w:val="es-419"/>
        </w:rPr>
        <w:t xml:space="preserve">DE </w:t>
      </w:r>
      <w:r w:rsidRPr="009A2CF6">
        <w:rPr>
          <w:rFonts w:ascii="Palatino Linotype" w:hAnsi="Palatino Linotype" w:cs="Arial"/>
          <w:color w:val="000000" w:themeColor="text1"/>
        </w:rPr>
        <w:t xml:space="preserve">JULIO DE DOS MIL VEINTIDÓS, ANTE EL SECRETARIO TÉCNICO DEL PLENO, ALEXIS TAPIA RAMÍREZ. </w:t>
      </w:r>
    </w:p>
    <w:p w14:paraId="7BA34220" w14:textId="77777777" w:rsidR="00944DB2" w:rsidRPr="00637199" w:rsidRDefault="00944DB2" w:rsidP="00DE1089">
      <w:pPr>
        <w:widowControl w:val="0"/>
        <w:autoSpaceDE w:val="0"/>
        <w:autoSpaceDN w:val="0"/>
        <w:adjustRightInd w:val="0"/>
        <w:spacing w:line="360" w:lineRule="auto"/>
        <w:jc w:val="both"/>
        <w:rPr>
          <w:rFonts w:ascii="Palatino Linotype" w:hAnsi="Palatino Linotype"/>
          <w:color w:val="000000" w:themeColor="text1"/>
          <w:sz w:val="20"/>
        </w:rPr>
      </w:pPr>
      <w:r w:rsidRPr="009A2CF6">
        <w:rPr>
          <w:rFonts w:ascii="Palatino Linotype" w:hAnsi="Palatino Linotype"/>
          <w:color w:val="000000" w:themeColor="text1"/>
          <w:sz w:val="20"/>
        </w:rPr>
        <w:t>SCMM/BLA/DEMF/RPG</w:t>
      </w:r>
    </w:p>
    <w:p w14:paraId="1C5CD08B" w14:textId="741C15D5" w:rsidR="00EE52D0" w:rsidRPr="00637199" w:rsidRDefault="00E16DE8" w:rsidP="00DE1089">
      <w:pPr>
        <w:spacing w:line="360" w:lineRule="auto"/>
        <w:rPr>
          <w:rFonts w:ascii="Palatino Linotype" w:hAnsi="Palatino Linotype"/>
          <w:color w:val="000000" w:themeColor="text1"/>
        </w:rPr>
      </w:pPr>
      <w:r w:rsidRPr="00637199">
        <w:rPr>
          <w:rFonts w:ascii="Palatino Linotype" w:hAnsi="Palatino Linotype"/>
          <w:color w:val="000000" w:themeColor="text1"/>
        </w:rPr>
        <w:br w:type="page"/>
      </w:r>
    </w:p>
    <w:sectPr w:rsidR="00EE52D0" w:rsidRPr="00637199"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C4679" w14:textId="77777777" w:rsidR="00717008" w:rsidRDefault="00717008" w:rsidP="00C80F8C">
      <w:r>
        <w:separator/>
      </w:r>
    </w:p>
  </w:endnote>
  <w:endnote w:type="continuationSeparator" w:id="0">
    <w:p w14:paraId="78E27F5B" w14:textId="77777777" w:rsidR="00717008" w:rsidRDefault="007170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544D">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544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544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544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609D1" w14:textId="77777777" w:rsidR="00717008" w:rsidRDefault="00717008" w:rsidP="00C80F8C">
      <w:r>
        <w:separator/>
      </w:r>
    </w:p>
  </w:footnote>
  <w:footnote w:type="continuationSeparator" w:id="0">
    <w:p w14:paraId="15C53B00" w14:textId="77777777" w:rsidR="00717008" w:rsidRDefault="00717008" w:rsidP="00C80F8C">
      <w:r>
        <w:continuationSeparator/>
      </w:r>
    </w:p>
  </w:footnote>
  <w:footnote w:id="1">
    <w:p w14:paraId="117B9873" w14:textId="77777777" w:rsidR="00BC5E7D" w:rsidRDefault="00BC5E7D" w:rsidP="00BC5E7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7F4C34B2" w14:textId="1039D56C" w:rsidR="00C57D72" w:rsidRPr="00C57D72" w:rsidRDefault="00C57D72">
      <w:pPr>
        <w:pStyle w:val="Textonotapie"/>
        <w:rPr>
          <w:rFonts w:ascii="Palatino Linotype" w:hAnsi="Palatino Linotype"/>
          <w:i/>
          <w:sz w:val="16"/>
        </w:rPr>
      </w:pPr>
      <w:r>
        <w:rPr>
          <w:rStyle w:val="Refdenotaalpie"/>
        </w:rPr>
        <w:footnoteRef/>
      </w:r>
      <w:r>
        <w:t xml:space="preserve"> </w:t>
      </w:r>
      <w:r w:rsidRPr="00C57D72">
        <w:rPr>
          <w:rFonts w:ascii="Palatino Linotype" w:hAnsi="Palatino Linotype"/>
          <w:i/>
          <w:sz w:val="16"/>
        </w:rPr>
        <w:t>http://transparencia.izcalli.gob.mx/wp-content/uploads/dataTransparencia/articulo92/fraccion_I/REGLAMENTO-INTERIOR-DE-LA-ADMINISTRACION-PUBLICA-MUNICIPAL-DE-CUAUTITLAN-IZCALLI-EDO-MEX.pdf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71700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17FFB0F" w:rsidR="002268A5" w:rsidRPr="00664658" w:rsidRDefault="002268A5" w:rsidP="00EC755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EC755C">
            <w:rPr>
              <w:rFonts w:ascii="Palatino Linotype" w:hAnsi="Palatino Linotype"/>
              <w:b/>
              <w:sz w:val="22"/>
              <w:szCs w:val="22"/>
              <w:lang w:val="es-ES_tradnl"/>
            </w:rPr>
            <w:t>5957</w:t>
          </w:r>
          <w:r w:rsidRPr="00A9204E">
            <w:rPr>
              <w:rFonts w:ascii="Palatino Linotype" w:hAnsi="Palatino Linotype"/>
              <w:b/>
              <w:sz w:val="22"/>
              <w:szCs w:val="22"/>
              <w:lang w:val="es-ES_tradnl"/>
            </w:rPr>
            <w:t>/INFOEM/IP/RR/2022</w:t>
          </w:r>
        </w:p>
      </w:tc>
    </w:tr>
    <w:tr w:rsidR="002268A5" w:rsidRPr="008F2CCC" w14:paraId="049677A3" w14:textId="77777777" w:rsidTr="005F31DE">
      <w:tc>
        <w:tcPr>
          <w:tcW w:w="2977" w:type="dxa"/>
          <w:vMerge/>
        </w:tcPr>
        <w:p w14:paraId="4A21EAC1" w14:textId="5C1F145E"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1237BCDE" w14:textId="77777777" w:rsidR="002268A5" w:rsidRPr="00664658" w:rsidRDefault="002268A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89C1487" w:rsidR="002268A5" w:rsidRPr="00D41D47" w:rsidRDefault="00EC755C" w:rsidP="0058481E">
          <w:pPr>
            <w:jc w:val="both"/>
            <w:rPr>
              <w:rFonts w:ascii="Palatino Linotype" w:hAnsi="Palatino Linotype"/>
              <w:b/>
              <w:sz w:val="22"/>
              <w:szCs w:val="22"/>
              <w:lang w:val="es-ES_tradnl"/>
            </w:rPr>
          </w:pPr>
          <w:r w:rsidRPr="00273049">
            <w:rPr>
              <w:rFonts w:ascii="Palatino Linotype" w:hAnsi="Palatino Linotype"/>
              <w:b/>
              <w:sz w:val="22"/>
              <w:szCs w:val="22"/>
              <w:lang w:val="es-ES_tradnl"/>
            </w:rPr>
            <w:t xml:space="preserve">Ayuntamiento de </w:t>
          </w:r>
          <w:r>
            <w:rPr>
              <w:rFonts w:ascii="Palatino Linotype" w:hAnsi="Palatino Linotype"/>
              <w:b/>
              <w:sz w:val="22"/>
              <w:szCs w:val="22"/>
              <w:lang w:val="es-ES_tradnl"/>
            </w:rPr>
            <w:t>Cuautitlán Izcalli</w:t>
          </w:r>
        </w:p>
      </w:tc>
    </w:tr>
    <w:tr w:rsidR="002268A5" w:rsidRPr="008F2CCC" w14:paraId="72CD087D" w14:textId="77777777" w:rsidTr="005F31DE">
      <w:trPr>
        <w:trHeight w:val="228"/>
      </w:trPr>
      <w:tc>
        <w:tcPr>
          <w:tcW w:w="2977" w:type="dxa"/>
          <w:vMerge/>
        </w:tcPr>
        <w:p w14:paraId="1B78656F" w14:textId="01E6F6F6"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74D81628" w14:textId="05FE44B5" w:rsidR="002268A5" w:rsidRPr="00664658" w:rsidRDefault="002268A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268A5" w:rsidRPr="00664658" w:rsidRDefault="002268A5"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71700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D313426" w:rsidR="002268A5" w:rsidRPr="008F2CCC" w:rsidRDefault="002268A5" w:rsidP="00EC755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EC755C">
            <w:rPr>
              <w:rFonts w:ascii="Palatino Linotype" w:hAnsi="Palatino Linotype"/>
              <w:b/>
              <w:sz w:val="22"/>
              <w:szCs w:val="22"/>
              <w:lang w:val="es-ES_tradnl"/>
            </w:rPr>
            <w:t>5957</w:t>
          </w:r>
          <w:r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F527E2" w:rsidR="002268A5" w:rsidRPr="005E0D87" w:rsidRDefault="00C0544D" w:rsidP="00D66460">
          <w:pPr>
            <w:jc w:val="both"/>
            <w:rPr>
              <w:rFonts w:ascii="Arial" w:hAnsi="Arial" w:cs="Arial"/>
              <w:b/>
              <w:bCs/>
              <w:sz w:val="15"/>
              <w:szCs w:val="15"/>
            </w:rPr>
          </w:pPr>
          <w:r>
            <w:rPr>
              <w:rFonts w:ascii="Palatino Linotype" w:hAnsi="Palatino Linotype"/>
              <w:b/>
              <w:sz w:val="22"/>
              <w:szCs w:val="22"/>
              <w:lang w:val="es-ES_tradnl"/>
            </w:rPr>
            <w:t>XXXXX</w:t>
          </w:r>
          <w:r w:rsidR="00EC755C">
            <w:rPr>
              <w:rFonts w:ascii="Arial" w:hAnsi="Arial" w:cs="Arial"/>
              <w:b/>
              <w:bCs/>
              <w:sz w:val="15"/>
              <w:szCs w:val="15"/>
            </w:rPr>
            <w:t xml:space="preserve"> </w:t>
          </w:r>
        </w:p>
      </w:tc>
    </w:tr>
    <w:tr w:rsidR="002268A5" w:rsidRPr="008F2CCC"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0E126A8" w:rsidR="002268A5" w:rsidRPr="0010072C" w:rsidRDefault="00273049" w:rsidP="00EC755C">
          <w:pPr>
            <w:jc w:val="both"/>
            <w:rPr>
              <w:rFonts w:ascii="Palatino Linotype" w:hAnsi="Palatino Linotype"/>
              <w:b/>
              <w:sz w:val="22"/>
              <w:szCs w:val="22"/>
              <w:lang w:val="es-ES_tradnl"/>
            </w:rPr>
          </w:pPr>
          <w:r w:rsidRPr="00273049">
            <w:rPr>
              <w:rFonts w:ascii="Palatino Linotype" w:hAnsi="Palatino Linotype"/>
              <w:b/>
              <w:sz w:val="22"/>
              <w:szCs w:val="22"/>
              <w:lang w:val="es-ES_tradnl"/>
            </w:rPr>
            <w:t xml:space="preserve">Ayuntamiento de </w:t>
          </w:r>
          <w:r w:rsidR="00EC755C">
            <w:rPr>
              <w:rFonts w:ascii="Palatino Linotype" w:hAnsi="Palatino Linotype"/>
              <w:b/>
              <w:sz w:val="22"/>
              <w:szCs w:val="22"/>
              <w:lang w:val="es-ES_tradnl"/>
            </w:rPr>
            <w:t>Cuautitlán Izcalli</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5EF3E24"/>
    <w:multiLevelType w:val="multilevel"/>
    <w:tmpl w:val="4698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 w:numId="10">
    <w:abstractNumId w:val="10"/>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10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56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71"/>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5B7C"/>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354A"/>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CA4"/>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29C0"/>
    <w:rsid w:val="004A3199"/>
    <w:rsid w:val="004A356D"/>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6AA"/>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5D6B"/>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A5C"/>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199"/>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4F09"/>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008"/>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0E0"/>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AA0"/>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2FAB"/>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36B"/>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2CF6"/>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18"/>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EF0"/>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0E4"/>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6F67"/>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C4"/>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5E7D"/>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44D"/>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27E"/>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72"/>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F09"/>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DC0"/>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3D9"/>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B54"/>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5F3"/>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690"/>
    <w:rsid w:val="00DE0781"/>
    <w:rsid w:val="00DE1089"/>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54F3"/>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5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732B"/>
    <w:rsid w:val="00F478CD"/>
    <w:rsid w:val="00F47F19"/>
    <w:rsid w:val="00F50049"/>
    <w:rsid w:val="00F50057"/>
    <w:rsid w:val="00F504D2"/>
    <w:rsid w:val="00F506B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4692959">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107123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19438.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F5E16-AC90-47D4-ACBE-FF2B06DB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7187</Words>
  <Characters>39532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2022-07-15T17:07:00Z</cp:lastPrinted>
  <dcterms:created xsi:type="dcterms:W3CDTF">2022-07-07T02:56:00Z</dcterms:created>
  <dcterms:modified xsi:type="dcterms:W3CDTF">2022-08-09T23:50:00Z</dcterms:modified>
</cp:coreProperties>
</file>