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741C7" w14:textId="4DB4372A" w:rsidR="00FC5D8B" w:rsidRPr="00C10A2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C10A2B">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533F45" w:rsidRPr="00C10A2B">
        <w:rPr>
          <w:rFonts w:ascii="Palatino Linotype" w:eastAsia="Times New Roman" w:hAnsi="Palatino Linotype" w:cs="Arial"/>
          <w:color w:val="000000"/>
          <w:sz w:val="24"/>
          <w:szCs w:val="24"/>
          <w:lang w:val="es-ES" w:eastAsia="es-MX"/>
        </w:rPr>
        <w:t xml:space="preserve"> </w:t>
      </w:r>
      <w:r w:rsidR="00D96291">
        <w:rPr>
          <w:rFonts w:ascii="Palatino Linotype" w:eastAsia="Times New Roman" w:hAnsi="Palatino Linotype" w:cs="Arial"/>
          <w:color w:val="000000"/>
          <w:sz w:val="24"/>
          <w:szCs w:val="24"/>
          <w:lang w:val="es-ES" w:eastAsia="es-MX"/>
        </w:rPr>
        <w:t xml:space="preserve">tres </w:t>
      </w:r>
      <w:r w:rsidR="00105EFC" w:rsidRPr="00C10A2B">
        <w:rPr>
          <w:rFonts w:ascii="Palatino Linotype" w:eastAsia="Times New Roman" w:hAnsi="Palatino Linotype" w:cs="Arial"/>
          <w:color w:val="000000"/>
          <w:sz w:val="24"/>
          <w:szCs w:val="24"/>
          <w:lang w:val="es-ES" w:eastAsia="es-MX"/>
        </w:rPr>
        <w:t>de marzo</w:t>
      </w:r>
      <w:r w:rsidR="00533F45" w:rsidRPr="00C10A2B">
        <w:rPr>
          <w:rFonts w:ascii="Palatino Linotype" w:eastAsia="Times New Roman" w:hAnsi="Palatino Linotype" w:cs="Arial"/>
          <w:color w:val="000000"/>
          <w:sz w:val="24"/>
          <w:szCs w:val="24"/>
          <w:lang w:val="es-ES" w:eastAsia="es-MX"/>
        </w:rPr>
        <w:t xml:space="preserve"> dos mil veintidós</w:t>
      </w:r>
      <w:r w:rsidRPr="00C10A2B">
        <w:rPr>
          <w:rFonts w:ascii="Palatino Linotype" w:eastAsia="Times New Roman" w:hAnsi="Palatino Linotype" w:cs="Arial"/>
          <w:color w:val="000000"/>
          <w:sz w:val="24"/>
          <w:szCs w:val="24"/>
          <w:lang w:val="es-ES" w:eastAsia="es-MX"/>
        </w:rPr>
        <w:t>.</w:t>
      </w:r>
    </w:p>
    <w:p w14:paraId="071B2493" w14:textId="4EB25481" w:rsidR="00E15E85" w:rsidRPr="00C10A2B" w:rsidRDefault="00E15E85" w:rsidP="007444C8">
      <w:pPr>
        <w:tabs>
          <w:tab w:val="left" w:pos="1701"/>
        </w:tabs>
        <w:spacing w:before="240" w:line="360" w:lineRule="auto"/>
        <w:jc w:val="both"/>
        <w:rPr>
          <w:rFonts w:ascii="Palatino Linotype" w:hAnsi="Palatino Linotype" w:cs="Arial"/>
          <w:b/>
          <w:bCs/>
          <w:sz w:val="24"/>
          <w:lang w:val="es-ES" w:eastAsia="es-MX"/>
        </w:rPr>
      </w:pPr>
      <w:r w:rsidRPr="00C10A2B">
        <w:rPr>
          <w:rFonts w:ascii="Palatino Linotype" w:hAnsi="Palatino Linotype" w:cs="Arial"/>
          <w:b/>
          <w:sz w:val="24"/>
          <w:lang w:val="es-ES"/>
        </w:rPr>
        <w:t>VISTO</w:t>
      </w:r>
      <w:r w:rsidRPr="00C10A2B">
        <w:rPr>
          <w:rFonts w:ascii="Palatino Linotype" w:hAnsi="Palatino Linotype" w:cs="Arial"/>
          <w:sz w:val="24"/>
          <w:lang w:val="es-ES"/>
        </w:rPr>
        <w:t xml:space="preserve"> el expediente electrónico formado con motivo del recurso de revisión número </w:t>
      </w:r>
      <w:r w:rsidR="007B7A2B" w:rsidRPr="00C10A2B">
        <w:rPr>
          <w:rFonts w:ascii="Palatino Linotype" w:hAnsi="Palatino Linotype" w:cs="Arial"/>
          <w:b/>
          <w:bCs/>
          <w:sz w:val="24"/>
          <w:lang w:val="es-ES" w:eastAsia="es-MX"/>
        </w:rPr>
        <w:t>0</w:t>
      </w:r>
      <w:r w:rsidR="00105EFC" w:rsidRPr="00C10A2B">
        <w:rPr>
          <w:rFonts w:ascii="Palatino Linotype" w:hAnsi="Palatino Linotype" w:cs="Arial"/>
          <w:b/>
          <w:bCs/>
          <w:sz w:val="24"/>
          <w:lang w:val="es-ES" w:eastAsia="es-MX"/>
        </w:rPr>
        <w:t>0335</w:t>
      </w:r>
      <w:r w:rsidR="007E2959" w:rsidRPr="00C10A2B">
        <w:rPr>
          <w:rFonts w:ascii="Palatino Linotype" w:hAnsi="Palatino Linotype" w:cs="Arial"/>
          <w:b/>
          <w:bCs/>
          <w:sz w:val="24"/>
          <w:lang w:val="es-ES" w:eastAsia="es-MX"/>
        </w:rPr>
        <w:t>/INFOEM/IP/RR/20</w:t>
      </w:r>
      <w:r w:rsidR="00487F76" w:rsidRPr="00C10A2B">
        <w:rPr>
          <w:rFonts w:ascii="Palatino Linotype" w:hAnsi="Palatino Linotype" w:cs="Arial"/>
          <w:b/>
          <w:bCs/>
          <w:sz w:val="24"/>
          <w:lang w:val="es-ES" w:eastAsia="es-MX"/>
        </w:rPr>
        <w:t>2</w:t>
      </w:r>
      <w:r w:rsidR="00105EFC" w:rsidRPr="00C10A2B">
        <w:rPr>
          <w:rFonts w:ascii="Palatino Linotype" w:hAnsi="Palatino Linotype" w:cs="Arial"/>
          <w:b/>
          <w:bCs/>
          <w:sz w:val="24"/>
          <w:lang w:val="es-ES" w:eastAsia="es-MX"/>
        </w:rPr>
        <w:t>2</w:t>
      </w:r>
      <w:r w:rsidRPr="00C10A2B">
        <w:rPr>
          <w:rFonts w:ascii="Palatino Linotype" w:hAnsi="Palatino Linotype" w:cs="Arial"/>
          <w:sz w:val="24"/>
          <w:lang w:val="es-ES"/>
        </w:rPr>
        <w:t xml:space="preserve">, </w:t>
      </w:r>
      <w:r w:rsidR="009152B5" w:rsidRPr="00C10A2B">
        <w:rPr>
          <w:rFonts w:ascii="Palatino Linotype" w:hAnsi="Palatino Linotype" w:cs="Arial"/>
          <w:sz w:val="24"/>
          <w:lang w:val="es-ES"/>
        </w:rPr>
        <w:t xml:space="preserve">interpuesto </w:t>
      </w:r>
      <w:r w:rsidR="00FE6A4F" w:rsidRPr="00C10A2B">
        <w:rPr>
          <w:rFonts w:ascii="Palatino Linotype" w:hAnsi="Palatino Linotype" w:cs="Arial"/>
          <w:sz w:val="24"/>
          <w:lang w:val="es-ES"/>
        </w:rPr>
        <w:t xml:space="preserve">por </w:t>
      </w:r>
      <w:r w:rsidR="00105EFC" w:rsidRPr="00C10A2B">
        <w:rPr>
          <w:rFonts w:ascii="Palatino Linotype" w:hAnsi="Palatino Linotype" w:cs="Arial"/>
          <w:sz w:val="24"/>
          <w:lang w:val="es-ES"/>
        </w:rPr>
        <w:t xml:space="preserve">la parte solicitante </w:t>
      </w:r>
      <w:r w:rsidR="00A67426">
        <w:rPr>
          <w:rFonts w:ascii="Palatino Linotype" w:hAnsi="Palatino Linotype" w:cs="Arial"/>
          <w:b/>
          <w:bCs/>
          <w:sz w:val="24"/>
          <w:lang w:val="es-ES"/>
        </w:rPr>
        <w:t>XXXXXXXXXX</w:t>
      </w:r>
      <w:r w:rsidR="003D3CD8">
        <w:rPr>
          <w:rFonts w:ascii="Palatino Linotype" w:hAnsi="Palatino Linotype" w:cs="Arial"/>
          <w:b/>
          <w:bCs/>
          <w:sz w:val="24"/>
          <w:lang w:val="es-ES"/>
        </w:rPr>
        <w:t>XXXX XXXXX</w:t>
      </w:r>
      <w:r w:rsidR="00A67426">
        <w:rPr>
          <w:rFonts w:ascii="Palatino Linotype" w:hAnsi="Palatino Linotype" w:cs="Arial"/>
          <w:b/>
          <w:bCs/>
          <w:sz w:val="24"/>
          <w:lang w:val="es-ES"/>
        </w:rPr>
        <w:t xml:space="preserve"> </w:t>
      </w:r>
      <w:r w:rsidR="00555FF1" w:rsidRPr="00C10A2B">
        <w:rPr>
          <w:rFonts w:ascii="Palatino Linotype" w:hAnsi="Palatino Linotype" w:cs="Arial"/>
          <w:b/>
          <w:sz w:val="24"/>
          <w:lang w:val="es-ES"/>
        </w:rPr>
        <w:t>,</w:t>
      </w:r>
      <w:r w:rsidR="002A7397" w:rsidRPr="00C10A2B">
        <w:rPr>
          <w:rFonts w:ascii="Palatino Linotype" w:hAnsi="Palatino Linotype" w:cs="Arial"/>
          <w:b/>
          <w:sz w:val="24"/>
          <w:lang w:val="es-ES"/>
        </w:rPr>
        <w:t xml:space="preserve"> </w:t>
      </w:r>
      <w:r w:rsidR="00FE6A4F" w:rsidRPr="00C10A2B">
        <w:rPr>
          <w:rFonts w:ascii="Palatino Linotype" w:hAnsi="Palatino Linotype" w:cs="Arial"/>
          <w:sz w:val="24"/>
          <w:lang w:val="es-ES"/>
        </w:rPr>
        <w:t>a quien en lo sucesivo</w:t>
      </w:r>
      <w:r w:rsidR="009152B5" w:rsidRPr="00C10A2B">
        <w:rPr>
          <w:rFonts w:ascii="Palatino Linotype" w:hAnsi="Palatino Linotype" w:cs="Arial"/>
          <w:sz w:val="24"/>
          <w:lang w:val="es-ES"/>
        </w:rPr>
        <w:t xml:space="preserve"> se le denominara</w:t>
      </w:r>
      <w:r w:rsidR="00487F76" w:rsidRPr="00C10A2B">
        <w:rPr>
          <w:rFonts w:ascii="Palatino Linotype" w:hAnsi="Palatino Linotype" w:cs="Arial"/>
          <w:sz w:val="24"/>
          <w:lang w:val="es-ES"/>
        </w:rPr>
        <w:t xml:space="preserve"> la parte</w:t>
      </w:r>
      <w:r w:rsidRPr="00C10A2B">
        <w:rPr>
          <w:rFonts w:ascii="Palatino Linotype" w:hAnsi="Palatino Linotype" w:cs="Arial"/>
          <w:b/>
          <w:sz w:val="24"/>
          <w:lang w:val="es-ES"/>
        </w:rPr>
        <w:t xml:space="preserve"> </w:t>
      </w:r>
      <w:r w:rsidR="00487F76" w:rsidRPr="00C10A2B">
        <w:rPr>
          <w:rFonts w:ascii="Palatino Linotype" w:hAnsi="Palatino Linotype" w:cs="Arial"/>
          <w:b/>
          <w:sz w:val="24"/>
          <w:lang w:val="es-ES"/>
        </w:rPr>
        <w:t>r</w:t>
      </w:r>
      <w:r w:rsidRPr="00C10A2B">
        <w:rPr>
          <w:rFonts w:ascii="Palatino Linotype" w:hAnsi="Palatino Linotype" w:cs="Arial"/>
          <w:b/>
          <w:sz w:val="24"/>
          <w:lang w:val="es-ES"/>
        </w:rPr>
        <w:t>ecurrente</w:t>
      </w:r>
      <w:r w:rsidR="00E221C1" w:rsidRPr="00C10A2B">
        <w:rPr>
          <w:rFonts w:ascii="Palatino Linotype" w:hAnsi="Palatino Linotype" w:cs="Arial"/>
          <w:sz w:val="24"/>
          <w:lang w:val="es-ES"/>
        </w:rPr>
        <w:t xml:space="preserve">, en contra </w:t>
      </w:r>
      <w:r w:rsidR="00E372DA" w:rsidRPr="00C10A2B">
        <w:rPr>
          <w:rFonts w:ascii="Palatino Linotype" w:hAnsi="Palatino Linotype" w:cs="Arial"/>
          <w:sz w:val="24"/>
          <w:lang w:val="es-ES"/>
        </w:rPr>
        <w:t>de</w:t>
      </w:r>
      <w:r w:rsidR="00E221C1" w:rsidRPr="00C10A2B">
        <w:rPr>
          <w:rFonts w:ascii="Palatino Linotype" w:hAnsi="Palatino Linotype" w:cs="Arial"/>
          <w:sz w:val="24"/>
          <w:lang w:val="es-ES"/>
        </w:rPr>
        <w:t xml:space="preserve"> </w:t>
      </w:r>
      <w:r w:rsidR="00654533" w:rsidRPr="00C10A2B">
        <w:rPr>
          <w:rFonts w:ascii="Palatino Linotype" w:hAnsi="Palatino Linotype" w:cs="Arial"/>
          <w:sz w:val="24"/>
          <w:lang w:val="es-ES"/>
        </w:rPr>
        <w:t xml:space="preserve">la </w:t>
      </w:r>
      <w:r w:rsidRPr="00C10A2B">
        <w:rPr>
          <w:rFonts w:ascii="Palatino Linotype" w:hAnsi="Palatino Linotype" w:cs="Arial"/>
          <w:sz w:val="24"/>
          <w:lang w:val="es-ES"/>
        </w:rPr>
        <w:t xml:space="preserve">respuesta </w:t>
      </w:r>
      <w:r w:rsidR="003470B1" w:rsidRPr="00C10A2B">
        <w:rPr>
          <w:rFonts w:ascii="Palatino Linotype" w:hAnsi="Palatino Linotype" w:cs="Arial"/>
          <w:sz w:val="24"/>
          <w:lang w:val="es-ES"/>
        </w:rPr>
        <w:t>d</w:t>
      </w:r>
      <w:r w:rsidR="00E372DA" w:rsidRPr="00C10A2B">
        <w:rPr>
          <w:rFonts w:ascii="Palatino Linotype" w:hAnsi="Palatino Linotype" w:cs="Arial"/>
          <w:sz w:val="24"/>
          <w:szCs w:val="24"/>
          <w:lang w:val="es-ES"/>
        </w:rPr>
        <w:t>e</w:t>
      </w:r>
      <w:r w:rsidR="00A74B9F" w:rsidRPr="00C10A2B">
        <w:rPr>
          <w:rFonts w:ascii="Palatino Linotype" w:hAnsi="Palatino Linotype" w:cs="Arial"/>
          <w:sz w:val="24"/>
          <w:szCs w:val="24"/>
          <w:lang w:val="es-ES"/>
        </w:rPr>
        <w:t>l</w:t>
      </w:r>
      <w:r w:rsidR="007444C8" w:rsidRPr="00C10A2B">
        <w:rPr>
          <w:rFonts w:ascii="Palatino Linotype" w:hAnsi="Palatino Linotype" w:cs="Arial"/>
          <w:sz w:val="24"/>
          <w:szCs w:val="24"/>
          <w:lang w:val="es-ES"/>
        </w:rPr>
        <w:t xml:space="preserve"> </w:t>
      </w:r>
      <w:r w:rsidR="00105EFC" w:rsidRPr="00C10A2B">
        <w:rPr>
          <w:rFonts w:ascii="Palatino Linotype" w:hAnsi="Palatino Linotype" w:cs="Arial"/>
          <w:b/>
          <w:bCs/>
          <w:sz w:val="24"/>
          <w:szCs w:val="24"/>
          <w:lang w:val="es-ES"/>
        </w:rPr>
        <w:t>Ayuntamiento de San Mateo Atenco</w:t>
      </w:r>
      <w:r w:rsidRPr="00C10A2B">
        <w:rPr>
          <w:rFonts w:ascii="Palatino Linotype" w:hAnsi="Palatino Linotype" w:cs="Arial"/>
          <w:sz w:val="28"/>
          <w:szCs w:val="24"/>
          <w:lang w:val="es-ES"/>
        </w:rPr>
        <w:t xml:space="preserve">, </w:t>
      </w:r>
      <w:r w:rsidRPr="00C10A2B">
        <w:rPr>
          <w:rFonts w:ascii="Palatino Linotype" w:hAnsi="Palatino Linotype" w:cs="Arial"/>
          <w:sz w:val="24"/>
          <w:szCs w:val="24"/>
          <w:lang w:val="es-ES"/>
        </w:rPr>
        <w:t>en lo subsecuente</w:t>
      </w:r>
      <w:r w:rsidRPr="00C10A2B">
        <w:rPr>
          <w:rFonts w:ascii="Palatino Linotype" w:hAnsi="Palatino Linotype" w:cs="Arial"/>
          <w:b/>
          <w:sz w:val="24"/>
          <w:szCs w:val="24"/>
          <w:lang w:val="es-ES"/>
        </w:rPr>
        <w:t xml:space="preserve"> </w:t>
      </w:r>
      <w:r w:rsidR="00487F76" w:rsidRPr="00C10A2B">
        <w:rPr>
          <w:rFonts w:ascii="Palatino Linotype" w:hAnsi="Palatino Linotype" w:cs="Arial"/>
          <w:b/>
          <w:sz w:val="24"/>
          <w:szCs w:val="24"/>
          <w:lang w:val="es-ES"/>
        </w:rPr>
        <w:t>e</w:t>
      </w:r>
      <w:r w:rsidRPr="00C10A2B">
        <w:rPr>
          <w:rFonts w:ascii="Palatino Linotype" w:hAnsi="Palatino Linotype" w:cs="Arial"/>
          <w:b/>
          <w:sz w:val="24"/>
          <w:szCs w:val="24"/>
          <w:lang w:val="es-ES"/>
        </w:rPr>
        <w:t xml:space="preserve">l </w:t>
      </w:r>
      <w:r w:rsidR="00487F76" w:rsidRPr="00C10A2B">
        <w:rPr>
          <w:rFonts w:ascii="Palatino Linotype" w:hAnsi="Palatino Linotype" w:cs="Arial"/>
          <w:b/>
          <w:sz w:val="24"/>
          <w:szCs w:val="24"/>
          <w:lang w:val="es-ES"/>
        </w:rPr>
        <w:t>s</w:t>
      </w:r>
      <w:r w:rsidRPr="00C10A2B">
        <w:rPr>
          <w:rFonts w:ascii="Palatino Linotype" w:hAnsi="Palatino Linotype" w:cs="Arial"/>
          <w:b/>
          <w:sz w:val="24"/>
          <w:szCs w:val="24"/>
          <w:lang w:val="es-ES"/>
        </w:rPr>
        <w:t xml:space="preserve">ujeto </w:t>
      </w:r>
      <w:r w:rsidR="00487F76" w:rsidRPr="00C10A2B">
        <w:rPr>
          <w:rFonts w:ascii="Palatino Linotype" w:hAnsi="Palatino Linotype" w:cs="Arial"/>
          <w:b/>
          <w:sz w:val="24"/>
          <w:szCs w:val="24"/>
          <w:lang w:val="es-ES"/>
        </w:rPr>
        <w:t>o</w:t>
      </w:r>
      <w:r w:rsidRPr="00C10A2B">
        <w:rPr>
          <w:rFonts w:ascii="Palatino Linotype" w:hAnsi="Palatino Linotype" w:cs="Arial"/>
          <w:b/>
          <w:sz w:val="24"/>
          <w:szCs w:val="24"/>
          <w:lang w:val="es-ES"/>
        </w:rPr>
        <w:t xml:space="preserve">bligado, </w:t>
      </w:r>
      <w:r w:rsidRPr="00C10A2B">
        <w:rPr>
          <w:rFonts w:ascii="Palatino Linotype" w:hAnsi="Palatino Linotype" w:cs="Arial"/>
          <w:sz w:val="24"/>
          <w:szCs w:val="24"/>
          <w:lang w:val="es-ES"/>
        </w:rPr>
        <w:t>se procede a</w:t>
      </w:r>
      <w:r w:rsidRPr="00C10A2B">
        <w:rPr>
          <w:rFonts w:ascii="Palatino Linotype" w:hAnsi="Palatino Linotype" w:cs="Arial"/>
          <w:sz w:val="24"/>
          <w:lang w:val="es-ES"/>
        </w:rPr>
        <w:t xml:space="preserve"> dictar la presente resolución.</w:t>
      </w:r>
    </w:p>
    <w:p w14:paraId="3756D2C6" w14:textId="77777777" w:rsidR="006200A2" w:rsidRPr="00C10A2B" w:rsidRDefault="00E15E85" w:rsidP="006200A2">
      <w:pPr>
        <w:spacing w:before="240" w:after="240" w:line="360" w:lineRule="auto"/>
        <w:jc w:val="center"/>
        <w:rPr>
          <w:rFonts w:ascii="Palatino Linotype" w:hAnsi="Palatino Linotype"/>
          <w:b/>
          <w:sz w:val="28"/>
          <w:lang w:val="es-ES"/>
        </w:rPr>
      </w:pPr>
      <w:r w:rsidRPr="00C10A2B">
        <w:rPr>
          <w:rFonts w:ascii="Palatino Linotype" w:hAnsi="Palatino Linotype"/>
          <w:b/>
          <w:sz w:val="28"/>
          <w:lang w:val="es-ES"/>
        </w:rPr>
        <w:t xml:space="preserve">A N T </w:t>
      </w:r>
      <w:bookmarkStart w:id="0" w:name="_GoBack"/>
      <w:bookmarkEnd w:id="0"/>
      <w:r w:rsidRPr="00C10A2B">
        <w:rPr>
          <w:rFonts w:ascii="Palatino Linotype" w:hAnsi="Palatino Linotype"/>
          <w:b/>
          <w:sz w:val="28"/>
          <w:lang w:val="es-ES"/>
        </w:rPr>
        <w:t>E C E D E N T E S   D E L   A S U N T O</w:t>
      </w:r>
    </w:p>
    <w:p w14:paraId="58D597B2" w14:textId="77777777" w:rsidR="00497466" w:rsidRPr="00C10A2B" w:rsidRDefault="00497466" w:rsidP="00497466">
      <w:pPr>
        <w:spacing w:before="240" w:after="240" w:line="360" w:lineRule="auto"/>
        <w:jc w:val="both"/>
        <w:rPr>
          <w:rFonts w:ascii="Palatino Linotype" w:hAnsi="Palatino Linotype"/>
          <w:lang w:val="es-ES"/>
        </w:rPr>
      </w:pPr>
      <w:r w:rsidRPr="00C10A2B">
        <w:rPr>
          <w:rFonts w:ascii="Palatino Linotype" w:hAnsi="Palatino Linotype" w:cs="Arial"/>
          <w:b/>
          <w:sz w:val="28"/>
          <w:lang w:val="es-ES"/>
        </w:rPr>
        <w:t>PRIMERO.</w:t>
      </w:r>
      <w:r w:rsidRPr="00C10A2B">
        <w:rPr>
          <w:rFonts w:ascii="Palatino Linotype" w:hAnsi="Palatino Linotype" w:cs="Arial"/>
          <w:lang w:val="es-ES"/>
        </w:rPr>
        <w:t xml:space="preserve"> </w:t>
      </w:r>
      <w:r w:rsidRPr="00C10A2B">
        <w:rPr>
          <w:rFonts w:ascii="Palatino Linotype" w:hAnsi="Palatino Linotype"/>
          <w:b/>
          <w:sz w:val="28"/>
          <w:szCs w:val="28"/>
          <w:lang w:val="es-ES"/>
        </w:rPr>
        <w:t>De la Solicitud de Información.</w:t>
      </w:r>
    </w:p>
    <w:p w14:paraId="15297BBB" w14:textId="134F74B7" w:rsidR="00497466" w:rsidRPr="00C10A2B" w:rsidRDefault="00497466" w:rsidP="00497466">
      <w:pPr>
        <w:spacing w:before="240" w:line="360" w:lineRule="auto"/>
        <w:jc w:val="both"/>
        <w:rPr>
          <w:rFonts w:ascii="Palatino Linotype" w:hAnsi="Palatino Linotype" w:cs="Arial"/>
          <w:sz w:val="24"/>
          <w:szCs w:val="24"/>
          <w:lang w:val="es-ES"/>
        </w:rPr>
      </w:pPr>
      <w:r w:rsidRPr="00C10A2B">
        <w:rPr>
          <w:rFonts w:ascii="Palatino Linotype" w:hAnsi="Palatino Linotype" w:cs="Arial"/>
          <w:sz w:val="24"/>
          <w:szCs w:val="24"/>
          <w:lang w:val="es-ES"/>
        </w:rPr>
        <w:t>Con fecha</w:t>
      </w:r>
      <w:r w:rsidR="00D81E54" w:rsidRPr="00C10A2B">
        <w:rPr>
          <w:rFonts w:ascii="Palatino Linotype" w:hAnsi="Palatino Linotype" w:cs="Arial"/>
          <w:sz w:val="24"/>
          <w:szCs w:val="24"/>
          <w:lang w:val="es-ES"/>
        </w:rPr>
        <w:t xml:space="preserve"> </w:t>
      </w:r>
      <w:r w:rsidR="009B0D5B" w:rsidRPr="00C10A2B">
        <w:rPr>
          <w:rFonts w:ascii="Palatino Linotype" w:hAnsi="Palatino Linotype" w:cs="Arial"/>
          <w:sz w:val="24"/>
          <w:szCs w:val="24"/>
          <w:lang w:val="es-ES"/>
        </w:rPr>
        <w:t>quince de diciembre</w:t>
      </w:r>
      <w:r w:rsidR="002A7397" w:rsidRPr="00C10A2B">
        <w:rPr>
          <w:rFonts w:ascii="Palatino Linotype" w:hAnsi="Palatino Linotype" w:cs="Arial"/>
          <w:sz w:val="24"/>
          <w:szCs w:val="24"/>
          <w:lang w:val="es-ES"/>
        </w:rPr>
        <w:t xml:space="preserve"> de dos mil veintiuno</w:t>
      </w:r>
      <w:r w:rsidRPr="00C10A2B">
        <w:rPr>
          <w:rFonts w:ascii="Palatino Linotype" w:hAnsi="Palatino Linotype" w:cs="Arial"/>
          <w:sz w:val="24"/>
          <w:szCs w:val="24"/>
          <w:lang w:val="es-ES"/>
        </w:rPr>
        <w:t xml:space="preserve">, </w:t>
      </w:r>
      <w:r w:rsidR="007135C5" w:rsidRPr="00C10A2B">
        <w:rPr>
          <w:rFonts w:ascii="Palatino Linotype" w:hAnsi="Palatino Linotype" w:cs="Arial"/>
          <w:b/>
          <w:sz w:val="24"/>
          <w:szCs w:val="24"/>
          <w:lang w:val="es-ES"/>
        </w:rPr>
        <w:t>la parte solicitante</w:t>
      </w:r>
      <w:r w:rsidRPr="00C10A2B">
        <w:rPr>
          <w:rFonts w:ascii="Palatino Linotype" w:hAnsi="Palatino Linotype" w:cs="Arial"/>
          <w:sz w:val="24"/>
          <w:szCs w:val="24"/>
          <w:lang w:val="es-ES"/>
        </w:rPr>
        <w:t xml:space="preserve">, </w:t>
      </w:r>
      <w:r w:rsidR="007444C8" w:rsidRPr="00C10A2B">
        <w:rPr>
          <w:rFonts w:ascii="Palatino Linotype" w:hAnsi="Palatino Linotype"/>
          <w:sz w:val="24"/>
          <w:szCs w:val="24"/>
          <w:lang w:val="es-ES"/>
        </w:rPr>
        <w:t xml:space="preserve">presentó a través del Sistema de </w:t>
      </w:r>
      <w:r w:rsidR="007444C8" w:rsidRPr="00C10A2B">
        <w:rPr>
          <w:rFonts w:ascii="Palatino Linotype" w:hAnsi="Palatino Linotype" w:cs="Arial"/>
          <w:sz w:val="24"/>
          <w:szCs w:val="24"/>
          <w:lang w:val="es-ES"/>
        </w:rPr>
        <w:t>Acceso</w:t>
      </w:r>
      <w:r w:rsidR="007444C8" w:rsidRPr="00C10A2B">
        <w:rPr>
          <w:rFonts w:ascii="Palatino Linotype" w:hAnsi="Palatino Linotype"/>
          <w:sz w:val="24"/>
          <w:szCs w:val="24"/>
          <w:lang w:val="es-ES"/>
        </w:rPr>
        <w:t xml:space="preserve"> a la Información Mexiquense, en lo subsecuente </w:t>
      </w:r>
      <w:r w:rsidR="00FC5D8B" w:rsidRPr="00C10A2B">
        <w:rPr>
          <w:rFonts w:ascii="Palatino Linotype" w:hAnsi="Palatino Linotype"/>
          <w:b/>
          <w:sz w:val="24"/>
          <w:szCs w:val="24"/>
          <w:lang w:val="es-ES"/>
        </w:rPr>
        <w:t xml:space="preserve">el </w:t>
      </w:r>
      <w:proofErr w:type="spellStart"/>
      <w:r w:rsidR="007444C8" w:rsidRPr="00C10A2B">
        <w:rPr>
          <w:rFonts w:ascii="Palatino Linotype" w:hAnsi="Palatino Linotype"/>
          <w:b/>
          <w:sz w:val="24"/>
          <w:szCs w:val="24"/>
          <w:lang w:val="es-ES"/>
        </w:rPr>
        <w:t>S</w:t>
      </w:r>
      <w:r w:rsidR="00FC5D8B" w:rsidRPr="00C10A2B">
        <w:rPr>
          <w:rFonts w:ascii="Palatino Linotype" w:hAnsi="Palatino Linotype"/>
          <w:b/>
          <w:sz w:val="24"/>
          <w:szCs w:val="24"/>
          <w:lang w:val="es-ES"/>
        </w:rPr>
        <w:t>aimex</w:t>
      </w:r>
      <w:proofErr w:type="spellEnd"/>
      <w:r w:rsidR="007444C8" w:rsidRPr="00C10A2B">
        <w:rPr>
          <w:rFonts w:ascii="Palatino Linotype" w:hAnsi="Palatino Linotype"/>
          <w:sz w:val="24"/>
          <w:szCs w:val="24"/>
          <w:lang w:val="es-ES"/>
        </w:rPr>
        <w:t xml:space="preserve">, ante </w:t>
      </w:r>
      <w:r w:rsidR="00FC5D8B" w:rsidRPr="00C10A2B">
        <w:rPr>
          <w:rFonts w:ascii="Palatino Linotype" w:hAnsi="Palatino Linotype"/>
          <w:b/>
          <w:sz w:val="24"/>
          <w:szCs w:val="24"/>
          <w:lang w:val="es-ES"/>
        </w:rPr>
        <w:t>el</w:t>
      </w:r>
      <w:r w:rsidR="007444C8" w:rsidRPr="00C10A2B">
        <w:rPr>
          <w:rFonts w:ascii="Palatino Linotype" w:hAnsi="Palatino Linotype"/>
          <w:b/>
          <w:sz w:val="24"/>
          <w:szCs w:val="24"/>
          <w:lang w:val="es-ES"/>
        </w:rPr>
        <w:t xml:space="preserve"> S</w:t>
      </w:r>
      <w:r w:rsidR="00FC5D8B" w:rsidRPr="00C10A2B">
        <w:rPr>
          <w:rFonts w:ascii="Palatino Linotype" w:hAnsi="Palatino Linotype"/>
          <w:b/>
          <w:sz w:val="24"/>
          <w:szCs w:val="24"/>
          <w:lang w:val="es-ES"/>
        </w:rPr>
        <w:t>ujeto</w:t>
      </w:r>
      <w:r w:rsidR="007444C8" w:rsidRPr="00C10A2B">
        <w:rPr>
          <w:rFonts w:ascii="Palatino Linotype" w:hAnsi="Palatino Linotype"/>
          <w:b/>
          <w:sz w:val="24"/>
          <w:szCs w:val="24"/>
          <w:lang w:val="es-ES"/>
        </w:rPr>
        <w:t xml:space="preserve"> O</w:t>
      </w:r>
      <w:r w:rsidR="00FC5D8B" w:rsidRPr="00C10A2B">
        <w:rPr>
          <w:rFonts w:ascii="Palatino Linotype" w:hAnsi="Palatino Linotype"/>
          <w:b/>
          <w:sz w:val="24"/>
          <w:szCs w:val="24"/>
          <w:lang w:val="es-ES"/>
        </w:rPr>
        <w:t>bligado</w:t>
      </w:r>
      <w:r w:rsidR="007444C8" w:rsidRPr="00C10A2B">
        <w:rPr>
          <w:rFonts w:ascii="Palatino Linotype" w:hAnsi="Palatino Linotype"/>
          <w:sz w:val="24"/>
          <w:szCs w:val="24"/>
          <w:lang w:val="es-ES"/>
        </w:rPr>
        <w:t>, la solicitud de acceso a información pública</w:t>
      </w:r>
      <w:r w:rsidRPr="00C10A2B">
        <w:rPr>
          <w:rFonts w:ascii="Palatino Linotype" w:hAnsi="Palatino Linotype" w:cs="Arial"/>
          <w:sz w:val="24"/>
          <w:szCs w:val="24"/>
          <w:lang w:val="es-ES"/>
        </w:rPr>
        <w:t>, registrada bajo el número de expediente</w:t>
      </w:r>
      <w:r w:rsidRPr="00C10A2B">
        <w:rPr>
          <w:rFonts w:ascii="Palatino Linotype" w:hAnsi="Palatino Linotype" w:cs="Arial"/>
          <w:b/>
          <w:sz w:val="24"/>
          <w:szCs w:val="24"/>
          <w:lang w:val="es-ES"/>
        </w:rPr>
        <w:t xml:space="preserve"> </w:t>
      </w:r>
      <w:r w:rsidR="00105EFC" w:rsidRPr="00C10A2B">
        <w:rPr>
          <w:rFonts w:ascii="Palatino Linotype" w:hAnsi="Palatino Linotype" w:cs="Arial"/>
          <w:b/>
          <w:sz w:val="24"/>
          <w:szCs w:val="24"/>
          <w:lang w:val="es-ES"/>
        </w:rPr>
        <w:t>00182/MATEOATE/IP/2021</w:t>
      </w:r>
      <w:r w:rsidRPr="00C10A2B">
        <w:rPr>
          <w:rFonts w:ascii="Palatino Linotype" w:hAnsi="Palatino Linotype" w:cs="Arial"/>
          <w:b/>
          <w:sz w:val="24"/>
          <w:szCs w:val="24"/>
          <w:lang w:val="es-ES" w:eastAsia="es-MX"/>
        </w:rPr>
        <w:t xml:space="preserve">, </w:t>
      </w:r>
      <w:r w:rsidRPr="00C10A2B">
        <w:rPr>
          <w:rFonts w:ascii="Palatino Linotype" w:hAnsi="Palatino Linotype" w:cs="Arial"/>
          <w:sz w:val="24"/>
          <w:szCs w:val="24"/>
          <w:lang w:val="es-ES"/>
        </w:rPr>
        <w:t>mediante la cual solicitó información en el tenor siguiente:</w:t>
      </w:r>
    </w:p>
    <w:p w14:paraId="737C7645" w14:textId="46739E19" w:rsidR="00497466" w:rsidRPr="00C10A2B" w:rsidRDefault="00497466" w:rsidP="00497466">
      <w:pPr>
        <w:ind w:left="851" w:right="850"/>
        <w:jc w:val="both"/>
        <w:rPr>
          <w:rFonts w:ascii="Palatino Linotype" w:eastAsia="Times New Roman" w:hAnsi="Palatino Linotype" w:cs="Times New Roman"/>
          <w:i/>
          <w:lang w:val="es-ES" w:eastAsia="es-ES"/>
        </w:rPr>
      </w:pPr>
      <w:r w:rsidRPr="00C10A2B">
        <w:rPr>
          <w:rFonts w:ascii="Palatino Linotype" w:eastAsia="Times New Roman" w:hAnsi="Palatino Linotype" w:cs="Times New Roman"/>
          <w:i/>
          <w:lang w:val="es-ES" w:eastAsia="es-ES"/>
        </w:rPr>
        <w:t>“</w:t>
      </w:r>
      <w:r w:rsidR="00105EFC" w:rsidRPr="00C10A2B">
        <w:rPr>
          <w:rFonts w:ascii="Palatino Linotype" w:eastAsia="Times New Roman" w:hAnsi="Palatino Linotype" w:cs="Times New Roman"/>
          <w:i/>
          <w:lang w:val="es-ES" w:eastAsia="es-ES"/>
        </w:rPr>
        <w:t>Solicito Informe justificado y detallado sobre Denuncia 0308/2021 presentada ante la Secretaría de Medio Ambiente del Gobierno del Estado de México a través del Sistema Estatal de Atención a la Denuncia Ambiental ECOTEL, en el link http://tramitesyservicios.edomex.gob.mx/ecotel/, misma que fue remitida al Presidente Municipal mediante oficio 22100000030000L/2042/2021 de fecha 16 de junio de 2021</w:t>
      </w:r>
      <w:r w:rsidR="00012893" w:rsidRPr="00C10A2B">
        <w:rPr>
          <w:rFonts w:ascii="Palatino Linotype" w:eastAsia="Times New Roman" w:hAnsi="Palatino Linotype" w:cs="Times New Roman"/>
          <w:i/>
          <w:lang w:val="es-ES" w:eastAsia="es-ES"/>
        </w:rPr>
        <w:t>.”</w:t>
      </w:r>
      <w:r w:rsidRPr="00C10A2B">
        <w:rPr>
          <w:rFonts w:ascii="Palatino Linotype" w:eastAsia="Times New Roman" w:hAnsi="Palatino Linotype" w:cs="Times New Roman"/>
          <w:i/>
          <w:lang w:val="es-ES" w:eastAsia="es-ES"/>
        </w:rPr>
        <w:t xml:space="preserve"> [Sic]</w:t>
      </w:r>
    </w:p>
    <w:p w14:paraId="094DAF7F" w14:textId="2F408B28" w:rsidR="00FC5D8B" w:rsidRPr="00C10A2B" w:rsidRDefault="00497466" w:rsidP="00765B26">
      <w:pPr>
        <w:spacing w:before="240" w:line="240" w:lineRule="auto"/>
        <w:ind w:right="850"/>
        <w:jc w:val="both"/>
        <w:rPr>
          <w:rFonts w:ascii="Palatino Linotype" w:eastAsia="Times New Roman" w:hAnsi="Palatino Linotype" w:cs="Times New Roman"/>
          <w:sz w:val="24"/>
          <w:szCs w:val="24"/>
          <w:lang w:val="es-ES" w:eastAsia="es-ES"/>
        </w:rPr>
      </w:pPr>
      <w:r w:rsidRPr="00C10A2B">
        <w:rPr>
          <w:rFonts w:ascii="Palatino Linotype" w:eastAsia="Times New Roman" w:hAnsi="Palatino Linotype" w:cs="Times New Roman"/>
          <w:sz w:val="24"/>
          <w:szCs w:val="24"/>
          <w:lang w:val="es-ES" w:eastAsia="es-ES"/>
        </w:rPr>
        <w:t xml:space="preserve">Modalidad de entrega: </w:t>
      </w:r>
      <w:r w:rsidRPr="00C10A2B">
        <w:rPr>
          <w:rFonts w:ascii="Palatino Linotype" w:eastAsia="Times New Roman" w:hAnsi="Palatino Linotype" w:cs="Times New Roman"/>
          <w:b/>
          <w:bCs/>
          <w:sz w:val="24"/>
          <w:szCs w:val="24"/>
          <w:lang w:val="es-ES" w:eastAsia="es-ES"/>
        </w:rPr>
        <w:t>a través del SAIMEX.</w:t>
      </w:r>
    </w:p>
    <w:p w14:paraId="7FD19229" w14:textId="77777777" w:rsidR="00497466" w:rsidRPr="00C10A2B" w:rsidRDefault="00497466" w:rsidP="00497466">
      <w:pPr>
        <w:spacing w:before="240" w:line="360" w:lineRule="auto"/>
        <w:jc w:val="both"/>
        <w:rPr>
          <w:rFonts w:ascii="Palatino Linotype" w:hAnsi="Palatino Linotype" w:cs="Arial"/>
          <w:b/>
          <w:sz w:val="28"/>
          <w:lang w:val="es-ES"/>
        </w:rPr>
      </w:pPr>
      <w:r w:rsidRPr="00C10A2B">
        <w:rPr>
          <w:rFonts w:ascii="Palatino Linotype" w:hAnsi="Palatino Linotype" w:cs="Arial"/>
          <w:b/>
          <w:sz w:val="28"/>
          <w:lang w:val="es-ES"/>
        </w:rPr>
        <w:lastRenderedPageBreak/>
        <w:t xml:space="preserve">SEGUNDO. </w:t>
      </w:r>
      <w:r w:rsidRPr="00C10A2B">
        <w:rPr>
          <w:rFonts w:ascii="Palatino Linotype" w:hAnsi="Palatino Linotype" w:cs="Arial"/>
          <w:b/>
          <w:sz w:val="28"/>
          <w:szCs w:val="20"/>
          <w:lang w:val="es-ES"/>
        </w:rPr>
        <w:t>De la respuesta del Sujeto Obligado.</w:t>
      </w:r>
    </w:p>
    <w:p w14:paraId="21FDD4B5" w14:textId="354FF0C3" w:rsidR="00FD6C38" w:rsidRPr="00C10A2B" w:rsidRDefault="00C229C6" w:rsidP="00B15F35">
      <w:pPr>
        <w:spacing w:before="240" w:line="360" w:lineRule="auto"/>
        <w:jc w:val="both"/>
        <w:rPr>
          <w:rFonts w:ascii="Palatino Linotype" w:hAnsi="Palatino Linotype" w:cs="Arial"/>
          <w:sz w:val="24"/>
          <w:lang w:val="es-ES"/>
        </w:rPr>
      </w:pPr>
      <w:r w:rsidRPr="00C10A2B">
        <w:rPr>
          <w:rFonts w:ascii="Palatino Linotype" w:hAnsi="Palatino Linotype" w:cs="Arial"/>
          <w:sz w:val="24"/>
          <w:lang w:val="es-ES"/>
        </w:rPr>
        <w:t xml:space="preserve">De las constancias del expediente electrónico del </w:t>
      </w:r>
      <w:proofErr w:type="spellStart"/>
      <w:r w:rsidR="00497466" w:rsidRPr="00C10A2B">
        <w:rPr>
          <w:rFonts w:ascii="Palatino Linotype" w:hAnsi="Palatino Linotype" w:cs="Arial"/>
          <w:b/>
          <w:sz w:val="24"/>
          <w:lang w:val="es-ES"/>
        </w:rPr>
        <w:t>S</w:t>
      </w:r>
      <w:r w:rsidR="00FD6C38" w:rsidRPr="00C10A2B">
        <w:rPr>
          <w:rFonts w:ascii="Palatino Linotype" w:hAnsi="Palatino Linotype" w:cs="Arial"/>
          <w:b/>
          <w:sz w:val="24"/>
          <w:lang w:val="es-ES"/>
        </w:rPr>
        <w:t>aimex</w:t>
      </w:r>
      <w:proofErr w:type="spellEnd"/>
      <w:r w:rsidR="00497466" w:rsidRPr="00C10A2B">
        <w:rPr>
          <w:rFonts w:ascii="Palatino Linotype" w:hAnsi="Palatino Linotype" w:cs="Arial"/>
          <w:sz w:val="24"/>
          <w:lang w:val="es-ES"/>
        </w:rPr>
        <w:t xml:space="preserve">, se aprecia que </w:t>
      </w:r>
      <w:r w:rsidR="00497466" w:rsidRPr="00C10A2B">
        <w:rPr>
          <w:rFonts w:ascii="Palatino Linotype" w:hAnsi="Palatino Linotype" w:cs="Arial"/>
          <w:b/>
          <w:sz w:val="24"/>
          <w:lang w:val="es-ES"/>
        </w:rPr>
        <w:t>El Sujeto Obligado</w:t>
      </w:r>
      <w:r w:rsidR="00497466" w:rsidRPr="00C10A2B">
        <w:rPr>
          <w:rFonts w:ascii="Palatino Linotype" w:hAnsi="Palatino Linotype" w:cs="Arial"/>
          <w:sz w:val="24"/>
          <w:lang w:val="es-ES"/>
        </w:rPr>
        <w:t xml:space="preserve"> </w:t>
      </w:r>
      <w:r w:rsidR="00905E09" w:rsidRPr="00C10A2B">
        <w:rPr>
          <w:rFonts w:ascii="Palatino Linotype" w:hAnsi="Palatino Linotype" w:cs="Arial"/>
          <w:sz w:val="24"/>
          <w:lang w:val="es-ES"/>
        </w:rPr>
        <w:t>dio respuesta a la solicitud de información en fec</w:t>
      </w:r>
      <w:r w:rsidR="00012893" w:rsidRPr="00C10A2B">
        <w:rPr>
          <w:rFonts w:ascii="Palatino Linotype" w:hAnsi="Palatino Linotype" w:cs="Arial"/>
          <w:sz w:val="24"/>
          <w:lang w:val="es-ES"/>
        </w:rPr>
        <w:t xml:space="preserve">ha </w:t>
      </w:r>
      <w:r w:rsidR="009B0D5B" w:rsidRPr="00C10A2B">
        <w:rPr>
          <w:rFonts w:ascii="Palatino Linotype" w:hAnsi="Palatino Linotype" w:cs="Arial"/>
          <w:sz w:val="24"/>
          <w:lang w:val="es-ES"/>
        </w:rPr>
        <w:t>veinte de enero de dos mil veintidós</w:t>
      </w:r>
      <w:r w:rsidR="00FD6C38" w:rsidRPr="00C10A2B">
        <w:rPr>
          <w:rFonts w:ascii="Palatino Linotype" w:hAnsi="Palatino Linotype" w:cs="Arial"/>
          <w:sz w:val="24"/>
          <w:lang w:val="es-ES"/>
        </w:rPr>
        <w:t xml:space="preserve">, adjuntando para tales efectos dos archivos electrónicos, los cuales no se insertan en obvio de reproducciones ociosas y ya que serán motivo de estudio mas adelante. </w:t>
      </w:r>
    </w:p>
    <w:p w14:paraId="71334C71" w14:textId="77777777" w:rsidR="009B0D5B" w:rsidRPr="00C10A2B" w:rsidRDefault="009B0D5B" w:rsidP="009B0D5B">
      <w:pPr>
        <w:spacing w:before="240" w:line="360" w:lineRule="auto"/>
        <w:ind w:left="708"/>
        <w:jc w:val="both"/>
        <w:rPr>
          <w:rFonts w:ascii="Palatino Linotype" w:hAnsi="Palatino Linotype" w:cs="Arial"/>
          <w:i/>
          <w:sz w:val="24"/>
          <w:lang w:val="es-ES"/>
        </w:rPr>
      </w:pPr>
      <w:r w:rsidRPr="00C10A2B">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08857C" w14:textId="77777777" w:rsidR="009B0D5B" w:rsidRPr="00C10A2B" w:rsidRDefault="009B0D5B" w:rsidP="009B0D5B">
      <w:pPr>
        <w:spacing w:before="240" w:line="360" w:lineRule="auto"/>
        <w:ind w:left="708"/>
        <w:jc w:val="both"/>
        <w:rPr>
          <w:rFonts w:ascii="Palatino Linotype" w:hAnsi="Palatino Linotype" w:cs="Arial"/>
          <w:i/>
          <w:sz w:val="24"/>
          <w:lang w:val="es-ES"/>
        </w:rPr>
      </w:pPr>
      <w:r w:rsidRPr="00C10A2B">
        <w:rPr>
          <w:rFonts w:ascii="Palatino Linotype" w:hAnsi="Palatino Linotype" w:cs="Arial"/>
          <w:i/>
          <w:sz w:val="24"/>
          <w:lang w:val="es-ES"/>
        </w:rPr>
        <w:t>SE DA RESPUESTA A LA SOLICITUD DE FOLIO 00182/MATEOATE/IP/2021 A TRAVÉS DEL OFICIO NUMERO SMA/UIPPET/UT/029/2022.</w:t>
      </w:r>
    </w:p>
    <w:p w14:paraId="59F5B864" w14:textId="77777777" w:rsidR="009B0D5B" w:rsidRPr="00C10A2B" w:rsidRDefault="009B0D5B" w:rsidP="009B0D5B">
      <w:pPr>
        <w:spacing w:before="240" w:line="360" w:lineRule="auto"/>
        <w:ind w:left="708"/>
        <w:jc w:val="both"/>
        <w:rPr>
          <w:rFonts w:ascii="Palatino Linotype" w:hAnsi="Palatino Linotype" w:cs="Arial"/>
          <w:i/>
          <w:sz w:val="24"/>
          <w:lang w:val="es-ES"/>
        </w:rPr>
      </w:pPr>
      <w:r w:rsidRPr="00C10A2B">
        <w:rPr>
          <w:rFonts w:ascii="Palatino Linotype" w:hAnsi="Palatino Linotype" w:cs="Arial"/>
          <w:i/>
          <w:sz w:val="24"/>
          <w:lang w:val="es-ES"/>
        </w:rPr>
        <w:t>ATENTAMENTE</w:t>
      </w:r>
    </w:p>
    <w:p w14:paraId="35608A5B" w14:textId="42AFC612" w:rsidR="00A74B9F" w:rsidRPr="00C10A2B" w:rsidRDefault="009B0D5B" w:rsidP="009B0D5B">
      <w:pPr>
        <w:spacing w:before="240" w:line="360" w:lineRule="auto"/>
        <w:ind w:left="708"/>
        <w:jc w:val="both"/>
        <w:rPr>
          <w:rFonts w:ascii="Palatino Linotype" w:hAnsi="Palatino Linotype" w:cs="Arial"/>
          <w:i/>
          <w:sz w:val="24"/>
          <w:lang w:val="es-ES"/>
        </w:rPr>
      </w:pPr>
      <w:r w:rsidRPr="00C10A2B">
        <w:rPr>
          <w:rFonts w:ascii="Palatino Linotype" w:hAnsi="Palatino Linotype" w:cs="Arial"/>
          <w:i/>
          <w:sz w:val="24"/>
          <w:lang w:val="es-ES"/>
        </w:rPr>
        <w:t>BRENDA SELENE HERNANDEZ LOPEZ</w:t>
      </w:r>
    </w:p>
    <w:p w14:paraId="4909D8BA" w14:textId="62DD79DE" w:rsidR="00497466" w:rsidRPr="00C10A2B" w:rsidRDefault="00497466" w:rsidP="00784FE7">
      <w:pPr>
        <w:spacing w:before="240" w:line="360" w:lineRule="auto"/>
        <w:jc w:val="both"/>
        <w:rPr>
          <w:rFonts w:ascii="Palatino Linotype" w:hAnsi="Palatino Linotype" w:cs="Arial"/>
          <w:b/>
          <w:sz w:val="28"/>
          <w:lang w:val="es-ES"/>
        </w:rPr>
      </w:pPr>
      <w:r w:rsidRPr="00C10A2B">
        <w:rPr>
          <w:rFonts w:ascii="Palatino Linotype" w:hAnsi="Palatino Linotype" w:cs="Arial"/>
          <w:b/>
          <w:sz w:val="28"/>
          <w:lang w:val="es-ES"/>
        </w:rPr>
        <w:t xml:space="preserve">TERCERO. </w:t>
      </w:r>
      <w:r w:rsidRPr="00C10A2B">
        <w:rPr>
          <w:rFonts w:ascii="Palatino Linotype" w:hAnsi="Palatino Linotype"/>
          <w:b/>
          <w:sz w:val="28"/>
          <w:lang w:val="es-ES"/>
        </w:rPr>
        <w:t>Del recurso de revisión.</w:t>
      </w:r>
    </w:p>
    <w:p w14:paraId="3A1B35A2" w14:textId="7DC5C6FE" w:rsidR="008B6743" w:rsidRPr="00C10A2B" w:rsidRDefault="00497466" w:rsidP="00497466">
      <w:pPr>
        <w:spacing w:before="240" w:line="360" w:lineRule="auto"/>
        <w:jc w:val="both"/>
        <w:rPr>
          <w:rFonts w:ascii="Palatino Linotype" w:hAnsi="Palatino Linotype" w:cs="Arial"/>
          <w:sz w:val="24"/>
          <w:lang w:val="es-ES"/>
        </w:rPr>
      </w:pPr>
      <w:r w:rsidRPr="00C10A2B">
        <w:rPr>
          <w:rFonts w:ascii="Palatino Linotype" w:hAnsi="Palatino Linotype" w:cs="Arial"/>
          <w:sz w:val="24"/>
          <w:szCs w:val="24"/>
          <w:lang w:val="es-ES"/>
        </w:rPr>
        <w:t xml:space="preserve">Inconforme con la respuesta del sujeto obligado, </w:t>
      </w:r>
      <w:r w:rsidR="00A070F4" w:rsidRPr="00C10A2B">
        <w:rPr>
          <w:rFonts w:ascii="Palatino Linotype" w:hAnsi="Palatino Linotype" w:cs="Arial"/>
          <w:sz w:val="24"/>
          <w:szCs w:val="24"/>
          <w:lang w:val="es-ES"/>
        </w:rPr>
        <w:t xml:space="preserve">la parte </w:t>
      </w:r>
      <w:r w:rsidR="00A070F4" w:rsidRPr="00C10A2B">
        <w:rPr>
          <w:rFonts w:ascii="Palatino Linotype" w:hAnsi="Palatino Linotype" w:cs="Arial"/>
          <w:b/>
          <w:sz w:val="24"/>
          <w:szCs w:val="24"/>
          <w:lang w:val="es-ES"/>
        </w:rPr>
        <w:t>r</w:t>
      </w:r>
      <w:r w:rsidRPr="00C10A2B">
        <w:rPr>
          <w:rFonts w:ascii="Palatino Linotype" w:hAnsi="Palatino Linotype" w:cs="Arial"/>
          <w:b/>
          <w:sz w:val="24"/>
          <w:szCs w:val="24"/>
          <w:lang w:val="es-ES"/>
        </w:rPr>
        <w:t xml:space="preserve">ecurrente </w:t>
      </w:r>
      <w:r w:rsidRPr="00C10A2B">
        <w:rPr>
          <w:rFonts w:ascii="Palatino Linotype" w:hAnsi="Palatino Linotype" w:cs="Arial"/>
          <w:sz w:val="24"/>
          <w:szCs w:val="24"/>
          <w:lang w:val="es-ES"/>
        </w:rPr>
        <w:t xml:space="preserve">interpuso el recurso de revisión, en fecha </w:t>
      </w:r>
      <w:r w:rsidR="009B0D5B" w:rsidRPr="00C10A2B">
        <w:rPr>
          <w:rFonts w:ascii="Palatino Linotype" w:hAnsi="Palatino Linotype" w:cs="Arial"/>
          <w:sz w:val="24"/>
          <w:szCs w:val="24"/>
          <w:lang w:val="es-ES"/>
        </w:rPr>
        <w:t>veintiséis de enero de la presente anualidad</w:t>
      </w:r>
      <w:r w:rsidRPr="00C10A2B">
        <w:rPr>
          <w:rFonts w:ascii="Palatino Linotype" w:hAnsi="Palatino Linotype" w:cs="Arial"/>
          <w:sz w:val="24"/>
          <w:szCs w:val="24"/>
          <w:lang w:val="es-ES"/>
        </w:rPr>
        <w:t>, el cual fue registrado</w:t>
      </w:r>
      <w:r w:rsidRPr="00C10A2B">
        <w:rPr>
          <w:rFonts w:ascii="Palatino Linotype" w:hAnsi="Palatino Linotype" w:cs="Arial"/>
          <w:b/>
          <w:sz w:val="24"/>
          <w:szCs w:val="24"/>
          <w:lang w:val="es-ES"/>
        </w:rPr>
        <w:t xml:space="preserve"> </w:t>
      </w:r>
      <w:r w:rsidRPr="00C10A2B">
        <w:rPr>
          <w:rFonts w:ascii="Palatino Linotype" w:hAnsi="Palatino Linotype" w:cs="Arial"/>
          <w:sz w:val="24"/>
          <w:szCs w:val="24"/>
          <w:lang w:val="es-ES"/>
        </w:rPr>
        <w:t xml:space="preserve">en el sistema electrónico con el expediente número </w:t>
      </w:r>
      <w:r w:rsidRPr="00C10A2B">
        <w:rPr>
          <w:rFonts w:ascii="Palatino Linotype" w:hAnsi="Palatino Linotype" w:cs="Arial"/>
          <w:b/>
          <w:bCs/>
          <w:sz w:val="24"/>
          <w:szCs w:val="24"/>
          <w:lang w:val="es-ES" w:eastAsia="es-MX"/>
        </w:rPr>
        <w:t>0</w:t>
      </w:r>
      <w:r w:rsidR="009B0D5B" w:rsidRPr="00C10A2B">
        <w:rPr>
          <w:rFonts w:ascii="Palatino Linotype" w:hAnsi="Palatino Linotype" w:cs="Arial"/>
          <w:b/>
          <w:bCs/>
          <w:sz w:val="24"/>
          <w:szCs w:val="24"/>
          <w:lang w:val="es-ES" w:eastAsia="es-MX"/>
        </w:rPr>
        <w:t>0335</w:t>
      </w:r>
      <w:r w:rsidRPr="00C10A2B">
        <w:rPr>
          <w:rFonts w:ascii="Palatino Linotype" w:hAnsi="Palatino Linotype" w:cs="Arial"/>
          <w:b/>
          <w:bCs/>
          <w:sz w:val="24"/>
          <w:szCs w:val="24"/>
          <w:lang w:val="es-ES" w:eastAsia="es-MX"/>
        </w:rPr>
        <w:t>/INFOEM/IP/RR/202</w:t>
      </w:r>
      <w:r w:rsidR="009B0D5B" w:rsidRPr="00C10A2B">
        <w:rPr>
          <w:rFonts w:ascii="Palatino Linotype" w:hAnsi="Palatino Linotype" w:cs="Arial"/>
          <w:b/>
          <w:bCs/>
          <w:sz w:val="24"/>
          <w:szCs w:val="24"/>
          <w:lang w:val="es-ES" w:eastAsia="es-MX"/>
        </w:rPr>
        <w:t>2</w:t>
      </w:r>
      <w:r w:rsidRPr="00C10A2B">
        <w:rPr>
          <w:rFonts w:ascii="Palatino Linotype" w:hAnsi="Palatino Linotype" w:cs="Arial"/>
          <w:sz w:val="24"/>
          <w:szCs w:val="24"/>
          <w:lang w:val="es-ES"/>
        </w:rPr>
        <w:t xml:space="preserve">, en el cual </w:t>
      </w:r>
      <w:r w:rsidRPr="00C10A2B">
        <w:rPr>
          <w:rFonts w:ascii="Palatino Linotype" w:hAnsi="Palatino Linotype" w:cs="Arial"/>
          <w:sz w:val="24"/>
          <w:lang w:val="es-ES"/>
        </w:rPr>
        <w:t>arguye, las siguientes manifestaciones:</w:t>
      </w:r>
    </w:p>
    <w:p w14:paraId="47881239" w14:textId="77777777" w:rsidR="00497466" w:rsidRPr="00C10A2B" w:rsidRDefault="00497466" w:rsidP="00497466">
      <w:pPr>
        <w:spacing w:before="240"/>
        <w:jc w:val="both"/>
        <w:rPr>
          <w:rFonts w:ascii="Palatino Linotype" w:hAnsi="Palatino Linotype" w:cs="Arial"/>
          <w:b/>
          <w:sz w:val="24"/>
          <w:lang w:val="es-ES"/>
        </w:rPr>
      </w:pPr>
      <w:r w:rsidRPr="00C10A2B">
        <w:rPr>
          <w:rFonts w:ascii="Palatino Linotype" w:hAnsi="Palatino Linotype" w:cs="Arial"/>
          <w:b/>
          <w:sz w:val="24"/>
          <w:lang w:val="es-ES"/>
        </w:rPr>
        <w:t>Acto Impugnado:</w:t>
      </w:r>
    </w:p>
    <w:p w14:paraId="5B42AFE3" w14:textId="0B6CB7E2" w:rsidR="00012893" w:rsidRPr="00C10A2B" w:rsidRDefault="00497466" w:rsidP="00254EA0">
      <w:pPr>
        <w:ind w:left="851" w:right="850"/>
        <w:jc w:val="both"/>
        <w:rPr>
          <w:rFonts w:ascii="Palatino Linotype" w:hAnsi="Palatino Linotype"/>
          <w:i/>
          <w:color w:val="000000"/>
          <w:lang w:val="es-ES"/>
        </w:rPr>
      </w:pPr>
      <w:r w:rsidRPr="00C10A2B">
        <w:rPr>
          <w:rFonts w:ascii="Palatino Linotype" w:hAnsi="Palatino Linotype"/>
          <w:i/>
          <w:color w:val="000000"/>
          <w:lang w:val="es-ES"/>
        </w:rPr>
        <w:lastRenderedPageBreak/>
        <w:t>“</w:t>
      </w:r>
      <w:r w:rsidR="009B0D5B" w:rsidRPr="00C10A2B">
        <w:rPr>
          <w:rFonts w:ascii="Palatino Linotype" w:hAnsi="Palatino Linotype"/>
          <w:i/>
          <w:color w:val="000000"/>
          <w:lang w:val="es-ES"/>
        </w:rPr>
        <w:t>Oficio de respuesta SMA/UIPPE/UT/029/2022 y SMA/REG-06/41/2021, derivado a que se niegan a brindar y generar la información</w:t>
      </w:r>
      <w:r w:rsidRPr="00C10A2B">
        <w:rPr>
          <w:rFonts w:ascii="Palatino Linotype" w:hAnsi="Palatino Linotype"/>
          <w:i/>
          <w:color w:val="000000"/>
          <w:lang w:val="es-ES"/>
        </w:rPr>
        <w:t>."[Sic]</w:t>
      </w:r>
    </w:p>
    <w:p w14:paraId="2E5A85F4" w14:textId="77777777" w:rsidR="00497466" w:rsidRPr="00C10A2B" w:rsidRDefault="00497466" w:rsidP="00497466">
      <w:pPr>
        <w:spacing w:before="240"/>
        <w:jc w:val="both"/>
        <w:rPr>
          <w:rFonts w:ascii="Palatino Linotype" w:hAnsi="Palatino Linotype" w:cs="Arial"/>
          <w:sz w:val="24"/>
          <w:lang w:val="es-ES"/>
        </w:rPr>
      </w:pPr>
      <w:r w:rsidRPr="00C10A2B">
        <w:rPr>
          <w:rFonts w:ascii="Palatino Linotype" w:hAnsi="Palatino Linotype" w:cs="Arial"/>
          <w:b/>
          <w:sz w:val="24"/>
          <w:lang w:val="es-ES"/>
        </w:rPr>
        <w:t>Razones o Motivos de Inconformidad</w:t>
      </w:r>
      <w:r w:rsidRPr="00C10A2B">
        <w:rPr>
          <w:rFonts w:ascii="Palatino Linotype" w:hAnsi="Palatino Linotype" w:cs="Arial"/>
          <w:sz w:val="24"/>
          <w:lang w:val="es-ES"/>
        </w:rPr>
        <w:t xml:space="preserve">: </w:t>
      </w:r>
    </w:p>
    <w:p w14:paraId="0CFB711E" w14:textId="5A273FEB" w:rsidR="00012893" w:rsidRPr="00C10A2B" w:rsidRDefault="00497466" w:rsidP="00FD6C38">
      <w:pPr>
        <w:spacing w:before="240" w:after="240" w:line="360" w:lineRule="auto"/>
        <w:ind w:left="851" w:right="850"/>
        <w:jc w:val="both"/>
        <w:rPr>
          <w:rFonts w:ascii="Palatino Linotype" w:hAnsi="Palatino Linotype" w:cs="Arial"/>
          <w:iCs/>
          <w:lang w:val="es-ES"/>
        </w:rPr>
      </w:pPr>
      <w:r w:rsidRPr="00C10A2B">
        <w:rPr>
          <w:rFonts w:ascii="Palatino Linotype" w:hAnsi="Palatino Linotype" w:cs="Arial"/>
          <w:i/>
          <w:lang w:val="es-ES"/>
        </w:rPr>
        <w:t>“</w:t>
      </w:r>
      <w:r w:rsidR="009B0D5B" w:rsidRPr="00C10A2B">
        <w:rPr>
          <w:rFonts w:ascii="Palatino Linotype" w:hAnsi="Palatino Linotype" w:cs="Arial"/>
          <w:i/>
          <w:lang w:val="es-ES"/>
        </w:rPr>
        <w:t xml:space="preserve">Falta de respuesta a la petición, derivado que afirman que no pueden tener acceso a la información por falta de contraseña al Sistema de ECOTEL. Sin embargo, en fecha 29 de noviembre del 2021, a </w:t>
      </w:r>
      <w:proofErr w:type="spellStart"/>
      <w:r w:rsidR="009B0D5B" w:rsidRPr="00C10A2B">
        <w:rPr>
          <w:rFonts w:ascii="Palatino Linotype" w:hAnsi="Palatino Linotype" w:cs="Arial"/>
          <w:i/>
          <w:lang w:val="es-ES"/>
        </w:rPr>
        <w:t>trevés</w:t>
      </w:r>
      <w:proofErr w:type="spellEnd"/>
      <w:r w:rsidR="009B0D5B" w:rsidRPr="00C10A2B">
        <w:rPr>
          <w:rFonts w:ascii="Palatino Linotype" w:hAnsi="Palatino Linotype" w:cs="Arial"/>
          <w:i/>
          <w:lang w:val="es-ES"/>
        </w:rPr>
        <w:t xml:space="preserve"> del Sistema de Acceso a la Información Mexiquense (SAIMEX), mediante oficio PM/UIPPET/UT/506/2021, si brinda la información que la Dirección de Medio Ambiente y Reserva Ecológica del Ayuntamiento de San Mateo Atenco, se encuentra realizando las investigaciones pertinentes</w:t>
      </w:r>
      <w:r w:rsidR="00F9478E" w:rsidRPr="00C10A2B">
        <w:rPr>
          <w:rFonts w:ascii="Palatino Linotype" w:hAnsi="Palatino Linotype" w:cs="Arial"/>
          <w:i/>
          <w:lang w:val="es-ES"/>
        </w:rPr>
        <w:t>.</w:t>
      </w:r>
      <w:r w:rsidRPr="00C10A2B">
        <w:rPr>
          <w:rFonts w:ascii="Palatino Linotype" w:hAnsi="Palatino Linotype" w:cs="Arial"/>
          <w:i/>
          <w:lang w:val="es-ES"/>
        </w:rPr>
        <w:t>” [Sic]</w:t>
      </w:r>
      <w:r w:rsidR="00982CDE" w:rsidRPr="00C10A2B">
        <w:rPr>
          <w:rFonts w:ascii="Palatino Linotype" w:hAnsi="Palatino Linotype" w:cs="Arial"/>
          <w:iCs/>
          <w:lang w:val="es-ES"/>
        </w:rPr>
        <w:t xml:space="preserve"> </w:t>
      </w:r>
    </w:p>
    <w:p w14:paraId="2ECBF1AA" w14:textId="05EF72BC" w:rsidR="00765B26" w:rsidRPr="00C10A2B" w:rsidRDefault="00765B26" w:rsidP="00765B26">
      <w:pPr>
        <w:spacing w:before="240" w:after="240" w:line="360" w:lineRule="auto"/>
        <w:ind w:right="850"/>
        <w:jc w:val="both"/>
        <w:rPr>
          <w:rFonts w:ascii="Palatino Linotype" w:hAnsi="Palatino Linotype" w:cs="Arial"/>
          <w:iCs/>
          <w:lang w:val="es-ES"/>
        </w:rPr>
      </w:pPr>
      <w:r w:rsidRPr="00C10A2B">
        <w:rPr>
          <w:rFonts w:ascii="Palatino Linotype" w:hAnsi="Palatino Linotype" w:cs="Arial"/>
          <w:iCs/>
          <w:lang w:val="es-ES"/>
        </w:rPr>
        <w:t>Asimismo, adjunto dos archivos electrónicos los cuales son del tenor siguiente:</w:t>
      </w:r>
    </w:p>
    <w:p w14:paraId="6FC7CAB8" w14:textId="7FFAFA6B" w:rsidR="00765B26" w:rsidRPr="00C10A2B" w:rsidRDefault="00765B26" w:rsidP="00765B26">
      <w:pPr>
        <w:pStyle w:val="Prrafodelista"/>
        <w:numPr>
          <w:ilvl w:val="0"/>
          <w:numId w:val="34"/>
        </w:numPr>
        <w:spacing w:before="240" w:after="240" w:line="360" w:lineRule="auto"/>
        <w:ind w:right="850"/>
        <w:jc w:val="both"/>
        <w:rPr>
          <w:rFonts w:ascii="Palatino Linotype" w:hAnsi="Palatino Linotype" w:cs="Arial"/>
          <w:b/>
          <w:bCs/>
          <w:iCs/>
        </w:rPr>
      </w:pPr>
      <w:r w:rsidRPr="00C10A2B">
        <w:rPr>
          <w:rFonts w:ascii="Palatino Linotype" w:hAnsi="Palatino Linotype" w:cs="Arial"/>
          <w:b/>
          <w:bCs/>
          <w:iCs/>
        </w:rPr>
        <w:t>RESPUESTA SAIMEX 245-2021.pdf:</w:t>
      </w:r>
      <w:r w:rsidR="009C406F" w:rsidRPr="00C10A2B">
        <w:rPr>
          <w:rFonts w:ascii="Palatino Linotype" w:hAnsi="Palatino Linotype" w:cs="Arial"/>
          <w:b/>
          <w:bCs/>
          <w:iCs/>
        </w:rPr>
        <w:t xml:space="preserve"> </w:t>
      </w:r>
      <w:r w:rsidR="00D96291" w:rsidRPr="006405CD">
        <w:rPr>
          <w:rFonts w:ascii="Palatino Linotype" w:hAnsi="Palatino Linotype" w:cs="Arial"/>
          <w:bCs/>
          <w:iCs/>
        </w:rPr>
        <w:t>el cual contiene diversos</w:t>
      </w:r>
      <w:r w:rsidR="00D96291">
        <w:rPr>
          <w:rFonts w:ascii="Palatino Linotype" w:hAnsi="Palatino Linotype" w:cs="Arial"/>
          <w:b/>
          <w:bCs/>
          <w:iCs/>
        </w:rPr>
        <w:t xml:space="preserve"> </w:t>
      </w:r>
      <w:r w:rsidR="00CD5369" w:rsidRPr="00C10A2B">
        <w:rPr>
          <w:rFonts w:ascii="Palatino Linotype" w:hAnsi="Palatino Linotype" w:cs="Arial"/>
          <w:iCs/>
        </w:rPr>
        <w:t xml:space="preserve">oficios de la </w:t>
      </w:r>
      <w:r w:rsidR="00D96291">
        <w:rPr>
          <w:rFonts w:ascii="Palatino Linotype" w:hAnsi="Palatino Linotype" w:cs="Arial"/>
          <w:iCs/>
        </w:rPr>
        <w:t>S</w:t>
      </w:r>
      <w:r w:rsidR="00CD5369" w:rsidRPr="00C10A2B">
        <w:rPr>
          <w:rFonts w:ascii="Palatino Linotype" w:hAnsi="Palatino Linotype" w:cs="Arial"/>
          <w:iCs/>
        </w:rPr>
        <w:t xml:space="preserve">ecretaria del </w:t>
      </w:r>
      <w:r w:rsidR="00D96291">
        <w:rPr>
          <w:rFonts w:ascii="Palatino Linotype" w:hAnsi="Palatino Linotype" w:cs="Arial"/>
          <w:iCs/>
        </w:rPr>
        <w:t>M</w:t>
      </w:r>
      <w:r w:rsidR="00CD5369" w:rsidRPr="00C10A2B">
        <w:rPr>
          <w:rFonts w:ascii="Palatino Linotype" w:hAnsi="Palatino Linotype" w:cs="Arial"/>
          <w:iCs/>
        </w:rPr>
        <w:t xml:space="preserve">edio </w:t>
      </w:r>
      <w:r w:rsidR="00D96291">
        <w:rPr>
          <w:rFonts w:ascii="Palatino Linotype" w:hAnsi="Palatino Linotype" w:cs="Arial"/>
          <w:iCs/>
        </w:rPr>
        <w:t>A</w:t>
      </w:r>
      <w:r w:rsidR="00CD5369" w:rsidRPr="00C10A2B">
        <w:rPr>
          <w:rFonts w:ascii="Palatino Linotype" w:hAnsi="Palatino Linotype" w:cs="Arial"/>
          <w:iCs/>
        </w:rPr>
        <w:t xml:space="preserve">mbiente </w:t>
      </w:r>
      <w:r w:rsidR="00621BA6" w:rsidRPr="00C10A2B">
        <w:rPr>
          <w:rFonts w:ascii="Palatino Linotype" w:hAnsi="Palatino Linotype" w:cs="Arial"/>
          <w:iCs/>
        </w:rPr>
        <w:t xml:space="preserve">en los que señala que no se cuenta con ninguna respuesta por parte de la dependencia a la que </w:t>
      </w:r>
      <w:r w:rsidR="00D96291" w:rsidRPr="00C10A2B">
        <w:rPr>
          <w:rFonts w:ascii="Palatino Linotype" w:hAnsi="Palatino Linotype" w:cs="Arial"/>
          <w:iCs/>
        </w:rPr>
        <w:t>fue</w:t>
      </w:r>
      <w:r w:rsidR="00621BA6" w:rsidRPr="00C10A2B">
        <w:rPr>
          <w:rFonts w:ascii="Palatino Linotype" w:hAnsi="Palatino Linotype" w:cs="Arial"/>
          <w:iCs/>
        </w:rPr>
        <w:t xml:space="preserve"> turnada la denuncia.</w:t>
      </w:r>
    </w:p>
    <w:p w14:paraId="4E114A99" w14:textId="0F81AB4B" w:rsidR="00765B26" w:rsidRPr="006405CD" w:rsidRDefault="00765B26" w:rsidP="00765B26">
      <w:pPr>
        <w:pStyle w:val="Prrafodelista"/>
        <w:numPr>
          <w:ilvl w:val="0"/>
          <w:numId w:val="34"/>
        </w:numPr>
        <w:spacing w:before="240" w:after="240" w:line="360" w:lineRule="auto"/>
        <w:ind w:right="850"/>
        <w:jc w:val="both"/>
        <w:rPr>
          <w:rFonts w:ascii="Palatino Linotype" w:hAnsi="Palatino Linotype" w:cs="Arial"/>
          <w:b/>
          <w:bCs/>
          <w:iCs/>
        </w:rPr>
      </w:pPr>
      <w:r w:rsidRPr="00C10A2B">
        <w:rPr>
          <w:rFonts w:ascii="Palatino Linotype" w:hAnsi="Palatino Linotype" w:cs="Arial"/>
          <w:b/>
          <w:bCs/>
          <w:iCs/>
        </w:rPr>
        <w:t>PM-UIPPET-UT-506-2021.pdf:</w:t>
      </w:r>
      <w:r w:rsidR="00621BA6" w:rsidRPr="00C10A2B">
        <w:rPr>
          <w:rFonts w:ascii="Palatino Linotype" w:hAnsi="Palatino Linotype" w:cs="Arial"/>
          <w:b/>
          <w:bCs/>
          <w:iCs/>
        </w:rPr>
        <w:t xml:space="preserve"> </w:t>
      </w:r>
      <w:r w:rsidR="00D96291" w:rsidRPr="006405CD">
        <w:rPr>
          <w:rFonts w:ascii="Palatino Linotype" w:hAnsi="Palatino Linotype" w:cs="Arial"/>
          <w:bCs/>
          <w:iCs/>
        </w:rPr>
        <w:t>el cual contiene el</w:t>
      </w:r>
      <w:r w:rsidR="00D96291">
        <w:rPr>
          <w:rFonts w:ascii="Palatino Linotype" w:hAnsi="Palatino Linotype" w:cs="Arial"/>
          <w:b/>
          <w:bCs/>
          <w:iCs/>
        </w:rPr>
        <w:t xml:space="preserve"> </w:t>
      </w:r>
      <w:r w:rsidR="00621BA6" w:rsidRPr="00C10A2B">
        <w:rPr>
          <w:rFonts w:ascii="Palatino Linotype" w:hAnsi="Palatino Linotype" w:cs="Arial"/>
          <w:iCs/>
        </w:rPr>
        <w:t xml:space="preserve">oficio del encargado del despacho de la </w:t>
      </w:r>
      <w:r w:rsidR="00D96291">
        <w:rPr>
          <w:rFonts w:ascii="Palatino Linotype" w:hAnsi="Palatino Linotype" w:cs="Arial"/>
          <w:iCs/>
        </w:rPr>
        <w:t>U</w:t>
      </w:r>
      <w:r w:rsidR="00621BA6" w:rsidRPr="00C10A2B">
        <w:rPr>
          <w:rFonts w:ascii="Palatino Linotype" w:hAnsi="Palatino Linotype" w:cs="Arial"/>
          <w:iCs/>
        </w:rPr>
        <w:t xml:space="preserve">nidad de </w:t>
      </w:r>
      <w:r w:rsidR="00D96291">
        <w:rPr>
          <w:rFonts w:ascii="Palatino Linotype" w:hAnsi="Palatino Linotype" w:cs="Arial"/>
          <w:iCs/>
        </w:rPr>
        <w:t>T</w:t>
      </w:r>
      <w:r w:rsidR="00621BA6" w:rsidRPr="00C10A2B">
        <w:rPr>
          <w:rFonts w:ascii="Palatino Linotype" w:hAnsi="Palatino Linotype" w:cs="Arial"/>
          <w:iCs/>
        </w:rPr>
        <w:t xml:space="preserve">ransparencia de </w:t>
      </w:r>
      <w:r w:rsidR="00D96291">
        <w:rPr>
          <w:rFonts w:ascii="Palatino Linotype" w:hAnsi="Palatino Linotype" w:cs="Arial"/>
          <w:iCs/>
        </w:rPr>
        <w:t>S</w:t>
      </w:r>
      <w:r w:rsidR="00621BA6" w:rsidRPr="00C10A2B">
        <w:rPr>
          <w:rFonts w:ascii="Palatino Linotype" w:hAnsi="Palatino Linotype" w:cs="Arial"/>
          <w:iCs/>
        </w:rPr>
        <w:t xml:space="preserve">an </w:t>
      </w:r>
      <w:r w:rsidR="00D96291">
        <w:rPr>
          <w:rFonts w:ascii="Palatino Linotype" w:hAnsi="Palatino Linotype" w:cs="Arial"/>
          <w:iCs/>
        </w:rPr>
        <w:t>M</w:t>
      </w:r>
      <w:r w:rsidR="00621BA6" w:rsidRPr="00C10A2B">
        <w:rPr>
          <w:rFonts w:ascii="Palatino Linotype" w:hAnsi="Palatino Linotype" w:cs="Arial"/>
          <w:iCs/>
        </w:rPr>
        <w:t xml:space="preserve">ateo </w:t>
      </w:r>
      <w:r w:rsidR="00D96291">
        <w:rPr>
          <w:rFonts w:ascii="Palatino Linotype" w:hAnsi="Palatino Linotype" w:cs="Arial"/>
          <w:iCs/>
        </w:rPr>
        <w:t>A</w:t>
      </w:r>
      <w:r w:rsidR="00621BA6" w:rsidRPr="00C10A2B">
        <w:rPr>
          <w:rFonts w:ascii="Palatino Linotype" w:hAnsi="Palatino Linotype" w:cs="Arial"/>
          <w:iCs/>
        </w:rPr>
        <w:t>tenco, donde señala que se siguen haciendo las investigaciones pertinentes por el Departamento de Medio Ambiente y Reserva Ecológica, respecto de la liberación de 10,000 tilapias en el área protegida de las Ciénegas de Lerma.</w:t>
      </w:r>
    </w:p>
    <w:p w14:paraId="2BDB2288" w14:textId="77777777" w:rsidR="00D96291" w:rsidRPr="00C10A2B" w:rsidRDefault="00D96291" w:rsidP="006405CD">
      <w:pPr>
        <w:pStyle w:val="Prrafodelista"/>
        <w:spacing w:before="240" w:after="240" w:line="360" w:lineRule="auto"/>
        <w:ind w:left="720" w:right="850"/>
        <w:jc w:val="both"/>
        <w:rPr>
          <w:rFonts w:ascii="Palatino Linotype" w:hAnsi="Palatino Linotype" w:cs="Arial"/>
          <w:b/>
          <w:bCs/>
          <w:iCs/>
        </w:rPr>
      </w:pPr>
    </w:p>
    <w:p w14:paraId="543C8568" w14:textId="77777777" w:rsidR="00DE69FB" w:rsidRPr="00C10A2B" w:rsidRDefault="00DE69FB" w:rsidP="00FD6C38">
      <w:pPr>
        <w:spacing w:before="240" w:after="240" w:line="360" w:lineRule="auto"/>
        <w:jc w:val="both"/>
        <w:rPr>
          <w:rFonts w:ascii="Palatino Linotype" w:hAnsi="Palatino Linotype" w:cs="Arial"/>
          <w:b/>
          <w:sz w:val="28"/>
          <w:szCs w:val="28"/>
          <w:lang w:val="es-ES"/>
        </w:rPr>
      </w:pPr>
      <w:r w:rsidRPr="00C10A2B">
        <w:rPr>
          <w:rFonts w:ascii="Palatino Linotype" w:hAnsi="Palatino Linotype" w:cs="Arial"/>
          <w:b/>
          <w:sz w:val="28"/>
          <w:lang w:val="es-ES"/>
        </w:rPr>
        <w:lastRenderedPageBreak/>
        <w:t>CUARTO</w:t>
      </w:r>
      <w:r w:rsidRPr="00C10A2B">
        <w:rPr>
          <w:rFonts w:ascii="Palatino Linotype" w:hAnsi="Palatino Linotype" w:cs="Arial"/>
          <w:b/>
          <w:sz w:val="24"/>
          <w:szCs w:val="24"/>
          <w:lang w:val="es-ES"/>
        </w:rPr>
        <w:t xml:space="preserve">. </w:t>
      </w:r>
      <w:r w:rsidRPr="00C10A2B">
        <w:rPr>
          <w:rFonts w:ascii="Palatino Linotype" w:hAnsi="Palatino Linotype" w:cs="Arial"/>
          <w:b/>
          <w:sz w:val="28"/>
          <w:szCs w:val="28"/>
          <w:lang w:val="es-ES"/>
        </w:rPr>
        <w:t>Del turno del recurso de revisión.</w:t>
      </w:r>
    </w:p>
    <w:p w14:paraId="60797FF7" w14:textId="29D95D44" w:rsidR="00C229C6" w:rsidRPr="00C10A2B" w:rsidRDefault="00DE69FB" w:rsidP="00FD6C38">
      <w:pPr>
        <w:spacing w:before="240" w:after="240" w:line="360" w:lineRule="auto"/>
        <w:jc w:val="both"/>
        <w:rPr>
          <w:rFonts w:ascii="Palatino Linotype" w:hAnsi="Palatino Linotype" w:cs="Arial"/>
          <w:sz w:val="24"/>
          <w:szCs w:val="24"/>
          <w:lang w:val="es-ES"/>
        </w:rPr>
      </w:pPr>
      <w:r w:rsidRPr="00C10A2B">
        <w:rPr>
          <w:rFonts w:ascii="Palatino Linotype" w:hAnsi="Palatino Linotype" w:cs="Arial"/>
          <w:sz w:val="24"/>
          <w:szCs w:val="24"/>
          <w:lang w:val="es-ES"/>
        </w:rPr>
        <w:t>Medio de impugnación que le fue turnado a</w:t>
      </w:r>
      <w:r w:rsidR="008B6743" w:rsidRPr="00C10A2B">
        <w:rPr>
          <w:rFonts w:ascii="Palatino Linotype" w:hAnsi="Palatino Linotype" w:cs="Arial"/>
          <w:sz w:val="24"/>
          <w:szCs w:val="24"/>
          <w:lang w:val="es-ES"/>
        </w:rPr>
        <w:t>l</w:t>
      </w:r>
      <w:r w:rsidRPr="00C10A2B">
        <w:rPr>
          <w:rFonts w:ascii="Palatino Linotype" w:hAnsi="Palatino Linotype" w:cs="Arial"/>
          <w:sz w:val="24"/>
          <w:szCs w:val="24"/>
          <w:lang w:val="es-ES"/>
        </w:rPr>
        <w:t xml:space="preserve"> </w:t>
      </w:r>
      <w:r w:rsidRPr="00B6637E">
        <w:rPr>
          <w:rFonts w:ascii="Palatino Linotype" w:hAnsi="Palatino Linotype" w:cs="Arial"/>
          <w:b/>
          <w:bCs/>
          <w:sz w:val="24"/>
          <w:szCs w:val="24"/>
          <w:lang w:val="es-ES"/>
        </w:rPr>
        <w:t>Comisionad</w:t>
      </w:r>
      <w:r w:rsidR="008B6743" w:rsidRPr="00B6637E">
        <w:rPr>
          <w:rFonts w:ascii="Palatino Linotype" w:hAnsi="Palatino Linotype" w:cs="Arial"/>
          <w:b/>
          <w:bCs/>
          <w:sz w:val="24"/>
          <w:szCs w:val="24"/>
          <w:lang w:val="es-ES"/>
        </w:rPr>
        <w:t>o</w:t>
      </w:r>
      <w:r w:rsidR="00D96291" w:rsidRPr="00B6637E">
        <w:rPr>
          <w:rFonts w:ascii="Palatino Linotype" w:hAnsi="Palatino Linotype" w:cs="Arial"/>
          <w:b/>
          <w:bCs/>
          <w:sz w:val="24"/>
          <w:szCs w:val="24"/>
          <w:lang w:val="es-ES"/>
        </w:rPr>
        <w:t xml:space="preserve"> Presidente</w:t>
      </w:r>
      <w:r w:rsidRPr="00C10A2B">
        <w:rPr>
          <w:rFonts w:ascii="Palatino Linotype" w:hAnsi="Palatino Linotype" w:cs="Arial"/>
          <w:sz w:val="24"/>
          <w:szCs w:val="24"/>
          <w:lang w:val="es-ES"/>
        </w:rPr>
        <w:t xml:space="preserve"> </w:t>
      </w:r>
      <w:r w:rsidR="00F1109C" w:rsidRPr="00C10A2B">
        <w:rPr>
          <w:rFonts w:ascii="Palatino Linotype" w:hAnsi="Palatino Linotype" w:cs="Arial"/>
          <w:b/>
          <w:sz w:val="24"/>
          <w:szCs w:val="24"/>
          <w:lang w:val="es-ES"/>
        </w:rPr>
        <w:t>José Martínez Vilchis</w:t>
      </w:r>
      <w:r w:rsidRPr="00C10A2B">
        <w:rPr>
          <w:rFonts w:ascii="Palatino Linotype" w:hAnsi="Palatino Linotype" w:cs="Arial"/>
          <w:sz w:val="24"/>
          <w:szCs w:val="24"/>
          <w:lang w:val="es-ES"/>
        </w:rPr>
        <w:t>, por medio del sistema electrónico</w:t>
      </w:r>
      <w:r w:rsidR="00C229C6" w:rsidRPr="00C10A2B">
        <w:rPr>
          <w:rFonts w:ascii="Palatino Linotype" w:hAnsi="Palatino Linotype" w:cs="Arial"/>
          <w:sz w:val="24"/>
          <w:szCs w:val="24"/>
          <w:lang w:val="es-ES"/>
        </w:rPr>
        <w:t>,</w:t>
      </w:r>
      <w:r w:rsidRPr="00C10A2B">
        <w:rPr>
          <w:rFonts w:ascii="Palatino Linotype" w:hAnsi="Palatino Linotype" w:cs="Arial"/>
          <w:sz w:val="24"/>
          <w:szCs w:val="24"/>
          <w:lang w:val="es-ES"/>
        </w:rPr>
        <w:t xml:space="preserve"> en términos del arábigo 185 fracción I de la Ley de Transparencia y Acceso a la información Pública del Estado de México y Municipios, del cual recayó acuerdo de admisión en fecha </w:t>
      </w:r>
      <w:r w:rsidR="009B0D5B" w:rsidRPr="00C10A2B">
        <w:rPr>
          <w:rFonts w:ascii="Palatino Linotype" w:hAnsi="Palatino Linotype" w:cs="Arial"/>
          <w:sz w:val="24"/>
          <w:szCs w:val="24"/>
          <w:lang w:val="es-ES"/>
        </w:rPr>
        <w:t>uno de febrero de dos mil veintidós</w:t>
      </w:r>
      <w:r w:rsidRPr="00C10A2B">
        <w:rPr>
          <w:rFonts w:ascii="Palatino Linotype" w:hAnsi="Palatino Linotype" w:cs="Arial"/>
          <w:sz w:val="24"/>
          <w:szCs w:val="24"/>
          <w:lang w:val="es-ES"/>
        </w:rPr>
        <w:t xml:space="preserve"> determinándose en él, un plazo de siete días para que las partes manifestaran lo que a su derecho corresponda en términos del numeral ya citado.</w:t>
      </w:r>
    </w:p>
    <w:p w14:paraId="394C6993" w14:textId="77777777" w:rsidR="00DE69FB" w:rsidRPr="00C10A2B" w:rsidRDefault="00DE69FB" w:rsidP="00DE69FB">
      <w:pPr>
        <w:spacing w:before="240" w:line="360" w:lineRule="auto"/>
        <w:jc w:val="both"/>
        <w:rPr>
          <w:rFonts w:ascii="Palatino Linotype" w:hAnsi="Palatino Linotype" w:cs="Arial"/>
          <w:b/>
          <w:sz w:val="24"/>
          <w:szCs w:val="24"/>
          <w:lang w:val="es-ES"/>
        </w:rPr>
      </w:pPr>
      <w:r w:rsidRPr="00C10A2B">
        <w:rPr>
          <w:rFonts w:ascii="Palatino Linotype" w:hAnsi="Palatino Linotype" w:cs="Arial"/>
          <w:b/>
          <w:sz w:val="28"/>
          <w:lang w:val="es-ES"/>
        </w:rPr>
        <w:t>QUINTO</w:t>
      </w:r>
      <w:r w:rsidRPr="00C10A2B">
        <w:rPr>
          <w:rFonts w:ascii="Palatino Linotype" w:hAnsi="Palatino Linotype" w:cs="Arial"/>
          <w:b/>
          <w:sz w:val="24"/>
          <w:szCs w:val="24"/>
          <w:lang w:val="es-ES"/>
        </w:rPr>
        <w:t xml:space="preserve">. </w:t>
      </w:r>
      <w:r w:rsidRPr="00C10A2B">
        <w:rPr>
          <w:rFonts w:ascii="Palatino Linotype" w:hAnsi="Palatino Linotype" w:cs="Arial"/>
          <w:b/>
          <w:sz w:val="28"/>
          <w:szCs w:val="28"/>
          <w:lang w:val="es-ES"/>
        </w:rPr>
        <w:t>De la etapa de instrucción.</w:t>
      </w:r>
    </w:p>
    <w:p w14:paraId="795CEB26" w14:textId="0635502C" w:rsidR="008B6743" w:rsidRPr="00C10A2B" w:rsidRDefault="00DE69FB" w:rsidP="00B44582">
      <w:pPr>
        <w:spacing w:before="240" w:line="360" w:lineRule="auto"/>
        <w:jc w:val="both"/>
        <w:rPr>
          <w:rFonts w:ascii="Palatino Linotype" w:hAnsi="Palatino Linotype" w:cs="Arial"/>
          <w:sz w:val="24"/>
          <w:szCs w:val="24"/>
          <w:lang w:val="es-ES"/>
        </w:rPr>
      </w:pPr>
      <w:r w:rsidRPr="00C10A2B">
        <w:rPr>
          <w:rFonts w:ascii="Palatino Linotype" w:hAnsi="Palatino Linotype" w:cs="Arial"/>
          <w:sz w:val="24"/>
          <w:szCs w:val="24"/>
          <w:lang w:val="es-ES"/>
        </w:rPr>
        <w:t xml:space="preserve">Así, una vez abierta la etapa de instrucción, en el sumario se observa que el Sujeto Obligado </w:t>
      </w:r>
      <w:r w:rsidR="00B54567" w:rsidRPr="00C10A2B">
        <w:rPr>
          <w:rFonts w:ascii="Palatino Linotype" w:hAnsi="Palatino Linotype" w:cs="Arial"/>
          <w:sz w:val="24"/>
          <w:szCs w:val="24"/>
          <w:lang w:val="es-ES"/>
        </w:rPr>
        <w:t xml:space="preserve">fue omiso en presentar </w:t>
      </w:r>
      <w:r w:rsidRPr="00C10A2B">
        <w:rPr>
          <w:rFonts w:ascii="Palatino Linotype" w:hAnsi="Palatino Linotype" w:cs="Arial"/>
          <w:sz w:val="24"/>
          <w:szCs w:val="24"/>
          <w:lang w:val="es-ES"/>
        </w:rPr>
        <w:t xml:space="preserve">su informe justificado, asimismo, la parte recurrente no realizo manifestación alguna, por lo que habiendo transcurrido el plazo establecido en fecha </w:t>
      </w:r>
      <w:r w:rsidR="009B0D5B" w:rsidRPr="00C10A2B">
        <w:rPr>
          <w:rFonts w:ascii="Palatino Linotype" w:hAnsi="Palatino Linotype" w:cs="Arial"/>
          <w:sz w:val="24"/>
          <w:szCs w:val="24"/>
          <w:lang w:val="es-ES"/>
        </w:rPr>
        <w:t>catorce de febrero</w:t>
      </w:r>
      <w:r w:rsidR="00B54567" w:rsidRPr="00C10A2B">
        <w:rPr>
          <w:rFonts w:ascii="Palatino Linotype" w:hAnsi="Palatino Linotype" w:cs="Arial"/>
          <w:sz w:val="24"/>
          <w:szCs w:val="24"/>
          <w:lang w:val="es-ES"/>
        </w:rPr>
        <w:t xml:space="preserve"> de dos mil veintidós</w:t>
      </w:r>
      <w:r w:rsidRPr="00C10A2B">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54A281DD" w:rsidR="00E15E85" w:rsidRPr="00C10A2B" w:rsidRDefault="00E15E85" w:rsidP="00E15E85">
      <w:pPr>
        <w:spacing w:before="240" w:line="360" w:lineRule="auto"/>
        <w:jc w:val="center"/>
        <w:rPr>
          <w:rFonts w:ascii="Palatino Linotype" w:hAnsi="Palatino Linotype" w:cs="Arial"/>
          <w:b/>
          <w:sz w:val="24"/>
          <w:lang w:val="es-ES"/>
        </w:rPr>
      </w:pPr>
      <w:r w:rsidRPr="00C10A2B">
        <w:rPr>
          <w:rFonts w:ascii="Palatino Linotype" w:hAnsi="Palatino Linotype" w:cs="Arial"/>
          <w:b/>
          <w:sz w:val="24"/>
          <w:lang w:val="es-ES"/>
        </w:rPr>
        <w:t xml:space="preserve">C O N S I D E R A N D O </w:t>
      </w:r>
    </w:p>
    <w:p w14:paraId="4E7D557F" w14:textId="77777777" w:rsidR="00E15E85" w:rsidRPr="00C10A2B" w:rsidRDefault="00E15E85" w:rsidP="00E15E85">
      <w:pPr>
        <w:spacing w:before="240" w:line="360" w:lineRule="auto"/>
        <w:jc w:val="both"/>
        <w:rPr>
          <w:rFonts w:ascii="Palatino Linotype" w:hAnsi="Palatino Linotype" w:cs="Arial"/>
          <w:sz w:val="24"/>
          <w:lang w:val="es-ES"/>
        </w:rPr>
      </w:pPr>
      <w:r w:rsidRPr="00C10A2B">
        <w:rPr>
          <w:rFonts w:ascii="Palatino Linotype" w:hAnsi="Palatino Linotype" w:cs="Arial"/>
          <w:b/>
          <w:sz w:val="28"/>
          <w:lang w:val="es-ES"/>
        </w:rPr>
        <w:t>PRIMERO.</w:t>
      </w:r>
      <w:r w:rsidRPr="00C10A2B">
        <w:rPr>
          <w:rFonts w:ascii="Palatino Linotype" w:hAnsi="Palatino Linotype" w:cs="Arial"/>
          <w:b/>
          <w:lang w:val="es-ES"/>
        </w:rPr>
        <w:t xml:space="preserve"> </w:t>
      </w:r>
      <w:r w:rsidRPr="00C10A2B">
        <w:rPr>
          <w:rFonts w:ascii="Palatino Linotype" w:hAnsi="Palatino Linotype" w:cs="Arial"/>
          <w:b/>
          <w:sz w:val="28"/>
          <w:szCs w:val="28"/>
          <w:lang w:val="es-ES"/>
        </w:rPr>
        <w:t>De la competencia</w:t>
      </w:r>
      <w:r w:rsidRPr="00C10A2B">
        <w:rPr>
          <w:rFonts w:ascii="Palatino Linotype" w:hAnsi="Palatino Linotype" w:cs="Arial"/>
          <w:sz w:val="28"/>
          <w:szCs w:val="28"/>
          <w:lang w:val="es-ES"/>
        </w:rPr>
        <w:t>.</w:t>
      </w:r>
    </w:p>
    <w:p w14:paraId="4DD09AE8" w14:textId="46515684" w:rsidR="00B54567" w:rsidRPr="00C10A2B" w:rsidRDefault="00E02B4C" w:rsidP="00E02B4C">
      <w:pPr>
        <w:spacing w:before="240" w:line="360" w:lineRule="auto"/>
        <w:jc w:val="both"/>
        <w:rPr>
          <w:rFonts w:ascii="Palatino Linotype" w:hAnsi="Palatino Linotype" w:cs="Arial"/>
          <w:sz w:val="24"/>
          <w:lang w:val="es-ES"/>
        </w:rPr>
      </w:pPr>
      <w:r w:rsidRPr="00C10A2B">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C10A2B">
        <w:rPr>
          <w:rFonts w:ascii="Palatino Linotype" w:hAnsi="Palatino Linotype" w:cs="Arial"/>
          <w:sz w:val="24"/>
          <w:lang w:val="es-ES"/>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72D838" w14:textId="77777777" w:rsidR="00E15E85" w:rsidRPr="00C10A2B"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10A2B">
        <w:rPr>
          <w:rFonts w:ascii="Palatino Linotype" w:hAnsi="Palatino Linotype" w:cs="Arial"/>
          <w:b/>
          <w:sz w:val="28"/>
        </w:rPr>
        <w:t>SEGUNDO</w:t>
      </w:r>
      <w:r w:rsidRPr="00C10A2B">
        <w:rPr>
          <w:rFonts w:ascii="Palatino Linotype" w:hAnsi="Palatino Linotype" w:cs="Arial"/>
          <w:b/>
        </w:rPr>
        <w:t xml:space="preserve">. </w:t>
      </w:r>
      <w:r w:rsidRPr="00C10A2B">
        <w:rPr>
          <w:rFonts w:ascii="Palatino Linotype" w:hAnsi="Palatino Linotype" w:cs="Arial"/>
          <w:b/>
          <w:sz w:val="28"/>
          <w:szCs w:val="28"/>
        </w:rPr>
        <w:t>Sobre los alcances del recurso de revisión.</w:t>
      </w:r>
      <w:r w:rsidRPr="00C10A2B">
        <w:rPr>
          <w:rFonts w:ascii="Palatino Linotype" w:hAnsi="Palatino Linotype" w:cs="Arial"/>
          <w:b/>
        </w:rPr>
        <w:t xml:space="preserve"> </w:t>
      </w:r>
    </w:p>
    <w:p w14:paraId="4ADDB788" w14:textId="7876E7ED" w:rsidR="00E15E85" w:rsidRPr="00C10A2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C10A2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0641C1E3" w:rsidR="00473BDE" w:rsidRPr="00C10A2B" w:rsidRDefault="00763047" w:rsidP="00BA2D3F">
      <w:pPr>
        <w:autoSpaceDE w:val="0"/>
        <w:autoSpaceDN w:val="0"/>
        <w:adjustRightInd w:val="0"/>
        <w:spacing w:after="0" w:line="360" w:lineRule="auto"/>
        <w:jc w:val="both"/>
        <w:rPr>
          <w:rFonts w:ascii="Palatino Linotype" w:hAnsi="Palatino Linotype"/>
          <w:lang w:val="es-ES"/>
        </w:rPr>
      </w:pPr>
      <w:r w:rsidRPr="00C10A2B">
        <w:rPr>
          <w:rFonts w:ascii="Palatino Linotype" w:hAnsi="Palatino Linotype" w:cs="Arial"/>
          <w:b/>
          <w:sz w:val="28"/>
          <w:lang w:val="es-ES"/>
        </w:rPr>
        <w:t xml:space="preserve">TERCERO. </w:t>
      </w:r>
      <w:r w:rsidR="00473BDE" w:rsidRPr="00C10A2B">
        <w:rPr>
          <w:rFonts w:ascii="Palatino Linotype" w:hAnsi="Palatino Linotype"/>
          <w:b/>
          <w:sz w:val="28"/>
          <w:szCs w:val="28"/>
          <w:lang w:val="es-ES"/>
        </w:rPr>
        <w:t>De las causas de improcedencia.</w:t>
      </w:r>
    </w:p>
    <w:p w14:paraId="147B3CB3" w14:textId="77777777" w:rsidR="00473BDE" w:rsidRPr="00C10A2B" w:rsidRDefault="00473BDE" w:rsidP="00473BDE">
      <w:pPr>
        <w:pStyle w:val="Sinespaciado"/>
        <w:spacing w:before="240" w:after="240" w:line="360" w:lineRule="auto"/>
        <w:jc w:val="both"/>
        <w:rPr>
          <w:rFonts w:ascii="Palatino Linotype" w:hAnsi="Palatino Linotype"/>
          <w:lang w:val="es-ES"/>
        </w:rPr>
      </w:pPr>
      <w:r w:rsidRPr="00C10A2B">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C10A2B" w:rsidRDefault="00473BDE" w:rsidP="00473BDE">
      <w:pPr>
        <w:pStyle w:val="Sinespaciado"/>
        <w:spacing w:before="240" w:after="240" w:line="360" w:lineRule="auto"/>
        <w:jc w:val="both"/>
        <w:rPr>
          <w:rFonts w:ascii="Palatino Linotype" w:hAnsi="Palatino Linotype"/>
          <w:lang w:val="es-ES"/>
        </w:rPr>
      </w:pPr>
      <w:r w:rsidRPr="00C10A2B">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10A2B">
        <w:rPr>
          <w:rStyle w:val="Refdenotaalpie"/>
          <w:rFonts w:ascii="Palatino Linotype" w:hAnsi="Palatino Linotype" w:cs="Arial"/>
          <w:lang w:val="es-ES"/>
        </w:rPr>
        <w:footnoteReference w:id="1"/>
      </w:r>
      <w:r w:rsidRPr="00C10A2B">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C10A2B" w:rsidRDefault="00473BDE" w:rsidP="00473BDE">
      <w:pPr>
        <w:pStyle w:val="Sinespaciado"/>
        <w:spacing w:before="240" w:after="240" w:line="360" w:lineRule="auto"/>
        <w:jc w:val="both"/>
        <w:rPr>
          <w:rFonts w:ascii="Palatino Linotype" w:hAnsi="Palatino Linotype"/>
          <w:lang w:val="es-ES"/>
        </w:rPr>
      </w:pPr>
      <w:r w:rsidRPr="00C10A2B">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C10A2B">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4AACA73E" w14:textId="4DD50F30" w:rsidR="00473BDE" w:rsidRPr="00C10A2B" w:rsidRDefault="00BA2D3F"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10A2B">
        <w:rPr>
          <w:rFonts w:ascii="Palatino Linotype" w:hAnsi="Palatino Linotype"/>
          <w:b/>
          <w:sz w:val="28"/>
          <w:szCs w:val="28"/>
        </w:rPr>
        <w:t>CUARTO</w:t>
      </w:r>
      <w:r w:rsidR="00317400" w:rsidRPr="00C10A2B">
        <w:rPr>
          <w:rFonts w:ascii="Palatino Linotype" w:hAnsi="Palatino Linotype" w:cs="Arial"/>
          <w:b/>
          <w:sz w:val="28"/>
        </w:rPr>
        <w:t xml:space="preserve">. </w:t>
      </w:r>
      <w:r w:rsidR="00473BDE" w:rsidRPr="00C10A2B">
        <w:rPr>
          <w:rFonts w:ascii="Palatino Linotype" w:hAnsi="Palatino Linotype" w:cs="Arial"/>
          <w:b/>
          <w:sz w:val="28"/>
          <w:szCs w:val="28"/>
        </w:rPr>
        <w:t>Estudio y resolución del asunto.</w:t>
      </w:r>
    </w:p>
    <w:p w14:paraId="5C98C638" w14:textId="5D61DB85" w:rsidR="00473BDE" w:rsidRPr="00C10A2B"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C10A2B">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FD61A1" w14:textId="50673D19" w:rsidR="0030169E" w:rsidRPr="00C10A2B" w:rsidRDefault="0030169E" w:rsidP="00534C95">
      <w:pPr>
        <w:spacing w:before="240" w:line="360" w:lineRule="auto"/>
        <w:jc w:val="both"/>
        <w:rPr>
          <w:rFonts w:ascii="Palatino Linotype" w:hAnsi="Palatino Linotype" w:cs="Arial"/>
          <w:i/>
          <w:lang w:val="es-ES"/>
        </w:rPr>
      </w:pPr>
      <w:r w:rsidRPr="00C10A2B">
        <w:rPr>
          <w:rFonts w:ascii="Palatino Linotype" w:hAnsi="Palatino Linotype" w:cs="Arial"/>
          <w:sz w:val="24"/>
          <w:lang w:val="es-ES"/>
        </w:rPr>
        <w:t>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w:t>
      </w:r>
      <w:r w:rsidR="00C229C6" w:rsidRPr="00C10A2B">
        <w:rPr>
          <w:rFonts w:ascii="Palatino Linotype" w:hAnsi="Palatino Linotype" w:cs="Arial"/>
          <w:sz w:val="24"/>
          <w:lang w:val="es-ES"/>
        </w:rPr>
        <w:t>.</w:t>
      </w:r>
    </w:p>
    <w:p w14:paraId="4E9745B7" w14:textId="2BCE7340" w:rsidR="0030169E" w:rsidRPr="00C10A2B" w:rsidRDefault="0030169E" w:rsidP="0030169E">
      <w:pPr>
        <w:spacing w:line="360" w:lineRule="auto"/>
        <w:jc w:val="both"/>
        <w:rPr>
          <w:rFonts w:ascii="Palatino Linotype" w:hAnsi="Palatino Linotype" w:cs="Arial"/>
          <w:color w:val="000000"/>
          <w:sz w:val="24"/>
          <w:lang w:val="es-ES"/>
        </w:rPr>
      </w:pPr>
      <w:r w:rsidRPr="00C10A2B">
        <w:rPr>
          <w:rFonts w:ascii="Palatino Linotype" w:hAnsi="Palatino Linotype" w:cs="Arial"/>
          <w:color w:val="000000"/>
          <w:sz w:val="24"/>
          <w:lang w:val="es-ES"/>
        </w:rPr>
        <w:t>El derecho de acceso a la información pública se satisface en aquellos casos en que se entregue el soporte documental en que conste la información pública, toda vez que, los Sujetos Obligados</w:t>
      </w:r>
      <w:r w:rsidRPr="00C10A2B">
        <w:rPr>
          <w:rFonts w:ascii="Palatino Linotype" w:hAnsi="Palatino Linotype" w:cs="Arial"/>
          <w:b/>
          <w:color w:val="000000"/>
          <w:sz w:val="24"/>
          <w:lang w:val="es-ES"/>
        </w:rPr>
        <w:t xml:space="preserve"> </w:t>
      </w:r>
      <w:r w:rsidRPr="00C10A2B">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w:t>
      </w:r>
      <w:r w:rsidRPr="00C10A2B">
        <w:rPr>
          <w:rFonts w:ascii="Palatino Linotype" w:hAnsi="Palatino Linotype" w:cs="Arial"/>
          <w:color w:val="000000"/>
          <w:sz w:val="24"/>
          <w:lang w:val="es-ES"/>
        </w:rPr>
        <w:lastRenderedPageBreak/>
        <w:t xml:space="preserve">de generar un documento </w:t>
      </w:r>
      <w:r w:rsidRPr="00C10A2B">
        <w:rPr>
          <w:rFonts w:ascii="Palatino Linotype" w:hAnsi="Palatino Linotype" w:cs="Arial"/>
          <w:i/>
          <w:color w:val="000000"/>
          <w:sz w:val="24"/>
          <w:lang w:val="es-ES"/>
        </w:rPr>
        <w:t>ad hoc</w:t>
      </w:r>
      <w:r w:rsidRPr="00C10A2B">
        <w:rPr>
          <w:rFonts w:ascii="Palatino Linotype" w:hAnsi="Palatino Linotype" w:cs="Arial"/>
          <w:color w:val="000000"/>
          <w:sz w:val="24"/>
          <w:lang w:val="es-ES"/>
        </w:rPr>
        <w:t>, para satisfacer el derecho de acceso a la información pública.</w:t>
      </w:r>
    </w:p>
    <w:p w14:paraId="6794A9A1" w14:textId="00E5154B" w:rsidR="008B6743" w:rsidRPr="00C10A2B" w:rsidRDefault="0030169E" w:rsidP="0030169E">
      <w:pPr>
        <w:spacing w:line="360" w:lineRule="auto"/>
        <w:jc w:val="both"/>
        <w:rPr>
          <w:rFonts w:ascii="Palatino Linotype" w:hAnsi="Palatino Linotype"/>
          <w:b/>
          <w:bCs/>
          <w:color w:val="000000"/>
          <w:sz w:val="24"/>
          <w:lang w:val="es-ES"/>
        </w:rPr>
      </w:pPr>
      <w:r w:rsidRPr="00C10A2B">
        <w:rPr>
          <w:rFonts w:ascii="Palatino Linotype" w:hAnsi="Palatino Linotype" w:cs="Arial"/>
          <w:color w:val="000000"/>
          <w:sz w:val="24"/>
          <w:lang w:val="es-ES"/>
        </w:rPr>
        <w:t xml:space="preserve">Como apoyo a lo anterior, es aplicable el Criterio 03-17, emitido por </w:t>
      </w:r>
      <w:r w:rsidRPr="00C10A2B">
        <w:rPr>
          <w:rFonts w:ascii="Palatino Linotype" w:eastAsia="Arial Unicode MS" w:hAnsi="Palatino Linotype" w:cs="Arial"/>
          <w:color w:val="000000"/>
          <w:sz w:val="24"/>
          <w:lang w:val="es-ES"/>
        </w:rPr>
        <w:t>el Instituto Nacional de Transparencia, Acceso a la Información y Protección de Datos Personales,</w:t>
      </w:r>
      <w:r w:rsidRPr="00C10A2B">
        <w:rPr>
          <w:rFonts w:ascii="Palatino Linotype" w:hAnsi="Palatino Linotype"/>
          <w:bCs/>
          <w:color w:val="000000"/>
          <w:sz w:val="24"/>
          <w:lang w:val="es-ES"/>
        </w:rPr>
        <w:t xml:space="preserve"> que dice:</w:t>
      </w:r>
      <w:r w:rsidRPr="00C10A2B">
        <w:rPr>
          <w:rFonts w:ascii="Palatino Linotype" w:hAnsi="Palatino Linotype"/>
          <w:b/>
          <w:bCs/>
          <w:color w:val="000000"/>
          <w:sz w:val="24"/>
          <w:lang w:val="es-ES"/>
        </w:rPr>
        <w:t xml:space="preserve"> </w:t>
      </w:r>
    </w:p>
    <w:p w14:paraId="4EE64CB4" w14:textId="77777777" w:rsidR="0030169E" w:rsidRPr="00C10A2B" w:rsidRDefault="0030169E" w:rsidP="00BA2D3F">
      <w:pPr>
        <w:spacing w:line="276" w:lineRule="auto"/>
        <w:ind w:left="851" w:right="850"/>
        <w:jc w:val="both"/>
        <w:rPr>
          <w:rFonts w:ascii="Palatino Linotype" w:hAnsi="Palatino Linotype" w:cs="Arial"/>
          <w:color w:val="000000"/>
          <w:sz w:val="2"/>
          <w:lang w:val="es-ES"/>
        </w:rPr>
      </w:pPr>
    </w:p>
    <w:p w14:paraId="7419810F" w14:textId="77777777" w:rsidR="0030169E" w:rsidRPr="00C10A2B" w:rsidRDefault="0030169E" w:rsidP="00BA2D3F">
      <w:pPr>
        <w:spacing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t>“</w:t>
      </w:r>
      <w:r w:rsidRPr="00C10A2B">
        <w:rPr>
          <w:rFonts w:ascii="Palatino Linotype" w:hAnsi="Palatino Linotype" w:cs="Arial"/>
          <w:b/>
          <w:i/>
          <w:color w:val="000000"/>
          <w:lang w:val="es-ES"/>
        </w:rPr>
        <w:t>No existe obligación de elaborar documentos ad hoc para atender las solicitudes de acceso a la información.</w:t>
      </w:r>
      <w:r w:rsidRPr="00C10A2B">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E66E32C" w14:textId="77777777" w:rsidR="0030169E" w:rsidRPr="00C10A2B" w:rsidRDefault="0030169E" w:rsidP="00BA2D3F">
      <w:pPr>
        <w:spacing w:after="0"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t xml:space="preserve">Resoluciones: </w:t>
      </w:r>
    </w:p>
    <w:p w14:paraId="7C261002" w14:textId="77777777" w:rsidR="0030169E" w:rsidRPr="00C10A2B" w:rsidRDefault="0030169E" w:rsidP="00BA2D3F">
      <w:pPr>
        <w:spacing w:after="0"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sym w:font="Symbol" w:char="F0B7"/>
      </w:r>
      <w:r w:rsidRPr="00C10A2B">
        <w:rPr>
          <w:rFonts w:ascii="Palatino Linotype" w:hAnsi="Palatino Linotype" w:cs="Arial"/>
          <w:i/>
          <w:color w:val="000000"/>
          <w:lang w:val="es-ES"/>
        </w:rPr>
        <w:t xml:space="preserve"> RRA 0050/16. Instituto Nacional para la Evaluación de la Educación. 13 julio de 2016. Por unanimidad. Comisionado Ponente: Francisco Javier Acuña Llamas.</w:t>
      </w:r>
    </w:p>
    <w:p w14:paraId="5B4114D6" w14:textId="77777777" w:rsidR="0030169E" w:rsidRPr="00C10A2B" w:rsidRDefault="0030169E" w:rsidP="00BA2D3F">
      <w:pPr>
        <w:spacing w:after="0"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sym w:font="Symbol" w:char="F0B7"/>
      </w:r>
      <w:r w:rsidRPr="00C10A2B">
        <w:rPr>
          <w:rFonts w:ascii="Palatino Linotype" w:hAnsi="Palatino Linotype" w:cs="Arial"/>
          <w:i/>
          <w:color w:val="00000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C10A2B" w:rsidRDefault="0030169E" w:rsidP="00BA2D3F">
      <w:pPr>
        <w:spacing w:before="240" w:after="240"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sym w:font="Symbol" w:char="F0B7"/>
      </w:r>
      <w:r w:rsidRPr="00C10A2B">
        <w:rPr>
          <w:rFonts w:ascii="Palatino Linotype" w:hAnsi="Palatino Linotype" w:cs="Arial"/>
          <w:i/>
          <w:color w:val="000000"/>
          <w:lang w:val="es-ES"/>
        </w:rPr>
        <w:t xml:space="preserve"> RRA 1889/16. Secretaría de Hacienda y Crédito Público. 05 de octubre de 2016. Por unanimidad. Comisionada Ponente. Ximena Puente de la Mora.”</w:t>
      </w:r>
    </w:p>
    <w:p w14:paraId="22E50B60" w14:textId="6F6E8475" w:rsidR="008B6743" w:rsidRPr="00C10A2B" w:rsidRDefault="0030169E" w:rsidP="0030169E">
      <w:pPr>
        <w:spacing w:line="360" w:lineRule="auto"/>
        <w:jc w:val="both"/>
        <w:rPr>
          <w:rFonts w:ascii="Palatino Linotype" w:hAnsi="Palatino Linotype" w:cs="Arial"/>
          <w:color w:val="000000" w:themeColor="text1"/>
          <w:sz w:val="24"/>
          <w:lang w:val="es-ES"/>
        </w:rPr>
      </w:pPr>
      <w:r w:rsidRPr="00C10A2B">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C10A2B">
        <w:rPr>
          <w:rFonts w:ascii="Palatino Linotype" w:hAnsi="Palatino Linotype" w:cs="Arial"/>
          <w:sz w:val="24"/>
          <w:lang w:val="es-ES"/>
        </w:rPr>
        <w:t>generen</w:t>
      </w:r>
      <w:r w:rsidRPr="00C10A2B">
        <w:rPr>
          <w:rFonts w:ascii="Palatino Linotype" w:hAnsi="Palatino Linotype" w:cs="Arial"/>
          <w:color w:val="000000" w:themeColor="text1"/>
          <w:sz w:val="24"/>
          <w:lang w:val="es-ES"/>
        </w:rPr>
        <w:t xml:space="preserve">, administren o posean en el ejercicio de sus atribuciones; por consiguiente, la información pública se encuentra a </w:t>
      </w:r>
      <w:r w:rsidRPr="00C10A2B">
        <w:rPr>
          <w:rFonts w:ascii="Palatino Linotype" w:hAnsi="Palatino Linotype" w:cs="Arial"/>
          <w:color w:val="000000" w:themeColor="text1"/>
          <w:sz w:val="24"/>
          <w:lang w:val="es-ES"/>
        </w:rPr>
        <w:lastRenderedPageBreak/>
        <w:t>disposición de cualquier persona, lo que implica que es deber de los Sujetos Obligados, garantizar el derecho de acceso a la información pública.</w:t>
      </w:r>
    </w:p>
    <w:p w14:paraId="19AFF699" w14:textId="0C8E5FC8" w:rsidR="0030169E" w:rsidRPr="00C10A2B" w:rsidRDefault="0030169E" w:rsidP="00D67113">
      <w:pPr>
        <w:spacing w:line="360" w:lineRule="auto"/>
        <w:ind w:firstLine="1"/>
        <w:jc w:val="both"/>
        <w:rPr>
          <w:rFonts w:ascii="Palatino Linotype" w:hAnsi="Palatino Linotype" w:cs="Arial"/>
          <w:color w:val="000000" w:themeColor="text1"/>
          <w:sz w:val="24"/>
          <w:lang w:val="es-ES"/>
        </w:rPr>
      </w:pPr>
      <w:r w:rsidRPr="00C10A2B">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C10A2B">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10A2B">
        <w:rPr>
          <w:rFonts w:ascii="Palatino Linotype" w:hAnsi="Palatino Linotype" w:cs="Arial"/>
          <w:color w:val="000000" w:themeColor="text1"/>
          <w:sz w:val="24"/>
          <w:lang w:val="es-ES"/>
        </w:rPr>
        <w:t xml:space="preserve">; los que, </w:t>
      </w:r>
      <w:r w:rsidRPr="00C10A2B">
        <w:rPr>
          <w:rFonts w:ascii="Palatino Linotype" w:hAnsi="Palatino Linotype" w:cs="Arial"/>
          <w:sz w:val="24"/>
          <w:lang w:val="es-ES"/>
        </w:rPr>
        <w:t>podrán estar en cualquier medio, sea escrito, impreso, sonoro, visual, electrónico, informático u holográfico</w:t>
      </w:r>
      <w:r w:rsidRPr="00C10A2B">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C10A2B" w:rsidRDefault="0030169E" w:rsidP="00BA2D3F">
      <w:pPr>
        <w:spacing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t>“</w:t>
      </w:r>
      <w:r w:rsidRPr="00C10A2B">
        <w:rPr>
          <w:rFonts w:ascii="Palatino Linotype" w:hAnsi="Palatino Linotype" w:cs="Arial"/>
          <w:b/>
          <w:i/>
          <w:color w:val="000000"/>
          <w:lang w:val="es-ES"/>
        </w:rPr>
        <w:t xml:space="preserve">Artículo 3. </w:t>
      </w:r>
      <w:r w:rsidRPr="00C10A2B">
        <w:rPr>
          <w:rFonts w:ascii="Palatino Linotype" w:hAnsi="Palatino Linotype" w:cs="Arial"/>
          <w:i/>
          <w:color w:val="000000"/>
          <w:lang w:val="es-ES"/>
        </w:rPr>
        <w:t>Para los efectos de la presente Ley se entenderá por:</w:t>
      </w:r>
    </w:p>
    <w:p w14:paraId="60F159FF" w14:textId="77777777" w:rsidR="0030169E" w:rsidRPr="00C10A2B" w:rsidRDefault="0030169E" w:rsidP="00BA2D3F">
      <w:pPr>
        <w:spacing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t>(…)</w:t>
      </w:r>
    </w:p>
    <w:p w14:paraId="26167091" w14:textId="77777777" w:rsidR="0030169E" w:rsidRPr="00C10A2B" w:rsidRDefault="0030169E" w:rsidP="00BA2D3F">
      <w:pPr>
        <w:spacing w:line="276" w:lineRule="auto"/>
        <w:ind w:left="567" w:right="567"/>
        <w:jc w:val="both"/>
        <w:rPr>
          <w:rFonts w:ascii="Palatino Linotype" w:hAnsi="Palatino Linotype" w:cs="Arial"/>
          <w:i/>
          <w:color w:val="000000"/>
          <w:lang w:val="es-ES"/>
        </w:rPr>
      </w:pPr>
      <w:r w:rsidRPr="00C10A2B">
        <w:rPr>
          <w:rFonts w:ascii="Palatino Linotype" w:hAnsi="Palatino Linotype" w:cs="Arial"/>
          <w:b/>
          <w:i/>
          <w:color w:val="000000"/>
          <w:lang w:val="es-ES"/>
        </w:rPr>
        <w:t>XI. Documento:</w:t>
      </w:r>
      <w:r w:rsidRPr="00C10A2B">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C10A2B" w:rsidRDefault="0030169E" w:rsidP="00BA2D3F">
      <w:pPr>
        <w:spacing w:before="240" w:line="276" w:lineRule="auto"/>
        <w:ind w:left="567" w:right="567"/>
        <w:jc w:val="both"/>
        <w:rPr>
          <w:rFonts w:ascii="Palatino Linotype" w:hAnsi="Palatino Linotype" w:cs="Arial"/>
          <w:i/>
          <w:color w:val="000000"/>
          <w:lang w:val="es-ES"/>
        </w:rPr>
      </w:pPr>
      <w:r w:rsidRPr="00C10A2B">
        <w:rPr>
          <w:rFonts w:ascii="Palatino Linotype" w:hAnsi="Palatino Linotype" w:cs="Arial"/>
          <w:i/>
          <w:color w:val="000000"/>
          <w:lang w:val="es-ES"/>
        </w:rPr>
        <w:t>(…)”</w:t>
      </w:r>
    </w:p>
    <w:p w14:paraId="1F10837C" w14:textId="77777777" w:rsidR="0030169E" w:rsidRPr="00C10A2B" w:rsidRDefault="0030169E" w:rsidP="0030169E">
      <w:pPr>
        <w:autoSpaceDE w:val="0"/>
        <w:autoSpaceDN w:val="0"/>
        <w:adjustRightInd w:val="0"/>
        <w:spacing w:before="240" w:line="360" w:lineRule="auto"/>
        <w:jc w:val="both"/>
        <w:rPr>
          <w:rFonts w:ascii="Palatino Linotype" w:hAnsi="Palatino Linotype" w:cs="Arial"/>
          <w:sz w:val="24"/>
          <w:lang w:val="es-ES"/>
        </w:rPr>
      </w:pPr>
      <w:r w:rsidRPr="00C10A2B">
        <w:rPr>
          <w:rFonts w:ascii="Palatino Linotype" w:hAnsi="Palatino Linotype" w:cs="Arial"/>
          <w:sz w:val="24"/>
          <w:lang w:val="es-ES"/>
        </w:rPr>
        <w:t xml:space="preserve">Siendo aplicable el Criterio </w:t>
      </w:r>
      <w:r w:rsidRPr="00C10A2B">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w:t>
      </w:r>
      <w:r w:rsidRPr="00C10A2B">
        <w:rPr>
          <w:rFonts w:ascii="Palatino Linotype" w:hAnsi="Palatino Linotype" w:cs="Arial"/>
          <w:bCs/>
          <w:sz w:val="24"/>
          <w:lang w:val="es-ES" w:eastAsia="es-MX"/>
        </w:rPr>
        <w:lastRenderedPageBreak/>
        <w:t xml:space="preserve">Oficial del Gobierno del Estado Libre y Soberano de México “Gaceta del Gobierno”, el diecinueve de octubre de dos mil once, </w:t>
      </w:r>
      <w:r w:rsidRPr="00C10A2B">
        <w:rPr>
          <w:rFonts w:ascii="Palatino Linotype" w:hAnsi="Palatino Linotype" w:cs="Arial"/>
          <w:sz w:val="24"/>
          <w:lang w:val="es-ES"/>
        </w:rPr>
        <w:t>cuyo rubro y texto dispone:</w:t>
      </w:r>
    </w:p>
    <w:p w14:paraId="5790E4FE" w14:textId="77777777" w:rsidR="0030169E" w:rsidRPr="00C10A2B" w:rsidRDefault="0030169E" w:rsidP="00BA2D3F">
      <w:pPr>
        <w:spacing w:line="276" w:lineRule="auto"/>
        <w:ind w:left="567" w:right="567"/>
        <w:jc w:val="center"/>
        <w:rPr>
          <w:rFonts w:ascii="Palatino Linotype" w:hAnsi="Palatino Linotype" w:cs="Arial"/>
          <w:b/>
          <w:i/>
          <w:lang w:val="es-ES" w:eastAsia="es-MX"/>
        </w:rPr>
      </w:pPr>
      <w:r w:rsidRPr="00C10A2B">
        <w:rPr>
          <w:rFonts w:ascii="Palatino Linotype" w:hAnsi="Palatino Linotype" w:cs="Arial"/>
          <w:b/>
          <w:lang w:val="es-ES" w:eastAsia="es-MX"/>
        </w:rPr>
        <w:t>“</w:t>
      </w:r>
      <w:r w:rsidRPr="00C10A2B">
        <w:rPr>
          <w:rFonts w:ascii="Palatino Linotype" w:hAnsi="Palatino Linotype" w:cs="Arial"/>
          <w:b/>
          <w:i/>
          <w:lang w:val="es-ES" w:eastAsia="es-MX"/>
        </w:rPr>
        <w:t>CRITERIO 0002-11</w:t>
      </w:r>
    </w:p>
    <w:p w14:paraId="6CADBFE9" w14:textId="77777777" w:rsidR="0030169E" w:rsidRPr="00C10A2B" w:rsidRDefault="0030169E" w:rsidP="00BA2D3F">
      <w:pPr>
        <w:spacing w:before="240" w:line="276" w:lineRule="auto"/>
        <w:ind w:left="567" w:right="567"/>
        <w:jc w:val="both"/>
        <w:rPr>
          <w:rFonts w:ascii="Palatino Linotype" w:hAnsi="Palatino Linotype" w:cs="Arial"/>
          <w:i/>
          <w:lang w:val="es-ES" w:eastAsia="es-MX"/>
        </w:rPr>
      </w:pPr>
      <w:r w:rsidRPr="00C10A2B">
        <w:rPr>
          <w:rFonts w:ascii="Palatino Linotype" w:hAnsi="Palatino Linotype" w:cs="Arial"/>
          <w:b/>
          <w:i/>
          <w:lang w:val="es-ES" w:eastAsia="es-MX"/>
        </w:rPr>
        <w:t xml:space="preserve">INFORMACIÓN PÚBLICA, CONCEPTO DE, EN MATERIA DE TRANSPARENCIA. INTERPRETACIÓN SISTEMÁTICA DE LOS ARTÍCULOS 2°, FRACCIÓN </w:t>
      </w:r>
      <w:r w:rsidRPr="00C10A2B">
        <w:rPr>
          <w:rFonts w:ascii="Palatino Linotype" w:hAnsi="Palatino Linotype" w:cs="Arial"/>
          <w:b/>
          <w:bCs/>
          <w:i/>
          <w:lang w:val="es-ES" w:eastAsia="es-MX"/>
        </w:rPr>
        <w:t xml:space="preserve">V, XV, Y XVI, </w:t>
      </w:r>
      <w:r w:rsidRPr="00C10A2B">
        <w:rPr>
          <w:rFonts w:ascii="Palatino Linotype" w:hAnsi="Palatino Linotype" w:cs="Arial"/>
          <w:b/>
          <w:i/>
          <w:lang w:val="es-ES" w:eastAsia="es-MX"/>
        </w:rPr>
        <w:t>3°, 4°, 11 Y 41.</w:t>
      </w:r>
      <w:r w:rsidRPr="00C10A2B">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C10A2B" w:rsidRDefault="0030169E" w:rsidP="00BA2D3F">
      <w:pPr>
        <w:spacing w:line="276" w:lineRule="auto"/>
        <w:ind w:left="567" w:right="567"/>
        <w:jc w:val="both"/>
        <w:rPr>
          <w:rFonts w:ascii="Palatino Linotype" w:hAnsi="Palatino Linotype" w:cs="Arial"/>
          <w:i/>
          <w:lang w:val="es-ES" w:eastAsia="es-MX"/>
        </w:rPr>
      </w:pPr>
      <w:r w:rsidRPr="00C10A2B">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C10A2B" w:rsidRDefault="0030169E" w:rsidP="00BA2D3F">
      <w:pPr>
        <w:spacing w:line="276" w:lineRule="auto"/>
        <w:ind w:left="567" w:right="567"/>
        <w:jc w:val="both"/>
        <w:rPr>
          <w:rFonts w:ascii="Palatino Linotype" w:hAnsi="Palatino Linotype" w:cs="Arial"/>
          <w:b/>
          <w:i/>
          <w:lang w:val="es-ES" w:eastAsia="es-MX"/>
        </w:rPr>
      </w:pPr>
      <w:r w:rsidRPr="00C10A2B">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C10A2B" w:rsidRDefault="0030169E" w:rsidP="00BA2D3F">
      <w:pPr>
        <w:spacing w:line="276" w:lineRule="auto"/>
        <w:ind w:left="567" w:right="567"/>
        <w:jc w:val="both"/>
        <w:rPr>
          <w:rFonts w:ascii="Palatino Linotype" w:hAnsi="Palatino Linotype" w:cs="Arial"/>
          <w:i/>
          <w:lang w:val="es-ES" w:eastAsia="es-MX"/>
        </w:rPr>
      </w:pPr>
      <w:r w:rsidRPr="00C10A2B">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C10A2B" w:rsidRDefault="0030169E" w:rsidP="00BA2D3F">
      <w:pPr>
        <w:spacing w:line="276" w:lineRule="auto"/>
        <w:ind w:left="567" w:right="567"/>
        <w:jc w:val="both"/>
        <w:rPr>
          <w:rFonts w:ascii="Palatino Linotype" w:hAnsi="Palatino Linotype" w:cs="Arial"/>
          <w:i/>
          <w:lang w:val="es-ES" w:eastAsia="es-MX"/>
        </w:rPr>
      </w:pPr>
      <w:r w:rsidRPr="00C10A2B">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C10A2B" w:rsidRDefault="0030169E" w:rsidP="00BA2D3F">
      <w:pPr>
        <w:tabs>
          <w:tab w:val="left" w:pos="851"/>
        </w:tabs>
        <w:spacing w:before="240" w:line="276" w:lineRule="auto"/>
        <w:ind w:left="567" w:right="567"/>
        <w:jc w:val="right"/>
        <w:rPr>
          <w:rFonts w:ascii="Palatino Linotype" w:hAnsi="Palatino Linotype" w:cs="Arial"/>
          <w:i/>
          <w:sz w:val="20"/>
          <w:lang w:val="es-ES" w:eastAsia="es-MX"/>
        </w:rPr>
      </w:pPr>
      <w:r w:rsidRPr="00C10A2B">
        <w:rPr>
          <w:rFonts w:ascii="Palatino Linotype" w:hAnsi="Palatino Linotype" w:cs="Arial"/>
          <w:lang w:val="es-ES" w:eastAsia="es-MX"/>
        </w:rPr>
        <w:tab/>
      </w:r>
      <w:r w:rsidRPr="00C10A2B">
        <w:rPr>
          <w:rFonts w:ascii="Palatino Linotype" w:hAnsi="Palatino Linotype" w:cs="Arial"/>
          <w:i/>
          <w:sz w:val="20"/>
          <w:lang w:val="es-ES" w:eastAsia="es-MX"/>
        </w:rPr>
        <w:t>(Énfasis Añadido)</w:t>
      </w:r>
    </w:p>
    <w:p w14:paraId="6B86DB85" w14:textId="77777777" w:rsidR="0030169E" w:rsidRPr="00C10A2B"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C10A2B">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C10A2B" w:rsidRDefault="0030169E" w:rsidP="00BA2D3F">
      <w:pPr>
        <w:spacing w:before="240" w:line="276" w:lineRule="auto"/>
        <w:ind w:left="708" w:right="567"/>
        <w:jc w:val="both"/>
        <w:rPr>
          <w:rFonts w:ascii="Palatino Linotype" w:hAnsi="Palatino Linotype" w:cs="Arial"/>
          <w:bCs/>
          <w:i/>
          <w:lang w:val="es-ES"/>
        </w:rPr>
      </w:pPr>
      <w:r w:rsidRPr="00C10A2B">
        <w:rPr>
          <w:rFonts w:ascii="Palatino Linotype" w:hAnsi="Palatino Linotype" w:cs="Arial"/>
          <w:bCs/>
          <w:i/>
          <w:lang w:val="es-ES"/>
        </w:rPr>
        <w:t>“Artículo 6o.</w:t>
      </w:r>
    </w:p>
    <w:p w14:paraId="39AEB811" w14:textId="77777777" w:rsidR="0030169E" w:rsidRPr="00C10A2B" w:rsidRDefault="0030169E" w:rsidP="00BA2D3F">
      <w:pPr>
        <w:spacing w:before="240" w:line="276" w:lineRule="auto"/>
        <w:ind w:left="708" w:right="567"/>
        <w:jc w:val="both"/>
        <w:rPr>
          <w:rFonts w:ascii="Palatino Linotype" w:hAnsi="Palatino Linotype" w:cs="Arial"/>
          <w:bCs/>
          <w:i/>
          <w:lang w:val="es-ES"/>
        </w:rPr>
      </w:pPr>
      <w:r w:rsidRPr="00C10A2B">
        <w:rPr>
          <w:rFonts w:ascii="Palatino Linotype" w:hAnsi="Palatino Linotype" w:cs="Arial"/>
          <w:bCs/>
          <w:i/>
          <w:lang w:val="es-ES"/>
        </w:rPr>
        <w:t>[...]</w:t>
      </w:r>
    </w:p>
    <w:p w14:paraId="7ED82FDA" w14:textId="77777777" w:rsidR="0030169E" w:rsidRPr="00C10A2B" w:rsidRDefault="0030169E" w:rsidP="00BA2D3F">
      <w:pPr>
        <w:spacing w:before="240" w:line="276" w:lineRule="auto"/>
        <w:ind w:left="708" w:right="567"/>
        <w:jc w:val="both"/>
        <w:rPr>
          <w:rFonts w:ascii="Palatino Linotype" w:eastAsia="Times New Roman" w:hAnsi="Palatino Linotype" w:cs="Arial"/>
          <w:bCs/>
          <w:i/>
          <w:color w:val="000000"/>
          <w:lang w:val="es-ES" w:eastAsia="es-MX"/>
        </w:rPr>
      </w:pPr>
      <w:r w:rsidRPr="00C10A2B">
        <w:rPr>
          <w:rFonts w:ascii="Palatino Linotype" w:eastAsia="Times New Roman" w:hAnsi="Palatino Linotype" w:cs="Arial"/>
          <w:bCs/>
          <w:i/>
          <w:color w:val="000000"/>
          <w:lang w:val="es-ES" w:eastAsia="es-MX"/>
        </w:rPr>
        <w:lastRenderedPageBreak/>
        <w:t xml:space="preserve">A. </w:t>
      </w:r>
      <w:r w:rsidRPr="00C10A2B">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C10A2B">
        <w:rPr>
          <w:rFonts w:ascii="Palatino Linotype" w:eastAsia="Times New Roman" w:hAnsi="Palatino Linotype" w:cs="Arial"/>
          <w:bCs/>
          <w:i/>
          <w:color w:val="000000"/>
          <w:lang w:val="es-ES" w:eastAsia="es-MX"/>
        </w:rPr>
        <w:t> </w:t>
      </w:r>
    </w:p>
    <w:p w14:paraId="46B0A991" w14:textId="77777777" w:rsidR="0030169E" w:rsidRPr="00C10A2B" w:rsidRDefault="0030169E" w:rsidP="00BA2D3F">
      <w:pPr>
        <w:spacing w:before="240" w:line="276" w:lineRule="auto"/>
        <w:ind w:left="708" w:right="567"/>
        <w:jc w:val="both"/>
        <w:rPr>
          <w:rFonts w:ascii="Palatino Linotype" w:eastAsia="Times New Roman" w:hAnsi="Palatino Linotype" w:cs="Arial"/>
          <w:bCs/>
          <w:i/>
          <w:color w:val="000000"/>
          <w:lang w:val="es-ES" w:eastAsia="es-MX"/>
        </w:rPr>
      </w:pPr>
      <w:r w:rsidRPr="00C10A2B">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C10A2B">
        <w:rPr>
          <w:rFonts w:ascii="Palatino Linotype" w:eastAsia="Times New Roman" w:hAnsi="Palatino Linotype" w:cs="Arial"/>
          <w:bCs/>
          <w:i/>
          <w:color w:val="000000"/>
          <w:lang w:val="es-ES" w:eastAsia="es-MX"/>
        </w:rPr>
        <w:t>sic</w:t>
      </w:r>
      <w:proofErr w:type="gramEnd"/>
      <w:r w:rsidRPr="00C10A2B">
        <w:rPr>
          <w:rFonts w:ascii="Palatino Linotype" w:eastAsia="Times New Roman" w:hAnsi="Palatino Linotype" w:cs="Arial"/>
          <w:bCs/>
          <w:i/>
          <w:color w:val="000000"/>
          <w:lang w:val="es-ES" w:eastAsia="es-MX"/>
        </w:rPr>
        <w:t>)</w:t>
      </w:r>
    </w:p>
    <w:p w14:paraId="026604C2" w14:textId="77777777" w:rsidR="0030169E" w:rsidRPr="00C10A2B"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C10A2B">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C10A2B"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C10A2B">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C10A2B" w:rsidRDefault="0030169E" w:rsidP="00BA2D3F">
      <w:pPr>
        <w:autoSpaceDE w:val="0"/>
        <w:autoSpaceDN w:val="0"/>
        <w:adjustRightInd w:val="0"/>
        <w:spacing w:before="240" w:line="276" w:lineRule="auto"/>
        <w:ind w:left="567" w:right="567"/>
        <w:jc w:val="both"/>
        <w:rPr>
          <w:rFonts w:ascii="Palatino Linotype" w:hAnsi="Palatino Linotype"/>
          <w:i/>
          <w:lang w:val="es-ES"/>
        </w:rPr>
      </w:pPr>
      <w:r w:rsidRPr="00C10A2B">
        <w:rPr>
          <w:rFonts w:ascii="Palatino Linotype" w:hAnsi="Palatino Linotype"/>
          <w:b/>
          <w:i/>
          <w:lang w:val="es-ES"/>
        </w:rPr>
        <w:t>Artículo 4.</w:t>
      </w:r>
      <w:r w:rsidRPr="00C10A2B">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C10A2B" w:rsidRDefault="0030169E" w:rsidP="00BA2D3F">
      <w:pPr>
        <w:autoSpaceDE w:val="0"/>
        <w:autoSpaceDN w:val="0"/>
        <w:adjustRightInd w:val="0"/>
        <w:spacing w:before="240" w:line="276" w:lineRule="auto"/>
        <w:ind w:left="567" w:right="567"/>
        <w:jc w:val="both"/>
        <w:rPr>
          <w:rFonts w:ascii="Palatino Linotype" w:hAnsi="Palatino Linotype" w:cs="Arial"/>
          <w:i/>
          <w:lang w:val="es-ES"/>
        </w:rPr>
      </w:pPr>
      <w:r w:rsidRPr="00C10A2B">
        <w:rPr>
          <w:rFonts w:ascii="Palatino Linotype" w:hAnsi="Palatino Linotype"/>
          <w:b/>
          <w:i/>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C10A2B">
        <w:rPr>
          <w:rFonts w:ascii="Palatino Linotype" w:hAnsi="Palatino Linotype"/>
          <w:b/>
          <w:i/>
          <w:u w:val="single"/>
          <w:lang w:val="es-ES"/>
        </w:rPr>
        <w:lastRenderedPageBreak/>
        <w:t>tratados internacionales de los que el Estado mexicano sea parte, en la Ley General, la presente Ley y demás disposiciones de la materia, privilegiando el principio de máxima publicidad de la información</w:t>
      </w:r>
      <w:r w:rsidRPr="00C10A2B">
        <w:rPr>
          <w:rFonts w:ascii="Palatino Linotype" w:hAnsi="Palatino Linotype"/>
          <w:i/>
          <w:u w:val="single"/>
          <w:lang w:val="es-ES"/>
        </w:rPr>
        <w:t>.</w:t>
      </w:r>
      <w:r w:rsidRPr="00C10A2B">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C10A2B" w:rsidRDefault="0030169E" w:rsidP="00BA2D3F">
      <w:pPr>
        <w:autoSpaceDE w:val="0"/>
        <w:autoSpaceDN w:val="0"/>
        <w:adjustRightInd w:val="0"/>
        <w:spacing w:before="240" w:line="276" w:lineRule="auto"/>
        <w:ind w:left="567" w:right="567"/>
        <w:jc w:val="both"/>
        <w:rPr>
          <w:rFonts w:ascii="Palatino Linotype" w:hAnsi="Palatino Linotype" w:cs="Arial"/>
          <w:i/>
          <w:lang w:val="es-ES"/>
        </w:rPr>
      </w:pPr>
      <w:r w:rsidRPr="00C10A2B">
        <w:rPr>
          <w:rFonts w:ascii="Palatino Linotype" w:hAnsi="Palatino Linotype" w:cs="Arial"/>
          <w:i/>
          <w:lang w:val="es-ES"/>
        </w:rPr>
        <w:t>[…]</w:t>
      </w:r>
    </w:p>
    <w:p w14:paraId="3F15149C" w14:textId="77777777" w:rsidR="0030169E" w:rsidRPr="00C10A2B" w:rsidRDefault="0030169E" w:rsidP="00BA2D3F">
      <w:pPr>
        <w:autoSpaceDE w:val="0"/>
        <w:autoSpaceDN w:val="0"/>
        <w:adjustRightInd w:val="0"/>
        <w:spacing w:before="240" w:line="276" w:lineRule="auto"/>
        <w:ind w:left="567" w:right="567"/>
        <w:jc w:val="both"/>
        <w:rPr>
          <w:rFonts w:ascii="Palatino Linotype" w:hAnsi="Palatino Linotype"/>
          <w:i/>
          <w:lang w:val="es-ES"/>
        </w:rPr>
      </w:pPr>
      <w:r w:rsidRPr="00C10A2B">
        <w:rPr>
          <w:rFonts w:ascii="Palatino Linotype" w:hAnsi="Palatino Linotype"/>
          <w:b/>
          <w:i/>
          <w:lang w:val="es-ES"/>
        </w:rPr>
        <w:t>Artículo 12.</w:t>
      </w:r>
      <w:r w:rsidRPr="00C10A2B">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C10A2B" w:rsidRDefault="0030169E" w:rsidP="00BA2D3F">
      <w:pPr>
        <w:autoSpaceDE w:val="0"/>
        <w:autoSpaceDN w:val="0"/>
        <w:adjustRightInd w:val="0"/>
        <w:spacing w:before="240" w:line="276" w:lineRule="auto"/>
        <w:ind w:left="567" w:right="567"/>
        <w:jc w:val="both"/>
        <w:rPr>
          <w:rFonts w:ascii="Palatino Linotype" w:hAnsi="Palatino Linotype"/>
          <w:b/>
          <w:i/>
          <w:u w:val="single"/>
          <w:lang w:val="es-ES"/>
        </w:rPr>
      </w:pPr>
      <w:r w:rsidRPr="00C10A2B">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C10A2B"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C10A2B">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05BA92C5" w:rsidR="00B75682" w:rsidRPr="00C10A2B"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C10A2B">
        <w:rPr>
          <w:rFonts w:ascii="Palatino Linotype" w:hAnsi="Palatino Linotype" w:cs="Arial"/>
          <w:iCs/>
          <w:sz w:val="24"/>
          <w:szCs w:val="24"/>
          <w:lang w:val="es-ES"/>
        </w:rPr>
        <w:t xml:space="preserve">Luego entonces, es menester recordar que el particular </w:t>
      </w:r>
      <w:r w:rsidR="00D96291">
        <w:rPr>
          <w:rFonts w:ascii="Palatino Linotype" w:hAnsi="Palatino Linotype" w:cs="Arial"/>
          <w:iCs/>
          <w:sz w:val="24"/>
          <w:szCs w:val="24"/>
          <w:lang w:val="es-ES"/>
        </w:rPr>
        <w:t xml:space="preserve">solicitó </w:t>
      </w:r>
      <w:r w:rsidRPr="00C10A2B">
        <w:rPr>
          <w:rFonts w:ascii="Palatino Linotype" w:hAnsi="Palatino Linotype" w:cs="Arial"/>
          <w:iCs/>
          <w:sz w:val="24"/>
          <w:szCs w:val="24"/>
          <w:lang w:val="es-ES"/>
        </w:rPr>
        <w:t>lo siguiente:</w:t>
      </w:r>
    </w:p>
    <w:p w14:paraId="00E65050" w14:textId="10A7CF83" w:rsidR="00873D78" w:rsidRPr="00C10A2B" w:rsidRDefault="00D46B0B" w:rsidP="00120F8C">
      <w:pPr>
        <w:spacing w:before="240" w:after="240" w:line="360" w:lineRule="auto"/>
        <w:ind w:left="708"/>
        <w:jc w:val="both"/>
        <w:rPr>
          <w:rFonts w:ascii="Palatino Linotype" w:hAnsi="Palatino Linotype" w:cs="Arial"/>
          <w:i/>
          <w:lang w:val="es-ES"/>
        </w:rPr>
      </w:pPr>
      <w:r w:rsidRPr="00C10A2B">
        <w:rPr>
          <w:rFonts w:ascii="Palatino Linotype" w:hAnsi="Palatino Linotype" w:cs="Arial"/>
          <w:i/>
          <w:lang w:val="es-ES"/>
        </w:rPr>
        <w:t>“</w:t>
      </w:r>
      <w:r w:rsidR="00BA2D3F" w:rsidRPr="00C10A2B">
        <w:rPr>
          <w:rFonts w:ascii="Palatino Linotype" w:hAnsi="Palatino Linotype" w:cs="Arial"/>
          <w:i/>
          <w:lang w:val="es-ES"/>
        </w:rPr>
        <w:t xml:space="preserve">Solicito Informe justificado y detallado sobre Denuncia 0308/2021 presentada ante la Secretaría de Medio Ambiente del Gobierno del Estado de México a través del Sistema Estatal de Atención a la Denuncia Ambiental ECOTEL, en el link </w:t>
      </w:r>
      <w:r w:rsidR="00BA2D3F" w:rsidRPr="00C10A2B">
        <w:rPr>
          <w:rFonts w:ascii="Palatino Linotype" w:hAnsi="Palatino Linotype" w:cs="Arial"/>
          <w:i/>
          <w:lang w:val="es-ES"/>
        </w:rPr>
        <w:lastRenderedPageBreak/>
        <w:t>http://tramitesyservicios.edomex.gob.mx/ecotel/, misma que fue remitida al Presidente Municipal mediante oficio 22100000030000L/2042/2021 de fecha 16 de junio de 2021</w:t>
      </w:r>
      <w:r w:rsidR="000329FD" w:rsidRPr="00C10A2B">
        <w:rPr>
          <w:rFonts w:ascii="Palatino Linotype" w:hAnsi="Palatino Linotype" w:cs="Arial"/>
          <w:i/>
          <w:lang w:val="es-ES"/>
        </w:rPr>
        <w:t>.</w:t>
      </w:r>
      <w:r w:rsidRPr="00C10A2B">
        <w:rPr>
          <w:rFonts w:ascii="Palatino Linotype" w:hAnsi="Palatino Linotype" w:cs="Arial"/>
          <w:i/>
          <w:lang w:val="es-ES"/>
        </w:rPr>
        <w:t>”</w:t>
      </w:r>
      <w:r w:rsidR="00120F8C" w:rsidRPr="00C10A2B">
        <w:rPr>
          <w:rFonts w:ascii="Palatino Linotype" w:hAnsi="Palatino Linotype" w:cs="Arial"/>
          <w:i/>
          <w:lang w:val="es-ES"/>
        </w:rPr>
        <w:t xml:space="preserve"> [Sic]</w:t>
      </w:r>
    </w:p>
    <w:p w14:paraId="75F10F2E" w14:textId="6FC8E395" w:rsidR="00A21D31" w:rsidRPr="00C10A2B" w:rsidRDefault="00441A50" w:rsidP="00FD4DB9">
      <w:pPr>
        <w:spacing w:before="240" w:after="240" w:line="360" w:lineRule="auto"/>
        <w:ind w:right="51"/>
        <w:jc w:val="both"/>
        <w:rPr>
          <w:rFonts w:ascii="Palatino Linotype" w:hAnsi="Palatino Linotype" w:cs="Arial"/>
          <w:iCs/>
          <w:sz w:val="24"/>
          <w:szCs w:val="24"/>
          <w:lang w:val="es-ES"/>
        </w:rPr>
      </w:pPr>
      <w:r w:rsidRPr="00C10A2B">
        <w:rPr>
          <w:rFonts w:ascii="Palatino Linotype" w:hAnsi="Palatino Linotype" w:cs="Arial"/>
          <w:iCs/>
          <w:sz w:val="24"/>
          <w:szCs w:val="24"/>
          <w:lang w:val="es-ES"/>
        </w:rPr>
        <w:t xml:space="preserve">Por su parte, el sujeto obligado </w:t>
      </w:r>
      <w:r w:rsidR="00D31874" w:rsidRPr="00C10A2B">
        <w:rPr>
          <w:rFonts w:ascii="Palatino Linotype" w:hAnsi="Palatino Linotype" w:cs="Arial"/>
          <w:iCs/>
          <w:sz w:val="24"/>
          <w:szCs w:val="24"/>
          <w:lang w:val="es-ES"/>
        </w:rPr>
        <w:t xml:space="preserve">emitió respuesta </w:t>
      </w:r>
      <w:r w:rsidR="008E4D75" w:rsidRPr="00C10A2B">
        <w:rPr>
          <w:rFonts w:ascii="Palatino Linotype" w:hAnsi="Palatino Linotype" w:cs="Arial"/>
          <w:iCs/>
          <w:sz w:val="24"/>
          <w:szCs w:val="24"/>
          <w:lang w:val="es-ES"/>
        </w:rPr>
        <w:t xml:space="preserve">proporcionando dos archivos electrónicos </w:t>
      </w:r>
      <w:r w:rsidR="004B5AC7" w:rsidRPr="00C10A2B">
        <w:rPr>
          <w:rFonts w:ascii="Palatino Linotype" w:hAnsi="Palatino Linotype" w:cs="Arial"/>
          <w:iCs/>
          <w:sz w:val="24"/>
          <w:szCs w:val="24"/>
          <w:lang w:val="es-ES"/>
        </w:rPr>
        <w:t>mediante los cuales pretendió colmar las pretensiones de la parte solicitante y que son del tenor siguiente:</w:t>
      </w:r>
    </w:p>
    <w:p w14:paraId="5EF94348" w14:textId="4AB4EE1C" w:rsidR="00576D41" w:rsidRPr="00C10A2B" w:rsidRDefault="00576D41" w:rsidP="00576D41">
      <w:pPr>
        <w:pStyle w:val="Prrafodelista"/>
        <w:numPr>
          <w:ilvl w:val="0"/>
          <w:numId w:val="31"/>
        </w:numPr>
        <w:spacing w:before="240" w:after="240" w:line="360" w:lineRule="auto"/>
        <w:ind w:right="51"/>
        <w:jc w:val="both"/>
        <w:rPr>
          <w:rFonts w:ascii="Palatino Linotype" w:hAnsi="Palatino Linotype" w:cs="Arial"/>
          <w:b/>
          <w:bCs/>
          <w:iCs/>
        </w:rPr>
      </w:pPr>
      <w:r w:rsidRPr="00C10A2B">
        <w:rPr>
          <w:rFonts w:ascii="Palatino Linotype" w:hAnsi="Palatino Linotype" w:cs="Arial"/>
          <w:b/>
          <w:bCs/>
          <w:iCs/>
        </w:rPr>
        <w:t xml:space="preserve">MEDIO AMBIENTE.pdf: </w:t>
      </w:r>
      <w:r w:rsidR="00D96291" w:rsidRPr="006405CD">
        <w:rPr>
          <w:rFonts w:ascii="Palatino Linotype" w:hAnsi="Palatino Linotype" w:cs="Arial"/>
          <w:bCs/>
          <w:iCs/>
        </w:rPr>
        <w:t>el cual contiene</w:t>
      </w:r>
      <w:r w:rsidR="00D96291">
        <w:rPr>
          <w:rFonts w:ascii="Palatino Linotype" w:hAnsi="Palatino Linotype" w:cs="Arial"/>
          <w:b/>
          <w:bCs/>
          <w:iCs/>
        </w:rPr>
        <w:t xml:space="preserve"> </w:t>
      </w:r>
      <w:r w:rsidR="00D96291">
        <w:rPr>
          <w:rFonts w:ascii="Palatino Linotype" w:hAnsi="Palatino Linotype" w:cs="Arial"/>
          <w:iCs/>
        </w:rPr>
        <w:t>d</w:t>
      </w:r>
      <w:r w:rsidRPr="00C10A2B">
        <w:rPr>
          <w:rFonts w:ascii="Palatino Linotype" w:hAnsi="Palatino Linotype" w:cs="Arial"/>
          <w:iCs/>
        </w:rPr>
        <w:t xml:space="preserve">os oficios, el primero signado por la Directora de Medio Ambiente mediante el cual alude que el acceso a la plataforma ECOTEL necesita una contraseña de acuerdo con el informe del entonces titular, jamás fue entregada. El segundo oficio signado por la sexta regidora y el </w:t>
      </w:r>
      <w:r w:rsidR="00D96291">
        <w:rPr>
          <w:rFonts w:ascii="Palatino Linotype" w:hAnsi="Palatino Linotype" w:cs="Arial"/>
          <w:iCs/>
        </w:rPr>
        <w:t>J</w:t>
      </w:r>
      <w:r w:rsidRPr="00C10A2B">
        <w:rPr>
          <w:rFonts w:ascii="Palatino Linotype" w:hAnsi="Palatino Linotype" w:cs="Arial"/>
          <w:iCs/>
        </w:rPr>
        <w:t xml:space="preserve">efe de </w:t>
      </w:r>
      <w:r w:rsidR="00D96291">
        <w:rPr>
          <w:rFonts w:ascii="Palatino Linotype" w:hAnsi="Palatino Linotype" w:cs="Arial"/>
          <w:iCs/>
        </w:rPr>
        <w:t>D</w:t>
      </w:r>
      <w:r w:rsidRPr="00C10A2B">
        <w:rPr>
          <w:rFonts w:ascii="Palatino Linotype" w:hAnsi="Palatino Linotype" w:cs="Arial"/>
          <w:iCs/>
        </w:rPr>
        <w:t xml:space="preserve">epartamento de </w:t>
      </w:r>
      <w:r w:rsidR="00D96291">
        <w:rPr>
          <w:rFonts w:ascii="Palatino Linotype" w:hAnsi="Palatino Linotype" w:cs="Arial"/>
          <w:iCs/>
        </w:rPr>
        <w:t>M</w:t>
      </w:r>
      <w:r w:rsidRPr="00C10A2B">
        <w:rPr>
          <w:rFonts w:ascii="Palatino Linotype" w:hAnsi="Palatino Linotype" w:cs="Arial"/>
          <w:iCs/>
        </w:rPr>
        <w:t xml:space="preserve">edio </w:t>
      </w:r>
      <w:r w:rsidR="00D96291">
        <w:rPr>
          <w:rFonts w:ascii="Palatino Linotype" w:hAnsi="Palatino Linotype" w:cs="Arial"/>
          <w:iCs/>
        </w:rPr>
        <w:t>A</w:t>
      </w:r>
      <w:r w:rsidRPr="00C10A2B">
        <w:rPr>
          <w:rFonts w:ascii="Palatino Linotype" w:hAnsi="Palatino Linotype" w:cs="Arial"/>
          <w:iCs/>
        </w:rPr>
        <w:t xml:space="preserve">mbiente y </w:t>
      </w:r>
      <w:r w:rsidR="00D96291">
        <w:rPr>
          <w:rFonts w:ascii="Palatino Linotype" w:hAnsi="Palatino Linotype" w:cs="Arial"/>
          <w:iCs/>
        </w:rPr>
        <w:t>R</w:t>
      </w:r>
      <w:r w:rsidRPr="00C10A2B">
        <w:rPr>
          <w:rFonts w:ascii="Palatino Linotype" w:hAnsi="Palatino Linotype" w:cs="Arial"/>
          <w:iCs/>
        </w:rPr>
        <w:t xml:space="preserve">eserva </w:t>
      </w:r>
      <w:r w:rsidR="00D96291">
        <w:rPr>
          <w:rFonts w:ascii="Palatino Linotype" w:hAnsi="Palatino Linotype" w:cs="Arial"/>
          <w:iCs/>
        </w:rPr>
        <w:t>E</w:t>
      </w:r>
      <w:r w:rsidRPr="00C10A2B">
        <w:rPr>
          <w:rFonts w:ascii="Palatino Linotype" w:hAnsi="Palatino Linotype" w:cs="Arial"/>
          <w:iCs/>
        </w:rPr>
        <w:t xml:space="preserve">cológica donde señalan que no se le pudo dar el debido seguimiento ya que la pagina solicita un usuario y contraseña para poder </w:t>
      </w:r>
      <w:proofErr w:type="spellStart"/>
      <w:r w:rsidRPr="00C10A2B">
        <w:rPr>
          <w:rFonts w:ascii="Palatino Linotype" w:hAnsi="Palatino Linotype" w:cs="Arial"/>
          <w:iCs/>
        </w:rPr>
        <w:t>accesar</w:t>
      </w:r>
      <w:proofErr w:type="spellEnd"/>
      <w:r w:rsidRPr="00C10A2B">
        <w:rPr>
          <w:rFonts w:ascii="Palatino Linotype" w:hAnsi="Palatino Linotype" w:cs="Arial"/>
          <w:iCs/>
        </w:rPr>
        <w:t xml:space="preserve">, mismo que se </w:t>
      </w:r>
      <w:r w:rsidR="001A1075" w:rsidRPr="00C10A2B">
        <w:rPr>
          <w:rFonts w:ascii="Palatino Linotype" w:hAnsi="Palatino Linotype" w:cs="Arial"/>
          <w:iCs/>
        </w:rPr>
        <w:t>solicito vía telefónica y no hubo respuesta.</w:t>
      </w:r>
    </w:p>
    <w:p w14:paraId="3A58562C" w14:textId="7968E66D" w:rsidR="00CC2C8A" w:rsidRPr="00C10A2B" w:rsidRDefault="00576D41" w:rsidP="00576D41">
      <w:pPr>
        <w:pStyle w:val="Prrafodelista"/>
        <w:numPr>
          <w:ilvl w:val="0"/>
          <w:numId w:val="31"/>
        </w:numPr>
        <w:spacing w:before="240" w:after="240" w:line="360" w:lineRule="auto"/>
        <w:ind w:right="51"/>
        <w:jc w:val="both"/>
        <w:rPr>
          <w:rFonts w:ascii="Palatino Linotype" w:hAnsi="Palatino Linotype" w:cs="Arial"/>
          <w:iCs/>
        </w:rPr>
      </w:pPr>
      <w:r w:rsidRPr="00C10A2B">
        <w:rPr>
          <w:rFonts w:ascii="Palatino Linotype" w:hAnsi="Palatino Linotype" w:cs="Arial"/>
          <w:b/>
          <w:bCs/>
          <w:iCs/>
        </w:rPr>
        <w:t>UIPPE_20220120_175602.pdf</w:t>
      </w:r>
      <w:r w:rsidR="001A1075" w:rsidRPr="00C10A2B">
        <w:rPr>
          <w:rFonts w:ascii="Palatino Linotype" w:hAnsi="Palatino Linotype" w:cs="Arial"/>
          <w:b/>
          <w:bCs/>
          <w:iCs/>
        </w:rPr>
        <w:t xml:space="preserve">: </w:t>
      </w:r>
      <w:r w:rsidR="001A1075" w:rsidRPr="00C10A2B">
        <w:rPr>
          <w:rFonts w:ascii="Palatino Linotype" w:hAnsi="Palatino Linotype" w:cs="Arial"/>
          <w:iCs/>
        </w:rPr>
        <w:t xml:space="preserve">Oficio signado por el Titular de la Unidad de Transparencia en el que da respuesta arguyendo que no se pudo dar seguimiento a la denuncia derivado de la falta de datos para entrar a la plataforma. </w:t>
      </w:r>
    </w:p>
    <w:p w14:paraId="40B2C1A4" w14:textId="21B760BE" w:rsidR="00534C95" w:rsidRPr="00C10A2B" w:rsidRDefault="00B81B30" w:rsidP="001A1075">
      <w:pPr>
        <w:spacing w:before="240" w:after="240" w:line="360" w:lineRule="auto"/>
        <w:ind w:right="51"/>
        <w:jc w:val="both"/>
        <w:rPr>
          <w:rFonts w:ascii="Palatino Linotype" w:hAnsi="Palatino Linotype" w:cs="Arial"/>
          <w:iCs/>
          <w:sz w:val="24"/>
          <w:szCs w:val="24"/>
          <w:lang w:val="es-ES"/>
        </w:rPr>
      </w:pPr>
      <w:r w:rsidRPr="00C10A2B">
        <w:rPr>
          <w:rFonts w:ascii="Palatino Linotype" w:hAnsi="Palatino Linotype" w:cs="Arial"/>
          <w:iCs/>
          <w:sz w:val="24"/>
          <w:szCs w:val="24"/>
          <w:lang w:val="es-ES"/>
        </w:rPr>
        <w:t>Ante tal circunstancia</w:t>
      </w:r>
      <w:r w:rsidR="00DA1E1C" w:rsidRPr="00C10A2B">
        <w:rPr>
          <w:rFonts w:ascii="Palatino Linotype" w:hAnsi="Palatino Linotype" w:cs="Arial"/>
          <w:iCs/>
          <w:sz w:val="24"/>
          <w:szCs w:val="24"/>
          <w:lang w:val="es-ES"/>
        </w:rPr>
        <w:t>, la hoy parte recurrente aludió como razones o motivos d</w:t>
      </w:r>
      <w:r w:rsidR="00A80892" w:rsidRPr="00C10A2B">
        <w:rPr>
          <w:rFonts w:ascii="Palatino Linotype" w:hAnsi="Palatino Linotype" w:cs="Arial"/>
          <w:iCs/>
          <w:sz w:val="24"/>
          <w:szCs w:val="24"/>
          <w:lang w:val="es-ES"/>
        </w:rPr>
        <w:t>e</w:t>
      </w:r>
      <w:r w:rsidR="00DA1E1C" w:rsidRPr="00C10A2B">
        <w:rPr>
          <w:rFonts w:ascii="Palatino Linotype" w:hAnsi="Palatino Linotype" w:cs="Arial"/>
          <w:iCs/>
          <w:sz w:val="24"/>
          <w:szCs w:val="24"/>
          <w:lang w:val="es-ES"/>
        </w:rPr>
        <w:t xml:space="preserve"> inconformidad</w:t>
      </w:r>
      <w:r w:rsidR="00C328CC" w:rsidRPr="00C10A2B">
        <w:rPr>
          <w:rFonts w:ascii="Palatino Linotype" w:hAnsi="Palatino Linotype" w:cs="Arial"/>
          <w:iCs/>
          <w:sz w:val="24"/>
          <w:szCs w:val="24"/>
          <w:lang w:val="es-ES"/>
        </w:rPr>
        <w:t xml:space="preserve"> </w:t>
      </w:r>
      <w:r w:rsidR="00CF5C81" w:rsidRPr="00C10A2B">
        <w:rPr>
          <w:rFonts w:ascii="Palatino Linotype" w:hAnsi="Palatino Linotype" w:cs="Arial"/>
          <w:i/>
          <w:sz w:val="24"/>
          <w:szCs w:val="24"/>
          <w:lang w:val="es-ES"/>
        </w:rPr>
        <w:t>“</w:t>
      </w:r>
      <w:r w:rsidR="001A1075" w:rsidRPr="00C10A2B">
        <w:rPr>
          <w:rFonts w:ascii="Palatino Linotype" w:hAnsi="Palatino Linotype" w:cs="Arial"/>
          <w:i/>
          <w:sz w:val="24"/>
          <w:szCs w:val="24"/>
          <w:lang w:val="es-ES"/>
        </w:rPr>
        <w:t xml:space="preserve">Falta de respuesta a la petición, derivado que afirman que no pueden tener acceso a la información por falta de contraseña al Sistema de ECOTEL. Sin embargo, en fecha 29 de noviembre del 2021, a </w:t>
      </w:r>
      <w:proofErr w:type="spellStart"/>
      <w:r w:rsidR="001A1075" w:rsidRPr="00C10A2B">
        <w:rPr>
          <w:rFonts w:ascii="Palatino Linotype" w:hAnsi="Palatino Linotype" w:cs="Arial"/>
          <w:i/>
          <w:sz w:val="24"/>
          <w:szCs w:val="24"/>
          <w:lang w:val="es-ES"/>
        </w:rPr>
        <w:t>trevés</w:t>
      </w:r>
      <w:proofErr w:type="spellEnd"/>
      <w:r w:rsidR="001A1075" w:rsidRPr="00C10A2B">
        <w:rPr>
          <w:rFonts w:ascii="Palatino Linotype" w:hAnsi="Palatino Linotype" w:cs="Arial"/>
          <w:i/>
          <w:sz w:val="24"/>
          <w:szCs w:val="24"/>
          <w:lang w:val="es-ES"/>
        </w:rPr>
        <w:t xml:space="preserve"> del Sistema de Acceso a la Información Mexiquense (SAIMEX), mediante oficio PM/UIPPET/UT/506/2021, si brinda la información que la </w:t>
      </w:r>
      <w:r w:rsidR="001A1075" w:rsidRPr="00C10A2B">
        <w:rPr>
          <w:rFonts w:ascii="Palatino Linotype" w:hAnsi="Palatino Linotype" w:cs="Arial"/>
          <w:i/>
          <w:sz w:val="24"/>
          <w:szCs w:val="24"/>
          <w:lang w:val="es-ES"/>
        </w:rPr>
        <w:lastRenderedPageBreak/>
        <w:t>Dirección de Medio Ambiente y Reserva Ecológica del Ayuntamiento de San Mateo Atenco, se encuentra realizando las investigaciones pertinentes</w:t>
      </w:r>
      <w:r w:rsidR="00CF5C81" w:rsidRPr="00C10A2B">
        <w:rPr>
          <w:rFonts w:ascii="Palatino Linotype" w:hAnsi="Palatino Linotype" w:cs="Arial"/>
          <w:i/>
          <w:sz w:val="24"/>
          <w:szCs w:val="24"/>
          <w:lang w:val="es-ES"/>
        </w:rPr>
        <w:t>.” [Sic.]</w:t>
      </w:r>
    </w:p>
    <w:p w14:paraId="0B50A116" w14:textId="6C40FE71" w:rsidR="00765B26" w:rsidRPr="00C10A2B" w:rsidRDefault="00534C95" w:rsidP="00D45921">
      <w:pPr>
        <w:spacing w:before="240" w:after="240" w:line="360" w:lineRule="auto"/>
        <w:jc w:val="both"/>
        <w:rPr>
          <w:rFonts w:ascii="Palatino Linotype" w:hAnsi="Palatino Linotype"/>
          <w:sz w:val="24"/>
          <w:szCs w:val="24"/>
          <w:lang w:val="es-ES"/>
        </w:rPr>
      </w:pPr>
      <w:r w:rsidRPr="00C10A2B">
        <w:rPr>
          <w:rFonts w:ascii="Palatino Linotype" w:hAnsi="Palatino Linotype"/>
          <w:sz w:val="24"/>
          <w:szCs w:val="24"/>
          <w:lang w:val="es-ES"/>
        </w:rPr>
        <w:t xml:space="preserve">Así las cosas, si bien </w:t>
      </w:r>
      <w:r w:rsidR="00CF5C81" w:rsidRPr="00C10A2B">
        <w:rPr>
          <w:rFonts w:ascii="Palatino Linotype" w:hAnsi="Palatino Linotype"/>
          <w:sz w:val="24"/>
          <w:szCs w:val="24"/>
          <w:lang w:val="es-ES"/>
        </w:rPr>
        <w:t xml:space="preserve">es cierto </w:t>
      </w:r>
      <w:r w:rsidR="00D96291">
        <w:rPr>
          <w:rFonts w:ascii="Palatino Linotype" w:hAnsi="Palatino Linotype"/>
          <w:sz w:val="24"/>
          <w:szCs w:val="24"/>
          <w:lang w:val="es-ES"/>
        </w:rPr>
        <w:t xml:space="preserve">que </w:t>
      </w:r>
      <w:r w:rsidRPr="00C10A2B">
        <w:rPr>
          <w:rFonts w:ascii="Palatino Linotype" w:hAnsi="Palatino Linotype"/>
          <w:sz w:val="24"/>
          <w:szCs w:val="24"/>
          <w:lang w:val="es-ES"/>
        </w:rPr>
        <w:t xml:space="preserve">el sujeto obligado </w:t>
      </w:r>
      <w:r w:rsidR="00CF5C81" w:rsidRPr="00C10A2B">
        <w:rPr>
          <w:rFonts w:ascii="Palatino Linotype" w:hAnsi="Palatino Linotype"/>
          <w:sz w:val="24"/>
          <w:szCs w:val="24"/>
          <w:lang w:val="es-ES"/>
        </w:rPr>
        <w:t>dio respuesta en un sentido negativo aludiendo que por falta de datos de acceso a la plataforma no se le dio el seguimiento adecuado a la denuncia</w:t>
      </w:r>
      <w:r w:rsidRPr="00C10A2B">
        <w:rPr>
          <w:rFonts w:ascii="Palatino Linotype" w:hAnsi="Palatino Linotype"/>
          <w:sz w:val="24"/>
          <w:szCs w:val="24"/>
          <w:lang w:val="es-ES"/>
        </w:rPr>
        <w:t xml:space="preserve">, no menos cierto es que dicho documento no colma las pretensiones de la parte solicitante, toda vez que, </w:t>
      </w:r>
      <w:r w:rsidR="00CF5C81" w:rsidRPr="00C10A2B">
        <w:rPr>
          <w:rFonts w:ascii="Palatino Linotype" w:hAnsi="Palatino Linotype"/>
          <w:sz w:val="24"/>
          <w:szCs w:val="24"/>
          <w:lang w:val="es-ES"/>
        </w:rPr>
        <w:t>no se entrego el informe justificado y detallado sobre la denuncia</w:t>
      </w:r>
      <w:r w:rsidR="008A61DF" w:rsidRPr="00C10A2B">
        <w:rPr>
          <w:rFonts w:ascii="Palatino Linotype" w:hAnsi="Palatino Linotype"/>
          <w:sz w:val="24"/>
          <w:szCs w:val="24"/>
          <w:lang w:val="es-ES"/>
        </w:rPr>
        <w:t xml:space="preserve">, por lo que </w:t>
      </w:r>
      <w:r w:rsidR="009750B1" w:rsidRPr="00C10A2B">
        <w:rPr>
          <w:rFonts w:ascii="Palatino Linotype" w:hAnsi="Palatino Linotype"/>
          <w:sz w:val="24"/>
          <w:szCs w:val="24"/>
          <w:lang w:val="es-ES"/>
        </w:rPr>
        <w:t xml:space="preserve">no puede darse por satisfecho el derecho de acceso a la información. </w:t>
      </w:r>
    </w:p>
    <w:p w14:paraId="33A274EC" w14:textId="5E5A38B4" w:rsidR="007C47CE" w:rsidRPr="00C10A2B" w:rsidRDefault="00D96291"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Cabe señalar que </w:t>
      </w:r>
      <w:r w:rsidR="007C47CE" w:rsidRPr="00C10A2B">
        <w:rPr>
          <w:rFonts w:ascii="Palatino Linotype" w:hAnsi="Palatino Linotype"/>
          <w:sz w:val="24"/>
          <w:szCs w:val="24"/>
          <w:lang w:val="es-ES"/>
        </w:rPr>
        <w:t xml:space="preserve">la Ley Orgánica Municipal del Estado de México, establece las atribuciones del Director de </w:t>
      </w:r>
      <w:r w:rsidR="00D45921" w:rsidRPr="00C10A2B">
        <w:rPr>
          <w:rFonts w:ascii="Palatino Linotype" w:hAnsi="Palatino Linotype"/>
          <w:sz w:val="24"/>
          <w:szCs w:val="24"/>
          <w:lang w:val="es-ES"/>
        </w:rPr>
        <w:t>Ecología</w:t>
      </w:r>
      <w:r w:rsidR="007C47CE" w:rsidRPr="00C10A2B">
        <w:rPr>
          <w:rFonts w:ascii="Palatino Linotype" w:hAnsi="Palatino Linotype"/>
          <w:sz w:val="24"/>
          <w:szCs w:val="24"/>
          <w:lang w:val="es-ES"/>
        </w:rPr>
        <w:t xml:space="preserve"> o equivalente</w:t>
      </w:r>
      <w:r>
        <w:rPr>
          <w:rFonts w:ascii="Palatino Linotype" w:hAnsi="Palatino Linotype"/>
          <w:sz w:val="24"/>
          <w:szCs w:val="24"/>
          <w:lang w:val="es-ES"/>
        </w:rPr>
        <w:t>, como se muestra a continuación</w:t>
      </w:r>
      <w:r w:rsidR="007C47CE" w:rsidRPr="00C10A2B">
        <w:rPr>
          <w:rFonts w:ascii="Palatino Linotype" w:hAnsi="Palatino Linotype"/>
          <w:sz w:val="24"/>
          <w:szCs w:val="24"/>
          <w:lang w:val="es-ES"/>
        </w:rPr>
        <w:t>:</w:t>
      </w:r>
    </w:p>
    <w:p w14:paraId="42CBCD40" w14:textId="77777777"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proofErr w:type="spellStart"/>
      <w:r w:rsidRPr="006405CD">
        <w:rPr>
          <w:rFonts w:ascii="Palatino Linotype" w:hAnsi="Palatino Linotype"/>
          <w:b/>
          <w:i/>
          <w:iCs/>
          <w:lang w:val="es-ES"/>
        </w:rPr>
        <w:t>Artículo</w:t>
      </w:r>
      <w:proofErr w:type="spellEnd"/>
      <w:r w:rsidRPr="006405CD">
        <w:rPr>
          <w:rFonts w:ascii="Palatino Linotype" w:hAnsi="Palatino Linotype"/>
          <w:b/>
          <w:i/>
          <w:iCs/>
          <w:lang w:val="es-ES"/>
        </w:rPr>
        <w:t xml:space="preserve"> 96. </w:t>
      </w:r>
      <w:proofErr w:type="spellStart"/>
      <w:r w:rsidRPr="006405CD">
        <w:rPr>
          <w:rFonts w:ascii="Palatino Linotype" w:hAnsi="Palatino Linotype"/>
          <w:b/>
          <w:i/>
          <w:iCs/>
          <w:lang w:val="es-ES"/>
        </w:rPr>
        <w:t>Octies</w:t>
      </w:r>
      <w:proofErr w:type="spellEnd"/>
      <w:r w:rsidRPr="00C10A2B">
        <w:rPr>
          <w:rFonts w:ascii="Palatino Linotype" w:hAnsi="Palatino Linotype"/>
          <w:i/>
          <w:iCs/>
          <w:lang w:val="es-ES"/>
        </w:rPr>
        <w:t>. El</w:t>
      </w:r>
      <w:r w:rsidRPr="006405CD">
        <w:rPr>
          <w:rFonts w:ascii="Palatino Linotype" w:hAnsi="Palatino Linotype"/>
          <w:b/>
          <w:i/>
          <w:iCs/>
          <w:lang w:val="es-ES"/>
        </w:rPr>
        <w:t xml:space="preserve"> Director de </w:t>
      </w:r>
      <w:proofErr w:type="spellStart"/>
      <w:r w:rsidRPr="006405CD">
        <w:rPr>
          <w:rFonts w:ascii="Palatino Linotype" w:hAnsi="Palatino Linotype"/>
          <w:b/>
          <w:i/>
          <w:iCs/>
          <w:lang w:val="es-ES"/>
        </w:rPr>
        <w:t>Ecología</w:t>
      </w:r>
      <w:proofErr w:type="spellEnd"/>
      <w:r w:rsidRPr="006405CD">
        <w:rPr>
          <w:rFonts w:ascii="Palatino Linotype" w:hAnsi="Palatino Linotype"/>
          <w:b/>
          <w:i/>
          <w:iCs/>
          <w:lang w:val="es-ES"/>
        </w:rPr>
        <w:t xml:space="preserve"> o el Titular de la Unidad Administrativa equivalente,</w:t>
      </w:r>
      <w:r w:rsidRPr="00C10A2B">
        <w:rPr>
          <w:rFonts w:ascii="Palatino Linotype" w:hAnsi="Palatino Linotype"/>
          <w:i/>
          <w:iCs/>
          <w:lang w:val="es-ES"/>
        </w:rPr>
        <w:t xml:space="preserve"> tiene las atribuciones siguientes:</w:t>
      </w:r>
    </w:p>
    <w:p w14:paraId="1F8DF9E7" w14:textId="77777777"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 Ejecutar la </w:t>
      </w:r>
      <w:proofErr w:type="spellStart"/>
      <w:r w:rsidRPr="00C10A2B">
        <w:rPr>
          <w:rFonts w:ascii="Palatino Linotype" w:hAnsi="Palatino Linotype"/>
          <w:i/>
          <w:iCs/>
          <w:lang w:val="es-ES"/>
        </w:rPr>
        <w:t>política</w:t>
      </w:r>
      <w:proofErr w:type="spellEnd"/>
      <w:r w:rsidRPr="00C10A2B">
        <w:rPr>
          <w:rFonts w:ascii="Palatino Linotype" w:hAnsi="Palatino Linotype"/>
          <w:i/>
          <w:iCs/>
          <w:lang w:val="es-ES"/>
        </w:rPr>
        <w:t xml:space="preserve"> en materia de </w:t>
      </w:r>
      <w:proofErr w:type="spellStart"/>
      <w:r w:rsidRPr="00C10A2B">
        <w:rPr>
          <w:rFonts w:ascii="Palatino Linotype" w:hAnsi="Palatino Linotype"/>
          <w:i/>
          <w:iCs/>
          <w:lang w:val="es-ES"/>
        </w:rPr>
        <w:t>conservación</w:t>
      </w:r>
      <w:proofErr w:type="spellEnd"/>
      <w:r w:rsidRPr="00C10A2B">
        <w:rPr>
          <w:rFonts w:ascii="Palatino Linotype" w:hAnsi="Palatino Linotype"/>
          <w:i/>
          <w:iCs/>
          <w:lang w:val="es-ES"/>
        </w:rPr>
        <w:t xml:space="preserve"> </w:t>
      </w:r>
      <w:proofErr w:type="spellStart"/>
      <w:r w:rsidRPr="00C10A2B">
        <w:rPr>
          <w:rFonts w:ascii="Palatino Linotype" w:hAnsi="Palatino Linotype"/>
          <w:i/>
          <w:iCs/>
          <w:lang w:val="es-ES"/>
        </w:rPr>
        <w:t>ecológica</w:t>
      </w:r>
      <w:proofErr w:type="spellEnd"/>
      <w:r w:rsidRPr="00C10A2B">
        <w:rPr>
          <w:rFonts w:ascii="Palatino Linotype" w:hAnsi="Palatino Linotype"/>
          <w:i/>
          <w:iCs/>
          <w:lang w:val="es-ES"/>
        </w:rPr>
        <w:t xml:space="preserve">, biodiversidad y </w:t>
      </w:r>
      <w:proofErr w:type="spellStart"/>
      <w:r w:rsidRPr="00C10A2B">
        <w:rPr>
          <w:rFonts w:ascii="Palatino Linotype" w:hAnsi="Palatino Linotype"/>
          <w:i/>
          <w:iCs/>
          <w:lang w:val="es-ES"/>
        </w:rPr>
        <w:t>protección</w:t>
      </w:r>
      <w:proofErr w:type="spellEnd"/>
      <w:r w:rsidRPr="00C10A2B">
        <w:rPr>
          <w:rFonts w:ascii="Palatino Linotype" w:hAnsi="Palatino Linotype"/>
          <w:i/>
          <w:iCs/>
          <w:lang w:val="es-ES"/>
        </w:rPr>
        <w:t xml:space="preserve"> al medio ambiente para el desarrollo sostenible;</w:t>
      </w:r>
    </w:p>
    <w:p w14:paraId="24B8CABE" w14:textId="77777777"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II. Aplicar y vigilar el cumplimiento de las disposiciones legales en materia de </w:t>
      </w:r>
      <w:proofErr w:type="spellStart"/>
      <w:r w:rsidRPr="00C10A2B">
        <w:rPr>
          <w:rFonts w:ascii="Palatino Linotype" w:hAnsi="Palatino Linotype"/>
          <w:i/>
          <w:iCs/>
          <w:lang w:val="es-ES"/>
        </w:rPr>
        <w:t>ecología</w:t>
      </w:r>
      <w:proofErr w:type="spellEnd"/>
      <w:r w:rsidRPr="00C10A2B">
        <w:rPr>
          <w:rFonts w:ascii="Palatino Linotype" w:hAnsi="Palatino Linotype"/>
          <w:i/>
          <w:iCs/>
          <w:lang w:val="es-ES"/>
        </w:rPr>
        <w:t xml:space="preserve"> y de </w:t>
      </w:r>
      <w:proofErr w:type="spellStart"/>
      <w:r w:rsidRPr="00C10A2B">
        <w:rPr>
          <w:rFonts w:ascii="Palatino Linotype" w:hAnsi="Palatino Linotype"/>
          <w:i/>
          <w:iCs/>
          <w:lang w:val="es-ES"/>
        </w:rPr>
        <w:t>protección</w:t>
      </w:r>
      <w:proofErr w:type="spellEnd"/>
      <w:r w:rsidRPr="00C10A2B">
        <w:rPr>
          <w:rFonts w:ascii="Palatino Linotype" w:hAnsi="Palatino Linotype"/>
          <w:i/>
          <w:iCs/>
          <w:lang w:val="es-ES"/>
        </w:rPr>
        <w:t xml:space="preserve"> al ambiente;</w:t>
      </w:r>
    </w:p>
    <w:p w14:paraId="60469ADC" w14:textId="77777777"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III. Proponer convenios para la </w:t>
      </w:r>
      <w:proofErr w:type="spellStart"/>
      <w:r w:rsidRPr="00C10A2B">
        <w:rPr>
          <w:rFonts w:ascii="Palatino Linotype" w:hAnsi="Palatino Linotype"/>
          <w:i/>
          <w:iCs/>
          <w:lang w:val="es-ES"/>
        </w:rPr>
        <w:t>protección</w:t>
      </w:r>
      <w:proofErr w:type="spellEnd"/>
      <w:r w:rsidRPr="00C10A2B">
        <w:rPr>
          <w:rFonts w:ascii="Palatino Linotype" w:hAnsi="Palatino Linotype"/>
          <w:i/>
          <w:iCs/>
          <w:lang w:val="es-ES"/>
        </w:rPr>
        <w:t xml:space="preserve"> al ambiente, al Presidente Municipal, en </w:t>
      </w:r>
      <w:proofErr w:type="spellStart"/>
      <w:r w:rsidRPr="00C10A2B">
        <w:rPr>
          <w:rFonts w:ascii="Palatino Linotype" w:hAnsi="Palatino Linotype"/>
          <w:i/>
          <w:iCs/>
          <w:lang w:val="es-ES"/>
        </w:rPr>
        <w:t>términos</w:t>
      </w:r>
      <w:proofErr w:type="spellEnd"/>
      <w:r w:rsidRPr="00C10A2B">
        <w:rPr>
          <w:rFonts w:ascii="Palatino Linotype" w:hAnsi="Palatino Linotype"/>
          <w:i/>
          <w:iCs/>
          <w:lang w:val="es-ES"/>
        </w:rPr>
        <w:t xml:space="preserve"> de las disposiciones </w:t>
      </w:r>
      <w:proofErr w:type="spellStart"/>
      <w:r w:rsidRPr="00C10A2B">
        <w:rPr>
          <w:rFonts w:ascii="Palatino Linotype" w:hAnsi="Palatino Linotype"/>
          <w:i/>
          <w:iCs/>
          <w:lang w:val="es-ES"/>
        </w:rPr>
        <w:t>jurídicas</w:t>
      </w:r>
      <w:proofErr w:type="spellEnd"/>
      <w:r w:rsidRPr="00C10A2B">
        <w:rPr>
          <w:rFonts w:ascii="Palatino Linotype" w:hAnsi="Palatino Linotype"/>
          <w:i/>
          <w:iCs/>
          <w:lang w:val="es-ES"/>
        </w:rPr>
        <w:t xml:space="preserve"> aplicables;</w:t>
      </w:r>
    </w:p>
    <w:p w14:paraId="0FAFE0D6" w14:textId="77777777"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IV. Proponer lineamientos destinados a preservar y restaurar el equilibrio </w:t>
      </w:r>
      <w:proofErr w:type="spellStart"/>
      <w:r w:rsidRPr="00C10A2B">
        <w:rPr>
          <w:rFonts w:ascii="Palatino Linotype" w:hAnsi="Palatino Linotype"/>
          <w:i/>
          <w:iCs/>
          <w:lang w:val="es-ES"/>
        </w:rPr>
        <w:t>ecológico</w:t>
      </w:r>
      <w:proofErr w:type="spellEnd"/>
      <w:r w:rsidRPr="00C10A2B">
        <w:rPr>
          <w:rFonts w:ascii="Palatino Linotype" w:hAnsi="Palatino Linotype"/>
          <w:i/>
          <w:iCs/>
          <w:lang w:val="es-ES"/>
        </w:rPr>
        <w:t xml:space="preserve"> y proteger el ambiente, al Presidente Municipal;</w:t>
      </w:r>
    </w:p>
    <w:p w14:paraId="69512F55" w14:textId="77777777"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V. Proponer medidas y criterios para la </w:t>
      </w:r>
      <w:proofErr w:type="spellStart"/>
      <w:r w:rsidRPr="00C10A2B">
        <w:rPr>
          <w:rFonts w:ascii="Palatino Linotype" w:hAnsi="Palatino Linotype"/>
          <w:i/>
          <w:iCs/>
          <w:lang w:val="es-ES"/>
        </w:rPr>
        <w:t>prevención</w:t>
      </w:r>
      <w:proofErr w:type="spellEnd"/>
      <w:r w:rsidRPr="00C10A2B">
        <w:rPr>
          <w:rFonts w:ascii="Palatino Linotype" w:hAnsi="Palatino Linotype"/>
          <w:i/>
          <w:iCs/>
          <w:lang w:val="es-ES"/>
        </w:rPr>
        <w:t xml:space="preserve"> y control de residuos y emisiones generadas por fuentes contaminantes; y</w:t>
      </w:r>
    </w:p>
    <w:p w14:paraId="633623DB" w14:textId="543D0111" w:rsidR="00C328CC"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t>VI. Establecer y presidir el Consejo Municipal Forestal;</w:t>
      </w:r>
    </w:p>
    <w:p w14:paraId="7E4DCACE" w14:textId="77777777"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lastRenderedPageBreak/>
        <w:t xml:space="preserve">VII. Preservar, rescatar, restaurar y vigilar las </w:t>
      </w:r>
      <w:proofErr w:type="spellStart"/>
      <w:r w:rsidRPr="00C10A2B">
        <w:rPr>
          <w:rFonts w:ascii="Palatino Linotype" w:hAnsi="Palatino Linotype"/>
          <w:i/>
          <w:iCs/>
          <w:lang w:val="es-ES"/>
        </w:rPr>
        <w:t>áreas</w:t>
      </w:r>
      <w:proofErr w:type="spellEnd"/>
      <w:r w:rsidRPr="00C10A2B">
        <w:rPr>
          <w:rFonts w:ascii="Palatino Linotype" w:hAnsi="Palatino Linotype"/>
          <w:i/>
          <w:iCs/>
          <w:lang w:val="es-ES"/>
        </w:rPr>
        <w:t xml:space="preserve"> verdes municipales; y</w:t>
      </w:r>
    </w:p>
    <w:p w14:paraId="435ECC4E" w14:textId="37E7EB78" w:rsidR="00D45921" w:rsidRPr="00C10A2B" w:rsidRDefault="00D45921" w:rsidP="00D45921">
      <w:pPr>
        <w:tabs>
          <w:tab w:val="left" w:pos="709"/>
        </w:tabs>
        <w:spacing w:before="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VIII. Las </w:t>
      </w:r>
      <w:proofErr w:type="spellStart"/>
      <w:r w:rsidRPr="00C10A2B">
        <w:rPr>
          <w:rFonts w:ascii="Palatino Linotype" w:hAnsi="Palatino Linotype"/>
          <w:i/>
          <w:iCs/>
          <w:lang w:val="es-ES"/>
        </w:rPr>
        <w:t>demás</w:t>
      </w:r>
      <w:proofErr w:type="spellEnd"/>
      <w:r w:rsidRPr="00C10A2B">
        <w:rPr>
          <w:rFonts w:ascii="Palatino Linotype" w:hAnsi="Palatino Linotype"/>
          <w:i/>
          <w:iCs/>
          <w:lang w:val="es-ES"/>
        </w:rPr>
        <w:t xml:space="preserve"> que le sean conferidas por el Presidente Municipal o por el Ayuntamiento y las establecidas en las disposiciones </w:t>
      </w:r>
      <w:proofErr w:type="spellStart"/>
      <w:r w:rsidRPr="00C10A2B">
        <w:rPr>
          <w:rFonts w:ascii="Palatino Linotype" w:hAnsi="Palatino Linotype"/>
          <w:i/>
          <w:iCs/>
          <w:lang w:val="es-ES"/>
        </w:rPr>
        <w:t>jurídicas</w:t>
      </w:r>
      <w:proofErr w:type="spellEnd"/>
      <w:r w:rsidRPr="00C10A2B">
        <w:rPr>
          <w:rFonts w:ascii="Palatino Linotype" w:hAnsi="Palatino Linotype"/>
          <w:i/>
          <w:iCs/>
          <w:lang w:val="es-ES"/>
        </w:rPr>
        <w:t xml:space="preserve"> aplicables.</w:t>
      </w:r>
    </w:p>
    <w:p w14:paraId="60072CF1" w14:textId="615E9D3A" w:rsidR="007C47CE" w:rsidRPr="00C10A2B" w:rsidRDefault="007C47CE" w:rsidP="006A20A3">
      <w:pPr>
        <w:tabs>
          <w:tab w:val="left" w:pos="709"/>
        </w:tabs>
        <w:spacing w:before="240" w:after="240" w:line="360" w:lineRule="auto"/>
        <w:ind w:right="51"/>
        <w:jc w:val="both"/>
        <w:rPr>
          <w:rFonts w:ascii="Palatino Linotype" w:hAnsi="Palatino Linotype"/>
          <w:sz w:val="24"/>
          <w:szCs w:val="24"/>
          <w:lang w:val="es-ES"/>
        </w:rPr>
      </w:pPr>
      <w:r w:rsidRPr="00C10A2B">
        <w:rPr>
          <w:rFonts w:ascii="Palatino Linotype" w:hAnsi="Palatino Linotype"/>
          <w:sz w:val="24"/>
          <w:szCs w:val="24"/>
          <w:lang w:val="es-ES"/>
        </w:rPr>
        <w:t xml:space="preserve">Por su parte, el Bando Municipal del Ayuntamiento de </w:t>
      </w:r>
      <w:r w:rsidR="00D45921" w:rsidRPr="00C10A2B">
        <w:rPr>
          <w:rFonts w:ascii="Palatino Linotype" w:hAnsi="Palatino Linotype"/>
          <w:sz w:val="24"/>
          <w:szCs w:val="24"/>
          <w:lang w:val="es-ES"/>
        </w:rPr>
        <w:t>San Mateo Atenco</w:t>
      </w:r>
      <w:r w:rsidRPr="00C10A2B">
        <w:rPr>
          <w:rFonts w:ascii="Palatino Linotype" w:hAnsi="Palatino Linotype"/>
          <w:sz w:val="24"/>
          <w:szCs w:val="24"/>
          <w:lang w:val="es-ES"/>
        </w:rPr>
        <w:t xml:space="preserve"> 202</w:t>
      </w:r>
      <w:r w:rsidR="00D45921" w:rsidRPr="00C10A2B">
        <w:rPr>
          <w:rFonts w:ascii="Palatino Linotype" w:hAnsi="Palatino Linotype"/>
          <w:sz w:val="24"/>
          <w:szCs w:val="24"/>
          <w:lang w:val="es-ES"/>
        </w:rPr>
        <w:t>2</w:t>
      </w:r>
      <w:r w:rsidRPr="00C10A2B">
        <w:rPr>
          <w:rFonts w:ascii="Palatino Linotype" w:hAnsi="Palatino Linotype"/>
          <w:sz w:val="24"/>
          <w:szCs w:val="24"/>
          <w:lang w:val="es-ES"/>
        </w:rPr>
        <w:t>, establece lo siguiente:</w:t>
      </w:r>
    </w:p>
    <w:p w14:paraId="1426D6DE"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proofErr w:type="spellStart"/>
      <w:r w:rsidRPr="006405CD">
        <w:rPr>
          <w:rFonts w:ascii="Palatino Linotype" w:hAnsi="Palatino Linotype"/>
          <w:b/>
          <w:i/>
          <w:iCs/>
          <w:lang w:val="es-ES"/>
        </w:rPr>
        <w:t>Artículo</w:t>
      </w:r>
      <w:proofErr w:type="spellEnd"/>
      <w:r w:rsidRPr="006405CD">
        <w:rPr>
          <w:rFonts w:ascii="Palatino Linotype" w:hAnsi="Palatino Linotype"/>
          <w:b/>
          <w:i/>
          <w:iCs/>
          <w:lang w:val="es-ES"/>
        </w:rPr>
        <w:t xml:space="preserve"> 65</w:t>
      </w:r>
      <w:r w:rsidRPr="00C10A2B">
        <w:rPr>
          <w:rFonts w:ascii="Palatino Linotype" w:hAnsi="Palatino Linotype"/>
          <w:i/>
          <w:iCs/>
          <w:lang w:val="es-ES"/>
        </w:rPr>
        <w:t xml:space="preserve">. Para el desarrollo de los asuntos administrativos y la </w:t>
      </w:r>
      <w:proofErr w:type="spellStart"/>
      <w:r w:rsidRPr="00C10A2B">
        <w:rPr>
          <w:rFonts w:ascii="Palatino Linotype" w:hAnsi="Palatino Linotype"/>
          <w:i/>
          <w:iCs/>
          <w:lang w:val="es-ES"/>
        </w:rPr>
        <w:t>prestación</w:t>
      </w:r>
      <w:proofErr w:type="spellEnd"/>
      <w:r w:rsidRPr="00C10A2B">
        <w:rPr>
          <w:rFonts w:ascii="Palatino Linotype" w:hAnsi="Palatino Linotype"/>
          <w:i/>
          <w:iCs/>
          <w:lang w:val="es-ES"/>
        </w:rPr>
        <w:t xml:space="preserve"> de los servicios </w:t>
      </w:r>
      <w:proofErr w:type="spellStart"/>
      <w:r w:rsidRPr="00C10A2B">
        <w:rPr>
          <w:rFonts w:ascii="Palatino Linotype" w:hAnsi="Palatino Linotype"/>
          <w:i/>
          <w:iCs/>
          <w:lang w:val="es-ES"/>
        </w:rPr>
        <w:t>públicos</w:t>
      </w:r>
      <w:proofErr w:type="spellEnd"/>
      <w:r w:rsidRPr="00C10A2B">
        <w:rPr>
          <w:rFonts w:ascii="Palatino Linotype" w:hAnsi="Palatino Linotype"/>
          <w:i/>
          <w:iCs/>
          <w:lang w:val="es-ES"/>
        </w:rPr>
        <w:t xml:space="preserve">, la </w:t>
      </w:r>
      <w:proofErr w:type="spellStart"/>
      <w:r w:rsidRPr="00C10A2B">
        <w:rPr>
          <w:rFonts w:ascii="Palatino Linotype" w:hAnsi="Palatino Linotype"/>
          <w:i/>
          <w:iCs/>
          <w:lang w:val="es-ES"/>
        </w:rPr>
        <w:t>Administración</w:t>
      </w:r>
      <w:proofErr w:type="spellEnd"/>
      <w:r w:rsidRPr="00C10A2B">
        <w:rPr>
          <w:rFonts w:ascii="Palatino Linotype" w:hAnsi="Palatino Linotype"/>
          <w:i/>
          <w:iCs/>
          <w:lang w:val="es-ES"/>
        </w:rPr>
        <w:t xml:space="preserve"> </w:t>
      </w:r>
      <w:proofErr w:type="spellStart"/>
      <w:r w:rsidRPr="00C10A2B">
        <w:rPr>
          <w:rFonts w:ascii="Palatino Linotype" w:hAnsi="Palatino Linotype"/>
          <w:i/>
          <w:iCs/>
          <w:lang w:val="es-ES"/>
        </w:rPr>
        <w:t>Pública</w:t>
      </w:r>
      <w:proofErr w:type="spellEnd"/>
      <w:r w:rsidRPr="00C10A2B">
        <w:rPr>
          <w:rFonts w:ascii="Palatino Linotype" w:hAnsi="Palatino Linotype"/>
          <w:i/>
          <w:iCs/>
          <w:lang w:val="es-ES"/>
        </w:rPr>
        <w:t xml:space="preserve"> Municipal se integra por las siguientes </w:t>
      </w:r>
      <w:proofErr w:type="spellStart"/>
      <w:r w:rsidRPr="00C10A2B">
        <w:rPr>
          <w:rFonts w:ascii="Palatino Linotype" w:hAnsi="Palatino Linotype"/>
          <w:i/>
          <w:iCs/>
          <w:lang w:val="es-ES"/>
        </w:rPr>
        <w:t>áreas</w:t>
      </w:r>
      <w:proofErr w:type="spellEnd"/>
      <w:r w:rsidRPr="00C10A2B">
        <w:rPr>
          <w:rFonts w:ascii="Palatino Linotype" w:hAnsi="Palatino Linotype"/>
          <w:i/>
          <w:iCs/>
          <w:lang w:val="es-ES"/>
        </w:rPr>
        <w:t xml:space="preserve"> de gobierno:</w:t>
      </w:r>
    </w:p>
    <w:p w14:paraId="310DC124"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A. Dependencias</w:t>
      </w:r>
    </w:p>
    <w:p w14:paraId="77B74848"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I. Presidencia;</w:t>
      </w:r>
    </w:p>
    <w:p w14:paraId="4D5CF9ED"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II. </w:t>
      </w:r>
      <w:proofErr w:type="spellStart"/>
      <w:r w:rsidRPr="00C10A2B">
        <w:rPr>
          <w:rFonts w:ascii="Palatino Linotype" w:hAnsi="Palatino Linotype"/>
          <w:i/>
          <w:iCs/>
          <w:lang w:val="es-ES"/>
        </w:rPr>
        <w:t>Secretaría</w:t>
      </w:r>
      <w:proofErr w:type="spellEnd"/>
      <w:r w:rsidRPr="00C10A2B">
        <w:rPr>
          <w:rFonts w:ascii="Palatino Linotype" w:hAnsi="Palatino Linotype"/>
          <w:i/>
          <w:iCs/>
          <w:lang w:val="es-ES"/>
        </w:rPr>
        <w:t xml:space="preserve"> Particular;</w:t>
      </w:r>
    </w:p>
    <w:p w14:paraId="70E72D01"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III. </w:t>
      </w:r>
      <w:proofErr w:type="spellStart"/>
      <w:r w:rsidRPr="00C10A2B">
        <w:rPr>
          <w:rFonts w:ascii="Palatino Linotype" w:hAnsi="Palatino Linotype"/>
          <w:i/>
          <w:iCs/>
          <w:lang w:val="es-ES"/>
        </w:rPr>
        <w:t>Secretaría</w:t>
      </w:r>
      <w:proofErr w:type="spellEnd"/>
      <w:r w:rsidRPr="00C10A2B">
        <w:rPr>
          <w:rFonts w:ascii="Palatino Linotype" w:hAnsi="Palatino Linotype"/>
          <w:i/>
          <w:iCs/>
          <w:lang w:val="es-ES"/>
        </w:rPr>
        <w:t xml:space="preserve"> del Ayuntamiento; </w:t>
      </w:r>
    </w:p>
    <w:p w14:paraId="3736B78D" w14:textId="050A22D6" w:rsidR="007C47CE"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IV. </w:t>
      </w:r>
      <w:proofErr w:type="spellStart"/>
      <w:r w:rsidRPr="00C10A2B">
        <w:rPr>
          <w:rFonts w:ascii="Palatino Linotype" w:hAnsi="Palatino Linotype"/>
          <w:i/>
          <w:iCs/>
          <w:lang w:val="es-ES"/>
        </w:rPr>
        <w:t>Tesorería</w:t>
      </w:r>
      <w:proofErr w:type="spellEnd"/>
      <w:r w:rsidRPr="00C10A2B">
        <w:rPr>
          <w:rFonts w:ascii="Palatino Linotype" w:hAnsi="Palatino Linotype"/>
          <w:i/>
          <w:iCs/>
          <w:lang w:val="es-ES"/>
        </w:rPr>
        <w:t xml:space="preserve"> Municipal;</w:t>
      </w:r>
    </w:p>
    <w:p w14:paraId="4D4BEC9D"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V. </w:t>
      </w:r>
      <w:proofErr w:type="spellStart"/>
      <w:r w:rsidRPr="00C10A2B">
        <w:rPr>
          <w:rFonts w:ascii="Palatino Linotype" w:hAnsi="Palatino Linotype"/>
          <w:i/>
          <w:iCs/>
          <w:lang w:val="es-ES"/>
        </w:rPr>
        <w:t>Órgano</w:t>
      </w:r>
      <w:proofErr w:type="spellEnd"/>
      <w:r w:rsidRPr="00C10A2B">
        <w:rPr>
          <w:rFonts w:ascii="Palatino Linotype" w:hAnsi="Palatino Linotype"/>
          <w:i/>
          <w:iCs/>
          <w:lang w:val="es-ES"/>
        </w:rPr>
        <w:t xml:space="preserve"> Interno de Control;</w:t>
      </w:r>
    </w:p>
    <w:p w14:paraId="74C12929"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VI. </w:t>
      </w:r>
      <w:proofErr w:type="spellStart"/>
      <w:r w:rsidRPr="00C10A2B">
        <w:rPr>
          <w:rFonts w:ascii="Palatino Linotype" w:hAnsi="Palatino Linotype"/>
          <w:i/>
          <w:iCs/>
          <w:lang w:val="es-ES"/>
        </w:rPr>
        <w:t>Consejería</w:t>
      </w:r>
      <w:proofErr w:type="spellEnd"/>
      <w:r w:rsidRPr="00C10A2B">
        <w:rPr>
          <w:rFonts w:ascii="Palatino Linotype" w:hAnsi="Palatino Linotype"/>
          <w:i/>
          <w:iCs/>
          <w:lang w:val="es-ES"/>
        </w:rPr>
        <w:t xml:space="preserve"> </w:t>
      </w:r>
      <w:proofErr w:type="spellStart"/>
      <w:r w:rsidRPr="00C10A2B">
        <w:rPr>
          <w:rFonts w:ascii="Palatino Linotype" w:hAnsi="Palatino Linotype"/>
          <w:i/>
          <w:iCs/>
          <w:lang w:val="es-ES"/>
        </w:rPr>
        <w:t>Jurídica</w:t>
      </w:r>
      <w:proofErr w:type="spellEnd"/>
      <w:r w:rsidRPr="00C10A2B">
        <w:rPr>
          <w:rFonts w:ascii="Palatino Linotype" w:hAnsi="Palatino Linotype"/>
          <w:i/>
          <w:iCs/>
          <w:lang w:val="es-ES"/>
        </w:rPr>
        <w:t xml:space="preserve"> Municipal;</w:t>
      </w:r>
    </w:p>
    <w:p w14:paraId="3154F9D7"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VII. Unidad de </w:t>
      </w:r>
      <w:proofErr w:type="spellStart"/>
      <w:r w:rsidRPr="00C10A2B">
        <w:rPr>
          <w:rFonts w:ascii="Palatino Linotype" w:hAnsi="Palatino Linotype"/>
          <w:i/>
          <w:iCs/>
          <w:lang w:val="es-ES"/>
        </w:rPr>
        <w:t>Evaluación</w:t>
      </w:r>
      <w:proofErr w:type="spellEnd"/>
      <w:r w:rsidRPr="00C10A2B">
        <w:rPr>
          <w:rFonts w:ascii="Palatino Linotype" w:hAnsi="Palatino Linotype"/>
          <w:i/>
          <w:iCs/>
          <w:lang w:val="es-ES"/>
        </w:rPr>
        <w:t xml:space="preserve"> y Seguimiento al Plan de Desarrollo y Agenda 2030;</w:t>
      </w:r>
    </w:p>
    <w:p w14:paraId="24016EF8"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VIII. </w:t>
      </w:r>
      <w:proofErr w:type="spellStart"/>
      <w:r w:rsidRPr="00C10A2B">
        <w:rPr>
          <w:rFonts w:ascii="Palatino Linotype" w:hAnsi="Palatino Linotype"/>
          <w:i/>
          <w:iCs/>
          <w:lang w:val="es-ES"/>
        </w:rPr>
        <w:t>Comunicación</w:t>
      </w:r>
      <w:proofErr w:type="spellEnd"/>
      <w:r w:rsidRPr="00C10A2B">
        <w:rPr>
          <w:rFonts w:ascii="Palatino Linotype" w:hAnsi="Palatino Linotype"/>
          <w:i/>
          <w:iCs/>
          <w:lang w:val="es-ES"/>
        </w:rPr>
        <w:t xml:space="preserve"> Social;</w:t>
      </w:r>
    </w:p>
    <w:p w14:paraId="660AECF8"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IX.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w:t>
      </w:r>
      <w:proofErr w:type="spellStart"/>
      <w:r w:rsidRPr="00C10A2B">
        <w:rPr>
          <w:rFonts w:ascii="Palatino Linotype" w:hAnsi="Palatino Linotype"/>
          <w:i/>
          <w:iCs/>
          <w:lang w:val="es-ES"/>
        </w:rPr>
        <w:t>Administración</w:t>
      </w:r>
      <w:proofErr w:type="spellEnd"/>
      <w:r w:rsidRPr="00C10A2B">
        <w:rPr>
          <w:rFonts w:ascii="Palatino Linotype" w:hAnsi="Palatino Linotype"/>
          <w:i/>
          <w:iCs/>
          <w:lang w:val="es-ES"/>
        </w:rPr>
        <w:t>;</w:t>
      </w:r>
    </w:p>
    <w:p w14:paraId="4C31CDDE"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Obras </w:t>
      </w:r>
      <w:proofErr w:type="spellStart"/>
      <w:r w:rsidRPr="00C10A2B">
        <w:rPr>
          <w:rFonts w:ascii="Palatino Linotype" w:hAnsi="Palatino Linotype"/>
          <w:i/>
          <w:iCs/>
          <w:lang w:val="es-ES"/>
        </w:rPr>
        <w:t>Públicas</w:t>
      </w:r>
      <w:proofErr w:type="spellEnd"/>
      <w:r w:rsidRPr="00C10A2B">
        <w:rPr>
          <w:rFonts w:ascii="Palatino Linotype" w:hAnsi="Palatino Linotype"/>
          <w:i/>
          <w:iCs/>
          <w:lang w:val="es-ES"/>
        </w:rPr>
        <w:t>;</w:t>
      </w:r>
    </w:p>
    <w:p w14:paraId="2DB3AD71"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XI.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Desarrollo Urbano y Metropolitano;</w:t>
      </w:r>
    </w:p>
    <w:p w14:paraId="6111A230"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XII.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Servicios </w:t>
      </w:r>
      <w:proofErr w:type="spellStart"/>
      <w:r w:rsidRPr="00C10A2B">
        <w:rPr>
          <w:rFonts w:ascii="Palatino Linotype" w:hAnsi="Palatino Linotype"/>
          <w:i/>
          <w:iCs/>
          <w:lang w:val="es-ES"/>
        </w:rPr>
        <w:t>Públicos</w:t>
      </w:r>
      <w:proofErr w:type="spellEnd"/>
      <w:r w:rsidRPr="00C10A2B">
        <w:rPr>
          <w:rFonts w:ascii="Palatino Linotype" w:hAnsi="Palatino Linotype"/>
          <w:i/>
          <w:iCs/>
          <w:lang w:val="es-ES"/>
        </w:rPr>
        <w:t>;</w:t>
      </w:r>
    </w:p>
    <w:p w14:paraId="7C87F8FB"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XIII.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Movilidad y Transporte;</w:t>
      </w:r>
    </w:p>
    <w:p w14:paraId="0767A475"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lastRenderedPageBreak/>
        <w:t xml:space="preserve">XIV.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Desarrollo </w:t>
      </w:r>
      <w:proofErr w:type="spellStart"/>
      <w:r w:rsidRPr="00C10A2B">
        <w:rPr>
          <w:rFonts w:ascii="Palatino Linotype" w:hAnsi="Palatino Linotype"/>
          <w:i/>
          <w:iCs/>
          <w:lang w:val="es-ES"/>
        </w:rPr>
        <w:t>Económico</w:t>
      </w:r>
      <w:proofErr w:type="spellEnd"/>
      <w:r w:rsidRPr="00C10A2B">
        <w:rPr>
          <w:rFonts w:ascii="Palatino Linotype" w:hAnsi="Palatino Linotype"/>
          <w:i/>
          <w:iCs/>
          <w:lang w:val="es-ES"/>
        </w:rPr>
        <w:t xml:space="preserve">, Empleo y </w:t>
      </w:r>
      <w:proofErr w:type="spellStart"/>
      <w:r w:rsidRPr="00C10A2B">
        <w:rPr>
          <w:rFonts w:ascii="Palatino Linotype" w:hAnsi="Palatino Linotype"/>
          <w:i/>
          <w:iCs/>
          <w:lang w:val="es-ES"/>
        </w:rPr>
        <w:t>Promoción</w:t>
      </w:r>
      <w:proofErr w:type="spellEnd"/>
      <w:r w:rsidRPr="00C10A2B">
        <w:rPr>
          <w:rFonts w:ascii="Palatino Linotype" w:hAnsi="Palatino Linotype"/>
          <w:i/>
          <w:iCs/>
          <w:lang w:val="es-ES"/>
        </w:rPr>
        <w:t xml:space="preserve"> al Calzado;</w:t>
      </w:r>
    </w:p>
    <w:p w14:paraId="478E783E" w14:textId="77777777" w:rsidR="00C10A2B"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XV.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Desarrollo Social;</w:t>
      </w:r>
    </w:p>
    <w:p w14:paraId="2E1CC5F1" w14:textId="2A98EB7A"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 XVI.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w:t>
      </w:r>
      <w:proofErr w:type="spellStart"/>
      <w:r w:rsidRPr="00C10A2B">
        <w:rPr>
          <w:rFonts w:ascii="Palatino Linotype" w:hAnsi="Palatino Linotype"/>
          <w:i/>
          <w:iCs/>
          <w:lang w:val="es-ES"/>
        </w:rPr>
        <w:t>Educación</w:t>
      </w:r>
      <w:proofErr w:type="spellEnd"/>
      <w:r w:rsidRPr="00C10A2B">
        <w:rPr>
          <w:rFonts w:ascii="Palatino Linotype" w:hAnsi="Palatino Linotype"/>
          <w:i/>
          <w:iCs/>
          <w:lang w:val="es-ES"/>
        </w:rPr>
        <w:t>;</w:t>
      </w:r>
    </w:p>
    <w:p w14:paraId="20E27330"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XVII.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Seguridad Humana y Orden Vial;</w:t>
      </w:r>
    </w:p>
    <w:p w14:paraId="2A69BA9A"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XVIII.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Cultura y Turismo;</w:t>
      </w:r>
    </w:p>
    <w:p w14:paraId="35286855"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XIX.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Salud;</w:t>
      </w:r>
    </w:p>
    <w:p w14:paraId="6A375C2B"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XX. </w:t>
      </w:r>
      <w:proofErr w:type="spellStart"/>
      <w:r w:rsidRPr="00C10A2B">
        <w:rPr>
          <w:rFonts w:ascii="Palatino Linotype" w:hAnsi="Palatino Linotype"/>
          <w:i/>
          <w:iCs/>
          <w:lang w:val="es-ES"/>
        </w:rPr>
        <w:t>Dirección</w:t>
      </w:r>
      <w:proofErr w:type="spellEnd"/>
      <w:r w:rsidRPr="00C10A2B">
        <w:rPr>
          <w:rFonts w:ascii="Palatino Linotype" w:hAnsi="Palatino Linotype"/>
          <w:i/>
          <w:iCs/>
          <w:lang w:val="es-ES"/>
        </w:rPr>
        <w:t xml:space="preserve"> de la Mujer;</w:t>
      </w:r>
    </w:p>
    <w:p w14:paraId="68D7CEE9" w14:textId="77777777" w:rsidR="00D45921" w:rsidRPr="006405CD" w:rsidRDefault="00D45921" w:rsidP="00D45921">
      <w:pPr>
        <w:tabs>
          <w:tab w:val="left" w:pos="709"/>
        </w:tabs>
        <w:spacing w:before="240" w:after="240" w:line="276" w:lineRule="auto"/>
        <w:ind w:left="708" w:right="51"/>
        <w:jc w:val="both"/>
        <w:rPr>
          <w:rFonts w:ascii="Palatino Linotype" w:hAnsi="Palatino Linotype"/>
          <w:b/>
          <w:i/>
          <w:iCs/>
          <w:lang w:val="es-ES"/>
        </w:rPr>
      </w:pPr>
      <w:r w:rsidRPr="006405CD">
        <w:rPr>
          <w:rFonts w:ascii="Palatino Linotype" w:hAnsi="Palatino Linotype"/>
          <w:b/>
          <w:i/>
          <w:iCs/>
          <w:lang w:val="es-ES"/>
        </w:rPr>
        <w:t xml:space="preserve">XXI. </w:t>
      </w:r>
      <w:proofErr w:type="spellStart"/>
      <w:r w:rsidRPr="006405CD">
        <w:rPr>
          <w:rFonts w:ascii="Palatino Linotype" w:hAnsi="Palatino Linotype"/>
          <w:b/>
          <w:i/>
          <w:iCs/>
          <w:lang w:val="es-ES"/>
        </w:rPr>
        <w:t>Dirección</w:t>
      </w:r>
      <w:proofErr w:type="spellEnd"/>
      <w:r w:rsidRPr="006405CD">
        <w:rPr>
          <w:rFonts w:ascii="Palatino Linotype" w:hAnsi="Palatino Linotype"/>
          <w:b/>
          <w:i/>
          <w:iCs/>
          <w:lang w:val="es-ES"/>
        </w:rPr>
        <w:t xml:space="preserve"> del Medio Ambiente;</w:t>
      </w:r>
    </w:p>
    <w:p w14:paraId="3A29B310" w14:textId="77777777"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XXII. </w:t>
      </w:r>
      <w:proofErr w:type="spellStart"/>
      <w:r w:rsidRPr="00C10A2B">
        <w:rPr>
          <w:rFonts w:ascii="Palatino Linotype" w:hAnsi="Palatino Linotype"/>
          <w:i/>
          <w:iCs/>
          <w:lang w:val="es-ES"/>
        </w:rPr>
        <w:t>Coordinación</w:t>
      </w:r>
      <w:proofErr w:type="spellEnd"/>
      <w:r w:rsidRPr="00C10A2B">
        <w:rPr>
          <w:rFonts w:ascii="Palatino Linotype" w:hAnsi="Palatino Linotype"/>
          <w:i/>
          <w:iCs/>
          <w:lang w:val="es-ES"/>
        </w:rPr>
        <w:t xml:space="preserve"> Municipal de </w:t>
      </w:r>
      <w:proofErr w:type="spellStart"/>
      <w:r w:rsidRPr="00C10A2B">
        <w:rPr>
          <w:rFonts w:ascii="Palatino Linotype" w:hAnsi="Palatino Linotype"/>
          <w:i/>
          <w:iCs/>
          <w:lang w:val="es-ES"/>
        </w:rPr>
        <w:t>Protección</w:t>
      </w:r>
      <w:proofErr w:type="spellEnd"/>
      <w:r w:rsidRPr="00C10A2B">
        <w:rPr>
          <w:rFonts w:ascii="Palatino Linotype" w:hAnsi="Palatino Linotype"/>
          <w:i/>
          <w:iCs/>
          <w:lang w:val="es-ES"/>
        </w:rPr>
        <w:t xml:space="preserve"> Civil y Bomberos;</w:t>
      </w:r>
    </w:p>
    <w:p w14:paraId="65AE3F14" w14:textId="6CC72E4C" w:rsidR="00D45921" w:rsidRPr="00C10A2B" w:rsidRDefault="00D45921" w:rsidP="00D45921">
      <w:pPr>
        <w:tabs>
          <w:tab w:val="left" w:pos="709"/>
        </w:tabs>
        <w:spacing w:before="240" w:after="240" w:line="276" w:lineRule="auto"/>
        <w:ind w:left="708" w:right="51"/>
        <w:jc w:val="both"/>
        <w:rPr>
          <w:rFonts w:ascii="Palatino Linotype" w:hAnsi="Palatino Linotype"/>
          <w:i/>
          <w:iCs/>
          <w:lang w:val="es-ES"/>
        </w:rPr>
      </w:pPr>
      <w:r w:rsidRPr="00C10A2B">
        <w:rPr>
          <w:rFonts w:ascii="Palatino Linotype" w:hAnsi="Palatino Linotype"/>
          <w:i/>
          <w:iCs/>
          <w:lang w:val="es-ES"/>
        </w:rPr>
        <w:t xml:space="preserve">XXIII. </w:t>
      </w:r>
      <w:proofErr w:type="spellStart"/>
      <w:r w:rsidRPr="00C10A2B">
        <w:rPr>
          <w:rFonts w:ascii="Palatino Linotype" w:hAnsi="Palatino Linotype"/>
          <w:i/>
          <w:iCs/>
          <w:lang w:val="es-ES"/>
        </w:rPr>
        <w:t>Coordinación</w:t>
      </w:r>
      <w:proofErr w:type="spellEnd"/>
      <w:r w:rsidRPr="00C10A2B">
        <w:rPr>
          <w:rFonts w:ascii="Palatino Linotype" w:hAnsi="Palatino Linotype"/>
          <w:i/>
          <w:iCs/>
          <w:lang w:val="es-ES"/>
        </w:rPr>
        <w:t xml:space="preserve"> General de Mejora Regulatoria;</w:t>
      </w:r>
    </w:p>
    <w:p w14:paraId="78E77C95" w14:textId="18E39568" w:rsidR="006A20A3" w:rsidRDefault="006A20A3" w:rsidP="006A20A3">
      <w:pPr>
        <w:spacing w:before="240" w:after="240" w:line="360" w:lineRule="auto"/>
        <w:jc w:val="both"/>
        <w:rPr>
          <w:rFonts w:ascii="Palatino Linotype" w:hAnsi="Palatino Linotype"/>
          <w:sz w:val="24"/>
          <w:szCs w:val="24"/>
          <w:lang w:val="es-ES" w:eastAsia="es-MX"/>
        </w:rPr>
      </w:pPr>
      <w:r w:rsidRPr="00C10A2B">
        <w:rPr>
          <w:rFonts w:ascii="Palatino Linotype" w:hAnsi="Palatino Linotype"/>
          <w:sz w:val="24"/>
          <w:szCs w:val="24"/>
          <w:lang w:val="es-ES" w:eastAsia="es-MX"/>
        </w:rPr>
        <w:t xml:space="preserve">De una interpretación, sistemática y progresiva de los preceptos legales en cita, se advierte que dentro de las áreas que integran al Sujeto Obligado, se cuenta con la Dirección de </w:t>
      </w:r>
      <w:r w:rsidR="00C10A2B" w:rsidRPr="00C10A2B">
        <w:rPr>
          <w:rFonts w:ascii="Palatino Linotype" w:hAnsi="Palatino Linotype"/>
          <w:sz w:val="24"/>
          <w:szCs w:val="24"/>
          <w:lang w:val="es-ES" w:eastAsia="es-MX"/>
        </w:rPr>
        <w:t>Ecología o su equivalente, que en el presente caso que no</w:t>
      </w:r>
      <w:r w:rsidR="00D96291">
        <w:rPr>
          <w:rFonts w:ascii="Palatino Linotype" w:hAnsi="Palatino Linotype"/>
          <w:sz w:val="24"/>
          <w:szCs w:val="24"/>
          <w:lang w:val="es-ES" w:eastAsia="es-MX"/>
        </w:rPr>
        <w:t>s</w:t>
      </w:r>
      <w:r w:rsidR="00C10A2B" w:rsidRPr="00C10A2B">
        <w:rPr>
          <w:rFonts w:ascii="Palatino Linotype" w:hAnsi="Palatino Linotype"/>
          <w:sz w:val="24"/>
          <w:szCs w:val="24"/>
          <w:lang w:val="es-ES" w:eastAsia="es-MX"/>
        </w:rPr>
        <w:t xml:space="preserve"> ocupa es la Dirección del Medio Ambiente</w:t>
      </w:r>
      <w:r w:rsidRPr="00C10A2B">
        <w:rPr>
          <w:rFonts w:ascii="Palatino Linotype" w:hAnsi="Palatino Linotype"/>
          <w:sz w:val="24"/>
          <w:szCs w:val="24"/>
          <w:lang w:val="es-ES" w:eastAsia="es-MX"/>
        </w:rPr>
        <w:t>,</w:t>
      </w:r>
      <w:r w:rsidR="00C10A2B" w:rsidRPr="00C10A2B">
        <w:rPr>
          <w:rFonts w:ascii="Palatino Linotype" w:hAnsi="Palatino Linotype"/>
          <w:sz w:val="24"/>
          <w:szCs w:val="24"/>
          <w:lang w:val="es-ES" w:eastAsia="es-MX"/>
        </w:rPr>
        <w:t xml:space="preserve"> área que se encargara de aplicar y vigilar el cumplimiento de las disposiciones legales en materia de </w:t>
      </w:r>
      <w:r w:rsidR="00B32D99" w:rsidRPr="00C10A2B">
        <w:rPr>
          <w:rFonts w:ascii="Palatino Linotype" w:hAnsi="Palatino Linotype"/>
          <w:sz w:val="24"/>
          <w:szCs w:val="24"/>
          <w:lang w:val="es-ES" w:eastAsia="es-MX"/>
        </w:rPr>
        <w:t>ecología</w:t>
      </w:r>
      <w:r w:rsidR="00C10A2B" w:rsidRPr="00C10A2B">
        <w:rPr>
          <w:rFonts w:ascii="Palatino Linotype" w:hAnsi="Palatino Linotype"/>
          <w:sz w:val="24"/>
          <w:szCs w:val="24"/>
          <w:lang w:val="es-ES" w:eastAsia="es-MX"/>
        </w:rPr>
        <w:t xml:space="preserve"> y de </w:t>
      </w:r>
      <w:r w:rsidR="00D67B7D" w:rsidRPr="00C10A2B">
        <w:rPr>
          <w:rFonts w:ascii="Palatino Linotype" w:hAnsi="Palatino Linotype"/>
          <w:sz w:val="24"/>
          <w:szCs w:val="24"/>
          <w:lang w:val="es-ES" w:eastAsia="es-MX"/>
        </w:rPr>
        <w:t>protección</w:t>
      </w:r>
      <w:r w:rsidR="00C10A2B" w:rsidRPr="00C10A2B">
        <w:rPr>
          <w:rFonts w:ascii="Palatino Linotype" w:hAnsi="Palatino Linotype"/>
          <w:sz w:val="24"/>
          <w:szCs w:val="24"/>
          <w:lang w:val="es-ES" w:eastAsia="es-MX"/>
        </w:rPr>
        <w:t xml:space="preserve"> al ambiente.</w:t>
      </w:r>
    </w:p>
    <w:p w14:paraId="3A94ACE8" w14:textId="7AAD3451" w:rsidR="00FC2989" w:rsidRDefault="00FC2989" w:rsidP="006A20A3">
      <w:pPr>
        <w:spacing w:before="240" w:after="240" w:line="360" w:lineRule="auto"/>
        <w:jc w:val="both"/>
        <w:rPr>
          <w:rFonts w:ascii="Palatino Linotype" w:hAnsi="Palatino Linotype"/>
          <w:sz w:val="24"/>
          <w:szCs w:val="24"/>
          <w:lang w:val="es-ES" w:eastAsia="es-MX"/>
        </w:rPr>
      </w:pPr>
      <w:r>
        <w:rPr>
          <w:rFonts w:ascii="Palatino Linotype" w:hAnsi="Palatino Linotype"/>
          <w:sz w:val="24"/>
          <w:szCs w:val="24"/>
          <w:lang w:val="es-ES" w:eastAsia="es-MX"/>
        </w:rPr>
        <w:t xml:space="preserve">Por su parte, el Reglamento </w:t>
      </w:r>
      <w:r w:rsidR="00985ABA">
        <w:rPr>
          <w:rFonts w:ascii="Palatino Linotype" w:hAnsi="Palatino Linotype"/>
          <w:sz w:val="24"/>
          <w:szCs w:val="24"/>
          <w:lang w:val="es-ES" w:eastAsia="es-MX"/>
        </w:rPr>
        <w:t>Orgánico</w:t>
      </w:r>
      <w:r>
        <w:rPr>
          <w:rFonts w:ascii="Palatino Linotype" w:hAnsi="Palatino Linotype"/>
          <w:sz w:val="24"/>
          <w:szCs w:val="24"/>
          <w:lang w:val="es-ES" w:eastAsia="es-MX"/>
        </w:rPr>
        <w:t xml:space="preserve"> </w:t>
      </w:r>
      <w:r w:rsidR="004C30A3">
        <w:rPr>
          <w:rFonts w:ascii="Palatino Linotype" w:hAnsi="Palatino Linotype"/>
          <w:sz w:val="24"/>
          <w:szCs w:val="24"/>
          <w:lang w:val="es-ES" w:eastAsia="es-MX"/>
        </w:rPr>
        <w:t xml:space="preserve">de la Administración </w:t>
      </w:r>
      <w:r w:rsidR="00AE39D2">
        <w:rPr>
          <w:rFonts w:ascii="Palatino Linotype" w:hAnsi="Palatino Linotype"/>
          <w:sz w:val="24"/>
          <w:szCs w:val="24"/>
          <w:lang w:val="es-ES" w:eastAsia="es-MX"/>
        </w:rPr>
        <w:t xml:space="preserve">Municipal establece </w:t>
      </w:r>
      <w:r w:rsidR="007B56B5">
        <w:rPr>
          <w:rFonts w:ascii="Palatino Linotype" w:hAnsi="Palatino Linotype"/>
          <w:sz w:val="24"/>
          <w:szCs w:val="24"/>
          <w:lang w:val="es-ES" w:eastAsia="es-MX"/>
        </w:rPr>
        <w:t xml:space="preserve">en su numeral 40 </w:t>
      </w:r>
      <w:proofErr w:type="gramStart"/>
      <w:r w:rsidR="007B56B5">
        <w:rPr>
          <w:rFonts w:ascii="Palatino Linotype" w:hAnsi="Palatino Linotype"/>
          <w:sz w:val="24"/>
          <w:szCs w:val="24"/>
          <w:lang w:val="es-ES" w:eastAsia="es-MX"/>
        </w:rPr>
        <w:t>fracción</w:t>
      </w:r>
      <w:proofErr w:type="gramEnd"/>
      <w:r w:rsidR="007B56B5">
        <w:rPr>
          <w:rFonts w:ascii="Palatino Linotype" w:hAnsi="Palatino Linotype"/>
          <w:sz w:val="24"/>
          <w:szCs w:val="24"/>
          <w:lang w:val="es-ES" w:eastAsia="es-MX"/>
        </w:rPr>
        <w:t xml:space="preserve"> III </w:t>
      </w:r>
      <w:r w:rsidR="00AE39D2">
        <w:rPr>
          <w:rFonts w:ascii="Palatino Linotype" w:hAnsi="Palatino Linotype"/>
          <w:sz w:val="24"/>
          <w:szCs w:val="24"/>
          <w:lang w:val="es-ES" w:eastAsia="es-MX"/>
        </w:rPr>
        <w:t>lo siguiente:</w:t>
      </w:r>
    </w:p>
    <w:p w14:paraId="1A5F4E60" w14:textId="77777777" w:rsidR="00FC2989" w:rsidRPr="00EB06E1" w:rsidRDefault="00FC2989" w:rsidP="00EB06E1">
      <w:pPr>
        <w:spacing w:before="100" w:beforeAutospacing="1" w:after="100" w:afterAutospacing="1" w:line="276" w:lineRule="auto"/>
        <w:ind w:left="360"/>
        <w:jc w:val="both"/>
        <w:rPr>
          <w:rFonts w:ascii="Palatino Linotype" w:eastAsia="Times New Roman" w:hAnsi="Palatino Linotype" w:cs="Times New Roman"/>
          <w:i/>
          <w:iCs/>
          <w:lang w:eastAsia="es-MX"/>
        </w:rPr>
      </w:pPr>
      <w:r w:rsidRPr="00EB06E1">
        <w:rPr>
          <w:rFonts w:ascii="Palatino Linotype" w:eastAsia="Times New Roman" w:hAnsi="Palatino Linotype" w:cs="Arial"/>
          <w:b/>
          <w:bCs/>
          <w:i/>
          <w:iCs/>
          <w:lang w:eastAsia="es-MX"/>
        </w:rPr>
        <w:t xml:space="preserve">Artículo 40.- </w:t>
      </w:r>
      <w:r w:rsidRPr="00EB06E1">
        <w:rPr>
          <w:rFonts w:ascii="Palatino Linotype" w:eastAsia="Times New Roman" w:hAnsi="Palatino Linotype" w:cs="Times New Roman"/>
          <w:i/>
          <w:iCs/>
          <w:lang w:eastAsia="es-MX"/>
        </w:rPr>
        <w:t xml:space="preserve">Corresponden a la </w:t>
      </w:r>
      <w:r w:rsidRPr="00EB06E1">
        <w:rPr>
          <w:rFonts w:ascii="Palatino Linotype" w:eastAsia="Times New Roman" w:hAnsi="Palatino Linotype" w:cs="Arial"/>
          <w:b/>
          <w:bCs/>
          <w:i/>
          <w:iCs/>
          <w:lang w:eastAsia="es-MX"/>
        </w:rPr>
        <w:t>Unidad de Asuntos Jurídicos</w:t>
      </w:r>
      <w:r w:rsidRPr="00EB06E1">
        <w:rPr>
          <w:rFonts w:ascii="Palatino Linotype" w:eastAsia="Times New Roman" w:hAnsi="Palatino Linotype" w:cs="Times New Roman"/>
          <w:i/>
          <w:iCs/>
          <w:lang w:eastAsia="es-MX"/>
        </w:rPr>
        <w:t xml:space="preserve">, además de las conferidas en la Ley Orgánica, las atribuciones siguientes: </w:t>
      </w:r>
    </w:p>
    <w:p w14:paraId="554E82D4" w14:textId="77777777" w:rsidR="00FC2989" w:rsidRPr="00EB06E1" w:rsidRDefault="00FC2989" w:rsidP="00EB06E1">
      <w:pPr>
        <w:numPr>
          <w:ilvl w:val="0"/>
          <w:numId w:val="40"/>
        </w:numPr>
        <w:tabs>
          <w:tab w:val="clear" w:pos="720"/>
          <w:tab w:val="num" w:pos="1080"/>
        </w:tabs>
        <w:spacing w:before="100" w:beforeAutospacing="1" w:after="100" w:afterAutospacing="1" w:line="276" w:lineRule="auto"/>
        <w:ind w:left="1080"/>
        <w:jc w:val="both"/>
        <w:rPr>
          <w:rFonts w:ascii="Palatino Linotype" w:eastAsia="Times New Roman" w:hAnsi="Palatino Linotype" w:cs="Times New Roman"/>
          <w:i/>
          <w:iCs/>
          <w:lang w:eastAsia="es-MX"/>
        </w:rPr>
      </w:pPr>
      <w:r w:rsidRPr="00EB06E1">
        <w:rPr>
          <w:rFonts w:ascii="Palatino Linotype" w:eastAsia="Times New Roman" w:hAnsi="Palatino Linotype" w:cs="Times New Roman"/>
          <w:i/>
          <w:iCs/>
          <w:lang w:eastAsia="es-MX"/>
        </w:rPr>
        <w:t xml:space="preserve">Intervenir en los asuntos de carácter legal en que tenga injerencia la Administración Pública Municipal; </w:t>
      </w:r>
    </w:p>
    <w:p w14:paraId="3FFDE392" w14:textId="77777777" w:rsidR="00FC2989" w:rsidRPr="00EB06E1" w:rsidRDefault="00FC2989" w:rsidP="00EB06E1">
      <w:pPr>
        <w:numPr>
          <w:ilvl w:val="0"/>
          <w:numId w:val="40"/>
        </w:numPr>
        <w:tabs>
          <w:tab w:val="clear" w:pos="720"/>
          <w:tab w:val="num" w:pos="1080"/>
        </w:tabs>
        <w:spacing w:before="100" w:beforeAutospacing="1" w:after="100" w:afterAutospacing="1" w:line="276" w:lineRule="auto"/>
        <w:ind w:left="1080"/>
        <w:jc w:val="both"/>
        <w:rPr>
          <w:rFonts w:ascii="Palatino Linotype" w:eastAsia="Times New Roman" w:hAnsi="Palatino Linotype" w:cs="Times New Roman"/>
          <w:i/>
          <w:iCs/>
          <w:lang w:eastAsia="es-MX"/>
        </w:rPr>
      </w:pPr>
      <w:r w:rsidRPr="00EB06E1">
        <w:rPr>
          <w:rFonts w:ascii="Palatino Linotype" w:eastAsia="Times New Roman" w:hAnsi="Palatino Linotype" w:cs="Times New Roman"/>
          <w:i/>
          <w:iCs/>
          <w:lang w:eastAsia="es-MX"/>
        </w:rPr>
        <w:lastRenderedPageBreak/>
        <w:t xml:space="preserve">Prestar asesoría jurídica a los miembros del Ayuntamiento, para el ejercicio de sus funciones; </w:t>
      </w:r>
    </w:p>
    <w:p w14:paraId="0B334181" w14:textId="60B04B3E" w:rsidR="00FC2989" w:rsidRPr="00EB06E1" w:rsidRDefault="00FC2989" w:rsidP="00EB06E1">
      <w:pPr>
        <w:spacing w:before="240" w:after="240" w:line="276" w:lineRule="auto"/>
        <w:ind w:left="360"/>
        <w:jc w:val="both"/>
        <w:rPr>
          <w:rFonts w:ascii="Palatino Linotype" w:hAnsi="Palatino Linotype"/>
          <w:i/>
          <w:iCs/>
        </w:rPr>
      </w:pPr>
      <w:r w:rsidRPr="00EB06E1">
        <w:rPr>
          <w:rFonts w:ascii="Palatino Linotype" w:hAnsi="Palatino Linotype"/>
          <w:i/>
          <w:iCs/>
        </w:rPr>
        <w:t>…</w:t>
      </w:r>
    </w:p>
    <w:p w14:paraId="297DD004" w14:textId="43B70B2F" w:rsidR="00FC2989" w:rsidRPr="00EB06E1" w:rsidRDefault="00FC2989" w:rsidP="00EB06E1">
      <w:pPr>
        <w:numPr>
          <w:ilvl w:val="0"/>
          <w:numId w:val="41"/>
        </w:numPr>
        <w:tabs>
          <w:tab w:val="clear" w:pos="720"/>
          <w:tab w:val="num" w:pos="1080"/>
        </w:tabs>
        <w:spacing w:before="100" w:beforeAutospacing="1" w:after="100" w:afterAutospacing="1" w:line="276" w:lineRule="auto"/>
        <w:ind w:left="1080"/>
        <w:jc w:val="both"/>
        <w:rPr>
          <w:rFonts w:ascii="Palatino Linotype" w:eastAsia="Times New Roman" w:hAnsi="Palatino Linotype" w:cs="Times New Roman"/>
          <w:i/>
          <w:iCs/>
          <w:lang w:eastAsia="es-MX"/>
        </w:rPr>
      </w:pPr>
      <w:r w:rsidRPr="00EB06E1">
        <w:rPr>
          <w:rFonts w:ascii="Palatino Linotype" w:eastAsia="Times New Roman" w:hAnsi="Palatino Linotype" w:cs="Times New Roman"/>
          <w:i/>
          <w:iCs/>
          <w:lang w:eastAsia="es-MX"/>
        </w:rPr>
        <w:t xml:space="preserve">Suscribir por conducto de su titular, escritos y desahogar los trámites que correspondan a los casos urgentes relativos a términos, interposición de recursos y recepción de toda clase de notificaciones y rendición de informes previos y justificados, en ausencia del Presidente Municipal, Secretario del Ayuntamiento, Tesorero Municipal, Contralor Municipal, Comisario de Seguridad Pública y Tránsito y Directores en general; </w:t>
      </w:r>
    </w:p>
    <w:p w14:paraId="6034D527" w14:textId="620D5011" w:rsidR="002E2767" w:rsidRPr="00EB06E1" w:rsidRDefault="002E2767" w:rsidP="00EB06E1">
      <w:pPr>
        <w:spacing w:before="100" w:beforeAutospacing="1" w:after="100" w:afterAutospacing="1" w:line="276" w:lineRule="auto"/>
        <w:ind w:left="360"/>
        <w:jc w:val="both"/>
        <w:rPr>
          <w:rFonts w:ascii="Palatino Linotype" w:eastAsia="Times New Roman" w:hAnsi="Palatino Linotype" w:cs="Times New Roman"/>
          <w:i/>
          <w:iCs/>
          <w:lang w:eastAsia="es-MX"/>
        </w:rPr>
      </w:pPr>
      <w:r w:rsidRPr="00EB06E1">
        <w:rPr>
          <w:rFonts w:ascii="Palatino Linotype" w:eastAsia="Times New Roman" w:hAnsi="Palatino Linotype" w:cs="Times New Roman"/>
          <w:i/>
          <w:iCs/>
          <w:lang w:eastAsia="es-MX"/>
        </w:rPr>
        <w:t>…</w:t>
      </w:r>
    </w:p>
    <w:p w14:paraId="66437797" w14:textId="39D8F00E" w:rsidR="00FC2989" w:rsidRDefault="00AE39D2" w:rsidP="006A20A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Como se desprende </w:t>
      </w:r>
      <w:r w:rsidR="007B56B5">
        <w:rPr>
          <w:rFonts w:ascii="Palatino Linotype" w:hAnsi="Palatino Linotype"/>
          <w:sz w:val="24"/>
          <w:szCs w:val="24"/>
        </w:rPr>
        <w:t>del nume</w:t>
      </w:r>
      <w:r w:rsidR="006F763C">
        <w:rPr>
          <w:rFonts w:ascii="Palatino Linotype" w:hAnsi="Palatino Linotype"/>
          <w:sz w:val="24"/>
          <w:szCs w:val="24"/>
        </w:rPr>
        <w:t xml:space="preserve">ral en cita, el sujeto obligado </w:t>
      </w:r>
      <w:r w:rsidR="00B6637E">
        <w:rPr>
          <w:rFonts w:ascii="Palatino Linotype" w:hAnsi="Palatino Linotype"/>
          <w:sz w:val="24"/>
          <w:szCs w:val="24"/>
        </w:rPr>
        <w:t>contará</w:t>
      </w:r>
      <w:r w:rsidR="006F763C">
        <w:rPr>
          <w:rFonts w:ascii="Palatino Linotype" w:hAnsi="Palatino Linotype"/>
          <w:sz w:val="24"/>
          <w:szCs w:val="24"/>
        </w:rPr>
        <w:t xml:space="preserve"> con una Unidad de Asuntos Jurídicos </w:t>
      </w:r>
      <w:r w:rsidR="009058A3">
        <w:rPr>
          <w:rFonts w:ascii="Palatino Linotype" w:hAnsi="Palatino Linotype"/>
          <w:sz w:val="24"/>
          <w:szCs w:val="24"/>
        </w:rPr>
        <w:t>l</w:t>
      </w:r>
      <w:r w:rsidR="000D11D8">
        <w:rPr>
          <w:rFonts w:ascii="Palatino Linotype" w:hAnsi="Palatino Linotype"/>
          <w:sz w:val="24"/>
          <w:szCs w:val="24"/>
        </w:rPr>
        <w:t xml:space="preserve">a cual se </w:t>
      </w:r>
      <w:r w:rsidR="00B6637E">
        <w:rPr>
          <w:rFonts w:ascii="Palatino Linotype" w:hAnsi="Palatino Linotype"/>
          <w:sz w:val="24"/>
          <w:szCs w:val="24"/>
        </w:rPr>
        <w:t>encargará</w:t>
      </w:r>
      <w:r w:rsidR="000D11D8">
        <w:rPr>
          <w:rFonts w:ascii="Palatino Linotype" w:hAnsi="Palatino Linotype"/>
          <w:sz w:val="24"/>
          <w:szCs w:val="24"/>
        </w:rPr>
        <w:t xml:space="preserve"> de suscribir por condu</w:t>
      </w:r>
      <w:r w:rsidR="003F1A73">
        <w:rPr>
          <w:rFonts w:ascii="Palatino Linotype" w:hAnsi="Palatino Linotype"/>
          <w:sz w:val="24"/>
          <w:szCs w:val="24"/>
        </w:rPr>
        <w:t xml:space="preserve">cto de su titular, desahogar los tramites a casos urgentes </w:t>
      </w:r>
      <w:r w:rsidR="00113F2B">
        <w:rPr>
          <w:rFonts w:ascii="Palatino Linotype" w:hAnsi="Palatino Linotype"/>
          <w:sz w:val="24"/>
          <w:szCs w:val="24"/>
        </w:rPr>
        <w:t xml:space="preserve">relativos a términos, interposición de recursos y recepción de toda </w:t>
      </w:r>
      <w:r w:rsidR="004E5853">
        <w:rPr>
          <w:rFonts w:ascii="Palatino Linotype" w:hAnsi="Palatino Linotype"/>
          <w:sz w:val="24"/>
          <w:szCs w:val="24"/>
        </w:rPr>
        <w:t xml:space="preserve">clase </w:t>
      </w:r>
      <w:r w:rsidR="00920A4D">
        <w:rPr>
          <w:rFonts w:ascii="Palatino Linotype" w:hAnsi="Palatino Linotype"/>
          <w:sz w:val="24"/>
          <w:szCs w:val="24"/>
        </w:rPr>
        <w:t xml:space="preserve">de notificaciones y rendición de informes previos y justificados, </w:t>
      </w:r>
      <w:r w:rsidR="00761813">
        <w:rPr>
          <w:rFonts w:ascii="Palatino Linotype" w:hAnsi="Palatino Linotype"/>
          <w:sz w:val="24"/>
          <w:szCs w:val="24"/>
        </w:rPr>
        <w:t>en ausencia del Presidente Municipal, Secretario, Tesorero, Contr</w:t>
      </w:r>
      <w:r w:rsidR="00F05200">
        <w:rPr>
          <w:rFonts w:ascii="Palatino Linotype" w:hAnsi="Palatino Linotype"/>
          <w:sz w:val="24"/>
          <w:szCs w:val="24"/>
        </w:rPr>
        <w:t xml:space="preserve">alor, Comisario deSeguridad y Directores en general. </w:t>
      </w:r>
    </w:p>
    <w:p w14:paraId="4BD7F351" w14:textId="213C65D6" w:rsidR="00F76D5D" w:rsidRDefault="00F05200" w:rsidP="00F76D5D">
      <w:pPr>
        <w:spacing w:after="0" w:line="360" w:lineRule="auto"/>
        <w:ind w:right="49"/>
        <w:contextualSpacing/>
        <w:jc w:val="both"/>
        <w:rPr>
          <w:rFonts w:ascii="Palatino Linotype" w:hAnsi="Palatino Linotype"/>
          <w:sz w:val="24"/>
          <w:szCs w:val="24"/>
        </w:rPr>
      </w:pPr>
      <w:r>
        <w:rPr>
          <w:rFonts w:ascii="Palatino Linotype" w:hAnsi="Palatino Linotype"/>
          <w:sz w:val="24"/>
          <w:szCs w:val="24"/>
        </w:rPr>
        <w:t xml:space="preserve">Así </w:t>
      </w:r>
      <w:r w:rsidR="00266E59">
        <w:rPr>
          <w:rFonts w:ascii="Palatino Linotype" w:hAnsi="Palatino Linotype"/>
          <w:sz w:val="24"/>
          <w:szCs w:val="24"/>
        </w:rPr>
        <w:t>las cosas, se desprende que el sujeto obligado</w:t>
      </w:r>
      <w:r w:rsidR="001051A6">
        <w:rPr>
          <w:rFonts w:ascii="Palatino Linotype" w:hAnsi="Palatino Linotype"/>
          <w:sz w:val="24"/>
          <w:szCs w:val="24"/>
        </w:rPr>
        <w:t>, si bien se pronunció a través del área competente para conocer la información solicitada, es decir, mediante la Dirección de Medio Ambiente, ésta informó que</w:t>
      </w:r>
      <w:r w:rsidR="00086A51">
        <w:rPr>
          <w:rFonts w:ascii="Palatino Linotype" w:hAnsi="Palatino Linotype"/>
          <w:sz w:val="24"/>
          <w:szCs w:val="24"/>
        </w:rPr>
        <w:t xml:space="preserve"> </w:t>
      </w:r>
      <w:r w:rsidR="00614E3B">
        <w:rPr>
          <w:rFonts w:ascii="Palatino Linotype" w:hAnsi="Palatino Linotype"/>
          <w:sz w:val="24"/>
          <w:szCs w:val="24"/>
        </w:rPr>
        <w:t xml:space="preserve">no se cuentan con datos para ingresar a la plataforma y proporcionar el </w:t>
      </w:r>
      <w:r w:rsidR="00685EA1">
        <w:rPr>
          <w:rFonts w:ascii="Palatino Linotype" w:hAnsi="Palatino Linotype"/>
          <w:sz w:val="24"/>
          <w:szCs w:val="24"/>
        </w:rPr>
        <w:t>informe justificado solicitado por la parte recurrente,</w:t>
      </w:r>
      <w:r w:rsidR="001051A6">
        <w:rPr>
          <w:rFonts w:ascii="Palatino Linotype" w:hAnsi="Palatino Linotype"/>
          <w:sz w:val="24"/>
          <w:szCs w:val="24"/>
        </w:rPr>
        <w:t xml:space="preserve"> lo cual no es justificación para negar el acceso a las documentales requeridas por el particular, ya que el hecho de que no cuente con la contraseña, no </w:t>
      </w:r>
      <w:r w:rsidR="00F76D5D">
        <w:rPr>
          <w:rFonts w:ascii="Palatino Linotype" w:hAnsi="Palatino Linotype"/>
          <w:sz w:val="24"/>
          <w:szCs w:val="24"/>
        </w:rPr>
        <w:t xml:space="preserve">exime al Sujeto Obligado de su obligación de  entregar la información requerida por la parte Recurrente al momento de ejercer su </w:t>
      </w:r>
      <w:r w:rsidR="00F76D5D" w:rsidRPr="00F76D5D">
        <w:rPr>
          <w:rFonts w:ascii="Palatino Linotype" w:hAnsi="Palatino Linotype"/>
          <w:sz w:val="24"/>
          <w:szCs w:val="24"/>
        </w:rPr>
        <w:t>derecho humano de acceso a la información pública</w:t>
      </w:r>
      <w:r w:rsidR="00F76D5D">
        <w:rPr>
          <w:rFonts w:ascii="Palatino Linotype" w:hAnsi="Palatino Linotype"/>
          <w:sz w:val="24"/>
          <w:szCs w:val="24"/>
        </w:rPr>
        <w:t>.</w:t>
      </w:r>
    </w:p>
    <w:p w14:paraId="2D58E890" w14:textId="77777777" w:rsidR="00F76D5D" w:rsidRPr="00C52156" w:rsidRDefault="00F76D5D" w:rsidP="00F76D5D">
      <w:pPr>
        <w:spacing w:after="0" w:line="360" w:lineRule="auto"/>
        <w:ind w:right="49"/>
        <w:contextualSpacing/>
        <w:jc w:val="both"/>
        <w:rPr>
          <w:rFonts w:ascii="Palatino Linotype" w:eastAsia="MS Mincho" w:hAnsi="Palatino Linotype" w:cs="Tahoma"/>
          <w:sz w:val="24"/>
        </w:rPr>
      </w:pPr>
      <w:r w:rsidRPr="00C52156">
        <w:rPr>
          <w:rFonts w:ascii="Palatino Linotype" w:eastAsia="Times New Roman" w:hAnsi="Palatino Linotype" w:cs="Arial"/>
          <w:sz w:val="24"/>
          <w:lang w:eastAsia="es-MX"/>
        </w:rPr>
        <w:lastRenderedPageBreak/>
        <w:t xml:space="preserve">De la misma forma, </w:t>
      </w:r>
      <w:r w:rsidRPr="00C52156">
        <w:rPr>
          <w:rFonts w:ascii="Palatino Linotype" w:eastAsia="MS Mincho" w:hAnsi="Palatino Linotype" w:cs="Times New Roman"/>
          <w:sz w:val="24"/>
        </w:rPr>
        <w:t>de acuerdo al contenido del artículo 160,</w:t>
      </w:r>
      <w:r w:rsidRPr="00C52156">
        <w:rPr>
          <w:rFonts w:ascii="Palatino Linotype" w:eastAsia="Times New Roman" w:hAnsi="Palatino Linotype" w:cs="Arial"/>
          <w:sz w:val="24"/>
        </w:rPr>
        <w:t xml:space="preserve"> de la Ley </w:t>
      </w:r>
      <w:r w:rsidRPr="00C52156">
        <w:rPr>
          <w:rFonts w:ascii="Palatino Linotype" w:eastAsia="MS Mincho" w:hAnsi="Palatino Linotype" w:cs="Tahoma"/>
          <w:sz w:val="24"/>
        </w:rPr>
        <w:t>General de Transparencia y Acceso a la Información Pública que a la letra dispone:</w:t>
      </w:r>
    </w:p>
    <w:p w14:paraId="46DEB21B" w14:textId="77777777" w:rsidR="00F76D5D" w:rsidRPr="00C52156" w:rsidRDefault="00F76D5D" w:rsidP="00F76D5D">
      <w:pPr>
        <w:spacing w:line="256" w:lineRule="auto"/>
        <w:rPr>
          <w:rFonts w:ascii="Calibri" w:eastAsia="Calibri" w:hAnsi="Calibri" w:cs="Times New Roman"/>
        </w:rPr>
      </w:pPr>
    </w:p>
    <w:p w14:paraId="68638ED2" w14:textId="77777777" w:rsidR="00F76D5D" w:rsidRPr="00C52156" w:rsidRDefault="00F76D5D" w:rsidP="00F76D5D">
      <w:pPr>
        <w:spacing w:after="0" w:line="240" w:lineRule="auto"/>
        <w:ind w:left="851" w:right="616"/>
        <w:contextualSpacing/>
        <w:jc w:val="both"/>
        <w:rPr>
          <w:rFonts w:ascii="Palatino Linotype" w:eastAsia="Times New Roman" w:hAnsi="Palatino Linotype" w:cs="Arial"/>
          <w:i/>
          <w:lang w:eastAsia="gl-ES"/>
        </w:rPr>
      </w:pPr>
      <w:r w:rsidRPr="00C52156">
        <w:rPr>
          <w:rFonts w:ascii="Palatino Linotype" w:eastAsia="Times New Roman" w:hAnsi="Palatino Linotype" w:cs="Arial"/>
          <w:b/>
          <w:i/>
          <w:lang w:eastAsia="gl-ES"/>
        </w:rPr>
        <w:t>Artículo 160</w:t>
      </w:r>
      <w:r w:rsidRPr="00C52156">
        <w:rPr>
          <w:rFonts w:ascii="Palatino Linotype" w:eastAsia="Times New Roman" w:hAnsi="Palatino Linotype" w:cs="Arial"/>
          <w:i/>
          <w:lang w:eastAsia="gl-ES"/>
        </w:rPr>
        <w:t xml:space="preserve">. </w:t>
      </w:r>
      <w:r w:rsidRPr="00F76D5D">
        <w:rPr>
          <w:rFonts w:ascii="Palatino Linotype" w:eastAsia="Times New Roman" w:hAnsi="Palatino Linotype" w:cs="Arial"/>
          <w:b/>
          <w:bCs/>
          <w:i/>
          <w:lang w:eastAsia="gl-ES"/>
        </w:rPr>
        <w:t>Los sujetos obligados deberán otorgar acceso a los documentos que se encuentren en sus archivos o que estén obligados a documentar de acuerdo con sus facultades, competencias o funciones</w:t>
      </w:r>
      <w:r w:rsidRPr="00C52156">
        <w:rPr>
          <w:rFonts w:ascii="Palatino Linotype" w:eastAsia="Times New Roman" w:hAnsi="Palatino Linotype" w:cs="Arial"/>
          <w:i/>
          <w:lang w:eastAsia="gl-ES"/>
        </w:rPr>
        <w:t xml:space="preserve"> en el formato que el solicitante manifieste, de entre aquellos formatos existentes, conforme a las características físicas de la información o del lugar donde se encuentre así lo permita.</w:t>
      </w:r>
    </w:p>
    <w:p w14:paraId="00F853B9" w14:textId="43A5E26F" w:rsidR="00F05200" w:rsidRDefault="00F05200" w:rsidP="006A20A3">
      <w:pPr>
        <w:spacing w:before="240" w:after="240" w:line="360" w:lineRule="auto"/>
        <w:jc w:val="both"/>
        <w:rPr>
          <w:rFonts w:ascii="Palatino Linotype" w:hAnsi="Palatino Linotype"/>
          <w:sz w:val="24"/>
          <w:szCs w:val="24"/>
        </w:rPr>
      </w:pPr>
    </w:p>
    <w:p w14:paraId="768F55E9" w14:textId="60314E01" w:rsidR="00517BEC" w:rsidRPr="00FC2989" w:rsidRDefault="006E7C25" w:rsidP="006A20A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Así también, debe entenderse que son las Unidades administrativas las que generan dicho informe justificado y el mismo </w:t>
      </w:r>
      <w:r w:rsidR="00DA287E">
        <w:rPr>
          <w:rFonts w:ascii="Palatino Linotype" w:hAnsi="Palatino Linotype"/>
          <w:sz w:val="24"/>
          <w:szCs w:val="24"/>
        </w:rPr>
        <w:t xml:space="preserve">debe obrar en sus archivos, mas no así únicamente, en las plataformas en las que son </w:t>
      </w:r>
      <w:r w:rsidR="00E07B1E">
        <w:rPr>
          <w:rFonts w:ascii="Palatino Linotype" w:hAnsi="Palatino Linotype"/>
          <w:sz w:val="24"/>
          <w:szCs w:val="24"/>
        </w:rPr>
        <w:t>notificados o remitidos a las autoridades que así lo soliciten, por lo que se entiende que el multicitado informe</w:t>
      </w:r>
      <w:r w:rsidR="00491E45">
        <w:rPr>
          <w:rFonts w:ascii="Palatino Linotype" w:hAnsi="Palatino Linotype"/>
          <w:sz w:val="24"/>
          <w:szCs w:val="24"/>
        </w:rPr>
        <w:t xml:space="preserve"> justificado debe obrar en los archivos electrónicos del sujeto obligado. </w:t>
      </w:r>
    </w:p>
    <w:p w14:paraId="520AD738" w14:textId="04EF6015" w:rsidR="00F05200" w:rsidRPr="00C10A2B" w:rsidRDefault="00C10A2B" w:rsidP="00FD4DB9">
      <w:pPr>
        <w:tabs>
          <w:tab w:val="left" w:pos="709"/>
        </w:tabs>
        <w:spacing w:before="240" w:line="360" w:lineRule="auto"/>
        <w:ind w:right="51"/>
        <w:jc w:val="both"/>
        <w:rPr>
          <w:rFonts w:ascii="Palatino Linotype" w:hAnsi="Palatino Linotype"/>
          <w:sz w:val="24"/>
          <w:szCs w:val="24"/>
          <w:lang w:val="es-ES"/>
        </w:rPr>
      </w:pPr>
      <w:r w:rsidRPr="00C10A2B">
        <w:rPr>
          <w:rFonts w:ascii="Palatino Linotype" w:hAnsi="Palatino Linotype"/>
          <w:sz w:val="24"/>
          <w:szCs w:val="24"/>
          <w:lang w:val="es-ES"/>
        </w:rPr>
        <w:t xml:space="preserve">Ahora bien, el </w:t>
      </w:r>
      <w:r w:rsidR="002A7195" w:rsidRPr="00C10A2B">
        <w:rPr>
          <w:rFonts w:ascii="Palatino Linotype" w:hAnsi="Palatino Linotype"/>
          <w:sz w:val="24"/>
          <w:szCs w:val="24"/>
          <w:lang w:val="es-ES"/>
        </w:rPr>
        <w:t>sujeto</w:t>
      </w:r>
      <w:r w:rsidRPr="00C10A2B">
        <w:rPr>
          <w:rFonts w:ascii="Palatino Linotype" w:hAnsi="Palatino Linotype"/>
          <w:sz w:val="24"/>
          <w:szCs w:val="24"/>
          <w:lang w:val="es-ES"/>
        </w:rPr>
        <w:t xml:space="preserve"> obligado no niega contar con la información, sino mas bien, señala que la </w:t>
      </w:r>
      <w:r w:rsidR="002A7195" w:rsidRPr="00C10A2B">
        <w:rPr>
          <w:rFonts w:ascii="Palatino Linotype" w:hAnsi="Palatino Linotype"/>
          <w:sz w:val="24"/>
          <w:szCs w:val="24"/>
          <w:lang w:val="es-ES"/>
        </w:rPr>
        <w:t>información</w:t>
      </w:r>
      <w:r w:rsidRPr="00C10A2B">
        <w:rPr>
          <w:rFonts w:ascii="Palatino Linotype" w:hAnsi="Palatino Linotype"/>
          <w:sz w:val="24"/>
          <w:szCs w:val="24"/>
          <w:lang w:val="es-ES"/>
        </w:rPr>
        <w:t xml:space="preserve"> a la que pretende acceder la parte solicitante, no puede ser proporcionada toda vez que no se cuenta con datos de acceso a la plataforma donde se encuentra, por lo que el estudio del presente asunto versara respecto del acuerdo de inexistencia de la </w:t>
      </w:r>
      <w:r w:rsidR="002A7195" w:rsidRPr="00C10A2B">
        <w:rPr>
          <w:rFonts w:ascii="Palatino Linotype" w:hAnsi="Palatino Linotype"/>
          <w:sz w:val="24"/>
          <w:szCs w:val="24"/>
          <w:lang w:val="es-ES"/>
        </w:rPr>
        <w:t>información</w:t>
      </w:r>
      <w:r w:rsidRPr="00C10A2B">
        <w:rPr>
          <w:rFonts w:ascii="Palatino Linotype" w:hAnsi="Palatino Linotype"/>
          <w:sz w:val="24"/>
          <w:szCs w:val="24"/>
          <w:lang w:val="es-ES"/>
        </w:rPr>
        <w:t xml:space="preserve"> previa </w:t>
      </w:r>
      <w:r w:rsidR="002A7195" w:rsidRPr="00C10A2B">
        <w:rPr>
          <w:rFonts w:ascii="Palatino Linotype" w:hAnsi="Palatino Linotype"/>
          <w:sz w:val="24"/>
          <w:szCs w:val="24"/>
          <w:lang w:val="es-ES"/>
        </w:rPr>
        <w:t>búsqueda</w:t>
      </w:r>
      <w:r w:rsidRPr="00C10A2B">
        <w:rPr>
          <w:rFonts w:ascii="Palatino Linotype" w:hAnsi="Palatino Linotype"/>
          <w:sz w:val="24"/>
          <w:szCs w:val="24"/>
          <w:lang w:val="es-ES"/>
        </w:rPr>
        <w:t xml:space="preserve"> exhaustiva y razonable de la </w:t>
      </w:r>
      <w:r w:rsidR="002A7195" w:rsidRPr="00C10A2B">
        <w:rPr>
          <w:rFonts w:ascii="Palatino Linotype" w:hAnsi="Palatino Linotype"/>
          <w:sz w:val="24"/>
          <w:szCs w:val="24"/>
          <w:lang w:val="es-ES"/>
        </w:rPr>
        <w:t>información</w:t>
      </w:r>
      <w:r w:rsidRPr="00C10A2B">
        <w:rPr>
          <w:rFonts w:ascii="Palatino Linotype" w:hAnsi="Palatino Linotype"/>
          <w:sz w:val="24"/>
          <w:szCs w:val="24"/>
          <w:lang w:val="es-ES"/>
        </w:rPr>
        <w:t>.</w:t>
      </w:r>
    </w:p>
    <w:p w14:paraId="3244E07B" w14:textId="1BABB5FD" w:rsidR="0049648A" w:rsidRPr="0049648A" w:rsidRDefault="0049648A" w:rsidP="0049648A">
      <w:pPr>
        <w:spacing w:after="0" w:line="360" w:lineRule="auto"/>
        <w:jc w:val="both"/>
        <w:rPr>
          <w:rFonts w:ascii="Palatino Linotype" w:hAnsi="Palatino Linotype" w:cs="Times New Roman"/>
          <w:sz w:val="24"/>
          <w:szCs w:val="24"/>
        </w:rPr>
      </w:pPr>
      <w:r w:rsidRPr="00AB0934">
        <w:rPr>
          <w:rFonts w:ascii="Palatino Linotype" w:hAnsi="Palatino Linotype" w:cs="Times New Roman"/>
          <w:sz w:val="24"/>
          <w:szCs w:val="24"/>
        </w:rPr>
        <w:t xml:space="preserve">Sin embargo, en el caso de que no se cuente con el documento referido, no basta con que el </w:t>
      </w:r>
      <w:r w:rsidRPr="004915DE">
        <w:rPr>
          <w:rFonts w:ascii="Palatino Linotype" w:hAnsi="Palatino Linotype" w:cs="Times New Roman"/>
          <w:bCs/>
          <w:sz w:val="24"/>
          <w:szCs w:val="24"/>
        </w:rPr>
        <w:t>Sujeto Obligado</w:t>
      </w:r>
      <w:r w:rsidRPr="00AB0934">
        <w:rPr>
          <w:rFonts w:ascii="Palatino Linotype" w:hAnsi="Palatino Linotype" w:cs="Times New Roman"/>
          <w:sz w:val="24"/>
          <w:szCs w:val="24"/>
        </w:rPr>
        <w:t xml:space="preserve"> haya </w:t>
      </w:r>
      <w:r w:rsidR="004915DE">
        <w:rPr>
          <w:rFonts w:ascii="Palatino Linotype" w:hAnsi="Palatino Linotype" w:cs="Times New Roman"/>
          <w:sz w:val="24"/>
          <w:szCs w:val="24"/>
        </w:rPr>
        <w:t>hecho pronunciamiento respecto de que no contaba con datos para ingresar a la plataforma</w:t>
      </w:r>
      <w:r w:rsidRPr="00AB0934">
        <w:rPr>
          <w:rFonts w:ascii="Palatino Linotype" w:hAnsi="Palatino Linotype" w:cs="Times New Roman"/>
          <w:sz w:val="24"/>
          <w:szCs w:val="24"/>
        </w:rPr>
        <w:t>,</w:t>
      </w:r>
      <w:r>
        <w:rPr>
          <w:rFonts w:ascii="Palatino Linotype" w:hAnsi="Palatino Linotype" w:cs="Times New Roman"/>
          <w:sz w:val="24"/>
          <w:szCs w:val="24"/>
        </w:rPr>
        <w:t xml:space="preserve"> </w:t>
      </w:r>
      <w:r w:rsidR="006F254F">
        <w:rPr>
          <w:rFonts w:ascii="Palatino Linotype" w:hAnsi="Palatino Linotype" w:cs="Times New Roman"/>
          <w:sz w:val="24"/>
          <w:szCs w:val="24"/>
        </w:rPr>
        <w:t>ya que,</w:t>
      </w:r>
      <w:r w:rsidRPr="00AB0934">
        <w:rPr>
          <w:rFonts w:ascii="Palatino Linotype" w:hAnsi="Palatino Linotype" w:cs="Times New Roman"/>
          <w:sz w:val="24"/>
          <w:szCs w:val="24"/>
        </w:rPr>
        <w:t xml:space="preserve"> al no contar con la información dentro del término señalado, es necesario que el </w:t>
      </w:r>
      <w:r w:rsidRPr="004915DE">
        <w:rPr>
          <w:rFonts w:ascii="Palatino Linotype" w:hAnsi="Palatino Linotype" w:cs="Times New Roman"/>
          <w:bCs/>
          <w:sz w:val="24"/>
          <w:szCs w:val="24"/>
        </w:rPr>
        <w:t xml:space="preserve">Sujeto Obligado, mediante su Comité de </w:t>
      </w:r>
      <w:r w:rsidRPr="004915DE">
        <w:rPr>
          <w:rFonts w:ascii="Palatino Linotype" w:hAnsi="Palatino Linotype" w:cs="Times New Roman"/>
          <w:bCs/>
          <w:sz w:val="24"/>
          <w:szCs w:val="24"/>
        </w:rPr>
        <w:lastRenderedPageBreak/>
        <w:t>Transparencia, emita un Acuerdo en el que se declare la Inexistencia del documento solicitado</w:t>
      </w:r>
      <w:r w:rsidR="004915DE">
        <w:rPr>
          <w:rFonts w:ascii="Palatino Linotype" w:hAnsi="Palatino Linotype" w:cs="Times New Roman"/>
          <w:bCs/>
          <w:sz w:val="24"/>
          <w:szCs w:val="24"/>
        </w:rPr>
        <w:t>.</w:t>
      </w:r>
    </w:p>
    <w:p w14:paraId="0C2EC805" w14:textId="2C28133A" w:rsidR="0049648A" w:rsidRPr="00AB0934" w:rsidRDefault="0049648A" w:rsidP="0049648A">
      <w:pPr>
        <w:spacing w:before="240" w:after="240" w:line="360" w:lineRule="auto"/>
        <w:jc w:val="both"/>
        <w:rPr>
          <w:rFonts w:ascii="Palatino Linotype" w:eastAsia="Times New Roman" w:hAnsi="Palatino Linotype" w:cs="Times New Roman"/>
          <w:sz w:val="24"/>
          <w:szCs w:val="24"/>
          <w:lang w:eastAsia="es-ES"/>
        </w:rPr>
      </w:pPr>
      <w:r w:rsidRPr="00AB0934">
        <w:rPr>
          <w:rFonts w:ascii="Palatino Linotype" w:eastAsia="Times New Roman" w:hAnsi="Palatino Linotype" w:cs="Times New Roman"/>
          <w:sz w:val="24"/>
          <w:szCs w:val="24"/>
          <w:lang w:eastAsia="es-ES"/>
        </w:rPr>
        <w:t>Para los casos en los que no exista la documentación de la cu</w:t>
      </w:r>
      <w:r>
        <w:rPr>
          <w:rFonts w:ascii="Palatino Linotype" w:eastAsia="Times New Roman" w:hAnsi="Palatino Linotype" w:cs="Times New Roman"/>
          <w:sz w:val="24"/>
          <w:szCs w:val="24"/>
          <w:lang w:eastAsia="es-ES"/>
        </w:rPr>
        <w:t>al se tiene la fuente obligacional</w:t>
      </w:r>
      <w:r w:rsidRPr="00AB0934">
        <w:rPr>
          <w:rFonts w:ascii="Palatino Linotype" w:eastAsia="Times New Roman" w:hAnsi="Palatino Linotype" w:cs="Times New Roman"/>
          <w:sz w:val="24"/>
          <w:szCs w:val="24"/>
          <w:lang w:eastAsia="es-ES"/>
        </w:rPr>
        <w:t xml:space="preserve">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14:paraId="3EDA9027" w14:textId="05FBE90C"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eastAsia="es-ES"/>
        </w:rPr>
      </w:pPr>
      <w:r w:rsidRPr="00AB0934">
        <w:rPr>
          <w:rFonts w:ascii="Palatino Linotype" w:eastAsia="Times New Roman" w:hAnsi="Palatino Linotype" w:cs="Times New Roman"/>
          <w:b/>
          <w:i/>
          <w:lang w:eastAsia="es-ES"/>
        </w:rPr>
        <w:t>Artículo 19.</w:t>
      </w:r>
      <w:r w:rsidRPr="00AB0934">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14:paraId="5DF80F58" w14:textId="20F8DB25"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eastAsia="es-ES"/>
        </w:rPr>
      </w:pPr>
      <w:r w:rsidRPr="00AB0934">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14:paraId="6F7FC3D5" w14:textId="35D3FF60" w:rsidR="0049648A" w:rsidRPr="0049648A" w:rsidRDefault="0049648A" w:rsidP="0049648A">
      <w:pPr>
        <w:spacing w:before="240" w:after="240" w:line="276" w:lineRule="auto"/>
        <w:ind w:left="567" w:right="567"/>
        <w:jc w:val="both"/>
        <w:rPr>
          <w:rFonts w:ascii="Palatino Linotype" w:eastAsia="Times New Roman" w:hAnsi="Palatino Linotype" w:cs="Times New Roman"/>
          <w:i/>
          <w:lang w:eastAsia="es-ES"/>
        </w:rPr>
      </w:pPr>
      <w:r w:rsidRPr="00AB0934">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AB0934">
        <w:rPr>
          <w:rFonts w:ascii="Palatino Linotype" w:eastAsia="Times New Roman" w:hAnsi="Palatino Linotype" w:cs="Times New Roman"/>
          <w:i/>
          <w:lang w:eastAsia="es-ES"/>
        </w:rPr>
        <w:t>.</w:t>
      </w:r>
    </w:p>
    <w:p w14:paraId="7C0E9461" w14:textId="0C445DED" w:rsidR="0049648A" w:rsidRPr="0049648A" w:rsidRDefault="0049648A" w:rsidP="0049648A">
      <w:pPr>
        <w:spacing w:before="240" w:after="240" w:line="360" w:lineRule="auto"/>
        <w:jc w:val="both"/>
        <w:rPr>
          <w:rFonts w:ascii="Palatino Linotype" w:eastAsia="Times New Roman" w:hAnsi="Palatino Linotype" w:cs="Times New Roman"/>
          <w:sz w:val="24"/>
          <w:szCs w:val="24"/>
          <w:lang w:eastAsia="es-ES"/>
        </w:rPr>
      </w:pPr>
      <w:r w:rsidRPr="00AB0934">
        <w:rPr>
          <w:rFonts w:ascii="Palatino Linotype" w:eastAsia="Times New Roman" w:hAnsi="Palatino Linotype" w:cs="Times New Roman"/>
          <w:sz w:val="24"/>
          <w:szCs w:val="24"/>
          <w:lang w:eastAsia="es-ES"/>
        </w:rPr>
        <w:t xml:space="preserve">En el caso en concreto, se deduce que la información solicitada debió ser poseída o administrada por el </w:t>
      </w:r>
      <w:r w:rsidRPr="004915DE">
        <w:rPr>
          <w:rFonts w:ascii="Palatino Linotype" w:eastAsia="Times New Roman" w:hAnsi="Palatino Linotype" w:cs="Times New Roman"/>
          <w:bCs/>
          <w:sz w:val="24"/>
          <w:szCs w:val="24"/>
          <w:lang w:eastAsia="es-ES"/>
        </w:rPr>
        <w:t>Sujeto Obligado</w:t>
      </w:r>
      <w:r w:rsidRPr="00AB0934">
        <w:rPr>
          <w:rFonts w:ascii="Palatino Linotype" w:eastAsia="Times New Roman" w:hAnsi="Palatino Linotype" w:cs="Times New Roman"/>
          <w:sz w:val="24"/>
          <w:szCs w:val="24"/>
          <w:lang w:eastAsia="es-ES"/>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14:paraId="1FEBA814" w14:textId="72D90FE9" w:rsidR="0049648A" w:rsidRPr="00AB0934" w:rsidRDefault="0049648A" w:rsidP="0049648A">
      <w:pPr>
        <w:spacing w:before="240" w:after="240" w:line="276" w:lineRule="auto"/>
        <w:ind w:left="567" w:right="567"/>
        <w:jc w:val="center"/>
        <w:rPr>
          <w:rFonts w:ascii="Palatino Linotype" w:hAnsi="Palatino Linotype"/>
          <w:b/>
          <w:i/>
          <w:color w:val="000000"/>
          <w:lang w:val="es-ES_tradnl" w:eastAsia="es-ES"/>
        </w:rPr>
      </w:pPr>
      <w:r w:rsidRPr="00AB0934">
        <w:rPr>
          <w:rFonts w:ascii="Palatino Linotype" w:hAnsi="Palatino Linotype"/>
          <w:b/>
          <w:i/>
          <w:color w:val="000000"/>
          <w:lang w:val="es-ES_tradnl" w:eastAsia="es-ES"/>
        </w:rPr>
        <w:t>CRITERIO 0003-11</w:t>
      </w:r>
    </w:p>
    <w:p w14:paraId="2C96404D" w14:textId="1CD6ADDF"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b/>
          <w:i/>
          <w:color w:val="000000"/>
          <w:lang w:val="es-ES_tradnl" w:eastAsia="es-ES"/>
        </w:rPr>
        <w:lastRenderedPageBreak/>
        <w:t>INEXISTENCIA, CONCEPTO DE, EN MATERIA DE TRANSPARENCIA</w:t>
      </w:r>
      <w:r w:rsidRPr="00AB0934">
        <w:rPr>
          <w:rFonts w:ascii="Palatino Linotype" w:hAnsi="Palatino Linotype"/>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B2D9CFF" w14:textId="77777777"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3C31722" w14:textId="519D5BC6"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 xml:space="preserve">b) En los casos en que por las atribuciones conferidas al Sujeto Obligado éste debió generar, administrar o poseer la información, pero en incumplimiento a la normatividad respectiva no llevó a cabo </w:t>
      </w:r>
      <w:proofErr w:type="gramStart"/>
      <w:r w:rsidRPr="00AB0934">
        <w:rPr>
          <w:rFonts w:ascii="Palatino Linotype" w:hAnsi="Palatino Linotype"/>
          <w:i/>
          <w:color w:val="000000"/>
          <w:lang w:val="es-ES_tradnl" w:eastAsia="es-ES"/>
        </w:rPr>
        <w:t>ninguna</w:t>
      </w:r>
      <w:proofErr w:type="gramEnd"/>
      <w:r w:rsidRPr="00AB0934">
        <w:rPr>
          <w:rFonts w:ascii="Palatino Linotype" w:hAnsi="Palatino Linotype"/>
          <w:i/>
          <w:color w:val="000000"/>
          <w:lang w:val="es-ES_tradnl" w:eastAsia="es-ES"/>
        </w:rPr>
        <w:t xml:space="preserve"> de esas acciones.</w:t>
      </w:r>
    </w:p>
    <w:p w14:paraId="34532D02" w14:textId="25448B36"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1572364" w14:textId="7964A616" w:rsidR="0049648A" w:rsidRPr="00AB0934" w:rsidRDefault="0049648A" w:rsidP="0049648A">
      <w:pPr>
        <w:spacing w:before="240" w:after="240" w:line="276" w:lineRule="auto"/>
        <w:ind w:left="567" w:right="567"/>
        <w:jc w:val="center"/>
        <w:rPr>
          <w:rFonts w:ascii="Palatino Linotype" w:hAnsi="Palatino Linotype"/>
          <w:b/>
          <w:i/>
          <w:color w:val="000000"/>
          <w:lang w:val="es-ES_tradnl" w:eastAsia="es-ES"/>
        </w:rPr>
      </w:pPr>
      <w:r w:rsidRPr="00AB0934">
        <w:rPr>
          <w:rFonts w:ascii="Palatino Linotype" w:hAnsi="Palatino Linotype"/>
          <w:b/>
          <w:i/>
          <w:color w:val="000000"/>
          <w:lang w:val="es-ES_tradnl" w:eastAsia="es-ES"/>
        </w:rPr>
        <w:t>CRITERIO 0004-11</w:t>
      </w:r>
    </w:p>
    <w:p w14:paraId="08E451F4" w14:textId="59B1144D"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b/>
          <w:i/>
          <w:color w:val="000000"/>
          <w:lang w:val="es-ES_tradnl" w:eastAsia="es-ES"/>
        </w:rPr>
        <w:t>INEXISTENCIA. DECLARATORIA DE LA. ALCANCES Y PROCEDIMIENTOS</w:t>
      </w:r>
      <w:r w:rsidRPr="00AB0934">
        <w:rPr>
          <w:rFonts w:ascii="Palatino Linotype" w:hAnsi="Palatino Linotype"/>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w:t>
      </w:r>
      <w:r w:rsidRPr="00AB0934">
        <w:rPr>
          <w:rFonts w:ascii="Palatino Linotype" w:hAnsi="Palatino Linotype"/>
          <w:i/>
          <w:color w:val="000000"/>
          <w:lang w:val="es-ES_tradnl" w:eastAsia="es-ES"/>
        </w:rPr>
        <w:lastRenderedPageBreak/>
        <w:t>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5C0C1D7" w14:textId="2D70C137"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Bajo el entendido de que dicha búsqueda exhaustiva permitirá dos determinaciones:</w:t>
      </w:r>
    </w:p>
    <w:p w14:paraId="0ED91D0A" w14:textId="77777777"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1ª) Que se localice la documentación que contenga la información solicitada y de ser así la información pueda entregarse al solicitante en la forma en que se encuentra disponible, o</w:t>
      </w:r>
    </w:p>
    <w:p w14:paraId="22D43704" w14:textId="2F7B6F7C" w:rsidR="0049648A" w:rsidRPr="00AB0934"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89DEF13" w14:textId="466BC543" w:rsidR="0049648A" w:rsidRPr="0049648A" w:rsidRDefault="0049648A" w:rsidP="0049648A">
      <w:pPr>
        <w:spacing w:before="240" w:after="240" w:line="276"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887D909" w14:textId="5E6AB920" w:rsidR="0049648A" w:rsidRPr="0049648A" w:rsidRDefault="0049648A" w:rsidP="0049648A">
      <w:pPr>
        <w:spacing w:before="240" w:after="24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_tradnl" w:eastAsia="es-ES"/>
        </w:rPr>
        <w:t xml:space="preserve">En consecuencia, </w:t>
      </w:r>
      <w:r w:rsidRPr="00AB0934">
        <w:rPr>
          <w:rFonts w:ascii="Palatino Linotype" w:eastAsia="Times New Roman" w:hAnsi="Palatino Linotype" w:cs="Times New Roman"/>
          <w:sz w:val="24"/>
          <w:szCs w:val="24"/>
          <w:lang w:val="es-ES" w:eastAsia="es-ES"/>
        </w:rPr>
        <w:t xml:space="preserve">el Comité de </w:t>
      </w:r>
      <w:r>
        <w:rPr>
          <w:rFonts w:ascii="Palatino Linotype" w:eastAsia="Times New Roman" w:hAnsi="Palatino Linotype" w:cs="Times New Roman"/>
          <w:sz w:val="24"/>
          <w:szCs w:val="24"/>
          <w:lang w:val="es-ES" w:eastAsia="es-ES"/>
        </w:rPr>
        <w:t>Transparencia</w:t>
      </w:r>
      <w:r w:rsidRPr="00AB0934">
        <w:rPr>
          <w:rFonts w:ascii="Palatino Linotype" w:eastAsia="Times New Roman" w:hAnsi="Palatino Linotype" w:cs="Times New Roman"/>
          <w:sz w:val="24"/>
          <w:szCs w:val="24"/>
          <w:lang w:val="es-ES" w:eastAsia="es-ES"/>
        </w:rPr>
        <w:t xml:space="preserve"> deberá emitir el correspondiente Acuerdo de Inexistencia de la Información y notificarlo a</w:t>
      </w:r>
      <w:r>
        <w:rPr>
          <w:rFonts w:ascii="Palatino Linotype" w:eastAsia="Times New Roman" w:hAnsi="Palatino Linotype" w:cs="Times New Roman"/>
          <w:sz w:val="24"/>
          <w:szCs w:val="24"/>
          <w:lang w:val="es-ES" w:eastAsia="es-ES"/>
        </w:rPr>
        <w:t xml:space="preserve"> la parte </w:t>
      </w:r>
      <w:r w:rsidRPr="00CD1302">
        <w:rPr>
          <w:rFonts w:ascii="Palatino Linotype" w:eastAsia="Times New Roman" w:hAnsi="Palatino Linotype" w:cs="Times New Roman"/>
          <w:sz w:val="24"/>
          <w:szCs w:val="24"/>
          <w:lang w:val="es-ES" w:eastAsia="es-ES"/>
        </w:rPr>
        <w:t>recurrente</w:t>
      </w:r>
      <w:r w:rsidRPr="00AB0934">
        <w:rPr>
          <w:rFonts w:ascii="Palatino Linotype" w:eastAsia="Times New Roman" w:hAnsi="Palatino Linotype" w:cs="Times New Roman"/>
          <w:sz w:val="24"/>
          <w:szCs w:val="24"/>
          <w:lang w:val="es-ES" w:eastAsia="es-ES"/>
        </w:rPr>
        <w:t>.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14:paraId="53EB5AD4" w14:textId="6967992A" w:rsidR="0049648A" w:rsidRPr="006549E8" w:rsidRDefault="0049648A" w:rsidP="0049648A">
      <w:pPr>
        <w:spacing w:before="240" w:after="240" w:line="360" w:lineRule="auto"/>
        <w:jc w:val="both"/>
        <w:rPr>
          <w:rFonts w:ascii="Palatino Linotype" w:eastAsia="Times New Roman" w:hAnsi="Palatino Linotype" w:cs="Times New Roman"/>
          <w:sz w:val="24"/>
          <w:szCs w:val="24"/>
          <w:lang w:val="es-ES_tradnl" w:eastAsia="es-ES"/>
        </w:rPr>
      </w:pPr>
      <w:r w:rsidRPr="00AB0934">
        <w:rPr>
          <w:rFonts w:ascii="Palatino Linotype" w:eastAsia="Times New Roman" w:hAnsi="Palatino Linotype" w:cs="Times New Roman"/>
          <w:sz w:val="24"/>
          <w:szCs w:val="24"/>
          <w:lang w:val="es-ES_tradnl" w:eastAsia="es-ES"/>
        </w:rPr>
        <w:lastRenderedPageBreak/>
        <w:t xml:space="preserve">Al respecto, es importante considerar </w:t>
      </w:r>
      <w:r w:rsidRPr="00AB0934">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AB0934">
        <w:rPr>
          <w:rFonts w:ascii="Palatino Linotype" w:eastAsia="Times New Roman" w:hAnsi="Palatino Linotype" w:cs="Times New Roman"/>
          <w:sz w:val="24"/>
          <w:szCs w:val="24"/>
          <w:lang w:val="es-ES_tradnl" w:eastAsia="es-ES"/>
        </w:rPr>
        <w:t>se desprende la presunción de existencia de 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14:paraId="66A800FE" w14:textId="553B9247" w:rsidR="0049648A" w:rsidRPr="00AB0934" w:rsidRDefault="0049648A" w:rsidP="0049648A">
      <w:pPr>
        <w:spacing w:before="240" w:after="24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 w:eastAsia="es-ES"/>
        </w:rPr>
        <w:t>En referidas condiciones es necesario considerar que al aducir la inexistencia, el</w:t>
      </w:r>
      <w:r w:rsidRPr="00AB0934">
        <w:rPr>
          <w:rFonts w:ascii="Palatino Linotype" w:eastAsia="Times New Roman" w:hAnsi="Palatino Linotype" w:cs="Times New Roman"/>
          <w:b/>
          <w:sz w:val="24"/>
          <w:szCs w:val="24"/>
          <w:lang w:val="es-ES" w:eastAsia="es-ES"/>
        </w:rPr>
        <w:t xml:space="preserve"> </w:t>
      </w:r>
      <w:r w:rsidRPr="00AB0934">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14:paraId="3D3F94FE" w14:textId="687C773A" w:rsidR="00CD1302" w:rsidRPr="00AB0934" w:rsidRDefault="0049648A" w:rsidP="0049648A">
      <w:pPr>
        <w:spacing w:before="240" w:after="24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 w:eastAsia="es-ES"/>
        </w:rPr>
        <w:t xml:space="preserve">La emisión del acuerdo de inexistencia que, de manera fundada y motivada, sustente las razones por las cuales no se tiene la información para hacer entrega de ella es una facultad que le corresponde al Comité de Transparencia del sujeto obligado correspondiente, </w:t>
      </w:r>
      <w:r w:rsidR="00CD1302" w:rsidRPr="00AB0934">
        <w:rPr>
          <w:rFonts w:ascii="Palatino Linotype" w:eastAsia="Times New Roman" w:hAnsi="Palatino Linotype" w:cs="Times New Roman"/>
          <w:sz w:val="24"/>
          <w:szCs w:val="24"/>
          <w:lang w:val="es-ES" w:eastAsia="es-ES"/>
        </w:rPr>
        <w:t>de acuerdo con</w:t>
      </w:r>
      <w:r w:rsidRPr="00AB0934">
        <w:rPr>
          <w:rFonts w:ascii="Palatino Linotype" w:eastAsia="Times New Roman" w:hAnsi="Palatino Linotype" w:cs="Times New Roman"/>
          <w:sz w:val="24"/>
          <w:szCs w:val="24"/>
          <w:lang w:val="es-ES" w:eastAsia="es-ES"/>
        </w:rPr>
        <w:t xml:space="preserve"> los artículos 47 y 49, fracciones II y XIII, de la Ley en estudio:</w:t>
      </w:r>
    </w:p>
    <w:p w14:paraId="6B9C7D8E" w14:textId="48CE1CD9"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b/>
          <w:i/>
          <w:lang w:val="es-ES_tradnl" w:eastAsia="es-ES"/>
        </w:rPr>
        <w:t>Artículo 47.</w:t>
      </w:r>
      <w:r w:rsidRPr="00AB0934">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14:paraId="56B78279" w14:textId="5D687658"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 xml:space="preserve">El Comité de Transparencia adoptará sus resoluciones por mayoría de votos. En caso de empate, la o el Presidente tendrá voto de calidad. A sus sesiones podrán asistir como </w:t>
      </w:r>
      <w:r w:rsidRPr="00AB0934">
        <w:rPr>
          <w:rFonts w:ascii="Palatino Linotype" w:eastAsia="Times New Roman" w:hAnsi="Palatino Linotype" w:cs="Times New Roman"/>
          <w:i/>
          <w:lang w:val="es-ES_tradnl" w:eastAsia="es-ES"/>
        </w:rPr>
        <w:lastRenderedPageBreak/>
        <w:t>invitados aquellos que sus integrantes consideren necesarios, quienes tendrán voz pero no voto.</w:t>
      </w:r>
    </w:p>
    <w:p w14:paraId="1F7E109C" w14:textId="7D4F11BD"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14:paraId="0F438838" w14:textId="41B5FA45"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64795844" w14:textId="56D4EDDC"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14:paraId="03D4EB26" w14:textId="0EEDE0C7"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14:paraId="1A4DC22F" w14:textId="77777777"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w:t>
      </w:r>
      <w:r w:rsidRPr="00AB0934">
        <w:rPr>
          <w:rFonts w:ascii="Palatino Linotype" w:eastAsia="Times New Roman" w:hAnsi="Palatino Linotype" w:cs="Times New Roman"/>
          <w:b/>
          <w:i/>
          <w:lang w:val="es-ES_tradnl" w:eastAsia="es-ES"/>
        </w:rPr>
        <w:t>Artículo 49.</w:t>
      </w:r>
      <w:r w:rsidRPr="00AB0934">
        <w:rPr>
          <w:rFonts w:ascii="Palatino Linotype" w:eastAsia="Times New Roman" w:hAnsi="Palatino Linotype" w:cs="Times New Roman"/>
          <w:i/>
          <w:lang w:val="es-ES_tradnl" w:eastAsia="es-ES"/>
        </w:rPr>
        <w:t xml:space="preserve"> Los Comités de Transparencia tendrán las siguientes atribuciones:</w:t>
      </w:r>
    </w:p>
    <w:p w14:paraId="341F5373" w14:textId="77777777"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w:t>
      </w:r>
    </w:p>
    <w:p w14:paraId="30D13C78" w14:textId="77777777"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098B54" w14:textId="77777777"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w:t>
      </w:r>
    </w:p>
    <w:p w14:paraId="19403A49" w14:textId="055FAAAC" w:rsidR="0049648A"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14:paraId="782C9576" w14:textId="33F3042E" w:rsidR="0049648A" w:rsidRPr="0049648A" w:rsidRDefault="0049648A" w:rsidP="0049648A">
      <w:pPr>
        <w:spacing w:before="240" w:after="24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14:paraId="73AF8E98" w14:textId="4C3BFA02"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b/>
          <w:i/>
          <w:lang w:val="es-ES_tradnl" w:eastAsia="es-ES"/>
        </w:rPr>
        <w:t>Artículo 169.</w:t>
      </w:r>
      <w:r w:rsidRPr="00AB0934">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14:paraId="261F8EEA" w14:textId="3AEA5E99"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 Analizará el caso y tomará las medidas necesarias para localizar la información;</w:t>
      </w:r>
    </w:p>
    <w:p w14:paraId="44BCF8B4" w14:textId="5B7F3A3F"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lastRenderedPageBreak/>
        <w:t>II. Expedirá una resolución que confirme la inexistencia del documento;</w:t>
      </w:r>
    </w:p>
    <w:p w14:paraId="6444F464" w14:textId="460C289F"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558287D" w14:textId="2024FD0A"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14:paraId="07753A85" w14:textId="44A59A80"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14:paraId="782A828C" w14:textId="7178DC3A" w:rsidR="0049648A" w:rsidRPr="00AB0934" w:rsidRDefault="0049648A" w:rsidP="0049648A">
      <w:pPr>
        <w:spacing w:before="240" w:after="240" w:line="276"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14:paraId="3B1D5752" w14:textId="590D6216" w:rsidR="0049648A" w:rsidRPr="0049648A" w:rsidRDefault="0049648A" w:rsidP="0049648A">
      <w:pPr>
        <w:spacing w:before="240" w:after="240" w:line="276" w:lineRule="auto"/>
        <w:ind w:left="567" w:right="567"/>
        <w:jc w:val="both"/>
        <w:rPr>
          <w:rFonts w:ascii="Palatino Linotype" w:hAnsi="Palatino Linotype"/>
          <w:sz w:val="24"/>
          <w:szCs w:val="24"/>
        </w:rPr>
      </w:pPr>
      <w:r w:rsidRPr="00AB0934">
        <w:rPr>
          <w:rFonts w:ascii="Palatino Linotype" w:hAnsi="Palatino Linotype"/>
          <w:b/>
          <w:i/>
          <w:lang w:val="es-ES_tradnl"/>
        </w:rPr>
        <w:t>Artículo 170.</w:t>
      </w:r>
      <w:r w:rsidRPr="00AB0934">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3F8D2B7" w14:textId="57EF8612" w:rsidR="006004CA" w:rsidRDefault="0049648A" w:rsidP="0049648A">
      <w:pPr>
        <w:spacing w:before="240" w:after="240" w:line="360" w:lineRule="auto"/>
        <w:jc w:val="both"/>
        <w:rPr>
          <w:rFonts w:ascii="Palatino Linotype" w:hAnsi="Palatino Linotype" w:cs="Bookman Old Style"/>
          <w:sz w:val="24"/>
        </w:rPr>
      </w:pPr>
      <w:bookmarkStart w:id="1" w:name="_Hlk22119860"/>
      <w:bookmarkStart w:id="2" w:name="_Hlk22229808"/>
      <w:r w:rsidRPr="00AB0934">
        <w:rPr>
          <w:rFonts w:ascii="Palatino Linotype" w:hAnsi="Palatino Linotype" w:cs="Bookman Old Style"/>
          <w:sz w:val="24"/>
        </w:rPr>
        <w:t>De no encontrarse la información que se ordena entregar, deberá proporcionarse acuerdo de inexistencia en términos del artículo 19, párrafo tercero y 169, de la Ley de Transparencia y Acceso a la Información Pública del Estado de México y Municipios.</w:t>
      </w:r>
      <w:bookmarkEnd w:id="1"/>
      <w:bookmarkEnd w:id="2"/>
    </w:p>
    <w:p w14:paraId="194DEF80" w14:textId="6502CB70" w:rsidR="00D67B7D" w:rsidRPr="00D67B7D" w:rsidRDefault="00D67B7D" w:rsidP="00D67B7D">
      <w:pPr>
        <w:pStyle w:val="Prrafodelista"/>
        <w:numPr>
          <w:ilvl w:val="0"/>
          <w:numId w:val="39"/>
        </w:numPr>
        <w:spacing w:after="240" w:line="360" w:lineRule="auto"/>
        <w:jc w:val="both"/>
        <w:rPr>
          <w:rFonts w:ascii="Palatino Linotype" w:hAnsi="Palatino Linotype"/>
          <w:b/>
          <w:i/>
          <w:sz w:val="26"/>
          <w:szCs w:val="26"/>
        </w:rPr>
      </w:pPr>
      <w:r w:rsidRPr="00D67B7D">
        <w:rPr>
          <w:rFonts w:ascii="Palatino Linotype" w:hAnsi="Palatino Linotype"/>
          <w:b/>
          <w:i/>
          <w:sz w:val="26"/>
          <w:szCs w:val="26"/>
        </w:rPr>
        <w:t>De la Versión Pública</w:t>
      </w:r>
    </w:p>
    <w:p w14:paraId="6A99E370" w14:textId="366ADA3E" w:rsidR="00D67B7D" w:rsidRPr="00CD43B7" w:rsidRDefault="00D67B7D" w:rsidP="00D67B7D">
      <w:pPr>
        <w:spacing w:before="240" w:after="240" w:line="360" w:lineRule="auto"/>
        <w:jc w:val="both"/>
        <w:rPr>
          <w:rFonts w:ascii="Palatino Linotype" w:hAnsi="Palatino Linotype" w:cs="Times New Roman"/>
          <w:sz w:val="24"/>
          <w:szCs w:val="24"/>
        </w:rPr>
      </w:pPr>
      <w:r w:rsidRPr="00CD43B7">
        <w:rPr>
          <w:rFonts w:ascii="Palatino Linotype" w:hAnsi="Palatino Linotype" w:cs="Times New Roman"/>
          <w:sz w:val="24"/>
          <w:szCs w:val="24"/>
        </w:rPr>
        <w:t xml:space="preserve">De la naturaleza de la información que se ordena entregar se desprende que la misma pudieran contener datos personales susceptibles clasificar como confidenciales o </w:t>
      </w:r>
      <w:r w:rsidRPr="00CD43B7">
        <w:rPr>
          <w:rFonts w:ascii="Palatino Linotype" w:hAnsi="Palatino Linotype" w:cs="Times New Roman"/>
          <w:sz w:val="24"/>
          <w:szCs w:val="24"/>
        </w:rPr>
        <w:lastRenderedPageBreak/>
        <w:t>reservados, por lo que es responsabilidad del sujeto obligado vigilar su cumplimiento mediante la emisión de versiones públicas.</w:t>
      </w:r>
    </w:p>
    <w:p w14:paraId="0A0D02AE" w14:textId="547C0F7C" w:rsidR="00D67B7D" w:rsidRPr="00CD43B7" w:rsidRDefault="00D67B7D" w:rsidP="00D67B7D">
      <w:pPr>
        <w:spacing w:before="240" w:after="240" w:line="360" w:lineRule="auto"/>
        <w:jc w:val="both"/>
        <w:rPr>
          <w:rFonts w:ascii="Palatino Linotype" w:hAnsi="Palatino Linotype" w:cs="Times New Roman"/>
          <w:sz w:val="24"/>
          <w:szCs w:val="24"/>
        </w:rPr>
      </w:pPr>
      <w:r w:rsidRPr="00CD43B7">
        <w:rPr>
          <w:rFonts w:ascii="Palatino Linotype" w:hAnsi="Palatino Linotype" w:cs="Times New Roman"/>
          <w:sz w:val="24"/>
          <w:szCs w:val="24"/>
        </w:rPr>
        <w:t xml:space="preserve">Para tales efectos se deberá observar lo dispuesto por los artículos 3 fracciones IX, XX, XXI y XLV, 91, 132 fracciones II y III, y 143 </w:t>
      </w:r>
      <w:proofErr w:type="gramStart"/>
      <w:r w:rsidRPr="00CD43B7">
        <w:rPr>
          <w:rFonts w:ascii="Palatino Linotype" w:hAnsi="Palatino Linotype" w:cs="Times New Roman"/>
          <w:sz w:val="24"/>
          <w:szCs w:val="24"/>
        </w:rPr>
        <w:t>fracción</w:t>
      </w:r>
      <w:proofErr w:type="gramEnd"/>
      <w:r w:rsidRPr="00CD43B7">
        <w:rPr>
          <w:rFonts w:ascii="Palatino Linotype" w:hAnsi="Palatino Linotype" w:cs="Times New Roman"/>
          <w:sz w:val="24"/>
          <w:szCs w:val="24"/>
        </w:rPr>
        <w:t xml:space="preserve"> I de la Ley de Transparencia y Acceso a la Información Pública del Estado de México y Municipios que establecen:</w:t>
      </w:r>
    </w:p>
    <w:p w14:paraId="302C88A1"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Artículo 3.</w:t>
      </w:r>
      <w:r w:rsidRPr="00CD43B7">
        <w:rPr>
          <w:rFonts w:ascii="Palatino Linotype" w:hAnsi="Palatino Linotype" w:cs="Times New Roman"/>
          <w:i/>
        </w:rPr>
        <w:t xml:space="preserve"> Para los efectos de la presente Ley se entenderá por:</w:t>
      </w:r>
    </w:p>
    <w:p w14:paraId="378263E7" w14:textId="77777777" w:rsidR="00D67B7D" w:rsidRPr="00CD43B7" w:rsidRDefault="00D67B7D" w:rsidP="00D67B7D">
      <w:pPr>
        <w:spacing w:before="240" w:after="240" w:line="276" w:lineRule="auto"/>
        <w:ind w:left="794" w:right="851"/>
        <w:jc w:val="both"/>
        <w:rPr>
          <w:rFonts w:ascii="Palatino Linotype" w:hAnsi="Palatino Linotype" w:cs="Times New Roman"/>
          <w:i/>
        </w:rPr>
      </w:pPr>
    </w:p>
    <w:p w14:paraId="203F5F79"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i/>
        </w:rPr>
        <w:t>[…]</w:t>
      </w:r>
    </w:p>
    <w:p w14:paraId="09095B81"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IX. Datos personales:</w:t>
      </w:r>
      <w:r w:rsidRPr="00CD43B7">
        <w:rPr>
          <w:rFonts w:ascii="Palatino Linotype" w:hAnsi="Palatino Linotype" w:cs="Times New Roman"/>
          <w:i/>
        </w:rPr>
        <w:t xml:space="preserve"> La información concerniente a una persona, identificada o identificable según lo dispuesto por la Ley de Protección de Datos Personales del Estado de México; </w:t>
      </w:r>
    </w:p>
    <w:p w14:paraId="47080C06"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XX. Información clasificada:</w:t>
      </w:r>
      <w:r w:rsidRPr="00CD43B7">
        <w:rPr>
          <w:rFonts w:ascii="Palatino Linotype" w:hAnsi="Palatino Linotype" w:cs="Times New Roman"/>
          <w:i/>
        </w:rPr>
        <w:t xml:space="preserve"> Aquella considerada por la presente Ley como reservada o confidencial;</w:t>
      </w:r>
    </w:p>
    <w:p w14:paraId="1AC229CF"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XXI. Información confidencial:</w:t>
      </w:r>
      <w:r w:rsidRPr="00CD43B7">
        <w:rPr>
          <w:rFonts w:ascii="Palatino Linotype"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CAA5B2"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XLV. Versión pública:</w:t>
      </w:r>
      <w:r w:rsidRPr="00CD43B7">
        <w:rPr>
          <w:rFonts w:ascii="Palatino Linotype" w:hAnsi="Palatino Linotype" w:cs="Times New Roman"/>
          <w:i/>
        </w:rPr>
        <w:t xml:space="preserve"> Documento en el que se elimine, suprime o borra la información clasificada como reservada o confidencial para permitir su acceso.</w:t>
      </w:r>
    </w:p>
    <w:p w14:paraId="6A4359AE"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i/>
        </w:rPr>
        <w:t>[…]</w:t>
      </w:r>
    </w:p>
    <w:p w14:paraId="34D45502"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Artículo 91.</w:t>
      </w:r>
      <w:r w:rsidRPr="00CD43B7">
        <w:rPr>
          <w:rFonts w:ascii="Palatino Linotype" w:hAnsi="Palatino Linotype" w:cs="Times New Roman"/>
          <w:i/>
        </w:rPr>
        <w:t xml:space="preserve"> El acceso a la información pública será restringido excepcionalmente, cuando ésta sea clasificada como reservada o confidencial.</w:t>
      </w:r>
    </w:p>
    <w:p w14:paraId="0989A86C"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Artículo 132.</w:t>
      </w:r>
      <w:r w:rsidRPr="00CD43B7">
        <w:rPr>
          <w:rFonts w:ascii="Palatino Linotype" w:hAnsi="Palatino Linotype" w:cs="Times New Roman"/>
          <w:i/>
        </w:rPr>
        <w:t xml:space="preserve"> La clasificación de la información se llevará a cabo en el momento en que:</w:t>
      </w:r>
    </w:p>
    <w:p w14:paraId="010EF128"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lastRenderedPageBreak/>
        <w:t>I</w:t>
      </w:r>
      <w:r w:rsidRPr="00CD43B7">
        <w:rPr>
          <w:rFonts w:ascii="Palatino Linotype" w:hAnsi="Palatino Linotype" w:cs="Times New Roman"/>
          <w:i/>
        </w:rPr>
        <w:t>. Se reciba una solicitud de acceso a la información;</w:t>
      </w:r>
    </w:p>
    <w:p w14:paraId="35464EAB"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II.</w:t>
      </w:r>
      <w:r w:rsidRPr="00CD43B7">
        <w:rPr>
          <w:rFonts w:ascii="Palatino Linotype" w:hAnsi="Palatino Linotype" w:cs="Times New Roman"/>
          <w:i/>
        </w:rPr>
        <w:t xml:space="preserve"> Se determine mediante resolución de autoridad competente; o</w:t>
      </w:r>
    </w:p>
    <w:p w14:paraId="6544C65E"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III.</w:t>
      </w:r>
      <w:r w:rsidRPr="00CD43B7">
        <w:rPr>
          <w:rFonts w:ascii="Palatino Linotype" w:hAnsi="Palatino Linotype" w:cs="Times New Roman"/>
          <w:i/>
        </w:rPr>
        <w:t xml:space="preserve"> Se generen versiones públicas para dar cumplimiento a las obligaciones de transparencia previstas en esta Ley.</w:t>
      </w:r>
    </w:p>
    <w:p w14:paraId="1A7AFE19" w14:textId="77777777" w:rsidR="00D67B7D" w:rsidRPr="00CD43B7" w:rsidRDefault="00D67B7D" w:rsidP="00D67B7D">
      <w:pPr>
        <w:spacing w:before="240" w:after="240" w:line="276" w:lineRule="auto"/>
        <w:ind w:left="794" w:right="851"/>
        <w:jc w:val="both"/>
        <w:rPr>
          <w:rFonts w:ascii="Palatino Linotype" w:hAnsi="Palatino Linotype" w:cs="Times New Roman"/>
          <w:i/>
        </w:rPr>
      </w:pPr>
    </w:p>
    <w:p w14:paraId="7B72BD20"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i/>
        </w:rPr>
        <w:t>[…]</w:t>
      </w:r>
    </w:p>
    <w:p w14:paraId="39A1438F"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Artículo 143.</w:t>
      </w:r>
      <w:r w:rsidRPr="00CD43B7">
        <w:rPr>
          <w:rFonts w:ascii="Palatino Linotype" w:hAnsi="Palatino Linotype" w:cs="Times New Roman"/>
          <w:i/>
        </w:rPr>
        <w:t xml:space="preserve"> Para los efectos de esta Ley se considera información confidencial, la clasificada como tal, de manera permanente, por su naturaleza, cuando:</w:t>
      </w:r>
    </w:p>
    <w:p w14:paraId="7AA98AB4"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I.</w:t>
      </w:r>
      <w:r w:rsidRPr="00CD43B7">
        <w:rPr>
          <w:rFonts w:ascii="Palatino Linotype" w:hAnsi="Palatino Linotype" w:cs="Times New Roman"/>
          <w:i/>
        </w:rPr>
        <w:t xml:space="preserve"> Se refiera a la información privada y los datos personales concernientes a una persona física o </w:t>
      </w:r>
      <w:proofErr w:type="gramStart"/>
      <w:r w:rsidRPr="00CD43B7">
        <w:rPr>
          <w:rFonts w:ascii="Palatino Linotype" w:hAnsi="Palatino Linotype" w:cs="Times New Roman"/>
          <w:i/>
        </w:rPr>
        <w:t>jurídico</w:t>
      </w:r>
      <w:proofErr w:type="gramEnd"/>
      <w:r w:rsidRPr="00CD43B7">
        <w:rPr>
          <w:rFonts w:ascii="Palatino Linotype" w:hAnsi="Palatino Linotype" w:cs="Times New Roman"/>
          <w:i/>
        </w:rPr>
        <w:t xml:space="preserve"> colectiva identificada o identificable;</w:t>
      </w:r>
    </w:p>
    <w:p w14:paraId="553B1FB7"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II.</w:t>
      </w:r>
      <w:r w:rsidRPr="00CD43B7">
        <w:rPr>
          <w:rFonts w:ascii="Palatino Linotype"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83C80ED"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b/>
          <w:i/>
        </w:rPr>
        <w:t>III.</w:t>
      </w:r>
      <w:r w:rsidRPr="00CD43B7">
        <w:rPr>
          <w:rFonts w:ascii="Palatino Linotype" w:hAnsi="Palatino Linotype" w:cs="Times New Roman"/>
          <w:i/>
        </w:rPr>
        <w:t xml:space="preserve"> La que presenten los particulares a los sujetos obligados, de conformidad con lo dispuesto por las leyes o los tratados internacionales.</w:t>
      </w:r>
    </w:p>
    <w:p w14:paraId="242AEEF3" w14:textId="77777777" w:rsidR="00D67B7D" w:rsidRPr="00CD43B7" w:rsidRDefault="00D67B7D" w:rsidP="00D67B7D">
      <w:pPr>
        <w:spacing w:before="240" w:after="240" w:line="276" w:lineRule="auto"/>
        <w:ind w:left="794" w:right="851"/>
        <w:jc w:val="both"/>
        <w:rPr>
          <w:rFonts w:ascii="Palatino Linotype" w:hAnsi="Palatino Linotype" w:cs="Times New Roman"/>
          <w:i/>
        </w:rPr>
      </w:pPr>
      <w:r w:rsidRPr="00CD43B7">
        <w:rPr>
          <w:rFonts w:ascii="Palatino Linotype" w:hAnsi="Palatino Linotype" w:cs="Times New Roman"/>
          <w:i/>
        </w:rPr>
        <w:t>La información confidencial no estará sujeta a temporalidad alguna y sólo podrán tener acceso a ella los titulares de la misma, sus representantes y los servidores públicos facultados para ello.</w:t>
      </w:r>
    </w:p>
    <w:p w14:paraId="6FD6E37D" w14:textId="2CC625B0" w:rsidR="00D67B7D" w:rsidRPr="00CD43B7" w:rsidRDefault="00D67B7D" w:rsidP="00D67B7D">
      <w:pPr>
        <w:spacing w:before="240" w:after="240" w:line="276" w:lineRule="auto"/>
        <w:ind w:left="794" w:right="851"/>
        <w:jc w:val="both"/>
        <w:rPr>
          <w:rFonts w:ascii="Palatino Linotype" w:hAnsi="Palatino Linotype" w:cs="Times New Roman"/>
          <w:sz w:val="24"/>
          <w:szCs w:val="24"/>
        </w:rPr>
      </w:pPr>
      <w:r w:rsidRPr="00CD43B7">
        <w:rPr>
          <w:rFonts w:ascii="Palatino Linotype"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7D3E0878" w14:textId="3DD4EE48" w:rsidR="00D67B7D" w:rsidRPr="00CD43B7" w:rsidRDefault="00D67B7D" w:rsidP="00D67B7D">
      <w:pPr>
        <w:spacing w:before="240" w:after="240" w:line="360" w:lineRule="auto"/>
        <w:jc w:val="both"/>
        <w:rPr>
          <w:rFonts w:ascii="Palatino Linotype" w:hAnsi="Palatino Linotype" w:cs="Times New Roman"/>
          <w:sz w:val="24"/>
          <w:szCs w:val="24"/>
        </w:rPr>
      </w:pPr>
      <w:r w:rsidRPr="00CD43B7">
        <w:rPr>
          <w:rFonts w:ascii="Palatino Linotype" w:hAnsi="Palatino Linotype" w:cs="Times New Roman"/>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w:t>
      </w:r>
      <w:r w:rsidRPr="00CD43B7">
        <w:rPr>
          <w:rFonts w:ascii="Palatino Linotype" w:hAnsi="Palatino Linotype" w:cs="Times New Roman"/>
          <w:sz w:val="24"/>
          <w:szCs w:val="24"/>
        </w:rPr>
        <w:lastRenderedPageBreak/>
        <w:t>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29D796" w14:textId="03DC8487" w:rsidR="00D67B7D" w:rsidRPr="00D67B7D" w:rsidRDefault="00D67B7D" w:rsidP="00D67B7D">
      <w:pPr>
        <w:spacing w:before="240" w:after="240" w:line="360" w:lineRule="auto"/>
        <w:jc w:val="both"/>
        <w:rPr>
          <w:rFonts w:ascii="Palatino Linotype" w:hAnsi="Palatino Linotype" w:cs="Times New Roman"/>
          <w:sz w:val="24"/>
          <w:szCs w:val="24"/>
        </w:rPr>
      </w:pPr>
      <w:r w:rsidRPr="00CD43B7">
        <w:rPr>
          <w:rFonts w:ascii="Palatino Linotype"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AF738E2" w14:textId="5F7AC4CB" w:rsidR="00D67B7D" w:rsidRPr="00D67B7D" w:rsidRDefault="00D67B7D" w:rsidP="00D67B7D">
      <w:pPr>
        <w:spacing w:before="240" w:after="24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78EE9EF4" w14:textId="19DFC26E" w:rsidR="00FD4DB9" w:rsidRPr="00C10A2B" w:rsidRDefault="00FD4DB9" w:rsidP="00FD4DB9">
      <w:pPr>
        <w:tabs>
          <w:tab w:val="left" w:pos="709"/>
        </w:tabs>
        <w:spacing w:before="240" w:line="360" w:lineRule="auto"/>
        <w:ind w:right="51"/>
        <w:jc w:val="both"/>
        <w:rPr>
          <w:rFonts w:ascii="Palatino Linotype" w:hAnsi="Palatino Linotype"/>
          <w:sz w:val="24"/>
          <w:szCs w:val="24"/>
          <w:lang w:val="es-ES"/>
        </w:rPr>
      </w:pPr>
      <w:r w:rsidRPr="00C10A2B">
        <w:rPr>
          <w:rFonts w:ascii="Palatino Linotype" w:hAnsi="Palatino Linotype"/>
          <w:sz w:val="24"/>
          <w:szCs w:val="24"/>
          <w:lang w:val="es-ES"/>
        </w:rPr>
        <w:t>Por lo tanto, en consecuencia y en mérito de lo expuesto en líneas anteriores, resultan  fundadas</w:t>
      </w:r>
      <w:r w:rsidR="00AB7213" w:rsidRPr="00C10A2B">
        <w:rPr>
          <w:rFonts w:ascii="Palatino Linotype" w:hAnsi="Palatino Linotype"/>
          <w:sz w:val="24"/>
          <w:szCs w:val="24"/>
          <w:lang w:val="es-ES"/>
        </w:rPr>
        <w:t xml:space="preserve"> </w:t>
      </w:r>
      <w:r w:rsidRPr="00C10A2B">
        <w:rPr>
          <w:rFonts w:ascii="Palatino Linotype" w:hAnsi="Palatino Linotype"/>
          <w:sz w:val="24"/>
          <w:szCs w:val="24"/>
          <w:lang w:val="es-ES"/>
        </w:rPr>
        <w:t xml:space="preserve">las razones o motivos de inconformidad que arguye la parte recurrente en su medio de impugnación que fue materia de estudio, por ello </w:t>
      </w:r>
      <w:r w:rsidRPr="00C10A2B">
        <w:rPr>
          <w:rFonts w:ascii="Palatino Linotype" w:hAnsi="Palatino Linotype" w:cs="Arial"/>
          <w:b/>
          <w:sz w:val="24"/>
          <w:lang w:val="es-ES"/>
        </w:rPr>
        <w:t xml:space="preserve">con fundamento en la </w:t>
      </w:r>
      <w:r w:rsidR="000D69E2" w:rsidRPr="00C10A2B">
        <w:rPr>
          <w:rFonts w:ascii="Palatino Linotype" w:hAnsi="Palatino Linotype" w:cs="Arial"/>
          <w:b/>
          <w:sz w:val="24"/>
          <w:lang w:val="es-ES"/>
        </w:rPr>
        <w:lastRenderedPageBreak/>
        <w:t>primer</w:t>
      </w:r>
      <w:r w:rsidR="00211108" w:rsidRPr="00C10A2B">
        <w:rPr>
          <w:rFonts w:ascii="Palatino Linotype" w:hAnsi="Palatino Linotype" w:cs="Arial"/>
          <w:b/>
          <w:sz w:val="24"/>
          <w:lang w:val="es-ES"/>
        </w:rPr>
        <w:t xml:space="preserve"> hipótesis de la </w:t>
      </w:r>
      <w:r w:rsidRPr="00C10A2B">
        <w:rPr>
          <w:rFonts w:ascii="Palatino Linotype" w:hAnsi="Palatino Linotype" w:cs="Arial"/>
          <w:b/>
          <w:sz w:val="24"/>
          <w:lang w:val="es-ES"/>
        </w:rPr>
        <w:t>fracción II</w:t>
      </w:r>
      <w:r w:rsidR="00211108" w:rsidRPr="00C10A2B">
        <w:rPr>
          <w:rFonts w:ascii="Palatino Linotype" w:hAnsi="Palatino Linotype" w:cs="Arial"/>
          <w:b/>
          <w:sz w:val="24"/>
          <w:lang w:val="es-ES"/>
        </w:rPr>
        <w:t>I</w:t>
      </w:r>
      <w:r w:rsidRPr="00C10A2B">
        <w:rPr>
          <w:rFonts w:ascii="Palatino Linotype" w:hAnsi="Palatino Linotype" w:cs="Arial"/>
          <w:b/>
          <w:sz w:val="24"/>
          <w:lang w:val="es-ES"/>
        </w:rPr>
        <w:t xml:space="preserve"> del artículo 186, </w:t>
      </w:r>
      <w:r w:rsidRPr="00C10A2B">
        <w:rPr>
          <w:rFonts w:ascii="Palatino Linotype" w:hAnsi="Palatino Linotype" w:cs="Arial"/>
          <w:sz w:val="24"/>
          <w:lang w:val="es-ES"/>
        </w:rPr>
        <w:t xml:space="preserve">de la Ley de Transparencia y Acceso a la Información Pública del Estado de México y Municipios, se </w:t>
      </w:r>
      <w:r w:rsidR="000D69E2" w:rsidRPr="00C10A2B">
        <w:rPr>
          <w:rFonts w:ascii="Palatino Linotype" w:hAnsi="Palatino Linotype" w:cs="Arial"/>
          <w:b/>
          <w:sz w:val="24"/>
          <w:lang w:val="es-ES"/>
        </w:rPr>
        <w:t>revoca</w:t>
      </w:r>
      <w:r w:rsidRPr="00C10A2B">
        <w:rPr>
          <w:rFonts w:ascii="Palatino Linotype" w:hAnsi="Palatino Linotype" w:cs="Arial"/>
          <w:b/>
          <w:sz w:val="24"/>
          <w:lang w:val="es-ES"/>
        </w:rPr>
        <w:t xml:space="preserve"> </w:t>
      </w:r>
      <w:r w:rsidRPr="00C10A2B">
        <w:rPr>
          <w:rFonts w:ascii="Palatino Linotype" w:hAnsi="Palatino Linotype" w:cs="Arial"/>
          <w:sz w:val="24"/>
          <w:lang w:val="es-ES"/>
        </w:rPr>
        <w:t xml:space="preserve">la respuesta del sujeto obligado a la solicitud de información con número de folio </w:t>
      </w:r>
      <w:r w:rsidR="00CD1302" w:rsidRPr="00CD1302">
        <w:rPr>
          <w:rFonts w:ascii="Palatino Linotype" w:hAnsi="Palatino Linotype" w:cs="Arial"/>
          <w:b/>
          <w:sz w:val="24"/>
          <w:szCs w:val="24"/>
          <w:lang w:val="es-ES"/>
        </w:rPr>
        <w:t>00182/MATEOATE/IP/2021</w:t>
      </w:r>
      <w:r w:rsidR="007660F9" w:rsidRPr="00C10A2B">
        <w:rPr>
          <w:rFonts w:ascii="Palatino Linotype" w:hAnsi="Palatino Linotype" w:cs="Arial"/>
          <w:b/>
          <w:sz w:val="24"/>
          <w:lang w:val="es-ES" w:eastAsia="es-MX"/>
        </w:rPr>
        <w:t>,</w:t>
      </w:r>
      <w:r w:rsidRPr="00C10A2B">
        <w:rPr>
          <w:rFonts w:ascii="Palatino Linotype" w:hAnsi="Palatino Linotype"/>
          <w:sz w:val="24"/>
          <w:szCs w:val="24"/>
          <w:lang w:val="es-ES"/>
        </w:rPr>
        <w:t xml:space="preserve"> que ha sido materia del presente fallo.</w:t>
      </w:r>
    </w:p>
    <w:p w14:paraId="20B5E63F" w14:textId="66D2C45D" w:rsidR="004F51B8" w:rsidRDefault="00FD4DB9" w:rsidP="00D67B7D">
      <w:pPr>
        <w:tabs>
          <w:tab w:val="left" w:pos="8931"/>
        </w:tabs>
        <w:spacing w:before="240" w:line="360" w:lineRule="auto"/>
        <w:ind w:right="51"/>
        <w:jc w:val="both"/>
        <w:rPr>
          <w:rFonts w:ascii="Palatino Linotype" w:hAnsi="Palatino Linotype"/>
          <w:sz w:val="24"/>
          <w:szCs w:val="24"/>
          <w:lang w:val="es-ES"/>
        </w:rPr>
      </w:pPr>
      <w:r w:rsidRPr="00C10A2B">
        <w:rPr>
          <w:rFonts w:ascii="Palatino Linotype" w:hAnsi="Palatino Linotype"/>
          <w:sz w:val="24"/>
          <w:szCs w:val="24"/>
          <w:lang w:val="es-ES"/>
        </w:rPr>
        <w:t>Por lo antes expuesto y fundado es de resolverse y,</w:t>
      </w:r>
    </w:p>
    <w:p w14:paraId="3EC42244" w14:textId="0563558F" w:rsidR="006405CD" w:rsidRDefault="006405CD" w:rsidP="00D67B7D">
      <w:pPr>
        <w:tabs>
          <w:tab w:val="left" w:pos="8931"/>
        </w:tabs>
        <w:spacing w:before="240" w:line="360" w:lineRule="auto"/>
        <w:ind w:right="51"/>
        <w:jc w:val="both"/>
        <w:rPr>
          <w:rFonts w:ascii="Palatino Linotype" w:hAnsi="Palatino Linotype"/>
          <w:sz w:val="24"/>
          <w:szCs w:val="24"/>
          <w:lang w:val="es-ES"/>
        </w:rPr>
      </w:pPr>
    </w:p>
    <w:p w14:paraId="4ED61408" w14:textId="77777777" w:rsidR="006405CD" w:rsidRPr="00C10A2B" w:rsidRDefault="006405CD" w:rsidP="00D67B7D">
      <w:pPr>
        <w:tabs>
          <w:tab w:val="left" w:pos="8931"/>
        </w:tabs>
        <w:spacing w:before="240" w:line="360" w:lineRule="auto"/>
        <w:ind w:right="51"/>
        <w:jc w:val="both"/>
        <w:rPr>
          <w:rFonts w:ascii="Palatino Linotype" w:hAnsi="Palatino Linotype"/>
          <w:sz w:val="24"/>
          <w:szCs w:val="24"/>
          <w:lang w:val="es-ES"/>
        </w:rPr>
      </w:pPr>
    </w:p>
    <w:p w14:paraId="56F35533" w14:textId="77777777" w:rsidR="00FD4DB9" w:rsidRPr="00C10A2B" w:rsidRDefault="00FD4DB9" w:rsidP="00FD4DB9">
      <w:pPr>
        <w:spacing w:before="240" w:line="360" w:lineRule="auto"/>
        <w:jc w:val="center"/>
        <w:rPr>
          <w:rFonts w:ascii="Palatino Linotype" w:eastAsia="Times New Roman" w:hAnsi="Palatino Linotype"/>
          <w:b/>
          <w:bCs/>
          <w:spacing w:val="60"/>
          <w:sz w:val="28"/>
          <w:lang w:val="es-ES"/>
        </w:rPr>
      </w:pPr>
      <w:r w:rsidRPr="00C10A2B">
        <w:rPr>
          <w:rFonts w:ascii="Palatino Linotype" w:eastAsia="Times New Roman" w:hAnsi="Palatino Linotype"/>
          <w:b/>
          <w:bCs/>
          <w:spacing w:val="60"/>
          <w:sz w:val="28"/>
          <w:lang w:val="es-ES"/>
        </w:rPr>
        <w:t>SE    RESUELVE</w:t>
      </w:r>
    </w:p>
    <w:p w14:paraId="35725F1B" w14:textId="0E4936E1" w:rsidR="00211108" w:rsidRPr="00C10A2B" w:rsidRDefault="00211108" w:rsidP="00211108">
      <w:pPr>
        <w:spacing w:before="240" w:line="360" w:lineRule="auto"/>
        <w:jc w:val="both"/>
        <w:divId w:val="689375240"/>
        <w:rPr>
          <w:rFonts w:ascii="Palatino Linotype" w:eastAsia="Palatino Linotype" w:hAnsi="Palatino Linotype" w:cs="Palatino Linotype"/>
          <w:sz w:val="24"/>
          <w:szCs w:val="24"/>
          <w:lang w:val="es-ES"/>
        </w:rPr>
      </w:pPr>
      <w:r w:rsidRPr="00C10A2B">
        <w:rPr>
          <w:rFonts w:ascii="Palatino Linotype" w:eastAsia="Palatino Linotype" w:hAnsi="Palatino Linotype" w:cs="Palatino Linotype"/>
          <w:b/>
          <w:sz w:val="28"/>
          <w:szCs w:val="28"/>
          <w:lang w:val="es-ES"/>
        </w:rPr>
        <w:t>PRIMERO.</w:t>
      </w:r>
      <w:r w:rsidRPr="00C10A2B">
        <w:rPr>
          <w:rFonts w:ascii="Palatino Linotype" w:eastAsia="Palatino Linotype" w:hAnsi="Palatino Linotype" w:cs="Palatino Linotype"/>
          <w:lang w:val="es-ES"/>
        </w:rPr>
        <w:t xml:space="preserve">  </w:t>
      </w:r>
      <w:r w:rsidRPr="00C10A2B">
        <w:rPr>
          <w:rFonts w:ascii="Palatino Linotype" w:eastAsia="Palatino Linotype" w:hAnsi="Palatino Linotype" w:cs="Palatino Linotype"/>
          <w:sz w:val="24"/>
          <w:szCs w:val="24"/>
          <w:lang w:val="es-ES"/>
        </w:rPr>
        <w:t xml:space="preserve">Se </w:t>
      </w:r>
      <w:r w:rsidR="0059396B">
        <w:rPr>
          <w:rFonts w:ascii="Palatino Linotype" w:eastAsia="Palatino Linotype" w:hAnsi="Palatino Linotype" w:cs="Palatino Linotype"/>
          <w:b/>
          <w:sz w:val="24"/>
          <w:szCs w:val="24"/>
          <w:lang w:val="es-ES"/>
        </w:rPr>
        <w:t>REVOCA</w:t>
      </w:r>
      <w:r w:rsidR="00C229C6" w:rsidRPr="00C10A2B">
        <w:rPr>
          <w:rFonts w:ascii="Palatino Linotype" w:eastAsia="Palatino Linotype" w:hAnsi="Palatino Linotype" w:cs="Palatino Linotype"/>
          <w:b/>
          <w:sz w:val="24"/>
          <w:szCs w:val="24"/>
          <w:lang w:val="es-ES"/>
        </w:rPr>
        <w:t xml:space="preserve"> </w:t>
      </w:r>
      <w:r w:rsidRPr="00C10A2B">
        <w:rPr>
          <w:rFonts w:ascii="Palatino Linotype" w:eastAsia="Palatino Linotype" w:hAnsi="Palatino Linotype" w:cs="Palatino Linotype"/>
          <w:sz w:val="24"/>
          <w:szCs w:val="24"/>
          <w:lang w:val="es-ES"/>
        </w:rPr>
        <w:t xml:space="preserve">la respuesta del sujeto obligado a la solicitud de información </w:t>
      </w:r>
      <w:r w:rsidR="00CD1302" w:rsidRPr="00CD1302">
        <w:rPr>
          <w:rFonts w:ascii="Palatino Linotype" w:hAnsi="Palatino Linotype" w:cs="Arial"/>
          <w:b/>
          <w:sz w:val="24"/>
          <w:szCs w:val="24"/>
          <w:lang w:val="es-ES"/>
        </w:rPr>
        <w:t>00182/MATEOATE/IP/2021</w:t>
      </w:r>
      <w:r w:rsidRPr="00C10A2B">
        <w:rPr>
          <w:rFonts w:ascii="Palatino Linotype" w:eastAsia="Palatino Linotype" w:hAnsi="Palatino Linotype" w:cs="Palatino Linotype"/>
          <w:b/>
          <w:sz w:val="24"/>
          <w:szCs w:val="24"/>
          <w:lang w:val="es-ES"/>
        </w:rPr>
        <w:t>,</w:t>
      </w:r>
      <w:r w:rsidRPr="00C10A2B">
        <w:rPr>
          <w:rFonts w:ascii="Palatino Linotype" w:eastAsia="Palatino Linotype" w:hAnsi="Palatino Linotype" w:cs="Palatino Linotype"/>
          <w:i/>
          <w:lang w:val="es-ES"/>
        </w:rPr>
        <w:t xml:space="preserve"> </w:t>
      </w:r>
      <w:r w:rsidRPr="00C10A2B">
        <w:rPr>
          <w:rFonts w:ascii="Palatino Linotype" w:eastAsia="Palatino Linotype" w:hAnsi="Palatino Linotype" w:cs="Palatino Linotype"/>
          <w:sz w:val="24"/>
          <w:szCs w:val="24"/>
          <w:lang w:val="es-ES"/>
        </w:rPr>
        <w:t xml:space="preserve">por resultar </w:t>
      </w:r>
      <w:r w:rsidR="00AB7213" w:rsidRPr="00C10A2B">
        <w:rPr>
          <w:rFonts w:ascii="Palatino Linotype" w:eastAsia="Palatino Linotype" w:hAnsi="Palatino Linotype" w:cs="Palatino Linotype"/>
          <w:sz w:val="24"/>
          <w:szCs w:val="24"/>
          <w:lang w:val="es-ES"/>
        </w:rPr>
        <w:t>fundadas las</w:t>
      </w:r>
      <w:r w:rsidRPr="00C10A2B">
        <w:rPr>
          <w:rFonts w:ascii="Palatino Linotype" w:eastAsia="Palatino Linotype" w:hAnsi="Palatino Linotype" w:cs="Palatino Linotype"/>
          <w:sz w:val="24"/>
          <w:szCs w:val="24"/>
          <w:lang w:val="es-ES"/>
        </w:rPr>
        <w:t xml:space="preserve"> razones o motivos de inconformidad hechas valer por la parte recurrente, en términos del </w:t>
      </w:r>
      <w:r w:rsidRPr="00C10A2B">
        <w:rPr>
          <w:rFonts w:ascii="Palatino Linotype" w:eastAsia="Palatino Linotype" w:hAnsi="Palatino Linotype" w:cs="Palatino Linotype"/>
          <w:b/>
          <w:sz w:val="24"/>
          <w:szCs w:val="24"/>
          <w:lang w:val="es-ES"/>
        </w:rPr>
        <w:t xml:space="preserve">Considerando </w:t>
      </w:r>
      <w:r w:rsidR="0059396B">
        <w:rPr>
          <w:rFonts w:ascii="Palatino Linotype" w:eastAsia="Palatino Linotype" w:hAnsi="Palatino Linotype" w:cs="Palatino Linotype"/>
          <w:b/>
          <w:sz w:val="24"/>
          <w:szCs w:val="24"/>
          <w:lang w:val="es-ES"/>
        </w:rPr>
        <w:t>CUARTO</w:t>
      </w:r>
      <w:r w:rsidR="00C229C6" w:rsidRPr="00C10A2B">
        <w:rPr>
          <w:rFonts w:ascii="Palatino Linotype" w:eastAsia="Palatino Linotype" w:hAnsi="Palatino Linotype" w:cs="Palatino Linotype"/>
          <w:sz w:val="24"/>
          <w:szCs w:val="24"/>
          <w:lang w:val="es-ES"/>
        </w:rPr>
        <w:t xml:space="preserve"> </w:t>
      </w:r>
      <w:r w:rsidRPr="00C10A2B">
        <w:rPr>
          <w:rFonts w:ascii="Palatino Linotype" w:eastAsia="Palatino Linotype" w:hAnsi="Palatino Linotype" w:cs="Palatino Linotype"/>
          <w:sz w:val="24"/>
          <w:szCs w:val="24"/>
          <w:lang w:val="es-ES"/>
        </w:rPr>
        <w:t>de la presente resolución.</w:t>
      </w:r>
    </w:p>
    <w:p w14:paraId="266178BE" w14:textId="502B97E8" w:rsidR="00220896" w:rsidRPr="00C10A2B" w:rsidRDefault="00211108" w:rsidP="00220896">
      <w:pPr>
        <w:autoSpaceDE w:val="0"/>
        <w:autoSpaceDN w:val="0"/>
        <w:adjustRightInd w:val="0"/>
        <w:spacing w:before="240" w:line="360" w:lineRule="auto"/>
        <w:ind w:right="49"/>
        <w:jc w:val="both"/>
        <w:divId w:val="689375240"/>
        <w:rPr>
          <w:rFonts w:ascii="Palatino Linotype" w:hAnsi="Palatino Linotype" w:cs="Arial"/>
          <w:sz w:val="24"/>
          <w:szCs w:val="24"/>
          <w:lang w:val="es-ES"/>
        </w:rPr>
      </w:pPr>
      <w:r w:rsidRPr="00C10A2B">
        <w:rPr>
          <w:rFonts w:ascii="Palatino Linotype" w:eastAsia="Palatino Linotype" w:hAnsi="Palatino Linotype" w:cs="Palatino Linotype"/>
          <w:b/>
          <w:sz w:val="24"/>
          <w:szCs w:val="24"/>
          <w:lang w:val="es-ES"/>
        </w:rPr>
        <w:t>SEGUNDO.</w:t>
      </w:r>
      <w:r w:rsidRPr="00C10A2B">
        <w:rPr>
          <w:rFonts w:ascii="Palatino Linotype" w:eastAsia="Palatino Linotype" w:hAnsi="Palatino Linotype" w:cs="Palatino Linotype"/>
          <w:sz w:val="24"/>
          <w:szCs w:val="24"/>
          <w:lang w:val="es-ES"/>
        </w:rPr>
        <w:t xml:space="preserve"> </w:t>
      </w:r>
      <w:r w:rsidR="00220896" w:rsidRPr="00C10A2B">
        <w:rPr>
          <w:rFonts w:ascii="Palatino Linotype" w:hAnsi="Palatino Linotype" w:cs="Arial"/>
          <w:sz w:val="24"/>
          <w:szCs w:val="24"/>
          <w:lang w:val="es-ES"/>
        </w:rPr>
        <w:t xml:space="preserve">Se </w:t>
      </w:r>
      <w:r w:rsidR="00C229C6" w:rsidRPr="00C10A2B">
        <w:rPr>
          <w:rFonts w:ascii="Palatino Linotype" w:hAnsi="Palatino Linotype" w:cs="Arial"/>
          <w:b/>
          <w:sz w:val="24"/>
          <w:szCs w:val="24"/>
          <w:lang w:val="es-ES"/>
        </w:rPr>
        <w:t>ORDENA</w:t>
      </w:r>
      <w:r w:rsidR="00220896" w:rsidRPr="00C10A2B">
        <w:rPr>
          <w:rFonts w:ascii="Palatino Linotype" w:hAnsi="Palatino Linotype" w:cs="Arial"/>
          <w:sz w:val="24"/>
          <w:szCs w:val="24"/>
          <w:lang w:val="es-ES"/>
        </w:rPr>
        <w:t xml:space="preserve"> al </w:t>
      </w:r>
      <w:r w:rsidR="00220896" w:rsidRPr="00C10A2B">
        <w:rPr>
          <w:rFonts w:ascii="Palatino Linotype" w:hAnsi="Palatino Linotype" w:cs="Arial"/>
          <w:b/>
          <w:sz w:val="24"/>
          <w:szCs w:val="24"/>
          <w:lang w:val="es-ES"/>
        </w:rPr>
        <w:t>S</w:t>
      </w:r>
      <w:r w:rsidR="004E666D" w:rsidRPr="00C10A2B">
        <w:rPr>
          <w:rFonts w:ascii="Palatino Linotype" w:hAnsi="Palatino Linotype" w:cs="Arial"/>
          <w:b/>
          <w:sz w:val="24"/>
          <w:szCs w:val="24"/>
          <w:lang w:val="es-ES"/>
        </w:rPr>
        <w:t>ujeto Obligado</w:t>
      </w:r>
      <w:r w:rsidR="00220896" w:rsidRPr="00C10A2B">
        <w:rPr>
          <w:rFonts w:ascii="Palatino Linotype" w:hAnsi="Palatino Linotype" w:cs="Arial"/>
          <w:sz w:val="24"/>
          <w:szCs w:val="24"/>
          <w:lang w:val="es-ES"/>
        </w:rPr>
        <w:t xml:space="preserve"> haga entrega a la parte </w:t>
      </w:r>
      <w:r w:rsidR="004E666D" w:rsidRPr="00C10A2B">
        <w:rPr>
          <w:rFonts w:ascii="Palatino Linotype" w:hAnsi="Palatino Linotype" w:cs="Arial"/>
          <w:b/>
          <w:sz w:val="24"/>
          <w:szCs w:val="24"/>
          <w:lang w:val="es-ES"/>
        </w:rPr>
        <w:t>Recurrente</w:t>
      </w:r>
      <w:r w:rsidR="00220896" w:rsidRPr="00C10A2B">
        <w:rPr>
          <w:rFonts w:ascii="Palatino Linotype" w:hAnsi="Palatino Linotype" w:cs="Arial"/>
          <w:b/>
          <w:sz w:val="24"/>
          <w:szCs w:val="24"/>
          <w:lang w:val="es-ES"/>
        </w:rPr>
        <w:t xml:space="preserve">, </w:t>
      </w:r>
      <w:r w:rsidR="00220896" w:rsidRPr="00C10A2B">
        <w:rPr>
          <w:rFonts w:ascii="Palatino Linotype" w:hAnsi="Palatino Linotype" w:cs="Arial"/>
          <w:sz w:val="24"/>
          <w:szCs w:val="24"/>
          <w:lang w:val="es-ES"/>
        </w:rPr>
        <w:t xml:space="preserve">a través del Sistema de Acceso a la Información Mexiquense </w:t>
      </w:r>
      <w:r w:rsidR="00220896" w:rsidRPr="00C10A2B">
        <w:rPr>
          <w:rFonts w:ascii="Palatino Linotype" w:hAnsi="Palatino Linotype" w:cs="Arial"/>
          <w:b/>
          <w:sz w:val="24"/>
          <w:szCs w:val="24"/>
          <w:lang w:val="es-ES"/>
        </w:rPr>
        <w:t>(SAIMEX)</w:t>
      </w:r>
      <w:r w:rsidR="00D67B7D">
        <w:rPr>
          <w:rFonts w:ascii="Palatino Linotype" w:hAnsi="Palatino Linotype" w:cs="Arial"/>
          <w:b/>
          <w:sz w:val="24"/>
          <w:szCs w:val="24"/>
          <w:lang w:val="es-ES"/>
        </w:rPr>
        <w:t xml:space="preserve"> </w:t>
      </w:r>
      <w:r w:rsidR="00D67B7D">
        <w:rPr>
          <w:rFonts w:ascii="Palatino Linotype" w:hAnsi="Palatino Linotype" w:cs="Arial"/>
          <w:bCs/>
          <w:sz w:val="24"/>
          <w:szCs w:val="24"/>
          <w:lang w:val="es-ES"/>
        </w:rPr>
        <w:t>y en versión pública</w:t>
      </w:r>
      <w:r w:rsidR="0059396B">
        <w:rPr>
          <w:rFonts w:ascii="Palatino Linotype" w:hAnsi="Palatino Linotype" w:cs="Arial"/>
          <w:bCs/>
          <w:sz w:val="24"/>
          <w:szCs w:val="24"/>
          <w:lang w:val="es-ES"/>
        </w:rPr>
        <w:t>,</w:t>
      </w:r>
      <w:r w:rsidR="00D67B7D">
        <w:rPr>
          <w:rFonts w:ascii="Palatino Linotype" w:hAnsi="Palatino Linotype" w:cs="Arial"/>
          <w:bCs/>
          <w:sz w:val="24"/>
          <w:szCs w:val="24"/>
          <w:lang w:val="es-ES"/>
        </w:rPr>
        <w:t xml:space="preserve"> de ser el caso</w:t>
      </w:r>
      <w:r w:rsidR="0059396B">
        <w:rPr>
          <w:rFonts w:ascii="Palatino Linotype" w:hAnsi="Palatino Linotype" w:cs="Arial"/>
          <w:bCs/>
          <w:sz w:val="24"/>
          <w:szCs w:val="24"/>
          <w:lang w:val="es-ES"/>
        </w:rPr>
        <w:t>,</w:t>
      </w:r>
      <w:r w:rsidR="00774903" w:rsidRPr="00C10A2B">
        <w:rPr>
          <w:rFonts w:ascii="Palatino Linotype" w:hAnsi="Palatino Linotype" w:cs="Arial"/>
          <w:bCs/>
          <w:sz w:val="24"/>
          <w:szCs w:val="24"/>
          <w:lang w:val="es-ES"/>
        </w:rPr>
        <w:t xml:space="preserve"> </w:t>
      </w:r>
      <w:r w:rsidR="0059396B">
        <w:rPr>
          <w:rFonts w:ascii="Palatino Linotype" w:hAnsi="Palatino Linotype" w:cs="Arial"/>
          <w:bCs/>
          <w:sz w:val="24"/>
          <w:szCs w:val="24"/>
          <w:lang w:val="es-ES"/>
        </w:rPr>
        <w:t xml:space="preserve">de </w:t>
      </w:r>
      <w:r w:rsidR="00220896" w:rsidRPr="00C10A2B">
        <w:rPr>
          <w:rFonts w:ascii="Palatino Linotype" w:hAnsi="Palatino Linotype" w:cs="Arial"/>
          <w:sz w:val="24"/>
          <w:szCs w:val="24"/>
          <w:lang w:val="es-ES"/>
        </w:rPr>
        <w:t xml:space="preserve">lo siguiente: </w:t>
      </w:r>
    </w:p>
    <w:p w14:paraId="66CBDC28" w14:textId="6FFEAE53" w:rsidR="006A20A3" w:rsidRPr="00C10A2B" w:rsidRDefault="00AB7213" w:rsidP="006A20A3">
      <w:pPr>
        <w:pStyle w:val="Prrafodelista"/>
        <w:numPr>
          <w:ilvl w:val="0"/>
          <w:numId w:val="30"/>
        </w:numPr>
        <w:tabs>
          <w:tab w:val="left" w:pos="8931"/>
        </w:tabs>
        <w:spacing w:before="240" w:line="360" w:lineRule="auto"/>
        <w:ind w:right="51"/>
        <w:jc w:val="both"/>
        <w:divId w:val="689375240"/>
        <w:rPr>
          <w:rFonts w:ascii="Palatino Linotype" w:hAnsi="Palatino Linotype"/>
          <w:i/>
          <w:iCs/>
        </w:rPr>
      </w:pPr>
      <w:r w:rsidRPr="00C10A2B">
        <w:rPr>
          <w:rFonts w:ascii="Palatino Linotype" w:hAnsi="Palatino Linotype"/>
        </w:rPr>
        <w:t xml:space="preserve"> </w:t>
      </w:r>
      <w:r w:rsidR="00D67B7D">
        <w:rPr>
          <w:rFonts w:ascii="Palatino Linotype" w:hAnsi="Palatino Linotype"/>
          <w:i/>
          <w:iCs/>
        </w:rPr>
        <w:t>Informe justificado y detallado sobre la denuncia 0308/2021 presentada ante la Secretaria de Medio Ambiente</w:t>
      </w:r>
      <w:r w:rsidR="00774903" w:rsidRPr="00C10A2B">
        <w:rPr>
          <w:rFonts w:ascii="Palatino Linotype" w:hAnsi="Palatino Linotype"/>
          <w:i/>
          <w:iCs/>
        </w:rPr>
        <w:t>.</w:t>
      </w:r>
    </w:p>
    <w:p w14:paraId="17FF30D4" w14:textId="5BEFB078" w:rsidR="006A20A3" w:rsidRDefault="006A20A3" w:rsidP="006A20A3">
      <w:pPr>
        <w:pStyle w:val="Prrafodelista"/>
        <w:spacing w:before="240" w:after="240" w:line="360" w:lineRule="auto"/>
        <w:ind w:left="720"/>
        <w:jc w:val="both"/>
        <w:divId w:val="689375240"/>
        <w:rPr>
          <w:rFonts w:ascii="Palatino Linotype" w:hAnsi="Palatino Linotype"/>
          <w:i/>
          <w:iCs/>
          <w:shd w:val="clear" w:color="auto" w:fill="FFFFFF"/>
        </w:rPr>
      </w:pPr>
      <w:r w:rsidRPr="00C10A2B">
        <w:rPr>
          <w:rFonts w:ascii="Palatino Linotype" w:hAnsi="Palatino Linotype"/>
          <w:i/>
          <w:iCs/>
          <w:shd w:val="clear" w:color="auto" w:fill="FFFFFF"/>
        </w:rPr>
        <w:t xml:space="preserve">Acuerdo de Clasificación donde el Comité de Transparencia, por motivo de la versión pública confirme la eliminación de los datos confidenciales respecto de la información remitida en respuesta y el formato único de movimientos de personal, de acuerdo con los </w:t>
      </w:r>
      <w:r w:rsidRPr="00C10A2B">
        <w:rPr>
          <w:rFonts w:ascii="Palatino Linotype" w:hAnsi="Palatino Linotype"/>
          <w:i/>
          <w:iCs/>
          <w:shd w:val="clear" w:color="auto" w:fill="FFFFFF"/>
        </w:rPr>
        <w:lastRenderedPageBreak/>
        <w:t>artículos 49, fracciones II y VIII, 143, fracción I y 149 de la Ley de Transparencia y Acceso a la Información Pública del Estado de México y Municipios.</w:t>
      </w:r>
    </w:p>
    <w:p w14:paraId="1551CC41" w14:textId="127744B0" w:rsidR="00D67B7D" w:rsidRPr="00D67B7D" w:rsidRDefault="00D67B7D" w:rsidP="006A20A3">
      <w:pPr>
        <w:pStyle w:val="Prrafodelista"/>
        <w:spacing w:before="240" w:after="240" w:line="360" w:lineRule="auto"/>
        <w:ind w:left="720"/>
        <w:jc w:val="both"/>
        <w:divId w:val="689375240"/>
        <w:rPr>
          <w:rFonts w:ascii="Palatino Linotype" w:hAnsi="Palatino Linotype"/>
          <w:i/>
          <w:iCs/>
          <w:shd w:val="clear" w:color="auto" w:fill="FFFFFF"/>
          <w:lang w:val="es-MX"/>
        </w:rPr>
      </w:pPr>
      <w:r w:rsidRPr="00D67B7D">
        <w:rPr>
          <w:rFonts w:ascii="Palatino Linotype" w:hAnsi="Palatino Linotype"/>
          <w:i/>
          <w:iCs/>
          <w:shd w:val="clear" w:color="auto" w:fill="FFFFFF"/>
          <w:lang w:val="es-MX"/>
        </w:rPr>
        <w:t>Respecto del documento que se ordena su entrega, en el supuesto de que no se cuente con el mismo, el Sujeto Obligado deberá hacer entrega del acuerdo emitido por su Comité de Transparencia mediante el cual confirme la inexistencia de la documentación requerida, en los términos señalados por la normatividad vigente y aplicable.</w:t>
      </w:r>
    </w:p>
    <w:p w14:paraId="103A9CAF" w14:textId="59AFD62B" w:rsidR="0036409E" w:rsidRPr="00C10A2B" w:rsidRDefault="00211108" w:rsidP="00211108">
      <w:pPr>
        <w:spacing w:before="240" w:line="360" w:lineRule="auto"/>
        <w:ind w:right="49"/>
        <w:jc w:val="both"/>
        <w:divId w:val="689375240"/>
        <w:rPr>
          <w:rFonts w:ascii="Palatino Linotype" w:eastAsia="Palatino Linotype" w:hAnsi="Palatino Linotype" w:cs="Palatino Linotype"/>
          <w:sz w:val="24"/>
          <w:szCs w:val="24"/>
          <w:lang w:val="es-ES"/>
        </w:rPr>
      </w:pPr>
      <w:r w:rsidRPr="00C10A2B">
        <w:rPr>
          <w:rFonts w:ascii="Palatino Linotype" w:eastAsia="Palatino Linotype" w:hAnsi="Palatino Linotype" w:cs="Palatino Linotype"/>
          <w:b/>
          <w:sz w:val="28"/>
          <w:szCs w:val="28"/>
          <w:lang w:val="es-ES"/>
        </w:rPr>
        <w:t>TERCERO.</w:t>
      </w:r>
      <w:r w:rsidRPr="00C10A2B">
        <w:rPr>
          <w:rFonts w:ascii="Palatino Linotype" w:eastAsia="Palatino Linotype" w:hAnsi="Palatino Linotype" w:cs="Palatino Linotype"/>
          <w:b/>
          <w:sz w:val="24"/>
          <w:szCs w:val="24"/>
          <w:lang w:val="es-ES"/>
        </w:rPr>
        <w:t xml:space="preserve"> Notifíquese</w:t>
      </w:r>
      <w:r w:rsidRPr="00C10A2B">
        <w:rPr>
          <w:rFonts w:ascii="Palatino Linotype" w:eastAsia="Palatino Linotype" w:hAnsi="Palatino Linotype" w:cs="Palatino Linotype"/>
          <w:b/>
          <w:i/>
          <w:sz w:val="24"/>
          <w:szCs w:val="24"/>
          <w:lang w:val="es-ES"/>
        </w:rPr>
        <w:t xml:space="preserve"> </w:t>
      </w:r>
      <w:r w:rsidRPr="00C10A2B">
        <w:rPr>
          <w:rFonts w:ascii="Palatino Linotype" w:eastAsia="Palatino Linotype" w:hAnsi="Palatino Linotype" w:cs="Palatino Linotype"/>
          <w:sz w:val="24"/>
          <w:szCs w:val="24"/>
          <w:lang w:val="es-ES"/>
        </w:rPr>
        <w:t>al Titular de la Unidad de Transparencia del</w:t>
      </w:r>
      <w:r w:rsidRPr="00C10A2B">
        <w:rPr>
          <w:rFonts w:ascii="Palatino Linotype" w:eastAsia="Palatino Linotype" w:hAnsi="Palatino Linotype" w:cs="Palatino Linotype"/>
          <w:b/>
          <w:sz w:val="24"/>
          <w:szCs w:val="24"/>
          <w:lang w:val="es-ES"/>
        </w:rPr>
        <w:t xml:space="preserve"> </w:t>
      </w:r>
      <w:r w:rsidR="004E666D" w:rsidRPr="00C10A2B">
        <w:rPr>
          <w:rFonts w:ascii="Palatino Linotype" w:eastAsia="Palatino Linotype" w:hAnsi="Palatino Linotype" w:cs="Palatino Linotype"/>
          <w:b/>
          <w:sz w:val="24"/>
          <w:szCs w:val="24"/>
          <w:lang w:val="es-ES"/>
        </w:rPr>
        <w:t>Sujeto Obligado</w:t>
      </w:r>
      <w:r w:rsidRPr="00C10A2B">
        <w:rPr>
          <w:rFonts w:ascii="Palatino Linotype" w:eastAsia="Palatino Linotype" w:hAnsi="Palatino Linotype" w:cs="Palatino Linotype"/>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E9FE5C" w14:textId="0492C2EC" w:rsidR="0036409E" w:rsidRPr="00C10A2B" w:rsidRDefault="00211108" w:rsidP="00211108">
      <w:pPr>
        <w:spacing w:after="0" w:line="360" w:lineRule="auto"/>
        <w:jc w:val="both"/>
        <w:divId w:val="689375240"/>
        <w:rPr>
          <w:rFonts w:ascii="Palatino Linotype" w:eastAsia="Palatino Linotype" w:hAnsi="Palatino Linotype" w:cs="Palatino Linotype"/>
          <w:sz w:val="24"/>
          <w:szCs w:val="24"/>
          <w:lang w:val="es-ES"/>
        </w:rPr>
      </w:pPr>
      <w:r w:rsidRPr="00C10A2B">
        <w:rPr>
          <w:rFonts w:ascii="Palatino Linotype" w:eastAsia="Palatino Linotype" w:hAnsi="Palatino Linotype" w:cs="Palatino Linotype"/>
          <w:b/>
          <w:sz w:val="28"/>
          <w:szCs w:val="28"/>
          <w:lang w:val="es-ES"/>
        </w:rPr>
        <w:t xml:space="preserve">CUARTO. </w:t>
      </w:r>
      <w:r w:rsidRPr="00C10A2B">
        <w:rPr>
          <w:rFonts w:ascii="Palatino Linotype" w:eastAsia="Palatino Linotype" w:hAnsi="Palatino Linotype" w:cs="Palatino Linotype"/>
          <w:sz w:val="24"/>
          <w:szCs w:val="24"/>
          <w:lang w:val="es-ES"/>
        </w:rPr>
        <w:t xml:space="preserve">De conformidad con el artículo 198, de la Ley de Transparencia y Acceso a la Información Pública del Estado de México y Municipios, de considerarlo procedente, el </w:t>
      </w:r>
      <w:r w:rsidRPr="00C10A2B">
        <w:rPr>
          <w:rFonts w:ascii="Palatino Linotype" w:eastAsia="Palatino Linotype" w:hAnsi="Palatino Linotype" w:cs="Palatino Linotype"/>
          <w:b/>
          <w:sz w:val="24"/>
          <w:szCs w:val="24"/>
          <w:lang w:val="es-ES"/>
        </w:rPr>
        <w:t>Sujeto Obligado</w:t>
      </w:r>
      <w:r w:rsidRPr="00C10A2B">
        <w:rPr>
          <w:rFonts w:ascii="Palatino Linotype" w:eastAsia="Palatino Linotype" w:hAnsi="Palatino Linotype" w:cs="Palatino Linotype"/>
          <w:sz w:val="24"/>
          <w:szCs w:val="24"/>
          <w:lang w:val="es-ES"/>
        </w:rPr>
        <w:t xml:space="preserve"> de manera fundada y motivada, podrá solicitar una ampliación de plazo para el cumplimiento de la presente resolución.</w:t>
      </w:r>
    </w:p>
    <w:p w14:paraId="58540090" w14:textId="2342EF59" w:rsidR="0001388F" w:rsidRPr="00C10A2B" w:rsidRDefault="00211108" w:rsidP="0036409E">
      <w:pPr>
        <w:spacing w:before="240" w:line="360" w:lineRule="auto"/>
        <w:jc w:val="both"/>
        <w:divId w:val="689375240"/>
        <w:rPr>
          <w:rFonts w:ascii="Palatino Linotype" w:eastAsia="Palatino Linotype" w:hAnsi="Palatino Linotype" w:cs="Palatino Linotype"/>
          <w:sz w:val="24"/>
          <w:szCs w:val="24"/>
          <w:lang w:val="es-ES"/>
        </w:rPr>
      </w:pPr>
      <w:r w:rsidRPr="00C10A2B">
        <w:rPr>
          <w:rFonts w:ascii="Palatino Linotype" w:eastAsia="Palatino Linotype" w:hAnsi="Palatino Linotype" w:cs="Palatino Linotype"/>
          <w:b/>
          <w:sz w:val="28"/>
          <w:szCs w:val="28"/>
          <w:lang w:val="es-ES"/>
        </w:rPr>
        <w:t>QUINTO.</w:t>
      </w:r>
      <w:r w:rsidRPr="00C10A2B">
        <w:rPr>
          <w:rFonts w:ascii="Palatino Linotype" w:eastAsia="Palatino Linotype" w:hAnsi="Palatino Linotype" w:cs="Palatino Linotype"/>
          <w:b/>
          <w:sz w:val="24"/>
          <w:szCs w:val="24"/>
          <w:lang w:val="es-ES"/>
        </w:rPr>
        <w:t xml:space="preserve"> Notifíquese </w:t>
      </w:r>
      <w:r w:rsidRPr="00C10A2B">
        <w:rPr>
          <w:rFonts w:ascii="Palatino Linotype" w:eastAsia="Palatino Linotype" w:hAnsi="Palatino Linotype" w:cs="Palatino Linotype"/>
          <w:sz w:val="24"/>
          <w:szCs w:val="24"/>
          <w:lang w:val="es-ES"/>
        </w:rPr>
        <w:t>al recurrente</w:t>
      </w:r>
      <w:r w:rsidRPr="00C10A2B">
        <w:rPr>
          <w:rFonts w:ascii="Palatino Linotype" w:eastAsia="Palatino Linotype" w:hAnsi="Palatino Linotype" w:cs="Palatino Linotype"/>
          <w:b/>
          <w:sz w:val="24"/>
          <w:szCs w:val="24"/>
          <w:lang w:val="es-ES"/>
        </w:rPr>
        <w:t xml:space="preserve"> </w:t>
      </w:r>
      <w:r w:rsidRPr="00C10A2B">
        <w:rPr>
          <w:rFonts w:ascii="Palatino Linotype" w:eastAsia="Palatino Linotype" w:hAnsi="Palatino Linotype" w:cs="Palatino Linotype"/>
          <w:sz w:val="24"/>
          <w:szCs w:val="24"/>
          <w:lang w:val="es-ES"/>
        </w:rPr>
        <w:t>la presente resolución</w:t>
      </w:r>
      <w:r w:rsidR="00A14B5D" w:rsidRPr="00C10A2B">
        <w:rPr>
          <w:rFonts w:ascii="Palatino Linotype" w:eastAsia="Palatino Linotype" w:hAnsi="Palatino Linotype" w:cs="Palatino Linotype"/>
          <w:sz w:val="24"/>
          <w:szCs w:val="24"/>
          <w:lang w:val="es-ES" w:eastAsia="es-MX"/>
        </w:rPr>
        <w:t xml:space="preserve"> vía el Sistema de Acceso a la Información Mexiquense (SAIMEX)</w:t>
      </w:r>
      <w:r w:rsidRPr="00C10A2B">
        <w:rPr>
          <w:rFonts w:ascii="Palatino Linotype" w:eastAsia="Palatino Linotype" w:hAnsi="Palatino Linotype" w:cs="Palatino Linotype"/>
          <w:sz w:val="24"/>
          <w:szCs w:val="24"/>
          <w:lang w:val="es-ES"/>
        </w:rPr>
        <w:t xml:space="preserve"> y hágase</w:t>
      </w:r>
      <w:r w:rsidRPr="00C10A2B">
        <w:rPr>
          <w:rFonts w:ascii="Palatino Linotype" w:eastAsia="Palatino Linotype" w:hAnsi="Palatino Linotype" w:cs="Palatino Linotype"/>
          <w:b/>
          <w:sz w:val="24"/>
          <w:szCs w:val="24"/>
          <w:lang w:val="es-ES"/>
        </w:rPr>
        <w:t xml:space="preserve"> </w:t>
      </w:r>
      <w:r w:rsidRPr="00C10A2B">
        <w:rPr>
          <w:rFonts w:ascii="Palatino Linotype" w:eastAsia="Palatino Linotype" w:hAnsi="Palatino Linotype" w:cs="Palatino Linotype"/>
          <w:sz w:val="24"/>
          <w:szCs w:val="24"/>
          <w:lang w:val="es-ES"/>
        </w:rPr>
        <w:t>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w:t>
      </w:r>
    </w:p>
    <w:p w14:paraId="6122DC61" w14:textId="54451C8B" w:rsidR="00B44582" w:rsidRPr="00C10A2B" w:rsidRDefault="00B44582" w:rsidP="00B44582">
      <w:pPr>
        <w:spacing w:after="0" w:line="360" w:lineRule="auto"/>
        <w:jc w:val="both"/>
        <w:rPr>
          <w:rFonts w:ascii="Palatino Linotype" w:hAnsi="Palatino Linotype" w:cs="Arial"/>
          <w:sz w:val="24"/>
          <w:szCs w:val="24"/>
          <w:lang w:val="es-ES"/>
        </w:rPr>
      </w:pPr>
      <w:r w:rsidRPr="00C10A2B">
        <w:rPr>
          <w:rFonts w:ascii="Palatino Linotype" w:hAnsi="Palatino Linotype" w:cs="Arial"/>
          <w:sz w:val="24"/>
          <w:szCs w:val="24"/>
          <w:lang w:val="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w:t>
      </w:r>
      <w:r w:rsidR="0022429F" w:rsidRPr="00C10A2B">
        <w:rPr>
          <w:rFonts w:ascii="Palatino Linotype" w:hAnsi="Palatino Linotype" w:cs="Arial"/>
          <w:sz w:val="24"/>
          <w:szCs w:val="24"/>
          <w:lang w:val="es-ES"/>
        </w:rPr>
        <w:tab/>
      </w:r>
      <w:r w:rsidR="006405CD">
        <w:rPr>
          <w:rFonts w:ascii="Palatino Linotype" w:hAnsi="Palatino Linotype" w:cs="Arial"/>
          <w:sz w:val="24"/>
          <w:szCs w:val="24"/>
          <w:lang w:val="es-ES"/>
        </w:rPr>
        <w:t>OCTAVA</w:t>
      </w:r>
      <w:r w:rsidRPr="00C10A2B">
        <w:rPr>
          <w:rFonts w:ascii="Palatino Linotype" w:hAnsi="Palatino Linotype" w:cs="Arial"/>
          <w:sz w:val="24"/>
          <w:szCs w:val="24"/>
          <w:lang w:val="es-ES"/>
        </w:rPr>
        <w:t xml:space="preserve"> SESIÓN ORDINARIA CELEBRADA EL </w:t>
      </w:r>
      <w:r w:rsidR="006405CD">
        <w:rPr>
          <w:rFonts w:ascii="Palatino Linotype" w:hAnsi="Palatino Linotype" w:cs="Arial"/>
          <w:sz w:val="24"/>
          <w:szCs w:val="24"/>
          <w:lang w:val="es-ES"/>
        </w:rPr>
        <w:t>TRES DE MARZO</w:t>
      </w:r>
      <w:r w:rsidRPr="00C10A2B">
        <w:rPr>
          <w:rFonts w:ascii="Palatino Linotype" w:hAnsi="Palatino Linotype" w:cs="Arial"/>
          <w:sz w:val="24"/>
          <w:szCs w:val="24"/>
          <w:lang w:val="es-ES"/>
        </w:rPr>
        <w:t xml:space="preserve"> DE DOS MIL VEINTIDÓS, ANTE EL SECRETARIO TÉCNICO DEL PLENO, ALEXIS TAPIA RAMÍREZ</w:t>
      </w:r>
      <w:r w:rsidRPr="006405CD">
        <w:rPr>
          <w:rFonts w:ascii="Palatino Linotype" w:hAnsi="Palatino Linotype" w:cs="Arial"/>
          <w:lang w:val="es-ES"/>
        </w:rPr>
        <w:t>.---------------</w:t>
      </w:r>
      <w:r w:rsidR="006F254F">
        <w:rPr>
          <w:rFonts w:ascii="Palatino Linotype" w:hAnsi="Palatino Linotype" w:cs="Arial"/>
          <w:lang w:val="es-ES"/>
        </w:rPr>
        <w:t>------------------------------------------------------------------------------------------------------------------------------------------------------------------------------------------------------------------------------------------------------------------------------------------------------------------------------------------------------------------------------------------------------------------------------------------------------------------------------------------------------------------------------------------------------------------------------------------------------------------------------------------------------------------------------------------------------------------------------------------------------------------------------------------------------------------------------------------------------------------------------------------------------------------------------------------------------------------------------------------------------------------------------------------------------------------------------------------------------------------------------------------------------------------------------------------------------------------------------------------------------------------------------------------------------------------------------------------------------------------------------------------------------------------------------------------------------------------------------------------------------------------------------------------------------------------------------------------------------------------------------------------------------------------------------------------------------------------------------------------------------------------------------------------------------------------------------------------------------------------------------------------------------------------------------------------------------------------------------------------------------------------------------------------------</w:t>
      </w:r>
      <w:r w:rsidRPr="006405CD">
        <w:rPr>
          <w:rFonts w:ascii="Palatino Linotype" w:hAnsi="Palatino Linotype" w:cs="Arial"/>
          <w:lang w:val="es-ES"/>
        </w:rPr>
        <w:t>--------------------------------------------------------</w:t>
      </w:r>
    </w:p>
    <w:p w14:paraId="116D676F" w14:textId="6B6B6081" w:rsidR="00B44582" w:rsidRPr="00C10A2B" w:rsidRDefault="00B44582" w:rsidP="00B44582">
      <w:pPr>
        <w:spacing w:after="0" w:line="360" w:lineRule="auto"/>
        <w:jc w:val="both"/>
        <w:rPr>
          <w:rFonts w:ascii="Palatino Linotype" w:hAnsi="Palatino Linotype" w:cs="Arial"/>
          <w:sz w:val="18"/>
          <w:szCs w:val="18"/>
          <w:lang w:val="es-ES"/>
        </w:rPr>
      </w:pPr>
      <w:r w:rsidRPr="00C10A2B">
        <w:rPr>
          <w:rFonts w:ascii="Palatino Linotype" w:hAnsi="Palatino Linotype" w:cs="Arial"/>
          <w:sz w:val="18"/>
          <w:szCs w:val="18"/>
          <w:lang w:val="es-ES"/>
        </w:rPr>
        <w:t>JMV/CCR/MAEM</w:t>
      </w:r>
    </w:p>
    <w:p w14:paraId="1162336C" w14:textId="77777777" w:rsidR="00CA5788" w:rsidRPr="00C10A2B" w:rsidRDefault="00CA5788" w:rsidP="00B44582">
      <w:pPr>
        <w:spacing w:after="0" w:line="360" w:lineRule="auto"/>
        <w:jc w:val="both"/>
        <w:rPr>
          <w:rFonts w:ascii="Palatino Linotype" w:hAnsi="Palatino Linotype" w:cs="Arial"/>
          <w:sz w:val="18"/>
          <w:szCs w:val="18"/>
          <w:lang w:val="es-ES"/>
        </w:rPr>
      </w:pPr>
    </w:p>
    <w:p w14:paraId="48EC2F66" w14:textId="77777777" w:rsidR="00F94F6D" w:rsidRPr="00C10A2B" w:rsidRDefault="00F94F6D" w:rsidP="00CB4F7F">
      <w:pPr>
        <w:spacing w:line="360" w:lineRule="auto"/>
        <w:ind w:right="333"/>
        <w:jc w:val="both"/>
        <w:rPr>
          <w:lang w:val="es-ES"/>
        </w:rPr>
      </w:pPr>
    </w:p>
    <w:sectPr w:rsidR="00F94F6D" w:rsidRPr="00C10A2B"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9632C" w14:textId="77777777" w:rsidR="00CD2E82" w:rsidRDefault="00CD2E82" w:rsidP="00E15E85">
      <w:pPr>
        <w:spacing w:after="0" w:line="240" w:lineRule="auto"/>
      </w:pPr>
      <w:r>
        <w:separator/>
      </w:r>
    </w:p>
  </w:endnote>
  <w:endnote w:type="continuationSeparator" w:id="0">
    <w:p w14:paraId="1229100D" w14:textId="77777777" w:rsidR="00CD2E82" w:rsidRDefault="00CD2E8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3CD8">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3CD8">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3C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3CD8">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9EC78" w14:textId="77777777" w:rsidR="00CD2E82" w:rsidRDefault="00CD2E82" w:rsidP="00E15E85">
      <w:pPr>
        <w:spacing w:after="0" w:line="240" w:lineRule="auto"/>
      </w:pPr>
      <w:r>
        <w:separator/>
      </w:r>
    </w:p>
  </w:footnote>
  <w:footnote w:type="continuationSeparator" w:id="0">
    <w:p w14:paraId="1F0A689D" w14:textId="77777777" w:rsidR="00CD2E82" w:rsidRDefault="00CD2E82"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42F9B682"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3F6064B" wp14:editId="3AEA82B6">
          <wp:simplePos x="0" y="0"/>
          <wp:positionH relativeFrom="page">
            <wp:posOffset>15875</wp:posOffset>
          </wp:positionH>
          <wp:positionV relativeFrom="page">
            <wp:posOffset>36830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686F56">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13D891DE"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105EFC">
            <w:rPr>
              <w:rFonts w:ascii="Palatino Linotype" w:hAnsi="Palatino Linotype" w:cs="Arial"/>
              <w:bCs/>
              <w:sz w:val="24"/>
              <w:lang w:eastAsia="es-MX"/>
            </w:rPr>
            <w:t>0335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105EFC">
            <w:rPr>
              <w:rFonts w:ascii="Palatino Linotype" w:hAnsi="Palatino Linotype" w:cs="Arial"/>
              <w:bCs/>
              <w:sz w:val="24"/>
              <w:lang w:eastAsia="es-MX"/>
            </w:rPr>
            <w:t>3</w:t>
          </w:r>
        </w:p>
      </w:tc>
    </w:tr>
    <w:tr w:rsidR="00E15E85" w14:paraId="368666D3" w14:textId="77777777" w:rsidTr="00686F56">
      <w:trPr>
        <w:trHeight w:val="242"/>
      </w:trPr>
      <w:tc>
        <w:tcPr>
          <w:tcW w:w="5387" w:type="dxa"/>
          <w:hideMark/>
        </w:tcPr>
        <w:p w14:paraId="0B2A60D2" w14:textId="65753F0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5F86E4FB" w:rsidR="00E15E85" w:rsidRDefault="00105EFC" w:rsidP="007444C8">
          <w:pPr>
            <w:spacing w:after="120" w:line="256" w:lineRule="auto"/>
            <w:ind w:left="-486" w:right="214" w:firstLine="284"/>
            <w:jc w:val="right"/>
            <w:rPr>
              <w:rFonts w:ascii="Palatino Linotype" w:hAnsi="Palatino Linotype" w:cs="Arial"/>
              <w:szCs w:val="20"/>
            </w:rPr>
          </w:pPr>
          <w:r w:rsidRPr="00105EFC">
            <w:rPr>
              <w:rFonts w:ascii="Palatino Linotype" w:hAnsi="Palatino Linotype" w:cs="Arial"/>
              <w:szCs w:val="20"/>
            </w:rPr>
            <w:t>Ayuntamiento de San Mateo Atenco</w:t>
          </w:r>
        </w:p>
      </w:tc>
    </w:tr>
    <w:tr w:rsidR="00E15E85" w14:paraId="5435A98B" w14:textId="77777777" w:rsidTr="00686F56">
      <w:trPr>
        <w:trHeight w:val="342"/>
      </w:trPr>
      <w:tc>
        <w:tcPr>
          <w:tcW w:w="5387"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9" w:type="dxa"/>
      <w:tblInd w:w="-851" w:type="dxa"/>
      <w:tblLayout w:type="fixed"/>
      <w:tblCellMar>
        <w:left w:w="70" w:type="dxa"/>
        <w:right w:w="70" w:type="dxa"/>
      </w:tblCellMar>
      <w:tblLook w:val="04A0" w:firstRow="1" w:lastRow="0" w:firstColumn="1" w:lastColumn="0" w:noHBand="0" w:noVBand="1"/>
    </w:tblPr>
    <w:tblGrid>
      <w:gridCol w:w="5813"/>
      <w:gridCol w:w="5386"/>
    </w:tblGrid>
    <w:tr w:rsidR="00E15E85" w14:paraId="5AB28EE3" w14:textId="77777777" w:rsidTr="00534C95">
      <w:trPr>
        <w:trHeight w:val="227"/>
      </w:trPr>
      <w:tc>
        <w:tcPr>
          <w:tcW w:w="5813" w:type="dxa"/>
          <w:hideMark/>
        </w:tcPr>
        <w:p w14:paraId="20B35CA9" w14:textId="1B88323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68286F2C"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105EFC">
            <w:rPr>
              <w:rFonts w:ascii="Palatino Linotype" w:hAnsi="Palatino Linotype" w:cs="Arial"/>
              <w:bCs/>
              <w:sz w:val="24"/>
              <w:lang w:eastAsia="es-MX"/>
            </w:rPr>
            <w:t>0335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105EFC">
            <w:rPr>
              <w:rFonts w:ascii="Palatino Linotype" w:hAnsi="Palatino Linotype" w:cs="Arial"/>
              <w:bCs/>
              <w:sz w:val="24"/>
              <w:lang w:eastAsia="es-MX"/>
            </w:rPr>
            <w:t>2</w:t>
          </w:r>
        </w:p>
      </w:tc>
    </w:tr>
    <w:tr w:rsidR="00E15E85" w14:paraId="13BA9BA8" w14:textId="77777777" w:rsidTr="00534C95">
      <w:trPr>
        <w:trHeight w:val="196"/>
      </w:trPr>
      <w:tc>
        <w:tcPr>
          <w:tcW w:w="5813"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9247D32" w:rsidR="00E15E85" w:rsidRPr="00F06FED" w:rsidRDefault="00A67426" w:rsidP="00E15E85">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XXXXXXXXXXXX  </w:t>
          </w:r>
        </w:p>
      </w:tc>
    </w:tr>
    <w:tr w:rsidR="00E15E85" w14:paraId="3AA51E97" w14:textId="77777777" w:rsidTr="00534C95">
      <w:trPr>
        <w:trHeight w:val="242"/>
      </w:trPr>
      <w:tc>
        <w:tcPr>
          <w:tcW w:w="5813"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20D77399" w:rsidR="00E15E85" w:rsidRDefault="00105EFC" w:rsidP="007444C8">
          <w:pPr>
            <w:spacing w:after="120" w:line="256" w:lineRule="auto"/>
            <w:ind w:left="-495" w:right="214" w:firstLine="567"/>
            <w:jc w:val="right"/>
            <w:rPr>
              <w:rFonts w:ascii="Palatino Linotype" w:hAnsi="Palatino Linotype" w:cs="Arial"/>
              <w:szCs w:val="20"/>
            </w:rPr>
          </w:pPr>
          <w:r w:rsidRPr="00105EFC">
            <w:rPr>
              <w:rFonts w:ascii="Palatino Linotype" w:hAnsi="Palatino Linotype" w:cs="Arial"/>
              <w:szCs w:val="20"/>
            </w:rPr>
            <w:t>Ayuntamiento de San Mateo Atenco</w:t>
          </w:r>
        </w:p>
      </w:tc>
    </w:tr>
    <w:tr w:rsidR="00E15E85" w14:paraId="4B575BC9" w14:textId="77777777" w:rsidTr="00534C95">
      <w:trPr>
        <w:trHeight w:val="342"/>
      </w:trPr>
      <w:tc>
        <w:tcPr>
          <w:tcW w:w="5813"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6FF29C4" w:rsidR="00E15E85" w:rsidRDefault="00B251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9AD732" wp14:editId="668D1EF9">
          <wp:simplePos x="0" y="0"/>
          <wp:positionH relativeFrom="page">
            <wp:posOffset>40323</wp:posOffset>
          </wp:positionH>
          <wp:positionV relativeFrom="page">
            <wp:posOffset>46355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15837B10"/>
    <w:multiLevelType w:val="hybridMultilevel"/>
    <w:tmpl w:val="3E721BF2"/>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1CA6801"/>
    <w:multiLevelType w:val="multilevel"/>
    <w:tmpl w:val="6F82323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B3FD9"/>
    <w:multiLevelType w:val="hybridMultilevel"/>
    <w:tmpl w:val="B3241252"/>
    <w:lvl w:ilvl="0" w:tplc="2626D81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37410A15"/>
    <w:multiLevelType w:val="multilevel"/>
    <w:tmpl w:val="6F8232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7433303"/>
    <w:multiLevelType w:val="hybridMultilevel"/>
    <w:tmpl w:val="4F4EB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C25EE0"/>
    <w:multiLevelType w:val="multilevel"/>
    <w:tmpl w:val="6F82323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60595A"/>
    <w:multiLevelType w:val="multilevel"/>
    <w:tmpl w:val="6F82323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23" w15:restartNumberingAfterBreak="0">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7" w15:restartNumberingAfterBreak="0">
    <w:nsid w:val="573302F3"/>
    <w:multiLevelType w:val="hybridMultilevel"/>
    <w:tmpl w:val="98A20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7" w15:restartNumberingAfterBreak="0">
    <w:nsid w:val="73A01E1E"/>
    <w:multiLevelType w:val="hybridMultilevel"/>
    <w:tmpl w:val="21DA1D6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8" w15:restartNumberingAfterBreak="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39" w15:restartNumberingAfterBreak="0">
    <w:nsid w:val="78D66F6D"/>
    <w:multiLevelType w:val="hybridMultilevel"/>
    <w:tmpl w:val="D0B6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0"/>
  </w:num>
  <w:num w:numId="3">
    <w:abstractNumId w:val="5"/>
  </w:num>
  <w:num w:numId="4">
    <w:abstractNumId w:val="36"/>
  </w:num>
  <w:num w:numId="5">
    <w:abstractNumId w:val="31"/>
  </w:num>
  <w:num w:numId="6">
    <w:abstractNumId w:val="22"/>
  </w:num>
  <w:num w:numId="7">
    <w:abstractNumId w:val="24"/>
  </w:num>
  <w:num w:numId="8">
    <w:abstractNumId w:val="28"/>
  </w:num>
  <w:num w:numId="9">
    <w:abstractNumId w:val="38"/>
  </w:num>
  <w:num w:numId="10">
    <w:abstractNumId w:val="23"/>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33"/>
  </w:num>
  <w:num w:numId="13">
    <w:abstractNumId w:val="35"/>
  </w:num>
  <w:num w:numId="14">
    <w:abstractNumId w:val="0"/>
  </w:num>
  <w:num w:numId="15">
    <w:abstractNumId w:val="15"/>
  </w:num>
  <w:num w:numId="16">
    <w:abstractNumId w:val="9"/>
  </w:num>
  <w:num w:numId="17">
    <w:abstractNumId w:val="34"/>
  </w:num>
  <w:num w:numId="18">
    <w:abstractNumId w:val="2"/>
  </w:num>
  <w:num w:numId="19">
    <w:abstractNumId w:val="32"/>
  </w:num>
  <w:num w:numId="20">
    <w:abstractNumId w:val="7"/>
  </w:num>
  <w:num w:numId="21">
    <w:abstractNumId w:val="21"/>
  </w:num>
  <w:num w:numId="22">
    <w:abstractNumId w:val="19"/>
  </w:num>
  <w:num w:numId="23">
    <w:abstractNumId w:val="25"/>
  </w:num>
  <w:num w:numId="24">
    <w:abstractNumId w:val="8"/>
  </w:num>
  <w:num w:numId="25">
    <w:abstractNumId w:val="1"/>
  </w:num>
  <w:num w:numId="26">
    <w:abstractNumId w:val="26"/>
  </w:num>
  <w:num w:numId="27">
    <w:abstractNumId w:val="4"/>
  </w:num>
  <w:num w:numId="28">
    <w:abstractNumId w:val="6"/>
  </w:num>
  <w:num w:numId="29">
    <w:abstractNumId w:val="11"/>
  </w:num>
  <w:num w:numId="30">
    <w:abstractNumId w:val="3"/>
  </w:num>
  <w:num w:numId="31">
    <w:abstractNumId w:val="27"/>
  </w:num>
  <w:num w:numId="32">
    <w:abstractNumId w:val="12"/>
  </w:num>
  <w:num w:numId="33">
    <w:abstractNumId w:val="29"/>
  </w:num>
  <w:num w:numId="34">
    <w:abstractNumId w:val="39"/>
  </w:num>
  <w:num w:numId="35">
    <w:abstractNumId w:val="10"/>
  </w:num>
  <w:num w:numId="36">
    <w:abstractNumId w:val="37"/>
  </w:num>
  <w:num w:numId="37">
    <w:abstractNumId w:val="13"/>
  </w:num>
  <w:num w:numId="38">
    <w:abstractNumId w:val="20"/>
  </w:num>
  <w:num w:numId="39">
    <w:abstractNumId w:val="17"/>
  </w:num>
  <w:num w:numId="40">
    <w:abstractNumId w:val="18"/>
  </w:num>
  <w:num w:numId="4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2893"/>
    <w:rsid w:val="0001388F"/>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5970"/>
    <w:rsid w:val="000562C4"/>
    <w:rsid w:val="00062C5A"/>
    <w:rsid w:val="00062CBD"/>
    <w:rsid w:val="00064960"/>
    <w:rsid w:val="00073973"/>
    <w:rsid w:val="00074A99"/>
    <w:rsid w:val="000751FB"/>
    <w:rsid w:val="0007599B"/>
    <w:rsid w:val="00076643"/>
    <w:rsid w:val="00080C7B"/>
    <w:rsid w:val="00080E38"/>
    <w:rsid w:val="00081593"/>
    <w:rsid w:val="000817FC"/>
    <w:rsid w:val="00082B75"/>
    <w:rsid w:val="00082DF3"/>
    <w:rsid w:val="00083664"/>
    <w:rsid w:val="00086A51"/>
    <w:rsid w:val="00092AE8"/>
    <w:rsid w:val="0009369C"/>
    <w:rsid w:val="00097E3F"/>
    <w:rsid w:val="000B00E1"/>
    <w:rsid w:val="000B2E9E"/>
    <w:rsid w:val="000B3319"/>
    <w:rsid w:val="000B44D6"/>
    <w:rsid w:val="000B56C9"/>
    <w:rsid w:val="000B5CA4"/>
    <w:rsid w:val="000B7A46"/>
    <w:rsid w:val="000B7E7A"/>
    <w:rsid w:val="000C4D36"/>
    <w:rsid w:val="000C56D5"/>
    <w:rsid w:val="000C59EE"/>
    <w:rsid w:val="000C7A88"/>
    <w:rsid w:val="000D11D8"/>
    <w:rsid w:val="000D23C7"/>
    <w:rsid w:val="000D2C0D"/>
    <w:rsid w:val="000D5294"/>
    <w:rsid w:val="000D69E2"/>
    <w:rsid w:val="000D7FDC"/>
    <w:rsid w:val="000E11D7"/>
    <w:rsid w:val="000E2FED"/>
    <w:rsid w:val="000E64FC"/>
    <w:rsid w:val="000E6761"/>
    <w:rsid w:val="000F019E"/>
    <w:rsid w:val="000F0611"/>
    <w:rsid w:val="000F1C8E"/>
    <w:rsid w:val="000F2A0E"/>
    <w:rsid w:val="000F3869"/>
    <w:rsid w:val="000F51C0"/>
    <w:rsid w:val="001051A6"/>
    <w:rsid w:val="00105EF1"/>
    <w:rsid w:val="00105EFC"/>
    <w:rsid w:val="00113F2B"/>
    <w:rsid w:val="00115735"/>
    <w:rsid w:val="0011750A"/>
    <w:rsid w:val="00120F8C"/>
    <w:rsid w:val="0012266D"/>
    <w:rsid w:val="00122B28"/>
    <w:rsid w:val="00125254"/>
    <w:rsid w:val="00126661"/>
    <w:rsid w:val="00130D58"/>
    <w:rsid w:val="00131432"/>
    <w:rsid w:val="00132E81"/>
    <w:rsid w:val="00133526"/>
    <w:rsid w:val="00134741"/>
    <w:rsid w:val="00134ACB"/>
    <w:rsid w:val="00136083"/>
    <w:rsid w:val="00143758"/>
    <w:rsid w:val="001501D2"/>
    <w:rsid w:val="0015550A"/>
    <w:rsid w:val="00155942"/>
    <w:rsid w:val="001624A0"/>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6E81"/>
    <w:rsid w:val="00197169"/>
    <w:rsid w:val="001A1075"/>
    <w:rsid w:val="001A32DE"/>
    <w:rsid w:val="001A4535"/>
    <w:rsid w:val="001A7EFC"/>
    <w:rsid w:val="001B066D"/>
    <w:rsid w:val="001B1AE6"/>
    <w:rsid w:val="001B1D16"/>
    <w:rsid w:val="001B3E5E"/>
    <w:rsid w:val="001C0F7D"/>
    <w:rsid w:val="001C28D0"/>
    <w:rsid w:val="001C3E01"/>
    <w:rsid w:val="001C3F41"/>
    <w:rsid w:val="001C576C"/>
    <w:rsid w:val="001C7069"/>
    <w:rsid w:val="001C7A3E"/>
    <w:rsid w:val="001D0AB2"/>
    <w:rsid w:val="001E0DD6"/>
    <w:rsid w:val="001E2CA4"/>
    <w:rsid w:val="001E3FC4"/>
    <w:rsid w:val="001E5993"/>
    <w:rsid w:val="001E6DE4"/>
    <w:rsid w:val="001F5821"/>
    <w:rsid w:val="001F7CBD"/>
    <w:rsid w:val="002019BD"/>
    <w:rsid w:val="002052F6"/>
    <w:rsid w:val="00207283"/>
    <w:rsid w:val="00207FE7"/>
    <w:rsid w:val="00210DAF"/>
    <w:rsid w:val="00211108"/>
    <w:rsid w:val="00214EF7"/>
    <w:rsid w:val="002174AB"/>
    <w:rsid w:val="00217E99"/>
    <w:rsid w:val="00220896"/>
    <w:rsid w:val="00220E1E"/>
    <w:rsid w:val="00223C2F"/>
    <w:rsid w:val="00224181"/>
    <w:rsid w:val="0022429F"/>
    <w:rsid w:val="00233D51"/>
    <w:rsid w:val="0024055C"/>
    <w:rsid w:val="00240AD0"/>
    <w:rsid w:val="00241578"/>
    <w:rsid w:val="0025319F"/>
    <w:rsid w:val="00253A3D"/>
    <w:rsid w:val="00253C58"/>
    <w:rsid w:val="00254EA0"/>
    <w:rsid w:val="00257B00"/>
    <w:rsid w:val="00257D55"/>
    <w:rsid w:val="00260563"/>
    <w:rsid w:val="002606F0"/>
    <w:rsid w:val="002627BD"/>
    <w:rsid w:val="00262BB8"/>
    <w:rsid w:val="0026534C"/>
    <w:rsid w:val="00266E59"/>
    <w:rsid w:val="002677ED"/>
    <w:rsid w:val="00271A1A"/>
    <w:rsid w:val="00272144"/>
    <w:rsid w:val="00272DDD"/>
    <w:rsid w:val="0027329E"/>
    <w:rsid w:val="00275963"/>
    <w:rsid w:val="00283E9A"/>
    <w:rsid w:val="00287512"/>
    <w:rsid w:val="002902D7"/>
    <w:rsid w:val="00293868"/>
    <w:rsid w:val="00294ABB"/>
    <w:rsid w:val="00294D34"/>
    <w:rsid w:val="00294E65"/>
    <w:rsid w:val="002A0B8E"/>
    <w:rsid w:val="002A1712"/>
    <w:rsid w:val="002A1820"/>
    <w:rsid w:val="002A30B2"/>
    <w:rsid w:val="002A42E4"/>
    <w:rsid w:val="002A483A"/>
    <w:rsid w:val="002A6F17"/>
    <w:rsid w:val="002A7195"/>
    <w:rsid w:val="002A7397"/>
    <w:rsid w:val="002B05CE"/>
    <w:rsid w:val="002B144D"/>
    <w:rsid w:val="002B1A4F"/>
    <w:rsid w:val="002B1E5E"/>
    <w:rsid w:val="002B402D"/>
    <w:rsid w:val="002B6FB7"/>
    <w:rsid w:val="002B78A2"/>
    <w:rsid w:val="002B7F42"/>
    <w:rsid w:val="002C184F"/>
    <w:rsid w:val="002C42B8"/>
    <w:rsid w:val="002C5AC2"/>
    <w:rsid w:val="002C6BFF"/>
    <w:rsid w:val="002D3785"/>
    <w:rsid w:val="002D4D45"/>
    <w:rsid w:val="002D57BB"/>
    <w:rsid w:val="002D5ABE"/>
    <w:rsid w:val="002D5F25"/>
    <w:rsid w:val="002E2183"/>
    <w:rsid w:val="002E2767"/>
    <w:rsid w:val="002F0EDF"/>
    <w:rsid w:val="002F31FA"/>
    <w:rsid w:val="002F56EC"/>
    <w:rsid w:val="002F6F2F"/>
    <w:rsid w:val="003011A8"/>
    <w:rsid w:val="0030169E"/>
    <w:rsid w:val="003034F4"/>
    <w:rsid w:val="0030350B"/>
    <w:rsid w:val="00304435"/>
    <w:rsid w:val="0030572C"/>
    <w:rsid w:val="00307CD9"/>
    <w:rsid w:val="0031075F"/>
    <w:rsid w:val="00311958"/>
    <w:rsid w:val="00311C5E"/>
    <w:rsid w:val="00313FE3"/>
    <w:rsid w:val="003160E8"/>
    <w:rsid w:val="00317400"/>
    <w:rsid w:val="00317B8A"/>
    <w:rsid w:val="00320C95"/>
    <w:rsid w:val="00323397"/>
    <w:rsid w:val="0032563C"/>
    <w:rsid w:val="003261BD"/>
    <w:rsid w:val="00327444"/>
    <w:rsid w:val="00327539"/>
    <w:rsid w:val="00330A95"/>
    <w:rsid w:val="003341B0"/>
    <w:rsid w:val="00334E11"/>
    <w:rsid w:val="00336796"/>
    <w:rsid w:val="00337B49"/>
    <w:rsid w:val="00342A59"/>
    <w:rsid w:val="00343929"/>
    <w:rsid w:val="00345C5E"/>
    <w:rsid w:val="0034696E"/>
    <w:rsid w:val="003470B1"/>
    <w:rsid w:val="003474F2"/>
    <w:rsid w:val="0035101A"/>
    <w:rsid w:val="00356CFE"/>
    <w:rsid w:val="00357BFC"/>
    <w:rsid w:val="003617D2"/>
    <w:rsid w:val="003617FF"/>
    <w:rsid w:val="0036409E"/>
    <w:rsid w:val="00365A3D"/>
    <w:rsid w:val="003800CC"/>
    <w:rsid w:val="00382794"/>
    <w:rsid w:val="00382E48"/>
    <w:rsid w:val="003836B5"/>
    <w:rsid w:val="00385299"/>
    <w:rsid w:val="00386A37"/>
    <w:rsid w:val="0039084D"/>
    <w:rsid w:val="00392655"/>
    <w:rsid w:val="00393E8B"/>
    <w:rsid w:val="00394CC7"/>
    <w:rsid w:val="00397C72"/>
    <w:rsid w:val="003A3848"/>
    <w:rsid w:val="003A5077"/>
    <w:rsid w:val="003A653A"/>
    <w:rsid w:val="003B465B"/>
    <w:rsid w:val="003B5697"/>
    <w:rsid w:val="003C33FE"/>
    <w:rsid w:val="003C5897"/>
    <w:rsid w:val="003C6897"/>
    <w:rsid w:val="003D2894"/>
    <w:rsid w:val="003D3CD8"/>
    <w:rsid w:val="003E0B2F"/>
    <w:rsid w:val="003E2AE6"/>
    <w:rsid w:val="003E5264"/>
    <w:rsid w:val="003F1A73"/>
    <w:rsid w:val="003F1C78"/>
    <w:rsid w:val="003F6C6C"/>
    <w:rsid w:val="00411827"/>
    <w:rsid w:val="0041552E"/>
    <w:rsid w:val="00415CBE"/>
    <w:rsid w:val="00415ED7"/>
    <w:rsid w:val="0041722B"/>
    <w:rsid w:val="00417B15"/>
    <w:rsid w:val="00422513"/>
    <w:rsid w:val="0042378C"/>
    <w:rsid w:val="004254FE"/>
    <w:rsid w:val="004275EB"/>
    <w:rsid w:val="00436187"/>
    <w:rsid w:val="00437C82"/>
    <w:rsid w:val="00437E85"/>
    <w:rsid w:val="00441A50"/>
    <w:rsid w:val="00444BCE"/>
    <w:rsid w:val="00454C8E"/>
    <w:rsid w:val="004565CD"/>
    <w:rsid w:val="00461C2B"/>
    <w:rsid w:val="00470583"/>
    <w:rsid w:val="00473BDE"/>
    <w:rsid w:val="00474BE2"/>
    <w:rsid w:val="004867DE"/>
    <w:rsid w:val="00486FE1"/>
    <w:rsid w:val="00487F76"/>
    <w:rsid w:val="004915DE"/>
    <w:rsid w:val="00491A92"/>
    <w:rsid w:val="00491E45"/>
    <w:rsid w:val="004920D8"/>
    <w:rsid w:val="00492244"/>
    <w:rsid w:val="004931E7"/>
    <w:rsid w:val="0049648A"/>
    <w:rsid w:val="00497466"/>
    <w:rsid w:val="004A2BFB"/>
    <w:rsid w:val="004A34B1"/>
    <w:rsid w:val="004A3A97"/>
    <w:rsid w:val="004A4E4D"/>
    <w:rsid w:val="004B0B74"/>
    <w:rsid w:val="004B0DD1"/>
    <w:rsid w:val="004B174B"/>
    <w:rsid w:val="004B2594"/>
    <w:rsid w:val="004B5AC7"/>
    <w:rsid w:val="004C0C26"/>
    <w:rsid w:val="004C30A3"/>
    <w:rsid w:val="004C3693"/>
    <w:rsid w:val="004C5C80"/>
    <w:rsid w:val="004D1468"/>
    <w:rsid w:val="004D2991"/>
    <w:rsid w:val="004D352A"/>
    <w:rsid w:val="004D6125"/>
    <w:rsid w:val="004E271B"/>
    <w:rsid w:val="004E3DD9"/>
    <w:rsid w:val="004E3E3B"/>
    <w:rsid w:val="004E3F30"/>
    <w:rsid w:val="004E5853"/>
    <w:rsid w:val="004E5855"/>
    <w:rsid w:val="004E649E"/>
    <w:rsid w:val="004E666D"/>
    <w:rsid w:val="004E6DB3"/>
    <w:rsid w:val="004F05B2"/>
    <w:rsid w:val="004F3EEE"/>
    <w:rsid w:val="004F51B8"/>
    <w:rsid w:val="004F652A"/>
    <w:rsid w:val="00503418"/>
    <w:rsid w:val="00503E9D"/>
    <w:rsid w:val="00506012"/>
    <w:rsid w:val="0050780F"/>
    <w:rsid w:val="00511AC9"/>
    <w:rsid w:val="0051435E"/>
    <w:rsid w:val="00517BEC"/>
    <w:rsid w:val="00520D69"/>
    <w:rsid w:val="0052126A"/>
    <w:rsid w:val="00522FA9"/>
    <w:rsid w:val="00524FF5"/>
    <w:rsid w:val="005254F9"/>
    <w:rsid w:val="00525513"/>
    <w:rsid w:val="00527856"/>
    <w:rsid w:val="00527C6A"/>
    <w:rsid w:val="00531C66"/>
    <w:rsid w:val="00531D07"/>
    <w:rsid w:val="005329E8"/>
    <w:rsid w:val="00532D2D"/>
    <w:rsid w:val="00533F45"/>
    <w:rsid w:val="00534341"/>
    <w:rsid w:val="00534C95"/>
    <w:rsid w:val="005407FF"/>
    <w:rsid w:val="00541FE3"/>
    <w:rsid w:val="005446BB"/>
    <w:rsid w:val="00546F0D"/>
    <w:rsid w:val="00555FF1"/>
    <w:rsid w:val="005733EB"/>
    <w:rsid w:val="00574CEC"/>
    <w:rsid w:val="0057576D"/>
    <w:rsid w:val="00576D41"/>
    <w:rsid w:val="0058641D"/>
    <w:rsid w:val="0059396B"/>
    <w:rsid w:val="005A40F1"/>
    <w:rsid w:val="005A7D62"/>
    <w:rsid w:val="005B1DF4"/>
    <w:rsid w:val="005B3416"/>
    <w:rsid w:val="005B7D33"/>
    <w:rsid w:val="005D0023"/>
    <w:rsid w:val="005D17CF"/>
    <w:rsid w:val="005D2F94"/>
    <w:rsid w:val="005D3545"/>
    <w:rsid w:val="005E4E2F"/>
    <w:rsid w:val="005E601C"/>
    <w:rsid w:val="005E61EA"/>
    <w:rsid w:val="005F014F"/>
    <w:rsid w:val="005F27DF"/>
    <w:rsid w:val="005F32D2"/>
    <w:rsid w:val="005F4C74"/>
    <w:rsid w:val="006004CA"/>
    <w:rsid w:val="00605599"/>
    <w:rsid w:val="006061EB"/>
    <w:rsid w:val="00611799"/>
    <w:rsid w:val="006119D3"/>
    <w:rsid w:val="00612A6A"/>
    <w:rsid w:val="00614E3B"/>
    <w:rsid w:val="00614FDD"/>
    <w:rsid w:val="00616784"/>
    <w:rsid w:val="00617647"/>
    <w:rsid w:val="006200A2"/>
    <w:rsid w:val="00621BA6"/>
    <w:rsid w:val="00623294"/>
    <w:rsid w:val="00624C9F"/>
    <w:rsid w:val="00625B3E"/>
    <w:rsid w:val="006268BB"/>
    <w:rsid w:val="00630582"/>
    <w:rsid w:val="006309D1"/>
    <w:rsid w:val="0063197C"/>
    <w:rsid w:val="00631B59"/>
    <w:rsid w:val="00633221"/>
    <w:rsid w:val="00634239"/>
    <w:rsid w:val="00636D22"/>
    <w:rsid w:val="00637A11"/>
    <w:rsid w:val="00637E1B"/>
    <w:rsid w:val="006405CD"/>
    <w:rsid w:val="00641ACF"/>
    <w:rsid w:val="0064297F"/>
    <w:rsid w:val="006435BE"/>
    <w:rsid w:val="00646213"/>
    <w:rsid w:val="00650FCE"/>
    <w:rsid w:val="006527F3"/>
    <w:rsid w:val="006539D6"/>
    <w:rsid w:val="00653B08"/>
    <w:rsid w:val="00654533"/>
    <w:rsid w:val="00654B56"/>
    <w:rsid w:val="0065658D"/>
    <w:rsid w:val="00660772"/>
    <w:rsid w:val="00662E18"/>
    <w:rsid w:val="00664C93"/>
    <w:rsid w:val="00664CA7"/>
    <w:rsid w:val="00664E3A"/>
    <w:rsid w:val="00667DE6"/>
    <w:rsid w:val="00673CFD"/>
    <w:rsid w:val="00680423"/>
    <w:rsid w:val="00685EA1"/>
    <w:rsid w:val="006866FB"/>
    <w:rsid w:val="00686F56"/>
    <w:rsid w:val="00687654"/>
    <w:rsid w:val="00690A52"/>
    <w:rsid w:val="006940E8"/>
    <w:rsid w:val="006A1167"/>
    <w:rsid w:val="006A20A3"/>
    <w:rsid w:val="006A6A6C"/>
    <w:rsid w:val="006A6F87"/>
    <w:rsid w:val="006B1957"/>
    <w:rsid w:val="006B1D98"/>
    <w:rsid w:val="006B2AF9"/>
    <w:rsid w:val="006B2E10"/>
    <w:rsid w:val="006B5155"/>
    <w:rsid w:val="006C1A4F"/>
    <w:rsid w:val="006C2260"/>
    <w:rsid w:val="006C4A13"/>
    <w:rsid w:val="006C6675"/>
    <w:rsid w:val="006C7619"/>
    <w:rsid w:val="006D27AC"/>
    <w:rsid w:val="006D36F3"/>
    <w:rsid w:val="006D3C47"/>
    <w:rsid w:val="006D7C07"/>
    <w:rsid w:val="006D7CA8"/>
    <w:rsid w:val="006E09A0"/>
    <w:rsid w:val="006E375A"/>
    <w:rsid w:val="006E7C25"/>
    <w:rsid w:val="006F1EF7"/>
    <w:rsid w:val="006F245F"/>
    <w:rsid w:val="006F254F"/>
    <w:rsid w:val="006F2EA8"/>
    <w:rsid w:val="006F46D5"/>
    <w:rsid w:val="006F763C"/>
    <w:rsid w:val="007003B3"/>
    <w:rsid w:val="007029FD"/>
    <w:rsid w:val="00702AB3"/>
    <w:rsid w:val="00703EF7"/>
    <w:rsid w:val="007057AD"/>
    <w:rsid w:val="00706F94"/>
    <w:rsid w:val="00707CD8"/>
    <w:rsid w:val="0071132A"/>
    <w:rsid w:val="00712DB8"/>
    <w:rsid w:val="007135C5"/>
    <w:rsid w:val="00713FF9"/>
    <w:rsid w:val="0071577B"/>
    <w:rsid w:val="0071620F"/>
    <w:rsid w:val="007222CB"/>
    <w:rsid w:val="00732C05"/>
    <w:rsid w:val="007366F7"/>
    <w:rsid w:val="00737CA0"/>
    <w:rsid w:val="007444C8"/>
    <w:rsid w:val="007531AA"/>
    <w:rsid w:val="00755099"/>
    <w:rsid w:val="00760FAB"/>
    <w:rsid w:val="00761813"/>
    <w:rsid w:val="00762402"/>
    <w:rsid w:val="00763047"/>
    <w:rsid w:val="00763924"/>
    <w:rsid w:val="00765B26"/>
    <w:rsid w:val="007660F9"/>
    <w:rsid w:val="007703CB"/>
    <w:rsid w:val="00772FE5"/>
    <w:rsid w:val="0077321A"/>
    <w:rsid w:val="00774903"/>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019F"/>
    <w:rsid w:val="007B0C46"/>
    <w:rsid w:val="007B5366"/>
    <w:rsid w:val="007B56B5"/>
    <w:rsid w:val="007B5A19"/>
    <w:rsid w:val="007B7A2B"/>
    <w:rsid w:val="007C1445"/>
    <w:rsid w:val="007C3ED0"/>
    <w:rsid w:val="007C47CE"/>
    <w:rsid w:val="007C5165"/>
    <w:rsid w:val="007D276C"/>
    <w:rsid w:val="007D48FA"/>
    <w:rsid w:val="007E2959"/>
    <w:rsid w:val="007E7D01"/>
    <w:rsid w:val="007F5FC9"/>
    <w:rsid w:val="0080557E"/>
    <w:rsid w:val="008265FF"/>
    <w:rsid w:val="008338A8"/>
    <w:rsid w:val="00834F4B"/>
    <w:rsid w:val="0084425F"/>
    <w:rsid w:val="00845C1C"/>
    <w:rsid w:val="00851AC8"/>
    <w:rsid w:val="008520DC"/>
    <w:rsid w:val="0085246F"/>
    <w:rsid w:val="00857F9A"/>
    <w:rsid w:val="00860F0A"/>
    <w:rsid w:val="00865995"/>
    <w:rsid w:val="00871B5D"/>
    <w:rsid w:val="00872278"/>
    <w:rsid w:val="00873D78"/>
    <w:rsid w:val="00873EF8"/>
    <w:rsid w:val="00874446"/>
    <w:rsid w:val="00875202"/>
    <w:rsid w:val="00875499"/>
    <w:rsid w:val="00876A3F"/>
    <w:rsid w:val="00881D0D"/>
    <w:rsid w:val="00887720"/>
    <w:rsid w:val="008904FC"/>
    <w:rsid w:val="00894CC1"/>
    <w:rsid w:val="00895A18"/>
    <w:rsid w:val="008A0A3A"/>
    <w:rsid w:val="008A0C8F"/>
    <w:rsid w:val="008A12F6"/>
    <w:rsid w:val="008A1EB8"/>
    <w:rsid w:val="008A2B01"/>
    <w:rsid w:val="008A560C"/>
    <w:rsid w:val="008A61DF"/>
    <w:rsid w:val="008A630F"/>
    <w:rsid w:val="008A7A86"/>
    <w:rsid w:val="008B0615"/>
    <w:rsid w:val="008B0D99"/>
    <w:rsid w:val="008B34EC"/>
    <w:rsid w:val="008B432E"/>
    <w:rsid w:val="008B6743"/>
    <w:rsid w:val="008C2D55"/>
    <w:rsid w:val="008C6540"/>
    <w:rsid w:val="008C69FF"/>
    <w:rsid w:val="008D33FE"/>
    <w:rsid w:val="008D791A"/>
    <w:rsid w:val="008E0DD2"/>
    <w:rsid w:val="008E0E21"/>
    <w:rsid w:val="008E1A32"/>
    <w:rsid w:val="008E4D75"/>
    <w:rsid w:val="008E5141"/>
    <w:rsid w:val="008F084E"/>
    <w:rsid w:val="008F1B0E"/>
    <w:rsid w:val="008F1C74"/>
    <w:rsid w:val="008F40B9"/>
    <w:rsid w:val="008F6FA7"/>
    <w:rsid w:val="008F7A52"/>
    <w:rsid w:val="009006B6"/>
    <w:rsid w:val="0090172A"/>
    <w:rsid w:val="00901A75"/>
    <w:rsid w:val="00903168"/>
    <w:rsid w:val="0090367F"/>
    <w:rsid w:val="009050B2"/>
    <w:rsid w:val="009058A3"/>
    <w:rsid w:val="00905E09"/>
    <w:rsid w:val="009152B5"/>
    <w:rsid w:val="00916A2E"/>
    <w:rsid w:val="0091784E"/>
    <w:rsid w:val="00917901"/>
    <w:rsid w:val="00920A4D"/>
    <w:rsid w:val="00925375"/>
    <w:rsid w:val="00940804"/>
    <w:rsid w:val="00940EBE"/>
    <w:rsid w:val="00943223"/>
    <w:rsid w:val="00944134"/>
    <w:rsid w:val="0094613F"/>
    <w:rsid w:val="0095157B"/>
    <w:rsid w:val="00951B8D"/>
    <w:rsid w:val="00953FD1"/>
    <w:rsid w:val="009559F4"/>
    <w:rsid w:val="00956134"/>
    <w:rsid w:val="00957D79"/>
    <w:rsid w:val="009619D9"/>
    <w:rsid w:val="00962219"/>
    <w:rsid w:val="00963155"/>
    <w:rsid w:val="00964C9E"/>
    <w:rsid w:val="0097286C"/>
    <w:rsid w:val="00974E91"/>
    <w:rsid w:val="009750B1"/>
    <w:rsid w:val="00976A80"/>
    <w:rsid w:val="00980401"/>
    <w:rsid w:val="00982CDE"/>
    <w:rsid w:val="009838CD"/>
    <w:rsid w:val="009845EC"/>
    <w:rsid w:val="00985ABA"/>
    <w:rsid w:val="00985E6C"/>
    <w:rsid w:val="009877A2"/>
    <w:rsid w:val="00991CC2"/>
    <w:rsid w:val="00992273"/>
    <w:rsid w:val="0099252D"/>
    <w:rsid w:val="00994336"/>
    <w:rsid w:val="00997030"/>
    <w:rsid w:val="009A0459"/>
    <w:rsid w:val="009A423E"/>
    <w:rsid w:val="009A4B31"/>
    <w:rsid w:val="009A64F9"/>
    <w:rsid w:val="009B0D5B"/>
    <w:rsid w:val="009B4889"/>
    <w:rsid w:val="009B76BF"/>
    <w:rsid w:val="009C2AB7"/>
    <w:rsid w:val="009C406F"/>
    <w:rsid w:val="009C75A5"/>
    <w:rsid w:val="009D427C"/>
    <w:rsid w:val="009D4C08"/>
    <w:rsid w:val="009D666C"/>
    <w:rsid w:val="009E3B36"/>
    <w:rsid w:val="009E5649"/>
    <w:rsid w:val="009F0237"/>
    <w:rsid w:val="009F286F"/>
    <w:rsid w:val="009F30E4"/>
    <w:rsid w:val="009F4A77"/>
    <w:rsid w:val="009F4D4F"/>
    <w:rsid w:val="009F6123"/>
    <w:rsid w:val="009F6268"/>
    <w:rsid w:val="009F7948"/>
    <w:rsid w:val="00A02ECA"/>
    <w:rsid w:val="00A070F4"/>
    <w:rsid w:val="00A11088"/>
    <w:rsid w:val="00A14B5D"/>
    <w:rsid w:val="00A15357"/>
    <w:rsid w:val="00A153E0"/>
    <w:rsid w:val="00A15A43"/>
    <w:rsid w:val="00A15A9C"/>
    <w:rsid w:val="00A21B83"/>
    <w:rsid w:val="00A21D31"/>
    <w:rsid w:val="00A21DA5"/>
    <w:rsid w:val="00A24793"/>
    <w:rsid w:val="00A253C5"/>
    <w:rsid w:val="00A34786"/>
    <w:rsid w:val="00A34960"/>
    <w:rsid w:val="00A401A6"/>
    <w:rsid w:val="00A4095D"/>
    <w:rsid w:val="00A41693"/>
    <w:rsid w:val="00A432E8"/>
    <w:rsid w:val="00A447F3"/>
    <w:rsid w:val="00A459D0"/>
    <w:rsid w:val="00A46AA9"/>
    <w:rsid w:val="00A66A40"/>
    <w:rsid w:val="00A67426"/>
    <w:rsid w:val="00A70873"/>
    <w:rsid w:val="00A70BE5"/>
    <w:rsid w:val="00A74AE1"/>
    <w:rsid w:val="00A74B9F"/>
    <w:rsid w:val="00A75D74"/>
    <w:rsid w:val="00A76F44"/>
    <w:rsid w:val="00A77CBE"/>
    <w:rsid w:val="00A80892"/>
    <w:rsid w:val="00A84792"/>
    <w:rsid w:val="00A863D6"/>
    <w:rsid w:val="00A92C85"/>
    <w:rsid w:val="00A948EF"/>
    <w:rsid w:val="00AA04B9"/>
    <w:rsid w:val="00AA2733"/>
    <w:rsid w:val="00AA2CB1"/>
    <w:rsid w:val="00AA4163"/>
    <w:rsid w:val="00AA4538"/>
    <w:rsid w:val="00AA5258"/>
    <w:rsid w:val="00AA6211"/>
    <w:rsid w:val="00AB30EB"/>
    <w:rsid w:val="00AB7213"/>
    <w:rsid w:val="00AC1215"/>
    <w:rsid w:val="00AC1D50"/>
    <w:rsid w:val="00AC4880"/>
    <w:rsid w:val="00AC5FA1"/>
    <w:rsid w:val="00AD52F3"/>
    <w:rsid w:val="00AD6B72"/>
    <w:rsid w:val="00AE063D"/>
    <w:rsid w:val="00AE1180"/>
    <w:rsid w:val="00AE2701"/>
    <w:rsid w:val="00AE39D2"/>
    <w:rsid w:val="00AE6C3B"/>
    <w:rsid w:val="00AE7232"/>
    <w:rsid w:val="00AF2CBB"/>
    <w:rsid w:val="00AF6593"/>
    <w:rsid w:val="00B020D7"/>
    <w:rsid w:val="00B040DA"/>
    <w:rsid w:val="00B048FB"/>
    <w:rsid w:val="00B052B4"/>
    <w:rsid w:val="00B10670"/>
    <w:rsid w:val="00B10B28"/>
    <w:rsid w:val="00B10BF8"/>
    <w:rsid w:val="00B11FA7"/>
    <w:rsid w:val="00B12DA8"/>
    <w:rsid w:val="00B13C8E"/>
    <w:rsid w:val="00B15F35"/>
    <w:rsid w:val="00B165EF"/>
    <w:rsid w:val="00B17A1D"/>
    <w:rsid w:val="00B20422"/>
    <w:rsid w:val="00B21A04"/>
    <w:rsid w:val="00B221DF"/>
    <w:rsid w:val="00B251A0"/>
    <w:rsid w:val="00B252F9"/>
    <w:rsid w:val="00B258A2"/>
    <w:rsid w:val="00B2629C"/>
    <w:rsid w:val="00B3134F"/>
    <w:rsid w:val="00B32D99"/>
    <w:rsid w:val="00B34643"/>
    <w:rsid w:val="00B34A6D"/>
    <w:rsid w:val="00B355AB"/>
    <w:rsid w:val="00B36690"/>
    <w:rsid w:val="00B40651"/>
    <w:rsid w:val="00B4167F"/>
    <w:rsid w:val="00B4269D"/>
    <w:rsid w:val="00B43530"/>
    <w:rsid w:val="00B44582"/>
    <w:rsid w:val="00B44BB1"/>
    <w:rsid w:val="00B50BD7"/>
    <w:rsid w:val="00B51395"/>
    <w:rsid w:val="00B51AF4"/>
    <w:rsid w:val="00B54567"/>
    <w:rsid w:val="00B54578"/>
    <w:rsid w:val="00B553D5"/>
    <w:rsid w:val="00B57A54"/>
    <w:rsid w:val="00B61EAA"/>
    <w:rsid w:val="00B6637E"/>
    <w:rsid w:val="00B66DDA"/>
    <w:rsid w:val="00B673D6"/>
    <w:rsid w:val="00B67466"/>
    <w:rsid w:val="00B74369"/>
    <w:rsid w:val="00B75085"/>
    <w:rsid w:val="00B75682"/>
    <w:rsid w:val="00B81B30"/>
    <w:rsid w:val="00B828AE"/>
    <w:rsid w:val="00B828E9"/>
    <w:rsid w:val="00B8412B"/>
    <w:rsid w:val="00B86E3B"/>
    <w:rsid w:val="00B90BC9"/>
    <w:rsid w:val="00B964C6"/>
    <w:rsid w:val="00BA225C"/>
    <w:rsid w:val="00BA2458"/>
    <w:rsid w:val="00BA2908"/>
    <w:rsid w:val="00BA2D3F"/>
    <w:rsid w:val="00BA2DC5"/>
    <w:rsid w:val="00BA3963"/>
    <w:rsid w:val="00BA3BA6"/>
    <w:rsid w:val="00BA58D3"/>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1925"/>
    <w:rsid w:val="00C06006"/>
    <w:rsid w:val="00C0684A"/>
    <w:rsid w:val="00C070E4"/>
    <w:rsid w:val="00C079E3"/>
    <w:rsid w:val="00C10A2B"/>
    <w:rsid w:val="00C13508"/>
    <w:rsid w:val="00C13638"/>
    <w:rsid w:val="00C13DE9"/>
    <w:rsid w:val="00C16071"/>
    <w:rsid w:val="00C1645F"/>
    <w:rsid w:val="00C203E8"/>
    <w:rsid w:val="00C229C6"/>
    <w:rsid w:val="00C24513"/>
    <w:rsid w:val="00C25017"/>
    <w:rsid w:val="00C25BA8"/>
    <w:rsid w:val="00C2624D"/>
    <w:rsid w:val="00C328CC"/>
    <w:rsid w:val="00C40694"/>
    <w:rsid w:val="00C40BCB"/>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0C09"/>
    <w:rsid w:val="00C943CF"/>
    <w:rsid w:val="00CA3C0C"/>
    <w:rsid w:val="00CA5788"/>
    <w:rsid w:val="00CA5DA8"/>
    <w:rsid w:val="00CA79BC"/>
    <w:rsid w:val="00CA7BDA"/>
    <w:rsid w:val="00CB2CEF"/>
    <w:rsid w:val="00CB4F7F"/>
    <w:rsid w:val="00CB6A1B"/>
    <w:rsid w:val="00CC2C8A"/>
    <w:rsid w:val="00CD1302"/>
    <w:rsid w:val="00CD233F"/>
    <w:rsid w:val="00CD2E82"/>
    <w:rsid w:val="00CD2F09"/>
    <w:rsid w:val="00CD5369"/>
    <w:rsid w:val="00CD55BD"/>
    <w:rsid w:val="00CD7242"/>
    <w:rsid w:val="00CE0F79"/>
    <w:rsid w:val="00CE424E"/>
    <w:rsid w:val="00CE685B"/>
    <w:rsid w:val="00CE7A1C"/>
    <w:rsid w:val="00CE7C7D"/>
    <w:rsid w:val="00CF077A"/>
    <w:rsid w:val="00CF53DF"/>
    <w:rsid w:val="00CF53F3"/>
    <w:rsid w:val="00CF5C81"/>
    <w:rsid w:val="00CF67D5"/>
    <w:rsid w:val="00D029FC"/>
    <w:rsid w:val="00D04EAE"/>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5921"/>
    <w:rsid w:val="00D46B0B"/>
    <w:rsid w:val="00D55CE4"/>
    <w:rsid w:val="00D56BC3"/>
    <w:rsid w:val="00D62416"/>
    <w:rsid w:val="00D67113"/>
    <w:rsid w:val="00D67629"/>
    <w:rsid w:val="00D67B7D"/>
    <w:rsid w:val="00D70FE3"/>
    <w:rsid w:val="00D712E3"/>
    <w:rsid w:val="00D74619"/>
    <w:rsid w:val="00D7494B"/>
    <w:rsid w:val="00D75F50"/>
    <w:rsid w:val="00D80AAA"/>
    <w:rsid w:val="00D81A61"/>
    <w:rsid w:val="00D81E54"/>
    <w:rsid w:val="00D8485C"/>
    <w:rsid w:val="00D86447"/>
    <w:rsid w:val="00D86881"/>
    <w:rsid w:val="00D874D8"/>
    <w:rsid w:val="00D9010D"/>
    <w:rsid w:val="00D95936"/>
    <w:rsid w:val="00D96291"/>
    <w:rsid w:val="00D96638"/>
    <w:rsid w:val="00D97375"/>
    <w:rsid w:val="00DA1E1C"/>
    <w:rsid w:val="00DA287E"/>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2518"/>
    <w:rsid w:val="00DE0D87"/>
    <w:rsid w:val="00DE34D6"/>
    <w:rsid w:val="00DE404C"/>
    <w:rsid w:val="00DE580E"/>
    <w:rsid w:val="00DE69FB"/>
    <w:rsid w:val="00DE6EF1"/>
    <w:rsid w:val="00DF03CA"/>
    <w:rsid w:val="00DF5AFA"/>
    <w:rsid w:val="00DF686E"/>
    <w:rsid w:val="00E001CC"/>
    <w:rsid w:val="00E00AE3"/>
    <w:rsid w:val="00E02B4C"/>
    <w:rsid w:val="00E039B7"/>
    <w:rsid w:val="00E07B1E"/>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3D3E"/>
    <w:rsid w:val="00EA4B96"/>
    <w:rsid w:val="00EA663A"/>
    <w:rsid w:val="00EB06E1"/>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200"/>
    <w:rsid w:val="00F05674"/>
    <w:rsid w:val="00F056AD"/>
    <w:rsid w:val="00F05C9E"/>
    <w:rsid w:val="00F07156"/>
    <w:rsid w:val="00F10E76"/>
    <w:rsid w:val="00F1109C"/>
    <w:rsid w:val="00F324A3"/>
    <w:rsid w:val="00F3348A"/>
    <w:rsid w:val="00F342A1"/>
    <w:rsid w:val="00F36E41"/>
    <w:rsid w:val="00F433DC"/>
    <w:rsid w:val="00F46209"/>
    <w:rsid w:val="00F465DC"/>
    <w:rsid w:val="00F65165"/>
    <w:rsid w:val="00F6761B"/>
    <w:rsid w:val="00F72E4A"/>
    <w:rsid w:val="00F73864"/>
    <w:rsid w:val="00F76D5D"/>
    <w:rsid w:val="00F77632"/>
    <w:rsid w:val="00F80BAC"/>
    <w:rsid w:val="00F812A0"/>
    <w:rsid w:val="00F84072"/>
    <w:rsid w:val="00F87328"/>
    <w:rsid w:val="00F87F64"/>
    <w:rsid w:val="00F9478E"/>
    <w:rsid w:val="00F94F6D"/>
    <w:rsid w:val="00F9756D"/>
    <w:rsid w:val="00FA03E9"/>
    <w:rsid w:val="00FA1E45"/>
    <w:rsid w:val="00FA2877"/>
    <w:rsid w:val="00FA4259"/>
    <w:rsid w:val="00FB12D0"/>
    <w:rsid w:val="00FB16F9"/>
    <w:rsid w:val="00FB42C9"/>
    <w:rsid w:val="00FC2989"/>
    <w:rsid w:val="00FC2F6B"/>
    <w:rsid w:val="00FC5D8B"/>
    <w:rsid w:val="00FD04A9"/>
    <w:rsid w:val="00FD2984"/>
    <w:rsid w:val="00FD2D80"/>
    <w:rsid w:val="00FD3879"/>
    <w:rsid w:val="00FD3BFD"/>
    <w:rsid w:val="00FD4DB9"/>
    <w:rsid w:val="00FD6335"/>
    <w:rsid w:val="00FD6C38"/>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6676">
      <w:bodyDiv w:val="1"/>
      <w:marLeft w:val="0"/>
      <w:marRight w:val="0"/>
      <w:marTop w:val="0"/>
      <w:marBottom w:val="0"/>
      <w:divBdr>
        <w:top w:val="none" w:sz="0" w:space="0" w:color="auto"/>
        <w:left w:val="none" w:sz="0" w:space="0" w:color="auto"/>
        <w:bottom w:val="none" w:sz="0" w:space="0" w:color="auto"/>
        <w:right w:val="none" w:sz="0" w:space="0" w:color="auto"/>
      </w:divBdr>
    </w:div>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0957274">
      <w:bodyDiv w:val="1"/>
      <w:marLeft w:val="0"/>
      <w:marRight w:val="0"/>
      <w:marTop w:val="0"/>
      <w:marBottom w:val="0"/>
      <w:divBdr>
        <w:top w:val="none" w:sz="0" w:space="0" w:color="auto"/>
        <w:left w:val="none" w:sz="0" w:space="0" w:color="auto"/>
        <w:bottom w:val="none" w:sz="0" w:space="0" w:color="auto"/>
        <w:right w:val="none" w:sz="0" w:space="0" w:color="auto"/>
      </w:divBdr>
      <w:divsChild>
        <w:div w:id="1555119135">
          <w:marLeft w:val="0"/>
          <w:marRight w:val="0"/>
          <w:marTop w:val="0"/>
          <w:marBottom w:val="0"/>
          <w:divBdr>
            <w:top w:val="none" w:sz="0" w:space="0" w:color="auto"/>
            <w:left w:val="none" w:sz="0" w:space="0" w:color="auto"/>
            <w:bottom w:val="none" w:sz="0" w:space="0" w:color="auto"/>
            <w:right w:val="none" w:sz="0" w:space="0" w:color="auto"/>
          </w:divBdr>
          <w:divsChild>
            <w:div w:id="1378899039">
              <w:marLeft w:val="0"/>
              <w:marRight w:val="0"/>
              <w:marTop w:val="0"/>
              <w:marBottom w:val="0"/>
              <w:divBdr>
                <w:top w:val="none" w:sz="0" w:space="0" w:color="auto"/>
                <w:left w:val="none" w:sz="0" w:space="0" w:color="auto"/>
                <w:bottom w:val="none" w:sz="0" w:space="0" w:color="auto"/>
                <w:right w:val="none" w:sz="0" w:space="0" w:color="auto"/>
              </w:divBdr>
              <w:divsChild>
                <w:div w:id="2638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850636">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98305477">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19300980">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5753868">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05560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7007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0620355">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067430">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3144970">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33597134">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44684706">
      <w:bodyDiv w:val="1"/>
      <w:marLeft w:val="0"/>
      <w:marRight w:val="0"/>
      <w:marTop w:val="0"/>
      <w:marBottom w:val="0"/>
      <w:divBdr>
        <w:top w:val="none" w:sz="0" w:space="0" w:color="auto"/>
        <w:left w:val="none" w:sz="0" w:space="0" w:color="auto"/>
        <w:bottom w:val="none" w:sz="0" w:space="0" w:color="auto"/>
        <w:right w:val="none" w:sz="0" w:space="0" w:color="auto"/>
      </w:divBdr>
    </w:div>
    <w:div w:id="545680160">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8873212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7978996">
      <w:bodyDiv w:val="1"/>
      <w:marLeft w:val="0"/>
      <w:marRight w:val="0"/>
      <w:marTop w:val="0"/>
      <w:marBottom w:val="0"/>
      <w:divBdr>
        <w:top w:val="none" w:sz="0" w:space="0" w:color="auto"/>
        <w:left w:val="none" w:sz="0" w:space="0" w:color="auto"/>
        <w:bottom w:val="none" w:sz="0" w:space="0" w:color="auto"/>
        <w:right w:val="none" w:sz="0" w:space="0" w:color="auto"/>
      </w:divBdr>
      <w:divsChild>
        <w:div w:id="266430282">
          <w:marLeft w:val="0"/>
          <w:marRight w:val="0"/>
          <w:marTop w:val="0"/>
          <w:marBottom w:val="0"/>
          <w:divBdr>
            <w:top w:val="none" w:sz="0" w:space="0" w:color="auto"/>
            <w:left w:val="none" w:sz="0" w:space="0" w:color="auto"/>
            <w:bottom w:val="none" w:sz="0" w:space="0" w:color="auto"/>
            <w:right w:val="none" w:sz="0" w:space="0" w:color="auto"/>
          </w:divBdr>
          <w:divsChild>
            <w:div w:id="1673876036">
              <w:marLeft w:val="0"/>
              <w:marRight w:val="0"/>
              <w:marTop w:val="0"/>
              <w:marBottom w:val="0"/>
              <w:divBdr>
                <w:top w:val="none" w:sz="0" w:space="0" w:color="auto"/>
                <w:left w:val="none" w:sz="0" w:space="0" w:color="auto"/>
                <w:bottom w:val="none" w:sz="0" w:space="0" w:color="auto"/>
                <w:right w:val="none" w:sz="0" w:space="0" w:color="auto"/>
              </w:divBdr>
              <w:divsChild>
                <w:div w:id="16112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088682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03021174">
          <w:marLeft w:val="0"/>
          <w:marRight w:val="0"/>
          <w:marTop w:val="0"/>
          <w:marBottom w:val="0"/>
          <w:divBdr>
            <w:top w:val="none" w:sz="0" w:space="0" w:color="auto"/>
            <w:left w:val="none" w:sz="0" w:space="0" w:color="auto"/>
            <w:bottom w:val="none" w:sz="0" w:space="0" w:color="auto"/>
            <w:right w:val="none" w:sz="0" w:space="0" w:color="auto"/>
          </w:divBdr>
        </w:div>
        <w:div w:id="1266159285">
          <w:marLeft w:val="0"/>
          <w:marRight w:val="0"/>
          <w:marTop w:val="0"/>
          <w:marBottom w:val="0"/>
          <w:divBdr>
            <w:top w:val="none" w:sz="0" w:space="0" w:color="auto"/>
            <w:left w:val="none" w:sz="0" w:space="0" w:color="auto"/>
            <w:bottom w:val="none" w:sz="0" w:space="0" w:color="auto"/>
            <w:right w:val="none" w:sz="0" w:space="0" w:color="auto"/>
          </w:divBdr>
        </w:div>
        <w:div w:id="703404572">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081129">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39711018">
      <w:bodyDiv w:val="1"/>
      <w:marLeft w:val="0"/>
      <w:marRight w:val="0"/>
      <w:marTop w:val="0"/>
      <w:marBottom w:val="0"/>
      <w:divBdr>
        <w:top w:val="none" w:sz="0" w:space="0" w:color="auto"/>
        <w:left w:val="none" w:sz="0" w:space="0" w:color="auto"/>
        <w:bottom w:val="none" w:sz="0" w:space="0" w:color="auto"/>
        <w:right w:val="none" w:sz="0" w:space="0" w:color="auto"/>
      </w:divBdr>
      <w:divsChild>
        <w:div w:id="544954005">
          <w:marLeft w:val="0"/>
          <w:marRight w:val="0"/>
          <w:marTop w:val="0"/>
          <w:marBottom w:val="0"/>
          <w:divBdr>
            <w:top w:val="none" w:sz="0" w:space="0" w:color="auto"/>
            <w:left w:val="none" w:sz="0" w:space="0" w:color="auto"/>
            <w:bottom w:val="none" w:sz="0" w:space="0" w:color="auto"/>
            <w:right w:val="none" w:sz="0" w:space="0" w:color="auto"/>
          </w:divBdr>
          <w:divsChild>
            <w:div w:id="1972133288">
              <w:marLeft w:val="0"/>
              <w:marRight w:val="0"/>
              <w:marTop w:val="0"/>
              <w:marBottom w:val="0"/>
              <w:divBdr>
                <w:top w:val="none" w:sz="0" w:space="0" w:color="auto"/>
                <w:left w:val="none" w:sz="0" w:space="0" w:color="auto"/>
                <w:bottom w:val="none" w:sz="0" w:space="0" w:color="auto"/>
                <w:right w:val="none" w:sz="0" w:space="0" w:color="auto"/>
              </w:divBdr>
              <w:divsChild>
                <w:div w:id="8831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5598">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0486279">
      <w:bodyDiv w:val="1"/>
      <w:marLeft w:val="0"/>
      <w:marRight w:val="0"/>
      <w:marTop w:val="0"/>
      <w:marBottom w:val="0"/>
      <w:divBdr>
        <w:top w:val="none" w:sz="0" w:space="0" w:color="auto"/>
        <w:left w:val="none" w:sz="0" w:space="0" w:color="auto"/>
        <w:bottom w:val="none" w:sz="0" w:space="0" w:color="auto"/>
        <w:right w:val="none" w:sz="0" w:space="0" w:color="auto"/>
      </w:divBdr>
      <w:divsChild>
        <w:div w:id="401947613">
          <w:marLeft w:val="0"/>
          <w:marRight w:val="0"/>
          <w:marTop w:val="0"/>
          <w:marBottom w:val="0"/>
          <w:divBdr>
            <w:top w:val="none" w:sz="0" w:space="0" w:color="auto"/>
            <w:left w:val="none" w:sz="0" w:space="0" w:color="auto"/>
            <w:bottom w:val="none" w:sz="0" w:space="0" w:color="auto"/>
            <w:right w:val="none" w:sz="0" w:space="0" w:color="auto"/>
          </w:divBdr>
          <w:divsChild>
            <w:div w:id="1202982293">
              <w:marLeft w:val="0"/>
              <w:marRight w:val="0"/>
              <w:marTop w:val="0"/>
              <w:marBottom w:val="0"/>
              <w:divBdr>
                <w:top w:val="none" w:sz="0" w:space="0" w:color="auto"/>
                <w:left w:val="none" w:sz="0" w:space="0" w:color="auto"/>
                <w:bottom w:val="none" w:sz="0" w:space="0" w:color="auto"/>
                <w:right w:val="none" w:sz="0" w:space="0" w:color="auto"/>
              </w:divBdr>
              <w:divsChild>
                <w:div w:id="15611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4260">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7219584">
      <w:bodyDiv w:val="1"/>
      <w:marLeft w:val="0"/>
      <w:marRight w:val="0"/>
      <w:marTop w:val="0"/>
      <w:marBottom w:val="0"/>
      <w:divBdr>
        <w:top w:val="none" w:sz="0" w:space="0" w:color="auto"/>
        <w:left w:val="none" w:sz="0" w:space="0" w:color="auto"/>
        <w:bottom w:val="none" w:sz="0" w:space="0" w:color="auto"/>
        <w:right w:val="none" w:sz="0" w:space="0" w:color="auto"/>
      </w:divBdr>
      <w:divsChild>
        <w:div w:id="1905947781">
          <w:marLeft w:val="0"/>
          <w:marRight w:val="0"/>
          <w:marTop w:val="0"/>
          <w:marBottom w:val="0"/>
          <w:divBdr>
            <w:top w:val="none" w:sz="0" w:space="0" w:color="auto"/>
            <w:left w:val="none" w:sz="0" w:space="0" w:color="auto"/>
            <w:bottom w:val="none" w:sz="0" w:space="0" w:color="auto"/>
            <w:right w:val="none" w:sz="0" w:space="0" w:color="auto"/>
          </w:divBdr>
          <w:divsChild>
            <w:div w:id="1193810578">
              <w:marLeft w:val="0"/>
              <w:marRight w:val="0"/>
              <w:marTop w:val="0"/>
              <w:marBottom w:val="0"/>
              <w:divBdr>
                <w:top w:val="none" w:sz="0" w:space="0" w:color="auto"/>
                <w:left w:val="none" w:sz="0" w:space="0" w:color="auto"/>
                <w:bottom w:val="none" w:sz="0" w:space="0" w:color="auto"/>
                <w:right w:val="none" w:sz="0" w:space="0" w:color="auto"/>
              </w:divBdr>
              <w:divsChild>
                <w:div w:id="147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0873741">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616175">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90997">
      <w:bodyDiv w:val="1"/>
      <w:marLeft w:val="0"/>
      <w:marRight w:val="0"/>
      <w:marTop w:val="0"/>
      <w:marBottom w:val="0"/>
      <w:divBdr>
        <w:top w:val="none" w:sz="0" w:space="0" w:color="auto"/>
        <w:left w:val="none" w:sz="0" w:space="0" w:color="auto"/>
        <w:bottom w:val="none" w:sz="0" w:space="0" w:color="auto"/>
        <w:right w:val="none" w:sz="0" w:space="0" w:color="auto"/>
      </w:divBdr>
      <w:divsChild>
        <w:div w:id="1563516996">
          <w:marLeft w:val="0"/>
          <w:marRight w:val="0"/>
          <w:marTop w:val="0"/>
          <w:marBottom w:val="0"/>
          <w:divBdr>
            <w:top w:val="none" w:sz="0" w:space="0" w:color="auto"/>
            <w:left w:val="none" w:sz="0" w:space="0" w:color="auto"/>
            <w:bottom w:val="none" w:sz="0" w:space="0" w:color="auto"/>
            <w:right w:val="none" w:sz="0" w:space="0" w:color="auto"/>
          </w:divBdr>
          <w:divsChild>
            <w:div w:id="1417245286">
              <w:marLeft w:val="0"/>
              <w:marRight w:val="0"/>
              <w:marTop w:val="0"/>
              <w:marBottom w:val="0"/>
              <w:divBdr>
                <w:top w:val="none" w:sz="0" w:space="0" w:color="auto"/>
                <w:left w:val="none" w:sz="0" w:space="0" w:color="auto"/>
                <w:bottom w:val="none" w:sz="0" w:space="0" w:color="auto"/>
                <w:right w:val="none" w:sz="0" w:space="0" w:color="auto"/>
              </w:divBdr>
              <w:divsChild>
                <w:div w:id="501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2201678">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4362985">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6584308">
      <w:bodyDiv w:val="1"/>
      <w:marLeft w:val="0"/>
      <w:marRight w:val="0"/>
      <w:marTop w:val="0"/>
      <w:marBottom w:val="0"/>
      <w:divBdr>
        <w:top w:val="none" w:sz="0" w:space="0" w:color="auto"/>
        <w:left w:val="none" w:sz="0" w:space="0" w:color="auto"/>
        <w:bottom w:val="none" w:sz="0" w:space="0" w:color="auto"/>
        <w:right w:val="none" w:sz="0" w:space="0" w:color="auto"/>
      </w:divBdr>
      <w:divsChild>
        <w:div w:id="1398474984">
          <w:marLeft w:val="0"/>
          <w:marRight w:val="0"/>
          <w:marTop w:val="0"/>
          <w:marBottom w:val="0"/>
          <w:divBdr>
            <w:top w:val="none" w:sz="0" w:space="0" w:color="auto"/>
            <w:left w:val="none" w:sz="0" w:space="0" w:color="auto"/>
            <w:bottom w:val="none" w:sz="0" w:space="0" w:color="auto"/>
            <w:right w:val="none" w:sz="0" w:space="0" w:color="auto"/>
          </w:divBdr>
          <w:divsChild>
            <w:div w:id="149175472">
              <w:marLeft w:val="0"/>
              <w:marRight w:val="0"/>
              <w:marTop w:val="0"/>
              <w:marBottom w:val="0"/>
              <w:divBdr>
                <w:top w:val="none" w:sz="0" w:space="0" w:color="auto"/>
                <w:left w:val="none" w:sz="0" w:space="0" w:color="auto"/>
                <w:bottom w:val="none" w:sz="0" w:space="0" w:color="auto"/>
                <w:right w:val="none" w:sz="0" w:space="0" w:color="auto"/>
              </w:divBdr>
              <w:divsChild>
                <w:div w:id="3383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6180">
      <w:bodyDiv w:val="1"/>
      <w:marLeft w:val="0"/>
      <w:marRight w:val="0"/>
      <w:marTop w:val="0"/>
      <w:marBottom w:val="0"/>
      <w:divBdr>
        <w:top w:val="none" w:sz="0" w:space="0" w:color="auto"/>
        <w:left w:val="none" w:sz="0" w:space="0" w:color="auto"/>
        <w:bottom w:val="none" w:sz="0" w:space="0" w:color="auto"/>
        <w:right w:val="none" w:sz="0" w:space="0" w:color="auto"/>
      </w:divBdr>
      <w:divsChild>
        <w:div w:id="1201741968">
          <w:marLeft w:val="0"/>
          <w:marRight w:val="0"/>
          <w:marTop w:val="0"/>
          <w:marBottom w:val="0"/>
          <w:divBdr>
            <w:top w:val="none" w:sz="0" w:space="0" w:color="auto"/>
            <w:left w:val="none" w:sz="0" w:space="0" w:color="auto"/>
            <w:bottom w:val="none" w:sz="0" w:space="0" w:color="auto"/>
            <w:right w:val="none" w:sz="0" w:space="0" w:color="auto"/>
          </w:divBdr>
          <w:divsChild>
            <w:div w:id="1195771015">
              <w:marLeft w:val="0"/>
              <w:marRight w:val="0"/>
              <w:marTop w:val="0"/>
              <w:marBottom w:val="0"/>
              <w:divBdr>
                <w:top w:val="none" w:sz="0" w:space="0" w:color="auto"/>
                <w:left w:val="none" w:sz="0" w:space="0" w:color="auto"/>
                <w:bottom w:val="none" w:sz="0" w:space="0" w:color="auto"/>
                <w:right w:val="none" w:sz="0" w:space="0" w:color="auto"/>
              </w:divBdr>
              <w:divsChild>
                <w:div w:id="7191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4326656">
      <w:bodyDiv w:val="1"/>
      <w:marLeft w:val="0"/>
      <w:marRight w:val="0"/>
      <w:marTop w:val="0"/>
      <w:marBottom w:val="0"/>
      <w:divBdr>
        <w:top w:val="none" w:sz="0" w:space="0" w:color="auto"/>
        <w:left w:val="none" w:sz="0" w:space="0" w:color="auto"/>
        <w:bottom w:val="none" w:sz="0" w:space="0" w:color="auto"/>
        <w:right w:val="none" w:sz="0" w:space="0" w:color="auto"/>
      </w:divBdr>
      <w:divsChild>
        <w:div w:id="2084832965">
          <w:marLeft w:val="0"/>
          <w:marRight w:val="0"/>
          <w:marTop w:val="0"/>
          <w:marBottom w:val="0"/>
          <w:divBdr>
            <w:top w:val="none" w:sz="0" w:space="0" w:color="auto"/>
            <w:left w:val="none" w:sz="0" w:space="0" w:color="auto"/>
            <w:bottom w:val="none" w:sz="0" w:space="0" w:color="auto"/>
            <w:right w:val="none" w:sz="0" w:space="0" w:color="auto"/>
          </w:divBdr>
          <w:divsChild>
            <w:div w:id="1594897955">
              <w:marLeft w:val="0"/>
              <w:marRight w:val="0"/>
              <w:marTop w:val="0"/>
              <w:marBottom w:val="0"/>
              <w:divBdr>
                <w:top w:val="none" w:sz="0" w:space="0" w:color="auto"/>
                <w:left w:val="none" w:sz="0" w:space="0" w:color="auto"/>
                <w:bottom w:val="none" w:sz="0" w:space="0" w:color="auto"/>
                <w:right w:val="none" w:sz="0" w:space="0" w:color="auto"/>
              </w:divBdr>
              <w:divsChild>
                <w:div w:id="13657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17068575">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6114441">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19243737">
      <w:bodyDiv w:val="1"/>
      <w:marLeft w:val="0"/>
      <w:marRight w:val="0"/>
      <w:marTop w:val="0"/>
      <w:marBottom w:val="0"/>
      <w:divBdr>
        <w:top w:val="none" w:sz="0" w:space="0" w:color="auto"/>
        <w:left w:val="none" w:sz="0" w:space="0" w:color="auto"/>
        <w:bottom w:val="none" w:sz="0" w:space="0" w:color="auto"/>
        <w:right w:val="none" w:sz="0" w:space="0" w:color="auto"/>
      </w:divBdr>
      <w:divsChild>
        <w:div w:id="2051343219">
          <w:marLeft w:val="0"/>
          <w:marRight w:val="0"/>
          <w:marTop w:val="0"/>
          <w:marBottom w:val="0"/>
          <w:divBdr>
            <w:top w:val="none" w:sz="0" w:space="0" w:color="auto"/>
            <w:left w:val="none" w:sz="0" w:space="0" w:color="auto"/>
            <w:bottom w:val="none" w:sz="0" w:space="0" w:color="auto"/>
            <w:right w:val="none" w:sz="0" w:space="0" w:color="auto"/>
          </w:divBdr>
          <w:divsChild>
            <w:div w:id="612133448">
              <w:marLeft w:val="0"/>
              <w:marRight w:val="0"/>
              <w:marTop w:val="0"/>
              <w:marBottom w:val="0"/>
              <w:divBdr>
                <w:top w:val="none" w:sz="0" w:space="0" w:color="auto"/>
                <w:left w:val="none" w:sz="0" w:space="0" w:color="auto"/>
                <w:bottom w:val="none" w:sz="0" w:space="0" w:color="auto"/>
                <w:right w:val="none" w:sz="0" w:space="0" w:color="auto"/>
              </w:divBdr>
              <w:divsChild>
                <w:div w:id="8391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81103">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0217146">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555318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2930849">
      <w:bodyDiv w:val="1"/>
      <w:marLeft w:val="0"/>
      <w:marRight w:val="0"/>
      <w:marTop w:val="0"/>
      <w:marBottom w:val="0"/>
      <w:divBdr>
        <w:top w:val="none" w:sz="0" w:space="0" w:color="auto"/>
        <w:left w:val="none" w:sz="0" w:space="0" w:color="auto"/>
        <w:bottom w:val="none" w:sz="0" w:space="0" w:color="auto"/>
        <w:right w:val="none" w:sz="0" w:space="0" w:color="auto"/>
      </w:divBdr>
    </w:div>
    <w:div w:id="1323049349">
      <w:bodyDiv w:val="1"/>
      <w:marLeft w:val="0"/>
      <w:marRight w:val="0"/>
      <w:marTop w:val="0"/>
      <w:marBottom w:val="0"/>
      <w:divBdr>
        <w:top w:val="none" w:sz="0" w:space="0" w:color="auto"/>
        <w:left w:val="none" w:sz="0" w:space="0" w:color="auto"/>
        <w:bottom w:val="none" w:sz="0" w:space="0" w:color="auto"/>
        <w:right w:val="none" w:sz="0" w:space="0" w:color="auto"/>
      </w:divBdr>
      <w:divsChild>
        <w:div w:id="1339309206">
          <w:marLeft w:val="0"/>
          <w:marRight w:val="0"/>
          <w:marTop w:val="0"/>
          <w:marBottom w:val="0"/>
          <w:divBdr>
            <w:top w:val="none" w:sz="0" w:space="0" w:color="auto"/>
            <w:left w:val="none" w:sz="0" w:space="0" w:color="auto"/>
            <w:bottom w:val="none" w:sz="0" w:space="0" w:color="auto"/>
            <w:right w:val="none" w:sz="0" w:space="0" w:color="auto"/>
          </w:divBdr>
          <w:divsChild>
            <w:div w:id="1959484605">
              <w:marLeft w:val="0"/>
              <w:marRight w:val="0"/>
              <w:marTop w:val="0"/>
              <w:marBottom w:val="0"/>
              <w:divBdr>
                <w:top w:val="none" w:sz="0" w:space="0" w:color="auto"/>
                <w:left w:val="none" w:sz="0" w:space="0" w:color="auto"/>
                <w:bottom w:val="none" w:sz="0" w:space="0" w:color="auto"/>
                <w:right w:val="none" w:sz="0" w:space="0" w:color="auto"/>
              </w:divBdr>
              <w:divsChild>
                <w:div w:id="11140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47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5939084">
      <w:bodyDiv w:val="1"/>
      <w:marLeft w:val="0"/>
      <w:marRight w:val="0"/>
      <w:marTop w:val="0"/>
      <w:marBottom w:val="0"/>
      <w:divBdr>
        <w:top w:val="none" w:sz="0" w:space="0" w:color="auto"/>
        <w:left w:val="none" w:sz="0" w:space="0" w:color="auto"/>
        <w:bottom w:val="none" w:sz="0" w:space="0" w:color="auto"/>
        <w:right w:val="none" w:sz="0" w:space="0" w:color="auto"/>
      </w:divBdr>
      <w:divsChild>
        <w:div w:id="360204385">
          <w:marLeft w:val="0"/>
          <w:marRight w:val="0"/>
          <w:marTop w:val="0"/>
          <w:marBottom w:val="0"/>
          <w:divBdr>
            <w:top w:val="none" w:sz="0" w:space="0" w:color="auto"/>
            <w:left w:val="none" w:sz="0" w:space="0" w:color="auto"/>
            <w:bottom w:val="none" w:sz="0" w:space="0" w:color="auto"/>
            <w:right w:val="none" w:sz="0" w:space="0" w:color="auto"/>
          </w:divBdr>
          <w:divsChild>
            <w:div w:id="348139153">
              <w:marLeft w:val="0"/>
              <w:marRight w:val="0"/>
              <w:marTop w:val="0"/>
              <w:marBottom w:val="0"/>
              <w:divBdr>
                <w:top w:val="none" w:sz="0" w:space="0" w:color="auto"/>
                <w:left w:val="none" w:sz="0" w:space="0" w:color="auto"/>
                <w:bottom w:val="none" w:sz="0" w:space="0" w:color="auto"/>
                <w:right w:val="none" w:sz="0" w:space="0" w:color="auto"/>
              </w:divBdr>
              <w:divsChild>
                <w:div w:id="698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102098">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6415726">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2916092">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7914481">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044794">
      <w:bodyDiv w:val="1"/>
      <w:marLeft w:val="0"/>
      <w:marRight w:val="0"/>
      <w:marTop w:val="0"/>
      <w:marBottom w:val="0"/>
      <w:divBdr>
        <w:top w:val="none" w:sz="0" w:space="0" w:color="auto"/>
        <w:left w:val="none" w:sz="0" w:space="0" w:color="auto"/>
        <w:bottom w:val="none" w:sz="0" w:space="0" w:color="auto"/>
        <w:right w:val="none" w:sz="0" w:space="0" w:color="auto"/>
      </w:divBdr>
      <w:divsChild>
        <w:div w:id="2095394224">
          <w:marLeft w:val="0"/>
          <w:marRight w:val="0"/>
          <w:marTop w:val="0"/>
          <w:marBottom w:val="0"/>
          <w:divBdr>
            <w:top w:val="none" w:sz="0" w:space="0" w:color="auto"/>
            <w:left w:val="none" w:sz="0" w:space="0" w:color="auto"/>
            <w:bottom w:val="none" w:sz="0" w:space="0" w:color="auto"/>
            <w:right w:val="none" w:sz="0" w:space="0" w:color="auto"/>
          </w:divBdr>
          <w:divsChild>
            <w:div w:id="1299918975">
              <w:marLeft w:val="0"/>
              <w:marRight w:val="0"/>
              <w:marTop w:val="0"/>
              <w:marBottom w:val="0"/>
              <w:divBdr>
                <w:top w:val="none" w:sz="0" w:space="0" w:color="auto"/>
                <w:left w:val="none" w:sz="0" w:space="0" w:color="auto"/>
                <w:bottom w:val="none" w:sz="0" w:space="0" w:color="auto"/>
                <w:right w:val="none" w:sz="0" w:space="0" w:color="auto"/>
              </w:divBdr>
              <w:divsChild>
                <w:div w:id="199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0078013">
      <w:bodyDiv w:val="1"/>
      <w:marLeft w:val="0"/>
      <w:marRight w:val="0"/>
      <w:marTop w:val="0"/>
      <w:marBottom w:val="0"/>
      <w:divBdr>
        <w:top w:val="none" w:sz="0" w:space="0" w:color="auto"/>
        <w:left w:val="none" w:sz="0" w:space="0" w:color="auto"/>
        <w:bottom w:val="none" w:sz="0" w:space="0" w:color="auto"/>
        <w:right w:val="none" w:sz="0" w:space="0" w:color="auto"/>
      </w:divBdr>
    </w:div>
    <w:div w:id="1503472463">
      <w:bodyDiv w:val="1"/>
      <w:marLeft w:val="0"/>
      <w:marRight w:val="0"/>
      <w:marTop w:val="0"/>
      <w:marBottom w:val="0"/>
      <w:divBdr>
        <w:top w:val="none" w:sz="0" w:space="0" w:color="auto"/>
        <w:left w:val="none" w:sz="0" w:space="0" w:color="auto"/>
        <w:bottom w:val="none" w:sz="0" w:space="0" w:color="auto"/>
        <w:right w:val="none" w:sz="0" w:space="0" w:color="auto"/>
      </w:divBdr>
      <w:divsChild>
        <w:div w:id="1768427563">
          <w:marLeft w:val="0"/>
          <w:marRight w:val="0"/>
          <w:marTop w:val="0"/>
          <w:marBottom w:val="0"/>
          <w:divBdr>
            <w:top w:val="none" w:sz="0" w:space="0" w:color="auto"/>
            <w:left w:val="none" w:sz="0" w:space="0" w:color="auto"/>
            <w:bottom w:val="none" w:sz="0" w:space="0" w:color="auto"/>
            <w:right w:val="none" w:sz="0" w:space="0" w:color="auto"/>
          </w:divBdr>
          <w:divsChild>
            <w:div w:id="77798755">
              <w:marLeft w:val="0"/>
              <w:marRight w:val="0"/>
              <w:marTop w:val="0"/>
              <w:marBottom w:val="0"/>
              <w:divBdr>
                <w:top w:val="none" w:sz="0" w:space="0" w:color="auto"/>
                <w:left w:val="none" w:sz="0" w:space="0" w:color="auto"/>
                <w:bottom w:val="none" w:sz="0" w:space="0" w:color="auto"/>
                <w:right w:val="none" w:sz="0" w:space="0" w:color="auto"/>
              </w:divBdr>
              <w:divsChild>
                <w:div w:id="1513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4415800">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135868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79630335">
      <w:bodyDiv w:val="1"/>
      <w:marLeft w:val="0"/>
      <w:marRight w:val="0"/>
      <w:marTop w:val="0"/>
      <w:marBottom w:val="0"/>
      <w:divBdr>
        <w:top w:val="none" w:sz="0" w:space="0" w:color="auto"/>
        <w:left w:val="none" w:sz="0" w:space="0" w:color="auto"/>
        <w:bottom w:val="none" w:sz="0" w:space="0" w:color="auto"/>
        <w:right w:val="none" w:sz="0" w:space="0" w:color="auto"/>
      </w:divBdr>
      <w:divsChild>
        <w:div w:id="1961715828">
          <w:marLeft w:val="0"/>
          <w:marRight w:val="0"/>
          <w:marTop w:val="0"/>
          <w:marBottom w:val="0"/>
          <w:divBdr>
            <w:top w:val="none" w:sz="0" w:space="0" w:color="auto"/>
            <w:left w:val="none" w:sz="0" w:space="0" w:color="auto"/>
            <w:bottom w:val="none" w:sz="0" w:space="0" w:color="auto"/>
            <w:right w:val="none" w:sz="0" w:space="0" w:color="auto"/>
          </w:divBdr>
          <w:divsChild>
            <w:div w:id="1482967455">
              <w:marLeft w:val="0"/>
              <w:marRight w:val="0"/>
              <w:marTop w:val="0"/>
              <w:marBottom w:val="0"/>
              <w:divBdr>
                <w:top w:val="none" w:sz="0" w:space="0" w:color="auto"/>
                <w:left w:val="none" w:sz="0" w:space="0" w:color="auto"/>
                <w:bottom w:val="none" w:sz="0" w:space="0" w:color="auto"/>
                <w:right w:val="none" w:sz="0" w:space="0" w:color="auto"/>
              </w:divBdr>
              <w:divsChild>
                <w:div w:id="11217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2196863">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4963968">
      <w:bodyDiv w:val="1"/>
      <w:marLeft w:val="0"/>
      <w:marRight w:val="0"/>
      <w:marTop w:val="0"/>
      <w:marBottom w:val="0"/>
      <w:divBdr>
        <w:top w:val="none" w:sz="0" w:space="0" w:color="auto"/>
        <w:left w:val="none" w:sz="0" w:space="0" w:color="auto"/>
        <w:bottom w:val="none" w:sz="0" w:space="0" w:color="auto"/>
        <w:right w:val="none" w:sz="0" w:space="0" w:color="auto"/>
      </w:divBdr>
      <w:divsChild>
        <w:div w:id="460653200">
          <w:marLeft w:val="0"/>
          <w:marRight w:val="0"/>
          <w:marTop w:val="0"/>
          <w:marBottom w:val="0"/>
          <w:divBdr>
            <w:top w:val="none" w:sz="0" w:space="0" w:color="auto"/>
            <w:left w:val="none" w:sz="0" w:space="0" w:color="auto"/>
            <w:bottom w:val="none" w:sz="0" w:space="0" w:color="auto"/>
            <w:right w:val="none" w:sz="0" w:space="0" w:color="auto"/>
          </w:divBdr>
          <w:divsChild>
            <w:div w:id="809789558">
              <w:marLeft w:val="0"/>
              <w:marRight w:val="0"/>
              <w:marTop w:val="0"/>
              <w:marBottom w:val="0"/>
              <w:divBdr>
                <w:top w:val="none" w:sz="0" w:space="0" w:color="auto"/>
                <w:left w:val="none" w:sz="0" w:space="0" w:color="auto"/>
                <w:bottom w:val="none" w:sz="0" w:space="0" w:color="auto"/>
                <w:right w:val="none" w:sz="0" w:space="0" w:color="auto"/>
              </w:divBdr>
              <w:divsChild>
                <w:div w:id="7357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6903448">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2823770">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74864637">
      <w:bodyDiv w:val="1"/>
      <w:marLeft w:val="0"/>
      <w:marRight w:val="0"/>
      <w:marTop w:val="0"/>
      <w:marBottom w:val="0"/>
      <w:divBdr>
        <w:top w:val="none" w:sz="0" w:space="0" w:color="auto"/>
        <w:left w:val="none" w:sz="0" w:space="0" w:color="auto"/>
        <w:bottom w:val="none" w:sz="0" w:space="0" w:color="auto"/>
        <w:right w:val="none" w:sz="0" w:space="0" w:color="auto"/>
      </w:divBdr>
    </w:div>
    <w:div w:id="1777404926">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3107">
      <w:bodyDiv w:val="1"/>
      <w:marLeft w:val="0"/>
      <w:marRight w:val="0"/>
      <w:marTop w:val="0"/>
      <w:marBottom w:val="0"/>
      <w:divBdr>
        <w:top w:val="none" w:sz="0" w:space="0" w:color="auto"/>
        <w:left w:val="none" w:sz="0" w:space="0" w:color="auto"/>
        <w:bottom w:val="none" w:sz="0" w:space="0" w:color="auto"/>
        <w:right w:val="none" w:sz="0" w:space="0" w:color="auto"/>
      </w:divBdr>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4569298">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861593">
      <w:bodyDiv w:val="1"/>
      <w:marLeft w:val="0"/>
      <w:marRight w:val="0"/>
      <w:marTop w:val="0"/>
      <w:marBottom w:val="0"/>
      <w:divBdr>
        <w:top w:val="none" w:sz="0" w:space="0" w:color="auto"/>
        <w:left w:val="none" w:sz="0" w:space="0" w:color="auto"/>
        <w:bottom w:val="none" w:sz="0" w:space="0" w:color="auto"/>
        <w:right w:val="none" w:sz="0" w:space="0" w:color="auto"/>
      </w:divBdr>
    </w:div>
    <w:div w:id="1848254208">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5237956">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39053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0860329">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7225175">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39623617">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DCDE5-98B7-42C4-A2D6-D5B1612B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7653</Words>
  <Characters>42097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2020-02-13T19:37:00Z</cp:lastPrinted>
  <dcterms:created xsi:type="dcterms:W3CDTF">2022-03-17T02:03:00Z</dcterms:created>
  <dcterms:modified xsi:type="dcterms:W3CDTF">2022-04-08T16:10:00Z</dcterms:modified>
</cp:coreProperties>
</file>