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8BE8" w14:textId="77777777" w:rsidR="00790566" w:rsidRDefault="00790566" w:rsidP="00112BE0">
      <w:pPr>
        <w:shd w:val="clear" w:color="auto" w:fill="FFFFFF"/>
        <w:spacing w:line="360" w:lineRule="auto"/>
        <w:jc w:val="both"/>
        <w:rPr>
          <w:rFonts w:ascii="Palatino Linotype" w:hAnsi="Palatino Linotype" w:cs="Arial"/>
          <w:color w:val="000000"/>
          <w:lang w:val="es-MX" w:eastAsia="es-MX"/>
        </w:rPr>
      </w:pPr>
    </w:p>
    <w:p w14:paraId="5859CE6A" w14:textId="05CA62E0"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75D99">
        <w:rPr>
          <w:rFonts w:ascii="Palatino Linotype" w:hAnsi="Palatino Linotype" w:cs="Arial"/>
          <w:color w:val="000000"/>
          <w:lang w:val="es-419" w:eastAsia="es-MX"/>
        </w:rPr>
        <w:t>veinticinco</w:t>
      </w:r>
      <w:r w:rsidR="00971FFC">
        <w:rPr>
          <w:rFonts w:ascii="Palatino Linotype" w:hAnsi="Palatino Linotype" w:cs="Arial"/>
          <w:color w:val="000000"/>
          <w:lang w:val="es-MX" w:eastAsia="es-MX"/>
        </w:rPr>
        <w:t xml:space="preserve"> de </w:t>
      </w:r>
      <w:r w:rsidR="004A5129">
        <w:rPr>
          <w:rFonts w:ascii="Palatino Linotype" w:hAnsi="Palatino Linotype" w:cs="Arial"/>
          <w:color w:val="000000"/>
          <w:lang w:val="es-419" w:eastAsia="es-MX"/>
        </w:rPr>
        <w:t>mayo</w:t>
      </w:r>
      <w:r w:rsidR="00971FFC">
        <w:rPr>
          <w:rFonts w:ascii="Palatino Linotype" w:hAnsi="Palatino Linotype" w:cs="Arial"/>
          <w:color w:val="000000"/>
          <w:lang w:val="es-MX" w:eastAsia="es-MX"/>
        </w:rPr>
        <w:t xml:space="preserve"> de </w:t>
      </w:r>
      <w:r w:rsidR="00AE3F0A" w:rsidRPr="0013589E">
        <w:rPr>
          <w:rFonts w:ascii="Palatino Linotype" w:hAnsi="Palatino Linotype" w:cs="Arial"/>
          <w:color w:val="000000"/>
          <w:lang w:val="es-MX" w:eastAsia="es-MX"/>
        </w:rPr>
        <w:t>dos mil veintidós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0EEF78B3"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el expediente electrónico formado con motivo del recurso de revisión número </w:t>
      </w:r>
      <w:r w:rsidR="00971FFC" w:rsidRPr="00971FFC">
        <w:rPr>
          <w:rFonts w:ascii="Palatino Linotype" w:eastAsiaTheme="minorHAnsi" w:hAnsi="Palatino Linotype" w:cs="Arial"/>
          <w:b/>
          <w:lang w:val="es-MX" w:eastAsia="en-US"/>
        </w:rPr>
        <w:t>0</w:t>
      </w:r>
      <w:r w:rsidR="00675D99">
        <w:rPr>
          <w:rFonts w:ascii="Palatino Linotype" w:eastAsiaTheme="minorHAnsi" w:hAnsi="Palatino Linotype" w:cs="Arial"/>
          <w:b/>
          <w:lang w:val="es-419" w:eastAsia="en-US"/>
        </w:rPr>
        <w:t>24</w:t>
      </w:r>
      <w:r w:rsidR="00D81FF3">
        <w:rPr>
          <w:rFonts w:ascii="Palatino Linotype" w:eastAsiaTheme="minorHAnsi" w:hAnsi="Palatino Linotype" w:cs="Arial"/>
          <w:b/>
          <w:lang w:val="es-419" w:eastAsia="en-US"/>
        </w:rPr>
        <w:t>20</w:t>
      </w:r>
      <w:r w:rsidR="00971FFC" w:rsidRPr="00971FFC">
        <w:rPr>
          <w:rFonts w:ascii="Palatino Linotype" w:eastAsiaTheme="minorHAnsi" w:hAnsi="Palatino Linotype" w:cs="Arial"/>
          <w:b/>
          <w:lang w:val="es-MX" w:eastAsia="en-US"/>
        </w:rPr>
        <w:t>/INFOEM/IP/RR/2022</w:t>
      </w:r>
      <w:r w:rsidRPr="0013589E">
        <w:rPr>
          <w:rFonts w:ascii="Palatino Linotype" w:eastAsiaTheme="minorHAnsi" w:hAnsi="Palatino Linotype" w:cs="Arial"/>
          <w:lang w:val="es-MX" w:eastAsia="en-US"/>
        </w:rPr>
        <w:t xml:space="preserve">, </w:t>
      </w:r>
      <w:r w:rsidR="00D81FF3">
        <w:rPr>
          <w:rFonts w:ascii="Palatino Linotype" w:hAnsi="Palatino Linotype"/>
        </w:rPr>
        <w:t xml:space="preserve">interpuesto por </w:t>
      </w:r>
      <w:r w:rsidR="00AF061E">
        <w:rPr>
          <w:rFonts w:ascii="Palatino Linotype" w:hAnsi="Palatino Linotype"/>
          <w:lang w:val="es-419"/>
        </w:rPr>
        <w:t xml:space="preserve">el </w:t>
      </w:r>
      <w:r w:rsidR="008D313B">
        <w:rPr>
          <w:rFonts w:ascii="Palatino Linotype" w:hAnsi="Palatino Linotype"/>
          <w:lang w:val="es-419"/>
        </w:rPr>
        <w:t>xxx xxxx</w:t>
      </w:r>
      <w:r w:rsidR="00AF061E">
        <w:rPr>
          <w:rFonts w:ascii="Palatino Linotype" w:hAnsi="Palatino Linotype"/>
          <w:lang w:val="es-419"/>
        </w:rPr>
        <w:t xml:space="preserve">, </w:t>
      </w:r>
      <w:r w:rsidR="00D81FF3">
        <w:rPr>
          <w:rFonts w:ascii="Palatino Linotype" w:hAnsi="Palatino Linotype"/>
        </w:rPr>
        <w:t xml:space="preserve">y que </w:t>
      </w:r>
      <w:r w:rsidR="00D81FF3" w:rsidRPr="00C35F18">
        <w:rPr>
          <w:rFonts w:ascii="Palatino Linotype" w:hAnsi="Palatino Linotype"/>
        </w:rPr>
        <w:t xml:space="preserve">en lo sucesivo </w:t>
      </w:r>
      <w:r w:rsidR="00D81FF3">
        <w:rPr>
          <w:rFonts w:ascii="Palatino Linotype" w:hAnsi="Palatino Linotype"/>
        </w:rPr>
        <w:t>será el</w:t>
      </w:r>
      <w:r w:rsidR="00D81FF3" w:rsidRPr="00C35F18">
        <w:rPr>
          <w:rFonts w:ascii="Palatino Linotype" w:hAnsi="Palatino Linotype"/>
        </w:rPr>
        <w:t xml:space="preserve"> </w:t>
      </w:r>
      <w:r w:rsidR="00D81FF3" w:rsidRPr="00C35F18">
        <w:rPr>
          <w:rFonts w:ascii="Palatino Linotype" w:hAnsi="Palatino Linotype"/>
          <w:b/>
        </w:rPr>
        <w:t>Recurrente</w:t>
      </w:r>
      <w:r w:rsidR="00D81FF3" w:rsidRPr="00C35F18">
        <w:rPr>
          <w:rFonts w:ascii="Palatino Linotype" w:hAnsi="Palatino Linotype"/>
        </w:rPr>
        <w:t xml:space="preserve">, en contra de la </w:t>
      </w:r>
      <w:r w:rsidR="00D81FF3" w:rsidRPr="00216B8D">
        <w:rPr>
          <w:rFonts w:ascii="Palatino Linotype" w:hAnsi="Palatino Linotype"/>
        </w:rPr>
        <w:t xml:space="preserve">respuesta </w:t>
      </w:r>
      <w:r w:rsidR="00D81FF3">
        <w:rPr>
          <w:rFonts w:ascii="Palatino Linotype" w:hAnsi="Palatino Linotype" w:cs="Arial"/>
        </w:rPr>
        <w:t xml:space="preserve">proporcionada por el </w:t>
      </w:r>
      <w:r w:rsidR="00675D99">
        <w:rPr>
          <w:rFonts w:ascii="Palatino Linotype" w:hAnsi="Palatino Linotype"/>
          <w:b/>
          <w:lang w:val="es-419"/>
        </w:rPr>
        <w:t>Ayuntamiento de Chiautla</w:t>
      </w:r>
      <w:r w:rsidR="00D81FF3">
        <w:rPr>
          <w:rFonts w:ascii="Palatino Linotype" w:hAnsi="Palatino Linotype" w:cs="Arial"/>
          <w:b/>
        </w:rPr>
        <w:t>,</w:t>
      </w:r>
      <w:r w:rsidR="00D81FF3" w:rsidRPr="00AD2A55">
        <w:rPr>
          <w:rFonts w:ascii="Palatino Linotype" w:hAnsi="Palatino Linotype" w:cs="Arial"/>
          <w:b/>
        </w:rPr>
        <w:t xml:space="preserve"> </w:t>
      </w:r>
      <w:r w:rsidR="00D81FF3" w:rsidRPr="00AD2A55">
        <w:rPr>
          <w:rFonts w:ascii="Palatino Linotype" w:hAnsi="Palatino Linotype" w:cs="Arial"/>
        </w:rPr>
        <w:t>en lo subsecuente</w:t>
      </w:r>
      <w:r w:rsidR="00D81FF3">
        <w:rPr>
          <w:rFonts w:ascii="Palatino Linotype" w:hAnsi="Palatino Linotype" w:cs="Arial"/>
          <w:b/>
        </w:rPr>
        <w:t xml:space="preserve"> e</w:t>
      </w:r>
      <w:r w:rsidR="00D81FF3" w:rsidRPr="00AD2A55">
        <w:rPr>
          <w:rFonts w:ascii="Palatino Linotype" w:hAnsi="Palatino Linotype" w:cs="Arial"/>
          <w:b/>
        </w:rPr>
        <w:t xml:space="preserve">l </w:t>
      </w:r>
      <w:r w:rsidR="00D81FF3">
        <w:rPr>
          <w:rFonts w:ascii="Palatino Linotype" w:hAnsi="Palatino Linotype" w:cs="Arial"/>
          <w:b/>
        </w:rPr>
        <w:t>Sujeto Obligado</w:t>
      </w:r>
      <w:r w:rsidR="00D81FF3" w:rsidRPr="00AD2A55">
        <w:rPr>
          <w:rFonts w:ascii="Palatino Linotype" w:hAnsi="Palatino Linotype" w:cs="Arial"/>
          <w:b/>
        </w:rPr>
        <w:t xml:space="preserve">, </w:t>
      </w:r>
      <w:r w:rsidR="00D81FF3" w:rsidRPr="00AD2A55">
        <w:rPr>
          <w:rFonts w:ascii="Palatino Linotype" w:hAnsi="Palatino Linotype" w:cs="Arial"/>
        </w:rPr>
        <w:t xml:space="preserve">se procede </w:t>
      </w:r>
      <w:r w:rsidR="00D81FF3">
        <w:rPr>
          <w:rFonts w:ascii="Palatino Linotype" w:hAnsi="Palatino Linotype" w:cs="Arial"/>
        </w:rPr>
        <w:t>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D81FF3" w:rsidRDefault="009E0E89" w:rsidP="008A64CB">
      <w:pPr>
        <w:pStyle w:val="Sinespaciado"/>
        <w:rPr>
          <w:rFonts w:ascii="Palatino Linotype" w:eastAsiaTheme="minorHAnsi" w:hAnsi="Palatino Linotype"/>
          <w:lang w:eastAsia="en-US"/>
        </w:rPr>
      </w:pPr>
    </w:p>
    <w:p w14:paraId="094775C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 de información.</w:t>
      </w:r>
    </w:p>
    <w:p w14:paraId="157D5B09" w14:textId="7FFF6F7A" w:rsidR="0029071C" w:rsidRPr="00D81FF3" w:rsidRDefault="0029071C" w:rsidP="00D81FF3">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790566">
        <w:rPr>
          <w:rFonts w:ascii="Palatino Linotype" w:eastAsiaTheme="minorHAnsi" w:hAnsi="Palatino Linotype" w:cs="Arial"/>
          <w:szCs w:val="22"/>
          <w:lang w:val="es-419" w:eastAsia="en-US"/>
        </w:rPr>
        <w:t>veinte</w:t>
      </w:r>
      <w:r w:rsidR="006431AA">
        <w:rPr>
          <w:rFonts w:ascii="Palatino Linotype" w:eastAsiaTheme="minorHAnsi" w:hAnsi="Palatino Linotype" w:cs="Arial"/>
          <w:szCs w:val="22"/>
          <w:lang w:val="es-MX" w:eastAsia="en-US"/>
        </w:rPr>
        <w:t xml:space="preserve"> de enero de dos mil veintidós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w:t>
      </w:r>
      <w:r w:rsidR="00D81FF3">
        <w:rPr>
          <w:rFonts w:ascii="Palatino Linotype" w:eastAsiaTheme="minorHAnsi" w:hAnsi="Palatino Linotype" w:cs="Arial"/>
          <w:szCs w:val="22"/>
          <w:lang w:val="es-419" w:eastAsia="en-US"/>
        </w:rPr>
        <w:t>de</w:t>
      </w:r>
      <w:r w:rsidR="006431AA">
        <w:rPr>
          <w:rFonts w:ascii="Palatino Linotype" w:eastAsiaTheme="minorHAnsi" w:hAnsi="Palatino Linotype" w:cs="Arial"/>
          <w:szCs w:val="22"/>
          <w:lang w:val="es-MX" w:eastAsia="en-US"/>
        </w:rPr>
        <w:t>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w:t>
      </w:r>
      <w:r w:rsidR="00112BE0" w:rsidRPr="00D81FF3">
        <w:rPr>
          <w:rFonts w:ascii="Palatino Linotype" w:eastAsiaTheme="minorHAnsi" w:hAnsi="Palatino Linotype" w:cs="Arial"/>
          <w:szCs w:val="22"/>
          <w:lang w:val="es-MX" w:eastAsia="en-US"/>
        </w:rPr>
        <w:t xml:space="preserve">número de expediente </w:t>
      </w:r>
      <w:r w:rsidR="00971FFC" w:rsidRPr="00D81FF3">
        <w:rPr>
          <w:rFonts w:ascii="Palatino Linotype" w:eastAsiaTheme="minorHAnsi" w:hAnsi="Palatino Linotype" w:cs="Arial"/>
          <w:b/>
          <w:szCs w:val="22"/>
          <w:lang w:val="es-MX" w:eastAsia="en-US"/>
        </w:rPr>
        <w:t>000</w:t>
      </w:r>
      <w:r w:rsidR="00790566">
        <w:rPr>
          <w:rFonts w:ascii="Palatino Linotype" w:eastAsiaTheme="minorHAnsi" w:hAnsi="Palatino Linotype" w:cs="Arial"/>
          <w:b/>
          <w:szCs w:val="22"/>
          <w:lang w:val="es-419" w:eastAsia="en-US"/>
        </w:rPr>
        <w:t>5</w:t>
      </w:r>
      <w:r w:rsidR="00D81FF3" w:rsidRPr="00D81FF3">
        <w:rPr>
          <w:rFonts w:ascii="Palatino Linotype" w:eastAsiaTheme="minorHAnsi" w:hAnsi="Palatino Linotype" w:cs="Arial"/>
          <w:b/>
          <w:szCs w:val="22"/>
          <w:lang w:val="es-MX" w:eastAsia="en-US"/>
        </w:rPr>
        <w:t>5</w:t>
      </w:r>
      <w:r w:rsidR="00971FFC" w:rsidRPr="00D81FF3">
        <w:rPr>
          <w:rFonts w:ascii="Palatino Linotype" w:eastAsiaTheme="minorHAnsi" w:hAnsi="Palatino Linotype" w:cs="Arial"/>
          <w:b/>
          <w:szCs w:val="22"/>
          <w:lang w:val="es-MX" w:eastAsia="en-US"/>
        </w:rPr>
        <w:t>/</w:t>
      </w:r>
      <w:r w:rsidR="00790566">
        <w:rPr>
          <w:rFonts w:ascii="Palatino Linotype" w:eastAsiaTheme="minorHAnsi" w:hAnsi="Palatino Linotype" w:cs="Arial"/>
          <w:b/>
          <w:szCs w:val="22"/>
          <w:lang w:val="es-419" w:eastAsia="en-US"/>
        </w:rPr>
        <w:t>CHIAUTLA</w:t>
      </w:r>
      <w:r w:rsidR="00971FFC" w:rsidRPr="00D81FF3">
        <w:rPr>
          <w:rFonts w:ascii="Palatino Linotype" w:eastAsiaTheme="minorHAnsi" w:hAnsi="Palatino Linotype" w:cs="Arial"/>
          <w:b/>
          <w:szCs w:val="22"/>
          <w:lang w:val="es-MX" w:eastAsia="en-US"/>
        </w:rPr>
        <w:t>/IP/2022</w:t>
      </w:r>
      <w:r w:rsidRPr="00D81FF3">
        <w:rPr>
          <w:rFonts w:ascii="Palatino Linotype" w:eastAsiaTheme="minorHAnsi" w:hAnsi="Palatino Linotype" w:cs="Arial"/>
          <w:szCs w:val="22"/>
          <w:lang w:val="es-MX" w:eastAsia="en-US"/>
        </w:rPr>
        <w:t>, mediante la cual solicitó lo siguiente:</w:t>
      </w:r>
    </w:p>
    <w:p w14:paraId="051A2DA8" w14:textId="77777777" w:rsidR="00112BE0" w:rsidRPr="00D81FF3" w:rsidRDefault="00112BE0" w:rsidP="00D81FF3">
      <w:pPr>
        <w:spacing w:line="360" w:lineRule="auto"/>
        <w:jc w:val="both"/>
        <w:rPr>
          <w:rFonts w:ascii="Palatino Linotype" w:eastAsiaTheme="minorHAnsi" w:hAnsi="Palatino Linotype" w:cs="Arial"/>
          <w:szCs w:val="22"/>
          <w:lang w:val="es-MX" w:eastAsia="en-US"/>
        </w:rPr>
      </w:pPr>
    </w:p>
    <w:p w14:paraId="58564126" w14:textId="0A2E2ABE" w:rsidR="0029071C" w:rsidRPr="00790566" w:rsidRDefault="0029071C" w:rsidP="00D81FF3">
      <w:pPr>
        <w:spacing w:line="360" w:lineRule="auto"/>
        <w:ind w:left="567" w:right="567"/>
        <w:jc w:val="both"/>
        <w:rPr>
          <w:rFonts w:ascii="Palatino Linotype" w:hAnsi="Palatino Linotype"/>
          <w:i/>
          <w:lang w:val="es-MX" w:eastAsia="es-MX"/>
        </w:rPr>
      </w:pPr>
      <w:r w:rsidRPr="00790566">
        <w:rPr>
          <w:rFonts w:ascii="Palatino Linotype" w:hAnsi="Palatino Linotype"/>
          <w:i/>
          <w:lang w:val="es-MX" w:eastAsia="es-MX"/>
        </w:rPr>
        <w:t>“</w:t>
      </w:r>
      <w:r w:rsidR="00790566" w:rsidRPr="00790566">
        <w:rPr>
          <w:rFonts w:ascii="Palatino Linotype" w:hAnsi="Palatino Linotype"/>
          <w:i/>
          <w:lang w:val="es-MX" w:eastAsia="es-MX"/>
        </w:rPr>
        <w:t>Toda la información relativa a todos y cada uno de los puntos de acuerdo presentados por la Presidenta Municipal, Sindico, y Regidores para tratarse en cabildo, incluye anexos y/o antecedentes. en los años 2019, 2020 y 2021</w:t>
      </w:r>
      <w:r w:rsidR="00971FFC" w:rsidRPr="00790566">
        <w:rPr>
          <w:rFonts w:ascii="Palatino Linotype" w:hAnsi="Palatino Linotype"/>
          <w:i/>
          <w:lang w:val="es-MX" w:eastAsia="es-MX"/>
        </w:rPr>
        <w:t>.</w:t>
      </w:r>
      <w:r w:rsidRPr="00790566">
        <w:rPr>
          <w:rFonts w:ascii="Palatino Linotype" w:hAnsi="Palatino Linotype"/>
          <w:i/>
          <w:lang w:val="es-MX" w:eastAsia="es-MX"/>
        </w:rPr>
        <w:t>” (Sic).</w:t>
      </w:r>
    </w:p>
    <w:p w14:paraId="000E34B6" w14:textId="77777777" w:rsidR="00112BE0" w:rsidRDefault="00112BE0" w:rsidP="00D81FF3">
      <w:pPr>
        <w:spacing w:line="360" w:lineRule="auto"/>
        <w:rPr>
          <w:rFonts w:ascii="Palatino Linotype" w:hAnsi="Palatino Linotype"/>
          <w:lang w:val="es-MX"/>
        </w:rPr>
      </w:pPr>
    </w:p>
    <w:p w14:paraId="2A119C1F" w14:textId="77777777" w:rsidR="00790566" w:rsidRPr="00D81FF3" w:rsidRDefault="00790566" w:rsidP="00D81FF3">
      <w:pPr>
        <w:spacing w:line="360" w:lineRule="auto"/>
        <w:rPr>
          <w:rFonts w:ascii="Palatino Linotype" w:hAnsi="Palatino Linotype"/>
          <w:lang w:val="es-MX"/>
        </w:rPr>
      </w:pPr>
    </w:p>
    <w:p w14:paraId="35326D1B"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la respuesta del Sujeto Obligado. </w:t>
      </w:r>
    </w:p>
    <w:p w14:paraId="6A907B46" w14:textId="720F3B1A"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lastRenderedPageBreak/>
        <w:t xml:space="preserve">De las constancias que obran en el sistema SAIMEX, se advierte que en fecha </w:t>
      </w:r>
      <w:r w:rsidR="00790566">
        <w:rPr>
          <w:rFonts w:ascii="Palatino Linotype" w:eastAsiaTheme="minorHAnsi" w:hAnsi="Palatino Linotype" w:cs="Arial"/>
          <w:lang w:val="es-419" w:eastAsia="en-US"/>
        </w:rPr>
        <w:t xml:space="preserve">nueve </w:t>
      </w:r>
      <w:r w:rsidR="008105E8">
        <w:rPr>
          <w:rFonts w:ascii="Palatino Linotype" w:eastAsiaTheme="minorHAnsi" w:hAnsi="Palatino Linotype" w:cs="Arial"/>
          <w:lang w:val="es-MX" w:eastAsia="en-US"/>
        </w:rPr>
        <w:t>de febrero</w:t>
      </w:r>
      <w:r w:rsidR="000E00A4">
        <w:rPr>
          <w:rFonts w:ascii="Palatino Linotype" w:eastAsiaTheme="minorHAnsi" w:hAnsi="Palatino Linotype" w:cs="Arial"/>
          <w:lang w:val="es-MX" w:eastAsia="en-US"/>
        </w:rPr>
        <w:t xml:space="preserve"> de dos mil veintidós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 respuesta en los siguientes términos:</w:t>
      </w:r>
    </w:p>
    <w:p w14:paraId="43D61DCC" w14:textId="77777777" w:rsidR="0029071C" w:rsidRPr="00913317" w:rsidRDefault="0029071C" w:rsidP="00913317">
      <w:pPr>
        <w:spacing w:line="360" w:lineRule="auto"/>
        <w:jc w:val="both"/>
        <w:rPr>
          <w:rFonts w:ascii="Palatino Linotype" w:eastAsiaTheme="minorHAnsi" w:hAnsi="Palatino Linotype" w:cs="Arial"/>
          <w:lang w:val="es-MX" w:eastAsia="en-US"/>
        </w:rPr>
      </w:pPr>
    </w:p>
    <w:p w14:paraId="6C6E7F81" w14:textId="6B0DB858" w:rsidR="0029071C" w:rsidRPr="0013589E" w:rsidRDefault="0029071C" w:rsidP="00D81FF3">
      <w:pPr>
        <w:ind w:left="567" w:right="567"/>
        <w:jc w:val="both"/>
        <w:rPr>
          <w:rFonts w:ascii="Palatino Linotype" w:hAnsi="Palatino Linotype"/>
          <w:i/>
          <w:sz w:val="22"/>
          <w:szCs w:val="22"/>
          <w:lang w:val="es-MX" w:eastAsia="es-MX"/>
        </w:rPr>
      </w:pPr>
      <w:r w:rsidRPr="0013589E">
        <w:rPr>
          <w:rFonts w:ascii="Palatino Linotype" w:hAnsi="Palatino Linotype"/>
          <w:i/>
          <w:sz w:val="22"/>
          <w:szCs w:val="22"/>
          <w:lang w:val="es-MX" w:eastAsia="es-MX"/>
        </w:rPr>
        <w:t>“</w:t>
      </w:r>
      <w:r w:rsidR="00790566" w:rsidRPr="00790566">
        <w:rPr>
          <w:rFonts w:ascii="Palatino Linotype" w:hAnsi="Palatino Linotype"/>
          <w:i/>
          <w:sz w:val="22"/>
          <w:szCs w:val="22"/>
          <w:lang w:val="es-MX" w:eastAsia="es-MX"/>
        </w:rPr>
        <w:t>CHIAUTLA, ESTADO DE MEXICO A 09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00055/CHlAUTLA/lP/2022, en la cual se realiza el siguiente pedimento: “(…) TODA LA INFORMACIÓN RELATIVA A TODOS Y CADA UNO DE LOS PUNTOS DE ACUERDO PRESENTADOS POR LA PRESIDENCIA MUNICIPAL, SINDICO Y REGIDORES O PARA TRATARSE EN CABILDO, INCLUYE ANEXOS Y/O ANTECEDENTES EN LOS AÑOS 2019, 2020 Y 2021. (…) En cumplimiento al mencionado precepto se le informa a usted: Sírvase encontrar los archivos adjuntos en formato PDF el presente documento denominado: 1. ACTAS CABILDO 2022 2. IMG014 3. RESPUESTA USUARIO 00055.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r w:rsidR="00E74701" w:rsidRPr="0013589E">
        <w:rPr>
          <w:rFonts w:ascii="Palatino Linotype" w:hAnsi="Palatino Linotype"/>
          <w:i/>
          <w:sz w:val="22"/>
          <w:szCs w:val="22"/>
          <w:lang w:val="es-MX" w:eastAsia="es-MX"/>
        </w:rPr>
        <w:t>” (Sic).</w:t>
      </w:r>
    </w:p>
    <w:p w14:paraId="401E443B" w14:textId="77777777" w:rsidR="008105E8" w:rsidRPr="00D81FF3" w:rsidRDefault="008105E8" w:rsidP="0029071C">
      <w:pPr>
        <w:spacing w:line="360" w:lineRule="auto"/>
        <w:jc w:val="both"/>
        <w:rPr>
          <w:rFonts w:ascii="Palatino Linotype" w:eastAsiaTheme="minorHAnsi" w:hAnsi="Palatino Linotype" w:cs="Arial"/>
          <w:lang w:val="es-MX" w:eastAsia="en-US"/>
        </w:rPr>
      </w:pPr>
    </w:p>
    <w:p w14:paraId="3EFC0D7C" w14:textId="36950106" w:rsidR="00D81FF3" w:rsidRPr="00D81FF3" w:rsidRDefault="00EC6F39" w:rsidP="00790566">
      <w:pPr>
        <w:spacing w:line="360" w:lineRule="auto"/>
        <w:jc w:val="both"/>
        <w:rPr>
          <w:rFonts w:ascii="Palatino Linotype" w:eastAsiaTheme="minorHAnsi" w:hAnsi="Palatino Linotype" w:cs="Arial"/>
          <w:lang w:val="es-419" w:eastAsia="en-US"/>
        </w:rPr>
      </w:pPr>
      <w:r>
        <w:rPr>
          <w:rFonts w:ascii="Palatino Linotype" w:eastAsiaTheme="minorHAnsi" w:hAnsi="Palatino Linotype" w:cs="Arial"/>
          <w:lang w:val="es-419" w:eastAsia="en-US"/>
        </w:rPr>
        <w:t xml:space="preserve">El sujeto obligado adjuntó </w:t>
      </w:r>
      <w:r w:rsidR="00790566">
        <w:rPr>
          <w:rFonts w:ascii="Palatino Linotype" w:eastAsiaTheme="minorHAnsi" w:hAnsi="Palatino Linotype" w:cs="Arial"/>
          <w:lang w:val="es-419" w:eastAsia="en-US"/>
        </w:rPr>
        <w:t>los</w:t>
      </w:r>
      <w:r w:rsidR="00D81FF3">
        <w:rPr>
          <w:rFonts w:ascii="Palatino Linotype" w:eastAsiaTheme="minorHAnsi" w:hAnsi="Palatino Linotype" w:cs="Arial"/>
          <w:lang w:val="es-419" w:eastAsia="en-US"/>
        </w:rPr>
        <w:t xml:space="preserve"> archivo</w:t>
      </w:r>
      <w:r w:rsidR="00790566">
        <w:rPr>
          <w:rFonts w:ascii="Palatino Linotype" w:eastAsiaTheme="minorHAnsi" w:hAnsi="Palatino Linotype" w:cs="Arial"/>
          <w:lang w:val="es-419" w:eastAsia="en-US"/>
        </w:rPr>
        <w:t>s</w:t>
      </w:r>
      <w:r w:rsidR="00D81FF3">
        <w:rPr>
          <w:rFonts w:ascii="Palatino Linotype" w:eastAsiaTheme="minorHAnsi" w:hAnsi="Palatino Linotype" w:cs="Arial"/>
          <w:lang w:val="es-419" w:eastAsia="en-US"/>
        </w:rPr>
        <w:t xml:space="preserve"> electrónico</w:t>
      </w:r>
      <w:r w:rsidR="00790566">
        <w:rPr>
          <w:rFonts w:ascii="Palatino Linotype" w:eastAsiaTheme="minorHAnsi" w:hAnsi="Palatino Linotype" w:cs="Arial"/>
          <w:lang w:val="es-419" w:eastAsia="en-US"/>
        </w:rPr>
        <w:t>s</w:t>
      </w:r>
      <w:r w:rsidR="00D81FF3">
        <w:rPr>
          <w:rFonts w:ascii="Palatino Linotype" w:eastAsiaTheme="minorHAnsi" w:hAnsi="Palatino Linotype" w:cs="Arial"/>
          <w:lang w:val="es-419" w:eastAsia="en-US"/>
        </w:rPr>
        <w:t xml:space="preserve"> en formato PDF denominado</w:t>
      </w:r>
      <w:r w:rsidR="00790566">
        <w:rPr>
          <w:rFonts w:ascii="Palatino Linotype" w:eastAsiaTheme="minorHAnsi" w:hAnsi="Palatino Linotype" w:cs="Arial"/>
          <w:lang w:val="es-419" w:eastAsia="en-US"/>
        </w:rPr>
        <w:t>s</w:t>
      </w:r>
      <w:r>
        <w:rPr>
          <w:rFonts w:ascii="Palatino Linotype" w:eastAsiaTheme="minorHAnsi" w:hAnsi="Palatino Linotype" w:cs="Arial"/>
          <w:lang w:val="es-419" w:eastAsia="en-US"/>
        </w:rPr>
        <w:t xml:space="preserve">: </w:t>
      </w:r>
      <w:r w:rsidR="00790566">
        <w:rPr>
          <w:rFonts w:ascii="Palatino Linotype" w:eastAsiaTheme="minorHAnsi" w:hAnsi="Palatino Linotype"/>
          <w:lang w:val="es-419" w:eastAsia="en-US"/>
        </w:rPr>
        <w:t>“</w:t>
      </w:r>
      <w:r w:rsidR="00790566" w:rsidRPr="00790566">
        <w:rPr>
          <w:rFonts w:ascii="Palatino Linotype" w:eastAsiaTheme="minorHAnsi" w:hAnsi="Palatino Linotype"/>
          <w:lang w:val="es-419" w:eastAsia="en-US"/>
        </w:rPr>
        <w:t>ACTAS DE CABILDO 2022.pdf</w:t>
      </w:r>
      <w:r w:rsidR="00790566">
        <w:rPr>
          <w:rFonts w:ascii="Palatino Linotype" w:eastAsiaTheme="minorHAnsi" w:hAnsi="Palatino Linotype"/>
          <w:lang w:val="es-419" w:eastAsia="en-US"/>
        </w:rPr>
        <w:t>”, “</w:t>
      </w:r>
      <w:r w:rsidR="00790566" w:rsidRPr="00790566">
        <w:rPr>
          <w:rFonts w:ascii="Palatino Linotype" w:eastAsiaTheme="minorHAnsi" w:hAnsi="Palatino Linotype"/>
          <w:lang w:val="es-419" w:eastAsia="en-US"/>
        </w:rPr>
        <w:t>img014.pdf</w:t>
      </w:r>
      <w:r w:rsidR="00790566">
        <w:rPr>
          <w:rFonts w:ascii="Palatino Linotype" w:eastAsiaTheme="minorHAnsi" w:hAnsi="Palatino Linotype"/>
          <w:lang w:val="es-419" w:eastAsia="en-US"/>
        </w:rPr>
        <w:t>” y “</w:t>
      </w:r>
      <w:r w:rsidR="00790566" w:rsidRPr="00790566">
        <w:rPr>
          <w:rFonts w:ascii="Palatino Linotype" w:eastAsiaTheme="minorHAnsi" w:hAnsi="Palatino Linotype"/>
          <w:lang w:val="es-419" w:eastAsia="en-US"/>
        </w:rPr>
        <w:t>RESPUESTA USUARIO 00055.pdf</w:t>
      </w:r>
      <w:r w:rsidR="00790566">
        <w:rPr>
          <w:rFonts w:ascii="Palatino Linotype" w:eastAsiaTheme="minorHAnsi" w:hAnsi="Palatino Linotype"/>
          <w:lang w:val="es-419" w:eastAsia="en-US"/>
        </w:rPr>
        <w:t>”, los</w:t>
      </w:r>
      <w:r w:rsidR="00D81FF3">
        <w:rPr>
          <w:rFonts w:ascii="Palatino Linotype" w:eastAsiaTheme="minorHAnsi" w:hAnsi="Palatino Linotype"/>
          <w:lang w:val="es-419" w:eastAsia="en-US"/>
        </w:rPr>
        <w:t xml:space="preserve"> cual</w:t>
      </w:r>
      <w:r w:rsidR="00790566">
        <w:rPr>
          <w:rFonts w:ascii="Palatino Linotype" w:eastAsiaTheme="minorHAnsi" w:hAnsi="Palatino Linotype"/>
          <w:lang w:val="es-419" w:eastAsia="en-US"/>
        </w:rPr>
        <w:t>es</w:t>
      </w:r>
      <w:r w:rsidR="00D81FF3">
        <w:rPr>
          <w:rFonts w:ascii="Palatino Linotype" w:eastAsiaTheme="minorHAnsi" w:hAnsi="Palatino Linotype"/>
          <w:lang w:val="es-419" w:eastAsia="en-US"/>
        </w:rPr>
        <w:t xml:space="preserve"> será</w:t>
      </w:r>
      <w:r w:rsidR="00790566">
        <w:rPr>
          <w:rFonts w:ascii="Palatino Linotype" w:eastAsiaTheme="minorHAnsi" w:hAnsi="Palatino Linotype"/>
          <w:lang w:val="es-419" w:eastAsia="en-US"/>
        </w:rPr>
        <w:t>n</w:t>
      </w:r>
      <w:r w:rsidR="00D81FF3">
        <w:rPr>
          <w:rFonts w:ascii="Palatino Linotype" w:eastAsiaTheme="minorHAnsi" w:hAnsi="Palatino Linotype"/>
          <w:lang w:val="es-419" w:eastAsia="en-US"/>
        </w:rPr>
        <w:t xml:space="preserve"> analizado</w:t>
      </w:r>
      <w:r w:rsidR="00790566">
        <w:rPr>
          <w:rFonts w:ascii="Palatino Linotype" w:eastAsiaTheme="minorHAnsi" w:hAnsi="Palatino Linotype"/>
          <w:lang w:val="es-419" w:eastAsia="en-US"/>
        </w:rPr>
        <w:t>s</w:t>
      </w:r>
      <w:r w:rsidR="00D81FF3">
        <w:rPr>
          <w:rFonts w:ascii="Palatino Linotype" w:eastAsiaTheme="minorHAnsi" w:hAnsi="Palatino Linotype"/>
          <w:lang w:val="es-419" w:eastAsia="en-US"/>
        </w:rPr>
        <w:t xml:space="preserve"> en la parte considerativa de la presente resolución.</w:t>
      </w:r>
    </w:p>
    <w:p w14:paraId="669E3200" w14:textId="77777777" w:rsidR="00D81FF3" w:rsidRPr="004239C3" w:rsidRDefault="00D81FF3" w:rsidP="004239C3">
      <w:pPr>
        <w:spacing w:line="360" w:lineRule="auto"/>
        <w:jc w:val="both"/>
        <w:rPr>
          <w:rFonts w:ascii="Palatino Linotype" w:eastAsiaTheme="minorHAnsi" w:hAnsi="Palatino Linotype" w:cs="Arial"/>
          <w:lang w:val="es-MX" w:eastAsia="en-US"/>
        </w:rPr>
      </w:pPr>
    </w:p>
    <w:p w14:paraId="20EE938A" w14:textId="7B8533B9" w:rsidR="0029071C" w:rsidRPr="004239C3" w:rsidRDefault="0029071C" w:rsidP="004239C3">
      <w:pPr>
        <w:spacing w:line="360" w:lineRule="auto"/>
        <w:jc w:val="both"/>
        <w:rPr>
          <w:rFonts w:ascii="Palatino Linotype" w:eastAsiaTheme="minorHAnsi" w:hAnsi="Palatino Linotype" w:cs="Arial"/>
          <w:b/>
          <w:lang w:val="es-MX" w:eastAsia="en-US"/>
        </w:rPr>
      </w:pPr>
      <w:r w:rsidRPr="004239C3">
        <w:rPr>
          <w:rFonts w:ascii="Palatino Linotype" w:eastAsiaTheme="minorHAnsi" w:hAnsi="Palatino Linotype" w:cs="Arial"/>
          <w:b/>
          <w:sz w:val="28"/>
          <w:lang w:val="es-MX" w:eastAsia="en-US"/>
        </w:rPr>
        <w:t>TERCERO</w:t>
      </w:r>
      <w:r w:rsidRPr="004239C3">
        <w:rPr>
          <w:rFonts w:ascii="Palatino Linotype" w:eastAsiaTheme="minorHAnsi" w:hAnsi="Palatino Linotype" w:cs="Arial"/>
          <w:b/>
          <w:lang w:val="es-MX" w:eastAsia="en-US"/>
        </w:rPr>
        <w:t>. Del recurso de revisión.</w:t>
      </w:r>
    </w:p>
    <w:p w14:paraId="7B9ED844" w14:textId="0D5F44E4" w:rsidR="0029071C" w:rsidRPr="004239C3" w:rsidRDefault="0029071C" w:rsidP="004239C3">
      <w:pPr>
        <w:spacing w:line="360" w:lineRule="auto"/>
        <w:jc w:val="both"/>
        <w:rPr>
          <w:rFonts w:ascii="Palatino Linotype" w:eastAsiaTheme="minorHAnsi" w:hAnsi="Palatino Linotype" w:cs="Arial"/>
          <w:lang w:val="es-MX" w:eastAsia="en-US"/>
        </w:rPr>
      </w:pPr>
      <w:r w:rsidRPr="004239C3">
        <w:rPr>
          <w:rFonts w:ascii="Palatino Linotype" w:eastAsiaTheme="minorHAnsi" w:hAnsi="Palatino Linotype" w:cs="Arial"/>
          <w:lang w:val="es-MX" w:eastAsia="en-US"/>
        </w:rPr>
        <w:t xml:space="preserve">Inconforme con la respuesta por parte del </w:t>
      </w:r>
      <w:r w:rsidRPr="004239C3">
        <w:rPr>
          <w:rFonts w:ascii="Palatino Linotype" w:eastAsiaTheme="minorHAnsi" w:hAnsi="Palatino Linotype" w:cs="Arial"/>
          <w:b/>
          <w:lang w:val="es-MX" w:eastAsia="en-US"/>
        </w:rPr>
        <w:t>Sujeto Obligado</w:t>
      </w:r>
      <w:r w:rsidRPr="004239C3">
        <w:rPr>
          <w:rFonts w:ascii="Palatino Linotype" w:eastAsiaTheme="minorHAnsi" w:hAnsi="Palatino Linotype" w:cs="Arial"/>
          <w:lang w:val="es-MX" w:eastAsia="en-US"/>
        </w:rPr>
        <w:t xml:space="preserve">, el ahora </w:t>
      </w:r>
      <w:r w:rsidRPr="004239C3">
        <w:rPr>
          <w:rFonts w:ascii="Palatino Linotype" w:eastAsiaTheme="minorHAnsi" w:hAnsi="Palatino Linotype" w:cs="Arial"/>
          <w:b/>
          <w:lang w:val="es-MX" w:eastAsia="en-US"/>
        </w:rPr>
        <w:t>Recurrente</w:t>
      </w:r>
      <w:r w:rsidRPr="004239C3">
        <w:rPr>
          <w:rFonts w:ascii="Palatino Linotype" w:eastAsiaTheme="minorHAnsi" w:hAnsi="Palatino Linotype" w:cs="Arial"/>
          <w:lang w:val="es-MX" w:eastAsia="en-US"/>
        </w:rPr>
        <w:t xml:space="preserve"> interpuso el presente recurso de revisión en fecha </w:t>
      </w:r>
      <w:r w:rsidR="00DB4916">
        <w:rPr>
          <w:rFonts w:ascii="Palatino Linotype" w:eastAsiaTheme="minorHAnsi" w:hAnsi="Palatino Linotype" w:cs="Arial"/>
          <w:lang w:val="es-419" w:eastAsia="en-US"/>
        </w:rPr>
        <w:t xml:space="preserve">veintiocho </w:t>
      </w:r>
      <w:r w:rsidR="000E00A4" w:rsidRPr="004239C3">
        <w:rPr>
          <w:rFonts w:ascii="Palatino Linotype" w:eastAsiaTheme="minorHAnsi" w:hAnsi="Palatino Linotype" w:cs="Arial"/>
          <w:lang w:val="es-MX" w:eastAsia="en-US"/>
        </w:rPr>
        <w:t>de febrero de dos mil veintidós</w:t>
      </w:r>
      <w:r w:rsidRPr="004239C3">
        <w:rPr>
          <w:rFonts w:ascii="Palatino Linotype" w:eastAsiaTheme="minorHAnsi" w:hAnsi="Palatino Linotype" w:cs="Arial"/>
          <w:lang w:val="es-MX" w:eastAsia="en-US"/>
        </w:rPr>
        <w:t>, el cual fue registrado</w:t>
      </w:r>
      <w:r w:rsidRPr="004239C3">
        <w:rPr>
          <w:rFonts w:ascii="Palatino Linotype" w:eastAsiaTheme="minorHAnsi" w:hAnsi="Palatino Linotype" w:cs="Arial"/>
          <w:b/>
          <w:lang w:val="es-MX" w:eastAsia="en-US"/>
        </w:rPr>
        <w:t xml:space="preserve"> </w:t>
      </w:r>
      <w:r w:rsidRPr="004239C3">
        <w:rPr>
          <w:rFonts w:ascii="Palatino Linotype" w:eastAsiaTheme="minorHAnsi" w:hAnsi="Palatino Linotype" w:cs="Arial"/>
          <w:lang w:val="es-MX" w:eastAsia="en-US"/>
        </w:rPr>
        <w:t xml:space="preserve">en el sistema electrónico con el expediente número </w:t>
      </w:r>
      <w:r w:rsidR="008105E8" w:rsidRPr="004239C3">
        <w:rPr>
          <w:rFonts w:ascii="Palatino Linotype" w:eastAsiaTheme="minorHAnsi" w:hAnsi="Palatino Linotype" w:cs="Arial"/>
          <w:b/>
          <w:bCs/>
          <w:lang w:val="es-MX" w:eastAsia="es-MX"/>
        </w:rPr>
        <w:t>0</w:t>
      </w:r>
      <w:r w:rsidR="004239C3" w:rsidRPr="004239C3">
        <w:rPr>
          <w:rFonts w:ascii="Palatino Linotype" w:eastAsiaTheme="minorHAnsi" w:hAnsi="Palatino Linotype" w:cs="Arial"/>
          <w:b/>
          <w:bCs/>
          <w:lang w:val="es-419" w:eastAsia="es-MX"/>
        </w:rPr>
        <w:t>1120</w:t>
      </w:r>
      <w:r w:rsidR="008105E8" w:rsidRPr="004239C3">
        <w:rPr>
          <w:rFonts w:ascii="Palatino Linotype" w:eastAsiaTheme="minorHAnsi" w:hAnsi="Palatino Linotype" w:cs="Arial"/>
          <w:b/>
          <w:bCs/>
          <w:lang w:val="es-MX" w:eastAsia="es-MX"/>
        </w:rPr>
        <w:t>/INFOEM/IP/RR/2022</w:t>
      </w:r>
      <w:r w:rsidRPr="004239C3">
        <w:rPr>
          <w:rFonts w:ascii="Palatino Linotype" w:eastAsiaTheme="minorHAnsi" w:hAnsi="Palatino Linotype" w:cs="Arial"/>
          <w:lang w:val="es-MX" w:eastAsia="en-US"/>
        </w:rPr>
        <w:t>, en el cual aduce, las siguientes manifestaciones:</w:t>
      </w:r>
    </w:p>
    <w:p w14:paraId="17DB9F51" w14:textId="77777777" w:rsidR="0029071C" w:rsidRPr="004239C3" w:rsidRDefault="0029071C" w:rsidP="004239C3">
      <w:pPr>
        <w:spacing w:line="360" w:lineRule="auto"/>
        <w:rPr>
          <w:rFonts w:ascii="Palatino Linotype" w:hAnsi="Palatino Linotype"/>
          <w:lang w:val="es-MX"/>
        </w:rPr>
      </w:pPr>
    </w:p>
    <w:p w14:paraId="26E560E6" w14:textId="77777777" w:rsidR="0029071C" w:rsidRPr="004239C3" w:rsidRDefault="0029071C" w:rsidP="00DB4916">
      <w:pPr>
        <w:numPr>
          <w:ilvl w:val="0"/>
          <w:numId w:val="2"/>
        </w:numPr>
        <w:spacing w:line="360" w:lineRule="auto"/>
        <w:jc w:val="both"/>
        <w:rPr>
          <w:rFonts w:ascii="Palatino Linotype" w:hAnsi="Palatino Linotype" w:cs="Arial"/>
          <w:b/>
        </w:rPr>
      </w:pPr>
      <w:r w:rsidRPr="004239C3">
        <w:rPr>
          <w:rFonts w:ascii="Palatino Linotype" w:hAnsi="Palatino Linotype" w:cs="Arial"/>
          <w:b/>
        </w:rPr>
        <w:t>Acto Impugnado:</w:t>
      </w:r>
    </w:p>
    <w:p w14:paraId="48C31811" w14:textId="603D43F0" w:rsidR="0029071C" w:rsidRPr="004239C3" w:rsidRDefault="0029071C" w:rsidP="004239C3">
      <w:pPr>
        <w:spacing w:line="360" w:lineRule="auto"/>
        <w:ind w:left="360"/>
        <w:jc w:val="both"/>
        <w:rPr>
          <w:rFonts w:ascii="Palatino Linotype" w:eastAsiaTheme="minorHAnsi" w:hAnsi="Palatino Linotype" w:cstheme="minorBidi"/>
          <w:i/>
          <w:color w:val="000000"/>
          <w:lang w:val="es-MX" w:eastAsia="en-US"/>
        </w:rPr>
      </w:pPr>
      <w:r w:rsidRPr="004239C3">
        <w:rPr>
          <w:rFonts w:ascii="Palatino Linotype" w:eastAsiaTheme="minorHAnsi" w:hAnsi="Palatino Linotype" w:cstheme="minorBidi"/>
          <w:i/>
          <w:color w:val="000000"/>
          <w:lang w:val="es-MX" w:eastAsia="en-US"/>
        </w:rPr>
        <w:t>“</w:t>
      </w:r>
      <w:r w:rsidR="00DB4916" w:rsidRPr="00DB4916">
        <w:rPr>
          <w:rFonts w:ascii="Palatino Linotype" w:eastAsiaTheme="minorHAnsi" w:hAnsi="Palatino Linotype" w:cstheme="minorBidi"/>
          <w:i/>
          <w:color w:val="000000"/>
          <w:lang w:val="es-MX" w:eastAsia="en-US"/>
        </w:rPr>
        <w:t>no es lo solicitado</w:t>
      </w:r>
      <w:r w:rsidR="008105E8" w:rsidRPr="004239C3">
        <w:rPr>
          <w:rFonts w:ascii="Palatino Linotype" w:eastAsiaTheme="minorHAnsi" w:hAnsi="Palatino Linotype" w:cstheme="minorBidi"/>
          <w:i/>
          <w:color w:val="000000"/>
          <w:lang w:val="es-MX" w:eastAsia="en-US"/>
        </w:rPr>
        <w:t>.</w:t>
      </w:r>
      <w:r w:rsidRPr="004239C3">
        <w:rPr>
          <w:rFonts w:ascii="Palatino Linotype" w:eastAsiaTheme="minorHAnsi" w:hAnsi="Palatino Linotype" w:cstheme="minorBidi"/>
          <w:i/>
          <w:color w:val="000000"/>
          <w:lang w:val="es-MX" w:eastAsia="en-US"/>
        </w:rPr>
        <w:t>” (Sic).</w:t>
      </w:r>
    </w:p>
    <w:p w14:paraId="5811361D" w14:textId="77777777" w:rsidR="0029071C" w:rsidRPr="00DB4916" w:rsidRDefault="0029071C" w:rsidP="00DB4916">
      <w:pPr>
        <w:spacing w:line="360" w:lineRule="auto"/>
        <w:jc w:val="both"/>
        <w:rPr>
          <w:rFonts w:ascii="Palatino Linotype" w:eastAsiaTheme="minorHAnsi" w:hAnsi="Palatino Linotype" w:cs="Arial"/>
          <w:lang w:val="es-MX" w:eastAsia="en-US"/>
        </w:rPr>
      </w:pPr>
    </w:p>
    <w:p w14:paraId="12E92FAE" w14:textId="512E4950" w:rsidR="00DB4916" w:rsidRPr="00DB4916" w:rsidRDefault="00DB4916" w:rsidP="00DB4916">
      <w:pPr>
        <w:spacing w:line="360" w:lineRule="auto"/>
        <w:jc w:val="both"/>
        <w:rPr>
          <w:rFonts w:ascii="Palatino Linotype" w:eastAsiaTheme="minorHAnsi" w:hAnsi="Palatino Linotype" w:cs="Arial"/>
          <w:lang w:val="es-419" w:eastAsia="en-US"/>
        </w:rPr>
      </w:pPr>
      <w:r>
        <w:rPr>
          <w:rFonts w:ascii="Palatino Linotype" w:eastAsiaTheme="minorHAnsi" w:hAnsi="Palatino Linotype" w:cs="Arial"/>
          <w:lang w:val="es-419" w:eastAsia="en-US"/>
        </w:rPr>
        <w:t>Cabe destacar que en el apartado denominado “</w:t>
      </w:r>
      <w:r w:rsidR="0029071C" w:rsidRPr="00DB4916">
        <w:rPr>
          <w:rFonts w:ascii="Palatino Linotype" w:eastAsiaTheme="minorHAnsi" w:hAnsi="Palatino Linotype" w:cs="Arial"/>
          <w:lang w:val="es-MX" w:eastAsia="en-US"/>
        </w:rPr>
        <w:t>Razones o Motivos de Inconformidad</w:t>
      </w:r>
      <w:r>
        <w:rPr>
          <w:rFonts w:ascii="Palatino Linotype" w:eastAsiaTheme="minorHAnsi" w:hAnsi="Palatino Linotype" w:cs="Arial"/>
          <w:lang w:val="es-419" w:eastAsia="en-US"/>
        </w:rPr>
        <w:t>” el recurrente no argumento agravio alguno; también adjuntó el archivo electrónico sin formato denominado “</w:t>
      </w:r>
      <w:hyperlink r:id="rId8" w:tgtFrame="_blank" w:history="1">
        <w:r w:rsidRPr="00DB4916">
          <w:rPr>
            <w:rFonts w:ascii="Palatino Linotype" w:eastAsiaTheme="minorHAnsi" w:hAnsi="Palatino Linotype"/>
            <w:lang w:val="es-419" w:eastAsia="en-US"/>
          </w:rPr>
          <w:t>Archivo1646076813708.</w:t>
        </w:r>
      </w:hyperlink>
      <w:r>
        <w:rPr>
          <w:rFonts w:ascii="Palatino Linotype" w:eastAsiaTheme="minorHAnsi" w:hAnsi="Palatino Linotype" w:cs="Arial"/>
          <w:lang w:val="es-419" w:eastAsia="en-US"/>
        </w:rPr>
        <w:t>”, el cual al intentar abrirlo, no fue posible visualizarlo.</w:t>
      </w:r>
    </w:p>
    <w:p w14:paraId="093526A3" w14:textId="6758A306" w:rsidR="00156075" w:rsidRPr="00DB4916" w:rsidRDefault="00156075" w:rsidP="00DB4916">
      <w:pPr>
        <w:spacing w:line="360" w:lineRule="auto"/>
        <w:jc w:val="both"/>
        <w:rPr>
          <w:rFonts w:ascii="Palatino Linotype" w:eastAsiaTheme="minorHAnsi" w:hAnsi="Palatino Linotype" w:cs="Arial"/>
          <w:lang w:val="es-419" w:eastAsia="en-US"/>
        </w:rPr>
      </w:pPr>
    </w:p>
    <w:p w14:paraId="599FED0D"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CUARTO. Del turno del recurso de revisión.</w:t>
      </w:r>
    </w:p>
    <w:p w14:paraId="0CD1951D" w14:textId="527C1948"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56075">
        <w:rPr>
          <w:rFonts w:ascii="Palatino Linotype" w:eastAsiaTheme="minorHAnsi" w:hAnsi="Palatino Linotype" w:cs="Arial"/>
          <w:b/>
          <w:bCs/>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B4916">
        <w:rPr>
          <w:rFonts w:ascii="Palatino Linotype" w:eastAsiaTheme="minorHAnsi" w:hAnsi="Palatino Linotype" w:cs="Arial"/>
          <w:lang w:val="es-419" w:eastAsia="en-US"/>
        </w:rPr>
        <w:t>siete</w:t>
      </w:r>
      <w:r w:rsidR="000E00A4">
        <w:rPr>
          <w:rFonts w:ascii="Palatino Linotype" w:eastAsiaTheme="minorHAnsi" w:hAnsi="Palatino Linotype" w:cs="Arial"/>
          <w:lang w:val="es-MX" w:eastAsia="en-US"/>
        </w:rPr>
        <w:t xml:space="preserve"> de </w:t>
      </w:r>
      <w:r w:rsidR="00DB4916">
        <w:rPr>
          <w:rFonts w:ascii="Palatino Linotype" w:eastAsiaTheme="minorHAnsi" w:hAnsi="Palatino Linotype" w:cs="Arial"/>
          <w:lang w:val="es-419" w:eastAsia="en-US"/>
        </w:rPr>
        <w:t>marzo</w:t>
      </w:r>
      <w:r w:rsidRPr="0013589E">
        <w:rPr>
          <w:rFonts w:ascii="Palatino Linotype" w:eastAsiaTheme="minorHAnsi" w:hAnsi="Palatino Linotype" w:cs="Arial"/>
          <w:lang w:val="es-MX" w:eastAsia="en-US"/>
        </w:rPr>
        <w:t xml:space="preserve"> del año </w:t>
      </w:r>
      <w:r w:rsidR="00DB4916">
        <w:rPr>
          <w:rFonts w:ascii="Palatino Linotype" w:eastAsiaTheme="minorHAnsi" w:hAnsi="Palatino Linotype" w:cs="Arial"/>
          <w:lang w:val="es-419" w:eastAsia="en-US"/>
        </w:rPr>
        <w:t>dos mil veintidós</w:t>
      </w:r>
      <w:r w:rsidRPr="0013589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13589E"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QUINTO. De la etapa de manifestaciones y/o alegatos.</w:t>
      </w:r>
    </w:p>
    <w:p w14:paraId="149CB46D" w14:textId="2A4B2194" w:rsidR="00156075" w:rsidRPr="00156075" w:rsidRDefault="00156075" w:rsidP="00156075">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156075">
        <w:rPr>
          <w:rFonts w:ascii="Palatino Linotype" w:eastAsiaTheme="minorHAnsi" w:hAnsi="Palatino Linotype" w:cs="Arial"/>
          <w:b/>
          <w:bCs/>
          <w:lang w:val="es-MX" w:eastAsia="en-US"/>
        </w:rPr>
        <w:t>el Sujeto Obligado</w:t>
      </w:r>
      <w:r w:rsidRPr="00156075">
        <w:rPr>
          <w:rFonts w:ascii="Palatino Linotype" w:eastAsiaTheme="minorHAnsi" w:hAnsi="Palatino Linotype" w:cs="Arial"/>
          <w:lang w:val="es-MX" w:eastAsia="en-US"/>
        </w:rPr>
        <w:t xml:space="preserve"> </w:t>
      </w:r>
      <w:r w:rsidR="00DB4916">
        <w:rPr>
          <w:rFonts w:ascii="Palatino Linotype" w:eastAsiaTheme="minorHAnsi" w:hAnsi="Palatino Linotype" w:cs="Arial"/>
          <w:lang w:val="es-419" w:eastAsia="en-US"/>
        </w:rPr>
        <w:t>omitió rendir su informe justificado, también se hizo constar que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b/>
          <w:bCs/>
          <w:lang w:val="es-MX" w:eastAsia="en-US"/>
        </w:rPr>
        <w:t>el Recurrente</w:t>
      </w:r>
      <w:r w:rsidRPr="00156075">
        <w:rPr>
          <w:rFonts w:ascii="Palatino Linotype" w:eastAsiaTheme="minorHAnsi" w:hAnsi="Palatino Linotype" w:cs="Arial"/>
          <w:lang w:val="es-MX" w:eastAsia="en-US"/>
        </w:rPr>
        <w:t xml:space="preserve"> fue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lang w:val="es-MX" w:eastAsia="en-US"/>
        </w:rPr>
        <w:t xml:space="preserve">omiso en rendir </w:t>
      </w:r>
      <w:r w:rsidR="00913317">
        <w:rPr>
          <w:rFonts w:ascii="Palatino Linotype" w:eastAsiaTheme="minorHAnsi" w:hAnsi="Palatino Linotype" w:cs="Arial"/>
          <w:lang w:val="es-419" w:eastAsia="en-US"/>
        </w:rPr>
        <w:t>sus</w:t>
      </w:r>
      <w:r w:rsidRPr="00156075">
        <w:rPr>
          <w:rFonts w:ascii="Palatino Linotype" w:eastAsiaTheme="minorHAnsi" w:hAnsi="Palatino Linotype" w:cs="Arial"/>
          <w:lang w:val="es-MX" w:eastAsia="en-US"/>
        </w:rPr>
        <w:t xml:space="preserve"> manifestaciones que a su </w:t>
      </w:r>
      <w:r w:rsidR="00C0648B" w:rsidRPr="00156075">
        <w:rPr>
          <w:rFonts w:ascii="Palatino Linotype" w:eastAsiaTheme="minorHAnsi" w:hAnsi="Palatino Linotype" w:cs="Arial"/>
          <w:lang w:val="es-MX" w:eastAsia="en-US"/>
        </w:rPr>
        <w:t>interés</w:t>
      </w:r>
      <w:r w:rsidRPr="00156075">
        <w:rPr>
          <w:rFonts w:ascii="Palatino Linotype" w:eastAsiaTheme="minorHAnsi" w:hAnsi="Palatino Linotype" w:cs="Arial"/>
          <w:lang w:val="es-MX" w:eastAsia="en-US"/>
        </w:rPr>
        <w:t xml:space="preserve"> conviniera.</w:t>
      </w:r>
    </w:p>
    <w:p w14:paraId="5AC27EFB" w14:textId="77777777" w:rsidR="00156075" w:rsidRPr="00156075"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Default="00156075" w:rsidP="0029071C">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 xml:space="preserve">Así mismo se aprecia que no se llevaron a cabo audiencias durante la sustanciación del recurso de revisión, ni se ofrecieron pruebas por parte del hoy Recurrente; todo lo </w:t>
      </w:r>
      <w:r w:rsidRPr="00156075">
        <w:rPr>
          <w:rFonts w:ascii="Palatino Linotype" w:eastAsiaTheme="minorHAnsi" w:hAnsi="Palatino Linotype" w:cs="Arial"/>
          <w:lang w:val="es-MX" w:eastAsia="en-US"/>
        </w:rPr>
        <w:lastRenderedPageBreak/>
        <w:t>anterior en términos de los artículos 185 fracción IV y 195 de la Ley de Transparencia y Acceso a la Información Pública del Estado de México y Municipios.</w:t>
      </w:r>
    </w:p>
    <w:p w14:paraId="5754B100" w14:textId="77777777" w:rsidR="005505B2" w:rsidRDefault="005505B2" w:rsidP="0029071C">
      <w:pPr>
        <w:spacing w:line="360" w:lineRule="auto"/>
        <w:jc w:val="both"/>
        <w:rPr>
          <w:rFonts w:ascii="Palatino Linotype" w:eastAsiaTheme="minorHAnsi" w:hAnsi="Palatino Linotype" w:cs="Arial"/>
          <w:noProof/>
          <w:lang w:val="es-MX" w:eastAsia="es-MX"/>
        </w:rPr>
      </w:pPr>
    </w:p>
    <w:p w14:paraId="70FAF665" w14:textId="0D6B6D20" w:rsidR="0029071C" w:rsidRPr="0013589E"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SE</w:t>
      </w:r>
      <w:r w:rsidR="004F376A">
        <w:rPr>
          <w:rFonts w:ascii="Palatino Linotype" w:eastAsiaTheme="minorHAnsi" w:hAnsi="Palatino Linotype" w:cs="Arial"/>
          <w:b/>
          <w:sz w:val="28"/>
          <w:lang w:val="es-MX" w:eastAsia="en-US"/>
        </w:rPr>
        <w:t>XTO. Del cierre de instrucción.</w:t>
      </w:r>
    </w:p>
    <w:p w14:paraId="66CB78CD" w14:textId="741978CD" w:rsidR="0029071C"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Así, una vez transcurrido el término legal, se decretó el cierre de instrucción en fecha </w:t>
      </w:r>
      <w:r w:rsidR="00DB4916">
        <w:rPr>
          <w:rFonts w:ascii="Palatino Linotype" w:eastAsiaTheme="minorHAnsi" w:hAnsi="Palatino Linotype" w:cs="Arial"/>
          <w:lang w:val="es-419" w:eastAsia="en-US"/>
        </w:rPr>
        <w:t>seis</w:t>
      </w:r>
      <w:r w:rsidR="00156075">
        <w:rPr>
          <w:rFonts w:ascii="Palatino Linotype" w:eastAsiaTheme="minorHAnsi" w:hAnsi="Palatino Linotype" w:cs="Arial"/>
          <w:lang w:val="es-MX" w:eastAsia="en-US"/>
        </w:rPr>
        <w:t xml:space="preserve"> de </w:t>
      </w:r>
      <w:r w:rsidR="004239C3">
        <w:rPr>
          <w:rFonts w:ascii="Palatino Linotype" w:eastAsiaTheme="minorHAnsi" w:hAnsi="Palatino Linotype" w:cs="Arial"/>
          <w:lang w:val="es-419" w:eastAsia="en-US"/>
        </w:rPr>
        <w:t>abril</w:t>
      </w:r>
      <w:r w:rsidR="00121B3D" w:rsidRPr="0013589E">
        <w:rPr>
          <w:rFonts w:ascii="Palatino Linotype" w:eastAsiaTheme="minorHAnsi" w:hAnsi="Palatino Linotype" w:cs="Arial"/>
          <w:lang w:val="es-MX" w:eastAsia="en-US"/>
        </w:rPr>
        <w:t xml:space="preserve"> del año </w:t>
      </w:r>
      <w:r w:rsidR="004239C3">
        <w:rPr>
          <w:rFonts w:ascii="Palatino Linotype" w:eastAsiaTheme="minorHAnsi" w:hAnsi="Palatino Linotype" w:cs="Arial"/>
          <w:lang w:val="es-419" w:eastAsia="en-US"/>
        </w:rPr>
        <w:t>dos mil veintidós</w:t>
      </w:r>
      <w:r w:rsidRPr="0013589E">
        <w:rPr>
          <w:rFonts w:ascii="Palatino Linotype" w:eastAsiaTheme="minorHAnsi" w:hAnsi="Palatino Linotype" w:cs="Arial"/>
          <w:lang w:val="es-MX" w:eastAsia="en-US"/>
        </w:rPr>
        <w:t>,</w:t>
      </w:r>
      <w:r w:rsidR="007208BC" w:rsidRPr="0013589E">
        <w:rPr>
          <w:rFonts w:ascii="Palatino Linotype" w:eastAsiaTheme="minorHAnsi" w:hAnsi="Palatino Linotype" w:cs="Arial"/>
          <w:lang w:val="es-MX" w:eastAsia="en-US"/>
        </w:rPr>
        <w:t xml:space="preserve"> y</w:t>
      </w:r>
      <w:r w:rsidRPr="0013589E">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7143095" w14:textId="77777777" w:rsidR="00642B75" w:rsidRDefault="00642B75" w:rsidP="0029071C">
      <w:pPr>
        <w:spacing w:line="360" w:lineRule="auto"/>
        <w:jc w:val="both"/>
        <w:rPr>
          <w:rFonts w:ascii="Palatino Linotype" w:eastAsiaTheme="minorHAnsi" w:hAnsi="Palatino Linotype" w:cs="Arial"/>
          <w:lang w:val="es-MX" w:eastAsia="en-US"/>
        </w:rPr>
      </w:pPr>
    </w:p>
    <w:p w14:paraId="040E1A7F" w14:textId="77777777" w:rsidR="00642B75" w:rsidRPr="00CC1419" w:rsidRDefault="00642B75" w:rsidP="00642B75">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Ampliación del término para resolver</w:t>
      </w:r>
    </w:p>
    <w:p w14:paraId="2C1B2F1D" w14:textId="6BA452C4" w:rsidR="00642B75" w:rsidRPr="00DB4916" w:rsidRDefault="00642B75" w:rsidP="00642B75">
      <w:pPr>
        <w:spacing w:line="360" w:lineRule="auto"/>
        <w:jc w:val="both"/>
        <w:rPr>
          <w:rFonts w:ascii="Palatino Linotype" w:hAnsi="Palatino Linotype" w:cs="Arial"/>
          <w:lang w:val="es-419"/>
        </w:rPr>
      </w:pPr>
      <w:r w:rsidRPr="00CC1419">
        <w:rPr>
          <w:rFonts w:ascii="Palatino Linotype" w:hAnsi="Palatino Linotype" w:cs="Arial"/>
        </w:rPr>
        <w:t xml:space="preserve">Posteriormente, en fecha </w:t>
      </w:r>
      <w:r w:rsidR="00DB4916">
        <w:rPr>
          <w:rFonts w:ascii="Palatino Linotype" w:hAnsi="Palatino Linotype" w:cs="Arial"/>
          <w:lang w:val="es-419"/>
        </w:rPr>
        <w:t>veintisiete</w:t>
      </w:r>
      <w:r>
        <w:rPr>
          <w:rFonts w:ascii="Palatino Linotype" w:hAnsi="Palatino Linotype" w:cs="Arial"/>
        </w:rPr>
        <w:t xml:space="preserve"> de abril del año dos mil veintidós, e</w:t>
      </w:r>
      <w:r w:rsidRPr="00CC1419">
        <w:rPr>
          <w:rFonts w:ascii="Palatino Linotype" w:hAnsi="Palatino Linotype" w:cs="Arial"/>
        </w:rPr>
        <w:t xml:space="preserve">n términos del párrafo tercero del artículo 181, de la Ley de Transparencia y Acceso a la Información Pública del Estado de México y Municipios, se </w:t>
      </w:r>
      <w:r>
        <w:rPr>
          <w:rFonts w:ascii="Palatino Linotype" w:hAnsi="Palatino Linotype" w:cs="Arial"/>
        </w:rPr>
        <w:t>emitió acuerdo mediante el cual se amplío</w:t>
      </w:r>
      <w:r w:rsidRPr="00CC1419">
        <w:rPr>
          <w:rFonts w:ascii="Palatino Linotype" w:hAnsi="Palatino Linotype" w:cs="Arial"/>
        </w:rPr>
        <w:t xml:space="preserve"> el plazo para emitir la resolución que en derecho proceda, </w:t>
      </w:r>
      <w:r w:rsidRPr="00337CF3">
        <w:rPr>
          <w:rFonts w:ascii="Palatino Linotype" w:hAnsi="Palatino Linotype" w:cs="Arial"/>
        </w:rPr>
        <w:t>y,</w:t>
      </w:r>
    </w:p>
    <w:p w14:paraId="19AD2D3C" w14:textId="77777777" w:rsidR="00156075" w:rsidRPr="00337CF3"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337CF3" w:rsidRDefault="00E74701" w:rsidP="00E74701">
      <w:pPr>
        <w:spacing w:line="360" w:lineRule="auto"/>
        <w:jc w:val="center"/>
        <w:rPr>
          <w:rFonts w:ascii="Palatino Linotype" w:eastAsiaTheme="minorHAnsi" w:hAnsi="Palatino Linotype" w:cs="Arial"/>
          <w:b/>
          <w:sz w:val="28"/>
          <w:lang w:val="es-MX" w:eastAsia="en-US"/>
        </w:rPr>
      </w:pPr>
      <w:r w:rsidRPr="00337CF3">
        <w:rPr>
          <w:rFonts w:ascii="Palatino Linotype" w:eastAsiaTheme="minorHAnsi" w:hAnsi="Palatino Linotype" w:cs="Arial"/>
          <w:b/>
          <w:sz w:val="28"/>
          <w:lang w:val="es-MX" w:eastAsia="en-US"/>
        </w:rPr>
        <w:t xml:space="preserve">C O N S I D E R A N D O </w:t>
      </w:r>
    </w:p>
    <w:p w14:paraId="57AD3C10" w14:textId="77777777" w:rsidR="00E74701" w:rsidRPr="00337CF3" w:rsidRDefault="00E74701" w:rsidP="008A64CB">
      <w:pPr>
        <w:pStyle w:val="Sinespaciado"/>
        <w:rPr>
          <w:rFonts w:ascii="Palatino Linotype" w:eastAsiaTheme="minorHAnsi" w:hAnsi="Palatino Linotype"/>
          <w:lang w:eastAsia="en-US"/>
        </w:rPr>
      </w:pPr>
    </w:p>
    <w:p w14:paraId="2BE62102" w14:textId="77777777" w:rsidR="0029071C" w:rsidRPr="00337CF3" w:rsidRDefault="0029071C" w:rsidP="0029071C">
      <w:pPr>
        <w:spacing w:line="360" w:lineRule="auto"/>
        <w:jc w:val="both"/>
        <w:rPr>
          <w:rFonts w:ascii="Palatino Linotype" w:eastAsiaTheme="minorHAnsi" w:hAnsi="Palatino Linotype" w:cs="Arial"/>
          <w:sz w:val="28"/>
          <w:lang w:val="es-MX" w:eastAsia="en-US"/>
        </w:rPr>
      </w:pPr>
      <w:r w:rsidRPr="00337CF3">
        <w:rPr>
          <w:rFonts w:ascii="Palatino Linotype" w:eastAsiaTheme="minorHAnsi" w:hAnsi="Palatino Linotype" w:cs="Arial"/>
          <w:b/>
          <w:sz w:val="28"/>
          <w:lang w:val="es-MX" w:eastAsia="en-US"/>
        </w:rPr>
        <w:t>PRIMERO. De la competencia</w:t>
      </w:r>
      <w:r w:rsidRPr="00337CF3">
        <w:rPr>
          <w:rFonts w:ascii="Palatino Linotype" w:eastAsiaTheme="minorHAnsi" w:hAnsi="Palatino Linotype" w:cs="Arial"/>
          <w:sz w:val="28"/>
          <w:lang w:val="es-MX" w:eastAsia="en-US"/>
        </w:rPr>
        <w:t>.</w:t>
      </w:r>
    </w:p>
    <w:p w14:paraId="5D0AE0D5" w14:textId="3154FB43" w:rsidR="008A64CB" w:rsidRPr="0013589E" w:rsidRDefault="0029071C" w:rsidP="00E74701">
      <w:pPr>
        <w:spacing w:line="360" w:lineRule="auto"/>
        <w:jc w:val="both"/>
        <w:rPr>
          <w:rFonts w:ascii="Palatino Linotype" w:eastAsiaTheme="minorHAnsi" w:hAnsi="Palatino Linotype" w:cs="Arial"/>
          <w:lang w:val="es-MX" w:eastAsia="en-US"/>
        </w:rPr>
      </w:pPr>
      <w:r w:rsidRPr="00337CF3">
        <w:rPr>
          <w:rFonts w:ascii="Palatino Linotype" w:eastAsiaTheme="minorHAnsi" w:hAnsi="Palatino Linotype" w:cs="Arial"/>
          <w:lang w:val="es-MX" w:eastAsia="en-US"/>
        </w:rPr>
        <w:t>Este Instituto</w:t>
      </w:r>
      <w:r w:rsidRPr="0013589E">
        <w:rPr>
          <w:rFonts w:ascii="Palatino Linotype" w:eastAsiaTheme="minorHAnsi" w:hAnsi="Palatino Linotype" w:cs="Arial"/>
          <w:lang w:val="es-MX" w:eastAsia="en-US"/>
        </w:rPr>
        <w:t xml:space="preserve">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w:t>
      </w:r>
      <w:r w:rsidRPr="0013589E">
        <w:rPr>
          <w:rFonts w:ascii="Palatino Linotype" w:eastAsiaTheme="minorHAnsi" w:hAnsi="Palatino Linotype" w:cs="Arial"/>
          <w:lang w:val="es-MX" w:eastAsia="en-US"/>
        </w:rPr>
        <w:lastRenderedPageBreak/>
        <w:t>Acceso a la Información Pública del Estado de México y Municipios; y 10, 7, 9 fracciones I y XXIV, y 11 del Reglamento Interior del Instituto de Transparencia, Acceso a la Información Pública y Protección de Datos Personales del</w:t>
      </w:r>
      <w:r w:rsidR="00E74701" w:rsidRPr="0013589E">
        <w:rPr>
          <w:rFonts w:ascii="Palatino Linotype" w:eastAsiaTheme="minorHAnsi" w:hAnsi="Palatino Linotype" w:cs="Arial"/>
          <w:lang w:val="es-MX" w:eastAsia="en-US"/>
        </w:rPr>
        <w:t xml:space="preserve"> Estado de México y Municipios.</w:t>
      </w:r>
    </w:p>
    <w:p w14:paraId="0FFE6300" w14:textId="77777777" w:rsidR="004F376A" w:rsidRPr="0013589E"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0071CD" w14:textId="77777777" w:rsidR="005505B2" w:rsidRDefault="005505B2"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65702EB2" w:rsidR="0029071C" w:rsidRPr="0013589E" w:rsidRDefault="00AF061E"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419" w:eastAsia="en-US"/>
        </w:rPr>
        <w:t>TERCERO</w:t>
      </w:r>
      <w:r w:rsidR="0029071C" w:rsidRPr="0013589E">
        <w:rPr>
          <w:rFonts w:ascii="Palatino Linotype" w:eastAsiaTheme="minorHAnsi" w:hAnsi="Palatino Linotype" w:cs="Arial"/>
          <w:b/>
          <w:sz w:val="28"/>
          <w:lang w:val="es-MX" w:eastAsia="en-US"/>
        </w:rPr>
        <w:t xml:space="preserve">. Del estudio de las causas de improcedencia. </w:t>
      </w:r>
    </w:p>
    <w:p w14:paraId="0907D4D6" w14:textId="51AD6C3A" w:rsidR="008A64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13589E">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29EEA825" w14:textId="77777777" w:rsidR="00EC72A3" w:rsidRPr="0013589E"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54C83DF8"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20FE3E51"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05B33E2A"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864834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530E546D"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67C9B48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13589E">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232FC715" w:rsidR="0029071C" w:rsidRPr="0013589E" w:rsidRDefault="00AF061E"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419"/>
        </w:rPr>
        <w:t>CUARTO</w:t>
      </w:r>
      <w:r w:rsidR="0029071C" w:rsidRPr="0013589E">
        <w:rPr>
          <w:rFonts w:ascii="Palatino Linotype" w:hAnsi="Palatino Linotype" w:cs="Arial"/>
          <w:b/>
          <w:sz w:val="28"/>
        </w:rPr>
        <w:t>.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1460D8" w:rsidRDefault="00311808" w:rsidP="00311808">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1460D8" w:rsidRDefault="00311808" w:rsidP="00311808">
      <w:pPr>
        <w:spacing w:line="360" w:lineRule="auto"/>
        <w:jc w:val="both"/>
        <w:rPr>
          <w:rFonts w:ascii="Palatino Linotype" w:hAnsi="Palatino Linotype"/>
        </w:rPr>
      </w:pPr>
    </w:p>
    <w:p w14:paraId="5804C9E1" w14:textId="77777777" w:rsidR="00311808" w:rsidRPr="007B1E76" w:rsidRDefault="00311808" w:rsidP="00311808">
      <w:pPr>
        <w:spacing w:line="36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4AC19DFF" w14:textId="77777777" w:rsidR="00311808" w:rsidRDefault="00311808" w:rsidP="00311808">
      <w:pPr>
        <w:spacing w:line="360" w:lineRule="auto"/>
        <w:ind w:left="851" w:right="851"/>
        <w:jc w:val="both"/>
        <w:rPr>
          <w:rFonts w:ascii="Palatino Linotype" w:hAnsi="Palatino Linotype" w:cs="Arial"/>
          <w:b/>
          <w:bCs/>
          <w:i/>
          <w:color w:val="000000"/>
          <w:lang w:eastAsia="es-MX"/>
        </w:rPr>
      </w:pPr>
    </w:p>
    <w:p w14:paraId="00D710A3" w14:textId="77777777" w:rsidR="00311808" w:rsidRPr="007B1E76" w:rsidRDefault="00311808" w:rsidP="00311808">
      <w:pPr>
        <w:spacing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Default="00311808" w:rsidP="00311808">
      <w:pPr>
        <w:spacing w:line="360" w:lineRule="auto"/>
        <w:ind w:left="851" w:right="851"/>
        <w:jc w:val="both"/>
        <w:rPr>
          <w:rFonts w:ascii="Palatino Linotype" w:hAnsi="Palatino Linotype" w:cs="Arial"/>
          <w:b/>
          <w:bCs/>
          <w:i/>
          <w:color w:val="000000"/>
          <w:lang w:eastAsia="es-MX"/>
        </w:rPr>
      </w:pPr>
    </w:p>
    <w:p w14:paraId="5C17D090" w14:textId="77777777" w:rsidR="00311808" w:rsidRPr="007B1E76" w:rsidRDefault="00311808" w:rsidP="00311808">
      <w:pPr>
        <w:spacing w:line="36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A91E86" w14:textId="77777777" w:rsidR="00311808" w:rsidRDefault="00311808" w:rsidP="00311808">
      <w:pPr>
        <w:spacing w:line="360" w:lineRule="auto"/>
        <w:ind w:left="851" w:right="851"/>
        <w:jc w:val="both"/>
        <w:rPr>
          <w:rFonts w:ascii="Palatino Linotype" w:hAnsi="Palatino Linotype" w:cs="Arial"/>
          <w:b/>
          <w:bCs/>
          <w:i/>
          <w:color w:val="000000"/>
          <w:lang w:eastAsia="es-MX"/>
        </w:rPr>
      </w:pPr>
    </w:p>
    <w:p w14:paraId="2B04B7F9" w14:textId="77777777" w:rsidR="00311808" w:rsidRPr="007B1E76" w:rsidRDefault="00311808" w:rsidP="00311808">
      <w:pPr>
        <w:spacing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Default="00311808" w:rsidP="00311808">
      <w:pPr>
        <w:spacing w:line="360" w:lineRule="auto"/>
        <w:ind w:left="851" w:right="851"/>
        <w:jc w:val="both"/>
        <w:rPr>
          <w:rFonts w:ascii="Palatino Linotype" w:hAnsi="Palatino Linotype" w:cs="Arial"/>
          <w:b/>
          <w:bCs/>
          <w:i/>
          <w:color w:val="000000"/>
          <w:lang w:eastAsia="es-MX"/>
        </w:rPr>
      </w:pPr>
    </w:p>
    <w:p w14:paraId="36F501F5" w14:textId="77777777" w:rsidR="00311808" w:rsidRPr="007B1E76" w:rsidRDefault="00311808" w:rsidP="00311808">
      <w:pPr>
        <w:spacing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Default="00311808" w:rsidP="00311808">
      <w:pPr>
        <w:spacing w:line="360" w:lineRule="auto"/>
        <w:ind w:left="851" w:right="851"/>
        <w:jc w:val="both"/>
        <w:rPr>
          <w:rFonts w:ascii="Palatino Linotype" w:hAnsi="Palatino Linotype" w:cs="Arial"/>
          <w:b/>
          <w:bCs/>
          <w:i/>
          <w:color w:val="000000"/>
          <w:lang w:eastAsia="es-MX"/>
        </w:rPr>
      </w:pPr>
    </w:p>
    <w:p w14:paraId="1E86CAB2" w14:textId="77777777" w:rsidR="00311808" w:rsidRPr="007B1E76" w:rsidRDefault="00311808" w:rsidP="00311808">
      <w:pPr>
        <w:spacing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Default="00311808" w:rsidP="00311808">
      <w:pPr>
        <w:spacing w:line="360" w:lineRule="auto"/>
        <w:ind w:left="851" w:right="851"/>
        <w:jc w:val="both"/>
        <w:rPr>
          <w:rFonts w:ascii="Palatino Linotype" w:hAnsi="Palatino Linotype" w:cs="Arial"/>
          <w:b/>
          <w:bCs/>
          <w:i/>
          <w:color w:val="000000"/>
          <w:lang w:eastAsia="es-MX"/>
        </w:rPr>
      </w:pPr>
    </w:p>
    <w:p w14:paraId="03349E22" w14:textId="77777777" w:rsidR="00311808" w:rsidRPr="007B1E76" w:rsidRDefault="00311808" w:rsidP="00311808">
      <w:pPr>
        <w:spacing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A31F66" w14:textId="77777777" w:rsidR="00311808" w:rsidRDefault="00311808" w:rsidP="00311808">
      <w:pPr>
        <w:spacing w:line="360" w:lineRule="auto"/>
        <w:ind w:left="851" w:right="851"/>
        <w:jc w:val="both"/>
        <w:rPr>
          <w:rFonts w:ascii="Palatino Linotype" w:hAnsi="Palatino Linotype" w:cs="Arial"/>
          <w:b/>
          <w:bCs/>
          <w:i/>
          <w:color w:val="000000"/>
          <w:lang w:eastAsia="es-MX"/>
        </w:rPr>
      </w:pPr>
    </w:p>
    <w:p w14:paraId="50F84381" w14:textId="77777777" w:rsidR="00311808" w:rsidRPr="007B1E76" w:rsidRDefault="00311808" w:rsidP="00311808">
      <w:pPr>
        <w:spacing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Default="00311808" w:rsidP="00311808">
      <w:pPr>
        <w:spacing w:line="360" w:lineRule="auto"/>
        <w:ind w:left="851" w:right="851"/>
        <w:jc w:val="both"/>
        <w:rPr>
          <w:rFonts w:ascii="Palatino Linotype" w:hAnsi="Palatino Linotype" w:cs="Arial"/>
          <w:b/>
          <w:bCs/>
          <w:i/>
          <w:color w:val="000000"/>
          <w:lang w:eastAsia="es-MX"/>
        </w:rPr>
      </w:pPr>
    </w:p>
    <w:p w14:paraId="16243B29" w14:textId="77777777" w:rsidR="00311808" w:rsidRPr="007B1E76" w:rsidRDefault="00311808" w:rsidP="00311808">
      <w:pPr>
        <w:spacing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6FE5071" w14:textId="77777777" w:rsidR="00311808" w:rsidRPr="007B1E76" w:rsidRDefault="00311808" w:rsidP="00311808">
      <w:pPr>
        <w:spacing w:line="36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6560A988" w14:textId="77777777" w:rsidR="00311808" w:rsidRPr="001460D8" w:rsidRDefault="00311808" w:rsidP="00311808">
      <w:pPr>
        <w:spacing w:line="360" w:lineRule="auto"/>
        <w:jc w:val="both"/>
        <w:rPr>
          <w:rFonts w:ascii="Palatino Linotype" w:hAnsi="Palatino Linotype"/>
        </w:rPr>
      </w:pPr>
    </w:p>
    <w:p w14:paraId="4854C63C"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1460D8" w:rsidRDefault="00311808" w:rsidP="00311808">
      <w:pPr>
        <w:spacing w:line="360" w:lineRule="auto"/>
        <w:jc w:val="both"/>
        <w:rPr>
          <w:rFonts w:ascii="Palatino Linotype" w:hAnsi="Palatino Linotype"/>
        </w:rPr>
      </w:pPr>
    </w:p>
    <w:p w14:paraId="4A0997E8"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6D156BA1" w14:textId="77777777" w:rsidR="00311808" w:rsidRPr="00257CC0" w:rsidRDefault="00311808" w:rsidP="00C94FB8">
      <w:pPr>
        <w:ind w:left="851" w:right="851"/>
        <w:jc w:val="both"/>
        <w:rPr>
          <w:rFonts w:ascii="Palatino Linotype" w:hAnsi="Palatino Linotype" w:cs="Arial"/>
          <w:i/>
        </w:rPr>
      </w:pPr>
      <w:r w:rsidRPr="00257CC0">
        <w:rPr>
          <w:rFonts w:ascii="Palatino Linotype" w:hAnsi="Palatino Linotype" w:cs="Arial"/>
          <w:i/>
        </w:rPr>
        <w:t>. . .</w:t>
      </w:r>
    </w:p>
    <w:p w14:paraId="69CF0336"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5BB150B"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35232C73" w14:textId="77777777" w:rsidR="00311808" w:rsidRPr="00257CC0" w:rsidRDefault="00311808" w:rsidP="00C94FB8">
      <w:pPr>
        <w:ind w:left="851" w:right="851"/>
        <w:jc w:val="both"/>
        <w:rPr>
          <w:rFonts w:ascii="Palatino Linotype" w:hAnsi="Palatino Linotype" w:cs="Arial"/>
          <w:i/>
        </w:rPr>
      </w:pPr>
    </w:p>
    <w:p w14:paraId="216D0F5F"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FF36FF3" w14:textId="77777777" w:rsidR="00311808" w:rsidRPr="00257CC0" w:rsidRDefault="00311808" w:rsidP="00C94FB8">
      <w:pPr>
        <w:ind w:left="851" w:right="851"/>
        <w:jc w:val="both"/>
        <w:rPr>
          <w:rFonts w:ascii="Palatino Linotype" w:hAnsi="Palatino Linotype" w:cs="Arial"/>
          <w:i/>
        </w:rPr>
      </w:pPr>
    </w:p>
    <w:p w14:paraId="691A9F35"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D5A9DAE" w14:textId="77777777" w:rsidR="00311808" w:rsidRPr="00257CC0" w:rsidRDefault="00311808" w:rsidP="00C94FB8">
      <w:pPr>
        <w:ind w:left="851" w:right="851"/>
        <w:jc w:val="both"/>
        <w:rPr>
          <w:rFonts w:ascii="Palatino Linotype" w:hAnsi="Palatino Linotype" w:cs="Arial"/>
          <w:i/>
        </w:rPr>
      </w:pPr>
    </w:p>
    <w:p w14:paraId="585FE57D" w14:textId="77777777" w:rsidR="00311808" w:rsidRDefault="00311808" w:rsidP="00C94FB8">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257CC0" w:rsidRDefault="00311808" w:rsidP="00C94FB8">
      <w:pPr>
        <w:ind w:left="851" w:right="851"/>
        <w:jc w:val="both"/>
        <w:rPr>
          <w:rFonts w:ascii="Palatino Linotype" w:hAnsi="Palatino Linotype" w:cs="Arial"/>
          <w:i/>
          <w:color w:val="222222"/>
        </w:rPr>
      </w:pPr>
    </w:p>
    <w:p w14:paraId="33BDEC3F"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Default="00311808" w:rsidP="00C94FB8">
      <w:pPr>
        <w:ind w:left="851" w:right="851"/>
        <w:jc w:val="both"/>
        <w:rPr>
          <w:rFonts w:ascii="Palatino Linotype" w:hAnsi="Palatino Linotype" w:cs="Arial"/>
          <w:b/>
          <w:i/>
          <w:iCs/>
          <w:color w:val="222222"/>
        </w:rPr>
      </w:pPr>
    </w:p>
    <w:p w14:paraId="29F17DC4"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257CC0" w:rsidRDefault="00311808" w:rsidP="00C94FB8">
      <w:pPr>
        <w:ind w:left="851" w:right="851"/>
        <w:jc w:val="both"/>
        <w:rPr>
          <w:rFonts w:ascii="Palatino Linotype" w:hAnsi="Palatino Linotype" w:cs="Arial"/>
          <w:i/>
          <w:iCs/>
          <w:color w:val="222222"/>
        </w:rPr>
      </w:pPr>
      <w:r w:rsidRPr="00257CC0">
        <w:rPr>
          <w:rFonts w:ascii="Palatino Linotype" w:hAnsi="Palatino Linotype" w:cs="Arial"/>
          <w:i/>
          <w:iCs/>
          <w:color w:val="222222"/>
        </w:rPr>
        <w:lastRenderedPageBreak/>
        <w:t>(Énfasis añadido)</w:t>
      </w:r>
    </w:p>
    <w:p w14:paraId="3BB8220F" w14:textId="77777777" w:rsidR="00AB7BD6" w:rsidRDefault="00AB7BD6" w:rsidP="00311808">
      <w:pPr>
        <w:spacing w:line="360" w:lineRule="auto"/>
        <w:jc w:val="both"/>
        <w:rPr>
          <w:rFonts w:ascii="Palatino Linotype" w:hAnsi="Palatino Linotype"/>
        </w:rPr>
      </w:pPr>
    </w:p>
    <w:p w14:paraId="05B51778"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521949" w14:textId="77777777" w:rsidR="00311808"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Default="00311808" w:rsidP="00311808">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664F05">
        <w:rPr>
          <w:rFonts w:ascii="Palatino Linotype" w:hAnsi="Palatino Linotype" w:cs="Arial"/>
        </w:rPr>
        <w:t>Estado Mexicano sea parte, en concordancia con el artículo 8 de la Ley de Transparencia local, es así que el recurrente solicitó</w:t>
      </w:r>
      <w:r w:rsidRPr="00060596">
        <w:rPr>
          <w:rFonts w:ascii="Palatino Linotype" w:hAnsi="Palatino Linotype" w:cs="Arial"/>
        </w:rPr>
        <w:t>:</w:t>
      </w:r>
    </w:p>
    <w:p w14:paraId="03C8B749" w14:textId="77777777" w:rsidR="00311808" w:rsidRPr="00664F05" w:rsidRDefault="00311808" w:rsidP="00311808">
      <w:pPr>
        <w:autoSpaceDE w:val="0"/>
        <w:autoSpaceDN w:val="0"/>
        <w:adjustRightInd w:val="0"/>
        <w:spacing w:line="360" w:lineRule="auto"/>
        <w:jc w:val="both"/>
        <w:rPr>
          <w:rFonts w:ascii="Palatino Linotype" w:hAnsi="Palatino Linotype" w:cs="Arial"/>
        </w:rPr>
      </w:pPr>
    </w:p>
    <w:p w14:paraId="055F4CE0" w14:textId="71B89DCB" w:rsidR="002D2830" w:rsidRPr="00664F05" w:rsidRDefault="00EC6F39"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 xml:space="preserve">Es así que el recurrente solicitó </w:t>
      </w:r>
      <w:r w:rsidR="00EC72A3">
        <w:rPr>
          <w:rFonts w:ascii="Palatino Linotype" w:hAnsi="Palatino Linotype" w:cs="Arial"/>
          <w:lang w:val="es-419"/>
        </w:rPr>
        <w:t>toda</w:t>
      </w:r>
      <w:r w:rsidR="00C87001" w:rsidRPr="00664F05">
        <w:rPr>
          <w:rFonts w:ascii="Palatino Linotype" w:hAnsi="Palatino Linotype" w:cs="Arial"/>
        </w:rPr>
        <w:t xml:space="preserve"> la información relativa a todos y cada uno de los puntos de acuerdo presentados por la Presidenta Municipal, </w:t>
      </w:r>
      <w:r w:rsidR="00664F05" w:rsidRPr="00664F05">
        <w:rPr>
          <w:rFonts w:ascii="Palatino Linotype" w:hAnsi="Palatino Linotype" w:cs="Arial"/>
        </w:rPr>
        <w:t>Síndico</w:t>
      </w:r>
      <w:r w:rsidR="00C87001" w:rsidRPr="00664F05">
        <w:rPr>
          <w:rFonts w:ascii="Palatino Linotype" w:hAnsi="Palatino Linotype" w:cs="Arial"/>
        </w:rPr>
        <w:t>, y Regidores para tratarse en cabildo, incluye anexos y/o antecedentes en los años 2019, 2020 y 2021</w:t>
      </w:r>
      <w:r w:rsidR="00664F05">
        <w:rPr>
          <w:rFonts w:ascii="Palatino Linotype" w:hAnsi="Palatino Linotype" w:cs="Arial"/>
        </w:rPr>
        <w:t xml:space="preserve">, </w:t>
      </w:r>
      <w:r w:rsidR="00664F05">
        <w:rPr>
          <w:rFonts w:ascii="Palatino Linotype" w:hAnsi="Palatino Linotype" w:cs="Arial"/>
          <w:lang w:val="es-419"/>
        </w:rPr>
        <w:t>p</w:t>
      </w:r>
      <w:r w:rsidR="00AB7BD6" w:rsidRPr="00664F05">
        <w:rPr>
          <w:rFonts w:ascii="Palatino Linotype" w:hAnsi="Palatino Linotype" w:cs="Arial"/>
        </w:rPr>
        <w:t>a</w:t>
      </w:r>
      <w:r w:rsidR="00311808">
        <w:rPr>
          <w:rFonts w:ascii="Palatino Linotype" w:hAnsi="Palatino Linotype" w:cs="Arial"/>
        </w:rPr>
        <w:t>r</w:t>
      </w:r>
      <w:r w:rsidR="00AB7BD6" w:rsidRPr="00664F05">
        <w:rPr>
          <w:rFonts w:ascii="Palatino Linotype" w:hAnsi="Palatino Linotype" w:cs="Arial"/>
        </w:rPr>
        <w:t>a</w:t>
      </w:r>
      <w:r w:rsidR="00311808">
        <w:rPr>
          <w:rFonts w:ascii="Palatino Linotype" w:hAnsi="Palatino Linotype" w:cs="Arial"/>
        </w:rPr>
        <w:t xml:space="preserve"> lo </w:t>
      </w:r>
      <w:r w:rsidR="00AB7BD6" w:rsidRPr="00664F05">
        <w:rPr>
          <w:rFonts w:ascii="Palatino Linotype" w:hAnsi="Palatino Linotype" w:cs="Arial"/>
        </w:rPr>
        <w:t xml:space="preserve">cual </w:t>
      </w:r>
      <w:r w:rsidR="00311808" w:rsidRPr="00664F05">
        <w:rPr>
          <w:rFonts w:ascii="Palatino Linotype" w:hAnsi="Palatino Linotype" w:cs="Arial"/>
        </w:rPr>
        <w:t xml:space="preserve">el sujeto obligado </w:t>
      </w:r>
      <w:r w:rsidR="00311808">
        <w:rPr>
          <w:rFonts w:ascii="Palatino Linotype" w:hAnsi="Palatino Linotype" w:cs="Arial"/>
        </w:rPr>
        <w:t xml:space="preserve">adjuntó </w:t>
      </w:r>
      <w:r w:rsidR="00664F05">
        <w:rPr>
          <w:rFonts w:ascii="Palatino Linotype" w:hAnsi="Palatino Linotype" w:cs="Arial"/>
          <w:lang w:val="es-419"/>
        </w:rPr>
        <w:t xml:space="preserve">a su </w:t>
      </w:r>
      <w:r>
        <w:rPr>
          <w:rFonts w:ascii="Palatino Linotype" w:hAnsi="Palatino Linotype" w:cs="Arial"/>
          <w:lang w:val="es-419"/>
        </w:rPr>
        <w:t>respuesta</w:t>
      </w:r>
      <w:r w:rsidR="00664F05">
        <w:rPr>
          <w:rFonts w:ascii="Palatino Linotype" w:hAnsi="Palatino Linotype" w:cs="Arial"/>
          <w:lang w:val="es-419"/>
        </w:rPr>
        <w:t xml:space="preserve"> </w:t>
      </w:r>
      <w:r w:rsidR="00AB7BD6" w:rsidRPr="00664F05">
        <w:rPr>
          <w:rFonts w:ascii="Palatino Linotype" w:hAnsi="Palatino Linotype" w:cs="Arial"/>
        </w:rPr>
        <w:t xml:space="preserve">el </w:t>
      </w:r>
      <w:r w:rsidR="00664F05">
        <w:rPr>
          <w:rFonts w:ascii="Palatino Linotype" w:hAnsi="Palatino Linotype" w:cs="Arial"/>
          <w:lang w:val="es-419"/>
        </w:rPr>
        <w:t xml:space="preserve">oficio número CHI/SAY/033/2022 de fecha cuatro de febrero de dos mil veintidós mediante el cual el </w:t>
      </w:r>
      <w:r>
        <w:rPr>
          <w:rFonts w:ascii="Palatino Linotype" w:hAnsi="Palatino Linotype" w:cs="Arial"/>
          <w:lang w:val="es-419"/>
        </w:rPr>
        <w:t>Servidor Público</w:t>
      </w:r>
      <w:r w:rsidR="00664F05">
        <w:rPr>
          <w:rFonts w:ascii="Palatino Linotype" w:hAnsi="Palatino Linotype" w:cs="Arial"/>
          <w:lang w:val="es-419"/>
        </w:rPr>
        <w:t xml:space="preserve"> Habilitado Jesús Eduardo Román Sánchez</w:t>
      </w:r>
      <w:r w:rsidR="002D2830">
        <w:rPr>
          <w:rFonts w:ascii="Palatino Linotype" w:hAnsi="Palatino Linotype" w:cs="Arial"/>
          <w:lang w:val="es-419"/>
        </w:rPr>
        <w:t xml:space="preserve"> en su carácter de Secretario del Ayuntamiento, </w:t>
      </w:r>
      <w:r>
        <w:rPr>
          <w:rFonts w:ascii="Palatino Linotype" w:hAnsi="Palatino Linotype" w:cs="Arial"/>
          <w:lang w:val="es-419"/>
        </w:rPr>
        <w:t xml:space="preserve">anexó un archivo </w:t>
      </w:r>
      <w:r w:rsidR="002D2830">
        <w:rPr>
          <w:rFonts w:ascii="Palatino Linotype" w:hAnsi="Palatino Linotype" w:cs="Arial"/>
          <w:lang w:val="es-419"/>
        </w:rPr>
        <w:t xml:space="preserve">en formato PDF con información de los puntos de acuerdo presentados por la Presidentas Municipal, Sindico, Regidores tratados en los cabildos, haciendo mención que los puntos tratados no han requerido de anexos y/o antecedentes de los años 2019, </w:t>
      </w:r>
      <w:r w:rsidR="00C94FB8">
        <w:rPr>
          <w:rFonts w:ascii="Palatino Linotype" w:hAnsi="Palatino Linotype" w:cs="Arial"/>
          <w:lang w:val="es-419"/>
        </w:rPr>
        <w:t xml:space="preserve">202 y 2021, </w:t>
      </w:r>
      <w:r w:rsidR="006C0690">
        <w:rPr>
          <w:rFonts w:ascii="Palatino Linotype" w:hAnsi="Palatino Linotype" w:cs="Arial"/>
          <w:lang w:val="es-419"/>
        </w:rPr>
        <w:t>como a continuación se muestra</w:t>
      </w:r>
      <w:r w:rsidR="00C94FB8">
        <w:rPr>
          <w:rFonts w:ascii="Palatino Linotype" w:hAnsi="Palatino Linotype" w:cs="Arial"/>
          <w:lang w:val="es-419"/>
        </w:rPr>
        <w:t>:</w:t>
      </w:r>
    </w:p>
    <w:p w14:paraId="400D50E8" w14:textId="77777777" w:rsidR="00664F05" w:rsidRDefault="00664F05" w:rsidP="00311808">
      <w:pPr>
        <w:autoSpaceDE w:val="0"/>
        <w:autoSpaceDN w:val="0"/>
        <w:adjustRightInd w:val="0"/>
        <w:spacing w:line="360" w:lineRule="auto"/>
        <w:jc w:val="both"/>
        <w:rPr>
          <w:rFonts w:ascii="Palatino Linotype" w:hAnsi="Palatino Linotype" w:cs="Arial"/>
        </w:rPr>
      </w:pPr>
    </w:p>
    <w:p w14:paraId="16DC4AB3" w14:textId="25887E0F" w:rsidR="00311808" w:rsidRDefault="00664F05" w:rsidP="00311808">
      <w:pPr>
        <w:autoSpaceDE w:val="0"/>
        <w:autoSpaceDN w:val="0"/>
        <w:adjustRightInd w:val="0"/>
        <w:spacing w:line="360" w:lineRule="auto"/>
        <w:jc w:val="both"/>
        <w:rPr>
          <w:rFonts w:ascii="Palatino Linotype" w:hAnsi="Palatino Linotype"/>
        </w:rPr>
      </w:pPr>
      <w:r>
        <w:rPr>
          <w:noProof/>
          <w:lang w:val="es-419" w:eastAsia="es-419"/>
        </w:rPr>
        <w:drawing>
          <wp:inline distT="0" distB="0" distL="0" distR="0" wp14:anchorId="0058DC4C" wp14:editId="46F00DC7">
            <wp:extent cx="6010910" cy="3904090"/>
            <wp:effectExtent l="0" t="0" r="889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576" t="17327" r="13191" b="17255"/>
                    <a:stretch/>
                  </pic:blipFill>
                  <pic:spPr bwMode="auto">
                    <a:xfrm>
                      <a:off x="0" y="0"/>
                      <a:ext cx="6063235" cy="3938075"/>
                    </a:xfrm>
                    <a:prstGeom prst="rect">
                      <a:avLst/>
                    </a:prstGeom>
                    <a:ln>
                      <a:noFill/>
                    </a:ln>
                    <a:extLst>
                      <a:ext uri="{53640926-AAD7-44D8-BBD7-CCE9431645EC}">
                        <a14:shadowObscured xmlns:a14="http://schemas.microsoft.com/office/drawing/2010/main"/>
                      </a:ext>
                    </a:extLst>
                  </pic:spPr>
                </pic:pic>
              </a:graphicData>
            </a:graphic>
          </wp:inline>
        </w:drawing>
      </w:r>
    </w:p>
    <w:p w14:paraId="1C2A83C8" w14:textId="234633C9" w:rsidR="00311808" w:rsidRDefault="00311808" w:rsidP="00311808">
      <w:pPr>
        <w:autoSpaceDE w:val="0"/>
        <w:autoSpaceDN w:val="0"/>
        <w:adjustRightInd w:val="0"/>
        <w:spacing w:line="360" w:lineRule="auto"/>
        <w:jc w:val="both"/>
        <w:rPr>
          <w:rFonts w:ascii="Palatino Linotype" w:hAnsi="Palatino Linotype" w:cs="Arial"/>
        </w:rPr>
      </w:pPr>
    </w:p>
    <w:p w14:paraId="20BC6164" w14:textId="1BC8B8FF" w:rsidR="00311808" w:rsidRPr="00AB7BD6" w:rsidRDefault="00C94FB8"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Como podemos apreciar, s</w:t>
      </w:r>
      <w:r w:rsidR="00311808">
        <w:rPr>
          <w:rFonts w:ascii="Palatino Linotype" w:hAnsi="Palatino Linotype" w:cs="Arial"/>
        </w:rPr>
        <w:t xml:space="preserve">i bien existe contestación, lo cierto, es que el sujeto obligado le negó la información al hoy recurrente de forma </w:t>
      </w:r>
      <w:r>
        <w:rPr>
          <w:rFonts w:ascii="Palatino Linotype" w:hAnsi="Palatino Linotype" w:cs="Arial"/>
          <w:lang w:val="es-419"/>
        </w:rPr>
        <w:t>de forma tácita</w:t>
      </w:r>
      <w:r w:rsidR="00311808">
        <w:rPr>
          <w:rFonts w:ascii="Palatino Linotype" w:hAnsi="Palatino Linotype" w:cs="Arial"/>
        </w:rPr>
        <w:t xml:space="preserve">, es decir, el sujeto obligado asume que </w:t>
      </w:r>
      <w:r w:rsidR="00AB7BD6">
        <w:rPr>
          <w:rFonts w:ascii="Palatino Linotype" w:hAnsi="Palatino Linotype" w:cs="Arial"/>
          <w:lang w:val="es-419"/>
        </w:rPr>
        <w:t xml:space="preserve">cuenta </w:t>
      </w:r>
      <w:r>
        <w:rPr>
          <w:rFonts w:ascii="Palatino Linotype" w:hAnsi="Palatino Linotype" w:cs="Arial"/>
          <w:lang w:val="es-419"/>
        </w:rPr>
        <w:t xml:space="preserve">y genera la información </w:t>
      </w:r>
      <w:r w:rsidR="00AB7BD6">
        <w:rPr>
          <w:rFonts w:ascii="Palatino Linotype" w:hAnsi="Palatino Linotype" w:cs="Arial"/>
          <w:lang w:val="es-419"/>
        </w:rPr>
        <w:t>para</w:t>
      </w:r>
      <w:r w:rsidR="00311808">
        <w:rPr>
          <w:rFonts w:ascii="Palatino Linotype" w:hAnsi="Palatino Linotype" w:cs="Arial"/>
        </w:rPr>
        <w:t xml:space="preserve"> </w:t>
      </w:r>
      <w:r w:rsidR="00311808" w:rsidRPr="001E50A6">
        <w:rPr>
          <w:rFonts w:ascii="Palatino Linotype" w:hAnsi="Palatino Linotype" w:cs="Arial"/>
        </w:rPr>
        <w:t>atender la solicitud</w:t>
      </w:r>
      <w:r w:rsidR="00311808">
        <w:rPr>
          <w:rFonts w:ascii="Palatino Linotype" w:hAnsi="Palatino Linotype" w:cs="Arial"/>
        </w:rPr>
        <w:t xml:space="preserve"> de información</w:t>
      </w:r>
      <w:r>
        <w:rPr>
          <w:rFonts w:ascii="Palatino Linotype" w:hAnsi="Palatino Linotype" w:cs="Arial"/>
          <w:lang w:val="es-419"/>
        </w:rPr>
        <w:t xml:space="preserve">, pero remitió </w:t>
      </w:r>
      <w:r w:rsidR="0014497D">
        <w:rPr>
          <w:rFonts w:ascii="Palatino Linotype" w:hAnsi="Palatino Linotype" w:cs="Arial"/>
          <w:lang w:val="es-419"/>
        </w:rPr>
        <w:t xml:space="preserve">una </w:t>
      </w:r>
      <w:r>
        <w:rPr>
          <w:rFonts w:ascii="Palatino Linotype" w:hAnsi="Palatino Linotype" w:cs="Arial"/>
          <w:lang w:val="es-419"/>
        </w:rPr>
        <w:t>que no corresponde al periodo solicitado.</w:t>
      </w:r>
    </w:p>
    <w:p w14:paraId="75F10993" w14:textId="77777777" w:rsidR="00311808" w:rsidRPr="001E50A6" w:rsidRDefault="00311808" w:rsidP="00311808">
      <w:pPr>
        <w:tabs>
          <w:tab w:val="left" w:pos="7938"/>
        </w:tabs>
        <w:spacing w:line="360" w:lineRule="auto"/>
        <w:jc w:val="both"/>
        <w:rPr>
          <w:rFonts w:ascii="Palatino Linotype" w:hAnsi="Palatino Linotype" w:cs="Arial"/>
        </w:rPr>
      </w:pPr>
    </w:p>
    <w:p w14:paraId="2D034A62" w14:textId="52246E36" w:rsidR="00311808" w:rsidRPr="00643DCC" w:rsidRDefault="0014497D" w:rsidP="0014497D">
      <w:pPr>
        <w:tabs>
          <w:tab w:val="left" w:pos="7938"/>
        </w:tabs>
        <w:spacing w:line="360" w:lineRule="auto"/>
        <w:jc w:val="both"/>
        <w:rPr>
          <w:rFonts w:ascii="Palatino Linotype" w:hAnsi="Palatino Linotype" w:cs="Arial"/>
        </w:rPr>
      </w:pPr>
      <w:r>
        <w:rPr>
          <w:rFonts w:ascii="Palatino Linotype" w:hAnsi="Palatino Linotype" w:cs="Arial"/>
          <w:lang w:val="es-419"/>
        </w:rPr>
        <w:t>En ese sentido,</w:t>
      </w:r>
      <w:r w:rsidR="00311808" w:rsidRPr="005D2D35">
        <w:rPr>
          <w:rFonts w:ascii="Palatino Linotype" w:hAnsi="Palatino Linotype" w:cs="Arial"/>
        </w:rPr>
        <w:t xml:space="preserve"> se obvia el análisis de la competencia por parte del Sujeto Obligado, para generar, administrar</w:t>
      </w:r>
      <w:r w:rsidR="00311808" w:rsidRPr="00643DCC">
        <w:rPr>
          <w:rFonts w:ascii="Palatino Linotype" w:hAnsi="Palatino Linotype" w:cs="Arial"/>
        </w:rPr>
        <w:t xml:space="preserve"> o poseer la información solicitada, dado que éste ha asumido la misma, en razón de que en su respuesta manifiesta entregar la información,</w:t>
      </w:r>
      <w:r w:rsidR="00442DFB">
        <w:rPr>
          <w:rFonts w:ascii="Palatino Linotype" w:hAnsi="Palatino Linotype" w:cs="Arial"/>
          <w:lang w:val="es-419"/>
        </w:rPr>
        <w:t xml:space="preserve"> aunque no corresponda al periodo solicitado,</w:t>
      </w:r>
      <w:r w:rsidR="00311808" w:rsidRPr="00643DCC">
        <w:rPr>
          <w:rFonts w:ascii="Palatino Linotype" w:hAnsi="Palatino Linotype" w:cs="Arial"/>
        </w:rPr>
        <w:t xml:space="preserve"> por lo tanto, el hecho de que el </w:t>
      </w:r>
      <w:r w:rsidR="00311808" w:rsidRPr="00643DCC">
        <w:rPr>
          <w:rFonts w:ascii="Palatino Linotype" w:hAnsi="Palatino Linotype" w:cs="Arial"/>
          <w:b/>
        </w:rPr>
        <w:t>Sujeto Obligado</w:t>
      </w:r>
      <w:r w:rsidR="00311808" w:rsidRPr="00643DCC">
        <w:rPr>
          <w:rFonts w:ascii="Palatino Linotype" w:hAnsi="Palatino Linotype" w:cs="Arial"/>
        </w:rPr>
        <w:t xml:space="preserve"> haya emitido la r</w:t>
      </w:r>
      <w:r w:rsidR="00311808" w:rsidRPr="00442DFB">
        <w:rPr>
          <w:rFonts w:ascii="Palatino Linotype" w:hAnsi="Palatino Linotype" w:cs="Arial"/>
        </w:rPr>
        <w:t>espuesta a la Recurrente</w:t>
      </w:r>
      <w:r w:rsidR="00442DFB" w:rsidRPr="00442DFB">
        <w:rPr>
          <w:rFonts w:ascii="Palatino Linotype" w:hAnsi="Palatino Linotype" w:cs="Arial"/>
          <w:lang w:val="es-419"/>
        </w:rPr>
        <w:t xml:space="preserve"> respecto del tema o materia de la solicitud de </w:t>
      </w:r>
      <w:r w:rsidR="00442DFB" w:rsidRPr="00442DFB">
        <w:rPr>
          <w:rFonts w:ascii="Palatino Linotype" w:hAnsi="Palatino Linotype" w:cs="Arial"/>
          <w:lang w:val="es-419"/>
        </w:rPr>
        <w:lastRenderedPageBreak/>
        <w:t>información</w:t>
      </w:r>
      <w:r w:rsidR="00311808" w:rsidRPr="00442DFB">
        <w:rPr>
          <w:rFonts w:ascii="Palatino Linotype" w:hAnsi="Palatino Linotype" w:cs="Arial"/>
        </w:rPr>
        <w:t>,</w:t>
      </w:r>
      <w:r w:rsidR="00311808" w:rsidRPr="00643DCC">
        <w:rPr>
          <w:rFonts w:ascii="Palatino Linotype" w:hAnsi="Palatino Linotype" w:cs="Arial"/>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00311808" w:rsidRPr="00643DCC">
        <w:rPr>
          <w:rFonts w:ascii="Palatino Linotype" w:hAnsi="Palatino Linotype"/>
        </w:rPr>
        <w:t xml:space="preserve">, ya que se insiste que la información pública solicitada, ya fue asumida por </w:t>
      </w:r>
      <w:r w:rsidR="00311808" w:rsidRPr="00643DCC">
        <w:rPr>
          <w:rFonts w:ascii="Palatino Linotype" w:hAnsi="Palatino Linotype"/>
          <w:b/>
        </w:rPr>
        <w:t>El Sujeto Obligado</w:t>
      </w:r>
      <w:r w:rsidR="00311808" w:rsidRPr="00643DCC">
        <w:rPr>
          <w:rFonts w:ascii="Palatino Linotype" w:hAnsi="Palatino Linotype"/>
        </w:rPr>
        <w:t>.</w:t>
      </w:r>
    </w:p>
    <w:p w14:paraId="7249533C" w14:textId="77777777" w:rsidR="00311808" w:rsidRPr="00643DCC" w:rsidRDefault="00311808" w:rsidP="00311808">
      <w:pPr>
        <w:spacing w:line="360" w:lineRule="auto"/>
        <w:jc w:val="both"/>
        <w:rPr>
          <w:rFonts w:ascii="Palatino Linotype" w:hAnsi="Palatino Linotype" w:cs="Arial"/>
        </w:rPr>
      </w:pPr>
    </w:p>
    <w:p w14:paraId="721C4812" w14:textId="76AFFBAD" w:rsidR="00311808" w:rsidRPr="00F63887" w:rsidRDefault="00442DFB" w:rsidP="00311808">
      <w:pPr>
        <w:spacing w:line="360" w:lineRule="auto"/>
        <w:contextualSpacing/>
        <w:jc w:val="both"/>
        <w:rPr>
          <w:rFonts w:ascii="Palatino Linotype" w:hAnsi="Palatino Linotype"/>
          <w:lang w:val="es-419"/>
        </w:rPr>
      </w:pPr>
      <w:r>
        <w:rPr>
          <w:rFonts w:ascii="Palatino Linotype" w:hAnsi="Palatino Linotype"/>
          <w:lang w:val="es-419"/>
        </w:rPr>
        <w:t xml:space="preserve">No obstante, a efecto de que se colme la solicitud de información el sujeto obligado deberá entregar </w:t>
      </w:r>
      <w:r w:rsidRPr="00442DFB">
        <w:rPr>
          <w:rFonts w:ascii="Palatino Linotype" w:hAnsi="Palatino Linotype"/>
          <w:b/>
          <w:lang w:val="es-419"/>
        </w:rPr>
        <w:t>toda la información relativa a todos y cada uno de los puntos de acuerdo presentados por la Presidenta Municipal, Síndico, y Regidores para tratarse en cabildo, incluyendo anexos y/o antecedentes de los años 2019, 2020 y 2021</w:t>
      </w:r>
      <w:r w:rsidR="00F63887">
        <w:rPr>
          <w:rFonts w:ascii="Palatino Linotype" w:hAnsi="Palatino Linotype"/>
          <w:b/>
          <w:lang w:val="es-419"/>
        </w:rPr>
        <w:t xml:space="preserve"> y su respectivo soporte documental como lo son las Actas de Cabildo</w:t>
      </w:r>
      <w:r w:rsidR="00F63887">
        <w:rPr>
          <w:rFonts w:ascii="Palatino Linotype" w:hAnsi="Palatino Linotype"/>
        </w:rPr>
        <w:t xml:space="preserve">, estas </w:t>
      </w:r>
      <w:r w:rsidR="00F63887">
        <w:rPr>
          <w:rFonts w:ascii="Palatino Linotype" w:hAnsi="Palatino Linotype"/>
          <w:lang w:val="es-419"/>
        </w:rPr>
        <w:t>últimas incluso son información pública de oficio como lo refiere</w:t>
      </w:r>
      <w:r w:rsidR="00E21D69">
        <w:rPr>
          <w:rFonts w:ascii="Palatino Linotype" w:hAnsi="Palatino Linotype"/>
          <w:lang w:val="es-419"/>
        </w:rPr>
        <w:t>n los siguientes artículos:</w:t>
      </w:r>
    </w:p>
    <w:p w14:paraId="4205D9C4" w14:textId="77777777" w:rsidR="00311808" w:rsidRDefault="00311808" w:rsidP="00311808">
      <w:pPr>
        <w:spacing w:line="360" w:lineRule="auto"/>
        <w:contextualSpacing/>
        <w:jc w:val="both"/>
        <w:rPr>
          <w:rFonts w:ascii="Palatino Linotype" w:hAnsi="Palatino Linotype"/>
        </w:rPr>
      </w:pPr>
    </w:p>
    <w:p w14:paraId="05168E8A" w14:textId="4D67028C" w:rsidR="00E21D69" w:rsidRDefault="00E21D69" w:rsidP="00E21D69">
      <w:pPr>
        <w:ind w:left="851" w:right="851"/>
        <w:jc w:val="both"/>
        <w:rPr>
          <w:rFonts w:ascii="Palatino Linotype" w:hAnsi="Palatino Linotype" w:cs="Arial"/>
          <w:i/>
          <w:iCs/>
          <w:color w:val="222222"/>
        </w:rPr>
      </w:pPr>
      <w:r>
        <w:rPr>
          <w:rFonts w:ascii="Palatino Linotype" w:hAnsi="Palatino Linotype" w:cs="Arial"/>
          <w:i/>
          <w:iCs/>
          <w:color w:val="222222"/>
          <w:lang w:val="es-419"/>
        </w:rPr>
        <w:t>“</w:t>
      </w:r>
      <w:r w:rsidRPr="00E21D69">
        <w:rPr>
          <w:rFonts w:ascii="Palatino Linotype" w:hAnsi="Palatino Linotype" w:cs="Arial"/>
          <w:i/>
          <w:iCs/>
          <w:color w:val="2222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03D99A77" w14:textId="683F0CEE" w:rsidR="00E21D69" w:rsidRPr="00E21D69" w:rsidRDefault="00E21D69" w:rsidP="00E21D69">
      <w:pPr>
        <w:ind w:left="851" w:right="851"/>
        <w:jc w:val="both"/>
        <w:rPr>
          <w:rFonts w:ascii="Palatino Linotype" w:hAnsi="Palatino Linotype" w:cs="Arial"/>
          <w:i/>
          <w:iCs/>
          <w:color w:val="222222"/>
        </w:rPr>
      </w:pPr>
      <w:r w:rsidRPr="00E21D69">
        <w:rPr>
          <w:rFonts w:ascii="Palatino Linotype" w:hAnsi="Palatino Linotype" w:cs="Arial"/>
          <w:i/>
          <w:iCs/>
          <w:color w:val="222222"/>
        </w:rPr>
        <w:t>…</w:t>
      </w:r>
    </w:p>
    <w:p w14:paraId="18F0AB09" w14:textId="31734963" w:rsidR="00E21D69" w:rsidRPr="00E21D69" w:rsidRDefault="00E21D69" w:rsidP="00E21D69">
      <w:pPr>
        <w:ind w:left="851" w:right="851"/>
        <w:jc w:val="both"/>
        <w:rPr>
          <w:rFonts w:ascii="Palatino Linotype" w:hAnsi="Palatino Linotype" w:cs="Arial"/>
          <w:i/>
          <w:iCs/>
          <w:color w:val="222222"/>
        </w:rPr>
      </w:pPr>
      <w:r>
        <w:rPr>
          <w:rFonts w:ascii="Palatino Linotype" w:hAnsi="Palatino Linotype" w:cs="Arial"/>
          <w:i/>
          <w:iCs/>
          <w:color w:val="222222"/>
          <w:lang w:val="es-419"/>
        </w:rPr>
        <w:t xml:space="preserve">II. </w:t>
      </w:r>
      <w:r w:rsidRPr="00E21D69">
        <w:rPr>
          <w:rFonts w:ascii="Palatino Linotype" w:hAnsi="Palatino Linotype" w:cs="Arial"/>
          <w:i/>
          <w:iCs/>
          <w:color w:val="222222"/>
        </w:rPr>
        <w:t>Adicionalmente en el caso de los municipios:</w:t>
      </w:r>
    </w:p>
    <w:p w14:paraId="63DE3C01" w14:textId="77777777" w:rsidR="00E21D69" w:rsidRPr="00E21D69" w:rsidRDefault="00E21D69" w:rsidP="00E21D69">
      <w:pPr>
        <w:ind w:left="851" w:right="851"/>
        <w:jc w:val="both"/>
        <w:rPr>
          <w:rFonts w:ascii="Palatino Linotype" w:hAnsi="Palatino Linotype" w:cs="Arial"/>
          <w:i/>
          <w:iCs/>
          <w:color w:val="222222"/>
        </w:rPr>
      </w:pPr>
    </w:p>
    <w:p w14:paraId="5FB0D3FE" w14:textId="78586C19" w:rsidR="00E21D69" w:rsidRPr="00E21D69" w:rsidRDefault="00E21D69" w:rsidP="00E21D69">
      <w:pPr>
        <w:pStyle w:val="Prrafodelista"/>
        <w:numPr>
          <w:ilvl w:val="0"/>
          <w:numId w:val="5"/>
        </w:numPr>
        <w:ind w:right="851"/>
        <w:jc w:val="both"/>
        <w:rPr>
          <w:rFonts w:ascii="Palatino Linotype" w:hAnsi="Palatino Linotype" w:cs="Arial"/>
          <w:i/>
          <w:iCs/>
          <w:color w:val="222222"/>
        </w:rPr>
      </w:pPr>
      <w:r w:rsidRPr="00E21D69">
        <w:rPr>
          <w:rFonts w:ascii="Palatino Linotype" w:hAnsi="Palatino Linotype" w:cs="Arial"/>
          <w:i/>
          <w:iCs/>
          <w:color w:val="222222"/>
        </w:rPr>
        <w:t>El contenido de las gacetas municipales, las cuales deberán comprender los resolutivos y acuerdos aprobados por los ayuntamientos;</w:t>
      </w:r>
    </w:p>
    <w:p w14:paraId="1DC1AB1D" w14:textId="77777777" w:rsidR="00E21D69" w:rsidRPr="00E21D69" w:rsidRDefault="00E21D69" w:rsidP="00E21D69">
      <w:pPr>
        <w:ind w:left="851" w:right="851"/>
        <w:jc w:val="both"/>
        <w:rPr>
          <w:rFonts w:ascii="Palatino Linotype" w:hAnsi="Palatino Linotype" w:cs="Arial"/>
          <w:i/>
          <w:iCs/>
          <w:color w:val="222222"/>
        </w:rPr>
      </w:pPr>
    </w:p>
    <w:p w14:paraId="29CE4A55" w14:textId="4A8C7D33" w:rsidR="00E21D69" w:rsidRPr="00E21D69" w:rsidRDefault="00E21D69" w:rsidP="00E21D69">
      <w:pPr>
        <w:pStyle w:val="Prrafodelista"/>
        <w:numPr>
          <w:ilvl w:val="0"/>
          <w:numId w:val="5"/>
        </w:numPr>
        <w:ind w:right="851"/>
        <w:jc w:val="both"/>
        <w:rPr>
          <w:rFonts w:ascii="Palatino Linotype" w:hAnsi="Palatino Linotype" w:cs="Arial"/>
          <w:i/>
          <w:iCs/>
          <w:color w:val="222222"/>
        </w:rPr>
      </w:pPr>
      <w:r w:rsidRPr="00E21D69">
        <w:rPr>
          <w:rFonts w:ascii="Palatino Linotype" w:hAnsi="Palatino Linotype" w:cs="Arial"/>
          <w:i/>
          <w:iCs/>
          <w:color w:val="222222"/>
        </w:rPr>
        <w:t>Las actas de sesiones de cabildo, los controles de asistencia de los integrantes del Ayuntamiento a las sesiones de cabildo y el sentido de votación de los miembros del cabildo sobre las iniciativas o acuerdos;</w:t>
      </w:r>
    </w:p>
    <w:p w14:paraId="37C89DB9" w14:textId="77777777" w:rsidR="00EC72A3" w:rsidRPr="00643DCC" w:rsidRDefault="00EC72A3" w:rsidP="00311808">
      <w:pPr>
        <w:spacing w:line="360" w:lineRule="auto"/>
        <w:contextualSpacing/>
        <w:jc w:val="both"/>
        <w:rPr>
          <w:rFonts w:ascii="Palatino Linotype" w:hAnsi="Palatino Linotype"/>
        </w:rPr>
      </w:pPr>
    </w:p>
    <w:p w14:paraId="03796441" w14:textId="01F0D294" w:rsidR="00311808" w:rsidRPr="007C5B8D" w:rsidRDefault="00311808" w:rsidP="00311808">
      <w:pPr>
        <w:spacing w:line="360" w:lineRule="auto"/>
        <w:jc w:val="both"/>
        <w:rPr>
          <w:rFonts w:ascii="Palatino Linotype" w:eastAsia="Palatino Linotype" w:hAnsi="Palatino Linotype" w:cs="Palatino Linotype"/>
        </w:rPr>
      </w:pPr>
      <w:r w:rsidRPr="00A256BB">
        <w:rPr>
          <w:rFonts w:ascii="Palatino Linotype" w:hAnsi="Palatino Linotype"/>
        </w:rPr>
        <w:lastRenderedPageBreak/>
        <w:t>Bajo ese tenor, es importante hacer</w:t>
      </w:r>
      <w:r w:rsidRPr="007C5B8D">
        <w:rPr>
          <w:rFonts w:ascii="Palatino Linotype" w:eastAsia="Palatino Linotype" w:hAnsi="Palatino Linotype" w:cs="Palatino Linotype"/>
        </w:rPr>
        <w:t xml:space="preserve"> del conocimiento de las partes que </w:t>
      </w:r>
      <w:r w:rsidRPr="007C5B8D">
        <w:rPr>
          <w:rFonts w:ascii="Palatino Linotype" w:eastAsia="Palatino Linotype" w:hAnsi="Palatino Linotype" w:cs="Palatino Linotype"/>
          <w:b/>
        </w:rPr>
        <w:t xml:space="preserve">EL SUJETO OBLIGADO </w:t>
      </w:r>
      <w:r w:rsidRPr="007C5B8D">
        <w:rPr>
          <w:rFonts w:ascii="Palatino Linotype" w:eastAsia="Palatino Linotype" w:hAnsi="Palatino Linotype" w:cs="Palatino Linotype"/>
        </w:rPr>
        <w:t>deberá realizar una búsqueda exhaustiva y razonable de la información solicitada;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307BDE5" w14:textId="77777777" w:rsidR="00311808" w:rsidRPr="007C5B8D" w:rsidRDefault="00311808" w:rsidP="00311808">
      <w:pPr>
        <w:tabs>
          <w:tab w:val="left" w:pos="709"/>
        </w:tabs>
        <w:spacing w:line="360" w:lineRule="auto"/>
        <w:jc w:val="both"/>
        <w:rPr>
          <w:rFonts w:ascii="Palatino Linotype" w:eastAsia="Palatino Linotype" w:hAnsi="Palatino Linotype" w:cs="Palatino Linotype"/>
        </w:rPr>
      </w:pPr>
    </w:p>
    <w:p w14:paraId="3B0CE171" w14:textId="77777777" w:rsidR="00311808" w:rsidRPr="007C5B8D" w:rsidRDefault="00311808" w:rsidP="00311808">
      <w:pPr>
        <w:widowControl w:val="0"/>
        <w:tabs>
          <w:tab w:val="left" w:pos="1276"/>
        </w:tabs>
        <w:spacing w:line="360" w:lineRule="auto"/>
        <w:jc w:val="both"/>
        <w:rPr>
          <w:rFonts w:ascii="Palatino Linotype" w:eastAsia="Palatino Linotype" w:hAnsi="Palatino Linotype" w:cs="Palatino Linotype"/>
        </w:rPr>
      </w:pPr>
      <w:r w:rsidRPr="007C5B8D">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36B344C4" w14:textId="77777777" w:rsidR="00BE49A0" w:rsidRDefault="00BE49A0" w:rsidP="007A4C5E">
      <w:pPr>
        <w:autoSpaceDE w:val="0"/>
        <w:autoSpaceDN w:val="0"/>
        <w:adjustRightInd w:val="0"/>
        <w:spacing w:line="360" w:lineRule="auto"/>
        <w:ind w:right="-141"/>
        <w:jc w:val="both"/>
        <w:rPr>
          <w:rFonts w:ascii="Palatino Linotype" w:hAnsi="Palatino Linotype" w:cs="Arial"/>
          <w:lang w:val="es-419"/>
        </w:rPr>
      </w:pPr>
      <w:bookmarkStart w:id="0" w:name="_Hlk22897875"/>
    </w:p>
    <w:p w14:paraId="661ABCB7" w14:textId="73C12C38" w:rsidR="00B80855" w:rsidRPr="00B80855" w:rsidRDefault="00B80855" w:rsidP="00DB4916">
      <w:pPr>
        <w:numPr>
          <w:ilvl w:val="0"/>
          <w:numId w:val="1"/>
        </w:numPr>
        <w:autoSpaceDE w:val="0"/>
        <w:autoSpaceDN w:val="0"/>
        <w:adjustRightInd w:val="0"/>
        <w:spacing w:after="160" w:line="360" w:lineRule="auto"/>
        <w:contextualSpacing/>
        <w:jc w:val="both"/>
        <w:rPr>
          <w:rFonts w:ascii="Palatino Linotype" w:hAnsi="Palatino Linotype" w:cs="Arial"/>
          <w:b/>
          <w:i/>
          <w:sz w:val="28"/>
        </w:rPr>
      </w:pPr>
      <w:r w:rsidRPr="00B80855">
        <w:rPr>
          <w:rFonts w:ascii="Palatino Linotype" w:hAnsi="Palatino Linotype" w:cs="Arial"/>
          <w:b/>
          <w:i/>
          <w:sz w:val="28"/>
        </w:rPr>
        <w:t>De la versión pública</w:t>
      </w:r>
    </w:p>
    <w:p w14:paraId="2AC69FC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0ED8E2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4746D93"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w:t>
      </w:r>
      <w:r w:rsidRPr="00B80855">
        <w:rPr>
          <w:rFonts w:ascii="Palatino Linotype" w:eastAsiaTheme="minorHAnsi" w:hAnsi="Palatino Linotype" w:cs="Arial"/>
          <w:lang w:val="es-MX" w:eastAsia="en-US"/>
        </w:rPr>
        <w:lastRenderedPageBreak/>
        <w:t>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7044B1C" w14:textId="77777777" w:rsid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119C8BB4" w14:textId="69143363"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DA83010"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848AE13"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80855">
        <w:rPr>
          <w:rFonts w:ascii="Palatino Linotype" w:eastAsiaTheme="minorHAnsi" w:hAnsi="Palatino Linotype" w:cs="Arial"/>
          <w:b/>
          <w:lang w:val="es-MX" w:eastAsia="en-US"/>
        </w:rPr>
        <w:t>Registro Federal de Contribuyentes</w:t>
      </w:r>
      <w:r w:rsidRPr="00B80855">
        <w:rPr>
          <w:rFonts w:ascii="Palatino Linotype" w:eastAsiaTheme="minorHAnsi" w:hAnsi="Palatino Linotype" w:cs="Arial"/>
          <w:lang w:val="es-MX" w:eastAsia="en-US"/>
        </w:rPr>
        <w:t xml:space="preserve"> (RFC), la </w:t>
      </w:r>
      <w:r w:rsidRPr="00B80855">
        <w:rPr>
          <w:rFonts w:ascii="Palatino Linotype" w:eastAsiaTheme="minorHAnsi" w:hAnsi="Palatino Linotype" w:cs="Arial"/>
          <w:b/>
          <w:lang w:val="es-MX" w:eastAsia="en-US"/>
        </w:rPr>
        <w:t>Clave Única de Registro de Población</w:t>
      </w:r>
      <w:r w:rsidRPr="00B80855">
        <w:rPr>
          <w:rFonts w:ascii="Palatino Linotype" w:eastAsiaTheme="minorHAnsi" w:hAnsi="Palatino Linotype" w:cs="Arial"/>
          <w:lang w:val="es-MX" w:eastAsia="en-US"/>
        </w:rPr>
        <w:t xml:space="preserve"> (CURP), la </w:t>
      </w:r>
      <w:r w:rsidRPr="00B80855">
        <w:rPr>
          <w:rFonts w:ascii="Palatino Linotype" w:eastAsiaTheme="minorHAnsi" w:hAnsi="Palatino Linotype" w:cs="Arial"/>
          <w:b/>
          <w:lang w:val="es-MX" w:eastAsia="en-US"/>
        </w:rPr>
        <w:t>Clave de cualquier tipo de seguridad social</w:t>
      </w:r>
      <w:r w:rsidRPr="00B80855">
        <w:rPr>
          <w:rFonts w:ascii="Palatino Linotype" w:eastAsiaTheme="minorHAnsi" w:hAnsi="Palatino Linotype" w:cs="Arial"/>
          <w:lang w:val="es-MX" w:eastAsia="en-US"/>
        </w:rPr>
        <w:t xml:space="preserve"> (ISSEMYM, u otros), así como, los </w:t>
      </w:r>
      <w:r w:rsidRPr="00B80855">
        <w:rPr>
          <w:rFonts w:ascii="Palatino Linotype" w:eastAsiaTheme="minorHAnsi" w:hAnsi="Palatino Linotype" w:cs="Arial"/>
          <w:b/>
          <w:lang w:val="es-MX" w:eastAsia="en-US"/>
        </w:rPr>
        <w:t>préstamos o descuentos</w:t>
      </w:r>
      <w:r w:rsidRPr="00B80855">
        <w:rPr>
          <w:rFonts w:ascii="Palatino Linotype" w:eastAsiaTheme="minorHAnsi" w:hAnsi="Palatino Linotype" w:cs="Arial"/>
          <w:lang w:val="es-MX" w:eastAsia="en-US"/>
        </w:rPr>
        <w:t xml:space="preserve"> que se le hagan a la persona y que no tengan relación con los impuestos o la cuota por seguridad social.</w:t>
      </w:r>
    </w:p>
    <w:p w14:paraId="174B0E0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567125E"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386D7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65CCA62D"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771009C6"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D53F3AE"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B80855">
        <w:rPr>
          <w:rFonts w:ascii="Palatino Linotype" w:eastAsiaTheme="minorHAnsi" w:hAnsi="Palatino Linotype" w:cs="Arial"/>
          <w:i/>
          <w:sz w:val="22"/>
          <w:szCs w:val="22"/>
          <w:lang w:val="es-MX" w:eastAsia="en-US"/>
        </w:rPr>
        <w:t>De conformidad con lo establecido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Gubernamental </w:t>
      </w:r>
      <w:r w:rsidRPr="00B80855">
        <w:rPr>
          <w:rFonts w:ascii="Palatino Linotype" w:eastAsiaTheme="minorHAnsi" w:hAnsi="Palatino Linotype" w:cs="Arial"/>
          <w:i/>
          <w:sz w:val="22"/>
          <w:szCs w:val="22"/>
          <w:u w:val="single"/>
          <w:lang w:val="es-MX" w:eastAsia="en-US"/>
        </w:rPr>
        <w:t>se considera información confidencial los datos personales que</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requieren el consentimiento de los individuos para su difusión, distribución o</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comercialización en los términos de esta Ley. Por su parte, según dispone el</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artículo 3, fracción II de la Ley Federal de Transparencia y Acceso a la Información</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Pública Gubernamental, dato personal es toda aquella información concerniente a</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una persona física identificada o identificable</w:t>
      </w:r>
      <w:r w:rsidRPr="00B80855">
        <w:rPr>
          <w:rFonts w:ascii="Palatino Linotype" w:eastAsiaTheme="minorHAnsi" w:hAnsi="Palatino Linotype" w:cs="Arial"/>
          <w:i/>
          <w:sz w:val="22"/>
          <w:szCs w:val="22"/>
          <w:lang w:val="es-MX" w:eastAsia="en-US"/>
        </w:rPr>
        <w:t xml:space="preserve">. Para </w:t>
      </w:r>
      <w:r w:rsidRPr="00B80855">
        <w:rPr>
          <w:rFonts w:ascii="Palatino Linotype" w:eastAsiaTheme="minorHAnsi" w:hAnsi="Palatino Linotype" w:cs="Arial"/>
          <w:i/>
          <w:sz w:val="22"/>
          <w:szCs w:val="22"/>
          <w:u w:val="single"/>
          <w:lang w:val="es-MX" w:eastAsia="en-US"/>
        </w:rPr>
        <w:t>obtener el RFC es necesario</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acreditar previamente mediante documentos oficiales (pasaporte, acta de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nacimiento, etc.) la identidad de la persona, su fecha y lugar de nacimiento, entre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 xml:space="preserve">otros. </w:t>
      </w:r>
      <w:r w:rsidRPr="00B80855">
        <w:rPr>
          <w:rFonts w:ascii="Palatino Linotype" w:eastAsiaTheme="minorHAnsi" w:hAnsi="Palatino Linotype" w:cs="Arial"/>
          <w:i/>
          <w:sz w:val="22"/>
          <w:szCs w:val="22"/>
          <w:lang w:val="es-MX" w:eastAsia="en-US"/>
        </w:rPr>
        <w:t>De acuerdo con la legislación tributaria, las personas físicas tramitan su</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inscripción en el Registro Federal de Contribuyentes con el único propósito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realizar mediante esa clave de identificación, operaciones o actividades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naturaleza tributaria. En este sentido, el artículo 79 del Código Fiscal de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Federación prevé que la utilización de una clave de registro no asignada por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autoridad constituye como una infracción en materia fiscal. De acuerdo con lo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antes apuntado, el RFC vinculado al nombre de su titular, permite identificar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edad de la persona, así como su homoclave, siendo esta última única e irrepetible,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por lo que es posible concluir que el RFC constituye un dato personal y, por tanto,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información confidencial, de conformidad con los previsto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Gubernamental</w:t>
      </w:r>
      <w:r w:rsidRPr="00B80855">
        <w:rPr>
          <w:rFonts w:ascii="Palatino Linotype" w:eastAsiaTheme="minorHAnsi" w:hAnsi="Palatino Linotype" w:cs="Arial"/>
          <w:bCs/>
          <w:i/>
          <w:sz w:val="22"/>
          <w:szCs w:val="22"/>
          <w:lang w:val="es-MX" w:eastAsia="en-US"/>
        </w:rPr>
        <w:t>…” (Sic)</w:t>
      </w:r>
    </w:p>
    <w:p w14:paraId="58B832B3" w14:textId="77777777" w:rsidR="00B80855" w:rsidRPr="00B80855" w:rsidRDefault="00B80855" w:rsidP="00B80855">
      <w:pPr>
        <w:tabs>
          <w:tab w:val="left" w:pos="8647"/>
        </w:tabs>
        <w:ind w:left="567" w:right="284"/>
        <w:jc w:val="right"/>
        <w:rPr>
          <w:rFonts w:ascii="Palatino Linotype" w:eastAsiaTheme="minorHAnsi" w:hAnsi="Palatino Linotype" w:cs="Arial"/>
          <w:sz w:val="22"/>
          <w:szCs w:val="22"/>
          <w:lang w:val="es-MX" w:eastAsia="en-US"/>
        </w:rPr>
      </w:pPr>
      <w:r w:rsidRPr="00B80855">
        <w:rPr>
          <w:rFonts w:ascii="Palatino Linotype" w:eastAsiaTheme="minorHAnsi" w:hAnsi="Palatino Linotype" w:cs="Arial"/>
          <w:sz w:val="22"/>
          <w:szCs w:val="22"/>
          <w:lang w:val="es-MX" w:eastAsia="en-US"/>
        </w:rPr>
        <w:t>(Énfasis añadido)</w:t>
      </w:r>
    </w:p>
    <w:p w14:paraId="2D7DEAB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2A2920C"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9C434"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478E3AB"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C2FCB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F662ABC"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Argumento que es compartido por el entonces </w:t>
      </w:r>
      <w:r w:rsidRPr="00B80855">
        <w:rPr>
          <w:rFonts w:ascii="Palatino Linotype" w:eastAsiaTheme="minorHAnsi" w:hAnsi="Palatino Linotype" w:cs="Arial"/>
          <w:b/>
          <w:bCs/>
          <w:lang w:val="es-MX" w:eastAsia="en-US"/>
        </w:rPr>
        <w:t xml:space="preserve">Instituto Federal de Acceso a la Información y Protección de Datos (IFAI), conforme al </w:t>
      </w:r>
      <w:r w:rsidRPr="00B80855">
        <w:rPr>
          <w:rFonts w:ascii="Palatino Linotype" w:eastAsiaTheme="minorHAnsi" w:hAnsi="Palatino Linotype" w:cs="Arial"/>
          <w:lang w:val="es-MX" w:eastAsia="en-US"/>
        </w:rPr>
        <w:t xml:space="preserve">criterio número 0003-10, el cual refiere: </w:t>
      </w:r>
    </w:p>
    <w:p w14:paraId="4D824CDB" w14:textId="77777777" w:rsidR="00B80855" w:rsidRPr="00B80855" w:rsidRDefault="00B80855" w:rsidP="00B80855">
      <w:pPr>
        <w:pStyle w:val="Sinespaciado"/>
        <w:rPr>
          <w:rFonts w:eastAsiaTheme="minorHAnsi"/>
          <w:lang w:eastAsia="en-US"/>
        </w:rPr>
      </w:pPr>
    </w:p>
    <w:p w14:paraId="1ACB503E" w14:textId="77777777" w:rsidR="00B80855" w:rsidRPr="00B80855" w:rsidRDefault="00B80855" w:rsidP="00B80855">
      <w:pPr>
        <w:tabs>
          <w:tab w:val="left" w:pos="8505"/>
        </w:tabs>
        <w:ind w:left="567" w:right="567"/>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B80855">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80855">
        <w:rPr>
          <w:rFonts w:ascii="Palatino Linotype" w:eastAsiaTheme="minorHAnsi" w:hAnsi="Palatino Linotype" w:cs="Arial"/>
          <w:b/>
          <w:bCs/>
          <w:i/>
          <w:sz w:val="22"/>
          <w:szCs w:val="22"/>
          <w:lang w:val="es-MX" w:eastAsia="en-US"/>
        </w:rPr>
        <w:t>..</w:t>
      </w:r>
      <w:r w:rsidRPr="00B80855">
        <w:rPr>
          <w:rFonts w:ascii="Palatino Linotype" w:eastAsiaTheme="minorHAnsi" w:hAnsi="Palatino Linotype" w:cs="Arial"/>
          <w:i/>
          <w:sz w:val="22"/>
          <w:szCs w:val="22"/>
          <w:lang w:val="es-MX" w:eastAsia="en-US"/>
        </w:rPr>
        <w:t>.” (Sic)</w:t>
      </w:r>
    </w:p>
    <w:p w14:paraId="04D21678"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p>
    <w:p w14:paraId="0AB4B910"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r w:rsidRPr="00B80855">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2C4885"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p>
    <w:p w14:paraId="07E6E884"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w:t>
      </w:r>
      <w:r w:rsidRPr="00B80855">
        <w:rPr>
          <w:rFonts w:ascii="Palatino Linotype" w:eastAsiaTheme="minorHAnsi" w:hAnsi="Palatino Linotype" w:cs="Arial"/>
          <w:lang w:val="es-MX" w:eastAsia="en-US"/>
        </w:rPr>
        <w:lastRenderedPageBreak/>
        <w:t>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072CD65"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F3E7370"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9DF37B2"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368A7B8" w14:textId="77777777" w:rsidR="00B80855" w:rsidRPr="00B80855" w:rsidRDefault="00B80855" w:rsidP="00B80855">
      <w:pPr>
        <w:tabs>
          <w:tab w:val="left" w:pos="8505"/>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r w:rsidRPr="00B80855">
        <w:rPr>
          <w:rFonts w:ascii="Palatino Linotype" w:eastAsiaTheme="minorHAnsi" w:hAnsi="Palatino Linotype" w:cs="Arial"/>
          <w:b/>
          <w:bCs/>
          <w:i/>
          <w:sz w:val="22"/>
          <w:szCs w:val="22"/>
          <w:lang w:val="es-MX" w:eastAsia="en-US"/>
        </w:rPr>
        <w:t>Cuarto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u w:val="single"/>
          <w:lang w:val="es-MX" w:eastAsia="en-US"/>
        </w:rPr>
        <w:t>Para clasificar la información como reservada o confidencial,</w:t>
      </w:r>
      <w:r w:rsidRPr="00B80855">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F70194"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2F046C66"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57BF5288"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Quinto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B80855">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B80855">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80855">
        <w:rPr>
          <w:rFonts w:ascii="Palatino Linotype" w:eastAsiaTheme="minorHAnsi" w:hAnsi="Palatino Linotype" w:cs="Arial"/>
          <w:bCs/>
          <w:i/>
          <w:sz w:val="22"/>
          <w:szCs w:val="22"/>
          <w:lang w:val="es-MX" w:eastAsia="en-US"/>
        </w:rPr>
        <w:t>, observando lo dispuesto en la Ley General y las demás disposiciones aplicables en la materia.</w:t>
      </w:r>
    </w:p>
    <w:p w14:paraId="61CDFE33"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p>
    <w:p w14:paraId="369DDFB7"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Octavo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B80855">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619C4C9D"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lastRenderedPageBreak/>
        <w:t>Para motivar la clasificación se deberán señalar las razones o circunstancias especiales que lo llevaron a concluir que el caso particular se ajusta al supuesto previsto por la norma legal invocada como fundamento.</w:t>
      </w:r>
    </w:p>
    <w:p w14:paraId="44341AC5"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1DF3DB73" w14:textId="77777777" w:rsidR="00B80855" w:rsidRPr="00B80855"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
          <w:bCs/>
          <w:i/>
          <w:sz w:val="22"/>
          <w:szCs w:val="22"/>
          <w:lang w:val="es-MX" w:eastAsia="en-US"/>
        </w:rPr>
        <w:t>DE LA INFORMACIÓN CONFIDENCIAL</w:t>
      </w:r>
    </w:p>
    <w:p w14:paraId="2F368320"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Trigésimo octavo. </w:t>
      </w:r>
      <w:r w:rsidRPr="00B80855">
        <w:rPr>
          <w:rFonts w:ascii="Palatino Linotype" w:eastAsiaTheme="minorHAnsi" w:hAnsi="Palatino Linotype" w:cs="Arial"/>
          <w:bCs/>
          <w:i/>
          <w:sz w:val="22"/>
          <w:szCs w:val="22"/>
          <w:lang w:val="es-MX" w:eastAsia="en-US"/>
        </w:rPr>
        <w:t>Se considera información confidencial:</w:t>
      </w:r>
    </w:p>
    <w:p w14:paraId="59512CE1" w14:textId="77777777" w:rsidR="00B80855" w:rsidRPr="00B80855"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Cs/>
          <w:i/>
          <w:sz w:val="22"/>
          <w:szCs w:val="22"/>
          <w:lang w:val="es-MX" w:eastAsia="en-US"/>
        </w:rPr>
        <w:t xml:space="preserve">I. </w:t>
      </w:r>
      <w:r w:rsidRPr="00B80855">
        <w:rPr>
          <w:rFonts w:ascii="Palatino Linotype" w:eastAsiaTheme="minorHAnsi" w:hAnsi="Palatino Linotype" w:cs="Arial"/>
          <w:b/>
          <w:bCs/>
          <w:i/>
          <w:sz w:val="22"/>
          <w:szCs w:val="22"/>
          <w:u w:val="single"/>
          <w:lang w:val="es-MX" w:eastAsia="en-US"/>
        </w:rPr>
        <w:t>Los datos personales en los términos de la norma aplicable</w:t>
      </w:r>
      <w:r w:rsidRPr="00B80855">
        <w:rPr>
          <w:rFonts w:ascii="Palatino Linotype" w:eastAsiaTheme="minorHAnsi" w:hAnsi="Palatino Linotype" w:cs="Arial"/>
          <w:b/>
          <w:bCs/>
          <w:i/>
          <w:sz w:val="22"/>
          <w:szCs w:val="22"/>
          <w:lang w:val="es-MX" w:eastAsia="en-US"/>
        </w:rPr>
        <w:t>;</w:t>
      </w:r>
    </w:p>
    <w:p w14:paraId="1A338DCE"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6D3D80D"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III …</w:t>
      </w:r>
    </w:p>
    <w:p w14:paraId="481437C0"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7015BD8D" w14:textId="77777777" w:rsidR="00B12BA1" w:rsidRDefault="00B12BA1" w:rsidP="00B80855">
      <w:pPr>
        <w:tabs>
          <w:tab w:val="left" w:pos="8647"/>
        </w:tabs>
        <w:spacing w:line="360" w:lineRule="auto"/>
        <w:ind w:right="51"/>
        <w:jc w:val="both"/>
        <w:rPr>
          <w:rFonts w:ascii="Palatino Linotype" w:eastAsiaTheme="minorHAnsi" w:hAnsi="Palatino Linotype" w:cs="Arial"/>
          <w:bCs/>
          <w:sz w:val="22"/>
          <w:szCs w:val="22"/>
          <w:lang w:val="es-MX" w:eastAsia="en-US"/>
        </w:rPr>
      </w:pPr>
    </w:p>
    <w:p w14:paraId="32C3F6A2"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2D97FBE"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D065C2A"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B80855">
        <w:rPr>
          <w:rFonts w:ascii="Palatino Linotype" w:eastAsiaTheme="minorHAnsi" w:hAnsi="Palatino Linotype" w:cs="Arial"/>
          <w:lang w:val="es-MX" w:eastAsia="en-US"/>
        </w:rPr>
        <w:lastRenderedPageBreak/>
        <w:t>las razones de ello se estaría violentando desde un inicio el derecho de acceso a la información del solicitante.</w:t>
      </w:r>
    </w:p>
    <w:p w14:paraId="480A7D51"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5765FE5" w14:textId="3754F209" w:rsidR="00B80855" w:rsidRPr="00B80855" w:rsidRDefault="00B80855" w:rsidP="00B80855">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B80855">
        <w:rPr>
          <w:rFonts w:ascii="Palatino Linotype" w:hAnsi="Palatino Linotype" w:cs="Arial"/>
        </w:rPr>
        <w:t xml:space="preserve">Entonces, el </w:t>
      </w:r>
      <w:r w:rsidRPr="00B80855">
        <w:rPr>
          <w:rFonts w:ascii="Palatino Linotype" w:hAnsi="Palatino Linotype" w:cs="Arial"/>
          <w:b/>
        </w:rPr>
        <w:t>Sujeto Obligado</w:t>
      </w:r>
      <w:r w:rsidRPr="00B80855">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80855">
        <w:rPr>
          <w:rFonts w:ascii="Palatino Linotype" w:hAnsi="Palatino Linotype" w:cs="Arial"/>
          <w:i/>
          <w:iCs/>
        </w:rPr>
        <w:t>.</w:t>
      </w:r>
    </w:p>
    <w:p w14:paraId="4C554AA1" w14:textId="77777777" w:rsidR="00B80855" w:rsidRPr="007A4C5E" w:rsidRDefault="00B80855" w:rsidP="007A4C5E">
      <w:pPr>
        <w:autoSpaceDE w:val="0"/>
        <w:autoSpaceDN w:val="0"/>
        <w:adjustRightInd w:val="0"/>
        <w:spacing w:line="360" w:lineRule="auto"/>
        <w:ind w:right="-141"/>
        <w:jc w:val="both"/>
        <w:rPr>
          <w:rFonts w:ascii="Palatino Linotype" w:hAnsi="Palatino Linotype" w:cs="Arial"/>
        </w:rPr>
      </w:pPr>
    </w:p>
    <w:p w14:paraId="1645DE02" w14:textId="540CB16C" w:rsidR="007A4C5E" w:rsidRPr="007A4C5E" w:rsidRDefault="007A4C5E" w:rsidP="007A4C5E">
      <w:pPr>
        <w:spacing w:line="360" w:lineRule="auto"/>
        <w:jc w:val="both"/>
        <w:rPr>
          <w:rFonts w:ascii="Palatino Linotype" w:hAnsi="Palatino Linotype"/>
        </w:rPr>
      </w:pPr>
      <w:r w:rsidRPr="007A4C5E">
        <w:rPr>
          <w:rFonts w:ascii="Palatino Linotype" w:hAnsi="Palatino Linotype"/>
        </w:rPr>
        <w:t>En mérito de lo expuesto</w:t>
      </w:r>
      <w:r w:rsidR="00575E21">
        <w:rPr>
          <w:rFonts w:ascii="Palatino Linotype" w:hAnsi="Palatino Linotype"/>
        </w:rPr>
        <w:t xml:space="preserve"> en líneas anteriores, resultan </w:t>
      </w:r>
      <w:r w:rsidRPr="007A4C5E">
        <w:rPr>
          <w:rFonts w:ascii="Palatino Linotype" w:hAnsi="Palatino Linotype"/>
        </w:rPr>
        <w:t xml:space="preserve">fundados los motivos de inconformidad que arguye </w:t>
      </w:r>
      <w:r w:rsidRPr="007A4C5E">
        <w:rPr>
          <w:rFonts w:ascii="Palatino Linotype" w:hAnsi="Palatino Linotype"/>
          <w:b/>
        </w:rPr>
        <w:t>El Recurrente</w:t>
      </w:r>
      <w:r w:rsidRPr="007A4C5E">
        <w:rPr>
          <w:rFonts w:ascii="Palatino Linotype" w:hAnsi="Palatino Linotype"/>
        </w:rPr>
        <w:t xml:space="preserve"> en su medio de impugnación que fue materia de estudio, por ello con fundamento en la </w:t>
      </w:r>
      <w:r w:rsidRPr="007A4C5E">
        <w:rPr>
          <w:rFonts w:ascii="Palatino Linotype" w:hAnsi="Palatino Linotype"/>
          <w:i/>
        </w:rPr>
        <w:t>segunda hipótesis</w:t>
      </w:r>
      <w:r w:rsidRPr="007A4C5E">
        <w:rPr>
          <w:rFonts w:ascii="Palatino Linotype" w:hAnsi="Palatino Linotype"/>
        </w:rPr>
        <w:t xml:space="preserve"> de la fracción III, del artículo 186,</w:t>
      </w:r>
      <w:r w:rsidRPr="007A4C5E">
        <w:rPr>
          <w:rFonts w:ascii="Palatino Linotype" w:hAnsi="Palatino Linotype"/>
          <w:b/>
        </w:rPr>
        <w:t xml:space="preserve"> </w:t>
      </w:r>
      <w:r w:rsidRPr="007A4C5E">
        <w:rPr>
          <w:rFonts w:ascii="Palatino Linotype" w:hAnsi="Palatino Linotype"/>
        </w:rPr>
        <w:t xml:space="preserve">de la Ley de Transparencia y Acceso a la Información Pública del Estado de México y Municipios, se </w:t>
      </w:r>
      <w:r w:rsidR="00030906">
        <w:rPr>
          <w:rFonts w:ascii="Palatino Linotype" w:hAnsi="Palatino Linotype"/>
          <w:b/>
          <w:lang w:val="es-419"/>
        </w:rPr>
        <w:t xml:space="preserve">REVOCA </w:t>
      </w:r>
      <w:r w:rsidRPr="007A4C5E">
        <w:rPr>
          <w:rFonts w:ascii="Palatino Linotype" w:hAnsi="Palatino Linotype"/>
        </w:rPr>
        <w:t>la respuesta a la solicitud de información número</w:t>
      </w:r>
      <w:r w:rsidRPr="007A4C5E">
        <w:rPr>
          <w:rFonts w:ascii="Palatino Linotype" w:hAnsi="Palatino Linotype"/>
          <w:b/>
        </w:rPr>
        <w:t xml:space="preserve"> </w:t>
      </w:r>
      <w:r w:rsidR="0030171B">
        <w:rPr>
          <w:rFonts w:ascii="Palatino Linotype" w:eastAsiaTheme="minorHAnsi" w:hAnsi="Palatino Linotype" w:cs="Arial"/>
          <w:b/>
          <w:szCs w:val="22"/>
          <w:lang w:val="es-MX" w:eastAsia="en-US"/>
        </w:rPr>
        <w:t>000</w:t>
      </w:r>
      <w:r w:rsidR="0030171B">
        <w:rPr>
          <w:rFonts w:ascii="Palatino Linotype" w:eastAsiaTheme="minorHAnsi" w:hAnsi="Palatino Linotype" w:cs="Arial"/>
          <w:b/>
          <w:szCs w:val="22"/>
          <w:lang w:val="es-419" w:eastAsia="en-US"/>
        </w:rPr>
        <w:t>5</w:t>
      </w:r>
      <w:r w:rsidR="0030171B">
        <w:rPr>
          <w:rFonts w:ascii="Palatino Linotype" w:eastAsiaTheme="minorHAnsi" w:hAnsi="Palatino Linotype" w:cs="Arial"/>
          <w:b/>
          <w:szCs w:val="22"/>
          <w:lang w:val="es-MX" w:eastAsia="en-US"/>
        </w:rPr>
        <w:t>5/</w:t>
      </w:r>
      <w:r w:rsidR="0030171B">
        <w:rPr>
          <w:rFonts w:ascii="Palatino Linotype" w:eastAsiaTheme="minorHAnsi" w:hAnsi="Palatino Linotype" w:cs="Arial"/>
          <w:b/>
          <w:szCs w:val="22"/>
          <w:lang w:val="es-419" w:eastAsia="en-US"/>
        </w:rPr>
        <w:t>CHIAUTLA</w:t>
      </w:r>
      <w:r w:rsidR="0030171B">
        <w:rPr>
          <w:rFonts w:ascii="Palatino Linotype" w:eastAsiaTheme="minorHAnsi" w:hAnsi="Palatino Linotype" w:cs="Arial"/>
          <w:b/>
          <w:szCs w:val="22"/>
          <w:lang w:val="es-MX" w:eastAsia="en-US"/>
        </w:rPr>
        <w:t>/IP/2022</w:t>
      </w:r>
      <w:r w:rsidRPr="007A4C5E">
        <w:rPr>
          <w:rFonts w:ascii="Palatino Linotype" w:hAnsi="Palatino Linotype"/>
        </w:rPr>
        <w:t>,</w:t>
      </w:r>
      <w:r w:rsidRPr="007A4C5E">
        <w:rPr>
          <w:rFonts w:ascii="Palatino Linotype" w:hAnsi="Palatino Linotype"/>
          <w:b/>
        </w:rPr>
        <w:t xml:space="preserve"> </w:t>
      </w:r>
      <w:r w:rsidRPr="007A4C5E">
        <w:rPr>
          <w:rFonts w:ascii="Palatino Linotype" w:hAnsi="Palatino Linotype"/>
          <w:bCs/>
        </w:rPr>
        <w:t>que ha sido materia del presente fallo</w:t>
      </w:r>
      <w:r w:rsidRPr="007A4C5E">
        <w:rPr>
          <w:rFonts w:ascii="Palatino Linotype" w:hAnsi="Palatino Linotype"/>
        </w:rPr>
        <w:t>.</w:t>
      </w:r>
    </w:p>
    <w:p w14:paraId="6240C316" w14:textId="77777777" w:rsidR="009E0B9B" w:rsidRPr="0013589E" w:rsidRDefault="009E0B9B" w:rsidP="009E0B9B">
      <w:pPr>
        <w:spacing w:line="360" w:lineRule="auto"/>
        <w:jc w:val="both"/>
        <w:rPr>
          <w:rFonts w:ascii="Palatino Linotype" w:hAnsi="Palatino Linotype" w:cs="Arial"/>
        </w:rPr>
      </w:pPr>
    </w:p>
    <w:p w14:paraId="6989145B" w14:textId="77777777" w:rsidR="009E0B9B" w:rsidRPr="0013589E" w:rsidRDefault="009E0B9B" w:rsidP="009E0B9B">
      <w:pPr>
        <w:pStyle w:val="Sinespaciado"/>
        <w:spacing w:line="360" w:lineRule="auto"/>
        <w:jc w:val="both"/>
        <w:rPr>
          <w:rFonts w:ascii="Palatino Linotype" w:hAnsi="Palatino Linotype"/>
        </w:rPr>
      </w:pPr>
      <w:r w:rsidRPr="0013589E">
        <w:rPr>
          <w:rFonts w:ascii="Palatino Linotype" w:hAnsi="Palatino Linotype"/>
        </w:rPr>
        <w:t>Por lo antes expuesto y fundado es de resolverse y,</w:t>
      </w:r>
    </w:p>
    <w:p w14:paraId="4ADEE071" w14:textId="77777777" w:rsidR="009E0B9B" w:rsidRPr="0013589E" w:rsidRDefault="009E0B9B" w:rsidP="009E0B9B">
      <w:pPr>
        <w:pStyle w:val="Sinespaciado"/>
        <w:spacing w:line="360" w:lineRule="auto"/>
        <w:jc w:val="both"/>
        <w:rPr>
          <w:rFonts w:ascii="Palatino Linotype" w:hAnsi="Palatino Linotype"/>
        </w:rPr>
      </w:pPr>
    </w:p>
    <w:p w14:paraId="635532C7" w14:textId="77777777" w:rsidR="009E0B9B" w:rsidRPr="0013589E" w:rsidRDefault="009E0B9B" w:rsidP="009E0B9B">
      <w:pPr>
        <w:spacing w:line="360" w:lineRule="auto"/>
        <w:jc w:val="center"/>
        <w:rPr>
          <w:rFonts w:ascii="Palatino Linotype" w:hAnsi="Palatino Linotype"/>
          <w:b/>
          <w:sz w:val="28"/>
          <w:lang w:val="pt-BR"/>
        </w:rPr>
      </w:pPr>
      <w:r w:rsidRPr="0013589E">
        <w:rPr>
          <w:rFonts w:ascii="Palatino Linotype" w:hAnsi="Palatino Linotype"/>
          <w:b/>
          <w:sz w:val="28"/>
          <w:lang w:val="pt-BR"/>
        </w:rPr>
        <w:t>S E   R E S U E L V E</w:t>
      </w:r>
    </w:p>
    <w:p w14:paraId="5689F36E" w14:textId="77777777" w:rsidR="009E0B9B" w:rsidRPr="0013589E"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0"/>
    <w:p w14:paraId="27806DEC" w14:textId="40BBD767"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lang w:val="es-ES_tradnl"/>
        </w:rPr>
        <w:t>PRIMERO.</w:t>
      </w:r>
      <w:r w:rsidRPr="002549ED">
        <w:rPr>
          <w:rFonts w:ascii="Palatino Linotype" w:hAnsi="Palatino Linotype" w:cs="Arial"/>
          <w:lang w:val="es-ES_tradnl"/>
        </w:rPr>
        <w:t xml:space="preserve"> </w:t>
      </w:r>
      <w:r w:rsidRPr="002549ED">
        <w:rPr>
          <w:rFonts w:ascii="Palatino Linotype" w:hAnsi="Palatino Linotype" w:cs="Arial"/>
        </w:rPr>
        <w:t>Se</w:t>
      </w:r>
      <w:r w:rsidRPr="002549ED">
        <w:rPr>
          <w:rFonts w:ascii="Palatino Linotype" w:hAnsi="Palatino Linotype" w:cs="Arial"/>
          <w:b/>
        </w:rPr>
        <w:t xml:space="preserve"> </w:t>
      </w:r>
      <w:r w:rsidR="00E21D69">
        <w:rPr>
          <w:rFonts w:ascii="Palatino Linotype" w:hAnsi="Palatino Linotype" w:cs="Arial"/>
          <w:b/>
          <w:lang w:val="es-419"/>
        </w:rPr>
        <w:t>MODIFICA</w:t>
      </w:r>
      <w:r w:rsidRPr="002549ED">
        <w:rPr>
          <w:rFonts w:ascii="Palatino Linotype" w:hAnsi="Palatino Linotype" w:cs="Arial"/>
          <w:b/>
        </w:rPr>
        <w:t xml:space="preserve"> </w:t>
      </w:r>
      <w:r w:rsidRPr="002549ED">
        <w:rPr>
          <w:rFonts w:ascii="Palatino Linotype" w:eastAsia="Arial Unicode MS" w:hAnsi="Palatino Linotype" w:cs="Arial"/>
        </w:rPr>
        <w:t xml:space="preserve">la respuesta entregada por </w:t>
      </w:r>
      <w:r w:rsidRPr="002549ED">
        <w:rPr>
          <w:rFonts w:ascii="Palatino Linotype" w:eastAsia="Arial Unicode MS" w:hAnsi="Palatino Linotype" w:cs="Arial"/>
          <w:b/>
        </w:rPr>
        <w:t xml:space="preserve">El Sujeto Obligado </w:t>
      </w:r>
      <w:r w:rsidRPr="002549ED">
        <w:rPr>
          <w:rFonts w:ascii="Palatino Linotype" w:eastAsia="Arial Unicode MS" w:hAnsi="Palatino Linotype" w:cs="Arial"/>
        </w:rPr>
        <w:t xml:space="preserve">a la solicitud de información número </w:t>
      </w:r>
      <w:r w:rsidR="0030171B">
        <w:rPr>
          <w:rFonts w:ascii="Palatino Linotype" w:eastAsiaTheme="minorHAnsi" w:hAnsi="Palatino Linotype" w:cs="Arial"/>
          <w:b/>
          <w:szCs w:val="22"/>
          <w:lang w:val="es-MX" w:eastAsia="en-US"/>
        </w:rPr>
        <w:t>000</w:t>
      </w:r>
      <w:r w:rsidR="0030171B">
        <w:rPr>
          <w:rFonts w:ascii="Palatino Linotype" w:eastAsiaTheme="minorHAnsi" w:hAnsi="Palatino Linotype" w:cs="Arial"/>
          <w:b/>
          <w:szCs w:val="22"/>
          <w:lang w:val="es-419" w:eastAsia="en-US"/>
        </w:rPr>
        <w:t>5</w:t>
      </w:r>
      <w:r w:rsidR="0030171B">
        <w:rPr>
          <w:rFonts w:ascii="Palatino Linotype" w:eastAsiaTheme="minorHAnsi" w:hAnsi="Palatino Linotype" w:cs="Arial"/>
          <w:b/>
          <w:szCs w:val="22"/>
          <w:lang w:val="es-MX" w:eastAsia="en-US"/>
        </w:rPr>
        <w:t>5/</w:t>
      </w:r>
      <w:r w:rsidR="0030171B">
        <w:rPr>
          <w:rFonts w:ascii="Palatino Linotype" w:eastAsiaTheme="minorHAnsi" w:hAnsi="Palatino Linotype" w:cs="Arial"/>
          <w:b/>
          <w:szCs w:val="22"/>
          <w:lang w:val="es-419" w:eastAsia="en-US"/>
        </w:rPr>
        <w:t>CHIAUTLA</w:t>
      </w:r>
      <w:r w:rsidR="0030171B">
        <w:rPr>
          <w:rFonts w:ascii="Palatino Linotype" w:eastAsiaTheme="minorHAnsi" w:hAnsi="Palatino Linotype" w:cs="Arial"/>
          <w:b/>
          <w:szCs w:val="22"/>
          <w:lang w:val="es-MX" w:eastAsia="en-US"/>
        </w:rPr>
        <w:t>/IP/2022</w:t>
      </w:r>
      <w:r w:rsidRPr="002549ED">
        <w:rPr>
          <w:rFonts w:ascii="Palatino Linotype" w:hAnsi="Palatino Linotype" w:cs="Arial"/>
        </w:rPr>
        <w:t xml:space="preserve">, por resultar fundados los motivos de inconformidad vertidos por </w:t>
      </w:r>
      <w:r w:rsidRPr="002549ED">
        <w:rPr>
          <w:rFonts w:ascii="Palatino Linotype" w:hAnsi="Palatino Linotype" w:cs="Arial"/>
          <w:b/>
        </w:rPr>
        <w:t>El Recurrente</w:t>
      </w:r>
      <w:r w:rsidRPr="002549ED">
        <w:rPr>
          <w:rFonts w:ascii="Palatino Linotype" w:hAnsi="Palatino Linotype" w:cs="Arial"/>
        </w:rPr>
        <w:t xml:space="preserve">, en términos del Considerando </w:t>
      </w:r>
      <w:r w:rsidR="00142DF4">
        <w:rPr>
          <w:rFonts w:ascii="Palatino Linotype" w:hAnsi="Palatino Linotype" w:cs="Arial"/>
          <w:b/>
          <w:lang w:val="es-419"/>
        </w:rPr>
        <w:t xml:space="preserve">CUARTO </w:t>
      </w:r>
      <w:r w:rsidRPr="002549ED">
        <w:rPr>
          <w:rFonts w:ascii="Palatino Linotype" w:hAnsi="Palatino Linotype" w:cs="Arial"/>
        </w:rPr>
        <w:t xml:space="preserve">de </w:t>
      </w:r>
      <w:r w:rsidR="001C6331" w:rsidRPr="002549ED">
        <w:rPr>
          <w:rFonts w:ascii="Palatino Linotype" w:hAnsi="Palatino Linotype" w:cs="Arial"/>
        </w:rPr>
        <w:t>esta</w:t>
      </w:r>
      <w:r w:rsidRPr="002549ED">
        <w:rPr>
          <w:rFonts w:ascii="Palatino Linotype" w:hAnsi="Palatino Linotype" w:cs="Arial"/>
        </w:rPr>
        <w:t xml:space="preserve"> resolución.</w:t>
      </w:r>
    </w:p>
    <w:p w14:paraId="0505AFAF"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rPr>
      </w:pPr>
    </w:p>
    <w:p w14:paraId="463181D9" w14:textId="251FE927" w:rsidR="00575E21" w:rsidRPr="002549ED" w:rsidRDefault="00575E21" w:rsidP="00575E21">
      <w:pPr>
        <w:spacing w:line="360" w:lineRule="auto"/>
        <w:jc w:val="both"/>
        <w:rPr>
          <w:rFonts w:ascii="Palatino Linotype" w:hAnsi="Palatino Linotype" w:cs="Arial"/>
        </w:rPr>
      </w:pPr>
      <w:r w:rsidRPr="002549ED">
        <w:rPr>
          <w:rFonts w:ascii="Palatino Linotype" w:hAnsi="Palatino Linotype" w:cs="Arial"/>
          <w:b/>
          <w:sz w:val="28"/>
          <w:szCs w:val="28"/>
        </w:rPr>
        <w:lastRenderedPageBreak/>
        <w:t>SEGUNDO.</w:t>
      </w:r>
      <w:r w:rsidRPr="002549ED">
        <w:rPr>
          <w:rFonts w:ascii="Palatino Linotype" w:hAnsi="Palatino Linotype" w:cs="Arial"/>
        </w:rPr>
        <w:t xml:space="preserve"> Se </w:t>
      </w:r>
      <w:r w:rsidRPr="002549ED">
        <w:rPr>
          <w:rFonts w:ascii="Palatino Linotype" w:hAnsi="Palatino Linotype" w:cs="Arial"/>
          <w:b/>
        </w:rPr>
        <w:t>ORDENA</w:t>
      </w:r>
      <w:r w:rsidRPr="002549ED">
        <w:rPr>
          <w:rFonts w:ascii="Palatino Linotype" w:hAnsi="Palatino Linotype" w:cs="Arial"/>
        </w:rPr>
        <w:t xml:space="preserve"> al </w:t>
      </w:r>
      <w:r w:rsidRPr="002549ED">
        <w:rPr>
          <w:rFonts w:ascii="Palatino Linotype" w:hAnsi="Palatino Linotype" w:cs="Arial"/>
          <w:b/>
        </w:rPr>
        <w:t>Sujeto Obligado</w:t>
      </w:r>
      <w:r w:rsidRPr="002549ED">
        <w:rPr>
          <w:rFonts w:ascii="Palatino Linotype" w:hAnsi="Palatino Linotype" w:cs="Arial"/>
        </w:rPr>
        <w:t xml:space="preserve"> haga entrega al </w:t>
      </w:r>
      <w:r w:rsidRPr="002549ED">
        <w:rPr>
          <w:rFonts w:ascii="Palatino Linotype" w:hAnsi="Palatino Linotype" w:cs="Arial"/>
          <w:b/>
        </w:rPr>
        <w:t xml:space="preserve">Recurrente </w:t>
      </w:r>
      <w:r w:rsidRPr="002549ED">
        <w:rPr>
          <w:rFonts w:ascii="Palatino Linotype" w:hAnsi="Palatino Linotype" w:cs="Arial"/>
        </w:rPr>
        <w:t xml:space="preserve">en términos del Considerando </w:t>
      </w:r>
      <w:r w:rsidR="00142DF4">
        <w:rPr>
          <w:rFonts w:ascii="Palatino Linotype" w:hAnsi="Palatino Linotype" w:cs="Arial"/>
          <w:b/>
          <w:lang w:val="es-419"/>
        </w:rPr>
        <w:t xml:space="preserve">CUARTO </w:t>
      </w:r>
      <w:r w:rsidRPr="002549ED">
        <w:rPr>
          <w:rFonts w:ascii="Palatino Linotype" w:hAnsi="Palatino Linotype" w:cs="Arial"/>
        </w:rPr>
        <w:t>de e</w:t>
      </w:r>
      <w:r>
        <w:rPr>
          <w:rFonts w:ascii="Palatino Linotype" w:hAnsi="Palatino Linotype" w:cs="Arial"/>
        </w:rPr>
        <w:t>sta resolución</w:t>
      </w:r>
      <w:r w:rsidRPr="002549ED">
        <w:rPr>
          <w:rFonts w:ascii="Palatino Linotype" w:hAnsi="Palatino Linotype" w:cs="Arial"/>
        </w:rPr>
        <w:t xml:space="preserve">, a través del </w:t>
      </w:r>
      <w:r w:rsidRPr="002549ED">
        <w:rPr>
          <w:rFonts w:ascii="Palatino Linotype" w:hAnsi="Palatino Linotype"/>
        </w:rPr>
        <w:t>Sistema de Acceso a la Información Mexiquense</w:t>
      </w:r>
      <w:r w:rsidRPr="002549ED">
        <w:rPr>
          <w:rFonts w:ascii="Palatino Linotype" w:hAnsi="Palatino Linotype" w:cs="Arial"/>
        </w:rPr>
        <w:t xml:space="preserve"> </w:t>
      </w:r>
      <w:r w:rsidRPr="002549ED">
        <w:rPr>
          <w:rFonts w:ascii="Palatino Linotype" w:hAnsi="Palatino Linotype" w:cs="Arial"/>
          <w:b/>
        </w:rPr>
        <w:t>(SAIMEX)</w:t>
      </w:r>
      <w:r w:rsidR="00B80855">
        <w:rPr>
          <w:rFonts w:ascii="Palatino Linotype" w:hAnsi="Palatino Linotype" w:cs="Arial"/>
          <w:b/>
        </w:rPr>
        <w:t xml:space="preserve">, </w:t>
      </w:r>
      <w:r w:rsidR="00B80855">
        <w:rPr>
          <w:rFonts w:ascii="Palatino Linotype" w:hAnsi="Palatino Linotype" w:cs="Arial"/>
        </w:rPr>
        <w:t xml:space="preserve">previa búsqueda exhaustiva y razonable, de ser procedente en versión pública, </w:t>
      </w:r>
      <w:r w:rsidRPr="002549ED">
        <w:rPr>
          <w:rFonts w:ascii="Palatino Linotype" w:hAnsi="Palatino Linotype" w:cs="Arial"/>
        </w:rPr>
        <w:t>lo siguiente:</w:t>
      </w:r>
    </w:p>
    <w:p w14:paraId="4FCD8EE4" w14:textId="77777777" w:rsidR="00BE49A0" w:rsidRDefault="00BE49A0" w:rsidP="00E65658">
      <w:pPr>
        <w:spacing w:line="360" w:lineRule="auto"/>
        <w:ind w:left="709" w:right="474"/>
        <w:jc w:val="both"/>
        <w:rPr>
          <w:rFonts w:ascii="Palatino Linotype" w:hAnsi="Palatino Linotype" w:cs="Arial"/>
        </w:rPr>
      </w:pPr>
    </w:p>
    <w:p w14:paraId="550FC122" w14:textId="7E8AE043" w:rsidR="00BE49A0" w:rsidRPr="0030171B" w:rsidRDefault="0030171B" w:rsidP="00E65658">
      <w:pPr>
        <w:spacing w:line="360" w:lineRule="auto"/>
        <w:ind w:left="709" w:right="474"/>
        <w:jc w:val="both"/>
        <w:rPr>
          <w:rFonts w:ascii="Palatino Linotype" w:hAnsi="Palatino Linotype"/>
          <w:lang w:val="es-419"/>
        </w:rPr>
      </w:pPr>
      <w:r w:rsidRPr="0030171B">
        <w:rPr>
          <w:rFonts w:ascii="Palatino Linotype" w:hAnsi="Palatino Linotype"/>
          <w:lang w:val="es-419"/>
        </w:rPr>
        <w:t xml:space="preserve">1.- </w:t>
      </w:r>
      <w:r w:rsidR="00E21D69">
        <w:rPr>
          <w:rFonts w:ascii="Palatino Linotype" w:hAnsi="Palatino Linotype"/>
          <w:lang w:val="es-419"/>
        </w:rPr>
        <w:t>El o los documentos donde conste</w:t>
      </w:r>
      <w:r w:rsidRPr="0030171B">
        <w:rPr>
          <w:rFonts w:ascii="Palatino Linotype" w:hAnsi="Palatino Linotype"/>
          <w:lang w:val="es-419"/>
        </w:rPr>
        <w:t xml:space="preserve"> la información relativa a todos los puntos de acuerdo presentados por la Presidenta Municipal, Síndico, y Regidores para tratarse en cabildo, incluyendo anexos y/o antecedentes</w:t>
      </w:r>
      <w:r w:rsidR="00E21D69">
        <w:rPr>
          <w:rFonts w:ascii="Palatino Linotype" w:hAnsi="Palatino Linotype"/>
          <w:lang w:val="es-419"/>
        </w:rPr>
        <w:t>,</w:t>
      </w:r>
      <w:r w:rsidRPr="0030171B">
        <w:rPr>
          <w:rFonts w:ascii="Palatino Linotype" w:hAnsi="Palatino Linotype"/>
          <w:lang w:val="es-419"/>
        </w:rPr>
        <w:t xml:space="preserve"> de los años 2019, 2020 y 2021.</w:t>
      </w:r>
    </w:p>
    <w:p w14:paraId="0D998D8F" w14:textId="77777777" w:rsidR="0030171B" w:rsidRDefault="0030171B" w:rsidP="00E65658">
      <w:pPr>
        <w:spacing w:line="360" w:lineRule="auto"/>
        <w:ind w:left="709" w:right="474"/>
        <w:jc w:val="both"/>
        <w:rPr>
          <w:rFonts w:ascii="Palatino Linotype" w:hAnsi="Palatino Linotype" w:cs="Arial"/>
        </w:rPr>
      </w:pPr>
    </w:p>
    <w:p w14:paraId="58EE2849" w14:textId="77777777" w:rsidR="00E65658" w:rsidRDefault="00E65658" w:rsidP="00E65658">
      <w:pPr>
        <w:spacing w:line="360" w:lineRule="auto"/>
        <w:ind w:left="709" w:right="474"/>
        <w:jc w:val="both"/>
        <w:rPr>
          <w:rFonts w:ascii="Palatino Linotype" w:hAnsi="Palatino Linotype" w:cs="Arial"/>
          <w:i/>
        </w:rPr>
      </w:pPr>
      <w:r w:rsidRPr="00E65658">
        <w:rPr>
          <w:rFonts w:ascii="Palatino Linotype" w:hAnsi="Palatino Linotype" w:cs="Arial"/>
          <w:i/>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32D1D284" w14:textId="77777777" w:rsidR="00BE49A0" w:rsidRDefault="00BE49A0" w:rsidP="00E65658">
      <w:pPr>
        <w:spacing w:line="360" w:lineRule="auto"/>
        <w:ind w:left="709" w:right="474"/>
        <w:jc w:val="both"/>
        <w:rPr>
          <w:rFonts w:ascii="Palatino Linotype" w:hAnsi="Palatino Linotype" w:cs="Arial"/>
          <w:i/>
        </w:rPr>
      </w:pPr>
    </w:p>
    <w:p w14:paraId="6E152C50"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2549ED">
        <w:rPr>
          <w:rFonts w:ascii="Palatino Linotype" w:hAnsi="Palatino Linotype" w:cs="Arial"/>
          <w:b/>
          <w:sz w:val="28"/>
          <w:szCs w:val="28"/>
          <w:lang w:val="es-ES_tradnl"/>
        </w:rPr>
        <w:t xml:space="preserve">TERCERO. </w:t>
      </w:r>
      <w:r w:rsidRPr="002549ED">
        <w:rPr>
          <w:rFonts w:ascii="Palatino Linotype" w:hAnsi="Palatino Linotype" w:cs="Arial"/>
          <w:b/>
          <w:szCs w:val="28"/>
          <w:lang w:val="es-ES_tradnl"/>
        </w:rPr>
        <w:t>NOTIFÍQUESE</w:t>
      </w:r>
      <w:r w:rsidRPr="002549ED">
        <w:rPr>
          <w:rFonts w:ascii="Palatino Linotype" w:hAnsi="Palatino Linotype" w:cs="Arial"/>
          <w:b/>
          <w:sz w:val="28"/>
          <w:szCs w:val="28"/>
          <w:lang w:val="es-ES_tradnl"/>
        </w:rPr>
        <w:t xml:space="preserve"> </w:t>
      </w:r>
      <w:r w:rsidRPr="002549ED">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2549ED" w:rsidRDefault="00575E21" w:rsidP="00575E21">
      <w:pPr>
        <w:spacing w:line="360" w:lineRule="auto"/>
        <w:jc w:val="both"/>
        <w:rPr>
          <w:rFonts w:ascii="Palatino Linotype" w:hAnsi="Palatino Linotype" w:cs="Arial"/>
          <w:bCs/>
          <w:szCs w:val="28"/>
        </w:rPr>
      </w:pPr>
      <w:r w:rsidRPr="002549ED">
        <w:rPr>
          <w:rFonts w:ascii="Palatino Linotype" w:hAnsi="Palatino Linotype" w:cs="Arial"/>
          <w:b/>
          <w:bCs/>
          <w:sz w:val="28"/>
          <w:szCs w:val="28"/>
        </w:rPr>
        <w:t>CUARTO.</w:t>
      </w:r>
      <w:r w:rsidRPr="002549ED">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2549ED">
        <w:rPr>
          <w:rFonts w:ascii="Palatino Linotype" w:hAnsi="Palatino Linotype" w:cs="Arial"/>
          <w:bCs/>
          <w:szCs w:val="28"/>
        </w:rPr>
        <w:lastRenderedPageBreak/>
        <w:t xml:space="preserve">procedente, el </w:t>
      </w:r>
      <w:r w:rsidRPr="002549ED">
        <w:rPr>
          <w:rFonts w:ascii="Palatino Linotype" w:hAnsi="Palatino Linotype" w:cs="Arial"/>
          <w:b/>
          <w:bCs/>
          <w:szCs w:val="28"/>
        </w:rPr>
        <w:t>Sujeto Obligado</w:t>
      </w:r>
      <w:r w:rsidRPr="002549ED">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2549ED" w:rsidRDefault="00575E21" w:rsidP="00575E21">
      <w:pPr>
        <w:spacing w:line="360" w:lineRule="auto"/>
        <w:jc w:val="both"/>
        <w:rPr>
          <w:rFonts w:ascii="Palatino Linotype" w:hAnsi="Palatino Linotype" w:cs="Arial"/>
          <w:bCs/>
          <w:szCs w:val="28"/>
        </w:rPr>
      </w:pPr>
    </w:p>
    <w:p w14:paraId="7D9DBD6E" w14:textId="550B6688"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rPr>
        <w:t>QUINTO.</w:t>
      </w:r>
      <w:r w:rsidRPr="002549ED">
        <w:rPr>
          <w:rFonts w:ascii="Palatino Linotype" w:hAnsi="Palatino Linotype" w:cs="Arial"/>
          <w:b/>
        </w:rPr>
        <w:t xml:space="preserve"> NOTIFÍQUESE</w:t>
      </w:r>
      <w:r w:rsidRPr="002549ED">
        <w:rPr>
          <w:rFonts w:ascii="Palatino Linotype" w:hAnsi="Palatino Linotype" w:cs="Arial"/>
        </w:rPr>
        <w:t xml:space="preserve"> al </w:t>
      </w:r>
      <w:r w:rsidRPr="002549ED">
        <w:rPr>
          <w:rFonts w:ascii="Palatino Linotype" w:hAnsi="Palatino Linotype" w:cs="Arial"/>
          <w:b/>
        </w:rPr>
        <w:t>Recurrente</w:t>
      </w:r>
      <w:r w:rsidRPr="002549ED">
        <w:rPr>
          <w:rFonts w:ascii="Palatino Linotype" w:hAnsi="Palatino Linotype" w:cs="Arial"/>
        </w:rPr>
        <w:t xml:space="preserve"> la presente resolución</w:t>
      </w:r>
      <w:r>
        <w:rPr>
          <w:rFonts w:ascii="Palatino Linotype" w:hAnsi="Palatino Linotype" w:cs="Arial"/>
        </w:rPr>
        <w:t xml:space="preserve"> </w:t>
      </w:r>
      <w:r w:rsidRPr="00D85D55">
        <w:rPr>
          <w:rFonts w:ascii="Palatino Linotype" w:eastAsiaTheme="minorHAnsi" w:hAnsi="Palatino Linotype" w:cs="Arial"/>
          <w:lang w:val="es-MX" w:eastAsia="en-US"/>
        </w:rPr>
        <w:t xml:space="preserve">a través del </w:t>
      </w:r>
      <w:r w:rsidRPr="00D85D55">
        <w:rPr>
          <w:rFonts w:ascii="Palatino Linotype" w:eastAsiaTheme="minorHAnsi" w:hAnsi="Palatino Linotype" w:cs="Arial"/>
          <w:szCs w:val="22"/>
          <w:lang w:val="es-MX" w:eastAsia="en-US"/>
        </w:rPr>
        <w:t xml:space="preserve">Sistema de Acceso a la Información Mexiquense </w:t>
      </w:r>
      <w:r w:rsidRPr="00D85D55">
        <w:rPr>
          <w:rFonts w:ascii="Palatino Linotype" w:eastAsiaTheme="minorHAnsi" w:hAnsi="Palatino Linotype" w:cs="Arial"/>
          <w:b/>
          <w:szCs w:val="22"/>
          <w:lang w:val="es-MX" w:eastAsia="en-US"/>
        </w:rPr>
        <w:t>(SAIMEX)</w:t>
      </w:r>
      <w:r>
        <w:rPr>
          <w:rFonts w:ascii="Palatino Linotype" w:hAnsi="Palatino Linotype" w:cs="Arial"/>
        </w:rPr>
        <w:t xml:space="preserve"> </w:t>
      </w:r>
      <w:r w:rsidRPr="002549ED">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D7450A" w14:textId="77777777" w:rsidR="00575E21" w:rsidRDefault="00575E21" w:rsidP="002A040B">
      <w:pPr>
        <w:spacing w:line="360" w:lineRule="auto"/>
        <w:jc w:val="both"/>
        <w:rPr>
          <w:rFonts w:ascii="Palatino Linotype" w:eastAsiaTheme="minorHAnsi" w:hAnsi="Palatino Linotype" w:cs="Arial"/>
          <w:lang w:val="es-MX" w:eastAsia="en-US"/>
        </w:rPr>
      </w:pPr>
    </w:p>
    <w:p w14:paraId="77F43D44" w14:textId="633D08E9" w:rsidR="00525CD7" w:rsidRPr="0013589E" w:rsidRDefault="0029071C" w:rsidP="00BE49A0">
      <w:pPr>
        <w:spacing w:line="360" w:lineRule="auto"/>
        <w:jc w:val="both"/>
        <w:rPr>
          <w:rFonts w:ascii="Palatino Linotype" w:eastAsiaTheme="minorHAnsi" w:hAnsi="Palatino Linotype" w:cs="Arial"/>
          <w:sz w:val="18"/>
          <w:lang w:val="es-MX" w:eastAsia="en-US"/>
        </w:rPr>
      </w:pPr>
      <w:r w:rsidRPr="0013589E">
        <w:rPr>
          <w:rFonts w:ascii="Palatino Linotype" w:eastAsiaTheme="minorHAnsi" w:hAnsi="Palatino Linotype" w:cs="Arial"/>
          <w:lang w:val="es-MX" w:eastAsia="en-US"/>
        </w:rPr>
        <w:t>ASÍ LO RESUELVE, POR UNANIMIDAD DE VOTOS, EL PLENO DEL</w:t>
      </w:r>
      <w:r w:rsidRPr="0013589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3589E">
        <w:rPr>
          <w:rFonts w:ascii="Palatino Linotype" w:eastAsiaTheme="minorHAnsi" w:hAnsi="Palatino Linotype" w:cs="Arial"/>
          <w:lang w:val="es-MX" w:eastAsia="en-US"/>
        </w:rPr>
        <w:t xml:space="preserve">, </w:t>
      </w:r>
      <w:r w:rsidR="00AE3F0A" w:rsidRPr="0013589E">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103CC0" w:rsidRPr="00110D59">
        <w:rPr>
          <w:rFonts w:ascii="Palatino Linotype" w:eastAsiaTheme="minorHAnsi" w:hAnsi="Palatino Linotype" w:cs="Arial"/>
          <w:lang w:val="es-MX" w:eastAsia="en-US"/>
        </w:rPr>
        <w:t>DÉCIM</w:t>
      </w:r>
      <w:r w:rsidR="00AE3F0A" w:rsidRPr="00110D59">
        <w:rPr>
          <w:rFonts w:ascii="Palatino Linotype" w:eastAsiaTheme="minorHAnsi" w:hAnsi="Palatino Linotype" w:cs="Arial"/>
          <w:lang w:val="es-MX" w:eastAsia="en-US"/>
        </w:rPr>
        <w:t>A</w:t>
      </w:r>
      <w:r w:rsidR="00F72125">
        <w:rPr>
          <w:rFonts w:ascii="Palatino Linotype" w:eastAsiaTheme="minorHAnsi" w:hAnsi="Palatino Linotype" w:cs="Arial"/>
          <w:lang w:val="es-MX" w:eastAsia="en-US"/>
        </w:rPr>
        <w:t xml:space="preserve"> </w:t>
      </w:r>
      <w:r w:rsidR="0030171B">
        <w:rPr>
          <w:rFonts w:ascii="Palatino Linotype" w:eastAsiaTheme="minorHAnsi" w:hAnsi="Palatino Linotype" w:cs="Arial"/>
          <w:lang w:val="es-419" w:eastAsia="en-US"/>
        </w:rPr>
        <w:t xml:space="preserve">NOVENA </w:t>
      </w:r>
      <w:r w:rsidR="00AE3F0A" w:rsidRPr="0013589E">
        <w:rPr>
          <w:rFonts w:ascii="Palatino Linotype" w:eastAsiaTheme="minorHAnsi" w:hAnsi="Palatino Linotype" w:cs="Arial"/>
          <w:lang w:val="es-MX" w:eastAsia="en-US"/>
        </w:rPr>
        <w:t xml:space="preserve">SESIÓN ORDINARIA CELEBRADA EL </w:t>
      </w:r>
      <w:r w:rsidR="0030171B">
        <w:rPr>
          <w:rFonts w:ascii="Palatino Linotype" w:hAnsi="Palatino Linotype" w:cs="Arial"/>
          <w:color w:val="000000"/>
          <w:lang w:val="es-419" w:eastAsia="es-MX"/>
        </w:rPr>
        <w:t xml:space="preserve">VEINTICINCO </w:t>
      </w:r>
      <w:r w:rsidR="00E30EBC">
        <w:rPr>
          <w:rFonts w:ascii="Palatino Linotype" w:hAnsi="Palatino Linotype" w:cs="Arial"/>
          <w:color w:val="000000"/>
          <w:lang w:val="es-MX" w:eastAsia="es-MX"/>
        </w:rPr>
        <w:t xml:space="preserve">DE </w:t>
      </w:r>
      <w:r w:rsidR="00110D59">
        <w:rPr>
          <w:rFonts w:ascii="Palatino Linotype" w:hAnsi="Palatino Linotype" w:cs="Arial"/>
          <w:color w:val="000000"/>
          <w:lang w:val="es-419" w:eastAsia="es-MX"/>
        </w:rPr>
        <w:t>MAYO</w:t>
      </w:r>
      <w:r w:rsidR="00AE3F0A" w:rsidRPr="0013589E">
        <w:rPr>
          <w:rFonts w:ascii="Palatino Linotype" w:hAnsi="Palatino Linotype" w:cs="Arial"/>
          <w:color w:val="000000"/>
          <w:lang w:val="es-MX" w:eastAsia="es-MX"/>
        </w:rPr>
        <w:t xml:space="preserve"> DE</w:t>
      </w:r>
      <w:r w:rsidR="00AE3F0A" w:rsidRPr="0013589E">
        <w:rPr>
          <w:rFonts w:ascii="Palatino Linotype" w:eastAsiaTheme="minorHAnsi" w:hAnsi="Palatino Linotype" w:cs="Arial"/>
          <w:lang w:val="es-MX" w:eastAsia="en-US"/>
        </w:rPr>
        <w:t xml:space="preserve"> DOS MIL VEINTIDÓS, ANTE EL SECRETARIO TÉCNICO, ALEXIS TAPIA RAMÍREZ</w:t>
      </w:r>
    </w:p>
    <w:p w14:paraId="6FDF461F"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63920D2B"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751018D6"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28DC1700"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E6B2A0D"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0390067"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525CD7">
        <w:rPr>
          <w:rFonts w:ascii="Palatino Linotype" w:eastAsiaTheme="minorHAnsi" w:hAnsi="Palatino Linotype" w:cs="Arial"/>
          <w:sz w:val="20"/>
          <w:szCs w:val="20"/>
          <w:lang w:val="es-MX" w:eastAsia="en-US"/>
        </w:rPr>
        <w:t>JMV/CCR/</w:t>
      </w:r>
      <w:r w:rsidR="00110D59" w:rsidRPr="00525CD7">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4D577" w14:textId="77777777" w:rsidR="00EB6344" w:rsidRDefault="00EB6344" w:rsidP="000B5E25">
      <w:r>
        <w:separator/>
      </w:r>
    </w:p>
  </w:endnote>
  <w:endnote w:type="continuationSeparator" w:id="0">
    <w:p w14:paraId="5F50F027" w14:textId="77777777" w:rsidR="00EB6344" w:rsidRDefault="00EB634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076" w14:textId="77777777" w:rsidR="00664F05" w:rsidRPr="000D3AD4" w:rsidRDefault="00664F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4490A">
      <w:rPr>
        <w:rFonts w:ascii="Palatino Linotype" w:hAnsi="Palatino Linotype" w:cs="Arial"/>
        <w:bCs/>
        <w:noProof/>
        <w:sz w:val="20"/>
        <w:szCs w:val="20"/>
      </w:rPr>
      <w:t>23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4490A">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826" w14:textId="77777777" w:rsidR="00664F05" w:rsidRPr="000D3AD4" w:rsidRDefault="00664F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F061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F061E">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76E7" w14:textId="77777777" w:rsidR="00EB6344" w:rsidRDefault="00EB6344" w:rsidP="000B5E25">
      <w:r>
        <w:separator/>
      </w:r>
    </w:p>
  </w:footnote>
  <w:footnote w:type="continuationSeparator" w:id="0">
    <w:p w14:paraId="4A35763D" w14:textId="77777777" w:rsidR="00EB6344" w:rsidRDefault="00EB6344" w:rsidP="000B5E25">
      <w:r>
        <w:continuationSeparator/>
      </w:r>
    </w:p>
  </w:footnote>
  <w:footnote w:id="1">
    <w:p w14:paraId="27727F6A" w14:textId="77777777" w:rsidR="00664F05" w:rsidRPr="008A64CB" w:rsidRDefault="00664F0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664F05" w:rsidRPr="008A64CB" w:rsidRDefault="00664F0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664F05" w:rsidRPr="008A64CB" w:rsidRDefault="00664F0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9F4" w14:textId="77777777" w:rsidR="00664F05" w:rsidRDefault="00EB6344">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5" w:type="dxa"/>
      <w:tblInd w:w="2547" w:type="dxa"/>
      <w:tblLayout w:type="fixed"/>
      <w:tblLook w:val="04A0" w:firstRow="1" w:lastRow="0" w:firstColumn="1" w:lastColumn="0" w:noHBand="0" w:noVBand="1"/>
    </w:tblPr>
    <w:tblGrid>
      <w:gridCol w:w="2693"/>
      <w:gridCol w:w="3832"/>
    </w:tblGrid>
    <w:tr w:rsidR="00664F05" w:rsidRPr="008F2CCC" w14:paraId="74B9A3E9" w14:textId="77777777" w:rsidTr="00B333DC">
      <w:tc>
        <w:tcPr>
          <w:tcW w:w="2693" w:type="dxa"/>
          <w:shd w:val="clear" w:color="auto" w:fill="auto"/>
        </w:tcPr>
        <w:p w14:paraId="20B348EF" w14:textId="77777777" w:rsidR="00664F05" w:rsidRPr="00807CDA" w:rsidRDefault="00664F05"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360E9C24" w:rsidR="00664F05" w:rsidRPr="0029071C" w:rsidRDefault="00664F05" w:rsidP="00675D99">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w:t>
          </w:r>
          <w:r>
            <w:rPr>
              <w:rFonts w:ascii="Palatino Linotype" w:hAnsi="Palatino Linotype"/>
              <w:sz w:val="22"/>
              <w:szCs w:val="22"/>
              <w:lang w:val="es-419"/>
            </w:rPr>
            <w:t>2420</w:t>
          </w:r>
          <w:r w:rsidRPr="00971FFC">
            <w:rPr>
              <w:rFonts w:ascii="Palatino Linotype" w:hAnsi="Palatino Linotype"/>
              <w:sz w:val="22"/>
              <w:szCs w:val="22"/>
              <w:lang w:val="es-ES_tradnl"/>
            </w:rPr>
            <w:t>/INFOEM/IP/RR/2022</w:t>
          </w:r>
        </w:p>
      </w:tc>
    </w:tr>
    <w:tr w:rsidR="00664F05" w:rsidRPr="008F2CCC" w14:paraId="75D5F8C1" w14:textId="77777777" w:rsidTr="00B333DC">
      <w:tc>
        <w:tcPr>
          <w:tcW w:w="2693" w:type="dxa"/>
          <w:shd w:val="clear" w:color="auto" w:fill="auto"/>
        </w:tcPr>
        <w:p w14:paraId="10D22299" w14:textId="77777777" w:rsidR="00664F05" w:rsidRPr="00807CDA" w:rsidRDefault="00664F05"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7A785807" w14:textId="435E79EA" w:rsidR="00664F05" w:rsidRPr="00675D99" w:rsidRDefault="00664F05" w:rsidP="005F74BC">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Chiautla</w:t>
          </w:r>
        </w:p>
      </w:tc>
    </w:tr>
    <w:tr w:rsidR="00664F05" w:rsidRPr="008F2CCC" w14:paraId="1314B4A7" w14:textId="77777777" w:rsidTr="00B333DC">
      <w:trPr>
        <w:trHeight w:val="228"/>
      </w:trPr>
      <w:tc>
        <w:tcPr>
          <w:tcW w:w="2693" w:type="dxa"/>
          <w:shd w:val="clear" w:color="auto" w:fill="auto"/>
        </w:tcPr>
        <w:p w14:paraId="2CB4F9D4" w14:textId="77777777" w:rsidR="00664F05" w:rsidRPr="00807CDA" w:rsidRDefault="00664F05"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664F05" w:rsidRPr="0029071C" w:rsidRDefault="00664F05"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664F05" w:rsidRPr="001779E0" w:rsidRDefault="00EB634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688"/>
      <w:gridCol w:w="3832"/>
    </w:tblGrid>
    <w:tr w:rsidR="00664F05" w:rsidRPr="008F2CCC" w14:paraId="6E759B77" w14:textId="77777777" w:rsidTr="00B333DC">
      <w:tc>
        <w:tcPr>
          <w:tcW w:w="2688" w:type="dxa"/>
          <w:shd w:val="clear" w:color="auto" w:fill="auto"/>
        </w:tcPr>
        <w:p w14:paraId="7120B5F8" w14:textId="77777777" w:rsidR="00664F05" w:rsidRPr="00807CDA" w:rsidRDefault="00664F05"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14539671" w:rsidR="00664F05" w:rsidRPr="0029071C" w:rsidRDefault="00664F05" w:rsidP="00675D99">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w:t>
          </w:r>
          <w:r>
            <w:rPr>
              <w:rFonts w:ascii="Palatino Linotype" w:hAnsi="Palatino Linotype"/>
              <w:sz w:val="22"/>
              <w:szCs w:val="22"/>
              <w:lang w:val="es-419"/>
            </w:rPr>
            <w:t>2420</w:t>
          </w:r>
          <w:r w:rsidRPr="00971FFC">
            <w:rPr>
              <w:rFonts w:ascii="Palatino Linotype" w:hAnsi="Palatino Linotype"/>
              <w:sz w:val="22"/>
              <w:szCs w:val="22"/>
              <w:lang w:val="es-ES_tradnl"/>
            </w:rPr>
            <w:t>/INFOEM/IP/RR/2022</w:t>
          </w:r>
        </w:p>
      </w:tc>
    </w:tr>
    <w:tr w:rsidR="00664F05" w:rsidRPr="008F2CCC" w14:paraId="00A7D2AF" w14:textId="77777777" w:rsidTr="00B333DC">
      <w:tc>
        <w:tcPr>
          <w:tcW w:w="2688" w:type="dxa"/>
          <w:shd w:val="clear" w:color="auto" w:fill="auto"/>
          <w:vAlign w:val="center"/>
        </w:tcPr>
        <w:p w14:paraId="30DA12AD" w14:textId="77777777" w:rsidR="00664F05" w:rsidRPr="00807CDA" w:rsidRDefault="00664F05"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110DAE5D" w:rsidR="00664F05" w:rsidRPr="00AF061E" w:rsidRDefault="008D313B" w:rsidP="00AF061E">
          <w:pPr>
            <w:spacing w:line="276" w:lineRule="auto"/>
            <w:jc w:val="right"/>
            <w:rPr>
              <w:rFonts w:ascii="Palatino Linotype" w:hAnsi="Palatino Linotype"/>
              <w:sz w:val="22"/>
              <w:szCs w:val="22"/>
              <w:lang w:val="es-419"/>
            </w:rPr>
          </w:pPr>
          <w:r>
            <w:rPr>
              <w:rFonts w:ascii="Palatino Linotype" w:hAnsi="Palatino Linotype"/>
              <w:sz w:val="22"/>
              <w:szCs w:val="22"/>
              <w:lang w:val="es-419"/>
            </w:rPr>
            <w:t>xxxxxxxxxxxxx</w:t>
          </w:r>
        </w:p>
      </w:tc>
    </w:tr>
    <w:tr w:rsidR="00664F05" w:rsidRPr="00D81FF3" w14:paraId="30B43482" w14:textId="77777777" w:rsidTr="00B333DC">
      <w:trPr>
        <w:trHeight w:val="228"/>
      </w:trPr>
      <w:tc>
        <w:tcPr>
          <w:tcW w:w="2688" w:type="dxa"/>
          <w:shd w:val="clear" w:color="auto" w:fill="auto"/>
        </w:tcPr>
        <w:p w14:paraId="414A3D7E" w14:textId="77777777" w:rsidR="00664F05" w:rsidRPr="00807CDA" w:rsidRDefault="00664F05"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4318FD24" w14:textId="39FA019D" w:rsidR="00664F05" w:rsidRPr="00675D99" w:rsidRDefault="00664F05" w:rsidP="00D81FF3">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Chiautla</w:t>
          </w:r>
        </w:p>
      </w:tc>
    </w:tr>
    <w:tr w:rsidR="00664F05" w:rsidRPr="008F2CCC" w14:paraId="1DA73D42" w14:textId="77777777" w:rsidTr="00B333DC">
      <w:tc>
        <w:tcPr>
          <w:tcW w:w="2688" w:type="dxa"/>
          <w:shd w:val="clear" w:color="auto" w:fill="auto"/>
        </w:tcPr>
        <w:p w14:paraId="0C4F1E52" w14:textId="77777777" w:rsidR="00664F05" w:rsidRPr="00807CDA" w:rsidRDefault="00664F05"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664F05" w:rsidRPr="0029071C" w:rsidRDefault="00664F05"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664F05" w:rsidRPr="009F1AB6" w:rsidRDefault="00EB6344">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2"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58061937">
    <w:abstractNumId w:val="3"/>
  </w:num>
  <w:num w:numId="2" w16cid:durableId="1578249530">
    <w:abstractNumId w:val="4"/>
  </w:num>
  <w:num w:numId="3" w16cid:durableId="30804954">
    <w:abstractNumId w:val="0"/>
  </w:num>
  <w:num w:numId="4" w16cid:durableId="136797613">
    <w:abstractNumId w:val="1"/>
  </w:num>
  <w:num w:numId="5" w16cid:durableId="4414558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0371"/>
    <w:rsid w:val="00030906"/>
    <w:rsid w:val="00036F8B"/>
    <w:rsid w:val="000572E9"/>
    <w:rsid w:val="00071411"/>
    <w:rsid w:val="00087169"/>
    <w:rsid w:val="00093AE1"/>
    <w:rsid w:val="000A717C"/>
    <w:rsid w:val="000B5E25"/>
    <w:rsid w:val="000B7C6C"/>
    <w:rsid w:val="000C43CE"/>
    <w:rsid w:val="000D3AD4"/>
    <w:rsid w:val="000D44B6"/>
    <w:rsid w:val="000E00A4"/>
    <w:rsid w:val="000F16BA"/>
    <w:rsid w:val="000F4481"/>
    <w:rsid w:val="000F7617"/>
    <w:rsid w:val="00101AD8"/>
    <w:rsid w:val="00103CC0"/>
    <w:rsid w:val="00110D59"/>
    <w:rsid w:val="00112BE0"/>
    <w:rsid w:val="00121B3D"/>
    <w:rsid w:val="00123996"/>
    <w:rsid w:val="0012510D"/>
    <w:rsid w:val="00127BC3"/>
    <w:rsid w:val="00131A99"/>
    <w:rsid w:val="0013589E"/>
    <w:rsid w:val="00142DF4"/>
    <w:rsid w:val="0014497D"/>
    <w:rsid w:val="00156075"/>
    <w:rsid w:val="0018216B"/>
    <w:rsid w:val="00186CCB"/>
    <w:rsid w:val="0019170F"/>
    <w:rsid w:val="00193373"/>
    <w:rsid w:val="001A6109"/>
    <w:rsid w:val="001B3CA6"/>
    <w:rsid w:val="001C6331"/>
    <w:rsid w:val="001D4046"/>
    <w:rsid w:val="001E45B5"/>
    <w:rsid w:val="0020249A"/>
    <w:rsid w:val="00202C04"/>
    <w:rsid w:val="00211701"/>
    <w:rsid w:val="002167BB"/>
    <w:rsid w:val="00217E6C"/>
    <w:rsid w:val="00225163"/>
    <w:rsid w:val="00231D2E"/>
    <w:rsid w:val="00234EA8"/>
    <w:rsid w:val="00235936"/>
    <w:rsid w:val="00236CBA"/>
    <w:rsid w:val="00255F1A"/>
    <w:rsid w:val="00261BC7"/>
    <w:rsid w:val="00267BB5"/>
    <w:rsid w:val="00281DBB"/>
    <w:rsid w:val="0029071C"/>
    <w:rsid w:val="00291C33"/>
    <w:rsid w:val="00294374"/>
    <w:rsid w:val="00295B3F"/>
    <w:rsid w:val="002A040B"/>
    <w:rsid w:val="002A4B43"/>
    <w:rsid w:val="002A633E"/>
    <w:rsid w:val="002A676F"/>
    <w:rsid w:val="002C0BE5"/>
    <w:rsid w:val="002D2830"/>
    <w:rsid w:val="002D37A8"/>
    <w:rsid w:val="002D61F7"/>
    <w:rsid w:val="002E3085"/>
    <w:rsid w:val="002E3D0D"/>
    <w:rsid w:val="002F3B20"/>
    <w:rsid w:val="0030171B"/>
    <w:rsid w:val="00304A90"/>
    <w:rsid w:val="00307006"/>
    <w:rsid w:val="0030701F"/>
    <w:rsid w:val="00311808"/>
    <w:rsid w:val="00311CA0"/>
    <w:rsid w:val="00313675"/>
    <w:rsid w:val="00330FC3"/>
    <w:rsid w:val="00333378"/>
    <w:rsid w:val="00337CF3"/>
    <w:rsid w:val="00343F0B"/>
    <w:rsid w:val="003520C5"/>
    <w:rsid w:val="0037214F"/>
    <w:rsid w:val="0037313C"/>
    <w:rsid w:val="003746DE"/>
    <w:rsid w:val="003804E8"/>
    <w:rsid w:val="00380D3E"/>
    <w:rsid w:val="003875C5"/>
    <w:rsid w:val="003A743A"/>
    <w:rsid w:val="003B1C85"/>
    <w:rsid w:val="003E56C9"/>
    <w:rsid w:val="004018F9"/>
    <w:rsid w:val="004071D7"/>
    <w:rsid w:val="00421043"/>
    <w:rsid w:val="004239C3"/>
    <w:rsid w:val="00425E0F"/>
    <w:rsid w:val="0042783F"/>
    <w:rsid w:val="004344EA"/>
    <w:rsid w:val="0043515A"/>
    <w:rsid w:val="00442DFB"/>
    <w:rsid w:val="00442FD8"/>
    <w:rsid w:val="00443892"/>
    <w:rsid w:val="004445A1"/>
    <w:rsid w:val="004455F2"/>
    <w:rsid w:val="00445CAA"/>
    <w:rsid w:val="0045595F"/>
    <w:rsid w:val="00464044"/>
    <w:rsid w:val="0047739C"/>
    <w:rsid w:val="0048107F"/>
    <w:rsid w:val="004A5129"/>
    <w:rsid w:val="004B3685"/>
    <w:rsid w:val="004D6F71"/>
    <w:rsid w:val="004E0818"/>
    <w:rsid w:val="004F376A"/>
    <w:rsid w:val="004F5D96"/>
    <w:rsid w:val="00501DF8"/>
    <w:rsid w:val="005028F8"/>
    <w:rsid w:val="00524A8D"/>
    <w:rsid w:val="00525CD7"/>
    <w:rsid w:val="005336D9"/>
    <w:rsid w:val="00534CC6"/>
    <w:rsid w:val="005505B2"/>
    <w:rsid w:val="00555C87"/>
    <w:rsid w:val="0056127B"/>
    <w:rsid w:val="00563B39"/>
    <w:rsid w:val="0057289F"/>
    <w:rsid w:val="00573BCD"/>
    <w:rsid w:val="00575E21"/>
    <w:rsid w:val="0059032F"/>
    <w:rsid w:val="00592581"/>
    <w:rsid w:val="005A6216"/>
    <w:rsid w:val="005B234D"/>
    <w:rsid w:val="005B26AD"/>
    <w:rsid w:val="005B36A8"/>
    <w:rsid w:val="005B5693"/>
    <w:rsid w:val="005B6D78"/>
    <w:rsid w:val="005C3D9E"/>
    <w:rsid w:val="005C6646"/>
    <w:rsid w:val="005D77CC"/>
    <w:rsid w:val="005E5716"/>
    <w:rsid w:val="005F25CA"/>
    <w:rsid w:val="005F74BC"/>
    <w:rsid w:val="006002E0"/>
    <w:rsid w:val="00620280"/>
    <w:rsid w:val="006258FD"/>
    <w:rsid w:val="00632E48"/>
    <w:rsid w:val="00642B75"/>
    <w:rsid w:val="006431AA"/>
    <w:rsid w:val="00643B58"/>
    <w:rsid w:val="0064490A"/>
    <w:rsid w:val="00664F05"/>
    <w:rsid w:val="00666DAD"/>
    <w:rsid w:val="00675D99"/>
    <w:rsid w:val="00691A28"/>
    <w:rsid w:val="00692788"/>
    <w:rsid w:val="00694976"/>
    <w:rsid w:val="006A4451"/>
    <w:rsid w:val="006B321A"/>
    <w:rsid w:val="006B418F"/>
    <w:rsid w:val="006C0690"/>
    <w:rsid w:val="006D1713"/>
    <w:rsid w:val="006D3A03"/>
    <w:rsid w:val="006E08FA"/>
    <w:rsid w:val="006F5F93"/>
    <w:rsid w:val="00710FED"/>
    <w:rsid w:val="0071569A"/>
    <w:rsid w:val="007208BC"/>
    <w:rsid w:val="0072658E"/>
    <w:rsid w:val="00732345"/>
    <w:rsid w:val="00756F04"/>
    <w:rsid w:val="007654D4"/>
    <w:rsid w:val="00770F18"/>
    <w:rsid w:val="007777C0"/>
    <w:rsid w:val="007843A9"/>
    <w:rsid w:val="00790566"/>
    <w:rsid w:val="007A118C"/>
    <w:rsid w:val="007A4C5E"/>
    <w:rsid w:val="007C6806"/>
    <w:rsid w:val="007D2A81"/>
    <w:rsid w:val="007D759D"/>
    <w:rsid w:val="007E534B"/>
    <w:rsid w:val="007E7C02"/>
    <w:rsid w:val="007F2686"/>
    <w:rsid w:val="007F5504"/>
    <w:rsid w:val="007F7462"/>
    <w:rsid w:val="008072E4"/>
    <w:rsid w:val="008105E8"/>
    <w:rsid w:val="00815B7E"/>
    <w:rsid w:val="008320FF"/>
    <w:rsid w:val="008344D6"/>
    <w:rsid w:val="00835035"/>
    <w:rsid w:val="00835436"/>
    <w:rsid w:val="0083673D"/>
    <w:rsid w:val="00841AC5"/>
    <w:rsid w:val="008500D3"/>
    <w:rsid w:val="00852668"/>
    <w:rsid w:val="0085361B"/>
    <w:rsid w:val="008578BF"/>
    <w:rsid w:val="008660D6"/>
    <w:rsid w:val="008A1A90"/>
    <w:rsid w:val="008A59DE"/>
    <w:rsid w:val="008A5D88"/>
    <w:rsid w:val="008A64CB"/>
    <w:rsid w:val="008B0295"/>
    <w:rsid w:val="008B0FB4"/>
    <w:rsid w:val="008B2E64"/>
    <w:rsid w:val="008C3B24"/>
    <w:rsid w:val="008D313B"/>
    <w:rsid w:val="008E01E4"/>
    <w:rsid w:val="00900C9B"/>
    <w:rsid w:val="00901487"/>
    <w:rsid w:val="00913317"/>
    <w:rsid w:val="00916A7B"/>
    <w:rsid w:val="00926C44"/>
    <w:rsid w:val="009312F7"/>
    <w:rsid w:val="0093237A"/>
    <w:rsid w:val="0093645B"/>
    <w:rsid w:val="009470B0"/>
    <w:rsid w:val="00955A3B"/>
    <w:rsid w:val="00957908"/>
    <w:rsid w:val="00971FFC"/>
    <w:rsid w:val="009758CB"/>
    <w:rsid w:val="00980909"/>
    <w:rsid w:val="00993406"/>
    <w:rsid w:val="00994608"/>
    <w:rsid w:val="009A0F77"/>
    <w:rsid w:val="009A5223"/>
    <w:rsid w:val="009B23B7"/>
    <w:rsid w:val="009B2B6B"/>
    <w:rsid w:val="009B472F"/>
    <w:rsid w:val="009B671A"/>
    <w:rsid w:val="009D2E87"/>
    <w:rsid w:val="009D39B3"/>
    <w:rsid w:val="009E0B9B"/>
    <w:rsid w:val="009E0E89"/>
    <w:rsid w:val="009E1F26"/>
    <w:rsid w:val="009F4FF4"/>
    <w:rsid w:val="009F62C3"/>
    <w:rsid w:val="009F71DC"/>
    <w:rsid w:val="00A0100D"/>
    <w:rsid w:val="00A05133"/>
    <w:rsid w:val="00A05D3A"/>
    <w:rsid w:val="00A5260D"/>
    <w:rsid w:val="00A6692F"/>
    <w:rsid w:val="00A72262"/>
    <w:rsid w:val="00AA26B4"/>
    <w:rsid w:val="00AB15E3"/>
    <w:rsid w:val="00AB7BD6"/>
    <w:rsid w:val="00AC2CD5"/>
    <w:rsid w:val="00AC3135"/>
    <w:rsid w:val="00AD33BE"/>
    <w:rsid w:val="00AE1A47"/>
    <w:rsid w:val="00AE3F0A"/>
    <w:rsid w:val="00AE48E9"/>
    <w:rsid w:val="00AE5995"/>
    <w:rsid w:val="00AE6704"/>
    <w:rsid w:val="00AE6E0E"/>
    <w:rsid w:val="00AF061E"/>
    <w:rsid w:val="00AF5115"/>
    <w:rsid w:val="00B01BD5"/>
    <w:rsid w:val="00B05B83"/>
    <w:rsid w:val="00B12BA1"/>
    <w:rsid w:val="00B17992"/>
    <w:rsid w:val="00B23344"/>
    <w:rsid w:val="00B309E3"/>
    <w:rsid w:val="00B31853"/>
    <w:rsid w:val="00B333DC"/>
    <w:rsid w:val="00B50B07"/>
    <w:rsid w:val="00B80855"/>
    <w:rsid w:val="00B8098B"/>
    <w:rsid w:val="00BA5712"/>
    <w:rsid w:val="00BA77FB"/>
    <w:rsid w:val="00BB134B"/>
    <w:rsid w:val="00BC0CFA"/>
    <w:rsid w:val="00BD14B3"/>
    <w:rsid w:val="00BD677A"/>
    <w:rsid w:val="00BE233B"/>
    <w:rsid w:val="00BE49A0"/>
    <w:rsid w:val="00BE7A6E"/>
    <w:rsid w:val="00C00C2C"/>
    <w:rsid w:val="00C0648B"/>
    <w:rsid w:val="00C2063B"/>
    <w:rsid w:val="00C2421D"/>
    <w:rsid w:val="00C30D79"/>
    <w:rsid w:val="00C47A02"/>
    <w:rsid w:val="00C553F7"/>
    <w:rsid w:val="00C56DD5"/>
    <w:rsid w:val="00C62E5E"/>
    <w:rsid w:val="00C64A47"/>
    <w:rsid w:val="00C802FB"/>
    <w:rsid w:val="00C87001"/>
    <w:rsid w:val="00C879BA"/>
    <w:rsid w:val="00C905F5"/>
    <w:rsid w:val="00C94FB8"/>
    <w:rsid w:val="00CA216C"/>
    <w:rsid w:val="00CC0700"/>
    <w:rsid w:val="00CD024D"/>
    <w:rsid w:val="00D0079A"/>
    <w:rsid w:val="00D12D45"/>
    <w:rsid w:val="00D21ECE"/>
    <w:rsid w:val="00D26A43"/>
    <w:rsid w:val="00D27727"/>
    <w:rsid w:val="00D323F5"/>
    <w:rsid w:val="00D327EA"/>
    <w:rsid w:val="00D4431A"/>
    <w:rsid w:val="00D56F25"/>
    <w:rsid w:val="00D57210"/>
    <w:rsid w:val="00D63B55"/>
    <w:rsid w:val="00D81FF3"/>
    <w:rsid w:val="00D901D7"/>
    <w:rsid w:val="00D92BFE"/>
    <w:rsid w:val="00DB4916"/>
    <w:rsid w:val="00DC2B31"/>
    <w:rsid w:val="00DD1866"/>
    <w:rsid w:val="00DE0A8D"/>
    <w:rsid w:val="00DE562A"/>
    <w:rsid w:val="00DF3B3F"/>
    <w:rsid w:val="00E04791"/>
    <w:rsid w:val="00E106A2"/>
    <w:rsid w:val="00E153AB"/>
    <w:rsid w:val="00E167CC"/>
    <w:rsid w:val="00E21D69"/>
    <w:rsid w:val="00E30EBC"/>
    <w:rsid w:val="00E35F4C"/>
    <w:rsid w:val="00E42B2B"/>
    <w:rsid w:val="00E50A21"/>
    <w:rsid w:val="00E5647F"/>
    <w:rsid w:val="00E61810"/>
    <w:rsid w:val="00E65658"/>
    <w:rsid w:val="00E65F37"/>
    <w:rsid w:val="00E711DE"/>
    <w:rsid w:val="00E74701"/>
    <w:rsid w:val="00E823B8"/>
    <w:rsid w:val="00E9091C"/>
    <w:rsid w:val="00EA46CC"/>
    <w:rsid w:val="00EA61B9"/>
    <w:rsid w:val="00EA63F9"/>
    <w:rsid w:val="00EA7BF4"/>
    <w:rsid w:val="00EB6344"/>
    <w:rsid w:val="00EB6C62"/>
    <w:rsid w:val="00EC6F39"/>
    <w:rsid w:val="00EC72A3"/>
    <w:rsid w:val="00EC7A72"/>
    <w:rsid w:val="00ED46CB"/>
    <w:rsid w:val="00EE4D9C"/>
    <w:rsid w:val="00EE6265"/>
    <w:rsid w:val="00EE7518"/>
    <w:rsid w:val="00EF193B"/>
    <w:rsid w:val="00F22177"/>
    <w:rsid w:val="00F34A32"/>
    <w:rsid w:val="00F455F1"/>
    <w:rsid w:val="00F45DB2"/>
    <w:rsid w:val="00F570D3"/>
    <w:rsid w:val="00F63887"/>
    <w:rsid w:val="00F72125"/>
    <w:rsid w:val="00F73BB1"/>
    <w:rsid w:val="00F81441"/>
    <w:rsid w:val="00F84D96"/>
    <w:rsid w:val="00F8513C"/>
    <w:rsid w:val="00FA6D5C"/>
    <w:rsid w:val="00FC0DAE"/>
    <w:rsid w:val="00FC7CC7"/>
    <w:rsid w:val="00FD2A01"/>
    <w:rsid w:val="00FE2FFB"/>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826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22F25-6602-4B10-8ECA-7B06DBCE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5568</Words>
  <Characters>30627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4</cp:revision>
  <dcterms:created xsi:type="dcterms:W3CDTF">2022-06-05T22:13:00Z</dcterms:created>
  <dcterms:modified xsi:type="dcterms:W3CDTF">2022-06-05T22:15:00Z</dcterms:modified>
</cp:coreProperties>
</file>