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CA" w:rsidRDefault="009417CA" w:rsidP="007B7725">
      <w:pPr>
        <w:tabs>
          <w:tab w:val="left" w:pos="3465"/>
        </w:tabs>
        <w:spacing w:line="360" w:lineRule="auto"/>
        <w:jc w:val="both"/>
        <w:rPr>
          <w:rFonts w:ascii="Palatino Linotype" w:hAnsi="Palatino Linotype"/>
          <w:color w:val="000000" w:themeColor="text1"/>
        </w:rPr>
      </w:pPr>
      <w:r w:rsidRPr="0090636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906364">
        <w:rPr>
          <w:rFonts w:ascii="Palatino Linotype" w:hAnsi="Palatino Linotype"/>
          <w:color w:val="000000" w:themeColor="text1"/>
        </w:rPr>
        <w:t xml:space="preserve">de fecha </w:t>
      </w:r>
      <w:r w:rsidR="00CC2E51">
        <w:rPr>
          <w:rFonts w:ascii="Palatino Linotype" w:hAnsi="Palatino Linotype"/>
          <w:color w:val="000000" w:themeColor="text1"/>
        </w:rPr>
        <w:t>veintiuno</w:t>
      </w:r>
      <w:r w:rsidRPr="00906364">
        <w:rPr>
          <w:rFonts w:ascii="Palatino Linotype" w:hAnsi="Palatino Linotype"/>
          <w:color w:val="000000" w:themeColor="text1"/>
        </w:rPr>
        <w:t xml:space="preserve"> (</w:t>
      </w:r>
      <w:r w:rsidR="00CC2E51">
        <w:rPr>
          <w:rFonts w:ascii="Palatino Linotype" w:hAnsi="Palatino Linotype"/>
          <w:color w:val="000000" w:themeColor="text1"/>
        </w:rPr>
        <w:t>2</w:t>
      </w:r>
      <w:r w:rsidR="004D2790">
        <w:rPr>
          <w:rFonts w:ascii="Palatino Linotype" w:hAnsi="Palatino Linotype"/>
          <w:color w:val="000000" w:themeColor="text1"/>
        </w:rPr>
        <w:t>1</w:t>
      </w:r>
      <w:r w:rsidRPr="00906364">
        <w:rPr>
          <w:rFonts w:ascii="Palatino Linotype" w:hAnsi="Palatino Linotype"/>
          <w:color w:val="000000" w:themeColor="text1"/>
        </w:rPr>
        <w:t xml:space="preserve">) de </w:t>
      </w:r>
      <w:r w:rsidR="00CC2E51">
        <w:rPr>
          <w:rFonts w:ascii="Palatino Linotype" w:hAnsi="Palatino Linotype"/>
          <w:color w:val="000000" w:themeColor="text1"/>
        </w:rPr>
        <w:t>junio</w:t>
      </w:r>
      <w:r w:rsidR="00EB3E9C" w:rsidRPr="00906364">
        <w:rPr>
          <w:rFonts w:ascii="Palatino Linotype" w:hAnsi="Palatino Linotype"/>
          <w:color w:val="000000" w:themeColor="text1"/>
        </w:rPr>
        <w:t xml:space="preserve"> de dos mil veintidós</w:t>
      </w:r>
      <w:r w:rsidRPr="00906364">
        <w:rPr>
          <w:rFonts w:ascii="Palatino Linotype" w:hAnsi="Palatino Linotype"/>
          <w:color w:val="000000" w:themeColor="text1"/>
        </w:rPr>
        <w:t>.</w:t>
      </w:r>
    </w:p>
    <w:p w:rsidR="00906364" w:rsidRPr="00906364" w:rsidRDefault="00906364" w:rsidP="007B7725">
      <w:pPr>
        <w:tabs>
          <w:tab w:val="left" w:pos="3465"/>
        </w:tabs>
        <w:spacing w:line="360" w:lineRule="auto"/>
        <w:jc w:val="both"/>
        <w:rPr>
          <w:rFonts w:ascii="Palatino Linotype" w:hAnsi="Palatino Linotype"/>
          <w:color w:val="000000" w:themeColor="text1"/>
        </w:rPr>
      </w:pPr>
    </w:p>
    <w:p w:rsidR="009417CA" w:rsidRPr="00906364" w:rsidRDefault="009417CA" w:rsidP="007B7725">
      <w:pPr>
        <w:spacing w:line="360" w:lineRule="auto"/>
        <w:jc w:val="both"/>
        <w:rPr>
          <w:rFonts w:ascii="Palatino Linotype" w:hAnsi="Palatino Linotype"/>
        </w:rPr>
      </w:pPr>
      <w:r w:rsidRPr="00906364">
        <w:rPr>
          <w:rFonts w:ascii="Palatino Linotype" w:hAnsi="Palatino Linotype"/>
          <w:b/>
        </w:rPr>
        <w:t>VISTO</w:t>
      </w:r>
      <w:r w:rsidRPr="00906364">
        <w:rPr>
          <w:rFonts w:ascii="Palatino Linotype" w:hAnsi="Palatino Linotype"/>
        </w:rPr>
        <w:t xml:space="preserve"> el expediente electrónico formado con motivo del </w:t>
      </w:r>
      <w:r w:rsidR="007D4707" w:rsidRPr="00906364">
        <w:rPr>
          <w:rFonts w:ascii="Palatino Linotype" w:hAnsi="Palatino Linotype"/>
        </w:rPr>
        <w:t>R</w:t>
      </w:r>
      <w:r w:rsidRPr="00906364">
        <w:rPr>
          <w:rFonts w:ascii="Palatino Linotype" w:hAnsi="Palatino Linotype"/>
        </w:rPr>
        <w:t xml:space="preserve">ecurso de </w:t>
      </w:r>
      <w:r w:rsidR="007D4707" w:rsidRPr="00906364">
        <w:rPr>
          <w:rFonts w:ascii="Palatino Linotype" w:hAnsi="Palatino Linotype"/>
        </w:rPr>
        <w:t>R</w:t>
      </w:r>
      <w:r w:rsidRPr="00906364">
        <w:rPr>
          <w:rFonts w:ascii="Palatino Linotype" w:hAnsi="Palatino Linotype"/>
        </w:rPr>
        <w:t xml:space="preserve">evisión </w:t>
      </w:r>
      <w:r w:rsidR="004D2790">
        <w:rPr>
          <w:rFonts w:ascii="Palatino Linotype" w:hAnsi="Palatino Linotype"/>
          <w:b/>
          <w:bCs/>
          <w:color w:val="000000" w:themeColor="text1"/>
        </w:rPr>
        <w:t>00968/INFOEM/IP/RR/2022</w:t>
      </w:r>
      <w:r w:rsidRPr="00906364">
        <w:rPr>
          <w:rFonts w:ascii="Palatino Linotype" w:hAnsi="Palatino Linotype"/>
          <w:b/>
        </w:rPr>
        <w:t>,</w:t>
      </w:r>
      <w:r w:rsidRPr="00906364">
        <w:rPr>
          <w:rFonts w:ascii="Palatino Linotype" w:hAnsi="Palatino Linotype" w:cs="Arial"/>
          <w:b/>
          <w:bCs/>
        </w:rPr>
        <w:t xml:space="preserve"> </w:t>
      </w:r>
      <w:r w:rsidRPr="00906364">
        <w:rPr>
          <w:rFonts w:ascii="Palatino Linotype" w:hAnsi="Palatino Linotype"/>
        </w:rPr>
        <w:t>promovido por</w:t>
      </w:r>
      <w:r w:rsidR="00A77AA8" w:rsidRPr="00906364">
        <w:rPr>
          <w:rFonts w:ascii="Palatino Linotype" w:hAnsi="Palatino Linotype"/>
        </w:rPr>
        <w:t xml:space="preserve"> </w:t>
      </w:r>
      <w:r w:rsidR="008F6243">
        <w:rPr>
          <w:rFonts w:ascii="Palatino Linotype" w:hAnsi="Palatino Linotype"/>
          <w:b/>
        </w:rPr>
        <w:t>una persona que no proporcionó datos de identificación</w:t>
      </w:r>
      <w:r w:rsidR="00A77AA8" w:rsidRPr="00906364">
        <w:rPr>
          <w:rFonts w:ascii="Palatino Linotype" w:hAnsi="Palatino Linotype"/>
        </w:rPr>
        <w:t xml:space="preserve"> en </w:t>
      </w:r>
      <w:r w:rsidR="00906364">
        <w:rPr>
          <w:rFonts w:ascii="Palatino Linotype" w:hAnsi="Palatino Linotype"/>
        </w:rPr>
        <w:t>lo sucesivo</w:t>
      </w:r>
      <w:r w:rsidR="00A77AA8" w:rsidRPr="00906364">
        <w:rPr>
          <w:rFonts w:ascii="Palatino Linotype" w:hAnsi="Palatino Linotype"/>
          <w:b/>
        </w:rPr>
        <w:t xml:space="preserve"> </w:t>
      </w:r>
      <w:r w:rsidR="00906364" w:rsidRPr="00906364">
        <w:rPr>
          <w:rFonts w:ascii="Palatino Linotype" w:hAnsi="Palatino Linotype"/>
          <w:b/>
        </w:rPr>
        <w:t>LA</w:t>
      </w:r>
      <w:r w:rsidR="00D712C2" w:rsidRPr="00906364">
        <w:rPr>
          <w:rFonts w:ascii="Palatino Linotype" w:hAnsi="Palatino Linotype"/>
          <w:b/>
        </w:rPr>
        <w:t xml:space="preserve"> RECURRENTE</w:t>
      </w:r>
      <w:r w:rsidRPr="00906364">
        <w:rPr>
          <w:rFonts w:ascii="Palatino Linotype" w:hAnsi="Palatino Linotype" w:cs="Arial"/>
        </w:rPr>
        <w:t xml:space="preserve">, en contra de la respuesta del </w:t>
      </w:r>
      <w:r w:rsidR="009925E5" w:rsidRPr="00906364">
        <w:rPr>
          <w:rFonts w:ascii="Palatino Linotype" w:hAnsi="Palatino Linotype" w:cs="Arial"/>
          <w:b/>
        </w:rPr>
        <w:t>Instituto de Transparencia, Acceso a la Información Pública y Protección de Datos Personales del Estado de México y Municipios</w:t>
      </w:r>
      <w:r w:rsidRPr="00906364">
        <w:rPr>
          <w:rFonts w:ascii="Palatino Linotype" w:hAnsi="Palatino Linotype" w:cs="Arial"/>
          <w:b/>
        </w:rPr>
        <w:t>,</w:t>
      </w:r>
      <w:r w:rsidRPr="00906364">
        <w:rPr>
          <w:rFonts w:ascii="Palatino Linotype" w:hAnsi="Palatino Linotype"/>
          <w:b/>
        </w:rPr>
        <w:t xml:space="preserve"> </w:t>
      </w:r>
      <w:r w:rsidRPr="00906364">
        <w:rPr>
          <w:rFonts w:ascii="Palatino Linotype" w:hAnsi="Palatino Linotype"/>
        </w:rPr>
        <w:t xml:space="preserve">en lo sucesivo </w:t>
      </w:r>
      <w:r w:rsidRPr="00906364">
        <w:rPr>
          <w:rFonts w:ascii="Palatino Linotype" w:hAnsi="Palatino Linotype"/>
          <w:b/>
        </w:rPr>
        <w:t>EL SUJETO OBLIGADO</w:t>
      </w:r>
      <w:r w:rsidRPr="00906364">
        <w:rPr>
          <w:rFonts w:ascii="Palatino Linotype" w:hAnsi="Palatino Linotype"/>
        </w:rPr>
        <w:t>, se procede a dictar la presente resolución, con base en los siguientes:</w:t>
      </w:r>
    </w:p>
    <w:p w:rsidR="008F573F" w:rsidRPr="00906364" w:rsidRDefault="008F573F" w:rsidP="007B7725">
      <w:pPr>
        <w:spacing w:line="360" w:lineRule="auto"/>
        <w:jc w:val="both"/>
        <w:rPr>
          <w:rFonts w:ascii="Palatino Linotype" w:hAnsi="Palatino Linotype"/>
          <w:b/>
        </w:rPr>
      </w:pPr>
    </w:p>
    <w:p w:rsidR="009417CA" w:rsidRPr="00906364" w:rsidRDefault="009417CA" w:rsidP="007B7725">
      <w:pPr>
        <w:pStyle w:val="Ttulo1"/>
        <w:spacing w:before="0" w:line="360" w:lineRule="auto"/>
        <w:jc w:val="center"/>
        <w:rPr>
          <w:rFonts w:ascii="Palatino Linotype" w:hAnsi="Palatino Linotype"/>
          <w:b/>
          <w:color w:val="000000" w:themeColor="text1"/>
          <w:sz w:val="24"/>
          <w:szCs w:val="24"/>
          <w:lang w:val="es-ES"/>
        </w:rPr>
      </w:pPr>
      <w:bookmarkStart w:id="0" w:name="_Toc81401515"/>
      <w:r w:rsidRPr="00906364">
        <w:rPr>
          <w:rFonts w:ascii="Palatino Linotype" w:hAnsi="Palatino Linotype"/>
          <w:b/>
          <w:color w:val="000000" w:themeColor="text1"/>
          <w:sz w:val="24"/>
          <w:szCs w:val="24"/>
          <w:lang w:val="es-ES"/>
        </w:rPr>
        <w:t>A N T E C E D E N T E S</w:t>
      </w:r>
      <w:bookmarkEnd w:id="0"/>
    </w:p>
    <w:p w:rsidR="008F573F" w:rsidRPr="00906364" w:rsidRDefault="008F573F" w:rsidP="008F573F">
      <w:pPr>
        <w:rPr>
          <w:rFonts w:ascii="Palatino Linotype" w:hAnsi="Palatino Linotype"/>
          <w:lang w:val="es-ES" w:eastAsia="es-ES"/>
        </w:rPr>
      </w:pPr>
    </w:p>
    <w:p w:rsidR="009417CA" w:rsidRPr="00906364" w:rsidRDefault="009417CA" w:rsidP="007B7725">
      <w:pPr>
        <w:pStyle w:val="Prrafodelista"/>
        <w:numPr>
          <w:ilvl w:val="0"/>
          <w:numId w:val="7"/>
        </w:numPr>
        <w:spacing w:line="360" w:lineRule="auto"/>
        <w:ind w:left="0" w:firstLine="0"/>
        <w:jc w:val="both"/>
        <w:rPr>
          <w:rFonts w:ascii="Palatino Linotype" w:hAnsi="Palatino Linotype"/>
          <w:b/>
        </w:rPr>
      </w:pPr>
      <w:r w:rsidRPr="00906364">
        <w:rPr>
          <w:rFonts w:ascii="Palatino Linotype" w:eastAsia="Calibri" w:hAnsi="Palatino Linotype" w:cs="Arial"/>
        </w:rPr>
        <w:t xml:space="preserve">El día </w:t>
      </w:r>
      <w:r w:rsidR="004D2790" w:rsidRPr="00906364">
        <w:rPr>
          <w:rFonts w:ascii="Palatino Linotype" w:eastAsia="Calibri" w:hAnsi="Palatino Linotype" w:cs="Arial"/>
        </w:rPr>
        <w:t>veinti</w:t>
      </w:r>
      <w:r w:rsidR="004D2790">
        <w:rPr>
          <w:rFonts w:ascii="Palatino Linotype" w:eastAsia="Calibri" w:hAnsi="Palatino Linotype" w:cs="Arial"/>
        </w:rPr>
        <w:t>séis</w:t>
      </w:r>
      <w:r w:rsidR="00E6090E" w:rsidRPr="00906364">
        <w:rPr>
          <w:rFonts w:ascii="Palatino Linotype" w:eastAsia="Calibri" w:hAnsi="Palatino Linotype" w:cs="Arial"/>
        </w:rPr>
        <w:t xml:space="preserve"> </w:t>
      </w:r>
      <w:r w:rsidRPr="00906364">
        <w:rPr>
          <w:rFonts w:ascii="Palatino Linotype" w:eastAsia="Calibri" w:hAnsi="Palatino Linotype" w:cs="Arial"/>
        </w:rPr>
        <w:t>(</w:t>
      </w:r>
      <w:r w:rsidR="004D2790">
        <w:rPr>
          <w:rFonts w:ascii="Palatino Linotype" w:eastAsia="Calibri" w:hAnsi="Palatino Linotype" w:cs="Arial"/>
        </w:rPr>
        <w:t>26</w:t>
      </w:r>
      <w:r w:rsidR="00E6090E" w:rsidRPr="00906364">
        <w:rPr>
          <w:rFonts w:ascii="Palatino Linotype" w:eastAsia="Calibri" w:hAnsi="Palatino Linotype" w:cs="Arial"/>
        </w:rPr>
        <w:t>) de e</w:t>
      </w:r>
      <w:r w:rsidR="004D2790">
        <w:rPr>
          <w:rFonts w:ascii="Palatino Linotype" w:eastAsia="Calibri" w:hAnsi="Palatino Linotype" w:cs="Arial"/>
        </w:rPr>
        <w:t>nero</w:t>
      </w:r>
      <w:r w:rsidR="00E6090E" w:rsidRPr="00906364">
        <w:rPr>
          <w:rFonts w:ascii="Palatino Linotype" w:eastAsia="Calibri" w:hAnsi="Palatino Linotype" w:cs="Arial"/>
        </w:rPr>
        <w:t xml:space="preserve"> </w:t>
      </w:r>
      <w:r w:rsidRPr="00906364">
        <w:rPr>
          <w:rFonts w:ascii="Palatino Linotype" w:eastAsia="Calibri" w:hAnsi="Palatino Linotype" w:cs="Arial"/>
        </w:rPr>
        <w:t xml:space="preserve">de </w:t>
      </w:r>
      <w:proofErr w:type="gramStart"/>
      <w:r w:rsidRPr="00906364">
        <w:rPr>
          <w:rFonts w:ascii="Palatino Linotype" w:eastAsia="Calibri" w:hAnsi="Palatino Linotype" w:cs="Arial"/>
        </w:rPr>
        <w:t>dos mil veintiuno</w:t>
      </w:r>
      <w:proofErr w:type="gramEnd"/>
      <w:r w:rsidRPr="00906364">
        <w:rPr>
          <w:rFonts w:ascii="Palatino Linotype" w:hAnsi="Palatino Linotype"/>
          <w:b/>
        </w:rPr>
        <w:t xml:space="preserve">, </w:t>
      </w:r>
      <w:r w:rsidR="007C1C52">
        <w:rPr>
          <w:rFonts w:ascii="Palatino Linotype" w:hAnsi="Palatino Linotype"/>
        </w:rPr>
        <w:t>el particular</w:t>
      </w:r>
      <w:r w:rsidR="00E6090E" w:rsidRPr="00906364">
        <w:rPr>
          <w:rFonts w:ascii="Palatino Linotype" w:hAnsi="Palatino Linotype"/>
        </w:rPr>
        <w:t xml:space="preserve"> presentó a través del</w:t>
      </w:r>
      <w:r w:rsidR="008D0C02" w:rsidRPr="00906364">
        <w:rPr>
          <w:rFonts w:ascii="Palatino Linotype" w:hAnsi="Palatino Linotype"/>
        </w:rPr>
        <w:t xml:space="preserve"> </w:t>
      </w:r>
      <w:r w:rsidR="00E6090E" w:rsidRPr="00906364">
        <w:rPr>
          <w:rFonts w:ascii="Palatino Linotype" w:hAnsi="Palatino Linotype"/>
        </w:rPr>
        <w:t>Sistema de Acc</w:t>
      </w:r>
      <w:r w:rsidR="008D0C02" w:rsidRPr="00906364">
        <w:rPr>
          <w:rFonts w:ascii="Palatino Linotype" w:hAnsi="Palatino Linotype"/>
        </w:rPr>
        <w:t>eso a la Información Mexiquense</w:t>
      </w:r>
      <w:r w:rsidR="008D0C02" w:rsidRPr="00906364">
        <w:rPr>
          <w:rFonts w:ascii="Palatino Linotype" w:hAnsi="Palatino Linotype"/>
          <w:b/>
        </w:rPr>
        <w:t xml:space="preserve"> </w:t>
      </w:r>
      <w:r w:rsidR="00E6090E" w:rsidRPr="00906364">
        <w:rPr>
          <w:rFonts w:ascii="Palatino Linotype" w:hAnsi="Palatino Linotype"/>
          <w:b/>
        </w:rPr>
        <w:t>(SAIMEX),</w:t>
      </w:r>
      <w:r w:rsidRPr="00906364">
        <w:rPr>
          <w:rFonts w:ascii="Palatino Linotype" w:eastAsia="Calibri" w:hAnsi="Palatino Linotype" w:cs="Arial"/>
        </w:rPr>
        <w:t xml:space="preserve"> la solicitud de información pública registrada con el número</w:t>
      </w:r>
      <w:r w:rsidRPr="00906364">
        <w:rPr>
          <w:rFonts w:ascii="Palatino Linotype" w:hAnsi="Palatino Linotype"/>
          <w:b/>
          <w:bCs/>
          <w:color w:val="000000" w:themeColor="text1"/>
        </w:rPr>
        <w:t xml:space="preserve"> </w:t>
      </w:r>
      <w:r w:rsidR="004D2790">
        <w:rPr>
          <w:rStyle w:val="medium"/>
          <w:rFonts w:ascii="Palatino Linotype" w:hAnsi="Palatino Linotype"/>
          <w:b/>
        </w:rPr>
        <w:t>00123/INFOEM/IP/2022</w:t>
      </w:r>
      <w:r w:rsidRPr="00906364">
        <w:rPr>
          <w:rFonts w:ascii="Palatino Linotype" w:hAnsi="Palatino Linotype"/>
          <w:b/>
          <w:bCs/>
          <w:color w:val="000000" w:themeColor="text1"/>
        </w:rPr>
        <w:t>,</w:t>
      </w:r>
      <w:r w:rsidRPr="00906364">
        <w:rPr>
          <w:rFonts w:ascii="Palatino Linotype" w:eastAsia="Calibri" w:hAnsi="Palatino Linotype" w:cs="Arial"/>
        </w:rPr>
        <w:t xml:space="preserve"> mediante la cual se solicitó la siguiente información:</w:t>
      </w:r>
    </w:p>
    <w:p w:rsidR="008F573F" w:rsidRPr="00906364" w:rsidRDefault="008F573F" w:rsidP="008F573F">
      <w:pPr>
        <w:pStyle w:val="Prrafodelista"/>
        <w:spacing w:line="360" w:lineRule="auto"/>
        <w:ind w:left="0"/>
        <w:jc w:val="both"/>
        <w:rPr>
          <w:rFonts w:ascii="Palatino Linotype" w:hAnsi="Palatino Linotype"/>
          <w:b/>
        </w:rPr>
      </w:pPr>
    </w:p>
    <w:p w:rsidR="009925E5" w:rsidRPr="00906364" w:rsidRDefault="009417CA" w:rsidP="007B7725">
      <w:pPr>
        <w:pStyle w:val="Prrafodelista"/>
        <w:tabs>
          <w:tab w:val="left" w:pos="8080"/>
        </w:tabs>
        <w:spacing w:line="360" w:lineRule="auto"/>
        <w:ind w:left="567" w:right="758"/>
        <w:jc w:val="both"/>
        <w:rPr>
          <w:rFonts w:ascii="Palatino Linotype" w:eastAsia="Calibri" w:hAnsi="Palatino Linotype" w:cs="Arial"/>
          <w:i/>
        </w:rPr>
      </w:pPr>
      <w:r w:rsidRPr="00906364">
        <w:rPr>
          <w:rFonts w:ascii="Palatino Linotype" w:eastAsia="Calibri" w:hAnsi="Palatino Linotype" w:cs="Arial"/>
          <w:i/>
        </w:rPr>
        <w:t>“</w:t>
      </w:r>
      <w:r w:rsidR="004D2790" w:rsidRPr="004D2790">
        <w:rPr>
          <w:rFonts w:ascii="Palatino Linotype" w:hAnsi="Palatino Linotype"/>
          <w:i/>
        </w:rPr>
        <w:t xml:space="preserve">De conformidad con las capacitaciones en materia de IPOMEX, solicito la siguiente información: el expediente laboral que para tal efecto se integre para ingresar al servicio público del INFOEM de los siguientes servidores públicos: </w:t>
      </w:r>
      <w:r w:rsidR="004D2790" w:rsidRPr="004D2790">
        <w:rPr>
          <w:rFonts w:ascii="Palatino Linotype" w:hAnsi="Palatino Linotype"/>
          <w:i/>
        </w:rPr>
        <w:lastRenderedPageBreak/>
        <w:t>Guadalupe Ramírez Peña, Berenice Arias Tello, Valdemar González Ramírez, Juan Manuel Mendoza Ortiz</w:t>
      </w:r>
      <w:r w:rsidRPr="00906364">
        <w:rPr>
          <w:rFonts w:ascii="Palatino Linotype" w:eastAsia="Calibri" w:hAnsi="Palatino Linotype" w:cs="Arial"/>
          <w:i/>
        </w:rPr>
        <w:t>”</w:t>
      </w:r>
      <w:r w:rsidR="00287C4B">
        <w:rPr>
          <w:rFonts w:ascii="Palatino Linotype" w:eastAsia="Calibri" w:hAnsi="Palatino Linotype" w:cs="Arial"/>
          <w:i/>
        </w:rPr>
        <w:t xml:space="preserve"> </w:t>
      </w:r>
      <w:r w:rsidR="00287C4B">
        <w:rPr>
          <w:rFonts w:ascii="Palatino Linotype" w:eastAsia="Calibri" w:hAnsi="Palatino Linotype" w:cs="Arial"/>
        </w:rPr>
        <w:t>(Sic)</w:t>
      </w:r>
    </w:p>
    <w:p w:rsidR="008F573F" w:rsidRPr="00906364" w:rsidRDefault="008F573F" w:rsidP="007B7725">
      <w:pPr>
        <w:pStyle w:val="Prrafodelista"/>
        <w:tabs>
          <w:tab w:val="left" w:pos="8080"/>
        </w:tabs>
        <w:spacing w:line="360" w:lineRule="auto"/>
        <w:ind w:left="567" w:right="758"/>
        <w:jc w:val="both"/>
        <w:rPr>
          <w:rFonts w:ascii="Palatino Linotype" w:eastAsia="Calibri" w:hAnsi="Palatino Linotype" w:cs="Arial"/>
          <w:i/>
        </w:rPr>
      </w:pPr>
    </w:p>
    <w:p w:rsidR="007E7BD7" w:rsidRPr="00906364" w:rsidRDefault="007B7725" w:rsidP="007B7725">
      <w:pPr>
        <w:numPr>
          <w:ilvl w:val="0"/>
          <w:numId w:val="7"/>
        </w:numPr>
        <w:tabs>
          <w:tab w:val="left" w:pos="142"/>
        </w:tabs>
        <w:spacing w:line="360" w:lineRule="auto"/>
        <w:ind w:left="0" w:firstLine="0"/>
        <w:contextualSpacing/>
        <w:jc w:val="both"/>
        <w:rPr>
          <w:rFonts w:ascii="Palatino Linotype" w:hAnsi="Palatino Linotype" w:cs="Arial"/>
          <w:color w:val="000000" w:themeColor="text1"/>
        </w:rPr>
      </w:pPr>
      <w:r w:rsidRPr="00906364">
        <w:rPr>
          <w:rFonts w:ascii="Palatino Linotype" w:hAnsi="Palatino Linotype" w:cs="Arial"/>
          <w:color w:val="000000" w:themeColor="text1"/>
        </w:rPr>
        <w:t xml:space="preserve">Se hace constar que </w:t>
      </w:r>
      <w:r w:rsidR="004D2790">
        <w:rPr>
          <w:rFonts w:ascii="Palatino Linotype" w:hAnsi="Palatino Linotype" w:cs="Arial"/>
          <w:color w:val="000000" w:themeColor="text1"/>
        </w:rPr>
        <w:t>e</w:t>
      </w:r>
      <w:r w:rsidR="007E7BD7" w:rsidRPr="00906364">
        <w:rPr>
          <w:rFonts w:ascii="Palatino Linotype" w:hAnsi="Palatino Linotype" w:cs="Arial"/>
          <w:color w:val="000000" w:themeColor="text1"/>
        </w:rPr>
        <w:t xml:space="preserve">l entonces </w:t>
      </w:r>
      <w:r w:rsidR="007E7BD7" w:rsidRPr="00906364">
        <w:rPr>
          <w:rFonts w:ascii="Palatino Linotype" w:hAnsi="Palatino Linotype" w:cs="Arial"/>
          <w:b/>
          <w:color w:val="000000" w:themeColor="text1"/>
        </w:rPr>
        <w:t>SOLICITANTE</w:t>
      </w:r>
      <w:r w:rsidR="007E7BD7" w:rsidRPr="00906364">
        <w:rPr>
          <w:rFonts w:ascii="Palatino Linotype" w:hAnsi="Palatino Linotype" w:cs="Arial"/>
          <w:color w:val="000000" w:themeColor="text1"/>
        </w:rPr>
        <w:t xml:space="preserve"> señaló como modalidad de entrega de la información: </w:t>
      </w:r>
      <w:r w:rsidR="007E7BD7" w:rsidRPr="00906364">
        <w:rPr>
          <w:rFonts w:ascii="Palatino Linotype" w:hAnsi="Palatino Linotype" w:cs="Arial"/>
          <w:b/>
          <w:color w:val="000000" w:themeColor="text1"/>
        </w:rPr>
        <w:t>A través del SAIMEX</w:t>
      </w:r>
      <w:r w:rsidR="007E7BD7" w:rsidRPr="00906364">
        <w:rPr>
          <w:rFonts w:ascii="Palatino Linotype" w:hAnsi="Palatino Linotype" w:cs="Arial"/>
          <w:color w:val="000000" w:themeColor="text1"/>
        </w:rPr>
        <w:t>.</w:t>
      </w:r>
    </w:p>
    <w:p w:rsidR="007E7BD7" w:rsidRPr="00906364" w:rsidRDefault="007E7BD7" w:rsidP="007B7725">
      <w:pPr>
        <w:tabs>
          <w:tab w:val="left" w:pos="142"/>
        </w:tabs>
        <w:spacing w:line="360" w:lineRule="auto"/>
        <w:contextualSpacing/>
        <w:jc w:val="both"/>
        <w:rPr>
          <w:rFonts w:ascii="Palatino Linotype" w:hAnsi="Palatino Linotype" w:cs="Arial"/>
          <w:color w:val="000000" w:themeColor="text1"/>
        </w:rPr>
      </w:pPr>
    </w:p>
    <w:p w:rsidR="008F573F" w:rsidRPr="00195E1D" w:rsidRDefault="004D2790" w:rsidP="00195E1D">
      <w:pPr>
        <w:numPr>
          <w:ilvl w:val="0"/>
          <w:numId w:val="7"/>
        </w:numPr>
        <w:tabs>
          <w:tab w:val="left" w:pos="142"/>
        </w:tabs>
        <w:spacing w:line="360" w:lineRule="auto"/>
        <w:ind w:left="0" w:firstLine="0"/>
        <w:contextualSpacing/>
        <w:jc w:val="both"/>
        <w:rPr>
          <w:rFonts w:ascii="Palatino Linotype" w:hAnsi="Palatino Linotype" w:cs="Arial"/>
          <w:color w:val="000000" w:themeColor="text1"/>
        </w:rPr>
      </w:pPr>
      <w:r>
        <w:rPr>
          <w:rFonts w:ascii="Palatino Linotype" w:eastAsiaTheme="minorEastAsia" w:hAnsi="Palatino Linotype" w:cs="Arial"/>
          <w:lang w:val="es-ES_tradnl" w:eastAsia="es-ES"/>
        </w:rPr>
        <w:t xml:space="preserve">En fecha </w:t>
      </w:r>
      <w:r w:rsidRPr="00195E1D">
        <w:rPr>
          <w:rFonts w:ascii="Palatino Linotype" w:hAnsi="Palatino Linotype" w:cs="Arial"/>
          <w:color w:val="000000" w:themeColor="text1"/>
        </w:rPr>
        <w:t>diecisiete</w:t>
      </w:r>
      <w:r w:rsidR="007E7BD7" w:rsidRPr="00906364">
        <w:rPr>
          <w:rFonts w:ascii="Palatino Linotype" w:eastAsiaTheme="minorEastAsia" w:hAnsi="Palatino Linotype" w:cs="Arial"/>
          <w:lang w:val="es-ES_tradnl" w:eastAsia="es-ES"/>
        </w:rPr>
        <w:t xml:space="preserve"> </w:t>
      </w:r>
      <w:r w:rsidR="00202C4E" w:rsidRPr="00906364">
        <w:rPr>
          <w:rFonts w:ascii="Palatino Linotype" w:eastAsiaTheme="minorEastAsia" w:hAnsi="Palatino Linotype" w:cs="Arial"/>
          <w:lang w:val="es-ES_tradnl" w:eastAsia="es-ES"/>
        </w:rPr>
        <w:t>(</w:t>
      </w:r>
      <w:r w:rsidR="007E7BD7" w:rsidRPr="00906364">
        <w:rPr>
          <w:rFonts w:ascii="Palatino Linotype" w:eastAsiaTheme="minorEastAsia" w:hAnsi="Palatino Linotype" w:cs="Arial"/>
          <w:lang w:val="es-ES_tradnl" w:eastAsia="es-ES"/>
        </w:rPr>
        <w:t>1</w:t>
      </w:r>
      <w:r>
        <w:rPr>
          <w:rFonts w:ascii="Palatino Linotype" w:eastAsiaTheme="minorEastAsia" w:hAnsi="Palatino Linotype" w:cs="Arial"/>
          <w:lang w:val="es-ES_tradnl" w:eastAsia="es-ES"/>
        </w:rPr>
        <w:t>7</w:t>
      </w:r>
      <w:r w:rsidR="007E7BD7" w:rsidRPr="00906364">
        <w:rPr>
          <w:rFonts w:ascii="Palatino Linotype" w:eastAsiaTheme="minorEastAsia" w:hAnsi="Palatino Linotype" w:cs="Arial"/>
          <w:lang w:val="es-ES_tradnl" w:eastAsia="es-ES"/>
        </w:rPr>
        <w:t xml:space="preserve">) de </w:t>
      </w:r>
      <w:r>
        <w:rPr>
          <w:rFonts w:ascii="Palatino Linotype" w:eastAsiaTheme="minorEastAsia" w:hAnsi="Palatino Linotype" w:cs="Arial"/>
          <w:lang w:val="es-ES_tradnl" w:eastAsia="es-ES"/>
        </w:rPr>
        <w:t>febrero</w:t>
      </w:r>
      <w:r w:rsidR="007E7BD7" w:rsidRPr="00906364">
        <w:rPr>
          <w:rFonts w:ascii="Palatino Linotype" w:eastAsiaTheme="minorEastAsia" w:hAnsi="Palatino Linotype" w:cs="Arial"/>
          <w:lang w:val="es-ES_tradnl" w:eastAsia="es-ES"/>
        </w:rPr>
        <w:t xml:space="preserve"> </w:t>
      </w:r>
      <w:r w:rsidR="00202C4E" w:rsidRPr="00906364">
        <w:rPr>
          <w:rFonts w:ascii="Palatino Linotype" w:eastAsiaTheme="minorEastAsia" w:hAnsi="Palatino Linotype" w:cs="Arial"/>
          <w:lang w:val="es-ES_tradnl" w:eastAsia="es-ES"/>
        </w:rPr>
        <w:t xml:space="preserve">de dos mil veintiuno, el </w:t>
      </w:r>
      <w:r w:rsidR="00412918" w:rsidRPr="00906364">
        <w:rPr>
          <w:rFonts w:ascii="Palatino Linotype" w:eastAsiaTheme="minorEastAsia" w:hAnsi="Palatino Linotype" w:cs="Arial"/>
          <w:b/>
          <w:lang w:val="es-ES_tradnl" w:eastAsia="es-ES"/>
        </w:rPr>
        <w:t>SUJETO</w:t>
      </w:r>
      <w:r w:rsidR="00412918" w:rsidRPr="00906364">
        <w:rPr>
          <w:rFonts w:ascii="Palatino Linotype" w:eastAsiaTheme="minorEastAsia" w:hAnsi="Palatino Linotype" w:cs="Arial"/>
          <w:b/>
          <w:lang w:eastAsia="es-ES"/>
        </w:rPr>
        <w:t xml:space="preserve"> OBLIGADO </w:t>
      </w:r>
      <w:r w:rsidR="007D4707" w:rsidRPr="00906364">
        <w:rPr>
          <w:rFonts w:ascii="Palatino Linotype" w:eastAsiaTheme="minorEastAsia" w:hAnsi="Palatino Linotype" w:cs="Arial"/>
          <w:lang w:eastAsia="es-ES"/>
        </w:rPr>
        <w:t xml:space="preserve"> dio respuesta a la solicitud</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202C4E" w:rsidRPr="00906364">
        <w:rPr>
          <w:rFonts w:ascii="Palatino Linotype" w:eastAsiaTheme="minorEastAsia" w:hAnsi="Palatino Linotype" w:cs="Arial"/>
          <w:lang w:eastAsia="es-ES"/>
        </w:rPr>
        <w:t xml:space="preserve"> de información, </w:t>
      </w:r>
      <w:r w:rsidR="002E14C5" w:rsidRPr="00906364">
        <w:rPr>
          <w:rFonts w:ascii="Palatino Linotype" w:eastAsiaTheme="minorEastAsia" w:hAnsi="Palatino Linotype" w:cs="Arial"/>
          <w:lang w:eastAsia="es-ES"/>
        </w:rPr>
        <w:t xml:space="preserve"> </w:t>
      </w:r>
      <w:r w:rsidR="00195E1D">
        <w:rPr>
          <w:rFonts w:ascii="Palatino Linotype" w:eastAsiaTheme="minorEastAsia" w:hAnsi="Palatino Linotype" w:cs="Arial"/>
          <w:lang w:eastAsia="es-ES"/>
        </w:rPr>
        <w:t xml:space="preserve">mediante el archivo electrónico denominado </w:t>
      </w:r>
      <w:r w:rsidR="00195E1D" w:rsidRPr="00195E1D">
        <w:rPr>
          <w:rFonts w:ascii="Palatino Linotype" w:eastAsiaTheme="minorEastAsia" w:hAnsi="Palatino Linotype" w:cs="Arial"/>
          <w:b/>
          <w:lang w:eastAsia="es-ES"/>
        </w:rPr>
        <w:t>RespuestaSolicitud00123.zip</w:t>
      </w:r>
      <w:r w:rsidR="00195E1D">
        <w:rPr>
          <w:rFonts w:ascii="Palatino Linotype" w:eastAsiaTheme="minorEastAsia" w:hAnsi="Palatino Linotype" w:cs="Arial"/>
          <w:lang w:eastAsia="es-ES"/>
        </w:rPr>
        <w:t xml:space="preserve">, archivo de carácter comprimido que a su vez contiene los archivos electrónicos denominados </w:t>
      </w:r>
      <w:r w:rsidR="00195E1D" w:rsidRPr="00195E1D">
        <w:rPr>
          <w:rFonts w:ascii="Palatino Linotype" w:eastAsiaTheme="minorEastAsia" w:hAnsi="Palatino Linotype" w:cs="Arial"/>
          <w:b/>
          <w:lang w:eastAsia="es-ES"/>
        </w:rPr>
        <w:t xml:space="preserve">ANEXO 1 SOLICITUD.00123.2022.pdf, RES-02-INFOEM-ORD-COMT-04a-2022.pdf, RespuestaSolicitud00123DGAF.pdf </w:t>
      </w:r>
      <w:r w:rsidR="00195E1D" w:rsidRPr="00195E1D">
        <w:rPr>
          <w:rFonts w:ascii="Palatino Linotype" w:eastAsiaTheme="minorEastAsia" w:hAnsi="Palatino Linotype" w:cs="Arial"/>
          <w:lang w:eastAsia="es-ES"/>
        </w:rPr>
        <w:t xml:space="preserve">y </w:t>
      </w:r>
      <w:r w:rsidR="00195E1D" w:rsidRPr="00195E1D">
        <w:rPr>
          <w:rFonts w:ascii="Palatino Linotype" w:eastAsiaTheme="minorEastAsia" w:hAnsi="Palatino Linotype" w:cs="Arial"/>
          <w:b/>
          <w:lang w:eastAsia="es-ES"/>
        </w:rPr>
        <w:t>RespuestaSolicitud00123UT.pdf</w:t>
      </w:r>
      <w:r w:rsidR="00195E1D">
        <w:rPr>
          <w:rFonts w:ascii="Palatino Linotype" w:eastAsiaTheme="minorEastAsia" w:hAnsi="Palatino Linotype" w:cs="Arial"/>
          <w:b/>
          <w:lang w:eastAsia="es-ES"/>
        </w:rPr>
        <w:t>,</w:t>
      </w:r>
      <w:r w:rsidR="00195E1D">
        <w:rPr>
          <w:rFonts w:ascii="Palatino Linotype" w:eastAsiaTheme="minorEastAsia" w:hAnsi="Palatino Linotype" w:cs="Arial"/>
          <w:lang w:eastAsia="es-ES"/>
        </w:rPr>
        <w:t xml:space="preserve"> mismos que ya son del conocimiento de las partes, por lo que en obvio de repeticiones innecesarias se omite su inserción, </w:t>
      </w:r>
      <w:r w:rsidR="00195E1D" w:rsidRPr="00195E1D">
        <w:rPr>
          <w:rFonts w:ascii="Palatino Linotype" w:eastAsiaTheme="minorEastAsia" w:hAnsi="Palatino Linotype" w:cs="Arial"/>
          <w:i/>
          <w:lang w:eastAsia="es-ES"/>
        </w:rPr>
        <w:t xml:space="preserve">máxime </w:t>
      </w:r>
      <w:r w:rsidR="00195E1D">
        <w:rPr>
          <w:rFonts w:ascii="Palatino Linotype" w:eastAsiaTheme="minorEastAsia" w:hAnsi="Palatino Linotype" w:cs="Arial"/>
          <w:lang w:eastAsia="es-ES"/>
        </w:rPr>
        <w:t>que serán objeto de análisis posterior.</w:t>
      </w:r>
    </w:p>
    <w:p w:rsidR="00195E1D" w:rsidRDefault="00195E1D" w:rsidP="00195E1D">
      <w:pPr>
        <w:pStyle w:val="Prrafodelista"/>
        <w:rPr>
          <w:rFonts w:ascii="Palatino Linotype" w:hAnsi="Palatino Linotype" w:cs="Arial"/>
          <w:color w:val="000000" w:themeColor="text1"/>
        </w:rPr>
      </w:pPr>
    </w:p>
    <w:p w:rsidR="009417CA" w:rsidRPr="00906364" w:rsidRDefault="007B32ED" w:rsidP="007B7725">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906364">
        <w:rPr>
          <w:rFonts w:ascii="Palatino Linotype" w:hAnsi="Palatino Linotype" w:cs="Arial"/>
          <w:color w:val="000000" w:themeColor="text1"/>
        </w:rPr>
        <w:t xml:space="preserve">Inconforme con la respuesta, </w:t>
      </w:r>
      <w:r w:rsidR="007C1C52">
        <w:rPr>
          <w:rFonts w:ascii="Palatino Linotype" w:hAnsi="Palatino Linotype" w:cs="Arial"/>
          <w:color w:val="000000" w:themeColor="text1"/>
        </w:rPr>
        <w:t>el particular</w:t>
      </w:r>
      <w:r w:rsidRPr="00906364">
        <w:rPr>
          <w:rFonts w:ascii="Palatino Linotype" w:hAnsi="Palatino Linotype" w:cs="Arial"/>
          <w:color w:val="000000" w:themeColor="text1"/>
        </w:rPr>
        <w:t xml:space="preserve"> e</w:t>
      </w:r>
      <w:r w:rsidR="009417CA" w:rsidRPr="00906364">
        <w:rPr>
          <w:rFonts w:ascii="Palatino Linotype" w:hAnsi="Palatino Linotype" w:cs="Arial"/>
          <w:color w:val="000000" w:themeColor="text1"/>
        </w:rPr>
        <w:t xml:space="preserve">n fecha </w:t>
      </w:r>
      <w:r w:rsidR="003663B9" w:rsidRPr="00906364">
        <w:rPr>
          <w:rFonts w:ascii="Palatino Linotype" w:hAnsi="Palatino Linotype" w:cs="Arial"/>
          <w:color w:val="000000" w:themeColor="text1"/>
        </w:rPr>
        <w:t>diecinueve</w:t>
      </w:r>
      <w:r w:rsidR="009417CA" w:rsidRPr="00906364">
        <w:rPr>
          <w:rFonts w:ascii="Palatino Linotype" w:hAnsi="Palatino Linotype" w:cs="Arial"/>
          <w:color w:val="000000" w:themeColor="text1"/>
        </w:rPr>
        <w:t xml:space="preserve"> (</w:t>
      </w:r>
      <w:r w:rsidR="003663B9" w:rsidRPr="00906364">
        <w:rPr>
          <w:rFonts w:ascii="Palatino Linotype" w:hAnsi="Palatino Linotype" w:cs="Arial"/>
          <w:color w:val="000000" w:themeColor="text1"/>
        </w:rPr>
        <w:t>19</w:t>
      </w:r>
      <w:r w:rsidR="009417CA" w:rsidRPr="00906364">
        <w:rPr>
          <w:rFonts w:ascii="Palatino Linotype" w:hAnsi="Palatino Linotype" w:cs="Arial"/>
          <w:color w:val="000000" w:themeColor="text1"/>
        </w:rPr>
        <w:t xml:space="preserve">) de </w:t>
      </w:r>
      <w:r w:rsidR="003663B9" w:rsidRPr="00906364">
        <w:rPr>
          <w:rFonts w:ascii="Palatino Linotype" w:hAnsi="Palatino Linotype" w:cs="Arial"/>
          <w:color w:val="000000" w:themeColor="text1"/>
        </w:rPr>
        <w:t>noviembre</w:t>
      </w:r>
      <w:r w:rsidRPr="00906364">
        <w:rPr>
          <w:rFonts w:ascii="Palatino Linotype" w:hAnsi="Palatino Linotype" w:cs="Arial"/>
          <w:color w:val="000000" w:themeColor="text1"/>
        </w:rPr>
        <w:t xml:space="preserve"> de </w:t>
      </w:r>
      <w:proofErr w:type="gramStart"/>
      <w:r w:rsidRPr="00906364">
        <w:rPr>
          <w:rFonts w:ascii="Palatino Linotype" w:hAnsi="Palatino Linotype" w:cs="Arial"/>
          <w:color w:val="000000" w:themeColor="text1"/>
        </w:rPr>
        <w:t>dos mil veintiuno</w:t>
      </w:r>
      <w:proofErr w:type="gramEnd"/>
      <w:r w:rsidRPr="00906364">
        <w:rPr>
          <w:rFonts w:ascii="Palatino Linotype" w:hAnsi="Palatino Linotype" w:cs="Arial"/>
          <w:color w:val="000000" w:themeColor="text1"/>
        </w:rPr>
        <w:t xml:space="preserve">, </w:t>
      </w:r>
      <w:r w:rsidR="009417CA" w:rsidRPr="00906364">
        <w:rPr>
          <w:rFonts w:ascii="Palatino Linotype" w:hAnsi="Palatino Linotype" w:cs="Arial"/>
          <w:color w:val="000000" w:themeColor="text1"/>
        </w:rPr>
        <w:t>interpuso el recurso de revisión, señalando como:</w:t>
      </w:r>
    </w:p>
    <w:p w:rsidR="009417CA" w:rsidRPr="00906364" w:rsidRDefault="009417CA" w:rsidP="007B7725">
      <w:pPr>
        <w:spacing w:line="360" w:lineRule="auto"/>
        <w:ind w:right="333"/>
        <w:rPr>
          <w:rFonts w:ascii="Palatino Linotype" w:hAnsi="Palatino Linotype" w:cs="Arial"/>
          <w:color w:val="000000" w:themeColor="text1"/>
        </w:rPr>
      </w:pPr>
    </w:p>
    <w:p w:rsidR="009417CA" w:rsidRPr="00906364" w:rsidRDefault="009417CA" w:rsidP="00195E1D">
      <w:pPr>
        <w:pStyle w:val="Prrafodelista"/>
        <w:numPr>
          <w:ilvl w:val="0"/>
          <w:numId w:val="3"/>
        </w:numPr>
        <w:tabs>
          <w:tab w:val="left" w:pos="8222"/>
        </w:tabs>
        <w:spacing w:line="360" w:lineRule="auto"/>
        <w:ind w:right="616"/>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12749"/>
      <w:bookmarkStart w:id="91" w:name="_Toc81212778"/>
      <w:bookmarkStart w:id="92" w:name="_Toc81212945"/>
      <w:bookmarkStart w:id="93" w:name="_Toc81213623"/>
      <w:bookmarkStart w:id="94" w:name="_Toc81401465"/>
      <w:bookmarkStart w:id="95" w:name="_Toc81401500"/>
      <w:bookmarkStart w:id="96" w:name="_Toc81401516"/>
      <w:r w:rsidRPr="00906364">
        <w:rPr>
          <w:rStyle w:val="Ttulo2Car"/>
          <w:rFonts w:ascii="Palatino Linotype" w:hAnsi="Palatino Linotype"/>
          <w:b/>
          <w:color w:val="000000" w:themeColor="text1"/>
          <w:sz w:val="24"/>
          <w:szCs w:val="24"/>
        </w:rPr>
        <w:t>Acto impugnado</w:t>
      </w:r>
      <w:bookmarkEnd w:id="1"/>
      <w:r w:rsidRPr="00906364">
        <w:rPr>
          <w:rStyle w:val="Ttulo2Car"/>
          <w:rFonts w:ascii="Palatino Linotype" w:hAnsi="Palatino Linotype"/>
          <w:b/>
          <w:color w:val="000000" w:themeColor="text1"/>
          <w:sz w:val="24"/>
          <w:szCs w:val="24"/>
        </w:rPr>
        <w:t xml:space="preserve">: </w:t>
      </w:r>
      <w:r w:rsidRPr="00906364">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195E1D" w:rsidRPr="00195E1D">
        <w:rPr>
          <w:rFonts w:ascii="Palatino Linotype" w:hAnsi="Palatino Linotype"/>
          <w:i/>
        </w:rPr>
        <w:t xml:space="preserve">La respuesta otorgada por el </w:t>
      </w:r>
      <w:proofErr w:type="gramStart"/>
      <w:r w:rsidR="00195E1D" w:rsidRPr="00195E1D">
        <w:rPr>
          <w:rFonts w:ascii="Palatino Linotype" w:hAnsi="Palatino Linotype"/>
          <w:i/>
        </w:rPr>
        <w:t>INFOEM</w:t>
      </w:r>
      <w:r w:rsidRPr="00906364">
        <w:rPr>
          <w:rFonts w:ascii="Palatino Linotype" w:hAnsi="Palatino Linotype"/>
          <w:i/>
          <w:color w:val="000000" w:themeColor="text1"/>
        </w:rPr>
        <w:t>”</w:t>
      </w:r>
      <w:bookmarkStart w:id="97" w:name="_Toc466982515"/>
      <w:bookmarkStart w:id="98" w:name="_Toc27589209"/>
      <w:bookmarkStart w:id="99" w:name="_Toc29395023"/>
      <w:bookmarkStart w:id="100" w:name="_Toc29481468"/>
      <w:bookmarkStart w:id="101" w:name="_Toc33113912"/>
      <w:bookmarkStart w:id="102" w:name="_Toc33643060"/>
      <w:bookmarkStart w:id="103" w:name="_Toc33724992"/>
      <w:bookmarkStart w:id="104" w:name="_Toc33726435"/>
      <w:bookmarkStart w:id="105" w:name="_Toc34157663"/>
      <w:bookmarkStart w:id="106" w:name="_Toc35003616"/>
      <w:bookmarkStart w:id="107" w:name="_Toc35535692"/>
      <w:bookmarkStart w:id="108" w:name="_Toc52971950"/>
      <w:bookmarkStart w:id="109" w:name="_Toc52996699"/>
      <w:bookmarkStart w:id="110" w:name="_Toc54138947"/>
      <w:bookmarkStart w:id="111" w:name="_Toc54267071"/>
      <w:bookmarkStart w:id="112" w:name="_Toc61462045"/>
      <w:bookmarkStart w:id="113" w:name="_Toc62081312"/>
      <w:bookmarkStart w:id="114" w:name="_Toc62765905"/>
      <w:bookmarkStart w:id="115" w:name="_Toc63932066"/>
      <w:bookmarkStart w:id="116" w:name="_Toc65793607"/>
      <w:bookmarkStart w:id="117" w:name="_Toc66973887"/>
      <w:bookmarkStart w:id="118" w:name="_Toc66974016"/>
      <w:bookmarkStart w:id="119" w:name="_Toc66979492"/>
      <w:bookmarkStart w:id="120" w:name="_Toc66998019"/>
      <w:bookmarkStart w:id="121" w:name="_Toc66998081"/>
      <w:bookmarkStart w:id="122" w:name="_Toc471908127"/>
      <w:bookmarkStart w:id="123" w:name="_Toc491791301"/>
      <w:bookmarkStart w:id="124" w:name="_Toc496726171"/>
      <w:bookmarkStart w:id="125" w:name="_Toc497242135"/>
      <w:bookmarkStart w:id="126" w:name="_Toc497292518"/>
      <w:bookmarkStart w:id="127" w:name="_Toc498503717"/>
      <w:bookmarkStart w:id="128" w:name="_Toc499568661"/>
      <w:bookmarkStart w:id="129" w:name="_Toc499568694"/>
      <w:bookmarkStart w:id="130" w:name="_Toc499665453"/>
      <w:bookmarkStart w:id="131" w:name="_Toc499729820"/>
      <w:bookmarkStart w:id="132" w:name="_Toc499835025"/>
      <w:bookmarkStart w:id="133" w:name="_Toc499835836"/>
      <w:bookmarkStart w:id="134" w:name="_Toc499835859"/>
      <w:bookmarkStart w:id="135" w:name="_Toc500264538"/>
      <w:bookmarkStart w:id="136" w:name="_Toc503290276"/>
      <w:bookmarkStart w:id="137" w:name="_Toc524009638"/>
      <w:bookmarkStart w:id="138" w:name="_Toc524009673"/>
      <w:bookmarkStart w:id="139" w:name="_Toc524602721"/>
      <w:bookmarkStart w:id="140" w:name="_Toc526365280"/>
      <w:bookmarkStart w:id="141" w:name="_Toc526365338"/>
      <w:bookmarkStart w:id="142" w:name="_Toc530067665"/>
      <w:bookmarkStart w:id="143" w:name="_Toc530067693"/>
      <w:bookmarkStart w:id="144" w:name="_Toc530067940"/>
      <w:bookmarkStart w:id="145" w:name="_Toc530590421"/>
      <w:bookmarkStart w:id="146" w:name="_Toc530593952"/>
      <w:bookmarkStart w:id="147" w:name="_Toc531190249"/>
      <w:bookmarkStart w:id="148" w:name="_Toc531190296"/>
      <w:bookmarkStart w:id="149" w:name="_Toc534908209"/>
      <w:bookmarkStart w:id="150" w:name="_Toc534909345"/>
      <w:bookmarkStart w:id="151" w:name="_Toc535353306"/>
      <w:bookmarkStart w:id="152" w:name="_Toc535353792"/>
      <w:bookmarkStart w:id="153" w:name="_Toc18436352"/>
      <w:bookmarkStart w:id="154" w:name="_Toc18436386"/>
      <w:bookmarkStart w:id="155" w:name="_Toc18513478"/>
      <w:bookmarkStart w:id="156" w:name="_Toc18513504"/>
      <w:bookmarkStart w:id="157" w:name="_Toc18606802"/>
      <w:bookmarkStart w:id="158" w:name="_Toc19723537"/>
      <w:bookmarkStart w:id="159" w:name="_Toc20322796"/>
      <w:bookmarkStart w:id="160" w:name="_Toc20323053"/>
      <w:bookmarkStart w:id="161" w:name="_Toc20323182"/>
      <w:bookmarkStart w:id="162" w:name="_Toc20420592"/>
      <w:bookmarkStart w:id="163" w:name="_Toc20421580"/>
      <w:bookmarkStart w:id="164" w:name="_Toc21027317"/>
      <w:bookmarkStart w:id="165" w:name="_Toc22660653"/>
      <w:bookmarkStart w:id="166" w:name="_Toc22811624"/>
      <w:bookmarkStart w:id="167" w:name="_Toc2643601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3663B9" w:rsidRPr="00906364">
        <w:rPr>
          <w:rFonts w:ascii="Palatino Linotype" w:hAnsi="Palatino Linotype"/>
          <w:color w:val="000000" w:themeColor="text1"/>
        </w:rPr>
        <w:t>(</w:t>
      </w:r>
      <w:proofErr w:type="gramEnd"/>
      <w:r w:rsidR="003663B9" w:rsidRPr="00906364">
        <w:rPr>
          <w:rFonts w:ascii="Palatino Linotype" w:hAnsi="Palatino Linotype"/>
          <w:color w:val="000000" w:themeColor="text1"/>
        </w:rPr>
        <w:t>Sic)</w:t>
      </w:r>
    </w:p>
    <w:p w:rsidR="00906364" w:rsidRPr="00906364" w:rsidRDefault="00906364" w:rsidP="00906364">
      <w:pPr>
        <w:pStyle w:val="Prrafodelista"/>
        <w:tabs>
          <w:tab w:val="left" w:pos="8222"/>
        </w:tabs>
        <w:spacing w:line="360" w:lineRule="auto"/>
        <w:ind w:left="567" w:right="616"/>
        <w:contextualSpacing/>
        <w:jc w:val="both"/>
        <w:rPr>
          <w:rFonts w:ascii="Palatino Linotype" w:hAnsi="Palatino Linotype"/>
          <w:i/>
          <w:color w:val="000000" w:themeColor="text1"/>
        </w:rPr>
      </w:pPr>
    </w:p>
    <w:p w:rsidR="009417CA" w:rsidRPr="003443A1" w:rsidRDefault="009417CA" w:rsidP="00195E1D">
      <w:pPr>
        <w:pStyle w:val="Prrafodelista"/>
        <w:numPr>
          <w:ilvl w:val="0"/>
          <w:numId w:val="3"/>
        </w:numPr>
        <w:tabs>
          <w:tab w:val="left" w:pos="0"/>
          <w:tab w:val="left" w:pos="8222"/>
        </w:tabs>
        <w:spacing w:line="360" w:lineRule="auto"/>
        <w:ind w:right="616"/>
        <w:contextualSpacing/>
        <w:jc w:val="both"/>
        <w:rPr>
          <w:rFonts w:ascii="Palatino Linotype" w:hAnsi="Palatino Linotype" w:cs="Arial"/>
          <w:i/>
          <w:color w:val="000000" w:themeColor="text1"/>
        </w:rPr>
      </w:pPr>
      <w:bookmarkStart w:id="168" w:name="_Toc68785282"/>
      <w:bookmarkStart w:id="169" w:name="_Toc69381530"/>
      <w:bookmarkStart w:id="170" w:name="_Toc69381640"/>
      <w:bookmarkStart w:id="171" w:name="_Toc69831973"/>
      <w:bookmarkStart w:id="172" w:name="_Toc69843169"/>
      <w:bookmarkStart w:id="173" w:name="_Toc69843264"/>
      <w:bookmarkStart w:id="174" w:name="_Toc69843416"/>
      <w:bookmarkStart w:id="175" w:name="_Toc69843554"/>
      <w:bookmarkStart w:id="176" w:name="_Toc70082897"/>
      <w:bookmarkStart w:id="177" w:name="_Toc70082934"/>
      <w:bookmarkStart w:id="178" w:name="_Toc70593345"/>
      <w:bookmarkStart w:id="179" w:name="_Toc72501021"/>
      <w:bookmarkStart w:id="180" w:name="_Toc72501064"/>
      <w:bookmarkStart w:id="181" w:name="_Toc74778591"/>
      <w:bookmarkStart w:id="182" w:name="_Toc80642338"/>
      <w:bookmarkStart w:id="183" w:name="_Toc80642359"/>
      <w:bookmarkStart w:id="184" w:name="_Toc80642426"/>
      <w:bookmarkStart w:id="185" w:name="_Toc80673808"/>
      <w:bookmarkStart w:id="186" w:name="_Toc81212750"/>
      <w:bookmarkStart w:id="187" w:name="_Toc81212779"/>
      <w:bookmarkStart w:id="188" w:name="_Toc81212946"/>
      <w:bookmarkStart w:id="189" w:name="_Toc81213624"/>
      <w:bookmarkStart w:id="190" w:name="_Toc81401466"/>
      <w:bookmarkStart w:id="191" w:name="_Toc81401501"/>
      <w:bookmarkStart w:id="192" w:name="_Toc81401517"/>
      <w:r w:rsidRPr="00906364">
        <w:rPr>
          <w:rStyle w:val="Ttulo2Car"/>
          <w:rFonts w:ascii="Palatino Linotype" w:hAnsi="Palatino Linotype"/>
          <w:b/>
          <w:color w:val="000000" w:themeColor="text1"/>
          <w:sz w:val="24"/>
          <w:szCs w:val="24"/>
        </w:rPr>
        <w:t>Razones o Motivos de inconformidad:</w:t>
      </w:r>
      <w:bookmarkEnd w:id="9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906364">
        <w:rPr>
          <w:rFonts w:ascii="Palatino Linotype" w:hAnsi="Palatino Linotype"/>
          <w:b/>
          <w:color w:val="000000" w:themeColor="text1"/>
        </w:rPr>
        <w:t xml:space="preserve"> </w:t>
      </w:r>
      <w:r w:rsidRPr="00906364">
        <w:rPr>
          <w:rFonts w:ascii="Palatino Linotype" w:hAnsi="Palatino Linotype"/>
          <w:i/>
          <w:color w:val="000000" w:themeColor="text1"/>
        </w:rPr>
        <w:t>“</w:t>
      </w:r>
      <w:r w:rsidR="00195E1D" w:rsidRPr="00195E1D">
        <w:rPr>
          <w:rFonts w:ascii="Palatino Linotype" w:hAnsi="Palatino Linotype"/>
          <w:i/>
        </w:rPr>
        <w:t xml:space="preserve">En mi solicitud inicial requerí "l expediente laboral que para tal efecto se integre para ingresar al servicio público del INFOEM de los siguientes servidores públicos: Guadalupe Ramírez Peña, </w:t>
      </w:r>
      <w:r w:rsidR="00195E1D" w:rsidRPr="00195E1D">
        <w:rPr>
          <w:rFonts w:ascii="Palatino Linotype" w:hAnsi="Palatino Linotype"/>
          <w:i/>
        </w:rPr>
        <w:lastRenderedPageBreak/>
        <w:t xml:space="preserve">Berenice Arias Tello, Valdemar González Ramírez, Juan Manuel Mendoza Ortiz", sin embargo, la información es incompleta pues del expediente de Juan Manual Mendoza Ortiz, no se advierte que haya cumplido con la Ley del Servicio Militar Nacional, tampoco se me hace entrega del certificado expedido por la Unidad del Registro de Deudores Alimentarios Morosos en el que conste, si se encuentra inscrito o no en el mismo, documentos que se requieren para ingresar al servicio público, de conformidad con el artículo 47 de la Ley del Trabajo de los Servidores Públicos del Estado y Municipios, o en su caso, el documento de la Declaratoria de Inexistencia, asimismo, en las capacitaciones ha mencionado que tiene grado académico de Maestría y de la respuesta otorgada en la solicitud 976/INFOEM/IP/2021 firma como </w:t>
      </w:r>
      <w:proofErr w:type="spellStart"/>
      <w:r w:rsidR="00195E1D" w:rsidRPr="00195E1D">
        <w:rPr>
          <w:rFonts w:ascii="Palatino Linotype" w:hAnsi="Palatino Linotype"/>
          <w:i/>
        </w:rPr>
        <w:t>Mtro.y</w:t>
      </w:r>
      <w:proofErr w:type="spellEnd"/>
      <w:r w:rsidR="00195E1D" w:rsidRPr="00195E1D">
        <w:rPr>
          <w:rFonts w:ascii="Palatino Linotype" w:hAnsi="Palatino Linotype"/>
          <w:i/>
        </w:rPr>
        <w:t xml:space="preserve"> de los documentos que me remitieron solo viene su carta de pasante en la licenciatura en derecho. Finalmente los documentos de Valdemar, se encuentran testadas sus fotografías mientras que de Berenice se muestran, sin que se aclare dicha situación</w:t>
      </w:r>
      <w:proofErr w:type="gramStart"/>
      <w:r w:rsidR="00195E1D" w:rsidRPr="00195E1D">
        <w:rPr>
          <w:rFonts w:ascii="Palatino Linotype" w:hAnsi="Palatino Linotype"/>
          <w:i/>
        </w:rPr>
        <w:t>.</w:t>
      </w:r>
      <w:r w:rsidR="00EA25C3" w:rsidRPr="00906364">
        <w:rPr>
          <w:rFonts w:ascii="Palatino Linotype" w:hAnsi="Palatino Linotype"/>
          <w:i/>
          <w:color w:val="000000" w:themeColor="text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00C91306" w:rsidRPr="00906364">
        <w:rPr>
          <w:rFonts w:ascii="Palatino Linotype" w:hAnsi="Palatino Linotype"/>
          <w:color w:val="000000" w:themeColor="text1"/>
        </w:rPr>
        <w:t>(</w:t>
      </w:r>
      <w:proofErr w:type="gramEnd"/>
      <w:r w:rsidR="00C91306" w:rsidRPr="00906364">
        <w:rPr>
          <w:rFonts w:ascii="Palatino Linotype" w:hAnsi="Palatino Linotype"/>
          <w:color w:val="000000" w:themeColor="text1"/>
        </w:rPr>
        <w:t>Sic)</w:t>
      </w:r>
    </w:p>
    <w:p w:rsidR="003443A1" w:rsidRPr="003443A1" w:rsidRDefault="003443A1" w:rsidP="003443A1">
      <w:pPr>
        <w:pStyle w:val="Prrafodelista"/>
        <w:tabs>
          <w:tab w:val="left" w:pos="0"/>
          <w:tab w:val="left" w:pos="8222"/>
        </w:tabs>
        <w:spacing w:line="360" w:lineRule="auto"/>
        <w:ind w:left="720" w:right="616"/>
        <w:contextualSpacing/>
        <w:jc w:val="both"/>
        <w:rPr>
          <w:rFonts w:ascii="Palatino Linotype" w:hAnsi="Palatino Linotype" w:cs="Arial"/>
          <w:i/>
          <w:color w:val="000000" w:themeColor="text1"/>
        </w:rPr>
      </w:pPr>
    </w:p>
    <w:p w:rsidR="003443A1" w:rsidRPr="00906364" w:rsidRDefault="003443A1" w:rsidP="003443A1">
      <w:pPr>
        <w:pStyle w:val="Prrafodelista"/>
        <w:numPr>
          <w:ilvl w:val="0"/>
          <w:numId w:val="23"/>
        </w:numPr>
        <w:tabs>
          <w:tab w:val="left" w:pos="0"/>
          <w:tab w:val="left" w:pos="8222"/>
        </w:tabs>
        <w:spacing w:line="360" w:lineRule="auto"/>
        <w:ind w:left="709" w:right="616"/>
        <w:contextualSpacing/>
        <w:jc w:val="both"/>
        <w:rPr>
          <w:rFonts w:ascii="Palatino Linotype" w:hAnsi="Palatino Linotype" w:cs="Arial"/>
          <w:i/>
          <w:color w:val="000000" w:themeColor="text1"/>
        </w:rPr>
      </w:pPr>
      <w:r>
        <w:rPr>
          <w:rFonts w:ascii="Palatino Linotype" w:hAnsi="Palatino Linotype" w:cs="Arial"/>
          <w:color w:val="000000" w:themeColor="text1"/>
        </w:rPr>
        <w:t xml:space="preserve">Asimismo, se hace constar que se adjuntó un archivo denominado </w:t>
      </w:r>
      <w:r w:rsidRPr="003443A1">
        <w:rPr>
          <w:rFonts w:ascii="Palatino Linotype" w:hAnsi="Palatino Linotype" w:cs="Arial"/>
          <w:b/>
          <w:color w:val="000000" w:themeColor="text1"/>
        </w:rPr>
        <w:t>Respuesta00976.zip</w:t>
      </w:r>
      <w:r>
        <w:rPr>
          <w:rFonts w:ascii="Palatino Linotype" w:hAnsi="Palatino Linotype" w:cs="Arial"/>
          <w:b/>
          <w:color w:val="000000" w:themeColor="text1"/>
        </w:rPr>
        <w:t>,</w:t>
      </w:r>
      <w:r>
        <w:rPr>
          <w:rFonts w:ascii="Palatino Linotype" w:hAnsi="Palatino Linotype" w:cs="Arial"/>
          <w:color w:val="000000" w:themeColor="text1"/>
        </w:rPr>
        <w:t xml:space="preserve"> cuyo contenido se observa corresponde al soporte documental entregado como respuesta a una solicitud de información diversa de la de mérito.</w:t>
      </w:r>
    </w:p>
    <w:p w:rsidR="007B4CF4" w:rsidRPr="00906364" w:rsidRDefault="007B4CF4" w:rsidP="007B7725">
      <w:pPr>
        <w:pStyle w:val="Prrafodelista"/>
        <w:spacing w:line="360" w:lineRule="auto"/>
        <w:rPr>
          <w:rFonts w:ascii="Palatino Linotype" w:hAnsi="Palatino Linotype" w:cs="Arial"/>
          <w:color w:val="000000" w:themeColor="text1"/>
        </w:rPr>
      </w:pPr>
    </w:p>
    <w:p w:rsidR="00E5024B" w:rsidRDefault="009417CA" w:rsidP="007B7725">
      <w:pPr>
        <w:pStyle w:val="Prrafodelista"/>
        <w:numPr>
          <w:ilvl w:val="0"/>
          <w:numId w:val="7"/>
        </w:numPr>
        <w:spacing w:line="360" w:lineRule="auto"/>
        <w:ind w:left="0" w:firstLine="0"/>
        <w:jc w:val="both"/>
        <w:rPr>
          <w:rFonts w:ascii="Palatino Linotype" w:eastAsia="Calibri" w:hAnsi="Palatino Linotype" w:cs="Arial"/>
        </w:rPr>
      </w:pPr>
      <w:r w:rsidRPr="00906364">
        <w:rPr>
          <w:rFonts w:ascii="Palatino Linotype" w:eastAsia="Calibri" w:hAnsi="Palatino Linotype" w:cs="Arial"/>
        </w:rPr>
        <w:t xml:space="preserve">Se </w:t>
      </w:r>
      <w:r w:rsidRPr="00906364">
        <w:rPr>
          <w:rFonts w:ascii="Palatino Linotype" w:hAnsi="Palatino Linotype" w:cs="Arial"/>
          <w:color w:val="000000" w:themeColor="text1"/>
        </w:rPr>
        <w:t>registró</w:t>
      </w:r>
      <w:r w:rsidRPr="00906364">
        <w:rPr>
          <w:rFonts w:ascii="Palatino Linotype" w:eastAsia="Calibri" w:hAnsi="Palatino Linotype" w:cs="Arial"/>
        </w:rPr>
        <w:t xml:space="preserve"> el recurso de revisión bajo el número de expediente al rubro indicado, </w:t>
      </w:r>
      <w:r w:rsidR="007D4707" w:rsidRPr="00906364">
        <w:rPr>
          <w:rFonts w:ascii="Palatino Linotype" w:eastAsia="Calibri" w:hAnsi="Palatino Linotype" w:cs="Arial"/>
        </w:rPr>
        <w:t xml:space="preserve">y </w:t>
      </w:r>
      <w:r w:rsidRPr="00906364">
        <w:rPr>
          <w:rFonts w:ascii="Palatino Linotype" w:eastAsia="Calibri" w:hAnsi="Palatino Linotype" w:cs="Arial"/>
        </w:rPr>
        <w:t xml:space="preserve">con fundamento en lo dispuesto por el artículo 185 fracción I de la </w:t>
      </w:r>
      <w:r w:rsidRPr="00906364">
        <w:rPr>
          <w:rFonts w:ascii="Palatino Linotype" w:eastAsia="Calibri" w:hAnsi="Palatino Linotype" w:cs="Arial"/>
          <w:b/>
        </w:rPr>
        <w:t xml:space="preserve">Ley </w:t>
      </w:r>
      <w:r w:rsidRPr="00906364">
        <w:rPr>
          <w:rFonts w:ascii="Palatino Linotype" w:eastAsia="Calibri" w:hAnsi="Palatino Linotype" w:cs="Arial"/>
          <w:b/>
        </w:rPr>
        <w:lastRenderedPageBreak/>
        <w:t>de Transparencia y Acceso a la Información Pública del Estado de México y Municipios</w:t>
      </w:r>
      <w:r w:rsidRPr="00906364">
        <w:rPr>
          <w:rFonts w:ascii="Palatino Linotype" w:eastAsia="Calibri" w:hAnsi="Palatino Linotype" w:cs="Arial"/>
        </w:rPr>
        <w:t>, se turnó a</w:t>
      </w:r>
      <w:r w:rsidR="007B32ED" w:rsidRPr="00906364">
        <w:rPr>
          <w:rFonts w:ascii="Palatino Linotype" w:eastAsia="Calibri" w:hAnsi="Palatino Linotype" w:cs="Arial"/>
        </w:rPr>
        <w:t xml:space="preserve"> </w:t>
      </w:r>
      <w:r w:rsidRPr="00906364">
        <w:rPr>
          <w:rFonts w:ascii="Palatino Linotype" w:eastAsia="Calibri" w:hAnsi="Palatino Linotype" w:cs="Arial"/>
        </w:rPr>
        <w:t>l</w:t>
      </w:r>
      <w:r w:rsidR="007B32ED" w:rsidRPr="00906364">
        <w:rPr>
          <w:rFonts w:ascii="Palatino Linotype" w:eastAsia="Calibri" w:hAnsi="Palatino Linotype" w:cs="Arial"/>
        </w:rPr>
        <w:t>a</w:t>
      </w:r>
      <w:r w:rsidR="00C91306" w:rsidRPr="00906364">
        <w:rPr>
          <w:rFonts w:ascii="Palatino Linotype" w:eastAsia="Calibri" w:hAnsi="Palatino Linotype" w:cs="Arial"/>
        </w:rPr>
        <w:t xml:space="preserve"> </w:t>
      </w:r>
      <w:r w:rsidR="00C91306" w:rsidRPr="00906364">
        <w:rPr>
          <w:rFonts w:ascii="Palatino Linotype" w:eastAsia="Calibri" w:hAnsi="Palatino Linotype" w:cs="Arial"/>
          <w:b/>
        </w:rPr>
        <w:t>Comisionada María del Rosario Mejía Ayala</w:t>
      </w:r>
      <w:r w:rsidRPr="00906364">
        <w:rPr>
          <w:rFonts w:ascii="Palatino Linotype" w:eastAsia="Calibri" w:hAnsi="Palatino Linotype" w:cs="Arial"/>
          <w:b/>
        </w:rPr>
        <w:t>,</w:t>
      </w:r>
      <w:r w:rsidRPr="00906364">
        <w:rPr>
          <w:rFonts w:ascii="Palatino Linotype" w:eastAsia="Calibri" w:hAnsi="Palatino Linotype" w:cs="Arial"/>
        </w:rPr>
        <w:t xml:space="preserve"> con el objeto de su análisis.</w:t>
      </w:r>
    </w:p>
    <w:p w:rsidR="00195E1D" w:rsidRPr="00906364" w:rsidRDefault="00195E1D" w:rsidP="00195E1D">
      <w:pPr>
        <w:pStyle w:val="Prrafodelista"/>
        <w:spacing w:line="360" w:lineRule="auto"/>
        <w:ind w:left="0"/>
        <w:jc w:val="both"/>
        <w:rPr>
          <w:rFonts w:ascii="Palatino Linotype" w:eastAsia="Calibri" w:hAnsi="Palatino Linotype" w:cs="Arial"/>
        </w:rPr>
      </w:pPr>
    </w:p>
    <w:p w:rsidR="005123A8" w:rsidRPr="00906364" w:rsidRDefault="007B32ED" w:rsidP="007B7725">
      <w:pPr>
        <w:pStyle w:val="Prrafodelista"/>
        <w:numPr>
          <w:ilvl w:val="0"/>
          <w:numId w:val="7"/>
        </w:numPr>
        <w:spacing w:line="360" w:lineRule="auto"/>
        <w:ind w:left="0" w:firstLine="0"/>
        <w:jc w:val="both"/>
        <w:rPr>
          <w:rFonts w:ascii="Palatino Linotype" w:hAnsi="Palatino Linotype"/>
          <w:color w:val="000000"/>
        </w:rPr>
      </w:pPr>
      <w:r w:rsidRPr="00906364">
        <w:rPr>
          <w:rFonts w:ascii="Palatino Linotype" w:hAnsi="Palatino Linotype"/>
          <w:color w:val="000000"/>
        </w:rPr>
        <w:t>La</w:t>
      </w:r>
      <w:r w:rsidR="00561B7E" w:rsidRPr="00906364">
        <w:rPr>
          <w:rFonts w:ascii="Palatino Linotype" w:hAnsi="Palatino Linotype"/>
          <w:color w:val="000000"/>
        </w:rPr>
        <w:t xml:space="preserve"> Comisionada</w:t>
      </w:r>
      <w:r w:rsidR="009417CA" w:rsidRPr="00906364">
        <w:rPr>
          <w:rFonts w:ascii="Palatino Linotype" w:hAnsi="Palatino Linotype"/>
          <w:color w:val="000000"/>
        </w:rPr>
        <w:t xml:space="preserve"> Ponente con fundamento en lo dispuesto por el artículo 185 </w:t>
      </w:r>
      <w:r w:rsidR="009417CA" w:rsidRPr="00906364">
        <w:rPr>
          <w:rFonts w:ascii="Palatino Linotype" w:eastAsia="Calibri" w:hAnsi="Palatino Linotype" w:cs="Arial"/>
        </w:rPr>
        <w:t>fracción</w:t>
      </w:r>
      <w:r w:rsidR="009417CA" w:rsidRPr="00906364">
        <w:rPr>
          <w:rFonts w:ascii="Palatino Linotype" w:hAnsi="Palatino Linotype"/>
          <w:color w:val="000000"/>
        </w:rPr>
        <w:t xml:space="preserve"> II de la ley de la materia, a través del acuerdo de admisión de fecha </w:t>
      </w:r>
      <w:r w:rsidR="00195E1D">
        <w:rPr>
          <w:rFonts w:ascii="Palatino Linotype" w:hAnsi="Palatino Linotype"/>
          <w:color w:val="000000"/>
        </w:rPr>
        <w:t>veintitrés</w:t>
      </w:r>
      <w:r w:rsidR="009417CA" w:rsidRPr="00906364">
        <w:rPr>
          <w:rFonts w:ascii="Palatino Linotype" w:hAnsi="Palatino Linotype"/>
          <w:color w:val="000000"/>
        </w:rPr>
        <w:t xml:space="preserve"> (</w:t>
      </w:r>
      <w:r w:rsidR="00C91306" w:rsidRPr="00906364">
        <w:rPr>
          <w:rFonts w:ascii="Palatino Linotype" w:hAnsi="Palatino Linotype"/>
          <w:color w:val="000000"/>
        </w:rPr>
        <w:t>2</w:t>
      </w:r>
      <w:r w:rsidR="00195E1D">
        <w:rPr>
          <w:rFonts w:ascii="Palatino Linotype" w:hAnsi="Palatino Linotype"/>
          <w:color w:val="000000"/>
        </w:rPr>
        <w:t>3</w:t>
      </w:r>
      <w:r w:rsidR="009417CA" w:rsidRPr="00906364">
        <w:rPr>
          <w:rFonts w:ascii="Palatino Linotype" w:hAnsi="Palatino Linotype"/>
          <w:color w:val="000000"/>
        </w:rPr>
        <w:t xml:space="preserve">) de </w:t>
      </w:r>
      <w:r w:rsidR="00195E1D">
        <w:rPr>
          <w:rFonts w:ascii="Palatino Linotype" w:hAnsi="Palatino Linotype"/>
          <w:color w:val="000000"/>
        </w:rPr>
        <w:t>febrero</w:t>
      </w:r>
      <w:r w:rsidR="00C91306" w:rsidRPr="00906364">
        <w:rPr>
          <w:rFonts w:ascii="Palatino Linotype" w:hAnsi="Palatino Linotype"/>
          <w:color w:val="000000"/>
        </w:rPr>
        <w:t xml:space="preserve"> </w:t>
      </w:r>
      <w:r w:rsidR="00195E1D">
        <w:rPr>
          <w:rFonts w:ascii="Palatino Linotype" w:hAnsi="Palatino Linotype"/>
          <w:color w:val="000000"/>
        </w:rPr>
        <w:t xml:space="preserve">de dos mil </w:t>
      </w:r>
      <w:r w:rsidR="004B68E2">
        <w:rPr>
          <w:rFonts w:ascii="Palatino Linotype" w:hAnsi="Palatino Linotype"/>
          <w:color w:val="000000"/>
        </w:rPr>
        <w:t>veintid</w:t>
      </w:r>
      <w:r w:rsidR="004B68E2" w:rsidRPr="00906364">
        <w:rPr>
          <w:rFonts w:ascii="Palatino Linotype" w:hAnsi="Palatino Linotype"/>
          <w:color w:val="000000"/>
        </w:rPr>
        <w:t>ó</w:t>
      </w:r>
      <w:r w:rsidR="004B68E2">
        <w:rPr>
          <w:rFonts w:ascii="Palatino Linotype" w:hAnsi="Palatino Linotype"/>
          <w:color w:val="000000"/>
        </w:rPr>
        <w:t>s</w:t>
      </w:r>
      <w:r w:rsidR="009417CA" w:rsidRPr="00906364">
        <w:rPr>
          <w:rFonts w:ascii="Palatino Linotype" w:hAnsi="Palatino Linotype"/>
          <w:color w:val="000000"/>
        </w:rPr>
        <w:t xml:space="preserve">, puso a disposición de las partes el expediente electrónico vía SAIMEX a efecto de que en un plazo máximo de siete días manifestaran lo que a derecho conviniera, ofrecieran pruebas y alegatos según corresponda al caso concreto, de esta forma para que el </w:t>
      </w:r>
      <w:r w:rsidR="009417CA" w:rsidRPr="00906364">
        <w:rPr>
          <w:rFonts w:ascii="Palatino Linotype" w:hAnsi="Palatino Linotype"/>
          <w:b/>
          <w:color w:val="000000"/>
        </w:rPr>
        <w:t xml:space="preserve">SUJETO OBLIGADO </w:t>
      </w:r>
      <w:r w:rsidR="009417CA" w:rsidRPr="00906364">
        <w:rPr>
          <w:rFonts w:ascii="Palatino Linotype" w:hAnsi="Palatino Linotype"/>
          <w:color w:val="000000"/>
        </w:rPr>
        <w:t xml:space="preserve">presentara el </w:t>
      </w:r>
      <w:r w:rsidR="00906364" w:rsidRPr="00906364">
        <w:rPr>
          <w:rFonts w:ascii="Palatino Linotype" w:hAnsi="Palatino Linotype"/>
          <w:color w:val="000000"/>
        </w:rPr>
        <w:t xml:space="preserve">informe justificado </w:t>
      </w:r>
      <w:r w:rsidR="00906364">
        <w:rPr>
          <w:rFonts w:ascii="Palatino Linotype" w:hAnsi="Palatino Linotype"/>
          <w:color w:val="000000"/>
        </w:rPr>
        <w:t>correspondiente</w:t>
      </w:r>
      <w:r w:rsidR="009417CA" w:rsidRPr="00906364">
        <w:rPr>
          <w:rFonts w:ascii="Palatino Linotype" w:hAnsi="Palatino Linotype"/>
          <w:color w:val="000000"/>
        </w:rPr>
        <w:t>.</w:t>
      </w:r>
    </w:p>
    <w:p w:rsidR="007B7725" w:rsidRPr="00906364" w:rsidRDefault="007B7725" w:rsidP="007B7725">
      <w:pPr>
        <w:pStyle w:val="Prrafodelista"/>
        <w:rPr>
          <w:rFonts w:ascii="Palatino Linotype" w:hAnsi="Palatino Linotype"/>
          <w:color w:val="000000"/>
        </w:rPr>
      </w:pPr>
    </w:p>
    <w:p w:rsidR="00FD71C1" w:rsidRDefault="009417CA" w:rsidP="007B7725">
      <w:pPr>
        <w:pStyle w:val="Prrafodelista"/>
        <w:numPr>
          <w:ilvl w:val="0"/>
          <w:numId w:val="7"/>
        </w:numPr>
        <w:spacing w:line="360" w:lineRule="auto"/>
        <w:ind w:left="0" w:firstLine="0"/>
        <w:jc w:val="both"/>
        <w:rPr>
          <w:rFonts w:ascii="Palatino Linotype" w:hAnsi="Palatino Linotype"/>
          <w:color w:val="000000" w:themeColor="text1"/>
        </w:rPr>
      </w:pPr>
      <w:r w:rsidRPr="004B35DB">
        <w:rPr>
          <w:rFonts w:ascii="Palatino Linotype" w:hAnsi="Palatino Linotype"/>
          <w:b/>
          <w:color w:val="000000" w:themeColor="text1"/>
        </w:rPr>
        <w:t xml:space="preserve">El </w:t>
      </w:r>
      <w:r w:rsidRPr="00906364">
        <w:rPr>
          <w:rFonts w:ascii="Palatino Linotype" w:hAnsi="Palatino Linotype"/>
          <w:b/>
          <w:color w:val="000000" w:themeColor="text1"/>
        </w:rPr>
        <w:t>SUJETO OBLIGADO</w:t>
      </w:r>
      <w:r w:rsidRPr="00906364">
        <w:rPr>
          <w:rFonts w:ascii="Palatino Linotype" w:hAnsi="Palatino Linotype"/>
          <w:color w:val="000000" w:themeColor="text1"/>
        </w:rPr>
        <w:t xml:space="preserve"> </w:t>
      </w:r>
      <w:r w:rsidR="00412918" w:rsidRPr="00906364">
        <w:rPr>
          <w:rFonts w:ascii="Palatino Linotype" w:hAnsi="Palatino Linotype"/>
          <w:color w:val="000000" w:themeColor="text1"/>
        </w:rPr>
        <w:t xml:space="preserve">en fecha </w:t>
      </w:r>
      <w:r w:rsidR="00195E1D">
        <w:rPr>
          <w:rFonts w:ascii="Palatino Linotype" w:hAnsi="Palatino Linotype"/>
          <w:color w:val="000000" w:themeColor="text1"/>
        </w:rPr>
        <w:t>siete</w:t>
      </w:r>
      <w:r w:rsidR="00C91306" w:rsidRPr="00906364">
        <w:rPr>
          <w:rFonts w:ascii="Palatino Linotype" w:hAnsi="Palatino Linotype"/>
          <w:color w:val="000000" w:themeColor="text1"/>
        </w:rPr>
        <w:t xml:space="preserve"> (0</w:t>
      </w:r>
      <w:r w:rsidR="00195E1D">
        <w:rPr>
          <w:rFonts w:ascii="Palatino Linotype" w:hAnsi="Palatino Linotype"/>
          <w:color w:val="000000" w:themeColor="text1"/>
        </w:rPr>
        <w:t>7</w:t>
      </w:r>
      <w:r w:rsidR="00412918" w:rsidRPr="00906364">
        <w:rPr>
          <w:rFonts w:ascii="Palatino Linotype" w:hAnsi="Palatino Linotype"/>
          <w:color w:val="000000" w:themeColor="text1"/>
        </w:rPr>
        <w:t xml:space="preserve">) de </w:t>
      </w:r>
      <w:r w:rsidR="00195E1D">
        <w:rPr>
          <w:rFonts w:ascii="Palatino Linotype" w:hAnsi="Palatino Linotype"/>
          <w:color w:val="000000" w:themeColor="text1"/>
        </w:rPr>
        <w:t>marzo de dos mil veintid</w:t>
      </w:r>
      <w:r w:rsidR="00195E1D" w:rsidRPr="00906364">
        <w:rPr>
          <w:rFonts w:ascii="Palatino Linotype" w:hAnsi="Palatino Linotype"/>
          <w:color w:val="000000" w:themeColor="text1"/>
        </w:rPr>
        <w:t>ó</w:t>
      </w:r>
      <w:r w:rsidR="00195E1D">
        <w:rPr>
          <w:rFonts w:ascii="Palatino Linotype" w:hAnsi="Palatino Linotype"/>
          <w:color w:val="000000" w:themeColor="text1"/>
        </w:rPr>
        <w:t>s</w:t>
      </w:r>
      <w:r w:rsidR="00561B7E" w:rsidRPr="00906364">
        <w:rPr>
          <w:rFonts w:ascii="Palatino Linotype" w:hAnsi="Palatino Linotype"/>
          <w:color w:val="000000" w:themeColor="text1"/>
        </w:rPr>
        <w:t>, rindió su</w:t>
      </w:r>
      <w:r w:rsidR="00412918" w:rsidRPr="00906364">
        <w:rPr>
          <w:rFonts w:ascii="Palatino Linotype" w:hAnsi="Palatino Linotype"/>
          <w:color w:val="000000" w:themeColor="text1"/>
        </w:rPr>
        <w:t xml:space="preserve"> informe justificado, el cual fue puesto a </w:t>
      </w:r>
      <w:r w:rsidR="005B25CC" w:rsidRPr="00906364">
        <w:rPr>
          <w:rFonts w:ascii="Palatino Linotype" w:hAnsi="Palatino Linotype"/>
          <w:color w:val="000000" w:themeColor="text1"/>
        </w:rPr>
        <w:t>disposición d</w:t>
      </w:r>
      <w:r w:rsidR="00906364">
        <w:rPr>
          <w:rFonts w:ascii="Palatino Linotype" w:hAnsi="Palatino Linotype"/>
          <w:color w:val="000000" w:themeColor="text1"/>
        </w:rPr>
        <w:t>e</w:t>
      </w:r>
      <w:r w:rsidR="002D39CF" w:rsidRPr="00906364">
        <w:rPr>
          <w:rFonts w:ascii="Palatino Linotype" w:hAnsi="Palatino Linotype"/>
          <w:color w:val="000000" w:themeColor="text1"/>
        </w:rPr>
        <w:t>l particular</w:t>
      </w:r>
      <w:r w:rsidR="00561B7E" w:rsidRPr="00906364">
        <w:rPr>
          <w:rFonts w:ascii="Palatino Linotype" w:hAnsi="Palatino Linotype"/>
          <w:color w:val="000000" w:themeColor="text1"/>
        </w:rPr>
        <w:t xml:space="preserve"> mediante Acuerdo de </w:t>
      </w:r>
      <w:r w:rsidR="004F33B4" w:rsidRPr="00906364">
        <w:rPr>
          <w:rFonts w:ascii="Palatino Linotype" w:hAnsi="Palatino Linotype"/>
          <w:color w:val="000000" w:themeColor="text1"/>
        </w:rPr>
        <w:t>día</w:t>
      </w:r>
      <w:r w:rsidR="0092222E" w:rsidRPr="00906364">
        <w:rPr>
          <w:rFonts w:ascii="Palatino Linotype" w:hAnsi="Palatino Linotype"/>
          <w:color w:val="000000" w:themeColor="text1"/>
        </w:rPr>
        <w:t xml:space="preserve"> </w:t>
      </w:r>
      <w:r w:rsidR="00195E1D">
        <w:rPr>
          <w:rFonts w:ascii="Palatino Linotype" w:hAnsi="Palatino Linotype"/>
          <w:color w:val="000000" w:themeColor="text1"/>
          <w:lang w:val="es-MX"/>
        </w:rPr>
        <w:t>catorce</w:t>
      </w:r>
      <w:r w:rsidR="00A81E6A" w:rsidRPr="00906364">
        <w:rPr>
          <w:rFonts w:ascii="Palatino Linotype" w:hAnsi="Palatino Linotype"/>
          <w:color w:val="000000" w:themeColor="text1"/>
        </w:rPr>
        <w:t xml:space="preserve"> </w:t>
      </w:r>
      <w:r w:rsidR="00561B7E" w:rsidRPr="00906364">
        <w:rPr>
          <w:rFonts w:ascii="Palatino Linotype" w:hAnsi="Palatino Linotype"/>
          <w:color w:val="000000" w:themeColor="text1"/>
        </w:rPr>
        <w:t>(1</w:t>
      </w:r>
      <w:r w:rsidR="00195E1D">
        <w:rPr>
          <w:rFonts w:ascii="Palatino Linotype" w:hAnsi="Palatino Linotype"/>
          <w:color w:val="000000" w:themeColor="text1"/>
        </w:rPr>
        <w:t>4</w:t>
      </w:r>
      <w:r w:rsidR="00561B7E" w:rsidRPr="00906364">
        <w:rPr>
          <w:rFonts w:ascii="Palatino Linotype" w:hAnsi="Palatino Linotype"/>
          <w:color w:val="000000" w:themeColor="text1"/>
        </w:rPr>
        <w:t xml:space="preserve">) </w:t>
      </w:r>
      <w:r w:rsidR="007F73E5" w:rsidRPr="00906364">
        <w:rPr>
          <w:rFonts w:ascii="Palatino Linotype" w:hAnsi="Palatino Linotype"/>
          <w:color w:val="000000" w:themeColor="text1"/>
        </w:rPr>
        <w:t>de</w:t>
      </w:r>
      <w:r w:rsidR="00195E1D">
        <w:rPr>
          <w:rFonts w:ascii="Palatino Linotype" w:hAnsi="Palatino Linotype"/>
          <w:color w:val="000000" w:themeColor="text1"/>
        </w:rPr>
        <w:t>l mismo mes y año, a efecto de que manifestara lo que a su derecho conviniera y asistiera</w:t>
      </w:r>
      <w:r w:rsidR="00A81E6A" w:rsidRPr="00906364">
        <w:rPr>
          <w:rFonts w:ascii="Palatino Linotype" w:hAnsi="Palatino Linotype"/>
          <w:color w:val="000000" w:themeColor="text1"/>
        </w:rPr>
        <w:t>. Por</w:t>
      </w:r>
      <w:r w:rsidRPr="00906364">
        <w:rPr>
          <w:rFonts w:ascii="Palatino Linotype" w:hAnsi="Palatino Linotype"/>
          <w:color w:val="000000" w:themeColor="text1"/>
        </w:rPr>
        <w:t xml:space="preserve"> su parte </w:t>
      </w:r>
      <w:r w:rsidR="004B68E2">
        <w:rPr>
          <w:rFonts w:ascii="Palatino Linotype" w:hAnsi="Palatino Linotype"/>
          <w:color w:val="000000" w:themeColor="text1"/>
        </w:rPr>
        <w:t>el</w:t>
      </w:r>
      <w:r w:rsidR="00067BAE" w:rsidRPr="00906364">
        <w:rPr>
          <w:rFonts w:ascii="Palatino Linotype" w:hAnsi="Palatino Linotype"/>
          <w:color w:val="000000" w:themeColor="text1"/>
        </w:rPr>
        <w:t xml:space="preserve"> recurrente</w:t>
      </w:r>
      <w:r w:rsidRPr="00906364">
        <w:rPr>
          <w:rFonts w:ascii="Palatino Linotype" w:hAnsi="Palatino Linotype"/>
          <w:color w:val="000000" w:themeColor="text1"/>
        </w:rPr>
        <w:t>, no realizó manifestaciones que a su derecho conviniera y asistiera.</w:t>
      </w:r>
    </w:p>
    <w:p w:rsidR="004B68E2" w:rsidRPr="004B68E2" w:rsidRDefault="004B68E2" w:rsidP="004B68E2">
      <w:pPr>
        <w:pStyle w:val="Prrafodelista"/>
        <w:rPr>
          <w:rFonts w:ascii="Palatino Linotype" w:hAnsi="Palatino Linotype"/>
          <w:color w:val="000000" w:themeColor="text1"/>
        </w:rPr>
      </w:pPr>
    </w:p>
    <w:p w:rsidR="001769CF" w:rsidRPr="00906364" w:rsidRDefault="005B25CC" w:rsidP="008F573F">
      <w:pPr>
        <w:pStyle w:val="Prrafodelista"/>
        <w:numPr>
          <w:ilvl w:val="0"/>
          <w:numId w:val="7"/>
        </w:numPr>
        <w:spacing w:line="360" w:lineRule="auto"/>
        <w:ind w:left="0" w:firstLine="0"/>
        <w:jc w:val="both"/>
        <w:rPr>
          <w:rFonts w:ascii="Palatino Linotype" w:hAnsi="Palatino Linotype" w:cs="Arial"/>
          <w:color w:val="000000" w:themeColor="text1"/>
        </w:rPr>
      </w:pPr>
      <w:r w:rsidRPr="00906364">
        <w:rPr>
          <w:rFonts w:ascii="Palatino Linotype" w:hAnsi="Palatino Linotype"/>
        </w:rPr>
        <w:t>La Comisionada</w:t>
      </w:r>
      <w:r w:rsidR="00AA6396" w:rsidRPr="00906364">
        <w:rPr>
          <w:rFonts w:ascii="Palatino Linotype" w:hAnsi="Palatino Linotype"/>
        </w:rPr>
        <w:t xml:space="preserve"> Ponente mediante a</w:t>
      </w:r>
      <w:r w:rsidR="009417CA" w:rsidRPr="00906364">
        <w:rPr>
          <w:rFonts w:ascii="Palatino Linotype" w:hAnsi="Palatino Linotype"/>
        </w:rPr>
        <w:t>cuerdo</w:t>
      </w:r>
      <w:r w:rsidR="00AA6396" w:rsidRPr="00906364">
        <w:rPr>
          <w:rFonts w:ascii="Palatino Linotype" w:hAnsi="Palatino Linotype"/>
        </w:rPr>
        <w:t>s</w:t>
      </w:r>
      <w:r w:rsidR="009417CA" w:rsidRPr="00906364">
        <w:rPr>
          <w:rFonts w:ascii="Palatino Linotype" w:hAnsi="Palatino Linotype"/>
        </w:rPr>
        <w:t xml:space="preserve"> de fecha </w:t>
      </w:r>
      <w:r w:rsidR="004B68E2">
        <w:rPr>
          <w:rFonts w:ascii="Palatino Linotype" w:hAnsi="Palatino Linotype"/>
        </w:rPr>
        <w:t>cuatro</w:t>
      </w:r>
      <w:r w:rsidR="009417CA" w:rsidRPr="00906364">
        <w:rPr>
          <w:rFonts w:ascii="Palatino Linotype" w:hAnsi="Palatino Linotype"/>
        </w:rPr>
        <w:t xml:space="preserve"> (</w:t>
      </w:r>
      <w:r w:rsidR="008F573F" w:rsidRPr="00906364">
        <w:rPr>
          <w:rFonts w:ascii="Palatino Linotype" w:hAnsi="Palatino Linotype"/>
        </w:rPr>
        <w:t>0</w:t>
      </w:r>
      <w:r w:rsidR="004B68E2">
        <w:rPr>
          <w:rFonts w:ascii="Palatino Linotype" w:hAnsi="Palatino Linotype"/>
        </w:rPr>
        <w:t>4</w:t>
      </w:r>
      <w:r w:rsidR="009417CA" w:rsidRPr="00906364">
        <w:rPr>
          <w:rFonts w:ascii="Palatino Linotype" w:hAnsi="Palatino Linotype"/>
        </w:rPr>
        <w:t xml:space="preserve">) de </w:t>
      </w:r>
      <w:r w:rsidR="004B68E2">
        <w:rPr>
          <w:rFonts w:ascii="Palatino Linotype" w:hAnsi="Palatino Linotype"/>
          <w:color w:val="000000" w:themeColor="text1"/>
        </w:rPr>
        <w:t>may</w:t>
      </w:r>
      <w:r w:rsidR="008F573F" w:rsidRPr="00906364">
        <w:rPr>
          <w:rFonts w:ascii="Palatino Linotype" w:hAnsi="Palatino Linotype"/>
          <w:color w:val="000000" w:themeColor="text1"/>
        </w:rPr>
        <w:t>o</w:t>
      </w:r>
      <w:r w:rsidR="007F73E5" w:rsidRPr="00906364">
        <w:rPr>
          <w:rFonts w:ascii="Palatino Linotype" w:hAnsi="Palatino Linotype"/>
        </w:rPr>
        <w:t xml:space="preserve"> de dos mil veintidós</w:t>
      </w:r>
      <w:r w:rsidR="003E7EB6" w:rsidRPr="00906364">
        <w:rPr>
          <w:rFonts w:ascii="Palatino Linotype" w:hAnsi="Palatino Linotype"/>
        </w:rPr>
        <w:t>,</w:t>
      </w:r>
      <w:r w:rsidR="00AA6396" w:rsidRPr="00906364">
        <w:rPr>
          <w:rFonts w:ascii="Palatino Linotype" w:hAnsi="Palatino Linotype"/>
        </w:rPr>
        <w:t xml:space="preserve"> amplió el termino para resolver como </w:t>
      </w:r>
      <w:proofErr w:type="gramStart"/>
      <w:r w:rsidR="00AA6396" w:rsidRPr="00906364">
        <w:rPr>
          <w:rFonts w:ascii="Palatino Linotype" w:hAnsi="Palatino Linotype"/>
        </w:rPr>
        <w:t xml:space="preserve">asimismo </w:t>
      </w:r>
      <w:r w:rsidR="009417CA" w:rsidRPr="00906364">
        <w:rPr>
          <w:rFonts w:ascii="Palatino Linotype" w:hAnsi="Palatino Linotype"/>
        </w:rPr>
        <w:t xml:space="preserve"> decretó</w:t>
      </w:r>
      <w:proofErr w:type="gramEnd"/>
      <w:r w:rsidR="009417CA" w:rsidRPr="00906364">
        <w:rPr>
          <w:rFonts w:ascii="Palatino Linotype" w:hAnsi="Palatino Linotype"/>
        </w:rPr>
        <w:t xml:space="preserve"> el cierre de instrucción</w:t>
      </w:r>
      <w:r w:rsidR="00AA6396" w:rsidRPr="00906364">
        <w:rPr>
          <w:rFonts w:ascii="Palatino Linotype" w:hAnsi="Palatino Linotype" w:cs="Arial"/>
        </w:rPr>
        <w:t>,</w:t>
      </w:r>
      <w:r w:rsidR="00AA6396" w:rsidRPr="00906364">
        <w:rPr>
          <w:rFonts w:ascii="Palatino Linotype" w:hAnsi="Palatino Linotype" w:cs="Arial"/>
          <w:color w:val="000000" w:themeColor="text1"/>
        </w:rPr>
        <w:t xml:space="preserve"> </w:t>
      </w:r>
      <w:r w:rsidR="009417CA" w:rsidRPr="00906364">
        <w:rPr>
          <w:rFonts w:ascii="Palatino Linotype" w:hAnsi="Palatino Linotype" w:cs="Arial"/>
        </w:rPr>
        <w:t>por lo que no habiendo más que hacer constar, y ------------</w:t>
      </w:r>
      <w:bookmarkStart w:id="193" w:name="_Toc491791302"/>
      <w:bookmarkStart w:id="194" w:name="_Toc74778592"/>
      <w:r w:rsidR="008F573F" w:rsidRPr="00906364">
        <w:rPr>
          <w:rFonts w:ascii="Palatino Linotype" w:hAnsi="Palatino Linotype" w:cs="Arial"/>
        </w:rPr>
        <w:t>-------------</w:t>
      </w:r>
    </w:p>
    <w:p w:rsidR="008F573F" w:rsidRPr="00906364" w:rsidRDefault="008F573F" w:rsidP="008F573F">
      <w:pPr>
        <w:pStyle w:val="Prrafodelista"/>
        <w:rPr>
          <w:rFonts w:ascii="Palatino Linotype" w:hAnsi="Palatino Linotype" w:cs="Arial"/>
          <w:color w:val="000000" w:themeColor="text1"/>
        </w:rPr>
      </w:pPr>
    </w:p>
    <w:p w:rsidR="009417CA" w:rsidRPr="00906364" w:rsidRDefault="009417CA" w:rsidP="007B7725">
      <w:pPr>
        <w:pStyle w:val="Ttulo1"/>
        <w:spacing w:before="0" w:line="360" w:lineRule="auto"/>
        <w:jc w:val="center"/>
        <w:rPr>
          <w:rFonts w:ascii="Palatino Linotype" w:hAnsi="Palatino Linotype"/>
          <w:b/>
          <w:color w:val="000000" w:themeColor="text1"/>
          <w:sz w:val="24"/>
          <w:szCs w:val="24"/>
        </w:rPr>
      </w:pPr>
      <w:bookmarkStart w:id="195" w:name="_Toc81401518"/>
      <w:r w:rsidRPr="00906364">
        <w:rPr>
          <w:rFonts w:ascii="Palatino Linotype" w:hAnsi="Palatino Linotype"/>
          <w:b/>
          <w:color w:val="000000" w:themeColor="text1"/>
          <w:sz w:val="24"/>
          <w:szCs w:val="24"/>
        </w:rPr>
        <w:t>CONSIDERANDO</w:t>
      </w:r>
      <w:bookmarkEnd w:id="193"/>
      <w:bookmarkEnd w:id="194"/>
      <w:bookmarkEnd w:id="195"/>
    </w:p>
    <w:p w:rsidR="009417CA" w:rsidRPr="00906364" w:rsidRDefault="009417CA" w:rsidP="007B7725">
      <w:pPr>
        <w:spacing w:line="360" w:lineRule="auto"/>
        <w:rPr>
          <w:rFonts w:ascii="Palatino Linotype" w:hAnsi="Palatino Linotype"/>
          <w:lang w:eastAsia="en-US"/>
        </w:rPr>
      </w:pPr>
    </w:p>
    <w:p w:rsidR="009417CA" w:rsidRPr="00906364" w:rsidRDefault="009417CA" w:rsidP="007B7725">
      <w:pPr>
        <w:pStyle w:val="Ttulo2"/>
        <w:spacing w:before="0" w:line="360" w:lineRule="auto"/>
        <w:rPr>
          <w:rFonts w:ascii="Palatino Linotype" w:hAnsi="Palatino Linotype"/>
          <w:b/>
          <w:color w:val="auto"/>
          <w:sz w:val="24"/>
          <w:szCs w:val="24"/>
        </w:rPr>
      </w:pPr>
      <w:bookmarkStart w:id="196" w:name="_Toc491791303"/>
      <w:bookmarkStart w:id="197" w:name="_Toc74778593"/>
      <w:bookmarkStart w:id="198" w:name="_Toc81401519"/>
      <w:r w:rsidRPr="00906364">
        <w:rPr>
          <w:rFonts w:ascii="Palatino Linotype" w:hAnsi="Palatino Linotype"/>
          <w:b/>
          <w:color w:val="auto"/>
          <w:sz w:val="24"/>
          <w:szCs w:val="24"/>
        </w:rPr>
        <w:lastRenderedPageBreak/>
        <w:t>PRIMERO. De la competencia</w:t>
      </w:r>
      <w:bookmarkEnd w:id="196"/>
      <w:bookmarkEnd w:id="197"/>
      <w:bookmarkEnd w:id="198"/>
    </w:p>
    <w:p w:rsidR="009417CA" w:rsidRPr="00906364" w:rsidRDefault="009417CA" w:rsidP="007B7725">
      <w:pPr>
        <w:spacing w:line="360" w:lineRule="auto"/>
        <w:rPr>
          <w:rFonts w:ascii="Palatino Linotype" w:hAnsi="Palatino Linotype"/>
          <w:lang w:eastAsia="en-US"/>
        </w:rPr>
      </w:pPr>
    </w:p>
    <w:p w:rsidR="002D36A0" w:rsidRPr="00906364" w:rsidRDefault="002D36A0" w:rsidP="007B7725">
      <w:pPr>
        <w:pStyle w:val="Prrafodelista"/>
        <w:numPr>
          <w:ilvl w:val="0"/>
          <w:numId w:val="19"/>
        </w:numPr>
        <w:tabs>
          <w:tab w:val="left" w:pos="0"/>
        </w:tabs>
        <w:spacing w:line="360" w:lineRule="auto"/>
        <w:ind w:left="0" w:hanging="11"/>
        <w:contextualSpacing/>
        <w:jc w:val="both"/>
        <w:rPr>
          <w:rFonts w:ascii="Palatino Linotype" w:eastAsia="MS Mincho" w:hAnsi="Palatino Linotype"/>
          <w:lang w:val="es-ES_tradnl"/>
        </w:rPr>
      </w:pPr>
      <w:bookmarkStart w:id="199" w:name="_Toc491791304"/>
      <w:bookmarkStart w:id="200" w:name="_Toc74778594"/>
      <w:r w:rsidRPr="00906364">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06364">
        <w:rPr>
          <w:rFonts w:ascii="Palatino Linotype" w:eastAsia="Calibri" w:hAnsi="Palatino Linotype"/>
          <w:b/>
        </w:rPr>
        <w:t>Constitución Política de los Estados Unidos Mexicanos</w:t>
      </w:r>
      <w:r w:rsidRPr="00906364">
        <w:rPr>
          <w:rFonts w:ascii="Palatino Linotype" w:eastAsia="Calibri" w:hAnsi="Palatino Linotype"/>
        </w:rPr>
        <w:t xml:space="preserve">; </w:t>
      </w:r>
      <w:r w:rsidRPr="00906364">
        <w:rPr>
          <w:rFonts w:ascii="Palatino Linotype" w:eastAsia="Calibri" w:hAnsi="Palatino Linotype" w:cs="Arial"/>
          <w:bCs/>
          <w:color w:val="222222"/>
          <w:shd w:val="clear" w:color="auto" w:fill="FFFFFF"/>
          <w:lang w:eastAsia="en-US"/>
        </w:rPr>
        <w:t>5, párrafo</w:t>
      </w:r>
      <w:r w:rsidRPr="00906364">
        <w:rPr>
          <w:rFonts w:ascii="Palatino Linotype" w:eastAsia="Calibri" w:hAnsi="Palatino Linotype"/>
          <w:lang w:val="es-MX" w:eastAsia="en-US"/>
        </w:rPr>
        <w:t xml:space="preserve"> trigésimo, trigésimo primero y trigésimo segundo, fracciones I, II, III, IV y V</w:t>
      </w:r>
      <w:r w:rsidRPr="00906364">
        <w:rPr>
          <w:rFonts w:ascii="Palatino Linotype" w:eastAsia="MS Mincho" w:hAnsi="Palatino Linotype"/>
          <w:lang w:val="es-ES_tradnl"/>
        </w:rPr>
        <w:t xml:space="preserve"> </w:t>
      </w:r>
      <w:r w:rsidRPr="00906364">
        <w:rPr>
          <w:rFonts w:ascii="Palatino Linotype" w:eastAsia="Calibri" w:hAnsi="Palatino Linotype"/>
        </w:rPr>
        <w:t xml:space="preserve">de la </w:t>
      </w:r>
      <w:r w:rsidRPr="00906364">
        <w:rPr>
          <w:rFonts w:ascii="Palatino Linotype" w:eastAsia="Calibri" w:hAnsi="Palatino Linotype"/>
          <w:b/>
        </w:rPr>
        <w:t>Constitución Política del Estado Libre y Soberano de México</w:t>
      </w:r>
      <w:r w:rsidRPr="00906364">
        <w:rPr>
          <w:rFonts w:ascii="Palatino Linotype" w:eastAsia="Calibri" w:hAnsi="Palatino Linotype"/>
        </w:rPr>
        <w:t xml:space="preserve">; artículos 1, 2 fracción II, 13, 29, 36 fracciones I y II, 176, 178, 179, 181 párrafo tercero y 185 </w:t>
      </w:r>
      <w:r w:rsidRPr="00906364">
        <w:rPr>
          <w:rFonts w:ascii="Palatino Linotype" w:eastAsia="Calibri" w:hAnsi="Palatino Linotype" w:cs="Arial"/>
        </w:rPr>
        <w:t xml:space="preserve">de la </w:t>
      </w:r>
      <w:r w:rsidRPr="00906364">
        <w:rPr>
          <w:rFonts w:ascii="Palatino Linotype" w:eastAsia="Calibri" w:hAnsi="Palatino Linotype" w:cs="Arial"/>
          <w:b/>
        </w:rPr>
        <w:t>Ley de Transparencia y Acceso a la Información Pública del Estado de México y Municipios</w:t>
      </w:r>
      <w:r w:rsidRPr="00906364">
        <w:rPr>
          <w:rFonts w:ascii="Palatino Linotype" w:eastAsia="Calibri" w:hAnsi="Palatino Linotype" w:cs="Arial"/>
        </w:rPr>
        <w:t xml:space="preserve">; </w:t>
      </w:r>
      <w:r w:rsidRPr="00906364">
        <w:rPr>
          <w:rFonts w:ascii="Palatino Linotype" w:eastAsia="Calibri" w:hAnsi="Palatino Linotype" w:cs="Arial"/>
          <w:b/>
        </w:rPr>
        <w:t>7, 9 fracciones I y XXIV, y 11</w:t>
      </w:r>
      <w:r w:rsidRPr="00906364">
        <w:rPr>
          <w:rFonts w:ascii="Palatino Linotype" w:eastAsia="Calibri" w:hAnsi="Palatino Linotype" w:cs="Arial"/>
        </w:rPr>
        <w:t xml:space="preserve"> del </w:t>
      </w:r>
      <w:r w:rsidRPr="00906364">
        <w:rPr>
          <w:rFonts w:ascii="Palatino Linotype" w:eastAsia="Calibri" w:hAnsi="Palatino Linotype" w:cs="Arial"/>
          <w:b/>
        </w:rPr>
        <w:t>Reglamento Interior del Instituto de Transparencia, Acceso a la Información Pública y Protección de Datos Personales del Estado de México y Municipios.</w:t>
      </w:r>
    </w:p>
    <w:p w:rsidR="005B25CC" w:rsidRPr="00906364" w:rsidRDefault="005B25CC" w:rsidP="007B7725">
      <w:pPr>
        <w:pStyle w:val="Prrafodelista"/>
        <w:spacing w:line="360" w:lineRule="auto"/>
        <w:ind w:left="0"/>
        <w:jc w:val="both"/>
        <w:rPr>
          <w:rFonts w:ascii="Palatino Linotype" w:hAnsi="Palatino Linotype"/>
          <w:b/>
          <w:color w:val="000000" w:themeColor="text1"/>
        </w:rPr>
      </w:pPr>
    </w:p>
    <w:p w:rsidR="009417CA" w:rsidRPr="00906364" w:rsidRDefault="009417CA" w:rsidP="007B7725">
      <w:pPr>
        <w:pStyle w:val="Ttulo1"/>
        <w:spacing w:before="0" w:line="360" w:lineRule="auto"/>
        <w:rPr>
          <w:rFonts w:ascii="Palatino Linotype" w:hAnsi="Palatino Linotype"/>
          <w:b/>
          <w:color w:val="000000" w:themeColor="text1"/>
          <w:sz w:val="24"/>
          <w:szCs w:val="24"/>
        </w:rPr>
      </w:pPr>
      <w:bookmarkStart w:id="201" w:name="_Toc81401520"/>
      <w:r w:rsidRPr="00906364">
        <w:rPr>
          <w:rFonts w:ascii="Palatino Linotype" w:hAnsi="Palatino Linotype"/>
          <w:b/>
          <w:color w:val="000000" w:themeColor="text1"/>
          <w:sz w:val="24"/>
          <w:szCs w:val="24"/>
        </w:rPr>
        <w:t>SEGUNDO. De la oportunidad y procedencia.</w:t>
      </w:r>
      <w:bookmarkEnd w:id="199"/>
      <w:bookmarkEnd w:id="200"/>
      <w:bookmarkEnd w:id="201"/>
    </w:p>
    <w:p w:rsidR="008F573F" w:rsidRPr="00906364" w:rsidRDefault="008F573F" w:rsidP="008F573F">
      <w:pPr>
        <w:rPr>
          <w:rFonts w:ascii="Palatino Linotype" w:hAnsi="Palatino Linotype"/>
          <w:lang w:eastAsia="es-ES"/>
        </w:rPr>
      </w:pPr>
    </w:p>
    <w:p w:rsidR="004E57C2" w:rsidRPr="00906364" w:rsidRDefault="004E57C2" w:rsidP="007B7725">
      <w:pPr>
        <w:pStyle w:val="Prrafodelista"/>
        <w:numPr>
          <w:ilvl w:val="0"/>
          <w:numId w:val="7"/>
        </w:numPr>
        <w:spacing w:line="360" w:lineRule="auto"/>
        <w:ind w:left="0" w:firstLine="0"/>
        <w:jc w:val="both"/>
        <w:rPr>
          <w:rFonts w:ascii="Palatino Linotype" w:hAnsi="Palatino Linotype"/>
        </w:rPr>
      </w:pPr>
      <w:bookmarkStart w:id="202" w:name="_Toc521431830"/>
      <w:bookmarkStart w:id="203" w:name="_Toc27653760"/>
      <w:r w:rsidRPr="00906364">
        <w:rPr>
          <w:rFonts w:ascii="Palatino Linotype" w:eastAsia="Calibri" w:hAnsi="Palatino Linotype" w:cs="Arial"/>
        </w:rPr>
        <w:t xml:space="preserve">El medio de impugnación fue presentado a través del </w:t>
      </w:r>
      <w:r w:rsidRPr="00906364">
        <w:rPr>
          <w:rFonts w:ascii="Palatino Linotype" w:eastAsia="Calibri" w:hAnsi="Palatino Linotype" w:cs="Arial"/>
          <w:b/>
        </w:rPr>
        <w:t>SAIMEX,</w:t>
      </w:r>
      <w:r w:rsidRPr="00906364">
        <w:rPr>
          <w:rFonts w:ascii="Palatino Linotype" w:eastAsia="Calibri" w:hAnsi="Palatino Linotype" w:cs="Arial"/>
        </w:rPr>
        <w:t xml:space="preserve"> en el formato </w:t>
      </w:r>
      <w:r w:rsidRPr="00906364">
        <w:rPr>
          <w:rFonts w:ascii="Palatino Linotype" w:eastAsia="Calibri" w:hAnsi="Palatino Linotype"/>
        </w:rPr>
        <w:t>previamente</w:t>
      </w:r>
      <w:r w:rsidRPr="00906364">
        <w:rPr>
          <w:rFonts w:ascii="Palatino Linotype" w:eastAsia="Calibri" w:hAnsi="Palatino Linotype" w:cs="Arial"/>
        </w:rPr>
        <w:t xml:space="preserve"> aprobado para tal efecto y dentro del plazo legal de quince días hábiles otorgados; para el caso en particular es de señalar que el </w:t>
      </w:r>
      <w:r w:rsidRPr="00906364">
        <w:rPr>
          <w:rFonts w:ascii="Palatino Linotype" w:eastAsia="Calibri" w:hAnsi="Palatino Linotype" w:cs="Arial"/>
          <w:b/>
        </w:rPr>
        <w:t>SUJETO OBLIGADO</w:t>
      </w:r>
      <w:r w:rsidRPr="00906364">
        <w:rPr>
          <w:rFonts w:ascii="Palatino Linotype" w:eastAsia="Calibri" w:hAnsi="Palatino Linotype" w:cs="Arial"/>
        </w:rPr>
        <w:t xml:space="preserve"> en</w:t>
      </w:r>
      <w:r w:rsidR="00E240BF" w:rsidRPr="00906364">
        <w:rPr>
          <w:rFonts w:ascii="Palatino Linotype" w:eastAsia="Calibri" w:hAnsi="Palatino Linotype" w:cs="Arial"/>
        </w:rPr>
        <w:t>tre</w:t>
      </w:r>
      <w:r w:rsidR="004B68E2">
        <w:rPr>
          <w:rFonts w:ascii="Palatino Linotype" w:eastAsia="Calibri" w:hAnsi="Palatino Linotype" w:cs="Arial"/>
        </w:rPr>
        <w:t>go su respuesta el día diecisiete</w:t>
      </w:r>
      <w:r w:rsidRPr="00906364">
        <w:rPr>
          <w:rFonts w:ascii="Palatino Linotype" w:eastAsia="Calibri" w:hAnsi="Palatino Linotype" w:cs="Arial"/>
        </w:rPr>
        <w:t xml:space="preserve"> (</w:t>
      </w:r>
      <w:r w:rsidR="00E240BF" w:rsidRPr="00906364">
        <w:rPr>
          <w:rFonts w:ascii="Palatino Linotype" w:eastAsia="Calibri" w:hAnsi="Palatino Linotype" w:cs="Arial"/>
        </w:rPr>
        <w:t>1</w:t>
      </w:r>
      <w:r w:rsidR="004B68E2">
        <w:rPr>
          <w:rFonts w:ascii="Palatino Linotype" w:eastAsia="Calibri" w:hAnsi="Palatino Linotype" w:cs="Arial"/>
        </w:rPr>
        <w:t>7</w:t>
      </w:r>
      <w:r w:rsidR="00E240BF" w:rsidRPr="00906364">
        <w:rPr>
          <w:rFonts w:ascii="Palatino Linotype" w:eastAsia="Calibri" w:hAnsi="Palatino Linotype" w:cs="Arial"/>
        </w:rPr>
        <w:t xml:space="preserve">) de </w:t>
      </w:r>
      <w:r w:rsidR="004B68E2">
        <w:rPr>
          <w:rFonts w:ascii="Palatino Linotype" w:eastAsia="Calibri" w:hAnsi="Palatino Linotype" w:cs="Arial"/>
        </w:rPr>
        <w:t>febrero de dos mil veintidós</w:t>
      </w:r>
      <w:r w:rsidRPr="00906364">
        <w:rPr>
          <w:rFonts w:ascii="Palatino Linotype" w:eastAsia="Calibri" w:hAnsi="Palatino Linotype" w:cs="Arial"/>
        </w:rPr>
        <w:t xml:space="preserve">, </w:t>
      </w:r>
      <w:r w:rsidRPr="00906364">
        <w:rPr>
          <w:rFonts w:ascii="Palatino Linotype" w:hAnsi="Palatino Linotype" w:cs="Arial"/>
        </w:rPr>
        <w:t xml:space="preserve">de tal forma que el plazo para interponer el recurso transcurrió del día </w:t>
      </w:r>
      <w:r w:rsidR="004B68E2">
        <w:rPr>
          <w:rFonts w:ascii="Palatino Linotype" w:hAnsi="Palatino Linotype" w:cs="Arial"/>
        </w:rPr>
        <w:t>dieciocho</w:t>
      </w:r>
      <w:r w:rsidRPr="00906364">
        <w:rPr>
          <w:rFonts w:ascii="Palatino Linotype" w:hAnsi="Palatino Linotype" w:cs="Arial"/>
        </w:rPr>
        <w:t xml:space="preserve"> (1</w:t>
      </w:r>
      <w:r w:rsidR="004B68E2">
        <w:rPr>
          <w:rFonts w:ascii="Palatino Linotype" w:hAnsi="Palatino Linotype" w:cs="Arial"/>
        </w:rPr>
        <w:t>8</w:t>
      </w:r>
      <w:r w:rsidR="00593D95" w:rsidRPr="00906364">
        <w:rPr>
          <w:rFonts w:ascii="Palatino Linotype" w:hAnsi="Palatino Linotype" w:cs="Arial"/>
        </w:rPr>
        <w:t xml:space="preserve">) de </w:t>
      </w:r>
      <w:r w:rsidR="004B68E2">
        <w:rPr>
          <w:rFonts w:ascii="Palatino Linotype" w:hAnsi="Palatino Linotype" w:cs="Arial"/>
        </w:rPr>
        <w:t>febrero</w:t>
      </w:r>
      <w:r w:rsidR="00593D95" w:rsidRPr="00906364">
        <w:rPr>
          <w:rFonts w:ascii="Palatino Linotype" w:hAnsi="Palatino Linotype" w:cs="Arial"/>
        </w:rPr>
        <w:t xml:space="preserve"> al </w:t>
      </w:r>
      <w:r w:rsidR="004B68E2">
        <w:rPr>
          <w:rFonts w:ascii="Palatino Linotype" w:hAnsi="Palatino Linotype" w:cs="Arial"/>
        </w:rPr>
        <w:t>onc</w:t>
      </w:r>
      <w:r w:rsidR="00593D95" w:rsidRPr="00906364">
        <w:rPr>
          <w:rFonts w:ascii="Palatino Linotype" w:hAnsi="Palatino Linotype" w:cs="Arial"/>
        </w:rPr>
        <w:t>e</w:t>
      </w:r>
      <w:r w:rsidR="00CE390D" w:rsidRPr="00906364">
        <w:rPr>
          <w:rFonts w:ascii="Palatino Linotype" w:hAnsi="Palatino Linotype" w:cs="Arial"/>
        </w:rPr>
        <w:t xml:space="preserve"> (</w:t>
      </w:r>
      <w:r w:rsidR="004B68E2">
        <w:rPr>
          <w:rFonts w:ascii="Palatino Linotype" w:hAnsi="Palatino Linotype" w:cs="Arial"/>
        </w:rPr>
        <w:t>11</w:t>
      </w:r>
      <w:r w:rsidR="00CE390D" w:rsidRPr="00906364">
        <w:rPr>
          <w:rFonts w:ascii="Palatino Linotype" w:hAnsi="Palatino Linotype" w:cs="Arial"/>
        </w:rPr>
        <w:t xml:space="preserve">) de </w:t>
      </w:r>
      <w:r w:rsidR="004B68E2">
        <w:rPr>
          <w:rFonts w:ascii="Palatino Linotype" w:hAnsi="Palatino Linotype" w:cs="Arial"/>
        </w:rPr>
        <w:t>marzo de dos mil veintidós</w:t>
      </w:r>
      <w:r w:rsidRPr="00906364">
        <w:rPr>
          <w:rFonts w:ascii="Palatino Linotype" w:hAnsi="Palatino Linotype" w:cs="Arial"/>
        </w:rPr>
        <w:t xml:space="preserve">; en consecuencia, el ahora </w:t>
      </w:r>
      <w:r w:rsidRPr="00906364">
        <w:rPr>
          <w:rFonts w:ascii="Palatino Linotype" w:hAnsi="Palatino Linotype" w:cs="Arial"/>
        </w:rPr>
        <w:lastRenderedPageBreak/>
        <w:t xml:space="preserve">recurrente presentó su inconformidad el día </w:t>
      </w:r>
      <w:r w:rsidR="004B68E2">
        <w:rPr>
          <w:rFonts w:ascii="Palatino Linotype" w:hAnsi="Palatino Linotype" w:cs="Arial"/>
        </w:rPr>
        <w:t>dieciocho</w:t>
      </w:r>
      <w:r w:rsidRPr="00906364">
        <w:rPr>
          <w:rFonts w:ascii="Palatino Linotype" w:hAnsi="Palatino Linotype" w:cs="Arial"/>
        </w:rPr>
        <w:t xml:space="preserve"> (</w:t>
      </w:r>
      <w:r w:rsidR="004B68E2">
        <w:rPr>
          <w:rFonts w:ascii="Palatino Linotype" w:hAnsi="Palatino Linotype" w:cs="Arial"/>
        </w:rPr>
        <w:t>18</w:t>
      </w:r>
      <w:r w:rsidRPr="00906364">
        <w:rPr>
          <w:rFonts w:ascii="Palatino Linotype" w:hAnsi="Palatino Linotype" w:cs="Arial"/>
        </w:rPr>
        <w:t xml:space="preserve">) de </w:t>
      </w:r>
      <w:r w:rsidR="004B68E2">
        <w:rPr>
          <w:rFonts w:ascii="Palatino Linotype" w:hAnsi="Palatino Linotype" w:cs="Arial"/>
        </w:rPr>
        <w:t>febrero de dos mil veintidós</w:t>
      </w:r>
      <w:r w:rsidRPr="00906364">
        <w:rPr>
          <w:rFonts w:ascii="Palatino Linotype" w:hAnsi="Palatino Linotype" w:cs="Arial"/>
        </w:rPr>
        <w:t>; es decir dentro del lapso legalmente establecido para tal efecto.</w:t>
      </w:r>
    </w:p>
    <w:p w:rsidR="008F573F" w:rsidRPr="00906364" w:rsidRDefault="008F573F" w:rsidP="008F573F">
      <w:pPr>
        <w:pStyle w:val="Prrafodelista"/>
        <w:spacing w:line="360" w:lineRule="auto"/>
        <w:ind w:left="0"/>
        <w:jc w:val="both"/>
        <w:rPr>
          <w:rFonts w:ascii="Palatino Linotype" w:hAnsi="Palatino Linotype"/>
        </w:rPr>
      </w:pPr>
    </w:p>
    <w:p w:rsidR="003443A1" w:rsidRPr="00AB76AB"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Pr>
          <w:rFonts w:ascii="Palatino Linotype" w:hAnsi="Palatino Linotype"/>
        </w:rPr>
        <w:t xml:space="preserve">Por </w:t>
      </w:r>
      <w:r w:rsidRPr="00196CCD">
        <w:rPr>
          <w:rFonts w:ascii="Palatino Linotype" w:eastAsia="Calibri" w:hAnsi="Palatino Linotype" w:cs="Arial"/>
        </w:rPr>
        <w:t>otro</w:t>
      </w:r>
      <w:r>
        <w:rPr>
          <w:rFonts w:ascii="Palatino Linotype" w:hAnsi="Palatino Linotype"/>
        </w:rPr>
        <w:t xml:space="preserve">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proporciona un nombre o datos de identificación </w:t>
      </w:r>
      <w:r w:rsidRPr="00AB76AB">
        <w:rPr>
          <w:rFonts w:ascii="Palatino Linotype" w:eastAsia="Palatino Linotype" w:hAnsi="Palatino Linotype" w:cs="Palatino Linotype"/>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443A1" w:rsidRPr="00AB76AB" w:rsidRDefault="003443A1" w:rsidP="003443A1">
      <w:pPr>
        <w:spacing w:line="360" w:lineRule="auto"/>
        <w:jc w:val="both"/>
        <w:rPr>
          <w:rFonts w:ascii="Palatino Linotype" w:eastAsia="Palatino Linotype" w:hAnsi="Palatino Linotype" w:cs="Palatino Linotype"/>
        </w:rPr>
      </w:pPr>
    </w:p>
    <w:p w:rsidR="003443A1" w:rsidRPr="00AB76AB" w:rsidRDefault="003443A1" w:rsidP="003443A1">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Las solicitudes anónimas</w:t>
      </w:r>
      <w:r w:rsidRPr="00AB76AB">
        <w:rPr>
          <w:rFonts w:ascii="Palatino Linotype" w:eastAsia="Palatino Linotype" w:hAnsi="Palatino Linotype" w:cs="Palatino Linotype"/>
          <w:i/>
        </w:rPr>
        <w:t xml:space="preserve">, con nombre incompleto o seudónimo </w:t>
      </w:r>
      <w:r w:rsidRPr="00AB76AB">
        <w:rPr>
          <w:rFonts w:ascii="Palatino Linotype" w:eastAsia="Palatino Linotype" w:hAnsi="Palatino Linotype" w:cs="Palatino Linotype"/>
          <w:b/>
          <w:i/>
        </w:rPr>
        <w:t>serán procedentes para su trámite por parte del sujeto obligado ante quien se presente</w:t>
      </w:r>
      <w:r w:rsidRPr="00AB76AB">
        <w:rPr>
          <w:rFonts w:ascii="Palatino Linotype" w:eastAsia="Palatino Linotype" w:hAnsi="Palatino Linotype" w:cs="Palatino Linotype"/>
          <w:i/>
        </w:rPr>
        <w:t>. No podrá requerirse información adicional con motivo del nombre proporcionado por el solicitante."</w:t>
      </w:r>
    </w:p>
    <w:p w:rsidR="003443A1" w:rsidRPr="00AB76AB" w:rsidRDefault="003443A1" w:rsidP="003443A1">
      <w:pPr>
        <w:spacing w:line="360" w:lineRule="auto"/>
        <w:jc w:val="both"/>
        <w:rPr>
          <w:rFonts w:ascii="Palatino Linotype" w:eastAsia="Palatino Linotype" w:hAnsi="Palatino Linotype" w:cs="Palatino Linotype"/>
        </w:rPr>
      </w:pPr>
    </w:p>
    <w:p w:rsidR="003443A1" w:rsidRPr="00AB76AB"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112D7E">
        <w:rPr>
          <w:rFonts w:ascii="Palatino Linotype" w:hAnsi="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196CCD">
        <w:rPr>
          <w:rFonts w:ascii="Palatino Linotype" w:hAnsi="Palatino Linotype"/>
        </w:rPr>
        <w:t>fracciones</w:t>
      </w:r>
      <w:r w:rsidRPr="00AB76AB">
        <w:rPr>
          <w:rFonts w:ascii="Palatino Linotype" w:eastAsia="Palatino Linotype" w:hAnsi="Palatino Linotype" w:cs="Palatino Linotype"/>
        </w:rPr>
        <w:t xml:space="preserve"> III de la Constitución Política de los Estados Unidos Mexicanos que establece:</w:t>
      </w:r>
    </w:p>
    <w:p w:rsidR="003443A1" w:rsidRPr="00AB76AB" w:rsidRDefault="003443A1" w:rsidP="003443A1">
      <w:pPr>
        <w:spacing w:line="360" w:lineRule="auto"/>
        <w:ind w:right="474"/>
        <w:jc w:val="both"/>
        <w:rPr>
          <w:rFonts w:ascii="Palatino Linotype" w:eastAsia="Palatino Linotype" w:hAnsi="Palatino Linotype" w:cs="Palatino Linotype"/>
          <w:i/>
        </w:rPr>
      </w:pPr>
    </w:p>
    <w:p w:rsidR="003443A1" w:rsidRPr="00AB76AB" w:rsidRDefault="003443A1" w:rsidP="003443A1">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6.-</w:t>
      </w:r>
      <w:r w:rsidRPr="00AB76A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AB76AB">
        <w:rPr>
          <w:rFonts w:ascii="Palatino Linotype" w:eastAsia="Palatino Linotype" w:hAnsi="Palatino Linotype" w:cs="Palatino Linotype"/>
          <w:i/>
        </w:rPr>
        <w:lastRenderedPageBreak/>
        <w:t>derecho de réplica será ejercido en los términos dispuestos por la ley. El derecho a la información será garantizado por el Estado.</w:t>
      </w:r>
    </w:p>
    <w:p w:rsidR="003443A1" w:rsidRPr="00AB76AB" w:rsidRDefault="003443A1" w:rsidP="003443A1">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efectos de lo dispuesto en el presente artículo se observará lo siguiente:</w:t>
      </w:r>
    </w:p>
    <w:p w:rsidR="003443A1" w:rsidRPr="00AB76AB" w:rsidRDefault="003443A1" w:rsidP="003443A1">
      <w:pPr>
        <w:spacing w:line="360" w:lineRule="auto"/>
        <w:ind w:left="567" w:right="474"/>
        <w:jc w:val="both"/>
        <w:rPr>
          <w:rFonts w:ascii="Palatino Linotype" w:eastAsia="Palatino Linotype" w:hAnsi="Palatino Linotype" w:cs="Palatino Linotype"/>
          <w:i/>
        </w:rPr>
      </w:pPr>
    </w:p>
    <w:p w:rsidR="003443A1" w:rsidRPr="00AB76AB" w:rsidRDefault="003443A1" w:rsidP="003443A1">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3443A1" w:rsidRPr="00AB76AB" w:rsidRDefault="003443A1" w:rsidP="003443A1">
      <w:pPr>
        <w:spacing w:line="360" w:lineRule="auto"/>
        <w:ind w:left="567" w:right="474"/>
        <w:jc w:val="both"/>
        <w:rPr>
          <w:rFonts w:ascii="Palatino Linotype" w:eastAsia="Palatino Linotype" w:hAnsi="Palatino Linotype" w:cs="Palatino Linotype"/>
          <w:i/>
        </w:rPr>
      </w:pPr>
    </w:p>
    <w:p w:rsidR="003443A1" w:rsidRPr="00AB76AB" w:rsidRDefault="003443A1" w:rsidP="003443A1">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3443A1" w:rsidRPr="00AB76AB" w:rsidRDefault="003443A1" w:rsidP="003443A1">
      <w:pPr>
        <w:spacing w:line="360" w:lineRule="auto"/>
        <w:ind w:left="567" w:right="474"/>
        <w:jc w:val="both"/>
        <w:rPr>
          <w:rFonts w:ascii="Palatino Linotype" w:eastAsia="Palatino Linotype" w:hAnsi="Palatino Linotype" w:cs="Palatino Linotype"/>
          <w:i/>
        </w:rPr>
      </w:pPr>
    </w:p>
    <w:p w:rsidR="003443A1" w:rsidRPr="00AB76AB"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3443A1" w:rsidRPr="00AB76AB" w:rsidRDefault="003443A1" w:rsidP="003443A1">
      <w:pPr>
        <w:spacing w:line="360" w:lineRule="auto"/>
        <w:ind w:right="474"/>
        <w:jc w:val="both"/>
        <w:rPr>
          <w:rFonts w:ascii="Palatino Linotype" w:eastAsia="Palatino Linotype" w:hAnsi="Palatino Linotype" w:cs="Palatino Linotype"/>
          <w:i/>
        </w:rPr>
      </w:pPr>
    </w:p>
    <w:p w:rsidR="003443A1" w:rsidRPr="00AB76AB" w:rsidRDefault="003443A1" w:rsidP="003443A1">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5.-</w:t>
      </w:r>
      <w:r w:rsidRPr="00AB76A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3443A1" w:rsidRPr="00AB76AB" w:rsidRDefault="003443A1" w:rsidP="003443A1">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w:t>
      </w:r>
    </w:p>
    <w:p w:rsidR="003443A1" w:rsidRPr="00AB76AB" w:rsidRDefault="003443A1" w:rsidP="003443A1">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3443A1" w:rsidRPr="00AB76AB" w:rsidRDefault="003443A1" w:rsidP="003443A1">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rsidR="003443A1" w:rsidRPr="00AB76AB" w:rsidRDefault="003443A1" w:rsidP="003443A1">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3443A1" w:rsidRPr="00AB76AB" w:rsidRDefault="003443A1" w:rsidP="003443A1">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443A1" w:rsidRPr="00AB76AB" w:rsidRDefault="003443A1" w:rsidP="003443A1">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3443A1" w:rsidRPr="00AB76AB" w:rsidRDefault="003443A1" w:rsidP="003443A1">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rsidR="003443A1" w:rsidRPr="00AB76AB" w:rsidRDefault="003443A1" w:rsidP="003443A1">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AB76AB">
        <w:rPr>
          <w:rFonts w:ascii="Palatino Linotype" w:eastAsia="Palatino Linotype" w:hAnsi="Palatino Linotype" w:cs="Palatino Linotype"/>
          <w:i/>
        </w:rPr>
        <w:lastRenderedPageBreak/>
        <w:t>datos personales en posesión de los sujetos obligados en los términos que establezca la ley.” (Sic)</w:t>
      </w:r>
    </w:p>
    <w:p w:rsidR="003443A1" w:rsidRPr="00AB76AB" w:rsidRDefault="003443A1" w:rsidP="003443A1">
      <w:pPr>
        <w:spacing w:line="360" w:lineRule="auto"/>
        <w:ind w:left="567" w:right="474"/>
        <w:jc w:val="both"/>
        <w:rPr>
          <w:rFonts w:ascii="Palatino Linotype" w:eastAsia="Palatino Linotype" w:hAnsi="Palatino Linotype" w:cs="Palatino Linotype"/>
          <w:i/>
        </w:rPr>
      </w:pPr>
    </w:p>
    <w:p w:rsidR="003443A1"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rsidR="007C1C52" w:rsidRPr="00AB76AB" w:rsidRDefault="007C1C52" w:rsidP="007C1C52">
      <w:pPr>
        <w:pStyle w:val="Prrafodelista"/>
        <w:spacing w:line="360" w:lineRule="auto"/>
        <w:ind w:left="0"/>
        <w:jc w:val="both"/>
        <w:rPr>
          <w:rFonts w:ascii="Palatino Linotype" w:eastAsia="Palatino Linotype" w:hAnsi="Palatino Linotype" w:cs="Palatino Linotype"/>
        </w:rPr>
      </w:pPr>
    </w:p>
    <w:p w:rsidR="003443A1" w:rsidRPr="00AB76AB" w:rsidRDefault="003443A1" w:rsidP="003443A1">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1</w:t>
      </w:r>
      <w:r w:rsidRPr="00AB76AB">
        <w:rPr>
          <w:rFonts w:ascii="Palatino Linotype" w:eastAsia="Palatino Linotype" w:hAnsi="Palatino Linotype" w:cs="Palatino Linotype"/>
          <w:i/>
        </w:rPr>
        <w:t xml:space="preserve">. En los Estados Unidos Mexicanos todas las personas gozarán de los derechos humanos reconocidos en esta Constitución y en los </w:t>
      </w:r>
      <w:proofErr w:type="gramStart"/>
      <w:r w:rsidRPr="00AB76AB">
        <w:rPr>
          <w:rFonts w:ascii="Palatino Linotype" w:eastAsia="Palatino Linotype" w:hAnsi="Palatino Linotype" w:cs="Palatino Linotype"/>
          <w:i/>
        </w:rPr>
        <w:t>tratados  internacionales</w:t>
      </w:r>
      <w:proofErr w:type="gramEnd"/>
      <w:r w:rsidRPr="00AB76AB">
        <w:rPr>
          <w:rFonts w:ascii="Palatino Linotype" w:eastAsia="Palatino Linotype" w:hAnsi="Palatino Linotype" w:cs="Palatino Linotype"/>
          <w:i/>
        </w:rPr>
        <w:t xml:space="preserve"> de los que el Estado Mexicano sea parte, así como de las garantías para su protección, cuyo ejercicio no podrá restringirse ni suspenderse, salvo en los casos y bajo las condiciones que esta Constitución establece.</w:t>
      </w:r>
    </w:p>
    <w:p w:rsidR="003443A1" w:rsidRPr="00AB76AB" w:rsidRDefault="003443A1" w:rsidP="003443A1">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3443A1" w:rsidRPr="00AB76AB" w:rsidRDefault="003443A1" w:rsidP="003443A1">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3443A1" w:rsidRPr="00AB76AB" w:rsidRDefault="003443A1" w:rsidP="003443A1">
      <w:pPr>
        <w:spacing w:line="360" w:lineRule="auto"/>
        <w:jc w:val="both"/>
        <w:rPr>
          <w:rFonts w:ascii="Palatino Linotype" w:hAnsi="Palatino Linotype"/>
          <w:i/>
        </w:rPr>
      </w:pPr>
    </w:p>
    <w:p w:rsidR="003443A1" w:rsidRPr="00AB76AB"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 xml:space="preserve">derecho </w:t>
      </w:r>
      <w:r w:rsidRPr="00AB76AB">
        <w:rPr>
          <w:rFonts w:ascii="Palatino Linotype" w:eastAsia="Palatino Linotype" w:hAnsi="Palatino Linotype" w:cs="Palatino Linotype"/>
          <w:i/>
        </w:rPr>
        <w:lastRenderedPageBreak/>
        <w:t>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3443A1" w:rsidRPr="00AB76AB" w:rsidRDefault="003443A1" w:rsidP="003443A1">
      <w:pPr>
        <w:spacing w:line="360" w:lineRule="auto"/>
        <w:jc w:val="both"/>
        <w:rPr>
          <w:rFonts w:ascii="Palatino Linotype" w:eastAsia="Palatino Linotype" w:hAnsi="Palatino Linotype" w:cs="Palatino Linotype"/>
        </w:rPr>
      </w:pPr>
    </w:p>
    <w:p w:rsidR="003443A1" w:rsidRPr="00AB76AB"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3443A1" w:rsidRPr="00AB76AB" w:rsidRDefault="003443A1" w:rsidP="003443A1">
      <w:pPr>
        <w:spacing w:line="360" w:lineRule="auto"/>
        <w:jc w:val="both"/>
        <w:rPr>
          <w:rFonts w:ascii="Palatino Linotype" w:eastAsia="Palatino Linotype" w:hAnsi="Palatino Linotype" w:cs="Palatino Linotype"/>
        </w:rPr>
      </w:pPr>
    </w:p>
    <w:p w:rsidR="003443A1" w:rsidRPr="00AB76AB" w:rsidRDefault="003443A1" w:rsidP="003443A1">
      <w:pPr>
        <w:spacing w:line="360" w:lineRule="auto"/>
        <w:ind w:left="851" w:right="758"/>
        <w:jc w:val="both"/>
        <w:rPr>
          <w:rFonts w:ascii="Palatino Linotype" w:eastAsia="Palatino Linotype" w:hAnsi="Palatino Linotype" w:cs="Palatino Linotype"/>
          <w:i/>
        </w:rPr>
      </w:pPr>
      <w:r w:rsidRPr="00AB76AB">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roofErr w:type="gramStart"/>
      <w:r w:rsidRPr="00AB76AB">
        <w:rPr>
          <w:rFonts w:ascii="Palatino Linotype" w:eastAsia="Palatino Linotype" w:hAnsi="Palatino Linotype" w:cs="Palatino Linotype"/>
          <w:i/>
        </w:rPr>
        <w:t>.”(</w:t>
      </w:r>
      <w:proofErr w:type="gramEnd"/>
      <w:r w:rsidRPr="00AB76AB">
        <w:rPr>
          <w:rFonts w:ascii="Palatino Linotype" w:eastAsia="Palatino Linotype" w:hAnsi="Palatino Linotype" w:cs="Palatino Linotype"/>
          <w:i/>
        </w:rPr>
        <w:t>Sic)</w:t>
      </w:r>
    </w:p>
    <w:p w:rsidR="003443A1" w:rsidRPr="00AB76AB" w:rsidRDefault="003443A1" w:rsidP="003443A1">
      <w:pPr>
        <w:pStyle w:val="Prrafodelista"/>
        <w:numPr>
          <w:ilvl w:val="0"/>
          <w:numId w:val="7"/>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lastRenderedPageBreak/>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3443A1" w:rsidRPr="003443A1" w:rsidRDefault="003443A1" w:rsidP="003443A1">
      <w:pPr>
        <w:pStyle w:val="Prrafodelista"/>
        <w:rPr>
          <w:rFonts w:ascii="Palatino Linotype" w:eastAsia="Calibri" w:hAnsi="Palatino Linotype" w:cs="Arial"/>
        </w:rPr>
      </w:pPr>
    </w:p>
    <w:p w:rsidR="004E57C2" w:rsidRPr="00906364" w:rsidRDefault="004E57C2" w:rsidP="007B7725">
      <w:pPr>
        <w:pStyle w:val="Prrafodelista"/>
        <w:numPr>
          <w:ilvl w:val="0"/>
          <w:numId w:val="7"/>
        </w:numPr>
        <w:spacing w:line="360" w:lineRule="auto"/>
        <w:ind w:left="0" w:firstLine="0"/>
        <w:jc w:val="both"/>
        <w:rPr>
          <w:rFonts w:ascii="Palatino Linotype" w:hAnsi="Palatino Linotype"/>
        </w:rPr>
      </w:pPr>
      <w:r w:rsidRPr="00906364">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93D95" w:rsidRPr="00906364" w:rsidRDefault="00593D95" w:rsidP="00593D95">
      <w:pPr>
        <w:pStyle w:val="Prrafodelista"/>
        <w:rPr>
          <w:rFonts w:ascii="Palatino Linotype" w:hAnsi="Palatino Linotype"/>
        </w:rPr>
      </w:pPr>
    </w:p>
    <w:p w:rsidR="00206FC2" w:rsidRPr="00906364" w:rsidRDefault="00206FC2" w:rsidP="00206FC2">
      <w:pPr>
        <w:pStyle w:val="Ttulo1"/>
        <w:rPr>
          <w:rFonts w:ascii="Palatino Linotype" w:eastAsiaTheme="minorEastAsia" w:hAnsi="Palatino Linotype" w:cs="Arial"/>
          <w:b/>
          <w:bCs/>
          <w:color w:val="000000" w:themeColor="text1"/>
          <w:sz w:val="24"/>
          <w:szCs w:val="24"/>
          <w:lang w:val="es-ES_tradnl"/>
        </w:rPr>
      </w:pPr>
      <w:bookmarkStart w:id="204" w:name="_Toc66998086"/>
      <w:bookmarkStart w:id="205" w:name="_Toc67574740"/>
      <w:bookmarkStart w:id="206" w:name="_Toc82613297"/>
      <w:r w:rsidRPr="00906364">
        <w:rPr>
          <w:rFonts w:ascii="Palatino Linotype" w:hAnsi="Palatino Linotype"/>
          <w:b/>
          <w:color w:val="000000" w:themeColor="text1"/>
          <w:sz w:val="24"/>
          <w:szCs w:val="24"/>
        </w:rPr>
        <w:t xml:space="preserve">TERCERO. </w:t>
      </w:r>
      <w:bookmarkStart w:id="207" w:name="_Toc71050896"/>
      <w:bookmarkEnd w:id="204"/>
      <w:bookmarkEnd w:id="205"/>
      <w:r w:rsidRPr="00906364">
        <w:rPr>
          <w:rFonts w:ascii="Palatino Linotype" w:eastAsiaTheme="minorEastAsia" w:hAnsi="Palatino Linotype" w:cs="Arial"/>
          <w:b/>
          <w:bCs/>
          <w:color w:val="000000" w:themeColor="text1"/>
          <w:sz w:val="24"/>
          <w:szCs w:val="24"/>
          <w:lang w:val="es-ES_tradnl"/>
        </w:rPr>
        <w:t xml:space="preserve">De las </w:t>
      </w:r>
      <w:bookmarkEnd w:id="207"/>
      <w:r w:rsidRPr="00906364">
        <w:rPr>
          <w:rFonts w:ascii="Palatino Linotype" w:eastAsiaTheme="minorEastAsia" w:hAnsi="Palatino Linotype" w:cs="Arial"/>
          <w:b/>
          <w:bCs/>
          <w:color w:val="000000" w:themeColor="text1"/>
          <w:sz w:val="24"/>
          <w:szCs w:val="24"/>
          <w:lang w:val="es-ES_tradnl"/>
        </w:rPr>
        <w:t>causales de sobreseimiento.</w:t>
      </w:r>
      <w:bookmarkEnd w:id="206"/>
    </w:p>
    <w:p w:rsidR="00553049" w:rsidRPr="00906364" w:rsidRDefault="00553049" w:rsidP="007B7725">
      <w:pPr>
        <w:spacing w:line="360" w:lineRule="auto"/>
        <w:rPr>
          <w:rFonts w:ascii="Palatino Linotype" w:eastAsiaTheme="minorEastAsia" w:hAnsi="Palatino Linotype"/>
          <w:lang w:val="es-ES_tradnl" w:eastAsia="es-ES"/>
        </w:rPr>
      </w:pPr>
    </w:p>
    <w:p w:rsidR="00553049" w:rsidRPr="00906364" w:rsidRDefault="00553049" w:rsidP="007B7725">
      <w:pPr>
        <w:pStyle w:val="Prrafodelista"/>
        <w:numPr>
          <w:ilvl w:val="0"/>
          <w:numId w:val="7"/>
        </w:numPr>
        <w:spacing w:line="360" w:lineRule="auto"/>
        <w:ind w:left="0" w:firstLine="0"/>
        <w:jc w:val="both"/>
        <w:rPr>
          <w:rFonts w:ascii="Palatino Linotype" w:hAnsi="Palatino Linotype"/>
          <w:color w:val="000000"/>
        </w:rPr>
      </w:pPr>
      <w:r w:rsidRPr="00906364">
        <w:rPr>
          <w:rFonts w:ascii="Palatino Linotype" w:eastAsia="Calibri" w:hAnsi="Palatino Linotype" w:cs="Arial"/>
          <w:lang w:val="es-ES_tradnl"/>
        </w:rPr>
        <w:t>Se</w:t>
      </w:r>
      <w:r w:rsidRPr="00906364">
        <w:rPr>
          <w:rFonts w:ascii="Palatino Linotype" w:hAnsi="Palatino Linotype" w:cs="Arial"/>
        </w:rPr>
        <w:t xml:space="preserve"> solicitó, la información que a continuación se desagrega</w:t>
      </w:r>
      <w:r w:rsidRPr="00906364">
        <w:rPr>
          <w:rFonts w:ascii="Palatino Linotype" w:hAnsi="Palatino Linotype"/>
          <w:color w:val="000000"/>
        </w:rPr>
        <w:t>:</w:t>
      </w:r>
    </w:p>
    <w:p w:rsidR="00E75962" w:rsidRDefault="003443A1" w:rsidP="007C1C52">
      <w:pPr>
        <w:pStyle w:val="Prrafodelista"/>
        <w:numPr>
          <w:ilvl w:val="0"/>
          <w:numId w:val="2"/>
        </w:numPr>
        <w:spacing w:line="360" w:lineRule="auto"/>
        <w:ind w:left="851"/>
        <w:jc w:val="both"/>
        <w:rPr>
          <w:rFonts w:ascii="Palatino Linotype" w:hAnsi="Palatino Linotype" w:cs="Arial"/>
        </w:rPr>
      </w:pPr>
      <w:r>
        <w:rPr>
          <w:rFonts w:ascii="Palatino Linotype" w:hAnsi="Palatino Linotype" w:cs="Arial"/>
        </w:rPr>
        <w:lastRenderedPageBreak/>
        <w:t>E</w:t>
      </w:r>
      <w:r w:rsidRPr="003443A1">
        <w:rPr>
          <w:rFonts w:ascii="Palatino Linotype" w:hAnsi="Palatino Linotype" w:cs="Arial"/>
        </w:rPr>
        <w:t xml:space="preserve">xpediente laboral </w:t>
      </w:r>
      <w:r>
        <w:rPr>
          <w:rFonts w:ascii="Palatino Linotype" w:hAnsi="Palatino Linotype" w:cs="Arial"/>
        </w:rPr>
        <w:t>integrado</w:t>
      </w:r>
      <w:r w:rsidRPr="003443A1">
        <w:rPr>
          <w:rFonts w:ascii="Palatino Linotype" w:hAnsi="Palatino Linotype" w:cs="Arial"/>
        </w:rPr>
        <w:t xml:space="preserve"> para ingresar al </w:t>
      </w:r>
      <w:r w:rsidR="007C1C52" w:rsidRPr="007C1C52">
        <w:rPr>
          <w:rFonts w:ascii="Palatino Linotype" w:hAnsi="Palatino Linotype" w:cs="Arial"/>
        </w:rPr>
        <w:t>Instituto de Transparencia, Acceso a la Información Pública y Protección de Datos Personales del Estado de México y Municipios</w:t>
      </w:r>
      <w:r w:rsidR="007C1C52">
        <w:rPr>
          <w:rFonts w:ascii="Palatino Linotype" w:hAnsi="Palatino Linotype" w:cs="Arial"/>
        </w:rPr>
        <w:t>,</w:t>
      </w:r>
      <w:r>
        <w:rPr>
          <w:rFonts w:ascii="Palatino Linotype" w:hAnsi="Palatino Linotype" w:cs="Arial"/>
        </w:rPr>
        <w:t xml:space="preserve"> de los s</w:t>
      </w:r>
      <w:r w:rsidRPr="003443A1">
        <w:rPr>
          <w:rFonts w:ascii="Palatino Linotype" w:hAnsi="Palatino Linotype" w:cs="Arial"/>
        </w:rPr>
        <w:t>ervidores públicos: Guadalupe Ramírez Peña, Berenice Arias T</w:t>
      </w:r>
      <w:r>
        <w:rPr>
          <w:rFonts w:ascii="Palatino Linotype" w:hAnsi="Palatino Linotype" w:cs="Arial"/>
        </w:rPr>
        <w:t>ello, Valdemar González Ramírez y</w:t>
      </w:r>
      <w:r w:rsidRPr="003443A1">
        <w:rPr>
          <w:rFonts w:ascii="Palatino Linotype" w:hAnsi="Palatino Linotype" w:cs="Arial"/>
        </w:rPr>
        <w:t xml:space="preserve"> Juan Manuel Mendoza Ortiz</w:t>
      </w:r>
      <w:r w:rsidR="00AF58B2" w:rsidRPr="00906364">
        <w:rPr>
          <w:rFonts w:ascii="Palatino Linotype" w:hAnsi="Palatino Linotype" w:cs="Arial"/>
        </w:rPr>
        <w:t>.</w:t>
      </w:r>
    </w:p>
    <w:p w:rsidR="007C1C52" w:rsidRPr="00906364" w:rsidRDefault="007C1C52" w:rsidP="007C1C52">
      <w:pPr>
        <w:pStyle w:val="Prrafodelista"/>
        <w:spacing w:line="360" w:lineRule="auto"/>
        <w:ind w:left="709"/>
        <w:jc w:val="both"/>
        <w:rPr>
          <w:rFonts w:ascii="Palatino Linotype" w:hAnsi="Palatino Linotype" w:cs="Arial"/>
        </w:rPr>
      </w:pPr>
    </w:p>
    <w:p w:rsidR="00553049" w:rsidRPr="00906364" w:rsidRDefault="00553049" w:rsidP="002D39CF">
      <w:pPr>
        <w:pStyle w:val="Prrafodelista"/>
        <w:numPr>
          <w:ilvl w:val="0"/>
          <w:numId w:val="7"/>
        </w:numPr>
        <w:spacing w:line="360" w:lineRule="auto"/>
        <w:ind w:left="0" w:firstLine="0"/>
        <w:jc w:val="both"/>
        <w:rPr>
          <w:rFonts w:ascii="Palatino Linotype" w:hAnsi="Palatino Linotype" w:cs="Arial"/>
        </w:rPr>
      </w:pPr>
      <w:r w:rsidRPr="00906364">
        <w:rPr>
          <w:rFonts w:ascii="Palatino Linotype" w:hAnsi="Palatino Linotype" w:cs="Arial"/>
        </w:rPr>
        <w:t xml:space="preserve">El </w:t>
      </w:r>
      <w:r w:rsidRPr="00906364">
        <w:rPr>
          <w:rFonts w:ascii="Palatino Linotype" w:hAnsi="Palatino Linotype" w:cs="Arial"/>
          <w:b/>
        </w:rPr>
        <w:t>SUJETO OBLIGADO</w:t>
      </w:r>
      <w:r w:rsidRPr="00906364">
        <w:rPr>
          <w:rFonts w:ascii="Palatino Linotype" w:hAnsi="Palatino Linotype" w:cs="Arial"/>
        </w:rPr>
        <w:t xml:space="preserve"> </w:t>
      </w:r>
      <w:r w:rsidR="00345318" w:rsidRPr="00906364">
        <w:rPr>
          <w:rFonts w:ascii="Palatino Linotype" w:hAnsi="Palatino Linotype" w:cs="Arial"/>
        </w:rPr>
        <w:t xml:space="preserve">emitió su contestación, en la que </w:t>
      </w:r>
      <w:r w:rsidR="00906364">
        <w:rPr>
          <w:rFonts w:ascii="Palatino Linotype" w:hAnsi="Palatino Linotype" w:cs="Arial"/>
        </w:rPr>
        <w:t>a bordo de manera específica cada punto en cuestión</w:t>
      </w:r>
      <w:r w:rsidR="005B3295" w:rsidRPr="00906364">
        <w:rPr>
          <w:rFonts w:ascii="Palatino Linotype" w:hAnsi="Palatino Linotype" w:cs="Arial"/>
        </w:rPr>
        <w:t xml:space="preserve">. </w:t>
      </w:r>
    </w:p>
    <w:p w:rsidR="002D39CF" w:rsidRPr="00906364" w:rsidRDefault="002D39CF" w:rsidP="002D39CF">
      <w:pPr>
        <w:pStyle w:val="Prrafodelista"/>
        <w:spacing w:line="360" w:lineRule="auto"/>
        <w:ind w:left="502"/>
        <w:jc w:val="both"/>
        <w:rPr>
          <w:rFonts w:ascii="Palatino Linotype" w:hAnsi="Palatino Linotype" w:cs="Arial"/>
        </w:rPr>
      </w:pPr>
    </w:p>
    <w:p w:rsidR="00A0096D" w:rsidRPr="00906364" w:rsidRDefault="009F25BF" w:rsidP="00A0096D">
      <w:pPr>
        <w:pStyle w:val="Prrafodelista"/>
        <w:numPr>
          <w:ilvl w:val="0"/>
          <w:numId w:val="7"/>
        </w:numPr>
        <w:spacing w:line="360" w:lineRule="auto"/>
        <w:ind w:left="0" w:firstLine="0"/>
        <w:jc w:val="both"/>
        <w:rPr>
          <w:rFonts w:ascii="Palatino Linotype" w:eastAsia="Calibri" w:hAnsi="Palatino Linotype" w:cs="Arial"/>
          <w:i/>
        </w:rPr>
      </w:pPr>
      <w:r w:rsidRPr="00906364">
        <w:rPr>
          <w:rFonts w:ascii="Palatino Linotype" w:hAnsi="Palatino Linotype" w:cs="Arial"/>
        </w:rPr>
        <w:t xml:space="preserve">Inconforme con la respuesta, </w:t>
      </w:r>
      <w:r w:rsidR="007C1C52">
        <w:rPr>
          <w:rFonts w:ascii="Palatino Linotype" w:hAnsi="Palatino Linotype" w:cs="Arial"/>
        </w:rPr>
        <w:t>el particular</w:t>
      </w:r>
      <w:r w:rsidRPr="00906364">
        <w:rPr>
          <w:rFonts w:ascii="Palatino Linotype" w:hAnsi="Palatino Linotype" w:cs="Arial"/>
        </w:rPr>
        <w:t xml:space="preserve"> interpuso</w:t>
      </w:r>
      <w:r w:rsidR="00CE6956" w:rsidRPr="00906364">
        <w:rPr>
          <w:rFonts w:ascii="Palatino Linotype" w:hAnsi="Palatino Linotype" w:cs="Arial"/>
        </w:rPr>
        <w:t xml:space="preserve"> recurso de revisión, señalando</w:t>
      </w:r>
      <w:r w:rsidR="002D39CF" w:rsidRPr="00906364">
        <w:rPr>
          <w:rFonts w:ascii="Palatino Linotype" w:hAnsi="Palatino Linotype" w:cs="Arial"/>
        </w:rPr>
        <w:t xml:space="preserve"> </w:t>
      </w:r>
      <w:r w:rsidR="00A0096D" w:rsidRPr="00906364">
        <w:rPr>
          <w:rFonts w:ascii="Palatino Linotype" w:hAnsi="Palatino Linotype" w:cs="Arial"/>
          <w:i/>
        </w:rPr>
        <w:t xml:space="preserve">grosso modo </w:t>
      </w:r>
      <w:r w:rsidR="00A0096D" w:rsidRPr="00906364">
        <w:rPr>
          <w:rFonts w:ascii="Palatino Linotype" w:hAnsi="Palatino Linotype" w:cs="Arial"/>
        </w:rPr>
        <w:t xml:space="preserve">que la respuesta </w:t>
      </w:r>
      <w:r w:rsidR="007C1C52">
        <w:rPr>
          <w:rFonts w:ascii="Palatino Linotype" w:hAnsi="Palatino Linotype" w:cs="Arial"/>
        </w:rPr>
        <w:t xml:space="preserve">emitida resulta </w:t>
      </w:r>
      <w:r w:rsidR="00A0096D" w:rsidRPr="00906364">
        <w:rPr>
          <w:rFonts w:ascii="Palatino Linotype" w:hAnsi="Palatino Linotype" w:cs="Arial"/>
        </w:rPr>
        <w:t>incompleta</w:t>
      </w:r>
      <w:r w:rsidR="007C1C52">
        <w:rPr>
          <w:rFonts w:ascii="Palatino Linotype" w:hAnsi="Palatino Linotype" w:cs="Arial"/>
        </w:rPr>
        <w:t>.</w:t>
      </w:r>
    </w:p>
    <w:p w:rsidR="002D39CF" w:rsidRPr="00F633EA" w:rsidRDefault="002D39CF" w:rsidP="00A0096D">
      <w:pPr>
        <w:pStyle w:val="Prrafodelista"/>
        <w:spacing w:line="360" w:lineRule="auto"/>
        <w:ind w:left="0"/>
        <w:jc w:val="both"/>
        <w:rPr>
          <w:rFonts w:ascii="Palatino Linotype" w:eastAsia="Calibri" w:hAnsi="Palatino Linotype" w:cs="Arial"/>
        </w:rPr>
      </w:pPr>
    </w:p>
    <w:p w:rsidR="00553049" w:rsidRPr="00906364" w:rsidRDefault="00553049" w:rsidP="007B7725">
      <w:pPr>
        <w:pStyle w:val="Prrafodelista"/>
        <w:numPr>
          <w:ilvl w:val="0"/>
          <w:numId w:val="7"/>
        </w:numPr>
        <w:spacing w:line="360" w:lineRule="auto"/>
        <w:ind w:left="0" w:firstLine="0"/>
        <w:jc w:val="both"/>
        <w:rPr>
          <w:rFonts w:ascii="Palatino Linotype" w:eastAsia="MS Mincho" w:hAnsi="Palatino Linotype" w:cs="Arial"/>
        </w:rPr>
      </w:pPr>
      <w:r w:rsidRPr="00906364">
        <w:rPr>
          <w:rFonts w:ascii="Palatino Linotype" w:eastAsia="MS Mincho" w:hAnsi="Palatino Linotype" w:cs="Arial"/>
        </w:rPr>
        <w:t xml:space="preserve">En </w:t>
      </w:r>
      <w:r w:rsidRPr="00906364">
        <w:rPr>
          <w:rFonts w:ascii="Palatino Linotype" w:hAnsi="Palatino Linotype" w:cs="Arial"/>
          <w:lang w:eastAsia="es-MX"/>
        </w:rPr>
        <w:t>dichas</w:t>
      </w:r>
      <w:r w:rsidRPr="00906364">
        <w:rPr>
          <w:rFonts w:ascii="Palatino Linotype" w:hAnsi="Palatino Linotype" w:cs="Arial"/>
        </w:rPr>
        <w:t xml:space="preserve"> condiciones, la </w:t>
      </w:r>
      <w:r w:rsidRPr="00906364">
        <w:rPr>
          <w:rFonts w:ascii="Palatino Linotype" w:hAnsi="Palatino Linotype" w:cs="Arial"/>
          <w:i/>
        </w:rPr>
        <w:t>Litis</w:t>
      </w:r>
      <w:r w:rsidRPr="00906364">
        <w:rPr>
          <w:rFonts w:ascii="Palatino Linotype" w:hAnsi="Palatino Linotype" w:cs="Arial"/>
        </w:rPr>
        <w:t xml:space="preserve"> a resolver en e</w:t>
      </w:r>
      <w:r w:rsidR="00DB3676" w:rsidRPr="00906364">
        <w:rPr>
          <w:rFonts w:ascii="Palatino Linotype" w:hAnsi="Palatino Linotype" w:cs="Arial"/>
        </w:rPr>
        <w:t>l presente asunto</w:t>
      </w:r>
      <w:r w:rsidRPr="00906364">
        <w:rPr>
          <w:rFonts w:ascii="Palatino Linotype" w:hAnsi="Palatino Linotype" w:cs="Arial"/>
        </w:rPr>
        <w:t xml:space="preserve"> se circunscribe a determinar si </w:t>
      </w:r>
      <w:r w:rsidRPr="00906364">
        <w:rPr>
          <w:rFonts w:ascii="Palatino Linotype" w:eastAsia="MS Mincho" w:hAnsi="Palatino Linotype" w:cs="Arial"/>
        </w:rPr>
        <w:t xml:space="preserve">se actualiza la causal de procedencia prevista en el </w:t>
      </w:r>
      <w:r w:rsidRPr="00906364">
        <w:rPr>
          <w:rFonts w:ascii="Palatino Linotype" w:eastAsia="MS Mincho" w:hAnsi="Palatino Linotype" w:cs="Arial"/>
          <w:b/>
        </w:rPr>
        <w:t>artículo 179</w:t>
      </w:r>
      <w:r w:rsidR="00916438" w:rsidRPr="00906364">
        <w:rPr>
          <w:rFonts w:ascii="Palatino Linotype" w:eastAsia="MS Mincho" w:hAnsi="Palatino Linotype" w:cs="Arial"/>
        </w:rPr>
        <w:t xml:space="preserve">, fracciones </w:t>
      </w:r>
      <w:r w:rsidR="00916438" w:rsidRPr="00906364">
        <w:rPr>
          <w:rFonts w:ascii="Palatino Linotype" w:eastAsia="MS Mincho" w:hAnsi="Palatino Linotype" w:cs="Arial"/>
          <w:b/>
        </w:rPr>
        <w:t>V</w:t>
      </w:r>
      <w:r w:rsidRPr="00906364">
        <w:rPr>
          <w:rFonts w:ascii="Palatino Linotype" w:eastAsia="MS Mincho" w:hAnsi="Palatino Linotype" w:cs="Arial"/>
          <w:b/>
        </w:rPr>
        <w:t xml:space="preserve"> </w:t>
      </w:r>
      <w:r w:rsidRPr="00906364">
        <w:rPr>
          <w:rFonts w:ascii="Palatino Linotype" w:eastAsia="MS Mincho" w:hAnsi="Palatino Linotype" w:cs="Arial"/>
        </w:rPr>
        <w:t xml:space="preserve">de la </w:t>
      </w:r>
      <w:r w:rsidRPr="00906364">
        <w:rPr>
          <w:rFonts w:ascii="Palatino Linotype" w:eastAsia="MS Mincho" w:hAnsi="Palatino Linotype" w:cs="Arial"/>
          <w:b/>
        </w:rPr>
        <w:t>Ley de Transparencia y Acceso a la Información Pública del Estado de México y Municipios</w:t>
      </w:r>
      <w:r w:rsidRPr="00906364">
        <w:rPr>
          <w:rFonts w:ascii="Palatino Linotype" w:eastAsia="MS Mincho" w:hAnsi="Palatino Linotype" w:cs="Arial"/>
        </w:rPr>
        <w:t xml:space="preserve">; </w:t>
      </w:r>
      <w:r w:rsidR="00A0096D" w:rsidRPr="00906364">
        <w:rPr>
          <w:rFonts w:ascii="Palatino Linotype" w:hAnsi="Palatino Linotype" w:cs="Arial"/>
          <w:color w:val="000000" w:themeColor="text1"/>
          <w:lang w:eastAsia="es-MX"/>
        </w:rPr>
        <w:t>fracción</w:t>
      </w:r>
      <w:r w:rsidRPr="00906364">
        <w:rPr>
          <w:rFonts w:ascii="Palatino Linotype" w:hAnsi="Palatino Linotype" w:cs="Arial"/>
          <w:color w:val="000000" w:themeColor="text1"/>
          <w:lang w:eastAsia="es-MX"/>
        </w:rPr>
        <w:t xml:space="preserve"> que determina la hipótesis </w:t>
      </w:r>
      <w:r w:rsidR="001D560C" w:rsidRPr="00906364">
        <w:rPr>
          <w:rFonts w:ascii="Palatino Linotype" w:hAnsi="Palatino Linotype" w:cs="Arial"/>
          <w:color w:val="000000" w:themeColor="text1"/>
          <w:lang w:eastAsia="es-MX"/>
        </w:rPr>
        <w:t xml:space="preserve">normativa relativa </w:t>
      </w:r>
      <w:r w:rsidR="00A0096D" w:rsidRPr="00906364">
        <w:rPr>
          <w:rFonts w:ascii="Palatino Linotype" w:hAnsi="Palatino Linotype" w:cs="Arial"/>
          <w:color w:val="000000" w:themeColor="text1"/>
          <w:lang w:eastAsia="es-MX"/>
        </w:rPr>
        <w:t>a</w:t>
      </w:r>
      <w:r w:rsidR="001D560C" w:rsidRPr="00906364">
        <w:rPr>
          <w:rFonts w:ascii="Palatino Linotype" w:hAnsi="Palatino Linotype" w:cs="Arial"/>
          <w:color w:val="000000" w:themeColor="text1"/>
          <w:lang w:eastAsia="es-MX"/>
        </w:rPr>
        <w:t xml:space="preserve"> la entrega de la información incompleta</w:t>
      </w:r>
      <w:r w:rsidRPr="00906364">
        <w:rPr>
          <w:rFonts w:ascii="Palatino Linotype" w:hAnsi="Palatino Linotype" w:cs="Arial"/>
          <w:color w:val="000000" w:themeColor="text1"/>
          <w:lang w:eastAsia="es-MX"/>
        </w:rPr>
        <w:t xml:space="preserve">; </w:t>
      </w:r>
      <w:r w:rsidRPr="00906364">
        <w:rPr>
          <w:rFonts w:ascii="Palatino Linotype" w:eastAsia="MS Mincho" w:hAnsi="Palatino Linotype" w:cs="Arial"/>
        </w:rPr>
        <w:t xml:space="preserve">causal de la que se dolió </w:t>
      </w:r>
      <w:r w:rsidR="007C1C52">
        <w:rPr>
          <w:rFonts w:ascii="Palatino Linotype" w:eastAsia="MS Mincho" w:hAnsi="Palatino Linotype" w:cs="Arial"/>
        </w:rPr>
        <w:t>el particular</w:t>
      </w:r>
      <w:r w:rsidRPr="00906364">
        <w:rPr>
          <w:rFonts w:ascii="Palatino Linotype" w:eastAsia="MS Mincho" w:hAnsi="Palatino Linotype" w:cs="Arial"/>
        </w:rPr>
        <w:t xml:space="preserve"> recurrente al momento de interponer su recurso de revisión.</w:t>
      </w:r>
    </w:p>
    <w:p w:rsidR="00A0096D" w:rsidRPr="00906364" w:rsidRDefault="00A0096D" w:rsidP="00A0096D">
      <w:pPr>
        <w:pStyle w:val="Prrafodelista"/>
        <w:rPr>
          <w:rFonts w:ascii="Palatino Linotype" w:eastAsia="MS Mincho" w:hAnsi="Palatino Linotype" w:cs="Arial"/>
        </w:rPr>
      </w:pPr>
    </w:p>
    <w:p w:rsidR="00553049" w:rsidRPr="00906364" w:rsidRDefault="00553049" w:rsidP="007B7725">
      <w:pPr>
        <w:pStyle w:val="Prrafodelista"/>
        <w:numPr>
          <w:ilvl w:val="0"/>
          <w:numId w:val="7"/>
        </w:numPr>
        <w:spacing w:line="360" w:lineRule="auto"/>
        <w:ind w:left="0" w:firstLine="0"/>
        <w:jc w:val="both"/>
        <w:rPr>
          <w:rFonts w:ascii="Palatino Linotype" w:eastAsia="MS Mincho" w:hAnsi="Palatino Linotype" w:cs="Arial"/>
        </w:rPr>
      </w:pPr>
      <w:r w:rsidRPr="00906364">
        <w:rPr>
          <w:rFonts w:ascii="Palatino Linotype" w:hAnsi="Palatino Linotype" w:cs="Arial"/>
          <w:color w:val="000000" w:themeColor="text1"/>
          <w:lang w:eastAsia="es-MX"/>
        </w:rPr>
        <w:t>Atento a lo anterior es que se</w:t>
      </w:r>
      <w:r w:rsidRPr="00906364">
        <w:rPr>
          <w:rFonts w:ascii="Palatino Linotype" w:hAnsi="Palatino Linotype" w:cs="Arial"/>
          <w:color w:val="000000" w:themeColor="text1"/>
        </w:rPr>
        <w:t xml:space="preserve"> determinará </w:t>
      </w:r>
      <w:r w:rsidR="00701918" w:rsidRPr="00906364">
        <w:rPr>
          <w:rFonts w:ascii="Palatino Linotype" w:hAnsi="Palatino Linotype" w:cs="Arial"/>
          <w:color w:val="000000" w:themeColor="text1"/>
        </w:rPr>
        <w:t xml:space="preserve">conforme a las constancias que obran en el expediente electrónico en que se actúa, si </w:t>
      </w:r>
      <w:r w:rsidRPr="00906364">
        <w:rPr>
          <w:rFonts w:ascii="Palatino Linotype" w:hAnsi="Palatino Linotype" w:cs="Arial"/>
          <w:color w:val="000000" w:themeColor="text1"/>
        </w:rPr>
        <w:t xml:space="preserve">el </w:t>
      </w:r>
      <w:r w:rsidRPr="00906364">
        <w:rPr>
          <w:rFonts w:ascii="Palatino Linotype" w:hAnsi="Palatino Linotype" w:cs="Arial"/>
          <w:b/>
          <w:color w:val="000000" w:themeColor="text1"/>
        </w:rPr>
        <w:t>SUJETO</w:t>
      </w:r>
      <w:r w:rsidRPr="00906364">
        <w:rPr>
          <w:rFonts w:ascii="Palatino Linotype" w:hAnsi="Palatino Linotype" w:cs="Arial"/>
          <w:color w:val="000000" w:themeColor="text1"/>
        </w:rPr>
        <w:t xml:space="preserve"> </w:t>
      </w:r>
      <w:r w:rsidRPr="00906364">
        <w:rPr>
          <w:rFonts w:ascii="Palatino Linotype" w:hAnsi="Palatino Linotype" w:cs="Arial"/>
          <w:b/>
          <w:color w:val="000000" w:themeColor="text1"/>
        </w:rPr>
        <w:t>OBLIGADO</w:t>
      </w:r>
      <w:r w:rsidRPr="00906364">
        <w:rPr>
          <w:rFonts w:ascii="Palatino Linotype" w:hAnsi="Palatino Linotype" w:cs="Arial"/>
          <w:color w:val="000000" w:themeColor="text1"/>
        </w:rPr>
        <w:t xml:space="preserve"> </w:t>
      </w:r>
      <w:r w:rsidRPr="00906364">
        <w:rPr>
          <w:rFonts w:ascii="Palatino Linotype" w:eastAsia="MS Mincho" w:hAnsi="Palatino Linotype" w:cs="Arial"/>
        </w:rPr>
        <w:t>ciertamente</w:t>
      </w:r>
      <w:r w:rsidRPr="00906364">
        <w:rPr>
          <w:rFonts w:ascii="Palatino Linotype" w:hAnsi="Palatino Linotype" w:cs="Arial"/>
          <w:color w:val="000000" w:themeColor="text1"/>
        </w:rPr>
        <w:t xml:space="preserve"> </w:t>
      </w:r>
      <w:r w:rsidRPr="00906364">
        <w:rPr>
          <w:rFonts w:ascii="Palatino Linotype" w:hAnsi="Palatino Linotype"/>
          <w:color w:val="000000" w:themeColor="text1"/>
        </w:rPr>
        <w:t>actualiza la causal de referencia</w:t>
      </w:r>
      <w:r w:rsidRPr="00906364">
        <w:rPr>
          <w:rFonts w:ascii="Palatino Linotype" w:hAnsi="Palatino Linotype" w:cs="Arial"/>
          <w:color w:val="000000" w:themeColor="text1"/>
          <w:lang w:eastAsia="es-MX"/>
        </w:rPr>
        <w:t xml:space="preserve">; asimismo, determinar si se vulnera el derecho de acceso a la información </w:t>
      </w:r>
      <w:r w:rsidR="007C1C52" w:rsidRPr="00906364">
        <w:rPr>
          <w:rFonts w:ascii="Palatino Linotype" w:hAnsi="Palatino Linotype" w:cs="Arial"/>
          <w:color w:val="000000" w:themeColor="text1"/>
          <w:lang w:eastAsia="es-MX"/>
        </w:rPr>
        <w:t>del</w:t>
      </w:r>
      <w:r w:rsidR="007C1C52">
        <w:rPr>
          <w:rFonts w:ascii="Palatino Linotype" w:hAnsi="Palatino Linotype" w:cs="Arial"/>
          <w:color w:val="000000" w:themeColor="text1"/>
          <w:lang w:eastAsia="es-MX"/>
        </w:rPr>
        <w:t xml:space="preserve"> particular</w:t>
      </w:r>
      <w:r w:rsidRPr="00906364">
        <w:rPr>
          <w:rFonts w:ascii="Palatino Linotype" w:hAnsi="Palatino Linotype" w:cs="Arial"/>
          <w:color w:val="000000" w:themeColor="text1"/>
          <w:lang w:eastAsia="es-MX"/>
        </w:rPr>
        <w:t xml:space="preserve"> por la inobservancia a los </w:t>
      </w:r>
      <w:r w:rsidRPr="00906364">
        <w:rPr>
          <w:rFonts w:ascii="Palatino Linotype" w:hAnsi="Palatino Linotype" w:cs="Arial"/>
          <w:color w:val="000000" w:themeColor="text1"/>
          <w:lang w:eastAsia="es-MX"/>
        </w:rPr>
        <w:lastRenderedPageBreak/>
        <w:t>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rsidR="00A0096D" w:rsidRPr="00906364" w:rsidRDefault="00A0096D" w:rsidP="00A0096D">
      <w:pPr>
        <w:pStyle w:val="Prrafodelista"/>
        <w:rPr>
          <w:rFonts w:ascii="Palatino Linotype" w:eastAsia="MS Mincho" w:hAnsi="Palatino Linotype" w:cs="Arial"/>
        </w:rPr>
      </w:pPr>
    </w:p>
    <w:bookmarkEnd w:id="202"/>
    <w:bookmarkEnd w:id="203"/>
    <w:p w:rsidR="007C1C52" w:rsidRPr="00736D1C" w:rsidRDefault="007C1C52" w:rsidP="007C1C52">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Ahora bien, primeramente es 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w:t>
      </w:r>
      <w:r w:rsidRPr="00736D1C">
        <w:rPr>
          <w:rFonts w:ascii="Palatino Linotype" w:eastAsia="MS Mincho" w:hAnsi="Palatino Linotype" w:cs="Arial"/>
        </w:rPr>
        <w:t>Acceso</w:t>
      </w:r>
      <w:r w:rsidRPr="00DA2D95">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3F507A">
        <w:rPr>
          <w:rFonts w:ascii="Palatino Linotype" w:hAnsi="Palatino Linotype"/>
          <w:bCs/>
          <w:color w:val="000000" w:themeColor="text1"/>
        </w:rPr>
        <w:t>respetar</w:t>
      </w:r>
      <w:r w:rsidRPr="00DA2D95">
        <w:rPr>
          <w:rFonts w:ascii="Palatino Linotype" w:hAnsi="Palatino Linotype"/>
          <w:bCs/>
          <w:color w:val="000000" w:themeColor="text1"/>
        </w:rPr>
        <w:t xml:space="preserve">, proteger y </w:t>
      </w:r>
      <w:r w:rsidRPr="007C1C52">
        <w:rPr>
          <w:rFonts w:ascii="Palatino Linotype" w:hAnsi="Palatino Linotype"/>
          <w:bCs/>
          <w:color w:val="000000" w:themeColor="text1"/>
        </w:rPr>
        <w:t xml:space="preserve">garantizar </w:t>
      </w:r>
      <w:r w:rsidRPr="00DA2D95">
        <w:rPr>
          <w:rFonts w:ascii="Palatino Linotype" w:hAnsi="Palatino Linotype"/>
          <w:bCs/>
          <w:color w:val="000000" w:themeColor="text1"/>
        </w:rPr>
        <w:t>los derechos humanos”, entre los cuales se encuentra dicho derecho.</w:t>
      </w:r>
    </w:p>
    <w:p w:rsidR="007C1C52" w:rsidRPr="0055159A" w:rsidRDefault="007C1C52" w:rsidP="007C1C52">
      <w:pPr>
        <w:pStyle w:val="Prrafodelista"/>
        <w:spacing w:line="360" w:lineRule="auto"/>
        <w:ind w:left="0"/>
        <w:jc w:val="both"/>
        <w:rPr>
          <w:rFonts w:ascii="Palatino Linotype" w:hAnsi="Palatino Linotype"/>
          <w:color w:val="000000" w:themeColor="text1"/>
        </w:rPr>
      </w:pPr>
    </w:p>
    <w:p w:rsidR="007C1C52" w:rsidRPr="00736D1C" w:rsidRDefault="007C1C52" w:rsidP="007C1C52">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 xml:space="preserve">lo anterior, se deduce que el derecho de acceso a la información pública es un </w:t>
      </w:r>
      <w:r w:rsidRPr="00736D1C">
        <w:rPr>
          <w:rFonts w:ascii="Palatino Linotype" w:hAnsi="Palatino Linotype"/>
          <w:color w:val="000000" w:themeColor="text1"/>
        </w:rPr>
        <w:t>derecho</w:t>
      </w:r>
      <w:r w:rsidRPr="00DA2D95">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7C1C52" w:rsidRPr="00736D1C" w:rsidRDefault="007C1C52" w:rsidP="007C1C52">
      <w:pPr>
        <w:pStyle w:val="Prrafodelista"/>
        <w:rPr>
          <w:rFonts w:ascii="Palatino Linotype" w:hAnsi="Palatino Linotype"/>
          <w:color w:val="000000" w:themeColor="text1"/>
        </w:rPr>
      </w:pPr>
    </w:p>
    <w:p w:rsidR="007C1C52" w:rsidRPr="00736D1C" w:rsidRDefault="007C1C52" w:rsidP="007C1C52">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lastRenderedPageBreak/>
        <w:t xml:space="preserve">Así las cosas, </w:t>
      </w:r>
      <w:r w:rsidRPr="00DA2D95">
        <w:rPr>
          <w:rFonts w:ascii="Palatino Linotype" w:hAnsi="Palatino Linotype"/>
          <w:color w:val="000000" w:themeColor="text1"/>
          <w:lang w:val="es-MX"/>
        </w:rPr>
        <w:t xml:space="preserve">podemos definir el Derecho de Acceso a la Información Pública como: </w:t>
      </w:r>
      <w:r w:rsidRPr="00DA2D95">
        <w:rPr>
          <w:rFonts w:ascii="Palatino Linotype" w:hAnsi="Palatino Linotype"/>
          <w:i/>
          <w:color w:val="000000" w:themeColor="text1"/>
          <w:lang w:val="es-MX"/>
        </w:rPr>
        <w:t>La igualdad de oportunidades para recibir, buscar e impartir información</w:t>
      </w:r>
      <w:r w:rsidRPr="00DA2D95">
        <w:rPr>
          <w:rFonts w:ascii="Palatino Linotype" w:hAnsi="Palatino Linotype"/>
          <w:i/>
          <w:color w:val="000000" w:themeColor="text1"/>
          <w:vertAlign w:val="superscript"/>
          <w:lang w:val="es-MX"/>
        </w:rPr>
        <w:footnoteReference w:id="1"/>
      </w:r>
      <w:r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lang w:val="es-MX"/>
        </w:rPr>
        <w:footnoteReference w:id="2"/>
      </w:r>
      <w:r w:rsidRPr="00DA2D95">
        <w:rPr>
          <w:rFonts w:ascii="Palatino Linotype" w:hAnsi="Palatino Linotype"/>
          <w:color w:val="000000" w:themeColor="text1"/>
          <w:lang w:val="es-MX"/>
        </w:rPr>
        <w:t>que se constituye como una herramienta fundamental para ejercer</w:t>
      </w:r>
      <w:r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lang w:val="es-MX"/>
        </w:rPr>
        <w:footnoteReference w:id="3"/>
      </w:r>
      <w:r w:rsidRPr="00DA2D95">
        <w:rPr>
          <w:rFonts w:ascii="Palatino Linotype" w:hAnsi="Palatino Linotype"/>
          <w:i/>
          <w:color w:val="000000" w:themeColor="text1"/>
          <w:lang w:val="es-MX"/>
        </w:rPr>
        <w:t xml:space="preserve"> </w:t>
      </w:r>
      <w:r w:rsidRPr="00DA2D95">
        <w:rPr>
          <w:rFonts w:ascii="Palatino Linotype" w:hAnsi="Palatino Linotype"/>
          <w:color w:val="000000" w:themeColor="text1"/>
          <w:lang w:val="es-MX"/>
        </w:rPr>
        <w:t>fomentando</w:t>
      </w:r>
      <w:r w:rsidRPr="00DA2D95">
        <w:rPr>
          <w:rFonts w:ascii="Palatino Linotype" w:hAnsi="Palatino Linotype"/>
          <w:i/>
          <w:color w:val="000000" w:themeColor="text1"/>
          <w:lang w:val="es-MX"/>
        </w:rPr>
        <w:t xml:space="preserve"> la transparencia de las actividades estatales y </w:t>
      </w:r>
      <w:r w:rsidRPr="00DA2D95">
        <w:rPr>
          <w:rFonts w:ascii="Palatino Linotype" w:hAnsi="Palatino Linotype"/>
          <w:color w:val="000000" w:themeColor="text1"/>
          <w:lang w:val="es-MX"/>
        </w:rPr>
        <w:t>promoviendo</w:t>
      </w:r>
      <w:r w:rsidRPr="00DA2D95">
        <w:rPr>
          <w:rFonts w:ascii="Palatino Linotype" w:hAnsi="Palatino Linotype"/>
          <w:i/>
          <w:color w:val="000000" w:themeColor="text1"/>
          <w:lang w:val="es-MX"/>
        </w:rPr>
        <w:t xml:space="preserve"> la responsabilidad de los funcionarios sobre su gestión pública,</w:t>
      </w:r>
      <w:r w:rsidRPr="00DA2D95">
        <w:rPr>
          <w:rFonts w:ascii="Palatino Linotype" w:hAnsi="Palatino Linotype"/>
          <w:i/>
          <w:color w:val="000000" w:themeColor="text1"/>
          <w:vertAlign w:val="superscript"/>
          <w:lang w:val="es-MX"/>
        </w:rPr>
        <w:footnoteReference w:id="4"/>
      </w:r>
      <w:r w:rsidRPr="00DA2D95">
        <w:rPr>
          <w:rFonts w:ascii="Palatino Linotype" w:hAnsi="Palatino Linotype"/>
          <w:color w:val="000000" w:themeColor="text1"/>
          <w:lang w:val="es-MX"/>
        </w:rPr>
        <w:t>que permite</w:t>
      </w:r>
      <w:r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7C1C52" w:rsidRPr="00736D1C" w:rsidRDefault="007C1C52" w:rsidP="007C1C52">
      <w:pPr>
        <w:pStyle w:val="Prrafodelista"/>
        <w:rPr>
          <w:rFonts w:ascii="Palatino Linotype" w:hAnsi="Palatino Linotype"/>
          <w:color w:val="000000" w:themeColor="text1"/>
        </w:rPr>
      </w:pPr>
    </w:p>
    <w:p w:rsidR="007C1C52" w:rsidRPr="00736D1C" w:rsidRDefault="007C1C52" w:rsidP="007C1C52">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otro lado, </w:t>
      </w:r>
      <w:r w:rsidRPr="0055159A">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w:t>
      </w:r>
      <w:r w:rsidRPr="0055159A">
        <w:rPr>
          <w:rFonts w:ascii="Palatino Linotype" w:hAnsi="Palatino Linotype"/>
          <w:color w:val="000000" w:themeColor="text1"/>
          <w:lang w:val="es-MX"/>
        </w:rPr>
        <w:lastRenderedPageBreak/>
        <w:t>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7C1C52" w:rsidRPr="007C1C52" w:rsidRDefault="007C1C52" w:rsidP="007C1C52">
      <w:pPr>
        <w:pStyle w:val="Prrafodelista"/>
        <w:rPr>
          <w:rFonts w:ascii="Palatino Linotype" w:eastAsia="Calibri" w:hAnsi="Palatino Linotype" w:cs="Arial"/>
          <w:lang w:val="es-ES_tradnl"/>
        </w:rPr>
      </w:pPr>
    </w:p>
    <w:p w:rsidR="00593D95" w:rsidRPr="00906364" w:rsidRDefault="00593D95" w:rsidP="00593D95">
      <w:pPr>
        <w:pStyle w:val="Prrafodelista"/>
        <w:numPr>
          <w:ilvl w:val="0"/>
          <w:numId w:val="7"/>
        </w:numPr>
        <w:spacing w:line="360" w:lineRule="auto"/>
        <w:ind w:left="0" w:firstLine="0"/>
        <w:jc w:val="both"/>
        <w:rPr>
          <w:rFonts w:ascii="Palatino Linotype" w:hAnsi="Palatino Linotype"/>
          <w:color w:val="000000"/>
        </w:rPr>
      </w:pPr>
      <w:r w:rsidRPr="00906364">
        <w:rPr>
          <w:rFonts w:ascii="Palatino Linotype" w:eastAsia="Calibri" w:hAnsi="Palatino Linotype" w:cs="Arial"/>
          <w:lang w:val="es-ES_tradnl"/>
        </w:rPr>
        <w:t>El recurso de revisión tiene como finalidad repara</w:t>
      </w:r>
      <w:r w:rsidR="00906364">
        <w:rPr>
          <w:rFonts w:ascii="Palatino Linotype" w:eastAsia="Calibri" w:hAnsi="Palatino Linotype" w:cs="Arial"/>
          <w:lang w:val="es-ES_tradnl"/>
        </w:rPr>
        <w:t>r</w:t>
      </w:r>
      <w:r w:rsidRPr="00906364">
        <w:rPr>
          <w:rFonts w:ascii="Palatino Linotype" w:eastAsia="Calibri" w:hAnsi="Palatino Linotype" w:cs="Arial"/>
          <w:lang w:val="es-ES_tradnl"/>
        </w:rPr>
        <w:t xml:space="preserve"> cualquier posible afectación al </w:t>
      </w:r>
      <w:r w:rsidRPr="004B35DB">
        <w:rPr>
          <w:rFonts w:ascii="Palatino Linotype" w:eastAsia="Calibri" w:hAnsi="Palatino Linotype" w:cs="Arial"/>
          <w:lang w:val="es-ES_tradnl"/>
        </w:rPr>
        <w:t xml:space="preserve">derecho de acceso a la información pública en términos del Título Octavo de la Ley de Transparencia y Acceso a la información Pública del Estado de México y Municipio y determinar la confirmación; revocación o modificación; </w:t>
      </w:r>
      <w:proofErr w:type="spellStart"/>
      <w:r w:rsidRPr="004B35DB">
        <w:rPr>
          <w:rFonts w:ascii="Palatino Linotype" w:eastAsia="Calibri" w:hAnsi="Palatino Linotype" w:cs="Arial"/>
          <w:lang w:val="es-ES_tradnl"/>
        </w:rPr>
        <w:t>desechamiento</w:t>
      </w:r>
      <w:proofErr w:type="spellEnd"/>
      <w:r w:rsidRPr="004B35DB">
        <w:rPr>
          <w:rFonts w:ascii="Palatino Linotype" w:eastAsia="Calibri" w:hAnsi="Palatino Linotype" w:cs="Arial"/>
          <w:lang w:val="es-ES_tradnl"/>
        </w:rPr>
        <w:t xml:space="preserve"> o sobreseimiento; y en su caso ordenar la entrega de la información, respecto a las respuestas o falta de ellas de los Sujetos Obligados</w:t>
      </w:r>
      <w:r w:rsidRPr="00906364">
        <w:rPr>
          <w:rFonts w:ascii="Palatino Linotype" w:eastAsia="Calibri" w:hAnsi="Palatino Linotype" w:cs="Arial"/>
          <w:lang w:val="es-ES_tradnl"/>
        </w:rPr>
        <w:t>.</w:t>
      </w:r>
    </w:p>
    <w:p w:rsidR="00593D95" w:rsidRPr="00906364" w:rsidRDefault="00593D95" w:rsidP="00593D95">
      <w:pPr>
        <w:pStyle w:val="Prrafodelista"/>
        <w:spacing w:line="360" w:lineRule="auto"/>
        <w:ind w:left="0"/>
        <w:jc w:val="both"/>
        <w:rPr>
          <w:rFonts w:ascii="Palatino Linotype" w:hAnsi="Palatino Linotype"/>
          <w:color w:val="000000"/>
        </w:rPr>
      </w:pPr>
    </w:p>
    <w:p w:rsidR="000A03FA" w:rsidRPr="00906364" w:rsidRDefault="007C1C52" w:rsidP="00593D95">
      <w:pPr>
        <w:pStyle w:val="Prrafodelista"/>
        <w:numPr>
          <w:ilvl w:val="0"/>
          <w:numId w:val="7"/>
        </w:numPr>
        <w:spacing w:line="360" w:lineRule="auto"/>
        <w:ind w:left="0" w:firstLine="0"/>
        <w:jc w:val="both"/>
        <w:rPr>
          <w:rFonts w:ascii="Palatino Linotype" w:eastAsia="MS Mincho" w:hAnsi="Palatino Linotype" w:cs="Arial"/>
          <w:i/>
          <w:lang w:val="es-MX"/>
        </w:rPr>
      </w:pPr>
      <w:r>
        <w:rPr>
          <w:rFonts w:ascii="Palatino Linotype" w:eastAsia="Cambria" w:hAnsi="Palatino Linotype" w:cs="Arial"/>
          <w:lang w:val="es-MX" w:eastAsia="en-US"/>
        </w:rPr>
        <w:t>Luego entonces,</w:t>
      </w:r>
      <w:r w:rsidR="009B0D17" w:rsidRPr="00906364">
        <w:rPr>
          <w:rFonts w:ascii="Palatino Linotype" w:eastAsia="Cambria" w:hAnsi="Palatino Linotype" w:cs="Arial"/>
          <w:lang w:val="es-MX" w:eastAsia="en-US"/>
        </w:rPr>
        <w:t xml:space="preserve"> derivado del Planteamiento de la </w:t>
      </w:r>
      <w:r w:rsidR="009B0D17" w:rsidRPr="00906364">
        <w:rPr>
          <w:rFonts w:ascii="Palatino Linotype" w:eastAsia="Cambria" w:hAnsi="Palatino Linotype" w:cs="Arial"/>
          <w:i/>
          <w:lang w:val="es-MX" w:eastAsia="en-US"/>
        </w:rPr>
        <w:t>Litis</w:t>
      </w:r>
      <w:r w:rsidR="009B0D17" w:rsidRPr="00906364">
        <w:rPr>
          <w:rFonts w:ascii="Palatino Linotype" w:eastAsia="Cambria" w:hAnsi="Palatino Linotype" w:cs="Arial"/>
          <w:lang w:val="es-MX" w:eastAsia="en-US"/>
        </w:rPr>
        <w:t xml:space="preserve">, se procede analizar el contenido </w:t>
      </w:r>
      <w:r w:rsidR="009B0D17" w:rsidRPr="00906364">
        <w:rPr>
          <w:rFonts w:ascii="Palatino Linotype" w:eastAsia="Calibri" w:hAnsi="Palatino Linotype" w:cs="Arial"/>
          <w:lang w:val="es-ES_tradnl"/>
        </w:rPr>
        <w:t>íntegro</w:t>
      </w:r>
      <w:r w:rsidR="009B0D17" w:rsidRPr="00906364">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9B0D17" w:rsidRPr="004B35DB">
        <w:rPr>
          <w:rFonts w:ascii="Palatino Linotype" w:eastAsia="Calibri" w:hAnsi="Palatino Linotype" w:cs="Arial"/>
          <w:lang w:eastAsia="en-US"/>
        </w:rPr>
        <w:t>Ley de Transparencia y Acceso a la Información Pública del Estado de México y Municipios</w:t>
      </w:r>
      <w:r w:rsidR="009B0D17" w:rsidRPr="004B35DB">
        <w:rPr>
          <w:rFonts w:ascii="Palatino Linotype" w:hAnsi="Palatino Linotype" w:cs="Arial"/>
          <w:lang w:eastAsia="es-MX"/>
        </w:rPr>
        <w:t>.</w:t>
      </w:r>
    </w:p>
    <w:p w:rsidR="00ED6ED9" w:rsidRPr="00695C92" w:rsidRDefault="00ED6ED9" w:rsidP="007B7725">
      <w:pPr>
        <w:pStyle w:val="Prrafodelista"/>
        <w:spacing w:line="360" w:lineRule="auto"/>
        <w:ind w:left="0"/>
        <w:contextualSpacing/>
        <w:jc w:val="both"/>
        <w:rPr>
          <w:rFonts w:ascii="Palatino Linotype" w:eastAsia="MS Mincho" w:hAnsi="Palatino Linotype" w:cs="Arial"/>
          <w:lang w:val="es-MX"/>
        </w:rPr>
      </w:pPr>
    </w:p>
    <w:p w:rsidR="00067BAE" w:rsidRDefault="000A03FA" w:rsidP="001D429B">
      <w:pPr>
        <w:pStyle w:val="Prrafodelista"/>
        <w:numPr>
          <w:ilvl w:val="0"/>
          <w:numId w:val="7"/>
        </w:numPr>
        <w:spacing w:line="360" w:lineRule="auto"/>
        <w:ind w:left="0" w:firstLine="0"/>
        <w:contextualSpacing/>
        <w:jc w:val="both"/>
        <w:rPr>
          <w:rFonts w:ascii="Palatino Linotype" w:hAnsi="Palatino Linotype" w:cs="Arial"/>
          <w:color w:val="000000" w:themeColor="text1"/>
        </w:rPr>
      </w:pPr>
      <w:r w:rsidRPr="00906364">
        <w:rPr>
          <w:rFonts w:ascii="Palatino Linotype" w:eastAsia="MS Mincho" w:hAnsi="Palatino Linotype" w:cs="Arial"/>
          <w:lang w:val="es-MX"/>
        </w:rPr>
        <w:t>Así, de la lectura a la solicitud de información se observ</w:t>
      </w:r>
      <w:r w:rsidR="00ED6ED9" w:rsidRPr="00906364">
        <w:rPr>
          <w:rFonts w:ascii="Palatino Linotype" w:eastAsia="MS Mincho" w:hAnsi="Palatino Linotype" w:cs="Arial"/>
          <w:lang w:val="es-MX"/>
        </w:rPr>
        <w:t xml:space="preserve">a que </w:t>
      </w:r>
      <w:r w:rsidR="007C1C52">
        <w:rPr>
          <w:rFonts w:ascii="Palatino Linotype" w:eastAsia="MS Mincho" w:hAnsi="Palatino Linotype" w:cs="Arial"/>
          <w:lang w:val="es-MX"/>
        </w:rPr>
        <w:t>el particular</w:t>
      </w:r>
      <w:r w:rsidR="00ED6ED9" w:rsidRPr="00906364">
        <w:rPr>
          <w:rFonts w:ascii="Palatino Linotype" w:eastAsia="MS Mincho" w:hAnsi="Palatino Linotype" w:cs="Arial"/>
          <w:lang w:val="es-MX"/>
        </w:rPr>
        <w:t xml:space="preserve"> requirió </w:t>
      </w:r>
      <w:r w:rsidR="00216732" w:rsidRPr="00906364">
        <w:rPr>
          <w:rFonts w:ascii="Palatino Linotype" w:eastAsia="Calibri" w:hAnsi="Palatino Linotype" w:cs="Arial"/>
        </w:rPr>
        <w:t>acceder a</w:t>
      </w:r>
      <w:r w:rsidR="00EB59F3" w:rsidRPr="00906364">
        <w:rPr>
          <w:rFonts w:ascii="Palatino Linotype" w:eastAsia="Calibri" w:hAnsi="Palatino Linotype" w:cs="Arial"/>
        </w:rPr>
        <w:t xml:space="preserve"> </w:t>
      </w:r>
      <w:r w:rsidR="00566907" w:rsidRPr="00906364">
        <w:rPr>
          <w:rFonts w:ascii="Palatino Linotype" w:eastAsia="Calibri" w:hAnsi="Palatino Linotype" w:cs="Arial"/>
        </w:rPr>
        <w:t>diversa información, no obstante</w:t>
      </w:r>
      <w:r w:rsidR="00067BAE" w:rsidRPr="00906364">
        <w:rPr>
          <w:rFonts w:ascii="Palatino Linotype" w:hAnsi="Palatino Linotype" w:cs="Arial"/>
          <w:color w:val="000000" w:themeColor="text1"/>
        </w:rPr>
        <w:t xml:space="preserve">, como se advierte de las razones o motivos de inconformidad, </w:t>
      </w:r>
      <w:r w:rsidR="007C1C52">
        <w:rPr>
          <w:rFonts w:ascii="Palatino Linotype" w:hAnsi="Palatino Linotype" w:cs="Arial"/>
          <w:color w:val="000000" w:themeColor="text1"/>
        </w:rPr>
        <w:t>e</w:t>
      </w:r>
      <w:r w:rsidR="00067BAE" w:rsidRPr="00906364">
        <w:rPr>
          <w:rFonts w:ascii="Palatino Linotype" w:hAnsi="Palatino Linotype" w:cs="Arial"/>
          <w:color w:val="000000" w:themeColor="text1"/>
        </w:rPr>
        <w:t xml:space="preserve">l hoy </w:t>
      </w:r>
      <w:r w:rsidR="00067BAE" w:rsidRPr="00906364">
        <w:rPr>
          <w:rFonts w:ascii="Palatino Linotype" w:hAnsi="Palatino Linotype" w:cs="Arial"/>
          <w:b/>
          <w:color w:val="000000" w:themeColor="text1"/>
        </w:rPr>
        <w:t>RECURRENTE</w:t>
      </w:r>
      <w:r w:rsidR="00067BAE" w:rsidRPr="00906364">
        <w:rPr>
          <w:rFonts w:ascii="Palatino Linotype" w:hAnsi="Palatino Linotype" w:cs="Arial"/>
          <w:color w:val="000000" w:themeColor="text1"/>
        </w:rPr>
        <w:t xml:space="preserve"> se </w:t>
      </w:r>
      <w:r w:rsidR="00067BAE" w:rsidRPr="00906364">
        <w:rPr>
          <w:rFonts w:ascii="Palatino Linotype" w:hAnsi="Palatino Linotype" w:cs="Arial"/>
        </w:rPr>
        <w:t>inconforma</w:t>
      </w:r>
      <w:r w:rsidR="00067BAE" w:rsidRPr="00906364">
        <w:rPr>
          <w:rFonts w:ascii="Palatino Linotype" w:hAnsi="Palatino Linotype" w:cs="Arial"/>
          <w:color w:val="000000" w:themeColor="text1"/>
        </w:rPr>
        <w:t xml:space="preserve"> únicamente por lo que hace a</w:t>
      </w:r>
      <w:r w:rsidR="007C1C52">
        <w:rPr>
          <w:rFonts w:ascii="Palatino Linotype" w:hAnsi="Palatino Linotype" w:cs="Arial"/>
          <w:color w:val="000000" w:themeColor="text1"/>
        </w:rPr>
        <w:t xml:space="preserve"> lo siguiente:</w:t>
      </w:r>
    </w:p>
    <w:p w:rsidR="00695C92" w:rsidRDefault="00695C92" w:rsidP="00695C92">
      <w:pPr>
        <w:pStyle w:val="Prrafodelista"/>
        <w:numPr>
          <w:ilvl w:val="0"/>
          <w:numId w:val="2"/>
        </w:numPr>
        <w:spacing w:line="360" w:lineRule="auto"/>
        <w:ind w:left="709" w:hanging="357"/>
        <w:contextualSpacing/>
        <w:jc w:val="both"/>
        <w:rPr>
          <w:rFonts w:ascii="Palatino Linotype" w:hAnsi="Palatino Linotype" w:cs="Arial"/>
          <w:i/>
          <w:color w:val="000000" w:themeColor="text1"/>
        </w:rPr>
      </w:pPr>
      <w:r w:rsidRPr="00695C92">
        <w:rPr>
          <w:rFonts w:ascii="Palatino Linotype" w:hAnsi="Palatino Linotype" w:cs="Arial"/>
          <w:i/>
          <w:color w:val="000000" w:themeColor="text1"/>
        </w:rPr>
        <w:lastRenderedPageBreak/>
        <w:t>“…d</w:t>
      </w:r>
      <w:r w:rsidR="007C1C52" w:rsidRPr="00695C92">
        <w:rPr>
          <w:rFonts w:ascii="Palatino Linotype" w:hAnsi="Palatino Linotype" w:cs="Arial"/>
          <w:i/>
          <w:color w:val="000000" w:themeColor="text1"/>
        </w:rPr>
        <w:t>el expediente de Juan Manual Mendoza Ortiz, no se advierte que haya cumplido con la Ley del Servicio Militar Nacional, tampoco se me hace entrega del certificado expedido por la Unidad del Registro de Deudores Alimentarios Morosos en el que conste, si se encue</w:t>
      </w:r>
      <w:r w:rsidRPr="00695C92">
        <w:rPr>
          <w:rFonts w:ascii="Palatino Linotype" w:hAnsi="Palatino Linotype" w:cs="Arial"/>
          <w:i/>
          <w:color w:val="000000" w:themeColor="text1"/>
        </w:rPr>
        <w:t>ntra inscrito o no en el mismo”;</w:t>
      </w:r>
    </w:p>
    <w:p w:rsidR="00695C92" w:rsidRPr="00695C92" w:rsidRDefault="00695C92" w:rsidP="00695C92">
      <w:pPr>
        <w:spacing w:line="360" w:lineRule="auto"/>
        <w:contextualSpacing/>
        <w:jc w:val="both"/>
        <w:rPr>
          <w:rFonts w:ascii="Palatino Linotype" w:hAnsi="Palatino Linotype" w:cs="Arial"/>
          <w:i/>
          <w:color w:val="000000" w:themeColor="text1"/>
        </w:rPr>
      </w:pPr>
    </w:p>
    <w:p w:rsidR="00695C92" w:rsidRDefault="00695C92" w:rsidP="00695C92">
      <w:pPr>
        <w:pStyle w:val="Prrafodelista"/>
        <w:numPr>
          <w:ilvl w:val="0"/>
          <w:numId w:val="2"/>
        </w:numPr>
        <w:spacing w:line="360" w:lineRule="auto"/>
        <w:ind w:left="709" w:hanging="357"/>
        <w:contextualSpacing/>
        <w:jc w:val="both"/>
        <w:rPr>
          <w:rFonts w:ascii="Palatino Linotype" w:hAnsi="Palatino Linotype" w:cs="Arial"/>
          <w:i/>
          <w:color w:val="000000" w:themeColor="text1"/>
        </w:rPr>
      </w:pPr>
      <w:r w:rsidRPr="00695C92">
        <w:rPr>
          <w:rFonts w:ascii="Palatino Linotype" w:hAnsi="Palatino Linotype" w:cs="Arial"/>
          <w:i/>
          <w:color w:val="000000" w:themeColor="text1"/>
        </w:rPr>
        <w:t>“…</w:t>
      </w:r>
      <w:r w:rsidR="007C1C52" w:rsidRPr="00695C92">
        <w:rPr>
          <w:rFonts w:ascii="Palatino Linotype" w:hAnsi="Palatino Linotype" w:cs="Arial"/>
          <w:i/>
          <w:color w:val="000000" w:themeColor="text1"/>
        </w:rPr>
        <w:t>asimismo, en las capacitaciones ha mencionado que tiene grado académico de Maestría y de la respuesta otorgada</w:t>
      </w:r>
      <w:r w:rsidRPr="00695C92">
        <w:rPr>
          <w:rFonts w:ascii="Palatino Linotype" w:hAnsi="Palatino Linotype" w:cs="Arial"/>
          <w:i/>
          <w:color w:val="000000" w:themeColor="text1"/>
        </w:rPr>
        <w:t>…</w:t>
      </w:r>
      <w:r w:rsidR="007C1C52" w:rsidRPr="00695C92">
        <w:rPr>
          <w:rFonts w:ascii="Palatino Linotype" w:hAnsi="Palatino Linotype" w:cs="Arial"/>
          <w:i/>
          <w:color w:val="000000" w:themeColor="text1"/>
        </w:rPr>
        <w:t xml:space="preserve"> solo viene su carta de pasant</w:t>
      </w:r>
      <w:r w:rsidRPr="00695C92">
        <w:rPr>
          <w:rFonts w:ascii="Palatino Linotype" w:hAnsi="Palatino Linotype" w:cs="Arial"/>
          <w:i/>
          <w:color w:val="000000" w:themeColor="text1"/>
        </w:rPr>
        <w:t>e en la licenciatura en derecho”;</w:t>
      </w:r>
    </w:p>
    <w:p w:rsidR="00695C92" w:rsidRPr="00695C92" w:rsidRDefault="00695C92" w:rsidP="00695C92">
      <w:pPr>
        <w:rPr>
          <w:rFonts w:ascii="Palatino Linotype" w:hAnsi="Palatino Linotype" w:cs="Arial"/>
          <w:i/>
          <w:color w:val="000000" w:themeColor="text1"/>
        </w:rPr>
      </w:pPr>
    </w:p>
    <w:p w:rsidR="007C1C52" w:rsidRPr="00695C92" w:rsidRDefault="00695C92" w:rsidP="00695C92">
      <w:pPr>
        <w:pStyle w:val="Prrafodelista"/>
        <w:numPr>
          <w:ilvl w:val="0"/>
          <w:numId w:val="2"/>
        </w:numPr>
        <w:spacing w:line="360" w:lineRule="auto"/>
        <w:ind w:left="709" w:hanging="357"/>
        <w:contextualSpacing/>
        <w:jc w:val="both"/>
        <w:rPr>
          <w:rFonts w:ascii="Palatino Linotype" w:hAnsi="Palatino Linotype" w:cs="Arial"/>
          <w:i/>
          <w:color w:val="000000" w:themeColor="text1"/>
        </w:rPr>
      </w:pPr>
      <w:r w:rsidRPr="00695C92">
        <w:rPr>
          <w:rFonts w:ascii="Palatino Linotype" w:hAnsi="Palatino Linotype" w:cs="Arial"/>
          <w:i/>
          <w:color w:val="000000" w:themeColor="text1"/>
        </w:rPr>
        <w:t>“</w:t>
      </w:r>
      <w:r w:rsidR="007C1C52" w:rsidRPr="00695C92">
        <w:rPr>
          <w:rFonts w:ascii="Palatino Linotype" w:hAnsi="Palatino Linotype" w:cs="Arial"/>
          <w:i/>
          <w:color w:val="000000" w:themeColor="text1"/>
        </w:rPr>
        <w:t>Finalmente los documentos de Valdemar, se encuentran testadas sus fotografías mientras que de Berenice se muestran, si</w:t>
      </w:r>
      <w:r w:rsidRPr="00695C92">
        <w:rPr>
          <w:rFonts w:ascii="Palatino Linotype" w:hAnsi="Palatino Linotype" w:cs="Arial"/>
          <w:i/>
          <w:color w:val="000000" w:themeColor="text1"/>
        </w:rPr>
        <w:t>n que se aclare dicha situación”</w:t>
      </w:r>
    </w:p>
    <w:p w:rsidR="00067BAE" w:rsidRPr="00695C92" w:rsidRDefault="00067BAE" w:rsidP="00695C92">
      <w:pPr>
        <w:rPr>
          <w:rFonts w:ascii="Palatino Linotype" w:hAnsi="Palatino Linotype" w:cs="Arial"/>
          <w:color w:val="000000" w:themeColor="text1"/>
        </w:rPr>
      </w:pPr>
    </w:p>
    <w:p w:rsidR="00B476AE" w:rsidRPr="00906364" w:rsidRDefault="00B476AE" w:rsidP="007B7725">
      <w:pPr>
        <w:pStyle w:val="Prrafodelista"/>
        <w:numPr>
          <w:ilvl w:val="0"/>
          <w:numId w:val="7"/>
        </w:numPr>
        <w:spacing w:line="360" w:lineRule="auto"/>
        <w:ind w:left="0" w:firstLine="0"/>
        <w:jc w:val="both"/>
        <w:rPr>
          <w:rFonts w:ascii="Palatino Linotype" w:hAnsi="Palatino Linotype" w:cs="Arial"/>
          <w:color w:val="000000" w:themeColor="text1"/>
        </w:rPr>
      </w:pPr>
      <w:r w:rsidRPr="00906364">
        <w:rPr>
          <w:rFonts w:ascii="Palatino Linotype" w:hAnsi="Palatino Linotype" w:cs="Arial"/>
          <w:color w:val="000000" w:themeColor="text1"/>
        </w:rPr>
        <w:t xml:space="preserve">Consecuentemente, </w:t>
      </w:r>
      <w:r w:rsidRPr="00906364">
        <w:rPr>
          <w:rFonts w:ascii="Palatino Linotype" w:hAnsi="Palatino Linotype" w:cs="Arial"/>
          <w:b/>
          <w:color w:val="000000" w:themeColor="text1"/>
        </w:rPr>
        <w:t xml:space="preserve">la parte de la respuesta que no fue impugnada debe </w:t>
      </w:r>
      <w:r w:rsidRPr="00906364">
        <w:rPr>
          <w:rFonts w:ascii="Palatino Linotype" w:hAnsi="Palatino Linotype" w:cs="Arial"/>
          <w:color w:val="000000" w:themeColor="text1"/>
        </w:rPr>
        <w:t>declararse</w:t>
      </w:r>
      <w:r w:rsidRPr="00906364">
        <w:rPr>
          <w:rFonts w:ascii="Palatino Linotype" w:hAnsi="Palatino Linotype" w:cs="Arial"/>
          <w:b/>
          <w:color w:val="000000" w:themeColor="text1"/>
        </w:rPr>
        <w:t xml:space="preserve"> consentida por </w:t>
      </w:r>
      <w:r w:rsidR="00067BAE" w:rsidRPr="00906364">
        <w:rPr>
          <w:rFonts w:ascii="Palatino Linotype" w:hAnsi="Palatino Linotype" w:cs="Arial"/>
          <w:b/>
          <w:color w:val="000000" w:themeColor="text1"/>
        </w:rPr>
        <w:t>la recurrente</w:t>
      </w:r>
      <w:r w:rsidRPr="00906364">
        <w:rPr>
          <w:rFonts w:ascii="Palatino Linotype" w:hAnsi="Palatino Linotype" w:cs="Arial"/>
          <w:b/>
          <w:color w:val="000000" w:themeColor="text1"/>
        </w:rPr>
        <w:t>, toda vez que no realizó manifestaciones de inconformidad</w:t>
      </w:r>
      <w:r w:rsidRPr="00906364">
        <w:rPr>
          <w:rFonts w:ascii="Palatino Linotype" w:hAnsi="Palatino Linotype" w:cs="Arial"/>
          <w:color w:val="000000" w:themeColor="text1"/>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B476AE" w:rsidRPr="00906364" w:rsidRDefault="00B476AE" w:rsidP="007B7725">
      <w:pPr>
        <w:pStyle w:val="Prrafodelista"/>
        <w:spacing w:line="360" w:lineRule="auto"/>
        <w:ind w:left="0"/>
        <w:jc w:val="both"/>
        <w:rPr>
          <w:rFonts w:ascii="Palatino Linotype" w:hAnsi="Palatino Linotype" w:cs="Arial"/>
          <w:color w:val="000000" w:themeColor="text1"/>
        </w:rPr>
      </w:pPr>
    </w:p>
    <w:p w:rsidR="00B476AE" w:rsidRDefault="00B476AE" w:rsidP="007B7725">
      <w:pPr>
        <w:pStyle w:val="Prrafodelista"/>
        <w:spacing w:line="360" w:lineRule="auto"/>
        <w:ind w:left="567" w:right="616"/>
        <w:jc w:val="both"/>
        <w:rPr>
          <w:rFonts w:ascii="Palatino Linotype" w:hAnsi="Palatino Linotype" w:cs="Arial"/>
          <w:i/>
          <w:iCs/>
          <w:color w:val="000000" w:themeColor="text1"/>
        </w:rPr>
      </w:pPr>
      <w:r w:rsidRPr="00906364">
        <w:rPr>
          <w:rFonts w:ascii="Palatino Linotype" w:hAnsi="Palatino Linotype" w:cs="Arial"/>
          <w:b/>
          <w:bCs/>
          <w:i/>
          <w:iCs/>
          <w:color w:val="000000" w:themeColor="text1"/>
        </w:rPr>
        <w:t>“ACTOS CONSENTIDOS. SON LOS QUE NO SE IMPUGNAN MEDIANTE EL RECURSO IDÓNEO. </w:t>
      </w:r>
      <w:r w:rsidRPr="00906364">
        <w:rPr>
          <w:rFonts w:ascii="Palatino Linotype" w:hAnsi="Palatino Linotype" w:cs="Arial"/>
          <w:i/>
          <w:iCs/>
          <w:color w:val="000000" w:themeColor="text1"/>
          <w:u w:val="single"/>
        </w:rPr>
        <w:t>Debe reputarse como consentido el acto que no se impugnó por el medio establecido por la ley</w:t>
      </w:r>
      <w:r w:rsidRPr="00906364">
        <w:rPr>
          <w:rFonts w:ascii="Palatino Linotype" w:hAnsi="Palatino Linotype" w:cs="Arial"/>
          <w:i/>
          <w:iCs/>
          <w:color w:val="000000" w:themeColor="text1"/>
        </w:rPr>
        <w:t xml:space="preserve">, </w:t>
      </w:r>
      <w:proofErr w:type="gramStart"/>
      <w:r w:rsidRPr="00906364">
        <w:rPr>
          <w:rFonts w:ascii="Palatino Linotype" w:hAnsi="Palatino Linotype" w:cs="Arial"/>
          <w:i/>
          <w:iCs/>
          <w:color w:val="000000" w:themeColor="text1"/>
        </w:rPr>
        <w:t>ya que</w:t>
      </w:r>
      <w:proofErr w:type="gramEnd"/>
      <w:r w:rsidRPr="00906364">
        <w:rPr>
          <w:rFonts w:ascii="Palatino Linotype" w:hAnsi="Palatino Linotype" w:cs="Arial"/>
          <w:i/>
          <w:iCs/>
          <w:color w:val="000000" w:themeColor="text1"/>
        </w:rPr>
        <w:t xml:space="preserve"> si se hizo uso </w:t>
      </w:r>
      <w:r w:rsidRPr="00906364">
        <w:rPr>
          <w:rFonts w:ascii="Palatino Linotype" w:hAnsi="Palatino Linotype" w:cs="Arial"/>
          <w:i/>
          <w:iCs/>
          <w:color w:val="000000" w:themeColor="text1"/>
        </w:rPr>
        <w:lastRenderedPageBreak/>
        <w:t>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476AE" w:rsidRPr="00906364" w:rsidRDefault="00B476AE" w:rsidP="00695C92">
      <w:pPr>
        <w:pStyle w:val="Prrafodelista"/>
        <w:spacing w:line="360" w:lineRule="auto"/>
        <w:ind w:left="567" w:right="616"/>
        <w:jc w:val="both"/>
        <w:rPr>
          <w:rFonts w:ascii="Palatino Linotype" w:hAnsi="Palatino Linotype" w:cs="Arial"/>
          <w:color w:val="000000" w:themeColor="text1"/>
        </w:rPr>
      </w:pPr>
      <w:r w:rsidRPr="00906364">
        <w:rPr>
          <w:rFonts w:ascii="Palatino Linotype" w:hAnsi="Palatino Linotype" w:cs="Arial"/>
          <w:color w:val="000000" w:themeColor="text1"/>
        </w:rPr>
        <w:t>(Énfasis añadido)</w:t>
      </w:r>
    </w:p>
    <w:p w:rsidR="00067BAE" w:rsidRPr="00695C92" w:rsidRDefault="00067BAE" w:rsidP="00695C92">
      <w:pPr>
        <w:spacing w:line="360" w:lineRule="auto"/>
        <w:ind w:right="616"/>
        <w:jc w:val="both"/>
        <w:rPr>
          <w:rFonts w:ascii="Palatino Linotype" w:hAnsi="Palatino Linotype" w:cs="Arial"/>
          <w:color w:val="000000" w:themeColor="text1"/>
        </w:rPr>
      </w:pPr>
    </w:p>
    <w:p w:rsidR="00695C92" w:rsidRDefault="00566907" w:rsidP="00481D4E">
      <w:pPr>
        <w:pStyle w:val="Prrafodelista"/>
        <w:numPr>
          <w:ilvl w:val="0"/>
          <w:numId w:val="7"/>
        </w:numPr>
        <w:tabs>
          <w:tab w:val="left" w:pos="0"/>
        </w:tabs>
        <w:spacing w:line="360" w:lineRule="auto"/>
        <w:ind w:left="0" w:firstLine="0"/>
        <w:contextualSpacing/>
        <w:jc w:val="both"/>
        <w:rPr>
          <w:rFonts w:ascii="Palatino Linotype" w:hAnsi="Palatino Linotype"/>
        </w:rPr>
      </w:pPr>
      <w:r w:rsidRPr="00481D4E">
        <w:rPr>
          <w:rFonts w:ascii="Palatino Linotype" w:hAnsi="Palatino Linotype"/>
        </w:rPr>
        <w:t xml:space="preserve">Así las cosas el estudio de mérito, se deberá ceñir al análisis de </w:t>
      </w:r>
      <w:r w:rsidR="00695C92" w:rsidRPr="00481D4E">
        <w:rPr>
          <w:rFonts w:ascii="Palatino Linotype" w:hAnsi="Palatino Linotype"/>
        </w:rPr>
        <w:t xml:space="preserve">los puntos de </w:t>
      </w:r>
      <w:r w:rsidRPr="00481D4E">
        <w:rPr>
          <w:rFonts w:ascii="Palatino Linotype" w:hAnsi="Palatino Linotype"/>
        </w:rPr>
        <w:t xml:space="preserve">referencia; luego entonces al respecto, </w:t>
      </w:r>
      <w:r w:rsidR="00481D4E" w:rsidRPr="00481D4E">
        <w:rPr>
          <w:rFonts w:ascii="Palatino Linotype" w:hAnsi="Palatino Linotype"/>
        </w:rPr>
        <w:t xml:space="preserve">de la respuesta emitida por </w:t>
      </w:r>
      <w:r w:rsidRPr="00481D4E">
        <w:rPr>
          <w:rFonts w:ascii="Palatino Linotype" w:hAnsi="Palatino Linotype"/>
        </w:rPr>
        <w:t xml:space="preserve">el </w:t>
      </w:r>
      <w:r w:rsidRPr="00481D4E">
        <w:rPr>
          <w:rFonts w:ascii="Palatino Linotype" w:hAnsi="Palatino Linotype"/>
          <w:b/>
        </w:rPr>
        <w:t>SUJETO OBLIGADO</w:t>
      </w:r>
      <w:r w:rsidRPr="00481D4E">
        <w:rPr>
          <w:rFonts w:ascii="Palatino Linotype" w:hAnsi="Palatino Linotype"/>
        </w:rPr>
        <w:t xml:space="preserve">, </w:t>
      </w:r>
      <w:r w:rsidR="00481D4E" w:rsidRPr="00481D4E">
        <w:rPr>
          <w:rFonts w:ascii="Palatino Linotype" w:hAnsi="Palatino Linotype"/>
        </w:rPr>
        <w:t xml:space="preserve">relativa a los motivos de inconformidad: </w:t>
      </w:r>
      <w:r w:rsidR="00481D4E" w:rsidRPr="00481D4E">
        <w:rPr>
          <w:rFonts w:ascii="Palatino Linotype" w:hAnsi="Palatino Linotype"/>
          <w:i/>
        </w:rPr>
        <w:t>“…del expediente de Juan Manual Mendoza Ortiz, no se advierte que haya cumplido con la Ley del Servicio Militar Nacional, tampoco se me hace entrega del certificado expedido por la Unidad del Registro de Deudores Alimentarios Morosos en el que conste, si se encuentra inscrito o no en el mismo”</w:t>
      </w:r>
      <w:r w:rsidR="00481D4E" w:rsidRPr="00481D4E">
        <w:rPr>
          <w:rFonts w:ascii="Palatino Linotype" w:hAnsi="Palatino Linotype"/>
        </w:rPr>
        <w:t>;</w:t>
      </w:r>
      <w:r w:rsidR="00481D4E">
        <w:rPr>
          <w:rFonts w:ascii="Palatino Linotype" w:hAnsi="Palatino Linotype"/>
        </w:rPr>
        <w:t xml:space="preserve"> </w:t>
      </w:r>
      <w:r w:rsidR="00481D4E" w:rsidRPr="00481D4E">
        <w:rPr>
          <w:rFonts w:ascii="Palatino Linotype" w:hAnsi="Palatino Linotype"/>
          <w:i/>
        </w:rPr>
        <w:t>“…asimismo, en las capacitaciones ha mencionado que tiene grado académico de Maestría y de la respuesta otorgada… solo viene su carta de pasante en la licenciatura en derecho”;</w:t>
      </w:r>
      <w:r w:rsidR="00481D4E" w:rsidRPr="00481D4E">
        <w:rPr>
          <w:rFonts w:ascii="Palatino Linotype" w:hAnsi="Palatino Linotype"/>
        </w:rPr>
        <w:t xml:space="preserve"> se advierte que se adjunta una carta de pasante de Licenciado en Derecho</w:t>
      </w:r>
      <w:r w:rsidR="00481D4E">
        <w:rPr>
          <w:rFonts w:ascii="Palatino Linotype" w:hAnsi="Palatino Linotype"/>
        </w:rPr>
        <w:t xml:space="preserve"> y una cartilla militar,</w:t>
      </w:r>
      <w:r w:rsidR="00481D4E" w:rsidRPr="00481D4E">
        <w:rPr>
          <w:rFonts w:ascii="Palatino Linotype" w:hAnsi="Palatino Linotype"/>
        </w:rPr>
        <w:t xml:space="preserve"> como se observa:</w:t>
      </w:r>
    </w:p>
    <w:p w:rsidR="00481D4E" w:rsidRPr="00481D4E" w:rsidRDefault="00481D4E" w:rsidP="00481D4E">
      <w:pPr>
        <w:tabs>
          <w:tab w:val="left" w:pos="0"/>
        </w:tabs>
        <w:spacing w:line="360" w:lineRule="auto"/>
        <w:contextualSpacing/>
        <w:jc w:val="both"/>
        <w:rPr>
          <w:rFonts w:ascii="Palatino Linotype" w:hAnsi="Palatino Linotype"/>
        </w:rPr>
      </w:pPr>
      <w:r>
        <w:rPr>
          <w:rFonts w:ascii="Palatino Linotype" w:hAnsi="Palatino Linotype"/>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140970</wp:posOffset>
                </wp:positionV>
                <wp:extent cx="5702300" cy="1612900"/>
                <wp:effectExtent l="38100" t="38100" r="69850" b="82550"/>
                <wp:wrapNone/>
                <wp:docPr id="3" name="Conector recto 3"/>
                <wp:cNvGraphicFramePr/>
                <a:graphic xmlns:a="http://schemas.openxmlformats.org/drawingml/2006/main">
                  <a:graphicData uri="http://schemas.microsoft.com/office/word/2010/wordprocessingShape">
                    <wps:wsp>
                      <wps:cNvCnPr/>
                      <wps:spPr>
                        <a:xfrm>
                          <a:off x="0" y="0"/>
                          <a:ext cx="5702300" cy="1612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4E4A034"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11.1pt" to="448.95pt,1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" strokecolor="black [3200]" strokeweight="2pt">
                <v:shadow on="t" color="black" opacity="24903f" origin=",.5" offset="0,.55556mm"/>
              </v:line>
            </w:pict>
          </mc:Fallback>
        </mc:AlternateContent>
      </w:r>
    </w:p>
    <w:p w:rsidR="00481D4E" w:rsidRDefault="00481D4E" w:rsidP="00481D4E">
      <w:pPr>
        <w:pStyle w:val="Prrafodelista"/>
        <w:tabs>
          <w:tab w:val="left" w:pos="0"/>
        </w:tabs>
        <w:spacing w:line="360" w:lineRule="auto"/>
        <w:ind w:left="0"/>
        <w:contextualSpacing/>
        <w:jc w:val="center"/>
        <w:rPr>
          <w:rFonts w:ascii="Palatino Linotype" w:hAnsi="Palatino Linotype"/>
        </w:rPr>
      </w:pPr>
      <w:r>
        <w:rPr>
          <w:rFonts w:ascii="Palatino Linotype" w:hAnsi="Palatino Linotype"/>
          <w:noProof/>
        </w:rPr>
        <w:lastRenderedPageBreak/>
        <w:drawing>
          <wp:inline distT="0" distB="0" distL="0" distR="0">
            <wp:extent cx="3937000" cy="5123684"/>
            <wp:effectExtent l="19050" t="19050" r="25400" b="203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8009" cy="5124997"/>
                    </a:xfrm>
                    <a:prstGeom prst="rect">
                      <a:avLst/>
                    </a:prstGeom>
                    <a:noFill/>
                    <a:ln>
                      <a:solidFill>
                        <a:schemeClr val="tx1"/>
                      </a:solidFill>
                    </a:ln>
                  </pic:spPr>
                </pic:pic>
              </a:graphicData>
            </a:graphic>
          </wp:inline>
        </w:drawing>
      </w:r>
    </w:p>
    <w:p w:rsidR="00481D4E" w:rsidRDefault="00481D4E" w:rsidP="00481D4E">
      <w:pPr>
        <w:pStyle w:val="Prrafodelista"/>
        <w:tabs>
          <w:tab w:val="left" w:pos="0"/>
        </w:tabs>
        <w:spacing w:line="360" w:lineRule="auto"/>
        <w:ind w:left="0"/>
        <w:contextualSpacing/>
        <w:jc w:val="center"/>
        <w:rPr>
          <w:rFonts w:ascii="Palatino Linotype" w:hAnsi="Palatino Linotype"/>
        </w:rPr>
      </w:pPr>
      <w:r>
        <w:rPr>
          <w:rFonts w:ascii="Palatino Linotype" w:hAnsi="Palatino Linotype"/>
          <w:noProof/>
        </w:rPr>
        <mc:AlternateContent>
          <mc:Choice Requires="wps">
            <w:drawing>
              <wp:anchor distT="0" distB="0" distL="114300" distR="114300" simplePos="0" relativeHeight="251662336" behindDoc="0" locked="0" layoutInCell="1" allowOverlap="1" wp14:anchorId="4E08510F" wp14:editId="301A8790">
                <wp:simplePos x="0" y="0"/>
                <wp:positionH relativeFrom="margin">
                  <wp:align>left</wp:align>
                </wp:positionH>
                <wp:positionV relativeFrom="paragraph">
                  <wp:posOffset>43815</wp:posOffset>
                </wp:positionV>
                <wp:extent cx="5708650" cy="1587500"/>
                <wp:effectExtent l="38100" t="38100" r="63500" b="88900"/>
                <wp:wrapNone/>
                <wp:docPr id="4" name="Conector recto 4"/>
                <wp:cNvGraphicFramePr/>
                <a:graphic xmlns:a="http://schemas.openxmlformats.org/drawingml/2006/main">
                  <a:graphicData uri="http://schemas.microsoft.com/office/word/2010/wordprocessingShape">
                    <wps:wsp>
                      <wps:cNvCnPr/>
                      <wps:spPr>
                        <a:xfrm>
                          <a:off x="0" y="0"/>
                          <a:ext cx="5708650" cy="1587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A702270" id="Conector recto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5pt" to="449.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" strokecolor="black [3200]" strokeweight="2pt">
                <v:shadow on="t" color="black" opacity="24903f" origin=",.5" offset="0,.55556mm"/>
                <w10:wrap anchorx="margin"/>
              </v:line>
            </w:pict>
          </mc:Fallback>
        </mc:AlternateContent>
      </w:r>
    </w:p>
    <w:p w:rsidR="00481D4E" w:rsidRDefault="00481D4E" w:rsidP="00481D4E">
      <w:pPr>
        <w:pStyle w:val="Prrafodelista"/>
        <w:tabs>
          <w:tab w:val="left" w:pos="0"/>
        </w:tabs>
        <w:spacing w:line="360" w:lineRule="auto"/>
        <w:ind w:left="0"/>
        <w:contextualSpacing/>
        <w:jc w:val="center"/>
        <w:rPr>
          <w:rFonts w:ascii="Palatino Linotype" w:hAnsi="Palatino Linotype"/>
        </w:rPr>
      </w:pPr>
      <w:r>
        <w:rPr>
          <w:rFonts w:ascii="Palatino Linotype" w:hAnsi="Palatino Linotype"/>
          <w:noProof/>
        </w:rPr>
        <w:lastRenderedPageBreak/>
        <w:drawing>
          <wp:inline distT="0" distB="0" distL="0" distR="0">
            <wp:extent cx="2768600" cy="3877829"/>
            <wp:effectExtent l="19050" t="19050" r="12700" b="279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760" cy="3885056"/>
                    </a:xfrm>
                    <a:prstGeom prst="rect">
                      <a:avLst/>
                    </a:prstGeom>
                    <a:noFill/>
                    <a:ln>
                      <a:solidFill>
                        <a:schemeClr val="tx1"/>
                      </a:solidFill>
                    </a:ln>
                  </pic:spPr>
                </pic:pic>
              </a:graphicData>
            </a:graphic>
          </wp:inline>
        </w:drawing>
      </w:r>
    </w:p>
    <w:p w:rsidR="00481D4E" w:rsidRDefault="00481D4E" w:rsidP="00481D4E">
      <w:pPr>
        <w:pStyle w:val="Prrafodelista"/>
        <w:tabs>
          <w:tab w:val="left" w:pos="0"/>
        </w:tabs>
        <w:spacing w:line="360" w:lineRule="auto"/>
        <w:ind w:left="0"/>
        <w:contextualSpacing/>
        <w:jc w:val="center"/>
        <w:rPr>
          <w:rFonts w:ascii="Palatino Linotype" w:hAnsi="Palatino Linotype"/>
        </w:rPr>
      </w:pPr>
    </w:p>
    <w:p w:rsidR="00695C92" w:rsidRDefault="00AA60F1" w:rsidP="0042130F">
      <w:pPr>
        <w:pStyle w:val="Prrafodelista"/>
        <w:numPr>
          <w:ilvl w:val="0"/>
          <w:numId w:val="7"/>
        </w:numPr>
        <w:tabs>
          <w:tab w:val="left" w:pos="0"/>
        </w:tabs>
        <w:spacing w:line="360" w:lineRule="auto"/>
        <w:ind w:left="0" w:firstLine="0"/>
        <w:contextualSpacing/>
        <w:jc w:val="both"/>
        <w:rPr>
          <w:rFonts w:ascii="Palatino Linotype" w:hAnsi="Palatino Linotype"/>
        </w:rPr>
      </w:pPr>
      <w:r w:rsidRPr="00AA60F1">
        <w:rPr>
          <w:rFonts w:ascii="Palatino Linotype" w:hAnsi="Palatino Linotype"/>
        </w:rPr>
        <w:t>De lo anterior se desprende que resultan parcialmente fundados los motivos de inconformidad, toda vez</w:t>
      </w:r>
      <w:r>
        <w:rPr>
          <w:rFonts w:ascii="Palatino Linotype" w:hAnsi="Palatino Linotype"/>
        </w:rPr>
        <w:t xml:space="preserve"> que</w:t>
      </w:r>
      <w:r w:rsidR="0042130F" w:rsidRPr="0042130F">
        <w:rPr>
          <w:rFonts w:ascii="Palatino Linotype" w:hAnsi="Palatino Linotype"/>
        </w:rPr>
        <w:t xml:space="preserve"> contrario a lo aseverado por el ahora </w:t>
      </w:r>
      <w:r w:rsidR="0042130F" w:rsidRPr="0042130F">
        <w:rPr>
          <w:rFonts w:ascii="Palatino Linotype" w:hAnsi="Palatino Linotype"/>
          <w:b/>
        </w:rPr>
        <w:t>RECURRENTE</w:t>
      </w:r>
      <w:r w:rsidR="0042130F" w:rsidRPr="0042130F">
        <w:rPr>
          <w:rFonts w:ascii="Palatino Linotype" w:hAnsi="Palatino Linotype"/>
        </w:rPr>
        <w:t xml:space="preserve">, por lo que se refiere a la cartilla del Servicio Militar Nacional, es un documento que efectivamente le fue entregado </w:t>
      </w:r>
      <w:r w:rsidR="0042130F">
        <w:rPr>
          <w:rFonts w:ascii="Palatino Linotype" w:hAnsi="Palatino Linotype"/>
        </w:rPr>
        <w:t xml:space="preserve">como se aprecia de las capturas de pantalla; asimismo que </w:t>
      </w:r>
      <w:r>
        <w:rPr>
          <w:rFonts w:ascii="Palatino Linotype" w:hAnsi="Palatino Linotype"/>
        </w:rPr>
        <w:t>ciertamente solo se adjunta una carta de pasante y no se adjunta</w:t>
      </w:r>
      <w:r w:rsidRPr="00AA60F1">
        <w:t xml:space="preserve"> </w:t>
      </w:r>
      <w:r w:rsidRPr="00AA60F1">
        <w:rPr>
          <w:rFonts w:ascii="Palatino Linotype" w:hAnsi="Palatino Linotype"/>
        </w:rPr>
        <w:t>el certificado expedido por la Unidad del Registro de Deudores Alimentarios Morosos</w:t>
      </w:r>
      <w:r>
        <w:rPr>
          <w:rFonts w:ascii="Palatino Linotype" w:hAnsi="Palatino Linotype"/>
        </w:rPr>
        <w:t xml:space="preserve"> del servidor público de referencia.</w:t>
      </w:r>
    </w:p>
    <w:p w:rsidR="00AA60F1" w:rsidRDefault="00AA60F1" w:rsidP="00AA60F1">
      <w:pPr>
        <w:pStyle w:val="Prrafodelista"/>
        <w:tabs>
          <w:tab w:val="left" w:pos="0"/>
        </w:tabs>
        <w:spacing w:line="360" w:lineRule="auto"/>
        <w:ind w:left="0"/>
        <w:contextualSpacing/>
        <w:jc w:val="both"/>
        <w:rPr>
          <w:rFonts w:ascii="Palatino Linotype" w:hAnsi="Palatino Linotype"/>
        </w:rPr>
      </w:pPr>
    </w:p>
    <w:p w:rsidR="00527AA4" w:rsidRPr="00F8741C" w:rsidRDefault="00AA60F1" w:rsidP="005F40BF">
      <w:pPr>
        <w:pStyle w:val="Prrafodelista"/>
        <w:numPr>
          <w:ilvl w:val="0"/>
          <w:numId w:val="7"/>
        </w:numPr>
        <w:tabs>
          <w:tab w:val="left" w:pos="0"/>
        </w:tabs>
        <w:spacing w:line="360" w:lineRule="auto"/>
        <w:ind w:left="0" w:firstLine="0"/>
        <w:contextualSpacing/>
        <w:jc w:val="both"/>
        <w:rPr>
          <w:rFonts w:ascii="Palatino Linotype" w:hAnsi="Palatino Linotype"/>
          <w:b/>
        </w:rPr>
      </w:pPr>
      <w:r>
        <w:rPr>
          <w:rFonts w:ascii="Palatino Linotype" w:hAnsi="Palatino Linotype"/>
        </w:rPr>
        <w:lastRenderedPageBreak/>
        <w:t>No obstante, en un hecho posterior a la interposición del recurso de revisión, como lo es el informe justificado</w:t>
      </w:r>
      <w:r w:rsidR="0034558A">
        <w:rPr>
          <w:rFonts w:ascii="Palatino Linotype" w:hAnsi="Palatino Linotype"/>
        </w:rPr>
        <w:t xml:space="preserve"> se </w:t>
      </w:r>
      <w:r w:rsidR="00EA5DD3">
        <w:rPr>
          <w:rFonts w:ascii="Palatino Linotype" w:hAnsi="Palatino Linotype"/>
        </w:rPr>
        <w:t>realizaron</w:t>
      </w:r>
      <w:r w:rsidR="0034558A">
        <w:rPr>
          <w:rFonts w:ascii="Palatino Linotype" w:hAnsi="Palatino Linotype"/>
        </w:rPr>
        <w:t xml:space="preserve"> las precisiones de la falta de dicho soporte documental</w:t>
      </w:r>
      <w:r w:rsidR="0042130F">
        <w:rPr>
          <w:rFonts w:ascii="Palatino Linotype" w:hAnsi="Palatino Linotype"/>
        </w:rPr>
        <w:t xml:space="preserve"> y que ya son del conocimiento del hoy solicitante</w:t>
      </w:r>
      <w:r w:rsidR="0034558A">
        <w:rPr>
          <w:rFonts w:ascii="Palatino Linotype" w:hAnsi="Palatino Linotype"/>
        </w:rPr>
        <w:t>, al tiempo que</w:t>
      </w:r>
      <w:r>
        <w:rPr>
          <w:rFonts w:ascii="Palatino Linotype" w:hAnsi="Palatino Linotype"/>
        </w:rPr>
        <w:t xml:space="preserve"> dentro del archivo electrónico denominado </w:t>
      </w:r>
      <w:r w:rsidR="0034558A" w:rsidRPr="0034558A">
        <w:rPr>
          <w:rFonts w:ascii="Palatino Linotype" w:hAnsi="Palatino Linotype"/>
          <w:b/>
        </w:rPr>
        <w:t>ANEXO 1 INFORME JUSTIFICADO RR 00968-2022_redacted.pdf</w:t>
      </w:r>
      <w:r w:rsidR="0034558A">
        <w:rPr>
          <w:rFonts w:ascii="Palatino Linotype" w:hAnsi="Palatino Linotype"/>
          <w:b/>
        </w:rPr>
        <w:t>,</w:t>
      </w:r>
      <w:r w:rsidR="0034558A">
        <w:rPr>
          <w:rFonts w:ascii="Palatino Linotype" w:hAnsi="Palatino Linotype"/>
        </w:rPr>
        <w:t xml:space="preserve"> </w:t>
      </w:r>
      <w:r w:rsidR="00EA5DD3" w:rsidRPr="00EA5DD3">
        <w:rPr>
          <w:rFonts w:ascii="Palatino Linotype" w:hAnsi="Palatino Linotype"/>
        </w:rPr>
        <w:t xml:space="preserve">se remitió el soporte documental </w:t>
      </w:r>
      <w:r w:rsidR="00EA5DD3">
        <w:rPr>
          <w:rFonts w:ascii="Palatino Linotype" w:hAnsi="Palatino Linotype"/>
        </w:rPr>
        <w:t xml:space="preserve">que en estricto sentido se solicitó, </w:t>
      </w:r>
      <w:r w:rsidR="00F633EA">
        <w:rPr>
          <w:rFonts w:ascii="Palatino Linotype" w:hAnsi="Palatino Linotype"/>
        </w:rPr>
        <w:t>como lo es</w:t>
      </w:r>
      <w:r w:rsidR="00EA5DD3">
        <w:rPr>
          <w:rFonts w:ascii="Palatino Linotype" w:hAnsi="Palatino Linotype"/>
        </w:rPr>
        <w:t>:</w:t>
      </w:r>
      <w:r w:rsidR="00EA5DD3" w:rsidRPr="00EA5DD3">
        <w:rPr>
          <w:rFonts w:ascii="Palatino Linotype" w:hAnsi="Palatino Linotype"/>
        </w:rPr>
        <w:t xml:space="preserve"> </w:t>
      </w:r>
      <w:r w:rsidR="0042130F">
        <w:rPr>
          <w:rFonts w:ascii="Palatino Linotype" w:hAnsi="Palatino Linotype"/>
        </w:rPr>
        <w:t>T</w:t>
      </w:r>
      <w:r w:rsidR="00EA5DD3" w:rsidRPr="00EA5DD3">
        <w:rPr>
          <w:rFonts w:ascii="Palatino Linotype" w:hAnsi="Palatino Linotype"/>
        </w:rPr>
        <w:t xml:space="preserve">ítulo de Licenciado en Derecho, </w:t>
      </w:r>
      <w:r w:rsidR="0042130F">
        <w:rPr>
          <w:rFonts w:ascii="Palatino Linotype" w:hAnsi="Palatino Linotype"/>
        </w:rPr>
        <w:t>C</w:t>
      </w:r>
      <w:r w:rsidR="00EA5DD3" w:rsidRPr="00EA5DD3">
        <w:rPr>
          <w:rFonts w:ascii="Palatino Linotype" w:hAnsi="Palatino Linotype"/>
        </w:rPr>
        <w:t>edula de Licenciado en Derecho, Titulo de Maestría en Derecho de</w:t>
      </w:r>
      <w:r w:rsidR="0042130F">
        <w:rPr>
          <w:rFonts w:ascii="Palatino Linotype" w:hAnsi="Palatino Linotype"/>
        </w:rPr>
        <w:t xml:space="preserve"> Amparo y Certificado de N</w:t>
      </w:r>
      <w:r w:rsidR="00EA5DD3" w:rsidRPr="00EA5DD3">
        <w:rPr>
          <w:rFonts w:ascii="Palatino Linotype" w:hAnsi="Palatino Linotype"/>
        </w:rPr>
        <w:t>o Deudor Alimentario Moroso</w:t>
      </w:r>
      <w:r w:rsidR="00EA5DD3">
        <w:rPr>
          <w:rFonts w:ascii="Palatino Linotype" w:hAnsi="Palatino Linotype"/>
        </w:rPr>
        <w:t xml:space="preserve">; soporte documental con el cual, se satisfacen los motivos de inconformidad, </w:t>
      </w:r>
      <w:r w:rsidR="00EA5DD3" w:rsidRPr="00744A72">
        <w:rPr>
          <w:rFonts w:ascii="Palatino Linotype" w:hAnsi="Palatino Linotype"/>
        </w:rPr>
        <w:t xml:space="preserve">por lo que se obvia realizar un estudio </w:t>
      </w:r>
      <w:r w:rsidR="0042130F" w:rsidRPr="00744A72">
        <w:rPr>
          <w:rFonts w:ascii="Palatino Linotype" w:hAnsi="Palatino Linotype"/>
        </w:rPr>
        <w:t xml:space="preserve">pormenorizado </w:t>
      </w:r>
      <w:r w:rsidR="00EA5DD3" w:rsidRPr="00744A72">
        <w:rPr>
          <w:rFonts w:ascii="Palatino Linotype" w:hAnsi="Palatino Linotype"/>
        </w:rPr>
        <w:t xml:space="preserve">de la fuente obligacional del </w:t>
      </w:r>
      <w:r w:rsidR="00EA5DD3" w:rsidRPr="00744A72">
        <w:rPr>
          <w:rFonts w:ascii="Palatino Linotype" w:hAnsi="Palatino Linotype"/>
          <w:b/>
        </w:rPr>
        <w:t>SUJETO OBLIGADO</w:t>
      </w:r>
      <w:r w:rsidR="00EA5DD3" w:rsidRPr="00744A72">
        <w:rPr>
          <w:rFonts w:ascii="Palatino Linotype" w:hAnsi="Palatino Linotype"/>
        </w:rPr>
        <w:t xml:space="preserve"> para determinar si genera, posee o administra la información, en virtud de que ya </w:t>
      </w:r>
      <w:r w:rsidR="0042130F" w:rsidRPr="00744A72">
        <w:rPr>
          <w:rFonts w:ascii="Palatino Linotype" w:hAnsi="Palatino Linotype"/>
        </w:rPr>
        <w:t xml:space="preserve">se entregó </w:t>
      </w:r>
      <w:r w:rsidR="009725F8" w:rsidRPr="00744A72">
        <w:rPr>
          <w:rFonts w:ascii="Palatino Linotype" w:hAnsi="Palatino Linotype"/>
        </w:rPr>
        <w:t>en calidad de informe justificado</w:t>
      </w:r>
      <w:r w:rsidR="0037189E" w:rsidRPr="00744A72">
        <w:rPr>
          <w:rFonts w:ascii="Palatino Linotype" w:hAnsi="Palatino Linotype"/>
        </w:rPr>
        <w:t xml:space="preserve">, mismo que fue puesto a la vista del hoy </w:t>
      </w:r>
      <w:r w:rsidR="0037189E" w:rsidRPr="00744A72">
        <w:rPr>
          <w:rFonts w:ascii="Palatino Linotype" w:hAnsi="Palatino Linotype"/>
          <w:b/>
        </w:rPr>
        <w:t>RECURRENTE</w:t>
      </w:r>
      <w:r w:rsidR="0037189E" w:rsidRPr="00744A72">
        <w:rPr>
          <w:rFonts w:ascii="Palatino Linotype" w:hAnsi="Palatino Linotype"/>
        </w:rPr>
        <w:t xml:space="preserve"> toda vez que se arribó a que era procedente por contar con el consentimiento expreso de los servidores públicos de referencia en cuanto a información que allí se contiene</w:t>
      </w:r>
      <w:r w:rsidR="00F8741C" w:rsidRPr="00744A72">
        <w:rPr>
          <w:rFonts w:ascii="Palatino Linotype" w:hAnsi="Palatino Linotype"/>
        </w:rPr>
        <w:t xml:space="preserve">, </w:t>
      </w:r>
      <w:r w:rsidR="00E35181" w:rsidRPr="00744A72">
        <w:rPr>
          <w:rFonts w:ascii="Palatino Linotype" w:hAnsi="Palatino Linotype"/>
        </w:rPr>
        <w:t>esto la fotografía y firma</w:t>
      </w:r>
      <w:r w:rsidR="00671B18" w:rsidRPr="00744A72">
        <w:rPr>
          <w:rFonts w:ascii="Palatino Linotype" w:hAnsi="Palatino Linotype"/>
        </w:rPr>
        <w:t xml:space="preserve"> contenidas</w:t>
      </w:r>
      <w:r w:rsidR="00E35181" w:rsidRPr="00744A72">
        <w:rPr>
          <w:rFonts w:ascii="Palatino Linotype" w:hAnsi="Palatino Linotype"/>
        </w:rPr>
        <w:t xml:space="preserve"> en</w:t>
      </w:r>
      <w:r w:rsidR="00671B18" w:rsidRPr="00744A72">
        <w:rPr>
          <w:rFonts w:ascii="Palatino Linotype" w:hAnsi="Palatino Linotype"/>
        </w:rPr>
        <w:t xml:space="preserve"> el</w:t>
      </w:r>
      <w:r w:rsidR="00E35181" w:rsidRPr="00744A72">
        <w:rPr>
          <w:rFonts w:ascii="Palatino Linotype" w:hAnsi="Palatino Linotype"/>
        </w:rPr>
        <w:t xml:space="preserve"> título y cédula profesional</w:t>
      </w:r>
      <w:r w:rsidR="001E2AC1" w:rsidRPr="00744A72">
        <w:rPr>
          <w:rFonts w:ascii="Palatino Linotype" w:hAnsi="Palatino Linotype"/>
        </w:rPr>
        <w:t xml:space="preserve"> de la </w:t>
      </w:r>
      <w:r w:rsidR="00671B18" w:rsidRPr="00744A72">
        <w:rPr>
          <w:rFonts w:ascii="Palatino Linotype" w:hAnsi="Palatino Linotype"/>
        </w:rPr>
        <w:t xml:space="preserve">licenciatura </w:t>
      </w:r>
      <w:r w:rsidR="001E2AC1" w:rsidRPr="00744A72">
        <w:rPr>
          <w:rFonts w:ascii="Palatino Linotype" w:hAnsi="Palatino Linotype"/>
        </w:rPr>
        <w:t xml:space="preserve">y </w:t>
      </w:r>
      <w:r w:rsidR="008354C9" w:rsidRPr="00744A72">
        <w:rPr>
          <w:rFonts w:ascii="Palatino Linotype" w:hAnsi="Palatino Linotype"/>
        </w:rPr>
        <w:t>maestría</w:t>
      </w:r>
      <w:r w:rsidR="00E35181" w:rsidRPr="00744A72">
        <w:rPr>
          <w:rFonts w:ascii="Palatino Linotype" w:hAnsi="Palatino Linotype"/>
        </w:rPr>
        <w:t>, respectivamente.</w:t>
      </w:r>
    </w:p>
    <w:p w:rsidR="00F8741C" w:rsidRPr="00F8741C" w:rsidRDefault="00F8741C" w:rsidP="00F8741C">
      <w:pPr>
        <w:pStyle w:val="Prrafodelista"/>
        <w:tabs>
          <w:tab w:val="left" w:pos="0"/>
        </w:tabs>
        <w:spacing w:line="360" w:lineRule="auto"/>
        <w:ind w:left="0"/>
        <w:contextualSpacing/>
        <w:jc w:val="both"/>
        <w:rPr>
          <w:rFonts w:ascii="Palatino Linotype" w:hAnsi="Palatino Linotype"/>
          <w:b/>
        </w:rPr>
      </w:pPr>
    </w:p>
    <w:p w:rsidR="00527AA4" w:rsidRPr="00527AA4" w:rsidRDefault="00527AA4" w:rsidP="00527AA4">
      <w:pPr>
        <w:pStyle w:val="Prrafodelista"/>
        <w:numPr>
          <w:ilvl w:val="0"/>
          <w:numId w:val="7"/>
        </w:numPr>
        <w:spacing w:line="360" w:lineRule="auto"/>
        <w:ind w:left="0" w:firstLine="0"/>
        <w:jc w:val="both"/>
        <w:rPr>
          <w:rFonts w:ascii="Palatino Linotype" w:hAnsi="Palatino Linotype"/>
          <w:color w:val="222222"/>
        </w:rPr>
      </w:pPr>
      <w:r w:rsidRPr="00527AA4">
        <w:rPr>
          <w:rFonts w:ascii="Palatino Linotype" w:hAnsi="Palatino Linotype"/>
          <w:color w:val="222222"/>
        </w:rPr>
        <w:t xml:space="preserve">Por lo que, el hecho de que </w:t>
      </w:r>
      <w:r w:rsidRPr="00527AA4">
        <w:rPr>
          <w:rFonts w:ascii="Palatino Linotype" w:hAnsi="Palatino Linotype"/>
          <w:b/>
          <w:bCs/>
          <w:color w:val="222222"/>
        </w:rPr>
        <w:t>EL SUJETO OBLIGADO</w:t>
      </w:r>
      <w:r w:rsidRPr="00527AA4">
        <w:rPr>
          <w:rFonts w:ascii="Palatino Linotype" w:hAnsi="Palatino Linotype"/>
          <w:color w:val="222222"/>
        </w:rPr>
        <w:t xml:space="preserve"> haya asumido contar con la información pública solicitada,</w:t>
      </w:r>
      <w:r w:rsidR="009725F8">
        <w:rPr>
          <w:rFonts w:ascii="Palatino Linotype" w:hAnsi="Palatino Linotype"/>
          <w:color w:val="222222"/>
        </w:rPr>
        <w:t xml:space="preserve"> y a su vez entregada,</w:t>
      </w:r>
      <w:r w:rsidRPr="00527AA4">
        <w:rPr>
          <w:rFonts w:ascii="Palatino Linotype" w:hAnsi="Palatino Linotype"/>
          <w:color w:val="222222"/>
        </w:rPr>
        <w:t xml:space="preserve"> en el ejercicio de sus funciones de derecho público, se actualiza el supuesto jurídico, previsto en el artículo 12 de la Ley de Transparencia y Acceso a la Información Pública del Estado de México y Municipios, que a la letra señala:</w:t>
      </w:r>
    </w:p>
    <w:p w:rsidR="00527AA4" w:rsidRPr="00527AA4" w:rsidRDefault="00527AA4" w:rsidP="009725F8">
      <w:pPr>
        <w:pStyle w:val="Prrafodelista"/>
        <w:ind w:left="502"/>
        <w:jc w:val="both"/>
        <w:rPr>
          <w:rFonts w:ascii="Palatino Linotype" w:hAnsi="Palatino Linotype"/>
          <w:color w:val="222222"/>
        </w:rPr>
      </w:pPr>
    </w:p>
    <w:p w:rsidR="00527AA4" w:rsidRPr="009725F8" w:rsidRDefault="00527AA4" w:rsidP="009725F8">
      <w:pPr>
        <w:pStyle w:val="Prrafodelista"/>
        <w:shd w:val="clear" w:color="auto" w:fill="FFFFFF"/>
        <w:spacing w:line="360" w:lineRule="auto"/>
        <w:ind w:left="502" w:right="902"/>
        <w:jc w:val="both"/>
        <w:rPr>
          <w:rFonts w:ascii="Palatino Linotype" w:hAnsi="Palatino Linotype"/>
          <w:color w:val="222222"/>
          <w:sz w:val="28"/>
        </w:rPr>
      </w:pPr>
      <w:r w:rsidRPr="009725F8">
        <w:rPr>
          <w:rFonts w:ascii="Palatino Linotype" w:hAnsi="Palatino Linotype"/>
          <w:i/>
          <w:iCs/>
          <w:color w:val="222222"/>
          <w:szCs w:val="22"/>
        </w:rPr>
        <w:lastRenderedPageBreak/>
        <w:t>“</w:t>
      </w:r>
      <w:r w:rsidRPr="009725F8">
        <w:rPr>
          <w:rFonts w:ascii="Palatino Linotype" w:hAnsi="Palatino Linotype"/>
          <w:b/>
          <w:bCs/>
          <w:i/>
          <w:iCs/>
          <w:color w:val="222222"/>
          <w:szCs w:val="22"/>
        </w:rPr>
        <w:t>Artículo 12.</w:t>
      </w:r>
      <w:r w:rsidRPr="009725F8">
        <w:rPr>
          <w:rFonts w:ascii="Palatino Linotype" w:hAnsi="Palatino Linotype"/>
          <w:i/>
          <w:iCs/>
          <w:color w:val="222222"/>
          <w:szCs w:val="22"/>
        </w:rPr>
        <w:t> Quienes generen, recopilen, administren, manejen, procesen, archiven o conserven información pública serán responsables de la misma en los términos de las disposiciones jurídicas aplicables.</w:t>
      </w:r>
    </w:p>
    <w:p w:rsidR="00527AA4" w:rsidRPr="009725F8" w:rsidRDefault="00527AA4" w:rsidP="009725F8">
      <w:pPr>
        <w:pStyle w:val="Prrafodelista"/>
        <w:shd w:val="clear" w:color="auto" w:fill="FFFFFF"/>
        <w:spacing w:line="360" w:lineRule="auto"/>
        <w:ind w:left="505" w:right="902"/>
        <w:jc w:val="both"/>
        <w:rPr>
          <w:rFonts w:ascii="Palatino Linotype" w:hAnsi="Palatino Linotype"/>
          <w:i/>
          <w:iCs/>
          <w:color w:val="222222"/>
          <w:szCs w:val="22"/>
        </w:rPr>
      </w:pPr>
      <w:r w:rsidRPr="009725F8">
        <w:rPr>
          <w:rFonts w:ascii="Palatino Linotype" w:hAnsi="Palatino Linotype"/>
          <w:i/>
          <w:iCs/>
          <w:color w:val="2222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725F8" w:rsidRPr="00F633EA" w:rsidRDefault="009725F8" w:rsidP="009725F8">
      <w:pPr>
        <w:pStyle w:val="Prrafodelista"/>
        <w:shd w:val="clear" w:color="auto" w:fill="FFFFFF"/>
        <w:spacing w:line="360" w:lineRule="auto"/>
        <w:ind w:left="505" w:right="902"/>
        <w:jc w:val="both"/>
        <w:rPr>
          <w:rFonts w:ascii="Palatino Linotype" w:hAnsi="Palatino Linotype"/>
          <w:iCs/>
          <w:color w:val="222222"/>
          <w:sz w:val="22"/>
          <w:szCs w:val="22"/>
        </w:rPr>
      </w:pPr>
    </w:p>
    <w:p w:rsidR="00527AA4" w:rsidRPr="00527AA4" w:rsidRDefault="00527AA4" w:rsidP="009725F8">
      <w:pPr>
        <w:pStyle w:val="Prrafodelista"/>
        <w:numPr>
          <w:ilvl w:val="0"/>
          <w:numId w:val="7"/>
        </w:numPr>
        <w:spacing w:line="360" w:lineRule="auto"/>
        <w:ind w:left="0" w:firstLine="0"/>
        <w:jc w:val="both"/>
        <w:rPr>
          <w:rFonts w:ascii="Palatino Linotype" w:hAnsi="Palatino Linotype"/>
          <w:color w:val="222222"/>
        </w:rPr>
      </w:pPr>
      <w:r w:rsidRPr="00527AA4">
        <w:rPr>
          <w:rFonts w:ascii="Palatino Linotype" w:hAnsi="Palatino Linotype"/>
          <w:color w:val="222222"/>
        </w:rPr>
        <w:t xml:space="preserve">En atención a lo anterior, el estudio de la naturaleza jurídica de la información pública solicitada, tiene por objeto determinar si </w:t>
      </w:r>
      <w:r w:rsidRPr="00527AA4">
        <w:rPr>
          <w:rFonts w:ascii="Palatino Linotype" w:hAnsi="Palatino Linotype"/>
          <w:b/>
          <w:color w:val="222222"/>
        </w:rPr>
        <w:t xml:space="preserve">EL SUJETO OBLIGADO </w:t>
      </w:r>
      <w:r w:rsidRPr="00527AA4">
        <w:rPr>
          <w:rFonts w:ascii="Palatino Linotype" w:hAnsi="Palatino Linotype"/>
          <w:color w:val="222222"/>
        </w:rPr>
        <w:t>la</w:t>
      </w:r>
      <w:r w:rsidRPr="00527AA4">
        <w:rPr>
          <w:rFonts w:ascii="Palatino Linotype" w:hAnsi="Palatino Linotype"/>
          <w:b/>
          <w:color w:val="222222"/>
        </w:rPr>
        <w:t xml:space="preserve"> </w:t>
      </w:r>
      <w:r w:rsidRPr="00527AA4">
        <w:rPr>
          <w:rFonts w:ascii="Palatino Linotype" w:hAnsi="Palatino Linotype"/>
          <w:color w:val="222222"/>
        </w:rPr>
        <w:t xml:space="preserve">genera, posee o administra; sin embargo, </w:t>
      </w:r>
      <w:r w:rsidR="009725F8">
        <w:rPr>
          <w:rFonts w:ascii="Palatino Linotype" w:hAnsi="Palatino Linotype"/>
          <w:color w:val="222222"/>
        </w:rPr>
        <w:t xml:space="preserve">-insistiendo- que </w:t>
      </w:r>
      <w:r w:rsidRPr="00527AA4">
        <w:rPr>
          <w:rFonts w:ascii="Palatino Linotype" w:hAnsi="Palatino Linotype"/>
          <w:color w:val="222222"/>
        </w:rPr>
        <w:t>en aquellos casos en que éste la asume,</w:t>
      </w:r>
      <w:r w:rsidR="009725F8">
        <w:rPr>
          <w:rFonts w:ascii="Palatino Linotype" w:hAnsi="Palatino Linotype"/>
          <w:color w:val="222222"/>
        </w:rPr>
        <w:t xml:space="preserve"> e incluso entrega como se desprende del caso concreto,</w:t>
      </w:r>
      <w:r w:rsidRPr="00527AA4">
        <w:rPr>
          <w:rFonts w:ascii="Palatino Linotype" w:hAnsi="Palatino Linotype"/>
          <w:color w:val="222222"/>
        </w:rPr>
        <w:t xml:space="preserve"> a nada práctico nos conduciría su estudio, ya que como se observa de la respuesta vertida por </w:t>
      </w:r>
      <w:r w:rsidRPr="00527AA4">
        <w:rPr>
          <w:rFonts w:ascii="Palatino Linotype" w:hAnsi="Palatino Linotype"/>
          <w:b/>
          <w:color w:val="222222"/>
        </w:rPr>
        <w:t>EL SUJETO OBLIGADO</w:t>
      </w:r>
      <w:r w:rsidRPr="00527AA4">
        <w:rPr>
          <w:rFonts w:ascii="Palatino Linotype" w:hAnsi="Palatino Linotype"/>
          <w:color w:val="222222"/>
        </w:rPr>
        <w:t xml:space="preserve">, dicha información, fue admitida por el mismo; actualizándose el supuesto artículo 12 de la Ley de la </w:t>
      </w:r>
      <w:r w:rsidR="009725F8">
        <w:rPr>
          <w:rFonts w:ascii="Palatino Linotype" w:hAnsi="Palatino Linotype"/>
          <w:color w:val="222222"/>
        </w:rPr>
        <w:t>materia, anteriormente referido.</w:t>
      </w:r>
    </w:p>
    <w:p w:rsidR="0034558A" w:rsidRPr="0034558A" w:rsidRDefault="0034558A" w:rsidP="0034558A">
      <w:pPr>
        <w:rPr>
          <w:rFonts w:ascii="Palatino Linotype" w:hAnsi="Palatino Linotype"/>
        </w:rPr>
      </w:pPr>
    </w:p>
    <w:p w:rsidR="0034558A" w:rsidRDefault="0042130F" w:rsidP="00544858">
      <w:pPr>
        <w:pStyle w:val="Prrafodelista"/>
        <w:numPr>
          <w:ilvl w:val="0"/>
          <w:numId w:val="7"/>
        </w:numPr>
        <w:tabs>
          <w:tab w:val="left" w:pos="0"/>
        </w:tabs>
        <w:spacing w:line="360" w:lineRule="auto"/>
        <w:ind w:left="0" w:firstLine="0"/>
        <w:contextualSpacing/>
        <w:jc w:val="both"/>
        <w:rPr>
          <w:rFonts w:ascii="Palatino Linotype" w:hAnsi="Palatino Linotype"/>
        </w:rPr>
      </w:pPr>
      <w:r>
        <w:rPr>
          <w:rFonts w:ascii="Palatino Linotype" w:hAnsi="Palatino Linotype"/>
        </w:rPr>
        <w:t xml:space="preserve">Seguidamente deviene </w:t>
      </w:r>
      <w:r w:rsidR="00544858">
        <w:rPr>
          <w:rFonts w:ascii="Palatino Linotype" w:hAnsi="Palatino Linotype"/>
        </w:rPr>
        <w:t>el motivo de inconformidad relativo</w:t>
      </w:r>
      <w:r>
        <w:rPr>
          <w:rFonts w:ascii="Palatino Linotype" w:hAnsi="Palatino Linotype"/>
        </w:rPr>
        <w:t xml:space="preserve"> a:</w:t>
      </w:r>
      <w:r w:rsidRPr="0042130F">
        <w:rPr>
          <w:rFonts w:ascii="Palatino Linotype" w:hAnsi="Palatino Linotype"/>
          <w:i/>
        </w:rPr>
        <w:t xml:space="preserve"> “los documentos de Valdemar, se encuentran testadas sus fotografías mientras que de Berenice se muestran, sin que se aclare dicha situación”</w:t>
      </w:r>
      <w:r>
        <w:rPr>
          <w:rFonts w:ascii="Palatino Linotype" w:hAnsi="Palatino Linotype"/>
        </w:rPr>
        <w:t xml:space="preserve">, al respecto </w:t>
      </w:r>
      <w:r w:rsidR="00544858">
        <w:rPr>
          <w:rFonts w:ascii="Palatino Linotype" w:hAnsi="Palatino Linotype"/>
        </w:rPr>
        <w:t xml:space="preserve">en calidad de informe justificado el </w:t>
      </w:r>
      <w:r w:rsidR="00544858">
        <w:rPr>
          <w:rFonts w:ascii="Palatino Linotype" w:hAnsi="Palatino Linotype"/>
          <w:b/>
        </w:rPr>
        <w:t xml:space="preserve">SUJETO OBLIGADO </w:t>
      </w:r>
      <w:r w:rsidR="009725F8">
        <w:rPr>
          <w:rFonts w:ascii="Palatino Linotype" w:hAnsi="Palatino Linotype"/>
        </w:rPr>
        <w:t>informó que</w:t>
      </w:r>
      <w:r w:rsidR="00544858" w:rsidRPr="00544858">
        <w:rPr>
          <w:rFonts w:ascii="Palatino Linotype" w:hAnsi="Palatino Linotype"/>
        </w:rPr>
        <w:t xml:space="preserve"> la C. Berenice Arias Tello ostenta el cargo de </w:t>
      </w:r>
      <w:r w:rsidR="00544858" w:rsidRPr="00544858">
        <w:rPr>
          <w:rFonts w:ascii="Palatino Linotype" w:hAnsi="Palatino Linotype"/>
        </w:rPr>
        <w:lastRenderedPageBreak/>
        <w:t>Directora General de Capacitación y Certificación, resultándole aplicable el Criterio 03/19 emitido por este Instituto, a efecto de que su fotografía sea pública, como se aprecia:</w:t>
      </w:r>
    </w:p>
    <w:p w:rsidR="00EF1729" w:rsidRPr="00EF1729" w:rsidRDefault="00EF1729" w:rsidP="00EF1729">
      <w:pPr>
        <w:pStyle w:val="Prrafodelista"/>
        <w:rPr>
          <w:rFonts w:ascii="Palatino Linotype" w:hAnsi="Palatino Linotype"/>
        </w:rPr>
      </w:pPr>
    </w:p>
    <w:p w:rsidR="00695C92" w:rsidRPr="00F55975" w:rsidRDefault="00544858" w:rsidP="00F55975">
      <w:pPr>
        <w:spacing w:line="360" w:lineRule="auto"/>
        <w:ind w:left="426" w:right="474"/>
        <w:contextualSpacing/>
        <w:jc w:val="both"/>
        <w:rPr>
          <w:rFonts w:ascii="Palatino Linotype" w:hAnsi="Palatino Linotype"/>
          <w:i/>
        </w:rPr>
      </w:pPr>
      <w:r w:rsidRPr="00F55975">
        <w:rPr>
          <w:rFonts w:ascii="Palatino Linotype" w:hAnsi="Palatino Linotype"/>
          <w:i/>
        </w:rPr>
        <w:t>“</w:t>
      </w:r>
      <w:r w:rsidRPr="00F55975">
        <w:rPr>
          <w:rFonts w:ascii="Palatino Linotype" w:hAnsi="Palatino Linotype"/>
          <w:b/>
          <w:i/>
        </w:rPr>
        <w:t>SERVIDORES PÚBLICOS CON CATEGORÍA DE MANDO MEDIO Y SUPERIOR. LA FOTOGRAFÍA DE AQUELLOS ES DE CARÁCTER PÚBLICO.</w:t>
      </w:r>
      <w:r w:rsidRPr="00F55975">
        <w:rPr>
          <w:rFonts w:ascii="Palatino Linotype" w:hAnsi="Palatino Linotype"/>
          <w:i/>
        </w:rPr>
        <w:t xml:space="preserve"> 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w:t>
      </w:r>
      <w:r w:rsidRPr="00F55975">
        <w:rPr>
          <w:rFonts w:ascii="Palatino Linotype" w:hAnsi="Palatino Linotype"/>
          <w:i/>
        </w:rPr>
        <w:lastRenderedPageBreak/>
        <w:t>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w:t>
      </w:r>
      <w:r w:rsidR="00F55975" w:rsidRPr="00F55975">
        <w:rPr>
          <w:rFonts w:ascii="Palatino Linotype" w:hAnsi="Palatino Linotype"/>
          <w:i/>
        </w:rPr>
        <w:t xml:space="preserve"> </w:t>
      </w:r>
      <w:r w:rsidRPr="00F55975">
        <w:rPr>
          <w:rFonts w:ascii="Palatino Linotype" w:hAnsi="Palatino Linotype"/>
          <w:i/>
        </w:rPr>
        <w:t xml:space="preserve">tres </w:t>
      </w:r>
      <w:proofErr w:type="spellStart"/>
      <w:r w:rsidRPr="00F55975">
        <w:rPr>
          <w:rFonts w:ascii="Palatino Linotype" w:hAnsi="Palatino Linotype"/>
          <w:i/>
        </w:rPr>
        <w:t>subprincipios</w:t>
      </w:r>
      <w:proofErr w:type="spellEnd"/>
      <w:r w:rsidRPr="00F55975">
        <w:rPr>
          <w:rFonts w:ascii="Palatino Linotype" w:hAnsi="Palatino Linotype"/>
          <w:i/>
        </w:rPr>
        <w:t>, en tanto que es idónea al perseguir un fin constitucionalmente válido consagrado en los</w:t>
      </w:r>
      <w:r w:rsidR="00F55975" w:rsidRPr="00F55975">
        <w:rPr>
          <w:rFonts w:ascii="Palatino Linotype" w:hAnsi="Palatino Linotype"/>
          <w:i/>
        </w:rPr>
        <w:t xml:space="preserve"> </w:t>
      </w:r>
      <w:r w:rsidRPr="00F55975">
        <w:rPr>
          <w:rFonts w:ascii="Palatino Linotype" w:hAnsi="Palatino Linotype"/>
          <w:i/>
        </w:rPr>
        <w:t>artículos 6 de la Constitución Política de los Estados Unidos Mexicanos y 5 de la Constitución del Estado Libre</w:t>
      </w:r>
      <w:r w:rsidR="00F55975" w:rsidRPr="00F55975">
        <w:rPr>
          <w:rFonts w:ascii="Palatino Linotype" w:hAnsi="Palatino Linotype"/>
          <w:i/>
        </w:rPr>
        <w:t xml:space="preserve"> </w:t>
      </w:r>
      <w:r w:rsidRPr="00F55975">
        <w:rPr>
          <w:rFonts w:ascii="Palatino Linotype" w:hAnsi="Palatino Linotype"/>
          <w:i/>
        </w:rPr>
        <w:t>y Soberano de México, bajo el eje rector del principio de máxima publicidad y rendición de cuentas, para</w:t>
      </w:r>
      <w:r w:rsidR="00F55975" w:rsidRPr="00F55975">
        <w:rPr>
          <w:rFonts w:ascii="Palatino Linotype" w:hAnsi="Palatino Linotype"/>
          <w:i/>
        </w:rPr>
        <w:t xml:space="preserve"> </w:t>
      </w:r>
      <w:r w:rsidRPr="00F55975">
        <w:rPr>
          <w:rFonts w:ascii="Palatino Linotype" w:hAnsi="Palatino Linotype"/>
          <w:i/>
        </w:rPr>
        <w:t>garantizar el derecho de acceso a la información de todo gobernado; necesaria en virtud de que no existe otro</w:t>
      </w:r>
      <w:r w:rsidR="00F55975" w:rsidRPr="00F55975">
        <w:rPr>
          <w:rFonts w:ascii="Palatino Linotype" w:hAnsi="Palatino Linotype"/>
          <w:i/>
        </w:rPr>
        <w:t xml:space="preserve"> </w:t>
      </w:r>
      <w:r w:rsidRPr="00F55975">
        <w:rPr>
          <w:rFonts w:ascii="Palatino Linotype" w:hAnsi="Palatino Linotype"/>
          <w:i/>
        </w:rPr>
        <w:t>medio menos lesivo hacia sus titulares que permita satisfacer el interés público y proporcional, en razón de que</w:t>
      </w:r>
      <w:r w:rsidR="00F55975" w:rsidRPr="00F55975">
        <w:rPr>
          <w:rFonts w:ascii="Palatino Linotype" w:hAnsi="Palatino Linotype"/>
          <w:i/>
        </w:rPr>
        <w:t xml:space="preserve"> </w:t>
      </w:r>
      <w:r w:rsidRPr="00F55975">
        <w:rPr>
          <w:rFonts w:ascii="Palatino Linotype" w:hAnsi="Palatino Linotype"/>
          <w:i/>
        </w:rPr>
        <w:t>la publicidad de su fotografía representa un mayor beneficio a la sociedad en comparación con la afectación que</w:t>
      </w:r>
      <w:r w:rsidR="00F55975" w:rsidRPr="00F55975">
        <w:rPr>
          <w:rFonts w:ascii="Palatino Linotype" w:hAnsi="Palatino Linotype"/>
          <w:i/>
        </w:rPr>
        <w:t xml:space="preserve"> </w:t>
      </w:r>
      <w:r w:rsidRPr="00F55975">
        <w:rPr>
          <w:rFonts w:ascii="Palatino Linotype" w:hAnsi="Palatino Linotype"/>
          <w:i/>
        </w:rPr>
        <w:t>se pudiera causar a sus titulares.”</w:t>
      </w:r>
    </w:p>
    <w:p w:rsidR="00544858" w:rsidRPr="0034558A" w:rsidRDefault="00544858" w:rsidP="0034558A">
      <w:pPr>
        <w:tabs>
          <w:tab w:val="left" w:pos="0"/>
        </w:tabs>
        <w:spacing w:line="360" w:lineRule="auto"/>
        <w:contextualSpacing/>
        <w:jc w:val="both"/>
        <w:rPr>
          <w:rFonts w:ascii="Palatino Linotype" w:hAnsi="Palatino Linotype"/>
        </w:rPr>
      </w:pPr>
    </w:p>
    <w:p w:rsidR="00CE7052" w:rsidRPr="0020794E" w:rsidRDefault="00F55975" w:rsidP="00CE7052">
      <w:pPr>
        <w:pStyle w:val="Prrafodelista"/>
        <w:numPr>
          <w:ilvl w:val="0"/>
          <w:numId w:val="7"/>
        </w:numPr>
        <w:tabs>
          <w:tab w:val="left" w:pos="0"/>
        </w:tabs>
        <w:spacing w:line="360" w:lineRule="auto"/>
        <w:ind w:left="0" w:firstLine="0"/>
        <w:contextualSpacing/>
        <w:jc w:val="both"/>
        <w:rPr>
          <w:rFonts w:ascii="Palatino Linotype" w:hAnsi="Palatino Linotype"/>
          <w:b/>
        </w:rPr>
      </w:pPr>
      <w:r>
        <w:rPr>
          <w:rFonts w:ascii="Palatino Linotype" w:hAnsi="Palatino Linotype"/>
        </w:rPr>
        <w:t xml:space="preserve">En ese contexto, se </w:t>
      </w:r>
      <w:r w:rsidR="009725F8">
        <w:rPr>
          <w:rFonts w:ascii="Palatino Linotype" w:hAnsi="Palatino Linotype"/>
        </w:rPr>
        <w:t>realizó</w:t>
      </w:r>
      <w:r>
        <w:rPr>
          <w:rFonts w:ascii="Palatino Linotype" w:hAnsi="Palatino Linotype"/>
        </w:rPr>
        <w:t xml:space="preserve"> la acotación de que </w:t>
      </w:r>
      <w:r w:rsidRPr="00F55975">
        <w:rPr>
          <w:rFonts w:ascii="Palatino Linotype" w:hAnsi="Palatino Linotype"/>
        </w:rPr>
        <w:t>a la fecha de ingreso de la solicitud de información</w:t>
      </w:r>
      <w:r w:rsidR="009725F8">
        <w:rPr>
          <w:rFonts w:ascii="Palatino Linotype" w:hAnsi="Palatino Linotype"/>
        </w:rPr>
        <w:t>,</w:t>
      </w:r>
      <w:r w:rsidRPr="00F55975">
        <w:rPr>
          <w:rFonts w:ascii="Palatino Linotype" w:hAnsi="Palatino Linotype"/>
        </w:rPr>
        <w:t xml:space="preserve"> el servidor público de re</w:t>
      </w:r>
      <w:r w:rsidR="00CE7052">
        <w:rPr>
          <w:rFonts w:ascii="Palatino Linotype" w:hAnsi="Palatino Linotype"/>
        </w:rPr>
        <w:t xml:space="preserve">ferencia detentaba el cargo de </w:t>
      </w:r>
      <w:r w:rsidRPr="00CE7052">
        <w:rPr>
          <w:rFonts w:ascii="Palatino Linotype" w:hAnsi="Palatino Linotype"/>
        </w:rPr>
        <w:t>Asesor de Comisionado</w:t>
      </w:r>
      <w:r w:rsidRPr="00F55975">
        <w:rPr>
          <w:rFonts w:ascii="Palatino Linotype" w:hAnsi="Palatino Linotype"/>
        </w:rPr>
        <w:t xml:space="preserve">, por lo que al no contar con su consentimiento para mostrar su </w:t>
      </w:r>
      <w:r w:rsidR="00707F48" w:rsidRPr="00F55975">
        <w:rPr>
          <w:rFonts w:ascii="Palatino Linotype" w:hAnsi="Palatino Linotype"/>
        </w:rPr>
        <w:t>fotografía</w:t>
      </w:r>
      <w:r w:rsidRPr="00F55975">
        <w:rPr>
          <w:rFonts w:ascii="Palatino Linotype" w:hAnsi="Palatino Linotype"/>
        </w:rPr>
        <w:t xml:space="preserve">, la misma fue testada; empero </w:t>
      </w:r>
      <w:r w:rsidR="00CE7052">
        <w:rPr>
          <w:rFonts w:ascii="Palatino Linotype" w:hAnsi="Palatino Linotype"/>
        </w:rPr>
        <w:t xml:space="preserve">luego de la interposición del recurso de revisión </w:t>
      </w:r>
      <w:r w:rsidRPr="00F55975">
        <w:rPr>
          <w:rFonts w:ascii="Palatino Linotype" w:hAnsi="Palatino Linotype"/>
        </w:rPr>
        <w:t xml:space="preserve">se estimó que </w:t>
      </w:r>
      <w:r w:rsidR="00CE7052">
        <w:rPr>
          <w:rFonts w:ascii="Palatino Linotype" w:hAnsi="Palatino Linotype"/>
        </w:rPr>
        <w:t xml:space="preserve">para atender el motivo de inconformidad y </w:t>
      </w:r>
      <w:r w:rsidRPr="00F55975">
        <w:rPr>
          <w:rFonts w:ascii="Palatino Linotype" w:hAnsi="Palatino Linotype"/>
        </w:rPr>
        <w:t xml:space="preserve">bajo la </w:t>
      </w:r>
      <w:r w:rsidR="00707F48" w:rsidRPr="00F55975">
        <w:rPr>
          <w:rFonts w:ascii="Palatino Linotype" w:hAnsi="Palatino Linotype"/>
        </w:rPr>
        <w:t>óptica</w:t>
      </w:r>
      <w:r w:rsidRPr="00F55975">
        <w:rPr>
          <w:rFonts w:ascii="Palatino Linotype" w:hAnsi="Palatino Linotype"/>
        </w:rPr>
        <w:t xml:space="preserve"> del </w:t>
      </w:r>
      <w:r w:rsidR="009725F8" w:rsidRPr="00F55975">
        <w:rPr>
          <w:rFonts w:ascii="Palatino Linotype" w:hAnsi="Palatino Linotype"/>
        </w:rPr>
        <w:t xml:space="preserve">Principio </w:t>
      </w:r>
      <w:r w:rsidR="009725F8">
        <w:rPr>
          <w:rFonts w:ascii="Palatino Linotype" w:hAnsi="Palatino Linotype"/>
        </w:rPr>
        <w:t>d</w:t>
      </w:r>
      <w:r w:rsidR="009725F8" w:rsidRPr="00F55975">
        <w:rPr>
          <w:rFonts w:ascii="Palatino Linotype" w:hAnsi="Palatino Linotype"/>
        </w:rPr>
        <w:t xml:space="preserve">e Máxima Publicidad </w:t>
      </w:r>
      <w:r w:rsidRPr="00F55975">
        <w:rPr>
          <w:rFonts w:ascii="Palatino Linotype" w:hAnsi="Palatino Linotype"/>
        </w:rPr>
        <w:t xml:space="preserve">se desclasificara </w:t>
      </w:r>
      <w:r w:rsidR="00CE7052">
        <w:rPr>
          <w:rFonts w:ascii="Palatino Linotype" w:hAnsi="Palatino Linotype"/>
        </w:rPr>
        <w:t xml:space="preserve">la </w:t>
      </w:r>
      <w:r w:rsidRPr="00F55975">
        <w:rPr>
          <w:rFonts w:ascii="Palatino Linotype" w:hAnsi="Palatino Linotype"/>
        </w:rPr>
        <w:t>fotografía</w:t>
      </w:r>
      <w:r w:rsidR="00707F48">
        <w:rPr>
          <w:rFonts w:ascii="Palatino Linotype" w:hAnsi="Palatino Linotype"/>
        </w:rPr>
        <w:t xml:space="preserve"> </w:t>
      </w:r>
      <w:r w:rsidRPr="00707F48">
        <w:rPr>
          <w:rFonts w:ascii="Palatino Linotype" w:hAnsi="Palatino Linotype"/>
        </w:rPr>
        <w:t xml:space="preserve">de Valdemar González Ramírez, </w:t>
      </w:r>
      <w:r w:rsidR="00707F48">
        <w:rPr>
          <w:rFonts w:ascii="Palatino Linotype" w:hAnsi="Palatino Linotype"/>
        </w:rPr>
        <w:t xml:space="preserve">encontrando </w:t>
      </w:r>
      <w:r w:rsidR="00CE7052">
        <w:rPr>
          <w:rFonts w:ascii="Palatino Linotype" w:hAnsi="Palatino Linotype"/>
        </w:rPr>
        <w:t xml:space="preserve">su </w:t>
      </w:r>
      <w:r w:rsidR="00707F48">
        <w:rPr>
          <w:rFonts w:ascii="Palatino Linotype" w:hAnsi="Palatino Linotype"/>
        </w:rPr>
        <w:t>sustento en</w:t>
      </w:r>
      <w:r w:rsidRPr="00707F48">
        <w:rPr>
          <w:rFonts w:ascii="Palatino Linotype" w:hAnsi="Palatino Linotype"/>
        </w:rPr>
        <w:t xml:space="preserve"> la resolución </w:t>
      </w:r>
      <w:r w:rsidRPr="00707F48">
        <w:rPr>
          <w:rFonts w:ascii="Palatino Linotype" w:hAnsi="Palatino Linotype"/>
          <w:b/>
        </w:rPr>
        <w:lastRenderedPageBreak/>
        <w:t>RES/01/INFOEM/EXT/COMT/05ª/2022</w:t>
      </w:r>
      <w:r w:rsidR="00707F48">
        <w:rPr>
          <w:rFonts w:ascii="Palatino Linotype" w:hAnsi="Palatino Linotype"/>
          <w:b/>
        </w:rPr>
        <w:t xml:space="preserve">, </w:t>
      </w:r>
      <w:r w:rsidR="00707F48">
        <w:rPr>
          <w:rFonts w:ascii="Palatino Linotype" w:hAnsi="Palatino Linotype"/>
        </w:rPr>
        <w:t xml:space="preserve">aun y cuando ello fue posterior a la presentación de la solicitud de información, reiterando que </w:t>
      </w:r>
      <w:r w:rsidR="00CE7052">
        <w:rPr>
          <w:rFonts w:ascii="Palatino Linotype" w:hAnsi="Palatino Linotype"/>
        </w:rPr>
        <w:t>fue en atención al Principio de Máxima Publicidad buscando tutelar el derecho del particular de la manera más amplia.</w:t>
      </w:r>
    </w:p>
    <w:p w:rsidR="0020794E" w:rsidRPr="00CE7052" w:rsidRDefault="0020794E" w:rsidP="0020794E">
      <w:pPr>
        <w:pStyle w:val="Prrafodelista"/>
        <w:tabs>
          <w:tab w:val="left" w:pos="0"/>
        </w:tabs>
        <w:spacing w:line="360" w:lineRule="auto"/>
        <w:ind w:left="0"/>
        <w:contextualSpacing/>
        <w:jc w:val="both"/>
        <w:rPr>
          <w:rFonts w:ascii="Palatino Linotype" w:hAnsi="Palatino Linotype"/>
          <w:b/>
        </w:rPr>
      </w:pPr>
    </w:p>
    <w:p w:rsidR="00695C92" w:rsidRPr="00CE7052" w:rsidRDefault="00CE7052" w:rsidP="00CE7052">
      <w:pPr>
        <w:pStyle w:val="Prrafodelista"/>
        <w:numPr>
          <w:ilvl w:val="0"/>
          <w:numId w:val="7"/>
        </w:numPr>
        <w:tabs>
          <w:tab w:val="left" w:pos="0"/>
        </w:tabs>
        <w:spacing w:line="360" w:lineRule="auto"/>
        <w:ind w:left="0" w:firstLine="0"/>
        <w:contextualSpacing/>
        <w:jc w:val="both"/>
        <w:rPr>
          <w:rFonts w:ascii="Palatino Linotype" w:hAnsi="Palatino Linotype"/>
          <w:b/>
        </w:rPr>
      </w:pPr>
      <w:r>
        <w:rPr>
          <w:rFonts w:ascii="Palatino Linotype" w:hAnsi="Palatino Linotype"/>
        </w:rPr>
        <w:t xml:space="preserve">En ese sentido es que luego de un análisis que integran las constancias del expediente electrónico en que se actúa, se logra advertir que dentro del archivo electrónico denominado </w:t>
      </w:r>
      <w:r w:rsidRPr="00CE7052">
        <w:rPr>
          <w:rFonts w:ascii="Palatino Linotype" w:hAnsi="Palatino Linotype"/>
          <w:b/>
        </w:rPr>
        <w:t>ANEXO 3 INFORME JUSTIFICADO RR 00968-2022_redacted.pdf</w:t>
      </w:r>
      <w:r>
        <w:rPr>
          <w:rFonts w:ascii="Palatino Linotype" w:hAnsi="Palatino Linotype"/>
          <w:b/>
        </w:rPr>
        <w:t xml:space="preserve">, </w:t>
      </w:r>
      <w:r>
        <w:rPr>
          <w:rFonts w:ascii="Palatino Linotype" w:hAnsi="Palatino Linotype"/>
        </w:rPr>
        <w:t>ya obra la fotografía de referencia sin ser testada.</w:t>
      </w:r>
    </w:p>
    <w:p w:rsidR="00707F48" w:rsidRPr="00707F48" w:rsidRDefault="00707F48" w:rsidP="00707F48">
      <w:pPr>
        <w:pStyle w:val="Prrafodelista"/>
        <w:tabs>
          <w:tab w:val="left" w:pos="0"/>
        </w:tabs>
        <w:spacing w:line="360" w:lineRule="auto"/>
        <w:ind w:left="0"/>
        <w:contextualSpacing/>
        <w:jc w:val="both"/>
        <w:rPr>
          <w:rFonts w:ascii="Palatino Linotype" w:hAnsi="Palatino Linotype"/>
        </w:rPr>
      </w:pPr>
    </w:p>
    <w:p w:rsidR="00436967" w:rsidRPr="00906364"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sidRPr="00906364">
        <w:rPr>
          <w:rFonts w:ascii="Palatino Linotype" w:hAnsi="Palatino Linotype" w:cs="Arial"/>
        </w:rPr>
        <w:t>Así las cosas, se advierte que se actualiza la causal de sobreseimiento de la fracción III del artículo 192, que es del tenor literal siguiente:</w:t>
      </w:r>
    </w:p>
    <w:p w:rsidR="00436967" w:rsidRPr="00906364" w:rsidRDefault="00436967" w:rsidP="00436967">
      <w:pPr>
        <w:pStyle w:val="Prrafodelista"/>
        <w:tabs>
          <w:tab w:val="left" w:pos="0"/>
        </w:tabs>
        <w:spacing w:before="240" w:after="240" w:line="360" w:lineRule="auto"/>
        <w:ind w:left="0"/>
        <w:contextualSpacing/>
        <w:jc w:val="both"/>
        <w:rPr>
          <w:rFonts w:ascii="Palatino Linotype" w:hAnsi="Palatino Linotype" w:cs="Arial"/>
        </w:rPr>
      </w:pPr>
    </w:p>
    <w:p w:rsidR="00436967" w:rsidRPr="00906364" w:rsidRDefault="00436967" w:rsidP="00436967">
      <w:pPr>
        <w:pStyle w:val="Prrafodelista"/>
        <w:tabs>
          <w:tab w:val="left" w:pos="0"/>
        </w:tabs>
        <w:spacing w:before="240" w:after="240" w:line="360" w:lineRule="auto"/>
        <w:ind w:left="567" w:right="616"/>
        <w:contextualSpacing/>
        <w:jc w:val="both"/>
        <w:rPr>
          <w:rFonts w:ascii="Palatino Linotype" w:hAnsi="Palatino Linotype" w:cs="Arial"/>
          <w:i/>
        </w:rPr>
      </w:pPr>
      <w:r w:rsidRPr="00906364">
        <w:rPr>
          <w:rFonts w:ascii="Palatino Linotype" w:hAnsi="Palatino Linotype" w:cs="Arial"/>
          <w:i/>
        </w:rPr>
        <w:t xml:space="preserve">“Artículo 192. El recurso será </w:t>
      </w:r>
      <w:r w:rsidRPr="00906364">
        <w:rPr>
          <w:rFonts w:ascii="Palatino Linotype" w:hAnsi="Palatino Linotype" w:cs="Arial"/>
          <w:b/>
          <w:i/>
        </w:rPr>
        <w:t>sobreseíd</w:t>
      </w:r>
      <w:r w:rsidRPr="00906364">
        <w:rPr>
          <w:rFonts w:ascii="Palatino Linotype" w:hAnsi="Palatino Linotype" w:cs="Arial"/>
          <w:i/>
        </w:rPr>
        <w:t>o, en todo o en parte, cuando una vez admitido, se actualicen alguno de los siguientes supuestos:</w:t>
      </w:r>
    </w:p>
    <w:p w:rsidR="00436967" w:rsidRPr="00906364" w:rsidRDefault="00436967" w:rsidP="00436967">
      <w:pPr>
        <w:pStyle w:val="Prrafodelista"/>
        <w:tabs>
          <w:tab w:val="left" w:pos="0"/>
        </w:tabs>
        <w:spacing w:before="240" w:after="240" w:line="360" w:lineRule="auto"/>
        <w:ind w:left="567" w:right="616"/>
        <w:contextualSpacing/>
        <w:jc w:val="both"/>
        <w:rPr>
          <w:rFonts w:ascii="Palatino Linotype" w:hAnsi="Palatino Linotype" w:cs="Arial"/>
          <w:i/>
        </w:rPr>
      </w:pPr>
      <w:r w:rsidRPr="00906364">
        <w:rPr>
          <w:rFonts w:ascii="Palatino Linotype" w:hAnsi="Palatino Linotype" w:cs="Arial"/>
          <w:i/>
        </w:rPr>
        <w:t>…</w:t>
      </w:r>
    </w:p>
    <w:p w:rsidR="00436967" w:rsidRPr="00906364" w:rsidRDefault="00436967" w:rsidP="00436967">
      <w:pPr>
        <w:pStyle w:val="Prrafodelista"/>
        <w:tabs>
          <w:tab w:val="left" w:pos="0"/>
        </w:tabs>
        <w:spacing w:before="240" w:after="240" w:line="360" w:lineRule="auto"/>
        <w:ind w:left="567" w:right="616"/>
        <w:contextualSpacing/>
        <w:jc w:val="both"/>
        <w:rPr>
          <w:rFonts w:ascii="Palatino Linotype" w:hAnsi="Palatino Linotype" w:cs="Arial"/>
          <w:i/>
        </w:rPr>
      </w:pPr>
      <w:r w:rsidRPr="00906364">
        <w:rPr>
          <w:rFonts w:ascii="Palatino Linotype" w:hAnsi="Palatino Linotype" w:cs="Arial"/>
          <w:i/>
        </w:rPr>
        <w:t xml:space="preserve">III. El sujeto obligado responsable del acto lo </w:t>
      </w:r>
      <w:r w:rsidRPr="00906364">
        <w:rPr>
          <w:rFonts w:ascii="Palatino Linotype" w:hAnsi="Palatino Linotype" w:cs="Arial"/>
          <w:b/>
          <w:i/>
        </w:rPr>
        <w:t>modifique</w:t>
      </w:r>
      <w:r w:rsidRPr="00906364">
        <w:rPr>
          <w:rFonts w:ascii="Palatino Linotype" w:hAnsi="Palatino Linotype" w:cs="Arial"/>
          <w:i/>
        </w:rPr>
        <w:t xml:space="preserve"> o revoque de tal manera que </w:t>
      </w:r>
      <w:r w:rsidRPr="00906364">
        <w:rPr>
          <w:rFonts w:ascii="Palatino Linotype" w:hAnsi="Palatino Linotype" w:cs="Arial"/>
          <w:b/>
          <w:i/>
        </w:rPr>
        <w:t>el recurso de revisión quede sin materia</w:t>
      </w:r>
      <w:r w:rsidRPr="00906364">
        <w:rPr>
          <w:rFonts w:ascii="Palatino Linotype" w:hAnsi="Palatino Linotype" w:cs="Arial"/>
          <w:i/>
        </w:rPr>
        <w:t>;</w:t>
      </w:r>
    </w:p>
    <w:p w:rsidR="00436967" w:rsidRDefault="00436967" w:rsidP="00436967">
      <w:pPr>
        <w:pStyle w:val="Prrafodelista"/>
        <w:tabs>
          <w:tab w:val="left" w:pos="0"/>
        </w:tabs>
        <w:spacing w:before="240" w:after="240" w:line="360" w:lineRule="auto"/>
        <w:ind w:left="567" w:right="616"/>
        <w:contextualSpacing/>
        <w:jc w:val="both"/>
        <w:rPr>
          <w:rFonts w:ascii="Palatino Linotype" w:hAnsi="Palatino Linotype" w:cs="Arial"/>
          <w:i/>
        </w:rPr>
      </w:pPr>
      <w:r w:rsidRPr="00906364">
        <w:rPr>
          <w:rFonts w:ascii="Palatino Linotype" w:hAnsi="Palatino Linotype" w:cs="Arial"/>
          <w:i/>
        </w:rPr>
        <w:t>…”</w:t>
      </w:r>
    </w:p>
    <w:p w:rsidR="00744A72" w:rsidRPr="00906364" w:rsidRDefault="00744A72" w:rsidP="00436967">
      <w:pPr>
        <w:pStyle w:val="Prrafodelista"/>
        <w:tabs>
          <w:tab w:val="left" w:pos="0"/>
        </w:tabs>
        <w:spacing w:before="240" w:after="240" w:line="360" w:lineRule="auto"/>
        <w:ind w:left="567" w:right="616"/>
        <w:contextualSpacing/>
        <w:jc w:val="both"/>
        <w:rPr>
          <w:rFonts w:ascii="Palatino Linotype" w:hAnsi="Palatino Linotype" w:cs="Arial"/>
          <w:i/>
        </w:rPr>
      </w:pPr>
    </w:p>
    <w:p w:rsidR="00436967" w:rsidRPr="00906364"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eastAsia="Calibri" w:hAnsi="Palatino Linotype"/>
          <w:color w:val="000000" w:themeColor="text1"/>
        </w:rPr>
        <w:t xml:space="preserve">Luego entonces, para que se actualice el sobreseimiento de un recurso de revisión, el </w:t>
      </w:r>
      <w:r w:rsidRPr="00906364">
        <w:rPr>
          <w:rFonts w:ascii="Palatino Linotype" w:hAnsi="Palatino Linotype" w:cs="Arial"/>
          <w:b/>
        </w:rPr>
        <w:t>SUJETO</w:t>
      </w:r>
      <w:r w:rsidRPr="00906364">
        <w:rPr>
          <w:rFonts w:ascii="Palatino Linotype" w:eastAsia="Calibri" w:hAnsi="Palatino Linotype"/>
          <w:b/>
          <w:color w:val="000000" w:themeColor="text1"/>
        </w:rPr>
        <w:t xml:space="preserve"> OBLIGADO</w:t>
      </w:r>
      <w:r w:rsidRPr="00906364">
        <w:rPr>
          <w:rFonts w:ascii="Palatino Linotype" w:eastAsia="Calibri" w:hAnsi="Palatino Linotype"/>
          <w:color w:val="000000" w:themeColor="text1"/>
        </w:rPr>
        <w:t xml:space="preserve"> puede entregar o completar la información al momento de rendir su informe justificado o dentro de los siete días previstos para </w:t>
      </w:r>
      <w:r w:rsidRPr="00906364">
        <w:rPr>
          <w:rFonts w:ascii="Palatino Linotype" w:eastAsia="Calibri" w:hAnsi="Palatino Linotype"/>
          <w:color w:val="000000" w:themeColor="text1"/>
        </w:rPr>
        <w:lastRenderedPageBreak/>
        <w:t xml:space="preserve">manifestar lo que a su derecho convenga, lo anterior también puede ocurrir si entrega la información después de ese </w:t>
      </w:r>
      <w:proofErr w:type="gramStart"/>
      <w:r w:rsidRPr="00906364">
        <w:rPr>
          <w:rFonts w:ascii="Palatino Linotype" w:eastAsia="Calibri" w:hAnsi="Palatino Linotype"/>
          <w:color w:val="000000" w:themeColor="text1"/>
        </w:rPr>
        <w:t>lapso</w:t>
      </w:r>
      <w:proofErr w:type="gramEnd"/>
      <w:r w:rsidRPr="00906364">
        <w:rPr>
          <w:rFonts w:ascii="Palatino Linotype" w:eastAsia="Calibri" w:hAnsi="Palatino Linotype"/>
          <w:color w:val="000000" w:themeColor="text1"/>
        </w:rPr>
        <w:t xml:space="preserve"> pero antes del cierre de instrucción, o bien si el particular se desiste</w:t>
      </w:r>
      <w:r w:rsidRPr="00906364">
        <w:rPr>
          <w:rFonts w:ascii="Palatino Linotype" w:eastAsia="Calibri" w:hAnsi="Palatino Linotype"/>
          <w:b/>
          <w:color w:val="000000" w:themeColor="text1"/>
        </w:rPr>
        <w:t xml:space="preserve"> </w:t>
      </w:r>
      <w:r w:rsidRPr="00906364">
        <w:rPr>
          <w:rFonts w:ascii="Palatino Linotype" w:eastAsia="Calibri" w:hAnsi="Palatino Linotype"/>
          <w:color w:val="000000" w:themeColor="text1"/>
        </w:rPr>
        <w:t>o fallece.</w:t>
      </w:r>
    </w:p>
    <w:p w:rsidR="00436967" w:rsidRPr="00906364" w:rsidRDefault="00436967" w:rsidP="00436967">
      <w:pPr>
        <w:pStyle w:val="Prrafodelista"/>
        <w:spacing w:line="360" w:lineRule="auto"/>
        <w:ind w:left="0"/>
        <w:jc w:val="both"/>
        <w:rPr>
          <w:rFonts w:ascii="Palatino Linotype" w:hAnsi="Palatino Linotype"/>
          <w:color w:val="000000" w:themeColor="text1"/>
        </w:rPr>
      </w:pPr>
    </w:p>
    <w:p w:rsidR="00436967" w:rsidRPr="00906364"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eastAsia="Calibri" w:hAnsi="Palatino Linotype"/>
          <w:color w:val="000000" w:themeColor="text1"/>
        </w:rPr>
        <w:t>En ese contexto, d</w:t>
      </w:r>
      <w:r w:rsidRPr="00906364">
        <w:rPr>
          <w:rFonts w:ascii="Palatino Linotype" w:eastAsia="Batang" w:hAnsi="Palatino Linotype" w:cs="Arial"/>
          <w:color w:val="000000" w:themeColor="text1"/>
        </w:rPr>
        <w:t xml:space="preserve">e acuerdo con el procesalista Niceto Alcalá-Zamora y Castillo en su obra </w:t>
      </w:r>
      <w:r w:rsidRPr="00906364">
        <w:rPr>
          <w:rFonts w:ascii="Palatino Linotype" w:eastAsia="Batang" w:hAnsi="Palatino Linotype" w:cs="Arial"/>
          <w:i/>
          <w:color w:val="000000" w:themeColor="text1"/>
        </w:rPr>
        <w:t>“Cuestiones de Terminología Procesal”</w:t>
      </w:r>
      <w:r w:rsidRPr="00906364">
        <w:rPr>
          <w:rFonts w:ascii="Palatino Linotype" w:eastAsia="Batang" w:hAnsi="Palatino Linotype" w:cs="Arial"/>
          <w:color w:val="000000" w:themeColor="text1"/>
        </w:rPr>
        <w:t xml:space="preserve">, el sobreseimiento es </w:t>
      </w:r>
      <w:r w:rsidRPr="00906364">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rsidR="00436967" w:rsidRPr="00906364" w:rsidRDefault="00436967" w:rsidP="00436967">
      <w:pPr>
        <w:pStyle w:val="Prrafodelista"/>
        <w:rPr>
          <w:rFonts w:ascii="Palatino Linotype" w:hAnsi="Palatino Linotype"/>
          <w:color w:val="000000" w:themeColor="text1"/>
        </w:rPr>
      </w:pPr>
    </w:p>
    <w:p w:rsidR="00436967" w:rsidRPr="00906364"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eastAsia="Batang" w:hAnsi="Palatino Linotype" w:cs="Arial"/>
          <w:color w:val="000000" w:themeColor="text1"/>
        </w:rPr>
        <w:t xml:space="preserve">Por su parte, Eduardo Pallares, en su artículo </w:t>
      </w:r>
      <w:r w:rsidRPr="00906364">
        <w:rPr>
          <w:rFonts w:ascii="Palatino Linotype" w:eastAsia="Batang" w:hAnsi="Palatino Linotype" w:cs="Arial"/>
          <w:i/>
          <w:color w:val="000000" w:themeColor="text1"/>
        </w:rPr>
        <w:t>“La caducidad y el sobreseimiento en el amparo”</w:t>
      </w:r>
      <w:r w:rsidRPr="00906364">
        <w:rPr>
          <w:rFonts w:ascii="Palatino Linotype" w:eastAsia="Batang" w:hAnsi="Palatino Linotype" w:cs="Arial"/>
          <w:color w:val="000000" w:themeColor="text1"/>
        </w:rPr>
        <w:t xml:space="preserve">, cita la definición de Aguilera Paz, aduciendo que se </w:t>
      </w:r>
      <w:r w:rsidRPr="00906364">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906364">
        <w:rPr>
          <w:rFonts w:ascii="Palatino Linotype" w:eastAsia="Batang" w:hAnsi="Palatino Linotype" w:cs="Arial"/>
          <w:color w:val="000000" w:themeColor="text1"/>
        </w:rPr>
        <w:t xml:space="preserve">. </w:t>
      </w:r>
      <w:proofErr w:type="gramStart"/>
      <w:r w:rsidRPr="00906364">
        <w:rPr>
          <w:rFonts w:ascii="Palatino Linotype" w:eastAsia="Batang" w:hAnsi="Palatino Linotype" w:cs="Arial"/>
          <w:color w:val="000000" w:themeColor="text1"/>
        </w:rPr>
        <w:t>Asimismo</w:t>
      </w:r>
      <w:proofErr w:type="gramEnd"/>
      <w:r w:rsidRPr="00906364">
        <w:rPr>
          <w:rFonts w:ascii="Palatino Linotype" w:eastAsia="Batang" w:hAnsi="Palatino Linotype" w:cs="Arial"/>
          <w:color w:val="000000" w:themeColor="text1"/>
        </w:rPr>
        <w:t xml:space="preserve"> señala que existe el sobreseimiento provisional y el definitivo</w:t>
      </w:r>
      <w:r w:rsidRPr="00906364">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rsidR="00906364" w:rsidRPr="00906364" w:rsidRDefault="00906364" w:rsidP="00906364">
      <w:pPr>
        <w:pStyle w:val="Prrafodelista"/>
        <w:rPr>
          <w:rFonts w:ascii="Palatino Linotype" w:hAnsi="Palatino Linotype"/>
          <w:color w:val="000000" w:themeColor="text1"/>
        </w:rPr>
      </w:pPr>
    </w:p>
    <w:p w:rsidR="00436967" w:rsidRPr="00AF160A"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eastAsia="Batang" w:hAnsi="Palatino Linotype" w:cs="Arial"/>
          <w:color w:val="000000" w:themeColor="text1"/>
        </w:rPr>
        <w:t xml:space="preserve">Así, para la doctrina el sobreseimiento provoca que un procedimiento se suspenda o se resuelva en definitiva </w:t>
      </w:r>
      <w:r w:rsidRPr="00906364">
        <w:rPr>
          <w:rFonts w:ascii="Palatino Linotype" w:eastAsia="Batang" w:hAnsi="Palatino Linotype" w:cs="Arial"/>
          <w:b/>
          <w:color w:val="000000" w:themeColor="text1"/>
          <w:u w:val="single"/>
        </w:rPr>
        <w:t>sin que se entre al estudio de los agravios o motivos de inconformidad.</w:t>
      </w:r>
      <w:r w:rsidRPr="00906364">
        <w:rPr>
          <w:rFonts w:ascii="Palatino Linotype" w:eastAsia="Batang" w:hAnsi="Palatino Linotype" w:cs="Arial"/>
          <w:b/>
          <w:color w:val="000000" w:themeColor="text1"/>
        </w:rPr>
        <w:t xml:space="preserve"> </w:t>
      </w:r>
      <w:r w:rsidRPr="00906364">
        <w:rPr>
          <w:rFonts w:ascii="Palatino Linotype" w:eastAsia="Batang" w:hAnsi="Palatino Linotype" w:cs="Arial"/>
          <w:color w:val="000000" w:themeColor="text1"/>
        </w:rPr>
        <w:t xml:space="preserve">Este mismo criterio es compartido por el más alto </w:t>
      </w:r>
      <w:r w:rsidRPr="00906364">
        <w:rPr>
          <w:rFonts w:ascii="Palatino Linotype" w:eastAsia="Batang" w:hAnsi="Palatino Linotype" w:cs="Arial"/>
          <w:color w:val="000000" w:themeColor="text1"/>
        </w:rPr>
        <w:lastRenderedPageBreak/>
        <w:t>tribunal del país en múltiples jurisprudencias, por lo que a continuación se agrega una de ellas que sirve como orientador en esta resolución:</w:t>
      </w:r>
    </w:p>
    <w:p w:rsidR="00AF160A" w:rsidRPr="00AF160A" w:rsidRDefault="00AF160A" w:rsidP="00AF160A">
      <w:pPr>
        <w:pStyle w:val="Prrafodelista"/>
        <w:rPr>
          <w:rFonts w:ascii="Palatino Linotype" w:hAnsi="Palatino Linotype"/>
          <w:color w:val="000000" w:themeColor="text1"/>
        </w:rPr>
      </w:pPr>
    </w:p>
    <w:p w:rsidR="00436967" w:rsidRPr="00906364" w:rsidRDefault="00436967" w:rsidP="00436967">
      <w:pPr>
        <w:pStyle w:val="Prrafodelista"/>
        <w:spacing w:line="360" w:lineRule="auto"/>
        <w:ind w:left="567" w:right="616"/>
        <w:jc w:val="both"/>
        <w:rPr>
          <w:rFonts w:ascii="Palatino Linotype" w:hAnsi="Palatino Linotype"/>
          <w:color w:val="000000" w:themeColor="text1"/>
        </w:rPr>
      </w:pPr>
      <w:r w:rsidRPr="00906364">
        <w:rPr>
          <w:rFonts w:ascii="Palatino Linotype" w:eastAsia="Batang" w:hAnsi="Palatino Linotype" w:cs="Arial"/>
          <w:b/>
          <w:i/>
          <w:color w:val="000000" w:themeColor="text1"/>
          <w:lang w:val="es-AR"/>
        </w:rPr>
        <w:t>“SOBRESEIMIENTO EN EL JUICIO DE AMPARO DIRECTO. IMPIDE EL ESTUDIO DE LAS VIOLACIONES PROCESALES PLANTEADAS EN LOS CONCEPTOS DE VIOLACIÓN.</w:t>
      </w:r>
    </w:p>
    <w:p w:rsidR="00436967" w:rsidRPr="00906364" w:rsidRDefault="00436967" w:rsidP="00436967">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906364">
        <w:rPr>
          <w:rFonts w:ascii="Palatino Linotype" w:eastAsia="Batang" w:hAnsi="Palatino Linotype" w:cs="Arial"/>
          <w:b/>
          <w:i/>
          <w:color w:val="000000" w:themeColor="text1"/>
          <w:lang w:val="es-AR"/>
        </w:rPr>
        <w:t>El sobreseimiento</w:t>
      </w:r>
      <w:r w:rsidRPr="00906364">
        <w:rPr>
          <w:rFonts w:ascii="Palatino Linotype" w:eastAsia="Batang" w:hAnsi="Palatino Linotype" w:cs="Arial"/>
          <w:i/>
          <w:color w:val="000000" w:themeColor="text1"/>
          <w:lang w:val="es-AR"/>
        </w:rPr>
        <w:t xml:space="preserve"> en el juicio de amparo directo </w:t>
      </w:r>
      <w:r w:rsidRPr="00906364">
        <w:rPr>
          <w:rFonts w:ascii="Palatino Linotype" w:eastAsia="Batang" w:hAnsi="Palatino Linotype" w:cs="Arial"/>
          <w:b/>
          <w:i/>
          <w:color w:val="000000" w:themeColor="text1"/>
          <w:lang w:val="es-AR"/>
        </w:rPr>
        <w:t>provoca la terminación de la controversia planteada</w:t>
      </w:r>
      <w:r w:rsidRPr="00906364">
        <w:rPr>
          <w:rFonts w:ascii="Palatino Linotype" w:eastAsia="Batang" w:hAnsi="Palatino Linotype" w:cs="Arial"/>
          <w:i/>
          <w:color w:val="000000" w:themeColor="text1"/>
          <w:lang w:val="es-AR"/>
        </w:rPr>
        <w:t xml:space="preserve"> por el quejoso en la demanda de amparo</w:t>
      </w:r>
      <w:r w:rsidRPr="00906364">
        <w:rPr>
          <w:rFonts w:ascii="Palatino Linotype" w:eastAsia="Batang" w:hAnsi="Palatino Linotype" w:cs="Arial"/>
          <w:b/>
          <w:i/>
          <w:color w:val="000000" w:themeColor="text1"/>
          <w:lang w:val="es-AR"/>
        </w:rPr>
        <w:t>, sin hacer un pronunciamiento de fondo sobre la legalidad o ilegalidad de la sentencia reclamada</w:t>
      </w:r>
      <w:r w:rsidRPr="00906364">
        <w:rPr>
          <w:rFonts w:ascii="Palatino Linotype" w:eastAsia="Batang" w:hAnsi="Palatino Linotype" w:cs="Arial"/>
          <w:i/>
          <w:color w:val="000000" w:themeColor="text1"/>
          <w:lang w:val="es-AR"/>
        </w:rPr>
        <w:t xml:space="preserve">. </w:t>
      </w:r>
      <w:r w:rsidRPr="00906364">
        <w:rPr>
          <w:rFonts w:ascii="Palatino Linotype" w:eastAsia="Batang" w:hAnsi="Palatino Linotype" w:cs="Arial"/>
          <w:b/>
          <w:i/>
          <w:color w:val="000000" w:themeColor="text1"/>
          <w:lang w:val="es-AR"/>
        </w:rPr>
        <w:t xml:space="preserve">Por consiguiente, si al sobreseerse en el juicio de amparo </w:t>
      </w:r>
      <w:r w:rsidRPr="00906364">
        <w:rPr>
          <w:rFonts w:ascii="Palatino Linotype" w:eastAsia="Batang" w:hAnsi="Palatino Linotype" w:cs="Arial"/>
          <w:b/>
          <w:i/>
          <w:color w:val="000000" w:themeColor="text1"/>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06364">
        <w:rPr>
          <w:rFonts w:ascii="Palatino Linotype" w:eastAsia="Batang" w:hAnsi="Palatino Linotype" w:cs="Arial"/>
          <w:i/>
          <w:color w:val="000000" w:themeColor="text1"/>
          <w:lang w:val="es-AR"/>
        </w:rPr>
        <w:t>.</w:t>
      </w:r>
    </w:p>
    <w:p w:rsidR="00436967" w:rsidRPr="00906364" w:rsidRDefault="00436967" w:rsidP="00436967">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906364">
        <w:rPr>
          <w:rFonts w:ascii="Palatino Linotype" w:eastAsia="Batang" w:hAnsi="Palatino Linotype" w:cs="Arial"/>
          <w:i/>
          <w:color w:val="000000" w:themeColor="text1"/>
          <w:lang w:val="es-AR"/>
        </w:rPr>
        <w:t>SÉPTIMO TRIBUNAL COLEGIADO EN MATERIA CIVIL DEL PRIMER CIRCUITO.</w:t>
      </w:r>
    </w:p>
    <w:p w:rsidR="00436967" w:rsidRPr="00906364" w:rsidRDefault="00436967" w:rsidP="00436967">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906364">
        <w:rPr>
          <w:rFonts w:ascii="Palatino Linotype" w:eastAsia="Batang" w:hAnsi="Palatino Linotype" w:cs="Arial"/>
          <w:i/>
          <w:color w:val="000000" w:themeColor="text1"/>
          <w:lang w:val="es-AR"/>
        </w:rPr>
        <w:t xml:space="preserve">Amparo directo 699/2008. Mariana Leticia González </w:t>
      </w:r>
      <w:proofErr w:type="spellStart"/>
      <w:r w:rsidRPr="00906364">
        <w:rPr>
          <w:rFonts w:ascii="Palatino Linotype" w:eastAsia="Batang" w:hAnsi="Palatino Linotype" w:cs="Arial"/>
          <w:i/>
          <w:color w:val="000000" w:themeColor="text1"/>
          <w:lang w:val="es-AR"/>
        </w:rPr>
        <w:t>Steele</w:t>
      </w:r>
      <w:proofErr w:type="spellEnd"/>
      <w:r w:rsidRPr="00906364">
        <w:rPr>
          <w:rFonts w:ascii="Palatino Linotype" w:eastAsia="Batang" w:hAnsi="Palatino Linotype" w:cs="Arial"/>
          <w:i/>
          <w:color w:val="000000" w:themeColor="text1"/>
          <w:lang w:val="es-AR"/>
        </w:rPr>
        <w:t>. 13 de noviembre de 2008. Unanimidad de votos. Ponente: Sara Judith Montalvo Trejo. Secretario: Arnulfo Mateos García.”</w:t>
      </w:r>
    </w:p>
    <w:p w:rsidR="00436967" w:rsidRPr="00906364"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hAnsi="Palatino Linotype" w:cs="Arial"/>
          <w:noProof/>
          <w:color w:val="000000" w:themeColor="text1"/>
          <w:lang w:eastAsia="es-MX"/>
        </w:rPr>
        <w:lastRenderedPageBreak/>
        <w:t xml:space="preserve">Así las </w:t>
      </w:r>
      <w:r w:rsidRPr="00906364">
        <w:rPr>
          <w:rFonts w:ascii="Palatino Linotype" w:eastAsia="Batang" w:hAnsi="Palatino Linotype" w:cs="Arial"/>
          <w:color w:val="000000" w:themeColor="text1"/>
        </w:rPr>
        <w:t>cosas</w:t>
      </w:r>
      <w:r w:rsidRPr="00906364">
        <w:rPr>
          <w:rFonts w:ascii="Palatino Linotype" w:hAnsi="Palatino Linotype" w:cs="Arial"/>
          <w:noProof/>
          <w:color w:val="000000" w:themeColor="text1"/>
          <w:lang w:eastAsia="es-MX"/>
        </w:rPr>
        <w:t xml:space="preserve">, como quedó demostrado, si bien es cierto se atendieron inicialmente </w:t>
      </w:r>
      <w:r w:rsidR="00AF160A">
        <w:rPr>
          <w:rFonts w:ascii="Palatino Linotype" w:hAnsi="Palatino Linotype" w:cs="Arial"/>
          <w:noProof/>
          <w:color w:val="000000" w:themeColor="text1"/>
          <w:lang w:eastAsia="es-MX"/>
        </w:rPr>
        <w:t>la solicitud de información no fue atendida a cabalidad</w:t>
      </w:r>
      <w:r w:rsidRPr="00906364">
        <w:rPr>
          <w:rFonts w:ascii="Palatino Linotype" w:hAnsi="Palatino Linotype" w:cs="Arial"/>
          <w:noProof/>
          <w:color w:val="000000" w:themeColor="text1"/>
          <w:lang w:eastAsia="es-MX"/>
        </w:rPr>
        <w:t xml:space="preserve">; también lo es que el </w:t>
      </w:r>
      <w:r w:rsidRPr="00906364">
        <w:rPr>
          <w:rFonts w:ascii="Palatino Linotype" w:hAnsi="Palatino Linotype" w:cs="Arial"/>
          <w:b/>
          <w:noProof/>
          <w:color w:val="000000" w:themeColor="text1"/>
          <w:lang w:eastAsia="es-MX"/>
        </w:rPr>
        <w:t xml:space="preserve">SUJETO OBLIGADO </w:t>
      </w:r>
      <w:r w:rsidRPr="00906364">
        <w:rPr>
          <w:rFonts w:ascii="Palatino Linotype" w:hAnsi="Palatino Linotype" w:cs="Arial"/>
          <w:noProof/>
          <w:color w:val="000000" w:themeColor="text1"/>
          <w:lang w:eastAsia="es-MX"/>
        </w:rPr>
        <w:t xml:space="preserve">via informe justificado, modifico su respuesta, actualizandose </w:t>
      </w:r>
      <w:r w:rsidRPr="00906364">
        <w:rPr>
          <w:rFonts w:ascii="Palatino Linotype" w:hAnsi="Palatino Linotype" w:cs="Arial"/>
          <w:color w:val="000000" w:themeColor="text1"/>
        </w:rPr>
        <w:t xml:space="preserve">la fracción III del artículo 192 </w:t>
      </w:r>
      <w:r w:rsidRPr="00906364">
        <w:rPr>
          <w:rFonts w:ascii="Palatino Linotype" w:eastAsia="Batang" w:hAnsi="Palatino Linotype" w:cs="Arial"/>
          <w:color w:val="000000" w:themeColor="text1"/>
        </w:rPr>
        <w:t xml:space="preserve">de la </w:t>
      </w:r>
      <w:r w:rsidRPr="00906364">
        <w:rPr>
          <w:rFonts w:ascii="Palatino Linotype" w:eastAsia="Batang" w:hAnsi="Palatino Linotype" w:cs="Arial"/>
          <w:b/>
          <w:color w:val="000000" w:themeColor="text1"/>
        </w:rPr>
        <w:t>Ley de Transparencia y Acceso a la Información Pública del Estado de México y Municipios</w:t>
      </w:r>
      <w:r w:rsidRPr="00906364">
        <w:rPr>
          <w:rFonts w:ascii="Palatino Linotype" w:eastAsia="Batang" w:hAnsi="Palatino Linotype" w:cs="Arial"/>
          <w:color w:val="000000" w:themeColor="text1"/>
        </w:rPr>
        <w:t>, resultando dable sobreseer el asunto.</w:t>
      </w:r>
    </w:p>
    <w:p w:rsidR="00436967" w:rsidRPr="00906364" w:rsidRDefault="00436967" w:rsidP="00436967">
      <w:pPr>
        <w:pStyle w:val="Prrafodelista"/>
        <w:tabs>
          <w:tab w:val="left" w:pos="0"/>
        </w:tabs>
        <w:spacing w:before="240" w:after="240" w:line="360" w:lineRule="auto"/>
        <w:ind w:left="0"/>
        <w:contextualSpacing/>
        <w:jc w:val="both"/>
        <w:rPr>
          <w:rFonts w:ascii="Palatino Linotype" w:hAnsi="Palatino Linotype"/>
          <w:color w:val="000000" w:themeColor="text1"/>
        </w:rPr>
      </w:pPr>
    </w:p>
    <w:p w:rsidR="000910E5" w:rsidRPr="00F000C3" w:rsidRDefault="000910E5" w:rsidP="000910E5">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F000C3">
        <w:rPr>
          <w:rFonts w:ascii="Palatino Linotype" w:hAnsi="Palatino Linotype" w:cs="Arial"/>
          <w:color w:val="000000" w:themeColor="text1"/>
          <w:lang w:val="es-CO"/>
        </w:rPr>
        <w:t xml:space="preserve">Bajo ese tenor y en términos del artículo 186 fracción I </w:t>
      </w:r>
      <w:r w:rsidR="00287C4B" w:rsidRPr="00F000C3">
        <w:rPr>
          <w:rFonts w:ascii="Palatino Linotype" w:hAnsi="Palatino Linotype" w:cs="Arial"/>
          <w:color w:val="000000" w:themeColor="text1"/>
          <w:lang w:val="es-CO"/>
        </w:rPr>
        <w:t xml:space="preserve">y 192 fracción III, </w:t>
      </w:r>
      <w:r w:rsidRPr="00F000C3">
        <w:rPr>
          <w:rFonts w:ascii="Palatino Linotype" w:hAnsi="Palatino Linotype" w:cs="Arial"/>
          <w:color w:val="000000" w:themeColor="text1"/>
          <w:lang w:val="es-CO"/>
        </w:rPr>
        <w:t xml:space="preserve">este Pleno determina el </w:t>
      </w:r>
      <w:r w:rsidRPr="00F000C3">
        <w:rPr>
          <w:rFonts w:ascii="Palatino Linotype" w:hAnsi="Palatino Linotype" w:cs="Arial"/>
          <w:b/>
          <w:noProof/>
          <w:color w:val="000000" w:themeColor="text1"/>
          <w:lang w:eastAsia="es-MX"/>
        </w:rPr>
        <w:t>SOBRESEIMIENTO</w:t>
      </w:r>
      <w:r w:rsidRPr="00F000C3">
        <w:rPr>
          <w:rFonts w:ascii="Palatino Linotype" w:hAnsi="Palatino Linotype" w:cs="Arial"/>
          <w:b/>
          <w:color w:val="000000" w:themeColor="text1"/>
          <w:lang w:val="es-CO"/>
        </w:rPr>
        <w:t xml:space="preserve"> </w:t>
      </w:r>
      <w:r w:rsidRPr="00F000C3">
        <w:rPr>
          <w:rFonts w:ascii="Palatino Linotype" w:hAnsi="Palatino Linotype" w:cs="Arial"/>
          <w:color w:val="000000" w:themeColor="text1"/>
          <w:lang w:val="es-CO"/>
        </w:rPr>
        <w:t>del presente recurso de revisión, por haberse modificado la respuesta inicial.</w:t>
      </w:r>
    </w:p>
    <w:p w:rsidR="000910E5" w:rsidRPr="00906364" w:rsidRDefault="000910E5" w:rsidP="000910E5">
      <w:pPr>
        <w:pStyle w:val="Prrafodelista"/>
        <w:tabs>
          <w:tab w:val="left" w:pos="0"/>
        </w:tabs>
        <w:spacing w:before="240" w:after="240" w:line="360" w:lineRule="auto"/>
        <w:ind w:left="0"/>
        <w:contextualSpacing/>
        <w:jc w:val="both"/>
        <w:rPr>
          <w:rFonts w:ascii="Palatino Linotype" w:hAnsi="Palatino Linotype"/>
          <w:color w:val="000000" w:themeColor="text1"/>
        </w:rPr>
      </w:pPr>
    </w:p>
    <w:p w:rsidR="000910E5" w:rsidRPr="00906364" w:rsidRDefault="000910E5" w:rsidP="000910E5">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hAnsi="Palatino Linotype" w:cs="Arial"/>
          <w:color w:val="000000" w:themeColor="text1"/>
          <w:lang w:eastAsia="es-MX"/>
        </w:rPr>
        <w:t xml:space="preserve">Por lo anteriormente expuesto y fundado, este </w:t>
      </w:r>
      <w:r w:rsidRPr="00906364">
        <w:rPr>
          <w:rFonts w:ascii="Palatino Linotype" w:hAnsi="Palatino Linotype" w:cs="Arial"/>
          <w:b/>
          <w:bCs/>
          <w:color w:val="000000" w:themeColor="text1"/>
          <w:lang w:eastAsia="es-MX"/>
        </w:rPr>
        <w:t>ÓRGANO GARANTE</w:t>
      </w:r>
      <w:r w:rsidRPr="00906364">
        <w:rPr>
          <w:rFonts w:ascii="Palatino Linotype" w:hAnsi="Palatino Linotype" w:cs="Arial"/>
          <w:color w:val="000000" w:themeColor="text1"/>
          <w:lang w:eastAsia="es-MX"/>
        </w:rPr>
        <w:t xml:space="preserve"> emite los siguientes:</w:t>
      </w:r>
    </w:p>
    <w:p w:rsidR="000910E5" w:rsidRDefault="0020794E" w:rsidP="0020794E">
      <w:pPr>
        <w:rPr>
          <w:rFonts w:ascii="Palatino Linotype" w:hAnsi="Palatino Linotype"/>
          <w:color w:val="000000" w:themeColor="text1"/>
        </w:rPr>
      </w:pPr>
      <w:r>
        <w:rPr>
          <w:rFonts w:ascii="Palatino Linotype" w:hAnsi="Palatino Linotype"/>
          <w:noProof/>
          <w:color w:val="000000" w:themeColor="text1"/>
          <w:lang w:val="es-ES" w:eastAsia="es-ES"/>
        </w:rPr>
        <mc:AlternateContent>
          <mc:Choice Requires="wps">
            <w:drawing>
              <wp:anchor distT="0" distB="0" distL="114300" distR="114300" simplePos="0" relativeHeight="251664384" behindDoc="0" locked="0" layoutInCell="1" allowOverlap="1">
                <wp:simplePos x="0" y="0"/>
                <wp:positionH relativeFrom="margin">
                  <wp:posOffset>53339</wp:posOffset>
                </wp:positionH>
                <wp:positionV relativeFrom="paragraph">
                  <wp:posOffset>43815</wp:posOffset>
                </wp:positionV>
                <wp:extent cx="5457825" cy="2343150"/>
                <wp:effectExtent l="38100" t="38100" r="66675" b="95250"/>
                <wp:wrapNone/>
                <wp:docPr id="11" name="Conector recto 11"/>
                <wp:cNvGraphicFramePr/>
                <a:graphic xmlns:a="http://schemas.openxmlformats.org/drawingml/2006/main">
                  <a:graphicData uri="http://schemas.microsoft.com/office/word/2010/wordprocessingShape">
                    <wps:wsp>
                      <wps:cNvCnPr/>
                      <wps:spPr>
                        <a:xfrm>
                          <a:off x="0" y="0"/>
                          <a:ext cx="5457825" cy="23431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2D1B7" id="Conector recto 1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pt,3.45pt" to="433.95pt,1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" strokecolor="black [3200]" strokeweight="2pt">
                <v:shadow on="t" color="black" opacity="24903f" origin=",.5" offset="0,.55556mm"/>
                <w10:wrap anchorx="margin"/>
              </v:line>
            </w:pict>
          </mc:Fallback>
        </mc:AlternateContent>
      </w:r>
    </w:p>
    <w:p w:rsidR="0020794E" w:rsidRDefault="0020794E" w:rsidP="0020794E">
      <w:pPr>
        <w:rPr>
          <w:rFonts w:ascii="Palatino Linotype" w:hAnsi="Palatino Linotype"/>
          <w:color w:val="000000" w:themeColor="text1"/>
        </w:rPr>
      </w:pPr>
    </w:p>
    <w:p w:rsidR="0020794E" w:rsidRDefault="0020794E" w:rsidP="0020794E">
      <w:pPr>
        <w:rPr>
          <w:rFonts w:ascii="Palatino Linotype" w:hAnsi="Palatino Linotype"/>
          <w:color w:val="000000" w:themeColor="text1"/>
        </w:rPr>
      </w:pPr>
    </w:p>
    <w:p w:rsidR="0020794E" w:rsidRDefault="0020794E" w:rsidP="0020794E">
      <w:pPr>
        <w:rPr>
          <w:rFonts w:ascii="Palatino Linotype" w:hAnsi="Palatino Linotype"/>
          <w:color w:val="000000" w:themeColor="text1"/>
        </w:rPr>
      </w:pPr>
    </w:p>
    <w:p w:rsidR="0020794E" w:rsidRDefault="0020794E" w:rsidP="0020794E">
      <w:pPr>
        <w:rPr>
          <w:rFonts w:ascii="Palatino Linotype" w:hAnsi="Palatino Linotype"/>
          <w:color w:val="000000" w:themeColor="text1"/>
        </w:rPr>
      </w:pPr>
    </w:p>
    <w:p w:rsidR="0020794E" w:rsidRDefault="0020794E" w:rsidP="0020794E">
      <w:pPr>
        <w:rPr>
          <w:rFonts w:ascii="Palatino Linotype" w:hAnsi="Palatino Linotype"/>
          <w:color w:val="000000" w:themeColor="text1"/>
        </w:rPr>
      </w:pPr>
    </w:p>
    <w:p w:rsidR="00744A72" w:rsidRDefault="00744A72" w:rsidP="0020794E">
      <w:pPr>
        <w:rPr>
          <w:rFonts w:ascii="Palatino Linotype" w:hAnsi="Palatino Linotype"/>
          <w:color w:val="000000" w:themeColor="text1"/>
        </w:rPr>
      </w:pPr>
    </w:p>
    <w:p w:rsidR="00744A72" w:rsidRDefault="00744A72" w:rsidP="0020794E">
      <w:pPr>
        <w:rPr>
          <w:rFonts w:ascii="Palatino Linotype" w:hAnsi="Palatino Linotype"/>
          <w:color w:val="000000" w:themeColor="text1"/>
        </w:rPr>
      </w:pPr>
    </w:p>
    <w:p w:rsidR="00744A72" w:rsidRDefault="00744A72" w:rsidP="0020794E">
      <w:pPr>
        <w:rPr>
          <w:rFonts w:ascii="Palatino Linotype" w:hAnsi="Palatino Linotype"/>
          <w:color w:val="000000" w:themeColor="text1"/>
        </w:rPr>
      </w:pPr>
    </w:p>
    <w:p w:rsidR="00744A72" w:rsidRDefault="00744A72" w:rsidP="0020794E">
      <w:pPr>
        <w:rPr>
          <w:rFonts w:ascii="Palatino Linotype" w:hAnsi="Palatino Linotype"/>
          <w:color w:val="000000" w:themeColor="text1"/>
        </w:rPr>
      </w:pPr>
    </w:p>
    <w:p w:rsidR="00744A72" w:rsidRDefault="00744A72" w:rsidP="0020794E">
      <w:pPr>
        <w:rPr>
          <w:rFonts w:ascii="Palatino Linotype" w:hAnsi="Palatino Linotype"/>
          <w:color w:val="000000" w:themeColor="text1"/>
        </w:rPr>
      </w:pPr>
    </w:p>
    <w:p w:rsidR="0020794E" w:rsidRPr="0020794E" w:rsidRDefault="0020794E" w:rsidP="0020794E">
      <w:pPr>
        <w:rPr>
          <w:rFonts w:ascii="Palatino Linotype" w:hAnsi="Palatino Linotype"/>
          <w:color w:val="000000" w:themeColor="text1"/>
        </w:rPr>
      </w:pPr>
    </w:p>
    <w:p w:rsidR="007C7F08" w:rsidRPr="00906364" w:rsidRDefault="007C7F08" w:rsidP="007B7725">
      <w:pPr>
        <w:pStyle w:val="Ttulo1"/>
        <w:spacing w:before="0" w:line="360" w:lineRule="auto"/>
        <w:jc w:val="center"/>
        <w:rPr>
          <w:rFonts w:ascii="Palatino Linotype" w:eastAsia="Calibri" w:hAnsi="Palatino Linotype"/>
          <w:b/>
          <w:color w:val="000000" w:themeColor="text1"/>
          <w:sz w:val="24"/>
          <w:szCs w:val="24"/>
          <w:lang w:val="es-ES"/>
        </w:rPr>
      </w:pPr>
      <w:bookmarkStart w:id="208" w:name="_Toc504500693"/>
      <w:bookmarkStart w:id="209" w:name="_Toc534742545"/>
      <w:bookmarkStart w:id="210" w:name="_Toc2248738"/>
      <w:bookmarkStart w:id="211" w:name="_Toc34819440"/>
      <w:bookmarkStart w:id="212" w:name="_Toc51259595"/>
      <w:bookmarkStart w:id="213" w:name="_Toc52472147"/>
      <w:bookmarkStart w:id="214" w:name="_Toc63932077"/>
      <w:bookmarkStart w:id="215" w:name="_Toc81401525"/>
      <w:r w:rsidRPr="00906364">
        <w:rPr>
          <w:rFonts w:ascii="Palatino Linotype" w:eastAsia="Calibri" w:hAnsi="Palatino Linotype"/>
          <w:b/>
          <w:color w:val="000000" w:themeColor="text1"/>
          <w:sz w:val="24"/>
          <w:szCs w:val="24"/>
          <w:lang w:val="es-ES"/>
        </w:rPr>
        <w:lastRenderedPageBreak/>
        <w:t>R E S O L U T I V O S</w:t>
      </w:r>
      <w:bookmarkEnd w:id="208"/>
      <w:bookmarkEnd w:id="209"/>
      <w:bookmarkEnd w:id="210"/>
      <w:bookmarkEnd w:id="211"/>
      <w:bookmarkEnd w:id="212"/>
      <w:bookmarkEnd w:id="213"/>
      <w:bookmarkEnd w:id="214"/>
      <w:bookmarkEnd w:id="215"/>
      <w:r w:rsidRPr="00906364">
        <w:rPr>
          <w:rFonts w:ascii="Palatino Linotype" w:eastAsia="Calibri" w:hAnsi="Palatino Linotype"/>
          <w:b/>
          <w:color w:val="000000" w:themeColor="text1"/>
          <w:sz w:val="24"/>
          <w:szCs w:val="24"/>
          <w:lang w:val="es-ES"/>
        </w:rPr>
        <w:t xml:space="preserve"> </w:t>
      </w:r>
    </w:p>
    <w:p w:rsidR="007C7F08" w:rsidRPr="00906364" w:rsidRDefault="007C7F08" w:rsidP="007B7725">
      <w:pPr>
        <w:spacing w:line="360" w:lineRule="auto"/>
        <w:rPr>
          <w:rFonts w:ascii="Palatino Linotype" w:eastAsia="Calibri" w:hAnsi="Palatino Linotype"/>
          <w:lang w:val="es-ES" w:eastAsia="es-ES"/>
        </w:rPr>
      </w:pPr>
    </w:p>
    <w:p w:rsidR="000910E5" w:rsidRPr="00906364" w:rsidRDefault="000910E5" w:rsidP="000910E5">
      <w:pPr>
        <w:pStyle w:val="Sinespaciado"/>
        <w:spacing w:line="360" w:lineRule="auto"/>
        <w:jc w:val="both"/>
        <w:rPr>
          <w:rFonts w:ascii="Palatino Linotype" w:hAnsi="Palatino Linotype"/>
        </w:rPr>
      </w:pPr>
      <w:r w:rsidRPr="00906364">
        <w:rPr>
          <w:rFonts w:ascii="Palatino Linotype" w:hAnsi="Palatino Linotype"/>
          <w:b/>
        </w:rPr>
        <w:t xml:space="preserve">PRIMERO. </w:t>
      </w:r>
      <w:r w:rsidRPr="00906364">
        <w:rPr>
          <w:rFonts w:ascii="Palatino Linotype" w:hAnsi="Palatino Linotype"/>
        </w:rPr>
        <w:t xml:space="preserve">Se </w:t>
      </w:r>
      <w:r w:rsidRPr="00906364">
        <w:rPr>
          <w:rFonts w:ascii="Palatino Linotype" w:hAnsi="Palatino Linotype"/>
          <w:b/>
        </w:rPr>
        <w:t>SOBRESEE</w:t>
      </w:r>
      <w:r w:rsidRPr="00906364">
        <w:rPr>
          <w:rFonts w:ascii="Palatino Linotype" w:hAnsi="Palatino Linotype"/>
        </w:rPr>
        <w:t xml:space="preserve"> el recurso de revisión número </w:t>
      </w:r>
      <w:r w:rsidR="004D2790">
        <w:rPr>
          <w:rFonts w:ascii="Palatino Linotype" w:hAnsi="Palatino Linotype" w:cs="Arial"/>
          <w:b/>
          <w:bCs/>
        </w:rPr>
        <w:t>00968/INFOEM/IP/RR/2022</w:t>
      </w:r>
      <w:r w:rsidRPr="00906364">
        <w:rPr>
          <w:rFonts w:ascii="Palatino Linotype" w:hAnsi="Palatino Linotype"/>
        </w:rPr>
        <w:t xml:space="preserve">, porque al modificar la respuesta el recurso de revisión quedó sin materia en términos </w:t>
      </w:r>
      <w:proofErr w:type="gramStart"/>
      <w:r w:rsidRPr="00906364">
        <w:rPr>
          <w:rFonts w:ascii="Palatino Linotype" w:hAnsi="Palatino Linotype"/>
        </w:rPr>
        <w:t xml:space="preserve">del  </w:t>
      </w:r>
      <w:r w:rsidRPr="00CD5B61">
        <w:rPr>
          <w:rFonts w:ascii="Palatino Linotype" w:hAnsi="Palatino Linotype"/>
          <w:b/>
        </w:rPr>
        <w:t>Considerando</w:t>
      </w:r>
      <w:proofErr w:type="gramEnd"/>
      <w:r w:rsidRPr="00CD5B61">
        <w:rPr>
          <w:rFonts w:ascii="Palatino Linotype" w:hAnsi="Palatino Linotype"/>
          <w:b/>
        </w:rPr>
        <w:t xml:space="preserve"> TERCERO</w:t>
      </w:r>
      <w:r w:rsidRPr="00906364">
        <w:rPr>
          <w:rFonts w:ascii="Palatino Linotype" w:hAnsi="Palatino Linotype"/>
        </w:rPr>
        <w:t xml:space="preserve"> de la presente resolución</w:t>
      </w:r>
    </w:p>
    <w:p w:rsidR="000910E5" w:rsidRPr="00906364" w:rsidRDefault="000910E5" w:rsidP="000910E5">
      <w:pPr>
        <w:pStyle w:val="Sinespaciado"/>
        <w:spacing w:line="360" w:lineRule="auto"/>
        <w:jc w:val="both"/>
        <w:rPr>
          <w:rFonts w:ascii="Palatino Linotype" w:hAnsi="Palatino Linotype"/>
        </w:rPr>
      </w:pPr>
    </w:p>
    <w:p w:rsidR="000910E5" w:rsidRPr="00906364" w:rsidRDefault="000910E5" w:rsidP="000910E5">
      <w:pPr>
        <w:pStyle w:val="Sinespaciado"/>
        <w:spacing w:line="360" w:lineRule="auto"/>
        <w:jc w:val="both"/>
        <w:rPr>
          <w:rFonts w:ascii="Palatino Linotype" w:eastAsia="Calibri" w:hAnsi="Palatino Linotype" w:cs="Arial"/>
          <w:b/>
          <w:bCs/>
          <w:lang w:val="es-ES"/>
        </w:rPr>
      </w:pPr>
      <w:r w:rsidRPr="00906364">
        <w:rPr>
          <w:rFonts w:ascii="Palatino Linotype" w:eastAsia="Calibri" w:hAnsi="Palatino Linotype" w:cs="Arial"/>
          <w:b/>
          <w:bCs/>
          <w:lang w:val="es-ES"/>
        </w:rPr>
        <w:t xml:space="preserve">SEGUNDO. </w:t>
      </w:r>
      <w:r w:rsidRPr="00906364">
        <w:rPr>
          <w:rFonts w:ascii="Palatino Linotype" w:hAnsi="Palatino Linotype"/>
          <w:b/>
          <w:bCs/>
          <w:color w:val="222222"/>
          <w:lang w:val="es-ES"/>
        </w:rPr>
        <w:t>Notifíquese</w:t>
      </w:r>
      <w:r w:rsidRPr="00906364">
        <w:rPr>
          <w:rFonts w:ascii="Palatino Linotype" w:eastAsia="Calibri" w:hAnsi="Palatino Linotype" w:cs="Arial"/>
          <w:b/>
          <w:bCs/>
          <w:lang w:val="es-ES"/>
        </w:rPr>
        <w:t xml:space="preserve"> </w:t>
      </w:r>
      <w:r w:rsidRPr="00906364">
        <w:rPr>
          <w:rFonts w:ascii="Palatino Linotype" w:eastAsia="Calibri" w:hAnsi="Palatino Linotype" w:cs="Arial"/>
          <w:bCs/>
          <w:lang w:val="es-ES"/>
        </w:rPr>
        <w:t xml:space="preserve">a través del Sistema de Acceso a la Información Mexiquense </w:t>
      </w:r>
      <w:r w:rsidRPr="00906364">
        <w:rPr>
          <w:rFonts w:ascii="Palatino Linotype" w:eastAsia="Calibri" w:hAnsi="Palatino Linotype" w:cs="Arial"/>
          <w:b/>
          <w:bCs/>
          <w:lang w:val="es-ES"/>
        </w:rPr>
        <w:t xml:space="preserve">(SAIMEX) </w:t>
      </w:r>
      <w:r w:rsidRPr="00906364">
        <w:rPr>
          <w:rFonts w:ascii="Palatino Linotype" w:eastAsia="Calibri" w:hAnsi="Palatino Linotype" w:cs="Arial"/>
          <w:bCs/>
          <w:lang w:val="es-ES"/>
        </w:rPr>
        <w:t>la presente resolución al Titular de la Unidad de Transparencia del</w:t>
      </w:r>
      <w:r w:rsidRPr="00906364">
        <w:rPr>
          <w:rFonts w:ascii="Palatino Linotype" w:eastAsia="Calibri" w:hAnsi="Palatino Linotype" w:cs="Arial"/>
          <w:b/>
          <w:bCs/>
          <w:lang w:val="es-ES"/>
        </w:rPr>
        <w:t xml:space="preserve"> SUJETO OBLIGADO. </w:t>
      </w:r>
    </w:p>
    <w:p w:rsidR="000910E5" w:rsidRPr="00906364" w:rsidRDefault="000910E5" w:rsidP="000910E5">
      <w:pPr>
        <w:pStyle w:val="Sinespaciado"/>
        <w:spacing w:line="360" w:lineRule="auto"/>
        <w:jc w:val="both"/>
        <w:rPr>
          <w:rFonts w:ascii="Palatino Linotype" w:eastAsia="Palatino Linotype" w:hAnsi="Palatino Linotype" w:cs="Palatino Linotype"/>
          <w:b/>
        </w:rPr>
      </w:pPr>
    </w:p>
    <w:p w:rsidR="000910E5" w:rsidRPr="00906364" w:rsidRDefault="000910E5" w:rsidP="000910E5">
      <w:pPr>
        <w:pStyle w:val="Sinespaciado"/>
        <w:spacing w:line="360" w:lineRule="auto"/>
        <w:jc w:val="both"/>
        <w:rPr>
          <w:rFonts w:ascii="Palatino Linotype" w:hAnsi="Palatino Linotype"/>
          <w:color w:val="222222"/>
          <w:lang w:val="es-ES" w:eastAsia="es-MX"/>
        </w:rPr>
      </w:pPr>
      <w:r w:rsidRPr="00906364">
        <w:rPr>
          <w:rFonts w:ascii="Palatino Linotype" w:hAnsi="Palatino Linotype" w:cs="Arial"/>
          <w:b/>
        </w:rPr>
        <w:t xml:space="preserve">TERCERO. </w:t>
      </w:r>
      <w:r w:rsidRPr="00906364">
        <w:rPr>
          <w:rFonts w:ascii="Palatino Linotype" w:hAnsi="Palatino Linotype"/>
          <w:b/>
          <w:bCs/>
          <w:color w:val="222222"/>
          <w:lang w:val="es-ES"/>
        </w:rPr>
        <w:t xml:space="preserve">Notifíquese </w:t>
      </w:r>
      <w:r w:rsidRPr="00906364">
        <w:rPr>
          <w:rFonts w:ascii="Palatino Linotype" w:hAnsi="Palatino Linotype"/>
          <w:bCs/>
          <w:color w:val="222222"/>
          <w:lang w:val="es-ES"/>
        </w:rPr>
        <w:t xml:space="preserve">a la </w:t>
      </w:r>
      <w:r w:rsidRPr="00906364">
        <w:rPr>
          <w:rFonts w:ascii="Palatino Linotype" w:hAnsi="Palatino Linotype"/>
          <w:b/>
        </w:rPr>
        <w:t xml:space="preserve">RECURRENTE </w:t>
      </w:r>
      <w:r w:rsidRPr="00906364">
        <w:rPr>
          <w:rFonts w:ascii="Palatino Linotype" w:hAnsi="Palatino Linotype"/>
          <w:color w:val="222222"/>
          <w:lang w:val="es-ES" w:eastAsia="es-MX"/>
        </w:rPr>
        <w:t xml:space="preserve">la presente resolución, vía </w:t>
      </w:r>
      <w:r w:rsidRPr="00CD5B61">
        <w:rPr>
          <w:rFonts w:ascii="Palatino Linotype" w:hAnsi="Palatino Linotype"/>
          <w:b/>
          <w:color w:val="222222"/>
          <w:lang w:val="es-ES" w:eastAsia="es-MX"/>
        </w:rPr>
        <w:t>SAIMEX</w:t>
      </w:r>
      <w:r w:rsidRPr="00906364">
        <w:rPr>
          <w:rFonts w:ascii="Palatino Linotype" w:hAnsi="Palatino Linotype"/>
          <w:color w:val="222222"/>
          <w:lang w:val="es-ES" w:eastAsia="es-MX"/>
        </w:rPr>
        <w:t>.</w:t>
      </w:r>
    </w:p>
    <w:p w:rsidR="000910E5" w:rsidRPr="00906364" w:rsidRDefault="000910E5" w:rsidP="000910E5">
      <w:pPr>
        <w:pStyle w:val="Sinespaciado"/>
        <w:spacing w:line="360" w:lineRule="auto"/>
        <w:jc w:val="both"/>
        <w:rPr>
          <w:rFonts w:ascii="Palatino Linotype" w:hAnsi="Palatino Linotype"/>
          <w:color w:val="222222"/>
          <w:lang w:val="es-ES" w:eastAsia="es-MX"/>
        </w:rPr>
      </w:pPr>
    </w:p>
    <w:p w:rsidR="000910E5" w:rsidRPr="00906364" w:rsidRDefault="000910E5" w:rsidP="000910E5">
      <w:pPr>
        <w:shd w:val="clear" w:color="auto" w:fill="FFFFFF"/>
        <w:spacing w:line="360" w:lineRule="auto"/>
        <w:jc w:val="both"/>
        <w:rPr>
          <w:rFonts w:ascii="Palatino Linotype" w:eastAsia="MS Mincho" w:hAnsi="Palatino Linotype"/>
          <w:lang w:val="es-ES"/>
        </w:rPr>
      </w:pPr>
      <w:r w:rsidRPr="00906364">
        <w:rPr>
          <w:rFonts w:ascii="Palatino Linotype" w:eastAsia="MS Mincho" w:hAnsi="Palatino Linotype"/>
          <w:b/>
        </w:rPr>
        <w:t>CUARTO.</w:t>
      </w:r>
      <w:r w:rsidRPr="00906364">
        <w:rPr>
          <w:rFonts w:ascii="Palatino Linotype" w:eastAsia="MS Mincho" w:hAnsi="Palatino Linotype"/>
        </w:rPr>
        <w:t xml:space="preserve"> </w:t>
      </w:r>
      <w:r w:rsidRPr="00906364">
        <w:rPr>
          <w:rFonts w:ascii="Palatino Linotype" w:eastAsia="MS Mincho" w:hAnsi="Palatino Linotype"/>
          <w:lang w:val="es-ES"/>
        </w:rPr>
        <w:t xml:space="preserve">Se hace del conocimiento de la </w:t>
      </w:r>
      <w:r w:rsidRPr="00906364">
        <w:rPr>
          <w:rFonts w:ascii="Palatino Linotype" w:hAnsi="Palatino Linotype"/>
          <w:b/>
        </w:rPr>
        <w:t xml:space="preserve">RECURRENTE </w:t>
      </w:r>
      <w:r w:rsidRPr="00906364">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06364">
        <w:rPr>
          <w:rFonts w:ascii="Palatino Linotype" w:eastAsia="MS Mincho" w:hAnsi="Palatino Linotype"/>
          <w:bCs/>
          <w:lang w:val="es-ES"/>
        </w:rPr>
        <w:t>vía juicio de amparo</w:t>
      </w:r>
      <w:r w:rsidRPr="00906364">
        <w:rPr>
          <w:rFonts w:ascii="Palatino Linotype" w:eastAsia="MS Mincho" w:hAnsi="Palatino Linotype"/>
          <w:lang w:val="es-ES"/>
        </w:rPr>
        <w:t xml:space="preserve"> en los términos de las leyes aplicables.</w:t>
      </w:r>
    </w:p>
    <w:p w:rsidR="000910E5" w:rsidRPr="00906364" w:rsidRDefault="000910E5" w:rsidP="000910E5">
      <w:pPr>
        <w:autoSpaceDE w:val="0"/>
        <w:autoSpaceDN w:val="0"/>
        <w:adjustRightInd w:val="0"/>
        <w:spacing w:line="360" w:lineRule="auto"/>
        <w:ind w:right="49"/>
        <w:jc w:val="both"/>
        <w:rPr>
          <w:rFonts w:ascii="Palatino Linotype" w:eastAsia="MS Mincho" w:hAnsi="Palatino Linotype"/>
        </w:rPr>
      </w:pPr>
      <w:bookmarkStart w:id="216" w:name="_GoBack"/>
      <w:bookmarkEnd w:id="216"/>
    </w:p>
    <w:p w:rsidR="00CC2E51" w:rsidRDefault="00CC2E51" w:rsidP="00CC2E51">
      <w:pPr>
        <w:spacing w:before="240" w:after="240" w:line="360" w:lineRule="auto"/>
        <w:ind w:firstLine="1"/>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PROTECCIÓN DE DATOS PERSONALES DEL ESTADO DE MÉXICO Y </w:t>
      </w:r>
      <w:r w:rsidRPr="00A0054B">
        <w:rPr>
          <w:rFonts w:ascii="Palatino Linotype" w:hAnsi="Palatino Linotype"/>
        </w:rPr>
        <w:lastRenderedPageBreak/>
        <w:t>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TERCERA </w:t>
      </w:r>
      <w:r w:rsidRPr="00A0054B">
        <w:rPr>
          <w:rFonts w:ascii="Palatino Linotype" w:hAnsi="Palatino Linotype"/>
        </w:rPr>
        <w:t xml:space="preserve">SESIÓN ORDINARIA CELEBRADA EL </w:t>
      </w:r>
      <w:r>
        <w:rPr>
          <w:rFonts w:ascii="Palatino Linotype" w:hAnsi="Palatino Linotype"/>
        </w:rPr>
        <w:t>VEINTIUNO (21)</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p w:rsidR="004A5F74" w:rsidRPr="00906364" w:rsidRDefault="004A5F74" w:rsidP="007B7725">
      <w:pPr>
        <w:spacing w:line="360" w:lineRule="auto"/>
        <w:rPr>
          <w:rFonts w:ascii="Palatino Linotype" w:hAnsi="Palatino Linotype"/>
        </w:rPr>
      </w:pPr>
    </w:p>
    <w:sectPr w:rsidR="004A5F74" w:rsidRPr="00906364" w:rsidSect="007B7725">
      <w:headerReference w:type="default" r:id="rId10"/>
      <w:footerReference w:type="default" r:id="rId11"/>
      <w:headerReference w:type="first" r:id="rId12"/>
      <w:footerReference w:type="first" r:id="rId13"/>
      <w:pgSz w:w="12240" w:h="15840"/>
      <w:pgMar w:top="2977" w:right="170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29A" w:rsidRDefault="000B029A" w:rsidP="00C80F8C">
      <w:r>
        <w:separator/>
      </w:r>
    </w:p>
  </w:endnote>
  <w:endnote w:type="continuationSeparator" w:id="0">
    <w:p w:rsidR="000B029A" w:rsidRDefault="000B029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4D"/>
    <w:family w:val="auto"/>
    <w:notTrueType/>
    <w:pitch w:val="variable"/>
    <w:sig w:usb0="A00002FF" w:usb1="7800205A" w:usb2="14600000" w:usb3="00000000" w:csb0="00000193"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sidR="00F36759">
      <w:rPr>
        <w:rFonts w:ascii="Arial" w:hAnsi="Arial" w:cs="Arial"/>
        <w:b/>
        <w:bCs/>
        <w:sz w:val="20"/>
        <w:szCs w:val="20"/>
      </w:rPr>
      <w:fldChar w:fldCharType="begin"/>
    </w:r>
    <w:r>
      <w:rPr>
        <w:rFonts w:ascii="Arial" w:hAnsi="Arial" w:cs="Arial"/>
        <w:b/>
        <w:bCs/>
        <w:sz w:val="20"/>
        <w:szCs w:val="20"/>
      </w:rPr>
      <w:instrText>PAGE</w:instrText>
    </w:r>
    <w:r w:rsidR="00F36759">
      <w:rPr>
        <w:rFonts w:ascii="Arial" w:hAnsi="Arial" w:cs="Arial"/>
        <w:b/>
        <w:bCs/>
        <w:sz w:val="20"/>
        <w:szCs w:val="20"/>
      </w:rPr>
      <w:fldChar w:fldCharType="separate"/>
    </w:r>
    <w:r w:rsidR="00744A72">
      <w:rPr>
        <w:rFonts w:ascii="Arial" w:hAnsi="Arial" w:cs="Arial"/>
        <w:b/>
        <w:bCs/>
        <w:noProof/>
        <w:sz w:val="20"/>
        <w:szCs w:val="20"/>
      </w:rPr>
      <w:t>22</w:t>
    </w:r>
    <w:r w:rsidR="00F36759">
      <w:rPr>
        <w:rFonts w:ascii="Arial" w:hAnsi="Arial" w:cs="Arial"/>
        <w:b/>
        <w:bCs/>
        <w:sz w:val="20"/>
        <w:szCs w:val="20"/>
      </w:rPr>
      <w:fldChar w:fldCharType="end"/>
    </w:r>
    <w:r>
      <w:rPr>
        <w:rFonts w:ascii="Arial" w:hAnsi="Arial" w:cs="Arial"/>
        <w:sz w:val="20"/>
        <w:szCs w:val="20"/>
      </w:rPr>
      <w:t xml:space="preserve"> de </w:t>
    </w:r>
    <w:r w:rsidR="00F36759">
      <w:rPr>
        <w:rFonts w:ascii="Arial" w:hAnsi="Arial" w:cs="Arial"/>
        <w:b/>
        <w:bCs/>
        <w:sz w:val="20"/>
        <w:szCs w:val="20"/>
      </w:rPr>
      <w:fldChar w:fldCharType="begin"/>
    </w:r>
    <w:r>
      <w:rPr>
        <w:rFonts w:ascii="Arial" w:hAnsi="Arial" w:cs="Arial"/>
        <w:b/>
        <w:bCs/>
        <w:sz w:val="20"/>
        <w:szCs w:val="20"/>
      </w:rPr>
      <w:instrText>NUMPAGES</w:instrText>
    </w:r>
    <w:r w:rsidR="00F36759">
      <w:rPr>
        <w:rFonts w:ascii="Arial" w:hAnsi="Arial" w:cs="Arial"/>
        <w:b/>
        <w:bCs/>
        <w:sz w:val="20"/>
        <w:szCs w:val="20"/>
      </w:rPr>
      <w:fldChar w:fldCharType="separate"/>
    </w:r>
    <w:r w:rsidR="00744A72">
      <w:rPr>
        <w:rFonts w:ascii="Arial" w:hAnsi="Arial" w:cs="Arial"/>
        <w:b/>
        <w:bCs/>
        <w:noProof/>
        <w:sz w:val="20"/>
        <w:szCs w:val="20"/>
      </w:rPr>
      <w:t>30</w:t>
    </w:r>
    <w:r w:rsidR="00F36759">
      <w:rPr>
        <w:rFonts w:ascii="Arial" w:hAnsi="Arial" w:cs="Arial"/>
        <w:b/>
        <w:bCs/>
        <w:sz w:val="20"/>
        <w:szCs w:val="20"/>
      </w:rPr>
      <w:fldChar w:fldCharType="end"/>
    </w:r>
  </w:p>
  <w:p w:rsidR="004D1F3A" w:rsidRDefault="004D1F3A" w:rsidP="00935A0D">
    <w:pPr>
      <w:pStyle w:val="Piedepgina"/>
      <w:rPr>
        <w:rFonts w:ascii="Times New Roman" w:hAnsi="Times New Roman" w:cs="Times New Roman"/>
      </w:rPr>
    </w:pPr>
  </w:p>
  <w:p w:rsidR="004D1F3A" w:rsidRDefault="004D1F3A"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sidR="00F36759">
      <w:rPr>
        <w:rFonts w:ascii="Arial" w:hAnsi="Arial" w:cs="Arial"/>
        <w:b/>
        <w:bCs/>
        <w:sz w:val="20"/>
        <w:szCs w:val="20"/>
      </w:rPr>
      <w:fldChar w:fldCharType="begin"/>
    </w:r>
    <w:r>
      <w:rPr>
        <w:rFonts w:ascii="Arial" w:hAnsi="Arial" w:cs="Arial"/>
        <w:b/>
        <w:bCs/>
        <w:sz w:val="20"/>
        <w:szCs w:val="20"/>
      </w:rPr>
      <w:instrText>PAGE</w:instrText>
    </w:r>
    <w:r w:rsidR="00F36759">
      <w:rPr>
        <w:rFonts w:ascii="Arial" w:hAnsi="Arial" w:cs="Arial"/>
        <w:b/>
        <w:bCs/>
        <w:sz w:val="20"/>
        <w:szCs w:val="20"/>
      </w:rPr>
      <w:fldChar w:fldCharType="separate"/>
    </w:r>
    <w:r w:rsidR="00744A72">
      <w:rPr>
        <w:rFonts w:ascii="Arial" w:hAnsi="Arial" w:cs="Arial"/>
        <w:b/>
        <w:bCs/>
        <w:noProof/>
        <w:sz w:val="20"/>
        <w:szCs w:val="20"/>
      </w:rPr>
      <w:t>1</w:t>
    </w:r>
    <w:r w:rsidR="00F36759">
      <w:rPr>
        <w:rFonts w:ascii="Arial" w:hAnsi="Arial" w:cs="Arial"/>
        <w:b/>
        <w:bCs/>
        <w:sz w:val="20"/>
        <w:szCs w:val="20"/>
      </w:rPr>
      <w:fldChar w:fldCharType="end"/>
    </w:r>
    <w:r>
      <w:rPr>
        <w:rFonts w:ascii="Arial" w:hAnsi="Arial" w:cs="Arial"/>
        <w:sz w:val="20"/>
        <w:szCs w:val="20"/>
      </w:rPr>
      <w:t xml:space="preserve"> de </w:t>
    </w:r>
    <w:r w:rsidR="00F36759">
      <w:rPr>
        <w:rFonts w:ascii="Arial" w:hAnsi="Arial" w:cs="Arial"/>
        <w:b/>
        <w:bCs/>
        <w:sz w:val="20"/>
        <w:szCs w:val="20"/>
      </w:rPr>
      <w:fldChar w:fldCharType="begin"/>
    </w:r>
    <w:r>
      <w:rPr>
        <w:rFonts w:ascii="Arial" w:hAnsi="Arial" w:cs="Arial"/>
        <w:b/>
        <w:bCs/>
        <w:sz w:val="20"/>
        <w:szCs w:val="20"/>
      </w:rPr>
      <w:instrText>NUMPAGES</w:instrText>
    </w:r>
    <w:r w:rsidR="00F36759">
      <w:rPr>
        <w:rFonts w:ascii="Arial" w:hAnsi="Arial" w:cs="Arial"/>
        <w:b/>
        <w:bCs/>
        <w:sz w:val="20"/>
        <w:szCs w:val="20"/>
      </w:rPr>
      <w:fldChar w:fldCharType="separate"/>
    </w:r>
    <w:r w:rsidR="00744A72">
      <w:rPr>
        <w:rFonts w:ascii="Arial" w:hAnsi="Arial" w:cs="Arial"/>
        <w:b/>
        <w:bCs/>
        <w:noProof/>
        <w:sz w:val="20"/>
        <w:szCs w:val="20"/>
      </w:rPr>
      <w:t>30</w:t>
    </w:r>
    <w:r w:rsidR="00F36759">
      <w:rPr>
        <w:rFonts w:ascii="Arial" w:hAnsi="Arial" w:cs="Arial"/>
        <w:b/>
        <w:bCs/>
        <w:sz w:val="20"/>
        <w:szCs w:val="20"/>
      </w:rPr>
      <w:fldChar w:fldCharType="end"/>
    </w:r>
  </w:p>
  <w:p w:rsidR="004D1F3A" w:rsidRDefault="004D1F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29A" w:rsidRDefault="000B029A" w:rsidP="00C80F8C">
      <w:r>
        <w:separator/>
      </w:r>
    </w:p>
  </w:footnote>
  <w:footnote w:type="continuationSeparator" w:id="0">
    <w:p w:rsidR="000B029A" w:rsidRDefault="000B029A" w:rsidP="00C80F8C">
      <w:r>
        <w:continuationSeparator/>
      </w:r>
    </w:p>
  </w:footnote>
  <w:footnote w:id="1">
    <w:p w:rsidR="007C1C52" w:rsidRPr="009C43C2" w:rsidRDefault="007C1C52" w:rsidP="007C1C5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7C1C52" w:rsidRPr="009C43C2" w:rsidRDefault="007C1C52" w:rsidP="007C1C5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7C1C52" w:rsidRPr="009C43C2" w:rsidRDefault="007C1C52" w:rsidP="007C1C5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7C1C52" w:rsidRDefault="007C1C52" w:rsidP="007C1C5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4D1F3A" w:rsidTr="007E2BE8">
      <w:tc>
        <w:tcPr>
          <w:tcW w:w="2552" w:type="dxa"/>
          <w:vAlign w:val="center"/>
          <w:hideMark/>
        </w:tcPr>
        <w:p w:rsidR="004D1F3A" w:rsidRPr="008C5395" w:rsidRDefault="004D1F3A" w:rsidP="00695C92">
          <w:pPr>
            <w:jc w:val="right"/>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rsidR="004D1F3A" w:rsidRPr="008C5395" w:rsidRDefault="004B5FE1" w:rsidP="00195E1D">
          <w:pPr>
            <w:jc w:val="both"/>
            <w:rPr>
              <w:rFonts w:ascii="Palatino Linotype" w:hAnsi="Palatino Linotype"/>
              <w:b/>
              <w:sz w:val="21"/>
              <w:szCs w:val="21"/>
              <w:lang w:val="es-ES_tradnl"/>
            </w:rPr>
          </w:pPr>
          <w:r w:rsidRPr="004B5FE1">
            <w:rPr>
              <w:rFonts w:ascii="Palatino Linotype" w:hAnsi="Palatino Linotype"/>
              <w:b/>
              <w:bCs/>
              <w:sz w:val="21"/>
              <w:szCs w:val="21"/>
            </w:rPr>
            <w:t>0</w:t>
          </w:r>
          <w:r w:rsidR="00195E1D">
            <w:rPr>
              <w:rFonts w:ascii="Palatino Linotype" w:hAnsi="Palatino Linotype"/>
              <w:b/>
              <w:bCs/>
              <w:sz w:val="21"/>
              <w:szCs w:val="21"/>
            </w:rPr>
            <w:t>096</w:t>
          </w:r>
          <w:r w:rsidR="00695C92">
            <w:rPr>
              <w:rFonts w:ascii="Palatino Linotype" w:hAnsi="Palatino Linotype"/>
              <w:b/>
              <w:bCs/>
              <w:sz w:val="21"/>
              <w:szCs w:val="21"/>
            </w:rPr>
            <w:t>8/INFOEM/IP/RR/2022</w:t>
          </w:r>
        </w:p>
      </w:tc>
    </w:tr>
    <w:tr w:rsidR="004D1F3A" w:rsidTr="007E2BE8">
      <w:trPr>
        <w:trHeight w:val="228"/>
      </w:trPr>
      <w:tc>
        <w:tcPr>
          <w:tcW w:w="2552" w:type="dxa"/>
          <w:vAlign w:val="center"/>
          <w:hideMark/>
        </w:tcPr>
        <w:p w:rsidR="004D1F3A" w:rsidRPr="008C5395" w:rsidRDefault="004D1F3A" w:rsidP="00695C92">
          <w:pPr>
            <w:jc w:val="right"/>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rsidR="004D1F3A" w:rsidRPr="008C5395" w:rsidRDefault="009663CA" w:rsidP="00FB7FB8">
          <w:pPr>
            <w:jc w:val="both"/>
            <w:rPr>
              <w:rFonts w:ascii="Palatino Linotype" w:hAnsi="Palatino Linotype"/>
              <w:b/>
              <w:sz w:val="21"/>
              <w:szCs w:val="21"/>
              <w:lang w:val="es-ES_tradnl"/>
            </w:rPr>
          </w:pPr>
          <w:r w:rsidRPr="009663CA">
            <w:rPr>
              <w:rFonts w:ascii="Palatino Linotype" w:hAnsi="Palatino Linotype"/>
              <w:b/>
              <w:noProof/>
              <w:sz w:val="21"/>
              <w:szCs w:val="21"/>
            </w:rPr>
            <w:t>Instituto de Transparencia, Acceso a la Información Pública y Protección de Datos Personales del Estado de México y Municipios</w:t>
          </w:r>
        </w:p>
      </w:tc>
    </w:tr>
    <w:tr w:rsidR="004D1F3A" w:rsidTr="007E2BE8">
      <w:tc>
        <w:tcPr>
          <w:tcW w:w="2552" w:type="dxa"/>
          <w:vAlign w:val="center"/>
          <w:hideMark/>
        </w:tcPr>
        <w:p w:rsidR="004D1F3A" w:rsidRPr="008C5395" w:rsidRDefault="004D1F3A" w:rsidP="00695C92">
          <w:pPr>
            <w:jc w:val="right"/>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4D1F3A" w:rsidRDefault="004D1F3A"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simplePos x="0" y="0"/>
          <wp:positionH relativeFrom="page">
            <wp:posOffset>198120</wp:posOffset>
          </wp:positionH>
          <wp:positionV relativeFrom="paragraph">
            <wp:posOffset>-1447800</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F3A" w:rsidRDefault="007B7725" w:rsidP="00C47D1B">
    <w:pPr>
      <w:pStyle w:val="Encabezado"/>
      <w:jc w:val="both"/>
    </w:pPr>
    <w:r>
      <w:rPr>
        <w:rFonts w:ascii="Palatino Linotype" w:hAnsi="Palatino Linotype"/>
        <w:noProof/>
        <w:lang w:val="es-ES"/>
      </w:rPr>
      <w:drawing>
        <wp:anchor distT="0" distB="0" distL="114300" distR="114300" simplePos="0" relativeHeight="251663360" behindDoc="1" locked="0" layoutInCell="1" allowOverlap="1" wp14:anchorId="390A5CC7" wp14:editId="5D96217F">
          <wp:simplePos x="0" y="0"/>
          <wp:positionH relativeFrom="page">
            <wp:posOffset>311785</wp:posOffset>
          </wp:positionH>
          <wp:positionV relativeFrom="paragraph">
            <wp:posOffset>-153035</wp:posOffset>
          </wp:positionV>
          <wp:extent cx="7809876" cy="10165823"/>
          <wp:effectExtent l="0" t="0" r="635"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r w:rsidR="004D1F3A">
      <w:t xml:space="preserve">                                  </w:t>
    </w:r>
  </w:p>
  <w:tbl>
    <w:tblPr>
      <w:tblW w:w="6095" w:type="dxa"/>
      <w:tblInd w:w="3119" w:type="dxa"/>
      <w:tblLayout w:type="fixed"/>
      <w:tblLook w:val="04A0" w:firstRow="1" w:lastRow="0" w:firstColumn="1" w:lastColumn="0" w:noHBand="0" w:noVBand="1"/>
    </w:tblPr>
    <w:tblGrid>
      <w:gridCol w:w="2551"/>
      <w:gridCol w:w="3544"/>
    </w:tblGrid>
    <w:tr w:rsidR="004D1F3A" w:rsidTr="00750CDE">
      <w:tc>
        <w:tcPr>
          <w:tcW w:w="2551" w:type="dxa"/>
          <w:vAlign w:val="center"/>
          <w:hideMark/>
        </w:tcPr>
        <w:p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rsidR="004D1F3A" w:rsidRPr="008C5395" w:rsidRDefault="004D2790" w:rsidP="00040464">
          <w:pPr>
            <w:jc w:val="both"/>
            <w:rPr>
              <w:rFonts w:ascii="Palatino Linotype" w:hAnsi="Palatino Linotype"/>
              <w:b/>
              <w:sz w:val="21"/>
              <w:szCs w:val="21"/>
              <w:lang w:val="es-ES_tradnl"/>
            </w:rPr>
          </w:pPr>
          <w:r w:rsidRPr="004D2790">
            <w:rPr>
              <w:rFonts w:ascii="Palatino Linotype" w:hAnsi="Palatino Linotype"/>
              <w:b/>
              <w:bCs/>
              <w:sz w:val="21"/>
              <w:szCs w:val="21"/>
            </w:rPr>
            <w:t>00968/INFOEM/IP/RR/2022</w:t>
          </w:r>
        </w:p>
      </w:tc>
    </w:tr>
    <w:tr w:rsidR="004D1F3A" w:rsidTr="00750CDE">
      <w:tc>
        <w:tcPr>
          <w:tcW w:w="2551" w:type="dxa"/>
          <w:vAlign w:val="center"/>
          <w:hideMark/>
        </w:tcPr>
        <w:p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rsidR="004D1F3A" w:rsidRPr="004B5FE1" w:rsidRDefault="004D1F3A" w:rsidP="000A3F51">
          <w:pPr>
            <w:rPr>
              <w:rFonts w:ascii="Palatino Linotype" w:hAnsi="Palatino Linotype"/>
              <w:b/>
              <w:sz w:val="21"/>
              <w:szCs w:val="21"/>
            </w:rPr>
          </w:pPr>
        </w:p>
      </w:tc>
    </w:tr>
    <w:tr w:rsidR="004D1F3A" w:rsidTr="00750CDE">
      <w:trPr>
        <w:trHeight w:val="228"/>
      </w:trPr>
      <w:tc>
        <w:tcPr>
          <w:tcW w:w="2551" w:type="dxa"/>
          <w:vAlign w:val="center"/>
          <w:hideMark/>
        </w:tcPr>
        <w:p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rsidR="004D1F3A" w:rsidRPr="00D712C2" w:rsidRDefault="009663CA" w:rsidP="008C5395">
          <w:pPr>
            <w:ind w:left="35" w:hanging="35"/>
            <w:jc w:val="both"/>
            <w:rPr>
              <w:b/>
              <w:sz w:val="21"/>
              <w:szCs w:val="21"/>
            </w:rPr>
          </w:pPr>
          <w:r w:rsidRPr="009663CA">
            <w:rPr>
              <w:rFonts w:ascii="Palatino Linotype" w:hAnsi="Palatino Linotype"/>
              <w:b/>
              <w:noProof/>
              <w:sz w:val="21"/>
              <w:szCs w:val="21"/>
            </w:rPr>
            <w:t>Instituto de Transparencia, Acceso a la Información Pública y Protección de Datos Personales del Estado de México y Municipios</w:t>
          </w:r>
        </w:p>
      </w:tc>
    </w:tr>
    <w:tr w:rsidR="004D1F3A" w:rsidTr="00750CDE">
      <w:tc>
        <w:tcPr>
          <w:tcW w:w="2551" w:type="dxa"/>
          <w:vAlign w:val="center"/>
          <w:hideMark/>
        </w:tcPr>
        <w:p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rsidR="004D1F3A" w:rsidRDefault="004D1F3A"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B1"/>
    <w:multiLevelType w:val="hybridMultilevel"/>
    <w:tmpl w:val="F44489B4"/>
    <w:lvl w:ilvl="0" w:tplc="080A0001">
      <w:start w:val="1"/>
      <w:numFmt w:val="bullet"/>
      <w:lvlText w:val=""/>
      <w:lvlJc w:val="left"/>
      <w:pPr>
        <w:ind w:left="720" w:hanging="360"/>
      </w:pPr>
      <w:rPr>
        <w:rFonts w:ascii="Symbol" w:hAnsi="Symbol"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0F015D8"/>
    <w:multiLevelType w:val="hybridMultilevel"/>
    <w:tmpl w:val="62E6A2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9C0984"/>
    <w:multiLevelType w:val="hybridMultilevel"/>
    <w:tmpl w:val="7EC85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6D29D9"/>
    <w:multiLevelType w:val="multilevel"/>
    <w:tmpl w:val="5EF673EC"/>
    <w:lvl w:ilvl="0">
      <w:start w:val="10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0839D1"/>
    <w:multiLevelType w:val="hybridMultilevel"/>
    <w:tmpl w:val="D6F4F094"/>
    <w:lvl w:ilvl="0" w:tplc="080A000F">
      <w:start w:val="1"/>
      <w:numFmt w:val="decimal"/>
      <w:lvlText w:val="%1."/>
      <w:lvlJc w:val="left"/>
      <w:pPr>
        <w:ind w:left="502" w:hanging="360"/>
      </w:pPr>
      <w:rPr>
        <w:rFonts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1A4B0F"/>
    <w:multiLevelType w:val="hybridMultilevel"/>
    <w:tmpl w:val="91CE37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E616099"/>
    <w:multiLevelType w:val="hybridMultilevel"/>
    <w:tmpl w:val="48EAD15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2"/>
  </w:num>
  <w:num w:numId="4">
    <w:abstractNumId w:val="17"/>
  </w:num>
  <w:num w:numId="5">
    <w:abstractNumId w:val="5"/>
  </w:num>
  <w:num w:numId="6">
    <w:abstractNumId w:val="18"/>
  </w:num>
  <w:num w:numId="7">
    <w:abstractNumId w:val="14"/>
  </w:num>
  <w:num w:numId="8">
    <w:abstractNumId w:val="2"/>
  </w:num>
  <w:num w:numId="9">
    <w:abstractNumId w:val="7"/>
  </w:num>
  <w:num w:numId="10">
    <w:abstractNumId w:val="3"/>
  </w:num>
  <w:num w:numId="11">
    <w:abstractNumId w:val="9"/>
  </w:num>
  <w:num w:numId="12">
    <w:abstractNumId w:val="1"/>
  </w:num>
  <w:num w:numId="13">
    <w:abstractNumId w:val="21"/>
  </w:num>
  <w:num w:numId="14">
    <w:abstractNumId w:val="20"/>
  </w:num>
  <w:num w:numId="15">
    <w:abstractNumId w:val="11"/>
  </w:num>
  <w:num w:numId="16">
    <w:abstractNumId w:val="15"/>
  </w:num>
  <w:num w:numId="17">
    <w:abstractNumId w:val="22"/>
  </w:num>
  <w:num w:numId="18">
    <w:abstractNumId w:val="13"/>
  </w:num>
  <w:num w:numId="19">
    <w:abstractNumId w:val="6"/>
  </w:num>
  <w:num w:numId="20">
    <w:abstractNumId w:val="0"/>
  </w:num>
  <w:num w:numId="21">
    <w:abstractNumId w:val="8"/>
  </w:num>
  <w:num w:numId="22">
    <w:abstractNumId w:val="10"/>
  </w:num>
  <w:num w:numId="2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n-US" w:vendorID="64" w:dllVersion="6" w:nlCheck="1" w:checkStyle="1"/>
  <w:activeWritingStyle w:appName="MSWord" w:lang="es-CO"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368F1"/>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092"/>
    <w:rsid w:val="000657E3"/>
    <w:rsid w:val="0006581C"/>
    <w:rsid w:val="00066209"/>
    <w:rsid w:val="000679F8"/>
    <w:rsid w:val="00067BAE"/>
    <w:rsid w:val="00067BE6"/>
    <w:rsid w:val="00067DA3"/>
    <w:rsid w:val="00067F64"/>
    <w:rsid w:val="0007166A"/>
    <w:rsid w:val="00071EFB"/>
    <w:rsid w:val="000734C5"/>
    <w:rsid w:val="00073B46"/>
    <w:rsid w:val="00073BA4"/>
    <w:rsid w:val="000773AB"/>
    <w:rsid w:val="00077476"/>
    <w:rsid w:val="0008155F"/>
    <w:rsid w:val="00083430"/>
    <w:rsid w:val="0008542A"/>
    <w:rsid w:val="00086D0F"/>
    <w:rsid w:val="00087991"/>
    <w:rsid w:val="00087A2F"/>
    <w:rsid w:val="000910E5"/>
    <w:rsid w:val="000941C8"/>
    <w:rsid w:val="0009491F"/>
    <w:rsid w:val="000955C2"/>
    <w:rsid w:val="00095E81"/>
    <w:rsid w:val="00096F4F"/>
    <w:rsid w:val="00097258"/>
    <w:rsid w:val="000A03FA"/>
    <w:rsid w:val="000A0CBA"/>
    <w:rsid w:val="000A1656"/>
    <w:rsid w:val="000A2711"/>
    <w:rsid w:val="000A3F51"/>
    <w:rsid w:val="000A41B3"/>
    <w:rsid w:val="000A4ADB"/>
    <w:rsid w:val="000A4BBC"/>
    <w:rsid w:val="000A57F2"/>
    <w:rsid w:val="000A5983"/>
    <w:rsid w:val="000A6AAF"/>
    <w:rsid w:val="000A70F6"/>
    <w:rsid w:val="000B0177"/>
    <w:rsid w:val="000B029A"/>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BF"/>
    <w:rsid w:val="000D23E1"/>
    <w:rsid w:val="000D3738"/>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874"/>
    <w:rsid w:val="00114D84"/>
    <w:rsid w:val="00114E1D"/>
    <w:rsid w:val="00114F4F"/>
    <w:rsid w:val="00114FD0"/>
    <w:rsid w:val="00115611"/>
    <w:rsid w:val="00116E39"/>
    <w:rsid w:val="00120577"/>
    <w:rsid w:val="00122178"/>
    <w:rsid w:val="0012597C"/>
    <w:rsid w:val="00130D91"/>
    <w:rsid w:val="00131A23"/>
    <w:rsid w:val="00132888"/>
    <w:rsid w:val="00132ABE"/>
    <w:rsid w:val="0013510C"/>
    <w:rsid w:val="0013532D"/>
    <w:rsid w:val="00135560"/>
    <w:rsid w:val="00135834"/>
    <w:rsid w:val="00135983"/>
    <w:rsid w:val="00136C1F"/>
    <w:rsid w:val="00136E02"/>
    <w:rsid w:val="00137EEF"/>
    <w:rsid w:val="001409A7"/>
    <w:rsid w:val="001455DE"/>
    <w:rsid w:val="00146B18"/>
    <w:rsid w:val="00147BF2"/>
    <w:rsid w:val="00150121"/>
    <w:rsid w:val="00150C25"/>
    <w:rsid w:val="00152D03"/>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49FA"/>
    <w:rsid w:val="001877E3"/>
    <w:rsid w:val="001909D8"/>
    <w:rsid w:val="00190C0E"/>
    <w:rsid w:val="001910A9"/>
    <w:rsid w:val="00195E1D"/>
    <w:rsid w:val="00196246"/>
    <w:rsid w:val="00197801"/>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78B4"/>
    <w:rsid w:val="001D12BB"/>
    <w:rsid w:val="001D2B8F"/>
    <w:rsid w:val="001D3EDB"/>
    <w:rsid w:val="001D465D"/>
    <w:rsid w:val="001D546F"/>
    <w:rsid w:val="001D5475"/>
    <w:rsid w:val="001D560C"/>
    <w:rsid w:val="001D5E49"/>
    <w:rsid w:val="001D6C31"/>
    <w:rsid w:val="001D7454"/>
    <w:rsid w:val="001D74B1"/>
    <w:rsid w:val="001E06A6"/>
    <w:rsid w:val="001E0BAC"/>
    <w:rsid w:val="001E21D6"/>
    <w:rsid w:val="001E27A2"/>
    <w:rsid w:val="001E2AC1"/>
    <w:rsid w:val="001E3163"/>
    <w:rsid w:val="001E64A9"/>
    <w:rsid w:val="001E6C7D"/>
    <w:rsid w:val="001E7A4B"/>
    <w:rsid w:val="001E7F56"/>
    <w:rsid w:val="001F0486"/>
    <w:rsid w:val="001F08E9"/>
    <w:rsid w:val="001F192E"/>
    <w:rsid w:val="001F715C"/>
    <w:rsid w:val="001F7359"/>
    <w:rsid w:val="001F7CCF"/>
    <w:rsid w:val="00200379"/>
    <w:rsid w:val="002004A4"/>
    <w:rsid w:val="002009A8"/>
    <w:rsid w:val="00202C4E"/>
    <w:rsid w:val="00202CBF"/>
    <w:rsid w:val="002035AE"/>
    <w:rsid w:val="002045D9"/>
    <w:rsid w:val="00205A12"/>
    <w:rsid w:val="00205AEA"/>
    <w:rsid w:val="00205E96"/>
    <w:rsid w:val="00206FC2"/>
    <w:rsid w:val="0020794E"/>
    <w:rsid w:val="00212533"/>
    <w:rsid w:val="00213307"/>
    <w:rsid w:val="00213675"/>
    <w:rsid w:val="0021467C"/>
    <w:rsid w:val="00215049"/>
    <w:rsid w:val="0021624F"/>
    <w:rsid w:val="00216732"/>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11B"/>
    <w:rsid w:val="00230740"/>
    <w:rsid w:val="00231386"/>
    <w:rsid w:val="00231C27"/>
    <w:rsid w:val="002322FA"/>
    <w:rsid w:val="0023264F"/>
    <w:rsid w:val="002328ED"/>
    <w:rsid w:val="00233CE8"/>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7C4B"/>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5948"/>
    <w:rsid w:val="002C6154"/>
    <w:rsid w:val="002D0922"/>
    <w:rsid w:val="002D117E"/>
    <w:rsid w:val="002D19F0"/>
    <w:rsid w:val="002D36A0"/>
    <w:rsid w:val="002D39CF"/>
    <w:rsid w:val="002D3B5F"/>
    <w:rsid w:val="002D3CBA"/>
    <w:rsid w:val="002D5989"/>
    <w:rsid w:val="002D5AD7"/>
    <w:rsid w:val="002D5D77"/>
    <w:rsid w:val="002D6B0B"/>
    <w:rsid w:val="002D7500"/>
    <w:rsid w:val="002D7B29"/>
    <w:rsid w:val="002E0FAE"/>
    <w:rsid w:val="002E102B"/>
    <w:rsid w:val="002E1225"/>
    <w:rsid w:val="002E14C5"/>
    <w:rsid w:val="002E1568"/>
    <w:rsid w:val="002E1A5F"/>
    <w:rsid w:val="002E3916"/>
    <w:rsid w:val="002E475B"/>
    <w:rsid w:val="002E4E4F"/>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2140B"/>
    <w:rsid w:val="003229C3"/>
    <w:rsid w:val="00322A09"/>
    <w:rsid w:val="00323309"/>
    <w:rsid w:val="003245BF"/>
    <w:rsid w:val="003256D6"/>
    <w:rsid w:val="00325833"/>
    <w:rsid w:val="00326031"/>
    <w:rsid w:val="00326CE7"/>
    <w:rsid w:val="00330ADB"/>
    <w:rsid w:val="00331625"/>
    <w:rsid w:val="00331BBE"/>
    <w:rsid w:val="003328AD"/>
    <w:rsid w:val="00334142"/>
    <w:rsid w:val="0033414E"/>
    <w:rsid w:val="0033559E"/>
    <w:rsid w:val="003358DE"/>
    <w:rsid w:val="003377AD"/>
    <w:rsid w:val="00337C66"/>
    <w:rsid w:val="0034063F"/>
    <w:rsid w:val="003412C2"/>
    <w:rsid w:val="00341718"/>
    <w:rsid w:val="00342372"/>
    <w:rsid w:val="00342C94"/>
    <w:rsid w:val="00343ED6"/>
    <w:rsid w:val="003443A1"/>
    <w:rsid w:val="00344721"/>
    <w:rsid w:val="003450C0"/>
    <w:rsid w:val="00345234"/>
    <w:rsid w:val="00345318"/>
    <w:rsid w:val="0034558A"/>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3B9"/>
    <w:rsid w:val="00366D78"/>
    <w:rsid w:val="00370254"/>
    <w:rsid w:val="003705F6"/>
    <w:rsid w:val="00371420"/>
    <w:rsid w:val="00371446"/>
    <w:rsid w:val="0037189E"/>
    <w:rsid w:val="00372657"/>
    <w:rsid w:val="00372AA5"/>
    <w:rsid w:val="00372FB1"/>
    <w:rsid w:val="00373004"/>
    <w:rsid w:val="0037499B"/>
    <w:rsid w:val="00375B4E"/>
    <w:rsid w:val="00376685"/>
    <w:rsid w:val="00376ED0"/>
    <w:rsid w:val="0038104F"/>
    <w:rsid w:val="00383E79"/>
    <w:rsid w:val="00384578"/>
    <w:rsid w:val="00384B94"/>
    <w:rsid w:val="00385D61"/>
    <w:rsid w:val="00387230"/>
    <w:rsid w:val="00390B9F"/>
    <w:rsid w:val="00391A7B"/>
    <w:rsid w:val="00392F1B"/>
    <w:rsid w:val="00393A05"/>
    <w:rsid w:val="0039552D"/>
    <w:rsid w:val="00395E91"/>
    <w:rsid w:val="0039701C"/>
    <w:rsid w:val="00397C2B"/>
    <w:rsid w:val="003A15A6"/>
    <w:rsid w:val="003A397A"/>
    <w:rsid w:val="003A4D68"/>
    <w:rsid w:val="003A6040"/>
    <w:rsid w:val="003A60BD"/>
    <w:rsid w:val="003A659F"/>
    <w:rsid w:val="003A746A"/>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32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0B12"/>
    <w:rsid w:val="00411EF1"/>
    <w:rsid w:val="00412918"/>
    <w:rsid w:val="00412F99"/>
    <w:rsid w:val="00413EB7"/>
    <w:rsid w:val="00414A64"/>
    <w:rsid w:val="00415739"/>
    <w:rsid w:val="00415E56"/>
    <w:rsid w:val="0042130F"/>
    <w:rsid w:val="00421B9C"/>
    <w:rsid w:val="00421BCC"/>
    <w:rsid w:val="004221C6"/>
    <w:rsid w:val="00423670"/>
    <w:rsid w:val="00424E3A"/>
    <w:rsid w:val="00425800"/>
    <w:rsid w:val="00426DC4"/>
    <w:rsid w:val="004332A1"/>
    <w:rsid w:val="004349CB"/>
    <w:rsid w:val="00434DA7"/>
    <w:rsid w:val="00435296"/>
    <w:rsid w:val="004352B9"/>
    <w:rsid w:val="004353C8"/>
    <w:rsid w:val="00436967"/>
    <w:rsid w:val="00436B9A"/>
    <w:rsid w:val="00436F09"/>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487E"/>
    <w:rsid w:val="00464F80"/>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1D4E"/>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96270"/>
    <w:rsid w:val="004A0C64"/>
    <w:rsid w:val="004A0F2E"/>
    <w:rsid w:val="004A1ED9"/>
    <w:rsid w:val="004A21C5"/>
    <w:rsid w:val="004A2300"/>
    <w:rsid w:val="004A284F"/>
    <w:rsid w:val="004A2A04"/>
    <w:rsid w:val="004A2CDA"/>
    <w:rsid w:val="004A3ABC"/>
    <w:rsid w:val="004A4371"/>
    <w:rsid w:val="004A5F74"/>
    <w:rsid w:val="004A7606"/>
    <w:rsid w:val="004B02AB"/>
    <w:rsid w:val="004B0B9F"/>
    <w:rsid w:val="004B2513"/>
    <w:rsid w:val="004B2C6B"/>
    <w:rsid w:val="004B35DB"/>
    <w:rsid w:val="004B44CC"/>
    <w:rsid w:val="004B5FE1"/>
    <w:rsid w:val="004B68E2"/>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2790"/>
    <w:rsid w:val="004D3B30"/>
    <w:rsid w:val="004D422B"/>
    <w:rsid w:val="004D576E"/>
    <w:rsid w:val="004D693B"/>
    <w:rsid w:val="004D7BA8"/>
    <w:rsid w:val="004E056B"/>
    <w:rsid w:val="004E06FF"/>
    <w:rsid w:val="004E3C35"/>
    <w:rsid w:val="004E57C2"/>
    <w:rsid w:val="004E5A46"/>
    <w:rsid w:val="004E6596"/>
    <w:rsid w:val="004E69A4"/>
    <w:rsid w:val="004E7015"/>
    <w:rsid w:val="004F1182"/>
    <w:rsid w:val="004F2BE9"/>
    <w:rsid w:val="004F33B4"/>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07BD2"/>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27AA4"/>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294"/>
    <w:rsid w:val="005436CD"/>
    <w:rsid w:val="005442D6"/>
    <w:rsid w:val="00544858"/>
    <w:rsid w:val="00544EC7"/>
    <w:rsid w:val="005457D7"/>
    <w:rsid w:val="00546359"/>
    <w:rsid w:val="0054643E"/>
    <w:rsid w:val="0054655C"/>
    <w:rsid w:val="0055040E"/>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66907"/>
    <w:rsid w:val="0057032D"/>
    <w:rsid w:val="00572247"/>
    <w:rsid w:val="005728FE"/>
    <w:rsid w:val="00573C2A"/>
    <w:rsid w:val="00574665"/>
    <w:rsid w:val="00576E6F"/>
    <w:rsid w:val="00577907"/>
    <w:rsid w:val="00577B41"/>
    <w:rsid w:val="0058160D"/>
    <w:rsid w:val="00582674"/>
    <w:rsid w:val="005826AB"/>
    <w:rsid w:val="00582972"/>
    <w:rsid w:val="005837C0"/>
    <w:rsid w:val="00583A8F"/>
    <w:rsid w:val="00584687"/>
    <w:rsid w:val="00584C98"/>
    <w:rsid w:val="00584EBE"/>
    <w:rsid w:val="0059179D"/>
    <w:rsid w:val="00591A91"/>
    <w:rsid w:val="00591D6C"/>
    <w:rsid w:val="00591F82"/>
    <w:rsid w:val="00593D95"/>
    <w:rsid w:val="00595FA1"/>
    <w:rsid w:val="005A09F9"/>
    <w:rsid w:val="005A1017"/>
    <w:rsid w:val="005A17B0"/>
    <w:rsid w:val="005A4041"/>
    <w:rsid w:val="005A5205"/>
    <w:rsid w:val="005A56A5"/>
    <w:rsid w:val="005A6184"/>
    <w:rsid w:val="005A74A5"/>
    <w:rsid w:val="005B03F8"/>
    <w:rsid w:val="005B12DE"/>
    <w:rsid w:val="005B1466"/>
    <w:rsid w:val="005B1671"/>
    <w:rsid w:val="005B1A95"/>
    <w:rsid w:val="005B1B1A"/>
    <w:rsid w:val="005B25CC"/>
    <w:rsid w:val="005B3295"/>
    <w:rsid w:val="005B345E"/>
    <w:rsid w:val="005B36BD"/>
    <w:rsid w:val="005B6974"/>
    <w:rsid w:val="005B6CE9"/>
    <w:rsid w:val="005B7BD2"/>
    <w:rsid w:val="005C2780"/>
    <w:rsid w:val="005C3E9C"/>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0DBC"/>
    <w:rsid w:val="005E28D6"/>
    <w:rsid w:val="005E4D65"/>
    <w:rsid w:val="005E5433"/>
    <w:rsid w:val="005E6BF5"/>
    <w:rsid w:val="005E6C14"/>
    <w:rsid w:val="005E734F"/>
    <w:rsid w:val="005F1715"/>
    <w:rsid w:val="005F1B5D"/>
    <w:rsid w:val="005F21B5"/>
    <w:rsid w:val="005F34C9"/>
    <w:rsid w:val="005F40BF"/>
    <w:rsid w:val="005F46DE"/>
    <w:rsid w:val="005F4823"/>
    <w:rsid w:val="005F54A3"/>
    <w:rsid w:val="005F5D92"/>
    <w:rsid w:val="005F5F7F"/>
    <w:rsid w:val="005F7E12"/>
    <w:rsid w:val="00600E3D"/>
    <w:rsid w:val="006010C3"/>
    <w:rsid w:val="00602D6A"/>
    <w:rsid w:val="00603C41"/>
    <w:rsid w:val="00603DA7"/>
    <w:rsid w:val="00604BF6"/>
    <w:rsid w:val="00606585"/>
    <w:rsid w:val="00607E69"/>
    <w:rsid w:val="00610025"/>
    <w:rsid w:val="0061174B"/>
    <w:rsid w:val="00613D0E"/>
    <w:rsid w:val="006149DE"/>
    <w:rsid w:val="00617794"/>
    <w:rsid w:val="00620555"/>
    <w:rsid w:val="00623B8D"/>
    <w:rsid w:val="00624A65"/>
    <w:rsid w:val="00625043"/>
    <w:rsid w:val="006258FE"/>
    <w:rsid w:val="006267FA"/>
    <w:rsid w:val="006272DB"/>
    <w:rsid w:val="0063009C"/>
    <w:rsid w:val="00630343"/>
    <w:rsid w:val="00632E6D"/>
    <w:rsid w:val="0063320E"/>
    <w:rsid w:val="00634485"/>
    <w:rsid w:val="0063689D"/>
    <w:rsid w:val="00636F39"/>
    <w:rsid w:val="00637249"/>
    <w:rsid w:val="0063754F"/>
    <w:rsid w:val="00637FF0"/>
    <w:rsid w:val="00643479"/>
    <w:rsid w:val="00643D76"/>
    <w:rsid w:val="006444CC"/>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1B18"/>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5C92"/>
    <w:rsid w:val="00696A49"/>
    <w:rsid w:val="00697FC2"/>
    <w:rsid w:val="006A1780"/>
    <w:rsid w:val="006A19C6"/>
    <w:rsid w:val="006A1EA6"/>
    <w:rsid w:val="006A34E7"/>
    <w:rsid w:val="006A4466"/>
    <w:rsid w:val="006A448C"/>
    <w:rsid w:val="006A5CF6"/>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34D"/>
    <w:rsid w:val="006D47BC"/>
    <w:rsid w:val="006D5149"/>
    <w:rsid w:val="006D5615"/>
    <w:rsid w:val="006D57AB"/>
    <w:rsid w:val="006D709E"/>
    <w:rsid w:val="006E0CD5"/>
    <w:rsid w:val="006E2945"/>
    <w:rsid w:val="006E2B0C"/>
    <w:rsid w:val="006E5110"/>
    <w:rsid w:val="006E6389"/>
    <w:rsid w:val="006E6735"/>
    <w:rsid w:val="006E7F99"/>
    <w:rsid w:val="006F2374"/>
    <w:rsid w:val="006F30A5"/>
    <w:rsid w:val="006F30F8"/>
    <w:rsid w:val="006F411B"/>
    <w:rsid w:val="00701918"/>
    <w:rsid w:val="007023EF"/>
    <w:rsid w:val="007026A7"/>
    <w:rsid w:val="00702C06"/>
    <w:rsid w:val="00703BB9"/>
    <w:rsid w:val="00704AF9"/>
    <w:rsid w:val="00707F48"/>
    <w:rsid w:val="007131E4"/>
    <w:rsid w:val="007137D7"/>
    <w:rsid w:val="007145F0"/>
    <w:rsid w:val="0071531F"/>
    <w:rsid w:val="00716640"/>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4A72"/>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38E"/>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90D"/>
    <w:rsid w:val="007A16BD"/>
    <w:rsid w:val="007A18BB"/>
    <w:rsid w:val="007A2187"/>
    <w:rsid w:val="007A21C4"/>
    <w:rsid w:val="007A2913"/>
    <w:rsid w:val="007A4939"/>
    <w:rsid w:val="007A64A9"/>
    <w:rsid w:val="007A713D"/>
    <w:rsid w:val="007A73BE"/>
    <w:rsid w:val="007A7B20"/>
    <w:rsid w:val="007B1FF9"/>
    <w:rsid w:val="007B271A"/>
    <w:rsid w:val="007B32ED"/>
    <w:rsid w:val="007B4CD6"/>
    <w:rsid w:val="007B4CF4"/>
    <w:rsid w:val="007B5680"/>
    <w:rsid w:val="007B584D"/>
    <w:rsid w:val="007B71DF"/>
    <w:rsid w:val="007B75DC"/>
    <w:rsid w:val="007B7725"/>
    <w:rsid w:val="007C06FD"/>
    <w:rsid w:val="007C077C"/>
    <w:rsid w:val="007C1C52"/>
    <w:rsid w:val="007C2155"/>
    <w:rsid w:val="007C3045"/>
    <w:rsid w:val="007C5C23"/>
    <w:rsid w:val="007C6891"/>
    <w:rsid w:val="007C75CA"/>
    <w:rsid w:val="007C7783"/>
    <w:rsid w:val="007C7F08"/>
    <w:rsid w:val="007D088F"/>
    <w:rsid w:val="007D0C42"/>
    <w:rsid w:val="007D11B3"/>
    <w:rsid w:val="007D18CC"/>
    <w:rsid w:val="007D1A80"/>
    <w:rsid w:val="007D1D57"/>
    <w:rsid w:val="007D3051"/>
    <w:rsid w:val="007D3535"/>
    <w:rsid w:val="007D4707"/>
    <w:rsid w:val="007D489A"/>
    <w:rsid w:val="007D4C85"/>
    <w:rsid w:val="007D63CB"/>
    <w:rsid w:val="007D6C06"/>
    <w:rsid w:val="007E131E"/>
    <w:rsid w:val="007E27E3"/>
    <w:rsid w:val="007E2BE8"/>
    <w:rsid w:val="007E3B3A"/>
    <w:rsid w:val="007E3DFE"/>
    <w:rsid w:val="007E563E"/>
    <w:rsid w:val="007E6D03"/>
    <w:rsid w:val="007E7BD7"/>
    <w:rsid w:val="007F052A"/>
    <w:rsid w:val="007F12E9"/>
    <w:rsid w:val="007F2B33"/>
    <w:rsid w:val="007F407A"/>
    <w:rsid w:val="007F4866"/>
    <w:rsid w:val="007F528B"/>
    <w:rsid w:val="007F5E2F"/>
    <w:rsid w:val="007F67B9"/>
    <w:rsid w:val="007F73E5"/>
    <w:rsid w:val="007F7E34"/>
    <w:rsid w:val="0080035C"/>
    <w:rsid w:val="008007B0"/>
    <w:rsid w:val="00803D96"/>
    <w:rsid w:val="0080484A"/>
    <w:rsid w:val="00806247"/>
    <w:rsid w:val="0081015C"/>
    <w:rsid w:val="00810888"/>
    <w:rsid w:val="008112A9"/>
    <w:rsid w:val="0081205D"/>
    <w:rsid w:val="00812CD5"/>
    <w:rsid w:val="00813EBD"/>
    <w:rsid w:val="008176B3"/>
    <w:rsid w:val="00822012"/>
    <w:rsid w:val="008222FB"/>
    <w:rsid w:val="00822975"/>
    <w:rsid w:val="00823116"/>
    <w:rsid w:val="00823BF2"/>
    <w:rsid w:val="008251F0"/>
    <w:rsid w:val="0082577D"/>
    <w:rsid w:val="00825EB2"/>
    <w:rsid w:val="0082662C"/>
    <w:rsid w:val="0082741B"/>
    <w:rsid w:val="00827605"/>
    <w:rsid w:val="0083040F"/>
    <w:rsid w:val="008315A9"/>
    <w:rsid w:val="0083271D"/>
    <w:rsid w:val="00832901"/>
    <w:rsid w:val="008331EF"/>
    <w:rsid w:val="008338E4"/>
    <w:rsid w:val="0083524C"/>
    <w:rsid w:val="008354C9"/>
    <w:rsid w:val="00836636"/>
    <w:rsid w:val="00837FA4"/>
    <w:rsid w:val="0084009B"/>
    <w:rsid w:val="00840665"/>
    <w:rsid w:val="00840A1D"/>
    <w:rsid w:val="00841DD3"/>
    <w:rsid w:val="00842534"/>
    <w:rsid w:val="0084358A"/>
    <w:rsid w:val="00843803"/>
    <w:rsid w:val="00843B89"/>
    <w:rsid w:val="00845368"/>
    <w:rsid w:val="00845D5D"/>
    <w:rsid w:val="00846969"/>
    <w:rsid w:val="00852765"/>
    <w:rsid w:val="0085285D"/>
    <w:rsid w:val="0085287A"/>
    <w:rsid w:val="00860343"/>
    <w:rsid w:val="00860AD2"/>
    <w:rsid w:val="0086172D"/>
    <w:rsid w:val="008628AB"/>
    <w:rsid w:val="00862AF0"/>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C02"/>
    <w:rsid w:val="008D0E05"/>
    <w:rsid w:val="008D1526"/>
    <w:rsid w:val="008D19D8"/>
    <w:rsid w:val="008D1F97"/>
    <w:rsid w:val="008D410C"/>
    <w:rsid w:val="008D4C64"/>
    <w:rsid w:val="008D4EF5"/>
    <w:rsid w:val="008D5488"/>
    <w:rsid w:val="008D6948"/>
    <w:rsid w:val="008E04BB"/>
    <w:rsid w:val="008E1452"/>
    <w:rsid w:val="008E20E3"/>
    <w:rsid w:val="008E4727"/>
    <w:rsid w:val="008E64B7"/>
    <w:rsid w:val="008E652E"/>
    <w:rsid w:val="008E6E98"/>
    <w:rsid w:val="008F0130"/>
    <w:rsid w:val="008F0A05"/>
    <w:rsid w:val="008F0F5A"/>
    <w:rsid w:val="008F1373"/>
    <w:rsid w:val="008F435C"/>
    <w:rsid w:val="008F4BA0"/>
    <w:rsid w:val="008F50CF"/>
    <w:rsid w:val="008F573F"/>
    <w:rsid w:val="008F57F9"/>
    <w:rsid w:val="008F6243"/>
    <w:rsid w:val="00901152"/>
    <w:rsid w:val="009013D8"/>
    <w:rsid w:val="009017A8"/>
    <w:rsid w:val="0090220B"/>
    <w:rsid w:val="009042DC"/>
    <w:rsid w:val="009042FC"/>
    <w:rsid w:val="00904D56"/>
    <w:rsid w:val="00904ED9"/>
    <w:rsid w:val="009062DC"/>
    <w:rsid w:val="00906364"/>
    <w:rsid w:val="00906B6B"/>
    <w:rsid w:val="00911102"/>
    <w:rsid w:val="00911665"/>
    <w:rsid w:val="00912D93"/>
    <w:rsid w:val="00914437"/>
    <w:rsid w:val="00914F3A"/>
    <w:rsid w:val="00914F3F"/>
    <w:rsid w:val="00915548"/>
    <w:rsid w:val="00916438"/>
    <w:rsid w:val="009173DC"/>
    <w:rsid w:val="00917FDA"/>
    <w:rsid w:val="0092084B"/>
    <w:rsid w:val="0092222E"/>
    <w:rsid w:val="0092233B"/>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893"/>
    <w:rsid w:val="00945BE0"/>
    <w:rsid w:val="0094776B"/>
    <w:rsid w:val="00951195"/>
    <w:rsid w:val="009511A7"/>
    <w:rsid w:val="00952C40"/>
    <w:rsid w:val="00954075"/>
    <w:rsid w:val="00955929"/>
    <w:rsid w:val="00956155"/>
    <w:rsid w:val="009569D8"/>
    <w:rsid w:val="00956D62"/>
    <w:rsid w:val="00956DCF"/>
    <w:rsid w:val="00957577"/>
    <w:rsid w:val="00957907"/>
    <w:rsid w:val="00957DD8"/>
    <w:rsid w:val="0096175D"/>
    <w:rsid w:val="00961985"/>
    <w:rsid w:val="00964890"/>
    <w:rsid w:val="00964B06"/>
    <w:rsid w:val="0096573A"/>
    <w:rsid w:val="009663CA"/>
    <w:rsid w:val="009707AE"/>
    <w:rsid w:val="0097098C"/>
    <w:rsid w:val="00971658"/>
    <w:rsid w:val="00971B84"/>
    <w:rsid w:val="00971BD9"/>
    <w:rsid w:val="00971D31"/>
    <w:rsid w:val="009725F8"/>
    <w:rsid w:val="00974EFA"/>
    <w:rsid w:val="00975EB9"/>
    <w:rsid w:val="00976DAB"/>
    <w:rsid w:val="0098068E"/>
    <w:rsid w:val="00980B26"/>
    <w:rsid w:val="00980B96"/>
    <w:rsid w:val="00981A72"/>
    <w:rsid w:val="0098283A"/>
    <w:rsid w:val="009831F8"/>
    <w:rsid w:val="009838C8"/>
    <w:rsid w:val="009843AF"/>
    <w:rsid w:val="009869AF"/>
    <w:rsid w:val="00986E81"/>
    <w:rsid w:val="00986E8F"/>
    <w:rsid w:val="00990347"/>
    <w:rsid w:val="009904D4"/>
    <w:rsid w:val="00991297"/>
    <w:rsid w:val="00991316"/>
    <w:rsid w:val="009925E5"/>
    <w:rsid w:val="00992CAB"/>
    <w:rsid w:val="009950FC"/>
    <w:rsid w:val="009961B4"/>
    <w:rsid w:val="00996D65"/>
    <w:rsid w:val="00996FF5"/>
    <w:rsid w:val="009A083C"/>
    <w:rsid w:val="009A1810"/>
    <w:rsid w:val="009A1A1D"/>
    <w:rsid w:val="009A61EC"/>
    <w:rsid w:val="009A65F3"/>
    <w:rsid w:val="009A6C40"/>
    <w:rsid w:val="009A7934"/>
    <w:rsid w:val="009B0753"/>
    <w:rsid w:val="009B0D17"/>
    <w:rsid w:val="009B1592"/>
    <w:rsid w:val="009B1B4F"/>
    <w:rsid w:val="009B21C8"/>
    <w:rsid w:val="009B274A"/>
    <w:rsid w:val="009B351E"/>
    <w:rsid w:val="009B35BC"/>
    <w:rsid w:val="009B3A3B"/>
    <w:rsid w:val="009B5C0F"/>
    <w:rsid w:val="009B5D9D"/>
    <w:rsid w:val="009B6032"/>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4197"/>
    <w:rsid w:val="009E5A7D"/>
    <w:rsid w:val="009E6B17"/>
    <w:rsid w:val="009E7BFE"/>
    <w:rsid w:val="009F121C"/>
    <w:rsid w:val="009F25BF"/>
    <w:rsid w:val="009F3049"/>
    <w:rsid w:val="009F30E0"/>
    <w:rsid w:val="009F3738"/>
    <w:rsid w:val="009F3A5D"/>
    <w:rsid w:val="009F500F"/>
    <w:rsid w:val="009F7008"/>
    <w:rsid w:val="00A00684"/>
    <w:rsid w:val="00A00801"/>
    <w:rsid w:val="00A008B4"/>
    <w:rsid w:val="00A0096D"/>
    <w:rsid w:val="00A018E3"/>
    <w:rsid w:val="00A0494C"/>
    <w:rsid w:val="00A04BBB"/>
    <w:rsid w:val="00A04D53"/>
    <w:rsid w:val="00A04F99"/>
    <w:rsid w:val="00A0600E"/>
    <w:rsid w:val="00A06A8E"/>
    <w:rsid w:val="00A078AF"/>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823"/>
    <w:rsid w:val="00A249A8"/>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77AA8"/>
    <w:rsid w:val="00A803AD"/>
    <w:rsid w:val="00A80521"/>
    <w:rsid w:val="00A80DEE"/>
    <w:rsid w:val="00A80FAC"/>
    <w:rsid w:val="00A81140"/>
    <w:rsid w:val="00A81992"/>
    <w:rsid w:val="00A81E6A"/>
    <w:rsid w:val="00A826C0"/>
    <w:rsid w:val="00A82D3C"/>
    <w:rsid w:val="00A8489D"/>
    <w:rsid w:val="00A85708"/>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6FB5"/>
    <w:rsid w:val="00A97FD9"/>
    <w:rsid w:val="00AA03F0"/>
    <w:rsid w:val="00AA1055"/>
    <w:rsid w:val="00AA1A24"/>
    <w:rsid w:val="00AA2543"/>
    <w:rsid w:val="00AA555F"/>
    <w:rsid w:val="00AA60F1"/>
    <w:rsid w:val="00AA6396"/>
    <w:rsid w:val="00AB00FD"/>
    <w:rsid w:val="00AB0B76"/>
    <w:rsid w:val="00AB10AD"/>
    <w:rsid w:val="00AB155A"/>
    <w:rsid w:val="00AB2A1E"/>
    <w:rsid w:val="00AB414B"/>
    <w:rsid w:val="00AB5BD9"/>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E42FA"/>
    <w:rsid w:val="00AF03F7"/>
    <w:rsid w:val="00AF160A"/>
    <w:rsid w:val="00AF18E4"/>
    <w:rsid w:val="00AF247E"/>
    <w:rsid w:val="00AF47F7"/>
    <w:rsid w:val="00AF4A47"/>
    <w:rsid w:val="00AF58B2"/>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4EC4"/>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1EE7"/>
    <w:rsid w:val="00B428E1"/>
    <w:rsid w:val="00B43757"/>
    <w:rsid w:val="00B44786"/>
    <w:rsid w:val="00B456E6"/>
    <w:rsid w:val="00B45F76"/>
    <w:rsid w:val="00B45F90"/>
    <w:rsid w:val="00B4631A"/>
    <w:rsid w:val="00B46384"/>
    <w:rsid w:val="00B4654F"/>
    <w:rsid w:val="00B47261"/>
    <w:rsid w:val="00B476AE"/>
    <w:rsid w:val="00B47B70"/>
    <w:rsid w:val="00B526C6"/>
    <w:rsid w:val="00B54BB5"/>
    <w:rsid w:val="00B556D1"/>
    <w:rsid w:val="00B56F3C"/>
    <w:rsid w:val="00B57332"/>
    <w:rsid w:val="00B6052F"/>
    <w:rsid w:val="00B60F13"/>
    <w:rsid w:val="00B63E00"/>
    <w:rsid w:val="00B655D5"/>
    <w:rsid w:val="00B66292"/>
    <w:rsid w:val="00B66CED"/>
    <w:rsid w:val="00B67138"/>
    <w:rsid w:val="00B672C8"/>
    <w:rsid w:val="00B67FFB"/>
    <w:rsid w:val="00B70F8F"/>
    <w:rsid w:val="00B71AED"/>
    <w:rsid w:val="00B73A31"/>
    <w:rsid w:val="00B73D8D"/>
    <w:rsid w:val="00B7454D"/>
    <w:rsid w:val="00B74608"/>
    <w:rsid w:val="00B753C7"/>
    <w:rsid w:val="00B75EB2"/>
    <w:rsid w:val="00B76EF7"/>
    <w:rsid w:val="00B77CC9"/>
    <w:rsid w:val="00B819FF"/>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1ABB"/>
    <w:rsid w:val="00BB1F47"/>
    <w:rsid w:val="00BB20BE"/>
    <w:rsid w:val="00BB2F04"/>
    <w:rsid w:val="00BC0A2D"/>
    <w:rsid w:val="00BC2982"/>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2C33"/>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8D5"/>
    <w:rsid w:val="00C77CAB"/>
    <w:rsid w:val="00C77F8C"/>
    <w:rsid w:val="00C801F1"/>
    <w:rsid w:val="00C808D7"/>
    <w:rsid w:val="00C80956"/>
    <w:rsid w:val="00C80F8C"/>
    <w:rsid w:val="00C8321A"/>
    <w:rsid w:val="00C83F08"/>
    <w:rsid w:val="00C8734B"/>
    <w:rsid w:val="00C90970"/>
    <w:rsid w:val="00C91163"/>
    <w:rsid w:val="00C91306"/>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2E51"/>
    <w:rsid w:val="00CC4CD0"/>
    <w:rsid w:val="00CC5554"/>
    <w:rsid w:val="00CC58BD"/>
    <w:rsid w:val="00CD2E12"/>
    <w:rsid w:val="00CD43D2"/>
    <w:rsid w:val="00CD5285"/>
    <w:rsid w:val="00CD5B61"/>
    <w:rsid w:val="00CD772E"/>
    <w:rsid w:val="00CE0B5D"/>
    <w:rsid w:val="00CE0E67"/>
    <w:rsid w:val="00CE1831"/>
    <w:rsid w:val="00CE390D"/>
    <w:rsid w:val="00CE62C7"/>
    <w:rsid w:val="00CE62F4"/>
    <w:rsid w:val="00CE6956"/>
    <w:rsid w:val="00CE7052"/>
    <w:rsid w:val="00CE7327"/>
    <w:rsid w:val="00CE7CF4"/>
    <w:rsid w:val="00CF02AF"/>
    <w:rsid w:val="00CF0AC2"/>
    <w:rsid w:val="00CF0F8C"/>
    <w:rsid w:val="00CF22AA"/>
    <w:rsid w:val="00CF23DD"/>
    <w:rsid w:val="00CF2BF3"/>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2F51"/>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1CFF"/>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2302"/>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31E"/>
    <w:rsid w:val="00DB1472"/>
    <w:rsid w:val="00DB26F7"/>
    <w:rsid w:val="00DB3676"/>
    <w:rsid w:val="00DB3791"/>
    <w:rsid w:val="00DB3EDE"/>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3B16"/>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0E3"/>
    <w:rsid w:val="00E014FE"/>
    <w:rsid w:val="00E01A8B"/>
    <w:rsid w:val="00E02778"/>
    <w:rsid w:val="00E029F0"/>
    <w:rsid w:val="00E035C5"/>
    <w:rsid w:val="00E1266D"/>
    <w:rsid w:val="00E12BA7"/>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0BF"/>
    <w:rsid w:val="00E24B95"/>
    <w:rsid w:val="00E24DC6"/>
    <w:rsid w:val="00E266F0"/>
    <w:rsid w:val="00E26ED8"/>
    <w:rsid w:val="00E27B92"/>
    <w:rsid w:val="00E32C55"/>
    <w:rsid w:val="00E33995"/>
    <w:rsid w:val="00E3486E"/>
    <w:rsid w:val="00E35181"/>
    <w:rsid w:val="00E363DA"/>
    <w:rsid w:val="00E36D3B"/>
    <w:rsid w:val="00E37B2C"/>
    <w:rsid w:val="00E40D8E"/>
    <w:rsid w:val="00E40F47"/>
    <w:rsid w:val="00E40FE2"/>
    <w:rsid w:val="00E41855"/>
    <w:rsid w:val="00E429D8"/>
    <w:rsid w:val="00E43294"/>
    <w:rsid w:val="00E43498"/>
    <w:rsid w:val="00E43A79"/>
    <w:rsid w:val="00E443FF"/>
    <w:rsid w:val="00E4493F"/>
    <w:rsid w:val="00E46644"/>
    <w:rsid w:val="00E5024B"/>
    <w:rsid w:val="00E51FC4"/>
    <w:rsid w:val="00E54D3C"/>
    <w:rsid w:val="00E5565C"/>
    <w:rsid w:val="00E56CD4"/>
    <w:rsid w:val="00E60710"/>
    <w:rsid w:val="00E608D8"/>
    <w:rsid w:val="00E6090E"/>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5962"/>
    <w:rsid w:val="00E76824"/>
    <w:rsid w:val="00E771E0"/>
    <w:rsid w:val="00E776E4"/>
    <w:rsid w:val="00E822FC"/>
    <w:rsid w:val="00E8244F"/>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87F"/>
    <w:rsid w:val="00EA0C16"/>
    <w:rsid w:val="00EA1DE5"/>
    <w:rsid w:val="00EA1F50"/>
    <w:rsid w:val="00EA25C3"/>
    <w:rsid w:val="00EA3FF8"/>
    <w:rsid w:val="00EA5426"/>
    <w:rsid w:val="00EA5464"/>
    <w:rsid w:val="00EA5DD3"/>
    <w:rsid w:val="00EA7E3D"/>
    <w:rsid w:val="00EB0769"/>
    <w:rsid w:val="00EB20EB"/>
    <w:rsid w:val="00EB22EA"/>
    <w:rsid w:val="00EB2C90"/>
    <w:rsid w:val="00EB3173"/>
    <w:rsid w:val="00EB3E9C"/>
    <w:rsid w:val="00EB4790"/>
    <w:rsid w:val="00EB49E8"/>
    <w:rsid w:val="00EB59F3"/>
    <w:rsid w:val="00EB5FF2"/>
    <w:rsid w:val="00EB6471"/>
    <w:rsid w:val="00EB70B4"/>
    <w:rsid w:val="00EB7113"/>
    <w:rsid w:val="00EB71E4"/>
    <w:rsid w:val="00EC0739"/>
    <w:rsid w:val="00EC1018"/>
    <w:rsid w:val="00EC1087"/>
    <w:rsid w:val="00EC1099"/>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D6ED9"/>
    <w:rsid w:val="00EE197F"/>
    <w:rsid w:val="00EE1E1A"/>
    <w:rsid w:val="00EE2AED"/>
    <w:rsid w:val="00EE3F2B"/>
    <w:rsid w:val="00EE5179"/>
    <w:rsid w:val="00EE5956"/>
    <w:rsid w:val="00EE6402"/>
    <w:rsid w:val="00EE69FF"/>
    <w:rsid w:val="00EF08D2"/>
    <w:rsid w:val="00EF1322"/>
    <w:rsid w:val="00EF1729"/>
    <w:rsid w:val="00EF210B"/>
    <w:rsid w:val="00EF35A8"/>
    <w:rsid w:val="00EF4435"/>
    <w:rsid w:val="00EF63C9"/>
    <w:rsid w:val="00EF7A7F"/>
    <w:rsid w:val="00F000C3"/>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759"/>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5975"/>
    <w:rsid w:val="00F565D7"/>
    <w:rsid w:val="00F56B8D"/>
    <w:rsid w:val="00F56F30"/>
    <w:rsid w:val="00F60011"/>
    <w:rsid w:val="00F62602"/>
    <w:rsid w:val="00F633EA"/>
    <w:rsid w:val="00F63659"/>
    <w:rsid w:val="00F653FD"/>
    <w:rsid w:val="00F654BB"/>
    <w:rsid w:val="00F661AD"/>
    <w:rsid w:val="00F67866"/>
    <w:rsid w:val="00F72513"/>
    <w:rsid w:val="00F731E0"/>
    <w:rsid w:val="00F7656E"/>
    <w:rsid w:val="00F76B67"/>
    <w:rsid w:val="00F7750F"/>
    <w:rsid w:val="00F77A97"/>
    <w:rsid w:val="00F81494"/>
    <w:rsid w:val="00F8179D"/>
    <w:rsid w:val="00F83FA0"/>
    <w:rsid w:val="00F87384"/>
    <w:rsid w:val="00F8739B"/>
    <w:rsid w:val="00F8741C"/>
    <w:rsid w:val="00F874B7"/>
    <w:rsid w:val="00F87768"/>
    <w:rsid w:val="00F87BA5"/>
    <w:rsid w:val="00F9071C"/>
    <w:rsid w:val="00F90C9F"/>
    <w:rsid w:val="00F9254D"/>
    <w:rsid w:val="00F972F3"/>
    <w:rsid w:val="00F97A74"/>
    <w:rsid w:val="00FA035C"/>
    <w:rsid w:val="00FA362E"/>
    <w:rsid w:val="00FA4D4A"/>
    <w:rsid w:val="00FA5E09"/>
    <w:rsid w:val="00FA62D8"/>
    <w:rsid w:val="00FA6F87"/>
    <w:rsid w:val="00FA74AB"/>
    <w:rsid w:val="00FB0158"/>
    <w:rsid w:val="00FB037E"/>
    <w:rsid w:val="00FB0A21"/>
    <w:rsid w:val="00FB4712"/>
    <w:rsid w:val="00FB48D6"/>
    <w:rsid w:val="00FB6057"/>
    <w:rsid w:val="00FB6933"/>
    <w:rsid w:val="00FB755A"/>
    <w:rsid w:val="00FB7C29"/>
    <w:rsid w:val="00FB7FB8"/>
    <w:rsid w:val="00FC05DA"/>
    <w:rsid w:val="00FC098D"/>
    <w:rsid w:val="00FC10CB"/>
    <w:rsid w:val="00FC19E9"/>
    <w:rsid w:val="00FC204E"/>
    <w:rsid w:val="00FC4058"/>
    <w:rsid w:val="00FC4CC4"/>
    <w:rsid w:val="00FC5A0A"/>
    <w:rsid w:val="00FC5D55"/>
    <w:rsid w:val="00FC6429"/>
    <w:rsid w:val="00FC6493"/>
    <w:rsid w:val="00FC6FE2"/>
    <w:rsid w:val="00FC7E7D"/>
    <w:rsid w:val="00FD0052"/>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97145"/>
  <w15:docId w15:val="{928BCD14-C637-4746-A9EE-21450412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customStyle="1" w:styleId="Tabladelista1clara-nfasis11">
    <w:name w:val="Tabla de lista 1 clara - Énfasis 1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rPr>
  </w:style>
  <w:style w:type="paragraph" w:customStyle="1" w:styleId="ANOTACION">
    <w:name w:val="ANOTACION"/>
    <w:basedOn w:val="Normal"/>
    <w:link w:val="ANOTACIONCar"/>
    <w:rsid w:val="00A07966"/>
    <w:pPr>
      <w:spacing w:before="101" w:after="101"/>
      <w:jc w:val="center"/>
    </w:pPr>
    <w:rPr>
      <w:b/>
      <w:sz w:val="18"/>
      <w:szCs w:val="18"/>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customStyle="1" w:styleId="Tabladecuadrcula1clara-nfasis11">
    <w:name w:val="Tabla de cuadrícula 1 clara - Énfasis 1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customStyle="1" w:styleId="Tabladecuadrcula1clara2">
    <w:name w:val="Tabla de cuadrícula 1 clara2"/>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character" w:customStyle="1" w:styleId="medium">
    <w:name w:val="medium"/>
    <w:basedOn w:val="Fuentedeprrafopredeter"/>
    <w:rsid w:val="008D0C02"/>
  </w:style>
  <w:style w:type="table" w:customStyle="1" w:styleId="Tablaconcuadrcula2111">
    <w:name w:val="Tabla con cuadrícula2111"/>
    <w:basedOn w:val="Tablanormal"/>
    <w:next w:val="Tablaconcuadrcula"/>
    <w:uiPriority w:val="39"/>
    <w:rsid w:val="000A03F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4878343">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29426148">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3191831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2729648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09931620">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B52B4-97FF-44D5-860E-73ADF532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30</Pages>
  <Words>5589</Words>
  <Characters>30742</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Lenovo</cp:lastModifiedBy>
  <cp:revision>22</cp:revision>
  <cp:lastPrinted>2022-01-17T17:10:00Z</cp:lastPrinted>
  <dcterms:created xsi:type="dcterms:W3CDTF">2022-01-19T17:01:00Z</dcterms:created>
  <dcterms:modified xsi:type="dcterms:W3CDTF">2022-07-12T06:06:00Z</dcterms:modified>
</cp:coreProperties>
</file>