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282F0" w14:textId="77777777" w:rsidR="00B32DE2" w:rsidRPr="00667998" w:rsidRDefault="00B32DE2" w:rsidP="00B32DE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primero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5A95E5B6" w14:textId="77777777" w:rsidR="00B32DE2" w:rsidRPr="00667998" w:rsidRDefault="00B32DE2" w:rsidP="00B32DE2">
      <w:pPr>
        <w:shd w:val="clear" w:color="auto" w:fill="FFFFFF"/>
        <w:spacing w:after="0" w:line="360" w:lineRule="auto"/>
        <w:jc w:val="both"/>
        <w:rPr>
          <w:rFonts w:ascii="Palatino Linotype" w:eastAsia="Times New Roman" w:hAnsi="Palatino Linotype" w:cs="Arial"/>
          <w:color w:val="000000"/>
          <w:sz w:val="2"/>
          <w:szCs w:val="24"/>
          <w:lang w:eastAsia="es-MX"/>
        </w:rPr>
      </w:pPr>
    </w:p>
    <w:p w14:paraId="439A5D9F" w14:textId="77777777" w:rsidR="00B32DE2" w:rsidRPr="00667998" w:rsidRDefault="00B32DE2" w:rsidP="00B32DE2">
      <w:pPr>
        <w:tabs>
          <w:tab w:val="left" w:pos="1701"/>
        </w:tabs>
        <w:spacing w:after="0" w:line="360" w:lineRule="auto"/>
        <w:jc w:val="both"/>
        <w:rPr>
          <w:rFonts w:ascii="Palatino Linotype" w:hAnsi="Palatino Linotype" w:cs="Arial"/>
          <w:b/>
          <w:sz w:val="24"/>
        </w:rPr>
      </w:pPr>
    </w:p>
    <w:p w14:paraId="140662D3" w14:textId="69C47670" w:rsidR="00B32DE2" w:rsidRPr="00667998" w:rsidRDefault="00B32DE2" w:rsidP="00B32DE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04130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B32DE2">
        <w:rPr>
          <w:rFonts w:ascii="Palatino Linotype" w:hAnsi="Palatino Linotype" w:cs="Arial"/>
          <w:bCs/>
          <w:sz w:val="24"/>
          <w:szCs w:val="24"/>
        </w:rPr>
        <w:t>por</w:t>
      </w:r>
      <w:r>
        <w:rPr>
          <w:rFonts w:ascii="Palatino Linotype" w:hAnsi="Palatino Linotype" w:cs="Arial"/>
          <w:b/>
          <w:bCs/>
          <w:sz w:val="24"/>
          <w:szCs w:val="24"/>
        </w:rPr>
        <w:t xml:space="preserve"> </w:t>
      </w:r>
      <w:proofErr w:type="spellStart"/>
      <w:r w:rsidR="00737DBC">
        <w:rPr>
          <w:rFonts w:ascii="Palatino Linotype" w:hAnsi="Palatino Linotype" w:cs="Arial"/>
          <w:b/>
          <w:bCs/>
          <w:sz w:val="24"/>
          <w:szCs w:val="24"/>
        </w:rPr>
        <w:t>xxxxx</w:t>
      </w:r>
      <w:proofErr w:type="spellEnd"/>
      <w:r w:rsidRPr="00B32DE2">
        <w:rPr>
          <w:rFonts w:ascii="Palatino Linotype" w:hAnsi="Palatino Linotype" w:cs="Arial"/>
          <w:b/>
          <w:bCs/>
          <w:sz w:val="24"/>
          <w:szCs w:val="24"/>
        </w:rPr>
        <w:t xml:space="preserve"> </w:t>
      </w:r>
      <w:proofErr w:type="spellStart"/>
      <w:r w:rsidR="00476FD7">
        <w:rPr>
          <w:rFonts w:ascii="Palatino Linotype" w:hAnsi="Palatino Linotype" w:cs="Arial"/>
          <w:b/>
          <w:bCs/>
          <w:sz w:val="24"/>
          <w:szCs w:val="24"/>
        </w:rPr>
        <w:t>xxxxxxxxxxxxxxxxxxxx</w:t>
      </w:r>
      <w:proofErr w:type="spellEnd"/>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B32DE2">
        <w:rPr>
          <w:rFonts w:ascii="Palatino Linotype" w:hAnsi="Palatino Linotype" w:cs="Arial"/>
          <w:b/>
          <w:sz w:val="24"/>
          <w:szCs w:val="24"/>
        </w:rPr>
        <w:t>Organismo Público Descentralizado para la Prestación de Los Servicios de Agua Potable Alcantarillado y Saneamiento del Municipio de Tlalnepantla de Baz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409E5C2" w14:textId="77777777" w:rsidR="00B32DE2" w:rsidRPr="004A1460" w:rsidRDefault="00B32DE2" w:rsidP="00B32DE2">
      <w:pPr>
        <w:tabs>
          <w:tab w:val="left" w:pos="1701"/>
        </w:tabs>
        <w:spacing w:after="0" w:line="360" w:lineRule="auto"/>
        <w:jc w:val="both"/>
        <w:rPr>
          <w:rFonts w:ascii="Palatino Linotype" w:hAnsi="Palatino Linotype" w:cs="Arial"/>
          <w:sz w:val="24"/>
        </w:rPr>
      </w:pPr>
    </w:p>
    <w:p w14:paraId="1AC02AA8" w14:textId="77777777" w:rsidR="00B32DE2" w:rsidRPr="00667998" w:rsidRDefault="00B32DE2" w:rsidP="00B32DE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bookmarkStart w:id="0" w:name="_GoBack"/>
      <w:bookmarkEnd w:id="0"/>
    </w:p>
    <w:p w14:paraId="59312714" w14:textId="77777777" w:rsidR="00B32DE2" w:rsidRPr="00667998" w:rsidRDefault="00B32DE2" w:rsidP="00B32DE2">
      <w:pPr>
        <w:spacing w:after="0" w:line="360" w:lineRule="auto"/>
        <w:jc w:val="center"/>
        <w:rPr>
          <w:rFonts w:ascii="Palatino Linotype" w:hAnsi="Palatino Linotype"/>
          <w:b/>
          <w:sz w:val="24"/>
        </w:rPr>
      </w:pPr>
    </w:p>
    <w:p w14:paraId="4DB4FF02" w14:textId="77777777" w:rsidR="00B32DE2" w:rsidRPr="00667998" w:rsidRDefault="00B32DE2" w:rsidP="00B32DE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3A7DA47" w14:textId="77777777" w:rsidR="00B32DE2" w:rsidRDefault="00B32DE2" w:rsidP="00B32DE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ocho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B32DE2">
        <w:rPr>
          <w:rFonts w:ascii="Palatino Linotype" w:hAnsi="Palatino Linotype" w:cs="Arial"/>
          <w:b/>
          <w:sz w:val="24"/>
        </w:rPr>
        <w:t>00060/OASTLALNE/IP/2022</w:t>
      </w:r>
      <w:r w:rsidRPr="00667998">
        <w:rPr>
          <w:rFonts w:ascii="Palatino Linotype" w:hAnsi="Palatino Linotype" w:cs="Arial"/>
          <w:sz w:val="24"/>
        </w:rPr>
        <w:t>, mediante la cual solicitó lo siguiente:</w:t>
      </w:r>
    </w:p>
    <w:p w14:paraId="496D9482" w14:textId="77777777" w:rsidR="00B32DE2" w:rsidRPr="00667998" w:rsidRDefault="00B32DE2" w:rsidP="00B32DE2">
      <w:pPr>
        <w:spacing w:after="0" w:line="360" w:lineRule="auto"/>
        <w:jc w:val="both"/>
        <w:rPr>
          <w:rFonts w:ascii="Palatino Linotype" w:hAnsi="Palatino Linotype" w:cs="Arial"/>
          <w:sz w:val="24"/>
        </w:rPr>
      </w:pPr>
    </w:p>
    <w:p w14:paraId="0BE71A58" w14:textId="77777777" w:rsidR="004839AA" w:rsidRDefault="004839AA" w:rsidP="00B32DE2">
      <w:pPr>
        <w:spacing w:line="360" w:lineRule="auto"/>
        <w:ind w:left="567"/>
        <w:jc w:val="both"/>
        <w:rPr>
          <w:rFonts w:ascii="Palatino Linotype" w:hAnsi="Palatino Linotype" w:cs="Arial"/>
          <w:i/>
          <w:sz w:val="24"/>
        </w:rPr>
      </w:pPr>
      <w:bookmarkStart w:id="1" w:name="_Hlk82038186"/>
    </w:p>
    <w:p w14:paraId="3BEA50A6" w14:textId="77777777" w:rsidR="00B32DE2" w:rsidRDefault="00B32DE2" w:rsidP="00B32DE2">
      <w:pPr>
        <w:spacing w:line="360" w:lineRule="auto"/>
        <w:ind w:left="567"/>
        <w:jc w:val="both"/>
        <w:rPr>
          <w:rFonts w:ascii="Palatino Linotype" w:hAnsi="Palatino Linotype" w:cs="Arial"/>
          <w:i/>
          <w:sz w:val="24"/>
        </w:rPr>
      </w:pPr>
      <w:r w:rsidRPr="00667998">
        <w:rPr>
          <w:rFonts w:ascii="Palatino Linotype" w:hAnsi="Palatino Linotype" w:cs="Arial"/>
          <w:i/>
          <w:sz w:val="24"/>
        </w:rPr>
        <w:t>“</w:t>
      </w:r>
      <w:r w:rsidRPr="00B32DE2">
        <w:rPr>
          <w:rFonts w:ascii="Palatino Linotype" w:hAnsi="Palatino Linotype" w:cs="Arial"/>
          <w:i/>
          <w:sz w:val="24"/>
        </w:rPr>
        <w:t>Las bajas del 15 de noviembre 2021 al 28 de febrero 2022, por lo que al ser información clara y precisa solicitada conforme al derecho de rendición de cuentas, adjuntar el soporte documental correspondiente, RENUNCIA, si no las tiene señalar debidamente fundado y motivado porque los dieron de baja</w:t>
      </w:r>
      <w:r w:rsidRPr="00667998">
        <w:rPr>
          <w:rFonts w:ascii="Palatino Linotype" w:hAnsi="Palatino Linotype" w:cs="Arial"/>
          <w:i/>
          <w:sz w:val="24"/>
        </w:rPr>
        <w:t>” (Sic).</w:t>
      </w:r>
    </w:p>
    <w:bookmarkEnd w:id="1"/>
    <w:p w14:paraId="2724D05D" w14:textId="77777777" w:rsidR="00B32DE2" w:rsidRDefault="00B32DE2" w:rsidP="00B32DE2">
      <w:pPr>
        <w:spacing w:after="0" w:line="360" w:lineRule="auto"/>
        <w:ind w:right="850"/>
        <w:jc w:val="both"/>
        <w:rPr>
          <w:rFonts w:ascii="Palatino Linotype" w:hAnsi="Palatino Linotype" w:cs="Arial"/>
          <w:b/>
          <w:sz w:val="2"/>
        </w:rPr>
      </w:pPr>
    </w:p>
    <w:p w14:paraId="4A5A5461" w14:textId="77777777" w:rsidR="00B32DE2" w:rsidRDefault="00B32DE2" w:rsidP="00B32DE2">
      <w:pPr>
        <w:spacing w:after="0" w:line="360" w:lineRule="auto"/>
        <w:ind w:right="850"/>
        <w:jc w:val="both"/>
        <w:rPr>
          <w:rFonts w:ascii="Palatino Linotype" w:hAnsi="Palatino Linotype" w:cs="Arial"/>
          <w:b/>
          <w:sz w:val="2"/>
        </w:rPr>
      </w:pPr>
    </w:p>
    <w:p w14:paraId="0663E9DA" w14:textId="77777777" w:rsidR="00B32DE2" w:rsidRDefault="00B32DE2" w:rsidP="00B32DE2">
      <w:pPr>
        <w:spacing w:after="0" w:line="360" w:lineRule="auto"/>
        <w:ind w:right="850"/>
        <w:jc w:val="both"/>
        <w:rPr>
          <w:rFonts w:ascii="Palatino Linotype" w:hAnsi="Palatino Linotype" w:cs="Arial"/>
          <w:b/>
          <w:sz w:val="2"/>
        </w:rPr>
      </w:pPr>
    </w:p>
    <w:p w14:paraId="420F1727" w14:textId="77777777" w:rsidR="00B32DE2" w:rsidRDefault="00B32DE2" w:rsidP="00B32DE2">
      <w:pPr>
        <w:spacing w:after="0" w:line="360" w:lineRule="auto"/>
        <w:ind w:right="850"/>
        <w:jc w:val="both"/>
        <w:rPr>
          <w:rFonts w:ascii="Palatino Linotype" w:hAnsi="Palatino Linotype" w:cs="Arial"/>
          <w:b/>
          <w:sz w:val="2"/>
        </w:rPr>
      </w:pPr>
    </w:p>
    <w:p w14:paraId="57F80D88" w14:textId="77777777" w:rsidR="00B32DE2" w:rsidRDefault="00B32DE2" w:rsidP="00B32DE2">
      <w:pPr>
        <w:spacing w:after="0" w:line="360" w:lineRule="auto"/>
        <w:ind w:right="850"/>
        <w:jc w:val="both"/>
        <w:rPr>
          <w:rFonts w:ascii="Palatino Linotype" w:hAnsi="Palatino Linotype" w:cs="Arial"/>
          <w:b/>
          <w:sz w:val="2"/>
        </w:rPr>
      </w:pPr>
    </w:p>
    <w:p w14:paraId="622BF67E" w14:textId="77777777" w:rsidR="00B32DE2" w:rsidRDefault="00B32DE2" w:rsidP="00B32DE2">
      <w:pPr>
        <w:spacing w:after="0" w:line="360" w:lineRule="auto"/>
        <w:ind w:right="850"/>
        <w:jc w:val="both"/>
        <w:rPr>
          <w:rFonts w:ascii="Palatino Linotype" w:hAnsi="Palatino Linotype" w:cs="Arial"/>
          <w:b/>
          <w:sz w:val="2"/>
        </w:rPr>
      </w:pPr>
    </w:p>
    <w:p w14:paraId="4B9C22AE" w14:textId="77777777" w:rsidR="00B32DE2" w:rsidRPr="00667998" w:rsidRDefault="00B32DE2" w:rsidP="00B32DE2">
      <w:pPr>
        <w:spacing w:after="0" w:line="360" w:lineRule="auto"/>
        <w:ind w:right="850"/>
        <w:jc w:val="both"/>
        <w:rPr>
          <w:rFonts w:ascii="Palatino Linotype" w:hAnsi="Palatino Linotype" w:cs="Arial"/>
          <w:b/>
          <w:sz w:val="2"/>
        </w:rPr>
      </w:pPr>
    </w:p>
    <w:p w14:paraId="3FEB3E0F" w14:textId="77777777" w:rsidR="00B32DE2" w:rsidRDefault="00B32DE2" w:rsidP="00B32DE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EB89EEA" w14:textId="77777777" w:rsidR="00B32DE2" w:rsidRPr="00667998" w:rsidRDefault="00B32DE2" w:rsidP="00B32DE2">
      <w:pPr>
        <w:spacing w:after="0" w:line="360" w:lineRule="auto"/>
        <w:jc w:val="both"/>
        <w:rPr>
          <w:rFonts w:ascii="Palatino Linotype" w:hAnsi="Palatino Linotype" w:cs="Arial"/>
          <w:b/>
          <w:sz w:val="24"/>
        </w:rPr>
      </w:pPr>
    </w:p>
    <w:p w14:paraId="4BB54C33" w14:textId="77777777" w:rsidR="00B32DE2" w:rsidRDefault="00B32DE2" w:rsidP="00B32DE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5392E87" w14:textId="77777777" w:rsidR="00B32DE2" w:rsidRDefault="00B32DE2" w:rsidP="00B32DE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4839AA">
        <w:rPr>
          <w:rFonts w:ascii="Palatino Linotype" w:hAnsi="Palatino Linotype" w:cs="Arial"/>
        </w:rPr>
        <w:t>primero</w:t>
      </w:r>
      <w:r>
        <w:rPr>
          <w:rFonts w:ascii="Palatino Linotype" w:hAnsi="Palatino Linotype" w:cs="Arial"/>
        </w:rPr>
        <w:t xml:space="preserve"> de </w:t>
      </w:r>
      <w:r w:rsidR="004839AA">
        <w:rPr>
          <w:rFonts w:ascii="Palatino Linotype" w:hAnsi="Palatino Linotype" w:cs="Arial"/>
        </w:rPr>
        <w:t>marz</w:t>
      </w:r>
      <w:r>
        <w:rPr>
          <w:rFonts w:ascii="Palatino Linotype" w:hAnsi="Palatino Linotype" w:cs="Arial"/>
        </w:rPr>
        <w:t>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7DBA9707" w14:textId="77777777" w:rsidR="00B32DE2" w:rsidRPr="00E818A5" w:rsidRDefault="00B32DE2" w:rsidP="00B32DE2">
      <w:pPr>
        <w:spacing w:after="0" w:line="360" w:lineRule="auto"/>
        <w:jc w:val="both"/>
        <w:rPr>
          <w:rFonts w:ascii="Palatino Linotype" w:hAnsi="Palatino Linotype" w:cs="Arial"/>
          <w:sz w:val="24"/>
        </w:rPr>
      </w:pPr>
    </w:p>
    <w:p w14:paraId="7A40EB44" w14:textId="77777777" w:rsidR="004839AA" w:rsidRPr="004839AA" w:rsidRDefault="00B32DE2" w:rsidP="004839AA">
      <w:pPr>
        <w:spacing w:after="0" w:line="240" w:lineRule="auto"/>
        <w:ind w:left="567" w:right="567"/>
        <w:jc w:val="both"/>
        <w:rPr>
          <w:rFonts w:ascii="Palatino Linotype" w:hAnsi="Palatino Linotype" w:cs="Arial"/>
          <w:i/>
        </w:rPr>
      </w:pPr>
      <w:r>
        <w:rPr>
          <w:rFonts w:ascii="Palatino Linotype" w:hAnsi="Palatino Linotype" w:cs="Arial"/>
          <w:i/>
        </w:rPr>
        <w:t>“</w:t>
      </w:r>
      <w:r w:rsidR="004839AA" w:rsidRPr="004839A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8E7622" w14:textId="77777777" w:rsidR="004839AA" w:rsidRPr="004839AA" w:rsidRDefault="004839AA" w:rsidP="004839AA">
      <w:pPr>
        <w:spacing w:after="0" w:line="240" w:lineRule="auto"/>
        <w:ind w:left="567" w:right="567"/>
        <w:jc w:val="both"/>
        <w:rPr>
          <w:rFonts w:ascii="Palatino Linotype" w:hAnsi="Palatino Linotype" w:cs="Arial"/>
          <w:i/>
        </w:rPr>
      </w:pPr>
      <w:r w:rsidRPr="004839AA">
        <w:rPr>
          <w:rFonts w:ascii="Palatino Linotype" w:hAnsi="Palatino Linotype" w:cs="Arial"/>
          <w:i/>
        </w:rPr>
        <w:t>Se envía archivos electrónicos en respuesta a su solicitud de información con número de folio SAIMEX 00060/OASTLALNE/IP/2022.</w:t>
      </w:r>
    </w:p>
    <w:p w14:paraId="1F56B585" w14:textId="77777777" w:rsidR="004839AA" w:rsidRPr="004839AA" w:rsidRDefault="004839AA" w:rsidP="004839AA">
      <w:pPr>
        <w:spacing w:after="0" w:line="240" w:lineRule="auto"/>
        <w:ind w:left="567" w:right="567"/>
        <w:jc w:val="both"/>
        <w:rPr>
          <w:rFonts w:ascii="Palatino Linotype" w:hAnsi="Palatino Linotype" w:cs="Arial"/>
          <w:i/>
        </w:rPr>
      </w:pPr>
      <w:r w:rsidRPr="004839AA">
        <w:rPr>
          <w:rFonts w:ascii="Palatino Linotype" w:hAnsi="Palatino Linotype" w:cs="Arial"/>
          <w:i/>
        </w:rPr>
        <w:t>ATENTAMENTE</w:t>
      </w:r>
    </w:p>
    <w:p w14:paraId="5C7E6783" w14:textId="77777777" w:rsidR="00B32DE2" w:rsidRDefault="004839AA" w:rsidP="004839AA">
      <w:pPr>
        <w:spacing w:after="0" w:line="240" w:lineRule="auto"/>
        <w:ind w:left="567" w:right="567"/>
        <w:jc w:val="both"/>
        <w:rPr>
          <w:rFonts w:ascii="Palatino Linotype" w:hAnsi="Palatino Linotype" w:cs="Arial"/>
          <w:i/>
        </w:rPr>
      </w:pPr>
      <w:r w:rsidRPr="004839AA">
        <w:rPr>
          <w:rFonts w:ascii="Palatino Linotype" w:hAnsi="Palatino Linotype" w:cs="Arial"/>
          <w:i/>
        </w:rPr>
        <w:t xml:space="preserve">C. </w:t>
      </w:r>
      <w:proofErr w:type="spellStart"/>
      <w:r w:rsidRPr="004839AA">
        <w:rPr>
          <w:rFonts w:ascii="Palatino Linotype" w:hAnsi="Palatino Linotype" w:cs="Arial"/>
          <w:i/>
        </w:rPr>
        <w:t>Lizetta</w:t>
      </w:r>
      <w:proofErr w:type="spellEnd"/>
      <w:r w:rsidRPr="004839AA">
        <w:rPr>
          <w:rFonts w:ascii="Palatino Linotype" w:hAnsi="Palatino Linotype" w:cs="Arial"/>
          <w:i/>
        </w:rPr>
        <w:t xml:space="preserve"> </w:t>
      </w:r>
      <w:proofErr w:type="spellStart"/>
      <w:r w:rsidRPr="004839AA">
        <w:rPr>
          <w:rFonts w:ascii="Palatino Linotype" w:hAnsi="Palatino Linotype" w:cs="Arial"/>
          <w:i/>
        </w:rPr>
        <w:t>Chavez</w:t>
      </w:r>
      <w:proofErr w:type="spellEnd"/>
      <w:r w:rsidRPr="004839AA">
        <w:rPr>
          <w:rFonts w:ascii="Palatino Linotype" w:hAnsi="Palatino Linotype" w:cs="Arial"/>
          <w:i/>
        </w:rPr>
        <w:t xml:space="preserve"> Santiago </w:t>
      </w:r>
      <w:r w:rsidR="00B32DE2" w:rsidRPr="00667998">
        <w:rPr>
          <w:rFonts w:ascii="Palatino Linotype" w:hAnsi="Palatino Linotype" w:cs="Arial"/>
          <w:i/>
        </w:rPr>
        <w:t>“(Sic).</w:t>
      </w:r>
    </w:p>
    <w:p w14:paraId="7855EF44" w14:textId="77777777" w:rsidR="00B32DE2" w:rsidRPr="00515DC5" w:rsidRDefault="00B32DE2" w:rsidP="00B32DE2">
      <w:pPr>
        <w:spacing w:after="0" w:line="240" w:lineRule="auto"/>
        <w:ind w:right="567"/>
        <w:jc w:val="both"/>
        <w:rPr>
          <w:rFonts w:ascii="Palatino Linotype" w:hAnsi="Palatino Linotype" w:cs="Arial"/>
          <w:i/>
          <w:sz w:val="24"/>
        </w:rPr>
      </w:pPr>
    </w:p>
    <w:p w14:paraId="13C90C60" w14:textId="77777777" w:rsidR="00B32DE2" w:rsidRDefault="00B32DE2" w:rsidP="00B32DE2">
      <w:pPr>
        <w:spacing w:after="0" w:line="240" w:lineRule="auto"/>
        <w:ind w:right="567"/>
        <w:jc w:val="both"/>
        <w:rPr>
          <w:rFonts w:ascii="Palatino Linotype" w:hAnsi="Palatino Linotype" w:cs="Arial"/>
        </w:rPr>
      </w:pPr>
    </w:p>
    <w:p w14:paraId="22EC7E57" w14:textId="77777777" w:rsidR="00B32DE2" w:rsidRDefault="00B32DE2" w:rsidP="004839A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2"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004839AA" w:rsidRPr="004839AA">
        <w:rPr>
          <w:rFonts w:ascii="Palatino Linotype" w:hAnsi="Palatino Linotype" w:cs="Arial"/>
          <w:i/>
          <w:sz w:val="24"/>
          <w:szCs w:val="24"/>
        </w:rPr>
        <w:t>DICIEMBRE_.pdf</w:t>
      </w:r>
      <w:r w:rsidR="004839AA">
        <w:rPr>
          <w:rFonts w:ascii="Palatino Linotype" w:hAnsi="Palatino Linotype" w:cs="Arial"/>
          <w:i/>
          <w:sz w:val="24"/>
          <w:szCs w:val="24"/>
        </w:rPr>
        <w:t>”, “</w:t>
      </w:r>
      <w:r w:rsidR="004839AA" w:rsidRPr="004839AA">
        <w:rPr>
          <w:rFonts w:ascii="Palatino Linotype" w:hAnsi="Palatino Linotype" w:cs="Arial"/>
          <w:i/>
          <w:sz w:val="24"/>
          <w:szCs w:val="24"/>
        </w:rPr>
        <w:t>RESPUESTA SAIMEX 60 ADMI.pdf</w:t>
      </w:r>
      <w:r w:rsidR="004839AA">
        <w:rPr>
          <w:rFonts w:ascii="Palatino Linotype" w:hAnsi="Palatino Linotype" w:cs="Arial"/>
          <w:i/>
          <w:sz w:val="24"/>
          <w:szCs w:val="24"/>
        </w:rPr>
        <w:t>”, “</w:t>
      </w:r>
      <w:r w:rsidR="004839AA" w:rsidRPr="004839AA">
        <w:rPr>
          <w:rFonts w:ascii="Palatino Linotype" w:hAnsi="Palatino Linotype" w:cs="Arial"/>
          <w:i/>
          <w:sz w:val="24"/>
          <w:szCs w:val="24"/>
        </w:rPr>
        <w:t>BAJAS NOVIEMBRE 21.xlsx</w:t>
      </w:r>
      <w:r w:rsidR="004839AA">
        <w:rPr>
          <w:rFonts w:ascii="Palatino Linotype" w:hAnsi="Palatino Linotype" w:cs="Arial"/>
          <w:i/>
          <w:sz w:val="24"/>
          <w:szCs w:val="24"/>
        </w:rPr>
        <w:t>”, “</w:t>
      </w:r>
      <w:r w:rsidR="004839AA" w:rsidRPr="004839AA">
        <w:rPr>
          <w:rFonts w:ascii="Palatino Linotype" w:hAnsi="Palatino Linotype" w:cs="Arial"/>
          <w:i/>
          <w:sz w:val="24"/>
          <w:szCs w:val="24"/>
        </w:rPr>
        <w:t xml:space="preserve">BAJAS DIC </w:t>
      </w:r>
      <w:r w:rsidR="004839AA" w:rsidRPr="004839AA">
        <w:rPr>
          <w:rFonts w:ascii="Palatino Linotype" w:hAnsi="Palatino Linotype" w:cs="Arial"/>
          <w:i/>
          <w:sz w:val="24"/>
          <w:szCs w:val="24"/>
        </w:rPr>
        <w:lastRenderedPageBreak/>
        <w:t>21.xlsx</w:t>
      </w:r>
      <w:r w:rsidR="004839AA">
        <w:rPr>
          <w:rFonts w:ascii="Palatino Linotype" w:hAnsi="Palatino Linotype" w:cs="Arial"/>
          <w:i/>
          <w:sz w:val="24"/>
          <w:szCs w:val="24"/>
        </w:rPr>
        <w:t>”, “</w:t>
      </w:r>
      <w:r w:rsidR="004839AA" w:rsidRPr="004839AA">
        <w:rPr>
          <w:rFonts w:ascii="Palatino Linotype" w:hAnsi="Palatino Linotype" w:cs="Arial"/>
          <w:i/>
          <w:sz w:val="24"/>
          <w:szCs w:val="24"/>
        </w:rPr>
        <w:t>BAJAS 1RA Y 2DA ENE 22.xlsx</w:t>
      </w:r>
      <w:r w:rsidR="004839AA">
        <w:rPr>
          <w:rFonts w:ascii="Palatino Linotype" w:hAnsi="Palatino Linotype" w:cs="Arial"/>
          <w:i/>
          <w:sz w:val="24"/>
          <w:szCs w:val="24"/>
        </w:rPr>
        <w:t>”, “</w:t>
      </w:r>
      <w:r w:rsidR="004839AA" w:rsidRPr="004839AA">
        <w:rPr>
          <w:rFonts w:ascii="Palatino Linotype" w:hAnsi="Palatino Linotype" w:cs="Arial"/>
          <w:i/>
          <w:sz w:val="24"/>
          <w:szCs w:val="24"/>
        </w:rPr>
        <w:t>2da de enero 22.pdf</w:t>
      </w:r>
      <w:r w:rsidR="004839AA">
        <w:rPr>
          <w:rFonts w:ascii="Palatino Linotype" w:hAnsi="Palatino Linotype" w:cs="Arial"/>
          <w:i/>
          <w:sz w:val="24"/>
          <w:szCs w:val="24"/>
        </w:rPr>
        <w:t>”, “</w:t>
      </w:r>
      <w:r w:rsidR="004839AA" w:rsidRPr="004839AA">
        <w:rPr>
          <w:rFonts w:ascii="Palatino Linotype" w:hAnsi="Palatino Linotype" w:cs="Arial"/>
          <w:i/>
          <w:sz w:val="24"/>
          <w:szCs w:val="24"/>
        </w:rPr>
        <w:t>1ra de enero_.pdf</w:t>
      </w:r>
      <w:r w:rsidR="004839AA">
        <w:rPr>
          <w:rFonts w:ascii="Palatino Linotype" w:hAnsi="Palatino Linotype" w:cs="Arial"/>
          <w:i/>
          <w:sz w:val="24"/>
          <w:szCs w:val="24"/>
        </w:rPr>
        <w:t>”, “</w:t>
      </w:r>
      <w:r w:rsidR="004839AA" w:rsidRPr="004839AA">
        <w:rPr>
          <w:rFonts w:ascii="Palatino Linotype" w:hAnsi="Palatino Linotype" w:cs="Arial"/>
          <w:i/>
          <w:sz w:val="24"/>
          <w:szCs w:val="24"/>
        </w:rPr>
        <w:t>BAJAS DE LA 1RA DE FEB.xlsx</w:t>
      </w:r>
      <w:r w:rsidR="004839AA">
        <w:rPr>
          <w:rFonts w:ascii="Palatino Linotype" w:hAnsi="Palatino Linotype" w:cs="Arial"/>
          <w:i/>
          <w:sz w:val="24"/>
          <w:szCs w:val="24"/>
        </w:rPr>
        <w:t>” y “</w:t>
      </w:r>
      <w:r w:rsidR="004839AA" w:rsidRPr="004839AA">
        <w:rPr>
          <w:rFonts w:ascii="Palatino Linotype" w:hAnsi="Palatino Linotype" w:cs="Arial"/>
          <w:i/>
          <w:sz w:val="24"/>
          <w:szCs w:val="24"/>
        </w:rPr>
        <w:t>3RA SESIÓN EXTRA DE COMITE TRANSPARENCIA.pdf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5B7A3AC" w14:textId="77777777" w:rsidR="00B32DE2" w:rsidRDefault="00B32DE2" w:rsidP="00B32DE2">
      <w:pPr>
        <w:spacing w:after="0" w:line="360" w:lineRule="auto"/>
        <w:jc w:val="both"/>
        <w:rPr>
          <w:rFonts w:ascii="Palatino Linotype" w:hAnsi="Palatino Linotype" w:cs="Arial"/>
          <w:b/>
          <w:sz w:val="28"/>
        </w:rPr>
      </w:pPr>
    </w:p>
    <w:p w14:paraId="510EF60B" w14:textId="77777777" w:rsidR="00B32DE2" w:rsidRPr="00667998" w:rsidRDefault="00B32DE2" w:rsidP="00B32DE2">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601E7CD" w14:textId="77777777" w:rsidR="00B32DE2" w:rsidRDefault="00B32DE2" w:rsidP="00B32DE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veintidós de </w:t>
      </w:r>
      <w:r w:rsidR="00CA3CE2">
        <w:rPr>
          <w:rFonts w:ascii="Palatino Linotype" w:hAnsi="Palatino Linotype" w:cs="Arial"/>
          <w:sz w:val="24"/>
          <w:szCs w:val="24"/>
        </w:rPr>
        <w:t>marzo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A3CE2">
        <w:rPr>
          <w:rFonts w:ascii="Palatino Linotype" w:hAnsi="Palatino Linotype" w:cs="Arial"/>
          <w:b/>
          <w:bCs/>
          <w:sz w:val="24"/>
          <w:szCs w:val="24"/>
          <w:lang w:eastAsia="es-MX"/>
        </w:rPr>
        <w:t>4130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2267B37" w14:textId="77777777" w:rsidR="00B32DE2" w:rsidRDefault="00B32DE2" w:rsidP="00B32DE2">
      <w:pPr>
        <w:spacing w:after="0" w:line="360" w:lineRule="auto"/>
        <w:jc w:val="both"/>
        <w:rPr>
          <w:rFonts w:ascii="Palatino Linotype" w:hAnsi="Palatino Linotype" w:cs="Arial"/>
          <w:sz w:val="24"/>
        </w:rPr>
      </w:pPr>
    </w:p>
    <w:p w14:paraId="2951BB5B" w14:textId="77777777" w:rsidR="00B32DE2" w:rsidRPr="00667998" w:rsidRDefault="00B32DE2" w:rsidP="00B32DE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F8D6BC0" w14:textId="77777777" w:rsidR="00B32DE2" w:rsidRDefault="00B32DE2" w:rsidP="00B32DE2">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CA3CE2" w:rsidRPr="00CA3CE2">
        <w:rPr>
          <w:rFonts w:ascii="Palatino Linotype" w:hAnsi="Palatino Linotype" w:cs="Arial"/>
          <w:i/>
        </w:rPr>
        <w:t xml:space="preserve">el sujeto obligado entrega evidentemente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muy incompleta</w:t>
      </w:r>
      <w:r w:rsidRPr="00667998">
        <w:rPr>
          <w:rFonts w:ascii="Palatino Linotype" w:hAnsi="Palatino Linotype" w:cs="Arial"/>
          <w:i/>
        </w:rPr>
        <w:t>” [Sic].</w:t>
      </w:r>
    </w:p>
    <w:p w14:paraId="2F6B687D" w14:textId="77777777" w:rsidR="00B32DE2" w:rsidRDefault="00B32DE2" w:rsidP="00B32DE2">
      <w:pPr>
        <w:spacing w:after="0" w:line="240" w:lineRule="auto"/>
        <w:ind w:left="851" w:right="851"/>
        <w:jc w:val="both"/>
        <w:rPr>
          <w:rFonts w:ascii="Palatino Linotype" w:hAnsi="Palatino Linotype" w:cs="Arial"/>
          <w:i/>
          <w:sz w:val="24"/>
        </w:rPr>
      </w:pPr>
    </w:p>
    <w:p w14:paraId="46943EAE" w14:textId="77777777" w:rsidR="00B32DE2" w:rsidRPr="00FD749E" w:rsidRDefault="00B32DE2" w:rsidP="00B32DE2">
      <w:pPr>
        <w:spacing w:after="0" w:line="240" w:lineRule="auto"/>
        <w:ind w:left="851" w:right="851"/>
        <w:jc w:val="both"/>
        <w:rPr>
          <w:rFonts w:ascii="Palatino Linotype" w:hAnsi="Palatino Linotype" w:cs="Arial"/>
          <w:i/>
          <w:sz w:val="24"/>
        </w:rPr>
      </w:pPr>
    </w:p>
    <w:p w14:paraId="403566B0" w14:textId="77777777" w:rsidR="00B32DE2" w:rsidRPr="00667998" w:rsidRDefault="00B32DE2" w:rsidP="00B32DE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BB140BB" w14:textId="77777777" w:rsidR="00B32DE2" w:rsidRPr="00667998" w:rsidRDefault="00B32DE2" w:rsidP="00B32DE2">
      <w:pPr>
        <w:spacing w:after="0" w:line="240" w:lineRule="auto"/>
        <w:ind w:left="851" w:right="851"/>
        <w:jc w:val="both"/>
        <w:rPr>
          <w:rFonts w:ascii="Palatino Linotype" w:hAnsi="Palatino Linotype" w:cs="Arial"/>
          <w:i/>
        </w:rPr>
      </w:pPr>
      <w:r w:rsidRPr="00667998">
        <w:rPr>
          <w:rFonts w:ascii="Palatino Linotype" w:hAnsi="Palatino Linotype" w:cs="Arial"/>
          <w:i/>
        </w:rPr>
        <w:t>“</w:t>
      </w:r>
      <w:proofErr w:type="spellStart"/>
      <w:r w:rsidR="00CA3CE2" w:rsidRPr="00CA3CE2">
        <w:rPr>
          <w:rFonts w:ascii="Palatino Linotype" w:hAnsi="Palatino Linotype" w:cs="Arial"/>
          <w:i/>
        </w:rPr>
        <w:t>on</w:t>
      </w:r>
      <w:proofErr w:type="spellEnd"/>
      <w:r w:rsidR="00CA3CE2" w:rsidRPr="00CA3CE2">
        <w:rPr>
          <w:rFonts w:ascii="Palatino Linotype" w:hAnsi="Palatino Linotype" w:cs="Arial"/>
          <w:i/>
        </w:rPr>
        <w:t xml:space="preserve"> la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y </w:t>
      </w:r>
      <w:proofErr w:type="spellStart"/>
      <w:r w:rsidR="00CA3CE2" w:rsidRPr="00CA3CE2">
        <w:rPr>
          <w:rFonts w:ascii="Palatino Linotype" w:hAnsi="Palatino Linotype" w:cs="Arial"/>
          <w:i/>
        </w:rPr>
        <w:t>documentacion</w:t>
      </w:r>
      <w:proofErr w:type="spellEnd"/>
      <w:r w:rsidR="00CA3CE2" w:rsidRPr="00CA3CE2">
        <w:rPr>
          <w:rFonts w:ascii="Palatino Linotype" w:hAnsi="Palatino Linotype" w:cs="Arial"/>
          <w:i/>
        </w:rPr>
        <w:t xml:space="preserve"> con la cual pretenden dar respuesta es </w:t>
      </w:r>
      <w:proofErr w:type="spellStart"/>
      <w:r w:rsidR="00CA3CE2" w:rsidRPr="00CA3CE2">
        <w:rPr>
          <w:rFonts w:ascii="Palatino Linotype" w:hAnsi="Palatino Linotype" w:cs="Arial"/>
          <w:i/>
        </w:rPr>
        <w:t>mas</w:t>
      </w:r>
      <w:proofErr w:type="spellEnd"/>
      <w:r w:rsidR="00CA3CE2" w:rsidRPr="00CA3CE2">
        <w:rPr>
          <w:rFonts w:ascii="Palatino Linotype" w:hAnsi="Palatino Linotype" w:cs="Arial"/>
          <w:i/>
        </w:rPr>
        <w:t xml:space="preserve"> que obvio que </w:t>
      </w:r>
      <w:proofErr w:type="spellStart"/>
      <w:r w:rsidR="00CA3CE2" w:rsidRPr="00CA3CE2">
        <w:rPr>
          <w:rFonts w:ascii="Palatino Linotype" w:hAnsi="Palatino Linotype" w:cs="Arial"/>
          <w:i/>
        </w:rPr>
        <w:t>estaincompleta</w:t>
      </w:r>
      <w:proofErr w:type="spellEnd"/>
      <w:r w:rsidR="00CA3CE2" w:rsidRPr="00CA3CE2">
        <w:rPr>
          <w:rFonts w:ascii="Palatino Linotype" w:hAnsi="Palatino Linotype" w:cs="Arial"/>
          <w:i/>
        </w:rPr>
        <w:t xml:space="preserve">, no adjuntan LAS RENUNCIAS de </w:t>
      </w:r>
      <w:proofErr w:type="spellStart"/>
      <w:r w:rsidR="00CA3CE2" w:rsidRPr="00CA3CE2">
        <w:rPr>
          <w:rFonts w:ascii="Palatino Linotype" w:hAnsi="Palatino Linotype" w:cs="Arial"/>
          <w:i/>
        </w:rPr>
        <w:t>tlos</w:t>
      </w:r>
      <w:proofErr w:type="spellEnd"/>
      <w:r w:rsidR="00CA3CE2" w:rsidRPr="00CA3CE2">
        <w:rPr>
          <w:rFonts w:ascii="Palatino Linotype" w:hAnsi="Palatino Linotype" w:cs="Arial"/>
          <w:i/>
        </w:rPr>
        <w:t xml:space="preserve"> servidores </w:t>
      </w:r>
      <w:proofErr w:type="spellStart"/>
      <w:r w:rsidR="00CA3CE2" w:rsidRPr="00CA3CE2">
        <w:rPr>
          <w:rFonts w:ascii="Palatino Linotype" w:hAnsi="Palatino Linotype" w:cs="Arial"/>
          <w:i/>
        </w:rPr>
        <w:t>publicos</w:t>
      </w:r>
      <w:proofErr w:type="spellEnd"/>
      <w:r w:rsidR="00CA3CE2" w:rsidRPr="00CA3CE2">
        <w:rPr>
          <w:rFonts w:ascii="Palatino Linotype" w:hAnsi="Palatino Linotype" w:cs="Arial"/>
          <w:i/>
        </w:rPr>
        <w:t xml:space="preserve"> que es considera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publica ya que son servidores </w:t>
      </w:r>
      <w:proofErr w:type="spellStart"/>
      <w:r w:rsidR="00CA3CE2" w:rsidRPr="00CA3CE2">
        <w:rPr>
          <w:rFonts w:ascii="Palatino Linotype" w:hAnsi="Palatino Linotype" w:cs="Arial"/>
          <w:i/>
        </w:rPr>
        <w:t>publicos</w:t>
      </w:r>
      <w:proofErr w:type="spellEnd"/>
      <w:r w:rsidR="00CA3CE2" w:rsidRPr="00CA3CE2">
        <w:rPr>
          <w:rFonts w:ascii="Palatino Linotype" w:hAnsi="Palatino Linotype" w:cs="Arial"/>
          <w:i/>
        </w:rPr>
        <w:t xml:space="preserve"> y </w:t>
      </w:r>
      <w:proofErr w:type="spellStart"/>
      <w:r w:rsidR="00CA3CE2" w:rsidRPr="00CA3CE2">
        <w:rPr>
          <w:rFonts w:ascii="Palatino Linotype" w:hAnsi="Palatino Linotype" w:cs="Arial"/>
          <w:i/>
        </w:rPr>
        <w:t>estan</w:t>
      </w:r>
      <w:proofErr w:type="spellEnd"/>
      <w:r w:rsidR="00CA3CE2" w:rsidRPr="00CA3CE2">
        <w:rPr>
          <w:rFonts w:ascii="Palatino Linotype" w:hAnsi="Palatino Linotype" w:cs="Arial"/>
          <w:i/>
        </w:rPr>
        <w:t xml:space="preserve"> obligados a proporcionarlas. la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consistente en el archivo "1ra enero" hay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que no cubre las </w:t>
      </w:r>
      <w:proofErr w:type="spellStart"/>
      <w:r w:rsidR="00CA3CE2" w:rsidRPr="00CA3CE2">
        <w:rPr>
          <w:rFonts w:ascii="Palatino Linotype" w:hAnsi="Palatino Linotype" w:cs="Arial"/>
          <w:i/>
        </w:rPr>
        <w:t>ezpectativas</w:t>
      </w:r>
      <w:proofErr w:type="spellEnd"/>
      <w:r w:rsidR="00CA3CE2" w:rsidRPr="00CA3CE2">
        <w:rPr>
          <w:rFonts w:ascii="Palatino Linotype" w:hAnsi="Palatino Linotype" w:cs="Arial"/>
          <w:i/>
        </w:rPr>
        <w:t xml:space="preserve">, ya que </w:t>
      </w:r>
      <w:proofErr w:type="spellStart"/>
      <w:r w:rsidR="00CA3CE2" w:rsidRPr="00CA3CE2">
        <w:rPr>
          <w:rFonts w:ascii="Palatino Linotype" w:hAnsi="Palatino Linotype" w:cs="Arial"/>
          <w:i/>
        </w:rPr>
        <w:t>estan</w:t>
      </w:r>
      <w:proofErr w:type="spellEnd"/>
      <w:r w:rsidR="00CA3CE2" w:rsidRPr="00CA3CE2">
        <w:rPr>
          <w:rFonts w:ascii="Palatino Linotype" w:hAnsi="Palatino Linotype" w:cs="Arial"/>
          <w:i/>
        </w:rPr>
        <w:t xml:space="preserve"> con negro y cubren de una manera ilegal la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que solicitada. aparece un correo nada visible, se ve algo que solo dice acta sin mayor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y las </w:t>
      </w:r>
      <w:proofErr w:type="spellStart"/>
      <w:r w:rsidR="00CA3CE2" w:rsidRPr="00CA3CE2">
        <w:rPr>
          <w:rFonts w:ascii="Palatino Linotype" w:hAnsi="Palatino Linotype" w:cs="Arial"/>
          <w:i/>
        </w:rPr>
        <w:t>demas</w:t>
      </w:r>
      <w:proofErr w:type="spellEnd"/>
      <w:r w:rsidR="00CA3CE2" w:rsidRPr="00CA3CE2">
        <w:rPr>
          <w:rFonts w:ascii="Palatino Linotype" w:hAnsi="Palatino Linotype" w:cs="Arial"/>
          <w:i/>
        </w:rPr>
        <w:t xml:space="preserve"> hojas que no dicen a </w:t>
      </w:r>
      <w:proofErr w:type="spellStart"/>
      <w:r w:rsidR="00CA3CE2" w:rsidRPr="00CA3CE2">
        <w:rPr>
          <w:rFonts w:ascii="Palatino Linotype" w:hAnsi="Palatino Linotype" w:cs="Arial"/>
          <w:i/>
        </w:rPr>
        <w:t>queines</w:t>
      </w:r>
      <w:proofErr w:type="spellEnd"/>
      <w:r w:rsidR="00CA3CE2" w:rsidRPr="00CA3CE2">
        <w:rPr>
          <w:rFonts w:ascii="Palatino Linotype" w:hAnsi="Palatino Linotype" w:cs="Arial"/>
          <w:i/>
        </w:rPr>
        <w:t xml:space="preserve"> corresponden. </w:t>
      </w:r>
      <w:proofErr w:type="spellStart"/>
      <w:r w:rsidR="00CA3CE2" w:rsidRPr="00CA3CE2">
        <w:rPr>
          <w:rFonts w:ascii="Palatino Linotype" w:hAnsi="Palatino Linotype" w:cs="Arial"/>
          <w:i/>
        </w:rPr>
        <w:t>abzolutamente</w:t>
      </w:r>
      <w:proofErr w:type="spellEnd"/>
      <w:r w:rsidR="00CA3CE2" w:rsidRPr="00CA3CE2">
        <w:rPr>
          <w:rFonts w:ascii="Palatino Linotype" w:hAnsi="Palatino Linotype" w:cs="Arial"/>
          <w:i/>
        </w:rPr>
        <w:t xml:space="preserve"> lo mismo con el archivo diciembre. que entreguen la </w:t>
      </w:r>
      <w:proofErr w:type="spellStart"/>
      <w:r w:rsidR="00CA3CE2" w:rsidRPr="00CA3CE2">
        <w:rPr>
          <w:rFonts w:ascii="Palatino Linotype" w:hAnsi="Palatino Linotype" w:cs="Arial"/>
          <w:i/>
        </w:rPr>
        <w:t>informacion</w:t>
      </w:r>
      <w:proofErr w:type="spellEnd"/>
      <w:r w:rsidR="00CA3CE2" w:rsidRPr="00CA3CE2">
        <w:rPr>
          <w:rFonts w:ascii="Palatino Linotype" w:hAnsi="Palatino Linotype" w:cs="Arial"/>
          <w:i/>
        </w:rPr>
        <w:t xml:space="preserve"> </w:t>
      </w:r>
      <w:proofErr w:type="spellStart"/>
      <w:r w:rsidR="00CA3CE2" w:rsidRPr="00CA3CE2">
        <w:rPr>
          <w:rFonts w:ascii="Palatino Linotype" w:hAnsi="Palatino Linotype" w:cs="Arial"/>
          <w:i/>
        </w:rPr>
        <w:t>nadamas</w:t>
      </w:r>
      <w:proofErr w:type="spellEnd"/>
      <w:r w:rsidR="00CA3CE2" w:rsidRPr="00CA3CE2">
        <w:rPr>
          <w:rFonts w:ascii="Palatino Linotype" w:hAnsi="Palatino Linotype" w:cs="Arial"/>
          <w:i/>
        </w:rPr>
        <w:t xml:space="preserve">, como </w:t>
      </w:r>
      <w:proofErr w:type="spellStart"/>
      <w:r w:rsidR="00CA3CE2" w:rsidRPr="00CA3CE2">
        <w:rPr>
          <w:rFonts w:ascii="Palatino Linotype" w:hAnsi="Palatino Linotype" w:cs="Arial"/>
          <w:i/>
        </w:rPr>
        <w:t>vien</w:t>
      </w:r>
      <w:proofErr w:type="spellEnd"/>
      <w:r w:rsidR="00CA3CE2" w:rsidRPr="00CA3CE2">
        <w:rPr>
          <w:rFonts w:ascii="Palatino Linotype" w:hAnsi="Palatino Linotype" w:cs="Arial"/>
          <w:i/>
        </w:rPr>
        <w:t xml:space="preserve"> lo vera ese </w:t>
      </w:r>
      <w:proofErr w:type="spellStart"/>
      <w:r w:rsidR="00CA3CE2" w:rsidRPr="00CA3CE2">
        <w:rPr>
          <w:rFonts w:ascii="Palatino Linotype" w:hAnsi="Palatino Linotype" w:cs="Arial"/>
          <w:i/>
        </w:rPr>
        <w:t>infoem</w:t>
      </w:r>
      <w:proofErr w:type="spellEnd"/>
      <w:r w:rsidRPr="00667998">
        <w:rPr>
          <w:rFonts w:ascii="Palatino Linotype" w:hAnsi="Palatino Linotype" w:cs="Arial"/>
          <w:i/>
        </w:rPr>
        <w:t>” [Sic].</w:t>
      </w:r>
    </w:p>
    <w:p w14:paraId="3A0D3B1F" w14:textId="77777777" w:rsidR="00B32DE2" w:rsidRDefault="00B32DE2" w:rsidP="00B32DE2">
      <w:pPr>
        <w:pStyle w:val="Sinespaciado"/>
      </w:pPr>
    </w:p>
    <w:p w14:paraId="28A1F166" w14:textId="77777777" w:rsidR="00B32DE2" w:rsidRPr="00F303BC" w:rsidRDefault="00B32DE2" w:rsidP="00B32DE2">
      <w:pPr>
        <w:pStyle w:val="Sinespaciado"/>
        <w:rPr>
          <w:rFonts w:ascii="Palatino Linotype" w:hAnsi="Palatino Linotype"/>
        </w:rPr>
      </w:pPr>
    </w:p>
    <w:p w14:paraId="67B6A76D" w14:textId="77777777" w:rsidR="00CA3CE2" w:rsidRDefault="00CA3CE2" w:rsidP="00B32DE2">
      <w:pPr>
        <w:spacing w:after="0" w:line="360" w:lineRule="auto"/>
        <w:jc w:val="both"/>
        <w:rPr>
          <w:rFonts w:ascii="Palatino Linotype" w:hAnsi="Palatino Linotype" w:cs="Arial"/>
          <w:b/>
          <w:sz w:val="28"/>
        </w:rPr>
      </w:pPr>
    </w:p>
    <w:p w14:paraId="6541E47A" w14:textId="77777777" w:rsidR="00B32DE2" w:rsidRPr="00667998" w:rsidRDefault="00B32DE2" w:rsidP="00B32DE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BE6FB08" w14:textId="77777777" w:rsidR="00B32DE2" w:rsidRPr="00667998" w:rsidRDefault="00B32DE2" w:rsidP="00B32DE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veintiocho</w:t>
      </w:r>
      <w:r w:rsidRPr="00141144">
        <w:rPr>
          <w:rFonts w:ascii="Palatino Linotype" w:hAnsi="Palatino Linotype" w:cs="Arial"/>
          <w:sz w:val="24"/>
          <w:szCs w:val="24"/>
        </w:rPr>
        <w:t xml:space="preserve"> de </w:t>
      </w:r>
      <w:r w:rsidR="00CA3CE2">
        <w:rPr>
          <w:rFonts w:ascii="Palatino Linotype" w:hAnsi="Palatino Linotype" w:cs="Arial"/>
          <w:sz w:val="24"/>
          <w:szCs w:val="24"/>
        </w:rPr>
        <w:t>marz</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7392C29" w14:textId="77777777" w:rsidR="00B32DE2" w:rsidRPr="00667998" w:rsidRDefault="00B32DE2" w:rsidP="00B32DE2">
      <w:pPr>
        <w:spacing w:after="0" w:line="360" w:lineRule="auto"/>
        <w:jc w:val="both"/>
        <w:rPr>
          <w:rFonts w:ascii="Palatino Linotype" w:hAnsi="Palatino Linotype" w:cs="Arial"/>
          <w:sz w:val="24"/>
          <w:szCs w:val="24"/>
        </w:rPr>
      </w:pPr>
    </w:p>
    <w:p w14:paraId="475FFAF5" w14:textId="77777777" w:rsidR="00B32DE2" w:rsidRPr="00667998" w:rsidRDefault="00B32DE2" w:rsidP="00B32DE2">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82B6F95" w14:textId="77777777" w:rsidR="00B32DE2" w:rsidRDefault="00B32DE2" w:rsidP="00B32DE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w:t>
      </w:r>
      <w:r w:rsidR="00CA3CE2">
        <w:rPr>
          <w:rFonts w:ascii="Palatino Linotype" w:hAnsi="Palatino Linotype" w:cs="Arial"/>
          <w:sz w:val="24"/>
          <w:szCs w:val="24"/>
        </w:rPr>
        <w:t>un</w:t>
      </w:r>
      <w:r>
        <w:rPr>
          <w:rFonts w:ascii="Palatino Linotype" w:hAnsi="Palatino Linotype" w:cs="Arial"/>
          <w:sz w:val="24"/>
          <w:szCs w:val="24"/>
        </w:rPr>
        <w:t xml:space="preserve"> archivo electrónico denominado “</w:t>
      </w:r>
      <w:r w:rsidR="00CA3CE2" w:rsidRPr="00CA3CE2">
        <w:rPr>
          <w:rFonts w:ascii="Palatino Linotype" w:hAnsi="Palatino Linotype" w:cs="Arial"/>
          <w:sz w:val="24"/>
          <w:szCs w:val="24"/>
        </w:rPr>
        <w:t>RR 4130 SAIMEX 60.pdf</w:t>
      </w:r>
      <w:r>
        <w:rPr>
          <w:rFonts w:ascii="Palatino Linotype" w:hAnsi="Palatino Linotype" w:cs="Arial"/>
          <w:sz w:val="24"/>
          <w:szCs w:val="24"/>
        </w:rPr>
        <w:t xml:space="preserve">” en fecha </w:t>
      </w:r>
      <w:r w:rsidR="00CA3CE2">
        <w:rPr>
          <w:rFonts w:ascii="Palatino Linotype" w:hAnsi="Palatino Linotype" w:cs="Arial"/>
          <w:sz w:val="24"/>
          <w:szCs w:val="24"/>
        </w:rPr>
        <w:t>cuatr</w:t>
      </w:r>
      <w:r>
        <w:rPr>
          <w:rFonts w:ascii="Palatino Linotype" w:hAnsi="Palatino Linotype" w:cs="Arial"/>
          <w:sz w:val="24"/>
          <w:szCs w:val="24"/>
        </w:rPr>
        <w:t xml:space="preserve">o de </w:t>
      </w:r>
      <w:r w:rsidR="00CA3CE2">
        <w:rPr>
          <w:rFonts w:ascii="Palatino Linotype" w:hAnsi="Palatino Linotype" w:cs="Arial"/>
          <w:sz w:val="24"/>
          <w:szCs w:val="24"/>
        </w:rPr>
        <w:t>abril</w:t>
      </w:r>
      <w:r>
        <w:rPr>
          <w:rFonts w:ascii="Palatino Linotype" w:hAnsi="Palatino Linotype" w:cs="Arial"/>
          <w:sz w:val="24"/>
          <w:szCs w:val="24"/>
        </w:rPr>
        <w:t xml:space="preserve"> del año dos mil veintidós, a través de</w:t>
      </w:r>
      <w:r w:rsidR="006B072C">
        <w:rPr>
          <w:rFonts w:ascii="Palatino Linotype" w:hAnsi="Palatino Linotype" w:cs="Arial"/>
          <w:sz w:val="24"/>
          <w:szCs w:val="24"/>
        </w:rPr>
        <w:t>l cual</w:t>
      </w:r>
      <w:r>
        <w:rPr>
          <w:rFonts w:ascii="Palatino Linotype" w:hAnsi="Palatino Linotype" w:cs="Arial"/>
          <w:sz w:val="24"/>
          <w:szCs w:val="24"/>
        </w:rPr>
        <w:t xml:space="preserve"> ratific</w:t>
      </w:r>
      <w:r w:rsidR="006B072C">
        <w:rPr>
          <w:rFonts w:ascii="Palatino Linotype" w:hAnsi="Palatino Linotype" w:cs="Arial"/>
          <w:sz w:val="24"/>
          <w:szCs w:val="24"/>
        </w:rPr>
        <w:t>ó</w:t>
      </w:r>
      <w:r>
        <w:rPr>
          <w:rFonts w:ascii="Palatino Linotype" w:hAnsi="Palatino Linotype" w:cs="Arial"/>
          <w:sz w:val="24"/>
          <w:szCs w:val="24"/>
        </w:rPr>
        <w:t xml:space="preserve"> su respuesta primigenia, </w:t>
      </w:r>
      <w:r w:rsidR="006B072C">
        <w:rPr>
          <w:rFonts w:ascii="Palatino Linotype" w:hAnsi="Palatino Linotype" w:cs="Arial"/>
          <w:sz w:val="24"/>
          <w:szCs w:val="24"/>
        </w:rPr>
        <w:t>el cual</w:t>
      </w:r>
      <w:r>
        <w:rPr>
          <w:rFonts w:ascii="Palatino Linotype" w:hAnsi="Palatino Linotype" w:cs="Arial"/>
          <w:sz w:val="24"/>
          <w:szCs w:val="24"/>
        </w:rPr>
        <w:t xml:space="preserve"> fue puesto a la vista de la Recurrente en fecha </w:t>
      </w:r>
      <w:r w:rsidR="007E4221">
        <w:rPr>
          <w:rFonts w:ascii="Palatino Linotype" w:hAnsi="Palatino Linotype" w:cs="Arial"/>
          <w:sz w:val="24"/>
          <w:szCs w:val="24"/>
        </w:rPr>
        <w:t>seis</w:t>
      </w:r>
      <w:r>
        <w:rPr>
          <w:rFonts w:ascii="Palatino Linotype" w:hAnsi="Palatino Linotype" w:cs="Arial"/>
          <w:sz w:val="24"/>
          <w:szCs w:val="24"/>
        </w:rPr>
        <w:t xml:space="preserve"> de </w:t>
      </w:r>
      <w:r w:rsidR="007E4221">
        <w:rPr>
          <w:rFonts w:ascii="Palatino Linotype" w:hAnsi="Palatino Linotype" w:cs="Arial"/>
          <w:sz w:val="24"/>
          <w:szCs w:val="24"/>
        </w:rPr>
        <w:t>abril</w:t>
      </w:r>
      <w:r>
        <w:rPr>
          <w:rFonts w:ascii="Palatino Linotype" w:hAnsi="Palatino Linotype" w:cs="Arial"/>
          <w:sz w:val="24"/>
          <w:szCs w:val="24"/>
        </w:rPr>
        <w:t xml:space="preserve">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45647428" w14:textId="77777777" w:rsidR="00B32DE2" w:rsidRDefault="00B32DE2" w:rsidP="00B32DE2">
      <w:pPr>
        <w:tabs>
          <w:tab w:val="left" w:pos="8505"/>
        </w:tabs>
        <w:spacing w:after="0" w:line="360" w:lineRule="auto"/>
        <w:ind w:right="709"/>
        <w:rPr>
          <w:noProof/>
        </w:rPr>
      </w:pPr>
    </w:p>
    <w:p w14:paraId="39C8F1E2" w14:textId="77777777" w:rsidR="00B32DE2" w:rsidRPr="00C220D0" w:rsidRDefault="00B32DE2" w:rsidP="00B32DE2">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CF42C49" w14:textId="77777777" w:rsidR="00B32DE2" w:rsidRDefault="00B32DE2" w:rsidP="00B32DE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E4221">
        <w:rPr>
          <w:rFonts w:ascii="Palatino Linotype" w:hAnsi="Palatino Linotype" w:cs="Arial"/>
          <w:sz w:val="24"/>
          <w:szCs w:val="24"/>
        </w:rPr>
        <w:t>veinte</w:t>
      </w:r>
      <w:r>
        <w:rPr>
          <w:rFonts w:ascii="Palatino Linotype" w:hAnsi="Palatino Linotype" w:cs="Arial"/>
          <w:sz w:val="24"/>
          <w:szCs w:val="24"/>
        </w:rPr>
        <w:t xml:space="preserve"> de </w:t>
      </w:r>
      <w:r w:rsidR="007E4221">
        <w:rPr>
          <w:rFonts w:ascii="Palatino Linotype" w:hAnsi="Palatino Linotype" w:cs="Arial"/>
          <w:sz w:val="24"/>
          <w:szCs w:val="24"/>
        </w:rPr>
        <w:t>abril</w:t>
      </w:r>
      <w:r>
        <w:rPr>
          <w:rFonts w:ascii="Palatino Linotype" w:hAnsi="Palatino Linotype" w:cs="Arial"/>
          <w:sz w:val="24"/>
          <w:szCs w:val="24"/>
        </w:rPr>
        <w:t xml:space="preserve">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 xml:space="preserve">revisión, a fin de que </w:t>
      </w:r>
      <w:r w:rsidR="006B072C">
        <w:rPr>
          <w:rFonts w:ascii="Palatino Linotype" w:hAnsi="Palatino Linotype" w:cs="Arial"/>
          <w:sz w:val="24"/>
          <w:szCs w:val="24"/>
        </w:rPr>
        <w:t>el</w:t>
      </w:r>
      <w:r w:rsidRPr="00667998">
        <w:rPr>
          <w:rFonts w:ascii="Palatino Linotype" w:hAnsi="Palatino Linotype" w:cs="Arial"/>
          <w:sz w:val="24"/>
          <w:szCs w:val="24"/>
        </w:rPr>
        <w:t xml:space="preserve"> Comisionad</w:t>
      </w:r>
      <w:r w:rsidR="006B072C">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6E53EDC5" w14:textId="77777777" w:rsidR="00B32DE2" w:rsidRDefault="00B32DE2" w:rsidP="00B32DE2">
      <w:pPr>
        <w:spacing w:after="0" w:line="360" w:lineRule="auto"/>
        <w:jc w:val="both"/>
        <w:rPr>
          <w:rFonts w:ascii="Palatino Linotype" w:hAnsi="Palatino Linotype" w:cs="Arial"/>
          <w:sz w:val="24"/>
          <w:szCs w:val="24"/>
        </w:rPr>
      </w:pPr>
    </w:p>
    <w:p w14:paraId="24D58525" w14:textId="77777777" w:rsidR="00B32DE2" w:rsidRPr="00C220D0" w:rsidRDefault="00B32DE2" w:rsidP="00B32DE2">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2E61A98B" w14:textId="77777777" w:rsidR="00B32DE2" w:rsidRPr="00667998" w:rsidRDefault="00B32DE2" w:rsidP="00B32DE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E4221">
        <w:rPr>
          <w:rFonts w:ascii="Palatino Linotype" w:hAnsi="Palatino Linotype" w:cs="Arial"/>
          <w:sz w:val="24"/>
          <w:szCs w:val="24"/>
        </w:rPr>
        <w:t xml:space="preserve">diecisiete </w:t>
      </w:r>
      <w:r>
        <w:rPr>
          <w:rFonts w:ascii="Palatino Linotype" w:hAnsi="Palatino Linotype" w:cs="Arial"/>
          <w:sz w:val="24"/>
          <w:szCs w:val="24"/>
        </w:rPr>
        <w:t xml:space="preserve">de </w:t>
      </w:r>
      <w:r w:rsidR="007E4221">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3B20FD0" w14:textId="77777777" w:rsidR="00B32DE2" w:rsidRDefault="00B32DE2" w:rsidP="00B32DE2">
      <w:pPr>
        <w:spacing w:after="0" w:line="360" w:lineRule="auto"/>
        <w:jc w:val="center"/>
        <w:rPr>
          <w:rFonts w:ascii="Palatino Linotype" w:hAnsi="Palatino Linotype" w:cs="Arial"/>
          <w:b/>
          <w:sz w:val="28"/>
        </w:rPr>
      </w:pPr>
    </w:p>
    <w:p w14:paraId="111581FF" w14:textId="77777777" w:rsidR="00B32DE2" w:rsidRPr="00667998" w:rsidRDefault="00B32DE2" w:rsidP="00B32DE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128C89D" w14:textId="77777777" w:rsidR="00B32DE2" w:rsidRPr="00C220D0" w:rsidRDefault="00B32DE2" w:rsidP="00B32DE2">
      <w:pPr>
        <w:pStyle w:val="Sinespaciado"/>
        <w:rPr>
          <w:rFonts w:ascii="Palatino Linotype" w:hAnsi="Palatino Linotype"/>
        </w:rPr>
      </w:pPr>
    </w:p>
    <w:p w14:paraId="14A4F2A0" w14:textId="77777777" w:rsidR="00B32DE2" w:rsidRPr="00667998" w:rsidRDefault="00B32DE2" w:rsidP="00B32DE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6FC9176" w14:textId="77777777" w:rsidR="00B32DE2" w:rsidRPr="00667998" w:rsidRDefault="00B32DE2" w:rsidP="00B32DE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6516B8"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b/>
          <w:sz w:val="28"/>
        </w:rPr>
      </w:pPr>
    </w:p>
    <w:p w14:paraId="2B2597E7" w14:textId="77777777" w:rsidR="00B32DE2" w:rsidRPr="00667998" w:rsidRDefault="00B32DE2" w:rsidP="00B32DE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C414F4F" w14:textId="77777777" w:rsidR="00B32DE2" w:rsidRDefault="00B32DE2" w:rsidP="00B32DE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8C7419"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b/>
        </w:rPr>
      </w:pPr>
    </w:p>
    <w:p w14:paraId="374EBA39"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624B000F"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24E3A1B"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3E1804E9"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3A813616"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0A04C2DC"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73B435BB"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637E2F88"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7AF2641F"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 El acto que se recurre;</w:t>
      </w:r>
    </w:p>
    <w:p w14:paraId="3FF7F2CC"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262A4790"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3F0835C8"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390404A9"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6A339A6A"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58B7B83C"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1B23CCEF"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4779BF52"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24AD861B"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2FFE8111"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51AA390C"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el hoy Recurrente se identificó como “</w:t>
      </w:r>
      <w:proofErr w:type="spellStart"/>
      <w:r w:rsidR="007E4221" w:rsidRPr="007E4221">
        <w:rPr>
          <w:rFonts w:ascii="Palatino Linotype" w:hAnsi="Palatino Linotype" w:cs="Arial"/>
        </w:rPr>
        <w:t>opdm</w:t>
      </w:r>
      <w:proofErr w:type="spellEnd"/>
      <w:r w:rsidR="007E4221" w:rsidRPr="007E4221">
        <w:rPr>
          <w:rFonts w:ascii="Palatino Linotype" w:hAnsi="Palatino Linotype" w:cs="Arial"/>
        </w:rPr>
        <w:t xml:space="preserve"> cuestiona al gobierno</w:t>
      </w:r>
      <w:r w:rsidRPr="00B75999">
        <w:rPr>
          <w:rFonts w:ascii="Palatino Linotype" w:hAnsi="Palatino Linotype" w:cs="Aria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A5B7354"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71641B8E"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2881FFB6"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1E3BBCF7" w14:textId="77777777" w:rsidR="00B32DE2" w:rsidRPr="00B75999"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4CD0D05"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797968FB"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41BD623D"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196E9E25"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43B5BF11"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6FCFE9"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287E43B"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024B62F6"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1201B56"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7C56CE9"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 xml:space="preserve">III. Toda persona, sin necesidad de acreditar interés alguno o justificar su utilización, tendrá acceso gratuito a la información pública, a sus datos personales o a la rectificación de éstos. </w:t>
      </w:r>
    </w:p>
    <w:p w14:paraId="1BF0201B"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60C7024"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06370819"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083E5398"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199DA6"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3C1C252"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14:paraId="5B489589"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A9D8922"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58A28117"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6D3F41D8"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w:t>
      </w:r>
      <w:r w:rsidRPr="00ED250C">
        <w:rPr>
          <w:rFonts w:ascii="Palatino Linotype" w:hAnsi="Palatino Linotype" w:cs="Arial"/>
          <w:i/>
          <w:sz w:val="22"/>
        </w:rPr>
        <w:lastRenderedPageBreak/>
        <w:t xml:space="preserve">transparentarán sus acciones, en términos de las disposiciones aplicables, la información será oportuna, clara, veraz y de fácil acceso. </w:t>
      </w:r>
    </w:p>
    <w:p w14:paraId="2ECDEA4A"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2CA1E53C"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59E40C28"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CB340D0"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23CA1CB8"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1BBC7851"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8607B1E"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85FF083"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39A976D"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4CAFEF2A"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1476EB70"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3132DE9C"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lastRenderedPageBreak/>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92E5FC"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298DA9D3"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3AB8BCC0"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p>
    <w:p w14:paraId="5C2DD4F6" w14:textId="77777777" w:rsidR="00B32DE2" w:rsidRPr="00ED250C" w:rsidRDefault="00B32DE2" w:rsidP="00B32DE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4FB895"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3E691674"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75999">
        <w:rPr>
          <w:rFonts w:ascii="Palatino Linotype" w:hAnsi="Palatino Linotype" w:cs="Arial"/>
        </w:rPr>
        <w:lastRenderedPageBreak/>
        <w:t>o no contener un nombre que identifique al solicitante o que permita tener certeza sobre su identidad.</w:t>
      </w:r>
    </w:p>
    <w:p w14:paraId="608F3050" w14:textId="77777777" w:rsidR="00B32DE2" w:rsidRPr="00B75999" w:rsidRDefault="00B32DE2" w:rsidP="00B32DE2">
      <w:pPr>
        <w:pStyle w:val="Prrafodelista"/>
        <w:autoSpaceDE w:val="0"/>
        <w:autoSpaceDN w:val="0"/>
        <w:adjustRightInd w:val="0"/>
        <w:spacing w:line="360" w:lineRule="auto"/>
        <w:jc w:val="both"/>
        <w:rPr>
          <w:rFonts w:ascii="Palatino Linotype" w:hAnsi="Palatino Linotype" w:cs="Arial"/>
        </w:rPr>
      </w:pPr>
    </w:p>
    <w:p w14:paraId="703D5489"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7BE1060D" w14:textId="77777777" w:rsidR="00B32DE2" w:rsidRPr="00B75999" w:rsidRDefault="00B32DE2" w:rsidP="00B32DE2">
      <w:pPr>
        <w:pStyle w:val="Prrafodelista"/>
        <w:autoSpaceDE w:val="0"/>
        <w:autoSpaceDN w:val="0"/>
        <w:adjustRightInd w:val="0"/>
        <w:spacing w:line="360" w:lineRule="auto"/>
        <w:ind w:left="0"/>
        <w:jc w:val="both"/>
        <w:rPr>
          <w:rFonts w:ascii="Palatino Linotype" w:hAnsi="Palatino Linotype" w:cs="Arial"/>
        </w:rPr>
      </w:pPr>
    </w:p>
    <w:p w14:paraId="02B20B5A"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036A1B18" w14:textId="77777777" w:rsidR="00B32DE2" w:rsidRPr="00667998" w:rsidRDefault="00B32DE2" w:rsidP="00B32D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9E1F52" w14:textId="77777777" w:rsidR="00B32DE2" w:rsidRPr="00667998" w:rsidRDefault="00B32DE2" w:rsidP="00B32DE2">
      <w:pPr>
        <w:pStyle w:val="Prrafodelista"/>
        <w:autoSpaceDE w:val="0"/>
        <w:autoSpaceDN w:val="0"/>
        <w:adjustRightInd w:val="0"/>
        <w:spacing w:line="360" w:lineRule="auto"/>
        <w:ind w:left="0"/>
        <w:jc w:val="both"/>
        <w:rPr>
          <w:rFonts w:ascii="Palatino Linotype" w:hAnsi="Palatino Linotype" w:cs="Arial"/>
        </w:rPr>
      </w:pPr>
    </w:p>
    <w:p w14:paraId="05244EB8"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667998">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CECAD70"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rPr>
      </w:pPr>
    </w:p>
    <w:p w14:paraId="7EC699E8"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240B5750" w14:textId="77777777" w:rsidR="00B32DE2" w:rsidRPr="00ED250C" w:rsidRDefault="00B32DE2" w:rsidP="00B32DE2">
      <w:pPr>
        <w:pStyle w:val="Prrafodelista"/>
        <w:autoSpaceDE w:val="0"/>
        <w:autoSpaceDN w:val="0"/>
        <w:adjustRightInd w:val="0"/>
        <w:spacing w:line="360" w:lineRule="auto"/>
        <w:ind w:left="0"/>
        <w:jc w:val="both"/>
        <w:rPr>
          <w:rFonts w:ascii="Palatino Linotype" w:hAnsi="Palatino Linotype" w:cs="Arial"/>
          <w:b/>
        </w:rPr>
      </w:pPr>
    </w:p>
    <w:p w14:paraId="62215F9E" w14:textId="77777777" w:rsidR="00B32DE2" w:rsidRDefault="00B32DE2" w:rsidP="00B32DE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355E1C25" w14:textId="77777777" w:rsidR="007E4221" w:rsidRDefault="007E4221" w:rsidP="00B32DE2">
      <w:pPr>
        <w:pStyle w:val="Prrafodelista"/>
        <w:autoSpaceDE w:val="0"/>
        <w:autoSpaceDN w:val="0"/>
        <w:adjustRightInd w:val="0"/>
        <w:spacing w:line="360" w:lineRule="auto"/>
        <w:ind w:left="0"/>
        <w:jc w:val="both"/>
        <w:rPr>
          <w:rFonts w:ascii="Palatino Linotype" w:hAnsi="Palatino Linotype" w:cs="Arial"/>
        </w:rPr>
      </w:pPr>
    </w:p>
    <w:p w14:paraId="766A98EC" w14:textId="77777777" w:rsidR="007E4221" w:rsidRDefault="007E4221" w:rsidP="00B32DE2">
      <w:pPr>
        <w:pStyle w:val="Prrafodelista"/>
        <w:autoSpaceDE w:val="0"/>
        <w:autoSpaceDN w:val="0"/>
        <w:adjustRightInd w:val="0"/>
        <w:spacing w:line="360" w:lineRule="auto"/>
        <w:ind w:left="0"/>
        <w:jc w:val="both"/>
        <w:rPr>
          <w:rFonts w:ascii="Palatino Linotype" w:hAnsi="Palatino Linotype" w:cs="Arial"/>
        </w:rPr>
      </w:pPr>
    </w:p>
    <w:p w14:paraId="72797BA2" w14:textId="77777777" w:rsidR="00B32DE2" w:rsidRPr="00667998" w:rsidRDefault="00B32DE2" w:rsidP="00B32DE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88F741" w14:textId="77777777" w:rsidR="00B32DE2" w:rsidRPr="00667998" w:rsidRDefault="00B32DE2" w:rsidP="00B32DE2">
      <w:pPr>
        <w:tabs>
          <w:tab w:val="left" w:pos="709"/>
        </w:tabs>
        <w:spacing w:after="0" w:line="360" w:lineRule="auto"/>
        <w:jc w:val="both"/>
        <w:rPr>
          <w:rFonts w:ascii="Palatino Linotype" w:hAnsi="Palatino Linotype" w:cs="Arial"/>
          <w:sz w:val="24"/>
          <w:szCs w:val="24"/>
        </w:rPr>
      </w:pPr>
    </w:p>
    <w:p w14:paraId="568246C3" w14:textId="77777777" w:rsidR="00B32DE2" w:rsidRDefault="00B32DE2" w:rsidP="00B32DE2">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5EE191FC" w14:textId="77777777" w:rsidR="00B32DE2" w:rsidRDefault="00B32DE2" w:rsidP="00B32DE2">
      <w:pPr>
        <w:spacing w:after="0" w:line="360" w:lineRule="auto"/>
        <w:jc w:val="both"/>
        <w:rPr>
          <w:rFonts w:ascii="Palatino Linotype" w:hAnsi="Palatino Linotype"/>
          <w:sz w:val="24"/>
          <w:szCs w:val="24"/>
        </w:rPr>
      </w:pPr>
    </w:p>
    <w:p w14:paraId="0EAA6703" w14:textId="77777777" w:rsidR="007E4221" w:rsidRDefault="007E4221" w:rsidP="007E4221">
      <w:pPr>
        <w:pStyle w:val="Prrafodelista"/>
        <w:numPr>
          <w:ilvl w:val="0"/>
          <w:numId w:val="2"/>
        </w:numPr>
        <w:spacing w:line="360" w:lineRule="auto"/>
        <w:jc w:val="both"/>
        <w:rPr>
          <w:rFonts w:ascii="Palatino Linotype" w:hAnsi="Palatino Linotype"/>
        </w:rPr>
      </w:pPr>
      <w:r w:rsidRPr="007E4221">
        <w:rPr>
          <w:rFonts w:ascii="Palatino Linotype" w:hAnsi="Palatino Linotype"/>
        </w:rPr>
        <w:t>Las bajas del 15 de noviembre 2021 al 28 de febrero 2022</w:t>
      </w:r>
      <w:r w:rsidR="006B072C">
        <w:rPr>
          <w:rFonts w:ascii="Palatino Linotype" w:hAnsi="Palatino Linotype"/>
        </w:rPr>
        <w:t>.</w:t>
      </w:r>
    </w:p>
    <w:p w14:paraId="3A3E983C" w14:textId="77777777" w:rsidR="00B32DE2" w:rsidRPr="002114ED" w:rsidRDefault="007E4221" w:rsidP="007E4221">
      <w:pPr>
        <w:pStyle w:val="Prrafodelista"/>
        <w:numPr>
          <w:ilvl w:val="0"/>
          <w:numId w:val="2"/>
        </w:numPr>
        <w:spacing w:line="360" w:lineRule="auto"/>
        <w:jc w:val="both"/>
        <w:rPr>
          <w:rFonts w:ascii="Palatino Linotype" w:hAnsi="Palatino Linotype"/>
        </w:rPr>
      </w:pPr>
      <w:r>
        <w:rPr>
          <w:rFonts w:ascii="Palatino Linotype" w:hAnsi="Palatino Linotype"/>
        </w:rPr>
        <w:t>S</w:t>
      </w:r>
      <w:r w:rsidRPr="007E4221">
        <w:rPr>
          <w:rFonts w:ascii="Palatino Linotype" w:hAnsi="Palatino Linotype"/>
        </w:rPr>
        <w:t>oporte documental correspondiente, RENUNCIA, si no las tiene señalar debidamente fundado y motivado porque los dieron de baja</w:t>
      </w:r>
      <w:r>
        <w:rPr>
          <w:rFonts w:ascii="Palatino Linotype" w:hAnsi="Palatino Linotype"/>
        </w:rPr>
        <w:t>.</w:t>
      </w:r>
    </w:p>
    <w:p w14:paraId="0E630DD7" w14:textId="77777777" w:rsidR="00B32DE2" w:rsidRDefault="00B32DE2" w:rsidP="00B32DE2">
      <w:pPr>
        <w:spacing w:after="0" w:line="360" w:lineRule="auto"/>
        <w:jc w:val="both"/>
        <w:rPr>
          <w:rFonts w:ascii="Palatino Linotype" w:hAnsi="Palatino Linotype"/>
          <w:sz w:val="24"/>
          <w:szCs w:val="24"/>
        </w:rPr>
      </w:pPr>
    </w:p>
    <w:p w14:paraId="0916B4FF" w14:textId="77777777" w:rsidR="00B32DE2" w:rsidRDefault="006B072C" w:rsidP="00B32DE2">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r>
        <w:rPr>
          <w:rFonts w:ascii="Palatino Linotype" w:eastAsia="Arial Unicode MS" w:hAnsi="Palatino Linotype" w:cs="Arial"/>
          <w:sz w:val="24"/>
          <w:szCs w:val="24"/>
        </w:rPr>
        <w:t>E</w:t>
      </w:r>
      <w:r w:rsidR="00B32DE2" w:rsidRPr="00CF4795">
        <w:rPr>
          <w:rFonts w:ascii="Palatino Linotype" w:eastAsia="Arial Unicode MS" w:hAnsi="Palatino Linotype" w:cs="Arial"/>
          <w:sz w:val="24"/>
          <w:szCs w:val="24"/>
        </w:rPr>
        <w:t xml:space="preserve">n atención a los requerimientos de información planteados, </w:t>
      </w:r>
      <w:r w:rsidR="00B32DE2">
        <w:rPr>
          <w:rFonts w:ascii="Palatino Linotype" w:eastAsia="Arial Unicode MS" w:hAnsi="Palatino Linotype" w:cs="Arial"/>
          <w:bCs/>
          <w:sz w:val="24"/>
          <w:szCs w:val="24"/>
        </w:rPr>
        <w:t>el S</w:t>
      </w:r>
      <w:r w:rsidR="00B32DE2" w:rsidRPr="00CF4795">
        <w:rPr>
          <w:rFonts w:ascii="Palatino Linotype" w:eastAsia="Arial Unicode MS" w:hAnsi="Palatino Linotype" w:cs="Arial"/>
          <w:bCs/>
          <w:sz w:val="24"/>
          <w:szCs w:val="24"/>
        </w:rPr>
        <w:t xml:space="preserve">ujeto </w:t>
      </w:r>
      <w:r w:rsidR="00B32DE2">
        <w:rPr>
          <w:rFonts w:ascii="Palatino Linotype" w:eastAsia="Arial Unicode MS" w:hAnsi="Palatino Linotype" w:cs="Arial"/>
          <w:bCs/>
          <w:sz w:val="24"/>
          <w:szCs w:val="24"/>
        </w:rPr>
        <w:t>O</w:t>
      </w:r>
      <w:r w:rsidR="00B32DE2" w:rsidRPr="00CF4795">
        <w:rPr>
          <w:rFonts w:ascii="Palatino Linotype" w:eastAsia="Arial Unicode MS" w:hAnsi="Palatino Linotype" w:cs="Arial"/>
          <w:bCs/>
          <w:sz w:val="24"/>
          <w:szCs w:val="24"/>
        </w:rPr>
        <w:t>bligado</w:t>
      </w:r>
      <w:r w:rsidR="00B32DE2">
        <w:rPr>
          <w:rFonts w:ascii="Palatino Linotype" w:eastAsia="Arial Unicode MS" w:hAnsi="Palatino Linotype" w:cs="Arial"/>
          <w:bCs/>
          <w:sz w:val="24"/>
          <w:szCs w:val="24"/>
        </w:rPr>
        <w:t xml:space="preserve"> adjuntó los archivos electrónicos denominados</w:t>
      </w:r>
      <w:r w:rsidR="00B32DE2">
        <w:rPr>
          <w:rFonts w:ascii="Palatino Linotype" w:eastAsia="Arial Unicode MS" w:hAnsi="Palatino Linotype" w:cs="Arial"/>
          <w:sz w:val="24"/>
          <w:szCs w:val="24"/>
        </w:rPr>
        <w:t xml:space="preserve"> </w:t>
      </w:r>
      <w:r w:rsidR="00F140A2">
        <w:rPr>
          <w:rFonts w:ascii="Palatino Linotype" w:eastAsia="Arial Unicode MS" w:hAnsi="Palatino Linotype" w:cs="Arial"/>
          <w:sz w:val="24"/>
          <w:szCs w:val="24"/>
        </w:rPr>
        <w:t>“</w:t>
      </w:r>
      <w:r w:rsidR="007E4221" w:rsidRPr="004839AA">
        <w:rPr>
          <w:rFonts w:ascii="Palatino Linotype" w:hAnsi="Palatino Linotype" w:cs="Arial"/>
          <w:i/>
          <w:sz w:val="24"/>
          <w:szCs w:val="24"/>
        </w:rPr>
        <w:t>DICIEMBRE_.pdf</w:t>
      </w:r>
      <w:r w:rsidR="007E4221">
        <w:rPr>
          <w:rFonts w:ascii="Palatino Linotype" w:hAnsi="Palatino Linotype" w:cs="Arial"/>
          <w:i/>
          <w:sz w:val="24"/>
          <w:szCs w:val="24"/>
        </w:rPr>
        <w:t>”, “</w:t>
      </w:r>
      <w:r w:rsidR="007E4221" w:rsidRPr="004839AA">
        <w:rPr>
          <w:rFonts w:ascii="Palatino Linotype" w:hAnsi="Palatino Linotype" w:cs="Arial"/>
          <w:i/>
          <w:sz w:val="24"/>
          <w:szCs w:val="24"/>
        </w:rPr>
        <w:t>RESPUESTA SAIMEX 60 ADMI.pdf</w:t>
      </w:r>
      <w:r w:rsidR="007E4221">
        <w:rPr>
          <w:rFonts w:ascii="Palatino Linotype" w:hAnsi="Palatino Linotype" w:cs="Arial"/>
          <w:i/>
          <w:sz w:val="24"/>
          <w:szCs w:val="24"/>
        </w:rPr>
        <w:t>”, “</w:t>
      </w:r>
      <w:r w:rsidR="007E4221" w:rsidRPr="004839AA">
        <w:rPr>
          <w:rFonts w:ascii="Palatino Linotype" w:hAnsi="Palatino Linotype" w:cs="Arial"/>
          <w:i/>
          <w:sz w:val="24"/>
          <w:szCs w:val="24"/>
        </w:rPr>
        <w:t>BAJAS NOVIEMBRE 21.xlsx</w:t>
      </w:r>
      <w:r w:rsidR="007E4221">
        <w:rPr>
          <w:rFonts w:ascii="Palatino Linotype" w:hAnsi="Palatino Linotype" w:cs="Arial"/>
          <w:i/>
          <w:sz w:val="24"/>
          <w:szCs w:val="24"/>
        </w:rPr>
        <w:t>”, “</w:t>
      </w:r>
      <w:r w:rsidR="007E4221" w:rsidRPr="004839AA">
        <w:rPr>
          <w:rFonts w:ascii="Palatino Linotype" w:hAnsi="Palatino Linotype" w:cs="Arial"/>
          <w:i/>
          <w:sz w:val="24"/>
          <w:szCs w:val="24"/>
        </w:rPr>
        <w:t>BAJAS DIC 21.xlsx</w:t>
      </w:r>
      <w:r w:rsidR="007E4221">
        <w:rPr>
          <w:rFonts w:ascii="Palatino Linotype" w:hAnsi="Palatino Linotype" w:cs="Arial"/>
          <w:i/>
          <w:sz w:val="24"/>
          <w:szCs w:val="24"/>
        </w:rPr>
        <w:t>”, “</w:t>
      </w:r>
      <w:r w:rsidR="007E4221" w:rsidRPr="004839AA">
        <w:rPr>
          <w:rFonts w:ascii="Palatino Linotype" w:hAnsi="Palatino Linotype" w:cs="Arial"/>
          <w:i/>
          <w:sz w:val="24"/>
          <w:szCs w:val="24"/>
        </w:rPr>
        <w:t>BAJAS 1RA Y 2DA ENE 22.xlsx</w:t>
      </w:r>
      <w:r w:rsidR="007E4221">
        <w:rPr>
          <w:rFonts w:ascii="Palatino Linotype" w:hAnsi="Palatino Linotype" w:cs="Arial"/>
          <w:i/>
          <w:sz w:val="24"/>
          <w:szCs w:val="24"/>
        </w:rPr>
        <w:t>”, “</w:t>
      </w:r>
      <w:r w:rsidR="007E4221" w:rsidRPr="004839AA">
        <w:rPr>
          <w:rFonts w:ascii="Palatino Linotype" w:hAnsi="Palatino Linotype" w:cs="Arial"/>
          <w:i/>
          <w:sz w:val="24"/>
          <w:szCs w:val="24"/>
        </w:rPr>
        <w:t>2da de enero 22.pdf</w:t>
      </w:r>
      <w:r w:rsidR="007E4221">
        <w:rPr>
          <w:rFonts w:ascii="Palatino Linotype" w:hAnsi="Palatino Linotype" w:cs="Arial"/>
          <w:i/>
          <w:sz w:val="24"/>
          <w:szCs w:val="24"/>
        </w:rPr>
        <w:t>”, “</w:t>
      </w:r>
      <w:r w:rsidR="007E4221" w:rsidRPr="004839AA">
        <w:rPr>
          <w:rFonts w:ascii="Palatino Linotype" w:hAnsi="Palatino Linotype" w:cs="Arial"/>
          <w:i/>
          <w:sz w:val="24"/>
          <w:szCs w:val="24"/>
        </w:rPr>
        <w:t>1ra de enero_.pdf</w:t>
      </w:r>
      <w:r w:rsidR="007E4221">
        <w:rPr>
          <w:rFonts w:ascii="Palatino Linotype" w:hAnsi="Palatino Linotype" w:cs="Arial"/>
          <w:i/>
          <w:sz w:val="24"/>
          <w:szCs w:val="24"/>
        </w:rPr>
        <w:t>”, “</w:t>
      </w:r>
      <w:r w:rsidR="007E4221" w:rsidRPr="004839AA">
        <w:rPr>
          <w:rFonts w:ascii="Palatino Linotype" w:hAnsi="Palatino Linotype" w:cs="Arial"/>
          <w:i/>
          <w:sz w:val="24"/>
          <w:szCs w:val="24"/>
        </w:rPr>
        <w:t>BAJAS DE LA 1RA DE FEB.xlsx</w:t>
      </w:r>
      <w:r w:rsidR="007E4221">
        <w:rPr>
          <w:rFonts w:ascii="Palatino Linotype" w:hAnsi="Palatino Linotype" w:cs="Arial"/>
          <w:i/>
          <w:sz w:val="24"/>
          <w:szCs w:val="24"/>
        </w:rPr>
        <w:t xml:space="preserve">” </w:t>
      </w:r>
      <w:r w:rsidR="007E4221">
        <w:rPr>
          <w:rFonts w:ascii="Palatino Linotype" w:hAnsi="Palatino Linotype" w:cs="Arial"/>
          <w:i/>
          <w:sz w:val="24"/>
          <w:szCs w:val="24"/>
        </w:rPr>
        <w:lastRenderedPageBreak/>
        <w:t>y “</w:t>
      </w:r>
      <w:r w:rsidR="007E4221" w:rsidRPr="004839AA">
        <w:rPr>
          <w:rFonts w:ascii="Palatino Linotype" w:hAnsi="Palatino Linotype" w:cs="Arial"/>
          <w:i/>
          <w:sz w:val="24"/>
          <w:szCs w:val="24"/>
        </w:rPr>
        <w:t>3RA SESIÓN EXTRA DE COMITE TRANSPARENCIA.pdf</w:t>
      </w:r>
      <w:r w:rsidR="00F140A2" w:rsidRPr="006F3258">
        <w:rPr>
          <w:rFonts w:ascii="Palatino Linotype" w:hAnsi="Palatino Linotype" w:cs="Arial"/>
          <w:i/>
          <w:sz w:val="24"/>
          <w:szCs w:val="24"/>
        </w:rPr>
        <w:t>”</w:t>
      </w:r>
      <w:r w:rsidR="00F140A2" w:rsidRPr="006F3258">
        <w:rPr>
          <w:rFonts w:ascii="Palatino Linotype" w:hAnsi="Palatino Linotype" w:cs="Arial"/>
          <w:sz w:val="24"/>
          <w:szCs w:val="24"/>
        </w:rPr>
        <w:t xml:space="preserve">; </w:t>
      </w:r>
      <w:r w:rsidR="00F140A2">
        <w:rPr>
          <w:rFonts w:ascii="Palatino Linotype" w:eastAsia="Arial Unicode MS" w:hAnsi="Palatino Linotype" w:cs="Arial"/>
          <w:sz w:val="24"/>
          <w:szCs w:val="24"/>
        </w:rPr>
        <w:t>mismos</w:t>
      </w:r>
      <w:r w:rsidR="00B32DE2">
        <w:rPr>
          <w:rFonts w:ascii="Palatino Linotype" w:eastAsia="Arial Unicode MS" w:hAnsi="Palatino Linotype" w:cs="Arial"/>
          <w:sz w:val="24"/>
          <w:szCs w:val="24"/>
        </w:rPr>
        <w:t xml:space="preserve"> que se describen a continuación:</w:t>
      </w:r>
    </w:p>
    <w:p w14:paraId="472A3D7A" w14:textId="77777777" w:rsidR="00B32DE2" w:rsidRDefault="00B32DE2" w:rsidP="00B32DE2">
      <w:pPr>
        <w:spacing w:after="0" w:line="360" w:lineRule="auto"/>
        <w:jc w:val="both"/>
        <w:rPr>
          <w:rFonts w:ascii="Palatino Linotype" w:eastAsia="Arial Unicode MS" w:hAnsi="Palatino Linotype" w:cs="Arial"/>
          <w:sz w:val="24"/>
          <w:szCs w:val="24"/>
        </w:rPr>
      </w:pPr>
    </w:p>
    <w:p w14:paraId="3A855CEB" w14:textId="77777777" w:rsidR="00B32DE2" w:rsidRDefault="00F140A2" w:rsidP="00F217AB">
      <w:pPr>
        <w:pStyle w:val="Prrafodelista"/>
        <w:numPr>
          <w:ilvl w:val="0"/>
          <w:numId w:val="3"/>
        </w:numPr>
        <w:spacing w:line="360" w:lineRule="auto"/>
        <w:ind w:left="567" w:hanging="283"/>
        <w:jc w:val="both"/>
        <w:rPr>
          <w:rFonts w:ascii="Palatino Linotype" w:eastAsia="Arial Unicode MS" w:hAnsi="Palatino Linotype" w:cs="Arial"/>
        </w:rPr>
      </w:pPr>
      <w:r w:rsidRPr="006511DE">
        <w:rPr>
          <w:rFonts w:ascii="Palatino Linotype" w:hAnsi="Palatino Linotype" w:cs="Arial"/>
          <w:b/>
          <w:bCs/>
        </w:rPr>
        <w:t>DICIEMBRE_.pdf</w:t>
      </w:r>
      <w:r w:rsidR="00B32DE2" w:rsidRPr="006511DE">
        <w:rPr>
          <w:rFonts w:ascii="Palatino Linotype" w:eastAsia="Arial Unicode MS" w:hAnsi="Palatino Linotype" w:cs="Arial"/>
        </w:rPr>
        <w:t xml:space="preserve"> Documento</w:t>
      </w:r>
      <w:r w:rsidRPr="006511DE">
        <w:rPr>
          <w:rFonts w:ascii="Palatino Linotype" w:eastAsia="Arial Unicode MS" w:hAnsi="Palatino Linotype" w:cs="Arial"/>
        </w:rPr>
        <w:t xml:space="preserve"> constante de noventa fojas (90), </w:t>
      </w:r>
      <w:r w:rsidR="00B32DE2" w:rsidRPr="006511DE">
        <w:rPr>
          <w:rFonts w:ascii="Palatino Linotype" w:eastAsia="Arial Unicode MS" w:hAnsi="Palatino Linotype" w:cs="Arial"/>
        </w:rPr>
        <w:t>consistente en</w:t>
      </w:r>
      <w:r w:rsidR="006511DE">
        <w:rPr>
          <w:rFonts w:ascii="Palatino Linotype" w:eastAsia="Arial Unicode MS" w:hAnsi="Palatino Linotype" w:cs="Arial"/>
        </w:rPr>
        <w:t xml:space="preserve"> versión pública de las renuncias del personal dado de baja</w:t>
      </w:r>
      <w:r w:rsidR="00944112">
        <w:rPr>
          <w:rFonts w:ascii="Palatino Linotype" w:eastAsia="Arial Unicode MS" w:hAnsi="Palatino Linotype" w:cs="Arial"/>
        </w:rPr>
        <w:t xml:space="preserve"> correspondientes a</w:t>
      </w:r>
      <w:r w:rsidR="006B072C">
        <w:rPr>
          <w:rFonts w:ascii="Palatino Linotype" w:eastAsia="Arial Unicode MS" w:hAnsi="Palatino Linotype" w:cs="Arial"/>
        </w:rPr>
        <w:t>l mes de</w:t>
      </w:r>
      <w:r w:rsidR="00944112">
        <w:rPr>
          <w:rFonts w:ascii="Palatino Linotype" w:eastAsia="Arial Unicode MS" w:hAnsi="Palatino Linotype" w:cs="Arial"/>
        </w:rPr>
        <w:t xml:space="preserve"> diciembre de dos mil veintiuno</w:t>
      </w:r>
      <w:r w:rsidR="006511DE">
        <w:rPr>
          <w:rFonts w:ascii="Palatino Linotype" w:eastAsia="Arial Unicode MS" w:hAnsi="Palatino Linotype" w:cs="Arial"/>
        </w:rPr>
        <w:t>.</w:t>
      </w:r>
    </w:p>
    <w:p w14:paraId="294A76EB" w14:textId="77777777" w:rsidR="006511DE" w:rsidRPr="006511DE" w:rsidRDefault="006511DE" w:rsidP="00F217AB">
      <w:pPr>
        <w:pStyle w:val="Prrafodelista"/>
        <w:spacing w:line="360" w:lineRule="auto"/>
        <w:ind w:left="567" w:hanging="283"/>
        <w:jc w:val="both"/>
        <w:rPr>
          <w:rFonts w:ascii="Palatino Linotype" w:eastAsia="Arial Unicode MS" w:hAnsi="Palatino Linotype" w:cs="Arial"/>
        </w:rPr>
      </w:pPr>
    </w:p>
    <w:p w14:paraId="28C0DD27" w14:textId="77777777" w:rsidR="00C44F75" w:rsidRDefault="00C44F75" w:rsidP="00F217AB">
      <w:pPr>
        <w:pStyle w:val="Prrafodelista"/>
        <w:numPr>
          <w:ilvl w:val="0"/>
          <w:numId w:val="3"/>
        </w:numPr>
        <w:spacing w:line="360" w:lineRule="auto"/>
        <w:ind w:left="567" w:hanging="283"/>
        <w:jc w:val="both"/>
        <w:rPr>
          <w:rFonts w:ascii="Palatino Linotype" w:eastAsia="Arial Unicode MS" w:hAnsi="Palatino Linotype" w:cs="Arial"/>
        </w:rPr>
      </w:pPr>
      <w:r w:rsidRPr="00C44F75">
        <w:rPr>
          <w:rFonts w:ascii="Palatino Linotype" w:hAnsi="Palatino Linotype" w:cs="Arial"/>
          <w:b/>
          <w:bCs/>
        </w:rPr>
        <w:t>RESPUESTA SAIMEX 60 ADMI.pdf</w:t>
      </w:r>
      <w:r w:rsidR="00B32DE2" w:rsidRPr="00C44F75">
        <w:rPr>
          <w:rFonts w:ascii="Palatino Linotype" w:eastAsia="Arial Unicode MS" w:hAnsi="Palatino Linotype" w:cs="Arial"/>
          <w:b/>
          <w:bCs/>
        </w:rPr>
        <w:t>:</w:t>
      </w:r>
      <w:r w:rsidR="00B32DE2" w:rsidRPr="00C44F75">
        <w:rPr>
          <w:rFonts w:ascii="Palatino Linotype" w:eastAsia="Arial Unicode MS" w:hAnsi="Palatino Linotype" w:cs="Arial"/>
        </w:rPr>
        <w:t xml:space="preserve"> Documento en </w:t>
      </w:r>
      <w:r w:rsidRPr="00C44F75">
        <w:rPr>
          <w:rFonts w:ascii="Palatino Linotype" w:eastAsia="Arial Unicode MS" w:hAnsi="Palatino Linotype" w:cs="Arial"/>
        </w:rPr>
        <w:t>constante de una (1) foja</w:t>
      </w:r>
      <w:r w:rsidR="00B32DE2" w:rsidRPr="00C44F75">
        <w:rPr>
          <w:rFonts w:ascii="Palatino Linotype" w:eastAsia="Arial Unicode MS" w:hAnsi="Palatino Linotype" w:cs="Arial"/>
        </w:rPr>
        <w:t xml:space="preserve">, consistente en </w:t>
      </w:r>
      <w:r w:rsidRPr="00C44F75">
        <w:rPr>
          <w:rFonts w:ascii="Palatino Linotype" w:eastAsia="Arial Unicode MS" w:hAnsi="Palatino Linotype" w:cs="Arial"/>
        </w:rPr>
        <w:t>el oficio número OPM/SA/02-202/2022</w:t>
      </w:r>
      <w:r w:rsidR="00B32DE2" w:rsidRPr="00C44F75">
        <w:rPr>
          <w:rFonts w:ascii="Palatino Linotype" w:eastAsia="Arial Unicode MS" w:hAnsi="Palatino Linotype" w:cs="Arial"/>
        </w:rPr>
        <w:t>,</w:t>
      </w:r>
      <w:r w:rsidRPr="00C44F75">
        <w:rPr>
          <w:rFonts w:ascii="Palatino Linotype" w:eastAsia="Arial Unicode MS" w:hAnsi="Palatino Linotype" w:cs="Arial"/>
        </w:rPr>
        <w:t xml:space="preserve"> de fecha veintitrés de febrero de dos mil veintidós, a través del cual el Subdirector de Administración inform</w:t>
      </w:r>
      <w:r w:rsidR="006B072C">
        <w:rPr>
          <w:rFonts w:ascii="Palatino Linotype" w:eastAsia="Arial Unicode MS" w:hAnsi="Palatino Linotype" w:cs="Arial"/>
        </w:rPr>
        <w:t>ó</w:t>
      </w:r>
      <w:r w:rsidRPr="00C44F75">
        <w:rPr>
          <w:rFonts w:ascii="Palatino Linotype" w:eastAsia="Arial Unicode MS" w:hAnsi="Palatino Linotype" w:cs="Arial"/>
        </w:rPr>
        <w:t xml:space="preserve"> a la Encargada del Despacho de la Unidad de Transparencia</w:t>
      </w:r>
      <w:r>
        <w:rPr>
          <w:rFonts w:ascii="Palatino Linotype" w:eastAsia="Arial Unicode MS" w:hAnsi="Palatino Linotype" w:cs="Arial"/>
        </w:rPr>
        <w:t xml:space="preserve"> que se adjunt</w:t>
      </w:r>
      <w:r w:rsidR="006B072C">
        <w:rPr>
          <w:rFonts w:ascii="Palatino Linotype" w:eastAsia="Arial Unicode MS" w:hAnsi="Palatino Linotype" w:cs="Arial"/>
        </w:rPr>
        <w:t>aba</w:t>
      </w:r>
      <w:r>
        <w:rPr>
          <w:rFonts w:ascii="Palatino Linotype" w:eastAsia="Arial Unicode MS" w:hAnsi="Palatino Linotype" w:cs="Arial"/>
        </w:rPr>
        <w:t xml:space="preserve">n las bajas correspondientes </w:t>
      </w:r>
      <w:r w:rsidR="006B072C">
        <w:rPr>
          <w:rFonts w:ascii="Palatino Linotype" w:eastAsia="Arial Unicode MS" w:hAnsi="Palatino Linotype" w:cs="Arial"/>
        </w:rPr>
        <w:t>del</w:t>
      </w:r>
      <w:r>
        <w:rPr>
          <w:rFonts w:ascii="Palatino Linotype" w:eastAsia="Arial Unicode MS" w:hAnsi="Palatino Linotype" w:cs="Arial"/>
        </w:rPr>
        <w:t xml:space="preserve"> 15 de noviembre de 2021 al 15 de febrero de 2022, toda vez que a la fecha no se cuenta con la</w:t>
      </w:r>
      <w:r w:rsidR="006B072C">
        <w:rPr>
          <w:rFonts w:ascii="Palatino Linotype" w:eastAsia="Arial Unicode MS" w:hAnsi="Palatino Linotype" w:cs="Arial"/>
        </w:rPr>
        <w:t xml:space="preserve"> información relativa a la</w:t>
      </w:r>
      <w:r>
        <w:rPr>
          <w:rFonts w:ascii="Palatino Linotype" w:eastAsia="Arial Unicode MS" w:hAnsi="Palatino Linotype" w:cs="Arial"/>
        </w:rPr>
        <w:t xml:space="preserve"> segunda </w:t>
      </w:r>
      <w:r w:rsidR="006B072C">
        <w:rPr>
          <w:rFonts w:ascii="Palatino Linotype" w:eastAsia="Arial Unicode MS" w:hAnsi="Palatino Linotype" w:cs="Arial"/>
        </w:rPr>
        <w:t xml:space="preserve">quincena </w:t>
      </w:r>
      <w:r>
        <w:rPr>
          <w:rFonts w:ascii="Palatino Linotype" w:eastAsia="Arial Unicode MS" w:hAnsi="Palatino Linotype" w:cs="Arial"/>
        </w:rPr>
        <w:t>de febrero</w:t>
      </w:r>
      <w:r w:rsidR="006B072C">
        <w:rPr>
          <w:rFonts w:ascii="Palatino Linotype" w:eastAsia="Arial Unicode MS" w:hAnsi="Palatino Linotype" w:cs="Arial"/>
        </w:rPr>
        <w:t xml:space="preserve"> de 2022</w:t>
      </w:r>
      <w:r>
        <w:rPr>
          <w:rFonts w:ascii="Palatino Linotype" w:eastAsia="Arial Unicode MS" w:hAnsi="Palatino Linotype" w:cs="Arial"/>
        </w:rPr>
        <w:t>, por lo que se adjunta el soporte documental en versión pública de la información aprobada en la Tercera Sesión Extraordinaria de</w:t>
      </w:r>
      <w:r w:rsidR="006B072C">
        <w:rPr>
          <w:rFonts w:ascii="Palatino Linotype" w:eastAsia="Arial Unicode MS" w:hAnsi="Palatino Linotype" w:cs="Arial"/>
        </w:rPr>
        <w:t>l e</w:t>
      </w:r>
      <w:r>
        <w:rPr>
          <w:rFonts w:ascii="Palatino Linotype" w:eastAsia="Arial Unicode MS" w:hAnsi="Palatino Linotype" w:cs="Arial"/>
        </w:rPr>
        <w:t xml:space="preserve">jercicio </w:t>
      </w:r>
      <w:r w:rsidR="006B072C">
        <w:rPr>
          <w:rFonts w:ascii="Palatino Linotype" w:eastAsia="Arial Unicode MS" w:hAnsi="Palatino Linotype" w:cs="Arial"/>
        </w:rPr>
        <w:t>f</w:t>
      </w:r>
      <w:r>
        <w:rPr>
          <w:rFonts w:ascii="Palatino Linotype" w:eastAsia="Arial Unicode MS" w:hAnsi="Palatino Linotype" w:cs="Arial"/>
        </w:rPr>
        <w:t>iscal 2022, del Comité de Transparencia.</w:t>
      </w:r>
    </w:p>
    <w:p w14:paraId="09F0FB76" w14:textId="77777777" w:rsidR="00F217AB" w:rsidRPr="00F217AB" w:rsidRDefault="00F217AB" w:rsidP="00F217AB">
      <w:pPr>
        <w:pStyle w:val="Prrafodelista"/>
        <w:ind w:hanging="283"/>
        <w:rPr>
          <w:rFonts w:ascii="Palatino Linotype" w:eastAsia="Arial Unicode MS" w:hAnsi="Palatino Linotype" w:cs="Arial"/>
        </w:rPr>
      </w:pPr>
    </w:p>
    <w:p w14:paraId="7CEB8C9E" w14:textId="77777777" w:rsidR="00F217AB" w:rsidRDefault="00F217AB" w:rsidP="00F217AB">
      <w:pPr>
        <w:pStyle w:val="Prrafodelista"/>
        <w:numPr>
          <w:ilvl w:val="0"/>
          <w:numId w:val="3"/>
        </w:numPr>
        <w:spacing w:line="360" w:lineRule="auto"/>
        <w:ind w:left="567" w:hanging="283"/>
        <w:jc w:val="both"/>
        <w:rPr>
          <w:rFonts w:ascii="Palatino Linotype" w:eastAsia="Arial Unicode MS" w:hAnsi="Palatino Linotype" w:cs="Arial"/>
        </w:rPr>
      </w:pPr>
      <w:r w:rsidRPr="003D05AA">
        <w:rPr>
          <w:rFonts w:ascii="Palatino Linotype" w:hAnsi="Palatino Linotype" w:cs="Arial"/>
          <w:b/>
          <w:bCs/>
        </w:rPr>
        <w:t>BAJAS NOVIEMBRE 21.xlsx</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r>
        <w:rPr>
          <w:rFonts w:ascii="Palatino Linotype" w:eastAsia="Arial Unicode MS" w:hAnsi="Palatino Linotype" w:cs="Arial"/>
        </w:rPr>
        <w:t>Xlsx</w:t>
      </w:r>
      <w:r w:rsidRPr="001912E5">
        <w:rPr>
          <w:rFonts w:ascii="Palatino Linotype" w:eastAsia="Arial Unicode MS" w:hAnsi="Palatino Linotype" w:cs="Arial"/>
        </w:rPr>
        <w:t xml:space="preserve">, </w:t>
      </w:r>
      <w:r>
        <w:rPr>
          <w:rFonts w:ascii="Palatino Linotype" w:eastAsia="Arial Unicode MS" w:hAnsi="Palatino Linotype" w:cs="Arial"/>
        </w:rPr>
        <w:t>consistente en versión pública de la relación del personal dado de baja durante el mes de noviembre del año dos mil veintiuno, del que se describe numero consecutivo, número de empleado, categoría, adscripción, clasificación, fecha de alta, fecha de baja, sueldo base y gratificación.</w:t>
      </w:r>
    </w:p>
    <w:p w14:paraId="737E96C9" w14:textId="77777777" w:rsidR="00F217AB" w:rsidRPr="00F217AB" w:rsidRDefault="00F217AB" w:rsidP="00F217AB">
      <w:pPr>
        <w:pStyle w:val="Prrafodelista"/>
        <w:ind w:hanging="283"/>
        <w:rPr>
          <w:rFonts w:ascii="Palatino Linotype" w:eastAsia="Arial Unicode MS" w:hAnsi="Palatino Linotype" w:cs="Arial"/>
        </w:rPr>
      </w:pPr>
    </w:p>
    <w:p w14:paraId="5A6B93EE" w14:textId="77777777" w:rsidR="00F217AB" w:rsidRDefault="00F217AB" w:rsidP="00F217AB">
      <w:pPr>
        <w:pStyle w:val="Prrafodelista"/>
        <w:numPr>
          <w:ilvl w:val="0"/>
          <w:numId w:val="3"/>
        </w:numPr>
        <w:spacing w:line="360" w:lineRule="auto"/>
        <w:ind w:left="567" w:hanging="283"/>
        <w:jc w:val="both"/>
        <w:rPr>
          <w:rFonts w:ascii="Palatino Linotype" w:eastAsia="Arial Unicode MS" w:hAnsi="Palatino Linotype" w:cs="Arial"/>
        </w:rPr>
      </w:pPr>
      <w:r w:rsidRPr="003119CC">
        <w:rPr>
          <w:rFonts w:ascii="Palatino Linotype" w:hAnsi="Palatino Linotype" w:cs="Arial"/>
          <w:b/>
          <w:bCs/>
        </w:rPr>
        <w:t>BAJAS DIC 21.xlsx</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r>
        <w:rPr>
          <w:rFonts w:ascii="Palatino Linotype" w:eastAsia="Arial Unicode MS" w:hAnsi="Palatino Linotype" w:cs="Arial"/>
        </w:rPr>
        <w:t>Xlsx</w:t>
      </w:r>
      <w:r w:rsidRPr="001912E5">
        <w:rPr>
          <w:rFonts w:ascii="Palatino Linotype" w:eastAsia="Arial Unicode MS" w:hAnsi="Palatino Linotype" w:cs="Arial"/>
        </w:rPr>
        <w:t xml:space="preserve">, </w:t>
      </w:r>
      <w:r>
        <w:rPr>
          <w:rFonts w:ascii="Palatino Linotype" w:eastAsia="Arial Unicode MS" w:hAnsi="Palatino Linotype" w:cs="Arial"/>
        </w:rPr>
        <w:t>consistente en versión pública de la relación del personal dado de baja durante el mes de diciembre del año dos mil veintiuno, del que se describe numero consecutivo, número de empleado, categoría, adscripción, clasificación, fecha de alta, fecha de baja, sueldo base y gratificación.</w:t>
      </w:r>
    </w:p>
    <w:p w14:paraId="6C16F57D" w14:textId="77777777" w:rsidR="00F217AB" w:rsidRPr="00F217AB" w:rsidRDefault="00F217AB" w:rsidP="00F217AB">
      <w:pPr>
        <w:pStyle w:val="Prrafodelista"/>
        <w:ind w:hanging="283"/>
        <w:rPr>
          <w:rFonts w:ascii="Palatino Linotype" w:eastAsia="Arial Unicode MS" w:hAnsi="Palatino Linotype" w:cs="Arial"/>
        </w:rPr>
      </w:pPr>
    </w:p>
    <w:p w14:paraId="47D4A90E" w14:textId="77777777" w:rsidR="00F217AB" w:rsidRDefault="00F217AB" w:rsidP="00F217AB">
      <w:pPr>
        <w:pStyle w:val="Prrafodelista"/>
        <w:numPr>
          <w:ilvl w:val="0"/>
          <w:numId w:val="3"/>
        </w:numPr>
        <w:spacing w:line="360" w:lineRule="auto"/>
        <w:ind w:left="567" w:hanging="283"/>
        <w:jc w:val="both"/>
        <w:rPr>
          <w:rFonts w:ascii="Palatino Linotype" w:eastAsia="Arial Unicode MS" w:hAnsi="Palatino Linotype" w:cs="Arial"/>
        </w:rPr>
      </w:pPr>
      <w:r w:rsidRPr="006F12F6">
        <w:rPr>
          <w:rFonts w:ascii="Palatino Linotype" w:hAnsi="Palatino Linotype" w:cs="Arial"/>
          <w:b/>
          <w:bCs/>
        </w:rPr>
        <w:t>BAJAS 1RA Y 2DA ENE 22.xlsx</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r>
        <w:rPr>
          <w:rFonts w:ascii="Palatino Linotype" w:eastAsia="Arial Unicode MS" w:hAnsi="Palatino Linotype" w:cs="Arial"/>
        </w:rPr>
        <w:t>Xlsx</w:t>
      </w:r>
      <w:r w:rsidRPr="001912E5">
        <w:rPr>
          <w:rFonts w:ascii="Palatino Linotype" w:eastAsia="Arial Unicode MS" w:hAnsi="Palatino Linotype" w:cs="Arial"/>
        </w:rPr>
        <w:t xml:space="preserve">, </w:t>
      </w:r>
      <w:r>
        <w:rPr>
          <w:rFonts w:ascii="Palatino Linotype" w:eastAsia="Arial Unicode MS" w:hAnsi="Palatino Linotype" w:cs="Arial"/>
        </w:rPr>
        <w:t>consistente en versión pública de la relación del personal dado de baja durante la primera y segunda quincena del mes de enero del año dos mil veintidós, del que se describe numero consecutivo, número de empleado, nombre, categoría, CURP, RFC, adscripción, clasificación, fecha de alta, fecha de baja, sueldo base, gratificación, correo electrónico y observaciones.</w:t>
      </w:r>
    </w:p>
    <w:p w14:paraId="4466669C" w14:textId="77777777" w:rsidR="00C44F75" w:rsidRPr="00C44F75" w:rsidRDefault="00C44F75" w:rsidP="00F217AB">
      <w:pPr>
        <w:pStyle w:val="Prrafodelista"/>
        <w:ind w:hanging="283"/>
        <w:rPr>
          <w:rFonts w:ascii="Palatino Linotype" w:eastAsia="Arial Unicode MS" w:hAnsi="Palatino Linotype" w:cs="Arial"/>
        </w:rPr>
      </w:pPr>
    </w:p>
    <w:p w14:paraId="277B576C" w14:textId="77777777" w:rsidR="00944112" w:rsidRDefault="00944112" w:rsidP="00F217AB">
      <w:pPr>
        <w:pStyle w:val="Prrafodelista"/>
        <w:numPr>
          <w:ilvl w:val="0"/>
          <w:numId w:val="3"/>
        </w:numPr>
        <w:spacing w:line="360" w:lineRule="auto"/>
        <w:ind w:hanging="283"/>
        <w:jc w:val="both"/>
        <w:rPr>
          <w:rFonts w:ascii="Palatino Linotype" w:eastAsia="Arial Unicode MS" w:hAnsi="Palatino Linotype" w:cs="Arial"/>
        </w:rPr>
      </w:pPr>
      <w:r w:rsidRPr="00944112">
        <w:rPr>
          <w:rFonts w:ascii="Palatino Linotype" w:hAnsi="Palatino Linotype" w:cs="Arial"/>
          <w:b/>
          <w:bCs/>
        </w:rPr>
        <w:t>2da de enero 22.pdf</w:t>
      </w:r>
      <w:r>
        <w:rPr>
          <w:rFonts w:ascii="Palatino Linotype" w:hAnsi="Palatino Linotype" w:cs="Arial"/>
          <w:b/>
          <w:bCs/>
        </w:rPr>
        <w:t>:</w:t>
      </w:r>
      <w:r w:rsidRPr="00944112">
        <w:rPr>
          <w:rFonts w:ascii="Palatino Linotype" w:eastAsia="Arial Unicode MS" w:hAnsi="Palatino Linotype" w:cs="Arial"/>
          <w:b/>
          <w:bCs/>
        </w:rPr>
        <w:t xml:space="preserve"> </w:t>
      </w:r>
      <w:r w:rsidRPr="006511DE">
        <w:rPr>
          <w:rFonts w:ascii="Palatino Linotype" w:eastAsia="Arial Unicode MS" w:hAnsi="Palatino Linotype" w:cs="Arial"/>
        </w:rPr>
        <w:t xml:space="preserve">Documento constante de </w:t>
      </w:r>
      <w:r>
        <w:rPr>
          <w:rFonts w:ascii="Palatino Linotype" w:eastAsia="Arial Unicode MS" w:hAnsi="Palatino Linotype" w:cs="Arial"/>
        </w:rPr>
        <w:t>cincuenta y cinco</w:t>
      </w:r>
      <w:r w:rsidRPr="006511DE">
        <w:rPr>
          <w:rFonts w:ascii="Palatino Linotype" w:eastAsia="Arial Unicode MS" w:hAnsi="Palatino Linotype" w:cs="Arial"/>
        </w:rPr>
        <w:t xml:space="preserve"> fojas (</w:t>
      </w:r>
      <w:r>
        <w:rPr>
          <w:rFonts w:ascii="Palatino Linotype" w:eastAsia="Arial Unicode MS" w:hAnsi="Palatino Linotype" w:cs="Arial"/>
        </w:rPr>
        <w:t>55</w:t>
      </w:r>
      <w:r w:rsidRPr="006511DE">
        <w:rPr>
          <w:rFonts w:ascii="Palatino Linotype" w:eastAsia="Arial Unicode MS" w:hAnsi="Palatino Linotype" w:cs="Arial"/>
        </w:rPr>
        <w:t>)</w:t>
      </w:r>
      <w:r>
        <w:rPr>
          <w:rFonts w:ascii="Palatino Linotype" w:eastAsia="Arial Unicode MS" w:hAnsi="Palatino Linotype" w:cs="Arial"/>
        </w:rPr>
        <w:t>, c</w:t>
      </w:r>
      <w:r w:rsidRPr="006511DE">
        <w:rPr>
          <w:rFonts w:ascii="Palatino Linotype" w:eastAsia="Arial Unicode MS" w:hAnsi="Palatino Linotype" w:cs="Arial"/>
        </w:rPr>
        <w:t>onsistente en</w:t>
      </w:r>
      <w:r>
        <w:rPr>
          <w:rFonts w:ascii="Palatino Linotype" w:eastAsia="Arial Unicode MS" w:hAnsi="Palatino Linotype" w:cs="Arial"/>
        </w:rPr>
        <w:t xml:space="preserve"> versión pública de los que se aprecia las renuncias del personal dado de baja durante la segunda quincena del mes de enero de dos mil veintidós.</w:t>
      </w:r>
    </w:p>
    <w:p w14:paraId="41D5A187" w14:textId="77777777" w:rsidR="00944112" w:rsidRPr="00944112" w:rsidRDefault="00944112" w:rsidP="00F217AB">
      <w:pPr>
        <w:pStyle w:val="Prrafodelista"/>
        <w:ind w:hanging="283"/>
        <w:rPr>
          <w:rFonts w:ascii="Palatino Linotype" w:eastAsia="Arial Unicode MS" w:hAnsi="Palatino Linotype" w:cs="Arial"/>
        </w:rPr>
      </w:pPr>
    </w:p>
    <w:p w14:paraId="3BA282F9" w14:textId="77777777" w:rsidR="00944112" w:rsidRDefault="00944112" w:rsidP="00F217AB">
      <w:pPr>
        <w:pStyle w:val="Prrafodelista"/>
        <w:numPr>
          <w:ilvl w:val="0"/>
          <w:numId w:val="3"/>
        </w:numPr>
        <w:spacing w:line="360" w:lineRule="auto"/>
        <w:ind w:left="567" w:hanging="283"/>
        <w:jc w:val="both"/>
        <w:rPr>
          <w:rFonts w:ascii="Palatino Linotype" w:eastAsia="Arial Unicode MS" w:hAnsi="Palatino Linotype" w:cs="Arial"/>
        </w:rPr>
      </w:pPr>
      <w:r w:rsidRPr="00944112">
        <w:rPr>
          <w:rFonts w:ascii="Palatino Linotype" w:hAnsi="Palatino Linotype" w:cs="Arial"/>
          <w:b/>
          <w:bCs/>
        </w:rPr>
        <w:t>1ra de enero_.pdf</w:t>
      </w:r>
      <w:r>
        <w:rPr>
          <w:rFonts w:ascii="Palatino Linotype" w:hAnsi="Palatino Linotype" w:cs="Arial"/>
          <w:b/>
          <w:bCs/>
        </w:rPr>
        <w:t>:</w:t>
      </w:r>
      <w:r w:rsidRPr="00944112">
        <w:rPr>
          <w:rFonts w:ascii="Palatino Linotype" w:eastAsia="Arial Unicode MS" w:hAnsi="Palatino Linotype" w:cs="Arial"/>
          <w:b/>
          <w:bCs/>
        </w:rPr>
        <w:t xml:space="preserve"> </w:t>
      </w:r>
      <w:r w:rsidRPr="006511DE">
        <w:rPr>
          <w:rFonts w:ascii="Palatino Linotype" w:eastAsia="Arial Unicode MS" w:hAnsi="Palatino Linotype" w:cs="Arial"/>
        </w:rPr>
        <w:t xml:space="preserve">Documento constante de </w:t>
      </w:r>
      <w:r>
        <w:rPr>
          <w:rFonts w:ascii="Palatino Linotype" w:eastAsia="Arial Unicode MS" w:hAnsi="Palatino Linotype" w:cs="Arial"/>
        </w:rPr>
        <w:t>noventa y tres</w:t>
      </w:r>
      <w:r w:rsidRPr="006511DE">
        <w:rPr>
          <w:rFonts w:ascii="Palatino Linotype" w:eastAsia="Arial Unicode MS" w:hAnsi="Palatino Linotype" w:cs="Arial"/>
        </w:rPr>
        <w:t xml:space="preserve"> fojas (</w:t>
      </w:r>
      <w:r>
        <w:rPr>
          <w:rFonts w:ascii="Palatino Linotype" w:eastAsia="Arial Unicode MS" w:hAnsi="Palatino Linotype" w:cs="Arial"/>
        </w:rPr>
        <w:t>93</w:t>
      </w:r>
      <w:r w:rsidRPr="006511DE">
        <w:rPr>
          <w:rFonts w:ascii="Palatino Linotype" w:eastAsia="Arial Unicode MS" w:hAnsi="Palatino Linotype" w:cs="Arial"/>
        </w:rPr>
        <w:t>)</w:t>
      </w:r>
      <w:r>
        <w:rPr>
          <w:rFonts w:ascii="Palatino Linotype" w:eastAsia="Arial Unicode MS" w:hAnsi="Palatino Linotype" w:cs="Arial"/>
        </w:rPr>
        <w:t>, c</w:t>
      </w:r>
      <w:r w:rsidRPr="006511DE">
        <w:rPr>
          <w:rFonts w:ascii="Palatino Linotype" w:eastAsia="Arial Unicode MS" w:hAnsi="Palatino Linotype" w:cs="Arial"/>
        </w:rPr>
        <w:t>onsistente en</w:t>
      </w:r>
      <w:r>
        <w:rPr>
          <w:rFonts w:ascii="Palatino Linotype" w:eastAsia="Arial Unicode MS" w:hAnsi="Palatino Linotype" w:cs="Arial"/>
        </w:rPr>
        <w:t xml:space="preserve"> versión pública de los que se aprecia las renuncias del personal dado de baja durante la primera quincena del mes de enero de dos mil veintidós.</w:t>
      </w:r>
    </w:p>
    <w:p w14:paraId="64875682" w14:textId="77777777" w:rsidR="00F217AB" w:rsidRPr="00F217AB" w:rsidRDefault="00F217AB" w:rsidP="00F217AB">
      <w:pPr>
        <w:pStyle w:val="Prrafodelista"/>
        <w:ind w:hanging="283"/>
        <w:rPr>
          <w:rFonts w:ascii="Palatino Linotype" w:eastAsia="Arial Unicode MS" w:hAnsi="Palatino Linotype" w:cs="Arial"/>
        </w:rPr>
      </w:pPr>
    </w:p>
    <w:p w14:paraId="370EA114" w14:textId="77777777" w:rsidR="00F217AB" w:rsidRPr="001912E5" w:rsidRDefault="00F217AB" w:rsidP="00F217AB">
      <w:pPr>
        <w:pStyle w:val="Prrafodelista"/>
        <w:numPr>
          <w:ilvl w:val="0"/>
          <w:numId w:val="3"/>
        </w:numPr>
        <w:spacing w:line="360" w:lineRule="auto"/>
        <w:ind w:left="567" w:hanging="283"/>
        <w:jc w:val="both"/>
        <w:rPr>
          <w:rFonts w:ascii="Palatino Linotype" w:eastAsia="Arial Unicode MS" w:hAnsi="Palatino Linotype" w:cs="Arial"/>
        </w:rPr>
      </w:pPr>
      <w:r w:rsidRPr="007E5254">
        <w:rPr>
          <w:rFonts w:ascii="Palatino Linotype" w:hAnsi="Palatino Linotype" w:cs="Arial"/>
          <w:b/>
          <w:bCs/>
        </w:rPr>
        <w:lastRenderedPageBreak/>
        <w:t>BAJAS DE LA 1RA DE FEB.xlsx</w:t>
      </w:r>
      <w:r w:rsidRPr="001912E5">
        <w:rPr>
          <w:rFonts w:ascii="Palatino Linotype" w:eastAsia="Arial Unicode MS" w:hAnsi="Palatino Linotype" w:cs="Arial"/>
          <w:b/>
          <w:bCs/>
        </w:rPr>
        <w:t>:</w:t>
      </w:r>
      <w:r w:rsidRPr="001912E5">
        <w:rPr>
          <w:rFonts w:ascii="Palatino Linotype" w:eastAsia="Arial Unicode MS" w:hAnsi="Palatino Linotype" w:cs="Arial"/>
        </w:rPr>
        <w:t xml:space="preserve"> Documento en formato </w:t>
      </w:r>
      <w:r>
        <w:rPr>
          <w:rFonts w:ascii="Palatino Linotype" w:eastAsia="Arial Unicode MS" w:hAnsi="Palatino Linotype" w:cs="Arial"/>
        </w:rPr>
        <w:t>Xlsx</w:t>
      </w:r>
      <w:r w:rsidRPr="001912E5">
        <w:rPr>
          <w:rFonts w:ascii="Palatino Linotype" w:eastAsia="Arial Unicode MS" w:hAnsi="Palatino Linotype" w:cs="Arial"/>
        </w:rPr>
        <w:t xml:space="preserve">, </w:t>
      </w:r>
      <w:r>
        <w:rPr>
          <w:rFonts w:ascii="Palatino Linotype" w:eastAsia="Arial Unicode MS" w:hAnsi="Palatino Linotype" w:cs="Arial"/>
        </w:rPr>
        <w:t>consistente en versión pública de la relación del personal dado de baja durante la primera quincena del mes de febrero del año dos mil veintidós, del que se describe numero consecutivo, número de empleado, nombre, puesto, categoría, fecha de baja, observaciones y documentación.</w:t>
      </w:r>
    </w:p>
    <w:p w14:paraId="47464CAA" w14:textId="77777777" w:rsidR="00B32DE2" w:rsidRPr="007A2E6C" w:rsidRDefault="00B32DE2" w:rsidP="00F217AB">
      <w:pPr>
        <w:pStyle w:val="Prrafodelista"/>
        <w:ind w:hanging="283"/>
        <w:rPr>
          <w:rFonts w:ascii="Palatino Linotype" w:eastAsia="Arial Unicode MS" w:hAnsi="Palatino Linotype" w:cs="Arial"/>
        </w:rPr>
      </w:pPr>
    </w:p>
    <w:p w14:paraId="6EF7EBC6" w14:textId="77777777" w:rsidR="003119CC" w:rsidRPr="00F217AB" w:rsidRDefault="007D6D71" w:rsidP="00F217AB">
      <w:pPr>
        <w:pStyle w:val="Prrafodelista"/>
        <w:numPr>
          <w:ilvl w:val="0"/>
          <w:numId w:val="3"/>
        </w:numPr>
        <w:spacing w:line="360" w:lineRule="auto"/>
        <w:ind w:left="567" w:hanging="283"/>
        <w:jc w:val="both"/>
        <w:rPr>
          <w:rFonts w:ascii="Palatino Linotype" w:eastAsia="Arial Unicode MS" w:hAnsi="Palatino Linotype" w:cs="Arial"/>
        </w:rPr>
      </w:pPr>
      <w:r w:rsidRPr="007D6D71">
        <w:rPr>
          <w:rFonts w:ascii="Palatino Linotype" w:hAnsi="Palatino Linotype" w:cs="Arial"/>
          <w:b/>
          <w:bCs/>
        </w:rPr>
        <w:t>3RA SESIÓN EXTRA DE COMITE TRANSPARENCIA.pdf</w:t>
      </w:r>
      <w:r>
        <w:rPr>
          <w:rFonts w:ascii="Palatino Linotype" w:hAnsi="Palatino Linotype" w:cs="Arial"/>
          <w:b/>
          <w:bCs/>
        </w:rPr>
        <w:t>:</w:t>
      </w:r>
      <w:r w:rsidRPr="00944112">
        <w:rPr>
          <w:rFonts w:ascii="Palatino Linotype" w:eastAsia="Arial Unicode MS" w:hAnsi="Palatino Linotype" w:cs="Arial"/>
          <w:b/>
          <w:bCs/>
        </w:rPr>
        <w:t xml:space="preserve"> </w:t>
      </w:r>
      <w:r w:rsidRPr="006511DE">
        <w:rPr>
          <w:rFonts w:ascii="Palatino Linotype" w:eastAsia="Arial Unicode MS" w:hAnsi="Palatino Linotype" w:cs="Arial"/>
        </w:rPr>
        <w:t xml:space="preserve">Documento constante de </w:t>
      </w:r>
      <w:r>
        <w:rPr>
          <w:rFonts w:ascii="Palatino Linotype" w:eastAsia="Arial Unicode MS" w:hAnsi="Palatino Linotype" w:cs="Arial"/>
        </w:rPr>
        <w:t xml:space="preserve">cincuenta y dos </w:t>
      </w:r>
      <w:r w:rsidRPr="006511DE">
        <w:rPr>
          <w:rFonts w:ascii="Palatino Linotype" w:eastAsia="Arial Unicode MS" w:hAnsi="Palatino Linotype" w:cs="Arial"/>
        </w:rPr>
        <w:t>fojas (</w:t>
      </w:r>
      <w:r>
        <w:rPr>
          <w:rFonts w:ascii="Palatino Linotype" w:eastAsia="Arial Unicode MS" w:hAnsi="Palatino Linotype" w:cs="Arial"/>
        </w:rPr>
        <w:t>52</w:t>
      </w:r>
      <w:r w:rsidRPr="006511DE">
        <w:rPr>
          <w:rFonts w:ascii="Palatino Linotype" w:eastAsia="Arial Unicode MS" w:hAnsi="Palatino Linotype" w:cs="Arial"/>
        </w:rPr>
        <w:t>)</w:t>
      </w:r>
      <w:r>
        <w:rPr>
          <w:rFonts w:ascii="Palatino Linotype" w:eastAsia="Arial Unicode MS" w:hAnsi="Palatino Linotype" w:cs="Arial"/>
        </w:rPr>
        <w:t>, c</w:t>
      </w:r>
      <w:r w:rsidRPr="006511DE">
        <w:rPr>
          <w:rFonts w:ascii="Palatino Linotype" w:eastAsia="Arial Unicode MS" w:hAnsi="Palatino Linotype" w:cs="Arial"/>
        </w:rPr>
        <w:t>onsistente en</w:t>
      </w:r>
      <w:r>
        <w:rPr>
          <w:rFonts w:ascii="Palatino Linotype" w:eastAsia="Arial Unicode MS" w:hAnsi="Palatino Linotype" w:cs="Arial"/>
        </w:rPr>
        <w:t xml:space="preserve"> el número de Acta OPDM/CT/03-SE/2022 de la Tercera Sesión Extraordinaria del Comité de Transparencia, de fecha veintiuno de febrero de dos mil veintidós, a través de la cual se aprueba la clasificación parcial de la información como confidencial</w:t>
      </w:r>
      <w:r w:rsidR="00C75896">
        <w:rPr>
          <w:rFonts w:ascii="Palatino Linotype" w:eastAsia="Arial Unicode MS" w:hAnsi="Palatino Linotype" w:cs="Arial"/>
        </w:rPr>
        <w:t xml:space="preserve"> de las versiones públicas de los documentales remitidas en respuesta</w:t>
      </w:r>
      <w:r w:rsidR="00187E49">
        <w:rPr>
          <w:rFonts w:ascii="Palatino Linotype" w:eastAsia="Arial Unicode MS" w:hAnsi="Palatino Linotype" w:cs="Arial"/>
        </w:rPr>
        <w:t>, por contener datos personales como número de empleado, CURP, RFC, correo electrónico, firma y huella, constituyendo información que hace identificable a una persona física</w:t>
      </w:r>
      <w:r w:rsidR="00C75896">
        <w:rPr>
          <w:rFonts w:ascii="Palatino Linotype" w:eastAsia="Arial Unicode MS" w:hAnsi="Palatino Linotype" w:cs="Arial"/>
        </w:rPr>
        <w:t>.</w:t>
      </w:r>
    </w:p>
    <w:bookmarkEnd w:id="3"/>
    <w:p w14:paraId="381CF8DA" w14:textId="77777777" w:rsidR="00B32DE2" w:rsidRDefault="00B32DE2" w:rsidP="00B32DE2">
      <w:pPr>
        <w:spacing w:after="0" w:line="360" w:lineRule="auto"/>
        <w:jc w:val="center"/>
        <w:rPr>
          <w:rFonts w:ascii="Palatino Linotype" w:eastAsia="Arial Unicode MS" w:hAnsi="Palatino Linotype" w:cs="Arial"/>
          <w:sz w:val="24"/>
          <w:szCs w:val="24"/>
        </w:rPr>
      </w:pPr>
    </w:p>
    <w:p w14:paraId="4A8388A7" w14:textId="77777777" w:rsidR="00B32DE2" w:rsidRDefault="00B32DE2" w:rsidP="00B32DE2">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w:t>
      </w:r>
      <w:r w:rsidRPr="00B759E7">
        <w:rPr>
          <w:rFonts w:ascii="Palatino Linotype" w:hAnsi="Palatino Linotype"/>
        </w:rPr>
        <w:lastRenderedPageBreak/>
        <w:t>emitido por el entonces Instituto Federal de Accesos a la Información y Protección de Datos, que a la letra establece</w:t>
      </w:r>
      <w:r>
        <w:rPr>
          <w:rFonts w:ascii="Palatino Linotype" w:hAnsi="Palatino Linotype"/>
        </w:rPr>
        <w:t xml:space="preserve"> lo siguiente:</w:t>
      </w:r>
    </w:p>
    <w:p w14:paraId="331E571E" w14:textId="77777777" w:rsidR="00B32DE2" w:rsidRPr="00B759E7" w:rsidRDefault="00B32DE2" w:rsidP="00B32DE2">
      <w:pPr>
        <w:pStyle w:val="Sinespaciado"/>
        <w:spacing w:line="360" w:lineRule="auto"/>
        <w:jc w:val="both"/>
        <w:rPr>
          <w:rFonts w:ascii="Palatino Linotype" w:hAnsi="Palatino Linotype"/>
        </w:rPr>
      </w:pPr>
    </w:p>
    <w:p w14:paraId="2E00FBAE" w14:textId="77777777" w:rsidR="00B32DE2" w:rsidRPr="00307C48" w:rsidRDefault="00B32DE2" w:rsidP="00B32DE2">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6C41D9F" w14:textId="77777777" w:rsidR="00B32DE2" w:rsidRDefault="00B32DE2" w:rsidP="00B32DE2">
      <w:pPr>
        <w:spacing w:after="0" w:line="360" w:lineRule="auto"/>
        <w:rPr>
          <w:rFonts w:ascii="Palatino Linotype" w:eastAsia="Arial Unicode MS" w:hAnsi="Palatino Linotype" w:cs="Arial"/>
          <w:sz w:val="24"/>
          <w:szCs w:val="24"/>
        </w:rPr>
      </w:pPr>
    </w:p>
    <w:p w14:paraId="5CB14DAD" w14:textId="77777777" w:rsidR="00B32DE2" w:rsidRPr="00481D99" w:rsidRDefault="00B32DE2" w:rsidP="00B32DE2">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la parte</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14:paraId="18FDDBDD" w14:textId="77777777" w:rsidR="00B32DE2" w:rsidRDefault="00B32DE2" w:rsidP="00B32DE2">
      <w:pPr>
        <w:spacing w:after="0" w:line="360" w:lineRule="auto"/>
        <w:jc w:val="both"/>
        <w:rPr>
          <w:rFonts w:ascii="Palatino Linotype" w:eastAsia="Arial Unicode MS" w:hAnsi="Palatino Linotype" w:cs="Arial"/>
          <w:sz w:val="24"/>
          <w:szCs w:val="24"/>
        </w:rPr>
      </w:pPr>
    </w:p>
    <w:p w14:paraId="5DE863FB" w14:textId="77777777" w:rsidR="00B32DE2" w:rsidRDefault="00B32DE2" w:rsidP="00B32DE2">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67082B" w:rsidRPr="0067082B">
        <w:rPr>
          <w:rFonts w:ascii="Palatino Linotype" w:eastAsia="Arial Unicode MS" w:hAnsi="Palatino Linotype" w:cs="Arial"/>
          <w:i/>
          <w:sz w:val="24"/>
          <w:szCs w:val="24"/>
        </w:rPr>
        <w:t xml:space="preserve">con la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y </w:t>
      </w:r>
      <w:proofErr w:type="spellStart"/>
      <w:r w:rsidR="0067082B" w:rsidRPr="0067082B">
        <w:rPr>
          <w:rFonts w:ascii="Palatino Linotype" w:eastAsia="Arial Unicode MS" w:hAnsi="Palatino Linotype" w:cs="Arial"/>
          <w:i/>
          <w:sz w:val="24"/>
          <w:szCs w:val="24"/>
        </w:rPr>
        <w:t>documentacion</w:t>
      </w:r>
      <w:proofErr w:type="spellEnd"/>
      <w:r w:rsidR="0067082B" w:rsidRPr="0067082B">
        <w:rPr>
          <w:rFonts w:ascii="Palatino Linotype" w:eastAsia="Arial Unicode MS" w:hAnsi="Palatino Linotype" w:cs="Arial"/>
          <w:i/>
          <w:sz w:val="24"/>
          <w:szCs w:val="24"/>
        </w:rPr>
        <w:t xml:space="preserve"> con la cual pretenden dar respuesta es </w:t>
      </w:r>
      <w:proofErr w:type="spellStart"/>
      <w:r w:rsidR="0067082B" w:rsidRPr="0067082B">
        <w:rPr>
          <w:rFonts w:ascii="Palatino Linotype" w:eastAsia="Arial Unicode MS" w:hAnsi="Palatino Linotype" w:cs="Arial"/>
          <w:i/>
          <w:sz w:val="24"/>
          <w:szCs w:val="24"/>
        </w:rPr>
        <w:t>mas</w:t>
      </w:r>
      <w:proofErr w:type="spellEnd"/>
      <w:r w:rsidR="0067082B" w:rsidRPr="0067082B">
        <w:rPr>
          <w:rFonts w:ascii="Palatino Linotype" w:eastAsia="Arial Unicode MS" w:hAnsi="Palatino Linotype" w:cs="Arial"/>
          <w:i/>
          <w:sz w:val="24"/>
          <w:szCs w:val="24"/>
        </w:rPr>
        <w:t xml:space="preserve"> que obvio </w:t>
      </w:r>
      <w:r w:rsidR="0067082B" w:rsidRPr="00CE6CCE">
        <w:rPr>
          <w:rFonts w:ascii="Palatino Linotype" w:eastAsia="Arial Unicode MS" w:hAnsi="Palatino Linotype" w:cs="Arial"/>
          <w:b/>
          <w:i/>
          <w:sz w:val="24"/>
          <w:szCs w:val="24"/>
          <w:u w:val="single"/>
        </w:rPr>
        <w:t xml:space="preserve">que </w:t>
      </w:r>
      <w:r w:rsidR="00CE6CCE" w:rsidRPr="00CE6CCE">
        <w:rPr>
          <w:rFonts w:ascii="Palatino Linotype" w:eastAsia="Arial Unicode MS" w:hAnsi="Palatino Linotype" w:cs="Arial"/>
          <w:b/>
          <w:i/>
          <w:sz w:val="24"/>
          <w:szCs w:val="24"/>
          <w:u w:val="single"/>
        </w:rPr>
        <w:t xml:space="preserve">está </w:t>
      </w:r>
      <w:r w:rsidR="0067082B" w:rsidRPr="00CE6CCE">
        <w:rPr>
          <w:rFonts w:ascii="Palatino Linotype" w:eastAsia="Arial Unicode MS" w:hAnsi="Palatino Linotype" w:cs="Arial"/>
          <w:b/>
          <w:i/>
          <w:sz w:val="24"/>
          <w:szCs w:val="24"/>
          <w:u w:val="single"/>
        </w:rPr>
        <w:t>incompleta</w:t>
      </w:r>
      <w:r w:rsidR="0067082B" w:rsidRPr="0067082B">
        <w:rPr>
          <w:rFonts w:ascii="Palatino Linotype" w:eastAsia="Arial Unicode MS" w:hAnsi="Palatino Linotype" w:cs="Arial"/>
          <w:i/>
          <w:sz w:val="24"/>
          <w:szCs w:val="24"/>
        </w:rPr>
        <w:t xml:space="preserve">, no adjuntan LAS RENUNCIAS de </w:t>
      </w:r>
      <w:proofErr w:type="spellStart"/>
      <w:r w:rsidR="0067082B" w:rsidRPr="0067082B">
        <w:rPr>
          <w:rFonts w:ascii="Palatino Linotype" w:eastAsia="Arial Unicode MS" w:hAnsi="Palatino Linotype" w:cs="Arial"/>
          <w:i/>
          <w:sz w:val="24"/>
          <w:szCs w:val="24"/>
        </w:rPr>
        <w:t>tlos</w:t>
      </w:r>
      <w:proofErr w:type="spellEnd"/>
      <w:r w:rsidR="0067082B" w:rsidRPr="0067082B">
        <w:rPr>
          <w:rFonts w:ascii="Palatino Linotype" w:eastAsia="Arial Unicode MS" w:hAnsi="Palatino Linotype" w:cs="Arial"/>
          <w:i/>
          <w:sz w:val="24"/>
          <w:szCs w:val="24"/>
        </w:rPr>
        <w:t xml:space="preserve"> servidores </w:t>
      </w:r>
      <w:proofErr w:type="spellStart"/>
      <w:r w:rsidR="0067082B" w:rsidRPr="0067082B">
        <w:rPr>
          <w:rFonts w:ascii="Palatino Linotype" w:eastAsia="Arial Unicode MS" w:hAnsi="Palatino Linotype" w:cs="Arial"/>
          <w:i/>
          <w:sz w:val="24"/>
          <w:szCs w:val="24"/>
        </w:rPr>
        <w:t>publicos</w:t>
      </w:r>
      <w:proofErr w:type="spellEnd"/>
      <w:r w:rsidR="0067082B" w:rsidRPr="0067082B">
        <w:rPr>
          <w:rFonts w:ascii="Palatino Linotype" w:eastAsia="Arial Unicode MS" w:hAnsi="Palatino Linotype" w:cs="Arial"/>
          <w:i/>
          <w:sz w:val="24"/>
          <w:szCs w:val="24"/>
        </w:rPr>
        <w:t xml:space="preserve"> que es considera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publica ya que son servidores </w:t>
      </w:r>
      <w:proofErr w:type="spellStart"/>
      <w:r w:rsidR="0067082B" w:rsidRPr="0067082B">
        <w:rPr>
          <w:rFonts w:ascii="Palatino Linotype" w:eastAsia="Arial Unicode MS" w:hAnsi="Palatino Linotype" w:cs="Arial"/>
          <w:i/>
          <w:sz w:val="24"/>
          <w:szCs w:val="24"/>
        </w:rPr>
        <w:t>publicos</w:t>
      </w:r>
      <w:proofErr w:type="spellEnd"/>
      <w:r w:rsidR="0067082B" w:rsidRPr="0067082B">
        <w:rPr>
          <w:rFonts w:ascii="Palatino Linotype" w:eastAsia="Arial Unicode MS" w:hAnsi="Palatino Linotype" w:cs="Arial"/>
          <w:i/>
          <w:sz w:val="24"/>
          <w:szCs w:val="24"/>
        </w:rPr>
        <w:t xml:space="preserve"> y </w:t>
      </w:r>
      <w:proofErr w:type="spellStart"/>
      <w:r w:rsidR="0067082B" w:rsidRPr="0067082B">
        <w:rPr>
          <w:rFonts w:ascii="Palatino Linotype" w:eastAsia="Arial Unicode MS" w:hAnsi="Palatino Linotype" w:cs="Arial"/>
          <w:i/>
          <w:sz w:val="24"/>
          <w:szCs w:val="24"/>
        </w:rPr>
        <w:t>estan</w:t>
      </w:r>
      <w:proofErr w:type="spellEnd"/>
      <w:r w:rsidR="0067082B" w:rsidRPr="0067082B">
        <w:rPr>
          <w:rFonts w:ascii="Palatino Linotype" w:eastAsia="Arial Unicode MS" w:hAnsi="Palatino Linotype" w:cs="Arial"/>
          <w:i/>
          <w:sz w:val="24"/>
          <w:szCs w:val="24"/>
        </w:rPr>
        <w:t xml:space="preserve"> obligados a proporcionarlas. la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consistente en el archivo "1ra enero" hay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que no cubre las </w:t>
      </w:r>
      <w:proofErr w:type="spellStart"/>
      <w:r w:rsidR="0067082B" w:rsidRPr="0067082B">
        <w:rPr>
          <w:rFonts w:ascii="Palatino Linotype" w:eastAsia="Arial Unicode MS" w:hAnsi="Palatino Linotype" w:cs="Arial"/>
          <w:i/>
          <w:sz w:val="24"/>
          <w:szCs w:val="24"/>
        </w:rPr>
        <w:t>ezpectativas</w:t>
      </w:r>
      <w:proofErr w:type="spellEnd"/>
      <w:r w:rsidR="0067082B" w:rsidRPr="0067082B">
        <w:rPr>
          <w:rFonts w:ascii="Palatino Linotype" w:eastAsia="Arial Unicode MS" w:hAnsi="Palatino Linotype" w:cs="Arial"/>
          <w:i/>
          <w:sz w:val="24"/>
          <w:szCs w:val="24"/>
        </w:rPr>
        <w:t xml:space="preserve">, ya que </w:t>
      </w:r>
      <w:proofErr w:type="spellStart"/>
      <w:r w:rsidR="0067082B" w:rsidRPr="0067082B">
        <w:rPr>
          <w:rFonts w:ascii="Palatino Linotype" w:eastAsia="Arial Unicode MS" w:hAnsi="Palatino Linotype" w:cs="Arial"/>
          <w:i/>
          <w:sz w:val="24"/>
          <w:szCs w:val="24"/>
        </w:rPr>
        <w:t>estan</w:t>
      </w:r>
      <w:proofErr w:type="spellEnd"/>
      <w:r w:rsidR="0067082B" w:rsidRPr="0067082B">
        <w:rPr>
          <w:rFonts w:ascii="Palatino Linotype" w:eastAsia="Arial Unicode MS" w:hAnsi="Palatino Linotype" w:cs="Arial"/>
          <w:i/>
          <w:sz w:val="24"/>
          <w:szCs w:val="24"/>
        </w:rPr>
        <w:t xml:space="preserve"> con negro y cubren de una manera ilegal la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que solicitada. aparece un correo nada visible, se ve algo </w:t>
      </w:r>
      <w:r w:rsidR="0067082B" w:rsidRPr="0067082B">
        <w:rPr>
          <w:rFonts w:ascii="Palatino Linotype" w:eastAsia="Arial Unicode MS" w:hAnsi="Palatino Linotype" w:cs="Arial"/>
          <w:i/>
          <w:sz w:val="24"/>
          <w:szCs w:val="24"/>
        </w:rPr>
        <w:lastRenderedPageBreak/>
        <w:t xml:space="preserve">que solo dice acta sin mayor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y las </w:t>
      </w:r>
      <w:proofErr w:type="spellStart"/>
      <w:r w:rsidR="0067082B" w:rsidRPr="0067082B">
        <w:rPr>
          <w:rFonts w:ascii="Palatino Linotype" w:eastAsia="Arial Unicode MS" w:hAnsi="Palatino Linotype" w:cs="Arial"/>
          <w:i/>
          <w:sz w:val="24"/>
          <w:szCs w:val="24"/>
        </w:rPr>
        <w:t>demas</w:t>
      </w:r>
      <w:proofErr w:type="spellEnd"/>
      <w:r w:rsidR="0067082B" w:rsidRPr="0067082B">
        <w:rPr>
          <w:rFonts w:ascii="Palatino Linotype" w:eastAsia="Arial Unicode MS" w:hAnsi="Palatino Linotype" w:cs="Arial"/>
          <w:i/>
          <w:sz w:val="24"/>
          <w:szCs w:val="24"/>
        </w:rPr>
        <w:t xml:space="preserve"> hojas que no dicen a </w:t>
      </w:r>
      <w:proofErr w:type="spellStart"/>
      <w:r w:rsidR="0067082B" w:rsidRPr="0067082B">
        <w:rPr>
          <w:rFonts w:ascii="Palatino Linotype" w:eastAsia="Arial Unicode MS" w:hAnsi="Palatino Linotype" w:cs="Arial"/>
          <w:i/>
          <w:sz w:val="24"/>
          <w:szCs w:val="24"/>
        </w:rPr>
        <w:t>queines</w:t>
      </w:r>
      <w:proofErr w:type="spellEnd"/>
      <w:r w:rsidR="0067082B" w:rsidRPr="0067082B">
        <w:rPr>
          <w:rFonts w:ascii="Palatino Linotype" w:eastAsia="Arial Unicode MS" w:hAnsi="Palatino Linotype" w:cs="Arial"/>
          <w:i/>
          <w:sz w:val="24"/>
          <w:szCs w:val="24"/>
        </w:rPr>
        <w:t xml:space="preserve"> corresponden. </w:t>
      </w:r>
      <w:proofErr w:type="spellStart"/>
      <w:r w:rsidR="0067082B" w:rsidRPr="0067082B">
        <w:rPr>
          <w:rFonts w:ascii="Palatino Linotype" w:eastAsia="Arial Unicode MS" w:hAnsi="Palatino Linotype" w:cs="Arial"/>
          <w:i/>
          <w:sz w:val="24"/>
          <w:szCs w:val="24"/>
        </w:rPr>
        <w:t>abzolutamente</w:t>
      </w:r>
      <w:proofErr w:type="spellEnd"/>
      <w:r w:rsidR="0067082B" w:rsidRPr="0067082B">
        <w:rPr>
          <w:rFonts w:ascii="Palatino Linotype" w:eastAsia="Arial Unicode MS" w:hAnsi="Palatino Linotype" w:cs="Arial"/>
          <w:i/>
          <w:sz w:val="24"/>
          <w:szCs w:val="24"/>
        </w:rPr>
        <w:t xml:space="preserve"> lo mismo con el archivo diciembre. que entreguen la </w:t>
      </w:r>
      <w:proofErr w:type="spellStart"/>
      <w:r w:rsidR="0067082B" w:rsidRPr="0067082B">
        <w:rPr>
          <w:rFonts w:ascii="Palatino Linotype" w:eastAsia="Arial Unicode MS" w:hAnsi="Palatino Linotype" w:cs="Arial"/>
          <w:i/>
          <w:sz w:val="24"/>
          <w:szCs w:val="24"/>
        </w:rPr>
        <w:t>informacion</w:t>
      </w:r>
      <w:proofErr w:type="spellEnd"/>
      <w:r w:rsidR="0067082B" w:rsidRPr="0067082B">
        <w:rPr>
          <w:rFonts w:ascii="Palatino Linotype" w:eastAsia="Arial Unicode MS" w:hAnsi="Palatino Linotype" w:cs="Arial"/>
          <w:i/>
          <w:sz w:val="24"/>
          <w:szCs w:val="24"/>
        </w:rPr>
        <w:t xml:space="preserve"> </w:t>
      </w:r>
      <w:proofErr w:type="spellStart"/>
      <w:r w:rsidR="0067082B" w:rsidRPr="0067082B">
        <w:rPr>
          <w:rFonts w:ascii="Palatino Linotype" w:eastAsia="Arial Unicode MS" w:hAnsi="Palatino Linotype" w:cs="Arial"/>
          <w:i/>
          <w:sz w:val="24"/>
          <w:szCs w:val="24"/>
        </w:rPr>
        <w:t>nadamas</w:t>
      </w:r>
      <w:proofErr w:type="spellEnd"/>
      <w:r w:rsidR="0067082B" w:rsidRPr="0067082B">
        <w:rPr>
          <w:rFonts w:ascii="Palatino Linotype" w:eastAsia="Arial Unicode MS" w:hAnsi="Palatino Linotype" w:cs="Arial"/>
          <w:i/>
          <w:sz w:val="24"/>
          <w:szCs w:val="24"/>
        </w:rPr>
        <w:t xml:space="preserve">, como </w:t>
      </w:r>
      <w:proofErr w:type="spellStart"/>
      <w:r w:rsidR="0067082B" w:rsidRPr="0067082B">
        <w:rPr>
          <w:rFonts w:ascii="Palatino Linotype" w:eastAsia="Arial Unicode MS" w:hAnsi="Palatino Linotype" w:cs="Arial"/>
          <w:i/>
          <w:sz w:val="24"/>
          <w:szCs w:val="24"/>
        </w:rPr>
        <w:t>vien</w:t>
      </w:r>
      <w:proofErr w:type="spellEnd"/>
      <w:r w:rsidR="0067082B" w:rsidRPr="0067082B">
        <w:rPr>
          <w:rFonts w:ascii="Palatino Linotype" w:eastAsia="Arial Unicode MS" w:hAnsi="Palatino Linotype" w:cs="Arial"/>
          <w:i/>
          <w:sz w:val="24"/>
          <w:szCs w:val="24"/>
        </w:rPr>
        <w:t xml:space="preserve"> lo vera ese </w:t>
      </w:r>
      <w:proofErr w:type="spellStart"/>
      <w:r w:rsidR="0067082B" w:rsidRPr="0067082B">
        <w:rPr>
          <w:rFonts w:ascii="Palatino Linotype" w:eastAsia="Arial Unicode MS" w:hAnsi="Palatino Linotype" w:cs="Arial"/>
          <w:i/>
          <w:sz w:val="24"/>
          <w:szCs w:val="24"/>
        </w:rPr>
        <w:t>infoem</w:t>
      </w:r>
      <w:proofErr w:type="spellEnd"/>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375084F4" w14:textId="77777777" w:rsidR="00B32DE2" w:rsidRDefault="00B32DE2" w:rsidP="00B32DE2">
      <w:pPr>
        <w:spacing w:after="0" w:line="360" w:lineRule="auto"/>
        <w:jc w:val="both"/>
        <w:rPr>
          <w:rFonts w:ascii="Palatino Linotype" w:hAnsi="Palatino Linotype" w:cs="Arial"/>
          <w:iCs/>
          <w:sz w:val="24"/>
        </w:rPr>
      </w:pPr>
    </w:p>
    <w:p w14:paraId="27094648" w14:textId="77777777" w:rsidR="00CE6CCE" w:rsidRPr="00507FE7" w:rsidRDefault="00CE6CCE" w:rsidP="00CE6CCE">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el particular</w:t>
      </w:r>
      <w:r w:rsidRPr="00507FE7">
        <w:rPr>
          <w:rFonts w:ascii="Palatino Linotype" w:hAnsi="Palatino Linotype" w:cs="Arial"/>
        </w:rPr>
        <w:t xml:space="preserve"> consintió parcialmente la respuesta</w:t>
      </w:r>
      <w:r>
        <w:rPr>
          <w:rFonts w:ascii="Palatino Linotype" w:hAnsi="Palatino Linotype" w:cs="Arial"/>
        </w:rPr>
        <w:t>, pues no se inconformo respecto de los documentos relacionados con las bajas correspondientes del quince de noviembre de 2021 al 28 de febrero de 2022</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9D9F021" w14:textId="77777777" w:rsidR="00CE6CCE" w:rsidRPr="00507FE7" w:rsidRDefault="00CE6CCE" w:rsidP="00CE6CCE">
      <w:pPr>
        <w:pStyle w:val="Sinespaciado"/>
        <w:spacing w:line="360" w:lineRule="auto"/>
        <w:jc w:val="both"/>
        <w:rPr>
          <w:rFonts w:ascii="Palatino Linotype" w:hAnsi="Palatino Linotype" w:cs="Arial"/>
        </w:rPr>
      </w:pPr>
    </w:p>
    <w:p w14:paraId="28DDEFC4" w14:textId="77777777" w:rsidR="00CE6CCE" w:rsidRPr="00AA4C6E" w:rsidRDefault="00CE6CCE" w:rsidP="00CE6CCE">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543FA82" w14:textId="77777777" w:rsidR="00CE6CCE" w:rsidRPr="00507FE7" w:rsidRDefault="00CE6CCE" w:rsidP="00CE6CCE">
      <w:pPr>
        <w:pStyle w:val="Sinespaciado"/>
        <w:spacing w:line="360" w:lineRule="auto"/>
        <w:jc w:val="both"/>
        <w:rPr>
          <w:rFonts w:ascii="Palatino Linotype" w:hAnsi="Palatino Linotype"/>
        </w:rPr>
      </w:pPr>
    </w:p>
    <w:p w14:paraId="7BEE31ED" w14:textId="77777777" w:rsidR="00CE6CCE" w:rsidRPr="00507FE7" w:rsidRDefault="00CE6CCE" w:rsidP="00CE6CCE">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 xml:space="preserve">hoy Recurrente, ya que no pueden producirse efectos jurídicos </w:t>
      </w:r>
      <w:r w:rsidRPr="00507FE7">
        <w:rPr>
          <w:rFonts w:ascii="Palatino Linotype" w:hAnsi="Palatino Linotype"/>
        </w:rPr>
        <w:lastRenderedPageBreak/>
        <w:t>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7BFE5618" w14:textId="77777777" w:rsidR="00CE6CCE" w:rsidRPr="00507FE7" w:rsidRDefault="00CE6CCE" w:rsidP="00CE6CCE">
      <w:pPr>
        <w:pStyle w:val="Sinespaciado"/>
        <w:spacing w:line="360" w:lineRule="auto"/>
        <w:jc w:val="both"/>
        <w:rPr>
          <w:rFonts w:ascii="Palatino Linotype" w:hAnsi="Palatino Linotype"/>
        </w:rPr>
      </w:pPr>
    </w:p>
    <w:p w14:paraId="6739C071" w14:textId="77777777" w:rsidR="00CE6CCE" w:rsidRPr="0005026B" w:rsidRDefault="00CE6CCE" w:rsidP="00CE6CCE">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D989448" w14:textId="77777777" w:rsidR="00CE6CCE" w:rsidRDefault="00CE6CCE" w:rsidP="00CE6CCE">
      <w:pPr>
        <w:spacing w:after="0" w:line="360" w:lineRule="auto"/>
        <w:jc w:val="both"/>
        <w:rPr>
          <w:rFonts w:ascii="Palatino Linotype" w:hAnsi="Palatino Linotype" w:cs="Arial"/>
          <w:sz w:val="24"/>
          <w:szCs w:val="24"/>
        </w:rPr>
      </w:pPr>
    </w:p>
    <w:p w14:paraId="517D50D7" w14:textId="77777777" w:rsidR="00CE6CCE" w:rsidRDefault="00CE6CCE" w:rsidP="00CE6CCE">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4F933B45" w14:textId="77777777" w:rsidR="00CE6CCE" w:rsidRDefault="00CE6CCE" w:rsidP="00CE6CCE">
      <w:pPr>
        <w:spacing w:after="0" w:line="360" w:lineRule="auto"/>
        <w:jc w:val="both"/>
        <w:rPr>
          <w:rFonts w:ascii="Palatino Linotype" w:hAnsi="Palatino Linotype" w:cs="Arial"/>
          <w:sz w:val="24"/>
          <w:szCs w:val="24"/>
        </w:rPr>
      </w:pPr>
    </w:p>
    <w:p w14:paraId="5E55A6DF" w14:textId="77777777" w:rsidR="00CE6CCE" w:rsidRPr="006409C4" w:rsidRDefault="00CE6CCE" w:rsidP="00CE6CCE">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6EFACEE" w14:textId="77777777" w:rsidR="00CE6CCE" w:rsidRDefault="00CE6CCE" w:rsidP="00CE6CCE">
      <w:pPr>
        <w:spacing w:after="0" w:line="360" w:lineRule="auto"/>
        <w:jc w:val="both"/>
        <w:rPr>
          <w:rFonts w:ascii="Palatino Linotype" w:hAnsi="Palatino Linotype" w:cs="Arial"/>
          <w:sz w:val="24"/>
          <w:szCs w:val="24"/>
        </w:rPr>
      </w:pPr>
    </w:p>
    <w:p w14:paraId="03C9D9DE" w14:textId="77777777" w:rsidR="00CE6CCE" w:rsidRDefault="00CE6CCE" w:rsidP="00CE6CCE">
      <w:pPr>
        <w:spacing w:after="0" w:line="360" w:lineRule="auto"/>
        <w:jc w:val="both"/>
        <w:rPr>
          <w:rFonts w:ascii="Palatino Linotype" w:hAnsi="Palatino Linotype" w:cs="Arial"/>
          <w:sz w:val="24"/>
          <w:szCs w:val="24"/>
        </w:rPr>
      </w:pPr>
    </w:p>
    <w:p w14:paraId="71B7BDFC" w14:textId="77777777" w:rsidR="00CE6CCE" w:rsidRDefault="00CE6CCE" w:rsidP="00CE6CCE">
      <w:pPr>
        <w:spacing w:after="0" w:line="360" w:lineRule="auto"/>
        <w:jc w:val="both"/>
        <w:rPr>
          <w:rFonts w:ascii="Palatino Linotype" w:hAnsi="Palatino Linotype" w:cs="Arial"/>
          <w:sz w:val="24"/>
          <w:szCs w:val="24"/>
        </w:rPr>
      </w:pPr>
    </w:p>
    <w:p w14:paraId="3100706C" w14:textId="77777777" w:rsidR="00CE6CCE" w:rsidRPr="000238A0" w:rsidRDefault="00CE6CCE" w:rsidP="00CE6CCE">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 xml:space="preserve">nteriormente, se considera que </w:t>
      </w:r>
      <w:r w:rsidRPr="000238A0">
        <w:rPr>
          <w:rFonts w:ascii="Palatino Linotype" w:hAnsi="Palatino Linotype" w:cs="Arial"/>
          <w:sz w:val="24"/>
          <w:szCs w:val="24"/>
        </w:rPr>
        <w:t>l</w:t>
      </w:r>
      <w:r>
        <w:rPr>
          <w:rFonts w:ascii="Palatino Linotype" w:hAnsi="Palatino Linotype" w:cs="Arial"/>
          <w:sz w:val="24"/>
          <w:szCs w:val="24"/>
        </w:rPr>
        <w:t>a parte</w:t>
      </w:r>
      <w:r w:rsidRPr="000238A0">
        <w:rPr>
          <w:rFonts w:ascii="Palatino Linotype" w:hAnsi="Palatino Linotype" w:cs="Arial"/>
          <w:sz w:val="24"/>
          <w:szCs w:val="24"/>
        </w:rPr>
        <w:t xml:space="preserve"> Recurrente está conforme con lo manifestado por el Sujeto Obligado respecto </w:t>
      </w:r>
      <w:r>
        <w:rPr>
          <w:rFonts w:ascii="Palatino Linotype" w:hAnsi="Palatino Linotype" w:cs="Arial"/>
          <w:sz w:val="24"/>
          <w:szCs w:val="24"/>
        </w:rPr>
        <w:t>al punto uno (1),</w:t>
      </w:r>
      <w:r w:rsidRPr="000238A0">
        <w:rPr>
          <w:rFonts w:ascii="Palatino Linotype" w:hAnsi="Palatino Linotype" w:cs="Arial"/>
          <w:sz w:val="24"/>
          <w:szCs w:val="24"/>
        </w:rPr>
        <w:t xml:space="preserve"> descrit</w:t>
      </w:r>
      <w:r>
        <w:rPr>
          <w:rFonts w:ascii="Palatino Linotype" w:hAnsi="Palatino Linotype" w:cs="Arial"/>
          <w:sz w:val="24"/>
          <w:szCs w:val="24"/>
        </w:rPr>
        <w:t>o</w:t>
      </w:r>
      <w:r w:rsidRPr="000238A0">
        <w:rPr>
          <w:rFonts w:ascii="Palatino Linotype" w:hAnsi="Palatino Linotype" w:cs="Arial"/>
          <w:sz w:val="24"/>
          <w:szCs w:val="24"/>
        </w:rPr>
        <w:t xml:space="preserve"> en la solicitud de información.</w:t>
      </w:r>
    </w:p>
    <w:p w14:paraId="78E5AD15" w14:textId="77777777" w:rsidR="00CE6CCE" w:rsidRDefault="00CE6CCE" w:rsidP="00CE6CCE">
      <w:pPr>
        <w:spacing w:after="0" w:line="360" w:lineRule="auto"/>
        <w:jc w:val="both"/>
        <w:rPr>
          <w:rFonts w:ascii="Palatino Linotype" w:eastAsia="Arial Unicode MS" w:hAnsi="Palatino Linotype" w:cs="Arial"/>
          <w:i/>
          <w:sz w:val="24"/>
          <w:szCs w:val="24"/>
        </w:rPr>
      </w:pPr>
    </w:p>
    <w:p w14:paraId="1E2DF445" w14:textId="77777777" w:rsidR="00CE6CCE" w:rsidRDefault="00CE6CCE" w:rsidP="00CE6CCE">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6400B56F" w14:textId="77777777" w:rsidR="00CE6CCE" w:rsidRPr="00FA2034" w:rsidRDefault="00CE6CCE" w:rsidP="00CE6CCE">
      <w:pPr>
        <w:pStyle w:val="Sinespaciado"/>
        <w:spacing w:line="360" w:lineRule="auto"/>
        <w:jc w:val="both"/>
        <w:rPr>
          <w:rFonts w:ascii="Palatino Linotype" w:hAnsi="Palatino Linotype" w:cs="Arial"/>
        </w:rPr>
      </w:pPr>
    </w:p>
    <w:p w14:paraId="0A3D5046" w14:textId="77777777" w:rsidR="00CE6CCE" w:rsidRDefault="00CE6CCE" w:rsidP="00CE6CCE">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6D3D44F3" w14:textId="77777777" w:rsidR="00CE6CCE" w:rsidRPr="00FA2034" w:rsidRDefault="00CE6CCE" w:rsidP="00CE6CCE">
      <w:pPr>
        <w:spacing w:after="0" w:line="360" w:lineRule="auto"/>
        <w:jc w:val="both"/>
        <w:rPr>
          <w:rFonts w:ascii="Palatino Linotype" w:hAnsi="Palatino Linotype" w:cs="Arial"/>
          <w:sz w:val="24"/>
        </w:rPr>
      </w:pPr>
    </w:p>
    <w:p w14:paraId="628B0EF8" w14:textId="77777777" w:rsidR="00CE6CCE" w:rsidRPr="0055761E" w:rsidRDefault="00CE6CCE" w:rsidP="00CE6CCE">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0BCA2121" w14:textId="77777777" w:rsidR="00CE6CCE" w:rsidRDefault="00CE6CCE" w:rsidP="00CE6CCE">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5AB14" w14:textId="77777777" w:rsidR="00CE6CCE" w:rsidRDefault="00CE6CCE" w:rsidP="00CE6CCE">
      <w:pPr>
        <w:spacing w:after="0" w:line="360" w:lineRule="auto"/>
        <w:jc w:val="both"/>
        <w:rPr>
          <w:rFonts w:ascii="Palatino Linotype" w:hAnsi="Palatino Linotype" w:cs="Arial"/>
        </w:rPr>
      </w:pPr>
    </w:p>
    <w:p w14:paraId="2B611208" w14:textId="77777777" w:rsidR="00CE6CCE" w:rsidRDefault="00CE6CCE" w:rsidP="00CE6CCE">
      <w:pPr>
        <w:spacing w:after="0" w:line="360" w:lineRule="auto"/>
        <w:jc w:val="both"/>
        <w:rPr>
          <w:rFonts w:ascii="Palatino Linotype" w:hAnsi="Palatino Linotype" w:cs="Arial"/>
          <w:sz w:val="24"/>
        </w:rPr>
      </w:pPr>
    </w:p>
    <w:p w14:paraId="45FD88BC" w14:textId="77777777" w:rsidR="00CE6CCE" w:rsidRDefault="00CE6CCE" w:rsidP="00CE6CCE">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A73673E" w14:textId="77777777" w:rsidR="00CE6CCE" w:rsidRDefault="00CE6CCE" w:rsidP="00B32DE2">
      <w:pPr>
        <w:spacing w:after="0" w:line="360" w:lineRule="auto"/>
        <w:jc w:val="both"/>
        <w:rPr>
          <w:rFonts w:ascii="Palatino Linotype" w:hAnsi="Palatino Linotype" w:cs="Arial"/>
          <w:iCs/>
          <w:sz w:val="24"/>
        </w:rPr>
      </w:pPr>
    </w:p>
    <w:p w14:paraId="284C9249" w14:textId="77777777" w:rsidR="006B072C" w:rsidRPr="00FC18FD" w:rsidRDefault="00E677C1" w:rsidP="006B072C">
      <w:pPr>
        <w:spacing w:after="0" w:line="360" w:lineRule="auto"/>
        <w:jc w:val="both"/>
        <w:rPr>
          <w:rFonts w:ascii="Palatino Linotype" w:eastAsia="Times New Roman" w:hAnsi="Palatino Linotype"/>
          <w:iCs/>
          <w:sz w:val="24"/>
          <w:szCs w:val="24"/>
          <w:lang w:eastAsia="es-MX"/>
        </w:rPr>
      </w:pPr>
      <w:r>
        <w:rPr>
          <w:rFonts w:ascii="Palatino Linotype" w:eastAsia="Times New Roman" w:hAnsi="Palatino Linotype" w:cs="Arial"/>
          <w:sz w:val="24"/>
          <w:szCs w:val="24"/>
          <w:lang w:val="es-ES" w:eastAsia="es-ES"/>
        </w:rPr>
        <w:t>Por lo que, respecta al soporte documental correspondiente a l</w:t>
      </w:r>
      <w:r w:rsidRPr="00226A9E">
        <w:rPr>
          <w:rFonts w:ascii="Palatino Linotype" w:eastAsia="Times New Roman" w:hAnsi="Palatino Linotype" w:cs="Arial"/>
          <w:sz w:val="24"/>
          <w:szCs w:val="24"/>
          <w:lang w:val="es-ES" w:eastAsia="es-ES"/>
        </w:rPr>
        <w:t>as</w:t>
      </w:r>
      <w:r w:rsidR="00642CF2">
        <w:rPr>
          <w:rFonts w:ascii="Palatino Linotype" w:eastAsia="Times New Roman" w:hAnsi="Palatino Linotype" w:cs="Arial"/>
          <w:sz w:val="24"/>
          <w:szCs w:val="24"/>
          <w:lang w:val="es-ES" w:eastAsia="es-ES"/>
        </w:rPr>
        <w:t xml:space="preserve"> </w:t>
      </w:r>
      <w:r w:rsidRPr="00226A9E">
        <w:rPr>
          <w:rFonts w:ascii="Palatino Linotype" w:eastAsia="Times New Roman" w:hAnsi="Palatino Linotype" w:cs="Arial"/>
          <w:sz w:val="24"/>
          <w:szCs w:val="24"/>
          <w:lang w:val="es-ES" w:eastAsia="es-ES"/>
        </w:rPr>
        <w:t xml:space="preserve">renuncias, </w:t>
      </w:r>
      <w:r>
        <w:rPr>
          <w:rFonts w:ascii="Palatino Linotype" w:eastAsia="Times New Roman" w:hAnsi="Palatino Linotype" w:cs="Arial"/>
          <w:sz w:val="24"/>
          <w:szCs w:val="24"/>
          <w:lang w:val="es-ES" w:eastAsia="es-ES"/>
        </w:rPr>
        <w:t>del periodo del quince de noviembre de dos mil veintiuno al veintiocho de febrero de dos mil veintidós</w:t>
      </w:r>
      <w:r w:rsidR="00FC18FD">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w:t>
      </w:r>
      <w:r w:rsidRPr="003F36BE">
        <w:rPr>
          <w:rFonts w:ascii="Palatino Linotype" w:hAnsi="Palatino Linotype" w:cs="Arial"/>
          <w:iCs/>
          <w:sz w:val="24"/>
          <w:szCs w:val="24"/>
        </w:rPr>
        <w:t>el Sujeto Obligado remitió</w:t>
      </w:r>
      <w:r>
        <w:rPr>
          <w:rFonts w:ascii="Palatino Linotype" w:hAnsi="Palatino Linotype" w:cs="Arial"/>
          <w:iCs/>
          <w:sz w:val="24"/>
          <w:szCs w:val="24"/>
        </w:rPr>
        <w:t xml:space="preserve"> </w:t>
      </w:r>
      <w:r w:rsidRPr="003F36BE">
        <w:rPr>
          <w:rFonts w:ascii="Palatino Linotype" w:hAnsi="Palatino Linotype" w:cs="Arial"/>
          <w:iCs/>
          <w:sz w:val="24"/>
          <w:szCs w:val="24"/>
        </w:rPr>
        <w:t xml:space="preserve">versión pública de </w:t>
      </w:r>
      <w:r w:rsidR="00642CF2">
        <w:rPr>
          <w:rFonts w:ascii="Palatino Linotype" w:eastAsia="Times New Roman" w:hAnsi="Palatino Linotype" w:cs="Arial"/>
          <w:sz w:val="24"/>
          <w:szCs w:val="24"/>
          <w:lang w:val="es-ES" w:eastAsia="es-ES"/>
        </w:rPr>
        <w:t>Actas Administrativas y</w:t>
      </w:r>
      <w:r w:rsidR="00642CF2" w:rsidRPr="003F36BE">
        <w:rPr>
          <w:rFonts w:ascii="Palatino Linotype" w:hAnsi="Palatino Linotype" w:cs="Arial"/>
          <w:iCs/>
          <w:sz w:val="24"/>
          <w:szCs w:val="24"/>
        </w:rPr>
        <w:t xml:space="preserve"> </w:t>
      </w:r>
      <w:r w:rsidRPr="003F36BE">
        <w:rPr>
          <w:rFonts w:ascii="Palatino Linotype" w:hAnsi="Palatino Linotype" w:cs="Arial"/>
          <w:iCs/>
          <w:sz w:val="24"/>
          <w:szCs w:val="24"/>
        </w:rPr>
        <w:t>renuncias</w:t>
      </w:r>
      <w:r w:rsidRPr="003F36BE">
        <w:rPr>
          <w:rFonts w:ascii="Palatino Linotype" w:eastAsia="Arial Unicode MS" w:hAnsi="Palatino Linotype" w:cs="Arial"/>
          <w:sz w:val="24"/>
          <w:szCs w:val="24"/>
        </w:rPr>
        <w:t xml:space="preserve">, toda vez que de las mismas se desprenden datos personales, tal y como </w:t>
      </w:r>
      <w:r>
        <w:rPr>
          <w:rFonts w:ascii="Palatino Linotype" w:eastAsia="Arial Unicode MS" w:hAnsi="Palatino Linotype" w:cs="Arial"/>
          <w:sz w:val="24"/>
          <w:szCs w:val="24"/>
        </w:rPr>
        <w:t xml:space="preserve">lo advierte en el </w:t>
      </w:r>
      <w:r w:rsidR="00FC18FD" w:rsidRPr="00FC18FD">
        <w:rPr>
          <w:rFonts w:ascii="Palatino Linotype" w:eastAsia="Arial Unicode MS" w:hAnsi="Palatino Linotype" w:cs="Arial"/>
          <w:sz w:val="24"/>
          <w:szCs w:val="24"/>
        </w:rPr>
        <w:t>Acta OPDM/CT/03-SE/2022 de la Tercera Sesión Extraordinaria del Comité de Transparencia, de fecha veintiuno de febrero de dos mil veintidós, a través de la cual se aprueba la clasificación parcial de la información como confidencial de las versiones públicas de los documentales remitidas en respuesta, por contener datos personales como número de empleado, CURP, RFC, correo electrónico, firma y huella, constituyendo información que hace identificable a una persona física</w:t>
      </w:r>
      <w:r w:rsidR="00FC18FD">
        <w:rPr>
          <w:rFonts w:ascii="Palatino Linotype" w:eastAsia="Arial Unicode MS" w:hAnsi="Palatino Linotype" w:cs="Arial"/>
          <w:sz w:val="24"/>
          <w:szCs w:val="24"/>
        </w:rPr>
        <w:t>,</w:t>
      </w:r>
      <w:r w:rsidR="00FC18FD">
        <w:rPr>
          <w:rFonts w:ascii="Palatino Linotype" w:eastAsia="Times New Roman" w:hAnsi="Palatino Linotype"/>
          <w:iCs/>
          <w:sz w:val="24"/>
          <w:szCs w:val="24"/>
          <w:lang w:eastAsia="es-MX"/>
        </w:rPr>
        <w:t xml:space="preserve"> </w:t>
      </w:r>
      <w:r w:rsidR="00D163F6">
        <w:rPr>
          <w:rFonts w:ascii="Palatino Linotype" w:eastAsia="Times New Roman" w:hAnsi="Palatino Linotype"/>
          <w:iCs/>
          <w:sz w:val="24"/>
          <w:szCs w:val="24"/>
          <w:lang w:eastAsia="es-MX"/>
        </w:rPr>
        <w:t xml:space="preserve">señalando asimismo que a la fecha no se cuenta con lo correspondiente a la segunda de febrero de dos mil veintidós, </w:t>
      </w:r>
      <w:r w:rsidR="006B072C">
        <w:rPr>
          <w:rFonts w:ascii="Palatino Linotype" w:hAnsi="Palatino Linotype" w:cs="Arial"/>
          <w:sz w:val="24"/>
          <w:szCs w:val="24"/>
        </w:rPr>
        <w:t>sin embargo, de la</w:t>
      </w:r>
      <w:r w:rsidR="00D163F6">
        <w:rPr>
          <w:rFonts w:ascii="Palatino Linotype" w:hAnsi="Palatino Linotype" w:cs="Arial"/>
          <w:sz w:val="24"/>
          <w:szCs w:val="24"/>
        </w:rPr>
        <w:t>s</w:t>
      </w:r>
      <w:r w:rsidR="006B072C">
        <w:rPr>
          <w:rFonts w:ascii="Palatino Linotype" w:hAnsi="Palatino Linotype" w:cs="Arial"/>
          <w:sz w:val="24"/>
          <w:szCs w:val="24"/>
        </w:rPr>
        <w:t xml:space="preserve"> </w:t>
      </w:r>
      <w:r w:rsidR="00D163F6">
        <w:rPr>
          <w:rFonts w:ascii="Palatino Linotype" w:hAnsi="Palatino Linotype" w:cs="Arial"/>
          <w:sz w:val="24"/>
          <w:szCs w:val="24"/>
        </w:rPr>
        <w:t>documentales</w:t>
      </w:r>
      <w:r w:rsidR="006B072C">
        <w:rPr>
          <w:rFonts w:ascii="Palatino Linotype" w:hAnsi="Palatino Linotype" w:cs="Arial"/>
          <w:sz w:val="24"/>
          <w:szCs w:val="24"/>
        </w:rPr>
        <w:t xml:space="preserve"> remitida</w:t>
      </w:r>
      <w:r w:rsidR="00D163F6">
        <w:rPr>
          <w:rFonts w:ascii="Palatino Linotype" w:hAnsi="Palatino Linotype" w:cs="Arial"/>
          <w:sz w:val="24"/>
          <w:szCs w:val="24"/>
        </w:rPr>
        <w:t>s</w:t>
      </w:r>
      <w:r w:rsidR="006B072C">
        <w:rPr>
          <w:rFonts w:ascii="Palatino Linotype" w:hAnsi="Palatino Linotype" w:cs="Arial"/>
          <w:sz w:val="24"/>
          <w:szCs w:val="24"/>
        </w:rPr>
        <w:t xml:space="preserve"> se observa que se encuentran </w:t>
      </w:r>
      <w:r w:rsidR="00FC18FD">
        <w:rPr>
          <w:rFonts w:ascii="Palatino Linotype" w:hAnsi="Palatino Linotype" w:cs="Arial"/>
          <w:sz w:val="24"/>
          <w:szCs w:val="24"/>
        </w:rPr>
        <w:t>testadas excesivamente</w:t>
      </w:r>
      <w:r w:rsidR="006B072C">
        <w:rPr>
          <w:rFonts w:ascii="Palatino Linotype" w:hAnsi="Palatino Linotype" w:cs="Arial"/>
          <w:sz w:val="24"/>
          <w:szCs w:val="24"/>
        </w:rPr>
        <w:t xml:space="preserve">, </w:t>
      </w:r>
      <w:r w:rsidR="00FC18FD">
        <w:rPr>
          <w:rFonts w:ascii="Palatino Linotype" w:hAnsi="Palatino Linotype" w:cs="Arial"/>
          <w:sz w:val="24"/>
          <w:szCs w:val="24"/>
        </w:rPr>
        <w:t>toda vez que se testaron los nombres y</w:t>
      </w:r>
      <w:r w:rsidR="006B072C">
        <w:rPr>
          <w:rFonts w:ascii="Palatino Linotype" w:hAnsi="Palatino Linotype" w:cs="Arial"/>
          <w:sz w:val="24"/>
          <w:szCs w:val="24"/>
        </w:rPr>
        <w:t xml:space="preserve"> las firmas </w:t>
      </w:r>
      <w:r w:rsidR="006B072C">
        <w:rPr>
          <w:rFonts w:ascii="Palatino Linotype" w:hAnsi="Palatino Linotype" w:cs="Arial"/>
          <w:sz w:val="24"/>
          <w:szCs w:val="24"/>
        </w:rPr>
        <w:lastRenderedPageBreak/>
        <w:t xml:space="preserve">de los servidores públicos que </w:t>
      </w:r>
      <w:r w:rsidR="00FC18FD">
        <w:rPr>
          <w:rFonts w:ascii="Palatino Linotype" w:hAnsi="Palatino Linotype" w:cs="Arial"/>
          <w:sz w:val="24"/>
          <w:szCs w:val="24"/>
        </w:rPr>
        <w:t xml:space="preserve">fueron dados de bajas en el periodo comprendido </w:t>
      </w:r>
      <w:r w:rsidR="00FC18FD">
        <w:rPr>
          <w:rFonts w:ascii="Palatino Linotype" w:eastAsia="Times New Roman" w:hAnsi="Palatino Linotype" w:cs="Arial"/>
          <w:sz w:val="24"/>
          <w:szCs w:val="24"/>
          <w:lang w:val="es-ES" w:eastAsia="es-ES"/>
        </w:rPr>
        <w:t>del quince de noviembre de dos mil veintiuno al veintiocho de febrero de dos mil veintidós</w:t>
      </w:r>
      <w:r w:rsidR="006B072C">
        <w:rPr>
          <w:rFonts w:ascii="Palatino Linotype" w:hAnsi="Palatino Linotype" w:cs="Arial"/>
          <w:sz w:val="24"/>
          <w:szCs w:val="24"/>
        </w:rPr>
        <w:t>, advirtiéndose que l</w:t>
      </w:r>
      <w:r w:rsidR="00FC18FD">
        <w:rPr>
          <w:rFonts w:ascii="Palatino Linotype" w:hAnsi="Palatino Linotype" w:cs="Arial"/>
          <w:sz w:val="24"/>
          <w:szCs w:val="24"/>
        </w:rPr>
        <w:t>o</w:t>
      </w:r>
      <w:r w:rsidR="006B072C">
        <w:rPr>
          <w:rFonts w:ascii="Palatino Linotype" w:hAnsi="Palatino Linotype" w:cs="Arial"/>
          <w:sz w:val="24"/>
          <w:szCs w:val="24"/>
        </w:rPr>
        <w:t>s</w:t>
      </w:r>
      <w:r w:rsidR="00FC18FD">
        <w:rPr>
          <w:rFonts w:ascii="Palatino Linotype" w:hAnsi="Palatino Linotype" w:cs="Arial"/>
          <w:sz w:val="24"/>
          <w:szCs w:val="24"/>
        </w:rPr>
        <w:t xml:space="preserve"> nombres y las</w:t>
      </w:r>
      <w:r w:rsidR="006B072C">
        <w:rPr>
          <w:rFonts w:ascii="Palatino Linotype" w:hAnsi="Palatino Linotype" w:cs="Arial"/>
          <w:sz w:val="24"/>
          <w:szCs w:val="24"/>
        </w:rPr>
        <w:t xml:space="preserve"> firmas de los servidores públicos que se encuentran dentro de las documentales deben estar visibles, </w:t>
      </w:r>
      <w:r w:rsidR="00D163F6">
        <w:rPr>
          <w:rFonts w:ascii="Palatino Linotype" w:hAnsi="Palatino Linotype" w:cs="Arial"/>
          <w:sz w:val="24"/>
          <w:szCs w:val="24"/>
        </w:rPr>
        <w:t xml:space="preserve">asimismo el Sujeto Obligado remitió actas administrativas junto con las renuncias, sin embargo, la parte Recurrente, únicamente se inconformo de las documentales que se remitieron en respuesta como renuncias,  </w:t>
      </w:r>
      <w:r w:rsidR="006B072C">
        <w:rPr>
          <w:rFonts w:ascii="Palatino Linotype" w:hAnsi="Palatino Linotype" w:cs="Arial"/>
          <w:sz w:val="24"/>
          <w:szCs w:val="24"/>
        </w:rPr>
        <w:t xml:space="preserve">por lo que en tales circunstancias, </w:t>
      </w:r>
      <w:r w:rsidR="006B072C" w:rsidRPr="00A050F6">
        <w:rPr>
          <w:rFonts w:ascii="Palatino Linotype" w:hAnsi="Palatino Linotype"/>
          <w:color w:val="000000"/>
          <w:sz w:val="24"/>
          <w:szCs w:val="24"/>
        </w:rPr>
        <w:t>no se encuentra satisfecho el derecho de acceso de información del recurrente</w:t>
      </w:r>
      <w:r w:rsidR="006B072C">
        <w:rPr>
          <w:rFonts w:ascii="Palatino Linotype" w:hAnsi="Palatino Linotype"/>
          <w:color w:val="000000"/>
          <w:sz w:val="24"/>
          <w:szCs w:val="24"/>
        </w:rPr>
        <w:t xml:space="preserve">, </w:t>
      </w:r>
      <w:r w:rsidR="006B072C">
        <w:rPr>
          <w:rFonts w:ascii="Palatino Linotype" w:hAnsi="Palatino Linotype" w:cs="Arial"/>
          <w:sz w:val="24"/>
          <w:szCs w:val="24"/>
        </w:rPr>
        <w:t xml:space="preserve"> </w:t>
      </w:r>
      <w:r w:rsidR="006B072C">
        <w:rPr>
          <w:rFonts w:ascii="Palatino Linotype" w:hAnsi="Palatino Linotype"/>
          <w:color w:val="000000"/>
          <w:sz w:val="24"/>
          <w:szCs w:val="24"/>
        </w:rPr>
        <w:t>por lo que resulta dable ordenar al Sujeto Obligado haga entrega al recurrente de los</w:t>
      </w:r>
      <w:r w:rsidR="006B072C">
        <w:rPr>
          <w:rFonts w:ascii="Palatino Linotype" w:hAnsi="Palatino Linotype" w:cs="Arial"/>
          <w:sz w:val="24"/>
          <w:szCs w:val="24"/>
        </w:rPr>
        <w:t xml:space="preserve"> documentos que adjuntó en su respuesta de manera íntegra, con las firmas visibles por ser servidores públicos, </w:t>
      </w:r>
      <w:r w:rsidR="006B072C" w:rsidRPr="00D46CEC">
        <w:rPr>
          <w:rFonts w:ascii="Palatino Linotype" w:hAnsi="Palatino Linotype"/>
          <w:sz w:val="24"/>
        </w:rPr>
        <w:t>con la finalidad de dar cumplimiento a los principios de certeza jurídica, máxima publicidad y pro</w:t>
      </w:r>
      <w:r w:rsidR="006B072C">
        <w:rPr>
          <w:rFonts w:ascii="Palatino Linotype" w:hAnsi="Palatino Linotype"/>
          <w:sz w:val="24"/>
        </w:rPr>
        <w:t xml:space="preserve"> </w:t>
      </w:r>
      <w:r w:rsidR="006B072C" w:rsidRPr="00D46CEC">
        <w:rPr>
          <w:rFonts w:ascii="Palatino Linotype" w:hAnsi="Palatino Linotype"/>
          <w:sz w:val="24"/>
        </w:rPr>
        <w:t>-</w:t>
      </w:r>
      <w:r w:rsidR="006B072C">
        <w:rPr>
          <w:rFonts w:ascii="Palatino Linotype" w:hAnsi="Palatino Linotype"/>
          <w:sz w:val="24"/>
        </w:rPr>
        <w:t xml:space="preserve"> </w:t>
      </w:r>
      <w:r w:rsidR="006B072C" w:rsidRPr="00D46CEC">
        <w:rPr>
          <w:rFonts w:ascii="Palatino Linotype" w:hAnsi="Palatino Linotype"/>
          <w:sz w:val="24"/>
        </w:rPr>
        <w:t>persona que establecen los artículos 4 y 9 de la Ley de Transparencia y Acceso a la Información Pública del Estado de México y Municipios.</w:t>
      </w:r>
    </w:p>
    <w:p w14:paraId="1C94CF6A" w14:textId="77777777" w:rsidR="00B32DE2" w:rsidRDefault="00B32DE2" w:rsidP="00B32DE2">
      <w:pPr>
        <w:spacing w:after="0" w:line="360" w:lineRule="auto"/>
        <w:jc w:val="both"/>
        <w:rPr>
          <w:rFonts w:ascii="Palatino Linotype" w:hAnsi="Palatino Linotype" w:cs="Arial"/>
          <w:sz w:val="24"/>
        </w:rPr>
      </w:pPr>
    </w:p>
    <w:p w14:paraId="13E5E7A2" w14:textId="77777777" w:rsidR="0096293F" w:rsidRPr="00827451" w:rsidRDefault="0096293F" w:rsidP="0096293F">
      <w:pPr>
        <w:numPr>
          <w:ilvl w:val="0"/>
          <w:numId w:val="6"/>
        </w:numPr>
        <w:spacing w:after="0" w:line="360" w:lineRule="auto"/>
        <w:jc w:val="both"/>
        <w:rPr>
          <w:rFonts w:ascii="Palatino Linotype" w:eastAsia="Times New Roman" w:hAnsi="Palatino Linotype" w:cs="Times New Roman"/>
          <w:b/>
          <w:i/>
          <w:sz w:val="28"/>
          <w:szCs w:val="28"/>
          <w:u w:val="single"/>
          <w:lang w:eastAsia="es-ES"/>
        </w:rPr>
      </w:pPr>
      <w:r w:rsidRPr="00827451">
        <w:rPr>
          <w:rFonts w:ascii="Palatino Linotype" w:eastAsia="Times New Roman" w:hAnsi="Palatino Linotype" w:cs="Times New Roman"/>
          <w:b/>
          <w:i/>
          <w:sz w:val="28"/>
          <w:szCs w:val="28"/>
          <w:u w:val="single"/>
          <w:lang w:eastAsia="es-ES"/>
        </w:rPr>
        <w:t>De la Versión Pública.</w:t>
      </w:r>
    </w:p>
    <w:p w14:paraId="75F3E852" w14:textId="77777777" w:rsidR="0096293F" w:rsidRPr="00827451" w:rsidRDefault="0096293F" w:rsidP="0096293F">
      <w:pPr>
        <w:spacing w:after="0" w:line="360" w:lineRule="auto"/>
        <w:jc w:val="both"/>
        <w:rPr>
          <w:rFonts w:ascii="Palatino Linotype" w:eastAsia="Arial Unicode MS" w:hAnsi="Palatino Linotype" w:cs="Times New Roman"/>
          <w:sz w:val="24"/>
          <w:szCs w:val="24"/>
          <w:lang w:val="es-ES" w:eastAsia="es-ES"/>
        </w:rPr>
      </w:pPr>
      <w:r w:rsidRPr="00827451">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827451">
        <w:rPr>
          <w:rFonts w:ascii="Palatino Linotype" w:eastAsia="Arial Unicode MS" w:hAnsi="Palatino Linotype" w:cs="Times New Roman"/>
          <w:b/>
          <w:sz w:val="24"/>
          <w:szCs w:val="24"/>
          <w:lang w:val="es-ES" w:eastAsia="es-ES"/>
        </w:rPr>
        <w:t>Recurrente</w:t>
      </w:r>
      <w:r w:rsidRPr="00827451">
        <w:rPr>
          <w:rFonts w:ascii="Palatino Linotype" w:eastAsia="Arial Unicode MS" w:hAnsi="Palatino Linotype" w:cs="Times New Roman"/>
          <w:sz w:val="24"/>
          <w:szCs w:val="24"/>
          <w:lang w:val="es-ES" w:eastAsia="es-ES"/>
        </w:rPr>
        <w:t xml:space="preserve"> se haga en </w:t>
      </w:r>
      <w:r w:rsidRPr="00827451">
        <w:rPr>
          <w:rFonts w:ascii="Palatino Linotype" w:eastAsia="Arial Unicode MS" w:hAnsi="Palatino Linotype" w:cs="Times New Roman"/>
          <w:b/>
          <w:i/>
          <w:sz w:val="24"/>
          <w:szCs w:val="24"/>
          <w:lang w:val="es-ES" w:eastAsia="es-ES"/>
        </w:rPr>
        <w:t>versión pública</w:t>
      </w:r>
      <w:r w:rsidRPr="00827451">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29249404" w14:textId="77777777" w:rsidR="0096293F" w:rsidRPr="00827451" w:rsidRDefault="0096293F" w:rsidP="0096293F">
      <w:pPr>
        <w:spacing w:after="0" w:line="360" w:lineRule="auto"/>
        <w:jc w:val="both"/>
        <w:rPr>
          <w:rFonts w:ascii="Palatino Linotype" w:eastAsia="Times New Roman" w:hAnsi="Palatino Linotype" w:cs="Times New Roman"/>
          <w:bCs/>
          <w:sz w:val="24"/>
          <w:szCs w:val="24"/>
          <w:lang w:val="es-ES" w:eastAsia="es-ES"/>
        </w:rPr>
      </w:pPr>
    </w:p>
    <w:p w14:paraId="7B4F2B9A"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bCs/>
          <w:sz w:val="24"/>
          <w:szCs w:val="24"/>
          <w:lang w:val="es-ES" w:eastAsia="es-ES"/>
        </w:rPr>
        <w:t>A este respecto, los</w:t>
      </w:r>
      <w:r w:rsidRPr="00827451">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27489E18" w14:textId="77777777" w:rsidR="0096293F" w:rsidRPr="00827451" w:rsidRDefault="0096293F" w:rsidP="0096293F">
      <w:pPr>
        <w:spacing w:after="0" w:line="240" w:lineRule="auto"/>
        <w:rPr>
          <w:rFonts w:ascii="Times New Roman" w:eastAsia="Times New Roman" w:hAnsi="Times New Roman" w:cs="Times New Roman"/>
          <w:noProof/>
          <w:sz w:val="24"/>
          <w:szCs w:val="24"/>
          <w:lang w:eastAsia="es-ES"/>
        </w:rPr>
      </w:pPr>
    </w:p>
    <w:p w14:paraId="27E5CEF8"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ES"/>
        </w:rPr>
      </w:pPr>
      <w:r w:rsidRPr="00827451">
        <w:rPr>
          <w:rFonts w:ascii="Palatino Linotype" w:eastAsia="Times New Roman" w:hAnsi="Palatino Linotype" w:cs="Arial"/>
          <w:b/>
          <w:bCs/>
          <w:i/>
          <w:noProof/>
          <w:szCs w:val="24"/>
          <w:lang w:val="es-ES" w:eastAsia="es-ES"/>
        </w:rPr>
        <w:t>“</w:t>
      </w:r>
      <w:r w:rsidRPr="00827451">
        <w:rPr>
          <w:rFonts w:ascii="Palatino Linotype" w:eastAsia="Times New Roman" w:hAnsi="Palatino Linotype" w:cs="Arial"/>
          <w:b/>
          <w:bCs/>
          <w:i/>
          <w:szCs w:val="24"/>
          <w:lang w:val="es-ES" w:eastAsia="es-MX"/>
        </w:rPr>
        <w:t>Artículo</w:t>
      </w:r>
      <w:r w:rsidRPr="00827451">
        <w:rPr>
          <w:rFonts w:ascii="Palatino Linotype" w:eastAsia="Times New Roman" w:hAnsi="Palatino Linotype" w:cs="Arial"/>
          <w:b/>
          <w:bCs/>
          <w:i/>
          <w:szCs w:val="24"/>
          <w:lang w:val="es-ES" w:eastAsia="es-ES"/>
        </w:rPr>
        <w:t xml:space="preserve"> 3. </w:t>
      </w:r>
      <w:r w:rsidRPr="00827451">
        <w:rPr>
          <w:rFonts w:ascii="Palatino Linotype" w:eastAsia="Times New Roman" w:hAnsi="Palatino Linotype" w:cs="Times New Roman"/>
          <w:i/>
          <w:szCs w:val="24"/>
          <w:lang w:val="es-ES" w:eastAsia="es-ES"/>
        </w:rPr>
        <w:t xml:space="preserve">Para los efectos de la presente Ley se entenderá por: </w:t>
      </w:r>
    </w:p>
    <w:p w14:paraId="3641C82D" w14:textId="77777777" w:rsidR="0096293F" w:rsidRPr="00827451" w:rsidRDefault="0096293F" w:rsidP="0096293F">
      <w:pPr>
        <w:spacing w:after="0" w:line="240" w:lineRule="auto"/>
        <w:rPr>
          <w:rFonts w:ascii="Times New Roman" w:eastAsia="Times New Roman" w:hAnsi="Times New Roman" w:cs="Times New Roman"/>
          <w:szCs w:val="24"/>
          <w:lang w:eastAsia="es-ES"/>
        </w:rPr>
      </w:pPr>
    </w:p>
    <w:p w14:paraId="14A93626"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r w:rsidRPr="00827451">
        <w:rPr>
          <w:rFonts w:ascii="Palatino Linotype" w:eastAsia="Times New Roman" w:hAnsi="Palatino Linotype" w:cs="Arial"/>
          <w:b/>
          <w:i/>
          <w:szCs w:val="24"/>
          <w:lang w:val="es-ES" w:eastAsia="es-ES"/>
        </w:rPr>
        <w:t>IX.</w:t>
      </w:r>
      <w:r w:rsidRPr="00827451">
        <w:rPr>
          <w:rFonts w:ascii="Palatino Linotype" w:eastAsia="Times New Roman" w:hAnsi="Palatino Linotype" w:cs="Arial"/>
          <w:i/>
          <w:szCs w:val="24"/>
          <w:lang w:val="es-ES" w:eastAsia="es-ES"/>
        </w:rPr>
        <w:t xml:space="preserve"> </w:t>
      </w:r>
      <w:r w:rsidRPr="00827451">
        <w:rPr>
          <w:rFonts w:ascii="Palatino Linotype" w:eastAsia="Times New Roman" w:hAnsi="Palatino Linotype" w:cs="Arial"/>
          <w:b/>
          <w:i/>
          <w:szCs w:val="24"/>
          <w:lang w:val="es-ES" w:eastAsia="es-ES"/>
        </w:rPr>
        <w:t xml:space="preserve">Datos personales: </w:t>
      </w:r>
      <w:r w:rsidRPr="00827451">
        <w:rPr>
          <w:rFonts w:ascii="Palatino Linotype" w:eastAsia="Times New Roman" w:hAnsi="Palatino Linotype" w:cs="Arial"/>
          <w:i/>
          <w:szCs w:val="24"/>
          <w:lang w:val="es-ES" w:eastAsia="es-ES"/>
        </w:rPr>
        <w:t xml:space="preserve">La información concerniente a una persona, identificada o identificable según lo dispuesto por la Ley de Protección de Datos Personales del Estado de México; </w:t>
      </w:r>
    </w:p>
    <w:p w14:paraId="3A8F1471"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p>
    <w:p w14:paraId="1E0FF537"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r w:rsidRPr="00827451">
        <w:rPr>
          <w:rFonts w:ascii="Palatino Linotype" w:eastAsia="Times New Roman" w:hAnsi="Palatino Linotype" w:cs="Arial"/>
          <w:b/>
          <w:i/>
          <w:szCs w:val="24"/>
          <w:lang w:val="es-ES" w:eastAsia="es-ES"/>
        </w:rPr>
        <w:t>XX.</w:t>
      </w:r>
      <w:r w:rsidRPr="00827451">
        <w:rPr>
          <w:rFonts w:ascii="Palatino Linotype" w:eastAsia="Times New Roman" w:hAnsi="Palatino Linotype" w:cs="Arial"/>
          <w:i/>
          <w:szCs w:val="24"/>
          <w:lang w:val="es-ES" w:eastAsia="es-ES"/>
        </w:rPr>
        <w:t xml:space="preserve"> </w:t>
      </w:r>
      <w:r w:rsidRPr="00827451">
        <w:rPr>
          <w:rFonts w:ascii="Palatino Linotype" w:eastAsia="Times New Roman" w:hAnsi="Palatino Linotype" w:cs="Arial"/>
          <w:b/>
          <w:i/>
          <w:szCs w:val="24"/>
          <w:lang w:val="es-ES" w:eastAsia="es-ES"/>
        </w:rPr>
        <w:t>Información clasificada:</w:t>
      </w:r>
      <w:r w:rsidRPr="00827451">
        <w:rPr>
          <w:rFonts w:ascii="Palatino Linotype" w:eastAsia="Times New Roman" w:hAnsi="Palatino Linotype" w:cs="Arial"/>
          <w:i/>
          <w:szCs w:val="24"/>
          <w:lang w:val="es-ES" w:eastAsia="es-ES"/>
        </w:rPr>
        <w:t xml:space="preserve"> Aquella considerada por la presente Ley como reservada o confidencial; </w:t>
      </w:r>
    </w:p>
    <w:p w14:paraId="653F015D"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p>
    <w:p w14:paraId="3D244A71"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r w:rsidRPr="00827451">
        <w:rPr>
          <w:rFonts w:ascii="Palatino Linotype" w:eastAsia="Times New Roman" w:hAnsi="Palatino Linotype" w:cs="Arial"/>
          <w:b/>
          <w:i/>
          <w:szCs w:val="24"/>
          <w:lang w:val="es-ES" w:eastAsia="es-ES"/>
        </w:rPr>
        <w:t>XXI.</w:t>
      </w:r>
      <w:r w:rsidRPr="00827451">
        <w:rPr>
          <w:rFonts w:ascii="Palatino Linotype" w:eastAsia="Times New Roman" w:hAnsi="Palatino Linotype" w:cs="Arial"/>
          <w:i/>
          <w:szCs w:val="24"/>
          <w:lang w:val="es-ES" w:eastAsia="es-ES"/>
        </w:rPr>
        <w:t xml:space="preserve"> </w:t>
      </w:r>
      <w:r w:rsidRPr="00827451">
        <w:rPr>
          <w:rFonts w:ascii="Palatino Linotype" w:eastAsia="Times New Roman" w:hAnsi="Palatino Linotype" w:cs="Arial"/>
          <w:b/>
          <w:i/>
          <w:szCs w:val="24"/>
          <w:lang w:val="es-ES" w:eastAsia="es-ES"/>
        </w:rPr>
        <w:t>Información confidencial</w:t>
      </w:r>
      <w:r w:rsidRPr="00827451">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489BFB"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p>
    <w:p w14:paraId="6094B83C"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r w:rsidRPr="00827451">
        <w:rPr>
          <w:rFonts w:ascii="Palatino Linotype" w:eastAsia="Times New Roman" w:hAnsi="Palatino Linotype" w:cs="Arial"/>
          <w:b/>
          <w:i/>
          <w:szCs w:val="24"/>
          <w:lang w:val="es-ES" w:eastAsia="es-ES"/>
        </w:rPr>
        <w:t>XLV. Versión pública:</w:t>
      </w:r>
      <w:r w:rsidRPr="00827451">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 </w:t>
      </w:r>
    </w:p>
    <w:p w14:paraId="446CBDA6"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p>
    <w:p w14:paraId="1AB459B5"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r w:rsidRPr="00827451">
        <w:rPr>
          <w:rFonts w:ascii="Palatino Linotype" w:eastAsia="Times New Roman" w:hAnsi="Palatino Linotype" w:cs="Arial"/>
          <w:b/>
          <w:i/>
          <w:szCs w:val="24"/>
          <w:lang w:val="es-ES" w:eastAsia="es-ES"/>
        </w:rPr>
        <w:t>Artículo 51.</w:t>
      </w:r>
      <w:r w:rsidRPr="00827451">
        <w:rPr>
          <w:rFonts w:ascii="Palatino Linotype" w:eastAsia="Times New Roman" w:hAnsi="Palatino Linotype" w:cs="Arial"/>
          <w:i/>
          <w:szCs w:val="24"/>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27451">
        <w:rPr>
          <w:rFonts w:ascii="Palatino Linotype" w:eastAsia="Times New Roman" w:hAnsi="Palatino Linotype" w:cs="Arial"/>
          <w:b/>
          <w:i/>
          <w:szCs w:val="24"/>
          <w:lang w:val="es-ES" w:eastAsia="es-ES"/>
        </w:rPr>
        <w:t xml:space="preserve">y tendrá la responsabilidad de verificar en cada caso que la misma no sea confidencial o reservada. </w:t>
      </w:r>
      <w:r w:rsidRPr="00827451">
        <w:rPr>
          <w:rFonts w:ascii="Palatino Linotype" w:eastAsia="Times New Roman" w:hAnsi="Palatino Linotype" w:cs="Arial"/>
          <w:i/>
          <w:szCs w:val="24"/>
          <w:lang w:val="es-ES" w:eastAsia="es-ES"/>
        </w:rPr>
        <w:t xml:space="preserve">Dicha Unidad contará con las facultades internas necesarias para gestionar la atención a las solicitudes de información en los términos de la Ley General y la presente Ley. </w:t>
      </w:r>
    </w:p>
    <w:p w14:paraId="13E22469" w14:textId="77777777" w:rsidR="0096293F" w:rsidRPr="00827451" w:rsidRDefault="0096293F" w:rsidP="0096293F">
      <w:pPr>
        <w:spacing w:after="0" w:line="240" w:lineRule="auto"/>
        <w:ind w:left="567" w:right="616"/>
        <w:jc w:val="both"/>
        <w:rPr>
          <w:rFonts w:ascii="Palatino Linotype" w:eastAsia="Times New Roman" w:hAnsi="Palatino Linotype" w:cs="Arial"/>
          <w:i/>
          <w:szCs w:val="24"/>
          <w:lang w:val="es-ES" w:eastAsia="es-ES"/>
        </w:rPr>
      </w:pPr>
    </w:p>
    <w:p w14:paraId="659B97B3" w14:textId="77777777" w:rsidR="0096293F" w:rsidRPr="00827451" w:rsidRDefault="0096293F" w:rsidP="0096293F">
      <w:pPr>
        <w:spacing w:after="0" w:line="240" w:lineRule="auto"/>
        <w:ind w:left="567" w:right="616"/>
        <w:jc w:val="both"/>
        <w:rPr>
          <w:rFonts w:ascii="Palatino Linotype" w:eastAsia="Times New Roman" w:hAnsi="Palatino Linotype" w:cs="Arial"/>
          <w:bCs/>
          <w:i/>
          <w:noProof/>
          <w:szCs w:val="24"/>
          <w:lang w:val="es-ES" w:eastAsia="es-ES"/>
        </w:rPr>
      </w:pPr>
      <w:r w:rsidRPr="00827451">
        <w:rPr>
          <w:rFonts w:ascii="Palatino Linotype" w:eastAsia="Times New Roman" w:hAnsi="Palatino Linotype" w:cs="Arial"/>
          <w:b/>
          <w:i/>
          <w:szCs w:val="24"/>
          <w:lang w:val="es-ES" w:eastAsia="es-ES"/>
        </w:rPr>
        <w:t>Artículo 52.</w:t>
      </w:r>
      <w:r w:rsidRPr="00827451">
        <w:rPr>
          <w:rFonts w:ascii="Palatino Linotype" w:eastAsia="Times New Roman" w:hAnsi="Palatino Linotype" w:cs="Arial"/>
          <w:i/>
          <w:szCs w:val="24"/>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827451">
        <w:rPr>
          <w:rFonts w:ascii="Palatino Linotype" w:eastAsia="Times New Roman" w:hAnsi="Palatino Linotype" w:cs="Arial"/>
          <w:i/>
          <w:szCs w:val="24"/>
          <w:lang w:val="es-ES" w:eastAsia="es-ES"/>
        </w:rPr>
        <w:lastRenderedPageBreak/>
        <w:t>resolución de referencia se someta a un proceso de disociación, es decir, no haga identificable al titular de tales datos personales.</w:t>
      </w:r>
      <w:r w:rsidRPr="00827451">
        <w:rPr>
          <w:rFonts w:ascii="Palatino Linotype" w:eastAsia="Times New Roman" w:hAnsi="Palatino Linotype" w:cs="Arial"/>
          <w:bCs/>
          <w:i/>
          <w:noProof/>
          <w:szCs w:val="24"/>
          <w:lang w:val="es-ES" w:eastAsia="es-ES"/>
        </w:rPr>
        <w:t>”</w:t>
      </w:r>
    </w:p>
    <w:p w14:paraId="1D1799C7" w14:textId="77777777" w:rsidR="0096293F" w:rsidRPr="00827451" w:rsidRDefault="0096293F" w:rsidP="0096293F">
      <w:pPr>
        <w:spacing w:after="0" w:line="240" w:lineRule="auto"/>
        <w:rPr>
          <w:rFonts w:ascii="Times New Roman" w:eastAsia="Times New Roman" w:hAnsi="Times New Roman" w:cs="Times New Roman"/>
          <w:noProof/>
          <w:sz w:val="32"/>
          <w:szCs w:val="24"/>
          <w:lang w:val="es-ES" w:eastAsia="es-ES"/>
        </w:rPr>
      </w:pPr>
    </w:p>
    <w:p w14:paraId="2D73226A"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4FBFC0C" w14:textId="77777777" w:rsidR="0096293F" w:rsidRPr="00827451" w:rsidRDefault="0096293F" w:rsidP="0096293F">
      <w:pPr>
        <w:spacing w:after="0" w:line="240" w:lineRule="auto"/>
        <w:ind w:left="567" w:right="616"/>
        <w:jc w:val="both"/>
        <w:rPr>
          <w:rFonts w:ascii="Palatino Linotype" w:eastAsia="Times New Roman" w:hAnsi="Palatino Linotype" w:cs="Times New Roman"/>
          <w:sz w:val="24"/>
          <w:szCs w:val="24"/>
          <w:lang w:val="es-ES" w:eastAsia="es-ES"/>
        </w:rPr>
      </w:pPr>
    </w:p>
    <w:p w14:paraId="42013366"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r w:rsidRPr="00827451">
        <w:rPr>
          <w:rFonts w:ascii="Palatino Linotype" w:eastAsia="Arial Unicode MS" w:hAnsi="Palatino Linotype" w:cs="Arial"/>
          <w:i/>
          <w:szCs w:val="24"/>
          <w:lang w:val="es-ES" w:eastAsia="es-ES"/>
        </w:rPr>
        <w:t>“</w:t>
      </w:r>
      <w:r w:rsidRPr="00827451">
        <w:rPr>
          <w:rFonts w:ascii="Palatino Linotype" w:eastAsia="Arial Unicode MS" w:hAnsi="Palatino Linotype" w:cs="Arial"/>
          <w:b/>
          <w:i/>
          <w:szCs w:val="24"/>
          <w:lang w:val="es-ES" w:eastAsia="es-ES"/>
        </w:rPr>
        <w:t>Artículo</w:t>
      </w:r>
      <w:r w:rsidRPr="00827451">
        <w:rPr>
          <w:rFonts w:ascii="Palatino Linotype" w:eastAsia="Arial Unicode MS" w:hAnsi="Palatino Linotype" w:cs="Arial"/>
          <w:i/>
          <w:szCs w:val="24"/>
          <w:lang w:val="es-ES" w:eastAsia="es-ES"/>
        </w:rPr>
        <w:t xml:space="preserve"> </w:t>
      </w:r>
      <w:r w:rsidRPr="00827451">
        <w:rPr>
          <w:rFonts w:ascii="Palatino Linotype" w:eastAsia="Arial Unicode MS" w:hAnsi="Palatino Linotype" w:cs="Arial"/>
          <w:b/>
          <w:i/>
          <w:szCs w:val="24"/>
          <w:lang w:val="es-ES" w:eastAsia="es-ES"/>
        </w:rPr>
        <w:t>22</w:t>
      </w:r>
      <w:r w:rsidRPr="00827451">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431D9E21"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p>
    <w:p w14:paraId="62483C2A"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r w:rsidRPr="00827451">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083911D8"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p>
    <w:p w14:paraId="106E453E"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r w:rsidRPr="00827451">
        <w:rPr>
          <w:rFonts w:ascii="Palatino Linotype" w:eastAsia="Arial Unicode MS" w:hAnsi="Palatino Linotype" w:cs="Arial"/>
          <w:i/>
          <w:szCs w:val="24"/>
          <w:lang w:val="es-ES" w:eastAsia="es-ES"/>
        </w:rPr>
        <w:t>I. Cuente con atribuciones conferidas en ley y medie el consentimiento del titular.</w:t>
      </w:r>
    </w:p>
    <w:p w14:paraId="716310B8"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r w:rsidRPr="00827451">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008561B4"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p>
    <w:p w14:paraId="1801D770" w14:textId="77777777" w:rsidR="0096293F" w:rsidRPr="00827451" w:rsidRDefault="0096293F" w:rsidP="0096293F">
      <w:pPr>
        <w:spacing w:after="0" w:line="240" w:lineRule="auto"/>
        <w:ind w:left="567" w:right="616"/>
        <w:jc w:val="both"/>
        <w:rPr>
          <w:rFonts w:ascii="Palatino Linotype" w:eastAsia="Arial Unicode MS" w:hAnsi="Palatino Linotype" w:cs="Arial"/>
          <w:i/>
          <w:szCs w:val="24"/>
          <w:lang w:val="es-ES" w:eastAsia="es-ES"/>
        </w:rPr>
      </w:pPr>
      <w:r w:rsidRPr="00827451">
        <w:rPr>
          <w:rFonts w:ascii="Palatino Linotype" w:eastAsia="Arial Unicode MS" w:hAnsi="Palatino Linotype" w:cs="Arial"/>
          <w:b/>
          <w:i/>
          <w:szCs w:val="24"/>
          <w:lang w:val="es-ES" w:eastAsia="es-ES"/>
        </w:rPr>
        <w:t>Artículo</w:t>
      </w:r>
      <w:r w:rsidRPr="00827451">
        <w:rPr>
          <w:rFonts w:ascii="Palatino Linotype" w:eastAsia="Arial Unicode MS" w:hAnsi="Palatino Linotype" w:cs="Arial"/>
          <w:i/>
          <w:szCs w:val="24"/>
          <w:lang w:val="es-ES" w:eastAsia="es-ES"/>
        </w:rPr>
        <w:t xml:space="preserve"> </w:t>
      </w:r>
      <w:r w:rsidRPr="00827451">
        <w:rPr>
          <w:rFonts w:ascii="Palatino Linotype" w:eastAsia="Arial Unicode MS" w:hAnsi="Palatino Linotype" w:cs="Arial"/>
          <w:b/>
          <w:i/>
          <w:szCs w:val="24"/>
          <w:lang w:val="es-ES" w:eastAsia="es-ES"/>
        </w:rPr>
        <w:t>38</w:t>
      </w:r>
      <w:r w:rsidRPr="00827451">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9B29B23" w14:textId="77777777" w:rsidR="0096293F" w:rsidRPr="00827451" w:rsidRDefault="0096293F" w:rsidP="0096293F">
      <w:pPr>
        <w:spacing w:after="0" w:line="240" w:lineRule="auto"/>
        <w:ind w:left="567" w:right="616"/>
        <w:jc w:val="both"/>
        <w:rPr>
          <w:rFonts w:ascii="Palatino Linotype" w:eastAsia="Arial Unicode MS" w:hAnsi="Palatino Linotype" w:cs="Arial"/>
          <w:i/>
          <w:sz w:val="28"/>
          <w:szCs w:val="24"/>
          <w:lang w:val="es-ES" w:eastAsia="es-ES"/>
        </w:rPr>
      </w:pPr>
    </w:p>
    <w:p w14:paraId="73F65C93"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D4A6734"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3A66186C" w14:textId="77777777" w:rsidR="0096293F" w:rsidRPr="00827451" w:rsidRDefault="0096293F" w:rsidP="0096293F">
      <w:pPr>
        <w:spacing w:after="0" w:line="360" w:lineRule="auto"/>
        <w:jc w:val="both"/>
        <w:rPr>
          <w:rFonts w:ascii="Palatino Linotype" w:eastAsia="Arial Unicode MS" w:hAnsi="Palatino Linotype" w:cs="Times New Roman"/>
          <w:sz w:val="24"/>
          <w:szCs w:val="24"/>
          <w:lang w:val="es-ES" w:eastAsia="es-ES"/>
        </w:rPr>
      </w:pPr>
      <w:r w:rsidRPr="00827451">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27451">
        <w:rPr>
          <w:rFonts w:ascii="Palatino Linotype" w:eastAsia="Arial Unicode MS" w:hAnsi="Palatino Linotype" w:cs="Times New Roman"/>
          <w:color w:val="000000"/>
          <w:sz w:val="24"/>
          <w:szCs w:val="24"/>
          <w:lang w:val="es-ES" w:eastAsia="es-MX"/>
        </w:rPr>
        <w:t>el Sujeto Obligado</w:t>
      </w:r>
      <w:r w:rsidRPr="00827451">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9C3BB9A" w14:textId="77777777" w:rsidR="0096293F" w:rsidRPr="00827451" w:rsidRDefault="0096293F" w:rsidP="0096293F">
      <w:pPr>
        <w:spacing w:after="0" w:line="360" w:lineRule="auto"/>
        <w:jc w:val="both"/>
        <w:rPr>
          <w:rFonts w:ascii="Palatino Linotype" w:eastAsia="Arial Unicode MS" w:hAnsi="Palatino Linotype" w:cs="Times New Roman"/>
          <w:sz w:val="24"/>
          <w:szCs w:val="24"/>
          <w:lang w:val="es-ES" w:eastAsia="es-ES"/>
        </w:rPr>
      </w:pPr>
    </w:p>
    <w:p w14:paraId="6500F103" w14:textId="77777777" w:rsidR="0096293F" w:rsidRPr="00827451" w:rsidRDefault="0096293F" w:rsidP="0096293F">
      <w:pPr>
        <w:spacing w:after="0" w:line="360" w:lineRule="auto"/>
        <w:jc w:val="both"/>
        <w:rPr>
          <w:rFonts w:ascii="Palatino Linotype" w:eastAsia="Arial Unicode MS" w:hAnsi="Palatino Linotype" w:cs="Times New Roman"/>
          <w:sz w:val="24"/>
          <w:szCs w:val="24"/>
          <w:lang w:val="es-ES" w:eastAsia="es-ES"/>
        </w:rPr>
      </w:pPr>
      <w:r w:rsidRPr="00827451">
        <w:rPr>
          <w:rFonts w:ascii="Palatino Linotype" w:eastAsia="Arial Unicode MS" w:hAnsi="Palatino Linotype" w:cs="Times New Roman"/>
          <w:sz w:val="24"/>
          <w:szCs w:val="24"/>
          <w:lang w:val="es-ES" w:eastAsia="es-ES"/>
        </w:rPr>
        <w:t>Asimismo, de la versión pública deberá dejarse a la vista de la Recurrente</w:t>
      </w:r>
      <w:r w:rsidRPr="00827451">
        <w:rPr>
          <w:rFonts w:ascii="Palatino Linotype" w:eastAsia="Arial Unicode MS" w:hAnsi="Palatino Linotype" w:cs="Times New Roman"/>
          <w:b/>
          <w:sz w:val="24"/>
          <w:szCs w:val="24"/>
          <w:lang w:val="es-ES" w:eastAsia="es-ES"/>
        </w:rPr>
        <w:t xml:space="preserve"> </w:t>
      </w:r>
      <w:r w:rsidRPr="00827451">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827451">
        <w:rPr>
          <w:rFonts w:ascii="Palatino Linotype" w:eastAsia="Arial Unicode MS" w:hAnsi="Palatino Linotype" w:cs="Times New Roman"/>
          <w:b/>
          <w:sz w:val="24"/>
          <w:szCs w:val="24"/>
          <w:lang w:val="es-ES" w:eastAsia="es-ES"/>
        </w:rPr>
        <w:t>el nombre del servidor público</w:t>
      </w:r>
      <w:r w:rsidRPr="00827451">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702AF9D8" w14:textId="77777777" w:rsidR="0096293F" w:rsidRPr="00827451" w:rsidRDefault="0096293F" w:rsidP="0096293F">
      <w:pPr>
        <w:spacing w:after="0" w:line="360" w:lineRule="auto"/>
        <w:jc w:val="both"/>
        <w:rPr>
          <w:rFonts w:ascii="Times New Roman" w:eastAsia="Times New Roman" w:hAnsi="Times New Roman" w:cs="Times New Roman"/>
          <w:sz w:val="24"/>
          <w:szCs w:val="24"/>
          <w:lang w:val="es-ES" w:eastAsia="es-ES"/>
        </w:rPr>
      </w:pPr>
    </w:p>
    <w:p w14:paraId="3BBFDA0A"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A1C942A" w14:textId="77777777" w:rsidR="0096293F" w:rsidRPr="00827451" w:rsidRDefault="0096293F" w:rsidP="0096293F">
      <w:pPr>
        <w:spacing w:after="0" w:line="240" w:lineRule="auto"/>
        <w:rPr>
          <w:rFonts w:ascii="Times New Roman" w:eastAsia="Times New Roman" w:hAnsi="Times New Roman" w:cs="Times New Roman"/>
          <w:sz w:val="24"/>
          <w:szCs w:val="24"/>
          <w:lang w:val="es-ES" w:eastAsia="es-ES"/>
        </w:rPr>
      </w:pPr>
    </w:p>
    <w:p w14:paraId="456CE3A1"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w:t>
      </w:r>
      <w:r w:rsidRPr="00827451">
        <w:rPr>
          <w:rFonts w:ascii="Palatino Linotype" w:eastAsia="Times New Roman" w:hAnsi="Palatino Linotype" w:cs="Times New Roman"/>
          <w:b/>
          <w:i/>
          <w:szCs w:val="24"/>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27451">
        <w:rPr>
          <w:rFonts w:ascii="Palatino Linotype" w:eastAsia="Times New Roman" w:hAnsi="Palatino Linotype" w:cs="Times New Roman"/>
          <w:i/>
          <w:szCs w:val="24"/>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D655F31"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_tradnl" w:eastAsia="es-ES"/>
        </w:rPr>
      </w:pPr>
    </w:p>
    <w:p w14:paraId="3501D47C"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827451">
        <w:rPr>
          <w:rFonts w:ascii="Palatino Linotype" w:eastAsia="Times New Roman" w:hAnsi="Palatino Linotype" w:cs="Times New Roman"/>
          <w:sz w:val="24"/>
          <w:szCs w:val="24"/>
          <w:lang w:val="es-ES" w:eastAsia="es-ES"/>
        </w:rPr>
        <w:t>resulta necesario que el Comité de Transparencia d</w:t>
      </w:r>
      <w:r w:rsidRPr="00827451">
        <w:rPr>
          <w:rFonts w:ascii="Palatino Linotype" w:eastAsia="Times New Roman" w:hAnsi="Palatino Linotype" w:cs="Times New Roman"/>
          <w:sz w:val="24"/>
          <w:szCs w:val="24"/>
          <w:lang w:val="es-ES_tradnl" w:eastAsia="es-ES"/>
        </w:rPr>
        <w:t xml:space="preserve">el Sujeto Obligado </w:t>
      </w:r>
      <w:r w:rsidRPr="00827451">
        <w:rPr>
          <w:rFonts w:ascii="Palatino Linotype" w:eastAsia="Times New Roman" w:hAnsi="Palatino Linotype" w:cs="Times New Roman"/>
          <w:sz w:val="24"/>
          <w:szCs w:val="24"/>
          <w:lang w:val="es-ES" w:eastAsia="es-ES"/>
        </w:rPr>
        <w:t>emita el Acuerdo de Clasificación correspondiente</w:t>
      </w:r>
      <w:r w:rsidRPr="00827451">
        <w:rPr>
          <w:rFonts w:ascii="Palatino Linotype" w:eastAsia="Times New Roman" w:hAnsi="Palatino Linotype" w:cs="Times New Roman"/>
          <w:sz w:val="24"/>
          <w:szCs w:val="24"/>
          <w:lang w:val="es-ES_tradnl" w:eastAsia="es-ES"/>
        </w:rPr>
        <w:t xml:space="preserve"> debidamente fundado y motivado, </w:t>
      </w:r>
      <w:r w:rsidRPr="00827451">
        <w:rPr>
          <w:rFonts w:ascii="Palatino Linotype" w:eastAsia="Times New Roman" w:hAnsi="Palatino Linotype" w:cs="Times New Roman"/>
          <w:sz w:val="24"/>
          <w:szCs w:val="24"/>
          <w:lang w:val="es-ES" w:eastAsia="es-ES"/>
        </w:rPr>
        <w:lastRenderedPageBreak/>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27451">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827451">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241724A" w14:textId="77777777" w:rsidR="0096293F" w:rsidRDefault="0096293F" w:rsidP="0096293F">
      <w:pPr>
        <w:spacing w:after="0" w:line="360" w:lineRule="auto"/>
        <w:jc w:val="both"/>
        <w:rPr>
          <w:rFonts w:ascii="Palatino Linotype" w:eastAsia="Times New Roman" w:hAnsi="Palatino Linotype" w:cs="Times New Roman"/>
          <w:sz w:val="24"/>
          <w:szCs w:val="24"/>
          <w:lang w:val="es-ES" w:eastAsia="es-ES"/>
        </w:rPr>
      </w:pPr>
    </w:p>
    <w:p w14:paraId="43CA412C" w14:textId="77777777" w:rsidR="0096293F" w:rsidRPr="00827451" w:rsidRDefault="0096293F" w:rsidP="0096293F">
      <w:pPr>
        <w:spacing w:after="0" w:line="360" w:lineRule="auto"/>
        <w:jc w:val="both"/>
        <w:rPr>
          <w:rFonts w:ascii="Palatino Linotype" w:eastAsia="Times New Roman" w:hAnsi="Palatino Linotype" w:cs="Times New Roman"/>
          <w:b/>
          <w:sz w:val="24"/>
          <w:szCs w:val="24"/>
          <w:lang w:val="es-ES" w:eastAsia="es-ES"/>
        </w:rPr>
      </w:pPr>
      <w:r w:rsidRPr="00827451">
        <w:rPr>
          <w:rFonts w:ascii="Palatino Linotype" w:eastAsia="Times New Roman" w:hAnsi="Palatino Linotype" w:cs="Times New Roman"/>
          <w:sz w:val="24"/>
          <w:szCs w:val="24"/>
          <w:lang w:val="es-ES" w:eastAsia="es-ES"/>
        </w:rPr>
        <w:t xml:space="preserve">En el caso específico, de los documentos solicitados obran datos que son considerados confidenciales, cuyo acceso debe ser restringido, los cuales deben testarse al momento de la elaboración de versiones públicas, como es el caso del </w:t>
      </w:r>
      <w:r w:rsidRPr="00827451">
        <w:rPr>
          <w:rFonts w:ascii="Palatino Linotype" w:eastAsia="Times New Roman" w:hAnsi="Palatino Linotype" w:cs="Times New Roman"/>
          <w:b/>
          <w:sz w:val="24"/>
          <w:szCs w:val="24"/>
          <w:lang w:val="es-ES" w:eastAsia="es-ES"/>
        </w:rPr>
        <w:t>Registro Federal de Contribuyentes</w:t>
      </w:r>
      <w:r w:rsidRPr="00827451">
        <w:rPr>
          <w:rFonts w:ascii="Palatino Linotype" w:eastAsia="Times New Roman" w:hAnsi="Palatino Linotype" w:cs="Times New Roman"/>
          <w:sz w:val="24"/>
          <w:szCs w:val="24"/>
          <w:lang w:val="es-ES" w:eastAsia="es-ES"/>
        </w:rPr>
        <w:t xml:space="preserve"> (RFC), la </w:t>
      </w:r>
      <w:r w:rsidRPr="00827451">
        <w:rPr>
          <w:rFonts w:ascii="Palatino Linotype" w:eastAsia="Times New Roman" w:hAnsi="Palatino Linotype" w:cs="Times New Roman"/>
          <w:b/>
          <w:sz w:val="24"/>
          <w:szCs w:val="24"/>
          <w:lang w:val="es-ES" w:eastAsia="es-ES"/>
        </w:rPr>
        <w:t>Clave Única de Registro de Población</w:t>
      </w:r>
      <w:r w:rsidRPr="00827451">
        <w:rPr>
          <w:rFonts w:ascii="Palatino Linotype" w:eastAsia="Times New Roman" w:hAnsi="Palatino Linotype" w:cs="Times New Roman"/>
          <w:sz w:val="24"/>
          <w:szCs w:val="24"/>
          <w:lang w:val="es-ES" w:eastAsia="es-ES"/>
        </w:rPr>
        <w:t xml:space="preserve"> (CURP), la </w:t>
      </w:r>
      <w:r w:rsidRPr="00827451">
        <w:rPr>
          <w:rFonts w:ascii="Palatino Linotype" w:eastAsia="Times New Roman" w:hAnsi="Palatino Linotype" w:cs="Times New Roman"/>
          <w:b/>
          <w:sz w:val="24"/>
          <w:szCs w:val="24"/>
          <w:lang w:val="es-ES" w:eastAsia="es-ES"/>
        </w:rPr>
        <w:t>Clave de cualquier tipo de seguridad social</w:t>
      </w:r>
      <w:r w:rsidRPr="00827451">
        <w:rPr>
          <w:rFonts w:ascii="Palatino Linotype" w:eastAsia="Times New Roman" w:hAnsi="Palatino Linotype" w:cs="Times New Roman"/>
          <w:sz w:val="24"/>
          <w:szCs w:val="24"/>
          <w:lang w:val="es-ES" w:eastAsia="es-ES"/>
        </w:rPr>
        <w:t xml:space="preserve"> (ISSEMYM, u otros), así como, los </w:t>
      </w:r>
      <w:r w:rsidRPr="00827451">
        <w:rPr>
          <w:rFonts w:ascii="Palatino Linotype" w:eastAsia="Times New Roman" w:hAnsi="Palatino Linotype" w:cs="Times New Roman"/>
          <w:b/>
          <w:sz w:val="24"/>
          <w:szCs w:val="24"/>
          <w:lang w:val="es-ES" w:eastAsia="es-ES"/>
        </w:rPr>
        <w:t xml:space="preserve">préstamos o descuentos </w:t>
      </w:r>
      <w:r w:rsidRPr="00827451">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827451">
        <w:rPr>
          <w:rFonts w:ascii="Palatino Linotype" w:eastAsia="Times New Roman" w:hAnsi="Palatino Linotype" w:cs="Times New Roman"/>
          <w:b/>
          <w:sz w:val="24"/>
          <w:szCs w:val="24"/>
          <w:lang w:val="es-ES" w:eastAsia="es-ES"/>
        </w:rPr>
        <w:t>cuotas</w:t>
      </w:r>
      <w:r w:rsidRPr="00827451">
        <w:rPr>
          <w:rFonts w:ascii="Palatino Linotype" w:eastAsia="Times New Roman" w:hAnsi="Palatino Linotype" w:cs="Times New Roman"/>
          <w:sz w:val="24"/>
          <w:szCs w:val="24"/>
          <w:lang w:val="es-ES" w:eastAsia="es-ES"/>
        </w:rPr>
        <w:t xml:space="preserve"> por </w:t>
      </w:r>
      <w:r w:rsidRPr="00827451">
        <w:rPr>
          <w:rFonts w:ascii="Palatino Linotype" w:eastAsia="Times New Roman" w:hAnsi="Palatino Linotype" w:cs="Times New Roman"/>
          <w:b/>
          <w:sz w:val="24"/>
          <w:szCs w:val="24"/>
          <w:lang w:val="es-ES" w:eastAsia="es-ES"/>
        </w:rPr>
        <w:t xml:space="preserve">seguridad social, Cadenas Originales </w:t>
      </w:r>
      <w:r w:rsidRPr="00827451">
        <w:rPr>
          <w:rFonts w:ascii="Palatino Linotype" w:eastAsia="Times New Roman" w:hAnsi="Palatino Linotype" w:cs="Times New Roman"/>
          <w:sz w:val="24"/>
          <w:szCs w:val="24"/>
          <w:lang w:val="es-ES" w:eastAsia="es-ES"/>
        </w:rPr>
        <w:t>y</w:t>
      </w:r>
      <w:r w:rsidRPr="00827451">
        <w:rPr>
          <w:rFonts w:ascii="Palatino Linotype" w:eastAsia="Times New Roman" w:hAnsi="Palatino Linotype" w:cs="Times New Roman"/>
          <w:b/>
          <w:sz w:val="24"/>
          <w:szCs w:val="24"/>
          <w:lang w:val="es-ES" w:eastAsia="es-ES"/>
        </w:rPr>
        <w:t xml:space="preserve"> Sellos Digitales</w:t>
      </w:r>
    </w:p>
    <w:p w14:paraId="413308FB"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b/>
          <w:sz w:val="24"/>
          <w:szCs w:val="24"/>
          <w:lang w:val="es-ES" w:eastAsia="es-ES"/>
        </w:rPr>
        <w:t xml:space="preserve">Códigos Bidimensionales </w:t>
      </w:r>
      <w:r w:rsidRPr="00827451">
        <w:rPr>
          <w:rFonts w:ascii="Palatino Linotype" w:eastAsia="Times New Roman" w:hAnsi="Palatino Linotype" w:cs="Times New Roman"/>
          <w:sz w:val="24"/>
          <w:szCs w:val="24"/>
          <w:lang w:val="es-ES" w:eastAsia="es-ES"/>
        </w:rPr>
        <w:t>y los denominados</w:t>
      </w:r>
      <w:r w:rsidRPr="00827451">
        <w:rPr>
          <w:rFonts w:ascii="Palatino Linotype" w:eastAsia="Times New Roman" w:hAnsi="Palatino Linotype" w:cs="Times New Roman"/>
          <w:b/>
          <w:sz w:val="24"/>
          <w:szCs w:val="24"/>
          <w:lang w:val="es-ES" w:eastAsia="es-ES"/>
        </w:rPr>
        <w:t xml:space="preserve"> Códigos QR.</w:t>
      </w:r>
    </w:p>
    <w:p w14:paraId="5DEC5069"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4DD5B412"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MX"/>
        </w:rPr>
        <w:t xml:space="preserve">Por cuanto hace al </w:t>
      </w:r>
      <w:r w:rsidRPr="00827451">
        <w:rPr>
          <w:rFonts w:ascii="Palatino Linotype" w:eastAsia="Times New Roman" w:hAnsi="Palatino Linotype" w:cs="Times New Roman"/>
          <w:b/>
          <w:sz w:val="24"/>
          <w:szCs w:val="24"/>
          <w:lang w:val="es-ES" w:eastAsia="es-MX"/>
        </w:rPr>
        <w:t>Registro Federal de Contribuyentes</w:t>
      </w:r>
      <w:r w:rsidRPr="00827451">
        <w:rPr>
          <w:rFonts w:ascii="Palatino Linotype" w:eastAsia="Times New Roman" w:hAnsi="Palatino Linotype" w:cs="Times New Roman"/>
          <w:sz w:val="24"/>
          <w:szCs w:val="24"/>
          <w:lang w:val="es-ES" w:eastAsia="es-MX"/>
        </w:rPr>
        <w:t xml:space="preserve"> </w:t>
      </w:r>
      <w:r w:rsidRPr="00827451">
        <w:rPr>
          <w:rFonts w:ascii="Palatino Linotype" w:eastAsia="Times New Roman" w:hAnsi="Palatino Linotype" w:cs="Times New Roman"/>
          <w:b/>
          <w:sz w:val="24"/>
          <w:szCs w:val="24"/>
          <w:lang w:val="es-ES" w:eastAsia="es-MX"/>
        </w:rPr>
        <w:t>de las personas físicas</w:t>
      </w:r>
      <w:r w:rsidRPr="00827451">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w:t>
      </w:r>
      <w:r w:rsidRPr="00827451">
        <w:rPr>
          <w:rFonts w:ascii="Palatino Linotype" w:eastAsia="Times New Roman" w:hAnsi="Palatino Linotype" w:cs="Times New Roman"/>
          <w:sz w:val="24"/>
          <w:szCs w:val="24"/>
          <w:lang w:val="es-ES" w:eastAsia="es-MX"/>
        </w:rPr>
        <w:lastRenderedPageBreak/>
        <w:t>persona; es decir la primera letra del apellido paterno; seguida de la primera letra vocal del primer apellido; seguida de la primera letra del segundo apellido y por último la primera letra del nombre, posterior la fecha de nacimiento año/mes/día</w:t>
      </w:r>
      <w:r w:rsidRPr="00827451">
        <w:rPr>
          <w:rFonts w:ascii="Palatino Linotype" w:eastAsia="Times New Roman" w:hAnsi="Palatino Linotype" w:cs="Times New Roman"/>
          <w:sz w:val="24"/>
          <w:szCs w:val="24"/>
          <w:lang w:val="es-ES" w:eastAsia="es-ES"/>
        </w:rPr>
        <w:t xml:space="preserve"> y finalmente la </w:t>
      </w:r>
      <w:proofErr w:type="spellStart"/>
      <w:r w:rsidRPr="00827451">
        <w:rPr>
          <w:rFonts w:ascii="Palatino Linotype" w:eastAsia="Times New Roman" w:hAnsi="Palatino Linotype" w:cs="Times New Roman"/>
          <w:sz w:val="24"/>
          <w:szCs w:val="24"/>
          <w:lang w:val="es-ES" w:eastAsia="es-ES"/>
        </w:rPr>
        <w:t>homoclave</w:t>
      </w:r>
      <w:proofErr w:type="spellEnd"/>
      <w:r w:rsidRPr="00827451">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1A69EDE8"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6CD8AF2D"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4FC53FA4"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 w:val="24"/>
          <w:szCs w:val="24"/>
          <w:lang w:val="es-ES" w:eastAsia="es-ES"/>
        </w:rPr>
      </w:pPr>
    </w:p>
    <w:p w14:paraId="5D275ECD"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ES"/>
        </w:rPr>
      </w:pPr>
      <w:r w:rsidRPr="00827451">
        <w:rPr>
          <w:rFonts w:ascii="Palatino Linotype" w:eastAsia="Times New Roman" w:hAnsi="Palatino Linotype" w:cs="Times New Roman"/>
          <w:i/>
          <w:szCs w:val="24"/>
          <w:lang w:val="es-ES" w:eastAsia="es-ES"/>
        </w:rPr>
        <w:t>“</w:t>
      </w:r>
      <w:r w:rsidRPr="00827451">
        <w:rPr>
          <w:rFonts w:ascii="Palatino Linotype" w:eastAsia="Times New Roman" w:hAnsi="Palatino Linotype" w:cs="Times New Roman"/>
          <w:b/>
          <w:i/>
          <w:szCs w:val="24"/>
          <w:lang w:val="es-ES" w:eastAsia="es-ES"/>
        </w:rPr>
        <w:t>Registro Federal de Contribuyentes (RFC) de personas físicas</w:t>
      </w:r>
      <w:r w:rsidRPr="00827451">
        <w:rPr>
          <w:rFonts w:ascii="Palatino Linotype" w:eastAsia="Times New Roman" w:hAnsi="Palatino Linotype" w:cs="Times New Roman"/>
          <w:i/>
          <w:szCs w:val="24"/>
          <w:lang w:val="es-ES" w:eastAsia="es-ES"/>
        </w:rPr>
        <w:t>. El RFC es una clave de carácter fiscal, única e irrepetible, que permite identificar al titular, su edad y fecha de nacimiento, por lo que es un dato personal de carácter confidencial.</w:t>
      </w:r>
    </w:p>
    <w:p w14:paraId="4A6CD1B6" w14:textId="77777777" w:rsidR="0096293F" w:rsidRPr="00827451" w:rsidRDefault="0096293F" w:rsidP="0096293F">
      <w:pPr>
        <w:spacing w:after="0" w:line="240" w:lineRule="auto"/>
        <w:rPr>
          <w:rFonts w:ascii="Times New Roman" w:eastAsia="Times New Roman" w:hAnsi="Times New Roman" w:cs="Times New Roman"/>
          <w:sz w:val="24"/>
          <w:szCs w:val="24"/>
          <w:lang w:val="es-ES" w:eastAsia="es-ES"/>
        </w:rPr>
      </w:pPr>
    </w:p>
    <w:p w14:paraId="4BB61AE4"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t xml:space="preserve">De lo anterior, se desprende que el Registro Federal de Contribuyentes se vincula al nombre de su titular, permitiendo identificar la edad de la persona, fecha de nacimiento, así como su </w:t>
      </w:r>
      <w:proofErr w:type="spellStart"/>
      <w:r w:rsidRPr="00827451">
        <w:rPr>
          <w:rFonts w:ascii="Palatino Linotype" w:eastAsia="Times New Roman" w:hAnsi="Palatino Linotype" w:cs="Times New Roman"/>
          <w:sz w:val="24"/>
          <w:szCs w:val="24"/>
          <w:lang w:val="es-ES" w:eastAsia="es-MX"/>
        </w:rPr>
        <w:t>homoclave</w:t>
      </w:r>
      <w:proofErr w:type="spellEnd"/>
      <w:r w:rsidRPr="00827451">
        <w:rPr>
          <w:rFonts w:ascii="Palatino Linotype" w:eastAsia="Times New Roman" w:hAnsi="Palatino Linotype" w:cs="Times New Roman"/>
          <w:sz w:val="24"/>
          <w:szCs w:val="24"/>
          <w:lang w:val="es-ES"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27451">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827451">
        <w:rPr>
          <w:rFonts w:ascii="Palatino Linotype" w:eastAsia="Times New Roman" w:hAnsi="Palatino Linotype" w:cs="Times New Roman"/>
          <w:sz w:val="24"/>
          <w:szCs w:val="24"/>
          <w:lang w:val="es-ES" w:eastAsia="es-MX"/>
        </w:rPr>
        <w:t>.</w:t>
      </w:r>
    </w:p>
    <w:p w14:paraId="24328CA0"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p>
    <w:p w14:paraId="424989E7"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lastRenderedPageBreak/>
        <w:t xml:space="preserve">Por cuanto hace a la </w:t>
      </w:r>
      <w:r w:rsidRPr="00827451">
        <w:rPr>
          <w:rFonts w:ascii="Palatino Linotype" w:eastAsia="Times New Roman" w:hAnsi="Palatino Linotype" w:cs="Times New Roman"/>
          <w:b/>
          <w:sz w:val="24"/>
          <w:szCs w:val="24"/>
          <w:lang w:val="es-ES" w:eastAsia="es-ES"/>
        </w:rPr>
        <w:t xml:space="preserve">Clave Única de Registro de Población, </w:t>
      </w:r>
      <w:r w:rsidRPr="00827451">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A3C2A1A" w14:textId="77777777" w:rsidR="0096293F" w:rsidRPr="00827451" w:rsidRDefault="0096293F" w:rsidP="0096293F">
      <w:pPr>
        <w:spacing w:after="0" w:line="240" w:lineRule="auto"/>
        <w:rPr>
          <w:rFonts w:ascii="Times New Roman" w:eastAsia="Times New Roman" w:hAnsi="Times New Roman" w:cs="Times New Roman"/>
          <w:sz w:val="24"/>
          <w:szCs w:val="24"/>
          <w:lang w:val="es-ES" w:eastAsia="es-MX"/>
        </w:rPr>
      </w:pPr>
    </w:p>
    <w:p w14:paraId="1127F05B"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443C7C6B" w14:textId="77777777" w:rsidR="0096293F" w:rsidRPr="00827451" w:rsidRDefault="0096293F" w:rsidP="0096293F">
      <w:pPr>
        <w:spacing w:after="0" w:line="240" w:lineRule="auto"/>
        <w:ind w:left="709" w:right="757"/>
        <w:jc w:val="both"/>
        <w:rPr>
          <w:rFonts w:ascii="Palatino Linotype" w:eastAsia="Times New Roman" w:hAnsi="Palatino Linotype" w:cs="Arial,Bold"/>
          <w:b/>
          <w:bCs/>
          <w:i/>
          <w:sz w:val="24"/>
          <w:szCs w:val="24"/>
          <w:lang w:val="es-ES" w:eastAsia="es-MX"/>
        </w:rPr>
      </w:pPr>
    </w:p>
    <w:p w14:paraId="5F7DF8E6" w14:textId="77777777" w:rsidR="0096293F" w:rsidRPr="00827451" w:rsidRDefault="0096293F" w:rsidP="0096293F">
      <w:pPr>
        <w:spacing w:after="0" w:line="240" w:lineRule="auto"/>
        <w:ind w:left="709" w:right="757"/>
        <w:jc w:val="both"/>
        <w:rPr>
          <w:rFonts w:ascii="Palatino Linotype" w:eastAsia="Times New Roman" w:hAnsi="Palatino Linotype" w:cs="Arial"/>
          <w:i/>
          <w:szCs w:val="24"/>
          <w:lang w:val="es-ES" w:eastAsia="es-MX"/>
        </w:rPr>
      </w:pPr>
      <w:r w:rsidRPr="00827451">
        <w:rPr>
          <w:rFonts w:ascii="Palatino Linotype" w:eastAsia="Times New Roman" w:hAnsi="Palatino Linotype" w:cs="Arial,Bold"/>
          <w:b/>
          <w:bCs/>
          <w:i/>
          <w:szCs w:val="24"/>
          <w:lang w:val="es-ES" w:eastAsia="es-MX"/>
        </w:rPr>
        <w:t xml:space="preserve">“Artículo 86. </w:t>
      </w:r>
      <w:r w:rsidRPr="00827451">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EC27C32" w14:textId="77777777" w:rsidR="0096293F" w:rsidRPr="00827451" w:rsidRDefault="0096293F" w:rsidP="0096293F">
      <w:pPr>
        <w:spacing w:after="0" w:line="240" w:lineRule="auto"/>
        <w:ind w:left="709" w:right="757"/>
        <w:jc w:val="both"/>
        <w:rPr>
          <w:rFonts w:ascii="Palatino Linotype" w:eastAsia="Times New Roman" w:hAnsi="Palatino Linotype" w:cs="Arial"/>
          <w:i/>
          <w:szCs w:val="24"/>
          <w:lang w:val="es-ES" w:eastAsia="es-MX"/>
        </w:rPr>
      </w:pPr>
    </w:p>
    <w:p w14:paraId="062398E8" w14:textId="77777777" w:rsidR="0096293F" w:rsidRPr="00827451" w:rsidRDefault="0096293F" w:rsidP="0096293F">
      <w:pPr>
        <w:spacing w:after="0" w:line="240" w:lineRule="auto"/>
        <w:ind w:left="709" w:right="757"/>
        <w:jc w:val="both"/>
        <w:rPr>
          <w:rFonts w:ascii="Palatino Linotype" w:eastAsia="Times New Roman" w:hAnsi="Palatino Linotype" w:cs="Arial"/>
          <w:i/>
          <w:szCs w:val="24"/>
          <w:lang w:val="es-ES" w:eastAsia="es-MX"/>
        </w:rPr>
      </w:pPr>
      <w:r w:rsidRPr="00827451">
        <w:rPr>
          <w:rFonts w:ascii="Palatino Linotype" w:eastAsia="Times New Roman" w:hAnsi="Palatino Linotype" w:cs="Arial,Bold"/>
          <w:b/>
          <w:bCs/>
          <w:i/>
          <w:szCs w:val="24"/>
          <w:lang w:val="es-ES" w:eastAsia="es-MX"/>
        </w:rPr>
        <w:t xml:space="preserve">Artículo 91. </w:t>
      </w:r>
      <w:r w:rsidRPr="00827451">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1EADB0CF" w14:textId="77777777" w:rsidR="0096293F" w:rsidRPr="00827451" w:rsidRDefault="0096293F" w:rsidP="0096293F">
      <w:pPr>
        <w:spacing w:after="0" w:line="240" w:lineRule="auto"/>
        <w:ind w:left="709" w:right="757"/>
        <w:jc w:val="both"/>
        <w:rPr>
          <w:rFonts w:ascii="Palatino Linotype" w:eastAsia="Times New Roman" w:hAnsi="Palatino Linotype" w:cs="Arial"/>
          <w:i/>
          <w:sz w:val="24"/>
          <w:szCs w:val="24"/>
          <w:lang w:val="es-ES" w:eastAsia="es-MX"/>
        </w:rPr>
      </w:pPr>
    </w:p>
    <w:p w14:paraId="0864B557" w14:textId="77777777" w:rsidR="0096293F" w:rsidRPr="00827451" w:rsidRDefault="0096293F" w:rsidP="0096293F">
      <w:pPr>
        <w:spacing w:after="0" w:line="240" w:lineRule="auto"/>
        <w:rPr>
          <w:rFonts w:ascii="Times New Roman" w:eastAsia="Times New Roman" w:hAnsi="Times New Roman" w:cs="Times New Roman"/>
          <w:sz w:val="24"/>
          <w:szCs w:val="24"/>
          <w:lang w:val="es-ES" w:eastAsia="es-ES"/>
        </w:rPr>
      </w:pPr>
    </w:p>
    <w:p w14:paraId="1A8D90AB"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3F39D3A"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p>
    <w:p w14:paraId="73E3A13E"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EADCC4B" w14:textId="77777777" w:rsidR="0096293F" w:rsidRPr="00827451" w:rsidRDefault="0096293F" w:rsidP="0096293F">
      <w:pPr>
        <w:spacing w:after="0" w:line="240" w:lineRule="auto"/>
        <w:rPr>
          <w:rFonts w:ascii="Times New Roman" w:eastAsia="Times New Roman" w:hAnsi="Times New Roman" w:cs="Times New Roman"/>
          <w:sz w:val="24"/>
          <w:szCs w:val="24"/>
          <w:lang w:val="es-ES" w:eastAsia="es-MX"/>
        </w:rPr>
      </w:pPr>
    </w:p>
    <w:p w14:paraId="6C83545A"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Clave Única de Registro de Población (CURP)</w:t>
      </w:r>
      <w:r w:rsidRPr="00827451">
        <w:rPr>
          <w:rFonts w:ascii="Palatino Linotype" w:eastAsia="Times New Roman" w:hAnsi="Palatino Linotype" w:cs="Times New Roman"/>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47EB52" w14:textId="77777777" w:rsidR="0096293F" w:rsidRPr="00827451" w:rsidRDefault="0096293F" w:rsidP="0096293F">
      <w:pPr>
        <w:spacing w:after="0" w:line="240" w:lineRule="auto"/>
        <w:ind w:left="567" w:right="616"/>
        <w:jc w:val="both"/>
        <w:rPr>
          <w:rFonts w:ascii="Palatino Linotype" w:eastAsia="Times New Roman" w:hAnsi="Palatino Linotype" w:cs="Arial"/>
          <w:bCs/>
          <w:i/>
          <w:sz w:val="24"/>
          <w:szCs w:val="24"/>
          <w:lang w:val="es-ES" w:eastAsia="es-MX"/>
        </w:rPr>
      </w:pPr>
    </w:p>
    <w:p w14:paraId="331B6E8C"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E6CCED2"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p>
    <w:p w14:paraId="6F471F95"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MX"/>
        </w:rPr>
        <w:t xml:space="preserve">Por cuanto hace a la </w:t>
      </w:r>
      <w:r w:rsidRPr="00827451">
        <w:rPr>
          <w:rFonts w:ascii="Palatino Linotype" w:eastAsia="Times New Roman" w:hAnsi="Palatino Linotype" w:cs="Times New Roman"/>
          <w:b/>
          <w:sz w:val="24"/>
          <w:szCs w:val="24"/>
          <w:lang w:val="es-ES" w:eastAsia="es-ES"/>
        </w:rPr>
        <w:t>Clave de cualquier tipo de seguridad social</w:t>
      </w:r>
      <w:r w:rsidRPr="00827451">
        <w:rPr>
          <w:rFonts w:ascii="Palatino Linotype" w:eastAsia="Times New Roman" w:hAnsi="Palatino Linotype" w:cs="Times New Roman"/>
          <w:sz w:val="24"/>
          <w:szCs w:val="24"/>
          <w:lang w:val="es-ES" w:eastAsia="es-ES"/>
        </w:rPr>
        <w:t xml:space="preserve"> (ISSEMYM, u otros), está integrado por una </w:t>
      </w:r>
      <w:r w:rsidRPr="00827451">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827451">
        <w:rPr>
          <w:rFonts w:ascii="Palatino Linotype" w:eastAsia="Times New Roman" w:hAnsi="Palatino Linotype" w:cs="Times New Roman"/>
          <w:bCs/>
          <w:sz w:val="24"/>
          <w:szCs w:val="24"/>
          <w:lang w:val="es-ES" w:eastAsia="es-MX"/>
        </w:rPr>
        <w:lastRenderedPageBreak/>
        <w:t xml:space="preserve">confidencial, </w:t>
      </w:r>
      <w:r w:rsidRPr="00827451">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27451">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827451">
        <w:rPr>
          <w:rFonts w:ascii="Palatino Linotype" w:eastAsia="Times New Roman" w:hAnsi="Palatino Linotype" w:cs="Times New Roman"/>
          <w:sz w:val="24"/>
          <w:szCs w:val="24"/>
          <w:lang w:val="es-ES" w:eastAsia="es-MX"/>
        </w:rPr>
        <w:t>.</w:t>
      </w:r>
    </w:p>
    <w:p w14:paraId="16939A68"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p>
    <w:p w14:paraId="37974440"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 w:eastAsia="es-ES"/>
        </w:rPr>
        <w:t xml:space="preserve">Respecto de los </w:t>
      </w:r>
      <w:r w:rsidRPr="00827451">
        <w:rPr>
          <w:rFonts w:ascii="Palatino Linotype" w:eastAsia="Times New Roman" w:hAnsi="Palatino Linotype" w:cs="Times New Roman"/>
          <w:b/>
          <w:sz w:val="24"/>
          <w:szCs w:val="24"/>
          <w:lang w:val="es-ES" w:eastAsia="es-ES"/>
        </w:rPr>
        <w:t>préstamos o descuentos</w:t>
      </w:r>
      <w:r w:rsidRPr="00827451">
        <w:rPr>
          <w:rFonts w:ascii="Palatino Linotype" w:eastAsia="Times New Roman" w:hAnsi="Palatino Linotype" w:cs="Times New Roman"/>
          <w:sz w:val="24"/>
          <w:szCs w:val="24"/>
          <w:lang w:val="es-ES" w:eastAsia="es-ES"/>
        </w:rPr>
        <w:t xml:space="preserve"> </w:t>
      </w:r>
      <w:r w:rsidRPr="00827451">
        <w:rPr>
          <w:rFonts w:ascii="Palatino Linotype" w:eastAsia="Times New Roman" w:hAnsi="Palatino Linotype" w:cs="Times New Roman"/>
          <w:b/>
          <w:sz w:val="24"/>
          <w:szCs w:val="24"/>
          <w:lang w:val="es-ES" w:eastAsia="es-ES"/>
        </w:rPr>
        <w:t>de carácter personal</w:t>
      </w:r>
      <w:r w:rsidRPr="00827451">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827451">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827451">
        <w:rPr>
          <w:rFonts w:ascii="Palatino Linotype" w:eastAsia="Times New Roman" w:hAnsi="Palatino Linotype" w:cs="Times New Roman"/>
          <w:sz w:val="24"/>
          <w:szCs w:val="24"/>
          <w:lang w:val="es-ES" w:eastAsia="es-ES"/>
        </w:rPr>
        <w:t xml:space="preserve"> </w:t>
      </w:r>
      <w:r w:rsidRPr="00827451">
        <w:rPr>
          <w:rFonts w:ascii="Palatino Linotype" w:eastAsia="Times New Roman" w:hAnsi="Palatino Linotype" w:cs="Times New Roman"/>
          <w:sz w:val="24"/>
          <w:szCs w:val="24"/>
          <w:lang w:val="es-ES" w:eastAsia="es-MX"/>
        </w:rPr>
        <w:t>protección de información confidencial, porque incide en la intimidad de un individuo</w:t>
      </w:r>
      <w:r w:rsidRPr="00827451">
        <w:rPr>
          <w:rFonts w:ascii="Palatino Linotype" w:eastAsia="Times New Roman" w:hAnsi="Palatino Linotype" w:cs="Times New Roman"/>
          <w:sz w:val="24"/>
          <w:szCs w:val="24"/>
          <w:lang w:val="es-ES" w:eastAsia="es-ES"/>
        </w:rPr>
        <w:t xml:space="preserve"> </w:t>
      </w:r>
      <w:r w:rsidRPr="00827451">
        <w:rPr>
          <w:rFonts w:ascii="Palatino Linotype" w:eastAsia="Times New Roman" w:hAnsi="Palatino Linotype" w:cs="Times New Roman"/>
          <w:sz w:val="24"/>
          <w:szCs w:val="24"/>
          <w:lang w:val="es-ES" w:eastAsia="es-MX"/>
        </w:rPr>
        <w:t>identificado.</w:t>
      </w:r>
    </w:p>
    <w:p w14:paraId="41221521"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p>
    <w:p w14:paraId="53917093"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MX"/>
        </w:rPr>
        <w:t xml:space="preserve">Por su parte, el </w:t>
      </w:r>
      <w:r w:rsidRPr="00827451">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0D988C39" w14:textId="77777777" w:rsidR="0096293F" w:rsidRPr="00827451" w:rsidRDefault="0096293F" w:rsidP="0096293F">
      <w:pPr>
        <w:spacing w:after="0" w:line="240" w:lineRule="auto"/>
        <w:rPr>
          <w:rFonts w:ascii="Times New Roman" w:eastAsia="Times New Roman" w:hAnsi="Times New Roman" w:cs="Times New Roman"/>
          <w:sz w:val="24"/>
          <w:szCs w:val="24"/>
          <w:lang w:val="es-ES" w:eastAsia="es-ES"/>
        </w:rPr>
      </w:pPr>
    </w:p>
    <w:p w14:paraId="304831DD"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b/>
          <w:i/>
          <w:noProof/>
          <w:szCs w:val="24"/>
          <w:lang w:val="es-ES" w:eastAsia="es-ES"/>
        </w:rPr>
        <w:t>ARTICULO 84.</w:t>
      </w:r>
      <w:r w:rsidRPr="00827451">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5CADA5E1"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p>
    <w:p w14:paraId="0CC1843B"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 Gravámenes fiscales relacionados con el sueldo;</w:t>
      </w:r>
    </w:p>
    <w:p w14:paraId="76FA7697"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01A470AD"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III. Cuotas sindicales;</w:t>
      </w:r>
    </w:p>
    <w:p w14:paraId="1C834D07"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742ED783"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lastRenderedPageBreak/>
        <w:t>V. Descuentos ordenados por el Instituto de Seguridad Social del Estado de México y Municipios, con motivo de cuotas y obligaciones contraídas con éste por los servidores públicos;</w:t>
      </w:r>
    </w:p>
    <w:p w14:paraId="440EBD5B"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04831890"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VII. Faltas de puntualidad o de asistencia injustificadas;</w:t>
      </w:r>
    </w:p>
    <w:p w14:paraId="3452113F"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VIII. Pensiones alimenticias ordenadas por la autoridad judicial; o</w:t>
      </w:r>
    </w:p>
    <w:p w14:paraId="4B6C7BEC"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1BDAE501"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p>
    <w:p w14:paraId="379009CA" w14:textId="77777777" w:rsidR="0096293F" w:rsidRPr="00827451" w:rsidRDefault="0096293F" w:rsidP="0096293F">
      <w:pPr>
        <w:spacing w:after="0" w:line="240" w:lineRule="auto"/>
        <w:ind w:left="567" w:right="616"/>
        <w:jc w:val="both"/>
        <w:rPr>
          <w:rFonts w:ascii="Times New Roman" w:eastAsia="Times New Roman" w:hAnsi="Times New Roman" w:cs="Times New Roman"/>
          <w:szCs w:val="24"/>
          <w:lang w:val="es-ES" w:eastAsia="es-ES"/>
        </w:rPr>
      </w:pPr>
      <w:r w:rsidRPr="00827451">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BD46D97"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0F7D0037"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97E06F6"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02DDE210"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Arial Unicode MS" w:hAnsi="Palatino Linotype" w:cs="Times New Roman"/>
          <w:sz w:val="24"/>
          <w:szCs w:val="24"/>
          <w:lang w:val="es-ES" w:eastAsia="es-ES"/>
        </w:rPr>
        <w:t xml:space="preserve">En ese sentido, </w:t>
      </w:r>
      <w:r w:rsidRPr="00827451">
        <w:rPr>
          <w:rFonts w:ascii="Palatino Linotype" w:eastAsia="Times New Roman" w:hAnsi="Palatino Linotype" w:cs="Times New Roman"/>
          <w:sz w:val="24"/>
          <w:szCs w:val="24"/>
          <w:lang w:val="es-ES" w:eastAsia="es-ES"/>
        </w:rPr>
        <w:t xml:space="preserve">las </w:t>
      </w:r>
      <w:r w:rsidRPr="00827451">
        <w:rPr>
          <w:rFonts w:ascii="Palatino Linotype" w:eastAsia="Times New Roman" w:hAnsi="Palatino Linotype" w:cs="Times New Roman"/>
          <w:b/>
          <w:sz w:val="24"/>
          <w:szCs w:val="24"/>
          <w:lang w:val="es-ES" w:eastAsia="es-ES"/>
        </w:rPr>
        <w:t xml:space="preserve">Cadenas Originales </w:t>
      </w:r>
      <w:r w:rsidRPr="00827451">
        <w:rPr>
          <w:rFonts w:ascii="Palatino Linotype" w:eastAsia="Times New Roman" w:hAnsi="Palatino Linotype" w:cs="Times New Roman"/>
          <w:sz w:val="24"/>
          <w:szCs w:val="24"/>
          <w:lang w:val="es-ES" w:eastAsia="es-ES"/>
        </w:rPr>
        <w:t xml:space="preserve">y </w:t>
      </w:r>
      <w:r w:rsidRPr="00827451">
        <w:rPr>
          <w:rFonts w:ascii="Palatino Linotype" w:eastAsia="Times New Roman" w:hAnsi="Palatino Linotype" w:cs="Times New Roman"/>
          <w:b/>
          <w:sz w:val="24"/>
          <w:szCs w:val="24"/>
          <w:lang w:val="es-ES" w:eastAsia="es-ES"/>
        </w:rPr>
        <w:t>Sellos</w:t>
      </w:r>
      <w:r w:rsidRPr="00827451">
        <w:rPr>
          <w:rFonts w:ascii="Palatino Linotype" w:eastAsia="Times New Roman" w:hAnsi="Palatino Linotype" w:cs="Times New Roman"/>
          <w:sz w:val="24"/>
          <w:szCs w:val="24"/>
          <w:lang w:val="es-ES" w:eastAsia="es-ES"/>
        </w:rPr>
        <w:t xml:space="preserve"> </w:t>
      </w:r>
      <w:r w:rsidRPr="00827451">
        <w:rPr>
          <w:rFonts w:ascii="Palatino Linotype" w:eastAsia="Times New Roman" w:hAnsi="Palatino Linotype" w:cs="Times New Roman"/>
          <w:b/>
          <w:sz w:val="24"/>
          <w:szCs w:val="24"/>
          <w:lang w:val="es-ES" w:eastAsia="es-ES"/>
        </w:rPr>
        <w:t>Digitales</w:t>
      </w:r>
      <w:r w:rsidRPr="00827451">
        <w:rPr>
          <w:rFonts w:ascii="Palatino Linotype" w:eastAsia="Times New Roman" w:hAnsi="Palatino Linotype" w:cs="Times New Roman"/>
          <w:sz w:val="24"/>
          <w:szCs w:val="24"/>
          <w:lang w:val="es-ES" w:eastAsia="es-ES"/>
        </w:rPr>
        <w:t xml:space="preserve">, forman parte del </w:t>
      </w:r>
      <w:r w:rsidRPr="00827451">
        <w:rPr>
          <w:rFonts w:ascii="Palatino Linotype" w:eastAsia="Times New Roman" w:hAnsi="Palatino Linotype" w:cs="Times New Roman"/>
          <w:sz w:val="24"/>
          <w:szCs w:val="24"/>
          <w:lang w:val="es-ES_tradnl" w:eastAsia="es-ES"/>
        </w:rPr>
        <w:t xml:space="preserve">certificado de sello digital, los cuales </w:t>
      </w:r>
      <w:r w:rsidRPr="00827451">
        <w:rPr>
          <w:rFonts w:ascii="Palatino Linotype" w:eastAsia="Times New Roman" w:hAnsi="Palatino Linotype" w:cs="Times New Roman"/>
          <w:sz w:val="24"/>
          <w:szCs w:val="24"/>
          <w:lang w:val="es-ES" w:eastAsia="es-ES"/>
        </w:rPr>
        <w:t xml:space="preserve">son documentos electrónicos, mismos que de conformidad con el artículo 17-G y 29 del Código Fiscal de la Federación le permiten a la autoridad hacendaria federal garantizar una </w:t>
      </w:r>
      <w:r w:rsidRPr="00827451">
        <w:rPr>
          <w:rFonts w:ascii="Palatino Linotype" w:eastAsia="Times New Roman" w:hAnsi="Palatino Linotype" w:cs="Times New Roman"/>
          <w:b/>
          <w:sz w:val="24"/>
          <w:szCs w:val="24"/>
          <w:lang w:val="es-ES" w:eastAsia="es-ES"/>
        </w:rPr>
        <w:t xml:space="preserve">vinculación </w:t>
      </w:r>
      <w:r w:rsidRPr="00827451">
        <w:rPr>
          <w:rFonts w:ascii="Palatino Linotype" w:eastAsia="Times New Roman" w:hAnsi="Palatino Linotype" w:cs="Times New Roman"/>
          <w:sz w:val="24"/>
          <w:szCs w:val="24"/>
          <w:lang w:val="es-ES" w:eastAsia="es-ES"/>
        </w:rPr>
        <w:t xml:space="preserve">entre la </w:t>
      </w:r>
      <w:r w:rsidRPr="00827451">
        <w:rPr>
          <w:rFonts w:ascii="Palatino Linotype" w:eastAsia="Times New Roman" w:hAnsi="Palatino Linotype" w:cs="Times New Roman"/>
          <w:b/>
          <w:sz w:val="24"/>
          <w:szCs w:val="24"/>
          <w:lang w:val="es-ES" w:eastAsia="es-ES"/>
        </w:rPr>
        <w:t xml:space="preserve">identidad de un sujeto o </w:t>
      </w:r>
      <w:r w:rsidRPr="00827451">
        <w:rPr>
          <w:rFonts w:ascii="Palatino Linotype" w:eastAsia="Times New Roman" w:hAnsi="Palatino Linotype" w:cs="Times New Roman"/>
          <w:b/>
          <w:sz w:val="24"/>
          <w:szCs w:val="24"/>
          <w:lang w:val="es-ES" w:eastAsia="es-ES"/>
        </w:rPr>
        <w:lastRenderedPageBreak/>
        <w:t>entidad</w:t>
      </w:r>
      <w:r w:rsidRPr="00827451">
        <w:rPr>
          <w:rFonts w:ascii="Palatino Linotype" w:eastAsia="Times New Roman" w:hAnsi="Palatino Linotype" w:cs="Times New Roman"/>
          <w:sz w:val="24"/>
          <w:szCs w:val="24"/>
          <w:lang w:val="es-ES" w:eastAsia="es-ES"/>
        </w:rPr>
        <w:t xml:space="preserve"> con su clave pública, lo que hace identificable a una persona o entidad, además de que dichos certificados tienen como finalidad o propósito específico firmar digitalmente las facturas electrónicas </w:t>
      </w:r>
      <w:r w:rsidRPr="00827451">
        <w:rPr>
          <w:rFonts w:ascii="Palatino Linotype" w:eastAsia="Times New Roman" w:hAnsi="Palatino Linotype" w:cs="Times New Roman"/>
          <w:b/>
          <w:sz w:val="24"/>
          <w:szCs w:val="24"/>
          <w:lang w:val="es-ES" w:eastAsia="es-ES"/>
        </w:rPr>
        <w:t>para acreditar la autoría de los comprobantes fiscales digitales</w:t>
      </w:r>
      <w:r w:rsidRPr="00827451">
        <w:rPr>
          <w:rFonts w:ascii="Palatino Linotype" w:eastAsia="Times New Roman" w:hAnsi="Palatino Linotype" w:cs="Times New Roman"/>
          <w:sz w:val="24"/>
          <w:szCs w:val="24"/>
          <w:lang w:val="es-ES" w:eastAsia="es-ES"/>
        </w:rPr>
        <w:t>. En ese tenor se transcriben los artículos señalados con antelación para mejor ilustración:</w:t>
      </w:r>
    </w:p>
    <w:p w14:paraId="1536395C" w14:textId="77777777" w:rsidR="0096293F" w:rsidRPr="00827451" w:rsidRDefault="0096293F" w:rsidP="0096293F">
      <w:pPr>
        <w:spacing w:after="0" w:line="240" w:lineRule="auto"/>
        <w:rPr>
          <w:rFonts w:ascii="Times New Roman" w:eastAsia="Times New Roman" w:hAnsi="Times New Roman" w:cs="Times New Roman"/>
          <w:sz w:val="24"/>
          <w:szCs w:val="24"/>
          <w:lang w:eastAsia="es-ES"/>
        </w:rPr>
      </w:pPr>
    </w:p>
    <w:p w14:paraId="5C434515"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w:t>
      </w:r>
      <w:r w:rsidRPr="00827451">
        <w:rPr>
          <w:rFonts w:ascii="Palatino Linotype" w:eastAsia="Times New Roman" w:hAnsi="Palatino Linotype" w:cs="Times New Roman"/>
          <w:b/>
          <w:i/>
          <w:noProof/>
          <w:szCs w:val="24"/>
          <w:lang w:val="es-ES" w:eastAsia="es-ES"/>
        </w:rPr>
        <w:t xml:space="preserve">Artículo 17-G.- </w:t>
      </w:r>
      <w:r w:rsidRPr="00827451">
        <w:rPr>
          <w:rFonts w:ascii="Palatino Linotype" w:eastAsia="Times New Roman" w:hAnsi="Palatino Linotype" w:cs="Times New Roman"/>
          <w:i/>
          <w:noProof/>
          <w:szCs w:val="24"/>
          <w:lang w:val="es-ES" w:eastAsia="es-ES"/>
        </w:rPr>
        <w:t xml:space="preserve">Los certificados que emita el Servicio de Administración Tributaria para ser considerados válidos deberán contener los datos siguientes: </w:t>
      </w:r>
    </w:p>
    <w:p w14:paraId="1BBE0C20"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p>
    <w:p w14:paraId="64E3E4C4" w14:textId="77777777" w:rsidR="0096293F" w:rsidRPr="00827451" w:rsidRDefault="0096293F" w:rsidP="0096293F">
      <w:pPr>
        <w:numPr>
          <w:ilvl w:val="0"/>
          <w:numId w:val="5"/>
        </w:numPr>
        <w:spacing w:after="0" w:line="240" w:lineRule="auto"/>
        <w:ind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La mención de que se expiden como tales. Tratándose de certificados de sellos digitales, se deberán especificar las limitantes que tengan para su uso.</w:t>
      </w:r>
    </w:p>
    <w:p w14:paraId="15CC1570" w14:textId="77777777" w:rsidR="0096293F" w:rsidRPr="00827451" w:rsidRDefault="0096293F" w:rsidP="0096293F">
      <w:pPr>
        <w:spacing w:after="0" w:line="240" w:lineRule="auto"/>
        <w:ind w:left="1422" w:right="616"/>
        <w:jc w:val="both"/>
        <w:rPr>
          <w:rFonts w:ascii="Palatino Linotype" w:eastAsia="Times New Roman" w:hAnsi="Palatino Linotype" w:cs="Times New Roman"/>
          <w:i/>
          <w:noProof/>
          <w:szCs w:val="24"/>
          <w:lang w:val="es-ES" w:eastAsia="es-ES"/>
        </w:rPr>
      </w:pPr>
    </w:p>
    <w:p w14:paraId="515F222F"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b/>
          <w:i/>
          <w:noProof/>
          <w:szCs w:val="24"/>
          <w:lang w:val="es-ES" w:eastAsia="es-ES"/>
        </w:rPr>
        <w:t>Artículo 29.</w:t>
      </w:r>
      <w:r w:rsidRPr="00827451">
        <w:rPr>
          <w:rFonts w:ascii="Palatino Linotype" w:eastAsia="Times New Roman" w:hAnsi="Palatino Linotype" w:cs="Times New Roman"/>
          <w:i/>
          <w:noProof/>
          <w:szCs w:val="24"/>
          <w:lang w:val="es-ES"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9AF3D44"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p>
    <w:p w14:paraId="62CE2B86"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Los contribuyentes a que se refiere el párrafo anterior deberán cumplir con las obligaciones siguientes:</w:t>
      </w:r>
    </w:p>
    <w:p w14:paraId="1A689B02"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p>
    <w:p w14:paraId="3A0F61B6"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  (…)</w:t>
      </w:r>
    </w:p>
    <w:p w14:paraId="7B244F9E"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r w:rsidRPr="00827451">
        <w:rPr>
          <w:rFonts w:ascii="Palatino Linotype" w:eastAsia="Times New Roman" w:hAnsi="Palatino Linotype" w:cs="Times New Roman"/>
          <w:i/>
          <w:noProof/>
          <w:szCs w:val="24"/>
          <w:lang w:val="es-ES" w:eastAsia="es-ES"/>
        </w:rPr>
        <w:t>II. Tramitar ante el Servicio de Administración Tributaria el certificado para el uso de los sellos digitales.</w:t>
      </w:r>
    </w:p>
    <w:p w14:paraId="3B0F4BB2" w14:textId="77777777" w:rsidR="0096293F" w:rsidRPr="00827451" w:rsidRDefault="0096293F" w:rsidP="0096293F">
      <w:pPr>
        <w:spacing w:after="0" w:line="240" w:lineRule="auto"/>
        <w:ind w:left="567" w:right="616"/>
        <w:jc w:val="both"/>
        <w:rPr>
          <w:rFonts w:ascii="Palatino Linotype" w:eastAsia="Times New Roman" w:hAnsi="Palatino Linotype" w:cs="Times New Roman"/>
          <w:i/>
          <w:noProof/>
          <w:szCs w:val="24"/>
          <w:lang w:val="es-ES" w:eastAsia="es-ES"/>
        </w:rPr>
      </w:pPr>
    </w:p>
    <w:p w14:paraId="54D7C9B3" w14:textId="77777777" w:rsidR="0096293F" w:rsidRPr="00827451" w:rsidRDefault="0096293F" w:rsidP="0096293F">
      <w:pPr>
        <w:spacing w:after="0" w:line="240" w:lineRule="auto"/>
        <w:ind w:left="567" w:right="616"/>
        <w:jc w:val="both"/>
        <w:rPr>
          <w:rFonts w:ascii="Times New Roman" w:eastAsia="Times New Roman" w:hAnsi="Times New Roman" w:cs="Times New Roman"/>
          <w:noProof/>
          <w:szCs w:val="24"/>
          <w:lang w:val="es-ES" w:eastAsia="es-ES"/>
        </w:rPr>
      </w:pPr>
      <w:r w:rsidRPr="00827451">
        <w:rPr>
          <w:rFonts w:ascii="Palatino Linotype" w:eastAsia="Times New Roman" w:hAnsi="Palatino Linotype" w:cs="Times New Roman"/>
          <w:i/>
          <w:noProof/>
          <w:szCs w:val="24"/>
          <w:lang w:val="es-ES"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561B04A"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3FB50609"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 xml:space="preserve">Por lo que hace a los </w:t>
      </w:r>
      <w:r w:rsidRPr="00827451">
        <w:rPr>
          <w:rFonts w:ascii="Palatino Linotype" w:eastAsia="Times New Roman" w:hAnsi="Palatino Linotype" w:cs="Times New Roman"/>
          <w:b/>
          <w:sz w:val="24"/>
          <w:szCs w:val="24"/>
          <w:lang w:val="es-ES" w:eastAsia="es-ES"/>
        </w:rPr>
        <w:t>Códigos Bidimensionales</w:t>
      </w:r>
      <w:r w:rsidRPr="00827451">
        <w:rPr>
          <w:rFonts w:ascii="Palatino Linotype" w:eastAsia="Times New Roman" w:hAnsi="Palatino Linotype" w:cs="Times New Roman"/>
          <w:sz w:val="24"/>
          <w:szCs w:val="24"/>
          <w:lang w:val="es-ES" w:eastAsia="es-ES"/>
        </w:rPr>
        <w:t xml:space="preserve"> y los denominados </w:t>
      </w:r>
      <w:r w:rsidRPr="00827451">
        <w:rPr>
          <w:rFonts w:ascii="Palatino Linotype" w:eastAsia="Times New Roman" w:hAnsi="Palatino Linotype" w:cs="Times New Roman"/>
          <w:b/>
          <w:sz w:val="24"/>
          <w:szCs w:val="24"/>
          <w:lang w:val="es-ES" w:eastAsia="es-ES"/>
        </w:rPr>
        <w:t>Códigos QR</w:t>
      </w:r>
      <w:r w:rsidRPr="00827451">
        <w:rPr>
          <w:rFonts w:ascii="Palatino Linotype" w:eastAsia="Times New Roman" w:hAnsi="Palatino Linotype" w:cs="Times New Roman"/>
          <w:sz w:val="24"/>
          <w:szCs w:val="24"/>
          <w:lang w:val="es-ES" w:eastAsia="es-ES"/>
        </w:rPr>
        <w:t xml:space="preserve">, se trata </w:t>
      </w:r>
      <w:r w:rsidRPr="00827451">
        <w:rPr>
          <w:rFonts w:ascii="Palatino Linotype" w:eastAsia="Times New Roman" w:hAnsi="Palatino Linotype" w:cs="Times New Roman"/>
          <w:sz w:val="24"/>
          <w:szCs w:val="24"/>
          <w:lang w:val="es-ES_tradnl" w:eastAsia="es-ES"/>
        </w:rPr>
        <w:t>de</w:t>
      </w:r>
      <w:r w:rsidRPr="00827451">
        <w:rPr>
          <w:rFonts w:ascii="Palatino Linotype" w:eastAsia="Times New Roman" w:hAnsi="Palatino Linotype" w:cs="Times New Roman"/>
          <w:sz w:val="24"/>
          <w:szCs w:val="24"/>
          <w:lang w:val="es-ES"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827451">
        <w:rPr>
          <w:rFonts w:ascii="Palatino Linotype" w:eastAsia="Times New Roman" w:hAnsi="Palatino Linotype" w:cs="Times New Roman"/>
          <w:sz w:val="24"/>
          <w:szCs w:val="24"/>
          <w:lang w:val="es-ES" w:eastAsia="es-MX"/>
        </w:rPr>
        <w:t>datos</w:t>
      </w:r>
      <w:r w:rsidRPr="00827451">
        <w:rPr>
          <w:rFonts w:ascii="Palatino Linotype" w:eastAsia="Times New Roman" w:hAnsi="Palatino Linotype" w:cs="Times New Roman"/>
          <w:sz w:val="24"/>
          <w:szCs w:val="24"/>
          <w:lang w:val="es-ES" w:eastAsia="es-ES"/>
        </w:rPr>
        <w:t xml:space="preserve"> personales como lo son el </w:t>
      </w:r>
      <w:r w:rsidRPr="00827451">
        <w:rPr>
          <w:rFonts w:ascii="Palatino Linotype" w:eastAsia="Times New Roman" w:hAnsi="Palatino Linotype" w:cs="Times New Roman"/>
          <w:b/>
          <w:sz w:val="24"/>
          <w:szCs w:val="24"/>
          <w:lang w:val="es-ES" w:eastAsia="es-ES"/>
        </w:rPr>
        <w:t>Registro Federal de Contribuyentes</w:t>
      </w:r>
      <w:r w:rsidRPr="00827451">
        <w:rPr>
          <w:rFonts w:ascii="Palatino Linotype" w:eastAsia="Times New Roman" w:hAnsi="Palatino Linotype" w:cs="Times New Roman"/>
          <w:sz w:val="24"/>
          <w:szCs w:val="24"/>
          <w:lang w:val="es-ES" w:eastAsia="es-ES"/>
        </w:rPr>
        <w:t xml:space="preserve"> (RFC) y la </w:t>
      </w:r>
      <w:r w:rsidRPr="00827451">
        <w:rPr>
          <w:rFonts w:ascii="Palatino Linotype" w:eastAsia="Times New Roman" w:hAnsi="Palatino Linotype" w:cs="Times New Roman"/>
          <w:b/>
          <w:sz w:val="24"/>
          <w:szCs w:val="24"/>
          <w:lang w:val="es-ES" w:eastAsia="es-ES"/>
        </w:rPr>
        <w:t>Clave Única de Registro de Población</w:t>
      </w:r>
      <w:r w:rsidRPr="00827451">
        <w:rPr>
          <w:rFonts w:ascii="Palatino Linotype" w:eastAsia="Times New Roman" w:hAnsi="Palatino Linotype" w:cs="Times New Roman"/>
          <w:sz w:val="24"/>
          <w:szCs w:val="24"/>
          <w:lang w:val="es-ES" w:eastAsia="es-ES"/>
        </w:rPr>
        <w:t xml:space="preserve"> (CURP), por lo cual, deberán ser protegidos.</w:t>
      </w:r>
    </w:p>
    <w:p w14:paraId="1EB56A8D"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30C5708D"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r w:rsidRPr="00827451">
        <w:rPr>
          <w:rFonts w:ascii="Palatino Linotype" w:eastAsia="Times New Roman" w:hAnsi="Palatino Linotype" w:cs="Times New Roman"/>
          <w:sz w:val="24"/>
          <w:szCs w:val="24"/>
          <w:lang w:val="es-ES_tradnl" w:eastAsia="es-ES"/>
        </w:rPr>
        <w:t xml:space="preserve">Por ende, en el presente caso el Sujeto Obligado debe </w:t>
      </w:r>
      <w:r w:rsidRPr="00827451">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27451">
        <w:rPr>
          <w:rFonts w:ascii="Palatino Linotype" w:eastAsia="Times New Roman" w:hAnsi="Palatino Linotype" w:cs="Times New Roman"/>
          <w:sz w:val="24"/>
          <w:szCs w:val="24"/>
          <w:lang w:val="es-ES_tradnl" w:eastAsia="es-ES"/>
        </w:rPr>
        <w:t xml:space="preserve">el Sujeto Obligado </w:t>
      </w:r>
      <w:r w:rsidRPr="00827451">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27451">
        <w:rPr>
          <w:rFonts w:ascii="Palatino Linotype" w:eastAsia="Times New Roman" w:hAnsi="Palatino Linotype" w:cs="Times New Roman"/>
          <w:sz w:val="24"/>
          <w:szCs w:val="24"/>
          <w:lang w:val="es-ES_tradnl" w:eastAsia="es-ES"/>
        </w:rPr>
        <w:t>el Sujeto Obligado</w:t>
      </w:r>
      <w:r w:rsidRPr="00827451">
        <w:rPr>
          <w:rFonts w:ascii="Palatino Linotype" w:eastAsia="Times New Roman" w:hAnsi="Palatino Linotype" w:cs="Times New Roman"/>
          <w:sz w:val="24"/>
          <w:szCs w:val="24"/>
          <w:lang w:val="es-ES"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w:t>
      </w:r>
      <w:r w:rsidRPr="00827451">
        <w:rPr>
          <w:rFonts w:ascii="Palatino Linotype" w:eastAsia="Times New Roman" w:hAnsi="Palatino Linotype" w:cs="Times New Roman"/>
          <w:sz w:val="24"/>
          <w:szCs w:val="24"/>
          <w:lang w:val="es-ES" w:eastAsia="es-MX"/>
        </w:rPr>
        <w:lastRenderedPageBreak/>
        <w:t>éste último quien apruebe, modifique o revoque la clasificación de la información solicitada.</w:t>
      </w:r>
    </w:p>
    <w:p w14:paraId="217B9615"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MX"/>
        </w:rPr>
      </w:pPr>
    </w:p>
    <w:p w14:paraId="1D397AB3" w14:textId="77777777" w:rsidR="0096293F" w:rsidRPr="00827451" w:rsidRDefault="0096293F" w:rsidP="0096293F">
      <w:pPr>
        <w:spacing w:after="0" w:line="360" w:lineRule="auto"/>
        <w:jc w:val="both"/>
        <w:rPr>
          <w:rFonts w:ascii="Palatino Linotype" w:eastAsia="Calibri" w:hAnsi="Palatino Linotype" w:cs="Times New Roman"/>
          <w:sz w:val="24"/>
          <w:szCs w:val="24"/>
          <w:lang w:val="es-ES" w:eastAsia="es-ES"/>
        </w:rPr>
      </w:pPr>
      <w:r w:rsidRPr="00827451">
        <w:rPr>
          <w:rFonts w:ascii="Palatino Linotype" w:eastAsia="Calibri" w:hAnsi="Palatino Linotype" w:cs="Times New Roman"/>
          <w:sz w:val="24"/>
          <w:szCs w:val="24"/>
          <w:lang w:val="es-ES" w:eastAsia="es-ES"/>
        </w:rPr>
        <w:t xml:space="preserve">Así, es que </w:t>
      </w:r>
      <w:r w:rsidRPr="00827451">
        <w:rPr>
          <w:rFonts w:ascii="Palatino Linotype" w:eastAsia="Times New Roman" w:hAnsi="Palatino Linotype" w:cs="Times New Roman"/>
          <w:sz w:val="24"/>
          <w:szCs w:val="24"/>
          <w:lang w:val="es-ES_tradnl" w:eastAsia="es-ES"/>
        </w:rPr>
        <w:t xml:space="preserve">el Sujeto Obligado </w:t>
      </w:r>
      <w:r w:rsidRPr="00827451">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124DB0D" w14:textId="77777777" w:rsidR="0096293F" w:rsidRPr="00827451" w:rsidRDefault="0096293F" w:rsidP="0096293F">
      <w:pPr>
        <w:spacing w:after="0" w:line="360" w:lineRule="auto"/>
        <w:jc w:val="both"/>
        <w:rPr>
          <w:rFonts w:ascii="Palatino Linotype" w:eastAsia="Calibri" w:hAnsi="Palatino Linotype" w:cs="Times New Roman"/>
          <w:sz w:val="24"/>
          <w:szCs w:val="24"/>
          <w:lang w:val="es-ES" w:eastAsia="es-ES"/>
        </w:rPr>
      </w:pPr>
    </w:p>
    <w:p w14:paraId="3DF45A23"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32D771" w14:textId="77777777" w:rsidR="0096293F" w:rsidRPr="00827451" w:rsidRDefault="0096293F" w:rsidP="0096293F">
      <w:pPr>
        <w:spacing w:after="0" w:line="240" w:lineRule="auto"/>
        <w:rPr>
          <w:rFonts w:ascii="Times New Roman" w:eastAsia="Times New Roman" w:hAnsi="Times New Roman" w:cs="Times New Roman"/>
          <w:sz w:val="24"/>
          <w:szCs w:val="24"/>
          <w:lang w:eastAsia="es-ES"/>
        </w:rPr>
      </w:pPr>
    </w:p>
    <w:p w14:paraId="537FE503"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lastRenderedPageBreak/>
        <w:t xml:space="preserve">“Artículo 49. </w:t>
      </w:r>
      <w:r w:rsidRPr="00827451">
        <w:rPr>
          <w:rFonts w:ascii="Palatino Linotype" w:eastAsia="Times New Roman" w:hAnsi="Palatino Linotype" w:cs="Times New Roman"/>
          <w:i/>
          <w:szCs w:val="24"/>
          <w:lang w:val="es-ES" w:eastAsia="es-MX"/>
        </w:rPr>
        <w:t>Los Comités de Transparencia tendrán las siguientes atribuciones:</w:t>
      </w:r>
    </w:p>
    <w:p w14:paraId="6C81918F"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VIII.</w:t>
      </w:r>
      <w:r w:rsidRPr="00827451">
        <w:rPr>
          <w:rFonts w:ascii="Palatino Linotype" w:eastAsia="Times New Roman" w:hAnsi="Palatino Linotype" w:cs="Times New Roman"/>
          <w:i/>
          <w:szCs w:val="24"/>
          <w:lang w:val="es-ES" w:eastAsia="es-MX"/>
        </w:rPr>
        <w:t xml:space="preserve"> Aprobar, modificar o revocar la clasificación de la información;</w:t>
      </w:r>
    </w:p>
    <w:p w14:paraId="41BA0340"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p>
    <w:p w14:paraId="181B8219"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Artículo 132.</w:t>
      </w:r>
      <w:r w:rsidRPr="00827451">
        <w:rPr>
          <w:rFonts w:ascii="Palatino Linotype" w:eastAsia="Times New Roman" w:hAnsi="Palatino Linotype" w:cs="Times New Roman"/>
          <w:i/>
          <w:szCs w:val="24"/>
          <w:lang w:val="es-ES" w:eastAsia="es-MX"/>
        </w:rPr>
        <w:t xml:space="preserve"> La clasificación de la información se llevará a cabo en el momento en que:</w:t>
      </w:r>
    </w:p>
    <w:p w14:paraId="725AB65F"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1D134AAF"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I.</w:t>
      </w:r>
      <w:r w:rsidRPr="00827451">
        <w:rPr>
          <w:rFonts w:ascii="Palatino Linotype" w:eastAsia="Times New Roman" w:hAnsi="Palatino Linotype" w:cs="Times New Roman"/>
          <w:i/>
          <w:szCs w:val="24"/>
          <w:lang w:val="es-ES" w:eastAsia="es-MX"/>
        </w:rPr>
        <w:t xml:space="preserve"> Se reciba una solicitud de acceso a la información;</w:t>
      </w:r>
    </w:p>
    <w:p w14:paraId="0824CBE8"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II.</w:t>
      </w:r>
      <w:r w:rsidRPr="00827451">
        <w:rPr>
          <w:rFonts w:ascii="Palatino Linotype" w:eastAsia="Times New Roman" w:hAnsi="Palatino Linotype" w:cs="Times New Roman"/>
          <w:i/>
          <w:szCs w:val="24"/>
          <w:lang w:val="es-ES" w:eastAsia="es-MX"/>
        </w:rPr>
        <w:t xml:space="preserve"> Se determine mediante resolución de autoridad competente; o</w:t>
      </w:r>
    </w:p>
    <w:p w14:paraId="06AF3CD4"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r w:rsidRPr="00827451">
        <w:rPr>
          <w:rFonts w:ascii="Palatino Linotype" w:eastAsia="Times New Roman" w:hAnsi="Palatino Linotype" w:cs="Times New Roman"/>
          <w:i/>
          <w:szCs w:val="24"/>
          <w:lang w:val="es-ES" w:eastAsia="es-MX"/>
        </w:rPr>
        <w:t>III. Se generen versiones públicas para dar cumplimiento a las obligaciones de transparencia previstas en esta Ley.</w:t>
      </w:r>
      <w:r w:rsidRPr="00827451">
        <w:rPr>
          <w:rFonts w:ascii="Palatino Linotype" w:eastAsia="Times New Roman" w:hAnsi="Palatino Linotype" w:cs="Times New Roman"/>
          <w:b/>
          <w:i/>
          <w:szCs w:val="24"/>
          <w:lang w:val="es-ES" w:eastAsia="es-MX"/>
        </w:rPr>
        <w:t>”</w:t>
      </w:r>
    </w:p>
    <w:p w14:paraId="0BBD57AD"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79D94656"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“Segundo.-</w:t>
      </w:r>
      <w:r w:rsidRPr="00827451">
        <w:rPr>
          <w:rFonts w:ascii="Palatino Linotype" w:eastAsia="Times New Roman" w:hAnsi="Palatino Linotype" w:cs="Times New Roman"/>
          <w:i/>
          <w:szCs w:val="24"/>
          <w:lang w:val="es-ES" w:eastAsia="es-MX"/>
        </w:rPr>
        <w:t xml:space="preserve"> Para efectos de los presentes Lineamientos Generales, se entenderá por:</w:t>
      </w:r>
    </w:p>
    <w:p w14:paraId="1F6C3DD1"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XVIII.</w:t>
      </w:r>
      <w:r w:rsidRPr="00827451">
        <w:rPr>
          <w:rFonts w:ascii="Palatino Linotype" w:eastAsia="Times New Roman" w:hAnsi="Palatino Linotype" w:cs="Times New Roman"/>
          <w:i/>
          <w:szCs w:val="24"/>
          <w:lang w:val="es-ES" w:eastAsia="es-MX"/>
        </w:rPr>
        <w:t xml:space="preserve"> </w:t>
      </w:r>
      <w:r w:rsidRPr="00827451">
        <w:rPr>
          <w:rFonts w:ascii="Palatino Linotype" w:eastAsia="Times New Roman" w:hAnsi="Palatino Linotype" w:cs="Times New Roman"/>
          <w:b/>
          <w:i/>
          <w:szCs w:val="24"/>
          <w:lang w:val="es-ES" w:eastAsia="es-MX"/>
        </w:rPr>
        <w:t>Versión pública:</w:t>
      </w:r>
      <w:r w:rsidRPr="00827451">
        <w:rPr>
          <w:rFonts w:ascii="Palatino Linotype" w:eastAsia="Times New Roman" w:hAnsi="Palatino Linotype" w:cs="Times New Roman"/>
          <w:i/>
          <w:szCs w:val="24"/>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8C360C"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1C0229E7"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Cuarto.</w:t>
      </w:r>
      <w:r w:rsidRPr="00827451">
        <w:rPr>
          <w:rFonts w:ascii="Palatino Linotype" w:eastAsia="Times New Roman" w:hAnsi="Palatino Linotype" w:cs="Times New Roman"/>
          <w:i/>
          <w:szCs w:val="24"/>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0E3798"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Los Sujetos Obligados deberán aplicar, de manera estricta, las excepciones al derecho de acceso a la información y sólo podrán invocarlas cuando acrediten su procedencia.</w:t>
      </w:r>
    </w:p>
    <w:p w14:paraId="2E77904C"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3BE7716D"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Quinto.</w:t>
      </w:r>
      <w:r w:rsidRPr="00827451">
        <w:rPr>
          <w:rFonts w:ascii="Palatino Linotype" w:eastAsia="Times New Roman" w:hAnsi="Palatino Linotype" w:cs="Times New Roman"/>
          <w:i/>
          <w:szCs w:val="24"/>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F736D1"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7EFED00E"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lastRenderedPageBreak/>
        <w:t>Sexto.</w:t>
      </w:r>
      <w:r w:rsidRPr="00827451">
        <w:rPr>
          <w:rFonts w:ascii="Palatino Linotype" w:eastAsia="Times New Roman" w:hAnsi="Palatino Linotype" w:cs="Times New Roman"/>
          <w:i/>
          <w:szCs w:val="24"/>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080AB04"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La clasificación de información se realizará conforme a un análisis caso por caso, mediante la aplicación de la prueba de daño y de interés público.</w:t>
      </w:r>
    </w:p>
    <w:p w14:paraId="332D6ABB"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70645D33"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Séptimo.</w:t>
      </w:r>
      <w:r w:rsidRPr="00827451">
        <w:rPr>
          <w:rFonts w:ascii="Palatino Linotype" w:eastAsia="Times New Roman" w:hAnsi="Palatino Linotype" w:cs="Times New Roman"/>
          <w:i/>
          <w:szCs w:val="24"/>
          <w:lang w:val="es-ES" w:eastAsia="es-MX"/>
        </w:rPr>
        <w:t xml:space="preserve"> La clasificación de la información se llevará a cabo en el momento en que:</w:t>
      </w:r>
    </w:p>
    <w:p w14:paraId="5558627D"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I.</w:t>
      </w:r>
      <w:r w:rsidRPr="00827451">
        <w:rPr>
          <w:rFonts w:ascii="Palatino Linotype" w:eastAsia="Times New Roman" w:hAnsi="Palatino Linotype" w:cs="Times New Roman"/>
          <w:i/>
          <w:szCs w:val="24"/>
          <w:lang w:val="es-ES" w:eastAsia="es-MX"/>
        </w:rPr>
        <w:t xml:space="preserve"> Se reciba una solicitud de acceso a la información;</w:t>
      </w:r>
    </w:p>
    <w:p w14:paraId="3AC74414"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098B97F9"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II.</w:t>
      </w:r>
      <w:r w:rsidRPr="00827451">
        <w:rPr>
          <w:rFonts w:ascii="Palatino Linotype" w:eastAsia="Times New Roman" w:hAnsi="Palatino Linotype" w:cs="Times New Roman"/>
          <w:i/>
          <w:szCs w:val="24"/>
          <w:lang w:val="es-ES" w:eastAsia="es-MX"/>
        </w:rPr>
        <w:t xml:space="preserve"> Se determine mediante resolución de autoridad competente, o</w:t>
      </w:r>
    </w:p>
    <w:p w14:paraId="4B51E3BA"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III.</w:t>
      </w:r>
      <w:r w:rsidRPr="00827451">
        <w:rPr>
          <w:rFonts w:ascii="Palatino Linotype" w:eastAsia="Times New Roman" w:hAnsi="Palatino Linotype" w:cs="Times New Roman"/>
          <w:i/>
          <w:szCs w:val="24"/>
          <w:lang w:val="es-ES" w:eastAsia="es-MX"/>
        </w:rPr>
        <w:t xml:space="preserve"> Se generen versiones públicas para dar cumplimiento a las obligaciones de transparencia previstas en la Ley General, la Ley Federal y las correspondientes de las entidades federativas.</w:t>
      </w:r>
    </w:p>
    <w:p w14:paraId="1F9A4039"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Los titulares de las áreas deberán revisar la clasificación al momento de la recepción de una solicitud de acceso a la información, para verificar si encuadra en una causal de reserva o de confidencialidad.</w:t>
      </w:r>
    </w:p>
    <w:p w14:paraId="7B9E8286"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0B025B40"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Octavo.</w:t>
      </w:r>
      <w:r w:rsidRPr="00827451">
        <w:rPr>
          <w:rFonts w:ascii="Palatino Linotype" w:eastAsia="Times New Roman" w:hAnsi="Palatino Linotype" w:cs="Times New Roman"/>
          <w:i/>
          <w:szCs w:val="24"/>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73506F"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Para motivar la clasificación se deberán señalar las razones o circunstancias especiales que lo llevaron a concluir que el caso particular se ajusta al supuesto previsto por la norma legal invocada como fundamento.</w:t>
      </w:r>
    </w:p>
    <w:p w14:paraId="06E19648"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En caso de referirse a información reservada, la motivación de la clasificación también deberá comprender las circunstancias que justifican el establecimiento de determinado plazo de reserva.</w:t>
      </w:r>
    </w:p>
    <w:p w14:paraId="174F07A0"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p>
    <w:p w14:paraId="4DE432D5"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67EE793"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Los documentos contenidos en los archivos históricos y los identificados como históricos confidenciales no serán susceptibles de clasificación como reservados.</w:t>
      </w:r>
    </w:p>
    <w:p w14:paraId="0D86D636"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08D48700"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Noveno.</w:t>
      </w:r>
      <w:r w:rsidRPr="00827451">
        <w:rPr>
          <w:rFonts w:ascii="Palatino Linotype" w:eastAsia="Times New Roman" w:hAnsi="Palatino Linotype" w:cs="Times New Roman"/>
          <w:i/>
          <w:szCs w:val="24"/>
          <w:lang w:val="es-ES" w:eastAsia="es-MX"/>
        </w:rPr>
        <w:t xml:space="preserve"> En los casos en que se solicite un documento o expediente que contenga partes o secciones clasificadas, los titulares de las áreas deberán elaborar una versión pública </w:t>
      </w:r>
      <w:r w:rsidRPr="00827451">
        <w:rPr>
          <w:rFonts w:ascii="Palatino Linotype" w:eastAsia="Times New Roman" w:hAnsi="Palatino Linotype" w:cs="Times New Roman"/>
          <w:i/>
          <w:szCs w:val="24"/>
          <w:lang w:val="es-ES" w:eastAsia="es-MX"/>
        </w:rPr>
        <w:lastRenderedPageBreak/>
        <w:t>fundando y motivando la clasificación de las partes o secciones que se testen, siguiendo los procedimientos establecidos en el Capítulo IX de los presentes lineamientos.</w:t>
      </w:r>
    </w:p>
    <w:p w14:paraId="5C4BB303"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5F1F53C7"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b/>
          <w:i/>
          <w:szCs w:val="24"/>
          <w:lang w:val="es-ES" w:eastAsia="es-MX"/>
        </w:rPr>
        <w:t>Décimo.</w:t>
      </w:r>
      <w:r w:rsidRPr="00827451">
        <w:rPr>
          <w:rFonts w:ascii="Palatino Linotype" w:eastAsia="Times New Roman" w:hAnsi="Palatino Linotype" w:cs="Times New Roman"/>
          <w:i/>
          <w:szCs w:val="24"/>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DDE364"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p>
    <w:p w14:paraId="0E6954F7"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MX"/>
        </w:rPr>
      </w:pPr>
      <w:r w:rsidRPr="00827451">
        <w:rPr>
          <w:rFonts w:ascii="Palatino Linotype" w:eastAsia="Times New Roman" w:hAnsi="Palatino Linotype" w:cs="Times New Roman"/>
          <w:i/>
          <w:szCs w:val="24"/>
          <w:lang w:val="es-ES" w:eastAsia="es-MX"/>
        </w:rPr>
        <w:t>En ausencia de los titulares de las áreas, la información será clasificada o desclasificada por la persona que lo supla, en términos de la normativa que rija la actuación del sujeto obligado.</w:t>
      </w:r>
    </w:p>
    <w:p w14:paraId="79ED2ED7" w14:textId="77777777" w:rsidR="0096293F" w:rsidRPr="00827451" w:rsidRDefault="0096293F" w:rsidP="0096293F">
      <w:pPr>
        <w:spacing w:after="0" w:line="240" w:lineRule="auto"/>
        <w:ind w:left="567" w:right="616"/>
        <w:jc w:val="both"/>
        <w:rPr>
          <w:rFonts w:ascii="Palatino Linotype" w:eastAsia="Times New Roman" w:hAnsi="Palatino Linotype" w:cs="Times New Roman"/>
          <w:b/>
          <w:i/>
          <w:szCs w:val="24"/>
          <w:lang w:val="es-ES" w:eastAsia="es-MX"/>
        </w:rPr>
      </w:pPr>
    </w:p>
    <w:p w14:paraId="1B2AE744" w14:textId="77777777" w:rsidR="0096293F" w:rsidRPr="00827451" w:rsidRDefault="0096293F" w:rsidP="0096293F">
      <w:pPr>
        <w:spacing w:after="0" w:line="240" w:lineRule="auto"/>
        <w:ind w:left="567" w:right="616"/>
        <w:jc w:val="both"/>
        <w:rPr>
          <w:rFonts w:ascii="Palatino Linotype" w:eastAsia="Times New Roman" w:hAnsi="Palatino Linotype" w:cs="Times New Roman"/>
          <w:b/>
          <w:szCs w:val="24"/>
          <w:lang w:val="es-ES" w:eastAsia="es-MX"/>
        </w:rPr>
      </w:pPr>
      <w:r w:rsidRPr="00827451">
        <w:rPr>
          <w:rFonts w:ascii="Palatino Linotype" w:eastAsia="Times New Roman" w:hAnsi="Palatino Linotype" w:cs="Times New Roman"/>
          <w:b/>
          <w:i/>
          <w:szCs w:val="24"/>
          <w:lang w:val="es-ES" w:eastAsia="es-MX"/>
        </w:rPr>
        <w:t>Décimo primero.</w:t>
      </w:r>
      <w:r w:rsidRPr="00827451">
        <w:rPr>
          <w:rFonts w:ascii="Palatino Linotype" w:eastAsia="Times New Roman" w:hAnsi="Palatino Linotype" w:cs="Times New Roman"/>
          <w:i/>
          <w:szCs w:val="24"/>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27451">
        <w:rPr>
          <w:rFonts w:ascii="Palatino Linotype" w:eastAsia="Times New Roman" w:hAnsi="Palatino Linotype" w:cs="Times New Roman"/>
          <w:b/>
          <w:i/>
          <w:szCs w:val="24"/>
          <w:lang w:val="es-ES" w:eastAsia="es-MX"/>
        </w:rPr>
        <w:t>”</w:t>
      </w:r>
    </w:p>
    <w:p w14:paraId="57F6EA9A" w14:textId="77777777" w:rsidR="0096293F" w:rsidRPr="00827451" w:rsidRDefault="0096293F" w:rsidP="0096293F">
      <w:pPr>
        <w:spacing w:after="0" w:line="360" w:lineRule="auto"/>
        <w:jc w:val="both"/>
        <w:rPr>
          <w:rFonts w:ascii="Palatino Linotype" w:eastAsia="Times New Roman" w:hAnsi="Palatino Linotype" w:cs="Arial"/>
          <w:i/>
          <w:sz w:val="24"/>
          <w:szCs w:val="24"/>
          <w:lang w:val="es-ES" w:eastAsia="es-MX"/>
        </w:rPr>
      </w:pPr>
    </w:p>
    <w:p w14:paraId="3692FA0D"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27451">
        <w:rPr>
          <w:rFonts w:ascii="Palatino Linotype" w:eastAsia="Times New Roman" w:hAnsi="Palatino Linotype" w:cs="Times New Roman"/>
          <w:sz w:val="24"/>
          <w:szCs w:val="24"/>
          <w:lang w:val="es-ES_tradnl" w:eastAsia="es-ES"/>
        </w:rPr>
        <w:t>el Sujeto Obligado</w:t>
      </w:r>
      <w:r w:rsidRPr="00827451">
        <w:rPr>
          <w:rFonts w:ascii="Palatino Linotype" w:eastAsia="Times New Roman" w:hAnsi="Palatino Linotype" w:cs="Times New Roman"/>
          <w:sz w:val="24"/>
          <w:szCs w:val="24"/>
          <w:lang w:val="es-ES"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827451">
        <w:rPr>
          <w:rFonts w:ascii="Palatino Linotype" w:eastAsia="Times New Roman" w:hAnsi="Palatino Linotype" w:cs="Times New Roman"/>
          <w:sz w:val="24"/>
          <w:szCs w:val="24"/>
          <w:lang w:val="es-ES" w:eastAsia="es-ES"/>
        </w:rPr>
        <w:lastRenderedPageBreak/>
        <w:t>supuestos jurídicos se debe fundar y motivar correctamente la categorización de la información.</w:t>
      </w:r>
    </w:p>
    <w:p w14:paraId="3F8F91F9"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01DFE1B7"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4E2DE4F" w14:textId="77777777" w:rsidR="0096293F" w:rsidRPr="00827451" w:rsidRDefault="0096293F" w:rsidP="0096293F">
      <w:pPr>
        <w:spacing w:after="0" w:line="240" w:lineRule="auto"/>
        <w:rPr>
          <w:rFonts w:ascii="Times New Roman" w:eastAsia="Times New Roman" w:hAnsi="Times New Roman" w:cs="Times New Roman"/>
          <w:sz w:val="24"/>
          <w:szCs w:val="24"/>
          <w:lang w:eastAsia="es-ES"/>
        </w:rPr>
      </w:pPr>
    </w:p>
    <w:p w14:paraId="0E77325B" w14:textId="77777777" w:rsidR="0096293F" w:rsidRPr="00827451" w:rsidRDefault="0096293F" w:rsidP="0096293F">
      <w:pPr>
        <w:spacing w:after="0" w:line="240" w:lineRule="auto"/>
        <w:ind w:left="567" w:right="616"/>
        <w:jc w:val="both"/>
        <w:rPr>
          <w:rFonts w:ascii="Palatino Linotype" w:eastAsia="Times New Roman" w:hAnsi="Palatino Linotype" w:cs="Times New Roman"/>
          <w:i/>
          <w:szCs w:val="24"/>
          <w:lang w:val="es-ES" w:eastAsia="es-ES"/>
        </w:rPr>
      </w:pPr>
      <w:r w:rsidRPr="00827451">
        <w:rPr>
          <w:rFonts w:ascii="Palatino Linotype" w:eastAsia="Times New Roman" w:hAnsi="Palatino Linotype" w:cs="Times New Roman"/>
          <w:b/>
          <w:i/>
          <w:szCs w:val="24"/>
          <w:lang w:val="es-ES" w:eastAsia="es-ES"/>
        </w:rPr>
        <w:t>FUNDAMENTACIÓN Y MOTIVACIÓN. EL ASPECTO FORMAL DE LA GARANTÍA Y SU FINALIDAD SE TRADUCEN EN EXPLICAR, JUSTIFICAR, POSIBILITAR LA DEFENSA Y COMUNICAR LA DECISIÓN</w:t>
      </w:r>
      <w:r w:rsidRPr="00827451">
        <w:rPr>
          <w:rFonts w:ascii="Palatino Linotype" w:eastAsia="Times New Roman" w:hAnsi="Palatino Linotype" w:cs="Times New Roman"/>
          <w:i/>
          <w:szCs w:val="24"/>
          <w:lang w:val="es-ES"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DD37344"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p>
    <w:p w14:paraId="03F9B45D" w14:textId="77777777" w:rsidR="0096293F" w:rsidRPr="00827451"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827451">
        <w:rPr>
          <w:rFonts w:ascii="Palatino Linotype" w:eastAsia="Times New Roman" w:hAnsi="Palatino Linotype" w:cs="Times New Roman"/>
          <w:sz w:val="24"/>
          <w:szCs w:val="24"/>
          <w:lang w:val="es-ES" w:eastAsia="es-ES"/>
        </w:rPr>
        <w:lastRenderedPageBreak/>
        <w:t>que se siente afectada pueda impugnar la decisión, permitiéndole una real y auténtica defensa.</w:t>
      </w:r>
    </w:p>
    <w:p w14:paraId="1D88F58B" w14:textId="77777777" w:rsidR="0096293F" w:rsidRDefault="0096293F" w:rsidP="0096293F">
      <w:pPr>
        <w:spacing w:after="0" w:line="360" w:lineRule="auto"/>
        <w:jc w:val="both"/>
        <w:rPr>
          <w:rFonts w:ascii="Palatino Linotype" w:eastAsia="Times New Roman" w:hAnsi="Palatino Linotype" w:cs="Times New Roman"/>
          <w:sz w:val="24"/>
          <w:szCs w:val="24"/>
          <w:lang w:val="es-ES" w:eastAsia="es-ES"/>
        </w:rPr>
      </w:pPr>
    </w:p>
    <w:p w14:paraId="2A409599" w14:textId="77777777" w:rsidR="0096293F" w:rsidRDefault="0096293F" w:rsidP="0096293F">
      <w:pPr>
        <w:spacing w:after="0" w:line="360" w:lineRule="auto"/>
        <w:jc w:val="both"/>
        <w:rPr>
          <w:rFonts w:ascii="Palatino Linotype" w:eastAsia="Times New Roman" w:hAnsi="Palatino Linotype" w:cs="Times New Roman"/>
          <w:sz w:val="24"/>
          <w:szCs w:val="24"/>
          <w:lang w:val="es-ES" w:eastAsia="es-ES"/>
        </w:rPr>
      </w:pPr>
      <w:r w:rsidRPr="0082745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827451">
        <w:rPr>
          <w:rFonts w:ascii="Palatino Linotype" w:eastAsia="Times New Roman" w:hAnsi="Palatino Linotype" w:cs="Times New Roman"/>
          <w:b/>
          <w:sz w:val="24"/>
          <w:szCs w:val="24"/>
          <w:lang w:val="es-ES" w:eastAsia="es-ES"/>
        </w:rPr>
        <w:t xml:space="preserve"> </w:t>
      </w:r>
      <w:r w:rsidRPr="00827451">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B7E457" w14:textId="77777777" w:rsidR="00D23E57" w:rsidRDefault="00D23E57" w:rsidP="00B32DE2">
      <w:pPr>
        <w:spacing w:after="0" w:line="360" w:lineRule="auto"/>
        <w:jc w:val="both"/>
        <w:rPr>
          <w:rFonts w:ascii="Palatino Linotype" w:hAnsi="Palatino Linotype" w:cs="Arial"/>
          <w:sz w:val="24"/>
        </w:rPr>
      </w:pPr>
    </w:p>
    <w:bookmarkEnd w:id="4"/>
    <w:bookmarkEnd w:id="5"/>
    <w:p w14:paraId="4BBF9FF4" w14:textId="77777777" w:rsidR="00E677C1" w:rsidRPr="00EE1E88" w:rsidRDefault="00E677C1" w:rsidP="00E677C1">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Pr="00645DD3">
        <w:rPr>
          <w:rFonts w:ascii="Palatino Linotype" w:hAnsi="Palatino Linotype"/>
          <w:b/>
          <w:sz w:val="24"/>
          <w:szCs w:val="24"/>
        </w:rPr>
        <w:t>e</w:t>
      </w:r>
      <w:r>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Pr="00E677C1">
        <w:rPr>
          <w:rFonts w:ascii="Palatino Linotype" w:hAnsi="Palatino Linotype" w:cs="Arial"/>
          <w:b/>
          <w:sz w:val="24"/>
          <w:szCs w:val="24"/>
        </w:rPr>
        <w:t>00060/OASTLALNE/IP/2022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11683AA2" w14:textId="77777777" w:rsidR="00E677C1" w:rsidRPr="00EE1E88" w:rsidRDefault="00E677C1" w:rsidP="00E677C1">
      <w:pPr>
        <w:spacing w:after="0" w:line="360" w:lineRule="auto"/>
        <w:jc w:val="both"/>
        <w:rPr>
          <w:rFonts w:ascii="Palatino Linotype" w:hAnsi="Palatino Linotype"/>
          <w:sz w:val="24"/>
          <w:szCs w:val="24"/>
        </w:rPr>
      </w:pPr>
    </w:p>
    <w:p w14:paraId="669E12B2" w14:textId="77777777" w:rsidR="00E677C1" w:rsidRPr="00EE1E88" w:rsidRDefault="00E677C1" w:rsidP="00E677C1">
      <w:pPr>
        <w:spacing w:after="0" w:line="360" w:lineRule="auto"/>
        <w:jc w:val="both"/>
        <w:rPr>
          <w:rFonts w:ascii="Palatino Linotype" w:hAnsi="Palatino Linotype"/>
          <w:sz w:val="24"/>
          <w:szCs w:val="24"/>
        </w:rPr>
      </w:pPr>
      <w:r w:rsidRPr="00EE1E88">
        <w:rPr>
          <w:rFonts w:ascii="Palatino Linotype" w:hAnsi="Palatino Linotype"/>
          <w:sz w:val="24"/>
          <w:szCs w:val="24"/>
        </w:rPr>
        <w:lastRenderedPageBreak/>
        <w:t xml:space="preserve">Por lo antes expuesto y fundado. </w:t>
      </w:r>
    </w:p>
    <w:p w14:paraId="59401932" w14:textId="77777777" w:rsidR="00E677C1" w:rsidRPr="00071411" w:rsidRDefault="00E677C1" w:rsidP="00E677C1">
      <w:pPr>
        <w:spacing w:after="0" w:line="360" w:lineRule="auto"/>
        <w:jc w:val="both"/>
        <w:rPr>
          <w:rFonts w:ascii="Palatino Linotype" w:hAnsi="Palatino Linotype"/>
        </w:rPr>
      </w:pPr>
    </w:p>
    <w:p w14:paraId="0B136789" w14:textId="77777777" w:rsidR="00E677C1" w:rsidRDefault="00E677C1" w:rsidP="00E677C1">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0277BA7B" w14:textId="77777777" w:rsidR="00E677C1" w:rsidRPr="00FC6F08" w:rsidRDefault="00E677C1" w:rsidP="00E677C1">
      <w:pPr>
        <w:pStyle w:val="Sinespaciado"/>
        <w:spacing w:line="360" w:lineRule="auto"/>
        <w:rPr>
          <w:lang w:eastAsia="en-US"/>
        </w:rPr>
      </w:pPr>
    </w:p>
    <w:p w14:paraId="4639ADA4" w14:textId="77777777" w:rsidR="00E677C1" w:rsidRPr="00B27D0F" w:rsidRDefault="00E677C1" w:rsidP="00E677C1">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Pr="00E677C1">
        <w:rPr>
          <w:rFonts w:ascii="Palatino Linotype" w:hAnsi="Palatino Linotype" w:cs="Arial"/>
          <w:b/>
          <w:sz w:val="24"/>
          <w:szCs w:val="24"/>
        </w:rPr>
        <w:t>00060/OASTLALNE/IP/2022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2DC745D2" w14:textId="77777777" w:rsidR="00E677C1" w:rsidRPr="00FC6F08" w:rsidRDefault="00E677C1" w:rsidP="00E677C1">
      <w:pPr>
        <w:autoSpaceDE w:val="0"/>
        <w:autoSpaceDN w:val="0"/>
        <w:adjustRightInd w:val="0"/>
        <w:spacing w:line="360" w:lineRule="auto"/>
        <w:ind w:right="49"/>
        <w:jc w:val="both"/>
        <w:rPr>
          <w:rFonts w:ascii="Palatino Linotype" w:hAnsi="Palatino Linotype" w:cs="Arial"/>
        </w:rPr>
      </w:pPr>
    </w:p>
    <w:p w14:paraId="50CE6094" w14:textId="77777777" w:rsidR="00E677C1" w:rsidRDefault="00E677C1" w:rsidP="00E677C1">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Pr>
          <w:rFonts w:ascii="Palatino Linotype" w:hAnsi="Palatino Linotype" w:cs="Arial"/>
          <w:b/>
          <w:sz w:val="24"/>
          <w:szCs w:val="24"/>
        </w:rPr>
        <w:t>QUINT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en los que conste, </w:t>
      </w:r>
      <w:r w:rsidRPr="00B27D0F">
        <w:rPr>
          <w:rFonts w:ascii="Palatino Linotype" w:hAnsi="Palatino Linotype" w:cs="Arial"/>
          <w:sz w:val="24"/>
          <w:szCs w:val="24"/>
        </w:rPr>
        <w:t>lo siguiente:</w:t>
      </w:r>
    </w:p>
    <w:p w14:paraId="185BFF0F" w14:textId="77777777" w:rsidR="00E677C1" w:rsidRDefault="00E677C1" w:rsidP="00E677C1">
      <w:pPr>
        <w:spacing w:after="0" w:line="360" w:lineRule="auto"/>
        <w:jc w:val="both"/>
        <w:rPr>
          <w:rFonts w:ascii="Palatino Linotype" w:hAnsi="Palatino Linotype" w:cs="Arial"/>
        </w:rPr>
      </w:pPr>
    </w:p>
    <w:p w14:paraId="1C54AE81" w14:textId="77777777" w:rsidR="0096293F" w:rsidRDefault="0096293F" w:rsidP="0096293F">
      <w:pPr>
        <w:pStyle w:val="Prrafodelista"/>
        <w:numPr>
          <w:ilvl w:val="0"/>
          <w:numId w:val="7"/>
        </w:numPr>
        <w:spacing w:after="240" w:line="360" w:lineRule="auto"/>
        <w:jc w:val="both"/>
        <w:rPr>
          <w:rFonts w:ascii="Palatino Linotype" w:hAnsi="Palatino Linotype" w:cs="Arial"/>
        </w:rPr>
      </w:pPr>
      <w:r>
        <w:rPr>
          <w:rFonts w:ascii="Palatino Linotype" w:hAnsi="Palatino Linotype" w:cs="Arial"/>
        </w:rPr>
        <w:t>L</w:t>
      </w:r>
      <w:r w:rsidRPr="00226A9E">
        <w:rPr>
          <w:rFonts w:ascii="Palatino Linotype" w:hAnsi="Palatino Linotype" w:cs="Arial"/>
        </w:rPr>
        <w:t>as renuncias, con el formato de baja, debidamente firmado por el</w:t>
      </w:r>
      <w:r>
        <w:rPr>
          <w:rFonts w:ascii="Palatino Linotype" w:hAnsi="Palatino Linotype" w:cs="Arial"/>
        </w:rPr>
        <w:t xml:space="preserve"> servidor público dado de baja y nombre visible,</w:t>
      </w:r>
      <w:r w:rsidRPr="00827451">
        <w:rPr>
          <w:rFonts w:ascii="Palatino Linotype" w:hAnsi="Palatino Linotype" w:cs="Arial"/>
        </w:rPr>
        <w:t xml:space="preserve"> </w:t>
      </w:r>
      <w:r w:rsidR="00D163F6">
        <w:rPr>
          <w:rFonts w:ascii="Palatino Linotype" w:hAnsi="Palatino Linotype" w:cs="Arial"/>
        </w:rPr>
        <w:t>a la fecha de la solicitud de información</w:t>
      </w:r>
      <w:r w:rsidRPr="000D21C0">
        <w:rPr>
          <w:rFonts w:ascii="Palatino Linotype" w:hAnsi="Palatino Linotype" w:cs="Arial"/>
        </w:rPr>
        <w:t>.</w:t>
      </w:r>
    </w:p>
    <w:p w14:paraId="77B74C59" w14:textId="77777777" w:rsidR="0096293F" w:rsidRPr="0096293F" w:rsidRDefault="0096293F" w:rsidP="00D163F6">
      <w:pPr>
        <w:spacing w:after="0"/>
        <w:ind w:left="567"/>
        <w:jc w:val="both"/>
        <w:rPr>
          <w:rFonts w:ascii="Palatino Linotype" w:hAnsi="Palatino Linotype" w:cs="Arial"/>
          <w:i/>
          <w:sz w:val="23"/>
          <w:szCs w:val="23"/>
        </w:rPr>
      </w:pPr>
      <w:r w:rsidRPr="0096293F">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Pr>
          <w:rFonts w:ascii="Palatino Linotype" w:hAnsi="Palatino Linotype" w:cs="Arial"/>
          <w:i/>
          <w:sz w:val="23"/>
          <w:szCs w:val="23"/>
        </w:rPr>
        <w:t xml:space="preserve"> </w:t>
      </w:r>
      <w:r w:rsidRPr="0096293F">
        <w:rPr>
          <w:rFonts w:ascii="Palatino Linotype" w:hAnsi="Palatino Linotype" w:cs="Arial"/>
          <w:i/>
          <w:sz w:val="23"/>
          <w:szCs w:val="23"/>
        </w:rPr>
        <w:t>l</w:t>
      </w:r>
      <w:r>
        <w:rPr>
          <w:rFonts w:ascii="Palatino Linotype" w:hAnsi="Palatino Linotype" w:cs="Arial"/>
          <w:i/>
          <w:sz w:val="23"/>
          <w:szCs w:val="23"/>
        </w:rPr>
        <w:t>a parte</w:t>
      </w:r>
      <w:r w:rsidRPr="0096293F">
        <w:rPr>
          <w:rFonts w:ascii="Palatino Linotype" w:hAnsi="Palatino Linotype" w:cs="Arial"/>
          <w:i/>
          <w:sz w:val="23"/>
          <w:szCs w:val="23"/>
        </w:rPr>
        <w:t xml:space="preserve"> </w:t>
      </w:r>
      <w:r w:rsidRPr="0096293F">
        <w:rPr>
          <w:rFonts w:ascii="Palatino Linotype" w:hAnsi="Palatino Linotype" w:cs="Arial"/>
          <w:b/>
          <w:i/>
          <w:sz w:val="23"/>
          <w:szCs w:val="23"/>
        </w:rPr>
        <w:t>Recurrente</w:t>
      </w:r>
      <w:r w:rsidRPr="0096293F">
        <w:rPr>
          <w:rFonts w:ascii="Palatino Linotype" w:hAnsi="Palatino Linotype" w:cs="Arial"/>
          <w:i/>
          <w:sz w:val="23"/>
          <w:szCs w:val="23"/>
        </w:rPr>
        <w:t>.</w:t>
      </w:r>
    </w:p>
    <w:p w14:paraId="4DF8E918" w14:textId="77777777" w:rsidR="00E677C1" w:rsidRDefault="00E677C1" w:rsidP="00E677C1">
      <w:pPr>
        <w:autoSpaceDE w:val="0"/>
        <w:autoSpaceDN w:val="0"/>
        <w:adjustRightInd w:val="0"/>
        <w:spacing w:after="0" w:line="360" w:lineRule="auto"/>
        <w:ind w:right="49"/>
        <w:jc w:val="both"/>
        <w:rPr>
          <w:rFonts w:ascii="Palatino Linotype" w:hAnsi="Palatino Linotype" w:cs="Arial"/>
          <w:b/>
          <w:sz w:val="28"/>
          <w:szCs w:val="28"/>
          <w:lang w:val="es-ES_tradnl"/>
        </w:rPr>
      </w:pPr>
    </w:p>
    <w:p w14:paraId="611313CF" w14:textId="77777777" w:rsidR="00E677C1" w:rsidRDefault="00E677C1" w:rsidP="00E677C1">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lastRenderedPageBreak/>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3EBE117" w14:textId="77777777" w:rsidR="00E677C1" w:rsidRPr="00891EA4" w:rsidRDefault="00E677C1" w:rsidP="00E677C1">
      <w:pPr>
        <w:autoSpaceDE w:val="0"/>
        <w:autoSpaceDN w:val="0"/>
        <w:adjustRightInd w:val="0"/>
        <w:spacing w:after="0" w:line="360" w:lineRule="auto"/>
        <w:ind w:right="49"/>
        <w:jc w:val="both"/>
        <w:rPr>
          <w:rFonts w:ascii="Palatino Linotype" w:hAnsi="Palatino Linotype" w:cs="Arial"/>
          <w:sz w:val="24"/>
          <w:szCs w:val="32"/>
          <w:lang w:val="es-ES_tradnl"/>
        </w:rPr>
      </w:pPr>
    </w:p>
    <w:p w14:paraId="7B26F09D" w14:textId="77777777" w:rsidR="00E677C1" w:rsidRPr="00891EA4" w:rsidRDefault="00E677C1" w:rsidP="00E677C1">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FE9BF42" w14:textId="77777777" w:rsidR="00E677C1" w:rsidRPr="00B1061D" w:rsidRDefault="00E677C1" w:rsidP="00E677C1">
      <w:pPr>
        <w:spacing w:after="0" w:line="360" w:lineRule="auto"/>
        <w:jc w:val="both"/>
        <w:rPr>
          <w:rFonts w:ascii="Palatino Linotype" w:hAnsi="Palatino Linotype" w:cs="Arial"/>
          <w:bCs/>
          <w:sz w:val="24"/>
          <w:szCs w:val="28"/>
        </w:rPr>
      </w:pPr>
    </w:p>
    <w:p w14:paraId="655B0324" w14:textId="77777777" w:rsidR="00E677C1" w:rsidRDefault="00E677C1" w:rsidP="00E677C1">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F9476CF" w14:textId="77777777" w:rsidR="00B32DE2" w:rsidRDefault="00B32DE2" w:rsidP="00B32DE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D9ED145" w14:textId="77777777" w:rsidR="003F322C" w:rsidRDefault="003F322C" w:rsidP="00B32DE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0CF1776" w14:textId="77777777" w:rsidR="003F322C" w:rsidRDefault="003F322C" w:rsidP="00B32DE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3C3EA13" w14:textId="77777777" w:rsidR="00B32DE2" w:rsidRDefault="00B32DE2" w:rsidP="00B32DE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3F322C">
        <w:rPr>
          <w:rFonts w:ascii="Palatino Linotype" w:eastAsiaTheme="minorEastAsia" w:hAnsi="Palatino Linotype"/>
          <w:color w:val="000000" w:themeColor="text1"/>
          <w:sz w:val="24"/>
          <w:szCs w:val="24"/>
          <w:lang w:val="es-ES_tradnl" w:eastAsia="es-ES"/>
        </w:rPr>
        <w:t>VIGÉSIMA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3F322C">
        <w:rPr>
          <w:rFonts w:ascii="Palatino Linotype" w:eastAsiaTheme="minorEastAsia" w:hAnsi="Palatino Linotype"/>
          <w:color w:val="000000" w:themeColor="text1"/>
          <w:sz w:val="24"/>
          <w:szCs w:val="24"/>
          <w:lang w:val="es-ES_tradnl" w:eastAsia="es-ES"/>
        </w:rPr>
        <w:t>PRIME</w:t>
      </w:r>
      <w:r>
        <w:rPr>
          <w:rFonts w:ascii="Palatino Linotype" w:eastAsiaTheme="minorEastAsia" w:hAnsi="Palatino Linotype"/>
          <w:color w:val="000000" w:themeColor="text1"/>
          <w:sz w:val="24"/>
          <w:szCs w:val="24"/>
          <w:lang w:val="es-ES_tradnl" w:eastAsia="es-ES"/>
        </w:rPr>
        <w:t xml:space="preserve">RO DE </w:t>
      </w:r>
      <w:r w:rsidR="003F322C">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3F322C">
        <w:rPr>
          <w:rFonts w:ascii="Palatino Linotype" w:eastAsiaTheme="minorEastAsia" w:hAnsi="Palatino Linotype"/>
          <w:color w:val="000000" w:themeColor="text1"/>
          <w:sz w:val="24"/>
          <w:szCs w:val="24"/>
          <w:lang w:val="es-ES_tradnl" w:eastAsia="es-ES"/>
        </w:rPr>
        <w:t>---------------------------------------------------------------------------------------------------------------------------------------------------------------------------------------------------------------------------------------------------------------------------------------------------------------------------------------------------------------------------------------------------------------------------------------------------------------------------------------------------------------------------------------------------------------------------------------------------------------------------------------------------------------------------------------------------------------------------------------------------------------------------------------------------------------------------------------------------------------------------------------------------------------------------------------------------------------------------------------------</w:t>
      </w:r>
      <w:r w:rsidR="003F322C" w:rsidRPr="001202EC">
        <w:rPr>
          <w:rFonts w:ascii="Palatino Linotype" w:eastAsiaTheme="minorEastAsia" w:hAnsi="Palatino Linotype"/>
          <w:color w:val="000000" w:themeColor="text1"/>
          <w:sz w:val="24"/>
          <w:szCs w:val="24"/>
          <w:lang w:val="es-ES_tradnl" w:eastAsia="es-ES"/>
        </w:rPr>
        <w:t xml:space="preserve"> </w:t>
      </w:r>
      <w:r w:rsidRPr="001202EC">
        <w:rPr>
          <w:rFonts w:ascii="Palatino Linotype" w:eastAsiaTheme="minorEastAsia" w:hAnsi="Palatino Linotype"/>
          <w:color w:val="000000" w:themeColor="text1"/>
          <w:sz w:val="24"/>
          <w:szCs w:val="24"/>
          <w:lang w:val="es-ES_tradnl" w:eastAsia="es-ES"/>
        </w:rPr>
        <w:t xml:space="preserve"> </w:t>
      </w:r>
    </w:p>
    <w:p w14:paraId="6DF7BD6E" w14:textId="77777777" w:rsidR="00B32DE2" w:rsidRDefault="00B32DE2" w:rsidP="00B32DE2">
      <w:pPr>
        <w:spacing w:after="0" w:line="240" w:lineRule="auto"/>
        <w:rPr>
          <w:rFonts w:ascii="Palatino Linotype" w:hAnsi="Palatino Linotype"/>
          <w:sz w:val="16"/>
          <w:szCs w:val="18"/>
        </w:rPr>
      </w:pPr>
    </w:p>
    <w:p w14:paraId="542B1FB1" w14:textId="77777777" w:rsidR="00B32DE2" w:rsidRPr="00EB66ED" w:rsidRDefault="00B32DE2" w:rsidP="00B32DE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156BB786" w14:textId="77777777" w:rsidR="00B32DE2" w:rsidRDefault="00B32DE2" w:rsidP="00B32DE2"/>
    <w:p w14:paraId="606C4A92" w14:textId="77777777" w:rsidR="00B32DE2" w:rsidRDefault="00B32DE2" w:rsidP="00B32DE2"/>
    <w:p w14:paraId="3575BA67" w14:textId="77777777" w:rsidR="00B32DE2" w:rsidRDefault="00B32DE2" w:rsidP="00B32DE2"/>
    <w:p w14:paraId="007CC276" w14:textId="77777777" w:rsidR="00B32DE2" w:rsidRDefault="00B32DE2" w:rsidP="00B32DE2"/>
    <w:p w14:paraId="4D3CCF74" w14:textId="77777777" w:rsidR="00B32DE2" w:rsidRDefault="00B32DE2" w:rsidP="00B32DE2"/>
    <w:p w14:paraId="30EF83E3" w14:textId="77777777" w:rsidR="00B32DE2" w:rsidRDefault="00B32DE2" w:rsidP="00B32DE2"/>
    <w:p w14:paraId="6FA36C3C" w14:textId="77777777" w:rsidR="00B32DE2" w:rsidRDefault="00B32DE2" w:rsidP="00B32DE2"/>
    <w:p w14:paraId="6B7C32A7" w14:textId="77777777" w:rsidR="00B32DE2" w:rsidRDefault="00B32DE2" w:rsidP="00B32DE2"/>
    <w:p w14:paraId="16B0306C" w14:textId="77777777" w:rsidR="00B32DE2" w:rsidRDefault="00B32DE2" w:rsidP="00B32DE2"/>
    <w:p w14:paraId="003E6D8A" w14:textId="77777777" w:rsidR="00B32DE2" w:rsidRDefault="00B32DE2" w:rsidP="00B32DE2"/>
    <w:p w14:paraId="75FCF37D" w14:textId="77777777" w:rsidR="00B32DE2" w:rsidRDefault="00B32DE2" w:rsidP="00B32DE2"/>
    <w:p w14:paraId="0415F0A3" w14:textId="77777777" w:rsidR="00B32DE2" w:rsidRDefault="00B32DE2" w:rsidP="00B32DE2"/>
    <w:p w14:paraId="58BD4035" w14:textId="77777777" w:rsidR="00B32DE2" w:rsidRDefault="00B32DE2" w:rsidP="00B32DE2"/>
    <w:p w14:paraId="6F55046C" w14:textId="77777777" w:rsidR="00B32DE2" w:rsidRDefault="00B32DE2" w:rsidP="00B32DE2"/>
    <w:p w14:paraId="2B9794E7" w14:textId="77777777" w:rsidR="00B32DE2" w:rsidRDefault="00B32DE2" w:rsidP="00B32DE2"/>
    <w:p w14:paraId="71382A85" w14:textId="77777777" w:rsidR="00B32DE2" w:rsidRDefault="00B32DE2" w:rsidP="00B32DE2"/>
    <w:p w14:paraId="12C430E5" w14:textId="77777777" w:rsidR="0031166E" w:rsidRDefault="0031166E"/>
    <w:sectPr w:rsidR="0031166E" w:rsidSect="00D23E57">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83FC6" w14:textId="77777777" w:rsidR="000A426E" w:rsidRDefault="000A426E" w:rsidP="00B32DE2">
      <w:pPr>
        <w:spacing w:after="0" w:line="240" w:lineRule="auto"/>
      </w:pPr>
      <w:r>
        <w:separator/>
      </w:r>
    </w:p>
  </w:endnote>
  <w:endnote w:type="continuationSeparator" w:id="0">
    <w:p w14:paraId="3D0C8E1C" w14:textId="77777777" w:rsidR="000A426E" w:rsidRDefault="000A426E" w:rsidP="00B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D46E" w14:textId="77777777" w:rsidR="00D23E57" w:rsidRPr="000B69FA" w:rsidRDefault="00D23E57" w:rsidP="00D23E5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6FD7">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6FD7">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C3DB7" w14:textId="77777777" w:rsidR="00D23E57" w:rsidRPr="000B69FA" w:rsidRDefault="00D23E57" w:rsidP="00D23E5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6F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6FD7">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49BBD" w14:textId="77777777" w:rsidR="000A426E" w:rsidRDefault="000A426E" w:rsidP="00B32DE2">
      <w:pPr>
        <w:spacing w:after="0" w:line="240" w:lineRule="auto"/>
      </w:pPr>
      <w:r>
        <w:separator/>
      </w:r>
    </w:p>
  </w:footnote>
  <w:footnote w:type="continuationSeparator" w:id="0">
    <w:p w14:paraId="0745B130" w14:textId="77777777" w:rsidR="000A426E" w:rsidRDefault="000A426E" w:rsidP="00B32DE2">
      <w:pPr>
        <w:spacing w:after="0" w:line="240" w:lineRule="auto"/>
      </w:pPr>
      <w:r>
        <w:continuationSeparator/>
      </w:r>
    </w:p>
  </w:footnote>
  <w:footnote w:id="1">
    <w:p w14:paraId="1A20BA5B" w14:textId="77777777" w:rsidR="00D23E57" w:rsidRPr="00481AAF" w:rsidRDefault="00D23E57" w:rsidP="00B32DE2">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499F8F1" w14:textId="77777777" w:rsidR="00D23E57" w:rsidRPr="00946E1F" w:rsidRDefault="00D23E57" w:rsidP="00B32DE2">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DB50" w14:textId="77777777" w:rsidR="00D23E57" w:rsidRDefault="00476FD7">
    <w:pPr>
      <w:pStyle w:val="Encabezado"/>
    </w:pPr>
    <w:r>
      <w:rPr>
        <w:noProof/>
      </w:rPr>
      <w:pict w14:anchorId="3B5DC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9E35" w14:textId="77777777" w:rsidR="00D23E57" w:rsidRDefault="00476FD7">
    <w:pPr>
      <w:pStyle w:val="Encabezado"/>
    </w:pPr>
    <w:r>
      <w:rPr>
        <w:noProof/>
      </w:rPr>
      <w:pict w14:anchorId="17C2A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23E57" w14:paraId="1A2EFAFB" w14:textId="77777777" w:rsidTr="00D23E57">
      <w:trPr>
        <w:trHeight w:val="227"/>
      </w:trPr>
      <w:tc>
        <w:tcPr>
          <w:tcW w:w="5949" w:type="dxa"/>
          <w:hideMark/>
        </w:tcPr>
        <w:p w14:paraId="5B0C4ADE" w14:textId="77777777" w:rsidR="00D23E57" w:rsidRDefault="00D23E57" w:rsidP="00D23E5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1A10AFB" w14:textId="77777777" w:rsidR="00D23E57" w:rsidRPr="00B4142F" w:rsidRDefault="00D23E57" w:rsidP="00B32DE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04130/INFOEM/IP/RR/2022</w:t>
          </w:r>
        </w:p>
      </w:tc>
    </w:tr>
    <w:tr w:rsidR="00D23E57" w14:paraId="63C7038E" w14:textId="77777777" w:rsidTr="00D23E57">
      <w:trPr>
        <w:trHeight w:val="242"/>
      </w:trPr>
      <w:tc>
        <w:tcPr>
          <w:tcW w:w="5949" w:type="dxa"/>
          <w:hideMark/>
        </w:tcPr>
        <w:p w14:paraId="175F20B7" w14:textId="77777777" w:rsidR="00D23E57" w:rsidRDefault="00D23E57" w:rsidP="00D23E5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776CDEE" w14:textId="77777777" w:rsidR="00D23E57" w:rsidRPr="00F06FED" w:rsidRDefault="00D23E57" w:rsidP="00D23E57">
          <w:pPr>
            <w:spacing w:after="120" w:line="256" w:lineRule="auto"/>
            <w:ind w:right="214"/>
            <w:jc w:val="both"/>
            <w:rPr>
              <w:rFonts w:ascii="Palatino Linotype" w:hAnsi="Palatino Linotype" w:cs="Arial"/>
            </w:rPr>
          </w:pPr>
          <w:r w:rsidRPr="00B32DE2">
            <w:rPr>
              <w:rFonts w:ascii="Palatino Linotype" w:hAnsi="Palatino Linotype" w:cs="Arial"/>
            </w:rPr>
            <w:t>Organismo Público Descentralizado para la Prestación de Los Servicios de Agua Potable Alcantarillado y Saneamiento del Municipio de Tlalnepantla de Baz</w:t>
          </w:r>
        </w:p>
      </w:tc>
    </w:tr>
    <w:tr w:rsidR="00D23E57" w14:paraId="2BF2B3FB" w14:textId="77777777" w:rsidTr="00D23E57">
      <w:trPr>
        <w:trHeight w:val="342"/>
      </w:trPr>
      <w:tc>
        <w:tcPr>
          <w:tcW w:w="5949" w:type="dxa"/>
          <w:hideMark/>
        </w:tcPr>
        <w:p w14:paraId="64E049E2" w14:textId="77777777" w:rsidR="00D23E57" w:rsidRDefault="00D23E57" w:rsidP="00D23E5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B7F4124" w14:textId="77777777" w:rsidR="00D23E57" w:rsidRDefault="00D23E57" w:rsidP="00D23E5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8EF7CFA" w14:textId="77777777" w:rsidR="00D23E57" w:rsidRDefault="00D23E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23E57" w14:paraId="63FF8507" w14:textId="77777777" w:rsidTr="00D23E57">
      <w:trPr>
        <w:trHeight w:val="227"/>
      </w:trPr>
      <w:tc>
        <w:tcPr>
          <w:tcW w:w="6091" w:type="dxa"/>
          <w:hideMark/>
        </w:tcPr>
        <w:p w14:paraId="3796B4AC" w14:textId="77777777" w:rsidR="00D23E57" w:rsidRDefault="00D23E57" w:rsidP="00D23E5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B9DE8FA" w14:textId="77777777" w:rsidR="00D23E57" w:rsidRPr="00B4142F" w:rsidRDefault="00D23E57" w:rsidP="00B32DE2">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04130/INFOEM/IP/RR/2022</w:t>
          </w:r>
        </w:p>
      </w:tc>
    </w:tr>
    <w:tr w:rsidR="00D23E57" w14:paraId="58A029C6" w14:textId="77777777" w:rsidTr="00D23E57">
      <w:trPr>
        <w:trHeight w:val="196"/>
      </w:trPr>
      <w:tc>
        <w:tcPr>
          <w:tcW w:w="6091" w:type="dxa"/>
          <w:hideMark/>
        </w:tcPr>
        <w:p w14:paraId="5C9F3EF3" w14:textId="77777777" w:rsidR="00D23E57" w:rsidRDefault="00D23E57" w:rsidP="00D23E5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43ECF36" w14:textId="2691151D" w:rsidR="00D23E57" w:rsidRPr="00F06FED" w:rsidRDefault="00737DBC" w:rsidP="00D23E57">
          <w:pPr>
            <w:spacing w:after="120" w:line="256" w:lineRule="auto"/>
            <w:ind w:right="214"/>
            <w:jc w:val="right"/>
            <w:rPr>
              <w:rFonts w:ascii="Palatino Linotype" w:hAnsi="Palatino Linotype" w:cs="Arial"/>
            </w:rPr>
          </w:pPr>
          <w:proofErr w:type="spellStart"/>
          <w:r>
            <w:rPr>
              <w:rFonts w:ascii="Palatino Linotype" w:hAnsi="Palatino Linotype" w:cs="Arial"/>
            </w:rPr>
            <w:t>xxxxxxxxxxxxxxxx</w:t>
          </w:r>
          <w:proofErr w:type="spellEnd"/>
        </w:p>
      </w:tc>
    </w:tr>
    <w:tr w:rsidR="00D23E57" w14:paraId="20629849" w14:textId="77777777" w:rsidTr="00D23E57">
      <w:trPr>
        <w:trHeight w:val="242"/>
      </w:trPr>
      <w:tc>
        <w:tcPr>
          <w:tcW w:w="6091" w:type="dxa"/>
          <w:hideMark/>
        </w:tcPr>
        <w:p w14:paraId="136F84FF" w14:textId="77777777" w:rsidR="00D23E57" w:rsidRDefault="00D23E57" w:rsidP="00D23E5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84DEBFA" w14:textId="77777777" w:rsidR="00D23E57" w:rsidRDefault="00D23E57" w:rsidP="00D23E57">
          <w:pPr>
            <w:spacing w:after="120" w:line="256" w:lineRule="auto"/>
            <w:ind w:right="214"/>
            <w:jc w:val="both"/>
            <w:rPr>
              <w:rFonts w:ascii="Palatino Linotype" w:hAnsi="Palatino Linotype" w:cs="Arial"/>
              <w:szCs w:val="20"/>
            </w:rPr>
          </w:pPr>
          <w:r w:rsidRPr="00B32DE2">
            <w:rPr>
              <w:rFonts w:ascii="Palatino Linotype" w:hAnsi="Palatino Linotype" w:cs="Arial"/>
            </w:rPr>
            <w:t>Organismo Público Descentralizado para la Prestación de Los Servicios de Agua Potable Alcantarillado y Saneamiento del Municipio de Tlalnepantla de Baz</w:t>
          </w:r>
        </w:p>
      </w:tc>
    </w:tr>
    <w:tr w:rsidR="00D23E57" w14:paraId="409FF2A4" w14:textId="77777777" w:rsidTr="00D23E57">
      <w:trPr>
        <w:trHeight w:val="342"/>
      </w:trPr>
      <w:tc>
        <w:tcPr>
          <w:tcW w:w="6091" w:type="dxa"/>
          <w:hideMark/>
        </w:tcPr>
        <w:p w14:paraId="0178E06C" w14:textId="77777777" w:rsidR="00D23E57" w:rsidRDefault="00D23E57" w:rsidP="00D23E5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5462FAE" w14:textId="77777777" w:rsidR="00D23E57" w:rsidRDefault="00D23E57" w:rsidP="00D23E5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32C470B" w14:textId="77777777" w:rsidR="00D23E57" w:rsidRDefault="00476FD7">
    <w:pPr>
      <w:pStyle w:val="Encabezado"/>
    </w:pPr>
    <w:r>
      <w:rPr>
        <w:noProof/>
      </w:rPr>
      <w:pict w14:anchorId="20B6A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EC039AD"/>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E2"/>
    <w:rsid w:val="000A426E"/>
    <w:rsid w:val="000D21C0"/>
    <w:rsid w:val="00187E49"/>
    <w:rsid w:val="0023033D"/>
    <w:rsid w:val="0031166E"/>
    <w:rsid w:val="003119CC"/>
    <w:rsid w:val="00357C48"/>
    <w:rsid w:val="003D05AA"/>
    <w:rsid w:val="003F322C"/>
    <w:rsid w:val="003F36BE"/>
    <w:rsid w:val="00476FD7"/>
    <w:rsid w:val="004839AA"/>
    <w:rsid w:val="00642CF2"/>
    <w:rsid w:val="006511DE"/>
    <w:rsid w:val="0067082B"/>
    <w:rsid w:val="006B072C"/>
    <w:rsid w:val="006F12F6"/>
    <w:rsid w:val="00737DBC"/>
    <w:rsid w:val="007D6D71"/>
    <w:rsid w:val="007E4221"/>
    <w:rsid w:val="007E5254"/>
    <w:rsid w:val="00944112"/>
    <w:rsid w:val="0096293F"/>
    <w:rsid w:val="00B32DE2"/>
    <w:rsid w:val="00C44F75"/>
    <w:rsid w:val="00C75896"/>
    <w:rsid w:val="00CA3CE2"/>
    <w:rsid w:val="00CE6CCE"/>
    <w:rsid w:val="00D1308A"/>
    <w:rsid w:val="00D163F6"/>
    <w:rsid w:val="00D23E57"/>
    <w:rsid w:val="00D73394"/>
    <w:rsid w:val="00E677C1"/>
    <w:rsid w:val="00F00281"/>
    <w:rsid w:val="00F140A2"/>
    <w:rsid w:val="00F217AB"/>
    <w:rsid w:val="00FC18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4A8D"/>
  <w15:chartTrackingRefBased/>
  <w15:docId w15:val="{36DB19AF-E8CC-4C34-96F0-19ADE5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D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D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32DE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32DE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32DE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2D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32D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32D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32DE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32DE2"/>
    <w:rPr>
      <w:color w:val="0563C1" w:themeColor="hyperlink"/>
      <w:u w:val="single"/>
    </w:rPr>
  </w:style>
  <w:style w:type="paragraph" w:styleId="Sinespaciado">
    <w:name w:val="No Spacing"/>
    <w:aliases w:val="Francesa,INAI"/>
    <w:link w:val="SinespaciadoCar"/>
    <w:uiPriority w:val="1"/>
    <w:qFormat/>
    <w:rsid w:val="00B32DE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32DE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32DE2"/>
    <w:pPr>
      <w:spacing w:after="120"/>
    </w:pPr>
  </w:style>
  <w:style w:type="character" w:customStyle="1" w:styleId="TextoindependienteCar">
    <w:name w:val="Texto independiente Car"/>
    <w:basedOn w:val="Fuentedeprrafopredeter"/>
    <w:link w:val="Textoindependiente"/>
    <w:uiPriority w:val="99"/>
    <w:rsid w:val="00B32DE2"/>
  </w:style>
  <w:style w:type="paragraph" w:styleId="Textoindependiente2">
    <w:name w:val="Body Text 2"/>
    <w:basedOn w:val="Normal"/>
    <w:link w:val="Textoindependiente2Car"/>
    <w:uiPriority w:val="99"/>
    <w:semiHidden/>
    <w:unhideWhenUsed/>
    <w:rsid w:val="00D23E57"/>
    <w:pPr>
      <w:spacing w:after="120" w:line="480" w:lineRule="auto"/>
    </w:pPr>
  </w:style>
  <w:style w:type="character" w:customStyle="1" w:styleId="Textoindependiente2Car">
    <w:name w:val="Texto independiente 2 Car"/>
    <w:basedOn w:val="Fuentedeprrafopredeter"/>
    <w:link w:val="Textoindependiente2"/>
    <w:uiPriority w:val="99"/>
    <w:semiHidden/>
    <w:rsid w:val="00D2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5007">
      <w:bodyDiv w:val="1"/>
      <w:marLeft w:val="0"/>
      <w:marRight w:val="0"/>
      <w:marTop w:val="0"/>
      <w:marBottom w:val="0"/>
      <w:divBdr>
        <w:top w:val="none" w:sz="0" w:space="0" w:color="auto"/>
        <w:left w:val="none" w:sz="0" w:space="0" w:color="auto"/>
        <w:bottom w:val="none" w:sz="0" w:space="0" w:color="auto"/>
        <w:right w:val="none" w:sz="0" w:space="0" w:color="auto"/>
      </w:divBdr>
    </w:div>
    <w:div w:id="1770469307">
      <w:bodyDiv w:val="1"/>
      <w:marLeft w:val="0"/>
      <w:marRight w:val="0"/>
      <w:marTop w:val="0"/>
      <w:marBottom w:val="0"/>
      <w:divBdr>
        <w:top w:val="none" w:sz="0" w:space="0" w:color="auto"/>
        <w:left w:val="none" w:sz="0" w:space="0" w:color="auto"/>
        <w:bottom w:val="none" w:sz="0" w:space="0" w:color="auto"/>
        <w:right w:val="none" w:sz="0" w:space="0" w:color="auto"/>
      </w:divBdr>
    </w:div>
    <w:div w:id="21327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10602</Words>
  <Characters>58311</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dcterms:created xsi:type="dcterms:W3CDTF">2022-06-07T02:28:00Z</dcterms:created>
  <dcterms:modified xsi:type="dcterms:W3CDTF">2022-07-12T18:15:00Z</dcterms:modified>
</cp:coreProperties>
</file>