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CB1" w:rsidRPr="00F90FFA" w:rsidRDefault="005F6CB1" w:rsidP="005F6CB1">
      <w:pPr>
        <w:shd w:val="clear" w:color="auto" w:fill="FFFFFF"/>
        <w:spacing w:after="0" w:line="360" w:lineRule="auto"/>
        <w:jc w:val="both"/>
        <w:rPr>
          <w:rFonts w:ascii="Palatino Linotype" w:eastAsia="Times New Roman" w:hAnsi="Palatino Linotype" w:cs="Arial"/>
          <w:color w:val="000000"/>
          <w:sz w:val="24"/>
          <w:szCs w:val="24"/>
          <w:lang w:eastAsia="es-MX"/>
        </w:rPr>
      </w:pPr>
      <w:r w:rsidRPr="00F90FF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21498" w:rsidRPr="00F90FFA">
        <w:rPr>
          <w:rFonts w:ascii="Palatino Linotype" w:eastAsia="Times New Roman" w:hAnsi="Palatino Linotype" w:cs="Arial"/>
          <w:color w:val="000000"/>
          <w:sz w:val="24"/>
          <w:szCs w:val="24"/>
          <w:lang w:eastAsia="es-MX"/>
        </w:rPr>
        <w:t>tres de agost</w:t>
      </w:r>
      <w:r w:rsidRPr="00F90FFA">
        <w:rPr>
          <w:rFonts w:ascii="Palatino Linotype" w:eastAsia="Times New Roman" w:hAnsi="Palatino Linotype" w:cs="Arial"/>
          <w:color w:val="000000"/>
          <w:sz w:val="24"/>
          <w:szCs w:val="24"/>
          <w:lang w:eastAsia="es-MX"/>
        </w:rPr>
        <w:t>o de dos mil veintidós.</w:t>
      </w:r>
    </w:p>
    <w:p w:rsidR="005F6CB1" w:rsidRPr="00F90FFA" w:rsidRDefault="005F6CB1" w:rsidP="005F6CB1">
      <w:pPr>
        <w:shd w:val="clear" w:color="auto" w:fill="FFFFFF"/>
        <w:spacing w:after="0" w:line="360" w:lineRule="auto"/>
        <w:jc w:val="both"/>
        <w:rPr>
          <w:rFonts w:ascii="Palatino Linotype" w:eastAsia="Times New Roman" w:hAnsi="Palatino Linotype" w:cs="Arial"/>
          <w:color w:val="000000"/>
          <w:sz w:val="24"/>
          <w:szCs w:val="24"/>
          <w:lang w:eastAsia="es-MX"/>
        </w:rPr>
      </w:pPr>
    </w:p>
    <w:p w:rsidR="005F6CB1" w:rsidRPr="00F90FFA" w:rsidRDefault="005F6CB1" w:rsidP="005F6CB1">
      <w:pPr>
        <w:tabs>
          <w:tab w:val="left" w:pos="1701"/>
        </w:tabs>
        <w:spacing w:after="0" w:line="360" w:lineRule="auto"/>
        <w:jc w:val="both"/>
        <w:rPr>
          <w:rFonts w:ascii="Palatino Linotype" w:hAnsi="Palatino Linotype" w:cs="Arial"/>
          <w:sz w:val="24"/>
          <w:szCs w:val="24"/>
        </w:rPr>
      </w:pPr>
      <w:r w:rsidRPr="00F90FFA">
        <w:rPr>
          <w:rFonts w:ascii="Palatino Linotype" w:hAnsi="Palatino Linotype" w:cs="Arial"/>
          <w:b/>
          <w:sz w:val="24"/>
          <w:szCs w:val="24"/>
        </w:rPr>
        <w:t>VISTOS</w:t>
      </w:r>
      <w:r w:rsidRPr="00F90FFA">
        <w:rPr>
          <w:rFonts w:ascii="Palatino Linotype" w:hAnsi="Palatino Linotype" w:cs="Arial"/>
          <w:sz w:val="24"/>
          <w:szCs w:val="24"/>
        </w:rPr>
        <w:t xml:space="preserve"> los expedientes electrónicos formados con motivo de los recursos de revisión números </w:t>
      </w:r>
      <w:r w:rsidR="00437C7F" w:rsidRPr="00F90FFA">
        <w:rPr>
          <w:rFonts w:ascii="Palatino Linotype" w:hAnsi="Palatino Linotype" w:cs="Arial"/>
          <w:b/>
          <w:bCs/>
          <w:sz w:val="23"/>
          <w:szCs w:val="23"/>
          <w:lang w:eastAsia="es-MX"/>
        </w:rPr>
        <w:t>05265</w:t>
      </w:r>
      <w:r w:rsidRPr="00F90FFA">
        <w:rPr>
          <w:rFonts w:ascii="Palatino Linotype" w:hAnsi="Palatino Linotype" w:cs="Arial"/>
          <w:b/>
          <w:bCs/>
          <w:sz w:val="23"/>
          <w:szCs w:val="23"/>
          <w:lang w:eastAsia="es-MX"/>
        </w:rPr>
        <w:t>/INFOEM/IP/RR/2022</w:t>
      </w:r>
      <w:r w:rsidR="00437C7F" w:rsidRPr="00F90FFA">
        <w:rPr>
          <w:rFonts w:ascii="Palatino Linotype" w:hAnsi="Palatino Linotype" w:cs="Arial"/>
          <w:bCs/>
          <w:sz w:val="23"/>
          <w:szCs w:val="23"/>
          <w:lang w:eastAsia="es-MX"/>
        </w:rPr>
        <w:t xml:space="preserve">, </w:t>
      </w:r>
      <w:r w:rsidR="00437C7F" w:rsidRPr="00F90FFA">
        <w:rPr>
          <w:rFonts w:ascii="Palatino Linotype" w:hAnsi="Palatino Linotype" w:cs="Arial"/>
          <w:b/>
          <w:bCs/>
          <w:sz w:val="23"/>
          <w:szCs w:val="23"/>
          <w:lang w:eastAsia="es-MX"/>
        </w:rPr>
        <w:t>05266/INFOEM/IP/RR/2022</w:t>
      </w:r>
      <w:r w:rsidR="00437C7F" w:rsidRPr="00F90FFA">
        <w:rPr>
          <w:rFonts w:ascii="Palatino Linotype" w:hAnsi="Palatino Linotype" w:cs="Arial"/>
          <w:bCs/>
          <w:sz w:val="23"/>
          <w:szCs w:val="23"/>
          <w:lang w:eastAsia="es-MX"/>
        </w:rPr>
        <w:t xml:space="preserve"> </w:t>
      </w:r>
      <w:r w:rsidR="00437C7F" w:rsidRPr="00F90FFA">
        <w:rPr>
          <w:rFonts w:ascii="Palatino Linotype" w:hAnsi="Palatino Linotype" w:cs="Arial"/>
          <w:b/>
          <w:bCs/>
          <w:sz w:val="23"/>
          <w:szCs w:val="23"/>
          <w:lang w:eastAsia="es-MX"/>
        </w:rPr>
        <w:t>05267/INFOEM/IP/RR/2022</w:t>
      </w:r>
      <w:r w:rsidR="00437C7F" w:rsidRPr="00F90FFA">
        <w:rPr>
          <w:rFonts w:ascii="Palatino Linotype" w:hAnsi="Palatino Linotype" w:cs="Arial"/>
          <w:bCs/>
          <w:sz w:val="23"/>
          <w:szCs w:val="23"/>
          <w:lang w:eastAsia="es-MX"/>
        </w:rPr>
        <w:t xml:space="preserve">, </w:t>
      </w:r>
      <w:r w:rsidR="00437C7F" w:rsidRPr="00F90FFA">
        <w:rPr>
          <w:rFonts w:ascii="Palatino Linotype" w:hAnsi="Palatino Linotype" w:cs="Arial"/>
          <w:b/>
          <w:bCs/>
          <w:sz w:val="23"/>
          <w:szCs w:val="23"/>
          <w:lang w:eastAsia="es-MX"/>
        </w:rPr>
        <w:t>05268/INFOEM/IP/RR/2022</w:t>
      </w:r>
      <w:r w:rsidR="00437C7F" w:rsidRPr="00F90FFA">
        <w:rPr>
          <w:rFonts w:ascii="Palatino Linotype" w:hAnsi="Palatino Linotype" w:cs="Arial"/>
          <w:bCs/>
          <w:sz w:val="23"/>
          <w:szCs w:val="23"/>
          <w:lang w:eastAsia="es-MX"/>
        </w:rPr>
        <w:t>,</w:t>
      </w:r>
      <w:r w:rsidR="00437C7F" w:rsidRPr="00F90FFA">
        <w:rPr>
          <w:rFonts w:ascii="Palatino Linotype" w:hAnsi="Palatino Linotype" w:cs="Arial"/>
          <w:b/>
          <w:bCs/>
          <w:sz w:val="23"/>
          <w:szCs w:val="23"/>
          <w:lang w:eastAsia="es-MX"/>
        </w:rPr>
        <w:t xml:space="preserve"> 05265/INFOEM/IP/RR/2022</w:t>
      </w:r>
      <w:r w:rsidR="00437C7F" w:rsidRPr="00F90FFA">
        <w:rPr>
          <w:rFonts w:ascii="Palatino Linotype" w:hAnsi="Palatino Linotype" w:cs="Arial"/>
          <w:bCs/>
          <w:sz w:val="23"/>
          <w:szCs w:val="23"/>
          <w:lang w:eastAsia="es-MX"/>
        </w:rPr>
        <w:t xml:space="preserve">, </w:t>
      </w:r>
      <w:r w:rsidR="00437C7F" w:rsidRPr="00F90FFA">
        <w:rPr>
          <w:rFonts w:ascii="Palatino Linotype" w:hAnsi="Palatino Linotype" w:cs="Arial"/>
          <w:b/>
          <w:bCs/>
          <w:sz w:val="23"/>
          <w:szCs w:val="23"/>
          <w:lang w:eastAsia="es-MX"/>
        </w:rPr>
        <w:t>05269/INFOEM/IP/RR/2022</w:t>
      </w:r>
      <w:r w:rsidR="00437C7F" w:rsidRPr="00F90FFA">
        <w:rPr>
          <w:rFonts w:ascii="Palatino Linotype" w:hAnsi="Palatino Linotype" w:cs="Arial"/>
          <w:bCs/>
          <w:sz w:val="24"/>
          <w:szCs w:val="24"/>
          <w:lang w:eastAsia="es-MX"/>
        </w:rPr>
        <w:t xml:space="preserve"> y </w:t>
      </w:r>
      <w:r w:rsidRPr="00F90FFA">
        <w:rPr>
          <w:rFonts w:ascii="Palatino Linotype" w:hAnsi="Palatino Linotype" w:cs="Arial"/>
          <w:b/>
          <w:bCs/>
          <w:sz w:val="23"/>
          <w:szCs w:val="23"/>
          <w:lang w:eastAsia="es-MX"/>
        </w:rPr>
        <w:t>0</w:t>
      </w:r>
      <w:r w:rsidR="00437C7F" w:rsidRPr="00F90FFA">
        <w:rPr>
          <w:rFonts w:ascii="Palatino Linotype" w:hAnsi="Palatino Linotype" w:cs="Arial"/>
          <w:b/>
          <w:bCs/>
          <w:sz w:val="23"/>
          <w:szCs w:val="23"/>
          <w:lang w:eastAsia="es-MX"/>
        </w:rPr>
        <w:t>5270</w:t>
      </w:r>
      <w:r w:rsidRPr="00F90FFA">
        <w:rPr>
          <w:rFonts w:ascii="Palatino Linotype" w:hAnsi="Palatino Linotype" w:cs="Arial"/>
          <w:b/>
          <w:bCs/>
          <w:sz w:val="23"/>
          <w:szCs w:val="23"/>
          <w:lang w:eastAsia="es-MX"/>
        </w:rPr>
        <w:t>/INFOEM/IP/RR/2022</w:t>
      </w:r>
      <w:r w:rsidRPr="00F90FFA">
        <w:rPr>
          <w:rFonts w:ascii="Palatino Linotype" w:hAnsi="Palatino Linotype" w:cs="Arial"/>
          <w:sz w:val="24"/>
          <w:szCs w:val="24"/>
        </w:rPr>
        <w:t>, interpuestos por un particular que al momento de ingresar la solicitud de información e interponer los recursos de revisión, no señaló nombre o seudónimo con el cual desee ser identificado, en lo sucesivo el</w:t>
      </w:r>
      <w:r w:rsidRPr="00F90FFA">
        <w:rPr>
          <w:rFonts w:ascii="Palatino Linotype" w:hAnsi="Palatino Linotype" w:cs="Arial"/>
          <w:b/>
          <w:sz w:val="24"/>
          <w:szCs w:val="24"/>
        </w:rPr>
        <w:t xml:space="preserve"> Recurrente</w:t>
      </w:r>
      <w:r w:rsidRPr="00F90FFA">
        <w:rPr>
          <w:rFonts w:ascii="Palatino Linotype" w:hAnsi="Palatino Linotype" w:cs="Arial"/>
          <w:sz w:val="24"/>
          <w:szCs w:val="24"/>
        </w:rPr>
        <w:t xml:space="preserve">, en contra de las respuestas del </w:t>
      </w:r>
      <w:r w:rsidR="00437C7F" w:rsidRPr="00F90FFA">
        <w:rPr>
          <w:rFonts w:ascii="Palatino Linotype" w:hAnsi="Palatino Linotype" w:cs="Arial"/>
          <w:b/>
          <w:sz w:val="24"/>
          <w:szCs w:val="24"/>
        </w:rPr>
        <w:t>Sistema Municipal Para el Desarrollo Integral de la Familia de Valle de Chalco Solidaridad</w:t>
      </w:r>
      <w:r w:rsidRPr="00F90FFA">
        <w:rPr>
          <w:rFonts w:ascii="Palatino Linotype" w:hAnsi="Palatino Linotype" w:cs="Arial"/>
          <w:sz w:val="24"/>
          <w:szCs w:val="24"/>
        </w:rPr>
        <w:t>, en lo subsecuente</w:t>
      </w:r>
      <w:r w:rsidRPr="00F90FFA">
        <w:rPr>
          <w:rFonts w:ascii="Palatino Linotype" w:hAnsi="Palatino Linotype" w:cs="Arial"/>
          <w:b/>
          <w:sz w:val="24"/>
          <w:szCs w:val="24"/>
        </w:rPr>
        <w:t xml:space="preserve"> </w:t>
      </w:r>
      <w:r w:rsidRPr="00F90FFA">
        <w:rPr>
          <w:rFonts w:ascii="Palatino Linotype" w:hAnsi="Palatino Linotype" w:cs="Arial"/>
          <w:sz w:val="24"/>
          <w:szCs w:val="24"/>
        </w:rPr>
        <w:t>el</w:t>
      </w:r>
      <w:r w:rsidRPr="00F90FFA">
        <w:rPr>
          <w:rFonts w:ascii="Palatino Linotype" w:hAnsi="Palatino Linotype" w:cs="Arial"/>
          <w:b/>
          <w:sz w:val="24"/>
          <w:szCs w:val="24"/>
        </w:rPr>
        <w:t xml:space="preserve"> Sujeto Obligado</w:t>
      </w:r>
      <w:r w:rsidRPr="00F90FFA">
        <w:rPr>
          <w:rFonts w:ascii="Palatino Linotype" w:hAnsi="Palatino Linotype" w:cs="Arial"/>
          <w:sz w:val="24"/>
          <w:szCs w:val="24"/>
        </w:rPr>
        <w:t>,</w:t>
      </w:r>
      <w:r w:rsidRPr="00F90FFA">
        <w:rPr>
          <w:rFonts w:ascii="Palatino Linotype" w:hAnsi="Palatino Linotype" w:cs="Arial"/>
          <w:b/>
          <w:sz w:val="24"/>
          <w:szCs w:val="24"/>
        </w:rPr>
        <w:t xml:space="preserve"> </w:t>
      </w:r>
      <w:r w:rsidRPr="00F90FFA">
        <w:rPr>
          <w:rFonts w:ascii="Palatino Linotype" w:hAnsi="Palatino Linotype" w:cs="Arial"/>
          <w:sz w:val="24"/>
          <w:szCs w:val="24"/>
        </w:rPr>
        <w:t>se procede a dictar la presente resolución.</w:t>
      </w:r>
    </w:p>
    <w:p w:rsidR="005F6CB1" w:rsidRPr="00F90FFA" w:rsidRDefault="005F6CB1" w:rsidP="005F6CB1">
      <w:pPr>
        <w:pStyle w:val="Sinespaciado"/>
        <w:jc w:val="both"/>
        <w:rPr>
          <w:rFonts w:ascii="Palatino Linotype" w:hAnsi="Palatino Linotype"/>
          <w:sz w:val="24"/>
        </w:rPr>
      </w:pPr>
    </w:p>
    <w:p w:rsidR="005F6CB1" w:rsidRPr="00F90FFA" w:rsidRDefault="005F6CB1" w:rsidP="005F6CB1">
      <w:pPr>
        <w:spacing w:after="0" w:line="360" w:lineRule="auto"/>
        <w:jc w:val="center"/>
        <w:rPr>
          <w:rFonts w:ascii="Palatino Linotype" w:hAnsi="Palatino Linotype"/>
          <w:b/>
          <w:sz w:val="28"/>
        </w:rPr>
      </w:pPr>
      <w:r w:rsidRPr="00F90FFA">
        <w:rPr>
          <w:rFonts w:ascii="Palatino Linotype" w:hAnsi="Palatino Linotype"/>
          <w:b/>
          <w:sz w:val="28"/>
        </w:rPr>
        <w:t>A N T E C E D E N T E S   D E L   A S U N T O</w:t>
      </w:r>
    </w:p>
    <w:p w:rsidR="005F6CB1" w:rsidRPr="00F90FFA" w:rsidRDefault="005F6CB1" w:rsidP="005F6CB1">
      <w:pPr>
        <w:spacing w:after="0" w:line="360" w:lineRule="auto"/>
        <w:jc w:val="both"/>
        <w:rPr>
          <w:rFonts w:ascii="Palatino Linotype" w:hAnsi="Palatino Linotype" w:cs="Arial"/>
          <w:b/>
          <w:sz w:val="14"/>
        </w:rPr>
      </w:pPr>
    </w:p>
    <w:p w:rsidR="005F6CB1" w:rsidRPr="00F90FFA" w:rsidRDefault="005F6CB1" w:rsidP="005F6CB1">
      <w:pPr>
        <w:spacing w:after="0" w:line="360" w:lineRule="auto"/>
        <w:jc w:val="both"/>
        <w:rPr>
          <w:rFonts w:ascii="Palatino Linotype" w:hAnsi="Palatino Linotype"/>
        </w:rPr>
      </w:pPr>
      <w:r w:rsidRPr="00F90FFA">
        <w:rPr>
          <w:rFonts w:ascii="Palatino Linotype" w:hAnsi="Palatino Linotype" w:cs="Arial"/>
          <w:b/>
          <w:sz w:val="28"/>
        </w:rPr>
        <w:t>PRIMERO.</w:t>
      </w:r>
      <w:r w:rsidRPr="00F90FFA">
        <w:rPr>
          <w:rFonts w:ascii="Palatino Linotype" w:hAnsi="Palatino Linotype" w:cs="Arial"/>
        </w:rPr>
        <w:t xml:space="preserve"> </w:t>
      </w:r>
      <w:r w:rsidRPr="00F90FFA">
        <w:rPr>
          <w:rFonts w:ascii="Palatino Linotype" w:hAnsi="Palatino Linotype"/>
          <w:b/>
          <w:sz w:val="28"/>
          <w:szCs w:val="28"/>
        </w:rPr>
        <w:t>De las Solicitudes de Información.</w:t>
      </w:r>
    </w:p>
    <w:p w:rsidR="005F6CB1" w:rsidRPr="00F90FFA" w:rsidRDefault="005F6CB1" w:rsidP="005F6CB1">
      <w:pPr>
        <w:spacing w:after="0" w:line="360" w:lineRule="auto"/>
        <w:jc w:val="both"/>
        <w:rPr>
          <w:rFonts w:ascii="Palatino Linotype" w:hAnsi="Palatino Linotype" w:cs="Arial"/>
          <w:sz w:val="24"/>
        </w:rPr>
      </w:pPr>
      <w:r w:rsidRPr="00F90FFA">
        <w:rPr>
          <w:rFonts w:ascii="Palatino Linotype" w:hAnsi="Palatino Linotype" w:cs="Arial"/>
          <w:sz w:val="24"/>
        </w:rPr>
        <w:t xml:space="preserve">Con fecha </w:t>
      </w:r>
      <w:r w:rsidR="002422C6" w:rsidRPr="00F90FFA">
        <w:rPr>
          <w:rFonts w:ascii="Palatino Linotype" w:hAnsi="Palatino Linotype" w:cs="Arial"/>
          <w:sz w:val="24"/>
        </w:rPr>
        <w:t>dieciséis, diecisiete, dieciocho y veintidós de marzo de</w:t>
      </w:r>
      <w:r w:rsidRPr="00F90FFA">
        <w:rPr>
          <w:rFonts w:ascii="Palatino Linotype" w:hAnsi="Palatino Linotype" w:cs="Arial"/>
          <w:sz w:val="24"/>
        </w:rPr>
        <w:t xml:space="preserve"> dos mil veintidós, </w:t>
      </w:r>
      <w:r w:rsidRPr="00F90FFA">
        <w:rPr>
          <w:rFonts w:ascii="Palatino Linotype" w:hAnsi="Palatino Linotype" w:cs="Arial"/>
          <w:b/>
          <w:sz w:val="24"/>
        </w:rPr>
        <w:t>El Recurrente</w:t>
      </w:r>
      <w:r w:rsidRPr="00F90FFA">
        <w:rPr>
          <w:rFonts w:ascii="Palatino Linotype" w:hAnsi="Palatino Linotype" w:cs="Arial"/>
          <w:sz w:val="24"/>
        </w:rPr>
        <w:t xml:space="preserve">, presentó a través del Sistema de Acceso a la Información Mexiquense </w:t>
      </w:r>
      <w:r w:rsidRPr="00F90FFA">
        <w:rPr>
          <w:rFonts w:ascii="Palatino Linotype" w:hAnsi="Palatino Linotype" w:cs="Arial"/>
          <w:b/>
          <w:sz w:val="24"/>
        </w:rPr>
        <w:t>(SAIMEX)</w:t>
      </w:r>
      <w:r w:rsidRPr="00F90FFA">
        <w:rPr>
          <w:rFonts w:ascii="Palatino Linotype" w:hAnsi="Palatino Linotype" w:cs="Arial"/>
          <w:sz w:val="24"/>
        </w:rPr>
        <w:t xml:space="preserve"> ante </w:t>
      </w:r>
      <w:r w:rsidRPr="00F90FFA">
        <w:rPr>
          <w:rFonts w:ascii="Palatino Linotype" w:hAnsi="Palatino Linotype" w:cs="Arial"/>
          <w:b/>
          <w:sz w:val="24"/>
        </w:rPr>
        <w:t>El Sujeto Obligado</w:t>
      </w:r>
      <w:r w:rsidRPr="00F90FFA">
        <w:rPr>
          <w:rFonts w:ascii="Palatino Linotype" w:hAnsi="Palatino Linotype" w:cs="Arial"/>
          <w:sz w:val="24"/>
        </w:rPr>
        <w:t>, las solicitudes de acceso a la información pública, registradas bajo los números de expediente</w:t>
      </w:r>
      <w:r w:rsidRPr="00F90FFA">
        <w:rPr>
          <w:rFonts w:ascii="Palatino Linotype" w:hAnsi="Palatino Linotype" w:cs="Arial"/>
          <w:b/>
          <w:sz w:val="24"/>
        </w:rPr>
        <w:t xml:space="preserve"> </w:t>
      </w:r>
      <w:r w:rsidR="00437C7F" w:rsidRPr="00F90FFA">
        <w:rPr>
          <w:rFonts w:ascii="Palatino Linotype" w:hAnsi="Palatino Linotype" w:cs="Arial"/>
          <w:b/>
          <w:sz w:val="23"/>
          <w:szCs w:val="23"/>
        </w:rPr>
        <w:t>00017/DIFVACHASO/IP/2022</w:t>
      </w:r>
      <w:r w:rsidR="00437C7F" w:rsidRPr="00F90FFA">
        <w:rPr>
          <w:rFonts w:ascii="Palatino Linotype" w:hAnsi="Palatino Linotype" w:cs="Arial"/>
          <w:sz w:val="23"/>
          <w:szCs w:val="23"/>
        </w:rPr>
        <w:t xml:space="preserve">, </w:t>
      </w:r>
      <w:r w:rsidR="00437C7F" w:rsidRPr="00F90FFA">
        <w:rPr>
          <w:rFonts w:ascii="Palatino Linotype" w:hAnsi="Palatino Linotype" w:cs="Arial"/>
          <w:b/>
          <w:sz w:val="23"/>
          <w:szCs w:val="23"/>
        </w:rPr>
        <w:t>00018/DIFVACHASO/IP/2022</w:t>
      </w:r>
      <w:r w:rsidR="00437C7F" w:rsidRPr="00F90FFA">
        <w:rPr>
          <w:rFonts w:ascii="Palatino Linotype" w:hAnsi="Palatino Linotype" w:cs="Arial"/>
          <w:sz w:val="23"/>
          <w:szCs w:val="23"/>
        </w:rPr>
        <w:t xml:space="preserve">, </w:t>
      </w:r>
      <w:r w:rsidR="00437C7F" w:rsidRPr="00F90FFA">
        <w:rPr>
          <w:rFonts w:ascii="Palatino Linotype" w:hAnsi="Palatino Linotype" w:cs="Arial"/>
          <w:b/>
          <w:sz w:val="23"/>
          <w:szCs w:val="23"/>
        </w:rPr>
        <w:t>00019/DIFVACHASO/IP/2022</w:t>
      </w:r>
      <w:r w:rsidR="00437C7F" w:rsidRPr="00F90FFA">
        <w:rPr>
          <w:rFonts w:ascii="Palatino Linotype" w:hAnsi="Palatino Linotype" w:cs="Arial"/>
          <w:sz w:val="23"/>
          <w:szCs w:val="23"/>
        </w:rPr>
        <w:t>,</w:t>
      </w:r>
      <w:r w:rsidR="00437C7F" w:rsidRPr="00F90FFA">
        <w:rPr>
          <w:rFonts w:ascii="Palatino Linotype" w:hAnsi="Palatino Linotype" w:cs="Arial"/>
          <w:b/>
          <w:sz w:val="23"/>
          <w:szCs w:val="23"/>
        </w:rPr>
        <w:t xml:space="preserve"> 00020/DIFVACHASO/IP/2022</w:t>
      </w:r>
      <w:r w:rsidR="00437C7F" w:rsidRPr="00F90FFA">
        <w:rPr>
          <w:rFonts w:ascii="Palatino Linotype" w:hAnsi="Palatino Linotype" w:cs="Arial"/>
          <w:sz w:val="23"/>
          <w:szCs w:val="23"/>
        </w:rPr>
        <w:t>,</w:t>
      </w:r>
      <w:r w:rsidR="00437C7F" w:rsidRPr="00F90FFA">
        <w:rPr>
          <w:rFonts w:ascii="Palatino Linotype" w:hAnsi="Palatino Linotype" w:cs="Arial"/>
          <w:sz w:val="24"/>
        </w:rPr>
        <w:t xml:space="preserve"> </w:t>
      </w:r>
      <w:r w:rsidR="00437C7F" w:rsidRPr="00F90FFA">
        <w:rPr>
          <w:rFonts w:ascii="Palatino Linotype" w:hAnsi="Palatino Linotype" w:cs="Arial"/>
          <w:b/>
          <w:sz w:val="23"/>
          <w:szCs w:val="23"/>
        </w:rPr>
        <w:t>00021/DIFVACHASO/IP/2022</w:t>
      </w:r>
      <w:r w:rsidR="00437C7F" w:rsidRPr="00F90FFA">
        <w:rPr>
          <w:rFonts w:ascii="Palatino Linotype" w:hAnsi="Palatino Linotype" w:cs="Arial"/>
          <w:sz w:val="23"/>
          <w:szCs w:val="23"/>
        </w:rPr>
        <w:t xml:space="preserve">  </w:t>
      </w:r>
      <w:r w:rsidRPr="00F90FFA">
        <w:rPr>
          <w:rFonts w:ascii="Palatino Linotype" w:hAnsi="Palatino Linotype" w:cs="Arial"/>
          <w:sz w:val="23"/>
          <w:szCs w:val="23"/>
        </w:rPr>
        <w:t xml:space="preserve">y </w:t>
      </w:r>
      <w:r w:rsidR="002422C6" w:rsidRPr="00F90FFA">
        <w:rPr>
          <w:rFonts w:ascii="Palatino Linotype" w:hAnsi="Palatino Linotype" w:cs="Arial"/>
          <w:b/>
          <w:sz w:val="23"/>
          <w:szCs w:val="23"/>
        </w:rPr>
        <w:lastRenderedPageBreak/>
        <w:t>00023/DIFVACHASO/IP/2022</w:t>
      </w:r>
      <w:r w:rsidRPr="00F90FFA">
        <w:rPr>
          <w:rFonts w:ascii="Palatino Linotype" w:hAnsi="Palatino Linotype" w:cs="Arial"/>
          <w:sz w:val="24"/>
          <w:lang w:eastAsia="es-MX"/>
        </w:rPr>
        <w:t>,</w:t>
      </w:r>
      <w:r w:rsidRPr="00F90FFA">
        <w:rPr>
          <w:rFonts w:ascii="Palatino Linotype" w:hAnsi="Palatino Linotype" w:cs="Arial"/>
          <w:b/>
          <w:sz w:val="24"/>
          <w:lang w:eastAsia="es-MX"/>
        </w:rPr>
        <w:t xml:space="preserve"> </w:t>
      </w:r>
      <w:r w:rsidRPr="00F90FFA">
        <w:rPr>
          <w:rFonts w:ascii="Palatino Linotype" w:hAnsi="Palatino Linotype" w:cs="Arial"/>
          <w:sz w:val="24"/>
        </w:rPr>
        <w:t>mediante las cuales solicitó información en el tenor siguiente:</w:t>
      </w:r>
    </w:p>
    <w:p w:rsidR="005F6CB1" w:rsidRPr="00F90FFA" w:rsidRDefault="005F6CB1" w:rsidP="005F6CB1">
      <w:pPr>
        <w:pStyle w:val="Sinespaciado"/>
        <w:rPr>
          <w:sz w:val="4"/>
        </w:rPr>
      </w:pPr>
    </w:p>
    <w:tbl>
      <w:tblPr>
        <w:tblStyle w:val="Tablaconcuadrcula"/>
        <w:tblW w:w="0" w:type="auto"/>
        <w:tblLook w:val="04A0" w:firstRow="1" w:lastRow="0" w:firstColumn="1" w:lastColumn="0" w:noHBand="0" w:noVBand="1"/>
      </w:tblPr>
      <w:tblGrid>
        <w:gridCol w:w="3321"/>
        <w:gridCol w:w="5741"/>
      </w:tblGrid>
      <w:tr w:rsidR="005F6CB1" w:rsidRPr="00F90FFA" w:rsidTr="006C2A83">
        <w:trPr>
          <w:trHeight w:val="696"/>
        </w:trPr>
        <w:tc>
          <w:tcPr>
            <w:tcW w:w="2830" w:type="dxa"/>
            <w:shd w:val="clear" w:color="auto" w:fill="D9D9D9" w:themeFill="background1" w:themeFillShade="D9"/>
            <w:vAlign w:val="center"/>
          </w:tcPr>
          <w:p w:rsidR="005F6CB1" w:rsidRPr="00F90FFA" w:rsidRDefault="005F6CB1" w:rsidP="006C2A83">
            <w:pPr>
              <w:jc w:val="center"/>
              <w:rPr>
                <w:rFonts w:ascii="Palatino Linotype" w:hAnsi="Palatino Linotype" w:cs="Arial"/>
                <w:b/>
                <w:i/>
              </w:rPr>
            </w:pPr>
            <w:r w:rsidRPr="00F90FFA">
              <w:rPr>
                <w:rFonts w:ascii="Palatino Linotype" w:hAnsi="Palatino Linotype" w:cs="Arial"/>
                <w:b/>
                <w:i/>
              </w:rPr>
              <w:t>Número de folio de la solicitud</w:t>
            </w:r>
          </w:p>
        </w:tc>
        <w:tc>
          <w:tcPr>
            <w:tcW w:w="6232" w:type="dxa"/>
            <w:shd w:val="clear" w:color="auto" w:fill="D9D9D9" w:themeFill="background1" w:themeFillShade="D9"/>
            <w:vAlign w:val="center"/>
          </w:tcPr>
          <w:p w:rsidR="005F6CB1" w:rsidRPr="00F90FFA" w:rsidRDefault="005F6CB1" w:rsidP="006C2A83">
            <w:pPr>
              <w:jc w:val="center"/>
              <w:rPr>
                <w:rFonts w:ascii="Palatino Linotype" w:hAnsi="Palatino Linotype" w:cs="Arial"/>
                <w:b/>
                <w:i/>
              </w:rPr>
            </w:pPr>
            <w:r w:rsidRPr="00F90FFA">
              <w:rPr>
                <w:rFonts w:ascii="Palatino Linotype" w:hAnsi="Palatino Linotype" w:cs="Arial"/>
                <w:b/>
                <w:i/>
              </w:rPr>
              <w:t>Descripción clara y precisa de la información solicitada</w:t>
            </w:r>
          </w:p>
        </w:tc>
      </w:tr>
      <w:tr w:rsidR="005F6CB1" w:rsidRPr="00F90FFA" w:rsidTr="006C2A83">
        <w:tc>
          <w:tcPr>
            <w:tcW w:w="2830" w:type="dxa"/>
            <w:vAlign w:val="center"/>
          </w:tcPr>
          <w:p w:rsidR="005F6CB1" w:rsidRPr="00F90FFA" w:rsidRDefault="002422C6" w:rsidP="006C2A83">
            <w:pPr>
              <w:jc w:val="center"/>
              <w:rPr>
                <w:rFonts w:ascii="Palatino Linotype" w:hAnsi="Palatino Linotype" w:cs="Arial"/>
                <w:b/>
                <w:i/>
              </w:rPr>
            </w:pPr>
            <w:r w:rsidRPr="00F90FFA">
              <w:rPr>
                <w:rFonts w:ascii="Palatino Linotype" w:hAnsi="Palatino Linotype" w:cs="Arial"/>
                <w:b/>
              </w:rPr>
              <w:t>00017/DIFVACHASO/IP/2022</w:t>
            </w:r>
          </w:p>
        </w:tc>
        <w:tc>
          <w:tcPr>
            <w:tcW w:w="6232" w:type="dxa"/>
            <w:vAlign w:val="center"/>
          </w:tcPr>
          <w:p w:rsidR="005F6CB1" w:rsidRPr="00F90FFA" w:rsidRDefault="005F6CB1" w:rsidP="006C2A83">
            <w:pPr>
              <w:jc w:val="both"/>
              <w:rPr>
                <w:rFonts w:ascii="Palatino Linotype" w:hAnsi="Palatino Linotype" w:cs="Arial"/>
                <w:i/>
                <w:sz w:val="24"/>
              </w:rPr>
            </w:pPr>
            <w:r w:rsidRPr="00F90FFA">
              <w:rPr>
                <w:rFonts w:ascii="Palatino Linotype" w:hAnsi="Palatino Linotype" w:cs="Arial"/>
                <w:i/>
                <w:sz w:val="20"/>
              </w:rPr>
              <w:t>“</w:t>
            </w:r>
            <w:r w:rsidR="002422C6" w:rsidRPr="00F90FFA">
              <w:rPr>
                <w:rFonts w:ascii="Palatino Linotype" w:hAnsi="Palatino Linotype" w:cs="Arial"/>
                <w:i/>
                <w:sz w:val="20"/>
              </w:rPr>
              <w:t xml:space="preserve">Solicito el </w:t>
            </w:r>
            <w:proofErr w:type="spellStart"/>
            <w:r w:rsidR="002422C6" w:rsidRPr="00F90FFA">
              <w:rPr>
                <w:rFonts w:ascii="Palatino Linotype" w:hAnsi="Palatino Linotype" w:cs="Arial"/>
                <w:i/>
                <w:sz w:val="20"/>
              </w:rPr>
              <w:t>curriculum</w:t>
            </w:r>
            <w:proofErr w:type="spellEnd"/>
            <w:r w:rsidR="002422C6" w:rsidRPr="00F90FFA">
              <w:rPr>
                <w:rFonts w:ascii="Palatino Linotype" w:hAnsi="Palatino Linotype" w:cs="Arial"/>
                <w:i/>
                <w:sz w:val="20"/>
              </w:rPr>
              <w:t xml:space="preserve"> vitae con documentos probatorios de la Presidenta del </w:t>
            </w:r>
            <w:proofErr w:type="spellStart"/>
            <w:r w:rsidR="002422C6" w:rsidRPr="00F90FFA">
              <w:rPr>
                <w:rFonts w:ascii="Palatino Linotype" w:hAnsi="Palatino Linotype" w:cs="Arial"/>
                <w:i/>
                <w:sz w:val="20"/>
              </w:rPr>
              <w:t>dif</w:t>
            </w:r>
            <w:proofErr w:type="spellEnd"/>
            <w:r w:rsidR="002422C6" w:rsidRPr="00F90FFA">
              <w:rPr>
                <w:rFonts w:ascii="Palatino Linotype" w:hAnsi="Palatino Linotype" w:cs="Arial"/>
                <w:i/>
                <w:sz w:val="20"/>
              </w:rPr>
              <w:t xml:space="preserve"> municipal</w:t>
            </w:r>
            <w:r w:rsidRPr="00F90FFA">
              <w:rPr>
                <w:rFonts w:ascii="Palatino Linotype" w:hAnsi="Palatino Linotype" w:cs="Arial"/>
                <w:i/>
                <w:sz w:val="20"/>
              </w:rPr>
              <w:t>” (Sic).</w:t>
            </w:r>
          </w:p>
        </w:tc>
      </w:tr>
      <w:tr w:rsidR="005F6CB1" w:rsidRPr="00F90FFA" w:rsidTr="006C2A83">
        <w:tc>
          <w:tcPr>
            <w:tcW w:w="2830" w:type="dxa"/>
            <w:vAlign w:val="center"/>
          </w:tcPr>
          <w:p w:rsidR="005F6CB1" w:rsidRPr="00F90FFA" w:rsidRDefault="002422C6" w:rsidP="006C2A83">
            <w:pPr>
              <w:jc w:val="center"/>
              <w:rPr>
                <w:rFonts w:ascii="Palatino Linotype" w:hAnsi="Palatino Linotype" w:cs="Arial"/>
                <w:b/>
                <w:i/>
              </w:rPr>
            </w:pPr>
            <w:r w:rsidRPr="00F90FFA">
              <w:rPr>
                <w:rFonts w:ascii="Palatino Linotype" w:hAnsi="Palatino Linotype" w:cs="Arial"/>
                <w:b/>
                <w:sz w:val="23"/>
                <w:szCs w:val="23"/>
              </w:rPr>
              <w:t>00018/DIFVACHASO/IP/2022</w:t>
            </w:r>
          </w:p>
        </w:tc>
        <w:tc>
          <w:tcPr>
            <w:tcW w:w="6232" w:type="dxa"/>
            <w:vAlign w:val="center"/>
          </w:tcPr>
          <w:p w:rsidR="005F6CB1" w:rsidRPr="00F90FFA" w:rsidRDefault="005F6CB1" w:rsidP="006C2A83">
            <w:pPr>
              <w:jc w:val="both"/>
              <w:rPr>
                <w:rFonts w:ascii="Palatino Linotype" w:hAnsi="Palatino Linotype" w:cs="Arial"/>
                <w:i/>
                <w:sz w:val="20"/>
              </w:rPr>
            </w:pPr>
            <w:r w:rsidRPr="00F90FFA">
              <w:rPr>
                <w:rFonts w:ascii="Palatino Linotype" w:hAnsi="Palatino Linotype" w:cs="Arial"/>
                <w:i/>
                <w:sz w:val="20"/>
              </w:rPr>
              <w:t>“</w:t>
            </w:r>
            <w:r w:rsidR="002422C6" w:rsidRPr="00F90FFA">
              <w:rPr>
                <w:rFonts w:ascii="Palatino Linotype" w:hAnsi="Palatino Linotype" w:cs="Arial"/>
                <w:i/>
                <w:sz w:val="20"/>
              </w:rPr>
              <w:t>Solicito la certificación de competencia laboral del titular de la contraloría del DIF municipal. Tengo entendido que son requisitos importantes que menciona la ley que se deben cumplir</w:t>
            </w:r>
            <w:r w:rsidRPr="00F90FFA">
              <w:rPr>
                <w:rFonts w:ascii="Palatino Linotype" w:hAnsi="Palatino Linotype" w:cs="Arial"/>
                <w:i/>
                <w:sz w:val="20"/>
              </w:rPr>
              <w:t>” (Sic).</w:t>
            </w:r>
          </w:p>
        </w:tc>
      </w:tr>
      <w:tr w:rsidR="002422C6" w:rsidRPr="00F90FFA" w:rsidTr="006C2A83">
        <w:tc>
          <w:tcPr>
            <w:tcW w:w="2830" w:type="dxa"/>
            <w:vAlign w:val="center"/>
          </w:tcPr>
          <w:p w:rsidR="002422C6" w:rsidRPr="00F90FFA" w:rsidRDefault="002422C6" w:rsidP="002422C6">
            <w:pPr>
              <w:jc w:val="center"/>
              <w:rPr>
                <w:rFonts w:ascii="Palatino Linotype" w:hAnsi="Palatino Linotype" w:cs="Arial"/>
                <w:b/>
                <w:i/>
              </w:rPr>
            </w:pPr>
            <w:r w:rsidRPr="00F90FFA">
              <w:rPr>
                <w:rFonts w:ascii="Palatino Linotype" w:hAnsi="Palatino Linotype" w:cs="Arial"/>
                <w:b/>
                <w:sz w:val="23"/>
                <w:szCs w:val="23"/>
              </w:rPr>
              <w:t>00019/DIFVACHASO/IP/2022</w:t>
            </w:r>
          </w:p>
        </w:tc>
        <w:tc>
          <w:tcPr>
            <w:tcW w:w="6232" w:type="dxa"/>
            <w:vAlign w:val="center"/>
          </w:tcPr>
          <w:p w:rsidR="002422C6" w:rsidRPr="00F90FFA" w:rsidRDefault="002422C6" w:rsidP="002422C6">
            <w:pPr>
              <w:jc w:val="both"/>
              <w:rPr>
                <w:rFonts w:ascii="Palatino Linotype" w:hAnsi="Palatino Linotype" w:cs="Arial"/>
                <w:i/>
                <w:sz w:val="24"/>
              </w:rPr>
            </w:pPr>
            <w:r w:rsidRPr="00F90FFA">
              <w:rPr>
                <w:rFonts w:ascii="Palatino Linotype" w:hAnsi="Palatino Linotype" w:cs="Arial"/>
                <w:i/>
                <w:sz w:val="20"/>
              </w:rPr>
              <w:t xml:space="preserve">“Solicito la cédula profesional de la qué se hace llamar Licenciada </w:t>
            </w:r>
            <w:proofErr w:type="spellStart"/>
            <w:r w:rsidRPr="00F90FFA">
              <w:rPr>
                <w:rFonts w:ascii="Palatino Linotype" w:hAnsi="Palatino Linotype" w:cs="Arial"/>
                <w:i/>
                <w:sz w:val="20"/>
              </w:rPr>
              <w:t>Jhoana</w:t>
            </w:r>
            <w:proofErr w:type="spellEnd"/>
            <w:r w:rsidRPr="00F90FFA">
              <w:rPr>
                <w:rFonts w:ascii="Palatino Linotype" w:hAnsi="Palatino Linotype" w:cs="Arial"/>
                <w:i/>
                <w:sz w:val="20"/>
              </w:rPr>
              <w:t xml:space="preserve"> Morales Medina de la Unidad de Planeación” (Sic).</w:t>
            </w:r>
          </w:p>
        </w:tc>
      </w:tr>
      <w:tr w:rsidR="002422C6" w:rsidRPr="00F90FFA" w:rsidTr="006C2A83">
        <w:tc>
          <w:tcPr>
            <w:tcW w:w="2830" w:type="dxa"/>
            <w:vAlign w:val="center"/>
          </w:tcPr>
          <w:p w:rsidR="002422C6" w:rsidRPr="00F90FFA" w:rsidRDefault="002422C6" w:rsidP="002422C6">
            <w:pPr>
              <w:jc w:val="center"/>
              <w:rPr>
                <w:rFonts w:ascii="Palatino Linotype" w:hAnsi="Palatino Linotype" w:cs="Arial"/>
                <w:b/>
                <w:i/>
              </w:rPr>
            </w:pPr>
            <w:r w:rsidRPr="00F90FFA">
              <w:rPr>
                <w:rFonts w:ascii="Palatino Linotype" w:hAnsi="Palatino Linotype" w:cs="Arial"/>
                <w:b/>
                <w:sz w:val="23"/>
                <w:szCs w:val="23"/>
              </w:rPr>
              <w:t>00020/DIFVACHASO/IP/2022</w:t>
            </w:r>
          </w:p>
        </w:tc>
        <w:tc>
          <w:tcPr>
            <w:tcW w:w="6232" w:type="dxa"/>
            <w:vAlign w:val="center"/>
          </w:tcPr>
          <w:p w:rsidR="002422C6" w:rsidRPr="00F90FFA" w:rsidRDefault="002422C6" w:rsidP="002422C6">
            <w:pPr>
              <w:jc w:val="both"/>
              <w:rPr>
                <w:rFonts w:ascii="Palatino Linotype" w:hAnsi="Palatino Linotype" w:cs="Arial"/>
                <w:i/>
                <w:sz w:val="20"/>
              </w:rPr>
            </w:pPr>
            <w:r w:rsidRPr="00F90FFA">
              <w:rPr>
                <w:rFonts w:ascii="Palatino Linotype" w:hAnsi="Palatino Linotype" w:cs="Arial"/>
                <w:i/>
                <w:sz w:val="20"/>
              </w:rPr>
              <w:t>“Solicito nombre y cargo de las personas que son titulares de área, así como su cédula profesional” (Sic).</w:t>
            </w:r>
          </w:p>
        </w:tc>
      </w:tr>
      <w:tr w:rsidR="002422C6" w:rsidRPr="00F90FFA" w:rsidTr="006C2A83">
        <w:tc>
          <w:tcPr>
            <w:tcW w:w="2830" w:type="dxa"/>
            <w:vAlign w:val="center"/>
          </w:tcPr>
          <w:p w:rsidR="002422C6" w:rsidRPr="00F90FFA" w:rsidRDefault="002422C6" w:rsidP="002422C6">
            <w:pPr>
              <w:jc w:val="center"/>
              <w:rPr>
                <w:rFonts w:ascii="Palatino Linotype" w:hAnsi="Palatino Linotype" w:cs="Arial"/>
                <w:b/>
                <w:i/>
              </w:rPr>
            </w:pPr>
            <w:r w:rsidRPr="00F90FFA">
              <w:rPr>
                <w:rFonts w:ascii="Palatino Linotype" w:hAnsi="Palatino Linotype" w:cs="Arial"/>
                <w:b/>
                <w:sz w:val="23"/>
                <w:szCs w:val="23"/>
              </w:rPr>
              <w:t>00021/DIFVACHASO/IP/2022</w:t>
            </w:r>
            <w:r w:rsidRPr="00F90FFA">
              <w:rPr>
                <w:rFonts w:ascii="Palatino Linotype" w:hAnsi="Palatino Linotype" w:cs="Arial"/>
                <w:sz w:val="23"/>
                <w:szCs w:val="23"/>
              </w:rPr>
              <w:t xml:space="preserve">  </w:t>
            </w:r>
          </w:p>
        </w:tc>
        <w:tc>
          <w:tcPr>
            <w:tcW w:w="6232" w:type="dxa"/>
            <w:vAlign w:val="center"/>
          </w:tcPr>
          <w:p w:rsidR="002422C6" w:rsidRPr="00F90FFA" w:rsidRDefault="002422C6" w:rsidP="00172BEA">
            <w:pPr>
              <w:jc w:val="both"/>
              <w:rPr>
                <w:rFonts w:ascii="Palatino Linotype" w:hAnsi="Palatino Linotype" w:cs="Arial"/>
                <w:i/>
                <w:sz w:val="24"/>
              </w:rPr>
            </w:pPr>
            <w:r w:rsidRPr="00F90FFA">
              <w:rPr>
                <w:rFonts w:ascii="Palatino Linotype" w:hAnsi="Palatino Linotype" w:cs="Arial"/>
                <w:i/>
                <w:sz w:val="20"/>
              </w:rPr>
              <w:t xml:space="preserve">“Solicito el último recibo de </w:t>
            </w:r>
            <w:proofErr w:type="spellStart"/>
            <w:r w:rsidRPr="00F90FFA">
              <w:rPr>
                <w:rFonts w:ascii="Palatino Linotype" w:hAnsi="Palatino Linotype" w:cs="Arial"/>
                <w:i/>
                <w:sz w:val="20"/>
              </w:rPr>
              <w:t>nomina</w:t>
            </w:r>
            <w:proofErr w:type="spellEnd"/>
            <w:r w:rsidRPr="00F90FFA">
              <w:rPr>
                <w:rFonts w:ascii="Palatino Linotype" w:hAnsi="Palatino Linotype" w:cs="Arial"/>
                <w:i/>
                <w:sz w:val="20"/>
              </w:rPr>
              <w:t xml:space="preserve"> de </w:t>
            </w:r>
            <w:r w:rsidR="00172BEA">
              <w:rPr>
                <w:rFonts w:ascii="Palatino Linotype" w:hAnsi="Palatino Linotype" w:cs="Arial"/>
                <w:i/>
                <w:sz w:val="20"/>
              </w:rPr>
              <w:t>XXXXXXXXXXXXXX</w:t>
            </w:r>
            <w:r w:rsidRPr="00F90FFA">
              <w:rPr>
                <w:rFonts w:ascii="Palatino Linotype" w:hAnsi="Palatino Linotype" w:cs="Arial"/>
                <w:i/>
                <w:sz w:val="20"/>
              </w:rPr>
              <w:t xml:space="preserve">, </w:t>
            </w:r>
            <w:proofErr w:type="spellStart"/>
            <w:r w:rsidRPr="00F90FFA">
              <w:rPr>
                <w:rFonts w:ascii="Palatino Linotype" w:hAnsi="Palatino Linotype" w:cs="Arial"/>
                <w:i/>
                <w:sz w:val="20"/>
              </w:rPr>
              <w:t>curriculum</w:t>
            </w:r>
            <w:proofErr w:type="spellEnd"/>
            <w:r w:rsidRPr="00F90FFA">
              <w:rPr>
                <w:rFonts w:ascii="Palatino Linotype" w:hAnsi="Palatino Linotype" w:cs="Arial"/>
                <w:i/>
                <w:sz w:val="20"/>
              </w:rPr>
              <w:t xml:space="preserve"> vitae, y documentos probatorios” (Sic).</w:t>
            </w:r>
          </w:p>
        </w:tc>
      </w:tr>
      <w:tr w:rsidR="002422C6" w:rsidRPr="00F90FFA" w:rsidTr="006C2A83">
        <w:tc>
          <w:tcPr>
            <w:tcW w:w="2830" w:type="dxa"/>
            <w:vAlign w:val="center"/>
          </w:tcPr>
          <w:p w:rsidR="002422C6" w:rsidRPr="00F90FFA" w:rsidRDefault="002422C6" w:rsidP="002422C6">
            <w:pPr>
              <w:jc w:val="center"/>
              <w:rPr>
                <w:rFonts w:ascii="Palatino Linotype" w:hAnsi="Palatino Linotype" w:cs="Arial"/>
                <w:b/>
                <w:i/>
              </w:rPr>
            </w:pPr>
            <w:r w:rsidRPr="00F90FFA">
              <w:rPr>
                <w:rFonts w:ascii="Palatino Linotype" w:hAnsi="Palatino Linotype" w:cs="Arial"/>
                <w:b/>
                <w:sz w:val="23"/>
                <w:szCs w:val="23"/>
              </w:rPr>
              <w:t>00023/DIFVACHASO/IP/2022</w:t>
            </w:r>
          </w:p>
        </w:tc>
        <w:tc>
          <w:tcPr>
            <w:tcW w:w="6232" w:type="dxa"/>
            <w:vAlign w:val="center"/>
          </w:tcPr>
          <w:p w:rsidR="002422C6" w:rsidRPr="00F90FFA" w:rsidRDefault="002422C6" w:rsidP="002422C6">
            <w:pPr>
              <w:jc w:val="both"/>
              <w:rPr>
                <w:rFonts w:ascii="Palatino Linotype" w:hAnsi="Palatino Linotype" w:cs="Arial"/>
                <w:i/>
                <w:sz w:val="20"/>
              </w:rPr>
            </w:pPr>
            <w:r w:rsidRPr="00F90FFA">
              <w:rPr>
                <w:rFonts w:ascii="Palatino Linotype" w:hAnsi="Palatino Linotype" w:cs="Arial"/>
                <w:i/>
                <w:sz w:val="20"/>
              </w:rPr>
              <w:t xml:space="preserve">“Solicito el cargo y el último recibo de </w:t>
            </w:r>
            <w:proofErr w:type="spellStart"/>
            <w:r w:rsidRPr="00F90FFA">
              <w:rPr>
                <w:rFonts w:ascii="Palatino Linotype" w:hAnsi="Palatino Linotype" w:cs="Arial"/>
                <w:i/>
                <w:sz w:val="20"/>
              </w:rPr>
              <w:t>nomina</w:t>
            </w:r>
            <w:proofErr w:type="spellEnd"/>
            <w:r w:rsidRPr="00F90FFA">
              <w:rPr>
                <w:rFonts w:ascii="Palatino Linotype" w:hAnsi="Palatino Linotype" w:cs="Arial"/>
                <w:i/>
                <w:sz w:val="20"/>
              </w:rPr>
              <w:t xml:space="preserve"> de c. Aldo Tapia Briceño” (Sic).</w:t>
            </w:r>
          </w:p>
        </w:tc>
      </w:tr>
    </w:tbl>
    <w:p w:rsidR="005F6CB1" w:rsidRPr="00F90FFA" w:rsidRDefault="005F6CB1" w:rsidP="005F6CB1">
      <w:pPr>
        <w:pStyle w:val="Prrafodelista"/>
        <w:ind w:left="720"/>
        <w:rPr>
          <w:rFonts w:ascii="Palatino Linotype" w:hAnsi="Palatino Linotype"/>
          <w:sz w:val="18"/>
          <w:lang w:val="es-ES_tradnl"/>
        </w:rPr>
      </w:pPr>
    </w:p>
    <w:p w:rsidR="005F6CB1" w:rsidRPr="00F90FFA" w:rsidRDefault="005F6CB1" w:rsidP="005F6CB1">
      <w:pPr>
        <w:pStyle w:val="Prrafodelista"/>
        <w:numPr>
          <w:ilvl w:val="0"/>
          <w:numId w:val="5"/>
        </w:numPr>
        <w:rPr>
          <w:rFonts w:ascii="Palatino Linotype" w:hAnsi="Palatino Linotype"/>
          <w:lang w:val="es-ES_tradnl"/>
        </w:rPr>
      </w:pPr>
      <w:r w:rsidRPr="00F90FFA">
        <w:rPr>
          <w:rFonts w:ascii="Palatino Linotype" w:hAnsi="Palatino Linotype"/>
          <w:b/>
          <w:lang w:val="es-ES_tradnl"/>
        </w:rPr>
        <w:t>MODALIDAD DE ENTREGA:</w:t>
      </w:r>
      <w:r w:rsidRPr="00F90FFA">
        <w:rPr>
          <w:rFonts w:ascii="Palatino Linotype" w:hAnsi="Palatino Linotype"/>
          <w:lang w:val="es-ES_tradnl"/>
        </w:rPr>
        <w:t xml:space="preserve"> A través del </w:t>
      </w:r>
      <w:r w:rsidRPr="00F90FFA">
        <w:rPr>
          <w:rFonts w:ascii="Palatino Linotype" w:hAnsi="Palatino Linotype"/>
          <w:b/>
          <w:lang w:val="es-ES_tradnl"/>
        </w:rPr>
        <w:t>SAIMEX</w:t>
      </w:r>
      <w:r w:rsidRPr="00F90FFA">
        <w:rPr>
          <w:rFonts w:ascii="Palatino Linotype" w:hAnsi="Palatino Linotype"/>
          <w:lang w:val="es-ES_tradnl"/>
        </w:rPr>
        <w:t xml:space="preserve">, en </w:t>
      </w:r>
      <w:r w:rsidR="002422C6" w:rsidRPr="00F90FFA">
        <w:rPr>
          <w:rFonts w:ascii="Palatino Linotype" w:hAnsi="Palatino Linotype"/>
          <w:lang w:val="es-ES_tradnl"/>
        </w:rPr>
        <w:t>todos los</w:t>
      </w:r>
      <w:r w:rsidRPr="00F90FFA">
        <w:rPr>
          <w:rFonts w:ascii="Palatino Linotype" w:hAnsi="Palatino Linotype"/>
          <w:lang w:val="es-ES_tradnl"/>
        </w:rPr>
        <w:t xml:space="preserve"> casos.</w:t>
      </w:r>
    </w:p>
    <w:p w:rsidR="002422C6" w:rsidRPr="00F90FFA" w:rsidRDefault="002422C6" w:rsidP="002422C6">
      <w:pPr>
        <w:rPr>
          <w:rFonts w:ascii="Palatino Linotype" w:hAnsi="Palatino Linotype"/>
          <w:lang w:val="es-ES_tradnl"/>
        </w:rPr>
      </w:pPr>
    </w:p>
    <w:p w:rsidR="005F6CB1" w:rsidRPr="00F90FFA" w:rsidRDefault="005F6CB1" w:rsidP="005F6CB1">
      <w:pPr>
        <w:spacing w:after="0" w:line="360" w:lineRule="auto"/>
        <w:jc w:val="both"/>
        <w:rPr>
          <w:rFonts w:ascii="Palatino Linotype" w:hAnsi="Palatino Linotype" w:cs="Arial"/>
          <w:b/>
          <w:sz w:val="28"/>
        </w:rPr>
      </w:pPr>
      <w:r w:rsidRPr="00F90FFA">
        <w:rPr>
          <w:rFonts w:ascii="Palatino Linotype" w:hAnsi="Palatino Linotype" w:cs="Arial"/>
          <w:b/>
          <w:sz w:val="28"/>
        </w:rPr>
        <w:t xml:space="preserve">SEGUNDO. </w:t>
      </w:r>
      <w:r w:rsidRPr="00F90FFA">
        <w:rPr>
          <w:rFonts w:ascii="Palatino Linotype" w:hAnsi="Palatino Linotype" w:cs="Arial"/>
          <w:b/>
          <w:sz w:val="28"/>
          <w:szCs w:val="20"/>
        </w:rPr>
        <w:t>De las respuestas del Sujeto Obligado.</w:t>
      </w:r>
    </w:p>
    <w:p w:rsidR="005F6CB1" w:rsidRPr="00F90FFA" w:rsidRDefault="005F6CB1" w:rsidP="005F6CB1">
      <w:pPr>
        <w:spacing w:after="0" w:line="360" w:lineRule="auto"/>
        <w:jc w:val="both"/>
        <w:rPr>
          <w:rFonts w:ascii="Palatino Linotype" w:hAnsi="Palatino Linotype" w:cs="Arial"/>
          <w:sz w:val="24"/>
        </w:rPr>
      </w:pPr>
      <w:r w:rsidRPr="00F90FFA">
        <w:rPr>
          <w:rFonts w:ascii="Palatino Linotype" w:hAnsi="Palatino Linotype" w:cs="Arial"/>
          <w:sz w:val="24"/>
        </w:rPr>
        <w:t xml:space="preserve">En el expediente electrónico </w:t>
      </w:r>
      <w:r w:rsidRPr="00F90FFA">
        <w:rPr>
          <w:rFonts w:ascii="Palatino Linotype" w:hAnsi="Palatino Linotype" w:cs="Arial"/>
          <w:b/>
          <w:sz w:val="24"/>
        </w:rPr>
        <w:t>SAIMEX</w:t>
      </w:r>
      <w:r w:rsidRPr="00F90FFA">
        <w:rPr>
          <w:rFonts w:ascii="Palatino Linotype" w:hAnsi="Palatino Linotype" w:cs="Arial"/>
          <w:sz w:val="24"/>
        </w:rPr>
        <w:t xml:space="preserve">, se aprecia que el día </w:t>
      </w:r>
      <w:r w:rsidR="002422C6" w:rsidRPr="00F90FFA">
        <w:rPr>
          <w:rFonts w:ascii="Palatino Linotype" w:hAnsi="Palatino Linotype" w:cs="Arial"/>
          <w:sz w:val="24"/>
        </w:rPr>
        <w:t>treinta de marzo</w:t>
      </w:r>
      <w:r w:rsidRPr="00F90FFA">
        <w:rPr>
          <w:rFonts w:ascii="Palatino Linotype" w:hAnsi="Palatino Linotype" w:cs="Arial"/>
          <w:sz w:val="24"/>
        </w:rPr>
        <w:t xml:space="preserve"> de dos mil veintidós, </w:t>
      </w:r>
      <w:r w:rsidRPr="00F90FFA">
        <w:rPr>
          <w:rFonts w:ascii="Palatino Linotype" w:hAnsi="Palatino Linotype" w:cs="Arial"/>
          <w:b/>
          <w:sz w:val="24"/>
        </w:rPr>
        <w:t>El Sujeto Obligado</w:t>
      </w:r>
      <w:r w:rsidRPr="00F90FFA">
        <w:rPr>
          <w:rFonts w:ascii="Palatino Linotype" w:hAnsi="Palatino Linotype" w:cs="Arial"/>
          <w:sz w:val="24"/>
        </w:rPr>
        <w:t xml:space="preserve"> dio respuesta a las solicitudes de información señalando lo siguiente: </w:t>
      </w:r>
    </w:p>
    <w:p w:rsidR="002422C6" w:rsidRPr="00F90FFA" w:rsidRDefault="002422C6" w:rsidP="000A0AA0">
      <w:pPr>
        <w:pStyle w:val="Sinespaciado"/>
        <w:rPr>
          <w:sz w:val="12"/>
        </w:rPr>
      </w:pPr>
    </w:p>
    <w:tbl>
      <w:tblPr>
        <w:tblStyle w:val="Tablaconcuadrcula"/>
        <w:tblW w:w="0" w:type="auto"/>
        <w:tblLook w:val="04A0" w:firstRow="1" w:lastRow="0" w:firstColumn="1" w:lastColumn="0" w:noHBand="0" w:noVBand="1"/>
      </w:tblPr>
      <w:tblGrid>
        <w:gridCol w:w="2916"/>
        <w:gridCol w:w="6146"/>
      </w:tblGrid>
      <w:tr w:rsidR="002422C6" w:rsidRPr="00F90FFA" w:rsidTr="00F52EE8">
        <w:trPr>
          <w:trHeight w:val="696"/>
        </w:trPr>
        <w:tc>
          <w:tcPr>
            <w:tcW w:w="2830" w:type="dxa"/>
            <w:shd w:val="clear" w:color="auto" w:fill="D9D9D9" w:themeFill="background1" w:themeFillShade="D9"/>
            <w:vAlign w:val="center"/>
          </w:tcPr>
          <w:p w:rsidR="002422C6" w:rsidRPr="00F90FFA" w:rsidRDefault="002422C6" w:rsidP="00F52EE8">
            <w:pPr>
              <w:jc w:val="center"/>
              <w:rPr>
                <w:rFonts w:ascii="Palatino Linotype" w:hAnsi="Palatino Linotype" w:cs="Arial"/>
                <w:b/>
                <w:i/>
              </w:rPr>
            </w:pPr>
            <w:r w:rsidRPr="00F90FFA">
              <w:rPr>
                <w:rFonts w:ascii="Palatino Linotype" w:hAnsi="Palatino Linotype" w:cs="Arial"/>
                <w:b/>
                <w:i/>
              </w:rPr>
              <w:t>Número de folio de la solicitud</w:t>
            </w:r>
          </w:p>
        </w:tc>
        <w:tc>
          <w:tcPr>
            <w:tcW w:w="6232" w:type="dxa"/>
            <w:shd w:val="clear" w:color="auto" w:fill="D9D9D9" w:themeFill="background1" w:themeFillShade="D9"/>
            <w:vAlign w:val="center"/>
          </w:tcPr>
          <w:p w:rsidR="002422C6" w:rsidRPr="00F90FFA" w:rsidRDefault="002422C6" w:rsidP="002422C6">
            <w:pPr>
              <w:jc w:val="center"/>
              <w:rPr>
                <w:rFonts w:ascii="Palatino Linotype" w:hAnsi="Palatino Linotype" w:cs="Arial"/>
                <w:b/>
                <w:i/>
              </w:rPr>
            </w:pPr>
            <w:r w:rsidRPr="00F90FFA">
              <w:rPr>
                <w:rFonts w:ascii="Palatino Linotype" w:hAnsi="Palatino Linotype" w:cs="Arial"/>
                <w:b/>
                <w:i/>
              </w:rPr>
              <w:t>Respuesta a la solicitud de información</w:t>
            </w:r>
          </w:p>
        </w:tc>
      </w:tr>
      <w:tr w:rsidR="002422C6" w:rsidRPr="00F90FFA" w:rsidTr="00F52EE8">
        <w:tc>
          <w:tcPr>
            <w:tcW w:w="2830" w:type="dxa"/>
            <w:vAlign w:val="center"/>
          </w:tcPr>
          <w:p w:rsidR="002422C6" w:rsidRPr="00F90FFA" w:rsidRDefault="002422C6" w:rsidP="00F52EE8">
            <w:pPr>
              <w:jc w:val="center"/>
              <w:rPr>
                <w:rFonts w:ascii="Palatino Linotype" w:hAnsi="Palatino Linotype" w:cs="Arial"/>
                <w:b/>
                <w:i/>
                <w:sz w:val="20"/>
              </w:rPr>
            </w:pPr>
            <w:r w:rsidRPr="00F90FFA">
              <w:rPr>
                <w:rFonts w:ascii="Palatino Linotype" w:hAnsi="Palatino Linotype" w:cs="Arial"/>
                <w:b/>
                <w:sz w:val="20"/>
              </w:rPr>
              <w:t>00017/DIFVACHASO/IP/2022</w:t>
            </w:r>
          </w:p>
        </w:tc>
        <w:tc>
          <w:tcPr>
            <w:tcW w:w="6232" w:type="dxa"/>
            <w:vAlign w:val="center"/>
          </w:tcPr>
          <w:p w:rsidR="002422C6" w:rsidRPr="00F90FFA" w:rsidRDefault="002422C6" w:rsidP="000A0AA0">
            <w:pPr>
              <w:jc w:val="both"/>
              <w:rPr>
                <w:rFonts w:ascii="Palatino Linotype" w:hAnsi="Palatino Linotype" w:cs="Arial"/>
                <w:i/>
              </w:rPr>
            </w:pPr>
            <w:r w:rsidRPr="00F90FFA">
              <w:rPr>
                <w:rFonts w:ascii="Palatino Linotype" w:hAnsi="Palatino Linotype" w:cs="Arial"/>
                <w:i/>
              </w:rPr>
              <w:t xml:space="preserve">“En cumplimiento al requerimiento 00017/DIFVACHASO/IP/2022, se proporciona archivo con el </w:t>
            </w:r>
            <w:proofErr w:type="spellStart"/>
            <w:r w:rsidRPr="00F90FFA">
              <w:rPr>
                <w:rFonts w:ascii="Palatino Linotype" w:hAnsi="Palatino Linotype" w:cs="Arial"/>
                <w:i/>
              </w:rPr>
              <w:t>curriculum</w:t>
            </w:r>
            <w:proofErr w:type="spellEnd"/>
            <w:r w:rsidRPr="00F90FFA">
              <w:rPr>
                <w:rFonts w:ascii="Palatino Linotype" w:hAnsi="Palatino Linotype" w:cs="Arial"/>
                <w:i/>
              </w:rPr>
              <w:t xml:space="preserve"> vitae de la Directora en Funciones de Presidenta del SMDIF, así como también los documentos que lo comprueban.” (Sic).</w:t>
            </w:r>
          </w:p>
          <w:p w:rsidR="002422C6" w:rsidRPr="00F90FFA" w:rsidRDefault="002422C6" w:rsidP="000A0AA0">
            <w:pPr>
              <w:jc w:val="both"/>
              <w:rPr>
                <w:rFonts w:ascii="Palatino Linotype" w:hAnsi="Palatino Linotype" w:cs="Arial"/>
                <w:i/>
                <w:sz w:val="2"/>
              </w:rPr>
            </w:pPr>
          </w:p>
          <w:p w:rsidR="002422C6" w:rsidRPr="00F90FFA" w:rsidRDefault="002422C6" w:rsidP="000A0AA0">
            <w:pPr>
              <w:jc w:val="both"/>
              <w:rPr>
                <w:rFonts w:ascii="Palatino Linotype" w:hAnsi="Palatino Linotype" w:cs="Arial"/>
                <w:i/>
              </w:rPr>
            </w:pPr>
            <w:r w:rsidRPr="00F90FFA">
              <w:rPr>
                <w:rFonts w:ascii="Palatino Linotype" w:hAnsi="Palatino Linotype" w:cs="Arial"/>
              </w:rPr>
              <w:lastRenderedPageBreak/>
              <w:t xml:space="preserve">El </w:t>
            </w:r>
            <w:r w:rsidRPr="00F90FFA">
              <w:rPr>
                <w:rFonts w:ascii="Palatino Linotype" w:hAnsi="Palatino Linotype" w:cs="Arial"/>
                <w:b/>
              </w:rPr>
              <w:t>Sujeto Obligado</w:t>
            </w:r>
            <w:r w:rsidRPr="00F90FFA">
              <w:rPr>
                <w:rFonts w:ascii="Palatino Linotype" w:hAnsi="Palatino Linotype" w:cs="Arial"/>
              </w:rPr>
              <w:t xml:space="preserve">, adjuntó los archivos electrónicos denominados </w:t>
            </w:r>
            <w:r w:rsidRPr="00F90FFA">
              <w:rPr>
                <w:rFonts w:ascii="Palatino Linotype" w:hAnsi="Palatino Linotype" w:cs="Arial"/>
                <w:i/>
              </w:rPr>
              <w:t>“CEDULA ANGELICA PATRICIA.pdf”</w:t>
            </w:r>
            <w:r w:rsidRPr="00F90FFA">
              <w:rPr>
                <w:rFonts w:ascii="Palatino Linotype" w:hAnsi="Palatino Linotype" w:cs="Arial"/>
              </w:rPr>
              <w:t xml:space="preserve"> y </w:t>
            </w:r>
            <w:r w:rsidRPr="00F90FFA">
              <w:rPr>
                <w:rFonts w:ascii="Palatino Linotype" w:hAnsi="Palatino Linotype" w:cs="Arial"/>
                <w:i/>
              </w:rPr>
              <w:t>“ANGELICA LOPEZ.docx”</w:t>
            </w:r>
            <w:r w:rsidRPr="00F90FFA">
              <w:rPr>
                <w:rFonts w:ascii="Palatino Linotype" w:hAnsi="Palatino Linotype" w:cs="Arial"/>
              </w:rPr>
              <w:t xml:space="preserve">; los cuales, no se insertan por ser del conocimiento de las partes, sin embargo, serán motivo de estudio en el considerado respectivo. </w:t>
            </w:r>
          </w:p>
        </w:tc>
      </w:tr>
      <w:tr w:rsidR="002422C6" w:rsidRPr="00F90FFA" w:rsidTr="00F52EE8">
        <w:tc>
          <w:tcPr>
            <w:tcW w:w="2830" w:type="dxa"/>
            <w:vAlign w:val="center"/>
          </w:tcPr>
          <w:p w:rsidR="002422C6" w:rsidRPr="00F90FFA" w:rsidRDefault="002422C6" w:rsidP="00F52EE8">
            <w:pPr>
              <w:jc w:val="center"/>
              <w:rPr>
                <w:rFonts w:ascii="Palatino Linotype" w:hAnsi="Palatino Linotype" w:cs="Arial"/>
                <w:b/>
                <w:i/>
                <w:sz w:val="20"/>
              </w:rPr>
            </w:pPr>
            <w:r w:rsidRPr="00F90FFA">
              <w:rPr>
                <w:rFonts w:ascii="Palatino Linotype" w:hAnsi="Palatino Linotype" w:cs="Arial"/>
                <w:b/>
                <w:sz w:val="20"/>
                <w:szCs w:val="23"/>
              </w:rPr>
              <w:lastRenderedPageBreak/>
              <w:t>00018/DIFVACHASO/IP/2022</w:t>
            </w:r>
          </w:p>
        </w:tc>
        <w:tc>
          <w:tcPr>
            <w:tcW w:w="6232" w:type="dxa"/>
            <w:vAlign w:val="center"/>
          </w:tcPr>
          <w:p w:rsidR="002422C6" w:rsidRPr="00F90FFA" w:rsidRDefault="002422C6" w:rsidP="00F52EE8">
            <w:pPr>
              <w:jc w:val="both"/>
              <w:rPr>
                <w:rFonts w:ascii="Palatino Linotype" w:hAnsi="Palatino Linotype" w:cs="Arial"/>
                <w:i/>
              </w:rPr>
            </w:pPr>
            <w:r w:rsidRPr="00F90FFA">
              <w:rPr>
                <w:rFonts w:ascii="Palatino Linotype" w:hAnsi="Palatino Linotype" w:cs="Arial"/>
                <w:i/>
              </w:rPr>
              <w:t>“En cumplimiento al requerimiento 00018/DIFVACHASO/IP/2022, se adjunta archivo de registro.” (Sic).</w:t>
            </w:r>
          </w:p>
          <w:p w:rsidR="002422C6" w:rsidRPr="00F90FFA" w:rsidRDefault="002422C6" w:rsidP="00F52EE8">
            <w:pPr>
              <w:jc w:val="both"/>
              <w:rPr>
                <w:rFonts w:ascii="Palatino Linotype" w:hAnsi="Palatino Linotype" w:cs="Arial"/>
                <w:i/>
                <w:sz w:val="16"/>
              </w:rPr>
            </w:pPr>
          </w:p>
          <w:p w:rsidR="002422C6" w:rsidRPr="00F90FFA" w:rsidRDefault="002422C6" w:rsidP="000A0AA0">
            <w:pPr>
              <w:jc w:val="both"/>
              <w:rPr>
                <w:rFonts w:ascii="Palatino Linotype" w:hAnsi="Palatino Linotype" w:cs="Arial"/>
                <w:i/>
              </w:rPr>
            </w:pPr>
            <w:r w:rsidRPr="00F90FFA">
              <w:rPr>
                <w:rFonts w:ascii="Palatino Linotype" w:hAnsi="Palatino Linotype" w:cs="Arial"/>
              </w:rPr>
              <w:t xml:space="preserve">El </w:t>
            </w:r>
            <w:r w:rsidRPr="00F90FFA">
              <w:rPr>
                <w:rFonts w:ascii="Palatino Linotype" w:hAnsi="Palatino Linotype" w:cs="Arial"/>
                <w:b/>
              </w:rPr>
              <w:t>Sujeto Obligado</w:t>
            </w:r>
            <w:r w:rsidRPr="00F90FFA">
              <w:rPr>
                <w:rFonts w:ascii="Palatino Linotype" w:hAnsi="Palatino Linotype" w:cs="Arial"/>
              </w:rPr>
              <w:t xml:space="preserve">, adjuntó </w:t>
            </w:r>
            <w:r w:rsidR="000A0AA0" w:rsidRPr="00F90FFA">
              <w:rPr>
                <w:rFonts w:ascii="Palatino Linotype" w:hAnsi="Palatino Linotype" w:cs="Arial"/>
              </w:rPr>
              <w:t>el archivo</w:t>
            </w:r>
            <w:r w:rsidRPr="00F90FFA">
              <w:rPr>
                <w:rFonts w:ascii="Palatino Linotype" w:hAnsi="Palatino Linotype" w:cs="Arial"/>
              </w:rPr>
              <w:t xml:space="preserve"> electr</w:t>
            </w:r>
            <w:r w:rsidR="000A0AA0" w:rsidRPr="00F90FFA">
              <w:rPr>
                <w:rFonts w:ascii="Palatino Linotype" w:hAnsi="Palatino Linotype" w:cs="Arial"/>
              </w:rPr>
              <w:t>ónico</w:t>
            </w:r>
            <w:r w:rsidRPr="00F90FFA">
              <w:rPr>
                <w:rFonts w:ascii="Palatino Linotype" w:hAnsi="Palatino Linotype" w:cs="Arial"/>
              </w:rPr>
              <w:t xml:space="preserve"> </w:t>
            </w:r>
            <w:r w:rsidR="000A0AA0" w:rsidRPr="00F90FFA">
              <w:rPr>
                <w:rFonts w:ascii="Palatino Linotype" w:hAnsi="Palatino Linotype" w:cs="Arial"/>
              </w:rPr>
              <w:t>denominado</w:t>
            </w:r>
            <w:r w:rsidRPr="00F90FFA">
              <w:rPr>
                <w:rFonts w:ascii="Palatino Linotype" w:hAnsi="Palatino Linotype" w:cs="Arial"/>
              </w:rPr>
              <w:t xml:space="preserve"> </w:t>
            </w:r>
            <w:r w:rsidRPr="00F90FFA">
              <w:rPr>
                <w:rFonts w:ascii="Palatino Linotype" w:hAnsi="Palatino Linotype" w:cs="Arial"/>
                <w:i/>
              </w:rPr>
              <w:t>“</w:t>
            </w:r>
            <w:r w:rsidR="000A0AA0" w:rsidRPr="00F90FFA">
              <w:rPr>
                <w:rFonts w:ascii="Palatino Linotype" w:hAnsi="Palatino Linotype" w:cs="Arial"/>
                <w:i/>
              </w:rPr>
              <w:t>BELEM SANDOVAL.pdf</w:t>
            </w:r>
            <w:r w:rsidRPr="00F90FFA">
              <w:rPr>
                <w:rFonts w:ascii="Palatino Linotype" w:hAnsi="Palatino Linotype" w:cs="Arial"/>
                <w:i/>
              </w:rPr>
              <w:t>”</w:t>
            </w:r>
            <w:r w:rsidRPr="00F90FFA">
              <w:rPr>
                <w:rFonts w:ascii="Palatino Linotype" w:hAnsi="Palatino Linotype" w:cs="Arial"/>
              </w:rPr>
              <w:t>.</w:t>
            </w:r>
          </w:p>
        </w:tc>
      </w:tr>
      <w:tr w:rsidR="002422C6" w:rsidRPr="00F90FFA" w:rsidTr="00F52EE8">
        <w:tc>
          <w:tcPr>
            <w:tcW w:w="2830" w:type="dxa"/>
            <w:vAlign w:val="center"/>
          </w:tcPr>
          <w:p w:rsidR="002422C6" w:rsidRPr="00F90FFA" w:rsidRDefault="002422C6" w:rsidP="00F52EE8">
            <w:pPr>
              <w:jc w:val="center"/>
              <w:rPr>
                <w:rFonts w:ascii="Palatino Linotype" w:hAnsi="Palatino Linotype" w:cs="Arial"/>
                <w:b/>
                <w:i/>
                <w:sz w:val="20"/>
              </w:rPr>
            </w:pPr>
            <w:r w:rsidRPr="00F90FFA">
              <w:rPr>
                <w:rFonts w:ascii="Palatino Linotype" w:hAnsi="Palatino Linotype" w:cs="Arial"/>
                <w:b/>
                <w:sz w:val="20"/>
                <w:szCs w:val="23"/>
              </w:rPr>
              <w:t>00019/DIFVACHASO/IP/2022</w:t>
            </w:r>
          </w:p>
        </w:tc>
        <w:tc>
          <w:tcPr>
            <w:tcW w:w="6232" w:type="dxa"/>
            <w:vAlign w:val="center"/>
          </w:tcPr>
          <w:p w:rsidR="002422C6" w:rsidRPr="00F90FFA" w:rsidRDefault="002422C6" w:rsidP="00F52EE8">
            <w:pPr>
              <w:jc w:val="both"/>
              <w:rPr>
                <w:rFonts w:ascii="Palatino Linotype" w:hAnsi="Palatino Linotype" w:cs="Arial"/>
                <w:i/>
              </w:rPr>
            </w:pPr>
            <w:r w:rsidRPr="00F90FFA">
              <w:rPr>
                <w:rFonts w:ascii="Palatino Linotype" w:hAnsi="Palatino Linotype" w:cs="Arial"/>
                <w:i/>
              </w:rPr>
              <w:t>“</w:t>
            </w:r>
            <w:r w:rsidR="000A0AA0" w:rsidRPr="00F90FFA">
              <w:rPr>
                <w:rFonts w:ascii="Palatino Linotype" w:hAnsi="Palatino Linotype" w:cs="Arial"/>
                <w:i/>
              </w:rPr>
              <w:t>En cumplimiento al requerimiento 00019/DIFVACHASO/IP/2022, se proporcionan archivos y se informa que el nombre correcto del servidor público solicitado es Johana Morales Medina.</w:t>
            </w:r>
            <w:r w:rsidRPr="00F90FFA">
              <w:rPr>
                <w:rFonts w:ascii="Palatino Linotype" w:hAnsi="Palatino Linotype" w:cs="Arial"/>
                <w:i/>
              </w:rPr>
              <w:t>” (Sic).</w:t>
            </w:r>
          </w:p>
          <w:p w:rsidR="000A0AA0" w:rsidRPr="00F90FFA" w:rsidRDefault="000A0AA0" w:rsidP="00F52EE8">
            <w:pPr>
              <w:jc w:val="both"/>
              <w:rPr>
                <w:rFonts w:ascii="Palatino Linotype" w:hAnsi="Palatino Linotype" w:cs="Arial"/>
                <w:i/>
                <w:sz w:val="16"/>
              </w:rPr>
            </w:pPr>
          </w:p>
          <w:p w:rsidR="000A0AA0" w:rsidRPr="00F90FFA" w:rsidRDefault="000A0AA0" w:rsidP="000A0AA0">
            <w:pPr>
              <w:jc w:val="both"/>
              <w:rPr>
                <w:rFonts w:ascii="Palatino Linotype" w:hAnsi="Palatino Linotype" w:cs="Arial"/>
                <w:i/>
              </w:rPr>
            </w:pPr>
            <w:r w:rsidRPr="00F90FFA">
              <w:rPr>
                <w:rFonts w:ascii="Palatino Linotype" w:hAnsi="Palatino Linotype" w:cs="Arial"/>
              </w:rPr>
              <w:t xml:space="preserve">El </w:t>
            </w:r>
            <w:r w:rsidRPr="00F90FFA">
              <w:rPr>
                <w:rFonts w:ascii="Palatino Linotype" w:hAnsi="Palatino Linotype" w:cs="Arial"/>
                <w:b/>
              </w:rPr>
              <w:t>Sujeto Obligado</w:t>
            </w:r>
            <w:r w:rsidRPr="00F90FFA">
              <w:rPr>
                <w:rFonts w:ascii="Palatino Linotype" w:hAnsi="Palatino Linotype" w:cs="Arial"/>
              </w:rPr>
              <w:t xml:space="preserve">, adjuntó los archivos electrónicos denominados </w:t>
            </w:r>
            <w:r w:rsidRPr="00F90FFA">
              <w:rPr>
                <w:rFonts w:ascii="Palatino Linotype" w:hAnsi="Palatino Linotype" w:cs="Arial"/>
                <w:i/>
              </w:rPr>
              <w:t>“doc_Censurado.pdf”</w:t>
            </w:r>
            <w:r w:rsidRPr="00F90FFA">
              <w:rPr>
                <w:rFonts w:ascii="Palatino Linotype" w:hAnsi="Palatino Linotype" w:cs="Arial"/>
              </w:rPr>
              <w:t xml:space="preserve"> y </w:t>
            </w:r>
            <w:r w:rsidRPr="00F90FFA">
              <w:rPr>
                <w:rFonts w:ascii="Palatino Linotype" w:hAnsi="Palatino Linotype" w:cs="Arial"/>
                <w:i/>
              </w:rPr>
              <w:t>“diploma.pdf”</w:t>
            </w:r>
            <w:r w:rsidRPr="00F90FFA">
              <w:rPr>
                <w:rFonts w:ascii="Palatino Linotype" w:hAnsi="Palatino Linotype" w:cs="Arial"/>
              </w:rPr>
              <w:t>.</w:t>
            </w:r>
          </w:p>
        </w:tc>
      </w:tr>
      <w:tr w:rsidR="002422C6" w:rsidRPr="00F90FFA" w:rsidTr="00F52EE8">
        <w:tc>
          <w:tcPr>
            <w:tcW w:w="2830" w:type="dxa"/>
            <w:vAlign w:val="center"/>
          </w:tcPr>
          <w:p w:rsidR="002422C6" w:rsidRPr="00F90FFA" w:rsidRDefault="002422C6" w:rsidP="00F52EE8">
            <w:pPr>
              <w:jc w:val="center"/>
              <w:rPr>
                <w:rFonts w:ascii="Palatino Linotype" w:hAnsi="Palatino Linotype" w:cs="Arial"/>
                <w:b/>
                <w:i/>
                <w:sz w:val="20"/>
              </w:rPr>
            </w:pPr>
            <w:r w:rsidRPr="00F90FFA">
              <w:rPr>
                <w:rFonts w:ascii="Palatino Linotype" w:hAnsi="Palatino Linotype" w:cs="Arial"/>
                <w:b/>
                <w:sz w:val="20"/>
                <w:szCs w:val="23"/>
              </w:rPr>
              <w:t>00020/DIFVACHASO/IP/2022</w:t>
            </w:r>
          </w:p>
        </w:tc>
        <w:tc>
          <w:tcPr>
            <w:tcW w:w="6232" w:type="dxa"/>
            <w:vAlign w:val="center"/>
          </w:tcPr>
          <w:p w:rsidR="002422C6" w:rsidRPr="00F90FFA" w:rsidRDefault="002422C6" w:rsidP="00F52EE8">
            <w:pPr>
              <w:jc w:val="both"/>
              <w:rPr>
                <w:rFonts w:ascii="Palatino Linotype" w:hAnsi="Palatino Linotype" w:cs="Arial"/>
                <w:i/>
              </w:rPr>
            </w:pPr>
            <w:r w:rsidRPr="00F90FFA">
              <w:rPr>
                <w:rFonts w:ascii="Palatino Linotype" w:hAnsi="Palatino Linotype" w:cs="Arial"/>
                <w:i/>
              </w:rPr>
              <w:t>“</w:t>
            </w:r>
            <w:r w:rsidR="000A0AA0" w:rsidRPr="00F90FFA">
              <w:rPr>
                <w:rFonts w:ascii="Palatino Linotype" w:hAnsi="Palatino Linotype" w:cs="Arial"/>
                <w:i/>
              </w:rPr>
              <w:t>En cumplimiento al requerimiento 00020/DIFVACHASO/IP/2022, se proporciona archivo con el nombre y cargo de las personas que son titulares de área, así como su cédula profesional.</w:t>
            </w:r>
            <w:r w:rsidRPr="00F90FFA">
              <w:rPr>
                <w:rFonts w:ascii="Palatino Linotype" w:hAnsi="Palatino Linotype" w:cs="Arial"/>
                <w:i/>
              </w:rPr>
              <w:t>” (Sic).</w:t>
            </w:r>
          </w:p>
          <w:p w:rsidR="000A0AA0" w:rsidRPr="00F90FFA" w:rsidRDefault="000A0AA0" w:rsidP="00F52EE8">
            <w:pPr>
              <w:jc w:val="both"/>
              <w:rPr>
                <w:rFonts w:ascii="Palatino Linotype" w:hAnsi="Palatino Linotype" w:cs="Arial"/>
                <w:i/>
                <w:sz w:val="18"/>
              </w:rPr>
            </w:pPr>
          </w:p>
          <w:p w:rsidR="000A0AA0" w:rsidRPr="00F90FFA" w:rsidRDefault="000A0AA0" w:rsidP="000A0AA0">
            <w:pPr>
              <w:jc w:val="both"/>
              <w:rPr>
                <w:rFonts w:ascii="Palatino Linotype" w:hAnsi="Palatino Linotype" w:cs="Arial"/>
                <w:i/>
              </w:rPr>
            </w:pPr>
            <w:r w:rsidRPr="00F90FFA">
              <w:rPr>
                <w:rFonts w:ascii="Palatino Linotype" w:hAnsi="Palatino Linotype" w:cs="Arial"/>
              </w:rPr>
              <w:t xml:space="preserve">El </w:t>
            </w:r>
            <w:r w:rsidRPr="00F90FFA">
              <w:rPr>
                <w:rFonts w:ascii="Palatino Linotype" w:hAnsi="Palatino Linotype" w:cs="Arial"/>
                <w:b/>
              </w:rPr>
              <w:t>Sujeto Obligado</w:t>
            </w:r>
            <w:r w:rsidRPr="00F90FFA">
              <w:rPr>
                <w:rFonts w:ascii="Palatino Linotype" w:hAnsi="Palatino Linotype" w:cs="Arial"/>
              </w:rPr>
              <w:t xml:space="preserve">, adjuntó los archivos electrónicos denominados </w:t>
            </w:r>
            <w:r w:rsidRPr="00F90FFA">
              <w:rPr>
                <w:rFonts w:ascii="Palatino Linotype" w:hAnsi="Palatino Linotype" w:cs="Arial"/>
                <w:i/>
                <w:sz w:val="20"/>
                <w:szCs w:val="21"/>
              </w:rPr>
              <w:t>“CEDULA ANGELICA PATRICIA.pdf”</w:t>
            </w:r>
            <w:r w:rsidRPr="00F90FFA">
              <w:rPr>
                <w:rFonts w:ascii="Palatino Linotype" w:hAnsi="Palatino Linotype" w:cs="Arial"/>
                <w:sz w:val="20"/>
                <w:szCs w:val="21"/>
              </w:rPr>
              <w:t xml:space="preserve">, </w:t>
            </w:r>
            <w:r w:rsidRPr="00F90FFA">
              <w:rPr>
                <w:rFonts w:ascii="Palatino Linotype" w:hAnsi="Palatino Linotype" w:cs="Arial"/>
                <w:i/>
                <w:sz w:val="20"/>
                <w:szCs w:val="21"/>
              </w:rPr>
              <w:t>“CEDULA PABLO ALDO.pdf”, “CEDULA LOURDES.pdf”, “TITULARES.xlsx”, “CEDULA TERESITA DE JESUS.pdf”, “CEDULA LETICIA.pdf”, “CEDULA ARMANDO.pdf”</w:t>
            </w:r>
            <w:r w:rsidRPr="00F90FFA">
              <w:rPr>
                <w:rFonts w:ascii="Palatino Linotype" w:hAnsi="Palatino Linotype" w:cs="Arial"/>
                <w:i/>
                <w:sz w:val="20"/>
              </w:rPr>
              <w:t xml:space="preserve"> </w:t>
            </w:r>
            <w:r w:rsidRPr="00F90FFA">
              <w:rPr>
                <w:rFonts w:ascii="Palatino Linotype" w:hAnsi="Palatino Linotype" w:cs="Arial"/>
              </w:rPr>
              <w:t>y</w:t>
            </w:r>
            <w:r w:rsidRPr="00F90FFA">
              <w:rPr>
                <w:rFonts w:ascii="Palatino Linotype" w:hAnsi="Palatino Linotype" w:cs="Arial"/>
                <w:i/>
              </w:rPr>
              <w:t xml:space="preserve"> </w:t>
            </w:r>
            <w:r w:rsidRPr="00F90FFA">
              <w:rPr>
                <w:rFonts w:ascii="Palatino Linotype" w:hAnsi="Palatino Linotype" w:cs="Arial"/>
                <w:i/>
                <w:sz w:val="20"/>
                <w:szCs w:val="21"/>
              </w:rPr>
              <w:t>“CEDULA BELEM.pdf”</w:t>
            </w:r>
            <w:r w:rsidRPr="00F90FFA">
              <w:rPr>
                <w:rFonts w:ascii="Palatino Linotype" w:hAnsi="Palatino Linotype" w:cs="Arial"/>
              </w:rPr>
              <w:t>.</w:t>
            </w:r>
          </w:p>
        </w:tc>
      </w:tr>
      <w:tr w:rsidR="002422C6" w:rsidRPr="00F90FFA" w:rsidTr="00F52EE8">
        <w:tc>
          <w:tcPr>
            <w:tcW w:w="2830" w:type="dxa"/>
            <w:vAlign w:val="center"/>
          </w:tcPr>
          <w:p w:rsidR="002422C6" w:rsidRPr="00F90FFA" w:rsidRDefault="002422C6" w:rsidP="00F52EE8">
            <w:pPr>
              <w:jc w:val="center"/>
              <w:rPr>
                <w:rFonts w:ascii="Palatino Linotype" w:hAnsi="Palatino Linotype" w:cs="Arial"/>
                <w:b/>
                <w:i/>
                <w:sz w:val="20"/>
              </w:rPr>
            </w:pPr>
            <w:r w:rsidRPr="00F90FFA">
              <w:rPr>
                <w:rFonts w:ascii="Palatino Linotype" w:hAnsi="Palatino Linotype" w:cs="Arial"/>
                <w:b/>
                <w:sz w:val="20"/>
                <w:szCs w:val="23"/>
              </w:rPr>
              <w:t>00021/DIFVACHASO/IP/2022</w:t>
            </w:r>
            <w:r w:rsidRPr="00F90FFA">
              <w:rPr>
                <w:rFonts w:ascii="Palatino Linotype" w:hAnsi="Palatino Linotype" w:cs="Arial"/>
                <w:sz w:val="20"/>
                <w:szCs w:val="23"/>
              </w:rPr>
              <w:t xml:space="preserve">  </w:t>
            </w:r>
          </w:p>
        </w:tc>
        <w:tc>
          <w:tcPr>
            <w:tcW w:w="6232" w:type="dxa"/>
            <w:vAlign w:val="center"/>
          </w:tcPr>
          <w:p w:rsidR="002422C6" w:rsidRPr="00F90FFA" w:rsidRDefault="002422C6" w:rsidP="00172BEA">
            <w:pPr>
              <w:jc w:val="both"/>
              <w:rPr>
                <w:rFonts w:ascii="Palatino Linotype" w:hAnsi="Palatino Linotype" w:cs="Arial"/>
                <w:i/>
              </w:rPr>
            </w:pPr>
            <w:r w:rsidRPr="00F90FFA">
              <w:rPr>
                <w:rFonts w:ascii="Palatino Linotype" w:hAnsi="Palatino Linotype" w:cs="Arial"/>
                <w:i/>
              </w:rPr>
              <w:t>“</w:t>
            </w:r>
            <w:r w:rsidR="000A0AA0" w:rsidRPr="00F90FFA">
              <w:rPr>
                <w:rFonts w:ascii="Palatino Linotype" w:hAnsi="Palatino Linotype" w:cs="Arial"/>
                <w:i/>
              </w:rPr>
              <w:t xml:space="preserve">En cumplimiento al requerimiento 00023/DIFVACHASO/IP/2022, </w:t>
            </w:r>
            <w:r w:rsidR="000A0AA0" w:rsidRPr="00F90FFA">
              <w:rPr>
                <w:rFonts w:ascii="Palatino Linotype" w:hAnsi="Palatino Linotype" w:cs="Arial"/>
                <w:b/>
                <w:i/>
                <w:u w:val="single"/>
              </w:rPr>
              <w:t xml:space="preserve">se informa que dentro de la nómina de personal del SMDIF, no se cuenta con ningún servidor público bajo el nombre de </w:t>
            </w:r>
            <w:r w:rsidR="00172BEA">
              <w:rPr>
                <w:rFonts w:ascii="Palatino Linotype" w:hAnsi="Palatino Linotype" w:cs="Arial"/>
                <w:b/>
                <w:i/>
                <w:u w:val="single"/>
              </w:rPr>
              <w:t>XXXXXXXXXXXXXX XXXX</w:t>
            </w:r>
            <w:r w:rsidR="000A0AA0" w:rsidRPr="00F90FFA">
              <w:rPr>
                <w:rFonts w:ascii="Palatino Linotype" w:hAnsi="Palatino Linotype" w:cs="Arial"/>
                <w:b/>
                <w:i/>
                <w:u w:val="single"/>
              </w:rPr>
              <w:t>.</w:t>
            </w:r>
            <w:r w:rsidRPr="00F90FFA">
              <w:rPr>
                <w:rFonts w:ascii="Palatino Linotype" w:hAnsi="Palatino Linotype" w:cs="Arial"/>
                <w:i/>
              </w:rPr>
              <w:t>” (Sic).</w:t>
            </w:r>
          </w:p>
        </w:tc>
      </w:tr>
      <w:tr w:rsidR="002422C6" w:rsidRPr="00F90FFA" w:rsidTr="00F52EE8">
        <w:tc>
          <w:tcPr>
            <w:tcW w:w="2830" w:type="dxa"/>
            <w:vAlign w:val="center"/>
          </w:tcPr>
          <w:p w:rsidR="002422C6" w:rsidRPr="00F90FFA" w:rsidRDefault="002422C6" w:rsidP="00F52EE8">
            <w:pPr>
              <w:jc w:val="center"/>
              <w:rPr>
                <w:rFonts w:ascii="Palatino Linotype" w:hAnsi="Palatino Linotype" w:cs="Arial"/>
                <w:b/>
                <w:i/>
                <w:sz w:val="20"/>
              </w:rPr>
            </w:pPr>
            <w:r w:rsidRPr="00F90FFA">
              <w:rPr>
                <w:rFonts w:ascii="Palatino Linotype" w:hAnsi="Palatino Linotype" w:cs="Arial"/>
                <w:b/>
                <w:sz w:val="20"/>
                <w:szCs w:val="23"/>
              </w:rPr>
              <w:t>00023/DIFVACHASO/IP/2022</w:t>
            </w:r>
          </w:p>
        </w:tc>
        <w:tc>
          <w:tcPr>
            <w:tcW w:w="6232" w:type="dxa"/>
            <w:vAlign w:val="center"/>
          </w:tcPr>
          <w:p w:rsidR="002422C6" w:rsidRPr="00F90FFA" w:rsidRDefault="002422C6" w:rsidP="00F52EE8">
            <w:pPr>
              <w:jc w:val="both"/>
              <w:rPr>
                <w:rFonts w:ascii="Palatino Linotype" w:hAnsi="Palatino Linotype" w:cs="Arial"/>
                <w:i/>
              </w:rPr>
            </w:pPr>
            <w:r w:rsidRPr="00F90FFA">
              <w:rPr>
                <w:rFonts w:ascii="Palatino Linotype" w:hAnsi="Palatino Linotype" w:cs="Arial"/>
                <w:i/>
              </w:rPr>
              <w:t>“</w:t>
            </w:r>
            <w:r w:rsidR="000A0AA0" w:rsidRPr="00F90FFA">
              <w:rPr>
                <w:rFonts w:ascii="Palatino Linotype" w:hAnsi="Palatino Linotype" w:cs="Arial"/>
                <w:i/>
              </w:rPr>
              <w:t xml:space="preserve">En cumplimiento al requerimiento 00023/DIFVACHASO/IP/2022, se informa que dentro de la plantilla de personal de SMDIF, </w:t>
            </w:r>
            <w:r w:rsidR="000A0AA0" w:rsidRPr="00F90FFA">
              <w:rPr>
                <w:rFonts w:ascii="Palatino Linotype" w:hAnsi="Palatino Linotype" w:cs="Arial"/>
                <w:b/>
                <w:i/>
                <w:u w:val="single"/>
              </w:rPr>
              <w:t>no se cuenta con ningún servidor público bajo el nombre de c. Aldo Tapia Briceño.</w:t>
            </w:r>
            <w:r w:rsidRPr="00F90FFA">
              <w:rPr>
                <w:rFonts w:ascii="Palatino Linotype" w:hAnsi="Palatino Linotype" w:cs="Arial"/>
                <w:i/>
              </w:rPr>
              <w:t>” (Sic).</w:t>
            </w:r>
          </w:p>
        </w:tc>
      </w:tr>
    </w:tbl>
    <w:p w:rsidR="005F6CB1" w:rsidRPr="00F90FFA" w:rsidRDefault="005F6CB1" w:rsidP="005F6CB1">
      <w:pPr>
        <w:pStyle w:val="Sinespaciado"/>
        <w:rPr>
          <w:sz w:val="12"/>
        </w:rPr>
      </w:pPr>
    </w:p>
    <w:p w:rsidR="005F6CB1" w:rsidRPr="00F90FFA" w:rsidRDefault="005F6CB1" w:rsidP="005F6CB1">
      <w:pPr>
        <w:spacing w:after="0" w:line="360" w:lineRule="auto"/>
        <w:jc w:val="both"/>
        <w:rPr>
          <w:rFonts w:ascii="Palatino Linotype" w:hAnsi="Palatino Linotype" w:cs="Arial"/>
          <w:b/>
          <w:sz w:val="28"/>
        </w:rPr>
      </w:pPr>
      <w:r w:rsidRPr="00F90FFA">
        <w:rPr>
          <w:rFonts w:ascii="Palatino Linotype" w:hAnsi="Palatino Linotype" w:cs="Arial"/>
          <w:b/>
          <w:sz w:val="28"/>
        </w:rPr>
        <w:lastRenderedPageBreak/>
        <w:t xml:space="preserve">TERCERO. </w:t>
      </w:r>
      <w:r w:rsidRPr="00F90FFA">
        <w:rPr>
          <w:rFonts w:ascii="Palatino Linotype" w:hAnsi="Palatino Linotype"/>
          <w:b/>
          <w:sz w:val="28"/>
        </w:rPr>
        <w:t>Del recurso de revisión.</w:t>
      </w:r>
    </w:p>
    <w:p w:rsidR="005F6CB1" w:rsidRPr="00F90FFA" w:rsidRDefault="005F6CB1" w:rsidP="005F6CB1">
      <w:pPr>
        <w:spacing w:after="0" w:line="360" w:lineRule="auto"/>
        <w:jc w:val="both"/>
        <w:rPr>
          <w:rFonts w:ascii="Palatino Linotype" w:hAnsi="Palatino Linotype" w:cs="Arial"/>
          <w:sz w:val="24"/>
        </w:rPr>
      </w:pPr>
      <w:r w:rsidRPr="00F90FFA">
        <w:rPr>
          <w:rFonts w:ascii="Palatino Linotype" w:hAnsi="Palatino Linotype" w:cs="Arial"/>
          <w:sz w:val="24"/>
          <w:szCs w:val="24"/>
        </w:rPr>
        <w:t xml:space="preserve">Inconforme con las respuestas notificadas por </w:t>
      </w:r>
      <w:r w:rsidRPr="00F90FFA">
        <w:rPr>
          <w:rFonts w:ascii="Palatino Linotype" w:hAnsi="Palatino Linotype" w:cs="Arial"/>
          <w:b/>
          <w:sz w:val="24"/>
          <w:szCs w:val="24"/>
        </w:rPr>
        <w:t>El Sujeto Obligado</w:t>
      </w:r>
      <w:r w:rsidRPr="00F90FFA">
        <w:rPr>
          <w:rFonts w:ascii="Palatino Linotype" w:hAnsi="Palatino Linotype" w:cs="Arial"/>
          <w:sz w:val="24"/>
          <w:szCs w:val="24"/>
        </w:rPr>
        <w:t xml:space="preserve">, </w:t>
      </w:r>
      <w:r w:rsidRPr="00F90FFA">
        <w:rPr>
          <w:rFonts w:ascii="Palatino Linotype" w:hAnsi="Palatino Linotype" w:cs="Arial"/>
          <w:b/>
          <w:sz w:val="24"/>
          <w:szCs w:val="24"/>
        </w:rPr>
        <w:t xml:space="preserve">El Recurrente </w:t>
      </w:r>
      <w:r w:rsidRPr="00F90FFA">
        <w:rPr>
          <w:rFonts w:ascii="Palatino Linotype" w:hAnsi="Palatino Linotype" w:cs="Arial"/>
          <w:sz w:val="24"/>
          <w:szCs w:val="24"/>
        </w:rPr>
        <w:t xml:space="preserve">interpuso los recursos de revisión, en fecha </w:t>
      </w:r>
      <w:r w:rsidR="006A6F25" w:rsidRPr="00F90FFA">
        <w:rPr>
          <w:rFonts w:ascii="Palatino Linotype" w:hAnsi="Palatino Linotype" w:cs="Arial"/>
          <w:sz w:val="24"/>
          <w:szCs w:val="24"/>
        </w:rPr>
        <w:t>treinta de marzo</w:t>
      </w:r>
      <w:r w:rsidRPr="00F90FFA">
        <w:rPr>
          <w:rFonts w:ascii="Palatino Linotype" w:hAnsi="Palatino Linotype" w:cs="Arial"/>
          <w:sz w:val="24"/>
          <w:szCs w:val="24"/>
        </w:rPr>
        <w:t xml:space="preserve"> de dos mil veintidós, los cuales</w:t>
      </w:r>
      <w:r w:rsidR="000A0AA0" w:rsidRPr="00F90FFA">
        <w:rPr>
          <w:rFonts w:ascii="Palatino Linotype" w:hAnsi="Palatino Linotype" w:cs="Arial"/>
          <w:sz w:val="24"/>
          <w:szCs w:val="24"/>
        </w:rPr>
        <w:t>,</w:t>
      </w:r>
      <w:r w:rsidRPr="00F90FFA">
        <w:rPr>
          <w:rFonts w:ascii="Palatino Linotype" w:hAnsi="Palatino Linotype" w:cs="Arial"/>
          <w:sz w:val="24"/>
          <w:szCs w:val="24"/>
        </w:rPr>
        <w:t xml:space="preserve"> fueron registrados</w:t>
      </w:r>
      <w:r w:rsidRPr="00F90FFA">
        <w:rPr>
          <w:rFonts w:ascii="Palatino Linotype" w:hAnsi="Palatino Linotype" w:cs="Arial"/>
          <w:b/>
          <w:sz w:val="24"/>
          <w:szCs w:val="24"/>
        </w:rPr>
        <w:t xml:space="preserve"> </w:t>
      </w:r>
      <w:r w:rsidRPr="00F90FFA">
        <w:rPr>
          <w:rFonts w:ascii="Palatino Linotype" w:hAnsi="Palatino Linotype" w:cs="Arial"/>
          <w:sz w:val="24"/>
          <w:szCs w:val="24"/>
        </w:rPr>
        <w:t xml:space="preserve">en el sistema electrónico con los expedientes números </w:t>
      </w:r>
      <w:r w:rsidRPr="00F90FFA">
        <w:rPr>
          <w:rFonts w:ascii="Palatino Linotype" w:hAnsi="Palatino Linotype" w:cs="Arial"/>
          <w:b/>
          <w:bCs/>
          <w:sz w:val="24"/>
          <w:szCs w:val="24"/>
          <w:lang w:eastAsia="es-MX"/>
        </w:rPr>
        <w:t>0</w:t>
      </w:r>
      <w:r w:rsidR="000A0AA0" w:rsidRPr="00F90FFA">
        <w:rPr>
          <w:rFonts w:ascii="Palatino Linotype" w:hAnsi="Palatino Linotype" w:cs="Arial"/>
          <w:b/>
          <w:bCs/>
          <w:sz w:val="24"/>
          <w:szCs w:val="24"/>
          <w:lang w:eastAsia="es-MX"/>
        </w:rPr>
        <w:t>5265</w:t>
      </w:r>
      <w:r w:rsidRPr="00F90FFA">
        <w:rPr>
          <w:rFonts w:ascii="Palatino Linotype" w:hAnsi="Palatino Linotype" w:cs="Arial"/>
          <w:b/>
          <w:bCs/>
          <w:sz w:val="24"/>
          <w:szCs w:val="24"/>
          <w:lang w:eastAsia="es-MX"/>
        </w:rPr>
        <w:t xml:space="preserve">/INFOEM/IP/RR/2022 </w:t>
      </w:r>
      <w:r w:rsidRPr="00F90FFA">
        <w:rPr>
          <w:rFonts w:ascii="Palatino Linotype" w:hAnsi="Palatino Linotype" w:cs="Arial"/>
          <w:bCs/>
          <w:i/>
          <w:sz w:val="24"/>
          <w:szCs w:val="24"/>
          <w:lang w:eastAsia="es-MX"/>
        </w:rPr>
        <w:t xml:space="preserve">(para la solicitud </w:t>
      </w:r>
      <w:bookmarkStart w:id="0" w:name="_GoBack"/>
      <w:bookmarkEnd w:id="0"/>
      <w:r w:rsidR="006A6F25" w:rsidRPr="00F90FFA">
        <w:rPr>
          <w:rFonts w:ascii="Palatino Linotype" w:hAnsi="Palatino Linotype" w:cs="Arial"/>
          <w:i/>
          <w:sz w:val="24"/>
        </w:rPr>
        <w:t>00023/DIFVACHASO/IP/2022</w:t>
      </w:r>
      <w:r w:rsidRPr="00F90FFA">
        <w:rPr>
          <w:rFonts w:ascii="Palatino Linotype" w:hAnsi="Palatino Linotype" w:cs="Arial"/>
          <w:i/>
          <w:sz w:val="24"/>
        </w:rPr>
        <w:t>)</w:t>
      </w:r>
      <w:r w:rsidRPr="00F90FFA">
        <w:rPr>
          <w:rFonts w:ascii="Palatino Linotype" w:hAnsi="Palatino Linotype" w:cs="Arial"/>
          <w:sz w:val="24"/>
        </w:rPr>
        <w:t>,</w:t>
      </w:r>
      <w:r w:rsidR="000A0AA0" w:rsidRPr="00F90FFA">
        <w:rPr>
          <w:rFonts w:ascii="Palatino Linotype" w:hAnsi="Palatino Linotype" w:cs="Arial"/>
          <w:sz w:val="24"/>
        </w:rPr>
        <w:t xml:space="preserve"> </w:t>
      </w:r>
      <w:r w:rsidR="000A0AA0" w:rsidRPr="00F90FFA">
        <w:rPr>
          <w:rFonts w:ascii="Palatino Linotype" w:hAnsi="Palatino Linotype" w:cs="Arial"/>
          <w:b/>
          <w:bCs/>
          <w:sz w:val="24"/>
          <w:szCs w:val="24"/>
          <w:lang w:eastAsia="es-MX"/>
        </w:rPr>
        <w:t>05</w:t>
      </w:r>
      <w:r w:rsidR="006A6F25" w:rsidRPr="00F90FFA">
        <w:rPr>
          <w:rFonts w:ascii="Palatino Linotype" w:hAnsi="Palatino Linotype" w:cs="Arial"/>
          <w:b/>
          <w:bCs/>
          <w:sz w:val="24"/>
          <w:szCs w:val="24"/>
          <w:lang w:eastAsia="es-MX"/>
        </w:rPr>
        <w:t>266</w:t>
      </w:r>
      <w:r w:rsidR="000A0AA0" w:rsidRPr="00F90FFA">
        <w:rPr>
          <w:rFonts w:ascii="Palatino Linotype" w:hAnsi="Palatino Linotype" w:cs="Arial"/>
          <w:b/>
          <w:bCs/>
          <w:sz w:val="24"/>
          <w:szCs w:val="24"/>
          <w:lang w:eastAsia="es-MX"/>
        </w:rPr>
        <w:t xml:space="preserve">/INFOEM/IP/RR/2022 </w:t>
      </w:r>
      <w:r w:rsidR="000A0AA0" w:rsidRPr="00F90FFA">
        <w:rPr>
          <w:rFonts w:ascii="Palatino Linotype" w:hAnsi="Palatino Linotype" w:cs="Arial"/>
          <w:bCs/>
          <w:i/>
          <w:sz w:val="24"/>
          <w:szCs w:val="24"/>
          <w:lang w:eastAsia="es-MX"/>
        </w:rPr>
        <w:t xml:space="preserve">(para la solicitud </w:t>
      </w:r>
      <w:r w:rsidR="006A6F25" w:rsidRPr="00F90FFA">
        <w:rPr>
          <w:rFonts w:ascii="Palatino Linotype" w:hAnsi="Palatino Linotype" w:cs="Arial"/>
          <w:i/>
          <w:sz w:val="24"/>
        </w:rPr>
        <w:t>00021/DIFVACHASO/IP/2022</w:t>
      </w:r>
      <w:r w:rsidR="000A0AA0" w:rsidRPr="00F90FFA">
        <w:rPr>
          <w:rFonts w:ascii="Palatino Linotype" w:hAnsi="Palatino Linotype" w:cs="Arial"/>
          <w:i/>
          <w:sz w:val="24"/>
        </w:rPr>
        <w:t>)</w:t>
      </w:r>
      <w:r w:rsidR="000A0AA0" w:rsidRPr="00F90FFA">
        <w:rPr>
          <w:rFonts w:ascii="Palatino Linotype" w:hAnsi="Palatino Linotype" w:cs="Arial"/>
          <w:sz w:val="24"/>
        </w:rPr>
        <w:t xml:space="preserve">, </w:t>
      </w:r>
      <w:r w:rsidR="000A0AA0" w:rsidRPr="00F90FFA">
        <w:rPr>
          <w:rFonts w:ascii="Palatino Linotype" w:hAnsi="Palatino Linotype" w:cs="Arial"/>
          <w:b/>
          <w:bCs/>
          <w:sz w:val="24"/>
          <w:szCs w:val="24"/>
          <w:lang w:eastAsia="es-MX"/>
        </w:rPr>
        <w:t>05</w:t>
      </w:r>
      <w:r w:rsidR="006A6F25" w:rsidRPr="00F90FFA">
        <w:rPr>
          <w:rFonts w:ascii="Palatino Linotype" w:hAnsi="Palatino Linotype" w:cs="Arial"/>
          <w:b/>
          <w:bCs/>
          <w:sz w:val="24"/>
          <w:szCs w:val="24"/>
          <w:lang w:eastAsia="es-MX"/>
        </w:rPr>
        <w:t>267</w:t>
      </w:r>
      <w:r w:rsidR="000A0AA0" w:rsidRPr="00F90FFA">
        <w:rPr>
          <w:rFonts w:ascii="Palatino Linotype" w:hAnsi="Palatino Linotype" w:cs="Arial"/>
          <w:b/>
          <w:bCs/>
          <w:sz w:val="24"/>
          <w:szCs w:val="24"/>
          <w:lang w:eastAsia="es-MX"/>
        </w:rPr>
        <w:t xml:space="preserve">/INFOEM/IP/RR/2022 </w:t>
      </w:r>
      <w:r w:rsidR="000A0AA0" w:rsidRPr="00F90FFA">
        <w:rPr>
          <w:rFonts w:ascii="Palatino Linotype" w:hAnsi="Palatino Linotype" w:cs="Arial"/>
          <w:bCs/>
          <w:i/>
          <w:sz w:val="24"/>
          <w:szCs w:val="24"/>
          <w:lang w:eastAsia="es-MX"/>
        </w:rPr>
        <w:t xml:space="preserve">(para la solicitud </w:t>
      </w:r>
      <w:r w:rsidR="006A6F25" w:rsidRPr="00F90FFA">
        <w:rPr>
          <w:rFonts w:ascii="Palatino Linotype" w:hAnsi="Palatino Linotype" w:cs="Arial"/>
          <w:i/>
          <w:sz w:val="24"/>
        </w:rPr>
        <w:t>00020/DIFVACHASO/IP/2022</w:t>
      </w:r>
      <w:r w:rsidR="000A0AA0" w:rsidRPr="00F90FFA">
        <w:rPr>
          <w:rFonts w:ascii="Palatino Linotype" w:hAnsi="Palatino Linotype" w:cs="Arial"/>
          <w:i/>
          <w:sz w:val="24"/>
        </w:rPr>
        <w:t>)</w:t>
      </w:r>
      <w:r w:rsidR="000A0AA0" w:rsidRPr="00F90FFA">
        <w:rPr>
          <w:rFonts w:ascii="Palatino Linotype" w:hAnsi="Palatino Linotype" w:cs="Arial"/>
          <w:sz w:val="24"/>
        </w:rPr>
        <w:t xml:space="preserve">, </w:t>
      </w:r>
      <w:r w:rsidR="000A0AA0" w:rsidRPr="00F90FFA">
        <w:rPr>
          <w:rFonts w:ascii="Palatino Linotype" w:hAnsi="Palatino Linotype" w:cs="Arial"/>
          <w:b/>
          <w:bCs/>
          <w:sz w:val="24"/>
          <w:szCs w:val="24"/>
          <w:lang w:eastAsia="es-MX"/>
        </w:rPr>
        <w:t>05</w:t>
      </w:r>
      <w:r w:rsidR="006A6F25" w:rsidRPr="00F90FFA">
        <w:rPr>
          <w:rFonts w:ascii="Palatino Linotype" w:hAnsi="Palatino Linotype" w:cs="Arial"/>
          <w:b/>
          <w:bCs/>
          <w:sz w:val="24"/>
          <w:szCs w:val="24"/>
          <w:lang w:eastAsia="es-MX"/>
        </w:rPr>
        <w:t>268</w:t>
      </w:r>
      <w:r w:rsidR="000A0AA0" w:rsidRPr="00F90FFA">
        <w:rPr>
          <w:rFonts w:ascii="Palatino Linotype" w:hAnsi="Palatino Linotype" w:cs="Arial"/>
          <w:b/>
          <w:bCs/>
          <w:sz w:val="24"/>
          <w:szCs w:val="24"/>
          <w:lang w:eastAsia="es-MX"/>
        </w:rPr>
        <w:t xml:space="preserve">/INFOEM/IP/RR/2022 </w:t>
      </w:r>
      <w:r w:rsidR="000A0AA0" w:rsidRPr="00F90FFA">
        <w:rPr>
          <w:rFonts w:ascii="Palatino Linotype" w:hAnsi="Palatino Linotype" w:cs="Arial"/>
          <w:bCs/>
          <w:i/>
          <w:sz w:val="24"/>
          <w:szCs w:val="24"/>
          <w:lang w:eastAsia="es-MX"/>
        </w:rPr>
        <w:t xml:space="preserve">(para la solicitud </w:t>
      </w:r>
      <w:r w:rsidR="006A6F25" w:rsidRPr="00F90FFA">
        <w:rPr>
          <w:rFonts w:ascii="Palatino Linotype" w:hAnsi="Palatino Linotype" w:cs="Arial"/>
          <w:i/>
          <w:sz w:val="24"/>
        </w:rPr>
        <w:t>00019/DIFVACHASO/IP/2022</w:t>
      </w:r>
      <w:r w:rsidR="000A0AA0" w:rsidRPr="00F90FFA">
        <w:rPr>
          <w:rFonts w:ascii="Palatino Linotype" w:hAnsi="Palatino Linotype" w:cs="Arial"/>
          <w:i/>
          <w:sz w:val="24"/>
        </w:rPr>
        <w:t>)</w:t>
      </w:r>
      <w:r w:rsidR="000A0AA0" w:rsidRPr="00F90FFA">
        <w:rPr>
          <w:rFonts w:ascii="Palatino Linotype" w:hAnsi="Palatino Linotype" w:cs="Arial"/>
          <w:sz w:val="24"/>
        </w:rPr>
        <w:t xml:space="preserve">, </w:t>
      </w:r>
      <w:r w:rsidR="000A0AA0" w:rsidRPr="00F90FFA">
        <w:rPr>
          <w:rFonts w:ascii="Palatino Linotype" w:hAnsi="Palatino Linotype" w:cs="Arial"/>
          <w:b/>
          <w:bCs/>
          <w:sz w:val="24"/>
          <w:szCs w:val="24"/>
          <w:lang w:eastAsia="es-MX"/>
        </w:rPr>
        <w:t>05</w:t>
      </w:r>
      <w:r w:rsidR="006A6F25" w:rsidRPr="00F90FFA">
        <w:rPr>
          <w:rFonts w:ascii="Palatino Linotype" w:hAnsi="Palatino Linotype" w:cs="Arial"/>
          <w:b/>
          <w:bCs/>
          <w:sz w:val="24"/>
          <w:szCs w:val="24"/>
          <w:lang w:eastAsia="es-MX"/>
        </w:rPr>
        <w:t>269</w:t>
      </w:r>
      <w:r w:rsidR="000A0AA0" w:rsidRPr="00F90FFA">
        <w:rPr>
          <w:rFonts w:ascii="Palatino Linotype" w:hAnsi="Palatino Linotype" w:cs="Arial"/>
          <w:b/>
          <w:bCs/>
          <w:sz w:val="24"/>
          <w:szCs w:val="24"/>
          <w:lang w:eastAsia="es-MX"/>
        </w:rPr>
        <w:t xml:space="preserve">/INFOEM/IP/RR/2022 </w:t>
      </w:r>
      <w:r w:rsidR="000A0AA0" w:rsidRPr="00F90FFA">
        <w:rPr>
          <w:rFonts w:ascii="Palatino Linotype" w:hAnsi="Palatino Linotype" w:cs="Arial"/>
          <w:bCs/>
          <w:i/>
          <w:sz w:val="24"/>
          <w:szCs w:val="24"/>
          <w:lang w:eastAsia="es-MX"/>
        </w:rPr>
        <w:t xml:space="preserve">(para la solicitud </w:t>
      </w:r>
      <w:r w:rsidR="006A6F25" w:rsidRPr="00F90FFA">
        <w:rPr>
          <w:rFonts w:ascii="Palatino Linotype" w:hAnsi="Palatino Linotype" w:cs="Arial"/>
          <w:i/>
          <w:sz w:val="24"/>
        </w:rPr>
        <w:t>00018/DIFVACHASO/IP/2022</w:t>
      </w:r>
      <w:r w:rsidR="000A0AA0" w:rsidRPr="00F90FFA">
        <w:rPr>
          <w:rFonts w:ascii="Palatino Linotype" w:hAnsi="Palatino Linotype" w:cs="Arial"/>
          <w:i/>
          <w:sz w:val="24"/>
        </w:rPr>
        <w:t>)</w:t>
      </w:r>
      <w:r w:rsidRPr="00F90FFA">
        <w:rPr>
          <w:rFonts w:ascii="Palatino Linotype" w:hAnsi="Palatino Linotype" w:cs="Arial"/>
          <w:b/>
          <w:sz w:val="24"/>
        </w:rPr>
        <w:t xml:space="preserve"> </w:t>
      </w:r>
      <w:r w:rsidRPr="00F90FFA">
        <w:rPr>
          <w:rFonts w:ascii="Palatino Linotype" w:hAnsi="Palatino Linotype" w:cs="Arial"/>
          <w:sz w:val="24"/>
        </w:rPr>
        <w:t>y</w:t>
      </w:r>
      <w:r w:rsidRPr="00F90FFA">
        <w:rPr>
          <w:rFonts w:ascii="Palatino Linotype" w:hAnsi="Palatino Linotype" w:cs="Arial"/>
          <w:b/>
          <w:bCs/>
          <w:sz w:val="24"/>
          <w:szCs w:val="24"/>
          <w:lang w:eastAsia="es-MX"/>
        </w:rPr>
        <w:t xml:space="preserve"> </w:t>
      </w:r>
      <w:r w:rsidR="006A6F25" w:rsidRPr="00F90FFA">
        <w:rPr>
          <w:rFonts w:ascii="Palatino Linotype" w:hAnsi="Palatino Linotype" w:cs="Arial"/>
          <w:b/>
          <w:bCs/>
          <w:sz w:val="24"/>
          <w:szCs w:val="24"/>
          <w:lang w:eastAsia="es-MX"/>
        </w:rPr>
        <w:t>05270</w:t>
      </w:r>
      <w:r w:rsidRPr="00F90FFA">
        <w:rPr>
          <w:rFonts w:ascii="Palatino Linotype" w:hAnsi="Palatino Linotype" w:cs="Arial"/>
          <w:b/>
          <w:bCs/>
          <w:sz w:val="24"/>
          <w:szCs w:val="24"/>
          <w:lang w:eastAsia="es-MX"/>
        </w:rPr>
        <w:t xml:space="preserve">/INFOEM/IP/RR/2022 </w:t>
      </w:r>
      <w:r w:rsidRPr="00F90FFA">
        <w:rPr>
          <w:rFonts w:ascii="Palatino Linotype" w:hAnsi="Palatino Linotype" w:cs="Arial"/>
          <w:bCs/>
          <w:i/>
          <w:sz w:val="24"/>
          <w:szCs w:val="24"/>
          <w:lang w:eastAsia="es-MX"/>
        </w:rPr>
        <w:t xml:space="preserve">(para la solicitud </w:t>
      </w:r>
      <w:r w:rsidR="006A6F25" w:rsidRPr="00F90FFA">
        <w:rPr>
          <w:rFonts w:ascii="Palatino Linotype" w:hAnsi="Palatino Linotype" w:cs="Arial"/>
          <w:i/>
          <w:sz w:val="24"/>
        </w:rPr>
        <w:t>00017/DIFVACHASO/IP/2022</w:t>
      </w:r>
      <w:r w:rsidRPr="00F90FFA">
        <w:rPr>
          <w:rFonts w:ascii="Palatino Linotype" w:hAnsi="Palatino Linotype" w:cs="Arial"/>
          <w:i/>
          <w:sz w:val="24"/>
        </w:rPr>
        <w:t>)</w:t>
      </w:r>
      <w:r w:rsidRPr="00F90FFA">
        <w:rPr>
          <w:rFonts w:ascii="Palatino Linotype" w:hAnsi="Palatino Linotype" w:cs="Arial"/>
          <w:sz w:val="24"/>
          <w:szCs w:val="24"/>
        </w:rPr>
        <w:t xml:space="preserve">; en los cuales </w:t>
      </w:r>
      <w:r w:rsidRPr="00F90FFA">
        <w:rPr>
          <w:rFonts w:ascii="Palatino Linotype" w:hAnsi="Palatino Linotype" w:cs="Arial"/>
          <w:sz w:val="24"/>
        </w:rPr>
        <w:t>arguye, las siguientes manifestaciones:</w:t>
      </w:r>
    </w:p>
    <w:p w:rsidR="006A6F25" w:rsidRPr="00F90FFA" w:rsidRDefault="006A6F25" w:rsidP="005F6CB1">
      <w:pPr>
        <w:spacing w:after="0" w:line="360" w:lineRule="auto"/>
        <w:jc w:val="both"/>
        <w:rPr>
          <w:rFonts w:ascii="Palatino Linotype" w:hAnsi="Palatino Linotype" w:cs="Arial"/>
          <w:sz w:val="24"/>
        </w:rPr>
      </w:pPr>
    </w:p>
    <w:tbl>
      <w:tblPr>
        <w:tblStyle w:val="Tablaconcuadrcula"/>
        <w:tblW w:w="0" w:type="auto"/>
        <w:tblLayout w:type="fixed"/>
        <w:tblLook w:val="04A0" w:firstRow="1" w:lastRow="0" w:firstColumn="1" w:lastColumn="0" w:noHBand="0" w:noVBand="1"/>
      </w:tblPr>
      <w:tblGrid>
        <w:gridCol w:w="1696"/>
        <w:gridCol w:w="7366"/>
      </w:tblGrid>
      <w:tr w:rsidR="006A6F25" w:rsidRPr="00F90FFA" w:rsidTr="006A6F25">
        <w:trPr>
          <w:trHeight w:val="696"/>
        </w:trPr>
        <w:tc>
          <w:tcPr>
            <w:tcW w:w="1696" w:type="dxa"/>
            <w:shd w:val="clear" w:color="auto" w:fill="D9D9D9" w:themeFill="background1" w:themeFillShade="D9"/>
            <w:vAlign w:val="center"/>
          </w:tcPr>
          <w:p w:rsidR="006A6F25" w:rsidRPr="00F90FFA" w:rsidRDefault="006A6F25" w:rsidP="006A6F25">
            <w:pPr>
              <w:jc w:val="center"/>
              <w:rPr>
                <w:rFonts w:ascii="Palatino Linotype" w:hAnsi="Palatino Linotype" w:cs="Arial"/>
                <w:b/>
                <w:i/>
              </w:rPr>
            </w:pPr>
            <w:r w:rsidRPr="00F90FFA">
              <w:rPr>
                <w:rFonts w:ascii="Palatino Linotype" w:hAnsi="Palatino Linotype" w:cs="Arial"/>
                <w:b/>
                <w:i/>
              </w:rPr>
              <w:t>Número de Recurso</w:t>
            </w:r>
          </w:p>
        </w:tc>
        <w:tc>
          <w:tcPr>
            <w:tcW w:w="7366" w:type="dxa"/>
            <w:shd w:val="clear" w:color="auto" w:fill="D9D9D9" w:themeFill="background1" w:themeFillShade="D9"/>
            <w:vAlign w:val="center"/>
          </w:tcPr>
          <w:p w:rsidR="006A6F25" w:rsidRPr="00F90FFA" w:rsidRDefault="006A6F25" w:rsidP="00F52EE8">
            <w:pPr>
              <w:jc w:val="center"/>
              <w:rPr>
                <w:rFonts w:ascii="Palatino Linotype" w:hAnsi="Palatino Linotype" w:cs="Arial"/>
                <w:b/>
                <w:i/>
              </w:rPr>
            </w:pPr>
            <w:r w:rsidRPr="00F90FFA">
              <w:rPr>
                <w:rFonts w:ascii="Palatino Linotype" w:hAnsi="Palatino Linotype" w:cs="Arial"/>
                <w:b/>
                <w:i/>
              </w:rPr>
              <w:t>Manifestaciones del Recurrente</w:t>
            </w:r>
          </w:p>
        </w:tc>
      </w:tr>
      <w:tr w:rsidR="006A6F25" w:rsidRPr="00F90FFA" w:rsidTr="00BB0282">
        <w:tc>
          <w:tcPr>
            <w:tcW w:w="1696" w:type="dxa"/>
            <w:vAlign w:val="center"/>
          </w:tcPr>
          <w:p w:rsidR="006A6F25" w:rsidRPr="00F90FFA" w:rsidRDefault="006A6F25" w:rsidP="00BB0282">
            <w:pPr>
              <w:jc w:val="center"/>
              <w:rPr>
                <w:rFonts w:ascii="Palatino Linotype" w:hAnsi="Palatino Linotype" w:cs="Arial"/>
                <w:b/>
                <w:i/>
                <w:sz w:val="20"/>
              </w:rPr>
            </w:pPr>
            <w:r w:rsidRPr="00F90FFA">
              <w:rPr>
                <w:rFonts w:ascii="Palatino Linotype" w:hAnsi="Palatino Linotype" w:cs="Arial"/>
                <w:b/>
                <w:sz w:val="20"/>
              </w:rPr>
              <w:t>05265/INFOEM/IP/RR/2022</w:t>
            </w:r>
          </w:p>
        </w:tc>
        <w:tc>
          <w:tcPr>
            <w:tcW w:w="7366" w:type="dxa"/>
            <w:vAlign w:val="center"/>
          </w:tcPr>
          <w:p w:rsidR="006A6F25" w:rsidRPr="00F90FFA" w:rsidRDefault="006A6F25" w:rsidP="006A6F25">
            <w:pPr>
              <w:pStyle w:val="Prrafodelista"/>
              <w:numPr>
                <w:ilvl w:val="0"/>
                <w:numId w:val="17"/>
              </w:numPr>
              <w:jc w:val="both"/>
              <w:rPr>
                <w:rFonts w:ascii="Palatino Linotype" w:hAnsi="Palatino Linotype" w:cs="Arial"/>
                <w:b/>
                <w:sz w:val="21"/>
                <w:szCs w:val="21"/>
              </w:rPr>
            </w:pPr>
            <w:r w:rsidRPr="00F90FFA">
              <w:rPr>
                <w:rFonts w:ascii="Palatino Linotype" w:hAnsi="Palatino Linotype" w:cs="Arial"/>
                <w:b/>
                <w:sz w:val="21"/>
                <w:szCs w:val="21"/>
              </w:rPr>
              <w:t>Acto Impugnado:</w:t>
            </w:r>
          </w:p>
          <w:p w:rsidR="006A6F25" w:rsidRPr="00F90FFA" w:rsidRDefault="006A6F25" w:rsidP="006A6F25">
            <w:pPr>
              <w:jc w:val="both"/>
              <w:rPr>
                <w:rFonts w:ascii="Palatino Linotype" w:hAnsi="Palatino Linotype" w:cs="Arial"/>
                <w:i/>
                <w:sz w:val="20"/>
              </w:rPr>
            </w:pPr>
            <w:r w:rsidRPr="00F90FFA">
              <w:rPr>
                <w:rFonts w:ascii="Palatino Linotype" w:hAnsi="Palatino Linotype" w:cs="Arial"/>
                <w:i/>
                <w:sz w:val="20"/>
              </w:rPr>
              <w:t xml:space="preserve">“Resulta que no existe </w:t>
            </w:r>
            <w:proofErr w:type="spellStart"/>
            <w:r w:rsidRPr="00F90FFA">
              <w:rPr>
                <w:rFonts w:ascii="Palatino Linotype" w:hAnsi="Palatino Linotype" w:cs="Arial"/>
                <w:i/>
                <w:sz w:val="20"/>
              </w:rPr>
              <w:t>ningun</w:t>
            </w:r>
            <w:proofErr w:type="spellEnd"/>
            <w:r w:rsidRPr="00F90FFA">
              <w:rPr>
                <w:rFonts w:ascii="Palatino Linotype" w:hAnsi="Palatino Linotype" w:cs="Arial"/>
                <w:i/>
                <w:sz w:val="20"/>
              </w:rPr>
              <w:t xml:space="preserve"> servidor </w:t>
            </w:r>
            <w:proofErr w:type="spellStart"/>
            <w:r w:rsidRPr="00F90FFA">
              <w:rPr>
                <w:rFonts w:ascii="Palatino Linotype" w:hAnsi="Palatino Linotype" w:cs="Arial"/>
                <w:i/>
                <w:sz w:val="20"/>
              </w:rPr>
              <w:t>publico</w:t>
            </w:r>
            <w:proofErr w:type="spellEnd"/>
            <w:r w:rsidRPr="00F90FFA">
              <w:rPr>
                <w:rFonts w:ascii="Palatino Linotype" w:hAnsi="Palatino Linotype" w:cs="Arial"/>
                <w:i/>
                <w:sz w:val="20"/>
              </w:rPr>
              <w:t xml:space="preserve"> con el nombre de Pablo Aldo Tapia Briceño y resulta que el que </w:t>
            </w:r>
            <w:proofErr w:type="spellStart"/>
            <w:r w:rsidRPr="00F90FFA">
              <w:rPr>
                <w:rFonts w:ascii="Palatino Linotype" w:hAnsi="Palatino Linotype" w:cs="Arial"/>
                <w:i/>
                <w:sz w:val="20"/>
              </w:rPr>
              <w:t>envia</w:t>
            </w:r>
            <w:proofErr w:type="spellEnd"/>
            <w:r w:rsidRPr="00F90FFA">
              <w:rPr>
                <w:rFonts w:ascii="Palatino Linotype" w:hAnsi="Palatino Linotype" w:cs="Arial"/>
                <w:i/>
                <w:sz w:val="20"/>
              </w:rPr>
              <w:t xml:space="preserve"> la </w:t>
            </w:r>
            <w:proofErr w:type="spellStart"/>
            <w:r w:rsidRPr="00F90FFA">
              <w:rPr>
                <w:rFonts w:ascii="Palatino Linotype" w:hAnsi="Palatino Linotype" w:cs="Arial"/>
                <w:i/>
                <w:sz w:val="20"/>
              </w:rPr>
              <w:t>informacion</w:t>
            </w:r>
            <w:proofErr w:type="spellEnd"/>
            <w:r w:rsidRPr="00F90FFA">
              <w:rPr>
                <w:rFonts w:ascii="Palatino Linotype" w:hAnsi="Palatino Linotype" w:cs="Arial"/>
                <w:i/>
                <w:sz w:val="20"/>
              </w:rPr>
              <w:t xml:space="preserve"> es el servidor </w:t>
            </w:r>
            <w:proofErr w:type="spellStart"/>
            <w:r w:rsidRPr="00F90FFA">
              <w:rPr>
                <w:rFonts w:ascii="Palatino Linotype" w:hAnsi="Palatino Linotype" w:cs="Arial"/>
                <w:i/>
                <w:sz w:val="20"/>
              </w:rPr>
              <w:t>publico</w:t>
            </w:r>
            <w:proofErr w:type="spellEnd"/>
            <w:r w:rsidRPr="00F90FFA">
              <w:rPr>
                <w:rFonts w:ascii="Palatino Linotype" w:hAnsi="Palatino Linotype" w:cs="Arial"/>
                <w:i/>
                <w:sz w:val="20"/>
              </w:rPr>
              <w:t xml:space="preserve"> con ese nombre, solicito atentamente al Instituto de Transparencia realice las acciones necesarias para obligar al DIF DE VALLE DE CHALCO entregue la </w:t>
            </w:r>
            <w:proofErr w:type="spellStart"/>
            <w:r w:rsidRPr="00F90FFA">
              <w:rPr>
                <w:rFonts w:ascii="Palatino Linotype" w:hAnsi="Palatino Linotype" w:cs="Arial"/>
                <w:i/>
                <w:sz w:val="20"/>
              </w:rPr>
              <w:t>informacion</w:t>
            </w:r>
            <w:proofErr w:type="spellEnd"/>
            <w:r w:rsidRPr="00F90FFA">
              <w:rPr>
                <w:rFonts w:ascii="Palatino Linotype" w:hAnsi="Palatino Linotype" w:cs="Arial"/>
                <w:i/>
                <w:sz w:val="20"/>
              </w:rPr>
              <w:t xml:space="preserve"> completa y que no la oculte.” [sic]</w:t>
            </w:r>
          </w:p>
          <w:p w:rsidR="006A6F25" w:rsidRPr="00F90FFA" w:rsidRDefault="006A6F25" w:rsidP="006A6F25">
            <w:pPr>
              <w:pStyle w:val="Sinespaciado"/>
              <w:ind w:left="373"/>
              <w:jc w:val="both"/>
              <w:rPr>
                <w:rFonts w:ascii="Palatino Linotype" w:hAnsi="Palatino Linotype"/>
              </w:rPr>
            </w:pPr>
          </w:p>
          <w:p w:rsidR="006A6F25" w:rsidRPr="00F90FFA" w:rsidRDefault="006A6F25" w:rsidP="006A6F25">
            <w:pPr>
              <w:pStyle w:val="Prrafodelista"/>
              <w:numPr>
                <w:ilvl w:val="0"/>
                <w:numId w:val="17"/>
              </w:numPr>
              <w:jc w:val="both"/>
              <w:rPr>
                <w:rFonts w:ascii="Palatino Linotype" w:hAnsi="Palatino Linotype" w:cs="Arial"/>
                <w:sz w:val="21"/>
                <w:szCs w:val="21"/>
              </w:rPr>
            </w:pPr>
            <w:r w:rsidRPr="00F90FFA">
              <w:rPr>
                <w:rFonts w:ascii="Palatino Linotype" w:hAnsi="Palatino Linotype" w:cs="Arial"/>
                <w:b/>
                <w:sz w:val="21"/>
                <w:szCs w:val="21"/>
              </w:rPr>
              <w:t>Razones o Motivos de Inconformidad</w:t>
            </w:r>
            <w:r w:rsidRPr="00F90FFA">
              <w:rPr>
                <w:rFonts w:ascii="Palatino Linotype" w:hAnsi="Palatino Linotype" w:cs="Arial"/>
                <w:sz w:val="21"/>
                <w:szCs w:val="21"/>
              </w:rPr>
              <w:t xml:space="preserve">: </w:t>
            </w:r>
          </w:p>
          <w:p w:rsidR="006A6F25" w:rsidRPr="00F90FFA" w:rsidRDefault="006A6F25" w:rsidP="006A6F25">
            <w:pPr>
              <w:pStyle w:val="Prrafodelista"/>
              <w:ind w:left="0" w:right="28"/>
              <w:jc w:val="both"/>
              <w:rPr>
                <w:rFonts w:ascii="Palatino Linotype" w:hAnsi="Palatino Linotype" w:cs="Arial"/>
                <w:i/>
                <w:sz w:val="22"/>
                <w:szCs w:val="22"/>
              </w:rPr>
            </w:pPr>
            <w:r w:rsidRPr="00F90FFA">
              <w:rPr>
                <w:rFonts w:ascii="Palatino Linotype" w:hAnsi="Palatino Linotype" w:cs="Arial"/>
                <w:i/>
                <w:sz w:val="20"/>
                <w:szCs w:val="22"/>
              </w:rPr>
              <w:t xml:space="preserve">“dicen que no existe el servidor público con el nombre </w:t>
            </w:r>
            <w:proofErr w:type="spellStart"/>
            <w:r w:rsidRPr="00F90FFA">
              <w:rPr>
                <w:rFonts w:ascii="Palatino Linotype" w:hAnsi="Palatino Linotype" w:cs="Arial"/>
                <w:i/>
                <w:sz w:val="20"/>
                <w:szCs w:val="22"/>
              </w:rPr>
              <w:t>ablo</w:t>
            </w:r>
            <w:proofErr w:type="spellEnd"/>
            <w:r w:rsidRPr="00F90FFA">
              <w:rPr>
                <w:rFonts w:ascii="Palatino Linotype" w:hAnsi="Palatino Linotype" w:cs="Arial"/>
                <w:i/>
                <w:sz w:val="20"/>
                <w:szCs w:val="22"/>
              </w:rPr>
              <w:t xml:space="preserve"> Aldo Tapia Briceño y al final de la respuesta viene el mismo nombre como Responsable de la Unidad de </w:t>
            </w:r>
            <w:proofErr w:type="spellStart"/>
            <w:r w:rsidRPr="00F90FFA">
              <w:rPr>
                <w:rFonts w:ascii="Palatino Linotype" w:hAnsi="Palatino Linotype" w:cs="Arial"/>
                <w:i/>
                <w:sz w:val="20"/>
                <w:szCs w:val="22"/>
              </w:rPr>
              <w:t>Informacion</w:t>
            </w:r>
            <w:proofErr w:type="spellEnd"/>
            <w:r w:rsidRPr="00F90FFA">
              <w:rPr>
                <w:rFonts w:ascii="Palatino Linotype" w:hAnsi="Palatino Linotype" w:cs="Arial"/>
                <w:i/>
                <w:sz w:val="20"/>
                <w:szCs w:val="22"/>
              </w:rPr>
              <w:t xml:space="preserve"> LIC. EN D PABLO ALDO TAPIA BRICEÑO ATENTAMENTE Sistema Municipal Para el Desarrollo Integral de la Familia de Valle de Chalco Solidaridad” [sic]</w:t>
            </w:r>
          </w:p>
        </w:tc>
      </w:tr>
      <w:tr w:rsidR="006A6F25" w:rsidRPr="00F90FFA" w:rsidTr="00BB0282">
        <w:tc>
          <w:tcPr>
            <w:tcW w:w="1696" w:type="dxa"/>
            <w:vAlign w:val="center"/>
          </w:tcPr>
          <w:p w:rsidR="006A6F25" w:rsidRPr="00F90FFA" w:rsidRDefault="006A6F25" w:rsidP="00BB0282">
            <w:pPr>
              <w:jc w:val="center"/>
              <w:rPr>
                <w:rFonts w:ascii="Palatino Linotype" w:hAnsi="Palatino Linotype" w:cs="Arial"/>
                <w:b/>
                <w:i/>
                <w:sz w:val="20"/>
              </w:rPr>
            </w:pPr>
            <w:r w:rsidRPr="00F90FFA">
              <w:rPr>
                <w:rFonts w:ascii="Palatino Linotype" w:hAnsi="Palatino Linotype" w:cs="Arial"/>
                <w:b/>
                <w:sz w:val="20"/>
                <w:szCs w:val="23"/>
              </w:rPr>
              <w:t>05266/INFOEM/IP/RR/2022</w:t>
            </w:r>
          </w:p>
        </w:tc>
        <w:tc>
          <w:tcPr>
            <w:tcW w:w="7366" w:type="dxa"/>
            <w:vAlign w:val="center"/>
          </w:tcPr>
          <w:p w:rsidR="006A6F25" w:rsidRPr="00F90FFA" w:rsidRDefault="006A6F25" w:rsidP="006A6F25">
            <w:pPr>
              <w:pStyle w:val="Prrafodelista"/>
              <w:numPr>
                <w:ilvl w:val="0"/>
                <w:numId w:val="18"/>
              </w:numPr>
              <w:jc w:val="both"/>
              <w:rPr>
                <w:rFonts w:ascii="Palatino Linotype" w:hAnsi="Palatino Linotype" w:cs="Arial"/>
                <w:b/>
                <w:sz w:val="21"/>
                <w:szCs w:val="21"/>
              </w:rPr>
            </w:pPr>
            <w:r w:rsidRPr="00F90FFA">
              <w:rPr>
                <w:rFonts w:ascii="Palatino Linotype" w:hAnsi="Palatino Linotype" w:cs="Arial"/>
                <w:b/>
                <w:sz w:val="21"/>
                <w:szCs w:val="21"/>
              </w:rPr>
              <w:t>Acto Impugnado:</w:t>
            </w:r>
          </w:p>
          <w:p w:rsidR="006A6F25" w:rsidRPr="00F90FFA" w:rsidRDefault="006A6F25" w:rsidP="006A6F25">
            <w:pPr>
              <w:jc w:val="both"/>
              <w:rPr>
                <w:rFonts w:ascii="Palatino Linotype" w:hAnsi="Palatino Linotype" w:cs="Arial"/>
                <w:i/>
                <w:sz w:val="20"/>
              </w:rPr>
            </w:pPr>
            <w:r w:rsidRPr="00F90FFA">
              <w:rPr>
                <w:rFonts w:ascii="Palatino Linotype" w:hAnsi="Palatino Linotype" w:cs="Arial"/>
                <w:i/>
                <w:sz w:val="20"/>
              </w:rPr>
              <w:t xml:space="preserve">“Dicen que no existe </w:t>
            </w:r>
            <w:proofErr w:type="spellStart"/>
            <w:r w:rsidRPr="00F90FFA">
              <w:rPr>
                <w:rFonts w:ascii="Palatino Linotype" w:hAnsi="Palatino Linotype" w:cs="Arial"/>
                <w:i/>
                <w:sz w:val="20"/>
              </w:rPr>
              <w:t>informacion</w:t>
            </w:r>
            <w:proofErr w:type="spellEnd"/>
            <w:r w:rsidRPr="00F90FFA">
              <w:rPr>
                <w:rFonts w:ascii="Palatino Linotype" w:hAnsi="Palatino Linotype" w:cs="Arial"/>
                <w:i/>
                <w:sz w:val="20"/>
              </w:rPr>
              <w:t xml:space="preserve"> de la C. </w:t>
            </w:r>
            <w:r w:rsidR="007063FE">
              <w:rPr>
                <w:rFonts w:ascii="Palatino Linotype" w:hAnsi="Palatino Linotype" w:cs="Arial"/>
                <w:i/>
                <w:sz w:val="20"/>
              </w:rPr>
              <w:t>XXXXXXXXXXXXXXXXXXXX</w:t>
            </w:r>
            <w:r w:rsidRPr="00F90FFA">
              <w:rPr>
                <w:rFonts w:ascii="Palatino Linotype" w:hAnsi="Palatino Linotype" w:cs="Arial"/>
                <w:i/>
                <w:sz w:val="20"/>
              </w:rPr>
              <w:t xml:space="preserve">, como su recibo y su </w:t>
            </w:r>
            <w:proofErr w:type="spellStart"/>
            <w:r w:rsidRPr="00F90FFA">
              <w:rPr>
                <w:rFonts w:ascii="Palatino Linotype" w:hAnsi="Palatino Linotype" w:cs="Arial"/>
                <w:i/>
                <w:sz w:val="20"/>
              </w:rPr>
              <w:t>curriculum</w:t>
            </w:r>
            <w:proofErr w:type="spellEnd"/>
            <w:r w:rsidRPr="00F90FFA">
              <w:rPr>
                <w:rFonts w:ascii="Palatino Linotype" w:hAnsi="Palatino Linotype" w:cs="Arial"/>
                <w:i/>
                <w:sz w:val="20"/>
              </w:rPr>
              <w:t xml:space="preserve"> vitae, y documentos probatorios, si la Señora o Señorita se la pasa paseando en las oficinas del DIF MUNICIPAL, </w:t>
            </w:r>
            <w:proofErr w:type="spellStart"/>
            <w:r w:rsidRPr="00F90FFA">
              <w:rPr>
                <w:rFonts w:ascii="Palatino Linotype" w:hAnsi="Palatino Linotype" w:cs="Arial"/>
                <w:i/>
                <w:sz w:val="20"/>
              </w:rPr>
              <w:t>ademas</w:t>
            </w:r>
            <w:proofErr w:type="spellEnd"/>
            <w:r w:rsidRPr="00F90FFA">
              <w:rPr>
                <w:rFonts w:ascii="Palatino Linotype" w:hAnsi="Palatino Linotype" w:cs="Arial"/>
                <w:i/>
                <w:sz w:val="20"/>
              </w:rPr>
              <w:t xml:space="preserve"> que atiende en las oficinas donde entregan las credenciales del INAPAM se hace llamar Directora de esa área, por lo que </w:t>
            </w:r>
            <w:r w:rsidRPr="00F90FFA">
              <w:rPr>
                <w:rFonts w:ascii="Palatino Linotype" w:hAnsi="Palatino Linotype" w:cs="Arial"/>
                <w:i/>
                <w:sz w:val="20"/>
              </w:rPr>
              <w:lastRenderedPageBreak/>
              <w:t xml:space="preserve">solicito atentamente se realice una búsqueda de la información en los archivos de los meses de Septiembre, Octubre Noviembre, Diciembre del año 2021 y de los meses Enero, Febrero y marzo del año 2022, o en los archivos que se </w:t>
            </w:r>
            <w:proofErr w:type="spellStart"/>
            <w:r w:rsidRPr="00F90FFA">
              <w:rPr>
                <w:rFonts w:ascii="Palatino Linotype" w:hAnsi="Palatino Linotype" w:cs="Arial"/>
                <w:i/>
                <w:sz w:val="20"/>
              </w:rPr>
              <w:t>envian</w:t>
            </w:r>
            <w:proofErr w:type="spellEnd"/>
            <w:r w:rsidRPr="00F90FFA">
              <w:rPr>
                <w:rFonts w:ascii="Palatino Linotype" w:hAnsi="Palatino Linotype" w:cs="Arial"/>
                <w:i/>
                <w:sz w:val="20"/>
              </w:rPr>
              <w:t xml:space="preserve"> al OSFEM” [sic]</w:t>
            </w:r>
          </w:p>
          <w:p w:rsidR="006A6F25" w:rsidRPr="00F90FFA" w:rsidRDefault="006A6F25" w:rsidP="006A6F25">
            <w:pPr>
              <w:jc w:val="both"/>
              <w:rPr>
                <w:rFonts w:ascii="Palatino Linotype" w:hAnsi="Palatino Linotype"/>
              </w:rPr>
            </w:pPr>
          </w:p>
          <w:p w:rsidR="006A6F25" w:rsidRPr="00F90FFA" w:rsidRDefault="006A6F25" w:rsidP="006A6F25">
            <w:pPr>
              <w:pStyle w:val="Prrafodelista"/>
              <w:numPr>
                <w:ilvl w:val="0"/>
                <w:numId w:val="18"/>
              </w:numPr>
              <w:jc w:val="both"/>
              <w:rPr>
                <w:rFonts w:ascii="Palatino Linotype" w:hAnsi="Palatino Linotype" w:cs="Arial"/>
                <w:sz w:val="21"/>
                <w:szCs w:val="21"/>
              </w:rPr>
            </w:pPr>
            <w:r w:rsidRPr="00F90FFA">
              <w:rPr>
                <w:rFonts w:ascii="Palatino Linotype" w:hAnsi="Palatino Linotype" w:cs="Arial"/>
                <w:b/>
                <w:sz w:val="21"/>
                <w:szCs w:val="21"/>
              </w:rPr>
              <w:t>Razones o Motivos de Inconformidad</w:t>
            </w:r>
            <w:r w:rsidRPr="00F90FFA">
              <w:rPr>
                <w:rFonts w:ascii="Palatino Linotype" w:hAnsi="Palatino Linotype" w:cs="Arial"/>
                <w:sz w:val="21"/>
                <w:szCs w:val="21"/>
              </w:rPr>
              <w:t xml:space="preserve">: </w:t>
            </w:r>
          </w:p>
          <w:p w:rsidR="006A6F25" w:rsidRPr="00F90FFA" w:rsidRDefault="006A6F25" w:rsidP="006A6F25">
            <w:pPr>
              <w:jc w:val="both"/>
              <w:rPr>
                <w:rFonts w:ascii="Palatino Linotype" w:hAnsi="Palatino Linotype" w:cs="Arial"/>
                <w:i/>
              </w:rPr>
            </w:pPr>
            <w:r w:rsidRPr="00F90FFA">
              <w:rPr>
                <w:rFonts w:ascii="Palatino Linotype" w:hAnsi="Palatino Linotype" w:cs="Arial"/>
                <w:i/>
                <w:sz w:val="20"/>
              </w:rPr>
              <w:t xml:space="preserve">“Niegan que exista la </w:t>
            </w:r>
            <w:proofErr w:type="spellStart"/>
            <w:r w:rsidRPr="00F90FFA">
              <w:rPr>
                <w:rFonts w:ascii="Palatino Linotype" w:hAnsi="Palatino Linotype" w:cs="Arial"/>
                <w:i/>
                <w:sz w:val="20"/>
              </w:rPr>
              <w:t>informacion</w:t>
            </w:r>
            <w:proofErr w:type="spellEnd"/>
            <w:r w:rsidRPr="00F90FFA">
              <w:rPr>
                <w:rFonts w:ascii="Palatino Linotype" w:hAnsi="Palatino Linotype" w:cs="Arial"/>
                <w:i/>
                <w:sz w:val="20"/>
              </w:rPr>
              <w:t>” [sic]</w:t>
            </w:r>
          </w:p>
        </w:tc>
      </w:tr>
      <w:tr w:rsidR="006A6F25" w:rsidRPr="00F90FFA" w:rsidTr="00BB0282">
        <w:tc>
          <w:tcPr>
            <w:tcW w:w="1696" w:type="dxa"/>
            <w:vAlign w:val="center"/>
          </w:tcPr>
          <w:p w:rsidR="006A6F25" w:rsidRPr="00F90FFA" w:rsidRDefault="006A6F25" w:rsidP="00BB0282">
            <w:pPr>
              <w:jc w:val="center"/>
              <w:rPr>
                <w:rFonts w:ascii="Palatino Linotype" w:hAnsi="Palatino Linotype" w:cs="Arial"/>
                <w:b/>
                <w:sz w:val="20"/>
                <w:szCs w:val="23"/>
              </w:rPr>
            </w:pPr>
            <w:r w:rsidRPr="00F90FFA">
              <w:rPr>
                <w:rFonts w:ascii="Palatino Linotype" w:hAnsi="Palatino Linotype" w:cs="Arial"/>
                <w:b/>
                <w:sz w:val="20"/>
                <w:szCs w:val="23"/>
              </w:rPr>
              <w:lastRenderedPageBreak/>
              <w:t>05267/INFOEM/IP/RR/2022</w:t>
            </w:r>
          </w:p>
        </w:tc>
        <w:tc>
          <w:tcPr>
            <w:tcW w:w="7366" w:type="dxa"/>
            <w:vAlign w:val="center"/>
          </w:tcPr>
          <w:p w:rsidR="006A6F25" w:rsidRPr="00F90FFA" w:rsidRDefault="006A6F25" w:rsidP="006A6F25">
            <w:pPr>
              <w:pStyle w:val="Prrafodelista"/>
              <w:numPr>
                <w:ilvl w:val="0"/>
                <w:numId w:val="19"/>
              </w:numPr>
              <w:jc w:val="both"/>
              <w:rPr>
                <w:rFonts w:ascii="Palatino Linotype" w:hAnsi="Palatino Linotype" w:cs="Arial"/>
                <w:b/>
                <w:sz w:val="21"/>
                <w:szCs w:val="21"/>
              </w:rPr>
            </w:pPr>
            <w:r w:rsidRPr="00F90FFA">
              <w:rPr>
                <w:rFonts w:ascii="Palatino Linotype" w:hAnsi="Palatino Linotype" w:cs="Arial"/>
                <w:b/>
                <w:sz w:val="21"/>
                <w:szCs w:val="21"/>
              </w:rPr>
              <w:t>Acto Impugnado:</w:t>
            </w:r>
          </w:p>
          <w:p w:rsidR="006A6F25" w:rsidRPr="00F90FFA" w:rsidRDefault="006A6F25" w:rsidP="006A6F25">
            <w:pPr>
              <w:jc w:val="both"/>
              <w:rPr>
                <w:rFonts w:ascii="Palatino Linotype" w:hAnsi="Palatino Linotype" w:cs="Arial"/>
                <w:i/>
                <w:sz w:val="20"/>
              </w:rPr>
            </w:pPr>
            <w:r w:rsidRPr="00F90FFA">
              <w:rPr>
                <w:rFonts w:ascii="Palatino Linotype" w:hAnsi="Palatino Linotype" w:cs="Arial"/>
                <w:i/>
                <w:sz w:val="20"/>
              </w:rPr>
              <w:t>“</w:t>
            </w:r>
            <w:r w:rsidR="00BB0282" w:rsidRPr="00F90FFA">
              <w:rPr>
                <w:rFonts w:ascii="Palatino Linotype" w:hAnsi="Palatino Linotype" w:cs="Arial"/>
                <w:i/>
                <w:sz w:val="20"/>
              </w:rPr>
              <w:t xml:space="preserve">No entregaron todas las cedulas profesionales de los titulares de área, o no mencionan si cuentan con ellas o no. no me queda clara la </w:t>
            </w:r>
            <w:proofErr w:type="spellStart"/>
            <w:r w:rsidR="00BB0282" w:rsidRPr="00F90FFA">
              <w:rPr>
                <w:rFonts w:ascii="Palatino Linotype" w:hAnsi="Palatino Linotype" w:cs="Arial"/>
                <w:i/>
                <w:sz w:val="20"/>
              </w:rPr>
              <w:t>informacion</w:t>
            </w:r>
            <w:proofErr w:type="spellEnd"/>
            <w:r w:rsidR="00BB0282" w:rsidRPr="00F90FFA">
              <w:rPr>
                <w:rFonts w:ascii="Palatino Linotype" w:hAnsi="Palatino Linotype" w:cs="Arial"/>
                <w:i/>
                <w:sz w:val="20"/>
              </w:rPr>
              <w:t xml:space="preserve"> si las cedulas profesionales de los que faltaron son ciudadanos o son profesionista, solo </w:t>
            </w:r>
            <w:proofErr w:type="spellStart"/>
            <w:r w:rsidR="00BB0282" w:rsidRPr="00F90FFA">
              <w:rPr>
                <w:rFonts w:ascii="Palatino Linotype" w:hAnsi="Palatino Linotype" w:cs="Arial"/>
                <w:i/>
                <w:sz w:val="20"/>
              </w:rPr>
              <w:t>soliicto</w:t>
            </w:r>
            <w:proofErr w:type="spellEnd"/>
            <w:r w:rsidR="00BB0282" w:rsidRPr="00F90FFA">
              <w:rPr>
                <w:rFonts w:ascii="Palatino Linotype" w:hAnsi="Palatino Linotype" w:cs="Arial"/>
                <w:i/>
                <w:sz w:val="20"/>
              </w:rPr>
              <w:t xml:space="preserve"> se pronuncien al respecto, si son ciudadanos y no cuentan con cedula solo mencionen eso.</w:t>
            </w:r>
            <w:r w:rsidRPr="00F90FFA">
              <w:rPr>
                <w:rFonts w:ascii="Palatino Linotype" w:hAnsi="Palatino Linotype" w:cs="Arial"/>
                <w:i/>
                <w:sz w:val="20"/>
              </w:rPr>
              <w:t>” [sic]</w:t>
            </w:r>
          </w:p>
          <w:p w:rsidR="006A6F25" w:rsidRPr="00F90FFA" w:rsidRDefault="006A6F25" w:rsidP="006A6F25">
            <w:pPr>
              <w:pStyle w:val="Sinespaciado"/>
              <w:ind w:left="373"/>
              <w:jc w:val="both"/>
              <w:rPr>
                <w:rFonts w:ascii="Palatino Linotype" w:hAnsi="Palatino Linotype"/>
              </w:rPr>
            </w:pPr>
          </w:p>
          <w:p w:rsidR="006A6F25" w:rsidRPr="00F90FFA" w:rsidRDefault="006A6F25" w:rsidP="006A6F25">
            <w:pPr>
              <w:pStyle w:val="Prrafodelista"/>
              <w:numPr>
                <w:ilvl w:val="0"/>
                <w:numId w:val="19"/>
              </w:numPr>
              <w:jc w:val="both"/>
              <w:rPr>
                <w:rFonts w:ascii="Palatino Linotype" w:hAnsi="Palatino Linotype" w:cs="Arial"/>
                <w:sz w:val="21"/>
                <w:szCs w:val="21"/>
              </w:rPr>
            </w:pPr>
            <w:r w:rsidRPr="00F90FFA">
              <w:rPr>
                <w:rFonts w:ascii="Palatino Linotype" w:hAnsi="Palatino Linotype" w:cs="Arial"/>
                <w:b/>
                <w:sz w:val="21"/>
                <w:szCs w:val="21"/>
              </w:rPr>
              <w:t>Razones o Motivos de Inconformidad</w:t>
            </w:r>
            <w:r w:rsidRPr="00F90FFA">
              <w:rPr>
                <w:rFonts w:ascii="Palatino Linotype" w:hAnsi="Palatino Linotype" w:cs="Arial"/>
                <w:sz w:val="21"/>
                <w:szCs w:val="21"/>
              </w:rPr>
              <w:t xml:space="preserve">: </w:t>
            </w:r>
          </w:p>
          <w:p w:rsidR="006A6F25" w:rsidRPr="00F90FFA" w:rsidRDefault="006A6F25" w:rsidP="006A6F25">
            <w:pPr>
              <w:pStyle w:val="Prrafodelista"/>
              <w:ind w:left="0" w:right="28"/>
              <w:jc w:val="both"/>
              <w:rPr>
                <w:rFonts w:ascii="Palatino Linotype" w:hAnsi="Palatino Linotype" w:cs="Arial"/>
                <w:i/>
                <w:sz w:val="22"/>
                <w:szCs w:val="22"/>
              </w:rPr>
            </w:pPr>
            <w:r w:rsidRPr="00F90FFA">
              <w:rPr>
                <w:rFonts w:ascii="Palatino Linotype" w:hAnsi="Palatino Linotype" w:cs="Arial"/>
                <w:i/>
                <w:sz w:val="20"/>
                <w:szCs w:val="22"/>
              </w:rPr>
              <w:t>“</w:t>
            </w:r>
            <w:r w:rsidR="00BB0282" w:rsidRPr="00F90FFA">
              <w:rPr>
                <w:rFonts w:ascii="Palatino Linotype" w:hAnsi="Palatino Linotype" w:cs="Arial"/>
                <w:i/>
                <w:sz w:val="20"/>
                <w:szCs w:val="22"/>
              </w:rPr>
              <w:t xml:space="preserve">No entregan toda la </w:t>
            </w:r>
            <w:proofErr w:type="spellStart"/>
            <w:r w:rsidR="00BB0282" w:rsidRPr="00F90FFA">
              <w:rPr>
                <w:rFonts w:ascii="Palatino Linotype" w:hAnsi="Palatino Linotype" w:cs="Arial"/>
                <w:i/>
                <w:sz w:val="20"/>
                <w:szCs w:val="22"/>
              </w:rPr>
              <w:t>informacion</w:t>
            </w:r>
            <w:proofErr w:type="spellEnd"/>
            <w:r w:rsidRPr="00F90FFA">
              <w:rPr>
                <w:rFonts w:ascii="Palatino Linotype" w:hAnsi="Palatino Linotype" w:cs="Arial"/>
                <w:i/>
                <w:sz w:val="20"/>
                <w:szCs w:val="22"/>
              </w:rPr>
              <w:t>” [sic]</w:t>
            </w:r>
          </w:p>
        </w:tc>
      </w:tr>
      <w:tr w:rsidR="006A6F25" w:rsidRPr="00F90FFA" w:rsidTr="00BB0282">
        <w:tc>
          <w:tcPr>
            <w:tcW w:w="1696" w:type="dxa"/>
            <w:vAlign w:val="center"/>
          </w:tcPr>
          <w:p w:rsidR="006A6F25" w:rsidRPr="00F90FFA" w:rsidRDefault="006A6F25" w:rsidP="00BB0282">
            <w:pPr>
              <w:jc w:val="center"/>
              <w:rPr>
                <w:rFonts w:ascii="Palatino Linotype" w:hAnsi="Palatino Linotype" w:cs="Arial"/>
                <w:b/>
                <w:sz w:val="20"/>
                <w:szCs w:val="23"/>
              </w:rPr>
            </w:pPr>
            <w:r w:rsidRPr="00F90FFA">
              <w:rPr>
                <w:rFonts w:ascii="Palatino Linotype" w:hAnsi="Palatino Linotype" w:cs="Arial"/>
                <w:b/>
                <w:sz w:val="20"/>
                <w:szCs w:val="23"/>
              </w:rPr>
              <w:t>05268/INFOEM/IP/RR/2022</w:t>
            </w:r>
          </w:p>
        </w:tc>
        <w:tc>
          <w:tcPr>
            <w:tcW w:w="7366" w:type="dxa"/>
            <w:vAlign w:val="center"/>
          </w:tcPr>
          <w:p w:rsidR="006A6F25" w:rsidRPr="00F90FFA" w:rsidRDefault="006A6F25" w:rsidP="006A6F25">
            <w:pPr>
              <w:pStyle w:val="Prrafodelista"/>
              <w:numPr>
                <w:ilvl w:val="0"/>
                <w:numId w:val="15"/>
              </w:numPr>
              <w:jc w:val="both"/>
              <w:rPr>
                <w:rFonts w:ascii="Palatino Linotype" w:hAnsi="Palatino Linotype" w:cs="Arial"/>
                <w:b/>
                <w:sz w:val="21"/>
                <w:szCs w:val="21"/>
              </w:rPr>
            </w:pPr>
            <w:r w:rsidRPr="00F90FFA">
              <w:rPr>
                <w:rFonts w:ascii="Palatino Linotype" w:hAnsi="Palatino Linotype" w:cs="Arial"/>
                <w:b/>
                <w:sz w:val="21"/>
                <w:szCs w:val="21"/>
              </w:rPr>
              <w:t>Acto Impugnado:</w:t>
            </w:r>
          </w:p>
          <w:p w:rsidR="006A6F25" w:rsidRPr="00F90FFA" w:rsidRDefault="006A6F25" w:rsidP="006A6F25">
            <w:pPr>
              <w:jc w:val="both"/>
              <w:rPr>
                <w:rFonts w:ascii="Palatino Linotype" w:hAnsi="Palatino Linotype" w:cs="Arial"/>
                <w:i/>
                <w:sz w:val="20"/>
              </w:rPr>
            </w:pPr>
            <w:r w:rsidRPr="00F90FFA">
              <w:rPr>
                <w:rFonts w:ascii="Palatino Linotype" w:hAnsi="Palatino Linotype" w:cs="Arial"/>
                <w:i/>
                <w:sz w:val="20"/>
              </w:rPr>
              <w:t>“</w:t>
            </w:r>
            <w:r w:rsidR="00BB0282" w:rsidRPr="00F90FFA">
              <w:rPr>
                <w:rFonts w:ascii="Palatino Linotype" w:hAnsi="Palatino Linotype" w:cs="Arial"/>
                <w:i/>
                <w:sz w:val="20"/>
              </w:rPr>
              <w:t xml:space="preserve">Solicite la cedula profesional de la directora de planeación del DIF y me </w:t>
            </w:r>
            <w:proofErr w:type="spellStart"/>
            <w:r w:rsidR="00BB0282" w:rsidRPr="00F90FFA">
              <w:rPr>
                <w:rFonts w:ascii="Palatino Linotype" w:hAnsi="Palatino Linotype" w:cs="Arial"/>
                <w:i/>
                <w:sz w:val="20"/>
              </w:rPr>
              <w:t>envian</w:t>
            </w:r>
            <w:proofErr w:type="spellEnd"/>
            <w:r w:rsidR="00BB0282" w:rsidRPr="00F90FFA">
              <w:rPr>
                <w:rFonts w:ascii="Palatino Linotype" w:hAnsi="Palatino Linotype" w:cs="Arial"/>
                <w:i/>
                <w:sz w:val="20"/>
              </w:rPr>
              <w:t xml:space="preserve"> un archivo que no cuenta con valides oficial, solo </w:t>
            </w:r>
            <w:proofErr w:type="spellStart"/>
            <w:r w:rsidR="00BB0282" w:rsidRPr="00F90FFA">
              <w:rPr>
                <w:rFonts w:ascii="Palatino Linotype" w:hAnsi="Palatino Linotype" w:cs="Arial"/>
                <w:i/>
                <w:sz w:val="20"/>
              </w:rPr>
              <w:t>envian</w:t>
            </w:r>
            <w:proofErr w:type="spellEnd"/>
            <w:r w:rsidR="00BB0282" w:rsidRPr="00F90FFA">
              <w:rPr>
                <w:rFonts w:ascii="Palatino Linotype" w:hAnsi="Palatino Linotype" w:cs="Arial"/>
                <w:i/>
                <w:sz w:val="20"/>
              </w:rPr>
              <w:t xml:space="preserve"> como un archivo digital </w:t>
            </w:r>
            <w:proofErr w:type="gramStart"/>
            <w:r w:rsidR="00BB0282" w:rsidRPr="00F90FFA">
              <w:rPr>
                <w:rFonts w:ascii="Palatino Linotype" w:hAnsi="Palatino Linotype" w:cs="Arial"/>
                <w:i/>
                <w:sz w:val="20"/>
              </w:rPr>
              <w:t>que</w:t>
            </w:r>
            <w:proofErr w:type="gramEnd"/>
            <w:r w:rsidR="00BB0282" w:rsidRPr="00F90FFA">
              <w:rPr>
                <w:rFonts w:ascii="Palatino Linotype" w:hAnsi="Palatino Linotype" w:cs="Arial"/>
                <w:i/>
                <w:sz w:val="20"/>
              </w:rPr>
              <w:t xml:space="preserve"> sin acusar, pudo haber sido manipulado, por lo que solicito la acreditación que compruebe que la Directora se haga llamar Licenciada</w:t>
            </w:r>
            <w:r w:rsidRPr="00F90FFA">
              <w:rPr>
                <w:rFonts w:ascii="Palatino Linotype" w:hAnsi="Palatino Linotype" w:cs="Arial"/>
                <w:i/>
                <w:sz w:val="20"/>
              </w:rPr>
              <w:t>” [sic]</w:t>
            </w:r>
          </w:p>
          <w:p w:rsidR="006A6F25" w:rsidRPr="00F90FFA" w:rsidRDefault="006A6F25" w:rsidP="006A6F25">
            <w:pPr>
              <w:jc w:val="both"/>
              <w:rPr>
                <w:rFonts w:ascii="Palatino Linotype" w:hAnsi="Palatino Linotype"/>
              </w:rPr>
            </w:pPr>
          </w:p>
          <w:p w:rsidR="006A6F25" w:rsidRPr="00F90FFA" w:rsidRDefault="006A6F25" w:rsidP="006A6F25">
            <w:pPr>
              <w:pStyle w:val="Prrafodelista"/>
              <w:numPr>
                <w:ilvl w:val="0"/>
                <w:numId w:val="15"/>
              </w:numPr>
              <w:jc w:val="both"/>
              <w:rPr>
                <w:rFonts w:ascii="Palatino Linotype" w:hAnsi="Palatino Linotype" w:cs="Arial"/>
                <w:sz w:val="21"/>
                <w:szCs w:val="21"/>
              </w:rPr>
            </w:pPr>
            <w:r w:rsidRPr="00F90FFA">
              <w:rPr>
                <w:rFonts w:ascii="Palatino Linotype" w:hAnsi="Palatino Linotype" w:cs="Arial"/>
                <w:b/>
                <w:sz w:val="21"/>
                <w:szCs w:val="21"/>
              </w:rPr>
              <w:t>Razones o Motivos de Inconformidad</w:t>
            </w:r>
            <w:r w:rsidRPr="00F90FFA">
              <w:rPr>
                <w:rFonts w:ascii="Palatino Linotype" w:hAnsi="Palatino Linotype" w:cs="Arial"/>
                <w:sz w:val="21"/>
                <w:szCs w:val="21"/>
              </w:rPr>
              <w:t xml:space="preserve">: </w:t>
            </w:r>
          </w:p>
          <w:p w:rsidR="006A6F25" w:rsidRPr="00F90FFA" w:rsidRDefault="006A6F25" w:rsidP="006A6F25">
            <w:pPr>
              <w:pStyle w:val="Prrafodelista"/>
              <w:ind w:left="0" w:right="28"/>
              <w:jc w:val="both"/>
              <w:rPr>
                <w:rFonts w:ascii="Palatino Linotype" w:hAnsi="Palatino Linotype" w:cs="Arial"/>
                <w:i/>
                <w:sz w:val="22"/>
                <w:szCs w:val="22"/>
              </w:rPr>
            </w:pPr>
            <w:r w:rsidRPr="00F90FFA">
              <w:rPr>
                <w:rFonts w:ascii="Palatino Linotype" w:hAnsi="Palatino Linotype" w:cs="Arial"/>
                <w:i/>
                <w:sz w:val="20"/>
                <w:szCs w:val="22"/>
              </w:rPr>
              <w:t>“</w:t>
            </w:r>
            <w:r w:rsidR="00BB0282" w:rsidRPr="00F90FFA">
              <w:rPr>
                <w:rFonts w:ascii="Palatino Linotype" w:hAnsi="Palatino Linotype" w:cs="Arial"/>
                <w:i/>
                <w:sz w:val="20"/>
                <w:szCs w:val="22"/>
              </w:rPr>
              <w:t xml:space="preserve">No entregan cedula profesional de la Directora de </w:t>
            </w:r>
            <w:proofErr w:type="spellStart"/>
            <w:r w:rsidR="00BB0282" w:rsidRPr="00F90FFA">
              <w:rPr>
                <w:rFonts w:ascii="Palatino Linotype" w:hAnsi="Palatino Linotype" w:cs="Arial"/>
                <w:i/>
                <w:sz w:val="20"/>
                <w:szCs w:val="22"/>
              </w:rPr>
              <w:t>planeacion</w:t>
            </w:r>
            <w:proofErr w:type="spellEnd"/>
            <w:r w:rsidRPr="00F90FFA">
              <w:rPr>
                <w:rFonts w:ascii="Palatino Linotype" w:hAnsi="Palatino Linotype" w:cs="Arial"/>
                <w:i/>
                <w:sz w:val="20"/>
                <w:szCs w:val="22"/>
              </w:rPr>
              <w:t>” [sic]</w:t>
            </w:r>
          </w:p>
        </w:tc>
      </w:tr>
      <w:tr w:rsidR="006A6F25" w:rsidRPr="00F90FFA" w:rsidTr="00BB0282">
        <w:tc>
          <w:tcPr>
            <w:tcW w:w="1696" w:type="dxa"/>
            <w:vAlign w:val="center"/>
          </w:tcPr>
          <w:p w:rsidR="006A6F25" w:rsidRPr="00F90FFA" w:rsidRDefault="006A6F25" w:rsidP="00BB0282">
            <w:pPr>
              <w:jc w:val="center"/>
              <w:rPr>
                <w:rFonts w:ascii="Palatino Linotype" w:hAnsi="Palatino Linotype" w:cs="Arial"/>
                <w:b/>
                <w:sz w:val="20"/>
                <w:szCs w:val="23"/>
              </w:rPr>
            </w:pPr>
            <w:r w:rsidRPr="00F90FFA">
              <w:rPr>
                <w:rFonts w:ascii="Palatino Linotype" w:hAnsi="Palatino Linotype" w:cs="Arial"/>
                <w:b/>
                <w:sz w:val="20"/>
                <w:szCs w:val="23"/>
              </w:rPr>
              <w:t>05269/INFOEM/IP/RR/2022</w:t>
            </w:r>
          </w:p>
        </w:tc>
        <w:tc>
          <w:tcPr>
            <w:tcW w:w="7366" w:type="dxa"/>
            <w:vAlign w:val="center"/>
          </w:tcPr>
          <w:p w:rsidR="006A6F25" w:rsidRPr="00F90FFA" w:rsidRDefault="006A6F25" w:rsidP="006A6F25">
            <w:pPr>
              <w:pStyle w:val="Prrafodelista"/>
              <w:numPr>
                <w:ilvl w:val="0"/>
                <w:numId w:val="16"/>
              </w:numPr>
              <w:jc w:val="both"/>
              <w:rPr>
                <w:rFonts w:ascii="Palatino Linotype" w:hAnsi="Palatino Linotype" w:cs="Arial"/>
                <w:b/>
                <w:sz w:val="21"/>
                <w:szCs w:val="21"/>
              </w:rPr>
            </w:pPr>
            <w:r w:rsidRPr="00F90FFA">
              <w:rPr>
                <w:rFonts w:ascii="Palatino Linotype" w:hAnsi="Palatino Linotype" w:cs="Arial"/>
                <w:b/>
                <w:sz w:val="21"/>
                <w:szCs w:val="21"/>
              </w:rPr>
              <w:t>Acto Impugnado:</w:t>
            </w:r>
          </w:p>
          <w:p w:rsidR="006A6F25" w:rsidRPr="00F90FFA" w:rsidRDefault="006A6F25" w:rsidP="006A6F25">
            <w:pPr>
              <w:jc w:val="both"/>
              <w:rPr>
                <w:rFonts w:ascii="Palatino Linotype" w:hAnsi="Palatino Linotype" w:cs="Arial"/>
                <w:i/>
                <w:sz w:val="20"/>
              </w:rPr>
            </w:pPr>
            <w:r w:rsidRPr="00F90FFA">
              <w:rPr>
                <w:rFonts w:ascii="Palatino Linotype" w:hAnsi="Palatino Linotype" w:cs="Arial"/>
                <w:i/>
                <w:sz w:val="20"/>
              </w:rPr>
              <w:t>“</w:t>
            </w:r>
            <w:r w:rsidR="00BB0282" w:rsidRPr="00F90FFA">
              <w:rPr>
                <w:rFonts w:ascii="Palatino Linotype" w:hAnsi="Palatino Linotype" w:cs="Arial"/>
                <w:i/>
                <w:sz w:val="20"/>
              </w:rPr>
              <w:t xml:space="preserve">Solicite la </w:t>
            </w:r>
            <w:proofErr w:type="spellStart"/>
            <w:r w:rsidR="00BB0282" w:rsidRPr="00F90FFA">
              <w:rPr>
                <w:rFonts w:ascii="Palatino Linotype" w:hAnsi="Palatino Linotype" w:cs="Arial"/>
                <w:i/>
                <w:sz w:val="20"/>
              </w:rPr>
              <w:t>certificacion</w:t>
            </w:r>
            <w:proofErr w:type="spellEnd"/>
            <w:r w:rsidR="00BB0282" w:rsidRPr="00F90FFA">
              <w:rPr>
                <w:rFonts w:ascii="Palatino Linotype" w:hAnsi="Palatino Linotype" w:cs="Arial"/>
                <w:i/>
                <w:sz w:val="20"/>
              </w:rPr>
              <w:t xml:space="preserve"> de la </w:t>
            </w:r>
            <w:proofErr w:type="spellStart"/>
            <w:r w:rsidR="00BB0282" w:rsidRPr="00F90FFA">
              <w:rPr>
                <w:rFonts w:ascii="Palatino Linotype" w:hAnsi="Palatino Linotype" w:cs="Arial"/>
                <w:i/>
                <w:sz w:val="20"/>
              </w:rPr>
              <w:t>Contraloria</w:t>
            </w:r>
            <w:proofErr w:type="spellEnd"/>
            <w:r w:rsidR="00BB0282" w:rsidRPr="00F90FFA">
              <w:rPr>
                <w:rFonts w:ascii="Palatino Linotype" w:hAnsi="Palatino Linotype" w:cs="Arial"/>
                <w:i/>
                <w:sz w:val="20"/>
              </w:rPr>
              <w:t xml:space="preserve"> y no la entregan, solo </w:t>
            </w:r>
            <w:proofErr w:type="spellStart"/>
            <w:r w:rsidR="00BB0282" w:rsidRPr="00F90FFA">
              <w:rPr>
                <w:rFonts w:ascii="Palatino Linotype" w:hAnsi="Palatino Linotype" w:cs="Arial"/>
                <w:i/>
                <w:sz w:val="20"/>
              </w:rPr>
              <w:t>envian</w:t>
            </w:r>
            <w:proofErr w:type="spellEnd"/>
            <w:r w:rsidR="00BB0282" w:rsidRPr="00F90FFA">
              <w:rPr>
                <w:rFonts w:ascii="Palatino Linotype" w:hAnsi="Palatino Linotype" w:cs="Arial"/>
                <w:i/>
                <w:sz w:val="20"/>
              </w:rPr>
              <w:t xml:space="preserve"> un archivo en el cual se menciona que es un pre registro de un </w:t>
            </w:r>
            <w:proofErr w:type="spellStart"/>
            <w:r w:rsidR="00BB0282" w:rsidRPr="00F90FFA">
              <w:rPr>
                <w:rFonts w:ascii="Palatino Linotype" w:hAnsi="Palatino Linotype" w:cs="Arial"/>
                <w:i/>
                <w:sz w:val="20"/>
              </w:rPr>
              <w:t>diagnostico</w:t>
            </w:r>
            <w:proofErr w:type="spellEnd"/>
            <w:r w:rsidR="00BB0282" w:rsidRPr="00F90FFA">
              <w:rPr>
                <w:rFonts w:ascii="Palatino Linotype" w:hAnsi="Palatino Linotype" w:cs="Arial"/>
                <w:i/>
                <w:sz w:val="20"/>
              </w:rPr>
              <w:t xml:space="preserve">, solo solicito que en caso de que no tenga la </w:t>
            </w:r>
            <w:proofErr w:type="spellStart"/>
            <w:r w:rsidR="00BB0282" w:rsidRPr="00F90FFA">
              <w:rPr>
                <w:rFonts w:ascii="Palatino Linotype" w:hAnsi="Palatino Linotype" w:cs="Arial"/>
                <w:i/>
                <w:sz w:val="20"/>
              </w:rPr>
              <w:t>certificacion</w:t>
            </w:r>
            <w:proofErr w:type="spellEnd"/>
            <w:r w:rsidR="00BB0282" w:rsidRPr="00F90FFA">
              <w:rPr>
                <w:rFonts w:ascii="Palatino Linotype" w:hAnsi="Palatino Linotype" w:cs="Arial"/>
                <w:i/>
                <w:sz w:val="20"/>
              </w:rPr>
              <w:t xml:space="preserve"> se pronuncien al respecto, que digan que NO hay </w:t>
            </w:r>
            <w:proofErr w:type="spellStart"/>
            <w:r w:rsidR="00BB0282" w:rsidRPr="00F90FFA">
              <w:rPr>
                <w:rFonts w:ascii="Palatino Linotype" w:hAnsi="Palatino Linotype" w:cs="Arial"/>
                <w:i/>
                <w:sz w:val="20"/>
              </w:rPr>
              <w:t>certificacion</w:t>
            </w:r>
            <w:proofErr w:type="spellEnd"/>
            <w:r w:rsidR="00BB0282" w:rsidRPr="00F90FFA">
              <w:rPr>
                <w:rFonts w:ascii="Palatino Linotype" w:hAnsi="Palatino Linotype" w:cs="Arial"/>
                <w:i/>
                <w:sz w:val="20"/>
              </w:rPr>
              <w:t>.</w:t>
            </w:r>
            <w:r w:rsidRPr="00F90FFA">
              <w:rPr>
                <w:rFonts w:ascii="Palatino Linotype" w:hAnsi="Palatino Linotype" w:cs="Arial"/>
                <w:i/>
                <w:sz w:val="20"/>
              </w:rPr>
              <w:t>” [sic]</w:t>
            </w:r>
          </w:p>
          <w:p w:rsidR="006A6F25" w:rsidRPr="00F90FFA" w:rsidRDefault="006A6F25" w:rsidP="006A6F25">
            <w:pPr>
              <w:jc w:val="both"/>
              <w:rPr>
                <w:rFonts w:ascii="Palatino Linotype" w:hAnsi="Palatino Linotype"/>
              </w:rPr>
            </w:pPr>
          </w:p>
          <w:p w:rsidR="006A6F25" w:rsidRPr="00F90FFA" w:rsidRDefault="006A6F25" w:rsidP="006A6F25">
            <w:pPr>
              <w:pStyle w:val="Prrafodelista"/>
              <w:numPr>
                <w:ilvl w:val="0"/>
                <w:numId w:val="16"/>
              </w:numPr>
              <w:jc w:val="both"/>
              <w:rPr>
                <w:rFonts w:ascii="Palatino Linotype" w:hAnsi="Palatino Linotype" w:cs="Arial"/>
                <w:sz w:val="21"/>
                <w:szCs w:val="21"/>
              </w:rPr>
            </w:pPr>
            <w:r w:rsidRPr="00F90FFA">
              <w:rPr>
                <w:rFonts w:ascii="Palatino Linotype" w:hAnsi="Palatino Linotype" w:cs="Arial"/>
                <w:b/>
                <w:sz w:val="21"/>
                <w:szCs w:val="21"/>
              </w:rPr>
              <w:t>Razones o Motivos de Inconformidad</w:t>
            </w:r>
            <w:r w:rsidRPr="00F90FFA">
              <w:rPr>
                <w:rFonts w:ascii="Palatino Linotype" w:hAnsi="Palatino Linotype" w:cs="Arial"/>
                <w:sz w:val="21"/>
                <w:szCs w:val="21"/>
              </w:rPr>
              <w:t xml:space="preserve">: </w:t>
            </w:r>
          </w:p>
          <w:p w:rsidR="006A6F25" w:rsidRPr="00F90FFA" w:rsidRDefault="006A6F25" w:rsidP="006A6F25">
            <w:pPr>
              <w:pStyle w:val="Prrafodelista"/>
              <w:ind w:left="0" w:right="28"/>
              <w:jc w:val="both"/>
              <w:rPr>
                <w:rFonts w:ascii="Palatino Linotype" w:hAnsi="Palatino Linotype" w:cs="Arial"/>
                <w:i/>
                <w:sz w:val="22"/>
                <w:szCs w:val="22"/>
              </w:rPr>
            </w:pPr>
            <w:r w:rsidRPr="00F90FFA">
              <w:rPr>
                <w:rFonts w:ascii="Palatino Linotype" w:hAnsi="Palatino Linotype" w:cs="Arial"/>
                <w:i/>
                <w:sz w:val="20"/>
                <w:szCs w:val="22"/>
              </w:rPr>
              <w:t>“</w:t>
            </w:r>
            <w:r w:rsidR="00BB0282" w:rsidRPr="00F90FFA">
              <w:rPr>
                <w:rFonts w:ascii="Palatino Linotype" w:hAnsi="Palatino Linotype" w:cs="Arial"/>
                <w:i/>
                <w:sz w:val="20"/>
                <w:szCs w:val="22"/>
              </w:rPr>
              <w:t xml:space="preserve">No entregan la </w:t>
            </w:r>
            <w:proofErr w:type="spellStart"/>
            <w:r w:rsidR="00BB0282" w:rsidRPr="00F90FFA">
              <w:rPr>
                <w:rFonts w:ascii="Palatino Linotype" w:hAnsi="Palatino Linotype" w:cs="Arial"/>
                <w:i/>
                <w:sz w:val="20"/>
                <w:szCs w:val="22"/>
              </w:rPr>
              <w:t>informacion</w:t>
            </w:r>
            <w:proofErr w:type="spellEnd"/>
            <w:r w:rsidRPr="00F90FFA">
              <w:rPr>
                <w:rFonts w:ascii="Palatino Linotype" w:hAnsi="Palatino Linotype" w:cs="Arial"/>
                <w:i/>
                <w:sz w:val="20"/>
                <w:szCs w:val="22"/>
              </w:rPr>
              <w:t>” [sic]</w:t>
            </w:r>
          </w:p>
        </w:tc>
      </w:tr>
      <w:tr w:rsidR="006A6F25" w:rsidRPr="00F90FFA" w:rsidTr="00BB0282">
        <w:tc>
          <w:tcPr>
            <w:tcW w:w="1696" w:type="dxa"/>
            <w:vAlign w:val="center"/>
          </w:tcPr>
          <w:p w:rsidR="006A6F25" w:rsidRPr="00F90FFA" w:rsidRDefault="006A6F25" w:rsidP="00BB0282">
            <w:pPr>
              <w:jc w:val="center"/>
              <w:rPr>
                <w:rFonts w:ascii="Palatino Linotype" w:hAnsi="Palatino Linotype" w:cs="Arial"/>
                <w:b/>
                <w:sz w:val="20"/>
                <w:szCs w:val="23"/>
              </w:rPr>
            </w:pPr>
            <w:r w:rsidRPr="00F90FFA">
              <w:rPr>
                <w:rFonts w:ascii="Palatino Linotype" w:hAnsi="Palatino Linotype" w:cs="Arial"/>
                <w:b/>
                <w:sz w:val="20"/>
                <w:szCs w:val="23"/>
              </w:rPr>
              <w:t>05270/INFOEM/IP/RR/2022</w:t>
            </w:r>
          </w:p>
        </w:tc>
        <w:tc>
          <w:tcPr>
            <w:tcW w:w="7366" w:type="dxa"/>
            <w:vAlign w:val="center"/>
          </w:tcPr>
          <w:p w:rsidR="006A6F25" w:rsidRPr="00F90FFA" w:rsidRDefault="006A6F25" w:rsidP="006A6F25">
            <w:pPr>
              <w:pStyle w:val="Prrafodelista"/>
              <w:numPr>
                <w:ilvl w:val="0"/>
                <w:numId w:val="20"/>
              </w:numPr>
              <w:jc w:val="both"/>
              <w:rPr>
                <w:rFonts w:ascii="Palatino Linotype" w:hAnsi="Palatino Linotype" w:cs="Arial"/>
                <w:b/>
                <w:sz w:val="21"/>
                <w:szCs w:val="21"/>
              </w:rPr>
            </w:pPr>
            <w:r w:rsidRPr="00F90FFA">
              <w:rPr>
                <w:rFonts w:ascii="Palatino Linotype" w:hAnsi="Palatino Linotype" w:cs="Arial"/>
                <w:b/>
                <w:sz w:val="21"/>
                <w:szCs w:val="21"/>
              </w:rPr>
              <w:t>Acto Impugnado:</w:t>
            </w:r>
          </w:p>
          <w:p w:rsidR="006A6F25" w:rsidRPr="00F90FFA" w:rsidRDefault="006A6F25" w:rsidP="006A6F25">
            <w:pPr>
              <w:jc w:val="both"/>
              <w:rPr>
                <w:rFonts w:ascii="Palatino Linotype" w:hAnsi="Palatino Linotype" w:cs="Arial"/>
                <w:i/>
                <w:sz w:val="20"/>
              </w:rPr>
            </w:pPr>
            <w:r w:rsidRPr="00F90FFA">
              <w:rPr>
                <w:rFonts w:ascii="Palatino Linotype" w:hAnsi="Palatino Linotype" w:cs="Arial"/>
                <w:i/>
                <w:sz w:val="20"/>
              </w:rPr>
              <w:t>“</w:t>
            </w:r>
            <w:r w:rsidR="00BB0282" w:rsidRPr="00F90FFA">
              <w:rPr>
                <w:rFonts w:ascii="Palatino Linotype" w:hAnsi="Palatino Linotype" w:cs="Arial"/>
                <w:i/>
                <w:sz w:val="20"/>
              </w:rPr>
              <w:t xml:space="preserve">Lo que entregan no es un </w:t>
            </w:r>
            <w:proofErr w:type="spellStart"/>
            <w:r w:rsidR="00BB0282" w:rsidRPr="00F90FFA">
              <w:rPr>
                <w:rFonts w:ascii="Palatino Linotype" w:hAnsi="Palatino Linotype" w:cs="Arial"/>
                <w:i/>
                <w:sz w:val="20"/>
              </w:rPr>
              <w:t>curriculum</w:t>
            </w:r>
            <w:proofErr w:type="spellEnd"/>
            <w:r w:rsidR="00BB0282" w:rsidRPr="00F90FFA">
              <w:rPr>
                <w:rFonts w:ascii="Palatino Linotype" w:hAnsi="Palatino Linotype" w:cs="Arial"/>
                <w:i/>
                <w:sz w:val="20"/>
              </w:rPr>
              <w:t xml:space="preserve"> vitae, es una ficha curricular donde no entiendo porque usan logos oficiales para un </w:t>
            </w:r>
            <w:proofErr w:type="spellStart"/>
            <w:r w:rsidR="00BB0282" w:rsidRPr="00F90FFA">
              <w:rPr>
                <w:rFonts w:ascii="Palatino Linotype" w:hAnsi="Palatino Linotype" w:cs="Arial"/>
                <w:i/>
                <w:sz w:val="20"/>
              </w:rPr>
              <w:t>curriculum</w:t>
            </w:r>
            <w:proofErr w:type="spellEnd"/>
            <w:r w:rsidR="00BB0282" w:rsidRPr="00F90FFA">
              <w:rPr>
                <w:rFonts w:ascii="Palatino Linotype" w:hAnsi="Palatino Linotype" w:cs="Arial"/>
                <w:i/>
                <w:sz w:val="20"/>
              </w:rPr>
              <w:t xml:space="preserve"> de un servidor </w:t>
            </w:r>
            <w:proofErr w:type="spellStart"/>
            <w:r w:rsidR="00BB0282" w:rsidRPr="00F90FFA">
              <w:rPr>
                <w:rFonts w:ascii="Palatino Linotype" w:hAnsi="Palatino Linotype" w:cs="Arial"/>
                <w:i/>
                <w:sz w:val="20"/>
              </w:rPr>
              <w:t>publico</w:t>
            </w:r>
            <w:proofErr w:type="spellEnd"/>
            <w:r w:rsidR="00BB0282" w:rsidRPr="00F90FFA">
              <w:rPr>
                <w:rFonts w:ascii="Palatino Linotype" w:hAnsi="Palatino Linotype" w:cs="Arial"/>
                <w:i/>
                <w:sz w:val="20"/>
              </w:rPr>
              <w:t>, a lo que se entiende es que la PRESIDENTA DEL DIF MUNICIPAL NO TIENE EXPERIENCIA ADMINISTRATIVA, no tiene como acreditar experiencia laboral y profesional.</w:t>
            </w:r>
            <w:r w:rsidRPr="00F90FFA">
              <w:rPr>
                <w:rFonts w:ascii="Palatino Linotype" w:hAnsi="Palatino Linotype" w:cs="Arial"/>
                <w:i/>
                <w:sz w:val="20"/>
              </w:rPr>
              <w:t>” [sic]</w:t>
            </w:r>
          </w:p>
          <w:p w:rsidR="006A6F25" w:rsidRPr="00F90FFA" w:rsidRDefault="006A6F25" w:rsidP="006A6F25">
            <w:pPr>
              <w:pStyle w:val="Sinespaciado"/>
              <w:ind w:left="373"/>
              <w:jc w:val="both"/>
              <w:rPr>
                <w:rFonts w:ascii="Palatino Linotype" w:hAnsi="Palatino Linotype"/>
              </w:rPr>
            </w:pPr>
          </w:p>
          <w:p w:rsidR="006A6F25" w:rsidRPr="00F90FFA" w:rsidRDefault="006A6F25" w:rsidP="006A6F25">
            <w:pPr>
              <w:pStyle w:val="Prrafodelista"/>
              <w:numPr>
                <w:ilvl w:val="0"/>
                <w:numId w:val="20"/>
              </w:numPr>
              <w:jc w:val="both"/>
              <w:rPr>
                <w:rFonts w:ascii="Palatino Linotype" w:hAnsi="Palatino Linotype" w:cs="Arial"/>
                <w:sz w:val="21"/>
                <w:szCs w:val="21"/>
              </w:rPr>
            </w:pPr>
            <w:r w:rsidRPr="00F90FFA">
              <w:rPr>
                <w:rFonts w:ascii="Palatino Linotype" w:hAnsi="Palatino Linotype" w:cs="Arial"/>
                <w:b/>
                <w:sz w:val="21"/>
                <w:szCs w:val="21"/>
              </w:rPr>
              <w:t>Razones o Motivos de Inconformidad</w:t>
            </w:r>
            <w:r w:rsidRPr="00F90FFA">
              <w:rPr>
                <w:rFonts w:ascii="Palatino Linotype" w:hAnsi="Palatino Linotype" w:cs="Arial"/>
                <w:sz w:val="21"/>
                <w:szCs w:val="21"/>
              </w:rPr>
              <w:t xml:space="preserve">: </w:t>
            </w:r>
          </w:p>
          <w:p w:rsidR="006A6F25" w:rsidRPr="00F90FFA" w:rsidRDefault="006A6F25" w:rsidP="006A6F25">
            <w:pPr>
              <w:pStyle w:val="Prrafodelista"/>
              <w:ind w:left="0" w:right="28"/>
              <w:jc w:val="both"/>
              <w:rPr>
                <w:rFonts w:ascii="Palatino Linotype" w:hAnsi="Palatino Linotype" w:cs="Arial"/>
                <w:i/>
                <w:sz w:val="22"/>
                <w:szCs w:val="22"/>
              </w:rPr>
            </w:pPr>
            <w:r w:rsidRPr="00F90FFA">
              <w:rPr>
                <w:rFonts w:ascii="Palatino Linotype" w:hAnsi="Palatino Linotype" w:cs="Arial"/>
                <w:i/>
                <w:sz w:val="20"/>
                <w:szCs w:val="22"/>
              </w:rPr>
              <w:t>“</w:t>
            </w:r>
            <w:r w:rsidR="00BB0282" w:rsidRPr="00F90FFA">
              <w:rPr>
                <w:rFonts w:ascii="Palatino Linotype" w:hAnsi="Palatino Linotype" w:cs="Arial"/>
                <w:i/>
                <w:sz w:val="20"/>
                <w:szCs w:val="22"/>
              </w:rPr>
              <w:t>NO ENTREGAN CURRICULUM NI DOCUMENTOS PROBATORIOS</w:t>
            </w:r>
            <w:r w:rsidRPr="00F90FFA">
              <w:rPr>
                <w:rFonts w:ascii="Palatino Linotype" w:hAnsi="Palatino Linotype" w:cs="Arial"/>
                <w:i/>
                <w:sz w:val="20"/>
                <w:szCs w:val="22"/>
              </w:rPr>
              <w:t>” [sic]</w:t>
            </w:r>
          </w:p>
        </w:tc>
      </w:tr>
    </w:tbl>
    <w:p w:rsidR="005F6CB1" w:rsidRPr="00F90FFA" w:rsidRDefault="005F6CB1" w:rsidP="005F6CB1">
      <w:pPr>
        <w:spacing w:after="0" w:line="360" w:lineRule="auto"/>
        <w:jc w:val="both"/>
        <w:rPr>
          <w:rFonts w:ascii="Palatino Linotype" w:hAnsi="Palatino Linotype" w:cs="Arial"/>
          <w:b/>
          <w:sz w:val="16"/>
        </w:rPr>
      </w:pPr>
    </w:p>
    <w:p w:rsidR="005F6CB1" w:rsidRPr="00F90FFA" w:rsidRDefault="005F6CB1" w:rsidP="005F6CB1">
      <w:pPr>
        <w:spacing w:after="0" w:line="360" w:lineRule="auto"/>
        <w:jc w:val="both"/>
        <w:rPr>
          <w:rFonts w:ascii="Palatino Linotype" w:hAnsi="Palatino Linotype" w:cs="Arial"/>
          <w:b/>
          <w:sz w:val="12"/>
        </w:rPr>
      </w:pPr>
    </w:p>
    <w:p w:rsidR="005F6CB1" w:rsidRPr="00F90FFA" w:rsidRDefault="005F6CB1" w:rsidP="005F6CB1">
      <w:pPr>
        <w:spacing w:after="0" w:line="360" w:lineRule="auto"/>
        <w:jc w:val="both"/>
        <w:rPr>
          <w:rFonts w:ascii="Palatino Linotype" w:hAnsi="Palatino Linotype" w:cs="Arial"/>
          <w:b/>
          <w:sz w:val="24"/>
          <w:szCs w:val="24"/>
        </w:rPr>
      </w:pPr>
      <w:r w:rsidRPr="00F90FFA">
        <w:rPr>
          <w:rFonts w:ascii="Palatino Linotype" w:hAnsi="Palatino Linotype" w:cs="Arial"/>
          <w:b/>
          <w:sz w:val="28"/>
        </w:rPr>
        <w:lastRenderedPageBreak/>
        <w:t>CUARTO</w:t>
      </w:r>
      <w:r w:rsidRPr="00F90FFA">
        <w:rPr>
          <w:rFonts w:ascii="Palatino Linotype" w:hAnsi="Palatino Linotype" w:cs="Arial"/>
          <w:b/>
          <w:sz w:val="24"/>
          <w:szCs w:val="24"/>
        </w:rPr>
        <w:t xml:space="preserve">. </w:t>
      </w:r>
      <w:r w:rsidRPr="00F90FFA">
        <w:rPr>
          <w:rFonts w:ascii="Palatino Linotype" w:hAnsi="Palatino Linotype" w:cs="Arial"/>
          <w:b/>
          <w:sz w:val="28"/>
          <w:szCs w:val="28"/>
        </w:rPr>
        <w:t>Del turno de los recursos de revisión.</w:t>
      </w:r>
    </w:p>
    <w:p w:rsidR="005F6CB1" w:rsidRPr="00F90FFA" w:rsidRDefault="005F6CB1" w:rsidP="005F6CB1">
      <w:pPr>
        <w:spacing w:after="0" w:line="360" w:lineRule="auto"/>
        <w:jc w:val="both"/>
        <w:rPr>
          <w:rFonts w:ascii="Palatino Linotype" w:hAnsi="Palatino Linotype" w:cs="Arial"/>
          <w:sz w:val="24"/>
          <w:szCs w:val="24"/>
        </w:rPr>
      </w:pPr>
      <w:r w:rsidRPr="00F90FFA">
        <w:rPr>
          <w:rFonts w:ascii="Palatino Linotype" w:hAnsi="Palatino Linotype" w:cs="Arial"/>
          <w:sz w:val="24"/>
          <w:szCs w:val="24"/>
        </w:rPr>
        <w:t xml:space="preserve">Los medios de impugnación le fueron turnados a los Comisionados </w:t>
      </w:r>
      <w:r w:rsidRPr="00F90FFA">
        <w:rPr>
          <w:rFonts w:ascii="Palatino Linotype" w:hAnsi="Palatino Linotype" w:cs="Arial"/>
          <w:b/>
          <w:sz w:val="24"/>
          <w:szCs w:val="24"/>
        </w:rPr>
        <w:t>José Martínez Vilchis</w:t>
      </w:r>
      <w:r w:rsidR="00BB0282" w:rsidRPr="00F90FFA">
        <w:rPr>
          <w:rFonts w:ascii="Palatino Linotype" w:hAnsi="Palatino Linotype" w:cs="Arial"/>
          <w:sz w:val="24"/>
          <w:szCs w:val="24"/>
        </w:rPr>
        <w:t xml:space="preserve">, </w:t>
      </w:r>
      <w:r w:rsidRPr="00F90FFA">
        <w:rPr>
          <w:rFonts w:ascii="Palatino Linotype" w:hAnsi="Palatino Linotype" w:cs="Arial"/>
          <w:b/>
          <w:sz w:val="24"/>
          <w:szCs w:val="24"/>
        </w:rPr>
        <w:t>Luis Gustavo Parra Noriega</w:t>
      </w:r>
      <w:r w:rsidRPr="00F90FFA">
        <w:rPr>
          <w:rFonts w:ascii="Palatino Linotype" w:hAnsi="Palatino Linotype" w:cs="Arial"/>
          <w:sz w:val="24"/>
          <w:szCs w:val="24"/>
        </w:rPr>
        <w:t>,</w:t>
      </w:r>
      <w:r w:rsidR="00BB0282" w:rsidRPr="00F90FFA">
        <w:rPr>
          <w:rFonts w:ascii="Palatino Linotype" w:hAnsi="Palatino Linotype" w:cs="Arial"/>
          <w:sz w:val="24"/>
          <w:szCs w:val="24"/>
        </w:rPr>
        <w:t xml:space="preserve"> </w:t>
      </w:r>
      <w:r w:rsidR="00BB0282" w:rsidRPr="00F90FFA">
        <w:rPr>
          <w:rFonts w:ascii="Palatino Linotype" w:hAnsi="Palatino Linotype" w:cs="Arial"/>
          <w:b/>
          <w:sz w:val="24"/>
          <w:szCs w:val="24"/>
        </w:rPr>
        <w:t>Sharon Cristina Morales Martínez</w:t>
      </w:r>
      <w:r w:rsidR="00BB0282" w:rsidRPr="00F90FFA">
        <w:rPr>
          <w:rFonts w:ascii="Palatino Linotype" w:hAnsi="Palatino Linotype" w:cs="Arial"/>
          <w:sz w:val="24"/>
          <w:szCs w:val="24"/>
        </w:rPr>
        <w:t xml:space="preserve">, </w:t>
      </w:r>
      <w:r w:rsidR="00BB0282" w:rsidRPr="00F90FFA">
        <w:rPr>
          <w:rFonts w:ascii="Palatino Linotype" w:hAnsi="Palatino Linotype" w:cs="Arial"/>
          <w:b/>
          <w:sz w:val="24"/>
          <w:szCs w:val="24"/>
        </w:rPr>
        <w:t>María del Rosario Mejía Ayala</w:t>
      </w:r>
      <w:r w:rsidR="00BB0282" w:rsidRPr="00F90FFA">
        <w:rPr>
          <w:rFonts w:ascii="Palatino Linotype" w:hAnsi="Palatino Linotype" w:cs="Arial"/>
          <w:sz w:val="24"/>
          <w:szCs w:val="24"/>
        </w:rPr>
        <w:t xml:space="preserve"> y </w:t>
      </w:r>
      <w:r w:rsidR="00BB0282" w:rsidRPr="00F90FFA">
        <w:rPr>
          <w:rFonts w:ascii="Palatino Linotype" w:hAnsi="Palatino Linotype" w:cs="Arial"/>
          <w:b/>
          <w:sz w:val="24"/>
          <w:szCs w:val="24"/>
        </w:rPr>
        <w:t>Guadalupe Ramírez Peña</w:t>
      </w:r>
      <w:r w:rsidR="00BB0282" w:rsidRPr="00F90FFA">
        <w:rPr>
          <w:rFonts w:ascii="Palatino Linotype" w:hAnsi="Palatino Linotype" w:cs="Arial"/>
          <w:sz w:val="24"/>
          <w:szCs w:val="24"/>
        </w:rPr>
        <w:t>,</w:t>
      </w:r>
      <w:r w:rsidRPr="00F90FFA">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BB0282" w:rsidRPr="00F90FFA">
        <w:rPr>
          <w:rFonts w:ascii="Palatino Linotype" w:hAnsi="Palatino Linotype" w:cs="Arial"/>
          <w:sz w:val="24"/>
          <w:szCs w:val="24"/>
        </w:rPr>
        <w:t>uno, cuatro y cinco</w:t>
      </w:r>
      <w:r w:rsidRPr="00F90FFA">
        <w:rPr>
          <w:rFonts w:ascii="Palatino Linotype" w:hAnsi="Palatino Linotype" w:cs="Arial"/>
          <w:sz w:val="24"/>
          <w:szCs w:val="24"/>
        </w:rPr>
        <w:t xml:space="preserve"> de </w:t>
      </w:r>
      <w:r w:rsidR="00BB0282" w:rsidRPr="00F90FFA">
        <w:rPr>
          <w:rFonts w:ascii="Palatino Linotype" w:hAnsi="Palatino Linotype" w:cs="Arial"/>
          <w:sz w:val="24"/>
          <w:szCs w:val="24"/>
        </w:rPr>
        <w:t>abril</w:t>
      </w:r>
      <w:r w:rsidRPr="00F90FFA">
        <w:rPr>
          <w:rFonts w:ascii="Palatino Linotype" w:hAnsi="Palatino Linotype" w:cs="Arial"/>
          <w:sz w:val="24"/>
          <w:szCs w:val="24"/>
        </w:rPr>
        <w:t xml:space="preserve"> de dos mil veintidós, determinándose en ellos, un plazo de siete días para que las partes manifestaran lo que a su derecho corresponda en términos del numeral ya citado.</w:t>
      </w:r>
    </w:p>
    <w:p w:rsidR="005F6CB1" w:rsidRPr="00F90FFA" w:rsidRDefault="005F6CB1" w:rsidP="005F6CB1">
      <w:pPr>
        <w:spacing w:after="0"/>
        <w:rPr>
          <w:rFonts w:ascii="Palatino Linotype" w:hAnsi="Palatino Linotype"/>
          <w:sz w:val="28"/>
        </w:rPr>
      </w:pPr>
    </w:p>
    <w:p w:rsidR="005F6CB1" w:rsidRPr="00F90FFA" w:rsidRDefault="005F6CB1" w:rsidP="005F6CB1">
      <w:pPr>
        <w:spacing w:after="0"/>
        <w:rPr>
          <w:rFonts w:ascii="Palatino Linotype" w:hAnsi="Palatino Linotype"/>
          <w:sz w:val="2"/>
        </w:rPr>
      </w:pPr>
    </w:p>
    <w:p w:rsidR="005F6CB1" w:rsidRPr="00F90FFA" w:rsidRDefault="005F6CB1" w:rsidP="005F6CB1">
      <w:pPr>
        <w:pStyle w:val="Prrafodelista"/>
        <w:spacing w:line="360" w:lineRule="auto"/>
        <w:ind w:left="0"/>
        <w:jc w:val="both"/>
        <w:rPr>
          <w:rFonts w:ascii="Palatino Linotype" w:hAnsi="Palatino Linotype" w:cs="Arial"/>
          <w:b/>
          <w:sz w:val="28"/>
          <w:szCs w:val="28"/>
        </w:rPr>
      </w:pPr>
      <w:r w:rsidRPr="00F90FFA">
        <w:rPr>
          <w:rFonts w:ascii="Palatino Linotype" w:hAnsi="Palatino Linotype" w:cs="Arial"/>
          <w:b/>
          <w:color w:val="000000" w:themeColor="text1"/>
          <w:sz w:val="28"/>
        </w:rPr>
        <w:t>QUINTO</w:t>
      </w:r>
      <w:r w:rsidRPr="00F90FFA">
        <w:rPr>
          <w:rFonts w:ascii="Palatino Linotype" w:hAnsi="Palatino Linotype" w:cs="Arial"/>
          <w:b/>
          <w:color w:val="000000" w:themeColor="text1"/>
          <w:sz w:val="28"/>
          <w:szCs w:val="28"/>
        </w:rPr>
        <w:t xml:space="preserve">. </w:t>
      </w:r>
      <w:r w:rsidRPr="00F90FFA">
        <w:rPr>
          <w:rFonts w:ascii="Palatino Linotype" w:hAnsi="Palatino Linotype" w:cs="Arial"/>
          <w:b/>
          <w:sz w:val="28"/>
          <w:szCs w:val="28"/>
        </w:rPr>
        <w:t>De la acumulación.</w:t>
      </w:r>
    </w:p>
    <w:p w:rsidR="005F6CB1" w:rsidRPr="00F90FFA" w:rsidRDefault="005F6CB1" w:rsidP="005F6CB1">
      <w:pPr>
        <w:pStyle w:val="Prrafodelista"/>
        <w:spacing w:line="360" w:lineRule="auto"/>
        <w:ind w:left="0"/>
        <w:jc w:val="both"/>
        <w:rPr>
          <w:rFonts w:ascii="Palatino Linotype" w:hAnsi="Palatino Linotype" w:cs="Arial"/>
        </w:rPr>
      </w:pPr>
      <w:r w:rsidRPr="00F90FFA">
        <w:rPr>
          <w:rFonts w:ascii="Palatino Linotype" w:hAnsi="Palatino Linotype" w:cs="Arial"/>
        </w:rPr>
        <w:t xml:space="preserve">Posteriormente por acuerdo del Pleno del Instituto, en la </w:t>
      </w:r>
      <w:r w:rsidR="00BB0282" w:rsidRPr="00F90FFA">
        <w:rPr>
          <w:rFonts w:ascii="Palatino Linotype" w:hAnsi="Palatino Linotype" w:cs="Arial"/>
          <w:b/>
        </w:rPr>
        <w:t>Décima Cuarta</w:t>
      </w:r>
      <w:r w:rsidRPr="00F90FFA">
        <w:rPr>
          <w:rFonts w:ascii="Palatino Linotype" w:hAnsi="Palatino Linotype" w:cs="Arial"/>
        </w:rPr>
        <w:t xml:space="preserve"> Sesión de Pleno de fecha </w:t>
      </w:r>
      <w:r w:rsidR="00BB0282" w:rsidRPr="00F90FFA">
        <w:rPr>
          <w:rFonts w:ascii="Palatino Linotype" w:hAnsi="Palatino Linotype" w:cs="Arial"/>
          <w:b/>
        </w:rPr>
        <w:t>veinte</w:t>
      </w:r>
      <w:r w:rsidRPr="00F90FFA">
        <w:rPr>
          <w:rFonts w:ascii="Palatino Linotype" w:hAnsi="Palatino Linotype" w:cs="Arial"/>
          <w:b/>
        </w:rPr>
        <w:t xml:space="preserve"> de </w:t>
      </w:r>
      <w:r w:rsidR="00BB0282" w:rsidRPr="00F90FFA">
        <w:rPr>
          <w:rFonts w:ascii="Palatino Linotype" w:hAnsi="Palatino Linotype" w:cs="Arial"/>
          <w:b/>
        </w:rPr>
        <w:t>abril</w:t>
      </w:r>
      <w:r w:rsidRPr="00F90FFA">
        <w:rPr>
          <w:rFonts w:ascii="Palatino Linotype" w:hAnsi="Palatino Linotype" w:cs="Arial"/>
          <w:b/>
        </w:rPr>
        <w:t xml:space="preserve"> del año dos mil veintidós</w:t>
      </w:r>
      <w:r w:rsidRPr="00F90FFA">
        <w:rPr>
          <w:rFonts w:ascii="Palatino Linotype" w:hAnsi="Palatino Linotype" w:cs="Arial"/>
        </w:rPr>
        <w:t xml:space="preserve">, se determinó acumular los recursos de revisión en estudio, ya que existe identidad del solicitante, del </w:t>
      </w:r>
      <w:r w:rsidRPr="00F90FFA">
        <w:rPr>
          <w:rFonts w:ascii="Palatino Linotype" w:hAnsi="Palatino Linotype" w:cs="Arial"/>
          <w:b/>
        </w:rPr>
        <w:t>Sujeto Obligado</w:t>
      </w:r>
      <w:r w:rsidRPr="00F90FFA">
        <w:rPr>
          <w:rFonts w:ascii="Palatino Linotype" w:hAnsi="Palatino Linotype" w:cs="Arial"/>
        </w:rPr>
        <w:t xml:space="preserve"> y similitud de causas y objeto de solicitud.</w:t>
      </w:r>
    </w:p>
    <w:p w:rsidR="005F6CB1" w:rsidRPr="00F90FFA" w:rsidRDefault="005F6CB1" w:rsidP="005F6CB1">
      <w:pPr>
        <w:pStyle w:val="Prrafodelista"/>
        <w:spacing w:line="360" w:lineRule="auto"/>
        <w:ind w:left="0"/>
        <w:jc w:val="both"/>
        <w:rPr>
          <w:rFonts w:ascii="Palatino Linotype" w:hAnsi="Palatino Linotype" w:cs="Arial"/>
        </w:rPr>
      </w:pPr>
    </w:p>
    <w:p w:rsidR="005F6CB1" w:rsidRPr="00F90FFA" w:rsidRDefault="005F6CB1" w:rsidP="005F6CB1">
      <w:pPr>
        <w:spacing w:after="0" w:line="360" w:lineRule="auto"/>
        <w:jc w:val="both"/>
        <w:rPr>
          <w:rFonts w:ascii="Palatino Linotype" w:hAnsi="Palatino Linotype"/>
          <w:sz w:val="24"/>
          <w:szCs w:val="24"/>
        </w:rPr>
      </w:pPr>
      <w:r w:rsidRPr="00F90FF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5F6CB1" w:rsidRPr="00F90FFA" w:rsidRDefault="005F6CB1" w:rsidP="005F6CB1">
      <w:pPr>
        <w:pStyle w:val="Sinespaciado"/>
        <w:rPr>
          <w:rFonts w:ascii="Palatino Linotype" w:hAnsi="Palatino Linotype"/>
          <w:sz w:val="18"/>
        </w:rPr>
      </w:pPr>
    </w:p>
    <w:p w:rsidR="005F6CB1" w:rsidRPr="00F90FFA" w:rsidRDefault="005F6CB1" w:rsidP="00BB0282">
      <w:pPr>
        <w:spacing w:after="0" w:line="240" w:lineRule="auto"/>
        <w:ind w:left="851" w:right="851"/>
        <w:jc w:val="both"/>
        <w:rPr>
          <w:rFonts w:ascii="Palatino Linotype" w:hAnsi="Palatino Linotype"/>
          <w:i/>
          <w:szCs w:val="24"/>
        </w:rPr>
      </w:pPr>
      <w:r w:rsidRPr="00F90FFA">
        <w:rPr>
          <w:rFonts w:ascii="Palatino Linotype" w:hAnsi="Palatino Linotype"/>
          <w:i/>
          <w:szCs w:val="24"/>
        </w:rPr>
        <w:t>“</w:t>
      </w:r>
      <w:r w:rsidRPr="00F90FFA">
        <w:rPr>
          <w:rFonts w:ascii="Palatino Linotype" w:hAnsi="Palatino Linotype"/>
          <w:b/>
          <w:i/>
          <w:szCs w:val="24"/>
        </w:rPr>
        <w:t>Artículo 195.</w:t>
      </w:r>
      <w:r w:rsidRPr="00F90FFA">
        <w:rPr>
          <w:rFonts w:ascii="Palatino Linotype" w:hAnsi="Palatino Linotype"/>
          <w:i/>
          <w:szCs w:val="24"/>
        </w:rPr>
        <w:t xml:space="preserve"> En la tramitación del recurso de revisión se aplicarán supletoriamente las disposiciones contenidas en el </w:t>
      </w:r>
      <w:r w:rsidRPr="00F90FFA">
        <w:rPr>
          <w:rFonts w:ascii="Palatino Linotype" w:hAnsi="Palatino Linotype"/>
          <w:b/>
          <w:i/>
          <w:szCs w:val="24"/>
          <w:u w:val="single"/>
        </w:rPr>
        <w:t>Código de Procedimientos Administrativos del Estado de México</w:t>
      </w:r>
      <w:r w:rsidRPr="00F90FFA">
        <w:rPr>
          <w:rFonts w:ascii="Palatino Linotype" w:hAnsi="Palatino Linotype"/>
          <w:i/>
          <w:szCs w:val="24"/>
        </w:rPr>
        <w:t>.”</w:t>
      </w:r>
    </w:p>
    <w:p w:rsidR="005F6CB1" w:rsidRPr="00F90FFA" w:rsidRDefault="005F6CB1" w:rsidP="005F6CB1">
      <w:pPr>
        <w:spacing w:after="0" w:line="240" w:lineRule="auto"/>
        <w:ind w:left="851" w:right="851"/>
        <w:jc w:val="both"/>
        <w:rPr>
          <w:rFonts w:ascii="Palatino Linotype" w:hAnsi="Palatino Linotype"/>
          <w:i/>
          <w:szCs w:val="24"/>
        </w:rPr>
      </w:pPr>
      <w:r w:rsidRPr="00F90FFA">
        <w:rPr>
          <w:rFonts w:ascii="Palatino Linotype" w:hAnsi="Palatino Linotype"/>
          <w:i/>
          <w:szCs w:val="24"/>
        </w:rPr>
        <w:lastRenderedPageBreak/>
        <w:t>“</w:t>
      </w:r>
      <w:r w:rsidRPr="00F90FFA">
        <w:rPr>
          <w:rFonts w:ascii="Palatino Linotype" w:hAnsi="Palatino Linotype"/>
          <w:b/>
          <w:i/>
          <w:szCs w:val="24"/>
        </w:rPr>
        <w:t>Artículo 18.</w:t>
      </w:r>
      <w:r w:rsidRPr="00F90FFA">
        <w:rPr>
          <w:rFonts w:ascii="Palatino Linotype" w:hAnsi="Palatino Linotype"/>
          <w:i/>
          <w:szCs w:val="24"/>
        </w:rPr>
        <w:t xml:space="preserve"> </w:t>
      </w:r>
      <w:r w:rsidRPr="00F90FFA">
        <w:rPr>
          <w:rFonts w:ascii="Palatino Linotype" w:hAnsi="Palatino Linotype"/>
          <w:b/>
          <w:i/>
          <w:szCs w:val="24"/>
          <w:u w:val="single"/>
        </w:rPr>
        <w:t>La autoridad administrativa</w:t>
      </w:r>
      <w:r w:rsidRPr="00F90FFA">
        <w:rPr>
          <w:rFonts w:ascii="Palatino Linotype" w:hAnsi="Palatino Linotype"/>
          <w:i/>
          <w:szCs w:val="24"/>
        </w:rPr>
        <w:t xml:space="preserve"> o el Tribunal </w:t>
      </w:r>
      <w:r w:rsidRPr="00F90FFA">
        <w:rPr>
          <w:rFonts w:ascii="Palatino Linotype" w:hAnsi="Palatino Linotype"/>
          <w:b/>
          <w:i/>
          <w:szCs w:val="24"/>
          <w:u w:val="single"/>
        </w:rPr>
        <w:t>acordarán la acumulación</w:t>
      </w:r>
      <w:r w:rsidRPr="00F90FFA">
        <w:rPr>
          <w:rFonts w:ascii="Palatino Linotype" w:hAnsi="Palatino Linotype"/>
          <w:i/>
          <w:szCs w:val="24"/>
        </w:rPr>
        <w:t xml:space="preserve"> de los expedientes del procedimiento y proceso administrativo que ante ellos se sigan</w:t>
      </w:r>
      <w:r w:rsidRPr="00F90FFA">
        <w:rPr>
          <w:rFonts w:ascii="Palatino Linotype" w:hAnsi="Palatino Linotype"/>
          <w:b/>
          <w:i/>
          <w:szCs w:val="24"/>
          <w:u w:val="single"/>
        </w:rPr>
        <w:t>, de oficio</w:t>
      </w:r>
      <w:r w:rsidRPr="00F90FFA">
        <w:rPr>
          <w:rFonts w:ascii="Palatino Linotype" w:hAnsi="Palatino Linotype"/>
          <w:i/>
          <w:szCs w:val="24"/>
        </w:rPr>
        <w:t xml:space="preserve"> o a petición de parte, </w:t>
      </w:r>
      <w:r w:rsidRPr="00F90FFA">
        <w:rPr>
          <w:rFonts w:ascii="Palatino Linotype" w:hAnsi="Palatino Linotype"/>
          <w:b/>
          <w:i/>
          <w:szCs w:val="24"/>
          <w:u w:val="single"/>
        </w:rPr>
        <w:t>cuando las partes o los actos administrativos sean iguales, se trate de actos conexos o resulte conveniente el trámite unificado de los asuntos</w:t>
      </w:r>
      <w:r w:rsidRPr="00F90FFA">
        <w:rPr>
          <w:rFonts w:ascii="Palatino Linotype" w:hAnsi="Palatino Linotype"/>
          <w:i/>
          <w:szCs w:val="24"/>
        </w:rPr>
        <w:t>, para evitar la emisión de resoluciones contradictorias. La misma regla se aplicará, en lo conducente, para la separación de los expedientes.”</w:t>
      </w:r>
    </w:p>
    <w:p w:rsidR="005F6CB1" w:rsidRPr="00F90FFA" w:rsidRDefault="005F6CB1" w:rsidP="005F6CB1">
      <w:pPr>
        <w:spacing w:after="0" w:line="240" w:lineRule="auto"/>
        <w:ind w:left="851" w:right="851"/>
        <w:jc w:val="both"/>
        <w:rPr>
          <w:rFonts w:ascii="Palatino Linotype" w:hAnsi="Palatino Linotype"/>
          <w:i/>
          <w:sz w:val="24"/>
          <w:szCs w:val="24"/>
        </w:rPr>
      </w:pPr>
    </w:p>
    <w:p w:rsidR="005F6CB1" w:rsidRPr="00F90FFA" w:rsidRDefault="005F6CB1" w:rsidP="005F6CB1">
      <w:pPr>
        <w:spacing w:after="0" w:line="240" w:lineRule="auto"/>
        <w:ind w:left="851" w:right="851"/>
        <w:jc w:val="both"/>
        <w:rPr>
          <w:rFonts w:ascii="Palatino Linotype" w:hAnsi="Palatino Linotype"/>
          <w:i/>
          <w:sz w:val="18"/>
          <w:szCs w:val="24"/>
        </w:rPr>
      </w:pPr>
    </w:p>
    <w:p w:rsidR="005F6CB1" w:rsidRPr="00F90FFA" w:rsidRDefault="005F6CB1" w:rsidP="005F6CB1">
      <w:pPr>
        <w:spacing w:after="0" w:line="360" w:lineRule="auto"/>
        <w:jc w:val="both"/>
        <w:rPr>
          <w:rFonts w:ascii="Palatino Linotype" w:hAnsi="Palatino Linotype" w:cs="Arial"/>
          <w:b/>
          <w:sz w:val="24"/>
          <w:szCs w:val="24"/>
        </w:rPr>
      </w:pPr>
      <w:r w:rsidRPr="00F90FFA">
        <w:rPr>
          <w:rFonts w:ascii="Palatino Linotype" w:hAnsi="Palatino Linotype" w:cs="Arial"/>
          <w:b/>
          <w:sz w:val="28"/>
        </w:rPr>
        <w:t>SEXTO</w:t>
      </w:r>
      <w:r w:rsidRPr="00F90FFA">
        <w:rPr>
          <w:rFonts w:ascii="Palatino Linotype" w:hAnsi="Palatino Linotype" w:cs="Arial"/>
          <w:b/>
          <w:sz w:val="24"/>
          <w:szCs w:val="24"/>
        </w:rPr>
        <w:t xml:space="preserve">. </w:t>
      </w:r>
      <w:r w:rsidRPr="00F90FFA">
        <w:rPr>
          <w:rFonts w:ascii="Palatino Linotype" w:hAnsi="Palatino Linotype" w:cs="Arial"/>
          <w:b/>
          <w:sz w:val="28"/>
          <w:szCs w:val="28"/>
        </w:rPr>
        <w:t>De la etapa de instrucción.</w:t>
      </w:r>
    </w:p>
    <w:p w:rsidR="005F6CB1" w:rsidRPr="00F90FFA" w:rsidRDefault="005F6CB1" w:rsidP="005F6CB1">
      <w:pPr>
        <w:spacing w:after="0" w:line="360" w:lineRule="auto"/>
        <w:jc w:val="both"/>
        <w:rPr>
          <w:rFonts w:ascii="Palatino Linotype" w:hAnsi="Palatino Linotype" w:cs="Arial"/>
          <w:sz w:val="24"/>
          <w:szCs w:val="24"/>
        </w:rPr>
      </w:pPr>
      <w:r w:rsidRPr="00F90FFA">
        <w:rPr>
          <w:rFonts w:ascii="Palatino Linotype" w:hAnsi="Palatino Linotype" w:cs="Arial"/>
          <w:sz w:val="24"/>
          <w:szCs w:val="24"/>
        </w:rPr>
        <w:t>De las constancias que obran en el expediente electrónico del SAIMEX se desprende que</w:t>
      </w:r>
      <w:r w:rsidR="00BB0282" w:rsidRPr="00F90FFA">
        <w:rPr>
          <w:rFonts w:ascii="Palatino Linotype" w:hAnsi="Palatino Linotype" w:cs="Arial"/>
          <w:sz w:val="24"/>
          <w:szCs w:val="24"/>
        </w:rPr>
        <w:t xml:space="preserve"> en fecha dos de mayo de dos mil veintidós,</w:t>
      </w:r>
      <w:r w:rsidRPr="00F90FFA">
        <w:rPr>
          <w:rFonts w:ascii="Palatino Linotype" w:hAnsi="Palatino Linotype" w:cs="Arial"/>
          <w:sz w:val="24"/>
          <w:szCs w:val="24"/>
        </w:rPr>
        <w:t xml:space="preserve"> </w:t>
      </w:r>
      <w:r w:rsidRPr="00F90FFA">
        <w:rPr>
          <w:rFonts w:ascii="Palatino Linotype" w:hAnsi="Palatino Linotype" w:cs="Arial"/>
          <w:b/>
          <w:sz w:val="24"/>
          <w:szCs w:val="24"/>
        </w:rPr>
        <w:t>El Sujeto Obligado</w:t>
      </w:r>
      <w:r w:rsidRPr="00F90FFA">
        <w:rPr>
          <w:rFonts w:ascii="Palatino Linotype" w:hAnsi="Palatino Linotype" w:cs="Arial"/>
          <w:sz w:val="24"/>
          <w:szCs w:val="24"/>
        </w:rPr>
        <w:t xml:space="preserve"> </w:t>
      </w:r>
      <w:r w:rsidR="00BB0282" w:rsidRPr="00F90FFA">
        <w:rPr>
          <w:rFonts w:ascii="Palatino Linotype" w:hAnsi="Palatino Linotype" w:cs="Arial"/>
          <w:sz w:val="24"/>
          <w:szCs w:val="24"/>
        </w:rPr>
        <w:t xml:space="preserve">remitió </w:t>
      </w:r>
      <w:r w:rsidRPr="00F90FFA">
        <w:rPr>
          <w:rFonts w:ascii="Palatino Linotype" w:hAnsi="Palatino Linotype" w:cs="Arial"/>
          <w:sz w:val="24"/>
          <w:szCs w:val="24"/>
        </w:rPr>
        <w:t>su informe justificado</w:t>
      </w:r>
      <w:r w:rsidR="00BB0282" w:rsidRPr="00F90FFA">
        <w:rPr>
          <w:rFonts w:ascii="Palatino Linotype" w:hAnsi="Palatino Linotype" w:cs="Arial"/>
          <w:sz w:val="24"/>
          <w:szCs w:val="24"/>
        </w:rPr>
        <w:t xml:space="preserve"> mediante diversos archivos denominados </w:t>
      </w:r>
      <w:r w:rsidR="00BB0282" w:rsidRPr="00F90FFA">
        <w:rPr>
          <w:rFonts w:ascii="Palatino Linotype" w:hAnsi="Palatino Linotype" w:cs="Arial"/>
          <w:i/>
          <w:sz w:val="24"/>
          <w:szCs w:val="24"/>
        </w:rPr>
        <w:t>“</w:t>
      </w:r>
      <w:r w:rsidR="00EC039A" w:rsidRPr="00F90FFA">
        <w:rPr>
          <w:rFonts w:ascii="Palatino Linotype" w:hAnsi="Palatino Linotype" w:cs="Arial"/>
          <w:i/>
          <w:sz w:val="24"/>
          <w:szCs w:val="24"/>
        </w:rPr>
        <w:t>RECURSO REVISION 05265A.pdf</w:t>
      </w:r>
      <w:r w:rsidR="00BB0282" w:rsidRPr="00F90FFA">
        <w:rPr>
          <w:rFonts w:ascii="Palatino Linotype" w:hAnsi="Palatino Linotype" w:cs="Arial"/>
          <w:i/>
          <w:sz w:val="24"/>
          <w:szCs w:val="24"/>
        </w:rPr>
        <w:t>”</w:t>
      </w:r>
      <w:r w:rsidR="00BB0282" w:rsidRPr="00F90FFA">
        <w:rPr>
          <w:rFonts w:ascii="Palatino Linotype" w:hAnsi="Palatino Linotype" w:cs="Arial"/>
          <w:sz w:val="24"/>
          <w:szCs w:val="24"/>
        </w:rPr>
        <w:t xml:space="preserve">, </w:t>
      </w:r>
      <w:r w:rsidR="00BB0282" w:rsidRPr="00F90FFA">
        <w:rPr>
          <w:rFonts w:ascii="Palatino Linotype" w:hAnsi="Palatino Linotype" w:cs="Arial"/>
          <w:i/>
          <w:sz w:val="24"/>
          <w:szCs w:val="24"/>
        </w:rPr>
        <w:t>“</w:t>
      </w:r>
      <w:r w:rsidR="00EC039A" w:rsidRPr="00F90FFA">
        <w:rPr>
          <w:rFonts w:ascii="Palatino Linotype" w:hAnsi="Palatino Linotype" w:cs="Arial"/>
          <w:i/>
          <w:sz w:val="24"/>
          <w:szCs w:val="24"/>
        </w:rPr>
        <w:t>RECIBO NOMINA ALDO.pdf</w:t>
      </w:r>
      <w:r w:rsidR="00BB0282" w:rsidRPr="00F90FFA">
        <w:rPr>
          <w:rFonts w:ascii="Palatino Linotype" w:hAnsi="Palatino Linotype" w:cs="Arial"/>
          <w:i/>
          <w:sz w:val="24"/>
          <w:szCs w:val="24"/>
        </w:rPr>
        <w:t>”</w:t>
      </w:r>
      <w:r w:rsidR="00BB0282" w:rsidRPr="00F90FFA">
        <w:rPr>
          <w:rFonts w:ascii="Palatino Linotype" w:hAnsi="Palatino Linotype" w:cs="Arial"/>
          <w:sz w:val="24"/>
          <w:szCs w:val="24"/>
        </w:rPr>
        <w:t xml:space="preserve">, </w:t>
      </w:r>
      <w:r w:rsidR="00BB0282" w:rsidRPr="00F90FFA">
        <w:rPr>
          <w:rFonts w:ascii="Palatino Linotype" w:hAnsi="Palatino Linotype" w:cs="Arial"/>
          <w:i/>
          <w:sz w:val="24"/>
          <w:szCs w:val="24"/>
        </w:rPr>
        <w:t>“</w:t>
      </w:r>
      <w:r w:rsidR="00EC039A" w:rsidRPr="00F90FFA">
        <w:rPr>
          <w:rFonts w:ascii="Palatino Linotype" w:hAnsi="Palatino Linotype" w:cs="Arial"/>
          <w:i/>
          <w:sz w:val="24"/>
          <w:szCs w:val="24"/>
        </w:rPr>
        <w:tab/>
        <w:t>RECURSO REVISION 05266.pdf</w:t>
      </w:r>
      <w:r w:rsidR="00BB0282" w:rsidRPr="00F90FFA">
        <w:rPr>
          <w:rFonts w:ascii="Palatino Linotype" w:hAnsi="Palatino Linotype" w:cs="Arial"/>
          <w:i/>
          <w:sz w:val="24"/>
          <w:szCs w:val="24"/>
        </w:rPr>
        <w:t>”</w:t>
      </w:r>
      <w:r w:rsidR="00BB0282" w:rsidRPr="00F90FFA">
        <w:rPr>
          <w:rFonts w:ascii="Palatino Linotype" w:hAnsi="Palatino Linotype" w:cs="Arial"/>
          <w:sz w:val="24"/>
          <w:szCs w:val="24"/>
        </w:rPr>
        <w:t xml:space="preserve">, </w:t>
      </w:r>
      <w:r w:rsidR="00BB0282" w:rsidRPr="00F90FFA">
        <w:rPr>
          <w:rFonts w:ascii="Palatino Linotype" w:hAnsi="Palatino Linotype" w:cs="Arial"/>
          <w:i/>
          <w:sz w:val="24"/>
          <w:szCs w:val="24"/>
        </w:rPr>
        <w:t>“</w:t>
      </w:r>
      <w:r w:rsidR="00EC039A" w:rsidRPr="00F90FFA">
        <w:rPr>
          <w:rFonts w:ascii="Palatino Linotype" w:hAnsi="Palatino Linotype" w:cs="Arial"/>
          <w:i/>
          <w:sz w:val="24"/>
          <w:szCs w:val="24"/>
        </w:rPr>
        <w:t>RECURSO REVISION 05267 CEDULAS PROF.pdf</w:t>
      </w:r>
      <w:r w:rsidR="00BB0282" w:rsidRPr="00F90FFA">
        <w:rPr>
          <w:rFonts w:ascii="Palatino Linotype" w:hAnsi="Palatino Linotype" w:cs="Arial"/>
          <w:i/>
          <w:sz w:val="24"/>
          <w:szCs w:val="24"/>
        </w:rPr>
        <w:t>”</w:t>
      </w:r>
      <w:r w:rsidR="00BB0282" w:rsidRPr="00F90FFA">
        <w:rPr>
          <w:rFonts w:ascii="Palatino Linotype" w:hAnsi="Palatino Linotype" w:cs="Arial"/>
          <w:sz w:val="24"/>
          <w:szCs w:val="24"/>
        </w:rPr>
        <w:t xml:space="preserve">, </w:t>
      </w:r>
      <w:r w:rsidR="00BB0282" w:rsidRPr="00F90FFA">
        <w:rPr>
          <w:rFonts w:ascii="Palatino Linotype" w:hAnsi="Palatino Linotype" w:cs="Arial"/>
          <w:i/>
          <w:sz w:val="24"/>
          <w:szCs w:val="24"/>
        </w:rPr>
        <w:t>“</w:t>
      </w:r>
      <w:r w:rsidR="00EC039A" w:rsidRPr="00F90FFA">
        <w:rPr>
          <w:rFonts w:ascii="Palatino Linotype" w:hAnsi="Palatino Linotype" w:cs="Arial"/>
          <w:i/>
          <w:sz w:val="24"/>
          <w:szCs w:val="24"/>
        </w:rPr>
        <w:t>RECURSO REVISION 05268.pdf</w:t>
      </w:r>
      <w:r w:rsidR="00BB0282" w:rsidRPr="00F90FFA">
        <w:rPr>
          <w:rFonts w:ascii="Palatino Linotype" w:hAnsi="Palatino Linotype" w:cs="Arial"/>
          <w:i/>
          <w:sz w:val="24"/>
          <w:szCs w:val="24"/>
        </w:rPr>
        <w:t>”</w:t>
      </w:r>
      <w:r w:rsidR="00BB0282" w:rsidRPr="00F90FFA">
        <w:rPr>
          <w:rFonts w:ascii="Palatino Linotype" w:hAnsi="Palatino Linotype" w:cs="Arial"/>
          <w:sz w:val="24"/>
          <w:szCs w:val="24"/>
        </w:rPr>
        <w:t xml:space="preserve">, </w:t>
      </w:r>
      <w:r w:rsidR="00BB0282" w:rsidRPr="00F90FFA">
        <w:rPr>
          <w:rFonts w:ascii="Palatino Linotype" w:hAnsi="Palatino Linotype" w:cs="Arial"/>
          <w:i/>
          <w:sz w:val="24"/>
          <w:szCs w:val="24"/>
        </w:rPr>
        <w:t>“</w:t>
      </w:r>
      <w:r w:rsidR="00EC039A" w:rsidRPr="00F90FFA">
        <w:rPr>
          <w:rFonts w:ascii="Palatino Linotype" w:hAnsi="Palatino Linotype" w:cs="Arial"/>
          <w:i/>
          <w:sz w:val="24"/>
          <w:szCs w:val="24"/>
        </w:rPr>
        <w:t>RECURSO DE REVISION 05269.pdf</w:t>
      </w:r>
      <w:r w:rsidR="00BB0282" w:rsidRPr="00F90FFA">
        <w:rPr>
          <w:rFonts w:ascii="Palatino Linotype" w:hAnsi="Palatino Linotype" w:cs="Arial"/>
          <w:i/>
          <w:sz w:val="24"/>
          <w:szCs w:val="24"/>
        </w:rPr>
        <w:t>”</w:t>
      </w:r>
      <w:r w:rsidR="00EC039A" w:rsidRPr="00F90FFA">
        <w:rPr>
          <w:rFonts w:ascii="Palatino Linotype" w:hAnsi="Palatino Linotype" w:cs="Arial"/>
          <w:sz w:val="24"/>
          <w:szCs w:val="24"/>
        </w:rPr>
        <w:t xml:space="preserve">, </w:t>
      </w:r>
      <w:r w:rsidR="00EC039A" w:rsidRPr="00F90FFA">
        <w:rPr>
          <w:rFonts w:ascii="Palatino Linotype" w:hAnsi="Palatino Linotype" w:cs="Arial"/>
          <w:i/>
          <w:sz w:val="24"/>
          <w:szCs w:val="24"/>
        </w:rPr>
        <w:t>“RECURSO REVISION 05270.pdf”</w:t>
      </w:r>
      <w:r w:rsidR="00EC039A" w:rsidRPr="00F90FFA">
        <w:rPr>
          <w:rFonts w:ascii="Palatino Linotype" w:hAnsi="Palatino Linotype" w:cs="Arial"/>
          <w:sz w:val="24"/>
          <w:szCs w:val="24"/>
        </w:rPr>
        <w:t xml:space="preserve">, </w:t>
      </w:r>
      <w:r w:rsidR="00EC039A" w:rsidRPr="00F90FFA">
        <w:rPr>
          <w:rFonts w:ascii="Palatino Linotype" w:hAnsi="Palatino Linotype" w:cs="Arial"/>
          <w:i/>
          <w:sz w:val="24"/>
          <w:szCs w:val="24"/>
        </w:rPr>
        <w:t>“EXPERIENCIA LABORAL ANGELICA P 1.pdf”</w:t>
      </w:r>
      <w:r w:rsidR="00EC039A" w:rsidRPr="00F90FFA">
        <w:rPr>
          <w:rFonts w:ascii="Palatino Linotype" w:hAnsi="Palatino Linotype" w:cs="Arial"/>
          <w:sz w:val="24"/>
          <w:szCs w:val="24"/>
        </w:rPr>
        <w:t xml:space="preserve">, </w:t>
      </w:r>
      <w:r w:rsidR="00EC039A" w:rsidRPr="00F90FFA">
        <w:rPr>
          <w:rFonts w:ascii="Palatino Linotype" w:hAnsi="Palatino Linotype" w:cs="Arial"/>
          <w:i/>
          <w:sz w:val="24"/>
          <w:szCs w:val="24"/>
        </w:rPr>
        <w:t>“EXPERIENCIA LABORAL ANGELICA PATRICIA 2.pdf”</w:t>
      </w:r>
      <w:r w:rsidR="00EC039A" w:rsidRPr="00F90FFA">
        <w:rPr>
          <w:rFonts w:ascii="Palatino Linotype" w:hAnsi="Palatino Linotype" w:cs="Arial"/>
          <w:sz w:val="24"/>
          <w:szCs w:val="24"/>
        </w:rPr>
        <w:t xml:space="preserve"> </w:t>
      </w:r>
      <w:r w:rsidR="00BB0282" w:rsidRPr="00F90FFA">
        <w:rPr>
          <w:rFonts w:ascii="Palatino Linotype" w:hAnsi="Palatino Linotype" w:cs="Arial"/>
          <w:sz w:val="24"/>
          <w:szCs w:val="24"/>
        </w:rPr>
        <w:t xml:space="preserve">y </w:t>
      </w:r>
      <w:r w:rsidR="00BB0282" w:rsidRPr="00F90FFA">
        <w:rPr>
          <w:rFonts w:ascii="Palatino Linotype" w:hAnsi="Palatino Linotype" w:cs="Arial"/>
          <w:i/>
          <w:sz w:val="24"/>
          <w:szCs w:val="24"/>
        </w:rPr>
        <w:t>“</w:t>
      </w:r>
      <w:r w:rsidR="00EC039A" w:rsidRPr="00F90FFA">
        <w:rPr>
          <w:rFonts w:ascii="Palatino Linotype" w:hAnsi="Palatino Linotype" w:cs="Arial"/>
          <w:i/>
          <w:sz w:val="24"/>
          <w:szCs w:val="24"/>
        </w:rPr>
        <w:t>CURRICULUM ANGELICA PATRICIA.pdf</w:t>
      </w:r>
      <w:r w:rsidR="00BB0282" w:rsidRPr="00F90FFA">
        <w:rPr>
          <w:rFonts w:ascii="Palatino Linotype" w:hAnsi="Palatino Linotype" w:cs="Arial"/>
          <w:i/>
          <w:sz w:val="24"/>
          <w:szCs w:val="24"/>
        </w:rPr>
        <w:t>”</w:t>
      </w:r>
      <w:r w:rsidRPr="00F90FFA">
        <w:rPr>
          <w:rFonts w:ascii="Palatino Linotype" w:hAnsi="Palatino Linotype" w:cs="Arial"/>
          <w:sz w:val="24"/>
          <w:szCs w:val="24"/>
        </w:rPr>
        <w:t xml:space="preserve">; </w:t>
      </w:r>
      <w:r w:rsidR="00EC039A" w:rsidRPr="00F90FFA">
        <w:rPr>
          <w:rFonts w:ascii="Palatino Linotype" w:hAnsi="Palatino Linotype" w:cs="Arial"/>
          <w:sz w:val="24"/>
          <w:szCs w:val="24"/>
        </w:rPr>
        <w:t xml:space="preserve">mismos que fueron puestos a la vista del particular, mediante el Acuerdo de fecha veintinueve de junio del año en curso; </w:t>
      </w:r>
      <w:r w:rsidRPr="00F90FFA">
        <w:rPr>
          <w:rFonts w:ascii="Palatino Linotype" w:hAnsi="Palatino Linotype" w:cs="Arial"/>
          <w:sz w:val="24"/>
          <w:szCs w:val="24"/>
        </w:rPr>
        <w:t xml:space="preserve">por su parte, </w:t>
      </w:r>
      <w:r w:rsidRPr="00F90FFA">
        <w:rPr>
          <w:rFonts w:ascii="Palatino Linotype" w:hAnsi="Palatino Linotype" w:cs="Arial"/>
          <w:b/>
          <w:sz w:val="24"/>
          <w:szCs w:val="24"/>
        </w:rPr>
        <w:t>El Recurrente</w:t>
      </w:r>
      <w:r w:rsidRPr="00F90FFA">
        <w:rPr>
          <w:rFonts w:ascii="Palatino Linotype" w:hAnsi="Palatino Linotype" w:cs="Arial"/>
          <w:sz w:val="24"/>
          <w:szCs w:val="24"/>
        </w:rPr>
        <w:t xml:space="preserve">, </w:t>
      </w:r>
      <w:r w:rsidR="00EC039A" w:rsidRPr="00F90FFA">
        <w:rPr>
          <w:rFonts w:ascii="Palatino Linotype" w:hAnsi="Palatino Linotype" w:cs="Arial"/>
          <w:sz w:val="24"/>
          <w:szCs w:val="24"/>
        </w:rPr>
        <w:t xml:space="preserve">no </w:t>
      </w:r>
      <w:r w:rsidRPr="00F90FFA">
        <w:rPr>
          <w:rFonts w:ascii="Palatino Linotype" w:hAnsi="Palatino Linotype" w:cs="Arial"/>
          <w:sz w:val="24"/>
          <w:szCs w:val="24"/>
        </w:rPr>
        <w:t>realizó alegatos, ni remitió pruebas o manifestaciones.</w:t>
      </w:r>
    </w:p>
    <w:p w:rsidR="005F6CB1" w:rsidRPr="00F90FFA" w:rsidRDefault="005F6CB1" w:rsidP="005F6CB1">
      <w:pPr>
        <w:spacing w:after="0" w:line="360" w:lineRule="auto"/>
        <w:jc w:val="both"/>
        <w:rPr>
          <w:rFonts w:ascii="Palatino Linotype" w:hAnsi="Palatino Linotype" w:cs="Arial"/>
          <w:sz w:val="24"/>
          <w:szCs w:val="24"/>
        </w:rPr>
      </w:pPr>
    </w:p>
    <w:p w:rsidR="005F6CB1" w:rsidRPr="00F90FFA" w:rsidRDefault="005F6CB1" w:rsidP="005F6CB1">
      <w:pPr>
        <w:spacing w:after="0" w:line="360" w:lineRule="auto"/>
        <w:jc w:val="both"/>
        <w:rPr>
          <w:rFonts w:ascii="Palatino Linotype" w:hAnsi="Palatino Linotype" w:cs="Arial"/>
          <w:b/>
          <w:sz w:val="28"/>
          <w:szCs w:val="24"/>
        </w:rPr>
      </w:pPr>
      <w:r w:rsidRPr="00F90FFA">
        <w:rPr>
          <w:rFonts w:ascii="Palatino Linotype" w:hAnsi="Palatino Linotype" w:cs="Arial"/>
          <w:b/>
          <w:sz w:val="28"/>
          <w:szCs w:val="24"/>
        </w:rPr>
        <w:t>SÉPTIMO. Del cierre de instrucción.</w:t>
      </w:r>
    </w:p>
    <w:p w:rsidR="005F6CB1" w:rsidRPr="00F90FFA" w:rsidRDefault="005F6CB1" w:rsidP="005F6CB1">
      <w:pPr>
        <w:spacing w:after="0" w:line="360" w:lineRule="auto"/>
        <w:jc w:val="both"/>
        <w:rPr>
          <w:rFonts w:ascii="Palatino Linotype" w:hAnsi="Palatino Linotype" w:cs="Arial"/>
          <w:sz w:val="24"/>
          <w:szCs w:val="24"/>
        </w:rPr>
      </w:pPr>
      <w:r w:rsidRPr="00F90FFA">
        <w:rPr>
          <w:rFonts w:ascii="Palatino Linotype" w:hAnsi="Palatino Linotype" w:cs="Arial"/>
          <w:sz w:val="24"/>
          <w:szCs w:val="24"/>
        </w:rPr>
        <w:t xml:space="preserve">En fecha </w:t>
      </w:r>
      <w:r w:rsidR="00EC039A" w:rsidRPr="00F90FFA">
        <w:rPr>
          <w:rFonts w:ascii="Palatino Linotype" w:hAnsi="Palatino Linotype" w:cs="Arial"/>
          <w:sz w:val="24"/>
          <w:szCs w:val="24"/>
        </w:rPr>
        <w:t>seis de julio</w:t>
      </w:r>
      <w:r w:rsidRPr="00F90FFA">
        <w:rPr>
          <w:rFonts w:ascii="Palatino Linotype" w:hAnsi="Palatino Linotype" w:cs="Arial"/>
          <w:sz w:val="24"/>
          <w:szCs w:val="24"/>
        </w:rPr>
        <w:t xml:space="preserve"> del año en curso, en términos del artículo 185, fracción VI, de la Ley de Transparencia y Acceso a la Información Pública del Estado de México y </w:t>
      </w:r>
      <w:r w:rsidRPr="00F90FFA">
        <w:rPr>
          <w:rFonts w:ascii="Palatino Linotype" w:hAnsi="Palatino Linotype" w:cs="Arial"/>
          <w:sz w:val="24"/>
          <w:szCs w:val="24"/>
        </w:rPr>
        <w:lastRenderedPageBreak/>
        <w:t>Municipios, se decretó el cierre de las mismas, iniciando el término legal para dictar resolución definitiva del asunto.</w:t>
      </w:r>
    </w:p>
    <w:p w:rsidR="00EC039A" w:rsidRPr="00F90FFA" w:rsidRDefault="00EC039A" w:rsidP="005F6CB1">
      <w:pPr>
        <w:spacing w:after="0" w:line="360" w:lineRule="auto"/>
        <w:jc w:val="both"/>
        <w:rPr>
          <w:rFonts w:ascii="Palatino Linotype" w:hAnsi="Palatino Linotype" w:cs="Arial"/>
          <w:sz w:val="24"/>
          <w:szCs w:val="24"/>
        </w:rPr>
      </w:pPr>
    </w:p>
    <w:p w:rsidR="00EC039A" w:rsidRPr="00F90FFA" w:rsidRDefault="00EC039A" w:rsidP="00EC039A">
      <w:pPr>
        <w:spacing w:after="0" w:line="360" w:lineRule="auto"/>
        <w:rPr>
          <w:rFonts w:ascii="Palatino Linotype" w:eastAsia="Times New Roman" w:hAnsi="Palatino Linotype" w:cs="Times New Roman"/>
          <w:b/>
          <w:sz w:val="28"/>
          <w:szCs w:val="26"/>
          <w:lang w:eastAsia="es-ES"/>
        </w:rPr>
      </w:pPr>
      <w:r w:rsidRPr="00F90FFA">
        <w:rPr>
          <w:rFonts w:ascii="Palatino Linotype" w:eastAsia="Times New Roman" w:hAnsi="Palatino Linotype" w:cs="Times New Roman"/>
          <w:b/>
          <w:sz w:val="28"/>
          <w:szCs w:val="26"/>
          <w:lang w:eastAsia="es-ES"/>
        </w:rPr>
        <w:t>NOVENO. De la ampliación del término para resolver.</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En fecha seis de julio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Este organismo garante no pasa por alto justificar, </w:t>
      </w:r>
      <w:r w:rsidRPr="00F90FFA">
        <w:rPr>
          <w:rFonts w:ascii="Palatino Linotype" w:eastAsia="Times New Roman" w:hAnsi="Palatino Linotype" w:cs="Times New Roman"/>
          <w:bCs/>
          <w:sz w:val="24"/>
          <w:szCs w:val="24"/>
          <w:lang w:eastAsia="es-ES"/>
        </w:rPr>
        <w:t xml:space="preserve">que el plazo para emitir resolución en el presente asunto </w:t>
      </w:r>
      <w:r w:rsidRPr="00F90FFA">
        <w:rPr>
          <w:rFonts w:ascii="Palatino Linotype" w:eastAsia="Times New Roman" w:hAnsi="Palatino Linotype" w:cs="Times New Roman"/>
          <w:sz w:val="24"/>
          <w:szCs w:val="24"/>
          <w:lang w:eastAsia="es-E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Por ello, es menester precisar </w:t>
      </w:r>
      <w:proofErr w:type="gramStart"/>
      <w:r w:rsidRPr="00F90FFA">
        <w:rPr>
          <w:rFonts w:ascii="Palatino Linotype" w:eastAsia="Times New Roman" w:hAnsi="Palatino Linotype" w:cs="Times New Roman"/>
          <w:sz w:val="24"/>
          <w:szCs w:val="24"/>
          <w:lang w:eastAsia="es-ES"/>
        </w:rPr>
        <w:t>que</w:t>
      </w:r>
      <w:proofErr w:type="gramEnd"/>
      <w:r w:rsidRPr="00F90FFA">
        <w:rPr>
          <w:rFonts w:ascii="Palatino Linotype" w:eastAsia="Times New Roman" w:hAnsi="Palatino Linotype" w:cs="Times New Roman"/>
          <w:sz w:val="24"/>
          <w:szCs w:val="24"/>
          <w:lang w:eastAsia="es-ES"/>
        </w:rPr>
        <w:t xml:space="preserve"> si bien se ha excedido el plazo para resolver el presente medio de impugnación, de conformidad con la ley de la materia, </w:t>
      </w:r>
      <w:r w:rsidRPr="00F90FFA">
        <w:rPr>
          <w:rFonts w:ascii="Palatino Linotype" w:eastAsia="Times New Roman" w:hAnsi="Palatino Linotype" w:cs="Times New Roman"/>
          <w:bCs/>
          <w:sz w:val="24"/>
          <w:szCs w:val="24"/>
          <w:lang w:eastAsia="es-ES"/>
        </w:rPr>
        <w:t>el plazo para emitir resolución</w:t>
      </w:r>
      <w:r w:rsidRPr="00F90FFA">
        <w:rPr>
          <w:rFonts w:ascii="Palatino Linotype" w:eastAsia="Times New Roman" w:hAnsi="Palatino Linotype" w:cs="Times New Roman"/>
          <w:sz w:val="24"/>
          <w:szCs w:val="24"/>
          <w:lang w:eastAsia="es-ES"/>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 </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 </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Por ello, excepcionalmente, si un asunto es resuelto con posterioridad a los plazos señalados por la norma debe analizarse la razonabilidad del tiempo necesario para su resolución, atentos a los siguientes criterios:  </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 </w:t>
      </w:r>
    </w:p>
    <w:p w:rsidR="00EC039A" w:rsidRPr="00F90FFA" w:rsidRDefault="00EC039A" w:rsidP="00EC039A">
      <w:pPr>
        <w:pStyle w:val="Prrafodelista"/>
        <w:numPr>
          <w:ilvl w:val="0"/>
          <w:numId w:val="21"/>
        </w:numPr>
        <w:spacing w:line="360" w:lineRule="auto"/>
        <w:jc w:val="both"/>
        <w:rPr>
          <w:rFonts w:ascii="Palatino Linotype" w:hAnsi="Palatino Linotype"/>
        </w:rPr>
      </w:pPr>
      <w:r w:rsidRPr="00F90FFA">
        <w:rPr>
          <w:rFonts w:ascii="Palatino Linotype" w:hAnsi="Palatino Linotype"/>
        </w:rPr>
        <w:t>Complejidad del asunto: La complejidad de la prueba, la pluralidad de sujetos procesales, el tiempo transcurrido, las características y contexto del recurso.</w:t>
      </w:r>
    </w:p>
    <w:p w:rsidR="00EC039A" w:rsidRPr="00F90FFA" w:rsidRDefault="00EC039A" w:rsidP="00EC039A">
      <w:pPr>
        <w:pStyle w:val="Prrafodelista"/>
        <w:numPr>
          <w:ilvl w:val="0"/>
          <w:numId w:val="21"/>
        </w:numPr>
        <w:spacing w:line="360" w:lineRule="auto"/>
        <w:jc w:val="both"/>
        <w:rPr>
          <w:rFonts w:ascii="Palatino Linotype" w:hAnsi="Palatino Linotype"/>
        </w:rPr>
      </w:pPr>
      <w:r w:rsidRPr="00F90FFA">
        <w:rPr>
          <w:rFonts w:ascii="Palatino Linotype" w:hAnsi="Palatino Linotype"/>
        </w:rPr>
        <w:t>Actividad Procesal del interesado: Acciones u omisiones del interesado.</w:t>
      </w:r>
    </w:p>
    <w:p w:rsidR="00EC039A" w:rsidRPr="00F90FFA" w:rsidRDefault="00EC039A" w:rsidP="00EC039A">
      <w:pPr>
        <w:pStyle w:val="Prrafodelista"/>
        <w:numPr>
          <w:ilvl w:val="0"/>
          <w:numId w:val="21"/>
        </w:numPr>
        <w:spacing w:line="360" w:lineRule="auto"/>
        <w:jc w:val="both"/>
        <w:rPr>
          <w:rFonts w:ascii="Palatino Linotype" w:hAnsi="Palatino Linotype"/>
        </w:rPr>
      </w:pPr>
      <w:r w:rsidRPr="00F90FFA">
        <w:rPr>
          <w:rFonts w:ascii="Palatino Linotype" w:hAnsi="Palatino Linotype"/>
        </w:rPr>
        <w:t>Conducta de la Autoridad: Las Acciones u omisiones realizadas en el procedimiento. Así como si la autoridad actuó con la debida diligencia.</w:t>
      </w:r>
    </w:p>
    <w:p w:rsidR="00EC039A" w:rsidRPr="00F90FFA" w:rsidRDefault="00EC039A" w:rsidP="00EC039A">
      <w:pPr>
        <w:pStyle w:val="Prrafodelista"/>
        <w:numPr>
          <w:ilvl w:val="0"/>
          <w:numId w:val="21"/>
        </w:numPr>
        <w:spacing w:line="360" w:lineRule="auto"/>
        <w:jc w:val="both"/>
        <w:rPr>
          <w:rFonts w:ascii="Palatino Linotype" w:hAnsi="Palatino Linotype"/>
        </w:rPr>
      </w:pPr>
      <w:r w:rsidRPr="00F90FFA">
        <w:rPr>
          <w:rFonts w:ascii="Palatino Linotype" w:hAnsi="Palatino Linotype"/>
        </w:rPr>
        <w:t>La afectación generada en la situación jurídica de la persona involucrada en el proceso: Violación a sus derechos humanos.</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 </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Argumento que encuentra sustento en la jurisprudencia P./J. 32/92 emitida por el Pleno de la Suprema Corte de Justicia de la Nación de rubro </w:t>
      </w:r>
      <w:r w:rsidRPr="00F90FFA">
        <w:rPr>
          <w:rFonts w:ascii="Palatino Linotype" w:eastAsia="Times New Roman" w:hAnsi="Palatino Linotype" w:cs="Times New Roman"/>
          <w:i/>
          <w:sz w:val="24"/>
          <w:szCs w:val="24"/>
          <w:lang w:eastAsia="es-ES"/>
        </w:rPr>
        <w:t>“TÉRMINOS PROCESALES. PARA DETERMINAR SI UN FUNCIONARIO JUDICIAL ACTUÓ INDEBIDAMENTE POR NO RESPETARLOS SE DEBE ATENDER AL PRESUPUESTO QUE CONSIDERÓ EL LEGISLADOR AL FIJARLOS Y LAS CARACTERÍSTICAS DEL CASO.”</w:t>
      </w:r>
      <w:r w:rsidRPr="00F90FFA">
        <w:rPr>
          <w:rFonts w:ascii="Palatino Linotype" w:eastAsia="Times New Roman" w:hAnsi="Palatino Linotype" w:cs="Times New Roman"/>
          <w:sz w:val="24"/>
          <w:szCs w:val="24"/>
          <w:lang w:eastAsia="es-ES"/>
        </w:rPr>
        <w:t>, visible en la Gaceta del Seminario Judicial de la Federación con el registro digital 205635.</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 </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lastRenderedPageBreak/>
        <w:t>Al respecto, también son de considerar los criterios sostenidos por el Cuarto Tribunal Colegiado en Materia Administrativa del Primer Circuito, cuyos rubros y datos de identificación son los siguientes:</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 xml:space="preserve"> </w:t>
      </w:r>
    </w:p>
    <w:p w:rsidR="00EC039A" w:rsidRPr="00F90FFA" w:rsidRDefault="00EC039A" w:rsidP="00EC039A">
      <w:pPr>
        <w:spacing w:after="0" w:line="276" w:lineRule="auto"/>
        <w:ind w:left="567" w:right="567"/>
        <w:jc w:val="both"/>
        <w:rPr>
          <w:rFonts w:ascii="Palatino Linotype" w:eastAsia="Times New Roman" w:hAnsi="Palatino Linotype" w:cs="Times New Roman"/>
          <w:szCs w:val="24"/>
          <w:lang w:eastAsia="es-ES"/>
        </w:rPr>
      </w:pPr>
      <w:r w:rsidRPr="00F90FFA">
        <w:rPr>
          <w:rFonts w:ascii="Palatino Linotype" w:eastAsia="Times New Roman" w:hAnsi="Palatino Linotype" w:cs="Times New Roman"/>
          <w:sz w:val="24"/>
          <w:szCs w:val="24"/>
          <w:lang w:eastAsia="es-ES"/>
        </w:rPr>
        <w:t xml:space="preserve"> </w:t>
      </w:r>
      <w:r w:rsidRPr="00F90FFA">
        <w:rPr>
          <w:rFonts w:ascii="Palatino Linotype" w:eastAsia="Times New Roman" w:hAnsi="Palatino Linotype" w:cs="Times New Roman"/>
          <w:b/>
          <w:i/>
          <w:szCs w:val="24"/>
          <w:lang w:eastAsia="es-ES"/>
        </w:rPr>
        <w:t>“PLAZO RAZONABLE PARA RESOLVER. DIMENSIÓN Y EFECTOS DE ESTE CONCEPTO CUANDO SE ADUCE EXCESIVA CARGA DE TRABAJO.”</w:t>
      </w:r>
      <w:r w:rsidRPr="00F90FFA">
        <w:rPr>
          <w:rFonts w:ascii="Palatino Linotype" w:eastAsia="Times New Roman" w:hAnsi="Palatino Linotype" w:cs="Times New Roman"/>
          <w:szCs w:val="24"/>
          <w:lang w:eastAsia="es-ES"/>
        </w:rPr>
        <w:t xml:space="preserve"> consultable en el Seminario Judicial de la Federación y su gaceta, con el registro digital 2002351.</w:t>
      </w:r>
    </w:p>
    <w:p w:rsidR="00EC039A" w:rsidRPr="00F90FFA" w:rsidRDefault="00EC039A" w:rsidP="00EC039A">
      <w:pPr>
        <w:spacing w:after="0" w:line="276" w:lineRule="auto"/>
        <w:ind w:left="567" w:right="567"/>
        <w:jc w:val="both"/>
        <w:rPr>
          <w:rFonts w:ascii="Palatino Linotype" w:eastAsia="Times New Roman" w:hAnsi="Palatino Linotype" w:cs="Times New Roman"/>
          <w:szCs w:val="24"/>
          <w:lang w:eastAsia="es-ES"/>
        </w:rPr>
      </w:pPr>
      <w:r w:rsidRPr="00F90FFA">
        <w:rPr>
          <w:rFonts w:ascii="Palatino Linotype" w:eastAsia="Times New Roman" w:hAnsi="Palatino Linotype" w:cs="Times New Roman"/>
          <w:szCs w:val="24"/>
          <w:lang w:eastAsia="es-ES"/>
        </w:rPr>
        <w:t xml:space="preserve"> </w:t>
      </w:r>
    </w:p>
    <w:p w:rsidR="00EC039A" w:rsidRPr="00F90FFA" w:rsidRDefault="00EC039A" w:rsidP="00EC039A">
      <w:pPr>
        <w:spacing w:after="0" w:line="276" w:lineRule="auto"/>
        <w:ind w:left="567" w:right="567"/>
        <w:jc w:val="both"/>
        <w:rPr>
          <w:rFonts w:ascii="Palatino Linotype" w:eastAsia="Times New Roman" w:hAnsi="Palatino Linotype" w:cs="Times New Roman"/>
          <w:szCs w:val="24"/>
          <w:lang w:eastAsia="es-ES"/>
        </w:rPr>
      </w:pPr>
      <w:r w:rsidRPr="00F90FFA">
        <w:rPr>
          <w:rFonts w:ascii="Palatino Linotype" w:eastAsia="Times New Roman" w:hAnsi="Palatino Linotype" w:cs="Times New Roman"/>
          <w:b/>
          <w:i/>
          <w:szCs w:val="24"/>
          <w:lang w:eastAsia="es-ES"/>
        </w:rPr>
        <w:t>“PLAZO RAZONABLE PARA RESOLVER. CONCEPTO Y ELEMENTOS QUE LO INTEGRAN A LA LUZ DEL DERECHO INTERNACIONAL DE LOS DERECHOS HUMANOS.”</w:t>
      </w:r>
      <w:r w:rsidRPr="00F90FFA">
        <w:rPr>
          <w:rFonts w:ascii="Palatino Linotype" w:eastAsia="Times New Roman" w:hAnsi="Palatino Linotype" w:cs="Times New Roman"/>
          <w:szCs w:val="24"/>
          <w:lang w:eastAsia="es-ES"/>
        </w:rPr>
        <w:t>, visible en el Seminario Judicial de la Federación y su gaceta, con el registro digital 2002350.</w:t>
      </w: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p>
    <w:p w:rsidR="00EC039A" w:rsidRPr="00F90FFA" w:rsidRDefault="00EC039A" w:rsidP="00EC039A">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bCs/>
          <w:sz w:val="24"/>
          <w:szCs w:val="24"/>
          <w:lang w:eastAsia="es-ES"/>
        </w:rPr>
        <w:t>Por ello, este organismo garante comprometido con la tutela de los derechos humanos confiados, señala que este exceso del plazo legal para resolver el presente asunto, resulta de carácter excepcional.</w:t>
      </w:r>
    </w:p>
    <w:p w:rsidR="005F6CB1" w:rsidRPr="00F90FFA" w:rsidRDefault="005F6CB1" w:rsidP="005F6CB1">
      <w:pPr>
        <w:spacing w:after="0" w:line="360" w:lineRule="auto"/>
        <w:jc w:val="both"/>
        <w:rPr>
          <w:rFonts w:ascii="Palatino Linotype" w:hAnsi="Palatino Linotype" w:cs="Arial"/>
          <w:sz w:val="24"/>
          <w:szCs w:val="24"/>
        </w:rPr>
      </w:pPr>
    </w:p>
    <w:p w:rsidR="005F6CB1" w:rsidRPr="00F90FFA" w:rsidRDefault="005F6CB1" w:rsidP="005F6CB1">
      <w:pPr>
        <w:spacing w:after="0" w:line="360" w:lineRule="auto"/>
        <w:jc w:val="center"/>
        <w:rPr>
          <w:rFonts w:ascii="Palatino Linotype" w:hAnsi="Palatino Linotype" w:cs="Arial"/>
          <w:b/>
          <w:sz w:val="28"/>
        </w:rPr>
      </w:pPr>
      <w:r w:rsidRPr="00F90FFA">
        <w:rPr>
          <w:rFonts w:ascii="Palatino Linotype" w:hAnsi="Palatino Linotype" w:cs="Arial"/>
          <w:b/>
          <w:sz w:val="28"/>
        </w:rPr>
        <w:t xml:space="preserve">C O N S I D E R A N D O </w:t>
      </w:r>
    </w:p>
    <w:p w:rsidR="005F6CB1" w:rsidRPr="00F90FFA" w:rsidRDefault="005F6CB1" w:rsidP="005F6CB1">
      <w:pPr>
        <w:spacing w:after="0" w:line="240" w:lineRule="auto"/>
        <w:rPr>
          <w:rFonts w:ascii="Times New Roman" w:eastAsia="Times New Roman" w:hAnsi="Times New Roman" w:cs="Times New Roman"/>
          <w:sz w:val="16"/>
          <w:szCs w:val="24"/>
          <w:lang w:eastAsia="es-ES"/>
        </w:rPr>
      </w:pPr>
    </w:p>
    <w:p w:rsidR="005F6CB1" w:rsidRPr="00F90FFA" w:rsidRDefault="005F6CB1" w:rsidP="005F6CB1">
      <w:pPr>
        <w:spacing w:after="0" w:line="360" w:lineRule="auto"/>
        <w:jc w:val="both"/>
        <w:rPr>
          <w:rFonts w:ascii="Palatino Linotype" w:hAnsi="Palatino Linotype" w:cs="Arial"/>
          <w:sz w:val="24"/>
        </w:rPr>
      </w:pPr>
      <w:r w:rsidRPr="00F90FFA">
        <w:rPr>
          <w:rFonts w:ascii="Palatino Linotype" w:hAnsi="Palatino Linotype" w:cs="Arial"/>
          <w:b/>
          <w:sz w:val="28"/>
        </w:rPr>
        <w:t>PRIMERO.</w:t>
      </w:r>
      <w:r w:rsidRPr="00F90FFA">
        <w:rPr>
          <w:rFonts w:ascii="Palatino Linotype" w:hAnsi="Palatino Linotype" w:cs="Arial"/>
          <w:b/>
        </w:rPr>
        <w:t xml:space="preserve"> </w:t>
      </w:r>
      <w:r w:rsidRPr="00F90FFA">
        <w:rPr>
          <w:rFonts w:ascii="Palatino Linotype" w:hAnsi="Palatino Linotype" w:cs="Arial"/>
          <w:b/>
          <w:sz w:val="28"/>
          <w:szCs w:val="28"/>
        </w:rPr>
        <w:t>De la competencia</w:t>
      </w:r>
      <w:r w:rsidRPr="00F90FFA">
        <w:rPr>
          <w:rFonts w:ascii="Palatino Linotype" w:hAnsi="Palatino Linotype" w:cs="Arial"/>
          <w:sz w:val="28"/>
          <w:szCs w:val="28"/>
        </w:rPr>
        <w:t>.</w:t>
      </w:r>
    </w:p>
    <w:p w:rsidR="005F6CB1" w:rsidRPr="00F90FFA" w:rsidRDefault="005F6CB1" w:rsidP="005F6CB1">
      <w:pPr>
        <w:spacing w:after="0" w:line="360" w:lineRule="auto"/>
        <w:jc w:val="both"/>
        <w:rPr>
          <w:rFonts w:ascii="Palatino Linotype" w:eastAsia="Times New Roman" w:hAnsi="Palatino Linotype" w:cs="Arial"/>
          <w:color w:val="222222"/>
          <w:sz w:val="24"/>
          <w:szCs w:val="24"/>
          <w:shd w:val="clear" w:color="auto" w:fill="FFFFFF"/>
          <w:lang w:eastAsia="es-MX"/>
        </w:rPr>
      </w:pPr>
      <w:r w:rsidRPr="00F90FFA">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w:t>
      </w:r>
      <w:r w:rsidRPr="00F90FFA">
        <w:rPr>
          <w:rFonts w:ascii="Palatino Linotype" w:eastAsia="Times New Roman" w:hAnsi="Palatino Linotype" w:cs="Arial"/>
          <w:color w:val="222222"/>
          <w:sz w:val="24"/>
          <w:szCs w:val="24"/>
          <w:shd w:val="clear" w:color="auto" w:fill="FFFFFF"/>
          <w:lang w:eastAsia="es-MX"/>
        </w:rPr>
        <w:lastRenderedPageBreak/>
        <w:t>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5F6CB1" w:rsidRPr="00F90FFA" w:rsidRDefault="005F6CB1" w:rsidP="005F6CB1">
      <w:pPr>
        <w:spacing w:after="0" w:line="360" w:lineRule="auto"/>
        <w:jc w:val="both"/>
        <w:rPr>
          <w:rFonts w:ascii="Palatino Linotype" w:eastAsia="Times New Roman" w:hAnsi="Palatino Linotype" w:cs="Arial"/>
          <w:color w:val="222222"/>
          <w:sz w:val="24"/>
          <w:szCs w:val="24"/>
          <w:shd w:val="clear" w:color="auto" w:fill="FFFFFF"/>
          <w:lang w:eastAsia="es-MX"/>
        </w:rPr>
      </w:pPr>
    </w:p>
    <w:p w:rsidR="005F6CB1" w:rsidRPr="00F90FFA" w:rsidRDefault="005F6CB1" w:rsidP="005F6CB1">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F90FFA">
        <w:rPr>
          <w:rFonts w:ascii="Palatino Linotype" w:eastAsia="Times New Roman" w:hAnsi="Palatino Linotype" w:cs="Arial"/>
          <w:b/>
          <w:sz w:val="28"/>
          <w:szCs w:val="24"/>
          <w:lang w:val="es-ES" w:eastAsia="es-ES"/>
        </w:rPr>
        <w:t>SEGUNDO</w:t>
      </w:r>
      <w:r w:rsidRPr="00F90FFA">
        <w:rPr>
          <w:rFonts w:ascii="Palatino Linotype" w:eastAsia="Times New Roman" w:hAnsi="Palatino Linotype" w:cs="Arial"/>
          <w:b/>
          <w:sz w:val="24"/>
          <w:szCs w:val="24"/>
          <w:lang w:val="es-ES" w:eastAsia="es-ES"/>
        </w:rPr>
        <w:t xml:space="preserve">. </w:t>
      </w:r>
      <w:r w:rsidRPr="00F90FFA">
        <w:rPr>
          <w:rFonts w:ascii="Palatino Linotype" w:eastAsia="Times New Roman" w:hAnsi="Palatino Linotype" w:cs="Arial"/>
          <w:b/>
          <w:sz w:val="28"/>
          <w:szCs w:val="28"/>
          <w:lang w:val="es-ES" w:eastAsia="es-ES"/>
        </w:rPr>
        <w:t>Sobre los alcances del recurso de revisión.</w:t>
      </w:r>
      <w:r w:rsidRPr="00F90FFA">
        <w:rPr>
          <w:rFonts w:ascii="Palatino Linotype" w:eastAsia="Times New Roman" w:hAnsi="Palatino Linotype" w:cs="Arial"/>
          <w:b/>
          <w:sz w:val="24"/>
          <w:szCs w:val="24"/>
          <w:lang w:val="es-ES" w:eastAsia="es-ES"/>
        </w:rPr>
        <w:t xml:space="preserve"> </w:t>
      </w:r>
    </w:p>
    <w:p w:rsidR="005F6CB1" w:rsidRPr="00F90FFA" w:rsidRDefault="005F6CB1" w:rsidP="005F6CB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90FFA">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EC039A" w:rsidRPr="00F90FFA" w:rsidRDefault="00EC039A" w:rsidP="005F6CB1">
      <w:pPr>
        <w:spacing w:after="0" w:line="360" w:lineRule="auto"/>
        <w:jc w:val="both"/>
        <w:rPr>
          <w:rFonts w:ascii="Palatino Linotype" w:eastAsia="Calibri" w:hAnsi="Palatino Linotype" w:cs="Arial"/>
          <w:b/>
          <w:sz w:val="26"/>
          <w:szCs w:val="26"/>
          <w:lang w:val="es-ES" w:eastAsia="es-ES"/>
        </w:rPr>
      </w:pPr>
    </w:p>
    <w:p w:rsidR="005F6CB1" w:rsidRPr="00F90FFA" w:rsidRDefault="005F6CB1" w:rsidP="005F6CB1">
      <w:pPr>
        <w:spacing w:after="0" w:line="360" w:lineRule="auto"/>
        <w:jc w:val="both"/>
        <w:rPr>
          <w:rFonts w:ascii="Palatino Linotype" w:eastAsia="Calibri" w:hAnsi="Palatino Linotype" w:cs="Arial"/>
          <w:sz w:val="26"/>
          <w:szCs w:val="26"/>
          <w:lang w:val="es-ES" w:eastAsia="es-ES"/>
        </w:rPr>
      </w:pPr>
      <w:r w:rsidRPr="00F90FFA">
        <w:rPr>
          <w:rFonts w:ascii="Palatino Linotype" w:eastAsia="Calibri" w:hAnsi="Palatino Linotype" w:cs="Arial"/>
          <w:b/>
          <w:sz w:val="26"/>
          <w:szCs w:val="26"/>
          <w:lang w:val="es-ES" w:eastAsia="es-ES"/>
        </w:rPr>
        <w:t>TERCERO. Cuestiones de previo y especial pronunciamiento.</w:t>
      </w:r>
    </w:p>
    <w:p w:rsidR="005F6CB1" w:rsidRPr="00F90FFA" w:rsidRDefault="005F6CB1" w:rsidP="005F6CB1">
      <w:pPr>
        <w:spacing w:after="0" w:line="360" w:lineRule="auto"/>
        <w:jc w:val="both"/>
        <w:rPr>
          <w:rFonts w:ascii="Palatino Linotype" w:eastAsia="Times New Roman" w:hAnsi="Palatino Linotype" w:cs="Times New Roman"/>
          <w:sz w:val="24"/>
          <w:szCs w:val="24"/>
          <w:lang w:val="es-ES" w:eastAsia="es-ES"/>
        </w:rPr>
      </w:pPr>
      <w:r w:rsidRPr="00F90FFA">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F90FFA">
        <w:rPr>
          <w:rFonts w:ascii="Palatino Linotype" w:eastAsia="Times New Roman" w:hAnsi="Palatino Linotype" w:cs="Times New Roman"/>
          <w:sz w:val="24"/>
          <w:szCs w:val="24"/>
          <w:lang w:val="es-ES" w:eastAsia="es-ES"/>
        </w:rPr>
        <w:t xml:space="preserve">la Ley de Transparencia y </w:t>
      </w:r>
      <w:r w:rsidRPr="00F90FFA">
        <w:rPr>
          <w:rFonts w:ascii="Palatino Linotype" w:eastAsia="Times New Roman" w:hAnsi="Palatino Linotype" w:cs="Arial"/>
          <w:sz w:val="24"/>
          <w:szCs w:val="24"/>
          <w:lang w:val="es-ES_tradnl" w:eastAsia="es-ES"/>
        </w:rPr>
        <w:t>Acceso a la Información Pública del Estado de México y Municipios</w:t>
      </w:r>
      <w:r w:rsidRPr="00F90FFA">
        <w:rPr>
          <w:rFonts w:ascii="Palatino Linotype" w:eastAsia="Times New Roman" w:hAnsi="Palatino Linotype" w:cs="Times New Roman"/>
          <w:sz w:val="24"/>
          <w:szCs w:val="24"/>
          <w:lang w:val="es-ES" w:eastAsia="es-ES"/>
        </w:rPr>
        <w:t>, establecidos en el artículo 180 que enuncia:</w:t>
      </w:r>
    </w:p>
    <w:p w:rsidR="005F6CB1" w:rsidRPr="00F90FFA" w:rsidRDefault="005F6CB1" w:rsidP="005F6CB1">
      <w:pPr>
        <w:spacing w:after="0" w:line="360" w:lineRule="auto"/>
        <w:jc w:val="both"/>
        <w:rPr>
          <w:rFonts w:ascii="Palatino Linotype" w:eastAsia="Times New Roman" w:hAnsi="Palatino Linotype" w:cs="Times New Roman"/>
          <w:sz w:val="18"/>
          <w:szCs w:val="24"/>
          <w:lang w:val="es-ES" w:eastAsia="es-ES"/>
        </w:rPr>
      </w:pP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 xml:space="preserve">“Artículo 180. </w:t>
      </w:r>
      <w:r w:rsidRPr="00F90FFA">
        <w:rPr>
          <w:rFonts w:ascii="Palatino Linotype" w:eastAsia="Times New Roman" w:hAnsi="Palatino Linotype" w:cs="Arial"/>
          <w:i/>
          <w:szCs w:val="24"/>
          <w:lang w:val="es-ES" w:eastAsia="es-ES"/>
        </w:rPr>
        <w:t>El recurso de revisión contendrá:</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lastRenderedPageBreak/>
        <w:t>I. El sujeto obligado ante la cual se presentó la solicitud;</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II. El nombre del solicitante que recurre</w:t>
      </w:r>
      <w:r w:rsidRPr="00F90FFA">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III. El número de folio de respuesta de la solicitud de acceso;</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V. El acto que se recurre;</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VI. Las razones o motivos de inconformidad;</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VIII. Firma del recurrente, en su caso, cuando se presente por escrito, requisito sin el cual se dará trámite al recurso.</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En ningún caso será necesario que el particular ratifique el recurso de revisión interpuesto.</w:t>
      </w: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p>
    <w:p w:rsidR="005F6CB1" w:rsidRPr="00F90FFA" w:rsidRDefault="005F6CB1" w:rsidP="005F6CB1">
      <w:pPr>
        <w:spacing w:after="0" w:line="240" w:lineRule="auto"/>
        <w:ind w:left="851" w:right="851"/>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F90FFA">
        <w:rPr>
          <w:rFonts w:ascii="Palatino Linotype" w:eastAsia="Times New Roman" w:hAnsi="Palatino Linotype" w:cs="Arial"/>
          <w:i/>
          <w:szCs w:val="24"/>
          <w:lang w:val="es-ES" w:eastAsia="es-ES"/>
        </w:rPr>
        <w:t>, IV, VII y VIII.”</w:t>
      </w:r>
    </w:p>
    <w:p w:rsidR="005F6CB1" w:rsidRPr="00F90FFA" w:rsidRDefault="005F6CB1" w:rsidP="005F6CB1">
      <w:pPr>
        <w:spacing w:after="0" w:line="240" w:lineRule="auto"/>
        <w:ind w:left="851" w:right="851"/>
        <w:jc w:val="right"/>
        <w:rPr>
          <w:rFonts w:ascii="Palatino Linotype" w:eastAsia="Times New Roman" w:hAnsi="Palatino Linotype" w:cs="Arial"/>
          <w:i/>
          <w:sz w:val="20"/>
          <w:szCs w:val="24"/>
          <w:lang w:val="es-ES" w:eastAsia="es-ES"/>
        </w:rPr>
      </w:pPr>
      <w:r w:rsidRPr="00F90FFA">
        <w:rPr>
          <w:rFonts w:ascii="Palatino Linotype" w:eastAsia="Times New Roman" w:hAnsi="Palatino Linotype" w:cs="Arial"/>
          <w:i/>
          <w:sz w:val="20"/>
          <w:szCs w:val="24"/>
          <w:lang w:val="es-ES" w:eastAsia="es-ES"/>
        </w:rPr>
        <w:t>[Énfasis añadido]</w:t>
      </w:r>
    </w:p>
    <w:p w:rsidR="005F6CB1" w:rsidRPr="00F90FFA" w:rsidRDefault="005F6CB1" w:rsidP="005F6CB1">
      <w:pPr>
        <w:spacing w:after="0" w:line="276" w:lineRule="auto"/>
        <w:ind w:left="851"/>
        <w:jc w:val="right"/>
        <w:rPr>
          <w:rFonts w:ascii="Palatino Linotype" w:eastAsia="Times New Roman" w:hAnsi="Palatino Linotype" w:cs="Arial"/>
          <w:b/>
          <w:i/>
          <w:sz w:val="24"/>
          <w:szCs w:val="24"/>
          <w:lang w:val="es-ES" w:eastAsia="es-ES"/>
        </w:rPr>
      </w:pPr>
    </w:p>
    <w:p w:rsidR="005F6CB1" w:rsidRPr="00F90FFA" w:rsidRDefault="005F6CB1" w:rsidP="005F6CB1">
      <w:pPr>
        <w:spacing w:after="0" w:line="360" w:lineRule="auto"/>
        <w:jc w:val="both"/>
        <w:rPr>
          <w:rFonts w:ascii="Palatino Linotype" w:eastAsia="Calibri" w:hAnsi="Palatino Linotype" w:cs="Arial"/>
          <w:sz w:val="24"/>
          <w:szCs w:val="24"/>
          <w:lang w:val="es-ES" w:eastAsia="es-ES"/>
        </w:rPr>
      </w:pPr>
      <w:r w:rsidRPr="00F90FFA">
        <w:rPr>
          <w:rFonts w:ascii="Palatino Linotype" w:eastAsia="Calibri" w:hAnsi="Palatino Linotype" w:cs="Segoe UI"/>
          <w:sz w:val="24"/>
          <w:szCs w:val="24"/>
          <w:lang w:val="es-ES" w:eastAsia="es-ES"/>
        </w:rPr>
        <w:t xml:space="preserve">Cabe señalar que </w:t>
      </w:r>
      <w:r w:rsidRPr="00F90FFA">
        <w:rPr>
          <w:rFonts w:ascii="Palatino Linotype" w:eastAsia="Calibri" w:hAnsi="Palatino Linotype" w:cs="Segoe UI"/>
          <w:b/>
          <w:sz w:val="24"/>
          <w:szCs w:val="24"/>
          <w:lang w:val="es-ES" w:eastAsia="es-ES"/>
        </w:rPr>
        <w:t>El Recurrente</w:t>
      </w:r>
      <w:r w:rsidRPr="00F90FFA">
        <w:rPr>
          <w:rFonts w:ascii="Palatino Linotype" w:eastAsia="Calibri" w:hAnsi="Palatino Linotype" w:cs="Segoe UI"/>
          <w:sz w:val="24"/>
          <w:szCs w:val="24"/>
          <w:lang w:val="es-ES" w:eastAsia="es-ES"/>
        </w:rPr>
        <w:t xml:space="preserve"> ejerció de manera anónima su derecho de acceso a la información pública</w:t>
      </w:r>
      <w:r w:rsidRPr="00F90FFA">
        <w:rPr>
          <w:rFonts w:ascii="Palatino Linotype" w:eastAsia="Calibri" w:hAnsi="Palatino Linotype" w:cs="Times New Roman"/>
          <w:sz w:val="24"/>
          <w:szCs w:val="24"/>
          <w:lang w:val="es-ES" w:eastAsia="es-ES"/>
        </w:rPr>
        <w:t xml:space="preserve">, sin embargo, no es motivo para desechar las </w:t>
      </w:r>
      <w:r w:rsidRPr="00F90FF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EC039A" w:rsidRPr="00F90FFA" w:rsidRDefault="00EC039A" w:rsidP="00EC039A">
      <w:pPr>
        <w:pStyle w:val="Sinespaciado"/>
        <w:rPr>
          <w:lang w:val="es-ES" w:eastAsia="es-ES"/>
        </w:rPr>
      </w:pPr>
    </w:p>
    <w:p w:rsidR="005F6CB1" w:rsidRPr="00F90FFA" w:rsidRDefault="005F6CB1" w:rsidP="00EC039A">
      <w:pPr>
        <w:spacing w:after="0" w:line="240" w:lineRule="auto"/>
        <w:ind w:left="851" w:right="900"/>
        <w:jc w:val="both"/>
        <w:rPr>
          <w:rFonts w:ascii="Palatino Linotype" w:eastAsia="Calibri" w:hAnsi="Palatino Linotype" w:cs="Arial"/>
          <w:i/>
          <w:szCs w:val="24"/>
          <w:lang w:val="es-ES" w:eastAsia="es-ES"/>
        </w:rPr>
      </w:pPr>
      <w:r w:rsidRPr="00F90FFA">
        <w:rPr>
          <w:rFonts w:ascii="Palatino Linotype" w:eastAsia="Calibri" w:hAnsi="Palatino Linotype" w:cs="Arial"/>
          <w:i/>
          <w:szCs w:val="24"/>
          <w:lang w:val="es-ES" w:eastAsia="es-ES"/>
        </w:rPr>
        <w:t xml:space="preserve">“Las solicitudes anónimas, con nombre incompleto o seudónimo serán procedentes para su trámite por parte del sujeto obligado ante quien se presente. No podrá </w:t>
      </w:r>
      <w:r w:rsidRPr="00F90FFA">
        <w:rPr>
          <w:rFonts w:ascii="Palatino Linotype" w:eastAsia="Calibri" w:hAnsi="Palatino Linotype" w:cs="Arial"/>
          <w:i/>
          <w:szCs w:val="24"/>
          <w:lang w:val="es-ES" w:eastAsia="es-ES"/>
        </w:rPr>
        <w:lastRenderedPageBreak/>
        <w:t>requerirse información adicional con motivo del nombre proporcionado por el solicitante.”</w:t>
      </w:r>
    </w:p>
    <w:p w:rsidR="00EC039A" w:rsidRPr="00F90FFA" w:rsidRDefault="00EC039A" w:rsidP="00EC039A">
      <w:pPr>
        <w:spacing w:after="0" w:line="360" w:lineRule="auto"/>
        <w:jc w:val="both"/>
        <w:rPr>
          <w:rFonts w:ascii="Palatino Linotype" w:eastAsia="Calibri" w:hAnsi="Palatino Linotype" w:cs="Times New Roman"/>
          <w:sz w:val="24"/>
          <w:szCs w:val="24"/>
          <w:lang w:val="es-ES" w:eastAsia="es-ES"/>
        </w:rPr>
      </w:pPr>
    </w:p>
    <w:p w:rsidR="005F6CB1" w:rsidRPr="00F90FFA" w:rsidRDefault="005F6CB1" w:rsidP="00EC039A">
      <w:pPr>
        <w:spacing w:after="0" w:line="360" w:lineRule="auto"/>
        <w:jc w:val="both"/>
        <w:rPr>
          <w:rFonts w:ascii="Palatino Linotype" w:eastAsia="Calibri" w:hAnsi="Palatino Linotype" w:cs="Times New Roman"/>
          <w:sz w:val="24"/>
          <w:szCs w:val="24"/>
          <w:lang w:val="es-ES" w:eastAsia="es-ES"/>
        </w:rPr>
      </w:pPr>
      <w:r w:rsidRPr="00F90FF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F90FFA">
        <w:rPr>
          <w:rFonts w:ascii="Palatino Linotype" w:eastAsia="Calibri" w:hAnsi="Palatino Linotype" w:cs="Arial"/>
          <w:sz w:val="24"/>
          <w:szCs w:val="24"/>
          <w:lang w:val="es-ES" w:eastAsia="es-ES"/>
        </w:rPr>
        <w:t>vigésimo, vigésimo primero</w:t>
      </w:r>
      <w:r w:rsidRPr="00F90FFA">
        <w:rPr>
          <w:rFonts w:ascii="Palatino Linotype" w:eastAsia="Times New Roman" w:hAnsi="Palatino Linotype" w:cs="Arial"/>
          <w:sz w:val="24"/>
          <w:szCs w:val="24"/>
          <w:lang w:val="es-ES" w:eastAsia="es-ES"/>
        </w:rPr>
        <w:t xml:space="preserve"> y vigésimo segundo</w:t>
      </w:r>
      <w:r w:rsidRPr="00F90FFA">
        <w:rPr>
          <w:rFonts w:ascii="Palatino Linotype" w:eastAsia="Calibri" w:hAnsi="Palatino Linotype" w:cs="Times New Roman"/>
          <w:sz w:val="24"/>
          <w:szCs w:val="24"/>
          <w:lang w:val="es-ES" w:eastAsia="es-ES"/>
        </w:rPr>
        <w:t>, de la Constitución Política del Estado Libre y Soberano de México, se establece lo siguiente:</w:t>
      </w:r>
    </w:p>
    <w:p w:rsidR="00EC039A" w:rsidRPr="00F90FFA" w:rsidRDefault="00EC039A" w:rsidP="00EC039A">
      <w:pPr>
        <w:pStyle w:val="Sinespaciado"/>
        <w:rPr>
          <w:lang w:val="es-ES" w:eastAsia="es-ES"/>
        </w:rPr>
      </w:pPr>
    </w:p>
    <w:p w:rsidR="005F6CB1" w:rsidRPr="00F90FFA" w:rsidRDefault="005F6CB1" w:rsidP="00EC039A">
      <w:pPr>
        <w:spacing w:after="0" w:line="240" w:lineRule="auto"/>
        <w:ind w:left="851" w:right="851"/>
        <w:jc w:val="center"/>
        <w:rPr>
          <w:rFonts w:ascii="Palatino Linotype" w:eastAsia="Calibri" w:hAnsi="Palatino Linotype" w:cs="Times New Roman"/>
          <w:b/>
          <w:i/>
          <w:szCs w:val="24"/>
          <w:lang w:val="es-ES" w:eastAsia="es-ES"/>
        </w:rPr>
      </w:pPr>
      <w:r w:rsidRPr="00F90FFA">
        <w:rPr>
          <w:rFonts w:ascii="Palatino Linotype" w:eastAsia="Calibri" w:hAnsi="Palatino Linotype" w:cs="Times New Roman"/>
          <w:b/>
          <w:i/>
          <w:szCs w:val="24"/>
          <w:lang w:val="es-ES" w:eastAsia="es-ES"/>
        </w:rPr>
        <w:t>Constitución Política de los Estados Unidos Mexicanos</w:t>
      </w:r>
    </w:p>
    <w:p w:rsidR="005F6CB1" w:rsidRPr="00F90FFA" w:rsidRDefault="005F6CB1" w:rsidP="00EC039A">
      <w:pPr>
        <w:spacing w:after="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w:t>
      </w:r>
      <w:r w:rsidRPr="00F90FFA">
        <w:rPr>
          <w:rFonts w:ascii="Palatino Linotype" w:eastAsia="Calibri" w:hAnsi="Palatino Linotype" w:cs="Times New Roman"/>
          <w:b/>
          <w:i/>
          <w:szCs w:val="24"/>
          <w:lang w:val="es-ES" w:eastAsia="es-ES"/>
        </w:rPr>
        <w:t>Artículo 6</w:t>
      </w:r>
      <w:proofErr w:type="gramStart"/>
      <w:r w:rsidRPr="00F90FFA">
        <w:rPr>
          <w:rFonts w:ascii="Palatino Linotype" w:eastAsia="Calibri" w:hAnsi="Palatino Linotype" w:cs="Times New Roman"/>
          <w:i/>
          <w:szCs w:val="24"/>
          <w:lang w:val="es-ES" w:eastAsia="es-ES"/>
        </w:rPr>
        <w:t>°.-</w:t>
      </w:r>
      <w:proofErr w:type="gramEnd"/>
      <w:r w:rsidRPr="00F90FFA">
        <w:rPr>
          <w:rFonts w:ascii="Palatino Linotype" w:eastAsia="Calibri" w:hAnsi="Palatino Linotype" w:cs="Times New Roman"/>
          <w:i/>
          <w:szCs w:val="24"/>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 xml:space="preserve">Para efectos de lo dispuesto en el presente artículo se observará lo siguiente: </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b/>
          <w:i/>
          <w:szCs w:val="24"/>
          <w:lang w:val="es-ES" w:eastAsia="es-ES"/>
        </w:rPr>
        <w:t>A.</w:t>
      </w:r>
      <w:r w:rsidRPr="00F90FFA">
        <w:rPr>
          <w:rFonts w:ascii="Palatino Linotype" w:eastAsia="Calibri" w:hAnsi="Palatino Linotype" w:cs="Times New Roman"/>
          <w:i/>
          <w:szCs w:val="24"/>
          <w:lang w:val="es-ES" w:eastAsia="es-ES"/>
        </w:rPr>
        <w:t xml:space="preserve"> Para el ejercicio del derecho de acceso a la información, la Federación, los Estados y el Distrito Federal, en el ámbito de sus respectivas competencias, se regirán por los siguientes principios y bases:</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b/>
          <w:i/>
          <w:szCs w:val="24"/>
          <w:lang w:val="es-ES" w:eastAsia="es-ES"/>
        </w:rPr>
        <w:t xml:space="preserve">III. </w:t>
      </w:r>
      <w:r w:rsidRPr="00F90FFA">
        <w:rPr>
          <w:rFonts w:ascii="Palatino Linotype" w:eastAsia="Calibri" w:hAnsi="Palatino Linotype" w:cs="Times New Roman"/>
          <w:i/>
          <w:szCs w:val="24"/>
          <w:lang w:val="es-ES" w:eastAsia="es-ES"/>
        </w:rPr>
        <w:t xml:space="preserve">Toda persona, sin necesidad de acreditar interés alguno o justificar su utilización, tendrá acceso gratuito a la información pública, a sus datos personales o a la rectificación de éstos. </w:t>
      </w:r>
    </w:p>
    <w:p w:rsidR="005F6CB1" w:rsidRPr="00F90FFA" w:rsidRDefault="005F6CB1" w:rsidP="00EC039A">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b/>
          <w:i/>
          <w:szCs w:val="24"/>
          <w:lang w:val="es-ES" w:eastAsia="es-ES"/>
        </w:rPr>
        <w:t>IV.</w:t>
      </w:r>
      <w:r w:rsidRPr="00F90FFA">
        <w:rPr>
          <w:rFonts w:ascii="Palatino Linotype" w:eastAsia="Calibri" w:hAnsi="Palatino Linotype" w:cs="Times New Roman"/>
          <w:i/>
          <w:szCs w:val="24"/>
          <w:lang w:val="es-ES" w:eastAsia="es-ES"/>
        </w:rPr>
        <w:t xml:space="preserve"> Se establecerán mecanismos de acceso a la información y procedimientos de revisión expeditos que se sustanciarán ante los organismos autónomos especializados e imparciales que establece esta Constitución.”</w:t>
      </w:r>
      <w:r w:rsidR="00EC039A" w:rsidRPr="00F90FFA">
        <w:rPr>
          <w:rFonts w:ascii="Palatino Linotype" w:eastAsia="Calibri" w:hAnsi="Palatino Linotype" w:cs="Times New Roman"/>
          <w:i/>
          <w:szCs w:val="24"/>
          <w:lang w:val="es-ES" w:eastAsia="es-ES"/>
        </w:rPr>
        <w:t xml:space="preserve"> </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p>
    <w:p w:rsidR="005F6CB1" w:rsidRPr="00F90FFA" w:rsidRDefault="005F6CB1" w:rsidP="005F6CB1">
      <w:pPr>
        <w:spacing w:before="120" w:after="120" w:line="240" w:lineRule="auto"/>
        <w:ind w:left="851" w:right="851"/>
        <w:jc w:val="center"/>
        <w:rPr>
          <w:rFonts w:ascii="Palatino Linotype" w:eastAsia="Calibri" w:hAnsi="Palatino Linotype" w:cs="Times New Roman"/>
          <w:b/>
          <w:i/>
          <w:szCs w:val="24"/>
          <w:lang w:val="es-ES" w:eastAsia="es-ES"/>
        </w:rPr>
      </w:pPr>
      <w:r w:rsidRPr="00F90FFA">
        <w:rPr>
          <w:rFonts w:ascii="Palatino Linotype" w:eastAsia="Calibri" w:hAnsi="Palatino Linotype" w:cs="Times New Roman"/>
          <w:b/>
          <w:i/>
          <w:szCs w:val="24"/>
          <w:lang w:val="es-ES" w:eastAsia="es-ES"/>
        </w:rPr>
        <w:t>Constitución Política del Estado Libre y Soberano de México</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w:t>
      </w:r>
      <w:r w:rsidRPr="00F90FFA">
        <w:rPr>
          <w:rFonts w:ascii="Palatino Linotype" w:eastAsia="Calibri" w:hAnsi="Palatino Linotype" w:cs="Times New Roman"/>
          <w:b/>
          <w:i/>
          <w:szCs w:val="24"/>
          <w:lang w:val="es-ES" w:eastAsia="es-ES"/>
        </w:rPr>
        <w:t>Artículo 5</w:t>
      </w:r>
      <w:r w:rsidRPr="00F90FFA">
        <w:rPr>
          <w:rFonts w:ascii="Palatino Linotype" w:eastAsia="Calibri" w:hAnsi="Palatino Linotype" w:cs="Times New Roman"/>
          <w:i/>
          <w:szCs w:val="24"/>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w:t>
      </w:r>
      <w:r w:rsidRPr="00F90FFA">
        <w:rPr>
          <w:rFonts w:ascii="Palatino Linotype" w:eastAsia="Calibri" w:hAnsi="Palatino Linotype" w:cs="Times New Roman"/>
          <w:i/>
          <w:szCs w:val="24"/>
          <w:lang w:val="es-ES" w:eastAsia="es-ES"/>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 xml:space="preserve"> (…)</w:t>
      </w:r>
    </w:p>
    <w:p w:rsidR="00EC039A" w:rsidRPr="00F90FFA" w:rsidRDefault="005F6CB1" w:rsidP="00EC039A">
      <w:pPr>
        <w:spacing w:after="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w:t>
      </w:r>
      <w:r w:rsidR="00EC039A" w:rsidRPr="00F90FFA">
        <w:rPr>
          <w:rFonts w:ascii="Palatino Linotype" w:eastAsia="Calibri" w:hAnsi="Palatino Linotype" w:cs="Times New Roman"/>
          <w:i/>
          <w:szCs w:val="24"/>
          <w:lang w:val="es-ES" w:eastAsia="es-ES"/>
        </w:rPr>
        <w:t xml:space="preserve">y la difusión de este derecho. </w:t>
      </w:r>
    </w:p>
    <w:p w:rsidR="00EC039A" w:rsidRPr="00F90FFA" w:rsidRDefault="00EC039A" w:rsidP="00EC039A">
      <w:pPr>
        <w:spacing w:after="0" w:line="240" w:lineRule="auto"/>
        <w:ind w:left="851" w:right="851"/>
        <w:jc w:val="both"/>
        <w:rPr>
          <w:rFonts w:ascii="Palatino Linotype" w:eastAsia="Calibri" w:hAnsi="Palatino Linotype" w:cs="Times New Roman"/>
          <w:i/>
          <w:szCs w:val="24"/>
          <w:lang w:val="es-ES" w:eastAsia="es-ES"/>
        </w:rPr>
      </w:pPr>
    </w:p>
    <w:p w:rsidR="005F6CB1" w:rsidRPr="00F90FFA" w:rsidRDefault="005F6CB1" w:rsidP="00EC039A">
      <w:pPr>
        <w:spacing w:after="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w:t>
      </w:r>
      <w:r w:rsidR="00EC039A" w:rsidRPr="00F90FFA">
        <w:rPr>
          <w:rFonts w:ascii="Palatino Linotype" w:eastAsia="Calibri" w:hAnsi="Palatino Linotype" w:cs="Times New Roman"/>
          <w:i/>
          <w:szCs w:val="24"/>
          <w:lang w:val="es-ES" w:eastAsia="es-ES"/>
        </w:rPr>
        <w:t xml:space="preserve"> principios y bases siguientes:</w:t>
      </w:r>
    </w:p>
    <w:p w:rsidR="00EC039A" w:rsidRPr="00F90FFA" w:rsidRDefault="00EC039A" w:rsidP="00EC039A">
      <w:pPr>
        <w:spacing w:after="0" w:line="240" w:lineRule="auto"/>
        <w:ind w:left="851" w:right="851"/>
        <w:jc w:val="both"/>
        <w:rPr>
          <w:rFonts w:ascii="Palatino Linotype" w:eastAsia="Calibri" w:hAnsi="Palatino Linotype" w:cs="Times New Roman"/>
          <w:i/>
          <w:szCs w:val="24"/>
          <w:lang w:val="es-ES" w:eastAsia="es-ES"/>
        </w:rPr>
      </w:pP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w:t>
      </w:r>
    </w:p>
    <w:p w:rsidR="005F6CB1" w:rsidRPr="00F90FFA" w:rsidRDefault="005F6CB1" w:rsidP="005F6CB1">
      <w:pPr>
        <w:spacing w:after="0" w:line="240" w:lineRule="auto"/>
        <w:ind w:left="851" w:right="851"/>
        <w:jc w:val="both"/>
        <w:rPr>
          <w:rFonts w:ascii="Palatino Linotype" w:eastAsia="Calibri" w:hAnsi="Palatino Linotype" w:cs="Times New Roman"/>
          <w:i/>
          <w:sz w:val="24"/>
          <w:szCs w:val="24"/>
          <w:lang w:val="es-ES" w:eastAsia="es-ES"/>
        </w:rPr>
      </w:pPr>
      <w:r w:rsidRPr="00F90FFA">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5F6CB1" w:rsidRPr="00F90FFA" w:rsidRDefault="005F6CB1" w:rsidP="005F6CB1">
      <w:pPr>
        <w:spacing w:after="0" w:line="360" w:lineRule="auto"/>
        <w:jc w:val="both"/>
        <w:rPr>
          <w:rFonts w:ascii="Palatino Linotype" w:eastAsia="Calibri" w:hAnsi="Palatino Linotype" w:cs="Times New Roman"/>
          <w:sz w:val="24"/>
          <w:szCs w:val="24"/>
          <w:lang w:val="es-ES" w:eastAsia="es-ES"/>
        </w:rPr>
      </w:pPr>
    </w:p>
    <w:p w:rsidR="005F6CB1" w:rsidRPr="00F90FFA" w:rsidRDefault="005F6CB1" w:rsidP="005F6CB1">
      <w:pPr>
        <w:spacing w:after="0" w:line="360" w:lineRule="auto"/>
        <w:jc w:val="both"/>
        <w:rPr>
          <w:rFonts w:ascii="Palatino Linotype" w:eastAsia="Calibri" w:hAnsi="Palatino Linotype" w:cs="Times New Roman"/>
          <w:sz w:val="24"/>
          <w:szCs w:val="24"/>
          <w:lang w:val="es-ES" w:eastAsia="es-ES"/>
        </w:rPr>
      </w:pPr>
      <w:r w:rsidRPr="00F90FFA">
        <w:rPr>
          <w:rFonts w:ascii="Palatino Linotype" w:eastAsia="Calibri" w:hAnsi="Palatino Linotype" w:cs="Times New Roman"/>
          <w:sz w:val="24"/>
          <w:szCs w:val="24"/>
          <w:lang w:val="es-ES" w:eastAsia="es-ES"/>
        </w:rPr>
        <w:lastRenderedPageBreak/>
        <w:t>Por otra parte, del contenido del artículo 1 de la Constitución Política de los Estados Unidos Mexicanos, se destaca lo siguiente:</w:t>
      </w:r>
    </w:p>
    <w:p w:rsidR="005F6CB1" w:rsidRPr="00F90FFA" w:rsidRDefault="005F6CB1" w:rsidP="005F6CB1">
      <w:pPr>
        <w:spacing w:after="0" w:line="240" w:lineRule="auto"/>
        <w:rPr>
          <w:rFonts w:ascii="Times New Roman" w:eastAsia="Calibri" w:hAnsi="Times New Roman" w:cs="Times New Roman"/>
          <w:sz w:val="24"/>
          <w:szCs w:val="24"/>
          <w:lang w:eastAsia="es-ES"/>
        </w:rPr>
      </w:pP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w:t>
      </w:r>
      <w:r w:rsidRPr="00F90FFA">
        <w:rPr>
          <w:rFonts w:ascii="Palatino Linotype" w:eastAsia="Calibri" w:hAnsi="Palatino Linotype" w:cs="Times New Roman"/>
          <w:b/>
          <w:i/>
          <w:szCs w:val="24"/>
          <w:lang w:val="es-ES" w:eastAsia="es-ES"/>
        </w:rPr>
        <w:t>Artículo 1o</w:t>
      </w:r>
      <w:r w:rsidRPr="00F90FFA">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5F6CB1" w:rsidRPr="00F90FFA" w:rsidRDefault="005F6CB1" w:rsidP="005F6CB1">
      <w:pPr>
        <w:spacing w:before="120" w:after="120" w:line="240" w:lineRule="auto"/>
        <w:ind w:left="851" w:right="851"/>
        <w:jc w:val="both"/>
        <w:rPr>
          <w:rFonts w:ascii="Palatino Linotype" w:eastAsia="Calibri" w:hAnsi="Palatino Linotype" w:cs="Times New Roman"/>
          <w:i/>
          <w:szCs w:val="24"/>
          <w:lang w:val="es-ES" w:eastAsia="es-ES"/>
        </w:rPr>
      </w:pPr>
      <w:r w:rsidRPr="00F90FFA">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rsidR="005F6CB1" w:rsidRPr="00F90FFA" w:rsidRDefault="005F6CB1" w:rsidP="005F6CB1">
      <w:pPr>
        <w:spacing w:after="0" w:line="240" w:lineRule="auto"/>
        <w:rPr>
          <w:rFonts w:ascii="Times New Roman" w:eastAsia="Calibri" w:hAnsi="Times New Roman" w:cs="Times New Roman"/>
          <w:sz w:val="24"/>
          <w:szCs w:val="24"/>
          <w:lang w:eastAsia="es-ES"/>
        </w:rPr>
      </w:pPr>
    </w:p>
    <w:p w:rsidR="005F6CB1" w:rsidRPr="00F90FFA" w:rsidRDefault="005F6CB1" w:rsidP="005F6CB1">
      <w:pPr>
        <w:spacing w:after="0" w:line="360" w:lineRule="auto"/>
        <w:jc w:val="both"/>
        <w:rPr>
          <w:rFonts w:ascii="Palatino Linotype" w:eastAsia="Calibri" w:hAnsi="Palatino Linotype" w:cs="Times New Roman"/>
          <w:sz w:val="24"/>
          <w:szCs w:val="24"/>
          <w:lang w:val="es-ES" w:eastAsia="es-ES"/>
        </w:rPr>
      </w:pPr>
      <w:r w:rsidRPr="00F90FFA">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F90FF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F90FFA">
        <w:rPr>
          <w:rFonts w:ascii="Palatino Linotype" w:eastAsia="Calibri" w:hAnsi="Palatino Linotype" w:cs="Times New Roman"/>
          <w:sz w:val="24"/>
          <w:szCs w:val="24"/>
          <w:lang w:val="es-ES" w:eastAsia="es-ES"/>
        </w:rPr>
        <w:t>.</w:t>
      </w:r>
    </w:p>
    <w:p w:rsidR="005F6CB1" w:rsidRPr="00F90FFA" w:rsidRDefault="005F6CB1" w:rsidP="005F6CB1">
      <w:pPr>
        <w:spacing w:after="0" w:line="360" w:lineRule="auto"/>
        <w:jc w:val="both"/>
        <w:rPr>
          <w:rFonts w:ascii="Palatino Linotype" w:eastAsia="Calibri" w:hAnsi="Palatino Linotype" w:cs="Arial"/>
          <w:sz w:val="24"/>
          <w:szCs w:val="24"/>
          <w:lang w:val="es-ES" w:eastAsia="es-ES"/>
        </w:rPr>
      </w:pPr>
    </w:p>
    <w:p w:rsidR="005F6CB1" w:rsidRPr="00F90FFA" w:rsidRDefault="005F6CB1" w:rsidP="00F17586">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F90FFA">
        <w:rPr>
          <w:rFonts w:ascii="Palatino Linotype" w:eastAsia="Calibri" w:hAnsi="Palatino Linotype" w:cs="Arial"/>
          <w:sz w:val="24"/>
          <w:szCs w:val="24"/>
          <w:lang w:val="es-ES" w:eastAsia="es-ES"/>
        </w:rPr>
        <w:t xml:space="preserve">En conclusión, se cubrieron los requisitos de procedencia y </w:t>
      </w:r>
      <w:proofErr w:type="spellStart"/>
      <w:r w:rsidRPr="00F90FFA">
        <w:rPr>
          <w:rFonts w:ascii="Palatino Linotype" w:eastAsia="Calibri" w:hAnsi="Palatino Linotype" w:cs="Arial"/>
          <w:sz w:val="24"/>
          <w:szCs w:val="24"/>
          <w:lang w:val="es-ES" w:eastAsia="es-ES"/>
        </w:rPr>
        <w:t>procedibilidad</w:t>
      </w:r>
      <w:proofErr w:type="spellEnd"/>
      <w:r w:rsidRPr="00F90FFA">
        <w:rPr>
          <w:rFonts w:ascii="Palatino Linotype" w:eastAsia="Calibri" w:hAnsi="Palatino Linotype" w:cs="Arial"/>
          <w:sz w:val="24"/>
          <w:szCs w:val="24"/>
          <w:lang w:val="es-ES" w:eastAsia="es-ES"/>
        </w:rPr>
        <w:t xml:space="preserve"> y conforme a las constancias que obran en el expediente.</w:t>
      </w:r>
    </w:p>
    <w:p w:rsidR="005F6CB1" w:rsidRPr="00F90FFA" w:rsidRDefault="005F6CB1" w:rsidP="005F6CB1">
      <w:pPr>
        <w:spacing w:after="0" w:line="360" w:lineRule="auto"/>
        <w:jc w:val="both"/>
        <w:rPr>
          <w:rFonts w:ascii="Palatino Linotype" w:hAnsi="Palatino Linotype" w:cs="Arial"/>
          <w:b/>
          <w:sz w:val="28"/>
          <w:szCs w:val="28"/>
        </w:rPr>
      </w:pPr>
      <w:r w:rsidRPr="00F90FFA">
        <w:rPr>
          <w:rFonts w:ascii="Palatino Linotype" w:hAnsi="Palatino Linotype" w:cs="Arial"/>
          <w:b/>
          <w:sz w:val="28"/>
          <w:szCs w:val="28"/>
        </w:rPr>
        <w:lastRenderedPageBreak/>
        <w:t>CUARTO. De las causas de improcedencia.</w:t>
      </w:r>
    </w:p>
    <w:p w:rsidR="005F6CB1" w:rsidRPr="00F90FFA" w:rsidRDefault="005F6CB1" w:rsidP="005F6CB1">
      <w:pPr>
        <w:pStyle w:val="Prrafodelista"/>
        <w:autoSpaceDE w:val="0"/>
        <w:autoSpaceDN w:val="0"/>
        <w:adjustRightInd w:val="0"/>
        <w:spacing w:line="360" w:lineRule="auto"/>
        <w:ind w:left="0"/>
        <w:jc w:val="both"/>
        <w:rPr>
          <w:rFonts w:ascii="Palatino Linotype" w:hAnsi="Palatino Linotype" w:cs="Arial"/>
        </w:rPr>
      </w:pPr>
      <w:r w:rsidRPr="00F90FFA">
        <w:rPr>
          <w:rFonts w:ascii="Palatino Linotype" w:hAnsi="Palatino Linotype" w:cs="Arial"/>
        </w:rPr>
        <w:t xml:space="preserve">El estudio de las causas de improcedencia que se hagan valer por las partes o que se advierta de oficio por este </w:t>
      </w:r>
      <w:proofErr w:type="spellStart"/>
      <w:r w:rsidRPr="00F90FFA">
        <w:rPr>
          <w:rFonts w:ascii="Palatino Linotype" w:hAnsi="Palatino Linotype" w:cs="Arial"/>
        </w:rPr>
        <w:t>Resolutor</w:t>
      </w:r>
      <w:proofErr w:type="spellEnd"/>
      <w:r w:rsidRPr="00F90FFA">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F90FFA">
        <w:rPr>
          <w:rStyle w:val="Refdenotaalpie"/>
          <w:rFonts w:ascii="Palatino Linotype" w:hAnsi="Palatino Linotype" w:cs="Arial"/>
        </w:rPr>
        <w:footnoteReference w:id="1"/>
      </w:r>
      <w:r w:rsidRPr="00F90FFA">
        <w:rPr>
          <w:rFonts w:ascii="Palatino Linotype" w:hAnsi="Palatino Linotype" w:cs="Arial"/>
        </w:rPr>
        <w:t>.</w:t>
      </w:r>
    </w:p>
    <w:p w:rsidR="005F6CB1" w:rsidRPr="00F90FFA" w:rsidRDefault="005F6CB1" w:rsidP="005F6CB1">
      <w:pPr>
        <w:pStyle w:val="Prrafodelista"/>
        <w:autoSpaceDE w:val="0"/>
        <w:autoSpaceDN w:val="0"/>
        <w:adjustRightInd w:val="0"/>
        <w:spacing w:line="360" w:lineRule="auto"/>
        <w:ind w:left="0"/>
        <w:jc w:val="both"/>
        <w:rPr>
          <w:rFonts w:ascii="Palatino Linotype" w:hAnsi="Palatino Linotype" w:cs="Arial"/>
        </w:rPr>
      </w:pPr>
      <w:r w:rsidRPr="00F90FFA">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5F6CB1" w:rsidRPr="00F90FFA" w:rsidRDefault="005F6CB1" w:rsidP="005F6CB1">
      <w:pPr>
        <w:pStyle w:val="Prrafodelista"/>
        <w:autoSpaceDE w:val="0"/>
        <w:autoSpaceDN w:val="0"/>
        <w:adjustRightInd w:val="0"/>
        <w:spacing w:line="360" w:lineRule="auto"/>
        <w:ind w:left="0"/>
        <w:jc w:val="both"/>
        <w:rPr>
          <w:rFonts w:ascii="Palatino Linotype" w:hAnsi="Palatino Linotype" w:cs="Arial"/>
        </w:rPr>
      </w:pPr>
    </w:p>
    <w:p w:rsidR="005F6CB1" w:rsidRPr="00F90FFA" w:rsidRDefault="005F6CB1" w:rsidP="005F6CB1">
      <w:pPr>
        <w:pStyle w:val="Prrafodelista"/>
        <w:autoSpaceDE w:val="0"/>
        <w:autoSpaceDN w:val="0"/>
        <w:adjustRightInd w:val="0"/>
        <w:spacing w:line="360" w:lineRule="auto"/>
        <w:ind w:left="0"/>
        <w:jc w:val="both"/>
        <w:rPr>
          <w:rFonts w:ascii="Palatino Linotype" w:hAnsi="Palatino Linotype" w:cs="Arial"/>
          <w:sz w:val="28"/>
          <w:szCs w:val="28"/>
        </w:rPr>
      </w:pPr>
      <w:r w:rsidRPr="00F90FFA">
        <w:rPr>
          <w:rFonts w:ascii="Palatino Linotype" w:hAnsi="Palatino Linotype" w:cs="Arial"/>
          <w:b/>
          <w:sz w:val="28"/>
        </w:rPr>
        <w:t>QUINTO</w:t>
      </w:r>
      <w:r w:rsidRPr="00F90FFA">
        <w:rPr>
          <w:rFonts w:ascii="Palatino Linotype" w:hAnsi="Palatino Linotype" w:cs="Arial"/>
          <w:b/>
          <w:sz w:val="28"/>
          <w:szCs w:val="28"/>
        </w:rPr>
        <w:t>.</w:t>
      </w:r>
      <w:r w:rsidRPr="00F90FFA">
        <w:rPr>
          <w:rFonts w:ascii="Palatino Linotype" w:hAnsi="Palatino Linotype" w:cs="Arial"/>
          <w:sz w:val="28"/>
          <w:szCs w:val="28"/>
        </w:rPr>
        <w:t xml:space="preserve"> </w:t>
      </w:r>
      <w:r w:rsidRPr="00F90FFA">
        <w:rPr>
          <w:rFonts w:ascii="Palatino Linotype" w:hAnsi="Palatino Linotype" w:cs="Arial"/>
          <w:b/>
          <w:sz w:val="28"/>
          <w:szCs w:val="28"/>
        </w:rPr>
        <w:t>Estudio y resolución del asunto.</w:t>
      </w:r>
    </w:p>
    <w:p w:rsidR="005F6CB1" w:rsidRPr="00F90FFA" w:rsidRDefault="005F6CB1" w:rsidP="005F6CB1">
      <w:pPr>
        <w:pStyle w:val="Prrafodelista"/>
        <w:autoSpaceDE w:val="0"/>
        <w:autoSpaceDN w:val="0"/>
        <w:adjustRightInd w:val="0"/>
        <w:spacing w:line="360" w:lineRule="auto"/>
        <w:ind w:left="0"/>
        <w:jc w:val="both"/>
        <w:rPr>
          <w:rFonts w:ascii="Palatino Linotype" w:hAnsi="Palatino Linotype" w:cs="Arial"/>
        </w:rPr>
      </w:pPr>
      <w:r w:rsidRPr="00F90FF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5F6CB1" w:rsidRPr="00F90FFA" w:rsidRDefault="005F6CB1" w:rsidP="005F6CB1">
      <w:pPr>
        <w:pStyle w:val="Prrafodelista"/>
        <w:autoSpaceDE w:val="0"/>
        <w:autoSpaceDN w:val="0"/>
        <w:adjustRightInd w:val="0"/>
        <w:spacing w:line="360" w:lineRule="auto"/>
        <w:ind w:left="0"/>
        <w:jc w:val="both"/>
        <w:rPr>
          <w:rFonts w:ascii="Palatino Linotype" w:hAnsi="Palatino Linotype" w:cs="Arial"/>
        </w:rPr>
      </w:pPr>
    </w:p>
    <w:p w:rsidR="005F6CB1" w:rsidRPr="00F90FFA" w:rsidRDefault="005F6CB1" w:rsidP="00F17586">
      <w:pPr>
        <w:pStyle w:val="Prrafodelista"/>
        <w:autoSpaceDE w:val="0"/>
        <w:autoSpaceDN w:val="0"/>
        <w:adjustRightInd w:val="0"/>
        <w:spacing w:line="360" w:lineRule="auto"/>
        <w:ind w:left="0"/>
        <w:jc w:val="both"/>
        <w:rPr>
          <w:rFonts w:ascii="Palatino Linotype" w:hAnsi="Palatino Linotype" w:cs="Arial"/>
        </w:rPr>
      </w:pPr>
      <w:r w:rsidRPr="00F90FFA">
        <w:rPr>
          <w:rFonts w:ascii="Palatino Linotype" w:hAnsi="Palatino Linotype" w:cs="Arial"/>
        </w:rPr>
        <w:lastRenderedPageBreak/>
        <w:t xml:space="preserve">El estudio del presente recurso de revisión tiene como antecedentes, que el hoy </w:t>
      </w:r>
      <w:r w:rsidRPr="00F90FFA">
        <w:rPr>
          <w:rFonts w:ascii="Palatino Linotype" w:hAnsi="Palatino Linotype" w:cs="Arial"/>
          <w:b/>
        </w:rPr>
        <w:t xml:space="preserve">Recurrente </w:t>
      </w:r>
      <w:r w:rsidRPr="00F90FFA">
        <w:rPr>
          <w:rFonts w:ascii="Palatino Linotype" w:hAnsi="Palatino Linotype" w:cs="Arial"/>
        </w:rPr>
        <w:t xml:space="preserve">solicitó al </w:t>
      </w:r>
      <w:r w:rsidR="00F17586" w:rsidRPr="00F90FFA">
        <w:rPr>
          <w:rFonts w:ascii="Palatino Linotype" w:hAnsi="Palatino Linotype" w:cs="Arial"/>
          <w:b/>
        </w:rPr>
        <w:t>Sistema Municipal Para el Desarrollo Integral de la Familia de Valle de Chalco Solidaridad</w:t>
      </w:r>
      <w:r w:rsidRPr="00F90FFA">
        <w:rPr>
          <w:rFonts w:ascii="Palatino Linotype" w:hAnsi="Palatino Linotype" w:cs="Arial"/>
        </w:rPr>
        <w:t>,</w:t>
      </w:r>
      <w:r w:rsidRPr="00F90FFA">
        <w:rPr>
          <w:rFonts w:ascii="Palatino Linotype" w:hAnsi="Palatino Linotype" w:cs="Arial"/>
          <w:b/>
        </w:rPr>
        <w:t xml:space="preserve"> </w:t>
      </w:r>
      <w:r w:rsidRPr="00F90FFA">
        <w:rPr>
          <w:rFonts w:ascii="Palatino Linotype" w:hAnsi="Palatino Linotype" w:cs="Arial"/>
        </w:rPr>
        <w:t>la siguiente</w:t>
      </w:r>
      <w:r w:rsidRPr="00F90FFA">
        <w:rPr>
          <w:rFonts w:ascii="Palatino Linotype" w:hAnsi="Palatino Linotype" w:cs="Arial"/>
          <w:b/>
        </w:rPr>
        <w:t xml:space="preserve"> </w:t>
      </w:r>
      <w:r w:rsidRPr="00F90FFA">
        <w:rPr>
          <w:rFonts w:ascii="Palatino Linotype" w:hAnsi="Palatino Linotype" w:cs="Arial"/>
        </w:rPr>
        <w:t>información:</w:t>
      </w:r>
    </w:p>
    <w:p w:rsidR="00F17586" w:rsidRPr="00F90FFA" w:rsidRDefault="00F17586" w:rsidP="00F17586">
      <w:pPr>
        <w:pStyle w:val="Prrafodelista"/>
        <w:autoSpaceDE w:val="0"/>
        <w:autoSpaceDN w:val="0"/>
        <w:adjustRightInd w:val="0"/>
        <w:spacing w:line="360" w:lineRule="auto"/>
        <w:ind w:left="0"/>
        <w:jc w:val="both"/>
        <w:rPr>
          <w:rFonts w:ascii="Palatino Linotype" w:hAnsi="Palatino Linotype" w:cs="Arial"/>
        </w:rPr>
      </w:pPr>
    </w:p>
    <w:p w:rsidR="00F17586" w:rsidRPr="00F90FFA" w:rsidRDefault="00F17586" w:rsidP="00F17586">
      <w:pPr>
        <w:pStyle w:val="Prrafodelista"/>
        <w:numPr>
          <w:ilvl w:val="0"/>
          <w:numId w:val="22"/>
        </w:numPr>
        <w:autoSpaceDE w:val="0"/>
        <w:autoSpaceDN w:val="0"/>
        <w:adjustRightInd w:val="0"/>
        <w:spacing w:line="360" w:lineRule="auto"/>
        <w:jc w:val="both"/>
        <w:rPr>
          <w:rFonts w:ascii="Palatino Linotype" w:hAnsi="Palatino Linotype" w:cs="Arial"/>
        </w:rPr>
      </w:pPr>
      <w:proofErr w:type="spellStart"/>
      <w:r w:rsidRPr="00F90FFA">
        <w:rPr>
          <w:rFonts w:ascii="Palatino Linotype" w:hAnsi="Palatino Linotype" w:cs="Arial"/>
        </w:rPr>
        <w:t>Curriculum</w:t>
      </w:r>
      <w:proofErr w:type="spellEnd"/>
      <w:r w:rsidRPr="00F90FFA">
        <w:rPr>
          <w:rFonts w:ascii="Palatino Linotype" w:hAnsi="Palatino Linotype" w:cs="Arial"/>
        </w:rPr>
        <w:t xml:space="preserve"> Vitae, con documentos probatorios de la Presidenta del DIF Municipal.</w:t>
      </w:r>
    </w:p>
    <w:p w:rsidR="00F17586" w:rsidRPr="00F90FFA" w:rsidRDefault="00477609" w:rsidP="00F17586">
      <w:pPr>
        <w:pStyle w:val="Prrafodelista"/>
        <w:numPr>
          <w:ilvl w:val="0"/>
          <w:numId w:val="22"/>
        </w:numPr>
        <w:autoSpaceDE w:val="0"/>
        <w:autoSpaceDN w:val="0"/>
        <w:adjustRightInd w:val="0"/>
        <w:spacing w:line="360" w:lineRule="auto"/>
        <w:jc w:val="both"/>
        <w:rPr>
          <w:rFonts w:ascii="Palatino Linotype" w:hAnsi="Palatino Linotype" w:cs="Arial"/>
        </w:rPr>
      </w:pPr>
      <w:r w:rsidRPr="00F90FFA">
        <w:rPr>
          <w:rFonts w:ascii="Palatino Linotype" w:hAnsi="Palatino Linotype" w:cs="Arial"/>
        </w:rPr>
        <w:t>C</w:t>
      </w:r>
      <w:r w:rsidR="00F17586" w:rsidRPr="00F90FFA">
        <w:rPr>
          <w:rFonts w:ascii="Palatino Linotype" w:hAnsi="Palatino Linotype" w:cs="Arial"/>
        </w:rPr>
        <w:t xml:space="preserve">ertificación de competencia laboral del Titular de la Contraloría del DIF Municipal. </w:t>
      </w:r>
    </w:p>
    <w:p w:rsidR="00F17586" w:rsidRPr="00F90FFA" w:rsidRDefault="00F17586" w:rsidP="00F17586">
      <w:pPr>
        <w:pStyle w:val="Prrafodelista"/>
        <w:numPr>
          <w:ilvl w:val="0"/>
          <w:numId w:val="22"/>
        </w:numPr>
        <w:autoSpaceDE w:val="0"/>
        <w:autoSpaceDN w:val="0"/>
        <w:adjustRightInd w:val="0"/>
        <w:spacing w:line="360" w:lineRule="auto"/>
        <w:jc w:val="both"/>
        <w:rPr>
          <w:rFonts w:ascii="Palatino Linotype" w:hAnsi="Palatino Linotype" w:cs="Arial"/>
        </w:rPr>
      </w:pPr>
      <w:r w:rsidRPr="00F90FFA">
        <w:rPr>
          <w:rFonts w:ascii="Palatino Linotype" w:hAnsi="Palatino Linotype" w:cs="Arial"/>
        </w:rPr>
        <w:t xml:space="preserve">Cédula Profesional de </w:t>
      </w:r>
      <w:proofErr w:type="spellStart"/>
      <w:r w:rsidRPr="00F90FFA">
        <w:rPr>
          <w:rFonts w:ascii="Palatino Linotype" w:hAnsi="Palatino Linotype" w:cs="Arial"/>
        </w:rPr>
        <w:t>Jhoana</w:t>
      </w:r>
      <w:proofErr w:type="spellEnd"/>
      <w:r w:rsidRPr="00F90FFA">
        <w:rPr>
          <w:rFonts w:ascii="Palatino Linotype" w:hAnsi="Palatino Linotype" w:cs="Arial"/>
        </w:rPr>
        <w:t xml:space="preserve"> Morales Medina, de la Unidad de Planeación.</w:t>
      </w:r>
    </w:p>
    <w:p w:rsidR="00F17586" w:rsidRPr="00F90FFA" w:rsidRDefault="00F17586" w:rsidP="00F17586">
      <w:pPr>
        <w:pStyle w:val="Prrafodelista"/>
        <w:numPr>
          <w:ilvl w:val="0"/>
          <w:numId w:val="22"/>
        </w:numPr>
        <w:autoSpaceDE w:val="0"/>
        <w:autoSpaceDN w:val="0"/>
        <w:adjustRightInd w:val="0"/>
        <w:spacing w:line="360" w:lineRule="auto"/>
        <w:jc w:val="both"/>
        <w:rPr>
          <w:rFonts w:ascii="Palatino Linotype" w:hAnsi="Palatino Linotype" w:cs="Arial"/>
        </w:rPr>
      </w:pPr>
      <w:r w:rsidRPr="00F90FFA">
        <w:rPr>
          <w:rFonts w:ascii="Palatino Linotype" w:hAnsi="Palatino Linotype" w:cs="Arial"/>
        </w:rPr>
        <w:t>Nombre y cargo de las personas que son titulares de área, así como su cédula profesional.</w:t>
      </w:r>
    </w:p>
    <w:p w:rsidR="00F17586" w:rsidRPr="00F90FFA" w:rsidRDefault="00F17586" w:rsidP="00F17586">
      <w:pPr>
        <w:pStyle w:val="Prrafodelista"/>
        <w:numPr>
          <w:ilvl w:val="0"/>
          <w:numId w:val="22"/>
        </w:numPr>
        <w:autoSpaceDE w:val="0"/>
        <w:autoSpaceDN w:val="0"/>
        <w:adjustRightInd w:val="0"/>
        <w:spacing w:line="360" w:lineRule="auto"/>
        <w:jc w:val="both"/>
        <w:rPr>
          <w:rFonts w:ascii="Palatino Linotype" w:hAnsi="Palatino Linotype" w:cs="Arial"/>
        </w:rPr>
      </w:pPr>
      <w:r w:rsidRPr="00F90FFA">
        <w:rPr>
          <w:rFonts w:ascii="Palatino Linotype" w:hAnsi="Palatino Linotype" w:cs="Arial"/>
        </w:rPr>
        <w:t xml:space="preserve">El último recibo de nómina de </w:t>
      </w:r>
      <w:r w:rsidR="00172BEA">
        <w:rPr>
          <w:rFonts w:ascii="Palatino Linotype" w:hAnsi="Palatino Linotype" w:cs="Arial"/>
        </w:rPr>
        <w:t>XXXXXXXXXXXXXXXXXXXX</w:t>
      </w:r>
      <w:r w:rsidRPr="00F90FFA">
        <w:rPr>
          <w:rFonts w:ascii="Palatino Linotype" w:hAnsi="Palatino Linotype" w:cs="Arial"/>
        </w:rPr>
        <w:t xml:space="preserve">, </w:t>
      </w:r>
      <w:proofErr w:type="spellStart"/>
      <w:r w:rsidRPr="00F90FFA">
        <w:rPr>
          <w:rFonts w:ascii="Palatino Linotype" w:hAnsi="Palatino Linotype" w:cs="Arial"/>
          <w:i/>
        </w:rPr>
        <w:t>Curriculum</w:t>
      </w:r>
      <w:proofErr w:type="spellEnd"/>
      <w:r w:rsidRPr="00F90FFA">
        <w:rPr>
          <w:rFonts w:ascii="Palatino Linotype" w:hAnsi="Palatino Linotype" w:cs="Arial"/>
          <w:i/>
        </w:rPr>
        <w:t xml:space="preserve"> Vitae</w:t>
      </w:r>
      <w:r w:rsidRPr="00F90FFA">
        <w:rPr>
          <w:rFonts w:ascii="Palatino Linotype" w:hAnsi="Palatino Linotype" w:cs="Arial"/>
        </w:rPr>
        <w:t>, y documentos probatorios.</w:t>
      </w:r>
    </w:p>
    <w:p w:rsidR="00F17586" w:rsidRPr="00F90FFA" w:rsidRDefault="00F17586" w:rsidP="00F17586">
      <w:pPr>
        <w:pStyle w:val="Prrafodelista"/>
        <w:numPr>
          <w:ilvl w:val="0"/>
          <w:numId w:val="22"/>
        </w:numPr>
        <w:autoSpaceDE w:val="0"/>
        <w:autoSpaceDN w:val="0"/>
        <w:adjustRightInd w:val="0"/>
        <w:spacing w:line="360" w:lineRule="auto"/>
        <w:jc w:val="both"/>
        <w:rPr>
          <w:rFonts w:ascii="Palatino Linotype" w:hAnsi="Palatino Linotype" w:cs="Arial"/>
        </w:rPr>
      </w:pPr>
      <w:r w:rsidRPr="00F90FFA">
        <w:rPr>
          <w:rFonts w:ascii="Palatino Linotype" w:hAnsi="Palatino Linotype" w:cs="Arial"/>
        </w:rPr>
        <w:t>El cargo y el último recibo de nómina del C. Aldo Tapia Briceño.</w:t>
      </w:r>
    </w:p>
    <w:p w:rsidR="00F17586" w:rsidRPr="00F90FFA" w:rsidRDefault="00F17586" w:rsidP="00F17586">
      <w:pPr>
        <w:pStyle w:val="Prrafodelista"/>
        <w:autoSpaceDE w:val="0"/>
        <w:autoSpaceDN w:val="0"/>
        <w:adjustRightInd w:val="0"/>
        <w:spacing w:line="360" w:lineRule="auto"/>
        <w:ind w:left="720"/>
        <w:jc w:val="both"/>
        <w:rPr>
          <w:rFonts w:ascii="Palatino Linotype" w:hAnsi="Palatino Linotype" w:cs="Arial"/>
          <w:sz w:val="18"/>
        </w:rPr>
      </w:pPr>
    </w:p>
    <w:p w:rsidR="005F6CB1" w:rsidRPr="00F90FFA" w:rsidRDefault="005F6CB1" w:rsidP="00477609">
      <w:pPr>
        <w:spacing w:after="0" w:line="360" w:lineRule="auto"/>
        <w:ind w:right="49"/>
        <w:jc w:val="both"/>
        <w:rPr>
          <w:rFonts w:ascii="Palatino Linotype" w:hAnsi="Palatino Linotype"/>
          <w:sz w:val="24"/>
          <w:lang w:val="es-ES_tradnl"/>
        </w:rPr>
      </w:pPr>
      <w:r w:rsidRPr="00F90FFA">
        <w:rPr>
          <w:rFonts w:ascii="Palatino Linotype" w:hAnsi="Palatino Linotype"/>
          <w:sz w:val="24"/>
          <w:lang w:eastAsia="es-MX"/>
        </w:rPr>
        <w:t xml:space="preserve">Atento a la solicitud de información </w:t>
      </w:r>
      <w:r w:rsidRPr="00F90FFA">
        <w:rPr>
          <w:rFonts w:ascii="Palatino Linotype" w:hAnsi="Palatino Linotype"/>
          <w:b/>
          <w:sz w:val="24"/>
          <w:lang w:eastAsia="es-MX"/>
        </w:rPr>
        <w:t>El Sujeto Obligado</w:t>
      </w:r>
      <w:r w:rsidRPr="00F90FFA">
        <w:rPr>
          <w:rFonts w:ascii="Palatino Linotype" w:hAnsi="Palatino Linotype"/>
          <w:sz w:val="24"/>
          <w:lang w:eastAsia="es-MX"/>
        </w:rPr>
        <w:t>, emitió su respuesta</w:t>
      </w:r>
      <w:r w:rsidRPr="00F90FFA">
        <w:rPr>
          <w:rFonts w:ascii="Palatino Linotype" w:hAnsi="Palatino Linotype"/>
          <w:sz w:val="24"/>
          <w:lang w:val="es-ES_tradnl"/>
        </w:rPr>
        <w:t xml:space="preserve">; en las cuales, </w:t>
      </w:r>
      <w:r w:rsidR="00522059" w:rsidRPr="00F90FFA">
        <w:rPr>
          <w:rFonts w:ascii="Palatino Linotype" w:hAnsi="Palatino Linotype"/>
          <w:sz w:val="24"/>
          <w:lang w:val="es-ES_tradnl"/>
        </w:rPr>
        <w:t>remitió la siguiente información</w:t>
      </w:r>
      <w:r w:rsidRPr="00F90FFA">
        <w:rPr>
          <w:rFonts w:ascii="Palatino Linotype" w:hAnsi="Palatino Linotype"/>
          <w:sz w:val="24"/>
          <w:lang w:val="es-ES_tradnl"/>
        </w:rPr>
        <w:t>:</w:t>
      </w:r>
    </w:p>
    <w:p w:rsidR="00477609" w:rsidRPr="00F90FFA" w:rsidRDefault="00477609" w:rsidP="00477609">
      <w:pPr>
        <w:pStyle w:val="Sinespaciado"/>
        <w:rPr>
          <w:lang w:val="es-ES_tradnl"/>
        </w:rPr>
      </w:pPr>
    </w:p>
    <w:tbl>
      <w:tblPr>
        <w:tblStyle w:val="Tablaconcuadrcula"/>
        <w:tblW w:w="0" w:type="auto"/>
        <w:tblLook w:val="04A0" w:firstRow="1" w:lastRow="0" w:firstColumn="1" w:lastColumn="0" w:noHBand="0" w:noVBand="1"/>
      </w:tblPr>
      <w:tblGrid>
        <w:gridCol w:w="1980"/>
        <w:gridCol w:w="5386"/>
        <w:gridCol w:w="1696"/>
      </w:tblGrid>
      <w:tr w:rsidR="00522059" w:rsidRPr="00F90FFA" w:rsidTr="00477609">
        <w:trPr>
          <w:trHeight w:val="696"/>
        </w:trPr>
        <w:tc>
          <w:tcPr>
            <w:tcW w:w="1980" w:type="dxa"/>
            <w:shd w:val="clear" w:color="auto" w:fill="D9D9D9" w:themeFill="background1" w:themeFillShade="D9"/>
            <w:vAlign w:val="center"/>
          </w:tcPr>
          <w:p w:rsidR="00522059" w:rsidRPr="00F90FFA" w:rsidRDefault="00522059" w:rsidP="00F52EE8">
            <w:pPr>
              <w:jc w:val="center"/>
              <w:rPr>
                <w:rFonts w:ascii="Palatino Linotype" w:hAnsi="Palatino Linotype" w:cs="Arial"/>
                <w:b/>
                <w:i/>
              </w:rPr>
            </w:pPr>
            <w:r w:rsidRPr="00F90FFA">
              <w:rPr>
                <w:rFonts w:ascii="Palatino Linotype" w:hAnsi="Palatino Linotype" w:cs="Arial"/>
                <w:b/>
                <w:i/>
              </w:rPr>
              <w:t>Solicitud de información</w:t>
            </w:r>
          </w:p>
        </w:tc>
        <w:tc>
          <w:tcPr>
            <w:tcW w:w="5386" w:type="dxa"/>
            <w:shd w:val="clear" w:color="auto" w:fill="D9D9D9" w:themeFill="background1" w:themeFillShade="D9"/>
            <w:vAlign w:val="center"/>
          </w:tcPr>
          <w:p w:rsidR="00522059" w:rsidRPr="00F90FFA" w:rsidRDefault="00522059" w:rsidP="00F52EE8">
            <w:pPr>
              <w:jc w:val="center"/>
              <w:rPr>
                <w:rFonts w:ascii="Palatino Linotype" w:hAnsi="Palatino Linotype" w:cs="Arial"/>
                <w:b/>
                <w:i/>
              </w:rPr>
            </w:pPr>
            <w:r w:rsidRPr="00F90FFA">
              <w:rPr>
                <w:rFonts w:ascii="Palatino Linotype" w:hAnsi="Palatino Linotype" w:cs="Arial"/>
                <w:b/>
                <w:i/>
              </w:rPr>
              <w:t>Respuesta</w:t>
            </w:r>
          </w:p>
        </w:tc>
        <w:tc>
          <w:tcPr>
            <w:tcW w:w="1696" w:type="dxa"/>
            <w:shd w:val="clear" w:color="auto" w:fill="D9D9D9" w:themeFill="background1" w:themeFillShade="D9"/>
            <w:vAlign w:val="center"/>
          </w:tcPr>
          <w:p w:rsidR="00522059" w:rsidRPr="00F90FFA" w:rsidRDefault="00522059" w:rsidP="00522059">
            <w:pPr>
              <w:jc w:val="center"/>
              <w:rPr>
                <w:rFonts w:ascii="Palatino Linotype" w:hAnsi="Palatino Linotype" w:cs="Arial"/>
                <w:b/>
                <w:i/>
              </w:rPr>
            </w:pPr>
            <w:r w:rsidRPr="00F90FFA">
              <w:rPr>
                <w:rFonts w:ascii="Palatino Linotype" w:hAnsi="Palatino Linotype" w:cs="Arial"/>
                <w:b/>
                <w:i/>
              </w:rPr>
              <w:t>Cumplimiento</w:t>
            </w:r>
          </w:p>
        </w:tc>
      </w:tr>
      <w:tr w:rsidR="00522059" w:rsidRPr="00F90FFA" w:rsidTr="00477609">
        <w:tc>
          <w:tcPr>
            <w:tcW w:w="1980" w:type="dxa"/>
            <w:vAlign w:val="center"/>
          </w:tcPr>
          <w:p w:rsidR="00522059" w:rsidRPr="00F90FFA" w:rsidRDefault="00477609" w:rsidP="00477609">
            <w:pPr>
              <w:jc w:val="both"/>
              <w:rPr>
                <w:rFonts w:ascii="Palatino Linotype" w:hAnsi="Palatino Linotype" w:cs="Arial"/>
                <w:sz w:val="20"/>
              </w:rPr>
            </w:pPr>
            <w:proofErr w:type="spellStart"/>
            <w:r w:rsidRPr="00F90FFA">
              <w:rPr>
                <w:rFonts w:ascii="Palatino Linotype" w:hAnsi="Palatino Linotype" w:cs="Arial"/>
                <w:sz w:val="20"/>
              </w:rPr>
              <w:t>Curriculum</w:t>
            </w:r>
            <w:proofErr w:type="spellEnd"/>
            <w:r w:rsidRPr="00F90FFA">
              <w:rPr>
                <w:rFonts w:ascii="Palatino Linotype" w:hAnsi="Palatino Linotype" w:cs="Arial"/>
                <w:sz w:val="20"/>
              </w:rPr>
              <w:t xml:space="preserve"> Vitae, con documentos probatorios de la Presidenta del DIF Municipal.</w:t>
            </w:r>
          </w:p>
        </w:tc>
        <w:tc>
          <w:tcPr>
            <w:tcW w:w="5386" w:type="dxa"/>
            <w:vAlign w:val="center"/>
          </w:tcPr>
          <w:p w:rsidR="00522059" w:rsidRPr="00F90FFA" w:rsidRDefault="00477609" w:rsidP="00477609">
            <w:pPr>
              <w:jc w:val="both"/>
              <w:rPr>
                <w:rFonts w:ascii="Palatino Linotype" w:hAnsi="Palatino Linotype" w:cs="Arial"/>
              </w:rPr>
            </w:pPr>
            <w:r w:rsidRPr="00F90FFA">
              <w:rPr>
                <w:rFonts w:ascii="Palatino Linotype" w:hAnsi="Palatino Linotype" w:cs="Arial"/>
              </w:rPr>
              <w:t xml:space="preserve">El </w:t>
            </w:r>
            <w:r w:rsidRPr="00F90FFA">
              <w:rPr>
                <w:rFonts w:ascii="Palatino Linotype" w:hAnsi="Palatino Linotype" w:cs="Arial"/>
                <w:b/>
              </w:rPr>
              <w:t>Sujeto Obligado</w:t>
            </w:r>
            <w:r w:rsidRPr="00F90FFA">
              <w:rPr>
                <w:rFonts w:ascii="Palatino Linotype" w:hAnsi="Palatino Linotype" w:cs="Arial"/>
              </w:rPr>
              <w:t xml:space="preserve">, remitió la Ficha Curricular y la Cédula Profesional en la Licenciatura en Derecho de la C. Angélica Patricia López Chávez. </w:t>
            </w:r>
          </w:p>
        </w:tc>
        <w:tc>
          <w:tcPr>
            <w:tcW w:w="1696" w:type="dxa"/>
            <w:vAlign w:val="center"/>
          </w:tcPr>
          <w:p w:rsidR="00522059" w:rsidRPr="00F90FFA" w:rsidRDefault="00477609" w:rsidP="00477609">
            <w:pPr>
              <w:jc w:val="center"/>
              <w:rPr>
                <w:rFonts w:ascii="Palatino Linotype" w:hAnsi="Palatino Linotype" w:cs="Arial"/>
                <w:b/>
                <w:sz w:val="20"/>
              </w:rPr>
            </w:pPr>
            <w:r w:rsidRPr="00F90FFA">
              <w:rPr>
                <w:rFonts w:ascii="Palatino Linotype" w:hAnsi="Palatino Linotype" w:cs="Arial"/>
                <w:b/>
                <w:sz w:val="20"/>
              </w:rPr>
              <w:t>Parcialmente</w:t>
            </w:r>
          </w:p>
          <w:p w:rsidR="00477609" w:rsidRPr="00F90FFA" w:rsidRDefault="00477609" w:rsidP="00F52EE8">
            <w:pPr>
              <w:jc w:val="both"/>
              <w:rPr>
                <w:rFonts w:ascii="Palatino Linotype" w:hAnsi="Palatino Linotype" w:cs="Arial"/>
                <w:i/>
                <w:sz w:val="20"/>
              </w:rPr>
            </w:pPr>
            <w:r w:rsidRPr="00F90FFA">
              <w:rPr>
                <w:rFonts w:ascii="Palatino Linotype" w:hAnsi="Palatino Linotype" w:cs="Arial"/>
                <w:i/>
                <w:sz w:val="18"/>
              </w:rPr>
              <w:t>(Faltó el Acuerdo del Comité de Transparencia)</w:t>
            </w:r>
          </w:p>
        </w:tc>
      </w:tr>
      <w:tr w:rsidR="00522059" w:rsidRPr="00F90FFA" w:rsidTr="00477609">
        <w:tc>
          <w:tcPr>
            <w:tcW w:w="1980" w:type="dxa"/>
            <w:vAlign w:val="center"/>
          </w:tcPr>
          <w:p w:rsidR="00522059" w:rsidRPr="00F90FFA" w:rsidRDefault="00477609" w:rsidP="00477609">
            <w:pPr>
              <w:jc w:val="both"/>
              <w:rPr>
                <w:rFonts w:ascii="Palatino Linotype" w:hAnsi="Palatino Linotype" w:cs="Arial"/>
                <w:sz w:val="20"/>
              </w:rPr>
            </w:pPr>
            <w:r w:rsidRPr="00F90FFA">
              <w:rPr>
                <w:rFonts w:ascii="Palatino Linotype" w:hAnsi="Palatino Linotype" w:cs="Arial"/>
                <w:sz w:val="20"/>
              </w:rPr>
              <w:t xml:space="preserve">Certificación de competencia </w:t>
            </w:r>
            <w:r w:rsidRPr="00F90FFA">
              <w:rPr>
                <w:rFonts w:ascii="Palatino Linotype" w:hAnsi="Palatino Linotype" w:cs="Arial"/>
                <w:sz w:val="20"/>
              </w:rPr>
              <w:lastRenderedPageBreak/>
              <w:t>laboral del Titular de la Contraloría del DIF Municipal.</w:t>
            </w:r>
          </w:p>
        </w:tc>
        <w:tc>
          <w:tcPr>
            <w:tcW w:w="5386" w:type="dxa"/>
            <w:vAlign w:val="center"/>
          </w:tcPr>
          <w:p w:rsidR="00522059" w:rsidRPr="00F90FFA" w:rsidRDefault="00477609" w:rsidP="00F52EE8">
            <w:pPr>
              <w:jc w:val="both"/>
              <w:rPr>
                <w:rFonts w:ascii="Palatino Linotype" w:hAnsi="Palatino Linotype" w:cs="Arial"/>
                <w:i/>
                <w:sz w:val="20"/>
              </w:rPr>
            </w:pPr>
            <w:r w:rsidRPr="00F90FFA">
              <w:rPr>
                <w:rFonts w:ascii="Palatino Linotype" w:hAnsi="Palatino Linotype" w:cs="Arial"/>
              </w:rPr>
              <w:lastRenderedPageBreak/>
              <w:t xml:space="preserve">El </w:t>
            </w:r>
            <w:r w:rsidRPr="00F90FFA">
              <w:rPr>
                <w:rFonts w:ascii="Palatino Linotype" w:hAnsi="Palatino Linotype" w:cs="Arial"/>
                <w:b/>
              </w:rPr>
              <w:t>Sujeto Obligado</w:t>
            </w:r>
            <w:r w:rsidRPr="00F90FFA">
              <w:rPr>
                <w:rFonts w:ascii="Palatino Linotype" w:hAnsi="Palatino Linotype" w:cs="Arial"/>
              </w:rPr>
              <w:t xml:space="preserve">, remitió el Pre-Registro del Diagnóstico para la Certificación de Competencia </w:t>
            </w:r>
            <w:r w:rsidRPr="00F90FFA">
              <w:rPr>
                <w:rFonts w:ascii="Palatino Linotype" w:hAnsi="Palatino Linotype" w:cs="Arial"/>
              </w:rPr>
              <w:lastRenderedPageBreak/>
              <w:t xml:space="preserve">Laboral (Presencial) de fecha 21 de enero de 2022, ante el Instituto Hacendario del Estado de México, en la Ejecución de las Atribuciones de los Órganos Internos de Control en la Administración Pública Municipal. </w:t>
            </w:r>
          </w:p>
        </w:tc>
        <w:tc>
          <w:tcPr>
            <w:tcW w:w="1696" w:type="dxa"/>
            <w:vAlign w:val="center"/>
          </w:tcPr>
          <w:p w:rsidR="00522059" w:rsidRPr="00F90FFA" w:rsidRDefault="00477609" w:rsidP="00477609">
            <w:pPr>
              <w:jc w:val="center"/>
              <w:rPr>
                <w:rFonts w:ascii="Palatino Linotype" w:hAnsi="Palatino Linotype" w:cs="Arial"/>
                <w:b/>
                <w:sz w:val="20"/>
              </w:rPr>
            </w:pPr>
            <w:r w:rsidRPr="00F90FFA">
              <w:rPr>
                <w:rFonts w:ascii="Palatino Linotype" w:hAnsi="Palatino Linotype" w:cs="Arial"/>
                <w:b/>
                <w:sz w:val="20"/>
              </w:rPr>
              <w:lastRenderedPageBreak/>
              <w:t>SÍ</w:t>
            </w:r>
          </w:p>
          <w:p w:rsidR="00477609" w:rsidRPr="00F90FFA" w:rsidRDefault="00477609" w:rsidP="004E4E8C">
            <w:pPr>
              <w:jc w:val="both"/>
              <w:rPr>
                <w:rFonts w:ascii="Palatino Linotype" w:hAnsi="Palatino Linotype" w:cs="Arial"/>
                <w:i/>
                <w:sz w:val="20"/>
              </w:rPr>
            </w:pPr>
            <w:r w:rsidRPr="00F90FFA">
              <w:rPr>
                <w:rFonts w:ascii="Palatino Linotype" w:hAnsi="Palatino Linotype" w:cs="Arial"/>
                <w:i/>
                <w:sz w:val="18"/>
              </w:rPr>
              <w:lastRenderedPageBreak/>
              <w:t xml:space="preserve">(Por el tiempo otorgado por la Ley, aún se encuentra en tiempo para </w:t>
            </w:r>
            <w:r w:rsidR="004E4E8C" w:rsidRPr="00F90FFA">
              <w:rPr>
                <w:rFonts w:ascii="Palatino Linotype" w:hAnsi="Palatino Linotype" w:cs="Arial"/>
                <w:i/>
                <w:sz w:val="18"/>
              </w:rPr>
              <w:t>la certificación)</w:t>
            </w:r>
          </w:p>
        </w:tc>
      </w:tr>
      <w:tr w:rsidR="00F52EE8" w:rsidRPr="00F90FFA" w:rsidTr="00F52EE8">
        <w:tc>
          <w:tcPr>
            <w:tcW w:w="1980" w:type="dxa"/>
            <w:vAlign w:val="center"/>
          </w:tcPr>
          <w:p w:rsidR="00F52EE8" w:rsidRPr="00F90FFA" w:rsidRDefault="00F52EE8" w:rsidP="00F52EE8">
            <w:pPr>
              <w:jc w:val="both"/>
              <w:rPr>
                <w:rFonts w:ascii="Palatino Linotype" w:hAnsi="Palatino Linotype" w:cs="Arial"/>
                <w:sz w:val="20"/>
              </w:rPr>
            </w:pPr>
            <w:r w:rsidRPr="00F90FFA">
              <w:rPr>
                <w:rFonts w:ascii="Palatino Linotype" w:hAnsi="Palatino Linotype" w:cs="Arial"/>
                <w:sz w:val="20"/>
              </w:rPr>
              <w:lastRenderedPageBreak/>
              <w:t xml:space="preserve">Cédula Profesional de </w:t>
            </w:r>
            <w:proofErr w:type="spellStart"/>
            <w:r w:rsidRPr="00F90FFA">
              <w:rPr>
                <w:rFonts w:ascii="Palatino Linotype" w:hAnsi="Palatino Linotype" w:cs="Arial"/>
                <w:sz w:val="20"/>
              </w:rPr>
              <w:t>Jhoana</w:t>
            </w:r>
            <w:proofErr w:type="spellEnd"/>
            <w:r w:rsidRPr="00F90FFA">
              <w:rPr>
                <w:rFonts w:ascii="Palatino Linotype" w:hAnsi="Palatino Linotype" w:cs="Arial"/>
                <w:sz w:val="20"/>
              </w:rPr>
              <w:t xml:space="preserve"> Morales Medina, de la Unidad de Planeación.</w:t>
            </w:r>
          </w:p>
        </w:tc>
        <w:tc>
          <w:tcPr>
            <w:tcW w:w="5386" w:type="dxa"/>
            <w:vAlign w:val="center"/>
          </w:tcPr>
          <w:p w:rsidR="00F52EE8" w:rsidRPr="00F90FFA" w:rsidRDefault="00F52EE8" w:rsidP="00F52EE8">
            <w:pPr>
              <w:jc w:val="both"/>
              <w:rPr>
                <w:rFonts w:ascii="Palatino Linotype" w:hAnsi="Palatino Linotype" w:cs="Arial"/>
                <w:i/>
                <w:sz w:val="20"/>
              </w:rPr>
            </w:pPr>
            <w:r w:rsidRPr="00F90FFA">
              <w:rPr>
                <w:rFonts w:ascii="Palatino Linotype" w:hAnsi="Palatino Linotype" w:cs="Arial"/>
              </w:rPr>
              <w:t xml:space="preserve">Adjuntaron los documentos denominados </w:t>
            </w:r>
            <w:r w:rsidRPr="00F90FFA">
              <w:rPr>
                <w:rFonts w:ascii="Palatino Linotype" w:hAnsi="Palatino Linotype" w:cs="Arial"/>
                <w:i/>
              </w:rPr>
              <w:t xml:space="preserve">“AVANCE DE CRÉDITOS” </w:t>
            </w:r>
            <w:r w:rsidRPr="00F90FFA">
              <w:rPr>
                <w:rFonts w:ascii="Palatino Linotype" w:hAnsi="Palatino Linotype" w:cs="Arial"/>
              </w:rPr>
              <w:t xml:space="preserve">y </w:t>
            </w:r>
            <w:r w:rsidRPr="00F90FFA">
              <w:rPr>
                <w:rFonts w:ascii="Palatino Linotype" w:hAnsi="Palatino Linotype" w:cs="Arial"/>
                <w:i/>
              </w:rPr>
              <w:t>“Diploma”</w:t>
            </w:r>
            <w:r w:rsidRPr="00F90FFA">
              <w:rPr>
                <w:rFonts w:ascii="Palatino Linotype" w:hAnsi="Palatino Linotype" w:cs="Arial"/>
              </w:rPr>
              <w:t xml:space="preserve">, correspondientes a la Licenciatura en Gestión del Comercio Internacional, a nombre de la persona inmersa en la solicitud de información. </w:t>
            </w:r>
          </w:p>
        </w:tc>
        <w:tc>
          <w:tcPr>
            <w:tcW w:w="1696" w:type="dxa"/>
            <w:vAlign w:val="center"/>
          </w:tcPr>
          <w:p w:rsidR="00F52EE8" w:rsidRPr="00F90FFA" w:rsidRDefault="00F52EE8" w:rsidP="00D43CA8">
            <w:pPr>
              <w:jc w:val="center"/>
              <w:rPr>
                <w:rFonts w:ascii="Palatino Linotype" w:hAnsi="Palatino Linotype" w:cs="Arial"/>
                <w:b/>
                <w:sz w:val="20"/>
              </w:rPr>
            </w:pPr>
            <w:r w:rsidRPr="00F90FFA">
              <w:rPr>
                <w:rFonts w:ascii="Palatino Linotype" w:hAnsi="Palatino Linotype" w:cs="Arial"/>
                <w:b/>
                <w:sz w:val="20"/>
              </w:rPr>
              <w:t>Sí</w:t>
            </w:r>
          </w:p>
          <w:p w:rsidR="00F52EE8" w:rsidRPr="00F90FFA" w:rsidRDefault="00F52EE8" w:rsidP="00F52EE8">
            <w:pPr>
              <w:jc w:val="both"/>
              <w:rPr>
                <w:rFonts w:ascii="Palatino Linotype" w:hAnsi="Palatino Linotype" w:cs="Arial"/>
                <w:i/>
                <w:sz w:val="20"/>
              </w:rPr>
            </w:pPr>
            <w:r w:rsidRPr="00F90FFA">
              <w:rPr>
                <w:rFonts w:ascii="Palatino Linotype" w:hAnsi="Palatino Linotype" w:cs="Arial"/>
                <w:i/>
                <w:sz w:val="18"/>
              </w:rPr>
              <w:t>(Se gira oficio a la Dirección General de Datos Personales, por dejarse datos considerados como confidenciales [calificaciones])</w:t>
            </w:r>
          </w:p>
        </w:tc>
      </w:tr>
      <w:tr w:rsidR="00F52EE8" w:rsidRPr="00F90FFA" w:rsidTr="00F52EE8">
        <w:tc>
          <w:tcPr>
            <w:tcW w:w="1980" w:type="dxa"/>
            <w:vAlign w:val="center"/>
          </w:tcPr>
          <w:p w:rsidR="00F52EE8" w:rsidRPr="00F90FFA" w:rsidRDefault="00F52EE8" w:rsidP="00F52EE8">
            <w:pPr>
              <w:jc w:val="both"/>
              <w:rPr>
                <w:rFonts w:ascii="Palatino Linotype" w:hAnsi="Palatino Linotype" w:cs="Arial"/>
                <w:sz w:val="20"/>
              </w:rPr>
            </w:pPr>
            <w:r w:rsidRPr="00F90FFA">
              <w:rPr>
                <w:rFonts w:ascii="Palatino Linotype" w:hAnsi="Palatino Linotype" w:cs="Arial"/>
                <w:sz w:val="20"/>
              </w:rPr>
              <w:t>Nombre y cargo de las personas que son titulares de área, así como su cédula profesional.</w:t>
            </w:r>
          </w:p>
        </w:tc>
        <w:tc>
          <w:tcPr>
            <w:tcW w:w="5386" w:type="dxa"/>
            <w:vAlign w:val="center"/>
          </w:tcPr>
          <w:p w:rsidR="00F52EE8" w:rsidRPr="00F90FFA" w:rsidRDefault="00F52EE8" w:rsidP="00F52EE8">
            <w:pPr>
              <w:jc w:val="both"/>
              <w:rPr>
                <w:rFonts w:ascii="Palatino Linotype" w:hAnsi="Palatino Linotype" w:cs="Arial"/>
              </w:rPr>
            </w:pPr>
            <w:r w:rsidRPr="00F90FFA">
              <w:rPr>
                <w:rFonts w:ascii="Palatino Linotype" w:hAnsi="Palatino Linotype" w:cs="Arial"/>
              </w:rPr>
              <w:t xml:space="preserve">Remitieron diversas Cédulas Profesionales de los Titulares de área. </w:t>
            </w:r>
          </w:p>
          <w:p w:rsidR="00F52EE8" w:rsidRPr="00F90FFA" w:rsidRDefault="00F52EE8" w:rsidP="00F52EE8">
            <w:pPr>
              <w:jc w:val="both"/>
              <w:rPr>
                <w:rFonts w:ascii="Palatino Linotype" w:hAnsi="Palatino Linotype" w:cs="Arial"/>
              </w:rPr>
            </w:pPr>
          </w:p>
          <w:p w:rsidR="00F52EE8" w:rsidRPr="00F90FFA" w:rsidRDefault="00F52EE8" w:rsidP="00F52EE8">
            <w:pPr>
              <w:jc w:val="both"/>
              <w:rPr>
                <w:rFonts w:ascii="Palatino Linotype" w:hAnsi="Palatino Linotype" w:cs="Arial"/>
              </w:rPr>
            </w:pPr>
            <w:r w:rsidRPr="00F90FFA">
              <w:rPr>
                <w:rFonts w:ascii="Palatino Linotype" w:hAnsi="Palatino Linotype" w:cs="Arial"/>
              </w:rPr>
              <w:t>Asimismo, es de destacar que, de la información remitida, únicamente dos cargos son los que están obligados a contar con Título o Cédula Profesional; los cuales son, el Contralor Interno y el Tesorero, y en ambos cargos, enviaron la documentación solicitada.</w:t>
            </w:r>
          </w:p>
        </w:tc>
        <w:tc>
          <w:tcPr>
            <w:tcW w:w="1696" w:type="dxa"/>
            <w:vAlign w:val="center"/>
          </w:tcPr>
          <w:p w:rsidR="00F52EE8" w:rsidRPr="00F90FFA" w:rsidRDefault="00F52EE8" w:rsidP="00F52EE8">
            <w:pPr>
              <w:jc w:val="center"/>
              <w:rPr>
                <w:rFonts w:ascii="Palatino Linotype" w:hAnsi="Palatino Linotype" w:cs="Arial"/>
                <w:b/>
                <w:sz w:val="20"/>
              </w:rPr>
            </w:pPr>
            <w:r w:rsidRPr="00F90FFA">
              <w:rPr>
                <w:rFonts w:ascii="Palatino Linotype" w:hAnsi="Palatino Linotype" w:cs="Arial"/>
                <w:b/>
                <w:sz w:val="20"/>
              </w:rPr>
              <w:t>Parcialmente</w:t>
            </w:r>
          </w:p>
          <w:p w:rsidR="00F52EE8" w:rsidRPr="00F90FFA" w:rsidRDefault="00F52EE8" w:rsidP="00F52EE8">
            <w:pPr>
              <w:jc w:val="both"/>
              <w:rPr>
                <w:rFonts w:ascii="Palatino Linotype" w:hAnsi="Palatino Linotype" w:cs="Arial"/>
                <w:i/>
                <w:sz w:val="20"/>
              </w:rPr>
            </w:pPr>
            <w:r w:rsidRPr="00F90FFA">
              <w:rPr>
                <w:rFonts w:ascii="Palatino Linotype" w:hAnsi="Palatino Linotype" w:cs="Arial"/>
                <w:i/>
                <w:sz w:val="18"/>
              </w:rPr>
              <w:t>(Faltó el Acuerdo del Comité de Transparencia)</w:t>
            </w:r>
          </w:p>
        </w:tc>
      </w:tr>
      <w:tr w:rsidR="00F836C9" w:rsidRPr="00F90FFA" w:rsidTr="008713BC">
        <w:tc>
          <w:tcPr>
            <w:tcW w:w="1980" w:type="dxa"/>
            <w:vAlign w:val="center"/>
          </w:tcPr>
          <w:p w:rsidR="00F836C9" w:rsidRPr="00F90FFA" w:rsidRDefault="00F836C9" w:rsidP="00172BEA">
            <w:pPr>
              <w:jc w:val="both"/>
              <w:rPr>
                <w:rFonts w:ascii="Palatino Linotype" w:hAnsi="Palatino Linotype" w:cs="Arial"/>
                <w:sz w:val="20"/>
              </w:rPr>
            </w:pPr>
            <w:r w:rsidRPr="00F90FFA">
              <w:rPr>
                <w:rFonts w:ascii="Palatino Linotype" w:hAnsi="Palatino Linotype" w:cs="Arial"/>
                <w:sz w:val="20"/>
              </w:rPr>
              <w:t xml:space="preserve">El último recibo de nómina de </w:t>
            </w:r>
            <w:r w:rsidR="00172BEA">
              <w:rPr>
                <w:rFonts w:ascii="Palatino Linotype" w:hAnsi="Palatino Linotype" w:cs="Arial"/>
                <w:sz w:val="20"/>
              </w:rPr>
              <w:t>XXXX XXXXXXXXX XXXXXX</w:t>
            </w:r>
            <w:r w:rsidRPr="00F90FFA">
              <w:rPr>
                <w:rFonts w:ascii="Palatino Linotype" w:hAnsi="Palatino Linotype" w:cs="Arial"/>
                <w:sz w:val="20"/>
              </w:rPr>
              <w:t xml:space="preserve">, </w:t>
            </w:r>
            <w:proofErr w:type="spellStart"/>
            <w:r w:rsidRPr="00F90FFA">
              <w:rPr>
                <w:rFonts w:ascii="Palatino Linotype" w:hAnsi="Palatino Linotype" w:cs="Arial"/>
                <w:sz w:val="20"/>
              </w:rPr>
              <w:t>Curriculum</w:t>
            </w:r>
            <w:proofErr w:type="spellEnd"/>
            <w:r w:rsidRPr="00F90FFA">
              <w:rPr>
                <w:rFonts w:ascii="Palatino Linotype" w:hAnsi="Palatino Linotype" w:cs="Arial"/>
                <w:sz w:val="20"/>
              </w:rPr>
              <w:t xml:space="preserve"> Vitae, y documentos probatorios.</w:t>
            </w:r>
          </w:p>
        </w:tc>
        <w:tc>
          <w:tcPr>
            <w:tcW w:w="5386" w:type="dxa"/>
            <w:vAlign w:val="center"/>
          </w:tcPr>
          <w:p w:rsidR="00F836C9" w:rsidRPr="00F90FFA" w:rsidRDefault="00F836C9" w:rsidP="00172BEA">
            <w:pPr>
              <w:jc w:val="both"/>
              <w:rPr>
                <w:rFonts w:ascii="Palatino Linotype" w:hAnsi="Palatino Linotype" w:cs="Arial"/>
              </w:rPr>
            </w:pPr>
            <w:r w:rsidRPr="00F90FFA">
              <w:rPr>
                <w:rFonts w:ascii="Palatino Linotype" w:hAnsi="Palatino Linotype" w:cs="Arial"/>
              </w:rPr>
              <w:t xml:space="preserve">Informaron que, dentro de la nómina de personal del SMDIF, no se cuenta con ningún servidor público bajo el nombre de </w:t>
            </w:r>
            <w:r w:rsidR="00172BEA">
              <w:rPr>
                <w:rFonts w:ascii="Palatino Linotype" w:hAnsi="Palatino Linotype" w:cs="Arial"/>
              </w:rPr>
              <w:t>XXXXXXXXXXXXXXXXXXXX</w:t>
            </w:r>
            <w:r w:rsidRPr="00F90FFA">
              <w:rPr>
                <w:rFonts w:ascii="Palatino Linotype" w:hAnsi="Palatino Linotype" w:cs="Arial"/>
              </w:rPr>
              <w:t>.</w:t>
            </w:r>
          </w:p>
        </w:tc>
        <w:tc>
          <w:tcPr>
            <w:tcW w:w="1696" w:type="dxa"/>
            <w:vAlign w:val="center"/>
          </w:tcPr>
          <w:p w:rsidR="00F836C9" w:rsidRPr="00F90FFA" w:rsidRDefault="00F836C9" w:rsidP="00F836C9">
            <w:pPr>
              <w:jc w:val="center"/>
              <w:rPr>
                <w:rFonts w:ascii="Palatino Linotype" w:hAnsi="Palatino Linotype" w:cs="Arial"/>
                <w:b/>
                <w:sz w:val="20"/>
              </w:rPr>
            </w:pPr>
            <w:r w:rsidRPr="00F90FFA">
              <w:rPr>
                <w:rFonts w:ascii="Palatino Linotype" w:hAnsi="Palatino Linotype" w:cs="Arial"/>
                <w:b/>
                <w:sz w:val="20"/>
              </w:rPr>
              <w:t>Parcialmente</w:t>
            </w:r>
          </w:p>
          <w:p w:rsidR="00F836C9" w:rsidRPr="00F90FFA" w:rsidRDefault="00F836C9" w:rsidP="00F836C9">
            <w:pPr>
              <w:jc w:val="both"/>
              <w:rPr>
                <w:rFonts w:ascii="Palatino Linotype" w:hAnsi="Palatino Linotype" w:cs="Arial"/>
                <w:i/>
                <w:sz w:val="20"/>
              </w:rPr>
            </w:pPr>
            <w:r w:rsidRPr="00F90FFA">
              <w:rPr>
                <w:rFonts w:ascii="Palatino Linotype" w:hAnsi="Palatino Linotype" w:cs="Arial"/>
                <w:i/>
                <w:sz w:val="18"/>
              </w:rPr>
              <w:t>(Faltó una búsqueda exhaustiva y razonable de la información)</w:t>
            </w:r>
          </w:p>
        </w:tc>
      </w:tr>
      <w:tr w:rsidR="00F836C9" w:rsidRPr="00F90FFA" w:rsidTr="008713BC">
        <w:tc>
          <w:tcPr>
            <w:tcW w:w="1980" w:type="dxa"/>
            <w:vAlign w:val="center"/>
          </w:tcPr>
          <w:p w:rsidR="00F836C9" w:rsidRPr="00F90FFA" w:rsidRDefault="00F836C9" w:rsidP="00F836C9">
            <w:pPr>
              <w:jc w:val="both"/>
              <w:rPr>
                <w:rFonts w:ascii="Palatino Linotype" w:hAnsi="Palatino Linotype" w:cs="Arial"/>
                <w:sz w:val="20"/>
              </w:rPr>
            </w:pPr>
            <w:r w:rsidRPr="00F90FFA">
              <w:rPr>
                <w:rFonts w:ascii="Palatino Linotype" w:hAnsi="Palatino Linotype" w:cs="Arial"/>
                <w:sz w:val="20"/>
              </w:rPr>
              <w:t>El cargo y el último recibo de nómina del C. Aldo Tapia Briceño.</w:t>
            </w:r>
          </w:p>
        </w:tc>
        <w:tc>
          <w:tcPr>
            <w:tcW w:w="5386" w:type="dxa"/>
            <w:vAlign w:val="center"/>
          </w:tcPr>
          <w:p w:rsidR="00F836C9" w:rsidRPr="00F90FFA" w:rsidRDefault="00F836C9" w:rsidP="00F836C9">
            <w:pPr>
              <w:jc w:val="both"/>
              <w:rPr>
                <w:rFonts w:ascii="Palatino Linotype" w:hAnsi="Palatino Linotype" w:cs="Arial"/>
              </w:rPr>
            </w:pPr>
            <w:r w:rsidRPr="00F90FFA">
              <w:rPr>
                <w:rFonts w:ascii="Palatino Linotype" w:hAnsi="Palatino Linotype" w:cs="Arial"/>
              </w:rPr>
              <w:t>Informaron que, dentro de la nómina de personal del SMDIF, no se cuenta con ningún servidor público bajo el nombre de Aldo Tapia Briceño.</w:t>
            </w:r>
          </w:p>
        </w:tc>
        <w:tc>
          <w:tcPr>
            <w:tcW w:w="1696" w:type="dxa"/>
            <w:vAlign w:val="center"/>
          </w:tcPr>
          <w:p w:rsidR="00F836C9" w:rsidRPr="00F90FFA" w:rsidRDefault="00F836C9" w:rsidP="00F836C9">
            <w:pPr>
              <w:jc w:val="center"/>
              <w:rPr>
                <w:rFonts w:ascii="Palatino Linotype" w:hAnsi="Palatino Linotype" w:cs="Arial"/>
                <w:b/>
                <w:sz w:val="20"/>
              </w:rPr>
            </w:pPr>
            <w:r w:rsidRPr="00F90FFA">
              <w:rPr>
                <w:rFonts w:ascii="Palatino Linotype" w:hAnsi="Palatino Linotype" w:cs="Arial"/>
                <w:b/>
                <w:sz w:val="20"/>
              </w:rPr>
              <w:t>Parcialmente</w:t>
            </w:r>
          </w:p>
          <w:p w:rsidR="00F836C9" w:rsidRPr="00F90FFA" w:rsidRDefault="00F836C9" w:rsidP="00F836C9">
            <w:pPr>
              <w:jc w:val="both"/>
              <w:rPr>
                <w:rFonts w:ascii="Palatino Linotype" w:hAnsi="Palatino Linotype" w:cs="Arial"/>
                <w:i/>
                <w:sz w:val="20"/>
              </w:rPr>
            </w:pPr>
            <w:r w:rsidRPr="00F90FFA">
              <w:rPr>
                <w:rFonts w:ascii="Palatino Linotype" w:hAnsi="Palatino Linotype" w:cs="Arial"/>
                <w:i/>
                <w:sz w:val="18"/>
              </w:rPr>
              <w:t>(Faltó una búsqueda exhaustiva y razonable de la información)</w:t>
            </w:r>
          </w:p>
        </w:tc>
      </w:tr>
    </w:tbl>
    <w:p w:rsidR="005F6CB1" w:rsidRPr="00F90FFA" w:rsidRDefault="005F6CB1" w:rsidP="00F836C9">
      <w:pPr>
        <w:autoSpaceDE w:val="0"/>
        <w:autoSpaceDN w:val="0"/>
        <w:adjustRightInd w:val="0"/>
        <w:spacing w:line="360" w:lineRule="auto"/>
        <w:rPr>
          <w:rFonts w:ascii="Palatino Linotype" w:hAnsi="Palatino Linotype"/>
          <w:lang w:val="es-ES_tradnl"/>
        </w:rPr>
      </w:pPr>
    </w:p>
    <w:p w:rsidR="008713BC" w:rsidRPr="00F90FFA" w:rsidRDefault="005F6CB1" w:rsidP="00F836C9">
      <w:pPr>
        <w:autoSpaceDE w:val="0"/>
        <w:autoSpaceDN w:val="0"/>
        <w:adjustRightInd w:val="0"/>
        <w:spacing w:after="0" w:line="360" w:lineRule="auto"/>
        <w:jc w:val="both"/>
        <w:rPr>
          <w:rFonts w:ascii="Palatino Linotype" w:hAnsi="Palatino Linotype" w:cs="Arial"/>
          <w:bCs/>
          <w:sz w:val="24"/>
        </w:rPr>
      </w:pPr>
      <w:r w:rsidRPr="00F90FFA">
        <w:rPr>
          <w:rFonts w:ascii="Palatino Linotype" w:hAnsi="Palatino Linotype" w:cs="Arial"/>
          <w:bCs/>
          <w:sz w:val="24"/>
        </w:rPr>
        <w:t xml:space="preserve">Es de destacar que este Órgano Garante, no está facultado para manifestarse sobre la veracidad de lo afirmado por parte del </w:t>
      </w:r>
      <w:r w:rsidRPr="00F90FFA">
        <w:rPr>
          <w:rFonts w:ascii="Palatino Linotype" w:hAnsi="Palatino Linotype" w:cs="Arial"/>
          <w:b/>
          <w:bCs/>
          <w:sz w:val="24"/>
        </w:rPr>
        <w:t>Sujeto Obligado</w:t>
      </w:r>
      <w:r w:rsidRPr="00F90FFA">
        <w:rPr>
          <w:rFonts w:ascii="Palatino Linotype" w:hAnsi="Palatino Linotype" w:cs="Arial"/>
          <w:bCs/>
          <w:sz w:val="24"/>
        </w:rPr>
        <w:t xml:space="preserve"> pues no existe precepto legal alguno en la Ley de la materia que lo faculte para ello. </w:t>
      </w:r>
    </w:p>
    <w:p w:rsidR="005F6CB1" w:rsidRPr="00F90FFA" w:rsidRDefault="005F6CB1" w:rsidP="008713BC">
      <w:pPr>
        <w:spacing w:after="0" w:line="360" w:lineRule="auto"/>
        <w:jc w:val="both"/>
        <w:rPr>
          <w:rFonts w:ascii="Palatino Linotype" w:hAnsi="Palatino Linotype"/>
          <w:sz w:val="24"/>
          <w:szCs w:val="24"/>
        </w:rPr>
      </w:pPr>
      <w:r w:rsidRPr="00F90FFA">
        <w:rPr>
          <w:rFonts w:ascii="Palatino Linotype" w:hAnsi="Palatino Linotype" w:cs="Arial"/>
          <w:sz w:val="24"/>
          <w:szCs w:val="24"/>
        </w:rPr>
        <w:lastRenderedPageBreak/>
        <w:t>Lo anterior se robustece con lo plasmado en el criterio</w:t>
      </w:r>
      <w:r w:rsidRPr="00F90FFA">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8713BC" w:rsidRPr="00F90FFA" w:rsidRDefault="008713BC" w:rsidP="008713BC">
      <w:pPr>
        <w:pStyle w:val="Sinespaciado"/>
      </w:pPr>
    </w:p>
    <w:p w:rsidR="005F6CB1" w:rsidRPr="00F90FFA" w:rsidRDefault="005F6CB1" w:rsidP="008713BC">
      <w:pPr>
        <w:pStyle w:val="Prrafodelista"/>
        <w:ind w:left="567" w:right="616"/>
        <w:jc w:val="both"/>
        <w:rPr>
          <w:rFonts w:ascii="Palatino Linotype" w:hAnsi="Palatino Linotype"/>
          <w:i/>
          <w:sz w:val="22"/>
        </w:rPr>
      </w:pPr>
      <w:r w:rsidRPr="00F90FFA">
        <w:rPr>
          <w:rFonts w:ascii="Palatino Linotype" w:hAnsi="Palatino Linotype"/>
          <w:i/>
          <w:sz w:val="22"/>
        </w:rPr>
        <w:t>“</w:t>
      </w:r>
      <w:r w:rsidRPr="00F90FFA">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F90FFA">
        <w:rPr>
          <w:rFonts w:ascii="Palatino Linotype" w:hAnsi="Palatino Linotype"/>
          <w:b/>
          <w:i/>
          <w:sz w:val="22"/>
        </w:rPr>
        <w:t>.</w:t>
      </w:r>
      <w:r w:rsidRPr="00F90FFA">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713BC" w:rsidRPr="00F90FFA" w:rsidRDefault="008713BC" w:rsidP="008713BC"/>
    <w:p w:rsidR="005F6CB1" w:rsidRPr="00F90FFA" w:rsidRDefault="005F6CB1" w:rsidP="005F6CB1">
      <w:pPr>
        <w:spacing w:after="0" w:line="360" w:lineRule="auto"/>
        <w:ind w:right="141"/>
        <w:jc w:val="both"/>
        <w:rPr>
          <w:rFonts w:ascii="Palatino Linotype" w:hAnsi="Palatino Linotype" w:cs="Arial"/>
          <w:bCs/>
          <w:sz w:val="24"/>
          <w:szCs w:val="24"/>
        </w:rPr>
      </w:pPr>
      <w:r w:rsidRPr="00F90FFA">
        <w:rPr>
          <w:rFonts w:ascii="Palatino Linotype" w:hAnsi="Palatino Linotype" w:cs="Arial"/>
          <w:bCs/>
          <w:sz w:val="24"/>
          <w:szCs w:val="24"/>
        </w:rPr>
        <w:t xml:space="preserve">Es así que derivado de </w:t>
      </w:r>
      <w:r w:rsidR="008713BC" w:rsidRPr="00F90FFA">
        <w:rPr>
          <w:rFonts w:ascii="Palatino Linotype" w:hAnsi="Palatino Linotype" w:cs="Arial"/>
          <w:bCs/>
          <w:sz w:val="24"/>
          <w:szCs w:val="24"/>
        </w:rPr>
        <w:t>las respuestas emitidas</w:t>
      </w:r>
      <w:r w:rsidRPr="00F90FFA">
        <w:rPr>
          <w:rFonts w:ascii="Palatino Linotype" w:hAnsi="Palatino Linotype" w:cs="Arial"/>
          <w:bCs/>
          <w:sz w:val="24"/>
          <w:szCs w:val="24"/>
        </w:rPr>
        <w:t xml:space="preserve"> por</w:t>
      </w:r>
      <w:r w:rsidR="008713BC" w:rsidRPr="00F90FFA">
        <w:rPr>
          <w:rFonts w:ascii="Palatino Linotype" w:hAnsi="Palatino Linotype" w:cs="Arial"/>
          <w:bCs/>
          <w:sz w:val="24"/>
          <w:szCs w:val="24"/>
        </w:rPr>
        <w:t xml:space="preserve"> el </w:t>
      </w:r>
      <w:r w:rsidRPr="00F90FFA">
        <w:rPr>
          <w:rFonts w:ascii="Palatino Linotype" w:hAnsi="Palatino Linotype" w:cs="Arial"/>
          <w:b/>
          <w:bCs/>
          <w:sz w:val="24"/>
          <w:szCs w:val="24"/>
        </w:rPr>
        <w:t>Sujeto Obligado</w:t>
      </w:r>
      <w:r w:rsidRPr="00F90FFA">
        <w:rPr>
          <w:rFonts w:ascii="Palatino Linotype" w:hAnsi="Palatino Linotype" w:cs="Arial"/>
          <w:bCs/>
          <w:sz w:val="24"/>
          <w:szCs w:val="24"/>
        </w:rPr>
        <w:t>,</w:t>
      </w:r>
      <w:r w:rsidR="008713BC" w:rsidRPr="00F90FFA">
        <w:rPr>
          <w:rFonts w:ascii="Palatino Linotype" w:hAnsi="Palatino Linotype" w:cs="Arial"/>
          <w:bCs/>
          <w:sz w:val="24"/>
          <w:szCs w:val="24"/>
        </w:rPr>
        <w:t xml:space="preserve"> el </w:t>
      </w:r>
      <w:r w:rsidRPr="00F90FFA">
        <w:rPr>
          <w:rFonts w:ascii="Palatino Linotype" w:hAnsi="Palatino Linotype" w:cs="Arial"/>
          <w:b/>
          <w:bCs/>
          <w:sz w:val="24"/>
          <w:szCs w:val="24"/>
        </w:rPr>
        <w:t>Recurrente</w:t>
      </w:r>
      <w:r w:rsidRPr="00F90FFA">
        <w:rPr>
          <w:rFonts w:ascii="Palatino Linotype" w:hAnsi="Palatino Linotype" w:cs="Arial"/>
          <w:bCs/>
          <w:sz w:val="24"/>
          <w:szCs w:val="24"/>
        </w:rPr>
        <w:t xml:space="preserve">, interpuso los presentes recursos de revisión, señalando sustancialmente como sus razones o motivos de inconformidad, </w:t>
      </w:r>
      <w:r w:rsidR="008713BC" w:rsidRPr="00F90FFA">
        <w:rPr>
          <w:rFonts w:ascii="Palatino Linotype" w:hAnsi="Palatino Linotype" w:cs="Arial"/>
          <w:bCs/>
          <w:sz w:val="24"/>
          <w:szCs w:val="24"/>
        </w:rPr>
        <w:t xml:space="preserve">diversos puntos que el solicitante considera que no colman con lo solicitado; por su parte, el </w:t>
      </w:r>
      <w:r w:rsidR="008713BC" w:rsidRPr="00F90FFA">
        <w:rPr>
          <w:rFonts w:ascii="Palatino Linotype" w:hAnsi="Palatino Linotype" w:cs="Arial"/>
          <w:b/>
          <w:bCs/>
          <w:sz w:val="24"/>
          <w:szCs w:val="24"/>
        </w:rPr>
        <w:t>Sujeto Obligado</w:t>
      </w:r>
      <w:r w:rsidR="008713BC" w:rsidRPr="00F90FFA">
        <w:rPr>
          <w:rFonts w:ascii="Palatino Linotype" w:hAnsi="Palatino Linotype" w:cs="Arial"/>
          <w:bCs/>
          <w:sz w:val="24"/>
          <w:szCs w:val="24"/>
        </w:rPr>
        <w:t xml:space="preserve"> remitió diversa información en la etapa de manifestaciones, mismas que se pusieron a la vista del particular, con la finalidad de que este adujera alegatos o manifestación alguna en relación a la información complementaria; por lo que desglosaremos en el siguiente cuadro comparativo, los puntos recurridos y la información emitida mediante informe justificado:</w:t>
      </w:r>
    </w:p>
    <w:p w:rsidR="008713BC" w:rsidRPr="00F90FFA" w:rsidRDefault="008713BC" w:rsidP="005F6CB1">
      <w:pPr>
        <w:spacing w:after="0" w:line="360" w:lineRule="auto"/>
        <w:ind w:right="141"/>
        <w:jc w:val="both"/>
        <w:rPr>
          <w:rFonts w:ascii="Palatino Linotype" w:hAnsi="Palatino Linotype" w:cs="Arial"/>
          <w:bCs/>
          <w:sz w:val="24"/>
          <w:szCs w:val="24"/>
        </w:rPr>
      </w:pPr>
    </w:p>
    <w:tbl>
      <w:tblPr>
        <w:tblStyle w:val="Tablaconcuadrcula"/>
        <w:tblW w:w="0" w:type="auto"/>
        <w:tblLook w:val="04A0" w:firstRow="1" w:lastRow="0" w:firstColumn="1" w:lastColumn="0" w:noHBand="0" w:noVBand="1"/>
      </w:tblPr>
      <w:tblGrid>
        <w:gridCol w:w="2189"/>
        <w:gridCol w:w="5181"/>
        <w:gridCol w:w="1692"/>
      </w:tblGrid>
      <w:tr w:rsidR="008713BC" w:rsidRPr="00F90FFA" w:rsidTr="009012E2">
        <w:trPr>
          <w:trHeight w:val="696"/>
        </w:trPr>
        <w:tc>
          <w:tcPr>
            <w:tcW w:w="2189" w:type="dxa"/>
            <w:shd w:val="clear" w:color="auto" w:fill="D9D9D9" w:themeFill="background1" w:themeFillShade="D9"/>
            <w:vAlign w:val="center"/>
          </w:tcPr>
          <w:p w:rsidR="008713BC" w:rsidRPr="00F90FFA" w:rsidRDefault="008713BC" w:rsidP="008713BC">
            <w:pPr>
              <w:jc w:val="center"/>
              <w:rPr>
                <w:rFonts w:ascii="Palatino Linotype" w:hAnsi="Palatino Linotype" w:cs="Arial"/>
                <w:b/>
                <w:i/>
              </w:rPr>
            </w:pPr>
            <w:r w:rsidRPr="00F90FFA">
              <w:rPr>
                <w:rFonts w:ascii="Palatino Linotype" w:hAnsi="Palatino Linotype" w:cs="Arial"/>
                <w:b/>
                <w:i/>
              </w:rPr>
              <w:lastRenderedPageBreak/>
              <w:t>Motivos de inconformidad</w:t>
            </w:r>
          </w:p>
        </w:tc>
        <w:tc>
          <w:tcPr>
            <w:tcW w:w="5181" w:type="dxa"/>
            <w:shd w:val="clear" w:color="auto" w:fill="D9D9D9" w:themeFill="background1" w:themeFillShade="D9"/>
            <w:vAlign w:val="center"/>
          </w:tcPr>
          <w:p w:rsidR="008713BC" w:rsidRPr="00F90FFA" w:rsidRDefault="008713BC" w:rsidP="008713BC">
            <w:pPr>
              <w:jc w:val="center"/>
              <w:rPr>
                <w:rFonts w:ascii="Palatino Linotype" w:hAnsi="Palatino Linotype" w:cs="Arial"/>
                <w:b/>
                <w:i/>
              </w:rPr>
            </w:pPr>
            <w:r w:rsidRPr="00F90FFA">
              <w:rPr>
                <w:rFonts w:ascii="Palatino Linotype" w:hAnsi="Palatino Linotype" w:cs="Arial"/>
                <w:b/>
                <w:i/>
              </w:rPr>
              <w:t>Información remitida en informe justificado por parte del Sujeto Obligado</w:t>
            </w:r>
          </w:p>
        </w:tc>
        <w:tc>
          <w:tcPr>
            <w:tcW w:w="1692" w:type="dxa"/>
            <w:shd w:val="clear" w:color="auto" w:fill="D9D9D9" w:themeFill="background1" w:themeFillShade="D9"/>
            <w:vAlign w:val="center"/>
          </w:tcPr>
          <w:p w:rsidR="008713BC" w:rsidRPr="00F90FFA" w:rsidRDefault="008713BC" w:rsidP="008713BC">
            <w:pPr>
              <w:jc w:val="center"/>
              <w:rPr>
                <w:rFonts w:ascii="Palatino Linotype" w:hAnsi="Palatino Linotype" w:cs="Arial"/>
                <w:b/>
                <w:i/>
              </w:rPr>
            </w:pPr>
            <w:r w:rsidRPr="00F90FFA">
              <w:rPr>
                <w:rFonts w:ascii="Palatino Linotype" w:hAnsi="Palatino Linotype" w:cs="Arial"/>
                <w:b/>
                <w:i/>
              </w:rPr>
              <w:t>Cumplimiento</w:t>
            </w:r>
          </w:p>
        </w:tc>
      </w:tr>
      <w:tr w:rsidR="008713BC" w:rsidRPr="00F90FFA" w:rsidTr="009012E2">
        <w:tc>
          <w:tcPr>
            <w:tcW w:w="2189" w:type="dxa"/>
            <w:vAlign w:val="center"/>
          </w:tcPr>
          <w:p w:rsidR="008713BC" w:rsidRPr="00F90FFA" w:rsidRDefault="009012E2" w:rsidP="008713BC">
            <w:pPr>
              <w:jc w:val="both"/>
              <w:rPr>
                <w:rFonts w:ascii="Palatino Linotype" w:hAnsi="Palatino Linotype" w:cs="Arial"/>
                <w:b/>
                <w:sz w:val="16"/>
              </w:rPr>
            </w:pPr>
            <w:r w:rsidRPr="00F90FFA">
              <w:rPr>
                <w:rFonts w:ascii="Palatino Linotype" w:hAnsi="Palatino Linotype" w:cs="Arial"/>
                <w:b/>
                <w:sz w:val="16"/>
              </w:rPr>
              <w:t>05265/INFOEM/IP/RR/2022</w:t>
            </w:r>
          </w:p>
          <w:p w:rsidR="009012E2" w:rsidRPr="00F90FFA" w:rsidRDefault="009012E2" w:rsidP="008713BC">
            <w:pPr>
              <w:jc w:val="both"/>
              <w:rPr>
                <w:rFonts w:ascii="Palatino Linotype" w:hAnsi="Palatino Linotype" w:cs="Arial"/>
                <w:i/>
                <w:sz w:val="16"/>
              </w:rPr>
            </w:pPr>
          </w:p>
          <w:p w:rsidR="009012E2" w:rsidRPr="00F90FFA" w:rsidRDefault="009012E2" w:rsidP="008713BC">
            <w:pPr>
              <w:jc w:val="both"/>
              <w:rPr>
                <w:rFonts w:ascii="Palatino Linotype" w:hAnsi="Palatino Linotype" w:cs="Arial"/>
                <w:sz w:val="16"/>
              </w:rPr>
            </w:pPr>
            <w:r w:rsidRPr="00F90FFA">
              <w:rPr>
                <w:rFonts w:ascii="Palatino Linotype" w:hAnsi="Palatino Linotype" w:cs="Arial"/>
                <w:i/>
                <w:sz w:val="16"/>
              </w:rPr>
              <w:t xml:space="preserve">“Resulta que no existe </w:t>
            </w:r>
            <w:proofErr w:type="spellStart"/>
            <w:r w:rsidRPr="00F90FFA">
              <w:rPr>
                <w:rFonts w:ascii="Palatino Linotype" w:hAnsi="Palatino Linotype" w:cs="Arial"/>
                <w:i/>
                <w:sz w:val="16"/>
              </w:rPr>
              <w:t>ningun</w:t>
            </w:r>
            <w:proofErr w:type="spellEnd"/>
            <w:r w:rsidRPr="00F90FFA">
              <w:rPr>
                <w:rFonts w:ascii="Palatino Linotype" w:hAnsi="Palatino Linotype" w:cs="Arial"/>
                <w:i/>
                <w:sz w:val="16"/>
              </w:rPr>
              <w:t xml:space="preserve"> servidor </w:t>
            </w:r>
            <w:proofErr w:type="spellStart"/>
            <w:r w:rsidRPr="00F90FFA">
              <w:rPr>
                <w:rFonts w:ascii="Palatino Linotype" w:hAnsi="Palatino Linotype" w:cs="Arial"/>
                <w:i/>
                <w:sz w:val="16"/>
              </w:rPr>
              <w:t>publico</w:t>
            </w:r>
            <w:proofErr w:type="spellEnd"/>
            <w:r w:rsidRPr="00F90FFA">
              <w:rPr>
                <w:rFonts w:ascii="Palatino Linotype" w:hAnsi="Palatino Linotype" w:cs="Arial"/>
                <w:i/>
                <w:sz w:val="16"/>
              </w:rPr>
              <w:t xml:space="preserve"> con el nombre de Pablo Aldo Tapia Briceño y resulta que el que </w:t>
            </w:r>
            <w:proofErr w:type="spellStart"/>
            <w:r w:rsidRPr="00F90FFA">
              <w:rPr>
                <w:rFonts w:ascii="Palatino Linotype" w:hAnsi="Palatino Linotype" w:cs="Arial"/>
                <w:i/>
                <w:sz w:val="16"/>
              </w:rPr>
              <w:t>envia</w:t>
            </w:r>
            <w:proofErr w:type="spellEnd"/>
            <w:r w:rsidRPr="00F90FFA">
              <w:rPr>
                <w:rFonts w:ascii="Palatino Linotype" w:hAnsi="Palatino Linotype" w:cs="Arial"/>
                <w:i/>
                <w:sz w:val="16"/>
              </w:rPr>
              <w:t xml:space="preserve"> la </w:t>
            </w:r>
            <w:proofErr w:type="spellStart"/>
            <w:r w:rsidRPr="00F90FFA">
              <w:rPr>
                <w:rFonts w:ascii="Palatino Linotype" w:hAnsi="Palatino Linotype" w:cs="Arial"/>
                <w:i/>
                <w:sz w:val="16"/>
              </w:rPr>
              <w:t>informacion</w:t>
            </w:r>
            <w:proofErr w:type="spellEnd"/>
            <w:r w:rsidRPr="00F90FFA">
              <w:rPr>
                <w:rFonts w:ascii="Palatino Linotype" w:hAnsi="Palatino Linotype" w:cs="Arial"/>
                <w:i/>
                <w:sz w:val="16"/>
              </w:rPr>
              <w:t xml:space="preserve"> es el servidor </w:t>
            </w:r>
            <w:proofErr w:type="spellStart"/>
            <w:r w:rsidRPr="00F90FFA">
              <w:rPr>
                <w:rFonts w:ascii="Palatino Linotype" w:hAnsi="Palatino Linotype" w:cs="Arial"/>
                <w:i/>
                <w:sz w:val="16"/>
              </w:rPr>
              <w:t>publico</w:t>
            </w:r>
            <w:proofErr w:type="spellEnd"/>
            <w:r w:rsidRPr="00F90FFA">
              <w:rPr>
                <w:rFonts w:ascii="Palatino Linotype" w:hAnsi="Palatino Linotype" w:cs="Arial"/>
                <w:i/>
                <w:sz w:val="16"/>
              </w:rPr>
              <w:t xml:space="preserve"> con ese nombre, solicito atentamente al Instituto de Transparencia realice las acciones necesarias para obligar al DIF DE VALLE DE CHALCO entregue la </w:t>
            </w:r>
            <w:proofErr w:type="spellStart"/>
            <w:r w:rsidRPr="00F90FFA">
              <w:rPr>
                <w:rFonts w:ascii="Palatino Linotype" w:hAnsi="Palatino Linotype" w:cs="Arial"/>
                <w:i/>
                <w:sz w:val="16"/>
              </w:rPr>
              <w:t>informacion</w:t>
            </w:r>
            <w:proofErr w:type="spellEnd"/>
            <w:r w:rsidRPr="00F90FFA">
              <w:rPr>
                <w:rFonts w:ascii="Palatino Linotype" w:hAnsi="Palatino Linotype" w:cs="Arial"/>
                <w:i/>
                <w:sz w:val="16"/>
              </w:rPr>
              <w:t xml:space="preserve"> completa y que no la oculte.” [sic]</w:t>
            </w:r>
          </w:p>
          <w:p w:rsidR="009012E2" w:rsidRPr="00F90FFA" w:rsidRDefault="009012E2" w:rsidP="008713BC">
            <w:pPr>
              <w:jc w:val="both"/>
              <w:rPr>
                <w:rFonts w:ascii="Palatino Linotype" w:hAnsi="Palatino Linotype" w:cs="Arial"/>
                <w:sz w:val="16"/>
              </w:rPr>
            </w:pPr>
          </w:p>
          <w:p w:rsidR="009012E2" w:rsidRPr="00F90FFA" w:rsidRDefault="009012E2" w:rsidP="008713BC">
            <w:pPr>
              <w:jc w:val="both"/>
              <w:rPr>
                <w:rFonts w:ascii="Palatino Linotype" w:hAnsi="Palatino Linotype" w:cs="Arial"/>
                <w:sz w:val="16"/>
              </w:rPr>
            </w:pPr>
            <w:r w:rsidRPr="00F90FFA">
              <w:rPr>
                <w:rFonts w:ascii="Palatino Linotype" w:hAnsi="Palatino Linotype" w:cs="Arial"/>
                <w:i/>
                <w:sz w:val="16"/>
              </w:rPr>
              <w:t xml:space="preserve">“dicen que no existe el servidor público con el nombre </w:t>
            </w:r>
            <w:proofErr w:type="spellStart"/>
            <w:r w:rsidRPr="00F90FFA">
              <w:rPr>
                <w:rFonts w:ascii="Palatino Linotype" w:hAnsi="Palatino Linotype" w:cs="Arial"/>
                <w:i/>
                <w:sz w:val="16"/>
              </w:rPr>
              <w:t>ablo</w:t>
            </w:r>
            <w:proofErr w:type="spellEnd"/>
            <w:r w:rsidRPr="00F90FFA">
              <w:rPr>
                <w:rFonts w:ascii="Palatino Linotype" w:hAnsi="Palatino Linotype" w:cs="Arial"/>
                <w:i/>
                <w:sz w:val="16"/>
              </w:rPr>
              <w:t xml:space="preserve"> Aldo Tapia Briceño y al final de la respuesta viene el mismo nombre como Responsable de la Unidad de </w:t>
            </w:r>
            <w:proofErr w:type="spellStart"/>
            <w:r w:rsidRPr="00F90FFA">
              <w:rPr>
                <w:rFonts w:ascii="Palatino Linotype" w:hAnsi="Palatino Linotype" w:cs="Arial"/>
                <w:i/>
                <w:sz w:val="16"/>
              </w:rPr>
              <w:t>Informacion</w:t>
            </w:r>
            <w:proofErr w:type="spellEnd"/>
            <w:r w:rsidRPr="00F90FFA">
              <w:rPr>
                <w:rFonts w:ascii="Palatino Linotype" w:hAnsi="Palatino Linotype" w:cs="Arial"/>
                <w:i/>
                <w:sz w:val="16"/>
              </w:rPr>
              <w:t xml:space="preserve"> LIC. EN D PABLO ALDO TAPIA BRICEÑO ATENTAMENTE Sistema Municipal Para el Desarrollo Integral de la Familia de Valle de Chalco Solidaridad” [sic]</w:t>
            </w:r>
          </w:p>
        </w:tc>
        <w:tc>
          <w:tcPr>
            <w:tcW w:w="5181" w:type="dxa"/>
            <w:vAlign w:val="center"/>
          </w:tcPr>
          <w:p w:rsidR="008713BC" w:rsidRPr="00F90FFA" w:rsidRDefault="009012E2" w:rsidP="005E4265">
            <w:pPr>
              <w:spacing w:line="276" w:lineRule="auto"/>
              <w:jc w:val="both"/>
              <w:rPr>
                <w:rFonts w:ascii="Palatino Linotype" w:hAnsi="Palatino Linotype" w:cs="Arial"/>
              </w:rPr>
            </w:pPr>
            <w:r w:rsidRPr="00F90FFA">
              <w:rPr>
                <w:rFonts w:ascii="Palatino Linotype" w:hAnsi="Palatino Linotype" w:cs="Arial"/>
              </w:rPr>
              <w:t>Remitió el recibo de nómina del C. Pablo Aldo Tapia Briceño.</w:t>
            </w:r>
          </w:p>
        </w:tc>
        <w:tc>
          <w:tcPr>
            <w:tcW w:w="1692" w:type="dxa"/>
            <w:vAlign w:val="center"/>
          </w:tcPr>
          <w:p w:rsidR="008713BC" w:rsidRPr="00F90FFA" w:rsidRDefault="008713BC" w:rsidP="008713BC">
            <w:pPr>
              <w:jc w:val="center"/>
              <w:rPr>
                <w:rFonts w:ascii="Palatino Linotype" w:hAnsi="Palatino Linotype" w:cs="Arial"/>
                <w:b/>
                <w:sz w:val="20"/>
              </w:rPr>
            </w:pPr>
            <w:r w:rsidRPr="00F90FFA">
              <w:rPr>
                <w:rFonts w:ascii="Palatino Linotype" w:hAnsi="Palatino Linotype" w:cs="Arial"/>
                <w:b/>
                <w:sz w:val="20"/>
              </w:rPr>
              <w:t>Parcialmente</w:t>
            </w:r>
          </w:p>
          <w:p w:rsidR="008713BC" w:rsidRPr="00F90FFA" w:rsidRDefault="008713BC" w:rsidP="008713BC">
            <w:pPr>
              <w:jc w:val="both"/>
              <w:rPr>
                <w:rFonts w:ascii="Palatino Linotype" w:hAnsi="Palatino Linotype" w:cs="Arial"/>
                <w:i/>
                <w:sz w:val="20"/>
              </w:rPr>
            </w:pPr>
            <w:r w:rsidRPr="00F90FFA">
              <w:rPr>
                <w:rFonts w:ascii="Palatino Linotype" w:hAnsi="Palatino Linotype" w:cs="Arial"/>
                <w:i/>
                <w:sz w:val="18"/>
              </w:rPr>
              <w:t>(Faltó el Acuerdo del Comité de Transparencia)</w:t>
            </w:r>
          </w:p>
        </w:tc>
      </w:tr>
      <w:tr w:rsidR="005E4265" w:rsidRPr="00F90FFA" w:rsidTr="009012E2">
        <w:tc>
          <w:tcPr>
            <w:tcW w:w="2189" w:type="dxa"/>
            <w:vAlign w:val="center"/>
          </w:tcPr>
          <w:p w:rsidR="005E4265" w:rsidRPr="00F90FFA" w:rsidRDefault="005E4265" w:rsidP="005E4265">
            <w:pPr>
              <w:jc w:val="both"/>
              <w:rPr>
                <w:rFonts w:ascii="Palatino Linotype" w:hAnsi="Palatino Linotype" w:cs="Arial"/>
                <w:b/>
                <w:sz w:val="16"/>
              </w:rPr>
            </w:pPr>
            <w:r w:rsidRPr="00F90FFA">
              <w:rPr>
                <w:rFonts w:ascii="Palatino Linotype" w:hAnsi="Palatino Linotype" w:cs="Arial"/>
                <w:b/>
                <w:sz w:val="16"/>
              </w:rPr>
              <w:t>05266/INFOEM/IP/RR/2022</w:t>
            </w:r>
          </w:p>
          <w:p w:rsidR="005E4265" w:rsidRPr="00F90FFA" w:rsidRDefault="005E4265" w:rsidP="005E4265">
            <w:pPr>
              <w:jc w:val="both"/>
              <w:rPr>
                <w:rFonts w:ascii="Palatino Linotype" w:hAnsi="Palatino Linotype" w:cs="Arial"/>
                <w:i/>
                <w:sz w:val="16"/>
              </w:rPr>
            </w:pPr>
          </w:p>
          <w:p w:rsidR="005E4265" w:rsidRPr="00F90FFA" w:rsidRDefault="005E4265" w:rsidP="005E4265">
            <w:pPr>
              <w:jc w:val="both"/>
              <w:rPr>
                <w:rFonts w:ascii="Palatino Linotype" w:hAnsi="Palatino Linotype" w:cs="Arial"/>
                <w:sz w:val="16"/>
              </w:rPr>
            </w:pPr>
            <w:r w:rsidRPr="00F90FFA">
              <w:rPr>
                <w:rFonts w:ascii="Palatino Linotype" w:hAnsi="Palatino Linotype" w:cs="Arial"/>
                <w:i/>
                <w:sz w:val="16"/>
              </w:rPr>
              <w:t xml:space="preserve">“Dicen que no existe </w:t>
            </w:r>
            <w:proofErr w:type="spellStart"/>
            <w:r w:rsidRPr="00F90FFA">
              <w:rPr>
                <w:rFonts w:ascii="Palatino Linotype" w:hAnsi="Palatino Linotype" w:cs="Arial"/>
                <w:i/>
                <w:sz w:val="16"/>
              </w:rPr>
              <w:t>informacion</w:t>
            </w:r>
            <w:proofErr w:type="spellEnd"/>
            <w:r w:rsidRPr="00F90FFA">
              <w:rPr>
                <w:rFonts w:ascii="Palatino Linotype" w:hAnsi="Palatino Linotype" w:cs="Arial"/>
                <w:i/>
                <w:sz w:val="16"/>
              </w:rPr>
              <w:t xml:space="preserve"> de la C</w:t>
            </w:r>
            <w:r w:rsidR="00172BEA">
              <w:rPr>
                <w:rFonts w:ascii="Palatino Linotype" w:hAnsi="Palatino Linotype" w:cs="Arial"/>
                <w:i/>
                <w:sz w:val="16"/>
              </w:rPr>
              <w:t>XXXXX XXXXXXXXXXXXX</w:t>
            </w:r>
            <w:r w:rsidRPr="00F90FFA">
              <w:rPr>
                <w:rFonts w:ascii="Palatino Linotype" w:hAnsi="Palatino Linotype" w:cs="Arial"/>
                <w:i/>
                <w:sz w:val="16"/>
              </w:rPr>
              <w:t xml:space="preserve">, como su recibo y su </w:t>
            </w:r>
            <w:proofErr w:type="spellStart"/>
            <w:r w:rsidRPr="00F90FFA">
              <w:rPr>
                <w:rFonts w:ascii="Palatino Linotype" w:hAnsi="Palatino Linotype" w:cs="Arial"/>
                <w:i/>
                <w:sz w:val="16"/>
              </w:rPr>
              <w:t>curriculum</w:t>
            </w:r>
            <w:proofErr w:type="spellEnd"/>
            <w:r w:rsidRPr="00F90FFA">
              <w:rPr>
                <w:rFonts w:ascii="Palatino Linotype" w:hAnsi="Palatino Linotype" w:cs="Arial"/>
                <w:i/>
                <w:sz w:val="16"/>
              </w:rPr>
              <w:t xml:space="preserve"> vitae, y documentos probatorios, si la Señora o Señorita se la pasa paseando en las oficinas del DIF MUNICIPAL, </w:t>
            </w:r>
            <w:proofErr w:type="spellStart"/>
            <w:r w:rsidRPr="00F90FFA">
              <w:rPr>
                <w:rFonts w:ascii="Palatino Linotype" w:hAnsi="Palatino Linotype" w:cs="Arial"/>
                <w:i/>
                <w:sz w:val="16"/>
              </w:rPr>
              <w:t>ademas</w:t>
            </w:r>
            <w:proofErr w:type="spellEnd"/>
            <w:r w:rsidRPr="00F90FFA">
              <w:rPr>
                <w:rFonts w:ascii="Palatino Linotype" w:hAnsi="Palatino Linotype" w:cs="Arial"/>
                <w:i/>
                <w:sz w:val="16"/>
              </w:rPr>
              <w:t xml:space="preserve"> que atiende en las oficinas donde entregan las credenciales del INAPAM se hace llamar Directora de esa área, por lo que solicito atentamente se realice una búsqueda de la información en los archivos de los meses de Septiembre, </w:t>
            </w:r>
            <w:r w:rsidRPr="00F90FFA">
              <w:rPr>
                <w:rFonts w:ascii="Palatino Linotype" w:hAnsi="Palatino Linotype" w:cs="Arial"/>
                <w:i/>
                <w:sz w:val="16"/>
              </w:rPr>
              <w:lastRenderedPageBreak/>
              <w:t xml:space="preserve">Octubre Noviembre, Diciembre del año 2021 y de los meses Enero, Febrero y marzo del año 2022, o en los archivos que se </w:t>
            </w:r>
            <w:proofErr w:type="spellStart"/>
            <w:r w:rsidRPr="00F90FFA">
              <w:rPr>
                <w:rFonts w:ascii="Palatino Linotype" w:hAnsi="Palatino Linotype" w:cs="Arial"/>
                <w:i/>
                <w:sz w:val="16"/>
              </w:rPr>
              <w:t>envian</w:t>
            </w:r>
            <w:proofErr w:type="spellEnd"/>
            <w:r w:rsidRPr="00F90FFA">
              <w:rPr>
                <w:rFonts w:ascii="Palatino Linotype" w:hAnsi="Palatino Linotype" w:cs="Arial"/>
                <w:i/>
                <w:sz w:val="16"/>
              </w:rPr>
              <w:t xml:space="preserve"> al OSFEM” [sic]</w:t>
            </w:r>
          </w:p>
          <w:p w:rsidR="005E4265" w:rsidRPr="00F90FFA" w:rsidRDefault="005E4265" w:rsidP="005E4265">
            <w:pPr>
              <w:jc w:val="both"/>
              <w:rPr>
                <w:rFonts w:ascii="Palatino Linotype" w:hAnsi="Palatino Linotype" w:cs="Arial"/>
                <w:sz w:val="16"/>
              </w:rPr>
            </w:pPr>
          </w:p>
          <w:p w:rsidR="005E4265" w:rsidRPr="00F90FFA" w:rsidRDefault="005E4265" w:rsidP="005E4265">
            <w:pPr>
              <w:jc w:val="both"/>
              <w:rPr>
                <w:rFonts w:ascii="Palatino Linotype" w:hAnsi="Palatino Linotype" w:cs="Arial"/>
                <w:sz w:val="16"/>
              </w:rPr>
            </w:pPr>
            <w:r w:rsidRPr="00F90FFA">
              <w:rPr>
                <w:rFonts w:ascii="Palatino Linotype" w:hAnsi="Palatino Linotype" w:cs="Arial"/>
                <w:i/>
                <w:sz w:val="16"/>
              </w:rPr>
              <w:t xml:space="preserve">“Niegan que exista la </w:t>
            </w:r>
            <w:proofErr w:type="spellStart"/>
            <w:r w:rsidRPr="00F90FFA">
              <w:rPr>
                <w:rFonts w:ascii="Palatino Linotype" w:hAnsi="Palatino Linotype" w:cs="Arial"/>
                <w:i/>
                <w:sz w:val="16"/>
              </w:rPr>
              <w:t>informacion</w:t>
            </w:r>
            <w:proofErr w:type="spellEnd"/>
            <w:r w:rsidRPr="00F90FFA">
              <w:rPr>
                <w:rFonts w:ascii="Palatino Linotype" w:hAnsi="Palatino Linotype" w:cs="Arial"/>
                <w:i/>
                <w:sz w:val="16"/>
              </w:rPr>
              <w:t>” [sic]</w:t>
            </w:r>
          </w:p>
        </w:tc>
        <w:tc>
          <w:tcPr>
            <w:tcW w:w="5181" w:type="dxa"/>
            <w:vAlign w:val="center"/>
          </w:tcPr>
          <w:p w:rsidR="005E4265" w:rsidRPr="00F90FFA" w:rsidRDefault="005E4265" w:rsidP="00172BEA">
            <w:pPr>
              <w:spacing w:line="276" w:lineRule="auto"/>
              <w:jc w:val="both"/>
              <w:rPr>
                <w:rFonts w:ascii="Palatino Linotype" w:hAnsi="Palatino Linotype" w:cs="Arial"/>
              </w:rPr>
            </w:pPr>
            <w:r w:rsidRPr="00F90FFA">
              <w:rPr>
                <w:rFonts w:ascii="Palatino Linotype" w:hAnsi="Palatino Linotype" w:cs="Arial"/>
              </w:rPr>
              <w:lastRenderedPageBreak/>
              <w:t>E</w:t>
            </w:r>
            <w:r w:rsidR="00D43CA8" w:rsidRPr="00F90FFA">
              <w:rPr>
                <w:rFonts w:ascii="Palatino Linotype" w:hAnsi="Palatino Linotype" w:cs="Arial"/>
              </w:rPr>
              <w:t>l</w:t>
            </w:r>
            <w:r w:rsidRPr="00F90FFA">
              <w:rPr>
                <w:rFonts w:ascii="Palatino Linotype" w:hAnsi="Palatino Linotype" w:cs="Arial"/>
              </w:rPr>
              <w:t xml:space="preserve"> Servidor Público Habilitado de la Coordinación de Recursos Humanos del Sistema Municipal DIF Valle de Chalco Solidaridad, informó que, durante el periodo comprendido del mes de septiembre de 2021 a marzo de 2022; no se cuenta con información dentro de la nómina de SMDIF, correspondiente a la C. </w:t>
            </w:r>
            <w:r w:rsidR="00172BEA">
              <w:rPr>
                <w:rFonts w:ascii="Palatino Linotype" w:hAnsi="Palatino Linotype" w:cs="Arial"/>
              </w:rPr>
              <w:t>XXXXXXXXXXXXXXXXXXXX</w:t>
            </w:r>
            <w:r w:rsidRPr="00F90FFA">
              <w:rPr>
                <w:rFonts w:ascii="Palatino Linotype" w:hAnsi="Palatino Linotype" w:cs="Arial"/>
              </w:rPr>
              <w:t xml:space="preserve">. </w:t>
            </w:r>
          </w:p>
        </w:tc>
        <w:tc>
          <w:tcPr>
            <w:tcW w:w="1692" w:type="dxa"/>
            <w:vAlign w:val="center"/>
          </w:tcPr>
          <w:p w:rsidR="005E4265" w:rsidRPr="00F90FFA" w:rsidRDefault="005E4265" w:rsidP="005E4265">
            <w:pPr>
              <w:jc w:val="center"/>
              <w:rPr>
                <w:rFonts w:ascii="Palatino Linotype" w:hAnsi="Palatino Linotype" w:cs="Arial"/>
                <w:b/>
                <w:sz w:val="20"/>
              </w:rPr>
            </w:pPr>
            <w:r w:rsidRPr="00F90FFA">
              <w:rPr>
                <w:rFonts w:ascii="Palatino Linotype" w:hAnsi="Palatino Linotype" w:cs="Arial"/>
                <w:b/>
                <w:sz w:val="20"/>
              </w:rPr>
              <w:t>SÍ</w:t>
            </w:r>
          </w:p>
          <w:p w:rsidR="005E4265" w:rsidRPr="00F90FFA" w:rsidRDefault="005E4265" w:rsidP="005E4265">
            <w:pPr>
              <w:jc w:val="center"/>
              <w:rPr>
                <w:rFonts w:ascii="Palatino Linotype" w:hAnsi="Palatino Linotype" w:cs="Arial"/>
                <w:i/>
                <w:sz w:val="20"/>
              </w:rPr>
            </w:pPr>
            <w:r w:rsidRPr="00F90FFA">
              <w:rPr>
                <w:rFonts w:ascii="Palatino Linotype" w:hAnsi="Palatino Linotype" w:cs="Arial"/>
                <w:i/>
                <w:sz w:val="18"/>
              </w:rPr>
              <w:t>(Hechos Negativos)</w:t>
            </w:r>
          </w:p>
        </w:tc>
      </w:tr>
      <w:tr w:rsidR="00D43CA8" w:rsidRPr="00F90FFA" w:rsidTr="009012E2">
        <w:tc>
          <w:tcPr>
            <w:tcW w:w="2189" w:type="dxa"/>
            <w:vAlign w:val="center"/>
          </w:tcPr>
          <w:p w:rsidR="00D43CA8" w:rsidRPr="00F90FFA" w:rsidRDefault="00D43CA8" w:rsidP="00D43CA8">
            <w:pPr>
              <w:jc w:val="both"/>
              <w:rPr>
                <w:rFonts w:ascii="Palatino Linotype" w:hAnsi="Palatino Linotype" w:cs="Arial"/>
                <w:b/>
                <w:sz w:val="16"/>
              </w:rPr>
            </w:pPr>
            <w:r w:rsidRPr="00F90FFA">
              <w:rPr>
                <w:rFonts w:ascii="Palatino Linotype" w:hAnsi="Palatino Linotype" w:cs="Arial"/>
                <w:b/>
                <w:sz w:val="16"/>
              </w:rPr>
              <w:lastRenderedPageBreak/>
              <w:t>05267/INFOEM/IP/RR/2022</w:t>
            </w:r>
          </w:p>
          <w:p w:rsidR="00D43CA8" w:rsidRPr="00F90FFA" w:rsidRDefault="00D43CA8" w:rsidP="00D43CA8">
            <w:pPr>
              <w:jc w:val="both"/>
              <w:rPr>
                <w:rFonts w:ascii="Palatino Linotype" w:hAnsi="Palatino Linotype" w:cs="Arial"/>
                <w:i/>
                <w:sz w:val="16"/>
              </w:rPr>
            </w:pPr>
          </w:p>
          <w:p w:rsidR="00D43CA8" w:rsidRPr="00F90FFA" w:rsidRDefault="00D43CA8" w:rsidP="00D43CA8">
            <w:pPr>
              <w:jc w:val="both"/>
              <w:rPr>
                <w:rFonts w:ascii="Palatino Linotype" w:hAnsi="Palatino Linotype" w:cs="Arial"/>
                <w:sz w:val="16"/>
              </w:rPr>
            </w:pPr>
            <w:r w:rsidRPr="00F90FFA">
              <w:rPr>
                <w:rFonts w:ascii="Palatino Linotype" w:hAnsi="Palatino Linotype" w:cs="Arial"/>
                <w:i/>
                <w:sz w:val="16"/>
              </w:rPr>
              <w:t xml:space="preserve">“No entregaron todas las cedulas profesionales de los titulares de área, o no mencionan si cuentan con ellas o no. no me queda clara la </w:t>
            </w:r>
            <w:proofErr w:type="spellStart"/>
            <w:r w:rsidRPr="00F90FFA">
              <w:rPr>
                <w:rFonts w:ascii="Palatino Linotype" w:hAnsi="Palatino Linotype" w:cs="Arial"/>
                <w:i/>
                <w:sz w:val="16"/>
              </w:rPr>
              <w:t>informacion</w:t>
            </w:r>
            <w:proofErr w:type="spellEnd"/>
            <w:r w:rsidRPr="00F90FFA">
              <w:rPr>
                <w:rFonts w:ascii="Palatino Linotype" w:hAnsi="Palatino Linotype" w:cs="Arial"/>
                <w:i/>
                <w:sz w:val="16"/>
              </w:rPr>
              <w:t xml:space="preserve"> si las cedulas profesionales de los que faltaron son ciudadanos o son profesionista, solo </w:t>
            </w:r>
            <w:proofErr w:type="spellStart"/>
            <w:r w:rsidRPr="00F90FFA">
              <w:rPr>
                <w:rFonts w:ascii="Palatino Linotype" w:hAnsi="Palatino Linotype" w:cs="Arial"/>
                <w:i/>
                <w:sz w:val="16"/>
              </w:rPr>
              <w:t>soliicto</w:t>
            </w:r>
            <w:proofErr w:type="spellEnd"/>
            <w:r w:rsidRPr="00F90FFA">
              <w:rPr>
                <w:rFonts w:ascii="Palatino Linotype" w:hAnsi="Palatino Linotype" w:cs="Arial"/>
                <w:i/>
                <w:sz w:val="16"/>
              </w:rPr>
              <w:t xml:space="preserve"> se pronuncien al respecto, si son ciudadanos y no cuentan con cedula solo mencionen eso.” [sic]</w:t>
            </w:r>
          </w:p>
          <w:p w:rsidR="00D43CA8" w:rsidRPr="00F90FFA" w:rsidRDefault="00D43CA8" w:rsidP="00D43CA8">
            <w:pPr>
              <w:jc w:val="both"/>
              <w:rPr>
                <w:rFonts w:ascii="Palatino Linotype" w:hAnsi="Palatino Linotype" w:cs="Arial"/>
                <w:sz w:val="16"/>
              </w:rPr>
            </w:pPr>
          </w:p>
          <w:p w:rsidR="00D43CA8" w:rsidRPr="00F90FFA" w:rsidRDefault="00D43CA8" w:rsidP="00D43CA8">
            <w:pPr>
              <w:jc w:val="both"/>
              <w:rPr>
                <w:rFonts w:ascii="Palatino Linotype" w:hAnsi="Palatino Linotype" w:cs="Arial"/>
                <w:sz w:val="16"/>
              </w:rPr>
            </w:pPr>
            <w:r w:rsidRPr="00F90FFA">
              <w:rPr>
                <w:rFonts w:ascii="Palatino Linotype" w:hAnsi="Palatino Linotype" w:cs="Arial"/>
                <w:i/>
                <w:sz w:val="16"/>
              </w:rPr>
              <w:t xml:space="preserve">“No entregan toda la </w:t>
            </w:r>
            <w:proofErr w:type="spellStart"/>
            <w:r w:rsidRPr="00F90FFA">
              <w:rPr>
                <w:rFonts w:ascii="Palatino Linotype" w:hAnsi="Palatino Linotype" w:cs="Arial"/>
                <w:i/>
                <w:sz w:val="16"/>
              </w:rPr>
              <w:t>informacion</w:t>
            </w:r>
            <w:proofErr w:type="spellEnd"/>
            <w:r w:rsidRPr="00F90FFA">
              <w:rPr>
                <w:rFonts w:ascii="Palatino Linotype" w:hAnsi="Palatino Linotype" w:cs="Arial"/>
                <w:i/>
                <w:sz w:val="16"/>
              </w:rPr>
              <w:t>” [sic]</w:t>
            </w:r>
          </w:p>
        </w:tc>
        <w:tc>
          <w:tcPr>
            <w:tcW w:w="5181" w:type="dxa"/>
            <w:vAlign w:val="center"/>
          </w:tcPr>
          <w:p w:rsidR="00D43CA8" w:rsidRPr="00F90FFA" w:rsidRDefault="00D43CA8" w:rsidP="00C5547D">
            <w:pPr>
              <w:spacing w:line="276" w:lineRule="auto"/>
              <w:jc w:val="both"/>
              <w:rPr>
                <w:rFonts w:ascii="Palatino Linotype" w:hAnsi="Palatino Linotype" w:cs="Arial"/>
              </w:rPr>
            </w:pPr>
            <w:r w:rsidRPr="00F90FFA">
              <w:rPr>
                <w:rFonts w:ascii="Palatino Linotype" w:hAnsi="Palatino Linotype" w:cs="Arial"/>
              </w:rPr>
              <w:t xml:space="preserve">El Servidor Público Habilitado de la Coordinación de Recursos Humanos del Sistema Municipal DIF Valle de Chalco Solidaridad, informó que, </w:t>
            </w:r>
            <w:r w:rsidR="00C5547D" w:rsidRPr="00F90FFA">
              <w:rPr>
                <w:rFonts w:ascii="Palatino Linotype" w:hAnsi="Palatino Linotype" w:cs="Arial"/>
              </w:rPr>
              <w:t>las cédulas faltantes corresponden a los Titulares que no cuentan con Cédula Profesional</w:t>
            </w:r>
            <w:r w:rsidRPr="00F90FFA">
              <w:rPr>
                <w:rFonts w:ascii="Palatino Linotype" w:hAnsi="Palatino Linotype" w:cs="Arial"/>
              </w:rPr>
              <w:t xml:space="preserve">. </w:t>
            </w:r>
          </w:p>
        </w:tc>
        <w:tc>
          <w:tcPr>
            <w:tcW w:w="1692" w:type="dxa"/>
            <w:vAlign w:val="center"/>
          </w:tcPr>
          <w:p w:rsidR="00D43CA8" w:rsidRPr="00F90FFA" w:rsidRDefault="00D43CA8" w:rsidP="00D43CA8">
            <w:pPr>
              <w:jc w:val="center"/>
              <w:rPr>
                <w:rFonts w:ascii="Palatino Linotype" w:hAnsi="Palatino Linotype" w:cs="Arial"/>
                <w:b/>
                <w:sz w:val="20"/>
              </w:rPr>
            </w:pPr>
            <w:r w:rsidRPr="00F90FFA">
              <w:rPr>
                <w:rFonts w:ascii="Palatino Linotype" w:hAnsi="Palatino Linotype" w:cs="Arial"/>
                <w:b/>
                <w:sz w:val="20"/>
              </w:rPr>
              <w:t>Sí</w:t>
            </w:r>
          </w:p>
          <w:p w:rsidR="00D43CA8" w:rsidRPr="00F90FFA" w:rsidRDefault="00D43CA8" w:rsidP="00D43CA8">
            <w:pPr>
              <w:jc w:val="center"/>
              <w:rPr>
                <w:rFonts w:ascii="Palatino Linotype" w:hAnsi="Palatino Linotype" w:cs="Arial"/>
                <w:b/>
                <w:sz w:val="20"/>
              </w:rPr>
            </w:pPr>
          </w:p>
          <w:p w:rsidR="00D43CA8" w:rsidRPr="00F90FFA" w:rsidRDefault="00D43CA8" w:rsidP="00D43CA8">
            <w:pPr>
              <w:jc w:val="both"/>
              <w:rPr>
                <w:rFonts w:ascii="Palatino Linotype" w:hAnsi="Palatino Linotype" w:cs="Arial"/>
                <w:i/>
                <w:sz w:val="20"/>
              </w:rPr>
            </w:pPr>
            <w:r w:rsidRPr="00F90FFA">
              <w:rPr>
                <w:rFonts w:ascii="Palatino Linotype" w:hAnsi="Palatino Linotype" w:cs="Arial"/>
                <w:i/>
                <w:sz w:val="18"/>
              </w:rPr>
              <w:t>(Por ser DIF, no están obligados a tener cédulas profesionales de todos los Titulares de Área)</w:t>
            </w:r>
          </w:p>
        </w:tc>
      </w:tr>
      <w:tr w:rsidR="00C5547D" w:rsidRPr="00F90FFA" w:rsidTr="009012E2">
        <w:tc>
          <w:tcPr>
            <w:tcW w:w="2189" w:type="dxa"/>
            <w:vAlign w:val="center"/>
          </w:tcPr>
          <w:p w:rsidR="00C5547D" w:rsidRPr="00F90FFA" w:rsidRDefault="00C5547D" w:rsidP="00C5547D">
            <w:pPr>
              <w:jc w:val="both"/>
              <w:rPr>
                <w:rFonts w:ascii="Palatino Linotype" w:hAnsi="Palatino Linotype" w:cs="Arial"/>
                <w:b/>
                <w:sz w:val="16"/>
              </w:rPr>
            </w:pPr>
            <w:r w:rsidRPr="00F90FFA">
              <w:rPr>
                <w:rFonts w:ascii="Palatino Linotype" w:hAnsi="Palatino Linotype" w:cs="Arial"/>
                <w:b/>
                <w:sz w:val="16"/>
              </w:rPr>
              <w:t>05268/INFOEM/IP/RR/2022</w:t>
            </w:r>
          </w:p>
          <w:p w:rsidR="00C5547D" w:rsidRPr="00F90FFA" w:rsidRDefault="00C5547D" w:rsidP="00C5547D">
            <w:pPr>
              <w:jc w:val="both"/>
              <w:rPr>
                <w:rFonts w:ascii="Palatino Linotype" w:hAnsi="Palatino Linotype" w:cs="Arial"/>
                <w:i/>
                <w:sz w:val="16"/>
              </w:rPr>
            </w:pPr>
          </w:p>
          <w:p w:rsidR="00C5547D" w:rsidRPr="00F90FFA" w:rsidRDefault="00C5547D" w:rsidP="00C5547D">
            <w:pPr>
              <w:jc w:val="both"/>
              <w:rPr>
                <w:rFonts w:ascii="Palatino Linotype" w:hAnsi="Palatino Linotype" w:cs="Arial"/>
                <w:sz w:val="16"/>
              </w:rPr>
            </w:pPr>
            <w:r w:rsidRPr="00F90FFA">
              <w:rPr>
                <w:rFonts w:ascii="Palatino Linotype" w:hAnsi="Palatino Linotype" w:cs="Arial"/>
                <w:i/>
                <w:sz w:val="16"/>
              </w:rPr>
              <w:t xml:space="preserve">“Solicite la cedula profesional de la directora de planeación del DIF y me </w:t>
            </w:r>
            <w:proofErr w:type="spellStart"/>
            <w:r w:rsidRPr="00F90FFA">
              <w:rPr>
                <w:rFonts w:ascii="Palatino Linotype" w:hAnsi="Palatino Linotype" w:cs="Arial"/>
                <w:i/>
                <w:sz w:val="16"/>
              </w:rPr>
              <w:t>envian</w:t>
            </w:r>
            <w:proofErr w:type="spellEnd"/>
            <w:r w:rsidRPr="00F90FFA">
              <w:rPr>
                <w:rFonts w:ascii="Palatino Linotype" w:hAnsi="Palatino Linotype" w:cs="Arial"/>
                <w:i/>
                <w:sz w:val="16"/>
              </w:rPr>
              <w:t xml:space="preserve"> un archivo que no cuenta con valides oficial, solo </w:t>
            </w:r>
            <w:proofErr w:type="spellStart"/>
            <w:r w:rsidRPr="00F90FFA">
              <w:rPr>
                <w:rFonts w:ascii="Palatino Linotype" w:hAnsi="Palatino Linotype" w:cs="Arial"/>
                <w:i/>
                <w:sz w:val="16"/>
              </w:rPr>
              <w:t>envian</w:t>
            </w:r>
            <w:proofErr w:type="spellEnd"/>
            <w:r w:rsidRPr="00F90FFA">
              <w:rPr>
                <w:rFonts w:ascii="Palatino Linotype" w:hAnsi="Palatino Linotype" w:cs="Arial"/>
                <w:i/>
                <w:sz w:val="16"/>
              </w:rPr>
              <w:t xml:space="preserve"> como un archivo digital </w:t>
            </w:r>
            <w:proofErr w:type="gramStart"/>
            <w:r w:rsidRPr="00F90FFA">
              <w:rPr>
                <w:rFonts w:ascii="Palatino Linotype" w:hAnsi="Palatino Linotype" w:cs="Arial"/>
                <w:i/>
                <w:sz w:val="16"/>
              </w:rPr>
              <w:t>que</w:t>
            </w:r>
            <w:proofErr w:type="gramEnd"/>
            <w:r w:rsidRPr="00F90FFA">
              <w:rPr>
                <w:rFonts w:ascii="Palatino Linotype" w:hAnsi="Palatino Linotype" w:cs="Arial"/>
                <w:i/>
                <w:sz w:val="16"/>
              </w:rPr>
              <w:t xml:space="preserve"> sin acusar, pudo haber sido manipulado, por lo que solicito la acreditación que compruebe que la Directora se haga llamar Licenciada” [sic]</w:t>
            </w:r>
          </w:p>
          <w:p w:rsidR="00C5547D" w:rsidRPr="00F90FFA" w:rsidRDefault="00C5547D" w:rsidP="00C5547D">
            <w:pPr>
              <w:jc w:val="both"/>
              <w:rPr>
                <w:rFonts w:ascii="Palatino Linotype" w:hAnsi="Palatino Linotype" w:cs="Arial"/>
                <w:sz w:val="16"/>
              </w:rPr>
            </w:pPr>
          </w:p>
          <w:p w:rsidR="00C5547D" w:rsidRPr="00F90FFA" w:rsidRDefault="00C5547D" w:rsidP="00C5547D">
            <w:pPr>
              <w:jc w:val="both"/>
              <w:rPr>
                <w:rFonts w:ascii="Palatino Linotype" w:hAnsi="Palatino Linotype" w:cs="Arial"/>
                <w:sz w:val="16"/>
              </w:rPr>
            </w:pPr>
            <w:r w:rsidRPr="00F90FFA">
              <w:rPr>
                <w:rFonts w:ascii="Palatino Linotype" w:hAnsi="Palatino Linotype" w:cs="Arial"/>
                <w:i/>
                <w:sz w:val="16"/>
              </w:rPr>
              <w:t xml:space="preserve">“No entregan cedula profesional de la Directora de </w:t>
            </w:r>
            <w:proofErr w:type="spellStart"/>
            <w:r w:rsidRPr="00F90FFA">
              <w:rPr>
                <w:rFonts w:ascii="Palatino Linotype" w:hAnsi="Palatino Linotype" w:cs="Arial"/>
                <w:i/>
                <w:sz w:val="16"/>
              </w:rPr>
              <w:t>planeacion</w:t>
            </w:r>
            <w:proofErr w:type="spellEnd"/>
            <w:r w:rsidRPr="00F90FFA">
              <w:rPr>
                <w:rFonts w:ascii="Palatino Linotype" w:hAnsi="Palatino Linotype" w:cs="Arial"/>
                <w:i/>
                <w:sz w:val="16"/>
              </w:rPr>
              <w:t>” [sic]</w:t>
            </w:r>
          </w:p>
        </w:tc>
        <w:tc>
          <w:tcPr>
            <w:tcW w:w="5181" w:type="dxa"/>
            <w:vAlign w:val="center"/>
          </w:tcPr>
          <w:p w:rsidR="00C5547D" w:rsidRPr="00F90FFA" w:rsidRDefault="00C5547D" w:rsidP="00C5547D">
            <w:pPr>
              <w:spacing w:line="276" w:lineRule="auto"/>
              <w:jc w:val="both"/>
              <w:rPr>
                <w:rFonts w:ascii="Palatino Linotype" w:hAnsi="Palatino Linotype" w:cs="Arial"/>
              </w:rPr>
            </w:pPr>
            <w:r w:rsidRPr="00F90FFA">
              <w:rPr>
                <w:rFonts w:ascii="Palatino Linotype" w:hAnsi="Palatino Linotype" w:cs="Arial"/>
              </w:rPr>
              <w:t xml:space="preserve">El Servidor Público Habilitado de la Coordinación de Recursos Humanos del Sistema Municipal DIF Valle de Chalco Solidaridad, informó que, no se cuenta con registro de Cédula Profesional en el expediente de la C. Johana Morales Medina. </w:t>
            </w:r>
          </w:p>
        </w:tc>
        <w:tc>
          <w:tcPr>
            <w:tcW w:w="1692" w:type="dxa"/>
            <w:vAlign w:val="center"/>
          </w:tcPr>
          <w:p w:rsidR="00C5547D" w:rsidRPr="00F90FFA" w:rsidRDefault="00C5547D" w:rsidP="00C5547D">
            <w:pPr>
              <w:jc w:val="center"/>
              <w:rPr>
                <w:rFonts w:ascii="Palatino Linotype" w:hAnsi="Palatino Linotype" w:cs="Arial"/>
                <w:b/>
                <w:sz w:val="20"/>
              </w:rPr>
            </w:pPr>
            <w:r w:rsidRPr="00F90FFA">
              <w:rPr>
                <w:rFonts w:ascii="Palatino Linotype" w:hAnsi="Palatino Linotype" w:cs="Arial"/>
                <w:b/>
                <w:sz w:val="20"/>
              </w:rPr>
              <w:t>Sí</w:t>
            </w:r>
          </w:p>
          <w:p w:rsidR="00C5547D" w:rsidRPr="00F90FFA" w:rsidRDefault="00C5547D" w:rsidP="00C5547D">
            <w:pPr>
              <w:jc w:val="center"/>
              <w:rPr>
                <w:rFonts w:ascii="Palatino Linotype" w:hAnsi="Palatino Linotype" w:cs="Arial"/>
                <w:i/>
                <w:sz w:val="20"/>
              </w:rPr>
            </w:pPr>
            <w:r w:rsidRPr="00F90FFA">
              <w:rPr>
                <w:rFonts w:ascii="Palatino Linotype" w:hAnsi="Palatino Linotype" w:cs="Arial"/>
                <w:i/>
                <w:sz w:val="18"/>
              </w:rPr>
              <w:t>(Hechos negativos)</w:t>
            </w:r>
          </w:p>
        </w:tc>
      </w:tr>
      <w:tr w:rsidR="00C5547D" w:rsidRPr="00F90FFA" w:rsidTr="009012E2">
        <w:tc>
          <w:tcPr>
            <w:tcW w:w="2189" w:type="dxa"/>
            <w:vAlign w:val="center"/>
          </w:tcPr>
          <w:p w:rsidR="00C5547D" w:rsidRPr="00F90FFA" w:rsidRDefault="00C5547D" w:rsidP="00C5547D">
            <w:pPr>
              <w:jc w:val="both"/>
              <w:rPr>
                <w:rFonts w:ascii="Palatino Linotype" w:hAnsi="Palatino Linotype" w:cs="Arial"/>
                <w:b/>
                <w:sz w:val="16"/>
              </w:rPr>
            </w:pPr>
            <w:r w:rsidRPr="00F90FFA">
              <w:rPr>
                <w:rFonts w:ascii="Palatino Linotype" w:hAnsi="Palatino Linotype" w:cs="Arial"/>
                <w:b/>
                <w:sz w:val="16"/>
              </w:rPr>
              <w:t>05269/INFOEM/IP/RR/2022</w:t>
            </w:r>
          </w:p>
          <w:p w:rsidR="00C5547D" w:rsidRPr="00F90FFA" w:rsidRDefault="00C5547D" w:rsidP="00C5547D">
            <w:pPr>
              <w:jc w:val="both"/>
              <w:rPr>
                <w:rFonts w:ascii="Palatino Linotype" w:hAnsi="Palatino Linotype" w:cs="Arial"/>
                <w:i/>
                <w:sz w:val="16"/>
              </w:rPr>
            </w:pPr>
          </w:p>
          <w:p w:rsidR="00C5547D" w:rsidRPr="00F90FFA" w:rsidRDefault="00C5547D" w:rsidP="00C5547D">
            <w:pPr>
              <w:jc w:val="both"/>
              <w:rPr>
                <w:rFonts w:ascii="Palatino Linotype" w:hAnsi="Palatino Linotype" w:cs="Arial"/>
                <w:sz w:val="16"/>
              </w:rPr>
            </w:pPr>
            <w:r w:rsidRPr="00F90FFA">
              <w:rPr>
                <w:rFonts w:ascii="Palatino Linotype" w:hAnsi="Palatino Linotype" w:cs="Arial"/>
                <w:i/>
                <w:sz w:val="16"/>
              </w:rPr>
              <w:t xml:space="preserve">“Solicite la </w:t>
            </w:r>
            <w:proofErr w:type="spellStart"/>
            <w:r w:rsidRPr="00F90FFA">
              <w:rPr>
                <w:rFonts w:ascii="Palatino Linotype" w:hAnsi="Palatino Linotype" w:cs="Arial"/>
                <w:i/>
                <w:sz w:val="16"/>
              </w:rPr>
              <w:t>certificacion</w:t>
            </w:r>
            <w:proofErr w:type="spellEnd"/>
            <w:r w:rsidRPr="00F90FFA">
              <w:rPr>
                <w:rFonts w:ascii="Palatino Linotype" w:hAnsi="Palatino Linotype" w:cs="Arial"/>
                <w:i/>
                <w:sz w:val="16"/>
              </w:rPr>
              <w:t xml:space="preserve"> de la </w:t>
            </w:r>
            <w:proofErr w:type="spellStart"/>
            <w:r w:rsidRPr="00F90FFA">
              <w:rPr>
                <w:rFonts w:ascii="Palatino Linotype" w:hAnsi="Palatino Linotype" w:cs="Arial"/>
                <w:i/>
                <w:sz w:val="16"/>
              </w:rPr>
              <w:t>Contraloria</w:t>
            </w:r>
            <w:proofErr w:type="spellEnd"/>
            <w:r w:rsidRPr="00F90FFA">
              <w:rPr>
                <w:rFonts w:ascii="Palatino Linotype" w:hAnsi="Palatino Linotype" w:cs="Arial"/>
                <w:i/>
                <w:sz w:val="16"/>
              </w:rPr>
              <w:t xml:space="preserve"> y no la entregan, solo </w:t>
            </w:r>
            <w:proofErr w:type="spellStart"/>
            <w:r w:rsidRPr="00F90FFA">
              <w:rPr>
                <w:rFonts w:ascii="Palatino Linotype" w:hAnsi="Palatino Linotype" w:cs="Arial"/>
                <w:i/>
                <w:sz w:val="16"/>
              </w:rPr>
              <w:t>envian</w:t>
            </w:r>
            <w:proofErr w:type="spellEnd"/>
            <w:r w:rsidRPr="00F90FFA">
              <w:rPr>
                <w:rFonts w:ascii="Palatino Linotype" w:hAnsi="Palatino Linotype" w:cs="Arial"/>
                <w:i/>
                <w:sz w:val="16"/>
              </w:rPr>
              <w:t xml:space="preserve"> un archivo en el cual se menciona que es un pre registro de un </w:t>
            </w:r>
            <w:proofErr w:type="spellStart"/>
            <w:r w:rsidRPr="00F90FFA">
              <w:rPr>
                <w:rFonts w:ascii="Palatino Linotype" w:hAnsi="Palatino Linotype" w:cs="Arial"/>
                <w:i/>
                <w:sz w:val="16"/>
              </w:rPr>
              <w:t>diagnostico</w:t>
            </w:r>
            <w:proofErr w:type="spellEnd"/>
            <w:r w:rsidRPr="00F90FFA">
              <w:rPr>
                <w:rFonts w:ascii="Palatino Linotype" w:hAnsi="Palatino Linotype" w:cs="Arial"/>
                <w:i/>
                <w:sz w:val="16"/>
              </w:rPr>
              <w:t xml:space="preserve">, solo </w:t>
            </w:r>
            <w:r w:rsidRPr="00F90FFA">
              <w:rPr>
                <w:rFonts w:ascii="Palatino Linotype" w:hAnsi="Palatino Linotype" w:cs="Arial"/>
                <w:i/>
                <w:sz w:val="16"/>
              </w:rPr>
              <w:lastRenderedPageBreak/>
              <w:t xml:space="preserve">solicito que en caso de que no tenga la </w:t>
            </w:r>
            <w:proofErr w:type="spellStart"/>
            <w:r w:rsidRPr="00F90FFA">
              <w:rPr>
                <w:rFonts w:ascii="Palatino Linotype" w:hAnsi="Palatino Linotype" w:cs="Arial"/>
                <w:i/>
                <w:sz w:val="16"/>
              </w:rPr>
              <w:t>certificacion</w:t>
            </w:r>
            <w:proofErr w:type="spellEnd"/>
            <w:r w:rsidRPr="00F90FFA">
              <w:rPr>
                <w:rFonts w:ascii="Palatino Linotype" w:hAnsi="Palatino Linotype" w:cs="Arial"/>
                <w:i/>
                <w:sz w:val="16"/>
              </w:rPr>
              <w:t xml:space="preserve"> se pronuncien al respecto, que digan que NO hay </w:t>
            </w:r>
            <w:proofErr w:type="spellStart"/>
            <w:r w:rsidRPr="00F90FFA">
              <w:rPr>
                <w:rFonts w:ascii="Palatino Linotype" w:hAnsi="Palatino Linotype" w:cs="Arial"/>
                <w:i/>
                <w:sz w:val="16"/>
              </w:rPr>
              <w:t>certificacion</w:t>
            </w:r>
            <w:proofErr w:type="spellEnd"/>
            <w:r w:rsidRPr="00F90FFA">
              <w:rPr>
                <w:rFonts w:ascii="Palatino Linotype" w:hAnsi="Palatino Linotype" w:cs="Arial"/>
                <w:i/>
                <w:sz w:val="16"/>
              </w:rPr>
              <w:t>.” [sic]</w:t>
            </w:r>
          </w:p>
          <w:p w:rsidR="00C5547D" w:rsidRPr="00F90FFA" w:rsidRDefault="00C5547D" w:rsidP="00C5547D">
            <w:pPr>
              <w:jc w:val="both"/>
              <w:rPr>
                <w:rFonts w:ascii="Palatino Linotype" w:hAnsi="Palatino Linotype" w:cs="Arial"/>
                <w:sz w:val="16"/>
              </w:rPr>
            </w:pPr>
          </w:p>
          <w:p w:rsidR="00C5547D" w:rsidRPr="00F90FFA" w:rsidRDefault="00C5547D" w:rsidP="00C5547D">
            <w:pPr>
              <w:jc w:val="both"/>
              <w:rPr>
                <w:rFonts w:ascii="Palatino Linotype" w:hAnsi="Palatino Linotype" w:cs="Arial"/>
                <w:sz w:val="16"/>
              </w:rPr>
            </w:pPr>
            <w:r w:rsidRPr="00F90FFA">
              <w:rPr>
                <w:rFonts w:ascii="Palatino Linotype" w:hAnsi="Palatino Linotype" w:cs="Arial"/>
                <w:i/>
                <w:sz w:val="16"/>
              </w:rPr>
              <w:t xml:space="preserve">“No entregan la </w:t>
            </w:r>
            <w:proofErr w:type="spellStart"/>
            <w:r w:rsidRPr="00F90FFA">
              <w:rPr>
                <w:rFonts w:ascii="Palatino Linotype" w:hAnsi="Palatino Linotype" w:cs="Arial"/>
                <w:i/>
                <w:sz w:val="16"/>
              </w:rPr>
              <w:t>informacion</w:t>
            </w:r>
            <w:proofErr w:type="spellEnd"/>
            <w:r w:rsidRPr="00F90FFA">
              <w:rPr>
                <w:rFonts w:ascii="Palatino Linotype" w:hAnsi="Palatino Linotype" w:cs="Arial"/>
                <w:i/>
                <w:sz w:val="16"/>
              </w:rPr>
              <w:t>” [sic]</w:t>
            </w:r>
          </w:p>
        </w:tc>
        <w:tc>
          <w:tcPr>
            <w:tcW w:w="5181" w:type="dxa"/>
            <w:vAlign w:val="center"/>
          </w:tcPr>
          <w:p w:rsidR="00C5547D" w:rsidRPr="00F90FFA" w:rsidRDefault="00C5547D" w:rsidP="00C5547D">
            <w:pPr>
              <w:spacing w:line="276" w:lineRule="auto"/>
              <w:jc w:val="both"/>
              <w:rPr>
                <w:rFonts w:ascii="Palatino Linotype" w:hAnsi="Palatino Linotype" w:cs="Arial"/>
              </w:rPr>
            </w:pPr>
            <w:r w:rsidRPr="00F90FFA">
              <w:rPr>
                <w:rFonts w:ascii="Palatino Linotype" w:hAnsi="Palatino Linotype" w:cs="Arial"/>
              </w:rPr>
              <w:lastRenderedPageBreak/>
              <w:t xml:space="preserve">El Servidor Público Habilitado de la Coordinación de Recursos Humanos del Sistema Municipal DIF Valle de Chalco Solidaridad, informó que, aún no se cuenta con el documento de Certificación en el </w:t>
            </w:r>
            <w:r w:rsidRPr="00F90FFA">
              <w:rPr>
                <w:rFonts w:ascii="Palatino Linotype" w:hAnsi="Palatino Linotype" w:cs="Arial"/>
              </w:rPr>
              <w:lastRenderedPageBreak/>
              <w:t>expediente de la Lic. Belem Sandoval Bastida, Contralora del SMDIF.</w:t>
            </w:r>
          </w:p>
        </w:tc>
        <w:tc>
          <w:tcPr>
            <w:tcW w:w="1692" w:type="dxa"/>
            <w:vAlign w:val="center"/>
          </w:tcPr>
          <w:p w:rsidR="00C5547D" w:rsidRPr="00F90FFA" w:rsidRDefault="00C5547D" w:rsidP="00C5547D">
            <w:pPr>
              <w:jc w:val="center"/>
              <w:rPr>
                <w:rFonts w:ascii="Palatino Linotype" w:hAnsi="Palatino Linotype" w:cs="Arial"/>
                <w:b/>
                <w:sz w:val="20"/>
              </w:rPr>
            </w:pPr>
            <w:r w:rsidRPr="00F90FFA">
              <w:rPr>
                <w:rFonts w:ascii="Palatino Linotype" w:hAnsi="Palatino Linotype" w:cs="Arial"/>
                <w:b/>
                <w:sz w:val="20"/>
              </w:rPr>
              <w:lastRenderedPageBreak/>
              <w:t>Sí</w:t>
            </w:r>
          </w:p>
          <w:p w:rsidR="00C5547D" w:rsidRPr="00F90FFA" w:rsidRDefault="00C5547D" w:rsidP="00C5547D">
            <w:pPr>
              <w:jc w:val="both"/>
              <w:rPr>
                <w:rFonts w:ascii="Palatino Linotype" w:hAnsi="Palatino Linotype" w:cs="Arial"/>
                <w:i/>
                <w:sz w:val="20"/>
              </w:rPr>
            </w:pPr>
            <w:r w:rsidRPr="00F90FFA">
              <w:rPr>
                <w:rFonts w:ascii="Palatino Linotype" w:hAnsi="Palatino Linotype" w:cs="Arial"/>
                <w:i/>
                <w:sz w:val="18"/>
              </w:rPr>
              <w:t>(Hechos negativos)</w:t>
            </w:r>
          </w:p>
        </w:tc>
      </w:tr>
      <w:tr w:rsidR="00822ED4" w:rsidRPr="00F90FFA" w:rsidTr="009012E2">
        <w:tc>
          <w:tcPr>
            <w:tcW w:w="2189" w:type="dxa"/>
            <w:vAlign w:val="center"/>
          </w:tcPr>
          <w:p w:rsidR="00822ED4" w:rsidRPr="00F90FFA" w:rsidRDefault="00822ED4" w:rsidP="00822ED4">
            <w:pPr>
              <w:jc w:val="both"/>
              <w:rPr>
                <w:rFonts w:ascii="Palatino Linotype" w:hAnsi="Palatino Linotype" w:cs="Arial"/>
                <w:b/>
                <w:sz w:val="16"/>
              </w:rPr>
            </w:pPr>
            <w:r w:rsidRPr="00F90FFA">
              <w:rPr>
                <w:rFonts w:ascii="Palatino Linotype" w:hAnsi="Palatino Linotype" w:cs="Arial"/>
                <w:b/>
                <w:sz w:val="16"/>
              </w:rPr>
              <w:lastRenderedPageBreak/>
              <w:t>05270/INFOEM/IP/RR/2022</w:t>
            </w:r>
          </w:p>
          <w:p w:rsidR="00822ED4" w:rsidRPr="00F90FFA" w:rsidRDefault="00822ED4" w:rsidP="00822ED4">
            <w:pPr>
              <w:jc w:val="both"/>
              <w:rPr>
                <w:rFonts w:ascii="Palatino Linotype" w:hAnsi="Palatino Linotype" w:cs="Arial"/>
                <w:i/>
                <w:sz w:val="16"/>
              </w:rPr>
            </w:pPr>
          </w:p>
          <w:p w:rsidR="00822ED4" w:rsidRPr="00F90FFA" w:rsidRDefault="00822ED4" w:rsidP="00822ED4">
            <w:pPr>
              <w:jc w:val="both"/>
              <w:rPr>
                <w:rFonts w:ascii="Palatino Linotype" w:hAnsi="Palatino Linotype" w:cs="Arial"/>
                <w:sz w:val="16"/>
              </w:rPr>
            </w:pPr>
            <w:r w:rsidRPr="00F90FFA">
              <w:rPr>
                <w:rFonts w:ascii="Palatino Linotype" w:hAnsi="Palatino Linotype" w:cs="Arial"/>
                <w:i/>
                <w:sz w:val="16"/>
              </w:rPr>
              <w:t xml:space="preserve">“Lo que entregan no es un </w:t>
            </w:r>
            <w:proofErr w:type="spellStart"/>
            <w:r w:rsidRPr="00F90FFA">
              <w:rPr>
                <w:rFonts w:ascii="Palatino Linotype" w:hAnsi="Palatino Linotype" w:cs="Arial"/>
                <w:i/>
                <w:sz w:val="16"/>
              </w:rPr>
              <w:t>curriculum</w:t>
            </w:r>
            <w:proofErr w:type="spellEnd"/>
            <w:r w:rsidRPr="00F90FFA">
              <w:rPr>
                <w:rFonts w:ascii="Palatino Linotype" w:hAnsi="Palatino Linotype" w:cs="Arial"/>
                <w:i/>
                <w:sz w:val="16"/>
              </w:rPr>
              <w:t xml:space="preserve"> vitae, es una ficha curricular donde no entiendo porque usan logos oficiales para un </w:t>
            </w:r>
            <w:proofErr w:type="spellStart"/>
            <w:r w:rsidRPr="00F90FFA">
              <w:rPr>
                <w:rFonts w:ascii="Palatino Linotype" w:hAnsi="Palatino Linotype" w:cs="Arial"/>
                <w:i/>
                <w:sz w:val="16"/>
              </w:rPr>
              <w:t>curriculum</w:t>
            </w:r>
            <w:proofErr w:type="spellEnd"/>
            <w:r w:rsidRPr="00F90FFA">
              <w:rPr>
                <w:rFonts w:ascii="Palatino Linotype" w:hAnsi="Palatino Linotype" w:cs="Arial"/>
                <w:i/>
                <w:sz w:val="16"/>
              </w:rPr>
              <w:t xml:space="preserve"> de un servidor </w:t>
            </w:r>
            <w:r w:rsidR="00110724" w:rsidRPr="00F90FFA">
              <w:rPr>
                <w:rFonts w:ascii="Palatino Linotype" w:hAnsi="Palatino Linotype" w:cs="Arial"/>
                <w:i/>
                <w:sz w:val="16"/>
              </w:rPr>
              <w:t>público</w:t>
            </w:r>
            <w:r w:rsidRPr="00F90FFA">
              <w:rPr>
                <w:rFonts w:ascii="Palatino Linotype" w:hAnsi="Palatino Linotype" w:cs="Arial"/>
                <w:i/>
                <w:sz w:val="16"/>
              </w:rPr>
              <w:t>, a lo que se entiende es que la PRESIDENTA DEL DIF MUNICIPAL NO TIENE EXPERIENCIA ADMINISTRATIVA, no tiene como acreditar experiencia laboral y profesional.” [sic]</w:t>
            </w:r>
          </w:p>
          <w:p w:rsidR="00822ED4" w:rsidRPr="00F90FFA" w:rsidRDefault="00822ED4" w:rsidP="00822ED4">
            <w:pPr>
              <w:jc w:val="both"/>
              <w:rPr>
                <w:rFonts w:ascii="Palatino Linotype" w:hAnsi="Palatino Linotype" w:cs="Arial"/>
                <w:sz w:val="16"/>
              </w:rPr>
            </w:pPr>
          </w:p>
          <w:p w:rsidR="00822ED4" w:rsidRPr="00F90FFA" w:rsidRDefault="00822ED4" w:rsidP="00822ED4">
            <w:pPr>
              <w:jc w:val="both"/>
              <w:rPr>
                <w:rFonts w:ascii="Palatino Linotype" w:hAnsi="Palatino Linotype" w:cs="Arial"/>
                <w:sz w:val="16"/>
              </w:rPr>
            </w:pPr>
            <w:r w:rsidRPr="00F90FFA">
              <w:rPr>
                <w:rFonts w:ascii="Palatino Linotype" w:hAnsi="Palatino Linotype" w:cs="Arial"/>
                <w:i/>
                <w:sz w:val="16"/>
              </w:rPr>
              <w:t>“NO ENTREGAN CURRICULUM NI DOCUMENTOS PROBATORIOS” [sic]</w:t>
            </w:r>
          </w:p>
        </w:tc>
        <w:tc>
          <w:tcPr>
            <w:tcW w:w="5181" w:type="dxa"/>
            <w:vAlign w:val="center"/>
          </w:tcPr>
          <w:p w:rsidR="00822ED4" w:rsidRPr="00F90FFA" w:rsidRDefault="00822ED4" w:rsidP="00822ED4">
            <w:pPr>
              <w:spacing w:line="276" w:lineRule="auto"/>
              <w:jc w:val="both"/>
              <w:rPr>
                <w:rFonts w:ascii="Palatino Linotype" w:hAnsi="Palatino Linotype" w:cs="Arial"/>
              </w:rPr>
            </w:pPr>
            <w:r w:rsidRPr="00F90FFA">
              <w:rPr>
                <w:rFonts w:ascii="Palatino Linotype" w:hAnsi="Palatino Linotype" w:cs="Arial"/>
              </w:rPr>
              <w:t>El Servidor Público Habilitado de la Coordinación de Recursos Humanos del Sistema Municipal DIF Valle de Chalco Solidaridad, ratificó su respuesta primigenia.</w:t>
            </w:r>
          </w:p>
        </w:tc>
        <w:tc>
          <w:tcPr>
            <w:tcW w:w="1692" w:type="dxa"/>
            <w:vAlign w:val="center"/>
          </w:tcPr>
          <w:p w:rsidR="00822ED4" w:rsidRPr="00F90FFA" w:rsidRDefault="00822ED4" w:rsidP="00822ED4">
            <w:pPr>
              <w:jc w:val="center"/>
              <w:rPr>
                <w:rFonts w:ascii="Palatino Linotype" w:hAnsi="Palatino Linotype" w:cs="Arial"/>
                <w:b/>
                <w:sz w:val="20"/>
              </w:rPr>
            </w:pPr>
            <w:r w:rsidRPr="00F90FFA">
              <w:rPr>
                <w:rFonts w:ascii="Palatino Linotype" w:hAnsi="Palatino Linotype" w:cs="Arial"/>
                <w:b/>
                <w:sz w:val="20"/>
              </w:rPr>
              <w:t>Parcialmente</w:t>
            </w:r>
          </w:p>
          <w:p w:rsidR="00822ED4" w:rsidRPr="00F90FFA" w:rsidRDefault="00822ED4" w:rsidP="00822ED4">
            <w:pPr>
              <w:jc w:val="center"/>
              <w:rPr>
                <w:rFonts w:ascii="Palatino Linotype" w:hAnsi="Palatino Linotype" w:cs="Arial"/>
                <w:b/>
                <w:sz w:val="20"/>
              </w:rPr>
            </w:pPr>
            <w:r w:rsidRPr="00F90FFA">
              <w:rPr>
                <w:rFonts w:ascii="Palatino Linotype" w:hAnsi="Palatino Linotype" w:cs="Arial"/>
                <w:i/>
                <w:sz w:val="18"/>
              </w:rPr>
              <w:t>(Faltó el Acuerdo del Comité de Transparencia)</w:t>
            </w:r>
          </w:p>
        </w:tc>
      </w:tr>
    </w:tbl>
    <w:p w:rsidR="00F836C9" w:rsidRPr="00F90FFA" w:rsidRDefault="00F836C9" w:rsidP="005F6CB1">
      <w:pPr>
        <w:autoSpaceDE w:val="0"/>
        <w:autoSpaceDN w:val="0"/>
        <w:adjustRightInd w:val="0"/>
        <w:spacing w:after="0" w:line="360" w:lineRule="auto"/>
        <w:jc w:val="both"/>
        <w:rPr>
          <w:rFonts w:ascii="Palatino Linotype" w:hAnsi="Palatino Linotype" w:cs="Arial"/>
          <w:bCs/>
          <w:sz w:val="24"/>
          <w:szCs w:val="24"/>
        </w:rPr>
      </w:pPr>
    </w:p>
    <w:p w:rsidR="005F6CB1" w:rsidRPr="00F90FFA" w:rsidRDefault="005F6CB1" w:rsidP="005F6CB1">
      <w:pPr>
        <w:autoSpaceDE w:val="0"/>
        <w:autoSpaceDN w:val="0"/>
        <w:adjustRightInd w:val="0"/>
        <w:spacing w:after="0" w:line="360" w:lineRule="auto"/>
        <w:jc w:val="both"/>
        <w:rPr>
          <w:rFonts w:ascii="Palatino Linotype" w:hAnsi="Palatino Linotype" w:cs="Arial"/>
          <w:bCs/>
          <w:sz w:val="24"/>
          <w:szCs w:val="24"/>
        </w:rPr>
      </w:pPr>
      <w:r w:rsidRPr="00F90FFA">
        <w:rPr>
          <w:rFonts w:ascii="Palatino Linotype" w:hAnsi="Palatino Linotype" w:cs="Arial"/>
          <w:bCs/>
          <w:sz w:val="24"/>
          <w:szCs w:val="24"/>
        </w:rPr>
        <w:t xml:space="preserve">Atento a ello, </w:t>
      </w:r>
      <w:proofErr w:type="gramStart"/>
      <w:r w:rsidRPr="00F90FFA">
        <w:rPr>
          <w:rFonts w:ascii="Palatino Linotype" w:hAnsi="Palatino Linotype" w:cs="Arial"/>
          <w:bCs/>
          <w:sz w:val="24"/>
          <w:szCs w:val="24"/>
        </w:rPr>
        <w:t>primeramente</w:t>
      </w:r>
      <w:proofErr w:type="gramEnd"/>
      <w:r w:rsidRPr="00F90FFA">
        <w:rPr>
          <w:rFonts w:ascii="Palatino Linotype" w:hAnsi="Palatino Linotype" w:cs="Arial"/>
          <w:bCs/>
          <w:sz w:val="24"/>
          <w:szCs w:val="24"/>
        </w:rPr>
        <w:t xml:space="preserve"> es importante señalar que se omite el estudio de la naturaleza jurídica de la información pública solicitada, en virtud de que </w:t>
      </w:r>
      <w:r w:rsidRPr="00F90FFA">
        <w:rPr>
          <w:rFonts w:ascii="Palatino Linotype" w:hAnsi="Palatino Linotype" w:cs="Arial"/>
          <w:b/>
          <w:bCs/>
          <w:sz w:val="24"/>
          <w:szCs w:val="24"/>
        </w:rPr>
        <w:t>El Sujeto Obligado</w:t>
      </w:r>
      <w:r w:rsidRPr="00F90FFA">
        <w:rPr>
          <w:rFonts w:ascii="Palatino Linotype" w:hAnsi="Palatino Linotype" w:cs="Arial"/>
          <w:bCs/>
          <w:sz w:val="24"/>
          <w:szCs w:val="24"/>
        </w:rPr>
        <w:t xml:space="preserve"> en su respuesta </w:t>
      </w:r>
      <w:r w:rsidR="00135EAE" w:rsidRPr="00F90FFA">
        <w:rPr>
          <w:rFonts w:ascii="Palatino Linotype" w:hAnsi="Palatino Linotype" w:cs="Arial"/>
          <w:bCs/>
          <w:sz w:val="24"/>
          <w:szCs w:val="24"/>
        </w:rPr>
        <w:t xml:space="preserve">y las documentales remitidas en informe justificado, </w:t>
      </w:r>
      <w:r w:rsidRPr="00F90FFA">
        <w:rPr>
          <w:rFonts w:ascii="Palatino Linotype" w:hAnsi="Palatino Linotype" w:cs="Arial"/>
          <w:bCs/>
          <w:sz w:val="24"/>
          <w:szCs w:val="24"/>
        </w:rPr>
        <w:t>acepta que dicha información que la genera, posee y la administra, en ejercicio de sus funciones de derecho público.</w:t>
      </w:r>
    </w:p>
    <w:p w:rsidR="005F6CB1" w:rsidRPr="00F90FFA" w:rsidRDefault="005F6CB1" w:rsidP="005F6CB1">
      <w:pPr>
        <w:autoSpaceDE w:val="0"/>
        <w:autoSpaceDN w:val="0"/>
        <w:adjustRightInd w:val="0"/>
        <w:spacing w:after="0" w:line="360" w:lineRule="auto"/>
        <w:jc w:val="both"/>
        <w:rPr>
          <w:rFonts w:ascii="Palatino Linotype" w:hAnsi="Palatino Linotype" w:cs="Arial"/>
          <w:bCs/>
          <w:sz w:val="24"/>
          <w:szCs w:val="24"/>
        </w:rPr>
      </w:pPr>
    </w:p>
    <w:p w:rsidR="005F6CB1" w:rsidRPr="00F90FFA" w:rsidRDefault="005F6CB1" w:rsidP="005F6CB1">
      <w:pPr>
        <w:spacing w:after="0" w:line="360" w:lineRule="auto"/>
        <w:jc w:val="both"/>
        <w:rPr>
          <w:rFonts w:ascii="Palatino Linotype" w:eastAsia="Arial Unicode MS" w:hAnsi="Palatino Linotype" w:cs="Arial"/>
          <w:b/>
          <w:sz w:val="24"/>
        </w:rPr>
      </w:pPr>
      <w:r w:rsidRPr="00F90FFA">
        <w:rPr>
          <w:rFonts w:ascii="Palatino Linotype" w:eastAsia="Arial Unicode MS" w:hAnsi="Palatino Linotype" w:cs="Arial"/>
          <w:sz w:val="24"/>
        </w:rPr>
        <w:t xml:space="preserve">De </w:t>
      </w:r>
      <w:proofErr w:type="gramStart"/>
      <w:r w:rsidRPr="00F90FFA">
        <w:rPr>
          <w:rFonts w:ascii="Palatino Linotype" w:eastAsia="Arial Unicode MS" w:hAnsi="Palatino Linotype" w:cs="Arial"/>
          <w:sz w:val="24"/>
        </w:rPr>
        <w:t>hecho</w:t>
      </w:r>
      <w:proofErr w:type="gramEnd"/>
      <w:r w:rsidRPr="00F90FFA">
        <w:rPr>
          <w:rFonts w:ascii="Palatino Linotype" w:eastAsia="Arial Unicode MS" w:hAnsi="Palatino Linotype" w:cs="Arial"/>
          <w:sz w:val="24"/>
        </w:rPr>
        <w:t xml:space="preserve"> el estudio de la </w:t>
      </w:r>
      <w:r w:rsidRPr="00F90FFA">
        <w:rPr>
          <w:rFonts w:ascii="Palatino Linotype" w:hAnsi="Palatino Linotype" w:cs="Arial"/>
          <w:sz w:val="24"/>
        </w:rPr>
        <w:t>naturaleza</w:t>
      </w:r>
      <w:r w:rsidRPr="00F90FFA">
        <w:rPr>
          <w:rFonts w:ascii="Palatino Linotype" w:eastAsia="Arial Unicode MS" w:hAnsi="Palatino Linotype" w:cs="Arial"/>
          <w:sz w:val="24"/>
        </w:rPr>
        <w:t xml:space="preserve"> jurídica de la información pública solicitada, tiene por objeto determinar si ésta la genera, posee o administra </w:t>
      </w:r>
      <w:r w:rsidRPr="00F90FFA">
        <w:rPr>
          <w:rFonts w:ascii="Palatino Linotype" w:eastAsia="Arial Unicode MS" w:hAnsi="Palatino Linotype" w:cs="Arial"/>
          <w:b/>
          <w:color w:val="000000"/>
          <w:sz w:val="24"/>
        </w:rPr>
        <w:t>El Sujeto Obligado</w:t>
      </w:r>
      <w:r w:rsidRPr="00F90FFA">
        <w:rPr>
          <w:rFonts w:ascii="Palatino Linotype" w:eastAsia="Arial Unicode MS" w:hAnsi="Palatino Linotype" w:cs="Arial"/>
          <w:color w:val="000000"/>
          <w:sz w:val="24"/>
        </w:rPr>
        <w:t>;</w:t>
      </w:r>
      <w:r w:rsidRPr="00F90FFA">
        <w:rPr>
          <w:rFonts w:ascii="Palatino Linotype" w:eastAsia="Arial Unicode MS" w:hAnsi="Palatino Linotype" w:cs="Arial"/>
          <w:sz w:val="24"/>
        </w:rPr>
        <w:t xml:space="preserve"> sin embargo, en aquellos casos en que éste la asume, ello implica que la genera, posee o </w:t>
      </w:r>
      <w:r w:rsidRPr="00F90FFA">
        <w:rPr>
          <w:rFonts w:ascii="Palatino Linotype" w:eastAsia="Arial Unicode MS" w:hAnsi="Palatino Linotype" w:cs="Arial"/>
          <w:sz w:val="24"/>
        </w:rPr>
        <w:lastRenderedPageBreak/>
        <w:t xml:space="preserve">administra, por consiguiente, a nada práctico nos conduciría su estudio, ya que se insiste la información pública solicitada, fue asumida por </w:t>
      </w:r>
      <w:r w:rsidRPr="00F90FFA">
        <w:rPr>
          <w:rFonts w:ascii="Palatino Linotype" w:eastAsia="Arial Unicode MS" w:hAnsi="Palatino Linotype" w:cs="Arial"/>
          <w:b/>
          <w:sz w:val="24"/>
        </w:rPr>
        <w:t>El</w:t>
      </w:r>
      <w:r w:rsidRPr="00F90FFA">
        <w:rPr>
          <w:rFonts w:ascii="Palatino Linotype" w:eastAsia="Arial Unicode MS" w:hAnsi="Palatino Linotype" w:cs="Arial"/>
          <w:sz w:val="24"/>
        </w:rPr>
        <w:t xml:space="preserve"> </w:t>
      </w:r>
      <w:r w:rsidRPr="00F90FFA">
        <w:rPr>
          <w:rFonts w:ascii="Palatino Linotype" w:eastAsia="Arial Unicode MS" w:hAnsi="Palatino Linotype" w:cs="Arial"/>
          <w:b/>
          <w:sz w:val="24"/>
        </w:rPr>
        <w:t>Sujeto Obligado</w:t>
      </w:r>
      <w:r w:rsidRPr="00F90FFA">
        <w:rPr>
          <w:rFonts w:ascii="Palatino Linotype" w:eastAsia="Arial Unicode MS" w:hAnsi="Palatino Linotype" w:cs="Arial"/>
          <w:sz w:val="24"/>
        </w:rPr>
        <w:t>.</w:t>
      </w:r>
    </w:p>
    <w:p w:rsidR="005F6CB1" w:rsidRPr="00F90FFA" w:rsidRDefault="005F6CB1" w:rsidP="005F6CB1">
      <w:pPr>
        <w:spacing w:after="0" w:line="360" w:lineRule="auto"/>
        <w:jc w:val="both"/>
        <w:rPr>
          <w:rFonts w:ascii="Palatino Linotype" w:eastAsia="Arial Unicode MS" w:hAnsi="Palatino Linotype" w:cs="Arial"/>
          <w:b/>
          <w:sz w:val="24"/>
        </w:rPr>
      </w:pPr>
    </w:p>
    <w:p w:rsidR="005F6CB1" w:rsidRPr="00F90FFA" w:rsidRDefault="005F6CB1" w:rsidP="005F6CB1">
      <w:pPr>
        <w:spacing w:after="0" w:line="360" w:lineRule="auto"/>
        <w:jc w:val="both"/>
        <w:rPr>
          <w:rFonts w:ascii="Palatino Linotype" w:hAnsi="Palatino Linotype" w:cs="Arial"/>
          <w:sz w:val="24"/>
        </w:rPr>
      </w:pPr>
      <w:r w:rsidRPr="00F90FFA">
        <w:rPr>
          <w:rFonts w:ascii="Palatino Linotype" w:hAnsi="Palatino Linotype" w:cs="Arial"/>
          <w:color w:val="000000"/>
          <w:sz w:val="24"/>
          <w:lang w:val="es-ES_tradnl"/>
        </w:rPr>
        <w:t xml:space="preserve">Por consiguiente, </w:t>
      </w:r>
      <w:r w:rsidRPr="00F90FFA">
        <w:rPr>
          <w:rFonts w:ascii="Palatino Linotype" w:hAnsi="Palatino Linotype" w:cs="Arial"/>
          <w:sz w:val="24"/>
        </w:rPr>
        <w:t>es importante señalar que el artículo 4, párrafo segundo de la Ley de Transparencia y Acceso a la Información Pública del Estado de México y Municipios, dispone:</w:t>
      </w:r>
    </w:p>
    <w:p w:rsidR="005F6CB1" w:rsidRPr="00F90FFA" w:rsidRDefault="005F6CB1" w:rsidP="005F6CB1">
      <w:pPr>
        <w:spacing w:after="0" w:line="240" w:lineRule="auto"/>
        <w:rPr>
          <w:rFonts w:ascii="Times New Roman" w:eastAsia="Times New Roman" w:hAnsi="Times New Roman" w:cs="Times New Roman"/>
          <w:sz w:val="24"/>
          <w:szCs w:val="24"/>
          <w:lang w:eastAsia="es-ES"/>
        </w:rPr>
      </w:pPr>
    </w:p>
    <w:p w:rsidR="005F6CB1" w:rsidRPr="00F90FFA" w:rsidRDefault="005F6CB1" w:rsidP="005F6CB1">
      <w:pPr>
        <w:spacing w:after="0" w:line="240" w:lineRule="auto"/>
        <w:rPr>
          <w:rFonts w:ascii="Palatino Linotype" w:eastAsia="Times New Roman" w:hAnsi="Palatino Linotype" w:cs="Times New Roman"/>
          <w:sz w:val="4"/>
          <w:szCs w:val="24"/>
          <w:lang w:eastAsia="es-ES"/>
        </w:rPr>
      </w:pP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rPr>
        <w:t>“</w:t>
      </w:r>
      <w:r w:rsidRPr="00F90FFA">
        <w:rPr>
          <w:rFonts w:ascii="Palatino Linotype" w:hAnsi="Palatino Linotype" w:cs="Arial"/>
          <w:b/>
          <w:i/>
          <w:color w:val="000000"/>
        </w:rPr>
        <w:t xml:space="preserve">Artículo 4. </w:t>
      </w:r>
      <w:r w:rsidRPr="00F90FFA">
        <w:rPr>
          <w:rFonts w:ascii="Palatino Linotype" w:hAnsi="Palatino Linotype" w:cs="Arial"/>
          <w:i/>
          <w:color w:val="000000"/>
        </w:rPr>
        <w:t xml:space="preserve">… </w:t>
      </w: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135EAE" w:rsidRPr="00F90FFA" w:rsidRDefault="00135EAE" w:rsidP="005F6CB1">
      <w:pPr>
        <w:spacing w:after="0" w:line="240" w:lineRule="auto"/>
        <w:ind w:left="567" w:right="567"/>
        <w:jc w:val="both"/>
        <w:rPr>
          <w:rFonts w:ascii="Palatino Linotype" w:hAnsi="Palatino Linotype" w:cs="Arial"/>
          <w:i/>
          <w:color w:val="000000"/>
        </w:rPr>
      </w:pP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F90FFA">
        <w:rPr>
          <w:rFonts w:ascii="Palatino Linotype" w:hAnsi="Palatino Linotype" w:cs="Arial"/>
          <w:i/>
        </w:rPr>
        <w:t>”</w:t>
      </w:r>
    </w:p>
    <w:p w:rsidR="005F6CB1" w:rsidRPr="00F90FFA" w:rsidRDefault="005F6CB1" w:rsidP="005F6CB1">
      <w:pPr>
        <w:spacing w:after="0" w:line="240" w:lineRule="auto"/>
        <w:rPr>
          <w:rFonts w:ascii="Palatino Linotype" w:eastAsia="Times New Roman" w:hAnsi="Palatino Linotype" w:cs="Times New Roman"/>
          <w:sz w:val="12"/>
          <w:szCs w:val="24"/>
          <w:lang w:eastAsia="es-ES"/>
        </w:rPr>
      </w:pPr>
    </w:p>
    <w:p w:rsidR="005F6CB1" w:rsidRPr="00F90FFA" w:rsidRDefault="005F6CB1" w:rsidP="005F6CB1">
      <w:pPr>
        <w:spacing w:after="0" w:line="240" w:lineRule="auto"/>
        <w:rPr>
          <w:rFonts w:ascii="Palatino Linotype" w:eastAsia="Times New Roman" w:hAnsi="Palatino Linotype" w:cs="Times New Roman"/>
          <w:sz w:val="12"/>
          <w:szCs w:val="24"/>
          <w:lang w:eastAsia="es-ES"/>
        </w:rPr>
      </w:pPr>
    </w:p>
    <w:p w:rsidR="005F6CB1" w:rsidRPr="00F90FFA" w:rsidRDefault="005F6CB1" w:rsidP="005F6CB1">
      <w:pPr>
        <w:spacing w:after="0" w:line="240" w:lineRule="auto"/>
        <w:rPr>
          <w:rFonts w:ascii="Palatino Linotype" w:eastAsia="Times New Roman" w:hAnsi="Palatino Linotype" w:cs="Times New Roman"/>
          <w:sz w:val="12"/>
          <w:szCs w:val="24"/>
          <w:lang w:eastAsia="es-ES"/>
        </w:rPr>
      </w:pPr>
    </w:p>
    <w:p w:rsidR="005F6CB1" w:rsidRPr="00F90FFA" w:rsidRDefault="005F6CB1" w:rsidP="005F6CB1">
      <w:pPr>
        <w:spacing w:after="0" w:line="360" w:lineRule="auto"/>
        <w:jc w:val="both"/>
        <w:rPr>
          <w:rFonts w:ascii="Palatino Linotype" w:hAnsi="Palatino Linotype" w:cs="Arial"/>
          <w:i/>
          <w:sz w:val="24"/>
        </w:rPr>
      </w:pPr>
      <w:r w:rsidRPr="00F90FFA">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5F6CB1" w:rsidRPr="00F90FFA" w:rsidRDefault="005F6CB1" w:rsidP="005F6CB1">
      <w:pPr>
        <w:spacing w:after="0" w:line="360" w:lineRule="auto"/>
        <w:jc w:val="both"/>
        <w:rPr>
          <w:rFonts w:ascii="Palatino Linotype" w:hAnsi="Palatino Linotype" w:cs="Arial"/>
          <w:i/>
          <w:sz w:val="24"/>
        </w:rPr>
      </w:pPr>
    </w:p>
    <w:p w:rsidR="005F6CB1" w:rsidRPr="00F90FFA" w:rsidRDefault="005F6CB1" w:rsidP="005F6CB1">
      <w:pPr>
        <w:spacing w:after="0" w:line="360" w:lineRule="auto"/>
        <w:jc w:val="both"/>
        <w:rPr>
          <w:rFonts w:ascii="Palatino Linotype" w:hAnsi="Palatino Linotype" w:cs="Arial"/>
          <w:i/>
          <w:sz w:val="24"/>
        </w:rPr>
      </w:pPr>
      <w:r w:rsidRPr="00F90FF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F90FFA">
        <w:rPr>
          <w:rFonts w:ascii="Palatino Linotype" w:hAnsi="Palatino Linotype" w:cs="Arial"/>
          <w:sz w:val="24"/>
        </w:rPr>
        <w:lastRenderedPageBreak/>
        <w:t xml:space="preserve">archivos, en el estado en el que se encuentre, sin la obligación de generarla, resumirla, efectuar cálculos o practicar investigaciones; tal y como se señala a continuación: </w:t>
      </w:r>
    </w:p>
    <w:p w:rsidR="005F6CB1" w:rsidRPr="00F90FFA" w:rsidRDefault="005F6CB1" w:rsidP="005F6CB1">
      <w:pPr>
        <w:spacing w:after="0"/>
        <w:ind w:left="567" w:right="567"/>
        <w:jc w:val="both"/>
        <w:rPr>
          <w:rFonts w:ascii="Palatino Linotype" w:hAnsi="Palatino Linotype" w:cs="Arial"/>
          <w:i/>
        </w:rPr>
      </w:pPr>
    </w:p>
    <w:p w:rsidR="005F6CB1" w:rsidRPr="00F90FFA" w:rsidRDefault="005F6CB1" w:rsidP="005F6CB1">
      <w:pPr>
        <w:spacing w:after="0" w:line="240" w:lineRule="auto"/>
        <w:ind w:left="567" w:right="567"/>
        <w:jc w:val="both"/>
        <w:rPr>
          <w:rFonts w:ascii="Palatino Linotype" w:hAnsi="Palatino Linotype" w:cs="Arial"/>
          <w:i/>
        </w:rPr>
      </w:pPr>
      <w:r w:rsidRPr="00F90FFA">
        <w:rPr>
          <w:rFonts w:ascii="Palatino Linotype" w:hAnsi="Palatino Linotype" w:cs="Arial"/>
          <w:i/>
        </w:rPr>
        <w:t>“</w:t>
      </w:r>
      <w:r w:rsidRPr="00F90FFA">
        <w:rPr>
          <w:rFonts w:ascii="Palatino Linotype" w:hAnsi="Palatino Linotype" w:cs="Arial"/>
          <w:b/>
          <w:i/>
          <w:color w:val="000000"/>
        </w:rPr>
        <w:t>Artículo 12.</w:t>
      </w:r>
      <w:r w:rsidRPr="00F90FFA">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5F6CB1" w:rsidRPr="00F90FFA" w:rsidRDefault="005F6CB1" w:rsidP="005F6CB1">
      <w:pPr>
        <w:spacing w:after="0" w:line="240" w:lineRule="auto"/>
        <w:ind w:left="567" w:right="567"/>
        <w:jc w:val="both"/>
        <w:rPr>
          <w:rFonts w:ascii="Palatino Linotype" w:hAnsi="Palatino Linotype" w:cs="Arial"/>
          <w:i/>
          <w:color w:val="000000"/>
          <w:sz w:val="2"/>
        </w:rPr>
      </w:pPr>
    </w:p>
    <w:p w:rsidR="005F6CB1" w:rsidRPr="00F90FFA" w:rsidRDefault="005F6CB1" w:rsidP="005F6CB1">
      <w:pPr>
        <w:spacing w:after="0" w:line="240" w:lineRule="auto"/>
        <w:ind w:left="567" w:right="567"/>
        <w:jc w:val="both"/>
        <w:rPr>
          <w:rFonts w:ascii="Palatino Linotype" w:hAnsi="Palatino Linotype" w:cs="Arial"/>
          <w:b/>
          <w:i/>
          <w:color w:val="000000"/>
          <w:u w:val="single"/>
        </w:rPr>
      </w:pPr>
    </w:p>
    <w:p w:rsidR="005F6CB1" w:rsidRPr="00F90FFA" w:rsidRDefault="005F6CB1" w:rsidP="005F6CB1">
      <w:pPr>
        <w:spacing w:after="0" w:line="240" w:lineRule="auto"/>
        <w:ind w:left="567" w:right="567"/>
        <w:jc w:val="both"/>
        <w:rPr>
          <w:rFonts w:ascii="Palatino Linotype" w:hAnsi="Palatino Linotype" w:cs="Arial"/>
          <w:i/>
        </w:rPr>
      </w:pPr>
      <w:r w:rsidRPr="00F90FFA">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90FFA">
        <w:rPr>
          <w:rFonts w:ascii="Palatino Linotype" w:hAnsi="Palatino Linotype" w:cs="Arial"/>
          <w:i/>
        </w:rPr>
        <w:t>”</w:t>
      </w:r>
    </w:p>
    <w:p w:rsidR="005F6CB1" w:rsidRPr="00F90FFA" w:rsidRDefault="005F6CB1" w:rsidP="005F6CB1">
      <w:pPr>
        <w:spacing w:after="0" w:line="360" w:lineRule="auto"/>
        <w:jc w:val="both"/>
        <w:rPr>
          <w:rFonts w:ascii="Palatino Linotype" w:hAnsi="Palatino Linotype" w:cs="Arial"/>
          <w:color w:val="000000"/>
          <w:sz w:val="24"/>
        </w:rPr>
      </w:pPr>
    </w:p>
    <w:p w:rsidR="005F6CB1" w:rsidRPr="00F90FFA" w:rsidRDefault="005F6CB1" w:rsidP="005F6CB1">
      <w:pPr>
        <w:spacing w:after="0" w:line="360" w:lineRule="auto"/>
        <w:jc w:val="both"/>
        <w:rPr>
          <w:rFonts w:ascii="Palatino Linotype" w:hAnsi="Palatino Linotype" w:cs="Arial"/>
          <w:color w:val="000000"/>
          <w:sz w:val="24"/>
        </w:rPr>
      </w:pPr>
      <w:r w:rsidRPr="00F90FF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F90FFA">
        <w:rPr>
          <w:rFonts w:ascii="Palatino Linotype" w:hAnsi="Palatino Linotype" w:cs="Arial"/>
          <w:b/>
          <w:color w:val="000000"/>
          <w:sz w:val="24"/>
        </w:rPr>
        <w:t xml:space="preserve"> </w:t>
      </w:r>
      <w:r w:rsidRPr="00F90FF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F90FFA">
        <w:rPr>
          <w:rFonts w:ascii="Palatino Linotype" w:hAnsi="Palatino Linotype" w:cs="Arial"/>
          <w:i/>
          <w:color w:val="000000"/>
          <w:sz w:val="24"/>
        </w:rPr>
        <w:t>ad hoc</w:t>
      </w:r>
      <w:r w:rsidRPr="00F90FFA">
        <w:rPr>
          <w:rFonts w:ascii="Palatino Linotype" w:hAnsi="Palatino Linotype" w:cs="Arial"/>
          <w:color w:val="000000"/>
          <w:sz w:val="24"/>
        </w:rPr>
        <w:t>, para satisfacer el derecho de acceso a la información pública.</w:t>
      </w:r>
    </w:p>
    <w:p w:rsidR="005F6CB1" w:rsidRPr="00F90FFA" w:rsidRDefault="005F6CB1" w:rsidP="005F6CB1">
      <w:pPr>
        <w:spacing w:after="0" w:line="360" w:lineRule="auto"/>
        <w:jc w:val="both"/>
        <w:rPr>
          <w:rFonts w:ascii="Palatino Linotype" w:hAnsi="Palatino Linotype" w:cs="Arial"/>
          <w:color w:val="000000"/>
          <w:sz w:val="24"/>
        </w:rPr>
      </w:pPr>
    </w:p>
    <w:p w:rsidR="005F6CB1" w:rsidRPr="00F90FFA" w:rsidRDefault="005F6CB1" w:rsidP="005F6CB1">
      <w:pPr>
        <w:spacing w:after="0" w:line="360" w:lineRule="auto"/>
        <w:jc w:val="both"/>
        <w:rPr>
          <w:rFonts w:ascii="Palatino Linotype" w:hAnsi="Palatino Linotype"/>
          <w:b/>
          <w:bCs/>
          <w:color w:val="000000"/>
          <w:sz w:val="24"/>
        </w:rPr>
      </w:pPr>
      <w:r w:rsidRPr="00F90FFA">
        <w:rPr>
          <w:rFonts w:ascii="Palatino Linotype" w:hAnsi="Palatino Linotype" w:cs="Arial"/>
          <w:color w:val="000000"/>
          <w:sz w:val="24"/>
        </w:rPr>
        <w:t xml:space="preserve">Como apoyo a lo anterior, es aplicable el Criterio 03-17, emitido por </w:t>
      </w:r>
      <w:r w:rsidRPr="00F90FFA">
        <w:rPr>
          <w:rFonts w:ascii="Palatino Linotype" w:eastAsia="Arial Unicode MS" w:hAnsi="Palatino Linotype" w:cs="Arial"/>
          <w:color w:val="000000"/>
          <w:sz w:val="24"/>
        </w:rPr>
        <w:t>el Instituto Nacional de Transparencia, Acceso a la Información y Protección de Datos Personales,</w:t>
      </w:r>
      <w:r w:rsidRPr="00F90FFA">
        <w:rPr>
          <w:rFonts w:ascii="Palatino Linotype" w:hAnsi="Palatino Linotype"/>
          <w:bCs/>
          <w:color w:val="000000"/>
          <w:sz w:val="24"/>
        </w:rPr>
        <w:t xml:space="preserve"> que dice:</w:t>
      </w:r>
      <w:r w:rsidRPr="00F90FFA">
        <w:rPr>
          <w:rFonts w:ascii="Palatino Linotype" w:hAnsi="Palatino Linotype"/>
          <w:b/>
          <w:bCs/>
          <w:color w:val="000000"/>
          <w:sz w:val="24"/>
        </w:rPr>
        <w:t xml:space="preserve"> </w:t>
      </w:r>
    </w:p>
    <w:p w:rsidR="005F6CB1" w:rsidRPr="00F90FFA" w:rsidRDefault="005F6CB1" w:rsidP="005F6CB1">
      <w:pPr>
        <w:spacing w:after="0" w:line="240" w:lineRule="auto"/>
        <w:rPr>
          <w:rFonts w:ascii="Times New Roman" w:eastAsia="Times New Roman" w:hAnsi="Times New Roman" w:cs="Times New Roman"/>
          <w:sz w:val="24"/>
          <w:szCs w:val="24"/>
          <w:lang w:eastAsia="es-ES"/>
        </w:rPr>
      </w:pPr>
    </w:p>
    <w:p w:rsidR="005F6CB1" w:rsidRPr="00F90FFA" w:rsidRDefault="005F6CB1" w:rsidP="005F6CB1">
      <w:pPr>
        <w:spacing w:after="0"/>
        <w:ind w:left="851" w:right="850"/>
        <w:jc w:val="both"/>
        <w:rPr>
          <w:rFonts w:ascii="Palatino Linotype" w:hAnsi="Palatino Linotype" w:cs="Arial"/>
          <w:color w:val="000000"/>
          <w:sz w:val="2"/>
        </w:rPr>
      </w:pP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t>“</w:t>
      </w:r>
      <w:r w:rsidRPr="00F90FFA">
        <w:rPr>
          <w:rFonts w:ascii="Palatino Linotype" w:hAnsi="Palatino Linotype" w:cs="Arial"/>
          <w:b/>
          <w:i/>
          <w:color w:val="000000"/>
        </w:rPr>
        <w:t>No existe obligación de elaborar documentos ad hoc para atender las solicitudes de acceso a la información.</w:t>
      </w:r>
      <w:r w:rsidRPr="00F90FF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w:t>
      </w:r>
      <w:r w:rsidRPr="00F90FFA">
        <w:rPr>
          <w:rFonts w:ascii="Palatino Linotype" w:hAnsi="Palatino Linotype" w:cs="Arial"/>
          <w:i/>
          <w:color w:val="000000"/>
        </w:rPr>
        <w:lastRenderedPageBreak/>
        <w:t>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F6CB1" w:rsidRPr="00F90FFA" w:rsidRDefault="005F6CB1" w:rsidP="005F6CB1">
      <w:pPr>
        <w:spacing w:after="0" w:line="240" w:lineRule="auto"/>
        <w:ind w:left="567" w:right="567"/>
        <w:jc w:val="both"/>
        <w:rPr>
          <w:rFonts w:ascii="Palatino Linotype" w:hAnsi="Palatino Linotype" w:cs="Arial"/>
          <w:i/>
          <w:color w:val="000000"/>
          <w:sz w:val="2"/>
        </w:rPr>
      </w:pPr>
    </w:p>
    <w:p w:rsidR="005F6CB1" w:rsidRPr="00F90FFA" w:rsidRDefault="005F6CB1" w:rsidP="005F6CB1">
      <w:pPr>
        <w:spacing w:after="0" w:line="240" w:lineRule="auto"/>
        <w:ind w:left="567" w:right="567"/>
        <w:jc w:val="both"/>
        <w:rPr>
          <w:rFonts w:ascii="Palatino Linotype" w:hAnsi="Palatino Linotype" w:cs="Arial"/>
          <w:i/>
          <w:color w:val="000000"/>
        </w:rPr>
      </w:pP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t xml:space="preserve">Resoluciones: </w:t>
      </w: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sym w:font="Symbol" w:char="F0B7"/>
      </w:r>
      <w:r w:rsidRPr="00F90FF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sym w:font="Symbol" w:char="F0B7"/>
      </w:r>
      <w:r w:rsidRPr="00F90FF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sym w:font="Symbol" w:char="F0B7"/>
      </w:r>
      <w:r w:rsidRPr="00F90FFA">
        <w:rPr>
          <w:rFonts w:ascii="Palatino Linotype" w:hAnsi="Palatino Linotype" w:cs="Arial"/>
          <w:i/>
          <w:color w:val="000000"/>
        </w:rPr>
        <w:t xml:space="preserve"> RRA 1889/16. Secretaría de Hacienda y Crédito Público. 05 de octubre de 2016. Por unanimidad. Comisionada Ponente. Ximena Puente de la Mora.”</w:t>
      </w:r>
    </w:p>
    <w:p w:rsidR="005F6CB1" w:rsidRPr="00F90FFA" w:rsidRDefault="005F6CB1" w:rsidP="005F6CB1">
      <w:pPr>
        <w:spacing w:after="0"/>
        <w:jc w:val="both"/>
        <w:rPr>
          <w:rFonts w:ascii="Palatino Linotype" w:hAnsi="Palatino Linotype" w:cs="Arial"/>
          <w:sz w:val="16"/>
        </w:rPr>
      </w:pPr>
    </w:p>
    <w:p w:rsidR="005F6CB1" w:rsidRPr="00F90FFA" w:rsidRDefault="005F6CB1" w:rsidP="005F6CB1">
      <w:pPr>
        <w:spacing w:after="0" w:line="240" w:lineRule="auto"/>
        <w:rPr>
          <w:rFonts w:ascii="Times New Roman" w:eastAsia="Times New Roman" w:hAnsi="Times New Roman" w:cs="Times New Roman"/>
          <w:sz w:val="24"/>
          <w:szCs w:val="24"/>
          <w:lang w:eastAsia="es-ES"/>
        </w:rPr>
      </w:pPr>
    </w:p>
    <w:p w:rsidR="005F6CB1" w:rsidRPr="00F90FFA" w:rsidRDefault="005F6CB1" w:rsidP="005F6CB1">
      <w:pPr>
        <w:spacing w:after="0" w:line="360" w:lineRule="auto"/>
        <w:jc w:val="both"/>
        <w:rPr>
          <w:rFonts w:ascii="Palatino Linotype" w:hAnsi="Palatino Linotype" w:cs="Arial"/>
          <w:color w:val="000000" w:themeColor="text1"/>
          <w:sz w:val="24"/>
        </w:rPr>
      </w:pPr>
      <w:r w:rsidRPr="00F90FFA">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F90FFA">
        <w:rPr>
          <w:rFonts w:ascii="Palatino Linotype" w:hAnsi="Palatino Linotype" w:cs="Arial"/>
          <w:sz w:val="24"/>
        </w:rPr>
        <w:t>generen</w:t>
      </w:r>
      <w:r w:rsidRPr="00F90FFA">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35EAE" w:rsidRPr="00F90FFA" w:rsidRDefault="00135EAE" w:rsidP="005F6CB1">
      <w:pPr>
        <w:spacing w:after="0" w:line="360" w:lineRule="auto"/>
        <w:jc w:val="both"/>
        <w:rPr>
          <w:rFonts w:ascii="Palatino Linotype" w:hAnsi="Palatino Linotype" w:cs="Arial"/>
          <w:color w:val="000000" w:themeColor="text1"/>
          <w:sz w:val="24"/>
        </w:rPr>
      </w:pPr>
    </w:p>
    <w:p w:rsidR="005F6CB1" w:rsidRPr="00F90FFA" w:rsidRDefault="005F6CB1" w:rsidP="005F6CB1">
      <w:pPr>
        <w:spacing w:after="0" w:line="360" w:lineRule="auto"/>
        <w:jc w:val="both"/>
        <w:rPr>
          <w:rFonts w:ascii="Palatino Linotype" w:hAnsi="Palatino Linotype" w:cs="Arial"/>
          <w:color w:val="000000" w:themeColor="text1"/>
          <w:sz w:val="24"/>
        </w:rPr>
      </w:pPr>
      <w:r w:rsidRPr="00F90FFA">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F90FFA">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90FFA">
        <w:rPr>
          <w:rFonts w:ascii="Palatino Linotype" w:hAnsi="Palatino Linotype" w:cs="Arial"/>
          <w:color w:val="000000" w:themeColor="text1"/>
          <w:sz w:val="24"/>
        </w:rPr>
        <w:t xml:space="preserve">; los que, </w:t>
      </w:r>
      <w:r w:rsidRPr="00F90FFA">
        <w:rPr>
          <w:rFonts w:ascii="Palatino Linotype" w:hAnsi="Palatino Linotype" w:cs="Arial"/>
          <w:sz w:val="24"/>
        </w:rPr>
        <w:t xml:space="preserve">podrán estar en cualquier medio, sea escrito, impreso, sonoro, </w:t>
      </w:r>
      <w:r w:rsidRPr="00F90FFA">
        <w:rPr>
          <w:rFonts w:ascii="Palatino Linotype" w:hAnsi="Palatino Linotype" w:cs="Arial"/>
          <w:sz w:val="24"/>
        </w:rPr>
        <w:lastRenderedPageBreak/>
        <w:t>visual, electrónico, informático u holográfico</w:t>
      </w:r>
      <w:r w:rsidRPr="00F90FFA">
        <w:rPr>
          <w:rFonts w:ascii="Palatino Linotype" w:hAnsi="Palatino Linotype" w:cs="Arial"/>
          <w:color w:val="000000" w:themeColor="text1"/>
          <w:sz w:val="24"/>
        </w:rPr>
        <w:t xml:space="preserve">, de conformidad con el artículo 3, fracción XI, de la Ley de la materia, el cual dispone lo siguiente: </w:t>
      </w:r>
    </w:p>
    <w:p w:rsidR="005F6CB1" w:rsidRPr="00F90FFA" w:rsidRDefault="005F6CB1" w:rsidP="005F6CB1">
      <w:pPr>
        <w:spacing w:after="0" w:line="240" w:lineRule="auto"/>
        <w:rPr>
          <w:rFonts w:ascii="Times New Roman" w:eastAsia="Times New Roman" w:hAnsi="Times New Roman" w:cs="Times New Roman"/>
          <w:sz w:val="24"/>
          <w:szCs w:val="24"/>
          <w:lang w:eastAsia="es-ES"/>
        </w:rPr>
      </w:pPr>
    </w:p>
    <w:p w:rsidR="005F6CB1" w:rsidRPr="00F90FFA" w:rsidRDefault="005F6CB1" w:rsidP="005F6CB1">
      <w:pPr>
        <w:spacing w:after="0"/>
        <w:ind w:left="851" w:right="902"/>
        <w:jc w:val="both"/>
        <w:rPr>
          <w:rFonts w:ascii="Palatino Linotype" w:hAnsi="Palatino Linotype" w:cs="Arial"/>
          <w:i/>
          <w:color w:val="000000"/>
          <w:sz w:val="2"/>
        </w:rPr>
      </w:pP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t>“</w:t>
      </w:r>
      <w:r w:rsidRPr="00F90FFA">
        <w:rPr>
          <w:rFonts w:ascii="Palatino Linotype" w:hAnsi="Palatino Linotype" w:cs="Arial"/>
          <w:b/>
          <w:i/>
          <w:color w:val="000000"/>
        </w:rPr>
        <w:t xml:space="preserve">Artículo 3. </w:t>
      </w:r>
      <w:r w:rsidRPr="00F90FFA">
        <w:rPr>
          <w:rFonts w:ascii="Palatino Linotype" w:hAnsi="Palatino Linotype" w:cs="Arial"/>
          <w:i/>
          <w:color w:val="000000"/>
        </w:rPr>
        <w:t>Para los efectos de la presente Ley se entenderá por:</w:t>
      </w: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t>(…)</w:t>
      </w: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b/>
          <w:i/>
          <w:color w:val="000000"/>
        </w:rPr>
        <w:t>XI. Documento:</w:t>
      </w:r>
      <w:r w:rsidRPr="00F90FFA">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90FFA">
        <w:rPr>
          <w:rFonts w:ascii="Palatino Linotype" w:hAnsi="Palatino Linotype" w:cs="Arial"/>
          <w:b/>
          <w:i/>
          <w:color w:val="000000"/>
          <w:u w:val="single"/>
        </w:rPr>
        <w:t>Los documentos podrán estar en cualquier medio, sea escrito, impreso, sonoro, visual, electrónico, informático u holográfico</w:t>
      </w:r>
      <w:r w:rsidRPr="00F90FFA">
        <w:rPr>
          <w:rFonts w:ascii="Palatino Linotype" w:hAnsi="Palatino Linotype" w:cs="Arial"/>
          <w:i/>
          <w:color w:val="000000"/>
        </w:rPr>
        <w:t>;</w:t>
      </w:r>
    </w:p>
    <w:p w:rsidR="005F6CB1" w:rsidRPr="00F90FFA" w:rsidRDefault="005F6CB1" w:rsidP="005F6CB1">
      <w:pPr>
        <w:spacing w:after="0" w:line="240" w:lineRule="auto"/>
        <w:ind w:left="567" w:right="567"/>
        <w:jc w:val="both"/>
        <w:rPr>
          <w:rFonts w:ascii="Palatino Linotype" w:hAnsi="Palatino Linotype" w:cs="Arial"/>
          <w:i/>
          <w:color w:val="000000"/>
        </w:rPr>
      </w:pPr>
      <w:r w:rsidRPr="00F90FFA">
        <w:rPr>
          <w:rFonts w:ascii="Palatino Linotype" w:hAnsi="Palatino Linotype" w:cs="Arial"/>
          <w:i/>
          <w:color w:val="000000"/>
        </w:rPr>
        <w:t>(…)”</w:t>
      </w:r>
    </w:p>
    <w:p w:rsidR="005F6CB1" w:rsidRPr="00F90FFA" w:rsidRDefault="005F6CB1" w:rsidP="005F6CB1">
      <w:pPr>
        <w:spacing w:after="0"/>
        <w:ind w:left="851" w:right="902"/>
        <w:jc w:val="both"/>
        <w:rPr>
          <w:rFonts w:ascii="Palatino Linotype" w:hAnsi="Palatino Linotype" w:cs="Arial"/>
          <w:sz w:val="10"/>
        </w:rPr>
      </w:pPr>
    </w:p>
    <w:p w:rsidR="005F6CB1" w:rsidRPr="00F90FFA" w:rsidRDefault="005F6CB1" w:rsidP="00135EAE">
      <w:pPr>
        <w:pStyle w:val="Sinespaciado"/>
      </w:pPr>
    </w:p>
    <w:p w:rsidR="005F6CB1" w:rsidRPr="00F90FFA" w:rsidRDefault="005F6CB1" w:rsidP="005F6CB1">
      <w:pPr>
        <w:autoSpaceDE w:val="0"/>
        <w:autoSpaceDN w:val="0"/>
        <w:adjustRightInd w:val="0"/>
        <w:spacing w:after="0" w:line="360" w:lineRule="auto"/>
        <w:jc w:val="both"/>
        <w:rPr>
          <w:rFonts w:ascii="Palatino Linotype" w:hAnsi="Palatino Linotype" w:cs="Arial"/>
          <w:sz w:val="24"/>
        </w:rPr>
      </w:pPr>
      <w:r w:rsidRPr="00F90FFA">
        <w:rPr>
          <w:rFonts w:ascii="Palatino Linotype" w:hAnsi="Palatino Linotype" w:cs="Arial"/>
          <w:sz w:val="24"/>
        </w:rPr>
        <w:t xml:space="preserve">Siendo aplicable el Criterio </w:t>
      </w:r>
      <w:r w:rsidRPr="00F90FF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90FFA">
        <w:rPr>
          <w:rFonts w:ascii="Palatino Linotype" w:hAnsi="Palatino Linotype" w:cs="Arial"/>
          <w:sz w:val="24"/>
        </w:rPr>
        <w:t>cuyo rubro y texto dispone:</w:t>
      </w:r>
    </w:p>
    <w:p w:rsidR="005F6CB1" w:rsidRPr="00F90FFA" w:rsidRDefault="005F6CB1" w:rsidP="005F6CB1">
      <w:pPr>
        <w:spacing w:after="0" w:line="240" w:lineRule="auto"/>
        <w:rPr>
          <w:rFonts w:ascii="Times New Roman" w:eastAsia="Times New Roman" w:hAnsi="Times New Roman" w:cs="Times New Roman"/>
          <w:sz w:val="24"/>
          <w:szCs w:val="24"/>
          <w:lang w:eastAsia="es-ES"/>
        </w:rPr>
      </w:pPr>
    </w:p>
    <w:p w:rsidR="005F6CB1" w:rsidRPr="00F90FFA" w:rsidRDefault="005F6CB1" w:rsidP="005F6CB1">
      <w:pPr>
        <w:spacing w:after="0"/>
        <w:ind w:left="567" w:right="567"/>
        <w:jc w:val="both"/>
        <w:rPr>
          <w:rFonts w:ascii="Palatino Linotype" w:hAnsi="Palatino Linotype" w:cs="Arial"/>
          <w:sz w:val="2"/>
        </w:rPr>
      </w:pPr>
    </w:p>
    <w:p w:rsidR="005F6CB1" w:rsidRPr="00F90FFA" w:rsidRDefault="005F6CB1" w:rsidP="005F6CB1">
      <w:pPr>
        <w:spacing w:after="0" w:line="240" w:lineRule="auto"/>
        <w:ind w:left="567" w:right="567"/>
        <w:jc w:val="both"/>
        <w:rPr>
          <w:rFonts w:ascii="Palatino Linotype" w:hAnsi="Palatino Linotype" w:cs="Arial"/>
          <w:b/>
          <w:i/>
          <w:lang w:eastAsia="es-MX"/>
        </w:rPr>
      </w:pPr>
      <w:r w:rsidRPr="00F90FFA">
        <w:rPr>
          <w:rFonts w:ascii="Palatino Linotype" w:hAnsi="Palatino Linotype" w:cs="Arial"/>
          <w:b/>
          <w:lang w:eastAsia="es-MX"/>
        </w:rPr>
        <w:t>“</w:t>
      </w:r>
      <w:r w:rsidRPr="00F90FFA">
        <w:rPr>
          <w:rFonts w:ascii="Palatino Linotype" w:hAnsi="Palatino Linotype" w:cs="Arial"/>
          <w:b/>
          <w:i/>
          <w:lang w:eastAsia="es-MX"/>
        </w:rPr>
        <w:t>CRITERIO 0002-11</w:t>
      </w:r>
    </w:p>
    <w:p w:rsidR="005F6CB1" w:rsidRPr="00F90FFA" w:rsidRDefault="005F6CB1" w:rsidP="005F6CB1">
      <w:pPr>
        <w:spacing w:after="0" w:line="240" w:lineRule="auto"/>
        <w:ind w:left="567" w:right="567"/>
        <w:jc w:val="both"/>
        <w:rPr>
          <w:rFonts w:ascii="Palatino Linotype" w:hAnsi="Palatino Linotype" w:cs="Arial"/>
          <w:i/>
          <w:lang w:eastAsia="es-MX"/>
        </w:rPr>
      </w:pPr>
      <w:r w:rsidRPr="00F90FFA">
        <w:rPr>
          <w:rFonts w:ascii="Palatino Linotype" w:hAnsi="Palatino Linotype" w:cs="Arial"/>
          <w:b/>
          <w:i/>
          <w:lang w:eastAsia="es-MX"/>
        </w:rPr>
        <w:t xml:space="preserve">INFORMACIÓN PÚBLICA, CONCEPTO DE, EN MATERIA DE TRANSPARENCIA. INTERPRETACIÓN SISTEMÁTICA DE LOS ARTÍCULOS 2°, FRACCIÓN </w:t>
      </w:r>
      <w:r w:rsidRPr="00F90FFA">
        <w:rPr>
          <w:rFonts w:ascii="Palatino Linotype" w:hAnsi="Palatino Linotype" w:cs="Arial"/>
          <w:b/>
          <w:bCs/>
          <w:i/>
          <w:lang w:eastAsia="es-MX"/>
        </w:rPr>
        <w:t xml:space="preserve">V, XV, Y XVI, </w:t>
      </w:r>
      <w:r w:rsidRPr="00F90FFA">
        <w:rPr>
          <w:rFonts w:ascii="Palatino Linotype" w:hAnsi="Palatino Linotype" w:cs="Arial"/>
          <w:b/>
          <w:i/>
          <w:lang w:eastAsia="es-MX"/>
        </w:rPr>
        <w:t>3°, 4°, 11 Y 41.</w:t>
      </w:r>
      <w:r w:rsidRPr="00F90FFA">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F6CB1" w:rsidRPr="00F90FFA" w:rsidRDefault="005F6CB1" w:rsidP="005F6CB1">
      <w:pPr>
        <w:spacing w:after="0" w:line="240" w:lineRule="auto"/>
        <w:ind w:left="567" w:right="567"/>
        <w:jc w:val="both"/>
        <w:rPr>
          <w:rFonts w:ascii="Palatino Linotype" w:hAnsi="Palatino Linotype" w:cs="Arial"/>
          <w:i/>
          <w:lang w:eastAsia="es-MX"/>
        </w:rPr>
      </w:pPr>
      <w:r w:rsidRPr="00F90FFA">
        <w:rPr>
          <w:rFonts w:ascii="Palatino Linotype" w:hAnsi="Palatino Linotype" w:cs="Arial"/>
          <w:i/>
          <w:lang w:eastAsia="es-MX"/>
        </w:rPr>
        <w:t xml:space="preserve">En </w:t>
      </w:r>
      <w:proofErr w:type="gramStart"/>
      <w:r w:rsidRPr="00F90FFA">
        <w:rPr>
          <w:rFonts w:ascii="Palatino Linotype" w:hAnsi="Palatino Linotype" w:cs="Arial"/>
          <w:i/>
          <w:lang w:eastAsia="es-MX"/>
        </w:rPr>
        <w:t>consecuencia</w:t>
      </w:r>
      <w:proofErr w:type="gramEnd"/>
      <w:r w:rsidRPr="00F90FFA">
        <w:rPr>
          <w:rFonts w:ascii="Palatino Linotype" w:hAnsi="Palatino Linotype" w:cs="Arial"/>
          <w:i/>
          <w:lang w:eastAsia="es-MX"/>
        </w:rPr>
        <w:t xml:space="preserve"> el acceso a la información se refiere a que se cumplan cualquiera de los siguientes tres supuestos:</w:t>
      </w:r>
    </w:p>
    <w:p w:rsidR="005F6CB1" w:rsidRPr="00F90FFA" w:rsidRDefault="005F6CB1" w:rsidP="005F6CB1">
      <w:pPr>
        <w:spacing w:after="0" w:line="240" w:lineRule="auto"/>
        <w:ind w:left="567" w:right="567"/>
        <w:jc w:val="both"/>
        <w:rPr>
          <w:rFonts w:ascii="Palatino Linotype" w:hAnsi="Palatino Linotype" w:cs="Arial"/>
          <w:b/>
          <w:i/>
          <w:lang w:eastAsia="es-MX"/>
        </w:rPr>
      </w:pPr>
    </w:p>
    <w:p w:rsidR="005F6CB1" w:rsidRPr="00F90FFA" w:rsidRDefault="005F6CB1" w:rsidP="005F6CB1">
      <w:pPr>
        <w:spacing w:after="0" w:line="240" w:lineRule="auto"/>
        <w:ind w:left="567" w:right="567"/>
        <w:jc w:val="both"/>
        <w:rPr>
          <w:rFonts w:ascii="Palatino Linotype" w:hAnsi="Palatino Linotype" w:cs="Arial"/>
          <w:b/>
          <w:i/>
          <w:lang w:eastAsia="es-MX"/>
        </w:rPr>
      </w:pPr>
      <w:r w:rsidRPr="00F90FFA">
        <w:rPr>
          <w:rFonts w:ascii="Palatino Linotype" w:hAnsi="Palatino Linotype" w:cs="Arial"/>
          <w:b/>
          <w:i/>
          <w:lang w:eastAsia="es-MX"/>
        </w:rPr>
        <w:lastRenderedPageBreak/>
        <w:t xml:space="preserve">1) </w:t>
      </w:r>
      <w:r w:rsidRPr="00F90FFA">
        <w:rPr>
          <w:rFonts w:ascii="Palatino Linotype" w:hAnsi="Palatino Linotype" w:cs="Arial"/>
          <w:b/>
          <w:i/>
          <w:u w:val="single"/>
          <w:lang w:eastAsia="es-MX"/>
        </w:rPr>
        <w:t xml:space="preserve">Que se trate de información registrada en cualquier soporte documental, </w:t>
      </w:r>
      <w:proofErr w:type="gramStart"/>
      <w:r w:rsidRPr="00F90FFA">
        <w:rPr>
          <w:rFonts w:ascii="Palatino Linotype" w:hAnsi="Palatino Linotype" w:cs="Arial"/>
          <w:b/>
          <w:i/>
          <w:u w:val="single"/>
          <w:lang w:eastAsia="es-MX"/>
        </w:rPr>
        <w:t>que</w:t>
      </w:r>
      <w:proofErr w:type="gramEnd"/>
      <w:r w:rsidRPr="00F90FFA">
        <w:rPr>
          <w:rFonts w:ascii="Palatino Linotype" w:hAnsi="Palatino Linotype" w:cs="Arial"/>
          <w:b/>
          <w:i/>
          <w:u w:val="single"/>
          <w:lang w:eastAsia="es-MX"/>
        </w:rPr>
        <w:t xml:space="preserve"> en ejercicio de las atribuciones conferidas, sea generada por los Sujetos Obligados;</w:t>
      </w:r>
    </w:p>
    <w:p w:rsidR="005F6CB1" w:rsidRPr="00F90FFA" w:rsidRDefault="005F6CB1" w:rsidP="005F6CB1">
      <w:pPr>
        <w:spacing w:after="0" w:line="240" w:lineRule="auto"/>
        <w:ind w:left="567" w:right="567"/>
        <w:jc w:val="both"/>
        <w:rPr>
          <w:rFonts w:ascii="Palatino Linotype" w:hAnsi="Palatino Linotype" w:cs="Arial"/>
          <w:i/>
          <w:lang w:eastAsia="es-MX"/>
        </w:rPr>
      </w:pPr>
      <w:r w:rsidRPr="00F90FFA">
        <w:rPr>
          <w:rFonts w:ascii="Palatino Linotype" w:hAnsi="Palatino Linotype" w:cs="Arial"/>
          <w:i/>
          <w:lang w:eastAsia="es-MX"/>
        </w:rPr>
        <w:t xml:space="preserve">2) Que se trate de información registrada en cualquier soporte documental, </w:t>
      </w:r>
      <w:proofErr w:type="gramStart"/>
      <w:r w:rsidRPr="00F90FFA">
        <w:rPr>
          <w:rFonts w:ascii="Palatino Linotype" w:hAnsi="Palatino Linotype" w:cs="Arial"/>
          <w:i/>
          <w:lang w:eastAsia="es-MX"/>
        </w:rPr>
        <w:t>que</w:t>
      </w:r>
      <w:proofErr w:type="gramEnd"/>
      <w:r w:rsidRPr="00F90FFA">
        <w:rPr>
          <w:rFonts w:ascii="Palatino Linotype" w:hAnsi="Palatino Linotype" w:cs="Arial"/>
          <w:i/>
          <w:lang w:eastAsia="es-MX"/>
        </w:rPr>
        <w:t xml:space="preserve"> en ejercicio de las atribuciones conferidas, sea administrada por los Sujetos Obligados, y</w:t>
      </w:r>
    </w:p>
    <w:p w:rsidR="005F6CB1" w:rsidRPr="00F90FFA" w:rsidRDefault="005F6CB1" w:rsidP="005F6CB1">
      <w:pPr>
        <w:spacing w:after="0" w:line="240" w:lineRule="auto"/>
        <w:ind w:left="567" w:right="567"/>
        <w:jc w:val="both"/>
        <w:rPr>
          <w:rFonts w:ascii="Palatino Linotype" w:hAnsi="Palatino Linotype" w:cs="Arial"/>
          <w:i/>
          <w:lang w:eastAsia="es-MX"/>
        </w:rPr>
      </w:pPr>
      <w:r w:rsidRPr="00F90FFA">
        <w:rPr>
          <w:rFonts w:ascii="Palatino Linotype" w:hAnsi="Palatino Linotype" w:cs="Arial"/>
          <w:i/>
          <w:lang w:eastAsia="es-MX"/>
        </w:rPr>
        <w:t xml:space="preserve">3) Que se trate de información registrada en cualquier soporte documental, </w:t>
      </w:r>
      <w:proofErr w:type="gramStart"/>
      <w:r w:rsidRPr="00F90FFA">
        <w:rPr>
          <w:rFonts w:ascii="Palatino Linotype" w:hAnsi="Palatino Linotype" w:cs="Arial"/>
          <w:i/>
          <w:lang w:eastAsia="es-MX"/>
        </w:rPr>
        <w:t>que</w:t>
      </w:r>
      <w:proofErr w:type="gramEnd"/>
      <w:r w:rsidRPr="00F90FFA">
        <w:rPr>
          <w:rFonts w:ascii="Palatino Linotype" w:hAnsi="Palatino Linotype" w:cs="Arial"/>
          <w:i/>
          <w:lang w:eastAsia="es-MX"/>
        </w:rPr>
        <w:t xml:space="preserve"> en ejercicio de las atribuciones conferidas, se encuentre en posesión de los Sujetos Obligados.” (SIC)</w:t>
      </w:r>
    </w:p>
    <w:p w:rsidR="005F6CB1" w:rsidRPr="00F90FFA" w:rsidRDefault="005F6CB1" w:rsidP="005F6CB1">
      <w:pPr>
        <w:tabs>
          <w:tab w:val="left" w:pos="851"/>
        </w:tabs>
        <w:spacing w:after="0" w:line="240" w:lineRule="auto"/>
        <w:ind w:left="567" w:right="567"/>
        <w:jc w:val="right"/>
        <w:rPr>
          <w:rFonts w:ascii="Palatino Linotype" w:hAnsi="Palatino Linotype" w:cs="Arial"/>
          <w:i/>
          <w:sz w:val="18"/>
        </w:rPr>
      </w:pPr>
      <w:r w:rsidRPr="00F90FFA">
        <w:rPr>
          <w:rFonts w:ascii="Palatino Linotype" w:hAnsi="Palatino Linotype" w:cs="Arial"/>
          <w:sz w:val="20"/>
          <w:lang w:eastAsia="es-MX"/>
        </w:rPr>
        <w:tab/>
      </w:r>
      <w:r w:rsidRPr="00F90FFA">
        <w:rPr>
          <w:rFonts w:ascii="Palatino Linotype" w:hAnsi="Palatino Linotype" w:cs="Arial"/>
          <w:i/>
          <w:sz w:val="18"/>
          <w:lang w:eastAsia="es-MX"/>
        </w:rPr>
        <w:t>(Énfasis Añadido)</w:t>
      </w:r>
    </w:p>
    <w:p w:rsidR="005F6CB1" w:rsidRPr="00F90FFA" w:rsidRDefault="005F6CB1" w:rsidP="005F6CB1">
      <w:pPr>
        <w:spacing w:after="0" w:line="360" w:lineRule="auto"/>
        <w:jc w:val="both"/>
        <w:rPr>
          <w:rFonts w:ascii="Palatino Linotype" w:eastAsia="Arial Unicode MS" w:hAnsi="Palatino Linotype" w:cs="Arial"/>
          <w:b/>
          <w:sz w:val="24"/>
        </w:rPr>
      </w:pPr>
    </w:p>
    <w:p w:rsidR="00355684" w:rsidRPr="00F90FFA" w:rsidRDefault="005F6CB1" w:rsidP="00135EAE">
      <w:pPr>
        <w:spacing w:after="0" w:line="360" w:lineRule="auto"/>
        <w:jc w:val="both"/>
        <w:rPr>
          <w:rFonts w:ascii="Palatino Linotype" w:hAnsi="Palatino Linotype" w:cs="Arial"/>
          <w:sz w:val="24"/>
        </w:rPr>
      </w:pPr>
      <w:r w:rsidRPr="00F90FFA">
        <w:rPr>
          <w:rFonts w:ascii="Palatino Linotype" w:hAnsi="Palatino Linotype" w:cs="Arial"/>
          <w:sz w:val="24"/>
        </w:rPr>
        <w:t xml:space="preserve">Expuesto lo anterior, se procede al análisis de la totalidad de las constancias que integran el expediente electrónico del </w:t>
      </w:r>
      <w:r w:rsidRPr="00F90FFA">
        <w:rPr>
          <w:rFonts w:ascii="Palatino Linotype" w:hAnsi="Palatino Linotype" w:cs="Arial"/>
          <w:b/>
          <w:sz w:val="24"/>
        </w:rPr>
        <w:t>SAIMEX</w:t>
      </w:r>
      <w:r w:rsidRPr="00F90FFA">
        <w:rPr>
          <w:rFonts w:ascii="Palatino Linotype" w:hAnsi="Palatino Linotype" w:cs="Arial"/>
          <w:sz w:val="24"/>
        </w:rPr>
        <w:t xml:space="preserve">, a efecto de determinar si con la información remitida por </w:t>
      </w:r>
      <w:r w:rsidRPr="00F90FFA">
        <w:rPr>
          <w:rFonts w:ascii="Palatino Linotype" w:hAnsi="Palatino Linotype" w:cs="Arial"/>
          <w:b/>
          <w:sz w:val="24"/>
        </w:rPr>
        <w:t>El Sujeto Obligado</w:t>
      </w:r>
      <w:r w:rsidRPr="00F90FFA">
        <w:rPr>
          <w:rFonts w:ascii="Palatino Linotype" w:hAnsi="Palatino Linotype" w:cs="Arial"/>
          <w:sz w:val="24"/>
        </w:rPr>
        <w:t>, a través de su respuesta</w:t>
      </w:r>
      <w:r w:rsidR="00135EAE" w:rsidRPr="00F90FFA">
        <w:rPr>
          <w:rFonts w:ascii="Palatino Linotype" w:hAnsi="Palatino Linotype" w:cs="Arial"/>
          <w:sz w:val="24"/>
        </w:rPr>
        <w:t xml:space="preserve"> e informe justificado</w:t>
      </w:r>
      <w:r w:rsidRPr="00F90FFA">
        <w:rPr>
          <w:rFonts w:ascii="Palatino Linotype" w:hAnsi="Palatino Linotype" w:cs="Arial"/>
          <w:sz w:val="24"/>
        </w:rPr>
        <w:t>, colma lo requerido en dicha</w:t>
      </w:r>
      <w:r w:rsidR="00135EAE" w:rsidRPr="00F90FFA">
        <w:rPr>
          <w:rFonts w:ascii="Palatino Linotype" w:hAnsi="Palatino Linotype" w:cs="Arial"/>
          <w:sz w:val="24"/>
        </w:rPr>
        <w:t>s</w:t>
      </w:r>
      <w:r w:rsidRPr="00F90FFA">
        <w:rPr>
          <w:rFonts w:ascii="Palatino Linotype" w:hAnsi="Palatino Linotype" w:cs="Arial"/>
          <w:sz w:val="24"/>
        </w:rPr>
        <w:t xml:space="preserve"> solicitud</w:t>
      </w:r>
      <w:r w:rsidR="00135EAE" w:rsidRPr="00F90FFA">
        <w:rPr>
          <w:rFonts w:ascii="Palatino Linotype" w:hAnsi="Palatino Linotype" w:cs="Arial"/>
          <w:sz w:val="24"/>
        </w:rPr>
        <w:t>es</w:t>
      </w:r>
      <w:r w:rsidRPr="00F90FFA">
        <w:rPr>
          <w:rFonts w:ascii="Palatino Linotype" w:hAnsi="Palatino Linotype" w:cs="Arial"/>
          <w:sz w:val="24"/>
        </w:rPr>
        <w:t xml:space="preserve">; por lo que con el afán de dar </w:t>
      </w:r>
      <w:bookmarkStart w:id="1" w:name="_Hlk22897875"/>
      <w:r w:rsidR="00135EAE" w:rsidRPr="00F90FFA">
        <w:rPr>
          <w:rFonts w:ascii="Palatino Linotype" w:hAnsi="Palatino Linotype" w:cs="Arial"/>
          <w:sz w:val="24"/>
        </w:rPr>
        <w:t>cumplimiento con lo solicitado.</w:t>
      </w:r>
    </w:p>
    <w:p w:rsidR="00135EAE" w:rsidRPr="00F90FFA" w:rsidRDefault="00135EAE" w:rsidP="00135EAE">
      <w:pPr>
        <w:spacing w:after="0" w:line="360" w:lineRule="auto"/>
        <w:jc w:val="both"/>
        <w:rPr>
          <w:rFonts w:ascii="Palatino Linotype" w:hAnsi="Palatino Linotype" w:cs="Arial"/>
          <w:sz w:val="24"/>
        </w:rPr>
      </w:pPr>
    </w:p>
    <w:p w:rsidR="006752D4" w:rsidRPr="00F90FFA" w:rsidRDefault="00DD6BF9" w:rsidP="006752D4">
      <w:pPr>
        <w:spacing w:after="0" w:line="360" w:lineRule="auto"/>
        <w:jc w:val="both"/>
        <w:rPr>
          <w:rFonts w:ascii="Palatino Linotype" w:hAnsi="Palatino Linotype" w:cs="Arial"/>
          <w:sz w:val="24"/>
          <w:szCs w:val="24"/>
        </w:rPr>
      </w:pPr>
      <w:r w:rsidRPr="00F90FFA">
        <w:rPr>
          <w:rFonts w:ascii="Palatino Linotype" w:hAnsi="Palatino Linotype" w:cs="Arial"/>
          <w:sz w:val="24"/>
          <w:szCs w:val="24"/>
        </w:rPr>
        <w:t xml:space="preserve">Primeramente, respecto al </w:t>
      </w:r>
      <w:proofErr w:type="spellStart"/>
      <w:r w:rsidRPr="00F90FFA">
        <w:rPr>
          <w:rFonts w:ascii="Palatino Linotype" w:hAnsi="Palatino Linotype" w:cs="Arial"/>
          <w:b/>
          <w:sz w:val="24"/>
          <w:szCs w:val="24"/>
          <w:u w:val="single"/>
        </w:rPr>
        <w:t>Curriculum</w:t>
      </w:r>
      <w:proofErr w:type="spellEnd"/>
      <w:r w:rsidRPr="00F90FFA">
        <w:rPr>
          <w:rFonts w:ascii="Palatino Linotype" w:hAnsi="Palatino Linotype" w:cs="Arial"/>
          <w:b/>
          <w:sz w:val="24"/>
          <w:szCs w:val="24"/>
          <w:u w:val="single"/>
        </w:rPr>
        <w:t xml:space="preserve"> Vitae, con documentos probatorios de la Presidenta del DIF Municipal</w:t>
      </w:r>
      <w:r w:rsidRPr="00F90FFA">
        <w:rPr>
          <w:rFonts w:ascii="Palatino Linotype" w:hAnsi="Palatino Linotype" w:cs="Arial"/>
          <w:sz w:val="24"/>
          <w:szCs w:val="24"/>
        </w:rPr>
        <w:t xml:space="preserve">; nos encontramos que el </w:t>
      </w:r>
      <w:r w:rsidRPr="00F90FFA">
        <w:rPr>
          <w:rFonts w:ascii="Palatino Linotype" w:hAnsi="Palatino Linotype" w:cs="Arial"/>
          <w:b/>
          <w:sz w:val="24"/>
          <w:szCs w:val="24"/>
        </w:rPr>
        <w:t>Sujeto Obligado</w:t>
      </w:r>
      <w:r w:rsidRPr="00F90FFA">
        <w:rPr>
          <w:rFonts w:ascii="Palatino Linotype" w:hAnsi="Palatino Linotype" w:cs="Arial"/>
          <w:sz w:val="24"/>
          <w:szCs w:val="24"/>
        </w:rPr>
        <w:t>, remitió la Ficha Curricular y la Cédula Profesional en la Licenciatura en Derecho de la C. Angélica Patricia López Chávez; sin embargo, se aprecia que en la Cédula Profesional remitida, vienen datos testados y falta el Acue</w:t>
      </w:r>
      <w:r w:rsidR="006752D4" w:rsidRPr="00F90FFA">
        <w:rPr>
          <w:rFonts w:ascii="Palatino Linotype" w:hAnsi="Palatino Linotype" w:cs="Arial"/>
          <w:sz w:val="24"/>
          <w:szCs w:val="24"/>
        </w:rPr>
        <w:t xml:space="preserve">rdo de Clasificación aprobado por el Comité de Transparencia, por lo que deberá remitirlo </w:t>
      </w:r>
      <w:r w:rsidR="006752D4" w:rsidRPr="00F90FFA">
        <w:rPr>
          <w:rFonts w:ascii="Palatino Linotype" w:eastAsia="Times New Roman" w:hAnsi="Palatino Linotype" w:cs="Arial"/>
          <w:sz w:val="24"/>
          <w:szCs w:val="24"/>
          <w:u w:val="single"/>
          <w:lang w:val="es-ES" w:eastAsia="es-ES"/>
        </w:rPr>
        <w:t>con el que se sustente la pretendida versión pública, y al ser omiso en dicho documento, deberá cumplir con lo dispuesto</w:t>
      </w:r>
      <w:r w:rsidR="006752D4" w:rsidRPr="00F90FFA">
        <w:rPr>
          <w:rFonts w:ascii="Palatino Linotype" w:eastAsia="Times New Roman" w:hAnsi="Palatino Linotype" w:cs="Arial"/>
          <w:sz w:val="24"/>
          <w:szCs w:val="24"/>
          <w:lang w:val="es-ES" w:eastAsia="es-ES"/>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lastRenderedPageBreak/>
        <w:t>“</w:t>
      </w:r>
      <w:r w:rsidRPr="00F90FFA">
        <w:rPr>
          <w:rFonts w:ascii="Palatino Linotype" w:eastAsia="Times New Roman" w:hAnsi="Palatino Linotype" w:cs="Arial"/>
          <w:b/>
          <w:i/>
          <w:szCs w:val="24"/>
          <w:lang w:val="es-ES" w:eastAsia="es-MX"/>
        </w:rPr>
        <w:t xml:space="preserve">Artículo 49. </w:t>
      </w:r>
      <w:r w:rsidRPr="00F90FFA">
        <w:rPr>
          <w:rFonts w:ascii="Palatino Linotype" w:eastAsia="Times New Roman" w:hAnsi="Palatino Linotype" w:cs="Arial"/>
          <w:i/>
          <w:szCs w:val="24"/>
          <w:lang w:val="es-ES" w:eastAsia="es-MX"/>
        </w:rPr>
        <w:t>Los Comités de Transparencia tendrán las siguientes atribuciones:</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r w:rsidRPr="00F90FFA">
        <w:rPr>
          <w:rFonts w:ascii="Palatino Linotype" w:eastAsia="Times New Roman" w:hAnsi="Palatino Linotype" w:cs="Arial"/>
          <w:b/>
          <w:i/>
          <w:szCs w:val="24"/>
          <w:lang w:val="es-ES" w:eastAsia="es-MX"/>
        </w:rPr>
        <w:t>(…)</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VIII.</w:t>
      </w:r>
      <w:r w:rsidRPr="00F90FFA">
        <w:rPr>
          <w:rFonts w:ascii="Palatino Linotype" w:eastAsia="Times New Roman" w:hAnsi="Palatino Linotype" w:cs="Arial"/>
          <w:i/>
          <w:szCs w:val="24"/>
          <w:lang w:val="es-ES" w:eastAsia="es-MX"/>
        </w:rPr>
        <w:t xml:space="preserve"> Aprobar, modificar o revocar la clasificación de la información;</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r w:rsidRPr="00F90FFA">
        <w:rPr>
          <w:rFonts w:ascii="Palatino Linotype" w:eastAsia="Times New Roman" w:hAnsi="Palatino Linotype" w:cs="Arial"/>
          <w:b/>
          <w:i/>
          <w:szCs w:val="24"/>
          <w:lang w:val="es-ES" w:eastAsia="es-MX"/>
        </w:rPr>
        <w:t>(…)</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Artículo 132.</w:t>
      </w:r>
      <w:r w:rsidRPr="00F90FFA">
        <w:rPr>
          <w:rFonts w:ascii="Palatino Linotype" w:eastAsia="Times New Roman" w:hAnsi="Palatino Linotype" w:cs="Arial"/>
          <w:i/>
          <w:szCs w:val="24"/>
          <w:lang w:val="es-ES" w:eastAsia="es-MX"/>
        </w:rPr>
        <w:t xml:space="preserve"> La clasificación de la información se llevará a cabo en el momento en que:</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I.</w:t>
      </w:r>
      <w:r w:rsidRPr="00F90FFA">
        <w:rPr>
          <w:rFonts w:ascii="Palatino Linotype" w:eastAsia="Times New Roman" w:hAnsi="Palatino Linotype" w:cs="Arial"/>
          <w:i/>
          <w:szCs w:val="24"/>
          <w:lang w:val="es-ES" w:eastAsia="es-MX"/>
        </w:rPr>
        <w:t xml:space="preserve"> Se reciba una solicitud de acceso a la información;</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II.</w:t>
      </w:r>
      <w:r w:rsidRPr="00F90FFA">
        <w:rPr>
          <w:rFonts w:ascii="Palatino Linotype" w:eastAsia="Times New Roman" w:hAnsi="Palatino Linotype" w:cs="Arial"/>
          <w:i/>
          <w:szCs w:val="24"/>
          <w:lang w:val="es-ES" w:eastAsia="es-MX"/>
        </w:rPr>
        <w:t xml:space="preserve"> Se determine mediante resolución de autoridad competente; o</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r w:rsidRPr="00F90FFA">
        <w:rPr>
          <w:rFonts w:ascii="Palatino Linotype" w:eastAsia="Times New Roman" w:hAnsi="Palatino Linotype" w:cs="Arial"/>
          <w:i/>
          <w:szCs w:val="24"/>
          <w:lang w:val="es-ES" w:eastAsia="es-MX"/>
        </w:rPr>
        <w:t>III. Se generen versiones públicas para dar cumplimiento a las obligaciones de transparencia previstas en esta Ley.</w:t>
      </w:r>
      <w:r w:rsidRPr="00F90FFA">
        <w:rPr>
          <w:rFonts w:ascii="Palatino Linotype" w:eastAsia="Times New Roman" w:hAnsi="Palatino Linotype" w:cs="Arial"/>
          <w:b/>
          <w:i/>
          <w:szCs w:val="24"/>
          <w:lang w:val="es-ES" w:eastAsia="es-MX"/>
        </w:rPr>
        <w:t>”</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“Cuarto.</w:t>
      </w:r>
      <w:r w:rsidRPr="00F90FFA">
        <w:rPr>
          <w:rFonts w:ascii="Palatino Linotype" w:eastAsia="Times New Roman" w:hAnsi="Palatino Linotype" w:cs="Arial"/>
          <w:i/>
          <w:szCs w:val="24"/>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t>Los Sujetos Obligados deberán aplicar, de manera estricta, las excepciones al derecho de acceso a la información y sólo podrán invocarlas cuando acrediten su procedencia.</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Quinto.</w:t>
      </w:r>
      <w:r w:rsidRPr="00F90FFA">
        <w:rPr>
          <w:rFonts w:ascii="Palatino Linotype" w:eastAsia="Times New Roman" w:hAnsi="Palatino Linotype" w:cs="Arial"/>
          <w:i/>
          <w:szCs w:val="24"/>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Sexto.</w:t>
      </w:r>
      <w:r w:rsidRPr="00F90FFA">
        <w:rPr>
          <w:rFonts w:ascii="Palatino Linotype" w:eastAsia="Times New Roman" w:hAnsi="Palatino Linotype" w:cs="Arial"/>
          <w:i/>
          <w:szCs w:val="24"/>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t>La clasificación de información se realizará conforme a un análisis caso por caso, mediante la aplicación de la prueba de daño y de interés público.</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lastRenderedPageBreak/>
        <w:t>Séptimo.</w:t>
      </w:r>
      <w:r w:rsidRPr="00F90FFA">
        <w:rPr>
          <w:rFonts w:ascii="Palatino Linotype" w:eastAsia="Times New Roman" w:hAnsi="Palatino Linotype" w:cs="Arial"/>
          <w:i/>
          <w:szCs w:val="24"/>
          <w:lang w:val="es-ES" w:eastAsia="es-MX"/>
        </w:rPr>
        <w:t xml:space="preserve"> La clasificación de la información se llevará a cabo en el momento en que:</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I.</w:t>
      </w:r>
      <w:r w:rsidRPr="00F90FFA">
        <w:rPr>
          <w:rFonts w:ascii="Palatino Linotype" w:eastAsia="Times New Roman" w:hAnsi="Palatino Linotype" w:cs="Arial"/>
          <w:i/>
          <w:szCs w:val="24"/>
          <w:lang w:val="es-ES" w:eastAsia="es-MX"/>
        </w:rPr>
        <w:t xml:space="preserve"> Se reciba una solicitud de acceso a la información;</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II.</w:t>
      </w:r>
      <w:r w:rsidRPr="00F90FFA">
        <w:rPr>
          <w:rFonts w:ascii="Palatino Linotype" w:eastAsia="Times New Roman" w:hAnsi="Palatino Linotype" w:cs="Arial"/>
          <w:i/>
          <w:szCs w:val="24"/>
          <w:lang w:val="es-ES" w:eastAsia="es-MX"/>
        </w:rPr>
        <w:t xml:space="preserve"> Se determine mediante resolución de autoridad competente, o</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III.</w:t>
      </w:r>
      <w:r w:rsidRPr="00F90FFA">
        <w:rPr>
          <w:rFonts w:ascii="Palatino Linotype" w:eastAsia="Times New Roman" w:hAnsi="Palatino Linotype" w:cs="Arial"/>
          <w:i/>
          <w:szCs w:val="24"/>
          <w:lang w:val="es-ES" w:eastAsia="es-MX"/>
        </w:rPr>
        <w:t xml:space="preserve"> Se generen versiones públicas para dar cumplimiento a las obligaciones de transparencia previstas en la Ley General, la Ley Federal y las correspondientes de las entidades federativas.</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t>Los titulares de las áreas deberán revisar la clasificación al momento de la recepción de una solicitud de acceso a la información, para verificar si encuadra en una causal de reserva o de confidencialidad.</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Octavo.</w:t>
      </w:r>
      <w:r w:rsidRPr="00F90FFA">
        <w:rPr>
          <w:rFonts w:ascii="Palatino Linotype" w:eastAsia="Times New Roman" w:hAnsi="Palatino Linotype" w:cs="Arial"/>
          <w:i/>
          <w:szCs w:val="24"/>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t>Para motivar la clasificación se deberán señalar las razones o circunstancias especiales que lo llevaron a concluir que el caso particular se ajusta al supuesto previsto por la norma legal invocada como fundamento.</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t>En caso de referirse a información reservada, la motivación de la clasificación también deberá comprender las circunstancias que justifican el establecimiento de determinado plazo de reserva.</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t>Los documentos contenidos en los archivos históricos y los identificados como históricos confidenciales no serán susceptibles de clasificación como reservados.</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Noveno.</w:t>
      </w:r>
      <w:r w:rsidRPr="00F90FFA">
        <w:rPr>
          <w:rFonts w:ascii="Palatino Linotype" w:eastAsia="Times New Roman" w:hAnsi="Palatino Linotype" w:cs="Arial"/>
          <w:i/>
          <w:szCs w:val="24"/>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Décimo.</w:t>
      </w:r>
      <w:r w:rsidRPr="00F90FFA">
        <w:rPr>
          <w:rFonts w:ascii="Palatino Linotype" w:eastAsia="Times New Roman" w:hAnsi="Palatino Linotype" w:cs="Arial"/>
          <w:i/>
          <w:szCs w:val="24"/>
          <w:lang w:val="es-ES" w:eastAsia="es-MX"/>
        </w:rPr>
        <w:t xml:space="preserve"> Los titulares de las áreas, deberán tener conocimiento y llevar un registro del personal que, por la naturaleza de sus atribuciones, tenga acceso a los documentos </w:t>
      </w:r>
      <w:r w:rsidRPr="00F90FFA">
        <w:rPr>
          <w:rFonts w:ascii="Palatino Linotype" w:eastAsia="Times New Roman" w:hAnsi="Palatino Linotype" w:cs="Arial"/>
          <w:i/>
          <w:szCs w:val="24"/>
          <w:lang w:val="es-ES"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i/>
          <w:szCs w:val="24"/>
          <w:lang w:val="es-ES" w:eastAsia="es-MX"/>
        </w:rPr>
        <w:t>En ausencia de los titulares de las áreas, la información será clasificada o desclasificada por la persona que lo supla, en términos de la normativa que rija la actuación del sujeto obligado.</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MX"/>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MX"/>
        </w:rPr>
      </w:pPr>
      <w:r w:rsidRPr="00F90FFA">
        <w:rPr>
          <w:rFonts w:ascii="Palatino Linotype" w:eastAsia="Times New Roman" w:hAnsi="Palatino Linotype" w:cs="Arial"/>
          <w:b/>
          <w:i/>
          <w:szCs w:val="24"/>
          <w:lang w:val="es-ES" w:eastAsia="es-MX"/>
        </w:rPr>
        <w:t>Décimo primero.</w:t>
      </w:r>
      <w:r w:rsidRPr="00F90FFA">
        <w:rPr>
          <w:rFonts w:ascii="Palatino Linotype" w:eastAsia="Times New Roman" w:hAnsi="Palatino Linotype" w:cs="Arial"/>
          <w:i/>
          <w:szCs w:val="24"/>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752D4" w:rsidRPr="00F90FFA" w:rsidRDefault="006752D4" w:rsidP="006752D4">
      <w:pPr>
        <w:spacing w:after="0" w:line="240" w:lineRule="auto"/>
        <w:ind w:left="709" w:right="757"/>
        <w:jc w:val="both"/>
        <w:rPr>
          <w:rFonts w:ascii="Palatino Linotype" w:eastAsia="Times New Roman" w:hAnsi="Palatino Linotype" w:cs="Arial"/>
          <w:i/>
          <w:szCs w:val="24"/>
          <w:lang w:val="es-ES" w:eastAsia="es-MX"/>
        </w:rPr>
      </w:pPr>
    </w:p>
    <w:p w:rsidR="006752D4" w:rsidRPr="00F90FFA" w:rsidRDefault="006752D4" w:rsidP="006752D4">
      <w:pPr>
        <w:autoSpaceDE w:val="0"/>
        <w:autoSpaceDN w:val="0"/>
        <w:adjustRightInd w:val="0"/>
        <w:spacing w:after="0" w:line="360" w:lineRule="auto"/>
        <w:jc w:val="both"/>
        <w:rPr>
          <w:rFonts w:ascii="Palatino Linotype" w:hAnsi="Palatino Linotype" w:cs="Arial"/>
          <w:sz w:val="24"/>
          <w:szCs w:val="24"/>
        </w:rPr>
      </w:pPr>
      <w:r w:rsidRPr="00F90FFA">
        <w:rPr>
          <w:rFonts w:ascii="Palatino Linotype" w:hAnsi="Palatino Linotype" w:cs="Arial"/>
          <w:sz w:val="24"/>
          <w:szCs w:val="24"/>
        </w:rPr>
        <w:t xml:space="preserve">De la naturaleza de la información, se desprende que para el caso de que la documentación a entregar contenga datos personales susceptibles clasificar como confidenciales o reservados, por lo que es responsabilidad del </w:t>
      </w:r>
      <w:r w:rsidRPr="00F90FFA">
        <w:rPr>
          <w:rFonts w:ascii="Palatino Linotype" w:hAnsi="Palatino Linotype" w:cs="Arial"/>
          <w:b/>
          <w:sz w:val="24"/>
          <w:szCs w:val="24"/>
        </w:rPr>
        <w:t>Sujeto Obligado</w:t>
      </w:r>
      <w:r w:rsidRPr="00F90FFA">
        <w:rPr>
          <w:rFonts w:ascii="Palatino Linotype" w:hAnsi="Palatino Linotype" w:cs="Arial"/>
          <w:sz w:val="24"/>
          <w:szCs w:val="24"/>
        </w:rPr>
        <w:t xml:space="preserve"> vigilar su cumplimiento mediante la emisión de versiones públicas.</w:t>
      </w:r>
    </w:p>
    <w:p w:rsidR="006752D4" w:rsidRPr="00F90FFA" w:rsidRDefault="006752D4" w:rsidP="006752D4">
      <w:pPr>
        <w:autoSpaceDE w:val="0"/>
        <w:autoSpaceDN w:val="0"/>
        <w:adjustRightInd w:val="0"/>
        <w:spacing w:after="0" w:line="360" w:lineRule="auto"/>
        <w:jc w:val="both"/>
        <w:rPr>
          <w:rFonts w:ascii="Palatino Linotype" w:hAnsi="Palatino Linotype" w:cs="Arial"/>
          <w:sz w:val="24"/>
          <w:szCs w:val="24"/>
        </w:rPr>
      </w:pPr>
    </w:p>
    <w:p w:rsidR="006752D4" w:rsidRPr="00F90FFA" w:rsidRDefault="006752D4" w:rsidP="006752D4">
      <w:pPr>
        <w:spacing w:after="0" w:line="360" w:lineRule="auto"/>
        <w:jc w:val="both"/>
        <w:rPr>
          <w:rFonts w:ascii="Palatino Linotype" w:eastAsia="Times New Roman" w:hAnsi="Palatino Linotype" w:cs="Arial"/>
          <w:sz w:val="24"/>
          <w:szCs w:val="24"/>
          <w:lang w:val="es-ES" w:eastAsia="es-ES"/>
        </w:rPr>
      </w:pPr>
      <w:r w:rsidRPr="00F90FFA">
        <w:rPr>
          <w:rFonts w:ascii="Palatino Linotype" w:eastAsia="Times New Roman" w:hAnsi="Palatino Linotype" w:cs="Arial"/>
          <w:sz w:val="24"/>
          <w:szCs w:val="24"/>
          <w:lang w:val="es-ES" w:eastAsia="es-ES"/>
        </w:rPr>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6752D4" w:rsidRPr="00F90FFA" w:rsidRDefault="006752D4" w:rsidP="00081EE0">
      <w:pPr>
        <w:pStyle w:val="Sinespaciado"/>
        <w:rPr>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Artículo 3.</w:t>
      </w:r>
      <w:r w:rsidRPr="00F90FFA">
        <w:rPr>
          <w:rFonts w:ascii="Palatino Linotype" w:eastAsia="Times New Roman" w:hAnsi="Palatino Linotype" w:cs="Arial"/>
          <w:i/>
          <w:szCs w:val="24"/>
          <w:lang w:val="es-ES" w:eastAsia="es-ES"/>
        </w:rPr>
        <w:t xml:space="preserve"> Para los efectos de la presente Ley se entenderá por:</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IX. Datos personales:</w:t>
      </w:r>
      <w:r w:rsidRPr="00F90FFA">
        <w:rPr>
          <w:rFonts w:ascii="Palatino Linotype" w:eastAsia="Times New Roman" w:hAnsi="Palatino Linotype" w:cs="Arial"/>
          <w:i/>
          <w:szCs w:val="24"/>
          <w:lang w:val="es-ES" w:eastAsia="es-ES"/>
        </w:rPr>
        <w:t xml:space="preserve"> La información concerniente a una persona, identificada o identificable según lo dispuesto por la Ley de Protección de Datos Personales del Estado de México; </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XX. Información clasificada:</w:t>
      </w:r>
      <w:r w:rsidRPr="00F90FFA">
        <w:rPr>
          <w:rFonts w:ascii="Palatino Linotype" w:eastAsia="Times New Roman" w:hAnsi="Palatino Linotype" w:cs="Arial"/>
          <w:i/>
          <w:szCs w:val="24"/>
          <w:lang w:val="es-ES" w:eastAsia="es-ES"/>
        </w:rPr>
        <w:t xml:space="preserve"> Aquella considerada por la presente Ley como reservada o confidencial;</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lastRenderedPageBreak/>
        <w:t>XXI. Información confidencial:</w:t>
      </w:r>
      <w:r w:rsidRPr="00F90FFA">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XLV. Versión pública:</w:t>
      </w:r>
      <w:r w:rsidRPr="00F90FFA">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Artículo 91.</w:t>
      </w:r>
      <w:r w:rsidRPr="00F90FFA">
        <w:rPr>
          <w:rFonts w:ascii="Palatino Linotype" w:eastAsia="Times New Roman" w:hAnsi="Palatino Linotype" w:cs="Arial"/>
          <w:i/>
          <w:szCs w:val="24"/>
          <w:lang w:val="es-ES" w:eastAsia="es-ES"/>
        </w:rPr>
        <w:t xml:space="preserve"> El acceso a la información pública será restringido excepcionalmente, cuando ésta sea clasificada como reservada o confidencial.</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Artículo 132.</w:t>
      </w:r>
      <w:r w:rsidRPr="00F90FFA">
        <w:rPr>
          <w:rFonts w:ascii="Palatino Linotype" w:eastAsia="Times New Roman" w:hAnsi="Palatino Linotype" w:cs="Arial"/>
          <w:i/>
          <w:szCs w:val="24"/>
          <w:lang w:val="es-ES" w:eastAsia="es-ES"/>
        </w:rPr>
        <w:t xml:space="preserve"> </w:t>
      </w:r>
      <w:r w:rsidRPr="00F90FFA">
        <w:rPr>
          <w:rFonts w:ascii="Palatino Linotype" w:eastAsia="Times New Roman" w:hAnsi="Palatino Linotype" w:cs="Arial"/>
          <w:i/>
          <w:szCs w:val="24"/>
          <w:u w:val="single"/>
          <w:lang w:val="es-ES" w:eastAsia="es-ES"/>
        </w:rPr>
        <w:t>La clasificación de la información se llevará a cabo en el momento en que</w:t>
      </w:r>
      <w:r w:rsidRPr="00F90FFA">
        <w:rPr>
          <w:rFonts w:ascii="Palatino Linotype" w:eastAsia="Times New Roman" w:hAnsi="Palatino Linotype" w:cs="Arial"/>
          <w:i/>
          <w:szCs w:val="24"/>
          <w:lang w:val="es-ES" w:eastAsia="es-ES"/>
        </w:rPr>
        <w:t>:</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I.</w:t>
      </w:r>
      <w:r w:rsidRPr="00F90FFA">
        <w:rPr>
          <w:rFonts w:ascii="Palatino Linotype" w:eastAsia="Times New Roman" w:hAnsi="Palatino Linotype" w:cs="Arial"/>
          <w:i/>
          <w:szCs w:val="24"/>
          <w:lang w:val="es-ES" w:eastAsia="es-ES"/>
        </w:rPr>
        <w:t xml:space="preserve"> Se reciba una solicitud de acceso a la información;</w:t>
      </w:r>
    </w:p>
    <w:p w:rsidR="006752D4" w:rsidRPr="00F90FFA" w:rsidRDefault="006752D4" w:rsidP="006752D4">
      <w:pPr>
        <w:spacing w:after="0" w:line="240" w:lineRule="auto"/>
        <w:ind w:left="567" w:right="567"/>
        <w:jc w:val="both"/>
        <w:rPr>
          <w:rFonts w:ascii="Palatino Linotype" w:eastAsia="Times New Roman" w:hAnsi="Palatino Linotype" w:cs="Arial"/>
          <w:i/>
          <w:szCs w:val="24"/>
          <w:u w:val="single"/>
          <w:lang w:val="es-ES" w:eastAsia="es-ES"/>
        </w:rPr>
      </w:pPr>
      <w:r w:rsidRPr="00F90FFA">
        <w:rPr>
          <w:rFonts w:ascii="Palatino Linotype" w:eastAsia="Times New Roman" w:hAnsi="Palatino Linotype" w:cs="Arial"/>
          <w:b/>
          <w:i/>
          <w:szCs w:val="24"/>
          <w:lang w:val="es-ES" w:eastAsia="es-ES"/>
        </w:rPr>
        <w:t>II.</w:t>
      </w:r>
      <w:r w:rsidRPr="00F90FFA">
        <w:rPr>
          <w:rFonts w:ascii="Palatino Linotype" w:eastAsia="Times New Roman" w:hAnsi="Palatino Linotype" w:cs="Arial"/>
          <w:i/>
          <w:szCs w:val="24"/>
          <w:lang w:val="es-ES" w:eastAsia="es-ES"/>
        </w:rPr>
        <w:t xml:space="preserve"> </w:t>
      </w:r>
      <w:r w:rsidRPr="00F90FFA">
        <w:rPr>
          <w:rFonts w:ascii="Palatino Linotype" w:eastAsia="Times New Roman" w:hAnsi="Palatino Linotype" w:cs="Arial"/>
          <w:i/>
          <w:szCs w:val="24"/>
          <w:u w:val="single"/>
          <w:lang w:val="es-ES" w:eastAsia="es-ES"/>
        </w:rPr>
        <w:t>Se determine mediante resolución de autoridad competente; o</w:t>
      </w:r>
    </w:p>
    <w:p w:rsidR="006752D4" w:rsidRPr="00F90FFA" w:rsidRDefault="006752D4" w:rsidP="006752D4">
      <w:pPr>
        <w:spacing w:after="0" w:line="240" w:lineRule="auto"/>
        <w:ind w:left="567" w:right="567"/>
        <w:jc w:val="both"/>
        <w:rPr>
          <w:rFonts w:ascii="Palatino Linotype" w:eastAsia="Times New Roman" w:hAnsi="Palatino Linotype" w:cs="Arial"/>
          <w:i/>
          <w:szCs w:val="24"/>
          <w:u w:val="single"/>
          <w:lang w:val="es-ES" w:eastAsia="es-ES"/>
        </w:rPr>
      </w:pPr>
      <w:r w:rsidRPr="00F90FFA">
        <w:rPr>
          <w:rFonts w:ascii="Palatino Linotype" w:eastAsia="Times New Roman" w:hAnsi="Palatino Linotype" w:cs="Arial"/>
          <w:b/>
          <w:i/>
          <w:szCs w:val="24"/>
          <w:lang w:val="es-ES" w:eastAsia="es-ES"/>
        </w:rPr>
        <w:t>III.</w:t>
      </w:r>
      <w:r w:rsidRPr="00F90FFA">
        <w:rPr>
          <w:rFonts w:ascii="Palatino Linotype" w:eastAsia="Times New Roman" w:hAnsi="Palatino Linotype" w:cs="Arial"/>
          <w:i/>
          <w:szCs w:val="24"/>
          <w:lang w:val="es-ES" w:eastAsia="es-ES"/>
        </w:rPr>
        <w:t xml:space="preserve"> </w:t>
      </w:r>
      <w:r w:rsidRPr="00F90FFA">
        <w:rPr>
          <w:rFonts w:ascii="Palatino Linotype" w:eastAsia="Times New Roman" w:hAnsi="Palatino Linotype" w:cs="Arial"/>
          <w:i/>
          <w:szCs w:val="24"/>
          <w:u w:val="single"/>
          <w:lang w:val="es-ES" w:eastAsia="es-ES"/>
        </w:rPr>
        <w:t>Se generen versiones públicas para dar cumplimiento a las obligaciones de transparencia previstas en esta Ley.</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Artículo 143.</w:t>
      </w:r>
      <w:r w:rsidRPr="00F90FFA">
        <w:rPr>
          <w:rFonts w:ascii="Palatino Linotype" w:eastAsia="Times New Roman" w:hAnsi="Palatino Linotype" w:cs="Arial"/>
          <w:i/>
          <w:szCs w:val="24"/>
          <w:lang w:val="es-ES" w:eastAsia="es-ES"/>
        </w:rPr>
        <w:t xml:space="preserve"> </w:t>
      </w:r>
      <w:r w:rsidRPr="00F90FFA">
        <w:rPr>
          <w:rFonts w:ascii="Palatino Linotype" w:eastAsia="Times New Roman" w:hAnsi="Palatino Linotype" w:cs="Arial"/>
          <w:i/>
          <w:szCs w:val="24"/>
          <w:u w:val="single"/>
          <w:lang w:val="es-ES" w:eastAsia="es-ES"/>
        </w:rPr>
        <w:t>Para los efectos de esta Ley se considera información confidencial, la clasificada como tal, de manera permanente, por su naturaleza, cuando</w:t>
      </w:r>
      <w:r w:rsidRPr="00F90FFA">
        <w:rPr>
          <w:rFonts w:ascii="Palatino Linotype" w:eastAsia="Times New Roman" w:hAnsi="Palatino Linotype" w:cs="Arial"/>
          <w:i/>
          <w:szCs w:val="24"/>
          <w:lang w:val="es-ES" w:eastAsia="es-ES"/>
        </w:rPr>
        <w:t>:</w:t>
      </w:r>
    </w:p>
    <w:p w:rsidR="006752D4" w:rsidRPr="00F90FFA" w:rsidRDefault="006752D4" w:rsidP="006752D4">
      <w:pPr>
        <w:spacing w:after="0" w:line="240" w:lineRule="auto"/>
        <w:ind w:left="567" w:right="567"/>
        <w:jc w:val="both"/>
        <w:rPr>
          <w:rFonts w:ascii="Palatino Linotype" w:eastAsia="Times New Roman" w:hAnsi="Palatino Linotype" w:cs="Arial"/>
          <w:b/>
          <w:i/>
          <w:szCs w:val="24"/>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I.</w:t>
      </w:r>
      <w:r w:rsidRPr="00F90FFA">
        <w:rPr>
          <w:rFonts w:ascii="Palatino Linotype" w:eastAsia="Times New Roman" w:hAnsi="Palatino Linotype" w:cs="Arial"/>
          <w:i/>
          <w:szCs w:val="24"/>
          <w:lang w:val="es-ES" w:eastAsia="es-ES"/>
        </w:rPr>
        <w:t xml:space="preserve"> </w:t>
      </w:r>
      <w:r w:rsidRPr="00F90FFA">
        <w:rPr>
          <w:rFonts w:ascii="Palatino Linotype" w:eastAsia="Times New Roman" w:hAnsi="Palatino Linotype" w:cs="Arial"/>
          <w:i/>
          <w:szCs w:val="24"/>
          <w:u w:val="single"/>
          <w:lang w:val="es-ES" w:eastAsia="es-ES"/>
        </w:rPr>
        <w:t>Se refiera a la información privada y los datos personales concernientes a una persona física o jurídico colectiva identificada o identificable</w:t>
      </w:r>
      <w:r w:rsidRPr="00F90FFA">
        <w:rPr>
          <w:rFonts w:ascii="Palatino Linotype" w:eastAsia="Times New Roman" w:hAnsi="Palatino Linotype" w:cs="Arial"/>
          <w:i/>
          <w:szCs w:val="24"/>
          <w:lang w:val="es-ES" w:eastAsia="es-ES"/>
        </w:rPr>
        <w:t>;</w:t>
      </w:r>
    </w:p>
    <w:p w:rsidR="006752D4" w:rsidRPr="00F90FFA" w:rsidRDefault="006752D4" w:rsidP="006752D4">
      <w:pPr>
        <w:spacing w:after="0" w:line="240" w:lineRule="auto"/>
        <w:ind w:left="567" w:right="567"/>
        <w:jc w:val="both"/>
        <w:rPr>
          <w:rFonts w:ascii="Palatino Linotype" w:eastAsia="Times New Roman" w:hAnsi="Palatino Linotype" w:cs="Arial"/>
          <w:i/>
          <w:szCs w:val="24"/>
          <w:u w:val="single"/>
          <w:lang w:val="es-ES" w:eastAsia="es-ES"/>
        </w:rPr>
      </w:pPr>
      <w:r w:rsidRPr="00F90FFA">
        <w:rPr>
          <w:rFonts w:ascii="Palatino Linotype" w:eastAsia="Times New Roman" w:hAnsi="Palatino Linotype" w:cs="Arial"/>
          <w:b/>
          <w:i/>
          <w:szCs w:val="24"/>
          <w:lang w:val="es-ES" w:eastAsia="es-ES"/>
        </w:rPr>
        <w:t>II.</w:t>
      </w:r>
      <w:r w:rsidRPr="00F90FFA">
        <w:rPr>
          <w:rFonts w:ascii="Palatino Linotype" w:eastAsia="Times New Roman" w:hAnsi="Palatino Linotype" w:cs="Arial"/>
          <w:i/>
          <w:szCs w:val="24"/>
          <w:lang w:val="es-ES" w:eastAsia="es-ES"/>
        </w:rPr>
        <w:t xml:space="preserve"> </w:t>
      </w:r>
      <w:r w:rsidRPr="00F90FFA">
        <w:rPr>
          <w:rFonts w:ascii="Palatino Linotype" w:eastAsia="Times New Roman" w:hAnsi="Palatino Linotype" w:cs="Arial"/>
          <w:i/>
          <w:szCs w:val="24"/>
          <w:u w:val="single"/>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III.</w:t>
      </w:r>
      <w:r w:rsidRPr="00F90FFA">
        <w:rPr>
          <w:rFonts w:ascii="Palatino Linotype" w:eastAsia="Times New Roman" w:hAnsi="Palatino Linotype" w:cs="Arial"/>
          <w:i/>
          <w:szCs w:val="24"/>
          <w:lang w:val="es-ES" w:eastAsia="es-ES"/>
        </w:rPr>
        <w:t xml:space="preserve"> La que presenten los particulares a los sujetos obligados, de conformidad con lo dispuesto por las leyes o los tratados internacionales.</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La información confidencial no estará sujeta a temporalidad alguna y sólo podrán tener acceso a ella los titulares de la misma, sus representantes y los servidores públicos facultados para ello.</w:t>
      </w: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p>
    <w:p w:rsidR="006752D4" w:rsidRPr="00F90FFA" w:rsidRDefault="006752D4" w:rsidP="006752D4">
      <w:pPr>
        <w:spacing w:after="0" w:line="240" w:lineRule="auto"/>
        <w:ind w:left="567" w:right="567"/>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No se considerará confidencial la información que se encuentre en los registros públicos o en fuentes de acceso público, ni tampoco la que sea considerada por la presente ley como información pública. [Sic]</w:t>
      </w:r>
    </w:p>
    <w:p w:rsidR="006752D4" w:rsidRPr="00F90FFA" w:rsidRDefault="006752D4" w:rsidP="006752D4">
      <w:pPr>
        <w:spacing w:after="0" w:line="360" w:lineRule="auto"/>
        <w:jc w:val="both"/>
        <w:rPr>
          <w:rFonts w:ascii="Palatino Linotype" w:eastAsia="Times New Roman" w:hAnsi="Palatino Linotype" w:cs="Times New Roman"/>
          <w:sz w:val="24"/>
          <w:szCs w:val="24"/>
          <w:lang w:val="es-ES" w:eastAsia="es-MX"/>
        </w:rPr>
      </w:pPr>
    </w:p>
    <w:p w:rsidR="006752D4" w:rsidRPr="00F90FFA" w:rsidRDefault="006752D4" w:rsidP="006752D4">
      <w:pPr>
        <w:spacing w:after="0" w:line="360" w:lineRule="auto"/>
        <w:jc w:val="both"/>
        <w:rPr>
          <w:rFonts w:ascii="Palatino Linotype" w:eastAsia="Times New Roman" w:hAnsi="Palatino Linotype" w:cs="Arial"/>
          <w:sz w:val="24"/>
          <w:szCs w:val="24"/>
          <w:lang w:val="es-ES" w:eastAsia="es-CO"/>
        </w:rPr>
      </w:pPr>
      <w:r w:rsidRPr="00F90FFA">
        <w:rPr>
          <w:rFonts w:ascii="Palatino Linotype" w:eastAsia="Times New Roman" w:hAnsi="Palatino Linotype" w:cs="Arial"/>
          <w:sz w:val="24"/>
          <w:szCs w:val="24"/>
          <w:lang w:val="es-ES" w:eastAsia="es-CO"/>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90FFA">
        <w:rPr>
          <w:rFonts w:ascii="Palatino Linotype" w:eastAsia="Times New Roman" w:hAnsi="Palatino Linotype" w:cs="Arial"/>
          <w:b/>
          <w:sz w:val="24"/>
          <w:szCs w:val="24"/>
          <w:lang w:val="es-ES" w:eastAsia="es-CO"/>
        </w:rPr>
        <w:t>Sujeto Obligado</w:t>
      </w:r>
      <w:r w:rsidRPr="00F90FFA">
        <w:rPr>
          <w:rFonts w:ascii="Palatino Linotype" w:eastAsia="Times New Roman" w:hAnsi="Palatino Linotype" w:cs="Arial"/>
          <w:sz w:val="24"/>
          <w:szCs w:val="24"/>
          <w:lang w:val="es-ES"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752D4" w:rsidRPr="00F90FFA" w:rsidRDefault="006752D4" w:rsidP="00081EE0">
      <w:pPr>
        <w:pStyle w:val="Sinespaciado"/>
        <w:rPr>
          <w:lang w:val="es-ES" w:eastAsia="es-CO"/>
        </w:rPr>
      </w:pPr>
    </w:p>
    <w:p w:rsidR="006752D4" w:rsidRPr="00F90FFA" w:rsidRDefault="006752D4" w:rsidP="006752D4">
      <w:pPr>
        <w:spacing w:after="0" w:line="360" w:lineRule="auto"/>
        <w:jc w:val="both"/>
        <w:rPr>
          <w:rFonts w:ascii="Palatino Linotype" w:hAnsi="Palatino Linotype" w:cs="Arial"/>
          <w:sz w:val="24"/>
          <w:szCs w:val="24"/>
        </w:rPr>
      </w:pPr>
      <w:r w:rsidRPr="00F90FFA">
        <w:rPr>
          <w:rFonts w:ascii="Palatino Linotype" w:eastAsia="Times New Roman" w:hAnsi="Palatino Linotype" w:cs="Arial"/>
          <w:sz w:val="24"/>
          <w:szCs w:val="24"/>
          <w:lang w:val="es-ES" w:eastAsia="es-CO"/>
        </w:rPr>
        <w:t xml:space="preserve">Misma óptica le aplica al recibo de nómina remitido en informe justificado, del recibo de nómina del C. Pablo Aldo Tapia Briceño, y las diversas Cédulas Profesionales de los Titulares de área; en los cuales, únicamente remitieron el documento sin su </w:t>
      </w:r>
      <w:r w:rsidR="00EC5BF3" w:rsidRPr="00F90FFA">
        <w:rPr>
          <w:rFonts w:ascii="Palatino Linotype" w:eastAsia="Times New Roman" w:hAnsi="Palatino Linotype" w:cs="Arial"/>
          <w:sz w:val="24"/>
          <w:szCs w:val="24"/>
          <w:lang w:val="es-ES" w:eastAsia="es-CO"/>
        </w:rPr>
        <w:t>debido Acuerdo de Clasificación;</w:t>
      </w:r>
      <w:r w:rsidRPr="00F90FFA">
        <w:rPr>
          <w:rFonts w:ascii="Palatino Linotype" w:eastAsia="Times New Roman" w:hAnsi="Palatino Linotype" w:cs="Arial"/>
          <w:sz w:val="24"/>
          <w:szCs w:val="24"/>
          <w:lang w:val="es-ES" w:eastAsia="es-CO"/>
        </w:rPr>
        <w:t xml:space="preserve"> </w:t>
      </w:r>
      <w:r w:rsidR="00EC5BF3" w:rsidRPr="00F90FFA">
        <w:rPr>
          <w:rFonts w:ascii="Palatino Linotype" w:hAnsi="Palatino Linotype" w:cs="Arial"/>
          <w:sz w:val="24"/>
          <w:szCs w:val="24"/>
        </w:rPr>
        <w:t xml:space="preserve">adicionalmente, es importante señalar que el nombre del Director General de Profesiones, es un dato público, ya que, es la persona encargada de darle validez al documento (Cédulas Profesionales); por lo que no se debe testar dicho dato, </w:t>
      </w:r>
      <w:r w:rsidRPr="00F90FFA">
        <w:rPr>
          <w:rFonts w:ascii="Palatino Linotype" w:eastAsia="Times New Roman" w:hAnsi="Palatino Linotype" w:cs="Arial"/>
          <w:sz w:val="24"/>
          <w:szCs w:val="24"/>
          <w:lang w:val="es-ES" w:eastAsia="es-CO"/>
        </w:rPr>
        <w:t>de conformidad con la siguiente captura de pantalla:</w:t>
      </w:r>
    </w:p>
    <w:p w:rsidR="00135EAE" w:rsidRPr="00F90FFA" w:rsidRDefault="00370D61" w:rsidP="00370D61">
      <w:pPr>
        <w:spacing w:after="0" w:line="360" w:lineRule="auto"/>
        <w:jc w:val="center"/>
        <w:rPr>
          <w:rFonts w:ascii="Palatino Linotype" w:hAnsi="Palatino Linotype" w:cs="Arial"/>
          <w:sz w:val="24"/>
          <w:szCs w:val="24"/>
        </w:rPr>
      </w:pPr>
      <w:r w:rsidRPr="00F90FFA">
        <w:rPr>
          <w:rFonts w:ascii="Palatino Linotype" w:hAnsi="Palatino Linotype" w:cs="Arial"/>
          <w:noProof/>
          <w:sz w:val="24"/>
          <w:szCs w:val="24"/>
          <w:lang w:eastAsia="es-MX"/>
        </w:rPr>
        <w:lastRenderedPageBreak/>
        <w:drawing>
          <wp:inline distT="0" distB="0" distL="0" distR="0">
            <wp:extent cx="5502303" cy="6153785"/>
            <wp:effectExtent l="152400" t="152400" r="365125" b="3613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6966" cy="6326760"/>
                    </a:xfrm>
                    <a:prstGeom prst="rect">
                      <a:avLst/>
                    </a:prstGeom>
                    <a:ln>
                      <a:noFill/>
                    </a:ln>
                    <a:effectLst>
                      <a:outerShdw blurRad="292100" dist="139700" dir="2700000" algn="tl" rotWithShape="0">
                        <a:srgbClr val="333333">
                          <a:alpha val="65000"/>
                        </a:srgbClr>
                      </a:outerShdw>
                    </a:effectLst>
                  </pic:spPr>
                </pic:pic>
              </a:graphicData>
            </a:graphic>
          </wp:inline>
        </w:drawing>
      </w:r>
    </w:p>
    <w:p w:rsidR="006752D4" w:rsidRPr="00F90FFA" w:rsidRDefault="006752D4" w:rsidP="00EC5BF3">
      <w:pPr>
        <w:spacing w:after="0" w:line="360" w:lineRule="auto"/>
        <w:jc w:val="center"/>
        <w:rPr>
          <w:rFonts w:ascii="Palatino Linotype" w:hAnsi="Palatino Linotype" w:cs="Arial"/>
          <w:sz w:val="24"/>
          <w:szCs w:val="24"/>
        </w:rPr>
      </w:pPr>
      <w:r w:rsidRPr="00F90FFA">
        <w:rPr>
          <w:rFonts w:ascii="Palatino Linotype" w:hAnsi="Palatino Linotype" w:cs="Arial"/>
          <w:noProof/>
          <w:sz w:val="24"/>
          <w:szCs w:val="24"/>
          <w:lang w:eastAsia="es-MX"/>
        </w:rPr>
        <w:lastRenderedPageBreak/>
        <w:drawing>
          <wp:inline distT="0" distB="0" distL="0" distR="0">
            <wp:extent cx="4833620" cy="4532244"/>
            <wp:effectExtent l="152400" t="152400" r="367030" b="3638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6766" cy="4544571"/>
                    </a:xfrm>
                    <a:prstGeom prst="rect">
                      <a:avLst/>
                    </a:prstGeom>
                    <a:ln>
                      <a:noFill/>
                    </a:ln>
                    <a:effectLst>
                      <a:outerShdw blurRad="292100" dist="139700" dir="2700000" algn="tl" rotWithShape="0">
                        <a:srgbClr val="333333">
                          <a:alpha val="65000"/>
                        </a:srgbClr>
                      </a:outerShdw>
                    </a:effectLst>
                  </pic:spPr>
                </pic:pic>
              </a:graphicData>
            </a:graphic>
          </wp:inline>
        </w:drawing>
      </w:r>
    </w:p>
    <w:p w:rsidR="00081EE0" w:rsidRPr="00F90FFA" w:rsidRDefault="00081EE0" w:rsidP="00081EE0">
      <w:pPr>
        <w:spacing w:after="0" w:line="360" w:lineRule="auto"/>
        <w:jc w:val="both"/>
        <w:rPr>
          <w:rFonts w:ascii="Palatino Linotype" w:hAnsi="Palatino Linotype" w:cs="Arial"/>
          <w:bCs/>
          <w:sz w:val="24"/>
          <w:szCs w:val="24"/>
        </w:rPr>
      </w:pPr>
      <w:r w:rsidRPr="00F90FFA">
        <w:rPr>
          <w:rFonts w:ascii="Palatino Linotype" w:hAnsi="Palatino Linotype" w:cs="Arial"/>
          <w:sz w:val="24"/>
        </w:rPr>
        <w:t xml:space="preserve">Adicionalmente, en relación al documento denominado </w:t>
      </w:r>
      <w:r w:rsidRPr="00F90FFA">
        <w:rPr>
          <w:rFonts w:ascii="Palatino Linotype" w:hAnsi="Palatino Linotype" w:cs="Arial"/>
          <w:i/>
          <w:sz w:val="24"/>
        </w:rPr>
        <w:t>“AVANCE DE CRÉDITOS”</w:t>
      </w:r>
      <w:r w:rsidRPr="00F90FFA">
        <w:rPr>
          <w:rFonts w:ascii="Palatino Linotype" w:hAnsi="Palatino Linotype" w:cs="Arial"/>
          <w:sz w:val="24"/>
        </w:rPr>
        <w:t xml:space="preserve">, correspondiente a la Licenciatura en Gestión del Comercio Internacional, </w:t>
      </w:r>
      <w:r w:rsidRPr="00F90FFA">
        <w:rPr>
          <w:rFonts w:ascii="Palatino Linotype" w:hAnsi="Palatino Linotype" w:cs="Arial"/>
          <w:b/>
          <w:sz w:val="24"/>
        </w:rPr>
        <w:t xml:space="preserve">a nombre de la C. </w:t>
      </w:r>
      <w:proofErr w:type="spellStart"/>
      <w:r w:rsidRPr="00F90FFA">
        <w:rPr>
          <w:rFonts w:ascii="Palatino Linotype" w:hAnsi="Palatino Linotype" w:cs="Arial"/>
          <w:b/>
          <w:sz w:val="24"/>
        </w:rPr>
        <w:t>Jhoana</w:t>
      </w:r>
      <w:proofErr w:type="spellEnd"/>
      <w:r w:rsidRPr="00F90FFA">
        <w:rPr>
          <w:rFonts w:ascii="Palatino Linotype" w:hAnsi="Palatino Linotype" w:cs="Arial"/>
          <w:b/>
          <w:sz w:val="24"/>
        </w:rPr>
        <w:t xml:space="preserve"> Morales Medina</w:t>
      </w:r>
      <w:r w:rsidR="0056550F" w:rsidRPr="00F90FFA">
        <w:rPr>
          <w:rFonts w:ascii="Palatino Linotype" w:hAnsi="Palatino Linotype" w:cs="Arial"/>
          <w:bCs/>
          <w:sz w:val="24"/>
          <w:szCs w:val="24"/>
        </w:rPr>
        <w:t xml:space="preserve">, </w:t>
      </w:r>
      <w:r w:rsidRPr="00F90FFA">
        <w:rPr>
          <w:rFonts w:ascii="Palatino Linotype" w:hAnsi="Palatino Linotype" w:cs="Arial"/>
          <w:bCs/>
          <w:sz w:val="24"/>
          <w:szCs w:val="24"/>
        </w:rPr>
        <w:t xml:space="preserve">se advierte que en el contenido de dicha respuesta, existen datos personales susceptibles de considerarse como </w:t>
      </w:r>
      <w:r w:rsidRPr="00F90FFA">
        <w:rPr>
          <w:rFonts w:ascii="Palatino Linotype" w:hAnsi="Palatino Linotype" w:cs="Arial"/>
          <w:b/>
          <w:bCs/>
          <w:sz w:val="24"/>
          <w:szCs w:val="24"/>
        </w:rPr>
        <w:t>CONFIDENCIALES</w:t>
      </w:r>
      <w:r w:rsidRPr="00F90FFA">
        <w:rPr>
          <w:rFonts w:ascii="Palatino Linotype" w:hAnsi="Palatino Linotype" w:cs="Arial"/>
          <w:bCs/>
          <w:sz w:val="24"/>
          <w:szCs w:val="24"/>
        </w:rPr>
        <w:t xml:space="preserve"> </w:t>
      </w:r>
      <w:r w:rsidRPr="00F90FFA">
        <w:rPr>
          <w:rFonts w:ascii="Palatino Linotype" w:hAnsi="Palatino Linotype" w:cs="Arial"/>
          <w:bCs/>
          <w:i/>
          <w:sz w:val="24"/>
          <w:szCs w:val="24"/>
        </w:rPr>
        <w:t>(Calificaciones)</w:t>
      </w:r>
      <w:r w:rsidRPr="00F90FFA">
        <w:rPr>
          <w:rFonts w:ascii="Palatino Linotype" w:hAnsi="Palatino Linotype" w:cs="Arial"/>
          <w:bCs/>
          <w:sz w:val="24"/>
          <w:szCs w:val="24"/>
        </w:rPr>
        <w:t>;</w:t>
      </w:r>
      <w:r w:rsidRPr="00F90FFA">
        <w:rPr>
          <w:rFonts w:ascii="Times New Roman" w:eastAsia="Times New Roman" w:hAnsi="Times New Roman" w:cs="Times New Roman"/>
          <w:sz w:val="24"/>
          <w:szCs w:val="24"/>
          <w:lang w:val="es-ES" w:eastAsia="es-ES"/>
        </w:rPr>
        <w:t xml:space="preserve"> </w:t>
      </w:r>
      <w:r w:rsidRPr="00F90FFA">
        <w:rPr>
          <w:rFonts w:ascii="Palatino Linotype" w:hAnsi="Palatino Linotype" w:cs="Arial"/>
          <w:bCs/>
          <w:sz w:val="24"/>
          <w:szCs w:val="24"/>
        </w:rPr>
        <w:t xml:space="preserve">lo que, en estricto sentido, podría ser considerado como infracciones a la Ley de Transparencia y Acceso a la Información Pública del Estado de México y </w:t>
      </w:r>
      <w:r w:rsidRPr="00F90FFA">
        <w:rPr>
          <w:rFonts w:ascii="Palatino Linotype" w:hAnsi="Palatino Linotype" w:cs="Arial"/>
          <w:bCs/>
          <w:sz w:val="24"/>
          <w:szCs w:val="24"/>
        </w:rPr>
        <w:lastRenderedPageBreak/>
        <w:t>Municipios y a la Ley de Protección de Datos Personales en Posesión de Sujetos Obligados del Estado de México y Municipios; por ello, se hará del conocimiento de la Dirección de Protección de Datos Personales de este Instituto de las posibles infracciones en que el Sujeto Obligado incurrió, 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rsidR="00EC5BF3" w:rsidRPr="00F90FFA" w:rsidRDefault="00EC5BF3" w:rsidP="00081EE0">
      <w:pPr>
        <w:spacing w:after="0" w:line="360" w:lineRule="auto"/>
        <w:jc w:val="both"/>
        <w:rPr>
          <w:rFonts w:ascii="Palatino Linotype" w:hAnsi="Palatino Linotype" w:cs="Arial"/>
          <w:bCs/>
          <w:sz w:val="24"/>
          <w:szCs w:val="24"/>
        </w:rPr>
      </w:pPr>
    </w:p>
    <w:p w:rsidR="00EC5BF3" w:rsidRPr="00F90FFA" w:rsidRDefault="00EC5BF3" w:rsidP="00081EE0">
      <w:pPr>
        <w:spacing w:after="0" w:line="360" w:lineRule="auto"/>
        <w:jc w:val="both"/>
        <w:rPr>
          <w:rFonts w:ascii="Palatino Linotype" w:hAnsi="Palatino Linotype" w:cs="Arial"/>
          <w:bCs/>
          <w:sz w:val="24"/>
          <w:szCs w:val="24"/>
        </w:rPr>
      </w:pPr>
      <w:r w:rsidRPr="00F90FFA">
        <w:rPr>
          <w:rFonts w:ascii="Palatino Linotype" w:hAnsi="Palatino Linotype" w:cs="Arial"/>
          <w:bCs/>
          <w:sz w:val="24"/>
          <w:szCs w:val="24"/>
        </w:rPr>
        <w:t>Visto lo anterior, se concluye que se realizó una incorrecta versión pública, al no remitir el Acuerdo y dejar datos visibles, susceptibles de testar.</w:t>
      </w:r>
    </w:p>
    <w:p w:rsidR="0056550F" w:rsidRPr="00F90FFA" w:rsidRDefault="0056550F" w:rsidP="00081EE0">
      <w:pPr>
        <w:spacing w:after="0" w:line="360" w:lineRule="auto"/>
        <w:jc w:val="both"/>
        <w:rPr>
          <w:rFonts w:ascii="Palatino Linotype" w:hAnsi="Palatino Linotype" w:cs="Arial"/>
          <w:bCs/>
          <w:sz w:val="24"/>
          <w:szCs w:val="24"/>
        </w:rPr>
      </w:pPr>
    </w:p>
    <w:p w:rsidR="00AC5E77" w:rsidRPr="00F90FFA" w:rsidRDefault="0056550F" w:rsidP="00081EE0">
      <w:pPr>
        <w:spacing w:after="0" w:line="360" w:lineRule="auto"/>
        <w:jc w:val="both"/>
        <w:rPr>
          <w:rFonts w:ascii="Palatino Linotype" w:hAnsi="Palatino Linotype" w:cs="Arial"/>
          <w:bCs/>
          <w:sz w:val="24"/>
          <w:szCs w:val="24"/>
        </w:rPr>
      </w:pPr>
      <w:r w:rsidRPr="00F90FFA">
        <w:rPr>
          <w:rFonts w:ascii="Palatino Linotype" w:hAnsi="Palatino Linotype" w:cs="Arial"/>
          <w:bCs/>
          <w:sz w:val="24"/>
          <w:szCs w:val="24"/>
        </w:rPr>
        <w:t xml:space="preserve">No obstante lo anterior, al ser Directora de Área, no se encuentra obligada a tener una cédula profesional, ya que no es requisito de Ley; ya que </w:t>
      </w:r>
      <w:r w:rsidR="00AC5E77" w:rsidRPr="00F90FFA">
        <w:rPr>
          <w:rFonts w:ascii="Palatino Linotype" w:hAnsi="Palatino Linotype" w:cs="Arial"/>
          <w:bCs/>
          <w:sz w:val="24"/>
          <w:szCs w:val="24"/>
        </w:rPr>
        <w:t xml:space="preserve">Ley Orgánica Municipal del Estado de México, establece que las dependencias y entidades de la administración pública municipal, tales como organismos públicos descentralizados, empresas de </w:t>
      </w:r>
      <w:r w:rsidR="00AC5E77" w:rsidRPr="00F90FFA">
        <w:rPr>
          <w:rFonts w:ascii="Palatino Linotype" w:hAnsi="Palatino Linotype" w:cs="Arial"/>
          <w:bCs/>
          <w:sz w:val="24"/>
          <w:szCs w:val="24"/>
        </w:rPr>
        <w:lastRenderedPageBreak/>
        <w:t xml:space="preserve">participación mayoritaria y fideicomisos, </w:t>
      </w:r>
      <w:r w:rsidR="00AC5E77" w:rsidRPr="00F90FFA">
        <w:rPr>
          <w:rFonts w:ascii="Palatino Linotype" w:hAnsi="Palatino Linotype" w:cs="Arial"/>
          <w:b/>
          <w:bCs/>
          <w:sz w:val="24"/>
          <w:szCs w:val="24"/>
          <w:u w:val="single"/>
        </w:rPr>
        <w:t>ejercerán las funciones propias de su competencia previstas y serán responsables del ejercicio de las funciones propias de su competencia, en términos de la Ley o en los reglamentos o acuerdos expedidos por los ayuntamientos.</w:t>
      </w:r>
      <w:r w:rsidR="00AC5E77" w:rsidRPr="00F90FFA">
        <w:rPr>
          <w:rFonts w:ascii="Palatino Linotype" w:hAnsi="Palatino Linotype" w:cs="Arial"/>
          <w:bCs/>
          <w:sz w:val="24"/>
          <w:szCs w:val="24"/>
        </w:rPr>
        <w:t xml:space="preserve"> </w:t>
      </w:r>
    </w:p>
    <w:p w:rsidR="00AA5CBB" w:rsidRPr="00F90FFA" w:rsidRDefault="00AA5CBB" w:rsidP="00081EE0">
      <w:pPr>
        <w:spacing w:after="0" w:line="360" w:lineRule="auto"/>
        <w:jc w:val="both"/>
        <w:rPr>
          <w:rFonts w:ascii="Palatino Linotype" w:hAnsi="Palatino Linotype" w:cs="Arial"/>
          <w:bCs/>
          <w:sz w:val="24"/>
          <w:szCs w:val="24"/>
        </w:rPr>
      </w:pPr>
    </w:p>
    <w:p w:rsidR="00AA5CBB" w:rsidRPr="00F90FFA" w:rsidRDefault="00AA5CBB" w:rsidP="00081EE0">
      <w:pPr>
        <w:spacing w:after="0" w:line="360" w:lineRule="auto"/>
        <w:jc w:val="both"/>
        <w:rPr>
          <w:rFonts w:ascii="Palatino Linotype" w:hAnsi="Palatino Linotype" w:cs="Arial"/>
          <w:bCs/>
          <w:sz w:val="24"/>
          <w:szCs w:val="24"/>
        </w:rPr>
      </w:pPr>
      <w:r w:rsidRPr="00F90FFA">
        <w:rPr>
          <w:rFonts w:ascii="Palatino Linotype" w:hAnsi="Palatino Linotype" w:cs="Arial"/>
          <w:bCs/>
          <w:sz w:val="24"/>
          <w:szCs w:val="24"/>
        </w:rPr>
        <w:t>Más aún, remitieron el listado de los Titulares de las Áreas que conforman al Sujeto Obligado, de conformidad con lo siguiente:</w:t>
      </w:r>
    </w:p>
    <w:p w:rsidR="00AA5CBB" w:rsidRPr="00F90FFA" w:rsidRDefault="00AA5CBB" w:rsidP="00081EE0">
      <w:pPr>
        <w:spacing w:after="0" w:line="360" w:lineRule="auto"/>
        <w:jc w:val="both"/>
        <w:rPr>
          <w:rFonts w:ascii="Palatino Linotype" w:hAnsi="Palatino Linotype" w:cs="Arial"/>
          <w:bCs/>
          <w:sz w:val="24"/>
          <w:szCs w:val="24"/>
        </w:rPr>
      </w:pPr>
      <w:r w:rsidRPr="00F90FFA">
        <w:rPr>
          <w:rFonts w:ascii="Palatino Linotype" w:hAnsi="Palatino Linotype" w:cs="Arial"/>
          <w:bCs/>
          <w:noProof/>
          <w:sz w:val="24"/>
          <w:szCs w:val="24"/>
          <w:lang w:eastAsia="es-MX"/>
        </w:rPr>
        <w:drawing>
          <wp:inline distT="0" distB="0" distL="0" distR="0">
            <wp:extent cx="5526405" cy="3069204"/>
            <wp:effectExtent l="152400" t="152400" r="360045" b="3600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283" cy="3070802"/>
                    </a:xfrm>
                    <a:prstGeom prst="rect">
                      <a:avLst/>
                    </a:prstGeom>
                    <a:ln>
                      <a:noFill/>
                    </a:ln>
                    <a:effectLst>
                      <a:outerShdw blurRad="292100" dist="139700" dir="2700000" algn="tl" rotWithShape="0">
                        <a:srgbClr val="333333">
                          <a:alpha val="65000"/>
                        </a:srgbClr>
                      </a:outerShdw>
                    </a:effectLst>
                  </pic:spPr>
                </pic:pic>
              </a:graphicData>
            </a:graphic>
          </wp:inline>
        </w:drawing>
      </w:r>
    </w:p>
    <w:p w:rsidR="00AC5E77" w:rsidRPr="00F90FFA" w:rsidRDefault="00AA5CBB" w:rsidP="00EC5BF3">
      <w:pPr>
        <w:spacing w:after="0" w:line="360" w:lineRule="auto"/>
        <w:jc w:val="both"/>
        <w:rPr>
          <w:rFonts w:ascii="Palatino Linotype" w:eastAsia="Times New Roman" w:hAnsi="Palatino Linotype" w:cs="Times New Roman"/>
          <w:sz w:val="24"/>
          <w:szCs w:val="24"/>
          <w:lang w:val="es-ES" w:eastAsia="es-ES"/>
        </w:rPr>
      </w:pPr>
      <w:r w:rsidRPr="00F90FFA">
        <w:rPr>
          <w:rFonts w:ascii="Palatino Linotype" w:hAnsi="Palatino Linotype" w:cs="Arial"/>
          <w:bCs/>
          <w:sz w:val="24"/>
          <w:szCs w:val="24"/>
        </w:rPr>
        <w:t>Por lo que, e</w:t>
      </w:r>
      <w:r w:rsidR="00AC5E77" w:rsidRPr="00F90FFA">
        <w:rPr>
          <w:rFonts w:ascii="Palatino Linotype" w:hAnsi="Palatino Linotype" w:cs="Arial"/>
          <w:bCs/>
          <w:sz w:val="24"/>
          <w:szCs w:val="24"/>
        </w:rPr>
        <w:t xml:space="preserve">n los reglamentos o acuerdos se establecerán las estructuras de organización de las unidades administrativas de los ayuntamientos, en función de las características socio-económicas de los respectivos municipios, de su capacidad económica y de los requerimientos de la comunidad; </w:t>
      </w:r>
      <w:r w:rsidR="00AC5E77" w:rsidRPr="00F90FFA">
        <w:rPr>
          <w:rFonts w:ascii="Palatino Linotype" w:eastAsia="Times New Roman" w:hAnsi="Palatino Linotype" w:cs="Times New Roman"/>
          <w:sz w:val="24"/>
          <w:szCs w:val="24"/>
          <w:lang w:val="es-ES" w:eastAsia="es-ES"/>
        </w:rPr>
        <w:t xml:space="preserve">así que, es </w:t>
      </w:r>
      <w:proofErr w:type="gramStart"/>
      <w:r w:rsidR="00AC5E77" w:rsidRPr="00F90FFA">
        <w:rPr>
          <w:rFonts w:ascii="Palatino Linotype" w:eastAsia="Times New Roman" w:hAnsi="Palatino Linotype" w:cs="Times New Roman"/>
          <w:sz w:val="24"/>
          <w:szCs w:val="24"/>
          <w:lang w:val="es-ES" w:eastAsia="es-ES"/>
        </w:rPr>
        <w:t>de  señalar</w:t>
      </w:r>
      <w:proofErr w:type="gramEnd"/>
      <w:r w:rsidR="00AC5E77" w:rsidRPr="00F90FFA">
        <w:rPr>
          <w:rFonts w:ascii="Palatino Linotype" w:eastAsia="Times New Roman" w:hAnsi="Palatino Linotype" w:cs="Times New Roman"/>
          <w:sz w:val="24"/>
          <w:szCs w:val="24"/>
          <w:lang w:val="es-ES" w:eastAsia="es-ES"/>
        </w:rPr>
        <w:t xml:space="preserve"> que los </w:t>
      </w:r>
      <w:r w:rsidR="00AC5E77" w:rsidRPr="00F90FFA">
        <w:rPr>
          <w:rFonts w:ascii="Palatino Linotype" w:eastAsia="Times New Roman" w:hAnsi="Palatino Linotype" w:cs="Times New Roman"/>
          <w:sz w:val="24"/>
          <w:szCs w:val="24"/>
          <w:lang w:val="es-ES" w:eastAsia="es-ES"/>
        </w:rPr>
        <w:lastRenderedPageBreak/>
        <w:t xml:space="preserve">requerimientos del particular, encuentran sustento en lo previsto por el artículo 32, de la Ley Orgánica Municipal, el cual refiere lo siguiente: </w:t>
      </w:r>
    </w:p>
    <w:p w:rsidR="00EC5BF3" w:rsidRPr="00F90FFA" w:rsidRDefault="00EC5BF3" w:rsidP="00EC5BF3">
      <w:pPr>
        <w:pStyle w:val="Sinespaciado"/>
      </w:pPr>
    </w:p>
    <w:p w:rsidR="00AC5E77" w:rsidRPr="00F90FFA" w:rsidRDefault="00AC5E77" w:rsidP="00AC5E77">
      <w:pPr>
        <w:tabs>
          <w:tab w:val="left" w:pos="1828"/>
        </w:tabs>
        <w:spacing w:after="0" w:line="240" w:lineRule="auto"/>
        <w:ind w:left="567"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w:t>
      </w:r>
      <w:r w:rsidRPr="00F90FFA">
        <w:rPr>
          <w:rFonts w:ascii="Palatino Linotype" w:eastAsia="Times New Roman" w:hAnsi="Palatino Linotype" w:cs="Times New Roman"/>
          <w:b/>
          <w:i/>
          <w:szCs w:val="24"/>
          <w:lang w:val="es-ES" w:eastAsia="es-ES"/>
        </w:rPr>
        <w:t>Artículo 32.</w:t>
      </w:r>
      <w:r w:rsidRPr="00F90FFA">
        <w:rPr>
          <w:rFonts w:ascii="Palatino Linotype" w:eastAsia="Times New Roman" w:hAnsi="Palatino Linotype" w:cs="Times New Roman"/>
          <w:i/>
          <w:szCs w:val="24"/>
          <w:lang w:val="es-ES" w:eastAsia="es-ES"/>
        </w:rPr>
        <w:t xml:space="preserve"> </w:t>
      </w:r>
      <w:r w:rsidRPr="00F90FFA">
        <w:rPr>
          <w:rFonts w:ascii="Palatino Linotype" w:eastAsia="Times New Roman" w:hAnsi="Palatino Linotype" w:cs="Times New Roman"/>
          <w:b/>
          <w:i/>
          <w:szCs w:val="24"/>
          <w:lang w:val="es-ES" w:eastAsia="es-ES"/>
        </w:rPr>
        <w:t xml:space="preserve">Para ocupar los cargos de </w:t>
      </w:r>
      <w:r w:rsidRPr="00F90FFA">
        <w:rPr>
          <w:rFonts w:ascii="Palatino Linotype" w:eastAsia="Times New Roman" w:hAnsi="Palatino Linotype" w:cs="Times New Roman"/>
          <w:i/>
          <w:szCs w:val="24"/>
          <w:lang w:val="es-ES" w:eastAsia="es-ES"/>
        </w:rPr>
        <w:t>Secretario; Tesorero; Director de Obras Públicas, de Desarrollo Económico, Director de Turismo, Coordinador General Municipal de Mejora Regulatoria, Ecología, Desarrollo Urbano, de Desarrollo Social,</w:t>
      </w:r>
      <w:r w:rsidRPr="00F90FFA">
        <w:rPr>
          <w:rFonts w:ascii="Palatino Linotype" w:eastAsia="Times New Roman" w:hAnsi="Palatino Linotype" w:cs="Times New Roman"/>
          <w:b/>
          <w:i/>
          <w:szCs w:val="24"/>
          <w:lang w:val="es-ES" w:eastAsia="es-ES"/>
        </w:rPr>
        <w:t xml:space="preserve"> o equivalentes, </w:t>
      </w:r>
      <w:r w:rsidRPr="00F90FFA">
        <w:rPr>
          <w:rFonts w:ascii="Palatino Linotype" w:eastAsia="Times New Roman" w:hAnsi="Palatino Linotype" w:cs="Times New Roman"/>
          <w:b/>
          <w:i/>
          <w:szCs w:val="24"/>
          <w:u w:val="single"/>
          <w:lang w:val="es-ES" w:eastAsia="es-ES"/>
        </w:rPr>
        <w:t>titulares</w:t>
      </w:r>
      <w:r w:rsidRPr="00F90FFA">
        <w:rPr>
          <w:rFonts w:ascii="Palatino Linotype" w:eastAsia="Times New Roman" w:hAnsi="Palatino Linotype" w:cs="Times New Roman"/>
          <w:b/>
          <w:i/>
          <w:szCs w:val="24"/>
          <w:lang w:val="es-ES" w:eastAsia="es-ES"/>
        </w:rPr>
        <w:t xml:space="preserve"> de</w:t>
      </w:r>
      <w:r w:rsidRPr="00F90FFA">
        <w:rPr>
          <w:rFonts w:ascii="Palatino Linotype" w:eastAsia="Times New Roman" w:hAnsi="Palatino Linotype" w:cs="Times New Roman"/>
          <w:b/>
          <w:i/>
          <w:szCs w:val="24"/>
          <w:u w:val="single"/>
          <w:lang w:val="es-ES" w:eastAsia="es-ES"/>
        </w:rPr>
        <w:t xml:space="preserve"> </w:t>
      </w:r>
      <w:r w:rsidRPr="00F90FFA">
        <w:rPr>
          <w:rFonts w:ascii="Palatino Linotype" w:eastAsia="Times New Roman" w:hAnsi="Palatino Linotype" w:cs="Times New Roman"/>
          <w:b/>
          <w:i/>
          <w:szCs w:val="24"/>
          <w:lang w:val="es-ES" w:eastAsia="es-ES"/>
        </w:rPr>
        <w:t>las unidades administrativas, de Protección Civil</w:t>
      </w:r>
      <w:r w:rsidRPr="00F90FFA">
        <w:rPr>
          <w:rFonts w:ascii="Palatino Linotype" w:eastAsia="Times New Roman" w:hAnsi="Palatino Linotype" w:cs="Times New Roman"/>
          <w:i/>
          <w:szCs w:val="24"/>
          <w:lang w:val="es-ES" w:eastAsia="es-ES"/>
        </w:rPr>
        <w:t xml:space="preserve"> y de los </w:t>
      </w:r>
      <w:r w:rsidRPr="00F90FFA">
        <w:rPr>
          <w:rFonts w:ascii="Palatino Linotype" w:eastAsia="Times New Roman" w:hAnsi="Palatino Linotype" w:cs="Times New Roman"/>
          <w:b/>
          <w:i/>
          <w:szCs w:val="24"/>
          <w:u w:val="single"/>
          <w:lang w:val="es-ES" w:eastAsia="es-ES"/>
        </w:rPr>
        <w:t>organismos auxiliares</w:t>
      </w:r>
      <w:r w:rsidRPr="00F90FFA">
        <w:rPr>
          <w:rFonts w:ascii="Palatino Linotype" w:eastAsia="Times New Roman" w:hAnsi="Palatino Linotype" w:cs="Times New Roman"/>
          <w:i/>
          <w:szCs w:val="24"/>
          <w:lang w:val="es-ES" w:eastAsia="es-ES"/>
        </w:rPr>
        <w:t xml:space="preserve"> se deberán satisfacer los siguientes requisitos: </w:t>
      </w:r>
    </w:p>
    <w:p w:rsidR="00AC5E77" w:rsidRPr="00F90FFA" w:rsidRDefault="00AC5E77" w:rsidP="00AC5E77">
      <w:pPr>
        <w:tabs>
          <w:tab w:val="left" w:pos="1828"/>
        </w:tabs>
        <w:spacing w:after="0" w:line="240" w:lineRule="auto"/>
        <w:ind w:left="567" w:right="616"/>
        <w:jc w:val="both"/>
        <w:rPr>
          <w:rFonts w:ascii="Palatino Linotype" w:eastAsia="Times New Roman" w:hAnsi="Palatino Linotype" w:cs="Times New Roman"/>
          <w:i/>
          <w:szCs w:val="24"/>
          <w:lang w:val="es-ES" w:eastAsia="es-ES"/>
        </w:rPr>
      </w:pPr>
    </w:p>
    <w:p w:rsidR="00AC5E77" w:rsidRPr="00F90FFA" w:rsidRDefault="00AC5E77" w:rsidP="00AC5E77">
      <w:pPr>
        <w:numPr>
          <w:ilvl w:val="0"/>
          <w:numId w:val="24"/>
        </w:numPr>
        <w:tabs>
          <w:tab w:val="left" w:pos="1828"/>
        </w:tabs>
        <w:spacing w:after="0" w:line="240" w:lineRule="auto"/>
        <w:ind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 xml:space="preserve">Ser ciudadano del Estado en pleno uso de sus derechos; </w:t>
      </w:r>
    </w:p>
    <w:p w:rsidR="00AC5E77" w:rsidRPr="00F90FFA" w:rsidRDefault="00AC5E77" w:rsidP="00AC5E77">
      <w:pPr>
        <w:numPr>
          <w:ilvl w:val="0"/>
          <w:numId w:val="24"/>
        </w:numPr>
        <w:tabs>
          <w:tab w:val="left" w:pos="1828"/>
        </w:tabs>
        <w:spacing w:after="0" w:line="240" w:lineRule="auto"/>
        <w:ind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 xml:space="preserve">No estar inhabilitado para desempeñar cargo, empleo, o comisión pública. </w:t>
      </w:r>
    </w:p>
    <w:p w:rsidR="00AC5E77" w:rsidRPr="00F90FFA" w:rsidRDefault="00AC5E77" w:rsidP="00AC5E77">
      <w:pPr>
        <w:numPr>
          <w:ilvl w:val="0"/>
          <w:numId w:val="24"/>
        </w:numPr>
        <w:tabs>
          <w:tab w:val="left" w:pos="1828"/>
        </w:tabs>
        <w:spacing w:after="0" w:line="240" w:lineRule="auto"/>
        <w:ind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 xml:space="preserve">No haber sido condenado en proceso penal, por delito intencional que amerite pena privativa de libertad; </w:t>
      </w:r>
    </w:p>
    <w:p w:rsidR="00AC5E77" w:rsidRPr="00F90FFA" w:rsidRDefault="00AC5E77" w:rsidP="00AC5E77">
      <w:pPr>
        <w:numPr>
          <w:ilvl w:val="0"/>
          <w:numId w:val="24"/>
        </w:numPr>
        <w:tabs>
          <w:tab w:val="left" w:pos="1828"/>
        </w:tabs>
        <w:spacing w:after="0" w:line="240" w:lineRule="auto"/>
        <w:ind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 xml:space="preserve">Contar con título profesional o </w:t>
      </w:r>
      <w:r w:rsidRPr="00F90FFA">
        <w:rPr>
          <w:rFonts w:ascii="Palatino Linotype" w:eastAsia="Times New Roman" w:hAnsi="Palatino Linotype" w:cs="Times New Roman"/>
          <w:b/>
          <w:i/>
          <w:szCs w:val="24"/>
          <w:u w:val="single"/>
          <w:lang w:val="es-ES" w:eastAsia="es-ES"/>
        </w:rPr>
        <w:t>acreditar experiencia mínima de un año en la materia, ante el Presidente o el Ayuntamiento, cuando sea el caso, para el desempeño de los cargos que así lo requieran</w:t>
      </w:r>
      <w:r w:rsidRPr="00F90FFA">
        <w:rPr>
          <w:rFonts w:ascii="Palatino Linotype" w:eastAsia="Times New Roman" w:hAnsi="Palatino Linotype" w:cs="Times New Roman"/>
          <w:b/>
          <w:i/>
          <w:szCs w:val="24"/>
          <w:lang w:val="es-ES" w:eastAsia="es-ES"/>
        </w:rPr>
        <w:t>;</w:t>
      </w:r>
      <w:r w:rsidRPr="00F90FFA">
        <w:rPr>
          <w:rFonts w:ascii="Palatino Linotype" w:eastAsia="Times New Roman" w:hAnsi="Palatino Linotype" w:cs="Times New Roman"/>
          <w:i/>
          <w:szCs w:val="24"/>
          <w:lang w:val="es-ES" w:eastAsia="es-ES"/>
        </w:rPr>
        <w:t xml:space="preserve"> y </w:t>
      </w:r>
    </w:p>
    <w:p w:rsidR="00AC5E77" w:rsidRPr="00F90FFA" w:rsidRDefault="00AC5E77" w:rsidP="00AC5E77">
      <w:pPr>
        <w:numPr>
          <w:ilvl w:val="0"/>
          <w:numId w:val="24"/>
        </w:numPr>
        <w:tabs>
          <w:tab w:val="left" w:pos="1828"/>
        </w:tabs>
        <w:spacing w:after="0" w:line="240" w:lineRule="auto"/>
        <w:ind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 xml:space="preserve">En su caso, contar con certificación de competencia laboral en la materia del cargo que se desempeñará, expedida por institución con reconocimiento de validez oficial. </w:t>
      </w:r>
    </w:p>
    <w:p w:rsidR="00AC5E77" w:rsidRPr="00F90FFA" w:rsidRDefault="00AC5E77" w:rsidP="00AC5E77">
      <w:pPr>
        <w:tabs>
          <w:tab w:val="left" w:pos="1828"/>
        </w:tabs>
        <w:spacing w:after="0" w:line="240" w:lineRule="auto"/>
        <w:ind w:left="567" w:right="616"/>
        <w:jc w:val="both"/>
        <w:rPr>
          <w:rFonts w:ascii="Palatino Linotype" w:eastAsia="Times New Roman" w:hAnsi="Palatino Linotype" w:cs="Times New Roman"/>
          <w:i/>
          <w:szCs w:val="24"/>
          <w:lang w:val="es-ES" w:eastAsia="es-ES"/>
        </w:rPr>
      </w:pPr>
    </w:p>
    <w:p w:rsidR="00AC5E77" w:rsidRPr="00F90FFA" w:rsidRDefault="00AC5E77" w:rsidP="00AC5E77">
      <w:pPr>
        <w:tabs>
          <w:tab w:val="left" w:pos="1828"/>
        </w:tabs>
        <w:spacing w:after="0" w:line="240" w:lineRule="auto"/>
        <w:ind w:left="567"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b/>
          <w:i/>
          <w:szCs w:val="24"/>
          <w:u w:val="single"/>
          <w:lang w:val="es-ES" w:eastAsia="es-ES"/>
        </w:rPr>
        <w:t>Este requisito podrá acreditarse dentro de los seis meses siguientes a la fecha en que inicien sus funciones</w:t>
      </w:r>
      <w:r w:rsidRPr="00F90FFA">
        <w:rPr>
          <w:rFonts w:ascii="Palatino Linotype" w:eastAsia="Times New Roman" w:hAnsi="Palatino Linotype" w:cs="Times New Roman"/>
          <w:i/>
          <w:szCs w:val="24"/>
          <w:lang w:val="es-ES" w:eastAsia="es-ES"/>
        </w:rPr>
        <w:t xml:space="preserve">. </w:t>
      </w:r>
    </w:p>
    <w:p w:rsidR="00AC5E77" w:rsidRPr="00F90FFA" w:rsidRDefault="00AC5E77" w:rsidP="00AC5E77">
      <w:pPr>
        <w:tabs>
          <w:tab w:val="left" w:pos="1828"/>
        </w:tabs>
        <w:spacing w:after="0" w:line="240" w:lineRule="auto"/>
        <w:ind w:left="567" w:right="616"/>
        <w:jc w:val="both"/>
        <w:rPr>
          <w:rFonts w:ascii="Palatino Linotype" w:eastAsia="Times New Roman" w:hAnsi="Palatino Linotype" w:cs="Times New Roman"/>
          <w:i/>
          <w:szCs w:val="24"/>
          <w:lang w:val="es-ES" w:eastAsia="es-ES"/>
        </w:rPr>
      </w:pPr>
    </w:p>
    <w:p w:rsidR="00AC5E77" w:rsidRPr="00F90FFA" w:rsidRDefault="00AC5E77" w:rsidP="00AC5E77">
      <w:pPr>
        <w:tabs>
          <w:tab w:val="left" w:pos="1828"/>
        </w:tabs>
        <w:spacing w:after="0" w:line="240" w:lineRule="auto"/>
        <w:ind w:left="567"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rsidR="00AC5E77" w:rsidRPr="00F90FFA" w:rsidRDefault="00AC5E77" w:rsidP="00AC5E77">
      <w:pPr>
        <w:tabs>
          <w:tab w:val="left" w:pos="1828"/>
        </w:tabs>
        <w:spacing w:after="0" w:line="240" w:lineRule="auto"/>
        <w:ind w:left="567" w:right="616"/>
        <w:jc w:val="right"/>
        <w:rPr>
          <w:rFonts w:ascii="Palatino Linotype" w:eastAsia="Times New Roman" w:hAnsi="Palatino Linotype" w:cs="Times New Roman"/>
          <w:i/>
          <w:sz w:val="18"/>
          <w:szCs w:val="24"/>
          <w:lang w:val="es-ES" w:eastAsia="es-ES"/>
        </w:rPr>
      </w:pPr>
      <w:r w:rsidRPr="00F90FFA">
        <w:rPr>
          <w:rFonts w:ascii="Palatino Linotype" w:eastAsia="Times New Roman" w:hAnsi="Palatino Linotype" w:cs="Times New Roman"/>
          <w:i/>
          <w:sz w:val="18"/>
          <w:szCs w:val="24"/>
          <w:lang w:val="es-ES" w:eastAsia="es-ES"/>
        </w:rPr>
        <w:t>(Énfasis añadido)</w:t>
      </w:r>
    </w:p>
    <w:p w:rsidR="00AC5E77" w:rsidRPr="00F90FFA" w:rsidRDefault="00AC5E77" w:rsidP="00081EE0">
      <w:pPr>
        <w:spacing w:after="0" w:line="360" w:lineRule="auto"/>
        <w:jc w:val="both"/>
        <w:rPr>
          <w:rFonts w:ascii="Palatino Linotype" w:hAnsi="Palatino Linotype" w:cs="Arial"/>
          <w:bCs/>
          <w:sz w:val="24"/>
          <w:szCs w:val="24"/>
        </w:rPr>
      </w:pPr>
    </w:p>
    <w:p w:rsidR="00135EAE" w:rsidRPr="00F90FFA" w:rsidRDefault="00AC5E77" w:rsidP="00135EAE">
      <w:pPr>
        <w:spacing w:after="0" w:line="360" w:lineRule="auto"/>
        <w:jc w:val="both"/>
        <w:rPr>
          <w:rFonts w:ascii="Palatino Linotype" w:hAnsi="Palatino Linotype" w:cs="Arial"/>
          <w:bCs/>
          <w:sz w:val="24"/>
          <w:szCs w:val="24"/>
        </w:rPr>
      </w:pPr>
      <w:r w:rsidRPr="00F90FFA">
        <w:rPr>
          <w:rFonts w:ascii="Palatino Linotype" w:hAnsi="Palatino Linotype" w:cs="Arial"/>
          <w:bCs/>
          <w:sz w:val="24"/>
          <w:szCs w:val="24"/>
        </w:rPr>
        <w:t xml:space="preserve">Con base en lo anterior, y retomando el punto referente a la </w:t>
      </w:r>
      <w:r w:rsidRPr="00F90FFA">
        <w:rPr>
          <w:rFonts w:ascii="Palatino Linotype" w:hAnsi="Palatino Linotype" w:cs="Arial"/>
          <w:b/>
          <w:bCs/>
          <w:sz w:val="24"/>
          <w:szCs w:val="24"/>
          <w:u w:val="single"/>
        </w:rPr>
        <w:t>Certificación de competencia laboral del Titular de la Contraloría del DIF Municipal</w:t>
      </w:r>
      <w:r w:rsidRPr="00F90FFA">
        <w:rPr>
          <w:rFonts w:ascii="Palatino Linotype" w:hAnsi="Palatino Linotype" w:cs="Arial"/>
          <w:bCs/>
          <w:sz w:val="24"/>
          <w:szCs w:val="24"/>
        </w:rPr>
        <w:t xml:space="preserve">; es de recordar que el </w:t>
      </w:r>
      <w:r w:rsidRPr="00F90FFA">
        <w:rPr>
          <w:rFonts w:ascii="Palatino Linotype" w:hAnsi="Palatino Linotype" w:cs="Arial"/>
          <w:b/>
          <w:bCs/>
          <w:sz w:val="24"/>
          <w:szCs w:val="24"/>
        </w:rPr>
        <w:t>Sujeto Obligado</w:t>
      </w:r>
      <w:r w:rsidRPr="00F90FFA">
        <w:rPr>
          <w:rFonts w:ascii="Palatino Linotype" w:hAnsi="Palatino Linotype" w:cs="Arial"/>
          <w:bCs/>
          <w:sz w:val="24"/>
          <w:szCs w:val="24"/>
        </w:rPr>
        <w:t xml:space="preserve">, remitió el Pre-Registro del Diagnóstico para la Certificación de Competencia Laboral (Presencial) de fecha 21 de enero de 2022, ante el Instituto </w:t>
      </w:r>
      <w:r w:rsidRPr="00F90FFA">
        <w:rPr>
          <w:rFonts w:ascii="Palatino Linotype" w:hAnsi="Palatino Linotype" w:cs="Arial"/>
          <w:bCs/>
          <w:sz w:val="24"/>
          <w:szCs w:val="24"/>
        </w:rPr>
        <w:lastRenderedPageBreak/>
        <w:t>Hacendario del Estado de México, en la Ejecución de las Atribuciones de los Órganos Internos de Control en la Administración Pública Municipal.</w:t>
      </w:r>
    </w:p>
    <w:p w:rsidR="00AC5E77" w:rsidRPr="00F90FFA" w:rsidRDefault="00AC5E77" w:rsidP="00135EAE">
      <w:pPr>
        <w:spacing w:after="0" w:line="360" w:lineRule="auto"/>
        <w:jc w:val="both"/>
        <w:rPr>
          <w:rFonts w:ascii="Palatino Linotype" w:hAnsi="Palatino Linotype" w:cs="Arial"/>
          <w:bCs/>
          <w:sz w:val="24"/>
          <w:szCs w:val="24"/>
        </w:rPr>
      </w:pPr>
    </w:p>
    <w:p w:rsidR="00AC5E77" w:rsidRPr="00F90FFA" w:rsidRDefault="00AC5E77" w:rsidP="00135EAE">
      <w:pPr>
        <w:spacing w:after="0" w:line="360" w:lineRule="auto"/>
        <w:jc w:val="both"/>
        <w:rPr>
          <w:rFonts w:ascii="Palatino Linotype" w:hAnsi="Palatino Linotype" w:cs="Arial"/>
          <w:sz w:val="24"/>
        </w:rPr>
      </w:pPr>
      <w:r w:rsidRPr="00F90FFA">
        <w:rPr>
          <w:rFonts w:ascii="Palatino Linotype" w:hAnsi="Palatino Linotype" w:cs="Arial"/>
          <w:sz w:val="24"/>
        </w:rPr>
        <w:t>Asimismo, mediante informe justificado, el Servidor Público Habilitado de la Coordinación de Recursos Humanos del Sistema Municipal DIF Valle de Chalco Solidaridad, informó que, aún no se cuenta con el documento de Certificación en el expediente de la Lic. Belem Sandoval Bastida, Contralora del SMDIF.</w:t>
      </w:r>
    </w:p>
    <w:p w:rsidR="00FF36EA" w:rsidRPr="00F90FFA" w:rsidRDefault="00FF36EA" w:rsidP="00135EAE">
      <w:pPr>
        <w:spacing w:after="0" w:line="360" w:lineRule="auto"/>
        <w:jc w:val="both"/>
        <w:rPr>
          <w:rFonts w:ascii="Palatino Linotype" w:hAnsi="Palatino Linotype" w:cs="Arial"/>
          <w:sz w:val="24"/>
        </w:rPr>
      </w:pPr>
    </w:p>
    <w:p w:rsidR="00FF36EA" w:rsidRPr="00F90FFA" w:rsidRDefault="00FF36EA" w:rsidP="00FF36EA">
      <w:pPr>
        <w:tabs>
          <w:tab w:val="left" w:pos="1828"/>
        </w:tabs>
        <w:spacing w:after="0" w:line="360" w:lineRule="auto"/>
        <w:jc w:val="both"/>
        <w:rPr>
          <w:rFonts w:ascii="Palatino Linotype" w:eastAsia="Times New Roman" w:hAnsi="Palatino Linotype" w:cs="Times New Roman"/>
          <w:sz w:val="24"/>
          <w:szCs w:val="24"/>
          <w:lang w:val="es-ES" w:eastAsia="es-ES"/>
        </w:rPr>
      </w:pPr>
      <w:r w:rsidRPr="00F90FFA">
        <w:rPr>
          <w:rFonts w:ascii="Palatino Linotype" w:eastAsia="Times New Roman" w:hAnsi="Palatino Linotype" w:cs="Times New Roman"/>
          <w:sz w:val="24"/>
          <w:szCs w:val="24"/>
          <w:lang w:val="es-ES" w:eastAsia="es-ES"/>
        </w:rPr>
        <w:t xml:space="preserve">Del mismo modo, el artículo 19, de la Ley Orgánica Municipal regula lo siguiente sobre la fecha de entrada en funciones de los titulares de las unidades que conformarán la administración pública municipal: </w:t>
      </w:r>
    </w:p>
    <w:p w:rsidR="00FF36EA" w:rsidRPr="00F90FFA" w:rsidRDefault="00FF36EA" w:rsidP="00FF36EA">
      <w:pPr>
        <w:tabs>
          <w:tab w:val="left" w:pos="1828"/>
        </w:tabs>
        <w:spacing w:after="0" w:line="360" w:lineRule="auto"/>
        <w:jc w:val="both"/>
        <w:rPr>
          <w:rFonts w:ascii="Palatino Linotype" w:eastAsia="Times New Roman" w:hAnsi="Palatino Linotype" w:cs="Times New Roman"/>
          <w:sz w:val="24"/>
          <w:szCs w:val="24"/>
          <w:lang w:val="es-ES" w:eastAsia="es-ES"/>
        </w:rPr>
      </w:pPr>
    </w:p>
    <w:p w:rsidR="00FF36EA" w:rsidRPr="00F90FFA" w:rsidRDefault="00FF36EA" w:rsidP="00FF36EA">
      <w:pPr>
        <w:tabs>
          <w:tab w:val="left" w:pos="1828"/>
        </w:tabs>
        <w:spacing w:after="0" w:line="240" w:lineRule="auto"/>
        <w:ind w:left="567"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w:t>
      </w:r>
      <w:r w:rsidRPr="00F90FFA">
        <w:rPr>
          <w:rFonts w:ascii="Palatino Linotype" w:eastAsia="Times New Roman" w:hAnsi="Palatino Linotype" w:cs="Times New Roman"/>
          <w:b/>
          <w:i/>
          <w:szCs w:val="24"/>
          <w:lang w:val="es-ES" w:eastAsia="es-ES"/>
        </w:rPr>
        <w:t>Artículo 19.-</w:t>
      </w:r>
      <w:r w:rsidRPr="00F90FFA">
        <w:rPr>
          <w:rFonts w:ascii="Palatino Linotype" w:eastAsia="Times New Roman" w:hAnsi="Palatino Linotype" w:cs="Times New Roman"/>
          <w:i/>
          <w:szCs w:val="24"/>
          <w:lang w:val="es-ES" w:eastAsia="es-ES"/>
        </w:rPr>
        <w:t xml:space="preserve"> </w:t>
      </w:r>
      <w:r w:rsidRPr="00F90FFA">
        <w:rPr>
          <w:rFonts w:ascii="Palatino Linotype" w:eastAsia="Times New Roman" w:hAnsi="Palatino Linotype" w:cs="Times New Roman"/>
          <w:b/>
          <w:i/>
          <w:szCs w:val="24"/>
          <w:u w:val="single"/>
          <w:lang w:val="es-ES" w:eastAsia="es-ES"/>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F90FFA">
        <w:rPr>
          <w:rFonts w:ascii="Palatino Linotype" w:eastAsia="Times New Roman" w:hAnsi="Palatino Linotype" w:cs="Times New Roman"/>
          <w:i/>
          <w:szCs w:val="24"/>
          <w:lang w:val="es-ES" w:eastAsia="es-ES"/>
        </w:rPr>
        <w:t xml:space="preserve">, cuyo presidente municipal hará la siguiente declaratoria formal y solemne: “Queda legítimamente instalado el ayuntamiento del municipio de…, que deberá funcionar durante los años de…”. </w:t>
      </w:r>
    </w:p>
    <w:p w:rsidR="00FF36EA" w:rsidRPr="00F90FFA" w:rsidRDefault="00FF36EA" w:rsidP="00FF36EA">
      <w:pPr>
        <w:tabs>
          <w:tab w:val="left" w:pos="1828"/>
        </w:tabs>
        <w:spacing w:after="0" w:line="240" w:lineRule="auto"/>
        <w:ind w:left="567" w:right="616"/>
        <w:jc w:val="both"/>
        <w:rPr>
          <w:rFonts w:ascii="Palatino Linotype" w:eastAsia="Times New Roman" w:hAnsi="Palatino Linotype" w:cs="Times New Roman"/>
          <w:i/>
          <w:szCs w:val="24"/>
          <w:lang w:val="es-ES" w:eastAsia="es-ES"/>
        </w:rPr>
      </w:pPr>
    </w:p>
    <w:p w:rsidR="00FF36EA" w:rsidRPr="00F90FFA" w:rsidRDefault="00FF36EA" w:rsidP="00FF36EA">
      <w:pPr>
        <w:tabs>
          <w:tab w:val="left" w:pos="1828"/>
        </w:tabs>
        <w:spacing w:after="0" w:line="240" w:lineRule="auto"/>
        <w:ind w:left="567" w:right="616"/>
        <w:jc w:val="both"/>
        <w:rPr>
          <w:rFonts w:ascii="Palatino Linotype" w:eastAsia="Times New Roman" w:hAnsi="Palatino Linotype" w:cs="Times New Roman"/>
          <w:b/>
          <w:i/>
          <w:szCs w:val="24"/>
          <w:u w:val="single"/>
          <w:lang w:val="es-ES" w:eastAsia="es-ES"/>
        </w:rPr>
      </w:pPr>
      <w:r w:rsidRPr="00F90FFA">
        <w:rPr>
          <w:rFonts w:ascii="Palatino Linotype" w:eastAsia="Times New Roman" w:hAnsi="Palatino Linotype" w:cs="Times New Roman"/>
          <w:i/>
          <w:szCs w:val="24"/>
          <w:lang w:val="es-ES" w:eastAsia="es-ES"/>
        </w:rPr>
        <w:t xml:space="preserve">La inasistencia de los integrantes del ayuntamiento saliente no será obstáculo para que se dé por instalado el entrante, sin perjuicio de las sanciones que establezcan las disposiciones jurídicas aplicables. </w:t>
      </w:r>
      <w:r w:rsidRPr="00F90FFA">
        <w:rPr>
          <w:rFonts w:ascii="Palatino Linotype" w:eastAsia="Times New Roman" w:hAnsi="Palatino Linotype" w:cs="Times New Roman"/>
          <w:b/>
          <w:i/>
          <w:szCs w:val="24"/>
          <w:u w:val="single"/>
          <w:lang w:val="es-ES" w:eastAsia="es-ES"/>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FF36EA" w:rsidRPr="00F90FFA" w:rsidRDefault="00FF36EA" w:rsidP="00FF36EA">
      <w:pPr>
        <w:tabs>
          <w:tab w:val="left" w:pos="1828"/>
        </w:tabs>
        <w:spacing w:after="0" w:line="240" w:lineRule="auto"/>
        <w:ind w:left="567" w:right="616"/>
        <w:jc w:val="both"/>
        <w:rPr>
          <w:rFonts w:ascii="Palatino Linotype" w:eastAsia="Times New Roman" w:hAnsi="Palatino Linotype" w:cs="Times New Roman"/>
          <w:i/>
          <w:szCs w:val="24"/>
          <w:lang w:val="es-ES" w:eastAsia="es-ES"/>
        </w:rPr>
      </w:pPr>
    </w:p>
    <w:p w:rsidR="00FF36EA" w:rsidRPr="00F90FFA" w:rsidRDefault="00FF36EA" w:rsidP="00FF36EA">
      <w:pPr>
        <w:tabs>
          <w:tab w:val="left" w:pos="1828"/>
        </w:tabs>
        <w:spacing w:after="0" w:line="240" w:lineRule="auto"/>
        <w:ind w:left="567" w:right="616"/>
        <w:jc w:val="both"/>
        <w:rPr>
          <w:rFonts w:ascii="Palatino Linotype" w:eastAsia="Times New Roman" w:hAnsi="Palatino Linotype" w:cs="Times New Roman"/>
          <w:i/>
          <w:szCs w:val="24"/>
          <w:lang w:val="es-ES" w:eastAsia="es-ES"/>
        </w:rPr>
      </w:pPr>
      <w:r w:rsidRPr="00F90FFA">
        <w:rPr>
          <w:rFonts w:ascii="Palatino Linotype" w:eastAsia="Times New Roman" w:hAnsi="Palatino Linotype" w:cs="Times New Roman"/>
          <w:i/>
          <w:szCs w:val="24"/>
          <w:lang w:val="es-ES" w:eastAsia="es-ES"/>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w:t>
      </w:r>
    </w:p>
    <w:p w:rsidR="00FF36EA" w:rsidRPr="00F90FFA" w:rsidRDefault="00FF36EA" w:rsidP="00FF36EA">
      <w:pPr>
        <w:tabs>
          <w:tab w:val="left" w:pos="1828"/>
        </w:tabs>
        <w:spacing w:after="0" w:line="240" w:lineRule="auto"/>
        <w:ind w:left="567" w:right="616"/>
        <w:jc w:val="right"/>
        <w:rPr>
          <w:rFonts w:ascii="Palatino Linotype" w:eastAsia="Times New Roman" w:hAnsi="Palatino Linotype" w:cs="Times New Roman"/>
          <w:i/>
          <w:sz w:val="18"/>
          <w:szCs w:val="24"/>
          <w:lang w:val="es-ES" w:eastAsia="es-ES"/>
        </w:rPr>
      </w:pPr>
      <w:r w:rsidRPr="00F90FFA">
        <w:rPr>
          <w:rFonts w:ascii="Palatino Linotype" w:eastAsia="Times New Roman" w:hAnsi="Palatino Linotype" w:cs="Times New Roman"/>
          <w:i/>
          <w:sz w:val="18"/>
          <w:szCs w:val="24"/>
          <w:lang w:val="es-ES" w:eastAsia="es-ES"/>
        </w:rPr>
        <w:t>(Énfasis añadido)</w:t>
      </w:r>
    </w:p>
    <w:p w:rsidR="00FF36EA" w:rsidRPr="00F90FFA" w:rsidRDefault="00FF36EA" w:rsidP="00FF36EA">
      <w:pPr>
        <w:tabs>
          <w:tab w:val="left" w:pos="1828"/>
        </w:tabs>
        <w:spacing w:after="0" w:line="360" w:lineRule="auto"/>
        <w:jc w:val="both"/>
        <w:rPr>
          <w:rFonts w:ascii="Palatino Linotype" w:eastAsia="Times New Roman" w:hAnsi="Palatino Linotype" w:cs="Times New Roman"/>
          <w:i/>
          <w:sz w:val="24"/>
          <w:szCs w:val="24"/>
          <w:lang w:val="es-ES" w:eastAsia="es-ES"/>
        </w:rPr>
      </w:pPr>
    </w:p>
    <w:p w:rsidR="00FF36EA" w:rsidRPr="00F90FFA" w:rsidRDefault="00FF36EA" w:rsidP="00FF36EA">
      <w:pPr>
        <w:tabs>
          <w:tab w:val="left" w:pos="1828"/>
        </w:tabs>
        <w:spacing w:after="0" w:line="360" w:lineRule="auto"/>
        <w:jc w:val="both"/>
        <w:rPr>
          <w:rFonts w:ascii="Palatino Linotype" w:eastAsia="Times New Roman" w:hAnsi="Palatino Linotype" w:cs="Times New Roman"/>
          <w:sz w:val="24"/>
          <w:szCs w:val="24"/>
          <w:lang w:val="es-ES" w:eastAsia="es-ES"/>
        </w:rPr>
      </w:pPr>
      <w:r w:rsidRPr="00F90FFA">
        <w:rPr>
          <w:rFonts w:ascii="Palatino Linotype" w:eastAsia="Times New Roman" w:hAnsi="Palatino Linotype" w:cs="Times New Roman"/>
          <w:sz w:val="24"/>
          <w:szCs w:val="24"/>
          <w:lang w:val="es-ES" w:eastAsia="es-ES"/>
        </w:rPr>
        <w:t xml:space="preserve">Por lo que en el caso particular, se tiene que el Titular de la Contraloría, </w:t>
      </w:r>
      <w:r w:rsidRPr="00F90FFA">
        <w:rPr>
          <w:rFonts w:ascii="Palatino Linotype" w:eastAsia="Times New Roman" w:hAnsi="Palatino Linotype" w:cs="Times New Roman"/>
          <w:b/>
          <w:sz w:val="24"/>
          <w:szCs w:val="24"/>
          <w:u w:val="single"/>
          <w:lang w:val="es-ES" w:eastAsia="es-ES"/>
        </w:rPr>
        <w:t>tienen hasta el mes de julio para contar con la certificación correspondiente</w:t>
      </w:r>
      <w:r w:rsidRPr="00F90FFA">
        <w:rPr>
          <w:rFonts w:ascii="Palatino Linotype" w:eastAsia="Times New Roman" w:hAnsi="Palatino Linotype" w:cs="Times New Roman"/>
          <w:sz w:val="24"/>
          <w:szCs w:val="24"/>
          <w:lang w:val="es-ES" w:eastAsia="es-ES"/>
        </w:rPr>
        <w:t xml:space="preserve">, esto en términos de la Ley Orgánica Municipal, por lo que </w:t>
      </w:r>
      <w:proofErr w:type="gramStart"/>
      <w:r w:rsidRPr="00F90FFA">
        <w:rPr>
          <w:rFonts w:ascii="Palatino Linotype" w:eastAsia="Times New Roman" w:hAnsi="Palatino Linotype" w:cs="Times New Roman"/>
          <w:sz w:val="24"/>
          <w:szCs w:val="24"/>
          <w:lang w:val="es-ES" w:eastAsia="es-ES"/>
        </w:rPr>
        <w:t>se  considera</w:t>
      </w:r>
      <w:proofErr w:type="gramEnd"/>
      <w:r w:rsidRPr="00F90FFA">
        <w:rPr>
          <w:rFonts w:ascii="Palatino Linotype" w:eastAsia="Times New Roman" w:hAnsi="Palatino Linotype" w:cs="Times New Roman"/>
          <w:sz w:val="24"/>
          <w:szCs w:val="24"/>
          <w:lang w:val="es-ES" w:eastAsia="es-ES"/>
        </w:rPr>
        <w:t xml:space="preserve"> que el </w:t>
      </w:r>
      <w:r w:rsidR="005A045A" w:rsidRPr="00F90FFA">
        <w:rPr>
          <w:rFonts w:ascii="Palatino Linotype" w:eastAsia="Times New Roman" w:hAnsi="Palatino Linotype" w:cs="Times New Roman"/>
          <w:sz w:val="24"/>
          <w:szCs w:val="24"/>
          <w:lang w:val="es-ES" w:eastAsia="es-ES"/>
        </w:rPr>
        <w:t>pronunciamiento</w:t>
      </w:r>
      <w:r w:rsidRPr="00F90FFA">
        <w:rPr>
          <w:rFonts w:ascii="Palatino Linotype" w:eastAsia="Times New Roman" w:hAnsi="Palatino Linotype" w:cs="Times New Roman"/>
          <w:sz w:val="24"/>
          <w:szCs w:val="24"/>
          <w:lang w:val="es-ES" w:eastAsia="es-ES"/>
        </w:rPr>
        <w:t xml:space="preserve"> realizado y la documental remitida en respuesta, colma con lo solicitado por parte del particular.</w:t>
      </w:r>
    </w:p>
    <w:p w:rsidR="00FF36EA" w:rsidRPr="00F90FFA" w:rsidRDefault="00FF36EA" w:rsidP="00135EAE">
      <w:pPr>
        <w:spacing w:after="0" w:line="360" w:lineRule="auto"/>
        <w:jc w:val="both"/>
        <w:rPr>
          <w:rFonts w:ascii="Palatino Linotype" w:hAnsi="Palatino Linotype" w:cs="Arial"/>
          <w:sz w:val="24"/>
        </w:rPr>
      </w:pPr>
    </w:p>
    <w:p w:rsidR="00AC5E77" w:rsidRPr="00F90FFA" w:rsidRDefault="00FF36EA" w:rsidP="00135EAE">
      <w:pPr>
        <w:spacing w:after="0" w:line="360" w:lineRule="auto"/>
        <w:jc w:val="both"/>
        <w:rPr>
          <w:rFonts w:ascii="Palatino Linotype" w:hAnsi="Palatino Linotype" w:cs="Arial"/>
          <w:sz w:val="24"/>
        </w:rPr>
      </w:pPr>
      <w:r w:rsidRPr="00F90FFA">
        <w:rPr>
          <w:rFonts w:ascii="Palatino Linotype" w:hAnsi="Palatino Linotype" w:cs="Arial"/>
          <w:sz w:val="24"/>
        </w:rPr>
        <w:t xml:space="preserve">Finalmente, por lo que se refiere al punto del último del </w:t>
      </w:r>
      <w:r w:rsidRPr="00F90FFA">
        <w:rPr>
          <w:rFonts w:ascii="Palatino Linotype" w:hAnsi="Palatino Linotype" w:cs="Arial"/>
          <w:b/>
          <w:sz w:val="24"/>
          <w:u w:val="single"/>
        </w:rPr>
        <w:t xml:space="preserve">recibo de nómina de </w:t>
      </w:r>
      <w:r w:rsidR="007063FE">
        <w:rPr>
          <w:rFonts w:ascii="Palatino Linotype" w:hAnsi="Palatino Linotype" w:cs="Arial"/>
          <w:b/>
          <w:sz w:val="24"/>
          <w:u w:val="single"/>
        </w:rPr>
        <w:t>XXXXXX XXXXXXXXXXXXXXXXX</w:t>
      </w:r>
      <w:r w:rsidRPr="00F90FFA">
        <w:rPr>
          <w:rFonts w:ascii="Palatino Linotype" w:hAnsi="Palatino Linotype" w:cs="Arial"/>
          <w:b/>
          <w:sz w:val="24"/>
          <w:u w:val="single"/>
        </w:rPr>
        <w:t xml:space="preserve">, </w:t>
      </w:r>
      <w:proofErr w:type="spellStart"/>
      <w:r w:rsidRPr="00F90FFA">
        <w:rPr>
          <w:rFonts w:ascii="Palatino Linotype" w:hAnsi="Palatino Linotype" w:cs="Arial"/>
          <w:b/>
          <w:sz w:val="24"/>
          <w:u w:val="single"/>
        </w:rPr>
        <w:t>Curriculum</w:t>
      </w:r>
      <w:proofErr w:type="spellEnd"/>
      <w:r w:rsidRPr="00F90FFA">
        <w:rPr>
          <w:rFonts w:ascii="Palatino Linotype" w:hAnsi="Palatino Linotype" w:cs="Arial"/>
          <w:b/>
          <w:sz w:val="24"/>
          <w:u w:val="single"/>
        </w:rPr>
        <w:t xml:space="preserve"> Vitae, y documentos probatorios</w:t>
      </w:r>
      <w:r w:rsidRPr="00F90FFA">
        <w:rPr>
          <w:rFonts w:ascii="Palatino Linotype" w:hAnsi="Palatino Linotype" w:cs="Arial"/>
          <w:sz w:val="24"/>
        </w:rPr>
        <w:t xml:space="preserve">, el Servidor Público Habilitado de la Coordinación de Recursos Humanos del Sistema Municipal DIF Valle de Chalco Solidaridad, informó que, durante el periodo comprendido del mes de septiembre de 2021 a marzo de 2022; no se cuenta con información dentro de la nómina de SMDIF, correspondiente a la C. </w:t>
      </w:r>
      <w:r w:rsidR="007063FE">
        <w:rPr>
          <w:rFonts w:ascii="Palatino Linotype" w:hAnsi="Palatino Linotype" w:cs="Arial"/>
          <w:sz w:val="24"/>
        </w:rPr>
        <w:t>XXXXXXXXXXXXXXXXXXXXX</w:t>
      </w:r>
      <w:r w:rsidRPr="00F90FFA">
        <w:rPr>
          <w:rFonts w:ascii="Palatino Linotype" w:hAnsi="Palatino Linotype" w:cs="Arial"/>
          <w:sz w:val="24"/>
        </w:rPr>
        <w:t>.</w:t>
      </w:r>
    </w:p>
    <w:p w:rsidR="00FF36EA" w:rsidRPr="00F90FFA" w:rsidRDefault="00FF36EA" w:rsidP="00135EAE">
      <w:pPr>
        <w:spacing w:after="0" w:line="360" w:lineRule="auto"/>
        <w:jc w:val="both"/>
        <w:rPr>
          <w:rFonts w:ascii="Palatino Linotype" w:hAnsi="Palatino Linotype" w:cs="Arial"/>
          <w:sz w:val="24"/>
        </w:rPr>
      </w:pPr>
    </w:p>
    <w:p w:rsidR="00AC5E77" w:rsidRPr="00F90FFA" w:rsidRDefault="00AC5E77" w:rsidP="00AC5E7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90FFA">
        <w:rPr>
          <w:rFonts w:ascii="Palatino Linotype" w:eastAsia="Times New Roman" w:hAnsi="Palatino Linotype" w:cs="Arial"/>
          <w:sz w:val="24"/>
          <w:szCs w:val="24"/>
          <w:lang w:val="es-ES" w:eastAsia="es-MX"/>
        </w:rPr>
        <w:t xml:space="preserve">Así que, </w:t>
      </w:r>
      <w:r w:rsidRPr="00F90FFA">
        <w:rPr>
          <w:rFonts w:ascii="Palatino Linotype" w:eastAsia="Times New Roman" w:hAnsi="Palatino Linotype" w:cs="Arial"/>
          <w:sz w:val="24"/>
          <w:szCs w:val="24"/>
          <w:lang w:val="es-ES" w:eastAsia="es-ES"/>
        </w:rPr>
        <w:t xml:space="preserve">nos encontramos ante la presencia de un hecho negativo, en virtud de que la información solicitada no puede fácticamente obrar en los archivos del </w:t>
      </w:r>
      <w:r w:rsidRPr="00F90FFA">
        <w:rPr>
          <w:rFonts w:ascii="Palatino Linotype" w:eastAsia="Times New Roman" w:hAnsi="Palatino Linotype" w:cs="Arial"/>
          <w:b/>
          <w:sz w:val="24"/>
          <w:szCs w:val="24"/>
          <w:lang w:val="es-ES" w:eastAsia="es-ES"/>
        </w:rPr>
        <w:t>Sujeto Obligado</w:t>
      </w:r>
      <w:r w:rsidRPr="00F90FFA">
        <w:rPr>
          <w:rFonts w:ascii="Palatino Linotype" w:eastAsia="Times New Roman" w:hAnsi="Palatino Linotype" w:cs="Arial"/>
          <w:sz w:val="24"/>
          <w:szCs w:val="24"/>
          <w:lang w:val="es-ES" w:eastAsia="es-ES"/>
        </w:rPr>
        <w:t>, ya que no puede probarse por ser lógica y materialmente imposible.</w:t>
      </w:r>
    </w:p>
    <w:p w:rsidR="00AC5E77" w:rsidRPr="00F90FFA" w:rsidRDefault="00AC5E77" w:rsidP="00AC5E7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90FFA">
        <w:rPr>
          <w:rFonts w:ascii="Palatino Linotype" w:eastAsia="Times New Roman" w:hAnsi="Palatino Linotype" w:cs="Arial"/>
          <w:sz w:val="24"/>
          <w:szCs w:val="24"/>
          <w:lang w:val="es-ES" w:eastAsia="es-ES"/>
        </w:rPr>
        <w:t xml:space="preserve">Asimismo, no se trata de un caso por el cual la negación del hecho implique la afirmación del mismo, simplemente se está ante una notoria y evidente inexistencia de </w:t>
      </w:r>
      <w:r w:rsidRPr="00F90FFA">
        <w:rPr>
          <w:rFonts w:ascii="Palatino Linotype" w:eastAsia="Times New Roman" w:hAnsi="Palatino Linotype" w:cs="Arial"/>
          <w:sz w:val="24"/>
          <w:szCs w:val="24"/>
          <w:lang w:val="es-ES" w:eastAsia="es-ES"/>
        </w:rPr>
        <w:lastRenderedPageBreak/>
        <w:t xml:space="preserve">la información solicitada. En este contexto, nos encontramos ante la presencia de un </w:t>
      </w:r>
      <w:r w:rsidRPr="00F90FFA">
        <w:rPr>
          <w:rFonts w:ascii="Palatino Linotype" w:eastAsia="Times New Roman" w:hAnsi="Palatino Linotype" w:cs="Arial"/>
          <w:b/>
          <w:i/>
          <w:sz w:val="24"/>
          <w:szCs w:val="24"/>
          <w:lang w:val="es-ES" w:eastAsia="es-ES"/>
        </w:rPr>
        <w:t>hecho negativo</w:t>
      </w:r>
      <w:r w:rsidRPr="00F90FFA">
        <w:rPr>
          <w:rFonts w:ascii="Palatino Linotype" w:eastAsia="Times New Roman" w:hAnsi="Palatino Linotype" w:cs="Arial"/>
          <w:sz w:val="24"/>
          <w:szCs w:val="24"/>
          <w:lang w:val="es-ES" w:eastAsia="es-ES"/>
        </w:rPr>
        <w:t xml:space="preserve">, en virtud de que la información solicitada no puede fácticamente obrar en los archivos del </w:t>
      </w:r>
      <w:r w:rsidRPr="00F90FFA">
        <w:rPr>
          <w:rFonts w:ascii="Palatino Linotype" w:eastAsia="Times New Roman" w:hAnsi="Palatino Linotype" w:cs="Arial"/>
          <w:b/>
          <w:sz w:val="24"/>
          <w:szCs w:val="24"/>
          <w:lang w:val="es-ES" w:eastAsia="es-ES"/>
        </w:rPr>
        <w:t>Sujeto Obligado</w:t>
      </w:r>
      <w:r w:rsidRPr="00F90FFA">
        <w:rPr>
          <w:rFonts w:ascii="Palatino Linotype" w:eastAsia="Times New Roman" w:hAnsi="Palatino Linotype" w:cs="Arial"/>
          <w:sz w:val="24"/>
          <w:szCs w:val="24"/>
          <w:lang w:val="es-ES" w:eastAsia="es-ES"/>
        </w:rPr>
        <w:t>, ya que no puede probarse por ser lógica y materialmente imposible.</w:t>
      </w:r>
    </w:p>
    <w:p w:rsidR="00AC5E77" w:rsidRPr="00F90FFA" w:rsidRDefault="00AC5E77" w:rsidP="00AC5E7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AC5E77" w:rsidRPr="00F90FFA" w:rsidRDefault="00AC5E77" w:rsidP="00AC5E7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90FFA">
        <w:rPr>
          <w:rFonts w:ascii="Palatino Linotype" w:eastAsia="Times New Roman" w:hAnsi="Palatino Linotype" w:cs="Arial"/>
          <w:sz w:val="24"/>
          <w:szCs w:val="24"/>
          <w:lang w:val="es-ES" w:eastAsia="es-ES"/>
        </w:rPr>
        <w:t>Es conveniente, invocar la tesis con número de registro 267287, de la Sexta Época, Instancia: Segunda Sala, publicada en el Semanario Judicial de la Federación, Volumen LII, Tercera Parte, Materia Común, que indica lo siguiente:</w:t>
      </w:r>
    </w:p>
    <w:p w:rsidR="00AC5E77" w:rsidRPr="00F90FFA" w:rsidRDefault="00AC5E77" w:rsidP="00AC5E77">
      <w:pPr>
        <w:autoSpaceDE w:val="0"/>
        <w:autoSpaceDN w:val="0"/>
        <w:adjustRightInd w:val="0"/>
        <w:spacing w:after="0" w:line="276" w:lineRule="auto"/>
        <w:ind w:left="567" w:right="850"/>
        <w:jc w:val="both"/>
        <w:rPr>
          <w:rFonts w:ascii="Palatino Linotype" w:eastAsia="Times New Roman" w:hAnsi="Palatino Linotype" w:cs="Palatino Linotype"/>
          <w:i/>
          <w:color w:val="000000"/>
          <w:sz w:val="24"/>
          <w:szCs w:val="20"/>
          <w:lang w:val="es-ES" w:eastAsia="es-ES"/>
        </w:rPr>
      </w:pPr>
    </w:p>
    <w:p w:rsidR="00AC5E77" w:rsidRPr="00F90FFA" w:rsidRDefault="00AC5E77" w:rsidP="00AC5E77">
      <w:pPr>
        <w:autoSpaceDE w:val="0"/>
        <w:autoSpaceDN w:val="0"/>
        <w:adjustRightInd w:val="0"/>
        <w:spacing w:after="0" w:line="276" w:lineRule="auto"/>
        <w:ind w:left="567" w:right="850"/>
        <w:jc w:val="both"/>
        <w:rPr>
          <w:rFonts w:ascii="Palatino Linotype" w:eastAsia="Times New Roman" w:hAnsi="Palatino Linotype" w:cs="Palatino Linotype"/>
          <w:i/>
          <w:color w:val="000000"/>
          <w:szCs w:val="20"/>
          <w:lang w:val="es-ES" w:eastAsia="es-ES"/>
        </w:rPr>
      </w:pPr>
      <w:r w:rsidRPr="00F90FFA">
        <w:rPr>
          <w:rFonts w:ascii="Palatino Linotype" w:eastAsia="Times New Roman" w:hAnsi="Palatino Linotype" w:cs="Palatino Linotype"/>
          <w:i/>
          <w:color w:val="000000"/>
          <w:szCs w:val="20"/>
          <w:lang w:val="es-ES" w:eastAsia="es-ES"/>
        </w:rPr>
        <w:t>“</w:t>
      </w:r>
      <w:r w:rsidRPr="00F90FFA">
        <w:rPr>
          <w:rFonts w:ascii="Palatino Linotype" w:eastAsia="Times New Roman" w:hAnsi="Palatino Linotype" w:cs="Palatino Linotype"/>
          <w:b/>
          <w:i/>
          <w:color w:val="000000"/>
          <w:szCs w:val="20"/>
          <w:lang w:val="es-ES" w:eastAsia="es-ES"/>
        </w:rPr>
        <w:t>HECHOS NEGATIVOS, NO SON SUSCEPTIBLES DE DEMOSTRACION</w:t>
      </w:r>
      <w:r w:rsidRPr="00F90FFA">
        <w:rPr>
          <w:rFonts w:ascii="Palatino Linotype" w:eastAsia="Times New Roman" w:hAnsi="Palatino Linotype" w:cs="Palatino Linotype"/>
          <w:i/>
          <w:color w:val="000000"/>
          <w:szCs w:val="20"/>
          <w:lang w:val="es-ES" w:eastAsia="es-ES"/>
        </w:rPr>
        <w:t>. Tratándose de un hecho negativo, el Juez no tiene por qué invocar prueba alguna de la que se desprenda, ya que es bien sabido que esta clase de hechos no son susceptibles de demostración.” (Sic)</w:t>
      </w:r>
    </w:p>
    <w:p w:rsidR="005A045A" w:rsidRPr="00F90FFA" w:rsidRDefault="005A045A" w:rsidP="00AC5A2A">
      <w:pPr>
        <w:pBdr>
          <w:top w:val="nil"/>
          <w:left w:val="nil"/>
          <w:bottom w:val="nil"/>
          <w:right w:val="nil"/>
          <w:between w:val="nil"/>
        </w:pBdr>
        <w:spacing w:before="240" w:after="240" w:line="360" w:lineRule="auto"/>
        <w:contextualSpacing/>
        <w:jc w:val="both"/>
        <w:rPr>
          <w:rFonts w:ascii="Palatino Linotype" w:hAnsi="Palatino Linotype" w:cs="Arial"/>
          <w:sz w:val="24"/>
        </w:rPr>
      </w:pPr>
    </w:p>
    <w:p w:rsidR="005D7C8C" w:rsidRPr="00F90FFA" w:rsidRDefault="005A045A" w:rsidP="005D7C8C">
      <w:pPr>
        <w:pBdr>
          <w:top w:val="nil"/>
          <w:left w:val="nil"/>
          <w:bottom w:val="nil"/>
          <w:right w:val="nil"/>
          <w:between w:val="nil"/>
        </w:pBdr>
        <w:spacing w:before="240" w:after="240" w:line="360" w:lineRule="auto"/>
        <w:contextualSpacing/>
        <w:jc w:val="both"/>
        <w:rPr>
          <w:rFonts w:ascii="Palatino Linotype" w:hAnsi="Palatino Linotype" w:cs="Arial"/>
          <w:sz w:val="24"/>
        </w:rPr>
      </w:pPr>
      <w:r w:rsidRPr="00F90FFA">
        <w:rPr>
          <w:rFonts w:ascii="Palatino Linotype" w:hAnsi="Palatino Linotype" w:cs="Arial"/>
          <w:sz w:val="24"/>
        </w:rPr>
        <w:t xml:space="preserve">Es necesario recalcar que, la información remitida mediante el informe justificado, el Servidor Público Habilitado de la Coordinación de Recursos Humanos del Sistema Municipal DIF Valle de Chalco Solidaridad, cuya </w:t>
      </w:r>
      <w:r w:rsidR="005D7C8C" w:rsidRPr="00F90FFA">
        <w:rPr>
          <w:rFonts w:ascii="Palatino Linotype" w:hAnsi="Palatino Linotype" w:cs="Arial"/>
          <w:sz w:val="24"/>
        </w:rPr>
        <w:t>función es la de c</w:t>
      </w:r>
      <w:r w:rsidRPr="00F90FFA">
        <w:rPr>
          <w:rFonts w:ascii="Palatino Linotype" w:hAnsi="Palatino Linotype" w:cs="Arial"/>
          <w:sz w:val="24"/>
        </w:rPr>
        <w:t>oordina</w:t>
      </w:r>
      <w:r w:rsidR="005D7C8C" w:rsidRPr="00F90FFA">
        <w:rPr>
          <w:rFonts w:ascii="Palatino Linotype" w:hAnsi="Palatino Linotype" w:cs="Arial"/>
          <w:sz w:val="24"/>
        </w:rPr>
        <w:t>r el trabajo, d</w:t>
      </w:r>
      <w:r w:rsidRPr="00F90FFA">
        <w:rPr>
          <w:rFonts w:ascii="Palatino Linotype" w:hAnsi="Palatino Linotype" w:cs="Arial"/>
          <w:sz w:val="24"/>
        </w:rPr>
        <w:t xml:space="preserve">esarrollar y establecer las políticas y lineamientos normativos que permitan una adecuada administración de recursos humanos, que comprenda el reclutamiento, selección y contratación; el pago de remuneraciones y otorgamiento de compensaciones, gratificaciones, incentivos y prestaciones; así como la actualización, desarrollo y formación, que permita disponer de los recursos humanos eficaces que contribuyan al cumplimiento de las responsabilidades y al logro de los objetivos del Sistema. </w:t>
      </w:r>
    </w:p>
    <w:p w:rsidR="005D7C8C" w:rsidRPr="00F90FFA" w:rsidRDefault="005A045A" w:rsidP="005D7C8C">
      <w:pPr>
        <w:pStyle w:val="Prrafodelista"/>
        <w:numPr>
          <w:ilvl w:val="0"/>
          <w:numId w:val="27"/>
        </w:numPr>
        <w:pBdr>
          <w:top w:val="nil"/>
          <w:left w:val="nil"/>
          <w:bottom w:val="nil"/>
          <w:right w:val="nil"/>
          <w:between w:val="nil"/>
        </w:pBdr>
        <w:spacing w:before="240" w:after="240" w:line="360" w:lineRule="auto"/>
        <w:contextualSpacing/>
        <w:jc w:val="both"/>
        <w:rPr>
          <w:rFonts w:ascii="Palatino Linotype" w:hAnsi="Palatino Linotype" w:cs="Arial"/>
        </w:rPr>
      </w:pPr>
      <w:r w:rsidRPr="00F90FFA">
        <w:rPr>
          <w:rFonts w:ascii="Palatino Linotype" w:hAnsi="Palatino Linotype" w:cs="Arial"/>
        </w:rPr>
        <w:lastRenderedPageBreak/>
        <w:t xml:space="preserve">Crear políticas para reclutar, selección y contratación de personal. </w:t>
      </w:r>
    </w:p>
    <w:p w:rsidR="005D7C8C" w:rsidRPr="00F90FFA" w:rsidRDefault="005A045A" w:rsidP="005D7C8C">
      <w:pPr>
        <w:pStyle w:val="Prrafodelista"/>
        <w:numPr>
          <w:ilvl w:val="0"/>
          <w:numId w:val="27"/>
        </w:numPr>
        <w:pBdr>
          <w:top w:val="nil"/>
          <w:left w:val="nil"/>
          <w:bottom w:val="nil"/>
          <w:right w:val="nil"/>
          <w:between w:val="nil"/>
        </w:pBdr>
        <w:spacing w:before="240" w:after="240" w:line="360" w:lineRule="auto"/>
        <w:contextualSpacing/>
        <w:jc w:val="both"/>
        <w:rPr>
          <w:rFonts w:ascii="Palatino Linotype" w:hAnsi="Palatino Linotype" w:cs="Arial"/>
        </w:rPr>
      </w:pPr>
      <w:r w:rsidRPr="00F90FFA">
        <w:rPr>
          <w:rFonts w:ascii="Palatino Linotype" w:hAnsi="Palatino Linotype" w:cs="Arial"/>
        </w:rPr>
        <w:t xml:space="preserve">Analizar y aprobar las propuestas de nombramientos en las coordinaciones del sistema. </w:t>
      </w:r>
    </w:p>
    <w:p w:rsidR="005D7C8C" w:rsidRPr="00F90FFA" w:rsidRDefault="005A045A" w:rsidP="00AC5A2A">
      <w:pPr>
        <w:pStyle w:val="Prrafodelista"/>
        <w:numPr>
          <w:ilvl w:val="0"/>
          <w:numId w:val="27"/>
        </w:numPr>
        <w:pBdr>
          <w:top w:val="nil"/>
          <w:left w:val="nil"/>
          <w:bottom w:val="nil"/>
          <w:right w:val="nil"/>
          <w:between w:val="nil"/>
        </w:pBdr>
        <w:spacing w:before="240" w:after="240" w:line="360" w:lineRule="auto"/>
        <w:contextualSpacing/>
        <w:jc w:val="both"/>
        <w:rPr>
          <w:rFonts w:ascii="Palatino Linotype" w:hAnsi="Palatino Linotype" w:cs="Arial"/>
        </w:rPr>
      </w:pPr>
      <w:r w:rsidRPr="00F90FFA">
        <w:rPr>
          <w:rFonts w:ascii="Palatino Linotype" w:hAnsi="Palatino Linotype" w:cs="Arial"/>
        </w:rPr>
        <w:t xml:space="preserve">Autorizar colectivamente el calendario de procesamiento y el pago de </w:t>
      </w:r>
      <w:r w:rsidR="005D7C8C" w:rsidRPr="00F90FFA">
        <w:rPr>
          <w:rFonts w:ascii="Palatino Linotype" w:hAnsi="Palatino Linotype" w:cs="Arial"/>
        </w:rPr>
        <w:t>nómina</w:t>
      </w:r>
      <w:r w:rsidRPr="00F90FFA">
        <w:rPr>
          <w:rFonts w:ascii="Palatino Linotype" w:hAnsi="Palatino Linotype" w:cs="Arial"/>
        </w:rPr>
        <w:t xml:space="preserve"> con la tesorería del sistema. </w:t>
      </w:r>
    </w:p>
    <w:p w:rsidR="005D7C8C" w:rsidRPr="00F90FFA" w:rsidRDefault="005A045A" w:rsidP="00AC5A2A">
      <w:pPr>
        <w:pStyle w:val="Prrafodelista"/>
        <w:numPr>
          <w:ilvl w:val="0"/>
          <w:numId w:val="27"/>
        </w:numPr>
        <w:pBdr>
          <w:top w:val="nil"/>
          <w:left w:val="nil"/>
          <w:bottom w:val="nil"/>
          <w:right w:val="nil"/>
          <w:between w:val="nil"/>
        </w:pBdr>
        <w:spacing w:before="240" w:after="240" w:line="360" w:lineRule="auto"/>
        <w:contextualSpacing/>
        <w:jc w:val="both"/>
        <w:rPr>
          <w:rFonts w:ascii="Palatino Linotype" w:hAnsi="Palatino Linotype" w:cs="Arial"/>
        </w:rPr>
      </w:pPr>
      <w:r w:rsidRPr="00F90FFA">
        <w:rPr>
          <w:rFonts w:ascii="Palatino Linotype" w:hAnsi="Palatino Linotype" w:cs="Arial"/>
        </w:rPr>
        <w:t xml:space="preserve">Establecer conjuntamente con tesorería los catálogos de puestos y tabuladores de sueldos conforme a la normatividad vigente. </w:t>
      </w:r>
    </w:p>
    <w:p w:rsidR="005D7C8C" w:rsidRPr="00F90FFA" w:rsidRDefault="005A045A" w:rsidP="00AC5A2A">
      <w:pPr>
        <w:pStyle w:val="Prrafodelista"/>
        <w:numPr>
          <w:ilvl w:val="0"/>
          <w:numId w:val="27"/>
        </w:numPr>
        <w:pBdr>
          <w:top w:val="nil"/>
          <w:left w:val="nil"/>
          <w:bottom w:val="nil"/>
          <w:right w:val="nil"/>
          <w:between w:val="nil"/>
        </w:pBdr>
        <w:spacing w:before="240" w:after="240" w:line="360" w:lineRule="auto"/>
        <w:contextualSpacing/>
        <w:jc w:val="both"/>
        <w:rPr>
          <w:rFonts w:ascii="Palatino Linotype" w:hAnsi="Palatino Linotype" w:cs="Arial"/>
        </w:rPr>
      </w:pPr>
      <w:r w:rsidRPr="00F90FFA">
        <w:rPr>
          <w:rFonts w:ascii="Palatino Linotype" w:hAnsi="Palatino Linotype" w:cs="Arial"/>
        </w:rPr>
        <w:t xml:space="preserve">Administrar, coordinar y vigilar el otorgamiento y actualización de prestaciones, compensaciones e incentivos otorgados al personal de este sistema. </w:t>
      </w:r>
    </w:p>
    <w:p w:rsidR="005D7C8C" w:rsidRPr="00F90FFA" w:rsidRDefault="005A045A" w:rsidP="00AC5A2A">
      <w:pPr>
        <w:pStyle w:val="Prrafodelista"/>
        <w:numPr>
          <w:ilvl w:val="0"/>
          <w:numId w:val="27"/>
        </w:numPr>
        <w:pBdr>
          <w:top w:val="nil"/>
          <w:left w:val="nil"/>
          <w:bottom w:val="nil"/>
          <w:right w:val="nil"/>
          <w:between w:val="nil"/>
        </w:pBdr>
        <w:spacing w:before="240" w:after="240" w:line="360" w:lineRule="auto"/>
        <w:contextualSpacing/>
        <w:jc w:val="both"/>
        <w:rPr>
          <w:rFonts w:ascii="Palatino Linotype" w:hAnsi="Palatino Linotype" w:cs="Arial"/>
        </w:rPr>
      </w:pPr>
      <w:r w:rsidRPr="00F90FFA">
        <w:rPr>
          <w:rFonts w:ascii="Palatino Linotype" w:hAnsi="Palatino Linotype" w:cs="Arial"/>
        </w:rPr>
        <w:t xml:space="preserve">Vigilar los movimientos de altas y bajas que se generen en el sistema. </w:t>
      </w:r>
    </w:p>
    <w:p w:rsidR="005A045A" w:rsidRPr="00F90FFA" w:rsidRDefault="005A045A" w:rsidP="00AC5A2A">
      <w:pPr>
        <w:pStyle w:val="Prrafodelista"/>
        <w:numPr>
          <w:ilvl w:val="0"/>
          <w:numId w:val="27"/>
        </w:numPr>
        <w:pBdr>
          <w:top w:val="nil"/>
          <w:left w:val="nil"/>
          <w:bottom w:val="nil"/>
          <w:right w:val="nil"/>
          <w:between w:val="nil"/>
        </w:pBdr>
        <w:spacing w:before="240" w:after="240" w:line="360" w:lineRule="auto"/>
        <w:contextualSpacing/>
        <w:jc w:val="both"/>
        <w:rPr>
          <w:rFonts w:ascii="Palatino Linotype" w:hAnsi="Palatino Linotype" w:cs="Arial"/>
        </w:rPr>
      </w:pPr>
      <w:r w:rsidRPr="00F90FFA">
        <w:rPr>
          <w:rFonts w:ascii="Palatino Linotype" w:hAnsi="Palatino Linotype" w:cs="Arial"/>
        </w:rPr>
        <w:t>Ejecutar y notificar los acuerdos de la junta de gobierno en materia laboral.</w:t>
      </w:r>
    </w:p>
    <w:p w:rsidR="005D7C8C" w:rsidRPr="00F90FFA" w:rsidRDefault="005D7C8C" w:rsidP="005D7C8C">
      <w:pPr>
        <w:pBdr>
          <w:top w:val="nil"/>
          <w:left w:val="nil"/>
          <w:bottom w:val="nil"/>
          <w:right w:val="nil"/>
          <w:between w:val="nil"/>
        </w:pBdr>
        <w:spacing w:before="240" w:after="240" w:line="360" w:lineRule="auto"/>
        <w:contextualSpacing/>
        <w:jc w:val="both"/>
        <w:rPr>
          <w:rFonts w:ascii="Palatino Linotype" w:hAnsi="Palatino Linotype" w:cs="Arial"/>
          <w:sz w:val="24"/>
        </w:rPr>
      </w:pPr>
      <w:r w:rsidRPr="00F90FFA">
        <w:rPr>
          <w:rFonts w:ascii="Palatino Linotype" w:hAnsi="Palatino Linotype" w:cs="Arial"/>
          <w:sz w:val="24"/>
        </w:rPr>
        <w:t xml:space="preserve">Lo anterior, de conformidad con el Manual de Organización del Sistema Municipal Para el Desarrollo Integral de la Familia D.I.F.; por lo tanto, efectivamente dicha área </w:t>
      </w:r>
      <w:r w:rsidRPr="00F90FFA">
        <w:rPr>
          <w:rFonts w:ascii="Palatino Linotype" w:hAnsi="Palatino Linotype" w:cs="Arial"/>
          <w:b/>
          <w:sz w:val="24"/>
        </w:rPr>
        <w:t>(Coordinación de Recursos Humanos)</w:t>
      </w:r>
      <w:r w:rsidRPr="00F90FFA">
        <w:rPr>
          <w:rFonts w:ascii="Palatino Linotype" w:hAnsi="Palatino Linotype" w:cs="Arial"/>
          <w:sz w:val="24"/>
        </w:rPr>
        <w:t xml:space="preserve"> es la encargada de coordinar el trabajo, desarrollar y establecer las políticas y lineamientos normativos que permitan una adecuada administración de recursos humanos.</w:t>
      </w:r>
    </w:p>
    <w:p w:rsidR="005D7C8C" w:rsidRPr="00F90FFA" w:rsidRDefault="005D7C8C" w:rsidP="005D7C8C">
      <w:pPr>
        <w:pBdr>
          <w:top w:val="nil"/>
          <w:left w:val="nil"/>
          <w:bottom w:val="nil"/>
          <w:right w:val="nil"/>
          <w:between w:val="nil"/>
        </w:pBdr>
        <w:spacing w:before="240" w:after="240" w:line="360" w:lineRule="auto"/>
        <w:contextualSpacing/>
        <w:jc w:val="both"/>
        <w:rPr>
          <w:rFonts w:ascii="Palatino Linotype" w:hAnsi="Palatino Linotype" w:cs="Arial"/>
          <w:sz w:val="24"/>
        </w:rPr>
      </w:pPr>
    </w:p>
    <w:p w:rsidR="005D7C8C" w:rsidRPr="00F90FFA" w:rsidRDefault="005D7C8C" w:rsidP="005D7C8C">
      <w:pPr>
        <w:spacing w:after="0" w:line="360" w:lineRule="auto"/>
        <w:jc w:val="both"/>
        <w:rPr>
          <w:rFonts w:ascii="Palatino Linotype" w:eastAsia="Times New Roman" w:hAnsi="Palatino Linotype" w:cs="Times New Roman"/>
          <w:sz w:val="24"/>
          <w:szCs w:val="24"/>
          <w:lang w:val="es-ES" w:eastAsia="es-MX"/>
        </w:rPr>
      </w:pPr>
      <w:r w:rsidRPr="00F90FFA">
        <w:rPr>
          <w:rFonts w:ascii="Palatino Linotype" w:eastAsia="Times New Roman" w:hAnsi="Palatino Linotype" w:cs="Arial"/>
          <w:sz w:val="24"/>
          <w:szCs w:val="24"/>
          <w:lang w:val="es-ES" w:eastAsia="es-ES"/>
        </w:rPr>
        <w:t xml:space="preserve">Es de precisar que, aunque la solicitud de información y la respuesta estén dirigidas y atendidas por un </w:t>
      </w:r>
      <w:r w:rsidRPr="00F90FFA">
        <w:rPr>
          <w:rFonts w:ascii="Palatino Linotype" w:eastAsia="Times New Roman" w:hAnsi="Palatino Linotype" w:cs="Arial"/>
          <w:b/>
          <w:sz w:val="24"/>
          <w:szCs w:val="24"/>
          <w:lang w:val="es-ES" w:eastAsia="es-ES"/>
        </w:rPr>
        <w:t>Sujeto Obligado</w:t>
      </w:r>
      <w:r w:rsidRPr="00F90FFA">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F90FFA">
        <w:rPr>
          <w:rFonts w:ascii="Palatino Linotype" w:eastAsia="Times New Roman" w:hAnsi="Palatino Linotype" w:cs="Arial"/>
          <w:b/>
          <w:sz w:val="24"/>
          <w:szCs w:val="24"/>
          <w:lang w:val="es-ES" w:eastAsia="es-ES"/>
        </w:rPr>
        <w:t>Servidor Público Habilitado</w:t>
      </w:r>
      <w:r w:rsidRPr="00F90FFA">
        <w:rPr>
          <w:rFonts w:ascii="Palatino Linotype" w:eastAsia="Times New Roman" w:hAnsi="Palatino Linotype" w:cs="Arial"/>
          <w:sz w:val="24"/>
          <w:szCs w:val="24"/>
          <w:lang w:val="es-ES" w:eastAsia="es-ES"/>
        </w:rPr>
        <w:t xml:space="preserve">, que es la persona encargada de apoyar, gestionar y entregar la información o datos personales </w:t>
      </w:r>
      <w:r w:rsidRPr="00F90FFA">
        <w:rPr>
          <w:rFonts w:ascii="Palatino Linotype" w:eastAsia="Times New Roman" w:hAnsi="Palatino Linotype" w:cs="Arial"/>
          <w:sz w:val="24"/>
          <w:szCs w:val="24"/>
          <w:lang w:val="es-ES" w:eastAsia="es-ES"/>
        </w:rPr>
        <w:lastRenderedPageBreak/>
        <w:t>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5D7C8C" w:rsidRPr="00F90FFA" w:rsidRDefault="005D7C8C" w:rsidP="005D7C8C">
      <w:pPr>
        <w:spacing w:after="0" w:line="240" w:lineRule="auto"/>
        <w:rPr>
          <w:rFonts w:ascii="Palatino Linotype" w:eastAsia="Times New Roman" w:hAnsi="Palatino Linotype" w:cs="Times New Roman"/>
          <w:sz w:val="24"/>
          <w:szCs w:val="24"/>
          <w:lang w:val="es-ES" w:eastAsia="es-ES"/>
        </w:rPr>
      </w:pP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Artículo 3.</w:t>
      </w:r>
      <w:r w:rsidRPr="00F90FFA">
        <w:rPr>
          <w:rFonts w:ascii="Palatino Linotype" w:eastAsia="Times New Roman" w:hAnsi="Palatino Linotype" w:cs="Arial"/>
          <w:i/>
          <w:szCs w:val="24"/>
          <w:lang w:val="es-ES" w:eastAsia="es-ES"/>
        </w:rPr>
        <w:t xml:space="preserve"> Para los efectos de la presente Ley se entenderá por:</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 xml:space="preserve">XXXIX. Servidor público habilitado: </w:t>
      </w:r>
      <w:r w:rsidRPr="00F90FFA">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Artículo 58.</w:t>
      </w:r>
      <w:r w:rsidRPr="00F90FFA">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b/>
          <w:i/>
          <w:szCs w:val="24"/>
          <w:lang w:val="es-ES" w:eastAsia="es-ES"/>
        </w:rPr>
        <w:t>Artículo 59.</w:t>
      </w:r>
      <w:r w:rsidRPr="00F90FFA">
        <w:rPr>
          <w:rFonts w:ascii="Palatino Linotype" w:eastAsia="Times New Roman" w:hAnsi="Palatino Linotype" w:cs="Arial"/>
          <w:i/>
          <w:szCs w:val="24"/>
          <w:lang w:val="es-ES" w:eastAsia="es-ES"/>
        </w:rPr>
        <w:t xml:space="preserve"> </w:t>
      </w:r>
      <w:r w:rsidRPr="00F90FFA">
        <w:rPr>
          <w:rFonts w:ascii="Palatino Linotype" w:eastAsia="Times New Roman" w:hAnsi="Palatino Linotype" w:cs="Arial"/>
          <w:b/>
          <w:i/>
          <w:szCs w:val="24"/>
          <w:u w:val="single"/>
          <w:lang w:val="es-ES" w:eastAsia="es-ES"/>
        </w:rPr>
        <w:t>Los servidores públicos habilitados</w:t>
      </w:r>
      <w:r w:rsidRPr="00F90FFA">
        <w:rPr>
          <w:rFonts w:ascii="Palatino Linotype" w:eastAsia="Times New Roman" w:hAnsi="Palatino Linotype" w:cs="Arial"/>
          <w:i/>
          <w:szCs w:val="24"/>
          <w:lang w:val="es-ES" w:eastAsia="es-ES"/>
        </w:rPr>
        <w:t xml:space="preserve"> tendrán las funciones siguientes:</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 xml:space="preserve">I. </w:t>
      </w:r>
      <w:r w:rsidRPr="00F90FFA">
        <w:rPr>
          <w:rFonts w:ascii="Palatino Linotype" w:eastAsia="Times New Roman" w:hAnsi="Palatino Linotype" w:cs="Arial"/>
          <w:b/>
          <w:i/>
          <w:szCs w:val="24"/>
          <w:u w:val="single"/>
          <w:lang w:val="es-ES" w:eastAsia="es-ES"/>
        </w:rPr>
        <w:t>Localizar la información que le solicite la Unidad de Transparencia</w:t>
      </w:r>
      <w:r w:rsidRPr="00F90FFA">
        <w:rPr>
          <w:rFonts w:ascii="Palatino Linotype" w:eastAsia="Times New Roman" w:hAnsi="Palatino Linotype" w:cs="Arial"/>
          <w:i/>
          <w:szCs w:val="24"/>
          <w:lang w:val="es-ES" w:eastAsia="es-ES"/>
        </w:rPr>
        <w:t>;</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 xml:space="preserve">II. </w:t>
      </w:r>
      <w:r w:rsidRPr="00F90FFA">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F90FFA">
        <w:rPr>
          <w:rFonts w:ascii="Palatino Linotype" w:eastAsia="Times New Roman" w:hAnsi="Palatino Linotype" w:cs="Arial"/>
          <w:i/>
          <w:szCs w:val="24"/>
          <w:lang w:val="es-ES" w:eastAsia="es-ES"/>
        </w:rPr>
        <w:t>;</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III. Apoyar a la Unidad de Transparencia en lo que esta le solicite para el cumplimiento de sus funciones;</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lastRenderedPageBreak/>
        <w:t>VI. Verificar, una vez analizado el contenido de la información, que no se encuentre en los supuestos de información clasificada; y</w:t>
      </w: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rsidR="005D7C8C" w:rsidRPr="00F90FFA" w:rsidRDefault="005D7C8C" w:rsidP="005D7C8C">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F90FFA">
        <w:rPr>
          <w:rFonts w:ascii="Palatino Linotype" w:eastAsia="Times New Roman" w:hAnsi="Palatino Linotype" w:cs="Arial"/>
          <w:i/>
          <w:szCs w:val="24"/>
          <w:lang w:val="es-ES" w:eastAsia="es-ES"/>
        </w:rPr>
        <w:t>VII. Dar cuenta a la Unidad de Transparencia del vencimiento de los plazos de reserva.</w:t>
      </w:r>
    </w:p>
    <w:p w:rsidR="005D7C8C" w:rsidRPr="00F90FFA" w:rsidRDefault="005D7C8C" w:rsidP="005D7C8C">
      <w:pPr>
        <w:spacing w:after="0" w:line="360" w:lineRule="auto"/>
        <w:jc w:val="both"/>
        <w:rPr>
          <w:rFonts w:ascii="Palatino Linotype" w:eastAsia="Times New Roman" w:hAnsi="Palatino Linotype" w:cs="Times New Roman"/>
          <w:sz w:val="24"/>
          <w:szCs w:val="24"/>
          <w:lang w:val="es-ES" w:eastAsia="es-MX"/>
        </w:rPr>
      </w:pPr>
    </w:p>
    <w:p w:rsidR="005D7C8C" w:rsidRPr="00F90FFA" w:rsidRDefault="005D7C8C" w:rsidP="005D7C8C">
      <w:pPr>
        <w:spacing w:after="0" w:line="360" w:lineRule="auto"/>
        <w:jc w:val="both"/>
        <w:rPr>
          <w:rFonts w:ascii="Palatino Linotype" w:eastAsia="Times New Roman" w:hAnsi="Palatino Linotype" w:cs="Times New Roman"/>
          <w:sz w:val="24"/>
          <w:szCs w:val="24"/>
          <w:lang w:val="es-ES" w:eastAsia="es-MX"/>
        </w:rPr>
      </w:pPr>
      <w:r w:rsidRPr="00F90FFA">
        <w:rPr>
          <w:rFonts w:ascii="Palatino Linotype" w:eastAsia="Times New Roman" w:hAnsi="Palatino Linotype" w:cs="Times New Roman"/>
          <w:sz w:val="24"/>
          <w:szCs w:val="24"/>
          <w:lang w:val="es-ES" w:eastAsia="es-MX"/>
        </w:rPr>
        <w:t>En otras palabras, cumplió con lo que para tal efecto dispone el artículo 162, de la Ley de Transparencia y Acceso a la Información Pública del Estado de México y Municipios, que índica:</w:t>
      </w:r>
    </w:p>
    <w:p w:rsidR="005D7C8C" w:rsidRPr="00F90FFA" w:rsidRDefault="005D7C8C" w:rsidP="005D7C8C">
      <w:pPr>
        <w:spacing w:after="0" w:line="360" w:lineRule="auto"/>
        <w:jc w:val="both"/>
        <w:rPr>
          <w:rFonts w:ascii="Palatino Linotype" w:eastAsia="Times New Roman" w:hAnsi="Palatino Linotype" w:cs="Times New Roman"/>
          <w:sz w:val="10"/>
          <w:szCs w:val="24"/>
          <w:lang w:val="es-ES" w:eastAsia="es-MX"/>
        </w:rPr>
      </w:pPr>
    </w:p>
    <w:p w:rsidR="005D7C8C" w:rsidRPr="00F90FFA" w:rsidRDefault="005D7C8C" w:rsidP="005D7C8C">
      <w:pPr>
        <w:spacing w:after="0" w:line="360" w:lineRule="auto"/>
        <w:jc w:val="both"/>
        <w:rPr>
          <w:rFonts w:ascii="Palatino Linotype" w:eastAsia="Times New Roman" w:hAnsi="Palatino Linotype" w:cs="Times New Roman"/>
          <w:sz w:val="10"/>
          <w:szCs w:val="24"/>
          <w:lang w:val="es-ES" w:eastAsia="es-MX"/>
        </w:rPr>
      </w:pPr>
    </w:p>
    <w:p w:rsidR="005D7C8C" w:rsidRPr="00F90FFA" w:rsidRDefault="005D7C8C" w:rsidP="005D7C8C">
      <w:pPr>
        <w:spacing w:after="0" w:line="240" w:lineRule="auto"/>
        <w:ind w:left="567"/>
        <w:jc w:val="both"/>
        <w:rPr>
          <w:rFonts w:ascii="Palatino Linotype" w:eastAsia="Times New Roman" w:hAnsi="Palatino Linotype" w:cs="Times New Roman"/>
          <w:i/>
          <w:sz w:val="18"/>
          <w:szCs w:val="20"/>
          <w:lang w:val="es-ES" w:eastAsia="es-MX"/>
        </w:rPr>
      </w:pPr>
      <w:r w:rsidRPr="00F90FFA">
        <w:rPr>
          <w:rFonts w:ascii="Palatino Linotype" w:eastAsia="Times New Roman" w:hAnsi="Palatino Linotype" w:cs="Times New Roman"/>
          <w:i/>
          <w:szCs w:val="20"/>
          <w:lang w:val="es-ES" w:eastAsia="es-MX"/>
        </w:rPr>
        <w:t>“</w:t>
      </w:r>
      <w:r w:rsidRPr="00F90FFA">
        <w:rPr>
          <w:rFonts w:ascii="Palatino Linotype" w:eastAsia="Times New Roman" w:hAnsi="Palatino Linotype" w:cs="Times New Roman"/>
          <w:b/>
          <w:bCs/>
          <w:i/>
          <w:szCs w:val="20"/>
          <w:lang w:val="es-ES" w:eastAsia="es-MX"/>
        </w:rPr>
        <w:t xml:space="preserve">Artículo 162. </w:t>
      </w:r>
      <w:r w:rsidRPr="00F90FFA">
        <w:rPr>
          <w:rFonts w:ascii="Palatino Linotype" w:eastAsia="Times New Roman" w:hAnsi="Palatino Linotype" w:cs="Times New Roman"/>
          <w:i/>
          <w:szCs w:val="20"/>
          <w:u w:val="single"/>
          <w:lang w:val="es-ES"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F90FFA">
        <w:rPr>
          <w:rFonts w:ascii="Palatino Linotype" w:eastAsia="Times New Roman" w:hAnsi="Palatino Linotype" w:cs="Times New Roman"/>
          <w:i/>
          <w:szCs w:val="20"/>
          <w:lang w:val="es-ES" w:eastAsia="es-MX"/>
        </w:rPr>
        <w:t>”</w:t>
      </w:r>
    </w:p>
    <w:p w:rsidR="005A045A" w:rsidRPr="00F90FFA" w:rsidRDefault="005A045A" w:rsidP="00AC5A2A">
      <w:pPr>
        <w:pBdr>
          <w:top w:val="nil"/>
          <w:left w:val="nil"/>
          <w:bottom w:val="nil"/>
          <w:right w:val="nil"/>
          <w:between w:val="nil"/>
        </w:pBdr>
        <w:spacing w:before="240" w:after="240" w:line="360" w:lineRule="auto"/>
        <w:contextualSpacing/>
        <w:jc w:val="both"/>
        <w:rPr>
          <w:rFonts w:ascii="Palatino Linotype" w:hAnsi="Palatino Linotype" w:cs="Arial"/>
          <w:sz w:val="24"/>
        </w:rPr>
      </w:pPr>
    </w:p>
    <w:p w:rsidR="00AC5A2A" w:rsidRPr="00F90FFA" w:rsidRDefault="00AC5A2A" w:rsidP="005A045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ES"/>
        </w:rPr>
      </w:pPr>
      <w:r w:rsidRPr="00F90FFA">
        <w:rPr>
          <w:rFonts w:ascii="Palatino Linotype" w:hAnsi="Palatino Linotype" w:cs="Arial"/>
          <w:sz w:val="24"/>
        </w:rPr>
        <w:t xml:space="preserve">En conclusión </w:t>
      </w:r>
      <w:r w:rsidR="003D397E" w:rsidRPr="00F90FFA">
        <w:rPr>
          <w:rFonts w:ascii="Palatino Linotype" w:eastAsia="Palatino Linotype" w:hAnsi="Palatino Linotype" w:cs="Palatino Linotype"/>
          <w:color w:val="000000"/>
          <w:sz w:val="24"/>
          <w:szCs w:val="24"/>
          <w:lang w:val="es-ES_tradnl" w:eastAsia="es-ES"/>
        </w:rPr>
        <w:t>y ante la información remitida vía informe justificado, conviene hacer alusión a lo que señala el artículo 192, fracción III de la Ley de Transparencia y Acceso a la Información Pública del Estado de México y Municipios vigente, a saber:</w:t>
      </w:r>
    </w:p>
    <w:p w:rsidR="005A045A" w:rsidRPr="00F90FFA" w:rsidRDefault="005A045A" w:rsidP="005D7C8C">
      <w:pPr>
        <w:pStyle w:val="Sinespaciado"/>
        <w:rPr>
          <w:lang w:val="es-ES_tradnl" w:eastAsia="es-ES"/>
        </w:rPr>
      </w:pPr>
    </w:p>
    <w:p w:rsidR="003D397E" w:rsidRPr="00F90FFA" w:rsidRDefault="003D397E" w:rsidP="005A045A">
      <w:pPr>
        <w:pBdr>
          <w:top w:val="nil"/>
          <w:left w:val="nil"/>
          <w:bottom w:val="nil"/>
          <w:right w:val="nil"/>
          <w:between w:val="nil"/>
        </w:pBdr>
        <w:spacing w:after="0" w:line="240" w:lineRule="auto"/>
        <w:ind w:left="851" w:right="567"/>
        <w:jc w:val="both"/>
        <w:rPr>
          <w:rFonts w:eastAsiaTheme="minorEastAsia"/>
          <w:color w:val="000000"/>
          <w:sz w:val="24"/>
          <w:szCs w:val="24"/>
          <w:lang w:val="es-ES_tradnl" w:eastAsia="es-ES"/>
        </w:rPr>
      </w:pPr>
      <w:r w:rsidRPr="00F90FFA">
        <w:rPr>
          <w:rFonts w:ascii="Palatino Linotype" w:eastAsia="Palatino Linotype" w:hAnsi="Palatino Linotype" w:cs="Palatino Linotype"/>
          <w:i/>
          <w:color w:val="000000"/>
          <w:lang w:val="es-ES_tradnl" w:eastAsia="es-ES"/>
        </w:rPr>
        <w:t>“</w:t>
      </w:r>
      <w:r w:rsidRPr="00F90FFA">
        <w:rPr>
          <w:rFonts w:ascii="Palatino Linotype" w:eastAsia="Palatino Linotype" w:hAnsi="Palatino Linotype" w:cs="Palatino Linotype"/>
          <w:b/>
          <w:i/>
          <w:color w:val="000000"/>
          <w:lang w:val="es-ES_tradnl" w:eastAsia="es-ES"/>
        </w:rPr>
        <w:t>Artículo 192</w:t>
      </w:r>
      <w:r w:rsidRPr="00F90FFA">
        <w:rPr>
          <w:rFonts w:ascii="Palatino Linotype" w:eastAsia="Palatino Linotype" w:hAnsi="Palatino Linotype" w:cs="Palatino Linotype"/>
          <w:i/>
          <w:color w:val="000000"/>
          <w:lang w:val="es-ES_tradnl" w:eastAsia="es-ES"/>
        </w:rPr>
        <w:t>. El recurso será sobreseído, en todo o en parte, cuando una vez admitido, se actualicen alguno de los siguientes supuestos: </w:t>
      </w:r>
    </w:p>
    <w:p w:rsidR="003D397E" w:rsidRPr="00F90FFA" w:rsidRDefault="003D397E" w:rsidP="003D397E">
      <w:pPr>
        <w:pBdr>
          <w:top w:val="nil"/>
          <w:left w:val="nil"/>
          <w:bottom w:val="nil"/>
          <w:right w:val="nil"/>
          <w:between w:val="nil"/>
        </w:pBdr>
        <w:spacing w:before="240" w:after="240" w:line="240" w:lineRule="auto"/>
        <w:ind w:left="851" w:right="567"/>
        <w:jc w:val="both"/>
        <w:rPr>
          <w:rFonts w:eastAsiaTheme="minorEastAsia"/>
          <w:color w:val="000000"/>
          <w:sz w:val="24"/>
          <w:szCs w:val="24"/>
          <w:lang w:val="es-ES_tradnl" w:eastAsia="es-ES"/>
        </w:rPr>
      </w:pPr>
      <w:r w:rsidRPr="00F90FFA">
        <w:rPr>
          <w:rFonts w:ascii="Palatino Linotype" w:eastAsia="Palatino Linotype" w:hAnsi="Palatino Linotype" w:cs="Palatino Linotype"/>
          <w:i/>
          <w:color w:val="000000"/>
          <w:lang w:val="es-ES_tradnl" w:eastAsia="es-ES"/>
        </w:rPr>
        <w:t>(…)</w:t>
      </w:r>
    </w:p>
    <w:p w:rsidR="003D397E" w:rsidRPr="00F90FFA" w:rsidRDefault="003D397E" w:rsidP="003D397E">
      <w:pPr>
        <w:pBdr>
          <w:top w:val="nil"/>
          <w:left w:val="nil"/>
          <w:bottom w:val="nil"/>
          <w:right w:val="nil"/>
          <w:between w:val="nil"/>
        </w:pBdr>
        <w:spacing w:before="240" w:after="240" w:line="240" w:lineRule="auto"/>
        <w:ind w:left="851" w:right="567"/>
        <w:jc w:val="both"/>
        <w:rPr>
          <w:rFonts w:eastAsiaTheme="minorEastAsia"/>
          <w:color w:val="000000"/>
          <w:sz w:val="24"/>
          <w:szCs w:val="24"/>
          <w:lang w:val="es-ES_tradnl" w:eastAsia="es-ES"/>
        </w:rPr>
      </w:pPr>
      <w:r w:rsidRPr="00F90FFA">
        <w:rPr>
          <w:rFonts w:ascii="Palatino Linotype" w:eastAsia="Palatino Linotype" w:hAnsi="Palatino Linotype" w:cs="Palatino Linotype"/>
          <w:b/>
          <w:i/>
          <w:color w:val="000000"/>
          <w:lang w:val="es-ES_tradnl" w:eastAsia="es-ES"/>
        </w:rPr>
        <w:t xml:space="preserve">III. </w:t>
      </w:r>
      <w:r w:rsidRPr="00F90FFA">
        <w:rPr>
          <w:rFonts w:ascii="Palatino Linotype" w:eastAsia="Palatino Linotype" w:hAnsi="Palatino Linotype" w:cs="Palatino Linotype"/>
          <w:i/>
          <w:color w:val="000000"/>
          <w:lang w:val="es-ES_tradnl" w:eastAsia="es-ES"/>
        </w:rPr>
        <w:t>El sujeto obligado responsable del acto, lo modifique o revoque de tal manera que el recurso de revisión quede sin materia...”</w:t>
      </w:r>
    </w:p>
    <w:p w:rsidR="00AC5A2A" w:rsidRPr="00F90FFA" w:rsidRDefault="00AC5A2A" w:rsidP="00AC5A2A">
      <w:pPr>
        <w:pStyle w:val="Sinespaciado"/>
        <w:rPr>
          <w:sz w:val="2"/>
        </w:rPr>
      </w:pPr>
    </w:p>
    <w:p w:rsidR="00AC5A2A" w:rsidRPr="00F90FFA" w:rsidRDefault="003D397E"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De lo establecido en el precepto legal citado se advierte que el sobreseimiento del recurso de revisión procede en los siguientes casos:</w:t>
      </w:r>
    </w:p>
    <w:p w:rsidR="00AC5A2A" w:rsidRPr="00F90FFA" w:rsidRDefault="003D397E" w:rsidP="00AC5A2A">
      <w:pPr>
        <w:pStyle w:val="Prrafodelista"/>
        <w:numPr>
          <w:ilvl w:val="0"/>
          <w:numId w:val="26"/>
        </w:numPr>
        <w:pBdr>
          <w:top w:val="nil"/>
          <w:left w:val="nil"/>
          <w:bottom w:val="nil"/>
          <w:right w:val="nil"/>
          <w:between w:val="nil"/>
        </w:pBdr>
        <w:tabs>
          <w:tab w:val="left" w:pos="8222"/>
        </w:tabs>
        <w:spacing w:before="240" w:after="240"/>
        <w:ind w:right="567"/>
        <w:jc w:val="both"/>
        <w:rPr>
          <w:rFonts w:ascii="Palatino Linotype" w:eastAsia="Palatino Linotype" w:hAnsi="Palatino Linotype" w:cs="Palatino Linotype"/>
          <w:color w:val="000000"/>
          <w:lang w:val="es-ES_tradnl"/>
        </w:rPr>
      </w:pPr>
      <w:r w:rsidRPr="00F90FFA">
        <w:rPr>
          <w:rFonts w:ascii="Palatino Linotype" w:eastAsia="Palatino Linotype" w:hAnsi="Palatino Linotype" w:cs="Palatino Linotype"/>
          <w:color w:val="000000"/>
          <w:lang w:val="es-ES_tradnl"/>
        </w:rPr>
        <w:t>Cuando el Sujeto Obligado modifique el acto impugnado. </w:t>
      </w:r>
    </w:p>
    <w:p w:rsidR="00AC5A2A" w:rsidRPr="00F90FFA" w:rsidRDefault="003D397E" w:rsidP="00AC5A2A">
      <w:pPr>
        <w:pStyle w:val="Prrafodelista"/>
        <w:numPr>
          <w:ilvl w:val="0"/>
          <w:numId w:val="26"/>
        </w:numPr>
        <w:pBdr>
          <w:top w:val="nil"/>
          <w:left w:val="nil"/>
          <w:bottom w:val="nil"/>
          <w:right w:val="nil"/>
          <w:between w:val="nil"/>
        </w:pBdr>
        <w:tabs>
          <w:tab w:val="left" w:pos="8222"/>
        </w:tabs>
        <w:spacing w:before="240" w:after="240"/>
        <w:ind w:right="567"/>
        <w:jc w:val="both"/>
        <w:rPr>
          <w:rFonts w:ascii="Palatino Linotype" w:eastAsia="Palatino Linotype" w:hAnsi="Palatino Linotype" w:cs="Palatino Linotype"/>
          <w:color w:val="000000"/>
          <w:lang w:val="es-ES_tradnl"/>
        </w:rPr>
      </w:pPr>
      <w:r w:rsidRPr="00F90FFA">
        <w:rPr>
          <w:rFonts w:ascii="Palatino Linotype" w:eastAsia="Palatino Linotype" w:hAnsi="Palatino Linotype" w:cs="Palatino Linotype"/>
          <w:color w:val="000000"/>
          <w:lang w:val="es-ES_tradnl"/>
        </w:rPr>
        <w:lastRenderedPageBreak/>
        <w:t>Cuando el Sujeto Obligado revoque el acto impugnado; </w:t>
      </w:r>
    </w:p>
    <w:p w:rsidR="003D397E" w:rsidRPr="00F90FFA" w:rsidRDefault="003D397E" w:rsidP="00AC5A2A">
      <w:pPr>
        <w:pStyle w:val="Prrafodelista"/>
        <w:numPr>
          <w:ilvl w:val="0"/>
          <w:numId w:val="26"/>
        </w:numPr>
        <w:pBdr>
          <w:top w:val="nil"/>
          <w:left w:val="nil"/>
          <w:bottom w:val="nil"/>
          <w:right w:val="nil"/>
          <w:between w:val="nil"/>
        </w:pBdr>
        <w:tabs>
          <w:tab w:val="left" w:pos="8222"/>
        </w:tabs>
        <w:spacing w:before="240" w:after="240"/>
        <w:ind w:right="567"/>
        <w:jc w:val="both"/>
        <w:rPr>
          <w:rFonts w:ascii="Palatino Linotype" w:eastAsia="Palatino Linotype" w:hAnsi="Palatino Linotype" w:cs="Palatino Linotype"/>
          <w:color w:val="000000"/>
          <w:lang w:val="es-ES_tradnl"/>
        </w:rPr>
      </w:pPr>
      <w:r w:rsidRPr="00F90FFA">
        <w:rPr>
          <w:rFonts w:ascii="Palatino Linotype" w:eastAsia="Palatino Linotype" w:hAnsi="Palatino Linotype" w:cs="Palatino Linotype"/>
          <w:color w:val="000000"/>
          <w:lang w:val="es-ES_tradnl"/>
        </w:rPr>
        <w:t>Quedando en ambos casos el acto combatido sin materia o sin efectos.</w:t>
      </w:r>
    </w:p>
    <w:p w:rsidR="003D397E" w:rsidRPr="00F90FFA" w:rsidRDefault="003D397E" w:rsidP="003D397E">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p>
    <w:p w:rsidR="003D397E" w:rsidRPr="00F90FFA" w:rsidRDefault="003D397E"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 xml:space="preserve">Como se observa de lo anterior, un acto impugnado es modificado en aquellos casos en los que el </w:t>
      </w:r>
      <w:r w:rsidRPr="00F90FFA">
        <w:rPr>
          <w:rFonts w:ascii="Palatino Linotype" w:eastAsia="Palatino Linotype" w:hAnsi="Palatino Linotype" w:cs="Palatino Linotype"/>
          <w:b/>
          <w:color w:val="000000"/>
          <w:sz w:val="24"/>
          <w:szCs w:val="24"/>
          <w:lang w:val="es-ES_tradnl" w:eastAsia="es-ES"/>
        </w:rPr>
        <w:t>Sujeto Obligado</w:t>
      </w:r>
      <w:r w:rsidRPr="00F90FFA">
        <w:rPr>
          <w:rFonts w:ascii="Palatino Linotype" w:eastAsia="Palatino Linotype" w:hAnsi="Palatino Linotype" w:cs="Palatino Linotype"/>
          <w:color w:val="000000"/>
          <w:sz w:val="24"/>
          <w:szCs w:val="24"/>
          <w:lang w:val="es-ES_tradnl" w:eastAsia="es-ES"/>
        </w:rPr>
        <w:t xml:space="preserve"> después de haber otorgado una respuesta, o haber omitido hacerlo </w:t>
      </w:r>
      <w:r w:rsidRPr="00F90FFA">
        <w:rPr>
          <w:rFonts w:ascii="Palatino Linotype" w:eastAsia="Palatino Linotype" w:hAnsi="Palatino Linotype" w:cs="Palatino Linotype"/>
          <w:i/>
          <w:color w:val="000000"/>
          <w:sz w:val="24"/>
          <w:szCs w:val="24"/>
          <w:lang w:val="es-ES_tradnl" w:eastAsia="es-ES"/>
        </w:rPr>
        <w:t>(acto de no hacer)</w:t>
      </w:r>
      <w:r w:rsidRPr="00F90FFA">
        <w:rPr>
          <w:rFonts w:ascii="Palatino Linotype" w:eastAsia="Palatino Linotype" w:hAnsi="Palatino Linotype" w:cs="Palatino Linotype"/>
          <w:color w:val="000000"/>
          <w:sz w:val="24"/>
          <w:szCs w:val="24"/>
          <w:lang w:val="es-ES_tradnl" w:eastAsia="es-ES"/>
        </w:rPr>
        <w:t xml:space="preserve">, emite una o una diversa de manera posterior y en </w:t>
      </w:r>
      <w:r w:rsidRPr="00F90FFA">
        <w:rPr>
          <w:rFonts w:ascii="Palatino Linotype" w:eastAsia="Palatino Linotype" w:hAnsi="Palatino Linotype" w:cs="Palatino Linotype"/>
          <w:sz w:val="24"/>
          <w:szCs w:val="24"/>
          <w:lang w:val="es-ES_tradnl" w:eastAsia="es-ES"/>
        </w:rPr>
        <w:t>e</w:t>
      </w:r>
      <w:r w:rsidRPr="00F90FFA">
        <w:rPr>
          <w:rFonts w:ascii="Palatino Linotype" w:eastAsia="Palatino Linotype" w:hAnsi="Palatino Linotype" w:cs="Palatino Linotype"/>
          <w:color w:val="000000"/>
          <w:sz w:val="24"/>
          <w:szCs w:val="24"/>
          <w:lang w:val="es-ES_tradnl" w:eastAsia="es-ES"/>
        </w:rPr>
        <w:t>sta subsan</w:t>
      </w:r>
      <w:r w:rsidRPr="00F90FFA">
        <w:rPr>
          <w:rFonts w:ascii="Palatino Linotype" w:eastAsia="Palatino Linotype" w:hAnsi="Palatino Linotype" w:cs="Palatino Linotype"/>
          <w:sz w:val="24"/>
          <w:szCs w:val="24"/>
          <w:lang w:val="es-ES_tradnl" w:eastAsia="es-ES"/>
        </w:rPr>
        <w:t>ó</w:t>
      </w:r>
      <w:r w:rsidRPr="00F90FFA">
        <w:rPr>
          <w:rFonts w:ascii="Palatino Linotype" w:eastAsia="Palatino Linotype" w:hAnsi="Palatino Linotype" w:cs="Palatino Linotype"/>
          <w:color w:val="000000"/>
          <w:sz w:val="24"/>
          <w:szCs w:val="24"/>
          <w:lang w:val="es-ES_tradnl" w:eastAsia="es-ES"/>
        </w:rPr>
        <w:t xml:space="preserve"> las deficiencias que hubiera tenido, quedando satisfecho el derecho subjetivo accionado por la parte </w:t>
      </w:r>
      <w:r w:rsidR="00AC5A2A" w:rsidRPr="00F90FFA">
        <w:rPr>
          <w:rFonts w:ascii="Palatino Linotype" w:eastAsia="Palatino Linotype" w:hAnsi="Palatino Linotype" w:cs="Palatino Linotype"/>
          <w:b/>
          <w:color w:val="000000"/>
          <w:sz w:val="24"/>
          <w:szCs w:val="24"/>
          <w:lang w:val="es-ES_tradnl" w:eastAsia="es-ES"/>
        </w:rPr>
        <w:t>Recurrente</w:t>
      </w:r>
      <w:r w:rsidRPr="00F90FFA">
        <w:rPr>
          <w:rFonts w:ascii="Palatino Linotype" w:eastAsia="Palatino Linotype" w:hAnsi="Palatino Linotype" w:cs="Palatino Linotype"/>
          <w:color w:val="000000"/>
          <w:sz w:val="24"/>
          <w:szCs w:val="24"/>
          <w:lang w:val="es-ES_tradnl" w:eastAsia="es-ES"/>
        </w:rPr>
        <w:t>.</w:t>
      </w:r>
    </w:p>
    <w:p w:rsidR="00AC5A2A" w:rsidRPr="00F90FFA" w:rsidRDefault="00AC5A2A"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p>
    <w:p w:rsidR="00AC5A2A" w:rsidRPr="00F90FFA" w:rsidRDefault="003D397E"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 xml:space="preserve">Por lo que hace a la revocación, esta se actualiza cuando el </w:t>
      </w:r>
      <w:r w:rsidRPr="00F90FFA">
        <w:rPr>
          <w:rFonts w:ascii="Palatino Linotype" w:eastAsia="Palatino Linotype" w:hAnsi="Palatino Linotype" w:cs="Palatino Linotype"/>
          <w:b/>
          <w:color w:val="000000"/>
          <w:sz w:val="24"/>
          <w:szCs w:val="24"/>
          <w:lang w:val="es-ES_tradnl" w:eastAsia="es-ES"/>
        </w:rPr>
        <w:t>Sujeto Obligado</w:t>
      </w:r>
      <w:r w:rsidRPr="00F90FFA">
        <w:rPr>
          <w:rFonts w:ascii="Palatino Linotype" w:eastAsia="Palatino Linotype" w:hAnsi="Palatino Linotype" w:cs="Palatino Linotype"/>
          <w:color w:val="000000"/>
          <w:sz w:val="24"/>
          <w:szCs w:val="24"/>
          <w:lang w:val="es-ES_tradnl" w:eastAsia="es-ES"/>
        </w:rPr>
        <w:t xml:space="preserve"> deja sin efectos la primera respuesta o su primer acto y en su lugar emite otro con las características y cualidades suficientes para dejar satisfecho el ejercicio del derecho al acceso a la información pública.</w:t>
      </w:r>
    </w:p>
    <w:p w:rsidR="00AC5A2A" w:rsidRPr="00F90FFA" w:rsidRDefault="00AC5A2A"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p>
    <w:p w:rsidR="003D397E" w:rsidRPr="00F90FFA" w:rsidRDefault="003D397E"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 xml:space="preserve">En este orden de ideas, un acto impugnado queda sin efectos, cuando </w:t>
      </w:r>
      <w:r w:rsidR="00AC5A2A" w:rsidRPr="00F90FFA">
        <w:rPr>
          <w:rFonts w:ascii="Palatino Linotype" w:eastAsia="Palatino Linotype" w:hAnsi="Palatino Linotype" w:cs="Palatino Linotype"/>
          <w:color w:val="000000"/>
          <w:sz w:val="24"/>
          <w:szCs w:val="24"/>
          <w:lang w:val="es-ES_tradnl" w:eastAsia="es-ES"/>
        </w:rPr>
        <w:t>aun</w:t>
      </w:r>
      <w:r w:rsidRPr="00F90FFA">
        <w:rPr>
          <w:rFonts w:ascii="Palatino Linotype" w:eastAsia="Palatino Linotype" w:hAnsi="Palatino Linotype" w:cs="Palatino Linotype"/>
          <w:color w:val="000000"/>
          <w:sz w:val="24"/>
          <w:szCs w:val="24"/>
          <w:lang w:val="es-ES_tradnl" w:eastAsia="es-ES"/>
        </w:rPr>
        <w:t xml:space="preserve"> existiendo jurídicamente </w:t>
      </w:r>
      <w:r w:rsidRPr="00F90FFA">
        <w:rPr>
          <w:rFonts w:ascii="Palatino Linotype" w:eastAsia="Palatino Linotype" w:hAnsi="Palatino Linotype" w:cs="Palatino Linotype"/>
          <w:i/>
          <w:color w:val="000000"/>
          <w:sz w:val="24"/>
          <w:szCs w:val="24"/>
          <w:lang w:val="es-ES_tradnl" w:eastAsia="es-ES"/>
        </w:rPr>
        <w:t>(esto es, que no se ha modificado, ni revocado)</w:t>
      </w:r>
      <w:r w:rsidRPr="00F90FFA">
        <w:rPr>
          <w:rFonts w:ascii="Palatino Linotype" w:eastAsia="Palatino Linotype" w:hAnsi="Palatino Linotype" w:cs="Palatino Linotype"/>
          <w:color w:val="000000"/>
          <w:sz w:val="24"/>
          <w:szCs w:val="24"/>
          <w:lang w:val="es-ES_tradnl" w:eastAsia="es-ES"/>
        </w:rPr>
        <w:t xml:space="preserve"> ya no genera ninguna consecuencia legal.</w:t>
      </w:r>
    </w:p>
    <w:p w:rsidR="005D7C8C" w:rsidRPr="00F90FFA" w:rsidRDefault="005D7C8C"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p>
    <w:p w:rsidR="003D397E" w:rsidRPr="00F90FFA" w:rsidRDefault="003D397E"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 xml:space="preserve">En tanto que, un acto impugnado queda sin materia, cuando ha sido satisfecha la pretensión del </w:t>
      </w:r>
      <w:r w:rsidR="00AC5A2A" w:rsidRPr="00F90FFA">
        <w:rPr>
          <w:rFonts w:ascii="Palatino Linotype" w:eastAsia="Palatino Linotype" w:hAnsi="Palatino Linotype" w:cs="Palatino Linotype"/>
          <w:b/>
          <w:color w:val="000000"/>
          <w:sz w:val="24"/>
          <w:szCs w:val="24"/>
          <w:lang w:val="es-ES_tradnl" w:eastAsia="es-ES"/>
        </w:rPr>
        <w:t>Recurrente</w:t>
      </w:r>
      <w:r w:rsidRPr="00F90FFA">
        <w:rPr>
          <w:rFonts w:ascii="Palatino Linotype" w:eastAsia="Palatino Linotype" w:hAnsi="Palatino Linotype" w:cs="Palatino Linotype"/>
          <w:color w:val="000000"/>
          <w:sz w:val="24"/>
          <w:szCs w:val="24"/>
          <w:lang w:val="es-ES_tradnl" w:eastAsia="es-ES"/>
        </w:rPr>
        <w:t xml:space="preserve"> de manera que el </w:t>
      </w:r>
      <w:r w:rsidRPr="00F90FFA">
        <w:rPr>
          <w:rFonts w:ascii="Palatino Linotype" w:eastAsia="Palatino Linotype" w:hAnsi="Palatino Linotype" w:cs="Palatino Linotype"/>
          <w:b/>
          <w:color w:val="000000"/>
          <w:sz w:val="24"/>
          <w:szCs w:val="24"/>
          <w:lang w:val="es-ES_tradnl" w:eastAsia="es-ES"/>
        </w:rPr>
        <w:t>Sujeto Obligado</w:t>
      </w:r>
      <w:r w:rsidRPr="00F90FFA">
        <w:rPr>
          <w:rFonts w:ascii="Palatino Linotype" w:eastAsia="Palatino Linotype" w:hAnsi="Palatino Linotype" w:cs="Palatino Linotype"/>
          <w:color w:val="000000"/>
          <w:sz w:val="24"/>
          <w:szCs w:val="24"/>
          <w:lang w:val="es-ES_tradnl" w:eastAsia="es-ES"/>
        </w:rPr>
        <w:t xml:space="preserve"> entrega una </w:t>
      </w:r>
      <w:proofErr w:type="gramStart"/>
      <w:r w:rsidRPr="00F90FFA">
        <w:rPr>
          <w:rFonts w:ascii="Palatino Linotype" w:eastAsia="Palatino Linotype" w:hAnsi="Palatino Linotype" w:cs="Palatino Linotype"/>
          <w:color w:val="000000"/>
          <w:sz w:val="24"/>
          <w:szCs w:val="24"/>
          <w:lang w:val="es-ES_tradnl" w:eastAsia="es-ES"/>
        </w:rPr>
        <w:t>respuesta</w:t>
      </w:r>
      <w:proofErr w:type="gramEnd"/>
      <w:r w:rsidRPr="00F90FFA">
        <w:rPr>
          <w:rFonts w:ascii="Palatino Linotype" w:eastAsia="Palatino Linotype" w:hAnsi="Palatino Linotype" w:cs="Palatino Linotype"/>
          <w:color w:val="000000"/>
          <w:sz w:val="24"/>
          <w:szCs w:val="24"/>
          <w:lang w:val="es-ES_tradnl" w:eastAsia="es-ES"/>
        </w:rPr>
        <w:t xml:space="preserve"> aunque sea posterior a los términos previstos en la ley y mediante ésta concede la información solicitada.</w:t>
      </w:r>
    </w:p>
    <w:p w:rsidR="00AC5A2A" w:rsidRPr="00F90FFA" w:rsidRDefault="00AC5A2A"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p>
    <w:p w:rsidR="003D397E" w:rsidRPr="00F90FFA" w:rsidRDefault="003D397E"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lastRenderedPageBreak/>
        <w:t xml:space="preserve">Ahora bien, en el caso concreto, es evidente que el </w:t>
      </w:r>
      <w:r w:rsidRPr="00F90FFA">
        <w:rPr>
          <w:rFonts w:ascii="Palatino Linotype" w:eastAsia="Palatino Linotype" w:hAnsi="Palatino Linotype" w:cs="Palatino Linotype"/>
          <w:b/>
          <w:color w:val="000000"/>
          <w:sz w:val="24"/>
          <w:szCs w:val="24"/>
          <w:lang w:val="es-ES_tradnl" w:eastAsia="es-ES"/>
        </w:rPr>
        <w:t>Sujeto Obligado</w:t>
      </w:r>
      <w:r w:rsidRPr="00F90FFA">
        <w:rPr>
          <w:rFonts w:ascii="Palatino Linotype" w:eastAsia="Palatino Linotype" w:hAnsi="Palatino Linotype" w:cs="Palatino Linotype"/>
          <w:color w:val="000000"/>
          <w:sz w:val="24"/>
          <w:szCs w:val="24"/>
          <w:lang w:val="es-ES_tradnl" w:eastAsia="es-ES"/>
        </w:rPr>
        <w:t xml:space="preserve"> revocó su omisión ya que, a través de su pronunciamiento emitido en la etapa de manifestaciones, proporcionó la información requerida.</w:t>
      </w:r>
    </w:p>
    <w:p w:rsidR="00AC5A2A" w:rsidRPr="00F90FFA" w:rsidRDefault="00AC5A2A"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p>
    <w:p w:rsidR="003D397E" w:rsidRPr="00F90FFA" w:rsidRDefault="003D397E"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 xml:space="preserve">De este modo, cuando el </w:t>
      </w:r>
      <w:r w:rsidRPr="00F90FFA">
        <w:rPr>
          <w:rFonts w:ascii="Palatino Linotype" w:eastAsia="Palatino Linotype" w:hAnsi="Palatino Linotype" w:cs="Palatino Linotype"/>
          <w:b/>
          <w:color w:val="000000"/>
          <w:sz w:val="24"/>
          <w:szCs w:val="24"/>
          <w:lang w:val="es-ES_tradnl" w:eastAsia="es-ES"/>
        </w:rPr>
        <w:t xml:space="preserve">Sujeto Obligado, </w:t>
      </w:r>
      <w:r w:rsidRPr="00F90FFA">
        <w:rPr>
          <w:rFonts w:ascii="Palatino Linotype" w:eastAsia="Palatino Linotype" w:hAnsi="Palatino Linotype" w:cs="Palatino Linotype"/>
          <w:color w:val="000000"/>
          <w:sz w:val="24"/>
          <w:szCs w:val="24"/>
          <w:lang w:val="es-ES_tradnl" w:eastAsia="es-ES"/>
        </w:rPr>
        <w:t xml:space="preserve">antes de que se dicte resolución definitiva, entrega la información solicitada; el recurso de revisión que al efecto se haya interpuesto queda sin materia lo que imposibilita el estudio de fondo de la </w:t>
      </w:r>
      <w:proofErr w:type="spellStart"/>
      <w:r w:rsidRPr="00F90FFA">
        <w:rPr>
          <w:rFonts w:ascii="Palatino Linotype" w:eastAsia="Palatino Linotype" w:hAnsi="Palatino Linotype" w:cs="Palatino Linotype"/>
          <w:i/>
          <w:color w:val="000000"/>
          <w:sz w:val="24"/>
          <w:szCs w:val="24"/>
          <w:lang w:val="es-ES_tradnl" w:eastAsia="es-ES"/>
        </w:rPr>
        <w:t>litis</w:t>
      </w:r>
      <w:proofErr w:type="spellEnd"/>
      <w:r w:rsidRPr="00F90FFA">
        <w:rPr>
          <w:rFonts w:ascii="Palatino Linotype" w:eastAsia="Palatino Linotype" w:hAnsi="Palatino Linotype" w:cs="Palatino Linotype"/>
          <w:color w:val="000000"/>
          <w:sz w:val="24"/>
          <w:szCs w:val="24"/>
          <w:lang w:val="es-ES_tradnl" w:eastAsia="es-ES"/>
        </w:rPr>
        <w:t xml:space="preserve"> planteada, debido a que la afectación en su esfera de derechos fue restituida por la propia autoridad que emitió el acto motivo de impugnación.</w:t>
      </w:r>
    </w:p>
    <w:p w:rsidR="00AC5A2A" w:rsidRPr="00F90FFA" w:rsidRDefault="00AC5A2A"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p>
    <w:p w:rsidR="003D397E" w:rsidRPr="00F90FFA" w:rsidRDefault="003D397E" w:rsidP="00AC5A2A">
      <w:pPr>
        <w:pBdr>
          <w:top w:val="nil"/>
          <w:left w:val="nil"/>
          <w:bottom w:val="nil"/>
          <w:right w:val="nil"/>
          <w:between w:val="nil"/>
        </w:pBdr>
        <w:spacing w:before="240" w:after="240" w:line="360" w:lineRule="auto"/>
        <w:contextualSpacing/>
        <w:jc w:val="both"/>
        <w:rPr>
          <w:rFonts w:eastAsiaTheme="minorEastAsia"/>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 xml:space="preserve">Por lo tanto, para que se actualice el sobreseimiento de un recurso de revisión, el </w:t>
      </w:r>
      <w:r w:rsidRPr="00F90FFA">
        <w:rPr>
          <w:rFonts w:ascii="Palatino Linotype" w:eastAsia="Palatino Linotype" w:hAnsi="Palatino Linotype" w:cs="Palatino Linotype"/>
          <w:b/>
          <w:color w:val="000000"/>
          <w:sz w:val="24"/>
          <w:szCs w:val="24"/>
          <w:lang w:val="es-ES_tradnl" w:eastAsia="es-ES"/>
        </w:rPr>
        <w:t>Sujeto Obligado</w:t>
      </w:r>
      <w:r w:rsidRPr="00F90FFA">
        <w:rPr>
          <w:rFonts w:ascii="Palatino Linotype" w:eastAsia="Palatino Linotype" w:hAnsi="Palatino Linotype" w:cs="Palatino Linotype"/>
          <w:color w:val="000000"/>
          <w:sz w:val="24"/>
          <w:szCs w:val="24"/>
          <w:lang w:val="es-ES_tradnl" w:eastAsia="es-ES"/>
        </w:rPr>
        <w:t xml:space="preserve"> puede entregar o completar la información al momento de rendir su </w:t>
      </w:r>
      <w:r w:rsidRPr="00F90FFA">
        <w:rPr>
          <w:rFonts w:ascii="Palatino Linotype" w:eastAsia="Palatino Linotype" w:hAnsi="Palatino Linotype" w:cs="Palatino Linotype"/>
          <w:b/>
          <w:color w:val="000000"/>
          <w:sz w:val="24"/>
          <w:szCs w:val="24"/>
          <w:u w:val="single"/>
          <w:lang w:val="es-ES_tradnl" w:eastAsia="es-ES"/>
        </w:rPr>
        <w:t>informe de justificación</w:t>
      </w:r>
      <w:r w:rsidRPr="00F90FFA">
        <w:rPr>
          <w:rFonts w:ascii="Palatino Linotype" w:eastAsia="Palatino Linotype" w:hAnsi="Palatino Linotype" w:cs="Palatino Linotype"/>
          <w:color w:val="000000"/>
          <w:sz w:val="24"/>
          <w:szCs w:val="24"/>
          <w:lang w:val="es-ES_tradnl" w:eastAsia="es-ES"/>
        </w:rPr>
        <w:t xml:space="preserve"> </w:t>
      </w:r>
      <w:r w:rsidRPr="00F90FFA">
        <w:rPr>
          <w:rFonts w:ascii="Palatino Linotype" w:eastAsia="Palatino Linotype" w:hAnsi="Palatino Linotype" w:cs="Palatino Linotype"/>
          <w:b/>
          <w:color w:val="000000"/>
          <w:sz w:val="24"/>
          <w:szCs w:val="24"/>
          <w:u w:val="single"/>
          <w:lang w:val="es-ES_tradnl" w:eastAsia="es-ES"/>
        </w:rPr>
        <w:t>dentro de los siete días</w:t>
      </w:r>
      <w:r w:rsidRPr="00F90FFA">
        <w:rPr>
          <w:rFonts w:ascii="Palatino Linotype" w:eastAsia="Palatino Linotype" w:hAnsi="Palatino Linotype" w:cs="Palatino Linotype"/>
          <w:color w:val="000000"/>
          <w:sz w:val="24"/>
          <w:szCs w:val="24"/>
          <w:lang w:val="es-ES_tradnl" w:eastAsia="es-ES"/>
        </w:rPr>
        <w:t xml:space="preserve"> previstos para manifestar lo que a su derecho convenga, lo anterior también puede ocurrir si entrega la información después de ese lapso, pero antes del cierre de instrucción. </w:t>
      </w:r>
    </w:p>
    <w:p w:rsidR="00AC5A2A" w:rsidRPr="00F90FFA" w:rsidRDefault="00AC5A2A"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p>
    <w:p w:rsidR="003D397E" w:rsidRPr="00F90FFA" w:rsidRDefault="003D397E"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 xml:space="preserve">Este Pleno advierte que el </w:t>
      </w:r>
      <w:r w:rsidRPr="00F90FFA">
        <w:rPr>
          <w:rFonts w:ascii="Palatino Linotype" w:eastAsia="Palatino Linotype" w:hAnsi="Palatino Linotype" w:cs="Palatino Linotype"/>
          <w:b/>
          <w:color w:val="000000"/>
          <w:sz w:val="24"/>
          <w:szCs w:val="24"/>
          <w:lang w:val="es-ES_tradnl" w:eastAsia="es-ES"/>
        </w:rPr>
        <w:t>Sujeto Obligado</w:t>
      </w:r>
      <w:r w:rsidRPr="00F90FFA">
        <w:rPr>
          <w:rFonts w:ascii="Palatino Linotype" w:eastAsia="Palatino Linotype" w:hAnsi="Palatino Linotype" w:cs="Palatino Linotype"/>
          <w:color w:val="000000"/>
          <w:sz w:val="24"/>
          <w:szCs w:val="24"/>
          <w:lang w:val="es-ES_tradnl" w:eastAsia="es-ES"/>
        </w:rPr>
        <w:t xml:space="preserve"> con la información enviada, </w:t>
      </w:r>
      <w:r w:rsidRPr="00F90FFA">
        <w:rPr>
          <w:rFonts w:ascii="Palatino Linotype" w:eastAsia="Palatino Linotype" w:hAnsi="Palatino Linotype" w:cs="Palatino Linotype"/>
          <w:b/>
          <w:color w:val="000000"/>
          <w:sz w:val="24"/>
          <w:szCs w:val="24"/>
          <w:lang w:val="es-ES_tradnl" w:eastAsia="es-ES"/>
        </w:rPr>
        <w:t>modifica</w:t>
      </w:r>
      <w:r w:rsidRPr="00F90FFA">
        <w:rPr>
          <w:rFonts w:ascii="Palatino Linotype" w:eastAsia="Palatino Linotype" w:hAnsi="Palatino Linotype" w:cs="Palatino Linotype"/>
          <w:color w:val="000000"/>
          <w:sz w:val="24"/>
          <w:szCs w:val="24"/>
          <w:lang w:val="es-ES_tradnl" w:eastAsia="es-ES"/>
        </w:rPr>
        <w:t xml:space="preserve"> </w:t>
      </w:r>
      <w:r w:rsidRPr="00F90FFA">
        <w:rPr>
          <w:rFonts w:ascii="Palatino Linotype" w:eastAsia="Palatino Linotype" w:hAnsi="Palatino Linotype" w:cs="Palatino Linotype"/>
          <w:color w:val="000000"/>
          <w:sz w:val="24"/>
          <w:szCs w:val="24"/>
          <w:u w:val="single"/>
          <w:lang w:val="es-ES_tradnl" w:eastAsia="es-ES"/>
        </w:rPr>
        <w:t>el acto que le dio origen al recurso de revisión, por lo que trae como consecuencia que el mismo quede sin materia</w:t>
      </w:r>
      <w:r w:rsidRPr="00F90FFA">
        <w:rPr>
          <w:rFonts w:ascii="Palatino Linotype" w:eastAsia="Palatino Linotype" w:hAnsi="Palatino Linotype" w:cs="Palatino Linotype"/>
          <w:color w:val="000000"/>
          <w:sz w:val="24"/>
          <w:szCs w:val="24"/>
          <w:lang w:val="es-ES_tradnl" w:eastAsia="es-ES"/>
        </w:rPr>
        <w:t>, actualizándose de este modo, la hipótesis jurídica contenida en la fracción III, del citado artículo 192</w:t>
      </w:r>
      <w:r w:rsidR="00AC5A2A" w:rsidRPr="00F90FFA">
        <w:rPr>
          <w:rFonts w:ascii="Palatino Linotype" w:eastAsia="Palatino Linotype" w:hAnsi="Palatino Linotype" w:cs="Palatino Linotype"/>
          <w:color w:val="000000"/>
          <w:sz w:val="24"/>
          <w:szCs w:val="24"/>
          <w:lang w:val="es-ES_tradnl" w:eastAsia="es-ES"/>
        </w:rPr>
        <w:t>, de la Ley en la materia</w:t>
      </w:r>
      <w:r w:rsidRPr="00F90FFA">
        <w:rPr>
          <w:rFonts w:ascii="Palatino Linotype" w:eastAsia="Palatino Linotype" w:hAnsi="Palatino Linotype" w:cs="Palatino Linotype"/>
          <w:color w:val="000000"/>
          <w:sz w:val="24"/>
          <w:szCs w:val="24"/>
          <w:lang w:val="es-ES_tradnl" w:eastAsia="es-ES"/>
        </w:rPr>
        <w:t>.</w:t>
      </w:r>
    </w:p>
    <w:p w:rsidR="00AC5A2A" w:rsidRPr="00F90FFA" w:rsidRDefault="00AC5A2A"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p>
    <w:p w:rsidR="00AC5A2A" w:rsidRPr="00F90FFA" w:rsidRDefault="00AC5A2A"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r w:rsidRPr="00F90FFA">
        <w:rPr>
          <w:rFonts w:ascii="Palatino Linotype" w:eastAsia="Palatino Linotype" w:hAnsi="Palatino Linotype" w:cs="Palatino Linotype"/>
          <w:color w:val="000000"/>
          <w:sz w:val="24"/>
          <w:szCs w:val="24"/>
          <w:lang w:val="es-ES_tradnl" w:eastAsia="es-ES"/>
        </w:rPr>
        <w:t xml:space="preserve">Por lo tanto, en términos del artículo 186, fracción I, este Pleno determina el </w:t>
      </w:r>
      <w:r w:rsidRPr="00F90FFA">
        <w:rPr>
          <w:rFonts w:ascii="Palatino Linotype" w:eastAsia="Palatino Linotype" w:hAnsi="Palatino Linotype" w:cs="Palatino Linotype"/>
          <w:b/>
          <w:color w:val="000000"/>
          <w:sz w:val="24"/>
          <w:szCs w:val="24"/>
          <w:lang w:val="es-ES_tradnl" w:eastAsia="es-ES"/>
        </w:rPr>
        <w:t xml:space="preserve">Sobreseimiento </w:t>
      </w:r>
      <w:r w:rsidR="003B2961" w:rsidRPr="00F90FFA">
        <w:rPr>
          <w:rFonts w:ascii="Palatino Linotype" w:eastAsia="Palatino Linotype" w:hAnsi="Palatino Linotype" w:cs="Palatino Linotype"/>
          <w:color w:val="000000"/>
          <w:sz w:val="24"/>
          <w:szCs w:val="24"/>
          <w:lang w:val="es-ES_tradnl" w:eastAsia="es-ES"/>
        </w:rPr>
        <w:t>en los</w:t>
      </w:r>
      <w:r w:rsidRPr="00F90FFA">
        <w:rPr>
          <w:rFonts w:ascii="Palatino Linotype" w:eastAsia="Palatino Linotype" w:hAnsi="Palatino Linotype" w:cs="Palatino Linotype"/>
          <w:color w:val="000000"/>
          <w:sz w:val="24"/>
          <w:szCs w:val="24"/>
          <w:lang w:val="es-ES_tradnl" w:eastAsia="es-ES"/>
        </w:rPr>
        <w:t xml:space="preserve"> recurso</w:t>
      </w:r>
      <w:r w:rsidR="003B2961" w:rsidRPr="00F90FFA">
        <w:rPr>
          <w:rFonts w:ascii="Palatino Linotype" w:eastAsia="Palatino Linotype" w:hAnsi="Palatino Linotype" w:cs="Palatino Linotype"/>
          <w:color w:val="000000"/>
          <w:sz w:val="24"/>
          <w:szCs w:val="24"/>
          <w:lang w:val="es-ES_tradnl" w:eastAsia="es-ES"/>
        </w:rPr>
        <w:t>s</w:t>
      </w:r>
      <w:r w:rsidRPr="00F90FFA">
        <w:rPr>
          <w:rFonts w:ascii="Palatino Linotype" w:eastAsia="Palatino Linotype" w:hAnsi="Palatino Linotype" w:cs="Palatino Linotype"/>
          <w:color w:val="000000"/>
          <w:sz w:val="24"/>
          <w:szCs w:val="24"/>
          <w:lang w:val="es-ES_tradnl" w:eastAsia="es-ES"/>
        </w:rPr>
        <w:t xml:space="preserve"> de revisión</w:t>
      </w:r>
      <w:r w:rsidR="003B2961" w:rsidRPr="00F90FFA">
        <w:rPr>
          <w:rFonts w:ascii="Palatino Linotype" w:eastAsia="Palatino Linotype" w:hAnsi="Palatino Linotype" w:cs="Palatino Linotype"/>
          <w:color w:val="000000"/>
          <w:sz w:val="24"/>
          <w:szCs w:val="24"/>
          <w:lang w:val="es-ES_tradnl" w:eastAsia="es-ES"/>
        </w:rPr>
        <w:t xml:space="preserve"> número </w:t>
      </w:r>
      <w:r w:rsidR="008C05AB" w:rsidRPr="00F90FFA">
        <w:rPr>
          <w:rFonts w:ascii="Palatino Linotype" w:eastAsia="Palatino Linotype" w:hAnsi="Palatino Linotype" w:cs="Palatino Linotype"/>
          <w:b/>
          <w:color w:val="000000"/>
          <w:sz w:val="24"/>
          <w:szCs w:val="24"/>
          <w:lang w:val="es-ES_tradnl" w:eastAsia="es-ES"/>
        </w:rPr>
        <w:t>05266</w:t>
      </w:r>
      <w:r w:rsidR="003B2961" w:rsidRPr="00F90FFA">
        <w:rPr>
          <w:rFonts w:ascii="Palatino Linotype" w:eastAsia="Palatino Linotype" w:hAnsi="Palatino Linotype" w:cs="Palatino Linotype"/>
          <w:b/>
          <w:color w:val="000000"/>
          <w:sz w:val="24"/>
          <w:szCs w:val="24"/>
          <w:lang w:val="es-ES_tradnl" w:eastAsia="es-ES"/>
        </w:rPr>
        <w:t>/INFOEM/IP/RR/2022</w:t>
      </w:r>
      <w:r w:rsidR="003B2961" w:rsidRPr="00F90FFA">
        <w:rPr>
          <w:rFonts w:ascii="Palatino Linotype" w:eastAsia="Palatino Linotype" w:hAnsi="Palatino Linotype" w:cs="Palatino Linotype"/>
          <w:color w:val="000000"/>
          <w:sz w:val="24"/>
          <w:szCs w:val="24"/>
          <w:lang w:val="es-ES_tradnl" w:eastAsia="es-ES"/>
        </w:rPr>
        <w:t xml:space="preserve">, </w:t>
      </w:r>
      <w:r w:rsidR="008C05AB" w:rsidRPr="00F90FFA">
        <w:rPr>
          <w:rFonts w:ascii="Palatino Linotype" w:eastAsia="Palatino Linotype" w:hAnsi="Palatino Linotype" w:cs="Palatino Linotype"/>
          <w:b/>
          <w:color w:val="000000"/>
          <w:sz w:val="24"/>
          <w:szCs w:val="24"/>
          <w:lang w:val="es-ES_tradnl" w:eastAsia="es-ES"/>
        </w:rPr>
        <w:lastRenderedPageBreak/>
        <w:t>05267</w:t>
      </w:r>
      <w:r w:rsidR="003B2961" w:rsidRPr="00F90FFA">
        <w:rPr>
          <w:rFonts w:ascii="Palatino Linotype" w:eastAsia="Palatino Linotype" w:hAnsi="Palatino Linotype" w:cs="Palatino Linotype"/>
          <w:b/>
          <w:color w:val="000000"/>
          <w:sz w:val="24"/>
          <w:szCs w:val="24"/>
          <w:lang w:val="es-ES_tradnl" w:eastAsia="es-ES"/>
        </w:rPr>
        <w:t>/INFOEM/IP/RR/2022</w:t>
      </w:r>
      <w:r w:rsidR="003B2961" w:rsidRPr="00F90FFA">
        <w:rPr>
          <w:rFonts w:ascii="Palatino Linotype" w:eastAsia="Palatino Linotype" w:hAnsi="Palatino Linotype" w:cs="Palatino Linotype"/>
          <w:color w:val="000000"/>
          <w:sz w:val="24"/>
          <w:szCs w:val="24"/>
          <w:lang w:val="es-ES_tradnl" w:eastAsia="es-ES"/>
        </w:rPr>
        <w:t xml:space="preserve"> y </w:t>
      </w:r>
      <w:r w:rsidR="008C05AB" w:rsidRPr="00F90FFA">
        <w:rPr>
          <w:rFonts w:ascii="Palatino Linotype" w:eastAsia="Palatino Linotype" w:hAnsi="Palatino Linotype" w:cs="Palatino Linotype"/>
          <w:b/>
          <w:color w:val="000000"/>
          <w:sz w:val="24"/>
          <w:szCs w:val="24"/>
          <w:lang w:val="es-ES_tradnl" w:eastAsia="es-ES"/>
        </w:rPr>
        <w:t>05268</w:t>
      </w:r>
      <w:r w:rsidR="003B2961" w:rsidRPr="00F90FFA">
        <w:rPr>
          <w:rFonts w:ascii="Palatino Linotype" w:eastAsia="Palatino Linotype" w:hAnsi="Palatino Linotype" w:cs="Palatino Linotype"/>
          <w:b/>
          <w:color w:val="000000"/>
          <w:sz w:val="24"/>
          <w:szCs w:val="24"/>
          <w:lang w:val="es-ES_tradnl" w:eastAsia="es-ES"/>
        </w:rPr>
        <w:t>/INFOEM/IP/RR/2022</w:t>
      </w:r>
      <w:r w:rsidRPr="00F90FFA">
        <w:rPr>
          <w:rFonts w:ascii="Palatino Linotype" w:eastAsia="Palatino Linotype" w:hAnsi="Palatino Linotype" w:cs="Palatino Linotype"/>
          <w:color w:val="000000"/>
          <w:sz w:val="24"/>
          <w:szCs w:val="24"/>
          <w:lang w:val="es-ES_tradnl" w:eastAsia="es-ES"/>
        </w:rPr>
        <w:t>, toda vez que la afectación al derecho de acceso a la información pública establecido constitucionalmente a favor del particular ha sido resarcida al proporcionar la información que ha sido observada por este Organismo Garante.</w:t>
      </w:r>
    </w:p>
    <w:p w:rsidR="003B2961" w:rsidRPr="00F90FFA" w:rsidRDefault="003B2961" w:rsidP="00AC5A2A">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lang w:val="es-ES_tradnl" w:eastAsia="es-ES"/>
        </w:rPr>
      </w:pPr>
    </w:p>
    <w:p w:rsidR="003B2961" w:rsidRPr="00F90FFA" w:rsidRDefault="003B2961" w:rsidP="003B2961">
      <w:pPr>
        <w:spacing w:after="0" w:line="360" w:lineRule="auto"/>
        <w:jc w:val="both"/>
        <w:rPr>
          <w:rFonts w:ascii="Palatino Linotype" w:eastAsia="Times New Roman" w:hAnsi="Palatino Linotype" w:cs="Times New Roman"/>
          <w:sz w:val="24"/>
          <w:szCs w:val="24"/>
          <w:lang w:val="es-ES" w:eastAsia="es-ES"/>
        </w:rPr>
      </w:pPr>
      <w:r w:rsidRPr="00F90FFA">
        <w:rPr>
          <w:rFonts w:ascii="Palatino Linotype" w:eastAsia="Times New Roman" w:hAnsi="Palatino Linotype" w:cs="Times New Roman"/>
          <w:sz w:val="24"/>
          <w:szCs w:val="24"/>
          <w:lang w:val="es-ES" w:eastAsia="es-ES"/>
        </w:rPr>
        <w:t xml:space="preserve">En mérito de lo expuesto en líneas anteriores, resultan </w:t>
      </w:r>
      <w:r w:rsidRPr="00F90FFA">
        <w:rPr>
          <w:rFonts w:ascii="Palatino Linotype" w:eastAsia="Times New Roman" w:hAnsi="Palatino Linotype" w:cs="Times New Roman"/>
          <w:b/>
          <w:sz w:val="24"/>
          <w:szCs w:val="24"/>
          <w:lang w:val="es-ES" w:eastAsia="es-ES"/>
        </w:rPr>
        <w:t>infundadas</w:t>
      </w:r>
      <w:r w:rsidRPr="00F90FFA">
        <w:rPr>
          <w:rFonts w:ascii="Palatino Linotype" w:eastAsia="Times New Roman" w:hAnsi="Palatino Linotype" w:cs="Times New Roman"/>
          <w:sz w:val="24"/>
          <w:szCs w:val="24"/>
          <w:lang w:val="es-ES" w:eastAsia="es-ES"/>
        </w:rPr>
        <w:t xml:space="preserve"> las razones o motivos de inconformidad que arguye </w:t>
      </w:r>
      <w:r w:rsidRPr="00F90FFA">
        <w:rPr>
          <w:rFonts w:ascii="Palatino Linotype" w:eastAsia="Times New Roman" w:hAnsi="Palatino Linotype" w:cs="Times New Roman"/>
          <w:b/>
          <w:sz w:val="24"/>
          <w:szCs w:val="24"/>
          <w:lang w:val="es-ES" w:eastAsia="es-ES"/>
        </w:rPr>
        <w:t>El Recurrente</w:t>
      </w:r>
      <w:r w:rsidRPr="00F90FFA">
        <w:rPr>
          <w:rFonts w:ascii="Palatino Linotype" w:eastAsia="Times New Roman" w:hAnsi="Palatino Linotype" w:cs="Times New Roman"/>
          <w:sz w:val="24"/>
          <w:szCs w:val="24"/>
          <w:lang w:val="es-ES" w:eastAsia="es-ES"/>
        </w:rPr>
        <w:t xml:space="preserve">, por ello con fundamento en el artículo 186, fracción II, de la Ley de Transparencia y Acceso a la Información Pública del Estado de México y Municipios, se </w:t>
      </w:r>
      <w:r w:rsidRPr="00F90FFA">
        <w:rPr>
          <w:rFonts w:ascii="Palatino Linotype" w:eastAsia="Times New Roman" w:hAnsi="Palatino Linotype" w:cs="Times New Roman"/>
          <w:b/>
          <w:sz w:val="24"/>
          <w:szCs w:val="24"/>
          <w:lang w:val="es-ES" w:eastAsia="es-ES"/>
        </w:rPr>
        <w:t>CONFIRMA</w:t>
      </w:r>
      <w:r w:rsidRPr="00F90FFA">
        <w:rPr>
          <w:rFonts w:ascii="Palatino Linotype" w:eastAsia="Times New Roman" w:hAnsi="Palatino Linotype" w:cs="Times New Roman"/>
          <w:sz w:val="24"/>
          <w:szCs w:val="24"/>
          <w:lang w:val="es-ES" w:eastAsia="es-ES"/>
        </w:rPr>
        <w:t xml:space="preserve"> la respuesta a la solicitud de información pública</w:t>
      </w:r>
      <w:r w:rsidRPr="00F90FFA">
        <w:rPr>
          <w:rFonts w:ascii="Palatino Linotype" w:eastAsia="Times New Roman" w:hAnsi="Palatino Linotype" w:cs="Times New Roman"/>
          <w:b/>
          <w:sz w:val="24"/>
          <w:szCs w:val="24"/>
          <w:lang w:val="es-ES" w:eastAsia="es-ES"/>
        </w:rPr>
        <w:t xml:space="preserve"> </w:t>
      </w:r>
      <w:r w:rsidR="008C05AB" w:rsidRPr="00F90FFA">
        <w:rPr>
          <w:rFonts w:ascii="Palatino Linotype" w:eastAsia="Times New Roman" w:hAnsi="Palatino Linotype" w:cs="Times New Roman"/>
          <w:b/>
          <w:sz w:val="24"/>
          <w:szCs w:val="24"/>
          <w:lang w:val="es-ES" w:eastAsia="es-ES"/>
        </w:rPr>
        <w:t>00018</w:t>
      </w:r>
      <w:r w:rsidRPr="00F90FFA">
        <w:rPr>
          <w:rFonts w:ascii="Palatino Linotype" w:eastAsia="Times New Roman" w:hAnsi="Palatino Linotype" w:cs="Times New Roman"/>
          <w:b/>
          <w:sz w:val="24"/>
          <w:szCs w:val="24"/>
          <w:lang w:val="es-ES" w:eastAsia="es-ES"/>
        </w:rPr>
        <w:t>/DIFVACHASO/IP/2022</w:t>
      </w:r>
      <w:r w:rsidRPr="00F90FFA">
        <w:rPr>
          <w:rFonts w:ascii="Palatino Linotype" w:eastAsia="Times New Roman" w:hAnsi="Palatino Linotype" w:cs="Times New Roman"/>
          <w:sz w:val="24"/>
          <w:szCs w:val="24"/>
          <w:lang w:val="es-ES" w:eastAsia="es-ES"/>
        </w:rPr>
        <w:t xml:space="preserve">; asimismo, resultan parcialmente fundados los motivos de inconformidad que arguye </w:t>
      </w:r>
      <w:r w:rsidRPr="00F90FFA">
        <w:rPr>
          <w:rFonts w:ascii="Palatino Linotype" w:eastAsia="Times New Roman" w:hAnsi="Palatino Linotype" w:cs="Times New Roman"/>
          <w:b/>
          <w:sz w:val="24"/>
          <w:szCs w:val="24"/>
          <w:lang w:val="es-ES" w:eastAsia="es-ES"/>
        </w:rPr>
        <w:t>El Recurrente</w:t>
      </w:r>
      <w:r w:rsidRPr="00F90FFA">
        <w:rPr>
          <w:rFonts w:ascii="Palatino Linotype" w:eastAsia="Times New Roman" w:hAnsi="Palatino Linotype" w:cs="Times New Roman"/>
          <w:sz w:val="24"/>
          <w:szCs w:val="24"/>
          <w:lang w:val="es-ES" w:eastAsia="es-ES"/>
        </w:rPr>
        <w:t xml:space="preserve"> en su medio de impugnación que fue materia de estudio, por ello con fundamento en la </w:t>
      </w:r>
      <w:r w:rsidRPr="00F90FFA">
        <w:rPr>
          <w:rFonts w:ascii="Palatino Linotype" w:eastAsia="Times New Roman" w:hAnsi="Palatino Linotype" w:cs="Times New Roman"/>
          <w:i/>
          <w:sz w:val="24"/>
          <w:szCs w:val="24"/>
          <w:lang w:val="es-ES" w:eastAsia="es-ES"/>
        </w:rPr>
        <w:t>segunda hipótesis</w:t>
      </w:r>
      <w:r w:rsidRPr="00F90FFA">
        <w:rPr>
          <w:rFonts w:ascii="Palatino Linotype" w:eastAsia="Times New Roman" w:hAnsi="Palatino Linotype" w:cs="Times New Roman"/>
          <w:sz w:val="24"/>
          <w:szCs w:val="24"/>
          <w:lang w:val="es-ES" w:eastAsia="es-ES"/>
        </w:rPr>
        <w:t xml:space="preserve"> de la fracción III, del artículo 186,</w:t>
      </w:r>
      <w:r w:rsidRPr="00F90FFA">
        <w:rPr>
          <w:rFonts w:ascii="Palatino Linotype" w:eastAsia="Times New Roman" w:hAnsi="Palatino Linotype" w:cs="Times New Roman"/>
          <w:b/>
          <w:sz w:val="24"/>
          <w:szCs w:val="24"/>
          <w:lang w:val="es-ES" w:eastAsia="es-ES"/>
        </w:rPr>
        <w:t xml:space="preserve"> </w:t>
      </w:r>
      <w:r w:rsidRPr="00F90FFA">
        <w:rPr>
          <w:rFonts w:ascii="Palatino Linotype" w:eastAsia="Times New Roman" w:hAnsi="Palatino Linotype" w:cs="Times New Roman"/>
          <w:sz w:val="24"/>
          <w:szCs w:val="24"/>
          <w:lang w:val="es-ES" w:eastAsia="es-ES"/>
        </w:rPr>
        <w:t xml:space="preserve">de la Ley de Transparencia y Acceso a la Información Pública del Estado de México y Municipios, se </w:t>
      </w:r>
      <w:r w:rsidRPr="00F90FFA">
        <w:rPr>
          <w:rFonts w:ascii="Palatino Linotype" w:eastAsia="Times New Roman" w:hAnsi="Palatino Linotype" w:cs="Times New Roman"/>
          <w:b/>
          <w:sz w:val="24"/>
          <w:szCs w:val="24"/>
          <w:lang w:val="es-ES" w:eastAsia="es-ES"/>
        </w:rPr>
        <w:t xml:space="preserve">MODIFICAN </w:t>
      </w:r>
      <w:r w:rsidRPr="00F90FFA">
        <w:rPr>
          <w:rFonts w:ascii="Palatino Linotype" w:eastAsia="Times New Roman" w:hAnsi="Palatino Linotype" w:cs="Times New Roman"/>
          <w:sz w:val="24"/>
          <w:szCs w:val="24"/>
          <w:lang w:val="es-ES" w:eastAsia="es-ES"/>
        </w:rPr>
        <w:t>las respuestas a las solicitud de información número</w:t>
      </w:r>
      <w:r w:rsidRPr="00F90FFA">
        <w:rPr>
          <w:rFonts w:ascii="Palatino Linotype" w:eastAsia="Times New Roman" w:hAnsi="Palatino Linotype" w:cs="Times New Roman"/>
          <w:b/>
          <w:sz w:val="24"/>
          <w:szCs w:val="24"/>
          <w:lang w:val="es-ES" w:eastAsia="es-ES"/>
        </w:rPr>
        <w:t xml:space="preserve"> </w:t>
      </w:r>
      <w:r w:rsidRPr="00F90FFA">
        <w:rPr>
          <w:rFonts w:ascii="Palatino Linotype" w:hAnsi="Palatino Linotype" w:cs="Arial"/>
          <w:b/>
          <w:sz w:val="24"/>
        </w:rPr>
        <w:t xml:space="preserve">00017/DIFVACHASO/IP/2022 </w:t>
      </w:r>
      <w:r w:rsidRPr="00F90FFA">
        <w:rPr>
          <w:rFonts w:ascii="Palatino Linotype" w:hAnsi="Palatino Linotype" w:cs="Arial"/>
          <w:sz w:val="24"/>
        </w:rPr>
        <w:t xml:space="preserve">y </w:t>
      </w:r>
      <w:r w:rsidRPr="00F90FFA">
        <w:rPr>
          <w:rFonts w:ascii="Palatino Linotype" w:hAnsi="Palatino Linotype" w:cs="Arial"/>
          <w:b/>
          <w:sz w:val="24"/>
        </w:rPr>
        <w:t>00023/DIFVACHASO/IP/2022</w:t>
      </w:r>
      <w:r w:rsidRPr="00F90FFA">
        <w:rPr>
          <w:rFonts w:ascii="Palatino Linotype" w:eastAsia="Times New Roman" w:hAnsi="Palatino Linotype" w:cs="Times New Roman"/>
          <w:sz w:val="24"/>
          <w:szCs w:val="24"/>
          <w:lang w:val="es-ES" w:eastAsia="es-ES"/>
        </w:rPr>
        <w:t>,</w:t>
      </w:r>
      <w:r w:rsidRPr="00F90FFA">
        <w:rPr>
          <w:rFonts w:ascii="Palatino Linotype" w:eastAsia="Times New Roman" w:hAnsi="Palatino Linotype" w:cs="Times New Roman"/>
          <w:b/>
          <w:sz w:val="24"/>
          <w:szCs w:val="24"/>
          <w:lang w:val="es-ES" w:eastAsia="es-ES"/>
        </w:rPr>
        <w:t xml:space="preserve"> </w:t>
      </w:r>
      <w:r w:rsidRPr="00F90FFA">
        <w:rPr>
          <w:rFonts w:ascii="Palatino Linotype" w:eastAsia="Times New Roman" w:hAnsi="Palatino Linotype" w:cs="Times New Roman"/>
          <w:bCs/>
          <w:sz w:val="24"/>
          <w:szCs w:val="24"/>
          <w:lang w:val="es-ES" w:eastAsia="es-ES"/>
        </w:rPr>
        <w:t>que han sido materia del presente fallo</w:t>
      </w:r>
      <w:r w:rsidRPr="00F90FFA">
        <w:rPr>
          <w:rFonts w:ascii="Palatino Linotype" w:eastAsia="Times New Roman" w:hAnsi="Palatino Linotype" w:cs="Times New Roman"/>
          <w:sz w:val="24"/>
          <w:szCs w:val="24"/>
          <w:lang w:val="es-ES" w:eastAsia="es-ES"/>
        </w:rPr>
        <w:t>.</w:t>
      </w:r>
    </w:p>
    <w:p w:rsidR="005F6CB1" w:rsidRPr="00F90FFA" w:rsidRDefault="005F6CB1" w:rsidP="005F6CB1">
      <w:pPr>
        <w:spacing w:after="0" w:line="360" w:lineRule="auto"/>
        <w:jc w:val="both"/>
        <w:rPr>
          <w:rFonts w:ascii="Palatino Linotype" w:eastAsia="Times New Roman" w:hAnsi="Palatino Linotype" w:cs="Arial"/>
          <w:sz w:val="24"/>
          <w:szCs w:val="24"/>
          <w:lang w:val="es-ES" w:eastAsia="es-ES"/>
        </w:rPr>
      </w:pPr>
    </w:p>
    <w:p w:rsidR="005F6CB1" w:rsidRPr="00F90FFA" w:rsidRDefault="005F6CB1" w:rsidP="005F6CB1">
      <w:pPr>
        <w:spacing w:after="0" w:line="360" w:lineRule="auto"/>
        <w:jc w:val="both"/>
        <w:rPr>
          <w:rFonts w:ascii="Palatino Linotype" w:eastAsia="Times New Roman" w:hAnsi="Palatino Linotype" w:cs="Times New Roman"/>
          <w:sz w:val="24"/>
          <w:szCs w:val="24"/>
          <w:lang w:eastAsia="es-ES"/>
        </w:rPr>
      </w:pPr>
      <w:r w:rsidRPr="00F90FFA">
        <w:rPr>
          <w:rFonts w:ascii="Palatino Linotype" w:eastAsia="Times New Roman" w:hAnsi="Palatino Linotype" w:cs="Times New Roman"/>
          <w:sz w:val="24"/>
          <w:szCs w:val="24"/>
          <w:lang w:eastAsia="es-ES"/>
        </w:rPr>
        <w:t>Por lo antes expuesto y fundado es de resolverse y,</w:t>
      </w:r>
    </w:p>
    <w:p w:rsidR="005F6CB1" w:rsidRPr="00F90FFA" w:rsidRDefault="005F6CB1" w:rsidP="005F6CB1">
      <w:pPr>
        <w:spacing w:after="0" w:line="360" w:lineRule="auto"/>
        <w:jc w:val="both"/>
        <w:rPr>
          <w:rFonts w:ascii="Palatino Linotype" w:eastAsia="Times New Roman" w:hAnsi="Palatino Linotype" w:cs="Times New Roman"/>
          <w:sz w:val="24"/>
          <w:szCs w:val="24"/>
          <w:lang w:eastAsia="es-ES"/>
        </w:rPr>
      </w:pPr>
    </w:p>
    <w:p w:rsidR="005F6CB1" w:rsidRPr="00F90FFA" w:rsidRDefault="005F6CB1" w:rsidP="005F6CB1">
      <w:pPr>
        <w:spacing w:after="0" w:line="360" w:lineRule="auto"/>
        <w:jc w:val="center"/>
        <w:rPr>
          <w:rFonts w:ascii="Palatino Linotype" w:eastAsia="Times New Roman" w:hAnsi="Palatino Linotype" w:cs="Times New Roman"/>
          <w:b/>
          <w:sz w:val="28"/>
          <w:szCs w:val="24"/>
          <w:lang w:val="pt-BR" w:eastAsia="es-ES"/>
        </w:rPr>
      </w:pPr>
      <w:r w:rsidRPr="00F90FFA">
        <w:rPr>
          <w:rFonts w:ascii="Palatino Linotype" w:eastAsia="Times New Roman" w:hAnsi="Palatino Linotype" w:cs="Times New Roman"/>
          <w:b/>
          <w:sz w:val="28"/>
          <w:szCs w:val="24"/>
          <w:lang w:val="pt-BR" w:eastAsia="es-ES"/>
        </w:rPr>
        <w:t>S E   R E S U E L V E</w:t>
      </w:r>
    </w:p>
    <w:p w:rsidR="005F6CB1" w:rsidRPr="00F90FFA" w:rsidRDefault="005F6CB1" w:rsidP="005F6CB1">
      <w:pPr>
        <w:spacing w:after="0" w:line="360" w:lineRule="auto"/>
        <w:jc w:val="both"/>
        <w:rPr>
          <w:rFonts w:ascii="Times New Roman" w:eastAsia="Times New Roman" w:hAnsi="Times New Roman" w:cs="Times New Roman"/>
          <w:sz w:val="12"/>
          <w:szCs w:val="24"/>
          <w:lang w:val="pt-BR" w:eastAsia="es-ES"/>
        </w:rPr>
      </w:pPr>
    </w:p>
    <w:bookmarkEnd w:id="1"/>
    <w:p w:rsidR="003B2961" w:rsidRPr="00F90FFA" w:rsidRDefault="005F6CB1" w:rsidP="003B2961">
      <w:pPr>
        <w:pStyle w:val="Textoindependiente"/>
        <w:spacing w:line="360" w:lineRule="auto"/>
        <w:jc w:val="both"/>
        <w:rPr>
          <w:rFonts w:ascii="Palatino Linotype" w:eastAsiaTheme="minorHAnsi" w:hAnsi="Palatino Linotype" w:cstheme="minorBidi"/>
          <w:lang w:val="es-MX" w:eastAsia="en-US"/>
        </w:rPr>
      </w:pPr>
      <w:r w:rsidRPr="00F90FFA">
        <w:rPr>
          <w:rFonts w:ascii="Palatino Linotype" w:eastAsia="Times New Roman" w:hAnsi="Palatino Linotype"/>
          <w:b/>
          <w:sz w:val="28"/>
          <w:szCs w:val="28"/>
          <w:lang w:val="es-ES_tradnl"/>
        </w:rPr>
        <w:t>PRIMERO.</w:t>
      </w:r>
      <w:r w:rsidRPr="00F90FFA">
        <w:rPr>
          <w:rFonts w:ascii="Palatino Linotype" w:eastAsia="Times New Roman" w:hAnsi="Palatino Linotype"/>
          <w:lang w:val="es-ES_tradnl"/>
        </w:rPr>
        <w:t xml:space="preserve"> </w:t>
      </w:r>
      <w:r w:rsidRPr="00F90FFA">
        <w:rPr>
          <w:rFonts w:ascii="Palatino Linotype" w:eastAsiaTheme="minorHAnsi" w:hAnsi="Palatino Linotype" w:cstheme="minorBidi"/>
          <w:lang w:val="es-MX" w:eastAsia="en-US"/>
        </w:rPr>
        <w:t xml:space="preserve">Se </w:t>
      </w:r>
      <w:r w:rsidRPr="00F90FFA">
        <w:rPr>
          <w:rFonts w:ascii="Palatino Linotype" w:eastAsiaTheme="minorHAnsi" w:hAnsi="Palatino Linotype" w:cstheme="minorBidi"/>
          <w:b/>
          <w:lang w:val="es-MX" w:eastAsia="en-US"/>
        </w:rPr>
        <w:t>CONFIRMA</w:t>
      </w:r>
      <w:r w:rsidRPr="00F90FFA">
        <w:rPr>
          <w:rFonts w:ascii="Palatino Linotype" w:eastAsiaTheme="minorHAnsi" w:hAnsi="Palatino Linotype" w:cstheme="minorBidi"/>
          <w:lang w:val="es-MX" w:eastAsia="en-US"/>
        </w:rPr>
        <w:t xml:space="preserve"> la respuesta del </w:t>
      </w:r>
      <w:r w:rsidRPr="00F90FFA">
        <w:rPr>
          <w:rFonts w:ascii="Palatino Linotype" w:eastAsiaTheme="minorHAnsi" w:hAnsi="Palatino Linotype" w:cstheme="minorBidi"/>
          <w:b/>
          <w:lang w:val="es-MX" w:eastAsia="en-US"/>
        </w:rPr>
        <w:t xml:space="preserve">Sujeto Obligado </w:t>
      </w:r>
      <w:r w:rsidRPr="00F90FFA">
        <w:rPr>
          <w:rFonts w:ascii="Palatino Linotype" w:eastAsiaTheme="minorHAnsi" w:hAnsi="Palatino Linotype" w:cstheme="minorBidi"/>
          <w:bCs/>
          <w:lang w:val="es-MX" w:eastAsia="en-US"/>
        </w:rPr>
        <w:t xml:space="preserve">a la solicitud de información </w:t>
      </w:r>
      <w:r w:rsidR="008C05AB" w:rsidRPr="00F90FFA">
        <w:rPr>
          <w:rFonts w:ascii="Palatino Linotype" w:eastAsiaTheme="minorHAnsi" w:hAnsi="Palatino Linotype"/>
          <w:b/>
          <w:lang w:val="es-MX" w:eastAsia="en-US"/>
        </w:rPr>
        <w:t>00018</w:t>
      </w:r>
      <w:r w:rsidR="003B2961" w:rsidRPr="00F90FFA">
        <w:rPr>
          <w:rFonts w:ascii="Palatino Linotype" w:eastAsiaTheme="minorHAnsi" w:hAnsi="Palatino Linotype"/>
          <w:b/>
          <w:lang w:val="es-MX" w:eastAsia="en-US"/>
        </w:rPr>
        <w:t>/DIFVACHASO/IP/2022</w:t>
      </w:r>
      <w:r w:rsidRPr="00F90FFA">
        <w:rPr>
          <w:rFonts w:ascii="Palatino Linotype" w:eastAsiaTheme="minorHAnsi" w:hAnsi="Palatino Linotype" w:cstheme="minorBidi"/>
          <w:lang w:val="es-MX" w:eastAsia="en-US"/>
        </w:rPr>
        <w:t xml:space="preserve">, por resultar infundadas las razones o </w:t>
      </w:r>
      <w:r w:rsidRPr="00F90FFA">
        <w:rPr>
          <w:rFonts w:ascii="Palatino Linotype" w:eastAsiaTheme="minorHAnsi" w:hAnsi="Palatino Linotype" w:cstheme="minorBidi"/>
          <w:lang w:val="es-MX" w:eastAsia="en-US"/>
        </w:rPr>
        <w:lastRenderedPageBreak/>
        <w:t xml:space="preserve">motivos de inconformidad hechos valer por el </w:t>
      </w:r>
      <w:r w:rsidRPr="00F90FFA">
        <w:rPr>
          <w:rFonts w:ascii="Palatino Linotype" w:eastAsiaTheme="minorHAnsi" w:hAnsi="Palatino Linotype" w:cstheme="minorBidi"/>
          <w:b/>
          <w:lang w:val="es-MX" w:eastAsia="en-US"/>
        </w:rPr>
        <w:t>Recurrente</w:t>
      </w:r>
      <w:r w:rsidRPr="00F90FFA">
        <w:rPr>
          <w:rFonts w:ascii="Palatino Linotype" w:eastAsiaTheme="minorHAnsi" w:hAnsi="Palatino Linotype" w:cstheme="minorBidi"/>
          <w:lang w:val="es-MX" w:eastAsia="en-US"/>
        </w:rPr>
        <w:t xml:space="preserve">, en términos del Considerando </w:t>
      </w:r>
      <w:r w:rsidRPr="00F90FFA">
        <w:rPr>
          <w:rFonts w:ascii="Palatino Linotype" w:eastAsiaTheme="minorHAnsi" w:hAnsi="Palatino Linotype" w:cstheme="minorBidi"/>
          <w:b/>
          <w:lang w:val="es-MX" w:eastAsia="en-US"/>
        </w:rPr>
        <w:t xml:space="preserve">QUINTO </w:t>
      </w:r>
      <w:r w:rsidRPr="00F90FFA">
        <w:rPr>
          <w:rFonts w:ascii="Palatino Linotype" w:eastAsiaTheme="minorHAnsi" w:hAnsi="Palatino Linotype" w:cstheme="minorBidi"/>
          <w:lang w:val="es-MX" w:eastAsia="en-US"/>
        </w:rPr>
        <w:t>de esta resolución.</w:t>
      </w:r>
    </w:p>
    <w:p w:rsidR="003B2961" w:rsidRPr="00F90FFA" w:rsidRDefault="003B2961" w:rsidP="003B2961">
      <w:pPr>
        <w:pStyle w:val="Textoindependiente"/>
        <w:spacing w:line="360" w:lineRule="auto"/>
        <w:jc w:val="both"/>
        <w:rPr>
          <w:rFonts w:ascii="Palatino Linotype" w:eastAsiaTheme="minorHAnsi" w:hAnsi="Palatino Linotype" w:cstheme="minorBidi"/>
          <w:lang w:val="es-MX" w:eastAsia="en-US"/>
        </w:rPr>
      </w:pPr>
    </w:p>
    <w:p w:rsidR="003B2961" w:rsidRPr="00F90FFA" w:rsidRDefault="003B2961" w:rsidP="003B2961">
      <w:pPr>
        <w:pStyle w:val="Textoindependiente"/>
        <w:spacing w:line="360" w:lineRule="auto"/>
        <w:jc w:val="both"/>
        <w:rPr>
          <w:rFonts w:ascii="Palatino Linotype" w:eastAsiaTheme="minorHAnsi" w:hAnsi="Palatino Linotype" w:cstheme="minorBidi"/>
          <w:lang w:val="es-MX" w:eastAsia="en-US"/>
        </w:rPr>
      </w:pPr>
      <w:r w:rsidRPr="00F90FFA">
        <w:rPr>
          <w:rFonts w:ascii="Palatino Linotype" w:eastAsiaTheme="minorEastAsia" w:hAnsi="Palatino Linotype"/>
          <w:b/>
          <w:sz w:val="28"/>
          <w:lang w:val="es-ES_tradnl"/>
        </w:rPr>
        <w:t>SEGUNDO.</w:t>
      </w:r>
      <w:r w:rsidRPr="00F90FFA">
        <w:rPr>
          <w:rFonts w:ascii="Palatino Linotype" w:eastAsiaTheme="minorEastAsia" w:hAnsi="Palatino Linotype"/>
          <w:b/>
          <w:lang w:val="es-ES_tradnl"/>
        </w:rPr>
        <w:t xml:space="preserve"> </w:t>
      </w:r>
      <w:r w:rsidRPr="00F90FFA">
        <w:rPr>
          <w:rFonts w:ascii="Palatino Linotype" w:eastAsia="Palatino Linotype" w:hAnsi="Palatino Linotype" w:cs="Palatino Linotype"/>
          <w:color w:val="000000"/>
          <w:lang w:eastAsia="es-MX"/>
        </w:rPr>
        <w:t xml:space="preserve">Se </w:t>
      </w:r>
      <w:r w:rsidRPr="00F90FFA">
        <w:rPr>
          <w:rFonts w:ascii="Palatino Linotype" w:eastAsia="Palatino Linotype" w:hAnsi="Palatino Linotype" w:cs="Palatino Linotype"/>
          <w:b/>
          <w:color w:val="000000"/>
          <w:lang w:eastAsia="es-MX"/>
        </w:rPr>
        <w:t>SOBRESEEN</w:t>
      </w:r>
      <w:r w:rsidRPr="00F90FFA">
        <w:rPr>
          <w:rFonts w:ascii="Palatino Linotype" w:eastAsia="Palatino Linotype" w:hAnsi="Palatino Linotype" w:cs="Palatino Linotype"/>
          <w:color w:val="000000"/>
          <w:lang w:eastAsia="es-MX"/>
        </w:rPr>
        <w:t xml:space="preserve"> los recursos de revisión número </w:t>
      </w:r>
      <w:r w:rsidR="00645162" w:rsidRPr="00F90FFA">
        <w:rPr>
          <w:rFonts w:ascii="Palatino Linotype" w:eastAsia="Palatino Linotype" w:hAnsi="Palatino Linotype" w:cs="Palatino Linotype"/>
          <w:b/>
          <w:color w:val="000000"/>
          <w:sz w:val="23"/>
          <w:szCs w:val="23"/>
          <w:lang w:val="es-ES_tradnl"/>
        </w:rPr>
        <w:t>0526</w:t>
      </w:r>
      <w:r w:rsidR="008C05AB" w:rsidRPr="00F90FFA">
        <w:rPr>
          <w:rFonts w:ascii="Palatino Linotype" w:eastAsia="Palatino Linotype" w:hAnsi="Palatino Linotype" w:cs="Palatino Linotype"/>
          <w:b/>
          <w:color w:val="000000"/>
          <w:sz w:val="23"/>
          <w:szCs w:val="23"/>
          <w:lang w:val="es-ES_tradnl"/>
        </w:rPr>
        <w:t>6</w:t>
      </w:r>
      <w:r w:rsidRPr="00F90FFA">
        <w:rPr>
          <w:rFonts w:ascii="Palatino Linotype" w:eastAsia="Palatino Linotype" w:hAnsi="Palatino Linotype" w:cs="Palatino Linotype"/>
          <w:b/>
          <w:color w:val="000000"/>
          <w:sz w:val="23"/>
          <w:szCs w:val="23"/>
          <w:lang w:val="es-ES_tradnl"/>
        </w:rPr>
        <w:t>/INFOEM/IP/RR/2022</w:t>
      </w:r>
      <w:r w:rsidRPr="00F90FFA">
        <w:rPr>
          <w:rFonts w:ascii="Palatino Linotype" w:eastAsia="Palatino Linotype" w:hAnsi="Palatino Linotype" w:cs="Palatino Linotype"/>
          <w:color w:val="000000"/>
          <w:lang w:val="es-ES_tradnl"/>
        </w:rPr>
        <w:t xml:space="preserve">, </w:t>
      </w:r>
      <w:r w:rsidR="008C05AB" w:rsidRPr="00F90FFA">
        <w:rPr>
          <w:rFonts w:ascii="Palatino Linotype" w:eastAsia="Palatino Linotype" w:hAnsi="Palatino Linotype" w:cs="Palatino Linotype"/>
          <w:b/>
          <w:color w:val="000000"/>
          <w:sz w:val="23"/>
          <w:szCs w:val="23"/>
          <w:lang w:val="es-ES_tradnl"/>
        </w:rPr>
        <w:t>05267</w:t>
      </w:r>
      <w:r w:rsidRPr="00F90FFA">
        <w:rPr>
          <w:rFonts w:ascii="Palatino Linotype" w:eastAsia="Palatino Linotype" w:hAnsi="Palatino Linotype" w:cs="Palatino Linotype"/>
          <w:b/>
          <w:color w:val="000000"/>
          <w:sz w:val="23"/>
          <w:szCs w:val="23"/>
          <w:lang w:val="es-ES_tradnl"/>
        </w:rPr>
        <w:t>/INFOEM/IP/RR/2022</w:t>
      </w:r>
      <w:r w:rsidRPr="00F90FFA">
        <w:rPr>
          <w:rFonts w:ascii="Palatino Linotype" w:eastAsia="Palatino Linotype" w:hAnsi="Palatino Linotype" w:cs="Palatino Linotype"/>
          <w:color w:val="000000"/>
          <w:lang w:val="es-ES_tradnl"/>
        </w:rPr>
        <w:t xml:space="preserve"> y </w:t>
      </w:r>
      <w:r w:rsidR="008C05AB" w:rsidRPr="00F90FFA">
        <w:rPr>
          <w:rFonts w:ascii="Palatino Linotype" w:eastAsia="Palatino Linotype" w:hAnsi="Palatino Linotype" w:cs="Palatino Linotype"/>
          <w:b/>
          <w:color w:val="000000"/>
          <w:sz w:val="23"/>
          <w:szCs w:val="23"/>
          <w:lang w:val="es-ES_tradnl"/>
        </w:rPr>
        <w:t>05268</w:t>
      </w:r>
      <w:r w:rsidRPr="00F90FFA">
        <w:rPr>
          <w:rFonts w:ascii="Palatino Linotype" w:eastAsia="Palatino Linotype" w:hAnsi="Palatino Linotype" w:cs="Palatino Linotype"/>
          <w:b/>
          <w:color w:val="000000"/>
          <w:sz w:val="23"/>
          <w:szCs w:val="23"/>
          <w:lang w:val="es-ES_tradnl"/>
        </w:rPr>
        <w:t>/INFOEM/IP/RR/2022</w:t>
      </w:r>
      <w:r w:rsidRPr="00F90FFA">
        <w:rPr>
          <w:rFonts w:ascii="Palatino Linotype" w:eastAsia="Palatino Linotype" w:hAnsi="Palatino Linotype" w:cs="Palatino Linotype"/>
          <w:color w:val="000000"/>
          <w:lang w:eastAsia="es-MX"/>
        </w:rPr>
        <w:t xml:space="preserve">, porque al ampliar su respuesta mediante informe justificado, los medios de impugnación quedaron sin materia, de conformidad con lo previsto en el artículo 192, fracción III, de la Ley de Transparencia </w:t>
      </w:r>
      <w:r w:rsidRPr="00F90FFA">
        <w:rPr>
          <w:rFonts w:ascii="Palatino Linotype" w:eastAsia="Palatino Linotype" w:hAnsi="Palatino Linotype" w:cs="Palatino Linotype"/>
          <w:lang w:eastAsia="es-MX"/>
        </w:rPr>
        <w:t>y Acceso a la Información Pública del Estado de México y Municipios</w:t>
      </w:r>
      <w:r w:rsidRPr="00F90FFA">
        <w:rPr>
          <w:rFonts w:ascii="Palatino Linotype" w:eastAsia="Palatino Linotype" w:hAnsi="Palatino Linotype" w:cs="Palatino Linotype"/>
          <w:color w:val="000000"/>
          <w:lang w:eastAsia="es-MX"/>
        </w:rPr>
        <w:t xml:space="preserve">, </w:t>
      </w:r>
      <w:r w:rsidRPr="00F90FFA">
        <w:rPr>
          <w:rFonts w:ascii="Palatino Linotype" w:eastAsia="Palatino Linotype" w:hAnsi="Palatino Linotype" w:cs="Palatino Linotype"/>
          <w:lang w:eastAsia="es-MX"/>
        </w:rPr>
        <w:t xml:space="preserve">en términos del Considerando </w:t>
      </w:r>
      <w:r w:rsidRPr="00F90FFA">
        <w:rPr>
          <w:rFonts w:ascii="Palatino Linotype" w:eastAsia="Palatino Linotype" w:hAnsi="Palatino Linotype" w:cs="Palatino Linotype"/>
          <w:b/>
          <w:lang w:eastAsia="es-MX"/>
        </w:rPr>
        <w:t>QUINTO</w:t>
      </w:r>
      <w:r w:rsidRPr="00F90FFA">
        <w:rPr>
          <w:rFonts w:ascii="Palatino Linotype" w:eastAsia="Palatino Linotype" w:hAnsi="Palatino Linotype" w:cs="Palatino Linotype"/>
          <w:lang w:eastAsia="es-MX"/>
        </w:rPr>
        <w:t xml:space="preserve"> de la presente resolución</w:t>
      </w:r>
      <w:r w:rsidRPr="00F90FFA">
        <w:rPr>
          <w:rFonts w:ascii="Palatino Linotype" w:eastAsia="Palatino Linotype" w:hAnsi="Palatino Linotype" w:cs="Palatino Linotype"/>
          <w:b/>
          <w:lang w:eastAsia="es-MX"/>
        </w:rPr>
        <w:t>.</w:t>
      </w:r>
    </w:p>
    <w:p w:rsidR="006C2A83" w:rsidRPr="00F90FFA" w:rsidRDefault="006C2A83" w:rsidP="005F6CB1">
      <w:pPr>
        <w:pStyle w:val="Textoindependiente"/>
        <w:spacing w:line="360" w:lineRule="auto"/>
        <w:jc w:val="both"/>
        <w:rPr>
          <w:rFonts w:ascii="Palatino Linotype" w:eastAsiaTheme="minorHAnsi" w:hAnsi="Palatino Linotype" w:cstheme="minorBidi"/>
          <w:lang w:val="es-MX" w:eastAsia="en-US"/>
        </w:rPr>
      </w:pPr>
    </w:p>
    <w:p w:rsidR="005F6CB1" w:rsidRPr="00F90FFA" w:rsidRDefault="003B2961" w:rsidP="005F6CB1">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F90FFA">
        <w:rPr>
          <w:rFonts w:ascii="Palatino Linotype" w:eastAsia="Times New Roman" w:hAnsi="Palatino Linotype" w:cs="Arial"/>
          <w:b/>
          <w:sz w:val="28"/>
          <w:szCs w:val="28"/>
          <w:lang w:val="es-ES_tradnl" w:eastAsia="es-ES"/>
        </w:rPr>
        <w:t>TERCER</w:t>
      </w:r>
      <w:r w:rsidR="005F6CB1" w:rsidRPr="00F90FFA">
        <w:rPr>
          <w:rFonts w:ascii="Palatino Linotype" w:eastAsia="Times New Roman" w:hAnsi="Palatino Linotype" w:cs="Arial"/>
          <w:b/>
          <w:sz w:val="28"/>
          <w:szCs w:val="28"/>
          <w:lang w:val="es-ES_tradnl" w:eastAsia="es-ES"/>
        </w:rPr>
        <w:t>O.</w:t>
      </w:r>
      <w:r w:rsidR="005F6CB1" w:rsidRPr="00F90FFA">
        <w:rPr>
          <w:rFonts w:ascii="Palatino Linotype" w:eastAsia="Times New Roman" w:hAnsi="Palatino Linotype" w:cs="Arial"/>
          <w:sz w:val="24"/>
          <w:szCs w:val="24"/>
          <w:lang w:val="es-ES_tradnl" w:eastAsia="es-ES"/>
        </w:rPr>
        <w:t xml:space="preserve"> </w:t>
      </w:r>
      <w:r w:rsidR="005F6CB1" w:rsidRPr="00F90FFA">
        <w:rPr>
          <w:rFonts w:ascii="Palatino Linotype" w:eastAsia="Times New Roman" w:hAnsi="Palatino Linotype" w:cs="Arial"/>
          <w:sz w:val="24"/>
          <w:szCs w:val="24"/>
          <w:lang w:val="es-ES" w:eastAsia="es-ES"/>
        </w:rPr>
        <w:t>Se</w:t>
      </w:r>
      <w:r w:rsidR="005F6CB1" w:rsidRPr="00F90FFA">
        <w:rPr>
          <w:rFonts w:ascii="Palatino Linotype" w:eastAsia="Times New Roman" w:hAnsi="Palatino Linotype" w:cs="Arial"/>
          <w:b/>
          <w:sz w:val="24"/>
          <w:szCs w:val="24"/>
          <w:lang w:val="es-ES" w:eastAsia="es-ES"/>
        </w:rPr>
        <w:t xml:space="preserve"> MODIFICA</w:t>
      </w:r>
      <w:r w:rsidRPr="00F90FFA">
        <w:rPr>
          <w:rFonts w:ascii="Palatino Linotype" w:eastAsia="Times New Roman" w:hAnsi="Palatino Linotype" w:cs="Arial"/>
          <w:b/>
          <w:sz w:val="24"/>
          <w:szCs w:val="24"/>
          <w:lang w:val="es-ES" w:eastAsia="es-ES"/>
        </w:rPr>
        <w:t>N</w:t>
      </w:r>
      <w:r w:rsidR="005F6CB1" w:rsidRPr="00F90FFA">
        <w:rPr>
          <w:rFonts w:ascii="Palatino Linotype" w:eastAsia="Times New Roman" w:hAnsi="Palatino Linotype" w:cs="Arial"/>
          <w:b/>
          <w:sz w:val="24"/>
          <w:szCs w:val="24"/>
          <w:lang w:val="es-ES" w:eastAsia="es-ES"/>
        </w:rPr>
        <w:t xml:space="preserve"> </w:t>
      </w:r>
      <w:r w:rsidR="005F6CB1" w:rsidRPr="00F90FFA">
        <w:rPr>
          <w:rFonts w:ascii="Palatino Linotype" w:eastAsia="Arial Unicode MS" w:hAnsi="Palatino Linotype" w:cs="Arial"/>
          <w:sz w:val="24"/>
          <w:szCs w:val="24"/>
          <w:lang w:val="es-ES" w:eastAsia="es-ES"/>
        </w:rPr>
        <w:t>la respuesta entregada por</w:t>
      </w:r>
      <w:r w:rsidRPr="00F90FFA">
        <w:rPr>
          <w:rFonts w:ascii="Palatino Linotype" w:eastAsia="Arial Unicode MS" w:hAnsi="Palatino Linotype" w:cs="Arial"/>
          <w:sz w:val="24"/>
          <w:szCs w:val="24"/>
          <w:lang w:val="es-ES" w:eastAsia="es-ES"/>
        </w:rPr>
        <w:t xml:space="preserve"> el </w:t>
      </w:r>
      <w:r w:rsidR="005F6CB1" w:rsidRPr="00F90FFA">
        <w:rPr>
          <w:rFonts w:ascii="Palatino Linotype" w:eastAsia="Arial Unicode MS" w:hAnsi="Palatino Linotype" w:cs="Arial"/>
          <w:b/>
          <w:sz w:val="24"/>
          <w:szCs w:val="24"/>
          <w:lang w:val="es-ES" w:eastAsia="es-ES"/>
        </w:rPr>
        <w:t xml:space="preserve">Sujeto Obligado </w:t>
      </w:r>
      <w:r w:rsidR="005F6CB1" w:rsidRPr="00F90FFA">
        <w:rPr>
          <w:rFonts w:ascii="Palatino Linotype" w:eastAsia="Arial Unicode MS" w:hAnsi="Palatino Linotype" w:cs="Arial"/>
          <w:sz w:val="24"/>
          <w:szCs w:val="24"/>
          <w:lang w:val="es-ES" w:eastAsia="es-ES"/>
        </w:rPr>
        <w:t>a la</w:t>
      </w:r>
      <w:r w:rsidRPr="00F90FFA">
        <w:rPr>
          <w:rFonts w:ascii="Palatino Linotype" w:eastAsia="Arial Unicode MS" w:hAnsi="Palatino Linotype" w:cs="Arial"/>
          <w:sz w:val="24"/>
          <w:szCs w:val="24"/>
          <w:lang w:val="es-ES" w:eastAsia="es-ES"/>
        </w:rPr>
        <w:t>s</w:t>
      </w:r>
      <w:r w:rsidR="005F6CB1" w:rsidRPr="00F90FFA">
        <w:rPr>
          <w:rFonts w:ascii="Palatino Linotype" w:eastAsia="Arial Unicode MS" w:hAnsi="Palatino Linotype" w:cs="Arial"/>
          <w:sz w:val="24"/>
          <w:szCs w:val="24"/>
          <w:lang w:val="es-ES" w:eastAsia="es-ES"/>
        </w:rPr>
        <w:t xml:space="preserve"> solicitud</w:t>
      </w:r>
      <w:r w:rsidRPr="00F90FFA">
        <w:rPr>
          <w:rFonts w:ascii="Palatino Linotype" w:eastAsia="Arial Unicode MS" w:hAnsi="Palatino Linotype" w:cs="Arial"/>
          <w:sz w:val="24"/>
          <w:szCs w:val="24"/>
          <w:lang w:val="es-ES" w:eastAsia="es-ES"/>
        </w:rPr>
        <w:t>es</w:t>
      </w:r>
      <w:r w:rsidR="005F6CB1" w:rsidRPr="00F90FFA">
        <w:rPr>
          <w:rFonts w:ascii="Palatino Linotype" w:eastAsia="Arial Unicode MS" w:hAnsi="Palatino Linotype" w:cs="Arial"/>
          <w:sz w:val="24"/>
          <w:szCs w:val="24"/>
          <w:lang w:val="es-ES" w:eastAsia="es-ES"/>
        </w:rPr>
        <w:t xml:space="preserve"> de información número</w:t>
      </w:r>
      <w:r w:rsidR="005F6CB1" w:rsidRPr="00F90FFA">
        <w:rPr>
          <w:rFonts w:ascii="Palatino Linotype" w:eastAsia="Times New Roman" w:hAnsi="Palatino Linotype" w:cs="Arial"/>
          <w:b/>
          <w:sz w:val="24"/>
          <w:szCs w:val="24"/>
          <w:lang w:val="es-ES" w:eastAsia="es-ES"/>
        </w:rPr>
        <w:t xml:space="preserve"> </w:t>
      </w:r>
      <w:r w:rsidRPr="00F90FFA">
        <w:rPr>
          <w:rFonts w:ascii="Palatino Linotype" w:hAnsi="Palatino Linotype" w:cs="Arial"/>
          <w:b/>
          <w:sz w:val="24"/>
        </w:rPr>
        <w:t xml:space="preserve">00017/DIFVACHASO/IP/2022 </w:t>
      </w:r>
      <w:r w:rsidRPr="00F90FFA">
        <w:rPr>
          <w:rFonts w:ascii="Palatino Linotype" w:hAnsi="Palatino Linotype" w:cs="Arial"/>
          <w:sz w:val="24"/>
        </w:rPr>
        <w:t xml:space="preserve">y </w:t>
      </w:r>
      <w:r w:rsidRPr="00F90FFA">
        <w:rPr>
          <w:rFonts w:ascii="Palatino Linotype" w:hAnsi="Palatino Linotype" w:cs="Arial"/>
          <w:b/>
          <w:sz w:val="24"/>
        </w:rPr>
        <w:t>00023/DIFVACHASO/IP/2022</w:t>
      </w:r>
      <w:r w:rsidR="005F6CB1" w:rsidRPr="00F90FFA">
        <w:rPr>
          <w:rFonts w:ascii="Palatino Linotype" w:eastAsia="Times New Roman" w:hAnsi="Palatino Linotype" w:cs="Arial"/>
          <w:sz w:val="24"/>
          <w:szCs w:val="24"/>
          <w:lang w:val="es-ES" w:eastAsia="es-ES"/>
        </w:rPr>
        <w:t xml:space="preserve">, por resultar parcialmente fundados los motivos de inconformidad vertidos por </w:t>
      </w:r>
      <w:r w:rsidR="008D6B70" w:rsidRPr="00F90FFA">
        <w:rPr>
          <w:rFonts w:ascii="Palatino Linotype" w:eastAsia="Times New Roman" w:hAnsi="Palatino Linotype" w:cs="Arial"/>
          <w:sz w:val="24"/>
          <w:szCs w:val="24"/>
          <w:lang w:val="es-ES" w:eastAsia="es-ES"/>
        </w:rPr>
        <w:t>el</w:t>
      </w:r>
      <w:r w:rsidR="005F6CB1" w:rsidRPr="00F90FFA">
        <w:rPr>
          <w:rFonts w:ascii="Palatino Linotype" w:eastAsia="Times New Roman" w:hAnsi="Palatino Linotype" w:cs="Arial"/>
          <w:b/>
          <w:sz w:val="24"/>
          <w:szCs w:val="24"/>
          <w:lang w:val="es-ES" w:eastAsia="es-ES"/>
        </w:rPr>
        <w:t xml:space="preserve"> Recurrente</w:t>
      </w:r>
      <w:r w:rsidR="005F6CB1" w:rsidRPr="00F90FFA">
        <w:rPr>
          <w:rFonts w:ascii="Palatino Linotype" w:eastAsia="Times New Roman" w:hAnsi="Palatino Linotype" w:cs="Arial"/>
          <w:sz w:val="24"/>
          <w:szCs w:val="24"/>
          <w:lang w:val="es-ES" w:eastAsia="es-ES"/>
        </w:rPr>
        <w:t xml:space="preserve">, en términos del Considerando </w:t>
      </w:r>
      <w:r w:rsidR="005F6CB1" w:rsidRPr="00F90FFA">
        <w:rPr>
          <w:rFonts w:ascii="Palatino Linotype" w:eastAsia="Times New Roman" w:hAnsi="Palatino Linotype" w:cs="Arial"/>
          <w:b/>
          <w:sz w:val="24"/>
          <w:szCs w:val="24"/>
          <w:lang w:val="es-ES" w:eastAsia="es-ES"/>
        </w:rPr>
        <w:t>QUINTO</w:t>
      </w:r>
      <w:r w:rsidR="005F6CB1" w:rsidRPr="00F90FFA">
        <w:rPr>
          <w:rFonts w:ascii="Palatino Linotype" w:eastAsia="Times New Roman" w:hAnsi="Palatino Linotype" w:cs="Arial"/>
          <w:sz w:val="24"/>
          <w:szCs w:val="24"/>
          <w:lang w:val="es-ES" w:eastAsia="es-ES"/>
        </w:rPr>
        <w:t xml:space="preserve"> de ésta resolución.</w:t>
      </w:r>
    </w:p>
    <w:p w:rsidR="005F6CB1" w:rsidRPr="00F90FFA" w:rsidRDefault="005F6CB1" w:rsidP="005F6CB1">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rsidR="005F6CB1" w:rsidRPr="00F90FFA" w:rsidRDefault="00110724" w:rsidP="005F6CB1">
      <w:pPr>
        <w:spacing w:after="0" w:line="360" w:lineRule="auto"/>
        <w:jc w:val="both"/>
        <w:rPr>
          <w:rFonts w:ascii="Palatino Linotype" w:eastAsia="Times New Roman" w:hAnsi="Palatino Linotype" w:cs="Arial"/>
          <w:sz w:val="24"/>
          <w:szCs w:val="24"/>
          <w:lang w:val="es-ES" w:eastAsia="es-ES"/>
        </w:rPr>
      </w:pPr>
      <w:r w:rsidRPr="00F90FFA">
        <w:rPr>
          <w:rFonts w:ascii="Palatino Linotype" w:eastAsia="Times New Roman" w:hAnsi="Palatino Linotype" w:cs="Arial"/>
          <w:b/>
          <w:sz w:val="28"/>
          <w:szCs w:val="28"/>
          <w:lang w:val="es-ES" w:eastAsia="es-ES"/>
        </w:rPr>
        <w:t>CUART</w:t>
      </w:r>
      <w:r w:rsidR="005F6CB1" w:rsidRPr="00F90FFA">
        <w:rPr>
          <w:rFonts w:ascii="Palatino Linotype" w:eastAsia="Times New Roman" w:hAnsi="Palatino Linotype" w:cs="Arial"/>
          <w:b/>
          <w:sz w:val="28"/>
          <w:szCs w:val="28"/>
          <w:lang w:val="es-ES" w:eastAsia="es-ES"/>
        </w:rPr>
        <w:t>O.</w:t>
      </w:r>
      <w:r w:rsidR="005F6CB1" w:rsidRPr="00F90FFA">
        <w:rPr>
          <w:rFonts w:ascii="Palatino Linotype" w:eastAsia="Times New Roman" w:hAnsi="Palatino Linotype" w:cs="Arial"/>
          <w:sz w:val="24"/>
          <w:szCs w:val="24"/>
          <w:lang w:val="es-ES" w:eastAsia="es-ES"/>
        </w:rPr>
        <w:t xml:space="preserve"> Se </w:t>
      </w:r>
      <w:r w:rsidR="005F6CB1" w:rsidRPr="00F90FFA">
        <w:rPr>
          <w:rFonts w:ascii="Palatino Linotype" w:eastAsia="Times New Roman" w:hAnsi="Palatino Linotype" w:cs="Arial"/>
          <w:b/>
          <w:sz w:val="24"/>
          <w:szCs w:val="24"/>
          <w:lang w:val="es-ES" w:eastAsia="es-ES"/>
        </w:rPr>
        <w:t>ORDENA</w:t>
      </w:r>
      <w:r w:rsidR="005F6CB1" w:rsidRPr="00F90FFA">
        <w:rPr>
          <w:rFonts w:ascii="Palatino Linotype" w:eastAsia="Times New Roman" w:hAnsi="Palatino Linotype" w:cs="Arial"/>
          <w:sz w:val="24"/>
          <w:szCs w:val="24"/>
          <w:lang w:val="es-ES" w:eastAsia="es-ES"/>
        </w:rPr>
        <w:t xml:space="preserve"> al </w:t>
      </w:r>
      <w:r w:rsidR="005F6CB1" w:rsidRPr="00F90FFA">
        <w:rPr>
          <w:rFonts w:ascii="Palatino Linotype" w:eastAsia="Times New Roman" w:hAnsi="Palatino Linotype" w:cs="Arial"/>
          <w:b/>
          <w:sz w:val="24"/>
          <w:szCs w:val="24"/>
          <w:lang w:val="es-ES" w:eastAsia="es-ES"/>
        </w:rPr>
        <w:t>Sujeto Obligado</w:t>
      </w:r>
      <w:r w:rsidR="005F6CB1" w:rsidRPr="00F90FFA">
        <w:rPr>
          <w:rFonts w:ascii="Palatino Linotype" w:eastAsia="Times New Roman" w:hAnsi="Palatino Linotype" w:cs="Arial"/>
          <w:sz w:val="24"/>
          <w:szCs w:val="24"/>
          <w:lang w:val="es-ES" w:eastAsia="es-ES"/>
        </w:rPr>
        <w:t xml:space="preserve"> haga entrega al </w:t>
      </w:r>
      <w:r w:rsidR="005F6CB1" w:rsidRPr="00F90FFA">
        <w:rPr>
          <w:rFonts w:ascii="Palatino Linotype" w:eastAsia="Times New Roman" w:hAnsi="Palatino Linotype" w:cs="Arial"/>
          <w:b/>
          <w:sz w:val="24"/>
          <w:szCs w:val="24"/>
          <w:lang w:val="es-ES" w:eastAsia="es-ES"/>
        </w:rPr>
        <w:t xml:space="preserve">Recurrente </w:t>
      </w:r>
      <w:r w:rsidR="005F6CB1" w:rsidRPr="00F90FFA">
        <w:rPr>
          <w:rFonts w:ascii="Palatino Linotype" w:eastAsia="Times New Roman" w:hAnsi="Palatino Linotype" w:cs="Arial"/>
          <w:sz w:val="24"/>
          <w:szCs w:val="24"/>
          <w:lang w:val="es-ES" w:eastAsia="es-ES"/>
        </w:rPr>
        <w:t xml:space="preserve">en términos del Considerando </w:t>
      </w:r>
      <w:r w:rsidR="005F6CB1" w:rsidRPr="00F90FFA">
        <w:rPr>
          <w:rFonts w:ascii="Palatino Linotype" w:eastAsia="Times New Roman" w:hAnsi="Palatino Linotype" w:cs="Arial"/>
          <w:b/>
          <w:sz w:val="24"/>
          <w:szCs w:val="24"/>
          <w:lang w:val="es-ES" w:eastAsia="es-ES"/>
        </w:rPr>
        <w:t xml:space="preserve">QUINTO </w:t>
      </w:r>
      <w:r w:rsidR="005F6CB1" w:rsidRPr="00F90FFA">
        <w:rPr>
          <w:rFonts w:ascii="Palatino Linotype" w:eastAsia="Times New Roman" w:hAnsi="Palatino Linotype" w:cs="Arial"/>
          <w:sz w:val="24"/>
          <w:szCs w:val="24"/>
          <w:lang w:val="es-ES" w:eastAsia="es-ES"/>
        </w:rPr>
        <w:t xml:space="preserve">de esta resolución, a través del </w:t>
      </w:r>
      <w:r w:rsidR="005F6CB1" w:rsidRPr="00F90FFA">
        <w:rPr>
          <w:rFonts w:ascii="Palatino Linotype" w:eastAsia="Times New Roman" w:hAnsi="Palatino Linotype" w:cs="Times New Roman"/>
          <w:sz w:val="24"/>
          <w:szCs w:val="24"/>
          <w:lang w:val="es-ES" w:eastAsia="es-ES"/>
        </w:rPr>
        <w:t>Sistema de Acceso a la Información Mexiquense</w:t>
      </w:r>
      <w:r w:rsidR="005F6CB1" w:rsidRPr="00F90FFA">
        <w:rPr>
          <w:rFonts w:ascii="Palatino Linotype" w:eastAsia="Times New Roman" w:hAnsi="Palatino Linotype" w:cs="Arial"/>
          <w:sz w:val="24"/>
          <w:szCs w:val="24"/>
          <w:lang w:val="es-ES" w:eastAsia="es-ES"/>
        </w:rPr>
        <w:t xml:space="preserve"> </w:t>
      </w:r>
      <w:r w:rsidR="005F6CB1" w:rsidRPr="00F90FFA">
        <w:rPr>
          <w:rFonts w:ascii="Palatino Linotype" w:eastAsia="Times New Roman" w:hAnsi="Palatino Linotype" w:cs="Arial"/>
          <w:b/>
          <w:sz w:val="24"/>
          <w:szCs w:val="24"/>
          <w:lang w:val="es-ES" w:eastAsia="es-ES"/>
        </w:rPr>
        <w:t>(SAIMEX)</w:t>
      </w:r>
      <w:r w:rsidR="005F6CB1" w:rsidRPr="00F90FFA">
        <w:rPr>
          <w:rFonts w:ascii="Palatino Linotype" w:eastAsia="Times New Roman" w:hAnsi="Palatino Linotype" w:cs="Arial"/>
          <w:sz w:val="24"/>
          <w:szCs w:val="24"/>
          <w:lang w:val="es-ES" w:eastAsia="es-ES"/>
        </w:rPr>
        <w:t>, de lo siguiente:</w:t>
      </w:r>
    </w:p>
    <w:p w:rsidR="005F6CB1" w:rsidRPr="00F90FFA" w:rsidRDefault="005F6CB1" w:rsidP="00110724">
      <w:pPr>
        <w:pStyle w:val="Sinespaciado"/>
        <w:rPr>
          <w:lang w:val="es-ES" w:eastAsia="es-ES"/>
        </w:rPr>
      </w:pPr>
    </w:p>
    <w:p w:rsidR="00110724" w:rsidRPr="00F90FFA" w:rsidRDefault="006752D4" w:rsidP="00110724">
      <w:pPr>
        <w:pStyle w:val="Prrafodelista"/>
        <w:numPr>
          <w:ilvl w:val="0"/>
          <w:numId w:val="8"/>
        </w:numPr>
        <w:spacing w:line="360" w:lineRule="auto"/>
        <w:jc w:val="both"/>
        <w:rPr>
          <w:rFonts w:ascii="Palatino Linotype" w:hAnsi="Palatino Linotype" w:cs="Arial"/>
        </w:rPr>
      </w:pPr>
      <w:r w:rsidRPr="00F90FFA">
        <w:rPr>
          <w:rFonts w:ascii="Palatino Linotype" w:hAnsi="Palatino Linotype" w:cs="Arial"/>
        </w:rPr>
        <w:t>El Acuerdo de Clasificación de la información, en el que se funde y motive las razones por la cuales se suprimieron datos de las</w:t>
      </w:r>
      <w:r w:rsidR="00110724" w:rsidRPr="00F90FFA">
        <w:rPr>
          <w:rFonts w:ascii="Palatino Linotype" w:hAnsi="Palatino Linotype" w:cs="Arial"/>
        </w:rPr>
        <w:t xml:space="preserve"> Cédulas Profesionales </w:t>
      </w:r>
      <w:r w:rsidR="00110724" w:rsidRPr="00F90FFA">
        <w:rPr>
          <w:rFonts w:ascii="Palatino Linotype" w:hAnsi="Palatino Linotype" w:cs="Arial"/>
        </w:rPr>
        <w:lastRenderedPageBreak/>
        <w:t>remitidas en respuesta y</w:t>
      </w:r>
      <w:r w:rsidRPr="00F90FFA">
        <w:rPr>
          <w:rFonts w:ascii="Palatino Linotype" w:hAnsi="Palatino Linotype" w:cs="Arial"/>
        </w:rPr>
        <w:t xml:space="preserve"> </w:t>
      </w:r>
      <w:r w:rsidR="00110724" w:rsidRPr="00F90FFA">
        <w:rPr>
          <w:rFonts w:ascii="Palatino Linotype" w:hAnsi="Palatino Linotype" w:cs="Arial"/>
        </w:rPr>
        <w:t>del recibo de nómina del C. Pablo Aldo Tapia Briceño, remitido en informe justificado.</w:t>
      </w:r>
    </w:p>
    <w:p w:rsidR="00110724" w:rsidRPr="00F90FFA" w:rsidRDefault="00110724" w:rsidP="00110724">
      <w:pPr>
        <w:pStyle w:val="Sinespaciado"/>
      </w:pPr>
    </w:p>
    <w:p w:rsidR="005F6CB1" w:rsidRPr="00F90FFA" w:rsidRDefault="00110724" w:rsidP="005F6CB1">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r w:rsidRPr="00F90FFA">
        <w:rPr>
          <w:rFonts w:ascii="Palatino Linotype" w:eastAsia="Times New Roman" w:hAnsi="Palatino Linotype" w:cs="Arial"/>
          <w:b/>
          <w:sz w:val="28"/>
          <w:szCs w:val="28"/>
          <w:lang w:val="es-ES_tradnl" w:eastAsia="es-ES"/>
        </w:rPr>
        <w:t>QUIN</w:t>
      </w:r>
      <w:r w:rsidR="005F6CB1" w:rsidRPr="00F90FFA">
        <w:rPr>
          <w:rFonts w:ascii="Palatino Linotype" w:eastAsia="Times New Roman" w:hAnsi="Palatino Linotype" w:cs="Arial"/>
          <w:b/>
          <w:sz w:val="28"/>
          <w:szCs w:val="28"/>
          <w:lang w:val="es-ES_tradnl" w:eastAsia="es-ES"/>
        </w:rPr>
        <w:t xml:space="preserve">TO. </w:t>
      </w:r>
      <w:r w:rsidR="005F6CB1" w:rsidRPr="00F90FFA">
        <w:rPr>
          <w:rFonts w:ascii="Palatino Linotype" w:eastAsia="Times New Roman" w:hAnsi="Palatino Linotype" w:cs="Arial"/>
          <w:b/>
          <w:sz w:val="24"/>
          <w:szCs w:val="28"/>
          <w:lang w:val="es-ES_tradnl" w:eastAsia="es-ES"/>
        </w:rPr>
        <w:t>NOTIFÍQUESE</w:t>
      </w:r>
      <w:r w:rsidR="005F6CB1" w:rsidRPr="00F90FFA">
        <w:rPr>
          <w:rFonts w:ascii="Palatino Linotype" w:eastAsia="Times New Roman" w:hAnsi="Palatino Linotype" w:cs="Arial"/>
          <w:b/>
          <w:sz w:val="28"/>
          <w:szCs w:val="28"/>
          <w:lang w:val="es-ES_tradnl" w:eastAsia="es-ES"/>
        </w:rPr>
        <w:t xml:space="preserve"> </w:t>
      </w:r>
      <w:r w:rsidR="005F6CB1" w:rsidRPr="00F90FFA">
        <w:rPr>
          <w:rFonts w:ascii="Palatino Linotype" w:eastAsia="Times New Roman" w:hAnsi="Palatino Linotype" w:cs="Arial"/>
          <w:sz w:val="24"/>
          <w:szCs w:val="28"/>
          <w:lang w:val="es-ES_tradnl"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5F6CB1" w:rsidRPr="00F90FFA" w:rsidRDefault="005F6CB1" w:rsidP="005F6CB1">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p>
    <w:p w:rsidR="005F6CB1" w:rsidRPr="00F90FFA" w:rsidRDefault="00110724" w:rsidP="005F6CB1">
      <w:pPr>
        <w:spacing w:after="0" w:line="360" w:lineRule="auto"/>
        <w:jc w:val="both"/>
        <w:rPr>
          <w:rFonts w:ascii="Palatino Linotype" w:eastAsia="Times New Roman" w:hAnsi="Palatino Linotype" w:cs="Arial"/>
          <w:bCs/>
          <w:sz w:val="24"/>
          <w:szCs w:val="28"/>
          <w:lang w:val="es-ES" w:eastAsia="es-ES"/>
        </w:rPr>
      </w:pPr>
      <w:r w:rsidRPr="00F90FFA">
        <w:rPr>
          <w:rFonts w:ascii="Palatino Linotype" w:eastAsia="Times New Roman" w:hAnsi="Palatino Linotype" w:cs="Arial"/>
          <w:b/>
          <w:bCs/>
          <w:sz w:val="28"/>
          <w:szCs w:val="28"/>
          <w:lang w:val="es-ES" w:eastAsia="es-ES"/>
        </w:rPr>
        <w:t>SEX</w:t>
      </w:r>
      <w:r w:rsidR="005F6CB1" w:rsidRPr="00F90FFA">
        <w:rPr>
          <w:rFonts w:ascii="Palatino Linotype" w:eastAsia="Times New Roman" w:hAnsi="Palatino Linotype" w:cs="Arial"/>
          <w:b/>
          <w:bCs/>
          <w:sz w:val="28"/>
          <w:szCs w:val="28"/>
          <w:lang w:val="es-ES" w:eastAsia="es-ES"/>
        </w:rPr>
        <w:t>TO.</w:t>
      </w:r>
      <w:r w:rsidR="005F6CB1" w:rsidRPr="00F90FFA">
        <w:rPr>
          <w:rFonts w:ascii="Palatino Linotype" w:eastAsia="Times New Roman" w:hAnsi="Palatino Linotype" w:cs="Arial"/>
          <w:bCs/>
          <w:sz w:val="24"/>
          <w:szCs w:val="28"/>
          <w:lang w:val="es-ES" w:eastAsia="es-ES"/>
        </w:rPr>
        <w:t xml:space="preserve"> De conformidad con el artículo 198, de la Ley de Transparencia y Acceso a la Información Pública del Estado de México y Municipios, de considerarlo procedente, el </w:t>
      </w:r>
      <w:r w:rsidR="005F6CB1" w:rsidRPr="00F90FFA">
        <w:rPr>
          <w:rFonts w:ascii="Palatino Linotype" w:eastAsia="Times New Roman" w:hAnsi="Palatino Linotype" w:cs="Arial"/>
          <w:b/>
          <w:bCs/>
          <w:sz w:val="24"/>
          <w:szCs w:val="28"/>
          <w:lang w:val="es-ES" w:eastAsia="es-ES"/>
        </w:rPr>
        <w:t>Sujeto Obligado</w:t>
      </w:r>
      <w:r w:rsidR="005F6CB1" w:rsidRPr="00F90FFA">
        <w:rPr>
          <w:rFonts w:ascii="Palatino Linotype" w:eastAsia="Times New Roman" w:hAnsi="Palatino Linotype" w:cs="Arial"/>
          <w:bCs/>
          <w:sz w:val="24"/>
          <w:szCs w:val="28"/>
          <w:lang w:val="es-ES" w:eastAsia="es-ES"/>
        </w:rPr>
        <w:t xml:space="preserve"> de manera fundada y motivada, podrá solicitar una ampliación de plazo para el cumplimiento de la presente resolución.</w:t>
      </w:r>
    </w:p>
    <w:p w:rsidR="005F6CB1" w:rsidRPr="00F90FFA" w:rsidRDefault="005F6CB1" w:rsidP="005F6CB1">
      <w:pPr>
        <w:spacing w:after="0" w:line="360" w:lineRule="auto"/>
        <w:jc w:val="both"/>
        <w:rPr>
          <w:rFonts w:ascii="Palatino Linotype" w:eastAsia="Times New Roman" w:hAnsi="Palatino Linotype" w:cs="Arial"/>
          <w:bCs/>
          <w:sz w:val="24"/>
          <w:szCs w:val="28"/>
          <w:lang w:val="es-ES" w:eastAsia="es-ES"/>
        </w:rPr>
      </w:pPr>
    </w:p>
    <w:p w:rsidR="005F6CB1" w:rsidRPr="00F90FFA" w:rsidRDefault="00110724" w:rsidP="005F6CB1">
      <w:pPr>
        <w:autoSpaceDE w:val="0"/>
        <w:autoSpaceDN w:val="0"/>
        <w:adjustRightInd w:val="0"/>
        <w:spacing w:after="0" w:line="360" w:lineRule="auto"/>
        <w:ind w:right="49"/>
        <w:jc w:val="both"/>
        <w:rPr>
          <w:rFonts w:ascii="Palatino Linotype" w:hAnsi="Palatino Linotype" w:cs="Arial"/>
          <w:sz w:val="24"/>
          <w:szCs w:val="24"/>
        </w:rPr>
      </w:pPr>
      <w:r w:rsidRPr="00F90FFA">
        <w:rPr>
          <w:rFonts w:ascii="Palatino Linotype" w:eastAsia="Times New Roman" w:hAnsi="Palatino Linotype" w:cs="Arial"/>
          <w:b/>
          <w:sz w:val="28"/>
          <w:szCs w:val="28"/>
          <w:lang w:val="es-ES" w:eastAsia="es-ES"/>
        </w:rPr>
        <w:t>SÉPTIM</w:t>
      </w:r>
      <w:r w:rsidR="005F6CB1" w:rsidRPr="00F90FFA">
        <w:rPr>
          <w:rFonts w:ascii="Palatino Linotype" w:eastAsia="Times New Roman" w:hAnsi="Palatino Linotype" w:cs="Arial"/>
          <w:b/>
          <w:sz w:val="28"/>
          <w:szCs w:val="28"/>
          <w:lang w:val="es-ES" w:eastAsia="es-ES"/>
        </w:rPr>
        <w:t>O.</w:t>
      </w:r>
      <w:r w:rsidR="005F6CB1" w:rsidRPr="00F90FFA">
        <w:rPr>
          <w:rFonts w:ascii="Palatino Linotype" w:eastAsia="Times New Roman" w:hAnsi="Palatino Linotype" w:cs="Arial"/>
          <w:b/>
          <w:sz w:val="24"/>
          <w:szCs w:val="24"/>
          <w:lang w:val="es-ES" w:eastAsia="es-ES"/>
        </w:rPr>
        <w:t xml:space="preserve"> NOTIFÍQUESE</w:t>
      </w:r>
      <w:r w:rsidR="005F6CB1" w:rsidRPr="00F90FFA">
        <w:rPr>
          <w:rFonts w:ascii="Palatino Linotype" w:eastAsia="Times New Roman" w:hAnsi="Palatino Linotype" w:cs="Arial"/>
          <w:sz w:val="24"/>
          <w:szCs w:val="24"/>
          <w:lang w:val="es-ES" w:eastAsia="es-ES"/>
        </w:rPr>
        <w:t xml:space="preserve"> al </w:t>
      </w:r>
      <w:r w:rsidR="005F6CB1" w:rsidRPr="00F90FFA">
        <w:rPr>
          <w:rFonts w:ascii="Palatino Linotype" w:eastAsia="Times New Roman" w:hAnsi="Palatino Linotype" w:cs="Arial"/>
          <w:b/>
          <w:sz w:val="24"/>
          <w:szCs w:val="24"/>
          <w:lang w:val="es-ES" w:eastAsia="es-ES"/>
        </w:rPr>
        <w:t>Recurrente</w:t>
      </w:r>
      <w:r w:rsidR="005F6CB1" w:rsidRPr="00F90FFA">
        <w:rPr>
          <w:rFonts w:ascii="Palatino Linotype" w:eastAsia="Times New Roman" w:hAnsi="Palatino Linotype" w:cs="Arial"/>
          <w:sz w:val="24"/>
          <w:szCs w:val="24"/>
          <w:lang w:val="es-ES" w:eastAsia="es-ES"/>
        </w:rPr>
        <w:t xml:space="preserve"> la presente resolución </w:t>
      </w:r>
      <w:r w:rsidR="005F6CB1" w:rsidRPr="00F90FFA">
        <w:rPr>
          <w:rFonts w:ascii="Palatino Linotype" w:hAnsi="Palatino Linotype" w:cs="Arial"/>
          <w:sz w:val="24"/>
          <w:szCs w:val="24"/>
        </w:rPr>
        <w:t xml:space="preserve">a través del </w:t>
      </w:r>
      <w:r w:rsidR="005F6CB1" w:rsidRPr="00F90FFA">
        <w:rPr>
          <w:rFonts w:ascii="Palatino Linotype" w:hAnsi="Palatino Linotype" w:cs="Arial"/>
          <w:sz w:val="24"/>
        </w:rPr>
        <w:t xml:space="preserve">Sistema de Acceso a la Información Mexiquense </w:t>
      </w:r>
      <w:r w:rsidR="005F6CB1" w:rsidRPr="00F90FFA">
        <w:rPr>
          <w:rFonts w:ascii="Palatino Linotype" w:hAnsi="Palatino Linotype" w:cs="Arial"/>
          <w:b/>
          <w:sz w:val="24"/>
        </w:rPr>
        <w:t>(SAIMEX)</w:t>
      </w:r>
      <w:r w:rsidR="005F6CB1" w:rsidRPr="00F90FFA">
        <w:rPr>
          <w:rFonts w:ascii="Palatino Linotype" w:eastAsia="Times New Roman" w:hAnsi="Palatino Linotype" w:cs="Arial"/>
          <w:sz w:val="24"/>
          <w:szCs w:val="24"/>
          <w:lang w:val="es-ES" w:eastAsia="es-ES"/>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w:t>
      </w:r>
      <w:r w:rsidR="006752D4" w:rsidRPr="00F90FFA">
        <w:rPr>
          <w:rFonts w:ascii="Palatino Linotype" w:eastAsia="Times New Roman" w:hAnsi="Palatino Linotype" w:cs="Arial"/>
          <w:sz w:val="24"/>
          <w:szCs w:val="24"/>
          <w:lang w:val="es-ES" w:eastAsia="es-ES"/>
        </w:rPr>
        <w:t>l Estado de México y Municipios</w:t>
      </w:r>
      <w:r w:rsidR="008D6B70" w:rsidRPr="00F90FFA">
        <w:rPr>
          <w:rFonts w:ascii="Palatino Linotype" w:hAnsi="Palatino Linotype" w:cs="Arial"/>
          <w:sz w:val="24"/>
          <w:szCs w:val="24"/>
        </w:rPr>
        <w:t>.</w:t>
      </w:r>
    </w:p>
    <w:p w:rsidR="00370D61" w:rsidRPr="00F90FFA" w:rsidRDefault="00370D61" w:rsidP="005F6CB1">
      <w:pPr>
        <w:autoSpaceDE w:val="0"/>
        <w:autoSpaceDN w:val="0"/>
        <w:adjustRightInd w:val="0"/>
        <w:spacing w:after="0" w:line="360" w:lineRule="auto"/>
        <w:ind w:right="49"/>
        <w:jc w:val="both"/>
        <w:rPr>
          <w:rFonts w:ascii="Palatino Linotype" w:hAnsi="Palatino Linotype" w:cs="Arial"/>
          <w:sz w:val="24"/>
          <w:szCs w:val="24"/>
        </w:rPr>
      </w:pPr>
    </w:p>
    <w:p w:rsidR="006752D4" w:rsidRPr="00F90FFA" w:rsidRDefault="00110724" w:rsidP="00370D61">
      <w:pPr>
        <w:autoSpaceDE w:val="0"/>
        <w:autoSpaceDN w:val="0"/>
        <w:adjustRightInd w:val="0"/>
        <w:spacing w:after="0" w:line="360" w:lineRule="auto"/>
        <w:jc w:val="both"/>
        <w:rPr>
          <w:rFonts w:ascii="Palatino Linotype" w:eastAsia="MS Mincho" w:hAnsi="Palatino Linotype" w:cs="Times New Roman"/>
          <w:sz w:val="24"/>
        </w:rPr>
      </w:pPr>
      <w:r w:rsidRPr="00F90FFA">
        <w:rPr>
          <w:rFonts w:ascii="Palatino Linotype" w:eastAsia="Times New Roman" w:hAnsi="Palatino Linotype" w:cs="Arial"/>
          <w:b/>
          <w:sz w:val="28"/>
          <w:szCs w:val="24"/>
          <w:lang w:val="es-ES" w:eastAsia="es-ES"/>
        </w:rPr>
        <w:lastRenderedPageBreak/>
        <w:t>OCTAV</w:t>
      </w:r>
      <w:r w:rsidR="00370D61" w:rsidRPr="00F90FFA">
        <w:rPr>
          <w:rFonts w:ascii="Palatino Linotype" w:eastAsia="Times New Roman" w:hAnsi="Palatino Linotype" w:cs="Arial"/>
          <w:b/>
          <w:sz w:val="28"/>
          <w:szCs w:val="24"/>
          <w:lang w:val="es-ES" w:eastAsia="es-ES"/>
        </w:rPr>
        <w:t xml:space="preserve">O. </w:t>
      </w:r>
      <w:r w:rsidR="00370D61" w:rsidRPr="00F90FFA">
        <w:rPr>
          <w:rFonts w:ascii="Palatino Linotype" w:eastAsia="Times New Roman" w:hAnsi="Palatino Linotype" w:cs="Arial"/>
          <w:b/>
          <w:sz w:val="24"/>
          <w:szCs w:val="24"/>
          <w:lang w:val="es-ES" w:eastAsia="es-ES"/>
        </w:rPr>
        <w:t>GÍRESE</w:t>
      </w:r>
      <w:r w:rsidR="00370D61" w:rsidRPr="00F90FFA">
        <w:rPr>
          <w:rFonts w:ascii="Palatino Linotype" w:eastAsia="MS Mincho" w:hAnsi="Palatino Linotype" w:cs="Times New Roman"/>
          <w:sz w:val="24"/>
        </w:rPr>
        <w:t xml:space="preserve"> oficio al Titular de la Dirección General de Protección de Datos Personales, en atención al artículo 82, fracción XXVII, de la Ley de Protección de Datos Personales del Estado de México y Municipios, a fin de que determinen lo conducente en términos del Considerando </w:t>
      </w:r>
      <w:r w:rsidR="00370D61" w:rsidRPr="00F90FFA">
        <w:rPr>
          <w:rFonts w:ascii="Palatino Linotype" w:eastAsia="MS Mincho" w:hAnsi="Palatino Linotype" w:cs="Times New Roman"/>
          <w:b/>
          <w:sz w:val="24"/>
        </w:rPr>
        <w:t>QUINTO</w:t>
      </w:r>
      <w:r w:rsidR="00370D61" w:rsidRPr="00F90FFA">
        <w:rPr>
          <w:rFonts w:ascii="Palatino Linotype" w:eastAsia="MS Mincho" w:hAnsi="Palatino Linotype" w:cs="Times New Roman"/>
          <w:sz w:val="24"/>
        </w:rPr>
        <w:t xml:space="preserve"> de la presente resolución.</w:t>
      </w:r>
    </w:p>
    <w:p w:rsidR="00370D61" w:rsidRPr="00F90FFA" w:rsidRDefault="00370D61" w:rsidP="00370D61">
      <w:pPr>
        <w:autoSpaceDE w:val="0"/>
        <w:autoSpaceDN w:val="0"/>
        <w:adjustRightInd w:val="0"/>
        <w:spacing w:after="0" w:line="360" w:lineRule="auto"/>
        <w:jc w:val="both"/>
        <w:rPr>
          <w:rFonts w:ascii="Palatino Linotype" w:eastAsia="MS Mincho" w:hAnsi="Palatino Linotype" w:cs="Times New Roman"/>
          <w:sz w:val="24"/>
        </w:rPr>
      </w:pPr>
    </w:p>
    <w:p w:rsidR="005F6CB1" w:rsidRPr="00F90FFA" w:rsidRDefault="005F6CB1" w:rsidP="005F6CB1">
      <w:pPr>
        <w:autoSpaceDE w:val="0"/>
        <w:autoSpaceDN w:val="0"/>
        <w:adjustRightInd w:val="0"/>
        <w:spacing w:after="0" w:line="360" w:lineRule="auto"/>
        <w:ind w:right="49"/>
        <w:jc w:val="both"/>
        <w:rPr>
          <w:rFonts w:ascii="Palatino Linotype" w:hAnsi="Palatino Linotype" w:cs="Arial"/>
        </w:rPr>
      </w:pPr>
      <w:r w:rsidRPr="00F90FFA">
        <w:rPr>
          <w:rFonts w:ascii="Palatino Linotype" w:hAnsi="Palatino Linotype" w:cs="Arial"/>
          <w:sz w:val="24"/>
          <w:szCs w:val="24"/>
        </w:rPr>
        <w:t>ASÍ LO RESUELVE, POR UNANIMIDAD DE VOTOS EL PLENO DEL</w:t>
      </w:r>
      <w:r w:rsidRPr="00F90FF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90FFA">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821498" w:rsidRPr="00F90FFA">
        <w:rPr>
          <w:rFonts w:ascii="Palatino Linotype" w:hAnsi="Palatino Linotype" w:cs="Arial"/>
          <w:sz w:val="24"/>
          <w:szCs w:val="24"/>
        </w:rPr>
        <w:t>VIGÉSIMA SÉPTIMA</w:t>
      </w:r>
      <w:r w:rsidRPr="00F90FFA">
        <w:rPr>
          <w:rFonts w:ascii="Palatino Linotype" w:hAnsi="Palatino Linotype" w:cs="Arial"/>
          <w:sz w:val="24"/>
          <w:szCs w:val="24"/>
        </w:rPr>
        <w:t xml:space="preserve"> SESIÓN ORDINARIA CELEBRADA EL </w:t>
      </w:r>
      <w:r w:rsidR="00821498" w:rsidRPr="00F90FFA">
        <w:rPr>
          <w:rFonts w:ascii="Palatino Linotype" w:hAnsi="Palatino Linotype" w:cs="Arial"/>
          <w:sz w:val="24"/>
          <w:szCs w:val="24"/>
        </w:rPr>
        <w:t>TRES DE AGOSTO</w:t>
      </w:r>
      <w:r w:rsidRPr="00F90FFA">
        <w:rPr>
          <w:rFonts w:ascii="Palatino Linotype" w:hAnsi="Palatino Linotype" w:cs="Arial"/>
          <w:sz w:val="24"/>
          <w:szCs w:val="24"/>
        </w:rPr>
        <w:t xml:space="preserve"> DE DOS MIL VEINTIDÓS, ANTE EL SECRETARIO TÉCNICO DEL PLENO, ALEXIS TAPIA RAMÍREZ.---------------------------------------------------------------------------------------- </w:t>
      </w:r>
      <w:r w:rsidR="008D6B70" w:rsidRPr="00F90FFA">
        <w:rPr>
          <w:rFonts w:ascii="Palatino Linotype" w:hAnsi="Palatino Linotype" w:cs="Arial"/>
          <w:sz w:val="24"/>
          <w:szCs w:val="24"/>
        </w:rPr>
        <w:t>----------------------------------------------------------------------------------------------------------------</w:t>
      </w:r>
      <w:r w:rsidR="00F90FFA" w:rsidRPr="00F90FFA">
        <w:rPr>
          <w:rFonts w:ascii="Palatino Linotype" w:hAnsi="Palatino Linotype" w:cs="Arial"/>
          <w:sz w:val="24"/>
          <w:szCs w:val="24"/>
        </w:rPr>
        <w:t>------------------------------------------------------------------------------------------------------------------------------------------------------------------------------------------------------------------------------------------------------------------------------------------------------------------------------------------------------------------------------------------------------------------------------------------------------------------------------------------------------------------------------------------------------------------------------------------------------------------------------------------------------------------------------------------------</w:t>
      </w:r>
      <w:r w:rsidR="00F90FFA">
        <w:rPr>
          <w:rFonts w:ascii="Palatino Linotype" w:hAnsi="Palatino Linotype" w:cs="Arial"/>
          <w:sz w:val="24"/>
          <w:szCs w:val="24"/>
        </w:rPr>
        <w:t>----------------------------------------------------------------------------------------------------------------</w:t>
      </w:r>
    </w:p>
    <w:p w:rsidR="005F6CB1" w:rsidRPr="008F6317" w:rsidRDefault="005F6CB1" w:rsidP="005F6CB1">
      <w:pPr>
        <w:spacing w:after="0" w:line="360" w:lineRule="auto"/>
        <w:jc w:val="both"/>
        <w:rPr>
          <w:rFonts w:ascii="Palatino Linotype" w:hAnsi="Palatino Linotype" w:cs="Arial"/>
          <w:sz w:val="18"/>
          <w:szCs w:val="24"/>
        </w:rPr>
      </w:pPr>
      <w:r w:rsidRPr="00F90FFA">
        <w:rPr>
          <w:rFonts w:ascii="Palatino Linotype" w:hAnsi="Palatino Linotype" w:cs="Arial"/>
          <w:sz w:val="18"/>
          <w:szCs w:val="24"/>
        </w:rPr>
        <w:t>JMV/CCR/</w:t>
      </w:r>
      <w:proofErr w:type="spellStart"/>
      <w:r w:rsidRPr="00F90FFA">
        <w:rPr>
          <w:rFonts w:ascii="Palatino Linotype" w:hAnsi="Palatino Linotype" w:cs="Arial"/>
          <w:sz w:val="18"/>
          <w:szCs w:val="24"/>
        </w:rPr>
        <w:t>jasm</w:t>
      </w:r>
      <w:proofErr w:type="spellEnd"/>
    </w:p>
    <w:p w:rsidR="005F6CB1" w:rsidRPr="004E74D8" w:rsidRDefault="005F6CB1" w:rsidP="005F6CB1">
      <w:pPr>
        <w:spacing w:after="0" w:line="360" w:lineRule="auto"/>
        <w:jc w:val="both"/>
        <w:rPr>
          <w:rFonts w:ascii="Palatino Linotype" w:hAnsi="Palatino Linotype" w:cs="Arial"/>
          <w:sz w:val="32"/>
          <w:szCs w:val="24"/>
        </w:rPr>
      </w:pPr>
    </w:p>
    <w:p w:rsidR="005F6CB1" w:rsidRPr="004E74D8" w:rsidRDefault="005F6CB1" w:rsidP="005F6CB1">
      <w:pPr>
        <w:spacing w:after="0" w:line="360" w:lineRule="auto"/>
        <w:jc w:val="both"/>
        <w:rPr>
          <w:rFonts w:ascii="Palatino Linotype" w:hAnsi="Palatino Linotype" w:cs="Arial"/>
          <w:sz w:val="24"/>
          <w:szCs w:val="24"/>
        </w:rPr>
      </w:pPr>
    </w:p>
    <w:p w:rsidR="005F6CB1" w:rsidRPr="004E74D8" w:rsidRDefault="005F6CB1" w:rsidP="005F6CB1">
      <w:pPr>
        <w:spacing w:after="0" w:line="360" w:lineRule="auto"/>
        <w:jc w:val="both"/>
        <w:rPr>
          <w:rFonts w:ascii="Palatino Linotype" w:hAnsi="Palatino Linotype" w:cs="Arial"/>
          <w:sz w:val="24"/>
          <w:szCs w:val="24"/>
        </w:rPr>
      </w:pPr>
    </w:p>
    <w:p w:rsidR="005F6CB1" w:rsidRPr="004E74D8" w:rsidRDefault="005F6CB1" w:rsidP="005F6CB1">
      <w:pPr>
        <w:spacing w:after="0" w:line="360" w:lineRule="auto"/>
        <w:jc w:val="both"/>
        <w:rPr>
          <w:rFonts w:ascii="Palatino Linotype" w:hAnsi="Palatino Linotype" w:cs="Arial"/>
          <w:sz w:val="24"/>
          <w:szCs w:val="24"/>
        </w:rPr>
      </w:pPr>
    </w:p>
    <w:p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rsidR="005F6CB1" w:rsidRPr="004E74D8" w:rsidRDefault="005F6CB1" w:rsidP="005F6CB1">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rsidR="005F6CB1" w:rsidRPr="004E74D8" w:rsidRDefault="005F6CB1" w:rsidP="005F6CB1">
      <w:pPr>
        <w:spacing w:after="0" w:line="480" w:lineRule="auto"/>
        <w:jc w:val="both"/>
        <w:rPr>
          <w:rFonts w:ascii="Palatino Linotype" w:hAnsi="Palatino Linotype"/>
        </w:rPr>
      </w:pPr>
    </w:p>
    <w:p w:rsidR="005F6CB1" w:rsidRPr="004E74D8" w:rsidRDefault="005F6CB1" w:rsidP="005F6CB1">
      <w:pPr>
        <w:spacing w:after="0" w:line="480" w:lineRule="auto"/>
        <w:jc w:val="center"/>
        <w:rPr>
          <w:rFonts w:ascii="Palatino Linotype" w:hAnsi="Palatino Linotype"/>
        </w:rPr>
      </w:pPr>
    </w:p>
    <w:p w:rsidR="005F6CB1" w:rsidRPr="004E74D8" w:rsidRDefault="005F6CB1" w:rsidP="005F6CB1">
      <w:pPr>
        <w:spacing w:after="0" w:line="480" w:lineRule="auto"/>
        <w:rPr>
          <w:rFonts w:ascii="Palatino Linotype" w:hAnsi="Palatino Linotype"/>
          <w:b/>
        </w:rPr>
      </w:pPr>
    </w:p>
    <w:p w:rsidR="005F6CB1" w:rsidRPr="004E74D8" w:rsidRDefault="005F6CB1" w:rsidP="005F6CB1">
      <w:pPr>
        <w:spacing w:after="0" w:line="480" w:lineRule="auto"/>
        <w:rPr>
          <w:rFonts w:ascii="Palatino Linotype" w:hAnsi="Palatino Linotype"/>
          <w:b/>
        </w:rPr>
      </w:pPr>
    </w:p>
    <w:p w:rsidR="005F6CB1" w:rsidRPr="004E74D8" w:rsidRDefault="005F6CB1" w:rsidP="005F6CB1">
      <w:pPr>
        <w:spacing w:after="0" w:line="480" w:lineRule="auto"/>
        <w:rPr>
          <w:rFonts w:ascii="Palatino Linotype" w:hAnsi="Palatino Linotype"/>
          <w:b/>
        </w:rPr>
      </w:pPr>
    </w:p>
    <w:p w:rsidR="005F6CB1" w:rsidRPr="004E74D8" w:rsidRDefault="005F6CB1" w:rsidP="005F6CB1">
      <w:pPr>
        <w:spacing w:after="0" w:line="480" w:lineRule="auto"/>
        <w:rPr>
          <w:rFonts w:ascii="Palatino Linotype" w:hAnsi="Palatino Linotype"/>
          <w:b/>
        </w:rPr>
      </w:pPr>
    </w:p>
    <w:p w:rsidR="005F6CB1" w:rsidRPr="004E74D8" w:rsidRDefault="005F6CB1" w:rsidP="005F6CB1">
      <w:pPr>
        <w:spacing w:after="0" w:line="480" w:lineRule="auto"/>
        <w:rPr>
          <w:rFonts w:ascii="Palatino Linotype" w:hAnsi="Palatino Linotype"/>
          <w:b/>
        </w:rPr>
      </w:pPr>
    </w:p>
    <w:p w:rsidR="005F6CB1" w:rsidRPr="004E74D8" w:rsidRDefault="005F6CB1" w:rsidP="005F6CB1">
      <w:pPr>
        <w:spacing w:after="0" w:line="480" w:lineRule="auto"/>
        <w:rPr>
          <w:rFonts w:ascii="Palatino Linotype" w:hAnsi="Palatino Linotype"/>
          <w:b/>
        </w:rPr>
      </w:pPr>
    </w:p>
    <w:p w:rsidR="005F6CB1" w:rsidRPr="004E74D8" w:rsidRDefault="005F6CB1" w:rsidP="005F6CB1">
      <w:pPr>
        <w:spacing w:after="0" w:line="480" w:lineRule="auto"/>
        <w:rPr>
          <w:rFonts w:ascii="Palatino Linotype" w:hAnsi="Palatino Linotype"/>
          <w:b/>
        </w:rPr>
      </w:pPr>
    </w:p>
    <w:p w:rsidR="00E03E40" w:rsidRDefault="00E03E40"/>
    <w:sectPr w:rsidR="00E03E40" w:rsidSect="006C2A83">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FF8" w:rsidRDefault="00464FF8" w:rsidP="005F6CB1">
      <w:pPr>
        <w:spacing w:after="0" w:line="240" w:lineRule="auto"/>
      </w:pPr>
      <w:r>
        <w:separator/>
      </w:r>
    </w:p>
  </w:endnote>
  <w:endnote w:type="continuationSeparator" w:id="0">
    <w:p w:rsidR="00464FF8" w:rsidRDefault="00464FF8" w:rsidP="005F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172BEA" w:rsidRPr="002D6DD8" w:rsidRDefault="00172BEA" w:rsidP="006C2A8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63FE">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063FE">
              <w:rPr>
                <w:rFonts w:ascii="Palatino Linotype" w:hAnsi="Palatino Linotype"/>
                <w:bCs/>
                <w:noProof/>
                <w:sz w:val="20"/>
              </w:rPr>
              <w:t>52</w:t>
            </w:r>
            <w:r>
              <w:rPr>
                <w:rFonts w:ascii="Palatino Linotype" w:hAnsi="Palatino Linotype"/>
                <w:bCs/>
                <w:noProof/>
                <w:sz w:val="20"/>
              </w:rPr>
              <w:fldChar w:fldCharType="end"/>
            </w:r>
          </w:p>
        </w:sdtContent>
      </w:sdt>
    </w:sdtContent>
  </w:sdt>
  <w:p w:rsidR="00172BEA" w:rsidRDefault="00172BE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EA" w:rsidRPr="000B69FA" w:rsidRDefault="00172BEA" w:rsidP="006C2A8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63F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063FE">
      <w:rPr>
        <w:rFonts w:ascii="Palatino Linotype" w:hAnsi="Palatino Linotype"/>
        <w:bCs/>
        <w:noProof/>
        <w:sz w:val="20"/>
      </w:rPr>
      <w:t>52</w:t>
    </w:r>
    <w:r>
      <w:rPr>
        <w:rFonts w:ascii="Palatino Linotype" w:hAnsi="Palatino Linotype"/>
        <w:bCs/>
        <w:noProof/>
        <w:sz w:val="20"/>
      </w:rPr>
      <w:fldChar w:fldCharType="end"/>
    </w:r>
  </w:p>
  <w:p w:rsidR="00172BEA" w:rsidRDefault="00172BE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FF8" w:rsidRDefault="00464FF8" w:rsidP="005F6CB1">
      <w:pPr>
        <w:spacing w:after="0" w:line="240" w:lineRule="auto"/>
      </w:pPr>
      <w:r>
        <w:separator/>
      </w:r>
    </w:p>
  </w:footnote>
  <w:footnote w:type="continuationSeparator" w:id="0">
    <w:p w:rsidR="00464FF8" w:rsidRDefault="00464FF8" w:rsidP="005F6CB1">
      <w:pPr>
        <w:spacing w:after="0" w:line="240" w:lineRule="auto"/>
      </w:pPr>
      <w:r>
        <w:continuationSeparator/>
      </w:r>
    </w:p>
  </w:footnote>
  <w:footnote w:id="1">
    <w:p w:rsidR="00172BEA" w:rsidRPr="00F07740" w:rsidRDefault="00172BEA" w:rsidP="005F6CB1">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172BEA" w:rsidRPr="00946E1F" w:rsidRDefault="00172BEA" w:rsidP="005F6CB1">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172BEA" w:rsidTr="006C2A83">
      <w:trPr>
        <w:trHeight w:val="227"/>
      </w:trPr>
      <w:tc>
        <w:tcPr>
          <w:tcW w:w="5916" w:type="dxa"/>
          <w:hideMark/>
        </w:tcPr>
        <w:p w:rsidR="00172BEA" w:rsidRPr="00641471" w:rsidRDefault="00172BEA" w:rsidP="006C2A83">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48505B23" wp14:editId="4DC52767">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rsidR="00172BEA" w:rsidRPr="007052BF" w:rsidRDefault="00172BEA" w:rsidP="006C2A83">
          <w:pPr>
            <w:spacing w:after="120" w:line="256"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5265</w:t>
          </w:r>
          <w:r w:rsidRPr="007052BF">
            <w:rPr>
              <w:rFonts w:ascii="Palatino Linotype" w:hAnsi="Palatino Linotype" w:cs="Arial"/>
              <w:bCs/>
              <w:sz w:val="24"/>
              <w:lang w:eastAsia="es-MX"/>
            </w:rPr>
            <w:t>/INFOEM/IP/RR/202</w:t>
          </w:r>
          <w:r>
            <w:rPr>
              <w:rFonts w:ascii="Palatino Linotype" w:hAnsi="Palatino Linotype" w:cs="Arial"/>
              <w:bCs/>
              <w:sz w:val="24"/>
              <w:lang w:eastAsia="es-MX"/>
            </w:rPr>
            <w:t>2 y acumulados</w:t>
          </w:r>
        </w:p>
      </w:tc>
    </w:tr>
    <w:tr w:rsidR="00172BEA" w:rsidTr="006C2A83">
      <w:trPr>
        <w:trHeight w:val="242"/>
      </w:trPr>
      <w:tc>
        <w:tcPr>
          <w:tcW w:w="5916" w:type="dxa"/>
          <w:hideMark/>
        </w:tcPr>
        <w:p w:rsidR="00172BEA" w:rsidRPr="00641471" w:rsidRDefault="00172BEA" w:rsidP="006C2A83">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rsidR="00172BEA" w:rsidRPr="007052BF" w:rsidRDefault="00172BEA" w:rsidP="006C2A83">
          <w:pPr>
            <w:spacing w:after="120" w:line="256" w:lineRule="auto"/>
            <w:jc w:val="right"/>
            <w:rPr>
              <w:rFonts w:ascii="Palatino Linotype" w:hAnsi="Palatino Linotype" w:cs="Arial"/>
              <w:szCs w:val="20"/>
            </w:rPr>
          </w:pPr>
          <w:r w:rsidRPr="00821498">
            <w:rPr>
              <w:rFonts w:ascii="Palatino Linotype" w:hAnsi="Palatino Linotype" w:cs="Arial"/>
              <w:szCs w:val="20"/>
            </w:rPr>
            <w:t>Sistema Municipal Para el Desarrollo Integral de la Familia de Valle de Chalco Solidaridad</w:t>
          </w:r>
        </w:p>
      </w:tc>
    </w:tr>
    <w:tr w:rsidR="00172BEA" w:rsidTr="006C2A83">
      <w:trPr>
        <w:trHeight w:val="342"/>
      </w:trPr>
      <w:tc>
        <w:tcPr>
          <w:tcW w:w="5916" w:type="dxa"/>
          <w:hideMark/>
        </w:tcPr>
        <w:p w:rsidR="00172BEA" w:rsidRPr="00641471" w:rsidRDefault="00172BEA" w:rsidP="006C2A83">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rsidR="00172BEA" w:rsidRPr="007052BF" w:rsidRDefault="00172BEA" w:rsidP="006C2A83">
          <w:pPr>
            <w:spacing w:after="120" w:line="256"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bl>
  <w:p w:rsidR="00172BEA" w:rsidRPr="00AE046A" w:rsidRDefault="00172BEA" w:rsidP="006C2A83">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172BEA" w:rsidTr="006C2A83">
      <w:trPr>
        <w:trHeight w:val="227"/>
      </w:trPr>
      <w:tc>
        <w:tcPr>
          <w:tcW w:w="2704" w:type="dxa"/>
          <w:hideMark/>
        </w:tcPr>
        <w:p w:rsidR="00172BEA" w:rsidRPr="00E77A29" w:rsidRDefault="00172BEA" w:rsidP="006C2A83">
          <w:pPr>
            <w:spacing w:after="0" w:line="276"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rsidR="00172BEA" w:rsidRPr="00E77A29" w:rsidRDefault="00172BEA" w:rsidP="006C2A83">
          <w:pPr>
            <w:spacing w:after="0" w:line="276" w:lineRule="auto"/>
            <w:ind w:left="-486" w:firstLine="1585"/>
            <w:jc w:val="right"/>
            <w:rPr>
              <w:rFonts w:ascii="Palatino Linotype" w:hAnsi="Palatino Linotype" w:cs="Arial"/>
            </w:rPr>
          </w:pPr>
          <w:r>
            <w:rPr>
              <w:rFonts w:ascii="Palatino Linotype" w:hAnsi="Palatino Linotype" w:cs="Arial"/>
              <w:bCs/>
              <w:lang w:eastAsia="es-MX"/>
            </w:rPr>
            <w:t>05265</w:t>
          </w:r>
          <w:r w:rsidRPr="00E77A29">
            <w:rPr>
              <w:rFonts w:ascii="Palatino Linotype" w:hAnsi="Palatino Linotype" w:cs="Arial"/>
              <w:bCs/>
              <w:lang w:eastAsia="es-MX"/>
            </w:rPr>
            <w:t>/INFOEM/IP/RR/2022 y acumulado</w:t>
          </w:r>
          <w:r>
            <w:rPr>
              <w:rFonts w:ascii="Palatino Linotype" w:hAnsi="Palatino Linotype" w:cs="Arial"/>
              <w:bCs/>
              <w:lang w:eastAsia="es-MX"/>
            </w:rPr>
            <w:t>s</w:t>
          </w:r>
        </w:p>
      </w:tc>
    </w:tr>
    <w:tr w:rsidR="00172BEA" w:rsidTr="006C2A83">
      <w:trPr>
        <w:trHeight w:val="242"/>
      </w:trPr>
      <w:tc>
        <w:tcPr>
          <w:tcW w:w="2704" w:type="dxa"/>
          <w:hideMark/>
        </w:tcPr>
        <w:p w:rsidR="00172BEA" w:rsidRPr="00E77A29" w:rsidRDefault="00172BEA" w:rsidP="006C2A83">
          <w:pPr>
            <w:spacing w:after="0" w:line="276"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rsidR="00172BEA" w:rsidRPr="00E77A29" w:rsidRDefault="00172BEA" w:rsidP="006C2A83">
          <w:pPr>
            <w:spacing w:after="0" w:line="276" w:lineRule="auto"/>
            <w:ind w:left="-486" w:firstLine="977"/>
            <w:jc w:val="right"/>
            <w:rPr>
              <w:rFonts w:ascii="Palatino Linotype" w:hAnsi="Palatino Linotype" w:cs="Arial"/>
            </w:rPr>
          </w:pPr>
          <w:r w:rsidRPr="00821498">
            <w:rPr>
              <w:rFonts w:ascii="Palatino Linotype" w:hAnsi="Palatino Linotype" w:cs="Arial"/>
            </w:rPr>
            <w:t>Sistema Municipal Para el Desarrollo Integral de la Familia de Valle de Chalco Solidaridad</w:t>
          </w:r>
        </w:p>
      </w:tc>
    </w:tr>
    <w:tr w:rsidR="00172BEA" w:rsidTr="006C2A83">
      <w:trPr>
        <w:trHeight w:val="342"/>
      </w:trPr>
      <w:tc>
        <w:tcPr>
          <w:tcW w:w="2704" w:type="dxa"/>
        </w:tcPr>
        <w:p w:rsidR="00172BEA" w:rsidRPr="00E77A29" w:rsidRDefault="00172BEA" w:rsidP="006C2A83">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rsidR="00172BEA" w:rsidRPr="00E77A29" w:rsidRDefault="00172BEA" w:rsidP="006C2A83">
          <w:pPr>
            <w:spacing w:after="0" w:line="276" w:lineRule="auto"/>
            <w:ind w:left="-486" w:firstLine="567"/>
            <w:jc w:val="right"/>
            <w:rPr>
              <w:rFonts w:ascii="Palatino Linotype" w:hAnsi="Palatino Linotype" w:cs="Arial"/>
            </w:rPr>
          </w:pPr>
          <w:r>
            <w:rPr>
              <w:rFonts w:ascii="Palatino Linotype" w:hAnsi="Palatino Linotype" w:cs="Arial"/>
            </w:rPr>
            <w:t>XXXX</w:t>
          </w:r>
        </w:p>
      </w:tc>
    </w:tr>
    <w:tr w:rsidR="00172BEA" w:rsidTr="006C2A83">
      <w:trPr>
        <w:trHeight w:val="60"/>
      </w:trPr>
      <w:tc>
        <w:tcPr>
          <w:tcW w:w="2704" w:type="dxa"/>
        </w:tcPr>
        <w:p w:rsidR="00172BEA" w:rsidRPr="00E77A29" w:rsidRDefault="00172BEA" w:rsidP="006C2A83">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rsidR="00172BEA" w:rsidRPr="00E77A29" w:rsidRDefault="00172BEA" w:rsidP="006C2A83">
          <w:pPr>
            <w:spacing w:after="0" w:line="276"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rsidR="00172BEA" w:rsidRPr="00C222C0" w:rsidRDefault="00172BEA">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F858485" wp14:editId="60399D95">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15DC"/>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E4A2391"/>
    <w:multiLevelType w:val="hybridMultilevel"/>
    <w:tmpl w:val="5F047102"/>
    <w:lvl w:ilvl="0" w:tplc="EF0C3882">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281911C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554FD9"/>
    <w:multiLevelType w:val="hybridMultilevel"/>
    <w:tmpl w:val="C7C6744E"/>
    <w:lvl w:ilvl="0" w:tplc="89AAE6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D92991"/>
    <w:multiLevelType w:val="hybridMultilevel"/>
    <w:tmpl w:val="48C04EAE"/>
    <w:lvl w:ilvl="0" w:tplc="D514EC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317490"/>
    <w:multiLevelType w:val="hybridMultilevel"/>
    <w:tmpl w:val="721C358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F24C83"/>
    <w:multiLevelType w:val="hybridMultilevel"/>
    <w:tmpl w:val="AE8A7D7E"/>
    <w:lvl w:ilvl="0" w:tplc="EFAC40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5582E"/>
    <w:multiLevelType w:val="hybridMultilevel"/>
    <w:tmpl w:val="9D1A72B8"/>
    <w:lvl w:ilvl="0" w:tplc="5A74906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F525DE"/>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3A3AF7"/>
    <w:multiLevelType w:val="hybridMultilevel"/>
    <w:tmpl w:val="EAF082C8"/>
    <w:lvl w:ilvl="0" w:tplc="B1C0A97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3A4D5C"/>
    <w:multiLevelType w:val="hybridMultilevel"/>
    <w:tmpl w:val="5A28471E"/>
    <w:lvl w:ilvl="0" w:tplc="CA5A89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3D5087"/>
    <w:multiLevelType w:val="hybridMultilevel"/>
    <w:tmpl w:val="34E23F1E"/>
    <w:lvl w:ilvl="0" w:tplc="60620FC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C068D9"/>
    <w:multiLevelType w:val="hybridMultilevel"/>
    <w:tmpl w:val="169E08D6"/>
    <w:lvl w:ilvl="0" w:tplc="59207BF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9702AE"/>
    <w:multiLevelType w:val="hybridMultilevel"/>
    <w:tmpl w:val="7CB482A8"/>
    <w:lvl w:ilvl="0" w:tplc="09DEEB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CC2A5E"/>
    <w:multiLevelType w:val="hybridMultilevel"/>
    <w:tmpl w:val="36746870"/>
    <w:lvl w:ilvl="0" w:tplc="040E03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0461F2"/>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3C5981"/>
    <w:multiLevelType w:val="hybridMultilevel"/>
    <w:tmpl w:val="E2600C40"/>
    <w:lvl w:ilvl="0" w:tplc="89AAE6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AD16C0"/>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8"/>
  </w:num>
  <w:num w:numId="3">
    <w:abstractNumId w:val="22"/>
  </w:num>
  <w:num w:numId="4">
    <w:abstractNumId w:val="24"/>
  </w:num>
  <w:num w:numId="5">
    <w:abstractNumId w:val="14"/>
  </w:num>
  <w:num w:numId="6">
    <w:abstractNumId w:val="1"/>
  </w:num>
  <w:num w:numId="7">
    <w:abstractNumId w:val="7"/>
  </w:num>
  <w:num w:numId="8">
    <w:abstractNumId w:val="4"/>
  </w:num>
  <w:num w:numId="9">
    <w:abstractNumId w:val="3"/>
  </w:num>
  <w:num w:numId="10">
    <w:abstractNumId w:val="25"/>
  </w:num>
  <w:num w:numId="11">
    <w:abstractNumId w:val="0"/>
  </w:num>
  <w:num w:numId="12">
    <w:abstractNumId w:val="21"/>
  </w:num>
  <w:num w:numId="13">
    <w:abstractNumId w:val="13"/>
  </w:num>
  <w:num w:numId="14">
    <w:abstractNumId w:val="23"/>
  </w:num>
  <w:num w:numId="15">
    <w:abstractNumId w:val="6"/>
  </w:num>
  <w:num w:numId="16">
    <w:abstractNumId w:val="20"/>
  </w:num>
  <w:num w:numId="17">
    <w:abstractNumId w:val="16"/>
  </w:num>
  <w:num w:numId="18">
    <w:abstractNumId w:val="18"/>
  </w:num>
  <w:num w:numId="19">
    <w:abstractNumId w:val="12"/>
  </w:num>
  <w:num w:numId="20">
    <w:abstractNumId w:val="15"/>
  </w:num>
  <w:num w:numId="21">
    <w:abstractNumId w:val="5"/>
  </w:num>
  <w:num w:numId="22">
    <w:abstractNumId w:val="11"/>
  </w:num>
  <w:num w:numId="23">
    <w:abstractNumId w:val="26"/>
  </w:num>
  <w:num w:numId="24">
    <w:abstractNumId w:val="2"/>
  </w:num>
  <w:num w:numId="25">
    <w:abstractNumId w:val="9"/>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B1"/>
    <w:rsid w:val="00081EE0"/>
    <w:rsid w:val="000A0AA0"/>
    <w:rsid w:val="000D00A9"/>
    <w:rsid w:val="00110724"/>
    <w:rsid w:val="00135EAE"/>
    <w:rsid w:val="00172BEA"/>
    <w:rsid w:val="001C27E3"/>
    <w:rsid w:val="002422C6"/>
    <w:rsid w:val="00265BE2"/>
    <w:rsid w:val="00292639"/>
    <w:rsid w:val="00295766"/>
    <w:rsid w:val="00355684"/>
    <w:rsid w:val="00363B20"/>
    <w:rsid w:val="00370D61"/>
    <w:rsid w:val="003B2961"/>
    <w:rsid w:val="003D397E"/>
    <w:rsid w:val="004069D6"/>
    <w:rsid w:val="004357D0"/>
    <w:rsid w:val="00437C7F"/>
    <w:rsid w:val="00464FF8"/>
    <w:rsid w:val="00477609"/>
    <w:rsid w:val="004E4E8C"/>
    <w:rsid w:val="00510AC2"/>
    <w:rsid w:val="00522059"/>
    <w:rsid w:val="0056550F"/>
    <w:rsid w:val="005A045A"/>
    <w:rsid w:val="005A2FB5"/>
    <w:rsid w:val="005D7C8C"/>
    <w:rsid w:val="005E4265"/>
    <w:rsid w:val="005F6CB1"/>
    <w:rsid w:val="00645162"/>
    <w:rsid w:val="006752D4"/>
    <w:rsid w:val="006A6F25"/>
    <w:rsid w:val="006C2A83"/>
    <w:rsid w:val="007063FE"/>
    <w:rsid w:val="00746199"/>
    <w:rsid w:val="00763006"/>
    <w:rsid w:val="00821498"/>
    <w:rsid w:val="00822ED4"/>
    <w:rsid w:val="008713BC"/>
    <w:rsid w:val="008C05AB"/>
    <w:rsid w:val="008D6B70"/>
    <w:rsid w:val="009012E2"/>
    <w:rsid w:val="009A4AAC"/>
    <w:rsid w:val="00A627CF"/>
    <w:rsid w:val="00AA5CBB"/>
    <w:rsid w:val="00AC5A2A"/>
    <w:rsid w:val="00AC5E77"/>
    <w:rsid w:val="00B56D91"/>
    <w:rsid w:val="00BB0282"/>
    <w:rsid w:val="00BC04F7"/>
    <w:rsid w:val="00BD5F83"/>
    <w:rsid w:val="00C42D83"/>
    <w:rsid w:val="00C5547D"/>
    <w:rsid w:val="00C975FD"/>
    <w:rsid w:val="00D43CA8"/>
    <w:rsid w:val="00DD19A6"/>
    <w:rsid w:val="00DD6BF9"/>
    <w:rsid w:val="00E03E40"/>
    <w:rsid w:val="00EC039A"/>
    <w:rsid w:val="00EC5BF3"/>
    <w:rsid w:val="00F12BC6"/>
    <w:rsid w:val="00F16AF6"/>
    <w:rsid w:val="00F17586"/>
    <w:rsid w:val="00F52EE8"/>
    <w:rsid w:val="00F836C9"/>
    <w:rsid w:val="00F877D4"/>
    <w:rsid w:val="00F90FFA"/>
    <w:rsid w:val="00FF36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95AA4"/>
  <w15:chartTrackingRefBased/>
  <w15:docId w15:val="{37E10BDA-0DF3-4A4F-97E3-0E83EB25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CB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C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F6CB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F6C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F6CB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F6CB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F6CB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F6CB1"/>
  </w:style>
  <w:style w:type="character" w:styleId="Hipervnculo">
    <w:name w:val="Hyperlink"/>
    <w:aliases w:val="Hipervínculo1,Hipervínculo11,Hipervínculo12,Hipervínculo13,Hipervínculo14,Hipervínculo15"/>
    <w:basedOn w:val="Fuentedeprrafopredeter"/>
    <w:uiPriority w:val="99"/>
    <w:unhideWhenUsed/>
    <w:rsid w:val="005F6CB1"/>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6CB1"/>
    <w:rPr>
      <w:vertAlign w:val="superscript"/>
    </w:rPr>
  </w:style>
  <w:style w:type="paragraph" w:styleId="Sinespaciado">
    <w:name w:val="No Spacing"/>
    <w:aliases w:val="Francesa,INAI"/>
    <w:link w:val="SinespaciadoCar"/>
    <w:uiPriority w:val="1"/>
    <w:qFormat/>
    <w:rsid w:val="005F6CB1"/>
    <w:pPr>
      <w:spacing w:after="0" w:line="240" w:lineRule="auto"/>
    </w:pPr>
  </w:style>
  <w:style w:type="character" w:customStyle="1" w:styleId="SinespaciadoCar">
    <w:name w:val="Sin espaciado Car"/>
    <w:aliases w:val="Francesa Car,INAI Car"/>
    <w:link w:val="Sinespaciado"/>
    <w:uiPriority w:val="1"/>
    <w:locked/>
    <w:rsid w:val="005F6CB1"/>
  </w:style>
  <w:style w:type="paragraph" w:styleId="Textoindependiente">
    <w:name w:val="Body Text"/>
    <w:basedOn w:val="Normal"/>
    <w:link w:val="TextoindependienteCar"/>
    <w:uiPriority w:val="1"/>
    <w:qFormat/>
    <w:rsid w:val="005F6CB1"/>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F6CB1"/>
    <w:rPr>
      <w:rFonts w:ascii="Arial" w:eastAsia="Arial" w:hAnsi="Arial" w:cs="Arial"/>
      <w:sz w:val="24"/>
      <w:szCs w:val="24"/>
      <w:lang w:val="es-ES" w:eastAsia="es-ES" w:bidi="es-ES"/>
    </w:rPr>
  </w:style>
  <w:style w:type="table" w:styleId="Tablaconcuadrcula">
    <w:name w:val="Table Grid"/>
    <w:basedOn w:val="Tablanormal"/>
    <w:uiPriority w:val="59"/>
    <w:rsid w:val="005F6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C2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52</Pages>
  <Words>12387</Words>
  <Characters>68131</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libni</cp:lastModifiedBy>
  <cp:revision>17</cp:revision>
  <dcterms:created xsi:type="dcterms:W3CDTF">2022-07-05T23:55:00Z</dcterms:created>
  <dcterms:modified xsi:type="dcterms:W3CDTF">2022-08-27T23:57:00Z</dcterms:modified>
</cp:coreProperties>
</file>