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1C" w:rsidRPr="001C4FF5" w:rsidRDefault="0029071C" w:rsidP="00C753C2">
      <w:pPr>
        <w:shd w:val="clear" w:color="auto" w:fill="FFFFFF"/>
        <w:spacing w:line="360" w:lineRule="auto"/>
        <w:jc w:val="both"/>
        <w:rPr>
          <w:rFonts w:ascii="Palatino Linotype" w:hAnsi="Palatino Linotype" w:cs="Arial"/>
          <w:color w:val="000000"/>
          <w:lang w:val="es-MX" w:eastAsia="es-MX"/>
        </w:rPr>
      </w:pPr>
      <w:r w:rsidRPr="001C4FF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931BB" w:rsidRPr="001C4FF5">
        <w:rPr>
          <w:rFonts w:ascii="Palatino Linotype" w:hAnsi="Palatino Linotype" w:cs="Arial"/>
          <w:color w:val="000000"/>
          <w:lang w:val="es-MX" w:eastAsia="es-MX"/>
        </w:rPr>
        <w:t>diecinueve</w:t>
      </w:r>
      <w:r w:rsidR="00071A48" w:rsidRPr="001C4FF5">
        <w:rPr>
          <w:rFonts w:ascii="Palatino Linotype" w:hAnsi="Palatino Linotype" w:cs="Arial"/>
          <w:color w:val="000000"/>
          <w:lang w:val="es-MX" w:eastAsia="es-MX"/>
        </w:rPr>
        <w:t xml:space="preserve"> de octubre</w:t>
      </w:r>
      <w:r w:rsidR="00C4326C" w:rsidRPr="001C4FF5">
        <w:rPr>
          <w:rFonts w:ascii="Palatino Linotype" w:hAnsi="Palatino Linotype" w:cs="Arial"/>
          <w:color w:val="000000"/>
          <w:lang w:val="es-MX" w:eastAsia="es-MX"/>
        </w:rPr>
        <w:t xml:space="preserve"> dos mil veintidós</w:t>
      </w:r>
      <w:r w:rsidRPr="001C4FF5">
        <w:rPr>
          <w:rFonts w:ascii="Palatino Linotype" w:hAnsi="Palatino Linotype" w:cs="Arial"/>
          <w:color w:val="000000"/>
          <w:lang w:val="es-MX" w:eastAsia="es-MX"/>
        </w:rPr>
        <w:t>.</w:t>
      </w:r>
    </w:p>
    <w:p w:rsidR="00A83B4F" w:rsidRPr="001C4FF5" w:rsidRDefault="00A83B4F" w:rsidP="00C753C2">
      <w:pPr>
        <w:tabs>
          <w:tab w:val="left" w:pos="1701"/>
        </w:tabs>
        <w:spacing w:line="360" w:lineRule="auto"/>
        <w:jc w:val="both"/>
        <w:rPr>
          <w:rFonts w:ascii="Palatino Linotype" w:hAnsi="Palatino Linotype" w:cs="Arial"/>
          <w:color w:val="000000"/>
          <w:lang w:val="es-MX" w:eastAsia="es-MX"/>
        </w:rPr>
      </w:pPr>
    </w:p>
    <w:p w:rsidR="00C753C2" w:rsidRPr="001C4FF5" w:rsidRDefault="0029071C" w:rsidP="00C753C2">
      <w:pPr>
        <w:tabs>
          <w:tab w:val="left" w:pos="1701"/>
        </w:tabs>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b/>
          <w:lang w:val="es-MX" w:eastAsia="en-US"/>
        </w:rPr>
        <w:t>VISTO</w:t>
      </w:r>
      <w:r w:rsidRPr="001C4FF5">
        <w:rPr>
          <w:rFonts w:ascii="Palatino Linotype" w:eastAsiaTheme="minorHAnsi" w:hAnsi="Palatino Linotype" w:cs="Arial"/>
          <w:lang w:val="es-MX" w:eastAsia="en-US"/>
        </w:rPr>
        <w:t xml:space="preserve"> el expediente electrónico formado con motivo del recurso de revisión número </w:t>
      </w:r>
      <w:r w:rsidR="00335C09" w:rsidRPr="001C4FF5">
        <w:rPr>
          <w:rFonts w:ascii="Palatino Linotype" w:eastAsiaTheme="minorHAnsi" w:hAnsi="Palatino Linotype" w:cs="Arial"/>
          <w:b/>
          <w:lang w:val="es-MX" w:eastAsia="en-US"/>
        </w:rPr>
        <w:t>13190</w:t>
      </w:r>
      <w:r w:rsidRPr="001C4FF5">
        <w:rPr>
          <w:rFonts w:ascii="Palatino Linotype" w:eastAsiaTheme="minorHAnsi" w:hAnsi="Palatino Linotype" w:cs="Arial"/>
          <w:b/>
          <w:bCs/>
          <w:lang w:val="es-MX" w:eastAsia="es-MX"/>
        </w:rPr>
        <w:t>/INFOEM/IP/RR/202</w:t>
      </w:r>
      <w:r w:rsidR="00A83B4F" w:rsidRPr="001C4FF5">
        <w:rPr>
          <w:rFonts w:ascii="Palatino Linotype" w:eastAsiaTheme="minorHAnsi" w:hAnsi="Palatino Linotype" w:cs="Arial"/>
          <w:b/>
          <w:bCs/>
          <w:lang w:val="es-MX" w:eastAsia="es-MX"/>
        </w:rPr>
        <w:t>2</w:t>
      </w:r>
      <w:r w:rsidRPr="001C4FF5">
        <w:rPr>
          <w:rFonts w:ascii="Palatino Linotype" w:eastAsiaTheme="minorHAnsi" w:hAnsi="Palatino Linotype" w:cs="Arial"/>
          <w:lang w:val="es-MX" w:eastAsia="en-US"/>
        </w:rPr>
        <w:t xml:space="preserve">, </w:t>
      </w:r>
      <w:r w:rsidR="005F1F89" w:rsidRPr="001C4FF5">
        <w:rPr>
          <w:rFonts w:ascii="Palatino Linotype" w:hAnsi="Palatino Linotype" w:cs="Arial"/>
        </w:rPr>
        <w:t xml:space="preserve">interpuesto </w:t>
      </w:r>
      <w:r w:rsidR="00335C09" w:rsidRPr="001C4FF5">
        <w:rPr>
          <w:rFonts w:ascii="Palatino Linotype" w:hAnsi="Palatino Linotype" w:cs="Arial"/>
        </w:rPr>
        <w:t xml:space="preserve">la </w:t>
      </w:r>
      <w:r w:rsidR="00335C09" w:rsidRPr="001C4FF5">
        <w:rPr>
          <w:rFonts w:ascii="Palatino Linotype" w:hAnsi="Palatino Linotype" w:cs="Arial"/>
          <w:b/>
        </w:rPr>
        <w:t xml:space="preserve">C. </w:t>
      </w:r>
      <w:r w:rsidR="003D61DC">
        <w:rPr>
          <w:rFonts w:ascii="Palatino Linotype" w:hAnsi="Palatino Linotype" w:cs="Arial"/>
          <w:b/>
        </w:rPr>
        <w:t>XXXXXXXXXXXXXXXXX</w:t>
      </w:r>
      <w:r w:rsidR="005F1F89" w:rsidRPr="001C4FF5">
        <w:rPr>
          <w:rFonts w:ascii="Palatino Linotype" w:hAnsi="Palatino Linotype" w:cs="Arial"/>
        </w:rPr>
        <w:t>,</w:t>
      </w:r>
      <w:r w:rsidR="005F1F89" w:rsidRPr="001C4FF5">
        <w:rPr>
          <w:rFonts w:ascii="Palatino Linotype" w:hAnsi="Palatino Linotype" w:cs="Arial"/>
          <w:b/>
        </w:rPr>
        <w:t xml:space="preserve"> </w:t>
      </w:r>
      <w:r w:rsidR="005F1F89" w:rsidRPr="001C4FF5">
        <w:rPr>
          <w:rFonts w:ascii="Palatino Linotype" w:hAnsi="Palatino Linotype" w:cs="Arial"/>
        </w:rPr>
        <w:t xml:space="preserve">en lo sucesivo </w:t>
      </w:r>
      <w:r w:rsidR="00335C09" w:rsidRPr="001C4FF5">
        <w:rPr>
          <w:rFonts w:ascii="Palatino Linotype" w:hAnsi="Palatino Linotype" w:cs="Arial"/>
          <w:b/>
        </w:rPr>
        <w:t>La</w:t>
      </w:r>
      <w:r w:rsidR="005F1F89" w:rsidRPr="001C4FF5">
        <w:rPr>
          <w:rFonts w:ascii="Palatino Linotype" w:hAnsi="Palatino Linotype" w:cs="Arial"/>
          <w:b/>
        </w:rPr>
        <w:t xml:space="preserve"> Recurrente</w:t>
      </w:r>
      <w:r w:rsidRPr="001C4FF5">
        <w:rPr>
          <w:rFonts w:ascii="Palatino Linotype" w:eastAsiaTheme="minorHAnsi" w:hAnsi="Palatino Linotype" w:cs="Arial"/>
          <w:lang w:val="es-MX" w:eastAsia="en-US"/>
        </w:rPr>
        <w:t>, en contra de la respuesta de</w:t>
      </w:r>
      <w:r w:rsidR="00B20C2B" w:rsidRPr="001C4FF5">
        <w:rPr>
          <w:rFonts w:ascii="Palatino Linotype" w:eastAsiaTheme="minorHAnsi" w:hAnsi="Palatino Linotype" w:cs="Arial"/>
          <w:lang w:val="es-MX" w:eastAsia="en-US"/>
        </w:rPr>
        <w:t>l</w:t>
      </w:r>
      <w:r w:rsidRPr="001C4FF5">
        <w:rPr>
          <w:rFonts w:ascii="Palatino Linotype" w:eastAsiaTheme="minorHAnsi" w:hAnsi="Palatino Linotype" w:cs="Arial"/>
          <w:lang w:val="es-MX" w:eastAsia="en-US"/>
        </w:rPr>
        <w:t xml:space="preserve"> </w:t>
      </w:r>
      <w:r w:rsidR="00335C09" w:rsidRPr="001C4FF5">
        <w:rPr>
          <w:rFonts w:ascii="Palatino Linotype" w:eastAsiaTheme="minorHAnsi" w:hAnsi="Palatino Linotype" w:cs="Arial"/>
          <w:b/>
          <w:lang w:val="es-MX" w:eastAsia="en-US"/>
        </w:rPr>
        <w:t>Organismo Público Descentralizado para la Prestación de Los Servicios de Agua Potable Alcantarillado y Saneamiento del Municipio de Metepec</w:t>
      </w:r>
      <w:r w:rsidRPr="001C4FF5">
        <w:rPr>
          <w:rFonts w:ascii="Palatino Linotype" w:eastAsiaTheme="minorHAnsi" w:hAnsi="Palatino Linotype" w:cs="Arial"/>
          <w:lang w:val="es-MX" w:eastAsia="en-US"/>
        </w:rPr>
        <w:t>,</w:t>
      </w:r>
      <w:r w:rsidRPr="001C4FF5">
        <w:rPr>
          <w:rFonts w:ascii="Palatino Linotype" w:eastAsiaTheme="minorHAnsi" w:hAnsi="Palatino Linotype" w:cs="Arial"/>
          <w:b/>
          <w:lang w:val="es-MX" w:eastAsia="en-US"/>
        </w:rPr>
        <w:t xml:space="preserve"> </w:t>
      </w:r>
      <w:r w:rsidRPr="001C4FF5">
        <w:rPr>
          <w:rFonts w:ascii="Palatino Linotype" w:eastAsiaTheme="minorHAnsi" w:hAnsi="Palatino Linotype" w:cs="Arial"/>
          <w:lang w:val="es-MX" w:eastAsia="en-US"/>
        </w:rPr>
        <w:t>e</w:t>
      </w:r>
      <w:bookmarkStart w:id="0" w:name="_GoBack"/>
      <w:bookmarkEnd w:id="0"/>
      <w:r w:rsidRPr="001C4FF5">
        <w:rPr>
          <w:rFonts w:ascii="Palatino Linotype" w:eastAsiaTheme="minorHAnsi" w:hAnsi="Palatino Linotype" w:cs="Arial"/>
          <w:lang w:val="es-MX" w:eastAsia="en-US"/>
        </w:rPr>
        <w:t>n lo subsecuente</w:t>
      </w:r>
      <w:r w:rsidRPr="001C4FF5">
        <w:rPr>
          <w:rFonts w:ascii="Palatino Linotype" w:eastAsiaTheme="minorHAnsi" w:hAnsi="Palatino Linotype" w:cs="Arial"/>
          <w:b/>
          <w:lang w:val="es-MX" w:eastAsia="en-US"/>
        </w:rPr>
        <w:t xml:space="preserve"> El Sujeto Obligado, </w:t>
      </w:r>
      <w:r w:rsidRPr="001C4FF5">
        <w:rPr>
          <w:rFonts w:ascii="Palatino Linotype" w:eastAsiaTheme="minorHAnsi" w:hAnsi="Palatino Linotype" w:cs="Arial"/>
          <w:lang w:val="es-MX" w:eastAsia="en-US"/>
        </w:rPr>
        <w:t>se procede a dictar la presente resolución.</w:t>
      </w:r>
    </w:p>
    <w:p w:rsidR="00D15937" w:rsidRPr="001C4FF5" w:rsidRDefault="00D15937" w:rsidP="00C753C2">
      <w:pPr>
        <w:tabs>
          <w:tab w:val="left" w:pos="1701"/>
        </w:tabs>
        <w:spacing w:line="360" w:lineRule="auto"/>
        <w:jc w:val="both"/>
        <w:rPr>
          <w:rFonts w:ascii="Palatino Linotype" w:eastAsiaTheme="minorHAnsi" w:hAnsi="Palatino Linotype" w:cs="Arial"/>
          <w:sz w:val="20"/>
          <w:lang w:val="es-MX" w:eastAsia="en-US"/>
        </w:rPr>
      </w:pPr>
    </w:p>
    <w:p w:rsidR="00C753C2" w:rsidRPr="001C4FF5" w:rsidRDefault="0029071C" w:rsidP="00D15937">
      <w:pPr>
        <w:spacing w:line="360" w:lineRule="auto"/>
        <w:jc w:val="center"/>
        <w:rPr>
          <w:rFonts w:ascii="Palatino Linotype" w:eastAsiaTheme="minorHAnsi" w:hAnsi="Palatino Linotype" w:cs="Arial"/>
          <w:b/>
          <w:sz w:val="28"/>
          <w:lang w:val="es-MX" w:eastAsia="en-US"/>
        </w:rPr>
      </w:pPr>
      <w:r w:rsidRPr="001C4FF5">
        <w:rPr>
          <w:rFonts w:ascii="Palatino Linotype" w:eastAsiaTheme="minorHAnsi" w:hAnsi="Palatino Linotype" w:cs="Arial"/>
          <w:b/>
          <w:sz w:val="28"/>
          <w:lang w:val="es-MX" w:eastAsia="en-US"/>
        </w:rPr>
        <w:t>A N T E C E D E N T E S</w:t>
      </w:r>
    </w:p>
    <w:p w:rsidR="00D15937" w:rsidRPr="001C4FF5" w:rsidRDefault="00D15937" w:rsidP="00D15937">
      <w:pPr>
        <w:spacing w:line="360" w:lineRule="auto"/>
        <w:jc w:val="center"/>
        <w:rPr>
          <w:rFonts w:ascii="Palatino Linotype" w:eastAsiaTheme="minorHAnsi" w:hAnsi="Palatino Linotype" w:cs="Arial"/>
          <w:b/>
          <w:sz w:val="20"/>
          <w:lang w:val="es-MX" w:eastAsia="en-US"/>
        </w:rPr>
      </w:pPr>
    </w:p>
    <w:p w:rsidR="0029071C" w:rsidRPr="001C4FF5" w:rsidRDefault="0029071C" w:rsidP="0029071C">
      <w:pPr>
        <w:spacing w:line="360" w:lineRule="auto"/>
        <w:jc w:val="both"/>
        <w:rPr>
          <w:rFonts w:ascii="Palatino Linotype" w:eastAsiaTheme="minorHAnsi" w:hAnsi="Palatino Linotype" w:cs="Arial"/>
          <w:b/>
          <w:sz w:val="28"/>
          <w:lang w:val="es-MX" w:eastAsia="en-US"/>
        </w:rPr>
      </w:pPr>
      <w:r w:rsidRPr="001C4FF5">
        <w:rPr>
          <w:rFonts w:ascii="Palatino Linotype" w:eastAsiaTheme="minorHAnsi" w:hAnsi="Palatino Linotype" w:cs="Arial"/>
          <w:b/>
          <w:sz w:val="28"/>
          <w:lang w:val="es-MX" w:eastAsia="en-US"/>
        </w:rPr>
        <w:t>PRIMERO. De la solicitud de información.</w:t>
      </w:r>
    </w:p>
    <w:p w:rsidR="004B2314" w:rsidRPr="001C4FF5" w:rsidRDefault="0029071C" w:rsidP="00D15937">
      <w:pPr>
        <w:spacing w:line="360" w:lineRule="auto"/>
        <w:jc w:val="both"/>
        <w:rPr>
          <w:rFonts w:ascii="Palatino Linotype" w:eastAsiaTheme="minorHAnsi" w:hAnsi="Palatino Linotype" w:cs="Arial"/>
          <w:szCs w:val="22"/>
          <w:lang w:val="es-MX" w:eastAsia="en-US"/>
        </w:rPr>
      </w:pPr>
      <w:r w:rsidRPr="001C4FF5">
        <w:rPr>
          <w:rFonts w:ascii="Palatino Linotype" w:eastAsiaTheme="minorHAnsi" w:hAnsi="Palatino Linotype" w:cs="Arial"/>
          <w:szCs w:val="22"/>
          <w:lang w:val="es-MX" w:eastAsia="en-US"/>
        </w:rPr>
        <w:t xml:space="preserve">En fecha </w:t>
      </w:r>
      <w:r w:rsidR="00335C09" w:rsidRPr="001C4FF5">
        <w:rPr>
          <w:rFonts w:ascii="Palatino Linotype" w:eastAsiaTheme="minorHAnsi" w:hAnsi="Palatino Linotype" w:cs="Arial"/>
          <w:szCs w:val="22"/>
          <w:lang w:val="es-MX" w:eastAsia="en-US"/>
        </w:rPr>
        <w:t>doce</w:t>
      </w:r>
      <w:r w:rsidR="00D15937" w:rsidRPr="001C4FF5">
        <w:rPr>
          <w:rFonts w:ascii="Palatino Linotype" w:eastAsiaTheme="minorHAnsi" w:hAnsi="Palatino Linotype" w:cs="Arial"/>
          <w:szCs w:val="22"/>
          <w:lang w:val="es-MX" w:eastAsia="en-US"/>
        </w:rPr>
        <w:t xml:space="preserve"> de julio</w:t>
      </w:r>
      <w:r w:rsidR="005F1F89" w:rsidRPr="001C4FF5">
        <w:rPr>
          <w:rFonts w:ascii="Palatino Linotype" w:eastAsiaTheme="minorHAnsi" w:hAnsi="Palatino Linotype" w:cs="Arial"/>
          <w:szCs w:val="22"/>
          <w:lang w:val="es-MX" w:eastAsia="en-US"/>
        </w:rPr>
        <w:t xml:space="preserve"> de dos mil veintidós</w:t>
      </w:r>
      <w:r w:rsidRPr="001C4FF5">
        <w:rPr>
          <w:rFonts w:ascii="Palatino Linotype" w:eastAsiaTheme="minorHAnsi" w:hAnsi="Palatino Linotype" w:cs="Arial"/>
          <w:szCs w:val="22"/>
          <w:lang w:val="es-MX" w:eastAsia="en-US"/>
        </w:rPr>
        <w:t xml:space="preserve">, </w:t>
      </w:r>
      <w:r w:rsidR="00BA27FC" w:rsidRPr="001C4FF5">
        <w:rPr>
          <w:rFonts w:ascii="Palatino Linotype" w:eastAsiaTheme="minorHAnsi" w:hAnsi="Palatino Linotype" w:cs="Arial"/>
          <w:szCs w:val="22"/>
          <w:lang w:val="es-MX" w:eastAsia="en-US"/>
        </w:rPr>
        <w:t>el</w:t>
      </w:r>
      <w:r w:rsidRPr="001C4FF5">
        <w:rPr>
          <w:rFonts w:ascii="Palatino Linotype" w:eastAsiaTheme="minorHAnsi" w:hAnsi="Palatino Linotype" w:cs="Arial"/>
          <w:szCs w:val="22"/>
          <w:lang w:val="es-MX" w:eastAsia="en-US"/>
        </w:rPr>
        <w:t xml:space="preserve"> </w:t>
      </w:r>
      <w:r w:rsidRPr="001C4FF5">
        <w:rPr>
          <w:rFonts w:ascii="Palatino Linotype" w:eastAsiaTheme="minorHAnsi" w:hAnsi="Palatino Linotype" w:cs="Arial"/>
          <w:b/>
          <w:szCs w:val="22"/>
          <w:lang w:val="es-MX" w:eastAsia="en-US"/>
        </w:rPr>
        <w:t>Recurrente</w:t>
      </w:r>
      <w:r w:rsidRPr="001C4FF5">
        <w:rPr>
          <w:rFonts w:ascii="Palatino Linotype" w:eastAsiaTheme="minorHAnsi" w:hAnsi="Palatino Linotype" w:cs="Arial"/>
          <w:szCs w:val="22"/>
          <w:lang w:val="es-MX" w:eastAsia="en-US"/>
        </w:rPr>
        <w:t xml:space="preserve">, presentó a través del Sistema de Acceso a la Información Mexiquense </w:t>
      </w:r>
      <w:r w:rsidRPr="001C4FF5">
        <w:rPr>
          <w:rFonts w:ascii="Palatino Linotype" w:eastAsiaTheme="minorHAnsi" w:hAnsi="Palatino Linotype" w:cs="Arial"/>
          <w:b/>
          <w:szCs w:val="22"/>
          <w:lang w:val="es-MX" w:eastAsia="en-US"/>
        </w:rPr>
        <w:t>(SAIMEX),</w:t>
      </w:r>
      <w:r w:rsidRPr="001C4FF5">
        <w:rPr>
          <w:rFonts w:ascii="Palatino Linotype" w:eastAsiaTheme="minorHAnsi" w:hAnsi="Palatino Linotype" w:cs="Arial"/>
          <w:szCs w:val="22"/>
          <w:lang w:val="es-MX" w:eastAsia="en-US"/>
        </w:rPr>
        <w:t xml:space="preserve"> ante el </w:t>
      </w:r>
      <w:r w:rsidRPr="001C4FF5">
        <w:rPr>
          <w:rFonts w:ascii="Palatino Linotype" w:eastAsiaTheme="minorHAnsi" w:hAnsi="Palatino Linotype" w:cs="Arial"/>
          <w:b/>
          <w:szCs w:val="22"/>
          <w:lang w:val="es-MX" w:eastAsia="en-US"/>
        </w:rPr>
        <w:t>Sujeto Obligado</w:t>
      </w:r>
      <w:r w:rsidRPr="001C4FF5">
        <w:rPr>
          <w:rFonts w:ascii="Palatino Linotype" w:eastAsiaTheme="minorHAnsi" w:hAnsi="Palatino Linotype" w:cs="Arial"/>
          <w:szCs w:val="22"/>
          <w:lang w:val="es-MX" w:eastAsia="en-US"/>
        </w:rPr>
        <w:t>, la solicitud de acceso a la información pública, a la que se le</w:t>
      </w:r>
      <w:r w:rsidR="00C753C2" w:rsidRPr="001C4FF5">
        <w:rPr>
          <w:rFonts w:ascii="Palatino Linotype" w:eastAsiaTheme="minorHAnsi" w:hAnsi="Palatino Linotype" w:cs="Arial"/>
          <w:szCs w:val="22"/>
          <w:lang w:val="es-MX" w:eastAsia="en-US"/>
        </w:rPr>
        <w:t xml:space="preserve"> asignó el número de expediente </w:t>
      </w:r>
      <w:r w:rsidR="00335C09" w:rsidRPr="001C4FF5">
        <w:rPr>
          <w:rFonts w:ascii="Palatino Linotype" w:eastAsiaTheme="minorHAnsi" w:hAnsi="Palatino Linotype" w:cs="Arial"/>
          <w:b/>
          <w:szCs w:val="22"/>
          <w:lang w:val="es-MX" w:eastAsia="en-US"/>
        </w:rPr>
        <w:t>02016/OASMETEPEC/IP/2022</w:t>
      </w:r>
      <w:r w:rsidRPr="001C4FF5">
        <w:rPr>
          <w:rFonts w:ascii="Palatino Linotype" w:eastAsiaTheme="minorHAnsi" w:hAnsi="Palatino Linotype" w:cs="Arial"/>
          <w:szCs w:val="22"/>
          <w:lang w:val="es-MX" w:eastAsia="en-US"/>
        </w:rPr>
        <w:t>, mediante la cual solicitó lo siguiente:</w:t>
      </w:r>
    </w:p>
    <w:p w:rsidR="00D15937" w:rsidRPr="001C4FF5" w:rsidRDefault="00D15937" w:rsidP="00335C09">
      <w:pPr>
        <w:pStyle w:val="Sinespaciado"/>
        <w:rPr>
          <w:rFonts w:eastAsiaTheme="minorHAnsi"/>
          <w:lang w:eastAsia="en-US"/>
        </w:rPr>
      </w:pPr>
    </w:p>
    <w:p w:rsidR="00C753C2" w:rsidRPr="001C4FF5" w:rsidRDefault="0029071C" w:rsidP="00D15937">
      <w:pPr>
        <w:spacing w:line="360" w:lineRule="auto"/>
        <w:ind w:left="284" w:right="332"/>
        <w:jc w:val="both"/>
        <w:rPr>
          <w:rFonts w:ascii="Palatino Linotype" w:hAnsi="Palatino Linotype"/>
          <w:i/>
          <w:sz w:val="22"/>
          <w:szCs w:val="22"/>
          <w:lang w:val="es-ES_tradnl"/>
        </w:rPr>
      </w:pPr>
      <w:r w:rsidRPr="001C4FF5">
        <w:rPr>
          <w:rFonts w:ascii="Palatino Linotype" w:hAnsi="Palatino Linotype"/>
          <w:i/>
          <w:sz w:val="22"/>
          <w:szCs w:val="22"/>
          <w:lang w:val="es-MX"/>
        </w:rPr>
        <w:t>“</w:t>
      </w:r>
      <w:r w:rsidR="00335C09" w:rsidRPr="001C4FF5">
        <w:rPr>
          <w:rFonts w:ascii="Palatino Linotype" w:hAnsi="Palatino Linotype"/>
          <w:i/>
          <w:sz w:val="22"/>
          <w:szCs w:val="22"/>
          <w:lang w:val="es-MX" w:eastAsia="es-MX"/>
        </w:rPr>
        <w:t>SOLICITO EL PROGRAMA ANUAL DE BACHEO DE VIALIDADES DE LOS AÑOS 2019,2020,2021 Y 2022 DEL ORGANISMO DE AGUA</w:t>
      </w:r>
      <w:r w:rsidRPr="001C4FF5">
        <w:rPr>
          <w:rFonts w:ascii="Palatino Linotype" w:hAnsi="Palatino Linotype"/>
          <w:i/>
          <w:sz w:val="22"/>
          <w:szCs w:val="22"/>
          <w:lang w:val="es-MX"/>
        </w:rPr>
        <w:t>”</w:t>
      </w:r>
      <w:r w:rsidRPr="001C4FF5">
        <w:rPr>
          <w:rFonts w:ascii="Palatino Linotype" w:hAnsi="Palatino Linotype"/>
          <w:i/>
          <w:sz w:val="22"/>
          <w:szCs w:val="22"/>
          <w:lang w:val="es-ES_tradnl"/>
        </w:rPr>
        <w:t xml:space="preserve"> (Sic).</w:t>
      </w:r>
    </w:p>
    <w:p w:rsidR="00D15937" w:rsidRPr="001C4FF5" w:rsidRDefault="00D15937" w:rsidP="00335C09">
      <w:pPr>
        <w:pStyle w:val="Sinespaciado"/>
      </w:pPr>
    </w:p>
    <w:p w:rsidR="00D15937" w:rsidRPr="001C4FF5"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1C4FF5">
        <w:rPr>
          <w:rFonts w:ascii="Palatino Linotype" w:hAnsi="Palatino Linotype"/>
          <w:b/>
          <w:lang w:val="es-ES_tradnl"/>
        </w:rPr>
        <w:t>MODALIDAD DE ENTREGA:</w:t>
      </w:r>
      <w:r w:rsidRPr="001C4FF5">
        <w:rPr>
          <w:rFonts w:ascii="Palatino Linotype" w:hAnsi="Palatino Linotype"/>
          <w:lang w:val="es-ES_tradnl"/>
        </w:rPr>
        <w:t xml:space="preserve"> </w:t>
      </w:r>
      <w:r w:rsidRPr="001C4FF5">
        <w:rPr>
          <w:rFonts w:ascii="Palatino Linotype" w:eastAsiaTheme="minorHAnsi" w:hAnsi="Palatino Linotype" w:cstheme="minorBidi"/>
          <w:color w:val="000000"/>
          <w:lang w:val="es-MX" w:eastAsia="en-US"/>
        </w:rPr>
        <w:t xml:space="preserve">A través del </w:t>
      </w:r>
      <w:r w:rsidRPr="001C4FF5">
        <w:rPr>
          <w:rFonts w:ascii="Palatino Linotype" w:eastAsiaTheme="minorHAnsi" w:hAnsi="Palatino Linotype" w:cstheme="minorBidi"/>
          <w:b/>
          <w:color w:val="000000"/>
          <w:lang w:val="es-MX" w:eastAsia="en-US"/>
        </w:rPr>
        <w:t>SAIMEX</w:t>
      </w:r>
      <w:r w:rsidRPr="001C4FF5">
        <w:rPr>
          <w:rFonts w:ascii="Palatino Linotype" w:eastAsiaTheme="minorHAnsi" w:hAnsi="Palatino Linotype" w:cstheme="minorBidi"/>
          <w:color w:val="000000"/>
          <w:lang w:val="es-MX" w:eastAsia="en-US"/>
        </w:rPr>
        <w:t>.</w:t>
      </w:r>
    </w:p>
    <w:p w:rsidR="0029071C" w:rsidRPr="001C4FF5" w:rsidRDefault="00102772" w:rsidP="0029071C">
      <w:pPr>
        <w:spacing w:line="360" w:lineRule="auto"/>
        <w:jc w:val="both"/>
        <w:rPr>
          <w:rFonts w:ascii="Palatino Linotype" w:eastAsiaTheme="minorHAnsi" w:hAnsi="Palatino Linotype" w:cs="Arial"/>
          <w:b/>
          <w:sz w:val="28"/>
          <w:lang w:val="es-MX" w:eastAsia="en-US"/>
        </w:rPr>
      </w:pPr>
      <w:r w:rsidRPr="001C4FF5">
        <w:rPr>
          <w:rFonts w:ascii="Palatino Linotype" w:eastAsiaTheme="minorHAnsi" w:hAnsi="Palatino Linotype" w:cs="Arial"/>
          <w:b/>
          <w:sz w:val="28"/>
          <w:lang w:val="es-MX" w:eastAsia="en-US"/>
        </w:rPr>
        <w:lastRenderedPageBreak/>
        <w:t>SEGUND</w:t>
      </w:r>
      <w:r w:rsidR="0029071C" w:rsidRPr="001C4FF5">
        <w:rPr>
          <w:rFonts w:ascii="Palatino Linotype" w:eastAsiaTheme="minorHAnsi" w:hAnsi="Palatino Linotype" w:cs="Arial"/>
          <w:b/>
          <w:sz w:val="28"/>
          <w:lang w:val="es-MX" w:eastAsia="en-US"/>
        </w:rPr>
        <w:t xml:space="preserve">O. De la respuesta del Sujeto Obligado. </w:t>
      </w:r>
    </w:p>
    <w:p w:rsidR="0029071C" w:rsidRPr="001C4FF5" w:rsidRDefault="0029071C" w:rsidP="0029071C">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 xml:space="preserve">De las constancias que obran en el sistema SAIMEX, se advierte que en fecha </w:t>
      </w:r>
      <w:r w:rsidR="00335C09" w:rsidRPr="001C4FF5">
        <w:rPr>
          <w:rFonts w:ascii="Palatino Linotype" w:eastAsiaTheme="minorHAnsi" w:hAnsi="Palatino Linotype" w:cs="Arial"/>
          <w:lang w:val="es-MX" w:eastAsia="en-US"/>
        </w:rPr>
        <w:t>trece</w:t>
      </w:r>
      <w:r w:rsidR="00D15937" w:rsidRPr="001C4FF5">
        <w:rPr>
          <w:rFonts w:ascii="Palatino Linotype" w:eastAsiaTheme="minorHAnsi" w:hAnsi="Palatino Linotype" w:cs="Arial"/>
          <w:lang w:val="es-MX" w:eastAsia="en-US"/>
        </w:rPr>
        <w:t xml:space="preserve"> de julio</w:t>
      </w:r>
      <w:r w:rsidR="005F1F89" w:rsidRPr="001C4FF5">
        <w:rPr>
          <w:rFonts w:ascii="Palatino Linotype" w:eastAsiaTheme="minorHAnsi" w:hAnsi="Palatino Linotype" w:cs="Arial"/>
          <w:lang w:val="es-MX" w:eastAsia="en-US"/>
        </w:rPr>
        <w:t xml:space="preserve"> de dos mil veintidós</w:t>
      </w:r>
      <w:r w:rsidRPr="001C4FF5">
        <w:rPr>
          <w:rFonts w:ascii="Palatino Linotype" w:eastAsiaTheme="minorHAnsi" w:hAnsi="Palatino Linotype" w:cs="Arial"/>
          <w:lang w:val="es-MX" w:eastAsia="en-US"/>
        </w:rPr>
        <w:t xml:space="preserve">, </w:t>
      </w:r>
      <w:r w:rsidRPr="001C4FF5">
        <w:rPr>
          <w:rFonts w:ascii="Palatino Linotype" w:eastAsiaTheme="minorHAnsi" w:hAnsi="Palatino Linotype" w:cs="Arial"/>
          <w:b/>
          <w:lang w:val="es-MX" w:eastAsia="en-US"/>
        </w:rPr>
        <w:t>El Sujeto Obligado</w:t>
      </w:r>
      <w:r w:rsidRPr="001C4FF5">
        <w:rPr>
          <w:rFonts w:ascii="Palatino Linotype" w:eastAsiaTheme="minorHAnsi" w:hAnsi="Palatino Linotype" w:cs="Arial"/>
          <w:lang w:val="es-MX" w:eastAsia="en-US"/>
        </w:rPr>
        <w:t xml:space="preserve"> emitió la respuesta en los siguientes términos:</w:t>
      </w:r>
    </w:p>
    <w:p w:rsidR="0029071C" w:rsidRPr="001C4FF5" w:rsidRDefault="0029071C" w:rsidP="0029071C">
      <w:pPr>
        <w:rPr>
          <w:lang w:val="es-MX"/>
        </w:rPr>
      </w:pPr>
    </w:p>
    <w:p w:rsidR="00335C09" w:rsidRPr="001C4FF5" w:rsidRDefault="0029071C" w:rsidP="00335C09">
      <w:pPr>
        <w:spacing w:line="276" w:lineRule="auto"/>
        <w:ind w:left="567" w:right="567"/>
        <w:jc w:val="both"/>
        <w:rPr>
          <w:rFonts w:ascii="Palatino Linotype" w:hAnsi="Palatino Linotype"/>
          <w:i/>
          <w:sz w:val="22"/>
          <w:szCs w:val="22"/>
          <w:lang w:val="es-MX" w:eastAsia="es-MX"/>
        </w:rPr>
      </w:pPr>
      <w:r w:rsidRPr="001C4FF5">
        <w:rPr>
          <w:rFonts w:ascii="Palatino Linotype" w:hAnsi="Palatino Linotype"/>
          <w:i/>
          <w:sz w:val="22"/>
          <w:szCs w:val="22"/>
          <w:lang w:val="es-MX" w:eastAsia="es-MX"/>
        </w:rPr>
        <w:t>“</w:t>
      </w:r>
      <w:r w:rsidR="00335C09" w:rsidRPr="001C4FF5">
        <w:rPr>
          <w:rFonts w:ascii="Palatino Linotype" w:hAnsi="Palatino Linotype"/>
          <w:i/>
          <w:sz w:val="22"/>
          <w:szCs w:val="22"/>
          <w:lang w:val="es-MX" w:eastAsia="es-MX"/>
        </w:rPr>
        <w:t>EN ATENCIÓN A SU SOLICITUD DE INFORMACIÓN, LE INFORMO QUE, ESTE SUJETO OBLIGADO ES INCOMPETENTE, PARA ATENDER LA SOLICITUD DE INFORMACIÓN YA QUE NO GENERA DICHA INFORMACIÓN SOLICITADA, POR LO QUE LE SUGERIMOS DIRECCIONAR SU SOLICITUD AL H. AYUNTAMIENTO DE METEPEC A LA DIRECCIÓN DE OBRAS PUBLICAS.</w:t>
      </w:r>
    </w:p>
    <w:p w:rsidR="00335C09" w:rsidRPr="001C4FF5" w:rsidRDefault="00335C09" w:rsidP="00335C09">
      <w:pPr>
        <w:spacing w:line="276" w:lineRule="auto"/>
        <w:ind w:left="567" w:right="567"/>
        <w:jc w:val="both"/>
        <w:rPr>
          <w:rFonts w:ascii="Palatino Linotype" w:hAnsi="Palatino Linotype"/>
          <w:i/>
          <w:sz w:val="22"/>
          <w:szCs w:val="22"/>
          <w:lang w:val="es-MX" w:eastAsia="es-MX"/>
        </w:rPr>
      </w:pPr>
    </w:p>
    <w:p w:rsidR="00335C09" w:rsidRPr="001C4FF5" w:rsidRDefault="00335C09" w:rsidP="00335C09">
      <w:pPr>
        <w:spacing w:line="276" w:lineRule="auto"/>
        <w:ind w:left="567" w:right="567"/>
        <w:jc w:val="both"/>
        <w:rPr>
          <w:rFonts w:ascii="Palatino Linotype" w:hAnsi="Palatino Linotype"/>
          <w:i/>
          <w:sz w:val="22"/>
          <w:szCs w:val="22"/>
          <w:lang w:val="es-MX" w:eastAsia="es-MX"/>
        </w:rPr>
      </w:pPr>
      <w:r w:rsidRPr="001C4FF5">
        <w:rPr>
          <w:rFonts w:ascii="Palatino Linotype" w:hAnsi="Palatino Linotype"/>
          <w:i/>
          <w:sz w:val="22"/>
          <w:szCs w:val="22"/>
          <w:lang w:val="es-MX" w:eastAsia="es-MX"/>
        </w:rPr>
        <w:t>ATENTAMENTE</w:t>
      </w:r>
    </w:p>
    <w:p w:rsidR="0029071C" w:rsidRPr="001C4FF5" w:rsidRDefault="00335C09" w:rsidP="00335C09">
      <w:pPr>
        <w:spacing w:line="276" w:lineRule="auto"/>
        <w:ind w:left="567" w:right="567"/>
        <w:jc w:val="both"/>
        <w:rPr>
          <w:rFonts w:ascii="Palatino Linotype" w:hAnsi="Palatino Linotype"/>
          <w:i/>
          <w:sz w:val="22"/>
          <w:szCs w:val="22"/>
          <w:lang w:val="es-MX" w:eastAsia="es-MX"/>
        </w:rPr>
      </w:pPr>
      <w:r w:rsidRPr="001C4FF5">
        <w:rPr>
          <w:rFonts w:ascii="Palatino Linotype" w:hAnsi="Palatino Linotype"/>
          <w:i/>
          <w:sz w:val="22"/>
          <w:szCs w:val="22"/>
          <w:lang w:val="es-MX" w:eastAsia="es-MX"/>
        </w:rPr>
        <w:t>C. Marìa Guadalupe Hernàndez Cajero</w:t>
      </w:r>
      <w:r w:rsidR="00E74701" w:rsidRPr="001C4FF5">
        <w:rPr>
          <w:rFonts w:ascii="Palatino Linotype" w:hAnsi="Palatino Linotype"/>
          <w:i/>
          <w:sz w:val="22"/>
          <w:szCs w:val="22"/>
          <w:lang w:val="es-MX" w:eastAsia="es-MX"/>
        </w:rPr>
        <w:t>” (Sic).</w:t>
      </w:r>
    </w:p>
    <w:p w:rsidR="00DC1583" w:rsidRPr="001C4FF5" w:rsidRDefault="00DC1583" w:rsidP="00DC1583">
      <w:pPr>
        <w:ind w:right="567"/>
        <w:jc w:val="both"/>
        <w:rPr>
          <w:rFonts w:ascii="Palatino Linotype" w:hAnsi="Palatino Linotype"/>
          <w:i/>
          <w:sz w:val="14"/>
          <w:szCs w:val="22"/>
          <w:lang w:val="es-MX" w:eastAsia="es-MX"/>
        </w:rPr>
      </w:pPr>
    </w:p>
    <w:p w:rsidR="00B250D7" w:rsidRPr="001C4FF5" w:rsidRDefault="00B250D7" w:rsidP="00B250D7">
      <w:pPr>
        <w:pStyle w:val="Sinespaciado"/>
        <w:rPr>
          <w:lang w:eastAsia="es-MX"/>
        </w:rPr>
      </w:pPr>
    </w:p>
    <w:p w:rsidR="004B2314" w:rsidRPr="001C4FF5" w:rsidRDefault="00CF1DF5" w:rsidP="00705FC1">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 xml:space="preserve">El </w:t>
      </w:r>
      <w:r w:rsidRPr="001C4FF5">
        <w:rPr>
          <w:rFonts w:ascii="Palatino Linotype" w:eastAsiaTheme="minorHAnsi" w:hAnsi="Palatino Linotype" w:cs="Arial"/>
          <w:b/>
          <w:lang w:val="es-MX" w:eastAsia="en-US"/>
        </w:rPr>
        <w:t>Sujeto Obligado</w:t>
      </w:r>
      <w:r w:rsidRPr="001C4FF5">
        <w:rPr>
          <w:rFonts w:ascii="Palatino Linotype" w:eastAsiaTheme="minorHAnsi" w:hAnsi="Palatino Linotype" w:cs="Arial"/>
          <w:lang w:val="es-MX" w:eastAsia="en-US"/>
        </w:rPr>
        <w:t xml:space="preserve"> adjuntó</w:t>
      </w:r>
      <w:r w:rsidR="005F1F89" w:rsidRPr="001C4FF5">
        <w:rPr>
          <w:rFonts w:ascii="Palatino Linotype" w:eastAsiaTheme="minorHAnsi" w:hAnsi="Palatino Linotype" w:cs="Arial"/>
          <w:lang w:val="es-MX" w:eastAsia="en-US"/>
        </w:rPr>
        <w:t xml:space="preserve"> a su respuesta</w:t>
      </w:r>
      <w:r w:rsidR="00DC1583" w:rsidRPr="001C4FF5">
        <w:rPr>
          <w:rFonts w:ascii="Palatino Linotype" w:eastAsiaTheme="minorHAnsi" w:hAnsi="Palatino Linotype" w:cs="Arial"/>
          <w:lang w:val="es-MX" w:eastAsia="en-US"/>
        </w:rPr>
        <w:t xml:space="preserve">, </w:t>
      </w:r>
      <w:r w:rsidR="00386D38" w:rsidRPr="001C4FF5">
        <w:rPr>
          <w:rFonts w:ascii="Palatino Linotype" w:eastAsiaTheme="minorHAnsi" w:hAnsi="Palatino Linotype" w:cs="Arial"/>
          <w:lang w:val="es-MX" w:eastAsia="en-US"/>
        </w:rPr>
        <w:t>el</w:t>
      </w:r>
      <w:r w:rsidR="001D2DE0" w:rsidRPr="001C4FF5">
        <w:rPr>
          <w:rFonts w:ascii="Palatino Linotype" w:eastAsiaTheme="minorHAnsi" w:hAnsi="Palatino Linotype" w:cs="Arial"/>
          <w:lang w:val="es-MX" w:eastAsia="en-US"/>
        </w:rPr>
        <w:t xml:space="preserve"> archivo electrónico denominado</w:t>
      </w:r>
      <w:r w:rsidR="00DC1583" w:rsidRPr="001C4FF5">
        <w:rPr>
          <w:rFonts w:ascii="Palatino Linotype" w:eastAsiaTheme="minorHAnsi" w:hAnsi="Palatino Linotype" w:cs="Arial"/>
          <w:lang w:val="es-MX" w:eastAsia="en-US"/>
        </w:rPr>
        <w:t xml:space="preserve"> </w:t>
      </w:r>
      <w:r w:rsidR="00DC1583" w:rsidRPr="001C4FF5">
        <w:rPr>
          <w:rFonts w:ascii="Palatino Linotype" w:eastAsiaTheme="minorHAnsi" w:hAnsi="Palatino Linotype" w:cs="Arial"/>
          <w:i/>
          <w:lang w:val="es-MX" w:eastAsia="en-US"/>
        </w:rPr>
        <w:t>“</w:t>
      </w:r>
      <w:r w:rsidR="00335C09" w:rsidRPr="001C4FF5">
        <w:rPr>
          <w:rFonts w:ascii="Palatino Linotype" w:eastAsiaTheme="minorHAnsi" w:hAnsi="Palatino Linotype" w:cs="Arial"/>
          <w:i/>
          <w:lang w:val="es-MX" w:eastAsia="en-US"/>
        </w:rPr>
        <w:t>INCOMPETENCIA.docx</w:t>
      </w:r>
      <w:r w:rsidR="00DC1583" w:rsidRPr="001C4FF5">
        <w:rPr>
          <w:rFonts w:ascii="Palatino Linotype" w:eastAsiaTheme="minorHAnsi" w:hAnsi="Palatino Linotype" w:cs="Arial"/>
          <w:i/>
          <w:lang w:val="es-MX" w:eastAsia="en-US"/>
        </w:rPr>
        <w:t>”;</w:t>
      </w:r>
      <w:r w:rsidR="00DC1583" w:rsidRPr="001C4FF5">
        <w:rPr>
          <w:rFonts w:ascii="Palatino Linotype" w:eastAsiaTheme="minorHAnsi" w:hAnsi="Palatino Linotype" w:cs="Arial"/>
          <w:lang w:val="es-MX" w:eastAsia="en-US"/>
        </w:rPr>
        <w:t xml:space="preserve"> cuyo contenido no se inserta por ser del conocim</w:t>
      </w:r>
      <w:r w:rsidR="001D2DE0" w:rsidRPr="001C4FF5">
        <w:rPr>
          <w:rFonts w:ascii="Palatino Linotype" w:eastAsiaTheme="minorHAnsi" w:hAnsi="Palatino Linotype" w:cs="Arial"/>
          <w:lang w:val="es-MX" w:eastAsia="en-US"/>
        </w:rPr>
        <w:t>iento de las partes, sin embargo, será</w:t>
      </w:r>
      <w:r w:rsidR="005F1F89" w:rsidRPr="001C4FF5">
        <w:rPr>
          <w:rFonts w:ascii="Palatino Linotype" w:eastAsiaTheme="minorHAnsi" w:hAnsi="Palatino Linotype" w:cs="Arial"/>
          <w:lang w:val="es-MX" w:eastAsia="en-US"/>
        </w:rPr>
        <w:t>n</w:t>
      </w:r>
      <w:r w:rsidR="00DC1583" w:rsidRPr="001C4FF5">
        <w:rPr>
          <w:rFonts w:ascii="Palatino Linotype" w:eastAsiaTheme="minorHAnsi" w:hAnsi="Palatino Linotype" w:cs="Arial"/>
          <w:lang w:val="es-MX" w:eastAsia="en-US"/>
        </w:rPr>
        <w:t xml:space="preserve"> motivo de estudio en el Considerado respectivo. </w:t>
      </w:r>
    </w:p>
    <w:p w:rsidR="00D15937" w:rsidRPr="001C4FF5" w:rsidRDefault="00D15937" w:rsidP="00705FC1">
      <w:pPr>
        <w:spacing w:line="360" w:lineRule="auto"/>
        <w:jc w:val="both"/>
        <w:rPr>
          <w:rFonts w:ascii="Palatino Linotype" w:hAnsi="Palatino Linotype"/>
          <w:i/>
          <w:sz w:val="22"/>
          <w:szCs w:val="22"/>
          <w:lang w:val="es-MX" w:eastAsia="es-MX"/>
        </w:rPr>
      </w:pPr>
    </w:p>
    <w:p w:rsidR="0029071C" w:rsidRPr="001C4FF5" w:rsidRDefault="00705FC1" w:rsidP="0029071C">
      <w:pPr>
        <w:spacing w:line="360" w:lineRule="auto"/>
        <w:jc w:val="both"/>
        <w:rPr>
          <w:rFonts w:ascii="Palatino Linotype" w:eastAsiaTheme="minorHAnsi" w:hAnsi="Palatino Linotype" w:cs="Arial"/>
          <w:b/>
          <w:sz w:val="28"/>
          <w:lang w:val="es-MX" w:eastAsia="en-US"/>
        </w:rPr>
      </w:pPr>
      <w:r w:rsidRPr="001C4FF5">
        <w:rPr>
          <w:rFonts w:ascii="Palatino Linotype" w:eastAsiaTheme="minorHAnsi" w:hAnsi="Palatino Linotype" w:cs="Arial"/>
          <w:b/>
          <w:sz w:val="28"/>
          <w:lang w:val="es-MX" w:eastAsia="en-US"/>
        </w:rPr>
        <w:t>TERCER</w:t>
      </w:r>
      <w:r w:rsidR="0029071C" w:rsidRPr="001C4FF5">
        <w:rPr>
          <w:rFonts w:ascii="Palatino Linotype" w:eastAsiaTheme="minorHAnsi" w:hAnsi="Palatino Linotype" w:cs="Arial"/>
          <w:b/>
          <w:sz w:val="28"/>
          <w:lang w:val="es-MX" w:eastAsia="en-US"/>
        </w:rPr>
        <w:t>O. Del recurso de revisión.</w:t>
      </w:r>
    </w:p>
    <w:p w:rsidR="0029071C" w:rsidRPr="001C4FF5" w:rsidRDefault="0029071C" w:rsidP="00B250D7">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 xml:space="preserve">Inconforme con la respuesta por parte del </w:t>
      </w:r>
      <w:r w:rsidRPr="001C4FF5">
        <w:rPr>
          <w:rFonts w:ascii="Palatino Linotype" w:eastAsiaTheme="minorHAnsi" w:hAnsi="Palatino Linotype" w:cs="Arial"/>
          <w:b/>
          <w:lang w:val="es-MX" w:eastAsia="en-US"/>
        </w:rPr>
        <w:t>Sujeto Obligado</w:t>
      </w:r>
      <w:r w:rsidRPr="001C4FF5">
        <w:rPr>
          <w:rFonts w:ascii="Palatino Linotype" w:eastAsiaTheme="minorHAnsi" w:hAnsi="Palatino Linotype" w:cs="Arial"/>
          <w:lang w:val="es-MX" w:eastAsia="en-US"/>
        </w:rPr>
        <w:t xml:space="preserve">, </w:t>
      </w:r>
      <w:r w:rsidR="00335C09" w:rsidRPr="001C4FF5">
        <w:rPr>
          <w:rFonts w:ascii="Palatino Linotype" w:eastAsiaTheme="minorHAnsi" w:hAnsi="Palatino Linotype" w:cs="Arial"/>
          <w:lang w:val="es-MX" w:eastAsia="en-US"/>
        </w:rPr>
        <w:t>la</w:t>
      </w:r>
      <w:r w:rsidRPr="001C4FF5">
        <w:rPr>
          <w:rFonts w:ascii="Palatino Linotype" w:eastAsiaTheme="minorHAnsi" w:hAnsi="Palatino Linotype" w:cs="Arial"/>
          <w:lang w:val="es-MX" w:eastAsia="en-US"/>
        </w:rPr>
        <w:t xml:space="preserve"> ahora </w:t>
      </w:r>
      <w:r w:rsidRPr="001C4FF5">
        <w:rPr>
          <w:rFonts w:ascii="Palatino Linotype" w:eastAsiaTheme="minorHAnsi" w:hAnsi="Palatino Linotype" w:cs="Arial"/>
          <w:b/>
          <w:lang w:val="es-MX" w:eastAsia="en-US"/>
        </w:rPr>
        <w:t>Recurrente</w:t>
      </w:r>
      <w:r w:rsidRPr="001C4FF5">
        <w:rPr>
          <w:rFonts w:ascii="Palatino Linotype" w:eastAsiaTheme="minorHAnsi" w:hAnsi="Palatino Linotype" w:cs="Arial"/>
          <w:lang w:val="es-MX" w:eastAsia="en-US"/>
        </w:rPr>
        <w:t xml:space="preserve"> interpuso el presente recurso de revisión en fecha </w:t>
      </w:r>
      <w:r w:rsidR="00335C09" w:rsidRPr="001C4FF5">
        <w:rPr>
          <w:rFonts w:ascii="Palatino Linotype" w:eastAsiaTheme="minorHAnsi" w:hAnsi="Palatino Linotype" w:cs="Arial"/>
          <w:lang w:val="es-MX" w:eastAsia="en-US"/>
        </w:rPr>
        <w:t>nueve</w:t>
      </w:r>
      <w:r w:rsidR="00D15937" w:rsidRPr="001C4FF5">
        <w:rPr>
          <w:rFonts w:ascii="Palatino Linotype" w:eastAsiaTheme="minorHAnsi" w:hAnsi="Palatino Linotype" w:cs="Arial"/>
          <w:lang w:val="es-MX" w:eastAsia="en-US"/>
        </w:rPr>
        <w:t xml:space="preserve"> de agosto</w:t>
      </w:r>
      <w:r w:rsidR="00B250D7" w:rsidRPr="001C4FF5">
        <w:rPr>
          <w:rFonts w:ascii="Palatino Linotype" w:eastAsiaTheme="minorHAnsi" w:hAnsi="Palatino Linotype" w:cs="Arial"/>
          <w:lang w:val="es-MX" w:eastAsia="en-US"/>
        </w:rPr>
        <w:t xml:space="preserve"> de dos mil veintidós</w:t>
      </w:r>
      <w:r w:rsidRPr="001C4FF5">
        <w:rPr>
          <w:rFonts w:ascii="Palatino Linotype" w:eastAsiaTheme="minorHAnsi" w:hAnsi="Palatino Linotype" w:cs="Arial"/>
          <w:lang w:val="es-MX" w:eastAsia="en-US"/>
        </w:rPr>
        <w:t>, el cual fue registrado</w:t>
      </w:r>
      <w:r w:rsidRPr="001C4FF5">
        <w:rPr>
          <w:rFonts w:ascii="Palatino Linotype" w:eastAsiaTheme="minorHAnsi" w:hAnsi="Palatino Linotype" w:cs="Arial"/>
          <w:b/>
          <w:lang w:val="es-MX" w:eastAsia="en-US"/>
        </w:rPr>
        <w:t xml:space="preserve"> </w:t>
      </w:r>
      <w:r w:rsidRPr="001C4FF5">
        <w:rPr>
          <w:rFonts w:ascii="Palatino Linotype" w:eastAsiaTheme="minorHAnsi" w:hAnsi="Palatino Linotype" w:cs="Arial"/>
          <w:lang w:val="es-MX" w:eastAsia="en-US"/>
        </w:rPr>
        <w:t xml:space="preserve">en el sistema electrónico con el expediente número </w:t>
      </w:r>
      <w:r w:rsidR="00335C09" w:rsidRPr="001C4FF5">
        <w:rPr>
          <w:rFonts w:ascii="Palatino Linotype" w:eastAsiaTheme="minorHAnsi" w:hAnsi="Palatino Linotype" w:cs="Arial"/>
          <w:b/>
          <w:bCs/>
          <w:lang w:val="es-MX" w:eastAsia="es-MX"/>
        </w:rPr>
        <w:t>13190</w:t>
      </w:r>
      <w:r w:rsidR="00B250D7" w:rsidRPr="001C4FF5">
        <w:rPr>
          <w:rFonts w:ascii="Palatino Linotype" w:eastAsiaTheme="minorHAnsi" w:hAnsi="Palatino Linotype" w:cs="Arial"/>
          <w:b/>
          <w:bCs/>
          <w:lang w:val="es-MX" w:eastAsia="es-MX"/>
        </w:rPr>
        <w:t>/INFOEM/IP/RR/2022</w:t>
      </w:r>
      <w:r w:rsidRPr="001C4FF5">
        <w:rPr>
          <w:rFonts w:ascii="Palatino Linotype" w:eastAsiaTheme="minorHAnsi" w:hAnsi="Palatino Linotype" w:cs="Arial"/>
          <w:lang w:val="es-MX" w:eastAsia="en-US"/>
        </w:rPr>
        <w:t>, en el cual aduce, las siguientes manifestaciones:</w:t>
      </w:r>
    </w:p>
    <w:p w:rsidR="002D6E4B" w:rsidRPr="001C4FF5" w:rsidRDefault="002D6E4B" w:rsidP="00B250D7">
      <w:pPr>
        <w:pStyle w:val="Sinespaciado"/>
        <w:rPr>
          <w:sz w:val="14"/>
        </w:rPr>
      </w:pPr>
    </w:p>
    <w:p w:rsidR="0029071C" w:rsidRPr="001C4FF5" w:rsidRDefault="0029071C" w:rsidP="00B250D7">
      <w:pPr>
        <w:rPr>
          <w:lang w:val="es-MX"/>
        </w:rPr>
      </w:pPr>
    </w:p>
    <w:p w:rsidR="0029071C" w:rsidRPr="001C4FF5" w:rsidRDefault="0029071C" w:rsidP="007A37FE">
      <w:pPr>
        <w:numPr>
          <w:ilvl w:val="0"/>
          <w:numId w:val="1"/>
        </w:numPr>
        <w:spacing w:line="259" w:lineRule="auto"/>
        <w:jc w:val="both"/>
        <w:rPr>
          <w:rFonts w:ascii="Palatino Linotype" w:hAnsi="Palatino Linotype" w:cs="Arial"/>
          <w:b/>
          <w:sz w:val="26"/>
          <w:szCs w:val="26"/>
        </w:rPr>
      </w:pPr>
      <w:r w:rsidRPr="001C4FF5">
        <w:rPr>
          <w:rFonts w:ascii="Palatino Linotype" w:hAnsi="Palatino Linotype" w:cs="Arial"/>
          <w:b/>
          <w:sz w:val="26"/>
          <w:szCs w:val="26"/>
        </w:rPr>
        <w:t>Acto Impugnado:</w:t>
      </w:r>
    </w:p>
    <w:p w:rsidR="002D6E4B" w:rsidRPr="001C4FF5" w:rsidRDefault="0029071C" w:rsidP="00335C09">
      <w:pPr>
        <w:spacing w:line="276" w:lineRule="auto"/>
        <w:ind w:left="284"/>
        <w:jc w:val="both"/>
        <w:rPr>
          <w:rFonts w:ascii="Palatino Linotype" w:eastAsiaTheme="minorHAnsi" w:hAnsi="Palatino Linotype" w:cstheme="minorBidi"/>
          <w:i/>
          <w:color w:val="000000"/>
          <w:sz w:val="22"/>
          <w:szCs w:val="22"/>
          <w:lang w:val="es-MX" w:eastAsia="en-US"/>
        </w:rPr>
      </w:pPr>
      <w:r w:rsidRPr="001C4FF5">
        <w:rPr>
          <w:rFonts w:ascii="Palatino Linotype" w:eastAsiaTheme="minorHAnsi" w:hAnsi="Palatino Linotype" w:cstheme="minorBidi"/>
          <w:i/>
          <w:color w:val="000000"/>
          <w:sz w:val="22"/>
          <w:szCs w:val="22"/>
          <w:lang w:val="es-MX" w:eastAsia="en-US"/>
        </w:rPr>
        <w:t>“</w:t>
      </w:r>
      <w:r w:rsidR="00335C09" w:rsidRPr="001C4FF5">
        <w:rPr>
          <w:rFonts w:ascii="Palatino Linotype" w:eastAsiaTheme="minorHAnsi" w:hAnsi="Palatino Linotype" w:cstheme="minorBidi"/>
          <w:i/>
          <w:color w:val="000000"/>
          <w:sz w:val="22"/>
          <w:szCs w:val="22"/>
          <w:lang w:val="es-MX" w:eastAsia="en-US"/>
        </w:rPr>
        <w:t>NO SOLICITA LA INFORMACION ARGUMENTANDO QUE NO CUENTAN CON ELLA</w:t>
      </w:r>
      <w:r w:rsidRPr="001C4FF5">
        <w:rPr>
          <w:rFonts w:ascii="Palatino Linotype" w:eastAsiaTheme="minorHAnsi" w:hAnsi="Palatino Linotype" w:cstheme="minorBidi"/>
          <w:i/>
          <w:color w:val="000000"/>
          <w:sz w:val="22"/>
          <w:szCs w:val="22"/>
          <w:lang w:val="es-MX" w:eastAsia="en-US"/>
        </w:rPr>
        <w:t>” (Sic).</w:t>
      </w:r>
    </w:p>
    <w:p w:rsidR="0029071C" w:rsidRPr="001C4FF5" w:rsidRDefault="0029071C" w:rsidP="007A37FE">
      <w:pPr>
        <w:pStyle w:val="Prrafodelista"/>
        <w:numPr>
          <w:ilvl w:val="0"/>
          <w:numId w:val="1"/>
        </w:numPr>
        <w:jc w:val="both"/>
        <w:rPr>
          <w:rFonts w:ascii="Palatino Linotype" w:hAnsi="Palatino Linotype"/>
          <w:i/>
          <w:sz w:val="26"/>
          <w:szCs w:val="26"/>
          <w:lang w:val="es-MX" w:eastAsia="es-MX"/>
        </w:rPr>
      </w:pPr>
      <w:r w:rsidRPr="001C4FF5">
        <w:rPr>
          <w:rFonts w:ascii="Palatino Linotype" w:hAnsi="Palatino Linotype" w:cs="Arial"/>
          <w:b/>
          <w:sz w:val="26"/>
          <w:szCs w:val="26"/>
        </w:rPr>
        <w:lastRenderedPageBreak/>
        <w:t>Razones o Motivos de Inconformidad</w:t>
      </w:r>
      <w:r w:rsidRPr="001C4FF5">
        <w:rPr>
          <w:rFonts w:ascii="Palatino Linotype" w:hAnsi="Palatino Linotype" w:cs="Arial"/>
          <w:sz w:val="26"/>
          <w:szCs w:val="26"/>
        </w:rPr>
        <w:t xml:space="preserve">: </w:t>
      </w:r>
    </w:p>
    <w:p w:rsidR="00E74701" w:rsidRPr="001C4FF5" w:rsidRDefault="0029071C" w:rsidP="001D2DE0">
      <w:pPr>
        <w:spacing w:line="276" w:lineRule="auto"/>
        <w:ind w:left="284"/>
        <w:jc w:val="both"/>
        <w:rPr>
          <w:rFonts w:ascii="Palatino Linotype" w:hAnsi="Palatino Linotype"/>
          <w:i/>
          <w:sz w:val="22"/>
          <w:szCs w:val="22"/>
          <w:lang w:val="es-MX" w:eastAsia="es-MX"/>
        </w:rPr>
      </w:pPr>
      <w:r w:rsidRPr="001C4FF5">
        <w:rPr>
          <w:rFonts w:ascii="Palatino Linotype" w:eastAsiaTheme="minorHAnsi" w:hAnsi="Palatino Linotype" w:cs="Arial"/>
          <w:i/>
          <w:sz w:val="22"/>
          <w:szCs w:val="22"/>
          <w:lang w:val="es-MX" w:eastAsia="en-US"/>
        </w:rPr>
        <w:t>“</w:t>
      </w:r>
      <w:r w:rsidR="00335C09" w:rsidRPr="001C4FF5">
        <w:rPr>
          <w:rFonts w:ascii="Palatino Linotype" w:eastAsiaTheme="minorHAnsi" w:hAnsi="Palatino Linotype" w:cstheme="minorBidi"/>
          <w:i/>
          <w:color w:val="000000"/>
          <w:sz w:val="22"/>
          <w:szCs w:val="22"/>
          <w:lang w:val="es-MX" w:eastAsia="en-US"/>
        </w:rPr>
        <w:t>NO FUNDAMENTAN Y MOTIVAN</w:t>
      </w:r>
      <w:r w:rsidRPr="001C4FF5">
        <w:rPr>
          <w:rFonts w:ascii="Palatino Linotype" w:eastAsiaTheme="minorHAnsi" w:hAnsi="Palatino Linotype" w:cstheme="minorBidi"/>
          <w:i/>
          <w:color w:val="000000"/>
          <w:sz w:val="22"/>
          <w:szCs w:val="22"/>
          <w:lang w:val="es-MX" w:eastAsia="en-US"/>
        </w:rPr>
        <w:t>” (Sic)</w:t>
      </w:r>
    </w:p>
    <w:p w:rsidR="00DC1583" w:rsidRPr="001C4FF5" w:rsidRDefault="00DC1583" w:rsidP="0029071C">
      <w:pPr>
        <w:spacing w:line="360" w:lineRule="auto"/>
        <w:jc w:val="both"/>
        <w:rPr>
          <w:rFonts w:ascii="Palatino Linotype" w:eastAsiaTheme="minorHAnsi" w:hAnsi="Palatino Linotype" w:cs="Arial"/>
          <w:b/>
          <w:lang w:val="es-MX" w:eastAsia="en-US"/>
        </w:rPr>
      </w:pPr>
    </w:p>
    <w:p w:rsidR="0029071C" w:rsidRPr="001C4FF5" w:rsidRDefault="00705FC1" w:rsidP="0029071C">
      <w:pPr>
        <w:spacing w:line="360" w:lineRule="auto"/>
        <w:jc w:val="both"/>
        <w:rPr>
          <w:rFonts w:ascii="Palatino Linotype" w:eastAsiaTheme="minorHAnsi" w:hAnsi="Palatino Linotype" w:cs="Arial"/>
          <w:b/>
          <w:sz w:val="28"/>
          <w:lang w:val="es-MX" w:eastAsia="en-US"/>
        </w:rPr>
      </w:pPr>
      <w:r w:rsidRPr="001C4FF5">
        <w:rPr>
          <w:rFonts w:ascii="Palatino Linotype" w:eastAsiaTheme="minorHAnsi" w:hAnsi="Palatino Linotype" w:cs="Arial"/>
          <w:b/>
          <w:sz w:val="28"/>
          <w:lang w:val="es-MX" w:eastAsia="en-US"/>
        </w:rPr>
        <w:t>CUAR</w:t>
      </w:r>
      <w:r w:rsidR="00B250D7" w:rsidRPr="001C4FF5">
        <w:rPr>
          <w:rFonts w:ascii="Palatino Linotype" w:eastAsiaTheme="minorHAnsi" w:hAnsi="Palatino Linotype" w:cs="Arial"/>
          <w:b/>
          <w:sz w:val="28"/>
          <w:lang w:val="es-MX" w:eastAsia="en-US"/>
        </w:rPr>
        <w:t>T</w:t>
      </w:r>
      <w:r w:rsidR="0029071C" w:rsidRPr="001C4FF5">
        <w:rPr>
          <w:rFonts w:ascii="Palatino Linotype" w:eastAsiaTheme="minorHAnsi" w:hAnsi="Palatino Linotype" w:cs="Arial"/>
          <w:b/>
          <w:sz w:val="28"/>
          <w:lang w:val="es-MX" w:eastAsia="en-US"/>
        </w:rPr>
        <w:t>O. Del turno del recurso de revisión.</w:t>
      </w:r>
    </w:p>
    <w:p w:rsidR="00B250D7" w:rsidRPr="001C4FF5" w:rsidRDefault="0029071C" w:rsidP="00DC1583">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 xml:space="preserve">Medio de impugnación </w:t>
      </w:r>
      <w:r w:rsidR="00E74701" w:rsidRPr="001C4FF5">
        <w:rPr>
          <w:rFonts w:ascii="Palatino Linotype" w:eastAsiaTheme="minorHAnsi" w:hAnsi="Palatino Linotype" w:cs="Arial"/>
          <w:lang w:val="es-MX" w:eastAsia="en-US"/>
        </w:rPr>
        <w:t>que le fue turnado al</w:t>
      </w:r>
      <w:r w:rsidRPr="001C4FF5">
        <w:rPr>
          <w:rFonts w:ascii="Palatino Linotype" w:eastAsiaTheme="minorHAnsi" w:hAnsi="Palatino Linotype" w:cs="Arial"/>
          <w:lang w:val="es-MX" w:eastAsia="en-US"/>
        </w:rPr>
        <w:t xml:space="preserve"> </w:t>
      </w:r>
      <w:r w:rsidR="00E74701" w:rsidRPr="001C4FF5">
        <w:rPr>
          <w:rFonts w:ascii="Palatino Linotype" w:eastAsiaTheme="minorHAnsi" w:hAnsi="Palatino Linotype" w:cs="Arial"/>
          <w:lang w:val="es-MX" w:eastAsia="en-US"/>
        </w:rPr>
        <w:t>Comisionado Presidente</w:t>
      </w:r>
      <w:r w:rsidRPr="001C4FF5">
        <w:rPr>
          <w:rFonts w:ascii="Palatino Linotype" w:eastAsiaTheme="minorHAnsi" w:hAnsi="Palatino Linotype" w:cs="Arial"/>
          <w:lang w:val="es-MX" w:eastAsia="en-US"/>
        </w:rPr>
        <w:t xml:space="preserve"> </w:t>
      </w:r>
      <w:r w:rsidR="00E74701" w:rsidRPr="001C4FF5">
        <w:rPr>
          <w:rFonts w:ascii="Palatino Linotype" w:eastAsiaTheme="minorHAnsi" w:hAnsi="Palatino Linotype" w:cs="Arial"/>
          <w:b/>
          <w:lang w:val="es-MX" w:eastAsia="en-US"/>
        </w:rPr>
        <w:t>José Martínez Vilchis</w:t>
      </w:r>
      <w:r w:rsidRPr="001C4FF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35C09" w:rsidRPr="001C4FF5">
        <w:rPr>
          <w:rFonts w:ascii="Palatino Linotype" w:eastAsiaTheme="minorHAnsi" w:hAnsi="Palatino Linotype" w:cs="Arial"/>
          <w:lang w:val="es-MX" w:eastAsia="en-US"/>
        </w:rPr>
        <w:t>quince</w:t>
      </w:r>
      <w:r w:rsidR="00D15937" w:rsidRPr="001C4FF5">
        <w:rPr>
          <w:rFonts w:ascii="Palatino Linotype" w:eastAsiaTheme="minorHAnsi" w:hAnsi="Palatino Linotype" w:cs="Arial"/>
          <w:lang w:val="es-MX" w:eastAsia="en-US"/>
        </w:rPr>
        <w:t xml:space="preserve"> de agosto</w:t>
      </w:r>
      <w:r w:rsidR="00BA27FC" w:rsidRPr="001C4FF5">
        <w:rPr>
          <w:rFonts w:ascii="Palatino Linotype" w:eastAsiaTheme="minorHAnsi" w:hAnsi="Palatino Linotype" w:cs="Arial"/>
          <w:lang w:val="es-MX" w:eastAsia="en-US"/>
        </w:rPr>
        <w:t xml:space="preserve"> de</w:t>
      </w:r>
      <w:r w:rsidRPr="001C4FF5">
        <w:rPr>
          <w:rFonts w:ascii="Palatino Linotype" w:eastAsiaTheme="minorHAnsi" w:hAnsi="Palatino Linotype" w:cs="Arial"/>
          <w:lang w:val="es-MX" w:eastAsia="en-US"/>
        </w:rPr>
        <w:t xml:space="preserve"> </w:t>
      </w:r>
      <w:r w:rsidR="002D6E4B" w:rsidRPr="001C4FF5">
        <w:rPr>
          <w:rFonts w:ascii="Palatino Linotype" w:eastAsiaTheme="minorHAnsi" w:hAnsi="Palatino Linotype" w:cs="Arial"/>
          <w:lang w:val="es-MX" w:eastAsia="en-US"/>
        </w:rPr>
        <w:t>dos mil veintidós</w:t>
      </w:r>
      <w:r w:rsidRPr="001C4FF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1C4FF5" w:rsidRDefault="00BA27FC" w:rsidP="00DC1583">
      <w:pPr>
        <w:spacing w:line="360" w:lineRule="auto"/>
        <w:jc w:val="both"/>
        <w:rPr>
          <w:rFonts w:ascii="Palatino Linotype" w:eastAsiaTheme="minorHAnsi" w:hAnsi="Palatino Linotype" w:cs="Arial"/>
          <w:lang w:val="es-MX" w:eastAsia="en-US"/>
        </w:rPr>
      </w:pPr>
    </w:p>
    <w:p w:rsidR="0029071C" w:rsidRPr="001C4FF5" w:rsidRDefault="00705FC1" w:rsidP="0029071C">
      <w:pPr>
        <w:spacing w:line="360" w:lineRule="auto"/>
        <w:jc w:val="both"/>
        <w:rPr>
          <w:rFonts w:ascii="Palatino Linotype" w:eastAsiaTheme="minorHAnsi" w:hAnsi="Palatino Linotype" w:cs="Arial"/>
          <w:b/>
          <w:sz w:val="28"/>
          <w:lang w:val="es-MX" w:eastAsia="en-US"/>
        </w:rPr>
      </w:pPr>
      <w:r w:rsidRPr="001C4FF5">
        <w:rPr>
          <w:rFonts w:ascii="Palatino Linotype" w:eastAsiaTheme="minorHAnsi" w:hAnsi="Palatino Linotype" w:cs="Arial"/>
          <w:b/>
          <w:sz w:val="28"/>
          <w:lang w:val="es-MX" w:eastAsia="en-US"/>
        </w:rPr>
        <w:t>QUIN</w:t>
      </w:r>
      <w:r w:rsidR="00B250D7" w:rsidRPr="001C4FF5">
        <w:rPr>
          <w:rFonts w:ascii="Palatino Linotype" w:eastAsiaTheme="minorHAnsi" w:hAnsi="Palatino Linotype" w:cs="Arial"/>
          <w:b/>
          <w:sz w:val="28"/>
          <w:lang w:val="es-MX" w:eastAsia="en-US"/>
        </w:rPr>
        <w:t>T</w:t>
      </w:r>
      <w:r w:rsidR="0029071C" w:rsidRPr="001C4FF5">
        <w:rPr>
          <w:rFonts w:ascii="Palatino Linotype" w:eastAsiaTheme="minorHAnsi" w:hAnsi="Palatino Linotype" w:cs="Arial"/>
          <w:b/>
          <w:sz w:val="28"/>
          <w:lang w:val="es-MX" w:eastAsia="en-US"/>
        </w:rPr>
        <w:t>O. De la etapa de manifestaciones y/o alegatos.</w:t>
      </w:r>
    </w:p>
    <w:p w:rsidR="00705FC1" w:rsidRPr="001C4FF5" w:rsidRDefault="00CF1DF5" w:rsidP="00A26BD8">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U</w:t>
      </w:r>
      <w:r w:rsidR="0029071C" w:rsidRPr="001C4FF5">
        <w:rPr>
          <w:rFonts w:ascii="Palatino Linotype" w:eastAsiaTheme="minorHAnsi" w:hAnsi="Palatino Linotype" w:cs="Arial"/>
          <w:lang w:val="es-MX" w:eastAsia="en-US"/>
        </w:rPr>
        <w:t>na vez transcurrido el término legal referido se destaca que</w:t>
      </w:r>
      <w:r w:rsidR="00267458" w:rsidRPr="001C4FF5">
        <w:rPr>
          <w:rFonts w:ascii="Palatino Linotype" w:eastAsiaTheme="minorHAnsi" w:hAnsi="Palatino Linotype" w:cs="Arial"/>
          <w:lang w:val="es-MX" w:eastAsia="en-US"/>
        </w:rPr>
        <w:t>,</w:t>
      </w:r>
      <w:r w:rsidR="00335C09" w:rsidRPr="001C4FF5">
        <w:rPr>
          <w:rFonts w:ascii="Palatino Linotype" w:eastAsiaTheme="minorHAnsi" w:hAnsi="Palatino Linotype" w:cs="Arial"/>
          <w:lang w:val="es-MX" w:eastAsia="en-US"/>
        </w:rPr>
        <w:t xml:space="preserve"> en fecha veinticuatro de agosto de dos mil veintidós,</w:t>
      </w:r>
      <w:r w:rsidR="0029071C" w:rsidRPr="001C4FF5">
        <w:rPr>
          <w:rFonts w:ascii="Palatino Linotype" w:eastAsiaTheme="minorHAnsi" w:hAnsi="Palatino Linotype" w:cs="Arial"/>
          <w:lang w:val="es-MX" w:eastAsia="en-US"/>
        </w:rPr>
        <w:t xml:space="preserve"> </w:t>
      </w:r>
      <w:r w:rsidR="0029071C" w:rsidRPr="001C4FF5">
        <w:rPr>
          <w:rFonts w:ascii="Palatino Linotype" w:eastAsiaTheme="minorHAnsi" w:hAnsi="Palatino Linotype" w:cs="Arial"/>
          <w:b/>
          <w:lang w:val="es-MX" w:eastAsia="en-US"/>
        </w:rPr>
        <w:t>El Sujeto Obligado</w:t>
      </w:r>
      <w:r w:rsidR="0029071C" w:rsidRPr="001C4FF5">
        <w:rPr>
          <w:rFonts w:ascii="Palatino Linotype" w:eastAsiaTheme="minorHAnsi" w:hAnsi="Palatino Linotype" w:cs="Arial"/>
          <w:lang w:val="es-MX" w:eastAsia="en-US"/>
        </w:rPr>
        <w:t xml:space="preserve"> </w:t>
      </w:r>
      <w:r w:rsidR="00335C09" w:rsidRPr="001C4FF5">
        <w:rPr>
          <w:rFonts w:ascii="Palatino Linotype" w:eastAsiaTheme="minorHAnsi" w:hAnsi="Palatino Linotype" w:cs="Arial"/>
          <w:lang w:val="es-MX" w:eastAsia="en-US"/>
        </w:rPr>
        <w:t>remitió</w:t>
      </w:r>
      <w:r w:rsidR="00386D38" w:rsidRPr="001C4FF5">
        <w:rPr>
          <w:rFonts w:ascii="Palatino Linotype" w:eastAsiaTheme="minorHAnsi" w:hAnsi="Palatino Linotype" w:cs="Arial"/>
          <w:lang w:val="es-MX" w:eastAsia="en-US"/>
        </w:rPr>
        <w:t xml:space="preserve"> </w:t>
      </w:r>
      <w:r w:rsidR="00267458" w:rsidRPr="001C4FF5">
        <w:rPr>
          <w:rFonts w:ascii="Palatino Linotype" w:eastAsiaTheme="minorHAnsi" w:hAnsi="Palatino Linotype" w:cs="Arial"/>
          <w:lang w:val="es-MX" w:eastAsia="en-US"/>
        </w:rPr>
        <w:t xml:space="preserve">su </w:t>
      </w:r>
      <w:r w:rsidR="00BA27FC" w:rsidRPr="001C4FF5">
        <w:rPr>
          <w:rFonts w:ascii="Palatino Linotype" w:eastAsiaTheme="minorHAnsi" w:hAnsi="Palatino Linotype" w:cs="Arial"/>
          <w:lang w:val="es-MX" w:eastAsia="en-US"/>
        </w:rPr>
        <w:t>informe justificado</w:t>
      </w:r>
      <w:r w:rsidR="00335C09" w:rsidRPr="001C4FF5">
        <w:rPr>
          <w:rFonts w:ascii="Palatino Linotype" w:eastAsiaTheme="minorHAnsi" w:hAnsi="Palatino Linotype" w:cs="Arial"/>
          <w:lang w:val="es-MX" w:eastAsia="en-US"/>
        </w:rPr>
        <w:t xml:space="preserve"> mediante los archivos electrónicos denominados </w:t>
      </w:r>
      <w:r w:rsidR="00335C09" w:rsidRPr="001C4FF5">
        <w:rPr>
          <w:rFonts w:ascii="Palatino Linotype" w:eastAsiaTheme="minorHAnsi" w:hAnsi="Palatino Linotype" w:cs="Arial"/>
          <w:i/>
          <w:lang w:val="es-MX" w:eastAsia="en-US"/>
        </w:rPr>
        <w:t>“INFORME JUSTIFICADO 13190.pdf”</w:t>
      </w:r>
      <w:r w:rsidR="00335C09" w:rsidRPr="001C4FF5">
        <w:rPr>
          <w:rFonts w:ascii="Palatino Linotype" w:eastAsiaTheme="minorHAnsi" w:hAnsi="Palatino Linotype" w:cs="Arial"/>
          <w:lang w:val="es-MX" w:eastAsia="en-US"/>
        </w:rPr>
        <w:t xml:space="preserve"> y </w:t>
      </w:r>
      <w:r w:rsidR="00335C09" w:rsidRPr="001C4FF5">
        <w:rPr>
          <w:rFonts w:ascii="Palatino Linotype" w:eastAsiaTheme="minorHAnsi" w:hAnsi="Palatino Linotype" w:cs="Arial"/>
          <w:i/>
          <w:lang w:val="es-MX" w:eastAsia="en-US"/>
        </w:rPr>
        <w:t>“13190-INFOEM-IP-RR-2022.docx”</w:t>
      </w:r>
      <w:r w:rsidR="00335C09" w:rsidRPr="001C4FF5">
        <w:rPr>
          <w:rFonts w:ascii="Palatino Linotype" w:eastAsiaTheme="minorHAnsi" w:hAnsi="Palatino Linotype" w:cs="Arial"/>
          <w:lang w:val="es-MX" w:eastAsia="en-US"/>
        </w:rPr>
        <w:t>; mismos que fueron puestos a la vista del particular, mediante Acuerdo de fecha veinticinco de agosto del año en curso</w:t>
      </w:r>
      <w:r w:rsidR="00267458" w:rsidRPr="001C4FF5">
        <w:rPr>
          <w:rFonts w:ascii="Palatino Linotype" w:eastAsiaTheme="minorHAnsi" w:hAnsi="Palatino Linotype" w:cs="Arial"/>
          <w:lang w:val="es-MX" w:eastAsia="en-US"/>
        </w:rPr>
        <w:t>;</w:t>
      </w:r>
      <w:r w:rsidR="00AE78CA" w:rsidRPr="001C4FF5">
        <w:rPr>
          <w:rFonts w:ascii="Palatino Linotype" w:eastAsiaTheme="minorHAnsi" w:hAnsi="Palatino Linotype" w:cs="Arial"/>
          <w:lang w:val="es-MX" w:eastAsia="en-US"/>
        </w:rPr>
        <w:t xml:space="preserve"> </w:t>
      </w:r>
      <w:r w:rsidR="002D6E4B" w:rsidRPr="001C4FF5">
        <w:rPr>
          <w:rFonts w:ascii="Palatino Linotype" w:eastAsiaTheme="minorHAnsi" w:hAnsi="Palatino Linotype" w:cs="Arial"/>
          <w:lang w:val="es-MX" w:eastAsia="en-US"/>
        </w:rPr>
        <w:t>asimismo</w:t>
      </w:r>
      <w:r w:rsidR="00267458" w:rsidRPr="001C4FF5">
        <w:rPr>
          <w:rFonts w:ascii="Palatino Linotype" w:eastAsiaTheme="minorHAnsi" w:hAnsi="Palatino Linotype" w:cs="Arial"/>
          <w:lang w:val="es-MX" w:eastAsia="en-US"/>
        </w:rPr>
        <w:t>,</w:t>
      </w:r>
      <w:r w:rsidR="00B96A17" w:rsidRPr="001C4FF5">
        <w:rPr>
          <w:rFonts w:ascii="Palatino Linotype" w:eastAsiaTheme="minorHAnsi" w:hAnsi="Palatino Linotype" w:cs="Arial"/>
          <w:lang w:val="es-MX" w:eastAsia="en-US"/>
        </w:rPr>
        <w:t xml:space="preserve"> se aprecia que</w:t>
      </w:r>
      <w:r w:rsidR="002D6E4B" w:rsidRPr="001C4FF5">
        <w:rPr>
          <w:rFonts w:ascii="Palatino Linotype" w:eastAsiaTheme="minorHAnsi" w:hAnsi="Palatino Linotype" w:cs="Arial"/>
          <w:lang w:val="es-MX" w:eastAsia="en-US"/>
        </w:rPr>
        <w:t xml:space="preserve"> la </w:t>
      </w:r>
      <w:r w:rsidR="0029071C" w:rsidRPr="001C4FF5">
        <w:rPr>
          <w:rFonts w:ascii="Palatino Linotype" w:eastAsiaTheme="minorHAnsi" w:hAnsi="Palatino Linotype" w:cs="Arial"/>
          <w:lang w:val="es-MX" w:eastAsia="en-US"/>
        </w:rPr>
        <w:t xml:space="preserve">parte </w:t>
      </w:r>
      <w:r w:rsidR="0029071C" w:rsidRPr="001C4FF5">
        <w:rPr>
          <w:rFonts w:ascii="Palatino Linotype" w:eastAsiaTheme="minorHAnsi" w:hAnsi="Palatino Linotype" w:cs="Arial"/>
          <w:b/>
          <w:lang w:val="es-MX" w:eastAsia="en-US"/>
        </w:rPr>
        <w:t>Recurrente</w:t>
      </w:r>
      <w:r w:rsidR="0029071C" w:rsidRPr="001C4FF5">
        <w:rPr>
          <w:rFonts w:ascii="Palatino Linotype" w:eastAsiaTheme="minorHAnsi" w:hAnsi="Palatino Linotype" w:cs="Arial"/>
          <w:lang w:val="es-MX" w:eastAsia="en-US"/>
        </w:rPr>
        <w:t xml:space="preserve"> </w:t>
      </w:r>
      <w:r w:rsidR="00335C09" w:rsidRPr="001C4FF5">
        <w:rPr>
          <w:rFonts w:ascii="Palatino Linotype" w:eastAsiaTheme="minorHAnsi" w:hAnsi="Palatino Linotype" w:cs="Arial"/>
          <w:lang w:val="es-MX" w:eastAsia="en-US"/>
        </w:rPr>
        <w:t>no</w:t>
      </w:r>
      <w:r w:rsidR="002D6E4B" w:rsidRPr="001C4FF5">
        <w:rPr>
          <w:rFonts w:ascii="Palatino Linotype" w:eastAsiaTheme="minorHAnsi" w:hAnsi="Palatino Linotype" w:cs="Arial"/>
          <w:lang w:val="es-MX" w:eastAsia="en-US"/>
        </w:rPr>
        <w:t xml:space="preserve"> </w:t>
      </w:r>
      <w:r w:rsidR="00DC1583" w:rsidRPr="001C4FF5">
        <w:rPr>
          <w:rFonts w:ascii="Palatino Linotype" w:eastAsiaTheme="minorHAnsi" w:hAnsi="Palatino Linotype" w:cs="Arial"/>
          <w:lang w:val="es-MX" w:eastAsia="en-US"/>
        </w:rPr>
        <w:t>realizó</w:t>
      </w:r>
      <w:r w:rsidR="0029071C" w:rsidRPr="001C4FF5">
        <w:rPr>
          <w:rFonts w:ascii="Palatino Linotype" w:eastAsiaTheme="minorHAnsi" w:hAnsi="Palatino Linotype" w:cs="Arial"/>
          <w:lang w:val="es-MX" w:eastAsia="en-US"/>
        </w:rPr>
        <w:t xml:space="preserve"> alegatos, </w:t>
      </w:r>
      <w:r w:rsidR="00267458" w:rsidRPr="001C4FF5">
        <w:rPr>
          <w:rFonts w:ascii="Palatino Linotype" w:eastAsiaTheme="minorHAnsi" w:hAnsi="Palatino Linotype" w:cs="Arial"/>
          <w:lang w:val="es-MX" w:eastAsia="en-US"/>
        </w:rPr>
        <w:t xml:space="preserve">ni ofreció </w:t>
      </w:r>
      <w:r w:rsidR="0029071C" w:rsidRPr="001C4FF5">
        <w:rPr>
          <w:rFonts w:ascii="Palatino Linotype" w:eastAsiaTheme="minorHAnsi" w:hAnsi="Palatino Linotype" w:cs="Arial"/>
          <w:lang w:val="es-MX" w:eastAsia="en-US"/>
        </w:rPr>
        <w:t>pruebas o manifestaciones, lo anterior de conformidad con la siguiente imagen</w:t>
      </w:r>
      <w:r w:rsidR="00E74701" w:rsidRPr="001C4FF5">
        <w:rPr>
          <w:rFonts w:ascii="Palatino Linotype" w:eastAsiaTheme="minorHAnsi" w:hAnsi="Palatino Linotype" w:cs="Arial"/>
          <w:lang w:val="es-MX" w:eastAsia="en-US"/>
        </w:rPr>
        <w:t>:</w:t>
      </w:r>
    </w:p>
    <w:p w:rsidR="00A26BD8" w:rsidRPr="001C4FF5" w:rsidRDefault="00A26BD8" w:rsidP="00267458">
      <w:pPr>
        <w:pStyle w:val="Sinespaciado"/>
        <w:rPr>
          <w:rFonts w:eastAsiaTheme="minorHAnsi"/>
          <w:noProof/>
          <w:sz w:val="12"/>
          <w:lang w:eastAsia="es-MX"/>
        </w:rPr>
      </w:pPr>
    </w:p>
    <w:p w:rsidR="00267458" w:rsidRPr="001C4FF5" w:rsidRDefault="00335C09" w:rsidP="00705FC1">
      <w:pPr>
        <w:spacing w:line="360" w:lineRule="auto"/>
        <w:jc w:val="center"/>
        <w:rPr>
          <w:rFonts w:ascii="Palatino Linotype" w:eastAsiaTheme="minorHAnsi" w:hAnsi="Palatino Linotype" w:cs="Arial"/>
          <w:noProof/>
          <w:lang w:val="es-MX" w:eastAsia="es-MX"/>
        </w:rPr>
      </w:pPr>
      <w:r w:rsidRPr="001C4FF5">
        <w:rPr>
          <w:rFonts w:ascii="Palatino Linotype" w:eastAsiaTheme="minorHAnsi" w:hAnsi="Palatino Linotype" w:cs="Arial"/>
          <w:noProof/>
          <w:lang w:val="es-MX" w:eastAsia="es-MX"/>
        </w:rPr>
        <w:lastRenderedPageBreak/>
        <w:drawing>
          <wp:inline distT="0" distB="0" distL="0" distR="0">
            <wp:extent cx="5780405" cy="2043430"/>
            <wp:effectExtent l="190500" t="190500" r="182245" b="1854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405" cy="2043430"/>
                    </a:xfrm>
                    <a:prstGeom prst="rect">
                      <a:avLst/>
                    </a:prstGeom>
                    <a:ln>
                      <a:noFill/>
                    </a:ln>
                    <a:effectLst>
                      <a:outerShdw blurRad="190500" algn="tl" rotWithShape="0">
                        <a:srgbClr val="000000">
                          <a:alpha val="70000"/>
                        </a:srgbClr>
                      </a:outerShdw>
                    </a:effectLst>
                  </pic:spPr>
                </pic:pic>
              </a:graphicData>
            </a:graphic>
          </wp:inline>
        </w:drawing>
      </w:r>
    </w:p>
    <w:p w:rsidR="00705FC1" w:rsidRPr="001C4FF5" w:rsidRDefault="00705FC1" w:rsidP="0029071C">
      <w:pPr>
        <w:tabs>
          <w:tab w:val="left" w:pos="3206"/>
        </w:tabs>
        <w:spacing w:line="360" w:lineRule="auto"/>
        <w:jc w:val="both"/>
        <w:rPr>
          <w:rFonts w:ascii="Palatino Linotype" w:eastAsiaTheme="minorHAnsi" w:hAnsi="Palatino Linotype" w:cs="Arial"/>
          <w:b/>
          <w:sz w:val="12"/>
          <w:lang w:val="es-MX" w:eastAsia="en-US"/>
        </w:rPr>
      </w:pPr>
    </w:p>
    <w:p w:rsidR="0029071C" w:rsidRPr="001C4FF5" w:rsidRDefault="00705FC1" w:rsidP="0029071C">
      <w:pPr>
        <w:tabs>
          <w:tab w:val="left" w:pos="3206"/>
        </w:tabs>
        <w:spacing w:line="360" w:lineRule="auto"/>
        <w:jc w:val="both"/>
        <w:rPr>
          <w:rFonts w:ascii="Palatino Linotype" w:eastAsiaTheme="minorHAnsi" w:hAnsi="Palatino Linotype" w:cs="Arial"/>
          <w:b/>
          <w:sz w:val="28"/>
          <w:lang w:val="es-MX" w:eastAsia="en-US"/>
        </w:rPr>
      </w:pPr>
      <w:r w:rsidRPr="001C4FF5">
        <w:rPr>
          <w:rFonts w:ascii="Palatino Linotype" w:eastAsiaTheme="minorHAnsi" w:hAnsi="Palatino Linotype" w:cs="Arial"/>
          <w:b/>
          <w:sz w:val="28"/>
          <w:lang w:val="es-MX" w:eastAsia="en-US"/>
        </w:rPr>
        <w:t>SEXT</w:t>
      </w:r>
      <w:r w:rsidR="0029071C" w:rsidRPr="001C4FF5">
        <w:rPr>
          <w:rFonts w:ascii="Palatino Linotype" w:eastAsiaTheme="minorHAnsi" w:hAnsi="Palatino Linotype" w:cs="Arial"/>
          <w:b/>
          <w:sz w:val="28"/>
          <w:lang w:val="es-MX" w:eastAsia="en-US"/>
        </w:rPr>
        <w:t>O. Del cierre de instrucción.</w:t>
      </w:r>
      <w:r w:rsidR="0029071C" w:rsidRPr="001C4FF5">
        <w:rPr>
          <w:rFonts w:ascii="Palatino Linotype" w:eastAsiaTheme="minorHAnsi" w:hAnsi="Palatino Linotype" w:cs="Arial"/>
          <w:b/>
          <w:sz w:val="28"/>
          <w:lang w:val="es-MX" w:eastAsia="en-US"/>
        </w:rPr>
        <w:tab/>
      </w:r>
    </w:p>
    <w:p w:rsidR="0029071C" w:rsidRPr="001C4FF5" w:rsidRDefault="0029071C" w:rsidP="0029071C">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 xml:space="preserve">Así, una vez transcurrido el término legal, </w:t>
      </w:r>
      <w:r w:rsidR="00DC1583" w:rsidRPr="001C4FF5">
        <w:rPr>
          <w:rFonts w:ascii="Palatino Linotype" w:eastAsiaTheme="minorHAnsi" w:hAnsi="Palatino Linotype" w:cs="Arial"/>
          <w:lang w:val="es-MX" w:eastAsia="en-US"/>
        </w:rPr>
        <w:t>permitió decretarse</w:t>
      </w:r>
      <w:r w:rsidRPr="001C4FF5">
        <w:rPr>
          <w:rFonts w:ascii="Palatino Linotype" w:eastAsiaTheme="minorHAnsi" w:hAnsi="Palatino Linotype" w:cs="Arial"/>
          <w:lang w:val="es-MX" w:eastAsia="en-US"/>
        </w:rPr>
        <w:t xml:space="preserve"> el cierre de instrucción en fecha </w:t>
      </w:r>
      <w:r w:rsidR="00D51669" w:rsidRPr="001C4FF5">
        <w:rPr>
          <w:rFonts w:ascii="Palatino Linotype" w:eastAsiaTheme="minorHAnsi" w:hAnsi="Palatino Linotype" w:cs="Arial"/>
          <w:lang w:val="es-MX" w:eastAsia="en-US"/>
        </w:rPr>
        <w:t>treinta y uno de agosto</w:t>
      </w:r>
      <w:r w:rsidR="00705FC1" w:rsidRPr="001C4FF5">
        <w:rPr>
          <w:rFonts w:ascii="Palatino Linotype" w:eastAsiaTheme="minorHAnsi" w:hAnsi="Palatino Linotype" w:cs="Arial"/>
          <w:lang w:val="es-MX" w:eastAsia="en-US"/>
        </w:rPr>
        <w:t xml:space="preserve"> </w:t>
      </w:r>
      <w:r w:rsidRPr="001C4FF5">
        <w:rPr>
          <w:rFonts w:ascii="Palatino Linotype" w:eastAsiaTheme="minorHAnsi" w:hAnsi="Palatino Linotype" w:cs="Arial"/>
          <w:lang w:val="es-MX" w:eastAsia="en-US"/>
        </w:rPr>
        <w:t xml:space="preserve">del año en curso, en términos del artículo 185, </w:t>
      </w:r>
      <w:r w:rsidR="00D51669" w:rsidRPr="001C4FF5">
        <w:rPr>
          <w:rFonts w:ascii="Palatino Linotype" w:eastAsiaTheme="minorHAnsi" w:hAnsi="Palatino Linotype" w:cs="Arial"/>
          <w:lang w:val="es-MX" w:eastAsia="en-US"/>
        </w:rPr>
        <w:t>f</w:t>
      </w:r>
      <w:r w:rsidRPr="001C4FF5">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rsidR="00705FC1" w:rsidRPr="001C4FF5" w:rsidRDefault="00705FC1" w:rsidP="0029071C">
      <w:pPr>
        <w:spacing w:line="360" w:lineRule="auto"/>
        <w:jc w:val="both"/>
        <w:rPr>
          <w:rFonts w:ascii="Palatino Linotype" w:eastAsiaTheme="minorHAnsi" w:hAnsi="Palatino Linotype" w:cs="Arial"/>
          <w:lang w:val="es-MX" w:eastAsia="en-US"/>
        </w:rPr>
      </w:pPr>
    </w:p>
    <w:p w:rsidR="00705FC1" w:rsidRPr="001C4FF5" w:rsidRDefault="00705FC1" w:rsidP="00705FC1">
      <w:pPr>
        <w:spacing w:line="360" w:lineRule="auto"/>
        <w:jc w:val="both"/>
        <w:rPr>
          <w:rFonts w:ascii="Palatino Linotype" w:hAnsi="Palatino Linotype" w:cs="Arial"/>
          <w:b/>
        </w:rPr>
      </w:pPr>
      <w:r w:rsidRPr="001C4FF5">
        <w:rPr>
          <w:rFonts w:ascii="Palatino Linotype" w:hAnsi="Palatino Linotype" w:cs="Arial"/>
          <w:b/>
          <w:sz w:val="28"/>
        </w:rPr>
        <w:t>SÉPTIMO</w:t>
      </w:r>
      <w:r w:rsidRPr="001C4FF5">
        <w:rPr>
          <w:rFonts w:ascii="Palatino Linotype" w:hAnsi="Palatino Linotype" w:cs="Arial"/>
          <w:b/>
        </w:rPr>
        <w:t xml:space="preserve">. </w:t>
      </w:r>
      <w:r w:rsidRPr="001C4FF5">
        <w:rPr>
          <w:rFonts w:ascii="Palatino Linotype" w:hAnsi="Palatino Linotype" w:cs="Arial"/>
          <w:b/>
          <w:sz w:val="28"/>
          <w:szCs w:val="28"/>
        </w:rPr>
        <w:t>De la ampliación de plazo para resolver.</w:t>
      </w:r>
    </w:p>
    <w:p w:rsidR="00705FC1" w:rsidRPr="001C4FF5" w:rsidRDefault="00705FC1" w:rsidP="00705FC1">
      <w:pPr>
        <w:spacing w:line="360" w:lineRule="auto"/>
        <w:jc w:val="both"/>
        <w:rPr>
          <w:rFonts w:ascii="Palatino Linotype" w:hAnsi="Palatino Linotype"/>
          <w:lang w:val="es-MX"/>
        </w:rPr>
      </w:pPr>
      <w:r w:rsidRPr="001C4FF5">
        <w:rPr>
          <w:rFonts w:ascii="Palatino Linotype" w:hAnsi="Palatino Linotype" w:cs="Arial"/>
          <w:lang w:val="es-MX"/>
        </w:rPr>
        <w:t>E</w:t>
      </w:r>
      <w:r w:rsidRPr="001C4FF5">
        <w:rPr>
          <w:rFonts w:ascii="Palatino Linotype" w:hAnsi="Palatino Linotype"/>
          <w:lang w:val="es-MX"/>
        </w:rPr>
        <w:t xml:space="preserve">n fecha </w:t>
      </w:r>
      <w:r w:rsidR="00D15937" w:rsidRPr="001C4FF5">
        <w:rPr>
          <w:rFonts w:ascii="Palatino Linotype" w:hAnsi="Palatino Linotype"/>
          <w:lang w:val="es-MX"/>
        </w:rPr>
        <w:t xml:space="preserve">diecinueve de septiembre </w:t>
      </w:r>
      <w:r w:rsidRPr="001C4FF5">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D15937" w:rsidRPr="001C4FF5" w:rsidRDefault="00D15937" w:rsidP="00705FC1">
      <w:pPr>
        <w:spacing w:line="360" w:lineRule="auto"/>
        <w:jc w:val="both"/>
        <w:rPr>
          <w:rFonts w:ascii="Palatino Linotype" w:hAnsi="Palatino Linotype"/>
          <w:lang w:val="es-MX"/>
        </w:rPr>
      </w:pP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 xml:space="preserve">Este organismo garante no pasa por alto justificar, </w:t>
      </w:r>
      <w:r w:rsidRPr="001C4FF5">
        <w:rPr>
          <w:rFonts w:ascii="Palatino Linotype" w:hAnsi="Palatino Linotype"/>
          <w:bCs/>
        </w:rPr>
        <w:t xml:space="preserve">que el plazo para emitir resolución en el presente asunto </w:t>
      </w:r>
      <w:r w:rsidRPr="001C4FF5">
        <w:rPr>
          <w:rFonts w:ascii="Palatino Linotype" w:hAnsi="Palatino Linotype"/>
        </w:rPr>
        <w:t xml:space="preserve">encuentra justificación en el alto número de recursos de revisión </w:t>
      </w:r>
      <w:r w:rsidRPr="001C4FF5">
        <w:rPr>
          <w:rFonts w:ascii="Palatino Linotype" w:hAnsi="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15937" w:rsidRPr="001C4FF5" w:rsidRDefault="00D15937" w:rsidP="00D15937">
      <w:pPr>
        <w:spacing w:line="360" w:lineRule="auto"/>
        <w:jc w:val="both"/>
        <w:rPr>
          <w:rFonts w:ascii="Palatino Linotype" w:hAnsi="Palatino Linotype"/>
        </w:rPr>
      </w:pP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 xml:space="preserve">Por ello, es menester precisar que si bien se ha excedido el plazo para resolver el presente medio de impugnación, de conformidad con la ley de la materia, </w:t>
      </w:r>
      <w:r w:rsidRPr="001C4FF5">
        <w:rPr>
          <w:rFonts w:ascii="Palatino Linotype" w:hAnsi="Palatino Linotype"/>
          <w:bCs/>
        </w:rPr>
        <w:t>el plazo para emitir resolución</w:t>
      </w:r>
      <w:r w:rsidRPr="001C4FF5">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 xml:space="preserve"> </w:t>
      </w: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15937" w:rsidRPr="001C4FF5" w:rsidRDefault="00D15937" w:rsidP="00D15937">
      <w:pPr>
        <w:spacing w:line="360" w:lineRule="auto"/>
        <w:jc w:val="both"/>
        <w:rPr>
          <w:rFonts w:ascii="Palatino Linotype" w:hAnsi="Palatino Linotype"/>
        </w:rPr>
      </w:pP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15937" w:rsidRPr="001C4FF5" w:rsidRDefault="00D15937" w:rsidP="00D15937">
      <w:pPr>
        <w:spacing w:line="360" w:lineRule="auto"/>
        <w:jc w:val="both"/>
        <w:rPr>
          <w:rFonts w:ascii="Palatino Linotype" w:hAnsi="Palatino Linotype"/>
        </w:rPr>
      </w:pP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D15937" w:rsidRPr="001C4FF5" w:rsidRDefault="00D15937" w:rsidP="00D15937">
      <w:pPr>
        <w:rPr>
          <w:lang w:val="es-MX"/>
        </w:rPr>
      </w:pP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a)      Complejidad del asunto: La complejidad de la prueba, la pluralidad de sujetos procesales, el tiempo transcurrido, las características y contexto del recurso.</w:t>
      </w: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b)     Actividad Procesal del interesado: Acciones u omisiones del interesado.</w:t>
      </w: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c)  Conducta de la Autoridad: Las Acciones u omisiones realizadas en el procedimiento. Así como si la autoridad actuó con la debida diligencia.</w:t>
      </w: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d) La afectación generada en la situación jurídica de la persona involucrada en el proceso: Violación a sus derechos humanos.</w:t>
      </w:r>
    </w:p>
    <w:p w:rsidR="00D15937" w:rsidRPr="001C4FF5" w:rsidRDefault="00D15937" w:rsidP="00D15937">
      <w:pPr>
        <w:spacing w:line="360" w:lineRule="auto"/>
        <w:jc w:val="both"/>
        <w:rPr>
          <w:rFonts w:ascii="Palatino Linotype" w:hAnsi="Palatino Linotype"/>
        </w:rPr>
      </w:pP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15937" w:rsidRPr="001C4FF5" w:rsidRDefault="00D15937" w:rsidP="00D15937">
      <w:pPr>
        <w:spacing w:line="360" w:lineRule="auto"/>
        <w:jc w:val="both"/>
        <w:rPr>
          <w:rFonts w:ascii="Palatino Linotype" w:hAnsi="Palatino Linotype"/>
        </w:rPr>
      </w:pP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 xml:space="preserve">Argumento que encuentra sustento en la jurisprudencia P./J. 32/92 emitida por el Pleno de la Suprema Corte de Justicia de la Nación de rubro </w:t>
      </w:r>
      <w:r w:rsidRPr="001C4FF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C4FF5">
        <w:rPr>
          <w:rFonts w:ascii="Palatino Linotype" w:hAnsi="Palatino Linotype"/>
        </w:rPr>
        <w:t>, visible en la Gaceta del Seminario Judicial de la Federación con el registro digital 205635.</w:t>
      </w: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15937" w:rsidRPr="001C4FF5" w:rsidRDefault="00D15937" w:rsidP="00D15937">
      <w:pPr>
        <w:spacing w:line="360" w:lineRule="auto"/>
        <w:jc w:val="both"/>
        <w:rPr>
          <w:rFonts w:ascii="Palatino Linotype" w:hAnsi="Palatino Linotype"/>
        </w:rPr>
      </w:pPr>
    </w:p>
    <w:p w:rsidR="00D15937" w:rsidRPr="001C4FF5" w:rsidRDefault="00D15937" w:rsidP="00D15937">
      <w:pPr>
        <w:spacing w:line="360" w:lineRule="auto"/>
        <w:jc w:val="both"/>
        <w:rPr>
          <w:rFonts w:ascii="Palatino Linotype" w:hAnsi="Palatino Linotype"/>
        </w:rPr>
      </w:pPr>
      <w:r w:rsidRPr="001C4FF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D15937" w:rsidRPr="001C4FF5" w:rsidRDefault="00D15937" w:rsidP="00D15937">
      <w:pPr>
        <w:spacing w:line="360" w:lineRule="auto"/>
        <w:jc w:val="both"/>
        <w:rPr>
          <w:rFonts w:ascii="Palatino Linotype" w:hAnsi="Palatino Linotype"/>
        </w:rPr>
      </w:pPr>
    </w:p>
    <w:p w:rsidR="00D15937" w:rsidRPr="001C4FF5" w:rsidRDefault="00D15937" w:rsidP="00D15937">
      <w:pPr>
        <w:spacing w:line="276" w:lineRule="auto"/>
        <w:jc w:val="both"/>
        <w:rPr>
          <w:rFonts w:ascii="Palatino Linotype" w:hAnsi="Palatino Linotype"/>
          <w:sz w:val="22"/>
        </w:rPr>
      </w:pPr>
      <w:r w:rsidRPr="001C4FF5">
        <w:rPr>
          <w:rFonts w:ascii="Palatino Linotype" w:hAnsi="Palatino Linotype"/>
          <w:b/>
          <w:i/>
          <w:sz w:val="22"/>
        </w:rPr>
        <w:t>“PLAZO RAZONABLE PARA RESOLVER. DIMENSIÓN Y EFECTOS DE ESTE CONCEPTO CUANDO SE ADUCE EXCESIVA CARGA DE TRABAJO.”</w:t>
      </w:r>
      <w:r w:rsidRPr="001C4FF5">
        <w:rPr>
          <w:rFonts w:ascii="Palatino Linotype" w:hAnsi="Palatino Linotype"/>
          <w:sz w:val="22"/>
        </w:rPr>
        <w:t xml:space="preserve"> consultable en el Seminario Judicial de la Federación y su gaceta, con el registro digital 2002351.</w:t>
      </w:r>
    </w:p>
    <w:p w:rsidR="00D15937" w:rsidRPr="001C4FF5" w:rsidRDefault="00D15937" w:rsidP="00D15937">
      <w:pPr>
        <w:spacing w:line="276" w:lineRule="auto"/>
        <w:jc w:val="both"/>
        <w:rPr>
          <w:rFonts w:ascii="Palatino Linotype" w:hAnsi="Palatino Linotype"/>
          <w:b/>
          <w:i/>
        </w:rPr>
      </w:pPr>
    </w:p>
    <w:p w:rsidR="00D15937" w:rsidRPr="001C4FF5" w:rsidRDefault="00D15937" w:rsidP="00D15937">
      <w:pPr>
        <w:spacing w:line="276" w:lineRule="auto"/>
        <w:jc w:val="both"/>
        <w:rPr>
          <w:rFonts w:ascii="Palatino Linotype" w:hAnsi="Palatino Linotype"/>
          <w:sz w:val="22"/>
        </w:rPr>
      </w:pPr>
      <w:r w:rsidRPr="001C4FF5">
        <w:rPr>
          <w:rFonts w:ascii="Palatino Linotype" w:hAnsi="Palatino Linotype"/>
          <w:b/>
          <w:i/>
          <w:sz w:val="22"/>
        </w:rPr>
        <w:t>“PLAZO RAZONABLE PARA RESOLVER. CONCEPTO Y ELEMENTOS QUE LO INTEGRAN A LA LUZ DEL DERECHO INTERNACIONAL DE LOS DERECHOS HUMANOS.”</w:t>
      </w:r>
      <w:r w:rsidRPr="001C4FF5">
        <w:rPr>
          <w:rFonts w:ascii="Palatino Linotype" w:hAnsi="Palatino Linotype"/>
          <w:sz w:val="22"/>
        </w:rPr>
        <w:t>, visible en el Seminario Judicial de la Federación y su gaceta, con el registro digital 2002350.</w:t>
      </w:r>
    </w:p>
    <w:p w:rsidR="00D15937" w:rsidRPr="001C4FF5" w:rsidRDefault="00D15937" w:rsidP="00D15937">
      <w:pPr>
        <w:spacing w:line="360" w:lineRule="auto"/>
        <w:jc w:val="both"/>
        <w:rPr>
          <w:rFonts w:ascii="Palatino Linotype" w:hAnsi="Palatino Linotype"/>
        </w:rPr>
      </w:pPr>
    </w:p>
    <w:p w:rsidR="00D15937" w:rsidRPr="001C4FF5" w:rsidRDefault="00D15937" w:rsidP="00D15937">
      <w:pPr>
        <w:spacing w:line="360" w:lineRule="auto"/>
        <w:jc w:val="both"/>
        <w:rPr>
          <w:rFonts w:ascii="Palatino Linotype" w:hAnsi="Palatino Linotype"/>
          <w:bCs/>
        </w:rPr>
      </w:pPr>
      <w:r w:rsidRPr="001C4FF5">
        <w:rPr>
          <w:rFonts w:ascii="Palatino Linotype" w:hAnsi="Palatino Linotype"/>
          <w:bCs/>
        </w:rPr>
        <w:lastRenderedPageBreak/>
        <w:t>Por ello, este organismo garante comprometido con la tutela de los derechos humanos confiados, señala que este exceso del plazo legal para resolver el presente asunto, resulta de carácter excepcional.</w:t>
      </w:r>
    </w:p>
    <w:p w:rsidR="00705FC1" w:rsidRPr="001C4FF5" w:rsidRDefault="00705FC1" w:rsidP="00B96A17">
      <w:pPr>
        <w:spacing w:line="360" w:lineRule="auto"/>
        <w:jc w:val="both"/>
        <w:rPr>
          <w:rFonts w:ascii="Palatino Linotype" w:eastAsiaTheme="minorHAnsi" w:hAnsi="Palatino Linotype" w:cs="Arial"/>
          <w:lang w:val="es-MX" w:eastAsia="en-US"/>
        </w:rPr>
      </w:pPr>
    </w:p>
    <w:p w:rsidR="00E74701" w:rsidRPr="001C4FF5" w:rsidRDefault="00E74701" w:rsidP="00D57F74">
      <w:pPr>
        <w:spacing w:line="360" w:lineRule="auto"/>
        <w:jc w:val="center"/>
        <w:rPr>
          <w:rFonts w:ascii="Palatino Linotype" w:eastAsiaTheme="minorHAnsi" w:hAnsi="Palatino Linotype" w:cs="Arial"/>
          <w:b/>
          <w:sz w:val="28"/>
          <w:lang w:val="es-MX" w:eastAsia="en-US"/>
        </w:rPr>
      </w:pPr>
      <w:r w:rsidRPr="001C4FF5">
        <w:rPr>
          <w:rFonts w:ascii="Palatino Linotype" w:eastAsiaTheme="minorHAnsi" w:hAnsi="Palatino Linotype" w:cs="Arial"/>
          <w:b/>
          <w:sz w:val="28"/>
          <w:lang w:val="es-MX" w:eastAsia="en-US"/>
        </w:rPr>
        <w:t>C O N S I D E R A N</w:t>
      </w:r>
      <w:r w:rsidR="00D57F74" w:rsidRPr="001C4FF5">
        <w:rPr>
          <w:rFonts w:ascii="Palatino Linotype" w:eastAsiaTheme="minorHAnsi" w:hAnsi="Palatino Linotype" w:cs="Arial"/>
          <w:b/>
          <w:sz w:val="28"/>
          <w:lang w:val="es-MX" w:eastAsia="en-US"/>
        </w:rPr>
        <w:t xml:space="preserve"> D O </w:t>
      </w:r>
    </w:p>
    <w:p w:rsidR="00D57F74" w:rsidRPr="001C4FF5" w:rsidRDefault="00D57F74" w:rsidP="00D57F74">
      <w:pPr>
        <w:spacing w:line="360" w:lineRule="auto"/>
        <w:jc w:val="center"/>
        <w:rPr>
          <w:rFonts w:ascii="Palatino Linotype" w:eastAsiaTheme="minorHAnsi" w:hAnsi="Palatino Linotype" w:cs="Arial"/>
          <w:b/>
          <w:sz w:val="6"/>
          <w:lang w:val="es-MX" w:eastAsia="en-US"/>
        </w:rPr>
      </w:pPr>
    </w:p>
    <w:p w:rsidR="0029071C" w:rsidRPr="001C4FF5" w:rsidRDefault="0029071C" w:rsidP="0029071C">
      <w:pPr>
        <w:spacing w:line="360" w:lineRule="auto"/>
        <w:jc w:val="both"/>
        <w:rPr>
          <w:rFonts w:ascii="Palatino Linotype" w:eastAsiaTheme="minorHAnsi" w:hAnsi="Palatino Linotype" w:cs="Arial"/>
          <w:sz w:val="28"/>
          <w:lang w:val="es-MX" w:eastAsia="en-US"/>
        </w:rPr>
      </w:pPr>
      <w:r w:rsidRPr="001C4FF5">
        <w:rPr>
          <w:rFonts w:ascii="Palatino Linotype" w:eastAsiaTheme="minorHAnsi" w:hAnsi="Palatino Linotype" w:cs="Arial"/>
          <w:b/>
          <w:sz w:val="28"/>
          <w:lang w:val="es-MX" w:eastAsia="en-US"/>
        </w:rPr>
        <w:t>PRIMERO. De la competencia</w:t>
      </w:r>
      <w:r w:rsidRPr="001C4FF5">
        <w:rPr>
          <w:rFonts w:ascii="Palatino Linotype" w:eastAsiaTheme="minorHAnsi" w:hAnsi="Palatino Linotype" w:cs="Arial"/>
          <w:sz w:val="28"/>
          <w:lang w:val="es-MX" w:eastAsia="en-US"/>
        </w:rPr>
        <w:t>.</w:t>
      </w:r>
    </w:p>
    <w:p w:rsidR="00A26BD8" w:rsidRPr="001C4FF5" w:rsidRDefault="0029071C" w:rsidP="00705FC1">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1C4FF5">
        <w:rPr>
          <w:rFonts w:ascii="Palatino Linotype" w:eastAsiaTheme="minorHAnsi" w:hAnsi="Palatino Linotype" w:cs="Arial"/>
          <w:lang w:val="es-MX" w:eastAsia="en-US"/>
        </w:rPr>
        <w:t xml:space="preserve"> Estado de México y Municipios.</w:t>
      </w:r>
    </w:p>
    <w:p w:rsidR="00705FC1" w:rsidRPr="001C4FF5" w:rsidRDefault="00705FC1" w:rsidP="00705FC1">
      <w:pPr>
        <w:spacing w:line="360" w:lineRule="auto"/>
        <w:jc w:val="both"/>
        <w:rPr>
          <w:rFonts w:ascii="Palatino Linotype" w:eastAsiaTheme="minorHAnsi" w:hAnsi="Palatino Linotype" w:cs="Arial"/>
          <w:lang w:val="es-MX" w:eastAsia="en-US"/>
        </w:rPr>
      </w:pPr>
    </w:p>
    <w:p w:rsidR="0029071C" w:rsidRPr="001C4FF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C4FF5">
        <w:rPr>
          <w:rFonts w:ascii="Palatino Linotype" w:eastAsiaTheme="minorHAnsi" w:hAnsi="Palatino Linotype" w:cs="Arial"/>
          <w:b/>
          <w:sz w:val="28"/>
          <w:lang w:val="es-MX" w:eastAsia="en-US"/>
        </w:rPr>
        <w:t xml:space="preserve">SEGUNDO. De los alcances del Recurso de Revisión. </w:t>
      </w:r>
    </w:p>
    <w:p w:rsidR="0029071C" w:rsidRPr="001C4FF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1C4FF5">
        <w:rPr>
          <w:rFonts w:ascii="Palatino Linotype" w:eastAsiaTheme="minorHAnsi" w:hAnsi="Palatino Linotype" w:cs="Arial"/>
          <w:lang w:val="es-MX" w:eastAsia="en-US"/>
        </w:rPr>
        <w:lastRenderedPageBreak/>
        <w:t>expediente electrónico con la finalidad de reparar cualquier posible afectación al derecho de acceso a la información pública y garantizando el principio rector de máxima publicidad.</w:t>
      </w:r>
    </w:p>
    <w:p w:rsidR="00705FC1" w:rsidRPr="001C4FF5" w:rsidRDefault="00705FC1"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1C4FF5" w:rsidRDefault="00D51669"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C4FF5">
        <w:rPr>
          <w:rFonts w:ascii="Palatino Linotype" w:eastAsiaTheme="minorHAnsi" w:hAnsi="Palatino Linotype" w:cs="Arial"/>
          <w:b/>
          <w:sz w:val="28"/>
          <w:lang w:val="es-MX" w:eastAsia="en-US"/>
        </w:rPr>
        <w:t>TERCER</w:t>
      </w:r>
      <w:r w:rsidR="0029071C" w:rsidRPr="001C4FF5">
        <w:rPr>
          <w:rFonts w:ascii="Palatino Linotype" w:eastAsiaTheme="minorHAnsi" w:hAnsi="Palatino Linotype" w:cs="Arial"/>
          <w:b/>
          <w:sz w:val="28"/>
          <w:lang w:val="es-MX" w:eastAsia="en-US"/>
        </w:rPr>
        <w:t xml:space="preserve">O. Del estudio de las causas de improcedencia. </w:t>
      </w:r>
    </w:p>
    <w:p w:rsidR="00D57F74" w:rsidRPr="001C4FF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C4FF5">
        <w:rPr>
          <w:rStyle w:val="Refdenotaalpie"/>
          <w:rFonts w:ascii="Palatino Linotype" w:eastAsiaTheme="minorHAnsi" w:hAnsi="Palatino Linotype" w:cs="Arial"/>
          <w:lang w:val="es-MX" w:eastAsia="en-US"/>
        </w:rPr>
        <w:footnoteReference w:id="1"/>
      </w:r>
      <w:r w:rsidRPr="001C4FF5">
        <w:rPr>
          <w:rFonts w:ascii="Palatino Linotype" w:eastAsiaTheme="minorHAnsi" w:hAnsi="Palatino Linotype" w:cs="Arial"/>
          <w:lang w:val="es-MX" w:eastAsia="en-US"/>
        </w:rPr>
        <w:t>.</w:t>
      </w:r>
    </w:p>
    <w:p w:rsidR="0029071C" w:rsidRPr="001C4FF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1C4FF5" w:rsidRDefault="0029071C" w:rsidP="0029071C">
      <w:pPr>
        <w:rPr>
          <w:lang w:val="es-MX"/>
        </w:rPr>
      </w:pPr>
    </w:p>
    <w:p w:rsidR="0029071C" w:rsidRPr="001C4FF5" w:rsidRDefault="0029071C" w:rsidP="0029071C">
      <w:pPr>
        <w:autoSpaceDE w:val="0"/>
        <w:autoSpaceDN w:val="0"/>
        <w:adjustRightInd w:val="0"/>
        <w:ind w:left="708" w:right="850"/>
        <w:jc w:val="both"/>
        <w:rPr>
          <w:rFonts w:ascii="Palatino Linotype" w:hAnsi="Palatino Linotype" w:cs="Arial"/>
          <w:i/>
          <w:sz w:val="22"/>
          <w:szCs w:val="22"/>
        </w:rPr>
      </w:pPr>
      <w:r w:rsidRPr="001C4FF5">
        <w:rPr>
          <w:rFonts w:ascii="Palatino Linotype" w:hAnsi="Palatino Linotype" w:cs="Arial"/>
          <w:i/>
          <w:sz w:val="22"/>
          <w:szCs w:val="22"/>
        </w:rPr>
        <w:t>“</w:t>
      </w:r>
      <w:r w:rsidRPr="001C4FF5">
        <w:rPr>
          <w:rFonts w:ascii="Palatino Linotype" w:hAnsi="Palatino Linotype" w:cs="Arial"/>
          <w:b/>
          <w:i/>
          <w:sz w:val="22"/>
          <w:szCs w:val="22"/>
        </w:rPr>
        <w:t>Artículo 191.</w:t>
      </w:r>
      <w:r w:rsidRPr="001C4FF5">
        <w:rPr>
          <w:rFonts w:ascii="Palatino Linotype" w:hAnsi="Palatino Linotype" w:cs="Arial"/>
          <w:i/>
          <w:sz w:val="22"/>
          <w:szCs w:val="22"/>
        </w:rPr>
        <w:t xml:space="preserve"> El recurso será desechado por improcedente cuando:  </w:t>
      </w:r>
    </w:p>
    <w:p w:rsidR="0029071C" w:rsidRPr="001C4FF5" w:rsidRDefault="0029071C" w:rsidP="0029071C">
      <w:pPr>
        <w:autoSpaceDE w:val="0"/>
        <w:autoSpaceDN w:val="0"/>
        <w:adjustRightInd w:val="0"/>
        <w:ind w:left="708" w:right="850"/>
        <w:jc w:val="both"/>
        <w:rPr>
          <w:rFonts w:ascii="Palatino Linotype" w:hAnsi="Palatino Linotype" w:cs="Arial"/>
          <w:i/>
          <w:sz w:val="22"/>
          <w:szCs w:val="22"/>
        </w:rPr>
      </w:pPr>
      <w:r w:rsidRPr="001C4FF5">
        <w:rPr>
          <w:rFonts w:ascii="Palatino Linotype" w:hAnsi="Palatino Linotype" w:cs="Arial"/>
          <w:i/>
          <w:sz w:val="22"/>
          <w:szCs w:val="22"/>
        </w:rPr>
        <w:t xml:space="preserve">I. Sea extemporáneo por haber transcurrido el plazo establecido en la presente Ley, a partir de la respuesta;  </w:t>
      </w:r>
    </w:p>
    <w:p w:rsidR="0029071C" w:rsidRPr="001C4FF5" w:rsidRDefault="0029071C" w:rsidP="0029071C">
      <w:pPr>
        <w:autoSpaceDE w:val="0"/>
        <w:autoSpaceDN w:val="0"/>
        <w:adjustRightInd w:val="0"/>
        <w:ind w:left="708" w:right="850"/>
        <w:jc w:val="both"/>
        <w:rPr>
          <w:rFonts w:ascii="Palatino Linotype" w:hAnsi="Palatino Linotype" w:cs="Arial"/>
          <w:i/>
          <w:sz w:val="22"/>
          <w:szCs w:val="22"/>
        </w:rPr>
      </w:pPr>
      <w:r w:rsidRPr="001C4FF5">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1C4FF5" w:rsidRDefault="0029071C" w:rsidP="0029071C">
      <w:pPr>
        <w:autoSpaceDE w:val="0"/>
        <w:autoSpaceDN w:val="0"/>
        <w:adjustRightInd w:val="0"/>
        <w:ind w:left="708" w:right="850"/>
        <w:jc w:val="both"/>
        <w:rPr>
          <w:rFonts w:ascii="Palatino Linotype" w:hAnsi="Palatino Linotype" w:cs="Arial"/>
          <w:i/>
          <w:sz w:val="22"/>
          <w:szCs w:val="22"/>
        </w:rPr>
      </w:pPr>
      <w:r w:rsidRPr="001C4FF5">
        <w:rPr>
          <w:rFonts w:ascii="Palatino Linotype" w:hAnsi="Palatino Linotype" w:cs="Arial"/>
          <w:i/>
          <w:sz w:val="22"/>
          <w:szCs w:val="22"/>
        </w:rPr>
        <w:t xml:space="preserve">III. No actualice alguno de los supuestos previstos en la presente Ley;  </w:t>
      </w:r>
    </w:p>
    <w:p w:rsidR="0029071C" w:rsidRPr="001C4FF5" w:rsidRDefault="0029071C" w:rsidP="0029071C">
      <w:pPr>
        <w:autoSpaceDE w:val="0"/>
        <w:autoSpaceDN w:val="0"/>
        <w:adjustRightInd w:val="0"/>
        <w:ind w:left="708" w:right="850"/>
        <w:jc w:val="both"/>
        <w:rPr>
          <w:rFonts w:ascii="Palatino Linotype" w:hAnsi="Palatino Linotype" w:cs="Arial"/>
          <w:i/>
          <w:sz w:val="22"/>
          <w:szCs w:val="22"/>
        </w:rPr>
      </w:pPr>
      <w:r w:rsidRPr="001C4FF5">
        <w:rPr>
          <w:rFonts w:ascii="Palatino Linotype" w:hAnsi="Palatino Linotype" w:cs="Arial"/>
          <w:i/>
          <w:sz w:val="22"/>
          <w:szCs w:val="22"/>
        </w:rPr>
        <w:t>IV. No se haya desahogado la prevención en los términos establecidos en la presente Ley;</w:t>
      </w:r>
    </w:p>
    <w:p w:rsidR="0029071C" w:rsidRPr="001C4FF5" w:rsidRDefault="0029071C" w:rsidP="0029071C">
      <w:pPr>
        <w:autoSpaceDE w:val="0"/>
        <w:autoSpaceDN w:val="0"/>
        <w:adjustRightInd w:val="0"/>
        <w:ind w:left="708" w:right="850"/>
        <w:jc w:val="both"/>
        <w:rPr>
          <w:rFonts w:ascii="Palatino Linotype" w:hAnsi="Palatino Linotype" w:cs="Arial"/>
          <w:i/>
          <w:sz w:val="22"/>
          <w:szCs w:val="22"/>
        </w:rPr>
      </w:pPr>
      <w:r w:rsidRPr="001C4FF5">
        <w:rPr>
          <w:rFonts w:ascii="Palatino Linotype" w:hAnsi="Palatino Linotype" w:cs="Arial"/>
          <w:i/>
          <w:sz w:val="22"/>
          <w:szCs w:val="22"/>
        </w:rPr>
        <w:t xml:space="preserve">V. Se impugne la veracidad de la información proporcionada;  </w:t>
      </w:r>
    </w:p>
    <w:p w:rsidR="0029071C" w:rsidRPr="001C4FF5" w:rsidRDefault="0029071C" w:rsidP="0029071C">
      <w:pPr>
        <w:autoSpaceDE w:val="0"/>
        <w:autoSpaceDN w:val="0"/>
        <w:adjustRightInd w:val="0"/>
        <w:ind w:left="708" w:right="850"/>
        <w:jc w:val="both"/>
        <w:rPr>
          <w:rFonts w:ascii="Palatino Linotype" w:hAnsi="Palatino Linotype" w:cs="Arial"/>
          <w:i/>
          <w:sz w:val="22"/>
          <w:szCs w:val="22"/>
        </w:rPr>
      </w:pPr>
      <w:r w:rsidRPr="001C4FF5">
        <w:rPr>
          <w:rFonts w:ascii="Palatino Linotype" w:hAnsi="Palatino Linotype" w:cs="Arial"/>
          <w:i/>
          <w:sz w:val="22"/>
          <w:szCs w:val="22"/>
        </w:rPr>
        <w:t xml:space="preserve">VI. Se trate de una consulta, o trámite en específico; y  </w:t>
      </w:r>
    </w:p>
    <w:p w:rsidR="0029071C" w:rsidRPr="001C4FF5" w:rsidRDefault="0029071C" w:rsidP="0029071C">
      <w:pPr>
        <w:autoSpaceDE w:val="0"/>
        <w:autoSpaceDN w:val="0"/>
        <w:adjustRightInd w:val="0"/>
        <w:ind w:left="708" w:right="850"/>
        <w:jc w:val="both"/>
        <w:rPr>
          <w:rFonts w:ascii="Palatino Linotype" w:hAnsi="Palatino Linotype" w:cs="Arial"/>
          <w:i/>
          <w:sz w:val="22"/>
          <w:szCs w:val="22"/>
        </w:rPr>
      </w:pPr>
      <w:r w:rsidRPr="001C4FF5">
        <w:rPr>
          <w:rFonts w:ascii="Palatino Linotype" w:hAnsi="Palatino Linotype" w:cs="Arial"/>
          <w:i/>
          <w:sz w:val="22"/>
          <w:szCs w:val="22"/>
        </w:rPr>
        <w:t>VII. El recurrente amplíe su solicitud en el recurso de revisión, únicamente respecto de los nuevos contenidos.”</w:t>
      </w:r>
    </w:p>
    <w:p w:rsidR="0029071C" w:rsidRPr="001C4FF5"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1C4FF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1C4FF5" w:rsidRDefault="00EA46CC" w:rsidP="0029071C">
      <w:pPr>
        <w:autoSpaceDE w:val="0"/>
        <w:autoSpaceDN w:val="0"/>
        <w:adjustRightInd w:val="0"/>
        <w:spacing w:line="360" w:lineRule="auto"/>
        <w:jc w:val="both"/>
        <w:rPr>
          <w:rFonts w:ascii="Palatino Linotype" w:hAnsi="Palatino Linotype" w:cs="Arial"/>
        </w:rPr>
      </w:pPr>
    </w:p>
    <w:p w:rsidR="0029071C" w:rsidRPr="001C4FF5" w:rsidRDefault="0029071C" w:rsidP="0029071C">
      <w:pPr>
        <w:autoSpaceDE w:val="0"/>
        <w:autoSpaceDN w:val="0"/>
        <w:adjustRightInd w:val="0"/>
        <w:spacing w:line="360" w:lineRule="auto"/>
        <w:jc w:val="both"/>
        <w:rPr>
          <w:rFonts w:ascii="Palatino Linotype" w:hAnsi="Palatino Linotype" w:cs="Arial"/>
        </w:rPr>
      </w:pPr>
      <w:r w:rsidRPr="001C4FF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1C4FF5" w:rsidRDefault="00F712EE" w:rsidP="0029071C">
      <w:pPr>
        <w:autoSpaceDE w:val="0"/>
        <w:autoSpaceDN w:val="0"/>
        <w:adjustRightInd w:val="0"/>
        <w:spacing w:line="360" w:lineRule="auto"/>
        <w:jc w:val="both"/>
        <w:rPr>
          <w:rFonts w:ascii="Palatino Linotype" w:hAnsi="Palatino Linotype" w:cs="Arial"/>
        </w:rPr>
      </w:pPr>
    </w:p>
    <w:p w:rsidR="0029071C" w:rsidRPr="001C4FF5" w:rsidRDefault="00D51669" w:rsidP="0029071C">
      <w:pPr>
        <w:autoSpaceDE w:val="0"/>
        <w:autoSpaceDN w:val="0"/>
        <w:adjustRightInd w:val="0"/>
        <w:spacing w:line="360" w:lineRule="auto"/>
        <w:jc w:val="both"/>
        <w:rPr>
          <w:rFonts w:ascii="Palatino Linotype" w:hAnsi="Palatino Linotype" w:cs="Arial"/>
          <w:sz w:val="28"/>
        </w:rPr>
      </w:pPr>
      <w:r w:rsidRPr="001C4FF5">
        <w:rPr>
          <w:rFonts w:ascii="Palatino Linotype" w:hAnsi="Palatino Linotype" w:cs="Arial"/>
          <w:b/>
          <w:sz w:val="28"/>
        </w:rPr>
        <w:lastRenderedPageBreak/>
        <w:t>CUAR</w:t>
      </w:r>
      <w:r w:rsidR="0029071C" w:rsidRPr="001C4FF5">
        <w:rPr>
          <w:rFonts w:ascii="Palatino Linotype" w:hAnsi="Palatino Linotype" w:cs="Arial"/>
          <w:b/>
          <w:sz w:val="28"/>
        </w:rPr>
        <w:t>TO. Del estudio y resolución del asunto.</w:t>
      </w:r>
      <w:r w:rsidR="0029071C" w:rsidRPr="001C4FF5">
        <w:rPr>
          <w:rFonts w:ascii="Palatino Linotype" w:hAnsi="Palatino Linotype" w:cs="Arial"/>
          <w:sz w:val="28"/>
        </w:rPr>
        <w:t xml:space="preserve"> </w:t>
      </w:r>
    </w:p>
    <w:p w:rsidR="0029071C" w:rsidRPr="001C4FF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1C4FF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1C4FF5" w:rsidRDefault="0029071C" w:rsidP="0029071C">
      <w:pPr>
        <w:spacing w:line="360" w:lineRule="auto"/>
        <w:ind w:right="141"/>
        <w:jc w:val="both"/>
        <w:rPr>
          <w:rFonts w:ascii="Palatino Linotype" w:eastAsiaTheme="minorHAnsi" w:hAnsi="Palatino Linotype" w:cstheme="minorBidi"/>
          <w:lang w:val="es-MX" w:eastAsia="es-MX"/>
        </w:rPr>
      </w:pPr>
      <w:r w:rsidRPr="001C4FF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1C4FF5">
        <w:rPr>
          <w:rFonts w:ascii="Palatino Linotype" w:eastAsiaTheme="minorHAnsi" w:hAnsi="Palatino Linotype" w:cstheme="minorBidi"/>
          <w:b/>
          <w:lang w:val="es-MX" w:eastAsia="es-MX"/>
        </w:rPr>
        <w:t xml:space="preserve"> </w:t>
      </w:r>
      <w:r w:rsidRPr="001C4FF5">
        <w:rPr>
          <w:rFonts w:ascii="Palatino Linotype" w:eastAsiaTheme="minorHAnsi" w:hAnsi="Palatino Linotype" w:cstheme="minorBidi"/>
          <w:lang w:val="es-MX" w:eastAsia="es-MX"/>
        </w:rPr>
        <w:t>parte</w:t>
      </w:r>
      <w:r w:rsidR="00D51669" w:rsidRPr="001C4FF5">
        <w:rPr>
          <w:rFonts w:ascii="Palatino Linotype" w:eastAsiaTheme="minorHAnsi" w:hAnsi="Palatino Linotype" w:cstheme="minorBidi"/>
          <w:b/>
          <w:lang w:val="es-MX" w:eastAsia="es-MX"/>
        </w:rPr>
        <w:t xml:space="preserve"> </w:t>
      </w:r>
      <w:r w:rsidRPr="001C4FF5">
        <w:rPr>
          <w:rFonts w:ascii="Palatino Linotype" w:eastAsiaTheme="minorHAnsi" w:hAnsi="Palatino Linotype" w:cstheme="minorBidi"/>
          <w:b/>
          <w:lang w:val="es-MX" w:eastAsia="es-MX"/>
        </w:rPr>
        <w:t>Recurrente</w:t>
      </w:r>
      <w:r w:rsidRPr="001C4FF5">
        <w:rPr>
          <w:rFonts w:ascii="Palatino Linotype" w:eastAsiaTheme="minorHAnsi" w:hAnsi="Palatino Linotype" w:cstheme="minorBidi"/>
          <w:lang w:val="es-MX" w:eastAsia="es-MX"/>
        </w:rPr>
        <w:t>, para ello analizaremos lo solicitado y la información proporcionada.</w:t>
      </w:r>
    </w:p>
    <w:p w:rsidR="00D15937" w:rsidRPr="001C4FF5" w:rsidRDefault="00D15937" w:rsidP="0029071C">
      <w:pPr>
        <w:spacing w:line="360" w:lineRule="auto"/>
        <w:ind w:right="141"/>
        <w:jc w:val="both"/>
        <w:rPr>
          <w:rFonts w:ascii="Palatino Linotype" w:eastAsiaTheme="minorHAnsi" w:hAnsi="Palatino Linotype" w:cstheme="minorBidi"/>
          <w:lang w:val="es-MX" w:eastAsia="es-MX"/>
        </w:rPr>
      </w:pPr>
    </w:p>
    <w:p w:rsidR="00D15937" w:rsidRPr="001C4FF5" w:rsidRDefault="0029071C" w:rsidP="00E74701">
      <w:pPr>
        <w:spacing w:line="360" w:lineRule="auto"/>
        <w:ind w:right="141"/>
        <w:jc w:val="both"/>
        <w:rPr>
          <w:rFonts w:ascii="Palatino Linotype" w:eastAsiaTheme="minorHAnsi" w:hAnsi="Palatino Linotype" w:cstheme="minorBidi"/>
          <w:b/>
          <w:szCs w:val="22"/>
          <w:lang w:val="es-MX" w:eastAsia="es-MX"/>
        </w:rPr>
      </w:pPr>
      <w:r w:rsidRPr="001C4FF5">
        <w:rPr>
          <w:rFonts w:ascii="Palatino Linotype" w:eastAsiaTheme="minorHAnsi" w:hAnsi="Palatino Linotype" w:cstheme="minorBidi"/>
          <w:b/>
          <w:szCs w:val="22"/>
          <w:lang w:val="es-MX" w:eastAsia="es-MX"/>
        </w:rPr>
        <w:t>REQUERIMIENTOS SOLICITADOS:</w:t>
      </w:r>
      <w:r w:rsidR="00A26BD8" w:rsidRPr="001C4FF5">
        <w:rPr>
          <w:rFonts w:ascii="Palatino Linotype" w:eastAsiaTheme="minorHAnsi" w:hAnsi="Palatino Linotype" w:cstheme="minorBidi"/>
          <w:b/>
          <w:szCs w:val="22"/>
          <w:lang w:val="es-MX" w:eastAsia="es-MX"/>
        </w:rPr>
        <w:t xml:space="preserve"> </w:t>
      </w:r>
    </w:p>
    <w:p w:rsidR="00E9680B" w:rsidRPr="001C4FF5" w:rsidRDefault="00D51669" w:rsidP="00D51669">
      <w:pPr>
        <w:pStyle w:val="Prrafodelista"/>
        <w:numPr>
          <w:ilvl w:val="0"/>
          <w:numId w:val="5"/>
        </w:numPr>
        <w:spacing w:line="360" w:lineRule="auto"/>
        <w:ind w:right="49"/>
        <w:jc w:val="both"/>
        <w:rPr>
          <w:rFonts w:ascii="Palatino Linotype" w:hAnsi="Palatino Linotype" w:cs="Arial"/>
          <w:sz w:val="16"/>
        </w:rPr>
      </w:pPr>
      <w:r w:rsidRPr="001C4FF5">
        <w:rPr>
          <w:rFonts w:ascii="Palatino Linotype" w:hAnsi="Palatino Linotype" w:cs="Arial"/>
        </w:rPr>
        <w:t>El Programa Anual de Bacheo de Vialidades, de los años 2019, 2020, 2021 y 2022 del Organismo de Agua.</w:t>
      </w:r>
    </w:p>
    <w:p w:rsidR="00D51669" w:rsidRPr="001C4FF5" w:rsidRDefault="00D51669" w:rsidP="00D51669">
      <w:pPr>
        <w:pStyle w:val="Prrafodelista"/>
        <w:spacing w:line="360" w:lineRule="auto"/>
        <w:ind w:left="720" w:right="49"/>
        <w:jc w:val="both"/>
        <w:rPr>
          <w:rFonts w:ascii="Palatino Linotype" w:hAnsi="Palatino Linotype" w:cs="Arial"/>
          <w:sz w:val="16"/>
        </w:rPr>
      </w:pPr>
    </w:p>
    <w:p w:rsidR="001D5495" w:rsidRPr="001C4FF5" w:rsidRDefault="0029071C" w:rsidP="00EE2FB1">
      <w:pPr>
        <w:spacing w:line="360" w:lineRule="auto"/>
        <w:ind w:right="49"/>
        <w:jc w:val="both"/>
        <w:rPr>
          <w:rFonts w:ascii="Palatino Linotype" w:hAnsi="Palatino Linotype" w:cs="Arial"/>
        </w:rPr>
      </w:pPr>
      <w:r w:rsidRPr="001C4FF5">
        <w:rPr>
          <w:rFonts w:ascii="Palatino Linotype" w:eastAsiaTheme="minorHAnsi" w:hAnsi="Palatino Linotype" w:cstheme="minorBidi"/>
          <w:lang w:val="es-MX" w:eastAsia="es-MX"/>
        </w:rPr>
        <w:t xml:space="preserve">Atento a la solicitud de información </w:t>
      </w:r>
      <w:r w:rsidRPr="001C4FF5">
        <w:rPr>
          <w:rFonts w:ascii="Palatino Linotype" w:eastAsiaTheme="minorHAnsi" w:hAnsi="Palatino Linotype" w:cstheme="minorBidi"/>
          <w:b/>
          <w:lang w:val="es-MX" w:eastAsia="es-MX"/>
        </w:rPr>
        <w:t>El Sujeto Obligado</w:t>
      </w:r>
      <w:r w:rsidRPr="001C4FF5">
        <w:rPr>
          <w:rFonts w:ascii="Palatino Linotype" w:eastAsiaTheme="minorHAnsi" w:hAnsi="Palatino Linotype" w:cstheme="minorBidi"/>
          <w:lang w:val="es-MX" w:eastAsia="es-MX"/>
        </w:rPr>
        <w:t xml:space="preserve">, emitió su respuesta en donde </w:t>
      </w:r>
      <w:r w:rsidR="001D5495" w:rsidRPr="001C4FF5">
        <w:rPr>
          <w:rFonts w:ascii="Palatino Linotype" w:hAnsi="Palatino Linotype" w:cs="Arial"/>
        </w:rPr>
        <w:t xml:space="preserve">se </w:t>
      </w:r>
      <w:r w:rsidR="00D57F74" w:rsidRPr="001C4FF5">
        <w:rPr>
          <w:rFonts w:ascii="Palatino Linotype" w:hAnsi="Palatino Linotype" w:cs="Arial"/>
        </w:rPr>
        <w:t>advierte</w:t>
      </w:r>
      <w:r w:rsidR="001D5495" w:rsidRPr="001C4FF5">
        <w:rPr>
          <w:rFonts w:ascii="Palatino Linotype" w:hAnsi="Palatino Linotype" w:cs="Arial"/>
        </w:rPr>
        <w:t xml:space="preserve"> </w:t>
      </w:r>
      <w:r w:rsidR="001D2DE0" w:rsidRPr="001C4FF5">
        <w:rPr>
          <w:rFonts w:ascii="Palatino Linotype" w:hAnsi="Palatino Linotype" w:cs="Arial"/>
        </w:rPr>
        <w:t>lo siguiente</w:t>
      </w:r>
      <w:r w:rsidR="001D5495" w:rsidRPr="001C4FF5">
        <w:rPr>
          <w:rFonts w:ascii="Palatino Linotype" w:hAnsi="Palatino Linotype" w:cs="Arial"/>
        </w:rPr>
        <w:t>:</w:t>
      </w:r>
    </w:p>
    <w:p w:rsidR="00D51669" w:rsidRPr="001C4FF5" w:rsidRDefault="00D51669" w:rsidP="00EE2FB1">
      <w:pPr>
        <w:spacing w:line="360" w:lineRule="auto"/>
        <w:ind w:right="49"/>
        <w:jc w:val="both"/>
        <w:rPr>
          <w:rFonts w:ascii="Palatino Linotype" w:hAnsi="Palatino Linotype" w:cs="Arial"/>
        </w:rPr>
      </w:pPr>
    </w:p>
    <w:p w:rsidR="00597D71" w:rsidRPr="001C4FF5" w:rsidRDefault="00597D71" w:rsidP="00EE2FB1">
      <w:pPr>
        <w:spacing w:line="360" w:lineRule="auto"/>
        <w:ind w:right="49"/>
        <w:jc w:val="both"/>
        <w:rPr>
          <w:rFonts w:ascii="Palatino Linotype" w:hAnsi="Palatino Linotype" w:cs="Arial"/>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E5628" w:rsidRPr="001C4FF5" w:rsidTr="00CE7FB1">
        <w:tc>
          <w:tcPr>
            <w:tcW w:w="2253" w:type="dxa"/>
            <w:shd w:val="clear" w:color="auto" w:fill="D9D9D9" w:themeFill="background1" w:themeFillShade="D9"/>
            <w:vAlign w:val="center"/>
          </w:tcPr>
          <w:p w:rsidR="00597D71" w:rsidRPr="001C4FF5" w:rsidRDefault="00597D71" w:rsidP="00597D71">
            <w:pPr>
              <w:ind w:right="49"/>
              <w:jc w:val="center"/>
              <w:rPr>
                <w:rFonts w:ascii="Palatino Linotype" w:eastAsiaTheme="minorHAnsi" w:hAnsi="Palatino Linotype" w:cstheme="minorBidi"/>
                <w:b/>
                <w:lang w:val="es-MX" w:eastAsia="es-MX"/>
              </w:rPr>
            </w:pPr>
            <w:r w:rsidRPr="001C4FF5">
              <w:rPr>
                <w:rFonts w:ascii="Palatino Linotype" w:eastAsiaTheme="minorHAnsi" w:hAnsi="Palatino Linotype" w:cstheme="minorBidi"/>
                <w:b/>
                <w:lang w:val="es-MX" w:eastAsia="es-MX"/>
              </w:rPr>
              <w:lastRenderedPageBreak/>
              <w:t>Solicitud de Información</w:t>
            </w:r>
          </w:p>
        </w:tc>
        <w:tc>
          <w:tcPr>
            <w:tcW w:w="4959" w:type="dxa"/>
            <w:shd w:val="clear" w:color="auto" w:fill="D9D9D9" w:themeFill="background1" w:themeFillShade="D9"/>
            <w:vAlign w:val="center"/>
          </w:tcPr>
          <w:p w:rsidR="00597D71" w:rsidRPr="001C4FF5" w:rsidRDefault="00597D71" w:rsidP="00597D71">
            <w:pPr>
              <w:ind w:right="49"/>
              <w:jc w:val="center"/>
              <w:rPr>
                <w:rFonts w:ascii="Palatino Linotype" w:eastAsiaTheme="minorHAnsi" w:hAnsi="Palatino Linotype" w:cstheme="minorBidi"/>
                <w:b/>
                <w:lang w:val="es-MX" w:eastAsia="es-MX"/>
              </w:rPr>
            </w:pPr>
            <w:r w:rsidRPr="001C4FF5">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rsidR="00597D71" w:rsidRPr="001C4FF5" w:rsidRDefault="00597D71" w:rsidP="00597D71">
            <w:pPr>
              <w:ind w:right="49"/>
              <w:jc w:val="center"/>
              <w:rPr>
                <w:rFonts w:ascii="Palatino Linotype" w:eastAsiaTheme="minorHAnsi" w:hAnsi="Palatino Linotype" w:cstheme="minorBidi"/>
                <w:b/>
                <w:lang w:val="es-MX" w:eastAsia="es-MX"/>
              </w:rPr>
            </w:pPr>
            <w:r w:rsidRPr="001C4FF5">
              <w:rPr>
                <w:rFonts w:ascii="Palatino Linotype" w:eastAsiaTheme="minorHAnsi" w:hAnsi="Palatino Linotype" w:cstheme="minorBidi"/>
                <w:b/>
                <w:lang w:val="es-MX" w:eastAsia="es-MX"/>
              </w:rPr>
              <w:t>Cumplimiento</w:t>
            </w:r>
          </w:p>
        </w:tc>
      </w:tr>
      <w:tr w:rsidR="00CE7FB1" w:rsidRPr="001C4FF5" w:rsidTr="00CE7FB1">
        <w:trPr>
          <w:trHeight w:val="483"/>
        </w:trPr>
        <w:tc>
          <w:tcPr>
            <w:tcW w:w="2253" w:type="dxa"/>
            <w:vAlign w:val="center"/>
          </w:tcPr>
          <w:p w:rsidR="00CE7FB1" w:rsidRPr="001C4FF5" w:rsidRDefault="00D51669" w:rsidP="00E9680B">
            <w:pPr>
              <w:ind w:right="49"/>
              <w:jc w:val="both"/>
              <w:rPr>
                <w:rFonts w:ascii="Palatino Linotype" w:eastAsiaTheme="minorHAnsi" w:hAnsi="Palatino Linotype" w:cstheme="minorBidi"/>
                <w:sz w:val="20"/>
                <w:szCs w:val="20"/>
                <w:lang w:val="es-MX" w:eastAsia="es-MX"/>
              </w:rPr>
            </w:pPr>
            <w:r w:rsidRPr="001C4FF5">
              <w:rPr>
                <w:rFonts w:ascii="Palatino Linotype" w:eastAsiaTheme="minorHAnsi" w:hAnsi="Palatino Linotype" w:cstheme="minorBidi"/>
                <w:sz w:val="20"/>
                <w:szCs w:val="20"/>
                <w:lang w:val="es-MX" w:eastAsia="es-MX"/>
              </w:rPr>
              <w:t>El Programa Anual de Bacheo de Vialidades, de los años 2019, 2020, 2021 y 2022 del Organismo de Agua.</w:t>
            </w:r>
          </w:p>
        </w:tc>
        <w:tc>
          <w:tcPr>
            <w:tcW w:w="4959" w:type="dxa"/>
            <w:vAlign w:val="center"/>
          </w:tcPr>
          <w:p w:rsidR="00CE7FB1" w:rsidRPr="001C4FF5" w:rsidRDefault="00D51669" w:rsidP="00D51669">
            <w:pPr>
              <w:spacing w:line="276" w:lineRule="auto"/>
              <w:jc w:val="both"/>
              <w:rPr>
                <w:rFonts w:ascii="Palatino Linotype" w:eastAsiaTheme="minorHAnsi" w:hAnsi="Palatino Linotype" w:cstheme="minorBidi"/>
                <w:sz w:val="22"/>
                <w:szCs w:val="22"/>
                <w:lang w:val="es-MX" w:eastAsia="es-MX"/>
              </w:rPr>
            </w:pPr>
            <w:r w:rsidRPr="001C4FF5">
              <w:rPr>
                <w:rFonts w:ascii="Palatino Linotype" w:eastAsiaTheme="minorHAnsi" w:hAnsi="Palatino Linotype" w:cstheme="minorBidi"/>
                <w:sz w:val="22"/>
                <w:szCs w:val="20"/>
                <w:lang w:val="es-MX" w:eastAsia="es-MX"/>
              </w:rPr>
              <w:t xml:space="preserve">Este </w:t>
            </w:r>
            <w:r w:rsidRPr="001C4FF5">
              <w:rPr>
                <w:rFonts w:ascii="Palatino Linotype" w:eastAsiaTheme="minorHAnsi" w:hAnsi="Palatino Linotype" w:cstheme="minorBidi"/>
                <w:b/>
                <w:sz w:val="22"/>
                <w:szCs w:val="20"/>
                <w:lang w:val="es-MX" w:eastAsia="es-MX"/>
              </w:rPr>
              <w:t>Sujeto Obligado</w:t>
            </w:r>
            <w:r w:rsidRPr="001C4FF5">
              <w:rPr>
                <w:rFonts w:ascii="Palatino Linotype" w:eastAsiaTheme="minorHAnsi" w:hAnsi="Palatino Linotype" w:cstheme="minorBidi"/>
                <w:sz w:val="22"/>
                <w:szCs w:val="20"/>
                <w:lang w:val="es-MX" w:eastAsia="es-MX"/>
              </w:rPr>
              <w:t xml:space="preserve"> es incompetente, para atender la solicitud de información </w:t>
            </w:r>
            <w:r w:rsidRPr="001C4FF5">
              <w:rPr>
                <w:rFonts w:ascii="Palatino Linotype" w:eastAsiaTheme="minorHAnsi" w:hAnsi="Palatino Linotype" w:cstheme="minorBidi"/>
                <w:b/>
                <w:sz w:val="22"/>
                <w:szCs w:val="20"/>
                <w:u w:val="single"/>
                <w:lang w:val="es-MX" w:eastAsia="es-MX"/>
              </w:rPr>
              <w:t>ya que no genera dicha información solicitada</w:t>
            </w:r>
            <w:r w:rsidRPr="001C4FF5">
              <w:rPr>
                <w:rFonts w:ascii="Palatino Linotype" w:eastAsiaTheme="minorHAnsi" w:hAnsi="Palatino Linotype" w:cstheme="minorBidi"/>
                <w:sz w:val="22"/>
                <w:szCs w:val="20"/>
                <w:lang w:val="es-MX" w:eastAsia="es-MX"/>
              </w:rPr>
              <w:t>, por lo que le sugerimos direccionar su solicitud al H. Ayuntamiento de Metepec, a la Dirección de Obras Públicas.</w:t>
            </w:r>
          </w:p>
        </w:tc>
        <w:tc>
          <w:tcPr>
            <w:tcW w:w="1879" w:type="dxa"/>
            <w:vAlign w:val="center"/>
          </w:tcPr>
          <w:p w:rsidR="00CE7FB1" w:rsidRPr="001C4FF5" w:rsidRDefault="00CE7FB1" w:rsidP="005B0692">
            <w:pPr>
              <w:ind w:right="49"/>
              <w:jc w:val="center"/>
              <w:rPr>
                <w:rFonts w:ascii="Palatino Linotype" w:eastAsiaTheme="minorHAnsi" w:hAnsi="Palatino Linotype" w:cstheme="minorBidi"/>
                <w:b/>
                <w:lang w:val="es-MX" w:eastAsia="es-MX"/>
              </w:rPr>
            </w:pPr>
            <w:r w:rsidRPr="001C4FF5">
              <w:rPr>
                <w:rFonts w:ascii="Palatino Linotype" w:eastAsiaTheme="minorHAnsi" w:hAnsi="Palatino Linotype" w:cstheme="minorBidi"/>
                <w:b/>
                <w:lang w:val="es-MX" w:eastAsia="es-MX"/>
              </w:rPr>
              <w:t>Sí</w:t>
            </w:r>
          </w:p>
          <w:p w:rsidR="00CE7FB1" w:rsidRPr="001C4FF5" w:rsidRDefault="00CE7FB1" w:rsidP="00D15937">
            <w:pPr>
              <w:ind w:right="49"/>
              <w:jc w:val="center"/>
              <w:rPr>
                <w:rFonts w:ascii="Palatino Linotype" w:eastAsiaTheme="minorHAnsi" w:hAnsi="Palatino Linotype" w:cstheme="minorBidi"/>
                <w:i/>
                <w:lang w:val="es-MX" w:eastAsia="es-MX"/>
              </w:rPr>
            </w:pPr>
            <w:r w:rsidRPr="001C4FF5">
              <w:rPr>
                <w:rFonts w:ascii="Palatino Linotype" w:eastAsiaTheme="minorHAnsi" w:hAnsi="Palatino Linotype" w:cstheme="minorBidi"/>
                <w:i/>
                <w:sz w:val="22"/>
                <w:lang w:val="es-MX" w:eastAsia="es-MX"/>
              </w:rPr>
              <w:t>(</w:t>
            </w:r>
            <w:r w:rsidR="00D15937" w:rsidRPr="001C4FF5">
              <w:rPr>
                <w:rFonts w:ascii="Palatino Linotype" w:eastAsiaTheme="minorHAnsi" w:hAnsi="Palatino Linotype" w:cstheme="minorBidi"/>
                <w:i/>
                <w:sz w:val="22"/>
                <w:lang w:val="es-MX" w:eastAsia="es-MX"/>
              </w:rPr>
              <w:t>Incompetencia</w:t>
            </w:r>
            <w:r w:rsidRPr="001C4FF5">
              <w:rPr>
                <w:rFonts w:ascii="Palatino Linotype" w:eastAsiaTheme="minorHAnsi" w:hAnsi="Palatino Linotype" w:cstheme="minorBidi"/>
                <w:i/>
                <w:sz w:val="22"/>
                <w:lang w:val="es-MX" w:eastAsia="es-MX"/>
              </w:rPr>
              <w:t>)</w:t>
            </w:r>
          </w:p>
        </w:tc>
      </w:tr>
    </w:tbl>
    <w:p w:rsidR="00D15937" w:rsidRPr="001C4FF5" w:rsidRDefault="00D15937" w:rsidP="00D57AED">
      <w:pPr>
        <w:shd w:val="clear" w:color="auto" w:fill="FFFFFF"/>
        <w:spacing w:line="360" w:lineRule="auto"/>
        <w:jc w:val="both"/>
        <w:rPr>
          <w:rFonts w:ascii="Palatino Linotype" w:hAnsi="Palatino Linotype"/>
          <w:color w:val="222222"/>
        </w:rPr>
      </w:pPr>
    </w:p>
    <w:p w:rsidR="00D57AED" w:rsidRPr="001C4FF5" w:rsidRDefault="00D57AED" w:rsidP="00D57AED">
      <w:pPr>
        <w:shd w:val="clear" w:color="auto" w:fill="FFFFFF"/>
        <w:spacing w:line="360" w:lineRule="auto"/>
        <w:jc w:val="both"/>
        <w:rPr>
          <w:rFonts w:ascii="Palatino Linotype" w:hAnsi="Palatino Linotype"/>
          <w:color w:val="222222"/>
        </w:rPr>
      </w:pPr>
      <w:r w:rsidRPr="001C4FF5">
        <w:rPr>
          <w:rFonts w:ascii="Palatino Linotype" w:hAnsi="Palatino Linotype"/>
          <w:color w:val="222222"/>
        </w:rPr>
        <w:t>En este sentido, debe dejarse claro que al haber existido un pronunciamiento por parte del </w:t>
      </w:r>
      <w:r w:rsidRPr="001C4FF5">
        <w:rPr>
          <w:rFonts w:ascii="Palatino Linotype" w:hAnsi="Palatino Linotype"/>
          <w:b/>
          <w:bCs/>
          <w:color w:val="222222"/>
        </w:rPr>
        <w:t>Sujeto Obligado</w:t>
      </w:r>
      <w:r w:rsidRPr="001C4FF5">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1C4FF5" w:rsidRDefault="00D57AED" w:rsidP="00D57AED">
      <w:pPr>
        <w:pStyle w:val="Sinespaciado"/>
      </w:pPr>
    </w:p>
    <w:p w:rsidR="00D57AED" w:rsidRPr="001C4FF5" w:rsidRDefault="00D57AED" w:rsidP="00D15937">
      <w:pPr>
        <w:shd w:val="clear" w:color="auto" w:fill="FFFFFF"/>
        <w:spacing w:line="221" w:lineRule="atLeast"/>
        <w:ind w:left="567" w:right="616"/>
        <w:jc w:val="both"/>
        <w:rPr>
          <w:color w:val="222222"/>
          <w:sz w:val="22"/>
        </w:rPr>
      </w:pPr>
      <w:r w:rsidRPr="001C4FF5">
        <w:rPr>
          <w:rFonts w:ascii="Palatino Linotype" w:hAnsi="Palatino Linotype"/>
          <w:i/>
          <w:iCs/>
          <w:color w:val="222222"/>
          <w:sz w:val="22"/>
        </w:rPr>
        <w:t>“</w:t>
      </w:r>
      <w:r w:rsidRPr="001C4FF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1C4FF5">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1669" w:rsidRPr="001C4FF5" w:rsidRDefault="00D51669" w:rsidP="00E9680B">
      <w:pPr>
        <w:spacing w:line="360" w:lineRule="auto"/>
        <w:ind w:right="141"/>
        <w:jc w:val="both"/>
        <w:rPr>
          <w:rFonts w:ascii="Palatino Linotype" w:eastAsiaTheme="minorHAnsi" w:hAnsi="Palatino Linotype" w:cs="Arial"/>
          <w:bCs/>
          <w:lang w:val="es-MX" w:eastAsia="en-US"/>
        </w:rPr>
      </w:pPr>
    </w:p>
    <w:p w:rsidR="00E11B18" w:rsidRPr="001C4FF5" w:rsidRDefault="00E11B18" w:rsidP="00E9680B">
      <w:pPr>
        <w:spacing w:line="360" w:lineRule="auto"/>
        <w:ind w:right="141"/>
        <w:jc w:val="both"/>
        <w:rPr>
          <w:rFonts w:ascii="Palatino Linotype" w:eastAsiaTheme="minorHAnsi" w:hAnsi="Palatino Linotype" w:cs="Arial"/>
          <w:bCs/>
          <w:i/>
          <w:lang w:val="es-MX" w:eastAsia="en-US"/>
        </w:rPr>
      </w:pPr>
      <w:r w:rsidRPr="001C4FF5">
        <w:rPr>
          <w:rFonts w:ascii="Palatino Linotype" w:eastAsiaTheme="minorHAnsi" w:hAnsi="Palatino Linotype" w:cs="Arial"/>
          <w:bCs/>
          <w:lang w:val="es-MX" w:eastAsia="en-US"/>
        </w:rPr>
        <w:lastRenderedPageBreak/>
        <w:t xml:space="preserve">Es así que derivado de la respuesta emitida por </w:t>
      </w:r>
      <w:r w:rsidRPr="001C4FF5">
        <w:rPr>
          <w:rFonts w:ascii="Palatino Linotype" w:eastAsiaTheme="minorHAnsi" w:hAnsi="Palatino Linotype" w:cs="Arial"/>
          <w:b/>
          <w:bCs/>
          <w:lang w:val="es-MX" w:eastAsia="en-US"/>
        </w:rPr>
        <w:t>El Sujeto Obligado</w:t>
      </w:r>
      <w:r w:rsidRPr="001C4FF5">
        <w:rPr>
          <w:rFonts w:ascii="Palatino Linotype" w:eastAsiaTheme="minorHAnsi" w:hAnsi="Palatino Linotype" w:cs="Arial"/>
          <w:bCs/>
          <w:lang w:val="es-MX" w:eastAsia="en-US"/>
        </w:rPr>
        <w:t xml:space="preserve">, </w:t>
      </w:r>
      <w:r w:rsidR="00D51669" w:rsidRPr="001C4FF5">
        <w:rPr>
          <w:rFonts w:ascii="Palatino Linotype" w:eastAsiaTheme="minorHAnsi" w:hAnsi="Palatino Linotype" w:cs="Arial"/>
          <w:b/>
          <w:bCs/>
          <w:lang w:val="es-MX" w:eastAsia="en-US"/>
        </w:rPr>
        <w:t>La</w:t>
      </w:r>
      <w:r w:rsidRPr="001C4FF5">
        <w:rPr>
          <w:rFonts w:ascii="Palatino Linotype" w:eastAsiaTheme="minorHAnsi" w:hAnsi="Palatino Linotype" w:cs="Arial"/>
          <w:b/>
          <w:bCs/>
          <w:lang w:val="es-MX" w:eastAsia="en-US"/>
        </w:rPr>
        <w:t xml:space="preserve"> Recurrente</w:t>
      </w:r>
      <w:r w:rsidRPr="001C4FF5">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1C4FF5">
        <w:rPr>
          <w:rFonts w:ascii="Palatino Linotype" w:eastAsiaTheme="minorHAnsi" w:hAnsi="Palatino Linotype" w:cs="Arial"/>
          <w:bCs/>
          <w:lang w:val="es-MX" w:eastAsia="en-US"/>
        </w:rPr>
        <w:t xml:space="preserve"> </w:t>
      </w:r>
      <w:r w:rsidRPr="001C4FF5">
        <w:rPr>
          <w:rFonts w:ascii="Palatino Linotype" w:eastAsiaTheme="minorHAnsi" w:hAnsi="Palatino Linotype" w:cs="Arial"/>
          <w:bCs/>
          <w:i/>
          <w:lang w:val="es-MX" w:eastAsia="en-US"/>
        </w:rPr>
        <w:t>“</w:t>
      </w:r>
      <w:r w:rsidR="00D51669" w:rsidRPr="001C4FF5">
        <w:rPr>
          <w:rFonts w:ascii="Palatino Linotype" w:eastAsiaTheme="minorHAnsi" w:hAnsi="Palatino Linotype" w:cs="Arial"/>
          <w:bCs/>
          <w:i/>
          <w:lang w:val="es-MX" w:eastAsia="en-US"/>
        </w:rPr>
        <w:t>NO FUNDAMENTAN Y MOTIVAN</w:t>
      </w:r>
      <w:r w:rsidRPr="001C4FF5">
        <w:rPr>
          <w:rFonts w:ascii="Palatino Linotype" w:eastAsiaTheme="minorHAnsi" w:hAnsi="Palatino Linotype" w:cs="Arial"/>
          <w:bCs/>
          <w:i/>
          <w:lang w:val="es-MX" w:eastAsia="en-US"/>
        </w:rPr>
        <w:t>” (Sic).</w:t>
      </w:r>
    </w:p>
    <w:p w:rsidR="00D51669" w:rsidRPr="001C4FF5" w:rsidRDefault="00D51669" w:rsidP="00E9680B">
      <w:pPr>
        <w:spacing w:line="360" w:lineRule="auto"/>
        <w:ind w:right="141"/>
        <w:jc w:val="both"/>
        <w:rPr>
          <w:rFonts w:ascii="Palatino Linotype" w:eastAsiaTheme="minorHAnsi" w:hAnsi="Palatino Linotype" w:cs="Arial"/>
          <w:bCs/>
          <w:i/>
          <w:lang w:val="es-MX" w:eastAsia="en-US"/>
        </w:rPr>
      </w:pPr>
    </w:p>
    <w:p w:rsidR="00D51669" w:rsidRPr="001C4FF5" w:rsidRDefault="00D51669" w:rsidP="00E9680B">
      <w:pPr>
        <w:spacing w:line="360" w:lineRule="auto"/>
        <w:ind w:right="141"/>
        <w:jc w:val="both"/>
        <w:rPr>
          <w:rFonts w:ascii="Palatino Linotype" w:eastAsiaTheme="minorHAnsi" w:hAnsi="Palatino Linotype" w:cs="Arial"/>
          <w:bCs/>
          <w:lang w:val="es-MX" w:eastAsia="en-US"/>
        </w:rPr>
      </w:pPr>
      <w:r w:rsidRPr="001C4FF5">
        <w:rPr>
          <w:rFonts w:ascii="Palatino Linotype" w:eastAsiaTheme="minorHAnsi" w:hAnsi="Palatino Linotype" w:cs="Arial"/>
          <w:bCs/>
          <w:lang w:val="es-MX" w:eastAsia="en-US"/>
        </w:rPr>
        <w:t xml:space="preserve">Por lo que en la etapa de manifestaciones, el Sujeto Obligado mediante los archivos electrónicos denominados </w:t>
      </w:r>
      <w:r w:rsidRPr="001C4FF5">
        <w:rPr>
          <w:rFonts w:ascii="Palatino Linotype" w:eastAsiaTheme="minorHAnsi" w:hAnsi="Palatino Linotype" w:cs="Arial"/>
          <w:i/>
          <w:lang w:val="es-MX" w:eastAsia="en-US"/>
        </w:rPr>
        <w:t>“INFORME JUSTIFICADO 13190.pdf”</w:t>
      </w:r>
      <w:r w:rsidRPr="001C4FF5">
        <w:rPr>
          <w:rFonts w:ascii="Palatino Linotype" w:eastAsiaTheme="minorHAnsi" w:hAnsi="Palatino Linotype" w:cs="Arial"/>
          <w:lang w:val="es-MX" w:eastAsia="en-US"/>
        </w:rPr>
        <w:t xml:space="preserve"> y </w:t>
      </w:r>
      <w:r w:rsidRPr="001C4FF5">
        <w:rPr>
          <w:rFonts w:ascii="Palatino Linotype" w:eastAsiaTheme="minorHAnsi" w:hAnsi="Palatino Linotype" w:cs="Arial"/>
          <w:i/>
          <w:lang w:val="es-MX" w:eastAsia="en-US"/>
        </w:rPr>
        <w:t>“13190-INFOEM-IP-RR-2022.docx”</w:t>
      </w:r>
      <w:r w:rsidRPr="001C4FF5">
        <w:rPr>
          <w:rFonts w:ascii="Palatino Linotype" w:eastAsiaTheme="minorHAnsi" w:hAnsi="Palatino Linotype" w:cs="Arial"/>
          <w:bCs/>
          <w:lang w:val="es-MX" w:eastAsia="en-US"/>
        </w:rPr>
        <w:t>; argumentó lo siguiente:</w:t>
      </w:r>
    </w:p>
    <w:p w:rsidR="00D51669" w:rsidRPr="001C4FF5" w:rsidRDefault="00D51669" w:rsidP="00E9680B">
      <w:pPr>
        <w:spacing w:line="360" w:lineRule="auto"/>
        <w:ind w:right="141"/>
        <w:jc w:val="both"/>
        <w:rPr>
          <w:rFonts w:ascii="Palatino Linotype" w:eastAsiaTheme="minorHAnsi" w:hAnsi="Palatino Linotype" w:cs="Arial"/>
          <w:bCs/>
          <w:lang w:val="es-MX" w:eastAsia="en-U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D51669" w:rsidRPr="001C4FF5" w:rsidTr="000D49AD">
        <w:tc>
          <w:tcPr>
            <w:tcW w:w="2253" w:type="dxa"/>
            <w:shd w:val="clear" w:color="auto" w:fill="D9D9D9" w:themeFill="background1" w:themeFillShade="D9"/>
            <w:vAlign w:val="center"/>
          </w:tcPr>
          <w:p w:rsidR="00D51669" w:rsidRPr="001C4FF5" w:rsidRDefault="00D51669" w:rsidP="000D49AD">
            <w:pPr>
              <w:ind w:right="49"/>
              <w:jc w:val="center"/>
              <w:rPr>
                <w:rFonts w:ascii="Palatino Linotype" w:eastAsiaTheme="minorHAnsi" w:hAnsi="Palatino Linotype" w:cstheme="minorBidi"/>
                <w:b/>
                <w:lang w:val="es-MX" w:eastAsia="es-MX"/>
              </w:rPr>
            </w:pPr>
            <w:r w:rsidRPr="001C4FF5">
              <w:rPr>
                <w:rFonts w:ascii="Palatino Linotype" w:eastAsiaTheme="minorHAnsi" w:hAnsi="Palatino Linotype" w:cstheme="minorBidi"/>
                <w:b/>
                <w:lang w:val="es-MX" w:eastAsia="es-MX"/>
              </w:rPr>
              <w:t xml:space="preserve">Acto Impugnado y </w:t>
            </w:r>
          </w:p>
          <w:p w:rsidR="00D51669" w:rsidRPr="001C4FF5" w:rsidRDefault="00D51669" w:rsidP="000D49AD">
            <w:pPr>
              <w:ind w:right="49"/>
              <w:jc w:val="center"/>
              <w:rPr>
                <w:rFonts w:ascii="Palatino Linotype" w:eastAsiaTheme="minorHAnsi" w:hAnsi="Palatino Linotype" w:cstheme="minorBidi"/>
                <w:b/>
                <w:lang w:val="es-MX" w:eastAsia="es-MX"/>
              </w:rPr>
            </w:pPr>
            <w:r w:rsidRPr="001C4FF5">
              <w:rPr>
                <w:rFonts w:ascii="Palatino Linotype" w:eastAsiaTheme="minorHAnsi" w:hAnsi="Palatino Linotype" w:cstheme="minorBidi"/>
                <w:b/>
                <w:lang w:val="es-MX" w:eastAsia="es-MX"/>
              </w:rPr>
              <w:t>Razones o motivos de inconformidad</w:t>
            </w:r>
          </w:p>
        </w:tc>
        <w:tc>
          <w:tcPr>
            <w:tcW w:w="4959" w:type="dxa"/>
            <w:shd w:val="clear" w:color="auto" w:fill="D9D9D9" w:themeFill="background1" w:themeFillShade="D9"/>
            <w:vAlign w:val="center"/>
          </w:tcPr>
          <w:p w:rsidR="00D51669" w:rsidRPr="001C4FF5" w:rsidRDefault="00D51669" w:rsidP="00D51669">
            <w:pPr>
              <w:ind w:right="49"/>
              <w:jc w:val="center"/>
              <w:rPr>
                <w:rFonts w:ascii="Palatino Linotype" w:eastAsiaTheme="minorHAnsi" w:hAnsi="Palatino Linotype" w:cstheme="minorBidi"/>
                <w:b/>
                <w:lang w:val="es-MX" w:eastAsia="es-MX"/>
              </w:rPr>
            </w:pPr>
            <w:r w:rsidRPr="001C4FF5">
              <w:rPr>
                <w:rFonts w:ascii="Palatino Linotype" w:eastAsiaTheme="minorHAnsi" w:hAnsi="Palatino Linotype" w:cstheme="minorBidi"/>
                <w:b/>
                <w:lang w:val="es-MX" w:eastAsia="es-MX"/>
              </w:rPr>
              <w:t xml:space="preserve">Información remitida en </w:t>
            </w:r>
          </w:p>
          <w:p w:rsidR="00D51669" w:rsidRPr="001C4FF5" w:rsidRDefault="00D51669" w:rsidP="00D51669">
            <w:pPr>
              <w:ind w:right="49"/>
              <w:jc w:val="center"/>
              <w:rPr>
                <w:rFonts w:ascii="Palatino Linotype" w:eastAsiaTheme="minorHAnsi" w:hAnsi="Palatino Linotype" w:cstheme="minorBidi"/>
                <w:b/>
                <w:lang w:val="es-MX" w:eastAsia="es-MX"/>
              </w:rPr>
            </w:pPr>
            <w:r w:rsidRPr="001C4FF5">
              <w:rPr>
                <w:rFonts w:ascii="Palatino Linotype" w:eastAsiaTheme="minorHAnsi" w:hAnsi="Palatino Linotype" w:cstheme="minorBidi"/>
                <w:b/>
                <w:lang w:val="es-MX" w:eastAsia="es-MX"/>
              </w:rPr>
              <w:t>Informe Justificado</w:t>
            </w:r>
          </w:p>
        </w:tc>
        <w:tc>
          <w:tcPr>
            <w:tcW w:w="1879" w:type="dxa"/>
            <w:shd w:val="clear" w:color="auto" w:fill="D9D9D9" w:themeFill="background1" w:themeFillShade="D9"/>
            <w:vAlign w:val="center"/>
          </w:tcPr>
          <w:p w:rsidR="00D51669" w:rsidRPr="001C4FF5" w:rsidRDefault="00D51669" w:rsidP="000D49AD">
            <w:pPr>
              <w:ind w:right="49"/>
              <w:jc w:val="center"/>
              <w:rPr>
                <w:rFonts w:ascii="Palatino Linotype" w:eastAsiaTheme="minorHAnsi" w:hAnsi="Palatino Linotype" w:cstheme="minorBidi"/>
                <w:b/>
                <w:lang w:val="es-MX" w:eastAsia="es-MX"/>
              </w:rPr>
            </w:pPr>
            <w:r w:rsidRPr="001C4FF5">
              <w:rPr>
                <w:rFonts w:ascii="Palatino Linotype" w:eastAsiaTheme="minorHAnsi" w:hAnsi="Palatino Linotype" w:cstheme="minorBidi"/>
                <w:b/>
                <w:lang w:val="es-MX" w:eastAsia="es-MX"/>
              </w:rPr>
              <w:t>Cumplimiento</w:t>
            </w:r>
          </w:p>
        </w:tc>
      </w:tr>
      <w:tr w:rsidR="00D51669" w:rsidRPr="001C4FF5" w:rsidTr="000D49AD">
        <w:trPr>
          <w:trHeight w:val="483"/>
        </w:trPr>
        <w:tc>
          <w:tcPr>
            <w:tcW w:w="2253" w:type="dxa"/>
            <w:vAlign w:val="center"/>
          </w:tcPr>
          <w:p w:rsidR="00D51669" w:rsidRPr="001C4FF5" w:rsidRDefault="00D51669" w:rsidP="00D51669">
            <w:pPr>
              <w:ind w:right="49"/>
              <w:jc w:val="both"/>
              <w:rPr>
                <w:rFonts w:ascii="Palatino Linotype" w:eastAsiaTheme="minorHAnsi" w:hAnsi="Palatino Linotype" w:cstheme="minorBidi"/>
                <w:sz w:val="20"/>
                <w:szCs w:val="20"/>
                <w:lang w:val="es-MX" w:eastAsia="es-MX"/>
              </w:rPr>
            </w:pPr>
            <w:r w:rsidRPr="001C4FF5">
              <w:rPr>
                <w:rFonts w:ascii="Palatino Linotype" w:eastAsiaTheme="minorHAnsi" w:hAnsi="Palatino Linotype" w:cstheme="minorBidi"/>
                <w:sz w:val="20"/>
                <w:szCs w:val="20"/>
                <w:lang w:val="es-MX" w:eastAsia="es-MX"/>
              </w:rPr>
              <w:t xml:space="preserve">“NO SOLICITA LA INFORMACION ARGUMENTANDO QUE NO CUENTAN CON ELLA” (Sic). </w:t>
            </w:r>
          </w:p>
        </w:tc>
        <w:tc>
          <w:tcPr>
            <w:tcW w:w="4959" w:type="dxa"/>
            <w:vMerge w:val="restart"/>
            <w:vAlign w:val="center"/>
          </w:tcPr>
          <w:p w:rsidR="00D51669" w:rsidRPr="001C4FF5" w:rsidRDefault="00130DC6" w:rsidP="00130DC6">
            <w:pPr>
              <w:spacing w:line="276" w:lineRule="auto"/>
              <w:jc w:val="both"/>
              <w:rPr>
                <w:rFonts w:ascii="Palatino Linotype" w:eastAsiaTheme="minorHAnsi" w:hAnsi="Palatino Linotype" w:cstheme="minorBidi"/>
                <w:b/>
                <w:sz w:val="22"/>
                <w:szCs w:val="22"/>
                <w:u w:val="single"/>
                <w:lang w:val="es-MX" w:eastAsia="es-MX"/>
              </w:rPr>
            </w:pPr>
            <w:r w:rsidRPr="001C4FF5">
              <w:rPr>
                <w:rFonts w:ascii="Palatino Linotype" w:eastAsiaTheme="minorHAnsi" w:hAnsi="Palatino Linotype" w:cstheme="minorBidi"/>
                <w:sz w:val="22"/>
                <w:szCs w:val="22"/>
                <w:lang w:val="es-MX" w:eastAsia="es-MX"/>
              </w:rPr>
              <w:t xml:space="preserve">Medularmente, la Titular de la Unidad de Transparencia del Sujeto Obligado, ratificó su respuesta, argumentando que se precisó que, en atención a la solicitud de información, informó que, este sujeto obligado </w:t>
            </w:r>
            <w:r w:rsidRPr="001C4FF5">
              <w:rPr>
                <w:rFonts w:ascii="Palatino Linotype" w:eastAsiaTheme="minorHAnsi" w:hAnsi="Palatino Linotype" w:cstheme="minorBidi"/>
                <w:b/>
                <w:sz w:val="22"/>
                <w:szCs w:val="22"/>
                <w:u w:val="single"/>
                <w:lang w:val="es-MX" w:eastAsia="es-MX"/>
              </w:rPr>
              <w:t>es incompetente, para atender la solicitud de información ya que no genera dicha información requerida, por lo que le sugerimos direccionar su solicitud al H. Ayuntamiento de Metepec a la Dirección de Obras Públicas.</w:t>
            </w:r>
          </w:p>
          <w:p w:rsidR="00E07C2F" w:rsidRPr="001C4FF5" w:rsidRDefault="00E07C2F" w:rsidP="00130DC6">
            <w:pPr>
              <w:spacing w:line="276" w:lineRule="auto"/>
              <w:jc w:val="both"/>
              <w:rPr>
                <w:rFonts w:ascii="Palatino Linotype" w:eastAsiaTheme="minorHAnsi" w:hAnsi="Palatino Linotype" w:cstheme="minorBidi"/>
                <w:b/>
                <w:sz w:val="22"/>
                <w:szCs w:val="22"/>
                <w:u w:val="single"/>
                <w:lang w:val="es-MX" w:eastAsia="es-MX"/>
              </w:rPr>
            </w:pPr>
          </w:p>
          <w:p w:rsidR="00E07C2F" w:rsidRPr="001C4FF5" w:rsidRDefault="00E07C2F" w:rsidP="00E07C2F">
            <w:pPr>
              <w:spacing w:line="276" w:lineRule="auto"/>
              <w:jc w:val="both"/>
              <w:rPr>
                <w:rFonts w:ascii="Palatino Linotype" w:eastAsiaTheme="minorHAnsi" w:hAnsi="Palatino Linotype" w:cstheme="minorBidi"/>
                <w:sz w:val="22"/>
                <w:szCs w:val="22"/>
                <w:lang w:val="es-MX" w:eastAsia="es-MX"/>
              </w:rPr>
            </w:pPr>
            <w:r w:rsidRPr="001C4FF5">
              <w:rPr>
                <w:rFonts w:ascii="Palatino Linotype" w:eastAsiaTheme="minorHAnsi" w:hAnsi="Palatino Linotype" w:cstheme="minorBidi"/>
                <w:sz w:val="22"/>
                <w:szCs w:val="22"/>
                <w:lang w:val="es-MX" w:eastAsia="es-MX"/>
              </w:rPr>
              <w:t xml:space="preserve">De tal suerte, no sólo, no existe la obligación de que este Sujeto Obligado entregue la información, implica la ausencia de atribuciones legales para contar con la información solicitada, </w:t>
            </w:r>
            <w:r w:rsidRPr="001C4FF5">
              <w:rPr>
                <w:rFonts w:ascii="Palatino Linotype" w:eastAsiaTheme="minorHAnsi" w:hAnsi="Palatino Linotype" w:cstheme="minorBidi"/>
                <w:sz w:val="22"/>
                <w:szCs w:val="22"/>
                <w:lang w:val="es-MX" w:eastAsia="es-MX"/>
              </w:rPr>
              <w:lastRenderedPageBreak/>
              <w:t xml:space="preserve">de acuerdo con el Criterio 13/17 “Incompetencia” del INAI. </w:t>
            </w:r>
          </w:p>
          <w:p w:rsidR="00E07C2F" w:rsidRPr="001C4FF5" w:rsidRDefault="00E07C2F" w:rsidP="00E07C2F">
            <w:pPr>
              <w:spacing w:line="276" w:lineRule="auto"/>
              <w:jc w:val="both"/>
              <w:rPr>
                <w:rFonts w:ascii="Palatino Linotype" w:eastAsiaTheme="minorHAnsi" w:hAnsi="Palatino Linotype" w:cstheme="minorBidi"/>
                <w:sz w:val="22"/>
                <w:szCs w:val="22"/>
                <w:lang w:val="es-MX" w:eastAsia="es-MX"/>
              </w:rPr>
            </w:pPr>
          </w:p>
          <w:p w:rsidR="00E07C2F" w:rsidRPr="001C4FF5" w:rsidRDefault="00E07C2F" w:rsidP="00E07C2F">
            <w:pPr>
              <w:spacing w:line="276" w:lineRule="auto"/>
              <w:jc w:val="both"/>
              <w:rPr>
                <w:rFonts w:ascii="Palatino Linotype" w:eastAsiaTheme="minorHAnsi" w:hAnsi="Palatino Linotype" w:cstheme="minorBidi"/>
                <w:sz w:val="22"/>
                <w:szCs w:val="22"/>
                <w:lang w:val="es-MX" w:eastAsia="es-MX"/>
              </w:rPr>
            </w:pPr>
            <w:r w:rsidRPr="001C4FF5">
              <w:rPr>
                <w:rFonts w:ascii="Palatino Linotype" w:eastAsiaTheme="minorHAnsi" w:hAnsi="Palatino Linotype" w:cstheme="minorBidi"/>
                <w:b/>
                <w:sz w:val="22"/>
                <w:szCs w:val="22"/>
                <w:lang w:val="es-MX" w:eastAsia="es-MX"/>
              </w:rPr>
              <w:t>Incompetencia.</w:t>
            </w:r>
            <w:r w:rsidRPr="001C4FF5">
              <w:rPr>
                <w:rFonts w:ascii="Palatino Linotype" w:eastAsiaTheme="minorHAnsi" w:hAnsi="Palatino Linotype" w:cstheme="minorBidi"/>
                <w:sz w:val="22"/>
                <w:szCs w:val="22"/>
                <w:lang w:val="es-MX" w:eastAsia="es-MX"/>
              </w:rPr>
              <w:t xml:space="preserve"> La incompetencia </w:t>
            </w:r>
            <w:r w:rsidRPr="001C4FF5">
              <w:rPr>
                <w:rFonts w:ascii="Palatino Linotype" w:eastAsiaTheme="minorHAnsi" w:hAnsi="Palatino Linotype" w:cstheme="minorBidi"/>
                <w:sz w:val="22"/>
                <w:szCs w:val="22"/>
                <w:u w:val="single"/>
                <w:lang w:val="es-MX" w:eastAsia="es-MX"/>
              </w:rPr>
              <w:t>implica la ausencia de atribuciones del sujeto obligado para poseer la información solicitada</w:t>
            </w:r>
            <w:r w:rsidRPr="001C4FF5">
              <w:rPr>
                <w:rFonts w:ascii="Palatino Linotype" w:eastAsiaTheme="minorHAnsi" w:hAnsi="Palatino Linotype" w:cstheme="minorBidi"/>
                <w:sz w:val="22"/>
                <w:szCs w:val="22"/>
                <w:lang w:val="es-MX" w:eastAsia="es-MX"/>
              </w:rPr>
              <w:t>; es decir, se trata de una cuestión de derecho, en tanto que no existan facultades para contar con lo requerido; por lo que la incompetencia es una cualidad atribuida al sujeto obligado que la declara.</w:t>
            </w:r>
          </w:p>
          <w:p w:rsidR="00E07C2F" w:rsidRPr="001C4FF5" w:rsidRDefault="00E07C2F" w:rsidP="00E07C2F">
            <w:pPr>
              <w:spacing w:line="276" w:lineRule="auto"/>
              <w:jc w:val="both"/>
              <w:rPr>
                <w:rFonts w:ascii="Palatino Linotype" w:eastAsiaTheme="minorHAnsi" w:hAnsi="Palatino Linotype" w:cstheme="minorBidi"/>
                <w:sz w:val="22"/>
                <w:szCs w:val="22"/>
                <w:lang w:val="es-MX" w:eastAsia="es-MX"/>
              </w:rPr>
            </w:pPr>
          </w:p>
          <w:p w:rsidR="00E07C2F" w:rsidRPr="001C4FF5" w:rsidRDefault="00E07C2F" w:rsidP="00E07C2F">
            <w:pPr>
              <w:spacing w:line="276" w:lineRule="auto"/>
              <w:jc w:val="both"/>
              <w:rPr>
                <w:rFonts w:ascii="Palatino Linotype" w:eastAsiaTheme="minorHAnsi" w:hAnsi="Palatino Linotype" w:cstheme="minorBidi"/>
                <w:sz w:val="22"/>
                <w:szCs w:val="22"/>
                <w:lang w:val="es-MX" w:eastAsia="es-MX"/>
              </w:rPr>
            </w:pPr>
            <w:r w:rsidRPr="001C4FF5">
              <w:rPr>
                <w:rFonts w:ascii="Palatino Linotype" w:eastAsiaTheme="minorHAnsi" w:hAnsi="Palatino Linotype" w:cstheme="minorBidi"/>
                <w:sz w:val="22"/>
                <w:szCs w:val="22"/>
                <w:lang w:val="es-MX" w:eastAsia="es-MX"/>
              </w:rPr>
              <w:t>En conclusión, la normatividad no obliga a este sujeto obligado a contar con la información, implica la ausencia de atribuciones legales para contar con la información solicitada.</w:t>
            </w:r>
          </w:p>
        </w:tc>
        <w:tc>
          <w:tcPr>
            <w:tcW w:w="1879" w:type="dxa"/>
            <w:vMerge w:val="restart"/>
            <w:vAlign w:val="center"/>
          </w:tcPr>
          <w:p w:rsidR="00D51669" w:rsidRPr="001C4FF5" w:rsidRDefault="00D51669" w:rsidP="00130DC6">
            <w:pPr>
              <w:ind w:right="49"/>
              <w:jc w:val="center"/>
              <w:rPr>
                <w:rFonts w:ascii="Palatino Linotype" w:eastAsiaTheme="minorHAnsi" w:hAnsi="Palatino Linotype" w:cstheme="minorBidi"/>
                <w:b/>
                <w:lang w:val="es-MX" w:eastAsia="es-MX"/>
              </w:rPr>
            </w:pPr>
            <w:r w:rsidRPr="001C4FF5">
              <w:rPr>
                <w:rFonts w:ascii="Palatino Linotype" w:eastAsiaTheme="minorHAnsi" w:hAnsi="Palatino Linotype" w:cstheme="minorBidi"/>
                <w:b/>
                <w:lang w:val="es-MX" w:eastAsia="es-MX"/>
              </w:rPr>
              <w:lastRenderedPageBreak/>
              <w:t>Sí</w:t>
            </w:r>
          </w:p>
        </w:tc>
      </w:tr>
      <w:tr w:rsidR="00D51669" w:rsidRPr="001C4FF5" w:rsidTr="000D49AD">
        <w:trPr>
          <w:trHeight w:val="483"/>
        </w:trPr>
        <w:tc>
          <w:tcPr>
            <w:tcW w:w="2253" w:type="dxa"/>
            <w:vAlign w:val="center"/>
          </w:tcPr>
          <w:p w:rsidR="00D51669" w:rsidRPr="001C4FF5" w:rsidRDefault="00D51669" w:rsidP="00D51669">
            <w:pPr>
              <w:ind w:right="49"/>
              <w:jc w:val="both"/>
              <w:rPr>
                <w:rFonts w:ascii="Palatino Linotype" w:eastAsiaTheme="minorHAnsi" w:hAnsi="Palatino Linotype" w:cstheme="minorBidi"/>
                <w:sz w:val="20"/>
                <w:szCs w:val="20"/>
                <w:lang w:val="es-MX" w:eastAsia="es-MX"/>
              </w:rPr>
            </w:pPr>
            <w:r w:rsidRPr="001C4FF5">
              <w:rPr>
                <w:rFonts w:ascii="Palatino Linotype" w:eastAsiaTheme="minorHAnsi" w:hAnsi="Palatino Linotype" w:cstheme="minorBidi"/>
                <w:sz w:val="20"/>
                <w:szCs w:val="20"/>
                <w:lang w:val="es-MX" w:eastAsia="es-MX"/>
              </w:rPr>
              <w:t>“NO FUNDAMENTAN Y MOTIVAN” (Sic).</w:t>
            </w:r>
          </w:p>
        </w:tc>
        <w:tc>
          <w:tcPr>
            <w:tcW w:w="4959" w:type="dxa"/>
            <w:vMerge/>
            <w:vAlign w:val="center"/>
          </w:tcPr>
          <w:p w:rsidR="00D51669" w:rsidRPr="001C4FF5" w:rsidRDefault="00D51669" w:rsidP="000D49AD">
            <w:pPr>
              <w:spacing w:line="276" w:lineRule="auto"/>
              <w:jc w:val="both"/>
              <w:rPr>
                <w:rFonts w:ascii="Palatino Linotype" w:eastAsiaTheme="minorHAnsi" w:hAnsi="Palatino Linotype" w:cstheme="minorBidi"/>
                <w:sz w:val="22"/>
                <w:szCs w:val="22"/>
                <w:lang w:val="es-MX" w:eastAsia="es-MX"/>
              </w:rPr>
            </w:pPr>
          </w:p>
        </w:tc>
        <w:tc>
          <w:tcPr>
            <w:tcW w:w="1879" w:type="dxa"/>
            <w:vMerge/>
            <w:vAlign w:val="center"/>
          </w:tcPr>
          <w:p w:rsidR="00D51669" w:rsidRPr="001C4FF5" w:rsidRDefault="00D51669" w:rsidP="000D49AD">
            <w:pPr>
              <w:ind w:right="49"/>
              <w:jc w:val="center"/>
              <w:rPr>
                <w:rFonts w:ascii="Palatino Linotype" w:eastAsiaTheme="minorHAnsi" w:hAnsi="Palatino Linotype" w:cstheme="minorBidi"/>
                <w:b/>
                <w:lang w:val="es-MX" w:eastAsia="es-MX"/>
              </w:rPr>
            </w:pPr>
          </w:p>
        </w:tc>
      </w:tr>
    </w:tbl>
    <w:p w:rsidR="00FC1FC5" w:rsidRPr="001C4FF5" w:rsidRDefault="00FC1FC5" w:rsidP="008A12CF">
      <w:pPr>
        <w:tabs>
          <w:tab w:val="left" w:pos="709"/>
        </w:tabs>
        <w:spacing w:line="360" w:lineRule="auto"/>
        <w:contextualSpacing/>
        <w:jc w:val="both"/>
        <w:rPr>
          <w:rFonts w:ascii="Palatino Linotype" w:hAnsi="Palatino Linotype" w:cs="Arial"/>
          <w:lang w:val="es-ES_tradnl"/>
        </w:rPr>
      </w:pPr>
    </w:p>
    <w:p w:rsidR="008A12CF" w:rsidRPr="001C4FF5" w:rsidRDefault="00E9680B" w:rsidP="008A12CF">
      <w:pPr>
        <w:tabs>
          <w:tab w:val="left" w:pos="709"/>
        </w:tabs>
        <w:spacing w:line="360" w:lineRule="auto"/>
        <w:contextualSpacing/>
        <w:jc w:val="both"/>
        <w:rPr>
          <w:rFonts w:ascii="Palatino Linotype" w:hAnsi="Palatino Linotype" w:cs="Arial"/>
        </w:rPr>
      </w:pPr>
      <w:r w:rsidRPr="001C4FF5">
        <w:rPr>
          <w:rFonts w:ascii="Palatino Linotype" w:hAnsi="Palatino Linotype" w:cs="Arial"/>
          <w:lang w:val="es-ES_tradnl"/>
        </w:rPr>
        <w:t>Ante ello</w:t>
      </w:r>
      <w:r w:rsidR="008A12CF" w:rsidRPr="001C4FF5">
        <w:rPr>
          <w:rFonts w:ascii="Palatino Linotype" w:hAnsi="Palatino Linotype" w:cs="Arial"/>
          <w:lang w:val="es-ES_tradnl"/>
        </w:rPr>
        <w:t xml:space="preserve">, es de </w:t>
      </w:r>
      <w:r w:rsidR="008A12CF" w:rsidRPr="001C4FF5">
        <w:rPr>
          <w:rFonts w:ascii="Palatino Linotype" w:hAnsi="Palatino Linotype" w:cs="Arial"/>
        </w:rPr>
        <w:t>señalar que el artículo 4, párrafo segundo de la Ley de Transparencia y Acceso a la Información Pública del Estado de México y Municipios, dispone:</w:t>
      </w:r>
    </w:p>
    <w:p w:rsidR="008A12CF" w:rsidRPr="001C4FF5" w:rsidRDefault="008A12CF" w:rsidP="008A12CF">
      <w:pPr>
        <w:pStyle w:val="Sinespaciado"/>
      </w:pPr>
    </w:p>
    <w:p w:rsidR="008A12CF" w:rsidRPr="001C4FF5" w:rsidRDefault="008A12CF" w:rsidP="008A12CF">
      <w:pPr>
        <w:ind w:left="851" w:right="901"/>
        <w:jc w:val="both"/>
        <w:rPr>
          <w:rFonts w:ascii="Palatino Linotype" w:hAnsi="Palatino Linotype" w:cs="Arial"/>
          <w:i/>
          <w:sz w:val="22"/>
        </w:rPr>
      </w:pPr>
      <w:r w:rsidRPr="001C4FF5">
        <w:rPr>
          <w:rFonts w:ascii="Palatino Linotype" w:hAnsi="Palatino Linotype" w:cs="Arial"/>
          <w:i/>
          <w:sz w:val="22"/>
        </w:rPr>
        <w:t>“</w:t>
      </w:r>
      <w:r w:rsidRPr="001C4FF5">
        <w:rPr>
          <w:rFonts w:ascii="Palatino Linotype" w:hAnsi="Palatino Linotype" w:cs="Arial"/>
          <w:b/>
          <w:i/>
          <w:sz w:val="22"/>
        </w:rPr>
        <w:t xml:space="preserve">Artículo 4. </w:t>
      </w:r>
      <w:r w:rsidRPr="001C4FF5">
        <w:rPr>
          <w:rFonts w:ascii="Palatino Linotype" w:hAnsi="Palatino Linotype" w:cs="Arial"/>
          <w:i/>
          <w:sz w:val="22"/>
        </w:rPr>
        <w:t xml:space="preserve">… </w:t>
      </w:r>
    </w:p>
    <w:p w:rsidR="008A12CF" w:rsidRPr="001C4FF5" w:rsidRDefault="008A12CF" w:rsidP="00FC1FC5">
      <w:pPr>
        <w:ind w:left="851" w:right="901"/>
        <w:jc w:val="both"/>
        <w:rPr>
          <w:rFonts w:ascii="Palatino Linotype" w:hAnsi="Palatino Linotype" w:cs="Arial"/>
          <w:i/>
          <w:sz w:val="22"/>
        </w:rPr>
      </w:pPr>
      <w:r w:rsidRPr="001C4FF5">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1C4FF5">
        <w:rPr>
          <w:rFonts w:ascii="Palatino Linotype" w:hAnsi="Palatino Linotype" w:cs="Arial"/>
          <w:i/>
          <w:sz w:val="22"/>
        </w:rPr>
        <w:t>evistas por esta Ley.</w:t>
      </w:r>
      <w:r w:rsidRPr="001C4FF5">
        <w:rPr>
          <w:rFonts w:ascii="Palatino Linotype" w:hAnsi="Palatino Linotype" w:cs="Arial"/>
          <w:i/>
          <w:sz w:val="22"/>
        </w:rPr>
        <w:t>”</w:t>
      </w:r>
    </w:p>
    <w:p w:rsidR="00E9680B" w:rsidRPr="001C4FF5" w:rsidRDefault="00E9680B" w:rsidP="008A12CF">
      <w:pPr>
        <w:tabs>
          <w:tab w:val="left" w:pos="709"/>
        </w:tabs>
        <w:spacing w:line="360" w:lineRule="auto"/>
        <w:contextualSpacing/>
        <w:jc w:val="both"/>
        <w:rPr>
          <w:rFonts w:ascii="Palatino Linotype" w:hAnsi="Palatino Linotype" w:cs="Arial"/>
          <w:lang w:val="es-ES_tradnl"/>
        </w:rPr>
      </w:pPr>
    </w:p>
    <w:p w:rsidR="008A12CF" w:rsidRPr="001C4FF5" w:rsidRDefault="008A12CF" w:rsidP="008A12CF">
      <w:pPr>
        <w:tabs>
          <w:tab w:val="left" w:pos="709"/>
        </w:tabs>
        <w:spacing w:line="360" w:lineRule="auto"/>
        <w:contextualSpacing/>
        <w:jc w:val="both"/>
        <w:rPr>
          <w:rFonts w:ascii="Palatino Linotype" w:hAnsi="Palatino Linotype" w:cs="Arial"/>
          <w:lang w:val="es-ES_tradnl"/>
        </w:rPr>
      </w:pPr>
      <w:r w:rsidRPr="001C4FF5">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1C4FF5">
        <w:rPr>
          <w:rFonts w:ascii="Palatino Linotype" w:hAnsi="Palatino Linotype" w:cs="Arial"/>
          <w:lang w:val="es-ES_tradnl"/>
        </w:rPr>
        <w:lastRenderedPageBreak/>
        <w:t>accesible de manera permanente a cualquier persona, privilegiando el principio de máxima publicidad de la información.</w:t>
      </w:r>
    </w:p>
    <w:p w:rsidR="008A12CF" w:rsidRPr="001C4FF5" w:rsidRDefault="008A12CF" w:rsidP="008A12CF">
      <w:pPr>
        <w:tabs>
          <w:tab w:val="left" w:pos="709"/>
        </w:tabs>
        <w:spacing w:line="360" w:lineRule="auto"/>
        <w:contextualSpacing/>
        <w:jc w:val="both"/>
        <w:rPr>
          <w:rFonts w:ascii="Palatino Linotype" w:hAnsi="Palatino Linotype" w:cs="Arial"/>
        </w:rPr>
      </w:pPr>
    </w:p>
    <w:p w:rsidR="008A12CF" w:rsidRPr="001C4FF5" w:rsidRDefault="008A12CF" w:rsidP="008A12CF">
      <w:pPr>
        <w:tabs>
          <w:tab w:val="left" w:pos="709"/>
        </w:tabs>
        <w:spacing w:line="360" w:lineRule="auto"/>
        <w:contextualSpacing/>
        <w:jc w:val="both"/>
        <w:rPr>
          <w:rFonts w:ascii="Palatino Linotype" w:hAnsi="Palatino Linotype" w:cs="Arial"/>
        </w:rPr>
      </w:pPr>
      <w:r w:rsidRPr="001C4FF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1C4FF5" w:rsidRDefault="008A12CF" w:rsidP="008A12CF">
      <w:pPr>
        <w:pStyle w:val="Sinespaciado"/>
      </w:pPr>
    </w:p>
    <w:p w:rsidR="008A12CF" w:rsidRPr="001C4FF5" w:rsidRDefault="008A12CF" w:rsidP="008A12CF">
      <w:pPr>
        <w:pStyle w:val="Sinespaciado"/>
        <w:rPr>
          <w:sz w:val="16"/>
          <w:lang w:val="es-ES_tradnl"/>
        </w:rPr>
      </w:pPr>
    </w:p>
    <w:p w:rsidR="008A12CF" w:rsidRPr="001C4FF5" w:rsidRDefault="008A12CF" w:rsidP="00E9680B">
      <w:pPr>
        <w:ind w:left="567" w:right="616"/>
        <w:jc w:val="both"/>
        <w:rPr>
          <w:rFonts w:ascii="Palatino Linotype" w:hAnsi="Palatino Linotype" w:cs="Arial"/>
          <w:i/>
          <w:sz w:val="22"/>
        </w:rPr>
      </w:pPr>
      <w:r w:rsidRPr="001C4FF5">
        <w:rPr>
          <w:rFonts w:ascii="Palatino Linotype" w:hAnsi="Palatino Linotype" w:cs="Arial"/>
          <w:i/>
          <w:sz w:val="22"/>
        </w:rPr>
        <w:t>“</w:t>
      </w:r>
      <w:r w:rsidRPr="001C4FF5">
        <w:rPr>
          <w:rFonts w:ascii="Palatino Linotype" w:hAnsi="Palatino Linotype" w:cs="Arial"/>
          <w:b/>
          <w:i/>
          <w:sz w:val="22"/>
        </w:rPr>
        <w:t>Artículo 12.</w:t>
      </w:r>
      <w:r w:rsidRPr="001C4FF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1C4FF5" w:rsidRDefault="008A12CF" w:rsidP="00E9680B">
      <w:pPr>
        <w:ind w:left="567" w:right="616"/>
        <w:jc w:val="both"/>
        <w:rPr>
          <w:rFonts w:ascii="Palatino Linotype" w:hAnsi="Palatino Linotype" w:cs="Arial"/>
          <w:i/>
          <w:sz w:val="22"/>
        </w:rPr>
      </w:pPr>
    </w:p>
    <w:p w:rsidR="004C2D5F" w:rsidRPr="001C4FF5" w:rsidRDefault="008A12CF" w:rsidP="00E07C2F">
      <w:pPr>
        <w:ind w:left="567" w:right="616"/>
        <w:jc w:val="both"/>
        <w:rPr>
          <w:rFonts w:ascii="Palatino Linotype" w:hAnsi="Palatino Linotype" w:cs="Arial"/>
          <w:i/>
          <w:sz w:val="22"/>
        </w:rPr>
      </w:pPr>
      <w:r w:rsidRPr="001C4FF5">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07C2F" w:rsidRPr="001C4FF5" w:rsidRDefault="00E07C2F" w:rsidP="008A12CF">
      <w:pPr>
        <w:tabs>
          <w:tab w:val="left" w:pos="709"/>
        </w:tabs>
        <w:spacing w:line="360" w:lineRule="auto"/>
        <w:contextualSpacing/>
        <w:jc w:val="both"/>
        <w:rPr>
          <w:rFonts w:ascii="Palatino Linotype" w:hAnsi="Palatino Linotype" w:cs="Arial"/>
        </w:rPr>
      </w:pPr>
    </w:p>
    <w:p w:rsidR="008A12CF" w:rsidRPr="001C4FF5" w:rsidRDefault="008A12CF" w:rsidP="008A12CF">
      <w:pPr>
        <w:tabs>
          <w:tab w:val="left" w:pos="709"/>
        </w:tabs>
        <w:spacing w:line="360" w:lineRule="auto"/>
        <w:contextualSpacing/>
        <w:jc w:val="both"/>
        <w:rPr>
          <w:rFonts w:ascii="Palatino Linotype" w:hAnsi="Palatino Linotype" w:cs="Arial"/>
        </w:rPr>
      </w:pPr>
      <w:r w:rsidRPr="001C4FF5">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1C4FF5" w:rsidRDefault="008A12CF" w:rsidP="008A12CF">
      <w:pPr>
        <w:tabs>
          <w:tab w:val="left" w:pos="709"/>
        </w:tabs>
        <w:spacing w:line="360" w:lineRule="auto"/>
        <w:contextualSpacing/>
        <w:jc w:val="both"/>
        <w:rPr>
          <w:rFonts w:ascii="Palatino Linotype" w:hAnsi="Palatino Linotype" w:cs="Arial"/>
        </w:rPr>
      </w:pPr>
    </w:p>
    <w:p w:rsidR="008A12CF" w:rsidRPr="001C4FF5" w:rsidRDefault="008A12CF" w:rsidP="008A12CF">
      <w:pPr>
        <w:tabs>
          <w:tab w:val="left" w:pos="709"/>
        </w:tabs>
        <w:spacing w:line="360" w:lineRule="auto"/>
        <w:contextualSpacing/>
        <w:jc w:val="both"/>
        <w:rPr>
          <w:rFonts w:ascii="Palatino Linotype" w:hAnsi="Palatino Linotype" w:cs="Arial"/>
        </w:rPr>
      </w:pPr>
      <w:r w:rsidRPr="001C4FF5">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1C4FF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C4FF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1C4FF5" w:rsidRDefault="008A12CF" w:rsidP="008A12CF">
      <w:pPr>
        <w:pStyle w:val="Sinespaciado"/>
      </w:pPr>
    </w:p>
    <w:p w:rsidR="008A12CF" w:rsidRPr="001C4FF5" w:rsidRDefault="008A12CF" w:rsidP="008A12CF">
      <w:pPr>
        <w:ind w:left="851" w:right="901"/>
        <w:jc w:val="both"/>
        <w:rPr>
          <w:rFonts w:ascii="Palatino Linotype" w:hAnsi="Palatino Linotype" w:cs="Arial"/>
          <w:i/>
          <w:sz w:val="22"/>
        </w:rPr>
      </w:pPr>
      <w:r w:rsidRPr="001C4FF5">
        <w:rPr>
          <w:rFonts w:ascii="Palatino Linotype" w:hAnsi="Palatino Linotype" w:cs="Arial"/>
          <w:i/>
          <w:sz w:val="22"/>
        </w:rPr>
        <w:t>“</w:t>
      </w:r>
      <w:r w:rsidRPr="001C4FF5">
        <w:rPr>
          <w:rFonts w:ascii="Palatino Linotype" w:hAnsi="Palatino Linotype" w:cs="Arial"/>
          <w:b/>
          <w:i/>
          <w:sz w:val="22"/>
        </w:rPr>
        <w:t xml:space="preserve">Artículo 3. </w:t>
      </w:r>
      <w:r w:rsidRPr="001C4FF5">
        <w:rPr>
          <w:rFonts w:ascii="Palatino Linotype" w:hAnsi="Palatino Linotype" w:cs="Arial"/>
          <w:i/>
          <w:sz w:val="22"/>
        </w:rPr>
        <w:t>Para los efectos de la presente Ley se entenderá por:</w:t>
      </w:r>
    </w:p>
    <w:p w:rsidR="008A12CF" w:rsidRPr="001C4FF5" w:rsidRDefault="008A12CF" w:rsidP="008A12CF">
      <w:pPr>
        <w:ind w:left="851" w:right="850"/>
        <w:jc w:val="both"/>
        <w:rPr>
          <w:rFonts w:ascii="Palatino Linotype" w:hAnsi="Palatino Linotype" w:cs="Arial"/>
          <w:i/>
          <w:sz w:val="22"/>
        </w:rPr>
      </w:pPr>
      <w:r w:rsidRPr="001C4FF5">
        <w:rPr>
          <w:rFonts w:ascii="Palatino Linotype" w:hAnsi="Palatino Linotype" w:cs="Arial"/>
          <w:i/>
          <w:sz w:val="22"/>
        </w:rPr>
        <w:t>(…)</w:t>
      </w:r>
    </w:p>
    <w:p w:rsidR="008A12CF" w:rsidRPr="001C4FF5" w:rsidRDefault="008A12CF" w:rsidP="00E07C2F">
      <w:pPr>
        <w:ind w:left="851" w:right="901"/>
        <w:jc w:val="both"/>
        <w:rPr>
          <w:rFonts w:ascii="Palatino Linotype" w:hAnsi="Palatino Linotype" w:cs="Arial"/>
          <w:i/>
          <w:sz w:val="22"/>
        </w:rPr>
      </w:pPr>
      <w:r w:rsidRPr="001C4FF5">
        <w:rPr>
          <w:rFonts w:ascii="Palatino Linotype" w:hAnsi="Palatino Linotype" w:cs="Arial"/>
          <w:b/>
          <w:i/>
          <w:sz w:val="22"/>
        </w:rPr>
        <w:t>XI. Documento:</w:t>
      </w:r>
      <w:r w:rsidRPr="001C4FF5">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1C4FF5">
        <w:rPr>
          <w:rFonts w:ascii="Palatino Linotype" w:hAnsi="Palatino Linotype" w:cs="Arial"/>
          <w:b/>
          <w:i/>
          <w:sz w:val="22"/>
          <w:u w:val="single"/>
        </w:rPr>
        <w:t>registro que documente el ejercicio de las facultades, funciones y competencias de los sujetos obligados</w:t>
      </w:r>
      <w:r w:rsidRPr="001C4FF5">
        <w:rPr>
          <w:rFonts w:ascii="Palatino Linotype" w:hAnsi="Palatino Linotype" w:cs="Arial"/>
          <w:i/>
          <w:sz w:val="22"/>
          <w:u w:val="single"/>
        </w:rPr>
        <w:t>,</w:t>
      </w:r>
      <w:r w:rsidRPr="001C4FF5">
        <w:rPr>
          <w:rFonts w:ascii="Palatino Linotype" w:hAnsi="Palatino Linotype" w:cs="Arial"/>
          <w:i/>
          <w:sz w:val="22"/>
        </w:rPr>
        <w:t xml:space="preserve"> sus servidores públicos e integrantes, </w:t>
      </w:r>
      <w:r w:rsidRPr="001C4FF5">
        <w:rPr>
          <w:rFonts w:ascii="Palatino Linotype" w:hAnsi="Palatino Linotype" w:cs="Arial"/>
          <w:b/>
          <w:i/>
          <w:sz w:val="22"/>
          <w:u w:val="single"/>
        </w:rPr>
        <w:t>sin importar su fuente o fecha de elaboración.</w:t>
      </w:r>
      <w:r w:rsidRPr="001C4FF5">
        <w:rPr>
          <w:rFonts w:ascii="Palatino Linotype" w:hAnsi="Palatino Linotype" w:cs="Arial"/>
          <w:i/>
          <w:sz w:val="22"/>
        </w:rPr>
        <w:t xml:space="preserve"> Los documentos podrán estar en cualquier medio, sea escrito, impreso, sonoro, visual, electrónico, informático u holográfico;</w:t>
      </w:r>
      <w:r w:rsidR="00E07C2F" w:rsidRPr="001C4FF5">
        <w:rPr>
          <w:rFonts w:ascii="Palatino Linotype" w:hAnsi="Palatino Linotype" w:cs="Arial"/>
          <w:i/>
          <w:sz w:val="22"/>
        </w:rPr>
        <w:t xml:space="preserve"> </w:t>
      </w:r>
      <w:r w:rsidRPr="001C4FF5">
        <w:rPr>
          <w:rFonts w:ascii="Palatino Linotype" w:hAnsi="Palatino Linotype" w:cs="Arial"/>
          <w:i/>
          <w:sz w:val="22"/>
        </w:rPr>
        <w:t>(…)”</w:t>
      </w:r>
    </w:p>
    <w:p w:rsidR="00E07C2F" w:rsidRPr="001C4FF5" w:rsidRDefault="00E07C2F" w:rsidP="008A12CF">
      <w:pPr>
        <w:spacing w:before="240" w:after="240" w:line="360" w:lineRule="auto"/>
        <w:ind w:right="49"/>
        <w:contextualSpacing/>
        <w:jc w:val="both"/>
        <w:rPr>
          <w:rFonts w:ascii="Palatino Linotype" w:hAnsi="Palatino Linotype" w:cs="Arial"/>
        </w:rPr>
      </w:pPr>
    </w:p>
    <w:p w:rsidR="008A12CF" w:rsidRPr="001C4FF5" w:rsidRDefault="008A12CF" w:rsidP="008A12CF">
      <w:pPr>
        <w:spacing w:before="240" w:after="240" w:line="360" w:lineRule="auto"/>
        <w:ind w:right="49"/>
        <w:contextualSpacing/>
        <w:jc w:val="both"/>
        <w:rPr>
          <w:rFonts w:ascii="Palatino Linotype" w:hAnsi="Palatino Linotype" w:cs="Arial"/>
          <w:lang w:eastAsia="es-MX"/>
        </w:rPr>
      </w:pPr>
      <w:r w:rsidRPr="001C4FF5">
        <w:rPr>
          <w:rFonts w:ascii="Palatino Linotype" w:hAnsi="Palatino Linotype" w:cs="Arial"/>
        </w:rPr>
        <w:t xml:space="preserve">Además, </w:t>
      </w:r>
      <w:r w:rsidRPr="001C4FF5">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w:t>
      </w:r>
      <w:r w:rsidRPr="001C4FF5">
        <w:rPr>
          <w:rFonts w:ascii="Palatino Linotype" w:eastAsia="MS Mincho" w:hAnsi="Palatino Linotype"/>
        </w:rPr>
        <w:lastRenderedPageBreak/>
        <w:t>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1C4FF5" w:rsidRDefault="008A12CF" w:rsidP="008A12CF">
      <w:pPr>
        <w:spacing w:before="240" w:after="240" w:line="360" w:lineRule="auto"/>
        <w:ind w:right="49"/>
        <w:contextualSpacing/>
        <w:jc w:val="both"/>
        <w:rPr>
          <w:rFonts w:ascii="Palatino Linotype" w:hAnsi="Palatino Linotype" w:cs="Arial"/>
          <w:lang w:eastAsia="es-MX"/>
        </w:rPr>
      </w:pPr>
    </w:p>
    <w:p w:rsidR="008A12CF" w:rsidRPr="001C4FF5" w:rsidRDefault="008A12CF" w:rsidP="008A12CF">
      <w:pPr>
        <w:spacing w:before="240" w:after="240" w:line="360" w:lineRule="auto"/>
        <w:ind w:right="49"/>
        <w:contextualSpacing/>
        <w:jc w:val="both"/>
        <w:rPr>
          <w:rFonts w:ascii="Palatino Linotype" w:eastAsia="MS Mincho" w:hAnsi="Palatino Linotype" w:cs="Tahoma"/>
        </w:rPr>
      </w:pPr>
      <w:r w:rsidRPr="001C4FF5">
        <w:rPr>
          <w:rFonts w:ascii="Palatino Linotype" w:hAnsi="Palatino Linotype" w:cs="Arial"/>
          <w:lang w:eastAsia="es-MX"/>
        </w:rPr>
        <w:t xml:space="preserve">De la misma forma, </w:t>
      </w:r>
      <w:r w:rsidRPr="001C4FF5">
        <w:rPr>
          <w:rFonts w:ascii="Palatino Linotype" w:eastAsia="MS Mincho" w:hAnsi="Palatino Linotype"/>
        </w:rPr>
        <w:t>de acuerdo al contenido del artículo 160,</w:t>
      </w:r>
      <w:r w:rsidRPr="001C4FF5">
        <w:rPr>
          <w:rFonts w:ascii="Palatino Linotype" w:hAnsi="Palatino Linotype" w:cs="Arial"/>
        </w:rPr>
        <w:t xml:space="preserve"> de la Ley </w:t>
      </w:r>
      <w:r w:rsidRPr="001C4FF5">
        <w:rPr>
          <w:rFonts w:ascii="Palatino Linotype" w:eastAsia="MS Mincho" w:hAnsi="Palatino Linotype" w:cs="Tahoma"/>
        </w:rPr>
        <w:t>General de Transparencia y Acceso a la Información Pública que a la letra dispone:</w:t>
      </w:r>
    </w:p>
    <w:p w:rsidR="008A12CF" w:rsidRPr="001C4FF5" w:rsidRDefault="008A12CF" w:rsidP="008A12CF"/>
    <w:p w:rsidR="008A12CF" w:rsidRPr="001C4FF5" w:rsidRDefault="008A12CF" w:rsidP="008A12CF">
      <w:pPr>
        <w:ind w:left="851" w:right="616"/>
        <w:contextualSpacing/>
        <w:jc w:val="both"/>
        <w:rPr>
          <w:rFonts w:ascii="Palatino Linotype" w:hAnsi="Palatino Linotype" w:cs="Arial"/>
          <w:i/>
          <w:sz w:val="22"/>
          <w:lang w:eastAsia="gl-ES"/>
        </w:rPr>
      </w:pPr>
      <w:r w:rsidRPr="001C4FF5">
        <w:rPr>
          <w:rFonts w:ascii="Palatino Linotype" w:hAnsi="Palatino Linotype" w:cs="Arial"/>
          <w:b/>
          <w:i/>
          <w:sz w:val="22"/>
          <w:lang w:eastAsia="gl-ES"/>
        </w:rPr>
        <w:t>Artículo 160</w:t>
      </w:r>
      <w:r w:rsidRPr="001C4FF5">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1C4FF5" w:rsidRDefault="008A12CF" w:rsidP="008A12CF">
      <w:pPr>
        <w:ind w:left="851" w:right="616"/>
        <w:contextualSpacing/>
        <w:jc w:val="both"/>
        <w:rPr>
          <w:rFonts w:ascii="Palatino Linotype" w:hAnsi="Palatino Linotype" w:cs="Arial"/>
          <w:i/>
          <w:sz w:val="22"/>
          <w:lang w:eastAsia="gl-ES"/>
        </w:rPr>
      </w:pPr>
    </w:p>
    <w:p w:rsidR="008A12CF" w:rsidRPr="001C4FF5" w:rsidRDefault="008A12CF" w:rsidP="008A12CF">
      <w:pPr>
        <w:ind w:left="851" w:right="616"/>
        <w:contextualSpacing/>
        <w:jc w:val="both"/>
        <w:rPr>
          <w:rFonts w:ascii="Palatino Linotype" w:hAnsi="Palatino Linotype" w:cs="Arial"/>
          <w:i/>
          <w:sz w:val="14"/>
          <w:lang w:eastAsia="gl-ES"/>
        </w:rPr>
      </w:pPr>
    </w:p>
    <w:p w:rsidR="008A12CF" w:rsidRPr="001C4FF5" w:rsidRDefault="008A12CF" w:rsidP="00FC1FC5">
      <w:pPr>
        <w:spacing w:line="360" w:lineRule="auto"/>
        <w:jc w:val="both"/>
        <w:rPr>
          <w:rFonts w:ascii="Palatino Linotype" w:hAnsi="Palatino Linotype" w:cs="Arial"/>
          <w:color w:val="222222"/>
          <w:szCs w:val="19"/>
          <w:lang w:eastAsia="es-MX"/>
        </w:rPr>
      </w:pPr>
      <w:r w:rsidRPr="001C4FF5">
        <w:rPr>
          <w:rFonts w:ascii="Palatino Linotype" w:hAnsi="Palatino Linotype"/>
          <w:color w:val="000000"/>
        </w:rPr>
        <w:t xml:space="preserve">Sirve como apoyo </w:t>
      </w:r>
      <w:r w:rsidRPr="001C4FF5">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1C4FF5" w:rsidRDefault="008A12CF" w:rsidP="008A12CF">
      <w:pPr>
        <w:pStyle w:val="Sinespaciado"/>
        <w:rPr>
          <w:lang w:eastAsia="es-MX"/>
        </w:rPr>
      </w:pPr>
    </w:p>
    <w:p w:rsidR="008A12CF" w:rsidRPr="001C4FF5"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1C4FF5">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1C4FF5">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1C4FF5" w:rsidRDefault="008A12CF" w:rsidP="008A12CF">
      <w:pPr>
        <w:pStyle w:val="Sinespaciado"/>
      </w:pPr>
    </w:p>
    <w:p w:rsidR="008A12CF" w:rsidRPr="001C4FF5" w:rsidRDefault="008A12CF" w:rsidP="008A12CF">
      <w:pPr>
        <w:pStyle w:val="Sinespaciado"/>
      </w:pPr>
    </w:p>
    <w:p w:rsidR="008A12CF" w:rsidRPr="001C4FF5" w:rsidRDefault="008A12CF" w:rsidP="008A12CF">
      <w:pPr>
        <w:spacing w:line="360" w:lineRule="auto"/>
        <w:contextualSpacing/>
        <w:jc w:val="both"/>
        <w:rPr>
          <w:rFonts w:ascii="Palatino Linotype" w:hAnsi="Palatino Linotype" w:cs="Arial"/>
        </w:rPr>
      </w:pPr>
      <w:r w:rsidRPr="001C4FF5">
        <w:rPr>
          <w:rFonts w:ascii="Palatino Linotype" w:hAnsi="Palatino Linotype" w:cs="Arial"/>
          <w:bCs/>
        </w:rPr>
        <w:t xml:space="preserve">Además, </w:t>
      </w:r>
      <w:r w:rsidRPr="001C4FF5">
        <w:rPr>
          <w:rFonts w:ascii="Palatino Linotype" w:hAnsi="Palatino Linotype" w:cs="Arial"/>
        </w:rPr>
        <w:t xml:space="preserve">a Ley de Transparencia y Acceso a la Información Pública del Estado de México y Municipios, prevé en su artículo 23, fracción IV, que son Sujetos Obligados a </w:t>
      </w:r>
      <w:r w:rsidRPr="001C4FF5">
        <w:rPr>
          <w:rFonts w:ascii="Palatino Linotype" w:hAnsi="Palatino Linotype" w:cs="Arial"/>
        </w:rPr>
        <w:lastRenderedPageBreak/>
        <w:t>Transparentar y permitir el acceso a su información y proteger los datos que obren en su poder:</w:t>
      </w:r>
    </w:p>
    <w:p w:rsidR="008A12CF" w:rsidRPr="001C4FF5" w:rsidRDefault="008A12CF" w:rsidP="008A12CF">
      <w:pPr>
        <w:pStyle w:val="Sinespaciado"/>
      </w:pPr>
    </w:p>
    <w:p w:rsidR="004C2D5F" w:rsidRPr="001C4FF5" w:rsidRDefault="004C2D5F" w:rsidP="00B80C9E">
      <w:pPr>
        <w:pStyle w:val="Prrafodelista"/>
        <w:ind w:left="426" w:right="567"/>
        <w:jc w:val="both"/>
        <w:rPr>
          <w:rFonts w:ascii="Palatino Linotype" w:hAnsi="Palatino Linotype" w:cs="Arial"/>
          <w:i/>
          <w:sz w:val="22"/>
        </w:rPr>
      </w:pPr>
      <w:r w:rsidRPr="001C4FF5">
        <w:rPr>
          <w:rFonts w:ascii="Palatino Linotype" w:hAnsi="Palatino Linotype" w:cs="Arial"/>
          <w:b/>
          <w:bCs/>
          <w:i/>
          <w:sz w:val="22"/>
          <w:lang w:val="es-MX"/>
        </w:rPr>
        <w:t xml:space="preserve">Artículo 23. </w:t>
      </w:r>
      <w:r w:rsidRPr="001C4FF5">
        <w:rPr>
          <w:rFonts w:ascii="Palatino Linotype" w:hAnsi="Palatino Linotype" w:cs="Arial"/>
          <w:i/>
          <w:sz w:val="22"/>
          <w:lang w:val="es-MX"/>
        </w:rPr>
        <w:t>Son sujetos obligados a transparentar y permitir el acceso a su información y proteger los datos personales que obren en su poder:</w:t>
      </w:r>
    </w:p>
    <w:p w:rsidR="004C2D5F" w:rsidRPr="001C4FF5" w:rsidRDefault="004C2D5F" w:rsidP="00B80C9E">
      <w:pPr>
        <w:pStyle w:val="Prrafodelista"/>
        <w:ind w:left="426" w:right="567"/>
        <w:jc w:val="both"/>
        <w:rPr>
          <w:rFonts w:ascii="Palatino Linotype" w:hAnsi="Palatino Linotype" w:cs="Arial"/>
          <w:i/>
          <w:sz w:val="22"/>
        </w:rPr>
      </w:pPr>
      <w:r w:rsidRPr="001C4FF5">
        <w:rPr>
          <w:rFonts w:ascii="Palatino Linotype" w:hAnsi="Palatino Linotype" w:cs="Arial"/>
          <w:i/>
          <w:sz w:val="22"/>
        </w:rPr>
        <w:t>(…)</w:t>
      </w:r>
    </w:p>
    <w:p w:rsidR="008A12CF" w:rsidRPr="001C4FF5" w:rsidRDefault="008A12CF" w:rsidP="00B80C9E">
      <w:pPr>
        <w:pStyle w:val="Prrafodelista"/>
        <w:ind w:left="426" w:right="567"/>
        <w:jc w:val="both"/>
        <w:rPr>
          <w:rFonts w:ascii="Palatino Linotype" w:hAnsi="Palatino Linotype" w:cs="Arial"/>
          <w:i/>
          <w:sz w:val="22"/>
        </w:rPr>
      </w:pPr>
      <w:r w:rsidRPr="001C4FF5">
        <w:rPr>
          <w:rFonts w:ascii="Palatino Linotype" w:hAnsi="Palatino Linotype" w:cs="Arial"/>
          <w:b/>
          <w:i/>
          <w:sz w:val="22"/>
        </w:rPr>
        <w:t xml:space="preserve">IV.- </w:t>
      </w:r>
      <w:r w:rsidRPr="001C4FF5">
        <w:rPr>
          <w:rFonts w:ascii="Palatino Linotype" w:hAnsi="Palatino Linotype" w:cs="Arial"/>
          <w:i/>
          <w:sz w:val="22"/>
        </w:rPr>
        <w:t>Los ayuntamientos y las dependencias, organismos, órganos y entidades de la administración municipal;</w:t>
      </w:r>
    </w:p>
    <w:p w:rsidR="00E9680B" w:rsidRPr="001C4FF5" w:rsidRDefault="00E9680B" w:rsidP="0050130E">
      <w:pPr>
        <w:spacing w:line="360" w:lineRule="auto"/>
        <w:jc w:val="both"/>
        <w:rPr>
          <w:rFonts w:ascii="Palatino Linotype" w:hAnsi="Palatino Linotype" w:cs="Arial"/>
        </w:rPr>
      </w:pPr>
    </w:p>
    <w:p w:rsidR="0050130E" w:rsidRPr="001C4FF5" w:rsidRDefault="008A12CF" w:rsidP="0050130E">
      <w:pPr>
        <w:spacing w:line="360" w:lineRule="auto"/>
        <w:jc w:val="both"/>
        <w:rPr>
          <w:rFonts w:ascii="Palatino Linotype" w:hAnsi="Palatino Linotype" w:cs="Arial"/>
        </w:rPr>
      </w:pPr>
      <w:r w:rsidRPr="001C4FF5">
        <w:rPr>
          <w:rFonts w:ascii="Palatino Linotype" w:hAnsi="Palatino Linotype" w:cs="Arial"/>
        </w:rPr>
        <w:t xml:space="preserve">Por lo que, de la respuesta emitida por parte de la  Unidad de Transparencia del </w:t>
      </w:r>
      <w:r w:rsidRPr="001C4FF5">
        <w:rPr>
          <w:rFonts w:ascii="Palatino Linotype" w:hAnsi="Palatino Linotype" w:cs="Arial"/>
          <w:b/>
        </w:rPr>
        <w:t>Sujeto Obligado</w:t>
      </w:r>
      <w:r w:rsidRPr="001C4FF5">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1C4FF5" w:rsidRDefault="0050130E" w:rsidP="0050130E">
      <w:pPr>
        <w:spacing w:line="360" w:lineRule="auto"/>
        <w:jc w:val="both"/>
        <w:rPr>
          <w:rFonts w:ascii="Palatino Linotype" w:hAnsi="Palatino Linotype" w:cs="Arial"/>
        </w:rPr>
      </w:pPr>
    </w:p>
    <w:p w:rsidR="00247138" w:rsidRPr="001C4FF5" w:rsidRDefault="0050130E" w:rsidP="004C2D5F">
      <w:pPr>
        <w:spacing w:line="360" w:lineRule="auto"/>
        <w:jc w:val="both"/>
        <w:rPr>
          <w:rFonts w:ascii="Palatino Linotype" w:hAnsi="Palatino Linotype" w:cs="Tahoma"/>
          <w:bCs/>
        </w:rPr>
      </w:pPr>
      <w:r w:rsidRPr="001C4FF5">
        <w:rPr>
          <w:rFonts w:ascii="Palatino Linotype" w:hAnsi="Palatino Linotype" w:cs="Tahoma"/>
          <w:bCs/>
        </w:rPr>
        <w:t xml:space="preserve">Bajo estas líneas argumentativas, al retomar y delimitar los requerimientos del ahora </w:t>
      </w:r>
      <w:r w:rsidRPr="001C4FF5">
        <w:rPr>
          <w:rFonts w:ascii="Palatino Linotype" w:hAnsi="Palatino Linotype" w:cs="Tahoma"/>
          <w:b/>
          <w:bCs/>
        </w:rPr>
        <w:t>Recurrente</w:t>
      </w:r>
      <w:r w:rsidRPr="001C4FF5">
        <w:rPr>
          <w:rFonts w:ascii="Palatino Linotype" w:hAnsi="Palatino Linotype" w:cs="Tahoma"/>
          <w:bCs/>
        </w:rPr>
        <w:t>, de manera objetiva se precisa que se queja de la siguiente información:</w:t>
      </w:r>
    </w:p>
    <w:p w:rsidR="00E07C2F" w:rsidRPr="001C4FF5" w:rsidRDefault="00E07C2F" w:rsidP="004C2D5F">
      <w:pPr>
        <w:spacing w:line="360" w:lineRule="auto"/>
        <w:jc w:val="both"/>
        <w:rPr>
          <w:rFonts w:ascii="Palatino Linotype" w:hAnsi="Palatino Linotype" w:cs="Arial"/>
        </w:rPr>
      </w:pPr>
    </w:p>
    <w:p w:rsidR="00247138" w:rsidRPr="001C4FF5" w:rsidRDefault="00247138" w:rsidP="00247138">
      <w:pPr>
        <w:spacing w:line="360" w:lineRule="auto"/>
        <w:ind w:right="141"/>
        <w:jc w:val="both"/>
        <w:rPr>
          <w:rFonts w:ascii="Palatino Linotype" w:eastAsiaTheme="minorHAnsi" w:hAnsi="Palatino Linotype" w:cstheme="minorBidi"/>
          <w:b/>
          <w:szCs w:val="22"/>
          <w:lang w:val="es-MX" w:eastAsia="es-MX"/>
        </w:rPr>
      </w:pPr>
      <w:r w:rsidRPr="001C4FF5">
        <w:rPr>
          <w:rFonts w:ascii="Palatino Linotype" w:eastAsiaTheme="minorHAnsi" w:hAnsi="Palatino Linotype" w:cstheme="minorBidi"/>
          <w:b/>
          <w:szCs w:val="22"/>
          <w:lang w:val="es-MX" w:eastAsia="es-MX"/>
        </w:rPr>
        <w:t xml:space="preserve">PUNTOS RECURRIDOS: </w:t>
      </w:r>
    </w:p>
    <w:p w:rsidR="00247138" w:rsidRPr="001C4FF5" w:rsidRDefault="00247138" w:rsidP="00247138">
      <w:pPr>
        <w:pStyle w:val="Sinespaciado"/>
        <w:rPr>
          <w:rFonts w:eastAsiaTheme="minorHAnsi"/>
          <w:lang w:eastAsia="es-MX"/>
        </w:rPr>
      </w:pPr>
    </w:p>
    <w:p w:rsidR="00A34F55" w:rsidRPr="001C4FF5" w:rsidRDefault="00247138" w:rsidP="00E07C2F">
      <w:pPr>
        <w:pStyle w:val="Prrafodelista"/>
        <w:numPr>
          <w:ilvl w:val="1"/>
          <w:numId w:val="2"/>
        </w:numPr>
        <w:tabs>
          <w:tab w:val="left" w:pos="1828"/>
        </w:tabs>
        <w:spacing w:line="360" w:lineRule="auto"/>
        <w:ind w:right="49"/>
        <w:jc w:val="both"/>
        <w:rPr>
          <w:rFonts w:ascii="Palatino Linotype" w:hAnsi="Palatino Linotype" w:cs="Tahoma"/>
          <w:bCs/>
          <w:sz w:val="16"/>
        </w:rPr>
      </w:pPr>
      <w:r w:rsidRPr="001C4FF5">
        <w:rPr>
          <w:rFonts w:ascii="Palatino Linotype" w:eastAsiaTheme="minorHAnsi" w:hAnsi="Palatino Linotype"/>
          <w:lang w:eastAsia="es-MX"/>
        </w:rPr>
        <w:t xml:space="preserve"> </w:t>
      </w:r>
      <w:r w:rsidR="00E07C2F" w:rsidRPr="001C4FF5">
        <w:rPr>
          <w:rFonts w:ascii="Palatino Linotype" w:eastAsiaTheme="minorHAnsi" w:hAnsi="Palatino Linotype"/>
          <w:lang w:eastAsia="es-MX"/>
        </w:rPr>
        <w:t>No solicita la información argumentando que no cuentan con ella.</w:t>
      </w:r>
      <w:r w:rsidR="00A34F55" w:rsidRPr="001C4FF5">
        <w:rPr>
          <w:rFonts w:ascii="Palatino Linotype" w:eastAsiaTheme="minorHAnsi" w:hAnsi="Palatino Linotype"/>
          <w:lang w:eastAsia="es-MX"/>
        </w:rPr>
        <w:tab/>
      </w:r>
    </w:p>
    <w:p w:rsidR="00A34F55" w:rsidRPr="001C4FF5" w:rsidRDefault="00A34F55" w:rsidP="00A34F55">
      <w:pPr>
        <w:tabs>
          <w:tab w:val="left" w:pos="1828"/>
        </w:tabs>
        <w:spacing w:line="360" w:lineRule="auto"/>
        <w:ind w:right="49"/>
        <w:jc w:val="both"/>
        <w:rPr>
          <w:rFonts w:ascii="Palatino Linotype" w:eastAsiaTheme="minorHAnsi" w:hAnsi="Palatino Linotype"/>
          <w:lang w:eastAsia="es-MX"/>
        </w:rPr>
      </w:pPr>
    </w:p>
    <w:p w:rsidR="00A34F55" w:rsidRPr="001C4FF5" w:rsidRDefault="00A34F55" w:rsidP="00A34F55">
      <w:pPr>
        <w:tabs>
          <w:tab w:val="left" w:pos="1828"/>
        </w:tabs>
        <w:spacing w:line="360" w:lineRule="auto"/>
        <w:ind w:right="49"/>
        <w:jc w:val="both"/>
        <w:rPr>
          <w:rFonts w:ascii="Palatino Linotype" w:eastAsiaTheme="minorHAnsi" w:hAnsi="Palatino Linotype"/>
          <w:lang w:eastAsia="es-MX"/>
        </w:rPr>
      </w:pPr>
      <w:r w:rsidRPr="001C4FF5">
        <w:rPr>
          <w:rFonts w:ascii="Palatino Linotype" w:eastAsiaTheme="minorHAnsi" w:hAnsi="Palatino Linotype"/>
          <w:lang w:eastAsia="es-MX"/>
        </w:rPr>
        <w:t xml:space="preserve">Así que, el </w:t>
      </w:r>
      <w:r w:rsidRPr="001C4FF5">
        <w:rPr>
          <w:rFonts w:ascii="Palatino Linotype" w:eastAsiaTheme="minorHAnsi" w:hAnsi="Palatino Linotype"/>
          <w:b/>
          <w:lang w:eastAsia="es-MX"/>
        </w:rPr>
        <w:t>Sujeto Obligado</w:t>
      </w:r>
      <w:r w:rsidRPr="001C4FF5">
        <w:rPr>
          <w:rFonts w:ascii="Palatino Linotype" w:eastAsiaTheme="minorHAnsi" w:hAnsi="Palatino Linotype"/>
          <w:lang w:eastAsia="es-MX"/>
        </w:rPr>
        <w:t xml:space="preserve"> informó que con apego a los principios de legalidad y máxima publicidad, le sugiere al solicitante requerir la información relacionada a su</w:t>
      </w:r>
      <w:r w:rsidR="00E07C2F" w:rsidRPr="001C4FF5">
        <w:rPr>
          <w:rFonts w:ascii="Palatino Linotype" w:eastAsiaTheme="minorHAnsi" w:hAnsi="Palatino Linotype"/>
          <w:lang w:eastAsia="es-MX"/>
        </w:rPr>
        <w:t xml:space="preserve"> solicitud al </w:t>
      </w:r>
      <w:r w:rsidR="00E07C2F" w:rsidRPr="001C4FF5">
        <w:rPr>
          <w:rFonts w:ascii="Palatino Linotype" w:eastAsiaTheme="minorHAnsi" w:hAnsi="Palatino Linotype"/>
          <w:b/>
          <w:lang w:eastAsia="es-MX"/>
        </w:rPr>
        <w:t>H. Ayuntamiento de Metepec a la Dirección de Obras Públicas</w:t>
      </w:r>
      <w:r w:rsidR="00E07C2F" w:rsidRPr="001C4FF5">
        <w:rPr>
          <w:rFonts w:ascii="Palatino Linotype" w:eastAsiaTheme="minorHAnsi" w:hAnsi="Palatino Linotype"/>
          <w:lang w:eastAsia="es-MX"/>
        </w:rPr>
        <w:t>.</w:t>
      </w:r>
    </w:p>
    <w:p w:rsidR="00A34F55" w:rsidRPr="001C4FF5" w:rsidRDefault="00A34F55" w:rsidP="00A34F55">
      <w:pPr>
        <w:tabs>
          <w:tab w:val="left" w:pos="1828"/>
        </w:tabs>
        <w:spacing w:line="360" w:lineRule="auto"/>
        <w:ind w:right="49"/>
        <w:jc w:val="both"/>
        <w:rPr>
          <w:rFonts w:ascii="Palatino Linotype" w:eastAsiaTheme="minorHAnsi" w:hAnsi="Palatino Linotype"/>
          <w:lang w:eastAsia="es-MX"/>
        </w:rPr>
      </w:pPr>
    </w:p>
    <w:p w:rsidR="00A34F55" w:rsidRPr="001C4FF5" w:rsidRDefault="00A34F55" w:rsidP="00A34F55">
      <w:pPr>
        <w:spacing w:line="360" w:lineRule="auto"/>
        <w:jc w:val="both"/>
        <w:rPr>
          <w:rFonts w:ascii="Palatino Linotype" w:eastAsia="Calibri" w:hAnsi="Palatino Linotype" w:cs="Tahoma"/>
          <w:bCs/>
          <w:iCs/>
          <w:lang w:eastAsia="es-ES_tradnl"/>
        </w:rPr>
      </w:pPr>
      <w:r w:rsidRPr="001C4FF5">
        <w:rPr>
          <w:rFonts w:ascii="Palatino Linotype" w:eastAsia="Calibri" w:hAnsi="Palatino Linotype" w:cs="Tahoma"/>
          <w:bCs/>
          <w:iCs/>
          <w:lang w:eastAsia="es-ES_tradnl"/>
        </w:rPr>
        <w:t>Expuesto lo anterior, resulta necesario puntualizar lo siguiente:</w:t>
      </w:r>
    </w:p>
    <w:p w:rsidR="00E07C2F" w:rsidRPr="001C4FF5" w:rsidRDefault="00E07C2F" w:rsidP="00E07C2F">
      <w:pPr>
        <w:spacing w:line="360" w:lineRule="auto"/>
        <w:jc w:val="both"/>
        <w:rPr>
          <w:rFonts w:ascii="Palatino Linotype" w:eastAsia="Calibri" w:hAnsi="Palatino Linotype" w:cs="Tahoma"/>
          <w:bCs/>
          <w:iCs/>
          <w:lang w:eastAsia="es-ES_tradnl"/>
        </w:rPr>
      </w:pPr>
      <w:r w:rsidRPr="001C4FF5">
        <w:rPr>
          <w:rFonts w:ascii="Palatino Linotype" w:eastAsia="Calibri" w:hAnsi="Palatino Linotype" w:cs="Tahoma"/>
          <w:bCs/>
          <w:iCs/>
          <w:lang w:eastAsia="es-ES_tradnl"/>
        </w:rPr>
        <w:lastRenderedPageBreak/>
        <w:t>De conformidad con el Bando Municipal de Metepec, el servicio público es el conjunto de elementos personales y materiales, coordinados por los órganos de la administración pública, destinados a atender y satisfacer una necesidad de carácter general.</w:t>
      </w:r>
    </w:p>
    <w:p w:rsidR="00E07C2F" w:rsidRPr="001C4FF5" w:rsidRDefault="00E07C2F" w:rsidP="00E07C2F">
      <w:pPr>
        <w:spacing w:line="360" w:lineRule="auto"/>
        <w:jc w:val="both"/>
        <w:rPr>
          <w:rFonts w:ascii="Palatino Linotype" w:eastAsia="Calibri" w:hAnsi="Palatino Linotype" w:cs="Tahoma"/>
          <w:bCs/>
          <w:iCs/>
          <w:lang w:eastAsia="es-ES_tradnl"/>
        </w:rPr>
      </w:pPr>
    </w:p>
    <w:p w:rsidR="00E07C2F" w:rsidRPr="001C4FF5" w:rsidRDefault="00E07C2F" w:rsidP="00EE4568">
      <w:pPr>
        <w:spacing w:line="360" w:lineRule="auto"/>
        <w:jc w:val="both"/>
        <w:rPr>
          <w:rFonts w:ascii="Palatino Linotype" w:eastAsia="Calibri" w:hAnsi="Palatino Linotype" w:cs="Tahoma"/>
          <w:bCs/>
          <w:iCs/>
          <w:lang w:eastAsia="es-ES_tradnl"/>
        </w:rPr>
      </w:pPr>
      <w:r w:rsidRPr="001C4FF5">
        <w:rPr>
          <w:rFonts w:ascii="Palatino Linotype" w:eastAsia="Calibri" w:hAnsi="Palatino Linotype" w:cs="Tahoma"/>
          <w:bCs/>
          <w:iCs/>
          <w:lang w:eastAsia="es-ES_tradnl"/>
        </w:rPr>
        <w:t xml:space="preserve">La prestación, organización, administración, modificación, planeación, ejecución y evaluación de los mismos </w:t>
      </w:r>
      <w:r w:rsidR="00EE4568" w:rsidRPr="001C4FF5">
        <w:rPr>
          <w:rFonts w:ascii="Palatino Linotype" w:eastAsia="Calibri" w:hAnsi="Palatino Linotype" w:cs="Tahoma"/>
          <w:bCs/>
          <w:iCs/>
          <w:lang w:eastAsia="es-ES_tradnl"/>
        </w:rPr>
        <w:t xml:space="preserve">estará a cargo del Ayuntamiento, entre los que se encuentran las </w:t>
      </w:r>
      <w:r w:rsidR="00EE4568" w:rsidRPr="001C4FF5">
        <w:rPr>
          <w:rFonts w:ascii="Palatino Linotype" w:eastAsia="Calibri" w:hAnsi="Palatino Linotype" w:cs="Tahoma"/>
          <w:b/>
          <w:bCs/>
          <w:iCs/>
          <w:u w:val="single"/>
          <w:lang w:eastAsia="es-ES_tradnl"/>
        </w:rPr>
        <w:t>Obras de urbanización</w:t>
      </w:r>
      <w:r w:rsidR="00EE4568" w:rsidRPr="001C4FF5">
        <w:rPr>
          <w:rFonts w:ascii="Palatino Linotype" w:eastAsia="Calibri" w:hAnsi="Palatino Linotype" w:cs="Tahoma"/>
          <w:bCs/>
          <w:iCs/>
          <w:lang w:eastAsia="es-ES_tradnl"/>
        </w:rPr>
        <w:t xml:space="preserve">, mejoramiento de la imagen urbana de poblados y centros urbanos, </w:t>
      </w:r>
      <w:r w:rsidR="00EE4568" w:rsidRPr="001C4FF5">
        <w:rPr>
          <w:rFonts w:ascii="Palatino Linotype" w:eastAsia="Calibri" w:hAnsi="Palatino Linotype" w:cs="Tahoma"/>
          <w:b/>
          <w:bCs/>
          <w:iCs/>
          <w:u w:val="single"/>
          <w:lang w:eastAsia="es-ES_tradnl"/>
        </w:rPr>
        <w:t>mantenimiento de la red vial pavimentada</w:t>
      </w:r>
      <w:r w:rsidR="00EE4568" w:rsidRPr="001C4FF5">
        <w:rPr>
          <w:rFonts w:ascii="Palatino Linotype" w:eastAsia="Calibri" w:hAnsi="Palatino Linotype" w:cs="Tahoma"/>
          <w:bCs/>
          <w:iCs/>
          <w:lang w:eastAsia="es-ES_tradnl"/>
        </w:rPr>
        <w:t xml:space="preserve">, así como la construcción y conservación de obras de interés social, de acuerdo con el </w:t>
      </w:r>
      <w:r w:rsidR="00EE4568" w:rsidRPr="001C4FF5">
        <w:rPr>
          <w:rFonts w:ascii="Palatino Linotype" w:eastAsia="Calibri" w:hAnsi="Palatino Linotype" w:cs="Tahoma"/>
          <w:b/>
          <w:bCs/>
          <w:iCs/>
          <w:u w:val="single"/>
          <w:lang w:eastAsia="es-ES_tradnl"/>
        </w:rPr>
        <w:t>Programa Anual de Obras Públicas</w:t>
      </w:r>
      <w:r w:rsidR="00EE4568" w:rsidRPr="001C4FF5">
        <w:rPr>
          <w:rFonts w:ascii="Palatino Linotype" w:eastAsia="Calibri" w:hAnsi="Palatino Linotype" w:cs="Tahoma"/>
          <w:bCs/>
          <w:iCs/>
          <w:lang w:eastAsia="es-ES_tradnl"/>
        </w:rPr>
        <w:t xml:space="preserve">; lo anterior con fundamento en los artículos 53 y 54, de dicho ordenamiento. </w:t>
      </w:r>
    </w:p>
    <w:p w:rsidR="00EE4568" w:rsidRPr="001C4FF5" w:rsidRDefault="00EE4568" w:rsidP="00EE4568">
      <w:pPr>
        <w:spacing w:line="360" w:lineRule="auto"/>
        <w:jc w:val="both"/>
        <w:rPr>
          <w:rFonts w:ascii="Palatino Linotype" w:eastAsia="Calibri" w:hAnsi="Palatino Linotype" w:cs="Tahoma"/>
          <w:bCs/>
          <w:iCs/>
          <w:lang w:eastAsia="es-ES_tradnl"/>
        </w:rPr>
      </w:pPr>
    </w:p>
    <w:p w:rsidR="00EE4568" w:rsidRPr="001C4FF5" w:rsidRDefault="00EE4568" w:rsidP="00EE4568">
      <w:pPr>
        <w:spacing w:line="360" w:lineRule="auto"/>
        <w:jc w:val="both"/>
        <w:rPr>
          <w:rFonts w:ascii="Palatino Linotype" w:hAnsi="Palatino Linotype"/>
        </w:rPr>
      </w:pPr>
      <w:r w:rsidRPr="001C4FF5">
        <w:rPr>
          <w:rFonts w:ascii="Palatino Linotype" w:eastAsia="Calibri" w:hAnsi="Palatino Linotype" w:cs="Tahoma"/>
          <w:bCs/>
          <w:iCs/>
          <w:lang w:eastAsia="es-ES_tradnl"/>
        </w:rPr>
        <w:t xml:space="preserve">Asimismo, se establece que el </w:t>
      </w:r>
      <w:r w:rsidRPr="001C4FF5">
        <w:rPr>
          <w:rFonts w:ascii="Palatino Linotype" w:hAnsi="Palatino Linotype"/>
        </w:rPr>
        <w:t>Organismo Público Descentralizado para la Prestación de los Servicios de Agua Potable, Alcantarillado y Saneamiento del Municipio de Metepec; contribuirá y se coordinará con el gobierno federal y estatal para proporcionar los servicios de suministro de agua potable, drenaje, alcantarillado, recepción de los caudales de aguas residuales para su tratamiento, de acuerdo con las disposiciones legales vigentes.</w:t>
      </w:r>
    </w:p>
    <w:p w:rsidR="00EE4568" w:rsidRPr="001C4FF5" w:rsidRDefault="00EE4568" w:rsidP="00EE4568">
      <w:pPr>
        <w:spacing w:line="360" w:lineRule="auto"/>
        <w:jc w:val="both"/>
        <w:rPr>
          <w:rFonts w:ascii="Palatino Linotype" w:hAnsi="Palatino Linotype"/>
        </w:rPr>
      </w:pPr>
    </w:p>
    <w:p w:rsidR="00EE4568" w:rsidRPr="001C4FF5" w:rsidRDefault="00EE4568" w:rsidP="00A34F55">
      <w:pPr>
        <w:spacing w:line="360" w:lineRule="auto"/>
        <w:jc w:val="both"/>
        <w:rPr>
          <w:rFonts w:ascii="Palatino Linotype" w:hAnsi="Palatino Linotype"/>
        </w:rPr>
      </w:pPr>
      <w:r w:rsidRPr="001C4FF5">
        <w:rPr>
          <w:rFonts w:ascii="Palatino Linotype" w:hAnsi="Palatino Linotype"/>
        </w:rPr>
        <w:t xml:space="preserve">Por lo que la atribución del OPDAPAS, orientar a las usuarias y los usuarios del servicio, respecto a la cultura de pago y el uso racional del agua; actividades que realizará a través de programas y campañas que generen en la ciudadanía una </w:t>
      </w:r>
      <w:r w:rsidRPr="001C4FF5">
        <w:rPr>
          <w:rFonts w:ascii="Palatino Linotype" w:hAnsi="Palatino Linotype"/>
        </w:rPr>
        <w:lastRenderedPageBreak/>
        <w:t>conciencia respecto al cuidado e importancia del vital líquido en el municipio.</w:t>
      </w:r>
      <w:r w:rsidRPr="001C4FF5">
        <w:rPr>
          <w:rFonts w:ascii="Palatino Linotype" w:hAnsi="Palatino Linotype"/>
        </w:rPr>
        <w:cr/>
      </w:r>
    </w:p>
    <w:p w:rsidR="00A34F55" w:rsidRPr="001C4FF5" w:rsidRDefault="00A34F55" w:rsidP="00A34F55">
      <w:pPr>
        <w:spacing w:line="360" w:lineRule="auto"/>
        <w:jc w:val="both"/>
        <w:rPr>
          <w:rFonts w:ascii="Palatino Linotype" w:eastAsiaTheme="minorHAnsi" w:hAnsi="Palatino Linotype" w:cs="Arial"/>
          <w:lang w:val="es-MX" w:eastAsia="es-MX"/>
        </w:rPr>
      </w:pPr>
      <w:r w:rsidRPr="001C4FF5">
        <w:rPr>
          <w:rFonts w:ascii="Palatino Linotype" w:eastAsiaTheme="minorHAnsi" w:hAnsi="Palatino Linotype" w:cs="Arial"/>
          <w:lang w:val="es-MX" w:eastAsia="es-MX"/>
        </w:rPr>
        <w:t xml:space="preserve">Primeramente, se deduce que dicha solicitud de información deberá realizarse a otro </w:t>
      </w:r>
      <w:r w:rsidRPr="001C4FF5">
        <w:rPr>
          <w:rFonts w:ascii="Palatino Linotype" w:eastAsiaTheme="minorHAnsi" w:hAnsi="Palatino Linotype" w:cs="Arial"/>
          <w:b/>
          <w:lang w:val="es-MX" w:eastAsia="es-MX"/>
        </w:rPr>
        <w:t>Sujeto Obligado</w:t>
      </w:r>
      <w:r w:rsidRPr="001C4FF5">
        <w:rPr>
          <w:rFonts w:ascii="Palatino Linotype" w:eastAsiaTheme="minorHAnsi" w:hAnsi="Palatino Linotype" w:cs="Arial"/>
          <w:lang w:val="es-MX" w:eastAsia="es-MX"/>
        </w:rPr>
        <w:t xml:space="preserve">; por lo que </w:t>
      </w:r>
      <w:r w:rsidRPr="001C4FF5">
        <w:rPr>
          <w:rFonts w:ascii="Palatino Linotype" w:eastAsiaTheme="minorHAnsi" w:hAnsi="Palatino Linotype" w:cs="Arial"/>
          <w:szCs w:val="22"/>
          <w:lang w:val="es-MX" w:eastAsia="en-US"/>
        </w:rPr>
        <w:t xml:space="preserve">nos encontramos ante la presencia de un hecho negativo, en virtud de que la información solicitada no puede fácticamente obrar en los archivos del </w:t>
      </w:r>
      <w:r w:rsidRPr="001C4FF5">
        <w:rPr>
          <w:rFonts w:ascii="Palatino Linotype" w:eastAsiaTheme="minorHAnsi" w:hAnsi="Palatino Linotype" w:cs="Arial"/>
          <w:b/>
          <w:szCs w:val="22"/>
          <w:lang w:val="es-MX" w:eastAsia="en-US"/>
        </w:rPr>
        <w:t>Sujeto Obligado</w:t>
      </w:r>
      <w:r w:rsidRPr="001C4FF5">
        <w:rPr>
          <w:rFonts w:ascii="Palatino Linotype" w:eastAsiaTheme="minorHAnsi" w:hAnsi="Palatino Linotype" w:cs="Arial"/>
          <w:szCs w:val="22"/>
          <w:lang w:val="es-MX" w:eastAsia="en-US"/>
        </w:rPr>
        <w:t>, ya que no puede probarse por ser lógica y materialmente imposible.</w:t>
      </w:r>
    </w:p>
    <w:p w:rsidR="00A34F55" w:rsidRPr="001C4FF5" w:rsidRDefault="00A34F55" w:rsidP="00A34F55">
      <w:pPr>
        <w:spacing w:line="360" w:lineRule="auto"/>
        <w:jc w:val="both"/>
        <w:rPr>
          <w:rFonts w:ascii="Palatino Linotype" w:eastAsiaTheme="minorHAnsi" w:hAnsi="Palatino Linotype" w:cs="Arial"/>
          <w:lang w:val="es-MX" w:eastAsia="es-MX"/>
        </w:rPr>
      </w:pPr>
    </w:p>
    <w:p w:rsidR="00A34F55" w:rsidRPr="001C4FF5" w:rsidRDefault="00A34F55" w:rsidP="00EE4568">
      <w:pPr>
        <w:spacing w:line="360" w:lineRule="auto"/>
        <w:jc w:val="both"/>
        <w:rPr>
          <w:rFonts w:ascii="Palatino Linotype" w:eastAsiaTheme="minorHAnsi" w:hAnsi="Palatino Linotype" w:cs="Arial"/>
          <w:b/>
          <w:lang w:val="es-MX" w:eastAsia="en-US"/>
        </w:rPr>
      </w:pPr>
      <w:r w:rsidRPr="001C4FF5">
        <w:rPr>
          <w:rFonts w:ascii="Palatino Linotype" w:eastAsiaTheme="minorHAnsi" w:hAnsi="Palatino Linotype" w:cs="Arial"/>
          <w:lang w:val="es-MX" w:eastAsia="en-US"/>
        </w:rPr>
        <w:t xml:space="preserve">Bajo ese tenor, el Titular de la Unidad de Transparencia del </w:t>
      </w:r>
      <w:r w:rsidRPr="001C4FF5">
        <w:rPr>
          <w:rFonts w:ascii="Palatino Linotype" w:eastAsiaTheme="minorHAnsi" w:hAnsi="Palatino Linotype" w:cs="Arial"/>
          <w:b/>
          <w:lang w:val="es-MX" w:eastAsia="en-US"/>
        </w:rPr>
        <w:t>Sujeto Obligado</w:t>
      </w:r>
      <w:r w:rsidRPr="001C4FF5">
        <w:rPr>
          <w:rFonts w:ascii="Palatino Linotype" w:eastAsiaTheme="minorHAnsi" w:hAnsi="Palatino Linotype" w:cs="Arial"/>
          <w:lang w:val="es-MX" w:eastAsia="en-US"/>
        </w:rPr>
        <w:t>,</w:t>
      </w:r>
      <w:r w:rsidRPr="001C4FF5">
        <w:rPr>
          <w:rFonts w:ascii="Palatino Linotype" w:eastAsiaTheme="minorHAnsi" w:hAnsi="Palatino Linotype" w:cs="Arial"/>
          <w:b/>
          <w:lang w:val="es-MX" w:eastAsia="en-US"/>
        </w:rPr>
        <w:t xml:space="preserve"> </w:t>
      </w:r>
      <w:r w:rsidRPr="001C4FF5">
        <w:rPr>
          <w:rFonts w:ascii="Palatino Linotype" w:eastAsiaTheme="minorHAnsi" w:hAnsi="Palatino Linotype" w:cs="Arial"/>
          <w:lang w:val="es-MX" w:eastAsia="en-US"/>
        </w:rPr>
        <w:t>en cumplimiento a lo establecido en el artículo 167, de la Ley de Transparencia y Acceso a la Información Pública del Estado de México y Municipios</w:t>
      </w:r>
      <w:r w:rsidRPr="001C4FF5">
        <w:rPr>
          <w:rFonts w:ascii="Palatino Linotype" w:eastAsiaTheme="minorHAnsi" w:hAnsi="Palatino Linotype" w:cs="Arial"/>
          <w:vertAlign w:val="superscript"/>
          <w:lang w:val="es-MX" w:eastAsia="en-US"/>
        </w:rPr>
        <w:footnoteReference w:id="2"/>
      </w:r>
      <w:r w:rsidRPr="001C4FF5">
        <w:rPr>
          <w:rFonts w:ascii="Palatino Linotype" w:eastAsiaTheme="minorHAnsi" w:hAnsi="Palatino Linotype" w:cs="Arial"/>
          <w:lang w:val="es-MX" w:eastAsia="en-US"/>
        </w:rPr>
        <w:t xml:space="preserve">, señaló que no es competente para hacer entrega de la información solicitada; toda vez que, se encuentra en poder de un </w:t>
      </w:r>
      <w:r w:rsidRPr="001C4FF5">
        <w:rPr>
          <w:rFonts w:ascii="Palatino Linotype" w:eastAsiaTheme="minorHAnsi" w:hAnsi="Palatino Linotype" w:cs="Arial"/>
          <w:b/>
          <w:lang w:val="es-MX" w:eastAsia="en-US"/>
        </w:rPr>
        <w:t>Sujeto Obligado</w:t>
      </w:r>
      <w:r w:rsidRPr="001C4FF5">
        <w:rPr>
          <w:rFonts w:ascii="Palatino Linotype" w:eastAsiaTheme="minorHAnsi" w:hAnsi="Palatino Linotype" w:cs="Arial"/>
          <w:lang w:val="es-MX" w:eastAsia="en-US"/>
        </w:rPr>
        <w:t xml:space="preserve"> diverso, </w:t>
      </w:r>
      <w:r w:rsidR="00EE4568" w:rsidRPr="001C4FF5">
        <w:rPr>
          <w:rFonts w:ascii="Palatino Linotype" w:eastAsiaTheme="minorHAnsi" w:hAnsi="Palatino Linotype" w:cs="Arial"/>
          <w:b/>
          <w:lang w:val="es-MX" w:eastAsia="en-US"/>
        </w:rPr>
        <w:t>Ayuntamiento de Metepec</w:t>
      </w:r>
      <w:r w:rsidRPr="001C4FF5">
        <w:rPr>
          <w:rFonts w:ascii="Palatino Linotype" w:eastAsiaTheme="minorHAnsi" w:hAnsi="Palatino Linotype" w:cs="Arial"/>
          <w:lang w:val="es-MX" w:eastAsia="en-US"/>
        </w:rPr>
        <w:t xml:space="preserve">; ello, derivado de que, de las facultades, competencias o funciones del </w:t>
      </w:r>
      <w:r w:rsidR="00EE4568" w:rsidRPr="001C4FF5">
        <w:rPr>
          <w:rFonts w:ascii="Palatino Linotype" w:eastAsiaTheme="minorHAnsi" w:hAnsi="Palatino Linotype" w:cs="Arial"/>
          <w:b/>
          <w:lang w:val="es-MX" w:eastAsia="en-US"/>
        </w:rPr>
        <w:t>Organismo Público Descentralizado para la Prestación de los Servicios de Agua Potable, Alcantarillado y Saneamiento del Municipio de Metepec</w:t>
      </w:r>
      <w:r w:rsidRPr="001C4FF5">
        <w:rPr>
          <w:rFonts w:ascii="Palatino Linotype" w:eastAsiaTheme="minorHAnsi" w:hAnsi="Palatino Linotype" w:cs="Arial"/>
          <w:lang w:val="es-MX" w:eastAsia="en-US"/>
        </w:rPr>
        <w:t>, no se advierte que genere, posea o administre la documentación requerida por la particular.</w:t>
      </w:r>
    </w:p>
    <w:p w:rsidR="00A34F55" w:rsidRPr="001C4FF5" w:rsidRDefault="00A34F55" w:rsidP="00A34F55">
      <w:pPr>
        <w:tabs>
          <w:tab w:val="left" w:pos="1828"/>
        </w:tabs>
        <w:spacing w:line="360" w:lineRule="auto"/>
        <w:ind w:right="49"/>
        <w:jc w:val="both"/>
        <w:rPr>
          <w:rFonts w:ascii="Palatino Linotype" w:eastAsiaTheme="minorHAnsi" w:hAnsi="Palatino Linotype"/>
          <w:lang w:eastAsia="es-MX"/>
        </w:rPr>
      </w:pPr>
    </w:p>
    <w:p w:rsidR="00A34F55" w:rsidRPr="001C4FF5" w:rsidRDefault="00A34F55" w:rsidP="00A34F55">
      <w:pPr>
        <w:spacing w:line="360" w:lineRule="auto"/>
        <w:jc w:val="both"/>
        <w:rPr>
          <w:rFonts w:ascii="Palatino Linotype" w:hAnsi="Palatino Linotype"/>
          <w:color w:val="000000"/>
          <w:lang w:val="es-MX" w:eastAsia="es-MX"/>
        </w:rPr>
      </w:pPr>
      <w:r w:rsidRPr="001C4FF5">
        <w:rPr>
          <w:rFonts w:ascii="Palatino Linotype" w:hAnsi="Palatino Linotype"/>
          <w:color w:val="000000"/>
          <w:lang w:val="es-MX" w:eastAsia="es-MX"/>
        </w:rPr>
        <w:lastRenderedPageBreak/>
        <w:t xml:space="preserve">No obstante lo anterior, se le sugirió </w:t>
      </w:r>
      <w:r w:rsidRPr="001C4FF5">
        <w:rPr>
          <w:rFonts w:ascii="Palatino Linotype" w:hAnsi="Palatino Linotype"/>
          <w:bCs/>
          <w:color w:val="000000"/>
          <w:lang w:val="es-MX" w:eastAsia="es-MX"/>
        </w:rPr>
        <w:t xml:space="preserve">al </w:t>
      </w:r>
      <w:r w:rsidRPr="001C4FF5">
        <w:rPr>
          <w:rFonts w:ascii="Palatino Linotype" w:hAnsi="Palatino Linotype"/>
          <w:b/>
          <w:bCs/>
          <w:color w:val="000000"/>
          <w:lang w:val="es-MX" w:eastAsia="es-MX"/>
        </w:rPr>
        <w:t>Recurrente </w:t>
      </w:r>
      <w:r w:rsidRPr="001C4FF5">
        <w:rPr>
          <w:rFonts w:ascii="Palatino Linotype" w:hAnsi="Palatino Linotype"/>
          <w:color w:val="000000"/>
          <w:lang w:val="es-MX" w:eastAsia="es-MX"/>
        </w:rPr>
        <w:t>ejercitar su derecho de acceso a la información, realizando una nueva solicitud respect</w:t>
      </w:r>
      <w:r w:rsidR="00C6161E" w:rsidRPr="001C4FF5">
        <w:rPr>
          <w:rFonts w:ascii="Palatino Linotype" w:hAnsi="Palatino Linotype"/>
          <w:color w:val="000000"/>
          <w:lang w:val="es-MX" w:eastAsia="es-MX"/>
        </w:rPr>
        <w:t>o de la información requerida al</w:t>
      </w:r>
      <w:r w:rsidRPr="001C4FF5">
        <w:rPr>
          <w:rFonts w:ascii="Palatino Linotype" w:hAnsi="Palatino Linotype"/>
          <w:color w:val="000000"/>
          <w:lang w:val="es-MX" w:eastAsia="es-MX"/>
        </w:rPr>
        <w:t xml:space="preserve"> </w:t>
      </w:r>
      <w:r w:rsidR="00C6161E" w:rsidRPr="001C4FF5">
        <w:rPr>
          <w:rFonts w:ascii="Palatino Linotype" w:hAnsi="Palatino Linotype"/>
          <w:b/>
          <w:color w:val="000000"/>
          <w:lang w:val="es-MX" w:eastAsia="es-MX"/>
        </w:rPr>
        <w:t>Ayuntamiento de Metepec</w:t>
      </w:r>
      <w:r w:rsidRPr="001C4FF5">
        <w:rPr>
          <w:rFonts w:ascii="Palatino Linotype" w:hAnsi="Palatino Linotype"/>
          <w:color w:val="000000"/>
          <w:lang w:val="es-MX" w:eastAsia="es-MX"/>
        </w:rPr>
        <w:t>,</w:t>
      </w:r>
      <w:r w:rsidRPr="001C4FF5">
        <w:rPr>
          <w:rFonts w:asciiTheme="minorHAnsi" w:eastAsiaTheme="minorHAnsi" w:hAnsiTheme="minorHAnsi" w:cstheme="minorBidi"/>
          <w:sz w:val="22"/>
          <w:szCs w:val="22"/>
          <w:lang w:val="es-MX" w:eastAsia="en-US"/>
        </w:rPr>
        <w:t xml:space="preserve"> </w:t>
      </w:r>
      <w:r w:rsidRPr="001C4FF5">
        <w:rPr>
          <w:rFonts w:ascii="Palatino Linotype" w:hAnsi="Palatino Linotype"/>
          <w:color w:val="000000"/>
          <w:lang w:val="es-MX" w:eastAsia="es-MX"/>
        </w:rPr>
        <w:t xml:space="preserve">por ser éste, el </w:t>
      </w:r>
      <w:r w:rsidRPr="001C4FF5">
        <w:rPr>
          <w:rFonts w:ascii="Palatino Linotype" w:hAnsi="Palatino Linotype"/>
          <w:b/>
          <w:color w:val="000000"/>
          <w:lang w:val="es-MX" w:eastAsia="es-MX"/>
        </w:rPr>
        <w:t xml:space="preserve">Sujeto Obligado </w:t>
      </w:r>
      <w:r w:rsidRPr="001C4FF5">
        <w:rPr>
          <w:rFonts w:ascii="Palatino Linotype" w:hAnsi="Palatino Linotype"/>
          <w:color w:val="000000"/>
          <w:lang w:val="es-MX" w:eastAsia="es-MX"/>
        </w:rPr>
        <w:t>competente.</w:t>
      </w:r>
    </w:p>
    <w:p w:rsidR="00A34F55" w:rsidRPr="001C4FF5" w:rsidRDefault="00A34F55" w:rsidP="00A34F55">
      <w:pPr>
        <w:spacing w:line="360" w:lineRule="auto"/>
        <w:jc w:val="both"/>
        <w:rPr>
          <w:rFonts w:ascii="Palatino Linotype" w:eastAsiaTheme="minorHAnsi" w:hAnsi="Palatino Linotype" w:cs="Arial"/>
          <w:lang w:val="es-MX" w:eastAsia="en-US"/>
        </w:rPr>
      </w:pPr>
    </w:p>
    <w:p w:rsidR="00A34F55" w:rsidRPr="001C4FF5" w:rsidRDefault="00A34F55" w:rsidP="00A34F55">
      <w:pPr>
        <w:spacing w:line="360" w:lineRule="auto"/>
        <w:ind w:right="51"/>
        <w:jc w:val="both"/>
        <w:rPr>
          <w:rFonts w:ascii="Palatino Linotype" w:eastAsiaTheme="minorHAnsi" w:hAnsi="Palatino Linotype" w:cs="Arial"/>
          <w:lang w:val="es-MX" w:eastAsia="es-MX"/>
        </w:rPr>
      </w:pPr>
      <w:r w:rsidRPr="001C4FF5">
        <w:rPr>
          <w:rFonts w:ascii="Palatino Linotype" w:eastAsiaTheme="minorHAnsi" w:hAnsi="Palatino Linotype" w:cs="Arial"/>
          <w:bCs/>
          <w:lang w:val="es-MX" w:eastAsia="en-US"/>
        </w:rPr>
        <w:t xml:space="preserve">De la misma forma, </w:t>
      </w:r>
      <w:r w:rsidRPr="001C4FF5">
        <w:rPr>
          <w:rFonts w:ascii="Palatino Linotype" w:eastAsiaTheme="minorHAnsi" w:hAnsi="Palatino Linotype" w:cs="Arial"/>
          <w:b/>
          <w:bCs/>
          <w:lang w:val="es-MX" w:eastAsia="en-US"/>
        </w:rPr>
        <w:t>El Sujeto Obligado</w:t>
      </w:r>
      <w:r w:rsidRPr="001C4FF5">
        <w:rPr>
          <w:rFonts w:ascii="Palatino Linotype" w:eastAsiaTheme="minorHAnsi" w:hAnsi="Palatino Linotype" w:cs="Arial"/>
          <w:bCs/>
          <w:lang w:val="es-MX" w:eastAsia="en-US"/>
        </w:rPr>
        <w:t xml:space="preserve"> manifestó que no negó ni omitió proporcionar la información requerida por </w:t>
      </w:r>
      <w:r w:rsidRPr="001C4FF5">
        <w:rPr>
          <w:rFonts w:ascii="Palatino Linotype" w:eastAsiaTheme="minorHAnsi" w:hAnsi="Palatino Linotype" w:cs="Arial"/>
          <w:b/>
          <w:bCs/>
          <w:lang w:val="es-MX" w:eastAsia="en-US"/>
        </w:rPr>
        <w:t>El Recurrente</w:t>
      </w:r>
      <w:r w:rsidRPr="001C4FF5">
        <w:rPr>
          <w:rFonts w:ascii="Palatino Linotype" w:eastAsiaTheme="minorHAnsi" w:hAnsi="Palatino Linotype" w:cs="Arial"/>
          <w:bCs/>
          <w:lang w:val="es-MX" w:eastAsia="en-US"/>
        </w:rPr>
        <w:t>, toda vez que dio contestación en tiempo y forma a la solicitud de información, en el sentido de que la información requerida no la genera, orientando a la particular a realizar dicha solicitud a</w:t>
      </w:r>
      <w:r w:rsidR="00C6161E" w:rsidRPr="001C4FF5">
        <w:rPr>
          <w:rFonts w:ascii="Palatino Linotype" w:eastAsiaTheme="minorHAnsi" w:hAnsi="Palatino Linotype" w:cs="Arial"/>
          <w:bCs/>
          <w:lang w:val="es-MX" w:eastAsia="en-US"/>
        </w:rPr>
        <w:t>l</w:t>
      </w:r>
      <w:r w:rsidRPr="001C4FF5">
        <w:rPr>
          <w:rFonts w:ascii="Palatino Linotype" w:eastAsiaTheme="minorHAnsi" w:hAnsi="Palatino Linotype" w:cs="Arial"/>
          <w:bCs/>
          <w:lang w:val="es-MX" w:eastAsia="en-US"/>
        </w:rPr>
        <w:t xml:space="preserve"> </w:t>
      </w:r>
      <w:r w:rsidR="00C6161E" w:rsidRPr="001C4FF5">
        <w:rPr>
          <w:rFonts w:ascii="Palatino Linotype" w:eastAsiaTheme="minorHAnsi" w:hAnsi="Palatino Linotype" w:cs="Arial"/>
          <w:b/>
          <w:bCs/>
          <w:lang w:val="es-MX" w:eastAsia="en-US"/>
        </w:rPr>
        <w:t>Ayuntamiento de Metepec</w:t>
      </w:r>
      <w:r w:rsidRPr="001C4FF5">
        <w:rPr>
          <w:rFonts w:ascii="Palatino Linotype" w:eastAsiaTheme="minorHAnsi" w:hAnsi="Palatino Linotype" w:cs="Arial"/>
          <w:bCs/>
          <w:lang w:val="es-MX" w:eastAsia="en-US"/>
        </w:rPr>
        <w:t xml:space="preserve">; </w:t>
      </w:r>
      <w:r w:rsidRPr="001C4FF5">
        <w:rPr>
          <w:rFonts w:ascii="Palatino Linotype" w:eastAsiaTheme="minorHAnsi" w:hAnsi="Palatino Linotype" w:cs="Arial"/>
          <w:lang w:val="es-MX" w:eastAsia="es-MX"/>
        </w:rPr>
        <w:t>conforme al artículo 167, párrafo primero de la Ley de la materia, que dicta:</w:t>
      </w:r>
    </w:p>
    <w:p w:rsidR="00A34F55" w:rsidRPr="001C4FF5" w:rsidRDefault="00A34F55" w:rsidP="00A34F55">
      <w:pPr>
        <w:rPr>
          <w:lang w:val="es-MX"/>
        </w:rPr>
      </w:pPr>
    </w:p>
    <w:p w:rsidR="00A34F55" w:rsidRPr="001C4FF5" w:rsidRDefault="00A34F55" w:rsidP="00A34F55">
      <w:pPr>
        <w:ind w:left="709" w:right="757"/>
        <w:jc w:val="both"/>
        <w:rPr>
          <w:rFonts w:ascii="Palatino Linotype" w:eastAsiaTheme="minorHAnsi" w:hAnsi="Palatino Linotype" w:cs="Arial"/>
          <w:i/>
          <w:sz w:val="22"/>
          <w:szCs w:val="22"/>
          <w:lang w:val="es-MX" w:eastAsia="es-MX"/>
        </w:rPr>
      </w:pPr>
      <w:r w:rsidRPr="001C4FF5">
        <w:rPr>
          <w:rFonts w:ascii="Palatino Linotype" w:eastAsiaTheme="minorHAnsi" w:hAnsi="Palatino Linotype" w:cs="Arial"/>
          <w:i/>
          <w:sz w:val="22"/>
          <w:szCs w:val="22"/>
          <w:lang w:val="es-MX" w:eastAsia="es-MX"/>
        </w:rPr>
        <w:t>“</w:t>
      </w:r>
      <w:r w:rsidRPr="001C4FF5">
        <w:rPr>
          <w:rFonts w:ascii="Palatino Linotype" w:eastAsiaTheme="minorHAnsi" w:hAnsi="Palatino Linotype" w:cs="Arial"/>
          <w:b/>
          <w:i/>
          <w:sz w:val="22"/>
          <w:szCs w:val="22"/>
          <w:lang w:val="es-MX" w:eastAsia="es-MX"/>
        </w:rPr>
        <w:t>Artículo 167</w:t>
      </w:r>
      <w:r w:rsidRPr="001C4FF5">
        <w:rPr>
          <w:rFonts w:ascii="Palatino Linotype" w:eastAsiaTheme="minorHAnsi" w:hAnsi="Palatino Linotype" w:cs="Arial"/>
          <w:i/>
          <w:sz w:val="22"/>
          <w:szCs w:val="22"/>
          <w:lang w:val="es-MX" w:eastAsia="es-MX"/>
        </w:rPr>
        <w:t xml:space="preserve">. Cuando las unidades de transparencia </w:t>
      </w:r>
      <w:r w:rsidRPr="001C4FF5">
        <w:rPr>
          <w:rFonts w:ascii="Palatino Linotype" w:eastAsiaTheme="minorHAnsi" w:hAnsi="Palatino Linotype" w:cs="Arial"/>
          <w:b/>
          <w:i/>
          <w:sz w:val="22"/>
          <w:szCs w:val="22"/>
          <w:u w:val="single"/>
          <w:lang w:val="es-MX" w:eastAsia="es-MX"/>
        </w:rPr>
        <w:t>determinen la notoria incompetencia por parte de los sujetos obligados</w:t>
      </w:r>
      <w:r w:rsidRPr="001C4FF5">
        <w:rPr>
          <w:rFonts w:ascii="Palatino Linotype" w:eastAsiaTheme="minorHAnsi" w:hAnsi="Palatino Linotype" w:cs="Arial"/>
          <w:i/>
          <w:sz w:val="22"/>
          <w:szCs w:val="22"/>
          <w:lang w:val="es-MX" w:eastAsia="es-MX"/>
        </w:rPr>
        <w:t xml:space="preserve">, dentro del ámbito de aplicación, para atender la solicitud de acceso a la información, </w:t>
      </w:r>
      <w:r w:rsidRPr="001C4FF5">
        <w:rPr>
          <w:rFonts w:ascii="Palatino Linotype" w:eastAsiaTheme="minorHAnsi" w:hAnsi="Palatino Linotype" w:cs="Arial"/>
          <w:b/>
          <w:i/>
          <w:sz w:val="22"/>
          <w:szCs w:val="22"/>
          <w:u w:val="single"/>
          <w:lang w:val="es-MX" w:eastAsia="es-MX"/>
        </w:rPr>
        <w:t>deberán comunicarlo al solicitante, dentro de los tres días hábiles posteriores a la recepción de la solicitud</w:t>
      </w:r>
      <w:r w:rsidRPr="001C4FF5">
        <w:rPr>
          <w:rFonts w:ascii="Palatino Linotype" w:eastAsiaTheme="minorHAnsi" w:hAnsi="Palatino Linotype" w:cs="Arial"/>
          <w:i/>
          <w:sz w:val="22"/>
          <w:szCs w:val="22"/>
          <w:u w:val="single"/>
          <w:lang w:val="es-MX" w:eastAsia="es-MX"/>
        </w:rPr>
        <w:t xml:space="preserve"> </w:t>
      </w:r>
      <w:r w:rsidRPr="001C4FF5">
        <w:rPr>
          <w:rFonts w:ascii="Palatino Linotype" w:eastAsiaTheme="minorHAnsi" w:hAnsi="Palatino Linotype" w:cs="Arial"/>
          <w:i/>
          <w:sz w:val="22"/>
          <w:szCs w:val="22"/>
          <w:lang w:val="es-MX" w:eastAsia="es-MX"/>
        </w:rPr>
        <w:t>y, en su caso orientar al solicitante, el o los sujetos obligados competentes.</w:t>
      </w:r>
    </w:p>
    <w:p w:rsidR="00A34F55" w:rsidRPr="001C4FF5" w:rsidRDefault="00A34F55" w:rsidP="00A34F55">
      <w:pPr>
        <w:rPr>
          <w:lang w:val="es-MX"/>
        </w:rPr>
      </w:pPr>
    </w:p>
    <w:p w:rsidR="00A34F55" w:rsidRPr="001C4FF5" w:rsidRDefault="00A34F55" w:rsidP="00A34F55">
      <w:pPr>
        <w:ind w:left="709" w:right="757"/>
        <w:jc w:val="both"/>
        <w:rPr>
          <w:rFonts w:ascii="Palatino Linotype" w:eastAsiaTheme="minorHAnsi" w:hAnsi="Palatino Linotype" w:cs="Arial"/>
          <w:i/>
          <w:sz w:val="22"/>
          <w:szCs w:val="22"/>
          <w:lang w:val="es-MX" w:eastAsia="es-MX"/>
        </w:rPr>
      </w:pPr>
      <w:r w:rsidRPr="001C4FF5">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A34F55" w:rsidRPr="001C4FF5" w:rsidRDefault="00A34F55" w:rsidP="00A34F55">
      <w:pPr>
        <w:rPr>
          <w:lang w:val="es-MX"/>
        </w:rPr>
      </w:pPr>
    </w:p>
    <w:p w:rsidR="00A34F55" w:rsidRPr="001C4FF5" w:rsidRDefault="00A34F55" w:rsidP="00A34F55">
      <w:pPr>
        <w:spacing w:line="259" w:lineRule="auto"/>
        <w:ind w:left="709" w:right="757"/>
        <w:jc w:val="both"/>
        <w:rPr>
          <w:rFonts w:ascii="Palatino Linotype" w:eastAsiaTheme="minorHAnsi" w:hAnsi="Palatino Linotype" w:cs="Arial"/>
          <w:i/>
          <w:sz w:val="22"/>
          <w:szCs w:val="22"/>
          <w:lang w:val="es-MX" w:eastAsia="es-MX"/>
        </w:rPr>
      </w:pPr>
      <w:r w:rsidRPr="001C4FF5">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rsidR="00A34F55" w:rsidRPr="001C4FF5" w:rsidRDefault="00A34F55" w:rsidP="00A34F55">
      <w:pPr>
        <w:spacing w:after="160" w:line="259" w:lineRule="auto"/>
        <w:rPr>
          <w:rFonts w:asciiTheme="minorHAnsi" w:eastAsiaTheme="minorHAnsi" w:hAnsiTheme="minorHAnsi" w:cstheme="minorBidi"/>
          <w:sz w:val="22"/>
          <w:szCs w:val="22"/>
          <w:lang w:val="es-MX" w:eastAsia="en-US"/>
        </w:rPr>
      </w:pPr>
    </w:p>
    <w:p w:rsidR="00A34F55" w:rsidRPr="001C4FF5" w:rsidRDefault="00A34F55" w:rsidP="00A34F55">
      <w:pPr>
        <w:spacing w:line="360" w:lineRule="auto"/>
        <w:jc w:val="both"/>
        <w:rPr>
          <w:rFonts w:ascii="Palatino Linotype" w:eastAsiaTheme="minorHAnsi" w:hAnsi="Palatino Linotype" w:cs="Arial"/>
          <w:szCs w:val="22"/>
          <w:lang w:val="es-MX" w:eastAsia="es-MX"/>
        </w:rPr>
      </w:pPr>
      <w:r w:rsidRPr="001C4FF5">
        <w:rPr>
          <w:rFonts w:ascii="Palatino Linotype" w:eastAsiaTheme="minorHAnsi" w:hAnsi="Palatino Linotype" w:cs="Arial"/>
          <w:szCs w:val="22"/>
          <w:lang w:val="es-MX" w:eastAsia="es-MX"/>
        </w:rPr>
        <w:t>Situación señalada en el fundamento anterior, que fuera seguida de manera procedente por el</w:t>
      </w:r>
      <w:r w:rsidRPr="001C4FF5">
        <w:rPr>
          <w:rFonts w:ascii="Palatino Linotype" w:eastAsiaTheme="minorHAnsi" w:hAnsi="Palatino Linotype" w:cs="Arial"/>
          <w:b/>
          <w:szCs w:val="22"/>
          <w:lang w:val="es-MX" w:eastAsia="es-MX"/>
        </w:rPr>
        <w:t xml:space="preserve"> Sujeto Obligado</w:t>
      </w:r>
      <w:r w:rsidRPr="001C4FF5">
        <w:rPr>
          <w:rFonts w:ascii="Palatino Linotype" w:eastAsiaTheme="minorHAnsi" w:hAnsi="Palatino Linotype" w:cs="Arial"/>
          <w:szCs w:val="22"/>
          <w:lang w:val="es-MX" w:eastAsia="es-MX"/>
        </w:rPr>
        <w:t xml:space="preserve"> ya qu</w:t>
      </w:r>
      <w:r w:rsidR="00C6161E" w:rsidRPr="001C4FF5">
        <w:rPr>
          <w:rFonts w:ascii="Palatino Linotype" w:eastAsiaTheme="minorHAnsi" w:hAnsi="Palatino Linotype" w:cs="Arial"/>
          <w:szCs w:val="22"/>
          <w:lang w:val="es-MX" w:eastAsia="es-MX"/>
        </w:rPr>
        <w:t>e realizó dicha orientación al primer</w:t>
      </w:r>
      <w:r w:rsidRPr="001C4FF5">
        <w:rPr>
          <w:rFonts w:ascii="Palatino Linotype" w:eastAsiaTheme="minorHAnsi" w:hAnsi="Palatino Linotype" w:cs="Arial"/>
          <w:szCs w:val="22"/>
          <w:lang w:val="es-MX" w:eastAsia="es-MX"/>
        </w:rPr>
        <w:t xml:space="preserve"> día hábil en que se presentó la solicitud de información; es decir, la fecha de la solicitud se realizó el día </w:t>
      </w:r>
      <w:r w:rsidR="00C6161E" w:rsidRPr="001C4FF5">
        <w:rPr>
          <w:rFonts w:ascii="Palatino Linotype" w:eastAsiaTheme="minorHAnsi" w:hAnsi="Palatino Linotype" w:cs="Arial"/>
          <w:szCs w:val="22"/>
          <w:lang w:val="es-MX" w:eastAsia="es-MX"/>
        </w:rPr>
        <w:lastRenderedPageBreak/>
        <w:t>12</w:t>
      </w:r>
      <w:r w:rsidRPr="001C4FF5">
        <w:rPr>
          <w:rFonts w:ascii="Palatino Linotype" w:eastAsiaTheme="minorHAnsi" w:hAnsi="Palatino Linotype" w:cs="Arial"/>
          <w:szCs w:val="22"/>
          <w:lang w:val="es-MX" w:eastAsia="es-MX"/>
        </w:rPr>
        <w:t xml:space="preserve"> de julio de 202 y el pronunciamiento del Titular de la Unidad de Transparencia del Sujeto Obligado, notificó su respuesta el día </w:t>
      </w:r>
      <w:r w:rsidR="00C6161E" w:rsidRPr="001C4FF5">
        <w:rPr>
          <w:rFonts w:ascii="Palatino Linotype" w:eastAsiaTheme="minorHAnsi" w:hAnsi="Palatino Linotype" w:cs="Arial"/>
          <w:szCs w:val="22"/>
          <w:lang w:val="es-MX" w:eastAsia="es-MX"/>
        </w:rPr>
        <w:t>13</w:t>
      </w:r>
      <w:r w:rsidRPr="001C4FF5">
        <w:rPr>
          <w:rFonts w:ascii="Palatino Linotype" w:eastAsiaTheme="minorHAnsi" w:hAnsi="Palatino Linotype" w:cs="Arial"/>
          <w:szCs w:val="22"/>
          <w:lang w:val="es-MX" w:eastAsia="es-MX"/>
        </w:rPr>
        <w:t xml:space="preserve"> del mismo mes y año.</w:t>
      </w:r>
    </w:p>
    <w:p w:rsidR="00A34F55" w:rsidRPr="001C4FF5" w:rsidRDefault="00A34F55" w:rsidP="00A34F55">
      <w:pPr>
        <w:spacing w:line="360" w:lineRule="auto"/>
        <w:jc w:val="both"/>
        <w:rPr>
          <w:rFonts w:ascii="Palatino Linotype" w:eastAsiaTheme="minorHAnsi" w:hAnsi="Palatino Linotype" w:cs="Arial"/>
          <w:szCs w:val="22"/>
          <w:lang w:val="es-MX" w:eastAsia="en-US"/>
        </w:rPr>
      </w:pPr>
    </w:p>
    <w:p w:rsidR="00A34F55" w:rsidRPr="001C4FF5" w:rsidRDefault="00A34F55" w:rsidP="00A34F55">
      <w:pPr>
        <w:spacing w:line="360" w:lineRule="auto"/>
        <w:jc w:val="both"/>
        <w:rPr>
          <w:rFonts w:ascii="Palatino Linotype" w:eastAsiaTheme="minorHAnsi" w:hAnsi="Palatino Linotype" w:cs="Arial"/>
          <w:szCs w:val="22"/>
          <w:lang w:val="es-MX" w:eastAsia="en-US"/>
        </w:rPr>
      </w:pPr>
      <w:r w:rsidRPr="001C4FF5">
        <w:rPr>
          <w:rFonts w:ascii="Palatino Linotype" w:eastAsiaTheme="minorHAnsi" w:hAnsi="Palatino Linotype" w:cs="Arial"/>
          <w:szCs w:val="22"/>
          <w:lang w:val="es-MX" w:eastAsia="en-US"/>
        </w:rPr>
        <w:t xml:space="preserve">Visto lo anterior, podemos concluir que la respuesta emitida por el </w:t>
      </w:r>
      <w:r w:rsidRPr="001C4FF5">
        <w:rPr>
          <w:rFonts w:ascii="Palatino Linotype" w:eastAsiaTheme="minorHAnsi" w:hAnsi="Palatino Linotype" w:cs="Arial"/>
          <w:b/>
          <w:szCs w:val="22"/>
          <w:lang w:val="es-MX" w:eastAsia="en-US"/>
        </w:rPr>
        <w:t>Sujeto Obligado</w:t>
      </w:r>
      <w:r w:rsidRPr="001C4FF5">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1C4FF5">
        <w:rPr>
          <w:rFonts w:ascii="Palatino Linotype" w:eastAsiaTheme="minorHAnsi" w:hAnsi="Palatino Linotype" w:cs="Arial"/>
          <w:b/>
          <w:szCs w:val="22"/>
          <w:lang w:val="es-MX" w:eastAsia="en-US"/>
        </w:rPr>
        <w:t>Sujeto Obligado</w:t>
      </w:r>
      <w:r w:rsidRPr="001C4FF5">
        <w:rPr>
          <w:rFonts w:ascii="Palatino Linotype" w:eastAsiaTheme="minorHAnsi" w:hAnsi="Palatino Linotype" w:cs="Arial"/>
          <w:szCs w:val="22"/>
          <w:lang w:val="es-MX" w:eastAsia="en-US"/>
        </w:rPr>
        <w:t xml:space="preserve">. </w:t>
      </w:r>
    </w:p>
    <w:p w:rsidR="00A34F55" w:rsidRPr="001C4FF5" w:rsidRDefault="00A34F55" w:rsidP="00A34F55">
      <w:pPr>
        <w:spacing w:line="360" w:lineRule="auto"/>
        <w:jc w:val="both"/>
        <w:rPr>
          <w:rFonts w:ascii="Palatino Linotype" w:eastAsiaTheme="minorHAnsi" w:hAnsi="Palatino Linotype" w:cs="Arial"/>
          <w:szCs w:val="22"/>
          <w:lang w:val="es-MX" w:eastAsia="en-US"/>
        </w:rPr>
      </w:pPr>
    </w:p>
    <w:p w:rsidR="00A34F55" w:rsidRPr="001C4FF5" w:rsidRDefault="00A34F55" w:rsidP="00A34F55">
      <w:pPr>
        <w:spacing w:line="360" w:lineRule="auto"/>
        <w:jc w:val="both"/>
        <w:rPr>
          <w:rFonts w:ascii="Palatino Linotype" w:eastAsiaTheme="minorHAnsi" w:hAnsi="Palatino Linotype" w:cstheme="minorBidi"/>
          <w:szCs w:val="22"/>
          <w:lang w:val="es-MX" w:eastAsia="en-US"/>
        </w:rPr>
      </w:pPr>
      <w:r w:rsidRPr="001C4FF5">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rsidR="00A34F55" w:rsidRPr="001C4FF5" w:rsidRDefault="00A34F55" w:rsidP="00A34F55">
      <w:pPr>
        <w:spacing w:line="360" w:lineRule="auto"/>
        <w:jc w:val="both"/>
        <w:rPr>
          <w:rFonts w:ascii="Palatino Linotype" w:eastAsiaTheme="minorHAnsi" w:hAnsi="Palatino Linotype" w:cstheme="minorBidi"/>
          <w:szCs w:val="22"/>
          <w:lang w:val="es-MX" w:eastAsia="en-US"/>
        </w:rPr>
      </w:pPr>
    </w:p>
    <w:p w:rsidR="00A34F55" w:rsidRPr="001C4FF5" w:rsidRDefault="00A34F55" w:rsidP="00BE242B">
      <w:pPr>
        <w:numPr>
          <w:ilvl w:val="0"/>
          <w:numId w:val="8"/>
        </w:numPr>
        <w:spacing w:after="160" w:line="360" w:lineRule="auto"/>
        <w:jc w:val="both"/>
        <w:rPr>
          <w:rFonts w:ascii="Palatino Linotype" w:hAnsi="Palatino Linotype"/>
        </w:rPr>
      </w:pPr>
      <w:r w:rsidRPr="001C4FF5">
        <w:rPr>
          <w:rFonts w:ascii="Palatino Linotype" w:hAnsi="Palatino Linotype"/>
        </w:rPr>
        <w:t>Que uno de los objetivos de la Ley es proveer lo necesario para garantizar a toda persona el derecho de acceso a la información pública;</w:t>
      </w:r>
    </w:p>
    <w:p w:rsidR="00A34F55" w:rsidRPr="001C4FF5" w:rsidRDefault="00A34F55" w:rsidP="00BE242B">
      <w:pPr>
        <w:numPr>
          <w:ilvl w:val="0"/>
          <w:numId w:val="8"/>
        </w:numPr>
        <w:spacing w:after="160" w:line="360" w:lineRule="auto"/>
        <w:jc w:val="both"/>
        <w:rPr>
          <w:rFonts w:ascii="Palatino Linotype" w:hAnsi="Palatino Linotype"/>
        </w:rPr>
      </w:pPr>
      <w:r w:rsidRPr="001C4FF5">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A34F55" w:rsidRPr="001C4FF5" w:rsidRDefault="00A34F55" w:rsidP="00A34F55">
      <w:pPr>
        <w:spacing w:line="360" w:lineRule="auto"/>
        <w:jc w:val="both"/>
        <w:rPr>
          <w:rFonts w:ascii="Palatino Linotype" w:eastAsiaTheme="minorHAnsi" w:hAnsi="Palatino Linotype" w:cs="Arial"/>
          <w:szCs w:val="22"/>
          <w:lang w:val="es-MX" w:eastAsia="en-US"/>
        </w:rPr>
      </w:pPr>
      <w:r w:rsidRPr="001C4FF5">
        <w:rPr>
          <w:rFonts w:ascii="Palatino Linotype" w:eastAsiaTheme="minorHAnsi" w:hAnsi="Palatino Linotype" w:cs="Arial"/>
          <w:szCs w:val="22"/>
          <w:lang w:val="es-MX" w:eastAsia="en-US"/>
        </w:rPr>
        <w:lastRenderedPageBreak/>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rsidR="00A34F55" w:rsidRPr="001C4FF5" w:rsidRDefault="00A34F55" w:rsidP="00A34F55">
      <w:pPr>
        <w:spacing w:line="360" w:lineRule="auto"/>
        <w:jc w:val="both"/>
        <w:rPr>
          <w:rFonts w:ascii="Palatino Linotype" w:eastAsiaTheme="minorHAnsi" w:hAnsi="Palatino Linotype" w:cs="Arial"/>
          <w:szCs w:val="22"/>
          <w:lang w:val="es-MX" w:eastAsia="en-US"/>
        </w:rPr>
      </w:pPr>
    </w:p>
    <w:p w:rsidR="00A34F55" w:rsidRPr="001C4FF5" w:rsidRDefault="00A34F55" w:rsidP="00A34F55">
      <w:pPr>
        <w:spacing w:line="360" w:lineRule="auto"/>
        <w:jc w:val="both"/>
        <w:rPr>
          <w:rFonts w:ascii="Palatino Linotype" w:eastAsiaTheme="minorHAnsi" w:hAnsi="Palatino Linotype" w:cstheme="minorBidi"/>
          <w:szCs w:val="22"/>
          <w:lang w:eastAsia="en-US"/>
        </w:rPr>
      </w:pPr>
      <w:r w:rsidRPr="001C4FF5">
        <w:rPr>
          <w:rFonts w:ascii="Palatino Linotype" w:eastAsiaTheme="minorHAnsi" w:hAnsi="Palatino Linotype" w:cs="Arial"/>
          <w:szCs w:val="22"/>
          <w:lang w:val="es-MX" w:eastAsia="en-US"/>
        </w:rPr>
        <w:t xml:space="preserve">Así que, </w:t>
      </w:r>
      <w:r w:rsidRPr="001C4FF5">
        <w:rPr>
          <w:rFonts w:ascii="Palatino Linotype" w:eastAsiaTheme="majorEastAsia" w:hAnsi="Palatino Linotype" w:cstheme="majorBidi"/>
          <w:b/>
          <w:szCs w:val="22"/>
          <w:lang w:eastAsia="en-US"/>
        </w:rPr>
        <w:t>para efectos de la materia de transparencia y acceso a la información pública</w:t>
      </w:r>
      <w:r w:rsidRPr="001C4FF5">
        <w:rPr>
          <w:rFonts w:ascii="Palatino Linotype" w:eastAsiaTheme="majorEastAsia" w:hAnsi="Palatino Linotype" w:cstheme="majorBidi"/>
          <w:szCs w:val="22"/>
          <w:lang w:eastAsia="en-US"/>
        </w:rPr>
        <w:t xml:space="preserve">, no debe dejar de observarse que, </w:t>
      </w:r>
      <w:r w:rsidRPr="001C4FF5">
        <w:rPr>
          <w:rFonts w:ascii="Palatino Linotype" w:eastAsia="Calibri" w:hAnsi="Palatino Linotype" w:cs="Arial"/>
          <w:szCs w:val="22"/>
          <w:lang w:eastAsia="es-MX"/>
        </w:rPr>
        <w:t xml:space="preserve">en fecha 14 de octubre de 2020, se publicó en el Periódico Oficial “Gaceta del Gobierno”, el </w:t>
      </w:r>
      <w:r w:rsidRPr="001C4FF5">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1C4FF5">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1C4FF5">
        <w:rPr>
          <w:rFonts w:ascii="Palatino Linotype" w:eastAsiaTheme="minorHAnsi" w:hAnsi="Palatino Linotype" w:cstheme="minorBidi"/>
          <w:szCs w:val="22"/>
          <w:lang w:eastAsia="en-US"/>
        </w:rPr>
        <w:t>, el cual entró en vigor al día siguiente de su publicación; esto es, el 15 de octubre de 2020.</w:t>
      </w:r>
      <w:r w:rsidRPr="001C4FF5">
        <w:rPr>
          <w:rFonts w:ascii="Palatino Linotype" w:eastAsiaTheme="minorHAnsi" w:hAnsi="Palatino Linotype" w:cstheme="minorBidi"/>
          <w:szCs w:val="22"/>
          <w:vertAlign w:val="superscript"/>
          <w:lang w:eastAsia="en-US"/>
        </w:rPr>
        <w:footnoteReference w:id="3"/>
      </w:r>
    </w:p>
    <w:p w:rsidR="00A34F55" w:rsidRPr="001C4FF5" w:rsidRDefault="00A34F55" w:rsidP="00A34F55">
      <w:pPr>
        <w:spacing w:line="360" w:lineRule="auto"/>
        <w:jc w:val="both"/>
        <w:rPr>
          <w:rFonts w:ascii="Palatino Linotype" w:eastAsiaTheme="minorHAnsi" w:hAnsi="Palatino Linotype" w:cstheme="minorBidi"/>
          <w:szCs w:val="22"/>
          <w:lang w:eastAsia="en-US"/>
        </w:rPr>
      </w:pPr>
    </w:p>
    <w:p w:rsidR="00A34F55" w:rsidRPr="001C4FF5" w:rsidRDefault="00A34F55" w:rsidP="00A34F55">
      <w:pPr>
        <w:spacing w:line="360" w:lineRule="auto"/>
        <w:jc w:val="both"/>
        <w:rPr>
          <w:rFonts w:ascii="Palatino Linotype" w:eastAsiaTheme="minorHAnsi" w:hAnsi="Palatino Linotype" w:cstheme="minorBidi"/>
          <w:szCs w:val="22"/>
          <w:lang w:eastAsia="en-US"/>
        </w:rPr>
      </w:pPr>
      <w:r w:rsidRPr="001C4FF5">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A34F55" w:rsidRPr="001C4FF5" w:rsidRDefault="00A34F55" w:rsidP="00A34F55">
      <w:pPr>
        <w:spacing w:line="360" w:lineRule="auto"/>
        <w:jc w:val="both"/>
        <w:rPr>
          <w:rFonts w:ascii="Palatino Linotype" w:eastAsiaTheme="minorHAnsi" w:hAnsi="Palatino Linotype" w:cs="Arial"/>
          <w:szCs w:val="22"/>
          <w:lang w:val="es-MX" w:eastAsia="en-US"/>
        </w:rPr>
      </w:pPr>
    </w:p>
    <w:p w:rsidR="00A34F55" w:rsidRPr="001C4FF5" w:rsidRDefault="00A34F55" w:rsidP="00A34F55">
      <w:pPr>
        <w:spacing w:line="360" w:lineRule="auto"/>
        <w:jc w:val="both"/>
        <w:rPr>
          <w:rFonts w:ascii="Palatino Linotype" w:eastAsiaTheme="minorHAnsi" w:hAnsi="Palatino Linotype" w:cstheme="minorBidi"/>
          <w:szCs w:val="22"/>
          <w:lang w:eastAsia="en-US"/>
        </w:rPr>
      </w:pPr>
      <w:r w:rsidRPr="001C4FF5">
        <w:rPr>
          <w:rFonts w:ascii="Palatino Linotype" w:eastAsiaTheme="minorHAnsi" w:hAnsi="Palatino Linotype" w:cstheme="minorBidi"/>
          <w:szCs w:val="22"/>
          <w:lang w:eastAsia="en-US"/>
        </w:rPr>
        <w:lastRenderedPageBreak/>
        <w:t xml:space="preserve">Así, de dicho ordenamiento normativo, se advierte como </w:t>
      </w:r>
      <w:r w:rsidRPr="001C4FF5">
        <w:rPr>
          <w:rFonts w:ascii="Palatino Linotype" w:eastAsiaTheme="minorHAnsi" w:hAnsi="Palatino Linotype" w:cstheme="minorBidi"/>
          <w:b/>
          <w:szCs w:val="22"/>
          <w:lang w:eastAsia="en-US"/>
        </w:rPr>
        <w:t xml:space="preserve">Sujetos Obligados </w:t>
      </w:r>
      <w:r w:rsidRPr="001C4FF5">
        <w:rPr>
          <w:rFonts w:ascii="Palatino Linotype" w:eastAsiaTheme="minorHAnsi" w:hAnsi="Palatino Linotype" w:cstheme="minorBidi"/>
          <w:szCs w:val="22"/>
          <w:lang w:eastAsia="en-US"/>
        </w:rPr>
        <w:t>distintos</w:t>
      </w:r>
      <w:r w:rsidR="00C6161E" w:rsidRPr="001C4FF5">
        <w:rPr>
          <w:rFonts w:ascii="Palatino Linotype" w:eastAsiaTheme="minorHAnsi" w:hAnsi="Palatino Linotype" w:cstheme="minorBidi"/>
          <w:szCs w:val="22"/>
          <w:lang w:eastAsia="en-US"/>
        </w:rPr>
        <w:t xml:space="preserve"> al</w:t>
      </w:r>
      <w:r w:rsidR="00503EF3" w:rsidRPr="001C4FF5">
        <w:rPr>
          <w:rFonts w:ascii="Palatino Linotype" w:eastAsiaTheme="minorHAnsi" w:hAnsi="Palatino Linotype" w:cstheme="minorBidi"/>
          <w:szCs w:val="22"/>
          <w:lang w:eastAsia="en-US"/>
        </w:rPr>
        <w:t xml:space="preserve"> </w:t>
      </w:r>
      <w:r w:rsidR="00C6161E" w:rsidRPr="001C4FF5">
        <w:rPr>
          <w:rFonts w:ascii="Palatino Linotype" w:eastAsiaTheme="minorHAnsi" w:hAnsi="Palatino Linotype" w:cstheme="minorBidi"/>
          <w:b/>
          <w:szCs w:val="22"/>
          <w:lang w:eastAsia="en-US"/>
        </w:rPr>
        <w:t xml:space="preserve">Ayuntamiento de Metepec </w:t>
      </w:r>
      <w:r w:rsidR="00503EF3" w:rsidRPr="001C4FF5">
        <w:rPr>
          <w:rFonts w:ascii="Palatino Linotype" w:eastAsiaTheme="minorHAnsi" w:hAnsi="Palatino Linotype" w:cstheme="minorBidi"/>
          <w:szCs w:val="22"/>
          <w:lang w:eastAsia="en-US"/>
        </w:rPr>
        <w:t xml:space="preserve">y el </w:t>
      </w:r>
      <w:r w:rsidR="00C6161E" w:rsidRPr="001C4FF5">
        <w:rPr>
          <w:rFonts w:ascii="Palatino Linotype" w:eastAsiaTheme="minorHAnsi" w:hAnsi="Palatino Linotype" w:cstheme="minorBidi"/>
          <w:b/>
          <w:szCs w:val="22"/>
          <w:lang w:eastAsia="en-US"/>
        </w:rPr>
        <w:t>Organismo Público Descentralizado para la prestación de los servicios de Agua Potable, Alcantarillado y Saneamiento del Municipio de Metepec</w:t>
      </w:r>
      <w:r w:rsidRPr="001C4FF5">
        <w:rPr>
          <w:rFonts w:ascii="Palatino Linotype" w:eastAsia="Calibri" w:hAnsi="Palatino Linotype" w:cstheme="minorBidi"/>
          <w:szCs w:val="22"/>
          <w:lang w:eastAsia="en-US"/>
        </w:rPr>
        <w:t>,</w:t>
      </w:r>
      <w:r w:rsidR="00503EF3" w:rsidRPr="001C4FF5">
        <w:rPr>
          <w:rFonts w:ascii="Palatino Linotype" w:eastAsiaTheme="minorHAnsi" w:hAnsi="Palatino Linotype" w:cstheme="minorBidi"/>
          <w:szCs w:val="22"/>
          <w:lang w:eastAsia="en-US"/>
        </w:rPr>
        <w:t xml:space="preserve"> como parte de la</w:t>
      </w:r>
      <w:r w:rsidRPr="001C4FF5">
        <w:rPr>
          <w:rFonts w:ascii="Palatino Linotype" w:eastAsiaTheme="minorHAnsi" w:hAnsi="Palatino Linotype" w:cstheme="minorBidi"/>
          <w:szCs w:val="22"/>
          <w:lang w:eastAsia="en-US"/>
        </w:rPr>
        <w:t xml:space="preserve"> </w:t>
      </w:r>
      <w:r w:rsidR="00503EF3" w:rsidRPr="001C4FF5">
        <w:rPr>
          <w:rFonts w:ascii="Palatino Linotype" w:eastAsiaTheme="minorHAnsi" w:hAnsi="Palatino Linotype" w:cstheme="minorBidi"/>
          <w:szCs w:val="22"/>
          <w:lang w:eastAsia="en-US"/>
        </w:rPr>
        <w:t>Competencia Municipal</w:t>
      </w:r>
      <w:r w:rsidR="00C6161E" w:rsidRPr="001C4FF5">
        <w:rPr>
          <w:rFonts w:ascii="Palatino Linotype" w:eastAsiaTheme="minorHAnsi" w:hAnsi="Palatino Linotype" w:cstheme="minorBidi"/>
          <w:szCs w:val="22"/>
          <w:lang w:eastAsia="en-US"/>
        </w:rPr>
        <w:t xml:space="preserve"> y Organismos Descentralizados Municipales</w:t>
      </w:r>
      <w:r w:rsidR="00503EF3" w:rsidRPr="001C4FF5">
        <w:rPr>
          <w:rFonts w:ascii="Palatino Linotype" w:eastAsiaTheme="minorHAnsi" w:hAnsi="Palatino Linotype" w:cstheme="minorBidi"/>
          <w:szCs w:val="22"/>
          <w:lang w:eastAsia="en-US"/>
        </w:rPr>
        <w:t>, respectivamente</w:t>
      </w:r>
      <w:r w:rsidRPr="001C4FF5">
        <w:rPr>
          <w:rFonts w:ascii="Palatino Linotype" w:eastAsiaTheme="minorHAnsi" w:hAnsi="Palatino Linotype" w:cstheme="minorBidi"/>
          <w:szCs w:val="22"/>
          <w:lang w:eastAsia="en-US"/>
        </w:rPr>
        <w:t xml:space="preserve">, </w:t>
      </w:r>
      <w:r w:rsidRPr="001C4FF5">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y 14 de octubre de 2020, modificaran dicha situación, </w:t>
      </w:r>
      <w:r w:rsidRPr="001C4FF5">
        <w:rPr>
          <w:rFonts w:ascii="Palatino Linotype" w:eastAsiaTheme="minorHAnsi" w:hAnsi="Palatino Linotype" w:cstheme="minorBidi"/>
          <w:szCs w:val="22"/>
          <w:lang w:eastAsia="en-US"/>
        </w:rPr>
        <w:t>como se muestra a continuación:</w:t>
      </w:r>
    </w:p>
    <w:p w:rsidR="00503EF3" w:rsidRPr="001C4FF5" w:rsidRDefault="00503EF3" w:rsidP="00A34F55">
      <w:pPr>
        <w:spacing w:line="360" w:lineRule="auto"/>
        <w:jc w:val="both"/>
        <w:rPr>
          <w:rFonts w:ascii="Palatino Linotype" w:eastAsiaTheme="minorHAnsi" w:hAnsi="Palatino Linotype" w:cstheme="minorBidi"/>
          <w:szCs w:val="22"/>
          <w:lang w:eastAsia="en-US"/>
        </w:rPr>
      </w:pPr>
    </w:p>
    <w:p w:rsidR="00A34F55" w:rsidRPr="001C4FF5" w:rsidRDefault="00A34F55" w:rsidP="00C6161E">
      <w:pPr>
        <w:jc w:val="center"/>
        <w:rPr>
          <w:rFonts w:asciiTheme="minorHAnsi" w:eastAsia="Calibri" w:hAnsiTheme="minorHAnsi" w:cstheme="minorBidi"/>
          <w:noProof/>
          <w:sz w:val="22"/>
          <w:szCs w:val="22"/>
          <w:lang w:val="es-MX" w:eastAsia="es-MX"/>
        </w:rPr>
      </w:pPr>
      <w:r w:rsidRPr="001C4FF5">
        <w:rPr>
          <w:rFonts w:asciiTheme="minorHAnsi" w:eastAsiaTheme="minorHAnsi" w:hAnsiTheme="minorHAnsi" w:cstheme="minorBidi"/>
          <w:noProof/>
          <w:sz w:val="22"/>
          <w:szCs w:val="22"/>
          <w:lang w:val="es-MX" w:eastAsia="es-MX"/>
        </w:rPr>
        <w:drawing>
          <wp:inline distT="0" distB="0" distL="0" distR="0" wp14:anchorId="5E2C0A2B" wp14:editId="5A8F0B5B">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chemeClr val="bg1">
                          <a:lumMod val="65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A34F55" w:rsidRPr="001C4FF5" w:rsidRDefault="00A34F55" w:rsidP="00C6161E">
      <w:pPr>
        <w:jc w:val="center"/>
        <w:rPr>
          <w:rFonts w:asciiTheme="minorHAnsi" w:eastAsia="Calibri" w:hAnsiTheme="minorHAnsi" w:cstheme="minorBidi"/>
          <w:noProof/>
          <w:sz w:val="22"/>
          <w:szCs w:val="22"/>
          <w:lang w:val="es-MX" w:eastAsia="es-MX"/>
        </w:rPr>
      </w:pPr>
      <w:r w:rsidRPr="001C4FF5">
        <w:rPr>
          <w:rFonts w:asciiTheme="minorHAnsi" w:eastAsia="Calibri" w:hAnsiTheme="minorHAnsi" w:cstheme="minorBidi"/>
          <w:noProof/>
          <w:sz w:val="22"/>
          <w:szCs w:val="22"/>
          <w:lang w:val="es-MX" w:eastAsia="es-MX"/>
        </w:rPr>
        <w:t>[…]</w:t>
      </w:r>
    </w:p>
    <w:p w:rsidR="00A34F55" w:rsidRPr="001C4FF5" w:rsidRDefault="00C6161E" w:rsidP="00C6161E">
      <w:pPr>
        <w:jc w:val="center"/>
        <w:rPr>
          <w:rFonts w:asciiTheme="minorHAnsi" w:eastAsia="Calibri" w:hAnsiTheme="minorHAnsi" w:cstheme="minorBidi"/>
          <w:noProof/>
          <w:sz w:val="22"/>
          <w:szCs w:val="22"/>
          <w:lang w:val="es-MX" w:eastAsia="es-MX"/>
        </w:rPr>
      </w:pPr>
      <w:r w:rsidRPr="001C4FF5">
        <w:rPr>
          <w:rFonts w:asciiTheme="minorHAnsi" w:eastAsia="Calibri" w:hAnsiTheme="minorHAnsi" w:cstheme="minorBidi"/>
          <w:noProof/>
          <w:sz w:val="22"/>
          <w:szCs w:val="22"/>
          <w:lang w:val="es-MX" w:eastAsia="es-MX"/>
        </w:rPr>
        <w:drawing>
          <wp:inline distT="0" distB="0" distL="0" distR="0" wp14:anchorId="57523553" wp14:editId="07D49855">
            <wp:extent cx="5791835" cy="239395"/>
            <wp:effectExtent l="76200" t="95250" r="75565" b="1797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835" cy="239395"/>
                    </a:xfrm>
                    <a:prstGeom prst="roundRect">
                      <a:avLst>
                        <a:gd name="adj" fmla="val 4167"/>
                      </a:avLst>
                    </a:prstGeom>
                    <a:solidFill>
                      <a:srgbClr val="FFFFFF"/>
                    </a:solidFill>
                    <a:ln w="76200" cap="sq">
                      <a:solidFill>
                        <a:schemeClr val="tx1"/>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A34F55" w:rsidRPr="001C4FF5" w:rsidRDefault="00A34F55" w:rsidP="00C6161E">
      <w:pPr>
        <w:jc w:val="center"/>
        <w:rPr>
          <w:rFonts w:asciiTheme="minorHAnsi" w:eastAsia="Calibri" w:hAnsiTheme="minorHAnsi" w:cstheme="minorBidi"/>
          <w:noProof/>
          <w:sz w:val="22"/>
          <w:szCs w:val="22"/>
          <w:lang w:val="es-MX" w:eastAsia="es-MX"/>
        </w:rPr>
      </w:pPr>
      <w:r w:rsidRPr="001C4FF5">
        <w:rPr>
          <w:rFonts w:asciiTheme="minorHAnsi" w:eastAsia="Calibri" w:hAnsiTheme="minorHAnsi" w:cstheme="minorBidi"/>
          <w:noProof/>
          <w:sz w:val="22"/>
          <w:szCs w:val="22"/>
          <w:lang w:val="es-MX" w:eastAsia="es-MX"/>
        </w:rPr>
        <w:t>[…]</w:t>
      </w:r>
    </w:p>
    <w:p w:rsidR="00C12204" w:rsidRPr="001C4FF5" w:rsidRDefault="00C6161E" w:rsidP="00C6161E">
      <w:pPr>
        <w:jc w:val="center"/>
        <w:rPr>
          <w:rFonts w:asciiTheme="minorHAnsi" w:eastAsia="Calibri" w:hAnsiTheme="minorHAnsi" w:cstheme="minorBidi"/>
          <w:noProof/>
          <w:sz w:val="22"/>
          <w:szCs w:val="22"/>
          <w:lang w:val="es-MX" w:eastAsia="es-MX"/>
        </w:rPr>
      </w:pPr>
      <w:r w:rsidRPr="001C4FF5">
        <w:rPr>
          <w:rFonts w:asciiTheme="minorHAnsi" w:eastAsia="Calibri" w:hAnsiTheme="minorHAnsi" w:cstheme="minorBidi"/>
          <w:noProof/>
          <w:sz w:val="22"/>
          <w:szCs w:val="22"/>
          <w:lang w:val="es-MX" w:eastAsia="es-MX"/>
        </w:rPr>
        <w:drawing>
          <wp:inline distT="0" distB="0" distL="0" distR="0" wp14:anchorId="20DE90C1" wp14:editId="1563EDDE">
            <wp:extent cx="5791835" cy="239395"/>
            <wp:effectExtent l="76200" t="95250" r="75565" b="1797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835" cy="239395"/>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12204" w:rsidRPr="001C4FF5" w:rsidRDefault="00C12204" w:rsidP="00C6161E">
      <w:pPr>
        <w:jc w:val="center"/>
        <w:rPr>
          <w:rFonts w:asciiTheme="minorHAnsi" w:eastAsia="Calibri" w:hAnsiTheme="minorHAnsi" w:cstheme="minorBidi"/>
          <w:noProof/>
          <w:sz w:val="22"/>
          <w:szCs w:val="22"/>
          <w:lang w:val="es-MX" w:eastAsia="es-MX"/>
        </w:rPr>
      </w:pPr>
      <w:r w:rsidRPr="001C4FF5">
        <w:rPr>
          <w:rFonts w:asciiTheme="minorHAnsi" w:eastAsia="Calibri" w:hAnsiTheme="minorHAnsi" w:cstheme="minorBidi"/>
          <w:noProof/>
          <w:sz w:val="22"/>
          <w:szCs w:val="22"/>
          <w:lang w:val="es-MX" w:eastAsia="es-MX"/>
        </w:rPr>
        <w:t>[…]</w:t>
      </w:r>
    </w:p>
    <w:p w:rsidR="00A34F55" w:rsidRPr="001C4FF5" w:rsidRDefault="00C6161E" w:rsidP="00C6161E">
      <w:pPr>
        <w:jc w:val="center"/>
        <w:rPr>
          <w:rFonts w:asciiTheme="minorHAnsi" w:eastAsia="Calibri" w:hAnsiTheme="minorHAnsi" w:cstheme="minorBidi"/>
          <w:noProof/>
          <w:sz w:val="22"/>
          <w:szCs w:val="22"/>
          <w:lang w:val="es-MX" w:eastAsia="es-MX"/>
        </w:rPr>
      </w:pPr>
      <w:r w:rsidRPr="001C4FF5">
        <w:rPr>
          <w:rFonts w:asciiTheme="minorHAnsi" w:eastAsia="Calibri" w:hAnsiTheme="minorHAnsi" w:cstheme="minorBidi"/>
          <w:noProof/>
          <w:sz w:val="22"/>
          <w:szCs w:val="22"/>
          <w:lang w:val="es-MX" w:eastAsia="es-MX"/>
        </w:rPr>
        <w:drawing>
          <wp:inline distT="0" distB="0" distL="0" distR="0">
            <wp:extent cx="5788660" cy="238760"/>
            <wp:effectExtent l="95250" t="95250" r="78740" b="1803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8660" cy="238760"/>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A34F55" w:rsidRPr="001C4FF5" w:rsidRDefault="00A34F55" w:rsidP="00C6161E">
      <w:pPr>
        <w:jc w:val="center"/>
        <w:rPr>
          <w:rFonts w:asciiTheme="minorHAnsi" w:eastAsia="Calibri" w:hAnsiTheme="minorHAnsi" w:cstheme="minorBidi"/>
          <w:noProof/>
          <w:sz w:val="22"/>
          <w:szCs w:val="22"/>
          <w:lang w:val="es-MX" w:eastAsia="es-MX"/>
        </w:rPr>
      </w:pPr>
      <w:r w:rsidRPr="001C4FF5">
        <w:rPr>
          <w:rFonts w:asciiTheme="minorHAnsi" w:eastAsia="Calibri" w:hAnsiTheme="minorHAnsi" w:cstheme="minorBidi"/>
          <w:noProof/>
          <w:sz w:val="22"/>
          <w:szCs w:val="22"/>
          <w:lang w:val="es-MX" w:eastAsia="es-MX"/>
        </w:rPr>
        <w:t>[…]</w:t>
      </w:r>
    </w:p>
    <w:p w:rsidR="00C12204" w:rsidRPr="001C4FF5" w:rsidRDefault="00C6161E" w:rsidP="00C6161E">
      <w:pPr>
        <w:jc w:val="center"/>
        <w:rPr>
          <w:rFonts w:asciiTheme="minorHAnsi" w:eastAsia="Calibri" w:hAnsiTheme="minorHAnsi" w:cstheme="minorBidi"/>
          <w:noProof/>
          <w:sz w:val="22"/>
          <w:szCs w:val="22"/>
          <w:lang w:val="es-MX" w:eastAsia="es-MX"/>
        </w:rPr>
      </w:pPr>
      <w:r w:rsidRPr="001C4FF5">
        <w:rPr>
          <w:rFonts w:asciiTheme="minorHAnsi" w:eastAsia="Calibri" w:hAnsiTheme="minorHAnsi" w:cstheme="minorBidi"/>
          <w:noProof/>
          <w:sz w:val="22"/>
          <w:szCs w:val="22"/>
          <w:lang w:val="es-MX" w:eastAsia="es-MX"/>
        </w:rPr>
        <w:drawing>
          <wp:inline distT="0" distB="0" distL="0" distR="0">
            <wp:extent cx="5788660" cy="445135"/>
            <wp:effectExtent l="76200" t="95250" r="97790" b="2216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8660" cy="445135"/>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12204" w:rsidRPr="001C4FF5" w:rsidRDefault="00C12204" w:rsidP="00C6161E">
      <w:pPr>
        <w:jc w:val="center"/>
        <w:rPr>
          <w:rFonts w:asciiTheme="minorHAnsi" w:eastAsia="Calibri" w:hAnsiTheme="minorHAnsi" w:cstheme="minorBidi"/>
          <w:noProof/>
          <w:sz w:val="22"/>
          <w:szCs w:val="22"/>
          <w:lang w:val="es-MX" w:eastAsia="es-MX"/>
        </w:rPr>
      </w:pPr>
      <w:r w:rsidRPr="001C4FF5">
        <w:rPr>
          <w:rFonts w:asciiTheme="minorHAnsi" w:eastAsia="Calibri" w:hAnsiTheme="minorHAnsi" w:cstheme="minorBidi"/>
          <w:noProof/>
          <w:sz w:val="22"/>
          <w:szCs w:val="22"/>
          <w:lang w:val="es-MX" w:eastAsia="es-MX"/>
        </w:rPr>
        <w:t>[…]</w:t>
      </w:r>
    </w:p>
    <w:p w:rsidR="00C12204" w:rsidRPr="001C4FF5" w:rsidRDefault="00C12204" w:rsidP="00503EF3">
      <w:pPr>
        <w:spacing w:after="160" w:line="259" w:lineRule="auto"/>
        <w:rPr>
          <w:rFonts w:asciiTheme="minorHAnsi" w:eastAsia="Calibri" w:hAnsiTheme="minorHAnsi" w:cstheme="minorBidi"/>
          <w:noProof/>
          <w:sz w:val="22"/>
          <w:szCs w:val="22"/>
          <w:lang w:val="es-MX" w:eastAsia="es-MX"/>
        </w:rPr>
      </w:pPr>
    </w:p>
    <w:p w:rsidR="00503EF3" w:rsidRPr="001C4FF5" w:rsidRDefault="00503EF3" w:rsidP="00503EF3">
      <w:pPr>
        <w:spacing w:line="360" w:lineRule="auto"/>
        <w:jc w:val="both"/>
        <w:rPr>
          <w:rFonts w:ascii="Palatino Linotype" w:eastAsia="Arial Unicode MS" w:hAnsi="Palatino Linotype" w:cs="Arial"/>
          <w:szCs w:val="22"/>
          <w:lang w:val="es-MX" w:eastAsia="en-US"/>
        </w:rPr>
      </w:pPr>
      <w:r w:rsidRPr="001C4FF5">
        <w:rPr>
          <w:rFonts w:ascii="Palatino Linotype" w:eastAsiaTheme="minorHAnsi" w:hAnsi="Palatino Linotype" w:cs="Arial"/>
          <w:szCs w:val="22"/>
          <w:lang w:val="es-MX" w:eastAsia="es-MX"/>
        </w:rPr>
        <w:lastRenderedPageBreak/>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w:t>
      </w:r>
      <w:r w:rsidR="00C6161E" w:rsidRPr="001C4FF5">
        <w:rPr>
          <w:rFonts w:ascii="Palatino Linotype" w:eastAsiaTheme="minorHAnsi" w:hAnsi="Palatino Linotype" w:cs="Arial"/>
          <w:szCs w:val="22"/>
          <w:lang w:val="es-MX" w:eastAsia="es-MX"/>
        </w:rPr>
        <w:t>e dejan a salvo los derechos del</w:t>
      </w:r>
      <w:r w:rsidRPr="001C4FF5">
        <w:rPr>
          <w:rFonts w:ascii="Palatino Linotype" w:eastAsiaTheme="minorHAnsi" w:hAnsi="Palatino Linotype" w:cs="Arial"/>
          <w:szCs w:val="22"/>
          <w:lang w:val="es-MX" w:eastAsia="es-MX"/>
        </w:rPr>
        <w:t xml:space="preserve"> </w:t>
      </w:r>
      <w:r w:rsidRPr="001C4FF5">
        <w:rPr>
          <w:rFonts w:ascii="Palatino Linotype" w:eastAsiaTheme="minorHAnsi" w:hAnsi="Palatino Linotype" w:cs="Arial"/>
          <w:b/>
          <w:szCs w:val="22"/>
          <w:lang w:val="es-MX" w:eastAsia="es-MX"/>
        </w:rPr>
        <w:t>Recurrente</w:t>
      </w:r>
      <w:r w:rsidRPr="001C4FF5">
        <w:rPr>
          <w:rFonts w:ascii="Palatino Linotype" w:eastAsiaTheme="minorHAnsi" w:hAnsi="Palatino Linotype" w:cs="Arial"/>
          <w:szCs w:val="22"/>
          <w:lang w:val="es-MX" w:eastAsia="es-MX"/>
        </w:rPr>
        <w:t xml:space="preserve"> para que pueda realizar la solicitud de información ante el </w:t>
      </w:r>
      <w:r w:rsidRPr="001C4FF5">
        <w:rPr>
          <w:rFonts w:ascii="Palatino Linotype" w:eastAsiaTheme="minorHAnsi" w:hAnsi="Palatino Linotype" w:cs="Arial"/>
          <w:b/>
          <w:szCs w:val="22"/>
          <w:lang w:val="es-MX" w:eastAsia="es-MX"/>
        </w:rPr>
        <w:t>Sujeto Obligado</w:t>
      </w:r>
      <w:r w:rsidRPr="001C4FF5">
        <w:rPr>
          <w:rFonts w:ascii="Palatino Linotype" w:eastAsiaTheme="minorHAnsi" w:hAnsi="Palatino Linotype" w:cs="Arial"/>
          <w:szCs w:val="22"/>
          <w:lang w:val="es-MX" w:eastAsia="es-MX"/>
        </w:rPr>
        <w:t xml:space="preserve"> correspondiente.</w:t>
      </w:r>
    </w:p>
    <w:p w:rsidR="00A34F55" w:rsidRPr="001C4FF5" w:rsidRDefault="00A34F55" w:rsidP="00B80C9E">
      <w:pPr>
        <w:spacing w:line="360" w:lineRule="auto"/>
        <w:jc w:val="both"/>
        <w:rPr>
          <w:rFonts w:ascii="Palatino Linotype" w:hAnsi="Palatino Linotype" w:cs="Arial"/>
          <w:lang w:eastAsia="es-CO"/>
        </w:rPr>
      </w:pPr>
    </w:p>
    <w:p w:rsidR="00E9680B" w:rsidRPr="001C4FF5" w:rsidRDefault="00D01A63" w:rsidP="00D01A63">
      <w:pPr>
        <w:spacing w:line="360" w:lineRule="auto"/>
        <w:jc w:val="both"/>
        <w:rPr>
          <w:rFonts w:ascii="Palatino Linotype" w:hAnsi="Palatino Linotype"/>
        </w:rPr>
      </w:pPr>
      <w:r w:rsidRPr="001C4FF5">
        <w:rPr>
          <w:rFonts w:ascii="Palatino Linotype" w:hAnsi="Palatino Linotype"/>
          <w:lang w:eastAsia="es-MX"/>
        </w:rPr>
        <w:t xml:space="preserve">Bajo ese contexto, se considera que con el pronunciamiento realizado desde su respuesta primigenia por el </w:t>
      </w:r>
      <w:r w:rsidRPr="001C4FF5">
        <w:rPr>
          <w:rFonts w:ascii="Palatino Linotype" w:hAnsi="Palatino Linotype"/>
          <w:b/>
          <w:lang w:eastAsia="es-MX"/>
        </w:rPr>
        <w:t>Sujeto Obligado</w:t>
      </w:r>
      <w:r w:rsidRPr="001C4FF5">
        <w:rPr>
          <w:rFonts w:ascii="Palatino Linotype" w:hAnsi="Palatino Linotype"/>
          <w:lang w:eastAsia="es-MX"/>
        </w:rPr>
        <w:t>, colma en su totalidad con la</w:t>
      </w:r>
      <w:r w:rsidRPr="001C4FF5">
        <w:rPr>
          <w:rFonts w:ascii="Palatino Linotype" w:hAnsi="Palatino Linotype"/>
        </w:rPr>
        <w:t xml:space="preserve"> información solicitada por el particular.</w:t>
      </w:r>
    </w:p>
    <w:p w:rsidR="00100E9E" w:rsidRPr="001C4FF5" w:rsidRDefault="00100E9E" w:rsidP="00D01A63">
      <w:pPr>
        <w:spacing w:line="360" w:lineRule="auto"/>
        <w:jc w:val="both"/>
        <w:rPr>
          <w:rFonts w:ascii="Palatino Linotype" w:hAnsi="Palatino Linotype"/>
        </w:rPr>
      </w:pPr>
    </w:p>
    <w:p w:rsidR="00D01A63" w:rsidRPr="001C4FF5" w:rsidRDefault="00D01A63" w:rsidP="00D01A63">
      <w:pPr>
        <w:spacing w:line="360" w:lineRule="auto"/>
        <w:jc w:val="both"/>
        <w:rPr>
          <w:rFonts w:ascii="Palatino Linotype" w:hAnsi="Palatino Linotype" w:cs="Arial"/>
        </w:rPr>
      </w:pPr>
      <w:r w:rsidRPr="001C4FF5">
        <w:rPr>
          <w:rFonts w:ascii="Palatino Linotype" w:hAnsi="Palatino Linotype"/>
        </w:rPr>
        <w:t xml:space="preserve">Así, en mérito de lo expuesto en líneas anteriores, </w:t>
      </w:r>
      <w:r w:rsidRPr="001C4FF5">
        <w:rPr>
          <w:rFonts w:ascii="Palatino Linotype" w:hAnsi="Palatino Linotype"/>
          <w:noProof/>
          <w:lang w:eastAsia="es-MX"/>
        </w:rPr>
        <w:t xml:space="preserve">resultan </w:t>
      </w:r>
      <w:r w:rsidRPr="001C4FF5">
        <w:rPr>
          <w:rFonts w:ascii="Palatino Linotype" w:hAnsi="Palatino Linotype"/>
          <w:b/>
          <w:noProof/>
          <w:lang w:eastAsia="es-MX"/>
        </w:rPr>
        <w:t>infundadas</w:t>
      </w:r>
      <w:r w:rsidRPr="001C4FF5">
        <w:rPr>
          <w:rFonts w:ascii="Palatino Linotype" w:hAnsi="Palatino Linotype"/>
          <w:noProof/>
          <w:lang w:eastAsia="es-MX"/>
        </w:rPr>
        <w:t xml:space="preserve"> las razones o motivos de inconformidad que arguye </w:t>
      </w:r>
      <w:r w:rsidRPr="001C4FF5">
        <w:rPr>
          <w:rFonts w:ascii="Palatino Linotype" w:hAnsi="Palatino Linotype"/>
          <w:b/>
          <w:noProof/>
          <w:lang w:eastAsia="es-MX"/>
        </w:rPr>
        <w:t>El Recurrente</w:t>
      </w:r>
      <w:r w:rsidRPr="001C4FF5">
        <w:rPr>
          <w:rFonts w:ascii="Palatino Linotype" w:hAnsi="Palatino Linotype"/>
          <w:noProof/>
          <w:lang w:eastAsia="es-MX"/>
        </w:rPr>
        <w:t xml:space="preserve">, </w:t>
      </w:r>
      <w:r w:rsidRPr="001C4FF5">
        <w:rPr>
          <w:rFonts w:ascii="Palatino Linotype" w:hAnsi="Palatino Linotype" w:cs="Arial"/>
        </w:rPr>
        <w:t xml:space="preserve">por ello con fundamento en el artículo 186, fracción II, de la Ley de Transparencia y Acceso a la Información Pública del Estado de México y Municipios, se </w:t>
      </w:r>
      <w:r w:rsidRPr="001C4FF5">
        <w:rPr>
          <w:rFonts w:ascii="Palatino Linotype" w:hAnsi="Palatino Linotype" w:cs="Arial"/>
          <w:b/>
        </w:rPr>
        <w:t>CONFIRMA</w:t>
      </w:r>
      <w:r w:rsidRPr="001C4FF5">
        <w:rPr>
          <w:rFonts w:ascii="Palatino Linotype" w:hAnsi="Palatino Linotype" w:cs="Arial"/>
        </w:rPr>
        <w:t xml:space="preserve"> la respuesta a la solicitud de información pública</w:t>
      </w:r>
      <w:r w:rsidRPr="001C4FF5">
        <w:rPr>
          <w:rFonts w:ascii="Palatino Linotype" w:hAnsi="Palatino Linotype" w:cs="Arial"/>
          <w:b/>
        </w:rPr>
        <w:t xml:space="preserve"> </w:t>
      </w:r>
      <w:r w:rsidR="00C6161E" w:rsidRPr="001C4FF5">
        <w:rPr>
          <w:rFonts w:ascii="Palatino Linotype" w:hAnsi="Palatino Linotype" w:cs="Arial"/>
          <w:b/>
        </w:rPr>
        <w:t>02016/OASMETEPEC/IP/2022</w:t>
      </w:r>
      <w:r w:rsidRPr="001C4FF5">
        <w:rPr>
          <w:rFonts w:ascii="Palatino Linotype" w:hAnsi="Palatino Linotype" w:cs="Arial"/>
        </w:rPr>
        <w:t>,</w:t>
      </w:r>
      <w:r w:rsidRPr="001C4FF5">
        <w:rPr>
          <w:rFonts w:ascii="Palatino Linotype" w:hAnsi="Palatino Linotype" w:cs="Arial"/>
          <w:b/>
        </w:rPr>
        <w:t xml:space="preserve"> </w:t>
      </w:r>
      <w:r w:rsidRPr="001C4FF5">
        <w:rPr>
          <w:rFonts w:ascii="Palatino Linotype" w:hAnsi="Palatino Linotype" w:cs="Arial"/>
          <w:bCs/>
        </w:rPr>
        <w:t>que ha sido materia del presente fallo</w:t>
      </w:r>
      <w:r w:rsidRPr="001C4FF5">
        <w:rPr>
          <w:rFonts w:ascii="Palatino Linotype" w:hAnsi="Palatino Linotype" w:cs="Arial"/>
        </w:rPr>
        <w:t>.</w:t>
      </w:r>
    </w:p>
    <w:p w:rsidR="00C6161E" w:rsidRPr="001C4FF5" w:rsidRDefault="00C6161E" w:rsidP="00D01A63">
      <w:pPr>
        <w:spacing w:line="360" w:lineRule="auto"/>
        <w:jc w:val="both"/>
        <w:rPr>
          <w:rFonts w:ascii="Palatino Linotype" w:hAnsi="Palatino Linotype" w:cs="Arial"/>
        </w:rPr>
      </w:pPr>
    </w:p>
    <w:p w:rsidR="00D01A63" w:rsidRPr="001C4FF5" w:rsidRDefault="00D01A63" w:rsidP="00D01A63">
      <w:pPr>
        <w:pStyle w:val="Sinespaciado"/>
        <w:spacing w:line="360" w:lineRule="auto"/>
        <w:jc w:val="both"/>
        <w:rPr>
          <w:rFonts w:ascii="Palatino Linotype" w:hAnsi="Palatino Linotype"/>
        </w:rPr>
      </w:pPr>
      <w:r w:rsidRPr="001C4FF5">
        <w:rPr>
          <w:rFonts w:ascii="Palatino Linotype" w:hAnsi="Palatino Linotype"/>
        </w:rPr>
        <w:t>Por lo antes expuesto y fundado es de resolverse y,</w:t>
      </w:r>
    </w:p>
    <w:p w:rsidR="00100E9E" w:rsidRPr="001C4FF5" w:rsidRDefault="00100E9E" w:rsidP="00D01A63">
      <w:pPr>
        <w:pStyle w:val="Sinespaciado"/>
        <w:spacing w:line="360" w:lineRule="auto"/>
        <w:jc w:val="both"/>
        <w:rPr>
          <w:rFonts w:ascii="Palatino Linotype" w:hAnsi="Palatino Linotype"/>
        </w:rPr>
      </w:pPr>
    </w:p>
    <w:p w:rsidR="00C6161E" w:rsidRPr="001C4FF5" w:rsidRDefault="00C6161E" w:rsidP="00D01A63">
      <w:pPr>
        <w:pStyle w:val="Sinespaciado"/>
        <w:spacing w:line="360" w:lineRule="auto"/>
        <w:jc w:val="both"/>
        <w:rPr>
          <w:rFonts w:ascii="Palatino Linotype" w:hAnsi="Palatino Linotype"/>
        </w:rPr>
      </w:pPr>
    </w:p>
    <w:p w:rsidR="00C6161E" w:rsidRPr="001C4FF5" w:rsidRDefault="00C6161E" w:rsidP="00D01A63">
      <w:pPr>
        <w:pStyle w:val="Sinespaciado"/>
        <w:spacing w:line="360" w:lineRule="auto"/>
        <w:jc w:val="both"/>
        <w:rPr>
          <w:rFonts w:ascii="Palatino Linotype" w:hAnsi="Palatino Linotype"/>
        </w:rPr>
      </w:pPr>
    </w:p>
    <w:p w:rsidR="00D01A63" w:rsidRPr="001C4FF5" w:rsidRDefault="00D01A63" w:rsidP="00D01A63">
      <w:pPr>
        <w:spacing w:line="360" w:lineRule="auto"/>
        <w:jc w:val="center"/>
        <w:rPr>
          <w:rFonts w:ascii="Palatino Linotype" w:hAnsi="Palatino Linotype"/>
          <w:b/>
          <w:sz w:val="28"/>
          <w:lang w:val="pt-BR"/>
        </w:rPr>
      </w:pPr>
      <w:r w:rsidRPr="001C4FF5">
        <w:rPr>
          <w:rFonts w:ascii="Palatino Linotype" w:hAnsi="Palatino Linotype"/>
          <w:b/>
          <w:sz w:val="28"/>
          <w:lang w:val="pt-BR"/>
        </w:rPr>
        <w:lastRenderedPageBreak/>
        <w:t>S E   R E S U E L V E</w:t>
      </w:r>
    </w:p>
    <w:p w:rsidR="00D01A63" w:rsidRPr="001C4FF5" w:rsidRDefault="00D01A63" w:rsidP="00D01A63">
      <w:pPr>
        <w:spacing w:line="360" w:lineRule="auto"/>
        <w:jc w:val="center"/>
        <w:rPr>
          <w:rFonts w:ascii="Palatino Linotype" w:hAnsi="Palatino Linotype"/>
          <w:b/>
          <w:sz w:val="12"/>
          <w:lang w:val="pt-BR"/>
        </w:rPr>
      </w:pPr>
    </w:p>
    <w:p w:rsidR="00D01A63" w:rsidRPr="001C4FF5" w:rsidRDefault="00D01A63" w:rsidP="00D01A63">
      <w:pPr>
        <w:pStyle w:val="Textoindependiente"/>
        <w:spacing w:after="0" w:line="360" w:lineRule="auto"/>
        <w:jc w:val="both"/>
        <w:rPr>
          <w:rFonts w:ascii="Palatino Linotype" w:hAnsi="Palatino Linotype"/>
          <w:sz w:val="24"/>
          <w:szCs w:val="24"/>
        </w:rPr>
      </w:pPr>
      <w:r w:rsidRPr="001C4FF5">
        <w:rPr>
          <w:rFonts w:ascii="Palatino Linotype" w:hAnsi="Palatino Linotype"/>
          <w:b/>
          <w:sz w:val="28"/>
          <w:szCs w:val="24"/>
        </w:rPr>
        <w:t>PRIMERO.</w:t>
      </w:r>
      <w:r w:rsidRPr="001C4FF5">
        <w:rPr>
          <w:rFonts w:ascii="Palatino Linotype" w:hAnsi="Palatino Linotype"/>
          <w:b/>
          <w:sz w:val="24"/>
          <w:szCs w:val="24"/>
        </w:rPr>
        <w:t xml:space="preserve"> </w:t>
      </w:r>
      <w:r w:rsidRPr="001C4FF5">
        <w:rPr>
          <w:rFonts w:ascii="Palatino Linotype" w:hAnsi="Palatino Linotype"/>
          <w:sz w:val="24"/>
          <w:szCs w:val="24"/>
        </w:rPr>
        <w:t xml:space="preserve">Se </w:t>
      </w:r>
      <w:r w:rsidRPr="001C4FF5">
        <w:rPr>
          <w:rFonts w:ascii="Palatino Linotype" w:hAnsi="Palatino Linotype"/>
          <w:b/>
          <w:sz w:val="24"/>
          <w:szCs w:val="24"/>
        </w:rPr>
        <w:t>CONFIRMA</w:t>
      </w:r>
      <w:r w:rsidRPr="001C4FF5">
        <w:rPr>
          <w:rFonts w:ascii="Palatino Linotype" w:hAnsi="Palatino Linotype"/>
          <w:sz w:val="24"/>
          <w:szCs w:val="24"/>
        </w:rPr>
        <w:t xml:space="preserve"> la respuesta del </w:t>
      </w:r>
      <w:r w:rsidRPr="001C4FF5">
        <w:rPr>
          <w:rFonts w:ascii="Palatino Linotype" w:hAnsi="Palatino Linotype"/>
          <w:b/>
          <w:sz w:val="24"/>
          <w:szCs w:val="24"/>
        </w:rPr>
        <w:t xml:space="preserve">Sujeto Obligado </w:t>
      </w:r>
      <w:r w:rsidRPr="001C4FF5">
        <w:rPr>
          <w:rFonts w:ascii="Palatino Linotype" w:hAnsi="Palatino Linotype"/>
          <w:bCs/>
          <w:sz w:val="24"/>
          <w:szCs w:val="24"/>
        </w:rPr>
        <w:t xml:space="preserve">a la solicitud de información </w:t>
      </w:r>
      <w:r w:rsidR="00C6161E" w:rsidRPr="001C4FF5">
        <w:rPr>
          <w:rFonts w:ascii="Palatino Linotype" w:hAnsi="Palatino Linotype" w:cs="Arial"/>
          <w:b/>
          <w:sz w:val="24"/>
          <w:szCs w:val="24"/>
        </w:rPr>
        <w:t>02016/OASMETEPEC/IP/2022</w:t>
      </w:r>
      <w:r w:rsidRPr="001C4FF5">
        <w:rPr>
          <w:rFonts w:ascii="Palatino Linotype" w:hAnsi="Palatino Linotype"/>
          <w:sz w:val="24"/>
          <w:szCs w:val="24"/>
        </w:rPr>
        <w:t xml:space="preserve">, por resultar infundadas las razones o motivos de inconformidad hechos valer por </w:t>
      </w:r>
      <w:r w:rsidR="00335C09" w:rsidRPr="001C4FF5">
        <w:rPr>
          <w:rFonts w:ascii="Palatino Linotype" w:hAnsi="Palatino Linotype"/>
          <w:sz w:val="24"/>
          <w:szCs w:val="24"/>
        </w:rPr>
        <w:t>la</w:t>
      </w:r>
      <w:r w:rsidRPr="001C4FF5">
        <w:rPr>
          <w:rFonts w:ascii="Palatino Linotype" w:hAnsi="Palatino Linotype"/>
          <w:sz w:val="24"/>
          <w:szCs w:val="24"/>
        </w:rPr>
        <w:t xml:space="preserve"> </w:t>
      </w:r>
      <w:r w:rsidRPr="001C4FF5">
        <w:rPr>
          <w:rFonts w:ascii="Palatino Linotype" w:hAnsi="Palatino Linotype"/>
          <w:b/>
          <w:sz w:val="24"/>
          <w:szCs w:val="24"/>
        </w:rPr>
        <w:t>Recurrente</w:t>
      </w:r>
      <w:r w:rsidRPr="001C4FF5">
        <w:rPr>
          <w:rFonts w:ascii="Palatino Linotype" w:hAnsi="Palatino Linotype"/>
          <w:sz w:val="24"/>
          <w:szCs w:val="24"/>
        </w:rPr>
        <w:t xml:space="preserve">, en términos del Considerando </w:t>
      </w:r>
      <w:r w:rsidR="00335C09" w:rsidRPr="001C4FF5">
        <w:rPr>
          <w:rFonts w:ascii="Palatino Linotype" w:hAnsi="Palatino Linotype"/>
          <w:b/>
          <w:sz w:val="24"/>
          <w:szCs w:val="24"/>
        </w:rPr>
        <w:t>CUAR</w:t>
      </w:r>
      <w:r w:rsidRPr="001C4FF5">
        <w:rPr>
          <w:rFonts w:ascii="Palatino Linotype" w:hAnsi="Palatino Linotype"/>
          <w:b/>
          <w:sz w:val="24"/>
          <w:szCs w:val="24"/>
        </w:rPr>
        <w:t xml:space="preserve">TO </w:t>
      </w:r>
      <w:r w:rsidRPr="001C4FF5">
        <w:rPr>
          <w:rFonts w:ascii="Palatino Linotype" w:hAnsi="Palatino Linotype"/>
          <w:sz w:val="24"/>
          <w:szCs w:val="24"/>
        </w:rPr>
        <w:t>de esta resolución.</w:t>
      </w:r>
    </w:p>
    <w:p w:rsidR="00D01A63" w:rsidRPr="001C4FF5" w:rsidRDefault="00D01A63" w:rsidP="00D01A63">
      <w:pPr>
        <w:pStyle w:val="Textoindependiente"/>
        <w:spacing w:after="0" w:line="360" w:lineRule="auto"/>
        <w:jc w:val="both"/>
        <w:rPr>
          <w:rFonts w:ascii="Palatino Linotype" w:hAnsi="Palatino Linotype"/>
          <w:sz w:val="24"/>
          <w:szCs w:val="24"/>
        </w:rPr>
      </w:pPr>
    </w:p>
    <w:p w:rsidR="00D01A63" w:rsidRPr="001C4FF5" w:rsidRDefault="00D01A63" w:rsidP="00D01A63">
      <w:pPr>
        <w:pStyle w:val="Textoindependiente"/>
        <w:spacing w:after="0" w:line="360" w:lineRule="auto"/>
        <w:jc w:val="both"/>
        <w:rPr>
          <w:rFonts w:ascii="Palatino Linotype" w:hAnsi="Palatino Linotype"/>
          <w:sz w:val="24"/>
          <w:szCs w:val="24"/>
        </w:rPr>
      </w:pPr>
      <w:r w:rsidRPr="001C4FF5">
        <w:rPr>
          <w:rFonts w:ascii="Palatino Linotype" w:hAnsi="Palatino Linotype"/>
          <w:b/>
          <w:sz w:val="28"/>
          <w:szCs w:val="24"/>
        </w:rPr>
        <w:t>SEGUNDO.</w:t>
      </w:r>
      <w:r w:rsidRPr="001C4FF5">
        <w:rPr>
          <w:rFonts w:ascii="Palatino Linotype" w:hAnsi="Palatino Linotype"/>
          <w:sz w:val="28"/>
          <w:szCs w:val="24"/>
        </w:rPr>
        <w:t xml:space="preserve"> </w:t>
      </w:r>
      <w:r w:rsidRPr="001C4FF5">
        <w:rPr>
          <w:rFonts w:ascii="Palatino Linotype" w:hAnsi="Palatino Linotype"/>
          <w:b/>
          <w:sz w:val="24"/>
          <w:szCs w:val="24"/>
        </w:rPr>
        <w:t>NOTIFÍQUESE</w:t>
      </w:r>
      <w:r w:rsidRPr="001C4FF5">
        <w:rPr>
          <w:rFonts w:ascii="Palatino Linotype" w:hAnsi="Palatino Linotype"/>
          <w:sz w:val="24"/>
          <w:szCs w:val="24"/>
        </w:rPr>
        <w:t xml:space="preserve"> vía Sistema de Acceso a la Información Mexiquense </w:t>
      </w:r>
      <w:r w:rsidRPr="001C4FF5">
        <w:rPr>
          <w:rFonts w:ascii="Palatino Linotype" w:hAnsi="Palatino Linotype"/>
          <w:b/>
          <w:sz w:val="24"/>
          <w:szCs w:val="24"/>
        </w:rPr>
        <w:t>(SAIMEX)</w:t>
      </w:r>
      <w:r w:rsidRPr="001C4FF5">
        <w:rPr>
          <w:rFonts w:ascii="Palatino Linotype" w:hAnsi="Palatino Linotype"/>
          <w:sz w:val="24"/>
          <w:szCs w:val="24"/>
        </w:rPr>
        <w:t xml:space="preserve">, la presente resolución al Titular de la Unidad de Transparencia del </w:t>
      </w:r>
      <w:r w:rsidRPr="001C4FF5">
        <w:rPr>
          <w:rFonts w:ascii="Palatino Linotype" w:hAnsi="Palatino Linotype"/>
          <w:b/>
          <w:sz w:val="24"/>
          <w:szCs w:val="24"/>
        </w:rPr>
        <w:t>Sujeto Obligado</w:t>
      </w:r>
      <w:r w:rsidRPr="001C4FF5">
        <w:rPr>
          <w:rFonts w:ascii="Palatino Linotype" w:hAnsi="Palatino Linotype"/>
          <w:sz w:val="24"/>
          <w:szCs w:val="24"/>
        </w:rPr>
        <w:t>, para su conocimiento.</w:t>
      </w:r>
    </w:p>
    <w:p w:rsidR="00D01A63" w:rsidRPr="001C4FF5" w:rsidRDefault="00D01A63" w:rsidP="00D01A63">
      <w:pPr>
        <w:pStyle w:val="Textoindependiente"/>
        <w:spacing w:after="0" w:line="360" w:lineRule="auto"/>
        <w:jc w:val="both"/>
        <w:rPr>
          <w:rFonts w:ascii="Palatino Linotype" w:hAnsi="Palatino Linotype"/>
          <w:sz w:val="24"/>
          <w:szCs w:val="24"/>
        </w:rPr>
      </w:pPr>
    </w:p>
    <w:p w:rsidR="00D01A63" w:rsidRPr="001C4FF5" w:rsidRDefault="00D01A63" w:rsidP="00E9680B">
      <w:pPr>
        <w:pStyle w:val="Textoindependiente"/>
        <w:spacing w:after="0" w:line="360" w:lineRule="auto"/>
        <w:jc w:val="both"/>
        <w:rPr>
          <w:rFonts w:ascii="Palatino Linotype" w:hAnsi="Palatino Linotype"/>
          <w:sz w:val="24"/>
          <w:szCs w:val="24"/>
        </w:rPr>
      </w:pPr>
      <w:r w:rsidRPr="001C4FF5">
        <w:rPr>
          <w:rFonts w:ascii="Palatino Linotype" w:hAnsi="Palatino Linotype"/>
          <w:b/>
          <w:sz w:val="28"/>
          <w:szCs w:val="24"/>
        </w:rPr>
        <w:t>TERCERO.</w:t>
      </w:r>
      <w:r w:rsidRPr="001C4FF5">
        <w:rPr>
          <w:rFonts w:ascii="Palatino Linotype" w:hAnsi="Palatino Linotype"/>
          <w:sz w:val="24"/>
          <w:szCs w:val="24"/>
        </w:rPr>
        <w:t xml:space="preserve"> </w:t>
      </w:r>
      <w:r w:rsidRPr="001C4FF5">
        <w:rPr>
          <w:rFonts w:ascii="Palatino Linotype" w:hAnsi="Palatino Linotype"/>
          <w:b/>
          <w:sz w:val="24"/>
          <w:szCs w:val="24"/>
        </w:rPr>
        <w:t>NOTIFÍQUESE</w:t>
      </w:r>
      <w:r w:rsidRPr="001C4FF5">
        <w:rPr>
          <w:rFonts w:ascii="Palatino Linotype" w:hAnsi="Palatino Linotype"/>
          <w:sz w:val="24"/>
          <w:szCs w:val="24"/>
        </w:rPr>
        <w:t xml:space="preserve"> vía Sistema de Acceso a la Información Mexiquense </w:t>
      </w:r>
      <w:r w:rsidRPr="001C4FF5">
        <w:rPr>
          <w:rFonts w:ascii="Palatino Linotype" w:hAnsi="Palatino Linotype"/>
          <w:b/>
          <w:sz w:val="24"/>
          <w:szCs w:val="24"/>
        </w:rPr>
        <w:t>(SAIMEX)</w:t>
      </w:r>
      <w:r w:rsidRPr="001C4FF5">
        <w:rPr>
          <w:rFonts w:ascii="Palatino Linotype" w:hAnsi="Palatino Linotype"/>
          <w:sz w:val="24"/>
          <w:szCs w:val="24"/>
        </w:rPr>
        <w:t>,</w:t>
      </w:r>
      <w:r w:rsidRPr="001C4FF5">
        <w:rPr>
          <w:rFonts w:ascii="Palatino Linotype" w:hAnsi="Palatino Linotype"/>
          <w:b/>
          <w:sz w:val="24"/>
          <w:szCs w:val="24"/>
        </w:rPr>
        <w:t xml:space="preserve"> </w:t>
      </w:r>
      <w:r w:rsidR="00335C09" w:rsidRPr="001C4FF5">
        <w:rPr>
          <w:rFonts w:ascii="Palatino Linotype" w:hAnsi="Palatino Linotype"/>
          <w:sz w:val="24"/>
          <w:szCs w:val="24"/>
        </w:rPr>
        <w:t>a la</w:t>
      </w:r>
      <w:r w:rsidRPr="001C4FF5">
        <w:rPr>
          <w:rFonts w:ascii="Palatino Linotype" w:hAnsi="Palatino Linotype"/>
          <w:sz w:val="24"/>
          <w:szCs w:val="24"/>
        </w:rPr>
        <w:t xml:space="preserve"> </w:t>
      </w:r>
      <w:r w:rsidRPr="001C4FF5">
        <w:rPr>
          <w:rFonts w:ascii="Palatino Linotype" w:hAnsi="Palatino Linotype"/>
          <w:b/>
          <w:sz w:val="24"/>
          <w:szCs w:val="24"/>
        </w:rPr>
        <w:t xml:space="preserve">Recurrente </w:t>
      </w:r>
      <w:r w:rsidRPr="001C4FF5">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E9680B" w:rsidRPr="001C4FF5" w:rsidRDefault="00E9680B" w:rsidP="00E9680B">
      <w:pPr>
        <w:pStyle w:val="Textoindependiente"/>
        <w:spacing w:after="0" w:line="360" w:lineRule="auto"/>
        <w:jc w:val="both"/>
        <w:rPr>
          <w:rFonts w:ascii="Palatino Linotype" w:hAnsi="Palatino Linotype"/>
          <w:sz w:val="24"/>
          <w:szCs w:val="24"/>
        </w:rPr>
      </w:pPr>
    </w:p>
    <w:p w:rsidR="00503EF3" w:rsidRPr="001C4FF5" w:rsidRDefault="0029071C" w:rsidP="00503EF3">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ASÍ LO RESUELVE, POR UNANIMIDAD DE VOTOS, EL PLENO DEL</w:t>
      </w:r>
      <w:r w:rsidRPr="001C4FF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C4FF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1C4FF5">
        <w:rPr>
          <w:rFonts w:ascii="Palatino Linotype" w:eastAsiaTheme="minorHAnsi" w:hAnsi="Palatino Linotype" w:cs="Arial"/>
          <w:lang w:val="es-MX" w:eastAsia="en-US"/>
        </w:rPr>
        <w:t xml:space="preserve">; </w:t>
      </w:r>
      <w:r w:rsidRPr="001C4FF5">
        <w:rPr>
          <w:rFonts w:ascii="Palatino Linotype" w:eastAsiaTheme="minorHAnsi" w:hAnsi="Palatino Linotype" w:cs="Arial"/>
          <w:lang w:val="es-MX" w:eastAsia="en-US"/>
        </w:rPr>
        <w:t xml:space="preserve">LUIS </w:t>
      </w:r>
      <w:r w:rsidRPr="001C4FF5">
        <w:rPr>
          <w:rFonts w:ascii="Palatino Linotype" w:eastAsiaTheme="minorHAnsi" w:hAnsi="Palatino Linotype" w:cs="Arial"/>
          <w:lang w:val="es-MX" w:eastAsia="en-US"/>
        </w:rPr>
        <w:lastRenderedPageBreak/>
        <w:t xml:space="preserve">GUSTAVO PARRA NORIEGA Y GUADALUPE RAMÍREZ PEÑA; EN LA </w:t>
      </w:r>
      <w:r w:rsidR="00071A48" w:rsidRPr="001C4FF5">
        <w:rPr>
          <w:rFonts w:ascii="Palatino Linotype" w:eastAsiaTheme="minorHAnsi" w:hAnsi="Palatino Linotype" w:cs="Arial"/>
          <w:lang w:val="es-MX" w:eastAsia="en-US"/>
        </w:rPr>
        <w:t xml:space="preserve">TRIGÉSIMA </w:t>
      </w:r>
      <w:r w:rsidR="00B931BB" w:rsidRPr="001C4FF5">
        <w:rPr>
          <w:rFonts w:ascii="Palatino Linotype" w:eastAsiaTheme="minorHAnsi" w:hAnsi="Palatino Linotype" w:cs="Arial"/>
          <w:lang w:val="es-MX" w:eastAsia="en-US"/>
        </w:rPr>
        <w:t>OCTAV</w:t>
      </w:r>
      <w:r w:rsidR="005F1F89" w:rsidRPr="001C4FF5">
        <w:rPr>
          <w:rFonts w:ascii="Palatino Linotype" w:eastAsiaTheme="minorHAnsi" w:hAnsi="Palatino Linotype" w:cs="Arial"/>
          <w:lang w:val="es-MX" w:eastAsia="en-US"/>
        </w:rPr>
        <w:t xml:space="preserve">A </w:t>
      </w:r>
      <w:r w:rsidR="00C753C2" w:rsidRPr="001C4FF5">
        <w:rPr>
          <w:rFonts w:ascii="Palatino Linotype" w:eastAsiaTheme="minorHAnsi" w:hAnsi="Palatino Linotype" w:cs="Arial"/>
          <w:lang w:val="es-MX" w:eastAsia="en-US"/>
        </w:rPr>
        <w:t xml:space="preserve">SESIÓN ORDINARIA CELEBRADA EL </w:t>
      </w:r>
      <w:r w:rsidR="00B931BB" w:rsidRPr="001C4FF5">
        <w:rPr>
          <w:rFonts w:ascii="Palatino Linotype" w:hAnsi="Palatino Linotype" w:cs="Arial"/>
          <w:color w:val="000000"/>
          <w:lang w:val="es-MX" w:eastAsia="es-MX"/>
        </w:rPr>
        <w:t xml:space="preserve">DIECINUEVE </w:t>
      </w:r>
      <w:r w:rsidR="00071A48" w:rsidRPr="001C4FF5">
        <w:rPr>
          <w:rFonts w:ascii="Palatino Linotype" w:hAnsi="Palatino Linotype" w:cs="Arial"/>
          <w:color w:val="000000"/>
          <w:lang w:val="es-MX" w:eastAsia="es-MX"/>
        </w:rPr>
        <w:t>DE OCTUBRE</w:t>
      </w:r>
      <w:r w:rsidRPr="001C4FF5">
        <w:rPr>
          <w:rFonts w:ascii="Palatino Linotype" w:hAnsi="Palatino Linotype" w:cs="Arial"/>
          <w:color w:val="000000"/>
          <w:lang w:val="es-MX" w:eastAsia="es-MX"/>
        </w:rPr>
        <w:t xml:space="preserve"> DE</w:t>
      </w:r>
      <w:r w:rsidR="00C4326C" w:rsidRPr="001C4FF5">
        <w:rPr>
          <w:rFonts w:ascii="Palatino Linotype" w:eastAsiaTheme="minorHAnsi" w:hAnsi="Palatino Linotype" w:cs="Arial"/>
          <w:lang w:val="es-MX" w:eastAsia="en-US"/>
        </w:rPr>
        <w:t xml:space="preserve"> DOS MIL VEINTIDÓS</w:t>
      </w:r>
      <w:r w:rsidRPr="001C4FF5">
        <w:rPr>
          <w:rFonts w:ascii="Palatino Linotype" w:eastAsiaTheme="minorHAnsi" w:hAnsi="Palatino Linotype" w:cs="Arial"/>
          <w:lang w:val="es-MX" w:eastAsia="en-US"/>
        </w:rPr>
        <w:t>, ANTE EL SECRETARIO TÉCNICO, ALEXIS TAPIA RA</w:t>
      </w:r>
      <w:r w:rsidR="00054E04" w:rsidRPr="001C4FF5">
        <w:rPr>
          <w:rFonts w:ascii="Palatino Linotype" w:eastAsiaTheme="minorHAnsi" w:hAnsi="Palatino Linotype" w:cs="Arial"/>
          <w:lang w:val="es-MX" w:eastAsia="en-US"/>
        </w:rPr>
        <w:t>MÍREZ.</w:t>
      </w:r>
      <w:r w:rsidR="001E2DA3" w:rsidRPr="001C4FF5">
        <w:rPr>
          <w:rFonts w:ascii="Palatino Linotype" w:eastAsiaTheme="minorHAnsi" w:hAnsi="Palatino Linotype" w:cs="Arial"/>
          <w:lang w:val="es-MX" w:eastAsia="en-US"/>
        </w:rPr>
        <w:t>-----</w:t>
      </w:r>
      <w:r w:rsidR="00D01A63" w:rsidRPr="001C4FF5">
        <w:rPr>
          <w:rFonts w:ascii="Palatino Linotype" w:eastAsiaTheme="minorHAnsi" w:hAnsi="Palatino Linotype" w:cs="Arial"/>
          <w:lang w:val="es-MX" w:eastAsia="en-US"/>
        </w:rPr>
        <w:t>----------------------------------------------------------------------------------------------------------------------------------------------------------------------------------------------------------------------------------------------------------------------------------------------------------------------------------</w:t>
      </w:r>
      <w:r w:rsidR="00503EF3" w:rsidRPr="001C4FF5">
        <w:rPr>
          <w:rFonts w:ascii="Palatino Linotype" w:eastAsiaTheme="minorHAnsi" w:hAnsi="Palatino Linotype" w:cs="Arial"/>
          <w:lang w:val="es-MX" w:eastAsia="en-US"/>
        </w:rPr>
        <w:t>------------------------------------------------------------------------------------------------------------------------------------------------------------------------------------------------------------------------</w:t>
      </w:r>
      <w:r w:rsidR="00B931BB" w:rsidRPr="001C4FF5">
        <w:rPr>
          <w:rFonts w:ascii="Palatino Linotype" w:eastAsiaTheme="minorHAnsi" w:hAnsi="Palatino Linotype" w:cs="Arial"/>
          <w:lang w:val="es-MX" w:eastAsia="en-US"/>
        </w:rPr>
        <w:t>-</w:t>
      </w:r>
    </w:p>
    <w:p w:rsidR="00503EF3" w:rsidRPr="001C4FF5" w:rsidRDefault="00503EF3" w:rsidP="00503EF3">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w:t>
      </w:r>
    </w:p>
    <w:p w:rsidR="00503EF3" w:rsidRPr="001C4FF5" w:rsidRDefault="00503EF3" w:rsidP="00503EF3">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w:t>
      </w:r>
    </w:p>
    <w:p w:rsidR="00503EF3" w:rsidRPr="001C4FF5" w:rsidRDefault="00503EF3" w:rsidP="00503EF3">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w:t>
      </w:r>
    </w:p>
    <w:p w:rsidR="00503EF3" w:rsidRPr="001C4FF5" w:rsidRDefault="00503EF3" w:rsidP="00503EF3">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w:t>
      </w:r>
    </w:p>
    <w:p w:rsidR="00503EF3" w:rsidRPr="001C4FF5" w:rsidRDefault="00503EF3" w:rsidP="00503EF3">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w:t>
      </w:r>
    </w:p>
    <w:p w:rsidR="00503EF3" w:rsidRPr="001C4FF5" w:rsidRDefault="00503EF3" w:rsidP="00503EF3">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w:t>
      </w:r>
    </w:p>
    <w:p w:rsidR="00503EF3" w:rsidRPr="001C4FF5" w:rsidRDefault="00503EF3" w:rsidP="00503EF3">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w:t>
      </w:r>
    </w:p>
    <w:p w:rsidR="00503EF3" w:rsidRPr="001C4FF5" w:rsidRDefault="00503EF3" w:rsidP="00503EF3">
      <w:pPr>
        <w:spacing w:line="360" w:lineRule="auto"/>
        <w:jc w:val="both"/>
        <w:rPr>
          <w:rFonts w:ascii="Palatino Linotype" w:eastAsiaTheme="minorHAnsi" w:hAnsi="Palatino Linotype" w:cs="Arial"/>
          <w:lang w:val="es-MX" w:eastAsia="en-US"/>
        </w:rPr>
      </w:pPr>
      <w:r w:rsidRPr="001C4FF5">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1C4FF5">
        <w:rPr>
          <w:rFonts w:ascii="Palatino Linotype" w:eastAsiaTheme="minorHAnsi" w:hAnsi="Palatino Linotype" w:cs="Arial"/>
          <w:sz w:val="14"/>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D26" w:rsidRDefault="009C0D26" w:rsidP="000B5E25">
      <w:r>
        <w:separator/>
      </w:r>
    </w:p>
  </w:endnote>
  <w:endnote w:type="continuationSeparator" w:id="0">
    <w:p w:rsidR="009C0D26" w:rsidRDefault="009C0D2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D61DC">
      <w:rPr>
        <w:rFonts w:ascii="Palatino Linotype" w:hAnsi="Palatino Linotype" w:cs="Arial"/>
        <w:bCs/>
        <w:noProof/>
        <w:sz w:val="20"/>
        <w:szCs w:val="20"/>
      </w:rPr>
      <w:t>28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D61DC">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D61D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D61DC">
      <w:rPr>
        <w:rFonts w:ascii="Palatino Linotype" w:hAnsi="Palatino Linotype" w:cs="Arial"/>
        <w:bCs/>
        <w:noProof/>
        <w:sz w:val="20"/>
        <w:szCs w:val="20"/>
      </w:rPr>
      <w:t>14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D26" w:rsidRDefault="009C0D26" w:rsidP="000B5E25">
      <w:r>
        <w:separator/>
      </w:r>
    </w:p>
  </w:footnote>
  <w:footnote w:type="continuationSeparator" w:id="0">
    <w:p w:rsidR="009C0D26" w:rsidRDefault="009C0D26" w:rsidP="000B5E25">
      <w:r>
        <w:continuationSeparator/>
      </w:r>
    </w:p>
  </w:footnote>
  <w:footnote w:id="1">
    <w:p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C1FC5" w:rsidRDefault="00FC1FC5" w:rsidP="008A64CB">
      <w:pPr>
        <w:autoSpaceDE w:val="0"/>
        <w:autoSpaceDN w:val="0"/>
        <w:adjustRightInd w:val="0"/>
        <w:ind w:right="49"/>
        <w:jc w:val="both"/>
        <w:rPr>
          <w:rFonts w:ascii="Palatino Linotype" w:hAnsi="Palatino Linotype"/>
          <w:i/>
          <w:sz w:val="18"/>
          <w:szCs w:val="22"/>
        </w:rPr>
      </w:pPr>
    </w:p>
    <w:p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C1FC5" w:rsidRPr="008A64CB" w:rsidRDefault="00FC1FC5">
      <w:pPr>
        <w:pStyle w:val="Textonotapie"/>
        <w:rPr>
          <w:lang w:val="es-MX"/>
        </w:rPr>
      </w:pPr>
    </w:p>
  </w:footnote>
  <w:footnote w:id="2">
    <w:p w:rsidR="00A34F55" w:rsidRPr="00DA282E" w:rsidRDefault="00A34F55" w:rsidP="00A34F55">
      <w:pPr>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A34F55" w:rsidRPr="00F40B06" w:rsidRDefault="00A34F55" w:rsidP="00A34F55">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A34F55" w:rsidRPr="00F40B06" w:rsidRDefault="00A34F55" w:rsidP="00A34F55">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rsidR="00A34F55" w:rsidRPr="0078706E" w:rsidRDefault="00A34F55" w:rsidP="00A34F55">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Default="009C0D2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335C09"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13190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335C09" w:rsidP="00335C09">
          <w:pPr>
            <w:spacing w:line="276" w:lineRule="auto"/>
            <w:jc w:val="both"/>
            <w:rPr>
              <w:rFonts w:ascii="Palatino Linotype" w:hAnsi="Palatino Linotype"/>
              <w:sz w:val="22"/>
              <w:szCs w:val="22"/>
            </w:rPr>
          </w:pPr>
          <w:r w:rsidRPr="00335C09">
            <w:rPr>
              <w:rFonts w:ascii="Palatino Linotype" w:hAnsi="Palatino Linotype"/>
              <w:sz w:val="22"/>
              <w:szCs w:val="22"/>
            </w:rPr>
            <w:t>Organismo Público Descentralizado para la Prestación de Los Servicios de Agua Potable Alcantarillado y Saneamiento del Municipio de Metepec</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C1FC5" w:rsidRPr="001779E0" w:rsidRDefault="009C0D2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50.6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335C09"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1319</w:t>
          </w:r>
          <w:r w:rsidR="006402F4">
            <w:rPr>
              <w:rFonts w:ascii="Palatino Linotype" w:hAnsi="Palatino Linotype"/>
              <w:sz w:val="22"/>
              <w:szCs w:val="22"/>
              <w:lang w:val="es-ES_tradnl"/>
            </w:rPr>
            <w:t>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C1FC5" w:rsidRPr="006D30E6" w:rsidRDefault="003D61D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335C09" w:rsidP="00335C09">
          <w:pPr>
            <w:spacing w:line="276" w:lineRule="auto"/>
            <w:jc w:val="both"/>
            <w:rPr>
              <w:rFonts w:ascii="Palatino Linotype" w:hAnsi="Palatino Linotype"/>
              <w:sz w:val="22"/>
              <w:szCs w:val="22"/>
            </w:rPr>
          </w:pPr>
          <w:r w:rsidRPr="00335C09">
            <w:rPr>
              <w:rFonts w:ascii="Palatino Linotype" w:hAnsi="Palatino Linotype"/>
              <w:sz w:val="22"/>
              <w:szCs w:val="22"/>
            </w:rPr>
            <w:t>Organismo Público Descentralizado para la Prestación de Los Servicios de Agua Potable Alcantarillado y Saneamiento del Municipio de Metepec</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C1FC5" w:rsidRPr="00BA27FC" w:rsidRDefault="00FC1FC5" w:rsidP="00BA27FC">
          <w:pPr>
            <w:spacing w:line="276" w:lineRule="auto"/>
            <w:rPr>
              <w:rFonts w:ascii="Palatino Linotype" w:hAnsi="Palatino Linotype"/>
              <w:sz w:val="14"/>
              <w:szCs w:val="22"/>
              <w:lang w:val="es-ES_tradnl"/>
            </w:rPr>
          </w:pPr>
        </w:p>
      </w:tc>
    </w:tr>
  </w:tbl>
  <w:p w:rsidR="00FC1FC5" w:rsidRPr="009F1AB6" w:rsidRDefault="009C0D26">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76.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0C22"/>
    <w:multiLevelType w:val="hybridMultilevel"/>
    <w:tmpl w:val="4FF835E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405463"/>
    <w:multiLevelType w:val="hybridMultilevel"/>
    <w:tmpl w:val="92683420"/>
    <w:lvl w:ilvl="0" w:tplc="9C8649E0">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7"/>
  </w:num>
  <w:num w:numId="6">
    <w:abstractNumId w:val="0"/>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1A48"/>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0E9E"/>
    <w:rsid w:val="00101AD8"/>
    <w:rsid w:val="00102772"/>
    <w:rsid w:val="0010712B"/>
    <w:rsid w:val="00123996"/>
    <w:rsid w:val="0012510D"/>
    <w:rsid w:val="00130DC6"/>
    <w:rsid w:val="0014397A"/>
    <w:rsid w:val="00143F6E"/>
    <w:rsid w:val="00151D4C"/>
    <w:rsid w:val="001558F3"/>
    <w:rsid w:val="00170AA7"/>
    <w:rsid w:val="00186CCB"/>
    <w:rsid w:val="00191418"/>
    <w:rsid w:val="0019170F"/>
    <w:rsid w:val="001A6109"/>
    <w:rsid w:val="001C14AC"/>
    <w:rsid w:val="001C4FF5"/>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0C8E"/>
    <w:rsid w:val="002E3085"/>
    <w:rsid w:val="002F3B20"/>
    <w:rsid w:val="00300B8F"/>
    <w:rsid w:val="00307006"/>
    <w:rsid w:val="0030701F"/>
    <w:rsid w:val="00320F38"/>
    <w:rsid w:val="00330FC3"/>
    <w:rsid w:val="00335C09"/>
    <w:rsid w:val="00340A06"/>
    <w:rsid w:val="00343F0B"/>
    <w:rsid w:val="003520C5"/>
    <w:rsid w:val="0035559A"/>
    <w:rsid w:val="003665C5"/>
    <w:rsid w:val="00371835"/>
    <w:rsid w:val="00371B07"/>
    <w:rsid w:val="003746DE"/>
    <w:rsid w:val="003804E8"/>
    <w:rsid w:val="00380D3E"/>
    <w:rsid w:val="00386D38"/>
    <w:rsid w:val="00396DB6"/>
    <w:rsid w:val="003B1C85"/>
    <w:rsid w:val="003B70B0"/>
    <w:rsid w:val="003C6E1C"/>
    <w:rsid w:val="003D61DC"/>
    <w:rsid w:val="003E21A7"/>
    <w:rsid w:val="003E56C9"/>
    <w:rsid w:val="004018F9"/>
    <w:rsid w:val="00425E0F"/>
    <w:rsid w:val="004344EA"/>
    <w:rsid w:val="0043515A"/>
    <w:rsid w:val="004403F7"/>
    <w:rsid w:val="00442FD8"/>
    <w:rsid w:val="00443892"/>
    <w:rsid w:val="004445A1"/>
    <w:rsid w:val="00445CAA"/>
    <w:rsid w:val="004672ED"/>
    <w:rsid w:val="004A6F25"/>
    <w:rsid w:val="004B2314"/>
    <w:rsid w:val="004C2D5F"/>
    <w:rsid w:val="004D18B6"/>
    <w:rsid w:val="004D5D2F"/>
    <w:rsid w:val="004D6F71"/>
    <w:rsid w:val="004E5628"/>
    <w:rsid w:val="0050130E"/>
    <w:rsid w:val="0050243E"/>
    <w:rsid w:val="00503EF3"/>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02F4"/>
    <w:rsid w:val="00643B58"/>
    <w:rsid w:val="006810FF"/>
    <w:rsid w:val="00694976"/>
    <w:rsid w:val="006B321A"/>
    <w:rsid w:val="006B418F"/>
    <w:rsid w:val="006C3931"/>
    <w:rsid w:val="006D1713"/>
    <w:rsid w:val="006D30E6"/>
    <w:rsid w:val="006D3A03"/>
    <w:rsid w:val="006E08FA"/>
    <w:rsid w:val="006F5F93"/>
    <w:rsid w:val="00705FC1"/>
    <w:rsid w:val="00706354"/>
    <w:rsid w:val="00706714"/>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35035"/>
    <w:rsid w:val="008500D3"/>
    <w:rsid w:val="00852668"/>
    <w:rsid w:val="008578BF"/>
    <w:rsid w:val="008660D6"/>
    <w:rsid w:val="00896D29"/>
    <w:rsid w:val="008A12CF"/>
    <w:rsid w:val="008A1A90"/>
    <w:rsid w:val="008A20D6"/>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C0D26"/>
    <w:rsid w:val="009D2E87"/>
    <w:rsid w:val="009D39B3"/>
    <w:rsid w:val="009D7E06"/>
    <w:rsid w:val="009E0C45"/>
    <w:rsid w:val="009E0E89"/>
    <w:rsid w:val="009E1F26"/>
    <w:rsid w:val="009F4FF4"/>
    <w:rsid w:val="009F62C3"/>
    <w:rsid w:val="009F71DC"/>
    <w:rsid w:val="00A0100D"/>
    <w:rsid w:val="00A05133"/>
    <w:rsid w:val="00A05D3A"/>
    <w:rsid w:val="00A26BD8"/>
    <w:rsid w:val="00A34F55"/>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31BB"/>
    <w:rsid w:val="00B96A17"/>
    <w:rsid w:val="00BA27FC"/>
    <w:rsid w:val="00BA43DC"/>
    <w:rsid w:val="00BB06D2"/>
    <w:rsid w:val="00BB134B"/>
    <w:rsid w:val="00BC0CFA"/>
    <w:rsid w:val="00BC462B"/>
    <w:rsid w:val="00BD14B3"/>
    <w:rsid w:val="00BD677A"/>
    <w:rsid w:val="00BD74AF"/>
    <w:rsid w:val="00BE233B"/>
    <w:rsid w:val="00BE242B"/>
    <w:rsid w:val="00BE7A6E"/>
    <w:rsid w:val="00BF6E0F"/>
    <w:rsid w:val="00C0414E"/>
    <w:rsid w:val="00C058C8"/>
    <w:rsid w:val="00C12204"/>
    <w:rsid w:val="00C20F80"/>
    <w:rsid w:val="00C249A6"/>
    <w:rsid w:val="00C4326C"/>
    <w:rsid w:val="00C56DD5"/>
    <w:rsid w:val="00C6161E"/>
    <w:rsid w:val="00C63F7B"/>
    <w:rsid w:val="00C753C2"/>
    <w:rsid w:val="00C802FB"/>
    <w:rsid w:val="00C85653"/>
    <w:rsid w:val="00CA216C"/>
    <w:rsid w:val="00CA4BF9"/>
    <w:rsid w:val="00CC0700"/>
    <w:rsid w:val="00CD024D"/>
    <w:rsid w:val="00CD3A41"/>
    <w:rsid w:val="00CD431E"/>
    <w:rsid w:val="00CE1C82"/>
    <w:rsid w:val="00CE51D0"/>
    <w:rsid w:val="00CE7FB1"/>
    <w:rsid w:val="00CF1DF5"/>
    <w:rsid w:val="00CF7FBE"/>
    <w:rsid w:val="00D01A63"/>
    <w:rsid w:val="00D12C36"/>
    <w:rsid w:val="00D15937"/>
    <w:rsid w:val="00D21ECE"/>
    <w:rsid w:val="00D27727"/>
    <w:rsid w:val="00D4431A"/>
    <w:rsid w:val="00D51669"/>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07C2F"/>
    <w:rsid w:val="00E11B18"/>
    <w:rsid w:val="00E341AD"/>
    <w:rsid w:val="00E40828"/>
    <w:rsid w:val="00E42B2B"/>
    <w:rsid w:val="00E5647F"/>
    <w:rsid w:val="00E625D3"/>
    <w:rsid w:val="00E65F37"/>
    <w:rsid w:val="00E711DE"/>
    <w:rsid w:val="00E74701"/>
    <w:rsid w:val="00E75E5F"/>
    <w:rsid w:val="00E804F4"/>
    <w:rsid w:val="00E823B8"/>
    <w:rsid w:val="00E9091C"/>
    <w:rsid w:val="00E93BB3"/>
    <w:rsid w:val="00E9680B"/>
    <w:rsid w:val="00EA46CC"/>
    <w:rsid w:val="00EA49B9"/>
    <w:rsid w:val="00EA5AA1"/>
    <w:rsid w:val="00EA61B9"/>
    <w:rsid w:val="00EA7BF4"/>
    <w:rsid w:val="00EB6C62"/>
    <w:rsid w:val="00EC7868"/>
    <w:rsid w:val="00ED6373"/>
    <w:rsid w:val="00EE2FB1"/>
    <w:rsid w:val="00EE4568"/>
    <w:rsid w:val="00EE4D9C"/>
    <w:rsid w:val="00EE571A"/>
    <w:rsid w:val="00EE6265"/>
    <w:rsid w:val="00EE7518"/>
    <w:rsid w:val="00EF193B"/>
    <w:rsid w:val="00F241AD"/>
    <w:rsid w:val="00F30C33"/>
    <w:rsid w:val="00F32EBF"/>
    <w:rsid w:val="00F34A32"/>
    <w:rsid w:val="00F455F1"/>
    <w:rsid w:val="00F51AB9"/>
    <w:rsid w:val="00F570D3"/>
    <w:rsid w:val="00F6222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D6AC4F"/>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EA01B-2860-4A1C-9D37-A8F42816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5919</Words>
  <Characters>32556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6</cp:revision>
  <dcterms:created xsi:type="dcterms:W3CDTF">2022-09-27T21:10:00Z</dcterms:created>
  <dcterms:modified xsi:type="dcterms:W3CDTF">2022-11-03T02:17:00Z</dcterms:modified>
</cp:coreProperties>
</file>